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48F45586" w:rsidR="006305D7" w:rsidRPr="003A1AEB" w:rsidRDefault="006305D7" w:rsidP="005F71C2">
      <w:pPr>
        <w:pStyle w:val="a3"/>
        <w:spacing w:before="0" w:beforeAutospacing="0" w:after="0" w:afterAutospacing="0"/>
        <w:outlineLvl w:val="0"/>
        <w:rPr>
          <w:rFonts w:asciiTheme="minorHAnsi" w:hAnsiTheme="minorHAnsi" w:cstheme="minorHAnsi"/>
        </w:rPr>
      </w:pPr>
      <w:bookmarkStart w:id="0" w:name="_GoBack"/>
      <w:bookmarkEnd w:id="0"/>
      <w:r w:rsidRPr="003A1AEB">
        <w:rPr>
          <w:rFonts w:asciiTheme="minorHAnsi" w:hAnsiTheme="minorHAnsi" w:cstheme="minorHAnsi"/>
          <w:b/>
          <w:bCs/>
        </w:rPr>
        <w:t>TITLE:</w:t>
      </w:r>
    </w:p>
    <w:p w14:paraId="0C76090E" w14:textId="3AF2B4E0" w:rsidR="007A4DD6" w:rsidRPr="00A010F2" w:rsidRDefault="00C31958" w:rsidP="005F71C2">
      <w:pPr>
        <w:rPr>
          <w:rFonts w:asciiTheme="minorHAnsi" w:hAnsiTheme="minorHAnsi" w:cstheme="minorHAnsi"/>
          <w:bCs/>
          <w:color w:val="000000" w:themeColor="text1"/>
        </w:rPr>
      </w:pPr>
      <w:r w:rsidRPr="003A1AEB">
        <w:rPr>
          <w:rFonts w:asciiTheme="minorHAnsi" w:hAnsiTheme="minorHAnsi" w:cstheme="minorHAnsi"/>
          <w:bCs/>
          <w:color w:val="000000" w:themeColor="text1"/>
        </w:rPr>
        <w:t>Medium-</w:t>
      </w:r>
      <w:r w:rsidR="007761C9" w:rsidRPr="003A1AEB">
        <w:rPr>
          <w:rFonts w:asciiTheme="minorHAnsi" w:hAnsiTheme="minorHAnsi" w:cstheme="minorHAnsi"/>
          <w:bCs/>
          <w:color w:val="000000" w:themeColor="text1"/>
        </w:rPr>
        <w:t xml:space="preserve">Throughput Screening Assays </w:t>
      </w:r>
      <w:r w:rsidR="007761C9">
        <w:rPr>
          <w:rFonts w:asciiTheme="minorHAnsi" w:hAnsiTheme="minorHAnsi" w:cstheme="minorHAnsi"/>
          <w:bCs/>
          <w:color w:val="000000" w:themeColor="text1"/>
        </w:rPr>
        <w:t>f</w:t>
      </w:r>
      <w:r w:rsidR="007761C9" w:rsidRPr="003A1AEB">
        <w:rPr>
          <w:rFonts w:asciiTheme="minorHAnsi" w:hAnsiTheme="minorHAnsi" w:cstheme="minorHAnsi"/>
          <w:bCs/>
          <w:color w:val="000000" w:themeColor="text1"/>
        </w:rPr>
        <w:t xml:space="preserve">or Assessment </w:t>
      </w:r>
      <w:r w:rsidR="007761C9">
        <w:rPr>
          <w:rFonts w:asciiTheme="minorHAnsi" w:hAnsiTheme="minorHAnsi" w:cstheme="minorHAnsi"/>
          <w:bCs/>
          <w:color w:val="000000" w:themeColor="text1"/>
        </w:rPr>
        <w:t>o</w:t>
      </w:r>
      <w:r w:rsidR="007761C9" w:rsidRPr="003A1AEB">
        <w:rPr>
          <w:rFonts w:asciiTheme="minorHAnsi" w:hAnsiTheme="minorHAnsi" w:cstheme="minorHAnsi"/>
          <w:bCs/>
          <w:color w:val="000000" w:themeColor="text1"/>
        </w:rPr>
        <w:t xml:space="preserve">f Effects </w:t>
      </w:r>
      <w:r w:rsidR="007761C9">
        <w:rPr>
          <w:rFonts w:asciiTheme="minorHAnsi" w:hAnsiTheme="minorHAnsi" w:cstheme="minorHAnsi"/>
          <w:bCs/>
          <w:color w:val="000000" w:themeColor="text1"/>
        </w:rPr>
        <w:t>o</w:t>
      </w:r>
      <w:r w:rsidR="007761C9" w:rsidRPr="003A1AEB">
        <w:rPr>
          <w:rFonts w:asciiTheme="minorHAnsi" w:hAnsiTheme="minorHAnsi" w:cstheme="minorHAnsi"/>
          <w:bCs/>
          <w:color w:val="000000" w:themeColor="text1"/>
        </w:rPr>
        <w:t xml:space="preserve">n </w:t>
      </w:r>
      <w:r w:rsidRPr="003A1AEB">
        <w:rPr>
          <w:rFonts w:asciiTheme="minorHAnsi" w:hAnsiTheme="minorHAnsi" w:cstheme="minorHAnsi"/>
          <w:bCs/>
          <w:color w:val="000000" w:themeColor="text1"/>
        </w:rPr>
        <w:t>Ca</w:t>
      </w:r>
      <w:r w:rsidRPr="003A1AEB">
        <w:rPr>
          <w:rFonts w:asciiTheme="minorHAnsi" w:hAnsiTheme="minorHAnsi" w:cstheme="minorHAnsi"/>
          <w:bCs/>
          <w:color w:val="000000" w:themeColor="text1"/>
          <w:vertAlign w:val="superscript"/>
        </w:rPr>
        <w:t>2</w:t>
      </w:r>
      <w:r w:rsidR="007761C9" w:rsidRPr="003A1AEB">
        <w:rPr>
          <w:rFonts w:asciiTheme="minorHAnsi" w:hAnsiTheme="minorHAnsi" w:cstheme="minorHAnsi"/>
          <w:bCs/>
          <w:color w:val="000000" w:themeColor="text1"/>
          <w:vertAlign w:val="superscript"/>
        </w:rPr>
        <w:t>+</w:t>
      </w:r>
      <w:r w:rsidR="007761C9" w:rsidRPr="003A1AEB">
        <w:rPr>
          <w:rFonts w:asciiTheme="minorHAnsi" w:hAnsiTheme="minorHAnsi" w:cstheme="minorHAnsi"/>
          <w:bCs/>
          <w:color w:val="000000" w:themeColor="text1"/>
        </w:rPr>
        <w:t xml:space="preserve">-Signaling </w:t>
      </w:r>
      <w:r w:rsidR="007761C9">
        <w:rPr>
          <w:rFonts w:asciiTheme="minorHAnsi" w:hAnsiTheme="minorHAnsi" w:cstheme="minorHAnsi"/>
          <w:bCs/>
          <w:color w:val="000000" w:themeColor="text1"/>
        </w:rPr>
        <w:t>a</w:t>
      </w:r>
      <w:r w:rsidR="007761C9" w:rsidRPr="003A1AEB">
        <w:rPr>
          <w:rFonts w:asciiTheme="minorHAnsi" w:hAnsiTheme="minorHAnsi" w:cstheme="minorHAnsi"/>
          <w:bCs/>
          <w:color w:val="000000" w:themeColor="text1"/>
        </w:rPr>
        <w:t xml:space="preserve">nd Acrosome Reaction </w:t>
      </w:r>
      <w:r w:rsidR="007761C9">
        <w:rPr>
          <w:rFonts w:asciiTheme="minorHAnsi" w:hAnsiTheme="minorHAnsi" w:cstheme="minorHAnsi"/>
          <w:bCs/>
          <w:color w:val="000000" w:themeColor="text1"/>
        </w:rPr>
        <w:t>i</w:t>
      </w:r>
      <w:r w:rsidR="007761C9" w:rsidRPr="003A1AEB">
        <w:rPr>
          <w:rFonts w:asciiTheme="minorHAnsi" w:hAnsiTheme="minorHAnsi" w:cstheme="minorHAnsi"/>
          <w:bCs/>
          <w:color w:val="000000" w:themeColor="text1"/>
        </w:rPr>
        <w:t>n Human Sperm</w:t>
      </w:r>
    </w:p>
    <w:p w14:paraId="2E300B21" w14:textId="77777777" w:rsidR="007A4DD6" w:rsidRPr="003A1AEB" w:rsidRDefault="007A4DD6" w:rsidP="004215E9">
      <w:pPr>
        <w:rPr>
          <w:rFonts w:asciiTheme="minorHAnsi" w:hAnsiTheme="minorHAnsi" w:cstheme="minorHAnsi"/>
          <w:b/>
          <w:bCs/>
        </w:rPr>
      </w:pPr>
    </w:p>
    <w:p w14:paraId="3D080DA3" w14:textId="2409C2AB" w:rsidR="006305D7" w:rsidRPr="003A1AEB" w:rsidRDefault="006305D7">
      <w:pPr>
        <w:outlineLvl w:val="0"/>
        <w:rPr>
          <w:rFonts w:asciiTheme="minorHAnsi" w:hAnsiTheme="minorHAnsi" w:cstheme="minorHAnsi"/>
          <w:color w:val="808080" w:themeColor="background1" w:themeShade="80"/>
        </w:rPr>
      </w:pPr>
      <w:r w:rsidRPr="003A1AEB">
        <w:rPr>
          <w:rFonts w:asciiTheme="minorHAnsi" w:hAnsiTheme="minorHAnsi" w:cstheme="minorHAnsi"/>
          <w:b/>
          <w:bCs/>
        </w:rPr>
        <w:t>AUTHORS</w:t>
      </w:r>
      <w:r w:rsidR="000B662E" w:rsidRPr="003A1AEB">
        <w:rPr>
          <w:rFonts w:asciiTheme="minorHAnsi" w:hAnsiTheme="minorHAnsi" w:cstheme="minorHAnsi"/>
          <w:b/>
          <w:bCs/>
        </w:rPr>
        <w:t xml:space="preserve"> </w:t>
      </w:r>
      <w:r w:rsidR="00086FF5" w:rsidRPr="003A1AEB">
        <w:rPr>
          <w:rFonts w:asciiTheme="minorHAnsi" w:hAnsiTheme="minorHAnsi" w:cstheme="minorHAnsi"/>
          <w:b/>
          <w:bCs/>
        </w:rPr>
        <w:t xml:space="preserve">AND </w:t>
      </w:r>
      <w:r w:rsidR="000B662E" w:rsidRPr="003A1AEB">
        <w:rPr>
          <w:rFonts w:asciiTheme="minorHAnsi" w:hAnsiTheme="minorHAnsi" w:cstheme="minorHAnsi"/>
          <w:b/>
          <w:bCs/>
        </w:rPr>
        <w:t>AFFILIATIONS</w:t>
      </w:r>
      <w:r w:rsidRPr="003A1AEB">
        <w:rPr>
          <w:rFonts w:asciiTheme="minorHAnsi" w:hAnsiTheme="minorHAnsi" w:cstheme="minorHAnsi"/>
          <w:b/>
          <w:bCs/>
        </w:rPr>
        <w:t>:</w:t>
      </w:r>
    </w:p>
    <w:p w14:paraId="426E3AE0" w14:textId="0C11BCEF" w:rsidR="00E1317B" w:rsidRPr="00AD6770" w:rsidRDefault="007D7F45">
      <w:pPr>
        <w:rPr>
          <w:rFonts w:asciiTheme="minorHAnsi" w:hAnsiTheme="minorHAnsi" w:cstheme="minorHAnsi"/>
          <w:bCs/>
          <w:color w:val="000000" w:themeColor="text1"/>
        </w:rPr>
      </w:pPr>
      <w:r w:rsidRPr="00AD6770">
        <w:rPr>
          <w:rFonts w:asciiTheme="minorHAnsi" w:hAnsiTheme="minorHAnsi" w:cstheme="minorHAnsi"/>
          <w:bCs/>
          <w:color w:val="000000" w:themeColor="text1"/>
        </w:rPr>
        <w:t>Anders Rehfeld</w:t>
      </w:r>
      <w:r w:rsidR="00E1317B" w:rsidRPr="00AD6770">
        <w:rPr>
          <w:rFonts w:asciiTheme="minorHAnsi" w:hAnsiTheme="minorHAnsi" w:cstheme="minorHAnsi"/>
          <w:bCs/>
          <w:color w:val="000000" w:themeColor="text1"/>
          <w:vertAlign w:val="superscript"/>
        </w:rPr>
        <w:t>1,2</w:t>
      </w:r>
      <w:r w:rsidR="0056751B" w:rsidRPr="00AD6770">
        <w:rPr>
          <w:rFonts w:asciiTheme="minorHAnsi" w:hAnsiTheme="minorHAnsi" w:cstheme="minorHAnsi"/>
          <w:bCs/>
          <w:color w:val="000000" w:themeColor="text1"/>
        </w:rPr>
        <w:t>, Dorte Louise Egeberg</w:t>
      </w:r>
      <w:r w:rsidR="00AF146E" w:rsidRPr="00AD6770">
        <w:rPr>
          <w:rFonts w:asciiTheme="minorHAnsi" w:hAnsiTheme="minorHAnsi" w:cstheme="minorHAnsi"/>
          <w:bCs/>
          <w:color w:val="000000" w:themeColor="text1"/>
        </w:rPr>
        <w:t xml:space="preserve"> Palme</w:t>
      </w:r>
      <w:r w:rsidR="0056751B" w:rsidRPr="00AD6770">
        <w:rPr>
          <w:rFonts w:asciiTheme="minorHAnsi" w:hAnsiTheme="minorHAnsi" w:cstheme="minorHAnsi"/>
          <w:bCs/>
          <w:color w:val="000000" w:themeColor="text1"/>
          <w:vertAlign w:val="superscript"/>
        </w:rPr>
        <w:t>1,2</w:t>
      </w:r>
      <w:r w:rsidR="0056751B" w:rsidRPr="00AD6770">
        <w:rPr>
          <w:rFonts w:asciiTheme="minorHAnsi" w:hAnsiTheme="minorHAnsi" w:cstheme="minorHAnsi"/>
          <w:bCs/>
          <w:color w:val="000000" w:themeColor="text1"/>
        </w:rPr>
        <w:t>, Kristian Almstrup</w:t>
      </w:r>
      <w:r w:rsidR="0056751B" w:rsidRPr="00AD6770">
        <w:rPr>
          <w:rFonts w:asciiTheme="minorHAnsi" w:hAnsiTheme="minorHAnsi" w:cstheme="minorHAnsi"/>
          <w:bCs/>
          <w:color w:val="000000" w:themeColor="text1"/>
          <w:vertAlign w:val="superscript"/>
        </w:rPr>
        <w:t>1,2</w:t>
      </w:r>
      <w:r w:rsidR="0056751B" w:rsidRPr="00AD6770">
        <w:rPr>
          <w:rFonts w:asciiTheme="minorHAnsi" w:hAnsiTheme="minorHAnsi" w:cstheme="minorHAnsi"/>
          <w:bCs/>
          <w:color w:val="000000" w:themeColor="text1"/>
        </w:rPr>
        <w:t>, Anders Juul</w:t>
      </w:r>
      <w:r w:rsidR="0056751B" w:rsidRPr="00AD6770">
        <w:rPr>
          <w:rFonts w:asciiTheme="minorHAnsi" w:hAnsiTheme="minorHAnsi" w:cstheme="minorHAnsi"/>
          <w:bCs/>
          <w:color w:val="000000" w:themeColor="text1"/>
          <w:vertAlign w:val="superscript"/>
        </w:rPr>
        <w:t>1,2</w:t>
      </w:r>
      <w:r w:rsidR="0056751B" w:rsidRPr="00AD6770">
        <w:rPr>
          <w:rFonts w:asciiTheme="minorHAnsi" w:hAnsiTheme="minorHAnsi" w:cstheme="minorHAnsi"/>
          <w:bCs/>
          <w:color w:val="000000" w:themeColor="text1"/>
        </w:rPr>
        <w:t>, Niels Erik Skakkebæk</w:t>
      </w:r>
      <w:r w:rsidR="0056751B" w:rsidRPr="00AD6770">
        <w:rPr>
          <w:rFonts w:asciiTheme="minorHAnsi" w:hAnsiTheme="minorHAnsi" w:cstheme="minorHAnsi"/>
          <w:bCs/>
          <w:color w:val="000000" w:themeColor="text1"/>
          <w:vertAlign w:val="superscript"/>
        </w:rPr>
        <w:t>1,2</w:t>
      </w:r>
    </w:p>
    <w:p w14:paraId="32E0033C" w14:textId="77777777" w:rsidR="0056751B" w:rsidRPr="00AD6770" w:rsidRDefault="0056751B">
      <w:pPr>
        <w:rPr>
          <w:rFonts w:asciiTheme="minorHAnsi" w:hAnsiTheme="minorHAnsi" w:cstheme="minorHAnsi"/>
          <w:bCs/>
          <w:color w:val="000000" w:themeColor="text1"/>
        </w:rPr>
      </w:pPr>
    </w:p>
    <w:p w14:paraId="27256223" w14:textId="77777777" w:rsidR="007761C9" w:rsidRDefault="00E1317B">
      <w:pPr>
        <w:rPr>
          <w:rFonts w:asciiTheme="minorHAnsi" w:hAnsiTheme="minorHAnsi" w:cstheme="minorHAnsi"/>
          <w:bCs/>
          <w:color w:val="000000" w:themeColor="text1"/>
        </w:rPr>
      </w:pPr>
      <w:r w:rsidRPr="003A1AEB">
        <w:rPr>
          <w:rFonts w:asciiTheme="minorHAnsi" w:hAnsiTheme="minorHAnsi" w:cstheme="minorHAnsi"/>
          <w:bCs/>
          <w:color w:val="000000" w:themeColor="text1"/>
          <w:vertAlign w:val="superscript"/>
        </w:rPr>
        <w:t>1</w:t>
      </w:r>
      <w:r w:rsidR="00D84F08" w:rsidRPr="003A1AEB">
        <w:rPr>
          <w:rFonts w:asciiTheme="minorHAnsi" w:hAnsiTheme="minorHAnsi" w:cstheme="minorHAnsi"/>
          <w:bCs/>
          <w:color w:val="000000" w:themeColor="text1"/>
        </w:rPr>
        <w:t>Department of Growth and Reproduction, Copenhagen University Hospital, Rigshospitalet, Copenhagen, Denmark</w:t>
      </w:r>
    </w:p>
    <w:p w14:paraId="2F660292" w14:textId="07B7ECBD" w:rsidR="00E1317B" w:rsidRPr="003A1AEB" w:rsidRDefault="00FA009C">
      <w:pPr>
        <w:rPr>
          <w:rFonts w:asciiTheme="minorHAnsi" w:hAnsiTheme="minorHAnsi" w:cstheme="minorHAnsi"/>
          <w:bCs/>
          <w:color w:val="000000" w:themeColor="text1"/>
        </w:rPr>
      </w:pPr>
      <w:r w:rsidRPr="003A1AEB">
        <w:rPr>
          <w:rFonts w:asciiTheme="minorHAnsi" w:hAnsiTheme="minorHAnsi" w:cstheme="minorHAnsi"/>
          <w:bCs/>
          <w:color w:val="000000" w:themeColor="text1"/>
          <w:vertAlign w:val="superscript"/>
        </w:rPr>
        <w:t>2</w:t>
      </w:r>
      <w:r w:rsidR="00D84F08" w:rsidRPr="003A1AEB">
        <w:rPr>
          <w:rFonts w:asciiTheme="minorHAnsi" w:hAnsiTheme="minorHAnsi" w:cstheme="minorHAnsi"/>
          <w:bCs/>
          <w:color w:val="000000" w:themeColor="text1"/>
        </w:rPr>
        <w:t>International Center for Research and Research Training in Endocrine Disruption of Male Reproduction and Child Health (EDMaRC), Rigshospitalet, University of Copenhagen, Copenhagen, Denmark</w:t>
      </w:r>
    </w:p>
    <w:p w14:paraId="455CC996" w14:textId="77777777" w:rsidR="003A1A4E" w:rsidRPr="003A1AEB" w:rsidRDefault="003A1A4E">
      <w:pPr>
        <w:rPr>
          <w:rFonts w:asciiTheme="minorHAnsi" w:hAnsiTheme="minorHAnsi" w:cstheme="minorHAnsi"/>
          <w:bCs/>
          <w:color w:val="000000" w:themeColor="text1"/>
        </w:rPr>
      </w:pPr>
    </w:p>
    <w:p w14:paraId="777D570E" w14:textId="217736D0" w:rsidR="00E1317B" w:rsidRPr="003A1AEB" w:rsidRDefault="00E1317B">
      <w:pPr>
        <w:rPr>
          <w:rFonts w:asciiTheme="minorHAnsi" w:hAnsiTheme="minorHAnsi" w:cstheme="minorHAnsi"/>
          <w:bCs/>
          <w:color w:val="000000" w:themeColor="text1"/>
        </w:rPr>
      </w:pPr>
      <w:r w:rsidRPr="003A1AEB">
        <w:rPr>
          <w:rFonts w:asciiTheme="minorHAnsi" w:hAnsiTheme="minorHAnsi" w:cstheme="minorHAnsi"/>
          <w:bCs/>
          <w:color w:val="000000" w:themeColor="text1"/>
        </w:rPr>
        <w:t xml:space="preserve">Corresponding Author: </w:t>
      </w:r>
    </w:p>
    <w:p w14:paraId="6E05CE0C" w14:textId="74F8A78E" w:rsidR="00E1317B" w:rsidRDefault="00065AE1">
      <w:pPr>
        <w:rPr>
          <w:rFonts w:asciiTheme="minorHAnsi" w:hAnsiTheme="minorHAnsi" w:cstheme="minorHAnsi"/>
          <w:bCs/>
          <w:color w:val="000000" w:themeColor="text1"/>
        </w:rPr>
      </w:pPr>
      <w:r>
        <w:rPr>
          <w:rFonts w:asciiTheme="minorHAnsi" w:hAnsiTheme="minorHAnsi" w:cstheme="minorHAnsi"/>
          <w:bCs/>
          <w:color w:val="000000" w:themeColor="text1"/>
        </w:rPr>
        <w:t>Anders Rehfeld</w:t>
      </w:r>
    </w:p>
    <w:p w14:paraId="362999A9" w14:textId="0E8EA760" w:rsidR="00065AE1" w:rsidRPr="003A1AEB" w:rsidRDefault="00065AE1">
      <w:pPr>
        <w:rPr>
          <w:rFonts w:asciiTheme="minorHAnsi" w:hAnsiTheme="minorHAnsi" w:cstheme="minorHAnsi"/>
          <w:bCs/>
          <w:color w:val="000000" w:themeColor="text1"/>
        </w:rPr>
      </w:pPr>
      <w:r>
        <w:rPr>
          <w:rFonts w:asciiTheme="minorHAnsi" w:hAnsiTheme="minorHAnsi" w:cstheme="minorHAnsi"/>
          <w:bCs/>
          <w:color w:val="000000" w:themeColor="text1"/>
        </w:rPr>
        <w:t>rehfeld@sund.ku.dk</w:t>
      </w:r>
    </w:p>
    <w:p w14:paraId="60FCB589" w14:textId="42D11221" w:rsidR="00D04A95" w:rsidRDefault="00D04A95">
      <w:pPr>
        <w:rPr>
          <w:rFonts w:asciiTheme="minorHAnsi" w:hAnsiTheme="minorHAnsi" w:cstheme="minorHAnsi"/>
          <w:bCs/>
          <w:color w:val="808080" w:themeColor="background1" w:themeShade="80"/>
        </w:rPr>
      </w:pPr>
    </w:p>
    <w:p w14:paraId="56FEEAD9" w14:textId="77777777" w:rsidR="009D42A1" w:rsidRDefault="009D42A1">
      <w:pPr>
        <w:rPr>
          <w:rFonts w:asciiTheme="minorHAnsi" w:hAnsiTheme="minorHAnsi" w:cstheme="minorHAnsi"/>
          <w:bCs/>
          <w:color w:val="000000" w:themeColor="text1"/>
        </w:rPr>
      </w:pPr>
      <w:r w:rsidRPr="00070CC8">
        <w:rPr>
          <w:rFonts w:asciiTheme="minorHAnsi" w:hAnsiTheme="minorHAnsi" w:cstheme="minorHAnsi"/>
          <w:bCs/>
          <w:color w:val="000000" w:themeColor="text1"/>
        </w:rPr>
        <w:t>Email Addresses of Co-authors:</w:t>
      </w:r>
    </w:p>
    <w:p w14:paraId="59050B3E" w14:textId="68B71134" w:rsidR="006851F4" w:rsidRPr="00070CC8" w:rsidRDefault="009D42A1">
      <w:pPr>
        <w:rPr>
          <w:rFonts w:asciiTheme="minorHAnsi" w:hAnsiTheme="minorHAnsi" w:cstheme="minorHAnsi"/>
          <w:bCs/>
          <w:color w:val="000000" w:themeColor="text1"/>
          <w:lang w:val="da-DK"/>
        </w:rPr>
      </w:pPr>
      <w:r w:rsidRPr="00070CC8">
        <w:rPr>
          <w:rFonts w:asciiTheme="minorHAnsi" w:hAnsiTheme="minorHAnsi" w:cstheme="minorHAnsi"/>
          <w:bCs/>
          <w:color w:val="000000" w:themeColor="text1"/>
          <w:lang w:val="da-DK"/>
        </w:rPr>
        <w:t>Dorte Louise Egeberg Palme</w:t>
      </w:r>
      <w:r w:rsidR="006851F4" w:rsidRPr="00070CC8">
        <w:rPr>
          <w:rFonts w:asciiTheme="minorHAnsi" w:hAnsiTheme="minorHAnsi" w:cstheme="minorHAnsi"/>
          <w:bCs/>
          <w:color w:val="000000" w:themeColor="text1"/>
          <w:lang w:val="da-DK"/>
        </w:rPr>
        <w:t xml:space="preserve"> (</w:t>
      </w:r>
      <w:r w:rsidR="006851F4" w:rsidRPr="00070CC8">
        <w:rPr>
          <w:color w:val="000000" w:themeColor="text1"/>
          <w:lang w:val="da-DK"/>
        </w:rPr>
        <w:t>dorte.louise.egeberg.palme@regionh.dk)</w:t>
      </w:r>
    </w:p>
    <w:p w14:paraId="4CAA97B4" w14:textId="1664E70B" w:rsidR="006851F4" w:rsidRPr="00070CC8" w:rsidRDefault="006851F4">
      <w:pPr>
        <w:rPr>
          <w:rFonts w:asciiTheme="minorHAnsi" w:hAnsiTheme="minorHAnsi" w:cstheme="minorHAnsi"/>
          <w:bCs/>
          <w:color w:val="000000" w:themeColor="text1"/>
          <w:lang w:val="da-DK"/>
        </w:rPr>
      </w:pPr>
      <w:r w:rsidRPr="00070CC8">
        <w:rPr>
          <w:rFonts w:asciiTheme="minorHAnsi" w:hAnsiTheme="minorHAnsi" w:cstheme="minorHAnsi"/>
          <w:bCs/>
          <w:color w:val="000000" w:themeColor="text1"/>
          <w:lang w:val="da-DK"/>
        </w:rPr>
        <w:t>Kristian Almstrup (</w:t>
      </w:r>
      <w:r w:rsidRPr="00070CC8">
        <w:rPr>
          <w:color w:val="000000" w:themeColor="text1"/>
          <w:lang w:val="da-DK"/>
        </w:rPr>
        <w:t>kristian.almstrup@regionh.dk)</w:t>
      </w:r>
    </w:p>
    <w:p w14:paraId="292AAA9E" w14:textId="2054C21F" w:rsidR="006851F4" w:rsidRPr="00070CC8" w:rsidRDefault="006851F4">
      <w:pPr>
        <w:rPr>
          <w:rFonts w:asciiTheme="minorHAnsi" w:hAnsiTheme="minorHAnsi" w:cstheme="minorHAnsi"/>
          <w:bCs/>
          <w:color w:val="000000" w:themeColor="text1"/>
          <w:lang w:val="da-DK"/>
        </w:rPr>
      </w:pPr>
      <w:r w:rsidRPr="00070CC8">
        <w:rPr>
          <w:rFonts w:asciiTheme="minorHAnsi" w:hAnsiTheme="minorHAnsi" w:cstheme="minorHAnsi"/>
          <w:bCs/>
          <w:color w:val="000000" w:themeColor="text1"/>
          <w:lang w:val="da-DK"/>
        </w:rPr>
        <w:t>Anders Juul (</w:t>
      </w:r>
      <w:r w:rsidRPr="00070CC8">
        <w:rPr>
          <w:color w:val="000000" w:themeColor="text1"/>
          <w:lang w:val="da-DK"/>
        </w:rPr>
        <w:t>anders.juul@regionh.dk</w:t>
      </w:r>
      <w:r w:rsidRPr="00070CC8">
        <w:rPr>
          <w:rFonts w:asciiTheme="minorHAnsi" w:hAnsiTheme="minorHAnsi" w:cstheme="minorHAnsi"/>
          <w:bCs/>
          <w:color w:val="000000" w:themeColor="text1"/>
          <w:lang w:val="da-DK"/>
        </w:rPr>
        <w:t>)</w:t>
      </w:r>
    </w:p>
    <w:p w14:paraId="28EB6406" w14:textId="20DD57BE" w:rsidR="009D42A1" w:rsidRPr="00070CC8" w:rsidRDefault="006851F4">
      <w:pPr>
        <w:rPr>
          <w:rFonts w:asciiTheme="minorHAnsi" w:hAnsiTheme="minorHAnsi" w:cstheme="minorHAnsi"/>
          <w:bCs/>
          <w:color w:val="000000" w:themeColor="text1"/>
          <w:lang w:val="da-DK"/>
        </w:rPr>
      </w:pPr>
      <w:r w:rsidRPr="00070CC8">
        <w:rPr>
          <w:rFonts w:asciiTheme="minorHAnsi" w:hAnsiTheme="minorHAnsi" w:cstheme="minorHAnsi"/>
          <w:bCs/>
          <w:color w:val="000000" w:themeColor="text1"/>
          <w:lang w:val="da-DK"/>
        </w:rPr>
        <w:t>Niels Erik Skakkebaek (</w:t>
      </w:r>
      <w:r w:rsidRPr="00070CC8">
        <w:rPr>
          <w:color w:val="000000" w:themeColor="text1"/>
          <w:lang w:val="da-DK"/>
        </w:rPr>
        <w:t>nes@rh.dk)</w:t>
      </w:r>
      <w:r w:rsidRPr="00070CC8">
        <w:rPr>
          <w:rFonts w:asciiTheme="minorHAnsi" w:hAnsiTheme="minorHAnsi" w:cstheme="minorHAnsi"/>
          <w:bCs/>
          <w:color w:val="000000" w:themeColor="text1"/>
          <w:lang w:val="da-DK"/>
        </w:rPr>
        <w:t xml:space="preserve"> </w:t>
      </w:r>
    </w:p>
    <w:p w14:paraId="75890803" w14:textId="77777777" w:rsidR="009D42A1" w:rsidRPr="00070CC8" w:rsidRDefault="009D42A1">
      <w:pPr>
        <w:rPr>
          <w:rFonts w:asciiTheme="minorHAnsi" w:hAnsiTheme="minorHAnsi" w:cstheme="minorHAnsi"/>
          <w:bCs/>
          <w:color w:val="808080" w:themeColor="background1" w:themeShade="80"/>
          <w:lang w:val="da-DK"/>
        </w:rPr>
      </w:pPr>
    </w:p>
    <w:p w14:paraId="71B79AC9" w14:textId="064BBB15" w:rsidR="006305D7" w:rsidRPr="003A1AEB" w:rsidRDefault="006305D7">
      <w:pPr>
        <w:pStyle w:val="a3"/>
        <w:spacing w:before="0" w:beforeAutospacing="0" w:after="0" w:afterAutospacing="0"/>
        <w:outlineLvl w:val="0"/>
        <w:rPr>
          <w:rFonts w:asciiTheme="minorHAnsi" w:hAnsiTheme="minorHAnsi" w:cstheme="minorHAnsi"/>
        </w:rPr>
      </w:pPr>
      <w:r w:rsidRPr="003A1AEB">
        <w:rPr>
          <w:rFonts w:asciiTheme="minorHAnsi" w:hAnsiTheme="minorHAnsi" w:cstheme="minorHAnsi"/>
          <w:b/>
          <w:bCs/>
        </w:rPr>
        <w:t>KEYWORDS:</w:t>
      </w:r>
      <w:r w:rsidRPr="003A1AEB">
        <w:rPr>
          <w:rFonts w:asciiTheme="minorHAnsi" w:hAnsiTheme="minorHAnsi" w:cstheme="minorHAnsi"/>
        </w:rPr>
        <w:t xml:space="preserve"> </w:t>
      </w:r>
    </w:p>
    <w:p w14:paraId="6C0B0781" w14:textId="7478F85F" w:rsidR="007A4DD6" w:rsidRPr="003A1AEB" w:rsidRDefault="000434C7">
      <w:pPr>
        <w:outlineLvl w:val="0"/>
        <w:rPr>
          <w:rFonts w:asciiTheme="minorHAnsi" w:hAnsiTheme="minorHAnsi" w:cstheme="minorHAnsi"/>
          <w:color w:val="000000" w:themeColor="text1"/>
        </w:rPr>
      </w:pPr>
      <w:r w:rsidRPr="003A1AEB">
        <w:rPr>
          <w:rFonts w:asciiTheme="minorHAnsi" w:hAnsiTheme="minorHAnsi" w:cstheme="minorHAnsi"/>
          <w:color w:val="000000" w:themeColor="text1"/>
        </w:rPr>
        <w:t>Sperm, Semen, CatSper, Calcium, Acrosome, Fertility</w:t>
      </w:r>
    </w:p>
    <w:p w14:paraId="1CB4E390" w14:textId="77777777" w:rsidR="006305D7" w:rsidRPr="003A1AEB" w:rsidRDefault="006305D7">
      <w:pPr>
        <w:pStyle w:val="a3"/>
        <w:spacing w:before="0" w:beforeAutospacing="0" w:after="0" w:afterAutospacing="0"/>
        <w:rPr>
          <w:rFonts w:asciiTheme="minorHAnsi" w:hAnsiTheme="minorHAnsi" w:cstheme="minorHAnsi"/>
        </w:rPr>
      </w:pPr>
    </w:p>
    <w:p w14:paraId="628AC4B5" w14:textId="5B3187FB" w:rsidR="006305D7" w:rsidRPr="003A1AEB" w:rsidRDefault="00086FF5">
      <w:pPr>
        <w:outlineLvl w:val="0"/>
        <w:rPr>
          <w:rFonts w:asciiTheme="minorHAnsi" w:hAnsiTheme="minorHAnsi" w:cstheme="minorHAnsi"/>
        </w:rPr>
      </w:pPr>
      <w:r w:rsidRPr="003A1AEB">
        <w:rPr>
          <w:rFonts w:asciiTheme="minorHAnsi" w:hAnsiTheme="minorHAnsi" w:cstheme="minorHAnsi"/>
          <w:b/>
          <w:bCs/>
        </w:rPr>
        <w:t>SUMMARY</w:t>
      </w:r>
      <w:r w:rsidR="006305D7" w:rsidRPr="003A1AEB">
        <w:rPr>
          <w:rFonts w:asciiTheme="minorHAnsi" w:hAnsiTheme="minorHAnsi" w:cstheme="minorHAnsi"/>
          <w:b/>
          <w:bCs/>
        </w:rPr>
        <w:t>:</w:t>
      </w:r>
    </w:p>
    <w:p w14:paraId="5B7ADD88" w14:textId="7DB8CF13" w:rsidR="00E53D2B" w:rsidRPr="003A1AEB" w:rsidRDefault="00DD3C0C">
      <w:pPr>
        <w:rPr>
          <w:rFonts w:asciiTheme="minorHAnsi" w:hAnsiTheme="minorHAnsi" w:cstheme="minorHAnsi"/>
          <w:color w:val="000000" w:themeColor="text1"/>
        </w:rPr>
      </w:pPr>
      <w:r>
        <w:rPr>
          <w:rFonts w:asciiTheme="minorHAnsi" w:hAnsiTheme="minorHAnsi" w:cstheme="minorHAnsi"/>
          <w:color w:val="000000" w:themeColor="text1"/>
        </w:rPr>
        <w:t>H</w:t>
      </w:r>
      <w:r w:rsidR="009D488C" w:rsidRPr="003A1AEB">
        <w:rPr>
          <w:rFonts w:asciiTheme="minorHAnsi" w:hAnsiTheme="minorHAnsi" w:cstheme="minorHAnsi"/>
          <w:color w:val="000000" w:themeColor="text1"/>
        </w:rPr>
        <w:t>ere</w:t>
      </w:r>
      <w:r w:rsidR="007761C9">
        <w:rPr>
          <w:rFonts w:asciiTheme="minorHAnsi" w:hAnsiTheme="minorHAnsi" w:cstheme="minorHAnsi"/>
          <w:color w:val="000000" w:themeColor="text1"/>
        </w:rPr>
        <w:t>,</w:t>
      </w:r>
      <w:r w:rsidR="009D488C" w:rsidRPr="003A1AEB">
        <w:rPr>
          <w:rFonts w:asciiTheme="minorHAnsi" w:hAnsiTheme="minorHAnsi" w:cstheme="minorHAnsi"/>
          <w:color w:val="000000" w:themeColor="text1"/>
        </w:rPr>
        <w:t xml:space="preserve"> two m</w:t>
      </w:r>
      <w:r w:rsidR="00E53D2B" w:rsidRPr="003A1AEB">
        <w:rPr>
          <w:rFonts w:asciiTheme="minorHAnsi" w:hAnsiTheme="minorHAnsi" w:cstheme="minorHAnsi"/>
          <w:color w:val="000000" w:themeColor="text1"/>
        </w:rPr>
        <w:t>edium-throughput</w:t>
      </w:r>
      <w:r w:rsidR="009D488C" w:rsidRPr="003A1AEB">
        <w:rPr>
          <w:rFonts w:asciiTheme="minorHAnsi" w:hAnsiTheme="minorHAnsi" w:cstheme="minorHAnsi"/>
          <w:color w:val="000000" w:themeColor="text1"/>
        </w:rPr>
        <w:t xml:space="preserve"> assays for assessment </w:t>
      </w:r>
      <w:r w:rsidR="00A0608C" w:rsidRPr="003A1AEB">
        <w:rPr>
          <w:rFonts w:asciiTheme="minorHAnsi" w:hAnsiTheme="minorHAnsi" w:cstheme="minorHAnsi"/>
          <w:color w:val="000000" w:themeColor="text1"/>
        </w:rPr>
        <w:t>of effects</w:t>
      </w:r>
      <w:r w:rsidR="009D488C" w:rsidRPr="003A1AEB">
        <w:rPr>
          <w:rFonts w:asciiTheme="minorHAnsi" w:hAnsiTheme="minorHAnsi" w:cstheme="minorHAnsi"/>
          <w:color w:val="000000" w:themeColor="text1"/>
        </w:rPr>
        <w:t xml:space="preserve"> on Ca</w:t>
      </w:r>
      <w:r w:rsidR="009D488C" w:rsidRPr="003A1AEB">
        <w:rPr>
          <w:rFonts w:asciiTheme="minorHAnsi" w:hAnsiTheme="minorHAnsi" w:cstheme="minorHAnsi"/>
          <w:color w:val="000000" w:themeColor="text1"/>
          <w:vertAlign w:val="superscript"/>
        </w:rPr>
        <w:t>2+</w:t>
      </w:r>
      <w:r w:rsidR="009D488C" w:rsidRPr="003A1AEB">
        <w:rPr>
          <w:rFonts w:asciiTheme="minorHAnsi" w:hAnsiTheme="minorHAnsi" w:cstheme="minorHAnsi"/>
          <w:color w:val="000000" w:themeColor="text1"/>
        </w:rPr>
        <w:t>-signaling and acrosome reaction in human sperm</w:t>
      </w:r>
      <w:r>
        <w:rPr>
          <w:rFonts w:asciiTheme="minorHAnsi" w:hAnsiTheme="minorHAnsi" w:cstheme="minorHAnsi"/>
          <w:color w:val="000000" w:themeColor="text1"/>
        </w:rPr>
        <w:t xml:space="preserve"> are described</w:t>
      </w:r>
      <w:r w:rsidR="00CE028F" w:rsidRPr="003A1AEB">
        <w:rPr>
          <w:rFonts w:asciiTheme="minorHAnsi" w:hAnsiTheme="minorHAnsi" w:cstheme="minorHAnsi"/>
          <w:color w:val="000000" w:themeColor="text1"/>
        </w:rPr>
        <w:t>. These assays can be used to quickly</w:t>
      </w:r>
      <w:r w:rsidR="00A1457E" w:rsidRPr="003A1AEB">
        <w:rPr>
          <w:rFonts w:asciiTheme="minorHAnsi" w:hAnsiTheme="minorHAnsi" w:cstheme="minorHAnsi"/>
          <w:color w:val="000000" w:themeColor="text1"/>
        </w:rPr>
        <w:t xml:space="preserve"> and </w:t>
      </w:r>
      <w:r w:rsidR="00AF146E" w:rsidRPr="003A1AEB">
        <w:rPr>
          <w:rFonts w:asciiTheme="minorHAnsi" w:hAnsiTheme="minorHAnsi" w:cstheme="minorHAnsi"/>
          <w:color w:val="000000" w:themeColor="text1"/>
        </w:rPr>
        <w:t>easily</w:t>
      </w:r>
      <w:r w:rsidR="00CE028F" w:rsidRPr="003A1AEB">
        <w:rPr>
          <w:rFonts w:asciiTheme="minorHAnsi" w:hAnsiTheme="minorHAnsi" w:cstheme="minorHAnsi"/>
          <w:color w:val="000000" w:themeColor="text1"/>
        </w:rPr>
        <w:t xml:space="preserve"> screen large amounts of compounds for effects on Ca</w:t>
      </w:r>
      <w:r w:rsidR="00CE028F" w:rsidRPr="003A1AEB">
        <w:rPr>
          <w:rFonts w:asciiTheme="minorHAnsi" w:hAnsiTheme="minorHAnsi" w:cstheme="minorHAnsi"/>
          <w:color w:val="000000" w:themeColor="text1"/>
          <w:vertAlign w:val="superscript"/>
        </w:rPr>
        <w:t>2+</w:t>
      </w:r>
      <w:r w:rsidR="00CE028F" w:rsidRPr="003A1AEB">
        <w:rPr>
          <w:rFonts w:asciiTheme="minorHAnsi" w:hAnsiTheme="minorHAnsi" w:cstheme="minorHAnsi"/>
          <w:color w:val="000000" w:themeColor="text1"/>
        </w:rPr>
        <w:t>-signaling and acrosome reaction in human sperm.</w:t>
      </w:r>
    </w:p>
    <w:p w14:paraId="761028D6" w14:textId="77777777" w:rsidR="006305D7" w:rsidRPr="003A1AEB" w:rsidRDefault="006305D7">
      <w:pPr>
        <w:rPr>
          <w:rFonts w:asciiTheme="minorHAnsi" w:hAnsiTheme="minorHAnsi" w:cstheme="minorHAnsi"/>
        </w:rPr>
      </w:pPr>
    </w:p>
    <w:p w14:paraId="64FB8590" w14:textId="0801C9F2" w:rsidR="006305D7" w:rsidRPr="003A1AEB" w:rsidRDefault="006305D7">
      <w:pPr>
        <w:outlineLvl w:val="0"/>
        <w:rPr>
          <w:rFonts w:asciiTheme="minorHAnsi" w:hAnsiTheme="minorHAnsi" w:cstheme="minorHAnsi"/>
          <w:color w:val="808080"/>
        </w:rPr>
      </w:pPr>
      <w:r w:rsidRPr="003A1AEB">
        <w:rPr>
          <w:rFonts w:asciiTheme="minorHAnsi" w:hAnsiTheme="minorHAnsi" w:cstheme="minorHAnsi"/>
          <w:b/>
          <w:bCs/>
        </w:rPr>
        <w:t>ABSTRACT:</w:t>
      </w:r>
    </w:p>
    <w:p w14:paraId="4C7D5FD5" w14:textId="6796E4FA" w:rsidR="006305D7" w:rsidRPr="003A1AEB" w:rsidRDefault="00FD5319">
      <w:pPr>
        <w:rPr>
          <w:rFonts w:asciiTheme="minorHAnsi" w:hAnsiTheme="minorHAnsi" w:cstheme="minorHAnsi"/>
          <w:color w:val="000000" w:themeColor="text1"/>
        </w:rPr>
      </w:pPr>
      <w:r w:rsidRPr="003A1AEB">
        <w:rPr>
          <w:rFonts w:asciiTheme="minorHAnsi" w:hAnsiTheme="minorHAnsi" w:cstheme="minorHAnsi"/>
          <w:color w:val="000000" w:themeColor="text1"/>
        </w:rPr>
        <w:t>Ca</w:t>
      </w:r>
      <w:r w:rsidRPr="003A1AEB">
        <w:rPr>
          <w:rFonts w:asciiTheme="minorHAnsi" w:hAnsiTheme="minorHAnsi" w:cstheme="minorHAnsi"/>
          <w:color w:val="000000" w:themeColor="text1"/>
          <w:vertAlign w:val="superscript"/>
        </w:rPr>
        <w:t>2+</w:t>
      </w:r>
      <w:r w:rsidRPr="003A1AEB">
        <w:rPr>
          <w:rFonts w:asciiTheme="minorHAnsi" w:hAnsiTheme="minorHAnsi" w:cstheme="minorHAnsi"/>
          <w:color w:val="000000" w:themeColor="text1"/>
        </w:rPr>
        <w:t>-signaling is essential to normal sperm cell function and male fertility.</w:t>
      </w:r>
      <w:r w:rsidR="00EA69EF" w:rsidRPr="003A1AEB">
        <w:rPr>
          <w:rFonts w:asciiTheme="minorHAnsi" w:hAnsiTheme="minorHAnsi" w:cstheme="minorHAnsi"/>
          <w:color w:val="000000" w:themeColor="text1"/>
        </w:rPr>
        <w:t xml:space="preserve"> Similarly, the acrosome reaction is vital for the ability of</w:t>
      </w:r>
      <w:r w:rsidR="00A0608C" w:rsidRPr="003A1AEB">
        <w:rPr>
          <w:rFonts w:asciiTheme="minorHAnsi" w:hAnsiTheme="minorHAnsi" w:cstheme="minorHAnsi"/>
          <w:color w:val="000000" w:themeColor="text1"/>
        </w:rPr>
        <w:t xml:space="preserve"> a human sperm cell</w:t>
      </w:r>
      <w:r w:rsidR="003459F1" w:rsidRPr="003A1AEB">
        <w:rPr>
          <w:rFonts w:asciiTheme="minorHAnsi" w:hAnsiTheme="minorHAnsi" w:cstheme="minorHAnsi"/>
          <w:color w:val="000000" w:themeColor="text1"/>
        </w:rPr>
        <w:t xml:space="preserve"> </w:t>
      </w:r>
      <w:r w:rsidR="00EA69EF" w:rsidRPr="003A1AEB">
        <w:rPr>
          <w:rFonts w:asciiTheme="minorHAnsi" w:hAnsiTheme="minorHAnsi" w:cstheme="minorHAnsi"/>
          <w:color w:val="000000" w:themeColor="text1"/>
        </w:rPr>
        <w:t xml:space="preserve">to penetrate the zona pellucida </w:t>
      </w:r>
      <w:r w:rsidR="00B16E97" w:rsidRPr="003A1AEB">
        <w:rPr>
          <w:rFonts w:asciiTheme="minorHAnsi" w:hAnsiTheme="minorHAnsi" w:cstheme="minorHAnsi"/>
          <w:color w:val="000000" w:themeColor="text1"/>
        </w:rPr>
        <w:t>and</w:t>
      </w:r>
      <w:r w:rsidR="00EA69EF" w:rsidRPr="003A1AEB">
        <w:rPr>
          <w:rFonts w:asciiTheme="minorHAnsi" w:hAnsiTheme="minorHAnsi" w:cstheme="minorHAnsi"/>
          <w:color w:val="000000" w:themeColor="text1"/>
        </w:rPr>
        <w:t xml:space="preserve"> fertilize the </w:t>
      </w:r>
      <w:r w:rsidR="00570A1F" w:rsidRPr="003A1AEB">
        <w:rPr>
          <w:rFonts w:asciiTheme="minorHAnsi" w:hAnsiTheme="minorHAnsi" w:cstheme="minorHAnsi"/>
          <w:color w:val="000000" w:themeColor="text1"/>
        </w:rPr>
        <w:t>egg</w:t>
      </w:r>
      <w:r w:rsidR="00EA69EF" w:rsidRPr="003A1AEB">
        <w:rPr>
          <w:rFonts w:asciiTheme="minorHAnsi" w:hAnsiTheme="minorHAnsi" w:cstheme="minorHAnsi"/>
          <w:color w:val="000000" w:themeColor="text1"/>
        </w:rPr>
        <w:t xml:space="preserve">. </w:t>
      </w:r>
      <w:r w:rsidR="001E0928" w:rsidRPr="003A1AEB">
        <w:rPr>
          <w:rFonts w:asciiTheme="minorHAnsi" w:hAnsiTheme="minorHAnsi" w:cstheme="minorHAnsi"/>
          <w:color w:val="000000" w:themeColor="text1"/>
        </w:rPr>
        <w:t>It is therefore of great inter</w:t>
      </w:r>
      <w:r w:rsidR="00A0608C" w:rsidRPr="003A1AEB">
        <w:rPr>
          <w:rFonts w:asciiTheme="minorHAnsi" w:hAnsiTheme="minorHAnsi" w:cstheme="minorHAnsi"/>
          <w:color w:val="000000" w:themeColor="text1"/>
        </w:rPr>
        <w:t>e</w:t>
      </w:r>
      <w:r w:rsidR="001E0928" w:rsidRPr="003A1AEB">
        <w:rPr>
          <w:rFonts w:asciiTheme="minorHAnsi" w:hAnsiTheme="minorHAnsi" w:cstheme="minorHAnsi"/>
          <w:color w:val="000000" w:themeColor="text1"/>
        </w:rPr>
        <w:t xml:space="preserve">st to </w:t>
      </w:r>
      <w:r w:rsidR="00A0608C" w:rsidRPr="003A1AEB">
        <w:rPr>
          <w:rFonts w:asciiTheme="minorHAnsi" w:hAnsiTheme="minorHAnsi" w:cstheme="minorHAnsi"/>
          <w:color w:val="000000" w:themeColor="text1"/>
        </w:rPr>
        <w:t>test compounds</w:t>
      </w:r>
      <w:r w:rsidR="007761C9">
        <w:rPr>
          <w:rFonts w:asciiTheme="minorHAnsi" w:hAnsiTheme="minorHAnsi" w:cstheme="minorHAnsi"/>
          <w:color w:val="000000" w:themeColor="text1"/>
        </w:rPr>
        <w:t xml:space="preserve"> (</w:t>
      </w:r>
      <w:r w:rsidR="00244804" w:rsidRPr="00D720C7">
        <w:rPr>
          <w:rFonts w:asciiTheme="minorHAnsi" w:hAnsiTheme="minorHAnsi" w:cstheme="minorHAnsi"/>
          <w:color w:val="000000" w:themeColor="text1"/>
        </w:rPr>
        <w:t>e.g.</w:t>
      </w:r>
      <w:r w:rsidR="007761C9" w:rsidRPr="00D720C7">
        <w:rPr>
          <w:rFonts w:asciiTheme="minorHAnsi" w:hAnsiTheme="minorHAnsi" w:cstheme="minorHAnsi"/>
          <w:color w:val="000000" w:themeColor="text1"/>
        </w:rPr>
        <w:t>,</w:t>
      </w:r>
      <w:r w:rsidR="00775DA5">
        <w:rPr>
          <w:rFonts w:asciiTheme="minorHAnsi" w:hAnsiTheme="minorHAnsi" w:cstheme="minorHAnsi"/>
          <w:color w:val="000000" w:themeColor="text1"/>
        </w:rPr>
        <w:t xml:space="preserve"> environmental chemicals or </w:t>
      </w:r>
      <w:r w:rsidR="00EE63FE">
        <w:rPr>
          <w:rFonts w:asciiTheme="minorHAnsi" w:hAnsiTheme="minorHAnsi" w:cstheme="minorHAnsi"/>
          <w:color w:val="000000" w:themeColor="text1"/>
        </w:rPr>
        <w:t>drug candidates</w:t>
      </w:r>
      <w:r w:rsidR="007761C9">
        <w:rPr>
          <w:rFonts w:asciiTheme="minorHAnsi" w:hAnsiTheme="minorHAnsi" w:cstheme="minorHAnsi"/>
          <w:color w:val="000000" w:themeColor="text1"/>
        </w:rPr>
        <w:t>)</w:t>
      </w:r>
      <w:r w:rsidR="007761C9" w:rsidRPr="003A1AEB">
        <w:rPr>
          <w:rFonts w:asciiTheme="minorHAnsi" w:hAnsiTheme="minorHAnsi" w:cstheme="minorHAnsi"/>
          <w:color w:val="000000" w:themeColor="text1"/>
        </w:rPr>
        <w:t xml:space="preserve"> </w:t>
      </w:r>
      <w:r w:rsidR="00A0608C" w:rsidRPr="003A1AEB">
        <w:rPr>
          <w:rFonts w:asciiTheme="minorHAnsi" w:hAnsiTheme="minorHAnsi" w:cstheme="minorHAnsi"/>
          <w:color w:val="000000" w:themeColor="text1"/>
        </w:rPr>
        <w:t>for their effect on Ca</w:t>
      </w:r>
      <w:r w:rsidR="00A0608C" w:rsidRPr="003A1AEB">
        <w:rPr>
          <w:rFonts w:asciiTheme="minorHAnsi" w:hAnsiTheme="minorHAnsi" w:cstheme="minorHAnsi"/>
          <w:color w:val="000000" w:themeColor="text1"/>
          <w:vertAlign w:val="superscript"/>
        </w:rPr>
        <w:t>2+</w:t>
      </w:r>
      <w:r w:rsidR="00A0608C" w:rsidRPr="003A1AEB">
        <w:rPr>
          <w:rFonts w:asciiTheme="minorHAnsi" w:hAnsiTheme="minorHAnsi" w:cstheme="minorHAnsi"/>
          <w:color w:val="000000" w:themeColor="text1"/>
        </w:rPr>
        <w:t>-signaling and a</w:t>
      </w:r>
      <w:r w:rsidR="00116397">
        <w:rPr>
          <w:rFonts w:asciiTheme="minorHAnsi" w:hAnsiTheme="minorHAnsi" w:cstheme="minorHAnsi"/>
          <w:color w:val="000000" w:themeColor="text1"/>
        </w:rPr>
        <w:t>crosome reaction in human sperm</w:t>
      </w:r>
      <w:r w:rsidR="00A0608C" w:rsidRPr="003A1AEB">
        <w:rPr>
          <w:rFonts w:asciiTheme="minorHAnsi" w:hAnsiTheme="minorHAnsi" w:cstheme="minorHAnsi"/>
          <w:color w:val="000000" w:themeColor="text1"/>
        </w:rPr>
        <w:t xml:space="preserve"> </w:t>
      </w:r>
      <w:r w:rsidR="002F7D1B" w:rsidRPr="003A1AEB">
        <w:rPr>
          <w:rFonts w:asciiTheme="minorHAnsi" w:hAnsiTheme="minorHAnsi" w:cstheme="minorHAnsi"/>
          <w:color w:val="000000" w:themeColor="text1"/>
        </w:rPr>
        <w:t xml:space="preserve">either to </w:t>
      </w:r>
      <w:r w:rsidR="0095571F" w:rsidRPr="003A1AEB">
        <w:rPr>
          <w:rFonts w:asciiTheme="minorHAnsi" w:hAnsiTheme="minorHAnsi" w:cstheme="minorHAnsi"/>
          <w:color w:val="000000" w:themeColor="text1"/>
        </w:rPr>
        <w:t>examine</w:t>
      </w:r>
      <w:r w:rsidR="00117DBE" w:rsidRPr="003A1AEB">
        <w:rPr>
          <w:rFonts w:asciiTheme="minorHAnsi" w:hAnsiTheme="minorHAnsi" w:cstheme="minorHAnsi"/>
          <w:color w:val="000000" w:themeColor="text1"/>
        </w:rPr>
        <w:t xml:space="preserve"> the</w:t>
      </w:r>
      <w:r w:rsidR="00A0608C" w:rsidRPr="003A1AEB">
        <w:rPr>
          <w:rFonts w:asciiTheme="minorHAnsi" w:hAnsiTheme="minorHAnsi" w:cstheme="minorHAnsi"/>
          <w:color w:val="000000" w:themeColor="text1"/>
        </w:rPr>
        <w:t xml:space="preserve"> potential</w:t>
      </w:r>
      <w:r w:rsidR="002F7D1B" w:rsidRPr="003A1AEB">
        <w:rPr>
          <w:rFonts w:asciiTheme="minorHAnsi" w:hAnsiTheme="minorHAnsi" w:cstheme="minorHAnsi"/>
          <w:color w:val="000000" w:themeColor="text1"/>
        </w:rPr>
        <w:t xml:space="preserve"> adverse effects on</w:t>
      </w:r>
      <w:r w:rsidR="00A0608C" w:rsidRPr="003A1AEB">
        <w:rPr>
          <w:rFonts w:asciiTheme="minorHAnsi" w:hAnsiTheme="minorHAnsi" w:cstheme="minorHAnsi"/>
          <w:color w:val="000000" w:themeColor="text1"/>
        </w:rPr>
        <w:t xml:space="preserve"> </w:t>
      </w:r>
      <w:r w:rsidR="002F7D1B" w:rsidRPr="003A1AEB">
        <w:rPr>
          <w:rFonts w:asciiTheme="minorHAnsi" w:hAnsiTheme="minorHAnsi" w:cstheme="minorHAnsi"/>
          <w:color w:val="000000" w:themeColor="text1"/>
        </w:rPr>
        <w:t xml:space="preserve">human sperm cell function or to </w:t>
      </w:r>
      <w:r w:rsidR="00C179D3" w:rsidRPr="003A1AEB">
        <w:rPr>
          <w:rFonts w:asciiTheme="minorHAnsi" w:hAnsiTheme="minorHAnsi" w:cstheme="minorHAnsi"/>
          <w:color w:val="000000" w:themeColor="text1"/>
        </w:rPr>
        <w:t>investigate</w:t>
      </w:r>
      <w:r w:rsidR="002F7D1B" w:rsidRPr="003A1AEB">
        <w:rPr>
          <w:rFonts w:asciiTheme="minorHAnsi" w:hAnsiTheme="minorHAnsi" w:cstheme="minorHAnsi"/>
          <w:color w:val="000000" w:themeColor="text1"/>
        </w:rPr>
        <w:t xml:space="preserve"> </w:t>
      </w:r>
      <w:r w:rsidR="00906D91" w:rsidRPr="003A1AEB">
        <w:rPr>
          <w:rFonts w:asciiTheme="minorHAnsi" w:hAnsiTheme="minorHAnsi" w:cstheme="minorHAnsi"/>
          <w:color w:val="000000" w:themeColor="text1"/>
        </w:rPr>
        <w:t>a</w:t>
      </w:r>
      <w:r w:rsidR="002F7D1B" w:rsidRPr="003A1AEB">
        <w:rPr>
          <w:rFonts w:asciiTheme="minorHAnsi" w:hAnsiTheme="minorHAnsi" w:cstheme="minorHAnsi"/>
          <w:color w:val="000000" w:themeColor="text1"/>
        </w:rPr>
        <w:t xml:space="preserve"> possible role as</w:t>
      </w:r>
      <w:r w:rsidR="00906D91" w:rsidRPr="003A1AEB">
        <w:rPr>
          <w:rFonts w:asciiTheme="minorHAnsi" w:hAnsiTheme="minorHAnsi" w:cstheme="minorHAnsi"/>
          <w:color w:val="000000" w:themeColor="text1"/>
        </w:rPr>
        <w:t xml:space="preserve"> a contraceptive</w:t>
      </w:r>
      <w:r w:rsidR="002F7D1B" w:rsidRPr="003A1AEB">
        <w:rPr>
          <w:rFonts w:asciiTheme="minorHAnsi" w:hAnsiTheme="minorHAnsi" w:cstheme="minorHAnsi"/>
          <w:color w:val="000000" w:themeColor="text1"/>
        </w:rPr>
        <w:t>.</w:t>
      </w:r>
      <w:r w:rsidR="00D74788" w:rsidRPr="003A1AEB">
        <w:rPr>
          <w:rFonts w:asciiTheme="minorHAnsi" w:hAnsiTheme="minorHAnsi" w:cstheme="minorHAnsi"/>
          <w:color w:val="000000" w:themeColor="text1"/>
        </w:rPr>
        <w:t xml:space="preserve"> Here, two medium-throughput assays</w:t>
      </w:r>
      <w:r w:rsidR="00480185">
        <w:rPr>
          <w:rFonts w:asciiTheme="minorHAnsi" w:hAnsiTheme="minorHAnsi" w:cstheme="minorHAnsi"/>
          <w:color w:val="000000" w:themeColor="text1"/>
        </w:rPr>
        <w:t xml:space="preserve"> are described</w:t>
      </w:r>
      <w:r w:rsidR="007761C9">
        <w:rPr>
          <w:rFonts w:asciiTheme="minorHAnsi" w:hAnsiTheme="minorHAnsi" w:cstheme="minorHAnsi"/>
          <w:color w:val="000000" w:themeColor="text1"/>
        </w:rPr>
        <w:t xml:space="preserve">: </w:t>
      </w:r>
      <w:r w:rsidR="006B5594">
        <w:rPr>
          <w:rFonts w:asciiTheme="minorHAnsi" w:hAnsiTheme="minorHAnsi" w:cstheme="minorHAnsi"/>
          <w:color w:val="000000" w:themeColor="text1"/>
        </w:rPr>
        <w:t xml:space="preserve">1) </w:t>
      </w:r>
      <w:r w:rsidR="0046662C">
        <w:rPr>
          <w:rFonts w:asciiTheme="minorHAnsi" w:hAnsiTheme="minorHAnsi" w:cstheme="minorHAnsi"/>
          <w:color w:val="000000" w:themeColor="text1"/>
        </w:rPr>
        <w:t xml:space="preserve">a </w:t>
      </w:r>
      <w:r w:rsidR="00E35EEF">
        <w:rPr>
          <w:rFonts w:asciiTheme="minorHAnsi" w:hAnsiTheme="minorHAnsi" w:cstheme="minorHAnsi"/>
          <w:color w:val="000000" w:themeColor="text1"/>
        </w:rPr>
        <w:t>fluorescence-based</w:t>
      </w:r>
      <w:r w:rsidR="00FE1DFF">
        <w:rPr>
          <w:rFonts w:asciiTheme="minorHAnsi" w:hAnsiTheme="minorHAnsi" w:cstheme="minorHAnsi"/>
          <w:color w:val="000000" w:themeColor="text1"/>
        </w:rPr>
        <w:t xml:space="preserve"> assay</w:t>
      </w:r>
      <w:r w:rsidR="00D74788" w:rsidRPr="003A1AEB">
        <w:rPr>
          <w:rFonts w:asciiTheme="minorHAnsi" w:hAnsiTheme="minorHAnsi" w:cstheme="minorHAnsi"/>
          <w:color w:val="000000" w:themeColor="text1"/>
        </w:rPr>
        <w:t xml:space="preserve"> for assessment of effects on Ca</w:t>
      </w:r>
      <w:r w:rsidR="00D74788" w:rsidRPr="003A1AEB">
        <w:rPr>
          <w:rFonts w:asciiTheme="minorHAnsi" w:hAnsiTheme="minorHAnsi" w:cstheme="minorHAnsi"/>
          <w:color w:val="000000" w:themeColor="text1"/>
          <w:vertAlign w:val="superscript"/>
        </w:rPr>
        <w:t>2+</w:t>
      </w:r>
      <w:r w:rsidR="00D74788" w:rsidRPr="003A1AEB">
        <w:rPr>
          <w:rFonts w:asciiTheme="minorHAnsi" w:hAnsiTheme="minorHAnsi" w:cstheme="minorHAnsi"/>
          <w:color w:val="000000" w:themeColor="text1"/>
        </w:rPr>
        <w:t>-signaling</w:t>
      </w:r>
      <w:r w:rsidR="00FD70FB">
        <w:rPr>
          <w:rFonts w:asciiTheme="minorHAnsi" w:hAnsiTheme="minorHAnsi" w:cstheme="minorHAnsi"/>
          <w:color w:val="000000" w:themeColor="text1"/>
        </w:rPr>
        <w:t xml:space="preserve"> in human sperm</w:t>
      </w:r>
      <w:r w:rsidR="006013FF">
        <w:rPr>
          <w:rFonts w:asciiTheme="minorHAnsi" w:hAnsiTheme="minorHAnsi" w:cstheme="minorHAnsi"/>
          <w:color w:val="000000" w:themeColor="text1"/>
        </w:rPr>
        <w:t>, and</w:t>
      </w:r>
      <w:r w:rsidR="006B5594">
        <w:rPr>
          <w:rFonts w:asciiTheme="minorHAnsi" w:hAnsiTheme="minorHAnsi" w:cstheme="minorHAnsi"/>
          <w:color w:val="000000" w:themeColor="text1"/>
        </w:rPr>
        <w:t xml:space="preserve"> 2)</w:t>
      </w:r>
      <w:r w:rsidR="00FE1DFF">
        <w:rPr>
          <w:rFonts w:asciiTheme="minorHAnsi" w:hAnsiTheme="minorHAnsi" w:cstheme="minorHAnsi"/>
          <w:color w:val="000000" w:themeColor="text1"/>
        </w:rPr>
        <w:t xml:space="preserve"> an image cytometric assay for asses</w:t>
      </w:r>
      <w:r w:rsidR="0061565D">
        <w:rPr>
          <w:rFonts w:asciiTheme="minorHAnsi" w:hAnsiTheme="minorHAnsi" w:cstheme="minorHAnsi"/>
          <w:color w:val="000000" w:themeColor="text1"/>
        </w:rPr>
        <w:t>s</w:t>
      </w:r>
      <w:r w:rsidR="00FE1DFF">
        <w:rPr>
          <w:rFonts w:asciiTheme="minorHAnsi" w:hAnsiTheme="minorHAnsi" w:cstheme="minorHAnsi"/>
          <w:color w:val="000000" w:themeColor="text1"/>
        </w:rPr>
        <w:t>ment</w:t>
      </w:r>
      <w:r w:rsidR="00D74788" w:rsidRPr="003A1AEB">
        <w:rPr>
          <w:rFonts w:asciiTheme="minorHAnsi" w:hAnsiTheme="minorHAnsi" w:cstheme="minorHAnsi"/>
          <w:color w:val="000000" w:themeColor="text1"/>
        </w:rPr>
        <w:t xml:space="preserve"> acrosome reaction in human sperm. These assays can be used to screen </w:t>
      </w:r>
      <w:r w:rsidR="002C15A9">
        <w:rPr>
          <w:rFonts w:asciiTheme="minorHAnsi" w:hAnsiTheme="minorHAnsi" w:cstheme="minorHAnsi"/>
          <w:color w:val="000000" w:themeColor="text1"/>
        </w:rPr>
        <w:t xml:space="preserve">a </w:t>
      </w:r>
      <w:r w:rsidR="00D74788" w:rsidRPr="003A1AEB">
        <w:rPr>
          <w:rFonts w:asciiTheme="minorHAnsi" w:hAnsiTheme="minorHAnsi" w:cstheme="minorHAnsi"/>
          <w:color w:val="000000" w:themeColor="text1"/>
        </w:rPr>
        <w:t xml:space="preserve">large </w:t>
      </w:r>
      <w:r w:rsidR="0085370D">
        <w:rPr>
          <w:rFonts w:asciiTheme="minorHAnsi" w:hAnsiTheme="minorHAnsi" w:cstheme="minorHAnsi"/>
          <w:color w:val="000000" w:themeColor="text1"/>
        </w:rPr>
        <w:t>number</w:t>
      </w:r>
      <w:r w:rsidR="0085370D" w:rsidRPr="003A1AEB">
        <w:rPr>
          <w:rFonts w:asciiTheme="minorHAnsi" w:hAnsiTheme="minorHAnsi" w:cstheme="minorHAnsi"/>
          <w:color w:val="000000" w:themeColor="text1"/>
        </w:rPr>
        <w:t xml:space="preserve"> </w:t>
      </w:r>
      <w:r w:rsidR="00D74788" w:rsidRPr="003A1AEB">
        <w:rPr>
          <w:rFonts w:asciiTheme="minorHAnsi" w:hAnsiTheme="minorHAnsi" w:cstheme="minorHAnsi"/>
          <w:color w:val="000000" w:themeColor="text1"/>
        </w:rPr>
        <w:t xml:space="preserve">of compounds for effects </w:t>
      </w:r>
      <w:r w:rsidR="00A83018" w:rsidRPr="003A1AEB">
        <w:rPr>
          <w:rFonts w:asciiTheme="minorHAnsi" w:hAnsiTheme="minorHAnsi" w:cstheme="minorHAnsi"/>
          <w:color w:val="000000" w:themeColor="text1"/>
        </w:rPr>
        <w:t>on Ca</w:t>
      </w:r>
      <w:r w:rsidR="00A83018" w:rsidRPr="003A1AEB">
        <w:rPr>
          <w:rFonts w:asciiTheme="minorHAnsi" w:hAnsiTheme="minorHAnsi" w:cstheme="minorHAnsi"/>
          <w:color w:val="000000" w:themeColor="text1"/>
          <w:vertAlign w:val="superscript"/>
        </w:rPr>
        <w:t>2+</w:t>
      </w:r>
      <w:r w:rsidR="00A83018" w:rsidRPr="003A1AEB">
        <w:rPr>
          <w:rFonts w:asciiTheme="minorHAnsi" w:hAnsiTheme="minorHAnsi" w:cstheme="minorHAnsi"/>
          <w:color w:val="000000" w:themeColor="text1"/>
        </w:rPr>
        <w:t>-signaling and acrosome reaction in human sperm</w:t>
      </w:r>
      <w:r w:rsidR="00D7677E">
        <w:rPr>
          <w:rFonts w:asciiTheme="minorHAnsi" w:hAnsiTheme="minorHAnsi" w:cstheme="minorHAnsi"/>
          <w:color w:val="000000" w:themeColor="text1"/>
        </w:rPr>
        <w:t xml:space="preserve">. </w:t>
      </w:r>
      <w:r w:rsidR="00B05A7D">
        <w:rPr>
          <w:rFonts w:asciiTheme="minorHAnsi" w:hAnsiTheme="minorHAnsi" w:cstheme="minorHAnsi"/>
          <w:color w:val="000000" w:themeColor="text1"/>
        </w:rPr>
        <w:t>Furthermore</w:t>
      </w:r>
      <w:r w:rsidR="006E52A9" w:rsidRPr="003A1AEB">
        <w:rPr>
          <w:rFonts w:asciiTheme="minorHAnsi" w:hAnsiTheme="minorHAnsi" w:cstheme="minorHAnsi"/>
          <w:color w:val="000000" w:themeColor="text1"/>
        </w:rPr>
        <w:t xml:space="preserve">, </w:t>
      </w:r>
      <w:r w:rsidR="00B05A7D">
        <w:rPr>
          <w:rFonts w:asciiTheme="minorHAnsi" w:hAnsiTheme="minorHAnsi" w:cstheme="minorHAnsi"/>
          <w:color w:val="000000" w:themeColor="text1"/>
        </w:rPr>
        <w:t>the assays can be used to</w:t>
      </w:r>
      <w:r w:rsidR="00D7677E">
        <w:rPr>
          <w:rFonts w:asciiTheme="minorHAnsi" w:hAnsiTheme="minorHAnsi" w:cstheme="minorHAnsi"/>
          <w:color w:val="000000" w:themeColor="text1"/>
        </w:rPr>
        <w:t xml:space="preserve"> generate highly specific </w:t>
      </w:r>
      <w:r w:rsidR="00D7677E" w:rsidRPr="003A1AEB">
        <w:rPr>
          <w:rFonts w:asciiTheme="minorHAnsi" w:hAnsiTheme="minorHAnsi" w:cstheme="minorHAnsi"/>
          <w:color w:val="000000" w:themeColor="text1"/>
        </w:rPr>
        <w:t>dose</w:t>
      </w:r>
      <w:r w:rsidR="00D7677E">
        <w:rPr>
          <w:rFonts w:asciiTheme="minorHAnsi" w:hAnsiTheme="minorHAnsi" w:cstheme="minorHAnsi"/>
          <w:color w:val="000000" w:themeColor="text1"/>
        </w:rPr>
        <w:t>-</w:t>
      </w:r>
      <w:r w:rsidR="00D7677E" w:rsidRPr="003A1AEB">
        <w:rPr>
          <w:rFonts w:asciiTheme="minorHAnsi" w:hAnsiTheme="minorHAnsi" w:cstheme="minorHAnsi"/>
          <w:color w:val="000000" w:themeColor="text1"/>
        </w:rPr>
        <w:t xml:space="preserve">response </w:t>
      </w:r>
      <w:r w:rsidR="00D7677E" w:rsidRPr="003A1AEB">
        <w:rPr>
          <w:rFonts w:asciiTheme="minorHAnsi" w:hAnsiTheme="minorHAnsi" w:cstheme="minorHAnsi"/>
          <w:color w:val="000000" w:themeColor="text1"/>
        </w:rPr>
        <w:lastRenderedPageBreak/>
        <w:t>curves of individual compounds</w:t>
      </w:r>
      <w:r w:rsidR="00D7677E">
        <w:rPr>
          <w:rFonts w:asciiTheme="minorHAnsi" w:hAnsiTheme="minorHAnsi" w:cstheme="minorHAnsi"/>
          <w:color w:val="000000" w:themeColor="text1"/>
        </w:rPr>
        <w:t xml:space="preserve">, </w:t>
      </w:r>
      <w:r w:rsidR="00B05A7D">
        <w:rPr>
          <w:rFonts w:asciiTheme="minorHAnsi" w:hAnsiTheme="minorHAnsi" w:cstheme="minorHAnsi"/>
          <w:color w:val="000000" w:themeColor="text1"/>
        </w:rPr>
        <w:t>determine potential</w:t>
      </w:r>
      <w:r w:rsidR="006E52A9" w:rsidRPr="003A1AEB">
        <w:rPr>
          <w:rFonts w:asciiTheme="minorHAnsi" w:hAnsiTheme="minorHAnsi" w:cstheme="minorHAnsi"/>
          <w:color w:val="000000" w:themeColor="text1"/>
        </w:rPr>
        <w:t xml:space="preserve"> additivity/synergism</w:t>
      </w:r>
      <w:r w:rsidR="003F6E7E" w:rsidRPr="003A1AEB">
        <w:rPr>
          <w:rFonts w:asciiTheme="minorHAnsi" w:hAnsiTheme="minorHAnsi" w:cstheme="minorHAnsi"/>
          <w:color w:val="000000" w:themeColor="text1"/>
        </w:rPr>
        <w:t xml:space="preserve"> for two or more compounds</w:t>
      </w:r>
      <w:r w:rsidR="006E52A9" w:rsidRPr="003A1AEB">
        <w:rPr>
          <w:rFonts w:asciiTheme="minorHAnsi" w:hAnsiTheme="minorHAnsi" w:cstheme="minorHAnsi"/>
          <w:color w:val="000000" w:themeColor="text1"/>
        </w:rPr>
        <w:t xml:space="preserve">, and </w:t>
      </w:r>
      <w:r w:rsidR="00B05A7D">
        <w:rPr>
          <w:rFonts w:asciiTheme="minorHAnsi" w:hAnsiTheme="minorHAnsi" w:cstheme="minorHAnsi"/>
          <w:color w:val="000000" w:themeColor="text1"/>
        </w:rPr>
        <w:t xml:space="preserve">to </w:t>
      </w:r>
      <w:r w:rsidR="00B05A7D" w:rsidRPr="003A1AEB">
        <w:rPr>
          <w:rFonts w:asciiTheme="minorHAnsi" w:hAnsiTheme="minorHAnsi" w:cstheme="minorHAnsi"/>
          <w:color w:val="000000" w:themeColor="text1"/>
        </w:rPr>
        <w:t>stud</w:t>
      </w:r>
      <w:r w:rsidR="00B05A7D">
        <w:rPr>
          <w:rFonts w:asciiTheme="minorHAnsi" w:hAnsiTheme="minorHAnsi" w:cstheme="minorHAnsi"/>
          <w:color w:val="000000" w:themeColor="text1"/>
        </w:rPr>
        <w:t>y the</w:t>
      </w:r>
      <w:r w:rsidR="00914CBE">
        <w:rPr>
          <w:rFonts w:asciiTheme="minorHAnsi" w:hAnsiTheme="minorHAnsi" w:cstheme="minorHAnsi"/>
          <w:color w:val="000000" w:themeColor="text1"/>
        </w:rPr>
        <w:t xml:space="preserve"> pharmacological</w:t>
      </w:r>
      <w:r w:rsidR="000B0CFE" w:rsidRPr="003A1AEB">
        <w:rPr>
          <w:rFonts w:asciiTheme="minorHAnsi" w:hAnsiTheme="minorHAnsi" w:cstheme="minorHAnsi"/>
          <w:color w:val="000000" w:themeColor="text1"/>
        </w:rPr>
        <w:t xml:space="preserve"> mode of action th</w:t>
      </w:r>
      <w:r w:rsidR="00AF146E" w:rsidRPr="003A1AEB">
        <w:rPr>
          <w:rFonts w:asciiTheme="minorHAnsi" w:hAnsiTheme="minorHAnsi" w:cstheme="minorHAnsi"/>
          <w:color w:val="000000" w:themeColor="text1"/>
        </w:rPr>
        <w:t>r</w:t>
      </w:r>
      <w:r w:rsidR="000B0CFE" w:rsidRPr="003A1AEB">
        <w:rPr>
          <w:rFonts w:asciiTheme="minorHAnsi" w:hAnsiTheme="minorHAnsi" w:cstheme="minorHAnsi"/>
          <w:color w:val="000000" w:themeColor="text1"/>
        </w:rPr>
        <w:t>ough</w:t>
      </w:r>
      <w:r w:rsidR="006E52A9" w:rsidRPr="003A1AEB">
        <w:rPr>
          <w:rFonts w:asciiTheme="minorHAnsi" w:hAnsiTheme="minorHAnsi" w:cstheme="minorHAnsi"/>
          <w:color w:val="000000" w:themeColor="text1"/>
        </w:rPr>
        <w:t xml:space="preserve"> compe</w:t>
      </w:r>
      <w:r w:rsidR="008B04F1" w:rsidRPr="003A1AEB">
        <w:rPr>
          <w:rFonts w:asciiTheme="minorHAnsi" w:hAnsiTheme="minorHAnsi" w:cstheme="minorHAnsi"/>
          <w:color w:val="000000" w:themeColor="text1"/>
        </w:rPr>
        <w:t xml:space="preserve">titive </w:t>
      </w:r>
      <w:r w:rsidR="000B0CFE" w:rsidRPr="003A1AEB">
        <w:rPr>
          <w:rFonts w:asciiTheme="minorHAnsi" w:hAnsiTheme="minorHAnsi" w:cstheme="minorHAnsi"/>
          <w:color w:val="000000" w:themeColor="text1"/>
        </w:rPr>
        <w:t xml:space="preserve">inhibition experiments </w:t>
      </w:r>
      <w:r w:rsidR="00B05A7D">
        <w:rPr>
          <w:rFonts w:asciiTheme="minorHAnsi" w:hAnsiTheme="minorHAnsi" w:cstheme="minorHAnsi"/>
          <w:color w:val="000000" w:themeColor="text1"/>
        </w:rPr>
        <w:t>with</w:t>
      </w:r>
      <w:r w:rsidR="008B04F1" w:rsidRPr="003A1AEB">
        <w:rPr>
          <w:rFonts w:asciiTheme="minorHAnsi" w:hAnsiTheme="minorHAnsi" w:cstheme="minorHAnsi"/>
          <w:color w:val="000000" w:themeColor="text1"/>
        </w:rPr>
        <w:t xml:space="preserve"> CatSper inhibitors</w:t>
      </w:r>
      <w:r w:rsidR="000B0CFE" w:rsidRPr="003A1AEB">
        <w:rPr>
          <w:rFonts w:asciiTheme="minorHAnsi" w:hAnsiTheme="minorHAnsi" w:cstheme="minorHAnsi"/>
          <w:color w:val="000000" w:themeColor="text1"/>
        </w:rPr>
        <w:t>.</w:t>
      </w:r>
    </w:p>
    <w:p w14:paraId="422DEBBE" w14:textId="77777777" w:rsidR="00FD5319" w:rsidRPr="003A1AEB" w:rsidRDefault="00FD5319">
      <w:pPr>
        <w:rPr>
          <w:rFonts w:asciiTheme="minorHAnsi" w:hAnsiTheme="minorHAnsi" w:cstheme="minorHAnsi"/>
        </w:rPr>
      </w:pPr>
    </w:p>
    <w:p w14:paraId="315DEC66" w14:textId="4A587066" w:rsidR="00345F78" w:rsidRPr="003A1AEB" w:rsidRDefault="006305D7">
      <w:pPr>
        <w:outlineLvl w:val="0"/>
        <w:rPr>
          <w:rFonts w:asciiTheme="minorHAnsi" w:hAnsiTheme="minorHAnsi" w:cstheme="minorHAnsi"/>
          <w:color w:val="808080"/>
        </w:rPr>
      </w:pPr>
      <w:r w:rsidRPr="003A1AEB">
        <w:rPr>
          <w:rFonts w:asciiTheme="minorHAnsi" w:hAnsiTheme="minorHAnsi" w:cstheme="minorHAnsi"/>
          <w:b/>
        </w:rPr>
        <w:t>INTRODUCTION</w:t>
      </w:r>
      <w:r w:rsidRPr="003A1AEB">
        <w:rPr>
          <w:rFonts w:asciiTheme="minorHAnsi" w:hAnsiTheme="minorHAnsi" w:cstheme="minorHAnsi"/>
          <w:b/>
          <w:bCs/>
        </w:rPr>
        <w:t>:</w:t>
      </w:r>
    </w:p>
    <w:p w14:paraId="58E33FE9" w14:textId="6F62E3CF" w:rsidR="00057D84" w:rsidRPr="003A1AEB" w:rsidRDefault="00057D84">
      <w:pPr>
        <w:rPr>
          <w:rFonts w:asciiTheme="minorHAnsi" w:hAnsiTheme="minorHAnsi" w:cstheme="minorHAnsi"/>
          <w:color w:val="000000" w:themeColor="text1"/>
        </w:rPr>
      </w:pPr>
      <w:r w:rsidRPr="003A1AEB">
        <w:rPr>
          <w:rFonts w:asciiTheme="minorHAnsi" w:hAnsiTheme="minorHAnsi" w:cstheme="minorHAnsi"/>
          <w:color w:val="000000" w:themeColor="text1"/>
        </w:rPr>
        <w:t>The purpose of the two assays described here is to examine effects on Ca</w:t>
      </w:r>
      <w:r w:rsidRPr="003A1AEB">
        <w:rPr>
          <w:rFonts w:asciiTheme="minorHAnsi" w:hAnsiTheme="minorHAnsi" w:cstheme="minorHAnsi"/>
          <w:color w:val="000000" w:themeColor="text1"/>
          <w:vertAlign w:val="superscript"/>
        </w:rPr>
        <w:t>2+</w:t>
      </w:r>
      <w:r w:rsidRPr="003A1AEB">
        <w:rPr>
          <w:rFonts w:asciiTheme="minorHAnsi" w:hAnsiTheme="minorHAnsi" w:cstheme="minorHAnsi"/>
          <w:color w:val="000000" w:themeColor="text1"/>
        </w:rPr>
        <w:t xml:space="preserve">-signaling and </w:t>
      </w:r>
      <w:r w:rsidRPr="00D53E99">
        <w:rPr>
          <w:rFonts w:asciiTheme="minorHAnsi" w:hAnsiTheme="minorHAnsi" w:cstheme="minorHAnsi"/>
          <w:color w:val="000000" w:themeColor="text1"/>
        </w:rPr>
        <w:t>acrosome reaction in human sperm</w:t>
      </w:r>
      <w:r w:rsidR="00A31B7E" w:rsidRPr="00D53E99">
        <w:rPr>
          <w:rFonts w:asciiTheme="minorHAnsi" w:hAnsiTheme="minorHAnsi" w:cstheme="minorHAnsi"/>
          <w:color w:val="000000" w:themeColor="text1"/>
        </w:rPr>
        <w:t>, as has been shown</w:t>
      </w:r>
      <w:r w:rsidR="00B5409B">
        <w:rPr>
          <w:rFonts w:asciiTheme="minorHAnsi" w:hAnsiTheme="minorHAnsi" w:cstheme="minorHAnsi"/>
          <w:color w:val="000000" w:themeColor="text1"/>
        </w:rPr>
        <w:t xml:space="preserve"> for multiple compounds</w:t>
      </w:r>
      <w:r w:rsidR="00A31B7E" w:rsidRPr="00D53E99">
        <w:rPr>
          <w:rFonts w:asciiTheme="minorHAnsi" w:hAnsiTheme="minorHAnsi" w:cstheme="minorHAnsi"/>
          <w:color w:val="000000" w:themeColor="text1"/>
        </w:rPr>
        <w:t xml:space="preserve"> in several publications employing these assays</w:t>
      </w:r>
      <w:r w:rsidR="00840FA9" w:rsidRPr="00D53E99">
        <w:fldChar w:fldCharType="begin" w:fldLock="1"/>
      </w:r>
      <w:r w:rsidR="00B62776" w:rsidRPr="00070CC8">
        <w:instrText>ADDIN CSL_CITATION {"citationItems":[{"id":"ITEM-1","itemData":{"DOI":"10.15252/embr.201438869","ISSN":"1469-3178","PMID":"24820036","abstract":"Synthetic endocrine disrupting chemicals (EDCs), omnipresent in food, household, and personal care products, have been implicated in adverse trends in human reproduction, including infertility and increasing demand for assisted reproduction. Here, we study the action of 96 ubiquitous EDCs on human sperm. We show that structurally diverse EDCs activate the sperm-specific CatSper channel and, thereby, evoke an intracellular Ca(2+) increase, a motility response, and acrosomal exocytosis. Moreover, EDCs desensitize sperm for physiological CatSper ligands and cooperate in low-dose mixtures to elevate Ca(2+) levels in sperm. We conclude that EDCs interfere with various sperm functions and, thereby, might impair human fertilization.","author":[{"dropping-particle":"","family":"Schiffer","given":"Christian","non-dropping-particle":"","parse-names":false,"suffix":""},{"dropping-particle":"","family":"Müller","given":"Astrid","non-dropping-particle":"","parse-names":false,"suffix":""},{"dropping-particle":"","family":"Egeberg","given":"Dorte L","non-dropping-particle":"","parse-names":false,"suffix":""},{"dropping-particle":"","family":"Alvarez","given":"Luis","non-dropping-particle":"","parse-names":false,"suffix":""},{"dropping-particle":"","family":"Brenker","given":"Christoph","non-dropping-particle":"","parse-names":false,"suffix":""},{"dropping-particle":"","family":"Rehfeld","given":"Anders","non-dropping-particle":"","parse-names":false,"suffix":""},{"dropping-particle":"","family":"Frederiksen","given":"Hanne","non-dropping-particle":"","parse-names":false,"suffix":""},{"dropping-particle":"","family":"Wäschle","given":"Benjamin","non-dropping-particle":"","parse-names":false,"suffix":""},{"dropping-particle":"","family":"Kaupp","given":"U Benjamin","non-dropping-particle":"","parse-names":false,"suffix":""},{"dropping-particle":"","family":"Balbach","given":"Melanie","non-dropping-particle":"","parse-names":false,"suffix":""},{"dropping-particle":"","family":"Wachten","given":"Dagmar","non-dropping-particle":"","parse-names":false,"suffix":""},{"dropping-particle":"","family":"Skakkebaek","given":"Niels E","non-dropping-particle":"","parse-names":false,"suffix":""},{"dropping-particle":"","family":"Almstrup","given":"Kristian","non-dropping-particle":"","parse-names":false,"suffix":""},{"dropping-particle":"","family":"Strünker","given":"Timo","non-dropping-particle":"","parse-names":false,"suffix":""}],"container-title":"EMBO reports","id":"ITEM-1","issued":{"date-parts":[["2014","5","12"]]},"title":"Direct action of endocrine disrupting chemicals on human sperm.","type":"article-journal"},"uris":["http://www.mendeley.com/documents/?uuid=18423bd5-3932-4c2c-a0bd-b15807b02cb9"]},{"id":"ITEM-2","itemData":{"DOI":"10.1210/en.2016-1473","ISSN":"1945-7170","PMID":"27583790","abstract":"Progesterone released by cumulus cells surrounding the egg induces a Ca(2+) influx into human sperm cells via the cationic channel of sperm (CatSper) Ca(2+) channel and controls multiple Ca(2+)-dependent responses essential for fertilization. We hypothesized that chemical UV filters may mimic the physiological action of progesterone on CatSper, thus affecting Ca(2+) signaling in human sperm cells. We examined 29 UV filters allowed in sunscreens in the United States and/or the European Union for their ability to induce Ca(2+) signals in human sperm by applying measurements of the intracellular free Ca(2+) concentration. We found that 13 UV filters induced a significant Ca(2+) signal at 10 μM. Nine UV filters induced Ca(2+) signals primarily by activating the CatSper channel. The UV filters 3-benzylidene camphor (3-BC) and benzylidene camphor sulfonic acid competitively inhibited progesterone-induced Ca(2+) signals. Dose-response relations for the UV filters showed that the Ca(2+) signal-inducing effects began in the nanomolar-micromolar range. Single-cell Ca(2+) measurements showed a Ca(2+) signal-inducing effect of the most potent UV filter, 3-BC, at 10 nM. Finally, we demonstrated that the 13 UV filters acted additively in low-dose mixtures to induce Ca(2+) signals. In conclusion, 13 of 29 examined UV filters (44%) induced Ca(2+) signals in human sperm. Nine UV filters primarily activated CatSper and thereby mimicked the effect of progesterone. The UV filters 3-BC and benzylidene camphor sulfonic acid competitively inhibited progesterone-induced Ca(2+) signals. In vivo exposure studies are needed to investigate whether UV filter exposure affects human fertility.","author":[{"dropping-particle":"","family":"Rehfeld","given":"A","non-dropping-particle":"","parse-names":false,"suffix":""},{"dropping-particle":"","family":"Dissing","given":"S","non-dropping-particle":"","parse-names":false,"suffix":""},{"dropping-particle":"","family":"Skakkebæk","given":"N E","non-dropping-particle":"","parse-names":false,"suffix":""}],"container-title":"Endocrinology","id":"ITEM-2","issue":"11","issued":{"date-parts":[["2016","11"]]},"page":"4297-4308","title":"Chemical UV Filters Mimic the Effect of Progesterone on Ca(2+) Signaling in Human Sperm Cells.","type":"article-journal","volume":"157"},"uris":["http://www.mendeley.com/documents/?uuid=b6df8d4d-a808-4e0a-a4d5-b903ce1d128e"]},{"id":"ITEM-3","itemData":{"DOI":"10.1093/humrep/dey275","ISSN":"1460-2350","PMID":"30189007","abstract":"STUDY QUESTION Does the chemosensory activation of CatSper Ca2+ channels in human sperm give rise to additive, sub-additive or even synergistic actions among agonists? SUMMARY ANSWER We show that oviductal ligands and endocrine disrupting chemicals (EDCs) activate human CatSper highly synergistically. WHAT IS KNOWN ALREADY In human sperm, the sperm-specific CatSper channel controls the intracellular Ca2+ concentration and, thereby, several crucial stages toward fertilization. CatSper is activated by oviductal ligands and structurally diverse EDCs. The chemicals mimic the action of the physiological ligands, which might interfere with the precisely coordinated sequence of events underlying fertilization. STUDY DESIGN, SIZE, DURATION For both oviductal ligands and EDCs, we examined in quantitative terms whether stimulation of human sperm in vitro with mixtures results in additive, sub-additive or synergistic actions. PARTICIPANTS/MATERIALS, SETTING, METHODS We studied activation of CatSper in sperm of healthy volunteers, using kinetic Ca2+ fluorimetry and patch-clamp recordings. The combined action of progesterone and prostaglandins and of the EDCs benzylidene camphor sulfonic acid (BCSA) and α-Zearalenol was evaluated by curve-shift analysis, curvilinear isobolographic analysis and the combination-index method. MAIN RESULTS AND THE ROLE OF CHANCE Analysis of the action of progesterone/prostaglandin and BCSA/α-Zearalenol mixtures in human sperm by fluorimetry revealed that the oviductal ligands and EDCs both evoke Ca2+ influx via CatSper in a highly synergistic fashion. Patch-clamp recordings of CatSper currents in human sperm corroborated the synergistic ligand-activation of the channel. LIMITATIONS, REASONS FOR CAUTION This is an in vitro study. Future studies have to assess the physiological relevance in vivo. WIDER IMPLICATIONS OF THE FINDINGS These findings indicate that the fertilization process is orchestrated by multiple oviductal CatSper agonists that act in concert to control the behavior of sperm. Moreover, our results substantiate the concerns regarding the negative impact of EDCs on male reproductive health. So far, safety thresholds like the \"No Observed Adverse Effect Level (NOAEL)\" or \"No Observed Effect Concentration (NOEC)\" are set for individual EDCs. Our finding that EDCs act synergistically in human sperm challenges the validity of this procedure. STUDY FUNDING/COMPETING INTEREST(S) This work was supported by the German Research Found…","author":[{"dropping-particle":"","family":"Brenker","given":"C","non-dropping-particle":"","parse-names":false,"suffix":""},{"dropping-particle":"","family":"Rehfeld","given":"A","non-dropping-particle":"","parse-names":false,"suffix":""},{"dropping-particle":"","family":"Schiffer","given":"C","non-dropping-particle":"","parse-names":false,"suffix":""},{"dropping-particle":"","family":"Kierzek","given":"M","non-dropping-particle":"","parse-names":false,"suffix":""},{"dropping-particle":"","family":"Kaupp","given":"U B","non-dropping-particle":"","parse-names":false,"suffix":""},{"dropping-particle":"","family":"Skakkebæk","given":"N E","non-dropping-particle":"","parse-names":false,"suffix":""},{"dropping-particle":"","family":"Strünker","given":"T","non-dropping-particle":"","parse-names":false,"suffix":""}],"container-title":"Human reproduction (Oxford, England)","id":"ITEM-3","issue":"10","issued":{"date-parts":[["2018","10","1"]]},"page":"1915-1923","title":"Synergistic activation of CatSper Ca2+ channels in human sperm by oviductal ligands and endocrine disrupting chemicals.","type":"article-journal","volume":"33"},"uris":["http://www.mendeley.com/documents/?uuid=21c725ba-fa82-432a-93c8-890002703b31"]},{"id":"ITEM-4","itemData":{"DOI":"10.1038/emboj.2012.30","ISSN":"1460-2075","PMID":"22354039","abstract":"The sperm-specific CatSper channel controls the intracellular Ca(2+) concentration ([Ca(2+)](i)) and, thereby, the swimming behaviour of sperm. In humans, CatSper is directly activated by progesterone and prostaglandins-female factors that stimulate Ca(2+) influx. Other factors including neurotransmitters, chemokines, and odorants also affect sperm function by changing [Ca(2+)](i). Several ligands, notably odorants, have been proposed to control Ca(2+) entry and motility via G protein-coupled receptors (GPCRs) and cAMP-signalling pathways. Here, we show that odorants directly activate CatSper without involving GPCRs and cAMP. Moreover, membrane-permeable analogues of cyclic nucleotides that have been frequently used to study cAMP-mediated Ca(2+) signalling also activate CatSper directly via an extracellular site. Thus, CatSper or associated protein(s) harbour promiscuous binding sites that can host various ligands. These results contest current concepts of Ca(2+) signalling by GPCR and cAMP in mammalian sperm: ligands thought to activate metabotropic pathways, in fact, act via a common ionotropic mechanism. We propose that the CatSper channel complex serves as a polymodal sensor for multiple chemical cues that assist sperm during their voyage across the female genital tract.","author":[{"dropping-particle":"","family":"Brenker","given":"Christoph","non-dropping-particle":"","parse-names":false,"suffix":""},{"dropping-particle":"","family":"Goodwin","given":"Normann","non-dropping-particle":"","parse-names":false,"suffix":""},{"dropping-particle":"","family":"Weyand","given":"Ingo","non-dropping-particle":"","parse-names":false,"suffix":""},{"dropping-particle":"","family":"Kashikar","given":"Nachiket D","non-dropping-particle":"","parse-names":false,"suffix":""},{"dropping-particle":"","family":"Naruse","given":"Masahiro","non-dropping-particle":"","parse-names":false,"suffix":""},{"dropping-particle":"","family":"Krähling","given":"Miriam","non-dropping-particle":"","parse-names":false,"suffix":""},{"dropping-particle":"","family":"Müller","given":"Astrid","non-dropping-particle":"","parse-names":false,"suffix":""},{"dropping-particle":"","family":"Kaupp","given":"U Benjamin","non-dropping-particle":"","parse-names":false,"suffix":""},{"dropping-particle":"","family":"Strünker","given":"Timo","non-dropping-particle":"","parse-names":false,"suffix":""}],"container-title":"The EMBO journal","id":"ITEM-4","issue":"7","issued":{"date-parts":[["2012","4","4"]]},"page":"1654-65","title":"The CatSper channel: a polymodal chemosensor in human sperm.","type":"article-journal","volume":"31"},"uris":["http://www.mendeley.com/documents/?uuid=1d2dd975-f522-4332-af71-c5714b54cdd6"]},{"id":"ITEM-5","itemData":{"DOI":"10.1073/pnas.1717929115","ISSN":"1091-6490","PMID":"29305558","author":[{"dropping-particle":"","family":"Brenker","given":"Christoph","non-dropping-particle":"","parse-names":false,"suffix":""},{"dropping-particle":"","family":"Schiffer","given":"Christian","non-dropping-particle":"","parse-names":false,"suffix":""},{"dropping-particle":"V","family":"Wagner","given":"Isabel","non-dropping-particle":"","parse-names":false,"suffix":""},{"dropping-particle":"","family":"Tüttelmann","given":"Frank","non-dropping-particle":"","parse-names":false,"suffix":""},{"dropping-particle":"","family":"Röpke","given":"Albrecht","non-dropping-particle":"","parse-names":false,"suffix":""},{"dropping-particle":"","family":"Rennhack","given":"Andreas","non-dropping-particle":"","parse-names":false,"suffix":""},{"dropping-particle":"","family":"Kaupp","given":"U Benjamin","non-dropping-particle":"","parse-names":false,"suffix":""},{"dropping-particle":"","family":"Strünker","given":"Timo","non-dropping-particle":"","parse-names":false,"suffix":""}],"container-title":"Proceedings of the National Academy of Sciences of the United States of America","id":"ITEM-5","issue":"3","issued":{"date-parts":[["2018"]]},"page":"E344-E346","title":"Action of steroids and plant triterpenoids on CatSper Ca2+ channels in human sperm.","type":"article-journal","volume":"115"},"uris":["http://www.mendeley.com/documents/?uuid=1c3d94b8-5393-4890-806d-e2de4daa6be7"]},{"id":"ITEM-6","itemData":{"DOI":"10.1530/EC-17-0156","ISSN":"2049-3614","PMID":"28874401","abstract":"Human sperm cell function must be precisely regulated to achieve natural fertilization. Progesterone released by the cumulus cells surrounding the egg induces a Ca2+-influx into human sperm cells via the CatSper Ca2+-channel and thereby controls sperm function. Multiple chemical UV filters have been shown to induce a Ca2+-influx through CatSper, thus mimicking the effect of progesterone on Ca2+-signaling. We hypothesized that these UV filters could also mimic the effect of progesterone on sperm function. We examined 29 UV filters allowed in sunscreens in the US and/or EU for their ability to affect acrosome reaction, penetration, hyperactivation, and viability in human sperm cells. We found that, similar to progesterone, the UV filters 4-MBC, 3-BC, Meradimate, Octisalate, BCSA, HMS and OD-PABA induced acrosome reaction, and 3-BC increased sperm penetration into a viscous medium. The capacity of the UV filters to induce acrosome reaction and increase sperm penetration was positively associated with the ability of the UV filters to induce a Ca2+-influx. None of the UV filters induced significant changes in the proportion of hyperactivated cells. In conclusion, chemical UV filters that mimic the effect of progesterone on Ca2+-signaling in human sperm cells, can similarly mimic the effect of progesterone on acrosome reaction and sperm penetration. Human exposure to these chemical UV filters may impair fertility by interfering with sperm function, e.g. through induction of premature acrosome reaction. Further studies are needed to confirm the results in vivo.","author":[{"dropping-particle":"","family":"Rehfeld","given":"Anders","non-dropping-particle":"","parse-names":false,"suffix":""},{"dropping-particle":"","family":"Egeberg","given":"Dorte","non-dropping-particle":"","parse-names":false,"suffix":""},{"dropping-particle":"","family":"Almstrup","given":"Kristian","non-dropping-particle":"","parse-names":false,"suffix":""},{"dropping-particle":"","family":"Holm Petersen","given":"Jørgen","non-dropping-particle":"","parse-names":false,"suffix":""},{"dropping-particle":"","family":"Dissing","given":"Steen","non-dropping-particle":"","parse-names":false,"suffix":""},{"dropping-particle":"","family":"Skakkebæk","given":"Niels Erik","non-dropping-particle":"","parse-names":false,"suffix":""}],"container-title":"Endocrine connections","id":"ITEM-6","issued":{"date-parts":[["2017","9","5"]]},"title":"Chemical UV filters can affect human sperm function in a progesterone-like manner.","type":"article-journal"},"uris":["http://www.mendeley.com/documents/?uuid=2dce28dd-6dc8-407d-ab9a-ae578a0367b6"]},{"id":"ITEM-7","itemData":{"DOI":"10.1093/humrep/dex380","ISSN":"1460-2350","PMID":"29304248","abstract":"STUDY QUESTION Is it possible, in an unbiased and clinical relevant way, to determine the number of viable acrosome-intact human spermatozoa in ejaculates and to use this as a measure of fertility chances? SUMMARY ANSWER Image cytometry enables easy and unbiased quantification of viable acrosome-intact spermatozoa and it correlates with semen quality and fertility status. WHAT IS KNOWN ALREADY The presence of the acrosome and its ability to respond to physiological inducers (e.g. progesterone) in the female reproductive tract at the appropriate time and place is required for fertilization. However, the available assays are labor intensive and therefore not used clinically. STUDY DESIGN, SIZE, DURATION Washed semen samples and capacitated swim-up fractions from volunteers were used to develop the assay. Subsequently washed ejaculates from patients in fertility treatment (n = 156), proven fertile men (n = 54) and volunteers (n = 10) were assessed to evaluate the number of acrosome-intact spermatozoa in the ejaculate (acrosomal status) and compared to other semen parameters, fertility status, fertility treatments and pregnancy rates. PARTICIPANTS/MATERIALS, SETTING, METHODS Image cytometry was used to assess the fluorescence intensity of Pisum sativum agglutinin and Propidium iodide. MAIN RESULTS AND THE ROLE OF CHANCE The assay was validated by inducing the acrosome reaction in swim-up-purified and capacitated spermatozoa with progesterone and ionomycin, and in repeated acrosomal status measurements of washed ejaculates a small coefficient of variation (3.7%) was observed. Men with poor semen quality had fewer viable acrosome-intact spermatozoa in the ejaculate (P = 0.0012; median 32.6% vs. 49.3%). A large proportion (44%) of normozoospermic men from infertile couples had less than the observed median fraction (46%) of viable acrosome-intact spermatozoa in the ejaculate. Furthermore, the total number of viable acrosome-intact spermatozoa was significantly lower among men with male factor infertility compared to fertile men (median 35 vs. 97 mill, P = 1 × 10-7). Men from couples going through one or more ICSI cycles had significant fewer viable acrosome-intact spermatozoa than men from couples who only underwent IUI (P = 0.002; 44.4% vs. 62.0%) and the fraction of viable acrosome-intact spermatozoa appeared better than classical semen parameters in classifying whether or not couples needed ICSI. A positive, although non-significant, tendency toward ongoing…","author":[{"dropping-particle":"","family":"Egeberg Palme","given":"Dorte Louise","non-dropping-particle":"","parse-names":false,"suffix":""},{"dropping-particle":"","family":"Rehfeld","given":"Anders","non-dropping-particle":"","parse-names":false,"suffix":""},{"dropping-particle":"","family":"Bang","given":"Anne Kirstine","non-dropping-particle":"","parse-names":false,"suffix":""},{"dropping-particle":"","family":"Nikolova","given":"Kristiana Alexandrova","non-dropping-particle":"","parse-names":false,"suffix":""},{"dropping-particle":"","family":"Kjærulff","given":"Søren","non-dropping-particle":"","parse-names":false,"suffix":""},{"dropping-particle":"","family":"Petersen","given":"Morten Rønn","non-dropping-particle":"","parse-names":false,"suffix":""},{"dropping-particle":"","family":"Jeppesen","given":"Janni Vikkelsø","non-dropping-particle":"","parse-names":false,"suffix":""},{"dropping-particle":"","family":"Glensbjerg","given":"Martin","non-dropping-particle":"","parse-names":false,"suffix":""},{"dropping-particle":"","family":"Juul","given":"Anders","non-dropping-particle":"","parse-names":false,"suffix":""},{"dropping-particle":"","family":"Skakkebæk","given":"Niels E","non-dropping-particle":"","parse-names":false,"suffix":""},{"dropping-particle":"","family":"Ziebe","given":"Søren","non-dropping-particle":"","parse-names":false,"suffix":""},{"dropping-particle":"","family":"Jørgensen","given":"Niels","non-dropping-particle":"","parse-names":false,"suffix":""},{"dropping-particle":"","family":"Almstrup","given":"Kristian","non-dropping-particle":"","parse-names":false,"suffix":""}],"container-title":"Human reproduction (Oxford, England)","id":"ITEM-7","issued":{"date-parts":[["2018","1","2"]]},"title":"Viable acrosome-intact human spermatozoa in the ejaculate as a marker of semen quality and fertility status.","type":"article-journal"},"uris":["http://www.mendeley.com/documents/?uuid=fbad105b-eebe-4f60-9d1e-d1bff2308068"]}],"mendeley":{"formattedCitation":"&lt;sup&gt;1–7&lt;/sup&gt;","plainTextFormattedCitation":"1–7","previouslyFormattedCitation":"&lt;sup&gt;1–7&lt;/sup&gt;"},"properties":{"noteIndex":0},"schema":"https://github.com/citation-style-language/schema/raw/master/csl-citation.json"}</w:instrText>
      </w:r>
      <w:r w:rsidR="00840FA9" w:rsidRPr="00D53E99">
        <w:fldChar w:fldCharType="separate"/>
      </w:r>
      <w:r w:rsidR="00840FA9" w:rsidRPr="00070CC8">
        <w:rPr>
          <w:noProof/>
          <w:vertAlign w:val="superscript"/>
        </w:rPr>
        <w:t>1–7</w:t>
      </w:r>
      <w:r w:rsidR="00840FA9" w:rsidRPr="00D53E99">
        <w:fldChar w:fldCharType="end"/>
      </w:r>
      <w:r w:rsidRPr="00D53E99">
        <w:rPr>
          <w:rFonts w:asciiTheme="minorHAnsi" w:hAnsiTheme="minorHAnsi" w:cstheme="minorHAnsi"/>
          <w:color w:val="000000" w:themeColor="text1"/>
        </w:rPr>
        <w:t>.</w:t>
      </w:r>
      <w:r w:rsidRPr="003A1AEB">
        <w:rPr>
          <w:rFonts w:asciiTheme="minorHAnsi" w:hAnsiTheme="minorHAnsi" w:cstheme="minorHAnsi"/>
          <w:color w:val="000000" w:themeColor="text1"/>
        </w:rPr>
        <w:t xml:space="preserve"> Ca</w:t>
      </w:r>
      <w:r w:rsidRPr="003A1AEB">
        <w:rPr>
          <w:rFonts w:asciiTheme="minorHAnsi" w:hAnsiTheme="minorHAnsi" w:cstheme="minorHAnsi"/>
          <w:color w:val="000000" w:themeColor="text1"/>
          <w:vertAlign w:val="superscript"/>
        </w:rPr>
        <w:t>2+</w:t>
      </w:r>
      <w:r w:rsidRPr="003A1AEB">
        <w:rPr>
          <w:rFonts w:asciiTheme="minorHAnsi" w:hAnsiTheme="minorHAnsi" w:cstheme="minorHAnsi"/>
          <w:color w:val="000000" w:themeColor="text1"/>
        </w:rPr>
        <w:t xml:space="preserve">-signaling and </w:t>
      </w:r>
      <w:r w:rsidR="007761C9">
        <w:rPr>
          <w:rFonts w:asciiTheme="minorHAnsi" w:hAnsiTheme="minorHAnsi" w:cstheme="minorHAnsi"/>
          <w:color w:val="000000" w:themeColor="text1"/>
        </w:rPr>
        <w:t xml:space="preserve">the </w:t>
      </w:r>
      <w:r w:rsidRPr="003A1AEB">
        <w:rPr>
          <w:rFonts w:asciiTheme="minorHAnsi" w:hAnsiTheme="minorHAnsi" w:cstheme="minorHAnsi"/>
          <w:color w:val="000000" w:themeColor="text1"/>
        </w:rPr>
        <w:t>acrosome reaction are both vital to normal human sperm c</w:t>
      </w:r>
      <w:r w:rsidR="00CE545A">
        <w:rPr>
          <w:rFonts w:asciiTheme="minorHAnsi" w:hAnsiTheme="minorHAnsi" w:cstheme="minorHAnsi"/>
          <w:color w:val="000000" w:themeColor="text1"/>
        </w:rPr>
        <w:t>ell function and male fertility</w:t>
      </w:r>
      <w:r w:rsidRPr="003A1AEB">
        <w:rPr>
          <w:rFonts w:asciiTheme="minorHAnsi" w:hAnsiTheme="minorHAnsi" w:cstheme="minorHAnsi"/>
          <w:color w:val="000000" w:themeColor="text1"/>
        </w:rPr>
        <w:t>.</w:t>
      </w:r>
    </w:p>
    <w:p w14:paraId="1EAB347A" w14:textId="77777777" w:rsidR="00057D84" w:rsidRPr="003A1AEB" w:rsidRDefault="00057D84"/>
    <w:p w14:paraId="3EAA67DF" w14:textId="4A1EAA48" w:rsidR="00C5402C" w:rsidRPr="001C1CDD" w:rsidRDefault="00C5402C">
      <w:r w:rsidRPr="003A1AEB">
        <w:t xml:space="preserve">The </w:t>
      </w:r>
      <w:r w:rsidR="00A1457E" w:rsidRPr="003A1AEB">
        <w:t>overall goal</w:t>
      </w:r>
      <w:r w:rsidRPr="003A1AEB">
        <w:t xml:space="preserve"> of a human sperm cell is to </w:t>
      </w:r>
      <w:r w:rsidR="007F68D4">
        <w:t>fertilize</w:t>
      </w:r>
      <w:r w:rsidRPr="003A1AEB">
        <w:t xml:space="preserve"> the egg. To be able to successfully and naturally fertilize the egg, the </w:t>
      </w:r>
      <w:r w:rsidR="00215ED9" w:rsidRPr="003A1AEB">
        <w:t xml:space="preserve">functions of the </w:t>
      </w:r>
      <w:r w:rsidRPr="003A1AEB">
        <w:t>sperm ce</w:t>
      </w:r>
      <w:r w:rsidR="00F832B8" w:rsidRPr="003A1AEB">
        <w:t>ll</w:t>
      </w:r>
      <w:r w:rsidRPr="003A1AEB">
        <w:t xml:space="preserve"> must be regulated</w:t>
      </w:r>
      <w:r w:rsidR="001B3B97">
        <w:t xml:space="preserve"> </w:t>
      </w:r>
      <w:r w:rsidR="002835AE">
        <w:t>tightly</w:t>
      </w:r>
      <w:r w:rsidRPr="003A1AEB">
        <w:t xml:space="preserve"> during </w:t>
      </w:r>
      <w:r w:rsidR="002835AE">
        <w:t>the</w:t>
      </w:r>
      <w:r w:rsidRPr="003A1AEB">
        <w:t xml:space="preserve"> journey</w:t>
      </w:r>
      <w:r w:rsidR="002835AE">
        <w:t xml:space="preserve"> of the sperm cell</w:t>
      </w:r>
      <w:r w:rsidRPr="003A1AEB">
        <w:t xml:space="preserve"> through the female reproductive tract</w:t>
      </w:r>
      <w:r w:rsidRPr="003A1AEB">
        <w:rPr>
          <w:bCs/>
        </w:rPr>
        <w:fldChar w:fldCharType="begin" w:fldLock="1"/>
      </w:r>
      <w:r w:rsidR="00B62776">
        <w:rPr>
          <w:bCs/>
        </w:rPr>
        <w:instrText>ADDIN CSL_CITATION {"citationItems":[{"id":"ITEM-1","itemData":{"DOI":"10.1038/ncb0307-235","ISSN":"1465-7392","PMID":"17330112","abstract":"Thanks to a worrying decrease in male fertility, understanding how sperm 'work' is a matter both of interest and great importance. Sperm of all animals detect various environmental cues. The 'behavioural' and physiological responses of sperm must be specific, appropriate and correctly timed. Strangely, in a cell with few organelles and minimal cytoplasmic volume, internal Ca(2+) concentration, [Ca(2+)](i), regulates almost all these activities. How does such a simple cell achieve this - and is it as simple as it seems?","author":[{"dropping-particle":"","family":"Publicover","given":"Stephen","non-dropping-particle":"","parse-names":false,"suffix":""},{"dropping-particle":"V","family":"Harper","given":"Claire","non-dropping-particle":"","parse-names":false,"suffix":""},{"dropping-particle":"","family":"Barratt","given":"Christopher","non-dropping-particle":"","parse-names":false,"suffix":""}],"container-title":"Nature cell biology","id":"ITEM-1","issue":"3","issued":{"date-parts":[["2007","3"]]},"page":"235-42","title":"[Ca2+]i signalling in sperm--making the most of what you've got.","type":"article-journal","volume":"9"},"uris":["http://www.mendeley.com/documents/?uuid=417e6d37-fd14-42bc-ab94-3485f2ab19cb"]},{"id":"ITEM-2","itemData":{"ISSN":"1093-9946","PMID":"18508611","abstract":"Ca2+ signalling in the sperm plays a key role in the regulation of events preceding fertilisation. Control of motility, including hyperactivation and chemotaxis, is particularly dependent upon [Ca2+]i signalling in the principal piece of the flagellum and the midpiece. Here we briefly review the processes that contribute to regulation of [Ca2+]i in mammalian sperm and then examine two areas: (i) the regulation of hyperactivation by [Ca2+]i and the pivotal roles played by CatSpers (sperm-specific, Ca2+-permeable membrane channels) and intracellular Ca2+ stores in this process and (ii) the elevation of [Ca2+]i and consequent modulation of motility caused by progesterone including the ability of progesterone at micromolar concentrations to cause sperm hyperactivation and/or accumulation and the recent discovery that progesterone, at picomolar concentrations, acts as a chemoattractant for mammalian sperm..","author":[{"dropping-particle":"","family":"Publicover","given":"Stephen John","non-dropping-particle":"","parse-names":false,"suffix":""},{"dropping-particle":"","family":"Giojalas","given":"Laura Cecilia","non-dropping-particle":"","parse-names":false,"suffix":""},{"dropping-particle":"","family":"Teves","given":"Maria Eugenia","non-dropping-particle":"","parse-names":false,"suffix":""},{"dropping-particle":"","family":"Oliveira","given":"Gisela Sofia Mendes Machado","non-dropping-particle":"de","parse-names":false,"suffix":""},{"dropping-particle":"","family":"Garcia","given":"Aduen Andres Morales","non-dropping-particle":"","parse-names":false,"suffix":""},{"dropping-particle":"","family":"Barratt","given":"Christopher Lowther Robert","non-dropping-particle":"","parse-names":false,"suffix":""},{"dropping-particle":"","family":"Harper","given":"Claire Victoria","non-dropping-particle":"","parse-names":false,"suffix":""}],"container-title":"Frontiers in bioscience : a journal and virtual library","id":"ITEM-2","issued":{"date-parts":[["2008","1"]]},"page":"5623-37","title":"Ca2+ signalling in the control of motility and guidance in mammalian sperm.","type":"article-journal","volume":"13"},"uris":["http://www.mendeley.com/documents/?uuid=323e8097-6a4b-4554-8a4c-43e955cc5083"]}],"mendeley":{"formattedCitation":"&lt;sup&gt;8, 9&lt;/sup&gt;","plainTextFormattedCitation":"8, 9","previouslyFormattedCitation":"&lt;sup&gt;8, 9&lt;/sup&gt;"},"properties":{"noteIndex":0},"schema":"https://github.com/citation-style-language/schema/raw/master/csl-citation.json"}</w:instrText>
      </w:r>
      <w:r w:rsidRPr="003A1AEB">
        <w:rPr>
          <w:bCs/>
        </w:rPr>
        <w:fldChar w:fldCharType="separate"/>
      </w:r>
      <w:r w:rsidR="00840FA9" w:rsidRPr="00840FA9">
        <w:rPr>
          <w:bCs/>
          <w:noProof/>
          <w:vertAlign w:val="superscript"/>
        </w:rPr>
        <w:t>8,9</w:t>
      </w:r>
      <w:r w:rsidRPr="003A1AEB">
        <w:rPr>
          <w:bCs/>
        </w:rPr>
        <w:fldChar w:fldCharType="end"/>
      </w:r>
      <w:r w:rsidRPr="003A1AEB">
        <w:t>. Many</w:t>
      </w:r>
      <w:r w:rsidR="002A5CEC">
        <w:t xml:space="preserve"> of the</w:t>
      </w:r>
      <w:r w:rsidRPr="003A1AEB">
        <w:t xml:space="preserve"> sperm cell functions are </w:t>
      </w:r>
      <w:r w:rsidR="002A5CEC">
        <w:t>regulated</w:t>
      </w:r>
      <w:r w:rsidR="002A5CEC" w:rsidRPr="003A1AEB">
        <w:t xml:space="preserve"> </w:t>
      </w:r>
      <w:r w:rsidRPr="003A1AEB">
        <w:t>via the intracellular Ca</w:t>
      </w:r>
      <w:r w:rsidRPr="003A1AEB">
        <w:rPr>
          <w:vertAlign w:val="superscript"/>
        </w:rPr>
        <w:t>2+</w:t>
      </w:r>
      <w:r w:rsidR="00215ED9" w:rsidRPr="003A1AEB">
        <w:t>-</w:t>
      </w:r>
      <w:r w:rsidRPr="003A1AEB">
        <w:t>concentration [Ca</w:t>
      </w:r>
      <w:r w:rsidRPr="003A1AEB">
        <w:rPr>
          <w:vertAlign w:val="superscript"/>
        </w:rPr>
        <w:t>2+</w:t>
      </w:r>
      <w:r w:rsidRPr="003A1AEB">
        <w:t>]</w:t>
      </w:r>
      <w:r w:rsidRPr="003A1AEB">
        <w:rPr>
          <w:vertAlign w:val="subscript"/>
        </w:rPr>
        <w:t>i</w:t>
      </w:r>
      <w:r w:rsidR="00F54C70" w:rsidRPr="004215E9">
        <w:t xml:space="preserve"> (</w:t>
      </w:r>
      <w:r w:rsidRPr="00D720C7">
        <w:t>e.g.</w:t>
      </w:r>
      <w:r w:rsidR="00F54C70" w:rsidRPr="00D720C7">
        <w:t>,</w:t>
      </w:r>
      <w:r w:rsidRPr="003A1AEB">
        <w:t xml:space="preserve"> sperm motility, chemotaxis</w:t>
      </w:r>
      <w:r w:rsidR="00215ED9" w:rsidRPr="003A1AEB">
        <w:t>,</w:t>
      </w:r>
      <w:r w:rsidRPr="003A1AEB">
        <w:t xml:space="preserve"> and acrosome reaction</w:t>
      </w:r>
      <w:r w:rsidR="00F54C70">
        <w:t>)</w:t>
      </w:r>
      <w:r w:rsidRPr="003A1AEB">
        <w:fldChar w:fldCharType="begin" w:fldLock="1"/>
      </w:r>
      <w:r w:rsidR="00B62776">
        <w:instrText>ADDIN CSL_CITATION {"citationItems":[{"id":"ITEM-1","itemData":{"DOI":"10.1038/ncb0307-235","ISSN":"1465-7392","PMID":"17330112","abstract":"Thanks to a worrying decrease in male fertility, understanding how sperm 'work' is a matter both of interest and great importance. Sperm of all animals detect various environmental cues. The 'behavioural' and physiological responses of sperm must be specific, appropriate and correctly timed. Strangely, in a cell with few organelles and minimal cytoplasmic volume, internal Ca(2+) concentration, [Ca(2+)](i), regulates almost all these activities. How does such a simple cell achieve this - and is it as simple as it seems?","author":[{"dropping-particle":"","family":"Publicover","given":"Stephen","non-dropping-particle":"","parse-names":false,"suffix":""},{"dropping-particle":"V","family":"Harper","given":"Claire","non-dropping-particle":"","parse-names":false,"suffix":""},{"dropping-particle":"","family":"Barratt","given":"Christopher","non-dropping-particle":"","parse-names":false,"suffix":""}],"container-title":"Nature cell biology","id":"ITEM-1","issue":"3","issued":{"date-parts":[["2007","3"]]},"page":"235-42","title":"[Ca2+]i signalling in sperm--making the most of what you've got.","type":"article-journal","volume":"9"},"uris":["http://www.mendeley.com/documents/?uuid=66fa8057-fbd0-4140-a5b9-f931f71dfc28"]}],"mendeley":{"formattedCitation":"&lt;sup&gt;10&lt;/sup&gt;","plainTextFormattedCitation":"10","previouslyFormattedCitation":"&lt;sup&gt;10&lt;/sup&gt;"},"properties":{"noteIndex":0},"schema":"https://github.com/citation-style-language/schema/raw/master/csl-citation.json"}</w:instrText>
      </w:r>
      <w:r w:rsidRPr="003A1AEB">
        <w:fldChar w:fldCharType="separate"/>
      </w:r>
      <w:r w:rsidR="00840FA9" w:rsidRPr="00840FA9">
        <w:rPr>
          <w:noProof/>
          <w:vertAlign w:val="superscript"/>
        </w:rPr>
        <w:t>10</w:t>
      </w:r>
      <w:r w:rsidRPr="003A1AEB">
        <w:fldChar w:fldCharType="end"/>
      </w:r>
      <w:r w:rsidRPr="003A1AEB">
        <w:t>.</w:t>
      </w:r>
      <w:r w:rsidR="00FB30CB">
        <w:t xml:space="preserve"> Also, a maturation process</w:t>
      </w:r>
      <w:r w:rsidR="00FB30CB" w:rsidRPr="003A1AEB">
        <w:t xml:space="preserve"> called capacitatio</w:t>
      </w:r>
      <w:r w:rsidR="00FB30CB">
        <w:t>n</w:t>
      </w:r>
      <w:r w:rsidR="00062607">
        <w:t>, which renders the sperm cell capable of fertilizing the egg,</w:t>
      </w:r>
      <w:r w:rsidR="00FB30CB" w:rsidRPr="001C5EA7">
        <w:t xml:space="preserve"> is partly regulated by [Ca</w:t>
      </w:r>
      <w:r w:rsidR="00FB30CB" w:rsidRPr="001C5EA7">
        <w:rPr>
          <w:vertAlign w:val="superscript"/>
        </w:rPr>
        <w:t>2+</w:t>
      </w:r>
      <w:r w:rsidR="00FB30CB" w:rsidRPr="001C5EA7">
        <w:t>]</w:t>
      </w:r>
      <w:r w:rsidR="00FB30CB" w:rsidRPr="001C5EA7">
        <w:rPr>
          <w:vertAlign w:val="subscript"/>
        </w:rPr>
        <w:t>i</w:t>
      </w:r>
      <w:r w:rsidR="00FB30CB" w:rsidRPr="001C5EA7">
        <w:fldChar w:fldCharType="begin" w:fldLock="1"/>
      </w:r>
      <w:r w:rsidR="00B62776">
        <w:instrText>ADDIN CSL_CITATION {"citationItems":[{"id":"ITEM-1","itemData":{"DOI":"10.1038/ncb0307-235","ISSN":"1465-7392","PMID":"17330112","abstract":"Thanks to a worrying decrease in male fertility, understanding how sperm 'work' is a matter both of interest and great importance. Sperm of all animals detect various environmental cues. The 'behavioural' and physiological responses of sperm must be specific, appropriate and correctly timed. Strangely, in a cell with few organelles and minimal cytoplasmic volume, internal Ca(2+) concentration, [Ca(2+)](i), regulates almost all these activities. How does such a simple cell achieve this - and is it as simple as it seems?","author":[{"dropping-particle":"","family":"Publicover","given":"Stephen","non-dropping-particle":"","parse-names":false,"suffix":""},{"dropping-particle":"V","family":"Harper","given":"Claire","non-dropping-particle":"","parse-names":false,"suffix":""},{"dropping-particle":"","family":"Barratt","given":"Christopher","non-dropping-particle":"","parse-names":false,"suffix":""}],"container-title":"Nature cell biology","id":"ITEM-1","issue":"3","issued":{"date-parts":[["2007","3"]]},"page":"235-42","title":"[Ca2+]i signalling in sperm--making the most of what you've got.","type":"article-journal","volume":"9"},"uris":["http://www.mendeley.com/documents/?uuid=66fa8057-fbd0-4140-a5b9-f931f71dfc28"]}],"mendeley":{"formattedCitation":"&lt;sup&gt;10&lt;/sup&gt;","plainTextFormattedCitation":"10","previouslyFormattedCitation":"&lt;sup&gt;10&lt;/sup&gt;"},"properties":{"noteIndex":0},"schema":"https://github.com/citation-style-language/schema/raw/master/csl-citation.json"}</w:instrText>
      </w:r>
      <w:r w:rsidR="00FB30CB" w:rsidRPr="001C5EA7">
        <w:fldChar w:fldCharType="separate"/>
      </w:r>
      <w:r w:rsidR="00840FA9" w:rsidRPr="00840FA9">
        <w:rPr>
          <w:noProof/>
          <w:vertAlign w:val="superscript"/>
        </w:rPr>
        <w:t>10</w:t>
      </w:r>
      <w:r w:rsidR="00FB30CB" w:rsidRPr="001C5EA7">
        <w:fldChar w:fldCharType="end"/>
      </w:r>
      <w:r w:rsidR="00FB30CB" w:rsidRPr="001C5EA7">
        <w:t>.</w:t>
      </w:r>
      <w:r w:rsidR="007761C9">
        <w:t xml:space="preserve"> </w:t>
      </w:r>
      <w:r w:rsidR="00215ED9" w:rsidRPr="003A1AEB">
        <w:t>Ca</w:t>
      </w:r>
      <w:r w:rsidR="00215ED9" w:rsidRPr="003A1AEB">
        <w:rPr>
          <w:vertAlign w:val="superscript"/>
        </w:rPr>
        <w:t>2+</w:t>
      </w:r>
      <w:r w:rsidR="00215ED9" w:rsidRPr="003A1AEB">
        <w:t>-extruding Ca</w:t>
      </w:r>
      <w:r w:rsidR="00215ED9" w:rsidRPr="003A1AEB">
        <w:rPr>
          <w:vertAlign w:val="superscript"/>
        </w:rPr>
        <w:t>2+</w:t>
      </w:r>
      <w:r w:rsidR="00215ED9" w:rsidRPr="003A1AEB">
        <w:t>-ATPase pumps</w:t>
      </w:r>
      <w:r w:rsidR="00215ED9" w:rsidRPr="003A1AEB">
        <w:fldChar w:fldCharType="begin" w:fldLock="1"/>
      </w:r>
      <w:r w:rsidR="00B62776">
        <w:instrText>ADDIN CSL_CITATION {"citationItems":[{"id":"ITEM-1","itemData":{"DOI":"10.1146/annurev-physiol-020911-153258","ISSN":"1545-1585","PMID":"22017176","abstract":"Ion channels control the sperm ability to fertilize the egg by regulating sperm maturation in the female reproductive tract and by triggering key sperm physiological responses required for successful fertilization such as hyperactivated motility, chemotaxis, and the acrosome reaction. CatSper, a pH-regulated, calcium-selective ion channel, and KSper (Slo3) are core regulators of sperm tail calcium entry and sperm hyperactivated motility. Many other channels had been proposed as regulating sperm activity without direct measurements. With the development of the sperm patch-clamp technique, CatSper and KSper have been confirmed as the primary spermatozoan ion channels. In addition, the voltage-gated proton channel Hv1 has been identified in human sperm tail, and the P2X2 ion channel has been identified in the midpiece of mouse sperm. Mutations and deletions in sperm-specific ion channels affect male fertility in both mice and humans without affecting other physiological functions. The uniqueness of sperm ion channels makes them ideal pharmaceutical targets for contraception. In this review we discuss how ion channels regulate sperm physiology.","author":[{"dropping-particle":"V","family":"Lishko","given":"Polina","non-dropping-particle":"","parse-names":false,"suffix":""},{"dropping-particle":"","family":"Kirichok","given":"Yuriy","non-dropping-particle":"","parse-names":false,"suffix":""},{"dropping-particle":"","family":"Ren","given":"Dejian","non-dropping-particle":"","parse-names":false,"suffix":""},{"dropping-particle":"","family":"Navarro","given":"Betsy","non-dropping-particle":"","parse-names":false,"suffix":""},{"dropping-particle":"","family":"Chung","given":"Jean-Ju","non-dropping-particle":"","parse-names":false,"suffix":""},{"dropping-particle":"","family":"Clapham","given":"David E","non-dropping-particle":"","parse-names":false,"suffix":""}],"container-title":"Annual review of physiology","id":"ITEM-1","issued":{"date-parts":[["2012","1"]]},"page":"453-75","title":"The control of male fertility by spermatozoan ion channels.","type":"article-journal","volume":"74"},"uris":["http://www.mendeley.com/documents/?uuid=362e6d78-06d3-4a64-9e80-61e9edbde32f"]}],"mendeley":{"formattedCitation":"&lt;sup&gt;11&lt;/sup&gt;","plainTextFormattedCitation":"11","previouslyFormattedCitation":"&lt;sup&gt;11&lt;/sup&gt;"},"properties":{"noteIndex":0},"schema":"https://github.com/citation-style-language/schema/raw/master/csl-citation.json"}</w:instrText>
      </w:r>
      <w:r w:rsidR="00215ED9" w:rsidRPr="003A1AEB">
        <w:fldChar w:fldCharType="separate"/>
      </w:r>
      <w:r w:rsidR="00840FA9" w:rsidRPr="00840FA9">
        <w:rPr>
          <w:noProof/>
          <w:vertAlign w:val="superscript"/>
        </w:rPr>
        <w:t>11</w:t>
      </w:r>
      <w:r w:rsidR="00215ED9" w:rsidRPr="003A1AEB">
        <w:fldChar w:fldCharType="end"/>
      </w:r>
      <w:r w:rsidRPr="003A1AEB">
        <w:t xml:space="preserve"> maintain an approximately 20.000 fold Ca</w:t>
      </w:r>
      <w:r w:rsidRPr="003A1AEB">
        <w:rPr>
          <w:vertAlign w:val="superscript"/>
        </w:rPr>
        <w:t>2+</w:t>
      </w:r>
      <w:r w:rsidRPr="003A1AEB">
        <w:t>-gradient</w:t>
      </w:r>
      <w:r w:rsidR="00215ED9" w:rsidRPr="003A1AEB">
        <w:t xml:space="preserve"> over the human sperm cell membrane</w:t>
      </w:r>
      <w:r w:rsidRPr="003A1AEB">
        <w:t>, with a resting [Ca</w:t>
      </w:r>
      <w:r w:rsidRPr="003A1AEB">
        <w:rPr>
          <w:vertAlign w:val="superscript"/>
        </w:rPr>
        <w:t>2+</w:t>
      </w:r>
      <w:r w:rsidRPr="003A1AEB">
        <w:t>]</w:t>
      </w:r>
      <w:r w:rsidRPr="003A1AEB">
        <w:rPr>
          <w:vertAlign w:val="subscript"/>
        </w:rPr>
        <w:t>i</w:t>
      </w:r>
      <w:r w:rsidRPr="003A1AEB">
        <w:t xml:space="preserve"> of 50-100</w:t>
      </w:r>
      <w:r w:rsidR="00F54C70">
        <w:t xml:space="preserve"> </w:t>
      </w:r>
      <w:r w:rsidRPr="003A1AEB">
        <w:t>nM. If Ca</w:t>
      </w:r>
      <w:r w:rsidRPr="003A1AEB">
        <w:rPr>
          <w:vertAlign w:val="superscript"/>
        </w:rPr>
        <w:t>2+</w:t>
      </w:r>
      <w:r w:rsidRPr="003A1AEB">
        <w:t xml:space="preserve"> is allowed to cross the cell membrane</w:t>
      </w:r>
      <w:r w:rsidR="00F54C70">
        <w:t xml:space="preserve"> </w:t>
      </w:r>
      <w:r w:rsidR="00F54C70" w:rsidRPr="00773B02">
        <w:t>(e.g.,</w:t>
      </w:r>
      <w:r w:rsidR="00F54C70">
        <w:t xml:space="preserve"> </w:t>
      </w:r>
      <w:r w:rsidRPr="003A1AEB">
        <w:t>through the opening of Ca</w:t>
      </w:r>
      <w:r w:rsidRPr="003A1AEB">
        <w:rPr>
          <w:vertAlign w:val="superscript"/>
        </w:rPr>
        <w:t>2+</w:t>
      </w:r>
      <w:r w:rsidRPr="003A1AEB">
        <w:t>-channels</w:t>
      </w:r>
      <w:r w:rsidR="00F54C70">
        <w:t>)</w:t>
      </w:r>
      <w:r w:rsidRPr="003A1AEB">
        <w:t xml:space="preserve">, a </w:t>
      </w:r>
      <w:r w:rsidR="002923FD" w:rsidRPr="003A1AEB">
        <w:t>sizeable</w:t>
      </w:r>
      <w:r w:rsidRPr="003A1AEB">
        <w:t xml:space="preserve"> influx of Ca</w:t>
      </w:r>
      <w:r w:rsidRPr="003A1AEB">
        <w:rPr>
          <w:vertAlign w:val="superscript"/>
        </w:rPr>
        <w:t>2+</w:t>
      </w:r>
      <w:r w:rsidRPr="003A1AEB">
        <w:t xml:space="preserve"> occurs, giving rise to an elevation of [Ca</w:t>
      </w:r>
      <w:r w:rsidRPr="003A1AEB">
        <w:rPr>
          <w:vertAlign w:val="superscript"/>
        </w:rPr>
        <w:t>2+</w:t>
      </w:r>
      <w:r w:rsidRPr="003A1AEB">
        <w:t>]</w:t>
      </w:r>
      <w:r w:rsidRPr="003A1AEB">
        <w:rPr>
          <w:vertAlign w:val="subscript"/>
        </w:rPr>
        <w:t>i</w:t>
      </w:r>
      <w:r w:rsidRPr="003A1AEB">
        <w:t xml:space="preserve">. </w:t>
      </w:r>
      <w:r w:rsidR="007F68D4">
        <w:t>However</w:t>
      </w:r>
      <w:r w:rsidRPr="003A1AEB">
        <w:t xml:space="preserve">, </w:t>
      </w:r>
      <w:r w:rsidR="007F68D4">
        <w:t>the sperm cell also carr</w:t>
      </w:r>
      <w:r w:rsidR="00A36127">
        <w:t>ies</w:t>
      </w:r>
      <w:r w:rsidR="007F68D4">
        <w:t xml:space="preserve"> intracellular </w:t>
      </w:r>
      <w:r w:rsidRPr="003A1AEB">
        <w:t>Ca</w:t>
      </w:r>
      <w:r w:rsidRPr="003A1AEB">
        <w:rPr>
          <w:vertAlign w:val="superscript"/>
        </w:rPr>
        <w:t>2+</w:t>
      </w:r>
      <w:r w:rsidR="00215ED9" w:rsidRPr="003A1AEB">
        <w:t>-</w:t>
      </w:r>
      <w:r w:rsidR="007F68D4" w:rsidRPr="003A1AEB">
        <w:t>s</w:t>
      </w:r>
      <w:r w:rsidR="007F68D4">
        <w:t xml:space="preserve">tores, which </w:t>
      </w:r>
      <w:r w:rsidRPr="003A1AEB">
        <w:t>can</w:t>
      </w:r>
      <w:r w:rsidR="0077651B">
        <w:t xml:space="preserve"> release Ca</w:t>
      </w:r>
      <w:r w:rsidR="0077651B">
        <w:rPr>
          <w:vertAlign w:val="superscript"/>
        </w:rPr>
        <w:t>2+</w:t>
      </w:r>
      <w:r w:rsidRPr="003A1AEB">
        <w:t xml:space="preserve"> </w:t>
      </w:r>
      <w:r w:rsidR="007F68D4">
        <w:t xml:space="preserve">and, therefore, </w:t>
      </w:r>
      <w:r w:rsidRPr="003A1AEB">
        <w:t xml:space="preserve">also </w:t>
      </w:r>
      <w:r w:rsidR="007F68D4">
        <w:t>give rise</w:t>
      </w:r>
      <w:r w:rsidR="0077651B">
        <w:t xml:space="preserve"> </w:t>
      </w:r>
      <w:r w:rsidR="0077651B" w:rsidRPr="003A1AEB">
        <w:t>an elevation of [Ca</w:t>
      </w:r>
      <w:r w:rsidR="0077651B" w:rsidRPr="003A1AEB">
        <w:rPr>
          <w:vertAlign w:val="superscript"/>
        </w:rPr>
        <w:t>2+</w:t>
      </w:r>
      <w:r w:rsidR="0077651B" w:rsidRPr="003A1AEB">
        <w:t>]</w:t>
      </w:r>
      <w:r w:rsidR="0077651B" w:rsidRPr="003A1AEB">
        <w:rPr>
          <w:vertAlign w:val="subscript"/>
        </w:rPr>
        <w:t>i</w:t>
      </w:r>
      <w:r w:rsidRPr="003A1AEB">
        <w:fldChar w:fldCharType="begin" w:fldLock="1"/>
      </w:r>
      <w:r w:rsidR="00B62776">
        <w:instrText>ADDIN CSL_CITATION {"citationItems":[{"id":"ITEM-1","itemData":{"DOI":"10.1093/molehr/gav019","ISSN":"1460-2407","PMID":"25882543","abstract":"Previous work has provided evidence for involvement of store-operated channels (SOCs) in [Ca(2+)]i signalling of human sperm, including a contribution to the transient [Ca(2+)]i elevation that occurs upon activation of CatSper, a sperm-specific cation channel localized to the flagellum, by progesterone. To further investigate the potential involvement of SOCs in the generation of [Ca(2+)]i signals in human sperm, we have used cell-penetrating peptides containing the important basic sequence KIKKK, part of the STIM-Orai activating region/CRAC activating domain (SOAR/CAD) of the regulatory protein stromal interaction molecule 1. SOAR/CAD plays a key role in controlling the opening of SOCs, which occurs upon mobilization of stored Ca(2+). Resting [Ca(2+)]i temporarily decreased upon application of KIKKK peptide (3-4 min), but scrambled KIKKK peptide had a similar effect, indicating that this action was not sequence-specific. However, in cells pretreated with KIKKK, the transient [Ca(2+)]i elevation induced by stimulation with progesterone decayed significantly more slowly than in parallel controls and in cells pretreated with scrambled KIKKK peptide. Examination of single-cell responses showed that this effect was due, at least in part, to an increase in the proportion of cells in which the initial transient was maintained for an extended period, lasting up to 10 min in a subpopulation of cells. We hypothesize that SOCs contribute to the progesterone-induced [Ca(2+)]i transient, and that interference with the regulatory mechanisms of SOC delays their closure, causing a prolongation of the [Ca(2+)]i transient.","author":[{"dropping-particle":"","family":"Morris","given":"Jennifer","non-dropping-particle":"","parse-names":false,"suffix":""},{"dropping-particle":"","family":"Jones","given":"Sarah","non-dropping-particle":"","parse-names":false,"suffix":""},{"dropping-particle":"","family":"Howl","given":"John","non-dropping-particle":"","parse-names":false,"suffix":""},{"dropping-particle":"","family":"Lukanowska","given":"Monika","non-dropping-particle":"","parse-names":false,"suffix":""},{"dropping-particle":"","family":"Lefievre","given":"Linda","non-dropping-particle":"","parse-names":false,"suffix":""},{"dropping-particle":"","family":"Publicover","given":"Stephen","non-dropping-particle":"","parse-names":false,"suffix":""}],"container-title":"Molecular human reproduction","id":"ITEM-1","issue":"7","issued":{"date-parts":[["2015","7"]]},"page":"563-70","title":"Cell-penetrating peptides, targeting the regulation of store-operated channels, slow decay of the progesterone-induced [Ca2+]i signal in human sperm.","type":"article-journal","volume":"21"},"uris":["http://www.mendeley.com/documents/?uuid=c78a8a44-273f-4b78-aa96-ccabd66a0f7a"]}],"mendeley":{"formattedCitation":"&lt;sup&gt;12&lt;/sup&gt;","plainTextFormattedCitation":"12","previouslyFormattedCitation":"&lt;sup&gt;12&lt;/sup&gt;"},"properties":{"noteIndex":0},"schema":"https://github.com/citation-style-language/schema/raw/master/csl-citation.json"}</w:instrText>
      </w:r>
      <w:r w:rsidRPr="003A1AEB">
        <w:fldChar w:fldCharType="separate"/>
      </w:r>
      <w:r w:rsidR="00840FA9" w:rsidRPr="00840FA9">
        <w:rPr>
          <w:noProof/>
          <w:vertAlign w:val="superscript"/>
        </w:rPr>
        <w:t>12</w:t>
      </w:r>
      <w:r w:rsidRPr="003A1AEB">
        <w:fldChar w:fldCharType="end"/>
      </w:r>
      <w:r w:rsidRPr="003A1AEB">
        <w:t>. Interestingly, all channel-mediated Ca</w:t>
      </w:r>
      <w:r w:rsidRPr="003A1AEB">
        <w:rPr>
          <w:vertAlign w:val="superscript"/>
        </w:rPr>
        <w:t>2+</w:t>
      </w:r>
      <w:r w:rsidRPr="003A1AEB">
        <w:t>-influx</w:t>
      </w:r>
      <w:r w:rsidRPr="004215E9">
        <w:t xml:space="preserve"> in human sperm cells has so far been found to occur via CatSper (</w:t>
      </w:r>
      <w:r w:rsidRPr="00D720C7">
        <w:rPr>
          <w:b/>
        </w:rPr>
        <w:t>Cat</w:t>
      </w:r>
      <w:r w:rsidRPr="004215E9">
        <w:t xml:space="preserve">ionic channel of </w:t>
      </w:r>
      <w:r w:rsidRPr="00D720C7">
        <w:rPr>
          <w:b/>
        </w:rPr>
        <w:t>Spe</w:t>
      </w:r>
      <w:r w:rsidRPr="00D720C7">
        <w:t>r</w:t>
      </w:r>
      <w:r w:rsidRPr="004215E9">
        <w:t>m)</w:t>
      </w:r>
      <w:r w:rsidR="0077651B" w:rsidRPr="00D8420B">
        <w:t>,</w:t>
      </w:r>
      <w:r w:rsidRPr="00D8420B">
        <w:t xml:space="preserve"> </w:t>
      </w:r>
      <w:r w:rsidR="00286130" w:rsidRPr="00D8420B">
        <w:t>which</w:t>
      </w:r>
      <w:r w:rsidR="00286130">
        <w:t xml:space="preserve"> is </w:t>
      </w:r>
      <w:r w:rsidRPr="003A1AEB">
        <w:t>only expressed in sperm cells</w:t>
      </w:r>
      <w:r w:rsidRPr="003A1AEB">
        <w:fldChar w:fldCharType="begin" w:fldLock="1"/>
      </w:r>
      <w:r w:rsidR="00B62776">
        <w:instrText>ADDIN CSL_CITATION {"citationItems":[{"id":"ITEM-1","itemData":{"DOI":"10.1146/annurev-physiol-020911-153258","ISSN":"1545-1585","PMID":"22017176","abstract":"Ion channels control the sperm ability to fertilize the egg by regulating sperm maturation in the female reproductive tract and by triggering key sperm physiological responses required for successful fertilization such as hyperactivated motility, chemotaxis, and the acrosome reaction. CatSper, a pH-regulated, calcium-selective ion channel, and KSper (Slo3) are core regulators of sperm tail calcium entry and sperm hyperactivated motility. Many other channels had been proposed as regulating sperm activity without direct measurements. With the development of the sperm patch-clamp technique, CatSper and KSper have been confirmed as the primary spermatozoan ion channels. In addition, the voltage-gated proton channel Hv1 has been identified in human sperm tail, and the P2X2 ion channel has been identified in the midpiece of mouse sperm. Mutations and deletions in sperm-specific ion channels affect male fertility in both mice and humans without affecting other physiological functions. The uniqueness of sperm ion channels makes them ideal pharmaceutical targets for contraception. In this review we discuss how ion channels regulate sperm physiology.","author":[{"dropping-particle":"V","family":"Lishko","given":"Polina","non-dropping-particle":"","parse-names":false,"suffix":""},{"dropping-particle":"","family":"Kirichok","given":"Yuriy","non-dropping-particle":"","parse-names":false,"suffix":""},{"dropping-particle":"","family":"Ren","given":"Dejian","non-dropping-particle":"","parse-names":false,"suffix":""},{"dropping-particle":"","family":"Navarro","given":"Betsy","non-dropping-particle":"","parse-names":false,"suffix":""},{"dropping-particle":"","family":"Chung","given":"Jean-Ju","non-dropping-particle":"","parse-names":false,"suffix":""},{"dropping-particle":"","family":"Clapham","given":"David E","non-dropping-particle":"","parse-names":false,"suffix":""}],"container-title":"Annual review of physiology","id":"ITEM-1","issued":{"date-parts":[["2012","1"]]},"page":"453-75","title":"The control of male fertility by spermatozoan ion channels.","type":"article-journal","volume":"74"},"uris":["http://www.mendeley.com/documents/?uuid=362e6d78-06d3-4a64-9e80-61e9edbde32f"]}],"mendeley":{"formattedCitation":"&lt;sup&gt;11&lt;/sup&gt;","plainTextFormattedCitation":"11","previouslyFormattedCitation":"&lt;sup&gt;11&lt;/sup&gt;"},"properties":{"noteIndex":0},"schema":"https://github.com/citation-style-language/schema/raw/master/csl-citation.json"}</w:instrText>
      </w:r>
      <w:r w:rsidRPr="003A1AEB">
        <w:fldChar w:fldCharType="separate"/>
      </w:r>
      <w:r w:rsidR="00840FA9" w:rsidRPr="00840FA9">
        <w:rPr>
          <w:noProof/>
          <w:vertAlign w:val="superscript"/>
        </w:rPr>
        <w:t>11</w:t>
      </w:r>
      <w:r w:rsidRPr="003A1AEB">
        <w:fldChar w:fldCharType="end"/>
      </w:r>
      <w:r w:rsidRPr="003A1AEB">
        <w:t>. In human sperm cells</w:t>
      </w:r>
      <w:r w:rsidR="00A36127">
        <w:t>,</w:t>
      </w:r>
      <w:r w:rsidRPr="003A1AEB">
        <w:t xml:space="preserve"> CatSper is activated by the endogenous ligands progesterone and prostaglandins through distinct ligand binding sites</w:t>
      </w:r>
      <w:r w:rsidRPr="003A1AEB">
        <w:fldChar w:fldCharType="begin" w:fldLock="1"/>
      </w:r>
      <w:r w:rsidR="00B62776">
        <w:instrText>ADDIN CSL_CITATION {"citationItems":[{"id":"ITEM-1","itemData":{"DOI":"10.1038/nature09769","ISSN":"1476-4687","PMID":"21412338","abstract":"In the oviduct, cumulus cells that surround the oocyte release progesterone. In human sperm, progesterone stimulates a Ca(2+) increase by a non-genomic mechanism. The Ca(2+) signal has been proposed to control chemotaxis, hyperactivation and acrosomal exocytosis of sperm. However, the underlying signalling mechanism has remained mysterious. Here we show that progesterone activates the sperm-specific, pH-sensitive CatSper Ca(2+) channel. We found that both progesterone and alkaline pH stimulate a rapid Ca(2+) influx with almost no latency, incompatible with a signalling pathway involving metabotropic receptors and second messengers. The Ca(2+) signals evoked by alkaline pH and progesterone are inhibited by the Ca(v) channel blockers NNC 55-0396 and mibefradil. Patch-clamp recordings from sperm reveal an alkaline-activated current carried by mono- and divalent ions that exhibits all the hallmarks of sperm-specific CatSper Ca(2+) channels. Progesterone substantially enhances the CatSper current. The alkaline- and progesterone-activated CatSper current is inhibited by both drugs. Our results resolve a long-standing controversy over the non-genomic progesterone signalling. In human sperm, either the CatSper channel itself or an associated protein serves as the non-genomic progesterone receptor. The identification of CatSper channel blockers will greatly facilitate the study of Ca(2+) signalling in sperm and help to define further the physiological role of progesterone and CatSper.","author":[{"dropping-particle":"","family":"Strünker","given":"Timo","non-dropping-particle":"","parse-names":false,"suffix":""},{"dropping-particle":"","family":"Goodwin","given":"Normann","non-dropping-particle":"","parse-names":false,"suffix":""},{"dropping-particle":"","family":"Brenker","given":"Christoph","non-dropping-particle":"","parse-names":false,"suffix":""},{"dropping-particle":"","family":"Kashikar","given":"Nachiket D","non-dropping-particle":"","parse-names":false,"suffix":""},{"dropping-particle":"","family":"Weyand","given":"Ingo","non-dropping-particle":"","parse-names":false,"suffix":""},{"dropping-particle":"","family":"Seifert","given":"Reinhard","non-dropping-particle":"","parse-names":false,"suffix":""},{"dropping-particle":"","family":"Kaupp","given":"U Benjamin","non-dropping-particle":"","parse-names":false,"suffix":""}],"container-title":"Nature","id":"ITEM-1","issue":"7338","issued":{"date-parts":[["2011","3","17"]]},"page":"382-6","title":"The CatSper channel mediates progesterone-induced Ca2+ influx in human sperm.","type":"article-journal","volume":"471"},"uris":["http://www.mendeley.com/documents/?uuid=63a78a43-96e8-4ef3-8465-b3138aecf5ad"]},{"id":"ITEM-2","itemData":{"DOI":"10.1038/nature09767","ISSN":"1476-4687","PMID":"21412339","abstract":"Steroid hormone progesterone released by cumulus cells surrounding the egg is a potent stimulator of human spermatozoa. It attracts spermatozoa towards the egg and helps them penetrate the egg's protective vestments. Progesterone induces Ca(2+) influx into spermatozoa and triggers multiple Ca(2+)-dependent physiological responses essential for successful fertilization, such as sperm hyperactivation, acrosome reaction and chemotaxis towards the egg. As an ovarian hormone, progesterone acts by regulating gene expression through a well-characterized progesterone nuclear receptor. However, the effect of progesterone upon transcriptionally silent spermatozoa remains unexplained and is believed to be mediated by a specialized, non-genomic membrane progesterone receptor. The identity of this non-genomic progesterone receptor and the mechanism by which it causes Ca(2+) entry remain fundamental unresolved questions in human reproduction. Here we elucidate the mechanism of the non-genomic action of progesterone on human spermatozoa by identifying the Ca(2+) channel activated by progesterone. By applying the patch-clamp technique to mature human spermatozoa, we found that nanomolar concentrations of progesterone dramatically potentiate CatSper, a pH-dependent Ca(2+) channel of the sperm flagellum. We demonstrate that human CatSper is synergistically activated by elevation of intracellular pH and extracellular progesterone. Interestingly, human CatSper can be further potentiated by prostaglandins, but apparently through a binding site other than that of progesterone. Because our experimental conditions did not support second messenger signalling, CatSper or a directly associated protein serves as the elusive non-genomic progesterone receptor of sperm. Given that the CatSper-associated progesterone receptor is sperm specific and structurally different from the genomic progesterone receptor, it represents a promising target for the development of a new class of non-hormonal contraceptives.","author":[{"dropping-particle":"V","family":"Lishko","given":"Polina","non-dropping-particle":"","parse-names":false,"suffix":""},{"dropping-particle":"","family":"Botchkina","given":"Inna L","non-dropping-particle":"","parse-names":false,"suffix":""},{"dropping-particle":"","family":"Kirichok","given":"Yuriy","non-dropping-particle":"","parse-names":false,"suffix":""}],"container-title":"Nature","id":"ITEM-2","issue":"7338","issued":{"date-parts":[["2011","3","17"]]},"page":"387-91","title":"Progesterone activates the principal Ca2+ channel of human sperm.","type":"article-journal","volume":"471"},"uris":["http://www.mendeley.com/documents/?uuid=5c232e43-e50f-45b4-bb11-9d859ab904ce"]},{"id":"ITEM-3","itemData":{"DOI":"10.1126/science.aad6887","ISSN":"1095-9203","PMID":"26989199","abstract":"Steroids regulate cell proliferation, tissue development, and cell signaling via two pathways: a nuclear receptor mechanism and genome-independent signaling. Sperm activation, egg maturation, and steroid-induced anesthesia are executed via the latter pathway, the key components of which remain unknown. Here, we present characterization of the human sperm progesterone receptor that is conveyed by the orphan enzyme α/β hydrolase domain-containing protein 2 (ABHD2). We show that ABHD2 is highly expressed in spermatozoa, binds progesterone, and acts as a progesterone-dependent lipid hydrolase by depleting the endocannabinoid 2-arachidonoylglycerol (2AG) from plasma membrane. The 2AG inhibits the sperm calcium channel (CatSper), and its removal leads to calcium influx via CatSper and ensures sperm activation. This study reveals that progesterone-activated endocannabinoid depletion by ABHD2 is a general mechanism by which progesterone exerts its genome-independent action and primes sperm for fertilization.","author":[{"dropping-particle":"","family":"Miller","given":"Melissa R","non-dropping-particle":"","parse-names":false,"suffix":""},{"dropping-particle":"","family":"Mannowetz","given":"Nadja","non-dropping-particle":"","parse-names":false,"suffix":""},{"dropping-particle":"","family":"Iavarone","given":"Anthony T","non-dropping-particle":"","parse-names":false,"suffix":""},{"dropping-particle":"","family":"Safavi","given":"Rojin","non-dropping-particle":"","parse-names":false,"suffix":""},{"dropping-particle":"","family":"Gracheva","given":"Elena O","non-dropping-particle":"","parse-names":false,"suffix":""},{"dropping-particle":"","family":"Smith","given":"James F","non-dropping-particle":"","parse-names":false,"suffix":""},{"dropping-particle":"","family":"Hill","given":"Rose Z","non-dropping-particle":"","parse-names":false,"suffix":""},{"dropping-particle":"","family":"Bautista","given":"Diana M","non-dropping-particle":"","parse-names":false,"suffix":""},{"dropping-particle":"","family":"Kirichok","given":"Yuriy","non-dropping-particle":"","parse-names":false,"suffix":""},{"dropping-particle":"V","family":"Lishko","given":"Polina","non-dropping-particle":"","parse-names":false,"suffix":""}],"container-title":"Science (New York, N.Y.)","id":"ITEM-3","issue":"6285","issued":{"date-parts":[["2016","4","29"]]},"page":"555-9","title":"Unconventional endocannabinoid signaling governs sperm activation via the sex hormone progesterone.","type":"article-journal","volume":"352"},"uris":["http://www.mendeley.com/documents/?uuid=b649a58e-b88d-4a40-9e6f-7e783cb0dae8"]}],"mendeley":{"formattedCitation":"&lt;sup&gt;13–15&lt;/sup&gt;","plainTextFormattedCitation":"13–15","previouslyFormattedCitation":"&lt;sup&gt;13–15&lt;/sup&gt;"},"properties":{"noteIndex":0},"schema":"https://github.com/citation-style-language/schema/raw/master/csl-citation.json"}</w:instrText>
      </w:r>
      <w:r w:rsidRPr="003A1AEB">
        <w:fldChar w:fldCharType="separate"/>
      </w:r>
      <w:r w:rsidR="00840FA9" w:rsidRPr="00840FA9">
        <w:rPr>
          <w:noProof/>
          <w:vertAlign w:val="superscript"/>
        </w:rPr>
        <w:t>13–15</w:t>
      </w:r>
      <w:r w:rsidRPr="003A1AEB">
        <w:fldChar w:fldCharType="end"/>
      </w:r>
      <w:r w:rsidRPr="003A1AEB">
        <w:t>, leading to a rapid Ca</w:t>
      </w:r>
      <w:r w:rsidRPr="003A1AEB">
        <w:rPr>
          <w:vertAlign w:val="superscript"/>
        </w:rPr>
        <w:t>2+</w:t>
      </w:r>
      <w:r w:rsidRPr="003A1AEB">
        <w:t xml:space="preserve">-influx into the sperm cell. Two main sources near the egg provide high levels of these endogenous ligands. One is the follicular fluid </w:t>
      </w:r>
      <w:r w:rsidR="00E1742D" w:rsidRPr="003A1AEB">
        <w:t xml:space="preserve">that contains </w:t>
      </w:r>
      <w:r w:rsidRPr="003A1AEB">
        <w:t>high levels of progesterone</w:t>
      </w:r>
      <w:r w:rsidRPr="003A1AEB">
        <w:fldChar w:fldCharType="begin" w:fldLock="1"/>
      </w:r>
      <w:r w:rsidR="00B62776">
        <w:instrText>ADDIN CSL_CITATION {"citationItems":[{"id":"ITEM-1","itemData":{"DOI":"10.1186/1477-7827-7-40","ISSN":"1477-7827","PMID":"19413899","abstract":"The assessment of oocyte quality in human in vitro fertilization (IVF) is getting increasing attention from embryologists. Oocyte selection and the identification of the best oocytes, in fact, would help to limit embryo overproduction and to improve the results of oocyte cryostorage programs. Follicular fluid (FF) is easily available during oocyte pick-up and theorically represents an optimal source on non-invasive biochemical predictors of oocyte quality. Unfortunately, however, the studies aiming to find a good molecular predictor of oocyte quality in FF were not able to identify substances that could be used as reliable markers of oocyte competence to fertilization, embryo development and pregnancy. In the last years, a well definite trend toward passing from the research of single molecular markers to more complex techniques that study all metabolites of FF has been observed. The metabolomic approach is a powerful tool to study biochemical predictors of oocyte quality in FF, but its application in this area is still at the beginning. This review provides an overview of the current knowledge about the biochemical predictors of oocyte quality in FF, describing both the results coming from studies on single biochemical markers and those deriving from the most recent studies of metabolomics.","author":[{"dropping-particle":"","family":"Revelli","given":"Alberto","non-dropping-particle":"","parse-names":false,"suffix":""},{"dropping-particle":"","family":"Delle Piane","given":"Luisa","non-dropping-particle":"","parse-names":false,"suffix":""},{"dropping-particle":"","family":"Casano","given":"Simona","non-dropping-particle":"","parse-names":false,"suffix":""},{"dropping-particle":"","family":"Molinari","given":"Emanuela","non-dropping-particle":"","parse-names":false,"suffix":""},{"dropping-particle":"","family":"Massobrio","given":"Marco","non-dropping-particle":"","parse-names":false,"suffix":""},{"dropping-particle":"","family":"Rinaudo","given":"Paolo","non-dropping-particle":"","parse-names":false,"suffix":""}],"container-title":"Reproductive biology and endocrinology : RB&amp;E","id":"ITEM-1","issued":{"date-parts":[["2009","5","4"]]},"page":"40","title":"Follicular fluid content and oocyte quality: from single biochemical markers to metabolomics.","type":"article-journal","volume":"7"},"uris":["http://www.mendeley.com/documents/?uuid=428dca1f-6d33-41d5-b93c-2767424a1596"]}],"mendeley":{"formattedCitation":"&lt;sup&gt;16&lt;/sup&gt;","plainTextFormattedCitation":"16","previouslyFormattedCitation":"&lt;sup&gt;16&lt;/sup&gt;"},"properties":{"noteIndex":0},"schema":"https://github.com/citation-style-language/schema/raw/master/csl-citation.json"}</w:instrText>
      </w:r>
      <w:r w:rsidRPr="003A1AEB">
        <w:fldChar w:fldCharType="separate"/>
      </w:r>
      <w:r w:rsidR="00840FA9" w:rsidRPr="00840FA9">
        <w:rPr>
          <w:noProof/>
          <w:vertAlign w:val="superscript"/>
        </w:rPr>
        <w:t>16</w:t>
      </w:r>
      <w:r w:rsidRPr="003A1AEB">
        <w:fldChar w:fldCharType="end"/>
      </w:r>
      <w:r w:rsidR="00E1742D" w:rsidRPr="003A1AEB">
        <w:t xml:space="preserve">. </w:t>
      </w:r>
      <w:r w:rsidR="009F33A8">
        <w:t>The f</w:t>
      </w:r>
      <w:r w:rsidR="00E1742D" w:rsidRPr="003A1AEB">
        <w:t>ollicular fluid is released</w:t>
      </w:r>
      <w:r w:rsidRPr="003A1AEB">
        <w:t xml:space="preserve"> </w:t>
      </w:r>
      <w:r w:rsidR="00E1742D" w:rsidRPr="003A1AEB">
        <w:t xml:space="preserve">from mature follicles </w:t>
      </w:r>
      <w:r w:rsidRPr="003A1AEB">
        <w:t>together with the egg at ovulation and mixes with the fluid</w:t>
      </w:r>
      <w:r w:rsidR="00E1742D" w:rsidRPr="003A1AEB">
        <w:t xml:space="preserve"> </w:t>
      </w:r>
      <w:r w:rsidR="00F832B8" w:rsidRPr="003A1AEB">
        <w:t>with</w:t>
      </w:r>
      <w:r w:rsidR="00E1742D" w:rsidRPr="003A1AEB">
        <w:t>in the oviducts</w:t>
      </w:r>
      <w:r w:rsidRPr="003A1AEB">
        <w:fldChar w:fldCharType="begin" w:fldLock="1"/>
      </w:r>
      <w:r w:rsidR="00B62776">
        <w:instrText>ADDIN CSL_CITATION {"citationItems":[{"id":"ITEM-1","itemData":{"DOI":"10.1093/humrep/dei306","ISSN":"0268-1161","PMID":"16172146","abstract":"BACKGROUND The Fallopian tube undergoes well-recognized changes during the ovarian cycle. Ciliary beat frequency (CBF) increases during the secretory phase of the cycle. The stimulus is unknown, although CBF is known to be hormone responsive. At ovulation, follicular fluid is released into the peritoneal cavity and enters the Fallopian tube. We hypothesized that this fluid may provide the stimulus for the increase in CBF detected after ovulation. METHODS Using a technique which records changes in light intensity, we have studied the effect of pre-ovulatory follicular fluid on CBF of Fallopian tube epithelial cells, and compared this with the effect of either peritoneal fluid or culture medium alone. Follicular fluid samples from 13 women undergoing IVF were collected by selective aspiration of individual follicles. Peritoneal fluid was collected from six women undergoing laparoscopic sterilization. Fallopian tubes were collected from 10 women who underwent hysterectomy for benign conditions. RESULTS After 24 h incubation, there was a highly significant difference in CBF between the Fallopian tube samples bathed in follicular fluid (mean CBF +/- SEM: 6.34 +/- 0.02 Hz) compared with explants bathed in either medium (4.20 +/- 0.06 Hz) or peritoneal fluid (5.24 +/- 0.03 Hz) (P &lt; 0.005). There was also a significant difference in CBF between tissues bathed in secretory (5.47 +/- 0.03 Hz) compared with proliferative phase peritoneal fluid (4.75 +/- 0.02 Hz) (P &lt; 0.005). CONCLUSIONS The increase in CBF detected after ovulation may aid ovum pick-up and transport along the Fallopian tube. Factor(s) within human follicular fluid and secretory phase peritoneal fluid may be responsible for this increase in CBF.","author":[{"dropping-particle":"","family":"Lyons","given":"R A","non-dropping-particle":"","parse-names":false,"suffix":""},{"dropping-particle":"","family":"Saridogan","given":"E","non-dropping-particle":"","parse-names":false,"suffix":""},{"dropping-particle":"","family":"Djahanbakhch","given":"O","non-dropping-particle":"","parse-names":false,"suffix":""}],"container-title":"Human reproduction (Oxford, England)","id":"ITEM-1","issue":"1","issued":{"date-parts":[["2006","1"]]},"page":"52-6","title":"The effect of ovarian follicular fluid and peritoneal fluid on Fallopian tube ciliary beat frequency.","type":"article-journal","volume":"21"},"uris":["http://www.mendeley.com/documents/?uuid=482092e4-f96e-49ee-b1fb-bc74a9bf1daa"]}],"mendeley":{"formattedCitation":"&lt;sup&gt;17&lt;/sup&gt;","plainTextFormattedCitation":"17","previouslyFormattedCitation":"&lt;sup&gt;17&lt;/sup&gt;"},"properties":{"noteIndex":0},"schema":"https://github.com/citation-style-language/schema/raw/master/csl-citation.json"}</w:instrText>
      </w:r>
      <w:r w:rsidRPr="003A1AEB">
        <w:fldChar w:fldCharType="separate"/>
      </w:r>
      <w:r w:rsidR="00840FA9" w:rsidRPr="00840FA9">
        <w:rPr>
          <w:noProof/>
          <w:vertAlign w:val="superscript"/>
        </w:rPr>
        <w:t>17</w:t>
      </w:r>
      <w:r w:rsidRPr="003A1AEB">
        <w:fldChar w:fldCharType="end"/>
      </w:r>
      <w:r w:rsidRPr="003A1AEB">
        <w:t>. The other</w:t>
      </w:r>
      <w:r w:rsidR="00E1742D" w:rsidRPr="003A1AEB">
        <w:t xml:space="preserve"> main source</w:t>
      </w:r>
      <w:r w:rsidRPr="003A1AEB">
        <w:t xml:space="preserve"> is the cumulus cells that surround the egg</w:t>
      </w:r>
      <w:r w:rsidR="00E1742D" w:rsidRPr="003A1AEB">
        <w:t xml:space="preserve"> and</w:t>
      </w:r>
      <w:r w:rsidRPr="003A1AEB">
        <w:t xml:space="preserve"> release high levels of progesterone and prostaglandins. The progesterone-induced Ca</w:t>
      </w:r>
      <w:r w:rsidRPr="003A1AEB">
        <w:rPr>
          <w:vertAlign w:val="superscript"/>
        </w:rPr>
        <w:t>2+</w:t>
      </w:r>
      <w:r w:rsidRPr="003A1AEB">
        <w:t xml:space="preserve">-influx </w:t>
      </w:r>
      <w:r w:rsidR="00E1742D" w:rsidRPr="003A1AEB">
        <w:t xml:space="preserve">in the sperm cells </w:t>
      </w:r>
      <w:r w:rsidRPr="003A1AEB">
        <w:t>has been shown to mediate chemotaxis towards the egg</w:t>
      </w:r>
      <w:r w:rsidRPr="003A1AEB">
        <w:fldChar w:fldCharType="begin" w:fldLock="1"/>
      </w:r>
      <w:r w:rsidR="00B62776">
        <w:instrText>ADDIN CSL_CITATION {"citationItems":[{"id":"ITEM-1","itemData":{"DOI":"10.1038/nrm1893","ISSN":"1471-0072","PMID":"16607290","abstract":"Contrary to the prevalent view, there seems to be no competition in the mammalian female genital tract among large numbers of sperm cells that are racing towards the egg. Instead, small numbers of the ejaculated sperm cells enter the Fallopian tube, and these few must be guided to make the remaining long, obstructed way to the egg. Here, we review the mechanisms by which mammalian sperm cells are guided to the egg.","author":[{"dropping-particle":"","family":"Eisenbach","given":"Michael","non-dropping-particle":"","parse-names":false,"suffix":""},{"dropping-particle":"","family":"Giojalas","given":"Laura C","non-dropping-particle":"","parse-names":false,"suffix":""}],"container-title":"Nature reviews. Molecular cell biology","id":"ITEM-1","issue":"4","issued":{"date-parts":[["2006","4"]]},"page":"276-85","title":"Sperm guidance in mammals - an unpaved road to the egg.","type":"article-journal","volume":"7"},"uris":["http://www.mendeley.com/documents/?uuid=925aa89e-caad-4b7a-84a9-9bb3d907c04d"]},{"id":"ITEM-2","itemData":{"ISSN":"1093-9946","PMID":"18508611","abstract":"Ca2+ signalling in the sperm plays a key role in the regulation of events preceding fertilisation. Control of motility, including hyperactivation and chemotaxis, is particularly dependent upon [Ca2+]i signalling in the principal piece of the flagellum and the midpiece. Here we briefly review the processes that contribute to regulation of [Ca2+]i in mammalian sperm and then examine two areas: (i) the regulation of hyperactivation by [Ca2+]i and the pivotal roles played by CatSpers (sperm-specific, Ca2+-permeable membrane channels) and intracellular Ca2+ stores in this process and (ii) the elevation of [Ca2+]i and consequent modulation of motility caused by progesterone including the ability of progesterone at micromolar concentrations to cause sperm hyperactivation and/or accumulation and the recent discovery that progesterone, at picomolar concentrations, acts as a chemoattractant for mammalian sperm..","author":[{"dropping-particle":"","family":"Publicover","given":"Stephen John","non-dropping-particle":"","parse-names":false,"suffix":""},{"dropping-particle":"","family":"Giojalas","given":"Laura Cecilia","non-dropping-particle":"","parse-names":false,"suffix":""},{"dropping-particle":"","family":"Teves","given":"Maria Eugenia","non-dropping-particle":"","parse-names":false,"suffix":""},{"dropping-particle":"","family":"Oliveira","given":"Gisela Sofia Mendes Machado","non-dropping-particle":"de","parse-names":false,"suffix":""},{"dropping-particle":"","family":"Garcia","given":"Aduen Andres Morales","non-dropping-particle":"","parse-names":false,"suffix":""},{"dropping-particle":"","family":"Barratt","given":"Christopher Lowther Robert","non-dropping-particle":"","parse-names":false,"suffix":""},{"dropping-particle":"","family":"Harper","given":"Claire Victoria","non-dropping-particle":"","parse-names":false,"suffix":""}],"container-title":"Frontiers in bioscience : a journal and virtual library","id":"ITEM-2","issued":{"date-parts":[["2008","1"]]},"page":"5623-37","title":"Ca2+ signalling in the control of motility and guidance in mammalian sperm.","type":"article-journal","volume":"13"},"uris":["http://www.mendeley.com/documents/?uuid=323e8097-6a4b-4554-8a4c-43e955cc5083"]}],"mendeley":{"formattedCitation":"&lt;sup&gt;9, 18&lt;/sup&gt;","plainTextFormattedCitation":"9, 18","previouslyFormattedCitation":"&lt;sup&gt;9, 18&lt;/sup&gt;"},"properties":{"noteIndex":0},"schema":"https://github.com/citation-style-language/schema/raw/master/csl-citation.json"}</w:instrText>
      </w:r>
      <w:r w:rsidRPr="003A1AEB">
        <w:fldChar w:fldCharType="separate"/>
      </w:r>
      <w:r w:rsidR="00840FA9" w:rsidRPr="00840FA9">
        <w:rPr>
          <w:noProof/>
          <w:vertAlign w:val="superscript"/>
        </w:rPr>
        <w:t>9,18</w:t>
      </w:r>
      <w:r w:rsidRPr="003A1AEB">
        <w:fldChar w:fldCharType="end"/>
      </w:r>
      <w:r w:rsidRPr="003A1AEB">
        <w:t>, control sperm motility</w:t>
      </w:r>
      <w:r w:rsidRPr="003A1AEB">
        <w:fldChar w:fldCharType="begin" w:fldLock="1"/>
      </w:r>
      <w:r w:rsidR="00B62776">
        <w:instrText>ADDIN CSL_CITATION {"citationItems":[{"id":"ITEM-1","itemData":{"DOI":"10.1093/humrep/des467","ISSN":"1460-2350","PMID":"23406974","abstract":"STUDY QUESTION What is the prevalence of defects in the Ca(2+)-signalling pathways mediating hyperactivation (calcium influx and store mobilization) among donors and sub-fertile patients and are they functionally significant, i.e. related to fertilization success at IVF? SUMMARY ANSWER This study identifies, for the first time, the prevalence of Ca(2+) store defects in sperm from research donors, IVF and ICSI patients. It highlights the biological role and importance of Ca(2+) signalling (Ca(2+) store mobilization) for fertilization at IVF. WHAT IS KNOWN ALREADY Sperm motility and hyperactivation (HA) are important for fertility, mice with sperm incapable of HA are sterile. Recently, there has been significant progress in our knowledge of the factors controlling these events, in particular the generation and regulation of calcium signals. Both pH-regulated membrane Ca(2+) channels (CatSper) and Ca(2+) stores (potentially activating store-operated Ca(2+) channels) have been implicated in controlling HA. STUDY DESIGN, SIZE, AND DURATION This was a prospective study examining a panel of 68 donors and 181 sub-fertile patients attending the Assisted Conception Unit, Ninewells Hospital Dundee for IVF and ICSI. Twenty-five of the donors gave a second sample (</w:instrText>
      </w:r>
      <w:r w:rsidR="00B62776">
        <w:rPr>
          <w:rFonts w:ascii="Cambria Math" w:hAnsi="Cambria Math" w:cs="Cambria Math"/>
        </w:rPr>
        <w:instrText>∼</w:instrText>
      </w:r>
      <w:r w:rsidR="00B62776">
        <w:instrText>4 weeks later) to confirm consistency/reliability of the recorded responses. Ca(2+) signalling was manipulated using three agonists, NH4Cl (activates CatSper via pH), progesterone (direct activation of CatSper channels, potentially enhancing mobilization of stored Ca(2+) by CICR) and 4-aminopyridine (4-AP) (effect on pH equivalent to NH4Cl and mobilizes stored Ca(2+)). The broad-spectrum phosphodiesterase inhibitor 3-isobutyl-1-methyxanthine (IBMX), a potent activator of HA was also used for comparison. For patient samples, an aliquot surplus to requirements for IVF/ICSI treatment was examined, allowing direct comparison of Ca(2+) signalling and motility data with functional competence of the sperm. MATERIALS, SETTING, METHODS The donors and sub-fertile patients were screened for HA (using CASA) and changes in intracellular Ca(2+) were assessed by loading with Fura-2 and measuring fluorescence using a plate reader (FluoStar). MAIN RESULTS AND THE ROLE OF CHANCE The relative efficacy of the stimuli in inducing HA was 4-AP &gt; IBMX &gt; progesterone. NH4Cl increased [Ca(2+)]i similarly to 4-AP and progesterone but did not induce a significant increase in HA. Failure of samples to generate HA (no significant incr…","author":[{"dropping-particle":"","family":"Alasmari","given":"Wardah","non-dropping-particle":"","parse-names":false,"suffix":""},{"dropping-particle":"","family":"Barratt","given":"Christopher L R","non-dropping-particle":"","parse-names":false,"suffix":""},{"dropping-particle":"","family":"Publicover","given":"Stephen J","non-dropping-particle":"","parse-names":false,"suffix":""},{"dropping-particle":"","family":"Whalley","given":"Katherine M","non-dropping-particle":"","parse-names":false,"suffix":""},{"dropping-particle":"","family":"Foster","given":"Erica","non-dropping-particle":"","parse-names":false,"suffix":""},{"dropping-particle":"","family":"Kay","given":"Vanessa","non-dropping-particle":"","parse-names":false,"suffix":""},{"dropping-particle":"","family":"Martins da Silva","given":"Sarah","non-dropping-particle":"","parse-names":false,"suffix":""},{"dropping-particle":"","family":"Oxenham","given":"Senga K","non-dropping-particle":"","parse-names":false,"suffix":""}],"container-title":"Human reproduction (Oxford, England)","id":"ITEM-1","issue":"4","issued":{"date-parts":[["2013","4"]]},"page":"866-76","title":"The clinical significance of calcium-signalling pathways mediating human sperm hyperactivation.","type":"article-journal","volume":"28"},"uris":["http://www.mendeley.com/documents/?uuid=3d146635-3b0d-4232-b754-3a2e790eb90f"]},{"id":"ITEM-2","itemData":{"DOI":"10.1074/jbc.M112.439356","ISSN":"1083-351X","PMID":"23344959","abstract":"[Ca(2+)]i signaling regulates sperm motility, enabling switching between functionally different behaviors that the sperm must employ as it ascends the female tract and fertilizes the oocyte. We report that different behaviors in human sperm are recruited according to the Ca(2+) signaling pathway used. Activation of CatSper (by raising pHi or stimulating with progesterone) caused sustained [Ca(2+)]i elevation but did not induce hyperactivation, the whiplash-like behavior required for progression along the oviduct and penetration of the zona pellucida. In contrast, penetration into methylcellulose (mimicking penetration into cervical mucus or cumulus matrix) was enhanced by activation of CatSper. NNC55-0396, which abolishes CatSper currents in human sperm, inhibited this effect. Treatment with 5 μm thimerosal to mobilize stored Ca(2+) caused sustained [Ca(2+)]i elevation and induced strong, sustained hyperactivation that was completely insensitive to NNC55-0396. Thimerosal had no effect on penetration into methylcellulose. 4-Aminopyridine, a powerful modulator of sperm motility, both raised pHi and mobilized Ca(2+) stored in sperm (and from microsomal membrane preparations). 4-Aminopyridine-induced hyperactivation even in cells suspended in Ca(2+)-depleted medium and also potentiated penetration into methylcellulose. The latter effect was sensitive to NNC55-039, but induction of hyperactivation was not. We conclude that these two components of the [Ca(2+)]i signaling apparatus have strikingly different effects on sperm motility. Furthermore, since stored Ca(2+) at the sperm neck can be mobilized by Ca(2+)-induced Ca(2+) release, we propose that CatSper activation can elicit functionally different behaviors according to the sensitivity of the Ca(2+) store, which may be regulated by capacitation and NO from the cumulus.","author":[{"dropping-particle":"","family":"Alasmari","given":"Wardah","non-dropping-particle":"","parse-names":false,"suffix":""},{"dropping-particle":"","family":"Costello","given":"Sarah","non-dropping-particle":"","parse-names":false,"suffix":""},{"dropping-particle":"","family":"Correia","given":"Joao","non-dropping-particle":"","parse-names":false,"suffix":""},{"dropping-particle":"","family":"Oxenham","given":"Senga K","non-dropping-particle":"","parse-names":false,"suffix":""},{"dropping-particle":"","family":"Morris","given":"Jennifer","non-dropping-particle":"","parse-names":false,"suffix":""},{"dropping-particle":"","family":"Fernandes","given":"Leonor","non-dropping-particle":"","parse-names":false,"suffix":""},{"dropping-particle":"","family":"Ramalho-Santos","given":"Joao","non-dropping-particle":"","parse-names":false,"suffix":""},{"dropping-particle":"","family":"Kirkman-Brown","given":"Jackson","non-dropping-particle":"","parse-names":false,"suffix":""},{"dropping-particle":"","family":"Michelangeli","given":"Francesco","non-dropping-particle":"","parse-names":false,"suffix":""},{"dropping-particle":"","family":"Publicover","given":"Stephen","non-dropping-particle":"","parse-names":false,"suffix":""},{"dropping-particle":"","family":"Barratt","given":"Christopher L R","non-dropping-particle":"","parse-names":false,"suffix":""}],"container-title":"The Journal of biological chemistry","id":"ITEM-2","issue":"9","issued":{"date-parts":[["2013","3","1"]]},"page":"6248-58","title":"Ca2+ signals generated by CatSper and Ca2+ stores regulate different behaviors in human sperm.","type":"article-journal","volume":"288"},"uris":["http://www.mendeley.com/documents/?uuid=2f8ccb47-1f8c-440b-80bd-b9a7331a436d"]}],"mendeley":{"formattedCitation":"&lt;sup&gt;19, 20&lt;/sup&gt;","plainTextFormattedCitation":"19, 20","previouslyFormattedCitation":"&lt;sup&gt;19, 20&lt;/sup&gt;"},"properties":{"noteIndex":0},"schema":"https://github.com/citation-style-language/schema/raw/master/csl-citation.json"}</w:instrText>
      </w:r>
      <w:r w:rsidRPr="003A1AEB">
        <w:fldChar w:fldCharType="separate"/>
      </w:r>
      <w:r w:rsidR="00840FA9" w:rsidRPr="00840FA9">
        <w:rPr>
          <w:noProof/>
          <w:vertAlign w:val="superscript"/>
        </w:rPr>
        <w:t>19,20</w:t>
      </w:r>
      <w:r w:rsidRPr="003A1AEB">
        <w:fldChar w:fldCharType="end"/>
      </w:r>
      <w:r w:rsidRPr="003A1AEB">
        <w:t xml:space="preserve"> and stimulate the acrosome reaction</w:t>
      </w:r>
      <w:r w:rsidRPr="003A1AEB">
        <w:fldChar w:fldCharType="begin" w:fldLock="1"/>
      </w:r>
      <w:r w:rsidR="00B62776">
        <w:instrText>ADDIN CSL_CITATION {"citationItems":[{"id":"ITEM-1","itemData":{"DOI":"10.1093/humrep/det454","ISSN":"1460-2350","PMID":"24430778","abstract":"STUDY QUESTION: Does CatSper have a role in the achievement of human sperm motility and in the Progesterone (P)-induced acrosome reaction (AR)? SUMMARY ANSWER: CatSper1 expression is associated with human sperm progressive motility and the P-induced AR; it may have a role in the pathogenesis of asthenozoospermia. WHAT IS KNOWN ALREADY: Knockout mice for any of the Catsper family genes fail to acquire hyperactivated motility and are infertile. CatSper channels mediate P-induced Ca(2+) influx in human sperm. The role of CatSper in human sperm hyperactivated/activated motility and in asthenospermia is less clear. A few men with CatSper mutations have been described but the phenotype regarding sperm motility has not been well established. STUDY DESIGN, SIZE, DURATION: The effects of two Catsper inhibitors, NNC55-0396 (NNC, 10 and 20 µM) and Mibefradil (Mib, 30 and 40 µM), were tested on human sperm motility parameters and the P-induced AR. Catsper1 protein expression was evaluated in unselected and swim-up selected sperm samples and in sperm from normo- and astheno-zoospermic subjects. PARTICIPANTS/MATERIALS, SETTING, METHODS: Semen sample kinematic parameters were analysed by a CASA system. A fluorescent-labelled lectin was used to evaluate P-induced AR in live sperm by fluorescence microscopy. CatSper1 protein expression was determined by western blot analysis and by flow cytometry. Intracellular calcium concentrations ([Ca(2+)]i) were evaluated by a spectrofluorimetric method following sperm loading with the calcium-sensitive probe fura 2/AM. MAIN RESULTS AND THE ROLE OF CHANCE: CatSper1 protein was localized in the tail of human sperm. CatSperI expression was higher in swim up selected than unselected sperm both when measured by western blot or by flow cytometry (52.7 ± 15.8% versus 27.2 ± 9.01%, n = 7, P &lt; 0.01). Basal and P-stimulated [Ca(2+)]i were significantly higher in swim-up selected compared with unselected sperm. CatSper1 expression (western blot analysis) was found to be decreased in sperm from asthenozoospermic (n = 10) compared with those from normozoospermic (n = 9) men (intensity values relative to β-actin: 244.4 ± 69.3 versus 385.8 ± 139.5, P &lt; 0.01). A positive correlation was found between CatSper1 protein expression and the percentage of sperm with progressive motility (n = 19, r = 0.59, P = 0.007). NNC (10 µM) and Mib (30 µM) significantly reduced the percentage of sperm with progressive motility and several kinematic parameters but …","author":[{"dropping-particle":"","family":"Tamburrino","given":"Lara","non-dropping-particle":"","parse-names":false,"suffix":""},{"dropping-particle":"","family":"Marchiani","given":"Sara","non-dropping-particle":"","parse-names":false,"suffix":""},{"dropping-particle":"","family":"Minetti","given":"Federico","non-dropping-particle":"","parse-names":false,"suffix":""},{"dropping-particle":"","family":"Forti","given":"Gianni","non-dropping-particle":"","parse-names":false,"suffix":""},{"dropping-particle":"","family":"Muratori","given":"Monica","non-dropping-particle":"","parse-names":false,"suffix":""},{"dropping-particle":"","family":"Baldi","given":"Elisabetta","non-dropping-particle":"","parse-names":false,"suffix":""}],"container-title":"Human reproduction (Oxford, England)","id":"ITEM-1","issue":"3","issued":{"date-parts":[["2014","3"]]},"page":"418-28","title":"The CatSper calcium channel in human sperm: relation with motility and involvement in progesterone-induced acrosome reaction.","type":"article-journal","volume":"29"},"uris":["http://www.mendeley.com/documents/?uuid=6dd7e6d2-7f2c-47ac-9268-ee5e4c209db3"]}],"mendeley":{"formattedCitation":"&lt;sup&gt;21&lt;/sup&gt;","plainTextFormattedCitation":"21","previouslyFormattedCitation":"&lt;sup&gt;21&lt;/sup&gt;"},"properties":{"noteIndex":0},"schema":"https://github.com/citation-style-language/schema/raw/master/csl-citation.json"}</w:instrText>
      </w:r>
      <w:r w:rsidRPr="003A1AEB">
        <w:fldChar w:fldCharType="separate"/>
      </w:r>
      <w:r w:rsidR="00840FA9" w:rsidRPr="00840FA9">
        <w:rPr>
          <w:noProof/>
          <w:vertAlign w:val="superscript"/>
        </w:rPr>
        <w:t>21</w:t>
      </w:r>
      <w:r w:rsidRPr="003A1AEB">
        <w:fldChar w:fldCharType="end"/>
      </w:r>
      <w:r w:rsidRPr="003A1AEB">
        <w:t>. Triggering of these individual [Ca</w:t>
      </w:r>
      <w:r w:rsidRPr="003A1AEB">
        <w:rPr>
          <w:vertAlign w:val="superscript"/>
        </w:rPr>
        <w:t>2+</w:t>
      </w:r>
      <w:r w:rsidRPr="003A1AEB">
        <w:t>]</w:t>
      </w:r>
      <w:r w:rsidRPr="003A1AEB">
        <w:rPr>
          <w:vertAlign w:val="subscript"/>
        </w:rPr>
        <w:t>i</w:t>
      </w:r>
      <w:r w:rsidRPr="003A1AEB">
        <w:t>-</w:t>
      </w:r>
      <w:r w:rsidR="00B07264">
        <w:t>regulated</w:t>
      </w:r>
      <w:r w:rsidR="00B07264" w:rsidRPr="003A1AEB">
        <w:t xml:space="preserve"> </w:t>
      </w:r>
      <w:r w:rsidRPr="003A1AEB">
        <w:t>sperm functions in the correct order</w:t>
      </w:r>
      <w:r w:rsidR="008419F7">
        <w:t xml:space="preserve"> and at the correct time</w:t>
      </w:r>
      <w:r w:rsidRPr="003A1AEB">
        <w:t xml:space="preserve"> is crucial for fertilization of the egg</w:t>
      </w:r>
      <w:r w:rsidRPr="003A1AEB">
        <w:rPr>
          <w:bCs/>
        </w:rPr>
        <w:fldChar w:fldCharType="begin" w:fldLock="1"/>
      </w:r>
      <w:r w:rsidR="00B62776">
        <w:rPr>
          <w:bCs/>
        </w:rPr>
        <w:instrText>ADDIN CSL_CITATION {"citationItems":[{"id":"ITEM-1","itemData":{"DOI":"10.1038/ncb0307-235","ISSN":"1465-7392","PMID":"17330112","abstract":"Thanks to a worrying decrease in male fertility, understanding how sperm 'work' is a matter both of interest and great importance. Sperm of all animals detect various environmental cues. The 'behavioural' and physiological responses of sperm must be specific, appropriate and correctly timed. Strangely, in a cell with few organelles and minimal cytoplasmic volume, internal Ca(2+) concentration, [Ca(2+)](i), regulates almost all these activities. How does such a simple cell achieve this - and is it as simple as it seems?","author":[{"dropping-particle":"","family":"Publicover","given":"Stephen","non-dropping-particle":"","parse-names":false,"suffix":""},{"dropping-particle":"V","family":"Harper","given":"Claire","non-dropping-particle":"","parse-names":false,"suffix":""},{"dropping-particle":"","family":"Barratt","given":"Christopher","non-dropping-particle":"","parse-names":false,"suffix":""}],"container-title":"Nature cell biology","id":"ITEM-1","issue":"3","issued":{"date-parts":[["2007","3"]]},"page":"235-42","title":"[Ca2+]i signalling in sperm--making the most of what you've got.","type":"article-journal","volume":"9"},"uris":["http://www.mendeley.com/documents/?uuid=417e6d37-fd14-42bc-ab94-3485f2ab19cb"]}],"mendeley":{"formattedCitation":"&lt;sup&gt;8&lt;/sup&gt;","plainTextFormattedCitation":"8","previouslyFormattedCitation":"&lt;sup&gt;8&lt;/sup&gt;"},"properties":{"noteIndex":0},"schema":"https://github.com/citation-style-language/schema/raw/master/csl-citation.json"}</w:instrText>
      </w:r>
      <w:r w:rsidRPr="003A1AEB">
        <w:rPr>
          <w:bCs/>
        </w:rPr>
        <w:fldChar w:fldCharType="separate"/>
      </w:r>
      <w:r w:rsidR="00840FA9" w:rsidRPr="00840FA9">
        <w:rPr>
          <w:bCs/>
          <w:noProof/>
          <w:vertAlign w:val="superscript"/>
        </w:rPr>
        <w:t>8</w:t>
      </w:r>
      <w:r w:rsidRPr="003A1AEB">
        <w:rPr>
          <w:bCs/>
        </w:rPr>
        <w:fldChar w:fldCharType="end"/>
      </w:r>
      <w:r w:rsidRPr="003A1AEB">
        <w:rPr>
          <w:bCs/>
        </w:rPr>
        <w:t>.</w:t>
      </w:r>
      <w:r w:rsidRPr="003A1AEB">
        <w:t xml:space="preserve"> In line with this, a suboptimal progesterone-induced Ca</w:t>
      </w:r>
      <w:r w:rsidRPr="003A1AEB">
        <w:rPr>
          <w:vertAlign w:val="superscript"/>
        </w:rPr>
        <w:t>2+</w:t>
      </w:r>
      <w:r w:rsidRPr="003A1AEB">
        <w:t>-influx has been found to be associated with reduced male fertility</w:t>
      </w:r>
      <w:r w:rsidRPr="003A1AEB">
        <w:fldChar w:fldCharType="begin" w:fldLock="1"/>
      </w:r>
      <w:r w:rsidR="00AC2F54">
        <w:instrText>ADDIN CSL_CITATION {"citationItems":[{"id":"ITEM-1","itemData":{"ISSN":"0268-1161","PMID":"7745039","abstract":"In this study we have investigated responsiveness to progesterone in spermatozoa from a group of unselected male partners of couples undergoing in-vitro fertilization (IVF). We evaluated progesterone-stimulated intracellular Ca2+ ([Ca2+]i) and percentage increase in acrosome reaction in the same sperm sample used for oocyte inseminations. [Ca2+]i was measured with a fluorimetric method, while the acrosome reaction was assessed using a fluorescent probe (fluorescein isothiocyanate-labelled peanut lectin). The average percentage [Ca2+]i as well as the rate of increase in the frequency of acrosome reaction following progesterone challenge were significantly lower (P &lt; 0.005) in the group of patients with a fertilization rate &lt; 50%. In addition, significant correlations between the fertilization rate and the progesterone-stimulated [Ca2+]i and acrosome reaction increases (r = 0.78 and r = 0.79 respectively) were observed. Furthermore, in cases of fertilization failure, no increase of [Ca2+]i or acrosome reaction was observed in response to progesterone with the exception of one case. Our results indicate that [Ca2+]i and acrosome reaction increases in response to progesterone can be of value in the prediction of sperm fertilizing ability. As the two parameters were significantly correlated to each other (r = 0.86), the two assays have similar IVF predictive value and might be used interchangeably as a diagnostic tool in the assignment of male patients to the different kinds of assisted fertilization techniques.","author":[{"dropping-particle":"","family":"Krausz","given":"C","non-dropping-particle":"","parse-names":false,"suffix":""},{"dropping-particle":"","family":"Bonaccorsi","given":"L","non-dropping-particle":"","parse-names":false,"suffix":""},{"dropping-particle":"","family":"Luconi","given":"M","non-dropping-particle":"","parse-names":false,"suffix":""},{"dropping-particle":"","family":"Fuzzi","given":"B","non-dropping-particle":"","parse-names":false,"suffix":""},{"dropping-particle":"","family":"Criscuoli","given":"L","non-dropping-particle":"","parse-names":false,"suffix":""},{"dropping-particle":"","family":"Pellegrini","given":"S","non-dropping-particle":"","parse-names":false,"suffix":""},{"dropping-particle":"","family":"Forti","given":"G","non-dropping-particle":"","parse-names":false,"suffix":""},{"dropping-particle":"","family":"Baldi","given":"E","non-dropping-particle":"","parse-names":false,"suffix":""}],"container-title":"Human reproduction (Oxford, England)","id":"ITEM-1","issue":"1","issued":{"date-parts":[["1995","1"]]},"page":"120-4","title":"Intracellular calcium increase and acrosome reaction in response to progesterone in human spermatozoa are correlated with in-vitro fertilization.","type":"article-journal","volume":"10"},"uris":["http://www.mendeley.com/documents/?uuid=18ee72e2-5ebd-41cc-a3ce-bc42611b7d05"]},{"id":"ITEM-2","itemData":{"ISSN":"0015-0282","PMID":"8299795","abstract":"OBJECTIVE To evaluate the acrosome reaction and its prerequisite, a calcium influx, in spermatozoa of infertile men with a high incidence of abnormal sperm forms. DESIGN Prospective, controlled study. SETTING Academic tertiary assisted reproduction center. PATIENTS Patients (n = 14) were allocated in the study after semen evaluation showed teratozoospermia (&lt; 14% normal sperm forms) as diagnosed by strict criteria. INTERVENTIONS After swim-up separation of the motile fraction, acrosome reactions were evaluated using Pisum sativum agglutinin (both spontaneously and exogenously induced with P and the calcium ionophore A23187, both at 10 microM); the intracellular-free [Ca2+]i was assessed by the fluorescent fura-2 indicator (basal and after P). RESULTS Patients did not show the typical P-induced wave of [Ca2+]i that was observed in controls but rather a blunted response, no response at all, or abnormal basal [Ca2+]i levels. The percent of basal acrosome reaction was significantly lower for patients versus controls postswim-up, and at 1 hour and 3 hours. Furthermore, there was a significant difference in the response of acrosome reaction to P both at 1 hour and 3 hours, with patients showing almost no response at all. However, patients' acrosome reaction response to the calcium ionophore was similar to those of fertile men. CONCLUSION Infertile patients with a high incidence of abnormal sperm forms as diagnosed by strict criteria have a low incidence of spontaneous acrosome reaction and a diminished P-stimulated acrosome reaction, whereas the nonspecific response to a calcium ionophore is conserved. Parallel abnormalities of [Ca2+]i were observed in patients, suggesting that these sperm populations may have a defective nongenomic P sperm receptor and/or abnormalities of other membrane transduction systems.","author":[{"dropping-particle":"","family":"Oehninger","given":"S","non-dropping-particle":"","parse-names":false,"suffix":""},{"dropping-particle":"","family":"Blackmore","given":"P","non-dropping-particle":"","parse-names":false,"suffix":""},{"dropping-particle":"","family":"Morshedi","given":"M","non-dropping-particle":"","parse-names":false,"suffix":""},{"dropping-particle":"","family":"Sueldo","given":"C","non-dropping-particle":"","parse-names":false,"suffix":""},{"dropping-particle":"","family":"Acosta","given":"A A","non-dropping-particle":"","parse-names":false,"suffix":""},{"dropping-particle":"","family":"Alexander","given":"N J","non-dropping-particle":"","parse-names":false,"suffix":""}],"container-title":"Fertility and sterility","id":"ITEM-2","issue":"2","issued":{"date-parts":[["1994","2"]]},"page":"349-54","title":"Defective calcium influx and acrosome reaction (spontaneous and progesterone-induced) in spermatozoa of infertile men with severe teratozoospermia.","type":"article-journal","volume":"61"},"uris":["http://www.mendeley.com/documents/?uuid=ac55b5d4-c604-4406-bb7d-6dd56cc60f19"]},{"id":"ITEM-3","itemData":{"ISSN":"0015-0282","PMID":"8375538","abstract":"OBJECTIVES To investigate the relationship between sperm capacitation and intracellular calcium ([Ca2+]i) and to correlate these findings with routine semen parameters and sperm fertilizing ability. DESIGN Baseline and P-evoked increases in [Ca2+]i of fresh versus capacitated human sperm were measured for known fertile donors and infertile men and compared with the results of semen analysis and in vitro penetration of zona-free hamster eggs. SETTING Andrology laboratory in a university hospital. PATIENTS Infertile men undergoing semen analysis. INTERVENTIONS Capacitation of spermatozoa and exposure of sperm to P (1 microgram/mL). MAIN OUTCOME MEASURES [Ca2+]i as measured using fura-2, percent zone-free hamster eggs penetrated, and number of penetrating sperm per egg. RESULTS Steady state [Ca2+]i increased from 74 +/- 32 nM to 166 +/- 97 nM after capacitation, as did P-evoked peak and plateau [Ca2+]i. Deletion of calcium from the assay buffer with ethylene-bis (oxy-ethylenenitriolo) tetraacetic acid abrogated the P-evoked increments. RU486, a P receptor antagonist; reduced the P-evoked response in a dose-dependent manner. Progesterone-evoked calcium responses of sperm varied between different ejaculates of the same fertile donor and correlated with their egg penetrating ability. Sperm from infertile men with abnormal morphology exhibited lower egg penetrating ability and lower mean peak P-evoked [Ca2+]i than morphologically normal sperm. However, free intracellular calcium parameters correlated only weakly with penetrating ability for individual infertile men. CONCLUSION Progesterone-evoked increases in [Ca2+]i in motile capacitated spermatozoa cannot be used to discriminate between dysfunctional spermatozoa and those capable of penetrating eggs.","author":[{"dropping-particle":"","family":"Shimizu","given":"Y","non-dropping-particle":"","parse-names":false,"suffix":""},{"dropping-particle":"","family":"Nord","given":"E P","non-dropping-particle":"","parse-names":false,"suffix":""},{"dropping-particle":"","family":"Bronson","given":"R A","non-dropping-particle":"","parse-names":false,"suffix":""}],"container-title":"Fertility and sterility","id":"ITEM-3","issue":"3","issued":{"date-parts":[["1993","9"]]},"page":"526-32","title":"Progesterone-evoked increases in sperm [Ca2+]i correlate with the egg penetrating ability of sperm from fertile but not infertile men.","type":"article-journal","volume":"60"},"uris":["http://www.mendeley.com/documents/?uuid=cacce332-8af8-40a4-876d-b0ff7b79c6dd"]},{"id":"ITEM-4","itemData":{"ISSN":"0196-3635","PMID":"8473233","abstract":"Spermatozoa from oligozoospermic subjects are characterized by a reduced in vitro ability to penetrate hamster oocytes and by a decreased responsiveness to physiological stimuli that trigger the acrosome reaction. One of the first steps in the induction of the acrosome reaction is an increase of intracellular free calcium concentrations ([Ca2+]i). It has been recently shown that progesterone (P) is able to increase [Ca2+]i in capacitated human sperm at concentrations similar to those found in follicular fluid. We evaluated sperm [Ca2+]i increase in response to P (0.1 micrograms/ml) in 19 normo- and 17 oligozoospermic subjects. The average percentage of [Ca2+]i increase over the basal level was significantly lower in spermatozoa from oligozoospermic subjects when compared to normozoospermic subjects (138.7 +/- 8.22% increase in oligo- versus 263.3 +/- 39.7% increase in normozoospermic subjects; P &lt; 0.001). Progesterone-stimulated [Ca2+]i increase was significantly correlated with sperm motility (r = 0.54), sperm concentration (r = 0.96), and sperm morphology (% of normal forms) (r = 0.49). In addition P induced a significant increase of acrosome-reacted spermatozoa in normospermic patients (n = 10), whereas no significant effect was observed in spermatozoa from oligozoospermic men (n = 7). Taken together, these results indicate that spermatozoa from oligozoospermic men have a reduced ability to initiate the cascade of events that lead to the acrosome reaction in response to a physiological stimulus, such as P, and might contribute to explaining the reduced fertilizing capacity of these patients.","author":[{"dropping-particle":"","family":"Falsetti","given":"C","non-dropping-particle":"","parse-names":false,"suffix":""},{"dropping-particle":"","family":"Baldi","given":"E","non-dropping-particle":"","parse-names":false,"suffix":""},{"dropping-particle":"","family":"Krausz","given":"C","non-dropping-particle":"","parse-names":false,"suffix":""},{"dropping-particle":"","family":"Casano","given":"R","non-dropping-particle":"","parse-names":false,"suffix":""},{"dropping-particle":"","family":"Failli","given":"P","non-dropping-particle":"","parse-names":false,"suffix":""},{"dropping-particle":"","family":"Forti","given":"G","non-dropping-particle":"","parse-names":false,"suffix":""}],"container-title":"Journal of andrology","id":"ITEM-4","issue":"1","issued":{"date-parts":[["1993"]]},"page":"17-22","title":"Decreased responsiveness to progesterone of spermatozoa in oligozoospermic patients.","type":"article-journal","volume":"14"},"uris":["http://www.mendeley.com/documents/?uuid=4e75799d-6e81-4759-8cd2-08ed11de46af"]},{"id":"ITEM-5","itemData":{"DOI":"10.1093/humrep/dev243","ISSN":"1460-2350","PMID":"26453676","abstract":"STUDY QUESTION Are significant abnormalities of CatSper function present in IVF patients with normal sperm concentration and motility and if so what is their functional significance for fertilization success? SUMMARY ANSWER Sperm with a near absence of CatSper current failed to respond to activation of CatSper by progesterone and there was fertilization failure at IVF. WHAT IS KNOWN ALREADY In human spermatozoa, Ca(2+) influx induced by progesterone is mediated by CatSper, a sperm-specific Ca(2+) channel. A suboptimal Ca(2+) influx is significantly associated with, and more prevalent in, men with abnormal semen parameters, and is associated with reduced fertilizing capacity. However, abnormalities in CatSper current can only be assessed directly using electrophysiology. There is only one report of a CatSper-deficient man who showed no progesterone potentiated CatSper current. A CatSper 2 genetic abnormality was present but there was no information on the [Ca(2+)]i response to CatSper activation by progesterone. Additionally, the semen samples had indicating significant abnormalities (oligoasthenoteratozoospermia) multiple suboptimal functional responses in the spermatozoon. As such it cannot be concluded that impaired CatSper function alone causes infertility or that CatSper blockade is a potential safe target for contraception. STUDY DESIGN, SIZE, DURATION Spermatozoa were obtained from donors and subfertile IVF patients attending a hospital assisted reproductive techniques clinic between January 2013 and December 2014. In total 134 IVF patients, 28 normozoospermic donors and 10 patients recalled due to a history of failed/low fertilization at IVF took part in the study. PARTICIPANTS/MATERIALS, SETTING, METHODS Samples were primarily screened using the Ca(2+) influx induced by progesterone and, if cell number was sufficient, samples were also assessed by hyperactivation and penetration into viscous media. A defective Ca(2+) response to progesterone was defined using the 99% confidence interval from the distribution of response amplitudes in normozoospermic donors. Samples showing a defective Ca(2+) response were further examined in order to characterize the potential CatSper abnormalities. In men where there was a consistent and robust failure of calcium signalling, a direct assessment of CatSper function was performed using electrophysiology (patch clamping), and a blood sample was obtained for genetic analysis. MAIN RESULTS AND THE ROLE OF CHANCE A t…","author":[{"dropping-particle":"","family":"Williams","given":"Hannah L","non-dropping-particle":"","parse-names":false,"suffix":""},{"dropping-particle":"","family":"Mansell","given":"Steven","non-dropping-particle":"","parse-names":false,"suffix":""},{"dropping-particle":"","family":"Alasmari","given":"Wardah","non-dropping-particle":"","parse-names":false,"suffix":""},{"dropping-particle":"","family":"Brown","given":"Sean G","non-dropping-particle":"","parse-names":false,"suffix":""},{"dropping-particle":"","family":"Wilson","given":"Stuart M","non-dropping-particle":"","parse-names":false,"suffix":""},{"dropping-particle":"","family":"Sutton","given":"Keith A","non-dropping-particle":"","parse-names":false,"suffix":""},{"dropping-particle":"","family":"Miller","given":"Melissa R","non-dropping-particle":"","parse-names":false,"suffix":""},{"dropping-particle":"V","family":"Lishko","given":"Polina","non-dropping-particle":"","parse-names":false,"suffix":""},{"dropping-particle":"","family":"Barratt","given":"Christopher L R","non-dropping-particle":"","parse-names":false,"suffix":""},{"dropping-particle":"","family":"Publicover","given":"Steven J","non-dropping-particle":"","parse-names":false,"suffix":""},{"dropping-particle":"","family":"Martins da Silva","given":"Sarah","non-dropping-particle":"","parse-names":false,"suffix":""}],"container-title":"Human reproduction (Oxford, England)","id":"ITEM-5","issue":"12","issued":{"date-parts":[["2015","12"]]},"page":"2737-46","title":"Specific loss of CatSper function is sufficient to compromise fertilizing capacity of human spermatozoa.","type":"article-journal","volume":"30"},"uris":["http://www.mendeley.com/documents/?uuid=0cc47830-6d94-4bfc-b6b4-be8fa13f302b"]},{"id":"ITEM-6","itemData":{"ISSN":"0003-4266","PMID":"10456181","abstract":"Progesterone is a physiological stimulus of human sperm acrosome reaction. The effects of the steroid, which is present in high levels in the cumulus matrix that surrounds the oocyte, are mediated by an increase of intracellular calcium concentrations, tyrosine phosphorylation of proteins, efflux of chloride and stimulation of activity of phospholipases. These effects are due to activation of a nongenomic pathway. Two different types of receptors for progesterone, distinct from the genomic ones, have been identified on the surface of human spermatozoa. We demonstrated that sperm responsiveness to progesterone is impaired in subfertile patients and that is strictly correlated to the ability of fertilize the oocyte. In addition, the determination of sperm responsiveness is predictive of fertilizing ability with a positive predictive value of 90% and can be clinically useful for the preliminary assessment of the male partner to select the appropriate assisted reproductive technique.","author":[{"dropping-particle":"","family":"Forti","given":"G","non-dropping-particle":"","parse-names":false,"suffix":""},{"dropping-particle":"","family":"Baldi","given":"E","non-dropping-particle":"","parse-names":false,"suffix":""},{"dropping-particle":"","family":"Krausz","given":"C","non-dropping-particle":"","parse-names":false,"suffix":""},{"dropping-particle":"","family":"Luconi","given":"M","non-dropping-particle":"","parse-names":false,"suffix":""},{"dropping-particle":"","family":"Bonaccorsi","given":"L","non-dropping-particle":"","parse-names":false,"suffix":""},{"dropping-particle":"","family":"Maggi","given":"M","non-dropping-particle":"","parse-names":false,"suffix":""},{"dropping-particle":"","family":"Bassi","given":"F","non-dropping-particle":"","parse-names":false,"suffix":""},{"dropping-particle":"","family":"Scarselli","given":"G","non-dropping-particle":"","parse-names":false,"suffix":""}],"container-title":"Annales d'endocrinologie","id":"ITEM-6","issue":"2","issued":{"date-parts":[["1999","7"]]},"page":"107-10","title":"Effects of progesterone on human spermatozoa: clinical implications.","type":"article-journal","volume":"60"},"uris":["http://www.mendeley.com/documents/?uuid=a3961e0c-5cfc-44be-b4da-c4d7dfa16f81"]},{"id":"ITEM-7","itemData":{"ISSN":"0268-1161","PMID":"8921113","abstract":"We have recently reported, in a small cohort of subjects, that acrosome reaction (AR) and intracellular free calcium ([Ca2+]i) increase in response to progesterone were significantly correlated with in-vitro fertilization (IVF) rate. In the present study we extended these results to 90 subjects undergoing IVF. We confirm that both parameters were highly significantly correlated with the fertilization rate (P &lt; 0.001). In particular, significantly lower responses to progesterone were detected in subjects with a fertilization rate &lt; 50%, further enlightening the functional significance of sperm responsiveness to progesterone with respect to the process of fertilization. Moreover, we report here that both tests are highly discriminant of fertilization success, with positive predictive values &gt; 90% for [Ca2+]i values which increase by &gt; 1.2-fold and AR inducibility &gt; 7% (cut-off values). Conversely, AR following challenge with the calcium ionophore A23187 was less significantly correlated with the percentage fertilization rate (P &lt; 0.05), and showed lower predictive values than response to progesterone. All these tests ([Ca2+]i increase in response to progesterone, AR in response to progesterone and to A23187) appear highly sensitive and moderately specific. The positive predictive value may rise to &gt; 95% when the combination of two tests ([Ca2+]i and inducibility of AR in response to progesterone) is considered. No correlation with fertilization rate has been found for spontaneous AR or basal [Ca2+]i. In conclusion, we propose that assessment of human sperm responsiveness to progesterone may be clinically useful in predicting fertilizing ability in vitro.","author":[{"dropping-particle":"","family":"Krausz","given":"C","non-dropping-particle":"","parse-names":false,"suffix":""},{"dropping-particle":"","family":"Bonaccorsi","given":"L","non-dropping-particle":"","parse-names":false,"suffix":""},{"dropping-particle":"","family":"Maggio","given":"P","non-dropping-particle":"","parse-names":false,"suffix":""},{"dropping-particle":"","family":"Luconi","given":"M","non-dropping-particle":"","parse-names":false,"suffix":""},{"dropping-particle":"","family":"Criscuoli","given":"L","non-dropping-particle":"","parse-names":false,"suffix":""},{"dropping-particle":"","family":"Fuzzi","given":"B","non-dropping-particle":"","parse-names":false,"suffix":""},{"dropping-particle":"","family":"Pellegrini","given":"S","non-dropping-particle":"","parse-names":false,"suffix":""},{"dropping-particle":"","family":"Forti","given":"G","non-dropping-particle":"","parse-names":false,"suffix":""},{"dropping-particle":"","family":"Baldi","given":"E","non-dropping-particle":"","parse-names":false,"suffix":""}],"container-title":"Human reproduction (Oxford, England)","id":"ITEM-7","issue":"8","issued":{"date-parts":[["1996","8"]]},"page":"1661-7","title":"Two functional assays of sperm responsiveness to progesterone and their predictive values in in-vitro fertilization.","type":"article-journal","volume":"11"},"uris":["http://www.mendeley.com/documents/?uuid=fddfafd9-2b6c-49f0-971e-abfb1919c70c"]},{"id":"ITEM-8","itemData":{"DOI":"10.1093/humrep/dey096","ISSN":"1460-2350","PMID":"29697805","abstract":"STUDY QUESTION What are the characteristics of progesterone-induced (CatSper-mediated) single cell [Ca2+]i signals in spermatozoa from sub-fertile men and how do they relate to fertilizing ability? SUMMARY ANSWER Single cell analysis of progesterone-induced (CatSper-mediated) [Ca2+]i showed that reduced progesterone-sensitivity is a common feature of sperm from sub-fertile patients and is correlated with fertilization rate. WHAT IS KNOWN ALREADY Stimulation with progesterone is a widely used method for assessing [Ca2+]i mobilization by activation of CatSper in human spermatozoa. Although data are limited, sperm population studies have indicated an association of poor [Ca2+]i response to progesterone with reduced fertilization ability. STUDY DESIGN, SIZE, DURATION This was a cohort study using semen samples from 21 donors and 101 patients attending the assisted conception unit at Ninewells Hospital Dundee who were undergoing ART treatment. Patients were recruited from January 2016 to June 2017. PARTICIPANTS/MATERIALS, SETTING, METHODS Semen donors and patients were recruited in accordance with local ethics approval (13/ES/0091) from the East of Scotland Research Ethics Service (EoSRES) REC1. [Ca2+]i responses were examined by single cell imaging and motility parameters assessed by computer-assisted sperm analysis (CASA). MAIN RESULTS AND THE ROLE OF CHANCE For analysis, patient samples were divided into three groups IVF(+ve) (successful fertilization; 62 samples), IVF-FF (failed fertilization; eight samples) and ICSI (21 samples). A further 10 IVF samples showed large, spontaneous [Ca2+]i oscillations and responses to progesterone could not be analysed. All patient samples loaded with the [Ca2+]i-indicator fluo4 responded to progesterone stimulation with a biphasic increase in fluorescence (transient followed by plateau) which resembled that seen in progesterone-stimulated donor samples. The mean normalized response (progesterone-induced increase in fluorescence normalized to resting level) was significantly smaller in IVF-FF and ICSI patient groups than in donors. All samples were further analysed by plotting, for each cell, the relationship between resting fluorescence intensity and the progesterone-induced fluorescence increment. In donor samples these plots overlaid closely and had a gradient of ≈ 2 and plots for most IVF(+ve) samples closely resembled the donor distribution. However, in a subset (≈ 10%) of IVF(+ve) samples, 3/8 IVF-FF samples and on…","author":[{"dropping-particle":"","family":"Kelly","given":"Mark C","non-dropping-particle":"","parse-names":false,"suffix":""},{"dropping-particle":"","family":"Brown","given":"Sean G","non-dropping-particle":"","parse-names":false,"suffix":""},{"dropping-particle":"","family":"Costello","given":"Sarah M","non-dropping-particle":"","parse-names":false,"suffix":""},{"dropping-particle":"","family":"Ramalingam","given":"Mythili","non-dropping-particle":"","parse-names":false,"suffix":""},{"dropping-particle":"","family":"Drew","given":"Ellen","non-dropping-particle":"","parse-names":false,"suffix":""},{"dropping-particle":"","family":"Publicover","given":"Stephen J","non-dropping-particle":"","parse-names":false,"suffix":""},{"dropping-particle":"","family":"Barratt","given":"Christopher L R","non-dropping-particle":"","parse-names":false,"suffix":""},{"dropping-particle":"","family":"Martins Da Silva","given":"Sarah","non-dropping-particle":"","parse-names":false,"suffix":""}],"container-title":"Human reproduction (Oxford, England)","id":"ITEM-8","issue":"6","issued":{"date-parts":[["2018","6","1"]]},"page":"1023-1033","title":"Single-cell analysis of [Ca2+]i signalling in sub-fertile men: characteristics and relation to fertilization outcome.","type":"article-journal","volume":"33"},"uris":["http://www.mendeley.com/documents/?uuid=ce4c0bee-02d6-4a76-a35d-ee55bac758f2"]},{"id":"ITEM-9","itemData":{"DOI":"10.1093/humrep/dey278","ISSN":"1460-2350","PMID":"30239785","abstract":"STUDY QUESTION Does a man (patient 1) with a previously described deficiency in principle cation channel of sperm (CatSper) function have a mutation in the CatSper-epsilon (CATSPERE) and/or CatSper-zeta (CATSPERZ) gene? SUMMARY ANSWER Patient 1 has a homozygous in-frame 6-bp deletion in exon 18 (c.2393_2398delCTATGG, rs761237686) of CATSPERE. WHAT IS KNOWN ALREADY CatSper is the principal calcium channel of mammalian spermatozoa. Spermatozoa from patient 1 had a specific loss of CatSper function and were unable to fertilize at IVF. Loss of CatSper function could not be attributed to genetic abnormalities in coding regions of seven CatSper subunits. Two additional subunits (CatSper-epsilon (CATPSERE) and CatSper-zeta (CATSPERZ)) were recently identified, and are now proposed to contribute to the formation of the mature channel complex. STUDY DESIGN, SIZE, DURATION This was a basic medical research study analysing genomic data from a single patient (patient 1) for defects in CATSPERE and CATSPERZ. PARTICIPANTS/MATERIALS, SETTING, METHODS The original exome sequencing data for patient 1 were analysed for mutations in CATSPERE and CATSPERZ. Sanger sequencing was conducted to confirm the presence of a rare variant. MAIN RESULTS AND THE ROLE OF CHANCE Patient 1 is homozygous for an in-frame 6-bp deletion in exon 18 (c.2393_2398delCTATGG, rs761237686) of CATSPERE that is predicted to be highly deleterious. LIMITATIONS, REASONS FOR CAUTION The nature of the molecular deficit caused by the rs761237686 variant and whether it is exclusively responsible for the loss of CatSper function remain to be elucidated. WIDER IMPLICATIONS OF THE FINDINGS Population genetics are available for a significant number of predicted deleterious variants of CatSper subunits. The consequence of homozygous and compound heterozygous forms on sperm fertilization potential could be significant. Selective targeting of CatSper subunit expression maybe a feasible strategy for the development of novel contraceptives. STUDY FUNDING/COMPETING INTEREST(S) This study was funded by project grants from the MRC (MR/K013343/1 and MR/012492/1), Chief Scientist Office/NHS research Scotland. This work was also supported by NIH R01GM111802, Pew Biomedical Scholars Award 00028642 and Packer Wentz Endowment Will to P.V.L. C.L.R.B is the editor-in-chief of Molecular Human Reproduction, has received lecturing fees from Merck and Ferring, and is on the Scientific Advisory Panel for Ohana BioSciences. C.L.R.B …","author":[{"dropping-particle":"","family":"Brown","given":"Sean G","non-dropping-particle":"","parse-names":false,"suffix":""},{"dropping-particle":"","family":"Miller","given":"Melissa R","non-dropping-particle":"","parse-names":false,"suffix":""},{"dropping-particle":"V","family":"Lishko","given":"Polina","non-dropping-particle":"","parse-names":false,"suffix":""},{"dropping-particle":"","family":"Lester","given":"Douglas H","non-dropping-particle":"","parse-names":false,"suffix":""},{"dropping-particle":"","family":"Publicover","given":"Stephen J","non-dropping-particle":"","parse-names":false,"suffix":""},{"dropping-particle":"","family":"Barratt","given":"Christopher L R","non-dropping-particle":"","parse-names":false,"suffix":""},{"dropping-particle":"","family":"Martins Da Silva","given":"Sarah","non-dropping-particle":"","parse-names":false,"suffix":""}],"container-title":"Human reproduction (Oxford, England)","id":"ITEM-9","issue":"10","issued":{"date-parts":[["2018","10","1"]]},"page":"1812-1816","title":"Homozygous in-frame deletion in CATSPERE in a man producing spermatozoa with loss of CatSper function and compromised fertilizing capacity.","type":"article-journal","volume":"33"},"uris":["http://www.mendeley.com/documents/?uuid=e234cbec-f4be-4700-a2d3-c8cd32323251"]}],"mendeley":{"formattedCitation":"&lt;sup&gt;22–30&lt;/sup&gt;","plainTextFormattedCitation":"22–30","previouslyFormattedCitation":"&lt;sup&gt;22–30&lt;/sup&gt;"},"properties":{"noteIndex":0},"schema":"https://github.com/citation-style-language/schema/raw/master/csl-citation.json"}</w:instrText>
      </w:r>
      <w:r w:rsidRPr="003A1AEB">
        <w:fldChar w:fldCharType="separate"/>
      </w:r>
      <w:r w:rsidR="00B62776" w:rsidRPr="00B62776">
        <w:rPr>
          <w:noProof/>
          <w:vertAlign w:val="superscript"/>
        </w:rPr>
        <w:t>22–</w:t>
      </w:r>
      <w:r w:rsidR="006B2738">
        <w:rPr>
          <w:noProof/>
          <w:vertAlign w:val="superscript"/>
        </w:rPr>
        <w:t>29</w:t>
      </w:r>
      <w:r w:rsidRPr="003A1AEB">
        <w:fldChar w:fldCharType="end"/>
      </w:r>
      <w:r w:rsidRPr="003A1AEB">
        <w:t xml:space="preserve"> and functional CatSper is essential for male fertility</w:t>
      </w:r>
      <w:r w:rsidRPr="003A1AEB">
        <w:fldChar w:fldCharType="begin" w:fldLock="1"/>
      </w:r>
      <w:r w:rsidR="00AC2F54">
        <w:instrText xml:space="preserve">ADDIN CSL_CITATION {"citationItems":[{"id":"ITEM-1","itemData":{"DOI":"10.1016/j.ajhg.2009.03.004","ISSN":"1537-6605","PMID":"19344877","abstract":"Male infertility, a common barrier that prevents successful conception, is a reproductive difficulty affecting 15% of couples. Heritable forms of nonsyndromic male infertility can arise from single-gene defects as well as chromosomal abnormalities. Although no CATSPER gene has been identified as causative for human male infertility, male mice deficient for members of the CatSper gene family are infertile. In this study, we used routine semen analysis to identify two consanguineous Iranian families segregating autosomal-recessive male infertility. Autozygosity by descent was demonstrated in both families for a approximately 11 cM region on chromosome 11q13.1, flanked by markers D11S1765 and D11S4139. This region contains the human CATSPER1 gene. Denaturing high-performance liquid chromatography (DHPLC) and bidirectional sequence analysis of CATSPER1 in affected family members revealed two separate insertion mutations (c.539-540insT and c.948-949insATGGC) that are predicted to lead to frameshifts and premature stop codons (p.Lys180LysfsX8 and p.Asp317MetfsX18). CATSPER1 is one of four members of the sperm-specific CATSPER voltage-gated calcium channel family known to be essential for normal male fertility in mice. These results suggest that CATSPER1 is also essential for normal male fertility in humans.","author":[{"dropping-particle":"","family":"Avenarius","given":"Matthew R","non-dropping-particle":"","parse-names":false,"suffix":""},{"dropping-particle":"","family":"Hildebrand","given":"Michael S","non-dropping-particle":"","parse-names":false,"suffix":""},{"dropping-particle":"","family":"Zhang","given":"Yuzhou","non-dropping-particle":"","parse-names":false,"suffix":""},{"dropping-particle":"","family":"Meyer","given":"Nicole C","non-dropping-particle":"","parse-names":false,"suffix":""},{"dropping-particle":"","family":"Smith","given":"Luke L H","non-dropping-particle":"","parse-names":false,"suffix":""},{"dropping-particle":"","family":"Kahrizi","given":"Kimia","non-dropping-particle":"","parse-names":false,"suffix":""},{"dropping-particle":"","family":"Najmabadi","given":"Hossein","non-dropping-particle":"","parse-names":false,"suffix":""},{"dropping-particle":"","family":"Smith","given":"Richard J H","non-dropping-particle":"","parse-names":false,"suffix":""}],"container-title":"American journal of human genetics","id":"ITEM-1","issue":"4","issued":{"date-parts":[["2009","4"]]},"page":"505-10","title":"Human male infertility caused by mutations in the CATSPER1 channel protein.","type":"article-journal","volume":"84"},"uris":["http://www.mendeley.com/documents/?uuid=0b661c6f-3a4e-42a1-a7cf-9255f99606a4"]},{"id":"ITEM-2","itemData":{"DOI":"10.1073/pnas.1216588110","ISSN":"1091-6490","PMID":"23530196","abstract":"The female steroid hormone progesterone regulates ovulation and supports pregnancy, but also controls human sperm function within the female reproductive tract. Progesterone causes elevation of sperm intracellular Ca(2+) leading to sperm hyperactivation, acrosome reaction, and perhaps chemotaxis toward the egg. Although it has been suggested that progesterone-dependent Ca(2+) influx into human spermatozoa is primarily mediated by cationic channel of sperm (CatSper), the principal flagellar Ca(2+) channel of sperm, conclusive loss-of-function genetic evidence for activation of CatSper by progesterone has yet to be provided. Moreover, it is not clear whether the responsiveness of CatSper to progesterone is an innate property of human spermatozoa or is acquired as the result of exposure to the seminal plasma. Here, by recording ionic currents from spermatozoa of an infertile CatSper-deficient patient, we demonstrate that CatSper is indeed the principal Ca(2+) channel of human spermatozoa, and that it is strongly potentiated by progesterone. In addition, by recording CatSper currents from human epididymal and testicular spermatozoa, we show that CatSper sensitivity to progesterone arises early in sperm development and increases gradually to a peak when spermatozoa are ejaculated. These results unambiguously establish an important role of CatSper channel in human sperm nongenomic progesterone signaling and demonstrate that the molecular mechanism responsible for activation of CatSper by progesterone arises early in sperm development concurrently with the CatSper channel itself.","author":[{"dropping-particle":"","family":"Smith","given":"James F","non-dropping-particle":"","parse-names":false,"suffix":""},{"dropping-particle":"","family":"Syritsyna","given":"Olga","non-dropping-particle":"","parse-names":false,"suffix":""},{"dropping-particle":"","family":"Fellous","given":"Marc","non-dropping-particle":"","parse-names":false,"suffix":""},{"dropping-particle":"","family":"Serres","given":"Catherine","non-dropping-particle":"","parse-names":false,"suffix":""},{"dropping-particle":"","family":"Mannowetz","given":"Nadja","non-dropping-particle":"","parse-names":false,"suffix":""},{"dropping-particle":"","family":"Kirichok","given":"Yuriy","non-dropping-particle":"","parse-names":false,"suffix":""},{"dropping-particle":"V","family":"Lishko","given":"Polina","non-dropping-particle":"","parse-names":false,"suffix":""}],"container-title":"Proceedings of the National Academy of Sciences of the United States of America","id":"ITEM-2","issue":"17","issued":{"date-parts":[["2013","4","23"]]},"page":"6823-8","title":"Disruption of the principal, progesterone-activated sperm Ca2+ channel in a CatSper2-deficient infertile patient.","type":"article-journal","volume":"110"},"uris":["http://www.mendeley.com/documents/?uuid=69ee307a-4b83-4292-a94f-e67c94e1971c"]},{"id":"ITEM-3","itemData":{"DOI":"10.1038/ejhg.2010.108","ISSN":"1476-5438","PMID":"20648059","abstract":"A clinically significant proportion of couples experience difficulty in conceiving a child. In about half of these cases male infertility is the cause and often genetic factors are involved. Despite advances in clinical diagnostics </w:instrText>
      </w:r>
      <w:r w:rsidR="00AC2F54">
        <w:rPr>
          <w:rFonts w:ascii="Cambria Math" w:hAnsi="Cambria Math" w:cs="Cambria Math"/>
        </w:rPr>
        <w:instrText>∼</w:instrText>
      </w:r>
      <w:r w:rsidR="00AC2F54">
        <w:instrText>50% of male infertility cases remain idiopathic. Based on this, further analysis of infertile males is required to identify new genetic factors involved in male infertility. This review focuses on cation channel of sperm (CATSPER)-related male infertility. It is based on PubMed literature searches using the keywords 'CATSPER', 'male infertility', 'male contraception', 'immunocontraception' and 'pharmacologic contraception' (publication dates from January 1979 to December 2009). Previously, contiguous gene deletions including the CATSPER2 gene implicated the sperm-specific CATSPER channel in syndromic male infertility (SMI). Recently, we identified insertion mutations of the CATSPER1 gene in families with recessively inherited nonsyndromic male infertility (NSMI). The CATSPER channel therefore represents a novel human male fertility factor. In this review we summarize the genetic and clinical data showing the role of CATSPER mutation in human forms of NSMI and SMI. In addition, we discuss clinical management and therapeutic options for these patients. Finally, we describe how the CATSPER channel could be used as a target for development of a male contraceptive.","author":[{"dropping-particle":"","family":"Hildebrand","given":"Michael S","non-dropping-particle":"","parse-names":false,"suffix":""},{"dropping-particle":"","family":"Avenarius","given":"Matthew R","non-dropping-particle":"","parse-names":false,"suffix":""},{"dropping-particle":"","family":"Fellous","given":"Marc","non-dropping-particle":"","parse-names":false,"suffix":""},{"dropping-particle":"","family":"Zhang","given":"Yuzhou","non-dropping-particle":"","parse-names":false,"suffix":""},{"dropping-particle":"","family":"Meyer","given":"Nicole C","non-dropping-particle":"","parse-names":false,"suffix":""},{"dropping-particle":"","family":"Auer","given":"Jana","non-dropping-particle":"","parse-names":false,"suffix":""},{"dropping-particle":"","family":"Serres","given":"Catherine","non-dropping-particle":"","parse-names":false,"suffix":""},{"dropping-particle":"","family":"Kahrizi","given":"Kimia","non-dropping-particle":"","parse-names":false,"suffix":""},{"dropping-particle":"","family":"Najmabadi","given":"Hossein","non-dropping-particle":"","parse-names":false,"suffix":""},{"dropping-particle":"","family":"Beckmann","given":"Jacques S","non-dropping-particle":"","parse-names":false,"suffix":""},{"dropping-particle":"","family":"Smith","given":"Richard J H","non-dropping-particle":"","parse-names":false,"suffix":""}],"container-title":"European journal of human genetics : EJHG","id":"ITEM-3","issue":"11","issued":{"date-parts":[["2010","11"]]},"page":"1178-84","title":"Genetic male infertility and mutation of CATSPER ion channels.","type":"article-journal","volume":"18"},"uris":["http://www.mendeley.com/documents/?uuid=ece0ac5f-b59d-4741-baa6-7dec116df8f1"]},{"id":"ITEM-4","itemData":{"DOI":"10.1093/humrep/dev243","ISSN":"1460-2350","PMID":"26453676","abstract":"STUDY QUESTION Are significant abnormalities of CatSper function present in IVF patients with normal sperm concentration and motility and if so what is their functional significance for fertilization success? SUMMARY ANSWER Sperm with a near absence of CatSper current failed to respond to activation of CatSper by progesterone and there was fertilization failure at IVF. WHAT IS KNOWN ALREADY In human spermatozoa, Ca(2+) influx induced by progesterone is mediated by CatSper, a sperm-specific Ca(2+) channel. A suboptimal Ca(2+) influx is significantly associated with, and more prevalent in, men with abnormal semen parameters, and is associated with reduced fertilizing capacity. However, abnormalities in CatSper current can only be assessed directly using electrophysiology. There is only one report of a CatSper-deficient man who showed no progesterone potentiated CatSper current. A CatSper 2 genetic abnormality was present but there was no information on the [Ca(2+)]i response to CatSper activation by progesterone. Additionally, the semen samples had indicating significant abnormalities (oligoasthenoteratozoospermia) multiple suboptimal functional responses in the spermatozoon. As such it cannot be concluded that impaired CatSper function alone causes infertility or that CatSper blockade is a potential safe target for contraception. STUDY DESIGN, SIZE, DURATION Spermatozoa were obtained from donors and subfertile IVF patients attending a hospital assisted reproductive techniques clinic between January 2013 and December 2014. In total 134 IVF patients, 28 normozoospermic donors and 10 patients recalled due to a history of failed/low fertilization at IVF took part in the study. PARTICIPANTS/MATERIALS, SETTING, METHODS Samples were primarily screened using the Ca(2+) influx induced by progesterone and, if cell number was sufficient, samples were also assessed by hyperactivation and penetration into viscous media. A defective Ca(2+) response to progesterone was defined using the 99% confidence interval from the distribution of response amplitudes in normozoospermic donors. Samples showing a defective Ca(2+) response were further examined in order to characterize the potential CatSper abnormalities. In men where there was a consistent and robust failure of calcium signalling, a direct assessment of CatSper function was performed using electrophysiology (patch clamping), and a blood sample was obtained for genetic analysis. MAIN RESULTS AND THE ROLE OF CHANCE A t…","author":[{"dropping-particle":"","family":"Williams","given":"Hannah L","non-dropping-particle":"","parse-names":false,"suffix":""},{"dropping-particle":"","family":"Mansell","given":"Steven","non-dropping-particle":"","parse-names":false,"suffix":""},{"dropping-particle":"","family":"Alasmari","given":"Wardah","non-dropping-particle":"","parse-names":false,"suffix":""},{"dropping-particle":"","family":"Brown","given":"Sean G","non-dropping-particle":"","parse-names":false,"suffix":""},{"dropping-particle":"","family":"Wilson","given":"Stuart M","non-dropping-particle":"","parse-names":false,"suffix":""},{"dropping-particle":"","family":"Sutton","given":"Keith A","non-dropping-particle":"","parse-names":false,"suffix":""},{"dropping-particle":"","family":"Miller","given":"Melissa R","non-dropping-particle":"","parse-names":false,"suffix":""},{"dropping-particle":"V","family":"Lishko","given":"Polina","non-dropping-particle":"","parse-names":false,"suffix":""},{"dropping-particle":"","family":"Barratt","given":"Christopher L R","non-dropping-particle":"","parse-names":false,"suffix":""},{"dropping-particle":"","family":"Publicover","given":"Steven J","non-dropping-particle":"","parse-names":false,"suffix":""},{"dropping-particle":"","family":"Martins da Silva","given":"Sarah","non-dropping-particle":"","parse-names":false,"suffix":""}],"container-title":"Human reproduction (Oxford, England)","id":"ITEM-4","issue":"12","issued":{"date-parts":[["2015","12"]]},"page":"2737-46","title":"Specific loss of CatSper function is sufficient to compromise fertilizing capacity of human spermatozoa.","type":"article-journal","volume":"30"},"uris":["http://www.mendeley.com/documents/?uuid=0cc47830-6d94-4bfc-b6b4-be8fa13f302b"]},{"id":"ITEM-5","itemData":{"DOI":"10.1038/sj.ejhg.5200991","ISSN":"1018-4813","PMID":"12825070","abstract":"In the course of positional cloning of the Congenital Dyserythropoietic Anemia type I (CDAI) [MIM 224120] gene on 15q15.1-15.3, we examined a family of French origin, in which the propositus suffered from asthenoteratozoospermia and nonsyndromic deafness in addition to CDAI. Two of his brothers had a similar phenotype. All three siblings were homozygous carriers of the CDA1 mutation as well as of a distally located approximately 70 kb deletion of the proximal copy of a 106 kb tandem repeat on chromosome 15q15. These repeats encode four genes whose distal copies may be considered pseudogenes. Lack of functional stereocilin and CATSPER2 (a voltage-gate cation channel expressed specifically in spermatozoa) may explain the observed deafness and male infertility phenotypes. To the best of our knowledge, the involvement of CATSPER2 in asthenoteratozoospermia is the first description of a human autosomal gene defect associated with nonsyndromic male infertility.","author":[{"dropping-particle":"","family":"Avidan","given":"Nili","non-dropping-particle":"","parse-names":false,"suffix":""},{"dropping-particle":"","family":"Tamary","given":"Hannah","non-dropping-particle":"","parse-names":false,"suffix":""},{"dropping-particle":"","family":"Dgany","given":"Orly","non-dropping-particle":"","parse-names":false,"suffix":""},{"dropping-particle":"","family":"Cattan","given":"Daniel","non-dropping-particle":"","parse-names":false,"suffix":""},{"dropping-particle":"","family":"Pariente","given":"Alexandre","non-dropping-particle":"","parse-names":false,"suffix":""},{"dropping-particle":"","family":"Thulliez","given":"Michel","non-dropping-particle":"","parse-names":false,"suffix":""},{"dropping-particle":"","family":"Borot","given":"Nicolas","non-dropping-particle":"","parse-names":false,"suffix":""},{"dropping-particle":"","family":"Moati","given":"Lucien","non-dropping-particle":"","parse-names":false,"suffix":""},{"dropping-particle":"","family":"Barthelme","given":"Alain","non-dropping-particle":"","parse-names":false,"suffix":""},{"dropping-particle":"","family":"Shalmon","given":"Lea","non-dropping-particle":"","parse-names":false,"suffix":""},{"dropping-particle":"","family":"Krasnov","given":"Tatyana","non-dropping-particle":"","parse-names":false,"suffix":""},{"dropping-particle":"","family":"Ben-Asher","given":"Edna","non-dropping-particle":"","parse-names":false,"suffix":""},{"dropping-particle":"","family":"Olender","given":"Tsvyia","non-dropping-particle":"","parse-names":false,"suffix":""},{"dropping-particle":"","family":"Khen","given":"Miriam","non-dropping-particle":"","parse-names":false,"suffix":""},{"dropping-particle":"","family":"Yaniv","given":"Issac","non-dropping-particle":"","parse-names":false,"suffix":""},{"dropping-particle":"","family":"Zaizov","given":"Rina","non-dropping-particle":"","parse-names":false,"suffix":""},{"dropping-particle":"","family":"Shalev","given":"Hanna","non-dropping-particle":"","parse-names":false,"suffix":""},{"dropping-particle":"","family":"Delaunay","given":"Jean","non-dropping-particle":"","parse-names":false,"suffix":""},{"dropping-particle":"","family":"Fellous","given":"Marc","non-dropping-particle":"","parse-names":false,"suffix":""},{"dropping-particle":"","family":"Lancet","given":"Doron","non-dropping-particle":"","parse-names":false,"suffix":""},{"dropping-particle":"","family":"Beckmann","given":"Jacques S","non-dropping-particle":"","parse-names":false,"suffix":""}],"container-title":"European journal of human genetics : EJHG","id":"ITEM-5","issue":"7","issued":{"date-parts":[["2003","7"]]},"page":"497-502","title":"CATSPER2, a human autosomal nonsyndromic male infertility gene.","type":"article-journal","volume":"11"},"uris":["http://www.mendeley.com/documents/?uuid=03afbe7a-4247-4dd6-8b6a-013eb640d50f"]},{"id":"ITEM-6","itemData":{"DOI":"10.1136/bcr.08.2008.0645","ISSN":"1757-790X","PMID":"21686705","abstract":"Syndromic hearing loss that results from contiguous gene deletions is uncommon.Three families with a novel syndrome characterised by deafness and infertility are described. Linkage was established by completing a genome-wide scan and candidate genes in the linked region were screened by direct sequencing. The deleted region is about 100 kb long and involves four genes (KIAA0377, CKMT1B, STRC and CATSPER2), each of which has a telomeric duplicate. This genomic architecture underlies the mechanism by which these deletions occur. CATSPER2 and STRC are expressed in the sperm and inner ear, respectively, consistent with the phenotype in persons homozygous for this deletion. A deletion of this region has been reported in one other family segregating male infertility and sensorineural deafness. We have identified three families segregating an autosomal recessive contiguous gene deletion syndrome characterised by deafness and sperm dysmotility. This new syndrome is caused by the deletion of contiguous genes at 15q15.3.","author":[{"dropping-particle":"","family":"Zhang","given":"Yuzhou","non-dropping-particle":"","parse-names":false,"suffix":""},{"dropping-particle":"","family":"Malekpour","given":"Mahdi","non-dropping-particle":"","parse-names":false,"suffix":""},{"dropping-particle":"","family":"Al-Madani","given":"Navid","non-dropping-particle":"","parse-names":false,"suffix":""},{"dropping-particle":"","family":"Kahrizi","given":"Kimia","non-dropping-particle":"","parse-names":false,"suffix":""},{"dropping-particle":"","family":"Zanganeh","given":"Marvam","non-dropping-particle":"","parse-names":false,"suffix":""},{"dropping-particle":"","family":"Mohseni","given":"Marzieh","non-dropping-particle":"","parse-names":false,"suffix":""},{"dropping-particle":"","family":"Mojahedi","given":"Faezeh","non-dropping-particle":"","parse-names":false,"suffix":""},{"dropping-particle":"","family":"Daneshi","given":"Ahmad","non-dropping-particle":"","parse-names":false,"suffix":""},{"dropping-particle":"","family":"Najmabadi","given":"Hossein","non-dropping-particle":"","parse-names":false,"suffix":""},{"dropping-particle":"","family":"Smith","given":"Richard J H","non-dropping-particle":"","parse-names":false,"suffix":""}],"container-title":"BMJ case reports","id":"ITEM-6","issued":{"date-parts":[["2009"]]},"title":"Sensorineural deafness and male infertility: a contiguous gene deletion syndrome.","type":"article-journal","volume":"2009"},"uris":["http://www.mendeley.com/documents/?uuid=a40bed3d-3bd9-454f-8f27-562a19e32502"]},{"id":"ITEM-7","itemData":{"DOI":"10.1016/j.gene.2014.03.055","ISSN":"1879-0038","PMID":"24690399","abstract":"We present the case of two brothers who were referred to a male infertility clinic for infertility workup. Conventional chromosome analysis and Y chromosome microdeletions did not reveal any genetic alterations. We utilized the chromosome microarray analysis (CMA) to identify novel and common variations associated with this severely impaired spermatogenesis cases. CMA specific results showed a common deletion in the 15q15.3 region that harbors genes like CATSPER2, STRC and PPIP5K1 in both cases (M18 and M19). In addition we identified small duplication in X and 11 chromosomes of M19. This is the first familial case report from India on occurrence of CATSPER gene deletion in human male infertility.","author":[{"dropping-particle":"","family":"Jaiswal","given":"Deepika","non-dropping-particle":"","parse-names":false,"suffix":""},{"dropping-particle":"","family":"Singh","given":"Vertika","non-dropping-particle":"","parse-names":false,"suffix":""},{"dropping-particle":"","family":"Dwivedi","given":"U S","non-dropping-particle":"","parse-names":false,"suffix":""},{"dropping-particle":"","family":"Trivedi","given":"Sameer","non-dropping-particle":"","parse-names":false,"suffix":""},{"dropping-particle":"","family":"Singh","given":"Kiran","non-dropping-particle":"","parse-names":false,"suffix":""}],"container-title":"Gene","id":"ITEM-7","issue":"2","issued":{"date-parts":[["2014","6","1"]]},"page":"263-5","title":"Chromosome microarray analysis: a case report of infertile brothers with CATSPER gene deletion.","type":"article-journal","volume":"542"},"uris":["http://www.mendeley.com/documents/?uuid=3f68328d-1985-4ee7-8770-f42c44b53b11"]}],"mendeley":{"formattedCitation":"&lt;sup&gt;26, 31–36&lt;/sup&gt;","plainTextFormattedCitation":"26, 31–36","previouslyFormattedCitation":"&lt;sup&gt;26, 31–36&lt;/sup&gt;"},"properties":{"noteIndex":0},"schema":"https://github.com/citation-style-language/schema/raw/master/csl-citation.json"}</w:instrText>
      </w:r>
      <w:r w:rsidRPr="003A1AEB">
        <w:fldChar w:fldCharType="separate"/>
      </w:r>
      <w:r w:rsidR="00B62776" w:rsidRPr="00B62776">
        <w:rPr>
          <w:noProof/>
          <w:vertAlign w:val="superscript"/>
        </w:rPr>
        <w:t>26,3</w:t>
      </w:r>
      <w:r w:rsidR="007B45DF">
        <w:rPr>
          <w:noProof/>
          <w:vertAlign w:val="superscript"/>
        </w:rPr>
        <w:t>0</w:t>
      </w:r>
      <w:r w:rsidR="00B62776" w:rsidRPr="00B62776">
        <w:rPr>
          <w:noProof/>
          <w:vertAlign w:val="superscript"/>
        </w:rPr>
        <w:t>–36</w:t>
      </w:r>
      <w:r w:rsidRPr="003A1AEB">
        <w:fldChar w:fldCharType="end"/>
      </w:r>
      <w:r w:rsidRPr="001C1CDD">
        <w:t xml:space="preserve">. </w:t>
      </w:r>
    </w:p>
    <w:p w14:paraId="0A56ED99" w14:textId="77777777" w:rsidR="00057D84" w:rsidRPr="001C1CDD" w:rsidRDefault="00057D84"/>
    <w:p w14:paraId="331DF90D" w14:textId="2F52599A" w:rsidR="00C5402C" w:rsidRPr="003A1AEB" w:rsidRDefault="00C5402C">
      <w:r w:rsidRPr="003A1AEB">
        <w:t>As the sperm cells reach the egg, a sequence of events must take place for fertilization to occur: 1) The sperm cells</w:t>
      </w:r>
      <w:r w:rsidR="00983962">
        <w:t xml:space="preserve"> must </w:t>
      </w:r>
      <w:r w:rsidRPr="003A1AEB">
        <w:t xml:space="preserve">penetrate the surrounding cumulus cell layer, 2) bind to the zona pellucida, 3) </w:t>
      </w:r>
      <w:r w:rsidR="00E1742D" w:rsidRPr="003A1AEB">
        <w:t>exocytose the acrosomal content, the so</w:t>
      </w:r>
      <w:r w:rsidR="00E737D5" w:rsidRPr="003A1AEB">
        <w:t>-</w:t>
      </w:r>
      <w:r w:rsidR="00E1742D" w:rsidRPr="003A1AEB">
        <w:t>called</w:t>
      </w:r>
      <w:r w:rsidRPr="003A1AEB">
        <w:t xml:space="preserve"> acrosome reaction</w:t>
      </w:r>
      <w:r w:rsidRPr="003A1AEB">
        <w:fldChar w:fldCharType="begin" w:fldLock="1"/>
      </w:r>
      <w:r w:rsidR="00AC2F54">
        <w:instrText>ADDIN CSL_CITATION {"citationItems":[{"id":"ITEM-1","itemData":{"DOI":"10.1038/aja.2010.69","ISSN":"1745-7262","PMID":"21540868","abstract":"Sexually reproducing animals require an orchestrated communication between spermatozoa and the egg to generate a new individual. Capacitation, a maturational complex phenomenon that occurs in the female reproductive tract, renders spermatozoa capable of binding and fusing with the oocyte, and it is a requirement for mammalian fertilization. Capacitation encompasses plasma membrane reorganization, ion permeability regulation, cholesterol loss and changes in the phosphorylation state of many proteins. Novel tools to study sperm ion channels, image intracellular ionic changes and proteins with better spatial and temporal resolution, are unraveling how modifications in sperm ion transport and phosphorylation states lead to capacitation. Recent evidence indicates that two parallel pathways regulate phosphorylation events leading to capacitation, one of them requiring activation of protein kinase A and the second one involving inactivation of ser/thr phosphatases. This review examines the involvement of ion transporters and phosphorylation signaling processes needed for spermatozoa to achieve capacitation. Understanding the molecular mechanisms leading to fertilization is central for societies to deal with rising male infertility rates, to develop safe male gamete-based contraceptives and to preserve biodiversity through better assisted fertilization strategies.","author":[{"dropping-particle":"","family":"Visconti","given":"Pablo E","non-dropping-particle":"","parse-names":false,"suffix":""},{"dropping-particle":"","family":"Krapf","given":"Dario","non-dropping-particle":"","parse-names":false,"suffix":""},{"dropping-particle":"","family":"la Vega-Beltrán","given":"José Luis","non-dropping-particle":"de","parse-names":false,"suffix":""},{"dropping-particle":"","family":"Acevedo","given":"Juan José","non-dropping-particle":"","parse-names":false,"suffix":""},{"dropping-particle":"","family":"Darszon","given":"Alberto","non-dropping-particle":"","parse-names":false,"suffix":""}],"container-title":"Asian journal of andrology","id":"ITEM-1","issue":"3","issued":{"date-parts":[["2011","5"]]},"page":"395-405","title":"Ion channels, phosphorylation and mammalian sperm capacitation.","type":"article-journal","volume":"13"},"uris":["http://www.mendeley.com/documents/?uuid=2f028dca-a572-4276-ac0c-9aacb11fe1bd"]}],"mendeley":{"formattedCitation":"&lt;sup&gt;37&lt;/sup&gt;","plainTextFormattedCitation":"37","previouslyFormattedCitation":"&lt;sup&gt;37&lt;/sup&gt;"},"properties":{"noteIndex":0},"schema":"https://github.com/citation-style-language/schema/raw/master/csl-citation.json"}</w:instrText>
      </w:r>
      <w:r w:rsidRPr="003A1AEB">
        <w:fldChar w:fldCharType="separate"/>
      </w:r>
      <w:r w:rsidR="00B62776" w:rsidRPr="00B62776">
        <w:rPr>
          <w:noProof/>
          <w:vertAlign w:val="superscript"/>
        </w:rPr>
        <w:t>37</w:t>
      </w:r>
      <w:r w:rsidRPr="003A1AEB">
        <w:fldChar w:fldCharType="end"/>
      </w:r>
      <w:r w:rsidRPr="003A1AEB">
        <w:t xml:space="preserve">, 4) penetrate the zona pellucida, and 5) fuse with the egg </w:t>
      </w:r>
      <w:r w:rsidR="00E1742D" w:rsidRPr="003A1AEB">
        <w:t xml:space="preserve">membrane </w:t>
      </w:r>
      <w:r w:rsidRPr="003A1AEB">
        <w:t>to complete fertilization</w:t>
      </w:r>
      <w:r w:rsidRPr="003A1AEB">
        <w:rPr>
          <w:i/>
          <w:iCs/>
        </w:rPr>
        <w:fldChar w:fldCharType="begin" w:fldLock="1"/>
      </w:r>
      <w:r w:rsidR="00AC2F54">
        <w:instrText>ADDIN CSL_CITATION {"citationItems":[{"id":"ITEM-1","itemData":{"DOI":"10.1038/35055178","ISSN":"1465-7392","PMID":"11175768","abstract":"Fertilization is defined as the process of union of two gametes, eggs and sperm. When mammalian eggs and sperm come into contact in the female oviduct, a series of steps is set in motion that can lead to fertilization and ultimately to development of new individuals. The pathway begins with species-specific binding of sperm to eggs and ends a relatively short time later with fusion of a single sperm with each egg. Although this process has been investigated extensively, only recently have the molecular components of egg and sperm that participate in the mammalian fertilization pathway been identified. Some of these components may participate in gamete adhesion and exocytosis, whereas others may be involved in gamete fusion. Here we describe selected aspects of mammalian fertilization and address some of the latest experimental evidence that bears on this important area of research.","author":[{"dropping-particle":"","family":"Wassarman","given":"P M","non-dropping-particle":"","parse-names":false,"suffix":""},{"dropping-particle":"","family":"Jovine","given":"L","non-dropping-particle":"","parse-names":false,"suffix":""},{"dropping-particle":"","family":"Litscher","given":"E S","non-dropping-particle":"","parse-names":false,"suffix":""}],"container-title":"Nature cell biology","id":"ITEM-1","issue":"2","issued":{"date-parts":[["2001","2"]]},"page":"E59-64","title":"A profile of fertilization in mammals.","type":"article-journal","volume":"3"},"uris":["http://www.mendeley.com/documents/?uuid=40c6be57-1f3c-469e-af5c-ecf9a82991a1"]}],"mendeley":{"formattedCitation":"&lt;sup&gt;38&lt;/sup&gt;","plainTextFormattedCitation":"38","previouslyFormattedCitation":"&lt;sup&gt;38&lt;/sup&gt;"},"properties":{"noteIndex":0},"schema":"https://github.com/citation-style-language/schema/raw/master/csl-citation.json"}</w:instrText>
      </w:r>
      <w:r w:rsidRPr="003A1AEB">
        <w:rPr>
          <w:i/>
          <w:iCs/>
        </w:rPr>
        <w:fldChar w:fldCharType="separate"/>
      </w:r>
      <w:r w:rsidR="00B62776" w:rsidRPr="00B62776">
        <w:rPr>
          <w:noProof/>
          <w:vertAlign w:val="superscript"/>
        </w:rPr>
        <w:t>38</w:t>
      </w:r>
      <w:r w:rsidRPr="003A1AEB">
        <w:rPr>
          <w:i/>
          <w:iCs/>
        </w:rPr>
        <w:fldChar w:fldCharType="end"/>
      </w:r>
      <w:r w:rsidRPr="003A1AEB">
        <w:t>.</w:t>
      </w:r>
      <w:r w:rsidR="003A3EED">
        <w:t xml:space="preserve"> </w:t>
      </w:r>
      <w:r w:rsidR="000C3983" w:rsidRPr="003A1AEB">
        <w:t>To be able to</w:t>
      </w:r>
      <w:r w:rsidR="001743B8">
        <w:t xml:space="preserve"> go through these steps and</w:t>
      </w:r>
      <w:r w:rsidR="000C3983" w:rsidRPr="003A1AEB">
        <w:t xml:space="preserve"> fertilize the egg, the sperm cell must first </w:t>
      </w:r>
      <w:r w:rsidR="00EB2882">
        <w:t>undergo</w:t>
      </w:r>
      <w:r w:rsidR="000C3983" w:rsidRPr="003A1AEB">
        <w:t xml:space="preserve"> capacitation</w:t>
      </w:r>
      <w:r w:rsidR="000C3983" w:rsidRPr="003A1AEB">
        <w:fldChar w:fldCharType="begin" w:fldLock="1"/>
      </w:r>
      <w:r w:rsidR="00B62776">
        <w:instrText>ADDIN CSL_CITATION {"citationItems":[{"id":"ITEM-1","itemData":{"DOI":"10.1146/annurev-physiol-020911-153258","ISSN":"1545-1585","PMID":"22017176","abstract":"Ion channels control the sperm ability to fertilize the egg by regulating sperm maturation in the female reproductive tract and by triggering key sperm physiological responses required for successful fertilization such as hyperactivated motility, chemotaxis, and the acrosome reaction. CatSper, a pH-regulated, calcium-selective ion channel, and KSper (Slo3) are core regulators of sperm tail calcium entry and sperm hyperactivated motility. Many other channels had been proposed as regulating sperm activity without direct measurements. With the development of the sperm patch-clamp technique, CatSper and KSper have been confirmed as the primary spermatozoan ion channels. In addition, the voltage-gated proton channel Hv1 has been identified in human sperm tail, and the P2X2 ion channel has been identified in the midpiece of mouse sperm. Mutations and deletions in sperm-specific ion channels affect male fertility in both mice and humans without affecting other physiological functions. The uniqueness of sperm ion channels makes them ideal pharmaceutical targets for contraception. In this review we discuss how ion channels regulate sperm physiology.","author":[{"dropping-particle":"V","family":"Lishko","given":"Polina","non-dropping-particle":"","parse-names":false,"suffix":""},{"dropping-particle":"","family":"Kirichok","given":"Yuriy","non-dropping-particle":"","parse-names":false,"suffix":""},{"dropping-particle":"","family":"Ren","given":"Dejian","non-dropping-particle":"","parse-names":false,"suffix":""},{"dropping-particle":"","family":"Navarro","given":"Betsy","non-dropping-particle":"","parse-names":false,"suffix":""},{"dropping-particle":"","family":"Chung","given":"Jean-Ju","non-dropping-particle":"","parse-names":false,"suffix":""},{"dropping-particle":"","family":"Clapham","given":"David E","non-dropping-particle":"","parse-names":false,"suffix":""}],"container-title":"Annual review of physiology","id":"ITEM-1","issued":{"date-parts":[["2012","1"]]},"page":"453-75","title":"The control of male fertility by spermatozoan ion channels.","type":"article-journal","volume":"74"},"uris":["http://www.mendeley.com/documents/?uuid=362e6d78-06d3-4a64-9e80-61e9edbde32f"]}],"mendeley":{"formattedCitation":"&lt;sup&gt;11&lt;/sup&gt;","plainTextFormattedCitation":"11","previouslyFormattedCitation":"&lt;sup&gt;11&lt;/sup&gt;"},"properties":{"noteIndex":0},"schema":"https://github.com/citation-style-language/schema/raw/master/csl-citation.json"}</w:instrText>
      </w:r>
      <w:r w:rsidR="000C3983" w:rsidRPr="003A1AEB">
        <w:fldChar w:fldCharType="separate"/>
      </w:r>
      <w:r w:rsidR="00840FA9" w:rsidRPr="00840FA9">
        <w:rPr>
          <w:noProof/>
          <w:vertAlign w:val="superscript"/>
        </w:rPr>
        <w:t>11</w:t>
      </w:r>
      <w:r w:rsidR="000C3983" w:rsidRPr="003A1AEB">
        <w:fldChar w:fldCharType="end"/>
      </w:r>
      <w:r w:rsidR="000C3983" w:rsidRPr="003A1AEB">
        <w:t>, which begins as the sperm</w:t>
      </w:r>
      <w:r w:rsidR="002358A8">
        <w:t xml:space="preserve"> cells</w:t>
      </w:r>
      <w:r w:rsidR="000C3983" w:rsidRPr="003A1AEB">
        <w:t xml:space="preserve"> leave the seminal fluid containing “decapacitating” factors</w:t>
      </w:r>
      <w:r w:rsidR="000C3983" w:rsidRPr="003A1AEB">
        <w:fldChar w:fldCharType="begin" w:fldLock="1"/>
      </w:r>
      <w:r w:rsidR="00AC2F54">
        <w:instrText>ADDIN CSL_CITATION {"citationItems":[{"id":"ITEM-1","itemData":{"DOI":"10.1530/REP-11-0310","ISSN":"1741-7899","PMID":"21964828","abstract":"Spermatozoa interact with their immediate environment and this contact remodels the sperm surface in preparation for fertilisation. These fundamental membrane changes will be critically covered in this review with special emphasis on the very specific surface destabilisation event, capacitation. This process involves very subtle and intricate modifications of the sperm membrane including removal of suppression (decapacitation) factors and changes in the lateral organisation of the proteins and lipids of the sperm surface. Processing of sperm for assisted reproduction (storage, sex-sorting, etc.) subjects spermatozoa to numerous stressors, and it is possible that this processing overrides such delicate processes resulting in sperm instability and cell damage. To improve sperm quality, novel mechanisms must be used to stabilise the sperm surface during handling. In this review, different types of membrane stress are considered, as well as novel surface manipulation methods to improve sperm stability.","author":[{"dropping-particle":"","family":"Leahy","given":"Tamara","non-dropping-particle":"","parse-names":false,"suffix":""},{"dropping-particle":"","family":"Gadella","given":"Bart M","non-dropping-particle":"","parse-names":false,"suffix":""}],"container-title":"Reproduction (Cambridge, England)","id":"ITEM-1","issue":"6","issued":{"date-parts":[["2011","12"]]},"page":"759-78","title":"Sperm surface changes and physiological consequences induced by sperm handling and storage.","type":"article-journal","volume":"142"},"uris":["http://www.mendeley.com/documents/?uuid=9c38fc09-7a25-4352-91cf-fc98b00643be"]}],"mendeley":{"formattedCitation":"&lt;sup&gt;39&lt;/sup&gt;","plainTextFormattedCitation":"39","previouslyFormattedCitation":"&lt;sup&gt;39&lt;/sup&gt;"},"properties":{"noteIndex":0},"schema":"https://github.com/citation-style-language/schema/raw/master/csl-citation.json"}</w:instrText>
      </w:r>
      <w:r w:rsidR="000C3983" w:rsidRPr="003A1AEB">
        <w:fldChar w:fldCharType="separate"/>
      </w:r>
      <w:r w:rsidR="00B62776" w:rsidRPr="00B62776">
        <w:rPr>
          <w:noProof/>
          <w:vertAlign w:val="superscript"/>
        </w:rPr>
        <w:t>39</w:t>
      </w:r>
      <w:r w:rsidR="000C3983" w:rsidRPr="003A1AEB">
        <w:fldChar w:fldCharType="end"/>
      </w:r>
      <w:r w:rsidR="000C3983" w:rsidRPr="003A1AEB">
        <w:t xml:space="preserve"> and swim into the fluids of the female reproductive tract with high levels of bicarbonate and albumin</w:t>
      </w:r>
      <w:r w:rsidR="000C3983" w:rsidRPr="003A1AEB">
        <w:fldChar w:fldCharType="begin" w:fldLock="1"/>
      </w:r>
      <w:r w:rsidR="00AC2F54">
        <w:instrText>ADDIN CSL_CITATION {"citationItems":[{"id":"ITEM-1","itemData":{"DOI":"10.1038/aja.2010.69","ISSN":"1745-7262","PMID":"21540868","abstract":"Sexually reproducing animals require an orchestrated communication between spermatozoa and the egg to generate a new individual. Capacitation, a maturational complex phenomenon that occurs in the female reproductive tract, renders spermatozoa capable of binding and fusing with the oocyte, and it is a requirement for mammalian fertilization. Capacitation encompasses plasma membrane reorganization, ion permeability regulation, cholesterol loss and changes in the phosphorylation state of many proteins. Novel tools to study sperm ion channels, image intracellular ionic changes and proteins with better spatial and temporal resolution, are unraveling how modifications in sperm ion transport and phosphorylation states lead to capacitation. Recent evidence indicates that two parallel pathways regulate phosphorylation events leading to capacitation, one of them requiring activation of protein kinase A and the second one involving inactivation of ser/thr phosphatases. This review examines the involvement of ion transporters and phosphorylation signaling processes needed for spermatozoa to achieve capacitation. Understanding the molecular mechanisms leading to fertilization is central for societies to deal with rising male infertility rates, to develop safe male gamete-based contraceptives and to preserve biodiversity through better assisted fertilization strategies.","author":[{"dropping-particle":"","family":"Visconti","given":"Pablo E","non-dropping-particle":"","parse-names":false,"suffix":""},{"dropping-particle":"","family":"Krapf","given":"Dario","non-dropping-particle":"","parse-names":false,"suffix":""},{"dropping-particle":"","family":"la Vega-Beltrán","given":"José Luis","non-dropping-particle":"de","parse-names":false,"suffix":""},{"dropping-particle":"","family":"Acevedo","given":"Juan José","non-dropping-particle":"","parse-names":false,"suffix":""},{"dropping-particle":"","family":"Darszon","given":"Alberto","non-dropping-particle":"","parse-names":false,"suffix":""}],"container-title":"Asian journal of andrology","id":"ITEM-1","issue":"3","issued":{"date-parts":[["2011","5"]]},"page":"395-405","title":"Ion channels, phosphorylation and mammalian sperm capacitation.","type":"article-journal","volume":"13"},"uris":["http://www.mendeley.com/documents/?uuid=2f028dca-a572-4276-ac0c-9aacb11fe1bd"]}],"mendeley":{"formattedCitation":"&lt;sup&gt;37&lt;/sup&gt;","plainTextFormattedCitation":"37","previouslyFormattedCitation":"&lt;sup&gt;37&lt;/sup&gt;"},"properties":{"noteIndex":0},"schema":"https://github.com/citation-style-language/schema/raw/master/csl-citation.json"}</w:instrText>
      </w:r>
      <w:r w:rsidR="000C3983" w:rsidRPr="003A1AEB">
        <w:fldChar w:fldCharType="separate"/>
      </w:r>
      <w:r w:rsidR="00B62776" w:rsidRPr="00B62776">
        <w:rPr>
          <w:noProof/>
          <w:vertAlign w:val="superscript"/>
        </w:rPr>
        <w:t>37</w:t>
      </w:r>
      <w:r w:rsidR="000C3983" w:rsidRPr="003A1AEB">
        <w:fldChar w:fldCharType="end"/>
      </w:r>
      <w:r w:rsidR="000C3983" w:rsidRPr="003A1AEB">
        <w:t>. Capaci</w:t>
      </w:r>
      <w:r w:rsidR="00746B06">
        <w:t xml:space="preserve">tation </w:t>
      </w:r>
      <w:r w:rsidR="000C3983" w:rsidRPr="003A1AEB">
        <w:t>renders the sperm cell</w:t>
      </w:r>
      <w:r w:rsidR="002D0FC8">
        <w:t>s</w:t>
      </w:r>
      <w:r w:rsidR="000C3983" w:rsidRPr="003A1AEB">
        <w:t xml:space="preserve"> able to undergo hyperactivation, a form of motility with </w:t>
      </w:r>
      <w:r w:rsidR="00A36127">
        <w:t xml:space="preserve">a </w:t>
      </w:r>
      <w:r w:rsidR="000C3983" w:rsidRPr="003A1AEB">
        <w:t>vigorous beating of the flagellum, and acrosome reaction</w:t>
      </w:r>
      <w:r w:rsidR="000C3983" w:rsidRPr="003A1AEB">
        <w:fldChar w:fldCharType="begin" w:fldLock="1"/>
      </w:r>
      <w:r w:rsidR="00AC2F54">
        <w:instrText>ADDIN CSL_CITATION {"citationItems":[{"id":"ITEM-1","itemData":{"DOI":"10.1038/aja.2010.69","ISSN":"1745-7262","PMID":"21540868","abstract":"Sexually reproducing animals require an orchestrated communication between spermatozoa and the egg to generate a new individual. Capacitation, a maturational complex phenomenon that occurs in the female reproductive tract, renders spermatozoa capable of binding and fusing with the oocyte, and it is a requirement for mammalian fertilization. Capacitation encompasses plasma membrane reorganization, ion permeability regulation, cholesterol loss and changes in the phosphorylation state of many proteins. Novel tools to study sperm ion channels, image intracellular ionic changes and proteins with better spatial and temporal resolution, are unraveling how modifications in sperm ion transport and phosphorylation states lead to capacitation. Recent evidence indicates that two parallel pathways regulate phosphorylation events leading to capacitation, one of them requiring activation of protein kinase A and the second one involving inactivation of ser/thr phosphatases. This review examines the involvement of ion transporters and phosphorylation signaling processes needed for spermatozoa to achieve capacitation. Understanding the molecular mechanisms leading to fertilization is central for societies to deal with rising male infertility rates, to develop safe male gamete-based contraceptives and to preserve biodiversity through better assisted fertilization strategies.","author":[{"dropping-particle":"","family":"Visconti","given":"Pablo E","non-dropping-particle":"","parse-names":false,"suffix":""},{"dropping-particle":"","family":"Krapf","given":"Dario","non-dropping-particle":"","parse-names":false,"suffix":""},{"dropping-particle":"","family":"la Vega-Beltrán","given":"José Luis","non-dropping-particle":"de","parse-names":false,"suffix":""},{"dropping-particle":"","family":"Acevedo","given":"Juan José","non-dropping-particle":"","parse-names":false,"suffix":""},{"dropping-particle":"","family":"Darszon","given":"Alberto","non-dropping-particle":"","parse-names":false,"suffix":""}],"container-title":"Asian journal of andrology","id":"ITEM-1","issue":"3","issued":{"date-parts":[["2011","5"]]},"page":"395-405","title":"Ion channels, phosphorylation and mammalian sperm capacitation.","type":"article-journal","volume":"13"},"uris":["http://www.mendeley.com/documents/?uuid=2f028dca-a572-4276-ac0c-9aacb11fe1bd"]}],"mendeley":{"formattedCitation":"&lt;sup&gt;37&lt;/sup&gt;","plainTextFormattedCitation":"37","previouslyFormattedCitation":"&lt;sup&gt;37&lt;/sup&gt;"},"properties":{"noteIndex":0},"schema":"https://github.com/citation-style-language/schema/raw/master/csl-citation.json"}</w:instrText>
      </w:r>
      <w:r w:rsidR="000C3983" w:rsidRPr="003A1AEB">
        <w:fldChar w:fldCharType="separate"/>
      </w:r>
      <w:r w:rsidR="00B62776" w:rsidRPr="00B62776">
        <w:rPr>
          <w:noProof/>
          <w:vertAlign w:val="superscript"/>
        </w:rPr>
        <w:t>37</w:t>
      </w:r>
      <w:r w:rsidR="000C3983" w:rsidRPr="003A1AEB">
        <w:fldChar w:fldCharType="end"/>
      </w:r>
      <w:r w:rsidR="000C3983" w:rsidRPr="003A1AEB">
        <w:t xml:space="preserve">. </w:t>
      </w:r>
      <w:r w:rsidRPr="003A1AEB">
        <w:t>Hyperactivated motility is required for penetration of the zona pellucida</w:t>
      </w:r>
      <w:r w:rsidRPr="003A1AEB">
        <w:fldChar w:fldCharType="begin" w:fldLock="1"/>
      </w:r>
      <w:r w:rsidR="00AC2F54">
        <w:instrText>ADDIN CSL_CITATION {"citationItems":[{"id":"ITEM-1","itemData":{"DOI":"10.1093/humupd/dmn029","ISSN":"1460-2369","PMID":"18653675","abstract":"BACKGROUND Sperm hyperactivation is critical to fertilization, because it is required for penetration of the zona pellucida. Hyperactivation may also facilitate release of sperm from the oviductal storage reservoir and may propel sperm through mucus in the oviductal lumen and the matrix of the cumulus oophorus. Hyperactivation is characterized by high amplitude, asymmetrical flagellar bending. METHODS This is a review of the original literature on the mechanisms that regulate hyperactivation, including physiological factors and signaling pathways. RESULTS Computer-assisted semen analysis systems can be used to identify hyperactivated sperm by setting minimum thresholds for curvilinear velocity (VSL) and lateral head movement and a maximum threshold for path linearity. Hyperactivation is triggered by a rise in flagellar Ca(2+) resulting from influx primarily through plasma membrane CatSper channels and possibly also by release of Ca(2+) from a store in the redundant nuclear envelope. It requires increased pH and ATP production. The physiological signals that trigger the rise in Ca(2+) remain elusive, but there is evidence that the increased Ca(2+) acts through a calmodulin/calmodulin kinase pathway. Hyperactivation is considered part of the capacitation process; however, the regulatory pathway that triggers hyperactivation can operate independently from that which prepares sperm to undergo the acrosome reaction. Hyperactivation may be modulated by chemotactic signals to turn sperm toward the oocyte. CONCLUSIONS Little is known about exactly what triggers hyperactivation in human sperm. This information could enable clinicians to develop reliable fertility assays to assess normal hyperactivation in human sperm samples.","author":[{"dropping-particle":"","family":"Suarez","given":"Susan S","non-dropping-particle":"","parse-names":false,"suffix":""}],"container-title":"Human reproduction update","id":"ITEM-1","issue":"6","issued":{"date-parts":[["2008"]]},"page":"647-57","title":"Control of hyperactivation in sperm.","type":"article-journal","volume":"14"},"uris":["http://www.mendeley.com/documents/?uuid=5ed9e3a7-22b7-4f56-be25-6489feb11171"]}],"mendeley":{"formattedCitation":"&lt;sup&gt;40&lt;/sup&gt;","plainTextFormattedCitation":"40","previouslyFormattedCitation":"&lt;sup&gt;40&lt;/sup&gt;"},"properties":{"noteIndex":0},"schema":"https://github.com/citation-style-language/schema/raw/master/csl-citation.json"}</w:instrText>
      </w:r>
      <w:r w:rsidRPr="003A1AEB">
        <w:fldChar w:fldCharType="separate"/>
      </w:r>
      <w:r w:rsidR="00B62776" w:rsidRPr="00B62776">
        <w:rPr>
          <w:noProof/>
          <w:vertAlign w:val="superscript"/>
        </w:rPr>
        <w:t>40</w:t>
      </w:r>
      <w:r w:rsidRPr="003A1AEB">
        <w:fldChar w:fldCharType="end"/>
      </w:r>
      <w:r w:rsidR="004C1D0A">
        <w:t>,</w:t>
      </w:r>
      <w:r w:rsidRPr="003A1AEB">
        <w:t xml:space="preserve"> and the acrosome contains various </w:t>
      </w:r>
      <w:r w:rsidR="00E1742D" w:rsidRPr="003A1AEB">
        <w:t xml:space="preserve">hydrolytic </w:t>
      </w:r>
      <w:r w:rsidRPr="003A1AEB">
        <w:t>enzymes that aid this penetration process</w:t>
      </w:r>
      <w:r w:rsidRPr="003A1AEB">
        <w:fldChar w:fldCharType="begin" w:fldLock="1"/>
      </w:r>
      <w:r w:rsidR="00AC2F54">
        <w:instrText>ADDIN CSL_CITATION {"citationItems":[{"id":"ITEM-1","itemData":{"ISSN":"0006-3363","PMID":"8439623","abstract":"To evaluate the role of acrosin in human sperm penetration of the zona pellucida (ZP), sperm-oocyte interaction was studied after acrosin activity was blocked with soybean trypsin inhibitor (SBTI). Oocytes that had failed to fertilize because of sperm pathology in a clinical in vitro fertilization program were used to assess sperm binding to and penetration into the ZP. The acrosome reaction of sperm bound to the ZP was determined using fluorescein-labeled Pisum sativum agglutinin after sperm were removed from the ZP. Acrosin activity, determined by a gelatin substrate film method, was severely inhibited by 2 mg/ml SBTI. Sperm motility and movement characteristics, assessed by a Hamilton-Thorn motility analyzer, were unchanged after 6-h incubation with SBTI. Inhibition of acrosin activity did not affect the number of sperm bound to the ZP but completely blocked sperm penetration of the ZP after a 5-h incubation. SBTI did not influence the spontaneous acrosome loss of sperm in culture medium after 6-h and 20-h incubations, but the percentage of acrosome-reacted sperm bound to the ZP was significantly reduced. It was concluded that acrosin activity plays a key role in sperm-zona interaction in humans. Motile sperm are unable to penetrate the ZP when acrosin activity is inhibited. This might result from interference with a phase of the sperm-ZP binding reaction or with a lytic action of acrosin. Also, acrosin may be involved in the acrosome reaction induced by sperm binding to the ZP.","author":[{"dropping-particle":"","family":"Liu","given":"D Y","non-dropping-particle":"","parse-names":false,"suffix":""},{"dropping-particle":"","family":"Baker","given":"H W","non-dropping-particle":"","parse-names":false,"suffix":""}],"container-title":"Biology of reproduction","id":"ITEM-1","issue":"2","issued":{"date-parts":[["1993","2"]]},"page":"340-8","title":"Inhibition of acrosin activity with a trypsin inhibitor blocks human sperm penetration of the zona pellucida.","type":"article-journal","volume":"48"},"uris":["http://www.mendeley.com/documents/?uuid=ee219628-78a1-47fb-8fa1-35772c06de88"]}],"mendeley":{"formattedCitation":"&lt;sup&gt;41&lt;/sup&gt;","plainTextFormattedCitation":"41","previouslyFormattedCitation":"&lt;sup&gt;41&lt;/sup&gt;"},"properties":{"noteIndex":0},"schema":"https://github.com/citation-style-language/schema/raw/master/csl-citation.json"}</w:instrText>
      </w:r>
      <w:r w:rsidRPr="003A1AEB">
        <w:fldChar w:fldCharType="separate"/>
      </w:r>
      <w:r w:rsidR="00B62776" w:rsidRPr="00B62776">
        <w:rPr>
          <w:noProof/>
          <w:vertAlign w:val="superscript"/>
        </w:rPr>
        <w:t>41</w:t>
      </w:r>
      <w:r w:rsidRPr="003A1AEB">
        <w:fldChar w:fldCharType="end"/>
      </w:r>
      <w:r w:rsidRPr="003A1AEB">
        <w:t xml:space="preserve">. Additionally, </w:t>
      </w:r>
      <w:r w:rsidR="00F54C70">
        <w:t xml:space="preserve">the </w:t>
      </w:r>
      <w:r w:rsidRPr="003A1AEB">
        <w:t xml:space="preserve">acrosome reaction renders the sperm cells capable of fusing with the egg by exposing specific membrane proteins </w:t>
      </w:r>
      <w:r w:rsidR="00E1742D" w:rsidRPr="003A1AEB">
        <w:t xml:space="preserve">on the sperm surface </w:t>
      </w:r>
      <w:r w:rsidR="006D4839" w:rsidRPr="003A1AEB">
        <w:t>necessary for sperm-egg fusion</w:t>
      </w:r>
      <w:r w:rsidRPr="003A1AEB">
        <w:fldChar w:fldCharType="begin" w:fldLock="1"/>
      </w:r>
      <w:r w:rsidR="00AC2F54">
        <w:instrText>ADDIN CSL_CITATION {"citationItems":[{"id":"ITEM-1","itemData":{"DOI":"10.1242/dev.090613","ISSN":"1477-9129","PMID":"24194470","abstract":"Fertilization is the process by which eggs and spermatozoa interact, achieve mutual recognition, and fuse to create a zygote, which then develops to form a new individual, thus allowing for the continuity of a species. Despite numerous studies on mammalian fertilization, the molecular mechanisms underpinning the fertilization event remain largely unknown. However, as I summarize here, recent work using both gene-manipulated animals and in vitro studies has begun to elucidate essential sperm and egg molecules and to establish predictive models of successful fertilization.","author":[{"dropping-particle":"","family":"Okabe","given":"Masaru","non-dropping-particle":"","parse-names":false,"suffix":""}],"container-title":"Development (Cambridge, England)","id":"ITEM-1","issue":"22","issued":{"date-parts":[["2013","11"]]},"page":"4471-9","title":"The cell biology of mammalian fertilization.","type":"article-journal","volume":"140"},"uris":["http://www.mendeley.com/documents/?uuid=869b4546-8175-4b0d-8ec8-9cd119615a5d"]}],"mendeley":{"formattedCitation":"&lt;sup&gt;42&lt;/sup&gt;","plainTextFormattedCitation":"42","previouslyFormattedCitation":"&lt;sup&gt;42&lt;/sup&gt;"},"properties":{"noteIndex":0},"schema":"https://github.com/citation-style-language/schema/raw/master/csl-citation.json"}</w:instrText>
      </w:r>
      <w:r w:rsidRPr="003A1AEB">
        <w:fldChar w:fldCharType="separate"/>
      </w:r>
      <w:r w:rsidR="00B62776" w:rsidRPr="00B62776">
        <w:rPr>
          <w:noProof/>
          <w:vertAlign w:val="superscript"/>
        </w:rPr>
        <w:t>42</w:t>
      </w:r>
      <w:r w:rsidRPr="003A1AEB">
        <w:fldChar w:fldCharType="end"/>
      </w:r>
      <w:r w:rsidRPr="003A1AEB">
        <w:t xml:space="preserve">. Consequently, the ability to undergo hyperactivation and acrosome reaction are both required for </w:t>
      </w:r>
      <w:r w:rsidR="00983962">
        <w:t xml:space="preserve">successful </w:t>
      </w:r>
      <w:r w:rsidRPr="003A1AEB">
        <w:t>fertiliz</w:t>
      </w:r>
      <w:r w:rsidR="00B96961">
        <w:t>at</w:t>
      </w:r>
      <w:r w:rsidRPr="003A1AEB">
        <w:t>i</w:t>
      </w:r>
      <w:r w:rsidR="00983962">
        <w:t>on of</w:t>
      </w:r>
      <w:r w:rsidRPr="003A1AEB">
        <w:t xml:space="preserve"> the egg</w:t>
      </w:r>
      <w:r w:rsidRPr="003A1AEB">
        <w:fldChar w:fldCharType="begin" w:fldLock="1"/>
      </w:r>
      <w:r w:rsidR="00AC2F54">
        <w:instrText>ADDIN CSL_CITATION {"citationItems":[{"id":"ITEM-1","itemData":{"DOI":"10.1093/humupd/dmn029","ISSN":"1460-2369","PMID":"18653675","abstract":"BACKGROUND Sperm hyperactivation is critical to fertilization, because it is required for penetration of the zona pellucida. Hyperactivation may also facilitate release of sperm from the oviductal storage reservoir and may propel sperm through mucus in the oviductal lumen and the matrix of the cumulus oophorus. Hyperactivation is characterized by high amplitude, asymmetrical flagellar bending. METHODS This is a review of the original literature on the mechanisms that regulate hyperactivation, including physiological factors and signaling pathways. RESULTS Computer-assisted semen analysis systems can be used to identify hyperactivated sperm by setting minimum thresholds for curvilinear velocity (VSL) and lateral head movement and a maximum threshold for path linearity. Hyperactivation is triggered by a rise in flagellar Ca(2+) resulting from influx primarily through plasma membrane CatSper channels and possibly also by release of Ca(2+) from a store in the redundant nuclear envelope. It requires increased pH and ATP production. The physiological signals that trigger the rise in Ca(2+) remain elusive, but there is evidence that the increased Ca(2+) acts through a calmodulin/calmodulin kinase pathway. Hyperactivation is considered part of the capacitation process; however, the regulatory pathway that triggers hyperactivation can operate independently from that which prepares sperm to undergo the acrosome reaction. Hyperactivation may be modulated by chemotactic signals to turn sperm toward the oocyte. CONCLUSIONS Little is known about exactly what triggers hyperactivation in human sperm. This information could enable clinicians to develop reliable fertility assays to assess normal hyperactivation in human sperm samples.","author":[{"dropping-particle":"","family":"Suarez","given":"Susan S","non-dropping-particle":"","parse-names":false,"suffix":""}],"container-title":"Human reproduction update","id":"ITEM-1","issue":"6","issued":{"date-parts":[["2008"]]},"page":"647-57","title":"Control of hyperactivation in sperm.","type":"article-journal","volume":"14"},"uris":["http://www.mendeley.com/documents/?uuid=5ed9e3a7-22b7-4f56-be25-6489feb11171"]},{"id":"ITEM-2","itemData":{"DOI":"10.1242/dev.090613","ISSN":"1477-9129","PMID":"24194470","abstract":"Fertilization is the process by which eggs and spermatozoa interact, achieve mutual recognition, and fuse to create a zygote, which then develops to form a new individual, thus allowing for the continuity of a species. Despite numerous studies on mammalian fertilization, the molecular mechanisms underpinning the fertilization event remain largely unknown. However, as I summarize here, recent work using both gene-manipulated animals and in vitro studies has begun to elucidate essential sperm and egg molecules and to establish predictive models of successful fertilization.","author":[{"dropping-particle":"","family":"Okabe","given":"Masaru","non-dropping-particle":"","parse-names":false,"suffix":""}],"container-title":"Development (Cambridge, England)","id":"ITEM-2","issue":"22","issued":{"date-parts":[["2013","11"]]},"page":"4471-9","title":"The cell biology of mammalian fertilization.","type":"article-journal","volume":"140"},"uris":["http://www.mendeley.com/documents/?uuid=869b4546-8175-4b0d-8ec8-9cd119615a5d"]}],"mendeley":{"formattedCitation":"&lt;sup&gt;40, 42&lt;/sup&gt;","plainTextFormattedCitation":"40, 42","previouslyFormattedCitation":"&lt;sup&gt;40, 42&lt;/sup&gt;"},"properties":{"noteIndex":0},"schema":"https://github.com/citation-style-language/schema/raw/master/csl-citation.json"}</w:instrText>
      </w:r>
      <w:r w:rsidRPr="003A1AEB">
        <w:fldChar w:fldCharType="separate"/>
      </w:r>
      <w:r w:rsidR="00B62776" w:rsidRPr="00B62776">
        <w:rPr>
          <w:noProof/>
          <w:vertAlign w:val="superscript"/>
        </w:rPr>
        <w:t>40,42</w:t>
      </w:r>
      <w:r w:rsidRPr="003A1AEB">
        <w:fldChar w:fldCharType="end"/>
      </w:r>
      <w:r w:rsidRPr="003A1AEB">
        <w:t xml:space="preserve">. </w:t>
      </w:r>
      <w:r w:rsidR="000C4BE8">
        <w:t>Contrary</w:t>
      </w:r>
      <w:r w:rsidR="008640B9" w:rsidRPr="008640B9">
        <w:t xml:space="preserve"> to what has been </w:t>
      </w:r>
      <w:r w:rsidR="000C4BE8">
        <w:t>seen</w:t>
      </w:r>
      <w:r w:rsidR="000C4BE8" w:rsidRPr="008640B9">
        <w:t xml:space="preserve"> </w:t>
      </w:r>
      <w:r w:rsidR="008640B9" w:rsidRPr="008640B9">
        <w:t>for mouse sperm cells</w:t>
      </w:r>
      <w:r w:rsidR="008640B9" w:rsidRPr="008640B9">
        <w:rPr>
          <w:i/>
          <w:iCs/>
        </w:rPr>
        <w:fldChar w:fldCharType="begin" w:fldLock="1"/>
      </w:r>
      <w:r w:rsidR="00AC2F54">
        <w:instrText>ADDIN CSL_CITATION {"citationItems":[{"id":"ITEM-1","itemData":{"DOI":"10.1073/pnas.1116965108","ISSN":"1091-6490","PMID":"22084105","abstract":"Many investigators maintain that spermatozoa that have initiated the acrosome reaction (AR) before reaching the surface of the egg's zona pellucida (ZP) are unable to bind and penetrate the ZP. A recent study has revealed that most fertilizing mouse spermatozoa initiate the AR before contacting the ZP. We found that acrosome-reacted spermatozoa collected from the perivitelline space of Cd9-null mice (whose egg plasma membranes are incapable of fusing with spermatozoa) were able to pass through both the cumulus and ZP of WT mouse eggs and produced live offspring. This means that the spermatozoa we used had the ability to pass through the ZP at least twice. Apparently, some spermatozoa that had undergone the AR long before contact with the ZP remained capable of crossing the ZP and fertilizing eggs. Thus, the concept that acrosome-reacted spermatozoa are unable to bind to the ZP and have lost their fertilizing capacity must be reconsidered.","author":[{"dropping-particle":"","family":"Inoue","given":"Naokazu","non-dropping-particle":"","parse-names":false,"suffix":""},{"dropping-particle":"","family":"Satouh","given":"Yuhkoh","non-dropping-particle":"","parse-names":false,"suffix":""},{"dropping-particle":"","family":"Ikawa","given":"Masahito","non-dropping-particle":"","parse-names":false,"suffix":""},{"dropping-particle":"","family":"Okabe","given":"Masaru","non-dropping-particle":"","parse-names":false,"suffix":""},{"dropping-particle":"","family":"Yanagimachi","given":"Ryuzo","non-dropping-particle":"","parse-names":false,"suffix":""}],"container-title":"Proceedings of the National Academy of Sciences of the United States of America","id":"ITEM-1","issue":"50","issued":{"date-parts":[["2011","12","13"]]},"page":"20008-11","title":"Acrosome-reacted mouse spermatozoa recovered from the perivitelline space can fertilize other eggs.","type":"article-journal","volume":"108"},"uris":["http://www.mendeley.com/documents/?uuid=cd24748c-c361-4b5f-92e9-95423f846ee3"]},{"id":"ITEM-2","itemData":{"DOI":"10.1073/pnas.1018202108","ISSN":"1091-6490","PMID":"21383182","abstract":"To fuse with oocytes, spermatozoa of eutherian mammals must pass through extracellular coats, the cumulus cell layer, and the zona pellucida (ZP). It is generally believed that the acrosome reaction (AR) of spermatozoa, essential for zona penetration and fusion with oocytes, is triggered by sperm contact with the zona pellucida. Therefore, in most previous studies of sperm-oocyte interactions in the mouse, the cumulus has been removed before insemination to facilitate the examination of sperm-zona interactions. We used transgenic mouse spermatozoa, which enabled us to detect the onset of the acrosome reaction using fluorescence microscopy. We found that the spermatozoa that began the acrosome reaction before reaching the zona were able to penetrate the zona and fused with the oocyte's plasma membrane. In fact, most fertilizing spermatozoa underwent the acrosome reaction before reaching the zona pellucida of cumulus-enclosed oocytes, at least under the experimental conditions we used. The incidence of in vitro fertilization of cumulus-free oocytes was increased by coincubating oocytes with cumulus cells, suggesting an important role for cumulus cells and their matrix in natural fertilization.","author":[{"dropping-particle":"","family":"Jin","given":"Mayuko","non-dropping-particle":"","parse-names":false,"suffix":""},{"dropping-particle":"","family":"Fujiwara","given":"Eiji","non-dropping-particle":"","parse-names":false,"suffix":""},{"dropping-particle":"","family":"Kakiuchi","given":"Yasutaka","non-dropping-particle":"","parse-names":false,"suffix":""},{"dropping-particle":"","family":"Okabe","given":"Masaru","non-dropping-particle":"","parse-names":false,"suffix":""},{"dropping-particle":"","family":"Satouh","given":"Yuhkoh","non-dropping-particle":"","parse-names":false,"suffix":""},{"dropping-particle":"","family":"Baba","given":"Shoji A","non-dropping-particle":"","parse-names":false,"suffix":""},{"dropping-particle":"","family":"Chiba","given":"Kazuyoshi","non-dropping-particle":"","parse-names":false,"suffix":""},{"dropping-particle":"","family":"Hirohashi","given":"Noritaka","non-dropping-particle":"","parse-names":false,"suffix":""}],"container-title":"Proceedings of the National Academy of Sciences of the United States of America","id":"ITEM-2","issue":"12","issued":{"date-parts":[["2011","3","22"]]},"page":"4892-6","title":"Most fertilizing mouse spermatozoa begin their acrosome reaction before contact with the zona pellucida during in vitro fertilization.","type":"article-journal","volume":"108"},"uris":["http://www.mendeley.com/documents/?uuid=5b8a0775-1593-4c2b-b876-26ec35806e07"]},{"id":"ITEM-3","itemData":{"DOI":"10.1093/biolre/ioy045","ISSN":"1529-7268","PMID":"29462288","abstract":"Manner and roles of sperm acrosome reaction in a variety of animals were compared.","author":[{"dropping-particle":"","family":"Hirohashi","given":"Noritaka","non-dropping-particle":"","parse-names":false,"suffix":""},{"dropping-particle":"","family":"Yanagimachi","given":"Ryuzo","non-dropping-particle":"","parse-names":false,"suffix":""}],"container-title":"Biology of reproduction","id":"ITEM-3","issue":"1","issued":{"date-parts":[["2018","7","1"]]},"page":"127-133","title":"Sperm acrosome reaction: its site and role in fertilization.","type":"article-journal","volume":"99"},"uris":["http://www.mendeley.com/documents/?uuid=25590daa-288b-4bcf-bf17-05a271b45061"]}],"mendeley":{"formattedCitation":"&lt;sup&gt;43–45&lt;/sup&gt;","plainTextFormattedCitation":"43–45","previouslyFormattedCitation":"&lt;sup&gt;43–45&lt;/sup&gt;"},"properties":{"noteIndex":0},"schema":"https://github.com/citation-style-language/schema/raw/master/csl-citation.json"}</w:instrText>
      </w:r>
      <w:r w:rsidR="008640B9" w:rsidRPr="008640B9">
        <w:rPr>
          <w:i/>
          <w:iCs/>
        </w:rPr>
        <w:fldChar w:fldCharType="separate"/>
      </w:r>
      <w:r w:rsidR="00AC2F54" w:rsidRPr="00AC2F54">
        <w:rPr>
          <w:noProof/>
          <w:vertAlign w:val="superscript"/>
        </w:rPr>
        <w:t>43–45</w:t>
      </w:r>
      <w:r w:rsidR="008640B9" w:rsidRPr="008640B9">
        <w:fldChar w:fldCharType="end"/>
      </w:r>
      <w:r w:rsidR="00F612F4">
        <w:t>,</w:t>
      </w:r>
      <w:r w:rsidR="00E84E56">
        <w:t xml:space="preserve"> </w:t>
      </w:r>
      <w:r w:rsidR="008640B9">
        <w:t>o</w:t>
      </w:r>
      <w:r w:rsidRPr="003A1AEB">
        <w:t>nly</w:t>
      </w:r>
      <w:r w:rsidR="008D2E05">
        <w:t xml:space="preserve"> human sperm cells that are</w:t>
      </w:r>
      <w:r w:rsidRPr="003A1AEB">
        <w:t xml:space="preserve"> acrosome</w:t>
      </w:r>
      <w:r w:rsidR="0085370D">
        <w:t>-</w:t>
      </w:r>
      <w:r w:rsidRPr="003A1AEB">
        <w:t>intact can bind to the zona pellucida</w:t>
      </w:r>
      <w:r w:rsidRPr="003A1AEB">
        <w:rPr>
          <w:i/>
          <w:iCs/>
        </w:rPr>
        <w:fldChar w:fldCharType="begin" w:fldLock="1"/>
      </w:r>
      <w:r w:rsidR="00AC2F54">
        <w:instrText>ADDIN CSL_CITATION {"citationItems":[{"id":"ITEM-1","itemData":{"DOI":"10.1111/j.1365-2605.2006.00681.x","ISSN":"0105-6263","PMID":"16480409","abstract":"In the literature there is still confusion whether acrosome-reacted sperm in medium can initiate primary binding to human zona pellucida (ZP). The ability of acrosome-reacted sperm to bind to ZP in vitro can be deduced by measuring the acrosome reaction (AR) of ZP-bound sperm compared with sperm in medium after incubation under different conditions inhibiting the ZP-induced AR. Motile sperm from fertile men, normospermic men and infertile men diagnosed with disordered ZP-induced AR (DZPIAR) were selected by swim-up (2 x 10(6) in 1 mL medium) and incubated for 1-2 h with four oocytes from failed in vitro fertilization (IVF). The acrosome status of sperm was assessed using pisum sativum agglutinin labelled with fluorescein. The ZP-induced AR was inhibited in experiments using sperm from DZPIAR patients, hyper-osmotic medium (400 mOsm/kg) and medium containing soybean trypsin inhibitor (SBTI; 4 mg/mL). Pre-treatment with calcium ionophore was used to create a sperm population with elevated AR. In all experiments with factors inhibiting the ZP-induced AR, the AR was significantly lower for ZP-bound sperm compared with sperm in medium: DZPIAR patients 4% vs. 15%, hyper-osmotic medium 3% vs. 12%, SBTI 2% vs. 12% and SBTI 3% vs. 23% after treatment with calcium ionophore. In conclusion, acrosome-reacted sperm in vitro have significantly reduced, in fact probably zero ability to bind to the ZP.","author":[{"dropping-particle":"","family":"Liu","given":"D Y","non-dropping-particle":"","parse-names":false,"suffix":""},{"dropping-particle":"","family":"Garrett","given":"C","non-dropping-particle":"","parse-names":false,"suffix":""},{"dropping-particle":"","family":"Baker","given":"H W G","non-dropping-particle":"","parse-names":false,"suffix":""}],"container-title":"International journal of andrology","id":"ITEM-1","issue":"4","issued":{"date-parts":[["2006","8"]]},"page":"475-81","title":"Acrosome-reacted human sperm in insemination medium do not bind to the zona pellucida of human oocytes.","type":"article-journal","volume":"29"},"uris":["http://www.mendeley.com/documents/?uuid=998679ba-4561-4170-a381-c79884716b27"]}],"mendeley":{"formattedCitation":"&lt;sup&gt;46&lt;/sup&gt;","plainTextFormattedCitation":"46","previouslyFormattedCitation":"&lt;sup&gt;46&lt;/sup&gt;"},"properties":{"noteIndex":0},"schema":"https://github.com/citation-style-language/schema/raw/master/csl-citation.json"}</w:instrText>
      </w:r>
      <w:r w:rsidRPr="003A1AEB">
        <w:rPr>
          <w:i/>
          <w:iCs/>
        </w:rPr>
        <w:fldChar w:fldCharType="separate"/>
      </w:r>
      <w:r w:rsidR="00AC2F54" w:rsidRPr="00AC2F54">
        <w:rPr>
          <w:noProof/>
          <w:vertAlign w:val="superscript"/>
        </w:rPr>
        <w:t>46</w:t>
      </w:r>
      <w:r w:rsidRPr="003A1AEB">
        <w:rPr>
          <w:i/>
          <w:iCs/>
        </w:rPr>
        <w:fldChar w:fldCharType="end"/>
      </w:r>
      <w:r w:rsidRPr="003A1AEB">
        <w:t xml:space="preserve">. </w:t>
      </w:r>
      <w:r w:rsidR="0076232A" w:rsidRPr="003A1AEB">
        <w:t>When</w:t>
      </w:r>
      <w:r w:rsidR="0076232A">
        <w:t xml:space="preserve"> the human sperm cells are</w:t>
      </w:r>
      <w:r w:rsidRPr="003A1AEB">
        <w:t xml:space="preserve"> bound to the zona pellucida the</w:t>
      </w:r>
      <w:r w:rsidR="0076232A">
        <w:t>y have to</w:t>
      </w:r>
      <w:r w:rsidRPr="003A1AEB">
        <w:t xml:space="preserve"> undergo </w:t>
      </w:r>
      <w:r w:rsidR="00F54C70">
        <w:t xml:space="preserve">the </w:t>
      </w:r>
      <w:r w:rsidRPr="003A1AEB">
        <w:t>acrosome reaction both to penetrate the zona pellucida</w:t>
      </w:r>
      <w:r w:rsidRPr="003A1AEB">
        <w:rPr>
          <w:i/>
          <w:iCs/>
        </w:rPr>
        <w:fldChar w:fldCharType="begin" w:fldLock="1"/>
      </w:r>
      <w:r w:rsidR="00AC2F54">
        <w:instrText>ADDIN CSL_CITATION {"citationItems":[{"id":"ITEM-1","itemData":{"ISSN":"0006-3363","PMID":"8439623","abstract":"To evaluate the role of acrosin in human sperm penetration of the zona pellucida (ZP), sperm-oocyte interaction was studied after acrosin activity was blocked with soybean trypsin inhibitor (SBTI). Oocytes that had failed to fertilize because of sperm pathology in a clinical in vitro fertilization program were used to assess sperm binding to and penetration into the ZP. The acrosome reaction of sperm bound to the ZP was determined using fluorescein-labeled Pisum sativum agglutinin after sperm were removed from the ZP. Acrosin activity, determined by a gelatin substrate film method, was severely inhibited by 2 mg/ml SBTI. Sperm motility and movement characteristics, assessed by a Hamilton-Thorn motility analyzer, were unchanged after 6-h incubation with SBTI. Inhibition of acrosin activity did not affect the number of sperm bound to the ZP but completely blocked sperm penetration of the ZP after a 5-h incubation. SBTI did not influence the spontaneous acrosome loss of sperm in culture medium after 6-h and 20-h incubations, but the percentage of acrosome-reacted sperm bound to the ZP was significantly reduced. It was concluded that acrosin activity plays a key role in sperm-zona interaction in humans. Motile sperm are unable to penetrate the ZP when acrosin activity is inhibited. This might result from interference with a phase of the sperm-ZP binding reaction or with a lytic action of acrosin. Also, acrosin may be involved in the acrosome reaction induced by sperm binding to the ZP.","author":[{"dropping-particle":"","family":"Liu","given":"D Y","non-dropping-particle":"","parse-names":false,"suffix":""},{"dropping-particle":"","family":"Baker","given":"H W","non-dropping-particle":"","parse-names":false,"suffix":""}],"container-title":"Biology of reproduction","id":"ITEM-1","issue":"2","issued":{"date-parts":[["1993","2"]]},"page":"340-8","title":"Inhibition of acrosin activity with a trypsin inhibitor blocks human sperm penetration of the zona pellucida.","type":"article-journal","volume":"48"},"uris":["http://www.mendeley.com/documents/?uuid=ee219628-78a1-47fb-8fa1-35772c06de88"]}],"mendeley":{"formattedCitation":"&lt;sup&gt;41&lt;/sup&gt;","plainTextFormattedCitation":"41","previouslyFormattedCitation":"&lt;sup&gt;41&lt;/sup&gt;"},"properties":{"noteIndex":0},"schema":"https://github.com/citation-style-language/schema/raw/master/csl-citation.json"}</w:instrText>
      </w:r>
      <w:r w:rsidRPr="003A1AEB">
        <w:rPr>
          <w:i/>
          <w:iCs/>
        </w:rPr>
        <w:fldChar w:fldCharType="separate"/>
      </w:r>
      <w:r w:rsidR="00B62776" w:rsidRPr="00B62776">
        <w:rPr>
          <w:noProof/>
          <w:vertAlign w:val="superscript"/>
        </w:rPr>
        <w:t>41</w:t>
      </w:r>
      <w:r w:rsidRPr="003A1AEB">
        <w:rPr>
          <w:i/>
          <w:iCs/>
        </w:rPr>
        <w:fldChar w:fldCharType="end"/>
      </w:r>
      <w:r w:rsidRPr="003A1AEB">
        <w:t xml:space="preserve"> and to expose specific membrane proteins</w:t>
      </w:r>
      <w:r w:rsidR="007463C9">
        <w:t xml:space="preserve"> that are</w:t>
      </w:r>
      <w:r w:rsidRPr="003A1AEB">
        <w:t xml:space="preserve"> needed for the fusion with the egg</w:t>
      </w:r>
      <w:r w:rsidRPr="003A1AEB">
        <w:rPr>
          <w:i/>
          <w:iCs/>
        </w:rPr>
        <w:fldChar w:fldCharType="begin" w:fldLock="1"/>
      </w:r>
      <w:r w:rsidR="00AC2F54">
        <w:instrText>ADDIN CSL_CITATION {"citationItems":[{"id":"ITEM-1","itemData":{"DOI":"10.1038/35055178","ISSN":"1465-7392","PMID":"11175768","abstract":"Fertilization is defined as the process of union of two gametes, eggs and sperm. When mammalian eggs and sperm come into contact in the female oviduct, a series of steps is set in motion that can lead to fertilization and ultimately to development of new individuals. The pathway begins with species-specific binding of sperm to eggs and ends a relatively short time later with fusion of a single sperm with each egg. Although this process has been investigated extensively, only recently have the molecular components of egg and sperm that participate in the mammalian fertilization pathway been identified. Some of these components may participate in gamete adhesion and exocytosis, whereas others may be involved in gamete fusion. Here we describe selected aspects of mammalian fertilization and address some of the latest experimental evidence that bears on this important area of research.","author":[{"dropping-particle":"","family":"Wassarman","given":"P M","non-dropping-particle":"","parse-names":false,"suffix":""},{"dropping-particle":"","family":"Jovine","given":"L","non-dropping-particle":"","parse-names":false,"suffix":""},{"dropping-particle":"","family":"Litscher","given":"E S","non-dropping-particle":"","parse-names":false,"suffix":""}],"container-title":"Nature cell biology","id":"ITEM-1","issue":"2","issued":{"date-parts":[["2001","2"]]},"page":"E59-64","title":"A profile of fertilization in mammals.","type":"article-journal","volume":"3"},"uris":["http://www.mendeley.com/documents/?uuid=40c6be57-1f3c-469e-af5c-ecf9a82991a1"]}],"mendeley":{"formattedCitation":"&lt;sup&gt;38&lt;/sup&gt;","plainTextFormattedCitation":"38","previouslyFormattedCitation":"&lt;sup&gt;38&lt;/sup&gt;"},"properties":{"noteIndex":0},"schema":"https://github.com/citation-style-language/schema/raw/master/csl-citation.json"}</w:instrText>
      </w:r>
      <w:r w:rsidRPr="003A1AEB">
        <w:rPr>
          <w:i/>
          <w:iCs/>
        </w:rPr>
        <w:fldChar w:fldCharType="separate"/>
      </w:r>
      <w:r w:rsidR="00B62776" w:rsidRPr="00B62776">
        <w:rPr>
          <w:noProof/>
          <w:vertAlign w:val="superscript"/>
        </w:rPr>
        <w:t>38</w:t>
      </w:r>
      <w:r w:rsidRPr="003A1AEB">
        <w:rPr>
          <w:i/>
          <w:iCs/>
        </w:rPr>
        <w:fldChar w:fldCharType="end"/>
      </w:r>
      <w:r w:rsidRPr="003A1AEB">
        <w:t>. The timing of the acrosome reaction</w:t>
      </w:r>
      <w:r w:rsidR="00720B20">
        <w:t xml:space="preserve"> in human sperm</w:t>
      </w:r>
      <w:r w:rsidRPr="003A1AEB">
        <w:t xml:space="preserve"> is thus </w:t>
      </w:r>
      <w:r w:rsidR="00983962">
        <w:t>critical</w:t>
      </w:r>
      <w:r w:rsidRPr="003A1AEB">
        <w:t xml:space="preserve"> for fertilization to occur.</w:t>
      </w:r>
    </w:p>
    <w:p w14:paraId="4D5F6DB9" w14:textId="1E3F31A1" w:rsidR="008557E1" w:rsidRPr="003A1AEB" w:rsidRDefault="008557E1">
      <w:pPr>
        <w:rPr>
          <w:rFonts w:asciiTheme="minorHAnsi" w:hAnsiTheme="minorHAnsi" w:cstheme="minorHAnsi"/>
          <w:color w:val="000000" w:themeColor="text1"/>
        </w:rPr>
      </w:pPr>
    </w:p>
    <w:p w14:paraId="29F1BC77" w14:textId="64634EB6" w:rsidR="00C5402C" w:rsidRPr="003A1AEB" w:rsidRDefault="00C5402C">
      <w:r w:rsidRPr="003A1AEB">
        <w:t xml:space="preserve">As </w:t>
      </w:r>
      <w:r w:rsidR="002C15A9">
        <w:t xml:space="preserve">described above, </w:t>
      </w:r>
      <w:r w:rsidRPr="003A1AEB">
        <w:t>Ca</w:t>
      </w:r>
      <w:r w:rsidRPr="003A1AEB">
        <w:rPr>
          <w:vertAlign w:val="superscript"/>
        </w:rPr>
        <w:t>2+</w:t>
      </w:r>
      <w:r w:rsidR="00AA28F9">
        <w:t>-</w:t>
      </w:r>
      <w:r w:rsidRPr="003A1AEB">
        <w:t xml:space="preserve">signaling is vital for normal </w:t>
      </w:r>
      <w:r w:rsidR="00FF653C">
        <w:t>s</w:t>
      </w:r>
      <w:r w:rsidR="002C15A9">
        <w:t>perm cell function</w:t>
      </w:r>
      <w:r w:rsidR="00FF653C" w:rsidRPr="003A1AEB">
        <w:rPr>
          <w:bCs/>
        </w:rPr>
        <w:fldChar w:fldCharType="begin" w:fldLock="1"/>
      </w:r>
      <w:r w:rsidR="00B62776">
        <w:rPr>
          <w:bCs/>
        </w:rPr>
        <w:instrText>ADDIN CSL_CITATION {"citationItems":[{"id":"ITEM-1","itemData":{"DOI":"10.1038/ncb0307-235","ISSN":"1465-7392","PMID":"17330112","abstract":"Thanks to a worrying decrease in male fertility, understanding how sperm 'work' is a matter both of interest and great importance. Sperm of all animals detect various environmental cues. The 'behavioural' and physiological responses of sperm must be specific, appropriate and correctly timed. Strangely, in a cell with few organelles and minimal cytoplasmic volume, internal Ca(2+) concentration, [Ca(2+)](i), regulates almost all these activities. How does such a simple cell achieve this - and is it as simple as it seems?","author":[{"dropping-particle":"","family":"Publicover","given":"Stephen","non-dropping-particle":"","parse-names":false,"suffix":""},{"dropping-particle":"V","family":"Harper","given":"Claire","non-dropping-particle":"","parse-names":false,"suffix":""},{"dropping-particle":"","family":"Barratt","given":"Christopher","non-dropping-particle":"","parse-names":false,"suffix":""}],"container-title":"Nature cell biology","id":"ITEM-1","issue":"3","issued":{"date-parts":[["2007","3"]]},"page":"235-42","title":"[Ca2+]i signalling in sperm--making the most of what you've got.","type":"article-journal","volume":"9"},"uris":["http://www.mendeley.com/documents/?uuid=417e6d37-fd14-42bc-ab94-3485f2ab19cb"]}],"mendeley":{"formattedCitation":"&lt;sup&gt;8&lt;/sup&gt;","plainTextFormattedCitation":"8","previouslyFormattedCitation":"&lt;sup&gt;8&lt;/sup&gt;"},"properties":{"noteIndex":0},"schema":"https://github.com/citation-style-language/schema/raw/master/csl-citation.json"}</w:instrText>
      </w:r>
      <w:r w:rsidR="00FF653C" w:rsidRPr="003A1AEB">
        <w:rPr>
          <w:bCs/>
        </w:rPr>
        <w:fldChar w:fldCharType="separate"/>
      </w:r>
      <w:r w:rsidR="00840FA9" w:rsidRPr="00840FA9">
        <w:rPr>
          <w:bCs/>
          <w:noProof/>
          <w:vertAlign w:val="superscript"/>
        </w:rPr>
        <w:t>8</w:t>
      </w:r>
      <w:r w:rsidR="00FF653C" w:rsidRPr="003A1AEB">
        <w:rPr>
          <w:bCs/>
        </w:rPr>
        <w:fldChar w:fldCharType="end"/>
      </w:r>
      <w:r w:rsidR="00B96961">
        <w:t>,</w:t>
      </w:r>
      <w:r w:rsidR="002C15A9">
        <w:t xml:space="preserve"> and</w:t>
      </w:r>
      <w:r w:rsidRPr="003A1AEB">
        <w:t xml:space="preserve"> it is</w:t>
      </w:r>
      <w:r w:rsidR="002C15A9">
        <w:t>,</w:t>
      </w:r>
      <w:r w:rsidRPr="003A1AEB">
        <w:t xml:space="preserve"> </w:t>
      </w:r>
      <w:r w:rsidR="002C15A9">
        <w:t xml:space="preserve">therefore, </w:t>
      </w:r>
      <w:r w:rsidRPr="003A1AEB">
        <w:t xml:space="preserve">of great interest to be able to screen large </w:t>
      </w:r>
      <w:r w:rsidR="002C15A9">
        <w:t>numbers</w:t>
      </w:r>
      <w:r w:rsidR="002C15A9" w:rsidRPr="003A1AEB">
        <w:t xml:space="preserve"> </w:t>
      </w:r>
      <w:r w:rsidRPr="003A1AEB">
        <w:t xml:space="preserve">of </w:t>
      </w:r>
      <w:r w:rsidR="003B17A8" w:rsidRPr="003A1AEB">
        <w:t>com</w:t>
      </w:r>
      <w:r w:rsidR="003A42A9" w:rsidRPr="003A1AEB">
        <w:t>p</w:t>
      </w:r>
      <w:r w:rsidR="003B17A8" w:rsidRPr="003A1AEB">
        <w:t>ounds</w:t>
      </w:r>
      <w:r w:rsidRPr="003A1AEB">
        <w:t xml:space="preserve"> for </w:t>
      </w:r>
      <w:r w:rsidR="005979ED" w:rsidRPr="003A1AEB">
        <w:t>effects</w:t>
      </w:r>
      <w:r w:rsidRPr="003A1AEB">
        <w:t xml:space="preserve"> on Ca</w:t>
      </w:r>
      <w:r w:rsidRPr="003A1AEB">
        <w:rPr>
          <w:vertAlign w:val="superscript"/>
        </w:rPr>
        <w:t>2+</w:t>
      </w:r>
      <w:r w:rsidR="00E1742D" w:rsidRPr="003A1AEB">
        <w:t>-</w:t>
      </w:r>
      <w:r w:rsidRPr="003A1AEB">
        <w:t>signaling</w:t>
      </w:r>
      <w:r w:rsidRPr="003A1AEB">
        <w:rPr>
          <w:bCs/>
        </w:rPr>
        <w:t xml:space="preserve"> in human sperm cells. Similarly, as only human sperm cells that undergo acrosome reaction at the right time and place can penetrate the zona pellucida and fertilize the egg</w:t>
      </w:r>
      <w:r w:rsidR="00923A30">
        <w:rPr>
          <w:bCs/>
        </w:rPr>
        <w:fldChar w:fldCharType="begin" w:fldLock="1"/>
      </w:r>
      <w:r w:rsidR="00AC2F54">
        <w:rPr>
          <w:bCs/>
        </w:rPr>
        <w:instrText>ADDIN CSL_CITATION {"citationItems":[{"id":"ITEM-1","itemData":{"ISSN":"0015-0282","PMID":"820576","abstract":"In an in vitro assay human spermatozoa penetrated the zona pellucida of 38.8% of 773 human oocytes recovered from the ovaries of cadavers. Zona penetration was not observed until 8 hours had elapsed. Oocytes examined with the electron microscope were surrounded mainly by sperm with intact acrosomes, but contained sperm in the zona and perivitelline space which had lost the outer acrosomal membrane and acrosomal contents. Sperm entry into the ooplasm was never observed. Spermatozoa from 11 of 16 patients with suspected infertility penetrated the zona, although the penetration rate was lower than that with sperm from fertile donors (12.9% versus 46.4%). When oocytes were incubated with mixed suspensions containing equal numbers of motile sperm from donors and patients, the donor sperm (identified by a fluorescent label) penetrated 50.0% and the patient sperm only 12.7%. These data suggest that human sperm penetrate the zona pellucida of nonliving human oocytes and mature living ova in a similar manner. This method is a potential diagnostic and investigative tool which avoids the ethical and technical problems associated with human in vitro fertilization.","author":[{"dropping-particle":"","family":"Overstreet","given":"J W","non-dropping-particle":"","parse-names":false,"suffix":""},{"dropping-particle":"","family":"Hembree","given":"W C","non-dropping-particle":"","parse-names":false,"suffix":""}],"container-title":"Fertility and sterility","id":"ITEM-1","issue":"7","issued":{"date-parts":[["1976","7"]]},"page":"815-31","title":"Penetration of the zona pellucida of nonliving human oocytes by human spermatozoa in vitro.","type":"article-journal","volume":"27"},"uris":["http://www.mendeley.com/documents/?uuid=7340fcb1-1d0e-4b56-af1f-9aeaa11da34c"]},{"id":"ITEM-2","itemData":{"DOI":"10.1111/j.1365-2605.2006.00681.x","ISSN":"0105-6263","PMID":"16480409","abstract":"In the literature there is still confusion whether acrosome-reacted sperm in medium can initiate primary binding to human zona pellucida (ZP). The ability of acrosome-reacted sperm to bind to ZP in vitro can be deduced by measuring the acrosome reaction (AR) of ZP-bound sperm compared with sperm in medium after incubation under different conditions inhibiting the ZP-induced AR. Motile sperm from fertile men, normospermic men and infertile men diagnosed with disordered ZP-induced AR (DZPIAR) were selected by swim-up (2 x 10(6) in 1 mL medium) and incubated for 1-2 h with four oocytes from failed in vitro fertilization (IVF). The acrosome status of sperm was assessed using pisum sativum agglutinin labelled with fluorescein. The ZP-induced AR was inhibited in experiments using sperm from DZPIAR patients, hyper-osmotic medium (400 mOsm/kg) and medium containing soybean trypsin inhibitor (SBTI; 4 mg/mL). Pre-treatment with calcium ionophore was used to create a sperm population with elevated AR. In all experiments with factors inhibiting the ZP-induced AR, the AR was significantly lower for ZP-bound sperm compared with sperm in medium: DZPIAR patients 4% vs. 15%, hyper-osmotic medium 3% vs. 12%, SBTI 2% vs. 12% and SBTI 3% vs. 23% after treatment with calcium ionophore. In conclusion, acrosome-reacted sperm in vitro have significantly reduced, in fact probably zero ability to bind to the ZP.","author":[{"dropping-particle":"","family":"Liu","given":"D Y","non-dropping-particle":"","parse-names":false,"suffix":""},{"dropping-particle":"","family":"Garrett","given":"C","non-dropping-particle":"","parse-names":false,"suffix":""},{"dropping-particle":"","family":"Baker","given":"H W G","non-dropping-particle":"","parse-names":false,"suffix":""}],"container-title":"International journal of andrology","id":"ITEM-2","issue":"4","issued":{"date-parts":[["2006","8"]]},"page":"475-81","title":"Acrosome-reacted human sperm in insemination medium do not bind to the zona pellucida of human oocytes.","type":"article-journal","volume":"29"},"uris":["http://www.mendeley.com/documents/?uuid=998679ba-4561-4170-a381-c79884716b27"]}],"mendeley":{"formattedCitation":"&lt;sup&gt;46, 47&lt;/sup&gt;","plainTextFormattedCitation":"46, 47","previouslyFormattedCitation":"&lt;sup&gt;46, 47&lt;/sup&gt;"},"properties":{"noteIndex":0},"schema":"https://github.com/citation-style-language/schema/raw/master/csl-citation.json"}</w:instrText>
      </w:r>
      <w:r w:rsidR="00923A30">
        <w:rPr>
          <w:bCs/>
        </w:rPr>
        <w:fldChar w:fldCharType="separate"/>
      </w:r>
      <w:r w:rsidR="00AC2F54" w:rsidRPr="00AC2F54">
        <w:rPr>
          <w:bCs/>
          <w:noProof/>
          <w:vertAlign w:val="superscript"/>
        </w:rPr>
        <w:t>46,47</w:t>
      </w:r>
      <w:r w:rsidR="00923A30">
        <w:rPr>
          <w:bCs/>
        </w:rPr>
        <w:fldChar w:fldCharType="end"/>
      </w:r>
      <w:r w:rsidRPr="003A1AEB">
        <w:rPr>
          <w:bCs/>
        </w:rPr>
        <w:t xml:space="preserve">, it is </w:t>
      </w:r>
      <w:r w:rsidR="002C15A9">
        <w:rPr>
          <w:bCs/>
        </w:rPr>
        <w:t>also</w:t>
      </w:r>
      <w:r w:rsidR="002C15A9" w:rsidRPr="003A1AEB">
        <w:rPr>
          <w:bCs/>
        </w:rPr>
        <w:t xml:space="preserve"> </w:t>
      </w:r>
      <w:r w:rsidRPr="003A1AEB">
        <w:rPr>
          <w:bCs/>
        </w:rPr>
        <w:t xml:space="preserve">of great interest to be able to test </w:t>
      </w:r>
      <w:r w:rsidR="00CC2FBC" w:rsidRPr="003A1AEB">
        <w:rPr>
          <w:bCs/>
        </w:rPr>
        <w:t>compounds</w:t>
      </w:r>
      <w:r w:rsidRPr="003A1AEB">
        <w:rPr>
          <w:bCs/>
        </w:rPr>
        <w:t xml:space="preserve"> for their ability to </w:t>
      </w:r>
      <w:r w:rsidR="009A548D" w:rsidRPr="003A1AEB">
        <w:rPr>
          <w:bCs/>
        </w:rPr>
        <w:t>affect</w:t>
      </w:r>
      <w:r w:rsidRPr="003A1AEB">
        <w:rPr>
          <w:bCs/>
        </w:rPr>
        <w:t xml:space="preserve"> </w:t>
      </w:r>
      <w:r w:rsidR="009E7541">
        <w:rPr>
          <w:bCs/>
        </w:rPr>
        <w:t>the</w:t>
      </w:r>
      <w:r w:rsidRPr="003A1AEB">
        <w:rPr>
          <w:bCs/>
        </w:rPr>
        <w:t xml:space="preserve"> acrosome reaction in human sperm.</w:t>
      </w:r>
      <w:r w:rsidRPr="003A1AEB">
        <w:t xml:space="preserve"> To this end, two medium-throughput screening assays</w:t>
      </w:r>
      <w:r w:rsidR="00480185">
        <w:t xml:space="preserve"> are described</w:t>
      </w:r>
      <w:r w:rsidR="001E2AA0">
        <w:t xml:space="preserve">: 1) </w:t>
      </w:r>
      <w:r w:rsidR="00F54C70">
        <w:t>a</w:t>
      </w:r>
      <w:r w:rsidRPr="003A1AEB">
        <w:t>n assay for effects on Ca</w:t>
      </w:r>
      <w:r w:rsidRPr="003A1AEB">
        <w:rPr>
          <w:vertAlign w:val="superscript"/>
        </w:rPr>
        <w:t>2+</w:t>
      </w:r>
      <w:r w:rsidR="004449DB" w:rsidRPr="003A1AEB">
        <w:t>-</w:t>
      </w:r>
      <w:r w:rsidRPr="003A1AEB">
        <w:t>signaling</w:t>
      </w:r>
      <w:r w:rsidRPr="003A1AEB">
        <w:rPr>
          <w:bCs/>
        </w:rPr>
        <w:t xml:space="preserve"> </w:t>
      </w:r>
      <w:r w:rsidRPr="003A1AEB">
        <w:t>in human sperm cells</w:t>
      </w:r>
      <w:r w:rsidR="00F54C70">
        <w:t xml:space="preserve">, and </w:t>
      </w:r>
      <w:r w:rsidRPr="003A1AEB">
        <w:t xml:space="preserve">2) </w:t>
      </w:r>
      <w:r w:rsidR="00F54C70">
        <w:t>a</w:t>
      </w:r>
      <w:r w:rsidRPr="003A1AEB">
        <w:t>n assay for the ability to induce acrosome reaction in human sperm cells.</w:t>
      </w:r>
    </w:p>
    <w:p w14:paraId="39D7DA7A" w14:textId="77777777" w:rsidR="00C5402C" w:rsidRPr="003A1AEB" w:rsidRDefault="00C5402C"/>
    <w:p w14:paraId="7F8D0991" w14:textId="1CBAD0D8" w:rsidR="00C5402C" w:rsidRPr="003A1AEB" w:rsidRDefault="00EE537C">
      <w:r>
        <w:t>Assay</w:t>
      </w:r>
      <w:r w:rsidRPr="003A1AEB">
        <w:t xml:space="preserve"> </w:t>
      </w:r>
      <w:r w:rsidR="00C5402C" w:rsidRPr="003A1AEB">
        <w:t>1</w:t>
      </w:r>
      <w:r w:rsidR="00F54C70">
        <w:t xml:space="preserve"> is a m</w:t>
      </w:r>
      <w:r w:rsidR="006128AE" w:rsidRPr="003A1AEB">
        <w:t>edium</w:t>
      </w:r>
      <w:r w:rsidR="00353DC6" w:rsidRPr="003A1AEB">
        <w:t>-</w:t>
      </w:r>
      <w:r w:rsidR="006128AE" w:rsidRPr="003A1AEB">
        <w:t>throughput Ca</w:t>
      </w:r>
      <w:r w:rsidR="006128AE" w:rsidRPr="003A1AEB">
        <w:rPr>
          <w:vertAlign w:val="superscript"/>
        </w:rPr>
        <w:t>2+</w:t>
      </w:r>
      <w:r w:rsidR="002C6050" w:rsidRPr="003A1AEB">
        <w:t>-</w:t>
      </w:r>
      <w:r w:rsidR="006128AE" w:rsidRPr="003A1AEB">
        <w:t>signaling assay</w:t>
      </w:r>
      <w:r w:rsidR="00EB2B15">
        <w:t xml:space="preserve">. </w:t>
      </w:r>
      <w:r w:rsidR="00427688">
        <w:t>This</w:t>
      </w:r>
      <w:r w:rsidR="0069354B">
        <w:t xml:space="preserve"> f</w:t>
      </w:r>
      <w:r w:rsidR="0069354B" w:rsidRPr="003A1AEB">
        <w:t>luorescence plate reader</w:t>
      </w:r>
      <w:r w:rsidR="0069354B">
        <w:t xml:space="preserve">-based </w:t>
      </w:r>
      <w:r w:rsidR="00427688">
        <w:t>technique</w:t>
      </w:r>
      <w:r w:rsidR="00624852">
        <w:t xml:space="preserve"> </w:t>
      </w:r>
      <w:r w:rsidR="00427688">
        <w:t xml:space="preserve">monitors </w:t>
      </w:r>
      <w:r w:rsidR="00657687">
        <w:t xml:space="preserve">changes in fluorescence as a function of time simultaneously in multiple wells. </w:t>
      </w:r>
      <w:r w:rsidR="002C15A9">
        <w:t>T</w:t>
      </w:r>
      <w:r w:rsidR="00657687">
        <w:t xml:space="preserve">he </w:t>
      </w:r>
      <w:r w:rsidR="00657687" w:rsidRPr="003A1AEB">
        <w:t>Ca</w:t>
      </w:r>
      <w:r w:rsidR="00657687" w:rsidRPr="003A1AEB">
        <w:rPr>
          <w:vertAlign w:val="superscript"/>
        </w:rPr>
        <w:t>2+</w:t>
      </w:r>
      <w:r w:rsidR="00657687" w:rsidRPr="003A1AEB">
        <w:t>-</w:t>
      </w:r>
      <w:r w:rsidR="00657687">
        <w:t>sen</w:t>
      </w:r>
      <w:r w:rsidR="00173822">
        <w:t>sitive fluorescent dye, Fluo-4</w:t>
      </w:r>
      <w:r w:rsidR="007761C9">
        <w:t xml:space="preserve"> </w:t>
      </w:r>
      <w:r w:rsidR="002C15A9">
        <w:t xml:space="preserve">has </w:t>
      </w:r>
      <w:r w:rsidR="00657687">
        <w:t>a K</w:t>
      </w:r>
      <w:r w:rsidR="00657687">
        <w:rPr>
          <w:vertAlign w:val="subscript"/>
        </w:rPr>
        <w:t>d</w:t>
      </w:r>
      <w:r w:rsidR="00657687">
        <w:t xml:space="preserve"> </w:t>
      </w:r>
      <w:r w:rsidR="0081395C">
        <w:t>for Ca</w:t>
      </w:r>
      <w:r w:rsidR="0081395C">
        <w:rPr>
          <w:vertAlign w:val="superscript"/>
        </w:rPr>
        <w:t>2+</w:t>
      </w:r>
      <w:r w:rsidR="0081395C">
        <w:t xml:space="preserve"> ≈</w:t>
      </w:r>
      <w:r w:rsidR="00657687">
        <w:t xml:space="preserve"> 335 </w:t>
      </w:r>
      <w:r w:rsidR="0081395C">
        <w:t>nM</w:t>
      </w:r>
      <w:r w:rsidR="00173822">
        <w:t xml:space="preserve"> and is </w:t>
      </w:r>
      <w:r w:rsidR="00173822" w:rsidRPr="00173822">
        <w:t>cell-permeant</w:t>
      </w:r>
      <w:r w:rsidR="00173822">
        <w:t xml:space="preserve"> in the</w:t>
      </w:r>
      <w:r w:rsidR="00023EE5">
        <w:t xml:space="preserve"> AM (</w:t>
      </w:r>
      <w:r w:rsidR="00D8420B">
        <w:t>acetoxy</w:t>
      </w:r>
      <w:r w:rsidR="00D8420B" w:rsidRPr="00173822">
        <w:t>methyl</w:t>
      </w:r>
      <w:r w:rsidR="00173822" w:rsidRPr="00173822">
        <w:t>) ester</w:t>
      </w:r>
      <w:r w:rsidR="00173822">
        <w:t xml:space="preserve"> form</w:t>
      </w:r>
      <w:r w:rsidR="002C15A9">
        <w:t>.</w:t>
      </w:r>
      <w:r w:rsidR="0081395C">
        <w:t xml:space="preserve"> </w:t>
      </w:r>
      <w:r w:rsidR="00173822">
        <w:t>Using F</w:t>
      </w:r>
      <w:r w:rsidR="002C15A9">
        <w:t>luo-4</w:t>
      </w:r>
      <w:r w:rsidR="00B96961">
        <w:t>,</w:t>
      </w:r>
      <w:r w:rsidR="002C15A9">
        <w:t xml:space="preserve"> it </w:t>
      </w:r>
      <w:r w:rsidR="00724970">
        <w:t xml:space="preserve">is </w:t>
      </w:r>
      <w:r w:rsidR="002A498B">
        <w:t>possible</w:t>
      </w:r>
      <w:r w:rsidR="00724970">
        <w:t xml:space="preserve"> to</w:t>
      </w:r>
      <w:r w:rsidR="00C2406C">
        <w:t xml:space="preserve"> measure changes in </w:t>
      </w:r>
      <w:r w:rsidR="00C2406C" w:rsidRPr="003A1AEB">
        <w:t>[Ca</w:t>
      </w:r>
      <w:r w:rsidR="00C2406C" w:rsidRPr="003A1AEB">
        <w:rPr>
          <w:vertAlign w:val="superscript"/>
        </w:rPr>
        <w:t>2+</w:t>
      </w:r>
      <w:r w:rsidR="00C2406C" w:rsidRPr="003A1AEB">
        <w:t>]</w:t>
      </w:r>
      <w:r w:rsidR="00C2406C" w:rsidRPr="003A1AEB">
        <w:rPr>
          <w:vertAlign w:val="subscript"/>
        </w:rPr>
        <w:t>i</w:t>
      </w:r>
      <w:r w:rsidR="00C2406C">
        <w:rPr>
          <w:vertAlign w:val="subscript"/>
        </w:rPr>
        <w:t xml:space="preserve"> </w:t>
      </w:r>
      <w:r w:rsidR="00C2406C">
        <w:t xml:space="preserve">over time </w:t>
      </w:r>
      <w:r w:rsidR="00A0760F">
        <w:t xml:space="preserve">and </w:t>
      </w:r>
      <w:r w:rsidR="00C2406C">
        <w:t>after the addition of compounds of interest</w:t>
      </w:r>
      <w:r w:rsidR="000E64B8">
        <w:t xml:space="preserve"> to the sperm cells</w:t>
      </w:r>
      <w:r w:rsidR="00C2406C">
        <w:t>.</w:t>
      </w:r>
      <w:r w:rsidR="00505BD7">
        <w:t xml:space="preserve"> </w:t>
      </w:r>
      <w:r w:rsidR="00C5402C" w:rsidRPr="003A1AEB">
        <w:t>The assay was developed by the lab of Timo Strünker</w:t>
      </w:r>
      <w:r w:rsidR="0051125B" w:rsidRPr="003A1AEB">
        <w:t xml:space="preserve"> in 2011</w:t>
      </w:r>
      <w:r w:rsidR="00B83B0B">
        <w:fldChar w:fldCharType="begin" w:fldLock="1"/>
      </w:r>
      <w:r w:rsidR="00B62776">
        <w:instrText>ADDIN CSL_CITATION {"citationItems":[{"id":"ITEM-1","itemData":{"DOI":"10.1038/nature09769","ISSN":"1476-4687","PMID":"21412338","abstract":"In the oviduct, cumulus cells that surround the oocyte release progesterone. In human sperm, progesterone stimulates a Ca(2+) increase by a non-genomic mechanism. The Ca(2+) signal has been proposed to control chemotaxis, hyperactivation and acrosomal exocytosis of sperm. However, the underlying signalling mechanism has remained mysterious. Here we show that progesterone activates the sperm-specific, pH-sensitive CatSper Ca(2+) channel. We found that both progesterone and alkaline pH stimulate a rapid Ca(2+) influx with almost no latency, incompatible with a signalling pathway involving metabotropic receptors and second messengers. The Ca(2+) signals evoked by alkaline pH and progesterone are inhibited by the Ca(v) channel blockers NNC 55-0396 and mibefradil. Patch-clamp recordings from sperm reveal an alkaline-activated current carried by mono- and divalent ions that exhibits all the hallmarks of sperm-specific CatSper Ca(2+) channels. Progesterone substantially enhances the CatSper current. The alkaline- and progesterone-activated CatSper current is inhibited by both drugs. Our results resolve a long-standing controversy over the non-genomic progesterone signalling. In human sperm, either the CatSper channel itself or an associated protein serves as the non-genomic progesterone receptor. The identification of CatSper channel blockers will greatly facilitate the study of Ca(2+) signalling in sperm and help to define further the physiological role of progesterone and CatSper.","author":[{"dropping-particle":"","family":"Strünker","given":"Timo","non-dropping-particle":"","parse-names":false,"suffix":""},{"dropping-particle":"","family":"Goodwin","given":"Normann","non-dropping-particle":"","parse-names":false,"suffix":""},{"dropping-particle":"","family":"Brenker","given":"Christoph","non-dropping-particle":"","parse-names":false,"suffix":""},{"dropping-particle":"","family":"Kashikar","given":"Nachiket D","non-dropping-particle":"","parse-names":false,"suffix":""},{"dropping-particle":"","family":"Weyand","given":"Ingo","non-dropping-particle":"","parse-names":false,"suffix":""},{"dropping-particle":"","family":"Seifert","given":"Reinhard","non-dropping-particle":"","parse-names":false,"suffix":""},{"dropping-particle":"","family":"Kaupp","given":"U Benjamin","non-dropping-particle":"","parse-names":false,"suffix":""}],"container-title":"Nature","id":"ITEM-1","issue":"7338","issued":{"date-parts":[["2011","3","17"]]},"page":"382-6","title":"The CatSper channel mediates progesterone-induced Ca2+ influx in human sperm.","type":"article-journal","volume":"471"},"uris":["http://www.mendeley.com/documents/?uuid=63a78a43-96e8-4ef3-8465-b3138aecf5ad"]}],"mendeley":{"formattedCitation":"&lt;sup&gt;13&lt;/sup&gt;","plainTextFormattedCitation":"13","previouslyFormattedCitation":"&lt;sup&gt;13&lt;/sup&gt;"},"properties":{"noteIndex":0},"schema":"https://github.com/citation-style-language/schema/raw/master/csl-citation.json"}</w:instrText>
      </w:r>
      <w:r w:rsidR="00B83B0B">
        <w:fldChar w:fldCharType="separate"/>
      </w:r>
      <w:r w:rsidR="00840FA9" w:rsidRPr="00840FA9">
        <w:rPr>
          <w:noProof/>
          <w:vertAlign w:val="superscript"/>
        </w:rPr>
        <w:t>13</w:t>
      </w:r>
      <w:r w:rsidR="00B83B0B">
        <w:fldChar w:fldCharType="end"/>
      </w:r>
      <w:r w:rsidR="00C5402C" w:rsidRPr="003A1AEB">
        <w:t xml:space="preserve"> and has</w:t>
      </w:r>
      <w:r w:rsidR="00ED0AC9">
        <w:t xml:space="preserve"> since</w:t>
      </w:r>
      <w:r w:rsidR="00C5402C" w:rsidRPr="003A1AEB">
        <w:t xml:space="preserve"> been used in several studies</w:t>
      </w:r>
      <w:r w:rsidR="00ED0AC9">
        <w:t xml:space="preserve"> </w:t>
      </w:r>
      <w:r w:rsidR="00DB3C15">
        <w:t xml:space="preserve">to screen </w:t>
      </w:r>
      <w:r w:rsidR="00F63D36">
        <w:t>compounds</w:t>
      </w:r>
      <w:r w:rsidR="00F63D36" w:rsidRPr="003A1AEB">
        <w:t xml:space="preserve"> for effects on Ca</w:t>
      </w:r>
      <w:r w:rsidR="00F63D36" w:rsidRPr="003A1AEB">
        <w:rPr>
          <w:vertAlign w:val="superscript"/>
        </w:rPr>
        <w:t>2+</w:t>
      </w:r>
      <w:r w:rsidR="00F63D36" w:rsidRPr="003A1AEB">
        <w:t>-signaling in human sperm</w:t>
      </w:r>
      <w:r w:rsidR="00D35F03">
        <w:fldChar w:fldCharType="begin" w:fldLock="1"/>
      </w:r>
      <w:r w:rsidR="00B62776">
        <w:instrText>ADDIN CSL_CITATION {"citationItems":[{"id":"ITEM-1","itemData":{"DOI":"10.15252/embr.201438869","ISSN":"1469-3178","PMID":"24820036","abstract":"Synthetic endocrine disrupting chemicals (EDCs), omnipresent in food, household, and personal care products, have been implicated in adverse trends in human reproduction, including infertility and increasing demand for assisted reproduction. Here, we study the action of 96 ubiquitous EDCs on human sperm. We show that structurally diverse EDCs activate the sperm-specific CatSper channel and, thereby, evoke an intracellular Ca(2+) increase, a motility response, and acrosomal exocytosis. Moreover, EDCs desensitize sperm for physiological CatSper ligands and cooperate in low-dose mixtures to elevate Ca(2+) levels in sperm. We conclude that EDCs interfere with various sperm functions and, thereby, might impair human fertilization.","author":[{"dropping-particle":"","family":"Schiffer","given":"Christian","non-dropping-particle":"","parse-names":false,"suffix":""},{"dropping-particle":"","family":"Müller","given":"Astrid","non-dropping-particle":"","parse-names":false,"suffix":""},{"dropping-particle":"","family":"Egeberg","given":"Dorte L","non-dropping-particle":"","parse-names":false,"suffix":""},{"dropping-particle":"","family":"Alvarez","given":"Luis","non-dropping-particle":"","parse-names":false,"suffix":""},{"dropping-particle":"","family":"Brenker","given":"Christoph","non-dropping-particle":"","parse-names":false,"suffix":""},{"dropping-particle":"","family":"Rehfeld","given":"Anders","non-dropping-particle":"","parse-names":false,"suffix":""},{"dropping-particle":"","family":"Frederiksen","given":"Hanne","non-dropping-particle":"","parse-names":false,"suffix":""},{"dropping-particle":"","family":"Wäschle","given":"Benjamin","non-dropping-particle":"","parse-names":false,"suffix":""},{"dropping-particle":"","family":"Kaupp","given":"U Benjamin","non-dropping-particle":"","parse-names":false,"suffix":""},{"dropping-particle":"","family":"Balbach","given":"Melanie","non-dropping-particle":"","parse-names":false,"suffix":""},{"dropping-particle":"","family":"Wachten","given":"Dagmar","non-dropping-particle":"","parse-names":false,"suffix":""},{"dropping-particle":"","family":"Skakkebaek","given":"Niels E","non-dropping-particle":"","parse-names":false,"suffix":""},{"dropping-particle":"","family":"Almstrup","given":"Kristian","non-dropping-particle":"","parse-names":false,"suffix":""},{"dropping-particle":"","family":"Strünker","given":"Timo","non-dropping-particle":"","parse-names":false,"suffix":""}],"container-title":"EMBO reports","id":"ITEM-1","issued":{"date-parts":[["2014","5","12"]]},"title":"Direct action of endocrine disrupting chemicals on human sperm.","type":"article-journal"},"uris":["http://www.mendeley.com/documents/?uuid=18423bd5-3932-4c2c-a0bd-b15807b02cb9"]},{"id":"ITEM-2","itemData":{"DOI":"10.1210/en.2016-1473","ISSN":"1945-7170","PMID":"27583790","abstract":"Progesterone released by cumulus cells surrounding the egg induces a Ca(2+) influx into human sperm cells via the cationic channel of sperm (CatSper) Ca(2+) channel and controls multiple Ca(2+)-dependent responses essential for fertilization. We hypothesized that chemical UV filters may mimic the physiological action of progesterone on CatSper, thus affecting Ca(2+) signaling in human sperm cells. We examined 29 UV filters allowed in sunscreens in the United States and/or the European Union for their ability to induce Ca(2+) signals in human sperm by applying measurements of the intracellular free Ca(2+) concentration. We found that 13 UV filters induced a significant Ca(2+) signal at 10 μM. Nine UV filters induced Ca(2+) signals primarily by activating the CatSper channel. The UV filters 3-benzylidene camphor (3-BC) and benzylidene camphor sulfonic acid competitively inhibited progesterone-induced Ca(2+) signals. Dose-response relations for the UV filters showed that the Ca(2+) signal-inducing effects began in the nanomolar-micromolar range. Single-cell Ca(2+) measurements showed a Ca(2+) signal-inducing effect of the most potent UV filter, 3-BC, at 10 nM. Finally, we demonstrated that the 13 UV filters acted additively in low-dose mixtures to induce Ca(2+) signals. In conclusion, 13 of 29 examined UV filters (44%) induced Ca(2+) signals in human sperm. Nine UV filters primarily activated CatSper and thereby mimicked the effect of progesterone. The UV filters 3-BC and benzylidene camphor sulfonic acid competitively inhibited progesterone-induced Ca(2+) signals. In vivo exposure studies are needed to investigate whether UV filter exposure affects human fertility.","author":[{"dropping-particle":"","family":"Rehfeld","given":"A","non-dropping-particle":"","parse-names":false,"suffix":""},{"dropping-particle":"","family":"Dissing","given":"S","non-dropping-particle":"","parse-names":false,"suffix":""},{"dropping-particle":"","family":"Skakkebæk","given":"N E","non-dropping-particle":"","parse-names":false,"suffix":""}],"container-title":"Endocrinology","id":"ITEM-2","issue":"11","issued":{"date-parts":[["2016","11"]]},"page":"4297-4308","title":"Chemical UV Filters Mimic the Effect of Progesterone on Ca(2+) Signaling in Human Sperm Cells.","type":"article-journal","volume":"157"},"uris":["http://www.mendeley.com/documents/?uuid=b6df8d4d-a808-4e0a-a4d5-b903ce1d128e"]},{"id":"ITEM-3","itemData":{"DOI":"10.1093/humrep/dey275","ISSN":"1460-2350","PMID":"30189007","abstract":"STUDY QUESTION Does the chemosensory activation of CatSper Ca2+ channels in human sperm give rise to additive, sub-additive or even synergistic actions among agonists? SUMMARY ANSWER We show that oviductal ligands and endocrine disrupting chemicals (EDCs) activate human CatSper highly synergistically. WHAT IS KNOWN ALREADY In human sperm, the sperm-specific CatSper channel controls the intracellular Ca2+ concentration and, thereby, several crucial stages toward fertilization. CatSper is activated by oviductal ligands and structurally diverse EDCs. The chemicals mimic the action of the physiological ligands, which might interfere with the precisely coordinated sequence of events underlying fertilization. STUDY DESIGN, SIZE, DURATION For both oviductal ligands and EDCs, we examined in quantitative terms whether stimulation of human sperm in vitro with mixtures results in additive, sub-additive or synergistic actions. PARTICIPANTS/MATERIALS, SETTING, METHODS We studied activation of CatSper in sperm of healthy volunteers, using kinetic Ca2+ fluorimetry and patch-clamp recordings. The combined action of progesterone and prostaglandins and of the EDCs benzylidene camphor sulfonic acid (BCSA) and α-Zearalenol was evaluated by curve-shift analysis, curvilinear isobolographic analysis and the combination-index method. MAIN RESULTS AND THE ROLE OF CHANCE Analysis of the action of progesterone/prostaglandin and BCSA/α-Zearalenol mixtures in human sperm by fluorimetry revealed that the oviductal ligands and EDCs both evoke Ca2+ influx via CatSper in a highly synergistic fashion. Patch-clamp recordings of CatSper currents in human sperm corroborated the synergistic ligand-activation of the channel. LIMITATIONS, REASONS FOR CAUTION This is an in vitro study. Future studies have to assess the physiological relevance in vivo. WIDER IMPLICATIONS OF THE FINDINGS These findings indicate that the fertilization process is orchestrated by multiple oviductal CatSper agonists that act in concert to control the behavior of sperm. Moreover, our results substantiate the concerns regarding the negative impact of EDCs on male reproductive health. So far, safety thresholds like the \"No Observed Adverse Effect Level (NOAEL)\" or \"No Observed Effect Concentration (NOEC)\" are set for individual EDCs. Our finding that EDCs act synergistically in human sperm challenges the validity of this procedure. STUDY FUNDING/COMPETING INTEREST(S) This work was supported by the German Research Found…","author":[{"dropping-particle":"","family":"Brenker","given":"C","non-dropping-particle":"","parse-names":false,"suffix":""},{"dropping-particle":"","family":"Rehfeld","given":"A","non-dropping-particle":"","parse-names":false,"suffix":""},{"dropping-particle":"","family":"Schiffer","given":"C","non-dropping-particle":"","parse-names":false,"suffix":""},{"dropping-particle":"","family":"Kierzek","given":"M","non-dropping-particle":"","parse-names":false,"suffix":""},{"dropping-particle":"","family":"Kaupp","given":"U B","non-dropping-particle":"","parse-names":false,"suffix":""},{"dropping-particle":"","family":"Skakkebæk","given":"N E","non-dropping-particle":"","parse-names":false,"suffix":""},{"dropping-particle":"","family":"Strünker","given":"T","non-dropping-particle":"","parse-names":false,"suffix":""}],"container-title":"Human reproduction (Oxford, England)","id":"ITEM-3","issue":"10","issued":{"date-parts":[["2018","10","1"]]},"page":"1915-1923","title":"Synergistic activation of CatSper Ca2+ channels in human sperm by oviductal ligands and endocrine disrupting chemicals.","type":"article-journal","volume":"33"},"uris":["http://www.mendeley.com/documents/?uuid=21c725ba-fa82-432a-93c8-890002703b31"]},{"id":"ITEM-4","itemData":{"DOI":"10.1038/emboj.2012.30","ISSN":"1460-2075","PMID":"22354039","abstract":"The sperm-specific CatSper channel controls the intracellular Ca(2+) concentration ([Ca(2+)](i)) and, thereby, the swimming behaviour of sperm. In humans, CatSper is directly activated by progesterone and prostaglandins-female factors that stimulate Ca(2+) influx. Other factors including neurotransmitters, chemokines, and odorants also affect sperm function by changing [Ca(2+)](i). Several ligands, notably odorants, have been proposed to control Ca(2+) entry and motility via G protein-coupled receptors (GPCRs) and cAMP-signalling pathways. Here, we show that odorants directly activate CatSper without involving GPCRs and cAMP. Moreover, membrane-permeable analogues of cyclic nucleotides that have been frequently used to study cAMP-mediated Ca(2+) signalling also activate CatSper directly via an extracellular site. Thus, CatSper or associated protein(s) harbour promiscuous binding sites that can host various ligands. These results contest current concepts of Ca(2+) signalling by GPCR and cAMP in mammalian sperm: ligands thought to activate metabotropic pathways, in fact, act via a common ionotropic mechanism. We propose that the CatSper channel complex serves as a polymodal sensor for multiple chemical cues that assist sperm during their voyage across the female genital tract.","author":[{"dropping-particle":"","family":"Brenker","given":"Christoph","non-dropping-particle":"","parse-names":false,"suffix":""},{"dropping-particle":"","family":"Goodwin","given":"Normann","non-dropping-particle":"","parse-names":false,"suffix":""},{"dropping-particle":"","family":"Weyand","given":"Ingo","non-dropping-particle":"","parse-names":false,"suffix":""},{"dropping-particle":"","family":"Kashikar","given":"Nachiket D","non-dropping-particle":"","parse-names":false,"suffix":""},{"dropping-particle":"","family":"Naruse","given":"Masahiro","non-dropping-particle":"","parse-names":false,"suffix":""},{"dropping-particle":"","family":"Krähling","given":"Miriam","non-dropping-particle":"","parse-names":false,"suffix":""},{"dropping-particle":"","family":"Müller","given":"Astrid","non-dropping-particle":"","parse-names":false,"suffix":""},{"dropping-particle":"","family":"Kaupp","given":"U Benjamin","non-dropping-particle":"","parse-names":false,"suffix":""},{"dropping-particle":"","family":"Strünker","given":"Timo","non-dropping-particle":"","parse-names":false,"suffix":""}],"container-title":"The EMBO journal","id":"ITEM-4","issue":"7","issued":{"date-parts":[["2012","4","4"]]},"page":"1654-65","title":"The CatSper channel: a polymodal chemosensor in human sperm.","type":"article-journal","volume":"31"},"uris":["http://www.mendeley.com/documents/?uuid=1d2dd975-f522-4332-af71-c5714b54cdd6"]},{"id":"ITEM-5","itemData":{"DOI":"10.1073/pnas.1717929115","ISSN":"1091-6490","PMID":"29305558","author":[{"dropping-particle":"","family":"Brenker","given":"Christoph","non-dropping-particle":"","parse-names":false,"suffix":""},{"dropping-particle":"","family":"Schiffer","given":"Christian","non-dropping-particle":"","parse-names":false,"suffix":""},{"dropping-particle":"V","family":"Wagner","given":"Isabel","non-dropping-particle":"","parse-names":false,"suffix":""},{"dropping-particle":"","family":"Tüttelmann","given":"Frank","non-dropping-particle":"","parse-names":false,"suffix":""},{"dropping-particle":"","family":"Röpke","given":"Albrecht","non-dropping-particle":"","parse-names":false,"suffix":""},{"dropping-particle":"","family":"Rennhack","given":"Andreas","non-dropping-particle":"","parse-names":false,"suffix":""},{"dropping-particle":"","family":"Kaupp","given":"U Benjamin","non-dropping-particle":"","parse-names":false,"suffix":""},{"dropping-particle":"","family":"Strünker","given":"Timo","non-dropping-particle":"","parse-names":false,"suffix":""}],"container-title":"Proceedings of the National Academy of Sciences of the United States of America","id":"ITEM-5","issue":"3","issued":{"date-parts":[["2018"]]},"page":"E344-E346","title":"Action of steroids and plant triterpenoids on CatSper Ca2+ channels in human sperm.","type":"article-journal","volume":"115"},"uris":["http://www.mendeley.com/documents/?uuid=1c3d94b8-5393-4890-806d-e2de4daa6be7"]}],"mendeley":{"formattedCitation":"&lt;sup&gt;1–5&lt;/sup&gt;","plainTextFormattedCitation":"1–5","previouslyFormattedCitation":"&lt;sup&gt;1–5&lt;/sup&gt;"},"properties":{"noteIndex":0},"schema":"https://github.com/citation-style-language/schema/raw/master/csl-citation.json"}</w:instrText>
      </w:r>
      <w:r w:rsidR="00D35F03">
        <w:fldChar w:fldCharType="separate"/>
      </w:r>
      <w:r w:rsidR="00840FA9" w:rsidRPr="00840FA9">
        <w:rPr>
          <w:noProof/>
          <w:vertAlign w:val="superscript"/>
        </w:rPr>
        <w:t>1–5</w:t>
      </w:r>
      <w:r w:rsidR="00D35F03">
        <w:fldChar w:fldCharType="end"/>
      </w:r>
      <w:r w:rsidR="009F18A8">
        <w:t>. Also a similar method has been used to screen multiple drug candidates</w:t>
      </w:r>
      <w:r w:rsidR="009F18A8">
        <w:fldChar w:fldCharType="begin" w:fldLock="1"/>
      </w:r>
      <w:r w:rsidR="00AC2F54">
        <w:instrText>ADDIN CSL_CITATION {"citationItems":[{"id":"ITEM-1","itemData":{"DOI":"10.1093/humrep/dex055","ISSN":"1460-2350","PMID":"28333338","abstract":"STUDY QUESTION Can pharma drug discovery approaches be utilized to transform investigation into novel therapeutics for male infertility? SUMMARY ANSWER High-throughput screening (HTS) is a viable approach to much-needed drug discovery for male factor infertility. WHAT IS KNOWN ALREADY There is both huge demand and a genuine clinical need for new treatment options for infertile men. However, the time, effort and resources required for drug discovery are currently exorbitant, due to the unique challenges of the cellular, physical and functional properties of human spermatozoa and a lack of appropriate assay platform. STUDY DESIGN, SIZE, DURATION Spermatozoa were obtained from healthy volunteer research donors and subfertile patients undergoing IVF/ICSI at a hospital-assisted reproductive techniques clinic between January 2012 and November 2016. PARTICIPANTS/MATERIALS, SETTING, METHODS A HTS assay was developed and validated using intracellular calcium ([Ca2+]i) as a surrogate for motility in human spermatozoa. Calcium fluorescence was detected using a Flexstation microplate reader (384-well platform) and compared with responses evoked by progesterone, a compound known to modify a number of biologically relevant behaviours in human spermatozoa. Hit compounds identified following single point drug screen (10 μM) of an ion channel-focussed library assembled by the University of Dundee Drug Discovery Unit were rescreened to ensure potency using standard 10 point half-logarithm concentration curves, and tested for purity and integrity using liquid chromatography and mass spectrometry. Hit compounds were grouped by structure activity relationships and five representative compounds then further investigated for direct effects on spermatozoa, using computer-assisted sperm assessment, sperm penetration assay and whole-cell patch clamping. MAIN RESULTS AND THE ROLE OF CHANCE Of the 3242 ion channel library ligands screened, 384 compounds (11.8%) elicited a statistically significant increase in calcium fluorescence, with greater than 3× median absolute deviation above the baseline. Seventy-four compounds eliciting ≥50% increase in fluorescence in the primary screen were rescreened and evaluated further, resulting in 48 hit compounds that produced a concentration-dependent increase in [Ca2+]i. Sperm penetration studies confirmed in vitro exposure to two hit compounds (A and B) resulted in significant improvement in functional motility in spermatozoa from healthy volu…","author":[{"dropping-particle":"","family":"Martins da Silva","given":"Sarah J","non-dropping-particle":"","parse-names":false,"suffix":""},{"dropping-particle":"","family":"Brown","given":"Sean G","non-dropping-particle":"","parse-names":false,"suffix":""},{"dropping-particle":"","family":"Sutton","given":"Keith","non-dropping-particle":"","parse-names":false,"suffix":""},{"dropping-particle":"V","family":"King","given":"Louise","non-dropping-particle":"","parse-names":false,"suffix":""},{"dropping-particle":"","family":"Ruso","given":"Halil","non-dropping-particle":"","parse-names":false,"suffix":""},{"dropping-particle":"","family":"Gray","given":"David W","non-dropping-particle":"","parse-names":false,"suffix":""},{"dropping-particle":"","family":"Wyatt","given":"Paul G","non-dropping-particle":"","parse-names":false,"suffix":""},{"dropping-particle":"","family":"Kelly","given":"Mark C","non-dropping-particle":"","parse-names":false,"suffix":""},{"dropping-particle":"","family":"Barratt","given":"Christopher L R","non-dropping-particle":"","parse-names":false,"suffix":""},{"dropping-particle":"","family":"Hope","given":"Anthony G","non-dropping-particle":"","parse-names":false,"suffix":""}],"container-title":"Human reproduction (Oxford, England)","id":"ITEM-1","issued":{"date-parts":[["2017","3","16"]]},"page":"1-11","title":"Drug discovery for male subfertility using high-throughput screening: a new approach to an unsolved problem.","type":"article-journal"},"uris":["http://www.mendeley.com/documents/?uuid=6e5a7db8-143f-49cd-9a31-d27144cbf940"]}],"mendeley":{"formattedCitation":"&lt;sup&gt;48&lt;/sup&gt;","plainTextFormattedCitation":"48","previouslyFormattedCitation":"&lt;sup&gt;48&lt;/sup&gt;"},"properties":{"noteIndex":0},"schema":"https://github.com/citation-style-language/schema/raw/master/csl-citation.json"}</w:instrText>
      </w:r>
      <w:r w:rsidR="009F18A8">
        <w:fldChar w:fldCharType="separate"/>
      </w:r>
      <w:r w:rsidR="00AC2F54" w:rsidRPr="00AC2F54">
        <w:rPr>
          <w:noProof/>
          <w:vertAlign w:val="superscript"/>
        </w:rPr>
        <w:t>48</w:t>
      </w:r>
      <w:r w:rsidR="009F18A8">
        <w:fldChar w:fldCharType="end"/>
      </w:r>
      <w:r w:rsidR="00C5402C" w:rsidRPr="003A1AEB">
        <w:t>. In addition</w:t>
      </w:r>
      <w:r w:rsidR="00B96961">
        <w:t>,</w:t>
      </w:r>
      <w:r w:rsidR="00C5402C" w:rsidRPr="003A1AEB">
        <w:t xml:space="preserve"> </w:t>
      </w:r>
      <w:r w:rsidR="00F63D36">
        <w:t xml:space="preserve">this </w:t>
      </w:r>
      <w:r w:rsidR="00653650">
        <w:t>assay is also useful</w:t>
      </w:r>
      <w:r w:rsidR="00C5402C" w:rsidRPr="003A1AEB">
        <w:t xml:space="preserve"> for assessing</w:t>
      </w:r>
      <w:r w:rsidR="004F0F9C">
        <w:t xml:space="preserve"> </w:t>
      </w:r>
      <w:r w:rsidR="00B96961">
        <w:t xml:space="preserve">the </w:t>
      </w:r>
      <w:r w:rsidR="004F0F9C">
        <w:t>pharmacological mode of action</w:t>
      </w:r>
      <w:r w:rsidR="004F0F9C">
        <w:fldChar w:fldCharType="begin" w:fldLock="1"/>
      </w:r>
      <w:r w:rsidR="00B62776">
        <w:instrText>ADDIN CSL_CITATION {"citationItems":[{"id":"ITEM-1","itemData":{"DOI":"10.1038/emboj.2012.30","ISSN":"1460-2075","PMID":"22354039","abstract":"The sperm-specific CatSper channel controls the intracellular Ca(2+) concentration ([Ca(2+)](i)) and, thereby, the swimming behaviour of sperm. In humans, CatSper is directly activated by progesterone and prostaglandins-female factors that stimulate Ca(2+) influx. Other factors including neurotransmitters, chemokines, and odorants also affect sperm function by changing [Ca(2+)](i). Several ligands, notably odorants, have been proposed to control Ca(2+) entry and motility via G protein-coupled receptors (GPCRs) and cAMP-signalling pathways. Here, we show that odorants directly activate CatSper without involving GPCRs and cAMP. Moreover, membrane-permeable analogues of cyclic nucleotides that have been frequently used to study cAMP-mediated Ca(2+) signalling also activate CatSper directly via an extracellular site. Thus, CatSper or associated protein(s) harbour promiscuous binding sites that can host various ligands. These results contest current concepts of Ca(2+) signalling by GPCR and cAMP in mammalian sperm: ligands thought to activate metabotropic pathways, in fact, act via a common ionotropic mechanism. We propose that the CatSper channel complex serves as a polymodal sensor for multiple chemical cues that assist sperm during their voyage across the female genital tract.","author":[{"dropping-particle":"","family":"Brenker","given":"Christoph","non-dropping-particle":"","parse-names":false,"suffix":""},{"dropping-particle":"","family":"Goodwin","given":"Normann","non-dropping-particle":"","parse-names":false,"suffix":""},{"dropping-particle":"","family":"Weyand","given":"Ingo","non-dropping-particle":"","parse-names":false,"suffix":""},{"dropping-particle":"","family":"Kashikar","given":"Nachiket D","non-dropping-particle":"","parse-names":false,"suffix":""},{"dropping-particle":"","family":"Naruse","given":"Masahiro","non-dropping-particle":"","parse-names":false,"suffix":""},{"dropping-particle":"","family":"Krähling","given":"Miriam","non-dropping-particle":"","parse-names":false,"suffix":""},{"dropping-particle":"","family":"Müller","given":"Astrid","non-dropping-particle":"","parse-names":false,"suffix":""},{"dropping-particle":"","family":"Kaupp","given":"U Benjamin","non-dropping-particle":"","parse-names":false,"suffix":""},{"dropping-particle":"","family":"Strünker","given":"Timo","non-dropping-particle":"","parse-names":false,"suffix":""}],"container-title":"The EMBO journal","id":"ITEM-1","issue":"7","issued":{"date-parts":[["2012","4","4"]]},"page":"1654-65","title":"The CatSper channel: a polymodal chemosensor in human sperm.","type":"article-journal","volume":"31"},"uris":["http://www.mendeley.com/documents/?uuid=1d2dd975-f522-4332-af71-c5714b54cdd6"]},{"id":"ITEM-2","itemData":{"DOI":"10.15252/embr.201438869","ISSN":"1469-3178","PMID":"24820036","abstract":"Synthetic endocrine disrupting chemicals (EDCs), omnipresent in food, household, and personal care products, have been implicated in adverse trends in human reproduction, including infertility and increasing demand for assisted reproduction. Here, we study the action of 96 ubiquitous EDCs on human sperm. We show that structurally diverse EDCs activate the sperm-specific CatSper channel and, thereby, evoke an intracellular Ca(2+) increase, a motility response, and acrosomal exocytosis. Moreover, EDCs desensitize sperm for physiological CatSper ligands and cooperate in low-dose mixtures to elevate Ca(2+) levels in sperm. We conclude that EDCs interfere with various sperm functions and, thereby, might impair human fertilization.","author":[{"dropping-particle":"","family":"Schiffer","given":"Christian","non-dropping-particle":"","parse-names":false,"suffix":""},{"dropping-particle":"","family":"Müller","given":"Astrid","non-dropping-particle":"","parse-names":false,"suffix":""},{"dropping-particle":"","family":"Egeberg","given":"Dorte L","non-dropping-particle":"","parse-names":false,"suffix":""},{"dropping-particle":"","family":"Alvarez","given":"Luis","non-dropping-particle":"","parse-names":false,"suffix":""},{"dropping-particle":"","family":"Brenker","given":"Christoph","non-dropping-particle":"","parse-names":false,"suffix":""},{"dropping-particle":"","family":"Rehfeld","given":"Anders","non-dropping-particle":"","parse-names":false,"suffix":""},{"dropping-particle":"","family":"Frederiksen","given":"Hanne","non-dropping-particle":"","parse-names":false,"suffix":""},{"dropping-particle":"","family":"Wäschle","given":"Benjamin","non-dropping-particle":"","parse-names":false,"suffix":""},{"dropping-particle":"","family":"Kaupp","given":"U Benjamin","non-dropping-particle":"","parse-names":false,"suffix":""},{"dropping-particle":"","family":"Balbach","given":"Melanie","non-dropping-particle":"","parse-names":false,"suffix":""},{"dropping-particle":"","family":"Wachten","given":"Dagmar","non-dropping-particle":"","parse-names":false,"suffix":""},{"dropping-particle":"","family":"Skakkebaek","given":"Niels E","non-dropping-particle":"","parse-names":false,"suffix":""},{"dropping-particle":"","family":"Almstrup","given":"Kristian","non-dropping-particle":"","parse-names":false,"suffix":""},{"dropping-particle":"","family":"Strünker","given":"Timo","non-dropping-particle":"","parse-names":false,"suffix":""}],"container-title":"EMBO reports","id":"ITEM-2","issued":{"date-parts":[["2014","5","12"]]},"title":"Direct action of endocrine disrupting chemicals on human sperm.","type":"article-journal"},"uris":["http://www.mendeley.com/documents/?uuid=18423bd5-3932-4c2c-a0bd-b15807b02cb9"]},{"id":"ITEM-3","itemData":{"DOI":"10.1093/humrep/dey275","ISSN":"1460-2350","PMID":"30189007","abstract":"STUDY QUESTION Does the chemosensory activation of CatSper Ca2+ channels in human sperm give rise to additive, sub-additive or even synergistic actions among agonists? SUMMARY ANSWER We show that oviductal ligands and endocrine disrupting chemicals (EDCs) activate human CatSper highly synergistically. WHAT IS KNOWN ALREADY In human sperm, the sperm-specific CatSper channel controls the intracellular Ca2+ concentration and, thereby, several crucial stages toward fertilization. CatSper is activated by oviductal ligands and structurally diverse EDCs. The chemicals mimic the action of the physiological ligands, which might interfere with the precisely coordinated sequence of events underlying fertilization. STUDY DESIGN, SIZE, DURATION For both oviductal ligands and EDCs, we examined in quantitative terms whether stimulation of human sperm in vitro with mixtures results in additive, sub-additive or synergistic actions. PARTICIPANTS/MATERIALS, SETTING, METHODS We studied activation of CatSper in sperm of healthy volunteers, using kinetic Ca2+ fluorimetry and patch-clamp recordings. The combined action of progesterone and prostaglandins and of the EDCs benzylidene camphor sulfonic acid (BCSA) and α-Zearalenol was evaluated by curve-shift analysis, curvilinear isobolographic analysis and the combination-index method. MAIN RESULTS AND THE ROLE OF CHANCE Analysis of the action of progesterone/prostaglandin and BCSA/α-Zearalenol mixtures in human sperm by fluorimetry revealed that the oviductal ligands and EDCs both evoke Ca2+ influx via CatSper in a highly synergistic fashion. Patch-clamp recordings of CatSper currents in human sperm corroborated the synergistic ligand-activation of the channel. LIMITATIONS, REASONS FOR CAUTION This is an in vitro study. Future studies have to assess the physiological relevance in vivo. WIDER IMPLICATIONS OF THE FINDINGS These findings indicate that the fertilization process is orchestrated by multiple oviductal CatSper agonists that act in concert to control the behavior of sperm. Moreover, our results substantiate the concerns regarding the negative impact of EDCs on male reproductive health. So far, safety thresholds like the \"No Observed Adverse Effect Level (NOAEL)\" or \"No Observed Effect Concentration (NOEC)\" are set for individual EDCs. Our finding that EDCs act synergistically in human sperm challenges the validity of this procedure. STUDY FUNDING/COMPETING INTEREST(S) This work was supported by the German Research Found…","author":[{"dropping-particle":"","family":"Brenker","given":"C","non-dropping-particle":"","parse-names":false,"suffix":""},{"dropping-particle":"","family":"Rehfeld","given":"A","non-dropping-particle":"","parse-names":false,"suffix":""},{"dropping-particle":"","family":"Schiffer","given":"C","non-dropping-particle":"","parse-names":false,"suffix":""},{"dropping-particle":"","family":"Kierzek","given":"M","non-dropping-particle":"","parse-names":false,"suffix":""},{"dropping-particle":"","family":"Kaupp","given":"U B","non-dropping-particle":"","parse-names":false,"suffix":""},{"dropping-particle":"","family":"Skakkebæk","given":"N E","non-dropping-particle":"","parse-names":false,"suffix":""},{"dropping-particle":"","family":"Strünker","given":"T","non-dropping-particle":"","parse-names":false,"suffix":""}],"container-title":"Human reproduction (Oxford, England)","id":"ITEM-3","issue":"10","issued":{"date-parts":[["2018","10","1"]]},"page":"1915-1923","title":"Synergistic activation of CatSper Ca2+ channels in human sperm by oviductal ligands and endocrine disrupting chemicals.","type":"article-journal","volume":"33"},"uris":["http://www.mendeley.com/documents/?uuid=21c725ba-fa82-432a-93c8-890002703b31"]},{"id":"ITEM-4","itemData":{"DOI":"10.1210/en.2016-1473","ISSN":"1945-7170","PMID":"27583790","abstract":"Progesterone released by cumulus cells surrounding the egg induces a Ca(2+) influx into human sperm cells via the cationic channel of sperm (CatSper) Ca(2+) channel and controls multiple Ca(2+)-dependent responses essential for fertilization. We hypothesized that chemical UV filters may mimic the physiological action of progesterone on CatSper, thus affecting Ca(2+) signaling in human sperm cells. We examined 29 UV filters allowed in sunscreens in the United States and/or the European Union for their ability to induce Ca(2+) signals in human sperm by applying measurements of the intracellular free Ca(2+) concentration. We found that 13 UV filters induced a significant Ca(2+) signal at 10 μM. Nine UV filters induced Ca(2+) signals primarily by activating the CatSper channel. The UV filters 3-benzylidene camphor (3-BC) and benzylidene camphor sulfonic acid competitively inhibited progesterone-induced Ca(2+) signals. Dose-response relations for the UV filters showed that the Ca(2+) signal-inducing effects began in the nanomolar-micromolar range. Single-cell Ca(2+) measurements showed a Ca(2+) signal-inducing effect of the most potent UV filter, 3-BC, at 10 nM. Finally, we demonstrated that the 13 UV filters acted additively in low-dose mixtures to induce Ca(2+) signals. In conclusion, 13 of 29 examined UV filters (44%) induced Ca(2+) signals in human sperm. Nine UV filters primarily activated CatSper and thereby mimicked the effect of progesterone. The UV filters 3-BC and benzylidene camphor sulfonic acid competitively inhibited progesterone-induced Ca(2+) signals. In vivo exposure studies are needed to investigate whether UV filter exposure affects human fertility.","author":[{"dropping-particle":"","family":"Rehfeld","given":"A","non-dropping-particle":"","parse-names":false,"suffix":""},{"dropping-particle":"","family":"Dissing","given":"S","non-dropping-particle":"","parse-names":false,"suffix":""},{"dropping-particle":"","family":"Skakkebæk","given":"N E","non-dropping-particle":"","parse-names":false,"suffix":""}],"container-title":"Endocrinology","id":"ITEM-4","issue":"11","issued":{"date-parts":[["2016","11"]]},"page":"4297-4308","title":"Chemical UV Filters Mimic the Effect of Progesterone on Ca(2+) Signaling in Human Sperm Cells.","type":"article-journal","volume":"157"},"uris":["http://www.mendeley.com/documents/?uuid=b6df8d4d-a808-4e0a-a4d5-b903ce1d128e"]},{"id":"ITEM-5","itemData":{"DOI":"10.1073/pnas.1717929115","ISSN":"1091-6490","PMID":"29305558","author":[{"dropping-particle":"","family":"Brenker","given":"Christoph","non-dropping-particle":"","parse-names":false,"suffix":""},{"dropping-particle":"","family":"Schiffer","given":"Christian","non-dropping-particle":"","parse-names":false,"suffix":""},{"dropping-particle":"V","family":"Wagner","given":"Isabel","non-dropping-particle":"","parse-names":false,"suffix":""},{"dropping-particle":"","family":"Tüttelmann","given":"Frank","non-dropping-particle":"","parse-names":false,"suffix":""},{"dropping-particle":"","family":"Röpke","given":"Albrecht","non-dropping-particle":"","parse-names":false,"suffix":""},{"dropping-particle":"","family":"Rennhack","given":"Andreas","non-dropping-particle":"","parse-names":false,"suffix":""},{"dropping-particle":"","family":"Kaupp","given":"U Benjamin","non-dropping-particle":"","parse-names":false,"suffix":""},{"dropping-particle":"","family":"Strünker","given":"Timo","non-dropping-particle":"","parse-names":false,"suffix":""}],"container-title":"Proceedings of the National Academy of Sciences of the United States of America","id":"ITEM-5","issue":"3","issued":{"date-parts":[["2018"]]},"page":"E344-E346","title":"Action of steroids and plant triterpenoids on CatSper Ca2+ channels in human sperm.","type":"article-journal","volume":"115"},"uris":["http://www.mendeley.com/documents/?uuid=1c3d94b8-5393-4890-806d-e2de4daa6be7"]}],"mendeley":{"formattedCitation":"&lt;sup&gt;1–5&lt;/sup&gt;","plainTextFormattedCitation":"1–5","previouslyFormattedCitation":"&lt;sup&gt;1–5&lt;/sup&gt;"},"properties":{"noteIndex":0},"schema":"https://github.com/citation-style-language/schema/raw/master/csl-citation.json"}</w:instrText>
      </w:r>
      <w:r w:rsidR="004F0F9C">
        <w:fldChar w:fldCharType="separate"/>
      </w:r>
      <w:r w:rsidR="00840FA9" w:rsidRPr="00840FA9">
        <w:rPr>
          <w:noProof/>
          <w:vertAlign w:val="superscript"/>
        </w:rPr>
        <w:t>1–5</w:t>
      </w:r>
      <w:r w:rsidR="004F0F9C">
        <w:fldChar w:fldCharType="end"/>
      </w:r>
      <w:r w:rsidR="004F0F9C">
        <w:t>,</w:t>
      </w:r>
      <w:r w:rsidR="00C5402C" w:rsidRPr="003A1AEB">
        <w:t xml:space="preserve"> dose-response curves</w:t>
      </w:r>
      <w:r w:rsidR="00FE0D2D">
        <w:fldChar w:fldCharType="begin" w:fldLock="1"/>
      </w:r>
      <w:r w:rsidR="00B62776">
        <w:instrText>ADDIN CSL_CITATION {"citationItems":[{"id":"ITEM-1","itemData":{"DOI":"10.15252/embr.201438869","ISSN":"1469-3178","PMID":"24820036","abstract":"Synthetic endocrine disrupting chemicals (EDCs), omnipresent in food, household, and personal care products, have been implicated in adverse trends in human reproduction, including infertility and increasing demand for assisted reproduction. Here, we study the action of 96 ubiquitous EDCs on human sperm. We show that structurally diverse EDCs activate the sperm-specific CatSper channel and, thereby, evoke an intracellular Ca(2+) increase, a motility response, and acrosomal exocytosis. Moreover, EDCs desensitize sperm for physiological CatSper ligands and cooperate in low-dose mixtures to elevate Ca(2+) levels in sperm. We conclude that EDCs interfere with various sperm functions and, thereby, might impair human fertilization.","author":[{"dropping-particle":"","family":"Schiffer","given":"Christian","non-dropping-particle":"","parse-names":false,"suffix":""},{"dropping-particle":"","family":"Müller","given":"Astrid","non-dropping-particle":"","parse-names":false,"suffix":""},{"dropping-particle":"","family":"Egeberg","given":"Dorte L","non-dropping-particle":"","parse-names":false,"suffix":""},{"dropping-particle":"","family":"Alvarez","given":"Luis","non-dropping-particle":"","parse-names":false,"suffix":""},{"dropping-particle":"","family":"Brenker","given":"Christoph","non-dropping-particle":"","parse-names":false,"suffix":""},{"dropping-particle":"","family":"Rehfeld","given":"Anders","non-dropping-particle":"","parse-names":false,"suffix":""},{"dropping-particle":"","family":"Frederiksen","given":"Hanne","non-dropping-particle":"","parse-names":false,"suffix":""},{"dropping-particle":"","family":"Wäschle","given":"Benjamin","non-dropping-particle":"","parse-names":false,"suffix":""},{"dropping-particle":"","family":"Kaupp","given":"U Benjamin","non-dropping-particle":"","parse-names":false,"suffix":""},{"dropping-particle":"","family":"Balbach","given":"Melanie","non-dropping-particle":"","parse-names":false,"suffix":""},{"dropping-particle":"","family":"Wachten","given":"Dagmar","non-dropping-particle":"","parse-names":false,"suffix":""},{"dropping-particle":"","family":"Skakkebaek","given":"Niels E","non-dropping-particle":"","parse-names":false,"suffix":""},{"dropping-particle":"","family":"Almstrup","given":"Kristian","non-dropping-particle":"","parse-names":false,"suffix":""},{"dropping-particle":"","family":"Strünker","given":"Timo","non-dropping-particle":"","parse-names":false,"suffix":""}],"container-title":"EMBO reports","id":"ITEM-1","issued":{"date-parts":[["2014","5","12"]]},"title":"Direct action of endocrine disrupting chemicals on human sperm.","type":"article-journal"},"uris":["http://www.mendeley.com/documents/?uuid=18423bd5-3932-4c2c-a0bd-b15807b02cb9"]},{"id":"ITEM-2","itemData":{"DOI":"10.1210/en.2016-1473","ISSN":"1945-7170","PMID":"27583790","abstract":"Progesterone released by cumulus cells surrounding the egg induces a Ca(2+) influx into human sperm cells via the cationic channel of sperm (CatSper) Ca(2+) channel and controls multiple Ca(2+)-dependent responses essential for fertilization. We hypothesized that chemical UV filters may mimic the physiological action of progesterone on CatSper, thus affecting Ca(2+) signaling in human sperm cells. We examined 29 UV filters allowed in sunscreens in the United States and/or the European Union for their ability to induce Ca(2+) signals in human sperm by applying measurements of the intracellular free Ca(2+) concentration. We found that 13 UV filters induced a significant Ca(2+) signal at 10 μM. Nine UV filters induced Ca(2+) signals primarily by activating the CatSper channel. The UV filters 3-benzylidene camphor (3-BC) and benzylidene camphor sulfonic acid competitively inhibited progesterone-induced Ca(2+) signals. Dose-response relations for the UV filters showed that the Ca(2+) signal-inducing effects began in the nanomolar-micromolar range. Single-cell Ca(2+) measurements showed a Ca(2+) signal-inducing effect of the most potent UV filter, 3-BC, at 10 nM. Finally, we demonstrated that the 13 UV filters acted additively in low-dose mixtures to induce Ca(2+) signals. In conclusion, 13 of 29 examined UV filters (44%) induced Ca(2+) signals in human sperm. Nine UV filters primarily activated CatSper and thereby mimicked the effect of progesterone. The UV filters 3-BC and benzylidene camphor sulfonic acid competitively inhibited progesterone-induced Ca(2+) signals. In vivo exposure studies are needed to investigate whether UV filter exposure affects human fertility.","author":[{"dropping-particle":"","family":"Rehfeld","given":"A","non-dropping-particle":"","parse-names":false,"suffix":""},{"dropping-particle":"","family":"Dissing","given":"S","non-dropping-particle":"","parse-names":false,"suffix":""},{"dropping-particle":"","family":"Skakkebæk","given":"N E","non-dropping-particle":"","parse-names":false,"suffix":""}],"container-title":"Endocrinology","id":"ITEM-2","issue":"11","issued":{"date-parts":[["2016","11"]]},"page":"4297-4308","title":"Chemical UV Filters Mimic the Effect of Progesterone on Ca(2+) Signaling in Human Sperm Cells.","type":"article-journal","volume":"157"},"uris":["http://www.mendeley.com/documents/?uuid=b6df8d4d-a808-4e0a-a4d5-b903ce1d128e"]},{"id":"ITEM-3","itemData":{"DOI":"10.1038/emboj.2012.30","ISSN":"1460-2075","PMID":"22354039","abstract":"The sperm-specific CatSper channel controls the intracellular Ca(2+) concentration ([Ca(2+)](i)) and, thereby, the swimming behaviour of sperm. In humans, CatSper is directly activated by progesterone and prostaglandins-female factors that stimulate Ca(2+) influx. Other factors including neurotransmitters, chemokines, and odorants also affect sperm function by changing [Ca(2+)](i). Several ligands, notably odorants, have been proposed to control Ca(2+) entry and motility via G protein-coupled receptors (GPCRs) and cAMP-signalling pathways. Here, we show that odorants directly activate CatSper without involving GPCRs and cAMP. Moreover, membrane-permeable analogues of cyclic nucleotides that have been frequently used to study cAMP-mediated Ca(2+) signalling also activate CatSper directly via an extracellular site. Thus, CatSper or associated protein(s) harbour promiscuous binding sites that can host various ligands. These results contest current concepts of Ca(2+) signalling by GPCR and cAMP in mammalian sperm: ligands thought to activate metabotropic pathways, in fact, act via a common ionotropic mechanism. We propose that the CatSper channel complex serves as a polymodal sensor for multiple chemical cues that assist sperm during their voyage across the female genital tract.","author":[{"dropping-particle":"","family":"Brenker","given":"Christoph","non-dropping-particle":"","parse-names":false,"suffix":""},{"dropping-particle":"","family":"Goodwin","given":"Normann","non-dropping-particle":"","parse-names":false,"suffix":""},{"dropping-particle":"","family":"Weyand","given":"Ingo","non-dropping-particle":"","parse-names":false,"suffix":""},{"dropping-particle":"","family":"Kashikar","given":"Nachiket D","non-dropping-particle":"","parse-names":false,"suffix":""},{"dropping-particle":"","family":"Naruse","given":"Masahiro","non-dropping-particle":"","parse-names":false,"suffix":""},{"dropping-particle":"","family":"Krähling","given":"Miriam","non-dropping-particle":"","parse-names":false,"suffix":""},{"dropping-particle":"","family":"Müller","given":"Astrid","non-dropping-particle":"","parse-names":false,"suffix":""},{"dropping-particle":"","family":"Kaupp","given":"U Benjamin","non-dropping-particle":"","parse-names":false,"suffix":""},{"dropping-particle":"","family":"Strünker","given":"Timo","non-dropping-particle":"","parse-names":false,"suffix":""}],"container-title":"The EMBO journal","id":"ITEM-3","issue":"7","issued":{"date-parts":[["2012","4","4"]]},"page":"1654-65","title":"The CatSper channel: a polymodal chemosensor in human sperm.","type":"article-journal","volume":"31"},"uris":["http://www.mendeley.com/documents/?uuid=1d2dd975-f522-4332-af71-c5714b54cdd6"]},{"id":"ITEM-4","itemData":{"DOI":"10.1073/pnas.1717929115","ISSN":"1091-6490","PMID":"29305558","author":[{"dropping-particle":"","family":"Brenker","given":"Christoph","non-dropping-particle":"","parse-names":false,"suffix":""},{"dropping-particle":"","family":"Schiffer","given":"Christian","non-dropping-particle":"","parse-names":false,"suffix":""},{"dropping-particle":"V","family":"Wagner","given":"Isabel","non-dropping-particle":"","parse-names":false,"suffix":""},{"dropping-particle":"","family":"Tüttelmann","given":"Frank","non-dropping-particle":"","parse-names":false,"suffix":""},{"dropping-particle":"","family":"Röpke","given":"Albrecht","non-dropping-particle":"","parse-names":false,"suffix":""},{"dropping-particle":"","family":"Rennhack","given":"Andreas","non-dropping-particle":"","parse-names":false,"suffix":""},{"dropping-particle":"","family":"Kaupp","given":"U Benjamin","non-dropping-particle":"","parse-names":false,"suffix":""},{"dropping-particle":"","family":"Strünker","given":"Timo","non-dropping-particle":"","parse-names":false,"suffix":""}],"container-title":"Proceedings of the National Academy of Sciences of the United States of America","id":"ITEM-4","issue":"3","issued":{"date-parts":[["2018"]]},"page":"E344-E346","title":"Action of steroids and plant triterpenoids on CatSper Ca2+ channels in human sperm.","type":"article-journal","volume":"115"},"uris":["http://www.mendeley.com/documents/?uuid=1c3d94b8-5393-4890-806d-e2de4daa6be7"]},{"id":"ITEM-5","itemData":{"DOI":"10.1093/humrep/dey275","ISSN":"1460-2350","PMID":"30189007","abstract":"STUDY QUESTION Does the chemosensory activation of CatSper Ca2+ channels in human sperm give rise to additive, sub-additive or even synergistic actions among agonists? SUMMARY ANSWER We show that oviductal ligands and endocrine disrupting chemicals (EDCs) activate human CatSper highly synergistically. WHAT IS KNOWN ALREADY In human sperm, the sperm-specific CatSper channel controls the intracellular Ca2+ concentration and, thereby, several crucial stages toward fertilization. CatSper is activated by oviductal ligands and structurally diverse EDCs. The chemicals mimic the action of the physiological ligands, which might interfere with the precisely coordinated sequence of events underlying fertilization. STUDY DESIGN, SIZE, DURATION For both oviductal ligands and EDCs, we examined in quantitative terms whether stimulation of human sperm in vitro with mixtures results in additive, sub-additive or synergistic actions. PARTICIPANTS/MATERIALS, SETTING, METHODS We studied activation of CatSper in sperm of healthy volunteers, using kinetic Ca2+ fluorimetry and patch-clamp recordings. The combined action of progesterone and prostaglandins and of the EDCs benzylidene camphor sulfonic acid (BCSA) and α-Zearalenol was evaluated by curve-shift analysis, curvilinear isobolographic analysis and the combination-index method. MAIN RESULTS AND THE ROLE OF CHANCE Analysis of the action of progesterone/prostaglandin and BCSA/α-Zearalenol mixtures in human sperm by fluorimetry revealed that the oviductal ligands and EDCs both evoke Ca2+ influx via CatSper in a highly synergistic fashion. Patch-clamp recordings of CatSper currents in human sperm corroborated the synergistic ligand-activation of the channel. LIMITATIONS, REASONS FOR CAUTION This is an in vitro study. Future studies have to assess the physiological relevance in vivo. WIDER IMPLICATIONS OF THE FINDINGS These findings indicate that the fertilization process is orchestrated by multiple oviductal CatSper agonists that act in concert to control the behavior of sperm. Moreover, our results substantiate the concerns regarding the negative impact of EDCs on male reproductive health. So far, safety thresholds like the \"No Observed Adverse Effect Level (NOAEL)\" or \"No Observed Effect Concentration (NOEC)\" are set for individual EDCs. Our finding that EDCs act synergistically in human sperm challenges the validity of this procedure. STUDY FUNDING/COMPETING INTEREST(S) This work was supported by the German Research Found…","author":[{"dropping-particle":"","family":"Brenker","given":"C","non-dropping-particle":"","parse-names":false,"suffix":""},{"dropping-particle":"","family":"Rehfeld","given":"A","non-dropping-particle":"","parse-names":false,"suffix":""},{"dropping-particle":"","family":"Schiffer","given":"C","non-dropping-particle":"","parse-names":false,"suffix":""},{"dropping-particle":"","family":"Kierzek","given":"M","non-dropping-particle":"","parse-names":false,"suffix":""},{"dropping-particle":"","family":"Kaupp","given":"U B","non-dropping-particle":"","parse-names":false,"suffix":""},{"dropping-particle":"","family":"Skakkebæk","given":"N E","non-dropping-particle":"","parse-names":false,"suffix":""},{"dropping-particle":"","family":"Strünker","given":"T","non-dropping-particle":"","parse-names":false,"suffix":""}],"container-title":"Human reproduction (Oxford, England)","id":"ITEM-5","issue":"10","issued":{"date-parts":[["2018","10","1"]]},"page":"1915-1923","title":"Synergistic activation of CatSper Ca2+ channels in human sperm by oviductal ligands and endocrine disrupting chemicals.","type":"article-journal","volume":"33"},"uris":["http://www.mendeley.com/documents/?uuid=21c725ba-fa82-432a-93c8-890002703b31"]}],"mendeley":{"formattedCitation":"&lt;sup&gt;1–5&lt;/sup&gt;","plainTextFormattedCitation":"1–5","previouslyFormattedCitation":"&lt;sup&gt;1–5&lt;/sup&gt;"},"properties":{"noteIndex":0},"schema":"https://github.com/citation-style-language/schema/raw/master/csl-citation.json"}</w:instrText>
      </w:r>
      <w:r w:rsidR="00FE0D2D">
        <w:fldChar w:fldCharType="separate"/>
      </w:r>
      <w:r w:rsidR="00840FA9" w:rsidRPr="00840FA9">
        <w:rPr>
          <w:noProof/>
          <w:vertAlign w:val="superscript"/>
        </w:rPr>
        <w:t>1–5</w:t>
      </w:r>
      <w:r w:rsidR="00FE0D2D">
        <w:fldChar w:fldCharType="end"/>
      </w:r>
      <w:r w:rsidR="00C5402C" w:rsidRPr="003A1AEB">
        <w:t>,</w:t>
      </w:r>
      <w:r w:rsidR="00D97181" w:rsidRPr="003A1AEB">
        <w:t xml:space="preserve"> competitive</w:t>
      </w:r>
      <w:r w:rsidR="00C5402C" w:rsidRPr="003A1AEB">
        <w:t xml:space="preserve"> inhibition</w:t>
      </w:r>
      <w:r w:rsidR="00FE0D2D">
        <w:fldChar w:fldCharType="begin" w:fldLock="1"/>
      </w:r>
      <w:r w:rsidR="00B62776">
        <w:instrText>ADDIN CSL_CITATION {"citationItems":[{"id":"ITEM-1","itemData":{"DOI":"10.15252/embr.201438869","ISSN":"1469-3178","PMID":"24820036","abstract":"Synthetic endocrine disrupting chemicals (EDCs), omnipresent in food, household, and personal care products, have been implicated in adverse trends in human reproduction, including infertility and increasing demand for assisted reproduction. Here, we study the action of 96 ubiquitous EDCs on human sperm. We show that structurally diverse EDCs activate the sperm-specific CatSper channel and, thereby, evoke an intracellular Ca(2+) increase, a motility response, and acrosomal exocytosis. Moreover, EDCs desensitize sperm for physiological CatSper ligands and cooperate in low-dose mixtures to elevate Ca(2+) levels in sperm. We conclude that EDCs interfere with various sperm functions and, thereby, might impair human fertilization.","author":[{"dropping-particle":"","family":"Schiffer","given":"Christian","non-dropping-particle":"","parse-names":false,"suffix":""},{"dropping-particle":"","family":"Müller","given":"Astrid","non-dropping-particle":"","parse-names":false,"suffix":""},{"dropping-particle":"","family":"Egeberg","given":"Dorte L","non-dropping-particle":"","parse-names":false,"suffix":""},{"dropping-particle":"","family":"Alvarez","given":"Luis","non-dropping-particle":"","parse-names":false,"suffix":""},{"dropping-particle":"","family":"Brenker","given":"Christoph","non-dropping-particle":"","parse-names":false,"suffix":""},{"dropping-particle":"","family":"Rehfeld","given":"Anders","non-dropping-particle":"","parse-names":false,"suffix":""},{"dropping-particle":"","family":"Frederiksen","given":"Hanne","non-dropping-particle":"","parse-names":false,"suffix":""},{"dropping-particle":"","family":"Wäschle","given":"Benjamin","non-dropping-particle":"","parse-names":false,"suffix":""},{"dropping-particle":"","family":"Kaupp","given":"U Benjamin","non-dropping-particle":"","parse-names":false,"suffix":""},{"dropping-particle":"","family":"Balbach","given":"Melanie","non-dropping-particle":"","parse-names":false,"suffix":""},{"dropping-particle":"","family":"Wachten","given":"Dagmar","non-dropping-particle":"","parse-names":false,"suffix":""},{"dropping-particle":"","family":"Skakkebaek","given":"Niels E","non-dropping-particle":"","parse-names":false,"suffix":""},{"dropping-particle":"","family":"Almstrup","given":"Kristian","non-dropping-particle":"","parse-names":false,"suffix":""},{"dropping-particle":"","family":"Strünker","given":"Timo","non-dropping-particle":"","parse-names":false,"suffix":""}],"container-title":"EMBO reports","id":"ITEM-1","issued":{"date-parts":[["2014","5","12"]]},"title":"Direct action of endocrine disrupting chemicals on human sperm.","type":"article-journal"},"uris":["http://www.mendeley.com/documents/?uuid=18423bd5-3932-4c2c-a0bd-b15807b02cb9"]},{"id":"ITEM-2","itemData":{"DOI":"10.1210/en.2016-1473","ISSN":"1945-7170","PMID":"27583790","abstract":"Progesterone released by cumulus cells surrounding the egg induces a Ca(2+) influx into human sperm cells via the cationic channel of sperm (CatSper) Ca(2+) channel and controls multiple Ca(2+)-dependent responses essential for fertilization. We hypothesized that chemical UV filters may mimic the physiological action of progesterone on CatSper, thus affecting Ca(2+) signaling in human sperm cells. We examined 29 UV filters allowed in sunscreens in the United States and/or the European Union for their ability to induce Ca(2+) signals in human sperm by applying measurements of the intracellular free Ca(2+) concentration. We found that 13 UV filters induced a significant Ca(2+) signal at 10 μM. Nine UV filters induced Ca(2+) signals primarily by activating the CatSper channel. The UV filters 3-benzylidene camphor (3-BC) and benzylidene camphor sulfonic acid competitively inhibited progesterone-induced Ca(2+) signals. Dose-response relations for the UV filters showed that the Ca(2+) signal-inducing effects began in the nanomolar-micromolar range. Single-cell Ca(2+) measurements showed a Ca(2+) signal-inducing effect of the most potent UV filter, 3-BC, at 10 nM. Finally, we demonstrated that the 13 UV filters acted additively in low-dose mixtures to induce Ca(2+) signals. In conclusion, 13 of 29 examined UV filters (44%) induced Ca(2+) signals in human sperm. Nine UV filters primarily activated CatSper and thereby mimicked the effect of progesterone. The UV filters 3-BC and benzylidene camphor sulfonic acid competitively inhibited progesterone-induced Ca(2+) signals. In vivo exposure studies are needed to investigate whether UV filter exposure affects human fertility.","author":[{"dropping-particle":"","family":"Rehfeld","given":"A","non-dropping-particle":"","parse-names":false,"suffix":""},{"dropping-particle":"","family":"Dissing","given":"S","non-dropping-particle":"","parse-names":false,"suffix":""},{"dropping-particle":"","family":"Skakkebæk","given":"N E","non-dropping-particle":"","parse-names":false,"suffix":""}],"container-title":"Endocrinology","id":"ITEM-2","issue":"11","issued":{"date-parts":[["2016","11"]]},"page":"4297-4308","title":"Chemical UV Filters Mimic the Effect of Progesterone on Ca(2+) Signaling in Human Sperm Cells.","type":"article-journal","volume":"157"},"uris":["http://www.mendeley.com/documents/?uuid=b6df8d4d-a808-4e0a-a4d5-b903ce1d128e"]}],"mendeley":{"formattedCitation":"&lt;sup&gt;1, 2&lt;/sup&gt;","plainTextFormattedCitation":"1, 2","previouslyFormattedCitation":"&lt;sup&gt;1, 2&lt;/sup&gt;"},"properties":{"noteIndex":0},"schema":"https://github.com/citation-style-language/schema/raw/master/csl-citation.json"}</w:instrText>
      </w:r>
      <w:r w:rsidR="00FE0D2D">
        <w:fldChar w:fldCharType="separate"/>
      </w:r>
      <w:r w:rsidR="00840FA9" w:rsidRPr="00840FA9">
        <w:rPr>
          <w:noProof/>
          <w:vertAlign w:val="superscript"/>
        </w:rPr>
        <w:t>1,2</w:t>
      </w:r>
      <w:r w:rsidR="00FE0D2D">
        <w:fldChar w:fldCharType="end"/>
      </w:r>
      <w:r w:rsidR="00C5402C" w:rsidRPr="003A1AEB">
        <w:t>, additivity</w:t>
      </w:r>
      <w:r w:rsidR="00FE0D2D">
        <w:fldChar w:fldCharType="begin" w:fldLock="1"/>
      </w:r>
      <w:r w:rsidR="00B62776">
        <w:instrText>ADDIN CSL_CITATION {"citationItems":[{"id":"ITEM-1","itemData":{"DOI":"10.15252/embr.201438869","ISSN":"1469-3178","PMID":"24820036","abstract":"Synthetic endocrine disrupting chemicals (EDCs), omnipresent in food, household, and personal care products, have been implicated in adverse trends in human reproduction, including infertility and increasing demand for assisted reproduction. Here, we study the action of 96 ubiquitous EDCs on human sperm. We show that structurally diverse EDCs activate the sperm-specific CatSper channel and, thereby, evoke an intracellular Ca(2+) increase, a motility response, and acrosomal exocytosis. Moreover, EDCs desensitize sperm for physiological CatSper ligands and cooperate in low-dose mixtures to elevate Ca(2+) levels in sperm. We conclude that EDCs interfere with various sperm functions and, thereby, might impair human fertilization.","author":[{"dropping-particle":"","family":"Schiffer","given":"Christian","non-dropping-particle":"","parse-names":false,"suffix":""},{"dropping-particle":"","family":"Müller","given":"Astrid","non-dropping-particle":"","parse-names":false,"suffix":""},{"dropping-particle":"","family":"Egeberg","given":"Dorte L","non-dropping-particle":"","parse-names":false,"suffix":""},{"dropping-particle":"","family":"Alvarez","given":"Luis","non-dropping-particle":"","parse-names":false,"suffix":""},{"dropping-particle":"","family":"Brenker","given":"Christoph","non-dropping-particle":"","parse-names":false,"suffix":""},{"dropping-particle":"","family":"Rehfeld","given":"Anders","non-dropping-particle":"","parse-names":false,"suffix":""},{"dropping-particle":"","family":"Frederiksen","given":"Hanne","non-dropping-particle":"","parse-names":false,"suffix":""},{"dropping-particle":"","family":"Wäschle","given":"Benjamin","non-dropping-particle":"","parse-names":false,"suffix":""},{"dropping-particle":"","family":"Kaupp","given":"U Benjamin","non-dropping-particle":"","parse-names":false,"suffix":""},{"dropping-particle":"","family":"Balbach","given":"Melanie","non-dropping-particle":"","parse-names":false,"suffix":""},{"dropping-particle":"","family":"Wachten","given":"Dagmar","non-dropping-particle":"","parse-names":false,"suffix":""},{"dropping-particle":"","family":"Skakkebaek","given":"Niels E","non-dropping-particle":"","parse-names":false,"suffix":""},{"dropping-particle":"","family":"Almstrup","given":"Kristian","non-dropping-particle":"","parse-names":false,"suffix":""},{"dropping-particle":"","family":"Strünker","given":"Timo","non-dropping-particle":"","parse-names":false,"suffix":""}],"container-title":"EMBO reports","id":"ITEM-1","issued":{"date-parts":[["2014","5","12"]]},"title":"Direct action of endocrine disrupting chemicals on human sperm.","type":"article-journal"},"uris":["http://www.mendeley.com/documents/?uuid=18423bd5-3932-4c2c-a0bd-b15807b02cb9"]},{"id":"ITEM-2","itemData":{"DOI":"10.1210/en.2016-1473","ISSN":"1945-7170","PMID":"27583790","abstract":"Progesterone released by cumulus cells surrounding the egg induces a Ca(2+) influx into human sperm cells via the cationic channel of sperm (CatSper) Ca(2+) channel and controls multiple Ca(2+)-dependent responses essential for fertilization. We hypothesized that chemical UV filters may mimic the physiological action of progesterone on CatSper, thus affecting Ca(2+) signaling in human sperm cells. We examined 29 UV filters allowed in sunscreens in the United States and/or the European Union for their ability to induce Ca(2+) signals in human sperm by applying measurements of the intracellular free Ca(2+) concentration. We found that 13 UV filters induced a significant Ca(2+) signal at 10 μM. Nine UV filters induced Ca(2+) signals primarily by activating the CatSper channel. The UV filters 3-benzylidene camphor (3-BC) and benzylidene camphor sulfonic acid competitively inhibited progesterone-induced Ca(2+) signals. Dose-response relations for the UV filters showed that the Ca(2+) signal-inducing effects began in the nanomolar-micromolar range. Single-cell Ca(2+) measurements showed a Ca(2+) signal-inducing effect of the most potent UV filter, 3-BC, at 10 nM. Finally, we demonstrated that the 13 UV filters acted additively in low-dose mixtures to induce Ca(2+) signals. In conclusion, 13 of 29 examined UV filters (44%) induced Ca(2+) signals in human sperm. Nine UV filters primarily activated CatSper and thereby mimicked the effect of progesterone. The UV filters 3-BC and benzylidene camphor sulfonic acid competitively inhibited progesterone-induced Ca(2+) signals. In vivo exposure studies are needed to investigate whether UV filter exposure affects human fertility.","author":[{"dropping-particle":"","family":"Rehfeld","given":"A","non-dropping-particle":"","parse-names":false,"suffix":""},{"dropping-particle":"","family":"Dissing","given":"S","non-dropping-particle":"","parse-names":false,"suffix":""},{"dropping-particle":"","family":"Skakkebæk","given":"N E","non-dropping-particle":"","parse-names":false,"suffix":""}],"container-title":"Endocrinology","id":"ITEM-2","issue":"11","issued":{"date-parts":[["2016","11"]]},"page":"4297-4308","title":"Chemical UV Filters Mimic the Effect of Progesterone on Ca(2+) Signaling in Human Sperm Cells.","type":"article-journal","volume":"157"},"uris":["http://www.mendeley.com/documents/?uuid=b6df8d4d-a808-4e0a-a4d5-b903ce1d128e"]}],"mendeley":{"formattedCitation":"&lt;sup&gt;1, 2&lt;/sup&gt;","plainTextFormattedCitation":"1, 2","previouslyFormattedCitation":"&lt;sup&gt;1, 2&lt;/sup&gt;"},"properties":{"noteIndex":0},"schema":"https://github.com/citation-style-language/schema/raw/master/csl-citation.json"}</w:instrText>
      </w:r>
      <w:r w:rsidR="00FE0D2D">
        <w:fldChar w:fldCharType="separate"/>
      </w:r>
      <w:r w:rsidR="00840FA9" w:rsidRPr="00840FA9">
        <w:rPr>
          <w:noProof/>
          <w:vertAlign w:val="superscript"/>
        </w:rPr>
        <w:t>1,2</w:t>
      </w:r>
      <w:r w:rsidR="00FE0D2D">
        <w:fldChar w:fldCharType="end"/>
      </w:r>
      <w:r w:rsidR="00D8420B">
        <w:t>,</w:t>
      </w:r>
      <w:r w:rsidR="00C5402C" w:rsidRPr="003A1AEB">
        <w:t xml:space="preserve"> and synergism</w:t>
      </w:r>
      <w:r w:rsidR="00FE0D2D">
        <w:fldChar w:fldCharType="begin" w:fldLock="1"/>
      </w:r>
      <w:r w:rsidR="00B62776">
        <w:instrText>ADDIN CSL_CITATION {"citationItems":[{"id":"ITEM-1","itemData":{"DOI":"10.1093/humrep/dey275","ISSN":"1460-2350","PMID":"30189007","abstract":"STUDY QUESTION Does the chemosensory activation of CatSper Ca2+ channels in human sperm give rise to additive, sub-additive or even synergistic actions among agonists? SUMMARY ANSWER We show that oviductal ligands and endocrine disrupting chemicals (EDCs) activate human CatSper highly synergistically. WHAT IS KNOWN ALREADY In human sperm, the sperm-specific CatSper channel controls the intracellular Ca2+ concentration and, thereby, several crucial stages toward fertilization. CatSper is activated by oviductal ligands and structurally diverse EDCs. The chemicals mimic the action of the physiological ligands, which might interfere with the precisely coordinated sequence of events underlying fertilization. STUDY DESIGN, SIZE, DURATION For both oviductal ligands and EDCs, we examined in quantitative terms whether stimulation of human sperm in vitro with mixtures results in additive, sub-additive or synergistic actions. PARTICIPANTS/MATERIALS, SETTING, METHODS We studied activation of CatSper in sperm of healthy volunteers, using kinetic Ca2+ fluorimetry and patch-clamp recordings. The combined action of progesterone and prostaglandins and of the EDCs benzylidene camphor sulfonic acid (BCSA) and α-Zearalenol was evaluated by curve-shift analysis, curvilinear isobolographic analysis and the combination-index method. MAIN RESULTS AND THE ROLE OF CHANCE Analysis of the action of progesterone/prostaglandin and BCSA/α-Zearalenol mixtures in human sperm by fluorimetry revealed that the oviductal ligands and EDCs both evoke Ca2+ influx via CatSper in a highly synergistic fashion. Patch-clamp recordings of CatSper currents in human sperm corroborated the synergistic ligand-activation of the channel. LIMITATIONS, REASONS FOR CAUTION This is an in vitro study. Future studies have to assess the physiological relevance in vivo. WIDER IMPLICATIONS OF THE FINDINGS These findings indicate that the fertilization process is orchestrated by multiple oviductal CatSper agonists that act in concert to control the behavior of sperm. Moreover, our results substantiate the concerns regarding the negative impact of EDCs on male reproductive health. So far, safety thresholds like the \"No Observed Adverse Effect Level (NOAEL)\" or \"No Observed Effect Concentration (NOEC)\" are set for individual EDCs. Our finding that EDCs act synergistically in human sperm challenges the validity of this procedure. STUDY FUNDING/COMPETING INTEREST(S) This work was supported by the German Research Found…","author":[{"dropping-particle":"","family":"Brenker","given":"C","non-dropping-particle":"","parse-names":false,"suffix":""},{"dropping-particle":"","family":"Rehfeld","given":"A","non-dropping-particle":"","parse-names":false,"suffix":""},{"dropping-particle":"","family":"Schiffer","given":"C","non-dropping-particle":"","parse-names":false,"suffix":""},{"dropping-particle":"","family":"Kierzek","given":"M","non-dropping-particle":"","parse-names":false,"suffix":""},{"dropping-particle":"","family":"Kaupp","given":"U B","non-dropping-particle":"","parse-names":false,"suffix":""},{"dropping-particle":"","family":"Skakkebæk","given":"N E","non-dropping-particle":"","parse-names":false,"suffix":""},{"dropping-particle":"","family":"Strünker","given":"T","non-dropping-particle":"","parse-names":false,"suffix":""}],"container-title":"Human reproduction (Oxford, England)","id":"ITEM-1","issue":"10","issued":{"date-parts":[["2018","10","1"]]},"page":"1915-1923","title":"Synergistic activation of CatSper Ca2+ channels in human sperm by oviductal ligands and endocrine disrupting chemicals.","type":"article-journal","volume":"33"},"uris":["http://www.mendeley.com/documents/?uuid=21c725ba-fa82-432a-93c8-890002703b31"]}],"mendeley":{"formattedCitation":"&lt;sup&gt;3&lt;/sup&gt;","plainTextFormattedCitation":"3","previouslyFormattedCitation":"&lt;sup&gt;3&lt;/sup&gt;"},"properties":{"noteIndex":0},"schema":"https://github.com/citation-style-language/schema/raw/master/csl-citation.json"}</w:instrText>
      </w:r>
      <w:r w:rsidR="00FE0D2D">
        <w:fldChar w:fldCharType="separate"/>
      </w:r>
      <w:r w:rsidR="00840FA9" w:rsidRPr="00840FA9">
        <w:rPr>
          <w:noProof/>
          <w:vertAlign w:val="superscript"/>
        </w:rPr>
        <w:t>3</w:t>
      </w:r>
      <w:r w:rsidR="00FE0D2D">
        <w:fldChar w:fldCharType="end"/>
      </w:r>
      <w:r w:rsidR="004449DB" w:rsidRPr="003A1AEB">
        <w:t xml:space="preserve"> of compounds of interest</w:t>
      </w:r>
      <w:r w:rsidR="00BE71B4">
        <w:t>.</w:t>
      </w:r>
    </w:p>
    <w:p w14:paraId="60B4EABF" w14:textId="77777777" w:rsidR="00C5402C" w:rsidRPr="003A1AEB" w:rsidRDefault="00C5402C"/>
    <w:p w14:paraId="237AD7DD" w14:textId="6A976F63" w:rsidR="00D15131" w:rsidRPr="003A1AEB" w:rsidRDefault="00EE537C">
      <w:r>
        <w:t>Assay</w:t>
      </w:r>
      <w:r w:rsidRPr="003A1AEB">
        <w:t xml:space="preserve"> </w:t>
      </w:r>
      <w:r w:rsidR="00C5402C" w:rsidRPr="003A1AEB">
        <w:t>2</w:t>
      </w:r>
      <w:r w:rsidR="00D8420B">
        <w:t xml:space="preserve"> is a m</w:t>
      </w:r>
      <w:r w:rsidR="006128AE" w:rsidRPr="003A1AEB">
        <w:t>edium</w:t>
      </w:r>
      <w:r w:rsidR="00353DC6" w:rsidRPr="003A1AEB">
        <w:t>-</w:t>
      </w:r>
      <w:r w:rsidR="006128AE" w:rsidRPr="003A1AEB">
        <w:t>throughput acrosome reaction assay</w:t>
      </w:r>
      <w:r w:rsidR="00EB2B15">
        <w:t xml:space="preserve">. </w:t>
      </w:r>
      <w:r w:rsidR="00C3300C">
        <w:t>This</w:t>
      </w:r>
      <w:r w:rsidR="0069354B">
        <w:t xml:space="preserve"> image cytometer-based</w:t>
      </w:r>
      <w:r w:rsidR="00C3300C">
        <w:t xml:space="preserve"> technique</w:t>
      </w:r>
      <w:r w:rsidR="00D8420B">
        <w:t xml:space="preserve"> </w:t>
      </w:r>
      <w:r w:rsidR="00C3300C">
        <w:t>measures the amount of viable acrosome reacted sperm cells in a sample</w:t>
      </w:r>
      <w:r w:rsidR="003B14F9">
        <w:t>, using three fluorescent dyes</w:t>
      </w:r>
      <w:r w:rsidR="00276F02">
        <w:t>:</w:t>
      </w:r>
      <w:r w:rsidR="003B14F9">
        <w:t xml:space="preserve"> </w:t>
      </w:r>
      <w:r w:rsidR="003C5ACF">
        <w:t>propidium iodide (</w:t>
      </w:r>
      <w:r w:rsidR="003C5ACF" w:rsidRPr="00664D45">
        <w:t>PI</w:t>
      </w:r>
      <w:r w:rsidR="003C5ACF">
        <w:t>), FITC-</w:t>
      </w:r>
      <w:r w:rsidR="00276F02">
        <w:t xml:space="preserve">coupled lectin of </w:t>
      </w:r>
      <w:r w:rsidR="00276F02" w:rsidRPr="00276F02">
        <w:t xml:space="preserve">Pisum sativum </w:t>
      </w:r>
      <w:r w:rsidR="00276F02">
        <w:t>(FITC-</w:t>
      </w:r>
      <w:r w:rsidR="003C5ACF">
        <w:t>PSA</w:t>
      </w:r>
      <w:r w:rsidR="00276F02">
        <w:t>)</w:t>
      </w:r>
      <w:r w:rsidR="003C5ACF">
        <w:t>,</w:t>
      </w:r>
      <w:r w:rsidR="003C5ACF" w:rsidRPr="00664D45">
        <w:t xml:space="preserve"> and Hoechst-33342</w:t>
      </w:r>
      <w:r w:rsidR="00C3300C">
        <w:t xml:space="preserve">. </w:t>
      </w:r>
      <w:r w:rsidR="00C5402C" w:rsidRPr="003A1AEB">
        <w:t xml:space="preserve">The </w:t>
      </w:r>
      <w:r w:rsidR="00F17967">
        <w:t>assay</w:t>
      </w:r>
      <w:r w:rsidR="00C5402C" w:rsidRPr="003A1AEB">
        <w:t xml:space="preserve"> was modified from a similar </w:t>
      </w:r>
      <w:r w:rsidR="00353DC6" w:rsidRPr="003A1AEB">
        <w:t>flow cytometry</w:t>
      </w:r>
      <w:r w:rsidR="00C5402C" w:rsidRPr="003A1AEB">
        <w:t>-based method by Zop</w:t>
      </w:r>
      <w:r w:rsidR="00353DC6" w:rsidRPr="003A1AEB">
        <w:t>p</w:t>
      </w:r>
      <w:r w:rsidR="00C5402C" w:rsidRPr="003A1AEB">
        <w:t>ino et al</w:t>
      </w:r>
      <w:r w:rsidR="00D8420B">
        <w:t>.</w:t>
      </w:r>
      <w:r w:rsidR="00DB5373">
        <w:fldChar w:fldCharType="begin" w:fldLock="1"/>
      </w:r>
      <w:r w:rsidR="00AC2F54">
        <w:instrText>ADDIN CSL_CITATION {"citationItems":[{"id":"ITEM-1","itemData":{"DOI":"10.1016/j.fertnstert.2012.03.002","ISSN":"1556-5653","PMID":"22494923","abstract":"OBJECTIVE To develop and evaluate a method to detect acrosome reaction (AR) in live human sperm. DESIGN Prospective study. SETTING Basic research laboratory. PATIENT(S) Human semen samples with normal parameters obtained from healthy donors. INTERVENTION(S) Acrosome reaction assays. MAIN OUTCOME MEASURE(S) Fluorescence assessment of AR. RESULT(S) Evaluating acrosomal exocytosis in live human sperm is challenging. In this study, we report that in reacting sperm, Pisum sativum agglutinin conjugated to fluorescein isothiocyanate rapidly permeates into the acrosome when fusion pores open and stabilizes the acrosomal matrix, preventing the dispersal of the granule contents. CONCLUSION(S) Fluorescent Pisum sativum agglutinin can be used to visualize AR in real time, to determine the percentage of sperm undergoing exocytosis upon stimulation, and to separate the population of reacting sperm by flow cytometry.","author":[{"dropping-particle":"","family":"Zoppino","given":"Felipe Carlos Martín","non-dropping-particle":"","parse-names":false,"suffix":""},{"dropping-particle":"","family":"Halón","given":"Narciso D","non-dropping-particle":"","parse-names":false,"suffix":""},{"dropping-particle":"","family":"Bustos","given":"Matías A","non-dropping-particle":"","parse-names":false,"suffix":""},{"dropping-particle":"","family":"Pavarotti","given":"Martín A","non-dropping-particle":"","parse-names":false,"suffix":""},{"dropping-particle":"","family":"Mayorga","given":"Luis S","non-dropping-particle":"","parse-names":false,"suffix":""}],"container-title":"Fertility and sterility","id":"ITEM-1","issue":"6","issued":{"date-parts":[["2012","6"]]},"page":"1309-15","title":"Recording and sorting live human sperm undergoing acrosome reaction.","type":"article-journal","volume":"97"},"uris":["http://www.mendeley.com/documents/?uuid=db5de94b-3c98-4ab6-bdf6-e0ce26b82bac"]}],"mendeley":{"formattedCitation":"&lt;sup&gt;49&lt;/sup&gt;","plainTextFormattedCitation":"49","previouslyFormattedCitation":"&lt;sup&gt;49&lt;/sup&gt;"},"properties":{"noteIndex":0},"schema":"https://github.com/citation-style-language/schema/raw/master/csl-citation.json"}</w:instrText>
      </w:r>
      <w:r w:rsidR="00DB5373">
        <w:fldChar w:fldCharType="separate"/>
      </w:r>
      <w:r w:rsidR="00AC2F54" w:rsidRPr="00AC2F54">
        <w:rPr>
          <w:noProof/>
          <w:vertAlign w:val="superscript"/>
        </w:rPr>
        <w:t>49</w:t>
      </w:r>
      <w:r w:rsidR="00DB5373">
        <w:fldChar w:fldCharType="end"/>
      </w:r>
      <w:r w:rsidR="00F17967">
        <w:t xml:space="preserve"> and </w:t>
      </w:r>
      <w:r w:rsidR="00C5402C" w:rsidRPr="003A1AEB">
        <w:t>has been used in several studies</w:t>
      </w:r>
      <w:r w:rsidR="000C40AE">
        <w:fldChar w:fldCharType="begin" w:fldLock="1"/>
      </w:r>
      <w:r w:rsidR="00B62776">
        <w:instrText>ADDIN CSL_CITATION {"citationItems":[{"id":"ITEM-1","itemData":{"DOI":"10.1530/EC-17-0156","ISSN":"2049-3614","PMID":"28874401","abstract":"Human sperm cell function must be precisely regulated to achieve natural fertilization. Progesterone released by the cumulus cells surrounding the egg induces a Ca2+-influx into human sperm cells via the CatSper Ca2+-channel and thereby controls sperm function. Multiple chemical UV filters have been shown to induce a Ca2+-influx through CatSper, thus mimicking the effect of progesterone on Ca2+-signaling. We hypothesized that these UV filters could also mimic the effect of progesterone on sperm function. We examined 29 UV filters allowed in sunscreens in the US and/or EU for their ability to affect acrosome reaction, penetration, hyperactivation, and viability in human sperm cells. We found that, similar to progesterone, the UV filters 4-MBC, 3-BC, Meradimate, Octisalate, BCSA, HMS and OD-PABA induced acrosome reaction, and 3-BC increased sperm penetration into a viscous medium. The capacity of the UV filters to induce acrosome reaction and increase sperm penetration was positively associated with the ability of the UV filters to induce a Ca2+-influx. None of the UV filters induced significant changes in the proportion of hyperactivated cells. In conclusion, chemical UV filters that mimic the effect of progesterone on Ca2+-signaling in human sperm cells, can similarly mimic the effect of progesterone on acrosome reaction and sperm penetration. Human exposure to these chemical UV filters may impair fertility by interfering with sperm function, e.g. through induction of premature acrosome reaction. Further studies are needed to confirm the results in vivo.","author":[{"dropping-particle":"","family":"Rehfeld","given":"Anders","non-dropping-particle":"","parse-names":false,"suffix":""},{"dropping-particle":"","family":"Egeberg","given":"Dorte","non-dropping-particle":"","parse-names":false,"suffix":""},{"dropping-particle":"","family":"Almstrup","given":"Kristian","non-dropping-particle":"","parse-names":false,"suffix":""},{"dropping-particle":"","family":"Holm Petersen","given":"Jørgen","non-dropping-particle":"","parse-names":false,"suffix":""},{"dropping-particle":"","family":"Dissing","given":"Steen","non-dropping-particle":"","parse-names":false,"suffix":""},{"dropping-particle":"","family":"Skakkebæk","given":"Niels Erik","non-dropping-particle":"","parse-names":false,"suffix":""}],"container-title":"Endocrine connections","id":"ITEM-1","issued":{"date-parts":[["2017","9","5"]]},"title":"Chemical UV filters can affect human sperm function in a progesterone-like manner.","type":"article-journal"},"uris":["http://www.mendeley.com/documents/?uuid=2dce28dd-6dc8-407d-ab9a-ae578a0367b6"]},{"id":"ITEM-2","itemData":{"DOI":"10.1093/humrep/dex380","ISSN":"1460-2350","PMID":"29304248","abstract":"STUDY QUESTION Is it possible, in an unbiased and clinical relevant way, to determine the number of viable acrosome-intact human spermatozoa in ejaculates and to use this as a measure of fertility chances? SUMMARY ANSWER Image cytometry enables easy and unbiased quantification of viable acrosome-intact spermatozoa and it correlates with semen quality and fertility status. WHAT IS KNOWN ALREADY The presence of the acrosome and its ability to respond to physiological inducers (e.g. progesterone) in the female reproductive tract at the appropriate time and place is required for fertilization. However, the available assays are labor intensive and therefore not used clinically. STUDY DESIGN, SIZE, DURATION Washed semen samples and capacitated swim-up fractions from volunteers were used to develop the assay. Subsequently washed ejaculates from patients in fertility treatment (n = 156), proven fertile men (n = 54) and volunteers (n = 10) were assessed to evaluate the number of acrosome-intact spermatozoa in the ejaculate (acrosomal status) and compared to other semen parameters, fertility status, fertility treatments and pregnancy rates. PARTICIPANTS/MATERIALS, SETTING, METHODS Image cytometry was used to assess the fluorescence intensity of Pisum sativum agglutinin and Propidium iodide. MAIN RESULTS AND THE ROLE OF CHANCE The assay was validated by inducing the acrosome reaction in swim-up-purified and capacitated spermatozoa with progesterone and ionomycin, and in repeated acrosomal status measurements of washed ejaculates a small coefficient of variation (3.7%) was observed. Men with poor semen quality had fewer viable acrosome-intact spermatozoa in the ejaculate (P = 0.0012; median 32.6% vs. 49.3%). A large proportion (44%) of normozoospermic men from infertile couples had less than the observed median fraction (46%) of viable acrosome-intact spermatozoa in the ejaculate. Furthermore, the total number of viable acrosome-intact spermatozoa was significantly lower among men with male factor infertility compared to fertile men (median 35 vs. 97 mill, P = 1 × 10-7). Men from couples going through one or more ICSI cycles had significant fewer viable acrosome-intact spermatozoa than men from couples who only underwent IUI (P = 0.002; 44.4% vs. 62.0%) and the fraction of viable acrosome-intact spermatozoa appeared better than classical semen parameters in classifying whether or not couples needed ICSI. A positive, although non-significant, tendency toward ongoing…","author":[{"dropping-particle":"","family":"Egeberg Palme","given":"Dorte Louise","non-dropping-particle":"","parse-names":false,"suffix":""},{"dropping-particle":"","family":"Rehfeld","given":"Anders","non-dropping-particle":"","parse-names":false,"suffix":""},{"dropping-particle":"","family":"Bang","given":"Anne Kirstine","non-dropping-particle":"","parse-names":false,"suffix":""},{"dropping-particle":"","family":"Nikolova","given":"Kristiana Alexandrova","non-dropping-particle":"","parse-names":false,"suffix":""},{"dropping-particle":"","family":"Kjærulff","given":"Søren","non-dropping-particle":"","parse-names":false,"suffix":""},{"dropping-particle":"","family":"Petersen","given":"Morten Rønn","non-dropping-particle":"","parse-names":false,"suffix":""},{"dropping-particle":"","family":"Jeppesen","given":"Janni Vikkelsø","non-dropping-particle":"","parse-names":false,"suffix":""},{"dropping-particle":"","family":"Glensbjerg","given":"Martin","non-dropping-particle":"","parse-names":false,"suffix":""},{"dropping-particle":"","family":"Juul","given":"Anders","non-dropping-particle":"","parse-names":false,"suffix":""},{"dropping-particle":"","family":"Skakkebæk","given":"Niels E","non-dropping-particle":"","parse-names":false,"suffix":""},{"dropping-particle":"","family":"Ziebe","given":"Søren","non-dropping-particle":"","parse-names":false,"suffix":""},{"dropping-particle":"","family":"Jørgensen","given":"Niels","non-dropping-particle":"","parse-names":false,"suffix":""},{"dropping-particle":"","family":"Almstrup","given":"Kristian","non-dropping-particle":"","parse-names":false,"suffix":""}],"container-title":"Human reproduction (Oxford, England)","id":"ITEM-2","issued":{"date-parts":[["2018","1","2"]]},"title":"Viable acrosome-intact human spermatozoa in the ejaculate as a marker of semen quality and fertility status.","type":"article-journal"},"uris":["http://www.mendeley.com/documents/?uuid=fbad105b-eebe-4f60-9d1e-d1bff2308068"]}],"mendeley":{"formattedCitation":"&lt;sup&gt;6, 7&lt;/sup&gt;","plainTextFormattedCitation":"6, 7","previouslyFormattedCitation":"&lt;sup&gt;6, 7&lt;/sup&gt;"},"properties":{"noteIndex":0},"schema":"https://github.com/citation-style-language/schema/raw/master/csl-citation.json"}</w:instrText>
      </w:r>
      <w:r w:rsidR="000C40AE">
        <w:fldChar w:fldCharType="separate"/>
      </w:r>
      <w:r w:rsidR="00840FA9" w:rsidRPr="00840FA9">
        <w:rPr>
          <w:noProof/>
          <w:vertAlign w:val="superscript"/>
        </w:rPr>
        <w:t>6,7</w:t>
      </w:r>
      <w:r w:rsidR="000C40AE">
        <w:fldChar w:fldCharType="end"/>
      </w:r>
      <w:r w:rsidR="00C5402C" w:rsidRPr="003A1AEB">
        <w:t>. As for the Ca</w:t>
      </w:r>
      <w:r w:rsidR="00C5402C" w:rsidRPr="003A1AEB">
        <w:rPr>
          <w:vertAlign w:val="superscript"/>
        </w:rPr>
        <w:t>2+</w:t>
      </w:r>
      <w:r w:rsidR="002C6050" w:rsidRPr="003A1AEB">
        <w:t>-</w:t>
      </w:r>
      <w:r w:rsidR="00C5402C" w:rsidRPr="003A1AEB">
        <w:t>signaling assay, this acrosome reaction assay could also be used to assess dose-response curves, inhibition, additivity,</w:t>
      </w:r>
      <w:r w:rsidR="005E32A0">
        <w:t xml:space="preserve"> and synergism</w:t>
      </w:r>
      <w:r w:rsidR="00F652C9">
        <w:t xml:space="preserve"> of compounds of interest</w:t>
      </w:r>
      <w:r w:rsidR="00C5402C" w:rsidRPr="003A1AEB">
        <w:t>.</w:t>
      </w:r>
    </w:p>
    <w:p w14:paraId="5BD0837E" w14:textId="77777777" w:rsidR="00C5402C" w:rsidRPr="003A1AEB" w:rsidRDefault="00C5402C">
      <w:pPr>
        <w:rPr>
          <w:rFonts w:asciiTheme="minorHAnsi" w:hAnsiTheme="minorHAnsi" w:cstheme="minorHAnsi"/>
          <w:b/>
        </w:rPr>
      </w:pPr>
    </w:p>
    <w:p w14:paraId="3D4CD2F3" w14:textId="31CEDF5C" w:rsidR="006305D7" w:rsidRDefault="006305D7">
      <w:pPr>
        <w:outlineLvl w:val="0"/>
        <w:rPr>
          <w:rFonts w:asciiTheme="minorHAnsi" w:hAnsiTheme="minorHAnsi" w:cstheme="minorHAnsi"/>
          <w:b/>
        </w:rPr>
      </w:pPr>
      <w:r w:rsidRPr="003A1AEB">
        <w:rPr>
          <w:rFonts w:asciiTheme="minorHAnsi" w:hAnsiTheme="minorHAnsi" w:cstheme="minorHAnsi"/>
          <w:b/>
        </w:rPr>
        <w:t>PROTOCOL:</w:t>
      </w:r>
    </w:p>
    <w:p w14:paraId="685BA9B5" w14:textId="77777777" w:rsidR="00D8420B" w:rsidRPr="003A1AEB" w:rsidRDefault="00D8420B">
      <w:pPr>
        <w:outlineLvl w:val="0"/>
        <w:rPr>
          <w:rStyle w:val="a4"/>
          <w:rFonts w:asciiTheme="minorHAnsi" w:hAnsiTheme="minorHAnsi" w:cstheme="minorHAnsi"/>
          <w:color w:val="808080" w:themeColor="background1" w:themeShade="80"/>
          <w:u w:val="none"/>
        </w:rPr>
      </w:pPr>
    </w:p>
    <w:p w14:paraId="6F07A011" w14:textId="10CA0778" w:rsidR="00070CC8" w:rsidRPr="00676DED" w:rsidRDefault="00070CC8">
      <w:pPr>
        <w:rPr>
          <w:iCs/>
        </w:rPr>
      </w:pPr>
      <w:r w:rsidRPr="000E0420">
        <w:rPr>
          <w:iCs/>
        </w:rPr>
        <w:t>The collection and analysis of human semen samples</w:t>
      </w:r>
      <w:r>
        <w:rPr>
          <w:iCs/>
        </w:rPr>
        <w:t xml:space="preserve"> in the </w:t>
      </w:r>
      <w:r w:rsidRPr="00676DED">
        <w:rPr>
          <w:iCs/>
        </w:rPr>
        <w:t>protocol</w:t>
      </w:r>
      <w:r>
        <w:rPr>
          <w:iCs/>
        </w:rPr>
        <w:t>s</w:t>
      </w:r>
      <w:r w:rsidRPr="00676DED">
        <w:rPr>
          <w:iCs/>
        </w:rPr>
        <w:t xml:space="preserve"> follows the guidelines</w:t>
      </w:r>
      <w:r w:rsidRPr="000E0420">
        <w:rPr>
          <w:iCs/>
        </w:rPr>
        <w:t xml:space="preserve"> </w:t>
      </w:r>
      <w:r>
        <w:rPr>
          <w:iCs/>
        </w:rPr>
        <w:t xml:space="preserve">of </w:t>
      </w:r>
      <w:r w:rsidRPr="000E0420">
        <w:rPr>
          <w:iCs/>
        </w:rPr>
        <w:t>the Research Ethics Committee of the Capital Region of Denmark. All semen samples have been obtained after informed consent</w:t>
      </w:r>
      <w:r>
        <w:rPr>
          <w:iCs/>
        </w:rPr>
        <w:t xml:space="preserve"> from volunteer donors. </w:t>
      </w:r>
      <w:r w:rsidRPr="00CA42F7">
        <w:rPr>
          <w:iCs/>
        </w:rPr>
        <w:t xml:space="preserve">After delivery, the samples were fully anonymized. </w:t>
      </w:r>
      <w:r w:rsidR="00B85299">
        <w:rPr>
          <w:iCs/>
        </w:rPr>
        <w:t>F</w:t>
      </w:r>
      <w:r w:rsidR="00B85299" w:rsidRPr="00CA42F7">
        <w:rPr>
          <w:iCs/>
        </w:rPr>
        <w:t xml:space="preserve">or their inconvenience </w:t>
      </w:r>
      <w:r w:rsidR="00B85299">
        <w:rPr>
          <w:iCs/>
        </w:rPr>
        <w:t>e</w:t>
      </w:r>
      <w:r w:rsidRPr="00CA42F7">
        <w:rPr>
          <w:iCs/>
        </w:rPr>
        <w:t xml:space="preserve">ach donor received a fee of 500 DKK (about </w:t>
      </w:r>
      <w:r w:rsidR="00D8420B">
        <w:rPr>
          <w:iCs/>
        </w:rPr>
        <w:t>$</w:t>
      </w:r>
      <w:r w:rsidRPr="00CA42F7">
        <w:rPr>
          <w:iCs/>
        </w:rPr>
        <w:t xml:space="preserve">75 US dollars) per sample. </w:t>
      </w:r>
      <w:r w:rsidR="00B85299">
        <w:rPr>
          <w:iCs/>
        </w:rPr>
        <w:t>The</w:t>
      </w:r>
      <w:r w:rsidRPr="00CA42F7">
        <w:rPr>
          <w:iCs/>
        </w:rPr>
        <w:t xml:space="preserve"> samples were analyzed on the day of delivery and</w:t>
      </w:r>
      <w:r w:rsidR="00B85299">
        <w:rPr>
          <w:iCs/>
        </w:rPr>
        <w:t xml:space="preserve"> then</w:t>
      </w:r>
      <w:r w:rsidRPr="00CA42F7">
        <w:rPr>
          <w:iCs/>
        </w:rPr>
        <w:t xml:space="preserve"> destroyed immediately after the laboratory experiments</w:t>
      </w:r>
      <w:r>
        <w:rPr>
          <w:iCs/>
        </w:rPr>
        <w:t>.</w:t>
      </w:r>
    </w:p>
    <w:p w14:paraId="7F214790" w14:textId="77777777" w:rsidR="00070CC8" w:rsidRDefault="00070CC8"/>
    <w:p w14:paraId="415212DB" w14:textId="5199E076" w:rsidR="008537CD" w:rsidRDefault="005F71C2">
      <w:r>
        <w:t>NOTE:</w:t>
      </w:r>
      <w:r w:rsidR="00070CC8">
        <w:t xml:space="preserve"> </w:t>
      </w:r>
      <w:r w:rsidR="006E1D8D" w:rsidRPr="003A1AEB">
        <w:t>The medium throughput Ca</w:t>
      </w:r>
      <w:r w:rsidR="006E1D8D" w:rsidRPr="003A1AEB">
        <w:rPr>
          <w:vertAlign w:val="superscript"/>
        </w:rPr>
        <w:t>2+</w:t>
      </w:r>
      <w:r w:rsidR="00EF55F1">
        <w:t>-</w:t>
      </w:r>
      <w:r w:rsidR="006E1D8D" w:rsidRPr="003A1AEB">
        <w:t xml:space="preserve">signaling assay is described in </w:t>
      </w:r>
      <w:r w:rsidR="004215E9">
        <w:t xml:space="preserve">steps </w:t>
      </w:r>
      <w:r w:rsidR="006E1D8D" w:rsidRPr="003A1AEB">
        <w:t xml:space="preserve">4-5 and the medium throughput acrosome reaction assay in </w:t>
      </w:r>
      <w:r w:rsidR="004215E9">
        <w:t xml:space="preserve">steps </w:t>
      </w:r>
      <w:r w:rsidR="006E1D8D" w:rsidRPr="003A1AEB">
        <w:t>6-7. The protocol to prepare</w:t>
      </w:r>
      <w:r w:rsidR="000B76A9">
        <w:t xml:space="preserve"> </w:t>
      </w:r>
      <w:r w:rsidR="000B76A9" w:rsidRPr="00070CC8">
        <w:t>human tub</w:t>
      </w:r>
      <w:r w:rsidR="00CF32FA" w:rsidRPr="00070CC8">
        <w:t>a</w:t>
      </w:r>
      <w:r w:rsidR="000B76A9" w:rsidRPr="00070CC8">
        <w:t>l fluid (HTF</w:t>
      </w:r>
      <w:r w:rsidR="000B76A9" w:rsidRPr="00070CC8">
        <w:rPr>
          <w:vertAlign w:val="superscript"/>
        </w:rPr>
        <w:t>+</w:t>
      </w:r>
      <w:r w:rsidR="000B76A9" w:rsidRPr="00070CC8">
        <w:t>)</w:t>
      </w:r>
      <w:r w:rsidR="006E1D8D" w:rsidRPr="003A1AEB">
        <w:t xml:space="preserve"> </w:t>
      </w:r>
      <w:r w:rsidR="000B76A9" w:rsidRPr="003A1AEB">
        <w:t>medi</w:t>
      </w:r>
      <w:r w:rsidR="000B76A9">
        <w:t>um</w:t>
      </w:r>
      <w:r w:rsidR="000B76A9" w:rsidRPr="003A1AEB">
        <w:t xml:space="preserve"> </w:t>
      </w:r>
      <w:r w:rsidR="006E1D8D" w:rsidRPr="003A1AEB">
        <w:t xml:space="preserve">is described in </w:t>
      </w:r>
      <w:r w:rsidR="004215E9">
        <w:t xml:space="preserve">step </w:t>
      </w:r>
      <w:r w:rsidR="006E1D8D" w:rsidRPr="003A1AEB">
        <w:t xml:space="preserve">1 and the purification of sperm cells for the assays is described in </w:t>
      </w:r>
      <w:r w:rsidR="004215E9">
        <w:t xml:space="preserve">steps </w:t>
      </w:r>
      <w:r w:rsidR="006E1D8D" w:rsidRPr="003A1AEB">
        <w:t>2-3.</w:t>
      </w:r>
    </w:p>
    <w:p w14:paraId="5D72C44B" w14:textId="77777777" w:rsidR="006E1D8D" w:rsidRPr="003A1AEB" w:rsidRDefault="006E1D8D">
      <w:pPr>
        <w:rPr>
          <w:rFonts w:asciiTheme="minorHAnsi" w:hAnsiTheme="minorHAnsi" w:cstheme="minorHAnsi"/>
          <w:color w:val="808080" w:themeColor="background1" w:themeShade="80"/>
        </w:rPr>
      </w:pPr>
    </w:p>
    <w:p w14:paraId="145ECC5B" w14:textId="27772C26" w:rsidR="006009B6" w:rsidRDefault="006009B6">
      <w:pPr>
        <w:outlineLvl w:val="0"/>
        <w:rPr>
          <w:b/>
        </w:rPr>
      </w:pPr>
      <w:r w:rsidRPr="003A1AEB">
        <w:rPr>
          <w:b/>
        </w:rPr>
        <w:t>1. Preparation of human tub</w:t>
      </w:r>
      <w:r w:rsidR="00CF32FA">
        <w:rPr>
          <w:b/>
        </w:rPr>
        <w:t>a</w:t>
      </w:r>
      <w:r w:rsidRPr="003A1AEB">
        <w:rPr>
          <w:b/>
        </w:rPr>
        <w:t>l fluid (HTF</w:t>
      </w:r>
      <w:r w:rsidRPr="003A1AEB">
        <w:rPr>
          <w:b/>
          <w:vertAlign w:val="superscript"/>
        </w:rPr>
        <w:t>+</w:t>
      </w:r>
      <w:r w:rsidRPr="003A1AEB">
        <w:rPr>
          <w:b/>
        </w:rPr>
        <w:t>) medium</w:t>
      </w:r>
    </w:p>
    <w:p w14:paraId="192112AF" w14:textId="77777777" w:rsidR="00C01E41" w:rsidRDefault="00C01E41">
      <w:pPr>
        <w:rPr>
          <w:b/>
        </w:rPr>
      </w:pPr>
    </w:p>
    <w:p w14:paraId="50E3FCEF" w14:textId="0BE19C42" w:rsidR="0002049E" w:rsidRDefault="005F71C2">
      <w:r>
        <w:t>NOTE:</w:t>
      </w:r>
      <w:r w:rsidR="00D8420B">
        <w:t xml:space="preserve"> Use v</w:t>
      </w:r>
      <w:r w:rsidR="00581164" w:rsidRPr="003A1AEB">
        <w:t>olumetric flasks of appropriate sizes</w:t>
      </w:r>
      <w:r w:rsidR="00581164">
        <w:t>,</w:t>
      </w:r>
      <w:r w:rsidR="00B63EDD">
        <w:t xml:space="preserve"> </w:t>
      </w:r>
      <w:r w:rsidR="004215E9">
        <w:t xml:space="preserve">a </w:t>
      </w:r>
      <w:r w:rsidR="00B63EDD" w:rsidRPr="003A1AEB">
        <w:t>1 L measuring cylinder</w:t>
      </w:r>
      <w:r w:rsidR="00B81D21">
        <w:t>,</w:t>
      </w:r>
      <w:r w:rsidR="00B63EDD">
        <w:t xml:space="preserve"> </w:t>
      </w:r>
      <w:r w:rsidR="004215E9">
        <w:t xml:space="preserve">a </w:t>
      </w:r>
      <w:r w:rsidR="00B63EDD">
        <w:t>magnetic stirrer,</w:t>
      </w:r>
      <w:r w:rsidR="005E7566">
        <w:t xml:space="preserve"> salts </w:t>
      </w:r>
      <w:r w:rsidR="00071691">
        <w:t xml:space="preserve">as </w:t>
      </w:r>
      <w:r w:rsidR="00847586">
        <w:t>listed in</w:t>
      </w:r>
      <w:r w:rsidR="00573887">
        <w:t xml:space="preserve"> </w:t>
      </w:r>
      <w:r w:rsidR="00D8420B" w:rsidRPr="00D720C7">
        <w:rPr>
          <w:b/>
        </w:rPr>
        <w:t xml:space="preserve">Table </w:t>
      </w:r>
      <w:r w:rsidR="005E7566" w:rsidRPr="00D720C7">
        <w:rPr>
          <w:b/>
        </w:rPr>
        <w:t>1</w:t>
      </w:r>
      <w:r w:rsidR="00071691">
        <w:t xml:space="preserve"> and </w:t>
      </w:r>
      <w:r w:rsidR="00D8420B" w:rsidRPr="00773B02">
        <w:rPr>
          <w:b/>
        </w:rPr>
        <w:t xml:space="preserve">Table </w:t>
      </w:r>
      <w:r w:rsidR="00D8420B">
        <w:rPr>
          <w:b/>
        </w:rPr>
        <w:t>2</w:t>
      </w:r>
      <w:r w:rsidR="00847586">
        <w:t>,</w:t>
      </w:r>
      <w:r w:rsidR="005E7566">
        <w:t xml:space="preserve"> </w:t>
      </w:r>
      <w:r w:rsidR="004B37E3">
        <w:t xml:space="preserve">purified water, </w:t>
      </w:r>
      <w:r w:rsidR="004215E9">
        <w:t xml:space="preserve">a </w:t>
      </w:r>
      <w:r w:rsidR="004B37E3" w:rsidRPr="003A1AEB">
        <w:t>0.2 µm pore filter</w:t>
      </w:r>
      <w:r w:rsidR="00601EC3">
        <w:t xml:space="preserve">, </w:t>
      </w:r>
      <w:r w:rsidR="00D8420B">
        <w:t xml:space="preserve">and </w:t>
      </w:r>
      <w:r w:rsidR="00601EC3" w:rsidRPr="003A1AEB">
        <w:t>50 mL plastic tubes</w:t>
      </w:r>
      <w:r w:rsidR="00601EC3">
        <w:t>.</w:t>
      </w:r>
    </w:p>
    <w:p w14:paraId="329C4339" w14:textId="77777777" w:rsidR="004E388E" w:rsidRPr="0002049E" w:rsidRDefault="004E388E"/>
    <w:p w14:paraId="13D27070" w14:textId="69344F24" w:rsidR="006009B6" w:rsidRDefault="006009B6" w:rsidP="00D720C7">
      <w:pPr>
        <w:pStyle w:val="af3"/>
        <w:widowControl/>
        <w:numPr>
          <w:ilvl w:val="1"/>
          <w:numId w:val="44"/>
        </w:numPr>
        <w:autoSpaceDE/>
        <w:autoSpaceDN/>
        <w:adjustRightInd/>
        <w:ind w:left="0" w:firstLine="0"/>
      </w:pPr>
      <w:r w:rsidRPr="003A1AEB">
        <w:t>Prepare stock solutions</w:t>
      </w:r>
      <w:r w:rsidR="004A2DA0">
        <w:t xml:space="preserve"> of salts</w:t>
      </w:r>
      <w:r w:rsidRPr="003A1AEB">
        <w:t xml:space="preserve"> in purified water (</w:t>
      </w:r>
      <w:r w:rsidRPr="00D720C7">
        <w:rPr>
          <w:b/>
        </w:rPr>
        <w:t>Table 1</w:t>
      </w:r>
      <w:r w:rsidRPr="003A1AEB">
        <w:t>)</w:t>
      </w:r>
      <w:r w:rsidR="00D8420B">
        <w:t>.</w:t>
      </w:r>
    </w:p>
    <w:p w14:paraId="72A5EE79" w14:textId="77777777" w:rsidR="004E388E" w:rsidRPr="003A1AEB" w:rsidRDefault="004E388E" w:rsidP="004215E9">
      <w:pPr>
        <w:pStyle w:val="af3"/>
        <w:widowControl/>
        <w:autoSpaceDE/>
        <w:autoSpaceDN/>
        <w:adjustRightInd/>
        <w:ind w:left="0"/>
      </w:pPr>
    </w:p>
    <w:p w14:paraId="1956BA9A" w14:textId="501EADE5" w:rsidR="006009B6" w:rsidRDefault="00AB3A9F" w:rsidP="00D720C7">
      <w:pPr>
        <w:pStyle w:val="af3"/>
        <w:widowControl/>
        <w:autoSpaceDE/>
        <w:autoSpaceDN/>
        <w:adjustRightInd/>
        <w:ind w:left="0"/>
      </w:pPr>
      <w:r>
        <w:t>1.1.1</w:t>
      </w:r>
      <w:r>
        <w:tab/>
      </w:r>
      <w:r w:rsidR="006009B6" w:rsidRPr="003A1AEB">
        <w:t>Add t</w:t>
      </w:r>
      <w:r w:rsidR="00753EB8" w:rsidRPr="003A1AEB">
        <w:t xml:space="preserve">he amount of </w:t>
      </w:r>
      <w:r w:rsidR="00453216">
        <w:t>salt</w:t>
      </w:r>
      <w:r w:rsidR="00453216" w:rsidRPr="003A1AEB">
        <w:t xml:space="preserve"> </w:t>
      </w:r>
      <w:r w:rsidR="00753EB8" w:rsidRPr="003A1AEB">
        <w:t>listed</w:t>
      </w:r>
      <w:r w:rsidR="00453216">
        <w:t xml:space="preserve"> in </w:t>
      </w:r>
      <w:r w:rsidR="005F71C2" w:rsidRPr="00773B02">
        <w:rPr>
          <w:b/>
        </w:rPr>
        <w:t>Table 1</w:t>
      </w:r>
      <w:r w:rsidR="005F71C2">
        <w:rPr>
          <w:b/>
        </w:rPr>
        <w:t xml:space="preserve"> </w:t>
      </w:r>
      <w:r w:rsidR="00753EB8" w:rsidRPr="003A1AEB">
        <w:t>to</w:t>
      </w:r>
      <w:r w:rsidR="00D00A37">
        <w:t xml:space="preserve"> a</w:t>
      </w:r>
      <w:r w:rsidR="006009B6" w:rsidRPr="003A1AEB">
        <w:t xml:space="preserve"> </w:t>
      </w:r>
      <w:r w:rsidR="000C3D8E" w:rsidRPr="003A1AEB">
        <w:t>volumetric flask</w:t>
      </w:r>
      <w:r w:rsidR="00753EB8" w:rsidRPr="003A1AEB">
        <w:t xml:space="preserve"> of </w:t>
      </w:r>
      <w:r w:rsidR="005F71C2">
        <w:t xml:space="preserve">the </w:t>
      </w:r>
      <w:r w:rsidR="00753EB8" w:rsidRPr="003A1AEB">
        <w:t>appropriate size</w:t>
      </w:r>
      <w:r w:rsidR="00A94113">
        <w:t>, a</w:t>
      </w:r>
      <w:r w:rsidR="006009B6" w:rsidRPr="003A1AEB">
        <w:t>dd purified water to a bit below the desired volume</w:t>
      </w:r>
      <w:r w:rsidR="00A94113">
        <w:t>, and m</w:t>
      </w:r>
      <w:r w:rsidR="006009B6" w:rsidRPr="003A1AEB">
        <w:t xml:space="preserve">ix well using a magnetic </w:t>
      </w:r>
      <w:r w:rsidR="00D704E1" w:rsidRPr="003A1AEB">
        <w:t>stirrer</w:t>
      </w:r>
      <w:r w:rsidR="00BC4523" w:rsidRPr="003A1AEB">
        <w:t>.</w:t>
      </w:r>
    </w:p>
    <w:p w14:paraId="45446607" w14:textId="77777777" w:rsidR="004E388E" w:rsidRPr="003A1AEB" w:rsidRDefault="004E388E" w:rsidP="004215E9">
      <w:pPr>
        <w:pStyle w:val="af3"/>
        <w:widowControl/>
        <w:autoSpaceDE/>
        <w:autoSpaceDN/>
        <w:adjustRightInd/>
        <w:ind w:left="0"/>
      </w:pPr>
    </w:p>
    <w:p w14:paraId="10F33564" w14:textId="69F219CC" w:rsidR="004E388E" w:rsidRDefault="006009B6" w:rsidP="00D720C7">
      <w:pPr>
        <w:pStyle w:val="af3"/>
        <w:widowControl/>
        <w:numPr>
          <w:ilvl w:val="2"/>
          <w:numId w:val="45"/>
        </w:numPr>
        <w:autoSpaceDE/>
        <w:autoSpaceDN/>
        <w:adjustRightInd/>
        <w:ind w:left="0" w:firstLine="0"/>
      </w:pPr>
      <w:r w:rsidRPr="003A1AEB">
        <w:t xml:space="preserve">When </w:t>
      </w:r>
      <w:r w:rsidR="00453216">
        <w:t>salt</w:t>
      </w:r>
      <w:r w:rsidR="00453216" w:rsidRPr="003A1AEB">
        <w:t xml:space="preserve"> </w:t>
      </w:r>
      <w:r w:rsidRPr="003A1AEB">
        <w:t xml:space="preserve">is fully dissolved, remove </w:t>
      </w:r>
      <w:r w:rsidR="005F71C2">
        <w:t xml:space="preserve">the </w:t>
      </w:r>
      <w:r w:rsidRPr="003A1AEB">
        <w:t>magnet and fill with purified water to the desired</w:t>
      </w:r>
      <w:r w:rsidR="005C1F6E">
        <w:t xml:space="preserve"> fi</w:t>
      </w:r>
      <w:r w:rsidR="00534B5A">
        <w:t>nal</w:t>
      </w:r>
      <w:r w:rsidRPr="003A1AEB">
        <w:t xml:space="preserve"> volume.</w:t>
      </w:r>
    </w:p>
    <w:p w14:paraId="6A671C98" w14:textId="77777777" w:rsidR="00965C1E" w:rsidRDefault="00965C1E" w:rsidP="004215E9">
      <w:pPr>
        <w:widowControl/>
        <w:autoSpaceDE/>
        <w:autoSpaceDN/>
        <w:adjustRightInd/>
      </w:pPr>
    </w:p>
    <w:p w14:paraId="18599D55" w14:textId="4FA465E1" w:rsidR="00FD731D" w:rsidRDefault="00965C1E" w:rsidP="00D720C7">
      <w:pPr>
        <w:pStyle w:val="af3"/>
        <w:widowControl/>
        <w:numPr>
          <w:ilvl w:val="1"/>
          <w:numId w:val="45"/>
        </w:numPr>
        <w:autoSpaceDE/>
        <w:autoSpaceDN/>
        <w:adjustRightInd/>
        <w:ind w:left="0" w:firstLine="0"/>
      </w:pPr>
      <w:r>
        <w:t xml:space="preserve">Transfer stock solution to </w:t>
      </w:r>
      <w:r w:rsidR="001553E4">
        <w:t xml:space="preserve">a </w:t>
      </w:r>
      <w:r>
        <w:t>bottle and store until use.</w:t>
      </w:r>
    </w:p>
    <w:p w14:paraId="0CF4B078" w14:textId="77777777" w:rsidR="00803AAC" w:rsidRDefault="00803AAC" w:rsidP="004215E9">
      <w:pPr>
        <w:pStyle w:val="af3"/>
        <w:widowControl/>
        <w:autoSpaceDE/>
        <w:autoSpaceDN/>
        <w:adjustRightInd/>
        <w:ind w:left="0"/>
      </w:pPr>
    </w:p>
    <w:p w14:paraId="3D3A1D0E" w14:textId="3F9CBE7B" w:rsidR="005F71C2" w:rsidRDefault="005F71C2" w:rsidP="004215E9">
      <w:pPr>
        <w:pStyle w:val="af3"/>
        <w:widowControl/>
        <w:autoSpaceDE/>
        <w:autoSpaceDN/>
        <w:adjustRightInd/>
        <w:ind w:left="0"/>
      </w:pPr>
      <w:r>
        <w:t>NOTE:</w:t>
      </w:r>
      <w:r w:rsidR="00FD731D">
        <w:t xml:space="preserve"> </w:t>
      </w:r>
      <w:r w:rsidR="00FD731D" w:rsidRPr="00FD731D">
        <w:t>Stock solutions can be kept and re</w:t>
      </w:r>
      <w:r w:rsidR="00FD731D">
        <w:t>used for longer periods of time</w:t>
      </w:r>
      <w:r>
        <w:t>: g</w:t>
      </w:r>
      <w:r w:rsidR="00FD731D" w:rsidRPr="00FD731D">
        <w:t>lucose and HEPES at -</w:t>
      </w:r>
      <w:r>
        <w:t>2</w:t>
      </w:r>
      <w:r w:rsidR="00FD731D" w:rsidRPr="00FD731D">
        <w:t>0</w:t>
      </w:r>
      <w:r>
        <w:t xml:space="preserve"> </w:t>
      </w:r>
      <w:r w:rsidR="00FD731D" w:rsidRPr="00FD731D">
        <w:t>°C and the other stock solutions at room temperature</w:t>
      </w:r>
      <w:r w:rsidR="00FD731D">
        <w:t xml:space="preserve"> (RT)</w:t>
      </w:r>
      <w:r w:rsidR="00FD731D" w:rsidRPr="00FD731D">
        <w:t xml:space="preserve">. </w:t>
      </w:r>
    </w:p>
    <w:p w14:paraId="452F8EF6" w14:textId="77777777" w:rsidR="005D47D3" w:rsidRPr="003A1AEB" w:rsidRDefault="005D47D3">
      <w:pPr>
        <w:pStyle w:val="af3"/>
        <w:widowControl/>
        <w:autoSpaceDE/>
        <w:autoSpaceDN/>
        <w:adjustRightInd/>
        <w:ind w:left="0"/>
      </w:pPr>
    </w:p>
    <w:p w14:paraId="7A3B4874" w14:textId="7B444E5F" w:rsidR="006009B6" w:rsidRDefault="006009B6" w:rsidP="00D720C7">
      <w:pPr>
        <w:pStyle w:val="af3"/>
        <w:widowControl/>
        <w:numPr>
          <w:ilvl w:val="1"/>
          <w:numId w:val="45"/>
        </w:numPr>
        <w:autoSpaceDE/>
        <w:autoSpaceDN/>
        <w:adjustRightInd/>
        <w:ind w:left="0" w:firstLine="0"/>
      </w:pPr>
      <w:r w:rsidRPr="003A1AEB">
        <w:t>Prepare 1</w:t>
      </w:r>
      <w:r w:rsidR="0008168D">
        <w:t xml:space="preserve"> </w:t>
      </w:r>
      <w:r w:rsidRPr="003A1AEB">
        <w:t xml:space="preserve">L </w:t>
      </w:r>
      <w:r w:rsidR="005F71C2">
        <w:t xml:space="preserve">of </w:t>
      </w:r>
      <w:r w:rsidRPr="003A1AEB">
        <w:t>HTF</w:t>
      </w:r>
      <w:r w:rsidRPr="003A1AEB">
        <w:rPr>
          <w:vertAlign w:val="superscript"/>
        </w:rPr>
        <w:t>+</w:t>
      </w:r>
      <w:r w:rsidRPr="003A1AEB">
        <w:t xml:space="preserve"> medium from stock solutions (</w:t>
      </w:r>
      <w:r w:rsidRPr="00D720C7">
        <w:rPr>
          <w:b/>
        </w:rPr>
        <w:t>Table 2</w:t>
      </w:r>
      <w:r w:rsidRPr="003A1AEB">
        <w:t>)</w:t>
      </w:r>
      <w:r w:rsidR="005F71C2">
        <w:t>.</w:t>
      </w:r>
    </w:p>
    <w:p w14:paraId="24BD97D1" w14:textId="77777777" w:rsidR="00B06576" w:rsidRPr="003A1AEB" w:rsidRDefault="00B06576" w:rsidP="004215E9">
      <w:pPr>
        <w:pStyle w:val="af3"/>
        <w:widowControl/>
        <w:autoSpaceDE/>
        <w:autoSpaceDN/>
        <w:adjustRightInd/>
        <w:ind w:left="0"/>
      </w:pPr>
    </w:p>
    <w:p w14:paraId="46467EDA" w14:textId="5D586DCE" w:rsidR="00F71F77" w:rsidRDefault="00F71F77" w:rsidP="00D720C7">
      <w:pPr>
        <w:pStyle w:val="af3"/>
        <w:widowControl/>
        <w:numPr>
          <w:ilvl w:val="2"/>
          <w:numId w:val="46"/>
        </w:numPr>
        <w:autoSpaceDE/>
        <w:autoSpaceDN/>
        <w:adjustRightInd/>
        <w:ind w:left="0" w:firstLine="0"/>
      </w:pPr>
      <w:r w:rsidRPr="00FD731D">
        <w:t>Ensure that all</w:t>
      </w:r>
      <w:r w:rsidR="001A4903">
        <w:t xml:space="preserve"> stock</w:t>
      </w:r>
      <w:r w:rsidRPr="00FD731D">
        <w:t xml:space="preserve"> solutions are completely dissolved and well mixed before use.</w:t>
      </w:r>
    </w:p>
    <w:p w14:paraId="47290847" w14:textId="77777777" w:rsidR="00F71F77" w:rsidRDefault="00F71F77" w:rsidP="004215E9">
      <w:pPr>
        <w:pStyle w:val="af3"/>
        <w:widowControl/>
        <w:autoSpaceDE/>
        <w:autoSpaceDN/>
        <w:adjustRightInd/>
        <w:ind w:left="0"/>
      </w:pPr>
    </w:p>
    <w:p w14:paraId="4F57834D" w14:textId="63DC4E4D" w:rsidR="006009B6" w:rsidRDefault="00BF4BED" w:rsidP="00D720C7">
      <w:pPr>
        <w:pStyle w:val="af3"/>
        <w:widowControl/>
        <w:numPr>
          <w:ilvl w:val="2"/>
          <w:numId w:val="46"/>
        </w:numPr>
        <w:autoSpaceDE/>
        <w:autoSpaceDN/>
        <w:adjustRightInd/>
        <w:ind w:left="0" w:firstLine="0"/>
      </w:pPr>
      <w:r w:rsidRPr="003A1AEB">
        <w:t>Add the amount of</w:t>
      </w:r>
      <w:r w:rsidR="00753EB8" w:rsidRPr="003A1AEB">
        <w:t xml:space="preserve"> stock solution and</w:t>
      </w:r>
      <w:r w:rsidRPr="003A1AEB">
        <w:t xml:space="preserve"> </w:t>
      </w:r>
      <w:r w:rsidR="00E91F98">
        <w:t>salt</w:t>
      </w:r>
      <w:r w:rsidR="00E91F98" w:rsidRPr="003A1AEB">
        <w:t xml:space="preserve"> </w:t>
      </w:r>
      <w:r w:rsidRPr="003A1AEB">
        <w:t>listed</w:t>
      </w:r>
      <w:r w:rsidR="00E91F98">
        <w:t xml:space="preserve"> in </w:t>
      </w:r>
      <w:r w:rsidR="005F71C2" w:rsidRPr="00773B02">
        <w:rPr>
          <w:b/>
        </w:rPr>
        <w:t>Table 2</w:t>
      </w:r>
      <w:r w:rsidRPr="003A1AEB">
        <w:t xml:space="preserve"> to a 1</w:t>
      </w:r>
      <w:r w:rsidR="00BC4523" w:rsidRPr="003A1AEB">
        <w:t xml:space="preserve"> </w:t>
      </w:r>
      <w:r w:rsidRPr="003A1AEB">
        <w:t>L measuring cylinder</w:t>
      </w:r>
      <w:r w:rsidR="00717D8A">
        <w:t xml:space="preserve"> and a</w:t>
      </w:r>
      <w:r w:rsidR="006009B6" w:rsidRPr="003A1AEB">
        <w:t>dd purified water to 900</w:t>
      </w:r>
      <w:r w:rsidR="00BC4523" w:rsidRPr="003A1AEB">
        <w:t xml:space="preserve"> </w:t>
      </w:r>
      <w:r w:rsidR="006009B6" w:rsidRPr="003A1AEB">
        <w:t xml:space="preserve">mL. </w:t>
      </w:r>
    </w:p>
    <w:p w14:paraId="44A779ED" w14:textId="77777777" w:rsidR="00B06576" w:rsidRPr="003A1AEB" w:rsidRDefault="00B06576" w:rsidP="004215E9">
      <w:pPr>
        <w:pStyle w:val="af3"/>
        <w:widowControl/>
        <w:autoSpaceDE/>
        <w:autoSpaceDN/>
        <w:adjustRightInd/>
        <w:ind w:left="0"/>
      </w:pPr>
    </w:p>
    <w:p w14:paraId="6B54EFDF" w14:textId="4F5741A1" w:rsidR="006009B6" w:rsidRDefault="00BC4523" w:rsidP="00D720C7">
      <w:pPr>
        <w:pStyle w:val="af3"/>
        <w:widowControl/>
        <w:numPr>
          <w:ilvl w:val="2"/>
          <w:numId w:val="46"/>
        </w:numPr>
        <w:autoSpaceDE/>
        <w:autoSpaceDN/>
        <w:adjustRightInd/>
        <w:ind w:left="0" w:firstLine="0"/>
      </w:pPr>
      <w:r w:rsidRPr="003A1AEB">
        <w:t>Mix well using a magnetic stirrer</w:t>
      </w:r>
      <w:r w:rsidR="00717D8A">
        <w:t xml:space="preserve"> and a</w:t>
      </w:r>
      <w:r w:rsidR="006009B6" w:rsidRPr="003A1AEB">
        <w:t>djust pH to 7.35 with NaOH</w:t>
      </w:r>
      <w:r w:rsidR="00C75961">
        <w:t xml:space="preserve"> solution</w:t>
      </w:r>
      <w:r w:rsidR="006009B6" w:rsidRPr="003A1AEB">
        <w:t>.</w:t>
      </w:r>
    </w:p>
    <w:p w14:paraId="62D11585" w14:textId="77777777" w:rsidR="00B06576" w:rsidRPr="003A1AEB" w:rsidRDefault="00B06576" w:rsidP="004215E9">
      <w:pPr>
        <w:pStyle w:val="af3"/>
        <w:widowControl/>
        <w:autoSpaceDE/>
        <w:autoSpaceDN/>
        <w:adjustRightInd/>
        <w:ind w:left="0"/>
      </w:pPr>
    </w:p>
    <w:p w14:paraId="5BFC5B93" w14:textId="13A9ED5A" w:rsidR="00C22894" w:rsidRDefault="00BC4523" w:rsidP="00D720C7">
      <w:pPr>
        <w:pStyle w:val="af3"/>
        <w:widowControl/>
        <w:numPr>
          <w:ilvl w:val="2"/>
          <w:numId w:val="46"/>
        </w:numPr>
        <w:autoSpaceDE/>
        <w:autoSpaceDN/>
        <w:adjustRightInd/>
        <w:ind w:left="0" w:firstLine="0"/>
      </w:pPr>
      <w:r w:rsidRPr="003A1AEB">
        <w:t xml:space="preserve">Remove </w:t>
      </w:r>
      <w:r w:rsidR="005F71C2">
        <w:t xml:space="preserve">the </w:t>
      </w:r>
      <w:r w:rsidRPr="003A1AEB">
        <w:t>magnet and a</w:t>
      </w:r>
      <w:r w:rsidR="006009B6" w:rsidRPr="003A1AEB">
        <w:t>dd purified water to 1</w:t>
      </w:r>
      <w:r w:rsidR="00460B27">
        <w:t>,</w:t>
      </w:r>
      <w:r w:rsidR="006009B6" w:rsidRPr="003A1AEB">
        <w:t>000</w:t>
      </w:r>
      <w:r w:rsidRPr="003A1AEB">
        <w:t xml:space="preserve"> </w:t>
      </w:r>
      <w:r w:rsidR="006009B6" w:rsidRPr="003A1AEB">
        <w:t xml:space="preserve">mL. </w:t>
      </w:r>
    </w:p>
    <w:p w14:paraId="1EFB61DA" w14:textId="77777777" w:rsidR="005D47D3" w:rsidRPr="003A1AEB" w:rsidRDefault="005D47D3" w:rsidP="004215E9">
      <w:pPr>
        <w:pStyle w:val="af3"/>
        <w:widowControl/>
        <w:autoSpaceDE/>
        <w:autoSpaceDN/>
        <w:adjustRightInd/>
        <w:ind w:left="0"/>
      </w:pPr>
    </w:p>
    <w:p w14:paraId="6BE3EEA2" w14:textId="68DB4E42" w:rsidR="006009B6" w:rsidRPr="00DA0179" w:rsidRDefault="006009B6" w:rsidP="00D720C7">
      <w:pPr>
        <w:pStyle w:val="af3"/>
        <w:widowControl/>
        <w:numPr>
          <w:ilvl w:val="1"/>
          <w:numId w:val="46"/>
        </w:numPr>
        <w:autoSpaceDE/>
        <w:autoSpaceDN/>
        <w:adjustRightInd/>
        <w:ind w:left="0" w:firstLine="0"/>
      </w:pPr>
      <w:r w:rsidRPr="003A1AEB">
        <w:t>Sterile filtrate</w:t>
      </w:r>
      <w:r w:rsidR="00B40633" w:rsidRPr="003A1AEB">
        <w:t xml:space="preserve"> HTF</w:t>
      </w:r>
      <w:r w:rsidR="00B40633" w:rsidRPr="003A1AEB">
        <w:rPr>
          <w:vertAlign w:val="superscript"/>
        </w:rPr>
        <w:t>+</w:t>
      </w:r>
      <w:r w:rsidRPr="003A1AEB">
        <w:t xml:space="preserve"> medium through a 0</w:t>
      </w:r>
      <w:r w:rsidR="00BC4523" w:rsidRPr="003A1AEB">
        <w:t>.</w:t>
      </w:r>
      <w:r w:rsidRPr="003A1AEB">
        <w:t>2</w:t>
      </w:r>
      <w:r w:rsidR="00BC4523" w:rsidRPr="003A1AEB">
        <w:t xml:space="preserve"> </w:t>
      </w:r>
      <w:r w:rsidRPr="003A1AEB">
        <w:t>µm pore filter</w:t>
      </w:r>
      <w:r w:rsidR="0015740A">
        <w:t>, a</w:t>
      </w:r>
      <w:r w:rsidR="00B40633" w:rsidRPr="003A1AEB">
        <w:t>liquot</w:t>
      </w:r>
      <w:r w:rsidRPr="003A1AEB">
        <w:t xml:space="preserve"> </w:t>
      </w:r>
      <w:r w:rsidR="00B40633" w:rsidRPr="003A1AEB">
        <w:t>HTF</w:t>
      </w:r>
      <w:r w:rsidR="00B40633" w:rsidRPr="0015740A">
        <w:rPr>
          <w:vertAlign w:val="superscript"/>
        </w:rPr>
        <w:t>+</w:t>
      </w:r>
      <w:r w:rsidR="00B40633" w:rsidRPr="003A1AEB">
        <w:t xml:space="preserve"> </w:t>
      </w:r>
      <w:r w:rsidRPr="003A1AEB">
        <w:t>medium to 50</w:t>
      </w:r>
      <w:r w:rsidR="00BC4523" w:rsidRPr="003A1AEB">
        <w:t xml:space="preserve"> </w:t>
      </w:r>
      <w:r w:rsidRPr="003A1AEB">
        <w:t>mL plastic tubes</w:t>
      </w:r>
      <w:r w:rsidR="0015740A">
        <w:t>, and s</w:t>
      </w:r>
      <w:r w:rsidRPr="003A1AEB">
        <w:t>tore at 4</w:t>
      </w:r>
      <w:r w:rsidR="00BC4523" w:rsidRPr="003A1AEB">
        <w:t xml:space="preserve"> </w:t>
      </w:r>
      <w:r w:rsidRPr="0015740A">
        <w:rPr>
          <w:rFonts w:cs="Arial"/>
        </w:rPr>
        <w:t>°C until use</w:t>
      </w:r>
      <w:r w:rsidR="00732F6B">
        <w:rPr>
          <w:rFonts w:cs="Arial"/>
        </w:rPr>
        <w:t>.</w:t>
      </w:r>
    </w:p>
    <w:p w14:paraId="30666B0A" w14:textId="77777777" w:rsidR="00DA0179" w:rsidRPr="003A1AEB" w:rsidRDefault="00DA0179" w:rsidP="004215E9">
      <w:pPr>
        <w:pStyle w:val="af3"/>
        <w:widowControl/>
        <w:autoSpaceDE/>
        <w:autoSpaceDN/>
        <w:adjustRightInd/>
        <w:ind w:left="0"/>
      </w:pPr>
    </w:p>
    <w:p w14:paraId="72E37B79" w14:textId="15B4D3D1" w:rsidR="00B03D6D" w:rsidRDefault="00BC4523" w:rsidP="00D720C7">
      <w:pPr>
        <w:pStyle w:val="af3"/>
        <w:widowControl/>
        <w:numPr>
          <w:ilvl w:val="1"/>
          <w:numId w:val="46"/>
        </w:numPr>
        <w:autoSpaceDE/>
        <w:autoSpaceDN/>
        <w:adjustRightInd/>
        <w:ind w:left="0" w:firstLine="0"/>
      </w:pPr>
      <w:r w:rsidRPr="003A1AEB">
        <w:t>Just before running an experiment</w:t>
      </w:r>
      <w:r w:rsidR="006009B6" w:rsidRPr="003A1AEB">
        <w:t xml:space="preserve">, add 165 </w:t>
      </w:r>
      <w:r w:rsidR="00201849">
        <w:t>µL</w:t>
      </w:r>
      <w:r w:rsidR="006009B6" w:rsidRPr="003A1AEB">
        <w:t xml:space="preserve"> </w:t>
      </w:r>
      <w:r w:rsidR="005F71C2">
        <w:t xml:space="preserve">of </w:t>
      </w:r>
      <w:r w:rsidR="006009B6" w:rsidRPr="003A1AEB">
        <w:t>Na-pyruvate to the 50</w:t>
      </w:r>
      <w:r w:rsidRPr="003A1AEB">
        <w:t xml:space="preserve"> </w:t>
      </w:r>
      <w:r w:rsidR="006009B6" w:rsidRPr="003A1AEB">
        <w:t>mL aliquot to get a final Na-pyr</w:t>
      </w:r>
      <w:r w:rsidRPr="003A1AEB">
        <w:t>u</w:t>
      </w:r>
      <w:r w:rsidR="006009B6" w:rsidRPr="003A1AEB">
        <w:t>vate concentration of 0</w:t>
      </w:r>
      <w:r w:rsidRPr="003A1AEB">
        <w:t>.</w:t>
      </w:r>
      <w:r w:rsidR="006009B6" w:rsidRPr="003A1AEB">
        <w:t>33 mM.</w:t>
      </w:r>
    </w:p>
    <w:p w14:paraId="4A4FDC01" w14:textId="77777777" w:rsidR="00B03D6D" w:rsidRPr="00840FA9" w:rsidRDefault="00B03D6D" w:rsidP="004215E9">
      <w:pPr>
        <w:rPr>
          <w:rFonts w:cs="Arial"/>
        </w:rPr>
      </w:pPr>
    </w:p>
    <w:p w14:paraId="0B13E68C" w14:textId="2DA69EA1" w:rsidR="006009B6" w:rsidRPr="003A1AEB" w:rsidRDefault="005F71C2">
      <w:pPr>
        <w:rPr>
          <w:b/>
        </w:rPr>
      </w:pPr>
      <w:r>
        <w:rPr>
          <w:rFonts w:cs="Arial"/>
        </w:rPr>
        <w:t>NOTE:</w:t>
      </w:r>
      <w:r w:rsidR="00BC1D60">
        <w:rPr>
          <w:rFonts w:cs="Arial"/>
        </w:rPr>
        <w:t xml:space="preserve"> Human tubal fluid</w:t>
      </w:r>
      <w:r w:rsidR="00ED1CA0">
        <w:rPr>
          <w:rFonts w:cs="Arial"/>
        </w:rPr>
        <w:t xml:space="preserve"> medium</w:t>
      </w:r>
      <w:r w:rsidR="00BC1D60">
        <w:rPr>
          <w:rFonts w:cs="Arial"/>
        </w:rPr>
        <w:t xml:space="preserve"> can also be obtained from various commercial providers. </w:t>
      </w:r>
      <w:r w:rsidR="006009B6" w:rsidRPr="003A1AEB">
        <w:rPr>
          <w:rFonts w:cs="Arial"/>
        </w:rPr>
        <w:t>When using th</w:t>
      </w:r>
      <w:r w:rsidR="00014DE1" w:rsidRPr="003A1AEB">
        <w:rPr>
          <w:rFonts w:cs="Arial"/>
        </w:rPr>
        <w:t>e</w:t>
      </w:r>
      <w:r w:rsidR="006009B6" w:rsidRPr="003A1AEB">
        <w:rPr>
          <w:rFonts w:cs="Arial"/>
        </w:rPr>
        <w:t xml:space="preserve"> </w:t>
      </w:r>
      <w:r w:rsidR="006009B6" w:rsidRPr="003A1AEB">
        <w:t>4 mM HCO</w:t>
      </w:r>
      <w:r w:rsidR="006009B6" w:rsidRPr="003A1AEB">
        <w:rPr>
          <w:vertAlign w:val="subscript"/>
        </w:rPr>
        <w:t>3</w:t>
      </w:r>
      <w:r w:rsidR="006009B6" w:rsidRPr="003A1AEB">
        <w:rPr>
          <w:vertAlign w:val="superscript"/>
        </w:rPr>
        <w:t>-</w:t>
      </w:r>
      <w:r w:rsidR="006009B6" w:rsidRPr="003A1AEB">
        <w:rPr>
          <w:rFonts w:cs="Arial"/>
        </w:rPr>
        <w:t xml:space="preserve"> medium, samples can be incubated with closed lids in an incubator without</w:t>
      </w:r>
      <w:r w:rsidR="006568B6">
        <w:rPr>
          <w:rFonts w:cs="Arial"/>
        </w:rPr>
        <w:t xml:space="preserve"> extra</w:t>
      </w:r>
      <w:r w:rsidR="006009B6" w:rsidRPr="003A1AEB">
        <w:rPr>
          <w:rFonts w:cs="Arial"/>
        </w:rPr>
        <w:t xml:space="preserve"> CO</w:t>
      </w:r>
      <w:r w:rsidR="006009B6" w:rsidRPr="003A1AEB">
        <w:rPr>
          <w:rFonts w:cs="Arial"/>
          <w:vertAlign w:val="subscript"/>
        </w:rPr>
        <w:t>2</w:t>
      </w:r>
      <w:r w:rsidR="006009B6" w:rsidRPr="003A1AEB">
        <w:rPr>
          <w:rFonts w:cs="Arial"/>
        </w:rPr>
        <w:t xml:space="preserve"> </w:t>
      </w:r>
      <w:r w:rsidR="00014DE1" w:rsidRPr="003A1AEB">
        <w:rPr>
          <w:rFonts w:cs="Arial"/>
        </w:rPr>
        <w:t>in</w:t>
      </w:r>
      <w:r w:rsidR="006568B6">
        <w:rPr>
          <w:rFonts w:cs="Arial"/>
        </w:rPr>
        <w:t xml:space="preserve"> the</w:t>
      </w:r>
      <w:r w:rsidR="00014DE1" w:rsidRPr="003A1AEB">
        <w:rPr>
          <w:rFonts w:cs="Arial"/>
        </w:rPr>
        <w:t xml:space="preserve"> air </w:t>
      </w:r>
      <w:r w:rsidR="006009B6" w:rsidRPr="003A1AEB">
        <w:rPr>
          <w:rFonts w:cs="Arial"/>
        </w:rPr>
        <w:t>without large drifts in pH. If a CO</w:t>
      </w:r>
      <w:r w:rsidR="006009B6" w:rsidRPr="003A1AEB">
        <w:rPr>
          <w:rFonts w:cs="Arial"/>
          <w:vertAlign w:val="subscript"/>
        </w:rPr>
        <w:t>2</w:t>
      </w:r>
      <w:r w:rsidR="00460B27">
        <w:rPr>
          <w:rFonts w:cs="Arial"/>
        </w:rPr>
        <w:t xml:space="preserve"> </w:t>
      </w:r>
      <w:r w:rsidR="006009B6" w:rsidRPr="003A1AEB">
        <w:rPr>
          <w:rFonts w:cs="Arial"/>
        </w:rPr>
        <w:t>incubator is available, the corresponding amount of CO</w:t>
      </w:r>
      <w:r w:rsidR="006009B6" w:rsidRPr="003A1AEB">
        <w:rPr>
          <w:rFonts w:cs="Arial"/>
          <w:vertAlign w:val="subscript"/>
        </w:rPr>
        <w:t>2</w:t>
      </w:r>
      <w:r w:rsidR="006009B6" w:rsidRPr="003A1AEB">
        <w:rPr>
          <w:rFonts w:cs="Arial"/>
        </w:rPr>
        <w:t xml:space="preserve"> can be</w:t>
      </w:r>
      <w:r w:rsidR="00DB4BBC" w:rsidRPr="003A1AEB">
        <w:rPr>
          <w:rFonts w:cs="Arial"/>
        </w:rPr>
        <w:t xml:space="preserve"> calculated using the Henderson-Hasselbalch equation and</w:t>
      </w:r>
      <w:r w:rsidR="00E90066" w:rsidRPr="003A1AEB">
        <w:rPr>
          <w:rFonts w:cs="Arial"/>
        </w:rPr>
        <w:t xml:space="preserve"> used</w:t>
      </w:r>
      <w:r w:rsidR="00DB4BBC" w:rsidRPr="003A1AEB">
        <w:rPr>
          <w:rFonts w:cs="Arial"/>
        </w:rPr>
        <w:t>.</w:t>
      </w:r>
      <w:r w:rsidR="00E90066" w:rsidRPr="003A1AEB">
        <w:rPr>
          <w:b/>
        </w:rPr>
        <w:t xml:space="preserve"> </w:t>
      </w:r>
      <w:r w:rsidR="006009B6" w:rsidRPr="003A1AEB">
        <w:rPr>
          <w:rFonts w:cs="Arial"/>
        </w:rPr>
        <w:t xml:space="preserve">If using the </w:t>
      </w:r>
      <w:r w:rsidR="006009B6" w:rsidRPr="003A1AEB">
        <w:t>25 mM HCO</w:t>
      </w:r>
      <w:r w:rsidR="006009B6" w:rsidRPr="003A1AEB">
        <w:rPr>
          <w:vertAlign w:val="subscript"/>
        </w:rPr>
        <w:t>3</w:t>
      </w:r>
      <w:r w:rsidR="006009B6" w:rsidRPr="003A1AEB">
        <w:rPr>
          <w:vertAlign w:val="superscript"/>
        </w:rPr>
        <w:t>-</w:t>
      </w:r>
      <w:r w:rsidR="006009B6" w:rsidRPr="003A1AEB">
        <w:rPr>
          <w:rFonts w:cs="Arial"/>
        </w:rPr>
        <w:t xml:space="preserve"> medium, samples should be incubated with open lids in a CO</w:t>
      </w:r>
      <w:r w:rsidR="006009B6" w:rsidRPr="003A1AEB">
        <w:rPr>
          <w:rFonts w:cs="Arial"/>
          <w:vertAlign w:val="subscript"/>
        </w:rPr>
        <w:t>2</w:t>
      </w:r>
      <w:r w:rsidR="00460B27">
        <w:rPr>
          <w:rFonts w:cs="Arial"/>
        </w:rPr>
        <w:t xml:space="preserve"> </w:t>
      </w:r>
      <w:r w:rsidR="006009B6" w:rsidRPr="003A1AEB">
        <w:rPr>
          <w:rFonts w:cs="Arial"/>
        </w:rPr>
        <w:t xml:space="preserve">incubator with </w:t>
      </w:r>
      <w:r w:rsidR="00F5610A">
        <w:rPr>
          <w:rFonts w:cs="Arial"/>
        </w:rPr>
        <w:t xml:space="preserve">air containing </w:t>
      </w:r>
      <w:r w:rsidR="006009B6" w:rsidRPr="003A1AEB">
        <w:rPr>
          <w:rFonts w:cs="Arial"/>
        </w:rPr>
        <w:t>a corresponding amount of CO</w:t>
      </w:r>
      <w:r w:rsidR="006009B6" w:rsidRPr="003A1AEB">
        <w:rPr>
          <w:rFonts w:cs="Arial"/>
          <w:vertAlign w:val="subscript"/>
        </w:rPr>
        <w:t>2</w:t>
      </w:r>
      <w:r w:rsidR="006009B6" w:rsidRPr="003A1AEB">
        <w:rPr>
          <w:rFonts w:cs="Arial"/>
        </w:rPr>
        <w:t xml:space="preserve"> (depends on </w:t>
      </w:r>
      <w:r w:rsidR="00B94AD9" w:rsidRPr="003A1AEB">
        <w:rPr>
          <w:rFonts w:cs="Arial"/>
        </w:rPr>
        <w:t>atmospheric</w:t>
      </w:r>
      <w:r w:rsidR="006009B6" w:rsidRPr="003A1AEB">
        <w:rPr>
          <w:rFonts w:cs="Arial"/>
        </w:rPr>
        <w:t xml:space="preserve"> pressure, usually between 5-10</w:t>
      </w:r>
      <w:r w:rsidR="00E90066" w:rsidRPr="003A1AEB">
        <w:rPr>
          <w:rFonts w:cs="Arial"/>
        </w:rPr>
        <w:t>%)</w:t>
      </w:r>
      <w:r w:rsidR="006009B6" w:rsidRPr="003A1AEB">
        <w:rPr>
          <w:rFonts w:cs="Arial"/>
        </w:rPr>
        <w:t xml:space="preserve"> to avoid</w:t>
      </w:r>
      <w:r w:rsidR="009A3FB7">
        <w:rPr>
          <w:rFonts w:cs="Arial"/>
        </w:rPr>
        <w:t xml:space="preserve"> a</w:t>
      </w:r>
      <w:r w:rsidR="006009B6" w:rsidRPr="003A1AEB">
        <w:rPr>
          <w:rFonts w:cs="Arial"/>
        </w:rPr>
        <w:t xml:space="preserve"> drift in pH</w:t>
      </w:r>
      <w:r w:rsidR="00E90066" w:rsidRPr="003A1AEB">
        <w:rPr>
          <w:rFonts w:cs="Arial"/>
        </w:rPr>
        <w:t xml:space="preserve">. The </w:t>
      </w:r>
      <w:r w:rsidR="00AB7D7D" w:rsidRPr="003A1AEB">
        <w:rPr>
          <w:rFonts w:cs="Arial"/>
        </w:rPr>
        <w:t>exact</w:t>
      </w:r>
      <w:r w:rsidR="00E90066" w:rsidRPr="003A1AEB">
        <w:rPr>
          <w:rFonts w:cs="Arial"/>
        </w:rPr>
        <w:t xml:space="preserve"> amount of CO</w:t>
      </w:r>
      <w:r w:rsidR="00E90066" w:rsidRPr="003A1AEB">
        <w:rPr>
          <w:rFonts w:cs="Arial"/>
          <w:vertAlign w:val="subscript"/>
        </w:rPr>
        <w:t>2</w:t>
      </w:r>
      <w:r w:rsidR="00E90066" w:rsidRPr="003A1AEB">
        <w:rPr>
          <w:rFonts w:cs="Arial"/>
        </w:rPr>
        <w:t xml:space="preserve"> can be calculated using the Henderson-Hasselbalch equation.</w:t>
      </w:r>
    </w:p>
    <w:p w14:paraId="15803286" w14:textId="77777777" w:rsidR="006009B6" w:rsidRPr="003A1AEB" w:rsidRDefault="006009B6"/>
    <w:p w14:paraId="721EF1DA" w14:textId="58E7E6F0" w:rsidR="006009B6" w:rsidRDefault="006009B6">
      <w:pPr>
        <w:outlineLvl w:val="0"/>
        <w:rPr>
          <w:b/>
        </w:rPr>
      </w:pPr>
      <w:r w:rsidRPr="003A1AEB">
        <w:rPr>
          <w:b/>
        </w:rPr>
        <w:t>2. Purification of motile sperm cells via swim-up</w:t>
      </w:r>
      <w:r w:rsidR="00707062" w:rsidRPr="003A1AEB">
        <w:rPr>
          <w:b/>
        </w:rPr>
        <w:t xml:space="preserve"> (Figure 1)</w:t>
      </w:r>
    </w:p>
    <w:p w14:paraId="10C4DA7B" w14:textId="77777777" w:rsidR="00C01E41" w:rsidRDefault="00C01E41">
      <w:pPr>
        <w:rPr>
          <w:b/>
        </w:rPr>
      </w:pPr>
    </w:p>
    <w:p w14:paraId="10185BA7" w14:textId="26B9A88B" w:rsidR="004561AA" w:rsidRDefault="004215E9">
      <w:pPr>
        <w:rPr>
          <w:rFonts w:cs="Arial"/>
        </w:rPr>
      </w:pPr>
      <w:r>
        <w:t>NOTE: Use a c</w:t>
      </w:r>
      <w:r w:rsidR="001F2A8E" w:rsidRPr="001F2A8E">
        <w:t>lean wide-mouthed plastic container</w:t>
      </w:r>
      <w:r w:rsidR="001F2A8E">
        <w:t xml:space="preserve"> for </w:t>
      </w:r>
      <w:r>
        <w:t xml:space="preserve">the </w:t>
      </w:r>
      <w:r w:rsidR="001F2A8E">
        <w:t xml:space="preserve">semen sample, </w:t>
      </w:r>
      <w:r>
        <w:t xml:space="preserve">an </w:t>
      </w:r>
      <w:r w:rsidR="009155AD">
        <w:t>incubator</w:t>
      </w:r>
      <w:r w:rsidR="00CE2211">
        <w:t xml:space="preserve">, </w:t>
      </w:r>
      <w:r w:rsidR="00BB51EF" w:rsidRPr="00BB51EF">
        <w:t>50 mL plastic tubes</w:t>
      </w:r>
      <w:r w:rsidR="00E254AE">
        <w:t xml:space="preserve">, </w:t>
      </w:r>
      <w:r>
        <w:t xml:space="preserve">a </w:t>
      </w:r>
      <w:r w:rsidR="00245B78">
        <w:t xml:space="preserve">rack for placing </w:t>
      </w:r>
      <w:r w:rsidR="00245B78" w:rsidRPr="00245B78">
        <w:rPr>
          <w:rFonts w:cs="Arial"/>
        </w:rPr>
        <w:t xml:space="preserve">50 mL plastic tubes </w:t>
      </w:r>
      <w:r>
        <w:rPr>
          <w:rFonts w:cs="Arial"/>
        </w:rPr>
        <w:t>at a</w:t>
      </w:r>
      <w:r w:rsidRPr="00245B78">
        <w:rPr>
          <w:rFonts w:cs="Arial"/>
        </w:rPr>
        <w:t xml:space="preserve"> </w:t>
      </w:r>
      <w:r w:rsidR="00245B78" w:rsidRPr="00245B78">
        <w:rPr>
          <w:rFonts w:cs="Arial"/>
        </w:rPr>
        <w:t>45° angle,</w:t>
      </w:r>
      <w:r w:rsidR="00670AF7">
        <w:rPr>
          <w:rFonts w:cs="Arial"/>
        </w:rPr>
        <w:t xml:space="preserve"> HTF</w:t>
      </w:r>
      <w:r w:rsidR="00670AF7">
        <w:rPr>
          <w:rFonts w:cs="Arial"/>
          <w:vertAlign w:val="superscript"/>
        </w:rPr>
        <w:t>+</w:t>
      </w:r>
      <w:r w:rsidR="00670AF7">
        <w:rPr>
          <w:rFonts w:cs="Arial"/>
        </w:rPr>
        <w:t xml:space="preserve"> medium (prepare</w:t>
      </w:r>
      <w:r w:rsidR="00343099">
        <w:rPr>
          <w:rFonts w:cs="Arial"/>
        </w:rPr>
        <w:t>d</w:t>
      </w:r>
      <w:r w:rsidR="00670AF7">
        <w:rPr>
          <w:rFonts w:cs="Arial"/>
        </w:rPr>
        <w:t xml:space="preserve"> in </w:t>
      </w:r>
      <w:r>
        <w:rPr>
          <w:rFonts w:cs="Arial"/>
        </w:rPr>
        <w:t xml:space="preserve">step </w:t>
      </w:r>
      <w:r w:rsidR="00D54C34">
        <w:rPr>
          <w:rFonts w:cs="Arial"/>
        </w:rPr>
        <w:t>1</w:t>
      </w:r>
      <w:r w:rsidR="00AA369C">
        <w:rPr>
          <w:rFonts w:cs="Arial"/>
        </w:rPr>
        <w:t xml:space="preserve"> or obtained from commercial provider</w:t>
      </w:r>
      <w:r w:rsidR="00670AF7">
        <w:rPr>
          <w:rFonts w:cs="Arial"/>
        </w:rPr>
        <w:t>),</w:t>
      </w:r>
      <w:r>
        <w:rPr>
          <w:rFonts w:cs="Arial"/>
        </w:rPr>
        <w:t xml:space="preserve"> a</w:t>
      </w:r>
      <w:r w:rsidR="00670AF7">
        <w:rPr>
          <w:rFonts w:cs="Arial"/>
        </w:rPr>
        <w:t xml:space="preserve"> </w:t>
      </w:r>
      <w:r w:rsidR="00647923">
        <w:rPr>
          <w:rFonts w:cs="Arial"/>
        </w:rPr>
        <w:t xml:space="preserve">centrifuge, </w:t>
      </w:r>
      <w:r>
        <w:rPr>
          <w:rFonts w:cs="Arial"/>
        </w:rPr>
        <w:t xml:space="preserve">and </w:t>
      </w:r>
      <w:r w:rsidR="00BA07ED" w:rsidRPr="00BA07ED">
        <w:rPr>
          <w:rFonts w:cs="Arial"/>
        </w:rPr>
        <w:t>human serum albumin (HSA)</w:t>
      </w:r>
      <w:r w:rsidR="00BA07ED">
        <w:rPr>
          <w:rFonts w:cs="Arial"/>
        </w:rPr>
        <w:t>.</w:t>
      </w:r>
    </w:p>
    <w:p w14:paraId="3B2097D7" w14:textId="77777777" w:rsidR="002329D6" w:rsidRPr="004561AA" w:rsidRDefault="002329D6"/>
    <w:p w14:paraId="28313AB9" w14:textId="4267C76C" w:rsidR="006009B6" w:rsidRPr="00070CC8" w:rsidRDefault="006009B6" w:rsidP="00D720C7">
      <w:pPr>
        <w:pStyle w:val="af3"/>
        <w:widowControl/>
        <w:numPr>
          <w:ilvl w:val="1"/>
          <w:numId w:val="47"/>
        </w:numPr>
        <w:autoSpaceDE/>
        <w:autoSpaceDN/>
        <w:adjustRightInd/>
        <w:ind w:left="0" w:firstLine="0"/>
      </w:pPr>
      <w:r w:rsidRPr="00070CC8">
        <w:t xml:space="preserve">Obtain a </w:t>
      </w:r>
      <w:r w:rsidR="001B3F37" w:rsidRPr="00070CC8">
        <w:t>freshly</w:t>
      </w:r>
      <w:r w:rsidRPr="00070CC8">
        <w:t xml:space="preserve"> donated human semen sample produced </w:t>
      </w:r>
      <w:r w:rsidR="00815AD5">
        <w:t>through</w:t>
      </w:r>
      <w:r w:rsidR="00815AD5" w:rsidRPr="00070CC8">
        <w:t xml:space="preserve"> </w:t>
      </w:r>
      <w:r w:rsidRPr="00070CC8">
        <w:t>masturbation and ejaculated into a wide-mouthed</w:t>
      </w:r>
      <w:r w:rsidR="00815AD5">
        <w:t xml:space="preserve"> </w:t>
      </w:r>
      <w:r w:rsidR="00815AD5" w:rsidRPr="00070CC8">
        <w:t>clean</w:t>
      </w:r>
      <w:r w:rsidRPr="00070CC8">
        <w:t xml:space="preserve"> plastic container. Only use semen samples that fu</w:t>
      </w:r>
      <w:r w:rsidR="008E3FB2" w:rsidRPr="00070CC8">
        <w:t xml:space="preserve">lfill the parameters </w:t>
      </w:r>
      <w:r w:rsidR="0037755B" w:rsidRPr="00070CC8">
        <w:t>established</w:t>
      </w:r>
      <w:r w:rsidRPr="00070CC8">
        <w:t xml:space="preserve"> by the WHO laboratory manual</w:t>
      </w:r>
      <w:r w:rsidR="00296D00" w:rsidRPr="00070CC8">
        <w:t xml:space="preserve"> for examination and processing </w:t>
      </w:r>
      <w:r w:rsidR="009A04E4" w:rsidRPr="00070CC8">
        <w:t>of human semen</w:t>
      </w:r>
      <w:r w:rsidRPr="00070CC8">
        <w:t>.</w:t>
      </w:r>
    </w:p>
    <w:p w14:paraId="5E3C023B" w14:textId="77777777" w:rsidR="00D55A39" w:rsidRPr="0036591F" w:rsidRDefault="00D55A39" w:rsidP="004215E9">
      <w:pPr>
        <w:pStyle w:val="af3"/>
        <w:widowControl/>
        <w:autoSpaceDE/>
        <w:autoSpaceDN/>
        <w:adjustRightInd/>
        <w:ind w:left="0"/>
        <w:rPr>
          <w:highlight w:val="yellow"/>
        </w:rPr>
      </w:pPr>
    </w:p>
    <w:p w14:paraId="2E29CCF2" w14:textId="225A44CA" w:rsidR="003E7974" w:rsidRPr="00070CC8" w:rsidRDefault="006009B6" w:rsidP="00D720C7">
      <w:pPr>
        <w:pStyle w:val="af3"/>
        <w:widowControl/>
        <w:numPr>
          <w:ilvl w:val="1"/>
          <w:numId w:val="47"/>
        </w:numPr>
        <w:autoSpaceDE/>
        <w:autoSpaceDN/>
        <w:adjustRightInd/>
        <w:ind w:left="0" w:firstLine="0"/>
      </w:pPr>
      <w:r w:rsidRPr="00070CC8">
        <w:t xml:space="preserve">Incubate </w:t>
      </w:r>
      <w:r w:rsidR="004215E9">
        <w:t xml:space="preserve">the </w:t>
      </w:r>
      <w:r w:rsidRPr="00070CC8">
        <w:t xml:space="preserve">sample at </w:t>
      </w:r>
      <w:r w:rsidRPr="00070CC8">
        <w:rPr>
          <w:rFonts w:cs="Arial"/>
        </w:rPr>
        <w:t>37</w:t>
      </w:r>
      <w:r w:rsidR="004215E9">
        <w:rPr>
          <w:rFonts w:cs="Arial"/>
        </w:rPr>
        <w:t xml:space="preserve"> </w:t>
      </w:r>
      <w:r w:rsidRPr="00070CC8">
        <w:rPr>
          <w:rFonts w:cs="Arial"/>
        </w:rPr>
        <w:t>°C for 15-30</w:t>
      </w:r>
      <w:r w:rsidR="00014DE1" w:rsidRPr="00070CC8">
        <w:rPr>
          <w:rFonts w:cs="Arial"/>
        </w:rPr>
        <w:t xml:space="preserve"> </w:t>
      </w:r>
      <w:r w:rsidRPr="00070CC8">
        <w:rPr>
          <w:rFonts w:cs="Arial"/>
        </w:rPr>
        <w:t xml:space="preserve">min to allow it to </w:t>
      </w:r>
      <w:r w:rsidR="0037755B" w:rsidRPr="00070CC8">
        <w:rPr>
          <w:rFonts w:cs="Arial"/>
        </w:rPr>
        <w:t>liquefy</w:t>
      </w:r>
      <w:r w:rsidRPr="00070CC8">
        <w:rPr>
          <w:rFonts w:cs="Arial"/>
        </w:rPr>
        <w:t>.</w:t>
      </w:r>
    </w:p>
    <w:p w14:paraId="1341742B" w14:textId="77777777" w:rsidR="00AF243E" w:rsidRPr="00070CC8" w:rsidRDefault="00AF243E" w:rsidP="004215E9">
      <w:pPr>
        <w:pStyle w:val="af3"/>
        <w:widowControl/>
        <w:autoSpaceDE/>
        <w:autoSpaceDN/>
        <w:adjustRightInd/>
        <w:ind w:left="0"/>
      </w:pPr>
    </w:p>
    <w:p w14:paraId="6BCBAD15" w14:textId="7C0DC8F4" w:rsidR="00D40EB1" w:rsidRPr="00070CC8" w:rsidRDefault="006009B6" w:rsidP="00D720C7">
      <w:pPr>
        <w:pStyle w:val="af3"/>
        <w:widowControl/>
        <w:numPr>
          <w:ilvl w:val="1"/>
          <w:numId w:val="47"/>
        </w:numPr>
        <w:autoSpaceDE/>
        <w:autoSpaceDN/>
        <w:adjustRightInd/>
        <w:ind w:left="0" w:firstLine="0"/>
      </w:pPr>
      <w:r w:rsidRPr="00070CC8">
        <w:rPr>
          <w:rFonts w:cs="Arial"/>
        </w:rPr>
        <w:t>Heat up 50</w:t>
      </w:r>
      <w:r w:rsidR="00014DE1" w:rsidRPr="00070CC8">
        <w:rPr>
          <w:rFonts w:cs="Arial"/>
        </w:rPr>
        <w:t xml:space="preserve"> </w:t>
      </w:r>
      <w:r w:rsidRPr="00070CC8">
        <w:rPr>
          <w:rFonts w:cs="Arial"/>
        </w:rPr>
        <w:t xml:space="preserve">mL of </w:t>
      </w:r>
      <w:r w:rsidRPr="00070CC8">
        <w:t>HTF</w:t>
      </w:r>
      <w:r w:rsidRPr="00070CC8">
        <w:rPr>
          <w:vertAlign w:val="superscript"/>
        </w:rPr>
        <w:t>+</w:t>
      </w:r>
      <w:r w:rsidRPr="00070CC8">
        <w:t xml:space="preserve"> medium with 4 mM HCO</w:t>
      </w:r>
      <w:r w:rsidRPr="00070CC8">
        <w:rPr>
          <w:vertAlign w:val="subscript"/>
        </w:rPr>
        <w:t>3</w:t>
      </w:r>
      <w:r w:rsidRPr="00070CC8">
        <w:rPr>
          <w:vertAlign w:val="superscript"/>
        </w:rPr>
        <w:t>-</w:t>
      </w:r>
      <w:r w:rsidRPr="00070CC8">
        <w:rPr>
          <w:rFonts w:cs="Arial"/>
        </w:rPr>
        <w:t xml:space="preserve"> </w:t>
      </w:r>
      <w:r w:rsidRPr="00070CC8">
        <w:t xml:space="preserve">to </w:t>
      </w:r>
      <w:r w:rsidRPr="00070CC8">
        <w:rPr>
          <w:rFonts w:cs="Arial"/>
        </w:rPr>
        <w:t>37</w:t>
      </w:r>
      <w:r w:rsidR="004215E9">
        <w:rPr>
          <w:rFonts w:cs="Arial"/>
        </w:rPr>
        <w:t xml:space="preserve"> </w:t>
      </w:r>
      <w:r w:rsidRPr="00070CC8">
        <w:rPr>
          <w:rFonts w:cs="Arial"/>
        </w:rPr>
        <w:t>°C.</w:t>
      </w:r>
    </w:p>
    <w:p w14:paraId="3D1CEEA5" w14:textId="77777777" w:rsidR="00AF243E" w:rsidRPr="00AF243E" w:rsidRDefault="00AF243E" w:rsidP="004215E9">
      <w:pPr>
        <w:pStyle w:val="af3"/>
        <w:widowControl/>
        <w:autoSpaceDE/>
        <w:autoSpaceDN/>
        <w:adjustRightInd/>
        <w:ind w:left="0"/>
        <w:rPr>
          <w:highlight w:val="yellow"/>
        </w:rPr>
      </w:pPr>
    </w:p>
    <w:p w14:paraId="22EAFF49" w14:textId="37E33519" w:rsidR="00D40EB1" w:rsidRPr="00840FA9" w:rsidRDefault="003E721E" w:rsidP="00D720C7">
      <w:pPr>
        <w:pStyle w:val="af3"/>
        <w:widowControl/>
        <w:numPr>
          <w:ilvl w:val="1"/>
          <w:numId w:val="47"/>
        </w:numPr>
        <w:autoSpaceDE/>
        <w:autoSpaceDN/>
        <w:adjustRightInd/>
        <w:ind w:left="0" w:firstLine="0"/>
        <w:rPr>
          <w:highlight w:val="yellow"/>
        </w:rPr>
      </w:pPr>
      <w:r w:rsidRPr="0036591F">
        <w:rPr>
          <w:rFonts w:cs="Arial"/>
          <w:highlight w:val="yellow"/>
        </w:rPr>
        <w:t>P</w:t>
      </w:r>
      <w:r w:rsidR="006009B6" w:rsidRPr="0036591F">
        <w:rPr>
          <w:rFonts w:cs="Arial"/>
          <w:highlight w:val="yellow"/>
        </w:rPr>
        <w:t xml:space="preserve">lace clean </w:t>
      </w:r>
      <w:r w:rsidR="00FB1C5B" w:rsidRPr="0036591F">
        <w:rPr>
          <w:rFonts w:cs="Arial"/>
          <w:highlight w:val="yellow"/>
        </w:rPr>
        <w:t>50</w:t>
      </w:r>
      <w:r w:rsidR="00014DE1" w:rsidRPr="0036591F">
        <w:rPr>
          <w:rFonts w:cs="Arial"/>
          <w:highlight w:val="yellow"/>
        </w:rPr>
        <w:t xml:space="preserve"> </w:t>
      </w:r>
      <w:r w:rsidR="00FB1C5B" w:rsidRPr="0036591F">
        <w:rPr>
          <w:rFonts w:cs="Arial"/>
          <w:highlight w:val="yellow"/>
        </w:rPr>
        <w:t>mL plastic</w:t>
      </w:r>
      <w:r w:rsidR="006009B6" w:rsidRPr="0036591F">
        <w:rPr>
          <w:rFonts w:cs="Arial"/>
          <w:highlight w:val="yellow"/>
        </w:rPr>
        <w:t xml:space="preserve"> tubes in a rack at </w:t>
      </w:r>
      <w:r w:rsidR="004215E9">
        <w:rPr>
          <w:rFonts w:cs="Arial"/>
          <w:highlight w:val="yellow"/>
        </w:rPr>
        <w:t>a</w:t>
      </w:r>
      <w:r w:rsidR="006009B6" w:rsidRPr="0036591F">
        <w:rPr>
          <w:rFonts w:cs="Arial"/>
          <w:highlight w:val="yellow"/>
        </w:rPr>
        <w:t xml:space="preserve"> 45° angle</w:t>
      </w:r>
      <w:r w:rsidRPr="0036591F">
        <w:rPr>
          <w:rFonts w:cs="Arial"/>
          <w:highlight w:val="yellow"/>
        </w:rPr>
        <w:t xml:space="preserve"> (to increase </w:t>
      </w:r>
      <w:r w:rsidR="004215E9">
        <w:rPr>
          <w:rFonts w:cs="Arial"/>
          <w:highlight w:val="yellow"/>
        </w:rPr>
        <w:t xml:space="preserve">the </w:t>
      </w:r>
      <w:r w:rsidRPr="0036591F">
        <w:rPr>
          <w:rFonts w:cs="Arial"/>
          <w:highlight w:val="yellow"/>
        </w:rPr>
        <w:t>surface area between liquids)</w:t>
      </w:r>
      <w:r w:rsidR="006009B6" w:rsidRPr="0036591F">
        <w:rPr>
          <w:rFonts w:cs="Arial"/>
          <w:highlight w:val="yellow"/>
        </w:rPr>
        <w:t xml:space="preserve">. Use 1 tube per mL </w:t>
      </w:r>
      <w:r w:rsidR="004215E9">
        <w:rPr>
          <w:rFonts w:cs="Arial"/>
          <w:highlight w:val="yellow"/>
        </w:rPr>
        <w:t xml:space="preserve">of </w:t>
      </w:r>
      <w:r w:rsidR="006009B6" w:rsidRPr="0036591F">
        <w:rPr>
          <w:rFonts w:cs="Arial"/>
          <w:highlight w:val="yellow"/>
        </w:rPr>
        <w:t>raw semen.</w:t>
      </w:r>
    </w:p>
    <w:p w14:paraId="3DF251DF" w14:textId="77777777" w:rsidR="00AF243E" w:rsidRPr="00AF243E" w:rsidRDefault="00AF243E" w:rsidP="004215E9">
      <w:pPr>
        <w:pStyle w:val="af3"/>
        <w:widowControl/>
        <w:autoSpaceDE/>
        <w:autoSpaceDN/>
        <w:adjustRightInd/>
        <w:ind w:left="0"/>
        <w:rPr>
          <w:highlight w:val="yellow"/>
        </w:rPr>
      </w:pPr>
    </w:p>
    <w:p w14:paraId="73703429" w14:textId="4BDEAFE5" w:rsidR="00D40EB1" w:rsidRDefault="006009B6" w:rsidP="00D720C7">
      <w:pPr>
        <w:pStyle w:val="af3"/>
        <w:widowControl/>
        <w:numPr>
          <w:ilvl w:val="1"/>
          <w:numId w:val="47"/>
        </w:numPr>
        <w:autoSpaceDE/>
        <w:autoSpaceDN/>
        <w:adjustRightInd/>
        <w:ind w:left="0" w:firstLine="0"/>
        <w:rPr>
          <w:highlight w:val="yellow"/>
        </w:rPr>
      </w:pPr>
      <w:r w:rsidRPr="0036591F">
        <w:rPr>
          <w:rFonts w:cs="Arial"/>
          <w:highlight w:val="yellow"/>
        </w:rPr>
        <w:t>Add 4</w:t>
      </w:r>
      <w:r w:rsidR="00014DE1" w:rsidRPr="0036591F">
        <w:rPr>
          <w:rFonts w:cs="Arial"/>
          <w:highlight w:val="yellow"/>
        </w:rPr>
        <w:t xml:space="preserve"> </w:t>
      </w:r>
      <w:r w:rsidRPr="0036591F">
        <w:rPr>
          <w:rFonts w:cs="Arial"/>
          <w:highlight w:val="yellow"/>
        </w:rPr>
        <w:t>mL of the preheated HTF</w:t>
      </w:r>
      <w:r w:rsidRPr="0036591F">
        <w:rPr>
          <w:highlight w:val="yellow"/>
          <w:vertAlign w:val="superscript"/>
        </w:rPr>
        <w:t>+</w:t>
      </w:r>
      <w:r w:rsidRPr="0036591F">
        <w:rPr>
          <w:highlight w:val="yellow"/>
        </w:rPr>
        <w:t xml:space="preserve"> medium to each of the tubes.</w:t>
      </w:r>
    </w:p>
    <w:p w14:paraId="7BD370F0" w14:textId="77777777" w:rsidR="00AF243E" w:rsidRPr="00AF243E" w:rsidRDefault="00AF243E" w:rsidP="004215E9">
      <w:pPr>
        <w:pStyle w:val="af3"/>
        <w:widowControl/>
        <w:autoSpaceDE/>
        <w:autoSpaceDN/>
        <w:adjustRightInd/>
        <w:ind w:left="0"/>
        <w:rPr>
          <w:highlight w:val="yellow"/>
        </w:rPr>
      </w:pPr>
    </w:p>
    <w:p w14:paraId="71B32AA9" w14:textId="1F75E204" w:rsidR="00DD237B" w:rsidRDefault="006009B6" w:rsidP="00D720C7">
      <w:pPr>
        <w:pStyle w:val="af3"/>
        <w:widowControl/>
        <w:numPr>
          <w:ilvl w:val="1"/>
          <w:numId w:val="47"/>
        </w:numPr>
        <w:autoSpaceDE/>
        <w:autoSpaceDN/>
        <w:adjustRightInd/>
        <w:ind w:left="0" w:firstLine="0"/>
        <w:rPr>
          <w:highlight w:val="yellow"/>
        </w:rPr>
      </w:pPr>
      <w:r w:rsidRPr="0036591F">
        <w:rPr>
          <w:highlight w:val="yellow"/>
        </w:rPr>
        <w:t>Carefully pipette 1 mL of the liquefied semen sample to the bottom of each tube containing 4 mL of preheated HTF</w:t>
      </w:r>
      <w:r w:rsidRPr="0036591F">
        <w:rPr>
          <w:highlight w:val="yellow"/>
          <w:vertAlign w:val="superscript"/>
        </w:rPr>
        <w:t>+</w:t>
      </w:r>
      <w:r w:rsidRPr="0036591F">
        <w:rPr>
          <w:highlight w:val="yellow"/>
        </w:rPr>
        <w:t>.</w:t>
      </w:r>
      <w:r w:rsidR="00014DE1" w:rsidRPr="0036591F">
        <w:rPr>
          <w:highlight w:val="yellow"/>
        </w:rPr>
        <w:t xml:space="preserve"> Avoid release of air bubbles.</w:t>
      </w:r>
    </w:p>
    <w:p w14:paraId="0EB9847B" w14:textId="77777777" w:rsidR="00AF243E" w:rsidRPr="00AF243E" w:rsidRDefault="00AF243E" w:rsidP="004215E9">
      <w:pPr>
        <w:pStyle w:val="af3"/>
        <w:widowControl/>
        <w:autoSpaceDE/>
        <w:autoSpaceDN/>
        <w:adjustRightInd/>
        <w:ind w:left="0"/>
        <w:rPr>
          <w:highlight w:val="yellow"/>
        </w:rPr>
      </w:pPr>
    </w:p>
    <w:p w14:paraId="0876626D" w14:textId="356CD792" w:rsidR="00BC183B" w:rsidRPr="00070CC8" w:rsidRDefault="006009B6" w:rsidP="00D720C7">
      <w:pPr>
        <w:pStyle w:val="af3"/>
        <w:widowControl/>
        <w:numPr>
          <w:ilvl w:val="1"/>
          <w:numId w:val="47"/>
        </w:numPr>
        <w:autoSpaceDE/>
        <w:autoSpaceDN/>
        <w:adjustRightInd/>
        <w:ind w:left="0" w:firstLine="0"/>
      </w:pPr>
      <w:r w:rsidRPr="00070CC8">
        <w:t xml:space="preserve">Close </w:t>
      </w:r>
      <w:r w:rsidR="004215E9">
        <w:t xml:space="preserve">the </w:t>
      </w:r>
      <w:r w:rsidRPr="00070CC8">
        <w:t xml:space="preserve">lids and incubate </w:t>
      </w:r>
      <w:r w:rsidR="004215E9">
        <w:t xml:space="preserve">the </w:t>
      </w:r>
      <w:r w:rsidRPr="00070CC8">
        <w:t xml:space="preserve">tubes at </w:t>
      </w:r>
      <w:r w:rsidR="00707062" w:rsidRPr="00070CC8">
        <w:rPr>
          <w:rFonts w:cs="Arial"/>
        </w:rPr>
        <w:t>37</w:t>
      </w:r>
      <w:r w:rsidR="004215E9">
        <w:rPr>
          <w:rFonts w:cs="Arial"/>
        </w:rPr>
        <w:t xml:space="preserve"> </w:t>
      </w:r>
      <w:r w:rsidR="00707062" w:rsidRPr="00070CC8">
        <w:rPr>
          <w:rFonts w:cs="Arial"/>
        </w:rPr>
        <w:t xml:space="preserve">°C for 1 </w:t>
      </w:r>
      <w:r w:rsidR="004215E9">
        <w:rPr>
          <w:rFonts w:cs="Arial"/>
        </w:rPr>
        <w:t>h</w:t>
      </w:r>
      <w:r w:rsidRPr="00070CC8">
        <w:rPr>
          <w:rFonts w:cs="Arial"/>
        </w:rPr>
        <w:t xml:space="preserve">. </w:t>
      </w:r>
    </w:p>
    <w:p w14:paraId="7FA9AD70" w14:textId="77777777" w:rsidR="00AF243E" w:rsidRPr="00AF243E" w:rsidRDefault="00AF243E" w:rsidP="004215E9">
      <w:pPr>
        <w:pStyle w:val="af3"/>
        <w:widowControl/>
        <w:autoSpaceDE/>
        <w:autoSpaceDN/>
        <w:adjustRightInd/>
        <w:ind w:left="0"/>
        <w:rPr>
          <w:highlight w:val="yellow"/>
        </w:rPr>
      </w:pPr>
    </w:p>
    <w:p w14:paraId="7720E3DA" w14:textId="55EDFB05" w:rsidR="00A57E48" w:rsidRDefault="006009B6" w:rsidP="00D720C7">
      <w:pPr>
        <w:pStyle w:val="af3"/>
        <w:widowControl/>
        <w:numPr>
          <w:ilvl w:val="1"/>
          <w:numId w:val="47"/>
        </w:numPr>
        <w:autoSpaceDE/>
        <w:autoSpaceDN/>
        <w:adjustRightInd/>
        <w:ind w:left="0" w:firstLine="0"/>
        <w:rPr>
          <w:highlight w:val="yellow"/>
        </w:rPr>
      </w:pPr>
      <w:r w:rsidRPr="0036591F">
        <w:rPr>
          <w:rFonts w:cs="Arial"/>
          <w:highlight w:val="yellow"/>
        </w:rPr>
        <w:t>Gently</w:t>
      </w:r>
      <w:r w:rsidR="005571DF">
        <w:rPr>
          <w:rFonts w:cs="Arial"/>
          <w:highlight w:val="yellow"/>
        </w:rPr>
        <w:t xml:space="preserve"> aspirate</w:t>
      </w:r>
      <w:r w:rsidR="005571DF" w:rsidRPr="00D53458">
        <w:rPr>
          <w:rFonts w:cs="Arial"/>
          <w:highlight w:val="yellow"/>
        </w:rPr>
        <w:t xml:space="preserve"> and </w:t>
      </w:r>
      <w:r w:rsidRPr="0036591F">
        <w:rPr>
          <w:rFonts w:cs="Arial"/>
          <w:highlight w:val="yellow"/>
        </w:rPr>
        <w:t>transfer as much of the upper fraction (</w:t>
      </w:r>
      <w:r w:rsidRPr="0036591F">
        <w:rPr>
          <w:highlight w:val="yellow"/>
        </w:rPr>
        <w:t>HTF</w:t>
      </w:r>
      <w:r w:rsidRPr="0036591F">
        <w:rPr>
          <w:highlight w:val="yellow"/>
          <w:vertAlign w:val="superscript"/>
        </w:rPr>
        <w:t>+</w:t>
      </w:r>
      <w:r w:rsidRPr="0036591F">
        <w:rPr>
          <w:highlight w:val="yellow"/>
        </w:rPr>
        <w:t xml:space="preserve"> with motile sperm cells) </w:t>
      </w:r>
      <w:r w:rsidR="004215E9" w:rsidRPr="0036591F">
        <w:rPr>
          <w:rFonts w:cs="Arial"/>
          <w:highlight w:val="yellow"/>
        </w:rPr>
        <w:t xml:space="preserve">as possible </w:t>
      </w:r>
      <w:r w:rsidRPr="0036591F">
        <w:rPr>
          <w:highlight w:val="yellow"/>
        </w:rPr>
        <w:t>to a new 15</w:t>
      </w:r>
      <w:r w:rsidR="00014DE1" w:rsidRPr="0036591F">
        <w:rPr>
          <w:highlight w:val="yellow"/>
        </w:rPr>
        <w:t xml:space="preserve"> </w:t>
      </w:r>
      <w:r w:rsidRPr="0036591F">
        <w:rPr>
          <w:highlight w:val="yellow"/>
        </w:rPr>
        <w:t>mL plastic tube, while paying attention that nothing from the bottom fraction (</w:t>
      </w:r>
      <w:r w:rsidR="002B579E" w:rsidRPr="0036591F">
        <w:rPr>
          <w:highlight w:val="yellow"/>
        </w:rPr>
        <w:t>semen</w:t>
      </w:r>
      <w:r w:rsidRPr="0036591F">
        <w:rPr>
          <w:highlight w:val="yellow"/>
        </w:rPr>
        <w:t xml:space="preserve"> with immotile</w:t>
      </w:r>
      <w:r w:rsidR="007E0D4A" w:rsidRPr="0036591F">
        <w:rPr>
          <w:highlight w:val="yellow"/>
        </w:rPr>
        <w:t xml:space="preserve"> and </w:t>
      </w:r>
      <w:r w:rsidR="00014DE1" w:rsidRPr="0036591F">
        <w:rPr>
          <w:highlight w:val="yellow"/>
        </w:rPr>
        <w:t>dead cells</w:t>
      </w:r>
      <w:r w:rsidRPr="0036591F">
        <w:rPr>
          <w:highlight w:val="yellow"/>
        </w:rPr>
        <w:t xml:space="preserve">) is included. </w:t>
      </w:r>
      <w:r w:rsidR="006F135B" w:rsidRPr="0036591F">
        <w:rPr>
          <w:highlight w:val="yellow"/>
        </w:rPr>
        <w:t>Generally,</w:t>
      </w:r>
      <w:r w:rsidRPr="0036591F">
        <w:rPr>
          <w:highlight w:val="yellow"/>
        </w:rPr>
        <w:t xml:space="preserve"> it is safe to transfer 3</w:t>
      </w:r>
      <w:r w:rsidR="007F66D3" w:rsidRPr="0036591F">
        <w:rPr>
          <w:highlight w:val="yellow"/>
        </w:rPr>
        <w:t>.</w:t>
      </w:r>
      <w:r w:rsidRPr="0036591F">
        <w:rPr>
          <w:highlight w:val="yellow"/>
        </w:rPr>
        <w:t>5</w:t>
      </w:r>
      <w:r w:rsidR="004215E9">
        <w:rPr>
          <w:highlight w:val="yellow"/>
        </w:rPr>
        <w:t xml:space="preserve"> </w:t>
      </w:r>
      <w:r w:rsidRPr="0036591F">
        <w:rPr>
          <w:highlight w:val="yellow"/>
        </w:rPr>
        <w:t xml:space="preserve">mL of the top fraction, without disturbing the bottom fraction. To avoid </w:t>
      </w:r>
      <w:r w:rsidR="006F135B" w:rsidRPr="0036591F">
        <w:rPr>
          <w:highlight w:val="yellow"/>
        </w:rPr>
        <w:t>suction</w:t>
      </w:r>
      <w:r w:rsidRPr="0036591F">
        <w:rPr>
          <w:highlight w:val="yellow"/>
        </w:rPr>
        <w:t xml:space="preserve"> </w:t>
      </w:r>
      <w:r w:rsidR="006F135B" w:rsidRPr="0036591F">
        <w:rPr>
          <w:highlight w:val="yellow"/>
        </w:rPr>
        <w:t>turbulence</w:t>
      </w:r>
      <w:r w:rsidRPr="0036591F">
        <w:rPr>
          <w:highlight w:val="yellow"/>
        </w:rPr>
        <w:t>, cut of</w:t>
      </w:r>
      <w:r w:rsidR="006E675D" w:rsidRPr="0036591F">
        <w:rPr>
          <w:highlight w:val="yellow"/>
        </w:rPr>
        <w:t>f</w:t>
      </w:r>
      <w:r w:rsidRPr="0036591F">
        <w:rPr>
          <w:highlight w:val="yellow"/>
        </w:rPr>
        <w:t xml:space="preserve"> the outermost 1-2</w:t>
      </w:r>
      <w:r w:rsidR="007F66D3" w:rsidRPr="0036591F">
        <w:rPr>
          <w:highlight w:val="yellow"/>
        </w:rPr>
        <w:t xml:space="preserve"> </w:t>
      </w:r>
      <w:r w:rsidRPr="0036591F">
        <w:rPr>
          <w:highlight w:val="yellow"/>
        </w:rPr>
        <w:t>mm o</w:t>
      </w:r>
      <w:r w:rsidR="006E675D" w:rsidRPr="0036591F">
        <w:rPr>
          <w:highlight w:val="yellow"/>
        </w:rPr>
        <w:t>f</w:t>
      </w:r>
      <w:r w:rsidRPr="0036591F">
        <w:rPr>
          <w:highlight w:val="yellow"/>
        </w:rPr>
        <w:t xml:space="preserve"> the pipette tip</w:t>
      </w:r>
      <w:r w:rsidR="003A3590" w:rsidRPr="0036591F">
        <w:rPr>
          <w:highlight w:val="yellow"/>
        </w:rPr>
        <w:t xml:space="preserve"> </w:t>
      </w:r>
      <w:r w:rsidR="007F66D3" w:rsidRPr="0036591F">
        <w:rPr>
          <w:highlight w:val="yellow"/>
        </w:rPr>
        <w:t xml:space="preserve">at a 45° angle </w:t>
      </w:r>
      <w:r w:rsidR="003A3590" w:rsidRPr="0036591F">
        <w:rPr>
          <w:highlight w:val="yellow"/>
        </w:rPr>
        <w:t>to obtain a larger opening</w:t>
      </w:r>
      <w:r w:rsidRPr="0036591F">
        <w:rPr>
          <w:highlight w:val="yellow"/>
        </w:rPr>
        <w:t>.</w:t>
      </w:r>
    </w:p>
    <w:p w14:paraId="16C43ABA" w14:textId="77777777" w:rsidR="004540F2" w:rsidRPr="004540F2" w:rsidRDefault="004540F2" w:rsidP="004215E9">
      <w:pPr>
        <w:pStyle w:val="af3"/>
        <w:widowControl/>
        <w:autoSpaceDE/>
        <w:autoSpaceDN/>
        <w:adjustRightInd/>
        <w:ind w:left="0"/>
        <w:rPr>
          <w:highlight w:val="yellow"/>
        </w:rPr>
      </w:pPr>
    </w:p>
    <w:p w14:paraId="7EDCFCCF" w14:textId="0B2D42DE" w:rsidR="006009B6" w:rsidRPr="00070CC8" w:rsidRDefault="006009B6" w:rsidP="00D720C7">
      <w:pPr>
        <w:pStyle w:val="af3"/>
        <w:widowControl/>
        <w:numPr>
          <w:ilvl w:val="1"/>
          <w:numId w:val="47"/>
        </w:numPr>
        <w:autoSpaceDE/>
        <w:autoSpaceDN/>
        <w:adjustRightInd/>
        <w:ind w:left="0" w:firstLine="0"/>
        <w:rPr>
          <w:lang w:val="da-DK"/>
        </w:rPr>
      </w:pPr>
      <w:r w:rsidRPr="00070CC8">
        <w:t>Fill up the 15</w:t>
      </w:r>
      <w:r w:rsidR="004215E9">
        <w:t xml:space="preserve"> </w:t>
      </w:r>
      <w:r w:rsidRPr="00070CC8">
        <w:t>mL plastic tube with HTF</w:t>
      </w:r>
      <w:r w:rsidRPr="00070CC8">
        <w:rPr>
          <w:vertAlign w:val="superscript"/>
        </w:rPr>
        <w:t>+</w:t>
      </w:r>
      <w:r w:rsidRPr="00070CC8">
        <w:t xml:space="preserve"> to wash cells</w:t>
      </w:r>
      <w:r w:rsidR="00A57E48" w:rsidRPr="00070CC8">
        <w:t xml:space="preserve"> and </w:t>
      </w:r>
      <w:r w:rsidR="00A57E48" w:rsidRPr="00070CC8">
        <w:rPr>
          <w:lang w:val="da-DK"/>
        </w:rPr>
        <w:t>c</w:t>
      </w:r>
      <w:r w:rsidRPr="00070CC8">
        <w:rPr>
          <w:lang w:val="da-DK"/>
        </w:rPr>
        <w:t xml:space="preserve">entrifuge </w:t>
      </w:r>
      <w:r w:rsidR="00460B27">
        <w:rPr>
          <w:lang w:val="da-DK"/>
        </w:rPr>
        <w:t xml:space="preserve">the </w:t>
      </w:r>
      <w:r w:rsidRPr="00070CC8">
        <w:rPr>
          <w:lang w:val="da-DK"/>
        </w:rPr>
        <w:t>tube at 700</w:t>
      </w:r>
      <w:r w:rsidR="00191470" w:rsidRPr="00070CC8">
        <w:rPr>
          <w:lang w:val="da-DK"/>
        </w:rPr>
        <w:t xml:space="preserve"> </w:t>
      </w:r>
      <w:r w:rsidR="007F66D3" w:rsidRPr="00070CC8">
        <w:rPr>
          <w:lang w:val="da-DK"/>
        </w:rPr>
        <w:t>x</w:t>
      </w:r>
      <w:r w:rsidR="00191470" w:rsidRPr="00070CC8">
        <w:rPr>
          <w:lang w:val="da-DK"/>
        </w:rPr>
        <w:t xml:space="preserve"> </w:t>
      </w:r>
      <w:r w:rsidRPr="00D720C7">
        <w:rPr>
          <w:i/>
          <w:lang w:val="da-DK"/>
        </w:rPr>
        <w:t>g</w:t>
      </w:r>
      <w:r w:rsidRPr="00070CC8">
        <w:rPr>
          <w:lang w:val="da-DK"/>
        </w:rPr>
        <w:t xml:space="preserve"> for 10</w:t>
      </w:r>
      <w:r w:rsidR="007F66D3" w:rsidRPr="00070CC8">
        <w:rPr>
          <w:lang w:val="da-DK"/>
        </w:rPr>
        <w:t xml:space="preserve"> </w:t>
      </w:r>
      <w:r w:rsidRPr="00070CC8">
        <w:rPr>
          <w:lang w:val="da-DK"/>
        </w:rPr>
        <w:t>min at RT.</w:t>
      </w:r>
    </w:p>
    <w:p w14:paraId="375FE855" w14:textId="77777777" w:rsidR="00CB5A9E" w:rsidRPr="00070CC8" w:rsidRDefault="00CB5A9E" w:rsidP="004215E9">
      <w:pPr>
        <w:pStyle w:val="af3"/>
        <w:widowControl/>
        <w:autoSpaceDE/>
        <w:autoSpaceDN/>
        <w:adjustRightInd/>
        <w:ind w:left="0"/>
        <w:rPr>
          <w:lang w:val="da-DK"/>
        </w:rPr>
      </w:pPr>
    </w:p>
    <w:p w14:paraId="321D121F" w14:textId="3499C154" w:rsidR="00CB5A9E" w:rsidRPr="00070CC8" w:rsidRDefault="006009B6" w:rsidP="00D720C7">
      <w:pPr>
        <w:pStyle w:val="af3"/>
        <w:widowControl/>
        <w:numPr>
          <w:ilvl w:val="1"/>
          <w:numId w:val="47"/>
        </w:numPr>
        <w:autoSpaceDE/>
        <w:autoSpaceDN/>
        <w:adjustRightInd/>
        <w:ind w:left="0" w:firstLine="0"/>
      </w:pPr>
      <w:r w:rsidRPr="00070CC8">
        <w:t xml:space="preserve">Gently </w:t>
      </w:r>
      <w:r w:rsidR="00F64ABC" w:rsidRPr="00070CC8">
        <w:rPr>
          <w:rFonts w:cs="Arial"/>
        </w:rPr>
        <w:t xml:space="preserve">aspirate and </w:t>
      </w:r>
      <w:r w:rsidR="00F64ABC" w:rsidRPr="00070CC8">
        <w:t>remove</w:t>
      </w:r>
      <w:r w:rsidRPr="00070CC8">
        <w:t xml:space="preserve"> the supernatant and resuspend </w:t>
      </w:r>
      <w:r w:rsidR="004215E9">
        <w:t xml:space="preserve">the </w:t>
      </w:r>
      <w:r w:rsidRPr="00070CC8">
        <w:t>sperm cell pellet in 2</w:t>
      </w:r>
      <w:r w:rsidR="007F66D3" w:rsidRPr="00070CC8">
        <w:t xml:space="preserve"> </w:t>
      </w:r>
      <w:r w:rsidRPr="00070CC8">
        <w:t xml:space="preserve">mL </w:t>
      </w:r>
      <w:r w:rsidR="004215E9">
        <w:t xml:space="preserve">of </w:t>
      </w:r>
      <w:r w:rsidRPr="00070CC8">
        <w:t>HTF</w:t>
      </w:r>
      <w:r w:rsidRPr="00070CC8">
        <w:rPr>
          <w:vertAlign w:val="superscript"/>
        </w:rPr>
        <w:t>+</w:t>
      </w:r>
      <w:r w:rsidRPr="00070CC8">
        <w:t>.</w:t>
      </w:r>
    </w:p>
    <w:p w14:paraId="3E0DCA77" w14:textId="77777777" w:rsidR="00CB5A9E" w:rsidRPr="00070CC8" w:rsidRDefault="00CB5A9E" w:rsidP="004215E9">
      <w:pPr>
        <w:pStyle w:val="af3"/>
        <w:widowControl/>
        <w:autoSpaceDE/>
        <w:autoSpaceDN/>
        <w:adjustRightInd/>
        <w:ind w:left="0"/>
      </w:pPr>
    </w:p>
    <w:p w14:paraId="4A687717" w14:textId="3FEA8F4D" w:rsidR="006009B6" w:rsidRPr="00070CC8" w:rsidRDefault="006009B6" w:rsidP="00D720C7">
      <w:pPr>
        <w:pStyle w:val="af3"/>
        <w:widowControl/>
        <w:numPr>
          <w:ilvl w:val="1"/>
          <w:numId w:val="47"/>
        </w:numPr>
        <w:autoSpaceDE/>
        <w:autoSpaceDN/>
        <w:adjustRightInd/>
        <w:ind w:left="0" w:firstLine="0"/>
      </w:pPr>
      <w:r w:rsidRPr="00070CC8">
        <w:t>Transfer 20</w:t>
      </w:r>
      <w:r w:rsidR="007F66D3" w:rsidRPr="00070CC8">
        <w:t xml:space="preserve"> </w:t>
      </w:r>
      <w:r w:rsidRPr="00070CC8">
        <w:rPr>
          <w:rFonts w:cs="Arial"/>
        </w:rPr>
        <w:t>µ</w:t>
      </w:r>
      <w:r w:rsidR="00A71AE2" w:rsidRPr="00070CC8">
        <w:rPr>
          <w:rFonts w:cs="Arial"/>
        </w:rPr>
        <w:t>L</w:t>
      </w:r>
      <w:r w:rsidRPr="00070CC8">
        <w:rPr>
          <w:rFonts w:cs="Arial"/>
        </w:rPr>
        <w:t xml:space="preserve"> of </w:t>
      </w:r>
      <w:r w:rsidR="007F66D3" w:rsidRPr="00070CC8">
        <w:rPr>
          <w:rFonts w:cs="Arial"/>
        </w:rPr>
        <w:t xml:space="preserve">the sperm suspension </w:t>
      </w:r>
      <w:r w:rsidRPr="00070CC8">
        <w:rPr>
          <w:rFonts w:cs="Arial"/>
        </w:rPr>
        <w:t xml:space="preserve">to two small plastic tubes for </w:t>
      </w:r>
      <w:r w:rsidR="0032580E" w:rsidRPr="00070CC8">
        <w:rPr>
          <w:rFonts w:cs="Arial"/>
        </w:rPr>
        <w:t>assessment</w:t>
      </w:r>
      <w:r w:rsidRPr="00070CC8">
        <w:rPr>
          <w:rFonts w:cs="Arial"/>
        </w:rPr>
        <w:t xml:space="preserve"> of sperm concentration (</w:t>
      </w:r>
      <w:r w:rsidR="004215E9">
        <w:rPr>
          <w:rFonts w:cs="Arial"/>
        </w:rPr>
        <w:t>s</w:t>
      </w:r>
      <w:r w:rsidR="004215E9" w:rsidRPr="00070CC8">
        <w:rPr>
          <w:rFonts w:cs="Arial"/>
        </w:rPr>
        <w:t xml:space="preserve">ee </w:t>
      </w:r>
      <w:r w:rsidR="004215E9">
        <w:rPr>
          <w:rFonts w:cs="Arial"/>
        </w:rPr>
        <w:t xml:space="preserve">step </w:t>
      </w:r>
      <w:r w:rsidRPr="00070CC8">
        <w:rPr>
          <w:rFonts w:cs="Arial"/>
        </w:rPr>
        <w:t>3).</w:t>
      </w:r>
    </w:p>
    <w:p w14:paraId="6FB3E128" w14:textId="77777777" w:rsidR="00C865CE" w:rsidRPr="0036591F" w:rsidRDefault="00C865CE" w:rsidP="004215E9">
      <w:pPr>
        <w:pStyle w:val="af3"/>
        <w:widowControl/>
        <w:autoSpaceDE/>
        <w:autoSpaceDN/>
        <w:adjustRightInd/>
        <w:ind w:left="0"/>
        <w:rPr>
          <w:highlight w:val="yellow"/>
        </w:rPr>
      </w:pPr>
    </w:p>
    <w:p w14:paraId="30E0528F" w14:textId="0F93702A" w:rsidR="006009B6" w:rsidRPr="00070CC8" w:rsidRDefault="0032580E" w:rsidP="00D720C7">
      <w:pPr>
        <w:pStyle w:val="af3"/>
        <w:widowControl/>
        <w:numPr>
          <w:ilvl w:val="1"/>
          <w:numId w:val="47"/>
        </w:numPr>
        <w:autoSpaceDE/>
        <w:autoSpaceDN/>
        <w:adjustRightInd/>
        <w:ind w:left="0" w:firstLine="0"/>
        <w:rPr>
          <w:lang w:val="da-DK"/>
        </w:rPr>
      </w:pPr>
      <w:r w:rsidRPr="00070CC8">
        <w:t>F</w:t>
      </w:r>
      <w:r w:rsidR="006009B6" w:rsidRPr="00070CC8">
        <w:t>ill up the 15</w:t>
      </w:r>
      <w:r w:rsidR="007F66D3" w:rsidRPr="00070CC8">
        <w:t xml:space="preserve"> </w:t>
      </w:r>
      <w:r w:rsidR="006009B6" w:rsidRPr="00070CC8">
        <w:t>mL plastic tube with HTF</w:t>
      </w:r>
      <w:r w:rsidR="006009B6" w:rsidRPr="00070CC8">
        <w:rPr>
          <w:vertAlign w:val="superscript"/>
        </w:rPr>
        <w:t>+</w:t>
      </w:r>
      <w:r w:rsidR="006009B6" w:rsidRPr="00070CC8">
        <w:t xml:space="preserve"> to wash cells</w:t>
      </w:r>
      <w:r w:rsidR="00F33514" w:rsidRPr="00070CC8">
        <w:t xml:space="preserve"> and </w:t>
      </w:r>
      <w:r w:rsidR="00F33514" w:rsidRPr="00070CC8">
        <w:rPr>
          <w:lang w:val="da-DK"/>
        </w:rPr>
        <w:t>c</w:t>
      </w:r>
      <w:r w:rsidR="006009B6" w:rsidRPr="00070CC8">
        <w:rPr>
          <w:lang w:val="da-DK"/>
        </w:rPr>
        <w:t xml:space="preserve">entrifuge </w:t>
      </w:r>
      <w:r w:rsidR="00460B27">
        <w:rPr>
          <w:lang w:val="da-DK"/>
        </w:rPr>
        <w:t xml:space="preserve">the </w:t>
      </w:r>
      <w:r w:rsidR="006009B6" w:rsidRPr="00070CC8">
        <w:rPr>
          <w:lang w:val="da-DK"/>
        </w:rPr>
        <w:t>tube at 700</w:t>
      </w:r>
      <w:r w:rsidR="008F16A1" w:rsidRPr="00070CC8">
        <w:rPr>
          <w:lang w:val="da-DK"/>
        </w:rPr>
        <w:t xml:space="preserve"> </w:t>
      </w:r>
      <w:r w:rsidR="004215E9">
        <w:rPr>
          <w:lang w:val="da-DK"/>
        </w:rPr>
        <w:t xml:space="preserve">x </w:t>
      </w:r>
      <w:r w:rsidR="006009B6" w:rsidRPr="00D720C7">
        <w:rPr>
          <w:i/>
          <w:lang w:val="da-DK"/>
        </w:rPr>
        <w:t>g</w:t>
      </w:r>
      <w:r w:rsidR="006009B6" w:rsidRPr="00070CC8">
        <w:rPr>
          <w:lang w:val="da-DK"/>
        </w:rPr>
        <w:t xml:space="preserve"> for 10</w:t>
      </w:r>
      <w:r w:rsidR="007F66D3" w:rsidRPr="00070CC8">
        <w:rPr>
          <w:lang w:val="da-DK"/>
        </w:rPr>
        <w:t xml:space="preserve"> </w:t>
      </w:r>
      <w:r w:rsidR="006009B6" w:rsidRPr="00070CC8">
        <w:rPr>
          <w:lang w:val="da-DK"/>
        </w:rPr>
        <w:t>min at RT.</w:t>
      </w:r>
    </w:p>
    <w:p w14:paraId="64F76F73" w14:textId="77777777" w:rsidR="00BC755C" w:rsidRPr="00070CC8" w:rsidRDefault="00BC755C" w:rsidP="004215E9">
      <w:pPr>
        <w:pStyle w:val="af3"/>
        <w:widowControl/>
        <w:autoSpaceDE/>
        <w:autoSpaceDN/>
        <w:adjustRightInd/>
        <w:ind w:left="0"/>
        <w:rPr>
          <w:lang w:val="da-DK"/>
        </w:rPr>
      </w:pPr>
    </w:p>
    <w:p w14:paraId="7D66F17F" w14:textId="6359681C" w:rsidR="00740543" w:rsidRPr="00070CC8" w:rsidRDefault="00CE57FB" w:rsidP="00D720C7">
      <w:pPr>
        <w:pStyle w:val="af3"/>
        <w:widowControl/>
        <w:numPr>
          <w:ilvl w:val="1"/>
          <w:numId w:val="47"/>
        </w:numPr>
        <w:autoSpaceDE/>
        <w:autoSpaceDN/>
        <w:adjustRightInd/>
        <w:ind w:left="0" w:firstLine="0"/>
      </w:pPr>
      <w:r w:rsidRPr="00070CC8">
        <w:t>Gently</w:t>
      </w:r>
      <w:r w:rsidRPr="00070CC8">
        <w:rPr>
          <w:rFonts w:cs="Arial"/>
        </w:rPr>
        <w:t xml:space="preserve"> aspirate and </w:t>
      </w:r>
      <w:r w:rsidR="007F66D3" w:rsidRPr="00070CC8">
        <w:t>remove</w:t>
      </w:r>
      <w:r w:rsidR="006009B6" w:rsidRPr="00070CC8">
        <w:t xml:space="preserve"> the </w:t>
      </w:r>
      <w:r w:rsidR="004215E9" w:rsidRPr="00070CC8">
        <w:t>supernatant and</w:t>
      </w:r>
      <w:r w:rsidR="006009B6" w:rsidRPr="00070CC8">
        <w:t xml:space="preserve"> resuspend </w:t>
      </w:r>
      <w:r w:rsidR="00460B27">
        <w:t xml:space="preserve">the </w:t>
      </w:r>
      <w:r w:rsidR="006009B6" w:rsidRPr="00070CC8">
        <w:t xml:space="preserve">sperm cell pellet to </w:t>
      </w:r>
      <w:r w:rsidR="006009B6" w:rsidRPr="00070CC8">
        <w:rPr>
          <w:rFonts w:cs="Arial"/>
        </w:rPr>
        <w:t>10</w:t>
      </w:r>
      <w:r w:rsidR="004215E9">
        <w:rPr>
          <w:rFonts w:cs="Arial"/>
        </w:rPr>
        <w:t xml:space="preserve"> </w:t>
      </w:r>
      <w:r w:rsidR="006009B6" w:rsidRPr="00070CC8">
        <w:rPr>
          <w:rFonts w:cs="Arial"/>
        </w:rPr>
        <w:t>x</w:t>
      </w:r>
      <w:r w:rsidR="004215E9">
        <w:rPr>
          <w:rFonts w:cs="Arial"/>
        </w:rPr>
        <w:t xml:space="preserve"> </w:t>
      </w:r>
      <w:r w:rsidR="006009B6" w:rsidRPr="00070CC8">
        <w:rPr>
          <w:rFonts w:cs="Arial"/>
        </w:rPr>
        <w:t>10</w:t>
      </w:r>
      <w:r w:rsidR="006009B6" w:rsidRPr="00070CC8">
        <w:rPr>
          <w:rFonts w:cs="Arial"/>
          <w:vertAlign w:val="superscript"/>
        </w:rPr>
        <w:t>6</w:t>
      </w:r>
      <w:r w:rsidR="006009B6" w:rsidRPr="00070CC8">
        <w:rPr>
          <w:rFonts w:cs="Arial"/>
        </w:rPr>
        <w:t xml:space="preserve"> cells/mL (based on </w:t>
      </w:r>
      <w:r w:rsidR="00460B27">
        <w:rPr>
          <w:rFonts w:cs="Arial"/>
        </w:rPr>
        <w:t xml:space="preserve">the </w:t>
      </w:r>
      <w:r w:rsidR="006009B6" w:rsidRPr="00070CC8">
        <w:rPr>
          <w:rFonts w:cs="Arial"/>
        </w:rPr>
        <w:t xml:space="preserve">cell concentration assessed in </w:t>
      </w:r>
      <w:r w:rsidR="004215E9">
        <w:rPr>
          <w:rFonts w:cs="Arial"/>
        </w:rPr>
        <w:t>step 2.11</w:t>
      </w:r>
      <w:r w:rsidR="006009B6" w:rsidRPr="00070CC8">
        <w:rPr>
          <w:rFonts w:cs="Arial"/>
        </w:rPr>
        <w:t>)</w:t>
      </w:r>
      <w:r w:rsidR="004215E9">
        <w:rPr>
          <w:rFonts w:cs="Arial"/>
        </w:rPr>
        <w:t>.</w:t>
      </w:r>
    </w:p>
    <w:p w14:paraId="2ED48098" w14:textId="77777777" w:rsidR="0002447C" w:rsidRPr="00070CC8" w:rsidRDefault="0002447C" w:rsidP="004215E9">
      <w:pPr>
        <w:pStyle w:val="af3"/>
        <w:widowControl/>
        <w:autoSpaceDE/>
        <w:autoSpaceDN/>
        <w:adjustRightInd/>
        <w:ind w:left="0"/>
        <w:rPr>
          <w:rFonts w:cs="Arial"/>
        </w:rPr>
      </w:pPr>
    </w:p>
    <w:p w14:paraId="640393B0" w14:textId="434752F2" w:rsidR="00740543" w:rsidRPr="00070CC8" w:rsidRDefault="006009B6" w:rsidP="00D720C7">
      <w:pPr>
        <w:pStyle w:val="af3"/>
        <w:widowControl/>
        <w:numPr>
          <w:ilvl w:val="2"/>
          <w:numId w:val="47"/>
        </w:numPr>
        <w:autoSpaceDE/>
        <w:autoSpaceDN/>
        <w:adjustRightInd/>
        <w:ind w:left="0" w:firstLine="0"/>
        <w:rPr>
          <w:rFonts w:cs="Arial"/>
        </w:rPr>
      </w:pPr>
      <w:r w:rsidRPr="00070CC8">
        <w:rPr>
          <w:rFonts w:cs="Arial"/>
        </w:rPr>
        <w:t xml:space="preserve">For experiments </w:t>
      </w:r>
      <w:r w:rsidR="00603B43" w:rsidRPr="00070CC8">
        <w:rPr>
          <w:rFonts w:cs="Arial"/>
        </w:rPr>
        <w:t>using</w:t>
      </w:r>
      <w:r w:rsidRPr="00070CC8">
        <w:rPr>
          <w:rFonts w:cs="Arial"/>
        </w:rPr>
        <w:t xml:space="preserve"> </w:t>
      </w:r>
      <w:r w:rsidR="00460B27">
        <w:rPr>
          <w:rFonts w:cs="Arial"/>
        </w:rPr>
        <w:t>un-</w:t>
      </w:r>
      <w:r w:rsidR="00460B27" w:rsidRPr="00070CC8">
        <w:rPr>
          <w:rFonts w:cs="Arial"/>
        </w:rPr>
        <w:t>capacitated</w:t>
      </w:r>
      <w:r w:rsidRPr="00070CC8">
        <w:rPr>
          <w:rFonts w:cs="Arial"/>
        </w:rPr>
        <w:t xml:space="preserve"> sperm cells</w:t>
      </w:r>
      <w:r w:rsidR="00460B27">
        <w:rPr>
          <w:rFonts w:cs="Arial"/>
        </w:rPr>
        <w:t xml:space="preserve"> (</w:t>
      </w:r>
      <w:r w:rsidRPr="00070CC8">
        <w:rPr>
          <w:rFonts w:cs="Arial"/>
        </w:rPr>
        <w:t xml:space="preserve">routine </w:t>
      </w:r>
      <w:r w:rsidRPr="00070CC8">
        <w:t>Ca</w:t>
      </w:r>
      <w:r w:rsidRPr="00070CC8">
        <w:rPr>
          <w:vertAlign w:val="superscript"/>
        </w:rPr>
        <w:t>2+</w:t>
      </w:r>
      <w:r w:rsidR="004A2946" w:rsidRPr="00070CC8">
        <w:t>-</w:t>
      </w:r>
      <w:r w:rsidRPr="00070CC8">
        <w:t>signaling assay</w:t>
      </w:r>
      <w:r w:rsidR="00460B27">
        <w:rPr>
          <w:rFonts w:cs="Arial"/>
        </w:rPr>
        <w:t>)</w:t>
      </w:r>
    </w:p>
    <w:p w14:paraId="38529C0A" w14:textId="77777777" w:rsidR="0002447C" w:rsidRPr="00070CC8" w:rsidRDefault="0002447C" w:rsidP="004215E9">
      <w:pPr>
        <w:pStyle w:val="af3"/>
        <w:widowControl/>
        <w:autoSpaceDE/>
        <w:autoSpaceDN/>
        <w:adjustRightInd/>
        <w:ind w:left="0"/>
        <w:rPr>
          <w:rFonts w:cs="Arial"/>
        </w:rPr>
      </w:pPr>
    </w:p>
    <w:p w14:paraId="79820AA0" w14:textId="70667B52" w:rsidR="00740543" w:rsidRPr="00070CC8" w:rsidRDefault="006009B6" w:rsidP="00D720C7">
      <w:pPr>
        <w:pStyle w:val="af3"/>
        <w:widowControl/>
        <w:numPr>
          <w:ilvl w:val="3"/>
          <w:numId w:val="47"/>
        </w:numPr>
        <w:autoSpaceDE/>
        <w:autoSpaceDN/>
        <w:adjustRightInd/>
        <w:ind w:left="0" w:firstLine="0"/>
        <w:rPr>
          <w:rFonts w:cs="Arial"/>
        </w:rPr>
      </w:pPr>
      <w:r w:rsidRPr="00070CC8">
        <w:rPr>
          <w:rFonts w:cs="Arial"/>
        </w:rPr>
        <w:t>Resuspend cells in HTF</w:t>
      </w:r>
      <w:r w:rsidRPr="00070CC8">
        <w:rPr>
          <w:rFonts w:cs="Arial"/>
          <w:vertAlign w:val="superscript"/>
        </w:rPr>
        <w:t>+</w:t>
      </w:r>
      <w:r w:rsidRPr="00070CC8">
        <w:rPr>
          <w:rFonts w:cs="Arial"/>
        </w:rPr>
        <w:t xml:space="preserve"> with 4 mM HCO</w:t>
      </w:r>
      <w:r w:rsidRPr="00070CC8">
        <w:rPr>
          <w:rFonts w:cs="Arial"/>
          <w:vertAlign w:val="subscript"/>
        </w:rPr>
        <w:t>3</w:t>
      </w:r>
      <w:r w:rsidRPr="00070CC8">
        <w:rPr>
          <w:rFonts w:cs="Arial"/>
          <w:vertAlign w:val="superscript"/>
        </w:rPr>
        <w:t>-</w:t>
      </w:r>
      <w:r w:rsidRPr="00070CC8">
        <w:rPr>
          <w:rFonts w:cs="Arial"/>
        </w:rPr>
        <w:t>.</w:t>
      </w:r>
    </w:p>
    <w:p w14:paraId="1DDABEF6" w14:textId="77777777" w:rsidR="0002447C" w:rsidRPr="00070CC8" w:rsidRDefault="0002447C" w:rsidP="004215E9">
      <w:pPr>
        <w:pStyle w:val="af3"/>
        <w:widowControl/>
        <w:autoSpaceDE/>
        <w:autoSpaceDN/>
        <w:adjustRightInd/>
        <w:ind w:left="0"/>
        <w:rPr>
          <w:rFonts w:cs="Arial"/>
        </w:rPr>
      </w:pPr>
    </w:p>
    <w:p w14:paraId="340176F3" w14:textId="2245D7F2" w:rsidR="00740543" w:rsidRPr="00070CC8" w:rsidRDefault="006009B6" w:rsidP="00D720C7">
      <w:pPr>
        <w:pStyle w:val="af3"/>
        <w:widowControl/>
        <w:numPr>
          <w:ilvl w:val="3"/>
          <w:numId w:val="47"/>
        </w:numPr>
        <w:autoSpaceDE/>
        <w:autoSpaceDN/>
        <w:adjustRightInd/>
        <w:ind w:left="0" w:firstLine="0"/>
        <w:rPr>
          <w:rFonts w:cs="Arial"/>
        </w:rPr>
      </w:pPr>
      <w:r w:rsidRPr="00070CC8">
        <w:rPr>
          <w:rFonts w:cs="Arial"/>
        </w:rPr>
        <w:t>Add 30</w:t>
      </w:r>
      <w:r w:rsidR="007F66D3" w:rsidRPr="00070CC8">
        <w:rPr>
          <w:rFonts w:cs="Arial"/>
        </w:rPr>
        <w:t xml:space="preserve"> </w:t>
      </w:r>
      <w:r w:rsidR="00201849">
        <w:rPr>
          <w:rFonts w:cs="Arial"/>
        </w:rPr>
        <w:t>µL</w:t>
      </w:r>
      <w:r w:rsidRPr="00070CC8">
        <w:rPr>
          <w:rFonts w:cs="Arial"/>
        </w:rPr>
        <w:t xml:space="preserve"> </w:t>
      </w:r>
      <w:r w:rsidR="00460B27">
        <w:rPr>
          <w:rFonts w:cs="Arial"/>
        </w:rPr>
        <w:t xml:space="preserve">of </w:t>
      </w:r>
      <w:r w:rsidRPr="00070CC8">
        <w:rPr>
          <w:rFonts w:cs="Arial"/>
        </w:rPr>
        <w:t>human seru</w:t>
      </w:r>
      <w:r w:rsidR="0023034F" w:rsidRPr="00070CC8">
        <w:rPr>
          <w:rFonts w:cs="Arial"/>
        </w:rPr>
        <w:t>m albumin (HSA) (100</w:t>
      </w:r>
      <w:r w:rsidR="007F66D3" w:rsidRPr="00070CC8">
        <w:rPr>
          <w:rFonts w:cs="Arial"/>
        </w:rPr>
        <w:t xml:space="preserve"> </w:t>
      </w:r>
      <w:r w:rsidR="0023034F" w:rsidRPr="00070CC8">
        <w:rPr>
          <w:rFonts w:cs="Arial"/>
        </w:rPr>
        <w:t>mg/mL) per mL</w:t>
      </w:r>
      <w:r w:rsidRPr="00070CC8">
        <w:rPr>
          <w:rFonts w:cs="Arial"/>
        </w:rPr>
        <w:t xml:space="preserve"> HTF</w:t>
      </w:r>
      <w:r w:rsidRPr="00070CC8">
        <w:rPr>
          <w:rFonts w:cs="Arial"/>
          <w:vertAlign w:val="superscript"/>
        </w:rPr>
        <w:t>+</w:t>
      </w:r>
      <w:r w:rsidRPr="00070CC8">
        <w:rPr>
          <w:rFonts w:cs="Arial"/>
        </w:rPr>
        <w:t xml:space="preserve"> to get a final concentration of 3</w:t>
      </w:r>
      <w:r w:rsidR="007F66D3" w:rsidRPr="00070CC8">
        <w:rPr>
          <w:rFonts w:cs="Arial"/>
        </w:rPr>
        <w:t xml:space="preserve"> </w:t>
      </w:r>
      <w:r w:rsidRPr="00070CC8">
        <w:rPr>
          <w:rFonts w:cs="Arial"/>
        </w:rPr>
        <w:t>mg/mL.</w:t>
      </w:r>
    </w:p>
    <w:p w14:paraId="54E16A7B" w14:textId="77777777" w:rsidR="0002447C" w:rsidRPr="00070CC8" w:rsidRDefault="0002447C" w:rsidP="004215E9">
      <w:pPr>
        <w:pStyle w:val="af3"/>
        <w:widowControl/>
        <w:autoSpaceDE/>
        <w:autoSpaceDN/>
        <w:adjustRightInd/>
        <w:ind w:left="0"/>
        <w:rPr>
          <w:rFonts w:cs="Arial"/>
        </w:rPr>
      </w:pPr>
    </w:p>
    <w:p w14:paraId="71EA1491" w14:textId="76C66FBC" w:rsidR="00740543" w:rsidRPr="00070CC8" w:rsidRDefault="006009B6" w:rsidP="00D720C7">
      <w:pPr>
        <w:pStyle w:val="af3"/>
        <w:widowControl/>
        <w:numPr>
          <w:ilvl w:val="3"/>
          <w:numId w:val="47"/>
        </w:numPr>
        <w:autoSpaceDE/>
        <w:autoSpaceDN/>
        <w:adjustRightInd/>
        <w:ind w:left="0" w:firstLine="0"/>
        <w:rPr>
          <w:rFonts w:cs="Arial"/>
        </w:rPr>
      </w:pPr>
      <w:r w:rsidRPr="00070CC8">
        <w:rPr>
          <w:rFonts w:cs="Arial"/>
        </w:rPr>
        <w:t>Close lids and incubate for ≥1 hour at 37</w:t>
      </w:r>
      <w:r w:rsidR="00460B27">
        <w:rPr>
          <w:rFonts w:cs="Arial"/>
        </w:rPr>
        <w:t xml:space="preserve"> °C</w:t>
      </w:r>
      <w:r w:rsidRPr="00070CC8">
        <w:rPr>
          <w:rFonts w:cs="Arial"/>
        </w:rPr>
        <w:t>.</w:t>
      </w:r>
    </w:p>
    <w:p w14:paraId="305EAEDF" w14:textId="77777777" w:rsidR="0002447C" w:rsidRDefault="0002447C" w:rsidP="004215E9">
      <w:pPr>
        <w:pStyle w:val="af3"/>
        <w:widowControl/>
        <w:autoSpaceDE/>
        <w:autoSpaceDN/>
        <w:adjustRightInd/>
        <w:ind w:left="0"/>
        <w:rPr>
          <w:rFonts w:cs="Arial"/>
          <w:highlight w:val="yellow"/>
        </w:rPr>
      </w:pPr>
    </w:p>
    <w:p w14:paraId="5618FE3E" w14:textId="1193BAFC" w:rsidR="00740543" w:rsidRPr="00070CC8" w:rsidRDefault="006009B6" w:rsidP="00D720C7">
      <w:pPr>
        <w:pStyle w:val="af3"/>
        <w:widowControl/>
        <w:numPr>
          <w:ilvl w:val="2"/>
          <w:numId w:val="47"/>
        </w:numPr>
        <w:autoSpaceDE/>
        <w:autoSpaceDN/>
        <w:adjustRightInd/>
        <w:ind w:left="0" w:firstLine="0"/>
        <w:rPr>
          <w:rFonts w:cs="Arial"/>
        </w:rPr>
      </w:pPr>
      <w:r w:rsidRPr="00070CC8">
        <w:rPr>
          <w:rFonts w:cs="Arial"/>
        </w:rPr>
        <w:t xml:space="preserve">For experiments </w:t>
      </w:r>
      <w:r w:rsidR="00603B43" w:rsidRPr="00070CC8">
        <w:rPr>
          <w:rFonts w:cs="Arial"/>
        </w:rPr>
        <w:t>using</w:t>
      </w:r>
      <w:r w:rsidRPr="00070CC8">
        <w:rPr>
          <w:rFonts w:cs="Arial"/>
        </w:rPr>
        <w:t xml:space="preserve"> capacitated sperm cells</w:t>
      </w:r>
      <w:r w:rsidR="00460B27">
        <w:rPr>
          <w:rFonts w:cs="Arial"/>
        </w:rPr>
        <w:t xml:space="preserve"> (</w:t>
      </w:r>
      <w:r w:rsidRPr="00070CC8">
        <w:rPr>
          <w:rFonts w:cs="Arial"/>
        </w:rPr>
        <w:t>acrosome reaction assay</w:t>
      </w:r>
      <w:r w:rsidR="00460B27">
        <w:rPr>
          <w:rFonts w:cs="Arial"/>
        </w:rPr>
        <w:t>)</w:t>
      </w:r>
    </w:p>
    <w:p w14:paraId="59D75587" w14:textId="77777777" w:rsidR="005244AD" w:rsidRPr="00070CC8" w:rsidRDefault="005244AD" w:rsidP="004215E9">
      <w:pPr>
        <w:pStyle w:val="af3"/>
        <w:widowControl/>
        <w:autoSpaceDE/>
        <w:autoSpaceDN/>
        <w:adjustRightInd/>
        <w:ind w:left="0"/>
        <w:rPr>
          <w:rFonts w:cs="Arial"/>
        </w:rPr>
      </w:pPr>
    </w:p>
    <w:p w14:paraId="4509A064" w14:textId="6B791BAD" w:rsidR="005244AD" w:rsidRPr="00070CC8" w:rsidRDefault="006009B6" w:rsidP="00D720C7">
      <w:pPr>
        <w:pStyle w:val="af3"/>
        <w:numPr>
          <w:ilvl w:val="3"/>
          <w:numId w:val="47"/>
        </w:numPr>
        <w:ind w:left="0" w:firstLine="0"/>
      </w:pPr>
      <w:r w:rsidRPr="00070CC8">
        <w:t>Resuspend cells in HTF</w:t>
      </w:r>
      <w:r w:rsidRPr="00070CC8">
        <w:rPr>
          <w:vertAlign w:val="superscript"/>
        </w:rPr>
        <w:t>+</w:t>
      </w:r>
      <w:r w:rsidRPr="00070CC8">
        <w:t xml:space="preserve"> with 25 mM HCO</w:t>
      </w:r>
      <w:r w:rsidRPr="00070CC8">
        <w:rPr>
          <w:vertAlign w:val="subscript"/>
        </w:rPr>
        <w:t>3</w:t>
      </w:r>
      <w:r w:rsidRPr="00070CC8">
        <w:rPr>
          <w:vertAlign w:val="superscript"/>
        </w:rPr>
        <w:t>-</w:t>
      </w:r>
      <w:r w:rsidRPr="00070CC8">
        <w:t>.</w:t>
      </w:r>
    </w:p>
    <w:p w14:paraId="78F8A5F9" w14:textId="77777777" w:rsidR="005244AD" w:rsidRPr="00070CC8" w:rsidRDefault="005244AD" w:rsidP="004215E9"/>
    <w:p w14:paraId="294FED39" w14:textId="03441A2E" w:rsidR="00740543" w:rsidRPr="00070CC8" w:rsidRDefault="000422E4" w:rsidP="00D720C7">
      <w:pPr>
        <w:pStyle w:val="af3"/>
        <w:ind w:left="0"/>
      </w:pPr>
      <w:r>
        <w:t xml:space="preserve">2.13.2.2 </w:t>
      </w:r>
      <w:r w:rsidR="006009B6" w:rsidRPr="00070CC8">
        <w:t>Add 30</w:t>
      </w:r>
      <w:r w:rsidR="007F66D3" w:rsidRPr="00070CC8">
        <w:t xml:space="preserve"> </w:t>
      </w:r>
      <w:r w:rsidR="008F16A1" w:rsidRPr="00070CC8">
        <w:t xml:space="preserve">µL </w:t>
      </w:r>
      <w:r w:rsidR="00460B27">
        <w:t xml:space="preserve">of </w:t>
      </w:r>
      <w:r w:rsidR="0023034F" w:rsidRPr="00070CC8">
        <w:t>HSA (100</w:t>
      </w:r>
      <w:r w:rsidR="008F16A1" w:rsidRPr="00070CC8">
        <w:t xml:space="preserve"> </w:t>
      </w:r>
      <w:r w:rsidR="0023034F" w:rsidRPr="00070CC8">
        <w:t>mg/mL) per mL</w:t>
      </w:r>
      <w:r w:rsidR="006009B6" w:rsidRPr="00070CC8">
        <w:t xml:space="preserve"> HTF</w:t>
      </w:r>
      <w:r w:rsidR="006009B6" w:rsidRPr="00070CC8">
        <w:rPr>
          <w:vertAlign w:val="superscript"/>
        </w:rPr>
        <w:t>+</w:t>
      </w:r>
      <w:r w:rsidR="006009B6" w:rsidRPr="00070CC8">
        <w:t xml:space="preserve"> to get a final concentration of 3</w:t>
      </w:r>
      <w:r w:rsidR="007F66D3" w:rsidRPr="00070CC8">
        <w:t xml:space="preserve"> </w:t>
      </w:r>
      <w:r w:rsidR="006009B6" w:rsidRPr="00070CC8">
        <w:t>mg/mL.</w:t>
      </w:r>
    </w:p>
    <w:p w14:paraId="4EE1D8E7" w14:textId="77777777" w:rsidR="005244AD" w:rsidRPr="00070CC8" w:rsidRDefault="005244AD" w:rsidP="004215E9">
      <w:pPr>
        <w:rPr>
          <w:rFonts w:cs="Arial"/>
        </w:rPr>
      </w:pPr>
    </w:p>
    <w:p w14:paraId="72F6C4F0" w14:textId="253DFB5E" w:rsidR="006009B6" w:rsidRPr="00070CC8" w:rsidRDefault="000422E4">
      <w:pPr>
        <w:rPr>
          <w:rFonts w:cs="Arial"/>
        </w:rPr>
      </w:pPr>
      <w:r>
        <w:rPr>
          <w:rFonts w:cs="Arial"/>
        </w:rPr>
        <w:t>2.</w:t>
      </w:r>
      <w:r w:rsidR="005244AD" w:rsidRPr="00070CC8">
        <w:rPr>
          <w:rFonts w:cs="Arial"/>
        </w:rPr>
        <w:t xml:space="preserve">13.2.3 </w:t>
      </w:r>
      <w:r w:rsidR="007F66D3" w:rsidRPr="00070CC8">
        <w:rPr>
          <w:rFonts w:cs="Arial"/>
        </w:rPr>
        <w:t xml:space="preserve">Attach lids loosely </w:t>
      </w:r>
      <w:r w:rsidR="006009B6" w:rsidRPr="00070CC8">
        <w:rPr>
          <w:rFonts w:cs="Arial"/>
        </w:rPr>
        <w:t>and incubate for ≥3 hours at 37</w:t>
      </w:r>
      <w:r w:rsidR="00460B27">
        <w:rPr>
          <w:rFonts w:cs="Arial"/>
        </w:rPr>
        <w:t xml:space="preserve"> °C</w:t>
      </w:r>
      <w:r w:rsidR="006009B6" w:rsidRPr="00070CC8">
        <w:rPr>
          <w:rFonts w:cs="Arial"/>
        </w:rPr>
        <w:t xml:space="preserve"> with the corresponding amount of CO</w:t>
      </w:r>
      <w:r w:rsidR="006009B6" w:rsidRPr="00070CC8">
        <w:rPr>
          <w:rFonts w:cs="Arial"/>
          <w:vertAlign w:val="subscript"/>
        </w:rPr>
        <w:t>2</w:t>
      </w:r>
      <w:r w:rsidR="006009B6" w:rsidRPr="00070CC8">
        <w:rPr>
          <w:rFonts w:cs="Arial"/>
        </w:rPr>
        <w:t xml:space="preserve"> (see </w:t>
      </w:r>
      <w:r w:rsidR="004215E9">
        <w:rPr>
          <w:rFonts w:cs="Arial"/>
        </w:rPr>
        <w:t xml:space="preserve">step </w:t>
      </w:r>
      <w:r w:rsidR="006009B6" w:rsidRPr="00070CC8">
        <w:rPr>
          <w:rFonts w:cs="Arial"/>
        </w:rPr>
        <w:t>1, usually between 5-10% CO</w:t>
      </w:r>
      <w:r w:rsidR="006009B6" w:rsidRPr="00070CC8">
        <w:rPr>
          <w:rFonts w:cs="Arial"/>
          <w:vertAlign w:val="subscript"/>
        </w:rPr>
        <w:t>2</w:t>
      </w:r>
      <w:r w:rsidR="006009B6" w:rsidRPr="00070CC8">
        <w:rPr>
          <w:rFonts w:cs="Arial"/>
        </w:rPr>
        <w:t>).</w:t>
      </w:r>
    </w:p>
    <w:p w14:paraId="7FEE1F3F" w14:textId="77777777" w:rsidR="006009B6" w:rsidRPr="003A1AEB" w:rsidRDefault="006009B6">
      <w:pPr>
        <w:rPr>
          <w:b/>
        </w:rPr>
      </w:pPr>
    </w:p>
    <w:p w14:paraId="3324BD8B" w14:textId="184600CD" w:rsidR="006009B6" w:rsidRPr="003A1AEB" w:rsidRDefault="006009B6">
      <w:pPr>
        <w:outlineLvl w:val="0"/>
        <w:rPr>
          <w:b/>
        </w:rPr>
      </w:pPr>
      <w:r w:rsidRPr="003A1AEB">
        <w:rPr>
          <w:b/>
        </w:rPr>
        <w:t xml:space="preserve">3. </w:t>
      </w:r>
      <w:r w:rsidR="00D34C28">
        <w:rPr>
          <w:b/>
        </w:rPr>
        <w:t>Counting of sperm cells</w:t>
      </w:r>
    </w:p>
    <w:p w14:paraId="6E8F0CCC" w14:textId="77777777" w:rsidR="00FD0A51" w:rsidRDefault="00FD0A51"/>
    <w:p w14:paraId="51C97C58" w14:textId="7FAD7999" w:rsidR="00D46DCF" w:rsidRDefault="005F71C2">
      <w:pPr>
        <w:rPr>
          <w:rFonts w:cs="Arial"/>
        </w:rPr>
      </w:pPr>
      <w:r>
        <w:t>NOTE:</w:t>
      </w:r>
      <w:r w:rsidR="00070CC8">
        <w:t xml:space="preserve"> </w:t>
      </w:r>
      <w:r w:rsidR="006009B6" w:rsidRPr="003A1AEB">
        <w:t>Sperm cells can either be counted manually</w:t>
      </w:r>
      <w:r w:rsidR="00510C83">
        <w:fldChar w:fldCharType="begin" w:fldLock="1"/>
      </w:r>
      <w:r w:rsidR="00AC2F54">
        <w:instrText>ADDIN CSL_CITATION {"citationItems":[{"id":"ITEM-1","itemData":{"DOI":"10.3791/50344","ISSN":"1940-087X","PMID":"23728309","abstract":"Spermatozoa are male reproductive cells especially designed to reach, recognize and fuse with the egg. To perform these tasks, sperm cells must be prepared to face a constantly changing environment and to overcome several physical barriers. Being in essence transcriptionally and translationally silent, these motile cells rely profoundly on diverse signaling mechanisms to orient themselves and swim in a directed fashion, and to contend with challenging environmental conditions during their journey to find the egg. In particular, Ca(2+)-mediated signaling is pivotal for several sperm functions: activation of motility, capacitation (a complex process that prepares sperm for the acrosome reaction) and the acrosome reaction (an exocytotic event that allows sperm-egg fusion). The use of fluorescent dyes to track intracellular fluctuations of this ion is of remarkable importance due to their ease of application, sensitivity, and versatility of detection. Using one single dye-loading protocol we utilize four different fluorometric techniques to monitor sperm Ca(2+) dynamics. Each technique provides distinct information that enables spatial and/or temporal resolution, generating data both at single cell and cell population levels.","author":[{"dropping-particle":"","family":"Mata-Martínez","given":"Esperanza","non-dropping-particle":"","parse-names":false,"suffix":""},{"dropping-particle":"","family":"José","given":"Omar","non-dropping-particle":"","parse-names":false,"suffix":""},{"dropping-particle":"","family":"Torres-Rodríguez","given":"Paulina","non-dropping-particle":"","parse-names":false,"suffix":""},{"dropping-particle":"","family":"Solís-López","given":"Alejandra","non-dropping-particle":"","parse-names":false,"suffix":""},{"dropping-particle":"","family":"Sánchez-Tusie","given":"Ana A","non-dropping-particle":"","parse-names":false,"suffix":""},{"dropping-particle":"","family":"Sánchez-Guevara","given":"Yoloxochitl","non-dropping-particle":"","parse-names":false,"suffix":""},{"dropping-particle":"","family":"Treviño","given":"Marcela B","non-dropping-particle":"","parse-names":false,"suffix":""},{"dropping-particle":"","family":"Treviño","given":"Claudia L","non-dropping-particle":"","parse-names":false,"suffix":""}],"container-title":"Journal of visualized experiments : JoVE","id":"ITEM-1","issue":"75","issued":{"date-parts":[["2013","5","24"]]},"page":"e50344","title":"Measuring intracellular Ca2+ changes in human sperm using four techniques: conventional fluorometry, stopped flow fluorometry, flow cytometry and single cell imaging.","type":"article-journal"},"uris":["http://www.mendeley.com/documents/?uuid=c313373a-6947-4cee-9074-907a0d3110d7"]}],"mendeley":{"formattedCitation":"&lt;sup&gt;50&lt;/sup&gt;","plainTextFormattedCitation":"50","previouslyFormattedCitation":"&lt;sup&gt;50&lt;/sup&gt;"},"properties":{"noteIndex":0},"schema":"https://github.com/citation-style-language/schema/raw/master/csl-citation.json"}</w:instrText>
      </w:r>
      <w:r w:rsidR="00510C83">
        <w:fldChar w:fldCharType="separate"/>
      </w:r>
      <w:r w:rsidR="00AC2F54" w:rsidRPr="00AC2F54">
        <w:rPr>
          <w:noProof/>
          <w:vertAlign w:val="superscript"/>
        </w:rPr>
        <w:t>50</w:t>
      </w:r>
      <w:r w:rsidR="00510C83">
        <w:fldChar w:fldCharType="end"/>
      </w:r>
      <w:r w:rsidR="00073183">
        <w:t xml:space="preserve"> </w:t>
      </w:r>
      <w:r w:rsidR="006009B6" w:rsidRPr="003A1AEB">
        <w:t>or using an image cytometer</w:t>
      </w:r>
      <w:r w:rsidR="00510C83">
        <w:fldChar w:fldCharType="begin" w:fldLock="1"/>
      </w:r>
      <w:r w:rsidR="00AC2F54">
        <w:instrText>ADDIN CSL_CITATION {"citationItems":[{"id":"ITEM-1","itemData":{"DOI":"10.1111/j.2047-2927.2013.00082.x","ISSN":"2047-2927","PMID":"23606456","abstract":"In the basic clinical work-up of infertile couples, a semen analysis is mandatory and the sperm concentration is one of the most essential variables to be determined. Sperm concentration is usually assessed by manual counting using a haemocytometer and is hence labour intensive and may be subjected to investigator bias. Here we show that image cytometry can be used to accurately measure the sperm concentration of human semen samples with great ease and reproducibility. The impact of several factors (pipetting, mixing, round cell content, sperm concentration), which can influence the read-out as well as inter-operator and -cytometer variation on two different image cytometers (NC-3000 and SP-100) were evaluated. Furthermore, 725 semen samples were assessed both by manual assessment (WHO recommended method) and by image cytometry and tight correlations between the measured concentrations were shown. Moreover, by evaluation of repeated measurements it appeared that image cytometry produced more consistent and accurate measurements than manual counting of human spermatozoa concentration. In conclusion, image cytometry provides an appealing substitute of manual counting by providing reliable, robust and easy measurement of human sperm concentration.","author":[{"dropping-particle":"","family":"Egeberg","given":"D L","non-dropping-particle":"","parse-names":false,"suffix":""},{"dropping-particle":"","family":"Kjaerulff","given":"S","non-dropping-particle":"","parse-names":false,"suffix":""},{"dropping-particle":"","family":"Hansen","given":"C","non-dropping-particle":"","parse-names":false,"suffix":""},{"dropping-particle":"","family":"Petersen","given":"J H","non-dropping-particle":"","parse-names":false,"suffix":""},{"dropping-particle":"","family":"Glensbjerg","given":"M","non-dropping-particle":"","parse-names":false,"suffix":""},{"dropping-particle":"","family":"Skakkebaek","given":"N E","non-dropping-particle":"","parse-names":false,"suffix":""},{"dropping-particle":"","family":"Jørgensen","given":"N","non-dropping-particle":"","parse-names":false,"suffix":""},{"dropping-particle":"","family":"Almstrup","given":"K","non-dropping-particle":"","parse-names":false,"suffix":""}],"container-title":"Andrology","id":"ITEM-1","issue":"4","issued":{"date-parts":[["2013","7"]]},"page":"615-23","title":"Image cytometer method for automated assessment of human spermatozoa concentration.","type":"article-journal","volume":"1"},"uris":["http://www.mendeley.com/documents/?uuid=0fe7f279-50ff-495e-a1bf-4c2a2bca3f67"]}],"mendeley":{"formattedCitation":"&lt;sup&gt;51&lt;/sup&gt;","plainTextFormattedCitation":"51","previouslyFormattedCitation":"&lt;sup&gt;51&lt;/sup&gt;"},"properties":{"noteIndex":0},"schema":"https://github.com/citation-style-language/schema/raw/master/csl-citation.json"}</w:instrText>
      </w:r>
      <w:r w:rsidR="00510C83">
        <w:fldChar w:fldCharType="separate"/>
      </w:r>
      <w:r w:rsidR="00AC2F54" w:rsidRPr="00AC2F54">
        <w:rPr>
          <w:noProof/>
          <w:vertAlign w:val="superscript"/>
        </w:rPr>
        <w:t>51</w:t>
      </w:r>
      <w:r w:rsidR="00510C83">
        <w:fldChar w:fldCharType="end"/>
      </w:r>
      <w:r w:rsidR="006009B6" w:rsidRPr="003A1AEB">
        <w:t>, as de</w:t>
      </w:r>
      <w:r w:rsidR="00502E85" w:rsidRPr="003A1AEB">
        <w:t>s</w:t>
      </w:r>
      <w:r w:rsidR="006009B6" w:rsidRPr="003A1AEB">
        <w:t>cribed here</w:t>
      </w:r>
      <w:r w:rsidR="00460B27">
        <w:t>. Use an i</w:t>
      </w:r>
      <w:r w:rsidR="00D46DCF" w:rsidRPr="00D46DCF">
        <w:t xml:space="preserve">mage cytometer, </w:t>
      </w:r>
      <w:r w:rsidR="00460B27">
        <w:t xml:space="preserve">a </w:t>
      </w:r>
      <w:r w:rsidR="00D46DCF" w:rsidRPr="00D46DCF">
        <w:t xml:space="preserve">vortexer, S100 buffer, </w:t>
      </w:r>
      <w:r w:rsidR="00460B27">
        <w:t xml:space="preserve">a </w:t>
      </w:r>
      <w:r w:rsidR="00D46DCF" w:rsidRPr="00D46DCF">
        <w:rPr>
          <w:rFonts w:cs="Arial"/>
        </w:rPr>
        <w:t>SP1-cassette</w:t>
      </w:r>
      <w:r w:rsidR="00E44A35">
        <w:rPr>
          <w:rFonts w:cs="Arial"/>
        </w:rPr>
        <w:t xml:space="preserve">, </w:t>
      </w:r>
      <w:r w:rsidR="00E44A35">
        <w:t>swim-up purified sperm cells (prepared in</w:t>
      </w:r>
      <w:r w:rsidR="00E44A35" w:rsidRPr="00B67D0D">
        <w:t xml:space="preserve"> </w:t>
      </w:r>
      <w:r w:rsidR="00460B27">
        <w:t>step 2</w:t>
      </w:r>
      <w:r w:rsidR="00E44A35">
        <w:t>)</w:t>
      </w:r>
      <w:r w:rsidR="00D46DCF" w:rsidRPr="00D46DCF">
        <w:rPr>
          <w:rFonts w:cs="Arial"/>
        </w:rPr>
        <w:t>.</w:t>
      </w:r>
    </w:p>
    <w:p w14:paraId="7990DCDD" w14:textId="77777777" w:rsidR="007D3E6F" w:rsidRPr="003A1AEB" w:rsidRDefault="007D3E6F"/>
    <w:p w14:paraId="3E2CCB34" w14:textId="4A417E6D" w:rsidR="006009B6" w:rsidRPr="00D6277E" w:rsidRDefault="006009B6" w:rsidP="00D720C7">
      <w:pPr>
        <w:pStyle w:val="af3"/>
        <w:widowControl/>
        <w:numPr>
          <w:ilvl w:val="1"/>
          <w:numId w:val="48"/>
        </w:numPr>
        <w:autoSpaceDE/>
        <w:autoSpaceDN/>
        <w:adjustRightInd/>
        <w:ind w:left="0" w:firstLine="0"/>
        <w:rPr>
          <w:highlight w:val="yellow"/>
        </w:rPr>
      </w:pPr>
      <w:r w:rsidRPr="00D6277E">
        <w:rPr>
          <w:highlight w:val="yellow"/>
        </w:rPr>
        <w:t xml:space="preserve">Dilute </w:t>
      </w:r>
      <w:r w:rsidR="00460B27">
        <w:rPr>
          <w:highlight w:val="yellow"/>
        </w:rPr>
        <w:t xml:space="preserve">a </w:t>
      </w:r>
      <w:r w:rsidRPr="00D6277E">
        <w:rPr>
          <w:highlight w:val="yellow"/>
        </w:rPr>
        <w:t>20</w:t>
      </w:r>
      <w:r w:rsidR="00502E85" w:rsidRPr="00D6277E">
        <w:rPr>
          <w:highlight w:val="yellow"/>
        </w:rPr>
        <w:t xml:space="preserve"> </w:t>
      </w:r>
      <w:r w:rsidRPr="00D6277E">
        <w:rPr>
          <w:rFonts w:cs="Arial"/>
          <w:highlight w:val="yellow"/>
        </w:rPr>
        <w:t xml:space="preserve">µL </w:t>
      </w:r>
      <w:r w:rsidR="003A1AEB" w:rsidRPr="00D6277E">
        <w:rPr>
          <w:rFonts w:cs="Arial"/>
          <w:highlight w:val="yellow"/>
        </w:rPr>
        <w:t>aliquot</w:t>
      </w:r>
      <w:r w:rsidRPr="00D6277E">
        <w:rPr>
          <w:rFonts w:cs="Arial"/>
          <w:highlight w:val="yellow"/>
        </w:rPr>
        <w:t xml:space="preserve"> to a factor of 10, 20, 30, 50 or </w:t>
      </w:r>
      <w:r w:rsidR="00502E85" w:rsidRPr="00D6277E">
        <w:rPr>
          <w:rFonts w:cs="Arial"/>
          <w:highlight w:val="yellow"/>
        </w:rPr>
        <w:t>90</w:t>
      </w:r>
      <w:r w:rsidRPr="00D6277E">
        <w:rPr>
          <w:rFonts w:cs="Arial"/>
          <w:highlight w:val="yellow"/>
        </w:rPr>
        <w:t xml:space="preserve"> in S100</w:t>
      </w:r>
      <w:r w:rsidR="00502E85" w:rsidRPr="00D6277E">
        <w:rPr>
          <w:rFonts w:cs="Arial"/>
          <w:highlight w:val="yellow"/>
        </w:rPr>
        <w:t xml:space="preserve"> buffer</w:t>
      </w:r>
      <w:r w:rsidRPr="00D6277E">
        <w:rPr>
          <w:rFonts w:cs="Arial"/>
          <w:highlight w:val="yellow"/>
        </w:rPr>
        <w:t xml:space="preserve"> </w:t>
      </w:r>
      <w:r w:rsidR="00502E85" w:rsidRPr="00D6277E">
        <w:rPr>
          <w:rFonts w:cs="Arial"/>
          <w:highlight w:val="yellow"/>
        </w:rPr>
        <w:t>using</w:t>
      </w:r>
      <w:r w:rsidR="007543F4" w:rsidRPr="00D6277E">
        <w:rPr>
          <w:rFonts w:cs="Arial"/>
          <w:highlight w:val="yellow"/>
        </w:rPr>
        <w:t xml:space="preserve"> a</w:t>
      </w:r>
      <w:r w:rsidR="00502E85" w:rsidRPr="00D6277E">
        <w:rPr>
          <w:rFonts w:cs="Arial"/>
          <w:highlight w:val="yellow"/>
        </w:rPr>
        <w:t xml:space="preserve"> round bottom 2 mL tube </w:t>
      </w:r>
      <w:r w:rsidRPr="00D6277E">
        <w:rPr>
          <w:rFonts w:cs="Arial"/>
          <w:highlight w:val="yellow"/>
        </w:rPr>
        <w:t xml:space="preserve">according to </w:t>
      </w:r>
      <w:r w:rsidR="00932778" w:rsidRPr="00D6277E">
        <w:rPr>
          <w:rFonts w:cs="Arial"/>
          <w:highlight w:val="yellow"/>
        </w:rPr>
        <w:t xml:space="preserve">the </w:t>
      </w:r>
      <w:r w:rsidRPr="00D6277E">
        <w:rPr>
          <w:rFonts w:cs="Arial"/>
          <w:highlight w:val="yellow"/>
        </w:rPr>
        <w:t>expected concentration</w:t>
      </w:r>
      <w:r w:rsidR="003A1AEB" w:rsidRPr="00D6277E">
        <w:rPr>
          <w:rFonts w:cs="Arial"/>
          <w:highlight w:val="yellow"/>
        </w:rPr>
        <w:t xml:space="preserve"> (</w:t>
      </w:r>
      <w:r w:rsidR="003A1AEB" w:rsidRPr="00D6277E">
        <w:rPr>
          <w:highlight w:val="yellow"/>
        </w:rPr>
        <w:t>evaluated by manual inspection</w:t>
      </w:r>
      <w:r w:rsidR="0065114E">
        <w:rPr>
          <w:highlight w:val="yellow"/>
        </w:rPr>
        <w:t xml:space="preserve"> of the pellet in step </w:t>
      </w:r>
      <w:r w:rsidR="00F2050F">
        <w:rPr>
          <w:highlight w:val="yellow"/>
        </w:rPr>
        <w:t>2.</w:t>
      </w:r>
      <w:r w:rsidR="0065114E">
        <w:rPr>
          <w:highlight w:val="yellow"/>
        </w:rPr>
        <w:t>10</w:t>
      </w:r>
      <w:r w:rsidR="003C265C" w:rsidRPr="00D6277E">
        <w:rPr>
          <w:highlight w:val="yellow"/>
        </w:rPr>
        <w:t xml:space="preserve">). </w:t>
      </w:r>
      <w:r w:rsidR="003C265C" w:rsidRPr="00D6277E">
        <w:rPr>
          <w:rFonts w:cs="Arial"/>
          <w:highlight w:val="yellow"/>
        </w:rPr>
        <w:t>U</w:t>
      </w:r>
      <w:r w:rsidRPr="00D6277E">
        <w:rPr>
          <w:rFonts w:cs="Arial"/>
          <w:highlight w:val="yellow"/>
        </w:rPr>
        <w:t>se the dilution that is closes</w:t>
      </w:r>
      <w:r w:rsidR="00460B27">
        <w:rPr>
          <w:rFonts w:cs="Arial"/>
          <w:highlight w:val="yellow"/>
        </w:rPr>
        <w:t>t</w:t>
      </w:r>
      <w:r w:rsidRPr="00D6277E">
        <w:rPr>
          <w:rFonts w:cs="Arial"/>
          <w:highlight w:val="yellow"/>
        </w:rPr>
        <w:t xml:space="preserve"> </w:t>
      </w:r>
      <w:r w:rsidR="003C265C" w:rsidRPr="00D6277E">
        <w:rPr>
          <w:rFonts w:cs="Arial"/>
          <w:highlight w:val="yellow"/>
        </w:rPr>
        <w:t>to the concentration expect</w:t>
      </w:r>
      <w:r w:rsidR="00D70887">
        <w:rPr>
          <w:rFonts w:cs="Arial"/>
          <w:highlight w:val="yellow"/>
        </w:rPr>
        <w:t>ed</w:t>
      </w:r>
      <w:r w:rsidR="00460B27">
        <w:rPr>
          <w:rFonts w:cs="Arial"/>
          <w:highlight w:val="yellow"/>
        </w:rPr>
        <w:t xml:space="preserve"> (i.e.,</w:t>
      </w:r>
      <w:r w:rsidR="00502E85" w:rsidRPr="00D6277E">
        <w:rPr>
          <w:rFonts w:cs="Arial"/>
          <w:highlight w:val="yellow"/>
        </w:rPr>
        <w:t xml:space="preserve"> if </w:t>
      </w:r>
      <w:r w:rsidR="00D70887">
        <w:rPr>
          <w:rFonts w:cs="Arial"/>
          <w:highlight w:val="yellow"/>
        </w:rPr>
        <w:t>a concentration of</w:t>
      </w:r>
      <w:r w:rsidR="00502E85" w:rsidRPr="00D6277E">
        <w:rPr>
          <w:rFonts w:cs="Arial"/>
          <w:highlight w:val="yellow"/>
        </w:rPr>
        <w:t xml:space="preserve"> 15 </w:t>
      </w:r>
      <w:r w:rsidR="00460B27">
        <w:rPr>
          <w:rFonts w:cs="Arial"/>
          <w:highlight w:val="yellow"/>
        </w:rPr>
        <w:t>x 10</w:t>
      </w:r>
      <w:r w:rsidR="00460B27" w:rsidRPr="00D720C7">
        <w:rPr>
          <w:rFonts w:cs="Arial"/>
          <w:highlight w:val="yellow"/>
          <w:vertAlign w:val="superscript"/>
        </w:rPr>
        <w:t>6</w:t>
      </w:r>
      <w:r w:rsidR="00460B27" w:rsidRPr="00460B27">
        <w:rPr>
          <w:rFonts w:cs="Arial"/>
          <w:highlight w:val="yellow"/>
        </w:rPr>
        <w:t xml:space="preserve"> </w:t>
      </w:r>
      <w:r w:rsidR="00460B27" w:rsidRPr="00D6277E">
        <w:rPr>
          <w:rFonts w:cs="Arial"/>
          <w:highlight w:val="yellow"/>
        </w:rPr>
        <w:t xml:space="preserve">sperm cells </w:t>
      </w:r>
      <w:r w:rsidR="00460B27">
        <w:rPr>
          <w:rFonts w:cs="Arial"/>
          <w:highlight w:val="yellow"/>
        </w:rPr>
        <w:t xml:space="preserve">per </w:t>
      </w:r>
      <w:r w:rsidR="00502E85" w:rsidRPr="00D6277E">
        <w:rPr>
          <w:rFonts w:cs="Arial"/>
          <w:highlight w:val="yellow"/>
        </w:rPr>
        <w:t>mL after swim-up</w:t>
      </w:r>
      <w:r w:rsidR="00D70887">
        <w:rPr>
          <w:rFonts w:cs="Arial"/>
          <w:highlight w:val="yellow"/>
        </w:rPr>
        <w:t xml:space="preserve"> is expected</w:t>
      </w:r>
      <w:r w:rsidR="00502E85" w:rsidRPr="00D6277E">
        <w:rPr>
          <w:rFonts w:cs="Arial"/>
          <w:highlight w:val="yellow"/>
        </w:rPr>
        <w:t xml:space="preserve"> then dilute the 20 </w:t>
      </w:r>
      <w:r w:rsidR="00502E85" w:rsidRPr="00D6277E">
        <w:rPr>
          <w:highlight w:val="yellow"/>
        </w:rPr>
        <w:t>µ</w:t>
      </w:r>
      <w:r w:rsidR="00502E85" w:rsidRPr="00D6277E">
        <w:rPr>
          <w:rFonts w:cs="Arial"/>
          <w:highlight w:val="yellow"/>
        </w:rPr>
        <w:t xml:space="preserve">L sperm sample with 380 </w:t>
      </w:r>
      <w:r w:rsidR="00502E85" w:rsidRPr="00D6277E">
        <w:rPr>
          <w:highlight w:val="yellow"/>
        </w:rPr>
        <w:t>µ</w:t>
      </w:r>
      <w:r w:rsidR="00595667" w:rsidRPr="00D6277E">
        <w:rPr>
          <w:rFonts w:cs="Arial"/>
          <w:highlight w:val="yellow"/>
        </w:rPr>
        <w:t xml:space="preserve">L </w:t>
      </w:r>
      <w:r w:rsidR="00460B27">
        <w:rPr>
          <w:rFonts w:cs="Arial"/>
          <w:highlight w:val="yellow"/>
        </w:rPr>
        <w:t xml:space="preserve">of </w:t>
      </w:r>
      <w:r w:rsidR="00595667" w:rsidRPr="00D6277E">
        <w:rPr>
          <w:rFonts w:cs="Arial"/>
          <w:highlight w:val="yellow"/>
        </w:rPr>
        <w:t xml:space="preserve">S100 buffer </w:t>
      </w:r>
      <w:r w:rsidR="00460B27">
        <w:rPr>
          <w:rFonts w:cs="Arial"/>
          <w:highlight w:val="yellow"/>
        </w:rPr>
        <w:t>[</w:t>
      </w:r>
      <w:r w:rsidR="00595667" w:rsidRPr="00D6277E">
        <w:rPr>
          <w:rFonts w:cs="Arial"/>
          <w:highlight w:val="yellow"/>
        </w:rPr>
        <w:t xml:space="preserve">dilution factor </w:t>
      </w:r>
      <w:r w:rsidR="00502E85" w:rsidRPr="00D6277E">
        <w:rPr>
          <w:rFonts w:cs="Arial"/>
          <w:highlight w:val="yellow"/>
        </w:rPr>
        <w:t>20</w:t>
      </w:r>
      <w:r w:rsidR="00460B27">
        <w:rPr>
          <w:rFonts w:cs="Arial"/>
          <w:highlight w:val="yellow"/>
        </w:rPr>
        <w:t>]).</w:t>
      </w:r>
    </w:p>
    <w:p w14:paraId="577F8D0A" w14:textId="77777777" w:rsidR="001D5AA3" w:rsidRPr="001D5AA3" w:rsidRDefault="001D5AA3" w:rsidP="004215E9">
      <w:pPr>
        <w:pStyle w:val="af3"/>
        <w:widowControl/>
        <w:autoSpaceDE/>
        <w:autoSpaceDN/>
        <w:adjustRightInd/>
        <w:ind w:left="0"/>
        <w:rPr>
          <w:highlight w:val="yellow"/>
        </w:rPr>
      </w:pPr>
    </w:p>
    <w:p w14:paraId="25FE832E" w14:textId="75F51AE5" w:rsidR="007B3470" w:rsidRPr="005B675C" w:rsidRDefault="006009B6" w:rsidP="00D720C7">
      <w:pPr>
        <w:pStyle w:val="af3"/>
        <w:widowControl/>
        <w:numPr>
          <w:ilvl w:val="1"/>
          <w:numId w:val="48"/>
        </w:numPr>
        <w:autoSpaceDE/>
        <w:autoSpaceDN/>
        <w:adjustRightInd/>
        <w:ind w:left="0" w:firstLine="0"/>
        <w:rPr>
          <w:highlight w:val="yellow"/>
        </w:rPr>
      </w:pPr>
      <w:r w:rsidRPr="00D6277E">
        <w:rPr>
          <w:rFonts w:cs="Arial"/>
          <w:highlight w:val="yellow"/>
        </w:rPr>
        <w:t>Mix well for 10</w:t>
      </w:r>
      <w:r w:rsidR="00502E85" w:rsidRPr="00D6277E">
        <w:rPr>
          <w:rFonts w:cs="Arial"/>
          <w:highlight w:val="yellow"/>
        </w:rPr>
        <w:t xml:space="preserve"> </w:t>
      </w:r>
      <w:r w:rsidR="00460B27">
        <w:rPr>
          <w:rFonts w:cs="Arial"/>
          <w:highlight w:val="yellow"/>
        </w:rPr>
        <w:t>s</w:t>
      </w:r>
      <w:r w:rsidR="00460B27" w:rsidRPr="00D6277E">
        <w:rPr>
          <w:rFonts w:cs="Arial"/>
          <w:highlight w:val="yellow"/>
        </w:rPr>
        <w:t xml:space="preserve"> </w:t>
      </w:r>
      <w:r w:rsidRPr="00D6277E">
        <w:rPr>
          <w:rFonts w:cs="Arial"/>
          <w:highlight w:val="yellow"/>
        </w:rPr>
        <w:t xml:space="preserve">using a </w:t>
      </w:r>
      <w:r w:rsidR="00077FBA" w:rsidRPr="00D6277E">
        <w:rPr>
          <w:rFonts w:cs="Arial"/>
          <w:highlight w:val="yellow"/>
        </w:rPr>
        <w:t xml:space="preserve">vortex mixer at </w:t>
      </w:r>
      <w:r w:rsidR="00460B27">
        <w:rPr>
          <w:rFonts w:cs="Arial"/>
          <w:highlight w:val="yellow"/>
        </w:rPr>
        <w:t>the maximal</w:t>
      </w:r>
      <w:r w:rsidR="00460B27" w:rsidRPr="00D6277E">
        <w:rPr>
          <w:rFonts w:cs="Arial"/>
          <w:highlight w:val="yellow"/>
        </w:rPr>
        <w:t xml:space="preserve"> </w:t>
      </w:r>
      <w:r w:rsidRPr="00D6277E">
        <w:rPr>
          <w:rFonts w:cs="Arial"/>
          <w:highlight w:val="yellow"/>
        </w:rPr>
        <w:t xml:space="preserve">700 </w:t>
      </w:r>
      <w:r w:rsidR="00262156" w:rsidRPr="00D6277E">
        <w:rPr>
          <w:rFonts w:cs="Arial"/>
          <w:highlight w:val="yellow"/>
        </w:rPr>
        <w:t>rpm</w:t>
      </w:r>
      <w:r w:rsidR="005B675C">
        <w:rPr>
          <w:rFonts w:cs="Arial"/>
          <w:highlight w:val="yellow"/>
        </w:rPr>
        <w:t>, i</w:t>
      </w:r>
      <w:r w:rsidR="00932778" w:rsidRPr="00070CC8">
        <w:rPr>
          <w:rFonts w:cs="Arial"/>
          <w:highlight w:val="yellow"/>
        </w:rPr>
        <w:t xml:space="preserve">mmerse the </w:t>
      </w:r>
      <w:r w:rsidRPr="00070CC8">
        <w:rPr>
          <w:rFonts w:cs="Arial"/>
          <w:highlight w:val="yellow"/>
        </w:rPr>
        <w:t>SP1</w:t>
      </w:r>
      <w:r w:rsidR="00932778" w:rsidRPr="00070CC8">
        <w:rPr>
          <w:rFonts w:cs="Arial"/>
          <w:highlight w:val="yellow"/>
        </w:rPr>
        <w:t>-</w:t>
      </w:r>
      <w:r w:rsidR="006661AD" w:rsidRPr="00070CC8">
        <w:rPr>
          <w:rFonts w:cs="Arial"/>
          <w:highlight w:val="yellow"/>
        </w:rPr>
        <w:t>cassette</w:t>
      </w:r>
      <w:r w:rsidRPr="00070CC8">
        <w:rPr>
          <w:rFonts w:cs="Arial"/>
          <w:highlight w:val="yellow"/>
        </w:rPr>
        <w:t xml:space="preserve"> into </w:t>
      </w:r>
      <w:r w:rsidR="00932778" w:rsidRPr="00070CC8">
        <w:rPr>
          <w:rFonts w:cs="Arial"/>
          <w:highlight w:val="yellow"/>
        </w:rPr>
        <w:t xml:space="preserve">the </w:t>
      </w:r>
      <w:r w:rsidRPr="00070CC8">
        <w:rPr>
          <w:rFonts w:cs="Arial"/>
          <w:highlight w:val="yellow"/>
        </w:rPr>
        <w:t xml:space="preserve">sample and press the white </w:t>
      </w:r>
      <w:r w:rsidR="00932778" w:rsidRPr="00070CC8">
        <w:rPr>
          <w:rFonts w:cs="Arial"/>
          <w:highlight w:val="yellow"/>
        </w:rPr>
        <w:t>plunge</w:t>
      </w:r>
      <w:r w:rsidR="00460B27">
        <w:rPr>
          <w:rFonts w:cs="Arial"/>
          <w:highlight w:val="yellow"/>
        </w:rPr>
        <w:t>r</w:t>
      </w:r>
      <w:r w:rsidR="00632C06" w:rsidRPr="00070CC8">
        <w:rPr>
          <w:rFonts w:cs="Arial"/>
          <w:highlight w:val="yellow"/>
        </w:rPr>
        <w:t xml:space="preserve"> </w:t>
      </w:r>
      <w:r w:rsidR="00E72B7B" w:rsidRPr="00070CC8">
        <w:rPr>
          <w:rFonts w:cs="Arial"/>
          <w:highlight w:val="yellow"/>
        </w:rPr>
        <w:t xml:space="preserve">fully </w:t>
      </w:r>
      <w:r w:rsidR="00632C06" w:rsidRPr="00070CC8">
        <w:rPr>
          <w:rFonts w:cs="Arial"/>
          <w:highlight w:val="yellow"/>
        </w:rPr>
        <w:t>down</w:t>
      </w:r>
      <w:r w:rsidR="00DC34A6" w:rsidRPr="00070CC8">
        <w:rPr>
          <w:rFonts w:cs="Arial"/>
          <w:highlight w:val="yellow"/>
        </w:rPr>
        <w:t xml:space="preserve"> to aspirate </w:t>
      </w:r>
      <w:r w:rsidR="00EA3667" w:rsidRPr="00070CC8">
        <w:rPr>
          <w:rFonts w:cs="Arial"/>
          <w:highlight w:val="yellow"/>
        </w:rPr>
        <w:t>an aliquot of the sample into the cassette</w:t>
      </w:r>
      <w:r w:rsidR="005B675C">
        <w:rPr>
          <w:rFonts w:cs="Arial"/>
          <w:highlight w:val="yellow"/>
        </w:rPr>
        <w:t>.</w:t>
      </w:r>
    </w:p>
    <w:p w14:paraId="6A3DFDDB" w14:textId="77777777" w:rsidR="007B3470" w:rsidRPr="00070CC8" w:rsidRDefault="007B3470" w:rsidP="004215E9">
      <w:pPr>
        <w:pStyle w:val="af3"/>
        <w:widowControl/>
        <w:autoSpaceDE/>
        <w:autoSpaceDN/>
        <w:adjustRightInd/>
        <w:ind w:left="0"/>
        <w:rPr>
          <w:highlight w:val="yellow"/>
        </w:rPr>
      </w:pPr>
    </w:p>
    <w:p w14:paraId="68E2D25C" w14:textId="791B29AE" w:rsidR="006009B6" w:rsidRPr="005B675C" w:rsidRDefault="001C3A84" w:rsidP="00D720C7">
      <w:pPr>
        <w:pStyle w:val="af3"/>
        <w:widowControl/>
        <w:numPr>
          <w:ilvl w:val="1"/>
          <w:numId w:val="48"/>
        </w:numPr>
        <w:autoSpaceDE/>
        <w:autoSpaceDN/>
        <w:adjustRightInd/>
        <w:ind w:left="0" w:firstLine="0"/>
        <w:rPr>
          <w:highlight w:val="yellow"/>
        </w:rPr>
      </w:pPr>
      <w:r w:rsidRPr="00070CC8">
        <w:rPr>
          <w:rFonts w:cs="Arial"/>
          <w:highlight w:val="yellow"/>
        </w:rPr>
        <w:t>Open the image cytometer</w:t>
      </w:r>
      <w:r w:rsidR="005B675C" w:rsidRPr="00070CC8">
        <w:rPr>
          <w:rFonts w:cs="Arial"/>
          <w:highlight w:val="yellow"/>
        </w:rPr>
        <w:t>,</w:t>
      </w:r>
      <w:r w:rsidRPr="00070CC8">
        <w:rPr>
          <w:rFonts w:cs="Arial"/>
          <w:highlight w:val="yellow"/>
        </w:rPr>
        <w:t xml:space="preserve"> p</w:t>
      </w:r>
      <w:r w:rsidR="00932778" w:rsidRPr="00070CC8">
        <w:rPr>
          <w:rFonts w:cs="Arial"/>
          <w:highlight w:val="yellow"/>
        </w:rPr>
        <w:t>lace</w:t>
      </w:r>
      <w:r w:rsidR="006009B6" w:rsidRPr="00070CC8">
        <w:rPr>
          <w:rFonts w:cs="Arial"/>
          <w:highlight w:val="yellow"/>
        </w:rPr>
        <w:t xml:space="preserve"> </w:t>
      </w:r>
      <w:r w:rsidR="00932778" w:rsidRPr="00070CC8">
        <w:rPr>
          <w:rFonts w:cs="Arial"/>
          <w:highlight w:val="yellow"/>
        </w:rPr>
        <w:t xml:space="preserve">the </w:t>
      </w:r>
      <w:r w:rsidR="00E26EC3" w:rsidRPr="00070CC8">
        <w:rPr>
          <w:rFonts w:cs="Arial"/>
          <w:highlight w:val="yellow"/>
        </w:rPr>
        <w:t>cassette</w:t>
      </w:r>
      <w:r w:rsidR="003D0116" w:rsidRPr="00070CC8">
        <w:rPr>
          <w:rFonts w:cs="Arial"/>
          <w:highlight w:val="yellow"/>
        </w:rPr>
        <w:t xml:space="preserve"> in </w:t>
      </w:r>
      <w:r w:rsidR="00932778" w:rsidRPr="00070CC8">
        <w:rPr>
          <w:rFonts w:cs="Arial"/>
          <w:highlight w:val="yellow"/>
        </w:rPr>
        <w:t xml:space="preserve">the </w:t>
      </w:r>
      <w:r w:rsidR="003D0116" w:rsidRPr="00070CC8">
        <w:rPr>
          <w:rFonts w:cs="Arial"/>
          <w:highlight w:val="yellow"/>
        </w:rPr>
        <w:t>tray</w:t>
      </w:r>
      <w:r w:rsidR="005B675C" w:rsidRPr="00070CC8">
        <w:rPr>
          <w:rFonts w:cs="Arial"/>
          <w:highlight w:val="yellow"/>
        </w:rPr>
        <w:t xml:space="preserve"> </w:t>
      </w:r>
      <w:r w:rsidRPr="005B675C">
        <w:rPr>
          <w:highlight w:val="yellow"/>
        </w:rPr>
        <w:t>and r</w:t>
      </w:r>
      <w:r w:rsidR="006009B6" w:rsidRPr="005B675C">
        <w:rPr>
          <w:highlight w:val="yellow"/>
        </w:rPr>
        <w:t xml:space="preserve">un </w:t>
      </w:r>
      <w:r w:rsidRPr="005B675C">
        <w:rPr>
          <w:highlight w:val="yellow"/>
        </w:rPr>
        <w:t xml:space="preserve">the </w:t>
      </w:r>
      <w:r w:rsidR="006009B6" w:rsidRPr="005B675C">
        <w:rPr>
          <w:highlight w:val="yellow"/>
        </w:rPr>
        <w:t xml:space="preserve">assay </w:t>
      </w:r>
      <w:r w:rsidR="006009B6" w:rsidRPr="00D720C7">
        <w:rPr>
          <w:b/>
          <w:highlight w:val="yellow"/>
        </w:rPr>
        <w:t>Count of PI Stained Human Sperm Cell</w:t>
      </w:r>
      <w:r w:rsidRPr="00D720C7">
        <w:rPr>
          <w:b/>
          <w:highlight w:val="yellow"/>
        </w:rPr>
        <w:t>s</w:t>
      </w:r>
      <w:r w:rsidR="006009B6" w:rsidRPr="00D720C7">
        <w:rPr>
          <w:b/>
          <w:highlight w:val="yellow"/>
        </w:rPr>
        <w:t xml:space="preserve"> Assay</w:t>
      </w:r>
      <w:r w:rsidR="006009B6" w:rsidRPr="005B675C">
        <w:rPr>
          <w:highlight w:val="yellow"/>
        </w:rPr>
        <w:t xml:space="preserve"> according to</w:t>
      </w:r>
      <w:r w:rsidR="001642E3" w:rsidRPr="005B675C">
        <w:rPr>
          <w:highlight w:val="yellow"/>
        </w:rPr>
        <w:t xml:space="preserve"> the applied</w:t>
      </w:r>
      <w:r w:rsidR="006009B6" w:rsidRPr="005B675C">
        <w:rPr>
          <w:highlight w:val="yellow"/>
        </w:rPr>
        <w:t xml:space="preserve"> dilution factor</w:t>
      </w:r>
      <w:r w:rsidR="00516394">
        <w:rPr>
          <w:highlight w:val="yellow"/>
        </w:rPr>
        <w:t xml:space="preserve"> (chosen in step 3.1)</w:t>
      </w:r>
      <w:r w:rsidR="006009B6" w:rsidRPr="005B675C">
        <w:rPr>
          <w:highlight w:val="yellow"/>
        </w:rPr>
        <w:t>.</w:t>
      </w:r>
    </w:p>
    <w:p w14:paraId="24BEAE71" w14:textId="77777777" w:rsidR="001D5AA3" w:rsidRPr="001D5AA3" w:rsidRDefault="001D5AA3" w:rsidP="004215E9">
      <w:pPr>
        <w:pStyle w:val="af3"/>
        <w:widowControl/>
        <w:autoSpaceDE/>
        <w:autoSpaceDN/>
        <w:adjustRightInd/>
        <w:ind w:left="0"/>
        <w:rPr>
          <w:highlight w:val="yellow"/>
        </w:rPr>
      </w:pPr>
    </w:p>
    <w:p w14:paraId="60AD0F0D" w14:textId="64DB1121" w:rsidR="006009B6" w:rsidRPr="00070CC8" w:rsidRDefault="006009B6" w:rsidP="00D720C7">
      <w:pPr>
        <w:pStyle w:val="af3"/>
        <w:widowControl/>
        <w:numPr>
          <w:ilvl w:val="1"/>
          <w:numId w:val="48"/>
        </w:numPr>
        <w:autoSpaceDE/>
        <w:autoSpaceDN/>
        <w:adjustRightInd/>
        <w:ind w:left="0" w:firstLine="0"/>
      </w:pPr>
      <w:r w:rsidRPr="00070CC8">
        <w:rPr>
          <w:rFonts w:cs="Arial"/>
        </w:rPr>
        <w:t>Repeat</w:t>
      </w:r>
      <w:r w:rsidR="00AB55C4" w:rsidRPr="00070CC8">
        <w:rPr>
          <w:rFonts w:cs="Arial"/>
        </w:rPr>
        <w:t xml:space="preserve"> step</w:t>
      </w:r>
      <w:r w:rsidRPr="00070CC8">
        <w:rPr>
          <w:rFonts w:cs="Arial"/>
        </w:rPr>
        <w:t xml:space="preserve"> </w:t>
      </w:r>
      <w:r w:rsidR="00F2050F">
        <w:rPr>
          <w:rFonts w:cs="Arial"/>
        </w:rPr>
        <w:t>3.</w:t>
      </w:r>
      <w:r w:rsidRPr="00070CC8">
        <w:rPr>
          <w:rFonts w:cs="Arial"/>
        </w:rPr>
        <w:t>1-</w:t>
      </w:r>
      <w:r w:rsidR="00F2050F">
        <w:rPr>
          <w:rFonts w:cs="Arial"/>
        </w:rPr>
        <w:t>3.</w:t>
      </w:r>
      <w:r w:rsidR="007B3470">
        <w:rPr>
          <w:rFonts w:cs="Arial"/>
        </w:rPr>
        <w:t>3</w:t>
      </w:r>
      <w:r w:rsidR="005B675C" w:rsidRPr="00070CC8">
        <w:rPr>
          <w:rFonts w:cs="Arial"/>
        </w:rPr>
        <w:t xml:space="preserve"> </w:t>
      </w:r>
      <w:r w:rsidRPr="00070CC8">
        <w:rPr>
          <w:rFonts w:cs="Arial"/>
        </w:rPr>
        <w:t xml:space="preserve">with </w:t>
      </w:r>
      <w:r w:rsidR="001C3A84" w:rsidRPr="00070CC8">
        <w:rPr>
          <w:rFonts w:cs="Arial"/>
        </w:rPr>
        <w:t>an</w:t>
      </w:r>
      <w:r w:rsidRPr="00070CC8">
        <w:rPr>
          <w:rFonts w:cs="Arial"/>
        </w:rPr>
        <w:t xml:space="preserve">other </w:t>
      </w:r>
      <w:r w:rsidRPr="00070CC8">
        <w:t>20</w:t>
      </w:r>
      <w:r w:rsidR="001C3A84" w:rsidRPr="00070CC8">
        <w:t xml:space="preserve"> </w:t>
      </w:r>
      <w:r w:rsidRPr="00070CC8">
        <w:rPr>
          <w:rFonts w:cs="Arial"/>
        </w:rPr>
        <w:t xml:space="preserve">µL sample, using a dilution factor closest to the </w:t>
      </w:r>
      <w:r w:rsidR="00EF67F2" w:rsidRPr="00070CC8">
        <w:rPr>
          <w:rFonts w:cs="Arial"/>
        </w:rPr>
        <w:t>measured</w:t>
      </w:r>
      <w:r w:rsidRPr="00070CC8">
        <w:rPr>
          <w:rFonts w:cs="Arial"/>
        </w:rPr>
        <w:t xml:space="preserve"> concentration obtained from the first</w:t>
      </w:r>
      <w:r w:rsidR="00F9153E" w:rsidRPr="00070CC8">
        <w:rPr>
          <w:rFonts w:cs="Arial"/>
        </w:rPr>
        <w:t xml:space="preserve"> </w:t>
      </w:r>
      <w:r w:rsidR="00F9153E" w:rsidRPr="00070CC8">
        <w:t>20</w:t>
      </w:r>
      <w:r w:rsidR="001C3A84" w:rsidRPr="00070CC8">
        <w:t xml:space="preserve"> </w:t>
      </w:r>
      <w:r w:rsidR="00F9153E" w:rsidRPr="00070CC8">
        <w:rPr>
          <w:rFonts w:cs="Arial"/>
        </w:rPr>
        <w:t>µL</w:t>
      </w:r>
      <w:r w:rsidRPr="00070CC8">
        <w:rPr>
          <w:rFonts w:cs="Arial"/>
        </w:rPr>
        <w:t xml:space="preserve"> sample.</w:t>
      </w:r>
    </w:p>
    <w:p w14:paraId="2667D860" w14:textId="77777777" w:rsidR="001D5AA3" w:rsidRPr="00070CC8" w:rsidRDefault="001D5AA3" w:rsidP="004215E9">
      <w:pPr>
        <w:pStyle w:val="af3"/>
        <w:widowControl/>
        <w:autoSpaceDE/>
        <w:autoSpaceDN/>
        <w:adjustRightInd/>
        <w:ind w:left="0"/>
      </w:pPr>
    </w:p>
    <w:p w14:paraId="6A275AAF" w14:textId="5EA3FB0B" w:rsidR="006009B6" w:rsidRPr="00070CC8" w:rsidRDefault="006009B6" w:rsidP="00D720C7">
      <w:pPr>
        <w:pStyle w:val="af3"/>
        <w:widowControl/>
        <w:numPr>
          <w:ilvl w:val="1"/>
          <w:numId w:val="49"/>
        </w:numPr>
        <w:autoSpaceDE/>
        <w:autoSpaceDN/>
        <w:adjustRightInd/>
        <w:ind w:left="0" w:firstLine="0"/>
      </w:pPr>
      <w:r w:rsidRPr="00070CC8">
        <w:rPr>
          <w:rFonts w:cs="Arial"/>
        </w:rPr>
        <w:t xml:space="preserve">Calculate mean sperm cell concentration from the two </w:t>
      </w:r>
      <w:r w:rsidR="001C3A84" w:rsidRPr="00070CC8">
        <w:rPr>
          <w:rFonts w:cs="Arial"/>
        </w:rPr>
        <w:t>measurements</w:t>
      </w:r>
      <w:r w:rsidRPr="00070CC8">
        <w:rPr>
          <w:rFonts w:cs="Arial"/>
        </w:rPr>
        <w:t>.</w:t>
      </w:r>
    </w:p>
    <w:p w14:paraId="3D1410AA" w14:textId="77777777" w:rsidR="001D5AA3" w:rsidRPr="00070CC8" w:rsidRDefault="001D5AA3" w:rsidP="004215E9">
      <w:pPr>
        <w:pStyle w:val="af3"/>
        <w:widowControl/>
        <w:autoSpaceDE/>
        <w:autoSpaceDN/>
        <w:adjustRightInd/>
        <w:ind w:left="0"/>
      </w:pPr>
    </w:p>
    <w:p w14:paraId="02CEDA2C" w14:textId="4F1FAA5C" w:rsidR="006009B6" w:rsidRPr="00070CC8" w:rsidRDefault="006009B6" w:rsidP="00D720C7">
      <w:pPr>
        <w:pStyle w:val="af3"/>
        <w:widowControl/>
        <w:numPr>
          <w:ilvl w:val="1"/>
          <w:numId w:val="49"/>
        </w:numPr>
        <w:autoSpaceDE/>
        <w:autoSpaceDN/>
        <w:adjustRightInd/>
        <w:ind w:left="0" w:firstLine="0"/>
      </w:pPr>
      <w:r w:rsidRPr="00070CC8">
        <w:rPr>
          <w:rFonts w:cs="Arial"/>
        </w:rPr>
        <w:t xml:space="preserve">Multiply </w:t>
      </w:r>
      <w:r w:rsidR="00E51188" w:rsidRPr="00070CC8">
        <w:rPr>
          <w:rFonts w:cs="Arial"/>
        </w:rPr>
        <w:t xml:space="preserve">mean sperm cell concentration </w:t>
      </w:r>
      <w:r w:rsidRPr="00070CC8">
        <w:rPr>
          <w:rFonts w:cs="Arial"/>
        </w:rPr>
        <w:t>with the original volume to obtain the total sperm cell count (in</w:t>
      </w:r>
      <w:r w:rsidR="00F17E72" w:rsidRPr="00070CC8">
        <w:rPr>
          <w:rFonts w:cs="Arial"/>
        </w:rPr>
        <w:t xml:space="preserve"> </w:t>
      </w:r>
      <w:r w:rsidR="004215E9">
        <w:rPr>
          <w:rFonts w:cs="Arial"/>
        </w:rPr>
        <w:t xml:space="preserve">step </w:t>
      </w:r>
      <w:r w:rsidRPr="00070CC8">
        <w:rPr>
          <w:rFonts w:cs="Arial"/>
        </w:rPr>
        <w:t xml:space="preserve">2, this </w:t>
      </w:r>
      <w:r w:rsidR="001D5AA3" w:rsidRPr="00070CC8">
        <w:rPr>
          <w:rFonts w:cs="Arial"/>
        </w:rPr>
        <w:t xml:space="preserve">original </w:t>
      </w:r>
      <w:r w:rsidRPr="00070CC8">
        <w:rPr>
          <w:rFonts w:cs="Arial"/>
        </w:rPr>
        <w:t>volume is 2</w:t>
      </w:r>
      <w:r w:rsidR="001C3A84" w:rsidRPr="00070CC8">
        <w:rPr>
          <w:rFonts w:cs="Arial"/>
        </w:rPr>
        <w:t xml:space="preserve"> </w:t>
      </w:r>
      <w:r w:rsidRPr="00070CC8">
        <w:rPr>
          <w:rFonts w:cs="Arial"/>
        </w:rPr>
        <w:t>mL).</w:t>
      </w:r>
    </w:p>
    <w:p w14:paraId="5494815B" w14:textId="77777777" w:rsidR="006009B6" w:rsidRPr="003A1AEB" w:rsidRDefault="006009B6" w:rsidP="004215E9"/>
    <w:p w14:paraId="603362D1" w14:textId="0CD77047" w:rsidR="006009B6" w:rsidRDefault="006009B6">
      <w:pPr>
        <w:outlineLvl w:val="0"/>
        <w:rPr>
          <w:b/>
        </w:rPr>
      </w:pPr>
      <w:r w:rsidRPr="003A1AEB">
        <w:rPr>
          <w:b/>
        </w:rPr>
        <w:t>4. Measurement of changes in the free intracellular Ca</w:t>
      </w:r>
      <w:r w:rsidRPr="003A1AEB">
        <w:rPr>
          <w:b/>
          <w:vertAlign w:val="superscript"/>
        </w:rPr>
        <w:t>2+</w:t>
      </w:r>
      <w:r w:rsidR="000926DF">
        <w:rPr>
          <w:b/>
        </w:rPr>
        <w:t>-</w:t>
      </w:r>
      <w:r w:rsidRPr="003A1AEB">
        <w:rPr>
          <w:b/>
        </w:rPr>
        <w:t>concentration ([Ca</w:t>
      </w:r>
      <w:r w:rsidRPr="003A1AEB">
        <w:rPr>
          <w:b/>
          <w:vertAlign w:val="superscript"/>
        </w:rPr>
        <w:t>2+</w:t>
      </w:r>
      <w:r w:rsidRPr="003A1AEB">
        <w:rPr>
          <w:b/>
        </w:rPr>
        <w:t>]</w:t>
      </w:r>
      <w:r w:rsidRPr="003A1AEB">
        <w:rPr>
          <w:b/>
          <w:vertAlign w:val="subscript"/>
        </w:rPr>
        <w:t>i</w:t>
      </w:r>
      <w:r w:rsidRPr="003A1AEB">
        <w:rPr>
          <w:b/>
        </w:rPr>
        <w:t>) using Ca</w:t>
      </w:r>
      <w:r w:rsidRPr="003A1AEB">
        <w:rPr>
          <w:b/>
          <w:vertAlign w:val="superscript"/>
        </w:rPr>
        <w:t>2+</w:t>
      </w:r>
      <w:r w:rsidR="000926DF">
        <w:rPr>
          <w:b/>
        </w:rPr>
        <w:t>-</w:t>
      </w:r>
      <w:r w:rsidRPr="003A1AEB">
        <w:rPr>
          <w:b/>
        </w:rPr>
        <w:t>fluorimetry (</w:t>
      </w:r>
      <w:r w:rsidR="007A7F5C">
        <w:rPr>
          <w:b/>
        </w:rPr>
        <w:t>F</w:t>
      </w:r>
      <w:r w:rsidR="007A7F5C" w:rsidRPr="003A1AEB">
        <w:rPr>
          <w:b/>
        </w:rPr>
        <w:t xml:space="preserve">igure </w:t>
      </w:r>
      <w:r w:rsidRPr="003A1AEB">
        <w:rPr>
          <w:b/>
        </w:rPr>
        <w:t>2)</w:t>
      </w:r>
    </w:p>
    <w:p w14:paraId="1D0E9509" w14:textId="77777777" w:rsidR="005C6923" w:rsidRDefault="005C6923">
      <w:pPr>
        <w:rPr>
          <w:b/>
        </w:rPr>
      </w:pPr>
    </w:p>
    <w:p w14:paraId="7529E61D" w14:textId="565B7499" w:rsidR="004B7979" w:rsidRDefault="00460B27">
      <w:r>
        <w:t>NOTE: Use a f</w:t>
      </w:r>
      <w:r w:rsidR="001157AE" w:rsidRPr="003A1AEB">
        <w:t>luorescence plate reader</w:t>
      </w:r>
      <w:r w:rsidR="001157AE">
        <w:t xml:space="preserve">, </w:t>
      </w:r>
      <w:r w:rsidR="001157AE" w:rsidRPr="003A1AEB">
        <w:t>384 multi-well plates</w:t>
      </w:r>
      <w:r w:rsidR="001157AE">
        <w:t xml:space="preserve">, </w:t>
      </w:r>
      <w:r w:rsidR="00C03431">
        <w:t xml:space="preserve">Fluo-4 AM, </w:t>
      </w:r>
      <w:r w:rsidR="00B67D0D">
        <w:t>swim-up purified sperm cells (prepared in</w:t>
      </w:r>
      <w:r w:rsidR="00B67D0D" w:rsidRPr="00B67D0D">
        <w:t xml:space="preserve"> </w:t>
      </w:r>
      <w:r w:rsidR="004215E9">
        <w:t xml:space="preserve">step </w:t>
      </w:r>
      <w:r w:rsidR="00B67D0D" w:rsidRPr="00B67D0D">
        <w:t>2</w:t>
      </w:r>
      <w:r w:rsidR="00B67D0D">
        <w:t>),</w:t>
      </w:r>
      <w:r w:rsidR="00662911">
        <w:t xml:space="preserve"> compounds of interest as well as positive and negative controls, </w:t>
      </w:r>
      <w:r>
        <w:t xml:space="preserve">a </w:t>
      </w:r>
      <w:r w:rsidR="00F93FD1" w:rsidRPr="00F93FD1">
        <w:t>automatic repeater pipette</w:t>
      </w:r>
      <w:r w:rsidR="00F93FD1">
        <w:t xml:space="preserve">, </w:t>
      </w:r>
      <w:r>
        <w:t xml:space="preserve">and a </w:t>
      </w:r>
      <w:r w:rsidR="00F93FD1">
        <w:t>12-channel</w:t>
      </w:r>
      <w:r w:rsidR="00A67DCB">
        <w:t xml:space="preserve"> </w:t>
      </w:r>
      <w:r w:rsidR="00F93FD1">
        <w:t>pipette.</w:t>
      </w:r>
    </w:p>
    <w:p w14:paraId="61507B59" w14:textId="77777777" w:rsidR="00B30030" w:rsidRPr="004B7979" w:rsidRDefault="00B30030"/>
    <w:p w14:paraId="2E62C5D7" w14:textId="25C1F847" w:rsidR="006009B6" w:rsidRPr="00070CC8" w:rsidRDefault="006009B6" w:rsidP="00D720C7">
      <w:pPr>
        <w:pStyle w:val="af3"/>
        <w:widowControl/>
        <w:numPr>
          <w:ilvl w:val="1"/>
          <w:numId w:val="50"/>
        </w:numPr>
        <w:autoSpaceDE/>
        <w:autoSpaceDN/>
        <w:adjustRightInd/>
        <w:ind w:left="0" w:firstLine="0"/>
        <w:rPr>
          <w:rFonts w:cs="Arial"/>
        </w:rPr>
      </w:pPr>
      <w:r w:rsidRPr="00070CC8">
        <w:t>Prepare a 2</w:t>
      </w:r>
      <w:r w:rsidR="001C3A84" w:rsidRPr="00070CC8">
        <w:t xml:space="preserve"> </w:t>
      </w:r>
      <w:r w:rsidRPr="00070CC8">
        <w:t>mM Fluo-4 AM stock by adding 22</w:t>
      </w:r>
      <w:r w:rsidR="00C95156" w:rsidRPr="00070CC8">
        <w:t>.</w:t>
      </w:r>
      <w:r w:rsidRPr="00070CC8">
        <w:t>7</w:t>
      </w:r>
      <w:r w:rsidR="00C95156" w:rsidRPr="00070CC8">
        <w:t xml:space="preserve"> </w:t>
      </w:r>
      <w:r w:rsidR="007B3B05" w:rsidRPr="00070CC8">
        <w:rPr>
          <w:rFonts w:cs="Arial"/>
        </w:rPr>
        <w:t>µL</w:t>
      </w:r>
      <w:r w:rsidRPr="00070CC8">
        <w:rPr>
          <w:rFonts w:cs="Arial"/>
        </w:rPr>
        <w:t xml:space="preserve"> </w:t>
      </w:r>
      <w:r w:rsidR="00460B27">
        <w:rPr>
          <w:rFonts w:cs="Arial"/>
        </w:rPr>
        <w:t xml:space="preserve">of </w:t>
      </w:r>
      <w:r w:rsidR="00470CDB" w:rsidRPr="00070CC8">
        <w:rPr>
          <w:rFonts w:cs="Arial"/>
        </w:rPr>
        <w:t>d</w:t>
      </w:r>
      <w:r w:rsidR="00470CDB" w:rsidRPr="00A141D6">
        <w:rPr>
          <w:rFonts w:cs="Arial"/>
        </w:rPr>
        <w:t>imethyl sulfoxide (</w:t>
      </w:r>
      <w:r w:rsidRPr="00070CC8">
        <w:rPr>
          <w:rFonts w:cs="Arial"/>
        </w:rPr>
        <w:t>DMSO</w:t>
      </w:r>
      <w:r w:rsidR="00470CDB" w:rsidRPr="00070CC8">
        <w:rPr>
          <w:rFonts w:cs="Arial"/>
        </w:rPr>
        <w:t>)</w:t>
      </w:r>
      <w:r w:rsidRPr="00070CC8">
        <w:rPr>
          <w:rFonts w:cs="Arial"/>
        </w:rPr>
        <w:t xml:space="preserve"> to</w:t>
      </w:r>
      <w:r w:rsidR="00390DBC" w:rsidRPr="00070CC8">
        <w:rPr>
          <w:rFonts w:cs="Arial"/>
        </w:rPr>
        <w:t xml:space="preserve"> a</w:t>
      </w:r>
      <w:r w:rsidR="00460B27">
        <w:rPr>
          <w:rFonts w:cs="Arial"/>
        </w:rPr>
        <w:t xml:space="preserve"> vial of</w:t>
      </w:r>
      <w:r w:rsidRPr="00070CC8">
        <w:rPr>
          <w:rFonts w:cs="Arial"/>
        </w:rPr>
        <w:t xml:space="preserve"> 50</w:t>
      </w:r>
      <w:r w:rsidR="00C95156" w:rsidRPr="00070CC8">
        <w:rPr>
          <w:rFonts w:cs="Arial"/>
        </w:rPr>
        <w:t xml:space="preserve"> </w:t>
      </w:r>
      <w:r w:rsidRPr="00070CC8">
        <w:rPr>
          <w:rFonts w:cs="Arial"/>
        </w:rPr>
        <w:t>µg</w:t>
      </w:r>
      <w:r w:rsidR="00390DBC" w:rsidRPr="00070CC8">
        <w:rPr>
          <w:rFonts w:cs="Arial"/>
        </w:rPr>
        <w:t xml:space="preserve"> </w:t>
      </w:r>
      <w:r w:rsidRPr="00070CC8">
        <w:rPr>
          <w:rFonts w:cs="Arial"/>
        </w:rPr>
        <w:t>Fluo-4 AM and mix</w:t>
      </w:r>
      <w:r w:rsidR="00C95156" w:rsidRPr="00070CC8">
        <w:rPr>
          <w:rFonts w:cs="Arial"/>
        </w:rPr>
        <w:t xml:space="preserve"> </w:t>
      </w:r>
      <w:r w:rsidRPr="00070CC8">
        <w:rPr>
          <w:rFonts w:cs="Arial"/>
        </w:rPr>
        <w:t>the tube well.</w:t>
      </w:r>
    </w:p>
    <w:p w14:paraId="4D9E22A7" w14:textId="77777777" w:rsidR="00C95A48" w:rsidRPr="00070CC8" w:rsidRDefault="00C95A48" w:rsidP="004215E9">
      <w:pPr>
        <w:pStyle w:val="af3"/>
        <w:widowControl/>
        <w:autoSpaceDE/>
        <w:autoSpaceDN/>
        <w:adjustRightInd/>
        <w:ind w:left="0"/>
        <w:rPr>
          <w:rFonts w:cs="Arial"/>
        </w:rPr>
      </w:pPr>
    </w:p>
    <w:p w14:paraId="41ED1503" w14:textId="59120911" w:rsidR="00C36596" w:rsidRPr="00070CC8" w:rsidRDefault="00E51A73" w:rsidP="00D720C7">
      <w:pPr>
        <w:pStyle w:val="af3"/>
        <w:widowControl/>
        <w:numPr>
          <w:ilvl w:val="1"/>
          <w:numId w:val="50"/>
        </w:numPr>
        <w:autoSpaceDE/>
        <w:autoSpaceDN/>
        <w:adjustRightInd/>
        <w:ind w:left="0" w:firstLine="0"/>
      </w:pPr>
      <w:r w:rsidRPr="00070CC8">
        <w:t>Add an aliquot of 700 µ</w:t>
      </w:r>
      <w:r w:rsidR="008F16A1" w:rsidRPr="00070CC8">
        <w:t>L</w:t>
      </w:r>
      <w:r w:rsidRPr="00070CC8">
        <w:t xml:space="preserve"> swim-up recovered sperm suspension (capacitated or un-capacitated as outlined in </w:t>
      </w:r>
      <w:r w:rsidR="004215E9">
        <w:rPr>
          <w:rFonts w:cs="Arial"/>
        </w:rPr>
        <w:t xml:space="preserve">step </w:t>
      </w:r>
      <w:r w:rsidRPr="00070CC8">
        <w:rPr>
          <w:rFonts w:cs="Arial"/>
        </w:rPr>
        <w:t>2) to a new test tube.</w:t>
      </w:r>
      <w:r w:rsidR="009E38D2" w:rsidRPr="00070CC8">
        <w:rPr>
          <w:rFonts w:cs="Arial"/>
        </w:rPr>
        <w:t xml:space="preserve"> </w:t>
      </w:r>
      <w:r w:rsidR="00C36596" w:rsidRPr="00070CC8">
        <w:t>700 µL</w:t>
      </w:r>
      <w:r w:rsidR="00460B27">
        <w:t xml:space="preserve"> of</w:t>
      </w:r>
      <w:r w:rsidR="00C36596" w:rsidRPr="00070CC8">
        <w:t xml:space="preserve"> sperm sample is the amount needed to </w:t>
      </w:r>
      <w:r w:rsidR="00460B27">
        <w:t>analyze</w:t>
      </w:r>
      <w:r w:rsidR="00C36596" w:rsidRPr="00070CC8">
        <w:t xml:space="preserve"> one row</w:t>
      </w:r>
      <w:r w:rsidR="00A36D0C" w:rsidRPr="00070CC8">
        <w:t xml:space="preserve"> of </w:t>
      </w:r>
      <w:r w:rsidR="00C36596" w:rsidRPr="00070CC8">
        <w:t>24 wells in the 384-microwell plate</w:t>
      </w:r>
      <w:r w:rsidR="00460B27">
        <w:t xml:space="preserve"> (</w:t>
      </w:r>
      <w:r w:rsidR="00852B1E">
        <w:t>used to test</w:t>
      </w:r>
      <w:r w:rsidR="00C36596" w:rsidRPr="00070CC8">
        <w:t xml:space="preserve"> 3 controls</w:t>
      </w:r>
      <w:r w:rsidR="00460B27">
        <w:t xml:space="preserve"> and </w:t>
      </w:r>
      <w:r w:rsidR="00C36596" w:rsidRPr="00070CC8">
        <w:t>9 compounds in doublets</w:t>
      </w:r>
      <w:r w:rsidR="00460B27">
        <w:t>)</w:t>
      </w:r>
      <w:r w:rsidR="00C36596" w:rsidRPr="00070CC8">
        <w:t>.</w:t>
      </w:r>
    </w:p>
    <w:p w14:paraId="1291C125" w14:textId="77777777" w:rsidR="00653651" w:rsidRPr="00070CC8" w:rsidRDefault="00653651" w:rsidP="004215E9">
      <w:pPr>
        <w:pStyle w:val="af3"/>
        <w:widowControl/>
        <w:autoSpaceDE/>
        <w:autoSpaceDN/>
        <w:adjustRightInd/>
        <w:ind w:left="0"/>
      </w:pPr>
    </w:p>
    <w:p w14:paraId="1E4CA1BF" w14:textId="671AA400" w:rsidR="006009B6" w:rsidRPr="00070CC8" w:rsidRDefault="006009B6" w:rsidP="00D720C7">
      <w:pPr>
        <w:pStyle w:val="af3"/>
        <w:widowControl/>
        <w:numPr>
          <w:ilvl w:val="1"/>
          <w:numId w:val="50"/>
        </w:numPr>
        <w:autoSpaceDE/>
        <w:autoSpaceDN/>
        <w:adjustRightInd/>
        <w:ind w:left="0" w:firstLine="0"/>
      </w:pPr>
      <w:r w:rsidRPr="00070CC8">
        <w:t xml:space="preserve">Add </w:t>
      </w:r>
      <w:r w:rsidR="00C95156" w:rsidRPr="00070CC8">
        <w:t>3.5 µ</w:t>
      </w:r>
      <w:r w:rsidR="00A728A5" w:rsidRPr="00070CC8">
        <w:t>L</w:t>
      </w:r>
      <w:r w:rsidR="00460B27">
        <w:t xml:space="preserve"> of</w:t>
      </w:r>
      <w:r w:rsidR="00C95156" w:rsidRPr="00070CC8">
        <w:t xml:space="preserve"> </w:t>
      </w:r>
      <w:r w:rsidRPr="00070CC8">
        <w:t>Fluo-4 AM</w:t>
      </w:r>
      <w:r w:rsidR="00C95156" w:rsidRPr="00070CC8">
        <w:t xml:space="preserve"> stock solution</w:t>
      </w:r>
      <w:r w:rsidRPr="00070CC8">
        <w:t xml:space="preserve"> </w:t>
      </w:r>
      <w:r w:rsidR="00531312" w:rsidRPr="00070CC8">
        <w:t xml:space="preserve">to </w:t>
      </w:r>
      <w:r w:rsidR="00E51A73" w:rsidRPr="00070CC8">
        <w:t>the</w:t>
      </w:r>
      <w:r w:rsidR="00C95156" w:rsidRPr="00070CC8">
        <w:t xml:space="preserve"> 700 </w:t>
      </w:r>
      <w:r w:rsidR="008F16A1" w:rsidRPr="00070CC8">
        <w:t>µL</w:t>
      </w:r>
      <w:r w:rsidR="0054070D" w:rsidRPr="00070CC8">
        <w:t xml:space="preserve"> </w:t>
      </w:r>
      <w:r w:rsidR="00460B27">
        <w:t>of</w:t>
      </w:r>
      <w:r w:rsidR="00460B27" w:rsidRPr="00070CC8">
        <w:t xml:space="preserve"> </w:t>
      </w:r>
      <w:r w:rsidR="00C95156" w:rsidRPr="00070CC8">
        <w:t xml:space="preserve">sperm suspension </w:t>
      </w:r>
      <w:r w:rsidR="00C95156" w:rsidRPr="00070CC8">
        <w:rPr>
          <w:rFonts w:cs="Arial"/>
        </w:rPr>
        <w:t xml:space="preserve">to obtain a final concentration of 10 </w:t>
      </w:r>
      <w:r w:rsidR="00C95156" w:rsidRPr="00070CC8">
        <w:t>µ</w:t>
      </w:r>
      <w:r w:rsidR="00C95156" w:rsidRPr="00070CC8">
        <w:rPr>
          <w:rFonts w:cs="Arial"/>
        </w:rPr>
        <w:t>M F</w:t>
      </w:r>
      <w:r w:rsidR="009F2184" w:rsidRPr="00070CC8">
        <w:rPr>
          <w:rFonts w:cs="Arial"/>
        </w:rPr>
        <w:t>l</w:t>
      </w:r>
      <w:r w:rsidR="00C95156" w:rsidRPr="00070CC8">
        <w:rPr>
          <w:rFonts w:cs="Arial"/>
        </w:rPr>
        <w:t>uo-4 AM</w:t>
      </w:r>
      <w:r w:rsidR="00E51A73" w:rsidRPr="00070CC8">
        <w:t>.</w:t>
      </w:r>
    </w:p>
    <w:p w14:paraId="4BD6513A" w14:textId="77777777" w:rsidR="0089187E" w:rsidRPr="00070CC8" w:rsidRDefault="0089187E" w:rsidP="004215E9">
      <w:pPr>
        <w:pStyle w:val="af3"/>
        <w:widowControl/>
        <w:autoSpaceDE/>
        <w:autoSpaceDN/>
        <w:adjustRightInd/>
        <w:ind w:left="0"/>
      </w:pPr>
    </w:p>
    <w:p w14:paraId="3DAA7728" w14:textId="47C32B0D" w:rsidR="006009B6" w:rsidRPr="00070CC8" w:rsidRDefault="006009B6" w:rsidP="00D720C7">
      <w:pPr>
        <w:pStyle w:val="af3"/>
        <w:widowControl/>
        <w:numPr>
          <w:ilvl w:val="1"/>
          <w:numId w:val="50"/>
        </w:numPr>
        <w:autoSpaceDE/>
        <w:autoSpaceDN/>
        <w:adjustRightInd/>
        <w:ind w:left="0" w:firstLine="0"/>
      </w:pPr>
      <w:r w:rsidRPr="00070CC8">
        <w:rPr>
          <w:rFonts w:cs="Arial"/>
        </w:rPr>
        <w:t>Incubate sample for 45</w:t>
      </w:r>
      <w:r w:rsidR="009F2184" w:rsidRPr="00070CC8">
        <w:rPr>
          <w:rFonts w:cs="Arial"/>
        </w:rPr>
        <w:t xml:space="preserve"> </w:t>
      </w:r>
      <w:r w:rsidRPr="00070CC8">
        <w:rPr>
          <w:rFonts w:cs="Arial"/>
        </w:rPr>
        <w:t>min at 37</w:t>
      </w:r>
      <w:r w:rsidR="00460B27">
        <w:rPr>
          <w:rFonts w:cs="Arial"/>
        </w:rPr>
        <w:t xml:space="preserve"> °C</w:t>
      </w:r>
      <w:r w:rsidR="00631F16" w:rsidRPr="00070CC8">
        <w:rPr>
          <w:rFonts w:cs="Arial"/>
        </w:rPr>
        <w:t>, protected from light</w:t>
      </w:r>
      <w:r w:rsidRPr="00070CC8">
        <w:rPr>
          <w:rFonts w:cs="Arial"/>
        </w:rPr>
        <w:t>.</w:t>
      </w:r>
    </w:p>
    <w:p w14:paraId="0217DD3F" w14:textId="77777777" w:rsidR="0089187E" w:rsidRPr="0089187E" w:rsidRDefault="0089187E" w:rsidP="004215E9">
      <w:pPr>
        <w:pStyle w:val="af3"/>
        <w:widowControl/>
        <w:autoSpaceDE/>
        <w:autoSpaceDN/>
        <w:adjustRightInd/>
        <w:ind w:left="0"/>
        <w:rPr>
          <w:highlight w:val="yellow"/>
        </w:rPr>
      </w:pPr>
    </w:p>
    <w:p w14:paraId="58F04823" w14:textId="785E2CCA" w:rsidR="00D709CB" w:rsidRPr="00070CC8" w:rsidRDefault="006009B6" w:rsidP="00D720C7">
      <w:pPr>
        <w:pStyle w:val="af3"/>
        <w:widowControl/>
        <w:numPr>
          <w:ilvl w:val="1"/>
          <w:numId w:val="50"/>
        </w:numPr>
        <w:autoSpaceDE/>
        <w:autoSpaceDN/>
        <w:adjustRightInd/>
        <w:ind w:left="0" w:firstLine="0"/>
      </w:pPr>
      <w:r w:rsidRPr="00070CC8">
        <w:rPr>
          <w:rFonts w:cs="Arial"/>
        </w:rPr>
        <w:t>Centrifuge sample at 700</w:t>
      </w:r>
      <w:r w:rsidR="009F2184" w:rsidRPr="00070CC8">
        <w:rPr>
          <w:rFonts w:cs="Arial"/>
        </w:rPr>
        <w:t xml:space="preserve"> x </w:t>
      </w:r>
      <w:r w:rsidRPr="00D720C7">
        <w:rPr>
          <w:rFonts w:cs="Arial"/>
          <w:i/>
        </w:rPr>
        <w:t>g</w:t>
      </w:r>
      <w:r w:rsidRPr="00070CC8">
        <w:rPr>
          <w:rFonts w:cs="Arial"/>
        </w:rPr>
        <w:t xml:space="preserve"> for 10</w:t>
      </w:r>
      <w:r w:rsidR="009F2184" w:rsidRPr="00070CC8">
        <w:rPr>
          <w:rFonts w:cs="Arial"/>
        </w:rPr>
        <w:t xml:space="preserve"> </w:t>
      </w:r>
      <w:r w:rsidRPr="00070CC8">
        <w:rPr>
          <w:rFonts w:cs="Arial"/>
        </w:rPr>
        <w:t>min</w:t>
      </w:r>
      <w:r w:rsidR="00A665A5" w:rsidRPr="00070CC8">
        <w:rPr>
          <w:rFonts w:cs="Arial"/>
        </w:rPr>
        <w:t>, aspirate</w:t>
      </w:r>
      <w:r w:rsidR="009F2184" w:rsidRPr="00070CC8">
        <w:rPr>
          <w:rFonts w:cs="Arial"/>
        </w:rPr>
        <w:t xml:space="preserve"> and discard </w:t>
      </w:r>
      <w:r w:rsidR="00460B27">
        <w:rPr>
          <w:rFonts w:cs="Arial"/>
        </w:rPr>
        <w:t xml:space="preserve">the </w:t>
      </w:r>
      <w:r w:rsidR="009F2184" w:rsidRPr="00070CC8">
        <w:rPr>
          <w:rFonts w:cs="Arial"/>
        </w:rPr>
        <w:t>supernatant</w:t>
      </w:r>
      <w:r w:rsidR="00D709CB" w:rsidRPr="00070CC8">
        <w:rPr>
          <w:rFonts w:cs="Arial"/>
        </w:rPr>
        <w:t xml:space="preserve"> to remove excess Fluo-4.</w:t>
      </w:r>
    </w:p>
    <w:p w14:paraId="4DA5632E" w14:textId="77777777" w:rsidR="0089187E" w:rsidRPr="00070CC8" w:rsidRDefault="0089187E" w:rsidP="004215E9">
      <w:pPr>
        <w:pStyle w:val="af3"/>
        <w:widowControl/>
        <w:autoSpaceDE/>
        <w:autoSpaceDN/>
        <w:adjustRightInd/>
        <w:ind w:left="0"/>
      </w:pPr>
    </w:p>
    <w:p w14:paraId="4FAA1E3C" w14:textId="267B5CD7" w:rsidR="006009B6" w:rsidRPr="00070CC8" w:rsidRDefault="00F563EF" w:rsidP="00D720C7">
      <w:pPr>
        <w:pStyle w:val="af3"/>
        <w:widowControl/>
        <w:numPr>
          <w:ilvl w:val="1"/>
          <w:numId w:val="50"/>
        </w:numPr>
        <w:autoSpaceDE/>
        <w:autoSpaceDN/>
        <w:adjustRightInd/>
        <w:ind w:left="0" w:firstLine="0"/>
      </w:pPr>
      <w:r w:rsidRPr="00070CC8">
        <w:rPr>
          <w:rFonts w:cs="Arial"/>
        </w:rPr>
        <w:t xml:space="preserve">Resuspend stained pellet in </w:t>
      </w:r>
      <w:r w:rsidRPr="00070CC8">
        <w:t>HTF</w:t>
      </w:r>
      <w:r w:rsidRPr="00070CC8">
        <w:rPr>
          <w:vertAlign w:val="superscript"/>
        </w:rPr>
        <w:t>+</w:t>
      </w:r>
      <w:r w:rsidRPr="00070CC8">
        <w:t xml:space="preserve"> to </w:t>
      </w:r>
      <w:r w:rsidRPr="00070CC8">
        <w:rPr>
          <w:rFonts w:cs="Arial"/>
        </w:rPr>
        <w:t>5</w:t>
      </w:r>
      <w:r w:rsidR="00460B27">
        <w:rPr>
          <w:rFonts w:cs="Arial"/>
        </w:rPr>
        <w:t xml:space="preserve"> </w:t>
      </w:r>
      <w:r w:rsidRPr="00070CC8">
        <w:rPr>
          <w:rFonts w:cs="Arial"/>
        </w:rPr>
        <w:t>x</w:t>
      </w:r>
      <w:r w:rsidR="00460B27">
        <w:rPr>
          <w:rFonts w:cs="Arial"/>
        </w:rPr>
        <w:t xml:space="preserve"> </w:t>
      </w:r>
      <w:r w:rsidRPr="00070CC8">
        <w:rPr>
          <w:rFonts w:cs="Arial"/>
        </w:rPr>
        <w:t>10</w:t>
      </w:r>
      <w:r w:rsidRPr="00070CC8">
        <w:rPr>
          <w:rFonts w:cs="Arial"/>
          <w:vertAlign w:val="superscript"/>
        </w:rPr>
        <w:t>6</w:t>
      </w:r>
      <w:r w:rsidR="000A1207" w:rsidRPr="00070CC8">
        <w:rPr>
          <w:rFonts w:cs="Arial"/>
        </w:rPr>
        <w:t xml:space="preserve"> cells/mL</w:t>
      </w:r>
      <w:r w:rsidR="00460B27">
        <w:rPr>
          <w:rFonts w:cs="Arial"/>
        </w:rPr>
        <w:t xml:space="preserve"> (</w:t>
      </w:r>
      <w:r w:rsidR="000A1207" w:rsidRPr="00D720C7">
        <w:rPr>
          <w:rFonts w:cs="Arial"/>
        </w:rPr>
        <w:t>i.e.</w:t>
      </w:r>
      <w:r w:rsidR="00460B27">
        <w:rPr>
          <w:rFonts w:cs="Arial"/>
          <w:i/>
        </w:rPr>
        <w:t>,</w:t>
      </w:r>
      <w:r w:rsidR="000A1207" w:rsidRPr="00070CC8">
        <w:rPr>
          <w:rFonts w:cs="Arial"/>
        </w:rPr>
        <w:t xml:space="preserve"> </w:t>
      </w:r>
      <w:r w:rsidRPr="00070CC8">
        <w:rPr>
          <w:rFonts w:cs="Arial"/>
        </w:rPr>
        <w:t>use 2</w:t>
      </w:r>
      <w:r w:rsidR="005729E3" w:rsidRPr="00070CC8">
        <w:rPr>
          <w:rFonts w:cs="Arial"/>
        </w:rPr>
        <w:t>x</w:t>
      </w:r>
      <w:r w:rsidRPr="00070CC8">
        <w:rPr>
          <w:rFonts w:cs="Arial"/>
        </w:rPr>
        <w:t xml:space="preserve"> the volume of c</w:t>
      </w:r>
      <w:r w:rsidR="000A1207" w:rsidRPr="00070CC8">
        <w:rPr>
          <w:rFonts w:cs="Arial"/>
        </w:rPr>
        <w:t xml:space="preserve">ell suspension taken in step </w:t>
      </w:r>
      <w:r w:rsidR="00F2050F">
        <w:rPr>
          <w:rFonts w:cs="Arial"/>
        </w:rPr>
        <w:t>4.</w:t>
      </w:r>
      <w:r w:rsidR="000A1207" w:rsidRPr="00070CC8">
        <w:rPr>
          <w:rFonts w:cs="Arial"/>
        </w:rPr>
        <w:t>2</w:t>
      </w:r>
      <w:r w:rsidR="009D3874">
        <w:rPr>
          <w:rFonts w:cs="Arial"/>
        </w:rPr>
        <w:t>)</w:t>
      </w:r>
    </w:p>
    <w:p w14:paraId="5CB13D46" w14:textId="77777777" w:rsidR="005A1B9F" w:rsidRPr="00070CC8" w:rsidRDefault="005A1B9F" w:rsidP="004215E9">
      <w:pPr>
        <w:pStyle w:val="af3"/>
        <w:widowControl/>
        <w:autoSpaceDE/>
        <w:autoSpaceDN/>
        <w:adjustRightInd/>
        <w:ind w:left="0"/>
      </w:pPr>
    </w:p>
    <w:p w14:paraId="75E9EF29" w14:textId="65A5600C" w:rsidR="00A9519B" w:rsidRPr="00070CC8" w:rsidRDefault="00A9519B" w:rsidP="00D720C7">
      <w:pPr>
        <w:pStyle w:val="af3"/>
        <w:widowControl/>
        <w:numPr>
          <w:ilvl w:val="1"/>
          <w:numId w:val="50"/>
        </w:numPr>
        <w:autoSpaceDE/>
        <w:autoSpaceDN/>
        <w:adjustRightInd/>
        <w:ind w:left="0" w:firstLine="0"/>
      </w:pPr>
      <w:r w:rsidRPr="00070CC8">
        <w:rPr>
          <w:rFonts w:cs="Arial"/>
        </w:rPr>
        <w:t xml:space="preserve">Prepare dilutions of compounds and controls </w:t>
      </w:r>
      <w:r w:rsidR="00AB41DA" w:rsidRPr="00070CC8">
        <w:rPr>
          <w:rFonts w:cs="Arial"/>
        </w:rPr>
        <w:t>(c</w:t>
      </w:r>
      <w:r w:rsidR="00BE3F47" w:rsidRPr="00070CC8">
        <w:rPr>
          <w:rFonts w:cs="Arial"/>
        </w:rPr>
        <w:t xml:space="preserve">an be done </w:t>
      </w:r>
      <w:r w:rsidRPr="00070CC8">
        <w:rPr>
          <w:rFonts w:cs="Arial"/>
        </w:rPr>
        <w:t>during</w:t>
      </w:r>
      <w:r w:rsidR="00BE3F47" w:rsidRPr="00070CC8">
        <w:rPr>
          <w:rFonts w:cs="Arial"/>
        </w:rPr>
        <w:t xml:space="preserve"> the </w:t>
      </w:r>
      <w:r w:rsidR="00E271ED" w:rsidRPr="00070CC8">
        <w:rPr>
          <w:rFonts w:cs="Arial"/>
        </w:rPr>
        <w:t>incubation and centrifugation periods in</w:t>
      </w:r>
      <w:r w:rsidR="002F05E1" w:rsidRPr="00070CC8">
        <w:rPr>
          <w:rFonts w:cs="Arial"/>
        </w:rPr>
        <w:t xml:space="preserve"> step </w:t>
      </w:r>
      <w:r w:rsidR="004C0A0A">
        <w:rPr>
          <w:rFonts w:cs="Arial"/>
        </w:rPr>
        <w:t>4.</w:t>
      </w:r>
      <w:r w:rsidR="002F05E1" w:rsidRPr="00070CC8">
        <w:rPr>
          <w:rFonts w:cs="Arial"/>
        </w:rPr>
        <w:t xml:space="preserve">4 and </w:t>
      </w:r>
      <w:r w:rsidR="004C0A0A">
        <w:rPr>
          <w:rFonts w:cs="Arial"/>
        </w:rPr>
        <w:t>4.</w:t>
      </w:r>
      <w:r w:rsidR="002F05E1" w:rsidRPr="00070CC8">
        <w:rPr>
          <w:rFonts w:cs="Arial"/>
        </w:rPr>
        <w:t>5</w:t>
      </w:r>
      <w:r w:rsidR="00BE3F47" w:rsidRPr="00070CC8">
        <w:rPr>
          <w:rFonts w:cs="Arial"/>
        </w:rPr>
        <w:t>, respectively)</w:t>
      </w:r>
      <w:r w:rsidR="009D3874">
        <w:rPr>
          <w:rFonts w:cs="Arial"/>
        </w:rPr>
        <w:t>.</w:t>
      </w:r>
    </w:p>
    <w:p w14:paraId="2BB6FEB4" w14:textId="77777777" w:rsidR="004D477D" w:rsidRPr="00070CC8" w:rsidRDefault="004D477D" w:rsidP="004215E9">
      <w:pPr>
        <w:pStyle w:val="af3"/>
        <w:widowControl/>
        <w:autoSpaceDE/>
        <w:autoSpaceDN/>
        <w:adjustRightInd/>
        <w:ind w:left="0"/>
      </w:pPr>
    </w:p>
    <w:p w14:paraId="4C56C26E" w14:textId="248F0F82" w:rsidR="006009B6" w:rsidRPr="00070CC8" w:rsidRDefault="00CC1E9A" w:rsidP="00D720C7">
      <w:pPr>
        <w:pStyle w:val="af3"/>
        <w:widowControl/>
        <w:numPr>
          <w:ilvl w:val="2"/>
          <w:numId w:val="50"/>
        </w:numPr>
        <w:autoSpaceDE/>
        <w:autoSpaceDN/>
        <w:adjustRightInd/>
        <w:ind w:left="0" w:firstLine="0"/>
      </w:pPr>
      <w:r w:rsidRPr="008E19DC">
        <w:rPr>
          <w:rFonts w:cs="Arial"/>
        </w:rPr>
        <w:t>D</w:t>
      </w:r>
      <w:r w:rsidR="006009B6" w:rsidRPr="008E19DC">
        <w:rPr>
          <w:rFonts w:cs="Arial"/>
        </w:rPr>
        <w:t>ilut</w:t>
      </w:r>
      <w:r w:rsidRPr="008E19DC">
        <w:rPr>
          <w:rFonts w:cs="Arial"/>
        </w:rPr>
        <w:t>e</w:t>
      </w:r>
      <w:r w:rsidR="000D3528" w:rsidRPr="008E19DC">
        <w:rPr>
          <w:rFonts w:cs="Arial"/>
        </w:rPr>
        <w:t xml:space="preserve"> </w:t>
      </w:r>
      <w:r w:rsidR="006009B6" w:rsidRPr="008E19DC">
        <w:rPr>
          <w:rFonts w:cs="Arial"/>
        </w:rPr>
        <w:t>compounds, as well as a negative control (buffer with vehicle)</w:t>
      </w:r>
      <w:r w:rsidRPr="008E19DC">
        <w:rPr>
          <w:rFonts w:cs="Arial"/>
        </w:rPr>
        <w:t xml:space="preserve"> and a</w:t>
      </w:r>
      <w:r w:rsidR="006009B6" w:rsidRPr="008E19DC">
        <w:rPr>
          <w:rFonts w:cs="Arial"/>
        </w:rPr>
        <w:t xml:space="preserve"> positive control (progesterone</w:t>
      </w:r>
      <w:r w:rsidR="007D4587" w:rsidRPr="00B412BE">
        <w:rPr>
          <w:rFonts w:cs="Arial"/>
        </w:rPr>
        <w:t>)</w:t>
      </w:r>
      <w:r w:rsidR="00D67316" w:rsidRPr="00B412BE">
        <w:rPr>
          <w:rFonts w:cs="Arial"/>
        </w:rPr>
        <w:t xml:space="preserve"> in HTF</w:t>
      </w:r>
      <w:r w:rsidR="00D67316" w:rsidRPr="00B412BE">
        <w:rPr>
          <w:rFonts w:cs="Arial"/>
          <w:vertAlign w:val="superscript"/>
        </w:rPr>
        <w:t>+</w:t>
      </w:r>
      <w:r w:rsidR="007D4587" w:rsidRPr="00B412BE">
        <w:rPr>
          <w:rFonts w:cs="Arial"/>
        </w:rPr>
        <w:t xml:space="preserve">. </w:t>
      </w:r>
      <w:r w:rsidR="009D3874">
        <w:rPr>
          <w:rFonts w:cs="Arial"/>
        </w:rPr>
        <w:t>Dilute c</w:t>
      </w:r>
      <w:r w:rsidR="007D4587" w:rsidRPr="00B412BE">
        <w:rPr>
          <w:rFonts w:cs="Arial"/>
        </w:rPr>
        <w:t xml:space="preserve">ompounds and controls to 3x the desired final concentration, as they are diluted 1:3 when they are added to the sperm cells in step </w:t>
      </w:r>
      <w:r w:rsidR="00534F3E">
        <w:rPr>
          <w:rFonts w:cs="Arial"/>
        </w:rPr>
        <w:t>4.</w:t>
      </w:r>
      <w:r w:rsidR="0034777F" w:rsidRPr="004C0A0A">
        <w:rPr>
          <w:rFonts w:cs="Arial"/>
        </w:rPr>
        <w:t>16</w:t>
      </w:r>
      <w:r w:rsidR="007D4587" w:rsidRPr="004C0A0A">
        <w:rPr>
          <w:rFonts w:cs="Arial"/>
        </w:rPr>
        <w:t>.</w:t>
      </w:r>
      <w:r w:rsidR="009F2184" w:rsidRPr="004C0A0A">
        <w:rPr>
          <w:rFonts w:cs="Arial"/>
        </w:rPr>
        <w:t xml:space="preserve"> </w:t>
      </w:r>
    </w:p>
    <w:p w14:paraId="6A7B6EB7" w14:textId="77777777" w:rsidR="004D477D" w:rsidRPr="00070CC8" w:rsidRDefault="004D477D" w:rsidP="004215E9">
      <w:pPr>
        <w:pStyle w:val="af3"/>
        <w:widowControl/>
        <w:autoSpaceDE/>
        <w:autoSpaceDN/>
        <w:adjustRightInd/>
        <w:ind w:left="0"/>
      </w:pPr>
    </w:p>
    <w:p w14:paraId="79EA63AD" w14:textId="1F52C06D" w:rsidR="00FB1617" w:rsidRPr="00070CC8" w:rsidRDefault="00360CC6" w:rsidP="00D720C7">
      <w:pPr>
        <w:pStyle w:val="af3"/>
        <w:widowControl/>
        <w:numPr>
          <w:ilvl w:val="2"/>
          <w:numId w:val="50"/>
        </w:numPr>
        <w:autoSpaceDE/>
        <w:autoSpaceDN/>
        <w:adjustRightInd/>
        <w:ind w:left="0" w:firstLine="0"/>
      </w:pPr>
      <w:r w:rsidRPr="00070CC8">
        <w:rPr>
          <w:rFonts w:cs="Arial"/>
        </w:rPr>
        <w:t xml:space="preserve">Place </w:t>
      </w:r>
      <w:r w:rsidR="00F563EF" w:rsidRPr="00070CC8">
        <w:rPr>
          <w:rFonts w:cs="Arial"/>
        </w:rPr>
        <w:t>t</w:t>
      </w:r>
      <w:r w:rsidR="00FB1617" w:rsidRPr="00070CC8">
        <w:rPr>
          <w:rFonts w:cs="Arial"/>
        </w:rPr>
        <w:t>he tubes with dilutions in a rack</w:t>
      </w:r>
      <w:r w:rsidR="00F563EF" w:rsidRPr="00070CC8">
        <w:rPr>
          <w:rFonts w:cs="Arial"/>
        </w:rPr>
        <w:t xml:space="preserve"> with </w:t>
      </w:r>
      <w:r w:rsidR="00C6015B" w:rsidRPr="00070CC8">
        <w:rPr>
          <w:rFonts w:cs="Arial"/>
        </w:rPr>
        <w:t>a</w:t>
      </w:r>
      <w:r w:rsidR="00F563EF" w:rsidRPr="00070CC8">
        <w:rPr>
          <w:rFonts w:cs="Arial"/>
        </w:rPr>
        <w:t xml:space="preserve"> distance between tubes</w:t>
      </w:r>
      <w:r w:rsidR="00140718" w:rsidRPr="00070CC8">
        <w:rPr>
          <w:rFonts w:cs="Arial"/>
        </w:rPr>
        <w:t xml:space="preserve"> </w:t>
      </w:r>
      <w:r w:rsidR="00356210" w:rsidRPr="00070CC8">
        <w:rPr>
          <w:rFonts w:cs="Arial"/>
        </w:rPr>
        <w:t>corresponding to the</w:t>
      </w:r>
      <w:r w:rsidR="00111D36" w:rsidRPr="00070CC8">
        <w:rPr>
          <w:rFonts w:cs="Arial"/>
        </w:rPr>
        <w:t xml:space="preserve"> distance between the</w:t>
      </w:r>
      <w:r w:rsidR="00356210" w:rsidRPr="00070CC8">
        <w:rPr>
          <w:rFonts w:cs="Arial"/>
        </w:rPr>
        <w:t xml:space="preserve"> pipette tips of</w:t>
      </w:r>
      <w:r w:rsidR="00FB1617" w:rsidRPr="00070CC8">
        <w:rPr>
          <w:rFonts w:cs="Arial"/>
        </w:rPr>
        <w:t xml:space="preserve"> the </w:t>
      </w:r>
      <w:r w:rsidR="00FB1617" w:rsidRPr="00070CC8">
        <w:t xml:space="preserve">12-channel pipette used in step </w:t>
      </w:r>
      <w:r w:rsidR="00F2050F">
        <w:t>4.</w:t>
      </w:r>
      <w:r w:rsidR="0034777F" w:rsidRPr="00070CC8">
        <w:t>16</w:t>
      </w:r>
      <w:r w:rsidR="00F563EF" w:rsidRPr="00070CC8">
        <w:t>.</w:t>
      </w:r>
    </w:p>
    <w:p w14:paraId="55F0FE18" w14:textId="77777777" w:rsidR="004D477D" w:rsidRDefault="004D477D" w:rsidP="004215E9">
      <w:pPr>
        <w:pStyle w:val="af3"/>
        <w:widowControl/>
        <w:autoSpaceDE/>
        <w:autoSpaceDN/>
        <w:adjustRightInd/>
        <w:ind w:left="0"/>
        <w:rPr>
          <w:highlight w:val="yellow"/>
        </w:rPr>
      </w:pPr>
    </w:p>
    <w:p w14:paraId="4DD4037E" w14:textId="3528FE60" w:rsidR="003C31FE" w:rsidRPr="00D53458" w:rsidRDefault="009D3874" w:rsidP="00D720C7">
      <w:pPr>
        <w:pStyle w:val="af3"/>
        <w:widowControl/>
        <w:numPr>
          <w:ilvl w:val="1"/>
          <w:numId w:val="50"/>
        </w:numPr>
        <w:autoSpaceDE/>
        <w:autoSpaceDN/>
        <w:adjustRightInd/>
        <w:ind w:left="0" w:firstLine="0"/>
        <w:rPr>
          <w:highlight w:val="yellow"/>
        </w:rPr>
      </w:pPr>
      <w:r w:rsidRPr="00D53458">
        <w:rPr>
          <w:highlight w:val="yellow"/>
        </w:rPr>
        <w:t>Us</w:t>
      </w:r>
      <w:r>
        <w:rPr>
          <w:highlight w:val="yellow"/>
        </w:rPr>
        <w:t>e</w:t>
      </w:r>
      <w:r w:rsidRPr="00D53458">
        <w:rPr>
          <w:highlight w:val="yellow"/>
        </w:rPr>
        <w:t xml:space="preserve"> </w:t>
      </w:r>
      <w:r w:rsidR="006009B6" w:rsidRPr="00D53458">
        <w:rPr>
          <w:highlight w:val="yellow"/>
        </w:rPr>
        <w:t>an automa</w:t>
      </w:r>
      <w:r w:rsidR="00D332F5" w:rsidRPr="00D53458">
        <w:rPr>
          <w:highlight w:val="yellow"/>
        </w:rPr>
        <w:t>tic repeater pipette</w:t>
      </w:r>
      <w:r w:rsidR="003C31FE" w:rsidRPr="00D53458">
        <w:rPr>
          <w:highlight w:val="yellow"/>
        </w:rPr>
        <w:t xml:space="preserve"> </w:t>
      </w:r>
      <w:r w:rsidR="009E5B7B" w:rsidRPr="00D53458">
        <w:rPr>
          <w:highlight w:val="yellow"/>
        </w:rPr>
        <w:t>(</w:t>
      </w:r>
      <w:r w:rsidR="00D332F5" w:rsidRPr="00D53458">
        <w:rPr>
          <w:highlight w:val="yellow"/>
        </w:rPr>
        <w:t>24 steps of</w:t>
      </w:r>
      <w:r w:rsidR="006009B6" w:rsidRPr="00D53458">
        <w:rPr>
          <w:highlight w:val="yellow"/>
        </w:rPr>
        <w:t xml:space="preserve"> 50</w:t>
      </w:r>
      <w:r w:rsidR="009E5B7B" w:rsidRPr="00D53458">
        <w:rPr>
          <w:highlight w:val="yellow"/>
        </w:rPr>
        <w:t xml:space="preserve"> µ</w:t>
      </w:r>
      <w:r w:rsidR="006009B6" w:rsidRPr="00D53458">
        <w:rPr>
          <w:highlight w:val="yellow"/>
        </w:rPr>
        <w:t>L</w:t>
      </w:r>
      <w:r w:rsidR="009E5B7B" w:rsidRPr="00D53458">
        <w:rPr>
          <w:highlight w:val="yellow"/>
        </w:rPr>
        <w:t>)</w:t>
      </w:r>
      <w:r>
        <w:rPr>
          <w:highlight w:val="yellow"/>
        </w:rPr>
        <w:t>.</w:t>
      </w:r>
    </w:p>
    <w:p w14:paraId="0D944D39" w14:textId="77777777" w:rsidR="00FD0B16" w:rsidRDefault="00FD0B16" w:rsidP="004215E9">
      <w:pPr>
        <w:pStyle w:val="af3"/>
        <w:widowControl/>
        <w:autoSpaceDE/>
        <w:autoSpaceDN/>
        <w:adjustRightInd/>
        <w:ind w:left="0"/>
        <w:rPr>
          <w:highlight w:val="yellow"/>
        </w:rPr>
      </w:pPr>
    </w:p>
    <w:p w14:paraId="5C7354C2" w14:textId="7E869F05" w:rsidR="006009B6" w:rsidRPr="00D53458" w:rsidRDefault="00CE3DEF" w:rsidP="00D720C7">
      <w:pPr>
        <w:pStyle w:val="af3"/>
        <w:widowControl/>
        <w:numPr>
          <w:ilvl w:val="2"/>
          <w:numId w:val="50"/>
        </w:numPr>
        <w:autoSpaceDE/>
        <w:autoSpaceDN/>
        <w:adjustRightInd/>
        <w:ind w:left="0" w:firstLine="0"/>
        <w:rPr>
          <w:highlight w:val="yellow"/>
        </w:rPr>
      </w:pPr>
      <w:r w:rsidRPr="00D53458">
        <w:rPr>
          <w:highlight w:val="yellow"/>
        </w:rPr>
        <w:t>M</w:t>
      </w:r>
      <w:r w:rsidR="006009B6" w:rsidRPr="00D53458">
        <w:rPr>
          <w:highlight w:val="yellow"/>
        </w:rPr>
        <w:t xml:space="preserve">ix </w:t>
      </w:r>
      <w:r w:rsidR="007202B4" w:rsidRPr="00D53458">
        <w:rPr>
          <w:highlight w:val="yellow"/>
        </w:rPr>
        <w:t xml:space="preserve">Fluo-4 stained sperm </w:t>
      </w:r>
      <w:r w:rsidR="006009B6" w:rsidRPr="00D53458">
        <w:rPr>
          <w:highlight w:val="yellow"/>
        </w:rPr>
        <w:t>sample gently by pipetting the entire amount up and down once.</w:t>
      </w:r>
    </w:p>
    <w:p w14:paraId="039CB768" w14:textId="77777777" w:rsidR="00F84FB1" w:rsidRDefault="00F84FB1" w:rsidP="004215E9">
      <w:pPr>
        <w:pStyle w:val="af3"/>
        <w:widowControl/>
        <w:autoSpaceDE/>
        <w:autoSpaceDN/>
        <w:adjustRightInd/>
        <w:ind w:left="0"/>
        <w:rPr>
          <w:highlight w:val="yellow"/>
        </w:rPr>
      </w:pPr>
    </w:p>
    <w:p w14:paraId="4F878D63" w14:textId="4DA64237" w:rsidR="006009B6" w:rsidRPr="00D53458" w:rsidRDefault="009E5B7B" w:rsidP="00D720C7">
      <w:pPr>
        <w:pStyle w:val="af3"/>
        <w:widowControl/>
        <w:numPr>
          <w:ilvl w:val="2"/>
          <w:numId w:val="50"/>
        </w:numPr>
        <w:autoSpaceDE/>
        <w:autoSpaceDN/>
        <w:adjustRightInd/>
        <w:ind w:left="0" w:firstLine="0"/>
        <w:rPr>
          <w:highlight w:val="yellow"/>
        </w:rPr>
      </w:pPr>
      <w:r w:rsidRPr="00D53458">
        <w:rPr>
          <w:highlight w:val="yellow"/>
        </w:rPr>
        <w:t>A</w:t>
      </w:r>
      <w:r w:rsidR="006009B6" w:rsidRPr="00D53458">
        <w:rPr>
          <w:highlight w:val="yellow"/>
        </w:rPr>
        <w:t>dd aliquots of 50</w:t>
      </w:r>
      <w:r w:rsidRPr="00D53458">
        <w:rPr>
          <w:highlight w:val="yellow"/>
        </w:rPr>
        <w:t xml:space="preserve"> µ</w:t>
      </w:r>
      <w:r w:rsidR="006009B6" w:rsidRPr="00D53458">
        <w:rPr>
          <w:highlight w:val="yellow"/>
        </w:rPr>
        <w:t>L to</w:t>
      </w:r>
      <w:r w:rsidRPr="00D53458">
        <w:rPr>
          <w:highlight w:val="yellow"/>
        </w:rPr>
        <w:t xml:space="preserve"> the </w:t>
      </w:r>
      <w:r w:rsidR="004F69C6" w:rsidRPr="00D53458">
        <w:rPr>
          <w:highlight w:val="yellow"/>
        </w:rPr>
        <w:t>24</w:t>
      </w:r>
      <w:r w:rsidRPr="00D53458">
        <w:rPr>
          <w:highlight w:val="yellow"/>
        </w:rPr>
        <w:t xml:space="preserve"> wells</w:t>
      </w:r>
      <w:r w:rsidR="004F69C6" w:rsidRPr="00D53458">
        <w:rPr>
          <w:highlight w:val="yellow"/>
        </w:rPr>
        <w:t xml:space="preserve"> of a row</w:t>
      </w:r>
      <w:r w:rsidR="006009B6" w:rsidRPr="00D53458">
        <w:rPr>
          <w:highlight w:val="yellow"/>
        </w:rPr>
        <w:t xml:space="preserve"> in the 384-microwell plate.</w:t>
      </w:r>
    </w:p>
    <w:p w14:paraId="4D9F6AA1" w14:textId="77777777" w:rsidR="00F84FB1" w:rsidRDefault="00F84FB1" w:rsidP="004215E9">
      <w:pPr>
        <w:pStyle w:val="af3"/>
        <w:widowControl/>
        <w:autoSpaceDE/>
        <w:autoSpaceDN/>
        <w:adjustRightInd/>
        <w:ind w:left="0"/>
        <w:rPr>
          <w:highlight w:val="yellow"/>
        </w:rPr>
      </w:pPr>
    </w:p>
    <w:p w14:paraId="1E47F2EC" w14:textId="6E702AE1" w:rsidR="006009B6" w:rsidRPr="00D53458" w:rsidRDefault="006009B6" w:rsidP="00D720C7">
      <w:pPr>
        <w:pStyle w:val="af3"/>
        <w:widowControl/>
        <w:numPr>
          <w:ilvl w:val="1"/>
          <w:numId w:val="50"/>
        </w:numPr>
        <w:autoSpaceDE/>
        <w:autoSpaceDN/>
        <w:adjustRightInd/>
        <w:ind w:left="0" w:firstLine="0"/>
        <w:rPr>
          <w:highlight w:val="yellow"/>
        </w:rPr>
      </w:pPr>
      <w:r w:rsidRPr="00D53458">
        <w:rPr>
          <w:highlight w:val="yellow"/>
        </w:rPr>
        <w:t xml:space="preserve">Place </w:t>
      </w:r>
      <w:r w:rsidR="009D3874">
        <w:rPr>
          <w:highlight w:val="yellow"/>
        </w:rPr>
        <w:t xml:space="preserve">the </w:t>
      </w:r>
      <w:r w:rsidR="00202583" w:rsidRPr="00D53458">
        <w:rPr>
          <w:highlight w:val="yellow"/>
        </w:rPr>
        <w:t>micro</w:t>
      </w:r>
      <w:r w:rsidR="009967B3" w:rsidRPr="00D53458">
        <w:rPr>
          <w:highlight w:val="yellow"/>
        </w:rPr>
        <w:t>w</w:t>
      </w:r>
      <w:r w:rsidR="00202583" w:rsidRPr="00D53458">
        <w:rPr>
          <w:highlight w:val="yellow"/>
        </w:rPr>
        <w:t xml:space="preserve">ell </w:t>
      </w:r>
      <w:r w:rsidRPr="00D53458">
        <w:rPr>
          <w:highlight w:val="yellow"/>
        </w:rPr>
        <w:t>plate in</w:t>
      </w:r>
      <w:r w:rsidR="009967B3" w:rsidRPr="00D53458">
        <w:rPr>
          <w:highlight w:val="yellow"/>
        </w:rPr>
        <w:t xml:space="preserve"> a</w:t>
      </w:r>
      <w:r w:rsidRPr="00D53458">
        <w:rPr>
          <w:highlight w:val="yellow"/>
        </w:rPr>
        <w:t xml:space="preserve"> fluorescence plate reader at 30</w:t>
      </w:r>
      <w:r w:rsidR="009967B3" w:rsidRPr="00D53458">
        <w:rPr>
          <w:highlight w:val="yellow"/>
        </w:rPr>
        <w:t xml:space="preserve"> </w:t>
      </w:r>
      <w:r w:rsidRPr="00D53458">
        <w:rPr>
          <w:highlight w:val="yellow"/>
        </w:rPr>
        <w:t xml:space="preserve">°C and close </w:t>
      </w:r>
      <w:r w:rsidR="009D3874">
        <w:rPr>
          <w:highlight w:val="yellow"/>
        </w:rPr>
        <w:t xml:space="preserve">the </w:t>
      </w:r>
      <w:r w:rsidRPr="00D53458">
        <w:rPr>
          <w:highlight w:val="yellow"/>
        </w:rPr>
        <w:t xml:space="preserve">drawer. </w:t>
      </w:r>
    </w:p>
    <w:p w14:paraId="3D204E4C" w14:textId="77777777" w:rsidR="00F84FB1" w:rsidRDefault="00F84FB1" w:rsidP="004215E9">
      <w:pPr>
        <w:pStyle w:val="af3"/>
        <w:widowControl/>
        <w:autoSpaceDE/>
        <w:autoSpaceDN/>
        <w:adjustRightInd/>
        <w:ind w:left="0"/>
        <w:rPr>
          <w:highlight w:val="yellow"/>
        </w:rPr>
      </w:pPr>
    </w:p>
    <w:p w14:paraId="493F070C" w14:textId="52739BBA" w:rsidR="006009B6" w:rsidRPr="00070CC8" w:rsidRDefault="006009B6" w:rsidP="00D720C7">
      <w:pPr>
        <w:pStyle w:val="af3"/>
        <w:widowControl/>
        <w:numPr>
          <w:ilvl w:val="1"/>
          <w:numId w:val="50"/>
        </w:numPr>
        <w:autoSpaceDE/>
        <w:autoSpaceDN/>
        <w:adjustRightInd/>
        <w:ind w:left="0" w:firstLine="0"/>
      </w:pPr>
      <w:r w:rsidRPr="00070CC8">
        <w:t>Selec</w:t>
      </w:r>
      <w:r w:rsidR="004B21F3" w:rsidRPr="00070CC8">
        <w:t xml:space="preserve">t </w:t>
      </w:r>
      <w:r w:rsidR="009D3874">
        <w:t xml:space="preserve">the </w:t>
      </w:r>
      <w:r w:rsidR="004B21F3" w:rsidRPr="00070CC8">
        <w:t xml:space="preserve">appropriate protocol for </w:t>
      </w:r>
      <w:r w:rsidR="00903EC8" w:rsidRPr="00070CC8">
        <w:t>Fluo-4</w:t>
      </w:r>
      <w:r w:rsidR="004353DD" w:rsidRPr="00070CC8">
        <w:t xml:space="preserve">. </w:t>
      </w:r>
      <w:r w:rsidR="009D3874">
        <w:t>Excite f</w:t>
      </w:r>
      <w:r w:rsidR="009D3874" w:rsidRPr="00070CC8">
        <w:t xml:space="preserve">luorescence </w:t>
      </w:r>
      <w:r w:rsidRPr="00070CC8">
        <w:t xml:space="preserve">at 480 nm and </w:t>
      </w:r>
      <w:r w:rsidR="009D3874">
        <w:t xml:space="preserve">record </w:t>
      </w:r>
      <w:r w:rsidRPr="00070CC8">
        <w:t xml:space="preserve">emission </w:t>
      </w:r>
      <w:r w:rsidR="009A560B" w:rsidRPr="00070CC8">
        <w:t>at 520 nm.</w:t>
      </w:r>
      <w:r w:rsidR="00FA2B54" w:rsidRPr="00070CC8">
        <w:t xml:space="preserve"> Use the fastest cycle time possible with the setting.</w:t>
      </w:r>
    </w:p>
    <w:p w14:paraId="07DF5AA3" w14:textId="77777777" w:rsidR="00BD66D8" w:rsidRDefault="00BD66D8" w:rsidP="004215E9">
      <w:pPr>
        <w:pStyle w:val="af3"/>
        <w:widowControl/>
        <w:autoSpaceDE/>
        <w:autoSpaceDN/>
        <w:adjustRightInd/>
        <w:ind w:left="0"/>
        <w:rPr>
          <w:highlight w:val="yellow"/>
        </w:rPr>
      </w:pPr>
    </w:p>
    <w:p w14:paraId="5B1F9391" w14:textId="18E39503" w:rsidR="00EC1204" w:rsidRPr="00070CC8" w:rsidRDefault="005F71C2">
      <w:pPr>
        <w:pStyle w:val="af3"/>
        <w:widowControl/>
        <w:autoSpaceDE/>
        <w:autoSpaceDN/>
        <w:adjustRightInd/>
        <w:ind w:left="0"/>
        <w:outlineLvl w:val="0"/>
      </w:pPr>
      <w:r>
        <w:t>NOTE:</w:t>
      </w:r>
      <w:r w:rsidR="00FA2B54" w:rsidRPr="00070CC8">
        <w:t xml:space="preserve"> </w:t>
      </w:r>
      <w:r w:rsidR="009D3874">
        <w:t>Us</w:t>
      </w:r>
      <w:r w:rsidR="00906965" w:rsidRPr="00070CC8">
        <w:t>e</w:t>
      </w:r>
      <w:r w:rsidR="00FA2B54" w:rsidRPr="00070CC8">
        <w:t xml:space="preserve"> at least</w:t>
      </w:r>
      <w:r w:rsidR="00906965" w:rsidRPr="00070CC8">
        <w:t xml:space="preserve"> </w:t>
      </w:r>
      <w:r w:rsidR="00730BDA" w:rsidRPr="00070CC8">
        <w:t>10</w:t>
      </w:r>
      <w:r w:rsidR="00EC1204" w:rsidRPr="00070CC8">
        <w:t xml:space="preserve"> flashes</w:t>
      </w:r>
      <w:r w:rsidR="00730BDA" w:rsidRPr="00070CC8">
        <w:t xml:space="preserve"> per well</w:t>
      </w:r>
      <w:r w:rsidR="00FA2B54" w:rsidRPr="00070CC8">
        <w:t xml:space="preserve"> and </w:t>
      </w:r>
      <w:r w:rsidR="00730BDA" w:rsidRPr="00070CC8">
        <w:t>bottom optics</w:t>
      </w:r>
      <w:r w:rsidR="009D3874">
        <w:t>,</w:t>
      </w:r>
      <w:r w:rsidR="00FA2B54" w:rsidRPr="00070CC8">
        <w:t xml:space="preserve"> if possible</w:t>
      </w:r>
      <w:r w:rsidR="00C47EA2" w:rsidRPr="00070CC8">
        <w:t>.</w:t>
      </w:r>
    </w:p>
    <w:p w14:paraId="2E024954" w14:textId="77777777" w:rsidR="00A051AD" w:rsidRDefault="00A051AD">
      <w:pPr>
        <w:pStyle w:val="af3"/>
        <w:widowControl/>
        <w:autoSpaceDE/>
        <w:autoSpaceDN/>
        <w:adjustRightInd/>
        <w:ind w:left="0"/>
        <w:rPr>
          <w:highlight w:val="yellow"/>
        </w:rPr>
      </w:pPr>
    </w:p>
    <w:p w14:paraId="1E74C819" w14:textId="32BD7130" w:rsidR="00A56750" w:rsidRPr="00A141D6" w:rsidRDefault="00A56750" w:rsidP="00D720C7">
      <w:pPr>
        <w:pStyle w:val="af3"/>
        <w:widowControl/>
        <w:numPr>
          <w:ilvl w:val="1"/>
          <w:numId w:val="50"/>
        </w:numPr>
        <w:autoSpaceDE/>
        <w:autoSpaceDN/>
        <w:adjustRightInd/>
        <w:ind w:left="0" w:firstLine="0"/>
        <w:rPr>
          <w:highlight w:val="yellow"/>
        </w:rPr>
      </w:pPr>
      <w:r w:rsidRPr="00D53458">
        <w:rPr>
          <w:highlight w:val="yellow"/>
        </w:rPr>
        <w:t>Sel</w:t>
      </w:r>
      <w:r>
        <w:rPr>
          <w:highlight w:val="yellow"/>
        </w:rPr>
        <w:t>e</w:t>
      </w:r>
      <w:r w:rsidRPr="00D53458">
        <w:rPr>
          <w:highlight w:val="yellow"/>
        </w:rPr>
        <w:t>ct</w:t>
      </w:r>
      <w:r w:rsidR="006009B6" w:rsidRPr="00D53458">
        <w:rPr>
          <w:highlight w:val="yellow"/>
        </w:rPr>
        <w:t xml:space="preserve"> a well in the row and </w:t>
      </w:r>
      <w:r w:rsidR="00C418B0" w:rsidRPr="00D53458">
        <w:rPr>
          <w:highlight w:val="yellow"/>
        </w:rPr>
        <w:t>adjust</w:t>
      </w:r>
      <w:r w:rsidR="006009B6" w:rsidRPr="00D53458">
        <w:rPr>
          <w:highlight w:val="yellow"/>
        </w:rPr>
        <w:t xml:space="preserve"> gain</w:t>
      </w:r>
      <w:r w:rsidR="005E4A84">
        <w:rPr>
          <w:highlight w:val="yellow"/>
        </w:rPr>
        <w:t xml:space="preserve"> to </w:t>
      </w:r>
      <w:r w:rsidR="00191EB9">
        <w:rPr>
          <w:highlight w:val="yellow"/>
        </w:rPr>
        <w:t>a target value of</w:t>
      </w:r>
      <w:r w:rsidR="005E4A84">
        <w:rPr>
          <w:highlight w:val="yellow"/>
        </w:rPr>
        <w:t xml:space="preserve"> 20%</w:t>
      </w:r>
      <w:r w:rsidR="009D3874">
        <w:rPr>
          <w:highlight w:val="yellow"/>
        </w:rPr>
        <w:t>.</w:t>
      </w:r>
    </w:p>
    <w:p w14:paraId="5FF7E781" w14:textId="77777777" w:rsidR="00CC0755" w:rsidRPr="00A141D6" w:rsidRDefault="00CC0755" w:rsidP="004215E9">
      <w:pPr>
        <w:widowControl/>
        <w:autoSpaceDE/>
        <w:autoSpaceDN/>
        <w:adjustRightInd/>
        <w:rPr>
          <w:highlight w:val="yellow"/>
        </w:rPr>
      </w:pPr>
    </w:p>
    <w:p w14:paraId="627E02FF" w14:textId="12C079F6" w:rsidR="006009B6" w:rsidRPr="00D53458" w:rsidRDefault="006009B6" w:rsidP="00D720C7">
      <w:pPr>
        <w:pStyle w:val="af3"/>
        <w:widowControl/>
        <w:numPr>
          <w:ilvl w:val="1"/>
          <w:numId w:val="50"/>
        </w:numPr>
        <w:autoSpaceDE/>
        <w:autoSpaceDN/>
        <w:adjustRightInd/>
        <w:ind w:left="0" w:firstLine="0"/>
        <w:rPr>
          <w:highlight w:val="yellow"/>
        </w:rPr>
      </w:pPr>
      <w:r w:rsidRPr="00D53458">
        <w:rPr>
          <w:highlight w:val="yellow"/>
        </w:rPr>
        <w:t xml:space="preserve">Start </w:t>
      </w:r>
      <w:r w:rsidR="009D3874">
        <w:rPr>
          <w:highlight w:val="yellow"/>
        </w:rPr>
        <w:t xml:space="preserve">the </w:t>
      </w:r>
      <w:r w:rsidR="00381838" w:rsidRPr="00D53458">
        <w:rPr>
          <w:highlight w:val="yellow"/>
        </w:rPr>
        <w:t>measurement</w:t>
      </w:r>
      <w:r w:rsidR="009D3874">
        <w:rPr>
          <w:highlight w:val="yellow"/>
        </w:rPr>
        <w:t>.</w:t>
      </w:r>
    </w:p>
    <w:p w14:paraId="6B2D8DA8" w14:textId="77777777" w:rsidR="00DB6504" w:rsidRDefault="00DB6504" w:rsidP="004215E9">
      <w:pPr>
        <w:pStyle w:val="af3"/>
        <w:widowControl/>
        <w:autoSpaceDE/>
        <w:autoSpaceDN/>
        <w:adjustRightInd/>
        <w:ind w:left="0"/>
        <w:rPr>
          <w:highlight w:val="yellow"/>
        </w:rPr>
      </w:pPr>
    </w:p>
    <w:p w14:paraId="1745D3B2" w14:textId="28AC1FFF" w:rsidR="006009B6" w:rsidRPr="00070CC8" w:rsidRDefault="006009B6" w:rsidP="00D720C7">
      <w:pPr>
        <w:pStyle w:val="af3"/>
        <w:widowControl/>
        <w:numPr>
          <w:ilvl w:val="1"/>
          <w:numId w:val="50"/>
        </w:numPr>
        <w:autoSpaceDE/>
        <w:autoSpaceDN/>
        <w:adjustRightInd/>
        <w:ind w:left="0" w:firstLine="0"/>
      </w:pPr>
      <w:r w:rsidRPr="00070CC8">
        <w:t xml:space="preserve">Control </w:t>
      </w:r>
      <w:r w:rsidR="009D3874">
        <w:t xml:space="preserve">the </w:t>
      </w:r>
      <w:r w:rsidRPr="00070CC8">
        <w:t xml:space="preserve">baseline </w:t>
      </w:r>
      <w:r w:rsidR="00022DFD" w:rsidRPr="00070CC8">
        <w:t>during</w:t>
      </w:r>
      <w:r w:rsidRPr="00070CC8">
        <w:t xml:space="preserve"> the first 5 </w:t>
      </w:r>
      <w:r w:rsidR="00990790" w:rsidRPr="00070CC8">
        <w:t>cycles</w:t>
      </w:r>
      <w:r w:rsidR="009D3874">
        <w:t xml:space="preserve">. </w:t>
      </w:r>
    </w:p>
    <w:p w14:paraId="5D81F220" w14:textId="77777777" w:rsidR="00DB6504" w:rsidRPr="00070CC8" w:rsidRDefault="00DB6504" w:rsidP="004215E9">
      <w:pPr>
        <w:pStyle w:val="af3"/>
        <w:widowControl/>
        <w:autoSpaceDE/>
        <w:autoSpaceDN/>
        <w:adjustRightInd/>
        <w:ind w:left="0"/>
      </w:pPr>
    </w:p>
    <w:p w14:paraId="6CD70C15" w14:textId="441B8CDF" w:rsidR="006009B6" w:rsidRPr="00070CC8" w:rsidRDefault="006009B6" w:rsidP="00D720C7">
      <w:pPr>
        <w:pStyle w:val="af3"/>
        <w:widowControl/>
        <w:numPr>
          <w:ilvl w:val="2"/>
          <w:numId w:val="50"/>
        </w:numPr>
        <w:autoSpaceDE/>
        <w:autoSpaceDN/>
        <w:adjustRightInd/>
        <w:ind w:left="0" w:firstLine="0"/>
      </w:pPr>
      <w:r w:rsidRPr="00070CC8">
        <w:t xml:space="preserve">If the fluorescent readout is increasing or decreasing over time, stop the experiment, </w:t>
      </w:r>
      <w:r w:rsidR="0088511F" w:rsidRPr="00070CC8">
        <w:t>re</w:t>
      </w:r>
      <w:r w:rsidRPr="00070CC8">
        <w:t xml:space="preserve">adjust </w:t>
      </w:r>
      <w:r w:rsidR="009D3874">
        <w:t xml:space="preserve">the </w:t>
      </w:r>
      <w:r w:rsidRPr="00070CC8">
        <w:t xml:space="preserve">gain </w:t>
      </w:r>
      <w:r w:rsidR="00412205" w:rsidRPr="00070CC8">
        <w:t xml:space="preserve">and </w:t>
      </w:r>
      <w:r w:rsidR="0058162D" w:rsidRPr="00070CC8">
        <w:t>start the experiment again</w:t>
      </w:r>
      <w:r w:rsidRPr="00070CC8">
        <w:t>.</w:t>
      </w:r>
    </w:p>
    <w:p w14:paraId="10752CF6" w14:textId="77777777" w:rsidR="00DB6504" w:rsidRPr="00070CC8" w:rsidRDefault="00DB6504" w:rsidP="004215E9">
      <w:pPr>
        <w:pStyle w:val="af3"/>
        <w:widowControl/>
        <w:autoSpaceDE/>
        <w:autoSpaceDN/>
        <w:adjustRightInd/>
        <w:ind w:left="0"/>
      </w:pPr>
    </w:p>
    <w:p w14:paraId="10F77938" w14:textId="1C2982B1" w:rsidR="006009B6" w:rsidRPr="00070CC8" w:rsidRDefault="006009B6" w:rsidP="00D720C7">
      <w:pPr>
        <w:pStyle w:val="af3"/>
        <w:widowControl/>
        <w:numPr>
          <w:ilvl w:val="2"/>
          <w:numId w:val="50"/>
        </w:numPr>
        <w:autoSpaceDE/>
        <w:autoSpaceDN/>
        <w:adjustRightInd/>
        <w:ind w:left="0" w:firstLine="0"/>
      </w:pPr>
      <w:r w:rsidRPr="00070CC8">
        <w:t xml:space="preserve">If the baseline </w:t>
      </w:r>
      <w:r w:rsidR="008B78E1" w:rsidRPr="00070CC8">
        <w:t>differs</w:t>
      </w:r>
      <w:r w:rsidRPr="00070CC8">
        <w:t xml:space="preserve"> a lot between individual wells in a row, either the pipetting </w:t>
      </w:r>
      <w:r w:rsidR="009967B3" w:rsidRPr="00070CC8">
        <w:t xml:space="preserve">in </w:t>
      </w:r>
      <w:r w:rsidRPr="00070CC8">
        <w:t>step</w:t>
      </w:r>
      <w:r w:rsidR="003B1EB5" w:rsidRPr="00070CC8">
        <w:t xml:space="preserve"> </w:t>
      </w:r>
      <w:r w:rsidR="00F2050F">
        <w:t>4.</w:t>
      </w:r>
      <w:r w:rsidR="00ED3876" w:rsidRPr="00070CC8">
        <w:t>8</w:t>
      </w:r>
      <w:r w:rsidRPr="00070CC8">
        <w:t xml:space="preserve"> has been unprecise or the sample was not mixed well enough before pipetting.</w:t>
      </w:r>
      <w:r w:rsidR="009967B3" w:rsidRPr="00070CC8">
        <w:t xml:space="preserve"> </w:t>
      </w:r>
      <w:r w:rsidR="00AC1802" w:rsidRPr="00070CC8">
        <w:t xml:space="preserve">Discard </w:t>
      </w:r>
      <w:r w:rsidR="009D3874">
        <w:t xml:space="preserve">the </w:t>
      </w:r>
      <w:r w:rsidR="00AC1802" w:rsidRPr="00070CC8">
        <w:t>experiment.</w:t>
      </w:r>
    </w:p>
    <w:p w14:paraId="4E3C4141" w14:textId="77777777" w:rsidR="00DB6504" w:rsidRPr="00070CC8" w:rsidRDefault="00DB6504" w:rsidP="004215E9">
      <w:pPr>
        <w:pStyle w:val="af3"/>
        <w:widowControl/>
        <w:autoSpaceDE/>
        <w:autoSpaceDN/>
        <w:adjustRightInd/>
        <w:ind w:left="0"/>
      </w:pPr>
    </w:p>
    <w:p w14:paraId="00F208ED" w14:textId="2AB906C1" w:rsidR="006009B6" w:rsidRPr="00070CC8" w:rsidRDefault="006009B6" w:rsidP="00D720C7">
      <w:pPr>
        <w:pStyle w:val="af3"/>
        <w:widowControl/>
        <w:numPr>
          <w:ilvl w:val="2"/>
          <w:numId w:val="50"/>
        </w:numPr>
        <w:autoSpaceDE/>
        <w:autoSpaceDN/>
        <w:adjustRightInd/>
        <w:ind w:left="0" w:firstLine="0"/>
      </w:pPr>
      <w:r w:rsidRPr="00070CC8">
        <w:t xml:space="preserve">If the fluorescent readout is </w:t>
      </w:r>
      <w:r w:rsidR="00FE40ED" w:rsidRPr="00070CC8">
        <w:t>comparable</w:t>
      </w:r>
      <w:r w:rsidRPr="00070CC8">
        <w:t xml:space="preserve"> between the</w:t>
      </w:r>
      <w:r w:rsidR="00FE40ED" w:rsidRPr="00070CC8">
        <w:t xml:space="preserve"> wells in </w:t>
      </w:r>
      <w:r w:rsidR="0069641D" w:rsidRPr="00070CC8">
        <w:t>the</w:t>
      </w:r>
      <w:r w:rsidR="00FE40ED" w:rsidRPr="00070CC8">
        <w:t xml:space="preserve"> row and</w:t>
      </w:r>
      <w:r w:rsidR="0069641D" w:rsidRPr="00070CC8">
        <w:t xml:space="preserve"> </w:t>
      </w:r>
      <w:r w:rsidR="00862024" w:rsidRPr="00070CC8">
        <w:t>steady</w:t>
      </w:r>
      <w:r w:rsidR="00FE40ED" w:rsidRPr="00070CC8">
        <w:t xml:space="preserve"> during the 5</w:t>
      </w:r>
      <w:r w:rsidR="00457273" w:rsidRPr="00070CC8">
        <w:t xml:space="preserve"> first</w:t>
      </w:r>
      <w:r w:rsidRPr="00070CC8">
        <w:t xml:space="preserve"> cycles, continue to the next step.</w:t>
      </w:r>
    </w:p>
    <w:p w14:paraId="705628A8" w14:textId="77777777" w:rsidR="00DB6504" w:rsidRDefault="00DB6504" w:rsidP="004215E9">
      <w:pPr>
        <w:pStyle w:val="af3"/>
        <w:widowControl/>
        <w:autoSpaceDE/>
        <w:autoSpaceDN/>
        <w:adjustRightInd/>
        <w:ind w:left="0"/>
        <w:rPr>
          <w:highlight w:val="yellow"/>
        </w:rPr>
      </w:pPr>
    </w:p>
    <w:p w14:paraId="604D2CAF" w14:textId="776F73D4" w:rsidR="006009B6" w:rsidRPr="00D53458" w:rsidRDefault="006009B6" w:rsidP="00D720C7">
      <w:pPr>
        <w:pStyle w:val="af3"/>
        <w:widowControl/>
        <w:numPr>
          <w:ilvl w:val="1"/>
          <w:numId w:val="50"/>
        </w:numPr>
        <w:autoSpaceDE/>
        <w:autoSpaceDN/>
        <w:adjustRightInd/>
        <w:ind w:left="0" w:firstLine="0"/>
        <w:rPr>
          <w:highlight w:val="yellow"/>
        </w:rPr>
      </w:pPr>
      <w:r w:rsidRPr="00D53458">
        <w:rPr>
          <w:highlight w:val="yellow"/>
        </w:rPr>
        <w:t>After 10 cycles (used for baseline)</w:t>
      </w:r>
      <w:r w:rsidR="009D3874">
        <w:rPr>
          <w:highlight w:val="yellow"/>
        </w:rPr>
        <w:t>,</w:t>
      </w:r>
      <w:r w:rsidRPr="00D53458">
        <w:rPr>
          <w:highlight w:val="yellow"/>
        </w:rPr>
        <w:t xml:space="preserve"> pause </w:t>
      </w:r>
      <w:r w:rsidR="009D3874">
        <w:rPr>
          <w:highlight w:val="yellow"/>
        </w:rPr>
        <w:t xml:space="preserve">the </w:t>
      </w:r>
      <w:r w:rsidRPr="00D53458">
        <w:rPr>
          <w:highlight w:val="yellow"/>
        </w:rPr>
        <w:t>experiment</w:t>
      </w:r>
      <w:r w:rsidR="009D3874">
        <w:rPr>
          <w:highlight w:val="yellow"/>
        </w:rPr>
        <w:t>.</w:t>
      </w:r>
    </w:p>
    <w:p w14:paraId="35D705EF" w14:textId="77777777" w:rsidR="00DB6504" w:rsidRDefault="00DB6504" w:rsidP="004215E9">
      <w:pPr>
        <w:pStyle w:val="af3"/>
        <w:widowControl/>
        <w:autoSpaceDE/>
        <w:autoSpaceDN/>
        <w:adjustRightInd/>
        <w:ind w:left="0"/>
        <w:rPr>
          <w:highlight w:val="yellow"/>
        </w:rPr>
      </w:pPr>
    </w:p>
    <w:p w14:paraId="0BB82572" w14:textId="66892336" w:rsidR="006009B6" w:rsidRPr="00D53458" w:rsidRDefault="006009B6" w:rsidP="00D720C7">
      <w:pPr>
        <w:pStyle w:val="af3"/>
        <w:widowControl/>
        <w:numPr>
          <w:ilvl w:val="1"/>
          <w:numId w:val="50"/>
        </w:numPr>
        <w:autoSpaceDE/>
        <w:autoSpaceDN/>
        <w:adjustRightInd/>
        <w:ind w:left="0" w:firstLine="0"/>
        <w:rPr>
          <w:highlight w:val="yellow"/>
        </w:rPr>
      </w:pPr>
      <w:r w:rsidRPr="00D53458">
        <w:rPr>
          <w:highlight w:val="yellow"/>
        </w:rPr>
        <w:t xml:space="preserve">Eject </w:t>
      </w:r>
      <w:r w:rsidR="009D3874">
        <w:rPr>
          <w:highlight w:val="yellow"/>
        </w:rPr>
        <w:t xml:space="preserve">the </w:t>
      </w:r>
      <w:r w:rsidRPr="00D53458">
        <w:rPr>
          <w:highlight w:val="yellow"/>
        </w:rPr>
        <w:t xml:space="preserve">drawer with </w:t>
      </w:r>
      <w:r w:rsidR="009D3874">
        <w:rPr>
          <w:highlight w:val="yellow"/>
        </w:rPr>
        <w:t xml:space="preserve">the </w:t>
      </w:r>
      <w:r w:rsidR="009A06E3" w:rsidRPr="00D53458">
        <w:rPr>
          <w:highlight w:val="yellow"/>
        </w:rPr>
        <w:t>microwell</w:t>
      </w:r>
      <w:r w:rsidRPr="00D53458">
        <w:rPr>
          <w:highlight w:val="yellow"/>
        </w:rPr>
        <w:t xml:space="preserve"> plate</w:t>
      </w:r>
      <w:r w:rsidR="009D3874">
        <w:rPr>
          <w:highlight w:val="yellow"/>
        </w:rPr>
        <w:t>.</w:t>
      </w:r>
    </w:p>
    <w:p w14:paraId="0451BD47" w14:textId="77777777" w:rsidR="00DB6504" w:rsidRDefault="00DB6504" w:rsidP="004215E9">
      <w:pPr>
        <w:pStyle w:val="af3"/>
        <w:widowControl/>
        <w:autoSpaceDE/>
        <w:autoSpaceDN/>
        <w:adjustRightInd/>
        <w:ind w:left="0"/>
        <w:rPr>
          <w:highlight w:val="yellow"/>
        </w:rPr>
      </w:pPr>
    </w:p>
    <w:p w14:paraId="00992D3E" w14:textId="6E544024" w:rsidR="00593D9D" w:rsidRPr="00D53458" w:rsidRDefault="006009B6" w:rsidP="00D720C7">
      <w:pPr>
        <w:pStyle w:val="af3"/>
        <w:widowControl/>
        <w:numPr>
          <w:ilvl w:val="1"/>
          <w:numId w:val="50"/>
        </w:numPr>
        <w:autoSpaceDE/>
        <w:autoSpaceDN/>
        <w:adjustRightInd/>
        <w:ind w:left="0" w:firstLine="0"/>
        <w:rPr>
          <w:highlight w:val="yellow"/>
        </w:rPr>
      </w:pPr>
      <w:r w:rsidRPr="00D53458">
        <w:rPr>
          <w:highlight w:val="yellow"/>
        </w:rPr>
        <w:t>Using a 12-chann</w:t>
      </w:r>
      <w:r w:rsidR="008449DC" w:rsidRPr="00D53458">
        <w:rPr>
          <w:highlight w:val="yellow"/>
        </w:rPr>
        <w:t>e</w:t>
      </w:r>
      <w:r w:rsidRPr="00D53458">
        <w:rPr>
          <w:highlight w:val="yellow"/>
        </w:rPr>
        <w:t>l pipette</w:t>
      </w:r>
      <w:r w:rsidR="00F14292" w:rsidRPr="00D53458">
        <w:rPr>
          <w:highlight w:val="yellow"/>
        </w:rPr>
        <w:t xml:space="preserve"> (2 steps of </w:t>
      </w:r>
      <w:r w:rsidR="00F14292" w:rsidRPr="00D53458">
        <w:rPr>
          <w:rFonts w:cs="Arial"/>
          <w:highlight w:val="yellow"/>
        </w:rPr>
        <w:t>25 µL</w:t>
      </w:r>
      <w:r w:rsidR="00F14292" w:rsidRPr="00D53458">
        <w:rPr>
          <w:highlight w:val="yellow"/>
        </w:rPr>
        <w:t>)</w:t>
      </w:r>
      <w:r w:rsidR="009D3874">
        <w:rPr>
          <w:highlight w:val="yellow"/>
        </w:rPr>
        <w:t>,</w:t>
      </w:r>
      <w:r w:rsidR="00DE68F4" w:rsidRPr="00D53458">
        <w:rPr>
          <w:highlight w:val="yellow"/>
        </w:rPr>
        <w:t xml:space="preserve"> </w:t>
      </w:r>
      <w:r w:rsidR="00E315BA" w:rsidRPr="00D53458">
        <w:rPr>
          <w:highlight w:val="yellow"/>
        </w:rPr>
        <w:t xml:space="preserve">quickly add </w:t>
      </w:r>
      <w:r w:rsidR="00DE68F4" w:rsidRPr="00D53458">
        <w:rPr>
          <w:rFonts w:cs="Arial"/>
          <w:highlight w:val="yellow"/>
        </w:rPr>
        <w:t>25</w:t>
      </w:r>
      <w:r w:rsidR="00E315BA" w:rsidRPr="00D53458">
        <w:rPr>
          <w:rFonts w:cs="Arial"/>
          <w:highlight w:val="yellow"/>
        </w:rPr>
        <w:t xml:space="preserve"> </w:t>
      </w:r>
      <w:r w:rsidR="00DE68F4" w:rsidRPr="00D53458">
        <w:rPr>
          <w:rFonts w:cs="Arial"/>
          <w:highlight w:val="yellow"/>
        </w:rPr>
        <w:t>µL</w:t>
      </w:r>
      <w:r w:rsidRPr="00D53458">
        <w:rPr>
          <w:highlight w:val="yellow"/>
        </w:rPr>
        <w:t xml:space="preserve"> </w:t>
      </w:r>
      <w:r w:rsidR="009A06E3" w:rsidRPr="00D53458">
        <w:rPr>
          <w:rFonts w:cs="Arial"/>
          <w:highlight w:val="yellow"/>
        </w:rPr>
        <w:t xml:space="preserve">of </w:t>
      </w:r>
      <w:r w:rsidRPr="00D53458">
        <w:rPr>
          <w:rFonts w:cs="Arial"/>
          <w:highlight w:val="yellow"/>
        </w:rPr>
        <w:t>the prepared solutions</w:t>
      </w:r>
      <w:r w:rsidR="006E6892" w:rsidRPr="00D53458">
        <w:rPr>
          <w:rFonts w:cs="Arial"/>
          <w:highlight w:val="yellow"/>
        </w:rPr>
        <w:t xml:space="preserve"> of compounds and controls</w:t>
      </w:r>
      <w:r w:rsidRPr="00D53458">
        <w:rPr>
          <w:rFonts w:cs="Arial"/>
          <w:highlight w:val="yellow"/>
        </w:rPr>
        <w:t xml:space="preserve"> </w:t>
      </w:r>
      <w:r w:rsidR="00E315BA" w:rsidRPr="00D53458">
        <w:rPr>
          <w:rFonts w:cs="Arial"/>
          <w:highlight w:val="yellow"/>
        </w:rPr>
        <w:t xml:space="preserve">(from step </w:t>
      </w:r>
      <w:r w:rsidR="00534F3E">
        <w:rPr>
          <w:rFonts w:cs="Arial"/>
          <w:highlight w:val="yellow"/>
        </w:rPr>
        <w:t>4.</w:t>
      </w:r>
      <w:r w:rsidR="00D3313C" w:rsidRPr="00D53458">
        <w:rPr>
          <w:rFonts w:cs="Arial"/>
          <w:highlight w:val="yellow"/>
        </w:rPr>
        <w:t>7</w:t>
      </w:r>
      <w:r w:rsidR="00E315BA" w:rsidRPr="00D53458">
        <w:rPr>
          <w:rFonts w:cs="Arial"/>
          <w:highlight w:val="yellow"/>
        </w:rPr>
        <w:t>)</w:t>
      </w:r>
      <w:r w:rsidRPr="00D53458">
        <w:rPr>
          <w:highlight w:val="yellow"/>
        </w:rPr>
        <w:t xml:space="preserve"> </w:t>
      </w:r>
      <w:r w:rsidR="009A06E3" w:rsidRPr="00D53458">
        <w:rPr>
          <w:rFonts w:cs="Arial"/>
          <w:highlight w:val="yellow"/>
        </w:rPr>
        <w:t>to the</w:t>
      </w:r>
      <w:r w:rsidR="00124CC6" w:rsidRPr="00D53458">
        <w:rPr>
          <w:rFonts w:cs="Arial"/>
          <w:highlight w:val="yellow"/>
        </w:rPr>
        <w:t xml:space="preserve"> </w:t>
      </w:r>
      <w:r w:rsidR="009A06E3" w:rsidRPr="00D53458">
        <w:rPr>
          <w:rFonts w:cs="Arial"/>
          <w:highlight w:val="yellow"/>
        </w:rPr>
        <w:t>12 well duplicates</w:t>
      </w:r>
      <w:r w:rsidR="003D3367">
        <w:rPr>
          <w:rFonts w:cs="Arial"/>
          <w:highlight w:val="yellow"/>
        </w:rPr>
        <w:t xml:space="preserve"> (24 wells</w:t>
      </w:r>
      <w:r w:rsidR="00124CC6" w:rsidRPr="00D53458">
        <w:rPr>
          <w:rFonts w:cs="Arial"/>
          <w:highlight w:val="yellow"/>
        </w:rPr>
        <w:t>)</w:t>
      </w:r>
      <w:r w:rsidR="003D3367">
        <w:rPr>
          <w:rFonts w:cs="Arial"/>
          <w:highlight w:val="yellow"/>
        </w:rPr>
        <w:t xml:space="preserve"> of a row</w:t>
      </w:r>
      <w:r w:rsidR="00124CC6" w:rsidRPr="00D53458">
        <w:rPr>
          <w:rFonts w:cs="Arial"/>
          <w:highlight w:val="yellow"/>
        </w:rPr>
        <w:t>. Solutions will be diluted</w:t>
      </w:r>
      <w:r w:rsidR="00DE68F4" w:rsidRPr="00D53458">
        <w:rPr>
          <w:rFonts w:cs="Arial"/>
          <w:highlight w:val="yellow"/>
        </w:rPr>
        <w:t xml:space="preserve"> </w:t>
      </w:r>
      <w:r w:rsidR="00124CC6" w:rsidRPr="00D53458">
        <w:rPr>
          <w:highlight w:val="yellow"/>
        </w:rPr>
        <w:t>1:3</w:t>
      </w:r>
      <w:r w:rsidR="00DE68F4" w:rsidRPr="00D53458">
        <w:rPr>
          <w:highlight w:val="yellow"/>
        </w:rPr>
        <w:t>, as the wells already contain 50</w:t>
      </w:r>
      <w:r w:rsidR="008F16A1">
        <w:rPr>
          <w:highlight w:val="yellow"/>
        </w:rPr>
        <w:t xml:space="preserve"> </w:t>
      </w:r>
      <w:r w:rsidR="00124CC6" w:rsidRPr="00D53458">
        <w:rPr>
          <w:rFonts w:cs="Arial"/>
          <w:highlight w:val="yellow"/>
        </w:rPr>
        <w:t>µL of stained sperm sample</w:t>
      </w:r>
      <w:r w:rsidR="00593D9D" w:rsidRPr="00D53458">
        <w:rPr>
          <w:highlight w:val="yellow"/>
        </w:rPr>
        <w:t xml:space="preserve">. </w:t>
      </w:r>
    </w:p>
    <w:p w14:paraId="2A3390C0" w14:textId="77777777" w:rsidR="00DD6DB4" w:rsidRDefault="00DD6DB4" w:rsidP="004215E9">
      <w:pPr>
        <w:pStyle w:val="af3"/>
        <w:widowControl/>
        <w:autoSpaceDE/>
        <w:autoSpaceDN/>
        <w:adjustRightInd/>
        <w:ind w:left="0"/>
        <w:rPr>
          <w:highlight w:val="yellow"/>
        </w:rPr>
      </w:pPr>
    </w:p>
    <w:p w14:paraId="2565512C" w14:textId="50F640B2" w:rsidR="006009B6" w:rsidRPr="00D53458" w:rsidRDefault="006009B6" w:rsidP="00D720C7">
      <w:pPr>
        <w:pStyle w:val="af3"/>
        <w:widowControl/>
        <w:numPr>
          <w:ilvl w:val="1"/>
          <w:numId w:val="50"/>
        </w:numPr>
        <w:autoSpaceDE/>
        <w:autoSpaceDN/>
        <w:adjustRightInd/>
        <w:ind w:left="0" w:firstLine="0"/>
        <w:rPr>
          <w:highlight w:val="yellow"/>
        </w:rPr>
      </w:pPr>
      <w:r w:rsidRPr="00D53458">
        <w:rPr>
          <w:highlight w:val="yellow"/>
        </w:rPr>
        <w:t xml:space="preserve">Continue the </w:t>
      </w:r>
      <w:r w:rsidR="00DE68F4" w:rsidRPr="00D53458">
        <w:rPr>
          <w:highlight w:val="yellow"/>
        </w:rPr>
        <w:t>measurement</w:t>
      </w:r>
      <w:r w:rsidR="00DC5062" w:rsidRPr="00D53458">
        <w:rPr>
          <w:highlight w:val="yellow"/>
        </w:rPr>
        <w:t xml:space="preserve"> as quickly as possible</w:t>
      </w:r>
      <w:r w:rsidR="0068058D">
        <w:rPr>
          <w:highlight w:val="yellow"/>
        </w:rPr>
        <w:t xml:space="preserve"> (drawer will automatically close)</w:t>
      </w:r>
      <w:r w:rsidRPr="00D53458">
        <w:rPr>
          <w:highlight w:val="yellow"/>
        </w:rPr>
        <w:t xml:space="preserve"> to avoid missing any fluorescent signals induced by the added compounds and controls. Changes in fluorescence (ΔF) after the addition of compounds and controls will now be captured.</w:t>
      </w:r>
    </w:p>
    <w:p w14:paraId="68FDA92B" w14:textId="77777777" w:rsidR="00DD6DB4" w:rsidRDefault="00DD6DB4" w:rsidP="004215E9">
      <w:pPr>
        <w:pStyle w:val="af3"/>
        <w:widowControl/>
        <w:autoSpaceDE/>
        <w:autoSpaceDN/>
        <w:adjustRightInd/>
        <w:ind w:left="0"/>
        <w:rPr>
          <w:highlight w:val="yellow"/>
        </w:rPr>
      </w:pPr>
    </w:p>
    <w:p w14:paraId="3AE7BD8E" w14:textId="1465B356" w:rsidR="006009B6" w:rsidRPr="00070CC8" w:rsidRDefault="006009B6" w:rsidP="00D720C7">
      <w:pPr>
        <w:pStyle w:val="af3"/>
        <w:widowControl/>
        <w:numPr>
          <w:ilvl w:val="1"/>
          <w:numId w:val="50"/>
        </w:numPr>
        <w:autoSpaceDE/>
        <w:autoSpaceDN/>
        <w:adjustRightInd/>
        <w:ind w:left="0" w:firstLine="0"/>
      </w:pPr>
      <w:r w:rsidRPr="00070CC8">
        <w:t>Run</w:t>
      </w:r>
      <w:r w:rsidR="009D3874">
        <w:t xml:space="preserve"> the</w:t>
      </w:r>
      <w:r w:rsidRPr="00070CC8">
        <w:t xml:space="preserve"> experiment until fluorescent signals have been recorded from </w:t>
      </w:r>
      <w:r w:rsidR="009D3874">
        <w:t xml:space="preserve">the </w:t>
      </w:r>
      <w:r w:rsidR="00701DCB" w:rsidRPr="00070CC8">
        <w:t>positive</w:t>
      </w:r>
      <w:r w:rsidRPr="00070CC8">
        <w:t xml:space="preserve"> control and </w:t>
      </w:r>
      <w:r w:rsidR="009D3874">
        <w:t xml:space="preserve">the </w:t>
      </w:r>
      <w:r w:rsidRPr="00070CC8">
        <w:t>compounds of interest</w:t>
      </w:r>
      <w:r w:rsidR="00701DCB" w:rsidRPr="00070CC8">
        <w:t>.</w:t>
      </w:r>
    </w:p>
    <w:p w14:paraId="30271140" w14:textId="77777777" w:rsidR="00DD6DB4" w:rsidRPr="00070CC8" w:rsidRDefault="00DD6DB4" w:rsidP="004215E9">
      <w:pPr>
        <w:pStyle w:val="af3"/>
        <w:widowControl/>
        <w:autoSpaceDE/>
        <w:autoSpaceDN/>
        <w:adjustRightInd/>
        <w:ind w:left="0"/>
      </w:pPr>
    </w:p>
    <w:p w14:paraId="22B627F6" w14:textId="2E976717" w:rsidR="006009B6" w:rsidRPr="00070CC8" w:rsidRDefault="006009B6" w:rsidP="00D720C7">
      <w:pPr>
        <w:pStyle w:val="af3"/>
        <w:widowControl/>
        <w:numPr>
          <w:ilvl w:val="1"/>
          <w:numId w:val="50"/>
        </w:numPr>
        <w:autoSpaceDE/>
        <w:autoSpaceDN/>
        <w:adjustRightInd/>
        <w:ind w:left="0" w:firstLine="0"/>
      </w:pPr>
      <w:r w:rsidRPr="00070CC8">
        <w:t xml:space="preserve">Stop </w:t>
      </w:r>
      <w:r w:rsidR="009D3874">
        <w:t xml:space="preserve">the </w:t>
      </w:r>
      <w:r w:rsidRPr="00070CC8">
        <w:t>experiment and</w:t>
      </w:r>
      <w:r w:rsidR="007B3941" w:rsidRPr="00070CC8">
        <w:t xml:space="preserve"> export the raw </w:t>
      </w:r>
      <w:r w:rsidR="00074443" w:rsidRPr="00070CC8">
        <w:t xml:space="preserve">fluorescence data </w:t>
      </w:r>
      <w:r w:rsidR="0016457A" w:rsidRPr="00070CC8">
        <w:t>to analyze it</w:t>
      </w:r>
      <w:r w:rsidRPr="00070CC8">
        <w:t xml:space="preserve"> as in </w:t>
      </w:r>
      <w:r w:rsidR="009D3874">
        <w:t>step 5</w:t>
      </w:r>
      <w:r w:rsidRPr="00070CC8">
        <w:t>.</w:t>
      </w:r>
    </w:p>
    <w:p w14:paraId="5FA86AA9" w14:textId="77777777" w:rsidR="00070CC8" w:rsidRDefault="00070CC8" w:rsidP="004215E9"/>
    <w:p w14:paraId="304F11C0" w14:textId="166D464F" w:rsidR="006009B6" w:rsidRPr="003A1AEB" w:rsidRDefault="005F71C2">
      <w:r>
        <w:t>NOTE:</w:t>
      </w:r>
      <w:r w:rsidR="006009B6" w:rsidRPr="003A1AEB">
        <w:t xml:space="preserve"> </w:t>
      </w:r>
      <w:r w:rsidR="008E624C">
        <w:t>G</w:t>
      </w:r>
      <w:r w:rsidR="00CD0F26">
        <w:t xml:space="preserve">enerally </w:t>
      </w:r>
      <w:r w:rsidR="006009B6" w:rsidRPr="003A1AEB">
        <w:t>Fluo-4 AM</w:t>
      </w:r>
      <w:r w:rsidR="008E624C">
        <w:t xml:space="preserve"> has been used</w:t>
      </w:r>
      <w:r w:rsidR="006009B6" w:rsidRPr="003A1AEB">
        <w:t xml:space="preserve"> as the Ca</w:t>
      </w:r>
      <w:r w:rsidR="006009B6" w:rsidRPr="003A1AEB">
        <w:rPr>
          <w:vertAlign w:val="superscript"/>
        </w:rPr>
        <w:t>2+</w:t>
      </w:r>
      <w:r w:rsidR="00CD0F26">
        <w:t>-</w:t>
      </w:r>
      <w:r w:rsidR="00CE10F3">
        <w:t xml:space="preserve">sensitive </w:t>
      </w:r>
      <w:r w:rsidR="006009B6" w:rsidRPr="003A1AEB">
        <w:t>fluo</w:t>
      </w:r>
      <w:r w:rsidR="00BE148B" w:rsidRPr="003A1AEB">
        <w:t>ro</w:t>
      </w:r>
      <w:r w:rsidR="006009B6" w:rsidRPr="003A1AEB">
        <w:t xml:space="preserve">phore in </w:t>
      </w:r>
      <w:r w:rsidR="008E624C">
        <w:t>the</w:t>
      </w:r>
      <w:r w:rsidR="008E624C" w:rsidRPr="003A1AEB">
        <w:t xml:space="preserve"> </w:t>
      </w:r>
      <w:r w:rsidR="006009B6" w:rsidRPr="003A1AEB">
        <w:t>assay, but other</w:t>
      </w:r>
      <w:r w:rsidR="00CE10F3">
        <w:t xml:space="preserve"> </w:t>
      </w:r>
      <w:r w:rsidR="00CE10F3" w:rsidRPr="003A1AEB">
        <w:t>Ca</w:t>
      </w:r>
      <w:r w:rsidR="00CE10F3" w:rsidRPr="003A1AEB">
        <w:rPr>
          <w:vertAlign w:val="superscript"/>
        </w:rPr>
        <w:t>2+</w:t>
      </w:r>
      <w:r w:rsidR="00CE10F3">
        <w:t>-</w:t>
      </w:r>
      <w:r w:rsidR="00150594">
        <w:t>sensitive</w:t>
      </w:r>
      <w:r w:rsidR="006009B6" w:rsidRPr="003A1AEB">
        <w:t xml:space="preserve"> fluo</w:t>
      </w:r>
      <w:r w:rsidR="00BE148B" w:rsidRPr="003A1AEB">
        <w:t>ro</w:t>
      </w:r>
      <w:r w:rsidR="006009B6" w:rsidRPr="003A1AEB">
        <w:t xml:space="preserve">phores could </w:t>
      </w:r>
      <w:r w:rsidR="00447150">
        <w:t>also</w:t>
      </w:r>
      <w:r w:rsidR="00447150" w:rsidRPr="003A1AEB">
        <w:t xml:space="preserve"> </w:t>
      </w:r>
      <w:r w:rsidR="006009B6" w:rsidRPr="003A1AEB">
        <w:t xml:space="preserve">be used if excitation and emission spectra </w:t>
      </w:r>
      <w:r w:rsidR="009D3874" w:rsidRPr="003A1AEB">
        <w:t>fit</w:t>
      </w:r>
      <w:r w:rsidR="006009B6" w:rsidRPr="003A1AEB">
        <w:t xml:space="preserve"> with filters in</w:t>
      </w:r>
      <w:r w:rsidR="00BE148B" w:rsidRPr="003A1AEB">
        <w:t xml:space="preserve"> the</w:t>
      </w:r>
      <w:r w:rsidR="006009B6" w:rsidRPr="003A1AEB">
        <w:t xml:space="preserve"> fluorescence plate reader</w:t>
      </w:r>
      <w:r w:rsidR="00730633">
        <w:t>. Depending on the choice of fluorophore, m</w:t>
      </w:r>
      <w:r w:rsidR="00730633" w:rsidRPr="00730633">
        <w:t>ake sure that the gain level is set at a</w:t>
      </w:r>
      <w:r w:rsidR="00730633">
        <w:t xml:space="preserve"> “safe”</w:t>
      </w:r>
      <w:r w:rsidR="00730633" w:rsidRPr="00730633">
        <w:t xml:space="preserve"> level where the induced fluorescent peak</w:t>
      </w:r>
      <w:r w:rsidR="00730633">
        <w:t>s</w:t>
      </w:r>
      <w:r w:rsidR="00730633" w:rsidRPr="00730633">
        <w:t xml:space="preserve"> </w:t>
      </w:r>
      <w:r w:rsidR="00730633">
        <w:t>are</w:t>
      </w:r>
      <w:r w:rsidR="00730633" w:rsidRPr="00730633">
        <w:t xml:space="preserve"> within the measuring range of the instrument. This can be tested b</w:t>
      </w:r>
      <w:r w:rsidR="00730633">
        <w:t>y adding ionomycin</w:t>
      </w:r>
      <w:r w:rsidR="00730633" w:rsidRPr="00730633">
        <w:t xml:space="preserve"> </w:t>
      </w:r>
      <w:r w:rsidR="00730633">
        <w:t xml:space="preserve">to a single well at a specific gain setting. If this induced a </w:t>
      </w:r>
      <w:r w:rsidR="00730633" w:rsidRPr="00730633">
        <w:t>fluorescent</w:t>
      </w:r>
      <w:r w:rsidR="00730633">
        <w:t xml:space="preserve"> signal above the threshold, lower the gain and try again</w:t>
      </w:r>
      <w:r w:rsidR="003C2B66">
        <w:t xml:space="preserve">. </w:t>
      </w:r>
      <w:r w:rsidR="003C2B66" w:rsidRPr="003C2B66">
        <w:t>Some use Pluronic F-127 to aid the loading of Fluo-4</w:t>
      </w:r>
      <w:r w:rsidR="00BD302C">
        <w:fldChar w:fldCharType="begin" w:fldLock="1"/>
      </w:r>
      <w:r w:rsidR="00B62776">
        <w:instrText>ADDIN CSL_CITATION {"citationItems":[{"id":"ITEM-1","itemData":{"DOI":"10.1038/nature09769","ISSN":"1476-4687","PMID":"21412338","abstract":"In the oviduct, cumulus cells that surround the oocyte release progesterone. In human sperm, progesterone stimulates a Ca(2+) increase by a non-genomic mechanism. The Ca(2+) signal has been proposed to control chemotaxis, hyperactivation and acrosomal exocytosis of sperm. However, the underlying signalling mechanism has remained mysterious. Here we show that progesterone activates the sperm-specific, pH-sensitive CatSper Ca(2+) channel. We found that both progesterone and alkaline pH stimulate a rapid Ca(2+) influx with almost no latency, incompatible with a signalling pathway involving metabotropic receptors and second messengers. The Ca(2+) signals evoked by alkaline pH and progesterone are inhibited by the Ca(v) channel blockers NNC 55-0396 and mibefradil. Patch-clamp recordings from sperm reveal an alkaline-activated current carried by mono- and divalent ions that exhibits all the hallmarks of sperm-specific CatSper Ca(2+) channels. Progesterone substantially enhances the CatSper current. The alkaline- and progesterone-activated CatSper current is inhibited by both drugs. Our results resolve a long-standing controversy over the non-genomic progesterone signalling. In human sperm, either the CatSper channel itself or an associated protein serves as the non-genomic progesterone receptor. The identification of CatSper channel blockers will greatly facilitate the study of Ca(2+) signalling in sperm and help to define further the physiological role of progesterone and CatSper.","author":[{"dropping-particle":"","family":"Strünker","given":"Timo","non-dropping-particle":"","parse-names":false,"suffix":""},{"dropping-particle":"","family":"Goodwin","given":"Normann","non-dropping-particle":"","parse-names":false,"suffix":""},{"dropping-particle":"","family":"Brenker","given":"Christoph","non-dropping-particle":"","parse-names":false,"suffix":""},{"dropping-particle":"","family":"Kashikar","given":"Nachiket D","non-dropping-particle":"","parse-names":false,"suffix":""},{"dropping-particle":"","family":"Weyand","given":"Ingo","non-dropping-particle":"","parse-names":false,"suffix":""},{"dropping-particle":"","family":"Seifert","given":"Reinhard","non-dropping-particle":"","parse-names":false,"suffix":""},{"dropping-particle":"","family":"Kaupp","given":"U Benjamin","non-dropping-particle":"","parse-names":false,"suffix":""}],"container-title":"Nature","id":"ITEM-1","issue":"7338","issued":{"date-parts":[["2011","3","17"]]},"page":"382-6","title":"The CatSper channel mediates progesterone-induced Ca2+ influx in human sperm.","type":"article-journal","volume":"471"},"uris":["http://www.mendeley.com/documents/?uuid=63a78a43-96e8-4ef3-8465-b3138aecf5ad"]},{"id":"ITEM-2","itemData":{"DOI":"10.15252/embr.201438869","ISSN":"1469-3178","PMID":"24820036","abstract":"Synthetic endocrine disrupting chemicals (EDCs), omnipresent in food, household, and personal care products, have been implicated in adverse trends in human reproduction, including infertility and increasing demand for assisted reproduction. Here, we study the action of 96 ubiquitous EDCs on human sperm. We show that structurally diverse EDCs activate the sperm-specific CatSper channel and, thereby, evoke an intracellular Ca(2+) increase, a motility response, and acrosomal exocytosis. Moreover, EDCs desensitize sperm for physiological CatSper ligands and cooperate in low-dose mixtures to elevate Ca(2+) levels in sperm. We conclude that EDCs interfere with various sperm functions and, thereby, might impair human fertilization.","author":[{"dropping-particle":"","family":"Schiffer","given":"Christian","non-dropping-particle":"","parse-names":false,"suffix":""},{"dropping-particle":"","family":"Müller","given":"Astrid","non-dropping-particle":"","parse-names":false,"suffix":""},{"dropping-particle":"","family":"Egeberg","given":"Dorte L","non-dropping-particle":"","parse-names":false,"suffix":""},{"dropping-particle":"","family":"Alvarez","given":"Luis","non-dropping-particle":"","parse-names":false,"suffix":""},{"dropping-particle":"","family":"Brenker","given":"Christoph","non-dropping-particle":"","parse-names":false,"suffix":""},{"dropping-particle":"","family":"Rehfeld","given":"Anders","non-dropping-particle":"","parse-names":false,"suffix":""},{"dropping-particle":"","family":"Frederiksen","given":"Hanne","non-dropping-particle":"","parse-names":false,"suffix":""},{"dropping-particle":"","family":"Wäschle","given":"Benjamin","non-dropping-particle":"","parse-names":false,"suffix":""},{"dropping-particle":"","family":"Kaupp","given":"U Benjamin","non-dropping-particle":"","parse-names":false,"suffix":""},{"dropping-particle":"","family":"Balbach","given":"Melanie","non-dropping-particle":"","parse-names":false,"suffix":""},{"dropping-particle":"","family":"Wachten","given":"Dagmar","non-dropping-particle":"","parse-names":false,"suffix":""},{"dropping-particle":"","family":"Skakkebaek","given":"Niels E","non-dropping-particle":"","parse-names":false,"suffix":""},{"dropping-particle":"","family":"Almstrup","given":"Kristian","non-dropping-particle":"","parse-names":false,"suffix":""},{"dropping-particle":"","family":"Strünker","given":"Timo","non-dropping-particle":"","parse-names":false,"suffix":""}],"container-title":"EMBO reports","id":"ITEM-2","issued":{"date-parts":[["2014","5","12"]]},"title":"Direct action of endocrine disrupting chemicals on human sperm.","type":"article-journal"},"uris":["http://www.mendeley.com/documents/?uuid=18423bd5-3932-4c2c-a0bd-b15807b02cb9"]}],"mendeley":{"formattedCitation":"&lt;sup&gt;1, 13&lt;/sup&gt;","plainTextFormattedCitation":"1, 13","previouslyFormattedCitation":"&lt;sup&gt;1, 13&lt;/sup&gt;"},"properties":{"noteIndex":0},"schema":"https://github.com/citation-style-language/schema/raw/master/csl-citation.json"}</w:instrText>
      </w:r>
      <w:r w:rsidR="00BD302C">
        <w:fldChar w:fldCharType="separate"/>
      </w:r>
      <w:r w:rsidR="00840FA9" w:rsidRPr="00840FA9">
        <w:rPr>
          <w:noProof/>
          <w:vertAlign w:val="superscript"/>
        </w:rPr>
        <w:t>1,13</w:t>
      </w:r>
      <w:r w:rsidR="00BD302C">
        <w:fldChar w:fldCharType="end"/>
      </w:r>
      <w:r w:rsidR="003C2B66" w:rsidRPr="003C2B66">
        <w:t xml:space="preserve">, but </w:t>
      </w:r>
      <w:r w:rsidR="001745FF">
        <w:t>it has been</w:t>
      </w:r>
      <w:r w:rsidR="003C2B66" w:rsidRPr="003C2B66">
        <w:t xml:space="preserve"> fou</w:t>
      </w:r>
      <w:r w:rsidR="003C2B66">
        <w:t>nd</w:t>
      </w:r>
      <w:r w:rsidR="001745FF">
        <w:t xml:space="preserve"> that</w:t>
      </w:r>
      <w:r w:rsidR="003C2B66">
        <w:t xml:space="preserve"> this is not necessary</w:t>
      </w:r>
      <w:r w:rsidR="00BD302C">
        <w:fldChar w:fldCharType="begin" w:fldLock="1"/>
      </w:r>
      <w:r w:rsidR="00B62776">
        <w:instrText>ADDIN CSL_CITATION {"citationItems":[{"id":"ITEM-1","itemData":{"DOI":"10.1210/en.2016-1473","ISSN":"1945-7170","PMID":"27583790","abstract":"Progesterone released by cumulus cells surrounding the egg induces a Ca(2+) influx into human sperm cells via the cationic channel of sperm (CatSper) Ca(2+) channel and controls multiple Ca(2+)-dependent responses essential for fertilization. We hypothesized that chemical UV filters may mimic the physiological action of progesterone on CatSper, thus affecting Ca(2+) signaling in human sperm cells. We examined 29 UV filters allowed in sunscreens in the United States and/or the European Union for their ability to induce Ca(2+) signals in human sperm by applying measurements of the intracellular free Ca(2+) concentration. We found that 13 UV filters induced a significant Ca(2+) signal at 10 μM. Nine UV filters induced Ca(2+) signals primarily by activating the CatSper channel. The UV filters 3-benzylidene camphor (3-BC) and benzylidene camphor sulfonic acid competitively inhibited progesterone-induced Ca(2+) signals. Dose-response relations for the UV filters showed that the Ca(2+) signal-inducing effects began in the nanomolar-micromolar range. Single-cell Ca(2+) measurements showed a Ca(2+) signal-inducing effect of the most potent UV filter, 3-BC, at 10 nM. Finally, we demonstrated that the 13 UV filters acted additively in low-dose mixtures to induce Ca(2+) signals. In conclusion, 13 of 29 examined UV filters (44%) induced Ca(2+) signals in human sperm. Nine UV filters primarily activated CatSper and thereby mimicked the effect of progesterone. The UV filters 3-BC and benzylidene camphor sulfonic acid competitively inhibited progesterone-induced Ca(2+) signals. In vivo exposure studies are needed to investigate whether UV filter exposure affects human fertility.","author":[{"dropping-particle":"","family":"Rehfeld","given":"A","non-dropping-particle":"","parse-names":false,"suffix":""},{"dropping-particle":"","family":"Dissing","given":"S","non-dropping-particle":"","parse-names":false,"suffix":""},{"dropping-particle":"","family":"Skakkebæk","given":"N E","non-dropping-particle":"","parse-names":false,"suffix":""}],"container-title":"Endocrinology","id":"ITEM-1","issue":"11","issued":{"date-parts":[["2016","11"]]},"page":"4297-4308","title":"Chemical UV Filters Mimic the Effect of Progesterone on Ca(2+) Signaling in Human Sperm Cells.","type":"article-journal","volume":"157"},"uris":["http://www.mendeley.com/documents/?uuid=b6df8d4d-a808-4e0a-a4d5-b903ce1d128e"]}],"mendeley":{"formattedCitation":"&lt;sup&gt;2&lt;/sup&gt;","plainTextFormattedCitation":"2","previouslyFormattedCitation":"&lt;sup&gt;2&lt;/sup&gt;"},"properties":{"noteIndex":0},"schema":"https://github.com/citation-style-language/schema/raw/master/csl-citation.json"}</w:instrText>
      </w:r>
      <w:r w:rsidR="00BD302C">
        <w:fldChar w:fldCharType="separate"/>
      </w:r>
      <w:r w:rsidR="00840FA9" w:rsidRPr="00840FA9">
        <w:rPr>
          <w:noProof/>
          <w:vertAlign w:val="superscript"/>
        </w:rPr>
        <w:t>2</w:t>
      </w:r>
      <w:r w:rsidR="00BD302C">
        <w:fldChar w:fldCharType="end"/>
      </w:r>
      <w:r w:rsidR="006009B6" w:rsidRPr="003A1AEB">
        <w:t>.</w:t>
      </w:r>
      <w:r w:rsidR="00593D9D" w:rsidRPr="003A1AEB">
        <w:t xml:space="preserve"> The maximal </w:t>
      </w:r>
      <w:r w:rsidR="00BE148B" w:rsidRPr="003A1AEB">
        <w:t xml:space="preserve">number </w:t>
      </w:r>
      <w:r w:rsidR="00593D9D" w:rsidRPr="003A1AEB">
        <w:t>of rows measured simultaneously depends on two factors</w:t>
      </w:r>
      <w:r w:rsidR="009D3874">
        <w:t>.</w:t>
      </w:r>
      <w:r w:rsidR="009D3874" w:rsidRPr="003A1AEB">
        <w:t xml:space="preserve"> </w:t>
      </w:r>
      <w:r w:rsidR="00593D9D" w:rsidRPr="003A1AEB">
        <w:t xml:space="preserve">1) </w:t>
      </w:r>
      <w:r w:rsidR="009D3874">
        <w:t>T</w:t>
      </w:r>
      <w:r w:rsidR="009D3874" w:rsidRPr="003A1AEB">
        <w:t xml:space="preserve">he </w:t>
      </w:r>
      <w:r w:rsidR="00593D9D" w:rsidRPr="003A1AEB">
        <w:t>cycle time of the instrument</w:t>
      </w:r>
      <w:r w:rsidR="009D3874">
        <w:t xml:space="preserve">: </w:t>
      </w:r>
      <w:r w:rsidR="00593D9D" w:rsidRPr="003A1AEB">
        <w:t xml:space="preserve">If the cycle time </w:t>
      </w:r>
      <w:r w:rsidR="00BE148B" w:rsidRPr="003A1AEB">
        <w:t xml:space="preserve">is </w:t>
      </w:r>
      <w:r w:rsidR="00593D9D" w:rsidRPr="003A1AEB">
        <w:t xml:space="preserve">too </w:t>
      </w:r>
      <w:r w:rsidR="00BE148B" w:rsidRPr="003A1AEB">
        <w:t>long</w:t>
      </w:r>
      <w:r w:rsidR="00593D9D" w:rsidRPr="003A1AEB">
        <w:t xml:space="preserve">, induced peaks in </w:t>
      </w:r>
      <w:r w:rsidR="00BE148B" w:rsidRPr="003A1AEB">
        <w:t>[</w:t>
      </w:r>
      <w:r w:rsidR="00593D9D" w:rsidRPr="003A1AEB">
        <w:t>Ca</w:t>
      </w:r>
      <w:r w:rsidR="00593D9D" w:rsidRPr="003A1AEB">
        <w:rPr>
          <w:vertAlign w:val="superscript"/>
        </w:rPr>
        <w:t>2+</w:t>
      </w:r>
      <w:r w:rsidR="00BE148B" w:rsidRPr="003A1AEB">
        <w:t>]</w:t>
      </w:r>
      <w:r w:rsidR="00BE148B" w:rsidRPr="00963819">
        <w:rPr>
          <w:vertAlign w:val="subscript"/>
        </w:rPr>
        <w:t>i</w:t>
      </w:r>
      <w:r w:rsidR="00BE148B" w:rsidRPr="003A1AEB">
        <w:t xml:space="preserve"> </w:t>
      </w:r>
      <w:r w:rsidR="00593D9D" w:rsidRPr="003A1AEB">
        <w:t>might be missed.</w:t>
      </w:r>
      <w:r w:rsidR="00954F01">
        <w:t xml:space="preserve"> </w:t>
      </w:r>
      <w:r w:rsidR="009D3874">
        <w:t>M</w:t>
      </w:r>
      <w:r w:rsidR="00593D9D" w:rsidRPr="003A1AEB">
        <w:t>easu</w:t>
      </w:r>
      <w:r w:rsidR="00CB28DC">
        <w:t>re</w:t>
      </w:r>
      <w:r w:rsidR="00593D9D" w:rsidRPr="003A1AEB">
        <w:t xml:space="preserve"> </w:t>
      </w:r>
      <w:r w:rsidR="00BE148B" w:rsidRPr="003A1AEB">
        <w:t xml:space="preserve">a maximum of </w:t>
      </w:r>
      <w:r w:rsidR="00593D9D" w:rsidRPr="003A1AEB">
        <w:t xml:space="preserve">two rows simultaneously to keep </w:t>
      </w:r>
      <w:r w:rsidR="009D3874">
        <w:t xml:space="preserve">the </w:t>
      </w:r>
      <w:r w:rsidR="00593D9D" w:rsidRPr="003A1AEB">
        <w:t>cycle time low</w:t>
      </w:r>
      <w:r w:rsidR="009D3874">
        <w:t xml:space="preserve">; </w:t>
      </w:r>
      <w:r w:rsidR="00593D9D" w:rsidRPr="003A1AEB">
        <w:t xml:space="preserve">2) </w:t>
      </w:r>
      <w:r w:rsidR="009D3874">
        <w:t xml:space="preserve">The </w:t>
      </w:r>
      <w:r w:rsidR="003D3367">
        <w:t xml:space="preserve">speed of pipetting in step </w:t>
      </w:r>
      <w:r w:rsidR="00534F3E">
        <w:t>4.</w:t>
      </w:r>
      <w:r w:rsidR="003D3367">
        <w:t>16</w:t>
      </w:r>
      <w:r w:rsidR="009D3874">
        <w:t xml:space="preserve">: </w:t>
      </w:r>
      <w:r w:rsidR="00593D9D" w:rsidRPr="003A1AEB">
        <w:t>Using the 12-channel pipette</w:t>
      </w:r>
      <w:r w:rsidR="009D3874">
        <w:t>,</w:t>
      </w:r>
      <w:r w:rsidR="00593D9D" w:rsidRPr="003A1AEB">
        <w:t xml:space="preserve"> </w:t>
      </w:r>
      <w:r w:rsidR="005179F3">
        <w:t>it is possible to</w:t>
      </w:r>
      <w:r w:rsidR="00593D9D" w:rsidRPr="003A1AEB">
        <w:t xml:space="preserve"> quickly add 12 different solutions to the</w:t>
      </w:r>
      <w:r w:rsidR="008449DC" w:rsidRPr="003A1AEB">
        <w:t xml:space="preserve"> 12 duplicate wells</w:t>
      </w:r>
      <w:r w:rsidR="00593D9D" w:rsidRPr="003A1AEB">
        <w:t xml:space="preserve"> </w:t>
      </w:r>
      <w:r w:rsidR="008449DC" w:rsidRPr="003A1AEB">
        <w:t xml:space="preserve">(24 wells) </w:t>
      </w:r>
      <w:r w:rsidR="002C6E96" w:rsidRPr="003A1AEB">
        <w:t xml:space="preserve">of </w:t>
      </w:r>
      <w:r w:rsidR="008449DC" w:rsidRPr="003A1AEB">
        <w:t>1 or 2 rows</w:t>
      </w:r>
      <w:r w:rsidR="00BD150D" w:rsidRPr="003A1AEB">
        <w:t xml:space="preserve"> (</w:t>
      </w:r>
      <w:r w:rsidR="00BD150D" w:rsidRPr="00D720C7">
        <w:t>e.g.</w:t>
      </w:r>
      <w:r w:rsidR="009D3874" w:rsidRPr="00D720C7">
        <w:t>,</w:t>
      </w:r>
      <w:r w:rsidR="008873FD">
        <w:t xml:space="preserve"> one row pre-incubated with</w:t>
      </w:r>
      <w:r w:rsidR="00BD150D" w:rsidRPr="003A1AEB">
        <w:t xml:space="preserve"> vehicle and one row </w:t>
      </w:r>
      <w:r w:rsidR="008873FD">
        <w:t xml:space="preserve">pre-incubated </w:t>
      </w:r>
      <w:r w:rsidR="00BD150D" w:rsidRPr="003A1AEB">
        <w:t>with an inhibitor)</w:t>
      </w:r>
      <w:r w:rsidR="008449DC" w:rsidRPr="003A1AEB">
        <w:t>, without missing the induced Ca</w:t>
      </w:r>
      <w:r w:rsidR="008449DC" w:rsidRPr="003A1AEB">
        <w:rPr>
          <w:vertAlign w:val="superscript"/>
        </w:rPr>
        <w:t>2+</w:t>
      </w:r>
      <w:r w:rsidR="008449DC" w:rsidRPr="003A1AEB">
        <w:t xml:space="preserve"> peaks.</w:t>
      </w:r>
      <w:r w:rsidR="00BD150D" w:rsidRPr="003A1AEB">
        <w:t xml:space="preserve"> However, </w:t>
      </w:r>
      <w:r w:rsidR="005A62DE">
        <w:t>it is not</w:t>
      </w:r>
      <w:r w:rsidR="00954F01">
        <w:t xml:space="preserve"> recommend</w:t>
      </w:r>
      <w:r w:rsidR="005A62DE">
        <w:t>ed</w:t>
      </w:r>
      <w:r w:rsidR="00954F01">
        <w:t xml:space="preserve"> </w:t>
      </w:r>
      <w:r w:rsidR="00BD150D" w:rsidRPr="003A1AEB">
        <w:t>to try to add 24 different solutions to two rows</w:t>
      </w:r>
      <w:r w:rsidR="00D07F08" w:rsidRPr="003A1AEB">
        <w:t xml:space="preserve"> for simultaneous </w:t>
      </w:r>
      <w:r w:rsidR="007C7C9F" w:rsidRPr="003A1AEB">
        <w:t>measuring</w:t>
      </w:r>
      <w:r w:rsidR="00BD150D" w:rsidRPr="003A1AEB">
        <w:t>, as pipetting tips will have to be replaced in</w:t>
      </w:r>
      <w:r w:rsidR="009D3874">
        <w:t xml:space="preserve"> </w:t>
      </w:r>
      <w:r w:rsidR="00BD150D" w:rsidRPr="003A1AEB">
        <w:t>between</w:t>
      </w:r>
      <w:r w:rsidR="00B1563F">
        <w:t xml:space="preserve"> the</w:t>
      </w:r>
      <w:r w:rsidR="007C7C9F" w:rsidRPr="003A1AEB">
        <w:t xml:space="preserve"> two sequential pipetting steps</w:t>
      </w:r>
      <w:r w:rsidR="00D07F08" w:rsidRPr="003A1AEB">
        <w:t>, whereby induced Ca</w:t>
      </w:r>
      <w:r w:rsidR="00D07F08" w:rsidRPr="003A1AEB">
        <w:rPr>
          <w:vertAlign w:val="superscript"/>
        </w:rPr>
        <w:t>2+</w:t>
      </w:r>
      <w:r w:rsidR="00D07F08" w:rsidRPr="003A1AEB">
        <w:t xml:space="preserve"> peaks could be missed.</w:t>
      </w:r>
    </w:p>
    <w:p w14:paraId="6468B117" w14:textId="77777777" w:rsidR="006009B6" w:rsidRPr="003A1AEB" w:rsidRDefault="006009B6"/>
    <w:p w14:paraId="1A5BB83D" w14:textId="63EA8E94" w:rsidR="008D7242" w:rsidRDefault="006009B6">
      <w:pPr>
        <w:outlineLvl w:val="0"/>
        <w:rPr>
          <w:b/>
        </w:rPr>
      </w:pPr>
      <w:r w:rsidRPr="003A1AEB">
        <w:rPr>
          <w:b/>
        </w:rPr>
        <w:t>5. Analysis of data from Ca</w:t>
      </w:r>
      <w:r w:rsidRPr="003A1AEB">
        <w:rPr>
          <w:b/>
          <w:vertAlign w:val="superscript"/>
        </w:rPr>
        <w:t>2+</w:t>
      </w:r>
      <w:r w:rsidR="009A3F5F">
        <w:rPr>
          <w:b/>
        </w:rPr>
        <w:t>-</w:t>
      </w:r>
      <w:r w:rsidRPr="003A1AEB">
        <w:rPr>
          <w:b/>
        </w:rPr>
        <w:t>fluorimetry</w:t>
      </w:r>
    </w:p>
    <w:p w14:paraId="1F5E9DFE" w14:textId="10CE4894" w:rsidR="006009B6" w:rsidRPr="003A1AEB" w:rsidRDefault="006009B6">
      <w:pPr>
        <w:rPr>
          <w:b/>
        </w:rPr>
      </w:pPr>
    </w:p>
    <w:p w14:paraId="0BDFDC90" w14:textId="7E35E5CA" w:rsidR="006009B6" w:rsidRPr="00070CC8" w:rsidRDefault="006009B6" w:rsidP="00D720C7">
      <w:pPr>
        <w:pStyle w:val="af3"/>
        <w:widowControl/>
        <w:numPr>
          <w:ilvl w:val="1"/>
          <w:numId w:val="51"/>
        </w:numPr>
        <w:autoSpaceDE/>
        <w:autoSpaceDN/>
        <w:adjustRightInd/>
        <w:ind w:left="0" w:firstLine="0"/>
      </w:pPr>
      <w:r w:rsidRPr="00070CC8">
        <w:t>Open the</w:t>
      </w:r>
      <w:r w:rsidR="00EE0BE1" w:rsidRPr="00070CC8">
        <w:t xml:space="preserve"> raw fluorescence</w:t>
      </w:r>
      <w:r w:rsidRPr="00070CC8">
        <w:t xml:space="preserve"> data obtained</w:t>
      </w:r>
      <w:r w:rsidR="00EE0BE1" w:rsidRPr="00070CC8">
        <w:t xml:space="preserve"> and exported</w:t>
      </w:r>
      <w:r w:rsidRPr="00070CC8">
        <w:t xml:space="preserve"> in </w:t>
      </w:r>
      <w:r w:rsidR="009D3874">
        <w:t>step 4.</w:t>
      </w:r>
    </w:p>
    <w:p w14:paraId="5A559EAB" w14:textId="77777777" w:rsidR="00AE5877" w:rsidRPr="00070CC8" w:rsidRDefault="00AE5877" w:rsidP="004215E9">
      <w:pPr>
        <w:pStyle w:val="af3"/>
        <w:widowControl/>
        <w:autoSpaceDE/>
        <w:autoSpaceDN/>
        <w:adjustRightInd/>
        <w:ind w:left="0"/>
      </w:pPr>
    </w:p>
    <w:p w14:paraId="49FF568E" w14:textId="0963E1EC" w:rsidR="006009B6" w:rsidRPr="00070CC8" w:rsidRDefault="006009B6" w:rsidP="00D720C7">
      <w:pPr>
        <w:pStyle w:val="af3"/>
        <w:widowControl/>
        <w:numPr>
          <w:ilvl w:val="1"/>
          <w:numId w:val="51"/>
        </w:numPr>
        <w:autoSpaceDE/>
        <w:autoSpaceDN/>
        <w:adjustRightInd/>
        <w:ind w:left="0" w:firstLine="0"/>
      </w:pPr>
      <w:r w:rsidRPr="00070CC8">
        <w:t xml:space="preserve">Calculate the </w:t>
      </w:r>
      <w:r w:rsidR="00B46D8E" w:rsidRPr="00070CC8">
        <w:t>average</w:t>
      </w:r>
      <w:r w:rsidRPr="00070CC8">
        <w:t xml:space="preserve"> from duplicate wells</w:t>
      </w:r>
      <w:r w:rsidR="00AE5877" w:rsidRPr="00070CC8">
        <w:t xml:space="preserve">. </w:t>
      </w:r>
      <w:r w:rsidRPr="00070CC8">
        <w:t xml:space="preserve">If large differences </w:t>
      </w:r>
      <w:r w:rsidR="00B46D8E" w:rsidRPr="00070CC8">
        <w:t>exist</w:t>
      </w:r>
      <w:r w:rsidRPr="00070CC8">
        <w:t xml:space="preserve"> between duplicates, discard data from</w:t>
      </w:r>
      <w:r w:rsidR="00B46D8E" w:rsidRPr="00070CC8">
        <w:t xml:space="preserve"> the specific</w:t>
      </w:r>
      <w:r w:rsidRPr="00070CC8">
        <w:t xml:space="preserve"> wells.</w:t>
      </w:r>
    </w:p>
    <w:p w14:paraId="0D1BD3E1" w14:textId="77777777" w:rsidR="00AE5877" w:rsidRPr="00070CC8" w:rsidRDefault="00AE5877" w:rsidP="004215E9">
      <w:pPr>
        <w:pStyle w:val="af3"/>
        <w:widowControl/>
        <w:autoSpaceDE/>
        <w:autoSpaceDN/>
        <w:adjustRightInd/>
        <w:ind w:left="0"/>
      </w:pPr>
    </w:p>
    <w:p w14:paraId="63A85622" w14:textId="4A556C0A" w:rsidR="006009B6" w:rsidRPr="00070CC8" w:rsidRDefault="006009B6" w:rsidP="00D720C7">
      <w:pPr>
        <w:pStyle w:val="af3"/>
        <w:widowControl/>
        <w:numPr>
          <w:ilvl w:val="1"/>
          <w:numId w:val="51"/>
        </w:numPr>
        <w:autoSpaceDE/>
        <w:autoSpaceDN/>
        <w:adjustRightInd/>
        <w:ind w:left="0" w:firstLine="0"/>
      </w:pPr>
      <w:r w:rsidRPr="00070CC8">
        <w:t>Define baseline as the 10 first cycles</w:t>
      </w:r>
      <w:r w:rsidR="00AE5877" w:rsidRPr="00070CC8">
        <w:t>.</w:t>
      </w:r>
    </w:p>
    <w:p w14:paraId="13743990" w14:textId="77777777" w:rsidR="00AE5877" w:rsidRPr="00070CC8" w:rsidRDefault="00AE5877" w:rsidP="004215E9">
      <w:pPr>
        <w:pStyle w:val="af3"/>
        <w:widowControl/>
        <w:autoSpaceDE/>
        <w:autoSpaceDN/>
        <w:adjustRightInd/>
        <w:ind w:left="0"/>
      </w:pPr>
    </w:p>
    <w:p w14:paraId="4BFD3A4E" w14:textId="484270D5" w:rsidR="006009B6" w:rsidRPr="00070CC8" w:rsidRDefault="006009B6" w:rsidP="00D720C7">
      <w:pPr>
        <w:pStyle w:val="af3"/>
        <w:widowControl/>
        <w:numPr>
          <w:ilvl w:val="1"/>
          <w:numId w:val="51"/>
        </w:numPr>
        <w:autoSpaceDE/>
        <w:autoSpaceDN/>
        <w:adjustRightInd/>
        <w:ind w:left="0" w:firstLine="0"/>
      </w:pPr>
      <w:r w:rsidRPr="00070CC8">
        <w:t>Calculate ΔF/F</w:t>
      </w:r>
      <w:r w:rsidRPr="00070CC8">
        <w:rPr>
          <w:vertAlign w:val="subscript"/>
        </w:rPr>
        <w:t>0</w:t>
      </w:r>
      <w:r w:rsidRPr="00070CC8">
        <w:t xml:space="preserve"> (%) as the percentage change in fluorescence (ΔF)</w:t>
      </w:r>
      <w:r w:rsidR="00B85E60" w:rsidRPr="00070CC8">
        <w:t xml:space="preserve"> over time</w:t>
      </w:r>
      <w:r w:rsidR="00AB77FF" w:rsidRPr="00070CC8">
        <w:t xml:space="preserve"> after addition of compounds and controls</w:t>
      </w:r>
      <w:r w:rsidRPr="00070CC8">
        <w:t xml:space="preserve"> with respect to the mean basal fluorescence (F</w:t>
      </w:r>
      <w:r w:rsidRPr="00070CC8">
        <w:rPr>
          <w:vertAlign w:val="subscript"/>
        </w:rPr>
        <w:t>0</w:t>
      </w:r>
      <w:r w:rsidRPr="00070CC8">
        <w:t xml:space="preserve">) </w:t>
      </w:r>
      <w:r w:rsidR="009B33F4" w:rsidRPr="00070CC8">
        <w:t>during the 10 first cycles</w:t>
      </w:r>
      <w:r w:rsidR="00AB77FF" w:rsidRPr="00070CC8">
        <w:t xml:space="preserve"> (baseline).</w:t>
      </w:r>
    </w:p>
    <w:p w14:paraId="68FCAC30" w14:textId="77777777" w:rsidR="00AE5877" w:rsidRPr="00070CC8" w:rsidRDefault="00AE5877" w:rsidP="004215E9">
      <w:pPr>
        <w:pStyle w:val="af3"/>
        <w:widowControl/>
        <w:autoSpaceDE/>
        <w:autoSpaceDN/>
        <w:adjustRightInd/>
        <w:ind w:left="0"/>
      </w:pPr>
    </w:p>
    <w:p w14:paraId="0663B69D" w14:textId="74BD6C9E" w:rsidR="006009B6" w:rsidRPr="00070CC8" w:rsidRDefault="006009B6" w:rsidP="00D720C7">
      <w:pPr>
        <w:pStyle w:val="af3"/>
        <w:widowControl/>
        <w:numPr>
          <w:ilvl w:val="1"/>
          <w:numId w:val="51"/>
        </w:numPr>
        <w:autoSpaceDE/>
        <w:autoSpaceDN/>
        <w:adjustRightInd/>
        <w:ind w:left="0" w:firstLine="0"/>
      </w:pPr>
      <w:r w:rsidRPr="00070CC8">
        <w:t>If using the data for generation of dose-response curves, subtract the</w:t>
      </w:r>
      <w:r w:rsidR="00EA30F8" w:rsidRPr="00070CC8">
        <w:t xml:space="preserve"> readout of</w:t>
      </w:r>
      <w:r w:rsidRPr="00070CC8">
        <w:t xml:space="preserve"> negative control from the other wells, to </w:t>
      </w:r>
      <w:r w:rsidR="009D3874">
        <w:t>remove</w:t>
      </w:r>
      <w:r w:rsidRPr="00070CC8">
        <w:t xml:space="preserve"> pipetting artifacts.</w:t>
      </w:r>
    </w:p>
    <w:p w14:paraId="5A91665E" w14:textId="77777777" w:rsidR="001B4826" w:rsidRPr="003A1AEB" w:rsidRDefault="001B4826" w:rsidP="004215E9">
      <w:pPr>
        <w:pStyle w:val="af3"/>
        <w:widowControl/>
        <w:autoSpaceDE/>
        <w:autoSpaceDN/>
        <w:adjustRightInd/>
        <w:ind w:left="0"/>
      </w:pPr>
    </w:p>
    <w:p w14:paraId="3A614BC6" w14:textId="59195467" w:rsidR="006009B6" w:rsidRDefault="006009B6">
      <w:pPr>
        <w:outlineLvl w:val="0"/>
        <w:rPr>
          <w:b/>
        </w:rPr>
      </w:pPr>
      <w:r w:rsidRPr="003A1AEB">
        <w:rPr>
          <w:b/>
        </w:rPr>
        <w:t>6. Measurement of acrosome reaction</w:t>
      </w:r>
    </w:p>
    <w:p w14:paraId="2D71BC29" w14:textId="77777777" w:rsidR="00203E8F" w:rsidRDefault="00203E8F"/>
    <w:p w14:paraId="73232832" w14:textId="0F994E64" w:rsidR="00042521" w:rsidRPr="00042521" w:rsidRDefault="009D3874">
      <w:r>
        <w:t>NOTE: Use an i</w:t>
      </w:r>
      <w:r w:rsidR="00876154" w:rsidRPr="00D46DCF">
        <w:t xml:space="preserve">mage cytometer, </w:t>
      </w:r>
      <w:r>
        <w:t xml:space="preserve">an </w:t>
      </w:r>
      <w:r w:rsidR="006C61BC">
        <w:t>incubator</w:t>
      </w:r>
      <w:r w:rsidR="00876154" w:rsidRPr="00D46DCF">
        <w:t xml:space="preserve">, </w:t>
      </w:r>
      <w:r w:rsidR="0020477F">
        <w:t xml:space="preserve">fluorescent </w:t>
      </w:r>
      <w:r w:rsidR="00664D45">
        <w:t xml:space="preserve">dyes: </w:t>
      </w:r>
      <w:r w:rsidR="00664D45" w:rsidRPr="00664D45">
        <w:t>PI</w:t>
      </w:r>
      <w:r w:rsidR="00664D45">
        <w:t>, FITC-PSA</w:t>
      </w:r>
      <w:r w:rsidR="008C3F46">
        <w:t>,</w:t>
      </w:r>
      <w:r w:rsidR="00664D45" w:rsidRPr="00664D45">
        <w:t xml:space="preserve"> and Hoechst-33342</w:t>
      </w:r>
      <w:r w:rsidR="00664D45">
        <w:t xml:space="preserve">, </w:t>
      </w:r>
      <w:r w:rsidR="005B4474">
        <w:t>compounds of interest as well as positive and negative controls,</w:t>
      </w:r>
      <w:r w:rsidR="007A69C2">
        <w:t xml:space="preserve"> </w:t>
      </w:r>
      <w:r>
        <w:t xml:space="preserve">an </w:t>
      </w:r>
      <w:r w:rsidR="007A69C2" w:rsidRPr="007A69C2">
        <w:t>immobilizing solution containing 0.6 M NaHCO</w:t>
      </w:r>
      <w:r w:rsidR="007A69C2" w:rsidRPr="00A60911">
        <w:rPr>
          <w:vertAlign w:val="subscript"/>
        </w:rPr>
        <w:t>3</w:t>
      </w:r>
      <w:r w:rsidR="007A69C2" w:rsidRPr="007A69C2">
        <w:t xml:space="preserve"> and 0.37% (v/v) formaldehyde in distilled water</w:t>
      </w:r>
      <w:r w:rsidR="007A69C2">
        <w:t xml:space="preserve">, </w:t>
      </w:r>
      <w:r w:rsidR="002151B9">
        <w:t xml:space="preserve">an </w:t>
      </w:r>
      <w:r w:rsidR="00423872" w:rsidRPr="00423872">
        <w:t>A2 slide</w:t>
      </w:r>
      <w:r w:rsidR="00C628F2">
        <w:t xml:space="preserve">, </w:t>
      </w:r>
      <w:r w:rsidR="002151B9">
        <w:t xml:space="preserve">and </w:t>
      </w:r>
      <w:r w:rsidR="00C628F2">
        <w:t>capacitated swim-up purified sperm cells (prepared in</w:t>
      </w:r>
      <w:r w:rsidR="00C628F2" w:rsidRPr="00B67D0D">
        <w:t xml:space="preserve"> </w:t>
      </w:r>
      <w:r w:rsidR="004215E9">
        <w:t xml:space="preserve">step </w:t>
      </w:r>
      <w:r w:rsidR="00C628F2" w:rsidRPr="00B67D0D">
        <w:t>2</w:t>
      </w:r>
      <w:r w:rsidR="00E5183E">
        <w:t>).</w:t>
      </w:r>
    </w:p>
    <w:p w14:paraId="33A23CCB" w14:textId="77777777" w:rsidR="00160234" w:rsidRPr="00160234" w:rsidRDefault="00160234">
      <w:pPr>
        <w:pStyle w:val="af3"/>
        <w:widowControl/>
        <w:autoSpaceDE/>
        <w:autoSpaceDN/>
        <w:adjustRightInd/>
        <w:ind w:left="0"/>
        <w:rPr>
          <w:rFonts w:cs="Arial"/>
          <w:highlight w:val="yellow"/>
        </w:rPr>
      </w:pPr>
    </w:p>
    <w:p w14:paraId="3E9CAC43" w14:textId="1F3FA302" w:rsidR="006009B6" w:rsidRPr="00070CC8" w:rsidRDefault="006009B6" w:rsidP="00D720C7">
      <w:pPr>
        <w:pStyle w:val="af3"/>
        <w:widowControl/>
        <w:numPr>
          <w:ilvl w:val="1"/>
          <w:numId w:val="52"/>
        </w:numPr>
        <w:autoSpaceDE/>
        <w:autoSpaceDN/>
        <w:adjustRightInd/>
        <w:ind w:left="0" w:firstLine="0"/>
        <w:rPr>
          <w:rFonts w:cs="Arial"/>
        </w:rPr>
      </w:pPr>
      <w:r w:rsidRPr="00070CC8">
        <w:t>Prepare</w:t>
      </w:r>
      <w:r w:rsidR="00D26FAB" w:rsidRPr="00070CC8">
        <w:t xml:space="preserve"> a</w:t>
      </w:r>
      <w:r w:rsidRPr="00070CC8">
        <w:t xml:space="preserve"> staining</w:t>
      </w:r>
      <w:r w:rsidR="0092533D" w:rsidRPr="00070CC8">
        <w:t xml:space="preserve"> </w:t>
      </w:r>
      <w:r w:rsidRPr="00070CC8">
        <w:t xml:space="preserve">solution </w:t>
      </w:r>
      <w:r w:rsidR="00B23C18" w:rsidRPr="00070CC8">
        <w:t>containing</w:t>
      </w:r>
      <w:r w:rsidR="00572686" w:rsidRPr="00070CC8">
        <w:t xml:space="preserve"> PI</w:t>
      </w:r>
      <w:r w:rsidR="00D26FAB" w:rsidRPr="00070CC8">
        <w:t xml:space="preserve"> (5 µg/mL)</w:t>
      </w:r>
      <w:r w:rsidR="00572686" w:rsidRPr="00070CC8">
        <w:t>, FITC-P</w:t>
      </w:r>
      <w:r w:rsidRPr="00070CC8">
        <w:t>S</w:t>
      </w:r>
      <w:r w:rsidR="00572686" w:rsidRPr="00070CC8">
        <w:t>A</w:t>
      </w:r>
      <w:r w:rsidRPr="00070CC8">
        <w:t xml:space="preserve"> </w:t>
      </w:r>
      <w:r w:rsidR="00D26FAB" w:rsidRPr="00070CC8">
        <w:t xml:space="preserve">(50 µg/mL) </w:t>
      </w:r>
      <w:r w:rsidRPr="00070CC8">
        <w:t xml:space="preserve">and Hoechst-33342 </w:t>
      </w:r>
      <w:r w:rsidR="00D26FAB" w:rsidRPr="00070CC8">
        <w:t xml:space="preserve">(100 µg/mL) </w:t>
      </w:r>
      <w:r w:rsidRPr="00070CC8">
        <w:t>in HTF</w:t>
      </w:r>
      <w:r w:rsidRPr="00070CC8">
        <w:rPr>
          <w:vertAlign w:val="superscript"/>
        </w:rPr>
        <w:t>+</w:t>
      </w:r>
      <w:r w:rsidR="0002604A">
        <w:t xml:space="preserve">, </w:t>
      </w:r>
      <w:r w:rsidR="00160234" w:rsidRPr="00070CC8">
        <w:rPr>
          <w:rFonts w:cs="Arial"/>
        </w:rPr>
        <w:t>m</w:t>
      </w:r>
      <w:r w:rsidRPr="00070CC8">
        <w:rPr>
          <w:rFonts w:cs="Arial"/>
        </w:rPr>
        <w:t xml:space="preserve">ix </w:t>
      </w:r>
      <w:r w:rsidR="0002604A">
        <w:rPr>
          <w:rFonts w:cs="Arial"/>
        </w:rPr>
        <w:t>it</w:t>
      </w:r>
      <w:r w:rsidRPr="00070CC8">
        <w:rPr>
          <w:rFonts w:cs="Arial"/>
        </w:rPr>
        <w:t xml:space="preserve"> well</w:t>
      </w:r>
      <w:r w:rsidR="00F84F5D" w:rsidRPr="00070CC8">
        <w:rPr>
          <w:rFonts w:cs="Arial"/>
        </w:rPr>
        <w:t xml:space="preserve"> using a vortex mixer</w:t>
      </w:r>
      <w:r w:rsidRPr="00070CC8">
        <w:rPr>
          <w:rFonts w:cs="Arial"/>
        </w:rPr>
        <w:t xml:space="preserve"> and protect it from light until use.</w:t>
      </w:r>
    </w:p>
    <w:p w14:paraId="147A3308" w14:textId="77777777" w:rsidR="00160234" w:rsidRPr="00070CC8" w:rsidRDefault="00160234" w:rsidP="004215E9">
      <w:pPr>
        <w:pStyle w:val="af3"/>
        <w:widowControl/>
        <w:autoSpaceDE/>
        <w:autoSpaceDN/>
        <w:adjustRightInd/>
        <w:ind w:left="0"/>
        <w:rPr>
          <w:rFonts w:cs="Arial"/>
        </w:rPr>
      </w:pPr>
    </w:p>
    <w:p w14:paraId="3359E519" w14:textId="3764114B" w:rsidR="00600B86" w:rsidRPr="00070CC8" w:rsidRDefault="006009B6" w:rsidP="00D720C7">
      <w:pPr>
        <w:pStyle w:val="af3"/>
        <w:widowControl/>
        <w:numPr>
          <w:ilvl w:val="1"/>
          <w:numId w:val="52"/>
        </w:numPr>
        <w:autoSpaceDE/>
        <w:autoSpaceDN/>
        <w:adjustRightInd/>
        <w:ind w:left="0" w:firstLine="0"/>
        <w:rPr>
          <w:rFonts w:cs="Arial"/>
        </w:rPr>
      </w:pPr>
      <w:r w:rsidRPr="00070CC8">
        <w:rPr>
          <w:rFonts w:cs="Arial"/>
        </w:rPr>
        <w:t>Prepare</w:t>
      </w:r>
      <w:r w:rsidR="00574F32" w:rsidRPr="00070CC8">
        <w:rPr>
          <w:rFonts w:cs="Arial"/>
        </w:rPr>
        <w:t xml:space="preserve"> solutions of</w:t>
      </w:r>
      <w:r w:rsidRPr="00070CC8">
        <w:rPr>
          <w:rFonts w:cs="Arial"/>
        </w:rPr>
        <w:t xml:space="preserve"> </w:t>
      </w:r>
      <w:r w:rsidR="00083B02" w:rsidRPr="00070CC8">
        <w:rPr>
          <w:rFonts w:cs="Arial"/>
        </w:rPr>
        <w:t>compounds</w:t>
      </w:r>
      <w:r w:rsidRPr="00070CC8">
        <w:rPr>
          <w:rFonts w:cs="Arial"/>
        </w:rPr>
        <w:t xml:space="preserve"> and controls</w:t>
      </w:r>
      <w:r w:rsidR="006E60C9" w:rsidRPr="00070CC8">
        <w:rPr>
          <w:rFonts w:cs="Arial"/>
        </w:rPr>
        <w:t xml:space="preserve"> </w:t>
      </w:r>
      <w:r w:rsidR="0002604A">
        <w:rPr>
          <w:rFonts w:cs="Arial"/>
        </w:rPr>
        <w:t>at</w:t>
      </w:r>
      <w:r w:rsidR="0002604A" w:rsidRPr="00070CC8">
        <w:rPr>
          <w:rFonts w:cs="Arial"/>
        </w:rPr>
        <w:t xml:space="preserve"> </w:t>
      </w:r>
      <w:r w:rsidR="006E60C9" w:rsidRPr="00070CC8">
        <w:rPr>
          <w:rFonts w:cs="Arial"/>
        </w:rPr>
        <w:t>10</w:t>
      </w:r>
      <w:r w:rsidR="00201EFF" w:rsidRPr="00070CC8">
        <w:rPr>
          <w:rFonts w:cs="Arial"/>
        </w:rPr>
        <w:t>x</w:t>
      </w:r>
      <w:r w:rsidR="006E60C9" w:rsidRPr="00070CC8">
        <w:rPr>
          <w:rFonts w:cs="Arial"/>
        </w:rPr>
        <w:t xml:space="preserve"> the desired final concentration</w:t>
      </w:r>
      <w:r w:rsidR="008E5702" w:rsidRPr="00070CC8">
        <w:rPr>
          <w:rFonts w:cs="Arial"/>
        </w:rPr>
        <w:t xml:space="preserve">, as they are diluted 1:10 in step </w:t>
      </w:r>
      <w:r w:rsidR="00534F3E">
        <w:rPr>
          <w:rFonts w:cs="Arial"/>
        </w:rPr>
        <w:t>6.</w:t>
      </w:r>
      <w:r w:rsidR="00600B86" w:rsidRPr="00070CC8">
        <w:rPr>
          <w:rFonts w:cs="Arial"/>
        </w:rPr>
        <w:t>5</w:t>
      </w:r>
      <w:r w:rsidR="00EC576F" w:rsidRPr="00070CC8">
        <w:rPr>
          <w:rFonts w:cs="Arial"/>
        </w:rPr>
        <w:t xml:space="preserve">. </w:t>
      </w:r>
      <w:r w:rsidR="004C1BD5" w:rsidRPr="00070CC8">
        <w:rPr>
          <w:rFonts w:cs="Arial"/>
        </w:rPr>
        <w:t xml:space="preserve">Always include a </w:t>
      </w:r>
      <w:r w:rsidR="0002604A">
        <w:rPr>
          <w:rFonts w:cs="Arial"/>
        </w:rPr>
        <w:t>negative (</w:t>
      </w:r>
      <w:r w:rsidR="004C1BD5" w:rsidRPr="00070CC8">
        <w:rPr>
          <w:rFonts w:cs="Arial"/>
        </w:rPr>
        <w:t>vehicle</w:t>
      </w:r>
      <w:r w:rsidR="0002604A">
        <w:rPr>
          <w:rFonts w:cs="Arial"/>
        </w:rPr>
        <w:t>)</w:t>
      </w:r>
      <w:r w:rsidR="004C1BD5" w:rsidRPr="00070CC8">
        <w:rPr>
          <w:rFonts w:cs="Arial"/>
        </w:rPr>
        <w:t xml:space="preserve"> control and two positive controls: Progesterone </w:t>
      </w:r>
      <w:r w:rsidR="00C84800" w:rsidRPr="00070CC8">
        <w:rPr>
          <w:rFonts w:cs="Arial"/>
        </w:rPr>
        <w:t xml:space="preserve">10 </w:t>
      </w:r>
      <w:r w:rsidR="00C84800" w:rsidRPr="00070CC8">
        <w:t>µ</w:t>
      </w:r>
      <w:r w:rsidR="00C84800" w:rsidRPr="00070CC8">
        <w:rPr>
          <w:rFonts w:cs="Arial"/>
        </w:rPr>
        <w:t xml:space="preserve">M final concentration </w:t>
      </w:r>
      <w:r w:rsidR="004C1BD5" w:rsidRPr="00070CC8">
        <w:rPr>
          <w:rFonts w:cs="Arial"/>
        </w:rPr>
        <w:t>and ionomycin</w:t>
      </w:r>
      <w:r w:rsidR="00C84800" w:rsidRPr="00070CC8">
        <w:rPr>
          <w:rFonts w:cs="Arial"/>
        </w:rPr>
        <w:t xml:space="preserve"> 2 </w:t>
      </w:r>
      <w:r w:rsidR="00C84800" w:rsidRPr="00070CC8">
        <w:t>µ</w:t>
      </w:r>
      <w:r w:rsidR="00C84800" w:rsidRPr="00070CC8">
        <w:rPr>
          <w:rFonts w:cs="Arial"/>
        </w:rPr>
        <w:t>M final concentration</w:t>
      </w:r>
      <w:r w:rsidR="004C1BD5" w:rsidRPr="00070CC8">
        <w:rPr>
          <w:rFonts w:cs="Arial"/>
        </w:rPr>
        <w:t>.</w:t>
      </w:r>
    </w:p>
    <w:p w14:paraId="4F2B6B64" w14:textId="1AB6AEF3" w:rsidR="006502FB" w:rsidRPr="00600B86" w:rsidRDefault="00CA6CC9" w:rsidP="004215E9">
      <w:pPr>
        <w:widowControl/>
        <w:autoSpaceDE/>
        <w:autoSpaceDN/>
        <w:adjustRightInd/>
        <w:rPr>
          <w:rFonts w:cs="Arial"/>
          <w:highlight w:val="yellow"/>
        </w:rPr>
      </w:pPr>
      <w:r w:rsidRPr="00600B86">
        <w:rPr>
          <w:rFonts w:cs="Arial"/>
          <w:highlight w:val="yellow"/>
        </w:rPr>
        <w:t xml:space="preserve"> </w:t>
      </w:r>
    </w:p>
    <w:p w14:paraId="225633B8" w14:textId="515C21C4" w:rsidR="006009B6" w:rsidRPr="00070CC8" w:rsidRDefault="004C1BD5" w:rsidP="00D720C7">
      <w:pPr>
        <w:pStyle w:val="af3"/>
        <w:widowControl/>
        <w:numPr>
          <w:ilvl w:val="1"/>
          <w:numId w:val="52"/>
        </w:numPr>
        <w:autoSpaceDE/>
        <w:autoSpaceDN/>
        <w:adjustRightInd/>
        <w:ind w:left="0" w:firstLine="0"/>
        <w:rPr>
          <w:rFonts w:cs="Arial"/>
        </w:rPr>
      </w:pPr>
      <w:r w:rsidRPr="00070CC8">
        <w:rPr>
          <w:rFonts w:cs="Arial"/>
        </w:rPr>
        <w:t>Transfer</w:t>
      </w:r>
      <w:r w:rsidR="00425E7D" w:rsidRPr="00070CC8">
        <w:rPr>
          <w:rFonts w:cs="Arial"/>
        </w:rPr>
        <w:t xml:space="preserve"> a</w:t>
      </w:r>
      <w:r w:rsidR="006009B6" w:rsidRPr="00070CC8">
        <w:rPr>
          <w:rFonts w:cs="Arial"/>
        </w:rPr>
        <w:t>liquot</w:t>
      </w:r>
      <w:r w:rsidR="00425E7D" w:rsidRPr="00070CC8">
        <w:rPr>
          <w:rFonts w:cs="Arial"/>
        </w:rPr>
        <w:t>s of</w:t>
      </w:r>
      <w:r w:rsidR="006009B6" w:rsidRPr="00070CC8">
        <w:rPr>
          <w:rFonts w:cs="Arial"/>
        </w:rPr>
        <w:t xml:space="preserve"> 240 </w:t>
      </w:r>
      <w:r w:rsidR="00425E7D" w:rsidRPr="00070CC8">
        <w:rPr>
          <w:rFonts w:cs="Arial"/>
        </w:rPr>
        <w:t>µL of capacitated sperm cells</w:t>
      </w:r>
      <w:r w:rsidR="000A1D66" w:rsidRPr="00070CC8">
        <w:rPr>
          <w:rFonts w:cs="Arial"/>
        </w:rPr>
        <w:t xml:space="preserve"> (prepared in </w:t>
      </w:r>
      <w:r w:rsidR="004215E9">
        <w:rPr>
          <w:rFonts w:cs="Arial"/>
        </w:rPr>
        <w:t xml:space="preserve">step </w:t>
      </w:r>
      <w:r w:rsidR="000A1D66" w:rsidRPr="00070CC8">
        <w:rPr>
          <w:rFonts w:cs="Arial"/>
        </w:rPr>
        <w:t>2)</w:t>
      </w:r>
      <w:r w:rsidR="00425E7D" w:rsidRPr="00070CC8">
        <w:rPr>
          <w:rFonts w:cs="Arial"/>
        </w:rPr>
        <w:t xml:space="preserve"> to</w:t>
      </w:r>
      <w:r w:rsidR="006009B6" w:rsidRPr="00070CC8">
        <w:rPr>
          <w:rFonts w:cs="Arial"/>
        </w:rPr>
        <w:t xml:space="preserve"> plastic tubes</w:t>
      </w:r>
      <w:r w:rsidR="00C314ED" w:rsidRPr="00070CC8">
        <w:rPr>
          <w:rFonts w:cs="Arial"/>
        </w:rPr>
        <w:t>.</w:t>
      </w:r>
    </w:p>
    <w:p w14:paraId="24B2FF6A" w14:textId="77777777" w:rsidR="00600B86" w:rsidRPr="00070CC8" w:rsidRDefault="00600B86" w:rsidP="004215E9">
      <w:pPr>
        <w:pStyle w:val="af3"/>
        <w:widowControl/>
        <w:autoSpaceDE/>
        <w:autoSpaceDN/>
        <w:adjustRightInd/>
        <w:ind w:left="0"/>
        <w:rPr>
          <w:rFonts w:cs="Arial"/>
        </w:rPr>
      </w:pPr>
    </w:p>
    <w:p w14:paraId="183AF383" w14:textId="3092CB63" w:rsidR="006009B6" w:rsidRPr="00070CC8" w:rsidRDefault="006009B6" w:rsidP="00D720C7">
      <w:pPr>
        <w:pStyle w:val="af3"/>
        <w:widowControl/>
        <w:numPr>
          <w:ilvl w:val="1"/>
          <w:numId w:val="52"/>
        </w:numPr>
        <w:autoSpaceDE/>
        <w:autoSpaceDN/>
        <w:adjustRightInd/>
        <w:ind w:left="0" w:firstLine="0"/>
        <w:rPr>
          <w:rFonts w:cs="Arial"/>
        </w:rPr>
      </w:pPr>
      <w:r w:rsidRPr="00070CC8">
        <w:rPr>
          <w:rFonts w:cs="Arial"/>
        </w:rPr>
        <w:t>Add 30 µL</w:t>
      </w:r>
      <w:r w:rsidR="002151B9">
        <w:rPr>
          <w:rFonts w:cs="Arial"/>
        </w:rPr>
        <w:t xml:space="preserve"> of</w:t>
      </w:r>
      <w:r w:rsidRPr="00070CC8">
        <w:rPr>
          <w:rFonts w:cs="Arial"/>
        </w:rPr>
        <w:t xml:space="preserve"> staining solution to </w:t>
      </w:r>
      <w:r w:rsidR="005A5099" w:rsidRPr="00070CC8">
        <w:rPr>
          <w:rFonts w:cs="Arial"/>
        </w:rPr>
        <w:t>each</w:t>
      </w:r>
      <w:r w:rsidR="00C314ED" w:rsidRPr="00070CC8">
        <w:rPr>
          <w:rFonts w:cs="Arial"/>
        </w:rPr>
        <w:t xml:space="preserve"> </w:t>
      </w:r>
      <w:r w:rsidRPr="00070CC8">
        <w:rPr>
          <w:rFonts w:cs="Arial"/>
        </w:rPr>
        <w:t>tube. Final conce</w:t>
      </w:r>
      <w:r w:rsidR="004C07DD" w:rsidRPr="00070CC8">
        <w:rPr>
          <w:rFonts w:cs="Arial"/>
        </w:rPr>
        <w:t>n</w:t>
      </w:r>
      <w:r w:rsidRPr="00070CC8">
        <w:rPr>
          <w:rFonts w:cs="Arial"/>
        </w:rPr>
        <w:t>tration of stains will be:</w:t>
      </w:r>
      <w:r w:rsidR="00600B86" w:rsidRPr="00070CC8">
        <w:rPr>
          <w:rFonts w:cs="Arial"/>
        </w:rPr>
        <w:t xml:space="preserve"> </w:t>
      </w:r>
      <w:r w:rsidR="002151B9">
        <w:rPr>
          <w:rFonts w:cs="Arial"/>
        </w:rPr>
        <w:t>0</w:t>
      </w:r>
      <w:r w:rsidR="002151B9" w:rsidRPr="00070CC8">
        <w:rPr>
          <w:rFonts w:cs="Arial"/>
        </w:rPr>
        <w:t xml:space="preserve">.5 µg/mL </w:t>
      </w:r>
      <w:r w:rsidRPr="00070CC8">
        <w:rPr>
          <w:rFonts w:cs="Arial"/>
        </w:rPr>
        <w:t>PI</w:t>
      </w:r>
      <w:r w:rsidR="00600B86" w:rsidRPr="00070CC8">
        <w:rPr>
          <w:rFonts w:cs="Arial"/>
        </w:rPr>
        <w:t xml:space="preserve">, </w:t>
      </w:r>
      <w:r w:rsidR="002151B9" w:rsidRPr="00070CC8">
        <w:rPr>
          <w:rFonts w:cs="Arial"/>
        </w:rPr>
        <w:t xml:space="preserve">5 µg/mL </w:t>
      </w:r>
      <w:r w:rsidRPr="00070CC8">
        <w:rPr>
          <w:rFonts w:cs="Arial"/>
        </w:rPr>
        <w:t>FITC-PSA</w:t>
      </w:r>
      <w:r w:rsidR="00600B86" w:rsidRPr="00070CC8">
        <w:rPr>
          <w:rFonts w:cs="Arial"/>
        </w:rPr>
        <w:t xml:space="preserve">, and </w:t>
      </w:r>
      <w:r w:rsidR="002151B9" w:rsidRPr="00070CC8">
        <w:rPr>
          <w:rFonts w:cs="Arial"/>
        </w:rPr>
        <w:t xml:space="preserve">10 µg/mL </w:t>
      </w:r>
      <w:r w:rsidRPr="00070CC8">
        <w:rPr>
          <w:rFonts w:cs="Arial"/>
        </w:rPr>
        <w:t>Hoechst-33342</w:t>
      </w:r>
      <w:r w:rsidR="00262629" w:rsidRPr="00070CC8">
        <w:rPr>
          <w:rFonts w:cs="Arial"/>
        </w:rPr>
        <w:t>.</w:t>
      </w:r>
    </w:p>
    <w:p w14:paraId="3FB0AD0A" w14:textId="77777777" w:rsidR="00262629" w:rsidRPr="00070CC8" w:rsidRDefault="00262629" w:rsidP="004215E9">
      <w:pPr>
        <w:pStyle w:val="af3"/>
        <w:widowControl/>
        <w:autoSpaceDE/>
        <w:autoSpaceDN/>
        <w:adjustRightInd/>
        <w:ind w:left="0"/>
        <w:rPr>
          <w:rFonts w:cs="Arial"/>
        </w:rPr>
      </w:pPr>
    </w:p>
    <w:p w14:paraId="289CB88A" w14:textId="0A9173E7" w:rsidR="006009B6" w:rsidRPr="00070CC8" w:rsidRDefault="006009B6" w:rsidP="00D720C7">
      <w:pPr>
        <w:pStyle w:val="af3"/>
        <w:widowControl/>
        <w:numPr>
          <w:ilvl w:val="1"/>
          <w:numId w:val="52"/>
        </w:numPr>
        <w:autoSpaceDE/>
        <w:autoSpaceDN/>
        <w:adjustRightInd/>
        <w:ind w:left="0" w:firstLine="0"/>
        <w:rPr>
          <w:rFonts w:cs="Arial"/>
        </w:rPr>
      </w:pPr>
      <w:r w:rsidRPr="00070CC8">
        <w:rPr>
          <w:rFonts w:cs="Arial"/>
        </w:rPr>
        <w:t xml:space="preserve">Add 30 µL of solutions with controls </w:t>
      </w:r>
      <w:r w:rsidR="005A5099" w:rsidRPr="00070CC8">
        <w:rPr>
          <w:rFonts w:cs="Arial"/>
        </w:rPr>
        <w:t>or</w:t>
      </w:r>
      <w:r w:rsidRPr="00070CC8">
        <w:rPr>
          <w:rFonts w:cs="Arial"/>
        </w:rPr>
        <w:t xml:space="preserve"> compounds to </w:t>
      </w:r>
      <w:r w:rsidR="005A5099" w:rsidRPr="00070CC8">
        <w:rPr>
          <w:rFonts w:cs="Arial"/>
        </w:rPr>
        <w:t>each</w:t>
      </w:r>
      <w:r w:rsidR="00C314ED" w:rsidRPr="00070CC8">
        <w:rPr>
          <w:rFonts w:cs="Arial"/>
        </w:rPr>
        <w:t xml:space="preserve"> </w:t>
      </w:r>
      <w:r w:rsidRPr="00070CC8">
        <w:rPr>
          <w:rFonts w:cs="Arial"/>
        </w:rPr>
        <w:t>tube</w:t>
      </w:r>
      <w:r w:rsidR="003D2633" w:rsidRPr="00070CC8">
        <w:rPr>
          <w:rFonts w:cs="Arial"/>
        </w:rPr>
        <w:t xml:space="preserve"> (1:10 dilution)</w:t>
      </w:r>
      <w:r w:rsidRPr="00070CC8">
        <w:rPr>
          <w:rFonts w:cs="Arial"/>
        </w:rPr>
        <w:t>.</w:t>
      </w:r>
    </w:p>
    <w:p w14:paraId="52B086A9" w14:textId="77777777" w:rsidR="00262629" w:rsidRPr="00070CC8" w:rsidRDefault="00262629" w:rsidP="004215E9">
      <w:pPr>
        <w:pStyle w:val="af3"/>
        <w:widowControl/>
        <w:autoSpaceDE/>
        <w:autoSpaceDN/>
        <w:adjustRightInd/>
        <w:ind w:left="0"/>
        <w:rPr>
          <w:rFonts w:cs="Arial"/>
        </w:rPr>
      </w:pPr>
    </w:p>
    <w:p w14:paraId="1F6058B5" w14:textId="5278A743" w:rsidR="006009B6" w:rsidRPr="00070CC8" w:rsidRDefault="006009B6" w:rsidP="00D720C7">
      <w:pPr>
        <w:pStyle w:val="af3"/>
        <w:widowControl/>
        <w:numPr>
          <w:ilvl w:val="1"/>
          <w:numId w:val="52"/>
        </w:numPr>
        <w:autoSpaceDE/>
        <w:autoSpaceDN/>
        <w:adjustRightInd/>
        <w:ind w:left="0" w:firstLine="0"/>
        <w:rPr>
          <w:rFonts w:cs="Arial"/>
        </w:rPr>
      </w:pPr>
      <w:r w:rsidRPr="00070CC8">
        <w:rPr>
          <w:rFonts w:cs="Arial"/>
        </w:rPr>
        <w:t xml:space="preserve">Mix </w:t>
      </w:r>
      <w:r w:rsidR="005A5099" w:rsidRPr="00070CC8">
        <w:rPr>
          <w:rFonts w:cs="Arial"/>
        </w:rPr>
        <w:t>the samples gently by</w:t>
      </w:r>
      <w:r w:rsidR="00961567" w:rsidRPr="00070CC8">
        <w:rPr>
          <w:rFonts w:cs="Arial"/>
        </w:rPr>
        <w:t xml:space="preserve"> </w:t>
      </w:r>
      <w:r w:rsidRPr="00070CC8">
        <w:rPr>
          <w:rFonts w:cs="Arial"/>
        </w:rPr>
        <w:t xml:space="preserve">pipetting up and down a few times </w:t>
      </w:r>
      <w:r w:rsidR="005A5099" w:rsidRPr="00070CC8">
        <w:rPr>
          <w:rFonts w:cs="Arial"/>
        </w:rPr>
        <w:t>or mild vortexing</w:t>
      </w:r>
      <w:r w:rsidR="005067BF" w:rsidRPr="00070CC8">
        <w:rPr>
          <w:rFonts w:cs="Arial"/>
        </w:rPr>
        <w:t>.</w:t>
      </w:r>
      <w:r w:rsidR="005A5099" w:rsidRPr="00070CC8">
        <w:rPr>
          <w:rFonts w:cs="Arial"/>
        </w:rPr>
        <w:t xml:space="preserve"> Due to mechanical stress</w:t>
      </w:r>
      <w:r w:rsidR="002151B9">
        <w:rPr>
          <w:rFonts w:cs="Arial"/>
        </w:rPr>
        <w:t>,</w:t>
      </w:r>
      <w:r w:rsidR="005A5099" w:rsidRPr="00070CC8">
        <w:rPr>
          <w:rFonts w:cs="Arial"/>
        </w:rPr>
        <w:t xml:space="preserve"> avoid excessive mixing</w:t>
      </w:r>
      <w:r w:rsidRPr="00070CC8">
        <w:rPr>
          <w:rFonts w:cs="Arial"/>
        </w:rPr>
        <w:t>.</w:t>
      </w:r>
    </w:p>
    <w:p w14:paraId="2C057F91" w14:textId="77777777" w:rsidR="00262629" w:rsidRPr="00070CC8" w:rsidRDefault="00262629" w:rsidP="004215E9">
      <w:pPr>
        <w:pStyle w:val="af3"/>
        <w:widowControl/>
        <w:autoSpaceDE/>
        <w:autoSpaceDN/>
        <w:adjustRightInd/>
        <w:ind w:left="0"/>
        <w:rPr>
          <w:rFonts w:cs="Arial"/>
          <w:lang w:val="da-DK"/>
        </w:rPr>
      </w:pPr>
    </w:p>
    <w:p w14:paraId="4E37D1AC" w14:textId="05A4A36A" w:rsidR="006009B6" w:rsidRPr="00070CC8" w:rsidRDefault="006009B6" w:rsidP="00D720C7">
      <w:pPr>
        <w:pStyle w:val="af3"/>
        <w:widowControl/>
        <w:numPr>
          <w:ilvl w:val="1"/>
          <w:numId w:val="52"/>
        </w:numPr>
        <w:autoSpaceDE/>
        <w:autoSpaceDN/>
        <w:adjustRightInd/>
        <w:ind w:left="0" w:firstLine="0"/>
        <w:rPr>
          <w:rFonts w:cs="Arial"/>
          <w:lang w:val="da-DK"/>
        </w:rPr>
      </w:pPr>
      <w:r w:rsidRPr="00070CC8">
        <w:rPr>
          <w:rFonts w:cs="Arial"/>
          <w:lang w:val="da-DK"/>
        </w:rPr>
        <w:t>Incubate at 37</w:t>
      </w:r>
      <w:r w:rsidR="00460B27">
        <w:rPr>
          <w:rFonts w:cs="Arial"/>
          <w:lang w:val="da-DK"/>
        </w:rPr>
        <w:t xml:space="preserve"> °C</w:t>
      </w:r>
      <w:r w:rsidRPr="00070CC8">
        <w:rPr>
          <w:rFonts w:cs="Arial"/>
          <w:lang w:val="da-DK"/>
        </w:rPr>
        <w:t xml:space="preserve"> for 30</w:t>
      </w:r>
      <w:r w:rsidR="005A5099" w:rsidRPr="00070CC8">
        <w:rPr>
          <w:rFonts w:cs="Arial"/>
          <w:lang w:val="da-DK"/>
        </w:rPr>
        <w:t xml:space="preserve"> </w:t>
      </w:r>
      <w:r w:rsidRPr="00070CC8">
        <w:rPr>
          <w:rFonts w:cs="Arial"/>
          <w:lang w:val="da-DK"/>
        </w:rPr>
        <w:t>min</w:t>
      </w:r>
      <w:r w:rsidR="005A5099" w:rsidRPr="00070CC8">
        <w:rPr>
          <w:rFonts w:cs="Arial"/>
          <w:lang w:val="da-DK"/>
        </w:rPr>
        <w:t>.</w:t>
      </w:r>
    </w:p>
    <w:p w14:paraId="5505CAFC" w14:textId="77777777" w:rsidR="00262629" w:rsidRPr="00070CC8" w:rsidRDefault="00262629" w:rsidP="004215E9">
      <w:pPr>
        <w:pStyle w:val="af3"/>
        <w:widowControl/>
        <w:autoSpaceDE/>
        <w:autoSpaceDN/>
        <w:adjustRightInd/>
        <w:ind w:left="0"/>
        <w:rPr>
          <w:rFonts w:cs="Arial"/>
          <w:lang w:val="da-DK"/>
        </w:rPr>
      </w:pPr>
    </w:p>
    <w:p w14:paraId="4E739CFC" w14:textId="181DDBF9" w:rsidR="006009B6" w:rsidRPr="00070CC8" w:rsidRDefault="006009B6" w:rsidP="00D720C7">
      <w:pPr>
        <w:pStyle w:val="af3"/>
        <w:widowControl/>
        <w:numPr>
          <w:ilvl w:val="1"/>
          <w:numId w:val="52"/>
        </w:numPr>
        <w:autoSpaceDE/>
        <w:autoSpaceDN/>
        <w:adjustRightInd/>
        <w:ind w:left="0" w:firstLine="0"/>
        <w:rPr>
          <w:rFonts w:cs="Arial"/>
        </w:rPr>
      </w:pPr>
      <w:r w:rsidRPr="00070CC8">
        <w:rPr>
          <w:rFonts w:cs="Arial"/>
        </w:rPr>
        <w:t xml:space="preserve">Prepare new plastic tubes with </w:t>
      </w:r>
      <w:r w:rsidRPr="00070CC8">
        <w:t xml:space="preserve">100 </w:t>
      </w:r>
      <w:r w:rsidR="00201849">
        <w:t>µL</w:t>
      </w:r>
      <w:r w:rsidRPr="00070CC8">
        <w:t xml:space="preserve"> of an immobilizing solution containing 0.6</w:t>
      </w:r>
      <w:r w:rsidR="004C07DD" w:rsidRPr="00070CC8">
        <w:t xml:space="preserve"> </w:t>
      </w:r>
      <w:r w:rsidRPr="00070CC8">
        <w:t>M NaHCO</w:t>
      </w:r>
      <w:r w:rsidRPr="00070CC8">
        <w:rPr>
          <w:vertAlign w:val="subscript"/>
        </w:rPr>
        <w:t>3</w:t>
      </w:r>
      <w:r w:rsidRPr="00070CC8">
        <w:t xml:space="preserve"> and 0.37% (v/v) formaldehyde in distilled water, one per test tube.</w:t>
      </w:r>
    </w:p>
    <w:p w14:paraId="7C049E72" w14:textId="77777777" w:rsidR="00262629" w:rsidRPr="00262629" w:rsidRDefault="00262629" w:rsidP="004215E9">
      <w:pPr>
        <w:pStyle w:val="af3"/>
        <w:widowControl/>
        <w:autoSpaceDE/>
        <w:autoSpaceDN/>
        <w:adjustRightInd/>
        <w:ind w:left="0"/>
        <w:rPr>
          <w:rFonts w:cs="Arial"/>
          <w:highlight w:val="yellow"/>
        </w:rPr>
      </w:pPr>
    </w:p>
    <w:p w14:paraId="7BB37A31" w14:textId="4E7F71B9" w:rsidR="00EA7179" w:rsidRPr="002C4556" w:rsidRDefault="006009B6" w:rsidP="00D720C7">
      <w:pPr>
        <w:pStyle w:val="af3"/>
        <w:widowControl/>
        <w:numPr>
          <w:ilvl w:val="1"/>
          <w:numId w:val="52"/>
        </w:numPr>
        <w:autoSpaceDE/>
        <w:autoSpaceDN/>
        <w:adjustRightInd/>
        <w:ind w:left="0" w:firstLine="0"/>
        <w:rPr>
          <w:rFonts w:cs="Arial"/>
          <w:highlight w:val="yellow"/>
        </w:rPr>
      </w:pPr>
      <w:r w:rsidRPr="002C4556">
        <w:rPr>
          <w:highlight w:val="yellow"/>
        </w:rPr>
        <w:t xml:space="preserve">After </w:t>
      </w:r>
      <w:r w:rsidR="004C07DD" w:rsidRPr="002C4556">
        <w:rPr>
          <w:highlight w:val="yellow"/>
        </w:rPr>
        <w:t xml:space="preserve">incubation, </w:t>
      </w:r>
      <w:r w:rsidRPr="002C4556">
        <w:rPr>
          <w:highlight w:val="yellow"/>
        </w:rPr>
        <w:t xml:space="preserve">mix </w:t>
      </w:r>
      <w:r w:rsidR="004C07DD" w:rsidRPr="002C4556">
        <w:rPr>
          <w:highlight w:val="yellow"/>
        </w:rPr>
        <w:t>the</w:t>
      </w:r>
      <w:r w:rsidRPr="002C4556">
        <w:rPr>
          <w:highlight w:val="yellow"/>
        </w:rPr>
        <w:t xml:space="preserve"> sample</w:t>
      </w:r>
      <w:r w:rsidR="004C07DD" w:rsidRPr="002C4556">
        <w:rPr>
          <w:highlight w:val="yellow"/>
        </w:rPr>
        <w:t>s</w:t>
      </w:r>
      <w:r w:rsidRPr="002C4556">
        <w:rPr>
          <w:highlight w:val="yellow"/>
        </w:rPr>
        <w:t xml:space="preserve"> well by pipetting, and add 50 </w:t>
      </w:r>
      <w:r w:rsidR="008F16A1" w:rsidRPr="002C4556">
        <w:rPr>
          <w:highlight w:val="yellow"/>
        </w:rPr>
        <w:t>µ</w:t>
      </w:r>
      <w:r w:rsidR="008F16A1">
        <w:rPr>
          <w:highlight w:val="yellow"/>
        </w:rPr>
        <w:t>L</w:t>
      </w:r>
      <w:r w:rsidR="008F16A1" w:rsidRPr="002C4556">
        <w:rPr>
          <w:rFonts w:cs="Arial"/>
          <w:highlight w:val="yellow"/>
        </w:rPr>
        <w:t xml:space="preserve"> </w:t>
      </w:r>
      <w:r w:rsidRPr="002C4556">
        <w:rPr>
          <w:rFonts w:cs="Arial"/>
          <w:highlight w:val="yellow"/>
        </w:rPr>
        <w:t xml:space="preserve">of the test sample to a tube with </w:t>
      </w:r>
      <w:r w:rsidRPr="002C4556">
        <w:rPr>
          <w:highlight w:val="yellow"/>
        </w:rPr>
        <w:t>100 µ</w:t>
      </w:r>
      <w:r w:rsidR="008F16A1">
        <w:rPr>
          <w:highlight w:val="yellow"/>
        </w:rPr>
        <w:t>L</w:t>
      </w:r>
      <w:r w:rsidRPr="002C4556">
        <w:rPr>
          <w:highlight w:val="yellow"/>
        </w:rPr>
        <w:t xml:space="preserve"> </w:t>
      </w:r>
      <w:r w:rsidR="002151B9">
        <w:rPr>
          <w:highlight w:val="yellow"/>
        </w:rPr>
        <w:t xml:space="preserve">of </w:t>
      </w:r>
      <w:r w:rsidRPr="002C4556">
        <w:rPr>
          <w:highlight w:val="yellow"/>
        </w:rPr>
        <w:t>immobilizing solution.</w:t>
      </w:r>
    </w:p>
    <w:p w14:paraId="3D06CE2C" w14:textId="77777777" w:rsidR="00262629" w:rsidRPr="00262629" w:rsidRDefault="00262629" w:rsidP="004215E9">
      <w:pPr>
        <w:pStyle w:val="af3"/>
        <w:widowControl/>
        <w:autoSpaceDE/>
        <w:autoSpaceDN/>
        <w:adjustRightInd/>
        <w:ind w:left="0"/>
        <w:rPr>
          <w:rFonts w:cs="Arial"/>
          <w:highlight w:val="yellow"/>
        </w:rPr>
      </w:pPr>
    </w:p>
    <w:p w14:paraId="1A847DC1" w14:textId="21059EF3" w:rsidR="003B3C31" w:rsidRPr="002C4556" w:rsidRDefault="003B3C31" w:rsidP="00D720C7">
      <w:pPr>
        <w:pStyle w:val="af3"/>
        <w:widowControl/>
        <w:numPr>
          <w:ilvl w:val="1"/>
          <w:numId w:val="52"/>
        </w:numPr>
        <w:autoSpaceDE/>
        <w:autoSpaceDN/>
        <w:adjustRightInd/>
        <w:ind w:left="0" w:firstLine="0"/>
        <w:rPr>
          <w:rFonts w:cs="Arial"/>
          <w:highlight w:val="yellow"/>
        </w:rPr>
      </w:pPr>
      <w:r w:rsidRPr="002C4556">
        <w:rPr>
          <w:highlight w:val="yellow"/>
        </w:rPr>
        <w:t xml:space="preserve">Before loading </w:t>
      </w:r>
      <w:r w:rsidR="009F31BE" w:rsidRPr="002C4556">
        <w:rPr>
          <w:highlight w:val="yellow"/>
        </w:rPr>
        <w:t xml:space="preserve">the chambers of </w:t>
      </w:r>
      <w:r w:rsidRPr="002C4556">
        <w:rPr>
          <w:highlight w:val="yellow"/>
        </w:rPr>
        <w:t>an A2 slide, m</w:t>
      </w:r>
      <w:r w:rsidR="006009B6" w:rsidRPr="002C4556">
        <w:rPr>
          <w:highlight w:val="yellow"/>
        </w:rPr>
        <w:t xml:space="preserve">ix the </w:t>
      </w:r>
      <w:r w:rsidRPr="002C4556">
        <w:rPr>
          <w:highlight w:val="yellow"/>
        </w:rPr>
        <w:t>sample well by pipetting. Fil</w:t>
      </w:r>
      <w:r w:rsidR="00262629">
        <w:rPr>
          <w:highlight w:val="yellow"/>
        </w:rPr>
        <w:t>l</w:t>
      </w:r>
      <w:r w:rsidRPr="002C4556">
        <w:rPr>
          <w:highlight w:val="yellow"/>
        </w:rPr>
        <w:t xml:space="preserve"> the </w:t>
      </w:r>
      <w:r w:rsidR="009F31BE" w:rsidRPr="002C4556">
        <w:rPr>
          <w:highlight w:val="yellow"/>
        </w:rPr>
        <w:t>chambers</w:t>
      </w:r>
      <w:r w:rsidRPr="002C4556">
        <w:rPr>
          <w:highlight w:val="yellow"/>
        </w:rPr>
        <w:t xml:space="preserve"> carefully</w:t>
      </w:r>
      <w:r w:rsidR="00C5337D">
        <w:rPr>
          <w:highlight w:val="yellow"/>
        </w:rPr>
        <w:t xml:space="preserve"> with </w:t>
      </w:r>
      <w:r w:rsidR="00C5337D" w:rsidRPr="002C4556">
        <w:rPr>
          <w:rFonts w:cs="Arial"/>
          <w:highlight w:val="yellow"/>
        </w:rPr>
        <w:t xml:space="preserve">approximately 30 </w:t>
      </w:r>
      <w:r w:rsidR="00C5337D" w:rsidRPr="002C4556">
        <w:rPr>
          <w:highlight w:val="yellow"/>
        </w:rPr>
        <w:t>µL</w:t>
      </w:r>
      <w:r w:rsidRPr="002C4556">
        <w:rPr>
          <w:highlight w:val="yellow"/>
        </w:rPr>
        <w:t xml:space="preserve"> without</w:t>
      </w:r>
      <w:r w:rsidR="006009B6" w:rsidRPr="002C4556">
        <w:rPr>
          <w:rFonts w:cs="Arial"/>
          <w:highlight w:val="yellow"/>
        </w:rPr>
        <w:t xml:space="preserve"> creat</w:t>
      </w:r>
      <w:r w:rsidRPr="002C4556">
        <w:rPr>
          <w:rFonts w:cs="Arial"/>
          <w:highlight w:val="yellow"/>
        </w:rPr>
        <w:t>ing</w:t>
      </w:r>
      <w:r w:rsidR="006009B6" w:rsidRPr="002C4556">
        <w:rPr>
          <w:rFonts w:cs="Arial"/>
          <w:highlight w:val="yellow"/>
        </w:rPr>
        <w:t xml:space="preserve"> air </w:t>
      </w:r>
      <w:r w:rsidR="001A7F52" w:rsidRPr="002C4556">
        <w:rPr>
          <w:rFonts w:cs="Arial"/>
          <w:highlight w:val="yellow"/>
        </w:rPr>
        <w:t>bubbles</w:t>
      </w:r>
      <w:r w:rsidRPr="002C4556">
        <w:rPr>
          <w:rFonts w:cs="Arial"/>
          <w:highlight w:val="yellow"/>
        </w:rPr>
        <w:t>.</w:t>
      </w:r>
    </w:p>
    <w:p w14:paraId="068AEBA3" w14:textId="77777777" w:rsidR="0079048B" w:rsidRDefault="0079048B" w:rsidP="004215E9">
      <w:pPr>
        <w:pStyle w:val="af3"/>
        <w:widowControl/>
        <w:autoSpaceDE/>
        <w:autoSpaceDN/>
        <w:adjustRightInd/>
        <w:ind w:left="0"/>
        <w:rPr>
          <w:rFonts w:cs="Arial"/>
          <w:highlight w:val="yellow"/>
        </w:rPr>
      </w:pPr>
    </w:p>
    <w:p w14:paraId="358E509A" w14:textId="4C8C975A" w:rsidR="006009B6" w:rsidRPr="00070CC8" w:rsidRDefault="005F71C2">
      <w:pPr>
        <w:pStyle w:val="af3"/>
        <w:widowControl/>
        <w:autoSpaceDE/>
        <w:autoSpaceDN/>
        <w:adjustRightInd/>
        <w:ind w:left="0"/>
      </w:pPr>
      <w:r>
        <w:rPr>
          <w:rFonts w:cs="Arial"/>
        </w:rPr>
        <w:t>NOTE:</w:t>
      </w:r>
      <w:r w:rsidR="00791927" w:rsidRPr="00070CC8">
        <w:rPr>
          <w:rFonts w:cs="Arial"/>
        </w:rPr>
        <w:t xml:space="preserve"> </w:t>
      </w:r>
      <w:r w:rsidR="003B3C31" w:rsidRPr="00070CC8">
        <w:rPr>
          <w:rFonts w:cs="Arial"/>
        </w:rPr>
        <w:t>During the incubation</w:t>
      </w:r>
      <w:r w:rsidR="002151B9">
        <w:rPr>
          <w:rFonts w:cs="Arial"/>
        </w:rPr>
        <w:t>,</w:t>
      </w:r>
      <w:r w:rsidR="003B3C31" w:rsidRPr="00070CC8">
        <w:rPr>
          <w:rFonts w:cs="Arial"/>
        </w:rPr>
        <w:t xml:space="preserve"> the motile sperm</w:t>
      </w:r>
      <w:r w:rsidR="000555A7" w:rsidRPr="00070CC8">
        <w:rPr>
          <w:rFonts w:cs="Arial"/>
        </w:rPr>
        <w:t xml:space="preserve"> cells</w:t>
      </w:r>
      <w:r w:rsidR="003B3C31" w:rsidRPr="00070CC8">
        <w:rPr>
          <w:rFonts w:cs="Arial"/>
        </w:rPr>
        <w:t xml:space="preserve"> tend to aggregate. Cell clumps can disturb the measurements</w:t>
      </w:r>
      <w:r w:rsidR="00B014D0" w:rsidRPr="00070CC8">
        <w:rPr>
          <w:rFonts w:cs="Arial"/>
        </w:rPr>
        <w:t xml:space="preserve"> (even though they are excluded)</w:t>
      </w:r>
      <w:r w:rsidR="003B3C31" w:rsidRPr="00070CC8">
        <w:rPr>
          <w:rFonts w:cs="Arial"/>
        </w:rPr>
        <w:t>. Therefore, a thorough mixing by pipetting after incubation is very important.</w:t>
      </w:r>
      <w:r w:rsidR="00791927" w:rsidRPr="00070CC8">
        <w:rPr>
          <w:rFonts w:cs="Arial"/>
        </w:rPr>
        <w:t xml:space="preserve"> </w:t>
      </w:r>
      <w:r w:rsidR="000555A7" w:rsidRPr="00070CC8">
        <w:t xml:space="preserve">Likewise, air bubbles in the </w:t>
      </w:r>
      <w:r w:rsidR="009F31BE" w:rsidRPr="00070CC8">
        <w:t>chambers</w:t>
      </w:r>
      <w:r w:rsidR="000555A7" w:rsidRPr="00070CC8">
        <w:t xml:space="preserve"> can disturb the measurements. </w:t>
      </w:r>
      <w:r w:rsidR="00791927" w:rsidRPr="00070CC8">
        <w:t>Therefore, f</w:t>
      </w:r>
      <w:r w:rsidR="000555A7" w:rsidRPr="00070CC8">
        <w:t xml:space="preserve">ill the </w:t>
      </w:r>
      <w:r w:rsidR="009F31BE" w:rsidRPr="00070CC8">
        <w:t>chamber</w:t>
      </w:r>
      <w:r w:rsidR="000555A7" w:rsidRPr="00070CC8">
        <w:t xml:space="preserve"> slowly and change the angle of the pipette if</w:t>
      </w:r>
      <w:r w:rsidR="00262629" w:rsidRPr="00070CC8">
        <w:t xml:space="preserve"> </w:t>
      </w:r>
      <w:r w:rsidR="009F31BE" w:rsidRPr="00070CC8">
        <w:t>edge</w:t>
      </w:r>
      <w:r w:rsidR="00262629" w:rsidRPr="00070CC8">
        <w:t>s</w:t>
      </w:r>
      <w:r w:rsidR="009F31BE" w:rsidRPr="00070CC8">
        <w:t xml:space="preserve"> of the liqui</w:t>
      </w:r>
      <w:r w:rsidR="009B577E" w:rsidRPr="00070CC8">
        <w:t xml:space="preserve">d </w:t>
      </w:r>
      <w:r w:rsidR="00262629" w:rsidRPr="00070CC8">
        <w:t>are</w:t>
      </w:r>
      <w:r w:rsidR="009B577E" w:rsidRPr="00070CC8">
        <w:t xml:space="preserve"> about to meet and create an air</w:t>
      </w:r>
      <w:r w:rsidR="009F31BE" w:rsidRPr="00070CC8">
        <w:t xml:space="preserve"> bubble.</w:t>
      </w:r>
    </w:p>
    <w:p w14:paraId="489A2928" w14:textId="77777777" w:rsidR="00C5337D" w:rsidRDefault="00C5337D">
      <w:pPr>
        <w:pStyle w:val="af3"/>
        <w:widowControl/>
        <w:autoSpaceDE/>
        <w:autoSpaceDN/>
        <w:adjustRightInd/>
        <w:ind w:left="0"/>
        <w:rPr>
          <w:rFonts w:cs="Arial"/>
          <w:highlight w:val="yellow"/>
        </w:rPr>
      </w:pPr>
    </w:p>
    <w:p w14:paraId="186F4EB5" w14:textId="05C164E0" w:rsidR="009F31BE" w:rsidRPr="002C4556" w:rsidRDefault="009F31BE" w:rsidP="00D720C7">
      <w:pPr>
        <w:pStyle w:val="af3"/>
        <w:widowControl/>
        <w:numPr>
          <w:ilvl w:val="1"/>
          <w:numId w:val="52"/>
        </w:numPr>
        <w:autoSpaceDE/>
        <w:autoSpaceDN/>
        <w:adjustRightInd/>
        <w:ind w:left="0" w:firstLine="0"/>
        <w:rPr>
          <w:rFonts w:cs="Arial"/>
          <w:highlight w:val="yellow"/>
        </w:rPr>
      </w:pPr>
      <w:r w:rsidRPr="002C4556">
        <w:rPr>
          <w:rFonts w:cs="Arial"/>
          <w:highlight w:val="yellow"/>
        </w:rPr>
        <w:t>Place the loaded slide on the tray of</w:t>
      </w:r>
      <w:r w:rsidR="006009B6" w:rsidRPr="002C4556">
        <w:rPr>
          <w:rFonts w:cs="Arial"/>
          <w:highlight w:val="yellow"/>
        </w:rPr>
        <w:t xml:space="preserve"> the </w:t>
      </w:r>
      <w:r w:rsidRPr="002C4556">
        <w:rPr>
          <w:rFonts w:cs="Arial"/>
          <w:highlight w:val="yellow"/>
        </w:rPr>
        <w:t>image cytometer</w:t>
      </w:r>
      <w:r w:rsidR="006009B6" w:rsidRPr="002C4556">
        <w:rPr>
          <w:rFonts w:cs="Arial"/>
          <w:highlight w:val="yellow"/>
        </w:rPr>
        <w:t xml:space="preserve"> </w:t>
      </w:r>
      <w:r w:rsidRPr="002C4556">
        <w:rPr>
          <w:highlight w:val="yellow"/>
        </w:rPr>
        <w:t xml:space="preserve">and close the tray. </w:t>
      </w:r>
    </w:p>
    <w:p w14:paraId="6E8F3194" w14:textId="77777777" w:rsidR="00541484" w:rsidRPr="00541484" w:rsidRDefault="00541484" w:rsidP="004215E9">
      <w:pPr>
        <w:pStyle w:val="af3"/>
        <w:widowControl/>
        <w:autoSpaceDE/>
        <w:autoSpaceDN/>
        <w:adjustRightInd/>
        <w:ind w:left="0"/>
        <w:rPr>
          <w:rFonts w:cs="Arial"/>
          <w:highlight w:val="yellow"/>
        </w:rPr>
      </w:pPr>
    </w:p>
    <w:p w14:paraId="674D199E" w14:textId="489744DE" w:rsidR="006E47DB" w:rsidRPr="00A141D6" w:rsidRDefault="009F31BE" w:rsidP="00D720C7">
      <w:pPr>
        <w:pStyle w:val="af3"/>
        <w:widowControl/>
        <w:numPr>
          <w:ilvl w:val="1"/>
          <w:numId w:val="52"/>
        </w:numPr>
        <w:autoSpaceDE/>
        <w:autoSpaceDN/>
        <w:adjustRightInd/>
        <w:ind w:left="0" w:firstLine="0"/>
        <w:rPr>
          <w:rFonts w:cs="Arial"/>
          <w:highlight w:val="yellow"/>
        </w:rPr>
      </w:pPr>
      <w:r w:rsidRPr="002C4556">
        <w:rPr>
          <w:highlight w:val="yellow"/>
        </w:rPr>
        <w:t>Select the FlexiCyte protocol</w:t>
      </w:r>
      <w:r w:rsidR="006E47DB">
        <w:rPr>
          <w:highlight w:val="yellow"/>
        </w:rPr>
        <w:t xml:space="preserve"> and press </w:t>
      </w:r>
      <w:r w:rsidR="002151B9">
        <w:rPr>
          <w:b/>
          <w:highlight w:val="yellow"/>
        </w:rPr>
        <w:t>R</w:t>
      </w:r>
      <w:r w:rsidR="002151B9" w:rsidRPr="00D720C7">
        <w:rPr>
          <w:b/>
          <w:highlight w:val="yellow"/>
        </w:rPr>
        <w:t>un</w:t>
      </w:r>
      <w:r w:rsidR="006E47DB">
        <w:rPr>
          <w:highlight w:val="yellow"/>
        </w:rPr>
        <w:t>.</w:t>
      </w:r>
    </w:p>
    <w:p w14:paraId="143FB7DC" w14:textId="77777777" w:rsidR="006E47DB" w:rsidRPr="00A141D6" w:rsidRDefault="006E47DB" w:rsidP="004215E9">
      <w:pPr>
        <w:widowControl/>
        <w:autoSpaceDE/>
        <w:autoSpaceDN/>
        <w:adjustRightInd/>
        <w:rPr>
          <w:highlight w:val="yellow"/>
        </w:rPr>
      </w:pPr>
    </w:p>
    <w:p w14:paraId="4329F73C" w14:textId="366531E7" w:rsidR="00C97575" w:rsidRPr="00070CC8" w:rsidRDefault="002151B9" w:rsidP="00D720C7">
      <w:pPr>
        <w:pStyle w:val="af3"/>
        <w:widowControl/>
        <w:autoSpaceDE/>
        <w:autoSpaceDN/>
        <w:adjustRightInd/>
        <w:ind w:left="0"/>
        <w:rPr>
          <w:rFonts w:cs="Arial"/>
        </w:rPr>
      </w:pPr>
      <w:r>
        <w:t>6.12.1</w:t>
      </w:r>
      <w:r>
        <w:tab/>
      </w:r>
      <w:r w:rsidR="006E47DB" w:rsidRPr="00070CC8">
        <w:t>C</w:t>
      </w:r>
      <w:r w:rsidR="009F31BE" w:rsidRPr="00070CC8">
        <w:t>hoose the following settings</w:t>
      </w:r>
      <w:r w:rsidR="006E47DB" w:rsidRPr="00070CC8">
        <w:t xml:space="preserve"> for the </w:t>
      </w:r>
      <w:r w:rsidR="00C16599" w:rsidRPr="00070CC8">
        <w:t>FlexiCyte protocol</w:t>
      </w:r>
      <w:r w:rsidR="009F31BE" w:rsidRPr="00070CC8">
        <w:t>:</w:t>
      </w:r>
      <w:r w:rsidR="00DF2FD3" w:rsidRPr="00070CC8">
        <w:rPr>
          <w:rFonts w:cs="Arial"/>
        </w:rPr>
        <w:t xml:space="preserve"> </w:t>
      </w:r>
      <w:r w:rsidR="009F31BE" w:rsidRPr="00070CC8">
        <w:rPr>
          <w:rFonts w:cs="Arial"/>
        </w:rPr>
        <w:t xml:space="preserve">Number of analytical channels: </w:t>
      </w:r>
      <w:r w:rsidR="00C97575" w:rsidRPr="00070CC8">
        <w:rPr>
          <w:rFonts w:cs="Arial"/>
        </w:rPr>
        <w:t>2</w:t>
      </w:r>
      <w:r w:rsidR="00FB40A5">
        <w:rPr>
          <w:rFonts w:cs="Arial"/>
        </w:rPr>
        <w:t xml:space="preserve">; </w:t>
      </w:r>
      <w:r w:rsidR="009F31BE" w:rsidRPr="00070CC8">
        <w:rPr>
          <w:rFonts w:cs="Arial"/>
        </w:rPr>
        <w:t>Maskin</w:t>
      </w:r>
      <w:r w:rsidR="00C97575" w:rsidRPr="00070CC8">
        <w:rPr>
          <w:rFonts w:cs="Arial"/>
        </w:rPr>
        <w:t>g</w:t>
      </w:r>
      <w:r w:rsidR="009F31BE" w:rsidRPr="00070CC8">
        <w:rPr>
          <w:rFonts w:cs="Arial"/>
        </w:rPr>
        <w:t xml:space="preserve"> channel: UV (LED365</w:t>
      </w:r>
      <w:r w:rsidR="00393E99" w:rsidRPr="00070CC8">
        <w:rPr>
          <w:rFonts w:cs="Arial"/>
        </w:rPr>
        <w:t xml:space="preserve">), </w:t>
      </w:r>
      <w:r w:rsidR="00C97575" w:rsidRPr="00070CC8">
        <w:rPr>
          <w:rFonts w:cs="Arial"/>
        </w:rPr>
        <w:t>This is the channel used for image segmentation</w:t>
      </w:r>
      <w:r w:rsidR="00FB40A5">
        <w:t xml:space="preserve">; </w:t>
      </w:r>
      <w:r w:rsidR="00C97575" w:rsidRPr="00070CC8">
        <w:t>Channel 1: Blue (LED475), exposure time 3000 ms, emission filter 560/35</w:t>
      </w:r>
      <w:r w:rsidR="00FB40A5">
        <w:rPr>
          <w:rFonts w:cs="Arial"/>
        </w:rPr>
        <w:t xml:space="preserve">; </w:t>
      </w:r>
      <w:r w:rsidR="00C97575" w:rsidRPr="00070CC8">
        <w:rPr>
          <w:rFonts w:cs="Arial"/>
        </w:rPr>
        <w:t>Channel 2: Green (LED530), exposure time 500 ms, emission filter 675/75</w:t>
      </w:r>
      <w:r w:rsidR="00FB40A5">
        <w:rPr>
          <w:rFonts w:cs="Arial"/>
        </w:rPr>
        <w:t xml:space="preserve">; </w:t>
      </w:r>
      <w:r w:rsidR="00C97575" w:rsidRPr="00070CC8">
        <w:rPr>
          <w:rFonts w:cs="Arial"/>
        </w:rPr>
        <w:t>Minimum number of analyzed cells: 5000</w:t>
      </w:r>
      <w:r w:rsidR="00FB40A5">
        <w:rPr>
          <w:rFonts w:cs="Arial"/>
        </w:rPr>
        <w:t xml:space="preserve">; </w:t>
      </w:r>
      <w:r w:rsidR="00C97575" w:rsidRPr="00070CC8">
        <w:rPr>
          <w:rFonts w:cs="Arial"/>
        </w:rPr>
        <w:t>Exclude aggregated cells: Yes</w:t>
      </w:r>
      <w:r w:rsidR="00DF2FD3" w:rsidRPr="00070CC8">
        <w:rPr>
          <w:rFonts w:cs="Arial"/>
        </w:rPr>
        <w:t>.</w:t>
      </w:r>
    </w:p>
    <w:p w14:paraId="4DA132B2" w14:textId="77777777" w:rsidR="00320B04" w:rsidRPr="00DF2FD3" w:rsidRDefault="00320B04" w:rsidP="004215E9">
      <w:pPr>
        <w:pStyle w:val="af3"/>
        <w:widowControl/>
        <w:autoSpaceDE/>
        <w:autoSpaceDN/>
        <w:adjustRightInd/>
        <w:ind w:left="0"/>
        <w:rPr>
          <w:rFonts w:cs="Arial"/>
          <w:highlight w:val="yellow"/>
        </w:rPr>
      </w:pPr>
    </w:p>
    <w:p w14:paraId="17055E4B" w14:textId="7D401FD9" w:rsidR="006009B6" w:rsidRPr="00070CC8" w:rsidRDefault="00EA7179" w:rsidP="00D720C7">
      <w:pPr>
        <w:pStyle w:val="af3"/>
        <w:widowControl/>
        <w:numPr>
          <w:ilvl w:val="1"/>
          <w:numId w:val="52"/>
        </w:numPr>
        <w:autoSpaceDE/>
        <w:autoSpaceDN/>
        <w:adjustRightInd/>
        <w:ind w:left="0" w:firstLine="0"/>
        <w:rPr>
          <w:rFonts w:cs="Arial"/>
        </w:rPr>
      </w:pPr>
      <w:r w:rsidRPr="00070CC8">
        <w:rPr>
          <w:rFonts w:cs="Arial"/>
        </w:rPr>
        <w:t xml:space="preserve">Repeat step </w:t>
      </w:r>
      <w:r w:rsidR="00534F3E">
        <w:rPr>
          <w:rFonts w:cs="Arial"/>
        </w:rPr>
        <w:t>6.</w:t>
      </w:r>
      <w:r w:rsidR="001A7966">
        <w:rPr>
          <w:rFonts w:cs="Arial"/>
        </w:rPr>
        <w:t>9</w:t>
      </w:r>
      <w:r w:rsidRPr="00070CC8">
        <w:rPr>
          <w:rFonts w:cs="Arial"/>
        </w:rPr>
        <w:t>-</w:t>
      </w:r>
      <w:r w:rsidR="00534F3E">
        <w:rPr>
          <w:rFonts w:cs="Arial"/>
        </w:rPr>
        <w:t>6.</w:t>
      </w:r>
      <w:r w:rsidRPr="00070CC8">
        <w:rPr>
          <w:rFonts w:cs="Arial"/>
        </w:rPr>
        <w:t>12</w:t>
      </w:r>
      <w:r w:rsidR="006009B6" w:rsidRPr="00070CC8">
        <w:rPr>
          <w:rFonts w:cs="Arial"/>
        </w:rPr>
        <w:t xml:space="preserve"> </w:t>
      </w:r>
      <w:r w:rsidR="00017491" w:rsidRPr="00070CC8">
        <w:rPr>
          <w:rFonts w:cs="Arial"/>
        </w:rPr>
        <w:t>until</w:t>
      </w:r>
      <w:r w:rsidR="006009B6" w:rsidRPr="00070CC8">
        <w:rPr>
          <w:rFonts w:cs="Arial"/>
        </w:rPr>
        <w:t xml:space="preserve"> all samples have been </w:t>
      </w:r>
      <w:r w:rsidR="00017491" w:rsidRPr="00070CC8">
        <w:rPr>
          <w:rFonts w:cs="Arial"/>
        </w:rPr>
        <w:t>measured</w:t>
      </w:r>
      <w:r w:rsidR="006009B6" w:rsidRPr="00070CC8">
        <w:rPr>
          <w:rFonts w:cs="Arial"/>
        </w:rPr>
        <w:t>.</w:t>
      </w:r>
    </w:p>
    <w:p w14:paraId="43FF25A2" w14:textId="77777777" w:rsidR="006009B6" w:rsidRPr="003A1AEB" w:rsidRDefault="006009B6" w:rsidP="004215E9">
      <w:pPr>
        <w:rPr>
          <w:b/>
        </w:rPr>
      </w:pPr>
    </w:p>
    <w:p w14:paraId="2E538F25" w14:textId="61B52B9C" w:rsidR="006009B6" w:rsidRPr="003A1AEB" w:rsidRDefault="00FF287D">
      <w:pPr>
        <w:outlineLvl w:val="0"/>
        <w:rPr>
          <w:b/>
        </w:rPr>
      </w:pPr>
      <w:r>
        <w:rPr>
          <w:b/>
        </w:rPr>
        <w:t xml:space="preserve">7. </w:t>
      </w:r>
      <w:r w:rsidR="006009B6" w:rsidRPr="003A1AEB">
        <w:rPr>
          <w:b/>
        </w:rPr>
        <w:t>Analysis of data from image cytomet</w:t>
      </w:r>
      <w:r w:rsidR="007A607C" w:rsidRPr="003A1AEB">
        <w:rPr>
          <w:b/>
        </w:rPr>
        <w:t>ry</w:t>
      </w:r>
    </w:p>
    <w:p w14:paraId="6AB68D90" w14:textId="6968BEA5" w:rsidR="006009B6" w:rsidRPr="00961567" w:rsidRDefault="006009B6"/>
    <w:p w14:paraId="7266BEB8" w14:textId="7B51F889" w:rsidR="00EA7179" w:rsidRPr="00070CC8" w:rsidRDefault="007A607C" w:rsidP="00D720C7">
      <w:pPr>
        <w:pStyle w:val="af3"/>
        <w:numPr>
          <w:ilvl w:val="1"/>
          <w:numId w:val="53"/>
        </w:numPr>
        <w:ind w:left="0" w:firstLine="0"/>
      </w:pPr>
      <w:r w:rsidRPr="00070CC8">
        <w:t>Open data obtained in</w:t>
      </w:r>
      <w:r w:rsidR="002151B9">
        <w:t xml:space="preserve"> step </w:t>
      </w:r>
      <w:r w:rsidRPr="00070CC8">
        <w:t>6.</w:t>
      </w:r>
    </w:p>
    <w:p w14:paraId="3A0755B7" w14:textId="77777777" w:rsidR="006A5866" w:rsidRPr="00070CC8" w:rsidRDefault="006A5866" w:rsidP="004215E9">
      <w:pPr>
        <w:pStyle w:val="af3"/>
        <w:ind w:left="0"/>
      </w:pPr>
    </w:p>
    <w:p w14:paraId="31C0C712" w14:textId="7B8F0E33" w:rsidR="007A607C" w:rsidRPr="00070CC8" w:rsidRDefault="001B409C" w:rsidP="00D720C7">
      <w:pPr>
        <w:pStyle w:val="af3"/>
        <w:numPr>
          <w:ilvl w:val="1"/>
          <w:numId w:val="53"/>
        </w:numPr>
        <w:ind w:left="0" w:firstLine="0"/>
      </w:pPr>
      <w:r>
        <w:t>C</w:t>
      </w:r>
      <w:r w:rsidR="007A607C" w:rsidRPr="00070CC8">
        <w:t>reate the</w:t>
      </w:r>
      <w:r w:rsidR="005100EC">
        <w:t xml:space="preserve"> two</w:t>
      </w:r>
      <w:r w:rsidR="007A607C" w:rsidRPr="00070CC8">
        <w:t xml:space="preserve"> following plots</w:t>
      </w:r>
      <w:r w:rsidR="002151B9">
        <w:t xml:space="preserve"> </w:t>
      </w:r>
      <w:r>
        <w:t>t</w:t>
      </w:r>
      <w:r w:rsidRPr="00070CC8">
        <w:t>o evaluate the measurements</w:t>
      </w:r>
      <w:r w:rsidR="002151B9">
        <w:t>.</w:t>
      </w:r>
    </w:p>
    <w:p w14:paraId="193FF50C" w14:textId="77777777" w:rsidR="006A5866" w:rsidRPr="00070CC8" w:rsidRDefault="006A5866" w:rsidP="004215E9">
      <w:pPr>
        <w:pStyle w:val="af3"/>
        <w:ind w:left="0"/>
      </w:pPr>
    </w:p>
    <w:p w14:paraId="175CAEE2" w14:textId="35BF933C" w:rsidR="007A607C" w:rsidRPr="00070CC8" w:rsidRDefault="002151B9" w:rsidP="00D720C7">
      <w:pPr>
        <w:pStyle w:val="af3"/>
        <w:numPr>
          <w:ilvl w:val="2"/>
          <w:numId w:val="53"/>
        </w:numPr>
        <w:ind w:left="0" w:firstLine="0"/>
      </w:pPr>
      <w:r>
        <w:t>Create a</w:t>
      </w:r>
      <w:r w:rsidR="00E821D2">
        <w:t xml:space="preserve"> s</w:t>
      </w:r>
      <w:r w:rsidR="007A607C" w:rsidRPr="00070CC8">
        <w:t xml:space="preserve">catter plot of Hoechst-33342 </w:t>
      </w:r>
      <w:r w:rsidR="002028DE">
        <w:t>i</w:t>
      </w:r>
      <w:r w:rsidR="002028DE" w:rsidRPr="00070CC8">
        <w:t xml:space="preserve">ntensity </w:t>
      </w:r>
      <w:r w:rsidR="007A607C" w:rsidRPr="00070CC8">
        <w:t>vs</w:t>
      </w:r>
      <w:r>
        <w:t>.</w:t>
      </w:r>
      <w:r w:rsidR="007A607C" w:rsidRPr="00070CC8">
        <w:t xml:space="preserve"> Hoechst-33342 </w:t>
      </w:r>
      <w:r w:rsidR="002028DE">
        <w:t>a</w:t>
      </w:r>
      <w:r w:rsidR="002028DE" w:rsidRPr="00070CC8">
        <w:t>rea</w:t>
      </w:r>
      <w:r w:rsidR="00C83FA7">
        <w:t xml:space="preserve"> on</w:t>
      </w:r>
      <w:r w:rsidR="007A607C" w:rsidRPr="00070CC8">
        <w:t xml:space="preserve"> biexponential scales.</w:t>
      </w:r>
      <w:r w:rsidR="00E821D2">
        <w:t xml:space="preserve"> This plot can be used to gate out Hoechst-33342 positive objects that are either too small or too large to be human sperm cells.</w:t>
      </w:r>
      <w:r w:rsidR="007A607C" w:rsidRPr="00070CC8">
        <w:t xml:space="preserve"> </w:t>
      </w:r>
    </w:p>
    <w:p w14:paraId="5E1FFD8F" w14:textId="77777777" w:rsidR="006A5866" w:rsidRPr="00070CC8" w:rsidRDefault="006A5866" w:rsidP="004215E9">
      <w:pPr>
        <w:pStyle w:val="af3"/>
        <w:ind w:left="0"/>
      </w:pPr>
    </w:p>
    <w:p w14:paraId="1872326F" w14:textId="281E64A9" w:rsidR="006009B6" w:rsidRPr="00070CC8" w:rsidRDefault="002151B9" w:rsidP="00D720C7">
      <w:pPr>
        <w:pStyle w:val="af3"/>
        <w:numPr>
          <w:ilvl w:val="2"/>
          <w:numId w:val="53"/>
        </w:numPr>
        <w:ind w:left="0" w:firstLine="0"/>
      </w:pPr>
      <w:r>
        <w:t xml:space="preserve">Create a </w:t>
      </w:r>
      <w:r w:rsidR="00E821D2">
        <w:t>s</w:t>
      </w:r>
      <w:r w:rsidR="007A607C" w:rsidRPr="00070CC8">
        <w:t xml:space="preserve">catter plot of FITC-PSA </w:t>
      </w:r>
      <w:r w:rsidR="002028DE">
        <w:t>i</w:t>
      </w:r>
      <w:r w:rsidR="002028DE" w:rsidRPr="00070CC8">
        <w:t xml:space="preserve">ntensity </w:t>
      </w:r>
      <w:r w:rsidR="007A607C" w:rsidRPr="00070CC8">
        <w:t xml:space="preserve">and PI </w:t>
      </w:r>
      <w:r w:rsidR="002028DE">
        <w:t>i</w:t>
      </w:r>
      <w:r w:rsidR="002028DE" w:rsidRPr="00070CC8">
        <w:t xml:space="preserve">ntensity </w:t>
      </w:r>
      <w:r w:rsidR="00797E41" w:rsidRPr="00070CC8">
        <w:t>on biexponential scales.</w:t>
      </w:r>
      <w:r w:rsidR="00F1268D">
        <w:t xml:space="preserve"> This plot can be used to asses the amount of acrosome reacted sperm cells by use of a</w:t>
      </w:r>
      <w:r w:rsidR="00E945D7" w:rsidRPr="00070CC8">
        <w:t xml:space="preserve"> quadrant gate that separates the </w:t>
      </w:r>
      <w:r w:rsidR="006009B6" w:rsidRPr="00070CC8">
        <w:t>f</w:t>
      </w:r>
      <w:r w:rsidR="00EC4260" w:rsidRPr="00070CC8">
        <w:t>our groups on the plot (</w:t>
      </w:r>
      <w:r w:rsidR="00EC4260" w:rsidRPr="00D720C7">
        <w:rPr>
          <w:b/>
        </w:rPr>
        <w:t>Figure 3</w:t>
      </w:r>
      <w:r w:rsidR="006009B6" w:rsidRPr="00070CC8">
        <w:t>):</w:t>
      </w:r>
      <w:r w:rsidR="006A5866" w:rsidRPr="00070CC8">
        <w:t xml:space="preserve"> </w:t>
      </w:r>
      <w:r w:rsidR="004F5154">
        <w:t xml:space="preserve">1) </w:t>
      </w:r>
      <w:r>
        <w:t>a</w:t>
      </w:r>
      <w:r w:rsidR="006009B6" w:rsidRPr="00070CC8">
        <w:t xml:space="preserve"> PI positive and FITC-PSA positive group: Acrosome reacted nonviable sperm cells</w:t>
      </w:r>
      <w:r>
        <w:t xml:space="preserve">; </w:t>
      </w:r>
      <w:r w:rsidR="004F5154">
        <w:t xml:space="preserve">2) </w:t>
      </w:r>
      <w:r>
        <w:t>a</w:t>
      </w:r>
      <w:r w:rsidR="006009B6" w:rsidRPr="00070CC8">
        <w:t xml:space="preserve"> PI negative and FITC-PSA positive group: Acrosome reacted viable sperm cells</w:t>
      </w:r>
      <w:r>
        <w:t xml:space="preserve">; </w:t>
      </w:r>
      <w:r w:rsidR="004F5154">
        <w:t xml:space="preserve">3) </w:t>
      </w:r>
      <w:r>
        <w:t>a</w:t>
      </w:r>
      <w:r w:rsidR="006009B6" w:rsidRPr="00070CC8">
        <w:t xml:space="preserve"> PI positive and FITC-PSA negative group: Acrosome intact nonviable sperm cells</w:t>
      </w:r>
      <w:r>
        <w:t xml:space="preserve">; and </w:t>
      </w:r>
      <w:r w:rsidR="004F5154">
        <w:t xml:space="preserve">4) </w:t>
      </w:r>
      <w:r>
        <w:t>a</w:t>
      </w:r>
      <w:r w:rsidR="006009B6" w:rsidRPr="00070CC8">
        <w:t xml:space="preserve"> PI negative and FITC-PSA negative group: Acrosome intact viable sperm cells</w:t>
      </w:r>
      <w:r w:rsidR="006A5866" w:rsidRPr="00070CC8">
        <w:t>.</w:t>
      </w:r>
    </w:p>
    <w:p w14:paraId="1B6209D9" w14:textId="77777777" w:rsidR="006009B6" w:rsidRPr="003A1AEB" w:rsidRDefault="006009B6" w:rsidP="004215E9">
      <w:pPr>
        <w:pStyle w:val="a3"/>
        <w:spacing w:before="0" w:beforeAutospacing="0" w:after="0" w:afterAutospacing="0"/>
        <w:rPr>
          <w:rFonts w:asciiTheme="minorHAnsi" w:hAnsiTheme="minorHAnsi" w:cstheme="minorHAnsi"/>
          <w:b/>
        </w:rPr>
      </w:pPr>
    </w:p>
    <w:p w14:paraId="3E79FCA8" w14:textId="01697535" w:rsidR="006305D7" w:rsidRDefault="006305D7">
      <w:pPr>
        <w:pStyle w:val="a3"/>
        <w:spacing w:before="0" w:beforeAutospacing="0" w:after="0" w:afterAutospacing="0"/>
        <w:outlineLvl w:val="0"/>
        <w:rPr>
          <w:rFonts w:asciiTheme="minorHAnsi" w:hAnsiTheme="minorHAnsi" w:cstheme="minorHAnsi"/>
          <w:color w:val="808080" w:themeColor="background1" w:themeShade="80"/>
        </w:rPr>
      </w:pPr>
      <w:r w:rsidRPr="00410EBF">
        <w:rPr>
          <w:rFonts w:asciiTheme="minorHAnsi" w:hAnsiTheme="minorHAnsi" w:cstheme="minorHAnsi"/>
          <w:b/>
        </w:rPr>
        <w:t>REPRESENTATIVE RESULTS</w:t>
      </w:r>
      <w:r w:rsidR="00EF1462" w:rsidRPr="00410EBF">
        <w:rPr>
          <w:rFonts w:asciiTheme="minorHAnsi" w:hAnsiTheme="minorHAnsi" w:cstheme="minorHAnsi"/>
          <w:b/>
        </w:rPr>
        <w:t>:</w:t>
      </w:r>
    </w:p>
    <w:p w14:paraId="3F1F5604" w14:textId="24ADA264" w:rsidR="000A47C9" w:rsidRPr="00070CC8" w:rsidRDefault="004448E1">
      <w:pPr>
        <w:rPr>
          <w:b/>
        </w:rPr>
      </w:pPr>
      <w:r>
        <w:t>Representative results from</w:t>
      </w:r>
      <w:r w:rsidR="00977F21">
        <w:t xml:space="preserve"> a</w:t>
      </w:r>
      <w:r w:rsidR="00964E46">
        <w:t>n experiment testing the effect</w:t>
      </w:r>
      <w:r w:rsidR="00977F21">
        <w:t xml:space="preserve"> of 4 compounds (A, B, C, and D) together with a positive </w:t>
      </w:r>
      <w:r w:rsidR="00802D19">
        <w:t>(progesterone) and</w:t>
      </w:r>
      <w:r w:rsidR="00977F21">
        <w:t xml:space="preserve"> negative control</w:t>
      </w:r>
      <w:r w:rsidR="00964E46">
        <w:t xml:space="preserve"> on [Ca</w:t>
      </w:r>
      <w:r w:rsidR="00964E46">
        <w:rPr>
          <w:vertAlign w:val="superscript"/>
        </w:rPr>
        <w:t>2+</w:t>
      </w:r>
      <w:r w:rsidR="00964E46">
        <w:t>]</w:t>
      </w:r>
      <w:r w:rsidR="00964E46">
        <w:rPr>
          <w:vertAlign w:val="subscript"/>
        </w:rPr>
        <w:t>i</w:t>
      </w:r>
      <w:r w:rsidR="00964E46">
        <w:t xml:space="preserve"> in human sperm</w:t>
      </w:r>
      <w:r w:rsidR="00977F21">
        <w:t xml:space="preserve"> using</w:t>
      </w:r>
      <w:r>
        <w:t xml:space="preserve"> the m</w:t>
      </w:r>
      <w:r w:rsidRPr="003A1AEB">
        <w:t>edium-throughput Ca</w:t>
      </w:r>
      <w:r w:rsidRPr="003A1AEB">
        <w:rPr>
          <w:vertAlign w:val="superscript"/>
        </w:rPr>
        <w:t>2+</w:t>
      </w:r>
      <w:r w:rsidRPr="003A1AEB">
        <w:t>-signaling assay</w:t>
      </w:r>
      <w:r>
        <w:t xml:space="preserve"> can be seen in </w:t>
      </w:r>
      <w:r w:rsidR="002151B9" w:rsidRPr="00DA4936">
        <w:rPr>
          <w:b/>
        </w:rPr>
        <w:t>F</w:t>
      </w:r>
      <w:r w:rsidR="002151B9" w:rsidRPr="00D720C7">
        <w:rPr>
          <w:b/>
        </w:rPr>
        <w:t xml:space="preserve">igure </w:t>
      </w:r>
      <w:r w:rsidRPr="00D720C7">
        <w:rPr>
          <w:b/>
        </w:rPr>
        <w:t>4</w:t>
      </w:r>
      <w:r w:rsidR="00072FB0" w:rsidRPr="00D720C7">
        <w:rPr>
          <w:b/>
        </w:rPr>
        <w:t>a</w:t>
      </w:r>
      <w:r w:rsidR="00977F21">
        <w:t>.</w:t>
      </w:r>
      <w:r w:rsidR="00072FB0">
        <w:t xml:space="preserve"> In </w:t>
      </w:r>
      <w:r w:rsidR="002151B9" w:rsidRPr="00773B02">
        <w:rPr>
          <w:b/>
        </w:rPr>
        <w:t>Figure 4</w:t>
      </w:r>
      <w:r w:rsidR="002151B9">
        <w:rPr>
          <w:b/>
        </w:rPr>
        <w:t>b</w:t>
      </w:r>
      <w:r w:rsidR="002151B9" w:rsidRPr="00D720C7">
        <w:t>,</w:t>
      </w:r>
      <w:r w:rsidR="002151B9">
        <w:rPr>
          <w:b/>
        </w:rPr>
        <w:t xml:space="preserve"> </w:t>
      </w:r>
      <w:r w:rsidR="00072FB0">
        <w:t>a dose response curve of progesterone is shown</w:t>
      </w:r>
      <w:r w:rsidR="00A14950">
        <w:t xml:space="preserve">, which was derived from peak </w:t>
      </w:r>
      <w:r w:rsidR="00A14950" w:rsidRPr="00490019">
        <w:t>ΔF/F</w:t>
      </w:r>
      <w:r w:rsidR="00A14950" w:rsidRPr="00490019">
        <w:rPr>
          <w:vertAlign w:val="subscript"/>
        </w:rPr>
        <w:t>0</w:t>
      </w:r>
      <w:r w:rsidR="00A14950">
        <w:t xml:space="preserve"> (%) data </w:t>
      </w:r>
      <w:r w:rsidR="00494075">
        <w:t>induced by</w:t>
      </w:r>
      <w:r w:rsidR="00BE7DA3">
        <w:t xml:space="preserve"> </w:t>
      </w:r>
      <w:r w:rsidR="00494075">
        <w:t xml:space="preserve">serially diluted concentrations of progesterone, tested in </w:t>
      </w:r>
      <w:r w:rsidR="00BE7DA3">
        <w:t>another experiment using</w:t>
      </w:r>
      <w:r w:rsidR="00A14950">
        <w:t xml:space="preserve"> the m</w:t>
      </w:r>
      <w:r w:rsidR="00A14950" w:rsidRPr="003A1AEB">
        <w:t>edium-throughput Ca</w:t>
      </w:r>
      <w:r w:rsidR="00A14950" w:rsidRPr="003A1AEB">
        <w:rPr>
          <w:vertAlign w:val="superscript"/>
        </w:rPr>
        <w:t>2+</w:t>
      </w:r>
      <w:r w:rsidR="00A14950" w:rsidRPr="003A1AEB">
        <w:t>-signaling assay</w:t>
      </w:r>
      <w:r w:rsidR="00072FB0">
        <w:t>.</w:t>
      </w:r>
      <w:r w:rsidR="00A14950">
        <w:t xml:space="preserve"> </w:t>
      </w:r>
      <w:r w:rsidR="00773ED5">
        <w:t xml:space="preserve">The analysis of the data from the </w:t>
      </w:r>
      <w:r w:rsidR="00773ED5" w:rsidRPr="003A1AEB">
        <w:t>Ca</w:t>
      </w:r>
      <w:r w:rsidR="00773ED5" w:rsidRPr="003A1AEB">
        <w:rPr>
          <w:vertAlign w:val="superscript"/>
        </w:rPr>
        <w:t>2+</w:t>
      </w:r>
      <w:r w:rsidR="00773ED5" w:rsidRPr="003A1AEB">
        <w:t>-signaling assay</w:t>
      </w:r>
      <w:r w:rsidR="00773ED5">
        <w:t xml:space="preserve"> is explained in </w:t>
      </w:r>
      <w:r w:rsidR="004215E9">
        <w:t xml:space="preserve">step </w:t>
      </w:r>
      <w:r w:rsidR="00A14950">
        <w:t>5.</w:t>
      </w:r>
      <w:r w:rsidR="007761C9">
        <w:t xml:space="preserve"> </w:t>
      </w:r>
      <w:r>
        <w:t>Representative results from</w:t>
      </w:r>
      <w:r w:rsidR="00C2777C">
        <w:t xml:space="preserve"> an experiment</w:t>
      </w:r>
      <w:r w:rsidR="00AF141E">
        <w:t xml:space="preserve"> testing the induction of acrosome reaction in capacitated human sperm cells using a negative control (DMSO) or the two positive controls (progesterone and ionomycin) on</w:t>
      </w:r>
      <w:r>
        <w:t xml:space="preserve"> the m</w:t>
      </w:r>
      <w:r w:rsidRPr="003A1AEB">
        <w:t>edium-throughput acrosome reaction assay</w:t>
      </w:r>
      <w:r>
        <w:t xml:space="preserve"> can be seen in </w:t>
      </w:r>
      <w:r w:rsidR="002151B9">
        <w:t xml:space="preserve">the top panel of </w:t>
      </w:r>
      <w:r w:rsidR="002151B9">
        <w:rPr>
          <w:b/>
        </w:rPr>
        <w:t>F</w:t>
      </w:r>
      <w:r w:rsidR="002151B9" w:rsidRPr="00D720C7">
        <w:rPr>
          <w:b/>
        </w:rPr>
        <w:t xml:space="preserve">igure </w:t>
      </w:r>
      <w:r w:rsidRPr="00D720C7">
        <w:rPr>
          <w:b/>
        </w:rPr>
        <w:t>3</w:t>
      </w:r>
      <w:r>
        <w:t>.</w:t>
      </w:r>
      <w:r w:rsidR="00A16BB3">
        <w:t xml:space="preserve"> </w:t>
      </w:r>
      <w:r w:rsidR="0098724A">
        <w:t>Quadrant gated</w:t>
      </w:r>
      <w:r w:rsidR="0098724A" w:rsidRPr="00490019">
        <w:t xml:space="preserve"> </w:t>
      </w:r>
      <w:r w:rsidR="0098724A">
        <w:t>s</w:t>
      </w:r>
      <w:r w:rsidR="00AF141E" w:rsidRPr="00490019">
        <w:t>catter plot</w:t>
      </w:r>
      <w:r w:rsidR="00AF141E">
        <w:t>s</w:t>
      </w:r>
      <w:r w:rsidR="00AF141E" w:rsidRPr="00490019">
        <w:t xml:space="preserve"> </w:t>
      </w:r>
      <w:r w:rsidR="00AF141E">
        <w:t>from the 3 test conditions are seen.</w:t>
      </w:r>
      <w:r w:rsidR="00432CE6">
        <w:t xml:space="preserve"> </w:t>
      </w:r>
      <w:r w:rsidR="00773ED5">
        <w:t>The analysis of the acrosome reaction data is explained in</w:t>
      </w:r>
      <w:r w:rsidR="00432CE6">
        <w:t xml:space="preserve"> </w:t>
      </w:r>
      <w:r w:rsidR="004215E9">
        <w:t xml:space="preserve">step </w:t>
      </w:r>
      <w:r w:rsidR="00432CE6" w:rsidRPr="00A141D6">
        <w:t>7.</w:t>
      </w:r>
      <w:r w:rsidR="007761C9">
        <w:t xml:space="preserve"> </w:t>
      </w:r>
    </w:p>
    <w:p w14:paraId="7F5815FC" w14:textId="3133E33C" w:rsidR="004A71E4" w:rsidRPr="003A1AEB" w:rsidRDefault="004A71E4">
      <w:pPr>
        <w:rPr>
          <w:rFonts w:asciiTheme="minorHAnsi" w:hAnsiTheme="minorHAnsi" w:cstheme="minorHAnsi"/>
          <w:color w:val="808080" w:themeColor="background1" w:themeShade="80"/>
        </w:rPr>
      </w:pPr>
    </w:p>
    <w:p w14:paraId="3C9083F6" w14:textId="666342AF" w:rsidR="00B32616" w:rsidRPr="003A1AEB" w:rsidRDefault="00B32616">
      <w:pPr>
        <w:outlineLvl w:val="0"/>
        <w:rPr>
          <w:rFonts w:asciiTheme="minorHAnsi" w:hAnsiTheme="minorHAnsi" w:cstheme="minorHAnsi"/>
          <w:bCs/>
          <w:color w:val="808080"/>
        </w:rPr>
      </w:pPr>
      <w:r w:rsidRPr="003A1AEB">
        <w:rPr>
          <w:rFonts w:asciiTheme="minorHAnsi" w:hAnsiTheme="minorHAnsi" w:cstheme="minorHAnsi"/>
          <w:b/>
        </w:rPr>
        <w:t xml:space="preserve">FIGURE </w:t>
      </w:r>
      <w:r w:rsidR="0013621E" w:rsidRPr="003A1AEB">
        <w:rPr>
          <w:rFonts w:asciiTheme="minorHAnsi" w:hAnsiTheme="minorHAnsi" w:cstheme="minorHAnsi"/>
          <w:b/>
        </w:rPr>
        <w:t xml:space="preserve">AND TABLE </w:t>
      </w:r>
      <w:r w:rsidRPr="003A1AEB">
        <w:rPr>
          <w:rFonts w:asciiTheme="minorHAnsi" w:hAnsiTheme="minorHAnsi" w:cstheme="minorHAnsi"/>
          <w:b/>
        </w:rPr>
        <w:t>LEGENDS:</w:t>
      </w:r>
    </w:p>
    <w:p w14:paraId="69511EEE" w14:textId="624CE0B2" w:rsidR="008C4F2F" w:rsidRPr="00070CC8" w:rsidRDefault="008C4F2F">
      <w:r w:rsidRPr="00D720C7">
        <w:rPr>
          <w:b/>
        </w:rPr>
        <w:t>Table 1</w:t>
      </w:r>
      <w:r w:rsidR="002151B9">
        <w:rPr>
          <w:b/>
        </w:rPr>
        <w:t xml:space="preserve">. </w:t>
      </w:r>
      <w:r w:rsidRPr="00D720C7">
        <w:rPr>
          <w:b/>
        </w:rPr>
        <w:t>Stock solutions for preparation of HTF</w:t>
      </w:r>
      <w:r w:rsidRPr="00D720C7">
        <w:rPr>
          <w:b/>
          <w:vertAlign w:val="superscript"/>
        </w:rPr>
        <w:t>+</w:t>
      </w:r>
      <w:r w:rsidRPr="00D720C7">
        <w:rPr>
          <w:b/>
        </w:rPr>
        <w:t>.</w:t>
      </w:r>
      <w:r w:rsidRPr="00070CC8">
        <w:t xml:space="preserve"> Stock solutions can be kept and reused for longer periods of time, Glucose and HEPES at -20</w:t>
      </w:r>
      <w:r w:rsidR="00460B27">
        <w:t xml:space="preserve"> °C</w:t>
      </w:r>
      <w:r w:rsidRPr="00070CC8">
        <w:t xml:space="preserve"> and the other stock solutions at room temperature. Ensure that all solutions are completely dissolved and well mixed before use.</w:t>
      </w:r>
    </w:p>
    <w:p w14:paraId="681C8413" w14:textId="77777777" w:rsidR="008C4F2F" w:rsidRPr="00070CC8" w:rsidRDefault="008C4F2F"/>
    <w:p w14:paraId="2903B128" w14:textId="693DB073" w:rsidR="008C4F2F" w:rsidRPr="00070CC8" w:rsidRDefault="008C4F2F">
      <w:r w:rsidRPr="00D720C7">
        <w:rPr>
          <w:b/>
        </w:rPr>
        <w:t>Table 2</w:t>
      </w:r>
      <w:r w:rsidR="002151B9" w:rsidRPr="00D720C7">
        <w:rPr>
          <w:b/>
        </w:rPr>
        <w:t xml:space="preserve">. </w:t>
      </w:r>
      <w:r w:rsidRPr="00D720C7">
        <w:rPr>
          <w:b/>
        </w:rPr>
        <w:t>Preparation of HTF</w:t>
      </w:r>
      <w:r w:rsidRPr="00D720C7">
        <w:rPr>
          <w:b/>
          <w:vertAlign w:val="superscript"/>
        </w:rPr>
        <w:t>+</w:t>
      </w:r>
      <w:r w:rsidRPr="00D720C7">
        <w:rPr>
          <w:b/>
        </w:rPr>
        <w:t xml:space="preserve"> with 4 or 25 mM HCO</w:t>
      </w:r>
      <w:r w:rsidRPr="00D720C7">
        <w:rPr>
          <w:b/>
          <w:vertAlign w:val="subscript"/>
        </w:rPr>
        <w:t>3</w:t>
      </w:r>
      <w:r w:rsidRPr="00D720C7">
        <w:rPr>
          <w:b/>
          <w:vertAlign w:val="superscript"/>
        </w:rPr>
        <w:t xml:space="preserve">- </w:t>
      </w:r>
      <w:r w:rsidRPr="00D720C7">
        <w:rPr>
          <w:b/>
        </w:rPr>
        <w:t xml:space="preserve">from stock solutions of salts (prepared in </w:t>
      </w:r>
      <w:r w:rsidR="002151B9">
        <w:rPr>
          <w:b/>
        </w:rPr>
        <w:t>T</w:t>
      </w:r>
      <w:r w:rsidR="002151B9" w:rsidRPr="00D720C7">
        <w:rPr>
          <w:b/>
        </w:rPr>
        <w:t xml:space="preserve">able </w:t>
      </w:r>
      <w:r w:rsidRPr="00D720C7">
        <w:rPr>
          <w:b/>
        </w:rPr>
        <w:t>1).</w:t>
      </w:r>
      <w:r w:rsidRPr="00070CC8">
        <w:t xml:space="preserve"> Na-Lactate can be added as syrup, 60 % (w/w), or powder. NaHCO</w:t>
      </w:r>
      <w:r w:rsidRPr="00070CC8">
        <w:rPr>
          <w:vertAlign w:val="subscript"/>
        </w:rPr>
        <w:t xml:space="preserve">3 </w:t>
      </w:r>
      <w:r w:rsidRPr="00070CC8">
        <w:t>is added as powder.</w:t>
      </w:r>
    </w:p>
    <w:p w14:paraId="0362E532" w14:textId="77777777" w:rsidR="008C4F2F" w:rsidRPr="00070CC8" w:rsidRDefault="008C4F2F"/>
    <w:p w14:paraId="26319745" w14:textId="7EA72CA7" w:rsidR="00565E3B" w:rsidRPr="00070CC8" w:rsidRDefault="00565E3B">
      <w:r w:rsidRPr="00070CC8">
        <w:rPr>
          <w:b/>
        </w:rPr>
        <w:t>Figure 1</w:t>
      </w:r>
      <w:r w:rsidR="002151B9">
        <w:rPr>
          <w:b/>
        </w:rPr>
        <w:t xml:space="preserve">. </w:t>
      </w:r>
      <w:r w:rsidRPr="00070CC8">
        <w:rPr>
          <w:b/>
        </w:rPr>
        <w:t>Swim-up purification of motile human sperm cells.</w:t>
      </w:r>
      <w:r w:rsidRPr="00070CC8">
        <w:t xml:space="preserve"> Left: Tube with HTF</w:t>
      </w:r>
      <w:r w:rsidRPr="00070CC8">
        <w:rPr>
          <w:vertAlign w:val="superscript"/>
        </w:rPr>
        <w:t>+</w:t>
      </w:r>
      <w:r w:rsidRPr="00070CC8">
        <w:t xml:space="preserve"> medium and an aliquot of liquefied semen sample pipetted below the HTF</w:t>
      </w:r>
      <w:r w:rsidRPr="00070CC8">
        <w:rPr>
          <w:vertAlign w:val="superscript"/>
        </w:rPr>
        <w:t>+</w:t>
      </w:r>
      <w:r w:rsidRPr="00070CC8">
        <w:t xml:space="preserve"> medium. Right: After 1 h of swim-up at 37 °C, motile sperm cells have swum up into the HTF</w:t>
      </w:r>
      <w:r w:rsidRPr="00070CC8">
        <w:rPr>
          <w:vertAlign w:val="superscript"/>
        </w:rPr>
        <w:t>+</w:t>
      </w:r>
      <w:r w:rsidRPr="00070CC8">
        <w:t xml:space="preserve"> medium. Immotile and dead sperm cells as well as non-sperm cells remain in the semen below the HTF</w:t>
      </w:r>
      <w:r w:rsidRPr="00070CC8">
        <w:rPr>
          <w:vertAlign w:val="superscript"/>
        </w:rPr>
        <w:t>+</w:t>
      </w:r>
      <w:r w:rsidRPr="00070CC8">
        <w:t xml:space="preserve"> medium.</w:t>
      </w:r>
    </w:p>
    <w:p w14:paraId="2754CFEE" w14:textId="77777777" w:rsidR="00565E3B" w:rsidRPr="00070CC8" w:rsidRDefault="00565E3B"/>
    <w:p w14:paraId="598AB790" w14:textId="4A4D1D0A" w:rsidR="00E24D59" w:rsidRPr="00070CC8" w:rsidRDefault="00E24D59">
      <w:r w:rsidRPr="00D720C7">
        <w:rPr>
          <w:b/>
        </w:rPr>
        <w:t>Figure 2</w:t>
      </w:r>
      <w:r w:rsidR="002151B9">
        <w:rPr>
          <w:b/>
        </w:rPr>
        <w:t>.</w:t>
      </w:r>
      <w:r w:rsidR="002151B9" w:rsidRPr="00D720C7">
        <w:rPr>
          <w:b/>
        </w:rPr>
        <w:t xml:space="preserve"> </w:t>
      </w:r>
      <w:r w:rsidR="00FF62F1" w:rsidRPr="00D720C7">
        <w:rPr>
          <w:b/>
        </w:rPr>
        <w:t xml:space="preserve">Diagram of the </w:t>
      </w:r>
      <w:r w:rsidR="00647875" w:rsidRPr="00D720C7">
        <w:rPr>
          <w:b/>
        </w:rPr>
        <w:t>medium-throughput Ca</w:t>
      </w:r>
      <w:r w:rsidR="00647875" w:rsidRPr="00D720C7">
        <w:rPr>
          <w:b/>
          <w:vertAlign w:val="superscript"/>
        </w:rPr>
        <w:t>2+</w:t>
      </w:r>
      <w:r w:rsidR="00647875" w:rsidRPr="00D720C7">
        <w:rPr>
          <w:b/>
        </w:rPr>
        <w:t>-signaling assay.</w:t>
      </w:r>
      <w:r w:rsidRPr="00070CC8">
        <w:t xml:space="preserve"> </w:t>
      </w:r>
      <w:r w:rsidRPr="00D720C7">
        <w:rPr>
          <w:b/>
        </w:rPr>
        <w:t>a</w:t>
      </w:r>
      <w:r w:rsidRPr="00070CC8">
        <w:t>) Sperm cells are loaded with a Ca</w:t>
      </w:r>
      <w:r w:rsidRPr="00070CC8">
        <w:rPr>
          <w:vertAlign w:val="superscript"/>
        </w:rPr>
        <w:t>2+</w:t>
      </w:r>
      <w:r w:rsidRPr="00070CC8">
        <w:t>-sensitive fluorophore, washed and aliquots are plated to the wells of</w:t>
      </w:r>
      <w:r w:rsidR="007A341A" w:rsidRPr="00070CC8">
        <w:t xml:space="preserve"> a</w:t>
      </w:r>
      <w:r w:rsidRPr="00070CC8">
        <w:t xml:space="preserve"> 384-well plate. </w:t>
      </w:r>
      <w:r w:rsidRPr="00D720C7">
        <w:rPr>
          <w:b/>
        </w:rPr>
        <w:t>b</w:t>
      </w:r>
      <w:r w:rsidRPr="00070CC8">
        <w:t xml:space="preserve">) 384-well plate </w:t>
      </w:r>
      <w:r w:rsidR="007A341A" w:rsidRPr="00070CC8">
        <w:t>is</w:t>
      </w:r>
      <w:r w:rsidRPr="00070CC8">
        <w:t xml:space="preserve"> positioned in a fluorescence plate reader at 30 °C. </w:t>
      </w:r>
      <w:r w:rsidRPr="00D720C7">
        <w:rPr>
          <w:b/>
        </w:rPr>
        <w:t>c</w:t>
      </w:r>
      <w:r w:rsidRPr="00070CC8">
        <w:t>) Fluorescence is recorded before and after addition of compounds, positive control (progesterone) and negative control (buffer with vehicle). Readouts in ΔF/F</w:t>
      </w:r>
      <w:r w:rsidRPr="00070CC8">
        <w:rPr>
          <w:vertAlign w:val="subscript"/>
        </w:rPr>
        <w:t>0</w:t>
      </w:r>
      <w:r w:rsidRPr="00070CC8">
        <w:t xml:space="preserve"> (%) after addition (arrows) of negative and positive control are illustrated in the bottom of </w:t>
      </w:r>
      <w:r w:rsidRPr="00D720C7">
        <w:rPr>
          <w:b/>
        </w:rPr>
        <w:t>c</w:t>
      </w:r>
      <w:r w:rsidRPr="00070CC8">
        <w:t>). Illustration used with permission from Christian Schiffer.</w:t>
      </w:r>
    </w:p>
    <w:p w14:paraId="75182EC3" w14:textId="77777777" w:rsidR="00B32616" w:rsidRPr="00070CC8" w:rsidRDefault="00B32616">
      <w:pPr>
        <w:rPr>
          <w:rFonts w:asciiTheme="minorHAnsi" w:hAnsiTheme="minorHAnsi" w:cstheme="minorHAnsi"/>
          <w:color w:val="808080"/>
        </w:rPr>
      </w:pPr>
    </w:p>
    <w:p w14:paraId="598C4F6F" w14:textId="77504C86" w:rsidR="00F70865" w:rsidRPr="00070CC8" w:rsidRDefault="00F70865">
      <w:r w:rsidRPr="00070CC8">
        <w:rPr>
          <w:b/>
        </w:rPr>
        <w:t>Figure 3</w:t>
      </w:r>
      <w:r w:rsidR="002151B9">
        <w:rPr>
          <w:b/>
        </w:rPr>
        <w:t xml:space="preserve">. </w:t>
      </w:r>
      <w:r w:rsidRPr="00070CC8">
        <w:rPr>
          <w:b/>
        </w:rPr>
        <w:t xml:space="preserve">Assessment of acrosome reaction using image cytometry. </w:t>
      </w:r>
      <w:r w:rsidRPr="00D720C7">
        <w:t>Top</w:t>
      </w:r>
      <w:r w:rsidRPr="00070CC8">
        <w:t xml:space="preserve"> panel: </w:t>
      </w:r>
      <w:r w:rsidR="00B23758" w:rsidRPr="00070CC8">
        <w:t xml:space="preserve">Quadrant gated scatter plots </w:t>
      </w:r>
      <w:r w:rsidRPr="00070CC8">
        <w:t xml:space="preserve">from a negative vehicle control (DMSO), and the positive controls </w:t>
      </w:r>
      <w:r w:rsidR="002151B9">
        <w:t>p</w:t>
      </w:r>
      <w:r w:rsidR="002151B9" w:rsidRPr="00070CC8">
        <w:t xml:space="preserve">rogesterone </w:t>
      </w:r>
      <w:r w:rsidRPr="00070CC8">
        <w:t xml:space="preserve">(Prog, 10 µM) and </w:t>
      </w:r>
      <w:r w:rsidR="002151B9">
        <w:t>i</w:t>
      </w:r>
      <w:r w:rsidR="002151B9" w:rsidRPr="00070CC8">
        <w:t xml:space="preserve">onomycin </w:t>
      </w:r>
      <w:r w:rsidRPr="00070CC8">
        <w:t xml:space="preserve">(Iono, 2 µM). An increment in cells in the lower right quadrant (acrosome reacted viable cells) is seen when comparing the positive controls to the DMSO control. Bottom panel: </w:t>
      </w:r>
      <w:r w:rsidR="001F5C54" w:rsidRPr="00070CC8">
        <w:t xml:space="preserve">Microscopic images </w:t>
      </w:r>
      <w:r w:rsidRPr="00070CC8">
        <w:t xml:space="preserve">of fluorescently labeled sperm cells, including cells from all four groups. BF: Bright field, Hoechst: Hoechst-33342, PSA: Pisum Sativum Agglutinin, PI: Propidium Iodide. </w:t>
      </w:r>
      <w:r w:rsidR="006E0C15" w:rsidRPr="00070CC8">
        <w:t>Scale bar</w:t>
      </w:r>
      <w:r w:rsidRPr="00070CC8">
        <w:t xml:space="preserve">: 10 </w:t>
      </w:r>
      <w:r w:rsidR="002151B9" w:rsidRPr="00070CC8">
        <w:t>µ</w:t>
      </w:r>
      <w:r w:rsidR="002151B9">
        <w:t>m</w:t>
      </w:r>
      <w:r w:rsidRPr="00070CC8">
        <w:t xml:space="preserve">. </w:t>
      </w:r>
      <w:r w:rsidR="00387DCB" w:rsidRPr="00070CC8">
        <w:t>This figure has been modified from</w:t>
      </w:r>
      <w:r w:rsidR="00387DCB" w:rsidRPr="00070CC8" w:rsidDel="00387DCB">
        <w:t xml:space="preserve"> </w:t>
      </w:r>
      <w:r w:rsidRPr="00070CC8">
        <w:t>Egeberg Palme et al. 2018</w:t>
      </w:r>
      <w:r w:rsidRPr="00070CC8">
        <w:fldChar w:fldCharType="begin" w:fldLock="1"/>
      </w:r>
      <w:r w:rsidR="00B62776" w:rsidRPr="00070CC8">
        <w:instrText>ADDIN CSL_CITATION {"citationItems":[{"id":"ITEM-1","itemData":{"DOI":"10.1093/humrep/dex380","ISSN":"1460-2350","PMID":"29304248","abstract":"STUDY QUESTION Is it possible, in an unbiased and clinical relevant way, to determine the number of viable acrosome-intact human spermatozoa in ejaculates and to use this as a measure of fertility chances? SUMMARY ANSWER Image cytometry enables easy and unbiased quantification of viable acrosome-intact spermatozoa and it correlates with semen quality and fertility status. WHAT IS KNOWN ALREADY The presence of the acrosome and its ability to respond to physiological inducers (e.g. progesterone) in the female reproductive tract at the appropriate time and place is required for fertilization. However, the available assays are labor intensive and therefore not used clinically. STUDY DESIGN, SIZE, DURATION Washed semen samples and capacitated swim-up fractions from volunteers were used to develop the assay. Subsequently washed ejaculates from patients in fertility treatment (n = 156), proven fertile men (n = 54) and volunteers (n = 10) were assessed to evaluate the number of acrosome-intact spermatozoa in the ejaculate (acrosomal status) and compared to other semen parameters, fertility status, fertility treatments and pregnancy rates. PARTICIPANTS/MATERIALS, SETTING, METHODS Image cytometry was used to assess the fluorescence intensity of Pisum sativum agglutinin and Propidium iodide. MAIN RESULTS AND THE ROLE OF CHANCE The assay was validated by inducing the acrosome reaction in swim-up-purified and capacitated spermatozoa with progesterone and ionomycin, and in repeated acrosomal status measurements of washed ejaculates a small coefficient of variation (3.7%) was observed. Men with poor semen quality had fewer viable acrosome-intact spermatozoa in the ejaculate (P = 0.0012; median 32.6% vs. 49.3%). A large proportion (44%) of normozoospermic men from infertile couples had less than the observed median fraction (46%) of viable acrosome-intact spermatozoa in the ejaculate. Furthermore, the total number of viable acrosome-intact spermatozoa was significantly lower among men with male factor infertility compared to fertile men (median 35 vs. 97 mill, P = 1 × 10-7). Men from couples going through one or more ICSI cycles had significant fewer viable acrosome-intact spermatozoa than men from couples who only underwent IUI (P = 0.002; 44.4% vs. 62.0%) and the fraction of viable acrosome-intact spermatozoa appeared better than classical semen parameters in classifying whether or not couples needed ICSI. A positive, although non-significant, tendency toward ongoing…","author":[{"dropping-particle":"","family":"Egeberg Palme","given":"Dorte Louise","non-dropping-particle":"","parse-names":false,"suffix":""},{"dropping-particle":"","family":"Rehfeld","given":"Anders","non-dropping-particle":"","parse-names":false,"suffix":""},{"dropping-particle":"","family":"Bang","given":"Anne Kirstine","non-dropping-particle":"","parse-names":false,"suffix":""},{"dropping-particle":"","family":"Nikolova","given":"Kristiana Alexandrova","non-dropping-particle":"","parse-names":false,"suffix":""},{"dropping-particle":"","family":"Kjærulff","given":"Søren","non-dropping-particle":"","parse-names":false,"suffix":""},{"dropping-particle":"","family":"Petersen","given":"Morten Rønn","non-dropping-particle":"","parse-names":false,"suffix":""},{"dropping-particle":"","family":"Jeppesen","given":"Janni Vikkelsø","non-dropping-particle":"","parse-names":false,"suffix":""},{"dropping-particle":"","family":"Glensbjerg","given":"Martin","non-dropping-particle":"","parse-names":false,"suffix":""},{"dropping-particle":"","family":"Juul","given":"Anders","non-dropping-particle":"","parse-names":false,"suffix":""},{"dropping-particle":"","family":"Skakkebæk","given":"Niels E","non-dropping-particle":"","parse-names":false,"suffix":""},{"dropping-particle":"","family":"Ziebe","given":"Søren","non-dropping-particle":"","parse-names":false,"suffix":""},{"dropping-particle":"","family":"Jørgensen","given":"Niels","non-dropping-particle":"","parse-names":false,"suffix":""},{"dropping-particle":"","family":"Almstrup","given":"Kristian","non-dropping-particle":"","parse-names":false,"suffix":""}],"container-title":"Human reproduction (Oxford, England)","id":"ITEM-1","issued":{"date-parts":[["2018","1","2"]]},"title":"Viable acrosome-intact human spermatozoa in the ejaculate as a marker of semen quality and fertility status.","type":"article-journal"},"uris":["http://www.mendeley.com/documents/?uuid=fbad105b-eebe-4f60-9d1e-d1bff2308068"]}],"mendeley":{"formattedCitation":"&lt;sup&gt;7&lt;/sup&gt;","plainTextFormattedCitation":"7","previouslyFormattedCitation":"&lt;sup&gt;7&lt;/sup&gt;"},"properties":{"noteIndex":0},"schema":"https://github.com/citation-style-language/schema/raw/master/csl-citation.json"}</w:instrText>
      </w:r>
      <w:r w:rsidRPr="00070CC8">
        <w:fldChar w:fldCharType="separate"/>
      </w:r>
      <w:r w:rsidR="00840FA9" w:rsidRPr="00070CC8">
        <w:rPr>
          <w:noProof/>
          <w:vertAlign w:val="superscript"/>
        </w:rPr>
        <w:t>7</w:t>
      </w:r>
      <w:r w:rsidRPr="00070CC8">
        <w:fldChar w:fldCharType="end"/>
      </w:r>
      <w:r w:rsidRPr="00070CC8">
        <w:t>.</w:t>
      </w:r>
    </w:p>
    <w:p w14:paraId="71E482AD" w14:textId="77777777" w:rsidR="00F70865" w:rsidRPr="00070CC8" w:rsidRDefault="00F70865">
      <w:pPr>
        <w:rPr>
          <w:rFonts w:asciiTheme="minorHAnsi" w:hAnsiTheme="minorHAnsi" w:cstheme="minorHAnsi"/>
          <w:color w:val="808080"/>
        </w:rPr>
      </w:pPr>
    </w:p>
    <w:p w14:paraId="1DD06F91" w14:textId="77777777" w:rsidR="009A0315" w:rsidRPr="00070CC8" w:rsidRDefault="009A0315">
      <w:pPr>
        <w:rPr>
          <w:rFonts w:eastAsiaTheme="minorEastAsia" w:cstheme="minorBidi"/>
          <w:lang w:eastAsia="da-DK"/>
        </w:rPr>
      </w:pPr>
      <w:r w:rsidRPr="00070CC8">
        <w:rPr>
          <w:rFonts w:eastAsiaTheme="minorEastAsia" w:cstheme="minorBidi"/>
          <w:b/>
          <w:lang w:eastAsia="da-DK"/>
        </w:rPr>
        <w:t>Figure 4. Example of data from Ca</w:t>
      </w:r>
      <w:r w:rsidRPr="00070CC8">
        <w:rPr>
          <w:rFonts w:eastAsiaTheme="minorEastAsia" w:cstheme="minorBidi"/>
          <w:b/>
          <w:vertAlign w:val="superscript"/>
          <w:lang w:eastAsia="da-DK"/>
        </w:rPr>
        <w:t>2+</w:t>
      </w:r>
      <w:r w:rsidRPr="00070CC8">
        <w:rPr>
          <w:rFonts w:eastAsiaTheme="minorEastAsia" w:cstheme="minorBidi"/>
          <w:b/>
          <w:lang w:eastAsia="da-DK"/>
        </w:rPr>
        <w:t>-fluorimetry.</w:t>
      </w:r>
      <w:r w:rsidRPr="00070CC8">
        <w:rPr>
          <w:rFonts w:eastAsiaTheme="minorEastAsia" w:cstheme="minorBidi"/>
          <w:lang w:eastAsia="da-DK"/>
        </w:rPr>
        <w:t xml:space="preserve"> </w:t>
      </w:r>
      <w:r w:rsidRPr="00D720C7">
        <w:rPr>
          <w:rFonts w:eastAsiaTheme="minorEastAsia" w:cstheme="minorBidi"/>
          <w:b/>
          <w:lang w:eastAsia="da-DK"/>
        </w:rPr>
        <w:t>a</w:t>
      </w:r>
      <w:r w:rsidRPr="00070CC8">
        <w:rPr>
          <w:rFonts w:eastAsiaTheme="minorEastAsia" w:cstheme="minorBidi"/>
          <w:lang w:eastAsia="da-DK"/>
        </w:rPr>
        <w:t>) Changes in [Ca</w:t>
      </w:r>
      <w:r w:rsidRPr="00070CC8">
        <w:rPr>
          <w:rFonts w:eastAsiaTheme="minorEastAsia" w:cstheme="minorBidi"/>
          <w:vertAlign w:val="superscript"/>
          <w:lang w:eastAsia="da-DK"/>
        </w:rPr>
        <w:t>2+</w:t>
      </w:r>
      <w:r w:rsidRPr="00070CC8">
        <w:rPr>
          <w:rFonts w:eastAsiaTheme="minorEastAsia" w:cstheme="minorBidi"/>
          <w:lang w:eastAsia="da-DK"/>
        </w:rPr>
        <w:t>]</w:t>
      </w:r>
      <w:r w:rsidRPr="00070CC8">
        <w:rPr>
          <w:rFonts w:eastAsiaTheme="minorEastAsia" w:cstheme="minorBidi"/>
          <w:vertAlign w:val="subscript"/>
          <w:lang w:eastAsia="da-DK"/>
        </w:rPr>
        <w:t>i</w:t>
      </w:r>
      <w:r w:rsidRPr="00070CC8">
        <w:rPr>
          <w:rFonts w:eastAsiaTheme="minorEastAsia" w:cstheme="minorBidi"/>
          <w:lang w:eastAsia="da-DK"/>
        </w:rPr>
        <w:t xml:space="preserve"> induced by negative control, progesterone and compound A, B, C, and D. </w:t>
      </w:r>
      <w:r w:rsidRPr="00D720C7">
        <w:rPr>
          <w:rFonts w:eastAsiaTheme="minorEastAsia" w:cstheme="minorBidi"/>
          <w:b/>
          <w:lang w:eastAsia="da-DK"/>
        </w:rPr>
        <w:t>b</w:t>
      </w:r>
      <w:r w:rsidRPr="00070CC8">
        <w:rPr>
          <w:rFonts w:eastAsiaTheme="minorEastAsia" w:cstheme="minorBidi"/>
          <w:lang w:eastAsia="da-DK"/>
        </w:rPr>
        <w:t>) Progesterone dose-response curve.</w:t>
      </w:r>
    </w:p>
    <w:p w14:paraId="35A6D6A4" w14:textId="77777777" w:rsidR="009A0315" w:rsidRPr="00AD6770" w:rsidRDefault="009A0315">
      <w:pPr>
        <w:rPr>
          <w:rFonts w:asciiTheme="minorHAnsi" w:hAnsiTheme="minorHAnsi" w:cstheme="minorHAnsi"/>
          <w:color w:val="808080" w:themeColor="background1" w:themeShade="80"/>
        </w:rPr>
      </w:pPr>
    </w:p>
    <w:p w14:paraId="64B8CF78" w14:textId="5F3F994F" w:rsidR="006305D7" w:rsidRPr="003A1AEB" w:rsidRDefault="006305D7">
      <w:pPr>
        <w:outlineLvl w:val="0"/>
        <w:rPr>
          <w:rFonts w:asciiTheme="minorHAnsi" w:hAnsiTheme="minorHAnsi" w:cstheme="minorHAnsi"/>
          <w:b/>
        </w:rPr>
      </w:pPr>
      <w:r w:rsidRPr="003A1AEB">
        <w:rPr>
          <w:rFonts w:asciiTheme="minorHAnsi" w:hAnsiTheme="minorHAnsi" w:cstheme="minorHAnsi"/>
          <w:b/>
        </w:rPr>
        <w:t>DISCUSSION</w:t>
      </w:r>
      <w:r w:rsidRPr="003A1AEB">
        <w:rPr>
          <w:rFonts w:asciiTheme="minorHAnsi" w:hAnsiTheme="minorHAnsi" w:cstheme="minorHAnsi"/>
          <w:b/>
          <w:bCs/>
        </w:rPr>
        <w:t>:</w:t>
      </w:r>
    </w:p>
    <w:p w14:paraId="04B7BCB3" w14:textId="5F69A861" w:rsidR="00C82835" w:rsidRPr="003A1AEB" w:rsidRDefault="00C82835">
      <w:r w:rsidRPr="003A1AEB">
        <w:t>The medium throughput Ca</w:t>
      </w:r>
      <w:r w:rsidRPr="003A1AEB">
        <w:rPr>
          <w:vertAlign w:val="superscript"/>
        </w:rPr>
        <w:t>2+</w:t>
      </w:r>
      <w:r w:rsidRPr="003A1AEB">
        <w:t xml:space="preserve"> signaling assay is based on measurements of fluorescence from single microwells each containing about 250</w:t>
      </w:r>
      <w:r w:rsidR="002151B9">
        <w:t>,</w:t>
      </w:r>
      <w:r w:rsidRPr="003A1AEB">
        <w:t>000 sperm cells. The captured signal is averaged from all individual sperm cells in the well. The assay</w:t>
      </w:r>
      <w:r w:rsidR="000F41E1">
        <w:t xml:space="preserve"> thus</w:t>
      </w:r>
      <w:r w:rsidRPr="003A1AEB">
        <w:t xml:space="preserve"> provides no spatial information about where specifically in the sperm cell [Ca</w:t>
      </w:r>
      <w:r w:rsidRPr="003A1AEB">
        <w:rPr>
          <w:vertAlign w:val="superscript"/>
        </w:rPr>
        <w:t>2+</w:t>
      </w:r>
      <w:r w:rsidRPr="003A1AEB">
        <w:t>]</w:t>
      </w:r>
      <w:r w:rsidRPr="003A1AEB">
        <w:rPr>
          <w:vertAlign w:val="subscript"/>
        </w:rPr>
        <w:t>i</w:t>
      </w:r>
      <w:r w:rsidRPr="003A1AEB">
        <w:t xml:space="preserve"> is changed, in how large a proportion of the sperm cells </w:t>
      </w:r>
      <w:r w:rsidR="00AD66F6">
        <w:t>a</w:t>
      </w:r>
      <w:r w:rsidR="00AD66F6" w:rsidRPr="003A1AEB">
        <w:t xml:space="preserve"> </w:t>
      </w:r>
      <w:r w:rsidRPr="003A1AEB">
        <w:t>change</w:t>
      </w:r>
      <w:r w:rsidR="00E1436B">
        <w:t xml:space="preserve"> in </w:t>
      </w:r>
      <w:r w:rsidR="00E1436B" w:rsidRPr="003A1AEB">
        <w:t>[Ca</w:t>
      </w:r>
      <w:r w:rsidR="00E1436B" w:rsidRPr="003A1AEB">
        <w:rPr>
          <w:vertAlign w:val="superscript"/>
        </w:rPr>
        <w:t>2+</w:t>
      </w:r>
      <w:r w:rsidR="00E1436B" w:rsidRPr="003A1AEB">
        <w:t>]</w:t>
      </w:r>
      <w:r w:rsidR="00E1436B" w:rsidRPr="003A1AEB">
        <w:rPr>
          <w:vertAlign w:val="subscript"/>
        </w:rPr>
        <w:t>i</w:t>
      </w:r>
      <w:r w:rsidR="00E1436B">
        <w:t xml:space="preserve"> </w:t>
      </w:r>
      <w:r w:rsidRPr="003A1AEB">
        <w:t>takes place</w:t>
      </w:r>
      <w:r w:rsidR="006041D8">
        <w:t xml:space="preserve">, </w:t>
      </w:r>
      <w:r w:rsidR="006958B7">
        <w:t xml:space="preserve">or </w:t>
      </w:r>
      <w:r w:rsidR="006041D8">
        <w:t>how heterogeneous the response is between the individual cells</w:t>
      </w:r>
      <w:r w:rsidRPr="003A1AEB">
        <w:t>. To obtain such information, experiments with single cell resolution</w:t>
      </w:r>
      <w:r w:rsidR="002151B9">
        <w:t xml:space="preserve"> (e.g., </w:t>
      </w:r>
      <w:r w:rsidRPr="003A1AEB">
        <w:t>as described in</w:t>
      </w:r>
      <w:r w:rsidR="00E50EF5">
        <w:fldChar w:fldCharType="begin" w:fldLock="1"/>
      </w:r>
      <w:r w:rsidR="003831F3">
        <w:instrText>ADDIN CSL_CITATION {"citationItems":[{"id":"ITEM-1","itemData":{"DOI":"10.3791/50344","ISSN":"1940-087X","PMID":"23728309","abstract":"Spermatozoa are male reproductive cells especially designed to reach, recognize and fuse with the egg. To perform these tasks, sperm cells must be prepared to face a constantly changing environment and to overcome several physical barriers. Being in essence transcriptionally and translationally silent, these motile cells rely profoundly on diverse signaling mechanisms to orient themselves and swim in a directed fashion, and to contend with challenging environmental conditions during their journey to find the egg. In particular, Ca(2+)-mediated signaling is pivotal for several sperm functions: activation of motility, capacitation (a complex process that prepares sperm for the acrosome reaction) and the acrosome reaction (an exocytotic event that allows sperm-egg fusion). The use of fluorescent dyes to track intracellular fluctuations of this ion is of remarkable importance due to their ease of application, sensitivity, and versatility of detection. Using one single dye-loading protocol we utilize four different fluorometric techniques to monitor sperm Ca(2+) dynamics. Each technique provides distinct information that enables spatial and/or temporal resolution, generating data both at single cell and cell population levels.","author":[{"dropping-particle":"","family":"Mata-Martínez","given":"Esperanza","non-dropping-particle":"","parse-names":false,"suffix":""},{"dropping-particle":"","family":"José","given":"Omar","non-dropping-particle":"","parse-names":false,"suffix":""},{"dropping-particle":"","family":"Torres-Rodríguez","given":"Paulina","non-dropping-particle":"","parse-names":false,"suffix":""},{"dropping-particle":"","family":"Solís-López","given":"Alejandra","non-dropping-particle":"","parse-names":false,"suffix":""},{"dropping-particle":"","family":"Sánchez-Tusie","given":"Ana A","non-dropping-particle":"","parse-names":false,"suffix":""},{"dropping-particle":"","family":"Sánchez-Guevara","given":"Yoloxochitl","non-dropping-particle":"","parse-names":false,"suffix":""},{"dropping-particle":"","family":"Treviño","given":"Marcela B","non-dropping-particle":"","parse-names":false,"suffix":""},{"dropping-particle":"","family":"Treviño","given":"Claudia L","non-dropping-particle":"","parse-names":false,"suffix":""}],"container-title":"Journal of visualized experiments : JoVE","id":"ITEM-1","issue":"75","issued":{"date-parts":[["2013","5","24"]]},"page":"e50344","title":"Measuring intracellular Ca2+ changes in human sperm using four techniques: conventional fluorometry, stopped flow fluorometry, flow cytometry and single cell imaging.","type":"article-journal"},"uris":["http://www.mendeley.com/documents/?uuid=c313373a-6947-4cee-9074-907a0d3110d7"]},{"id":"ITEM-2","itemData":{"DOI":"10.3791/1996","ISSN":"1940-087X","PMID":"20567212","abstract":"Fluorescence microscopy of cells loaded with fluorescent, Ca(2+)-sensitive dyes is used for measurement of spatial and temporal aspects of Ca(2+) signaling in live cells. Here we describe the method used in our laboratories for loading suspensions of human sperm with Ca(2+)-reporting dyes and measuring the fluorescence signal during physiological stimulation. Motile cells are isolated by direct swim-up and incubated under capacitating conditions for 0-24 h, depending upon the experiment. The cell-permeant AM (acetoxy methyl ester) ester form of the Ca(2+)-reporting dye is then added to a cell aliquot and a period of 1 h is allowed for loading of the dye into the cytoplasm. We use visible wavelength dyes to minimize photo-damage to the cells, but this means that ratiometric recording is not possible. Advantages and disadvantages of this approach are discussed. During the loading period cells are introduced into an imaging chamber and allowed to adhere to a poly-D-lysine coated coverslip. At the end of the loading period excess dye and loose cells are removed by connection of the chamber to the perfusion apparatus. The chamber is perfused continuously, stimuli and modified salines are then added to the perfusion header. Experiments are recorded by time-lapse acquisition of fluorescence images and analyzed in detail offline, by manually drawing regions of interest. Data are normalized to pre-stimulus levels such that, for each cell (or part of a cell), a graph showing the Ca(2+) response as % change in fluorescence is obtained.","author":[{"dropping-particle":"","family":"Nash","given":"Katherine","non-dropping-particle":"","parse-names":false,"suffix":""},{"dropping-particle":"","family":"Lefievre","given":"Linda","non-dropping-particle":"","parse-names":false,"suffix":""},{"dropping-particle":"","family":"Peralta-Arias","given":"Ruben","non-dropping-particle":"","parse-names":false,"suffix":""},{"dropping-particle":"","family":"Morris","given":"Jennifer","non-dropping-particle":"","parse-names":false,"suffix":""},{"dropping-particle":"","family":"Morales-Garcia","given":"Aduen","non-dropping-particle":"","parse-names":false,"suffix":""},{"dropping-particle":"","family":"Connolly","given":"Tom","non-dropping-particle":"","parse-names":false,"suffix":""},{"dropping-particle":"","family":"Costello","given":"Sarah","non-dropping-particle":"","parse-names":false,"suffix":""},{"dropping-particle":"","family":"Kirkman-Brown","given":"Jackson C","non-dropping-particle":"","parse-names":false,"suffix":""},{"dropping-particle":"","family":"Publicover","given":"Stephen J","non-dropping-particle":"","parse-names":false,"suffix":""}],"container-title":"Journal of visualized experiments : JoVE","id":"ITEM-2","issue":"40","issued":{"date-parts":[["2010","6","16"]]},"title":"Techniques for imaging Ca2+ signaling in human sperm.","type":"article-journal"},"uris":["http://www.mendeley.com/documents/?uuid=943b28e1-b119-4d2b-86c2-5b956996313b"]}],"mendeley":{"formattedCitation":"&lt;sup&gt;50, 52&lt;/sup&gt;","plainTextFormattedCitation":"50, 52","previouslyFormattedCitation":"&lt;sup&gt;50&lt;/sup&gt;"},"properties":{"noteIndex":0},"schema":"https://github.com/citation-style-language/schema/raw/master/csl-citation.json"}</w:instrText>
      </w:r>
      <w:r w:rsidR="00E50EF5">
        <w:fldChar w:fldCharType="separate"/>
      </w:r>
      <w:r w:rsidR="003831F3" w:rsidRPr="003831F3">
        <w:rPr>
          <w:noProof/>
          <w:vertAlign w:val="superscript"/>
        </w:rPr>
        <w:t>50,52</w:t>
      </w:r>
      <w:r w:rsidR="00E50EF5">
        <w:fldChar w:fldCharType="end"/>
      </w:r>
      <w:r w:rsidR="002151B9">
        <w:t>)</w:t>
      </w:r>
      <w:r w:rsidRPr="003A1AEB">
        <w:t xml:space="preserve"> must be employed. </w:t>
      </w:r>
      <w:r w:rsidR="00CC08BA">
        <w:t>Another dr</w:t>
      </w:r>
      <w:r w:rsidR="00505BD7">
        <w:t xml:space="preserve">awback of the technique is the </w:t>
      </w:r>
      <w:r w:rsidR="0068058D">
        <w:t xml:space="preserve">temporal resolution, </w:t>
      </w:r>
      <w:r w:rsidR="002151B9">
        <w:t xml:space="preserve">which </w:t>
      </w:r>
      <w:r w:rsidR="0068058D">
        <w:t xml:space="preserve">is </w:t>
      </w:r>
      <w:r w:rsidR="002151B9">
        <w:t xml:space="preserve">on </w:t>
      </w:r>
      <w:r w:rsidR="0068058D">
        <w:t>the order of seconds.</w:t>
      </w:r>
      <w:r w:rsidR="00505BD7">
        <w:t xml:space="preserve"> </w:t>
      </w:r>
      <w:r w:rsidR="0068058D">
        <w:t>E</w:t>
      </w:r>
      <w:r w:rsidR="00505BD7">
        <w:t xml:space="preserve">ven though the 50 µL </w:t>
      </w:r>
      <w:r w:rsidR="0068058D">
        <w:t xml:space="preserve">sperm </w:t>
      </w:r>
      <w:r w:rsidR="00505BD7">
        <w:t>samples</w:t>
      </w:r>
      <w:r w:rsidR="0068058D">
        <w:t xml:space="preserve"> </w:t>
      </w:r>
      <w:r w:rsidR="00505BD7">
        <w:t xml:space="preserve">are well-mixed when 25 µL of the solutions are added, the measurements </w:t>
      </w:r>
      <w:r w:rsidR="0068058D">
        <w:t xml:space="preserve">can first be initiated </w:t>
      </w:r>
      <w:r w:rsidR="00505BD7">
        <w:t>after the</w:t>
      </w:r>
      <w:r w:rsidR="00CC08BA">
        <w:t xml:space="preserve"> drawer with the</w:t>
      </w:r>
      <w:r w:rsidR="00505BD7">
        <w:t xml:space="preserve"> </w:t>
      </w:r>
      <w:r w:rsidR="0068058D">
        <w:t xml:space="preserve">multi-well </w:t>
      </w:r>
      <w:r w:rsidR="00505BD7">
        <w:t>plate is back in</w:t>
      </w:r>
      <w:r w:rsidR="00CC08BA">
        <w:t>side</w:t>
      </w:r>
      <w:r w:rsidR="00505BD7">
        <w:t xml:space="preserve"> the </w:t>
      </w:r>
      <w:r w:rsidR="00CC08BA">
        <w:t>fluorescence plate reader. To obtain higher temporal resolution</w:t>
      </w:r>
      <w:r w:rsidR="002151B9">
        <w:t>,</w:t>
      </w:r>
      <w:r w:rsidR="00CC08BA">
        <w:t xml:space="preserve"> other techniques must be employed</w:t>
      </w:r>
      <w:r w:rsidR="002151B9">
        <w:t xml:space="preserve"> (e.g.,</w:t>
      </w:r>
      <w:r w:rsidR="00CC08BA">
        <w:t xml:space="preserve"> </w:t>
      </w:r>
      <w:r w:rsidR="002151B9">
        <w:t xml:space="preserve">a </w:t>
      </w:r>
      <w:r w:rsidR="00CC08BA">
        <w:t xml:space="preserve">stopped flow </w:t>
      </w:r>
      <w:r w:rsidR="00D67E96">
        <w:t>fluorimetry</w:t>
      </w:r>
      <w:r w:rsidR="00E554E7">
        <w:fldChar w:fldCharType="begin" w:fldLock="1"/>
      </w:r>
      <w:r w:rsidR="00AC2F54">
        <w:instrText>ADDIN CSL_CITATION {"citationItems":[{"id":"ITEM-1","itemData":{"DOI":"10.3791/50344","ISSN":"1940-087X","PMID":"23728309","abstract":"Spermatozoa are male reproductive cells especially designed to reach, recognize and fuse with the egg. To perform these tasks, sperm cells must be prepared to face a constantly changing environment and to overcome several physical barriers. Being in essence transcriptionally and translationally silent, these motile cells rely profoundly on diverse signaling mechanisms to orient themselves and swim in a directed fashion, and to contend with challenging environmental conditions during their journey to find the egg. In particular, Ca(2+)-mediated signaling is pivotal for several sperm functions: activation of motility, capacitation (a complex process that prepares sperm for the acrosome reaction) and the acrosome reaction (an exocytotic event that allows sperm-egg fusion). The use of fluorescent dyes to track intracellular fluctuations of this ion is of remarkable importance due to their ease of application, sensitivity, and versatility of detection. Using one single dye-loading protocol we utilize four different fluorometric techniques to monitor sperm Ca(2+) dynamics. Each technique provides distinct information that enables spatial and/or temporal resolution, generating data both at single cell and cell population levels.","author":[{"dropping-particle":"","family":"Mata-Martínez","given":"Esperanza","non-dropping-particle":"","parse-names":false,"suffix":""},{"dropping-particle":"","family":"José","given":"Omar","non-dropping-particle":"","parse-names":false,"suffix":""},{"dropping-particle":"","family":"Torres-Rodríguez","given":"Paulina","non-dropping-particle":"","parse-names":false,"suffix":""},{"dropping-particle":"","family":"Solís-López","given":"Alejandra","non-dropping-particle":"","parse-names":false,"suffix":""},{"dropping-particle":"","family":"Sánchez-Tusie","given":"Ana A","non-dropping-particle":"","parse-names":false,"suffix":""},{"dropping-particle":"","family":"Sánchez-Guevara","given":"Yoloxochitl","non-dropping-particle":"","parse-names":false,"suffix":""},{"dropping-particle":"","family":"Treviño","given":"Marcela B","non-dropping-particle":"","parse-names":false,"suffix":""},{"dropping-particle":"","family":"Treviño","given":"Claudia L","non-dropping-particle":"","parse-names":false,"suffix":""}],"container-title":"Journal of visualized experiments : JoVE","id":"ITEM-1","issue":"75","issued":{"date-parts":[["2013","5","24"]]},"page":"e50344","title":"Measuring intracellular Ca2+ changes in human sperm using four techniques: conventional fluorometry, stopped flow fluorometry, flow cytometry and single cell imaging.","type":"article-journal"},"uris":["http://www.mendeley.com/documents/?uuid=c313373a-6947-4cee-9074-907a0d3110d7"]},{"id":"ITEM-2","itemData":{"DOI":"10.1038/nature09769","ISSN":"1476-4687","PMID":"21412338","abstract":"In the oviduct, cumulus cells that surround the oocyte release progesterone. In human sperm, progesterone stimulates a Ca(2+) increase by a non-genomic mechanism. The Ca(2+) signal has been proposed to control chemotaxis, hyperactivation and acrosomal exocytosis of sperm. However, the underlying signalling mechanism has remained mysterious. Here we show that progesterone activates the sperm-specific, pH-sensitive CatSper Ca(2+) channel. We found that both progesterone and alkaline pH stimulate a rapid Ca(2+) influx with almost no latency, incompatible with a signalling pathway involving metabotropic receptors and second messengers. The Ca(2+) signals evoked by alkaline pH and progesterone are inhibited by the Ca(v) channel blockers NNC 55-0396 and mibefradil. Patch-clamp recordings from sperm reveal an alkaline-activated current carried by mono- and divalent ions that exhibits all the hallmarks of sperm-specific CatSper Ca(2+) channels. Progesterone substantially enhances the CatSper current. The alkaline- and progesterone-activated CatSper current is inhibited by both drugs. Our results resolve a long-standing controversy over the non-genomic progesterone signalling. In human sperm, either the CatSper channel itself or an associated protein serves as the non-genomic progesterone receptor. The identification of CatSper channel blockers will greatly facilitate the study of Ca(2+) signalling in sperm and help to define further the physiological role of progesterone and CatSper.","author":[{"dropping-particle":"","family":"Strünker","given":"Timo","non-dropping-particle":"","parse-names":false,"suffix":""},{"dropping-particle":"","family":"Goodwin","given":"Normann","non-dropping-particle":"","parse-names":false,"suffix":""},{"dropping-particle":"","family":"Brenker","given":"Christoph","non-dropping-particle":"","parse-names":false,"suffix":""},{"dropping-particle":"","family":"Kashikar","given":"Nachiket D","non-dropping-particle":"","parse-names":false,"suffix":""},{"dropping-particle":"","family":"Weyand","given":"Ingo","non-dropping-particle":"","parse-names":false,"suffix":""},{"dropping-particle":"","family":"Seifert","given":"Reinhard","non-dropping-particle":"","parse-names":false,"suffix":""},{"dropping-particle":"","family":"Kaupp","given":"U Benjamin","non-dropping-particle":"","parse-names":false,"suffix":""}],"container-title":"Nature","id":"ITEM-2","issue":"7338","issued":{"date-parts":[["2011","3","17"]]},"page":"382-6","title":"The CatSper channel mediates progesterone-induced Ca2+ influx in human sperm.","type":"article-journal","volume":"471"},"uris":["http://www.mendeley.com/documents/?uuid=63a78a43-96e8-4ef3-8465-b3138aecf5ad"]}],"mendeley":{"formattedCitation":"&lt;sup&gt;13, 50&lt;/sup&gt;","plainTextFormattedCitation":"13, 50","previouslyFormattedCitation":"&lt;sup&gt;13, 50&lt;/sup&gt;"},"properties":{"noteIndex":0},"schema":"https://github.com/citation-style-language/schema/raw/master/csl-citation.json"}</w:instrText>
      </w:r>
      <w:r w:rsidR="00E554E7">
        <w:fldChar w:fldCharType="separate"/>
      </w:r>
      <w:r w:rsidR="00AC2F54" w:rsidRPr="00AC2F54">
        <w:rPr>
          <w:noProof/>
          <w:vertAlign w:val="superscript"/>
        </w:rPr>
        <w:t>13,50</w:t>
      </w:r>
      <w:r w:rsidR="00E554E7">
        <w:fldChar w:fldCharType="end"/>
      </w:r>
      <w:r w:rsidR="002151B9">
        <w:t xml:space="preserve">). </w:t>
      </w:r>
      <w:r w:rsidRPr="003A1AEB">
        <w:t>The advantage of the medium</w:t>
      </w:r>
      <w:r w:rsidR="00E22FE8">
        <w:t>-</w:t>
      </w:r>
      <w:r w:rsidRPr="003A1AEB">
        <w:t>throughput Ca</w:t>
      </w:r>
      <w:r w:rsidRPr="003A1AEB">
        <w:rPr>
          <w:vertAlign w:val="superscript"/>
        </w:rPr>
        <w:t>2+</w:t>
      </w:r>
      <w:r w:rsidR="00044441">
        <w:t>-</w:t>
      </w:r>
      <w:r w:rsidRPr="003A1AEB">
        <w:t>signaling assay, compared to single</w:t>
      </w:r>
      <w:r w:rsidR="00E22FE8">
        <w:t>-</w:t>
      </w:r>
      <w:r w:rsidRPr="003A1AEB">
        <w:t>cell or single</w:t>
      </w:r>
      <w:r w:rsidR="00E22FE8">
        <w:t>-</w:t>
      </w:r>
      <w:r w:rsidRPr="003A1AEB">
        <w:t xml:space="preserve">well </w:t>
      </w:r>
      <w:r w:rsidR="00F35742">
        <w:t>methods</w:t>
      </w:r>
      <w:r w:rsidRPr="003A1AEB">
        <w:t xml:space="preserve"> is that the simultaneous measurement of multiple microwells using a microplate reader allows for fast</w:t>
      </w:r>
      <w:r w:rsidR="00DF66F1">
        <w:t xml:space="preserve"> and easy</w:t>
      </w:r>
      <w:r w:rsidRPr="003A1AEB">
        <w:t xml:space="preserve"> testing of multiple compounds side</w:t>
      </w:r>
      <w:r w:rsidR="00E22FE8">
        <w:t>-</w:t>
      </w:r>
      <w:r w:rsidRPr="003A1AEB">
        <w:t>by</w:t>
      </w:r>
      <w:r w:rsidR="00E22FE8">
        <w:t>-</w:t>
      </w:r>
      <w:r w:rsidRPr="003A1AEB">
        <w:t>side with positive and negative controls</w:t>
      </w:r>
      <w:r w:rsidR="00FD4F6B">
        <w:t xml:space="preserve"> </w:t>
      </w:r>
      <w:r w:rsidR="00FD4F6B" w:rsidRPr="00D720C7">
        <w:rPr>
          <w:b/>
        </w:rPr>
        <w:t>(</w:t>
      </w:r>
      <w:r w:rsidR="002151B9">
        <w:rPr>
          <w:b/>
        </w:rPr>
        <w:t>F</w:t>
      </w:r>
      <w:r w:rsidR="002151B9" w:rsidRPr="00D720C7">
        <w:rPr>
          <w:b/>
        </w:rPr>
        <w:t xml:space="preserve">igure </w:t>
      </w:r>
      <w:r w:rsidR="00FD4F6B" w:rsidRPr="00D720C7">
        <w:rPr>
          <w:b/>
        </w:rPr>
        <w:t>4</w:t>
      </w:r>
      <w:r w:rsidR="00FD4F6B">
        <w:t>)</w:t>
      </w:r>
      <w:r w:rsidR="00970E79">
        <w:fldChar w:fldCharType="begin" w:fldLock="1"/>
      </w:r>
      <w:r w:rsidR="00B62776">
        <w:instrText>ADDIN CSL_CITATION {"citationItems":[{"id":"ITEM-1","itemData":{"DOI":"10.15252/embr.201438869","ISSN":"1469-3178","PMID":"24820036","abstract":"Synthetic endocrine disrupting chemicals (EDCs), omnipresent in food, household, and personal care products, have been implicated in adverse trends in human reproduction, including infertility and increasing demand for assisted reproduction. Here, we study the action of 96 ubiquitous EDCs on human sperm. We show that structurally diverse EDCs activate the sperm-specific CatSper channel and, thereby, evoke an intracellular Ca(2+) increase, a motility response, and acrosomal exocytosis. Moreover, EDCs desensitize sperm for physiological CatSper ligands and cooperate in low-dose mixtures to elevate Ca(2+) levels in sperm. We conclude that EDCs interfere with various sperm functions and, thereby, might impair human fertilization.","author":[{"dropping-particle":"","family":"Schiffer","given":"Christian","non-dropping-particle":"","parse-names":false,"suffix":""},{"dropping-particle":"","family":"Müller","given":"Astrid","non-dropping-particle":"","parse-names":false,"suffix":""},{"dropping-particle":"","family":"Egeberg","given":"Dorte L","non-dropping-particle":"","parse-names":false,"suffix":""},{"dropping-particle":"","family":"Alvarez","given":"Luis","non-dropping-particle":"","parse-names":false,"suffix":""},{"dropping-particle":"","family":"Brenker","given":"Christoph","non-dropping-particle":"","parse-names":false,"suffix":""},{"dropping-particle":"","family":"Rehfeld","given":"Anders","non-dropping-particle":"","parse-names":false,"suffix":""},{"dropping-particle":"","family":"Frederiksen","given":"Hanne","non-dropping-particle":"","parse-names":false,"suffix":""},{"dropping-particle":"","family":"Wäschle","given":"Benjamin","non-dropping-particle":"","parse-names":false,"suffix":""},{"dropping-particle":"","family":"Kaupp","given":"U Benjamin","non-dropping-particle":"","parse-names":false,"suffix":""},{"dropping-particle":"","family":"Balbach","given":"Melanie","non-dropping-particle":"","parse-names":false,"suffix":""},{"dropping-particle":"","family":"Wachten","given":"Dagmar","non-dropping-particle":"","parse-names":false,"suffix":""},{"dropping-particle":"","family":"Skakkebaek","given":"Niels E","non-dropping-particle":"","parse-names":false,"suffix":""},{"dropping-particle":"","family":"Almstrup","given":"Kristian","non-dropping-particle":"","parse-names":false,"suffix":""},{"dropping-particle":"","family":"Strünker","given":"Timo","non-dropping-particle":"","parse-names":false,"suffix":""}],"container-title":"EMBO reports","id":"ITEM-1","issued":{"date-parts":[["2014","5","12"]]},"title":"Direct action of endocrine disrupting chemicals on human sperm.","type":"article-journal"},"uris":["http://www.mendeley.com/documents/?uuid=18423bd5-3932-4c2c-a0bd-b15807b02cb9"]},{"id":"ITEM-2","itemData":{"DOI":"10.1210/en.2016-1473","ISSN":"1945-7170","PMID":"27583790","abstract":"Progesterone released by cumulus cells surrounding the egg induces a Ca(2+) influx into human sperm cells via the cationic channel of sperm (CatSper) Ca(2+) channel and controls multiple Ca(2+)-dependent responses essential for fertilization. We hypothesized that chemical UV filters may mimic the physiological action of progesterone on CatSper, thus affecting Ca(2+) signaling in human sperm cells. We examined 29 UV filters allowed in sunscreens in the United States and/or the European Union for their ability to induce Ca(2+) signals in human sperm by applying measurements of the intracellular free Ca(2+) concentration. We found that 13 UV filters induced a significant Ca(2+) signal at 10 μM. Nine UV filters induced Ca(2+) signals primarily by activating the CatSper channel. The UV filters 3-benzylidene camphor (3-BC) and benzylidene camphor sulfonic acid competitively inhibited progesterone-induced Ca(2+) signals. Dose-response relations for the UV filters showed that the Ca(2+) signal-inducing effects began in the nanomolar-micromolar range. Single-cell Ca(2+) measurements showed a Ca(2+) signal-inducing effect of the most potent UV filter, 3-BC, at 10 nM. Finally, we demonstrated that the 13 UV filters acted additively in low-dose mixtures to induce Ca(2+) signals. In conclusion, 13 of 29 examined UV filters (44%) induced Ca(2+) signals in human sperm. Nine UV filters primarily activated CatSper and thereby mimicked the effect of progesterone. The UV filters 3-BC and benzylidene camphor sulfonic acid competitively inhibited progesterone-induced Ca(2+) signals. In vivo exposure studies are needed to investigate whether UV filter exposure affects human fertility.","author":[{"dropping-particle":"","family":"Rehfeld","given":"A","non-dropping-particle":"","parse-names":false,"suffix":""},{"dropping-particle":"","family":"Dissing","given":"S","non-dropping-particle":"","parse-names":false,"suffix":""},{"dropping-particle":"","family":"Skakkebæk","given":"N E","non-dropping-particle":"","parse-names":false,"suffix":""}],"container-title":"Endocrinology","id":"ITEM-2","issue":"11","issued":{"date-parts":[["2016","11"]]},"page":"4297-4308","title":"Chemical UV Filters Mimic the Effect of Progesterone on Ca(2+) Signaling in Human Sperm Cells.","type":"article-journal","volume":"157"},"uris":["http://www.mendeley.com/documents/?uuid=b6df8d4d-a808-4e0a-a4d5-b903ce1d128e"]}],"mendeley":{"formattedCitation":"&lt;sup&gt;1, 2&lt;/sup&gt;","plainTextFormattedCitation":"1, 2","previouslyFormattedCitation":"&lt;sup&gt;1, 2&lt;/sup&gt;"},"properties":{"noteIndex":0},"schema":"https://github.com/citation-style-language/schema/raw/master/csl-citation.json"}</w:instrText>
      </w:r>
      <w:r w:rsidR="00970E79">
        <w:fldChar w:fldCharType="separate"/>
      </w:r>
      <w:r w:rsidR="00840FA9" w:rsidRPr="00840FA9">
        <w:rPr>
          <w:noProof/>
          <w:vertAlign w:val="superscript"/>
        </w:rPr>
        <w:t>1,2</w:t>
      </w:r>
      <w:r w:rsidR="00970E79">
        <w:fldChar w:fldCharType="end"/>
      </w:r>
      <w:r w:rsidRPr="003A1AEB">
        <w:t>,</w:t>
      </w:r>
      <w:r w:rsidRPr="003A1AEB">
        <w:rPr>
          <w:rFonts w:asciiTheme="minorHAnsi" w:hAnsiTheme="minorHAnsi" w:cstheme="minorHAnsi"/>
          <w:color w:val="000000" w:themeColor="text1"/>
        </w:rPr>
        <w:t xml:space="preserve"> easy generation of </w:t>
      </w:r>
      <w:r w:rsidR="00241B74" w:rsidRPr="003A1AEB">
        <w:rPr>
          <w:rFonts w:asciiTheme="minorHAnsi" w:hAnsiTheme="minorHAnsi" w:cstheme="minorHAnsi"/>
          <w:color w:val="000000" w:themeColor="text1"/>
        </w:rPr>
        <w:t>dose</w:t>
      </w:r>
      <w:r w:rsidR="00241B74">
        <w:rPr>
          <w:rFonts w:asciiTheme="minorHAnsi" w:hAnsiTheme="minorHAnsi" w:cstheme="minorHAnsi"/>
          <w:color w:val="000000" w:themeColor="text1"/>
        </w:rPr>
        <w:t>-</w:t>
      </w:r>
      <w:r w:rsidRPr="003A1AEB">
        <w:rPr>
          <w:rFonts w:asciiTheme="minorHAnsi" w:hAnsiTheme="minorHAnsi" w:cstheme="minorHAnsi"/>
          <w:color w:val="000000" w:themeColor="text1"/>
        </w:rPr>
        <w:t>response curves of individual compounds</w:t>
      </w:r>
      <w:r w:rsidR="00FD4F6B">
        <w:rPr>
          <w:rFonts w:asciiTheme="minorHAnsi" w:hAnsiTheme="minorHAnsi" w:cstheme="minorHAnsi"/>
          <w:color w:val="000000" w:themeColor="text1"/>
        </w:rPr>
        <w:t xml:space="preserve"> </w:t>
      </w:r>
      <w:r w:rsidR="00FD4F6B">
        <w:t>(</w:t>
      </w:r>
      <w:r w:rsidR="002151B9">
        <w:rPr>
          <w:b/>
        </w:rPr>
        <w:t>F</w:t>
      </w:r>
      <w:r w:rsidR="002151B9" w:rsidRPr="00773B02">
        <w:rPr>
          <w:b/>
        </w:rPr>
        <w:t xml:space="preserve">igure </w:t>
      </w:r>
      <w:r w:rsidR="00FD4F6B" w:rsidRPr="00D720C7">
        <w:rPr>
          <w:b/>
        </w:rPr>
        <w:t>4</w:t>
      </w:r>
      <w:r w:rsidR="00FD4F6B">
        <w:t>)</w:t>
      </w:r>
      <w:r w:rsidR="00097720">
        <w:fldChar w:fldCharType="begin" w:fldLock="1"/>
      </w:r>
      <w:r w:rsidR="00B62776">
        <w:instrText>ADDIN CSL_CITATION {"citationItems":[{"id":"ITEM-1","itemData":{"DOI":"10.15252/embr.201438869","ISSN":"1469-3178","PMID":"24820036","abstract":"Synthetic endocrine disrupting chemicals (EDCs), omnipresent in food, household, and personal care products, have been implicated in adverse trends in human reproduction, including infertility and increasing demand for assisted reproduction. Here, we study the action of 96 ubiquitous EDCs on human sperm. We show that structurally diverse EDCs activate the sperm-specific CatSper channel and, thereby, evoke an intracellular Ca(2+) increase, a motility response, and acrosomal exocytosis. Moreover, EDCs desensitize sperm for physiological CatSper ligands and cooperate in low-dose mixtures to elevate Ca(2+) levels in sperm. We conclude that EDCs interfere with various sperm functions and, thereby, might impair human fertilization.","author":[{"dropping-particle":"","family":"Schiffer","given":"Christian","non-dropping-particle":"","parse-names":false,"suffix":""},{"dropping-particle":"","family":"Müller","given":"Astrid","non-dropping-particle":"","parse-names":false,"suffix":""},{"dropping-particle":"","family":"Egeberg","given":"Dorte L","non-dropping-particle":"","parse-names":false,"suffix":""},{"dropping-particle":"","family":"Alvarez","given":"Luis","non-dropping-particle":"","parse-names":false,"suffix":""},{"dropping-particle":"","family":"Brenker","given":"Christoph","non-dropping-particle":"","parse-names":false,"suffix":""},{"dropping-particle":"","family":"Rehfeld","given":"Anders","non-dropping-particle":"","parse-names":false,"suffix":""},{"dropping-particle":"","family":"Frederiksen","given":"Hanne","non-dropping-particle":"","parse-names":false,"suffix":""},{"dropping-particle":"","family":"Wäschle","given":"Benjamin","non-dropping-particle":"","parse-names":false,"suffix":""},{"dropping-particle":"","family":"Kaupp","given":"U Benjamin","non-dropping-particle":"","parse-names":false,"suffix":""},{"dropping-particle":"","family":"Balbach","given":"Melanie","non-dropping-particle":"","parse-names":false,"suffix":""},{"dropping-particle":"","family":"Wachten","given":"Dagmar","non-dropping-particle":"","parse-names":false,"suffix":""},{"dropping-particle":"","family":"Skakkebaek","given":"Niels E","non-dropping-particle":"","parse-names":false,"suffix":""},{"dropping-particle":"","family":"Almstrup","given":"Kristian","non-dropping-particle":"","parse-names":false,"suffix":""},{"dropping-particle":"","family":"Strünker","given":"Timo","non-dropping-particle":"","parse-names":false,"suffix":""}],"container-title":"EMBO reports","id":"ITEM-1","issued":{"date-parts":[["2014","5","12"]]},"title":"Direct action of endocrine disrupting chemicals on human sperm.","type":"article-journal"},"uris":["http://www.mendeley.com/documents/?uuid=18423bd5-3932-4c2c-a0bd-b15807b02cb9"]},{"id":"ITEM-2","itemData":{"DOI":"10.1210/en.2016-1473","ISSN":"1945-7170","PMID":"27583790","abstract":"Progesterone released by cumulus cells surrounding the egg induces a Ca(2+) influx into human sperm cells via the cationic channel of sperm (CatSper) Ca(2+) channel and controls multiple Ca(2+)-dependent responses essential for fertilization. We hypothesized that chemical UV filters may mimic the physiological action of progesterone on CatSper, thus affecting Ca(2+) signaling in human sperm cells. We examined 29 UV filters allowed in sunscreens in the United States and/or the European Union for their ability to induce Ca(2+) signals in human sperm by applying measurements of the intracellular free Ca(2+) concentration. We found that 13 UV filters induced a significant Ca(2+) signal at 10 μM. Nine UV filters induced Ca(2+) signals primarily by activating the CatSper channel. The UV filters 3-benzylidene camphor (3-BC) and benzylidene camphor sulfonic acid competitively inhibited progesterone-induced Ca(2+) signals. Dose-response relations for the UV filters showed that the Ca(2+) signal-inducing effects began in the nanomolar-micromolar range. Single-cell Ca(2+) measurements showed a Ca(2+) signal-inducing effect of the most potent UV filter, 3-BC, at 10 nM. Finally, we demonstrated that the 13 UV filters acted additively in low-dose mixtures to induce Ca(2+) signals. In conclusion, 13 of 29 examined UV filters (44%) induced Ca(2+) signals in human sperm. Nine UV filters primarily activated CatSper and thereby mimicked the effect of progesterone. The UV filters 3-BC and benzylidene camphor sulfonic acid competitively inhibited progesterone-induced Ca(2+) signals. In vivo exposure studies are needed to investigate whether UV filter exposure affects human fertility.","author":[{"dropping-particle":"","family":"Rehfeld","given":"A","non-dropping-particle":"","parse-names":false,"suffix":""},{"dropping-particle":"","family":"Dissing","given":"S","non-dropping-particle":"","parse-names":false,"suffix":""},{"dropping-particle":"","family":"Skakkebæk","given":"N E","non-dropping-particle":"","parse-names":false,"suffix":""}],"container-title":"Endocrinology","id":"ITEM-2","issue":"11","issued":{"date-parts":[["2016","11"]]},"page":"4297-4308","title":"Chemical UV Filters Mimic the Effect of Progesterone on Ca(2+) Signaling in Human Sperm Cells.","type":"article-journal","volume":"157"},"uris":["http://www.mendeley.com/documents/?uuid=b6df8d4d-a808-4e0a-a4d5-b903ce1d128e"]},{"id":"ITEM-3","itemData":{"DOI":"10.1038/emboj.2012.30","ISSN":"1460-2075","PMID":"22354039","abstract":"The sperm-specific CatSper channel controls the intracellular Ca(2+) concentration ([Ca(2+)](i)) and, thereby, the swimming behaviour of sperm. In humans, CatSper is directly activated by progesterone and prostaglandins-female factors that stimulate Ca(2+) influx. Other factors including neurotransmitters, chemokines, and odorants also affect sperm function by changing [Ca(2+)](i). Several ligands, notably odorants, have been proposed to control Ca(2+) entry and motility via G protein-coupled receptors (GPCRs) and cAMP-signalling pathways. Here, we show that odorants directly activate CatSper without involving GPCRs and cAMP. Moreover, membrane-permeable analogues of cyclic nucleotides that have been frequently used to study cAMP-mediated Ca(2+) signalling also activate CatSper directly via an extracellular site. Thus, CatSper or associated protein(s) harbour promiscuous binding sites that can host various ligands. These results contest current concepts of Ca(2+) signalling by GPCR and cAMP in mammalian sperm: ligands thought to activate metabotropic pathways, in fact, act via a common ionotropic mechanism. We propose that the CatSper channel complex serves as a polymodal sensor for multiple chemical cues that assist sperm during their voyage across the female genital tract.","author":[{"dropping-particle":"","family":"Brenker","given":"Christoph","non-dropping-particle":"","parse-names":false,"suffix":""},{"dropping-particle":"","family":"Goodwin","given":"Normann","non-dropping-particle":"","parse-names":false,"suffix":""},{"dropping-particle":"","family":"Weyand","given":"Ingo","non-dropping-particle":"","parse-names":false,"suffix":""},{"dropping-particle":"","family":"Kashikar","given":"Nachiket D","non-dropping-particle":"","parse-names":false,"suffix":""},{"dropping-particle":"","family":"Naruse","given":"Masahiro","non-dropping-particle":"","parse-names":false,"suffix":""},{"dropping-particle":"","family":"Krähling","given":"Miriam","non-dropping-particle":"","parse-names":false,"suffix":""},{"dropping-particle":"","family":"Müller","given":"Astrid","non-dropping-particle":"","parse-names":false,"suffix":""},{"dropping-particle":"","family":"Kaupp","given":"U Benjamin","non-dropping-particle":"","parse-names":false,"suffix":""},{"dropping-particle":"","family":"Strünker","given":"Timo","non-dropping-particle":"","parse-names":false,"suffix":""}],"container-title":"The EMBO journal","id":"ITEM-3","issue":"7","issued":{"date-parts":[["2012","4","4"]]},"page":"1654-65","title":"The CatSper channel: a polymodal chemosensor in human sperm.","type":"article-journal","volume":"31"},"uris":["http://www.mendeley.com/documents/?uuid=1d2dd975-f522-4332-af71-c5714b54cdd6"]},{"id":"ITEM-4","itemData":{"DOI":"10.1073/pnas.1717929115","ISSN":"1091-6490","PMID":"29305558","author":[{"dropping-particle":"","family":"Brenker","given":"Christoph","non-dropping-particle":"","parse-names":false,"suffix":""},{"dropping-particle":"","family":"Schiffer","given":"Christian","non-dropping-particle":"","parse-names":false,"suffix":""},{"dropping-particle":"V","family":"Wagner","given":"Isabel","non-dropping-particle":"","parse-names":false,"suffix":""},{"dropping-particle":"","family":"Tüttelmann","given":"Frank","non-dropping-particle":"","parse-names":false,"suffix":""},{"dropping-particle":"","family":"Röpke","given":"Albrecht","non-dropping-particle":"","parse-names":false,"suffix":""},{"dropping-particle":"","family":"Rennhack","given":"Andreas","non-dropping-particle":"","parse-names":false,"suffix":""},{"dropping-particle":"","family":"Kaupp","given":"U Benjamin","non-dropping-particle":"","parse-names":false,"suffix":""},{"dropping-particle":"","family":"Strünker","given":"Timo","non-dropping-particle":"","parse-names":false,"suffix":""}],"container-title":"Proceedings of the National Academy of Sciences of the United States of America","id":"ITEM-4","issue":"3","issued":{"date-parts":[["2018"]]},"page":"E344-E346","title":"Action of steroids and plant triterpenoids on CatSper Ca2+ channels in human sperm.","type":"article-journal","volume":"115"},"uris":["http://www.mendeley.com/documents/?uuid=1c3d94b8-5393-4890-806d-e2de4daa6be7"]},{"id":"ITEM-5","itemData":{"DOI":"10.1093/humrep/dey275","ISSN":"1460-2350","PMID":"30189007","abstract":"STUDY QUESTION Does the chemosensory activation of CatSper Ca2+ channels in human sperm give rise to additive, sub-additive or even synergistic actions among agonists? SUMMARY ANSWER We show that oviductal ligands and endocrine disrupting chemicals (EDCs) activate human CatSper highly synergistically. WHAT IS KNOWN ALREADY In human sperm, the sperm-specific CatSper channel controls the intracellular Ca2+ concentration and, thereby, several crucial stages toward fertilization. CatSper is activated by oviductal ligands and structurally diverse EDCs. The chemicals mimic the action of the physiological ligands, which might interfere with the precisely coordinated sequence of events underlying fertilization. STUDY DESIGN, SIZE, DURATION For both oviductal ligands and EDCs, we examined in quantitative terms whether stimulation of human sperm in vitro with mixtures results in additive, sub-additive or synergistic actions. PARTICIPANTS/MATERIALS, SETTING, METHODS We studied activation of CatSper in sperm of healthy volunteers, using kinetic Ca2+ fluorimetry and patch-clamp recordings. The combined action of progesterone and prostaglandins and of the EDCs benzylidene camphor sulfonic acid (BCSA) and α-Zearalenol was evaluated by curve-shift analysis, curvilinear isobolographic analysis and the combination-index method. MAIN RESULTS AND THE ROLE OF CHANCE Analysis of the action of progesterone/prostaglandin and BCSA/α-Zearalenol mixtures in human sperm by fluorimetry revealed that the oviductal ligands and EDCs both evoke Ca2+ influx via CatSper in a highly synergistic fashion. Patch-clamp recordings of CatSper currents in human sperm corroborated the synergistic ligand-activation of the channel. LIMITATIONS, REASONS FOR CAUTION This is an in vitro study. Future studies have to assess the physiological relevance in vivo. WIDER IMPLICATIONS OF THE FINDINGS These findings indicate that the fertilization process is orchestrated by multiple oviductal CatSper agonists that act in concert to control the behavior of sperm. Moreover, our results substantiate the concerns regarding the negative impact of EDCs on male reproductive health. So far, safety thresholds like the \"No Observed Adverse Effect Level (NOAEL)\" or \"No Observed Effect Concentration (NOEC)\" are set for individual EDCs. Our finding that EDCs act synergistically in human sperm challenges the validity of this procedure. STUDY FUNDING/COMPETING INTEREST(S) This work was supported by the German Research Found…","author":[{"dropping-particle":"","family":"Brenker","given":"C","non-dropping-particle":"","parse-names":false,"suffix":""},{"dropping-particle":"","family":"Rehfeld","given":"A","non-dropping-particle":"","parse-names":false,"suffix":""},{"dropping-particle":"","family":"Schiffer","given":"C","non-dropping-particle":"","parse-names":false,"suffix":""},{"dropping-particle":"","family":"Kierzek","given":"M","non-dropping-particle":"","parse-names":false,"suffix":""},{"dropping-particle":"","family":"Kaupp","given":"U B","non-dropping-particle":"","parse-names":false,"suffix":""},{"dropping-particle":"","family":"Skakkebæk","given":"N E","non-dropping-particle":"","parse-names":false,"suffix":""},{"dropping-particle":"","family":"Strünker","given":"T","non-dropping-particle":"","parse-names":false,"suffix":""}],"container-title":"Human reproduction (Oxford, England)","id":"ITEM-5","issue":"10","issued":{"date-parts":[["2018","10","1"]]},"page":"1915-1923","title":"Synergistic activation of CatSper Ca2+ channels in human sperm by oviductal ligands and endocrine disrupting chemicals.","type":"article-journal","volume":"33"},"uris":["http://www.mendeley.com/documents/?uuid=21c725ba-fa82-432a-93c8-890002703b31"]}],"mendeley":{"formattedCitation":"&lt;sup&gt;1–5&lt;/sup&gt;","plainTextFormattedCitation":"1–5","previouslyFormattedCitation":"&lt;sup&gt;1–5&lt;/sup&gt;"},"properties":{"noteIndex":0},"schema":"https://github.com/citation-style-language/schema/raw/master/csl-citation.json"}</w:instrText>
      </w:r>
      <w:r w:rsidR="00097720">
        <w:fldChar w:fldCharType="separate"/>
      </w:r>
      <w:r w:rsidR="00840FA9" w:rsidRPr="00840FA9">
        <w:rPr>
          <w:noProof/>
          <w:vertAlign w:val="superscript"/>
        </w:rPr>
        <w:t>1–5</w:t>
      </w:r>
      <w:r w:rsidR="00097720">
        <w:fldChar w:fldCharType="end"/>
      </w:r>
      <w:r w:rsidRPr="003A1AEB">
        <w:rPr>
          <w:rFonts w:asciiTheme="minorHAnsi" w:hAnsiTheme="minorHAnsi" w:cstheme="minorHAnsi"/>
          <w:color w:val="000000" w:themeColor="text1"/>
        </w:rPr>
        <w:t>, assessment of additivity</w:t>
      </w:r>
      <w:r w:rsidR="00097720">
        <w:fldChar w:fldCharType="begin" w:fldLock="1"/>
      </w:r>
      <w:r w:rsidR="00B62776">
        <w:instrText>ADDIN CSL_CITATION {"citationItems":[{"id":"ITEM-1","itemData":{"DOI":"10.15252/embr.201438869","ISSN":"1469-3178","PMID":"24820036","abstract":"Synthetic endocrine disrupting chemicals (EDCs), omnipresent in food, household, and personal care products, have been implicated in adverse trends in human reproduction, including infertility and increasing demand for assisted reproduction. Here, we study the action of 96 ubiquitous EDCs on human sperm. We show that structurally diverse EDCs activate the sperm-specific CatSper channel and, thereby, evoke an intracellular Ca(2+) increase, a motility response, and acrosomal exocytosis. Moreover, EDCs desensitize sperm for physiological CatSper ligands and cooperate in low-dose mixtures to elevate Ca(2+) levels in sperm. We conclude that EDCs interfere with various sperm functions and, thereby, might impair human fertilization.","author":[{"dropping-particle":"","family":"Schiffer","given":"Christian","non-dropping-particle":"","parse-names":false,"suffix":""},{"dropping-particle":"","family":"Müller","given":"Astrid","non-dropping-particle":"","parse-names":false,"suffix":""},{"dropping-particle":"","family":"Egeberg","given":"Dorte L","non-dropping-particle":"","parse-names":false,"suffix":""},{"dropping-particle":"","family":"Alvarez","given":"Luis","non-dropping-particle":"","parse-names":false,"suffix":""},{"dropping-particle":"","family":"Brenker","given":"Christoph","non-dropping-particle":"","parse-names":false,"suffix":""},{"dropping-particle":"","family":"Rehfeld","given":"Anders","non-dropping-particle":"","parse-names":false,"suffix":""},{"dropping-particle":"","family":"Frederiksen","given":"Hanne","non-dropping-particle":"","parse-names":false,"suffix":""},{"dropping-particle":"","family":"Wäschle","given":"Benjamin","non-dropping-particle":"","parse-names":false,"suffix":""},{"dropping-particle":"","family":"Kaupp","given":"U Benjamin","non-dropping-particle":"","parse-names":false,"suffix":""},{"dropping-particle":"","family":"Balbach","given":"Melanie","non-dropping-particle":"","parse-names":false,"suffix":""},{"dropping-particle":"","family":"Wachten","given":"Dagmar","non-dropping-particle":"","parse-names":false,"suffix":""},{"dropping-particle":"","family":"Skakkebaek","given":"Niels E","non-dropping-particle":"","parse-names":false,"suffix":""},{"dropping-particle":"","family":"Almstrup","given":"Kristian","non-dropping-particle":"","parse-names":false,"suffix":""},{"dropping-particle":"","family":"Strünker","given":"Timo","non-dropping-particle":"","parse-names":false,"suffix":""}],"container-title":"EMBO reports","id":"ITEM-1","issued":{"date-parts":[["2014","5","12"]]},"title":"Direct action of endocrine disrupting chemicals on human sperm.","type":"article-journal"},"uris":["http://www.mendeley.com/documents/?uuid=18423bd5-3932-4c2c-a0bd-b15807b02cb9"]},{"id":"ITEM-2","itemData":{"DOI":"10.1210/en.2016-1473","ISSN":"1945-7170","PMID":"27583790","abstract":"Progesterone released by cumulus cells surrounding the egg induces a Ca(2+) influx into human sperm cells via the cationic channel of sperm (CatSper) Ca(2+) channel and controls multiple Ca(2+)-dependent responses essential for fertilization. We hypothesized that chemical UV filters may mimic the physiological action of progesterone on CatSper, thus affecting Ca(2+) signaling in human sperm cells. We examined 29 UV filters allowed in sunscreens in the United States and/or the European Union for their ability to induce Ca(2+) signals in human sperm by applying measurements of the intracellular free Ca(2+) concentration. We found that 13 UV filters induced a significant Ca(2+) signal at 10 μM. Nine UV filters induced Ca(2+) signals primarily by activating the CatSper channel. The UV filters 3-benzylidene camphor (3-BC) and benzylidene camphor sulfonic acid competitively inhibited progesterone-induced Ca(2+) signals. Dose-response relations for the UV filters showed that the Ca(2+) signal-inducing effects began in the nanomolar-micromolar range. Single-cell Ca(2+) measurements showed a Ca(2+) signal-inducing effect of the most potent UV filter, 3-BC, at 10 nM. Finally, we demonstrated that the 13 UV filters acted additively in low-dose mixtures to induce Ca(2+) signals. In conclusion, 13 of 29 examined UV filters (44%) induced Ca(2+) signals in human sperm. Nine UV filters primarily activated CatSper and thereby mimicked the effect of progesterone. The UV filters 3-BC and benzylidene camphor sulfonic acid competitively inhibited progesterone-induced Ca(2+) signals. In vivo exposure studies are needed to investigate whether UV filter exposure affects human fertility.","author":[{"dropping-particle":"","family":"Rehfeld","given":"A","non-dropping-particle":"","parse-names":false,"suffix":""},{"dropping-particle":"","family":"Dissing","given":"S","non-dropping-particle":"","parse-names":false,"suffix":""},{"dropping-particle":"","family":"Skakkebæk","given":"N E","non-dropping-particle":"","parse-names":false,"suffix":""}],"container-title":"Endocrinology","id":"ITEM-2","issue":"11","issued":{"date-parts":[["2016","11"]]},"page":"4297-4308","title":"Chemical UV Filters Mimic the Effect of Progesterone on Ca(2+) Signaling in Human Sperm Cells.","type":"article-journal","volume":"157"},"uris":["http://www.mendeley.com/documents/?uuid=b6df8d4d-a808-4e0a-a4d5-b903ce1d128e"]}],"mendeley":{"formattedCitation":"&lt;sup&gt;1, 2&lt;/sup&gt;","plainTextFormattedCitation":"1, 2","previouslyFormattedCitation":"&lt;sup&gt;1, 2&lt;/sup&gt;"},"properties":{"noteIndex":0},"schema":"https://github.com/citation-style-language/schema/raw/master/csl-citation.json"}</w:instrText>
      </w:r>
      <w:r w:rsidR="00097720">
        <w:fldChar w:fldCharType="separate"/>
      </w:r>
      <w:r w:rsidR="00840FA9" w:rsidRPr="00840FA9">
        <w:rPr>
          <w:noProof/>
          <w:vertAlign w:val="superscript"/>
        </w:rPr>
        <w:t>1,2</w:t>
      </w:r>
      <w:r w:rsidR="00097720">
        <w:fldChar w:fldCharType="end"/>
      </w:r>
      <w:r w:rsidR="00F35742">
        <w:rPr>
          <w:rFonts w:asciiTheme="minorHAnsi" w:hAnsiTheme="minorHAnsi" w:cstheme="minorHAnsi"/>
          <w:color w:val="000000" w:themeColor="text1"/>
        </w:rPr>
        <w:t xml:space="preserve"> and </w:t>
      </w:r>
      <w:r w:rsidRPr="003A1AEB">
        <w:rPr>
          <w:rFonts w:asciiTheme="minorHAnsi" w:hAnsiTheme="minorHAnsi" w:cstheme="minorHAnsi"/>
          <w:color w:val="000000" w:themeColor="text1"/>
        </w:rPr>
        <w:t>synergism</w:t>
      </w:r>
      <w:r w:rsidR="00097720">
        <w:rPr>
          <w:rFonts w:asciiTheme="minorHAnsi" w:hAnsiTheme="minorHAnsi" w:cstheme="minorHAnsi"/>
          <w:color w:val="000000" w:themeColor="text1"/>
        </w:rPr>
        <w:fldChar w:fldCharType="begin" w:fldLock="1"/>
      </w:r>
      <w:r w:rsidR="00B62776">
        <w:rPr>
          <w:rFonts w:asciiTheme="minorHAnsi" w:hAnsiTheme="minorHAnsi" w:cstheme="minorHAnsi"/>
          <w:color w:val="000000" w:themeColor="text1"/>
        </w:rPr>
        <w:instrText>ADDIN CSL_CITATION {"citationItems":[{"id":"ITEM-1","itemData":{"DOI":"10.1093/humrep/dey275","ISSN":"1460-2350","PMID":"30189007","abstract":"STUDY QUESTION Does the chemosensory activation of CatSper Ca2+ channels in human sperm give rise to additive, sub-additive or even synergistic actions among agonists? SUMMARY ANSWER We show that oviductal ligands and endocrine disrupting chemicals (EDCs) activate human CatSper highly synergistically. WHAT IS KNOWN ALREADY In human sperm, the sperm-specific CatSper channel controls the intracellular Ca2+ concentration and, thereby, several crucial stages toward fertilization. CatSper is activated by oviductal ligands and structurally diverse EDCs. The chemicals mimic the action of the physiological ligands, which might interfere with the precisely coordinated sequence of events underlying fertilization. STUDY DESIGN, SIZE, DURATION For both oviductal ligands and EDCs, we examined in quantitative terms whether stimulation of human sperm in vitro with mixtures results in additive, sub-additive or synergistic actions. PARTICIPANTS/MATERIALS, SETTING, METHODS We studied activation of CatSper in sperm of healthy volunteers, using kinetic Ca2+ fluorimetry and patch-clamp recordings. The combined action of progesterone and prostaglandins and of the EDCs benzylidene camphor sulfonic acid (BCSA) and α-Zearalenol was evaluated by curve-shift analysis, curvilinear isobolographic analysis and the combination-index method. MAIN RESULTS AND THE ROLE OF CHANCE Analysis of the action of progesterone/prostaglandin and BCSA/α-Zearalenol mixtures in human sperm by fluorimetry revealed that the oviductal ligands and EDCs both evoke Ca2+ influx via CatSper in a highly synergistic fashion. Patch-clamp recordings of CatSper currents in human sperm corroborated the synergistic ligand-activation of the channel. LIMITATIONS, REASONS FOR CAUTION This is an in vitro study. Future studies have to assess the physiological relevance in vivo. WIDER IMPLICATIONS OF THE FINDINGS These findings indicate that the fertilization process is orchestrated by multiple oviductal CatSper agonists that act in concert to control the behavior of sperm. Moreover, our results substantiate the concerns regarding the negative impact of EDCs on male reproductive health. So far, safety thresholds like the \"No Observed Adverse Effect Level (NOAEL)\" or \"No Observed Effect Concentration (NOEC)\" are set for individual EDCs. Our finding that EDCs act synergistically in human sperm challenges the validity of this procedure. STUDY FUNDING/COMPETING INTEREST(S) This work was supported by the German Research Found…","author":[{"dropping-particle":"","family":"Brenker","given":"C","non-dropping-particle":"","parse-names":false,"suffix":""},{"dropping-particle":"","family":"Rehfeld","given":"A","non-dropping-particle":"","parse-names":false,"suffix":""},{"dropping-particle":"","family":"Schiffer","given":"C","non-dropping-particle":"","parse-names":false,"suffix":""},{"dropping-particle":"","family":"Kierzek","given":"M","non-dropping-particle":"","parse-names":false,"suffix":""},{"dropping-particle":"","family":"Kaupp","given":"U B","non-dropping-particle":"","parse-names":false,"suffix":""},{"dropping-particle":"","family":"Skakkebæk","given":"N E","non-dropping-particle":"","parse-names":false,"suffix":""},{"dropping-particle":"","family":"Strünker","given":"T","non-dropping-particle":"","parse-names":false,"suffix":""}],"container-title":"Human reproduction (Oxford, England)","id":"ITEM-1","issue":"10","issued":{"date-parts":[["2018","10","1"]]},"page":"1915-1923","title":"Synergistic activation of CatSper Ca2+ channels in human sperm by oviductal ligands and endocrine disrupting chemicals.","type":"article-journal","volume":"33"},"uris":["http://www.mendeley.com/documents/?uuid=21c725ba-fa82-432a-93c8-890002703b31"]}],"mendeley":{"formattedCitation":"&lt;sup&gt;3&lt;/sup&gt;","plainTextFormattedCitation":"3","previouslyFormattedCitation":"&lt;sup&gt;3&lt;/sup&gt;"},"properties":{"noteIndex":0},"schema":"https://github.com/citation-style-language/schema/raw/master/csl-citation.json"}</w:instrText>
      </w:r>
      <w:r w:rsidR="00097720">
        <w:rPr>
          <w:rFonts w:asciiTheme="minorHAnsi" w:hAnsiTheme="minorHAnsi" w:cstheme="minorHAnsi"/>
          <w:color w:val="000000" w:themeColor="text1"/>
        </w:rPr>
        <w:fldChar w:fldCharType="separate"/>
      </w:r>
      <w:r w:rsidR="00840FA9" w:rsidRPr="00840FA9">
        <w:rPr>
          <w:rFonts w:asciiTheme="minorHAnsi" w:hAnsiTheme="minorHAnsi" w:cstheme="minorHAnsi"/>
          <w:noProof/>
          <w:color w:val="000000" w:themeColor="text1"/>
          <w:vertAlign w:val="superscript"/>
        </w:rPr>
        <w:t>3</w:t>
      </w:r>
      <w:r w:rsidR="00097720">
        <w:rPr>
          <w:rFonts w:asciiTheme="minorHAnsi" w:hAnsiTheme="minorHAnsi" w:cstheme="minorHAnsi"/>
          <w:color w:val="000000" w:themeColor="text1"/>
        </w:rPr>
        <w:fldChar w:fldCharType="end"/>
      </w:r>
      <w:r w:rsidRPr="003A1AEB">
        <w:rPr>
          <w:rFonts w:asciiTheme="minorHAnsi" w:hAnsiTheme="minorHAnsi" w:cstheme="minorHAnsi"/>
          <w:color w:val="000000" w:themeColor="text1"/>
        </w:rPr>
        <w:t xml:space="preserve"> for two or more compounds, a</w:t>
      </w:r>
      <w:r w:rsidR="00F35742">
        <w:rPr>
          <w:rFonts w:asciiTheme="minorHAnsi" w:hAnsiTheme="minorHAnsi" w:cstheme="minorHAnsi"/>
          <w:color w:val="000000" w:themeColor="text1"/>
        </w:rPr>
        <w:t>s well as</w:t>
      </w:r>
      <w:r w:rsidRPr="003A1AEB">
        <w:rPr>
          <w:rFonts w:asciiTheme="minorHAnsi" w:hAnsiTheme="minorHAnsi" w:cstheme="minorHAnsi"/>
          <w:color w:val="000000" w:themeColor="text1"/>
        </w:rPr>
        <w:t xml:space="preserve"> studies of mode of action of compounds though competitive inhibition experiments and the use of specific pharmacological inhibitors</w:t>
      </w:r>
      <w:r w:rsidR="002151B9">
        <w:rPr>
          <w:rFonts w:asciiTheme="minorHAnsi" w:hAnsiTheme="minorHAnsi" w:cstheme="minorHAnsi"/>
          <w:color w:val="000000" w:themeColor="text1"/>
        </w:rPr>
        <w:t xml:space="preserve"> (e.g.,</w:t>
      </w:r>
      <w:r w:rsidRPr="003A1AEB">
        <w:rPr>
          <w:rFonts w:asciiTheme="minorHAnsi" w:hAnsiTheme="minorHAnsi" w:cstheme="minorHAnsi"/>
          <w:color w:val="000000" w:themeColor="text1"/>
        </w:rPr>
        <w:t xml:space="preserve"> CatSper inhibitors</w:t>
      </w:r>
      <w:r w:rsidR="00B73358">
        <w:fldChar w:fldCharType="begin" w:fldLock="1"/>
      </w:r>
      <w:r w:rsidR="00B62776">
        <w:instrText>ADDIN CSL_CITATION {"citationItems":[{"id":"ITEM-1","itemData":{"DOI":"10.1038/emboj.2012.30","ISSN":"1460-2075","PMID":"22354039","abstract":"The sperm-specific CatSper channel controls the intracellular Ca(2+) concentration ([Ca(2+)](i)) and, thereby, the swimming behaviour of sperm. In humans, CatSper is directly activated by progesterone and prostaglandins-female factors that stimulate Ca(2+) influx. Other factors including neurotransmitters, chemokines, and odorants also affect sperm function by changing [Ca(2+)](i). Several ligands, notably odorants, have been proposed to control Ca(2+) entry and motility via G protein-coupled receptors (GPCRs) and cAMP-signalling pathways. Here, we show that odorants directly activate CatSper without involving GPCRs and cAMP. Moreover, membrane-permeable analogues of cyclic nucleotides that have been frequently used to study cAMP-mediated Ca(2+) signalling also activate CatSper directly via an extracellular site. Thus, CatSper or associated protein(s) harbour promiscuous binding sites that can host various ligands. These results contest current concepts of Ca(2+) signalling by GPCR and cAMP in mammalian sperm: ligands thought to activate metabotropic pathways, in fact, act via a common ionotropic mechanism. We propose that the CatSper channel complex serves as a polymodal sensor for multiple chemical cues that assist sperm during their voyage across the female genital tract.","author":[{"dropping-particle":"","family":"Brenker","given":"Christoph","non-dropping-particle":"","parse-names":false,"suffix":""},{"dropping-particle":"","family":"Goodwin","given":"Normann","non-dropping-particle":"","parse-names":false,"suffix":""},{"dropping-particle":"","family":"Weyand","given":"Ingo","non-dropping-particle":"","parse-names":false,"suffix":""},{"dropping-particle":"","family":"Kashikar","given":"Nachiket D","non-dropping-particle":"","parse-names":false,"suffix":""},{"dropping-particle":"","family":"Naruse","given":"Masahiro","non-dropping-particle":"","parse-names":false,"suffix":""},{"dropping-particle":"","family":"Krähling","given":"Miriam","non-dropping-particle":"","parse-names":false,"suffix":""},{"dropping-particle":"","family":"Müller","given":"Astrid","non-dropping-particle":"","parse-names":false,"suffix":""},{"dropping-particle":"","family":"Kaupp","given":"U Benjamin","non-dropping-particle":"","parse-names":false,"suffix":""},{"dropping-particle":"","family":"Strünker","given":"Timo","non-dropping-particle":"","parse-names":false,"suffix":""}],"container-title":"The EMBO journal","id":"ITEM-1","issue":"7","issued":{"date-parts":[["2012","4","4"]]},"page":"1654-65","title":"The CatSper channel: a polymodal chemosensor in human sperm.","type":"article-journal","volume":"31"},"uris":["http://www.mendeley.com/documents/?uuid=1d2dd975-f522-4332-af71-c5714b54cdd6"]},{"id":"ITEM-2","itemData":{"DOI":"10.15252/embr.201438869","ISSN":"1469-3178","PMID":"24820036","abstract":"Synthetic endocrine disrupting chemicals (EDCs), omnipresent in food, household, and personal care products, have been implicated in adverse trends in human reproduction, including infertility and increasing demand for assisted reproduction. Here, we study the action of 96 ubiquitous EDCs on human sperm. We show that structurally diverse EDCs activate the sperm-specific CatSper channel and, thereby, evoke an intracellular Ca(2+) increase, a motility response, and acrosomal exocytosis. Moreover, EDCs desensitize sperm for physiological CatSper ligands and cooperate in low-dose mixtures to elevate Ca(2+) levels in sperm. We conclude that EDCs interfere with various sperm functions and, thereby, might impair human fertilization.","author":[{"dropping-particle":"","family":"Schiffer","given":"Christian","non-dropping-particle":"","parse-names":false,"suffix":""},{"dropping-particle":"","family":"Müller","given":"Astrid","non-dropping-particle":"","parse-names":false,"suffix":""},{"dropping-particle":"","family":"Egeberg","given":"Dorte L","non-dropping-particle":"","parse-names":false,"suffix":""},{"dropping-particle":"","family":"Alvarez","given":"Luis","non-dropping-particle":"","parse-names":false,"suffix":""},{"dropping-particle":"","family":"Brenker","given":"Christoph","non-dropping-particle":"","parse-names":false,"suffix":""},{"dropping-particle":"","family":"Rehfeld","given":"Anders","non-dropping-particle":"","parse-names":false,"suffix":""},{"dropping-particle":"","family":"Frederiksen","given":"Hanne","non-dropping-particle":"","parse-names":false,"suffix":""},{"dropping-particle":"","family":"Wäschle","given":"Benjamin","non-dropping-particle":"","parse-names":false,"suffix":""},{"dropping-particle":"","family":"Kaupp","given":"U Benjamin","non-dropping-particle":"","parse-names":false,"suffix":""},{"dropping-particle":"","family":"Balbach","given":"Melanie","non-dropping-particle":"","parse-names":false,"suffix":""},{"dropping-particle":"","family":"Wachten","given":"Dagmar","non-dropping-particle":"","parse-names":false,"suffix":""},{"dropping-particle":"","family":"Skakkebaek","given":"Niels E","non-dropping-particle":"","parse-names":false,"suffix":""},{"dropping-particle":"","family":"Almstrup","given":"Kristian","non-dropping-particle":"","parse-names":false,"suffix":""},{"dropping-particle":"","family":"Strünker","given":"Timo","non-dropping-particle":"","parse-names":false,"suffix":""}],"container-title":"EMBO reports","id":"ITEM-2","issued":{"date-parts":[["2014","5","12"]]},"title":"Direct action of endocrine disrupting chemicals on human sperm.","type":"article-journal"},"uris":["http://www.mendeley.com/documents/?uuid=18423bd5-3932-4c2c-a0bd-b15807b02cb9"]},{"id":"ITEM-3","itemData":{"DOI":"10.1093/humrep/dey275","ISSN":"1460-2350","PMID":"30189007","abstract":"STUDY QUESTION Does the chemosensory activation of CatSper Ca2+ channels in human sperm give rise to additive, sub-additive or even synergistic actions among agonists? SUMMARY ANSWER We show that oviductal ligands and endocrine disrupting chemicals (EDCs) activate human CatSper highly synergistically. WHAT IS KNOWN ALREADY In human sperm, the sperm-specific CatSper channel controls the intracellular Ca2+ concentration and, thereby, several crucial stages toward fertilization. CatSper is activated by oviductal ligands and structurally diverse EDCs. The chemicals mimic the action of the physiological ligands, which might interfere with the precisely coordinated sequence of events underlying fertilization. STUDY DESIGN, SIZE, DURATION For both oviductal ligands and EDCs, we examined in quantitative terms whether stimulation of human sperm in vitro with mixtures results in additive, sub-additive or synergistic actions. PARTICIPANTS/MATERIALS, SETTING, METHODS We studied activation of CatSper in sperm of healthy volunteers, using kinetic Ca2+ fluorimetry and patch-clamp recordings. The combined action of progesterone and prostaglandins and of the EDCs benzylidene camphor sulfonic acid (BCSA) and α-Zearalenol was evaluated by curve-shift analysis, curvilinear isobolographic analysis and the combination-index method. MAIN RESULTS AND THE ROLE OF CHANCE Analysis of the action of progesterone/prostaglandin and BCSA/α-Zearalenol mixtures in human sperm by fluorimetry revealed that the oviductal ligands and EDCs both evoke Ca2+ influx via CatSper in a highly synergistic fashion. Patch-clamp recordings of CatSper currents in human sperm corroborated the synergistic ligand-activation of the channel. LIMITATIONS, REASONS FOR CAUTION This is an in vitro study. Future studies have to assess the physiological relevance in vivo. WIDER IMPLICATIONS OF THE FINDINGS These findings indicate that the fertilization process is orchestrated by multiple oviductal CatSper agonists that act in concert to control the behavior of sperm. Moreover, our results substantiate the concerns regarding the negative impact of EDCs on male reproductive health. So far, safety thresholds like the \"No Observed Adverse Effect Level (NOAEL)\" or \"No Observed Effect Concentration (NOEC)\" are set for individual EDCs. Our finding that EDCs act synergistically in human sperm challenges the validity of this procedure. STUDY FUNDING/COMPETING INTEREST(S) This work was supported by the German Research Found…","author":[{"dropping-particle":"","family":"Brenker","given":"C","non-dropping-particle":"","parse-names":false,"suffix":""},{"dropping-particle":"","family":"Rehfeld","given":"A","non-dropping-particle":"","parse-names":false,"suffix":""},{"dropping-particle":"","family":"Schiffer","given":"C","non-dropping-particle":"","parse-names":false,"suffix":""},{"dropping-particle":"","family":"Kierzek","given":"M","non-dropping-particle":"","parse-names":false,"suffix":""},{"dropping-particle":"","family":"Kaupp","given":"U B","non-dropping-particle":"","parse-names":false,"suffix":""},{"dropping-particle":"","family":"Skakkebæk","given":"N E","non-dropping-particle":"","parse-names":false,"suffix":""},{"dropping-particle":"","family":"Strünker","given":"T","non-dropping-particle":"","parse-names":false,"suffix":""}],"container-title":"Human reproduction (Oxford, England)","id":"ITEM-3","issue":"10","issued":{"date-parts":[["2018","10","1"]]},"page":"1915-1923","title":"Synergistic activation of CatSper Ca2+ channels in human sperm by oviductal ligands and endocrine disrupting chemicals.","type":"article-journal","volume":"33"},"uris":["http://www.mendeley.com/documents/?uuid=21c725ba-fa82-432a-93c8-890002703b31"]},{"id":"ITEM-4","itemData":{"DOI":"10.1210/en.2016-1473","ISSN":"1945-7170","PMID":"27583790","abstract":"Progesterone released by cumulus cells surrounding the egg induces a Ca(2+) influx into human sperm cells via the cationic channel of sperm (CatSper) Ca(2+) channel and controls multiple Ca(2+)-dependent responses essential for fertilization. We hypothesized that chemical UV filters may mimic the physiological action of progesterone on CatSper, thus affecting Ca(2+) signaling in human sperm cells. We examined 29 UV filters allowed in sunscreens in the United States and/or the European Union for their ability to induce Ca(2+) signals in human sperm by applying measurements of the intracellular free Ca(2+) concentration. We found that 13 UV filters induced a significant Ca(2+) signal at 10 μM. Nine UV filters induced Ca(2+) signals primarily by activating the CatSper channel. The UV filters 3-benzylidene camphor (3-BC) and benzylidene camphor sulfonic acid competitively inhibited progesterone-induced Ca(2+) signals. Dose-response relations for the UV filters showed that the Ca(2+) signal-inducing effects began in the nanomolar-micromolar range. Single-cell Ca(2+) measurements showed a Ca(2+) signal-inducing effect of the most potent UV filter, 3-BC, at 10 nM. Finally, we demonstrated that the 13 UV filters acted additively in low-dose mixtures to induce Ca(2+) signals. In conclusion, 13 of 29 examined UV filters (44%) induced Ca(2+) signals in human sperm. Nine UV filters primarily activated CatSper and thereby mimicked the effect of progesterone. The UV filters 3-BC and benzylidene camphor sulfonic acid competitively inhibited progesterone-induced Ca(2+) signals. In vivo exposure studies are needed to investigate whether UV filter exposure affects human fertility.","author":[{"dropping-particle":"","family":"Rehfeld","given":"A","non-dropping-particle":"","parse-names":false,"suffix":""},{"dropping-particle":"","family":"Dissing","given":"S","non-dropping-particle":"","parse-names":false,"suffix":""},{"dropping-particle":"","family":"Skakkebæk","given":"N E","non-dropping-particle":"","parse-names":false,"suffix":""}],"container-title":"Endocrinology","id":"ITEM-4","issue":"11","issued":{"date-parts":[["2016","11"]]},"page":"4297-4308","title":"Chemical UV Filters Mimic the Effect of Progesterone on Ca(2+) Signaling in Human Sperm Cells.","type":"article-journal","volume":"157"},"uris":["http://www.mendeley.com/documents/?uuid=b6df8d4d-a808-4e0a-a4d5-b903ce1d128e"]},{"id":"ITEM-5","itemData":{"DOI":"10.1073/pnas.1717929115","ISSN":"1091-6490","PMID":"29305558","author":[{"dropping-particle":"","family":"Brenker","given":"Christoph","non-dropping-particle":"","parse-names":false,"suffix":""},{"dropping-particle":"","family":"Schiffer","given":"Christian","non-dropping-particle":"","parse-names":false,"suffix":""},{"dropping-particle":"V","family":"Wagner","given":"Isabel","non-dropping-particle":"","parse-names":false,"suffix":""},{"dropping-particle":"","family":"Tüttelmann","given":"Frank","non-dropping-particle":"","parse-names":false,"suffix":""},{"dropping-particle":"","family":"Röpke","given":"Albrecht","non-dropping-particle":"","parse-names":false,"suffix":""},{"dropping-particle":"","family":"Rennhack","given":"Andreas","non-dropping-particle":"","parse-names":false,"suffix":""},{"dropping-particle":"","family":"Kaupp","given":"U Benjamin","non-dropping-particle":"","parse-names":false,"suffix":""},{"dropping-particle":"","family":"Strünker","given":"Timo","non-dropping-particle":"","parse-names":false,"suffix":""}],"container-title":"Proceedings of the National Academy of Sciences of the United States of America","id":"ITEM-5","issue":"3","issued":{"date-parts":[["2018"]]},"page":"E344-E346","title":"Action of steroids and plant triterpenoids on CatSper Ca2+ channels in human sperm.","type":"article-journal","volume":"115"},"uris":["http://www.mendeley.com/documents/?uuid=1c3d94b8-5393-4890-806d-e2de4daa6be7"]}],"mendeley":{"formattedCitation":"&lt;sup&gt;1–5&lt;/sup&gt;","plainTextFormattedCitation":"1–5","previouslyFormattedCitation":"&lt;sup&gt;1–5&lt;/sup&gt;"},"properties":{"noteIndex":0},"schema":"https://github.com/citation-style-language/schema/raw/master/csl-citation.json"}</w:instrText>
      </w:r>
      <w:r w:rsidR="00B73358">
        <w:fldChar w:fldCharType="separate"/>
      </w:r>
      <w:r w:rsidR="00840FA9" w:rsidRPr="00840FA9">
        <w:rPr>
          <w:noProof/>
          <w:vertAlign w:val="superscript"/>
        </w:rPr>
        <w:t>1–5</w:t>
      </w:r>
      <w:r w:rsidR="00B73358">
        <w:fldChar w:fldCharType="end"/>
      </w:r>
      <w:r w:rsidR="002151B9">
        <w:t>)</w:t>
      </w:r>
      <w:r w:rsidRPr="003A1AEB">
        <w:t>. Furthermore, by changing the fluorophore, the assay can be employed to examine other intracellular changes</w:t>
      </w:r>
      <w:r w:rsidR="002151B9">
        <w:t xml:space="preserve"> (e.g.,</w:t>
      </w:r>
      <w:r w:rsidRPr="001E1A65">
        <w:rPr>
          <w:i/>
        </w:rPr>
        <w:t xml:space="preserve"> </w:t>
      </w:r>
      <w:r w:rsidRPr="003A1AEB">
        <w:t>pH</w:t>
      </w:r>
      <w:r w:rsidR="00DF3AD2">
        <w:rPr>
          <w:vertAlign w:val="subscript"/>
        </w:rPr>
        <w:t>i</w:t>
      </w:r>
      <w:r w:rsidR="00750DD6">
        <w:rPr>
          <w:vertAlign w:val="subscript"/>
        </w:rPr>
        <w:fldChar w:fldCharType="begin" w:fldLock="1"/>
      </w:r>
      <w:r w:rsidR="00B62776">
        <w:rPr>
          <w:vertAlign w:val="subscript"/>
        </w:rPr>
        <w:instrText>ADDIN CSL_CITATION {"citationItems":[{"id":"ITEM-1","itemData":{"DOI":"10.15252/embr.201438869","ISSN":"1469-3178","PMID":"24820036","abstract":"Synthetic endocrine disrupting chemicals (EDCs), omnipresent in food, household, and personal care products, have been implicated in adverse trends in human reproduction, including infertility and increasing demand for assisted reproduction. Here, we study the action of 96 ubiquitous EDCs on human sperm. We show that structurally diverse EDCs activate the sperm-specific CatSper channel and, thereby, evoke an intracellular Ca(2+) increase, a motility response, and acrosomal exocytosis. Moreover, EDCs desensitize sperm for physiological CatSper ligands and cooperate in low-dose mixtures to elevate Ca(2+) levels in sperm. We conclude that EDCs interfere with various sperm functions and, thereby, might impair human fertilization.","author":[{"dropping-particle":"","family":"Schiffer","given":"Christian","non-dropping-particle":"","parse-names":false,"suffix":""},{"dropping-particle":"","family":"Müller","given":"Astrid","non-dropping-particle":"","parse-names":false,"suffix":""},{"dropping-particle":"","family":"Egeberg","given":"Dorte L","non-dropping-particle":"","parse-names":false,"suffix":""},{"dropping-particle":"","family":"Alvarez","given":"Luis","non-dropping-particle":"","parse-names":false,"suffix":""},{"dropping-particle":"","family":"Brenker","given":"Christoph","non-dropping-particle":"","parse-names":false,"suffix":""},{"dropping-particle":"","family":"Rehfeld","given":"Anders","non-dropping-particle":"","parse-names":false,"suffix":""},{"dropping-particle":"","family":"Frederiksen","given":"Hanne","non-dropping-particle":"","parse-names":false,"suffix":""},{"dropping-particle":"","family":"Wäschle","given":"Benjamin","non-dropping-particle":"","parse-names":false,"suffix":""},{"dropping-particle":"","family":"Kaupp","given":"U Benjamin","non-dropping-particle":"","parse-names":false,"suffix":""},{"dropping-particle":"","family":"Balbach","given":"Melanie","non-dropping-particle":"","parse-names":false,"suffix":""},{"dropping-particle":"","family":"Wachten","given":"Dagmar","non-dropping-particle":"","parse-names":false,"suffix":""},{"dropping-particle":"","family":"Skakkebaek","given":"Niels E","non-dropping-particle":"","parse-names":false,"suffix":""},{"dropping-particle":"","family":"Almstrup","given":"Kristian","non-dropping-particle":"","parse-names":false,"suffix":""},{"dropping-particle":"","family":"Strünker","given":"Timo","non-dropping-particle":"","parse-names":false,"suffix":""}],"container-title":"EMBO reports","id":"ITEM-1","issued":{"date-parts":[["2014","5","12"]]},"title":"Direct action of endocrine disrupting chemicals on human sperm.","type":"article-journal"},"uris":["http://www.mendeley.com/documents/?uuid=18423bd5-3932-4c2c-a0bd-b15807b02cb9"]},{"id":"ITEM-2","itemData":{"DOI":"10.1210/en.2016-1473","ISSN":"1945-7170","PMID":"27583790","abstract":"Progesterone released by cumulus cells surrounding the egg induces a Ca(2+) influx into human sperm cells via the cationic channel of sperm (CatSper) Ca(2+) channel and controls multiple Ca(2+)-dependent responses essential for fertilization. We hypothesized that chemical UV filters may mimic the physiological action of progesterone on CatSper, thus affecting Ca(2+) signaling in human sperm cells. We examined 29 UV filters allowed in sunscreens in the United States and/or the European Union for their ability to induce Ca(2+) signals in human sperm by applying measurements of the intracellular free Ca(2+) concentration. We found that 13 UV filters induced a significant Ca(2+) signal at 10 μM. Nine UV filters induced Ca(2+) signals primarily by activating the CatSper channel. The UV filters 3-benzylidene camphor (3-BC) and benzylidene camphor sulfonic acid competitively inhibited progesterone-induced Ca(2+) signals. Dose-response relations for the UV filters showed that the Ca(2+) signal-inducing effects began in the nanomolar-micromolar range. Single-cell Ca(2+) measurements showed a Ca(2+) signal-inducing effect of the most potent UV filter, 3-BC, at 10 nM. Finally, we demonstrated that the 13 UV filters acted additively in low-dose mixtures to induce Ca(2+) signals. In conclusion, 13 of 29 examined UV filters (44%) induced Ca(2+) signals in human sperm. Nine UV filters primarily activated CatSper and thereby mimicked the effect of progesterone. The UV filters 3-BC and benzylidene camphor sulfonic acid competitively inhibited progesterone-induced Ca(2+) signals. In vivo exposure studies are needed to investigate whether UV filter exposure affects human fertility.","author":[{"dropping-particle":"","family":"Rehfeld","given":"A","non-dropping-particle":"","parse-names":false,"suffix":""},{"dropping-particle":"","family":"Dissing","given":"S","non-dropping-particle":"","parse-names":false,"suffix":""},{"dropping-particle":"","family":"Skakkebæk","given":"N E","non-dropping-particle":"","parse-names":false,"suffix":""}],"container-title":"Endocrinology","id":"ITEM-2","issue":"11","issued":{"date-parts":[["2016","11"]]},"page":"4297-4308","title":"Chemical UV Filters Mimic the Effect of Progesterone on Ca(2+) Signaling in Human Sperm Cells.","type":"article-journal","volume":"157"},"uris":["http://www.mendeley.com/documents/?uuid=b6df8d4d-a808-4e0a-a4d5-b903ce1d128e"]}],"mendeley":{"formattedCitation":"&lt;sup&gt;1, 2&lt;/sup&gt;","plainTextFormattedCitation":"1, 2","previouslyFormattedCitation":"&lt;sup&gt;1, 2&lt;/sup&gt;"},"properties":{"noteIndex":0},"schema":"https://github.com/citation-style-language/schema/raw/master/csl-citation.json"}</w:instrText>
      </w:r>
      <w:r w:rsidR="00750DD6">
        <w:rPr>
          <w:vertAlign w:val="subscript"/>
        </w:rPr>
        <w:fldChar w:fldCharType="separate"/>
      </w:r>
      <w:r w:rsidR="00840FA9" w:rsidRPr="00840FA9">
        <w:rPr>
          <w:noProof/>
          <w:vertAlign w:val="superscript"/>
        </w:rPr>
        <w:t>1,2</w:t>
      </w:r>
      <w:r w:rsidR="00750DD6">
        <w:rPr>
          <w:vertAlign w:val="subscript"/>
        </w:rPr>
        <w:fldChar w:fldCharType="end"/>
      </w:r>
      <w:r w:rsidR="002151B9">
        <w:t xml:space="preserve">). </w:t>
      </w:r>
      <w:r w:rsidR="00E22FE8">
        <w:t>Finally</w:t>
      </w:r>
      <w:r w:rsidR="00BB182D">
        <w:t xml:space="preserve">, more than one </w:t>
      </w:r>
      <w:r w:rsidR="00BB182D" w:rsidRPr="003A1AEB">
        <w:t>fluorophore</w:t>
      </w:r>
      <w:r w:rsidR="00BB182D">
        <w:t xml:space="preserve"> may be used at once to simultaneously measure multiple intracellular changes.</w:t>
      </w:r>
      <w:r w:rsidR="0050235B">
        <w:t xml:space="preserve"> </w:t>
      </w:r>
      <w:r w:rsidR="008034B5">
        <w:t>In the future</w:t>
      </w:r>
      <w:r w:rsidR="002151B9">
        <w:t>,</w:t>
      </w:r>
      <w:r w:rsidR="008034B5">
        <w:t xml:space="preserve"> </w:t>
      </w:r>
      <w:r w:rsidR="008034B5">
        <w:rPr>
          <w:rFonts w:asciiTheme="minorHAnsi" w:hAnsiTheme="minorHAnsi" w:cstheme="minorHAnsi"/>
          <w:color w:val="000000" w:themeColor="text1"/>
        </w:rPr>
        <w:t>t</w:t>
      </w:r>
      <w:r w:rsidR="0050235B" w:rsidRPr="003A1AEB">
        <w:rPr>
          <w:rFonts w:asciiTheme="minorHAnsi" w:hAnsiTheme="minorHAnsi" w:cstheme="minorHAnsi"/>
          <w:color w:val="000000" w:themeColor="text1"/>
        </w:rPr>
        <w:t>he</w:t>
      </w:r>
      <w:r w:rsidR="0050235B">
        <w:rPr>
          <w:rFonts w:asciiTheme="minorHAnsi" w:hAnsiTheme="minorHAnsi" w:cstheme="minorHAnsi"/>
          <w:color w:val="000000" w:themeColor="text1"/>
        </w:rPr>
        <w:t xml:space="preserve"> </w:t>
      </w:r>
      <w:r w:rsidR="0050235B" w:rsidRPr="003A1AEB">
        <w:t>medium</w:t>
      </w:r>
      <w:r w:rsidR="0050235B">
        <w:t>-</w:t>
      </w:r>
      <w:r w:rsidR="0050235B" w:rsidRPr="003A1AEB">
        <w:t>throughput Ca</w:t>
      </w:r>
      <w:r w:rsidR="0050235B" w:rsidRPr="003A1AEB">
        <w:rPr>
          <w:vertAlign w:val="superscript"/>
        </w:rPr>
        <w:t>2+</w:t>
      </w:r>
      <w:r w:rsidR="0050235B">
        <w:t>-</w:t>
      </w:r>
      <w:r w:rsidR="0050235B" w:rsidRPr="003A1AEB">
        <w:t>signaling assay</w:t>
      </w:r>
      <w:r w:rsidR="00095B71">
        <w:rPr>
          <w:rFonts w:asciiTheme="minorHAnsi" w:hAnsiTheme="minorHAnsi" w:cstheme="minorHAnsi"/>
          <w:color w:val="000000" w:themeColor="text1"/>
        </w:rPr>
        <w:t xml:space="preserve"> could</w:t>
      </w:r>
      <w:r w:rsidR="008034B5">
        <w:rPr>
          <w:rFonts w:asciiTheme="minorHAnsi" w:hAnsiTheme="minorHAnsi" w:cstheme="minorHAnsi"/>
          <w:color w:val="000000" w:themeColor="text1"/>
        </w:rPr>
        <w:t xml:space="preserve"> be used to screen</w:t>
      </w:r>
      <w:r w:rsidR="0050235B" w:rsidRPr="003A1AEB">
        <w:rPr>
          <w:rFonts w:asciiTheme="minorHAnsi" w:hAnsiTheme="minorHAnsi" w:cstheme="minorHAnsi"/>
          <w:color w:val="000000" w:themeColor="text1"/>
        </w:rPr>
        <w:t xml:space="preserve"> compounds</w:t>
      </w:r>
      <w:r w:rsidR="00E54397">
        <w:rPr>
          <w:rFonts w:asciiTheme="minorHAnsi" w:hAnsiTheme="minorHAnsi" w:cstheme="minorHAnsi"/>
          <w:color w:val="000000" w:themeColor="text1"/>
        </w:rPr>
        <w:t xml:space="preserve"> of interest</w:t>
      </w:r>
      <w:r w:rsidR="0050235B" w:rsidRPr="003A1AEB">
        <w:rPr>
          <w:rFonts w:asciiTheme="minorHAnsi" w:hAnsiTheme="minorHAnsi" w:cstheme="minorHAnsi"/>
          <w:color w:val="000000" w:themeColor="text1"/>
        </w:rPr>
        <w:t xml:space="preserve"> for effects on Ca</w:t>
      </w:r>
      <w:r w:rsidR="0050235B" w:rsidRPr="003A1AEB">
        <w:rPr>
          <w:rFonts w:asciiTheme="minorHAnsi" w:hAnsiTheme="minorHAnsi" w:cstheme="minorHAnsi"/>
          <w:color w:val="000000" w:themeColor="text1"/>
          <w:vertAlign w:val="superscript"/>
        </w:rPr>
        <w:t>2+</w:t>
      </w:r>
      <w:r w:rsidR="0050235B" w:rsidRPr="003A1AEB">
        <w:rPr>
          <w:rFonts w:asciiTheme="minorHAnsi" w:hAnsiTheme="minorHAnsi" w:cstheme="minorHAnsi"/>
          <w:color w:val="000000" w:themeColor="text1"/>
        </w:rPr>
        <w:t>-signaling in human sperm</w:t>
      </w:r>
      <w:r w:rsidR="002151B9">
        <w:rPr>
          <w:rFonts w:asciiTheme="minorHAnsi" w:hAnsiTheme="minorHAnsi" w:cstheme="minorHAnsi"/>
          <w:color w:val="000000" w:themeColor="text1"/>
        </w:rPr>
        <w:t xml:space="preserve"> (e.g., </w:t>
      </w:r>
      <w:r w:rsidR="008034B5">
        <w:rPr>
          <w:rFonts w:asciiTheme="minorHAnsi" w:hAnsiTheme="minorHAnsi" w:cstheme="minorHAnsi"/>
          <w:color w:val="000000" w:themeColor="text1"/>
        </w:rPr>
        <w:t>environmental chemicals or drug candidates</w:t>
      </w:r>
      <w:r w:rsidR="002151B9">
        <w:rPr>
          <w:rFonts w:asciiTheme="minorHAnsi" w:hAnsiTheme="minorHAnsi" w:cstheme="minorHAnsi"/>
          <w:color w:val="000000" w:themeColor="text1"/>
        </w:rPr>
        <w:t>)</w:t>
      </w:r>
      <w:r w:rsidR="002151B9" w:rsidRPr="003A1AEB">
        <w:rPr>
          <w:rFonts w:asciiTheme="minorHAnsi" w:hAnsiTheme="minorHAnsi" w:cstheme="minorHAnsi"/>
          <w:color w:val="000000" w:themeColor="text1"/>
        </w:rPr>
        <w:t xml:space="preserve"> </w:t>
      </w:r>
      <w:r w:rsidR="00BD5095" w:rsidRPr="003A1AEB">
        <w:rPr>
          <w:rFonts w:asciiTheme="minorHAnsi" w:hAnsiTheme="minorHAnsi" w:cstheme="minorHAnsi"/>
          <w:color w:val="000000" w:themeColor="text1"/>
        </w:rPr>
        <w:t>to examine the potential adverse effects on human sperm cell function or to investigate a possible role as a contraceptive</w:t>
      </w:r>
      <w:r w:rsidR="008034B5">
        <w:rPr>
          <w:rFonts w:asciiTheme="minorHAnsi" w:hAnsiTheme="minorHAnsi" w:cstheme="minorHAnsi"/>
          <w:color w:val="000000" w:themeColor="text1"/>
        </w:rPr>
        <w:t>.</w:t>
      </w:r>
    </w:p>
    <w:p w14:paraId="621E9E58" w14:textId="77777777" w:rsidR="007A7AFE" w:rsidRPr="003A1AEB" w:rsidRDefault="007A7AFE"/>
    <w:p w14:paraId="4D5CADD2" w14:textId="3C986A12" w:rsidR="00DB411B" w:rsidRPr="003A1AEB" w:rsidRDefault="00401B82">
      <w:pPr>
        <w:rPr>
          <w:rFonts w:asciiTheme="minorHAnsi" w:hAnsiTheme="minorHAnsi" w:cstheme="minorHAnsi"/>
          <w:color w:val="auto"/>
        </w:rPr>
      </w:pPr>
      <w:r>
        <w:t>The m</w:t>
      </w:r>
      <w:r w:rsidRPr="003A1AEB">
        <w:t>edium-throughput acrosome reaction assay</w:t>
      </w:r>
      <w:r w:rsidR="002151B9">
        <w:t xml:space="preserve"> </w:t>
      </w:r>
      <w:r>
        <w:t>is based on</w:t>
      </w:r>
      <w:r>
        <w:rPr>
          <w:rFonts w:asciiTheme="minorHAnsi" w:hAnsiTheme="minorHAnsi" w:cstheme="minorHAnsi"/>
          <w:color w:val="000000" w:themeColor="text1"/>
        </w:rPr>
        <w:t xml:space="preserve"> </w:t>
      </w:r>
      <w:r>
        <w:rPr>
          <w:rFonts w:asciiTheme="minorHAnsi" w:hAnsiTheme="minorHAnsi" w:cstheme="minorHAnsi"/>
          <w:color w:val="auto"/>
        </w:rPr>
        <w:t>i</w:t>
      </w:r>
      <w:r w:rsidR="007C491F" w:rsidRPr="003A1AEB">
        <w:rPr>
          <w:rFonts w:asciiTheme="minorHAnsi" w:hAnsiTheme="minorHAnsi" w:cstheme="minorHAnsi"/>
          <w:color w:val="auto"/>
        </w:rPr>
        <w:t>mage cytometry</w:t>
      </w:r>
      <w:r>
        <w:rPr>
          <w:rFonts w:asciiTheme="minorHAnsi" w:hAnsiTheme="minorHAnsi" w:cstheme="minorHAnsi"/>
          <w:color w:val="auto"/>
        </w:rPr>
        <w:t>, which</w:t>
      </w:r>
      <w:r w:rsidR="007C491F" w:rsidRPr="003A1AEB">
        <w:rPr>
          <w:rFonts w:asciiTheme="minorHAnsi" w:hAnsiTheme="minorHAnsi" w:cstheme="minorHAnsi"/>
          <w:color w:val="auto"/>
        </w:rPr>
        <w:t xml:space="preserve"> constitutes an appealing substitute to assess human acrosome reaction compared to manual evaluation </w:t>
      </w:r>
      <w:r w:rsidR="00E22FE8">
        <w:rPr>
          <w:rFonts w:asciiTheme="minorHAnsi" w:hAnsiTheme="minorHAnsi" w:cstheme="minorHAnsi"/>
          <w:color w:val="auto"/>
        </w:rPr>
        <w:t>using</w:t>
      </w:r>
      <w:r w:rsidR="007C491F" w:rsidRPr="003A1AEB">
        <w:rPr>
          <w:rFonts w:asciiTheme="minorHAnsi" w:hAnsiTheme="minorHAnsi" w:cstheme="minorHAnsi"/>
          <w:color w:val="auto"/>
        </w:rPr>
        <w:t xml:space="preserve"> a fluorescence microscope. Staining patterns of intact or reacting/reacted acrosome</w:t>
      </w:r>
      <w:r w:rsidR="00A352C7">
        <w:rPr>
          <w:rFonts w:asciiTheme="minorHAnsi" w:hAnsiTheme="minorHAnsi" w:cstheme="minorHAnsi"/>
          <w:color w:val="auto"/>
        </w:rPr>
        <w:t>s</w:t>
      </w:r>
      <w:r w:rsidR="007C491F" w:rsidRPr="003A1AEB">
        <w:rPr>
          <w:rFonts w:asciiTheme="minorHAnsi" w:hAnsiTheme="minorHAnsi" w:cstheme="minorHAnsi"/>
          <w:color w:val="auto"/>
        </w:rPr>
        <w:t xml:space="preserve"> are not always clear, and a great intra-individual variation can be the consequence hereof. </w:t>
      </w:r>
      <w:r w:rsidR="004B37FD" w:rsidRPr="003A1AEB">
        <w:rPr>
          <w:rFonts w:asciiTheme="minorHAnsi" w:hAnsiTheme="minorHAnsi" w:cstheme="minorHAnsi"/>
          <w:color w:val="auto"/>
        </w:rPr>
        <w:t>With image cytometry</w:t>
      </w:r>
      <w:r w:rsidR="00200283">
        <w:rPr>
          <w:rFonts w:asciiTheme="minorHAnsi" w:hAnsiTheme="minorHAnsi" w:cstheme="minorHAnsi"/>
          <w:color w:val="auto"/>
        </w:rPr>
        <w:t>,</w:t>
      </w:r>
      <w:r w:rsidR="004B37FD" w:rsidRPr="003A1AEB">
        <w:rPr>
          <w:rFonts w:asciiTheme="minorHAnsi" w:hAnsiTheme="minorHAnsi" w:cstheme="minorHAnsi"/>
          <w:color w:val="auto"/>
        </w:rPr>
        <w:t xml:space="preserve"> images are acquired and analyzed</w:t>
      </w:r>
      <w:r w:rsidR="006B1750">
        <w:rPr>
          <w:rFonts w:asciiTheme="minorHAnsi" w:hAnsiTheme="minorHAnsi" w:cstheme="minorHAnsi"/>
          <w:color w:val="auto"/>
        </w:rPr>
        <w:t xml:space="preserve"> automatically</w:t>
      </w:r>
      <w:r w:rsidR="004B37FD" w:rsidRPr="003A1AEB">
        <w:rPr>
          <w:rFonts w:asciiTheme="minorHAnsi" w:hAnsiTheme="minorHAnsi" w:cstheme="minorHAnsi"/>
          <w:color w:val="auto"/>
        </w:rPr>
        <w:t xml:space="preserve">. The masking channel, in this case Hoechst-33342, defines cells and only </w:t>
      </w:r>
      <w:r w:rsidR="007508DE" w:rsidRPr="003A1AEB">
        <w:rPr>
          <w:rFonts w:asciiTheme="minorHAnsi" w:hAnsiTheme="minorHAnsi" w:cstheme="minorHAnsi"/>
          <w:color w:val="auto"/>
        </w:rPr>
        <w:t>fluor</w:t>
      </w:r>
      <w:r w:rsidR="00EB08EE">
        <w:rPr>
          <w:rFonts w:asciiTheme="minorHAnsi" w:hAnsiTheme="minorHAnsi" w:cstheme="minorHAnsi"/>
          <w:color w:val="auto"/>
        </w:rPr>
        <w:t>escent</w:t>
      </w:r>
      <w:r w:rsidR="007508DE" w:rsidRPr="003A1AEB">
        <w:rPr>
          <w:rFonts w:asciiTheme="minorHAnsi" w:hAnsiTheme="minorHAnsi" w:cstheme="minorHAnsi"/>
          <w:color w:val="auto"/>
        </w:rPr>
        <w:t xml:space="preserve"> </w:t>
      </w:r>
      <w:r w:rsidR="004B37FD" w:rsidRPr="003A1AEB">
        <w:rPr>
          <w:rFonts w:asciiTheme="minorHAnsi" w:hAnsiTheme="minorHAnsi" w:cstheme="minorHAnsi"/>
          <w:color w:val="auto"/>
        </w:rPr>
        <w:t xml:space="preserve">signals </w:t>
      </w:r>
      <w:r w:rsidR="0036317B" w:rsidRPr="003A1AEB">
        <w:rPr>
          <w:rFonts w:asciiTheme="minorHAnsi" w:hAnsiTheme="minorHAnsi" w:cstheme="minorHAnsi"/>
          <w:color w:val="auto"/>
        </w:rPr>
        <w:t>from these specific areas are included in the data analysis.</w:t>
      </w:r>
      <w:r w:rsidR="009848C2" w:rsidRPr="003A1AEB">
        <w:rPr>
          <w:rFonts w:asciiTheme="minorHAnsi" w:hAnsiTheme="minorHAnsi" w:cstheme="minorHAnsi"/>
          <w:color w:val="auto"/>
        </w:rPr>
        <w:t xml:space="preserve"> </w:t>
      </w:r>
      <w:r w:rsidR="007508DE" w:rsidRPr="003A1AEB">
        <w:rPr>
          <w:rFonts w:asciiTheme="minorHAnsi" w:hAnsiTheme="minorHAnsi" w:cstheme="minorHAnsi"/>
          <w:color w:val="auto"/>
        </w:rPr>
        <w:t>Hence, staining of enucleated bodies containing residual cytoplasm</w:t>
      </w:r>
      <w:r w:rsidR="00505E9C" w:rsidRPr="003A1AEB">
        <w:rPr>
          <w:rFonts w:asciiTheme="minorHAnsi" w:hAnsiTheme="minorHAnsi" w:cstheme="minorHAnsi"/>
          <w:color w:val="auto"/>
        </w:rPr>
        <w:t xml:space="preserve"> is not included in the data analysis</w:t>
      </w:r>
      <w:r w:rsidR="007508DE" w:rsidRPr="003A1AEB">
        <w:rPr>
          <w:rFonts w:asciiTheme="minorHAnsi" w:hAnsiTheme="minorHAnsi" w:cstheme="minorHAnsi"/>
          <w:color w:val="auto"/>
        </w:rPr>
        <w:t xml:space="preserve">. </w:t>
      </w:r>
      <w:r w:rsidR="007668EB" w:rsidRPr="003A1AEB">
        <w:rPr>
          <w:rFonts w:asciiTheme="minorHAnsi" w:hAnsiTheme="minorHAnsi" w:cstheme="minorHAnsi"/>
          <w:color w:val="auto"/>
        </w:rPr>
        <w:t xml:space="preserve">Furthermore, counting statistics is superior to fluorescence microscopy. To count 200 cells through the oculars of the microscope is a challenging and </w:t>
      </w:r>
      <w:r w:rsidR="002151B9" w:rsidRPr="003A1AEB">
        <w:rPr>
          <w:rFonts w:asciiTheme="minorHAnsi" w:hAnsiTheme="minorHAnsi" w:cstheme="minorHAnsi"/>
          <w:color w:val="auto"/>
        </w:rPr>
        <w:t>time-consuming</w:t>
      </w:r>
      <w:r w:rsidR="007668EB" w:rsidRPr="003A1AEB">
        <w:rPr>
          <w:rFonts w:asciiTheme="minorHAnsi" w:hAnsiTheme="minorHAnsi" w:cstheme="minorHAnsi"/>
          <w:color w:val="auto"/>
        </w:rPr>
        <w:t xml:space="preserve"> task but with image cytometry</w:t>
      </w:r>
      <w:r w:rsidR="00A80D23" w:rsidRPr="003A1AEB">
        <w:rPr>
          <w:rFonts w:asciiTheme="minorHAnsi" w:hAnsiTheme="minorHAnsi" w:cstheme="minorHAnsi"/>
          <w:color w:val="auto"/>
        </w:rPr>
        <w:t xml:space="preserve"> the analysis of at least 5</w:t>
      </w:r>
      <w:r w:rsidR="002151B9">
        <w:rPr>
          <w:rFonts w:asciiTheme="minorHAnsi" w:hAnsiTheme="minorHAnsi" w:cstheme="minorHAnsi"/>
          <w:color w:val="auto"/>
        </w:rPr>
        <w:t>,</w:t>
      </w:r>
      <w:r w:rsidR="00A80D23" w:rsidRPr="003A1AEB">
        <w:rPr>
          <w:rFonts w:asciiTheme="minorHAnsi" w:hAnsiTheme="minorHAnsi" w:cstheme="minorHAnsi"/>
          <w:color w:val="auto"/>
        </w:rPr>
        <w:t xml:space="preserve">000 cells takes less than </w:t>
      </w:r>
      <w:r w:rsidR="00786F33">
        <w:rPr>
          <w:rFonts w:asciiTheme="minorHAnsi" w:hAnsiTheme="minorHAnsi" w:cstheme="minorHAnsi"/>
          <w:color w:val="auto"/>
        </w:rPr>
        <w:t>a few</w:t>
      </w:r>
      <w:r w:rsidR="00A80D23" w:rsidRPr="003A1AEB">
        <w:rPr>
          <w:rFonts w:asciiTheme="minorHAnsi" w:hAnsiTheme="minorHAnsi" w:cstheme="minorHAnsi"/>
          <w:color w:val="auto"/>
        </w:rPr>
        <w:t xml:space="preserve"> minutes.</w:t>
      </w:r>
      <w:r w:rsidR="000C4E2C">
        <w:rPr>
          <w:rFonts w:asciiTheme="minorHAnsi" w:hAnsiTheme="minorHAnsi" w:cstheme="minorHAnsi"/>
          <w:color w:val="auto"/>
        </w:rPr>
        <w:t xml:space="preserve"> </w:t>
      </w:r>
      <w:r w:rsidR="009848C2" w:rsidRPr="003A1AEB">
        <w:rPr>
          <w:rFonts w:asciiTheme="minorHAnsi" w:hAnsiTheme="minorHAnsi" w:cstheme="minorHAnsi"/>
          <w:color w:val="auto"/>
        </w:rPr>
        <w:t>However, due to the low magnification of the image cytometer</w:t>
      </w:r>
      <w:r w:rsidR="005E3A78">
        <w:rPr>
          <w:rFonts w:asciiTheme="minorHAnsi" w:hAnsiTheme="minorHAnsi" w:cstheme="minorHAnsi"/>
          <w:color w:val="auto"/>
        </w:rPr>
        <w:t>,</w:t>
      </w:r>
      <w:r w:rsidR="009848C2" w:rsidRPr="003A1AEB">
        <w:rPr>
          <w:rFonts w:asciiTheme="minorHAnsi" w:hAnsiTheme="minorHAnsi" w:cstheme="minorHAnsi"/>
          <w:color w:val="auto"/>
        </w:rPr>
        <w:t xml:space="preserve"> the ability to evaluate the measurements is lost and one will have to bring the stained sample to the fluorescence microscope. </w:t>
      </w:r>
      <w:r w:rsidR="006E0C15" w:rsidRPr="003A1AEB">
        <w:rPr>
          <w:rFonts w:asciiTheme="minorHAnsi" w:hAnsiTheme="minorHAnsi" w:cstheme="minorHAnsi"/>
          <w:color w:val="auto"/>
        </w:rPr>
        <w:t>Therefor</w:t>
      </w:r>
      <w:r w:rsidR="006E0C15">
        <w:rPr>
          <w:rFonts w:asciiTheme="minorHAnsi" w:hAnsiTheme="minorHAnsi" w:cstheme="minorHAnsi"/>
          <w:color w:val="auto"/>
        </w:rPr>
        <w:t>e,</w:t>
      </w:r>
      <w:r w:rsidR="005E334C" w:rsidRPr="003A1AEB">
        <w:rPr>
          <w:rFonts w:asciiTheme="minorHAnsi" w:hAnsiTheme="minorHAnsi" w:cstheme="minorHAnsi"/>
          <w:color w:val="auto"/>
        </w:rPr>
        <w:t xml:space="preserve"> the inclusion of controls is of outmost importance to validate the measurements. </w:t>
      </w:r>
      <w:r w:rsidR="000C3D56" w:rsidRPr="003A1AEB">
        <w:rPr>
          <w:rFonts w:asciiTheme="minorHAnsi" w:hAnsiTheme="minorHAnsi" w:cstheme="minorHAnsi"/>
          <w:color w:val="auto"/>
        </w:rPr>
        <w:t xml:space="preserve">If the controls do not react as expected, the results from </w:t>
      </w:r>
      <w:r w:rsidR="00EB46BB">
        <w:rPr>
          <w:rFonts w:asciiTheme="minorHAnsi" w:hAnsiTheme="minorHAnsi" w:cstheme="minorHAnsi"/>
          <w:color w:val="auto"/>
        </w:rPr>
        <w:t>an experiment</w:t>
      </w:r>
      <w:r w:rsidR="000C3D56" w:rsidRPr="003A1AEB">
        <w:rPr>
          <w:rFonts w:asciiTheme="minorHAnsi" w:hAnsiTheme="minorHAnsi" w:cstheme="minorHAnsi"/>
          <w:color w:val="auto"/>
        </w:rPr>
        <w:t xml:space="preserve"> should be </w:t>
      </w:r>
      <w:r w:rsidR="00EB46BB">
        <w:rPr>
          <w:rFonts w:asciiTheme="minorHAnsi" w:hAnsiTheme="minorHAnsi" w:cstheme="minorHAnsi"/>
          <w:color w:val="auto"/>
        </w:rPr>
        <w:t>discarded</w:t>
      </w:r>
      <w:r w:rsidR="000C3D56" w:rsidRPr="003A1AEB">
        <w:rPr>
          <w:rFonts w:asciiTheme="minorHAnsi" w:hAnsiTheme="minorHAnsi" w:cstheme="minorHAnsi"/>
          <w:color w:val="auto"/>
        </w:rPr>
        <w:t>.</w:t>
      </w:r>
      <w:r w:rsidR="000C4E2C">
        <w:rPr>
          <w:rFonts w:asciiTheme="minorHAnsi" w:hAnsiTheme="minorHAnsi" w:cstheme="minorHAnsi"/>
          <w:color w:val="auto"/>
        </w:rPr>
        <w:t xml:space="preserve"> </w:t>
      </w:r>
      <w:r w:rsidR="005E334C" w:rsidRPr="003A1AEB">
        <w:rPr>
          <w:rFonts w:asciiTheme="minorHAnsi" w:hAnsiTheme="minorHAnsi" w:cstheme="minorHAnsi"/>
          <w:color w:val="auto"/>
        </w:rPr>
        <w:t xml:space="preserve">The protocol described here was inspired by work done by Zoppino </w:t>
      </w:r>
      <w:r w:rsidR="00067744">
        <w:rPr>
          <w:rFonts w:asciiTheme="minorHAnsi" w:hAnsiTheme="minorHAnsi" w:cstheme="minorHAnsi"/>
          <w:color w:val="auto"/>
        </w:rPr>
        <w:t>et al.</w:t>
      </w:r>
      <w:r w:rsidR="00067744">
        <w:rPr>
          <w:rFonts w:asciiTheme="minorHAnsi" w:hAnsiTheme="minorHAnsi" w:cstheme="minorHAnsi"/>
          <w:color w:val="auto"/>
        </w:rPr>
        <w:fldChar w:fldCharType="begin" w:fldLock="1"/>
      </w:r>
      <w:r w:rsidR="00AC2F54">
        <w:rPr>
          <w:rFonts w:asciiTheme="minorHAnsi" w:hAnsiTheme="minorHAnsi" w:cstheme="minorHAnsi"/>
          <w:color w:val="auto"/>
        </w:rPr>
        <w:instrText>ADDIN CSL_CITATION {"citationItems":[{"id":"ITEM-1","itemData":{"DOI":"10.1016/j.fertnstert.2012.03.002","ISSN":"1556-5653","PMID":"22494923","abstract":"OBJECTIVE To develop and evaluate a method to detect acrosome reaction (AR) in live human sperm. DESIGN Prospective study. SETTING Basic research laboratory. PATIENT(S) Human semen samples with normal parameters obtained from healthy donors. INTERVENTION(S) Acrosome reaction assays. MAIN OUTCOME MEASURE(S) Fluorescence assessment of AR. RESULT(S) Evaluating acrosomal exocytosis in live human sperm is challenging. In this study, we report that in reacting sperm, Pisum sativum agglutinin conjugated to fluorescein isothiocyanate rapidly permeates into the acrosome when fusion pores open and stabilizes the acrosomal matrix, preventing the dispersal of the granule contents. CONCLUSION(S) Fluorescent Pisum sativum agglutinin can be used to visualize AR in real time, to determine the percentage of sperm undergoing exocytosis upon stimulation, and to separate the population of reacting sperm by flow cytometry.","author":[{"dropping-particle":"","family":"Zoppino","given":"Felipe Carlos Martín","non-dropping-particle":"","parse-names":false,"suffix":""},{"dropping-particle":"","family":"Halón","given":"Narciso D","non-dropping-particle":"","parse-names":false,"suffix":""},{"dropping-particle":"","family":"Bustos","given":"Matías A","non-dropping-particle":"","parse-names":false,"suffix":""},{"dropping-particle":"","family":"Pavarotti","given":"Martín A","non-dropping-particle":"","parse-names":false,"suffix":""},{"dropping-particle":"","family":"Mayorga","given":"Luis S","non-dropping-particle":"","parse-names":false,"suffix":""}],"container-title":"Fertility and sterility","id":"ITEM-1","issue":"6","issued":{"date-parts":[["2012","6"]]},"page":"1309-15","title":"Recording and sorting live human sperm undergoing acrosome reaction.","type":"article-journal","volume":"97"},"uris":["http://www.mendeley.com/documents/?uuid=db5de94b-3c98-4ab6-bdf6-e0ce26b82bac"]}],"mendeley":{"formattedCitation":"&lt;sup&gt;49&lt;/sup&gt;","plainTextFormattedCitation":"49","previouslyFormattedCitation":"&lt;sup&gt;49&lt;/sup&gt;"},"properties":{"noteIndex":0},"schema":"https://github.com/citation-style-language/schema/raw/master/csl-citation.json"}</w:instrText>
      </w:r>
      <w:r w:rsidR="00067744">
        <w:rPr>
          <w:rFonts w:asciiTheme="minorHAnsi" w:hAnsiTheme="minorHAnsi" w:cstheme="minorHAnsi"/>
          <w:color w:val="auto"/>
        </w:rPr>
        <w:fldChar w:fldCharType="separate"/>
      </w:r>
      <w:r w:rsidR="00AC2F54" w:rsidRPr="00AC2F54">
        <w:rPr>
          <w:rFonts w:asciiTheme="minorHAnsi" w:hAnsiTheme="minorHAnsi" w:cstheme="minorHAnsi"/>
          <w:noProof/>
          <w:color w:val="auto"/>
          <w:vertAlign w:val="superscript"/>
        </w:rPr>
        <w:t>49</w:t>
      </w:r>
      <w:r w:rsidR="00067744">
        <w:rPr>
          <w:rFonts w:asciiTheme="minorHAnsi" w:hAnsiTheme="minorHAnsi" w:cstheme="minorHAnsi"/>
          <w:color w:val="auto"/>
        </w:rPr>
        <w:fldChar w:fldCharType="end"/>
      </w:r>
      <w:r w:rsidR="005E334C" w:rsidRPr="003A1AEB">
        <w:rPr>
          <w:rFonts w:asciiTheme="minorHAnsi" w:hAnsiTheme="minorHAnsi" w:cstheme="minorHAnsi"/>
          <w:color w:val="auto"/>
        </w:rPr>
        <w:t xml:space="preserve">, who evaluated human acrosome reaction by flow cytometry. They further </w:t>
      </w:r>
      <w:r w:rsidR="002151B9" w:rsidRPr="003A1AEB">
        <w:rPr>
          <w:rFonts w:asciiTheme="minorHAnsi" w:hAnsiTheme="minorHAnsi" w:cstheme="minorHAnsi"/>
          <w:color w:val="auto"/>
        </w:rPr>
        <w:t>describe</w:t>
      </w:r>
      <w:r w:rsidR="002151B9">
        <w:rPr>
          <w:rFonts w:asciiTheme="minorHAnsi" w:hAnsiTheme="minorHAnsi" w:cstheme="minorHAnsi"/>
          <w:color w:val="auto"/>
        </w:rPr>
        <w:t xml:space="preserve">d </w:t>
      </w:r>
      <w:r w:rsidR="005E334C" w:rsidRPr="003A1AEB">
        <w:rPr>
          <w:rFonts w:asciiTheme="minorHAnsi" w:hAnsiTheme="minorHAnsi" w:cstheme="minorHAnsi"/>
          <w:color w:val="auto"/>
        </w:rPr>
        <w:t>by real time fluorescence microscopy how PSA enters the acrosomal compartment when membrane</w:t>
      </w:r>
      <w:r w:rsidR="00E913E1">
        <w:rPr>
          <w:rFonts w:asciiTheme="minorHAnsi" w:hAnsiTheme="minorHAnsi" w:cstheme="minorHAnsi"/>
          <w:color w:val="auto"/>
        </w:rPr>
        <w:t>-</w:t>
      </w:r>
      <w:r w:rsidR="005E334C" w:rsidRPr="003A1AEB">
        <w:rPr>
          <w:rFonts w:asciiTheme="minorHAnsi" w:hAnsiTheme="minorHAnsi" w:cstheme="minorHAnsi"/>
          <w:color w:val="auto"/>
        </w:rPr>
        <w:t>fusion pores appear upon induction of acrosome reaction. Once in</w:t>
      </w:r>
      <w:r w:rsidR="00E913E1">
        <w:rPr>
          <w:rFonts w:asciiTheme="minorHAnsi" w:hAnsiTheme="minorHAnsi" w:cstheme="minorHAnsi"/>
          <w:color w:val="auto"/>
        </w:rPr>
        <w:t>side</w:t>
      </w:r>
      <w:r w:rsidR="005E334C" w:rsidRPr="003A1AEB">
        <w:rPr>
          <w:rFonts w:asciiTheme="minorHAnsi" w:hAnsiTheme="minorHAnsi" w:cstheme="minorHAnsi"/>
          <w:color w:val="auto"/>
        </w:rPr>
        <w:t xml:space="preserve"> the acrosomal compartment</w:t>
      </w:r>
      <w:r w:rsidR="002151B9">
        <w:rPr>
          <w:rFonts w:asciiTheme="minorHAnsi" w:hAnsiTheme="minorHAnsi" w:cstheme="minorHAnsi"/>
          <w:color w:val="auto"/>
        </w:rPr>
        <w:t>,</w:t>
      </w:r>
      <w:r w:rsidR="005E334C" w:rsidRPr="003A1AEB">
        <w:rPr>
          <w:rFonts w:asciiTheme="minorHAnsi" w:hAnsiTheme="minorHAnsi" w:cstheme="minorHAnsi"/>
          <w:color w:val="auto"/>
        </w:rPr>
        <w:t xml:space="preserve"> PSA clogs and </w:t>
      </w:r>
      <w:r w:rsidR="000C3D56" w:rsidRPr="003A1AEB">
        <w:rPr>
          <w:rFonts w:asciiTheme="minorHAnsi" w:hAnsiTheme="minorHAnsi" w:cstheme="minorHAnsi"/>
          <w:color w:val="auto"/>
        </w:rPr>
        <w:t>forms a</w:t>
      </w:r>
      <w:r w:rsidR="005E334C" w:rsidRPr="003A1AEB">
        <w:rPr>
          <w:rFonts w:asciiTheme="minorHAnsi" w:hAnsiTheme="minorHAnsi" w:cstheme="minorHAnsi"/>
          <w:color w:val="auto"/>
        </w:rPr>
        <w:t xml:space="preserve"> mark stable for </w:t>
      </w:r>
      <w:r w:rsidR="00A60911">
        <w:rPr>
          <w:rFonts w:asciiTheme="minorHAnsi" w:hAnsiTheme="minorHAnsi" w:cstheme="minorHAnsi"/>
          <w:color w:val="auto"/>
        </w:rPr>
        <w:t>longer periods of time</w:t>
      </w:r>
      <w:r w:rsidR="005E334C" w:rsidRPr="003A1AEB">
        <w:rPr>
          <w:rFonts w:asciiTheme="minorHAnsi" w:hAnsiTheme="minorHAnsi" w:cstheme="minorHAnsi"/>
          <w:color w:val="auto"/>
        </w:rPr>
        <w:t xml:space="preserve">. </w:t>
      </w:r>
      <w:r w:rsidR="000C3D56" w:rsidRPr="003A1AEB">
        <w:rPr>
          <w:rFonts w:asciiTheme="minorHAnsi" w:hAnsiTheme="minorHAnsi" w:cstheme="minorHAnsi"/>
          <w:color w:val="auto"/>
        </w:rPr>
        <w:t>No fixation or permeabilization is applied in the protocol</w:t>
      </w:r>
      <w:r w:rsidR="00A80D23" w:rsidRPr="003A1AEB">
        <w:rPr>
          <w:rFonts w:asciiTheme="minorHAnsi" w:hAnsiTheme="minorHAnsi" w:cstheme="minorHAnsi"/>
          <w:color w:val="auto"/>
        </w:rPr>
        <w:t xml:space="preserve"> and therefore</w:t>
      </w:r>
      <w:r w:rsidR="000C3D56" w:rsidRPr="003A1AEB">
        <w:rPr>
          <w:rFonts w:asciiTheme="minorHAnsi" w:hAnsiTheme="minorHAnsi" w:cstheme="minorHAnsi"/>
          <w:color w:val="auto"/>
        </w:rPr>
        <w:t xml:space="preserve"> the interpretation of the result is clear</w:t>
      </w:r>
      <w:r w:rsidR="00A80D23" w:rsidRPr="003A1AEB">
        <w:rPr>
          <w:rFonts w:asciiTheme="minorHAnsi" w:hAnsiTheme="minorHAnsi" w:cstheme="minorHAnsi"/>
          <w:color w:val="auto"/>
        </w:rPr>
        <w:t>:</w:t>
      </w:r>
      <w:r w:rsidR="000C3D56" w:rsidRPr="003A1AEB">
        <w:rPr>
          <w:rFonts w:asciiTheme="minorHAnsi" w:hAnsiTheme="minorHAnsi" w:cstheme="minorHAnsi"/>
          <w:color w:val="auto"/>
        </w:rPr>
        <w:t xml:space="preserve"> PSA inside the acrosomal compartment</w:t>
      </w:r>
      <w:r w:rsidR="002056CB">
        <w:rPr>
          <w:rFonts w:asciiTheme="minorHAnsi" w:hAnsiTheme="minorHAnsi" w:cstheme="minorHAnsi"/>
          <w:color w:val="auto"/>
        </w:rPr>
        <w:t xml:space="preserve"> of a viable sperm cell</w:t>
      </w:r>
      <w:r w:rsidR="000C3D56" w:rsidRPr="003A1AEB">
        <w:rPr>
          <w:rFonts w:asciiTheme="minorHAnsi" w:hAnsiTheme="minorHAnsi" w:cstheme="minorHAnsi"/>
          <w:color w:val="auto"/>
        </w:rPr>
        <w:t xml:space="preserve"> equals acrosome reaction</w:t>
      </w:r>
      <w:r w:rsidR="002056CB">
        <w:rPr>
          <w:rFonts w:asciiTheme="minorHAnsi" w:hAnsiTheme="minorHAnsi" w:cstheme="minorHAnsi"/>
          <w:color w:val="auto"/>
        </w:rPr>
        <w:t>.</w:t>
      </w:r>
      <w:r w:rsidR="000C4E2C">
        <w:rPr>
          <w:rFonts w:asciiTheme="minorHAnsi" w:hAnsiTheme="minorHAnsi" w:cstheme="minorHAnsi"/>
          <w:color w:val="auto"/>
        </w:rPr>
        <w:t xml:space="preserve"> </w:t>
      </w:r>
      <w:r w:rsidR="000C4E2C" w:rsidRPr="003A1AEB">
        <w:t>As for the Ca</w:t>
      </w:r>
      <w:r w:rsidR="000C4E2C" w:rsidRPr="003A1AEB">
        <w:rPr>
          <w:vertAlign w:val="superscript"/>
        </w:rPr>
        <w:t>2+</w:t>
      </w:r>
      <w:r w:rsidR="000C4E2C" w:rsidRPr="003A1AEB">
        <w:t>-signaling ass</w:t>
      </w:r>
      <w:r w:rsidR="000C4E2C">
        <w:t>ay, the</w:t>
      </w:r>
      <w:r w:rsidR="000C4E2C" w:rsidRPr="003A1AEB">
        <w:t xml:space="preserve"> acrosome reaction assay could also be used to assess dose-response curves, inhibition, additivity,</w:t>
      </w:r>
      <w:r w:rsidR="000C4E2C">
        <w:t xml:space="preserve"> and synergism of compounds of interest</w:t>
      </w:r>
      <w:r w:rsidR="000C4E2C" w:rsidRPr="003A1AEB">
        <w:t>.</w:t>
      </w:r>
      <w:r w:rsidR="00A6272F">
        <w:rPr>
          <w:rFonts w:asciiTheme="minorHAnsi" w:hAnsiTheme="minorHAnsi" w:cstheme="minorHAnsi"/>
          <w:color w:val="auto"/>
        </w:rPr>
        <w:t xml:space="preserve"> </w:t>
      </w:r>
      <w:r w:rsidR="00A6272F">
        <w:t>In the future</w:t>
      </w:r>
      <w:r w:rsidR="002151B9">
        <w:t>,</w:t>
      </w:r>
      <w:r w:rsidR="00A6272F">
        <w:t xml:space="preserve"> the m</w:t>
      </w:r>
      <w:r w:rsidR="00A6272F" w:rsidRPr="003A1AEB">
        <w:t>edium-th</w:t>
      </w:r>
      <w:r w:rsidR="000C4E2C">
        <w:t xml:space="preserve">roughput acrosome reaction assay </w:t>
      </w:r>
      <w:r w:rsidR="00A6272F">
        <w:rPr>
          <w:rFonts w:asciiTheme="minorHAnsi" w:hAnsiTheme="minorHAnsi" w:cstheme="minorHAnsi"/>
          <w:color w:val="000000" w:themeColor="text1"/>
        </w:rPr>
        <w:t>could</w:t>
      </w:r>
      <w:r w:rsidR="000C4E2C">
        <w:rPr>
          <w:rFonts w:asciiTheme="minorHAnsi" w:hAnsiTheme="minorHAnsi" w:cstheme="minorHAnsi"/>
          <w:color w:val="000000" w:themeColor="text1"/>
        </w:rPr>
        <w:t xml:space="preserve"> also</w:t>
      </w:r>
      <w:r w:rsidR="00A6272F">
        <w:rPr>
          <w:rFonts w:asciiTheme="minorHAnsi" w:hAnsiTheme="minorHAnsi" w:cstheme="minorHAnsi"/>
          <w:color w:val="000000" w:themeColor="text1"/>
        </w:rPr>
        <w:t xml:space="preserve"> be used to screen</w:t>
      </w:r>
      <w:r w:rsidR="00A6272F" w:rsidRPr="003A1AEB">
        <w:rPr>
          <w:rFonts w:asciiTheme="minorHAnsi" w:hAnsiTheme="minorHAnsi" w:cstheme="minorHAnsi"/>
          <w:color w:val="000000" w:themeColor="text1"/>
        </w:rPr>
        <w:t xml:space="preserve"> </w:t>
      </w:r>
      <w:r w:rsidR="00E54397" w:rsidRPr="003A1AEB">
        <w:rPr>
          <w:rFonts w:asciiTheme="minorHAnsi" w:hAnsiTheme="minorHAnsi" w:cstheme="minorHAnsi"/>
          <w:color w:val="000000" w:themeColor="text1"/>
        </w:rPr>
        <w:t>compounds</w:t>
      </w:r>
      <w:r w:rsidR="00E54397">
        <w:rPr>
          <w:rFonts w:asciiTheme="minorHAnsi" w:hAnsiTheme="minorHAnsi" w:cstheme="minorHAnsi"/>
          <w:color w:val="000000" w:themeColor="text1"/>
        </w:rPr>
        <w:t xml:space="preserve"> of interest</w:t>
      </w:r>
      <w:r w:rsidR="00E54397" w:rsidRPr="003A1AEB">
        <w:rPr>
          <w:rFonts w:asciiTheme="minorHAnsi" w:hAnsiTheme="minorHAnsi" w:cstheme="minorHAnsi"/>
          <w:color w:val="000000" w:themeColor="text1"/>
        </w:rPr>
        <w:t xml:space="preserve"> </w:t>
      </w:r>
      <w:r w:rsidR="00A6272F" w:rsidRPr="003A1AEB">
        <w:rPr>
          <w:rFonts w:asciiTheme="minorHAnsi" w:hAnsiTheme="minorHAnsi" w:cstheme="minorHAnsi"/>
          <w:color w:val="000000" w:themeColor="text1"/>
        </w:rPr>
        <w:t xml:space="preserve">for effects on </w:t>
      </w:r>
      <w:r w:rsidR="00A6272F">
        <w:rPr>
          <w:rFonts w:asciiTheme="minorHAnsi" w:hAnsiTheme="minorHAnsi" w:cstheme="minorHAnsi"/>
          <w:color w:val="000000" w:themeColor="text1"/>
        </w:rPr>
        <w:t>acrosome reaction</w:t>
      </w:r>
      <w:r w:rsidR="00A6272F" w:rsidRPr="003A1AEB">
        <w:rPr>
          <w:rFonts w:asciiTheme="minorHAnsi" w:hAnsiTheme="minorHAnsi" w:cstheme="minorHAnsi"/>
          <w:color w:val="000000" w:themeColor="text1"/>
        </w:rPr>
        <w:t xml:space="preserve"> human sper</w:t>
      </w:r>
      <w:r w:rsidR="002151B9">
        <w:rPr>
          <w:rFonts w:asciiTheme="minorHAnsi" w:hAnsiTheme="minorHAnsi" w:cstheme="minorHAnsi"/>
          <w:color w:val="000000" w:themeColor="text1"/>
        </w:rPr>
        <w:t xml:space="preserve">m (e.g., </w:t>
      </w:r>
      <w:r w:rsidR="00A6272F">
        <w:rPr>
          <w:rFonts w:asciiTheme="minorHAnsi" w:hAnsiTheme="minorHAnsi" w:cstheme="minorHAnsi"/>
          <w:color w:val="000000" w:themeColor="text1"/>
        </w:rPr>
        <w:t>environmental chemicals or drug candidates</w:t>
      </w:r>
      <w:r w:rsidR="00DA4936">
        <w:rPr>
          <w:rFonts w:asciiTheme="minorHAnsi" w:hAnsiTheme="minorHAnsi" w:cstheme="minorHAnsi"/>
          <w:color w:val="000000" w:themeColor="text1"/>
        </w:rPr>
        <w:t xml:space="preserve">) </w:t>
      </w:r>
      <w:r w:rsidR="00A6272F" w:rsidRPr="003A1AEB">
        <w:rPr>
          <w:rFonts w:asciiTheme="minorHAnsi" w:hAnsiTheme="minorHAnsi" w:cstheme="minorHAnsi"/>
          <w:color w:val="000000" w:themeColor="text1"/>
        </w:rPr>
        <w:t>to examine the potential adverse effects on</w:t>
      </w:r>
      <w:r w:rsidR="00A6272F">
        <w:rPr>
          <w:rFonts w:asciiTheme="minorHAnsi" w:hAnsiTheme="minorHAnsi" w:cstheme="minorHAnsi"/>
          <w:color w:val="000000" w:themeColor="text1"/>
        </w:rPr>
        <w:t xml:space="preserve"> this</w:t>
      </w:r>
      <w:r w:rsidR="00A6272F" w:rsidRPr="003A1AEB">
        <w:rPr>
          <w:rFonts w:asciiTheme="minorHAnsi" w:hAnsiTheme="minorHAnsi" w:cstheme="minorHAnsi"/>
          <w:color w:val="000000" w:themeColor="text1"/>
        </w:rPr>
        <w:t xml:space="preserve"> human sperm cell function or to investigate a possible role as a contraceptive</w:t>
      </w:r>
      <w:r w:rsidR="00A6272F">
        <w:rPr>
          <w:rFonts w:asciiTheme="minorHAnsi" w:hAnsiTheme="minorHAnsi" w:cstheme="minorHAnsi"/>
          <w:color w:val="000000" w:themeColor="text1"/>
        </w:rPr>
        <w:t>.</w:t>
      </w:r>
    </w:p>
    <w:p w14:paraId="6FF9C3AA" w14:textId="77777777" w:rsidR="00DB411B" w:rsidRPr="003A1AEB" w:rsidRDefault="00DB411B">
      <w:pPr>
        <w:rPr>
          <w:rFonts w:asciiTheme="minorHAnsi" w:hAnsiTheme="minorHAnsi" w:cstheme="minorHAnsi"/>
          <w:color w:val="auto"/>
        </w:rPr>
      </w:pPr>
    </w:p>
    <w:p w14:paraId="1734505F" w14:textId="2DF0CA79" w:rsidR="00AA03DF" w:rsidRPr="003A1AEB" w:rsidRDefault="00AA03DF">
      <w:pPr>
        <w:pStyle w:val="a3"/>
        <w:spacing w:before="0" w:beforeAutospacing="0" w:after="0" w:afterAutospacing="0"/>
        <w:outlineLvl w:val="0"/>
        <w:rPr>
          <w:rFonts w:asciiTheme="minorHAnsi" w:hAnsiTheme="minorHAnsi" w:cstheme="minorHAnsi"/>
          <w:color w:val="808080"/>
        </w:rPr>
      </w:pPr>
      <w:r w:rsidRPr="003A1AEB">
        <w:rPr>
          <w:rFonts w:asciiTheme="minorHAnsi" w:hAnsiTheme="minorHAnsi" w:cstheme="minorHAnsi"/>
          <w:b/>
          <w:bCs/>
        </w:rPr>
        <w:t>ACKNOWLEDGMENTS:</w:t>
      </w:r>
    </w:p>
    <w:p w14:paraId="5F1ABEC2" w14:textId="043792CF" w:rsidR="00601B04" w:rsidRPr="00070CC8" w:rsidRDefault="00A4053B">
      <w:pPr>
        <w:rPr>
          <w:rFonts w:asciiTheme="minorHAnsi" w:hAnsiTheme="minorHAnsi" w:cstheme="minorHAnsi"/>
          <w:color w:val="000000" w:themeColor="text1"/>
        </w:rPr>
      </w:pPr>
      <w:r w:rsidRPr="00070CC8">
        <w:rPr>
          <w:rFonts w:asciiTheme="minorHAnsi" w:hAnsiTheme="minorHAnsi" w:cstheme="minorHAnsi"/>
          <w:color w:val="000000" w:themeColor="text1"/>
        </w:rPr>
        <w:t>The authors would like to acknowledge the lab of Timo St</w:t>
      </w:r>
      <w:r w:rsidR="00870EEC" w:rsidRPr="00070CC8">
        <w:rPr>
          <w:rFonts w:asciiTheme="minorHAnsi" w:hAnsiTheme="minorHAnsi" w:cstheme="minorHAnsi"/>
          <w:color w:val="000000" w:themeColor="text1"/>
        </w:rPr>
        <w:t>r</w:t>
      </w:r>
      <w:r w:rsidRPr="00070CC8">
        <w:rPr>
          <w:rFonts w:asciiTheme="minorHAnsi" w:hAnsiTheme="minorHAnsi" w:cstheme="minorHAnsi"/>
          <w:color w:val="000000" w:themeColor="text1"/>
        </w:rPr>
        <w:t>ünker for supervision of AR and DLE during their stays at his lab. Furthermore, we would like to thank our colleagues at the Department of Growth and Reproduction, Copenhagen University Hospital, Rigshospitalet for their assistance with setting up these two assays.</w:t>
      </w:r>
      <w:r w:rsidR="007F0415" w:rsidRPr="00070CC8">
        <w:rPr>
          <w:rFonts w:asciiTheme="minorHAnsi" w:hAnsiTheme="minorHAnsi" w:cstheme="minorHAnsi"/>
          <w:color w:val="000000" w:themeColor="text1"/>
        </w:rPr>
        <w:t xml:space="preserve"> This work was supported by grants from the Innovation Fund Denmark</w:t>
      </w:r>
      <w:r w:rsidR="00B12169" w:rsidRPr="00070CC8">
        <w:rPr>
          <w:rFonts w:asciiTheme="minorHAnsi" w:hAnsiTheme="minorHAnsi" w:cstheme="minorHAnsi"/>
          <w:color w:val="000000" w:themeColor="text1"/>
        </w:rPr>
        <w:t xml:space="preserve"> (grant numbers 005-2010-3 and 14-2013-4)</w:t>
      </w:r>
      <w:r w:rsidR="007F0415" w:rsidRPr="00070CC8">
        <w:rPr>
          <w:rFonts w:asciiTheme="minorHAnsi" w:hAnsiTheme="minorHAnsi" w:cstheme="minorHAnsi"/>
          <w:color w:val="000000" w:themeColor="text1"/>
        </w:rPr>
        <w:t>.</w:t>
      </w:r>
    </w:p>
    <w:p w14:paraId="2D96E92E" w14:textId="72F287DC" w:rsidR="00AA03DF" w:rsidRPr="00070CC8" w:rsidRDefault="00AA03DF">
      <w:pPr>
        <w:rPr>
          <w:rFonts w:asciiTheme="minorHAnsi" w:hAnsiTheme="minorHAnsi" w:cstheme="minorHAnsi"/>
          <w:b/>
          <w:bCs/>
          <w:color w:val="000000" w:themeColor="text1"/>
        </w:rPr>
      </w:pPr>
    </w:p>
    <w:p w14:paraId="5D52ED8B" w14:textId="2B53082C" w:rsidR="00AA03DF" w:rsidRPr="00070CC8" w:rsidRDefault="00AA03DF">
      <w:pPr>
        <w:pStyle w:val="a3"/>
        <w:spacing w:before="0" w:beforeAutospacing="0" w:after="0" w:afterAutospacing="0"/>
        <w:outlineLvl w:val="0"/>
        <w:rPr>
          <w:rFonts w:asciiTheme="minorHAnsi" w:hAnsiTheme="minorHAnsi" w:cstheme="minorHAnsi"/>
          <w:color w:val="000000" w:themeColor="text1"/>
        </w:rPr>
      </w:pPr>
      <w:r w:rsidRPr="00070CC8">
        <w:rPr>
          <w:rFonts w:asciiTheme="minorHAnsi" w:hAnsiTheme="minorHAnsi" w:cstheme="minorHAnsi"/>
          <w:b/>
          <w:color w:val="000000" w:themeColor="text1"/>
        </w:rPr>
        <w:t>DISCLOSURES</w:t>
      </w:r>
      <w:r w:rsidRPr="00070CC8">
        <w:rPr>
          <w:rFonts w:asciiTheme="minorHAnsi" w:hAnsiTheme="minorHAnsi" w:cstheme="minorHAnsi"/>
          <w:b/>
          <w:bCs/>
          <w:color w:val="000000" w:themeColor="text1"/>
        </w:rPr>
        <w:t>:</w:t>
      </w:r>
    </w:p>
    <w:p w14:paraId="4E0C3135" w14:textId="1506D917" w:rsidR="007A4DD6" w:rsidRPr="00070CC8" w:rsidRDefault="002037E3">
      <w:pPr>
        <w:outlineLvl w:val="0"/>
        <w:rPr>
          <w:rFonts w:asciiTheme="minorHAnsi" w:hAnsiTheme="minorHAnsi" w:cstheme="minorHAnsi"/>
          <w:color w:val="000000" w:themeColor="text1"/>
        </w:rPr>
      </w:pPr>
      <w:r w:rsidRPr="00070CC8">
        <w:rPr>
          <w:rFonts w:asciiTheme="minorHAnsi" w:hAnsiTheme="minorHAnsi" w:cstheme="minorHAnsi"/>
          <w:color w:val="000000" w:themeColor="text1"/>
        </w:rPr>
        <w:t>The authors have nothing to disclose.</w:t>
      </w:r>
    </w:p>
    <w:p w14:paraId="66030076" w14:textId="77777777" w:rsidR="00AA03DF" w:rsidRPr="003A1AEB" w:rsidRDefault="00AA03DF">
      <w:pPr>
        <w:rPr>
          <w:rFonts w:asciiTheme="minorHAnsi" w:hAnsiTheme="minorHAnsi" w:cstheme="minorHAnsi"/>
          <w:color w:val="auto"/>
        </w:rPr>
      </w:pPr>
    </w:p>
    <w:p w14:paraId="315B4FAD" w14:textId="624B586B" w:rsidR="00B32616" w:rsidRPr="003A1AEB" w:rsidRDefault="009726EE">
      <w:pPr>
        <w:outlineLvl w:val="0"/>
        <w:rPr>
          <w:rFonts w:asciiTheme="minorHAnsi" w:hAnsiTheme="minorHAnsi" w:cstheme="minorHAnsi"/>
          <w:b/>
          <w:color w:val="000000" w:themeColor="text1"/>
        </w:rPr>
      </w:pPr>
      <w:r w:rsidRPr="003A1AEB">
        <w:rPr>
          <w:rFonts w:asciiTheme="minorHAnsi" w:hAnsiTheme="minorHAnsi" w:cstheme="minorHAnsi"/>
          <w:b/>
          <w:bCs/>
        </w:rPr>
        <w:t>REFERENCES</w:t>
      </w:r>
      <w:r w:rsidR="00D04760" w:rsidRPr="003A1AEB">
        <w:rPr>
          <w:rFonts w:asciiTheme="minorHAnsi" w:hAnsiTheme="minorHAnsi" w:cstheme="minorHAnsi"/>
          <w:b/>
          <w:bCs/>
        </w:rPr>
        <w:t>:</w:t>
      </w:r>
    </w:p>
    <w:p w14:paraId="15B24C81" w14:textId="592CB2EE" w:rsidR="003831F3" w:rsidRPr="003831F3" w:rsidRDefault="008719B7">
      <w:pPr>
        <w:rPr>
          <w:noProof/>
        </w:rPr>
      </w:pPr>
      <w:r w:rsidRPr="003A1AEB">
        <w:rPr>
          <w:b/>
        </w:rPr>
        <w:fldChar w:fldCharType="begin" w:fldLock="1"/>
      </w:r>
      <w:r w:rsidRPr="003A1AEB">
        <w:rPr>
          <w:b/>
        </w:rPr>
        <w:instrText xml:space="preserve">ADDIN Mendeley Bibliography CSL_BIBLIOGRAPHY </w:instrText>
      </w:r>
      <w:r w:rsidRPr="003A1AEB">
        <w:rPr>
          <w:b/>
        </w:rPr>
        <w:fldChar w:fldCharType="separate"/>
      </w:r>
      <w:r w:rsidR="003831F3" w:rsidRPr="003831F3">
        <w:rPr>
          <w:noProof/>
        </w:rPr>
        <w:t>1.</w:t>
      </w:r>
      <w:r w:rsidR="003831F3" w:rsidRPr="003831F3">
        <w:rPr>
          <w:noProof/>
        </w:rPr>
        <w:tab/>
        <w:t>Schiffer, C</w:t>
      </w:r>
      <w:r w:rsidR="00DA4936" w:rsidRPr="00DA4936">
        <w:rPr>
          <w:noProof/>
        </w:rPr>
        <w:t xml:space="preserve">. et al. </w:t>
      </w:r>
      <w:r w:rsidR="003831F3" w:rsidRPr="003831F3">
        <w:rPr>
          <w:noProof/>
        </w:rPr>
        <w:t xml:space="preserve">Direct action of endocrine disrupting chemicals on human sperm. </w:t>
      </w:r>
      <w:r w:rsidR="003831F3" w:rsidRPr="003831F3">
        <w:rPr>
          <w:i/>
          <w:iCs/>
          <w:noProof/>
        </w:rPr>
        <w:t>EMBO reports</w:t>
      </w:r>
      <w:r w:rsidR="003831F3" w:rsidRPr="003831F3">
        <w:rPr>
          <w:noProof/>
        </w:rPr>
        <w:t>. doi: 10.15252/embr.201438869 (2014).</w:t>
      </w:r>
    </w:p>
    <w:p w14:paraId="742DA8E8" w14:textId="77777777" w:rsidR="003831F3" w:rsidRPr="003831F3" w:rsidRDefault="003831F3">
      <w:pPr>
        <w:rPr>
          <w:noProof/>
        </w:rPr>
      </w:pPr>
      <w:r w:rsidRPr="003831F3">
        <w:rPr>
          <w:noProof/>
        </w:rPr>
        <w:t>2.</w:t>
      </w:r>
      <w:r w:rsidRPr="003831F3">
        <w:rPr>
          <w:noProof/>
        </w:rPr>
        <w:tab/>
        <w:t xml:space="preserve">Rehfeld, A., Dissing, S., Skakkebæk, N.E. Chemical UV Filters Mimic the Effect of Progesterone on Ca(2+) Signaling in Human Sperm Cells. </w:t>
      </w:r>
      <w:r w:rsidRPr="003831F3">
        <w:rPr>
          <w:i/>
          <w:iCs/>
          <w:noProof/>
        </w:rPr>
        <w:t>Endocrinology</w:t>
      </w:r>
      <w:r w:rsidRPr="003831F3">
        <w:rPr>
          <w:noProof/>
        </w:rPr>
        <w:t xml:space="preserve">. </w:t>
      </w:r>
      <w:r w:rsidRPr="003831F3">
        <w:rPr>
          <w:b/>
          <w:bCs/>
          <w:noProof/>
        </w:rPr>
        <w:t>157</w:t>
      </w:r>
      <w:r w:rsidRPr="003831F3">
        <w:rPr>
          <w:noProof/>
        </w:rPr>
        <w:t xml:space="preserve"> (11), 4297–4308, doi: 10.1210/en.2016-1473 (2016).</w:t>
      </w:r>
    </w:p>
    <w:p w14:paraId="16B5C764" w14:textId="6B5DE9ED" w:rsidR="003831F3" w:rsidRPr="003831F3" w:rsidRDefault="003831F3">
      <w:pPr>
        <w:rPr>
          <w:noProof/>
        </w:rPr>
      </w:pPr>
      <w:r w:rsidRPr="003831F3">
        <w:rPr>
          <w:noProof/>
        </w:rPr>
        <w:t>3.</w:t>
      </w:r>
      <w:r w:rsidRPr="003831F3">
        <w:rPr>
          <w:noProof/>
        </w:rPr>
        <w:tab/>
        <w:t>Brenker, C</w:t>
      </w:r>
      <w:r w:rsidR="00DA4936" w:rsidRPr="00DA4936">
        <w:rPr>
          <w:noProof/>
        </w:rPr>
        <w:t xml:space="preserve">. et al. </w:t>
      </w:r>
      <w:r w:rsidRPr="003831F3">
        <w:rPr>
          <w:noProof/>
        </w:rPr>
        <w:t xml:space="preserve">Synergistic activation of CatSper Ca2+ channels in human sperm by oviductal ligands and endocrine disrupting chemicals. </w:t>
      </w:r>
      <w:r w:rsidRPr="003831F3">
        <w:rPr>
          <w:i/>
          <w:iCs/>
          <w:noProof/>
        </w:rPr>
        <w:t xml:space="preserve">Human </w:t>
      </w:r>
      <w:r w:rsidR="00AB40C7">
        <w:rPr>
          <w:i/>
          <w:iCs/>
          <w:noProof/>
        </w:rPr>
        <w:t>R</w:t>
      </w:r>
      <w:r w:rsidR="00AB40C7" w:rsidRPr="003831F3">
        <w:rPr>
          <w:i/>
          <w:iCs/>
          <w:noProof/>
        </w:rPr>
        <w:t xml:space="preserve">eproduction </w:t>
      </w:r>
      <w:r w:rsidRPr="003831F3">
        <w:rPr>
          <w:i/>
          <w:iCs/>
          <w:noProof/>
        </w:rPr>
        <w:t>(Oxford, England)</w:t>
      </w:r>
      <w:r w:rsidRPr="003831F3">
        <w:rPr>
          <w:noProof/>
        </w:rPr>
        <w:t xml:space="preserve">. </w:t>
      </w:r>
      <w:r w:rsidRPr="003831F3">
        <w:rPr>
          <w:b/>
          <w:bCs/>
          <w:noProof/>
        </w:rPr>
        <w:t>33</w:t>
      </w:r>
      <w:r w:rsidRPr="003831F3">
        <w:rPr>
          <w:noProof/>
        </w:rPr>
        <w:t xml:space="preserve"> (10), 1915–1923, doi: 10.1093/humrep/dey275 (2018).</w:t>
      </w:r>
    </w:p>
    <w:p w14:paraId="56AF0B96" w14:textId="18EA6B11" w:rsidR="003831F3" w:rsidRPr="003831F3" w:rsidRDefault="003831F3">
      <w:pPr>
        <w:rPr>
          <w:noProof/>
        </w:rPr>
      </w:pPr>
      <w:r w:rsidRPr="003831F3">
        <w:rPr>
          <w:noProof/>
        </w:rPr>
        <w:t>4.</w:t>
      </w:r>
      <w:r w:rsidRPr="003831F3">
        <w:rPr>
          <w:noProof/>
        </w:rPr>
        <w:tab/>
        <w:t>Brenker, C</w:t>
      </w:r>
      <w:r w:rsidR="00DA4936" w:rsidRPr="00DA4936">
        <w:rPr>
          <w:noProof/>
        </w:rPr>
        <w:t xml:space="preserve">. et al. </w:t>
      </w:r>
      <w:r w:rsidRPr="003831F3">
        <w:rPr>
          <w:noProof/>
        </w:rPr>
        <w:t xml:space="preserve">The CatSper channel: a polymodal chemosensor in human sperm. </w:t>
      </w:r>
      <w:r w:rsidRPr="003831F3">
        <w:rPr>
          <w:i/>
          <w:iCs/>
          <w:noProof/>
        </w:rPr>
        <w:t xml:space="preserve">The EMBO </w:t>
      </w:r>
      <w:r w:rsidR="00AB40C7">
        <w:rPr>
          <w:i/>
          <w:iCs/>
          <w:noProof/>
        </w:rPr>
        <w:t>J</w:t>
      </w:r>
      <w:r w:rsidR="00AB40C7" w:rsidRPr="003831F3">
        <w:rPr>
          <w:i/>
          <w:iCs/>
          <w:noProof/>
        </w:rPr>
        <w:t>ournal</w:t>
      </w:r>
      <w:r w:rsidRPr="003831F3">
        <w:rPr>
          <w:noProof/>
        </w:rPr>
        <w:t xml:space="preserve">. </w:t>
      </w:r>
      <w:r w:rsidRPr="003831F3">
        <w:rPr>
          <w:b/>
          <w:bCs/>
          <w:noProof/>
        </w:rPr>
        <w:t>31</w:t>
      </w:r>
      <w:r w:rsidRPr="003831F3">
        <w:rPr>
          <w:noProof/>
        </w:rPr>
        <w:t xml:space="preserve"> (7), 1654–65, doi: 10.1038/emboj.2012.30 (2012).</w:t>
      </w:r>
    </w:p>
    <w:p w14:paraId="145C658B" w14:textId="488E2DA8" w:rsidR="003831F3" w:rsidRPr="003831F3" w:rsidRDefault="003831F3">
      <w:pPr>
        <w:rPr>
          <w:noProof/>
        </w:rPr>
      </w:pPr>
      <w:r w:rsidRPr="003831F3">
        <w:rPr>
          <w:noProof/>
        </w:rPr>
        <w:t>5.</w:t>
      </w:r>
      <w:r w:rsidRPr="003831F3">
        <w:rPr>
          <w:noProof/>
        </w:rPr>
        <w:tab/>
        <w:t>Brenker, C</w:t>
      </w:r>
      <w:r w:rsidR="00DA4936" w:rsidRPr="00DA4936">
        <w:rPr>
          <w:noProof/>
        </w:rPr>
        <w:t xml:space="preserve">. et al. </w:t>
      </w:r>
      <w:r w:rsidRPr="003831F3">
        <w:rPr>
          <w:noProof/>
        </w:rPr>
        <w:t xml:space="preserve">Action of steroids and plant triterpenoids on CatSper Ca2+ channels in human sperm. </w:t>
      </w:r>
      <w:r w:rsidRPr="003831F3">
        <w:rPr>
          <w:i/>
          <w:iCs/>
          <w:noProof/>
        </w:rPr>
        <w:t>Proceedings of the National Academy of Sciences of the United States of America</w:t>
      </w:r>
      <w:r w:rsidRPr="003831F3">
        <w:rPr>
          <w:noProof/>
        </w:rPr>
        <w:t xml:space="preserve">. </w:t>
      </w:r>
      <w:r w:rsidRPr="003831F3">
        <w:rPr>
          <w:b/>
          <w:bCs/>
          <w:noProof/>
        </w:rPr>
        <w:t>115</w:t>
      </w:r>
      <w:r w:rsidRPr="003831F3">
        <w:rPr>
          <w:noProof/>
        </w:rPr>
        <w:t xml:space="preserve"> (3), E344–E346, doi: 10.1073/pnas.1717929115 (2018).</w:t>
      </w:r>
    </w:p>
    <w:p w14:paraId="37B03620" w14:textId="5B4F97A5" w:rsidR="003831F3" w:rsidRPr="003831F3" w:rsidRDefault="003831F3">
      <w:pPr>
        <w:rPr>
          <w:noProof/>
        </w:rPr>
      </w:pPr>
      <w:r w:rsidRPr="003831F3">
        <w:rPr>
          <w:noProof/>
        </w:rPr>
        <w:t>6.</w:t>
      </w:r>
      <w:r w:rsidRPr="003831F3">
        <w:rPr>
          <w:noProof/>
        </w:rPr>
        <w:tab/>
        <w:t>Rehfeld, A</w:t>
      </w:r>
      <w:r w:rsidR="00AB40C7" w:rsidRPr="00DA4936">
        <w:rPr>
          <w:noProof/>
        </w:rPr>
        <w:t>. et al.</w:t>
      </w:r>
      <w:r w:rsidR="00AB40C7">
        <w:rPr>
          <w:noProof/>
        </w:rPr>
        <w:t xml:space="preserve"> </w:t>
      </w:r>
      <w:r w:rsidRPr="003831F3">
        <w:rPr>
          <w:noProof/>
        </w:rPr>
        <w:t xml:space="preserve">Chemical UV filters can affect human sperm function in a progesterone-like manner. </w:t>
      </w:r>
      <w:r w:rsidRPr="003831F3">
        <w:rPr>
          <w:i/>
          <w:iCs/>
          <w:noProof/>
        </w:rPr>
        <w:t xml:space="preserve">Endocrine </w:t>
      </w:r>
      <w:r w:rsidR="00AB40C7">
        <w:rPr>
          <w:i/>
          <w:iCs/>
          <w:noProof/>
        </w:rPr>
        <w:t>C</w:t>
      </w:r>
      <w:r w:rsidR="00AB40C7" w:rsidRPr="003831F3">
        <w:rPr>
          <w:i/>
          <w:iCs/>
          <w:noProof/>
        </w:rPr>
        <w:t>onnections</w:t>
      </w:r>
      <w:r w:rsidRPr="003831F3">
        <w:rPr>
          <w:noProof/>
        </w:rPr>
        <w:t>. doi: 10.1530/EC-17-0156 (2017).</w:t>
      </w:r>
    </w:p>
    <w:p w14:paraId="7E193F0A" w14:textId="5784FD07" w:rsidR="003831F3" w:rsidRPr="003831F3" w:rsidRDefault="003831F3">
      <w:pPr>
        <w:rPr>
          <w:noProof/>
        </w:rPr>
      </w:pPr>
      <w:r w:rsidRPr="003831F3">
        <w:rPr>
          <w:noProof/>
        </w:rPr>
        <w:t>7.</w:t>
      </w:r>
      <w:r w:rsidRPr="003831F3">
        <w:rPr>
          <w:noProof/>
        </w:rPr>
        <w:tab/>
        <w:t>Egeberg Palme, D.L</w:t>
      </w:r>
      <w:r w:rsidR="00DA4936" w:rsidRPr="00DA4936">
        <w:rPr>
          <w:noProof/>
        </w:rPr>
        <w:t xml:space="preserve">. et al. </w:t>
      </w:r>
      <w:r w:rsidRPr="003831F3">
        <w:rPr>
          <w:noProof/>
        </w:rPr>
        <w:t xml:space="preserve">Viable acrosome-intact human spermatozoa in the ejaculate as a marker of semen quality and fertility status. </w:t>
      </w:r>
      <w:r w:rsidRPr="003831F3">
        <w:rPr>
          <w:i/>
          <w:iCs/>
          <w:noProof/>
        </w:rPr>
        <w:t xml:space="preserve">Human </w:t>
      </w:r>
      <w:r w:rsidR="00AB40C7">
        <w:rPr>
          <w:i/>
          <w:iCs/>
          <w:noProof/>
        </w:rPr>
        <w:t>R</w:t>
      </w:r>
      <w:r w:rsidR="00AB40C7" w:rsidRPr="003831F3">
        <w:rPr>
          <w:i/>
          <w:iCs/>
          <w:noProof/>
        </w:rPr>
        <w:t xml:space="preserve">eproduction </w:t>
      </w:r>
      <w:r w:rsidRPr="003831F3">
        <w:rPr>
          <w:i/>
          <w:iCs/>
          <w:noProof/>
        </w:rPr>
        <w:t>(Oxford, England)</w:t>
      </w:r>
      <w:r w:rsidRPr="003831F3">
        <w:rPr>
          <w:noProof/>
        </w:rPr>
        <w:t>. doi: 10.1093/humrep/dex380 (2018).</w:t>
      </w:r>
    </w:p>
    <w:p w14:paraId="29946589" w14:textId="300BFCDD" w:rsidR="003831F3" w:rsidRPr="003831F3" w:rsidRDefault="003831F3">
      <w:pPr>
        <w:rPr>
          <w:noProof/>
        </w:rPr>
      </w:pPr>
      <w:r w:rsidRPr="003831F3">
        <w:rPr>
          <w:noProof/>
        </w:rPr>
        <w:t>8.</w:t>
      </w:r>
      <w:r w:rsidRPr="003831F3">
        <w:rPr>
          <w:noProof/>
        </w:rPr>
        <w:tab/>
        <w:t xml:space="preserve">Publicover, S., Harper, C. V, Barratt, C. [Ca2+]i signalling in sperm--making the most of what you’ve got. </w:t>
      </w:r>
      <w:r w:rsidRPr="003831F3">
        <w:rPr>
          <w:i/>
          <w:iCs/>
          <w:noProof/>
        </w:rPr>
        <w:t>Nature</w:t>
      </w:r>
      <w:r w:rsidR="00AB40C7" w:rsidRPr="003831F3">
        <w:rPr>
          <w:i/>
          <w:iCs/>
          <w:noProof/>
        </w:rPr>
        <w:t xml:space="preserve"> Cell Bio</w:t>
      </w:r>
      <w:r w:rsidRPr="003831F3">
        <w:rPr>
          <w:i/>
          <w:iCs/>
          <w:noProof/>
        </w:rPr>
        <w:t>logy</w:t>
      </w:r>
      <w:r w:rsidRPr="003831F3">
        <w:rPr>
          <w:noProof/>
        </w:rPr>
        <w:t xml:space="preserve">. </w:t>
      </w:r>
      <w:r w:rsidRPr="003831F3">
        <w:rPr>
          <w:b/>
          <w:bCs/>
          <w:noProof/>
        </w:rPr>
        <w:t>9</w:t>
      </w:r>
      <w:r w:rsidRPr="003831F3">
        <w:rPr>
          <w:noProof/>
        </w:rPr>
        <w:t xml:space="preserve"> (3), 235–42, doi: 10.1038/ncb0307-235 (2007).</w:t>
      </w:r>
    </w:p>
    <w:p w14:paraId="3D07F8D5" w14:textId="5E60D37A" w:rsidR="003831F3" w:rsidRPr="003831F3" w:rsidRDefault="003831F3">
      <w:pPr>
        <w:rPr>
          <w:noProof/>
        </w:rPr>
      </w:pPr>
      <w:r w:rsidRPr="003831F3">
        <w:rPr>
          <w:noProof/>
        </w:rPr>
        <w:t>9.</w:t>
      </w:r>
      <w:r w:rsidRPr="003831F3">
        <w:rPr>
          <w:noProof/>
        </w:rPr>
        <w:tab/>
        <w:t>Publicover, S.J</w:t>
      </w:r>
      <w:r w:rsidR="00DA4936" w:rsidRPr="00DA4936">
        <w:rPr>
          <w:noProof/>
        </w:rPr>
        <w:t xml:space="preserve">. et al. </w:t>
      </w:r>
      <w:r w:rsidRPr="003831F3">
        <w:rPr>
          <w:noProof/>
        </w:rPr>
        <w:t xml:space="preserve">Ca2+ signalling in the control of motility and guidance in mammalian sperm. </w:t>
      </w:r>
      <w:r w:rsidRPr="003831F3">
        <w:rPr>
          <w:i/>
          <w:iCs/>
          <w:noProof/>
        </w:rPr>
        <w:t xml:space="preserve">Frontiers in </w:t>
      </w:r>
      <w:r w:rsidR="00AB40C7">
        <w:rPr>
          <w:i/>
          <w:iCs/>
          <w:noProof/>
        </w:rPr>
        <w:t>B</w:t>
      </w:r>
      <w:r w:rsidR="00AB40C7" w:rsidRPr="003831F3">
        <w:rPr>
          <w:i/>
          <w:iCs/>
          <w:noProof/>
        </w:rPr>
        <w:t>ioscience</w:t>
      </w:r>
      <w:r w:rsidRPr="003831F3">
        <w:rPr>
          <w:noProof/>
        </w:rPr>
        <w:t xml:space="preserve">. </w:t>
      </w:r>
      <w:r w:rsidRPr="003831F3">
        <w:rPr>
          <w:b/>
          <w:bCs/>
          <w:noProof/>
        </w:rPr>
        <w:t>13</w:t>
      </w:r>
      <w:r w:rsidRPr="003831F3">
        <w:rPr>
          <w:noProof/>
        </w:rPr>
        <w:t>, 5623–37 (2008).</w:t>
      </w:r>
    </w:p>
    <w:p w14:paraId="75E1E8D4" w14:textId="67D90AED" w:rsidR="003831F3" w:rsidRPr="003831F3" w:rsidRDefault="003831F3">
      <w:pPr>
        <w:rPr>
          <w:noProof/>
        </w:rPr>
      </w:pPr>
      <w:r w:rsidRPr="003831F3">
        <w:rPr>
          <w:noProof/>
        </w:rPr>
        <w:t>10.</w:t>
      </w:r>
      <w:r w:rsidRPr="003831F3">
        <w:rPr>
          <w:noProof/>
        </w:rPr>
        <w:tab/>
        <w:t xml:space="preserve">Publicover, S., Harper, C. V, Barratt, C. [Ca2+]i signalling in sperm--making the most of what you’ve got. </w:t>
      </w:r>
      <w:r w:rsidRPr="003831F3">
        <w:rPr>
          <w:i/>
          <w:iCs/>
          <w:noProof/>
        </w:rPr>
        <w:t>Nature</w:t>
      </w:r>
      <w:r w:rsidR="00AB40C7" w:rsidRPr="003831F3">
        <w:rPr>
          <w:i/>
          <w:iCs/>
          <w:noProof/>
        </w:rPr>
        <w:t xml:space="preserve"> Cell Biolog</w:t>
      </w:r>
      <w:r w:rsidRPr="003831F3">
        <w:rPr>
          <w:i/>
          <w:iCs/>
          <w:noProof/>
        </w:rPr>
        <w:t>y</w:t>
      </w:r>
      <w:r w:rsidRPr="003831F3">
        <w:rPr>
          <w:noProof/>
        </w:rPr>
        <w:t xml:space="preserve">. </w:t>
      </w:r>
      <w:r w:rsidRPr="003831F3">
        <w:rPr>
          <w:b/>
          <w:bCs/>
          <w:noProof/>
        </w:rPr>
        <w:t>9</w:t>
      </w:r>
      <w:r w:rsidRPr="003831F3">
        <w:rPr>
          <w:noProof/>
        </w:rPr>
        <w:t xml:space="preserve"> (3), 235–42, doi: 10.1038/ncb0307-235 (2007).</w:t>
      </w:r>
    </w:p>
    <w:p w14:paraId="76AE0AF8" w14:textId="1BCFC6CE" w:rsidR="003831F3" w:rsidRPr="003831F3" w:rsidRDefault="003831F3">
      <w:pPr>
        <w:rPr>
          <w:noProof/>
        </w:rPr>
      </w:pPr>
      <w:r w:rsidRPr="003831F3">
        <w:rPr>
          <w:noProof/>
        </w:rPr>
        <w:t>11.</w:t>
      </w:r>
      <w:r w:rsidRPr="003831F3">
        <w:rPr>
          <w:noProof/>
        </w:rPr>
        <w:tab/>
        <w:t>Lishko, P. V</w:t>
      </w:r>
      <w:r w:rsidR="00AB40C7" w:rsidRPr="00DA4936">
        <w:rPr>
          <w:noProof/>
        </w:rPr>
        <w:t>. et al.</w:t>
      </w:r>
      <w:r w:rsidR="00AB40C7">
        <w:rPr>
          <w:noProof/>
        </w:rPr>
        <w:t xml:space="preserve"> </w:t>
      </w:r>
      <w:r w:rsidRPr="003831F3">
        <w:rPr>
          <w:noProof/>
        </w:rPr>
        <w:t xml:space="preserve">The control of male fertility by spermatozoan ion channels. </w:t>
      </w:r>
      <w:r w:rsidRPr="003831F3">
        <w:rPr>
          <w:i/>
          <w:iCs/>
          <w:noProof/>
        </w:rPr>
        <w:t xml:space="preserve">Annual </w:t>
      </w:r>
      <w:r w:rsidR="00AB40C7" w:rsidRPr="003831F3">
        <w:rPr>
          <w:i/>
          <w:iCs/>
          <w:noProof/>
        </w:rPr>
        <w:t>Review Of Phys</w:t>
      </w:r>
      <w:r w:rsidRPr="003831F3">
        <w:rPr>
          <w:i/>
          <w:iCs/>
          <w:noProof/>
        </w:rPr>
        <w:t>iology</w:t>
      </w:r>
      <w:r w:rsidRPr="003831F3">
        <w:rPr>
          <w:noProof/>
        </w:rPr>
        <w:t xml:space="preserve">. </w:t>
      </w:r>
      <w:r w:rsidRPr="003831F3">
        <w:rPr>
          <w:b/>
          <w:bCs/>
          <w:noProof/>
        </w:rPr>
        <w:t>74</w:t>
      </w:r>
      <w:r w:rsidRPr="003831F3">
        <w:rPr>
          <w:noProof/>
        </w:rPr>
        <w:t>, 453–75, doi: 10.1146/annurev-physiol-020911-153258 (2012).</w:t>
      </w:r>
    </w:p>
    <w:p w14:paraId="0DE7B2F9" w14:textId="0D0A8676" w:rsidR="003831F3" w:rsidRPr="003831F3" w:rsidRDefault="003831F3">
      <w:pPr>
        <w:rPr>
          <w:noProof/>
        </w:rPr>
      </w:pPr>
      <w:r w:rsidRPr="003831F3">
        <w:rPr>
          <w:noProof/>
        </w:rPr>
        <w:t>12.</w:t>
      </w:r>
      <w:r w:rsidRPr="003831F3">
        <w:rPr>
          <w:noProof/>
        </w:rPr>
        <w:tab/>
        <w:t>Morris, J</w:t>
      </w:r>
      <w:r w:rsidR="00AB40C7" w:rsidRPr="00DA4936">
        <w:rPr>
          <w:noProof/>
        </w:rPr>
        <w:t>. et al.</w:t>
      </w:r>
      <w:r w:rsidR="00AB40C7">
        <w:rPr>
          <w:noProof/>
        </w:rPr>
        <w:t xml:space="preserve"> </w:t>
      </w:r>
      <w:r w:rsidRPr="003831F3">
        <w:rPr>
          <w:noProof/>
        </w:rPr>
        <w:t xml:space="preserve">Cell-penetrating peptides, targeting the regulation of store-operated channels, slow decay of the progesterone-induced [Ca2+]i signal in human sperm. </w:t>
      </w:r>
      <w:r w:rsidRPr="003831F3">
        <w:rPr>
          <w:i/>
          <w:iCs/>
          <w:noProof/>
        </w:rPr>
        <w:t>Mol</w:t>
      </w:r>
      <w:r w:rsidR="00AB40C7" w:rsidRPr="003831F3">
        <w:rPr>
          <w:i/>
          <w:iCs/>
          <w:noProof/>
        </w:rPr>
        <w:t>ecular Human Reproduc</w:t>
      </w:r>
      <w:r w:rsidRPr="003831F3">
        <w:rPr>
          <w:i/>
          <w:iCs/>
          <w:noProof/>
        </w:rPr>
        <w:t>tion</w:t>
      </w:r>
      <w:r w:rsidRPr="003831F3">
        <w:rPr>
          <w:noProof/>
        </w:rPr>
        <w:t xml:space="preserve">. </w:t>
      </w:r>
      <w:r w:rsidRPr="003831F3">
        <w:rPr>
          <w:b/>
          <w:bCs/>
          <w:noProof/>
        </w:rPr>
        <w:t>21</w:t>
      </w:r>
      <w:r w:rsidRPr="003831F3">
        <w:rPr>
          <w:noProof/>
        </w:rPr>
        <w:t xml:space="preserve"> (7), 563–70, doi: 10.1093/molehr/gav019 (2015).</w:t>
      </w:r>
    </w:p>
    <w:p w14:paraId="0CC9BD12" w14:textId="5C01EDCA" w:rsidR="003831F3" w:rsidRPr="003831F3" w:rsidRDefault="003831F3">
      <w:pPr>
        <w:rPr>
          <w:noProof/>
        </w:rPr>
      </w:pPr>
      <w:r w:rsidRPr="003831F3">
        <w:rPr>
          <w:noProof/>
        </w:rPr>
        <w:t>13.</w:t>
      </w:r>
      <w:r w:rsidRPr="003831F3">
        <w:rPr>
          <w:noProof/>
        </w:rPr>
        <w:tab/>
        <w:t>Strünker, T</w:t>
      </w:r>
      <w:r w:rsidR="00DA4936" w:rsidRPr="00DA4936">
        <w:rPr>
          <w:noProof/>
        </w:rPr>
        <w:t xml:space="preserve">. et al. </w:t>
      </w:r>
      <w:r w:rsidRPr="003831F3">
        <w:rPr>
          <w:noProof/>
        </w:rPr>
        <w:t xml:space="preserve">The CatSper channel mediates progesterone-induced Ca2+ influx in human sperm. </w:t>
      </w:r>
      <w:r w:rsidRPr="003831F3">
        <w:rPr>
          <w:i/>
          <w:iCs/>
          <w:noProof/>
        </w:rPr>
        <w:t>Nature</w:t>
      </w:r>
      <w:r w:rsidRPr="003831F3">
        <w:rPr>
          <w:noProof/>
        </w:rPr>
        <w:t xml:space="preserve">. </w:t>
      </w:r>
      <w:r w:rsidRPr="003831F3">
        <w:rPr>
          <w:b/>
          <w:bCs/>
          <w:noProof/>
        </w:rPr>
        <w:t>471</w:t>
      </w:r>
      <w:r w:rsidRPr="003831F3">
        <w:rPr>
          <w:noProof/>
        </w:rPr>
        <w:t xml:space="preserve"> (7338), 382–6, doi: 10.1038/nature09769 (2011).</w:t>
      </w:r>
    </w:p>
    <w:p w14:paraId="32672160" w14:textId="77777777" w:rsidR="003831F3" w:rsidRPr="003831F3" w:rsidRDefault="003831F3">
      <w:pPr>
        <w:rPr>
          <w:noProof/>
        </w:rPr>
      </w:pPr>
      <w:r w:rsidRPr="003831F3">
        <w:rPr>
          <w:noProof/>
        </w:rPr>
        <w:t>14.</w:t>
      </w:r>
      <w:r w:rsidRPr="003831F3">
        <w:rPr>
          <w:noProof/>
        </w:rPr>
        <w:tab/>
        <w:t xml:space="preserve">Lishko, P. V, Botchkina, I.L., Kirichok, Y. Progesterone activates the principal Ca2+ channel of human sperm. </w:t>
      </w:r>
      <w:r w:rsidRPr="003831F3">
        <w:rPr>
          <w:i/>
          <w:iCs/>
          <w:noProof/>
        </w:rPr>
        <w:t>Nature</w:t>
      </w:r>
      <w:r w:rsidRPr="003831F3">
        <w:rPr>
          <w:noProof/>
        </w:rPr>
        <w:t xml:space="preserve">. </w:t>
      </w:r>
      <w:r w:rsidRPr="003831F3">
        <w:rPr>
          <w:b/>
          <w:bCs/>
          <w:noProof/>
        </w:rPr>
        <w:t>471</w:t>
      </w:r>
      <w:r w:rsidRPr="003831F3">
        <w:rPr>
          <w:noProof/>
        </w:rPr>
        <w:t xml:space="preserve"> (7338), 387–91, doi: 10.1038/nature09767 (2011).</w:t>
      </w:r>
    </w:p>
    <w:p w14:paraId="39781E71" w14:textId="2CDCF082" w:rsidR="003831F3" w:rsidRPr="003831F3" w:rsidRDefault="003831F3">
      <w:pPr>
        <w:rPr>
          <w:noProof/>
        </w:rPr>
      </w:pPr>
      <w:r w:rsidRPr="003831F3">
        <w:rPr>
          <w:noProof/>
        </w:rPr>
        <w:t>15.</w:t>
      </w:r>
      <w:r w:rsidRPr="003831F3">
        <w:rPr>
          <w:noProof/>
        </w:rPr>
        <w:tab/>
        <w:t>Miller, M.R</w:t>
      </w:r>
      <w:r w:rsidR="00DA4936" w:rsidRPr="00DA4936">
        <w:rPr>
          <w:noProof/>
        </w:rPr>
        <w:t xml:space="preserve">. et al. </w:t>
      </w:r>
      <w:r w:rsidRPr="003831F3">
        <w:rPr>
          <w:noProof/>
        </w:rPr>
        <w:t xml:space="preserve">Unconventional endocannabinoid signaling governs sperm activation via the sex hormone progesterone. </w:t>
      </w:r>
      <w:r w:rsidRPr="003831F3">
        <w:rPr>
          <w:i/>
          <w:iCs/>
          <w:noProof/>
        </w:rPr>
        <w:t>Science (New York, N.Y.)</w:t>
      </w:r>
      <w:r w:rsidRPr="003831F3">
        <w:rPr>
          <w:noProof/>
        </w:rPr>
        <w:t xml:space="preserve">. </w:t>
      </w:r>
      <w:r w:rsidRPr="003831F3">
        <w:rPr>
          <w:b/>
          <w:bCs/>
          <w:noProof/>
        </w:rPr>
        <w:t>352</w:t>
      </w:r>
      <w:r w:rsidRPr="003831F3">
        <w:rPr>
          <w:noProof/>
        </w:rPr>
        <w:t xml:space="preserve"> (6285), 555–9, doi: 10.1126/science.aad6887 (2016).</w:t>
      </w:r>
    </w:p>
    <w:p w14:paraId="5034A23A" w14:textId="33036812" w:rsidR="003831F3" w:rsidRPr="003831F3" w:rsidRDefault="003831F3">
      <w:pPr>
        <w:rPr>
          <w:noProof/>
        </w:rPr>
      </w:pPr>
      <w:r w:rsidRPr="003831F3">
        <w:rPr>
          <w:noProof/>
        </w:rPr>
        <w:t>16.</w:t>
      </w:r>
      <w:r w:rsidRPr="003831F3">
        <w:rPr>
          <w:noProof/>
        </w:rPr>
        <w:tab/>
        <w:t>Revelli, A</w:t>
      </w:r>
      <w:r w:rsidR="00AB40C7" w:rsidRPr="00DA4936">
        <w:rPr>
          <w:noProof/>
        </w:rPr>
        <w:t>. et al.</w:t>
      </w:r>
      <w:r w:rsidR="00AB40C7">
        <w:rPr>
          <w:noProof/>
        </w:rPr>
        <w:t xml:space="preserve"> </w:t>
      </w:r>
      <w:r w:rsidRPr="003831F3">
        <w:rPr>
          <w:noProof/>
        </w:rPr>
        <w:t xml:space="preserve">Follicular fluid content and oocyte quality: from single biochemical markers to metabolomics. </w:t>
      </w:r>
      <w:r w:rsidRPr="003831F3">
        <w:rPr>
          <w:i/>
          <w:iCs/>
          <w:noProof/>
        </w:rPr>
        <w:t xml:space="preserve">Reproductive </w:t>
      </w:r>
      <w:r w:rsidR="00AB40C7" w:rsidRPr="003831F3">
        <w:rPr>
          <w:i/>
          <w:iCs/>
          <w:noProof/>
        </w:rPr>
        <w:t>Biology And End</w:t>
      </w:r>
      <w:r w:rsidRPr="003831F3">
        <w:rPr>
          <w:i/>
          <w:iCs/>
          <w:noProof/>
        </w:rPr>
        <w:t>ocrinology : RB&amp;E</w:t>
      </w:r>
      <w:r w:rsidRPr="003831F3">
        <w:rPr>
          <w:noProof/>
        </w:rPr>
        <w:t xml:space="preserve">. </w:t>
      </w:r>
      <w:r w:rsidRPr="003831F3">
        <w:rPr>
          <w:b/>
          <w:bCs/>
          <w:noProof/>
        </w:rPr>
        <w:t>7</w:t>
      </w:r>
      <w:r w:rsidRPr="003831F3">
        <w:rPr>
          <w:noProof/>
        </w:rPr>
        <w:t>, 40, doi: 10.1186/1477-7827-7-40 (2009).</w:t>
      </w:r>
    </w:p>
    <w:p w14:paraId="0E40685C" w14:textId="24BC40E6" w:rsidR="003831F3" w:rsidRPr="003831F3" w:rsidRDefault="003831F3">
      <w:pPr>
        <w:rPr>
          <w:noProof/>
        </w:rPr>
      </w:pPr>
      <w:r w:rsidRPr="003831F3">
        <w:rPr>
          <w:noProof/>
        </w:rPr>
        <w:t>17.</w:t>
      </w:r>
      <w:r w:rsidRPr="003831F3">
        <w:rPr>
          <w:noProof/>
        </w:rPr>
        <w:tab/>
        <w:t xml:space="preserve">Lyons, R.A., Saridogan, E., Djahanbakhch, O. The effect of ovarian follicular fluid and peritoneal fluid on Fallopian tube ciliary beat frequency. </w:t>
      </w:r>
      <w:r w:rsidRPr="003831F3">
        <w:rPr>
          <w:i/>
          <w:iCs/>
          <w:noProof/>
        </w:rPr>
        <w:t xml:space="preserve">Human </w:t>
      </w:r>
      <w:r w:rsidR="00AB40C7">
        <w:rPr>
          <w:i/>
          <w:iCs/>
          <w:noProof/>
        </w:rPr>
        <w:t>R</w:t>
      </w:r>
      <w:r w:rsidR="00AB40C7" w:rsidRPr="003831F3">
        <w:rPr>
          <w:i/>
          <w:iCs/>
          <w:noProof/>
        </w:rPr>
        <w:t xml:space="preserve">eproduction </w:t>
      </w:r>
      <w:r w:rsidRPr="003831F3">
        <w:rPr>
          <w:i/>
          <w:iCs/>
          <w:noProof/>
        </w:rPr>
        <w:t>(Oxford, England)</w:t>
      </w:r>
      <w:r w:rsidRPr="003831F3">
        <w:rPr>
          <w:noProof/>
        </w:rPr>
        <w:t xml:space="preserve">. </w:t>
      </w:r>
      <w:r w:rsidRPr="003831F3">
        <w:rPr>
          <w:b/>
          <w:bCs/>
          <w:noProof/>
        </w:rPr>
        <w:t>21</w:t>
      </w:r>
      <w:r w:rsidRPr="003831F3">
        <w:rPr>
          <w:noProof/>
        </w:rPr>
        <w:t xml:space="preserve"> (1), 52–6, doi: 10.1093/humrep/dei306 (2006).</w:t>
      </w:r>
    </w:p>
    <w:p w14:paraId="57F04A5E" w14:textId="78B8E86F" w:rsidR="003831F3" w:rsidRPr="003831F3" w:rsidRDefault="003831F3">
      <w:pPr>
        <w:rPr>
          <w:noProof/>
        </w:rPr>
      </w:pPr>
      <w:r w:rsidRPr="003831F3">
        <w:rPr>
          <w:noProof/>
        </w:rPr>
        <w:t>18.</w:t>
      </w:r>
      <w:r w:rsidRPr="003831F3">
        <w:rPr>
          <w:noProof/>
        </w:rPr>
        <w:tab/>
        <w:t xml:space="preserve">Eisenbach, M., Giojalas, L.C. Sperm guidance in mammals - an unpaved road to the egg. </w:t>
      </w:r>
      <w:r w:rsidRPr="003831F3">
        <w:rPr>
          <w:i/>
          <w:iCs/>
          <w:noProof/>
        </w:rPr>
        <w:t>Nature reviews. Molecula</w:t>
      </w:r>
      <w:r w:rsidR="00AB40C7" w:rsidRPr="003831F3">
        <w:rPr>
          <w:i/>
          <w:iCs/>
          <w:noProof/>
        </w:rPr>
        <w:t>r Cell B</w:t>
      </w:r>
      <w:r w:rsidRPr="003831F3">
        <w:rPr>
          <w:i/>
          <w:iCs/>
          <w:noProof/>
        </w:rPr>
        <w:t>iology</w:t>
      </w:r>
      <w:r w:rsidRPr="003831F3">
        <w:rPr>
          <w:noProof/>
        </w:rPr>
        <w:t xml:space="preserve">. </w:t>
      </w:r>
      <w:r w:rsidRPr="003831F3">
        <w:rPr>
          <w:b/>
          <w:bCs/>
          <w:noProof/>
        </w:rPr>
        <w:t>7</w:t>
      </w:r>
      <w:r w:rsidRPr="003831F3">
        <w:rPr>
          <w:noProof/>
        </w:rPr>
        <w:t xml:space="preserve"> (4), 276–85, doi: 10.1038/nrm1893 (2006).</w:t>
      </w:r>
    </w:p>
    <w:p w14:paraId="3861D3C9" w14:textId="7D4D7CF2" w:rsidR="003831F3" w:rsidRPr="003831F3" w:rsidRDefault="003831F3">
      <w:pPr>
        <w:rPr>
          <w:noProof/>
        </w:rPr>
      </w:pPr>
      <w:r w:rsidRPr="003831F3">
        <w:rPr>
          <w:noProof/>
        </w:rPr>
        <w:t>19.</w:t>
      </w:r>
      <w:r w:rsidRPr="003831F3">
        <w:rPr>
          <w:noProof/>
        </w:rPr>
        <w:tab/>
        <w:t>Alasmari, W</w:t>
      </w:r>
      <w:r w:rsidR="00DA4936" w:rsidRPr="00DA4936">
        <w:rPr>
          <w:noProof/>
        </w:rPr>
        <w:t xml:space="preserve">. et al. </w:t>
      </w:r>
      <w:r w:rsidRPr="003831F3">
        <w:rPr>
          <w:noProof/>
        </w:rPr>
        <w:t xml:space="preserve">The clinical significance of calcium-signalling pathways mediating human sperm hyperactivation. </w:t>
      </w:r>
      <w:r w:rsidRPr="003831F3">
        <w:rPr>
          <w:i/>
          <w:iCs/>
          <w:noProof/>
        </w:rPr>
        <w:t xml:space="preserve">Human </w:t>
      </w:r>
      <w:r w:rsidR="00AB40C7">
        <w:rPr>
          <w:i/>
          <w:iCs/>
          <w:noProof/>
        </w:rPr>
        <w:t>R</w:t>
      </w:r>
      <w:r w:rsidR="00AB40C7" w:rsidRPr="003831F3">
        <w:rPr>
          <w:i/>
          <w:iCs/>
          <w:noProof/>
        </w:rPr>
        <w:t xml:space="preserve">eproduction </w:t>
      </w:r>
      <w:r w:rsidRPr="003831F3">
        <w:rPr>
          <w:i/>
          <w:iCs/>
          <w:noProof/>
        </w:rPr>
        <w:t>(Oxford, England)</w:t>
      </w:r>
      <w:r w:rsidRPr="003831F3">
        <w:rPr>
          <w:noProof/>
        </w:rPr>
        <w:t xml:space="preserve">. </w:t>
      </w:r>
      <w:r w:rsidRPr="003831F3">
        <w:rPr>
          <w:b/>
          <w:bCs/>
          <w:noProof/>
        </w:rPr>
        <w:t>28</w:t>
      </w:r>
      <w:r w:rsidRPr="003831F3">
        <w:rPr>
          <w:noProof/>
        </w:rPr>
        <w:t xml:space="preserve"> (4), 866–76, doi: 10.1093/humrep/des467 (2013).</w:t>
      </w:r>
    </w:p>
    <w:p w14:paraId="1C06A57B" w14:textId="674AB21E" w:rsidR="003831F3" w:rsidRPr="003831F3" w:rsidRDefault="003831F3">
      <w:pPr>
        <w:rPr>
          <w:noProof/>
        </w:rPr>
      </w:pPr>
      <w:r w:rsidRPr="003831F3">
        <w:rPr>
          <w:noProof/>
        </w:rPr>
        <w:t>20.</w:t>
      </w:r>
      <w:r w:rsidRPr="003831F3">
        <w:rPr>
          <w:noProof/>
        </w:rPr>
        <w:tab/>
        <w:t>Alasmari, W</w:t>
      </w:r>
      <w:r w:rsidR="00DA4936" w:rsidRPr="00DA4936">
        <w:rPr>
          <w:noProof/>
        </w:rPr>
        <w:t xml:space="preserve">. et al. </w:t>
      </w:r>
      <w:r w:rsidRPr="003831F3">
        <w:rPr>
          <w:noProof/>
        </w:rPr>
        <w:t xml:space="preserve">Ca2+ signals generated by CatSper and Ca2+ stores regulate different behaviors in human sperm. </w:t>
      </w:r>
      <w:r w:rsidRPr="003831F3">
        <w:rPr>
          <w:i/>
          <w:iCs/>
          <w:noProof/>
        </w:rPr>
        <w:t xml:space="preserve">The Journal of </w:t>
      </w:r>
      <w:r w:rsidR="00AB40C7" w:rsidRPr="003831F3">
        <w:rPr>
          <w:i/>
          <w:iCs/>
          <w:noProof/>
        </w:rPr>
        <w:t>Biological Ch</w:t>
      </w:r>
      <w:r w:rsidRPr="003831F3">
        <w:rPr>
          <w:i/>
          <w:iCs/>
          <w:noProof/>
        </w:rPr>
        <w:t>emistry</w:t>
      </w:r>
      <w:r w:rsidRPr="003831F3">
        <w:rPr>
          <w:noProof/>
        </w:rPr>
        <w:t xml:space="preserve">. </w:t>
      </w:r>
      <w:r w:rsidRPr="003831F3">
        <w:rPr>
          <w:b/>
          <w:bCs/>
          <w:noProof/>
        </w:rPr>
        <w:t>288</w:t>
      </w:r>
      <w:r w:rsidRPr="003831F3">
        <w:rPr>
          <w:noProof/>
        </w:rPr>
        <w:t xml:space="preserve"> (9), 6248–58, doi: 10.1074/jbc.M112.439356 (2013).</w:t>
      </w:r>
    </w:p>
    <w:p w14:paraId="460722E5" w14:textId="2172AE4D" w:rsidR="003831F3" w:rsidRPr="003831F3" w:rsidRDefault="003831F3">
      <w:pPr>
        <w:rPr>
          <w:noProof/>
        </w:rPr>
      </w:pPr>
      <w:r w:rsidRPr="003831F3">
        <w:rPr>
          <w:noProof/>
        </w:rPr>
        <w:t>21.</w:t>
      </w:r>
      <w:r w:rsidRPr="003831F3">
        <w:rPr>
          <w:noProof/>
        </w:rPr>
        <w:tab/>
        <w:t>Tamburrino, L</w:t>
      </w:r>
      <w:r w:rsidR="00AB40C7" w:rsidRPr="00DA4936">
        <w:rPr>
          <w:noProof/>
        </w:rPr>
        <w:t>. et al.</w:t>
      </w:r>
      <w:r w:rsidR="00AB40C7">
        <w:rPr>
          <w:noProof/>
        </w:rPr>
        <w:t xml:space="preserve"> </w:t>
      </w:r>
      <w:r w:rsidRPr="003831F3">
        <w:rPr>
          <w:noProof/>
        </w:rPr>
        <w:t xml:space="preserve">The CatSper calcium channel in human sperm: relation with motility and involvement in progesterone-induced acrosome reaction. </w:t>
      </w:r>
      <w:r w:rsidRPr="003831F3">
        <w:rPr>
          <w:i/>
          <w:iCs/>
          <w:noProof/>
        </w:rPr>
        <w:t xml:space="preserve">Human </w:t>
      </w:r>
      <w:r w:rsidR="00AB40C7">
        <w:rPr>
          <w:i/>
          <w:iCs/>
          <w:noProof/>
        </w:rPr>
        <w:t>R</w:t>
      </w:r>
      <w:r w:rsidR="00AB40C7" w:rsidRPr="003831F3">
        <w:rPr>
          <w:i/>
          <w:iCs/>
          <w:noProof/>
        </w:rPr>
        <w:t xml:space="preserve">eproduction </w:t>
      </w:r>
      <w:r w:rsidRPr="003831F3">
        <w:rPr>
          <w:i/>
          <w:iCs/>
          <w:noProof/>
        </w:rPr>
        <w:t>(Oxford, England)</w:t>
      </w:r>
      <w:r w:rsidRPr="003831F3">
        <w:rPr>
          <w:noProof/>
        </w:rPr>
        <w:t xml:space="preserve">. </w:t>
      </w:r>
      <w:r w:rsidRPr="003831F3">
        <w:rPr>
          <w:b/>
          <w:bCs/>
          <w:noProof/>
        </w:rPr>
        <w:t>29</w:t>
      </w:r>
      <w:r w:rsidRPr="003831F3">
        <w:rPr>
          <w:noProof/>
        </w:rPr>
        <w:t xml:space="preserve"> (3), 418–28, doi: 10.1093/humrep/det454 (2014).</w:t>
      </w:r>
    </w:p>
    <w:p w14:paraId="1AD28269" w14:textId="4C535F7B" w:rsidR="003831F3" w:rsidRPr="003831F3" w:rsidRDefault="003831F3">
      <w:pPr>
        <w:rPr>
          <w:noProof/>
        </w:rPr>
      </w:pPr>
      <w:r w:rsidRPr="003831F3">
        <w:rPr>
          <w:noProof/>
        </w:rPr>
        <w:t>22.</w:t>
      </w:r>
      <w:r w:rsidRPr="003831F3">
        <w:rPr>
          <w:noProof/>
        </w:rPr>
        <w:tab/>
        <w:t>Krausz, C</w:t>
      </w:r>
      <w:r w:rsidR="00DA4936" w:rsidRPr="00DA4936">
        <w:rPr>
          <w:noProof/>
        </w:rPr>
        <w:t xml:space="preserve">. et al. </w:t>
      </w:r>
      <w:r w:rsidRPr="003831F3">
        <w:rPr>
          <w:noProof/>
        </w:rPr>
        <w:t xml:space="preserve">Intracellular calcium increase and acrosome reaction in response to progesterone in human spermatozoa are correlated with in-vitro fertilization. </w:t>
      </w:r>
      <w:r w:rsidRPr="003831F3">
        <w:rPr>
          <w:i/>
          <w:iCs/>
          <w:noProof/>
        </w:rPr>
        <w:t xml:space="preserve">Human </w:t>
      </w:r>
      <w:r w:rsidR="00AB40C7">
        <w:rPr>
          <w:i/>
          <w:iCs/>
          <w:noProof/>
        </w:rPr>
        <w:t>R</w:t>
      </w:r>
      <w:r w:rsidR="00AB40C7" w:rsidRPr="003831F3">
        <w:rPr>
          <w:i/>
          <w:iCs/>
          <w:noProof/>
        </w:rPr>
        <w:t xml:space="preserve">eproduction </w:t>
      </w:r>
      <w:r w:rsidRPr="003831F3">
        <w:rPr>
          <w:i/>
          <w:iCs/>
          <w:noProof/>
        </w:rPr>
        <w:t>(Oxford, England)</w:t>
      </w:r>
      <w:r w:rsidRPr="003831F3">
        <w:rPr>
          <w:noProof/>
        </w:rPr>
        <w:t xml:space="preserve">. </w:t>
      </w:r>
      <w:r w:rsidRPr="003831F3">
        <w:rPr>
          <w:b/>
          <w:bCs/>
          <w:noProof/>
        </w:rPr>
        <w:t>10</w:t>
      </w:r>
      <w:r w:rsidRPr="003831F3">
        <w:rPr>
          <w:noProof/>
        </w:rPr>
        <w:t xml:space="preserve"> (1), 120–4, at &lt;http://www.ncbi.nlm.nih.gov/pubmed/7745039&gt; (1995).</w:t>
      </w:r>
    </w:p>
    <w:p w14:paraId="18E1BA1B" w14:textId="79391DA5" w:rsidR="003831F3" w:rsidRPr="003831F3" w:rsidRDefault="003831F3">
      <w:pPr>
        <w:rPr>
          <w:noProof/>
        </w:rPr>
      </w:pPr>
      <w:r w:rsidRPr="003831F3">
        <w:rPr>
          <w:noProof/>
        </w:rPr>
        <w:t>23.</w:t>
      </w:r>
      <w:r w:rsidRPr="003831F3">
        <w:rPr>
          <w:noProof/>
        </w:rPr>
        <w:tab/>
        <w:t>Oehninger, S</w:t>
      </w:r>
      <w:r w:rsidR="00AB40C7" w:rsidRPr="00DA4936">
        <w:rPr>
          <w:noProof/>
        </w:rPr>
        <w:t>. et al.</w:t>
      </w:r>
      <w:r w:rsidR="00AB40C7">
        <w:rPr>
          <w:noProof/>
        </w:rPr>
        <w:t xml:space="preserve"> </w:t>
      </w:r>
      <w:r w:rsidRPr="003831F3">
        <w:rPr>
          <w:noProof/>
        </w:rPr>
        <w:t xml:space="preserve">Defective calcium influx and acrosome reaction (spontaneous and progesterone-induced) in spermatozoa of infertile men with severe teratozoospermia. </w:t>
      </w:r>
      <w:r w:rsidRPr="003831F3">
        <w:rPr>
          <w:i/>
          <w:iCs/>
          <w:noProof/>
        </w:rPr>
        <w:t xml:space="preserve">Fertility and </w:t>
      </w:r>
      <w:r w:rsidR="00AB40C7">
        <w:rPr>
          <w:i/>
          <w:iCs/>
          <w:noProof/>
        </w:rPr>
        <w:t>S</w:t>
      </w:r>
      <w:r w:rsidR="00AB40C7" w:rsidRPr="003831F3">
        <w:rPr>
          <w:i/>
          <w:iCs/>
          <w:noProof/>
        </w:rPr>
        <w:t>terility</w:t>
      </w:r>
      <w:r w:rsidRPr="003831F3">
        <w:rPr>
          <w:noProof/>
        </w:rPr>
        <w:t xml:space="preserve">. </w:t>
      </w:r>
      <w:r w:rsidRPr="003831F3">
        <w:rPr>
          <w:b/>
          <w:bCs/>
          <w:noProof/>
        </w:rPr>
        <w:t>61</w:t>
      </w:r>
      <w:r w:rsidRPr="003831F3">
        <w:rPr>
          <w:noProof/>
        </w:rPr>
        <w:t xml:space="preserve"> (2), 349–54, at &lt;http://www.ncbi.nlm.nih.gov/pubmed/8299795&gt; (1994).</w:t>
      </w:r>
    </w:p>
    <w:p w14:paraId="26AD6DFC" w14:textId="1F334385" w:rsidR="003831F3" w:rsidRPr="003831F3" w:rsidRDefault="003831F3">
      <w:pPr>
        <w:rPr>
          <w:noProof/>
        </w:rPr>
      </w:pPr>
      <w:r w:rsidRPr="003831F3">
        <w:rPr>
          <w:noProof/>
        </w:rPr>
        <w:t>24.</w:t>
      </w:r>
      <w:r w:rsidRPr="003831F3">
        <w:rPr>
          <w:noProof/>
        </w:rPr>
        <w:tab/>
        <w:t xml:space="preserve">Shimizu, Y., Nord, E.P., Bronson, R.A. Progesterone-evoked increases in sperm [Ca2+]i correlate with the egg penetrating ability of sperm from fertile but not infertile men. </w:t>
      </w:r>
      <w:r w:rsidRPr="003831F3">
        <w:rPr>
          <w:i/>
          <w:iCs/>
          <w:noProof/>
        </w:rPr>
        <w:t xml:space="preserve">Fertility and </w:t>
      </w:r>
      <w:r w:rsidR="00AB40C7">
        <w:rPr>
          <w:i/>
          <w:iCs/>
          <w:noProof/>
        </w:rPr>
        <w:t>S</w:t>
      </w:r>
      <w:r w:rsidR="00AB40C7" w:rsidRPr="003831F3">
        <w:rPr>
          <w:i/>
          <w:iCs/>
          <w:noProof/>
        </w:rPr>
        <w:t>terility</w:t>
      </w:r>
      <w:r w:rsidRPr="003831F3">
        <w:rPr>
          <w:noProof/>
        </w:rPr>
        <w:t xml:space="preserve">. </w:t>
      </w:r>
      <w:r w:rsidRPr="003831F3">
        <w:rPr>
          <w:b/>
          <w:bCs/>
          <w:noProof/>
        </w:rPr>
        <w:t>60</w:t>
      </w:r>
      <w:r w:rsidRPr="003831F3">
        <w:rPr>
          <w:noProof/>
        </w:rPr>
        <w:t xml:space="preserve"> (3), 526–32, at &lt;http://www.ncbi.nlm.nih.gov/pubmed/8375538&gt; (1993).</w:t>
      </w:r>
    </w:p>
    <w:p w14:paraId="66611DA8" w14:textId="26A1A761" w:rsidR="003831F3" w:rsidRPr="003831F3" w:rsidRDefault="003831F3">
      <w:pPr>
        <w:rPr>
          <w:noProof/>
        </w:rPr>
      </w:pPr>
      <w:r w:rsidRPr="003831F3">
        <w:rPr>
          <w:noProof/>
        </w:rPr>
        <w:t>25.</w:t>
      </w:r>
      <w:r w:rsidRPr="003831F3">
        <w:rPr>
          <w:noProof/>
        </w:rPr>
        <w:tab/>
        <w:t>Falsetti, C</w:t>
      </w:r>
      <w:r w:rsidR="00AB40C7" w:rsidRPr="00DA4936">
        <w:rPr>
          <w:noProof/>
        </w:rPr>
        <w:t>. et al.</w:t>
      </w:r>
      <w:r w:rsidR="00AB40C7">
        <w:rPr>
          <w:noProof/>
        </w:rPr>
        <w:t xml:space="preserve"> </w:t>
      </w:r>
      <w:r w:rsidRPr="003831F3">
        <w:rPr>
          <w:noProof/>
        </w:rPr>
        <w:t xml:space="preserve">Decreased responsiveness to progesterone of spermatozoa in oligozoospermic patients. </w:t>
      </w:r>
      <w:r w:rsidRPr="003831F3">
        <w:rPr>
          <w:i/>
          <w:iCs/>
          <w:noProof/>
        </w:rPr>
        <w:t xml:space="preserve">Journal of </w:t>
      </w:r>
      <w:r w:rsidR="00AB40C7">
        <w:rPr>
          <w:i/>
          <w:iCs/>
          <w:noProof/>
        </w:rPr>
        <w:t>An</w:t>
      </w:r>
      <w:r w:rsidR="00AB40C7" w:rsidRPr="003831F3">
        <w:rPr>
          <w:i/>
          <w:iCs/>
          <w:noProof/>
        </w:rPr>
        <w:t>drology</w:t>
      </w:r>
      <w:r w:rsidRPr="003831F3">
        <w:rPr>
          <w:noProof/>
        </w:rPr>
        <w:t xml:space="preserve">. </w:t>
      </w:r>
      <w:r w:rsidRPr="003831F3">
        <w:rPr>
          <w:b/>
          <w:bCs/>
          <w:noProof/>
        </w:rPr>
        <w:t>14</w:t>
      </w:r>
      <w:r w:rsidRPr="003831F3">
        <w:rPr>
          <w:noProof/>
        </w:rPr>
        <w:t xml:space="preserve"> (1), 17–22, at &lt;http://www.ncbi.nlm.nih.gov/pubmed/8473233&gt; (1993).</w:t>
      </w:r>
    </w:p>
    <w:p w14:paraId="36BBB051" w14:textId="240367A2" w:rsidR="003831F3" w:rsidRPr="003831F3" w:rsidRDefault="003831F3">
      <w:pPr>
        <w:rPr>
          <w:noProof/>
        </w:rPr>
      </w:pPr>
      <w:r w:rsidRPr="003831F3">
        <w:rPr>
          <w:noProof/>
        </w:rPr>
        <w:t>26.</w:t>
      </w:r>
      <w:r w:rsidRPr="003831F3">
        <w:rPr>
          <w:noProof/>
        </w:rPr>
        <w:tab/>
        <w:t>Williams, H.L</w:t>
      </w:r>
      <w:r w:rsidR="00DA4936" w:rsidRPr="00DA4936">
        <w:rPr>
          <w:noProof/>
        </w:rPr>
        <w:t xml:space="preserve">. et al. </w:t>
      </w:r>
      <w:r w:rsidRPr="003831F3">
        <w:rPr>
          <w:noProof/>
        </w:rPr>
        <w:t xml:space="preserve">Specific loss of CatSper function is sufficient to compromise fertilizing capacity of human spermatozoa. </w:t>
      </w:r>
      <w:r w:rsidRPr="003831F3">
        <w:rPr>
          <w:i/>
          <w:iCs/>
          <w:noProof/>
        </w:rPr>
        <w:t xml:space="preserve">Human </w:t>
      </w:r>
      <w:r w:rsidR="00AB40C7">
        <w:rPr>
          <w:i/>
          <w:iCs/>
          <w:noProof/>
        </w:rPr>
        <w:t>R</w:t>
      </w:r>
      <w:r w:rsidR="00AB40C7" w:rsidRPr="003831F3">
        <w:rPr>
          <w:i/>
          <w:iCs/>
          <w:noProof/>
        </w:rPr>
        <w:t xml:space="preserve">eproduction </w:t>
      </w:r>
      <w:r w:rsidRPr="003831F3">
        <w:rPr>
          <w:i/>
          <w:iCs/>
          <w:noProof/>
        </w:rPr>
        <w:t>(Oxford, England)</w:t>
      </w:r>
      <w:r w:rsidRPr="003831F3">
        <w:rPr>
          <w:noProof/>
        </w:rPr>
        <w:t xml:space="preserve">. </w:t>
      </w:r>
      <w:r w:rsidRPr="003831F3">
        <w:rPr>
          <w:b/>
          <w:bCs/>
          <w:noProof/>
        </w:rPr>
        <w:t>30</w:t>
      </w:r>
      <w:r w:rsidRPr="003831F3">
        <w:rPr>
          <w:noProof/>
        </w:rPr>
        <w:t xml:space="preserve"> (12), 2737–46, doi: 10.1093/humrep/dev243 (2015).</w:t>
      </w:r>
    </w:p>
    <w:p w14:paraId="5967D7AF" w14:textId="665EB10A" w:rsidR="003831F3" w:rsidRPr="003831F3" w:rsidRDefault="003831F3">
      <w:pPr>
        <w:rPr>
          <w:noProof/>
        </w:rPr>
      </w:pPr>
      <w:r w:rsidRPr="003831F3">
        <w:rPr>
          <w:noProof/>
        </w:rPr>
        <w:t>27.</w:t>
      </w:r>
      <w:r w:rsidRPr="003831F3">
        <w:rPr>
          <w:noProof/>
        </w:rPr>
        <w:tab/>
        <w:t>Forti, G</w:t>
      </w:r>
      <w:r w:rsidR="00DA4936" w:rsidRPr="00DA4936">
        <w:rPr>
          <w:noProof/>
        </w:rPr>
        <w:t xml:space="preserve">. et al. </w:t>
      </w:r>
      <w:r w:rsidRPr="003831F3">
        <w:rPr>
          <w:noProof/>
        </w:rPr>
        <w:t xml:space="preserve">Effects of progesterone on human spermatozoa: clinical implications. </w:t>
      </w:r>
      <w:r w:rsidRPr="003831F3">
        <w:rPr>
          <w:i/>
          <w:iCs/>
          <w:noProof/>
        </w:rPr>
        <w:t xml:space="preserve">Annales </w:t>
      </w:r>
      <w:r w:rsidR="00AB40C7" w:rsidRPr="003831F3">
        <w:rPr>
          <w:i/>
          <w:iCs/>
          <w:noProof/>
        </w:rPr>
        <w:t>d’</w:t>
      </w:r>
      <w:r w:rsidR="00AB40C7">
        <w:rPr>
          <w:i/>
          <w:iCs/>
          <w:noProof/>
        </w:rPr>
        <w:t>E</w:t>
      </w:r>
      <w:r w:rsidR="00AB40C7" w:rsidRPr="003831F3">
        <w:rPr>
          <w:i/>
          <w:iCs/>
          <w:noProof/>
        </w:rPr>
        <w:t>ndocrinologie</w:t>
      </w:r>
      <w:r w:rsidRPr="003831F3">
        <w:rPr>
          <w:noProof/>
        </w:rPr>
        <w:t xml:space="preserve">. </w:t>
      </w:r>
      <w:r w:rsidRPr="003831F3">
        <w:rPr>
          <w:b/>
          <w:bCs/>
          <w:noProof/>
        </w:rPr>
        <w:t>60</w:t>
      </w:r>
      <w:r w:rsidRPr="003831F3">
        <w:rPr>
          <w:noProof/>
        </w:rPr>
        <w:t xml:space="preserve"> (2), 107–10, at &lt;http://www.ncbi.nlm.nih.gov/pubmed/10456181&gt; (1999).</w:t>
      </w:r>
    </w:p>
    <w:p w14:paraId="7FCA409E" w14:textId="77064D11" w:rsidR="003831F3" w:rsidRPr="003831F3" w:rsidRDefault="003831F3">
      <w:pPr>
        <w:rPr>
          <w:noProof/>
        </w:rPr>
      </w:pPr>
      <w:r w:rsidRPr="003831F3">
        <w:rPr>
          <w:noProof/>
        </w:rPr>
        <w:t>28.</w:t>
      </w:r>
      <w:r w:rsidRPr="003831F3">
        <w:rPr>
          <w:noProof/>
        </w:rPr>
        <w:tab/>
        <w:t>Krausz, C</w:t>
      </w:r>
      <w:r w:rsidR="00DA4936" w:rsidRPr="00DA4936">
        <w:rPr>
          <w:noProof/>
        </w:rPr>
        <w:t xml:space="preserve">. et al. </w:t>
      </w:r>
      <w:r w:rsidRPr="003831F3">
        <w:rPr>
          <w:noProof/>
        </w:rPr>
        <w:t xml:space="preserve">Two functional assays of sperm responsiveness to progesterone and their predictive values in in-vitro fertilization. </w:t>
      </w:r>
      <w:r w:rsidRPr="003831F3">
        <w:rPr>
          <w:i/>
          <w:iCs/>
          <w:noProof/>
        </w:rPr>
        <w:t xml:space="preserve">Human </w:t>
      </w:r>
      <w:r w:rsidR="00AB40C7">
        <w:rPr>
          <w:i/>
          <w:iCs/>
          <w:noProof/>
        </w:rPr>
        <w:t>R</w:t>
      </w:r>
      <w:r w:rsidR="00AB40C7" w:rsidRPr="003831F3">
        <w:rPr>
          <w:i/>
          <w:iCs/>
          <w:noProof/>
        </w:rPr>
        <w:t xml:space="preserve">eproduction </w:t>
      </w:r>
      <w:r w:rsidRPr="003831F3">
        <w:rPr>
          <w:i/>
          <w:iCs/>
          <w:noProof/>
        </w:rPr>
        <w:t>(Oxford, England)</w:t>
      </w:r>
      <w:r w:rsidRPr="003831F3">
        <w:rPr>
          <w:noProof/>
        </w:rPr>
        <w:t xml:space="preserve">. </w:t>
      </w:r>
      <w:r w:rsidRPr="003831F3">
        <w:rPr>
          <w:b/>
          <w:bCs/>
          <w:noProof/>
        </w:rPr>
        <w:t>11</w:t>
      </w:r>
      <w:r w:rsidRPr="003831F3">
        <w:rPr>
          <w:noProof/>
        </w:rPr>
        <w:t xml:space="preserve"> (8), 1661–7, at &lt;http://www.ncbi.nlm.nih.gov/pubmed/8921113&gt; (1996).</w:t>
      </w:r>
    </w:p>
    <w:p w14:paraId="0D1DEAC2" w14:textId="3204BDA7" w:rsidR="003831F3" w:rsidRPr="003831F3" w:rsidRDefault="003831F3">
      <w:pPr>
        <w:rPr>
          <w:noProof/>
        </w:rPr>
      </w:pPr>
      <w:r w:rsidRPr="003831F3">
        <w:rPr>
          <w:noProof/>
        </w:rPr>
        <w:t>29.</w:t>
      </w:r>
      <w:r w:rsidRPr="003831F3">
        <w:rPr>
          <w:noProof/>
        </w:rPr>
        <w:tab/>
        <w:t>Kelly, M.C</w:t>
      </w:r>
      <w:r w:rsidR="00DA4936" w:rsidRPr="00DA4936">
        <w:rPr>
          <w:noProof/>
        </w:rPr>
        <w:t xml:space="preserve">. et al. </w:t>
      </w:r>
      <w:r w:rsidRPr="003831F3">
        <w:rPr>
          <w:noProof/>
        </w:rPr>
        <w:t xml:space="preserve">Single-cell analysis of [Ca2+]i signalling in sub-fertile men: characteristics and relation to fertilization outcome. </w:t>
      </w:r>
      <w:r w:rsidRPr="003831F3">
        <w:rPr>
          <w:i/>
          <w:iCs/>
          <w:noProof/>
        </w:rPr>
        <w:t xml:space="preserve">Human </w:t>
      </w:r>
      <w:r w:rsidR="00AB40C7">
        <w:rPr>
          <w:i/>
          <w:iCs/>
          <w:noProof/>
        </w:rPr>
        <w:t>R</w:t>
      </w:r>
      <w:r w:rsidR="00AB40C7" w:rsidRPr="003831F3">
        <w:rPr>
          <w:i/>
          <w:iCs/>
          <w:noProof/>
        </w:rPr>
        <w:t xml:space="preserve">eproduction </w:t>
      </w:r>
      <w:r w:rsidRPr="003831F3">
        <w:rPr>
          <w:i/>
          <w:iCs/>
          <w:noProof/>
        </w:rPr>
        <w:t>(Oxford, England)</w:t>
      </w:r>
      <w:r w:rsidRPr="003831F3">
        <w:rPr>
          <w:noProof/>
        </w:rPr>
        <w:t xml:space="preserve">. </w:t>
      </w:r>
      <w:r w:rsidRPr="003831F3">
        <w:rPr>
          <w:b/>
          <w:bCs/>
          <w:noProof/>
        </w:rPr>
        <w:t>33</w:t>
      </w:r>
      <w:r w:rsidRPr="003831F3">
        <w:rPr>
          <w:noProof/>
        </w:rPr>
        <w:t xml:space="preserve"> (6), 1023–1033, doi: 10.1093/humrep/dey096 (2018).</w:t>
      </w:r>
    </w:p>
    <w:p w14:paraId="4FC3C39B" w14:textId="14679E2A" w:rsidR="003831F3" w:rsidRPr="003831F3" w:rsidRDefault="003831F3">
      <w:pPr>
        <w:rPr>
          <w:noProof/>
        </w:rPr>
      </w:pPr>
      <w:r w:rsidRPr="003831F3">
        <w:rPr>
          <w:noProof/>
        </w:rPr>
        <w:t>30.</w:t>
      </w:r>
      <w:r w:rsidRPr="003831F3">
        <w:rPr>
          <w:noProof/>
        </w:rPr>
        <w:tab/>
        <w:t>Brown, S.G</w:t>
      </w:r>
      <w:r w:rsidR="00DA4936" w:rsidRPr="00DA4936">
        <w:rPr>
          <w:noProof/>
        </w:rPr>
        <w:t xml:space="preserve">. et al. </w:t>
      </w:r>
      <w:r w:rsidRPr="003831F3">
        <w:rPr>
          <w:noProof/>
        </w:rPr>
        <w:t xml:space="preserve">Homozygous in-frame deletion in CATSPERE in a man producing spermatozoa with loss of CatSper function and compromised fertilizing capacity. </w:t>
      </w:r>
      <w:r w:rsidRPr="003831F3">
        <w:rPr>
          <w:i/>
          <w:iCs/>
          <w:noProof/>
        </w:rPr>
        <w:t xml:space="preserve">Human </w:t>
      </w:r>
      <w:r w:rsidR="00AB40C7">
        <w:rPr>
          <w:i/>
          <w:iCs/>
          <w:noProof/>
        </w:rPr>
        <w:t>R</w:t>
      </w:r>
      <w:r w:rsidR="00AB40C7" w:rsidRPr="003831F3">
        <w:rPr>
          <w:i/>
          <w:iCs/>
          <w:noProof/>
        </w:rPr>
        <w:t xml:space="preserve">eproduction </w:t>
      </w:r>
      <w:r w:rsidRPr="003831F3">
        <w:rPr>
          <w:i/>
          <w:iCs/>
          <w:noProof/>
        </w:rPr>
        <w:t>(Oxford, England)</w:t>
      </w:r>
      <w:r w:rsidRPr="003831F3">
        <w:rPr>
          <w:noProof/>
        </w:rPr>
        <w:t xml:space="preserve">. </w:t>
      </w:r>
      <w:r w:rsidRPr="003831F3">
        <w:rPr>
          <w:b/>
          <w:bCs/>
          <w:noProof/>
        </w:rPr>
        <w:t>33</w:t>
      </w:r>
      <w:r w:rsidRPr="003831F3">
        <w:rPr>
          <w:noProof/>
        </w:rPr>
        <w:t xml:space="preserve"> (10), 1812–1816, doi: 10.1093/humrep/dey278 (2018).</w:t>
      </w:r>
    </w:p>
    <w:p w14:paraId="2433F4D1" w14:textId="28F7D41F" w:rsidR="003831F3" w:rsidRPr="003831F3" w:rsidRDefault="003831F3">
      <w:pPr>
        <w:rPr>
          <w:noProof/>
        </w:rPr>
      </w:pPr>
      <w:r w:rsidRPr="003831F3">
        <w:rPr>
          <w:noProof/>
        </w:rPr>
        <w:t>31.</w:t>
      </w:r>
      <w:r w:rsidRPr="003831F3">
        <w:rPr>
          <w:noProof/>
        </w:rPr>
        <w:tab/>
        <w:t>Avenarius, M.R</w:t>
      </w:r>
      <w:r w:rsidR="00DA4936" w:rsidRPr="00DA4936">
        <w:rPr>
          <w:noProof/>
        </w:rPr>
        <w:t xml:space="preserve">. et al. </w:t>
      </w:r>
      <w:r w:rsidRPr="003831F3">
        <w:rPr>
          <w:noProof/>
        </w:rPr>
        <w:t xml:space="preserve">Human male infertility caused by mutations in the CATSPER1 channel protein. </w:t>
      </w:r>
      <w:r w:rsidRPr="003831F3">
        <w:rPr>
          <w:i/>
          <w:iCs/>
          <w:noProof/>
        </w:rPr>
        <w:t xml:space="preserve">American </w:t>
      </w:r>
      <w:r w:rsidR="00AB40C7" w:rsidRPr="003831F3">
        <w:rPr>
          <w:i/>
          <w:iCs/>
          <w:noProof/>
        </w:rPr>
        <w:t xml:space="preserve">Journal </w:t>
      </w:r>
      <w:r w:rsidR="00AB40C7">
        <w:rPr>
          <w:i/>
          <w:iCs/>
          <w:noProof/>
        </w:rPr>
        <w:t>o</w:t>
      </w:r>
      <w:r w:rsidR="00AB40C7" w:rsidRPr="003831F3">
        <w:rPr>
          <w:i/>
          <w:iCs/>
          <w:noProof/>
        </w:rPr>
        <w:t>f Human G</w:t>
      </w:r>
      <w:r w:rsidRPr="003831F3">
        <w:rPr>
          <w:i/>
          <w:iCs/>
          <w:noProof/>
        </w:rPr>
        <w:t>enetics</w:t>
      </w:r>
      <w:r w:rsidRPr="003831F3">
        <w:rPr>
          <w:noProof/>
        </w:rPr>
        <w:t xml:space="preserve">. </w:t>
      </w:r>
      <w:r w:rsidRPr="003831F3">
        <w:rPr>
          <w:b/>
          <w:bCs/>
          <w:noProof/>
        </w:rPr>
        <w:t>84</w:t>
      </w:r>
      <w:r w:rsidRPr="003831F3">
        <w:rPr>
          <w:noProof/>
        </w:rPr>
        <w:t xml:space="preserve"> (4), 505–10, doi: 10.1016/j.ajhg.2009.03.004 (2009).</w:t>
      </w:r>
    </w:p>
    <w:p w14:paraId="7843B1CA" w14:textId="70B637A0" w:rsidR="003831F3" w:rsidRPr="003831F3" w:rsidRDefault="003831F3">
      <w:pPr>
        <w:rPr>
          <w:noProof/>
        </w:rPr>
      </w:pPr>
      <w:r w:rsidRPr="003831F3">
        <w:rPr>
          <w:noProof/>
        </w:rPr>
        <w:t>32.</w:t>
      </w:r>
      <w:r w:rsidRPr="003831F3">
        <w:rPr>
          <w:noProof/>
        </w:rPr>
        <w:tab/>
        <w:t>Smith, J.F</w:t>
      </w:r>
      <w:r w:rsidR="00DA4936" w:rsidRPr="00DA4936">
        <w:rPr>
          <w:noProof/>
        </w:rPr>
        <w:t xml:space="preserve">. et al. </w:t>
      </w:r>
      <w:r w:rsidRPr="003831F3">
        <w:rPr>
          <w:noProof/>
        </w:rPr>
        <w:t xml:space="preserve">Disruption of the principal, progesterone-activated sperm Ca2+ channel in a CatSper2-deficient infertile patient. </w:t>
      </w:r>
      <w:r w:rsidRPr="003831F3">
        <w:rPr>
          <w:i/>
          <w:iCs/>
          <w:noProof/>
        </w:rPr>
        <w:t>Proceedings of the National Academy of Sciences of the United States of America</w:t>
      </w:r>
      <w:r w:rsidRPr="003831F3">
        <w:rPr>
          <w:noProof/>
        </w:rPr>
        <w:t xml:space="preserve">. </w:t>
      </w:r>
      <w:r w:rsidRPr="003831F3">
        <w:rPr>
          <w:b/>
          <w:bCs/>
          <w:noProof/>
        </w:rPr>
        <w:t>110</w:t>
      </w:r>
      <w:r w:rsidRPr="003831F3">
        <w:rPr>
          <w:noProof/>
        </w:rPr>
        <w:t xml:space="preserve"> (17), 6823–8, doi: 10.1073/pnas.1216588110 (2013).</w:t>
      </w:r>
    </w:p>
    <w:p w14:paraId="5808979B" w14:textId="037537CB" w:rsidR="003831F3" w:rsidRPr="003831F3" w:rsidRDefault="003831F3">
      <w:pPr>
        <w:rPr>
          <w:noProof/>
        </w:rPr>
      </w:pPr>
      <w:r w:rsidRPr="003831F3">
        <w:rPr>
          <w:noProof/>
        </w:rPr>
        <w:t>33.</w:t>
      </w:r>
      <w:r w:rsidRPr="003831F3">
        <w:rPr>
          <w:noProof/>
        </w:rPr>
        <w:tab/>
        <w:t>Hildebrand, M.S</w:t>
      </w:r>
      <w:r w:rsidR="00DA4936" w:rsidRPr="00DA4936">
        <w:rPr>
          <w:noProof/>
        </w:rPr>
        <w:t xml:space="preserve">. et al. </w:t>
      </w:r>
      <w:r w:rsidRPr="003831F3">
        <w:rPr>
          <w:noProof/>
        </w:rPr>
        <w:t xml:space="preserve">Genetic male infertility and mutation of CATSPER ion channels. </w:t>
      </w:r>
      <w:r w:rsidRPr="003831F3">
        <w:rPr>
          <w:i/>
          <w:iCs/>
          <w:noProof/>
        </w:rPr>
        <w:t>Europ</w:t>
      </w:r>
      <w:r w:rsidR="00AB40C7" w:rsidRPr="003831F3">
        <w:rPr>
          <w:i/>
          <w:iCs/>
          <w:noProof/>
        </w:rPr>
        <w:t xml:space="preserve">ean Journal </w:t>
      </w:r>
      <w:r w:rsidR="00AB40C7">
        <w:rPr>
          <w:i/>
          <w:iCs/>
          <w:noProof/>
        </w:rPr>
        <w:t>o</w:t>
      </w:r>
      <w:r w:rsidR="00AB40C7" w:rsidRPr="003831F3">
        <w:rPr>
          <w:i/>
          <w:iCs/>
          <w:noProof/>
        </w:rPr>
        <w:t>f Human Gen</w:t>
      </w:r>
      <w:r w:rsidRPr="003831F3">
        <w:rPr>
          <w:i/>
          <w:iCs/>
          <w:noProof/>
        </w:rPr>
        <w:t>etics</w:t>
      </w:r>
      <w:r w:rsidRPr="003831F3">
        <w:rPr>
          <w:noProof/>
        </w:rPr>
        <w:t xml:space="preserve">. </w:t>
      </w:r>
      <w:r w:rsidRPr="003831F3">
        <w:rPr>
          <w:b/>
          <w:bCs/>
          <w:noProof/>
        </w:rPr>
        <w:t>18</w:t>
      </w:r>
      <w:r w:rsidRPr="003831F3">
        <w:rPr>
          <w:noProof/>
        </w:rPr>
        <w:t xml:space="preserve"> (11), 1178–84, doi: 10.1038/ejhg.2010.108 (2010).</w:t>
      </w:r>
    </w:p>
    <w:p w14:paraId="5CACEDA6" w14:textId="35C8E4B5" w:rsidR="003831F3" w:rsidRPr="003831F3" w:rsidRDefault="003831F3">
      <w:pPr>
        <w:rPr>
          <w:noProof/>
        </w:rPr>
      </w:pPr>
      <w:r w:rsidRPr="003831F3">
        <w:rPr>
          <w:noProof/>
        </w:rPr>
        <w:t>34.</w:t>
      </w:r>
      <w:r w:rsidRPr="003831F3">
        <w:rPr>
          <w:noProof/>
        </w:rPr>
        <w:tab/>
        <w:t>Avidan, N</w:t>
      </w:r>
      <w:r w:rsidR="00DA4936" w:rsidRPr="00DA4936">
        <w:rPr>
          <w:noProof/>
        </w:rPr>
        <w:t xml:space="preserve">. et al. </w:t>
      </w:r>
      <w:r w:rsidRPr="003831F3">
        <w:rPr>
          <w:noProof/>
        </w:rPr>
        <w:t xml:space="preserve">CATSPER2, a human autosomal nonsyndromic male infertility gene. </w:t>
      </w:r>
      <w:r w:rsidR="00AB40C7" w:rsidRPr="003831F3">
        <w:rPr>
          <w:i/>
          <w:iCs/>
          <w:noProof/>
        </w:rPr>
        <w:t xml:space="preserve">European Journal </w:t>
      </w:r>
      <w:r w:rsidR="00AB40C7">
        <w:rPr>
          <w:i/>
          <w:iCs/>
          <w:noProof/>
        </w:rPr>
        <w:t>o</w:t>
      </w:r>
      <w:r w:rsidR="00AB40C7" w:rsidRPr="003831F3">
        <w:rPr>
          <w:i/>
          <w:iCs/>
          <w:noProof/>
        </w:rPr>
        <w:t>f Human Genetic</w:t>
      </w:r>
      <w:r w:rsidRPr="003831F3">
        <w:rPr>
          <w:noProof/>
        </w:rPr>
        <w:t xml:space="preserve">. </w:t>
      </w:r>
      <w:r w:rsidRPr="003831F3">
        <w:rPr>
          <w:b/>
          <w:bCs/>
          <w:noProof/>
        </w:rPr>
        <w:t>11</w:t>
      </w:r>
      <w:r w:rsidRPr="003831F3">
        <w:rPr>
          <w:noProof/>
        </w:rPr>
        <w:t xml:space="preserve"> (7), 497–502, doi: 10.1038/sj.ejhg.5200991 (2003).</w:t>
      </w:r>
    </w:p>
    <w:p w14:paraId="7125D90F" w14:textId="2232B28C" w:rsidR="003831F3" w:rsidRPr="003831F3" w:rsidRDefault="003831F3">
      <w:pPr>
        <w:rPr>
          <w:noProof/>
        </w:rPr>
      </w:pPr>
      <w:r w:rsidRPr="003831F3">
        <w:rPr>
          <w:noProof/>
        </w:rPr>
        <w:t>35.</w:t>
      </w:r>
      <w:r w:rsidRPr="003831F3">
        <w:rPr>
          <w:noProof/>
        </w:rPr>
        <w:tab/>
        <w:t>Zhang, Y</w:t>
      </w:r>
      <w:r w:rsidR="00DA4936" w:rsidRPr="00DA4936">
        <w:rPr>
          <w:noProof/>
        </w:rPr>
        <w:t xml:space="preserve">. et al. </w:t>
      </w:r>
      <w:r w:rsidRPr="003831F3">
        <w:rPr>
          <w:noProof/>
        </w:rPr>
        <w:t xml:space="preserve">Sensorineural deafness and male infertility: a contiguous gene deletion syndrome. </w:t>
      </w:r>
      <w:r w:rsidRPr="003831F3">
        <w:rPr>
          <w:i/>
          <w:iCs/>
          <w:noProof/>
        </w:rPr>
        <w:t xml:space="preserve">BMJ </w:t>
      </w:r>
      <w:r w:rsidR="00AB40C7" w:rsidRPr="003831F3">
        <w:rPr>
          <w:i/>
          <w:iCs/>
          <w:noProof/>
        </w:rPr>
        <w:t>Case Re</w:t>
      </w:r>
      <w:r w:rsidRPr="003831F3">
        <w:rPr>
          <w:i/>
          <w:iCs/>
          <w:noProof/>
        </w:rPr>
        <w:t>ports</w:t>
      </w:r>
      <w:r w:rsidRPr="003831F3">
        <w:rPr>
          <w:noProof/>
        </w:rPr>
        <w:t xml:space="preserve">. </w:t>
      </w:r>
      <w:r w:rsidRPr="003831F3">
        <w:rPr>
          <w:b/>
          <w:bCs/>
          <w:noProof/>
        </w:rPr>
        <w:t>2009</w:t>
      </w:r>
      <w:r w:rsidRPr="003831F3">
        <w:rPr>
          <w:noProof/>
        </w:rPr>
        <w:t>, doi: 10.1136/bcr.08.2008.0645 (2009).</w:t>
      </w:r>
    </w:p>
    <w:p w14:paraId="540519E5" w14:textId="77777777" w:rsidR="003831F3" w:rsidRPr="003831F3" w:rsidRDefault="003831F3">
      <w:pPr>
        <w:rPr>
          <w:noProof/>
        </w:rPr>
      </w:pPr>
      <w:r w:rsidRPr="003831F3">
        <w:rPr>
          <w:noProof/>
        </w:rPr>
        <w:t>36.</w:t>
      </w:r>
      <w:r w:rsidRPr="003831F3">
        <w:rPr>
          <w:noProof/>
        </w:rPr>
        <w:tab/>
        <w:t xml:space="preserve">Jaiswal, D., Singh, V., Dwivedi, U.S., Trivedi, S., Singh, K. Chromosome microarray analysis: a case report of infertile brothers with CATSPER gene deletion. </w:t>
      </w:r>
      <w:r w:rsidRPr="003831F3">
        <w:rPr>
          <w:i/>
          <w:iCs/>
          <w:noProof/>
        </w:rPr>
        <w:t>Gene</w:t>
      </w:r>
      <w:r w:rsidRPr="003831F3">
        <w:rPr>
          <w:noProof/>
        </w:rPr>
        <w:t xml:space="preserve">. </w:t>
      </w:r>
      <w:r w:rsidRPr="003831F3">
        <w:rPr>
          <w:b/>
          <w:bCs/>
          <w:noProof/>
        </w:rPr>
        <w:t>542</w:t>
      </w:r>
      <w:r w:rsidRPr="003831F3">
        <w:rPr>
          <w:noProof/>
        </w:rPr>
        <w:t xml:space="preserve"> (2), 263–5, doi: 10.1016/j.gene.2014.03.055 (2014).</w:t>
      </w:r>
    </w:p>
    <w:p w14:paraId="62BF535C" w14:textId="0DF866A6" w:rsidR="003831F3" w:rsidRPr="003831F3" w:rsidRDefault="003831F3">
      <w:pPr>
        <w:rPr>
          <w:noProof/>
        </w:rPr>
      </w:pPr>
      <w:r w:rsidRPr="003831F3">
        <w:rPr>
          <w:noProof/>
        </w:rPr>
        <w:t>37.</w:t>
      </w:r>
      <w:r w:rsidRPr="003831F3">
        <w:rPr>
          <w:noProof/>
        </w:rPr>
        <w:tab/>
        <w:t xml:space="preserve">Visconti, P.E., Krapf, D., de la Vega-Beltrán, J.L., Acevedo, J.J., Darszon, A. Ion channels, phosphorylation and mammalian sperm capacitation. </w:t>
      </w:r>
      <w:r w:rsidRPr="003831F3">
        <w:rPr>
          <w:i/>
          <w:iCs/>
          <w:noProof/>
        </w:rPr>
        <w:t>Asian</w:t>
      </w:r>
      <w:r w:rsidR="00AB40C7" w:rsidRPr="003831F3">
        <w:rPr>
          <w:i/>
          <w:iCs/>
          <w:noProof/>
        </w:rPr>
        <w:t xml:space="preserve"> Journal </w:t>
      </w:r>
      <w:r w:rsidR="00AB40C7">
        <w:rPr>
          <w:i/>
          <w:iCs/>
          <w:noProof/>
        </w:rPr>
        <w:t>o</w:t>
      </w:r>
      <w:r w:rsidR="00AB40C7" w:rsidRPr="003831F3">
        <w:rPr>
          <w:i/>
          <w:iCs/>
          <w:noProof/>
        </w:rPr>
        <w:t>f Andro</w:t>
      </w:r>
      <w:r w:rsidRPr="003831F3">
        <w:rPr>
          <w:i/>
          <w:iCs/>
          <w:noProof/>
        </w:rPr>
        <w:t>logy</w:t>
      </w:r>
      <w:r w:rsidRPr="003831F3">
        <w:rPr>
          <w:noProof/>
        </w:rPr>
        <w:t xml:space="preserve">. </w:t>
      </w:r>
      <w:r w:rsidRPr="003831F3">
        <w:rPr>
          <w:b/>
          <w:bCs/>
          <w:noProof/>
        </w:rPr>
        <w:t>13</w:t>
      </w:r>
      <w:r w:rsidRPr="003831F3">
        <w:rPr>
          <w:noProof/>
        </w:rPr>
        <w:t xml:space="preserve"> (3), 395–405, doi: 10.1038/aja.2010.69 (2011).</w:t>
      </w:r>
    </w:p>
    <w:p w14:paraId="60EDE336" w14:textId="4527BA4C" w:rsidR="003831F3" w:rsidRPr="003831F3" w:rsidRDefault="003831F3">
      <w:pPr>
        <w:rPr>
          <w:noProof/>
        </w:rPr>
      </w:pPr>
      <w:r w:rsidRPr="003831F3">
        <w:rPr>
          <w:noProof/>
        </w:rPr>
        <w:t>38.</w:t>
      </w:r>
      <w:r w:rsidRPr="003831F3">
        <w:rPr>
          <w:noProof/>
        </w:rPr>
        <w:tab/>
        <w:t xml:space="preserve">Wassarman, P.M., Jovine, L., Litscher, E.S. A profile of fertilization in mammals. </w:t>
      </w:r>
      <w:r w:rsidRPr="003831F3">
        <w:rPr>
          <w:i/>
          <w:iCs/>
          <w:noProof/>
        </w:rPr>
        <w:t xml:space="preserve">Nature </w:t>
      </w:r>
      <w:r w:rsidR="00AB40C7" w:rsidRPr="003831F3">
        <w:rPr>
          <w:i/>
          <w:iCs/>
          <w:noProof/>
        </w:rPr>
        <w:t>Cell Biology</w:t>
      </w:r>
      <w:r w:rsidRPr="003831F3">
        <w:rPr>
          <w:noProof/>
        </w:rPr>
        <w:t xml:space="preserve">. </w:t>
      </w:r>
      <w:r w:rsidRPr="003831F3">
        <w:rPr>
          <w:b/>
          <w:bCs/>
          <w:noProof/>
        </w:rPr>
        <w:t>3</w:t>
      </w:r>
      <w:r w:rsidRPr="003831F3">
        <w:rPr>
          <w:noProof/>
        </w:rPr>
        <w:t xml:space="preserve"> (2), E59-64, doi: 10.1038/35055178 (2001).</w:t>
      </w:r>
    </w:p>
    <w:p w14:paraId="213272F3" w14:textId="77777777" w:rsidR="003831F3" w:rsidRPr="003831F3" w:rsidRDefault="003831F3">
      <w:pPr>
        <w:rPr>
          <w:noProof/>
        </w:rPr>
      </w:pPr>
      <w:r w:rsidRPr="003831F3">
        <w:rPr>
          <w:noProof/>
        </w:rPr>
        <w:t>39.</w:t>
      </w:r>
      <w:r w:rsidRPr="003831F3">
        <w:rPr>
          <w:noProof/>
        </w:rPr>
        <w:tab/>
        <w:t xml:space="preserve">Leahy, T., Gadella, B.M. Sperm surface changes and physiological consequences induced by sperm handling and storage. </w:t>
      </w:r>
      <w:r w:rsidRPr="003831F3">
        <w:rPr>
          <w:i/>
          <w:iCs/>
          <w:noProof/>
        </w:rPr>
        <w:t>Reproduction (Cambridge, England)</w:t>
      </w:r>
      <w:r w:rsidRPr="003831F3">
        <w:rPr>
          <w:noProof/>
        </w:rPr>
        <w:t xml:space="preserve">. </w:t>
      </w:r>
      <w:r w:rsidRPr="003831F3">
        <w:rPr>
          <w:b/>
          <w:bCs/>
          <w:noProof/>
        </w:rPr>
        <w:t>142</w:t>
      </w:r>
      <w:r w:rsidRPr="003831F3">
        <w:rPr>
          <w:noProof/>
        </w:rPr>
        <w:t xml:space="preserve"> (6), 759–78, doi: 10.1530/REP-11-0310 (2011).</w:t>
      </w:r>
    </w:p>
    <w:p w14:paraId="27709012" w14:textId="05415827" w:rsidR="003831F3" w:rsidRPr="003831F3" w:rsidRDefault="003831F3">
      <w:pPr>
        <w:rPr>
          <w:noProof/>
        </w:rPr>
      </w:pPr>
      <w:r w:rsidRPr="003831F3">
        <w:rPr>
          <w:noProof/>
        </w:rPr>
        <w:t>40.</w:t>
      </w:r>
      <w:r w:rsidRPr="003831F3">
        <w:rPr>
          <w:noProof/>
        </w:rPr>
        <w:tab/>
        <w:t xml:space="preserve">Suarez, S.S. Control of hyperactivation in sperm. </w:t>
      </w:r>
      <w:r w:rsidRPr="003831F3">
        <w:rPr>
          <w:i/>
          <w:iCs/>
          <w:noProof/>
        </w:rPr>
        <w:t>Huma</w:t>
      </w:r>
      <w:r w:rsidR="00AB40C7" w:rsidRPr="003831F3">
        <w:rPr>
          <w:i/>
          <w:iCs/>
          <w:noProof/>
        </w:rPr>
        <w:t>n Reproduction Upda</w:t>
      </w:r>
      <w:r w:rsidRPr="003831F3">
        <w:rPr>
          <w:i/>
          <w:iCs/>
          <w:noProof/>
        </w:rPr>
        <w:t>te</w:t>
      </w:r>
      <w:r w:rsidRPr="003831F3">
        <w:rPr>
          <w:noProof/>
        </w:rPr>
        <w:t xml:space="preserve">. </w:t>
      </w:r>
      <w:r w:rsidRPr="003831F3">
        <w:rPr>
          <w:b/>
          <w:bCs/>
          <w:noProof/>
        </w:rPr>
        <w:t>14</w:t>
      </w:r>
      <w:r w:rsidRPr="003831F3">
        <w:rPr>
          <w:noProof/>
        </w:rPr>
        <w:t xml:space="preserve"> (6), 647–57, doi: 10.1093/humupd/dmn029 (2008).</w:t>
      </w:r>
    </w:p>
    <w:p w14:paraId="2453DA6F" w14:textId="0D86B437" w:rsidR="003831F3" w:rsidRPr="003831F3" w:rsidRDefault="003831F3">
      <w:pPr>
        <w:rPr>
          <w:noProof/>
        </w:rPr>
      </w:pPr>
      <w:r w:rsidRPr="003831F3">
        <w:rPr>
          <w:noProof/>
        </w:rPr>
        <w:t>41.</w:t>
      </w:r>
      <w:r w:rsidRPr="003831F3">
        <w:rPr>
          <w:noProof/>
        </w:rPr>
        <w:tab/>
        <w:t xml:space="preserve">Liu, D.Y., Baker, H.W. Inhibition of acrosin activity with a trypsin inhibitor blocks human sperm penetration of the zona pellucida. </w:t>
      </w:r>
      <w:r w:rsidRPr="003831F3">
        <w:rPr>
          <w:i/>
          <w:iCs/>
          <w:noProof/>
        </w:rPr>
        <w:t xml:space="preserve">Biology of </w:t>
      </w:r>
      <w:r w:rsidR="00AB40C7">
        <w:rPr>
          <w:i/>
          <w:iCs/>
          <w:noProof/>
        </w:rPr>
        <w:t>R</w:t>
      </w:r>
      <w:r w:rsidR="00AB40C7" w:rsidRPr="003831F3">
        <w:rPr>
          <w:i/>
          <w:iCs/>
          <w:noProof/>
        </w:rPr>
        <w:t>eproduction</w:t>
      </w:r>
      <w:r w:rsidRPr="003831F3">
        <w:rPr>
          <w:noProof/>
        </w:rPr>
        <w:t xml:space="preserve">. </w:t>
      </w:r>
      <w:r w:rsidRPr="003831F3">
        <w:rPr>
          <w:b/>
          <w:bCs/>
          <w:noProof/>
        </w:rPr>
        <w:t>48</w:t>
      </w:r>
      <w:r w:rsidRPr="003831F3">
        <w:rPr>
          <w:noProof/>
        </w:rPr>
        <w:t xml:space="preserve"> (2), 340–8, at &lt;http://www.ncbi.nlm.nih.gov/pubmed/8439623&gt; (1993).</w:t>
      </w:r>
    </w:p>
    <w:p w14:paraId="3FEF8A46" w14:textId="77777777" w:rsidR="003831F3" w:rsidRPr="003831F3" w:rsidRDefault="003831F3">
      <w:pPr>
        <w:rPr>
          <w:noProof/>
        </w:rPr>
      </w:pPr>
      <w:r w:rsidRPr="003831F3">
        <w:rPr>
          <w:noProof/>
        </w:rPr>
        <w:t>42.</w:t>
      </w:r>
      <w:r w:rsidRPr="003831F3">
        <w:rPr>
          <w:noProof/>
        </w:rPr>
        <w:tab/>
        <w:t xml:space="preserve">Okabe, M. The cell biology of mammalian fertilization. </w:t>
      </w:r>
      <w:r w:rsidRPr="003831F3">
        <w:rPr>
          <w:i/>
          <w:iCs/>
          <w:noProof/>
        </w:rPr>
        <w:t>Development (Cambridge, England)</w:t>
      </w:r>
      <w:r w:rsidRPr="003831F3">
        <w:rPr>
          <w:noProof/>
        </w:rPr>
        <w:t xml:space="preserve">. </w:t>
      </w:r>
      <w:r w:rsidRPr="003831F3">
        <w:rPr>
          <w:b/>
          <w:bCs/>
          <w:noProof/>
        </w:rPr>
        <w:t>140</w:t>
      </w:r>
      <w:r w:rsidRPr="003831F3">
        <w:rPr>
          <w:noProof/>
        </w:rPr>
        <w:t xml:space="preserve"> (22), 4471–9, doi: 10.1242/dev.090613 (2013).</w:t>
      </w:r>
    </w:p>
    <w:p w14:paraId="639870E0" w14:textId="77777777" w:rsidR="003831F3" w:rsidRPr="003831F3" w:rsidRDefault="003831F3">
      <w:pPr>
        <w:rPr>
          <w:noProof/>
        </w:rPr>
      </w:pPr>
      <w:r w:rsidRPr="003831F3">
        <w:rPr>
          <w:noProof/>
        </w:rPr>
        <w:t>43.</w:t>
      </w:r>
      <w:r w:rsidRPr="003831F3">
        <w:rPr>
          <w:noProof/>
        </w:rPr>
        <w:tab/>
        <w:t xml:space="preserve">Inoue, N., Satouh, Y., Ikawa, M., Okabe, M., Yanagimachi, R. Acrosome-reacted mouse spermatozoa recovered from the perivitelline space can fertilize other eggs. </w:t>
      </w:r>
      <w:r w:rsidRPr="003831F3">
        <w:rPr>
          <w:i/>
          <w:iCs/>
          <w:noProof/>
        </w:rPr>
        <w:t>Proceedings of the National Academy of Sciences of the United States of America</w:t>
      </w:r>
      <w:r w:rsidRPr="003831F3">
        <w:rPr>
          <w:noProof/>
        </w:rPr>
        <w:t xml:space="preserve">. </w:t>
      </w:r>
      <w:r w:rsidRPr="003831F3">
        <w:rPr>
          <w:b/>
          <w:bCs/>
          <w:noProof/>
        </w:rPr>
        <w:t>108</w:t>
      </w:r>
      <w:r w:rsidRPr="003831F3">
        <w:rPr>
          <w:noProof/>
        </w:rPr>
        <w:t xml:space="preserve"> (50), 20008–11, doi: 10.1073/pnas.1116965108 (2011).</w:t>
      </w:r>
    </w:p>
    <w:p w14:paraId="6A2F2C38" w14:textId="2B5FB663" w:rsidR="003831F3" w:rsidRPr="003831F3" w:rsidRDefault="003831F3">
      <w:pPr>
        <w:rPr>
          <w:noProof/>
        </w:rPr>
      </w:pPr>
      <w:r w:rsidRPr="003831F3">
        <w:rPr>
          <w:noProof/>
        </w:rPr>
        <w:t>44.</w:t>
      </w:r>
      <w:r w:rsidRPr="003831F3">
        <w:rPr>
          <w:noProof/>
        </w:rPr>
        <w:tab/>
        <w:t>Jin, M</w:t>
      </w:r>
      <w:r w:rsidR="00DA4936" w:rsidRPr="00DA4936">
        <w:rPr>
          <w:noProof/>
        </w:rPr>
        <w:t xml:space="preserve">. et al. </w:t>
      </w:r>
      <w:r w:rsidRPr="003831F3">
        <w:rPr>
          <w:noProof/>
        </w:rPr>
        <w:t xml:space="preserve">Most fertilizing mouse spermatozoa begin their acrosome reaction before contact with the zona pellucida during in vitro fertilization. </w:t>
      </w:r>
      <w:r w:rsidRPr="003831F3">
        <w:rPr>
          <w:i/>
          <w:iCs/>
          <w:noProof/>
        </w:rPr>
        <w:t>Proceedings of the National Academy of Sciences of the United States of America</w:t>
      </w:r>
      <w:r w:rsidRPr="003831F3">
        <w:rPr>
          <w:noProof/>
        </w:rPr>
        <w:t xml:space="preserve">. </w:t>
      </w:r>
      <w:r w:rsidRPr="003831F3">
        <w:rPr>
          <w:b/>
          <w:bCs/>
          <w:noProof/>
        </w:rPr>
        <w:t>108</w:t>
      </w:r>
      <w:r w:rsidRPr="003831F3">
        <w:rPr>
          <w:noProof/>
        </w:rPr>
        <w:t xml:space="preserve"> (12), 4892–6, doi: 10.1073/pnas.1018202108 (2011).</w:t>
      </w:r>
    </w:p>
    <w:p w14:paraId="2EC0614C" w14:textId="11E4CFE8" w:rsidR="003831F3" w:rsidRPr="003831F3" w:rsidRDefault="003831F3">
      <w:pPr>
        <w:rPr>
          <w:noProof/>
        </w:rPr>
      </w:pPr>
      <w:r w:rsidRPr="003831F3">
        <w:rPr>
          <w:noProof/>
        </w:rPr>
        <w:t>45.</w:t>
      </w:r>
      <w:r w:rsidRPr="003831F3">
        <w:rPr>
          <w:noProof/>
        </w:rPr>
        <w:tab/>
        <w:t xml:space="preserve">Hirohashi, N., Yanagimachi, R. Sperm acrosome reaction: its site and role in fertilization. </w:t>
      </w:r>
      <w:r w:rsidRPr="003831F3">
        <w:rPr>
          <w:i/>
          <w:iCs/>
          <w:noProof/>
        </w:rPr>
        <w:t xml:space="preserve">Biology of </w:t>
      </w:r>
      <w:r w:rsidR="00AB40C7">
        <w:rPr>
          <w:i/>
          <w:iCs/>
          <w:noProof/>
        </w:rPr>
        <w:t>R</w:t>
      </w:r>
      <w:r w:rsidR="00AB40C7" w:rsidRPr="003831F3">
        <w:rPr>
          <w:i/>
          <w:iCs/>
          <w:noProof/>
        </w:rPr>
        <w:t>eproduction</w:t>
      </w:r>
      <w:r w:rsidRPr="003831F3">
        <w:rPr>
          <w:noProof/>
        </w:rPr>
        <w:t xml:space="preserve">. </w:t>
      </w:r>
      <w:r w:rsidRPr="003831F3">
        <w:rPr>
          <w:b/>
          <w:bCs/>
          <w:noProof/>
        </w:rPr>
        <w:t>99</w:t>
      </w:r>
      <w:r w:rsidRPr="003831F3">
        <w:rPr>
          <w:noProof/>
        </w:rPr>
        <w:t xml:space="preserve"> (1), 127–133, doi: 10.1093/biolre/ioy045 (2018).</w:t>
      </w:r>
    </w:p>
    <w:p w14:paraId="25616B3D" w14:textId="1208A5E4" w:rsidR="003831F3" w:rsidRPr="003831F3" w:rsidRDefault="003831F3">
      <w:pPr>
        <w:rPr>
          <w:noProof/>
        </w:rPr>
      </w:pPr>
      <w:r w:rsidRPr="003831F3">
        <w:rPr>
          <w:noProof/>
        </w:rPr>
        <w:t>46.</w:t>
      </w:r>
      <w:r w:rsidRPr="003831F3">
        <w:rPr>
          <w:noProof/>
        </w:rPr>
        <w:tab/>
        <w:t xml:space="preserve">Liu, D.Y., Garrett, C., Baker, H.W.G. Acrosome-reacted human sperm in insemination medium do not bind to the zona pellucida of human oocytes. </w:t>
      </w:r>
      <w:r w:rsidRPr="003831F3">
        <w:rPr>
          <w:i/>
          <w:iCs/>
          <w:noProof/>
        </w:rPr>
        <w:t>Internationa</w:t>
      </w:r>
      <w:r w:rsidR="00AB40C7" w:rsidRPr="003831F3">
        <w:rPr>
          <w:i/>
          <w:iCs/>
          <w:noProof/>
        </w:rPr>
        <w:t xml:space="preserve">l Journal </w:t>
      </w:r>
      <w:r w:rsidR="00AB40C7">
        <w:rPr>
          <w:i/>
          <w:iCs/>
          <w:noProof/>
        </w:rPr>
        <w:t>o</w:t>
      </w:r>
      <w:r w:rsidR="00AB40C7" w:rsidRPr="003831F3">
        <w:rPr>
          <w:i/>
          <w:iCs/>
          <w:noProof/>
        </w:rPr>
        <w:t>f Andr</w:t>
      </w:r>
      <w:r w:rsidRPr="003831F3">
        <w:rPr>
          <w:i/>
          <w:iCs/>
          <w:noProof/>
        </w:rPr>
        <w:t>ology</w:t>
      </w:r>
      <w:r w:rsidRPr="003831F3">
        <w:rPr>
          <w:noProof/>
        </w:rPr>
        <w:t xml:space="preserve">. </w:t>
      </w:r>
      <w:r w:rsidRPr="003831F3">
        <w:rPr>
          <w:b/>
          <w:bCs/>
          <w:noProof/>
        </w:rPr>
        <w:t>29</w:t>
      </w:r>
      <w:r w:rsidRPr="003831F3">
        <w:rPr>
          <w:noProof/>
        </w:rPr>
        <w:t xml:space="preserve"> (4), 475–81, doi: 10.1111/j.1365-2605.2006.00681.x (2006).</w:t>
      </w:r>
    </w:p>
    <w:p w14:paraId="255BD9B4" w14:textId="70D0CE8D" w:rsidR="003831F3" w:rsidRPr="003831F3" w:rsidRDefault="003831F3">
      <w:pPr>
        <w:rPr>
          <w:noProof/>
        </w:rPr>
      </w:pPr>
      <w:r w:rsidRPr="003831F3">
        <w:rPr>
          <w:noProof/>
        </w:rPr>
        <w:t>47.</w:t>
      </w:r>
      <w:r w:rsidRPr="003831F3">
        <w:rPr>
          <w:noProof/>
        </w:rPr>
        <w:tab/>
        <w:t xml:space="preserve">Overstreet, J.W., Hembree, W.C. Penetration of the zona pellucida of nonliving human oocytes by human spermatozoa in vitro. </w:t>
      </w:r>
      <w:r w:rsidRPr="003831F3">
        <w:rPr>
          <w:i/>
          <w:iCs/>
          <w:noProof/>
        </w:rPr>
        <w:t xml:space="preserve">Fertility and </w:t>
      </w:r>
      <w:r w:rsidR="00AB40C7">
        <w:rPr>
          <w:i/>
          <w:iCs/>
          <w:noProof/>
        </w:rPr>
        <w:t>S</w:t>
      </w:r>
      <w:r w:rsidR="00AB40C7" w:rsidRPr="003831F3">
        <w:rPr>
          <w:i/>
          <w:iCs/>
          <w:noProof/>
        </w:rPr>
        <w:t>terility</w:t>
      </w:r>
      <w:r w:rsidRPr="003831F3">
        <w:rPr>
          <w:noProof/>
        </w:rPr>
        <w:t xml:space="preserve">. </w:t>
      </w:r>
      <w:r w:rsidRPr="003831F3">
        <w:rPr>
          <w:b/>
          <w:bCs/>
          <w:noProof/>
        </w:rPr>
        <w:t>27</w:t>
      </w:r>
      <w:r w:rsidRPr="003831F3">
        <w:rPr>
          <w:noProof/>
        </w:rPr>
        <w:t xml:space="preserve"> (7), 815–31, at &lt;http://www.ncbi.nlm.nih.gov/pubmed/820576&gt; (1976).</w:t>
      </w:r>
    </w:p>
    <w:p w14:paraId="4FBBA05D" w14:textId="5CAD85D6" w:rsidR="003831F3" w:rsidRPr="003831F3" w:rsidRDefault="003831F3">
      <w:pPr>
        <w:rPr>
          <w:noProof/>
        </w:rPr>
      </w:pPr>
      <w:r w:rsidRPr="003831F3">
        <w:rPr>
          <w:noProof/>
        </w:rPr>
        <w:t>48.</w:t>
      </w:r>
      <w:r w:rsidRPr="003831F3">
        <w:rPr>
          <w:noProof/>
        </w:rPr>
        <w:tab/>
        <w:t>Martins da Silva, S.J</w:t>
      </w:r>
      <w:r w:rsidR="00DA4936" w:rsidRPr="00DA4936">
        <w:rPr>
          <w:noProof/>
        </w:rPr>
        <w:t xml:space="preserve">. et al. </w:t>
      </w:r>
      <w:r w:rsidRPr="003831F3">
        <w:rPr>
          <w:noProof/>
        </w:rPr>
        <w:t xml:space="preserve">Drug discovery for male subfertility using high-throughput screening: a new approach to an unsolved problem. </w:t>
      </w:r>
      <w:r w:rsidRPr="003831F3">
        <w:rPr>
          <w:i/>
          <w:iCs/>
          <w:noProof/>
        </w:rPr>
        <w:t xml:space="preserve">Human </w:t>
      </w:r>
      <w:r w:rsidR="00AB40C7">
        <w:rPr>
          <w:i/>
          <w:iCs/>
          <w:noProof/>
        </w:rPr>
        <w:t>R</w:t>
      </w:r>
      <w:r w:rsidR="00AB40C7" w:rsidRPr="003831F3">
        <w:rPr>
          <w:i/>
          <w:iCs/>
          <w:noProof/>
        </w:rPr>
        <w:t xml:space="preserve">eproduction </w:t>
      </w:r>
      <w:r w:rsidRPr="003831F3">
        <w:rPr>
          <w:i/>
          <w:iCs/>
          <w:noProof/>
        </w:rPr>
        <w:t>(Oxford, England)</w:t>
      </w:r>
      <w:r w:rsidRPr="003831F3">
        <w:rPr>
          <w:noProof/>
        </w:rPr>
        <w:t>. 1–11, doi: 10.1093/humrep/dex055 (2017).</w:t>
      </w:r>
    </w:p>
    <w:p w14:paraId="6C03DEAF" w14:textId="07F44AE5" w:rsidR="003831F3" w:rsidRPr="003831F3" w:rsidRDefault="003831F3">
      <w:pPr>
        <w:rPr>
          <w:noProof/>
        </w:rPr>
      </w:pPr>
      <w:r w:rsidRPr="003831F3">
        <w:rPr>
          <w:noProof/>
        </w:rPr>
        <w:t>49.</w:t>
      </w:r>
      <w:r w:rsidRPr="003831F3">
        <w:rPr>
          <w:noProof/>
        </w:rPr>
        <w:tab/>
        <w:t xml:space="preserve">Zoppino, F.C.M., Halón, N.D., Bustos, M.A., Pavarotti, M.A., Mayorga, L.S. Recording and sorting live human sperm undergoing acrosome reaction. </w:t>
      </w:r>
      <w:r w:rsidRPr="003831F3">
        <w:rPr>
          <w:i/>
          <w:iCs/>
          <w:noProof/>
        </w:rPr>
        <w:t xml:space="preserve">Fertility and </w:t>
      </w:r>
      <w:r w:rsidR="00AB40C7">
        <w:rPr>
          <w:i/>
          <w:iCs/>
          <w:noProof/>
        </w:rPr>
        <w:t>S</w:t>
      </w:r>
      <w:r w:rsidR="00AB40C7" w:rsidRPr="003831F3">
        <w:rPr>
          <w:i/>
          <w:iCs/>
          <w:noProof/>
        </w:rPr>
        <w:t>terility</w:t>
      </w:r>
      <w:r w:rsidRPr="003831F3">
        <w:rPr>
          <w:noProof/>
        </w:rPr>
        <w:t xml:space="preserve">. </w:t>
      </w:r>
      <w:r w:rsidRPr="003831F3">
        <w:rPr>
          <w:b/>
          <w:bCs/>
          <w:noProof/>
        </w:rPr>
        <w:t>97</w:t>
      </w:r>
      <w:r w:rsidRPr="003831F3">
        <w:rPr>
          <w:noProof/>
        </w:rPr>
        <w:t xml:space="preserve"> (6), 1309–15, doi: 10.1016/j.fertnstert.2012.03.002 (2012).</w:t>
      </w:r>
    </w:p>
    <w:p w14:paraId="6B82C3AD" w14:textId="2A3A66D2" w:rsidR="003831F3" w:rsidRPr="003831F3" w:rsidRDefault="003831F3">
      <w:pPr>
        <w:rPr>
          <w:noProof/>
        </w:rPr>
      </w:pPr>
      <w:r w:rsidRPr="003831F3">
        <w:rPr>
          <w:noProof/>
        </w:rPr>
        <w:t>50.</w:t>
      </w:r>
      <w:r w:rsidRPr="003831F3">
        <w:rPr>
          <w:noProof/>
        </w:rPr>
        <w:tab/>
        <w:t>Mata-Martínez, E</w:t>
      </w:r>
      <w:r w:rsidR="00DA4936" w:rsidRPr="00DA4936">
        <w:rPr>
          <w:noProof/>
        </w:rPr>
        <w:t xml:space="preserve">. et al. </w:t>
      </w:r>
      <w:r w:rsidRPr="003831F3">
        <w:rPr>
          <w:noProof/>
        </w:rPr>
        <w:t xml:space="preserve">Measuring intracellular Ca2+ changes in human sperm using four techniques: conventional fluorometry, stopped flow fluorometry, flow cytometry and single cell imaging. </w:t>
      </w:r>
      <w:r w:rsidRPr="003831F3">
        <w:rPr>
          <w:i/>
          <w:iCs/>
          <w:noProof/>
        </w:rPr>
        <w:t>Journal of</w:t>
      </w:r>
      <w:r w:rsidR="00AB40C7" w:rsidRPr="003831F3">
        <w:rPr>
          <w:i/>
          <w:iCs/>
          <w:noProof/>
        </w:rPr>
        <w:t xml:space="preserve"> Visualized Experim</w:t>
      </w:r>
      <w:r w:rsidRPr="003831F3">
        <w:rPr>
          <w:i/>
          <w:iCs/>
          <w:noProof/>
        </w:rPr>
        <w:t>ents</w:t>
      </w:r>
      <w:r w:rsidRPr="003831F3">
        <w:rPr>
          <w:noProof/>
        </w:rPr>
        <w:t>. (75), e50344, doi: 10.3791/50344 (2013).</w:t>
      </w:r>
    </w:p>
    <w:p w14:paraId="1299B777" w14:textId="07DD24F2" w:rsidR="003831F3" w:rsidRPr="003831F3" w:rsidRDefault="003831F3">
      <w:pPr>
        <w:rPr>
          <w:noProof/>
        </w:rPr>
      </w:pPr>
      <w:r w:rsidRPr="003831F3">
        <w:rPr>
          <w:noProof/>
        </w:rPr>
        <w:t>51.</w:t>
      </w:r>
      <w:r w:rsidRPr="003831F3">
        <w:rPr>
          <w:noProof/>
        </w:rPr>
        <w:tab/>
        <w:t>Egeberg, D.L</w:t>
      </w:r>
      <w:r w:rsidR="00DA4936" w:rsidRPr="00DA4936">
        <w:rPr>
          <w:noProof/>
        </w:rPr>
        <w:t xml:space="preserve">. et al. </w:t>
      </w:r>
      <w:r w:rsidRPr="003831F3">
        <w:rPr>
          <w:noProof/>
        </w:rPr>
        <w:t xml:space="preserve">Image cytometer method for automated assessment of human spermatozoa concentration. </w:t>
      </w:r>
      <w:r w:rsidRPr="003831F3">
        <w:rPr>
          <w:i/>
          <w:iCs/>
          <w:noProof/>
        </w:rPr>
        <w:t>Andrology</w:t>
      </w:r>
      <w:r w:rsidRPr="003831F3">
        <w:rPr>
          <w:noProof/>
        </w:rPr>
        <w:t xml:space="preserve">. </w:t>
      </w:r>
      <w:r w:rsidRPr="003831F3">
        <w:rPr>
          <w:b/>
          <w:bCs/>
          <w:noProof/>
        </w:rPr>
        <w:t>1</w:t>
      </w:r>
      <w:r w:rsidRPr="003831F3">
        <w:rPr>
          <w:noProof/>
        </w:rPr>
        <w:t xml:space="preserve"> (4), 615–23, doi: 10.1111/j.2047-2927.2013.00082.x (2013).</w:t>
      </w:r>
    </w:p>
    <w:p w14:paraId="2E200E33" w14:textId="2CDE614E" w:rsidR="003831F3" w:rsidRPr="003831F3" w:rsidRDefault="003831F3">
      <w:pPr>
        <w:rPr>
          <w:noProof/>
        </w:rPr>
      </w:pPr>
      <w:r w:rsidRPr="003831F3">
        <w:rPr>
          <w:noProof/>
        </w:rPr>
        <w:t>52.</w:t>
      </w:r>
      <w:r w:rsidRPr="003831F3">
        <w:rPr>
          <w:noProof/>
        </w:rPr>
        <w:tab/>
        <w:t>Nash, K</w:t>
      </w:r>
      <w:r w:rsidR="00DA4936" w:rsidRPr="00DA4936">
        <w:rPr>
          <w:noProof/>
        </w:rPr>
        <w:t xml:space="preserve">. et al. </w:t>
      </w:r>
      <w:r w:rsidRPr="003831F3">
        <w:rPr>
          <w:noProof/>
        </w:rPr>
        <w:t>Techniques for imaging Ca2+ signaling in human sperm.</w:t>
      </w:r>
      <w:r w:rsidRPr="003831F3">
        <w:rPr>
          <w:i/>
          <w:iCs/>
          <w:noProof/>
        </w:rPr>
        <w:t xml:space="preserve"> </w:t>
      </w:r>
      <w:r w:rsidR="00AB40C7" w:rsidRPr="003831F3">
        <w:rPr>
          <w:i/>
          <w:iCs/>
          <w:noProof/>
        </w:rPr>
        <w:t>Journal of Visualized Experiments</w:t>
      </w:r>
      <w:r w:rsidRPr="003831F3">
        <w:rPr>
          <w:noProof/>
        </w:rPr>
        <w:t>. (40), doi: 10.3791/1996 (2010).</w:t>
      </w:r>
    </w:p>
    <w:p w14:paraId="25C05F1D" w14:textId="0DFE5D42" w:rsidR="00B04BE2" w:rsidRPr="003A1AEB" w:rsidRDefault="008719B7">
      <w:pPr>
        <w:rPr>
          <w:rFonts w:asciiTheme="minorHAnsi" w:hAnsiTheme="minorHAnsi" w:cstheme="minorHAnsi"/>
          <w:color w:val="808080" w:themeColor="background1" w:themeShade="80"/>
        </w:rPr>
      </w:pPr>
      <w:r w:rsidRPr="003A1AEB">
        <w:rPr>
          <w:b/>
        </w:rPr>
        <w:fldChar w:fldCharType="end"/>
      </w:r>
    </w:p>
    <w:p w14:paraId="07DCF19F" w14:textId="7CF07087" w:rsidR="009F659A" w:rsidRPr="003A1AEB" w:rsidRDefault="009F659A">
      <w:pPr>
        <w:rPr>
          <w:rFonts w:asciiTheme="minorHAnsi" w:hAnsiTheme="minorHAnsi" w:cstheme="minorHAnsi"/>
          <w:color w:val="808080" w:themeColor="background1" w:themeShade="80"/>
        </w:rPr>
      </w:pPr>
    </w:p>
    <w:sectPr w:rsidR="009F659A" w:rsidRPr="003A1AEB" w:rsidSect="00B81B15">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67DEC3" w14:textId="77777777" w:rsidR="009308C7" w:rsidRDefault="009308C7" w:rsidP="00621C4E">
      <w:r>
        <w:separator/>
      </w:r>
    </w:p>
  </w:endnote>
  <w:endnote w:type="continuationSeparator" w:id="0">
    <w:p w14:paraId="63FCA602" w14:textId="77777777" w:rsidR="009308C7" w:rsidRDefault="009308C7"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460B27" w:rsidRDefault="00460B27"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15D3E0" w14:textId="77777777" w:rsidR="009308C7" w:rsidRDefault="009308C7" w:rsidP="00621C4E">
      <w:r>
        <w:separator/>
      </w:r>
    </w:p>
  </w:footnote>
  <w:footnote w:type="continuationSeparator" w:id="0">
    <w:p w14:paraId="1266588D" w14:textId="77777777" w:rsidR="009308C7" w:rsidRDefault="009308C7"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460B27" w:rsidRPr="006F06E4" w:rsidRDefault="00460B27" w:rsidP="00B81B15">
    <w:pPr>
      <w:pStyle w:val="a5"/>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208F76C2" w:rsidR="00460B27" w:rsidRPr="006F06E4" w:rsidRDefault="00460B27" w:rsidP="006F06E4">
    <w:pPr>
      <w:pStyle w:val="a5"/>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C34E5"/>
    <w:multiLevelType w:val="multilevel"/>
    <w:tmpl w:val="C29C93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23E49"/>
    <w:multiLevelType w:val="hybridMultilevel"/>
    <w:tmpl w:val="67D491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15172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111D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61645A"/>
    <w:multiLevelType w:val="multilevel"/>
    <w:tmpl w:val="2BFCDFA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E671C90"/>
    <w:multiLevelType w:val="multilevel"/>
    <w:tmpl w:val="0AFA9674"/>
    <w:lvl w:ilvl="0">
      <w:start w:val="15"/>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FE2C9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47960C2"/>
    <w:multiLevelType w:val="multilevel"/>
    <w:tmpl w:val="5F18947E"/>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6F5114"/>
    <w:multiLevelType w:val="multilevel"/>
    <w:tmpl w:val="73FAC7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252E59"/>
    <w:multiLevelType w:val="hybridMultilevel"/>
    <w:tmpl w:val="0EF2BF48"/>
    <w:lvl w:ilvl="0" w:tplc="FA4E3532">
      <w:start w:val="3"/>
      <w:numFmt w:val="bullet"/>
      <w:lvlText w:val="-"/>
      <w:lvlJc w:val="left"/>
      <w:pPr>
        <w:ind w:left="1080" w:hanging="360"/>
      </w:pPr>
      <w:rPr>
        <w:rFonts w:ascii="Calibri" w:eastAsia="Times New Roman"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9834CD1"/>
    <w:multiLevelType w:val="multilevel"/>
    <w:tmpl w:val="4588E4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30530DD6"/>
    <w:multiLevelType w:val="multilevel"/>
    <w:tmpl w:val="ED98A440"/>
    <w:lvl w:ilvl="0">
      <w:start w:val="13"/>
      <w:numFmt w:val="decimal"/>
      <w:lvlText w:val="%1"/>
      <w:lvlJc w:val="left"/>
      <w:pPr>
        <w:ind w:left="600" w:hanging="600"/>
      </w:pPr>
      <w:rPr>
        <w:rFonts w:cs="Arial" w:hint="default"/>
      </w:rPr>
    </w:lvl>
    <w:lvl w:ilvl="1">
      <w:start w:val="2"/>
      <w:numFmt w:val="decimal"/>
      <w:lvlText w:val="%1.%2"/>
      <w:lvlJc w:val="left"/>
      <w:pPr>
        <w:ind w:left="960" w:hanging="600"/>
      </w:pPr>
      <w:rPr>
        <w:rFonts w:cs="Arial" w:hint="default"/>
      </w:rPr>
    </w:lvl>
    <w:lvl w:ilvl="2">
      <w:start w:val="2"/>
      <w:numFmt w:val="decimal"/>
      <w:lvlText w:val="%1.%2.%3"/>
      <w:lvlJc w:val="left"/>
      <w:pPr>
        <w:ind w:left="1440" w:hanging="720"/>
      </w:pPr>
      <w:rPr>
        <w:rFonts w:cs="Arial" w:hint="default"/>
      </w:rPr>
    </w:lvl>
    <w:lvl w:ilvl="3">
      <w:start w:val="1"/>
      <w:numFmt w:val="decimal"/>
      <w:lvlText w:val="%1.%2.%3.%4"/>
      <w:lvlJc w:val="left"/>
      <w:pPr>
        <w:ind w:left="1800" w:hanging="720"/>
      </w:pPr>
      <w:rPr>
        <w:rFonts w:cs="Arial" w:hint="default"/>
      </w:rPr>
    </w:lvl>
    <w:lvl w:ilvl="4">
      <w:start w:val="1"/>
      <w:numFmt w:val="decimal"/>
      <w:lvlText w:val="%1.%2.%3.%4.%5"/>
      <w:lvlJc w:val="left"/>
      <w:pPr>
        <w:ind w:left="2520" w:hanging="1080"/>
      </w:pPr>
      <w:rPr>
        <w:rFonts w:cs="Arial" w:hint="default"/>
      </w:rPr>
    </w:lvl>
    <w:lvl w:ilvl="5">
      <w:start w:val="1"/>
      <w:numFmt w:val="decimal"/>
      <w:lvlText w:val="%1.%2.%3.%4.%5.%6"/>
      <w:lvlJc w:val="left"/>
      <w:pPr>
        <w:ind w:left="2880" w:hanging="1080"/>
      </w:pPr>
      <w:rPr>
        <w:rFonts w:cs="Arial" w:hint="default"/>
      </w:rPr>
    </w:lvl>
    <w:lvl w:ilvl="6">
      <w:start w:val="1"/>
      <w:numFmt w:val="decimal"/>
      <w:lvlText w:val="%1.%2.%3.%4.%5.%6.%7"/>
      <w:lvlJc w:val="left"/>
      <w:pPr>
        <w:ind w:left="3600" w:hanging="1440"/>
      </w:pPr>
      <w:rPr>
        <w:rFonts w:cs="Arial" w:hint="default"/>
      </w:rPr>
    </w:lvl>
    <w:lvl w:ilvl="7">
      <w:start w:val="1"/>
      <w:numFmt w:val="decimal"/>
      <w:lvlText w:val="%1.%2.%3.%4.%5.%6.%7.%8"/>
      <w:lvlJc w:val="left"/>
      <w:pPr>
        <w:ind w:left="3960" w:hanging="1440"/>
      </w:pPr>
      <w:rPr>
        <w:rFonts w:cs="Arial" w:hint="default"/>
      </w:rPr>
    </w:lvl>
    <w:lvl w:ilvl="8">
      <w:start w:val="1"/>
      <w:numFmt w:val="decimal"/>
      <w:lvlText w:val="%1.%2.%3.%4.%5.%6.%7.%8.%9"/>
      <w:lvlJc w:val="left"/>
      <w:pPr>
        <w:ind w:left="4680" w:hanging="1800"/>
      </w:pPr>
      <w:rPr>
        <w:rFonts w:cs="Arial" w:hint="default"/>
      </w:rPr>
    </w:lvl>
  </w:abstractNum>
  <w:abstractNum w:abstractNumId="18" w15:restartNumberingAfterBreak="0">
    <w:nsid w:val="33B91092"/>
    <w:multiLevelType w:val="multilevel"/>
    <w:tmpl w:val="5F18947E"/>
    <w:lvl w:ilvl="0">
      <w:start w:val="7"/>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037E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E5B5CFF"/>
    <w:multiLevelType w:val="multilevel"/>
    <w:tmpl w:val="BF2815F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BA0BAD"/>
    <w:multiLevelType w:val="multilevel"/>
    <w:tmpl w:val="52B425D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7" w15:restartNumberingAfterBreak="0">
    <w:nsid w:val="49870E5A"/>
    <w:multiLevelType w:val="hybridMultilevel"/>
    <w:tmpl w:val="6444ED0A"/>
    <w:lvl w:ilvl="0" w:tplc="04060017">
      <w:start w:val="1"/>
      <w:numFmt w:val="lowerLetter"/>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28"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9" w15:restartNumberingAfterBreak="0">
    <w:nsid w:val="4D6305B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3E23D59"/>
    <w:multiLevelType w:val="multilevel"/>
    <w:tmpl w:val="61FA4A56"/>
    <w:lvl w:ilvl="0">
      <w:start w:val="3"/>
      <w:numFmt w:val="decimal"/>
      <w:lvlText w:val="%1"/>
      <w:lvlJc w:val="left"/>
      <w:pPr>
        <w:ind w:left="360" w:hanging="360"/>
      </w:pPr>
      <w:rPr>
        <w:rFonts w:cs="Arial" w:hint="default"/>
      </w:rPr>
    </w:lvl>
    <w:lvl w:ilvl="1">
      <w:start w:val="4"/>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3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101759"/>
    <w:multiLevelType w:val="multilevel"/>
    <w:tmpl w:val="B928BAAA"/>
    <w:lvl w:ilvl="0">
      <w:start w:val="4"/>
      <w:numFmt w:val="decimal"/>
      <w:lvlText w:val="%1"/>
      <w:lvlJc w:val="left"/>
      <w:pPr>
        <w:ind w:left="360" w:hanging="360"/>
      </w:pPr>
      <w:rPr>
        <w:rFonts w:cs="Calibri" w:hint="default"/>
      </w:rPr>
    </w:lvl>
    <w:lvl w:ilvl="1">
      <w:start w:val="1"/>
      <w:numFmt w:val="decimal"/>
      <w:lvlText w:val="%1.%2"/>
      <w:lvlJc w:val="left"/>
      <w:pPr>
        <w:ind w:left="360" w:hanging="36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3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F6517F"/>
    <w:multiLevelType w:val="hybridMultilevel"/>
    <w:tmpl w:val="595CB946"/>
    <w:lvl w:ilvl="0" w:tplc="0406000F">
      <w:start w:val="1"/>
      <w:numFmt w:val="decimal"/>
      <w:lvlText w:val="%1."/>
      <w:lvlJc w:val="left"/>
      <w:pPr>
        <w:ind w:left="1080" w:hanging="360"/>
      </w:p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A05345F"/>
    <w:multiLevelType w:val="multilevel"/>
    <w:tmpl w:val="96E697A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1" w15:restartNumberingAfterBreak="0">
    <w:nsid w:val="63021C5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4C40A5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675C7D99"/>
    <w:multiLevelType w:val="multilevel"/>
    <w:tmpl w:val="42621322"/>
    <w:lvl w:ilvl="0">
      <w:start w:val="6"/>
      <w:numFmt w:val="decimal"/>
      <w:lvlText w:val="%1"/>
      <w:lvlJc w:val="left"/>
      <w:pPr>
        <w:ind w:left="360" w:hanging="360"/>
      </w:pPr>
      <w:rPr>
        <w:rFonts w:cs="Calibri" w:hint="default"/>
      </w:rPr>
    </w:lvl>
    <w:lvl w:ilvl="1">
      <w:start w:val="1"/>
      <w:numFmt w:val="decimal"/>
      <w:lvlText w:val="%1.%2"/>
      <w:lvlJc w:val="left"/>
      <w:pPr>
        <w:ind w:left="360" w:hanging="36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4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CFC57A4"/>
    <w:multiLevelType w:val="hybridMultilevel"/>
    <w:tmpl w:val="052256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6E5C208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FDF0E46"/>
    <w:multiLevelType w:val="hybridMultilevel"/>
    <w:tmpl w:val="6B04F0C4"/>
    <w:lvl w:ilvl="0" w:tplc="0406000F">
      <w:start w:val="1"/>
      <w:numFmt w:val="decimal"/>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51" w15:restartNumberingAfterBreak="0">
    <w:nsid w:val="73473435"/>
    <w:multiLevelType w:val="hybridMultilevel"/>
    <w:tmpl w:val="1BD4EC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0"/>
  </w:num>
  <w:num w:numId="2">
    <w:abstractNumId w:val="37"/>
  </w:num>
  <w:num w:numId="3">
    <w:abstractNumId w:val="7"/>
  </w:num>
  <w:num w:numId="4">
    <w:abstractNumId w:val="34"/>
  </w:num>
  <w:num w:numId="5">
    <w:abstractNumId w:val="20"/>
  </w:num>
  <w:num w:numId="6">
    <w:abstractNumId w:val="32"/>
  </w:num>
  <w:num w:numId="7">
    <w:abstractNumId w:val="1"/>
  </w:num>
  <w:num w:numId="8">
    <w:abstractNumId w:val="23"/>
  </w:num>
  <w:num w:numId="9">
    <w:abstractNumId w:val="25"/>
  </w:num>
  <w:num w:numId="10">
    <w:abstractNumId w:val="35"/>
  </w:num>
  <w:num w:numId="11">
    <w:abstractNumId w:val="43"/>
  </w:num>
  <w:num w:numId="12">
    <w:abstractNumId w:val="3"/>
  </w:num>
  <w:num w:numId="13">
    <w:abstractNumId w:val="39"/>
  </w:num>
  <w:num w:numId="14">
    <w:abstractNumId w:val="52"/>
  </w:num>
  <w:num w:numId="15">
    <w:abstractNumId w:val="26"/>
  </w:num>
  <w:num w:numId="16">
    <w:abstractNumId w:val="19"/>
  </w:num>
  <w:num w:numId="17">
    <w:abstractNumId w:val="40"/>
  </w:num>
  <w:num w:numId="18">
    <w:abstractNumId w:val="28"/>
  </w:num>
  <w:num w:numId="19">
    <w:abstractNumId w:val="46"/>
  </w:num>
  <w:num w:numId="20">
    <w:abstractNumId w:val="4"/>
  </w:num>
  <w:num w:numId="21">
    <w:abstractNumId w:val="48"/>
  </w:num>
  <w:num w:numId="22">
    <w:abstractNumId w:val="45"/>
  </w:num>
  <w:num w:numId="23">
    <w:abstractNumId w:val="30"/>
  </w:num>
  <w:num w:numId="24">
    <w:abstractNumId w:val="53"/>
  </w:num>
  <w:num w:numId="25">
    <w:abstractNumId w:val="16"/>
  </w:num>
  <w:num w:numId="26">
    <w:abstractNumId w:val="47"/>
  </w:num>
  <w:num w:numId="27">
    <w:abstractNumId w:val="50"/>
  </w:num>
  <w:num w:numId="28">
    <w:abstractNumId w:val="6"/>
  </w:num>
  <w:num w:numId="29">
    <w:abstractNumId w:val="29"/>
  </w:num>
  <w:num w:numId="30">
    <w:abstractNumId w:val="49"/>
  </w:num>
  <w:num w:numId="31">
    <w:abstractNumId w:val="51"/>
  </w:num>
  <w:num w:numId="32">
    <w:abstractNumId w:val="2"/>
  </w:num>
  <w:num w:numId="33">
    <w:abstractNumId w:val="42"/>
  </w:num>
  <w:num w:numId="34">
    <w:abstractNumId w:val="5"/>
  </w:num>
  <w:num w:numId="35">
    <w:abstractNumId w:val="36"/>
  </w:num>
  <w:num w:numId="36">
    <w:abstractNumId w:val="27"/>
  </w:num>
  <w:num w:numId="37">
    <w:abstractNumId w:val="8"/>
  </w:num>
  <w:num w:numId="38">
    <w:abstractNumId w:val="9"/>
  </w:num>
  <w:num w:numId="39">
    <w:abstractNumId w:val="11"/>
  </w:num>
  <w:num w:numId="40">
    <w:abstractNumId w:val="21"/>
  </w:num>
  <w:num w:numId="41">
    <w:abstractNumId w:val="17"/>
  </w:num>
  <w:num w:numId="42">
    <w:abstractNumId w:val="14"/>
  </w:num>
  <w:num w:numId="43">
    <w:abstractNumId w:val="41"/>
  </w:num>
  <w:num w:numId="44">
    <w:abstractNumId w:val="0"/>
  </w:num>
  <w:num w:numId="45">
    <w:abstractNumId w:val="24"/>
  </w:num>
  <w:num w:numId="46">
    <w:abstractNumId w:val="12"/>
  </w:num>
  <w:num w:numId="47">
    <w:abstractNumId w:val="15"/>
  </w:num>
  <w:num w:numId="48">
    <w:abstractNumId w:val="13"/>
  </w:num>
  <w:num w:numId="49">
    <w:abstractNumId w:val="31"/>
  </w:num>
  <w:num w:numId="50">
    <w:abstractNumId w:val="33"/>
  </w:num>
  <w:num w:numId="51">
    <w:abstractNumId w:val="38"/>
  </w:num>
  <w:num w:numId="52">
    <w:abstractNumId w:val="44"/>
  </w:num>
  <w:num w:numId="53">
    <w:abstractNumId w:val="22"/>
  </w:num>
  <w:num w:numId="54">
    <w:abstractNumId w:val="1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2AB"/>
    <w:rsid w:val="00001169"/>
    <w:rsid w:val="00001806"/>
    <w:rsid w:val="000032E8"/>
    <w:rsid w:val="00005815"/>
    <w:rsid w:val="00005F56"/>
    <w:rsid w:val="00007DBC"/>
    <w:rsid w:val="00007EA1"/>
    <w:rsid w:val="000100F0"/>
    <w:rsid w:val="0001025F"/>
    <w:rsid w:val="000129B2"/>
    <w:rsid w:val="00012FF5"/>
    <w:rsid w:val="00012FF9"/>
    <w:rsid w:val="0001389C"/>
    <w:rsid w:val="00014314"/>
    <w:rsid w:val="0001460C"/>
    <w:rsid w:val="00014DE1"/>
    <w:rsid w:val="000150FC"/>
    <w:rsid w:val="00017491"/>
    <w:rsid w:val="0002049E"/>
    <w:rsid w:val="00021434"/>
    <w:rsid w:val="00021774"/>
    <w:rsid w:val="00021DF3"/>
    <w:rsid w:val="00022098"/>
    <w:rsid w:val="00022DFD"/>
    <w:rsid w:val="00023869"/>
    <w:rsid w:val="00023872"/>
    <w:rsid w:val="00023EE5"/>
    <w:rsid w:val="0002447C"/>
    <w:rsid w:val="00024598"/>
    <w:rsid w:val="0002464C"/>
    <w:rsid w:val="0002604A"/>
    <w:rsid w:val="0002625C"/>
    <w:rsid w:val="000279B0"/>
    <w:rsid w:val="00027D75"/>
    <w:rsid w:val="0003076F"/>
    <w:rsid w:val="00032769"/>
    <w:rsid w:val="00032ABE"/>
    <w:rsid w:val="0003311E"/>
    <w:rsid w:val="000331A8"/>
    <w:rsid w:val="00037B58"/>
    <w:rsid w:val="00037CB4"/>
    <w:rsid w:val="000422E4"/>
    <w:rsid w:val="00042521"/>
    <w:rsid w:val="000434C7"/>
    <w:rsid w:val="00043C7F"/>
    <w:rsid w:val="00044441"/>
    <w:rsid w:val="00045BA3"/>
    <w:rsid w:val="00051B73"/>
    <w:rsid w:val="00055518"/>
    <w:rsid w:val="000555A7"/>
    <w:rsid w:val="00056AE5"/>
    <w:rsid w:val="00057D84"/>
    <w:rsid w:val="00060ABE"/>
    <w:rsid w:val="00061A50"/>
    <w:rsid w:val="00062607"/>
    <w:rsid w:val="0006361B"/>
    <w:rsid w:val="00064104"/>
    <w:rsid w:val="000652E3"/>
    <w:rsid w:val="00065AE1"/>
    <w:rsid w:val="00066025"/>
    <w:rsid w:val="00067744"/>
    <w:rsid w:val="00067A8F"/>
    <w:rsid w:val="000701D1"/>
    <w:rsid w:val="00070CC8"/>
    <w:rsid w:val="00071691"/>
    <w:rsid w:val="00071814"/>
    <w:rsid w:val="00072FB0"/>
    <w:rsid w:val="00073183"/>
    <w:rsid w:val="00074443"/>
    <w:rsid w:val="0007743E"/>
    <w:rsid w:val="000776D6"/>
    <w:rsid w:val="00077FBA"/>
    <w:rsid w:val="00080A20"/>
    <w:rsid w:val="0008168D"/>
    <w:rsid w:val="000825A2"/>
    <w:rsid w:val="00082796"/>
    <w:rsid w:val="00082DF4"/>
    <w:rsid w:val="00083B02"/>
    <w:rsid w:val="000841EC"/>
    <w:rsid w:val="0008420B"/>
    <w:rsid w:val="0008482F"/>
    <w:rsid w:val="00086FF5"/>
    <w:rsid w:val="00087C0A"/>
    <w:rsid w:val="000926DF"/>
    <w:rsid w:val="0009356E"/>
    <w:rsid w:val="00093BC4"/>
    <w:rsid w:val="000943E6"/>
    <w:rsid w:val="00095B71"/>
    <w:rsid w:val="00097720"/>
    <w:rsid w:val="00097929"/>
    <w:rsid w:val="000A1207"/>
    <w:rsid w:val="000A1D66"/>
    <w:rsid w:val="000A1E80"/>
    <w:rsid w:val="000A3B70"/>
    <w:rsid w:val="000A47C9"/>
    <w:rsid w:val="000A5153"/>
    <w:rsid w:val="000A56DC"/>
    <w:rsid w:val="000A6C5B"/>
    <w:rsid w:val="000B0CFE"/>
    <w:rsid w:val="000B10AE"/>
    <w:rsid w:val="000B196E"/>
    <w:rsid w:val="000B30BF"/>
    <w:rsid w:val="000B566B"/>
    <w:rsid w:val="000B6368"/>
    <w:rsid w:val="000B662E"/>
    <w:rsid w:val="000B7294"/>
    <w:rsid w:val="000B7399"/>
    <w:rsid w:val="000B75D0"/>
    <w:rsid w:val="000B76A9"/>
    <w:rsid w:val="000C1242"/>
    <w:rsid w:val="000C1363"/>
    <w:rsid w:val="000C1CF8"/>
    <w:rsid w:val="000C2D2B"/>
    <w:rsid w:val="000C381D"/>
    <w:rsid w:val="000C3983"/>
    <w:rsid w:val="000C3BF0"/>
    <w:rsid w:val="000C3D56"/>
    <w:rsid w:val="000C3D8E"/>
    <w:rsid w:val="000C40AE"/>
    <w:rsid w:val="000C49CF"/>
    <w:rsid w:val="000C4BE8"/>
    <w:rsid w:val="000C4E2C"/>
    <w:rsid w:val="000C52E9"/>
    <w:rsid w:val="000C5CDC"/>
    <w:rsid w:val="000C65DC"/>
    <w:rsid w:val="000C66F3"/>
    <w:rsid w:val="000C6900"/>
    <w:rsid w:val="000C7D9B"/>
    <w:rsid w:val="000D31E8"/>
    <w:rsid w:val="000D3528"/>
    <w:rsid w:val="000D588A"/>
    <w:rsid w:val="000D6F33"/>
    <w:rsid w:val="000D76E4"/>
    <w:rsid w:val="000E0420"/>
    <w:rsid w:val="000E157C"/>
    <w:rsid w:val="000E1F85"/>
    <w:rsid w:val="000E26D8"/>
    <w:rsid w:val="000E2828"/>
    <w:rsid w:val="000E3816"/>
    <w:rsid w:val="000E4F77"/>
    <w:rsid w:val="000E51D2"/>
    <w:rsid w:val="000E5E42"/>
    <w:rsid w:val="000E6238"/>
    <w:rsid w:val="000E64B8"/>
    <w:rsid w:val="000E707D"/>
    <w:rsid w:val="000F0592"/>
    <w:rsid w:val="000F12AB"/>
    <w:rsid w:val="000F265C"/>
    <w:rsid w:val="000F3AFA"/>
    <w:rsid w:val="000F41E1"/>
    <w:rsid w:val="000F5712"/>
    <w:rsid w:val="000F6611"/>
    <w:rsid w:val="000F7CC2"/>
    <w:rsid w:val="000F7E22"/>
    <w:rsid w:val="00100209"/>
    <w:rsid w:val="001017C9"/>
    <w:rsid w:val="001060CE"/>
    <w:rsid w:val="00107EF4"/>
    <w:rsid w:val="001104F3"/>
    <w:rsid w:val="00111D36"/>
    <w:rsid w:val="00112EEB"/>
    <w:rsid w:val="00114BD6"/>
    <w:rsid w:val="001157AE"/>
    <w:rsid w:val="00115C49"/>
    <w:rsid w:val="00116397"/>
    <w:rsid w:val="001173FF"/>
    <w:rsid w:val="00117DBE"/>
    <w:rsid w:val="00124912"/>
    <w:rsid w:val="00124CC6"/>
    <w:rsid w:val="0012563A"/>
    <w:rsid w:val="001264DE"/>
    <w:rsid w:val="00131215"/>
    <w:rsid w:val="001313A7"/>
    <w:rsid w:val="0013276F"/>
    <w:rsid w:val="0013621E"/>
    <w:rsid w:val="0013642E"/>
    <w:rsid w:val="00140718"/>
    <w:rsid w:val="00142EFE"/>
    <w:rsid w:val="00144A95"/>
    <w:rsid w:val="0015030C"/>
    <w:rsid w:val="00150594"/>
    <w:rsid w:val="00152A23"/>
    <w:rsid w:val="001539E6"/>
    <w:rsid w:val="0015483B"/>
    <w:rsid w:val="001552E1"/>
    <w:rsid w:val="001553E4"/>
    <w:rsid w:val="0015740A"/>
    <w:rsid w:val="00160234"/>
    <w:rsid w:val="00162CB7"/>
    <w:rsid w:val="00162CF8"/>
    <w:rsid w:val="00163362"/>
    <w:rsid w:val="00163D48"/>
    <w:rsid w:val="001642E3"/>
    <w:rsid w:val="0016457A"/>
    <w:rsid w:val="001665C9"/>
    <w:rsid w:val="00166F32"/>
    <w:rsid w:val="00171E5B"/>
    <w:rsid w:val="00171F94"/>
    <w:rsid w:val="00172548"/>
    <w:rsid w:val="00173822"/>
    <w:rsid w:val="001743B8"/>
    <w:rsid w:val="001745FF"/>
    <w:rsid w:val="001758C5"/>
    <w:rsid w:val="00175D4E"/>
    <w:rsid w:val="0017668A"/>
    <w:rsid w:val="001766FE"/>
    <w:rsid w:val="001771E7"/>
    <w:rsid w:val="00183168"/>
    <w:rsid w:val="00187862"/>
    <w:rsid w:val="00187DBF"/>
    <w:rsid w:val="00190227"/>
    <w:rsid w:val="001911FF"/>
    <w:rsid w:val="00191470"/>
    <w:rsid w:val="00191EB9"/>
    <w:rsid w:val="00192006"/>
    <w:rsid w:val="00193180"/>
    <w:rsid w:val="00195EF0"/>
    <w:rsid w:val="00196792"/>
    <w:rsid w:val="001A1FEF"/>
    <w:rsid w:val="001A3397"/>
    <w:rsid w:val="001A4903"/>
    <w:rsid w:val="001A53AE"/>
    <w:rsid w:val="001A7522"/>
    <w:rsid w:val="001A7966"/>
    <w:rsid w:val="001A7F52"/>
    <w:rsid w:val="001B1489"/>
    <w:rsid w:val="001B1519"/>
    <w:rsid w:val="001B2E2D"/>
    <w:rsid w:val="001B3B08"/>
    <w:rsid w:val="001B3B97"/>
    <w:rsid w:val="001B3F37"/>
    <w:rsid w:val="001B409C"/>
    <w:rsid w:val="001B4826"/>
    <w:rsid w:val="001B55B2"/>
    <w:rsid w:val="001B5CD2"/>
    <w:rsid w:val="001C063A"/>
    <w:rsid w:val="001C0BEE"/>
    <w:rsid w:val="001C1CDD"/>
    <w:rsid w:val="001C1E49"/>
    <w:rsid w:val="001C27C1"/>
    <w:rsid w:val="001C2A98"/>
    <w:rsid w:val="001C3A84"/>
    <w:rsid w:val="001C4716"/>
    <w:rsid w:val="001C4D95"/>
    <w:rsid w:val="001C6E49"/>
    <w:rsid w:val="001D03E2"/>
    <w:rsid w:val="001D3D7D"/>
    <w:rsid w:val="001D3FFF"/>
    <w:rsid w:val="001D5AA3"/>
    <w:rsid w:val="001D625F"/>
    <w:rsid w:val="001D68A4"/>
    <w:rsid w:val="001D7576"/>
    <w:rsid w:val="001E0928"/>
    <w:rsid w:val="001E0E3F"/>
    <w:rsid w:val="001E14A0"/>
    <w:rsid w:val="001E1A65"/>
    <w:rsid w:val="001E2AA0"/>
    <w:rsid w:val="001E3219"/>
    <w:rsid w:val="001E40E2"/>
    <w:rsid w:val="001E7376"/>
    <w:rsid w:val="001F225C"/>
    <w:rsid w:val="001F2A8E"/>
    <w:rsid w:val="001F5C54"/>
    <w:rsid w:val="001F7E35"/>
    <w:rsid w:val="00200283"/>
    <w:rsid w:val="00201849"/>
    <w:rsid w:val="00201CFA"/>
    <w:rsid w:val="00201EFF"/>
    <w:rsid w:val="00201F14"/>
    <w:rsid w:val="002021A4"/>
    <w:rsid w:val="0020220D"/>
    <w:rsid w:val="00202448"/>
    <w:rsid w:val="00202583"/>
    <w:rsid w:val="002028DE"/>
    <w:rsid w:val="00202D15"/>
    <w:rsid w:val="002037E3"/>
    <w:rsid w:val="00203E8F"/>
    <w:rsid w:val="0020477F"/>
    <w:rsid w:val="002056CB"/>
    <w:rsid w:val="00205B3F"/>
    <w:rsid w:val="00211495"/>
    <w:rsid w:val="00212160"/>
    <w:rsid w:val="00212944"/>
    <w:rsid w:val="00212EAE"/>
    <w:rsid w:val="00214BEE"/>
    <w:rsid w:val="002151B9"/>
    <w:rsid w:val="00215E5B"/>
    <w:rsid w:val="00215ED9"/>
    <w:rsid w:val="00215F45"/>
    <w:rsid w:val="002165F9"/>
    <w:rsid w:val="00216FDD"/>
    <w:rsid w:val="002205B8"/>
    <w:rsid w:val="002226E0"/>
    <w:rsid w:val="00224B86"/>
    <w:rsid w:val="00225720"/>
    <w:rsid w:val="002259E5"/>
    <w:rsid w:val="00226140"/>
    <w:rsid w:val="002274F3"/>
    <w:rsid w:val="0023034F"/>
    <w:rsid w:val="0023094C"/>
    <w:rsid w:val="002329D6"/>
    <w:rsid w:val="00233A60"/>
    <w:rsid w:val="00234A9F"/>
    <w:rsid w:val="00234BE3"/>
    <w:rsid w:val="002358A8"/>
    <w:rsid w:val="00235A90"/>
    <w:rsid w:val="00237230"/>
    <w:rsid w:val="002378FF"/>
    <w:rsid w:val="0024067F"/>
    <w:rsid w:val="00241B74"/>
    <w:rsid w:val="00241E48"/>
    <w:rsid w:val="0024214E"/>
    <w:rsid w:val="00242623"/>
    <w:rsid w:val="0024387C"/>
    <w:rsid w:val="00244804"/>
    <w:rsid w:val="00245B78"/>
    <w:rsid w:val="002474A4"/>
    <w:rsid w:val="00250558"/>
    <w:rsid w:val="00251065"/>
    <w:rsid w:val="00254EA4"/>
    <w:rsid w:val="00256C0F"/>
    <w:rsid w:val="002605D1"/>
    <w:rsid w:val="00260652"/>
    <w:rsid w:val="00261F25"/>
    <w:rsid w:val="00262156"/>
    <w:rsid w:val="00262629"/>
    <w:rsid w:val="00263436"/>
    <w:rsid w:val="002648A9"/>
    <w:rsid w:val="0026536F"/>
    <w:rsid w:val="0026553C"/>
    <w:rsid w:val="0026563E"/>
    <w:rsid w:val="0026623C"/>
    <w:rsid w:val="00267DD5"/>
    <w:rsid w:val="00271654"/>
    <w:rsid w:val="00273104"/>
    <w:rsid w:val="00274A0A"/>
    <w:rsid w:val="002757A3"/>
    <w:rsid w:val="00276E16"/>
    <w:rsid w:val="00276F02"/>
    <w:rsid w:val="00277593"/>
    <w:rsid w:val="00277DB1"/>
    <w:rsid w:val="00280909"/>
    <w:rsid w:val="00280918"/>
    <w:rsid w:val="00282AF6"/>
    <w:rsid w:val="00282C06"/>
    <w:rsid w:val="002835AE"/>
    <w:rsid w:val="0028596A"/>
    <w:rsid w:val="00286130"/>
    <w:rsid w:val="00287085"/>
    <w:rsid w:val="00290AF9"/>
    <w:rsid w:val="002923FD"/>
    <w:rsid w:val="00292D42"/>
    <w:rsid w:val="002967CF"/>
    <w:rsid w:val="00296D00"/>
    <w:rsid w:val="00297788"/>
    <w:rsid w:val="0029798C"/>
    <w:rsid w:val="002A0B47"/>
    <w:rsid w:val="002A3285"/>
    <w:rsid w:val="002A484B"/>
    <w:rsid w:val="002A498B"/>
    <w:rsid w:val="002A5CEC"/>
    <w:rsid w:val="002A64A6"/>
    <w:rsid w:val="002B00F8"/>
    <w:rsid w:val="002B1035"/>
    <w:rsid w:val="002B3301"/>
    <w:rsid w:val="002B579E"/>
    <w:rsid w:val="002B5D42"/>
    <w:rsid w:val="002B7C10"/>
    <w:rsid w:val="002C15A9"/>
    <w:rsid w:val="002C2BE8"/>
    <w:rsid w:val="002C31FE"/>
    <w:rsid w:val="002C4556"/>
    <w:rsid w:val="002C47D4"/>
    <w:rsid w:val="002C4AB2"/>
    <w:rsid w:val="002C6050"/>
    <w:rsid w:val="002C6E96"/>
    <w:rsid w:val="002D0F38"/>
    <w:rsid w:val="002D0FC8"/>
    <w:rsid w:val="002D77E3"/>
    <w:rsid w:val="002E51C5"/>
    <w:rsid w:val="002E784A"/>
    <w:rsid w:val="002E797C"/>
    <w:rsid w:val="002F05E1"/>
    <w:rsid w:val="002F2859"/>
    <w:rsid w:val="002F6D1D"/>
    <w:rsid w:val="002F6E3C"/>
    <w:rsid w:val="002F7D1B"/>
    <w:rsid w:val="00300DC5"/>
    <w:rsid w:val="0030117D"/>
    <w:rsid w:val="00301F30"/>
    <w:rsid w:val="00302A73"/>
    <w:rsid w:val="003038FD"/>
    <w:rsid w:val="00303C87"/>
    <w:rsid w:val="00304153"/>
    <w:rsid w:val="003108E5"/>
    <w:rsid w:val="003120CB"/>
    <w:rsid w:val="003122F9"/>
    <w:rsid w:val="0031409D"/>
    <w:rsid w:val="00317FAA"/>
    <w:rsid w:val="00320153"/>
    <w:rsid w:val="00320367"/>
    <w:rsid w:val="00320B04"/>
    <w:rsid w:val="00322871"/>
    <w:rsid w:val="00322E2E"/>
    <w:rsid w:val="003236B8"/>
    <w:rsid w:val="0032580E"/>
    <w:rsid w:val="00326FB3"/>
    <w:rsid w:val="003316D4"/>
    <w:rsid w:val="003321CE"/>
    <w:rsid w:val="00333747"/>
    <w:rsid w:val="00333822"/>
    <w:rsid w:val="00336715"/>
    <w:rsid w:val="003401EC"/>
    <w:rsid w:val="00340CED"/>
    <w:rsid w:val="00340DFD"/>
    <w:rsid w:val="0034188C"/>
    <w:rsid w:val="00343099"/>
    <w:rsid w:val="00343478"/>
    <w:rsid w:val="00344527"/>
    <w:rsid w:val="00344597"/>
    <w:rsid w:val="00344820"/>
    <w:rsid w:val="00344954"/>
    <w:rsid w:val="003459F1"/>
    <w:rsid w:val="00345F78"/>
    <w:rsid w:val="003464D2"/>
    <w:rsid w:val="003467DA"/>
    <w:rsid w:val="0034777F"/>
    <w:rsid w:val="00350CD7"/>
    <w:rsid w:val="00350FBA"/>
    <w:rsid w:val="003524DC"/>
    <w:rsid w:val="00353DC6"/>
    <w:rsid w:val="00354AF9"/>
    <w:rsid w:val="00356210"/>
    <w:rsid w:val="00360850"/>
    <w:rsid w:val="00360C17"/>
    <w:rsid w:val="00360CC6"/>
    <w:rsid w:val="00361A18"/>
    <w:rsid w:val="003621C6"/>
    <w:rsid w:val="003622B8"/>
    <w:rsid w:val="0036317B"/>
    <w:rsid w:val="00363F55"/>
    <w:rsid w:val="003652F4"/>
    <w:rsid w:val="0036591F"/>
    <w:rsid w:val="0036614D"/>
    <w:rsid w:val="003664C9"/>
    <w:rsid w:val="00366B76"/>
    <w:rsid w:val="00373051"/>
    <w:rsid w:val="00373B8F"/>
    <w:rsid w:val="00374AFE"/>
    <w:rsid w:val="00375697"/>
    <w:rsid w:val="00376D95"/>
    <w:rsid w:val="0037755B"/>
    <w:rsid w:val="00377FBB"/>
    <w:rsid w:val="00380ECE"/>
    <w:rsid w:val="00381838"/>
    <w:rsid w:val="00381DA0"/>
    <w:rsid w:val="00381E10"/>
    <w:rsid w:val="003824A9"/>
    <w:rsid w:val="003831F3"/>
    <w:rsid w:val="00385140"/>
    <w:rsid w:val="003877DD"/>
    <w:rsid w:val="00387DCB"/>
    <w:rsid w:val="00390DBC"/>
    <w:rsid w:val="00392B98"/>
    <w:rsid w:val="00393CC7"/>
    <w:rsid w:val="00393E99"/>
    <w:rsid w:val="00396C5D"/>
    <w:rsid w:val="00397022"/>
    <w:rsid w:val="003971F7"/>
    <w:rsid w:val="003A02A6"/>
    <w:rsid w:val="003A16FC"/>
    <w:rsid w:val="003A1A4E"/>
    <w:rsid w:val="003A1AE3"/>
    <w:rsid w:val="003A1AEB"/>
    <w:rsid w:val="003A1BA3"/>
    <w:rsid w:val="003A227E"/>
    <w:rsid w:val="003A2475"/>
    <w:rsid w:val="003A2BD2"/>
    <w:rsid w:val="003A3590"/>
    <w:rsid w:val="003A3EED"/>
    <w:rsid w:val="003A42A9"/>
    <w:rsid w:val="003A4FCD"/>
    <w:rsid w:val="003A5082"/>
    <w:rsid w:val="003A7666"/>
    <w:rsid w:val="003B0944"/>
    <w:rsid w:val="003B1411"/>
    <w:rsid w:val="003B14F9"/>
    <w:rsid w:val="003B1593"/>
    <w:rsid w:val="003B17A8"/>
    <w:rsid w:val="003B1EB5"/>
    <w:rsid w:val="003B3A72"/>
    <w:rsid w:val="003B3C31"/>
    <w:rsid w:val="003B4381"/>
    <w:rsid w:val="003B5784"/>
    <w:rsid w:val="003C1043"/>
    <w:rsid w:val="003C1A30"/>
    <w:rsid w:val="003C265C"/>
    <w:rsid w:val="003C2B66"/>
    <w:rsid w:val="003C31FE"/>
    <w:rsid w:val="003C4DC8"/>
    <w:rsid w:val="003C5ACF"/>
    <w:rsid w:val="003C6176"/>
    <w:rsid w:val="003C6779"/>
    <w:rsid w:val="003C77BC"/>
    <w:rsid w:val="003D0116"/>
    <w:rsid w:val="003D2633"/>
    <w:rsid w:val="003D2998"/>
    <w:rsid w:val="003D2F0A"/>
    <w:rsid w:val="003D3367"/>
    <w:rsid w:val="003D3891"/>
    <w:rsid w:val="003D5D84"/>
    <w:rsid w:val="003E0F4F"/>
    <w:rsid w:val="003E18AC"/>
    <w:rsid w:val="003E210B"/>
    <w:rsid w:val="003E2A12"/>
    <w:rsid w:val="003E3384"/>
    <w:rsid w:val="003E3CA4"/>
    <w:rsid w:val="003E548E"/>
    <w:rsid w:val="003E721E"/>
    <w:rsid w:val="003E7974"/>
    <w:rsid w:val="003F27AB"/>
    <w:rsid w:val="003F61C8"/>
    <w:rsid w:val="003F6E7E"/>
    <w:rsid w:val="00401B82"/>
    <w:rsid w:val="004024D1"/>
    <w:rsid w:val="00404BFB"/>
    <w:rsid w:val="00407EC8"/>
    <w:rsid w:val="00410EBF"/>
    <w:rsid w:val="0041110A"/>
    <w:rsid w:val="00411624"/>
    <w:rsid w:val="00412205"/>
    <w:rsid w:val="004148E1"/>
    <w:rsid w:val="00414CFA"/>
    <w:rsid w:val="00415E79"/>
    <w:rsid w:val="00415EC0"/>
    <w:rsid w:val="00420BE9"/>
    <w:rsid w:val="004215E9"/>
    <w:rsid w:val="00423816"/>
    <w:rsid w:val="00423872"/>
    <w:rsid w:val="00423AD8"/>
    <w:rsid w:val="00423FDD"/>
    <w:rsid w:val="00424C85"/>
    <w:rsid w:val="00425E7D"/>
    <w:rsid w:val="004260BD"/>
    <w:rsid w:val="00427688"/>
    <w:rsid w:val="0043012F"/>
    <w:rsid w:val="00430F1F"/>
    <w:rsid w:val="004326EA"/>
    <w:rsid w:val="00432CE6"/>
    <w:rsid w:val="004353DD"/>
    <w:rsid w:val="00435D61"/>
    <w:rsid w:val="00437716"/>
    <w:rsid w:val="0044434C"/>
    <w:rsid w:val="0044456B"/>
    <w:rsid w:val="004448E1"/>
    <w:rsid w:val="0044490A"/>
    <w:rsid w:val="004449DB"/>
    <w:rsid w:val="00447150"/>
    <w:rsid w:val="00447BCB"/>
    <w:rsid w:val="00447BD1"/>
    <w:rsid w:val="004507F3"/>
    <w:rsid w:val="00450AF4"/>
    <w:rsid w:val="00451BCC"/>
    <w:rsid w:val="00452A84"/>
    <w:rsid w:val="00453216"/>
    <w:rsid w:val="00453BDF"/>
    <w:rsid w:val="00453F47"/>
    <w:rsid w:val="004540F2"/>
    <w:rsid w:val="004561AA"/>
    <w:rsid w:val="00456A57"/>
    <w:rsid w:val="00457273"/>
    <w:rsid w:val="004607DE"/>
    <w:rsid w:val="00460B27"/>
    <w:rsid w:val="00462408"/>
    <w:rsid w:val="00462E91"/>
    <w:rsid w:val="004645F9"/>
    <w:rsid w:val="0046662C"/>
    <w:rsid w:val="004671C7"/>
    <w:rsid w:val="00470CDB"/>
    <w:rsid w:val="00472F4D"/>
    <w:rsid w:val="004730BF"/>
    <w:rsid w:val="00473C34"/>
    <w:rsid w:val="00474078"/>
    <w:rsid w:val="00474DCB"/>
    <w:rsid w:val="0047535C"/>
    <w:rsid w:val="00475663"/>
    <w:rsid w:val="004762F6"/>
    <w:rsid w:val="00480185"/>
    <w:rsid w:val="0048227F"/>
    <w:rsid w:val="00485870"/>
    <w:rsid w:val="00485A2E"/>
    <w:rsid w:val="00485FE8"/>
    <w:rsid w:val="00492473"/>
    <w:rsid w:val="00492EB5"/>
    <w:rsid w:val="00494075"/>
    <w:rsid w:val="00494F3E"/>
    <w:rsid w:val="00494F77"/>
    <w:rsid w:val="00496727"/>
    <w:rsid w:val="00497721"/>
    <w:rsid w:val="004A0229"/>
    <w:rsid w:val="004A260E"/>
    <w:rsid w:val="004A2946"/>
    <w:rsid w:val="004A2DA0"/>
    <w:rsid w:val="004A35D2"/>
    <w:rsid w:val="004A3F4C"/>
    <w:rsid w:val="004A71E4"/>
    <w:rsid w:val="004B0E1C"/>
    <w:rsid w:val="004B21F3"/>
    <w:rsid w:val="004B2F00"/>
    <w:rsid w:val="004B364B"/>
    <w:rsid w:val="004B37E3"/>
    <w:rsid w:val="004B37FD"/>
    <w:rsid w:val="004B4997"/>
    <w:rsid w:val="004B6E31"/>
    <w:rsid w:val="004B7979"/>
    <w:rsid w:val="004C07DD"/>
    <w:rsid w:val="004C0A0A"/>
    <w:rsid w:val="004C16F3"/>
    <w:rsid w:val="004C1BD5"/>
    <w:rsid w:val="004C1D0A"/>
    <w:rsid w:val="004C1D66"/>
    <w:rsid w:val="004C21C6"/>
    <w:rsid w:val="004C2F47"/>
    <w:rsid w:val="004C31D7"/>
    <w:rsid w:val="004C4AD2"/>
    <w:rsid w:val="004C60F7"/>
    <w:rsid w:val="004C6981"/>
    <w:rsid w:val="004C7C3A"/>
    <w:rsid w:val="004D1F21"/>
    <w:rsid w:val="004D268C"/>
    <w:rsid w:val="004D3A93"/>
    <w:rsid w:val="004D3BEC"/>
    <w:rsid w:val="004D477D"/>
    <w:rsid w:val="004D59D8"/>
    <w:rsid w:val="004D5DA1"/>
    <w:rsid w:val="004D5F0A"/>
    <w:rsid w:val="004D5FC3"/>
    <w:rsid w:val="004D7E38"/>
    <w:rsid w:val="004E150F"/>
    <w:rsid w:val="004E1542"/>
    <w:rsid w:val="004E1DCA"/>
    <w:rsid w:val="004E23A1"/>
    <w:rsid w:val="004E29D4"/>
    <w:rsid w:val="004E3489"/>
    <w:rsid w:val="004E358A"/>
    <w:rsid w:val="004E388E"/>
    <w:rsid w:val="004E3AFA"/>
    <w:rsid w:val="004E634E"/>
    <w:rsid w:val="004E6588"/>
    <w:rsid w:val="004F0F9C"/>
    <w:rsid w:val="004F2742"/>
    <w:rsid w:val="004F3FF9"/>
    <w:rsid w:val="004F48A7"/>
    <w:rsid w:val="004F5154"/>
    <w:rsid w:val="004F69C6"/>
    <w:rsid w:val="0050235B"/>
    <w:rsid w:val="00502A0A"/>
    <w:rsid w:val="00502E85"/>
    <w:rsid w:val="005044BB"/>
    <w:rsid w:val="00505BD7"/>
    <w:rsid w:val="00505E9C"/>
    <w:rsid w:val="005067BF"/>
    <w:rsid w:val="00507C50"/>
    <w:rsid w:val="005100EC"/>
    <w:rsid w:val="00510C83"/>
    <w:rsid w:val="0051125B"/>
    <w:rsid w:val="005118DE"/>
    <w:rsid w:val="00511B1D"/>
    <w:rsid w:val="005134B4"/>
    <w:rsid w:val="00514399"/>
    <w:rsid w:val="00514D40"/>
    <w:rsid w:val="00516394"/>
    <w:rsid w:val="005179F3"/>
    <w:rsid w:val="00517C3A"/>
    <w:rsid w:val="005210DF"/>
    <w:rsid w:val="0052420A"/>
    <w:rsid w:val="005244AD"/>
    <w:rsid w:val="00527BF4"/>
    <w:rsid w:val="00530E55"/>
    <w:rsid w:val="00531312"/>
    <w:rsid w:val="005324BE"/>
    <w:rsid w:val="00534B5A"/>
    <w:rsid w:val="00534F3E"/>
    <w:rsid w:val="00534F6C"/>
    <w:rsid w:val="00535994"/>
    <w:rsid w:val="005361BF"/>
    <w:rsid w:val="0053646D"/>
    <w:rsid w:val="0054070D"/>
    <w:rsid w:val="00540AAD"/>
    <w:rsid w:val="00541484"/>
    <w:rsid w:val="005433A3"/>
    <w:rsid w:val="00543EC1"/>
    <w:rsid w:val="0054542D"/>
    <w:rsid w:val="00546458"/>
    <w:rsid w:val="0055087C"/>
    <w:rsid w:val="00551D14"/>
    <w:rsid w:val="00553413"/>
    <w:rsid w:val="00555983"/>
    <w:rsid w:val="005565B3"/>
    <w:rsid w:val="005571DF"/>
    <w:rsid w:val="00560E31"/>
    <w:rsid w:val="00561BDA"/>
    <w:rsid w:val="00563422"/>
    <w:rsid w:val="00563741"/>
    <w:rsid w:val="00565E3B"/>
    <w:rsid w:val="0056751B"/>
    <w:rsid w:val="00570A1F"/>
    <w:rsid w:val="00572456"/>
    <w:rsid w:val="00572686"/>
    <w:rsid w:val="005729E3"/>
    <w:rsid w:val="00573887"/>
    <w:rsid w:val="00574F32"/>
    <w:rsid w:val="0057716F"/>
    <w:rsid w:val="00577F33"/>
    <w:rsid w:val="00581164"/>
    <w:rsid w:val="0058162D"/>
    <w:rsid w:val="00581B23"/>
    <w:rsid w:val="0058219C"/>
    <w:rsid w:val="0058707F"/>
    <w:rsid w:val="005900CF"/>
    <w:rsid w:val="00591DBD"/>
    <w:rsid w:val="005931FE"/>
    <w:rsid w:val="005937F3"/>
    <w:rsid w:val="00593D9D"/>
    <w:rsid w:val="005950C4"/>
    <w:rsid w:val="00595667"/>
    <w:rsid w:val="005979ED"/>
    <w:rsid w:val="005A0028"/>
    <w:rsid w:val="005A0ACC"/>
    <w:rsid w:val="005A1525"/>
    <w:rsid w:val="005A1B9F"/>
    <w:rsid w:val="005A3844"/>
    <w:rsid w:val="005A468E"/>
    <w:rsid w:val="005A5099"/>
    <w:rsid w:val="005A5A0B"/>
    <w:rsid w:val="005A62DE"/>
    <w:rsid w:val="005B0072"/>
    <w:rsid w:val="005B0732"/>
    <w:rsid w:val="005B2659"/>
    <w:rsid w:val="005B2D6D"/>
    <w:rsid w:val="005B38A0"/>
    <w:rsid w:val="005B4474"/>
    <w:rsid w:val="005B491C"/>
    <w:rsid w:val="005B4AB4"/>
    <w:rsid w:val="005B4AF3"/>
    <w:rsid w:val="005B4DBF"/>
    <w:rsid w:val="005B5D32"/>
    <w:rsid w:val="005B5DE2"/>
    <w:rsid w:val="005B674C"/>
    <w:rsid w:val="005B675C"/>
    <w:rsid w:val="005B6CDA"/>
    <w:rsid w:val="005C1F6E"/>
    <w:rsid w:val="005C24F2"/>
    <w:rsid w:val="005C6923"/>
    <w:rsid w:val="005C6D98"/>
    <w:rsid w:val="005C7561"/>
    <w:rsid w:val="005C7917"/>
    <w:rsid w:val="005D0D38"/>
    <w:rsid w:val="005D1E57"/>
    <w:rsid w:val="005D2F57"/>
    <w:rsid w:val="005D34F6"/>
    <w:rsid w:val="005D47D3"/>
    <w:rsid w:val="005D4943"/>
    <w:rsid w:val="005D4E10"/>
    <w:rsid w:val="005D4F1A"/>
    <w:rsid w:val="005E1884"/>
    <w:rsid w:val="005E19ED"/>
    <w:rsid w:val="005E27F0"/>
    <w:rsid w:val="005E327D"/>
    <w:rsid w:val="005E32A0"/>
    <w:rsid w:val="005E334C"/>
    <w:rsid w:val="005E3A78"/>
    <w:rsid w:val="005E4A84"/>
    <w:rsid w:val="005E5F87"/>
    <w:rsid w:val="005E7566"/>
    <w:rsid w:val="005F1E44"/>
    <w:rsid w:val="005F373A"/>
    <w:rsid w:val="005F4F87"/>
    <w:rsid w:val="005F4FD3"/>
    <w:rsid w:val="005F6B0E"/>
    <w:rsid w:val="005F71C2"/>
    <w:rsid w:val="005F760E"/>
    <w:rsid w:val="005F7A66"/>
    <w:rsid w:val="005F7B1D"/>
    <w:rsid w:val="006009B6"/>
    <w:rsid w:val="00600B86"/>
    <w:rsid w:val="006013FF"/>
    <w:rsid w:val="00601B04"/>
    <w:rsid w:val="00601EC3"/>
    <w:rsid w:val="0060222A"/>
    <w:rsid w:val="00603B43"/>
    <w:rsid w:val="00603C9C"/>
    <w:rsid w:val="006041D8"/>
    <w:rsid w:val="00606F51"/>
    <w:rsid w:val="006070C4"/>
    <w:rsid w:val="00610C21"/>
    <w:rsid w:val="00611907"/>
    <w:rsid w:val="006128AE"/>
    <w:rsid w:val="00613116"/>
    <w:rsid w:val="00613CC4"/>
    <w:rsid w:val="00614D88"/>
    <w:rsid w:val="0061565D"/>
    <w:rsid w:val="006202A6"/>
    <w:rsid w:val="0062054B"/>
    <w:rsid w:val="00621C4E"/>
    <w:rsid w:val="00622F6F"/>
    <w:rsid w:val="00624852"/>
    <w:rsid w:val="00624B5F"/>
    <w:rsid w:val="00624EAE"/>
    <w:rsid w:val="006260CB"/>
    <w:rsid w:val="0063019D"/>
    <w:rsid w:val="006305D7"/>
    <w:rsid w:val="00630D99"/>
    <w:rsid w:val="00631F16"/>
    <w:rsid w:val="00632C06"/>
    <w:rsid w:val="00632F63"/>
    <w:rsid w:val="00633555"/>
    <w:rsid w:val="00633A01"/>
    <w:rsid w:val="00633B97"/>
    <w:rsid w:val="006341F7"/>
    <w:rsid w:val="00634585"/>
    <w:rsid w:val="00635014"/>
    <w:rsid w:val="006350B6"/>
    <w:rsid w:val="006369CE"/>
    <w:rsid w:val="00636AB6"/>
    <w:rsid w:val="00640706"/>
    <w:rsid w:val="006411CA"/>
    <w:rsid w:val="00642C67"/>
    <w:rsid w:val="006431C0"/>
    <w:rsid w:val="0064393A"/>
    <w:rsid w:val="00645B4E"/>
    <w:rsid w:val="0064605E"/>
    <w:rsid w:val="00647875"/>
    <w:rsid w:val="00647923"/>
    <w:rsid w:val="006502FB"/>
    <w:rsid w:val="0065114E"/>
    <w:rsid w:val="00651F9E"/>
    <w:rsid w:val="00653280"/>
    <w:rsid w:val="00653650"/>
    <w:rsid w:val="00653651"/>
    <w:rsid w:val="0065423C"/>
    <w:rsid w:val="006555E4"/>
    <w:rsid w:val="006568B6"/>
    <w:rsid w:val="00657687"/>
    <w:rsid w:val="00657A44"/>
    <w:rsid w:val="006619C8"/>
    <w:rsid w:val="00662911"/>
    <w:rsid w:val="00664AEA"/>
    <w:rsid w:val="00664D45"/>
    <w:rsid w:val="006661AD"/>
    <w:rsid w:val="00666A1E"/>
    <w:rsid w:val="00670AF7"/>
    <w:rsid w:val="0067141E"/>
    <w:rsid w:val="00671710"/>
    <w:rsid w:val="00673414"/>
    <w:rsid w:val="00676079"/>
    <w:rsid w:val="00676DED"/>
    <w:rsid w:val="00676ECD"/>
    <w:rsid w:val="00677D0A"/>
    <w:rsid w:val="0068058D"/>
    <w:rsid w:val="0068185F"/>
    <w:rsid w:val="0068250A"/>
    <w:rsid w:val="00682C53"/>
    <w:rsid w:val="0068508E"/>
    <w:rsid w:val="006851F4"/>
    <w:rsid w:val="00686975"/>
    <w:rsid w:val="006870A2"/>
    <w:rsid w:val="00691B01"/>
    <w:rsid w:val="0069354B"/>
    <w:rsid w:val="006958B7"/>
    <w:rsid w:val="0069641D"/>
    <w:rsid w:val="006A01CF"/>
    <w:rsid w:val="006A276C"/>
    <w:rsid w:val="006A5866"/>
    <w:rsid w:val="006A60DD"/>
    <w:rsid w:val="006B04BD"/>
    <w:rsid w:val="006B0679"/>
    <w:rsid w:val="006B074C"/>
    <w:rsid w:val="006B1750"/>
    <w:rsid w:val="006B18CE"/>
    <w:rsid w:val="006B2738"/>
    <w:rsid w:val="006B3B84"/>
    <w:rsid w:val="006B4E7C"/>
    <w:rsid w:val="006B5594"/>
    <w:rsid w:val="006B5D8C"/>
    <w:rsid w:val="006B72D4"/>
    <w:rsid w:val="006C11CC"/>
    <w:rsid w:val="006C1AEB"/>
    <w:rsid w:val="006C238B"/>
    <w:rsid w:val="006C57FE"/>
    <w:rsid w:val="006C61BC"/>
    <w:rsid w:val="006C668E"/>
    <w:rsid w:val="006D0A29"/>
    <w:rsid w:val="006D3537"/>
    <w:rsid w:val="006D44F7"/>
    <w:rsid w:val="006D4839"/>
    <w:rsid w:val="006D4987"/>
    <w:rsid w:val="006D56BC"/>
    <w:rsid w:val="006E0C15"/>
    <w:rsid w:val="006E1D8D"/>
    <w:rsid w:val="006E42C6"/>
    <w:rsid w:val="006E47DB"/>
    <w:rsid w:val="006E4B63"/>
    <w:rsid w:val="006E52A9"/>
    <w:rsid w:val="006E60C9"/>
    <w:rsid w:val="006E675D"/>
    <w:rsid w:val="006E6892"/>
    <w:rsid w:val="006E6E51"/>
    <w:rsid w:val="006F06E4"/>
    <w:rsid w:val="006F135B"/>
    <w:rsid w:val="006F7B41"/>
    <w:rsid w:val="00701DCB"/>
    <w:rsid w:val="00702B5D"/>
    <w:rsid w:val="00703ED2"/>
    <w:rsid w:val="007061D8"/>
    <w:rsid w:val="00707062"/>
    <w:rsid w:val="007078E2"/>
    <w:rsid w:val="00707B8D"/>
    <w:rsid w:val="00713636"/>
    <w:rsid w:val="00714B8C"/>
    <w:rsid w:val="0071675D"/>
    <w:rsid w:val="00717736"/>
    <w:rsid w:val="00717D8A"/>
    <w:rsid w:val="007202B4"/>
    <w:rsid w:val="00720B20"/>
    <w:rsid w:val="00722950"/>
    <w:rsid w:val="00722A14"/>
    <w:rsid w:val="00722D3E"/>
    <w:rsid w:val="00723CD9"/>
    <w:rsid w:val="00724970"/>
    <w:rsid w:val="007251A9"/>
    <w:rsid w:val="00727AB2"/>
    <w:rsid w:val="00727F3B"/>
    <w:rsid w:val="00730633"/>
    <w:rsid w:val="0073076E"/>
    <w:rsid w:val="00730BDA"/>
    <w:rsid w:val="00731275"/>
    <w:rsid w:val="007316A8"/>
    <w:rsid w:val="00732B47"/>
    <w:rsid w:val="00732F6B"/>
    <w:rsid w:val="00735AA1"/>
    <w:rsid w:val="00735CF5"/>
    <w:rsid w:val="007402C8"/>
    <w:rsid w:val="00740543"/>
    <w:rsid w:val="0074063A"/>
    <w:rsid w:val="00741689"/>
    <w:rsid w:val="00741E1A"/>
    <w:rsid w:val="00742AA4"/>
    <w:rsid w:val="00743BA1"/>
    <w:rsid w:val="0074499F"/>
    <w:rsid w:val="00745F1E"/>
    <w:rsid w:val="007463C9"/>
    <w:rsid w:val="00746B06"/>
    <w:rsid w:val="007508DE"/>
    <w:rsid w:val="00750DD6"/>
    <w:rsid w:val="007512AF"/>
    <w:rsid w:val="007515FE"/>
    <w:rsid w:val="0075363B"/>
    <w:rsid w:val="00753EB8"/>
    <w:rsid w:val="007543F4"/>
    <w:rsid w:val="007601D0"/>
    <w:rsid w:val="007603BB"/>
    <w:rsid w:val="0076109D"/>
    <w:rsid w:val="0076232A"/>
    <w:rsid w:val="00764C28"/>
    <w:rsid w:val="0076610E"/>
    <w:rsid w:val="007668EB"/>
    <w:rsid w:val="00767107"/>
    <w:rsid w:val="00767B90"/>
    <w:rsid w:val="007709A7"/>
    <w:rsid w:val="007712D1"/>
    <w:rsid w:val="007716A4"/>
    <w:rsid w:val="00773617"/>
    <w:rsid w:val="00773BFD"/>
    <w:rsid w:val="00773ED5"/>
    <w:rsid w:val="007741EB"/>
    <w:rsid w:val="007743B3"/>
    <w:rsid w:val="00774490"/>
    <w:rsid w:val="00775541"/>
    <w:rsid w:val="00775DA5"/>
    <w:rsid w:val="007761C9"/>
    <w:rsid w:val="0077651B"/>
    <w:rsid w:val="00777C7D"/>
    <w:rsid w:val="0078191A"/>
    <w:rsid w:val="007819FF"/>
    <w:rsid w:val="00781B97"/>
    <w:rsid w:val="0078360C"/>
    <w:rsid w:val="00784074"/>
    <w:rsid w:val="00784A4C"/>
    <w:rsid w:val="00784BC6"/>
    <w:rsid w:val="0078523D"/>
    <w:rsid w:val="00786F33"/>
    <w:rsid w:val="0079048B"/>
    <w:rsid w:val="00790ECB"/>
    <w:rsid w:val="00791711"/>
    <w:rsid w:val="00791927"/>
    <w:rsid w:val="007931DF"/>
    <w:rsid w:val="00797681"/>
    <w:rsid w:val="00797E41"/>
    <w:rsid w:val="007A0172"/>
    <w:rsid w:val="007A03B5"/>
    <w:rsid w:val="007A1645"/>
    <w:rsid w:val="007A1804"/>
    <w:rsid w:val="007A2511"/>
    <w:rsid w:val="007A260E"/>
    <w:rsid w:val="007A341A"/>
    <w:rsid w:val="007A3887"/>
    <w:rsid w:val="007A493D"/>
    <w:rsid w:val="007A4D4C"/>
    <w:rsid w:val="007A4DD6"/>
    <w:rsid w:val="007A5BE9"/>
    <w:rsid w:val="007A5CB9"/>
    <w:rsid w:val="007A607C"/>
    <w:rsid w:val="007A69C2"/>
    <w:rsid w:val="007A7AFE"/>
    <w:rsid w:val="007A7F5C"/>
    <w:rsid w:val="007B0BC3"/>
    <w:rsid w:val="007B1155"/>
    <w:rsid w:val="007B1765"/>
    <w:rsid w:val="007B1E86"/>
    <w:rsid w:val="007B20AE"/>
    <w:rsid w:val="007B3470"/>
    <w:rsid w:val="007B3941"/>
    <w:rsid w:val="007B3B05"/>
    <w:rsid w:val="007B45DF"/>
    <w:rsid w:val="007B4663"/>
    <w:rsid w:val="007B5100"/>
    <w:rsid w:val="007B5AC1"/>
    <w:rsid w:val="007B6B07"/>
    <w:rsid w:val="007B6D43"/>
    <w:rsid w:val="007B749A"/>
    <w:rsid w:val="007B7C6E"/>
    <w:rsid w:val="007C0665"/>
    <w:rsid w:val="007C3386"/>
    <w:rsid w:val="007C491F"/>
    <w:rsid w:val="007C4E51"/>
    <w:rsid w:val="007C5CC2"/>
    <w:rsid w:val="007C6108"/>
    <w:rsid w:val="007C7C9F"/>
    <w:rsid w:val="007D27E9"/>
    <w:rsid w:val="007D3E6F"/>
    <w:rsid w:val="007D44D7"/>
    <w:rsid w:val="007D4587"/>
    <w:rsid w:val="007D621A"/>
    <w:rsid w:val="007D7F45"/>
    <w:rsid w:val="007E01E3"/>
    <w:rsid w:val="007E049D"/>
    <w:rsid w:val="007E058A"/>
    <w:rsid w:val="007E0D4A"/>
    <w:rsid w:val="007E2887"/>
    <w:rsid w:val="007E5278"/>
    <w:rsid w:val="007E749C"/>
    <w:rsid w:val="007F0415"/>
    <w:rsid w:val="007F1B5C"/>
    <w:rsid w:val="007F3284"/>
    <w:rsid w:val="007F66D3"/>
    <w:rsid w:val="007F68D4"/>
    <w:rsid w:val="00801257"/>
    <w:rsid w:val="0080137C"/>
    <w:rsid w:val="00802D19"/>
    <w:rsid w:val="008034B5"/>
    <w:rsid w:val="00803AAC"/>
    <w:rsid w:val="00803B0A"/>
    <w:rsid w:val="00804DED"/>
    <w:rsid w:val="00805B96"/>
    <w:rsid w:val="008105BE"/>
    <w:rsid w:val="00810A61"/>
    <w:rsid w:val="008115A5"/>
    <w:rsid w:val="00811D46"/>
    <w:rsid w:val="0081395C"/>
    <w:rsid w:val="0081415D"/>
    <w:rsid w:val="00815AD5"/>
    <w:rsid w:val="00816B9C"/>
    <w:rsid w:val="00820229"/>
    <w:rsid w:val="00820EEA"/>
    <w:rsid w:val="00821DCB"/>
    <w:rsid w:val="00822448"/>
    <w:rsid w:val="00822ABE"/>
    <w:rsid w:val="00823F3D"/>
    <w:rsid w:val="008244D1"/>
    <w:rsid w:val="00824DEE"/>
    <w:rsid w:val="00827F51"/>
    <w:rsid w:val="0083104E"/>
    <w:rsid w:val="008343BE"/>
    <w:rsid w:val="0083651E"/>
    <w:rsid w:val="00836535"/>
    <w:rsid w:val="00840FA9"/>
    <w:rsid w:val="00840FB4"/>
    <w:rsid w:val="008410B2"/>
    <w:rsid w:val="00841421"/>
    <w:rsid w:val="008419F7"/>
    <w:rsid w:val="008449DC"/>
    <w:rsid w:val="008452AA"/>
    <w:rsid w:val="00847586"/>
    <w:rsid w:val="008500A0"/>
    <w:rsid w:val="008503DF"/>
    <w:rsid w:val="008507EE"/>
    <w:rsid w:val="00851529"/>
    <w:rsid w:val="008524E5"/>
    <w:rsid w:val="00852B1E"/>
    <w:rsid w:val="0085351C"/>
    <w:rsid w:val="0085370D"/>
    <w:rsid w:val="008537CD"/>
    <w:rsid w:val="0085435A"/>
    <w:rsid w:val="008549CA"/>
    <w:rsid w:val="008556C3"/>
    <w:rsid w:val="008557E1"/>
    <w:rsid w:val="0085687C"/>
    <w:rsid w:val="00857CC9"/>
    <w:rsid w:val="00862024"/>
    <w:rsid w:val="00863625"/>
    <w:rsid w:val="008640B9"/>
    <w:rsid w:val="0086456F"/>
    <w:rsid w:val="008706C5"/>
    <w:rsid w:val="00870EEC"/>
    <w:rsid w:val="008719B7"/>
    <w:rsid w:val="00873707"/>
    <w:rsid w:val="00874B20"/>
    <w:rsid w:val="008750D5"/>
    <w:rsid w:val="008757C6"/>
    <w:rsid w:val="00876154"/>
    <w:rsid w:val="008763E1"/>
    <w:rsid w:val="0087775C"/>
    <w:rsid w:val="00877B34"/>
    <w:rsid w:val="00877EC8"/>
    <w:rsid w:val="00877F12"/>
    <w:rsid w:val="00880D4B"/>
    <w:rsid w:val="00880F36"/>
    <w:rsid w:val="008814D5"/>
    <w:rsid w:val="008822AA"/>
    <w:rsid w:val="008835D1"/>
    <w:rsid w:val="00884AE5"/>
    <w:rsid w:val="00884B2D"/>
    <w:rsid w:val="00884BD5"/>
    <w:rsid w:val="0088511F"/>
    <w:rsid w:val="00885530"/>
    <w:rsid w:val="008873FD"/>
    <w:rsid w:val="008910D1"/>
    <w:rsid w:val="0089187E"/>
    <w:rsid w:val="0089296C"/>
    <w:rsid w:val="0089320B"/>
    <w:rsid w:val="00896ABD"/>
    <w:rsid w:val="00897AB6"/>
    <w:rsid w:val="008A071D"/>
    <w:rsid w:val="008A3380"/>
    <w:rsid w:val="008A7A9C"/>
    <w:rsid w:val="008B03D5"/>
    <w:rsid w:val="008B04F1"/>
    <w:rsid w:val="008B5218"/>
    <w:rsid w:val="008B7102"/>
    <w:rsid w:val="008B78E1"/>
    <w:rsid w:val="008C23CF"/>
    <w:rsid w:val="008C358D"/>
    <w:rsid w:val="008C3B7D"/>
    <w:rsid w:val="008C3F46"/>
    <w:rsid w:val="008C4F2F"/>
    <w:rsid w:val="008D0F90"/>
    <w:rsid w:val="008D13EA"/>
    <w:rsid w:val="008D2E05"/>
    <w:rsid w:val="008D3715"/>
    <w:rsid w:val="008D4D59"/>
    <w:rsid w:val="008D5465"/>
    <w:rsid w:val="008D5E61"/>
    <w:rsid w:val="008D7242"/>
    <w:rsid w:val="008D7EB7"/>
    <w:rsid w:val="008D7EC5"/>
    <w:rsid w:val="008E1479"/>
    <w:rsid w:val="008E19DC"/>
    <w:rsid w:val="008E1CD2"/>
    <w:rsid w:val="008E3684"/>
    <w:rsid w:val="008E3FB2"/>
    <w:rsid w:val="008E5702"/>
    <w:rsid w:val="008E57F5"/>
    <w:rsid w:val="008E5CA9"/>
    <w:rsid w:val="008E5E2C"/>
    <w:rsid w:val="008E624C"/>
    <w:rsid w:val="008E7606"/>
    <w:rsid w:val="008E7D00"/>
    <w:rsid w:val="008F16A1"/>
    <w:rsid w:val="008F1DAA"/>
    <w:rsid w:val="008F3EBD"/>
    <w:rsid w:val="008F60B2"/>
    <w:rsid w:val="008F6173"/>
    <w:rsid w:val="008F7C41"/>
    <w:rsid w:val="00900F9A"/>
    <w:rsid w:val="009031E2"/>
    <w:rsid w:val="00903EC8"/>
    <w:rsid w:val="0090472B"/>
    <w:rsid w:val="00904AE8"/>
    <w:rsid w:val="00906965"/>
    <w:rsid w:val="00906D91"/>
    <w:rsid w:val="00910E56"/>
    <w:rsid w:val="0091276C"/>
    <w:rsid w:val="00914CBE"/>
    <w:rsid w:val="009155AD"/>
    <w:rsid w:val="009165AC"/>
    <w:rsid w:val="00916FFC"/>
    <w:rsid w:val="009177D0"/>
    <w:rsid w:val="0092053F"/>
    <w:rsid w:val="0092340A"/>
    <w:rsid w:val="00923A30"/>
    <w:rsid w:val="00924B50"/>
    <w:rsid w:val="0092533D"/>
    <w:rsid w:val="009308C7"/>
    <w:rsid w:val="009313D9"/>
    <w:rsid w:val="00932778"/>
    <w:rsid w:val="009328D4"/>
    <w:rsid w:val="00934B25"/>
    <w:rsid w:val="00935B0E"/>
    <w:rsid w:val="00935B7F"/>
    <w:rsid w:val="009373CA"/>
    <w:rsid w:val="00941293"/>
    <w:rsid w:val="0094264B"/>
    <w:rsid w:val="009459FB"/>
    <w:rsid w:val="00946372"/>
    <w:rsid w:val="00950C17"/>
    <w:rsid w:val="00951FAF"/>
    <w:rsid w:val="00954740"/>
    <w:rsid w:val="00954F01"/>
    <w:rsid w:val="0095571F"/>
    <w:rsid w:val="00955AE5"/>
    <w:rsid w:val="00961567"/>
    <w:rsid w:val="009623B6"/>
    <w:rsid w:val="00962E71"/>
    <w:rsid w:val="00963819"/>
    <w:rsid w:val="00963ABC"/>
    <w:rsid w:val="00964E46"/>
    <w:rsid w:val="00965C1E"/>
    <w:rsid w:val="00965D21"/>
    <w:rsid w:val="00967764"/>
    <w:rsid w:val="00970B0E"/>
    <w:rsid w:val="00970BB9"/>
    <w:rsid w:val="00970E79"/>
    <w:rsid w:val="00971E27"/>
    <w:rsid w:val="009726EE"/>
    <w:rsid w:val="00972CDE"/>
    <w:rsid w:val="009733DD"/>
    <w:rsid w:val="00975573"/>
    <w:rsid w:val="0097594E"/>
    <w:rsid w:val="0097657C"/>
    <w:rsid w:val="00976D03"/>
    <w:rsid w:val="00977B30"/>
    <w:rsid w:val="00977DD8"/>
    <w:rsid w:val="00977F21"/>
    <w:rsid w:val="00981D75"/>
    <w:rsid w:val="00982F41"/>
    <w:rsid w:val="00983962"/>
    <w:rsid w:val="009848C2"/>
    <w:rsid w:val="00985090"/>
    <w:rsid w:val="0098724A"/>
    <w:rsid w:val="00987700"/>
    <w:rsid w:val="00987710"/>
    <w:rsid w:val="009904AB"/>
    <w:rsid w:val="00990790"/>
    <w:rsid w:val="00990FC4"/>
    <w:rsid w:val="009939FF"/>
    <w:rsid w:val="00995688"/>
    <w:rsid w:val="009958A6"/>
    <w:rsid w:val="00996456"/>
    <w:rsid w:val="009967B3"/>
    <w:rsid w:val="009A0315"/>
    <w:rsid w:val="009A04E4"/>
    <w:rsid w:val="009A04F5"/>
    <w:rsid w:val="009A05D3"/>
    <w:rsid w:val="009A06E3"/>
    <w:rsid w:val="009A15EF"/>
    <w:rsid w:val="009A3574"/>
    <w:rsid w:val="009A38A5"/>
    <w:rsid w:val="009A3F5F"/>
    <w:rsid w:val="009A3FB7"/>
    <w:rsid w:val="009A548D"/>
    <w:rsid w:val="009A560B"/>
    <w:rsid w:val="009A5B73"/>
    <w:rsid w:val="009B118B"/>
    <w:rsid w:val="009B1737"/>
    <w:rsid w:val="009B33F4"/>
    <w:rsid w:val="009B39FF"/>
    <w:rsid w:val="009B3D4B"/>
    <w:rsid w:val="009B577E"/>
    <w:rsid w:val="009B5B99"/>
    <w:rsid w:val="009B6EFC"/>
    <w:rsid w:val="009B7E09"/>
    <w:rsid w:val="009C1C36"/>
    <w:rsid w:val="009C1FD0"/>
    <w:rsid w:val="009C2803"/>
    <w:rsid w:val="009C2DF8"/>
    <w:rsid w:val="009C31BF"/>
    <w:rsid w:val="009C45F4"/>
    <w:rsid w:val="009C659F"/>
    <w:rsid w:val="009C68B7"/>
    <w:rsid w:val="009C6DEB"/>
    <w:rsid w:val="009D0834"/>
    <w:rsid w:val="009D0A1E"/>
    <w:rsid w:val="009D1A16"/>
    <w:rsid w:val="009D2AE3"/>
    <w:rsid w:val="009D347F"/>
    <w:rsid w:val="009D3874"/>
    <w:rsid w:val="009D42A1"/>
    <w:rsid w:val="009D488C"/>
    <w:rsid w:val="009D52BC"/>
    <w:rsid w:val="009D7D0A"/>
    <w:rsid w:val="009E09D9"/>
    <w:rsid w:val="009E1BC6"/>
    <w:rsid w:val="009E2168"/>
    <w:rsid w:val="009E38D2"/>
    <w:rsid w:val="009E4577"/>
    <w:rsid w:val="009E5B7B"/>
    <w:rsid w:val="009E7541"/>
    <w:rsid w:val="009F01B1"/>
    <w:rsid w:val="009F0DBB"/>
    <w:rsid w:val="009F18A8"/>
    <w:rsid w:val="009F2184"/>
    <w:rsid w:val="009F2690"/>
    <w:rsid w:val="009F31BE"/>
    <w:rsid w:val="009F33A8"/>
    <w:rsid w:val="009F3887"/>
    <w:rsid w:val="009F4FA9"/>
    <w:rsid w:val="009F659A"/>
    <w:rsid w:val="009F732B"/>
    <w:rsid w:val="00A004FB"/>
    <w:rsid w:val="00A010F2"/>
    <w:rsid w:val="00A011F6"/>
    <w:rsid w:val="00A01FE0"/>
    <w:rsid w:val="00A051AD"/>
    <w:rsid w:val="00A0608C"/>
    <w:rsid w:val="00A06945"/>
    <w:rsid w:val="00A0760F"/>
    <w:rsid w:val="00A10656"/>
    <w:rsid w:val="00A113C0"/>
    <w:rsid w:val="00A11970"/>
    <w:rsid w:val="00A12FA6"/>
    <w:rsid w:val="00A1339B"/>
    <w:rsid w:val="00A13FC1"/>
    <w:rsid w:val="00A141D6"/>
    <w:rsid w:val="00A1457E"/>
    <w:rsid w:val="00A148C9"/>
    <w:rsid w:val="00A14950"/>
    <w:rsid w:val="00A14ABA"/>
    <w:rsid w:val="00A15464"/>
    <w:rsid w:val="00A16BB3"/>
    <w:rsid w:val="00A170CB"/>
    <w:rsid w:val="00A231D2"/>
    <w:rsid w:val="00A24CB6"/>
    <w:rsid w:val="00A24CE0"/>
    <w:rsid w:val="00A26CD2"/>
    <w:rsid w:val="00A27667"/>
    <w:rsid w:val="00A27D50"/>
    <w:rsid w:val="00A31B7E"/>
    <w:rsid w:val="00A32979"/>
    <w:rsid w:val="00A32CD8"/>
    <w:rsid w:val="00A34814"/>
    <w:rsid w:val="00A34A67"/>
    <w:rsid w:val="00A352C7"/>
    <w:rsid w:val="00A36127"/>
    <w:rsid w:val="00A36D0C"/>
    <w:rsid w:val="00A37462"/>
    <w:rsid w:val="00A375A0"/>
    <w:rsid w:val="00A4053B"/>
    <w:rsid w:val="00A435BD"/>
    <w:rsid w:val="00A459E1"/>
    <w:rsid w:val="00A46AC4"/>
    <w:rsid w:val="00A474B5"/>
    <w:rsid w:val="00A50178"/>
    <w:rsid w:val="00A5088D"/>
    <w:rsid w:val="00A5089F"/>
    <w:rsid w:val="00A51B1F"/>
    <w:rsid w:val="00A52296"/>
    <w:rsid w:val="00A53982"/>
    <w:rsid w:val="00A54BA4"/>
    <w:rsid w:val="00A55661"/>
    <w:rsid w:val="00A56750"/>
    <w:rsid w:val="00A574A6"/>
    <w:rsid w:val="00A57E48"/>
    <w:rsid w:val="00A60911"/>
    <w:rsid w:val="00A61566"/>
    <w:rsid w:val="00A61B70"/>
    <w:rsid w:val="00A61FA8"/>
    <w:rsid w:val="00A6272F"/>
    <w:rsid w:val="00A637F4"/>
    <w:rsid w:val="00A63A18"/>
    <w:rsid w:val="00A64DF2"/>
    <w:rsid w:val="00A65485"/>
    <w:rsid w:val="00A665A5"/>
    <w:rsid w:val="00A66E05"/>
    <w:rsid w:val="00A67DCB"/>
    <w:rsid w:val="00A70753"/>
    <w:rsid w:val="00A712D2"/>
    <w:rsid w:val="00A7173A"/>
    <w:rsid w:val="00A71AE2"/>
    <w:rsid w:val="00A728A5"/>
    <w:rsid w:val="00A73D3F"/>
    <w:rsid w:val="00A7446B"/>
    <w:rsid w:val="00A77175"/>
    <w:rsid w:val="00A80D23"/>
    <w:rsid w:val="00A82C8A"/>
    <w:rsid w:val="00A83018"/>
    <w:rsid w:val="00A8346B"/>
    <w:rsid w:val="00A8395F"/>
    <w:rsid w:val="00A83F8E"/>
    <w:rsid w:val="00A852FF"/>
    <w:rsid w:val="00A86001"/>
    <w:rsid w:val="00A87337"/>
    <w:rsid w:val="00A908DE"/>
    <w:rsid w:val="00A90C97"/>
    <w:rsid w:val="00A92DDC"/>
    <w:rsid w:val="00A94113"/>
    <w:rsid w:val="00A9519B"/>
    <w:rsid w:val="00A960C8"/>
    <w:rsid w:val="00A96604"/>
    <w:rsid w:val="00AA03DF"/>
    <w:rsid w:val="00AA1B4F"/>
    <w:rsid w:val="00AA21D8"/>
    <w:rsid w:val="00AA271A"/>
    <w:rsid w:val="00AA28F9"/>
    <w:rsid w:val="00AA3270"/>
    <w:rsid w:val="00AA369C"/>
    <w:rsid w:val="00AA38ED"/>
    <w:rsid w:val="00AA4C1F"/>
    <w:rsid w:val="00AA51A3"/>
    <w:rsid w:val="00AA54F3"/>
    <w:rsid w:val="00AA5F3D"/>
    <w:rsid w:val="00AA65F3"/>
    <w:rsid w:val="00AA6B43"/>
    <w:rsid w:val="00AA720D"/>
    <w:rsid w:val="00AB367A"/>
    <w:rsid w:val="00AB3A9F"/>
    <w:rsid w:val="00AB3B6D"/>
    <w:rsid w:val="00AB40C7"/>
    <w:rsid w:val="00AB41DA"/>
    <w:rsid w:val="00AB55C4"/>
    <w:rsid w:val="00AB77FF"/>
    <w:rsid w:val="00AB7D7D"/>
    <w:rsid w:val="00AC01D1"/>
    <w:rsid w:val="00AC0AB2"/>
    <w:rsid w:val="00AC0D9D"/>
    <w:rsid w:val="00AC0E9F"/>
    <w:rsid w:val="00AC1802"/>
    <w:rsid w:val="00AC2C1F"/>
    <w:rsid w:val="00AC2F54"/>
    <w:rsid w:val="00AC52A5"/>
    <w:rsid w:val="00AC6EFD"/>
    <w:rsid w:val="00AC7151"/>
    <w:rsid w:val="00AD460A"/>
    <w:rsid w:val="00AD628A"/>
    <w:rsid w:val="00AD66F6"/>
    <w:rsid w:val="00AD6770"/>
    <w:rsid w:val="00AD6A05"/>
    <w:rsid w:val="00AD6F5C"/>
    <w:rsid w:val="00AE05E6"/>
    <w:rsid w:val="00AE118B"/>
    <w:rsid w:val="00AE1601"/>
    <w:rsid w:val="00AE272B"/>
    <w:rsid w:val="00AE3E3A"/>
    <w:rsid w:val="00AE5877"/>
    <w:rsid w:val="00AE77B4"/>
    <w:rsid w:val="00AE7C1A"/>
    <w:rsid w:val="00AE7DF8"/>
    <w:rsid w:val="00AF0D9C"/>
    <w:rsid w:val="00AF13AB"/>
    <w:rsid w:val="00AF141E"/>
    <w:rsid w:val="00AF146E"/>
    <w:rsid w:val="00AF1D36"/>
    <w:rsid w:val="00AF1DDB"/>
    <w:rsid w:val="00AF243E"/>
    <w:rsid w:val="00AF280B"/>
    <w:rsid w:val="00AF4269"/>
    <w:rsid w:val="00AF5F75"/>
    <w:rsid w:val="00AF6001"/>
    <w:rsid w:val="00AF69FC"/>
    <w:rsid w:val="00AF7770"/>
    <w:rsid w:val="00B014D0"/>
    <w:rsid w:val="00B01A16"/>
    <w:rsid w:val="00B03D6D"/>
    <w:rsid w:val="00B04BE2"/>
    <w:rsid w:val="00B05A7D"/>
    <w:rsid w:val="00B06576"/>
    <w:rsid w:val="00B07264"/>
    <w:rsid w:val="00B07F45"/>
    <w:rsid w:val="00B1021A"/>
    <w:rsid w:val="00B11678"/>
    <w:rsid w:val="00B12169"/>
    <w:rsid w:val="00B1481A"/>
    <w:rsid w:val="00B14AF2"/>
    <w:rsid w:val="00B1563F"/>
    <w:rsid w:val="00B15A1F"/>
    <w:rsid w:val="00B15E17"/>
    <w:rsid w:val="00B15FE9"/>
    <w:rsid w:val="00B16E97"/>
    <w:rsid w:val="00B211C1"/>
    <w:rsid w:val="00B2148A"/>
    <w:rsid w:val="00B220C2"/>
    <w:rsid w:val="00B23758"/>
    <w:rsid w:val="00B23C18"/>
    <w:rsid w:val="00B25B32"/>
    <w:rsid w:val="00B27165"/>
    <w:rsid w:val="00B30030"/>
    <w:rsid w:val="00B32616"/>
    <w:rsid w:val="00B36C42"/>
    <w:rsid w:val="00B40633"/>
    <w:rsid w:val="00B412BE"/>
    <w:rsid w:val="00B42EA7"/>
    <w:rsid w:val="00B46D8E"/>
    <w:rsid w:val="00B51845"/>
    <w:rsid w:val="00B51923"/>
    <w:rsid w:val="00B5215B"/>
    <w:rsid w:val="00B5337C"/>
    <w:rsid w:val="00B53FDE"/>
    <w:rsid w:val="00B5409B"/>
    <w:rsid w:val="00B56160"/>
    <w:rsid w:val="00B56397"/>
    <w:rsid w:val="00B571DA"/>
    <w:rsid w:val="00B6027B"/>
    <w:rsid w:val="00B606BE"/>
    <w:rsid w:val="00B61B5F"/>
    <w:rsid w:val="00B62776"/>
    <w:rsid w:val="00B63193"/>
    <w:rsid w:val="00B636C8"/>
    <w:rsid w:val="00B63EDD"/>
    <w:rsid w:val="00B65EDB"/>
    <w:rsid w:val="00B67AFF"/>
    <w:rsid w:val="00B67D0D"/>
    <w:rsid w:val="00B70B59"/>
    <w:rsid w:val="00B71E83"/>
    <w:rsid w:val="00B73358"/>
    <w:rsid w:val="00B73657"/>
    <w:rsid w:val="00B739B3"/>
    <w:rsid w:val="00B81B15"/>
    <w:rsid w:val="00B81D21"/>
    <w:rsid w:val="00B829A0"/>
    <w:rsid w:val="00B834E0"/>
    <w:rsid w:val="00B83B0B"/>
    <w:rsid w:val="00B843DA"/>
    <w:rsid w:val="00B851F7"/>
    <w:rsid w:val="00B85299"/>
    <w:rsid w:val="00B85E60"/>
    <w:rsid w:val="00B86100"/>
    <w:rsid w:val="00B901C7"/>
    <w:rsid w:val="00B915AE"/>
    <w:rsid w:val="00B9289B"/>
    <w:rsid w:val="00B92D00"/>
    <w:rsid w:val="00B94AD9"/>
    <w:rsid w:val="00B96961"/>
    <w:rsid w:val="00BA07ED"/>
    <w:rsid w:val="00BA0DE7"/>
    <w:rsid w:val="00BA1735"/>
    <w:rsid w:val="00BA197C"/>
    <w:rsid w:val="00BA19FA"/>
    <w:rsid w:val="00BA4288"/>
    <w:rsid w:val="00BA6C93"/>
    <w:rsid w:val="00BB0680"/>
    <w:rsid w:val="00BB0902"/>
    <w:rsid w:val="00BB182D"/>
    <w:rsid w:val="00BB18C5"/>
    <w:rsid w:val="00BB1F9C"/>
    <w:rsid w:val="00BB23A6"/>
    <w:rsid w:val="00BB48E5"/>
    <w:rsid w:val="00BB4987"/>
    <w:rsid w:val="00BB4A34"/>
    <w:rsid w:val="00BB51EF"/>
    <w:rsid w:val="00BB5607"/>
    <w:rsid w:val="00BB5ACA"/>
    <w:rsid w:val="00BB5AE7"/>
    <w:rsid w:val="00BB627F"/>
    <w:rsid w:val="00BC0C17"/>
    <w:rsid w:val="00BC183B"/>
    <w:rsid w:val="00BC1D60"/>
    <w:rsid w:val="00BC3823"/>
    <w:rsid w:val="00BC4523"/>
    <w:rsid w:val="00BC499C"/>
    <w:rsid w:val="00BC5841"/>
    <w:rsid w:val="00BC6C77"/>
    <w:rsid w:val="00BC755C"/>
    <w:rsid w:val="00BD150D"/>
    <w:rsid w:val="00BD2EF0"/>
    <w:rsid w:val="00BD302C"/>
    <w:rsid w:val="00BD5095"/>
    <w:rsid w:val="00BD60B4"/>
    <w:rsid w:val="00BD66D8"/>
    <w:rsid w:val="00BD7449"/>
    <w:rsid w:val="00BD7878"/>
    <w:rsid w:val="00BD796B"/>
    <w:rsid w:val="00BD7C6D"/>
    <w:rsid w:val="00BE148B"/>
    <w:rsid w:val="00BE17EA"/>
    <w:rsid w:val="00BE3F47"/>
    <w:rsid w:val="00BE40C0"/>
    <w:rsid w:val="00BE5F4A"/>
    <w:rsid w:val="00BE7094"/>
    <w:rsid w:val="00BE71B4"/>
    <w:rsid w:val="00BE7AEF"/>
    <w:rsid w:val="00BE7DA3"/>
    <w:rsid w:val="00BF09B0"/>
    <w:rsid w:val="00BF1544"/>
    <w:rsid w:val="00BF1B53"/>
    <w:rsid w:val="00BF246D"/>
    <w:rsid w:val="00BF2682"/>
    <w:rsid w:val="00BF4BED"/>
    <w:rsid w:val="00BF5486"/>
    <w:rsid w:val="00C0005F"/>
    <w:rsid w:val="00C0039E"/>
    <w:rsid w:val="00C01E41"/>
    <w:rsid w:val="00C01E54"/>
    <w:rsid w:val="00C03431"/>
    <w:rsid w:val="00C04113"/>
    <w:rsid w:val="00C06736"/>
    <w:rsid w:val="00C06F06"/>
    <w:rsid w:val="00C1389A"/>
    <w:rsid w:val="00C15172"/>
    <w:rsid w:val="00C16599"/>
    <w:rsid w:val="00C179D3"/>
    <w:rsid w:val="00C20FAD"/>
    <w:rsid w:val="00C227F5"/>
    <w:rsid w:val="00C22894"/>
    <w:rsid w:val="00C2375F"/>
    <w:rsid w:val="00C23D78"/>
    <w:rsid w:val="00C2406C"/>
    <w:rsid w:val="00C247CB"/>
    <w:rsid w:val="00C2777C"/>
    <w:rsid w:val="00C314ED"/>
    <w:rsid w:val="00C31958"/>
    <w:rsid w:val="00C328CF"/>
    <w:rsid w:val="00C32E38"/>
    <w:rsid w:val="00C32E66"/>
    <w:rsid w:val="00C3300C"/>
    <w:rsid w:val="00C3355F"/>
    <w:rsid w:val="00C33A04"/>
    <w:rsid w:val="00C35196"/>
    <w:rsid w:val="00C3569A"/>
    <w:rsid w:val="00C35ED0"/>
    <w:rsid w:val="00C36596"/>
    <w:rsid w:val="00C378C9"/>
    <w:rsid w:val="00C4017B"/>
    <w:rsid w:val="00C41451"/>
    <w:rsid w:val="00C418B0"/>
    <w:rsid w:val="00C42A52"/>
    <w:rsid w:val="00C435A7"/>
    <w:rsid w:val="00C43F48"/>
    <w:rsid w:val="00C448FF"/>
    <w:rsid w:val="00C45E57"/>
    <w:rsid w:val="00C46EE2"/>
    <w:rsid w:val="00C47EA2"/>
    <w:rsid w:val="00C47F48"/>
    <w:rsid w:val="00C52F29"/>
    <w:rsid w:val="00C5337D"/>
    <w:rsid w:val="00C5402C"/>
    <w:rsid w:val="00C56CE6"/>
    <w:rsid w:val="00C5745F"/>
    <w:rsid w:val="00C60005"/>
    <w:rsid w:val="00C6015B"/>
    <w:rsid w:val="00C61A98"/>
    <w:rsid w:val="00C628F2"/>
    <w:rsid w:val="00C63201"/>
    <w:rsid w:val="00C64D85"/>
    <w:rsid w:val="00C64E62"/>
    <w:rsid w:val="00C651D5"/>
    <w:rsid w:val="00C65CCC"/>
    <w:rsid w:val="00C67EA8"/>
    <w:rsid w:val="00C70101"/>
    <w:rsid w:val="00C75961"/>
    <w:rsid w:val="00C7618F"/>
    <w:rsid w:val="00C765A9"/>
    <w:rsid w:val="00C76698"/>
    <w:rsid w:val="00C81157"/>
    <w:rsid w:val="00C8162D"/>
    <w:rsid w:val="00C82835"/>
    <w:rsid w:val="00C830BB"/>
    <w:rsid w:val="00C83A0B"/>
    <w:rsid w:val="00C83FA7"/>
    <w:rsid w:val="00C842D0"/>
    <w:rsid w:val="00C84800"/>
    <w:rsid w:val="00C84E64"/>
    <w:rsid w:val="00C84ED1"/>
    <w:rsid w:val="00C863CC"/>
    <w:rsid w:val="00C86466"/>
    <w:rsid w:val="00C865CE"/>
    <w:rsid w:val="00C9038F"/>
    <w:rsid w:val="00C918E7"/>
    <w:rsid w:val="00C91CCF"/>
    <w:rsid w:val="00C92AAB"/>
    <w:rsid w:val="00C94BAC"/>
    <w:rsid w:val="00C95156"/>
    <w:rsid w:val="00C95A48"/>
    <w:rsid w:val="00C95D4C"/>
    <w:rsid w:val="00C9637F"/>
    <w:rsid w:val="00C9672B"/>
    <w:rsid w:val="00C9708A"/>
    <w:rsid w:val="00C97575"/>
    <w:rsid w:val="00CA2435"/>
    <w:rsid w:val="00CA3919"/>
    <w:rsid w:val="00CA4068"/>
    <w:rsid w:val="00CA42F7"/>
    <w:rsid w:val="00CA602F"/>
    <w:rsid w:val="00CA67F4"/>
    <w:rsid w:val="00CA6CC9"/>
    <w:rsid w:val="00CB28DC"/>
    <w:rsid w:val="00CB37F8"/>
    <w:rsid w:val="00CB5A9E"/>
    <w:rsid w:val="00CB7DC3"/>
    <w:rsid w:val="00CC0755"/>
    <w:rsid w:val="00CC08BA"/>
    <w:rsid w:val="00CC1468"/>
    <w:rsid w:val="00CC1E9A"/>
    <w:rsid w:val="00CC2FBC"/>
    <w:rsid w:val="00CC54C7"/>
    <w:rsid w:val="00CC5BE1"/>
    <w:rsid w:val="00CC6F0C"/>
    <w:rsid w:val="00CC75A2"/>
    <w:rsid w:val="00CC7A18"/>
    <w:rsid w:val="00CD0E2F"/>
    <w:rsid w:val="00CD0F26"/>
    <w:rsid w:val="00CD1D49"/>
    <w:rsid w:val="00CD2F20"/>
    <w:rsid w:val="00CD590F"/>
    <w:rsid w:val="00CD6B20"/>
    <w:rsid w:val="00CE028F"/>
    <w:rsid w:val="00CE0A95"/>
    <w:rsid w:val="00CE10F3"/>
    <w:rsid w:val="00CE1339"/>
    <w:rsid w:val="00CE2211"/>
    <w:rsid w:val="00CE3DEF"/>
    <w:rsid w:val="00CE545A"/>
    <w:rsid w:val="00CE57FB"/>
    <w:rsid w:val="00CE61CC"/>
    <w:rsid w:val="00CE6E42"/>
    <w:rsid w:val="00CF20B7"/>
    <w:rsid w:val="00CF32FA"/>
    <w:rsid w:val="00CF5A9F"/>
    <w:rsid w:val="00CF5D6A"/>
    <w:rsid w:val="00CF6692"/>
    <w:rsid w:val="00CF7441"/>
    <w:rsid w:val="00D00A37"/>
    <w:rsid w:val="00D00D16"/>
    <w:rsid w:val="00D03C6C"/>
    <w:rsid w:val="00D04760"/>
    <w:rsid w:val="00D04A95"/>
    <w:rsid w:val="00D06288"/>
    <w:rsid w:val="00D06857"/>
    <w:rsid w:val="00D068C7"/>
    <w:rsid w:val="00D07F08"/>
    <w:rsid w:val="00D11BBB"/>
    <w:rsid w:val="00D128A4"/>
    <w:rsid w:val="00D13C7B"/>
    <w:rsid w:val="00D147C8"/>
    <w:rsid w:val="00D15131"/>
    <w:rsid w:val="00D16FA2"/>
    <w:rsid w:val="00D20954"/>
    <w:rsid w:val="00D21C39"/>
    <w:rsid w:val="00D21FC6"/>
    <w:rsid w:val="00D2243A"/>
    <w:rsid w:val="00D236AE"/>
    <w:rsid w:val="00D26FAB"/>
    <w:rsid w:val="00D3313C"/>
    <w:rsid w:val="00D332F5"/>
    <w:rsid w:val="00D33393"/>
    <w:rsid w:val="00D33D36"/>
    <w:rsid w:val="00D3468F"/>
    <w:rsid w:val="00D34C28"/>
    <w:rsid w:val="00D34D94"/>
    <w:rsid w:val="00D34F11"/>
    <w:rsid w:val="00D35F03"/>
    <w:rsid w:val="00D365A2"/>
    <w:rsid w:val="00D409E2"/>
    <w:rsid w:val="00D40EB1"/>
    <w:rsid w:val="00D427D7"/>
    <w:rsid w:val="00D44E62"/>
    <w:rsid w:val="00D46DCF"/>
    <w:rsid w:val="00D51570"/>
    <w:rsid w:val="00D53458"/>
    <w:rsid w:val="00D53E99"/>
    <w:rsid w:val="00D54C34"/>
    <w:rsid w:val="00D556AD"/>
    <w:rsid w:val="00D55A39"/>
    <w:rsid w:val="00D55BE1"/>
    <w:rsid w:val="00D56076"/>
    <w:rsid w:val="00D60381"/>
    <w:rsid w:val="00D60C08"/>
    <w:rsid w:val="00D614DE"/>
    <w:rsid w:val="00D616DE"/>
    <w:rsid w:val="00D61990"/>
    <w:rsid w:val="00D62201"/>
    <w:rsid w:val="00D6277E"/>
    <w:rsid w:val="00D63445"/>
    <w:rsid w:val="00D64988"/>
    <w:rsid w:val="00D651D1"/>
    <w:rsid w:val="00D67316"/>
    <w:rsid w:val="00D67E96"/>
    <w:rsid w:val="00D704E1"/>
    <w:rsid w:val="00D70887"/>
    <w:rsid w:val="00D709CB"/>
    <w:rsid w:val="00D70DA4"/>
    <w:rsid w:val="00D717BB"/>
    <w:rsid w:val="00D720C7"/>
    <w:rsid w:val="00D7226B"/>
    <w:rsid w:val="00D72707"/>
    <w:rsid w:val="00D74788"/>
    <w:rsid w:val="00D75A9C"/>
    <w:rsid w:val="00D760C6"/>
    <w:rsid w:val="00D7677E"/>
    <w:rsid w:val="00D829C8"/>
    <w:rsid w:val="00D82D5C"/>
    <w:rsid w:val="00D8313F"/>
    <w:rsid w:val="00D83319"/>
    <w:rsid w:val="00D8420B"/>
    <w:rsid w:val="00D84402"/>
    <w:rsid w:val="00D84F08"/>
    <w:rsid w:val="00D86440"/>
    <w:rsid w:val="00D90871"/>
    <w:rsid w:val="00D9155F"/>
    <w:rsid w:val="00D92130"/>
    <w:rsid w:val="00D939E0"/>
    <w:rsid w:val="00D9403F"/>
    <w:rsid w:val="00D959B4"/>
    <w:rsid w:val="00D97181"/>
    <w:rsid w:val="00DA0179"/>
    <w:rsid w:val="00DA44DE"/>
    <w:rsid w:val="00DA4936"/>
    <w:rsid w:val="00DA734F"/>
    <w:rsid w:val="00DB282D"/>
    <w:rsid w:val="00DB3578"/>
    <w:rsid w:val="00DB3C15"/>
    <w:rsid w:val="00DB411B"/>
    <w:rsid w:val="00DB4838"/>
    <w:rsid w:val="00DB4BBC"/>
    <w:rsid w:val="00DB5373"/>
    <w:rsid w:val="00DB620A"/>
    <w:rsid w:val="00DB6504"/>
    <w:rsid w:val="00DC34A6"/>
    <w:rsid w:val="00DC3832"/>
    <w:rsid w:val="00DC5062"/>
    <w:rsid w:val="00DC6AD6"/>
    <w:rsid w:val="00DC7A51"/>
    <w:rsid w:val="00DD07D7"/>
    <w:rsid w:val="00DD237B"/>
    <w:rsid w:val="00DD3B1E"/>
    <w:rsid w:val="00DD3C0C"/>
    <w:rsid w:val="00DD5F1B"/>
    <w:rsid w:val="00DD6DB4"/>
    <w:rsid w:val="00DE5B5F"/>
    <w:rsid w:val="00DE68F4"/>
    <w:rsid w:val="00DF2FD3"/>
    <w:rsid w:val="00DF3AD2"/>
    <w:rsid w:val="00DF46C0"/>
    <w:rsid w:val="00DF614E"/>
    <w:rsid w:val="00DF66F1"/>
    <w:rsid w:val="00DF7E89"/>
    <w:rsid w:val="00E00696"/>
    <w:rsid w:val="00E00907"/>
    <w:rsid w:val="00E02186"/>
    <w:rsid w:val="00E03651"/>
    <w:rsid w:val="00E03808"/>
    <w:rsid w:val="00E060C2"/>
    <w:rsid w:val="00E06324"/>
    <w:rsid w:val="00E073FB"/>
    <w:rsid w:val="00E07B81"/>
    <w:rsid w:val="00E10AFD"/>
    <w:rsid w:val="00E12B11"/>
    <w:rsid w:val="00E12C7B"/>
    <w:rsid w:val="00E12FB0"/>
    <w:rsid w:val="00E1317B"/>
    <w:rsid w:val="00E1436B"/>
    <w:rsid w:val="00E14814"/>
    <w:rsid w:val="00E157E2"/>
    <w:rsid w:val="00E1591B"/>
    <w:rsid w:val="00E16A50"/>
    <w:rsid w:val="00E1742D"/>
    <w:rsid w:val="00E17490"/>
    <w:rsid w:val="00E22FE8"/>
    <w:rsid w:val="00E2308B"/>
    <w:rsid w:val="00E24014"/>
    <w:rsid w:val="00E249D5"/>
    <w:rsid w:val="00E24D59"/>
    <w:rsid w:val="00E25017"/>
    <w:rsid w:val="00E25320"/>
    <w:rsid w:val="00E254AE"/>
    <w:rsid w:val="00E26EC3"/>
    <w:rsid w:val="00E26F73"/>
    <w:rsid w:val="00E271ED"/>
    <w:rsid w:val="00E30A34"/>
    <w:rsid w:val="00E315BA"/>
    <w:rsid w:val="00E33C68"/>
    <w:rsid w:val="00E34EEB"/>
    <w:rsid w:val="00E35EEF"/>
    <w:rsid w:val="00E365B1"/>
    <w:rsid w:val="00E3687C"/>
    <w:rsid w:val="00E37268"/>
    <w:rsid w:val="00E44A35"/>
    <w:rsid w:val="00E44EB9"/>
    <w:rsid w:val="00E45912"/>
    <w:rsid w:val="00E45BDC"/>
    <w:rsid w:val="00E46358"/>
    <w:rsid w:val="00E471DC"/>
    <w:rsid w:val="00E50EB4"/>
    <w:rsid w:val="00E50EF5"/>
    <w:rsid w:val="00E51188"/>
    <w:rsid w:val="00E5183E"/>
    <w:rsid w:val="00E51A73"/>
    <w:rsid w:val="00E532FC"/>
    <w:rsid w:val="00E53D2B"/>
    <w:rsid w:val="00E54397"/>
    <w:rsid w:val="00E54927"/>
    <w:rsid w:val="00E554E7"/>
    <w:rsid w:val="00E559B4"/>
    <w:rsid w:val="00E55BB0"/>
    <w:rsid w:val="00E55C05"/>
    <w:rsid w:val="00E56C39"/>
    <w:rsid w:val="00E56F8B"/>
    <w:rsid w:val="00E609E5"/>
    <w:rsid w:val="00E60F27"/>
    <w:rsid w:val="00E615F6"/>
    <w:rsid w:val="00E64D93"/>
    <w:rsid w:val="00E657B8"/>
    <w:rsid w:val="00E65EDB"/>
    <w:rsid w:val="00E66927"/>
    <w:rsid w:val="00E677B8"/>
    <w:rsid w:val="00E67FA1"/>
    <w:rsid w:val="00E72B7B"/>
    <w:rsid w:val="00E737D5"/>
    <w:rsid w:val="00E7387D"/>
    <w:rsid w:val="00E73D53"/>
    <w:rsid w:val="00E742E3"/>
    <w:rsid w:val="00E75111"/>
    <w:rsid w:val="00E77296"/>
    <w:rsid w:val="00E821D2"/>
    <w:rsid w:val="00E84E56"/>
    <w:rsid w:val="00E87527"/>
    <w:rsid w:val="00E87EF7"/>
    <w:rsid w:val="00E90066"/>
    <w:rsid w:val="00E903D5"/>
    <w:rsid w:val="00E913E1"/>
    <w:rsid w:val="00E9197B"/>
    <w:rsid w:val="00E91F98"/>
    <w:rsid w:val="00E927D1"/>
    <w:rsid w:val="00E92CA4"/>
    <w:rsid w:val="00E93763"/>
    <w:rsid w:val="00E945D7"/>
    <w:rsid w:val="00E94D57"/>
    <w:rsid w:val="00E96C4C"/>
    <w:rsid w:val="00EA1156"/>
    <w:rsid w:val="00EA28F1"/>
    <w:rsid w:val="00EA2AAE"/>
    <w:rsid w:val="00EA2EC0"/>
    <w:rsid w:val="00EA30F8"/>
    <w:rsid w:val="00EA3667"/>
    <w:rsid w:val="00EA3E29"/>
    <w:rsid w:val="00EA427A"/>
    <w:rsid w:val="00EA4795"/>
    <w:rsid w:val="00EA596D"/>
    <w:rsid w:val="00EA69EF"/>
    <w:rsid w:val="00EA7179"/>
    <w:rsid w:val="00EA723B"/>
    <w:rsid w:val="00EA7DFC"/>
    <w:rsid w:val="00EB081B"/>
    <w:rsid w:val="00EB08EE"/>
    <w:rsid w:val="00EB2882"/>
    <w:rsid w:val="00EB2B15"/>
    <w:rsid w:val="00EB2C50"/>
    <w:rsid w:val="00EB46BB"/>
    <w:rsid w:val="00EB539B"/>
    <w:rsid w:val="00EB6350"/>
    <w:rsid w:val="00EB687A"/>
    <w:rsid w:val="00EB7529"/>
    <w:rsid w:val="00EC0ABC"/>
    <w:rsid w:val="00EC11A1"/>
    <w:rsid w:val="00EC1204"/>
    <w:rsid w:val="00EC2F62"/>
    <w:rsid w:val="00EC4260"/>
    <w:rsid w:val="00EC576F"/>
    <w:rsid w:val="00EC60C5"/>
    <w:rsid w:val="00EC62EB"/>
    <w:rsid w:val="00EC64A0"/>
    <w:rsid w:val="00EC6E9F"/>
    <w:rsid w:val="00EC6F3B"/>
    <w:rsid w:val="00EC77E5"/>
    <w:rsid w:val="00ED0AC9"/>
    <w:rsid w:val="00ED120E"/>
    <w:rsid w:val="00ED1A66"/>
    <w:rsid w:val="00ED1CA0"/>
    <w:rsid w:val="00ED3876"/>
    <w:rsid w:val="00ED3906"/>
    <w:rsid w:val="00ED44F0"/>
    <w:rsid w:val="00ED4B33"/>
    <w:rsid w:val="00ED52B2"/>
    <w:rsid w:val="00ED5993"/>
    <w:rsid w:val="00ED5D28"/>
    <w:rsid w:val="00ED7DD6"/>
    <w:rsid w:val="00ED7E0C"/>
    <w:rsid w:val="00EE060B"/>
    <w:rsid w:val="00EE0BE1"/>
    <w:rsid w:val="00EE15A1"/>
    <w:rsid w:val="00EE2A7C"/>
    <w:rsid w:val="00EE2C42"/>
    <w:rsid w:val="00EE341B"/>
    <w:rsid w:val="00EE3D5A"/>
    <w:rsid w:val="00EE4453"/>
    <w:rsid w:val="00EE46B7"/>
    <w:rsid w:val="00EE537C"/>
    <w:rsid w:val="00EE5FCE"/>
    <w:rsid w:val="00EE63FE"/>
    <w:rsid w:val="00EE6BBD"/>
    <w:rsid w:val="00EE6E1E"/>
    <w:rsid w:val="00EE705F"/>
    <w:rsid w:val="00EF09B6"/>
    <w:rsid w:val="00EF1462"/>
    <w:rsid w:val="00EF54FD"/>
    <w:rsid w:val="00EF55F1"/>
    <w:rsid w:val="00EF67F2"/>
    <w:rsid w:val="00F005F3"/>
    <w:rsid w:val="00F07F0D"/>
    <w:rsid w:val="00F100DF"/>
    <w:rsid w:val="00F1173E"/>
    <w:rsid w:val="00F12009"/>
    <w:rsid w:val="00F1268D"/>
    <w:rsid w:val="00F13112"/>
    <w:rsid w:val="00F14292"/>
    <w:rsid w:val="00F16FE6"/>
    <w:rsid w:val="00F17967"/>
    <w:rsid w:val="00F17E72"/>
    <w:rsid w:val="00F2050F"/>
    <w:rsid w:val="00F238BD"/>
    <w:rsid w:val="00F24992"/>
    <w:rsid w:val="00F26FAC"/>
    <w:rsid w:val="00F30EC0"/>
    <w:rsid w:val="00F32F2F"/>
    <w:rsid w:val="00F33514"/>
    <w:rsid w:val="00F33DB5"/>
    <w:rsid w:val="00F33F3F"/>
    <w:rsid w:val="00F35742"/>
    <w:rsid w:val="00F35BDD"/>
    <w:rsid w:val="00F35EF0"/>
    <w:rsid w:val="00F36682"/>
    <w:rsid w:val="00F3781F"/>
    <w:rsid w:val="00F403FD"/>
    <w:rsid w:val="00F41E72"/>
    <w:rsid w:val="00F44DF8"/>
    <w:rsid w:val="00F45BDF"/>
    <w:rsid w:val="00F4777D"/>
    <w:rsid w:val="00F47A52"/>
    <w:rsid w:val="00F50300"/>
    <w:rsid w:val="00F5414B"/>
    <w:rsid w:val="00F54696"/>
    <w:rsid w:val="00F54C70"/>
    <w:rsid w:val="00F5549D"/>
    <w:rsid w:val="00F5610A"/>
    <w:rsid w:val="00F563EF"/>
    <w:rsid w:val="00F56E39"/>
    <w:rsid w:val="00F612F4"/>
    <w:rsid w:val="00F623E9"/>
    <w:rsid w:val="00F62BBF"/>
    <w:rsid w:val="00F63951"/>
    <w:rsid w:val="00F639C3"/>
    <w:rsid w:val="00F63C86"/>
    <w:rsid w:val="00F63D36"/>
    <w:rsid w:val="00F64ABC"/>
    <w:rsid w:val="00F652C9"/>
    <w:rsid w:val="00F6606E"/>
    <w:rsid w:val="00F6716A"/>
    <w:rsid w:val="00F70865"/>
    <w:rsid w:val="00F71F77"/>
    <w:rsid w:val="00F766BE"/>
    <w:rsid w:val="00F77EB9"/>
    <w:rsid w:val="00F80635"/>
    <w:rsid w:val="00F8115F"/>
    <w:rsid w:val="00F815D1"/>
    <w:rsid w:val="00F81E7E"/>
    <w:rsid w:val="00F81F0F"/>
    <w:rsid w:val="00F825F4"/>
    <w:rsid w:val="00F832B8"/>
    <w:rsid w:val="00F84067"/>
    <w:rsid w:val="00F84F5D"/>
    <w:rsid w:val="00F84FB1"/>
    <w:rsid w:val="00F85E40"/>
    <w:rsid w:val="00F867CE"/>
    <w:rsid w:val="00F874A5"/>
    <w:rsid w:val="00F9153E"/>
    <w:rsid w:val="00F92AA1"/>
    <w:rsid w:val="00F932DE"/>
    <w:rsid w:val="00F93FD1"/>
    <w:rsid w:val="00F963DD"/>
    <w:rsid w:val="00F9641A"/>
    <w:rsid w:val="00F97004"/>
    <w:rsid w:val="00FA009C"/>
    <w:rsid w:val="00FA2045"/>
    <w:rsid w:val="00FA2B54"/>
    <w:rsid w:val="00FA3158"/>
    <w:rsid w:val="00FA59AD"/>
    <w:rsid w:val="00FA68D7"/>
    <w:rsid w:val="00FA7A66"/>
    <w:rsid w:val="00FB05CA"/>
    <w:rsid w:val="00FB0C42"/>
    <w:rsid w:val="00FB1617"/>
    <w:rsid w:val="00FB1AA9"/>
    <w:rsid w:val="00FB1C5B"/>
    <w:rsid w:val="00FB30CB"/>
    <w:rsid w:val="00FB3DDA"/>
    <w:rsid w:val="00FB40A5"/>
    <w:rsid w:val="00FB4B5A"/>
    <w:rsid w:val="00FB5963"/>
    <w:rsid w:val="00FB5DAA"/>
    <w:rsid w:val="00FC04B9"/>
    <w:rsid w:val="00FC161A"/>
    <w:rsid w:val="00FC23D5"/>
    <w:rsid w:val="00FC31D6"/>
    <w:rsid w:val="00FC3377"/>
    <w:rsid w:val="00FC4337"/>
    <w:rsid w:val="00FC448D"/>
    <w:rsid w:val="00FC4C1A"/>
    <w:rsid w:val="00FC628F"/>
    <w:rsid w:val="00FC6468"/>
    <w:rsid w:val="00FC6D49"/>
    <w:rsid w:val="00FD0A51"/>
    <w:rsid w:val="00FD0B16"/>
    <w:rsid w:val="00FD10D0"/>
    <w:rsid w:val="00FD4922"/>
    <w:rsid w:val="00FD4BD8"/>
    <w:rsid w:val="00FD4F6B"/>
    <w:rsid w:val="00FD5319"/>
    <w:rsid w:val="00FD6461"/>
    <w:rsid w:val="00FD70FB"/>
    <w:rsid w:val="00FD731D"/>
    <w:rsid w:val="00FE0281"/>
    <w:rsid w:val="00FE0D2D"/>
    <w:rsid w:val="00FE15BC"/>
    <w:rsid w:val="00FE1DFF"/>
    <w:rsid w:val="00FE38E5"/>
    <w:rsid w:val="00FE40ED"/>
    <w:rsid w:val="00FE57AB"/>
    <w:rsid w:val="00FE628C"/>
    <w:rsid w:val="00FE7083"/>
    <w:rsid w:val="00FF019F"/>
    <w:rsid w:val="00FF12A2"/>
    <w:rsid w:val="00FF1B2A"/>
    <w:rsid w:val="00FF2160"/>
    <w:rsid w:val="00FF26FF"/>
    <w:rsid w:val="00FF287D"/>
    <w:rsid w:val="00FF30DE"/>
    <w:rsid w:val="00FF38FF"/>
    <w:rsid w:val="00FF62F1"/>
    <w:rsid w:val="00FF644B"/>
    <w:rsid w:val="00FF653C"/>
    <w:rsid w:val="00FF6CCC"/>
    <w:rsid w:val="00FF7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uiPriority w:val="9"/>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styleId="af9">
    <w:name w:val="line number"/>
    <w:basedOn w:val="a0"/>
    <w:uiPriority w:val="99"/>
    <w:semiHidden/>
    <w:unhideWhenUsed/>
    <w:rsid w:val="00205B3F"/>
  </w:style>
  <w:style w:type="character" w:customStyle="1" w:styleId="Ulstomtale1">
    <w:name w:val="Uløst omtale1"/>
    <w:basedOn w:val="a0"/>
    <w:uiPriority w:val="99"/>
    <w:semiHidden/>
    <w:unhideWhenUsed/>
    <w:rsid w:val="008D5E61"/>
    <w:rPr>
      <w:color w:val="808080"/>
      <w:shd w:val="clear" w:color="auto" w:fill="E6E6E6"/>
    </w:rPr>
  </w:style>
  <w:style w:type="paragraph" w:styleId="afa">
    <w:name w:val="No Spacing"/>
    <w:uiPriority w:val="1"/>
    <w:qFormat/>
    <w:rsid w:val="006009B6"/>
    <w:rPr>
      <w:rFonts w:asciiTheme="minorHAnsi" w:eastAsiaTheme="minorHAnsi" w:hAnsiTheme="minorHAnsi" w:cstheme="minorBidi"/>
      <w:sz w:val="22"/>
      <w:szCs w:val="22"/>
    </w:rPr>
  </w:style>
  <w:style w:type="table" w:styleId="afb">
    <w:name w:val="Grid Table Light"/>
    <w:basedOn w:val="a1"/>
    <w:uiPriority w:val="40"/>
    <w:rsid w:val="006009B6"/>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410944">
      <w:bodyDiv w:val="1"/>
      <w:marLeft w:val="0"/>
      <w:marRight w:val="0"/>
      <w:marTop w:val="0"/>
      <w:marBottom w:val="0"/>
      <w:divBdr>
        <w:top w:val="none" w:sz="0" w:space="0" w:color="auto"/>
        <w:left w:val="none" w:sz="0" w:space="0" w:color="auto"/>
        <w:bottom w:val="none" w:sz="0" w:space="0" w:color="auto"/>
        <w:right w:val="none" w:sz="0" w:space="0" w:color="auto"/>
      </w:divBdr>
    </w:div>
    <w:div w:id="228620254">
      <w:bodyDiv w:val="1"/>
      <w:marLeft w:val="0"/>
      <w:marRight w:val="0"/>
      <w:marTop w:val="0"/>
      <w:marBottom w:val="0"/>
      <w:divBdr>
        <w:top w:val="none" w:sz="0" w:space="0" w:color="auto"/>
        <w:left w:val="none" w:sz="0" w:space="0" w:color="auto"/>
        <w:bottom w:val="none" w:sz="0" w:space="0" w:color="auto"/>
        <w:right w:val="none" w:sz="0" w:space="0" w:color="auto"/>
      </w:divBdr>
    </w:div>
    <w:div w:id="307322138">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639326">
      <w:bodyDiv w:val="1"/>
      <w:marLeft w:val="0"/>
      <w:marRight w:val="0"/>
      <w:marTop w:val="0"/>
      <w:marBottom w:val="0"/>
      <w:divBdr>
        <w:top w:val="none" w:sz="0" w:space="0" w:color="auto"/>
        <w:left w:val="none" w:sz="0" w:space="0" w:color="auto"/>
        <w:bottom w:val="none" w:sz="0" w:space="0" w:color="auto"/>
        <w:right w:val="none" w:sz="0" w:space="0" w:color="auto"/>
      </w:divBdr>
    </w:div>
    <w:div w:id="1107117686">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32774695">
      <w:bodyDiv w:val="1"/>
      <w:marLeft w:val="0"/>
      <w:marRight w:val="0"/>
      <w:marTop w:val="0"/>
      <w:marBottom w:val="0"/>
      <w:divBdr>
        <w:top w:val="none" w:sz="0" w:space="0" w:color="auto"/>
        <w:left w:val="none" w:sz="0" w:space="0" w:color="auto"/>
        <w:bottom w:val="none" w:sz="0" w:space="0" w:color="auto"/>
        <w:right w:val="none" w:sz="0" w:space="0" w:color="auto"/>
      </w:divBdr>
    </w:div>
    <w:div w:id="1454059045">
      <w:bodyDiv w:val="1"/>
      <w:marLeft w:val="0"/>
      <w:marRight w:val="0"/>
      <w:marTop w:val="0"/>
      <w:marBottom w:val="0"/>
      <w:divBdr>
        <w:top w:val="none" w:sz="0" w:space="0" w:color="auto"/>
        <w:left w:val="none" w:sz="0" w:space="0" w:color="auto"/>
        <w:bottom w:val="none" w:sz="0" w:space="0" w:color="auto"/>
        <w:right w:val="none" w:sz="0" w:space="0" w:color="auto"/>
      </w:divBdr>
    </w:div>
    <w:div w:id="1460954853">
      <w:bodyDiv w:val="1"/>
      <w:marLeft w:val="0"/>
      <w:marRight w:val="0"/>
      <w:marTop w:val="0"/>
      <w:marBottom w:val="0"/>
      <w:divBdr>
        <w:top w:val="none" w:sz="0" w:space="0" w:color="auto"/>
        <w:left w:val="none" w:sz="0" w:space="0" w:color="auto"/>
        <w:bottom w:val="none" w:sz="0" w:space="0" w:color="auto"/>
        <w:right w:val="none" w:sz="0" w:space="0" w:color="auto"/>
      </w:divBdr>
    </w:div>
    <w:div w:id="1513641138">
      <w:bodyDiv w:val="1"/>
      <w:marLeft w:val="0"/>
      <w:marRight w:val="0"/>
      <w:marTop w:val="0"/>
      <w:marBottom w:val="0"/>
      <w:divBdr>
        <w:top w:val="none" w:sz="0" w:space="0" w:color="auto"/>
        <w:left w:val="none" w:sz="0" w:space="0" w:color="auto"/>
        <w:bottom w:val="none" w:sz="0" w:space="0" w:color="auto"/>
        <w:right w:val="none" w:sz="0" w:space="0" w:color="auto"/>
      </w:divBdr>
    </w:div>
    <w:div w:id="1556116466">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89225335">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86CBF-EB0B-4809-A0D6-4F3D16FBF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54607</Words>
  <Characters>311264</Characters>
  <Application>Microsoft Office Word</Application>
  <DocSecurity>0</DocSecurity>
  <Lines>2593</Lines>
  <Paragraphs>730</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365141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2018-11-22T10:06:00Z</dcterms:created>
  <dcterms:modified xsi:type="dcterms:W3CDTF">2018-11-30T00:43:00Z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http://www.zotero.org/styles/american-political-science-association</vt:lpwstr>
  </property>
  <property fmtid="{D5CDD505-2E9C-101B-9397-08002B2CF9AE}" pid="9" name="Mendeley Recent Style Name 0_1">
    <vt:lpwstr>American Political Science Association</vt:lpwstr>
  </property>
  <property fmtid="{D5CDD505-2E9C-101B-9397-08002B2CF9AE}" pid="10" name="Mendeley Recent Style Id 1_1">
    <vt:lpwstr>http://www.zotero.org/styles/apa</vt:lpwstr>
  </property>
  <property fmtid="{D5CDD505-2E9C-101B-9397-08002B2CF9AE}" pid="11" name="Mendeley Recent Style Name 1_1">
    <vt:lpwstr>American Psychological Association 6th edition</vt:lpwstr>
  </property>
  <property fmtid="{D5CDD505-2E9C-101B-9397-08002B2CF9AE}" pid="12" name="Mendeley Recent Style Id 2_1">
    <vt:lpwstr>http://www.zotero.org/styles/american-sociological-association</vt:lpwstr>
  </property>
  <property fmtid="{D5CDD505-2E9C-101B-9397-08002B2CF9AE}" pid="13" name="Mendeley Recent Style Name 2_1">
    <vt:lpwstr>American Sociological Association</vt:lpwstr>
  </property>
  <property fmtid="{D5CDD505-2E9C-101B-9397-08002B2CF9AE}" pid="14" name="Mendeley Recent Style Id 3_1">
    <vt:lpwstr>http://www.zotero.org/styles/chicago-author-date</vt:lpwstr>
  </property>
  <property fmtid="{D5CDD505-2E9C-101B-9397-08002B2CF9AE}" pid="15" name="Mendeley Recent Style Name 3_1">
    <vt:lpwstr>Chicago Manual of Style 17th edition (author-date)</vt:lpwstr>
  </property>
  <property fmtid="{D5CDD505-2E9C-101B-9397-08002B2CF9AE}" pid="16" name="Mendeley Recent Style Id 4_1">
    <vt:lpwstr>http://www.zotero.org/styles/harvard-cite-them-right</vt:lpwstr>
  </property>
  <property fmtid="{D5CDD505-2E9C-101B-9397-08002B2CF9AE}" pid="17" name="Mendeley Recent Style Name 4_1">
    <vt:lpwstr>Cite Them Right 10th edition - Harvard</vt:lpwstr>
  </property>
  <property fmtid="{D5CDD505-2E9C-101B-9397-08002B2CF9AE}" pid="18" name="Mendeley Recent Style Id 5_1">
    <vt:lpwstr>http://www.zotero.org/styles/ieee</vt:lpwstr>
  </property>
  <property fmtid="{D5CDD505-2E9C-101B-9397-08002B2CF9AE}" pid="19" name="Mendeley Recent Style Name 5_1">
    <vt:lpwstr>IEEE</vt:lpwstr>
  </property>
  <property fmtid="{D5CDD505-2E9C-101B-9397-08002B2CF9AE}" pid="20" name="Mendeley Recent Style Id 6_1">
    <vt:lpwstr>http://www.zotero.org/styles/journal-of-visualized-experiments</vt:lpwstr>
  </property>
  <property fmtid="{D5CDD505-2E9C-101B-9397-08002B2CF9AE}" pid="21" name="Mendeley Recent Style Name 6_1">
    <vt:lpwstr>Journal of Visualized Experiments</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8th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y fmtid="{D5CDD505-2E9C-101B-9397-08002B2CF9AE}" pid="28" name="Mendeley Document_1">
    <vt:lpwstr>True</vt:lpwstr>
  </property>
  <property fmtid="{D5CDD505-2E9C-101B-9397-08002B2CF9AE}" pid="29" name="Mendeley Unique User Id_1">
    <vt:lpwstr>3378560b-f110-35cc-8c79-36dc5bc1b25f</vt:lpwstr>
  </property>
  <property fmtid="{D5CDD505-2E9C-101B-9397-08002B2CF9AE}" pid="30" name="Mendeley Citation Style_1">
    <vt:lpwstr>http://www.zotero.org/styles/journal-of-visualized-experiments</vt:lpwstr>
  </property>
</Properties>
</file>