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DF4CDB0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76010">
        <w:rPr>
          <w:rFonts w:ascii="Helvetica" w:hAnsi="Helvetica" w:cs="Arial"/>
          <w:b/>
          <w:i w:val="0"/>
          <w:sz w:val="22"/>
          <w:szCs w:val="22"/>
        </w:rPr>
        <w:t>59201</w:t>
      </w:r>
    </w:p>
    <w:p w14:paraId="15210DC1" w14:textId="105F434C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76010">
        <w:rPr>
          <w:rFonts w:ascii="Helvetica" w:hAnsi="Helvetica" w:cs="Arial"/>
          <w:b/>
          <w:i w:val="0"/>
          <w:sz w:val="22"/>
          <w:szCs w:val="22"/>
        </w:rPr>
        <w:t xml:space="preserve"> Petti Pang</w:t>
      </w:r>
    </w:p>
    <w:p w14:paraId="441F19EB" w14:textId="3856C24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7601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76010" w:rsidRPr="00F76010">
        <w:rPr>
          <w:rFonts w:ascii="Helvetica" w:hAnsi="Helvetica" w:cs="Arial"/>
          <w:b/>
          <w:i w:val="0"/>
          <w:sz w:val="22"/>
          <w:szCs w:val="22"/>
        </w:rPr>
        <w:t>https://www.jove.com/account/file-uploader?src=18056353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4AEBCE5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A5E90" w:rsidRPr="002A5E90">
        <w:rPr>
          <w:rFonts w:ascii="Helvetica" w:hAnsi="Helvetica" w:cs="Arial"/>
          <w:b/>
          <w:sz w:val="28"/>
          <w:szCs w:val="28"/>
        </w:rPr>
        <w:t>A Positioning Device for the Placement of Mice During Intranasal siRNA Delivery to the Central Nervous System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1BB496F" w14:textId="0D4825F8" w:rsidR="002A5E90" w:rsidRPr="00CC79C4" w:rsidRDefault="002A5E90" w:rsidP="002A5E90">
      <w:pPr>
        <w:rPr>
          <w:rFonts w:ascii="Helvetica" w:hAnsi="Helvetica" w:cs="Helvetica"/>
        </w:rPr>
      </w:pPr>
      <w:r w:rsidRPr="002A5E90">
        <w:rPr>
          <w:rFonts w:ascii="Helvetica" w:hAnsi="Helvetica" w:cs="Helvetica"/>
        </w:rPr>
        <w:t>Irfan Ullah</w:t>
      </w:r>
      <w:r w:rsidRPr="002A5E90">
        <w:rPr>
          <w:rFonts w:ascii="Helvetica" w:hAnsi="Helvetica" w:cs="Helvetica"/>
          <w:vertAlign w:val="superscript"/>
        </w:rPr>
        <w:t>1,2</w:t>
      </w:r>
      <w:r w:rsidRPr="002A5E90">
        <w:rPr>
          <w:rFonts w:ascii="Helvetica" w:hAnsi="Helvetica" w:cs="Helvetica"/>
        </w:rPr>
        <w:t xml:space="preserve">, </w:t>
      </w:r>
      <w:proofErr w:type="spellStart"/>
      <w:r w:rsidRPr="002A5E90">
        <w:rPr>
          <w:rFonts w:ascii="Helvetica" w:hAnsi="Helvetica" w:cs="Helvetica"/>
        </w:rPr>
        <w:t>Kunho</w:t>
      </w:r>
      <w:proofErr w:type="spellEnd"/>
      <w:r w:rsidRPr="002A5E90">
        <w:rPr>
          <w:rFonts w:ascii="Helvetica" w:hAnsi="Helvetica" w:cs="Helvetica"/>
        </w:rPr>
        <w:t xml:space="preserve"> Chung</w:t>
      </w:r>
      <w:r w:rsidRPr="002A5E90">
        <w:rPr>
          <w:rFonts w:ascii="Helvetica" w:hAnsi="Helvetica" w:cs="Helvetica"/>
          <w:vertAlign w:val="superscript"/>
        </w:rPr>
        <w:t>1</w:t>
      </w:r>
      <w:r w:rsidRPr="002A5E90">
        <w:rPr>
          <w:rFonts w:ascii="Helvetica" w:hAnsi="Helvetica" w:cs="Helvetica"/>
        </w:rPr>
        <w:t xml:space="preserve">, </w:t>
      </w:r>
      <w:proofErr w:type="spellStart"/>
      <w:r w:rsidRPr="002A5E90">
        <w:rPr>
          <w:rFonts w:ascii="Helvetica" w:hAnsi="Helvetica" w:cs="Helvetica"/>
        </w:rPr>
        <w:t>Jagadish</w:t>
      </w:r>
      <w:proofErr w:type="spellEnd"/>
      <w:r w:rsidRPr="002A5E90">
        <w:rPr>
          <w:rFonts w:ascii="Helvetica" w:hAnsi="Helvetica" w:cs="Helvetica"/>
        </w:rPr>
        <w:t xml:space="preserve"> Beloor</w:t>
      </w:r>
      <w:r w:rsidRPr="002A5E90">
        <w:rPr>
          <w:rFonts w:ascii="Helvetica" w:hAnsi="Helvetica" w:cs="Helvetica"/>
          <w:vertAlign w:val="superscript"/>
        </w:rPr>
        <w:t>2</w:t>
      </w:r>
      <w:r w:rsidRPr="002A5E90">
        <w:rPr>
          <w:rFonts w:ascii="Helvetica" w:hAnsi="Helvetica" w:cs="Helvetica"/>
        </w:rPr>
        <w:t>, Sang-</w:t>
      </w:r>
      <w:r w:rsidRPr="002A5E90">
        <w:rPr>
          <w:rFonts w:ascii="Helvetica" w:hAnsi="Helvetica" w:cs="Helvetica"/>
          <w:lang w:eastAsia="ko-KR"/>
        </w:rPr>
        <w:t>K</w:t>
      </w:r>
      <w:r w:rsidRPr="002A5E90">
        <w:rPr>
          <w:rFonts w:ascii="Helvetica" w:hAnsi="Helvetica" w:cs="Helvetica"/>
        </w:rPr>
        <w:t>yung Lee</w:t>
      </w:r>
      <w:r w:rsidRPr="002A5E90">
        <w:rPr>
          <w:rFonts w:ascii="Helvetica" w:hAnsi="Helvetica" w:cs="Helvetica"/>
          <w:vertAlign w:val="superscript"/>
        </w:rPr>
        <w:t>1</w:t>
      </w:r>
      <w:r w:rsidR="00A12E13">
        <w:rPr>
          <w:rFonts w:ascii="Helvetica" w:hAnsi="Helvetica" w:cs="Helvetica"/>
        </w:rPr>
        <w:t xml:space="preserve">, </w:t>
      </w:r>
      <w:r w:rsidR="00A12E13" w:rsidRPr="002A5E90">
        <w:rPr>
          <w:rFonts w:ascii="Helvetica" w:hAnsi="Helvetica" w:cs="Helvetica"/>
        </w:rPr>
        <w:t>Priti Kumar</w:t>
      </w:r>
      <w:r w:rsidR="00A12E13" w:rsidRPr="002A5E90">
        <w:rPr>
          <w:rFonts w:ascii="Helvetica" w:hAnsi="Helvetica" w:cs="Helvetica"/>
          <w:vertAlign w:val="superscript"/>
        </w:rPr>
        <w:t>2</w:t>
      </w:r>
    </w:p>
    <w:p w14:paraId="18FCFB9F" w14:textId="77777777" w:rsidR="002A5E90" w:rsidRPr="002A5E90" w:rsidRDefault="002A5E90" w:rsidP="002A5E90">
      <w:pPr>
        <w:rPr>
          <w:rFonts w:ascii="Helvetica" w:hAnsi="Helvetica" w:cs="Helvetica"/>
        </w:rPr>
      </w:pPr>
    </w:p>
    <w:p w14:paraId="3C4DC380" w14:textId="158DF820" w:rsidR="002A5E90" w:rsidRPr="002A5E90" w:rsidRDefault="002A5E90" w:rsidP="002A5E90">
      <w:pPr>
        <w:rPr>
          <w:rFonts w:ascii="Helvetica" w:hAnsi="Helvetica" w:cs="Helvetica"/>
        </w:rPr>
      </w:pPr>
      <w:r w:rsidRPr="002A5E90">
        <w:rPr>
          <w:rFonts w:ascii="Helvetica" w:hAnsi="Helvetica" w:cs="Helvetica"/>
          <w:vertAlign w:val="superscript"/>
        </w:rPr>
        <w:t>1</w:t>
      </w:r>
      <w:r w:rsidRPr="002A5E90">
        <w:rPr>
          <w:rFonts w:ascii="Helvetica" w:hAnsi="Helvetica" w:cs="Helvetica"/>
        </w:rPr>
        <w:t>Department of Bioengineering</w:t>
      </w:r>
      <w:r>
        <w:rPr>
          <w:rFonts w:ascii="Helvetica" w:hAnsi="Helvetica" w:cs="Helvetica"/>
        </w:rPr>
        <w:t>,</w:t>
      </w:r>
      <w:r w:rsidRPr="002A5E90">
        <w:rPr>
          <w:rFonts w:ascii="Helvetica" w:hAnsi="Helvetica" w:cs="Helvetica"/>
        </w:rPr>
        <w:t xml:space="preserve"> Institute of Nanoscience and Technology, </w:t>
      </w:r>
      <w:proofErr w:type="spellStart"/>
      <w:r w:rsidRPr="002A5E90">
        <w:rPr>
          <w:rFonts w:ascii="Helvetica" w:hAnsi="Helvetica" w:cs="Helvetica"/>
        </w:rPr>
        <w:t>Hanyang</w:t>
      </w:r>
      <w:proofErr w:type="spellEnd"/>
      <w:r w:rsidRPr="002A5E90">
        <w:rPr>
          <w:rFonts w:ascii="Helvetica" w:hAnsi="Helvetica" w:cs="Helvetica"/>
        </w:rPr>
        <w:t xml:space="preserve"> University</w:t>
      </w:r>
    </w:p>
    <w:p w14:paraId="036E667F" w14:textId="121BE6AF" w:rsidR="00FA1A9D" w:rsidRPr="002A5E90" w:rsidRDefault="002A5E90" w:rsidP="002A5E90">
      <w:pPr>
        <w:pStyle w:val="Default"/>
        <w:rPr>
          <w:rFonts w:ascii="Helvetica" w:hAnsi="Helvetica" w:cs="Helvetica"/>
          <w:bCs/>
          <w:sz w:val="28"/>
          <w:szCs w:val="28"/>
        </w:rPr>
      </w:pPr>
      <w:r w:rsidRPr="002A5E90">
        <w:rPr>
          <w:rFonts w:ascii="Helvetica" w:hAnsi="Helvetica" w:cs="Helvetica"/>
          <w:color w:val="auto"/>
          <w:vertAlign w:val="superscript"/>
          <w:lang w:eastAsia="ko-KR"/>
        </w:rPr>
        <w:t>2</w:t>
      </w:r>
      <w:r w:rsidRPr="002A5E90">
        <w:rPr>
          <w:rFonts w:ascii="Helvetica" w:hAnsi="Helvetica" w:cs="Helvetica"/>
          <w:color w:val="auto"/>
        </w:rPr>
        <w:t>Department of Internal Medicine, Section of Infectious Diseases, Yale University School of Medicine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01B7DA8" w14:textId="77777777" w:rsidR="002A5E90" w:rsidRDefault="002A5E90" w:rsidP="002A5E90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Sang-Kyung Lee</w:t>
      </w:r>
      <w:r>
        <w:rPr>
          <w:rFonts w:ascii="Helvetica" w:hAnsi="Helvetica" w:cs="Arial"/>
          <w:sz w:val="22"/>
          <w:szCs w:val="22"/>
        </w:rPr>
        <w:tab/>
      </w:r>
    </w:p>
    <w:p w14:paraId="272163D7" w14:textId="77777777" w:rsidR="002A5E90" w:rsidRDefault="002A5E90" w:rsidP="002A5E90">
      <w:pPr>
        <w:outlineLvl w:val="0"/>
        <w:rPr>
          <w:rFonts w:ascii="Helvetica" w:hAnsi="Helvetica" w:cs="Arial"/>
          <w:sz w:val="22"/>
          <w:szCs w:val="22"/>
        </w:rPr>
      </w:pPr>
      <w:r w:rsidRPr="002A5E90">
        <w:rPr>
          <w:rFonts w:ascii="Helvetica" w:hAnsi="Helvetica" w:cs="Arial"/>
          <w:sz w:val="22"/>
          <w:szCs w:val="22"/>
        </w:rPr>
        <w:t>Department of Bioengineering</w:t>
      </w:r>
    </w:p>
    <w:p w14:paraId="51BB053E" w14:textId="77777777" w:rsidR="002A5E90" w:rsidRDefault="002A5E90" w:rsidP="002A5E90">
      <w:pPr>
        <w:outlineLvl w:val="0"/>
        <w:rPr>
          <w:rFonts w:ascii="Helvetica" w:hAnsi="Helvetica" w:cs="Arial"/>
          <w:sz w:val="22"/>
          <w:szCs w:val="22"/>
        </w:rPr>
      </w:pPr>
      <w:r w:rsidRPr="002A5E90">
        <w:rPr>
          <w:rFonts w:ascii="Helvetica" w:hAnsi="Helvetica" w:cs="Arial"/>
          <w:sz w:val="22"/>
          <w:szCs w:val="22"/>
        </w:rPr>
        <w:t>Institute of Nanoscience and Technology</w:t>
      </w:r>
    </w:p>
    <w:p w14:paraId="6A058643" w14:textId="77777777" w:rsidR="002A5E90" w:rsidRDefault="002A5E90" w:rsidP="002A5E90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A5E90">
        <w:rPr>
          <w:rFonts w:ascii="Helvetica" w:hAnsi="Helvetica" w:cs="Arial"/>
          <w:sz w:val="22"/>
          <w:szCs w:val="22"/>
        </w:rPr>
        <w:t>Hanyang</w:t>
      </w:r>
      <w:proofErr w:type="spellEnd"/>
      <w:r w:rsidRPr="002A5E90">
        <w:rPr>
          <w:rFonts w:ascii="Helvetica" w:hAnsi="Helvetica" w:cs="Arial"/>
          <w:sz w:val="22"/>
          <w:szCs w:val="22"/>
        </w:rPr>
        <w:t xml:space="preserve"> University</w:t>
      </w:r>
    </w:p>
    <w:p w14:paraId="4BEE60B6" w14:textId="70FC9D0A" w:rsidR="002A5E90" w:rsidRDefault="002A5E90" w:rsidP="002A5E90">
      <w:pPr>
        <w:outlineLvl w:val="0"/>
        <w:rPr>
          <w:rFonts w:ascii="Helvetica" w:hAnsi="Helvetica" w:cs="Arial"/>
          <w:sz w:val="22"/>
          <w:szCs w:val="22"/>
        </w:rPr>
      </w:pPr>
      <w:r w:rsidRPr="002A5E90">
        <w:rPr>
          <w:rFonts w:ascii="Helvetica" w:hAnsi="Helvetica" w:cs="Arial"/>
          <w:sz w:val="22"/>
          <w:szCs w:val="22"/>
        </w:rPr>
        <w:t>Seoul, Korea</w:t>
      </w:r>
    </w:p>
    <w:p w14:paraId="02AACCF9" w14:textId="72DC4D65" w:rsidR="00FA1A9D" w:rsidRDefault="00CB550D" w:rsidP="002A5E90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8" w:history="1">
        <w:r w:rsidR="002A5E90" w:rsidRPr="00D135A3">
          <w:rPr>
            <w:rStyle w:val="Hyperlink"/>
            <w:rFonts w:ascii="Helvetica" w:hAnsi="Helvetica" w:cs="Arial"/>
            <w:sz w:val="22"/>
            <w:szCs w:val="22"/>
          </w:rPr>
          <w:t>sangkyunglee@hanyang.ac.kr</w:t>
        </w:r>
      </w:hyperlink>
    </w:p>
    <w:p w14:paraId="2DBE38FF" w14:textId="77777777" w:rsidR="00A12E13" w:rsidRDefault="00A12E13" w:rsidP="002A5E90">
      <w:pPr>
        <w:outlineLvl w:val="0"/>
        <w:rPr>
          <w:rStyle w:val="Hyperlink"/>
          <w:rFonts w:ascii="Helvetica" w:hAnsi="Helvetica" w:cs="Arial"/>
          <w:sz w:val="22"/>
          <w:szCs w:val="22"/>
        </w:rPr>
      </w:pPr>
    </w:p>
    <w:p w14:paraId="329883AD" w14:textId="77777777" w:rsidR="00A12E13" w:rsidRDefault="00A12E13" w:rsidP="00A12E13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Priti Kumar</w:t>
      </w:r>
    </w:p>
    <w:p w14:paraId="20004629" w14:textId="77777777" w:rsidR="00A12E13" w:rsidRDefault="00A12E13" w:rsidP="00A12E13">
      <w:pPr>
        <w:outlineLvl w:val="0"/>
        <w:rPr>
          <w:rFonts w:ascii="Helvetica" w:hAnsi="Helvetica" w:cs="Arial"/>
          <w:sz w:val="22"/>
          <w:szCs w:val="22"/>
        </w:rPr>
      </w:pPr>
      <w:r w:rsidRPr="002A5E90">
        <w:rPr>
          <w:rFonts w:ascii="Helvetica" w:hAnsi="Helvetica" w:cs="Arial"/>
          <w:sz w:val="22"/>
          <w:szCs w:val="22"/>
        </w:rPr>
        <w:t>Department of Internal Medicine</w:t>
      </w:r>
    </w:p>
    <w:p w14:paraId="45906338" w14:textId="77777777" w:rsidR="00A12E13" w:rsidRDefault="00A12E13" w:rsidP="00A12E13">
      <w:pPr>
        <w:outlineLvl w:val="0"/>
        <w:rPr>
          <w:rFonts w:ascii="Helvetica" w:hAnsi="Helvetica" w:cs="Arial"/>
          <w:sz w:val="22"/>
          <w:szCs w:val="22"/>
        </w:rPr>
      </w:pPr>
      <w:r w:rsidRPr="002A5E90">
        <w:rPr>
          <w:rFonts w:ascii="Helvetica" w:hAnsi="Helvetica" w:cs="Arial"/>
          <w:sz w:val="22"/>
          <w:szCs w:val="22"/>
        </w:rPr>
        <w:t>Section of Infectious Diseases</w:t>
      </w:r>
    </w:p>
    <w:p w14:paraId="4F3B2A64" w14:textId="77777777" w:rsidR="00A12E13" w:rsidRDefault="00A12E13" w:rsidP="00A12E13">
      <w:pPr>
        <w:outlineLvl w:val="0"/>
        <w:rPr>
          <w:rFonts w:ascii="Helvetica" w:hAnsi="Helvetica" w:cs="Arial"/>
          <w:sz w:val="22"/>
          <w:szCs w:val="22"/>
        </w:rPr>
      </w:pPr>
      <w:r w:rsidRPr="002A5E90">
        <w:rPr>
          <w:rFonts w:ascii="Helvetica" w:hAnsi="Helvetica" w:cs="Arial"/>
          <w:sz w:val="22"/>
          <w:szCs w:val="22"/>
        </w:rPr>
        <w:t>Yale University School of Medicine</w:t>
      </w:r>
    </w:p>
    <w:p w14:paraId="2BD6305F" w14:textId="77777777" w:rsidR="00A12E13" w:rsidRDefault="00A12E13" w:rsidP="00A12E13">
      <w:pPr>
        <w:outlineLvl w:val="0"/>
        <w:rPr>
          <w:rFonts w:ascii="Helvetica" w:hAnsi="Helvetica" w:cs="Arial"/>
          <w:sz w:val="22"/>
          <w:szCs w:val="22"/>
        </w:rPr>
      </w:pPr>
      <w:r w:rsidRPr="002A5E90">
        <w:rPr>
          <w:rFonts w:ascii="Helvetica" w:hAnsi="Helvetica" w:cs="Arial"/>
          <w:sz w:val="22"/>
          <w:szCs w:val="22"/>
        </w:rPr>
        <w:t>New Haven, CT, USA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</w:p>
    <w:p w14:paraId="530A7185" w14:textId="77777777" w:rsidR="00A12E13" w:rsidRDefault="00CB550D" w:rsidP="00A12E13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A12E13" w:rsidRPr="00D135A3">
          <w:rPr>
            <w:rStyle w:val="Hyperlink"/>
            <w:rFonts w:ascii="Helvetica" w:hAnsi="Helvetica" w:cs="Arial"/>
            <w:sz w:val="22"/>
            <w:szCs w:val="22"/>
          </w:rPr>
          <w:t>priti.kumar@yale.edu</w:t>
        </w:r>
      </w:hyperlink>
    </w:p>
    <w:p w14:paraId="759D6780" w14:textId="77777777" w:rsidR="00A12E13" w:rsidRDefault="00A12E13" w:rsidP="002A5E90">
      <w:pPr>
        <w:outlineLvl w:val="0"/>
        <w:rPr>
          <w:rFonts w:ascii="Helvetica" w:hAnsi="Helvetica" w:cs="Arial"/>
          <w:sz w:val="22"/>
          <w:szCs w:val="22"/>
        </w:rPr>
      </w:pPr>
    </w:p>
    <w:p w14:paraId="5D0D0A3E" w14:textId="77777777" w:rsidR="002A5E90" w:rsidRDefault="002A5E90" w:rsidP="002A5E90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1B3701C8" w:rsidR="003B5E26" w:rsidRPr="00770744" w:rsidRDefault="00CB550D" w:rsidP="009A0E7C">
      <w:pPr>
        <w:outlineLvl w:val="0"/>
        <w:rPr>
          <w:rStyle w:val="Hyperlink"/>
          <w:rFonts w:ascii="Helvetica" w:hAnsi="Helvetica" w:cs="Helvetica"/>
        </w:rPr>
      </w:pPr>
      <w:hyperlink r:id="rId10" w:history="1">
        <w:r w:rsidR="002A5E90" w:rsidRPr="00770744">
          <w:rPr>
            <w:rStyle w:val="Hyperlink"/>
            <w:rFonts w:ascii="Helvetica" w:hAnsi="Helvetica" w:cs="Helvetica"/>
          </w:rPr>
          <w:t>irfan.ullah1412@gmail.com</w:t>
        </w:r>
      </w:hyperlink>
    </w:p>
    <w:p w14:paraId="57A43257" w14:textId="39FD2A8A" w:rsidR="002A5E90" w:rsidRPr="00770744" w:rsidRDefault="00CB550D" w:rsidP="009A0E7C">
      <w:pPr>
        <w:outlineLvl w:val="0"/>
        <w:rPr>
          <w:rStyle w:val="Hyperlink"/>
          <w:rFonts w:ascii="Helvetica" w:hAnsi="Helvetica" w:cs="Helvetica"/>
        </w:rPr>
      </w:pPr>
      <w:hyperlink r:id="rId11" w:history="1">
        <w:r w:rsidR="002A5E90" w:rsidRPr="00770744">
          <w:rPr>
            <w:rStyle w:val="Hyperlink"/>
            <w:rFonts w:ascii="Helvetica" w:hAnsi="Helvetica" w:cs="Helvetica"/>
          </w:rPr>
          <w:t>kunho.chung.1207@gmail.com</w:t>
        </w:r>
      </w:hyperlink>
    </w:p>
    <w:p w14:paraId="4D8A7879" w14:textId="3D2C590D" w:rsidR="002A5E90" w:rsidRPr="00770744" w:rsidRDefault="00CB550D" w:rsidP="009A0E7C">
      <w:pPr>
        <w:outlineLvl w:val="0"/>
        <w:rPr>
          <w:rStyle w:val="Hyperlink"/>
          <w:rFonts w:ascii="Helvetica" w:hAnsi="Helvetica" w:cs="Helvetica"/>
        </w:rPr>
      </w:pPr>
      <w:hyperlink r:id="rId12" w:history="1">
        <w:r w:rsidR="002A5E90" w:rsidRPr="00770744">
          <w:rPr>
            <w:rStyle w:val="Hyperlink"/>
            <w:rFonts w:ascii="Helvetica" w:hAnsi="Helvetica" w:cs="Helvetica"/>
          </w:rPr>
          <w:t>jagadishbeloor@gmail.com</w:t>
        </w:r>
      </w:hyperlink>
    </w:p>
    <w:p w14:paraId="303DA317" w14:textId="77777777" w:rsidR="002A5E90" w:rsidRPr="006A6324" w:rsidRDefault="002A5E90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16A52AE9" w:rsidR="00FA1A9D" w:rsidRPr="0084286E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</w:t>
      </w:r>
      <w:r w:rsidRPr="0084286E">
        <w:rPr>
          <w:rFonts w:ascii="Helvetica" w:hAnsi="Helvetica"/>
          <w:sz w:val="22"/>
        </w:rPr>
        <w:t>Does your protocol involve video microscopy, such as filming a complex dissection or microinjection technique?</w:t>
      </w:r>
      <w:r w:rsidRPr="0084286E">
        <w:rPr>
          <w:rFonts w:ascii="Helvetica" w:hAnsi="Helvetica"/>
          <w:b/>
          <w:sz w:val="22"/>
        </w:rPr>
        <w:t xml:space="preserve"> N  </w:t>
      </w:r>
    </w:p>
    <w:p w14:paraId="1B0EB099" w14:textId="77777777" w:rsidR="0084286E" w:rsidRPr="0084286E" w:rsidRDefault="0084286E" w:rsidP="00FA1A9D">
      <w:pPr>
        <w:spacing w:before="120"/>
        <w:rPr>
          <w:rFonts w:ascii="Helvetica" w:hAnsi="Helvetica"/>
          <w:b/>
          <w:sz w:val="22"/>
        </w:rPr>
      </w:pPr>
    </w:p>
    <w:p w14:paraId="5E21DE61" w14:textId="6E76041E" w:rsidR="00FA1A9D" w:rsidRPr="0084286E" w:rsidRDefault="00FA1A9D" w:rsidP="00FA1A9D">
      <w:pPr>
        <w:spacing w:before="120"/>
        <w:rPr>
          <w:rFonts w:ascii="Helvetica" w:hAnsi="Helvetica"/>
          <w:sz w:val="22"/>
        </w:rPr>
      </w:pPr>
      <w:r w:rsidRPr="0084286E">
        <w:rPr>
          <w:rFonts w:ascii="Helvetica" w:hAnsi="Helvetica"/>
          <w:b/>
          <w:sz w:val="22"/>
        </w:rPr>
        <w:t xml:space="preserve">2. </w:t>
      </w:r>
      <w:r w:rsidRPr="0084286E">
        <w:rPr>
          <w:rFonts w:ascii="Helvetica" w:hAnsi="Helvetica"/>
          <w:sz w:val="22"/>
        </w:rPr>
        <w:t xml:space="preserve">Does your protocol include software usage? </w:t>
      </w:r>
      <w:r w:rsidRPr="0084286E">
        <w:rPr>
          <w:rFonts w:ascii="Helvetica" w:hAnsi="Helvetica"/>
          <w:b/>
          <w:sz w:val="22"/>
        </w:rPr>
        <w:t>N</w:t>
      </w:r>
    </w:p>
    <w:p w14:paraId="142BA829" w14:textId="77777777" w:rsidR="00FA1A9D" w:rsidRPr="0084286E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4605543F" w:rsidR="00FA1A9D" w:rsidRPr="0084286E" w:rsidRDefault="00FA1A9D" w:rsidP="00FA1A9D">
      <w:pPr>
        <w:spacing w:before="120"/>
        <w:rPr>
          <w:rFonts w:ascii="Helvetica" w:hAnsi="Helvetica"/>
          <w:sz w:val="22"/>
        </w:rPr>
      </w:pPr>
      <w:r w:rsidRPr="0084286E">
        <w:rPr>
          <w:rFonts w:ascii="Helvetica" w:hAnsi="Helvetica"/>
          <w:b/>
          <w:sz w:val="22"/>
        </w:rPr>
        <w:t>3.</w:t>
      </w:r>
      <w:r w:rsidRPr="0084286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618F0C6" w14:textId="64CA090B" w:rsidR="00FA1A9D" w:rsidRPr="0084286E" w:rsidRDefault="00E83F5A" w:rsidP="00FA1A9D">
      <w:pPr>
        <w:spacing w:before="120"/>
        <w:rPr>
          <w:rFonts w:ascii="Helvetica" w:hAnsi="Helvetica"/>
          <w:i/>
          <w:sz w:val="22"/>
        </w:rPr>
      </w:pPr>
      <w:r w:rsidRPr="0084286E">
        <w:rPr>
          <w:rFonts w:ascii="Helvetica" w:hAnsi="Helvetica"/>
          <w:i/>
          <w:sz w:val="22"/>
        </w:rPr>
        <w:t>2-3</w:t>
      </w:r>
    </w:p>
    <w:p w14:paraId="25D994A7" w14:textId="77777777" w:rsidR="00FA1A9D" w:rsidRPr="0084286E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7289167" w14:textId="557DC4E9" w:rsidR="00FA1A9D" w:rsidRPr="0084286E" w:rsidRDefault="00FA1A9D" w:rsidP="00FA1A9D">
      <w:pPr>
        <w:spacing w:before="120"/>
        <w:rPr>
          <w:rFonts w:ascii="Helvetica" w:hAnsi="Helvetica"/>
          <w:sz w:val="22"/>
        </w:rPr>
      </w:pPr>
      <w:r w:rsidRPr="0084286E">
        <w:rPr>
          <w:rFonts w:ascii="Helvetica" w:hAnsi="Helvetica"/>
          <w:b/>
          <w:sz w:val="22"/>
        </w:rPr>
        <w:t>4.</w:t>
      </w:r>
      <w:r w:rsidRPr="0084286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64F57E43" w:rsidR="00FA1A9D" w:rsidRPr="0084286E" w:rsidRDefault="00E77DCC" w:rsidP="00FA1A9D">
      <w:pPr>
        <w:spacing w:before="120" w:line="360" w:lineRule="auto"/>
        <w:rPr>
          <w:rFonts w:ascii="Helvetica" w:hAnsi="Helvetica"/>
          <w:sz w:val="22"/>
        </w:rPr>
      </w:pPr>
      <w:r w:rsidRPr="0084286E">
        <w:rPr>
          <w:rFonts w:ascii="Helvetica" w:hAnsi="Helvetica"/>
          <w:i/>
          <w:sz w:val="22"/>
        </w:rPr>
        <w:t>3.</w:t>
      </w:r>
      <w:r w:rsidR="00504686">
        <w:rPr>
          <w:rFonts w:ascii="Helvetica" w:hAnsi="Helvetica"/>
          <w:i/>
          <w:sz w:val="22"/>
        </w:rPr>
        <w:t>3</w:t>
      </w:r>
    </w:p>
    <w:p w14:paraId="40A01E6F" w14:textId="36648AAC" w:rsidR="00FA1A9D" w:rsidRPr="0084286E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84286E">
        <w:rPr>
          <w:rFonts w:ascii="Helvetica" w:hAnsi="Helvetica"/>
          <w:b/>
          <w:sz w:val="22"/>
        </w:rPr>
        <w:t>5.</w:t>
      </w:r>
      <w:r w:rsidRPr="0084286E">
        <w:rPr>
          <w:rFonts w:ascii="Helvetica" w:hAnsi="Helvetica"/>
          <w:sz w:val="22"/>
        </w:rPr>
        <w:t xml:space="preserve"> Will the filming </w:t>
      </w:r>
      <w:r w:rsidRPr="0084286E">
        <w:rPr>
          <w:rFonts w:ascii="Helvetica" w:hAnsi="Helvetica"/>
          <w:sz w:val="22"/>
          <w:szCs w:val="22"/>
        </w:rPr>
        <w:t xml:space="preserve">need to take place in multiple locations? </w:t>
      </w:r>
      <w:r w:rsidRPr="0084286E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84286E" w:rsidRDefault="00277C90">
      <w:pPr>
        <w:rPr>
          <w:rFonts w:ascii="Helvetica" w:hAnsi="Helvetica" w:cs="Arial"/>
          <w:b/>
          <w:sz w:val="22"/>
          <w:szCs w:val="22"/>
        </w:rPr>
      </w:pPr>
      <w:r w:rsidRPr="0084286E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84286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 xml:space="preserve">- All interview statements may be </w:t>
      </w:r>
      <w:r w:rsidRPr="0084286E">
        <w:rPr>
          <w:rFonts w:ascii="Helvetica" w:hAnsi="Helvetica" w:cs="Arial"/>
          <w:b/>
          <w:sz w:val="22"/>
          <w:szCs w:val="22"/>
        </w:rPr>
        <w:t>edited for length and clarity.</w:t>
      </w:r>
    </w:p>
    <w:p w14:paraId="20EDE62B" w14:textId="77777777" w:rsidR="00330F1B" w:rsidRPr="0084286E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9E768DC" w14:textId="2033C881" w:rsidR="002B4035" w:rsidRPr="002B4035" w:rsidRDefault="008C4AAD" w:rsidP="002B403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286E">
        <w:rPr>
          <w:rFonts w:ascii="Helvetica" w:hAnsi="Helvetica" w:cs="Arial"/>
          <w:sz w:val="22"/>
          <w:szCs w:val="22"/>
          <w:u w:val="single"/>
        </w:rPr>
        <w:t xml:space="preserve">DR. </w:t>
      </w:r>
      <w:r w:rsidR="00C844A2" w:rsidRPr="0084286E">
        <w:rPr>
          <w:rFonts w:ascii="Helvetica" w:hAnsi="Helvetica" w:cs="Arial"/>
          <w:sz w:val="22"/>
          <w:szCs w:val="22"/>
          <w:u w:val="single"/>
        </w:rPr>
        <w:t>PRITI KUMAR</w:t>
      </w:r>
      <w:r w:rsidR="0084286E" w:rsidRPr="0084286E">
        <w:rPr>
          <w:rFonts w:ascii="Helvetica" w:hAnsi="Helvetica" w:cs="Arial"/>
          <w:sz w:val="22"/>
          <w:szCs w:val="22"/>
        </w:rPr>
        <w:t>:</w:t>
      </w:r>
      <w:r w:rsidR="00C844A2" w:rsidRPr="0084286E">
        <w:rPr>
          <w:rFonts w:ascii="Helvetica" w:hAnsi="Helvetica" w:cs="Arial"/>
          <w:sz w:val="22"/>
          <w:szCs w:val="22"/>
        </w:rPr>
        <w:t xml:space="preserve"> </w:t>
      </w:r>
      <w:r w:rsidR="0015057D" w:rsidRPr="0084286E">
        <w:rPr>
          <w:rFonts w:ascii="Helvetica" w:hAnsi="Helvetica" w:cs="Arial"/>
          <w:sz w:val="22"/>
          <w:szCs w:val="22"/>
        </w:rPr>
        <w:t xml:space="preserve">This protocol details </w:t>
      </w:r>
      <w:r w:rsidR="00CC79C4" w:rsidRPr="0084286E">
        <w:rPr>
          <w:rFonts w:ascii="Helvetica" w:hAnsi="Helvetica" w:cs="Arial"/>
          <w:sz w:val="22"/>
          <w:szCs w:val="22"/>
        </w:rPr>
        <w:t xml:space="preserve">the use of </w:t>
      </w:r>
      <w:r w:rsidR="008D7D82" w:rsidRPr="0084286E">
        <w:rPr>
          <w:rFonts w:ascii="Helvetica" w:hAnsi="Helvetica" w:cs="Arial"/>
          <w:sz w:val="22"/>
          <w:szCs w:val="22"/>
        </w:rPr>
        <w:t xml:space="preserve">a positioning device </w:t>
      </w:r>
      <w:r w:rsidR="002B4035">
        <w:rPr>
          <w:rFonts w:ascii="Helvetica" w:hAnsi="Helvetica" w:cs="Arial"/>
          <w:sz w:val="22"/>
          <w:szCs w:val="22"/>
        </w:rPr>
        <w:t xml:space="preserve">for the intranasal delivery </w:t>
      </w:r>
      <w:proofErr w:type="spellStart"/>
      <w:r w:rsidR="002B4035">
        <w:rPr>
          <w:rFonts w:ascii="Helvetica" w:hAnsi="Helvetica" w:cs="Arial"/>
          <w:sz w:val="22"/>
          <w:szCs w:val="22"/>
        </w:rPr>
        <w:t>og</w:t>
      </w:r>
      <w:proofErr w:type="spellEnd"/>
      <w:r w:rsidR="002B4035">
        <w:rPr>
          <w:rFonts w:ascii="Helvetica" w:hAnsi="Helvetica" w:cs="Arial"/>
          <w:sz w:val="22"/>
          <w:szCs w:val="22"/>
        </w:rPr>
        <w:t xml:space="preserve"> biomolecules to the mouse CNS [1].</w:t>
      </w:r>
    </w:p>
    <w:p w14:paraId="738113F4" w14:textId="3E350939" w:rsidR="002B4035" w:rsidRPr="002B4035" w:rsidRDefault="002B4035" w:rsidP="002B403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286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80771ED" w14:textId="7D15873A" w:rsidR="002B4035" w:rsidRPr="002B4035" w:rsidRDefault="002B4035" w:rsidP="002B403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286E">
        <w:rPr>
          <w:rFonts w:ascii="Helvetica" w:hAnsi="Helvetica" w:cs="Arial"/>
          <w:sz w:val="22"/>
          <w:szCs w:val="22"/>
          <w:u w:val="single"/>
        </w:rPr>
        <w:t>DR. PRITI KUMAR</w:t>
      </w:r>
      <w:r w:rsidRPr="0084286E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device</w:t>
      </w:r>
      <w:r w:rsidRPr="0084286E">
        <w:rPr>
          <w:rFonts w:ascii="Helvetica" w:hAnsi="Helvetica" w:cs="Arial"/>
          <w:sz w:val="22"/>
          <w:szCs w:val="22"/>
        </w:rPr>
        <w:t xml:space="preserve"> </w:t>
      </w:r>
      <w:r w:rsidR="008D7D82" w:rsidRPr="0084286E">
        <w:rPr>
          <w:rFonts w:ascii="Helvetica" w:hAnsi="Helvetica" w:cs="Arial"/>
          <w:sz w:val="22"/>
          <w:szCs w:val="22"/>
        </w:rPr>
        <w:t>significantly reduce</w:t>
      </w:r>
      <w:r w:rsidR="00CC79C4" w:rsidRPr="0084286E">
        <w:rPr>
          <w:rFonts w:ascii="Helvetica" w:hAnsi="Helvetica" w:cs="Arial"/>
          <w:sz w:val="22"/>
          <w:szCs w:val="22"/>
        </w:rPr>
        <w:t>s</w:t>
      </w:r>
      <w:r w:rsidR="0084286E" w:rsidRPr="0084286E">
        <w:rPr>
          <w:rFonts w:ascii="Helvetica" w:hAnsi="Helvetica" w:cs="Arial"/>
          <w:sz w:val="22"/>
          <w:szCs w:val="22"/>
        </w:rPr>
        <w:t xml:space="preserve"> </w:t>
      </w:r>
      <w:r w:rsidR="008D7D82" w:rsidRPr="0084286E">
        <w:rPr>
          <w:rFonts w:ascii="Helvetica" w:hAnsi="Helvetica" w:cs="Arial"/>
          <w:sz w:val="22"/>
          <w:szCs w:val="22"/>
        </w:rPr>
        <w:t>handling of mice and time of treatment, resulting in improved efficiencies and reproducibility of the technique</w:t>
      </w:r>
      <w:r w:rsidR="0084286E">
        <w:rPr>
          <w:rFonts w:ascii="Helvetica" w:hAnsi="Helvetica" w:cs="Arial"/>
          <w:sz w:val="22"/>
          <w:szCs w:val="22"/>
        </w:rPr>
        <w:t xml:space="preserve"> </w:t>
      </w:r>
      <w:r w:rsidR="0084286E">
        <w:rPr>
          <w:rFonts w:ascii="Helvetica" w:hAnsi="Helvetica" w:cs="Arial"/>
          <w:b/>
          <w:sz w:val="22"/>
          <w:szCs w:val="22"/>
        </w:rPr>
        <w:t>[1]</w:t>
      </w:r>
      <w:r w:rsidR="00C844A2" w:rsidRPr="0084286E">
        <w:rPr>
          <w:rFonts w:ascii="Helvetica" w:hAnsi="Helvetica" w:cs="Arial"/>
          <w:sz w:val="22"/>
          <w:szCs w:val="22"/>
        </w:rPr>
        <w:t xml:space="preserve">. </w:t>
      </w:r>
    </w:p>
    <w:p w14:paraId="19D8AA3C" w14:textId="4814B732" w:rsidR="002B4035" w:rsidRPr="002B4035" w:rsidRDefault="002B4035" w:rsidP="002B403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286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2E7DEB4" w14:textId="77777777" w:rsidR="00DC7D3A" w:rsidRPr="0084286E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84286E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84286E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84286E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84286E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45B71FE3" w:rsidR="00CE10F2" w:rsidRPr="0084286E" w:rsidRDefault="004077A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4286E">
        <w:rPr>
          <w:rFonts w:ascii="Helvetica" w:hAnsi="Helvetica" w:cs="Arial"/>
          <w:sz w:val="22"/>
          <w:szCs w:val="22"/>
          <w:u w:val="single"/>
        </w:rPr>
        <w:t>DR. PRITI KUMAR</w:t>
      </w:r>
      <w:r w:rsidR="00FD1497" w:rsidRPr="0084286E">
        <w:rPr>
          <w:rFonts w:ascii="Helvetica" w:hAnsi="Helvetica" w:cs="Arial"/>
          <w:sz w:val="22"/>
          <w:szCs w:val="22"/>
        </w:rPr>
        <w:t xml:space="preserve">: </w:t>
      </w:r>
      <w:r w:rsidR="00CE10F2" w:rsidRPr="0084286E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8C4AAD" w:rsidRPr="0015057D">
        <w:rPr>
          <w:rFonts w:ascii="Helvetica" w:hAnsi="Helvetica" w:cs="Arial"/>
          <w:sz w:val="22"/>
          <w:szCs w:val="22"/>
          <w:u w:val="single"/>
        </w:rPr>
        <w:t>DR. IRFAN ULLAH</w:t>
      </w:r>
      <w:r w:rsidR="007B3E0E" w:rsidRPr="0084286E">
        <w:rPr>
          <w:rFonts w:ascii="Helvetica" w:hAnsi="Helvetica" w:cs="Arial"/>
          <w:sz w:val="22"/>
          <w:szCs w:val="22"/>
        </w:rPr>
        <w:t xml:space="preserve">, </w:t>
      </w:r>
      <w:r w:rsidR="00CE10F2" w:rsidRPr="0084286E">
        <w:rPr>
          <w:rFonts w:ascii="Helvetica" w:hAnsi="Helvetica" w:cs="Arial"/>
          <w:sz w:val="22"/>
          <w:szCs w:val="22"/>
        </w:rPr>
        <w:t xml:space="preserve">a </w:t>
      </w:r>
      <w:r w:rsidR="008C4AAD" w:rsidRPr="0084286E">
        <w:rPr>
          <w:rFonts w:ascii="Helvetica" w:hAnsi="Helvetica" w:cs="Arial"/>
          <w:sz w:val="22"/>
          <w:szCs w:val="22"/>
        </w:rPr>
        <w:t>Post-doctoral associate</w:t>
      </w:r>
      <w:r w:rsidR="00CE10F2" w:rsidRPr="0084286E">
        <w:rPr>
          <w:rFonts w:ascii="Helvetica" w:hAnsi="Helvetica" w:cs="Arial"/>
          <w:sz w:val="22"/>
          <w:szCs w:val="22"/>
        </w:rPr>
        <w:t xml:space="preserve"> from my laboratory. </w:t>
      </w:r>
    </w:p>
    <w:p w14:paraId="3620C799" w14:textId="77777777" w:rsidR="00CE10F2" w:rsidRPr="0084286E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4286E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84286E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4286E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3BE1F6B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C79C4">
        <w:rPr>
          <w:rFonts w:ascii="Helvetica" w:hAnsi="Helvetica" w:cs="Arial"/>
          <w:iCs/>
          <w:sz w:val="22"/>
          <w:szCs w:val="22"/>
        </w:rPr>
        <w:t>Yale University.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0BC966E" w:rsidR="00CE10F2" w:rsidRPr="006A6324" w:rsidRDefault="00B31E7A" w:rsidP="00B31E7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31E7A">
        <w:rPr>
          <w:rFonts w:ascii="Helvetica" w:hAnsi="Helvetica" w:cs="Arial"/>
          <w:b/>
          <w:i w:val="0"/>
          <w:sz w:val="22"/>
          <w:szCs w:val="22"/>
        </w:rPr>
        <w:t xml:space="preserve">Mouse </w:t>
      </w:r>
      <w:r w:rsidR="0084286E">
        <w:rPr>
          <w:rFonts w:ascii="Helvetica" w:hAnsi="Helvetica" w:cs="Arial"/>
          <w:b/>
          <w:i w:val="0"/>
          <w:sz w:val="22"/>
          <w:szCs w:val="22"/>
        </w:rPr>
        <w:t>P</w:t>
      </w:r>
      <w:r w:rsidRPr="00B31E7A">
        <w:rPr>
          <w:rFonts w:ascii="Helvetica" w:hAnsi="Helvetica" w:cs="Arial"/>
          <w:b/>
          <w:i w:val="0"/>
          <w:sz w:val="22"/>
          <w:szCs w:val="22"/>
        </w:rPr>
        <w:t>ositioning</w:t>
      </w:r>
    </w:p>
    <w:p w14:paraId="40E6FEE6" w14:textId="552C892A" w:rsidR="00B31E7A" w:rsidRDefault="00AA50F5" w:rsidP="00B31E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0F5">
        <w:rPr>
          <w:rFonts w:ascii="Helvetica" w:hAnsi="Helvetica" w:cs="Arial"/>
          <w:sz w:val="22"/>
          <w:szCs w:val="22"/>
        </w:rPr>
        <w:t>To begin this procedure, a</w:t>
      </w:r>
      <w:r w:rsidR="00B31E7A" w:rsidRPr="00AA50F5">
        <w:rPr>
          <w:rFonts w:ascii="Helvetica" w:hAnsi="Helvetica" w:cs="Arial"/>
          <w:sz w:val="22"/>
          <w:szCs w:val="22"/>
        </w:rPr>
        <w:t xml:space="preserve">ssess the </w:t>
      </w:r>
      <w:r w:rsidRPr="00AA50F5">
        <w:rPr>
          <w:rFonts w:ascii="Helvetica" w:hAnsi="Helvetica" w:cs="Arial"/>
          <w:sz w:val="22"/>
          <w:szCs w:val="22"/>
        </w:rPr>
        <w:t xml:space="preserve">anesthesia </w:t>
      </w:r>
      <w:r w:rsidR="00B31E7A" w:rsidRPr="00AA50F5">
        <w:rPr>
          <w:rFonts w:ascii="Helvetica" w:hAnsi="Helvetica" w:cs="Arial"/>
          <w:sz w:val="22"/>
          <w:szCs w:val="22"/>
        </w:rPr>
        <w:t xml:space="preserve">level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627B09" w:rsidRPr="001451F5">
        <w:rPr>
          <w:rFonts w:ascii="Helvetica" w:hAnsi="Helvetica" w:cs="Arial"/>
          <w:sz w:val="22"/>
          <w:szCs w:val="22"/>
        </w:rPr>
        <w:t xml:space="preserve">mice </w:t>
      </w:r>
      <w:r w:rsidR="00B31E7A" w:rsidRPr="001451F5">
        <w:rPr>
          <w:rFonts w:ascii="Helvetica" w:hAnsi="Helvetica" w:cs="Arial"/>
          <w:sz w:val="22"/>
          <w:szCs w:val="22"/>
        </w:rPr>
        <w:t>by</w:t>
      </w:r>
      <w:r w:rsidR="00B31E7A" w:rsidRPr="00AA50F5">
        <w:rPr>
          <w:rFonts w:ascii="Helvetica" w:hAnsi="Helvetica" w:cs="Arial"/>
          <w:sz w:val="22"/>
          <w:szCs w:val="22"/>
        </w:rPr>
        <w:t xml:space="preserve"> pedal reflex</w:t>
      </w:r>
      <w:r w:rsidR="00627B09">
        <w:rPr>
          <w:rFonts w:ascii="Helvetica" w:hAnsi="Helvetica" w:cs="Arial"/>
          <w:sz w:val="22"/>
          <w:szCs w:val="22"/>
        </w:rPr>
        <w:t xml:space="preserve"> in order</w:t>
      </w:r>
      <w:r w:rsidR="00B31E7A" w:rsidRPr="00AA50F5">
        <w:rPr>
          <w:rFonts w:ascii="Helvetica" w:hAnsi="Helvetica" w:cs="Arial"/>
          <w:sz w:val="22"/>
          <w:szCs w:val="22"/>
        </w:rPr>
        <w:t xml:space="preserve"> to maintain the surgical plane</w:t>
      </w:r>
      <w:r w:rsidRPr="00AA50F5">
        <w:rPr>
          <w:rFonts w:ascii="Helvetica" w:hAnsi="Helvetica" w:cs="Arial"/>
          <w:sz w:val="22"/>
          <w:szCs w:val="22"/>
        </w:rPr>
        <w:t xml:space="preserve"> </w:t>
      </w:r>
      <w:r w:rsidRPr="00AA50F5">
        <w:rPr>
          <w:rFonts w:ascii="Helvetica" w:hAnsi="Helvetica" w:cs="Arial"/>
          <w:b/>
          <w:sz w:val="22"/>
          <w:szCs w:val="22"/>
        </w:rPr>
        <w:t>[1]</w:t>
      </w:r>
      <w:r w:rsidR="00B31E7A" w:rsidRPr="00AA50F5">
        <w:rPr>
          <w:rFonts w:ascii="Helvetica" w:hAnsi="Helvetica" w:cs="Arial"/>
          <w:sz w:val="22"/>
          <w:szCs w:val="22"/>
        </w:rPr>
        <w:t>.</w:t>
      </w:r>
      <w:r w:rsidRPr="00AA50F5">
        <w:rPr>
          <w:rFonts w:ascii="Helvetica" w:hAnsi="Helvetica" w:cs="Arial"/>
          <w:sz w:val="22"/>
          <w:szCs w:val="22"/>
        </w:rPr>
        <w:t xml:space="preserve"> Next, </w:t>
      </w:r>
      <w:r>
        <w:rPr>
          <w:rFonts w:ascii="Helvetica" w:hAnsi="Helvetica" w:cs="Arial"/>
          <w:sz w:val="22"/>
          <w:szCs w:val="22"/>
        </w:rPr>
        <w:t>p</w:t>
      </w:r>
      <w:r w:rsidR="00B31E7A" w:rsidRPr="00AA50F5">
        <w:rPr>
          <w:rFonts w:ascii="Helvetica" w:hAnsi="Helvetica" w:cs="Arial"/>
          <w:sz w:val="22"/>
          <w:szCs w:val="22"/>
        </w:rPr>
        <w:t xml:space="preserve">lace the positioning device at an appropriate distance and height </w:t>
      </w:r>
      <w:r>
        <w:rPr>
          <w:rFonts w:ascii="Helvetica" w:hAnsi="Helvetica" w:cs="Arial"/>
          <w:sz w:val="22"/>
          <w:szCs w:val="22"/>
        </w:rPr>
        <w:t xml:space="preserve">to allow </w:t>
      </w:r>
      <w:r w:rsidR="00B31E7A" w:rsidRPr="00AA50F5">
        <w:rPr>
          <w:rFonts w:ascii="Helvetica" w:hAnsi="Helvetica" w:cs="Arial"/>
          <w:sz w:val="22"/>
          <w:szCs w:val="22"/>
        </w:rPr>
        <w:t>convenient access to all required reagents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</w:t>
      </w:r>
      <w:r w:rsidR="007C192C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 w:rsidR="00B31E7A" w:rsidRPr="00AA50F5">
        <w:rPr>
          <w:rFonts w:ascii="Helvetica" w:hAnsi="Helvetica" w:cs="Arial"/>
          <w:sz w:val="22"/>
          <w:szCs w:val="22"/>
        </w:rPr>
        <w:t>.</w:t>
      </w:r>
      <w:r w:rsidR="007C192C">
        <w:rPr>
          <w:rFonts w:ascii="Helvetica" w:hAnsi="Helvetica" w:cs="Arial"/>
          <w:sz w:val="22"/>
          <w:szCs w:val="22"/>
        </w:rPr>
        <w:t xml:space="preserve"> Then, apply ointment on </w:t>
      </w:r>
      <w:r w:rsidR="007C192C" w:rsidRPr="007C192C">
        <w:rPr>
          <w:rFonts w:ascii="Helvetica" w:hAnsi="Helvetica" w:cs="Arial"/>
          <w:sz w:val="22"/>
          <w:szCs w:val="22"/>
        </w:rPr>
        <w:t xml:space="preserve">the </w:t>
      </w:r>
      <w:r w:rsidR="007C192C" w:rsidRPr="003531DF">
        <w:rPr>
          <w:rFonts w:ascii="Helvetica" w:hAnsi="Helvetica" w:cs="Arial"/>
          <w:color w:val="000000" w:themeColor="text1"/>
          <w:sz w:val="22"/>
          <w:szCs w:val="22"/>
        </w:rPr>
        <w:t>animals’ eyes</w:t>
      </w:r>
      <w:r w:rsidR="002B4035" w:rsidRPr="003531D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B4035" w:rsidRPr="003531DF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="007C192C" w:rsidRPr="003531D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B62393D" w14:textId="7229BEF3" w:rsidR="00B21CFF" w:rsidRPr="00E83F5A" w:rsidRDefault="00B21CFF" w:rsidP="00B21C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gives </w:t>
      </w:r>
      <w:r w:rsidR="001451F5">
        <w:rPr>
          <w:rFonts w:ascii="Helvetica" w:hAnsi="Helvetica" w:cs="Arial"/>
          <w:sz w:val="22"/>
          <w:szCs w:val="22"/>
        </w:rPr>
        <w:t>the</w:t>
      </w:r>
      <w:r w:rsidR="00627B09">
        <w:rPr>
          <w:rFonts w:ascii="Helvetica" w:hAnsi="Helvetica" w:cs="Arial"/>
          <w:sz w:val="22"/>
          <w:szCs w:val="22"/>
        </w:rPr>
        <w:t xml:space="preserve"> m</w:t>
      </w:r>
      <w:r w:rsidR="001451F5">
        <w:rPr>
          <w:rFonts w:ascii="Helvetica" w:hAnsi="Helvetica" w:cs="Arial"/>
          <w:sz w:val="22"/>
          <w:szCs w:val="22"/>
        </w:rPr>
        <w:t>ice</w:t>
      </w:r>
      <w:r>
        <w:rPr>
          <w:rFonts w:ascii="Helvetica" w:hAnsi="Helvetica" w:cs="Arial"/>
          <w:sz w:val="22"/>
          <w:szCs w:val="22"/>
        </w:rPr>
        <w:t xml:space="preserve"> a toe pinch and </w:t>
      </w:r>
      <w:r w:rsidR="00627B09">
        <w:rPr>
          <w:rFonts w:ascii="Helvetica" w:hAnsi="Helvetica" w:cs="Arial"/>
          <w:sz w:val="22"/>
          <w:szCs w:val="22"/>
        </w:rPr>
        <w:t xml:space="preserve">ensure </w:t>
      </w:r>
      <w:r w:rsidR="001451F5">
        <w:rPr>
          <w:rFonts w:ascii="Helvetica" w:hAnsi="Helvetica" w:cs="Arial"/>
          <w:sz w:val="22"/>
          <w:szCs w:val="22"/>
        </w:rPr>
        <w:t xml:space="preserve">there are </w:t>
      </w:r>
      <w:r w:rsidR="00627B09">
        <w:rPr>
          <w:rFonts w:ascii="Helvetica" w:hAnsi="Helvetica" w:cs="Arial"/>
          <w:sz w:val="22"/>
          <w:szCs w:val="22"/>
        </w:rPr>
        <w:t>no</w:t>
      </w:r>
      <w:r>
        <w:rPr>
          <w:rFonts w:ascii="Helvetica" w:hAnsi="Helvetica" w:cs="Arial"/>
          <w:sz w:val="22"/>
          <w:szCs w:val="22"/>
        </w:rPr>
        <w:t xml:space="preserve"> reflex</w:t>
      </w:r>
      <w:r w:rsidR="001451F5">
        <w:rPr>
          <w:rFonts w:ascii="Helvetica" w:hAnsi="Helvetica" w:cs="Arial"/>
          <w:sz w:val="22"/>
          <w:szCs w:val="22"/>
        </w:rPr>
        <w:t>es</w:t>
      </w:r>
      <w:r w:rsidR="004350BF">
        <w:rPr>
          <w:rFonts w:ascii="Helvetica" w:hAnsi="Helvetica" w:cs="Arial"/>
          <w:sz w:val="22"/>
          <w:szCs w:val="22"/>
        </w:rPr>
        <w:t>.</w:t>
      </w:r>
      <w:r w:rsidR="00121948">
        <w:rPr>
          <w:rFonts w:ascii="Helvetica" w:hAnsi="Helvetica" w:cs="Arial"/>
          <w:sz w:val="22"/>
          <w:szCs w:val="22"/>
        </w:rPr>
        <w:t xml:space="preserve"> </w:t>
      </w:r>
    </w:p>
    <w:p w14:paraId="28925FA6" w14:textId="4404C9BF" w:rsidR="00627B09" w:rsidRDefault="00627B09" w:rsidP="00B21C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</w:t>
      </w:r>
      <w:r w:rsidRPr="00AA50F5">
        <w:rPr>
          <w:rFonts w:ascii="Helvetica" w:hAnsi="Helvetica" w:cs="Arial"/>
          <w:sz w:val="22"/>
          <w:szCs w:val="22"/>
        </w:rPr>
        <w:t>lace</w:t>
      </w:r>
      <w:r>
        <w:rPr>
          <w:rFonts w:ascii="Helvetica" w:hAnsi="Helvetica" w:cs="Arial"/>
          <w:sz w:val="22"/>
          <w:szCs w:val="22"/>
        </w:rPr>
        <w:t>s</w:t>
      </w:r>
      <w:r w:rsidRPr="00AA50F5">
        <w:rPr>
          <w:rFonts w:ascii="Helvetica" w:hAnsi="Helvetica" w:cs="Arial"/>
          <w:sz w:val="22"/>
          <w:szCs w:val="22"/>
        </w:rPr>
        <w:t xml:space="preserve"> the positioning device at an appropriate distance and height</w:t>
      </w:r>
      <w:r w:rsidR="004350BF">
        <w:rPr>
          <w:rFonts w:ascii="Helvetica" w:hAnsi="Helvetica" w:cs="Arial"/>
          <w:sz w:val="22"/>
          <w:szCs w:val="22"/>
        </w:rPr>
        <w:t>.</w:t>
      </w:r>
      <w:r w:rsidR="007C192C">
        <w:rPr>
          <w:rFonts w:ascii="Helvetica" w:hAnsi="Helvetica" w:cs="Arial"/>
          <w:sz w:val="22"/>
          <w:szCs w:val="22"/>
        </w:rPr>
        <w:t xml:space="preserve"> Text: </w:t>
      </w:r>
      <w:r w:rsidR="007C192C" w:rsidRPr="007C192C">
        <w:rPr>
          <w:rFonts w:ascii="Helvetica" w:hAnsi="Helvetica" w:cs="Arial"/>
          <w:sz w:val="22"/>
          <w:szCs w:val="22"/>
        </w:rPr>
        <w:t>T</w:t>
      </w:r>
      <w:r w:rsidR="007C192C">
        <w:rPr>
          <w:rFonts w:ascii="Helvetica" w:hAnsi="Helvetica" w:cs="Arial"/>
          <w:sz w:val="22"/>
          <w:szCs w:val="22"/>
        </w:rPr>
        <w:t>urn</w:t>
      </w:r>
      <w:r w:rsidR="007C192C" w:rsidRPr="007C192C">
        <w:rPr>
          <w:rFonts w:ascii="Helvetica" w:hAnsi="Helvetica" w:cs="Arial"/>
          <w:sz w:val="22"/>
          <w:szCs w:val="22"/>
        </w:rPr>
        <w:t xml:space="preserve"> device on </w:t>
      </w:r>
      <w:r w:rsidR="007C192C">
        <w:rPr>
          <w:rFonts w:ascii="Helvetica" w:hAnsi="Helvetica" w:cs="Arial"/>
          <w:sz w:val="22"/>
          <w:szCs w:val="22"/>
        </w:rPr>
        <w:t>~</w:t>
      </w:r>
      <w:r w:rsidR="007C192C" w:rsidRPr="007C192C">
        <w:rPr>
          <w:rFonts w:ascii="Helvetica" w:hAnsi="Helvetica" w:cs="Arial"/>
          <w:sz w:val="22"/>
          <w:szCs w:val="22"/>
        </w:rPr>
        <w:t>30 min</w:t>
      </w:r>
      <w:r w:rsidR="007C192C">
        <w:rPr>
          <w:rFonts w:ascii="Helvetica" w:hAnsi="Helvetica" w:cs="Arial"/>
          <w:sz w:val="22"/>
          <w:szCs w:val="22"/>
        </w:rPr>
        <w:t xml:space="preserve"> </w:t>
      </w:r>
      <w:r w:rsidR="007C192C" w:rsidRPr="007C192C">
        <w:rPr>
          <w:rFonts w:ascii="Helvetica" w:hAnsi="Helvetica" w:cs="Arial"/>
          <w:sz w:val="22"/>
          <w:szCs w:val="22"/>
        </w:rPr>
        <w:t>in advance of this step to ensure uniform heating</w:t>
      </w:r>
      <w:r w:rsidR="00AC282B">
        <w:rPr>
          <w:rFonts w:ascii="Helvetica" w:hAnsi="Helvetica" w:cs="Arial"/>
          <w:sz w:val="22"/>
          <w:szCs w:val="22"/>
        </w:rPr>
        <w:t>.</w:t>
      </w:r>
    </w:p>
    <w:p w14:paraId="2C0C77DB" w14:textId="06BC7085" w:rsidR="007C192C" w:rsidRPr="00AA50F5" w:rsidRDefault="007C192C" w:rsidP="00B21C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192C">
        <w:rPr>
          <w:rFonts w:ascii="Helvetica" w:hAnsi="Helvetica" w:cs="Arial"/>
          <w:sz w:val="22"/>
          <w:szCs w:val="22"/>
        </w:rPr>
        <w:t>MED: Talent applies ointment on all 4 animals’ eyes</w:t>
      </w:r>
      <w:r w:rsidR="00AC282B">
        <w:rPr>
          <w:rFonts w:ascii="Helvetica" w:hAnsi="Helvetica" w:cs="Arial"/>
          <w:sz w:val="22"/>
          <w:szCs w:val="22"/>
        </w:rPr>
        <w:t>.</w:t>
      </w:r>
    </w:p>
    <w:p w14:paraId="1E525B01" w14:textId="42A7CAF7" w:rsidR="00AA50F5" w:rsidRDefault="002B4035" w:rsidP="00B31E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</w:t>
      </w:r>
      <w:r w:rsidR="00B31E7A" w:rsidRPr="00AA50F5">
        <w:rPr>
          <w:rFonts w:ascii="Helvetica" w:hAnsi="Helvetica" w:cs="Arial"/>
          <w:sz w:val="22"/>
          <w:szCs w:val="22"/>
        </w:rPr>
        <w:t xml:space="preserve">ently </w:t>
      </w:r>
      <w:r w:rsidR="00AA50F5" w:rsidRPr="00AA50F5">
        <w:rPr>
          <w:rFonts w:ascii="Helvetica" w:hAnsi="Helvetica" w:cs="Arial"/>
          <w:sz w:val="22"/>
          <w:szCs w:val="22"/>
        </w:rPr>
        <w:t xml:space="preserve">place </w:t>
      </w:r>
      <w:r w:rsidR="00B31E7A" w:rsidRPr="00AA50F5">
        <w:rPr>
          <w:rFonts w:ascii="Helvetica" w:hAnsi="Helvetica" w:cs="Arial"/>
          <w:sz w:val="22"/>
          <w:szCs w:val="22"/>
        </w:rPr>
        <w:t>each mouse on the designated chair</w:t>
      </w:r>
      <w:r w:rsidR="00AA50F5" w:rsidRPr="00AA50F5">
        <w:rPr>
          <w:rFonts w:ascii="Helvetica" w:hAnsi="Helvetica" w:cs="Arial"/>
          <w:sz w:val="22"/>
          <w:szCs w:val="22"/>
        </w:rPr>
        <w:t xml:space="preserve"> </w:t>
      </w:r>
      <w:r w:rsidR="00AA50F5">
        <w:rPr>
          <w:rFonts w:ascii="Helvetica" w:hAnsi="Helvetica" w:cs="Arial"/>
          <w:sz w:val="22"/>
          <w:szCs w:val="22"/>
        </w:rPr>
        <w:t>by l</w:t>
      </w:r>
      <w:r w:rsidR="00AA50F5" w:rsidRPr="00AA50F5">
        <w:rPr>
          <w:rFonts w:ascii="Helvetica" w:hAnsi="Helvetica" w:cs="Arial"/>
          <w:sz w:val="22"/>
          <w:szCs w:val="22"/>
        </w:rPr>
        <w:t>ay</w:t>
      </w:r>
      <w:r w:rsidR="00AA50F5">
        <w:rPr>
          <w:rFonts w:ascii="Helvetica" w:hAnsi="Helvetica" w:cs="Arial"/>
          <w:sz w:val="22"/>
          <w:szCs w:val="22"/>
        </w:rPr>
        <w:t>ing its</w:t>
      </w:r>
      <w:r w:rsidR="00AA50F5" w:rsidRPr="00AA50F5">
        <w:rPr>
          <w:rFonts w:ascii="Helvetica" w:hAnsi="Helvetica" w:cs="Arial"/>
          <w:sz w:val="22"/>
          <w:szCs w:val="22"/>
        </w:rPr>
        <w:t xml:space="preserve"> back parallel to the back support of the chair, and at 90° to the chair seat.</w:t>
      </w:r>
      <w:r w:rsidR="00AA50F5" w:rsidRPr="00AA50F5">
        <w:rPr>
          <w:rFonts w:ascii="Helvetica" w:hAnsi="Helvetica" w:cs="Arial"/>
          <w:b/>
          <w:sz w:val="22"/>
          <w:szCs w:val="22"/>
        </w:rPr>
        <w:t xml:space="preserve"> [1]</w:t>
      </w:r>
      <w:r w:rsidR="00B31E7A" w:rsidRPr="00AA50F5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L</w:t>
      </w:r>
      <w:r w:rsidR="00B31E7A" w:rsidRPr="00AA50F5">
        <w:rPr>
          <w:rFonts w:ascii="Helvetica" w:hAnsi="Helvetica" w:cs="Arial"/>
          <w:sz w:val="22"/>
          <w:szCs w:val="22"/>
        </w:rPr>
        <w:t>et the animal lie naturally in the head down-and-forward position, without pushing or pressing</w:t>
      </w:r>
      <w:r w:rsidR="00AA50F5">
        <w:rPr>
          <w:rFonts w:ascii="Helvetica" w:hAnsi="Helvetica" w:cs="Arial"/>
          <w:sz w:val="22"/>
          <w:szCs w:val="22"/>
        </w:rPr>
        <w:t xml:space="preserve"> </w:t>
      </w:r>
      <w:r w:rsidR="00AA50F5">
        <w:rPr>
          <w:rFonts w:ascii="Helvetica" w:hAnsi="Helvetica" w:cs="Arial"/>
          <w:b/>
          <w:sz w:val="22"/>
          <w:szCs w:val="22"/>
        </w:rPr>
        <w:t>[2]</w:t>
      </w:r>
      <w:r w:rsidR="00B31E7A" w:rsidRPr="00AA50F5">
        <w:rPr>
          <w:rFonts w:ascii="Helvetica" w:hAnsi="Helvetica" w:cs="Arial"/>
          <w:sz w:val="22"/>
          <w:szCs w:val="22"/>
        </w:rPr>
        <w:t xml:space="preserve">. </w:t>
      </w:r>
    </w:p>
    <w:p w14:paraId="2C963A28" w14:textId="7C68BD5C" w:rsidR="004350BF" w:rsidRDefault="004350BF" w:rsidP="004350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chair as the </w:t>
      </w:r>
      <w:r w:rsidR="007C192C">
        <w:rPr>
          <w:rFonts w:ascii="Helvetica" w:hAnsi="Helvetica" w:cs="Arial"/>
          <w:sz w:val="22"/>
          <w:szCs w:val="22"/>
        </w:rPr>
        <w:t>mouse is</w:t>
      </w:r>
      <w:r>
        <w:rPr>
          <w:rFonts w:ascii="Helvetica" w:hAnsi="Helvetica" w:cs="Arial"/>
          <w:sz w:val="22"/>
          <w:szCs w:val="22"/>
        </w:rPr>
        <w:t xml:space="preserve"> placed gently </w:t>
      </w:r>
      <w:r w:rsidR="007C192C">
        <w:rPr>
          <w:rFonts w:ascii="Helvetica" w:hAnsi="Helvetica" w:cs="Arial"/>
          <w:sz w:val="22"/>
          <w:szCs w:val="22"/>
        </w:rPr>
        <w:t>on the chair with its back being parallel to the back support</w:t>
      </w:r>
      <w:r>
        <w:rPr>
          <w:rFonts w:ascii="Helvetica" w:hAnsi="Helvetica" w:cs="Arial"/>
          <w:sz w:val="22"/>
          <w:szCs w:val="22"/>
        </w:rPr>
        <w:t>.</w:t>
      </w:r>
    </w:p>
    <w:p w14:paraId="761D05DC" w14:textId="7B0DD611" w:rsidR="004350BF" w:rsidRDefault="004350BF" w:rsidP="004350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a mouse as its paws are lifted up and its head is </w:t>
      </w:r>
      <w:r w:rsidR="0013521F">
        <w:rPr>
          <w:rFonts w:ascii="Helvetica" w:hAnsi="Helvetica" w:cs="Arial"/>
          <w:sz w:val="22"/>
          <w:szCs w:val="22"/>
        </w:rPr>
        <w:t xml:space="preserve">in </w:t>
      </w:r>
      <w:r w:rsidRPr="00AA50F5">
        <w:rPr>
          <w:rFonts w:ascii="Helvetica" w:hAnsi="Helvetica" w:cs="Arial"/>
          <w:sz w:val="22"/>
          <w:szCs w:val="22"/>
        </w:rPr>
        <w:t xml:space="preserve">the head </w:t>
      </w:r>
      <w:r w:rsidRPr="00AA50F5">
        <w:rPr>
          <w:rFonts w:ascii="Helvetica" w:hAnsi="Helvetica" w:cs="Arial"/>
          <w:sz w:val="22"/>
          <w:szCs w:val="22"/>
        </w:rPr>
        <w:t>down-and-forward position</w:t>
      </w:r>
      <w:r>
        <w:rPr>
          <w:rFonts w:ascii="Helvetica" w:hAnsi="Helvetica" w:cs="Arial"/>
          <w:sz w:val="22"/>
          <w:szCs w:val="22"/>
        </w:rPr>
        <w:t xml:space="preserve">.   </w:t>
      </w:r>
    </w:p>
    <w:p w14:paraId="1BF628A0" w14:textId="45FB4C85" w:rsidR="00C7374B" w:rsidRDefault="002B4035" w:rsidP="00B31E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57A4B">
        <w:rPr>
          <w:rFonts w:ascii="Helvetica" w:hAnsi="Helvetica" w:cs="Arial"/>
          <w:color w:val="FF0000"/>
          <w:sz w:val="22"/>
          <w:szCs w:val="22"/>
        </w:rPr>
        <w:t xml:space="preserve">Strap one mouse with </w:t>
      </w:r>
      <w:proofErr w:type="gramStart"/>
      <w:r w:rsidRPr="00B57A4B">
        <w:rPr>
          <w:rFonts w:ascii="Helvetica" w:hAnsi="Helvetica" w:cs="Arial"/>
          <w:color w:val="FF0000"/>
          <w:sz w:val="22"/>
          <w:szCs w:val="22"/>
        </w:rPr>
        <w:t>a chair belts</w:t>
      </w:r>
      <w:proofErr w:type="gramEnd"/>
      <w:r w:rsidRPr="00B57A4B">
        <w:rPr>
          <w:rFonts w:ascii="Helvetica" w:hAnsi="Helvetica" w:cs="Arial"/>
          <w:color w:val="FF0000"/>
          <w:sz w:val="22"/>
          <w:szCs w:val="22"/>
        </w:rPr>
        <w:t xml:space="preserve"> making sure the mouse’s forelimbs provide natural support while it is in a relaxed position without any discomfort </w:t>
      </w:r>
      <w:r w:rsidRPr="00B57A4B">
        <w:rPr>
          <w:rFonts w:ascii="Helvetica" w:hAnsi="Helvetica" w:cs="Arial"/>
          <w:b/>
          <w:color w:val="FF0000"/>
          <w:sz w:val="22"/>
          <w:szCs w:val="22"/>
        </w:rPr>
        <w:t>[1</w:t>
      </w:r>
      <w:r w:rsidR="008672B1" w:rsidRPr="00B57A4B">
        <w:rPr>
          <w:rFonts w:ascii="Helvetica" w:hAnsi="Helvetica" w:cs="Arial"/>
          <w:b/>
          <w:color w:val="FF0000"/>
          <w:sz w:val="22"/>
          <w:szCs w:val="22"/>
        </w:rPr>
        <w:t>, 2</w:t>
      </w:r>
      <w:r w:rsidRPr="00B57A4B">
        <w:rPr>
          <w:rFonts w:ascii="Helvetica" w:hAnsi="Helvetica" w:cs="Arial"/>
          <w:b/>
          <w:color w:val="FF0000"/>
          <w:sz w:val="22"/>
          <w:szCs w:val="22"/>
        </w:rPr>
        <w:t>]</w:t>
      </w:r>
      <w:r w:rsidRPr="00B57A4B">
        <w:rPr>
          <w:rFonts w:ascii="Helvetica" w:hAnsi="Helvetica" w:cs="Arial"/>
          <w:color w:val="FF0000"/>
          <w:sz w:val="22"/>
          <w:szCs w:val="22"/>
        </w:rPr>
        <w:t>. Repeat the procedures for the remaining mice</w:t>
      </w:r>
      <w:r w:rsidRPr="00B57A4B">
        <w:rPr>
          <w:rFonts w:ascii="Helvetica" w:hAnsi="Helvetica" w:cs="Arial"/>
          <w:b/>
          <w:color w:val="FF0000"/>
          <w:sz w:val="22"/>
          <w:szCs w:val="22"/>
        </w:rPr>
        <w:t xml:space="preserve"> [</w:t>
      </w:r>
      <w:r w:rsidR="008672B1" w:rsidRPr="00B57A4B">
        <w:rPr>
          <w:rFonts w:ascii="Helvetica" w:hAnsi="Helvetica" w:cs="Arial"/>
          <w:b/>
          <w:color w:val="FF0000"/>
          <w:sz w:val="22"/>
          <w:szCs w:val="22"/>
        </w:rPr>
        <w:t>3</w:t>
      </w:r>
      <w:r w:rsidRPr="00B57A4B">
        <w:rPr>
          <w:rFonts w:ascii="Helvetica" w:hAnsi="Helvetica" w:cs="Arial"/>
          <w:b/>
          <w:color w:val="FF0000"/>
          <w:sz w:val="22"/>
          <w:szCs w:val="22"/>
        </w:rPr>
        <w:t>]</w:t>
      </w:r>
      <w:r w:rsidRPr="00B57A4B">
        <w:rPr>
          <w:rFonts w:ascii="Helvetica" w:hAnsi="Helvetica" w:cs="Arial"/>
          <w:color w:val="FF0000"/>
          <w:sz w:val="22"/>
          <w:szCs w:val="22"/>
        </w:rPr>
        <w:t xml:space="preserve">. </w:t>
      </w:r>
      <w:r w:rsidR="007C192C" w:rsidRPr="007C192C">
        <w:rPr>
          <w:rFonts w:ascii="Helvetica" w:hAnsi="Helvetica" w:cs="Arial"/>
          <w:sz w:val="22"/>
          <w:szCs w:val="22"/>
        </w:rPr>
        <w:t>Once all the mice are strapped, immediately start the intranasal inoculation</w:t>
      </w:r>
      <w:r w:rsidR="007C192C">
        <w:rPr>
          <w:rFonts w:ascii="Helvetica" w:hAnsi="Helvetica" w:cs="Arial"/>
          <w:sz w:val="22"/>
          <w:szCs w:val="22"/>
        </w:rPr>
        <w:t>.</w:t>
      </w:r>
    </w:p>
    <w:p w14:paraId="6B9D132C" w14:textId="54B36641" w:rsidR="002B4035" w:rsidRPr="002B4035" w:rsidRDefault="002B4035" w:rsidP="002B40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57A4B">
        <w:rPr>
          <w:rFonts w:ascii="Helvetica" w:hAnsi="Helvetica" w:cs="Arial"/>
          <w:color w:val="FF0000"/>
          <w:sz w:val="22"/>
          <w:szCs w:val="22"/>
        </w:rPr>
        <w:t>MED: Talent straps the mouse with the chair belts and adjusts forelimbs</w:t>
      </w:r>
      <w:r>
        <w:rPr>
          <w:rFonts w:ascii="Helvetica" w:hAnsi="Helvetica" w:cs="Arial"/>
          <w:sz w:val="22"/>
          <w:szCs w:val="22"/>
        </w:rPr>
        <w:t>.</w:t>
      </w:r>
    </w:p>
    <w:p w14:paraId="57F22572" w14:textId="103C55BD" w:rsidR="004350BF" w:rsidRPr="00B57A4B" w:rsidRDefault="004350BF" w:rsidP="004350BF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mouse as the position of its forelimbs are adjusted.</w:t>
      </w:r>
    </w:p>
    <w:p w14:paraId="0DE21D34" w14:textId="77777777" w:rsidR="00B57A4B" w:rsidRDefault="00B57A4B" w:rsidP="004350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34E7FC7" w14:textId="2D142BA1" w:rsidR="007C192C" w:rsidRPr="00AA50F5" w:rsidRDefault="007C192C" w:rsidP="004350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</w:t>
      </w:r>
      <w:r w:rsidR="008672B1" w:rsidRPr="00B57A4B">
        <w:rPr>
          <w:rFonts w:ascii="Helvetica" w:hAnsi="Helvetica" w:cs="Arial"/>
          <w:color w:val="FF0000"/>
          <w:sz w:val="22"/>
          <w:szCs w:val="22"/>
        </w:rPr>
        <w:t xml:space="preserve">all </w:t>
      </w:r>
      <w:r>
        <w:rPr>
          <w:rFonts w:ascii="Helvetica" w:hAnsi="Helvetica" w:cs="Arial"/>
          <w:sz w:val="22"/>
          <w:szCs w:val="22"/>
        </w:rPr>
        <w:t xml:space="preserve">mice as they are strapped </w:t>
      </w:r>
      <w:r w:rsidRPr="007C192C">
        <w:rPr>
          <w:rFonts w:ascii="Helvetica" w:hAnsi="Helvetica" w:cs="Arial"/>
          <w:sz w:val="22"/>
          <w:szCs w:val="22"/>
        </w:rPr>
        <w:t>in the head down-and-forward position in the positioning device</w:t>
      </w:r>
      <w:r w:rsidR="00AC282B">
        <w:rPr>
          <w:rFonts w:ascii="Helvetica" w:hAnsi="Helvetica" w:cs="Arial"/>
          <w:sz w:val="22"/>
          <w:szCs w:val="22"/>
        </w:rPr>
        <w:t>.</w:t>
      </w:r>
    </w:p>
    <w:p w14:paraId="1FE7CEA0" w14:textId="3ABF30DF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E9C5D58" w14:textId="77777777" w:rsidR="007C192C" w:rsidRPr="006A6324" w:rsidRDefault="007C192C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5FCC5C32" w:rsidR="00CE10F2" w:rsidRPr="006A6324" w:rsidRDefault="00B31E7A" w:rsidP="00B31E7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31E7A">
        <w:rPr>
          <w:rFonts w:ascii="Helvetica" w:hAnsi="Helvetica" w:cs="Arial"/>
          <w:b/>
          <w:sz w:val="22"/>
          <w:szCs w:val="22"/>
        </w:rPr>
        <w:t xml:space="preserve">Intranasal </w:t>
      </w:r>
      <w:r w:rsidR="007C192C">
        <w:rPr>
          <w:rFonts w:ascii="Helvetica" w:hAnsi="Helvetica" w:cs="Arial"/>
          <w:b/>
          <w:sz w:val="22"/>
          <w:szCs w:val="22"/>
        </w:rPr>
        <w:t>D</w:t>
      </w:r>
      <w:r w:rsidRPr="00B31E7A">
        <w:rPr>
          <w:rFonts w:ascii="Helvetica" w:hAnsi="Helvetica" w:cs="Arial"/>
          <w:b/>
          <w:sz w:val="22"/>
          <w:szCs w:val="22"/>
        </w:rPr>
        <w:t>elivery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3BCE67E" w14:textId="2470C3E8" w:rsidR="00B31E7A" w:rsidRDefault="00AC282B" w:rsidP="00B31E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perform intranasal delivery, l</w:t>
      </w:r>
      <w:r w:rsidR="00B31E7A" w:rsidRPr="00A0703D">
        <w:rPr>
          <w:rFonts w:ascii="Helvetica" w:hAnsi="Helvetica" w:cs="Arial"/>
          <w:sz w:val="22"/>
          <w:szCs w:val="22"/>
        </w:rPr>
        <w:t xml:space="preserve">oad the micropipette with 2 </w:t>
      </w:r>
      <w:r w:rsidR="003B7DF0" w:rsidRPr="00A0703D">
        <w:rPr>
          <w:rFonts w:ascii="Helvetica" w:hAnsi="Helvetica" w:cs="Arial"/>
          <w:sz w:val="22"/>
          <w:szCs w:val="22"/>
        </w:rPr>
        <w:t xml:space="preserve">microliters </w:t>
      </w:r>
      <w:r w:rsidR="00B31E7A" w:rsidRPr="00A0703D">
        <w:rPr>
          <w:rFonts w:ascii="Helvetica" w:hAnsi="Helvetica" w:cs="Arial"/>
          <w:sz w:val="22"/>
          <w:szCs w:val="22"/>
        </w:rPr>
        <w:t>of RVG9R</w:t>
      </w:r>
      <w:r w:rsidR="00A0703D" w:rsidRPr="00A0703D">
        <w:rPr>
          <w:rFonts w:ascii="Helvetica" w:hAnsi="Helvetica" w:cs="Arial"/>
          <w:sz w:val="22"/>
          <w:szCs w:val="22"/>
        </w:rPr>
        <w:t>-</w:t>
      </w:r>
      <w:r w:rsidR="00B31E7A" w:rsidRPr="00A0703D">
        <w:rPr>
          <w:rFonts w:ascii="Helvetica" w:hAnsi="Helvetica" w:cs="Arial"/>
          <w:sz w:val="22"/>
          <w:szCs w:val="22"/>
        </w:rPr>
        <w:t xml:space="preserve">siRNA complex solution </w:t>
      </w:r>
      <w:r w:rsidR="00A0703D">
        <w:rPr>
          <w:rFonts w:ascii="Helvetica" w:hAnsi="Helvetica" w:cs="Arial"/>
          <w:b/>
          <w:sz w:val="22"/>
          <w:szCs w:val="22"/>
        </w:rPr>
        <w:t>[1</w:t>
      </w:r>
      <w:r w:rsidR="004350BF">
        <w:rPr>
          <w:rFonts w:ascii="Helvetica" w:hAnsi="Helvetica" w:cs="Arial"/>
          <w:b/>
          <w:sz w:val="22"/>
          <w:szCs w:val="22"/>
        </w:rPr>
        <w:t>-TXT</w:t>
      </w:r>
      <w:r w:rsidR="00A0703D">
        <w:rPr>
          <w:rFonts w:ascii="Helvetica" w:hAnsi="Helvetica" w:cs="Arial"/>
          <w:b/>
          <w:sz w:val="22"/>
          <w:szCs w:val="22"/>
        </w:rPr>
        <w:t>]</w:t>
      </w:r>
      <w:r w:rsidR="00B31E7A" w:rsidRPr="00A0703D">
        <w:rPr>
          <w:rFonts w:ascii="Helvetica" w:hAnsi="Helvetica" w:cs="Arial"/>
          <w:sz w:val="22"/>
          <w:szCs w:val="22"/>
        </w:rPr>
        <w:t>.</w:t>
      </w:r>
      <w:r w:rsidR="00A0703D" w:rsidRPr="00A0703D">
        <w:rPr>
          <w:rFonts w:ascii="Helvetica" w:hAnsi="Helvetica" w:cs="Arial"/>
          <w:sz w:val="22"/>
          <w:szCs w:val="22"/>
        </w:rPr>
        <w:t xml:space="preserve"> </w:t>
      </w:r>
      <w:r w:rsidR="004350BF">
        <w:rPr>
          <w:rFonts w:ascii="Helvetica" w:hAnsi="Helvetica" w:cs="Arial"/>
          <w:sz w:val="22"/>
          <w:szCs w:val="22"/>
        </w:rPr>
        <w:t>Hold</w:t>
      </w:r>
      <w:r w:rsidR="00B31E7A" w:rsidRPr="00A0703D">
        <w:rPr>
          <w:rFonts w:ascii="Helvetica" w:hAnsi="Helvetica" w:cs="Arial"/>
          <w:sz w:val="22"/>
          <w:szCs w:val="22"/>
        </w:rPr>
        <w:t xml:space="preserve"> th</w:t>
      </w:r>
      <w:r w:rsidR="004350BF">
        <w:rPr>
          <w:rFonts w:ascii="Helvetica" w:hAnsi="Helvetica" w:cs="Arial"/>
          <w:sz w:val="22"/>
          <w:szCs w:val="22"/>
        </w:rPr>
        <w:t xml:space="preserve">e pipette in the dominant hand and </w:t>
      </w:r>
      <w:r w:rsidR="00A0703D">
        <w:rPr>
          <w:rFonts w:ascii="Helvetica" w:hAnsi="Helvetica" w:cs="Arial"/>
          <w:sz w:val="22"/>
          <w:szCs w:val="22"/>
        </w:rPr>
        <w:t>s</w:t>
      </w:r>
      <w:r w:rsidR="00B31E7A" w:rsidRPr="00A0703D">
        <w:rPr>
          <w:rFonts w:ascii="Helvetica" w:hAnsi="Helvetica" w:cs="Arial"/>
          <w:sz w:val="22"/>
          <w:szCs w:val="22"/>
        </w:rPr>
        <w:t xml:space="preserve">upport </w:t>
      </w:r>
      <w:r w:rsidR="00A0703D">
        <w:rPr>
          <w:rFonts w:ascii="Helvetica" w:hAnsi="Helvetica" w:cs="Arial"/>
          <w:sz w:val="22"/>
          <w:szCs w:val="22"/>
        </w:rPr>
        <w:t>it</w:t>
      </w:r>
      <w:r w:rsidR="00B31E7A" w:rsidRPr="00A0703D">
        <w:rPr>
          <w:rFonts w:ascii="Helvetica" w:hAnsi="Helvetica" w:cs="Arial"/>
          <w:sz w:val="22"/>
          <w:szCs w:val="22"/>
        </w:rPr>
        <w:t xml:space="preserve"> with the other hand to avoid uncontrolled movements while administering</w:t>
      </w:r>
      <w:r w:rsidR="00A0703D">
        <w:rPr>
          <w:rFonts w:ascii="Helvetica" w:hAnsi="Helvetica" w:cs="Arial"/>
          <w:sz w:val="22"/>
          <w:szCs w:val="22"/>
        </w:rPr>
        <w:t xml:space="preserve"> siRNA </w:t>
      </w:r>
      <w:r w:rsidR="00A0703D">
        <w:rPr>
          <w:rFonts w:ascii="Helvetica" w:hAnsi="Helvetica" w:cs="Arial"/>
          <w:b/>
          <w:sz w:val="22"/>
          <w:szCs w:val="22"/>
        </w:rPr>
        <w:t>[2]</w:t>
      </w:r>
      <w:r w:rsidR="00B31E7A" w:rsidRPr="00A0703D">
        <w:rPr>
          <w:rFonts w:ascii="Helvetica" w:hAnsi="Helvetica" w:cs="Arial"/>
          <w:sz w:val="22"/>
          <w:szCs w:val="22"/>
        </w:rPr>
        <w:t xml:space="preserve">. </w:t>
      </w:r>
    </w:p>
    <w:p w14:paraId="46336D6B" w14:textId="42D0CDB7" w:rsidR="004350BF" w:rsidRDefault="004350BF" w:rsidP="004350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l</w:t>
      </w:r>
      <w:r w:rsidRPr="00A0703D">
        <w:rPr>
          <w:rFonts w:ascii="Helvetica" w:hAnsi="Helvetica" w:cs="Arial"/>
          <w:sz w:val="22"/>
          <w:szCs w:val="22"/>
        </w:rPr>
        <w:t>oad</w:t>
      </w:r>
      <w:r>
        <w:rPr>
          <w:rFonts w:ascii="Helvetica" w:hAnsi="Helvetica" w:cs="Arial"/>
          <w:sz w:val="22"/>
          <w:szCs w:val="22"/>
        </w:rPr>
        <w:t>s</w:t>
      </w:r>
      <w:r w:rsidRPr="00A0703D">
        <w:rPr>
          <w:rFonts w:ascii="Helvetica" w:hAnsi="Helvetica" w:cs="Arial"/>
          <w:sz w:val="22"/>
          <w:szCs w:val="22"/>
        </w:rPr>
        <w:t xml:space="preserve"> the micropipette with 2 microliters of RVG9R-siRNA complex solution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350BF">
        <w:rPr>
          <w:rFonts w:ascii="Helvetica" w:hAnsi="Helvetica" w:cs="Arial"/>
          <w:b/>
          <w:sz w:val="22"/>
          <w:szCs w:val="22"/>
        </w:rPr>
        <w:t>Text: See accompanying manuscript for different amounts of siRNA for delivery and silencing experiments</w:t>
      </w:r>
    </w:p>
    <w:p w14:paraId="5F70C670" w14:textId="3DF9E14D" w:rsidR="004350BF" w:rsidRPr="00A0703D" w:rsidRDefault="008B1BE7" w:rsidP="004350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holds</w:t>
      </w:r>
      <w:r w:rsidRPr="00A0703D">
        <w:rPr>
          <w:rFonts w:ascii="Helvetica" w:hAnsi="Helvetica" w:cs="Arial"/>
          <w:sz w:val="22"/>
          <w:szCs w:val="22"/>
        </w:rPr>
        <w:t xml:space="preserve"> th</w:t>
      </w:r>
      <w:r>
        <w:rPr>
          <w:rFonts w:ascii="Helvetica" w:hAnsi="Helvetica" w:cs="Arial"/>
          <w:sz w:val="22"/>
          <w:szCs w:val="22"/>
        </w:rPr>
        <w:t>e pipette in the dominant hand and s</w:t>
      </w:r>
      <w:r w:rsidRPr="00A0703D">
        <w:rPr>
          <w:rFonts w:ascii="Helvetica" w:hAnsi="Helvetica" w:cs="Arial"/>
          <w:sz w:val="22"/>
          <w:szCs w:val="22"/>
        </w:rPr>
        <w:t>upport</w:t>
      </w:r>
      <w:r w:rsidR="007C192C">
        <w:rPr>
          <w:rFonts w:ascii="Helvetica" w:hAnsi="Helvetica" w:cs="Arial"/>
          <w:sz w:val="22"/>
          <w:szCs w:val="22"/>
        </w:rPr>
        <w:t>s</w:t>
      </w:r>
      <w:r w:rsidRPr="00A0703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hand</w:t>
      </w:r>
      <w:r w:rsidRPr="00A0703D">
        <w:rPr>
          <w:rFonts w:ascii="Helvetica" w:hAnsi="Helvetica" w:cs="Arial"/>
          <w:sz w:val="22"/>
          <w:szCs w:val="22"/>
        </w:rPr>
        <w:t xml:space="preserve"> with the other hand </w:t>
      </w:r>
    </w:p>
    <w:p w14:paraId="37921FFB" w14:textId="778FC327" w:rsidR="00B31E7A" w:rsidRPr="0056017D" w:rsidRDefault="00B31E7A" w:rsidP="005601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1E7A">
        <w:rPr>
          <w:rFonts w:ascii="Helvetica" w:hAnsi="Helvetica" w:cs="Arial"/>
          <w:sz w:val="22"/>
          <w:szCs w:val="22"/>
        </w:rPr>
        <w:t>Place a</w:t>
      </w:r>
      <w:r w:rsidR="00854246">
        <w:rPr>
          <w:rFonts w:ascii="Helvetica" w:hAnsi="Helvetica" w:cs="Arial"/>
          <w:sz w:val="22"/>
          <w:szCs w:val="22"/>
        </w:rPr>
        <w:t xml:space="preserve">bout a </w:t>
      </w:r>
      <w:r w:rsidRPr="00B31E7A">
        <w:rPr>
          <w:rFonts w:ascii="Helvetica" w:hAnsi="Helvetica" w:cs="Arial"/>
          <w:sz w:val="22"/>
          <w:szCs w:val="22"/>
        </w:rPr>
        <w:t xml:space="preserve">2 </w:t>
      </w:r>
      <w:r w:rsidR="00854246">
        <w:rPr>
          <w:rFonts w:ascii="Helvetica" w:hAnsi="Helvetica" w:cs="Arial"/>
          <w:sz w:val="22"/>
          <w:szCs w:val="22"/>
        </w:rPr>
        <w:t>microliter</w:t>
      </w:r>
      <w:r w:rsidRPr="00B31E7A">
        <w:rPr>
          <w:rFonts w:ascii="Helvetica" w:hAnsi="Helvetica" w:cs="Arial"/>
          <w:sz w:val="22"/>
          <w:szCs w:val="22"/>
        </w:rPr>
        <w:t xml:space="preserve"> drop</w:t>
      </w:r>
      <w:r w:rsidR="00854246">
        <w:rPr>
          <w:rFonts w:ascii="Helvetica" w:hAnsi="Helvetica" w:cs="Arial"/>
          <w:sz w:val="22"/>
          <w:szCs w:val="22"/>
        </w:rPr>
        <w:t>let</w:t>
      </w:r>
      <w:r w:rsidRPr="00B31E7A">
        <w:rPr>
          <w:rFonts w:ascii="Helvetica" w:hAnsi="Helvetica" w:cs="Arial"/>
          <w:sz w:val="22"/>
          <w:szCs w:val="22"/>
        </w:rPr>
        <w:t xml:space="preserve"> very close to one nostril so that the mouse can </w:t>
      </w:r>
      <w:r w:rsidRPr="00B31E7A">
        <w:rPr>
          <w:rFonts w:ascii="Helvetica" w:hAnsi="Helvetica" w:cs="Arial"/>
          <w:sz w:val="22"/>
          <w:szCs w:val="22"/>
        </w:rPr>
        <w:t>directly inhale</w:t>
      </w:r>
      <w:r w:rsidR="00854246">
        <w:rPr>
          <w:rFonts w:ascii="Helvetica" w:hAnsi="Helvetica" w:cs="Arial"/>
          <w:sz w:val="22"/>
          <w:szCs w:val="22"/>
        </w:rPr>
        <w:t xml:space="preserve"> it </w:t>
      </w:r>
      <w:r w:rsidR="00854246">
        <w:rPr>
          <w:rFonts w:ascii="Helvetica" w:hAnsi="Helvetica" w:cs="Arial"/>
          <w:b/>
          <w:sz w:val="22"/>
          <w:szCs w:val="22"/>
        </w:rPr>
        <w:t>[1]</w:t>
      </w:r>
      <w:r w:rsidRPr="00B31E7A">
        <w:rPr>
          <w:rFonts w:ascii="Helvetica" w:hAnsi="Helvetica" w:cs="Arial"/>
          <w:sz w:val="22"/>
          <w:szCs w:val="22"/>
        </w:rPr>
        <w:t>. If a tiny drop is not easily formed, replace the pipette tip with a new one and repeat the operation</w:t>
      </w:r>
      <w:r w:rsidR="00854246">
        <w:rPr>
          <w:rFonts w:ascii="Helvetica" w:hAnsi="Helvetica" w:cs="Arial"/>
          <w:sz w:val="22"/>
          <w:szCs w:val="22"/>
        </w:rPr>
        <w:t xml:space="preserve"> </w:t>
      </w:r>
      <w:r w:rsidR="00854246">
        <w:rPr>
          <w:rFonts w:ascii="Helvetica" w:hAnsi="Helvetica" w:cs="Arial"/>
          <w:b/>
          <w:sz w:val="22"/>
          <w:szCs w:val="22"/>
        </w:rPr>
        <w:t>[2]</w:t>
      </w:r>
      <w:r w:rsidRPr="00B31E7A">
        <w:rPr>
          <w:rFonts w:ascii="Helvetica" w:hAnsi="Helvetica" w:cs="Arial"/>
          <w:sz w:val="22"/>
          <w:szCs w:val="22"/>
        </w:rPr>
        <w:t xml:space="preserve">. </w:t>
      </w:r>
      <w:r w:rsidR="0056017D" w:rsidRPr="004F1607">
        <w:rPr>
          <w:rFonts w:ascii="Helvetica" w:hAnsi="Helvetica" w:cs="Arial"/>
          <w:color w:val="FF0000"/>
          <w:sz w:val="22"/>
          <w:szCs w:val="22"/>
        </w:rPr>
        <w:t xml:space="preserve">Gently push the mouse head down with index finger for 5 seconds while it is inhaling and maintain the </w:t>
      </w:r>
      <w:r w:rsidR="004F1607">
        <w:rPr>
          <w:rFonts w:ascii="Helvetica" w:hAnsi="Helvetica" w:cs="Arial"/>
          <w:color w:val="FF0000"/>
          <w:sz w:val="22"/>
          <w:szCs w:val="22"/>
        </w:rPr>
        <w:t>position</w:t>
      </w:r>
      <w:r w:rsidR="0056017D" w:rsidRPr="004F1607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6017D" w:rsidRPr="004F1607">
        <w:rPr>
          <w:rFonts w:ascii="Helvetica" w:hAnsi="Helvetica" w:cs="Arial"/>
          <w:b/>
          <w:color w:val="FF0000"/>
          <w:sz w:val="22"/>
          <w:szCs w:val="22"/>
        </w:rPr>
        <w:t>[3]</w:t>
      </w:r>
      <w:r w:rsidR="004F1607" w:rsidRPr="004F1607">
        <w:rPr>
          <w:rFonts w:ascii="Helvetica" w:hAnsi="Helvetica" w:cs="Arial" w:hint="eastAsia"/>
          <w:color w:val="FF0000"/>
          <w:sz w:val="22"/>
          <w:szCs w:val="22"/>
          <w:lang w:eastAsia="zh-CN"/>
        </w:rPr>
        <w:t>.</w:t>
      </w:r>
      <w:r w:rsidR="0056017D" w:rsidRPr="008171AA">
        <w:rPr>
          <w:rFonts w:ascii="Helvetica" w:hAnsi="Helvetica" w:cs="Arial"/>
          <w:sz w:val="22"/>
          <w:szCs w:val="22"/>
        </w:rPr>
        <w:t xml:space="preserve"> </w:t>
      </w:r>
    </w:p>
    <w:p w14:paraId="74D9A1D5" w14:textId="6AD2E156" w:rsidR="008B1BE7" w:rsidRDefault="008B1BE7" w:rsidP="008B1B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droplet as it is placed close to the nostril of the mouse</w:t>
      </w:r>
    </w:p>
    <w:p w14:paraId="7C73355B" w14:textId="352B3401" w:rsidR="008B1BE7" w:rsidRDefault="008B1BE7" w:rsidP="008B1B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replacing </w:t>
      </w:r>
      <w:r w:rsidRPr="00B31E7A">
        <w:rPr>
          <w:rFonts w:ascii="Helvetica" w:hAnsi="Helvetica" w:cs="Arial"/>
          <w:sz w:val="22"/>
          <w:szCs w:val="22"/>
        </w:rPr>
        <w:t>pipette tip with a new one</w:t>
      </w:r>
    </w:p>
    <w:p w14:paraId="23B2C8C1" w14:textId="51D27D35" w:rsidR="008171AA" w:rsidRDefault="008171AA" w:rsidP="008171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mouse head as it is pushed down with index finger after inoculation</w:t>
      </w:r>
    </w:p>
    <w:p w14:paraId="5D9B9B8B" w14:textId="056A3401" w:rsidR="00504686" w:rsidRPr="00504686" w:rsidRDefault="00504686" w:rsidP="006513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4686">
        <w:rPr>
          <w:rFonts w:ascii="Helvetica" w:hAnsi="Helvetica" w:cs="Arial"/>
          <w:sz w:val="22"/>
          <w:szCs w:val="22"/>
          <w:u w:val="single"/>
        </w:rPr>
        <w:t>Dr. IRFAN ULLAH</w:t>
      </w:r>
      <w:r w:rsidRPr="00504686">
        <w:rPr>
          <w:rFonts w:ascii="Helvetica" w:hAnsi="Helvetica" w:cs="Arial"/>
          <w:sz w:val="22"/>
          <w:szCs w:val="22"/>
        </w:rPr>
        <w:t xml:space="preserve">: To prevent drainage of drugs into lung it is important to slightly </w:t>
      </w:r>
      <w:r w:rsidRPr="00504686">
        <w:rPr>
          <w:rFonts w:ascii="Helvetica" w:hAnsi="Helvetica" w:cs="Arial"/>
          <w:sz w:val="22"/>
          <w:szCs w:val="22"/>
        </w:rPr>
        <w:t>push mouse head down with index finger for 5 seconds while mouse is inhaling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504686">
        <w:rPr>
          <w:rFonts w:ascii="Helvetica" w:hAnsi="Helvetica" w:cs="Arial"/>
          <w:sz w:val="22"/>
          <w:szCs w:val="22"/>
        </w:rPr>
        <w:t>.</w:t>
      </w:r>
    </w:p>
    <w:p w14:paraId="5C1A4631" w14:textId="6B25E604" w:rsidR="00504686" w:rsidRDefault="00504686" w:rsidP="005046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 style</w:t>
      </w:r>
    </w:p>
    <w:p w14:paraId="27FA55CD" w14:textId="28E3D507" w:rsidR="007E07A8" w:rsidRDefault="0056017D" w:rsidP="006513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1607">
        <w:rPr>
          <w:rFonts w:ascii="Helvetica" w:hAnsi="Helvetica" w:cs="Arial"/>
          <w:color w:val="FF0000"/>
          <w:sz w:val="22"/>
          <w:szCs w:val="22"/>
        </w:rPr>
        <w:t xml:space="preserve">Start a stop-watch to clock 3-4 minutes after this to time inoculation into the second </w:t>
      </w:r>
      <w:proofErr w:type="spellStart"/>
      <w:r w:rsidRPr="004F1607">
        <w:rPr>
          <w:rFonts w:ascii="Helvetica" w:hAnsi="Helvetica" w:cs="Arial"/>
          <w:color w:val="FF0000"/>
          <w:sz w:val="22"/>
          <w:szCs w:val="22"/>
        </w:rPr>
        <w:t>nare</w:t>
      </w:r>
      <w:proofErr w:type="spellEnd"/>
      <w:r w:rsidRPr="004F1607">
        <w:rPr>
          <w:rFonts w:ascii="Helvetica" w:hAnsi="Helvetica" w:cs="Arial"/>
          <w:color w:val="FF0000"/>
          <w:sz w:val="22"/>
          <w:szCs w:val="22"/>
        </w:rPr>
        <w:t xml:space="preserve"> of the first mouse </w:t>
      </w:r>
      <w:r w:rsidR="007E07A8">
        <w:rPr>
          <w:rFonts w:ascii="Helvetica" w:hAnsi="Helvetica" w:cs="Arial"/>
          <w:b/>
          <w:sz w:val="22"/>
          <w:szCs w:val="22"/>
        </w:rPr>
        <w:t>[1]</w:t>
      </w:r>
      <w:r w:rsidR="00B31E7A" w:rsidRPr="00B31E7A">
        <w:rPr>
          <w:rFonts w:ascii="Helvetica" w:hAnsi="Helvetica" w:cs="Arial"/>
          <w:sz w:val="22"/>
          <w:szCs w:val="22"/>
        </w:rPr>
        <w:t xml:space="preserve">. </w:t>
      </w:r>
      <w:r w:rsidRPr="004F1607">
        <w:rPr>
          <w:rFonts w:ascii="Helvetica" w:hAnsi="Helvetica" w:cs="Arial"/>
          <w:color w:val="FF0000"/>
          <w:sz w:val="22"/>
          <w:szCs w:val="22"/>
        </w:rPr>
        <w:t xml:space="preserve">This </w:t>
      </w:r>
      <w:r w:rsidR="00B31E7A" w:rsidRPr="00B31E7A">
        <w:rPr>
          <w:rFonts w:ascii="Helvetica" w:hAnsi="Helvetica" w:cs="Arial"/>
          <w:sz w:val="22"/>
          <w:szCs w:val="22"/>
        </w:rPr>
        <w:t xml:space="preserve">time interval is </w:t>
      </w:r>
      <w:r w:rsidRPr="004F1607">
        <w:rPr>
          <w:rFonts w:ascii="Helvetica" w:hAnsi="Helvetica" w:cs="Arial"/>
          <w:color w:val="FF0000"/>
          <w:sz w:val="22"/>
          <w:szCs w:val="22"/>
        </w:rPr>
        <w:t xml:space="preserve">necessary </w:t>
      </w:r>
      <w:r w:rsidR="00B31E7A" w:rsidRPr="00B31E7A">
        <w:rPr>
          <w:rFonts w:ascii="Helvetica" w:hAnsi="Helvetica" w:cs="Arial"/>
          <w:sz w:val="22"/>
          <w:szCs w:val="22"/>
        </w:rPr>
        <w:t xml:space="preserve">for the mouse to complete inhalation of the first dose and restore normal breathing. </w:t>
      </w:r>
    </w:p>
    <w:p w14:paraId="1F3893B3" w14:textId="10E41A99" w:rsidR="008171AA" w:rsidRDefault="008171AA" w:rsidP="008171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AC282B">
        <w:rPr>
          <w:rFonts w:ascii="Helvetica" w:hAnsi="Helvetica" w:cs="Arial"/>
          <w:sz w:val="22"/>
          <w:szCs w:val="22"/>
        </w:rPr>
        <w:t>starts</w:t>
      </w:r>
      <w:r>
        <w:rPr>
          <w:rFonts w:ascii="Helvetica" w:hAnsi="Helvetica" w:cs="Arial"/>
          <w:sz w:val="22"/>
          <w:szCs w:val="22"/>
        </w:rPr>
        <w:t xml:space="preserve"> the </w:t>
      </w:r>
      <w:r w:rsidRPr="008171AA">
        <w:rPr>
          <w:rFonts w:ascii="Helvetica" w:hAnsi="Helvetica" w:cs="Arial"/>
          <w:sz w:val="22"/>
          <w:szCs w:val="22"/>
        </w:rPr>
        <w:t xml:space="preserve">stopwatch </w:t>
      </w:r>
    </w:p>
    <w:p w14:paraId="5F6E15F6" w14:textId="03E9ACC6" w:rsidR="0056017D" w:rsidRPr="004F1607" w:rsidRDefault="0056017D" w:rsidP="005601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4F1607">
        <w:rPr>
          <w:rFonts w:ascii="Helvetica" w:hAnsi="Helvetica" w:cs="Arial"/>
          <w:color w:val="FF0000"/>
          <w:sz w:val="22"/>
          <w:szCs w:val="22"/>
        </w:rPr>
        <w:t xml:space="preserve">In the </w:t>
      </w:r>
      <w:proofErr w:type="gramStart"/>
      <w:r w:rsidRPr="004F1607">
        <w:rPr>
          <w:rFonts w:ascii="Helvetica" w:hAnsi="Helvetica" w:cs="Arial"/>
          <w:color w:val="FF0000"/>
          <w:sz w:val="22"/>
          <w:szCs w:val="22"/>
        </w:rPr>
        <w:t>3-4 minute</w:t>
      </w:r>
      <w:proofErr w:type="gramEnd"/>
      <w:r w:rsidRPr="004F1607">
        <w:rPr>
          <w:rFonts w:ascii="Helvetica" w:hAnsi="Helvetica" w:cs="Arial"/>
          <w:color w:val="FF0000"/>
          <w:sz w:val="22"/>
          <w:szCs w:val="22"/>
        </w:rPr>
        <w:t xml:space="preserve"> interval between inoculation of alternate nares on the first mouse, complete intranasal inoculation of one </w:t>
      </w:r>
      <w:proofErr w:type="spellStart"/>
      <w:r w:rsidRPr="004F1607">
        <w:rPr>
          <w:rFonts w:ascii="Helvetica" w:hAnsi="Helvetica" w:cs="Arial"/>
          <w:color w:val="FF0000"/>
          <w:sz w:val="22"/>
          <w:szCs w:val="22"/>
        </w:rPr>
        <w:t>nare</w:t>
      </w:r>
      <w:proofErr w:type="spellEnd"/>
      <w:r w:rsidRPr="004F1607">
        <w:rPr>
          <w:rFonts w:ascii="Helvetica" w:hAnsi="Helvetica" w:cs="Arial"/>
          <w:color w:val="FF0000"/>
          <w:sz w:val="22"/>
          <w:szCs w:val="22"/>
        </w:rPr>
        <w:t xml:space="preserve"> in </w:t>
      </w:r>
      <w:r w:rsidR="004D3CF2" w:rsidRPr="004F1607">
        <w:rPr>
          <w:rFonts w:ascii="Helvetica" w:hAnsi="Helvetica" w:cs="Arial"/>
          <w:color w:val="FF0000"/>
          <w:sz w:val="22"/>
          <w:szCs w:val="22"/>
        </w:rPr>
        <w:t xml:space="preserve">each of </w:t>
      </w:r>
      <w:r w:rsidRPr="004F1607">
        <w:rPr>
          <w:rFonts w:ascii="Helvetica" w:hAnsi="Helvetica" w:cs="Arial"/>
          <w:color w:val="FF0000"/>
          <w:sz w:val="22"/>
          <w:szCs w:val="22"/>
        </w:rPr>
        <w:t>the remaining 3 mice placed on the device</w:t>
      </w:r>
      <w:r w:rsidR="004D3CF2" w:rsidRPr="004F1607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D3CF2" w:rsidRPr="004F1607">
        <w:rPr>
          <w:rFonts w:ascii="Helvetica" w:hAnsi="Helvetica" w:cs="Arial"/>
          <w:b/>
          <w:color w:val="FF0000"/>
          <w:sz w:val="22"/>
          <w:szCs w:val="22"/>
        </w:rPr>
        <w:t>[1]</w:t>
      </w:r>
      <w:r w:rsidRPr="004F1607">
        <w:rPr>
          <w:rFonts w:ascii="Helvetica" w:hAnsi="Helvetica" w:cs="Arial"/>
          <w:color w:val="FF0000"/>
          <w:sz w:val="22"/>
          <w:szCs w:val="22"/>
        </w:rPr>
        <w:t>.</w:t>
      </w:r>
    </w:p>
    <w:p w14:paraId="7A97FB74" w14:textId="0F29ECC7" w:rsidR="004D3CF2" w:rsidRPr="004F1607" w:rsidRDefault="004D3CF2" w:rsidP="004F16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4F1607">
        <w:rPr>
          <w:rFonts w:ascii="Helvetica" w:hAnsi="Helvetica" w:cs="Arial"/>
          <w:color w:val="FF0000"/>
          <w:sz w:val="22"/>
          <w:szCs w:val="22"/>
        </w:rPr>
        <w:t>MED: Talent performs intranasal inoculation</w:t>
      </w:r>
      <w:r w:rsidR="0071352D" w:rsidRPr="004F1607">
        <w:rPr>
          <w:rFonts w:ascii="Helvetica" w:hAnsi="Helvetica" w:cs="Arial"/>
          <w:color w:val="FF0000"/>
          <w:sz w:val="22"/>
          <w:szCs w:val="22"/>
        </w:rPr>
        <w:t>s in the remaining 3 mice.</w:t>
      </w:r>
    </w:p>
    <w:p w14:paraId="63E4B99B" w14:textId="2BCBFB0D" w:rsidR="00B31E7A" w:rsidRPr="0056017D" w:rsidRDefault="0071352D" w:rsidP="00B31E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1607">
        <w:rPr>
          <w:rFonts w:ascii="Helvetica" w:hAnsi="Helvetica" w:cs="Arial"/>
          <w:color w:val="FF0000"/>
          <w:sz w:val="22"/>
          <w:szCs w:val="22"/>
        </w:rPr>
        <w:t xml:space="preserve">When the stop-watch sounds, inoculate the second nostril on the first mouse, </w:t>
      </w:r>
      <w:r w:rsidR="00662312" w:rsidRPr="004F1607">
        <w:rPr>
          <w:rFonts w:ascii="Helvetica" w:hAnsi="Helvetica" w:cs="Arial"/>
          <w:color w:val="FF0000"/>
          <w:sz w:val="22"/>
          <w:szCs w:val="22"/>
        </w:rPr>
        <w:t xml:space="preserve">and repeat the procedure for the other mice as above </w:t>
      </w:r>
      <w:r w:rsidR="00662312" w:rsidRPr="004F1607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662312" w:rsidRPr="004F1607">
        <w:rPr>
          <w:rFonts w:ascii="Helvetica" w:hAnsi="Helvetica" w:cs="Arial"/>
          <w:color w:val="FF0000"/>
          <w:sz w:val="22"/>
          <w:szCs w:val="22"/>
        </w:rPr>
        <w:t>.</w:t>
      </w:r>
      <w:r w:rsidR="00B31E7A" w:rsidRPr="0056017D">
        <w:rPr>
          <w:rFonts w:ascii="Helvetica" w:hAnsi="Helvetica" w:cs="Arial"/>
          <w:sz w:val="22"/>
          <w:szCs w:val="22"/>
        </w:rPr>
        <w:t xml:space="preserve"> </w:t>
      </w:r>
      <w:r w:rsidR="00662312" w:rsidRPr="004F1607">
        <w:rPr>
          <w:rFonts w:ascii="Helvetica" w:hAnsi="Helvetica" w:cs="Arial"/>
          <w:color w:val="FF0000"/>
          <w:sz w:val="22"/>
          <w:szCs w:val="22"/>
        </w:rPr>
        <w:t>Repeat the procedure</w:t>
      </w:r>
      <w:r w:rsidR="00B31E7A" w:rsidRPr="0056017D">
        <w:rPr>
          <w:rFonts w:ascii="Helvetica" w:hAnsi="Helvetica" w:cs="Arial"/>
          <w:sz w:val="22"/>
          <w:szCs w:val="22"/>
        </w:rPr>
        <w:t xml:space="preserve"> until the 20</w:t>
      </w:r>
      <w:r w:rsidR="007E07A8" w:rsidRPr="0056017D">
        <w:rPr>
          <w:rFonts w:ascii="Helvetica" w:hAnsi="Helvetica" w:cs="Arial"/>
          <w:sz w:val="22"/>
          <w:szCs w:val="22"/>
        </w:rPr>
        <w:t xml:space="preserve"> to </w:t>
      </w:r>
      <w:r w:rsidR="00B31E7A" w:rsidRPr="0056017D">
        <w:rPr>
          <w:rFonts w:ascii="Helvetica" w:hAnsi="Helvetica" w:cs="Arial"/>
          <w:sz w:val="22"/>
          <w:szCs w:val="22"/>
        </w:rPr>
        <w:t xml:space="preserve">30 </w:t>
      </w:r>
      <w:r w:rsidR="007E07A8" w:rsidRPr="0056017D">
        <w:rPr>
          <w:rFonts w:ascii="Helvetica" w:hAnsi="Helvetica" w:cs="Arial"/>
          <w:sz w:val="22"/>
          <w:szCs w:val="22"/>
        </w:rPr>
        <w:t xml:space="preserve">microliters </w:t>
      </w:r>
      <w:r w:rsidR="00B31E7A" w:rsidRPr="0056017D">
        <w:rPr>
          <w:rFonts w:ascii="Helvetica" w:hAnsi="Helvetica" w:cs="Arial"/>
          <w:sz w:val="22"/>
          <w:szCs w:val="22"/>
        </w:rPr>
        <w:t xml:space="preserve">is </w:t>
      </w:r>
      <w:r w:rsidR="007E07A8" w:rsidRPr="0056017D">
        <w:rPr>
          <w:rFonts w:ascii="Helvetica" w:hAnsi="Helvetica" w:cs="Arial"/>
          <w:sz w:val="22"/>
          <w:szCs w:val="22"/>
        </w:rPr>
        <w:t>deliver</w:t>
      </w:r>
      <w:r w:rsidR="00B31E7A" w:rsidRPr="0056017D">
        <w:rPr>
          <w:rFonts w:ascii="Helvetica" w:hAnsi="Helvetica" w:cs="Arial"/>
          <w:sz w:val="22"/>
          <w:szCs w:val="22"/>
        </w:rPr>
        <w:t>ed</w:t>
      </w:r>
      <w:r w:rsidR="008171AA" w:rsidRPr="0056017D">
        <w:rPr>
          <w:rFonts w:ascii="Helvetica" w:hAnsi="Helvetica" w:cs="Arial"/>
          <w:sz w:val="22"/>
          <w:szCs w:val="22"/>
        </w:rPr>
        <w:t xml:space="preserve"> for all 4 mice</w:t>
      </w:r>
      <w:r w:rsidR="00B31E7A" w:rsidRPr="0056017D">
        <w:rPr>
          <w:rFonts w:ascii="Helvetica" w:hAnsi="Helvetica" w:cs="Arial"/>
          <w:sz w:val="22"/>
          <w:szCs w:val="22"/>
        </w:rPr>
        <w:t xml:space="preserve">. It will take </w:t>
      </w:r>
      <w:r w:rsidR="007E07A8" w:rsidRPr="0056017D">
        <w:rPr>
          <w:rFonts w:ascii="Helvetica" w:hAnsi="Helvetica" w:cs="Arial"/>
          <w:sz w:val="22"/>
          <w:szCs w:val="22"/>
        </w:rPr>
        <w:t xml:space="preserve">about 30 to </w:t>
      </w:r>
      <w:r w:rsidR="00B31E7A" w:rsidRPr="0056017D">
        <w:rPr>
          <w:rFonts w:ascii="Helvetica" w:hAnsi="Helvetica" w:cs="Arial"/>
          <w:sz w:val="22"/>
          <w:szCs w:val="22"/>
        </w:rPr>
        <w:t>45 min</w:t>
      </w:r>
      <w:r w:rsidR="007E07A8" w:rsidRPr="0056017D">
        <w:rPr>
          <w:rFonts w:ascii="Helvetica" w:hAnsi="Helvetica" w:cs="Arial"/>
          <w:sz w:val="22"/>
          <w:szCs w:val="22"/>
        </w:rPr>
        <w:t>utes</w:t>
      </w:r>
      <w:r w:rsidR="00B31E7A" w:rsidRPr="0056017D">
        <w:rPr>
          <w:rFonts w:ascii="Helvetica" w:hAnsi="Helvetica" w:cs="Arial"/>
          <w:sz w:val="22"/>
          <w:szCs w:val="22"/>
        </w:rPr>
        <w:t xml:space="preserve"> to </w:t>
      </w:r>
      <w:r w:rsidR="00B31E7A" w:rsidRPr="0056017D">
        <w:rPr>
          <w:rFonts w:ascii="Helvetica" w:hAnsi="Helvetica" w:cs="Arial"/>
          <w:sz w:val="22"/>
          <w:szCs w:val="22"/>
        </w:rPr>
        <w:t>complete the entire inoculation procedure.</w:t>
      </w:r>
    </w:p>
    <w:p w14:paraId="7A59F2A3" w14:textId="693A8EB6" w:rsidR="00121948" w:rsidRPr="007E07A8" w:rsidRDefault="00121948" w:rsidP="001219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a droplet of solution close to the other nostril </w:t>
      </w:r>
      <w:r w:rsidR="00AC282B">
        <w:rPr>
          <w:rFonts w:ascii="Helvetica" w:hAnsi="Helvetica" w:cs="Arial"/>
          <w:sz w:val="22"/>
          <w:szCs w:val="22"/>
        </w:rPr>
        <w:t xml:space="preserve">of </w:t>
      </w:r>
      <w:r w:rsidR="00662312" w:rsidRPr="004F1607">
        <w:rPr>
          <w:rFonts w:ascii="Helvetica" w:hAnsi="Helvetica" w:cs="Arial"/>
          <w:color w:val="FF0000"/>
          <w:sz w:val="22"/>
          <w:szCs w:val="22"/>
        </w:rPr>
        <w:t xml:space="preserve">the first </w:t>
      </w:r>
      <w:r w:rsidR="00AC282B">
        <w:rPr>
          <w:rFonts w:ascii="Helvetica" w:hAnsi="Helvetica" w:cs="Arial"/>
          <w:sz w:val="22"/>
          <w:szCs w:val="22"/>
        </w:rPr>
        <w:t>mouse</w:t>
      </w:r>
      <w:r w:rsidR="00662312">
        <w:rPr>
          <w:rFonts w:ascii="Helvetica" w:hAnsi="Helvetica" w:cs="Arial"/>
          <w:sz w:val="22"/>
          <w:szCs w:val="22"/>
        </w:rPr>
        <w:t>.</w:t>
      </w:r>
    </w:p>
    <w:p w14:paraId="06014D25" w14:textId="3A609EF5" w:rsidR="00CE10F2" w:rsidRDefault="008171AA" w:rsidP="00B31E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Return the animals back to their designated cages </w:t>
      </w:r>
      <w:r w:rsidR="007E07A8">
        <w:rPr>
          <w:rFonts w:ascii="Helvetica" w:hAnsi="Helvetica" w:cs="Arial"/>
          <w:b/>
          <w:sz w:val="22"/>
          <w:szCs w:val="22"/>
        </w:rPr>
        <w:t>[1]</w:t>
      </w:r>
      <w:r w:rsidR="00B31E7A" w:rsidRPr="007E07A8">
        <w:rPr>
          <w:rFonts w:ascii="Helvetica" w:hAnsi="Helvetica" w:cs="Arial"/>
          <w:sz w:val="22"/>
          <w:szCs w:val="22"/>
        </w:rPr>
        <w:t xml:space="preserve">. Do not leave the mice unattended until they have regained sufficient consciousness to maintain sternal </w:t>
      </w:r>
      <w:r w:rsidR="00B31E7A" w:rsidRPr="007E07A8">
        <w:rPr>
          <w:rFonts w:ascii="Helvetica" w:hAnsi="Helvetica" w:cs="Arial"/>
          <w:sz w:val="22"/>
          <w:szCs w:val="22"/>
        </w:rPr>
        <w:t>recumbency</w:t>
      </w:r>
      <w:r w:rsidR="007E07A8">
        <w:rPr>
          <w:rFonts w:ascii="Helvetica" w:hAnsi="Helvetica" w:cs="Arial"/>
          <w:sz w:val="22"/>
          <w:szCs w:val="22"/>
        </w:rPr>
        <w:t xml:space="preserve"> </w:t>
      </w:r>
      <w:r w:rsidR="007E07A8">
        <w:rPr>
          <w:rFonts w:ascii="Helvetica" w:hAnsi="Helvetica" w:cs="Arial"/>
          <w:b/>
          <w:sz w:val="22"/>
          <w:szCs w:val="22"/>
        </w:rPr>
        <w:t>[2]</w:t>
      </w:r>
      <w:r w:rsidR="00B31E7A" w:rsidRPr="007E07A8">
        <w:rPr>
          <w:rFonts w:ascii="Helvetica" w:hAnsi="Helvetica" w:cs="Arial"/>
          <w:sz w:val="22"/>
          <w:szCs w:val="22"/>
        </w:rPr>
        <w:t>.</w:t>
      </w:r>
    </w:p>
    <w:p w14:paraId="69503F2F" w14:textId="688A4CE0" w:rsidR="00121948" w:rsidRDefault="00121948" w:rsidP="001219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8171AA">
        <w:rPr>
          <w:rFonts w:ascii="Helvetica" w:hAnsi="Helvetica" w:cs="Arial"/>
          <w:sz w:val="22"/>
          <w:szCs w:val="22"/>
        </w:rPr>
        <w:t>places the animals back to their designated cages</w:t>
      </w:r>
    </w:p>
    <w:p w14:paraId="2AD7133B" w14:textId="4F405FC5" w:rsidR="00121948" w:rsidRDefault="00121948" w:rsidP="001219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Close up of the mice to show that they are regaining consciousness</w:t>
      </w:r>
    </w:p>
    <w:p w14:paraId="75076C65" w14:textId="77777777" w:rsidR="008171AA" w:rsidRDefault="008171AA" w:rsidP="008171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assess gene silencing, extract RNA from various brain regions with an RNA purification kit, reverse-transcription into cDNA using a cDNA synthesis kit, and perform qPCR with primer pairs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73A6F31D" w14:textId="538F7816" w:rsidR="008171AA" w:rsidRPr="00AC282B" w:rsidRDefault="008171AA" w:rsidP="008171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</w:t>
      </w:r>
      <w:r w:rsidR="00AC282B">
        <w:rPr>
          <w:rFonts w:ascii="Helvetica" w:hAnsi="Helvetica" w:cs="Arial"/>
          <w:sz w:val="22"/>
          <w:szCs w:val="22"/>
        </w:rPr>
        <w:t xml:space="preserve"> </w:t>
      </w:r>
      <w:r w:rsidR="00AC282B" w:rsidRPr="00AC282B">
        <w:rPr>
          <w:rFonts w:ascii="Helvetica" w:hAnsi="Helvetica" w:cs="Arial"/>
          <w:i/>
          <w:sz w:val="22"/>
          <w:szCs w:val="22"/>
        </w:rPr>
        <w:t>–</w:t>
      </w:r>
      <w:r w:rsidR="00AC282B" w:rsidRPr="00AC282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Video editor, please show Figure 4</w:t>
      </w:r>
      <w:r w:rsidR="00FC282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(</w:t>
      </w:r>
      <w:r w:rsidR="00340D63">
        <w:rPr>
          <w:rFonts w:ascii="Helvetica" w:hAnsi="Helvetica" w:cs="Arial"/>
          <w:i/>
          <w:color w:val="4472C4" w:themeColor="accent1"/>
          <w:sz w:val="22"/>
          <w:szCs w:val="22"/>
        </w:rPr>
        <w:t>Show all the graphs first, then show the brain schematic at the bottom right)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51D95565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9ADE600" w14:textId="3F5D4D77" w:rsidR="00520529" w:rsidRDefault="00520529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971A24C" w14:textId="176C362C" w:rsidR="00520529" w:rsidRDefault="00520529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D66F381" w14:textId="61985435" w:rsidR="00520529" w:rsidRDefault="00520529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BE365DF" w14:textId="4DC7F613" w:rsidR="00520529" w:rsidRDefault="00520529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B381D7C" w14:textId="02CFC4B7" w:rsidR="00520529" w:rsidRDefault="00520529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7BA4977" w14:textId="1CB42C88" w:rsidR="00520529" w:rsidRDefault="00520529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71D1A3F" w14:textId="4284CF9C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C1D5CA6" w14:textId="0D78495D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AA32E67" w14:textId="41381968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0338B84" w14:textId="747C0D88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6201EA7" w14:textId="2944DD70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1EFD353" w14:textId="788AF57C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5F88A31" w14:textId="2ADA1BE5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C6CEC79" w14:textId="49B88DFC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82BE6F2" w14:textId="5747A90E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32D6170" w14:textId="2F000059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E1A1725" w14:textId="39F6C4DA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AEAB3F0" w14:textId="2905E8BD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2BE5960" w14:textId="5D8DF9BB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AB26ABA" w14:textId="19B53BB6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8C07C4C" w14:textId="6B6D5EE0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DDDAD76" w14:textId="1C546BE6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DBC1CD6" w14:textId="64AB261E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E227CA" w14:textId="431D3086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1DB4ABD" w14:textId="64CF0821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577C129" w14:textId="0E3A46AC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CB5E2DD" w14:textId="18CD22D6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BE2A9C" w14:textId="77777777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54EC8F3" w14:textId="77777777" w:rsidR="008171AA" w:rsidRDefault="008171A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56587A0" w14:textId="2310C32B" w:rsidR="00520529" w:rsidRDefault="00520529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51C0B62" w14:textId="77777777" w:rsidR="00520529" w:rsidRDefault="00520529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7C684F3" w14:textId="77777777" w:rsidR="00392518" w:rsidRDefault="0039251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4583AE6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71296B8" w:rsidR="00F22F5E" w:rsidRPr="006A6324" w:rsidRDefault="00CE10F2" w:rsidP="00885D7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85D77" w:rsidRPr="00885D77">
        <w:rPr>
          <w:rFonts w:ascii="Helvetica" w:hAnsi="Helvetica" w:cs="Arial"/>
          <w:b/>
          <w:sz w:val="22"/>
          <w:szCs w:val="22"/>
        </w:rPr>
        <w:t xml:space="preserve">Distribution of </w:t>
      </w:r>
      <w:r w:rsidR="00885D77">
        <w:rPr>
          <w:rFonts w:ascii="Helvetica" w:hAnsi="Helvetica" w:cs="Arial"/>
          <w:b/>
          <w:sz w:val="22"/>
          <w:szCs w:val="22"/>
        </w:rPr>
        <w:t>F</w:t>
      </w:r>
      <w:r w:rsidR="00885D77" w:rsidRPr="00885D77">
        <w:rPr>
          <w:rFonts w:ascii="Helvetica" w:hAnsi="Helvetica" w:cs="Arial"/>
          <w:b/>
          <w:sz w:val="22"/>
          <w:szCs w:val="22"/>
        </w:rPr>
        <w:t xml:space="preserve">luorescently </w:t>
      </w:r>
      <w:r w:rsidR="00885D77">
        <w:rPr>
          <w:rFonts w:ascii="Helvetica" w:hAnsi="Helvetica" w:cs="Arial"/>
          <w:b/>
          <w:sz w:val="22"/>
          <w:szCs w:val="22"/>
        </w:rPr>
        <w:t>L</w:t>
      </w:r>
      <w:r w:rsidR="00885D77" w:rsidRPr="00885D77">
        <w:rPr>
          <w:rFonts w:ascii="Helvetica" w:hAnsi="Helvetica" w:cs="Arial"/>
          <w:b/>
          <w:sz w:val="22"/>
          <w:szCs w:val="22"/>
        </w:rPr>
        <w:t xml:space="preserve">abeled </w:t>
      </w:r>
      <w:r w:rsidR="00885D77">
        <w:rPr>
          <w:rFonts w:ascii="Helvetica" w:hAnsi="Helvetica" w:cs="Arial"/>
          <w:b/>
          <w:sz w:val="22"/>
          <w:szCs w:val="22"/>
        </w:rPr>
        <w:t>P</w:t>
      </w:r>
      <w:r w:rsidR="00885D77" w:rsidRPr="00885D77">
        <w:rPr>
          <w:rFonts w:ascii="Helvetica" w:hAnsi="Helvetica" w:cs="Arial"/>
          <w:b/>
          <w:sz w:val="22"/>
          <w:szCs w:val="22"/>
        </w:rPr>
        <w:t>eptide and siRNA after I</w:t>
      </w:r>
      <w:r w:rsidR="00885D77">
        <w:rPr>
          <w:rFonts w:ascii="Helvetica" w:hAnsi="Helvetica" w:cs="Arial"/>
          <w:b/>
          <w:sz w:val="22"/>
          <w:szCs w:val="22"/>
        </w:rPr>
        <w:t>ntranasal</w:t>
      </w:r>
      <w:r w:rsidR="00885D77" w:rsidRPr="00885D77">
        <w:rPr>
          <w:rFonts w:ascii="Helvetica" w:hAnsi="Helvetica" w:cs="Arial"/>
          <w:b/>
          <w:sz w:val="22"/>
          <w:szCs w:val="22"/>
        </w:rPr>
        <w:t xml:space="preserve"> </w:t>
      </w:r>
      <w:r w:rsidR="00885D77">
        <w:rPr>
          <w:rFonts w:ascii="Helvetica" w:hAnsi="Helvetica" w:cs="Arial"/>
          <w:b/>
          <w:sz w:val="22"/>
          <w:szCs w:val="22"/>
        </w:rPr>
        <w:t>A</w:t>
      </w:r>
      <w:r w:rsidR="00885D77" w:rsidRPr="00885D77">
        <w:rPr>
          <w:rFonts w:ascii="Helvetica" w:hAnsi="Helvetica" w:cs="Arial"/>
          <w:b/>
          <w:sz w:val="22"/>
          <w:szCs w:val="22"/>
        </w:rPr>
        <w:t>dministration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340D63" w:rsidRPr="00340D63">
        <w:rPr>
          <w:rFonts w:ascii="Helvetica" w:hAnsi="Helvetica" w:cs="Arial"/>
          <w:i/>
          <w:color w:val="FF0000"/>
          <w:szCs w:val="24"/>
          <w:highlight w:val="yellow"/>
        </w:rPr>
        <w:t>Authors: Please upload Figure 3 (individual subfigures) to https://www.jove.com/account/file-uploader?src=18056353</w:t>
      </w:r>
    </w:p>
    <w:p w14:paraId="427F6260" w14:textId="7FF00A2F" w:rsidR="00387CC1" w:rsidRPr="00387CC1" w:rsidRDefault="006615E1" w:rsidP="00742B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</w:t>
      </w:r>
      <w:r w:rsidR="00742B89" w:rsidRPr="00742B89">
        <w:rPr>
          <w:rFonts w:ascii="Helvetica" w:hAnsi="Helvetica" w:cs="Arial"/>
          <w:sz w:val="22"/>
          <w:szCs w:val="22"/>
        </w:rPr>
        <w:t xml:space="preserve">ose-to-brain delivery of the RVG9R peptide labeled with Alexa Fluor 488 </w:t>
      </w:r>
      <w:r>
        <w:rPr>
          <w:rFonts w:ascii="Helvetica" w:hAnsi="Helvetica" w:cs="Arial"/>
          <w:sz w:val="22"/>
          <w:szCs w:val="22"/>
        </w:rPr>
        <w:t xml:space="preserve">was first tested </w:t>
      </w:r>
      <w:r w:rsidR="00742B89" w:rsidRPr="00742B89">
        <w:rPr>
          <w:rFonts w:ascii="Helvetica" w:hAnsi="Helvetica" w:cs="Arial"/>
          <w:sz w:val="22"/>
          <w:szCs w:val="22"/>
        </w:rPr>
        <w:t>by using the mouse positioning device described here</w:t>
      </w:r>
      <w:r w:rsidR="00387CC1">
        <w:rPr>
          <w:rFonts w:ascii="Helvetica" w:hAnsi="Helvetica" w:cs="Arial"/>
          <w:sz w:val="22"/>
          <w:szCs w:val="22"/>
        </w:rPr>
        <w:t xml:space="preserve"> </w:t>
      </w:r>
      <w:r w:rsidR="00387CC1">
        <w:rPr>
          <w:rFonts w:ascii="Helvetica" w:hAnsi="Helvetica" w:cs="Arial"/>
          <w:b/>
          <w:sz w:val="22"/>
          <w:szCs w:val="22"/>
        </w:rPr>
        <w:t>[1]</w:t>
      </w:r>
      <w:r w:rsidR="00742B89" w:rsidRPr="00742B89">
        <w:rPr>
          <w:rFonts w:ascii="Helvetica" w:hAnsi="Helvetica" w:cs="Arial"/>
          <w:sz w:val="22"/>
          <w:szCs w:val="22"/>
        </w:rPr>
        <w:t>. At 48 h</w:t>
      </w:r>
      <w:r>
        <w:rPr>
          <w:rFonts w:ascii="Helvetica" w:hAnsi="Helvetica" w:cs="Arial"/>
          <w:sz w:val="22"/>
          <w:szCs w:val="22"/>
        </w:rPr>
        <w:t>ours</w:t>
      </w:r>
      <w:r w:rsidR="00742B89" w:rsidRPr="00742B89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742B89" w:rsidRPr="00742B89">
        <w:rPr>
          <w:rFonts w:ascii="Helvetica" w:hAnsi="Helvetica" w:cs="Arial"/>
          <w:sz w:val="22"/>
          <w:szCs w:val="22"/>
        </w:rPr>
        <w:t>postinoculation</w:t>
      </w:r>
      <w:proofErr w:type="spellEnd"/>
      <w:r w:rsidR="00742B89" w:rsidRPr="00742B89">
        <w:rPr>
          <w:rFonts w:ascii="Helvetica" w:hAnsi="Helvetica" w:cs="Arial"/>
          <w:sz w:val="22"/>
          <w:szCs w:val="22"/>
        </w:rPr>
        <w:t xml:space="preserve">, various organs were excised to measure A488 fluorescence. </w:t>
      </w:r>
      <w:r w:rsidR="00387CC1">
        <w:rPr>
          <w:rFonts w:ascii="Helvetica" w:hAnsi="Helvetica" w:cs="Arial"/>
          <w:sz w:val="22"/>
          <w:szCs w:val="22"/>
        </w:rPr>
        <w:t xml:space="preserve">Nothing was detected </w:t>
      </w:r>
      <w:r w:rsidR="00387CC1" w:rsidRPr="00742B89">
        <w:rPr>
          <w:rFonts w:ascii="Helvetica" w:hAnsi="Helvetica" w:cs="Arial"/>
          <w:sz w:val="22"/>
          <w:szCs w:val="22"/>
        </w:rPr>
        <w:t xml:space="preserve">in any of the organs </w:t>
      </w:r>
      <w:r w:rsidR="00387CC1">
        <w:rPr>
          <w:rFonts w:ascii="Helvetica" w:hAnsi="Helvetica" w:cs="Arial"/>
          <w:sz w:val="22"/>
          <w:szCs w:val="22"/>
        </w:rPr>
        <w:t>in the n</w:t>
      </w:r>
      <w:r w:rsidR="00742B89" w:rsidRPr="00742B89">
        <w:rPr>
          <w:rFonts w:ascii="Helvetica" w:hAnsi="Helvetica" w:cs="Arial"/>
          <w:sz w:val="22"/>
          <w:szCs w:val="22"/>
        </w:rPr>
        <w:t xml:space="preserve">egative controls </w:t>
      </w:r>
      <w:r w:rsidR="00150840">
        <w:rPr>
          <w:rFonts w:ascii="Helvetica" w:hAnsi="Helvetica" w:cs="Arial"/>
          <w:b/>
          <w:sz w:val="22"/>
          <w:szCs w:val="22"/>
        </w:rPr>
        <w:t>[</w:t>
      </w:r>
      <w:r w:rsidR="00387CC1">
        <w:rPr>
          <w:rFonts w:ascii="Helvetica" w:hAnsi="Helvetica" w:cs="Arial"/>
          <w:b/>
          <w:sz w:val="22"/>
          <w:szCs w:val="22"/>
        </w:rPr>
        <w:t>2</w:t>
      </w:r>
      <w:r w:rsidR="00150840">
        <w:rPr>
          <w:rFonts w:ascii="Helvetica" w:hAnsi="Helvetica" w:cs="Arial"/>
          <w:b/>
          <w:sz w:val="22"/>
          <w:szCs w:val="22"/>
        </w:rPr>
        <w:t>]</w:t>
      </w:r>
      <w:r w:rsidR="00387CC1">
        <w:rPr>
          <w:rFonts w:ascii="Helvetica" w:hAnsi="Helvetica" w:cs="Arial"/>
          <w:b/>
          <w:sz w:val="22"/>
          <w:szCs w:val="22"/>
        </w:rPr>
        <w:t>.</w:t>
      </w:r>
    </w:p>
    <w:p w14:paraId="758BF53D" w14:textId="25601F33" w:rsidR="00387CC1" w:rsidRPr="00387CC1" w:rsidRDefault="00387CC1" w:rsidP="00387C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7CC1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Figure </w:t>
      </w:r>
      <w:r w:rsidR="00C33D24">
        <w:rPr>
          <w:rFonts w:ascii="Helvetica" w:hAnsi="Helvetica" w:cs="Arial"/>
          <w:sz w:val="22"/>
          <w:szCs w:val="22"/>
        </w:rPr>
        <w:t>3A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387CC1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387CC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</w:t>
      </w:r>
      <w:r w:rsidR="00340D63">
        <w:rPr>
          <w:rFonts w:ascii="Helvetica" w:hAnsi="Helvetica" w:cs="Arial"/>
          <w:i/>
          <w:color w:val="2F5496" w:themeColor="accent1" w:themeShade="BF"/>
          <w:sz w:val="22"/>
          <w:szCs w:val="22"/>
        </w:rPr>
        <w:t>,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340D63">
        <w:rPr>
          <w:rFonts w:ascii="Helvetica" w:hAnsi="Helvetica" w:cs="Arial"/>
          <w:i/>
          <w:color w:val="2F5496" w:themeColor="accent1" w:themeShade="BF"/>
          <w:sz w:val="22"/>
          <w:szCs w:val="22"/>
        </w:rPr>
        <w:t>s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the figure</w:t>
      </w:r>
    </w:p>
    <w:p w14:paraId="7F882D82" w14:textId="67EA7AE0" w:rsidR="00150840" w:rsidRDefault="00387CC1" w:rsidP="00387C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7CC1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Figure 3A</w:t>
      </w:r>
      <w:r w:rsidR="00C33D24">
        <w:rPr>
          <w:rFonts w:ascii="Helvetica" w:hAnsi="Helvetica" w:cs="Arial"/>
          <w:sz w:val="22"/>
          <w:szCs w:val="22"/>
        </w:rPr>
        <w:t xml:space="preserve"> </w:t>
      </w:r>
      <w:r w:rsidRPr="00387CC1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387CC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</w:t>
      </w:r>
      <w:r w:rsidR="00340D63">
        <w:rPr>
          <w:rFonts w:ascii="Helvetica" w:hAnsi="Helvetica" w:cs="Arial"/>
          <w:i/>
          <w:color w:val="2F5496" w:themeColor="accent1" w:themeShade="BF"/>
          <w:sz w:val="22"/>
          <w:szCs w:val="22"/>
        </w:rPr>
        <w:t>,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340D63">
        <w:rPr>
          <w:rFonts w:ascii="Helvetica" w:hAnsi="Helvetica" w:cs="Arial"/>
          <w:i/>
          <w:color w:val="2F5496" w:themeColor="accent1" w:themeShade="BF"/>
          <w:sz w:val="22"/>
          <w:szCs w:val="22"/>
        </w:rPr>
        <w:t>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mphasize text  “A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  <w:vertAlign w:val="superscript"/>
        </w:rPr>
        <w:t>488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and “RVM-A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  <w:vertAlign w:val="superscript"/>
        </w:rPr>
        <w:t>488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742B89" w:rsidRPr="00742B89">
        <w:rPr>
          <w:rFonts w:ascii="Helvetica" w:hAnsi="Helvetica" w:cs="Arial"/>
          <w:sz w:val="22"/>
          <w:szCs w:val="22"/>
        </w:rPr>
        <w:t xml:space="preserve"> </w:t>
      </w:r>
      <w:r w:rsidR="00C33D24">
        <w:rPr>
          <w:rFonts w:ascii="Helvetica" w:hAnsi="Helvetica" w:cs="Arial"/>
          <w:sz w:val="22"/>
          <w:szCs w:val="22"/>
        </w:rPr>
        <w:t>in figure 3A left panel</w:t>
      </w:r>
    </w:p>
    <w:p w14:paraId="607CAFEB" w14:textId="393B5FB2" w:rsidR="00150840" w:rsidRDefault="00742B89" w:rsidP="00742B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42B89">
        <w:rPr>
          <w:rFonts w:ascii="Helvetica" w:hAnsi="Helvetica" w:cs="Arial"/>
          <w:sz w:val="22"/>
          <w:szCs w:val="22"/>
        </w:rPr>
        <w:t>On the other hand, a strong fluorescent A488 signal was detected exclusively in the brains of the RVG</w:t>
      </w:r>
      <w:r w:rsidR="00C33D24">
        <w:rPr>
          <w:rFonts w:ascii="Helvetica" w:hAnsi="Helvetica" w:cs="Arial"/>
          <w:sz w:val="22"/>
          <w:szCs w:val="22"/>
        </w:rPr>
        <w:t>9R-</w:t>
      </w:r>
      <w:r w:rsidRPr="00742B89">
        <w:rPr>
          <w:rFonts w:ascii="Helvetica" w:hAnsi="Helvetica" w:cs="Arial"/>
          <w:sz w:val="22"/>
          <w:szCs w:val="22"/>
        </w:rPr>
        <w:t>inoculated group</w:t>
      </w:r>
      <w:r w:rsidR="00C33D24">
        <w:rPr>
          <w:rFonts w:ascii="Helvetica" w:hAnsi="Helvetica" w:cs="Arial"/>
          <w:sz w:val="22"/>
          <w:szCs w:val="22"/>
        </w:rPr>
        <w:t xml:space="preserve"> </w:t>
      </w:r>
      <w:r w:rsidR="00C33D24">
        <w:rPr>
          <w:rFonts w:ascii="Helvetica" w:hAnsi="Helvetica" w:cs="Arial"/>
          <w:b/>
          <w:sz w:val="22"/>
          <w:szCs w:val="22"/>
        </w:rPr>
        <w:t>[1]</w:t>
      </w:r>
      <w:r w:rsidRPr="00742B89">
        <w:rPr>
          <w:rFonts w:ascii="Helvetica" w:hAnsi="Helvetica" w:cs="Arial"/>
          <w:sz w:val="22"/>
          <w:szCs w:val="22"/>
        </w:rPr>
        <w:t xml:space="preserve">. In addition, </w:t>
      </w:r>
      <w:r w:rsidR="00C33D24">
        <w:rPr>
          <w:rFonts w:ascii="Helvetica" w:hAnsi="Helvetica" w:cs="Arial"/>
          <w:sz w:val="22"/>
          <w:szCs w:val="22"/>
        </w:rPr>
        <w:t>the</w:t>
      </w:r>
      <w:r w:rsidRPr="00742B89">
        <w:rPr>
          <w:rFonts w:ascii="Helvetica" w:hAnsi="Helvetica" w:cs="Arial"/>
          <w:sz w:val="22"/>
          <w:szCs w:val="22"/>
        </w:rPr>
        <w:t xml:space="preserve"> mouse placement position</w:t>
      </w:r>
      <w:r w:rsidR="00C33D24">
        <w:rPr>
          <w:rFonts w:ascii="Helvetica" w:hAnsi="Helvetica" w:cs="Arial"/>
          <w:sz w:val="22"/>
          <w:szCs w:val="22"/>
        </w:rPr>
        <w:t xml:space="preserve"> was compared</w:t>
      </w:r>
      <w:r w:rsidRPr="00742B89">
        <w:rPr>
          <w:rFonts w:ascii="Helvetica" w:hAnsi="Helvetica" w:cs="Arial"/>
          <w:sz w:val="22"/>
          <w:szCs w:val="22"/>
        </w:rPr>
        <w:t xml:space="preserve"> to the supine position </w:t>
      </w:r>
      <w:r w:rsidR="00C33D24">
        <w:rPr>
          <w:rFonts w:ascii="Helvetica" w:hAnsi="Helvetica" w:cs="Arial"/>
          <w:sz w:val="22"/>
          <w:szCs w:val="22"/>
        </w:rPr>
        <w:t>method</w:t>
      </w:r>
      <w:r w:rsidRPr="00742B89">
        <w:rPr>
          <w:rFonts w:ascii="Helvetica" w:hAnsi="Helvetica" w:cs="Arial"/>
          <w:sz w:val="22"/>
          <w:szCs w:val="22"/>
        </w:rPr>
        <w:t xml:space="preserve"> </w:t>
      </w:r>
      <w:r w:rsidR="00340D63">
        <w:rPr>
          <w:rFonts w:ascii="Helvetica" w:hAnsi="Helvetica" w:cs="Arial"/>
          <w:sz w:val="22"/>
          <w:szCs w:val="22"/>
        </w:rPr>
        <w:t xml:space="preserve">and </w:t>
      </w:r>
      <w:r w:rsidRPr="00742B89">
        <w:rPr>
          <w:rFonts w:ascii="Helvetica" w:hAnsi="Helvetica" w:cs="Arial"/>
          <w:sz w:val="22"/>
          <w:szCs w:val="22"/>
        </w:rPr>
        <w:t xml:space="preserve">the awake method for efficacy. The results indicated that positioning the mice head down-and-forward improved the penetrance and deposition of RVG9R-A488 throughout the brain tissue </w:t>
      </w:r>
      <w:r w:rsidR="00150840">
        <w:rPr>
          <w:rFonts w:ascii="Helvetica" w:hAnsi="Helvetica" w:cs="Arial"/>
          <w:b/>
          <w:sz w:val="22"/>
          <w:szCs w:val="22"/>
        </w:rPr>
        <w:t>[</w:t>
      </w:r>
      <w:r w:rsidR="00C33D24">
        <w:rPr>
          <w:rFonts w:ascii="Helvetica" w:hAnsi="Helvetica" w:cs="Arial"/>
          <w:b/>
          <w:sz w:val="22"/>
          <w:szCs w:val="22"/>
        </w:rPr>
        <w:t>2</w:t>
      </w:r>
      <w:r w:rsidR="00150840">
        <w:rPr>
          <w:rFonts w:ascii="Helvetica" w:hAnsi="Helvetica" w:cs="Arial"/>
          <w:b/>
          <w:sz w:val="22"/>
          <w:szCs w:val="22"/>
        </w:rPr>
        <w:t>]</w:t>
      </w:r>
      <w:r w:rsidRPr="00742B89">
        <w:rPr>
          <w:rFonts w:ascii="Helvetica" w:hAnsi="Helvetica" w:cs="Arial"/>
          <w:sz w:val="22"/>
          <w:szCs w:val="22"/>
        </w:rPr>
        <w:t xml:space="preserve">. </w:t>
      </w:r>
    </w:p>
    <w:p w14:paraId="12083DC0" w14:textId="101CF32F" w:rsidR="00C33D24" w:rsidRPr="00340D63" w:rsidRDefault="00C33D24" w:rsidP="00C33D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387CC1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Figure 3A </w:t>
      </w:r>
      <w:r w:rsidRPr="00387CC1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387CC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</w:t>
      </w:r>
      <w:r w:rsidR="00340D63">
        <w:rPr>
          <w:rFonts w:ascii="Helvetica" w:hAnsi="Helvetica" w:cs="Arial"/>
          <w:i/>
          <w:color w:val="2F5496" w:themeColor="accent1" w:themeShade="BF"/>
          <w:sz w:val="22"/>
          <w:szCs w:val="22"/>
        </w:rPr>
        <w:t>, 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mphasize text  “RVG-A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  <w:vertAlign w:val="superscript"/>
        </w:rPr>
        <w:t>488</w:t>
      </w:r>
      <w:r w:rsidRPr="00340D63">
        <w:rPr>
          <w:rFonts w:ascii="Helvetica" w:hAnsi="Helvetica" w:cs="Arial"/>
          <w:i/>
          <w:color w:val="4472C4" w:themeColor="accent1"/>
          <w:sz w:val="22"/>
          <w:szCs w:val="22"/>
        </w:rPr>
        <w:t>”</w:t>
      </w:r>
      <w:r w:rsidRPr="00340D63">
        <w:rPr>
          <w:rFonts w:ascii="Helvetica" w:hAnsi="Helvetica" w:cs="Arial"/>
          <w:color w:val="4472C4" w:themeColor="accent1"/>
          <w:sz w:val="22"/>
          <w:szCs w:val="22"/>
        </w:rPr>
        <w:t xml:space="preserve"> in figure 3A left panel</w:t>
      </w:r>
    </w:p>
    <w:p w14:paraId="07FC00DC" w14:textId="11D5F5A5" w:rsidR="00C33D24" w:rsidRDefault="00C33D24" w:rsidP="00C33D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7CC1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Figure 3A </w:t>
      </w:r>
      <w:r w:rsidRPr="00387CC1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387CC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</w:t>
      </w:r>
      <w:r w:rsidR="00340D63">
        <w:rPr>
          <w:rFonts w:ascii="Helvetica" w:hAnsi="Helvetica" w:cs="Arial"/>
          <w:i/>
          <w:color w:val="2F5496" w:themeColor="accent1" w:themeShade="BF"/>
          <w:sz w:val="22"/>
          <w:szCs w:val="22"/>
        </w:rPr>
        <w:t>, 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mphasize text  “H</w:t>
      </w:r>
      <w:r w:rsidRPr="00C33D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ead down-and-forward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Pr="00742B8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in figure 3A right panel</w:t>
      </w:r>
    </w:p>
    <w:p w14:paraId="2EA02941" w14:textId="37FF0339" w:rsidR="00395684" w:rsidRDefault="00742B89" w:rsidP="00742B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42B89">
        <w:rPr>
          <w:rFonts w:ascii="Helvetica" w:hAnsi="Helvetica" w:cs="Arial"/>
          <w:sz w:val="22"/>
          <w:szCs w:val="22"/>
        </w:rPr>
        <w:t xml:space="preserve">To further confirm siRNA delivery to the brain, full-brain scanning </w:t>
      </w:r>
      <w:r w:rsidR="00C33D24">
        <w:rPr>
          <w:rFonts w:ascii="Helvetica" w:hAnsi="Helvetica" w:cs="Arial"/>
          <w:sz w:val="22"/>
          <w:szCs w:val="22"/>
        </w:rPr>
        <w:t xml:space="preserve">was performed </w:t>
      </w:r>
      <w:r w:rsidRPr="00742B89">
        <w:rPr>
          <w:rFonts w:ascii="Helvetica" w:hAnsi="Helvetica" w:cs="Arial"/>
          <w:sz w:val="22"/>
          <w:szCs w:val="22"/>
        </w:rPr>
        <w:t>after a single</w:t>
      </w:r>
      <w:r w:rsidR="00C33D24">
        <w:rPr>
          <w:rFonts w:ascii="Helvetica" w:hAnsi="Helvetica" w:cs="Arial"/>
          <w:sz w:val="22"/>
          <w:szCs w:val="22"/>
        </w:rPr>
        <w:t xml:space="preserve"> intranasal</w:t>
      </w:r>
      <w:r w:rsidRPr="00742B89">
        <w:rPr>
          <w:rFonts w:ascii="Helvetica" w:hAnsi="Helvetica" w:cs="Arial"/>
          <w:sz w:val="22"/>
          <w:szCs w:val="22"/>
        </w:rPr>
        <w:t xml:space="preserve"> administration of RVG9R complexed to Cy5-labeled siRNA</w:t>
      </w:r>
      <w:r w:rsidR="00C33D24">
        <w:rPr>
          <w:rFonts w:ascii="Helvetica" w:hAnsi="Helvetica" w:cs="Arial"/>
          <w:sz w:val="22"/>
          <w:szCs w:val="22"/>
        </w:rPr>
        <w:t xml:space="preserve"> </w:t>
      </w:r>
      <w:r w:rsidR="00C33D24">
        <w:rPr>
          <w:rFonts w:ascii="Helvetica" w:hAnsi="Helvetica" w:cs="Arial"/>
          <w:b/>
          <w:sz w:val="22"/>
          <w:szCs w:val="22"/>
        </w:rPr>
        <w:t>[1]</w:t>
      </w:r>
      <w:r w:rsidRPr="00742B89">
        <w:rPr>
          <w:rFonts w:ascii="Helvetica" w:hAnsi="Helvetica" w:cs="Arial"/>
          <w:sz w:val="22"/>
          <w:szCs w:val="22"/>
        </w:rPr>
        <w:t xml:space="preserve">. In contrast to PBS or RVM9R, complexing with RVG9R resulted in a strong accumulation of siRNA in major brain regions, including the olfactory bulb, the cortex, the hippocampus, the thalamus, the hypothalamus, the midbrain, and the cerebellum </w:t>
      </w:r>
      <w:r w:rsidR="00150840">
        <w:rPr>
          <w:rFonts w:ascii="Helvetica" w:hAnsi="Helvetica" w:cs="Arial"/>
          <w:b/>
          <w:sz w:val="22"/>
          <w:szCs w:val="22"/>
        </w:rPr>
        <w:t>[</w:t>
      </w:r>
      <w:r w:rsidR="009B1B04">
        <w:rPr>
          <w:rFonts w:ascii="Helvetica" w:hAnsi="Helvetica" w:cs="Arial"/>
          <w:b/>
          <w:sz w:val="22"/>
          <w:szCs w:val="22"/>
        </w:rPr>
        <w:t>2</w:t>
      </w:r>
      <w:r w:rsidR="00150840">
        <w:rPr>
          <w:rFonts w:ascii="Helvetica" w:hAnsi="Helvetica" w:cs="Arial"/>
          <w:b/>
          <w:sz w:val="22"/>
          <w:szCs w:val="22"/>
        </w:rPr>
        <w:t>]</w:t>
      </w:r>
      <w:r w:rsidRPr="00742B89">
        <w:rPr>
          <w:rFonts w:ascii="Helvetica" w:hAnsi="Helvetica" w:cs="Arial"/>
          <w:sz w:val="22"/>
          <w:szCs w:val="22"/>
        </w:rPr>
        <w:t>.</w:t>
      </w:r>
    </w:p>
    <w:p w14:paraId="4D2B71BB" w14:textId="61679EF3" w:rsidR="009B1B04" w:rsidRPr="009B1B04" w:rsidRDefault="009B1B04" w:rsidP="009B1B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7CC1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Figure 3B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387CC1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387CC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</w:t>
      </w:r>
      <w:r w:rsidR="00340D63">
        <w:rPr>
          <w:rFonts w:ascii="Helvetica" w:hAnsi="Helvetica" w:cs="Arial"/>
          <w:i/>
          <w:color w:val="2F5496" w:themeColor="accent1" w:themeShade="BF"/>
          <w:sz w:val="22"/>
          <w:szCs w:val="22"/>
        </w:rPr>
        <w:t>, s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the first left panel (the brain schematic)</w:t>
      </w:r>
    </w:p>
    <w:p w14:paraId="12BB4AA9" w14:textId="72D42DED" w:rsidR="009B1B04" w:rsidRPr="006A6324" w:rsidRDefault="009B1B04" w:rsidP="009B1B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7CC1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Figure 3B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387CC1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387CC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</w:t>
      </w:r>
      <w:r w:rsidR="00340D63">
        <w:rPr>
          <w:rFonts w:ascii="Helvetica" w:hAnsi="Helvetica" w:cs="Arial"/>
          <w:i/>
          <w:color w:val="2F5496" w:themeColor="accent1" w:themeShade="BF"/>
          <w:sz w:val="22"/>
          <w:szCs w:val="22"/>
        </w:rPr>
        <w:t>, a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dd the first left image (PBS), then add the second image (RVM9R-siCy5) and then add the third image (RVG9R-siCy5)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A0D1ADD" w14:textId="44F8B0C2" w:rsidR="00D9552F" w:rsidRPr="00CE5B55" w:rsidRDefault="00D9552F" w:rsidP="00D9552F">
      <w:pPr>
        <w:spacing w:before="240"/>
        <w:ind w:left="1440"/>
        <w:outlineLvl w:val="0"/>
        <w:rPr>
          <w:rFonts w:ascii="Helvetica" w:hAnsi="Helvetica" w:cs="Arial"/>
          <w:i/>
          <w:szCs w:val="24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72179973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220E0EA" w14:textId="41AF861D" w:rsidR="00504686" w:rsidRDefault="00504686" w:rsidP="005046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PRITI KUMAR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positioni</w:t>
      </w:r>
      <w:bookmarkStart w:id="0" w:name="_GoBack"/>
      <w:bookmarkEnd w:id="0"/>
      <w:r>
        <w:rPr>
          <w:rFonts w:ascii="Helvetica" w:hAnsi="Helvetica" w:cs="Arial"/>
          <w:sz w:val="22"/>
          <w:szCs w:val="22"/>
        </w:rPr>
        <w:t>ng device can be used for intranasal delivery of drug</w:t>
      </w:r>
      <w:r w:rsidR="00662312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or biomolecule</w:t>
      </w:r>
      <w:r w:rsidR="00662312" w:rsidRPr="005765E9">
        <w:rPr>
          <w:rFonts w:ascii="Helvetica" w:hAnsi="Helvetica" w:cs="Arial"/>
          <w:color w:val="FF0000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to the mouse CNS. The applications extend to the testing of therapeutics as well as </w:t>
      </w:r>
      <w:r w:rsidRPr="00040AE3">
        <w:rPr>
          <w:rFonts w:ascii="Helvetica" w:hAnsi="Helvetica" w:cs="Arial"/>
          <w:sz w:val="22"/>
          <w:szCs w:val="22"/>
        </w:rPr>
        <w:t>examining</w:t>
      </w:r>
      <w:r>
        <w:rPr>
          <w:rFonts w:ascii="Helvetica" w:hAnsi="Helvetica" w:cs="Arial"/>
          <w:sz w:val="22"/>
          <w:szCs w:val="22"/>
        </w:rPr>
        <w:t xml:space="preserve"> cellular mechanisms</w:t>
      </w:r>
      <w:r w:rsidR="00662312" w:rsidRPr="005765E9">
        <w:rPr>
          <w:rFonts w:ascii="Helvetica" w:hAnsi="Helvetica" w:cs="Arial"/>
          <w:color w:val="FF0000"/>
          <w:sz w:val="22"/>
          <w:szCs w:val="22"/>
        </w:rPr>
        <w:t xml:space="preserve"> in the CNS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0BCCD72" w14:textId="462274B1" w:rsidR="00504686" w:rsidRPr="00456A5D" w:rsidRDefault="00504686" w:rsidP="005046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286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EAE5CE3" w14:textId="259B7A6A" w:rsidR="00504686" w:rsidRDefault="00504686" w:rsidP="005046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PRITI KUMAR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positioning device has been used by investigator</w:t>
      </w:r>
      <w:r w:rsidR="00662312" w:rsidRPr="005765E9">
        <w:rPr>
          <w:rFonts w:ascii="Helvetica" w:hAnsi="Helvetica" w:cs="Arial"/>
          <w:color w:val="FF0000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to demonstrate the potency of siRNAs in treating West Nile virus disease as well as exploring therapies for </w:t>
      </w:r>
      <w:r w:rsidR="00662312" w:rsidRPr="005765E9">
        <w:rPr>
          <w:rFonts w:ascii="Helvetica" w:hAnsi="Helvetica" w:cs="Arial"/>
          <w:color w:val="FF0000"/>
          <w:sz w:val="22"/>
          <w:szCs w:val="22"/>
        </w:rPr>
        <w:t xml:space="preserve">other </w:t>
      </w:r>
      <w:r>
        <w:rPr>
          <w:rFonts w:ascii="Helvetica" w:hAnsi="Helvetica" w:cs="Arial"/>
          <w:sz w:val="22"/>
          <w:szCs w:val="22"/>
        </w:rPr>
        <w:t xml:space="preserve">CNS diseases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CF80EC2" w14:textId="335B0E88" w:rsidR="00504686" w:rsidRPr="00456A5D" w:rsidRDefault="00504686" w:rsidP="005046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286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504686" w:rsidRPr="00456A5D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2447EF" w16cid:durableId="2016ED2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4F95F" w14:textId="77777777" w:rsidR="00CB550D" w:rsidRDefault="00CB550D">
      <w:r>
        <w:separator/>
      </w:r>
    </w:p>
  </w:endnote>
  <w:endnote w:type="continuationSeparator" w:id="0">
    <w:p w14:paraId="1E702CB9" w14:textId="77777777" w:rsidR="00CB550D" w:rsidRDefault="00CB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1352D" w:rsidRDefault="0071352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1352D" w:rsidRDefault="0071352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71352D" w:rsidRPr="00C70C90" w:rsidRDefault="0071352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92518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92518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5520E" w14:textId="77777777" w:rsidR="00CB550D" w:rsidRDefault="00CB550D">
      <w:r>
        <w:separator/>
      </w:r>
    </w:p>
  </w:footnote>
  <w:footnote w:type="continuationSeparator" w:id="0">
    <w:p w14:paraId="6476C5EC" w14:textId="77777777" w:rsidR="00CB550D" w:rsidRDefault="00CB55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44710B25" w:rsidR="0071352D" w:rsidRDefault="0071352D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7257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71352D" w:rsidRPr="006A6324" w:rsidRDefault="0071352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5BCB8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2615A"/>
    <w:rsid w:val="00043807"/>
    <w:rsid w:val="00070EDB"/>
    <w:rsid w:val="00074929"/>
    <w:rsid w:val="00083792"/>
    <w:rsid w:val="00090BAC"/>
    <w:rsid w:val="000B0B1A"/>
    <w:rsid w:val="000B4E9A"/>
    <w:rsid w:val="000C7424"/>
    <w:rsid w:val="000D065F"/>
    <w:rsid w:val="000D17E8"/>
    <w:rsid w:val="000D2C59"/>
    <w:rsid w:val="000D35D9"/>
    <w:rsid w:val="00106F46"/>
    <w:rsid w:val="001115D1"/>
    <w:rsid w:val="00121948"/>
    <w:rsid w:val="00125924"/>
    <w:rsid w:val="00126973"/>
    <w:rsid w:val="0013521F"/>
    <w:rsid w:val="001451F5"/>
    <w:rsid w:val="0015057D"/>
    <w:rsid w:val="00150840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247BFF"/>
    <w:rsid w:val="0025310D"/>
    <w:rsid w:val="002544F1"/>
    <w:rsid w:val="002617AD"/>
    <w:rsid w:val="002637E7"/>
    <w:rsid w:val="00265C44"/>
    <w:rsid w:val="00277C90"/>
    <w:rsid w:val="00283E3E"/>
    <w:rsid w:val="002A5E90"/>
    <w:rsid w:val="002B0D88"/>
    <w:rsid w:val="002B26D4"/>
    <w:rsid w:val="002B34C7"/>
    <w:rsid w:val="002B4035"/>
    <w:rsid w:val="002B55D9"/>
    <w:rsid w:val="002C54DB"/>
    <w:rsid w:val="002D52A1"/>
    <w:rsid w:val="002E1EAB"/>
    <w:rsid w:val="002E7521"/>
    <w:rsid w:val="002E7B33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0D63"/>
    <w:rsid w:val="00342D7B"/>
    <w:rsid w:val="0034684D"/>
    <w:rsid w:val="003531DF"/>
    <w:rsid w:val="00387CC1"/>
    <w:rsid w:val="00392518"/>
    <w:rsid w:val="00395684"/>
    <w:rsid w:val="003A1109"/>
    <w:rsid w:val="003A49C2"/>
    <w:rsid w:val="003B5E26"/>
    <w:rsid w:val="003B7DF0"/>
    <w:rsid w:val="003D0847"/>
    <w:rsid w:val="003E2BC9"/>
    <w:rsid w:val="004077AC"/>
    <w:rsid w:val="00414B4F"/>
    <w:rsid w:val="004350BF"/>
    <w:rsid w:val="00440FFA"/>
    <w:rsid w:val="00450B27"/>
    <w:rsid w:val="00453116"/>
    <w:rsid w:val="00455510"/>
    <w:rsid w:val="00456A5D"/>
    <w:rsid w:val="0046403E"/>
    <w:rsid w:val="00472752"/>
    <w:rsid w:val="0047306D"/>
    <w:rsid w:val="00482D4C"/>
    <w:rsid w:val="004C1095"/>
    <w:rsid w:val="004C2DAD"/>
    <w:rsid w:val="004D3CF2"/>
    <w:rsid w:val="004E2BE1"/>
    <w:rsid w:val="004E35F1"/>
    <w:rsid w:val="004E3F8E"/>
    <w:rsid w:val="004F1607"/>
    <w:rsid w:val="004F664D"/>
    <w:rsid w:val="00503C9C"/>
    <w:rsid w:val="00504686"/>
    <w:rsid w:val="00511F52"/>
    <w:rsid w:val="00513853"/>
    <w:rsid w:val="00520529"/>
    <w:rsid w:val="00530DD9"/>
    <w:rsid w:val="005320E4"/>
    <w:rsid w:val="00536D89"/>
    <w:rsid w:val="00557116"/>
    <w:rsid w:val="0055763A"/>
    <w:rsid w:val="0056017D"/>
    <w:rsid w:val="00565757"/>
    <w:rsid w:val="005765E9"/>
    <w:rsid w:val="005A09D8"/>
    <w:rsid w:val="005A1F5E"/>
    <w:rsid w:val="005A24BC"/>
    <w:rsid w:val="005A3F8F"/>
    <w:rsid w:val="005B6859"/>
    <w:rsid w:val="005D783F"/>
    <w:rsid w:val="005E2B7E"/>
    <w:rsid w:val="005F18A3"/>
    <w:rsid w:val="00627B09"/>
    <w:rsid w:val="006346FE"/>
    <w:rsid w:val="006402D4"/>
    <w:rsid w:val="00645B93"/>
    <w:rsid w:val="006513FA"/>
    <w:rsid w:val="00654735"/>
    <w:rsid w:val="006556DE"/>
    <w:rsid w:val="00656E0A"/>
    <w:rsid w:val="006615E1"/>
    <w:rsid w:val="006617AB"/>
    <w:rsid w:val="00662312"/>
    <w:rsid w:val="00664850"/>
    <w:rsid w:val="006801B1"/>
    <w:rsid w:val="0069665E"/>
    <w:rsid w:val="006A6324"/>
    <w:rsid w:val="006B1C4F"/>
    <w:rsid w:val="006C08AE"/>
    <w:rsid w:val="006C0E87"/>
    <w:rsid w:val="00705E77"/>
    <w:rsid w:val="0071294C"/>
    <w:rsid w:val="0071352D"/>
    <w:rsid w:val="00724E3B"/>
    <w:rsid w:val="00742B89"/>
    <w:rsid w:val="00745D4B"/>
    <w:rsid w:val="00746865"/>
    <w:rsid w:val="007548F3"/>
    <w:rsid w:val="007574EC"/>
    <w:rsid w:val="0077071A"/>
    <w:rsid w:val="00770744"/>
    <w:rsid w:val="00777388"/>
    <w:rsid w:val="007B3E0E"/>
    <w:rsid w:val="007C192C"/>
    <w:rsid w:val="007D4222"/>
    <w:rsid w:val="007E07A8"/>
    <w:rsid w:val="00804C75"/>
    <w:rsid w:val="00806B1B"/>
    <w:rsid w:val="008171AA"/>
    <w:rsid w:val="00832FA5"/>
    <w:rsid w:val="008373A7"/>
    <w:rsid w:val="0084286E"/>
    <w:rsid w:val="00851B3E"/>
    <w:rsid w:val="00854246"/>
    <w:rsid w:val="00854994"/>
    <w:rsid w:val="008672B1"/>
    <w:rsid w:val="0088113B"/>
    <w:rsid w:val="00885D77"/>
    <w:rsid w:val="008A0177"/>
    <w:rsid w:val="008B1BE7"/>
    <w:rsid w:val="008C4AAD"/>
    <w:rsid w:val="008D2A6A"/>
    <w:rsid w:val="008D58EC"/>
    <w:rsid w:val="008D7D82"/>
    <w:rsid w:val="008E74F7"/>
    <w:rsid w:val="008F7754"/>
    <w:rsid w:val="009212DD"/>
    <w:rsid w:val="009301B8"/>
    <w:rsid w:val="00931D78"/>
    <w:rsid w:val="00941F06"/>
    <w:rsid w:val="00951A8E"/>
    <w:rsid w:val="009521AA"/>
    <w:rsid w:val="00954870"/>
    <w:rsid w:val="009625B1"/>
    <w:rsid w:val="0098072B"/>
    <w:rsid w:val="00985F44"/>
    <w:rsid w:val="009A0E7C"/>
    <w:rsid w:val="009A3CBD"/>
    <w:rsid w:val="009A7E08"/>
    <w:rsid w:val="009B1B04"/>
    <w:rsid w:val="009B2183"/>
    <w:rsid w:val="009B4EE3"/>
    <w:rsid w:val="009C2062"/>
    <w:rsid w:val="009C7B9A"/>
    <w:rsid w:val="009F356C"/>
    <w:rsid w:val="00A0703D"/>
    <w:rsid w:val="00A12E13"/>
    <w:rsid w:val="00A15ABF"/>
    <w:rsid w:val="00A20DA8"/>
    <w:rsid w:val="00A218EC"/>
    <w:rsid w:val="00A310D7"/>
    <w:rsid w:val="00A3138F"/>
    <w:rsid w:val="00A60320"/>
    <w:rsid w:val="00A77CF6"/>
    <w:rsid w:val="00A91283"/>
    <w:rsid w:val="00AA132F"/>
    <w:rsid w:val="00AA50F5"/>
    <w:rsid w:val="00AC282B"/>
    <w:rsid w:val="00AC63FC"/>
    <w:rsid w:val="00AD3BB0"/>
    <w:rsid w:val="00AE11E8"/>
    <w:rsid w:val="00B03112"/>
    <w:rsid w:val="00B13941"/>
    <w:rsid w:val="00B14491"/>
    <w:rsid w:val="00B21CFF"/>
    <w:rsid w:val="00B31E7A"/>
    <w:rsid w:val="00B340A8"/>
    <w:rsid w:val="00B40E12"/>
    <w:rsid w:val="00B435B8"/>
    <w:rsid w:val="00B4499C"/>
    <w:rsid w:val="00B57A4B"/>
    <w:rsid w:val="00B653B7"/>
    <w:rsid w:val="00B66A14"/>
    <w:rsid w:val="00B7250F"/>
    <w:rsid w:val="00BA6FEB"/>
    <w:rsid w:val="00BB0E31"/>
    <w:rsid w:val="00BC0DC9"/>
    <w:rsid w:val="00BC6DA7"/>
    <w:rsid w:val="00BE051D"/>
    <w:rsid w:val="00C2107E"/>
    <w:rsid w:val="00C33D24"/>
    <w:rsid w:val="00C602B2"/>
    <w:rsid w:val="00C70C90"/>
    <w:rsid w:val="00C7374B"/>
    <w:rsid w:val="00C8109F"/>
    <w:rsid w:val="00C836F3"/>
    <w:rsid w:val="00C844A2"/>
    <w:rsid w:val="00C96533"/>
    <w:rsid w:val="00C97B11"/>
    <w:rsid w:val="00CB039A"/>
    <w:rsid w:val="00CB550D"/>
    <w:rsid w:val="00CC0C58"/>
    <w:rsid w:val="00CC29BF"/>
    <w:rsid w:val="00CC79C4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018E"/>
    <w:rsid w:val="00D300CE"/>
    <w:rsid w:val="00D9552F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1AE7"/>
    <w:rsid w:val="00E03C3A"/>
    <w:rsid w:val="00E14B3B"/>
    <w:rsid w:val="00E24673"/>
    <w:rsid w:val="00E24898"/>
    <w:rsid w:val="00E355EE"/>
    <w:rsid w:val="00E77DCC"/>
    <w:rsid w:val="00E8076C"/>
    <w:rsid w:val="00E83F5A"/>
    <w:rsid w:val="00EA20E5"/>
    <w:rsid w:val="00EA2756"/>
    <w:rsid w:val="00EA4B94"/>
    <w:rsid w:val="00EA60D4"/>
    <w:rsid w:val="00EC2D3D"/>
    <w:rsid w:val="00EE1E2F"/>
    <w:rsid w:val="00EE4460"/>
    <w:rsid w:val="00EF4E2B"/>
    <w:rsid w:val="00F0293A"/>
    <w:rsid w:val="00F04E9E"/>
    <w:rsid w:val="00F10FAD"/>
    <w:rsid w:val="00F146E3"/>
    <w:rsid w:val="00F22F5E"/>
    <w:rsid w:val="00F24A92"/>
    <w:rsid w:val="00F24C31"/>
    <w:rsid w:val="00F35094"/>
    <w:rsid w:val="00F363A6"/>
    <w:rsid w:val="00F56A75"/>
    <w:rsid w:val="00F60B45"/>
    <w:rsid w:val="00F60D42"/>
    <w:rsid w:val="00F6366B"/>
    <w:rsid w:val="00F64FB6"/>
    <w:rsid w:val="00F76010"/>
    <w:rsid w:val="00F823DF"/>
    <w:rsid w:val="00F95E8D"/>
    <w:rsid w:val="00FA1A9D"/>
    <w:rsid w:val="00FA7A79"/>
    <w:rsid w:val="00FA7D51"/>
    <w:rsid w:val="00FC282B"/>
    <w:rsid w:val="00FD1497"/>
    <w:rsid w:val="00FE059A"/>
    <w:rsid w:val="00FE0AD5"/>
    <w:rsid w:val="00FF6C56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2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unho.chung.1207@gmail.com" TargetMode="External"/><Relationship Id="rId12" Type="http://schemas.openxmlformats.org/officeDocument/2006/relationships/hyperlink" Target="mailto:jagadishbeloor@gmail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21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ngkyunglee@hanyang.ac.kr" TargetMode="External"/><Relationship Id="rId9" Type="http://schemas.openxmlformats.org/officeDocument/2006/relationships/hyperlink" Target="mailto:priti.kumar@yale.edu" TargetMode="External"/><Relationship Id="rId10" Type="http://schemas.openxmlformats.org/officeDocument/2006/relationships/hyperlink" Target="mailto:irfan.ullah141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F7F5-841F-6E4C-80B4-2CAC2BA1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1532</Words>
  <Characters>8735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10247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7</cp:revision>
  <dcterms:created xsi:type="dcterms:W3CDTF">2019-02-27T20:31:00Z</dcterms:created>
  <dcterms:modified xsi:type="dcterms:W3CDTF">2019-02-28T14:50:00Z</dcterms:modified>
</cp:coreProperties>
</file>