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769E7" w14:textId="30372F69" w:rsidR="00D333AD" w:rsidRPr="00240043" w:rsidRDefault="00240043" w:rsidP="00240043">
      <w:pPr>
        <w:spacing w:after="0" w:line="240" w:lineRule="auto"/>
        <w:jc w:val="both"/>
        <w:rPr>
          <w:rFonts w:cstheme="minorHAnsi"/>
          <w:b/>
          <w:sz w:val="24"/>
          <w:szCs w:val="24"/>
        </w:rPr>
      </w:pPr>
      <w:r w:rsidRPr="00240043">
        <w:rPr>
          <w:rFonts w:cstheme="minorHAnsi"/>
          <w:b/>
          <w:sz w:val="24"/>
          <w:szCs w:val="24"/>
        </w:rPr>
        <w:t>TITLE</w:t>
      </w:r>
      <w:r>
        <w:rPr>
          <w:rFonts w:cstheme="minorHAnsi"/>
          <w:b/>
          <w:sz w:val="24"/>
          <w:szCs w:val="24"/>
        </w:rPr>
        <w:t>:</w:t>
      </w:r>
    </w:p>
    <w:p w14:paraId="799094C2" w14:textId="196DDBE2" w:rsidR="00D333AD" w:rsidRPr="00240043" w:rsidRDefault="001145B1" w:rsidP="00240043">
      <w:pPr>
        <w:spacing w:after="0" w:line="240" w:lineRule="auto"/>
        <w:jc w:val="both"/>
        <w:rPr>
          <w:rFonts w:cstheme="minorHAnsi"/>
          <w:sz w:val="24"/>
          <w:szCs w:val="24"/>
        </w:rPr>
      </w:pPr>
      <w:r w:rsidRPr="00240043">
        <w:rPr>
          <w:rFonts w:cstheme="minorHAnsi"/>
          <w:sz w:val="24"/>
          <w:szCs w:val="24"/>
        </w:rPr>
        <w:t xml:space="preserve">Using </w:t>
      </w:r>
      <w:r w:rsidR="00DC4DD1" w:rsidRPr="00240043">
        <w:rPr>
          <w:rFonts w:cstheme="minorHAnsi"/>
          <w:sz w:val="24"/>
          <w:szCs w:val="24"/>
        </w:rPr>
        <w:t>Flight Mill</w:t>
      </w:r>
      <w:r w:rsidR="00BC783B" w:rsidRPr="00240043">
        <w:rPr>
          <w:rFonts w:cstheme="minorHAnsi"/>
          <w:sz w:val="24"/>
          <w:szCs w:val="24"/>
        </w:rPr>
        <w:t>s</w:t>
      </w:r>
      <w:r w:rsidR="00DC4DD1" w:rsidRPr="00240043">
        <w:rPr>
          <w:rFonts w:cstheme="minorHAnsi"/>
          <w:sz w:val="24"/>
          <w:szCs w:val="24"/>
        </w:rPr>
        <w:t xml:space="preserve"> to Measure Flight P</w:t>
      </w:r>
      <w:r w:rsidR="00BC783B" w:rsidRPr="00240043">
        <w:rPr>
          <w:rFonts w:cstheme="minorHAnsi"/>
          <w:sz w:val="24"/>
          <w:szCs w:val="24"/>
        </w:rPr>
        <w:t>ropensity and Performance</w:t>
      </w:r>
      <w:r w:rsidR="00DC4DD1" w:rsidRPr="00240043">
        <w:rPr>
          <w:rFonts w:cstheme="minorHAnsi"/>
          <w:sz w:val="24"/>
          <w:szCs w:val="24"/>
        </w:rPr>
        <w:t xml:space="preserve"> of Western Corn Rootworm, </w:t>
      </w:r>
      <w:proofErr w:type="spellStart"/>
      <w:r w:rsidR="00DC4DD1" w:rsidRPr="00240043">
        <w:rPr>
          <w:rFonts w:cstheme="minorHAnsi"/>
          <w:i/>
          <w:sz w:val="24"/>
          <w:szCs w:val="24"/>
        </w:rPr>
        <w:t>Diabrotica</w:t>
      </w:r>
      <w:proofErr w:type="spellEnd"/>
      <w:r w:rsidR="00DC4DD1" w:rsidRPr="00240043">
        <w:rPr>
          <w:rFonts w:cstheme="minorHAnsi"/>
          <w:i/>
          <w:sz w:val="24"/>
          <w:szCs w:val="24"/>
        </w:rPr>
        <w:t xml:space="preserve"> </w:t>
      </w:r>
      <w:proofErr w:type="spellStart"/>
      <w:r w:rsidR="00DC4DD1" w:rsidRPr="00240043">
        <w:rPr>
          <w:rFonts w:cstheme="minorHAnsi"/>
          <w:i/>
          <w:sz w:val="24"/>
          <w:szCs w:val="24"/>
        </w:rPr>
        <w:t>virgifera</w:t>
      </w:r>
      <w:proofErr w:type="spellEnd"/>
      <w:r w:rsidR="00DC4DD1" w:rsidRPr="00240043">
        <w:rPr>
          <w:rFonts w:cstheme="minorHAnsi"/>
          <w:i/>
          <w:sz w:val="24"/>
          <w:szCs w:val="24"/>
        </w:rPr>
        <w:t xml:space="preserve"> </w:t>
      </w:r>
      <w:proofErr w:type="spellStart"/>
      <w:r w:rsidR="00DC4DD1" w:rsidRPr="00240043">
        <w:rPr>
          <w:rFonts w:cstheme="minorHAnsi"/>
          <w:i/>
          <w:sz w:val="24"/>
          <w:szCs w:val="24"/>
        </w:rPr>
        <w:t>virgifera</w:t>
      </w:r>
      <w:proofErr w:type="spellEnd"/>
      <w:r w:rsidR="00DC4DD1" w:rsidRPr="00240043">
        <w:rPr>
          <w:rFonts w:cstheme="minorHAnsi"/>
          <w:sz w:val="24"/>
          <w:szCs w:val="24"/>
        </w:rPr>
        <w:t xml:space="preserve"> (</w:t>
      </w:r>
      <w:proofErr w:type="spellStart"/>
      <w:r w:rsidR="00DC4DD1" w:rsidRPr="00240043">
        <w:rPr>
          <w:rFonts w:cstheme="minorHAnsi"/>
          <w:sz w:val="24"/>
          <w:szCs w:val="24"/>
        </w:rPr>
        <w:t>LeConte</w:t>
      </w:r>
      <w:proofErr w:type="spellEnd"/>
      <w:r w:rsidR="00DC4DD1" w:rsidRPr="00240043">
        <w:rPr>
          <w:rFonts w:cstheme="minorHAnsi"/>
          <w:sz w:val="24"/>
          <w:szCs w:val="24"/>
        </w:rPr>
        <w:t>)</w:t>
      </w:r>
    </w:p>
    <w:p w14:paraId="18EC7D61" w14:textId="77777777" w:rsidR="00D333AD" w:rsidRPr="00240043" w:rsidRDefault="00D333AD" w:rsidP="00240043">
      <w:pPr>
        <w:spacing w:after="0" w:line="240" w:lineRule="auto"/>
        <w:jc w:val="both"/>
        <w:rPr>
          <w:rFonts w:cstheme="minorHAnsi"/>
          <w:b/>
          <w:sz w:val="24"/>
          <w:szCs w:val="24"/>
        </w:rPr>
      </w:pPr>
    </w:p>
    <w:p w14:paraId="50BEC72B" w14:textId="1A9D6BD8" w:rsidR="00D333AD" w:rsidRPr="00240043" w:rsidRDefault="00240043" w:rsidP="00240043">
      <w:pPr>
        <w:spacing w:after="0" w:line="240" w:lineRule="auto"/>
        <w:jc w:val="both"/>
        <w:rPr>
          <w:rFonts w:cstheme="minorHAnsi"/>
          <w:b/>
          <w:sz w:val="24"/>
          <w:szCs w:val="24"/>
        </w:rPr>
      </w:pPr>
      <w:r w:rsidRPr="00240043">
        <w:rPr>
          <w:rFonts w:cstheme="minorHAnsi"/>
          <w:b/>
          <w:sz w:val="24"/>
          <w:szCs w:val="24"/>
        </w:rPr>
        <w:t>AUTHORS AND AFFILIATIONS</w:t>
      </w:r>
      <w:r>
        <w:rPr>
          <w:rFonts w:cstheme="minorHAnsi"/>
          <w:b/>
          <w:sz w:val="24"/>
          <w:szCs w:val="24"/>
        </w:rPr>
        <w:t>:</w:t>
      </w:r>
    </w:p>
    <w:p w14:paraId="33B1EDD1" w14:textId="6E3E3C4E" w:rsidR="00D333AD" w:rsidRDefault="00293DB5" w:rsidP="00240043">
      <w:pPr>
        <w:spacing w:after="0" w:line="240" w:lineRule="auto"/>
        <w:jc w:val="both"/>
        <w:rPr>
          <w:rFonts w:cstheme="minorHAnsi"/>
          <w:sz w:val="24"/>
          <w:szCs w:val="24"/>
          <w:vertAlign w:val="superscript"/>
        </w:rPr>
      </w:pPr>
      <w:r w:rsidRPr="00240043">
        <w:rPr>
          <w:rFonts w:cstheme="minorHAnsi"/>
          <w:sz w:val="24"/>
          <w:szCs w:val="24"/>
        </w:rPr>
        <w:t>Eric Yu</w:t>
      </w:r>
      <w:r w:rsidR="00D333AD" w:rsidRPr="00240043">
        <w:rPr>
          <w:rFonts w:cstheme="minorHAnsi"/>
          <w:sz w:val="24"/>
          <w:szCs w:val="24"/>
        </w:rPr>
        <w:t xml:space="preserve"> Yu</w:t>
      </w:r>
      <w:r w:rsidR="00D333AD" w:rsidRPr="00240043">
        <w:rPr>
          <w:rFonts w:cstheme="minorHAnsi"/>
          <w:sz w:val="24"/>
          <w:szCs w:val="24"/>
          <w:vertAlign w:val="superscript"/>
        </w:rPr>
        <w:t>1</w:t>
      </w:r>
      <w:r w:rsidR="00D333AD" w:rsidRPr="00240043">
        <w:rPr>
          <w:rFonts w:cstheme="minorHAnsi"/>
          <w:sz w:val="24"/>
          <w:szCs w:val="24"/>
        </w:rPr>
        <w:t>, Aaron J. Gassmann</w:t>
      </w:r>
      <w:r w:rsidR="00D333AD" w:rsidRPr="00240043">
        <w:rPr>
          <w:rFonts w:cstheme="minorHAnsi"/>
          <w:sz w:val="24"/>
          <w:szCs w:val="24"/>
          <w:vertAlign w:val="superscript"/>
        </w:rPr>
        <w:t>1</w:t>
      </w:r>
      <w:r w:rsidR="00D333AD" w:rsidRPr="00240043">
        <w:rPr>
          <w:rFonts w:cstheme="minorHAnsi"/>
          <w:sz w:val="24"/>
          <w:szCs w:val="24"/>
        </w:rPr>
        <w:t>, and Thomas W. Sappington</w:t>
      </w:r>
      <w:r w:rsidR="00D333AD" w:rsidRPr="00240043">
        <w:rPr>
          <w:rFonts w:cstheme="minorHAnsi"/>
          <w:sz w:val="24"/>
          <w:szCs w:val="24"/>
          <w:vertAlign w:val="superscript"/>
        </w:rPr>
        <w:t>2</w:t>
      </w:r>
    </w:p>
    <w:p w14:paraId="649C7B30" w14:textId="77777777" w:rsidR="00240043" w:rsidRPr="00240043" w:rsidRDefault="00240043" w:rsidP="00240043">
      <w:pPr>
        <w:spacing w:after="0" w:line="240" w:lineRule="auto"/>
        <w:jc w:val="both"/>
        <w:rPr>
          <w:rFonts w:cstheme="minorHAnsi"/>
          <w:sz w:val="24"/>
          <w:szCs w:val="24"/>
        </w:rPr>
      </w:pPr>
    </w:p>
    <w:p w14:paraId="4BFD3F38" w14:textId="57B6F3E7" w:rsidR="00D333AD" w:rsidRPr="00240043" w:rsidRDefault="00D333AD" w:rsidP="00240043">
      <w:pPr>
        <w:spacing w:after="0" w:line="240" w:lineRule="auto"/>
        <w:jc w:val="both"/>
        <w:rPr>
          <w:rFonts w:cstheme="minorHAnsi"/>
          <w:sz w:val="24"/>
          <w:szCs w:val="24"/>
        </w:rPr>
      </w:pPr>
      <w:r w:rsidRPr="00240043">
        <w:rPr>
          <w:rFonts w:cstheme="minorHAnsi"/>
          <w:sz w:val="24"/>
          <w:szCs w:val="24"/>
          <w:vertAlign w:val="superscript"/>
        </w:rPr>
        <w:t>1</w:t>
      </w:r>
      <w:r w:rsidRPr="00240043">
        <w:rPr>
          <w:rFonts w:cstheme="minorHAnsi"/>
          <w:sz w:val="24"/>
          <w:szCs w:val="24"/>
        </w:rPr>
        <w:t>Department of Entomology, Iowa State University, Ames, IA</w:t>
      </w:r>
      <w:r w:rsidR="00194F2D" w:rsidRPr="00240043">
        <w:rPr>
          <w:rFonts w:cstheme="minorHAnsi"/>
          <w:sz w:val="24"/>
          <w:szCs w:val="24"/>
        </w:rPr>
        <w:t>, USA</w:t>
      </w:r>
    </w:p>
    <w:p w14:paraId="4384FF73" w14:textId="797AE25A" w:rsidR="00D333AD" w:rsidRPr="00240043" w:rsidRDefault="00D333AD" w:rsidP="00240043">
      <w:pPr>
        <w:spacing w:after="0" w:line="240" w:lineRule="auto"/>
        <w:jc w:val="both"/>
        <w:rPr>
          <w:rFonts w:cstheme="minorHAnsi"/>
          <w:sz w:val="24"/>
          <w:szCs w:val="24"/>
        </w:rPr>
      </w:pPr>
      <w:r w:rsidRPr="00240043">
        <w:rPr>
          <w:rFonts w:cstheme="minorHAnsi"/>
          <w:sz w:val="24"/>
          <w:szCs w:val="24"/>
          <w:vertAlign w:val="superscript"/>
        </w:rPr>
        <w:t>2</w:t>
      </w:r>
      <w:r w:rsidRPr="00240043">
        <w:rPr>
          <w:rFonts w:cstheme="minorHAnsi"/>
          <w:sz w:val="24"/>
          <w:szCs w:val="24"/>
        </w:rPr>
        <w:t>Corn Insects &amp; Crop Genetics Research Unit, USDA-ARS, Ames, IA</w:t>
      </w:r>
      <w:r w:rsidR="00194F2D" w:rsidRPr="00240043">
        <w:rPr>
          <w:rFonts w:cstheme="minorHAnsi"/>
          <w:sz w:val="24"/>
          <w:szCs w:val="24"/>
        </w:rPr>
        <w:t>, USA</w:t>
      </w:r>
    </w:p>
    <w:p w14:paraId="6C146D57" w14:textId="7B07CB7B" w:rsidR="00D333AD" w:rsidRPr="00240043" w:rsidRDefault="00D333AD" w:rsidP="00240043">
      <w:pPr>
        <w:spacing w:after="0" w:line="240" w:lineRule="auto"/>
        <w:jc w:val="both"/>
        <w:rPr>
          <w:rFonts w:cstheme="minorHAnsi"/>
          <w:sz w:val="24"/>
          <w:szCs w:val="24"/>
          <w:u w:val="single"/>
        </w:rPr>
      </w:pPr>
    </w:p>
    <w:p w14:paraId="7516251E" w14:textId="7013556F" w:rsidR="00D333AD" w:rsidRPr="00240043" w:rsidRDefault="00D333AD" w:rsidP="00240043">
      <w:pPr>
        <w:spacing w:after="0" w:line="240" w:lineRule="auto"/>
        <w:jc w:val="both"/>
        <w:rPr>
          <w:rFonts w:cstheme="minorHAnsi"/>
          <w:b/>
          <w:sz w:val="24"/>
          <w:szCs w:val="24"/>
        </w:rPr>
      </w:pPr>
      <w:r w:rsidRPr="00240043">
        <w:rPr>
          <w:rFonts w:cstheme="minorHAnsi"/>
          <w:b/>
          <w:sz w:val="24"/>
          <w:szCs w:val="24"/>
        </w:rPr>
        <w:t>Corresponding Author:</w:t>
      </w:r>
    </w:p>
    <w:p w14:paraId="26C0963D" w14:textId="1AA1A517" w:rsidR="00561717" w:rsidRPr="00240043" w:rsidRDefault="00BE13DD" w:rsidP="00240043">
      <w:pPr>
        <w:spacing w:after="0" w:line="240" w:lineRule="auto"/>
        <w:jc w:val="both"/>
        <w:rPr>
          <w:rFonts w:cstheme="minorHAnsi"/>
          <w:sz w:val="24"/>
          <w:szCs w:val="24"/>
        </w:rPr>
      </w:pPr>
      <w:r w:rsidRPr="00240043">
        <w:rPr>
          <w:rFonts w:cstheme="minorHAnsi"/>
          <w:sz w:val="24"/>
          <w:szCs w:val="24"/>
        </w:rPr>
        <w:t>Thomas W. Sappington</w:t>
      </w:r>
      <w:r w:rsidR="00D333AD" w:rsidRPr="00240043">
        <w:rPr>
          <w:rFonts w:cstheme="minorHAnsi"/>
          <w:sz w:val="24"/>
          <w:szCs w:val="24"/>
        </w:rPr>
        <w:tab/>
      </w:r>
      <w:r w:rsidR="00240043" w:rsidRPr="00294DA8">
        <w:rPr>
          <w:rFonts w:cstheme="minorHAnsi"/>
          <w:sz w:val="24"/>
          <w:szCs w:val="24"/>
        </w:rPr>
        <w:t>(</w:t>
      </w:r>
      <w:r w:rsidR="00240043" w:rsidRPr="00294DA8">
        <w:rPr>
          <w:rStyle w:val="Hyperlink"/>
          <w:rFonts w:cstheme="minorHAnsi"/>
          <w:color w:val="auto"/>
          <w:sz w:val="24"/>
          <w:szCs w:val="24"/>
          <w:u w:val="none"/>
          <w:shd w:val="clear" w:color="auto" w:fill="FFFFFF"/>
        </w:rPr>
        <w:t>Tom.Sappington@ars.usda.gov)</w:t>
      </w:r>
    </w:p>
    <w:p w14:paraId="4031E4E4" w14:textId="189476F2" w:rsidR="00D333AD" w:rsidRPr="00240043" w:rsidRDefault="00561717" w:rsidP="00240043">
      <w:pPr>
        <w:spacing w:after="0" w:line="240" w:lineRule="auto"/>
        <w:jc w:val="both"/>
        <w:rPr>
          <w:rFonts w:cstheme="minorHAnsi"/>
          <w:sz w:val="24"/>
          <w:szCs w:val="24"/>
        </w:rPr>
      </w:pPr>
      <w:r w:rsidRPr="00240043">
        <w:rPr>
          <w:rFonts w:cstheme="minorHAnsi"/>
          <w:sz w:val="24"/>
          <w:szCs w:val="24"/>
        </w:rPr>
        <w:t>Tel: (515) 294-9759</w:t>
      </w:r>
    </w:p>
    <w:p w14:paraId="45BB4125" w14:textId="29CFF571" w:rsidR="00D333AD" w:rsidRPr="00240043" w:rsidRDefault="00D333AD" w:rsidP="00240043">
      <w:pPr>
        <w:spacing w:after="0" w:line="240" w:lineRule="auto"/>
        <w:jc w:val="both"/>
        <w:rPr>
          <w:rFonts w:cstheme="minorHAnsi"/>
          <w:b/>
          <w:sz w:val="24"/>
          <w:szCs w:val="24"/>
        </w:rPr>
      </w:pPr>
    </w:p>
    <w:p w14:paraId="2A07BD14" w14:textId="2825B2FA" w:rsidR="00D333AD" w:rsidRPr="00240043" w:rsidRDefault="00D333AD" w:rsidP="00240043">
      <w:pPr>
        <w:spacing w:after="0" w:line="240" w:lineRule="auto"/>
        <w:jc w:val="both"/>
        <w:rPr>
          <w:rFonts w:cstheme="minorHAnsi"/>
          <w:b/>
          <w:sz w:val="24"/>
          <w:szCs w:val="24"/>
        </w:rPr>
      </w:pPr>
      <w:r w:rsidRPr="00240043">
        <w:rPr>
          <w:rFonts w:cstheme="minorHAnsi"/>
          <w:b/>
          <w:sz w:val="24"/>
          <w:szCs w:val="24"/>
        </w:rPr>
        <w:t>Email Addresses of Co-authors:</w:t>
      </w:r>
    </w:p>
    <w:p w14:paraId="494FE2C2" w14:textId="477D7EA1" w:rsidR="00D333AD" w:rsidRPr="00240043" w:rsidRDefault="00D333AD" w:rsidP="00240043">
      <w:pPr>
        <w:spacing w:after="0" w:line="240" w:lineRule="auto"/>
        <w:jc w:val="both"/>
        <w:rPr>
          <w:rFonts w:cstheme="minorHAnsi"/>
          <w:sz w:val="24"/>
          <w:szCs w:val="24"/>
        </w:rPr>
      </w:pPr>
      <w:r w:rsidRPr="00240043">
        <w:rPr>
          <w:rFonts w:cstheme="minorHAnsi"/>
          <w:sz w:val="24"/>
          <w:szCs w:val="24"/>
        </w:rPr>
        <w:t>Aaron J. Gassmann</w:t>
      </w:r>
      <w:r w:rsidRPr="00240043">
        <w:rPr>
          <w:rFonts w:cstheme="minorHAnsi"/>
          <w:sz w:val="24"/>
          <w:szCs w:val="24"/>
        </w:rPr>
        <w:tab/>
      </w:r>
      <w:r w:rsidRPr="00240043">
        <w:rPr>
          <w:rFonts w:cstheme="minorHAnsi"/>
          <w:sz w:val="24"/>
          <w:szCs w:val="24"/>
        </w:rPr>
        <w:tab/>
        <w:t>(</w:t>
      </w:r>
      <w:r w:rsidRPr="00240043">
        <w:rPr>
          <w:rFonts w:cstheme="minorHAnsi"/>
          <w:color w:val="000000"/>
          <w:sz w:val="24"/>
          <w:szCs w:val="24"/>
          <w:shd w:val="clear" w:color="auto" w:fill="FFFFFF"/>
        </w:rPr>
        <w:t>aaronjg@iastate.edu)</w:t>
      </w:r>
    </w:p>
    <w:p w14:paraId="4C877255" w14:textId="2B9F5F2B" w:rsidR="00D333AD" w:rsidRPr="00240043" w:rsidRDefault="00BE13DD" w:rsidP="00240043">
      <w:pPr>
        <w:spacing w:after="0" w:line="240" w:lineRule="auto"/>
        <w:jc w:val="both"/>
        <w:rPr>
          <w:rFonts w:cstheme="minorHAnsi"/>
          <w:sz w:val="24"/>
          <w:szCs w:val="24"/>
        </w:rPr>
      </w:pPr>
      <w:r w:rsidRPr="00240043">
        <w:rPr>
          <w:rFonts w:cstheme="minorHAnsi"/>
          <w:sz w:val="24"/>
          <w:szCs w:val="24"/>
        </w:rPr>
        <w:t xml:space="preserve">Eric Yu </w:t>
      </w:r>
      <w:proofErr w:type="spellStart"/>
      <w:r w:rsidRPr="00240043">
        <w:rPr>
          <w:rFonts w:cstheme="minorHAnsi"/>
          <w:sz w:val="24"/>
          <w:szCs w:val="24"/>
        </w:rPr>
        <w:t>Yu</w:t>
      </w:r>
      <w:proofErr w:type="spellEnd"/>
      <w:r w:rsidR="00D333AD" w:rsidRPr="00240043">
        <w:rPr>
          <w:rFonts w:cstheme="minorHAnsi"/>
          <w:sz w:val="24"/>
          <w:szCs w:val="24"/>
        </w:rPr>
        <w:tab/>
      </w:r>
      <w:r w:rsidRPr="00240043">
        <w:rPr>
          <w:rFonts w:cstheme="minorHAnsi"/>
          <w:sz w:val="24"/>
          <w:szCs w:val="24"/>
        </w:rPr>
        <w:tab/>
      </w:r>
      <w:r w:rsidRPr="00240043">
        <w:rPr>
          <w:rFonts w:cstheme="minorHAnsi"/>
          <w:sz w:val="24"/>
          <w:szCs w:val="24"/>
        </w:rPr>
        <w:tab/>
      </w:r>
      <w:r w:rsidR="00D333AD" w:rsidRPr="00240043">
        <w:rPr>
          <w:rFonts w:cstheme="minorHAnsi"/>
          <w:sz w:val="24"/>
          <w:szCs w:val="24"/>
        </w:rPr>
        <w:t>(</w:t>
      </w:r>
      <w:r w:rsidRPr="00240043">
        <w:rPr>
          <w:rFonts w:cstheme="minorHAnsi"/>
          <w:sz w:val="24"/>
          <w:szCs w:val="24"/>
        </w:rPr>
        <w:t>eyuyu@iastate.edu</w:t>
      </w:r>
      <w:r w:rsidR="00D333AD" w:rsidRPr="00240043">
        <w:rPr>
          <w:rFonts w:cstheme="minorHAnsi"/>
          <w:sz w:val="24"/>
          <w:szCs w:val="24"/>
          <w:shd w:val="clear" w:color="auto" w:fill="FFFFFF"/>
        </w:rPr>
        <w:t>)</w:t>
      </w:r>
    </w:p>
    <w:p w14:paraId="23ACD429" w14:textId="77777777" w:rsidR="00D333AD" w:rsidRPr="00240043" w:rsidRDefault="00D333AD" w:rsidP="00240043">
      <w:pPr>
        <w:spacing w:after="0" w:line="240" w:lineRule="auto"/>
        <w:jc w:val="both"/>
        <w:rPr>
          <w:rFonts w:cstheme="minorHAnsi"/>
          <w:sz w:val="24"/>
          <w:szCs w:val="24"/>
          <w:u w:val="single"/>
        </w:rPr>
      </w:pPr>
    </w:p>
    <w:p w14:paraId="621E68B7" w14:textId="7ED5F297" w:rsidR="00D333AD" w:rsidRPr="00240043" w:rsidRDefault="00D333AD" w:rsidP="00240043">
      <w:pPr>
        <w:spacing w:after="0" w:line="240" w:lineRule="auto"/>
        <w:jc w:val="both"/>
        <w:rPr>
          <w:rFonts w:cstheme="minorHAnsi"/>
          <w:b/>
          <w:caps/>
          <w:sz w:val="24"/>
          <w:szCs w:val="24"/>
        </w:rPr>
      </w:pPr>
      <w:r w:rsidRPr="00240043">
        <w:rPr>
          <w:rFonts w:cstheme="minorHAnsi"/>
          <w:b/>
          <w:caps/>
          <w:sz w:val="24"/>
          <w:szCs w:val="24"/>
        </w:rPr>
        <w:t>Keywords</w:t>
      </w:r>
    </w:p>
    <w:p w14:paraId="387356B9" w14:textId="28D7AA3E" w:rsidR="00BE13DD" w:rsidRPr="00240043" w:rsidRDefault="00194F2D" w:rsidP="00240043">
      <w:pPr>
        <w:spacing w:after="0" w:line="240" w:lineRule="auto"/>
        <w:jc w:val="both"/>
        <w:rPr>
          <w:rFonts w:cstheme="minorHAnsi"/>
          <w:sz w:val="24"/>
          <w:szCs w:val="24"/>
        </w:rPr>
      </w:pPr>
      <w:r w:rsidRPr="00240043">
        <w:rPr>
          <w:rFonts w:cstheme="minorHAnsi"/>
          <w:sz w:val="24"/>
          <w:szCs w:val="24"/>
        </w:rPr>
        <w:t xml:space="preserve">Beetle, </w:t>
      </w:r>
      <w:r w:rsidR="00BE13DD" w:rsidRPr="00240043">
        <w:rPr>
          <w:rFonts w:cstheme="minorHAnsi"/>
          <w:sz w:val="24"/>
          <w:szCs w:val="24"/>
        </w:rPr>
        <w:t>Coleoptera, dispersal, flight mill, insect flight behavior, tethered flight</w:t>
      </w:r>
    </w:p>
    <w:p w14:paraId="1182D317" w14:textId="77777777" w:rsidR="00D333AD" w:rsidRPr="00240043" w:rsidRDefault="00D333AD" w:rsidP="00240043">
      <w:pPr>
        <w:spacing w:after="0" w:line="240" w:lineRule="auto"/>
        <w:jc w:val="both"/>
        <w:rPr>
          <w:rFonts w:cstheme="minorHAnsi"/>
          <w:sz w:val="24"/>
          <w:szCs w:val="24"/>
          <w:u w:val="single"/>
        </w:rPr>
      </w:pPr>
    </w:p>
    <w:p w14:paraId="1CC11551" w14:textId="39FEE309" w:rsidR="00D333AD" w:rsidRPr="00240043" w:rsidRDefault="00240043" w:rsidP="00240043">
      <w:pPr>
        <w:spacing w:after="0" w:line="240" w:lineRule="auto"/>
        <w:jc w:val="both"/>
        <w:rPr>
          <w:rFonts w:cstheme="minorHAnsi"/>
          <w:b/>
          <w:sz w:val="24"/>
          <w:szCs w:val="24"/>
        </w:rPr>
      </w:pPr>
      <w:r w:rsidRPr="00240043">
        <w:rPr>
          <w:rFonts w:cstheme="minorHAnsi"/>
          <w:b/>
          <w:sz w:val="24"/>
          <w:szCs w:val="24"/>
        </w:rPr>
        <w:t>SUMMARY</w:t>
      </w:r>
    </w:p>
    <w:p w14:paraId="5B7125A8" w14:textId="293FAEC8" w:rsidR="00D333AD" w:rsidRPr="00240043" w:rsidRDefault="002B34E3" w:rsidP="00240043">
      <w:pPr>
        <w:spacing w:after="0" w:line="240" w:lineRule="auto"/>
        <w:jc w:val="both"/>
        <w:rPr>
          <w:rFonts w:cstheme="minorHAnsi"/>
          <w:sz w:val="24"/>
          <w:szCs w:val="24"/>
          <w:u w:val="single"/>
        </w:rPr>
      </w:pPr>
      <w:r w:rsidRPr="00240043">
        <w:rPr>
          <w:rFonts w:cstheme="minorHAnsi"/>
          <w:sz w:val="24"/>
          <w:szCs w:val="24"/>
        </w:rPr>
        <w:t xml:space="preserve">Flight mills are important tools for comparing how age, sex, mating status, temperature, or various other factors may influence an insect’s flight behavior. </w:t>
      </w:r>
      <w:r w:rsidR="00240043">
        <w:rPr>
          <w:rFonts w:cstheme="minorHAnsi"/>
          <w:sz w:val="24"/>
          <w:szCs w:val="24"/>
        </w:rPr>
        <w:t>Here we describe</w:t>
      </w:r>
      <w:r w:rsidR="009421C7" w:rsidRPr="00240043">
        <w:rPr>
          <w:rFonts w:cstheme="minorHAnsi"/>
          <w:sz w:val="24"/>
          <w:szCs w:val="24"/>
        </w:rPr>
        <w:t xml:space="preserve"> protocols</w:t>
      </w:r>
      <w:r w:rsidRPr="00240043">
        <w:rPr>
          <w:rFonts w:cstheme="minorHAnsi"/>
          <w:sz w:val="24"/>
          <w:szCs w:val="24"/>
        </w:rPr>
        <w:t xml:space="preserve"> to tether and measure the flight propensity and performance of western corn rootworm under different treatments.</w:t>
      </w:r>
    </w:p>
    <w:p w14:paraId="1B11D602" w14:textId="77777777" w:rsidR="00D333AD" w:rsidRPr="00240043" w:rsidRDefault="00D333AD" w:rsidP="00240043">
      <w:pPr>
        <w:spacing w:after="0" w:line="240" w:lineRule="auto"/>
        <w:jc w:val="both"/>
        <w:rPr>
          <w:rFonts w:cstheme="minorHAnsi"/>
          <w:sz w:val="24"/>
          <w:szCs w:val="24"/>
          <w:u w:val="single"/>
        </w:rPr>
      </w:pPr>
    </w:p>
    <w:p w14:paraId="0F913CC1" w14:textId="6C3BA674" w:rsidR="00CA3FC9" w:rsidRPr="00240043" w:rsidRDefault="00240043" w:rsidP="00240043">
      <w:pPr>
        <w:spacing w:after="0" w:line="240" w:lineRule="auto"/>
        <w:jc w:val="both"/>
        <w:rPr>
          <w:rFonts w:cstheme="minorHAnsi"/>
          <w:b/>
          <w:sz w:val="24"/>
          <w:szCs w:val="24"/>
        </w:rPr>
      </w:pPr>
      <w:r w:rsidRPr="00240043">
        <w:rPr>
          <w:rFonts w:cstheme="minorHAnsi"/>
          <w:b/>
          <w:sz w:val="24"/>
          <w:szCs w:val="24"/>
        </w:rPr>
        <w:t>ABSTRACT</w:t>
      </w:r>
    </w:p>
    <w:p w14:paraId="6E37A04D" w14:textId="78A3D029" w:rsidR="00FF0E52" w:rsidRPr="00240043" w:rsidRDefault="00CA3FC9" w:rsidP="00240043">
      <w:pPr>
        <w:spacing w:after="0" w:line="240" w:lineRule="auto"/>
        <w:jc w:val="both"/>
        <w:rPr>
          <w:rFonts w:cstheme="minorHAnsi"/>
          <w:sz w:val="24"/>
          <w:szCs w:val="24"/>
        </w:rPr>
      </w:pPr>
      <w:r w:rsidRPr="00240043">
        <w:rPr>
          <w:rFonts w:cstheme="minorHAnsi"/>
          <w:sz w:val="24"/>
          <w:szCs w:val="24"/>
        </w:rPr>
        <w:t xml:space="preserve">The western corn rootworm, </w:t>
      </w:r>
      <w:proofErr w:type="spellStart"/>
      <w:r w:rsidRPr="00240043">
        <w:rPr>
          <w:rFonts w:cstheme="minorHAnsi"/>
          <w:i/>
          <w:sz w:val="24"/>
          <w:szCs w:val="24"/>
        </w:rPr>
        <w:t>Diabrotica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sz w:val="24"/>
          <w:szCs w:val="24"/>
        </w:rPr>
        <w:t xml:space="preserve"> (</w:t>
      </w:r>
      <w:proofErr w:type="spellStart"/>
      <w:r w:rsidRPr="00240043">
        <w:rPr>
          <w:rFonts w:cstheme="minorHAnsi"/>
          <w:sz w:val="24"/>
          <w:szCs w:val="24"/>
        </w:rPr>
        <w:t>LeConte</w:t>
      </w:r>
      <w:proofErr w:type="spellEnd"/>
      <w:r w:rsidRPr="00240043">
        <w:rPr>
          <w:rFonts w:cstheme="minorHAnsi"/>
          <w:sz w:val="24"/>
          <w:szCs w:val="24"/>
        </w:rPr>
        <w:t xml:space="preserve">) (Coleoptera: </w:t>
      </w:r>
      <w:proofErr w:type="spellStart"/>
      <w:r w:rsidRPr="00240043">
        <w:rPr>
          <w:rFonts w:cstheme="minorHAnsi"/>
          <w:sz w:val="24"/>
          <w:szCs w:val="24"/>
        </w:rPr>
        <w:t>Chrysomelidae</w:t>
      </w:r>
      <w:proofErr w:type="spellEnd"/>
      <w:r w:rsidRPr="00240043">
        <w:rPr>
          <w:rFonts w:cstheme="minorHAnsi"/>
          <w:sz w:val="24"/>
          <w:szCs w:val="24"/>
        </w:rPr>
        <w:t xml:space="preserve">), is an economically important pest of </w:t>
      </w:r>
      <w:r w:rsidR="00294DA8">
        <w:rPr>
          <w:rFonts w:cstheme="minorHAnsi"/>
          <w:sz w:val="24"/>
          <w:szCs w:val="24"/>
        </w:rPr>
        <w:t xml:space="preserve">the </w:t>
      </w:r>
      <w:r w:rsidRPr="00240043">
        <w:rPr>
          <w:rFonts w:cstheme="minorHAnsi"/>
          <w:sz w:val="24"/>
          <w:szCs w:val="24"/>
        </w:rPr>
        <w:t>corn in the northern United States. Some populations have developed resistance to management strategies including transgen</w:t>
      </w:r>
      <w:r w:rsidR="001676BA" w:rsidRPr="00240043">
        <w:rPr>
          <w:rFonts w:cstheme="minorHAnsi"/>
          <w:sz w:val="24"/>
          <w:szCs w:val="24"/>
        </w:rPr>
        <w:t>ic corn</w:t>
      </w:r>
      <w:r w:rsidR="00BE13DD" w:rsidRPr="00240043">
        <w:rPr>
          <w:rFonts w:cstheme="minorHAnsi"/>
          <w:sz w:val="24"/>
          <w:szCs w:val="24"/>
        </w:rPr>
        <w:t xml:space="preserve"> that produces insecticidal toxins derived from the bacterium </w:t>
      </w:r>
      <w:r w:rsidR="00BE13DD" w:rsidRPr="00240043">
        <w:rPr>
          <w:rFonts w:cstheme="minorHAnsi"/>
          <w:i/>
          <w:sz w:val="24"/>
          <w:szCs w:val="24"/>
        </w:rPr>
        <w:t>Bacillus thuringiensis</w:t>
      </w:r>
      <w:r w:rsidR="00BE13DD" w:rsidRPr="00240043">
        <w:rPr>
          <w:rFonts w:cstheme="minorHAnsi"/>
          <w:sz w:val="24"/>
          <w:szCs w:val="24"/>
        </w:rPr>
        <w:t xml:space="preserve"> (</w:t>
      </w:r>
      <w:proofErr w:type="spellStart"/>
      <w:r w:rsidR="00BE13DD" w:rsidRPr="00240043">
        <w:rPr>
          <w:rFonts w:cstheme="minorHAnsi"/>
          <w:sz w:val="24"/>
          <w:szCs w:val="24"/>
        </w:rPr>
        <w:t>Bt</w:t>
      </w:r>
      <w:proofErr w:type="spellEnd"/>
      <w:r w:rsidR="00BE13DD" w:rsidRPr="00240043">
        <w:rPr>
          <w:rFonts w:cstheme="minorHAnsi"/>
          <w:sz w:val="24"/>
          <w:szCs w:val="24"/>
        </w:rPr>
        <w:t>)</w:t>
      </w:r>
      <w:r w:rsidR="001676BA" w:rsidRPr="00240043">
        <w:rPr>
          <w:rFonts w:cstheme="minorHAnsi"/>
          <w:sz w:val="24"/>
          <w:szCs w:val="24"/>
        </w:rPr>
        <w:t xml:space="preserve">. Knowledge of </w:t>
      </w:r>
      <w:r w:rsidR="00240043">
        <w:rPr>
          <w:rFonts w:cstheme="minorHAnsi"/>
          <w:sz w:val="24"/>
          <w:szCs w:val="24"/>
        </w:rPr>
        <w:t xml:space="preserve">the </w:t>
      </w:r>
      <w:r w:rsidR="001676BA" w:rsidRPr="00240043">
        <w:rPr>
          <w:rFonts w:cstheme="minorHAnsi"/>
          <w:sz w:val="24"/>
          <w:szCs w:val="24"/>
        </w:rPr>
        <w:t xml:space="preserve">western corn rootworm </w:t>
      </w:r>
      <w:r w:rsidRPr="00240043">
        <w:rPr>
          <w:rFonts w:cstheme="minorHAnsi"/>
          <w:sz w:val="24"/>
          <w:szCs w:val="24"/>
        </w:rPr>
        <w:t>dispersal is of critical importance for models of resistance evolution</w:t>
      </w:r>
      <w:r w:rsidR="002B34E3" w:rsidRPr="00240043">
        <w:rPr>
          <w:rFonts w:cstheme="minorHAnsi"/>
          <w:sz w:val="24"/>
          <w:szCs w:val="24"/>
        </w:rPr>
        <w:t>, spread, and mitigation</w:t>
      </w:r>
      <w:r w:rsidRPr="00240043">
        <w:rPr>
          <w:rFonts w:cstheme="minorHAnsi"/>
          <w:sz w:val="24"/>
          <w:szCs w:val="24"/>
        </w:rPr>
        <w:t xml:space="preserve">. </w:t>
      </w:r>
      <w:r w:rsidR="002B34E3" w:rsidRPr="00240043">
        <w:rPr>
          <w:rFonts w:cstheme="minorHAnsi"/>
          <w:sz w:val="24"/>
          <w:szCs w:val="24"/>
        </w:rPr>
        <w:t>F</w:t>
      </w:r>
      <w:r w:rsidR="00522E7E" w:rsidRPr="00240043">
        <w:rPr>
          <w:rFonts w:cstheme="minorHAnsi"/>
          <w:sz w:val="24"/>
          <w:szCs w:val="24"/>
        </w:rPr>
        <w:t>light behavior of an insect</w:t>
      </w:r>
      <w:r w:rsidR="002B34E3" w:rsidRPr="00240043">
        <w:rPr>
          <w:rFonts w:cstheme="minorHAnsi"/>
          <w:sz w:val="24"/>
          <w:szCs w:val="24"/>
        </w:rPr>
        <w:t xml:space="preserve">, especially over </w:t>
      </w:r>
      <w:r w:rsidR="0028549E">
        <w:rPr>
          <w:rFonts w:cstheme="minorHAnsi"/>
          <w:sz w:val="24"/>
          <w:szCs w:val="24"/>
        </w:rPr>
        <w:t xml:space="preserve">the </w:t>
      </w:r>
      <w:r w:rsidR="002B34E3" w:rsidRPr="00240043">
        <w:rPr>
          <w:rFonts w:cstheme="minorHAnsi"/>
          <w:sz w:val="24"/>
          <w:szCs w:val="24"/>
        </w:rPr>
        <w:t>long-distance,</w:t>
      </w:r>
      <w:r w:rsidR="00522E7E" w:rsidRPr="00240043">
        <w:rPr>
          <w:rFonts w:cstheme="minorHAnsi"/>
          <w:sz w:val="24"/>
          <w:szCs w:val="24"/>
        </w:rPr>
        <w:t xml:space="preserve"> is inherently difficult to observe and characterize. Flight mills provide a means to directly test </w:t>
      </w:r>
      <w:r w:rsidR="00240043">
        <w:rPr>
          <w:rFonts w:cstheme="minorHAnsi"/>
          <w:sz w:val="24"/>
          <w:szCs w:val="24"/>
        </w:rPr>
        <w:t xml:space="preserve">the </w:t>
      </w:r>
      <w:r w:rsidR="00522E7E" w:rsidRPr="00240043">
        <w:rPr>
          <w:rFonts w:cstheme="minorHAnsi"/>
          <w:sz w:val="24"/>
          <w:szCs w:val="24"/>
        </w:rPr>
        <w:t xml:space="preserve">developmental and physiological </w:t>
      </w:r>
      <w:r w:rsidR="00760BE0" w:rsidRPr="00240043">
        <w:rPr>
          <w:rFonts w:cstheme="minorHAnsi"/>
          <w:sz w:val="24"/>
          <w:szCs w:val="24"/>
        </w:rPr>
        <w:t xml:space="preserve">impacts and </w:t>
      </w:r>
      <w:r w:rsidR="00522E7E" w:rsidRPr="00240043">
        <w:rPr>
          <w:rFonts w:cstheme="minorHAnsi"/>
          <w:sz w:val="24"/>
          <w:szCs w:val="24"/>
        </w:rPr>
        <w:t xml:space="preserve">consequences of </w:t>
      </w:r>
      <w:r w:rsidR="00240043">
        <w:rPr>
          <w:rFonts w:cstheme="minorHAnsi"/>
          <w:sz w:val="24"/>
          <w:szCs w:val="24"/>
        </w:rPr>
        <w:t xml:space="preserve">the </w:t>
      </w:r>
      <w:r w:rsidR="00522E7E" w:rsidRPr="00240043">
        <w:rPr>
          <w:rFonts w:cstheme="minorHAnsi"/>
          <w:sz w:val="24"/>
          <w:szCs w:val="24"/>
        </w:rPr>
        <w:t>flight</w:t>
      </w:r>
      <w:r w:rsidR="0036655E" w:rsidRPr="00240043">
        <w:rPr>
          <w:rFonts w:cstheme="minorHAnsi"/>
          <w:sz w:val="24"/>
          <w:szCs w:val="24"/>
        </w:rPr>
        <w:t xml:space="preserve"> in the laboratory</w:t>
      </w:r>
      <w:r w:rsidR="00522E7E" w:rsidRPr="00240043">
        <w:rPr>
          <w:rFonts w:cstheme="minorHAnsi"/>
          <w:sz w:val="24"/>
          <w:szCs w:val="24"/>
        </w:rPr>
        <w:t xml:space="preserve"> that cannot be obtained in field studies. </w:t>
      </w:r>
      <w:r w:rsidR="001676BA" w:rsidRPr="00240043">
        <w:rPr>
          <w:rFonts w:cstheme="minorHAnsi"/>
          <w:sz w:val="24"/>
          <w:szCs w:val="24"/>
        </w:rPr>
        <w:t xml:space="preserve">In this study, </w:t>
      </w:r>
      <w:r w:rsidR="0036655E" w:rsidRPr="00240043">
        <w:rPr>
          <w:rFonts w:cstheme="minorHAnsi"/>
          <w:sz w:val="24"/>
          <w:szCs w:val="24"/>
        </w:rPr>
        <w:t xml:space="preserve">flight mills </w:t>
      </w:r>
      <w:r w:rsidR="009421C7" w:rsidRPr="00240043">
        <w:rPr>
          <w:rFonts w:cstheme="minorHAnsi"/>
          <w:sz w:val="24"/>
          <w:szCs w:val="24"/>
        </w:rPr>
        <w:t xml:space="preserve">were used </w:t>
      </w:r>
      <w:r w:rsidR="0036655E" w:rsidRPr="00240043">
        <w:rPr>
          <w:rFonts w:cstheme="minorHAnsi"/>
          <w:sz w:val="24"/>
          <w:szCs w:val="24"/>
        </w:rPr>
        <w:t>to measure</w:t>
      </w:r>
      <w:r w:rsidR="001676BA" w:rsidRPr="00240043">
        <w:rPr>
          <w:rFonts w:cstheme="minorHAnsi"/>
          <w:sz w:val="24"/>
          <w:szCs w:val="24"/>
        </w:rPr>
        <w:t xml:space="preserve"> the tim</w:t>
      </w:r>
      <w:r w:rsidR="0036655E" w:rsidRPr="00240043">
        <w:rPr>
          <w:rFonts w:cstheme="minorHAnsi"/>
          <w:sz w:val="24"/>
          <w:szCs w:val="24"/>
        </w:rPr>
        <w:t>ing</w:t>
      </w:r>
      <w:r w:rsidR="001676BA" w:rsidRPr="00240043">
        <w:rPr>
          <w:rFonts w:cstheme="minorHAnsi"/>
          <w:sz w:val="24"/>
          <w:szCs w:val="24"/>
        </w:rPr>
        <w:t xml:space="preserve"> of flight </w:t>
      </w:r>
      <w:r w:rsidR="0036655E" w:rsidRPr="00240043">
        <w:rPr>
          <w:rFonts w:cstheme="minorHAnsi"/>
          <w:sz w:val="24"/>
          <w:szCs w:val="24"/>
        </w:rPr>
        <w:t>activity</w:t>
      </w:r>
      <w:r w:rsidR="001676BA" w:rsidRPr="00240043">
        <w:rPr>
          <w:rFonts w:cstheme="minorHAnsi"/>
          <w:sz w:val="24"/>
          <w:szCs w:val="24"/>
        </w:rPr>
        <w:t xml:space="preserve">, </w:t>
      </w:r>
      <w:r w:rsidR="00BB7C96">
        <w:rPr>
          <w:rFonts w:cstheme="minorHAnsi"/>
          <w:sz w:val="24"/>
          <w:szCs w:val="24"/>
        </w:rPr>
        <w:t xml:space="preserve">the </w:t>
      </w:r>
      <w:r w:rsidR="001676BA" w:rsidRPr="00240043">
        <w:rPr>
          <w:rFonts w:cstheme="minorHAnsi"/>
          <w:sz w:val="24"/>
          <w:szCs w:val="24"/>
        </w:rPr>
        <w:t xml:space="preserve">total number of flights, and the </w:t>
      </w:r>
      <w:r w:rsidR="001F0366" w:rsidRPr="00240043">
        <w:rPr>
          <w:rFonts w:cstheme="minorHAnsi"/>
          <w:sz w:val="24"/>
          <w:szCs w:val="24"/>
        </w:rPr>
        <w:t>distance</w:t>
      </w:r>
      <w:r w:rsidR="00221561" w:rsidRPr="00240043">
        <w:rPr>
          <w:rFonts w:cstheme="minorHAnsi"/>
          <w:sz w:val="24"/>
          <w:szCs w:val="24"/>
        </w:rPr>
        <w:t xml:space="preserve"> and</w:t>
      </w:r>
      <w:r w:rsidR="001F0366" w:rsidRPr="00240043">
        <w:rPr>
          <w:rFonts w:cstheme="minorHAnsi"/>
          <w:sz w:val="24"/>
          <w:szCs w:val="24"/>
        </w:rPr>
        <w:t xml:space="preserve"> duration </w:t>
      </w:r>
      <w:r w:rsidR="00657885" w:rsidRPr="00240043">
        <w:rPr>
          <w:rFonts w:cstheme="minorHAnsi"/>
          <w:sz w:val="24"/>
          <w:szCs w:val="24"/>
        </w:rPr>
        <w:t>of flights taken by female rootworms during a 22-h test period</w:t>
      </w:r>
      <w:r w:rsidR="001676BA" w:rsidRPr="00240043">
        <w:rPr>
          <w:rFonts w:cstheme="minorHAnsi"/>
          <w:sz w:val="24"/>
          <w:szCs w:val="24"/>
        </w:rPr>
        <w:t xml:space="preserve">. </w:t>
      </w:r>
      <w:r w:rsidR="00BE13DD" w:rsidRPr="00240043">
        <w:rPr>
          <w:rFonts w:cstheme="minorHAnsi"/>
          <w:sz w:val="24"/>
          <w:szCs w:val="24"/>
        </w:rPr>
        <w:t>Sixteen</w:t>
      </w:r>
      <w:r w:rsidR="00FF0E52" w:rsidRPr="00240043">
        <w:rPr>
          <w:rFonts w:cstheme="minorHAnsi"/>
          <w:sz w:val="24"/>
          <w:szCs w:val="24"/>
        </w:rPr>
        <w:t xml:space="preserve"> flight mills were housed in an environmental chamber with programmable lighting, temperature, and humidity control. </w:t>
      </w:r>
      <w:r w:rsidR="00657885" w:rsidRPr="00240043">
        <w:rPr>
          <w:rFonts w:cstheme="minorHAnsi"/>
          <w:sz w:val="24"/>
          <w:szCs w:val="24"/>
        </w:rPr>
        <w:t xml:space="preserve">The flight mill described </w:t>
      </w:r>
      <w:r w:rsidR="00240043">
        <w:rPr>
          <w:rFonts w:cstheme="minorHAnsi"/>
          <w:sz w:val="24"/>
          <w:szCs w:val="24"/>
        </w:rPr>
        <w:t>has a</w:t>
      </w:r>
      <w:r w:rsidR="00657885" w:rsidRPr="00240043">
        <w:rPr>
          <w:rFonts w:cstheme="minorHAnsi"/>
          <w:sz w:val="24"/>
          <w:szCs w:val="24"/>
        </w:rPr>
        <w:t xml:space="preserve"> typical design, where a flight arm is free to rotate about a central pivot. Rotation is caused by</w:t>
      </w:r>
      <w:r w:rsidR="00BB7C96">
        <w:rPr>
          <w:rFonts w:cstheme="minorHAnsi"/>
          <w:sz w:val="24"/>
          <w:szCs w:val="24"/>
        </w:rPr>
        <w:t xml:space="preserve"> the</w:t>
      </w:r>
      <w:r w:rsidR="00657885" w:rsidRPr="00240043">
        <w:rPr>
          <w:rFonts w:cstheme="minorHAnsi"/>
          <w:sz w:val="24"/>
          <w:szCs w:val="24"/>
        </w:rPr>
        <w:t xml:space="preserve"> flight of an insect tethered to one end of the flight arm, and each rotation is recorded by a sensor with a time-stamp.</w:t>
      </w:r>
      <w:r w:rsidR="005C707B" w:rsidRPr="00240043">
        <w:rPr>
          <w:rFonts w:cstheme="minorHAnsi"/>
          <w:sz w:val="24"/>
          <w:szCs w:val="24"/>
        </w:rPr>
        <w:t xml:space="preserve"> Raw data are compiled by </w:t>
      </w:r>
      <w:r w:rsidR="00240043">
        <w:rPr>
          <w:rFonts w:cstheme="minorHAnsi"/>
          <w:sz w:val="24"/>
          <w:szCs w:val="24"/>
        </w:rPr>
        <w:t xml:space="preserve">a </w:t>
      </w:r>
      <w:r w:rsidR="005C707B" w:rsidRPr="00240043">
        <w:rPr>
          <w:rFonts w:cstheme="minorHAnsi"/>
          <w:sz w:val="24"/>
          <w:szCs w:val="24"/>
        </w:rPr>
        <w:t xml:space="preserve">software, which </w:t>
      </w:r>
      <w:r w:rsidR="00BB7C96">
        <w:rPr>
          <w:rFonts w:cstheme="minorHAnsi"/>
          <w:sz w:val="24"/>
          <w:szCs w:val="24"/>
        </w:rPr>
        <w:t>is</w:t>
      </w:r>
      <w:r w:rsidR="005C707B" w:rsidRPr="00240043">
        <w:rPr>
          <w:rFonts w:cstheme="minorHAnsi"/>
          <w:sz w:val="24"/>
          <w:szCs w:val="24"/>
        </w:rPr>
        <w:t xml:space="preserve"> subsequently processed to provide</w:t>
      </w:r>
      <w:r w:rsidR="00240043">
        <w:rPr>
          <w:rFonts w:cstheme="minorHAnsi"/>
          <w:sz w:val="24"/>
          <w:szCs w:val="24"/>
        </w:rPr>
        <w:t xml:space="preserve"> the</w:t>
      </w:r>
      <w:r w:rsidR="005C707B" w:rsidRPr="00240043">
        <w:rPr>
          <w:rFonts w:cstheme="minorHAnsi"/>
          <w:sz w:val="24"/>
          <w:szCs w:val="24"/>
        </w:rPr>
        <w:t xml:space="preserve"> statistics for flight parameters of interest. The most </w:t>
      </w:r>
      <w:r w:rsidR="005C707B" w:rsidRPr="00240043">
        <w:rPr>
          <w:rFonts w:cstheme="minorHAnsi"/>
          <w:sz w:val="24"/>
          <w:szCs w:val="24"/>
        </w:rPr>
        <w:lastRenderedPageBreak/>
        <w:t>difficult task for any flight mill study is</w:t>
      </w:r>
      <w:r w:rsidR="00240043">
        <w:rPr>
          <w:rFonts w:cstheme="minorHAnsi"/>
          <w:sz w:val="24"/>
          <w:szCs w:val="24"/>
        </w:rPr>
        <w:t xml:space="preserve"> the</w:t>
      </w:r>
      <w:r w:rsidR="005C707B" w:rsidRPr="00240043">
        <w:rPr>
          <w:rFonts w:cstheme="minorHAnsi"/>
          <w:sz w:val="24"/>
          <w:szCs w:val="24"/>
        </w:rPr>
        <w:t xml:space="preserve"> attachment of the tether to the insect with an adhesive</w:t>
      </w:r>
      <w:r w:rsidR="00240043">
        <w:rPr>
          <w:rFonts w:cstheme="minorHAnsi"/>
          <w:sz w:val="24"/>
          <w:szCs w:val="24"/>
        </w:rPr>
        <w:t>.</w:t>
      </w:r>
      <w:r w:rsidR="005C707B" w:rsidRPr="00240043">
        <w:rPr>
          <w:rFonts w:cstheme="minorHAnsi"/>
          <w:sz w:val="24"/>
          <w:szCs w:val="24"/>
        </w:rPr>
        <w:t xml:space="preserve"> </w:t>
      </w:r>
      <w:r w:rsidR="00240043">
        <w:rPr>
          <w:rFonts w:cstheme="minorHAnsi"/>
          <w:sz w:val="24"/>
          <w:szCs w:val="24"/>
        </w:rPr>
        <w:t>T</w:t>
      </w:r>
      <w:r w:rsidR="005C707B" w:rsidRPr="00240043">
        <w:rPr>
          <w:rFonts w:cstheme="minorHAnsi"/>
          <w:sz w:val="24"/>
          <w:szCs w:val="24"/>
        </w:rPr>
        <w:t xml:space="preserve">he method used must be tailored to each species. The attachment must be strong enough to hold the insect in a rigid orientation and to prevent detachment during movement, while not interfering with </w:t>
      </w:r>
      <w:r w:rsidR="0028549E">
        <w:rPr>
          <w:rFonts w:cstheme="minorHAnsi"/>
          <w:sz w:val="24"/>
          <w:szCs w:val="24"/>
        </w:rPr>
        <w:t xml:space="preserve">the </w:t>
      </w:r>
      <w:r w:rsidR="005C707B" w:rsidRPr="00240043">
        <w:rPr>
          <w:rFonts w:cstheme="minorHAnsi"/>
          <w:sz w:val="24"/>
          <w:szCs w:val="24"/>
        </w:rPr>
        <w:t xml:space="preserve">natural wing motion during flight. The </w:t>
      </w:r>
      <w:r w:rsidR="00240043">
        <w:rPr>
          <w:rFonts w:cstheme="minorHAnsi"/>
          <w:sz w:val="24"/>
          <w:szCs w:val="24"/>
        </w:rPr>
        <w:t>attachment process</w:t>
      </w:r>
      <w:r w:rsidR="005C707B" w:rsidRPr="00240043">
        <w:rPr>
          <w:rFonts w:cstheme="minorHAnsi"/>
          <w:sz w:val="24"/>
          <w:szCs w:val="24"/>
        </w:rPr>
        <w:t xml:space="preserve"> requires dexterity, finesse, speed, </w:t>
      </w:r>
      <w:r w:rsidR="00240043" w:rsidRPr="00240043">
        <w:rPr>
          <w:rFonts w:cstheme="minorHAnsi"/>
          <w:sz w:val="24"/>
          <w:szCs w:val="24"/>
        </w:rPr>
        <w:t xml:space="preserve">and </w:t>
      </w:r>
      <w:r w:rsidR="005C707B" w:rsidRPr="00240043">
        <w:rPr>
          <w:rFonts w:cstheme="minorHAnsi"/>
          <w:sz w:val="24"/>
          <w:szCs w:val="24"/>
        </w:rPr>
        <w:t xml:space="preserve">making video footage of the process for rootworms of </w:t>
      </w:r>
      <w:r w:rsidR="00240043" w:rsidRPr="00240043">
        <w:rPr>
          <w:rFonts w:cstheme="minorHAnsi"/>
          <w:sz w:val="24"/>
          <w:szCs w:val="24"/>
        </w:rPr>
        <w:t>value</w:t>
      </w:r>
      <w:r w:rsidR="005C707B" w:rsidRPr="00240043">
        <w:rPr>
          <w:rFonts w:cstheme="minorHAnsi"/>
          <w:sz w:val="24"/>
          <w:szCs w:val="24"/>
        </w:rPr>
        <w:t>.</w:t>
      </w:r>
    </w:p>
    <w:p w14:paraId="4260003F" w14:textId="77777777" w:rsidR="000C6177" w:rsidRPr="00240043" w:rsidRDefault="000C6177" w:rsidP="00240043">
      <w:pPr>
        <w:spacing w:after="0" w:line="240" w:lineRule="auto"/>
        <w:jc w:val="both"/>
        <w:rPr>
          <w:rFonts w:cstheme="minorHAnsi"/>
          <w:sz w:val="24"/>
          <w:szCs w:val="24"/>
        </w:rPr>
      </w:pPr>
    </w:p>
    <w:p w14:paraId="72178AB5" w14:textId="307B3709" w:rsidR="00D333AD" w:rsidRPr="00294DA8" w:rsidRDefault="00294DA8" w:rsidP="00240043">
      <w:pPr>
        <w:spacing w:after="0" w:line="240" w:lineRule="auto"/>
        <w:jc w:val="both"/>
        <w:rPr>
          <w:rFonts w:cstheme="minorHAnsi"/>
          <w:b/>
          <w:sz w:val="24"/>
          <w:szCs w:val="24"/>
        </w:rPr>
      </w:pPr>
      <w:r w:rsidRPr="00294DA8">
        <w:rPr>
          <w:rFonts w:cstheme="minorHAnsi"/>
          <w:b/>
          <w:sz w:val="24"/>
          <w:szCs w:val="24"/>
        </w:rPr>
        <w:t>INTRODUCTION</w:t>
      </w:r>
    </w:p>
    <w:p w14:paraId="031D9560" w14:textId="7ECF46D0" w:rsidR="00134FE4" w:rsidRPr="00240043" w:rsidRDefault="00134FE4" w:rsidP="00240043">
      <w:pPr>
        <w:spacing w:after="0" w:line="240" w:lineRule="auto"/>
        <w:jc w:val="both"/>
        <w:rPr>
          <w:rFonts w:cstheme="minorHAnsi"/>
          <w:sz w:val="24"/>
          <w:szCs w:val="24"/>
        </w:rPr>
      </w:pPr>
      <w:r w:rsidRPr="00240043">
        <w:rPr>
          <w:rFonts w:cstheme="minorHAnsi"/>
          <w:sz w:val="24"/>
          <w:szCs w:val="24"/>
        </w:rPr>
        <w:t xml:space="preserve">The western corn rootworm, </w:t>
      </w:r>
      <w:proofErr w:type="spellStart"/>
      <w:r w:rsidRPr="00240043">
        <w:rPr>
          <w:rFonts w:cstheme="minorHAnsi"/>
          <w:i/>
          <w:sz w:val="24"/>
          <w:szCs w:val="24"/>
        </w:rPr>
        <w:t>Diabrotica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i/>
          <w:sz w:val="24"/>
          <w:szCs w:val="24"/>
        </w:rPr>
        <w:t xml:space="preserve"> </w:t>
      </w:r>
      <w:proofErr w:type="spellStart"/>
      <w:r w:rsidRPr="00240043">
        <w:rPr>
          <w:rFonts w:cstheme="minorHAnsi"/>
          <w:sz w:val="24"/>
          <w:szCs w:val="24"/>
        </w:rPr>
        <w:t>LeConte</w:t>
      </w:r>
      <w:proofErr w:type="spellEnd"/>
      <w:r w:rsidRPr="00240043">
        <w:rPr>
          <w:rFonts w:cstheme="minorHAnsi"/>
          <w:sz w:val="24"/>
          <w:szCs w:val="24"/>
        </w:rPr>
        <w:t xml:space="preserve"> (Coleoptera: </w:t>
      </w:r>
      <w:proofErr w:type="spellStart"/>
      <w:r w:rsidRPr="00240043">
        <w:rPr>
          <w:rFonts w:cstheme="minorHAnsi"/>
          <w:sz w:val="24"/>
          <w:szCs w:val="24"/>
        </w:rPr>
        <w:t>Chrysomelidae</w:t>
      </w:r>
      <w:proofErr w:type="spellEnd"/>
      <w:r w:rsidRPr="00240043">
        <w:rPr>
          <w:rFonts w:cstheme="minorHAnsi"/>
          <w:sz w:val="24"/>
          <w:szCs w:val="24"/>
        </w:rPr>
        <w:t>), was identified as a pest of cultivated corn in 1909</w:t>
      </w:r>
      <w:r w:rsidRPr="00240043">
        <w:rPr>
          <w:rFonts w:cstheme="minorHAnsi"/>
          <w:sz w:val="24"/>
          <w:szCs w:val="24"/>
          <w:vertAlign w:val="superscript"/>
        </w:rPr>
        <w:t>1</w:t>
      </w:r>
      <w:r w:rsidRPr="00240043">
        <w:rPr>
          <w:rFonts w:cstheme="minorHAnsi"/>
          <w:sz w:val="24"/>
          <w:szCs w:val="24"/>
        </w:rPr>
        <w:t xml:space="preserve">. Today, it is the most important </w:t>
      </w:r>
      <w:r w:rsidR="00912B96" w:rsidRPr="00240043">
        <w:rPr>
          <w:rFonts w:cstheme="minorHAnsi"/>
          <w:sz w:val="24"/>
          <w:szCs w:val="24"/>
        </w:rPr>
        <w:t xml:space="preserve">pest of </w:t>
      </w:r>
      <w:r w:rsidRPr="00240043">
        <w:rPr>
          <w:rFonts w:cstheme="minorHAnsi"/>
          <w:sz w:val="24"/>
          <w:szCs w:val="24"/>
        </w:rPr>
        <w:t>corn (</w:t>
      </w:r>
      <w:proofErr w:type="spellStart"/>
      <w:r w:rsidRPr="00240043">
        <w:rPr>
          <w:rFonts w:cstheme="minorHAnsi"/>
          <w:i/>
          <w:sz w:val="24"/>
          <w:szCs w:val="24"/>
        </w:rPr>
        <w:t>Zea</w:t>
      </w:r>
      <w:proofErr w:type="spellEnd"/>
      <w:r w:rsidRPr="00240043">
        <w:rPr>
          <w:rFonts w:cstheme="minorHAnsi"/>
          <w:i/>
          <w:sz w:val="24"/>
          <w:szCs w:val="24"/>
        </w:rPr>
        <w:t xml:space="preserve"> mays </w:t>
      </w:r>
      <w:r w:rsidRPr="00240043">
        <w:rPr>
          <w:rFonts w:cstheme="minorHAnsi"/>
          <w:sz w:val="24"/>
          <w:szCs w:val="24"/>
        </w:rPr>
        <w:t xml:space="preserve">L.) in the U.S. Corn Belt, </w:t>
      </w:r>
      <w:r w:rsidR="00912B96" w:rsidRPr="00240043">
        <w:rPr>
          <w:rFonts w:cstheme="minorHAnsi"/>
          <w:sz w:val="24"/>
          <w:szCs w:val="24"/>
        </w:rPr>
        <w:t xml:space="preserve">with larval feeding on corn roots causing </w:t>
      </w:r>
      <w:r w:rsidR="0028549E" w:rsidRPr="00240043">
        <w:rPr>
          <w:rFonts w:cstheme="minorHAnsi"/>
          <w:sz w:val="24"/>
          <w:szCs w:val="24"/>
        </w:rPr>
        <w:t>most of the</w:t>
      </w:r>
      <w:r w:rsidR="00912B96" w:rsidRPr="00240043">
        <w:rPr>
          <w:rFonts w:cstheme="minorHAnsi"/>
          <w:sz w:val="24"/>
          <w:szCs w:val="24"/>
        </w:rPr>
        <w:t xml:space="preserve"> yield loss associated with this pest. </w:t>
      </w:r>
      <w:r w:rsidRPr="00240043">
        <w:rPr>
          <w:rFonts w:cstheme="minorHAnsi"/>
          <w:sz w:val="24"/>
          <w:szCs w:val="24"/>
        </w:rPr>
        <w:t xml:space="preserve">The annual costs for management and corn production losses due to corn rootworm </w:t>
      </w:r>
      <w:r w:rsidR="009231A7" w:rsidRPr="00240043">
        <w:rPr>
          <w:rFonts w:cstheme="minorHAnsi"/>
          <w:sz w:val="24"/>
          <w:szCs w:val="24"/>
        </w:rPr>
        <w:t>are</w:t>
      </w:r>
      <w:r w:rsidRPr="00240043">
        <w:rPr>
          <w:rFonts w:cstheme="minorHAnsi"/>
          <w:sz w:val="24"/>
          <w:szCs w:val="24"/>
        </w:rPr>
        <w:t xml:space="preserve"> estimated to exceed $1 billion</w:t>
      </w:r>
      <w:r w:rsidRPr="00240043">
        <w:rPr>
          <w:rFonts w:cstheme="minorHAnsi"/>
          <w:sz w:val="24"/>
          <w:szCs w:val="24"/>
          <w:vertAlign w:val="superscript"/>
        </w:rPr>
        <w:t>2</w:t>
      </w:r>
      <w:r w:rsidRPr="00240043">
        <w:rPr>
          <w:rFonts w:cstheme="minorHAnsi"/>
          <w:sz w:val="24"/>
          <w:szCs w:val="24"/>
        </w:rPr>
        <w:t xml:space="preserve">. </w:t>
      </w:r>
      <w:bookmarkStart w:id="0" w:name="_Hlk513159569"/>
      <w:r w:rsidRPr="00240043">
        <w:rPr>
          <w:rFonts w:cstheme="minorHAnsi"/>
          <w:sz w:val="24"/>
          <w:szCs w:val="24"/>
        </w:rPr>
        <w:t>The western corn rootworm is highly adaptable, and populations have evolved resistance to multiple management strategies</w:t>
      </w:r>
      <w:bookmarkEnd w:id="0"/>
      <w:r w:rsidRPr="00240043">
        <w:rPr>
          <w:rFonts w:cstheme="minorHAnsi"/>
          <w:sz w:val="24"/>
          <w:szCs w:val="24"/>
        </w:rPr>
        <w:t xml:space="preserve"> including insecticides, crop rotation, and transgenic </w:t>
      </w:r>
      <w:proofErr w:type="spellStart"/>
      <w:r w:rsidR="00912B96" w:rsidRPr="00240043">
        <w:rPr>
          <w:rFonts w:cstheme="minorHAnsi"/>
          <w:sz w:val="24"/>
          <w:szCs w:val="24"/>
        </w:rPr>
        <w:t>Bt</w:t>
      </w:r>
      <w:proofErr w:type="spellEnd"/>
      <w:r w:rsidR="00912B96" w:rsidRPr="00240043">
        <w:rPr>
          <w:rFonts w:cstheme="minorHAnsi"/>
          <w:sz w:val="24"/>
          <w:szCs w:val="24"/>
        </w:rPr>
        <w:t xml:space="preserve"> </w:t>
      </w:r>
      <w:r w:rsidRPr="00240043">
        <w:rPr>
          <w:rFonts w:cstheme="minorHAnsi"/>
          <w:sz w:val="24"/>
          <w:szCs w:val="24"/>
        </w:rPr>
        <w:t>corn</w:t>
      </w:r>
      <w:r w:rsidR="009231A7" w:rsidRPr="00240043">
        <w:rPr>
          <w:rFonts w:cstheme="minorHAnsi"/>
          <w:sz w:val="24"/>
          <w:szCs w:val="24"/>
          <w:vertAlign w:val="superscript"/>
        </w:rPr>
        <w:t>3</w:t>
      </w:r>
      <w:r w:rsidRPr="00240043">
        <w:rPr>
          <w:rFonts w:cstheme="minorHAnsi"/>
          <w:sz w:val="24"/>
          <w:szCs w:val="24"/>
        </w:rPr>
        <w:t>. Determining spatial dimensions over which tactics must be applied to mitigate local development of resistance, or a resistance hotspot depends on a better understanding of dispersal</w:t>
      </w:r>
      <w:r w:rsidR="00CB43FF" w:rsidRPr="00240043">
        <w:rPr>
          <w:rFonts w:cstheme="minorHAnsi"/>
          <w:sz w:val="24"/>
          <w:szCs w:val="24"/>
          <w:vertAlign w:val="superscript"/>
        </w:rPr>
        <w:t>4</w:t>
      </w:r>
      <w:r w:rsidRPr="00240043">
        <w:rPr>
          <w:rFonts w:cstheme="minorHAnsi"/>
          <w:sz w:val="24"/>
          <w:szCs w:val="24"/>
        </w:rPr>
        <w:t>. Mitigation measures will not be successful if they are restricted to too small of a spatial scale around a resistance hotspot because resistant adults will disperse beyond the mitigation area</w:t>
      </w:r>
      <w:r w:rsidR="00CB43FF" w:rsidRPr="00240043">
        <w:rPr>
          <w:rFonts w:cstheme="minorHAnsi"/>
          <w:sz w:val="24"/>
          <w:szCs w:val="24"/>
          <w:vertAlign w:val="superscript"/>
        </w:rPr>
        <w:t>5</w:t>
      </w:r>
      <w:r w:rsidRPr="00240043">
        <w:rPr>
          <w:rFonts w:cstheme="minorHAnsi"/>
          <w:sz w:val="24"/>
          <w:szCs w:val="24"/>
        </w:rPr>
        <w:t>. Understanding flight behavior of western corn rootworm is important to create effective resistance management plans for this pest.</w:t>
      </w:r>
    </w:p>
    <w:p w14:paraId="3159057C" w14:textId="77777777" w:rsidR="00BC783B" w:rsidRPr="00240043" w:rsidRDefault="00BC783B" w:rsidP="00240043">
      <w:pPr>
        <w:spacing w:after="0" w:line="240" w:lineRule="auto"/>
        <w:jc w:val="both"/>
        <w:rPr>
          <w:rFonts w:cstheme="minorHAnsi"/>
          <w:sz w:val="24"/>
          <w:szCs w:val="24"/>
        </w:rPr>
      </w:pPr>
    </w:p>
    <w:p w14:paraId="4BFF6DBE" w14:textId="1A4FDDB8" w:rsidR="00BC783B" w:rsidRPr="00240043" w:rsidRDefault="00134FE4" w:rsidP="00240043">
      <w:pPr>
        <w:spacing w:after="0" w:line="240" w:lineRule="auto"/>
        <w:jc w:val="both"/>
        <w:rPr>
          <w:rFonts w:cstheme="minorHAnsi"/>
          <w:sz w:val="24"/>
          <w:szCs w:val="24"/>
        </w:rPr>
      </w:pPr>
      <w:r w:rsidRPr="00240043">
        <w:rPr>
          <w:rFonts w:cstheme="minorHAnsi"/>
          <w:sz w:val="24"/>
          <w:szCs w:val="24"/>
        </w:rPr>
        <w:t xml:space="preserve">Dispersal </w:t>
      </w:r>
      <w:r w:rsidR="00BC783B" w:rsidRPr="00240043">
        <w:rPr>
          <w:rFonts w:cstheme="minorHAnsi"/>
          <w:sz w:val="24"/>
          <w:szCs w:val="24"/>
        </w:rPr>
        <w:t xml:space="preserve">by flight </w:t>
      </w:r>
      <w:r w:rsidRPr="00240043">
        <w:rPr>
          <w:rFonts w:cstheme="minorHAnsi"/>
          <w:sz w:val="24"/>
          <w:szCs w:val="24"/>
        </w:rPr>
        <w:t xml:space="preserve">plays an important role </w:t>
      </w:r>
      <w:r w:rsidR="00BC783B" w:rsidRPr="00240043">
        <w:rPr>
          <w:rFonts w:cstheme="minorHAnsi"/>
          <w:sz w:val="24"/>
          <w:szCs w:val="24"/>
        </w:rPr>
        <w:t>in</w:t>
      </w:r>
      <w:r w:rsidRPr="00240043">
        <w:rPr>
          <w:rFonts w:cstheme="minorHAnsi"/>
          <w:sz w:val="24"/>
          <w:szCs w:val="24"/>
        </w:rPr>
        <w:t xml:space="preserve"> adult western corn rootworm life history and ecology</w:t>
      </w:r>
      <w:r w:rsidR="005C4A9B" w:rsidRPr="00240043">
        <w:rPr>
          <w:rFonts w:cstheme="minorHAnsi"/>
          <w:sz w:val="24"/>
          <w:szCs w:val="24"/>
          <w:vertAlign w:val="superscript"/>
        </w:rPr>
        <w:t>6</w:t>
      </w:r>
      <w:r w:rsidRPr="00240043">
        <w:rPr>
          <w:rFonts w:cstheme="minorHAnsi"/>
          <w:sz w:val="24"/>
          <w:szCs w:val="24"/>
        </w:rPr>
        <w:t>, and the flight behavior of this pes</w:t>
      </w:r>
      <w:r w:rsidR="00BC783B" w:rsidRPr="00240043">
        <w:rPr>
          <w:rFonts w:cstheme="minorHAnsi"/>
          <w:sz w:val="24"/>
          <w:szCs w:val="24"/>
        </w:rPr>
        <w:t>t can be</w:t>
      </w:r>
      <w:r w:rsidRPr="00240043">
        <w:rPr>
          <w:rFonts w:cstheme="minorHAnsi"/>
          <w:sz w:val="24"/>
          <w:szCs w:val="24"/>
        </w:rPr>
        <w:t xml:space="preserve"> studied in the laboratory. </w:t>
      </w:r>
      <w:r w:rsidR="00593B3D" w:rsidRPr="00240043">
        <w:rPr>
          <w:rFonts w:cstheme="minorHAnsi"/>
          <w:sz w:val="24"/>
          <w:szCs w:val="24"/>
        </w:rPr>
        <w:t xml:space="preserve">Several methods may be used to measure flight behavior in the laboratory. </w:t>
      </w:r>
      <w:r w:rsidRPr="00240043">
        <w:rPr>
          <w:rFonts w:cstheme="minorHAnsi"/>
          <w:sz w:val="24"/>
          <w:szCs w:val="24"/>
        </w:rPr>
        <w:t xml:space="preserve">An </w:t>
      </w:r>
      <w:proofErr w:type="spellStart"/>
      <w:r w:rsidRPr="00240043">
        <w:rPr>
          <w:rFonts w:cstheme="minorHAnsi"/>
          <w:sz w:val="24"/>
          <w:szCs w:val="24"/>
        </w:rPr>
        <w:t>actograph</w:t>
      </w:r>
      <w:proofErr w:type="spellEnd"/>
      <w:r w:rsidRPr="00240043">
        <w:rPr>
          <w:rFonts w:cstheme="minorHAnsi"/>
          <w:sz w:val="24"/>
          <w:szCs w:val="24"/>
        </w:rPr>
        <w:t>, which restric</w:t>
      </w:r>
      <w:r w:rsidR="00BC783B" w:rsidRPr="00240043">
        <w:rPr>
          <w:rFonts w:cstheme="minorHAnsi"/>
          <w:sz w:val="24"/>
          <w:szCs w:val="24"/>
        </w:rPr>
        <w:t>ts</w:t>
      </w:r>
      <w:r w:rsidRPr="00240043">
        <w:rPr>
          <w:rFonts w:cstheme="minorHAnsi"/>
          <w:sz w:val="24"/>
          <w:szCs w:val="24"/>
        </w:rPr>
        <w:t xml:space="preserve"> flight in a vertical plane, </w:t>
      </w:r>
      <w:r w:rsidR="00BC783B" w:rsidRPr="00240043">
        <w:rPr>
          <w:rFonts w:cstheme="minorHAnsi"/>
          <w:sz w:val="24"/>
          <w:szCs w:val="24"/>
        </w:rPr>
        <w:t xml:space="preserve">can </w:t>
      </w:r>
      <w:r w:rsidRPr="00240043">
        <w:rPr>
          <w:rFonts w:cstheme="minorHAnsi"/>
          <w:sz w:val="24"/>
          <w:szCs w:val="24"/>
        </w:rPr>
        <w:t xml:space="preserve">measure the amount of time an insect is engaged in flight. </w:t>
      </w:r>
      <w:proofErr w:type="spellStart"/>
      <w:r w:rsidRPr="00240043">
        <w:rPr>
          <w:rFonts w:cstheme="minorHAnsi"/>
          <w:sz w:val="24"/>
          <w:szCs w:val="24"/>
        </w:rPr>
        <w:t>Actographs</w:t>
      </w:r>
      <w:proofErr w:type="spellEnd"/>
      <w:r w:rsidRPr="00240043">
        <w:rPr>
          <w:rFonts w:cstheme="minorHAnsi"/>
          <w:sz w:val="24"/>
          <w:szCs w:val="24"/>
        </w:rPr>
        <w:t xml:space="preserve"> have </w:t>
      </w:r>
      <w:r w:rsidR="00BC783B" w:rsidRPr="00240043">
        <w:rPr>
          <w:rFonts w:cstheme="minorHAnsi"/>
          <w:sz w:val="24"/>
          <w:szCs w:val="24"/>
        </w:rPr>
        <w:t xml:space="preserve">been used to </w:t>
      </w:r>
      <w:r w:rsidR="00F0455A" w:rsidRPr="00240043">
        <w:rPr>
          <w:rFonts w:cstheme="minorHAnsi"/>
          <w:sz w:val="24"/>
          <w:szCs w:val="24"/>
        </w:rPr>
        <w:t xml:space="preserve">compare flight duration and periodicity </w:t>
      </w:r>
      <w:r w:rsidRPr="00240043">
        <w:rPr>
          <w:rFonts w:cstheme="minorHAnsi"/>
          <w:sz w:val="24"/>
          <w:szCs w:val="24"/>
        </w:rPr>
        <w:t>patterns of western corn rootworm</w:t>
      </w:r>
      <w:r w:rsidR="00F0455A" w:rsidRPr="00240043">
        <w:rPr>
          <w:rFonts w:cstheme="minorHAnsi"/>
          <w:sz w:val="24"/>
          <w:szCs w:val="24"/>
        </w:rPr>
        <w:t xml:space="preserve"> males and females at different ages, body sizes, temperatures, insecticide susceptibility, and insecticide exposure</w:t>
      </w:r>
      <w:r w:rsidR="00CB43FF" w:rsidRPr="00240043">
        <w:rPr>
          <w:rFonts w:cstheme="minorHAnsi"/>
          <w:sz w:val="24"/>
          <w:szCs w:val="24"/>
          <w:vertAlign w:val="superscript"/>
        </w:rPr>
        <w:t>7</w:t>
      </w:r>
      <w:r w:rsidR="00EC48FE" w:rsidRPr="00240043">
        <w:rPr>
          <w:rFonts w:cstheme="minorHAnsi"/>
          <w:sz w:val="24"/>
          <w:szCs w:val="24"/>
          <w:vertAlign w:val="superscript"/>
        </w:rPr>
        <w:t>,8</w:t>
      </w:r>
      <w:r w:rsidR="005C4A9B" w:rsidRPr="00240043">
        <w:rPr>
          <w:rFonts w:cstheme="minorHAnsi"/>
          <w:sz w:val="24"/>
          <w:szCs w:val="24"/>
          <w:vertAlign w:val="superscript"/>
        </w:rPr>
        <w:t>,9</w:t>
      </w:r>
      <w:r w:rsidRPr="00240043">
        <w:rPr>
          <w:rFonts w:cstheme="minorHAnsi"/>
          <w:sz w:val="24"/>
          <w:szCs w:val="24"/>
        </w:rPr>
        <w:t xml:space="preserve">. </w:t>
      </w:r>
      <w:r w:rsidR="00DA28E7" w:rsidRPr="00240043">
        <w:rPr>
          <w:rFonts w:cstheme="minorHAnsi"/>
          <w:sz w:val="24"/>
          <w:szCs w:val="24"/>
        </w:rPr>
        <w:t>Flight tunnels</w:t>
      </w:r>
      <w:r w:rsidR="00710C84" w:rsidRPr="00240043">
        <w:rPr>
          <w:rFonts w:cstheme="minorHAnsi"/>
          <w:sz w:val="24"/>
          <w:szCs w:val="24"/>
        </w:rPr>
        <w:t>, which</w:t>
      </w:r>
      <w:r w:rsidR="00DA28E7" w:rsidRPr="00240043">
        <w:rPr>
          <w:rFonts w:cstheme="minorHAnsi"/>
          <w:sz w:val="24"/>
          <w:szCs w:val="24"/>
        </w:rPr>
        <w:t xml:space="preserve"> consist of a tracking chamber</w:t>
      </w:r>
      <w:r w:rsidR="00710C84" w:rsidRPr="00240043">
        <w:rPr>
          <w:rFonts w:cstheme="minorHAnsi"/>
          <w:sz w:val="24"/>
          <w:szCs w:val="24"/>
        </w:rPr>
        <w:t xml:space="preserve"> </w:t>
      </w:r>
      <w:r w:rsidR="00DA28E7" w:rsidRPr="00240043">
        <w:rPr>
          <w:rFonts w:cstheme="minorHAnsi"/>
          <w:sz w:val="24"/>
          <w:szCs w:val="24"/>
        </w:rPr>
        <w:t xml:space="preserve">and </w:t>
      </w:r>
      <w:r w:rsidR="00F0455A" w:rsidRPr="00240043">
        <w:rPr>
          <w:rFonts w:cstheme="minorHAnsi"/>
          <w:sz w:val="24"/>
          <w:szCs w:val="24"/>
        </w:rPr>
        <w:t xml:space="preserve">directed </w:t>
      </w:r>
      <w:r w:rsidR="00DA28E7" w:rsidRPr="00240043">
        <w:rPr>
          <w:rFonts w:cstheme="minorHAnsi"/>
          <w:sz w:val="24"/>
          <w:szCs w:val="24"/>
        </w:rPr>
        <w:t>air flow</w:t>
      </w:r>
      <w:r w:rsidR="00710C84" w:rsidRPr="00240043">
        <w:rPr>
          <w:rFonts w:cstheme="minorHAnsi"/>
          <w:sz w:val="24"/>
          <w:szCs w:val="24"/>
        </w:rPr>
        <w:t xml:space="preserve">, </w:t>
      </w:r>
      <w:r w:rsidR="00BC783B" w:rsidRPr="00240043">
        <w:rPr>
          <w:rFonts w:cstheme="minorHAnsi"/>
          <w:sz w:val="24"/>
          <w:szCs w:val="24"/>
        </w:rPr>
        <w:t xml:space="preserve">are especially useful for examining </w:t>
      </w:r>
      <w:r w:rsidR="008E3013" w:rsidRPr="00240043">
        <w:rPr>
          <w:rFonts w:cstheme="minorHAnsi"/>
          <w:sz w:val="24"/>
          <w:szCs w:val="24"/>
        </w:rPr>
        <w:t xml:space="preserve">insect </w:t>
      </w:r>
      <w:r w:rsidR="00BC783B" w:rsidRPr="00240043">
        <w:rPr>
          <w:rFonts w:cstheme="minorHAnsi"/>
          <w:sz w:val="24"/>
          <w:szCs w:val="24"/>
        </w:rPr>
        <w:t xml:space="preserve">flight behavior </w:t>
      </w:r>
      <w:r w:rsidR="00F0455A" w:rsidRPr="00240043">
        <w:rPr>
          <w:rFonts w:cstheme="minorHAnsi"/>
          <w:sz w:val="24"/>
          <w:szCs w:val="24"/>
        </w:rPr>
        <w:t>when</w:t>
      </w:r>
      <w:r w:rsidR="00BC783B" w:rsidRPr="00240043">
        <w:rPr>
          <w:rFonts w:cstheme="minorHAnsi"/>
          <w:sz w:val="24"/>
          <w:szCs w:val="24"/>
        </w:rPr>
        <w:t xml:space="preserve"> following an odor plume, such as candidate pheromone components</w:t>
      </w:r>
      <w:r w:rsidR="005C4A9B" w:rsidRPr="00240043">
        <w:rPr>
          <w:rFonts w:cstheme="minorHAnsi"/>
          <w:sz w:val="24"/>
          <w:szCs w:val="24"/>
          <w:vertAlign w:val="superscript"/>
        </w:rPr>
        <w:t>10</w:t>
      </w:r>
      <w:r w:rsidR="00BC783B" w:rsidRPr="00240043">
        <w:rPr>
          <w:rFonts w:cstheme="minorHAnsi"/>
          <w:sz w:val="24"/>
          <w:szCs w:val="24"/>
        </w:rPr>
        <w:t xml:space="preserve"> or plant volatiles</w:t>
      </w:r>
      <w:r w:rsidR="005C4A9B" w:rsidRPr="00240043">
        <w:rPr>
          <w:rFonts w:cstheme="minorHAnsi"/>
          <w:sz w:val="24"/>
          <w:szCs w:val="24"/>
          <w:vertAlign w:val="superscript"/>
        </w:rPr>
        <w:t>11</w:t>
      </w:r>
      <w:r w:rsidR="00BC783B" w:rsidRPr="00240043">
        <w:rPr>
          <w:rFonts w:cstheme="minorHAnsi"/>
          <w:sz w:val="24"/>
          <w:szCs w:val="24"/>
        </w:rPr>
        <w:t xml:space="preserve">. Flight mills are perhaps the most common method for laboratory studies of insect flight </w:t>
      </w:r>
      <w:r w:rsidR="004B426B" w:rsidRPr="00240043">
        <w:rPr>
          <w:rFonts w:cstheme="minorHAnsi"/>
          <w:sz w:val="24"/>
          <w:szCs w:val="24"/>
        </w:rPr>
        <w:t>behavior and</w:t>
      </w:r>
      <w:r w:rsidR="00BC783B" w:rsidRPr="00240043">
        <w:rPr>
          <w:rFonts w:cstheme="minorHAnsi"/>
          <w:sz w:val="24"/>
          <w:szCs w:val="24"/>
        </w:rPr>
        <w:t xml:space="preserve"> </w:t>
      </w:r>
      <w:r w:rsidR="006A2568" w:rsidRPr="00240043">
        <w:rPr>
          <w:rFonts w:cstheme="minorHAnsi"/>
          <w:sz w:val="24"/>
          <w:szCs w:val="24"/>
        </w:rPr>
        <w:t xml:space="preserve">can </w:t>
      </w:r>
      <w:r w:rsidR="00BC783B" w:rsidRPr="00240043">
        <w:rPr>
          <w:rFonts w:cstheme="minorHAnsi"/>
          <w:sz w:val="24"/>
          <w:szCs w:val="24"/>
        </w:rPr>
        <w:t>characteriz</w:t>
      </w:r>
      <w:r w:rsidR="006A2568" w:rsidRPr="00240043">
        <w:rPr>
          <w:rFonts w:cstheme="minorHAnsi"/>
          <w:sz w:val="24"/>
          <w:szCs w:val="24"/>
        </w:rPr>
        <w:t>e</w:t>
      </w:r>
      <w:r w:rsidR="00BC783B" w:rsidRPr="00240043">
        <w:rPr>
          <w:rFonts w:cstheme="minorHAnsi"/>
          <w:sz w:val="24"/>
          <w:szCs w:val="24"/>
        </w:rPr>
        <w:t xml:space="preserve"> several aspects of flight propensity and performance. Laboratory flight mills have been employed in studies of western corn rootworm to characterize propensity to make short and sustained flights</w:t>
      </w:r>
      <w:r w:rsidR="0037769D" w:rsidRPr="00240043">
        <w:rPr>
          <w:rFonts w:cstheme="minorHAnsi"/>
          <w:sz w:val="24"/>
          <w:szCs w:val="24"/>
        </w:rPr>
        <w:t xml:space="preserve"> as well as </w:t>
      </w:r>
      <w:r w:rsidR="00536993" w:rsidRPr="00240043">
        <w:rPr>
          <w:rFonts w:cstheme="minorHAnsi"/>
          <w:sz w:val="24"/>
          <w:szCs w:val="24"/>
        </w:rPr>
        <w:t>hormonal control of sustained flight</w:t>
      </w:r>
      <w:r w:rsidR="00536993" w:rsidRPr="00240043">
        <w:rPr>
          <w:rFonts w:cstheme="minorHAnsi"/>
          <w:sz w:val="24"/>
          <w:szCs w:val="24"/>
          <w:vertAlign w:val="superscript"/>
        </w:rPr>
        <w:t>12</w:t>
      </w:r>
      <w:r w:rsidR="005C4A9B" w:rsidRPr="00240043">
        <w:rPr>
          <w:rFonts w:cstheme="minorHAnsi"/>
          <w:sz w:val="24"/>
          <w:szCs w:val="24"/>
          <w:vertAlign w:val="superscript"/>
        </w:rPr>
        <w:t>,13</w:t>
      </w:r>
      <w:r w:rsidR="0037769D" w:rsidRPr="00240043">
        <w:rPr>
          <w:rFonts w:cstheme="minorHAnsi"/>
          <w:sz w:val="24"/>
          <w:szCs w:val="24"/>
        </w:rPr>
        <w:t xml:space="preserve">. </w:t>
      </w:r>
    </w:p>
    <w:p w14:paraId="43388B98" w14:textId="77777777" w:rsidR="00134FE4" w:rsidRPr="00240043" w:rsidRDefault="00134FE4" w:rsidP="00240043">
      <w:pPr>
        <w:spacing w:after="0" w:line="240" w:lineRule="auto"/>
        <w:jc w:val="both"/>
        <w:rPr>
          <w:rFonts w:cstheme="minorHAnsi"/>
          <w:sz w:val="24"/>
          <w:szCs w:val="24"/>
        </w:rPr>
      </w:pPr>
    </w:p>
    <w:p w14:paraId="0F3972DD" w14:textId="383057C2" w:rsidR="0042774B" w:rsidRPr="00240043" w:rsidRDefault="00134FE4" w:rsidP="00240043">
      <w:pPr>
        <w:spacing w:after="0" w:line="240" w:lineRule="auto"/>
        <w:jc w:val="both"/>
        <w:rPr>
          <w:rFonts w:cstheme="minorHAnsi"/>
          <w:sz w:val="24"/>
          <w:szCs w:val="24"/>
        </w:rPr>
      </w:pPr>
      <w:r w:rsidRPr="00240043">
        <w:rPr>
          <w:rFonts w:cstheme="minorHAnsi"/>
          <w:sz w:val="24"/>
          <w:szCs w:val="24"/>
        </w:rPr>
        <w:t xml:space="preserve">Flight mills provide a </w:t>
      </w:r>
      <w:r w:rsidR="004B426B" w:rsidRPr="00240043">
        <w:rPr>
          <w:rFonts w:cstheme="minorHAnsi"/>
          <w:sz w:val="24"/>
          <w:szCs w:val="24"/>
        </w:rPr>
        <w:t xml:space="preserve">relatively </w:t>
      </w:r>
      <w:r w:rsidRPr="00240043">
        <w:rPr>
          <w:rFonts w:cstheme="minorHAnsi"/>
          <w:sz w:val="24"/>
          <w:szCs w:val="24"/>
        </w:rPr>
        <w:t>simple way to study insect flight behavior under laboratory conditions by allowing researchers to measure various flight parameters including periodicity, speed, distance, and duration. Many of the flight mills used today are derived from the roundabouts of Kennedy et al.</w:t>
      </w:r>
      <w:r w:rsidR="005C4A9B" w:rsidRPr="00240043">
        <w:rPr>
          <w:rFonts w:cstheme="minorHAnsi"/>
          <w:sz w:val="24"/>
          <w:szCs w:val="24"/>
          <w:vertAlign w:val="superscript"/>
        </w:rPr>
        <w:t>14</w:t>
      </w:r>
      <w:r w:rsidR="006A765F" w:rsidRPr="00240043">
        <w:rPr>
          <w:rFonts w:cstheme="minorHAnsi"/>
          <w:sz w:val="24"/>
          <w:szCs w:val="24"/>
        </w:rPr>
        <w:t xml:space="preserve"> </w:t>
      </w:r>
      <w:r w:rsidRPr="00240043">
        <w:rPr>
          <w:rFonts w:cstheme="minorHAnsi"/>
          <w:sz w:val="24"/>
          <w:szCs w:val="24"/>
        </w:rPr>
        <w:t>and Krogh and Weis-Fogh</w:t>
      </w:r>
      <w:r w:rsidR="005C4A9B" w:rsidRPr="00240043">
        <w:rPr>
          <w:rFonts w:cstheme="minorHAnsi"/>
          <w:sz w:val="24"/>
          <w:szCs w:val="24"/>
          <w:vertAlign w:val="superscript"/>
        </w:rPr>
        <w:t>15</w:t>
      </w:r>
      <w:r w:rsidRPr="00240043">
        <w:rPr>
          <w:rFonts w:cstheme="minorHAnsi"/>
          <w:sz w:val="24"/>
          <w:szCs w:val="24"/>
        </w:rPr>
        <w:t xml:space="preserve">. </w:t>
      </w:r>
      <w:r w:rsidR="008E3013" w:rsidRPr="00240043">
        <w:rPr>
          <w:rFonts w:cstheme="minorHAnsi"/>
          <w:sz w:val="24"/>
          <w:szCs w:val="24"/>
        </w:rPr>
        <w:t>Flight mills can be different in shape and size, but the basic princip</w:t>
      </w:r>
      <w:r w:rsidR="00BB7C96">
        <w:rPr>
          <w:rFonts w:cstheme="minorHAnsi"/>
          <w:sz w:val="24"/>
          <w:szCs w:val="24"/>
        </w:rPr>
        <w:t>le</w:t>
      </w:r>
      <w:r w:rsidR="008E3013" w:rsidRPr="00240043">
        <w:rPr>
          <w:rFonts w:cstheme="minorHAnsi"/>
          <w:sz w:val="24"/>
          <w:szCs w:val="24"/>
        </w:rPr>
        <w:t xml:space="preserve"> remains the same. </w:t>
      </w:r>
      <w:r w:rsidR="0042774B" w:rsidRPr="00240043">
        <w:rPr>
          <w:rFonts w:cstheme="minorHAnsi"/>
          <w:sz w:val="24"/>
          <w:szCs w:val="24"/>
        </w:rPr>
        <w:t xml:space="preserve">An insect is tethered and mounted on a radial horizontal arm that is free to rotate, with minimal friction, about a vertical shaft. As the insect flies forward, its path is restricted to circling in a horizontal plane, with the distance traveled per rotation dictated by the length of the arm. A sensor is typically used to detect each rotation of the arm caused by the flight activity of the insect. Raw data include </w:t>
      </w:r>
      <w:r w:rsidR="004821D5" w:rsidRPr="00240043">
        <w:rPr>
          <w:rFonts w:cstheme="minorHAnsi"/>
          <w:sz w:val="24"/>
          <w:szCs w:val="24"/>
        </w:rPr>
        <w:t>rotations</w:t>
      </w:r>
      <w:r w:rsidR="0042774B" w:rsidRPr="00240043">
        <w:rPr>
          <w:rFonts w:cstheme="minorHAnsi"/>
          <w:sz w:val="24"/>
          <w:szCs w:val="24"/>
        </w:rPr>
        <w:t xml:space="preserve"> per unit time, and </w:t>
      </w:r>
      <w:r w:rsidR="004821D5" w:rsidRPr="00240043">
        <w:rPr>
          <w:rFonts w:cstheme="minorHAnsi"/>
          <w:sz w:val="24"/>
          <w:szCs w:val="24"/>
        </w:rPr>
        <w:t>time of day flight occurred</w:t>
      </w:r>
      <w:r w:rsidR="0042774B" w:rsidRPr="00240043">
        <w:rPr>
          <w:rFonts w:cstheme="minorHAnsi"/>
          <w:sz w:val="24"/>
          <w:szCs w:val="24"/>
        </w:rPr>
        <w:t>. The data are fed into a computer for recording. Data from multiple flight mills are often recorded in parallel, essentially simultaneously, with banks of 16 and 32</w:t>
      </w:r>
      <w:r w:rsidR="00593B3D" w:rsidRPr="00240043">
        <w:rPr>
          <w:rFonts w:cstheme="minorHAnsi"/>
          <w:sz w:val="24"/>
          <w:szCs w:val="24"/>
        </w:rPr>
        <w:t xml:space="preserve"> flight mills</w:t>
      </w:r>
      <w:r w:rsidR="0042774B" w:rsidRPr="00240043">
        <w:rPr>
          <w:rFonts w:cstheme="minorHAnsi"/>
          <w:sz w:val="24"/>
          <w:szCs w:val="24"/>
        </w:rPr>
        <w:t xml:space="preserve"> being common. The raw data are further processed by custom software to provide values for such variables as flight speed, total number of separate flights, distance</w:t>
      </w:r>
      <w:r w:rsidR="00593B3D" w:rsidRPr="00240043">
        <w:rPr>
          <w:rFonts w:cstheme="minorHAnsi"/>
          <w:sz w:val="24"/>
          <w:szCs w:val="24"/>
        </w:rPr>
        <w:t xml:space="preserve"> and duration</w:t>
      </w:r>
      <w:r w:rsidR="0042774B" w:rsidRPr="00240043">
        <w:rPr>
          <w:rFonts w:cstheme="minorHAnsi"/>
          <w:sz w:val="24"/>
          <w:szCs w:val="24"/>
        </w:rPr>
        <w:t xml:space="preserve"> flown, and so forth.</w:t>
      </w:r>
    </w:p>
    <w:p w14:paraId="309371EC" w14:textId="77777777" w:rsidR="00140A8A" w:rsidRPr="00240043" w:rsidRDefault="00140A8A" w:rsidP="00240043">
      <w:pPr>
        <w:spacing w:after="0" w:line="240" w:lineRule="auto"/>
        <w:jc w:val="both"/>
        <w:rPr>
          <w:rFonts w:cstheme="minorHAnsi"/>
          <w:sz w:val="24"/>
          <w:szCs w:val="24"/>
        </w:rPr>
      </w:pPr>
    </w:p>
    <w:p w14:paraId="7DB69C6D" w14:textId="0734B52C" w:rsidR="00134FE4" w:rsidRPr="00240043" w:rsidRDefault="00140A8A" w:rsidP="00240043">
      <w:pPr>
        <w:spacing w:after="0" w:line="240" w:lineRule="auto"/>
        <w:jc w:val="both"/>
        <w:rPr>
          <w:rFonts w:cstheme="minorHAnsi"/>
          <w:sz w:val="24"/>
          <w:szCs w:val="24"/>
        </w:rPr>
      </w:pPr>
      <w:r w:rsidRPr="00240043">
        <w:rPr>
          <w:rFonts w:cstheme="minorHAnsi"/>
          <w:sz w:val="24"/>
          <w:szCs w:val="24"/>
        </w:rPr>
        <w:t>Every insect species is different when it comes to the best method for tethering because of morphological variables such as overall size, size and shape of the target area for attaching the tether, softness</w:t>
      </w:r>
      <w:r w:rsidR="00BB7C96">
        <w:rPr>
          <w:rFonts w:cstheme="minorHAnsi"/>
          <w:sz w:val="24"/>
          <w:szCs w:val="24"/>
        </w:rPr>
        <w:t>,</w:t>
      </w:r>
      <w:r w:rsidRPr="00240043">
        <w:rPr>
          <w:rFonts w:cstheme="minorHAnsi"/>
          <w:sz w:val="24"/>
          <w:szCs w:val="24"/>
        </w:rPr>
        <w:t xml:space="preserve"> and flexibility of the insect, need and method for </w:t>
      </w:r>
      <w:r w:rsidR="00C07A52" w:rsidRPr="00240043">
        <w:rPr>
          <w:rFonts w:cstheme="minorHAnsi"/>
          <w:sz w:val="24"/>
          <w:szCs w:val="24"/>
        </w:rPr>
        <w:t>anesthetization</w:t>
      </w:r>
      <w:r w:rsidRPr="00240043">
        <w:rPr>
          <w:rFonts w:cstheme="minorHAnsi"/>
          <w:sz w:val="24"/>
          <w:szCs w:val="24"/>
        </w:rPr>
        <w:t xml:space="preserve">, potential for fouling the wings and/or head with misplaced or overflow adhesive, and many, many more details. In the cases of visualized tethering of a </w:t>
      </w:r>
      <w:proofErr w:type="spellStart"/>
      <w:r w:rsidRPr="00240043">
        <w:rPr>
          <w:rFonts w:cstheme="minorHAnsi"/>
          <w:sz w:val="24"/>
          <w:szCs w:val="24"/>
        </w:rPr>
        <w:t>plataspid</w:t>
      </w:r>
      <w:proofErr w:type="spellEnd"/>
      <w:r w:rsidRPr="00240043">
        <w:rPr>
          <w:rFonts w:cstheme="minorHAnsi"/>
          <w:sz w:val="24"/>
          <w:szCs w:val="24"/>
        </w:rPr>
        <w:t xml:space="preserve"> bug</w:t>
      </w:r>
      <w:r w:rsidR="001020E1" w:rsidRPr="00240043">
        <w:rPr>
          <w:rFonts w:cstheme="minorHAnsi"/>
          <w:sz w:val="24"/>
          <w:szCs w:val="24"/>
          <w:vertAlign w:val="superscript"/>
        </w:rPr>
        <w:t xml:space="preserve">16 </w:t>
      </w:r>
      <w:r w:rsidRPr="00240043">
        <w:rPr>
          <w:rFonts w:cstheme="minorHAnsi"/>
          <w:sz w:val="24"/>
          <w:szCs w:val="24"/>
        </w:rPr>
        <w:t>and an ambrosia beetle</w:t>
      </w:r>
      <w:r w:rsidR="001020E1" w:rsidRPr="00240043">
        <w:rPr>
          <w:rFonts w:cstheme="minorHAnsi"/>
          <w:sz w:val="24"/>
          <w:szCs w:val="24"/>
          <w:vertAlign w:val="superscript"/>
        </w:rPr>
        <w:t>17</w:t>
      </w:r>
      <w:r w:rsidRPr="00240043">
        <w:rPr>
          <w:rFonts w:cstheme="minorHAnsi"/>
          <w:sz w:val="24"/>
          <w:szCs w:val="24"/>
        </w:rPr>
        <w:t xml:space="preserve">, the respective target areas for tether attachment are relatively large and forgiving of imprecise adhesive placement because the head </w:t>
      </w:r>
      <w:r w:rsidR="00507A2F" w:rsidRPr="00240043">
        <w:rPr>
          <w:rFonts w:cstheme="minorHAnsi"/>
          <w:sz w:val="24"/>
          <w:szCs w:val="24"/>
        </w:rPr>
        <w:t>and wings are somewhat well-separated</w:t>
      </w:r>
      <w:r w:rsidRPr="00240043">
        <w:rPr>
          <w:rFonts w:cstheme="minorHAnsi"/>
          <w:sz w:val="24"/>
          <w:szCs w:val="24"/>
        </w:rPr>
        <w:t xml:space="preserve"> from the attachment site. This is not to downplay the difficulty of tethering these insects, which is demanding for any species. But the western corn rootworm is a particularly challenging insect to tether: the pronotum is narrow and short, making very precise attachment with a minimal amount of adhesive (dental wax in this case) necessary to prevent interference with the opening of the elytra for flight and with the head, where contact with eyes or antennae can affect behavior.</w:t>
      </w:r>
      <w:r w:rsidR="0016207A" w:rsidRPr="00240043">
        <w:rPr>
          <w:rFonts w:cstheme="minorHAnsi"/>
          <w:sz w:val="24"/>
          <w:szCs w:val="24"/>
        </w:rPr>
        <w:t xml:space="preserve"> At the same time, the tether must be firmly attached to avoid dislodg</w:t>
      </w:r>
      <w:r w:rsidR="00507A2F" w:rsidRPr="00240043">
        <w:rPr>
          <w:rFonts w:cstheme="minorHAnsi"/>
          <w:sz w:val="24"/>
          <w:szCs w:val="24"/>
        </w:rPr>
        <w:t>e</w:t>
      </w:r>
      <w:r w:rsidR="0016207A" w:rsidRPr="00240043">
        <w:rPr>
          <w:rFonts w:cstheme="minorHAnsi"/>
          <w:sz w:val="24"/>
          <w:szCs w:val="24"/>
        </w:rPr>
        <w:t>ment by this strong flyer.</w:t>
      </w:r>
      <w:r w:rsidRPr="00240043">
        <w:rPr>
          <w:rFonts w:cstheme="minorHAnsi"/>
          <w:sz w:val="24"/>
          <w:szCs w:val="24"/>
        </w:rPr>
        <w:t xml:space="preserve"> </w:t>
      </w:r>
      <w:r w:rsidR="0016207A" w:rsidRPr="00240043">
        <w:rPr>
          <w:rFonts w:cstheme="minorHAnsi"/>
          <w:sz w:val="24"/>
          <w:szCs w:val="24"/>
        </w:rPr>
        <w:t>The</w:t>
      </w:r>
      <w:r w:rsidRPr="00240043">
        <w:rPr>
          <w:rFonts w:cstheme="minorHAnsi"/>
          <w:sz w:val="24"/>
          <w:szCs w:val="24"/>
        </w:rPr>
        <w:t xml:space="preserve"> demonstration of tethering of rootworm adults is </w:t>
      </w:r>
      <w:r w:rsidR="0016207A" w:rsidRPr="00240043">
        <w:rPr>
          <w:rFonts w:cstheme="minorHAnsi"/>
          <w:sz w:val="24"/>
          <w:szCs w:val="24"/>
        </w:rPr>
        <w:t>the</w:t>
      </w:r>
      <w:r w:rsidRPr="00240043">
        <w:rPr>
          <w:rFonts w:cstheme="minorHAnsi"/>
          <w:sz w:val="24"/>
          <w:szCs w:val="24"/>
        </w:rPr>
        <w:t xml:space="preserve"> most important offering in this paper</w:t>
      </w:r>
      <w:r w:rsidR="0016207A" w:rsidRPr="00240043">
        <w:rPr>
          <w:rFonts w:cstheme="minorHAnsi"/>
          <w:sz w:val="24"/>
          <w:szCs w:val="24"/>
        </w:rPr>
        <w:t>. It should</w:t>
      </w:r>
      <w:r w:rsidRPr="00240043">
        <w:rPr>
          <w:rFonts w:cstheme="minorHAnsi"/>
          <w:sz w:val="24"/>
          <w:szCs w:val="24"/>
        </w:rPr>
        <w:t xml:space="preserve"> be of </w:t>
      </w:r>
      <w:r w:rsidR="00F36FEE" w:rsidRPr="00240043">
        <w:rPr>
          <w:rFonts w:cstheme="minorHAnsi"/>
          <w:sz w:val="24"/>
          <w:szCs w:val="24"/>
        </w:rPr>
        <w:t>help</w:t>
      </w:r>
      <w:r w:rsidRPr="00240043">
        <w:rPr>
          <w:rFonts w:cstheme="minorHAnsi"/>
          <w:sz w:val="24"/>
          <w:szCs w:val="24"/>
        </w:rPr>
        <w:t xml:space="preserve"> to others who work with this or similar insects</w:t>
      </w:r>
      <w:r w:rsidR="0016207A" w:rsidRPr="00240043">
        <w:rPr>
          <w:rFonts w:cstheme="minorHAnsi"/>
          <w:sz w:val="24"/>
          <w:szCs w:val="24"/>
        </w:rPr>
        <w:t xml:space="preserve"> where the method visualized here could be a useful option.</w:t>
      </w:r>
    </w:p>
    <w:p w14:paraId="575FA458" w14:textId="77777777" w:rsidR="00140A8A" w:rsidRPr="00240043" w:rsidRDefault="00140A8A" w:rsidP="00240043">
      <w:pPr>
        <w:spacing w:after="0" w:line="240" w:lineRule="auto"/>
        <w:jc w:val="both"/>
        <w:rPr>
          <w:rFonts w:cstheme="minorHAnsi"/>
          <w:sz w:val="24"/>
          <w:szCs w:val="24"/>
        </w:rPr>
      </w:pPr>
    </w:p>
    <w:p w14:paraId="77064092" w14:textId="30778276" w:rsidR="005320F0" w:rsidRPr="00240043" w:rsidRDefault="0010282C" w:rsidP="00240043">
      <w:pPr>
        <w:spacing w:after="0" w:line="240" w:lineRule="auto"/>
        <w:jc w:val="both"/>
        <w:rPr>
          <w:rFonts w:cstheme="minorHAnsi"/>
          <w:sz w:val="24"/>
          <w:szCs w:val="24"/>
        </w:rPr>
      </w:pPr>
      <w:r w:rsidRPr="00240043">
        <w:rPr>
          <w:rFonts w:cstheme="minorHAnsi"/>
          <w:sz w:val="24"/>
          <w:szCs w:val="24"/>
        </w:rPr>
        <w:t xml:space="preserve">This </w:t>
      </w:r>
      <w:r w:rsidR="00975966" w:rsidRPr="00240043">
        <w:rPr>
          <w:rFonts w:cstheme="minorHAnsi"/>
          <w:sz w:val="24"/>
          <w:szCs w:val="24"/>
        </w:rPr>
        <w:t>paper</w:t>
      </w:r>
      <w:r w:rsidRPr="00240043">
        <w:rPr>
          <w:rFonts w:cstheme="minorHAnsi"/>
          <w:sz w:val="24"/>
          <w:szCs w:val="24"/>
        </w:rPr>
        <w:t xml:space="preserve"> describes </w:t>
      </w:r>
      <w:r w:rsidR="0074047A" w:rsidRPr="00240043">
        <w:rPr>
          <w:rFonts w:cstheme="minorHAnsi"/>
          <w:sz w:val="24"/>
          <w:szCs w:val="24"/>
        </w:rPr>
        <w:t>methods</w:t>
      </w:r>
      <w:r w:rsidR="005320F0" w:rsidRPr="00240043">
        <w:rPr>
          <w:rFonts w:cstheme="minorHAnsi"/>
          <w:sz w:val="24"/>
          <w:szCs w:val="24"/>
        </w:rPr>
        <w:t xml:space="preserve"> used</w:t>
      </w:r>
      <w:r w:rsidR="00134FE4" w:rsidRPr="00240043">
        <w:rPr>
          <w:rFonts w:cstheme="minorHAnsi"/>
          <w:sz w:val="24"/>
          <w:szCs w:val="24"/>
        </w:rPr>
        <w:t xml:space="preserve"> to effectively tether and</w:t>
      </w:r>
      <w:r w:rsidR="005320F0" w:rsidRPr="00240043">
        <w:rPr>
          <w:rFonts w:cstheme="minorHAnsi"/>
          <w:sz w:val="24"/>
          <w:szCs w:val="24"/>
        </w:rPr>
        <w:t xml:space="preserve"> characterize</w:t>
      </w:r>
      <w:r w:rsidR="00134FE4" w:rsidRPr="00240043">
        <w:rPr>
          <w:rFonts w:cstheme="minorHAnsi"/>
          <w:sz w:val="24"/>
          <w:szCs w:val="24"/>
        </w:rPr>
        <w:t xml:space="preserve"> the flight </w:t>
      </w:r>
      <w:r w:rsidR="005320F0" w:rsidRPr="00240043">
        <w:rPr>
          <w:rFonts w:cstheme="minorHAnsi"/>
          <w:sz w:val="24"/>
          <w:szCs w:val="24"/>
        </w:rPr>
        <w:t xml:space="preserve">activity </w:t>
      </w:r>
      <w:r w:rsidR="00134FE4" w:rsidRPr="00240043">
        <w:rPr>
          <w:rFonts w:cstheme="minorHAnsi"/>
          <w:sz w:val="24"/>
          <w:szCs w:val="24"/>
        </w:rPr>
        <w:t>of western corn rootworm</w:t>
      </w:r>
      <w:r w:rsidR="005320F0" w:rsidRPr="00240043">
        <w:rPr>
          <w:rFonts w:cstheme="minorHAnsi"/>
          <w:sz w:val="24"/>
          <w:szCs w:val="24"/>
        </w:rPr>
        <w:t xml:space="preserve"> adults that were reared at different larval densities</w:t>
      </w:r>
      <w:r w:rsidR="00134FE4" w:rsidRPr="00240043">
        <w:rPr>
          <w:rFonts w:cstheme="minorHAnsi"/>
          <w:sz w:val="24"/>
          <w:szCs w:val="24"/>
        </w:rPr>
        <w:t>. The flight mill</w:t>
      </w:r>
      <w:r w:rsidR="005320F0" w:rsidRPr="00240043">
        <w:rPr>
          <w:rFonts w:cstheme="minorHAnsi"/>
          <w:sz w:val="24"/>
          <w:szCs w:val="24"/>
        </w:rPr>
        <w:t>s</w:t>
      </w:r>
      <w:r w:rsidR="00134FE4" w:rsidRPr="00240043">
        <w:rPr>
          <w:rFonts w:cstheme="minorHAnsi"/>
          <w:sz w:val="24"/>
          <w:szCs w:val="24"/>
        </w:rPr>
        <w:t xml:space="preserve"> and software used in this study </w:t>
      </w:r>
      <w:r w:rsidR="00624793" w:rsidRPr="00240043">
        <w:rPr>
          <w:rFonts w:cstheme="minorHAnsi"/>
          <w:sz w:val="24"/>
          <w:szCs w:val="24"/>
        </w:rPr>
        <w:t>(</w:t>
      </w:r>
      <w:r w:rsidR="00624793" w:rsidRPr="00240043">
        <w:rPr>
          <w:rFonts w:cstheme="minorHAnsi"/>
          <w:b/>
          <w:sz w:val="24"/>
          <w:szCs w:val="24"/>
        </w:rPr>
        <w:t>Figure 1</w:t>
      </w:r>
      <w:r w:rsidR="00624793" w:rsidRPr="00240043">
        <w:rPr>
          <w:rFonts w:cstheme="minorHAnsi"/>
          <w:sz w:val="24"/>
          <w:szCs w:val="24"/>
        </w:rPr>
        <w:t>)</w:t>
      </w:r>
      <w:r w:rsidR="00624793" w:rsidRPr="00240043">
        <w:rPr>
          <w:rFonts w:cstheme="minorHAnsi"/>
          <w:b/>
          <w:sz w:val="24"/>
          <w:szCs w:val="24"/>
        </w:rPr>
        <w:t xml:space="preserve"> </w:t>
      </w:r>
      <w:r w:rsidR="00134FE4" w:rsidRPr="00240043">
        <w:rPr>
          <w:rFonts w:cstheme="minorHAnsi"/>
          <w:sz w:val="24"/>
          <w:szCs w:val="24"/>
        </w:rPr>
        <w:t>w</w:t>
      </w:r>
      <w:r w:rsidR="005320F0" w:rsidRPr="00240043">
        <w:rPr>
          <w:rFonts w:cstheme="minorHAnsi"/>
          <w:sz w:val="24"/>
          <w:szCs w:val="24"/>
        </w:rPr>
        <w:t>ere</w:t>
      </w:r>
      <w:r w:rsidR="00134FE4" w:rsidRPr="00240043">
        <w:rPr>
          <w:rFonts w:cstheme="minorHAnsi"/>
          <w:sz w:val="24"/>
          <w:szCs w:val="24"/>
        </w:rPr>
        <w:t xml:space="preserve"> derived from </w:t>
      </w:r>
      <w:r w:rsidR="0095564F" w:rsidRPr="00240043">
        <w:rPr>
          <w:rFonts w:cstheme="minorHAnsi"/>
          <w:sz w:val="24"/>
          <w:szCs w:val="24"/>
        </w:rPr>
        <w:t>designs posted</w:t>
      </w:r>
      <w:r w:rsidR="005320F0" w:rsidRPr="00240043">
        <w:rPr>
          <w:rFonts w:cstheme="minorHAnsi"/>
          <w:sz w:val="24"/>
          <w:szCs w:val="24"/>
        </w:rPr>
        <w:t xml:space="preserve"> on the internet by </w:t>
      </w:r>
      <w:r w:rsidR="008E3013" w:rsidRPr="00240043">
        <w:rPr>
          <w:rFonts w:cstheme="minorHAnsi"/>
          <w:sz w:val="24"/>
          <w:szCs w:val="24"/>
        </w:rPr>
        <w:t>Jones et al.</w:t>
      </w:r>
      <w:r w:rsidR="001020E1" w:rsidRPr="00240043">
        <w:rPr>
          <w:rFonts w:cstheme="minorHAnsi"/>
          <w:sz w:val="24"/>
          <w:szCs w:val="24"/>
          <w:vertAlign w:val="superscript"/>
        </w:rPr>
        <w:t>18</w:t>
      </w:r>
      <w:r w:rsidR="006A765F" w:rsidRPr="00240043">
        <w:rPr>
          <w:rFonts w:cstheme="minorHAnsi"/>
          <w:sz w:val="24"/>
          <w:szCs w:val="24"/>
        </w:rPr>
        <w:t xml:space="preserve"> </w:t>
      </w:r>
      <w:r w:rsidR="00134FE4" w:rsidRPr="00240043">
        <w:rPr>
          <w:rFonts w:cstheme="minorHAnsi"/>
          <w:sz w:val="24"/>
          <w:szCs w:val="24"/>
        </w:rPr>
        <w:t>Tethering techniques were modified from</w:t>
      </w:r>
      <w:r w:rsidR="00686F43" w:rsidRPr="00240043">
        <w:rPr>
          <w:rFonts w:cstheme="minorHAnsi"/>
          <w:sz w:val="24"/>
          <w:szCs w:val="24"/>
        </w:rPr>
        <w:t xml:space="preserve"> the description in</w:t>
      </w:r>
      <w:r w:rsidR="00134FE4" w:rsidRPr="00240043">
        <w:rPr>
          <w:rFonts w:cstheme="minorHAnsi"/>
          <w:sz w:val="24"/>
          <w:szCs w:val="24"/>
        </w:rPr>
        <w:t xml:space="preserve"> </w:t>
      </w:r>
      <w:proofErr w:type="spellStart"/>
      <w:r w:rsidR="00134FE4" w:rsidRPr="00240043">
        <w:rPr>
          <w:rFonts w:cstheme="minorHAnsi"/>
          <w:sz w:val="24"/>
          <w:szCs w:val="24"/>
        </w:rPr>
        <w:t>Stebbing</w:t>
      </w:r>
      <w:proofErr w:type="spellEnd"/>
      <w:r w:rsidR="00134FE4" w:rsidRPr="00240043">
        <w:rPr>
          <w:rFonts w:cstheme="minorHAnsi"/>
          <w:sz w:val="24"/>
          <w:szCs w:val="24"/>
        </w:rPr>
        <w:t xml:space="preserve"> et al.</w:t>
      </w:r>
      <w:r w:rsidR="001020E1" w:rsidRPr="00240043">
        <w:rPr>
          <w:rFonts w:cstheme="minorHAnsi"/>
          <w:sz w:val="24"/>
          <w:szCs w:val="24"/>
          <w:vertAlign w:val="superscript"/>
        </w:rPr>
        <w:t>9</w:t>
      </w:r>
      <w:r w:rsidR="00134FE4" w:rsidRPr="00240043">
        <w:rPr>
          <w:rFonts w:cstheme="minorHAnsi"/>
          <w:sz w:val="24"/>
          <w:szCs w:val="24"/>
        </w:rPr>
        <w:t xml:space="preserve"> An </w:t>
      </w:r>
      <w:r w:rsidR="005320F0" w:rsidRPr="00240043">
        <w:rPr>
          <w:rFonts w:cstheme="minorHAnsi"/>
          <w:sz w:val="24"/>
          <w:szCs w:val="24"/>
        </w:rPr>
        <w:t>array of 16 flight mills was housed in an environmental chamber, designed to control lighting, humidity, and temperature (</w:t>
      </w:r>
      <w:r w:rsidR="005320F0" w:rsidRPr="00240043">
        <w:rPr>
          <w:rFonts w:cstheme="minorHAnsi"/>
          <w:b/>
          <w:sz w:val="24"/>
          <w:szCs w:val="24"/>
        </w:rPr>
        <w:t>Figure 2</w:t>
      </w:r>
      <w:r w:rsidR="005320F0" w:rsidRPr="00240043">
        <w:rPr>
          <w:rFonts w:cstheme="minorHAnsi"/>
          <w:sz w:val="24"/>
          <w:szCs w:val="24"/>
        </w:rPr>
        <w:t xml:space="preserve">). Using this or similar setup along with the following techniques allows for testing many factors that may influence the flight propensity and performance of western corn rootworm, including age, sex, temperature, photoperiod, and many others. </w:t>
      </w:r>
    </w:p>
    <w:p w14:paraId="5754D5FE" w14:textId="6A6F824F" w:rsidR="00D333AD" w:rsidRPr="00240043" w:rsidRDefault="00D333AD" w:rsidP="00240043">
      <w:pPr>
        <w:spacing w:after="0" w:line="240" w:lineRule="auto"/>
        <w:jc w:val="both"/>
        <w:rPr>
          <w:rFonts w:cstheme="minorHAnsi"/>
          <w:sz w:val="24"/>
          <w:szCs w:val="24"/>
        </w:rPr>
      </w:pPr>
    </w:p>
    <w:p w14:paraId="329DCBAF" w14:textId="364D7705" w:rsidR="00D333AD" w:rsidRPr="00240043" w:rsidRDefault="00240043" w:rsidP="00240043">
      <w:pPr>
        <w:spacing w:after="0" w:line="240" w:lineRule="auto"/>
        <w:jc w:val="both"/>
        <w:rPr>
          <w:rFonts w:cstheme="minorHAnsi"/>
          <w:b/>
          <w:sz w:val="24"/>
          <w:szCs w:val="24"/>
        </w:rPr>
      </w:pPr>
      <w:r w:rsidRPr="00240043">
        <w:rPr>
          <w:rFonts w:cstheme="minorHAnsi"/>
          <w:b/>
          <w:sz w:val="24"/>
          <w:szCs w:val="24"/>
        </w:rPr>
        <w:t>PROTOCOL</w:t>
      </w:r>
    </w:p>
    <w:p w14:paraId="3C8C548E" w14:textId="77777777" w:rsidR="00240043" w:rsidRPr="00240043" w:rsidRDefault="00240043" w:rsidP="00240043">
      <w:pPr>
        <w:spacing w:after="0" w:line="240" w:lineRule="auto"/>
        <w:jc w:val="both"/>
        <w:rPr>
          <w:rFonts w:cstheme="minorHAnsi"/>
          <w:sz w:val="24"/>
          <w:szCs w:val="24"/>
          <w:u w:val="single"/>
        </w:rPr>
      </w:pPr>
    </w:p>
    <w:p w14:paraId="1F7F6444" w14:textId="00F77475" w:rsidR="00B10B48" w:rsidRPr="00240043" w:rsidRDefault="00DB25A7" w:rsidP="00240043">
      <w:pPr>
        <w:pStyle w:val="ListParagraph"/>
        <w:spacing w:after="0" w:line="240" w:lineRule="auto"/>
        <w:ind w:left="0"/>
        <w:jc w:val="both"/>
        <w:rPr>
          <w:rFonts w:cstheme="minorHAnsi"/>
          <w:b/>
          <w:sz w:val="24"/>
          <w:szCs w:val="24"/>
        </w:rPr>
      </w:pPr>
      <w:r w:rsidRPr="00240043">
        <w:rPr>
          <w:rFonts w:cstheme="minorHAnsi"/>
          <w:b/>
          <w:sz w:val="24"/>
          <w:szCs w:val="24"/>
        </w:rPr>
        <w:t xml:space="preserve">1. </w:t>
      </w:r>
      <w:r w:rsidR="00AC3AD0" w:rsidRPr="00240043">
        <w:rPr>
          <w:rFonts w:cstheme="minorHAnsi"/>
          <w:b/>
          <w:sz w:val="24"/>
          <w:szCs w:val="24"/>
        </w:rPr>
        <w:t>Rear</w:t>
      </w:r>
      <w:r w:rsidR="00552874" w:rsidRPr="00240043">
        <w:rPr>
          <w:rFonts w:cstheme="minorHAnsi"/>
          <w:b/>
          <w:sz w:val="24"/>
          <w:szCs w:val="24"/>
        </w:rPr>
        <w:t xml:space="preserve"> western corn rootworm for flight tests</w:t>
      </w:r>
    </w:p>
    <w:p w14:paraId="70C866B8" w14:textId="77777777" w:rsidR="00DB25A7" w:rsidRPr="00240043" w:rsidRDefault="00DB25A7" w:rsidP="00240043">
      <w:pPr>
        <w:spacing w:after="0" w:line="240" w:lineRule="auto"/>
        <w:jc w:val="both"/>
        <w:rPr>
          <w:rFonts w:cstheme="minorHAnsi"/>
          <w:sz w:val="24"/>
          <w:szCs w:val="24"/>
        </w:rPr>
      </w:pPr>
    </w:p>
    <w:p w14:paraId="4E192D3F" w14:textId="25258CAE" w:rsidR="00DD2930" w:rsidRPr="00240043" w:rsidRDefault="00BB7C96" w:rsidP="00240043">
      <w:pPr>
        <w:spacing w:after="0" w:line="240" w:lineRule="auto"/>
        <w:jc w:val="both"/>
        <w:rPr>
          <w:rFonts w:cstheme="minorHAnsi"/>
          <w:sz w:val="24"/>
          <w:szCs w:val="24"/>
        </w:rPr>
      </w:pPr>
      <w:r w:rsidRPr="00240043">
        <w:rPr>
          <w:rFonts w:cstheme="minorHAnsi"/>
          <w:sz w:val="24"/>
          <w:szCs w:val="24"/>
        </w:rPr>
        <w:t xml:space="preserve">NOTE: </w:t>
      </w:r>
      <w:r w:rsidR="00DD2930" w:rsidRPr="00240043">
        <w:rPr>
          <w:rFonts w:cstheme="minorHAnsi"/>
          <w:sz w:val="24"/>
          <w:szCs w:val="24"/>
        </w:rPr>
        <w:t xml:space="preserve">If the adult’s age must be controlled or known, </w:t>
      </w:r>
      <w:r w:rsidR="00160819" w:rsidRPr="00240043">
        <w:rPr>
          <w:rFonts w:cstheme="minorHAnsi"/>
          <w:sz w:val="24"/>
          <w:szCs w:val="24"/>
        </w:rPr>
        <w:t>adults</w:t>
      </w:r>
      <w:r w:rsidR="00DD2930" w:rsidRPr="00240043">
        <w:rPr>
          <w:rFonts w:cstheme="minorHAnsi"/>
          <w:sz w:val="24"/>
          <w:szCs w:val="24"/>
        </w:rPr>
        <w:t xml:space="preserve"> must first be collected in the field followed by rearing their offspring to adulthood for testing. If </w:t>
      </w:r>
      <w:r>
        <w:rPr>
          <w:rFonts w:cstheme="minorHAnsi"/>
          <w:sz w:val="24"/>
          <w:szCs w:val="24"/>
        </w:rPr>
        <w:t xml:space="preserve">the </w:t>
      </w:r>
      <w:r w:rsidR="00DD2930" w:rsidRPr="00240043">
        <w:rPr>
          <w:rFonts w:cstheme="minorHAnsi"/>
          <w:sz w:val="24"/>
          <w:szCs w:val="24"/>
        </w:rPr>
        <w:t xml:space="preserve">age of the beetle or a standardized rearing environment </w:t>
      </w:r>
      <w:r>
        <w:rPr>
          <w:rFonts w:cstheme="minorHAnsi"/>
          <w:sz w:val="24"/>
          <w:szCs w:val="24"/>
        </w:rPr>
        <w:t xml:space="preserve">is </w:t>
      </w:r>
      <w:r w:rsidR="00DD2930" w:rsidRPr="00240043">
        <w:rPr>
          <w:rFonts w:cstheme="minorHAnsi"/>
          <w:sz w:val="24"/>
          <w:szCs w:val="24"/>
        </w:rPr>
        <w:t>not of concern, then directly testing field</w:t>
      </w:r>
      <w:r>
        <w:rPr>
          <w:rFonts w:cstheme="minorHAnsi"/>
          <w:sz w:val="24"/>
          <w:szCs w:val="24"/>
        </w:rPr>
        <w:t>-</w:t>
      </w:r>
      <w:r w:rsidR="00DD2930" w:rsidRPr="00240043">
        <w:rPr>
          <w:rFonts w:cstheme="minorHAnsi"/>
          <w:sz w:val="24"/>
          <w:szCs w:val="24"/>
        </w:rPr>
        <w:t>collected adults may be possible, and the protocol can begin with step 2.</w:t>
      </w:r>
    </w:p>
    <w:p w14:paraId="560B2283" w14:textId="77777777" w:rsidR="00DD2930" w:rsidRPr="00240043" w:rsidRDefault="00DD2930" w:rsidP="00240043">
      <w:pPr>
        <w:spacing w:after="0" w:line="240" w:lineRule="auto"/>
        <w:jc w:val="both"/>
        <w:rPr>
          <w:rFonts w:cstheme="minorHAnsi"/>
          <w:sz w:val="24"/>
          <w:szCs w:val="24"/>
        </w:rPr>
      </w:pPr>
    </w:p>
    <w:p w14:paraId="40DAEFEF" w14:textId="77777777" w:rsidR="00851B6B" w:rsidRDefault="00DB25A7" w:rsidP="00240043">
      <w:pPr>
        <w:pStyle w:val="ListParagraph"/>
        <w:spacing w:after="0" w:line="240" w:lineRule="auto"/>
        <w:ind w:left="0"/>
        <w:jc w:val="both"/>
        <w:rPr>
          <w:rFonts w:cstheme="minorHAnsi"/>
          <w:sz w:val="24"/>
          <w:szCs w:val="24"/>
        </w:rPr>
      </w:pPr>
      <w:r w:rsidRPr="00240043">
        <w:rPr>
          <w:rFonts w:cstheme="minorHAnsi"/>
          <w:sz w:val="24"/>
          <w:szCs w:val="24"/>
        </w:rPr>
        <w:t xml:space="preserve">1.1. </w:t>
      </w:r>
      <w:r w:rsidR="00B10B48" w:rsidRPr="00240043">
        <w:rPr>
          <w:rFonts w:cstheme="minorHAnsi"/>
          <w:sz w:val="24"/>
          <w:szCs w:val="24"/>
        </w:rPr>
        <w:t xml:space="preserve">Collect </w:t>
      </w:r>
      <w:r w:rsidR="00D80768" w:rsidRPr="00240043">
        <w:rPr>
          <w:rFonts w:cstheme="minorHAnsi"/>
          <w:sz w:val="24"/>
          <w:szCs w:val="24"/>
        </w:rPr>
        <w:t xml:space="preserve">at least </w:t>
      </w:r>
      <w:r w:rsidR="00D74986" w:rsidRPr="00240043">
        <w:rPr>
          <w:rFonts w:cstheme="minorHAnsi"/>
          <w:sz w:val="24"/>
          <w:szCs w:val="24"/>
        </w:rPr>
        <w:t>5</w:t>
      </w:r>
      <w:r w:rsidR="00D80768" w:rsidRPr="00240043">
        <w:rPr>
          <w:rFonts w:cstheme="minorHAnsi"/>
          <w:sz w:val="24"/>
          <w:szCs w:val="24"/>
        </w:rPr>
        <w:t xml:space="preserve">00 </w:t>
      </w:r>
      <w:r w:rsidR="00B10B48" w:rsidRPr="00240043">
        <w:rPr>
          <w:rFonts w:cstheme="minorHAnsi"/>
          <w:sz w:val="24"/>
          <w:szCs w:val="24"/>
        </w:rPr>
        <w:t xml:space="preserve">western corn rootworm </w:t>
      </w:r>
      <w:r w:rsidR="00DD2930" w:rsidRPr="00240043">
        <w:rPr>
          <w:rFonts w:cstheme="minorHAnsi"/>
          <w:sz w:val="24"/>
          <w:szCs w:val="24"/>
        </w:rPr>
        <w:t>adults</w:t>
      </w:r>
      <w:r w:rsidR="00B10B48" w:rsidRPr="00240043">
        <w:rPr>
          <w:rFonts w:cstheme="minorHAnsi"/>
          <w:sz w:val="24"/>
          <w:szCs w:val="24"/>
        </w:rPr>
        <w:t xml:space="preserve"> from a cornfield of interest</w:t>
      </w:r>
      <w:r w:rsidR="00EB793F" w:rsidRPr="00240043">
        <w:rPr>
          <w:rFonts w:cstheme="minorHAnsi"/>
          <w:sz w:val="24"/>
          <w:szCs w:val="24"/>
        </w:rPr>
        <w:t xml:space="preserve"> to ensure enough </w:t>
      </w:r>
      <w:r w:rsidR="00AF1B3B" w:rsidRPr="00240043">
        <w:rPr>
          <w:rFonts w:cstheme="minorHAnsi"/>
          <w:sz w:val="24"/>
          <w:szCs w:val="24"/>
        </w:rPr>
        <w:t xml:space="preserve">eggs </w:t>
      </w:r>
      <w:r w:rsidR="00121589" w:rsidRPr="00240043">
        <w:rPr>
          <w:rFonts w:cstheme="minorHAnsi"/>
          <w:sz w:val="24"/>
          <w:szCs w:val="24"/>
        </w:rPr>
        <w:t xml:space="preserve">are </w:t>
      </w:r>
      <w:r w:rsidR="00BF540E" w:rsidRPr="00240043">
        <w:rPr>
          <w:rFonts w:cstheme="minorHAnsi"/>
          <w:sz w:val="24"/>
          <w:szCs w:val="24"/>
        </w:rPr>
        <w:t>obtained for rearing adequate numbers of adults</w:t>
      </w:r>
      <w:r w:rsidR="00B10B48" w:rsidRPr="00240043">
        <w:rPr>
          <w:rFonts w:cstheme="minorHAnsi"/>
          <w:sz w:val="24"/>
          <w:szCs w:val="24"/>
        </w:rPr>
        <w:t>.</w:t>
      </w:r>
      <w:r w:rsidR="00B16040" w:rsidRPr="00240043">
        <w:rPr>
          <w:rFonts w:cstheme="minorHAnsi"/>
          <w:sz w:val="24"/>
          <w:szCs w:val="24"/>
        </w:rPr>
        <w:t xml:space="preserve"> </w:t>
      </w:r>
      <w:r w:rsidR="00851B6B">
        <w:rPr>
          <w:rFonts w:cstheme="minorHAnsi"/>
          <w:sz w:val="24"/>
          <w:szCs w:val="24"/>
        </w:rPr>
        <w:t>Use a manual aspirator to collect a</w:t>
      </w:r>
      <w:r w:rsidR="00121589" w:rsidRPr="00240043">
        <w:rPr>
          <w:rFonts w:cstheme="minorHAnsi"/>
          <w:sz w:val="24"/>
          <w:szCs w:val="24"/>
        </w:rPr>
        <w:t xml:space="preserve">dults </w:t>
      </w:r>
      <w:r w:rsidR="00BF540E" w:rsidRPr="00240043">
        <w:rPr>
          <w:rFonts w:cstheme="minorHAnsi"/>
          <w:sz w:val="24"/>
          <w:szCs w:val="24"/>
        </w:rPr>
        <w:t>from the field</w:t>
      </w:r>
      <w:r w:rsidR="00AD4AD8" w:rsidRPr="00240043">
        <w:rPr>
          <w:rFonts w:cstheme="minorHAnsi"/>
          <w:sz w:val="24"/>
          <w:szCs w:val="24"/>
        </w:rPr>
        <w:t xml:space="preserve">. </w:t>
      </w:r>
    </w:p>
    <w:p w14:paraId="38AB7869" w14:textId="21F40637" w:rsidR="00552874" w:rsidRPr="00240043" w:rsidRDefault="00851B6B" w:rsidP="00240043">
      <w:pPr>
        <w:pStyle w:val="ListParagraph"/>
        <w:spacing w:after="0" w:line="240" w:lineRule="auto"/>
        <w:ind w:left="0"/>
        <w:jc w:val="both"/>
        <w:rPr>
          <w:rFonts w:cstheme="minorHAnsi"/>
          <w:sz w:val="24"/>
          <w:szCs w:val="24"/>
          <w:u w:val="single"/>
        </w:rPr>
      </w:pPr>
      <w:r>
        <w:rPr>
          <w:rFonts w:cstheme="minorHAnsi"/>
          <w:sz w:val="24"/>
          <w:szCs w:val="24"/>
        </w:rPr>
        <w:t xml:space="preserve">NOTE: </w:t>
      </w:r>
      <w:r w:rsidR="00B16040" w:rsidRPr="00240043">
        <w:rPr>
          <w:rFonts w:cstheme="minorHAnsi"/>
          <w:sz w:val="24"/>
          <w:szCs w:val="24"/>
        </w:rPr>
        <w:t xml:space="preserve">It is recommended to collect </w:t>
      </w:r>
      <w:r w:rsidR="00160819" w:rsidRPr="00240043">
        <w:rPr>
          <w:rFonts w:cstheme="minorHAnsi"/>
          <w:sz w:val="24"/>
          <w:szCs w:val="24"/>
        </w:rPr>
        <w:t>adults</w:t>
      </w:r>
      <w:r w:rsidR="00B16040" w:rsidRPr="00240043">
        <w:rPr>
          <w:rFonts w:cstheme="minorHAnsi"/>
          <w:sz w:val="24"/>
          <w:szCs w:val="24"/>
        </w:rPr>
        <w:t xml:space="preserve"> during peak </w:t>
      </w:r>
      <w:r w:rsidR="000C4A22" w:rsidRPr="00240043">
        <w:rPr>
          <w:rFonts w:cstheme="minorHAnsi"/>
          <w:sz w:val="24"/>
          <w:szCs w:val="24"/>
        </w:rPr>
        <w:t>abundance</w:t>
      </w:r>
      <w:r w:rsidR="00B16040" w:rsidRPr="00240043">
        <w:rPr>
          <w:rFonts w:cstheme="minorHAnsi"/>
          <w:sz w:val="24"/>
          <w:szCs w:val="24"/>
        </w:rPr>
        <w:t>, around late July</w:t>
      </w:r>
      <w:r w:rsidR="002156D1" w:rsidRPr="00240043">
        <w:rPr>
          <w:rFonts w:cstheme="minorHAnsi"/>
          <w:sz w:val="24"/>
          <w:szCs w:val="24"/>
        </w:rPr>
        <w:t xml:space="preserve"> in the U.S. Corn Belt</w:t>
      </w:r>
      <w:r w:rsidR="00B16040" w:rsidRPr="00240043">
        <w:rPr>
          <w:rFonts w:cstheme="minorHAnsi"/>
          <w:sz w:val="24"/>
          <w:szCs w:val="24"/>
        </w:rPr>
        <w:t>, to ensure</w:t>
      </w:r>
      <w:r w:rsidR="008B01DE" w:rsidRPr="00240043">
        <w:rPr>
          <w:rFonts w:cstheme="minorHAnsi"/>
          <w:sz w:val="24"/>
          <w:szCs w:val="24"/>
        </w:rPr>
        <w:t xml:space="preserve"> the collection of both sexes</w:t>
      </w:r>
      <w:r w:rsidR="00B16040" w:rsidRPr="00240043">
        <w:rPr>
          <w:rFonts w:cstheme="minorHAnsi"/>
          <w:sz w:val="24"/>
          <w:szCs w:val="24"/>
        </w:rPr>
        <w:t>. Most adults will be males if collected earlier, whereas most will be females if collected later.</w:t>
      </w:r>
      <w:r w:rsidR="00D80768" w:rsidRPr="00240043">
        <w:rPr>
          <w:rFonts w:cstheme="minorHAnsi"/>
          <w:sz w:val="24"/>
          <w:szCs w:val="24"/>
        </w:rPr>
        <w:t xml:space="preserve"> </w:t>
      </w:r>
    </w:p>
    <w:p w14:paraId="0D655B4F" w14:textId="77777777" w:rsidR="00F50C21" w:rsidRPr="00240043" w:rsidRDefault="00F50C21" w:rsidP="00240043">
      <w:pPr>
        <w:pStyle w:val="ListParagraph"/>
        <w:spacing w:after="0" w:line="240" w:lineRule="auto"/>
        <w:ind w:left="0"/>
        <w:jc w:val="both"/>
        <w:rPr>
          <w:rFonts w:cstheme="minorHAnsi"/>
          <w:sz w:val="24"/>
          <w:szCs w:val="24"/>
          <w:u w:val="single"/>
        </w:rPr>
      </w:pPr>
    </w:p>
    <w:p w14:paraId="10B6E2C1" w14:textId="1A7CE853" w:rsidR="00B10B48" w:rsidRPr="00240043" w:rsidRDefault="00DB25A7" w:rsidP="00240043">
      <w:pPr>
        <w:pStyle w:val="ListParagraph"/>
        <w:spacing w:after="0" w:line="240" w:lineRule="auto"/>
        <w:ind w:left="0"/>
        <w:jc w:val="both"/>
        <w:rPr>
          <w:rFonts w:cstheme="minorHAnsi"/>
          <w:sz w:val="24"/>
          <w:szCs w:val="24"/>
          <w:u w:val="single"/>
        </w:rPr>
      </w:pPr>
      <w:r w:rsidRPr="00240043">
        <w:rPr>
          <w:rFonts w:cstheme="minorHAnsi"/>
          <w:sz w:val="24"/>
          <w:szCs w:val="24"/>
        </w:rPr>
        <w:t xml:space="preserve">1.2. </w:t>
      </w:r>
      <w:r w:rsidR="00B10B48" w:rsidRPr="00240043">
        <w:rPr>
          <w:rFonts w:cstheme="minorHAnsi"/>
          <w:sz w:val="24"/>
          <w:szCs w:val="24"/>
        </w:rPr>
        <w:t>Place</w:t>
      </w:r>
      <w:r w:rsidR="00851B6B">
        <w:rPr>
          <w:rFonts w:cstheme="minorHAnsi"/>
          <w:sz w:val="24"/>
          <w:szCs w:val="24"/>
        </w:rPr>
        <w:t xml:space="preserve"> the</w:t>
      </w:r>
      <w:r w:rsidR="00B10B48" w:rsidRPr="00240043">
        <w:rPr>
          <w:rFonts w:cstheme="minorHAnsi"/>
          <w:sz w:val="24"/>
          <w:szCs w:val="24"/>
        </w:rPr>
        <w:t xml:space="preserve"> </w:t>
      </w:r>
      <w:r w:rsidR="00965E14" w:rsidRPr="00240043">
        <w:rPr>
          <w:rFonts w:cstheme="minorHAnsi"/>
          <w:sz w:val="24"/>
          <w:szCs w:val="24"/>
        </w:rPr>
        <w:t xml:space="preserve">collected </w:t>
      </w:r>
      <w:r w:rsidR="00160819" w:rsidRPr="00240043">
        <w:rPr>
          <w:rFonts w:cstheme="minorHAnsi"/>
          <w:sz w:val="24"/>
          <w:szCs w:val="24"/>
        </w:rPr>
        <w:t>male and female adults</w:t>
      </w:r>
      <w:r w:rsidR="00B10B48" w:rsidRPr="00240043">
        <w:rPr>
          <w:rFonts w:cstheme="minorHAnsi"/>
          <w:sz w:val="24"/>
          <w:szCs w:val="24"/>
        </w:rPr>
        <w:t xml:space="preserve"> into a mesh cage </w:t>
      </w:r>
      <w:r w:rsidR="00847363" w:rsidRPr="00240043">
        <w:rPr>
          <w:rFonts w:cstheme="minorHAnsi"/>
          <w:sz w:val="24"/>
          <w:szCs w:val="24"/>
        </w:rPr>
        <w:t>containing</w:t>
      </w:r>
      <w:r w:rsidR="00B10B48" w:rsidRPr="00240043">
        <w:rPr>
          <w:rFonts w:cstheme="minorHAnsi"/>
          <w:sz w:val="24"/>
          <w:szCs w:val="24"/>
        </w:rPr>
        <w:t xml:space="preserve"> chopped corn ear, corn leaf tissue, 1.5% agar solid, and an oviposition substrate.</w:t>
      </w:r>
      <w:r w:rsidR="00B93B75" w:rsidRPr="00240043">
        <w:rPr>
          <w:rFonts w:cstheme="minorHAnsi"/>
          <w:sz w:val="24"/>
          <w:szCs w:val="24"/>
        </w:rPr>
        <w:t xml:space="preserve"> </w:t>
      </w:r>
      <w:r w:rsidR="001E5BF0" w:rsidRPr="00240043">
        <w:rPr>
          <w:rFonts w:cstheme="minorHAnsi"/>
          <w:sz w:val="24"/>
          <w:szCs w:val="24"/>
        </w:rPr>
        <w:t>A</w:t>
      </w:r>
      <w:r w:rsidR="00CF28AA">
        <w:rPr>
          <w:rFonts w:cstheme="minorHAnsi"/>
          <w:sz w:val="24"/>
          <w:szCs w:val="24"/>
        </w:rPr>
        <w:t>n</w:t>
      </w:r>
      <w:r w:rsidR="001E5BF0" w:rsidRPr="00240043">
        <w:rPr>
          <w:rFonts w:cstheme="minorHAnsi"/>
          <w:sz w:val="24"/>
          <w:szCs w:val="24"/>
        </w:rPr>
        <w:t xml:space="preserve"> </w:t>
      </w:r>
      <w:r w:rsidR="00624793" w:rsidRPr="00240043">
        <w:rPr>
          <w:rFonts w:cstheme="minorHAnsi"/>
          <w:sz w:val="24"/>
          <w:szCs w:val="24"/>
        </w:rPr>
        <w:t>18</w:t>
      </w:r>
      <w:r w:rsidR="001E5BF0" w:rsidRPr="00240043">
        <w:rPr>
          <w:rFonts w:cstheme="minorHAnsi"/>
          <w:sz w:val="24"/>
          <w:szCs w:val="24"/>
        </w:rPr>
        <w:t xml:space="preserve"> x 1</w:t>
      </w:r>
      <w:r w:rsidR="00624793" w:rsidRPr="00240043">
        <w:rPr>
          <w:rFonts w:cstheme="minorHAnsi"/>
          <w:sz w:val="24"/>
          <w:szCs w:val="24"/>
        </w:rPr>
        <w:t>8</w:t>
      </w:r>
      <w:r w:rsidR="001E5BF0" w:rsidRPr="00240043">
        <w:rPr>
          <w:rFonts w:cstheme="minorHAnsi"/>
          <w:sz w:val="24"/>
          <w:szCs w:val="24"/>
        </w:rPr>
        <w:t xml:space="preserve"> x 1</w:t>
      </w:r>
      <w:r w:rsidR="00624793" w:rsidRPr="00240043">
        <w:rPr>
          <w:rFonts w:cstheme="minorHAnsi"/>
          <w:sz w:val="24"/>
          <w:szCs w:val="24"/>
        </w:rPr>
        <w:t>8-</w:t>
      </w:r>
      <w:r w:rsidR="001E5BF0" w:rsidRPr="00240043">
        <w:rPr>
          <w:rFonts w:cstheme="minorHAnsi"/>
          <w:sz w:val="24"/>
          <w:szCs w:val="24"/>
        </w:rPr>
        <w:t xml:space="preserve">cm </w:t>
      </w:r>
      <w:r w:rsidR="00DD156A" w:rsidRPr="00240043">
        <w:rPr>
          <w:rFonts w:cstheme="minorHAnsi"/>
          <w:sz w:val="24"/>
          <w:szCs w:val="24"/>
        </w:rPr>
        <w:t>cage</w:t>
      </w:r>
      <w:r w:rsidR="00BF540E" w:rsidRPr="00240043">
        <w:rPr>
          <w:rFonts w:cstheme="minorHAnsi"/>
          <w:sz w:val="24"/>
          <w:szCs w:val="24"/>
        </w:rPr>
        <w:t xml:space="preserve"> (mesh size 44 x 32, 650 µm aperture)</w:t>
      </w:r>
      <w:r w:rsidR="00DD156A" w:rsidRPr="00240043">
        <w:rPr>
          <w:rFonts w:cstheme="minorHAnsi"/>
          <w:sz w:val="24"/>
          <w:szCs w:val="24"/>
        </w:rPr>
        <w:t xml:space="preserve"> </w:t>
      </w:r>
      <w:r w:rsidR="001E5BF0" w:rsidRPr="00240043">
        <w:rPr>
          <w:rFonts w:cstheme="minorHAnsi"/>
          <w:sz w:val="24"/>
          <w:szCs w:val="24"/>
        </w:rPr>
        <w:t>can hold up to 500 adults at one time.</w:t>
      </w:r>
      <w:r w:rsidR="009F3E86" w:rsidRPr="00240043">
        <w:rPr>
          <w:rFonts w:cstheme="minorHAnsi"/>
          <w:sz w:val="24"/>
          <w:szCs w:val="24"/>
        </w:rPr>
        <w:t xml:space="preserve"> </w:t>
      </w:r>
    </w:p>
    <w:p w14:paraId="04524A79" w14:textId="77777777" w:rsidR="00264DB7" w:rsidRPr="00240043" w:rsidRDefault="00264DB7" w:rsidP="00240043">
      <w:pPr>
        <w:pStyle w:val="ListParagraph"/>
        <w:spacing w:after="0" w:line="240" w:lineRule="auto"/>
        <w:ind w:left="0"/>
        <w:jc w:val="both"/>
        <w:rPr>
          <w:rFonts w:cstheme="minorHAnsi"/>
          <w:sz w:val="24"/>
          <w:szCs w:val="24"/>
          <w:u w:val="single"/>
        </w:rPr>
      </w:pPr>
    </w:p>
    <w:p w14:paraId="6D6E33B9" w14:textId="35DAF07F" w:rsidR="00FD68E2" w:rsidRPr="00240043" w:rsidRDefault="00DB25A7" w:rsidP="00240043">
      <w:pPr>
        <w:pStyle w:val="ListParagraph"/>
        <w:spacing w:after="0" w:line="240" w:lineRule="auto"/>
        <w:ind w:left="0"/>
        <w:jc w:val="both"/>
        <w:rPr>
          <w:rFonts w:cstheme="minorHAnsi"/>
          <w:sz w:val="24"/>
          <w:szCs w:val="24"/>
        </w:rPr>
      </w:pPr>
      <w:r w:rsidRPr="00240043">
        <w:rPr>
          <w:rFonts w:cstheme="minorHAnsi"/>
          <w:sz w:val="24"/>
          <w:szCs w:val="24"/>
        </w:rPr>
        <w:t xml:space="preserve">1.2.1. </w:t>
      </w:r>
      <w:r w:rsidR="00CF28AA">
        <w:rPr>
          <w:rFonts w:cstheme="minorHAnsi"/>
          <w:sz w:val="24"/>
          <w:szCs w:val="24"/>
        </w:rPr>
        <w:t>Use the c</w:t>
      </w:r>
      <w:r w:rsidR="004A1FF1" w:rsidRPr="00240043">
        <w:rPr>
          <w:rFonts w:cstheme="minorHAnsi"/>
          <w:sz w:val="24"/>
          <w:szCs w:val="24"/>
        </w:rPr>
        <w:t>orn grown in the field as a source of corn</w:t>
      </w:r>
      <w:r w:rsidR="00F50C21" w:rsidRPr="00240043">
        <w:rPr>
          <w:rFonts w:cstheme="minorHAnsi"/>
          <w:sz w:val="24"/>
          <w:szCs w:val="24"/>
        </w:rPr>
        <w:t xml:space="preserve"> ear</w:t>
      </w:r>
      <w:r w:rsidR="004A1FF1" w:rsidRPr="00240043">
        <w:rPr>
          <w:rFonts w:cstheme="minorHAnsi"/>
          <w:sz w:val="24"/>
          <w:szCs w:val="24"/>
        </w:rPr>
        <w:t xml:space="preserve">, which </w:t>
      </w:r>
      <w:r w:rsidR="00CF28AA">
        <w:rPr>
          <w:rFonts w:cstheme="minorHAnsi"/>
          <w:sz w:val="24"/>
          <w:szCs w:val="24"/>
        </w:rPr>
        <w:t>will be</w:t>
      </w:r>
      <w:r w:rsidR="004A1FF1" w:rsidRPr="00240043">
        <w:rPr>
          <w:rFonts w:cstheme="minorHAnsi"/>
          <w:sz w:val="24"/>
          <w:szCs w:val="24"/>
        </w:rPr>
        <w:t xml:space="preserve"> picked at the R3</w:t>
      </w:r>
      <w:r w:rsidR="00AF7023" w:rsidRPr="00240043">
        <w:rPr>
          <w:rFonts w:cstheme="minorHAnsi"/>
          <w:sz w:val="24"/>
          <w:szCs w:val="24"/>
        </w:rPr>
        <w:t xml:space="preserve">, or milk </w:t>
      </w:r>
      <w:r w:rsidR="004A1FF1" w:rsidRPr="00240043">
        <w:rPr>
          <w:rFonts w:cstheme="minorHAnsi"/>
          <w:sz w:val="24"/>
          <w:szCs w:val="24"/>
        </w:rPr>
        <w:t>stage</w:t>
      </w:r>
      <w:r w:rsidR="00AF7023" w:rsidRPr="00240043">
        <w:rPr>
          <w:rFonts w:cstheme="minorHAnsi"/>
          <w:sz w:val="24"/>
          <w:szCs w:val="24"/>
        </w:rPr>
        <w:t xml:space="preserve"> of kernel development</w:t>
      </w:r>
      <w:r w:rsidR="001020E1" w:rsidRPr="00240043">
        <w:rPr>
          <w:rFonts w:cstheme="minorHAnsi"/>
          <w:sz w:val="24"/>
          <w:szCs w:val="24"/>
          <w:vertAlign w:val="superscript"/>
        </w:rPr>
        <w:t>19</w:t>
      </w:r>
      <w:r w:rsidR="004A1FF1" w:rsidRPr="00240043">
        <w:rPr>
          <w:rFonts w:cstheme="minorHAnsi"/>
          <w:sz w:val="24"/>
          <w:szCs w:val="24"/>
        </w:rPr>
        <w:t xml:space="preserve"> </w:t>
      </w:r>
      <w:r w:rsidR="003D0A1A" w:rsidRPr="00240043">
        <w:rPr>
          <w:rFonts w:cstheme="minorHAnsi"/>
          <w:sz w:val="24"/>
          <w:szCs w:val="24"/>
        </w:rPr>
        <w:t xml:space="preserve">The R3 kernel is yellow outside, while the inner fluid </w:t>
      </w:r>
      <w:r w:rsidR="00DD0349" w:rsidRPr="00240043">
        <w:rPr>
          <w:rFonts w:cstheme="minorHAnsi"/>
          <w:sz w:val="24"/>
          <w:szCs w:val="24"/>
        </w:rPr>
        <w:t xml:space="preserve">is milky white due to accumulating starch. </w:t>
      </w:r>
      <w:r w:rsidR="004A1FF1" w:rsidRPr="00240043">
        <w:rPr>
          <w:rFonts w:cstheme="minorHAnsi"/>
          <w:sz w:val="24"/>
          <w:szCs w:val="24"/>
        </w:rPr>
        <w:t xml:space="preserve">Corn ears can be frozen and stored for up to a year until they are needed. To feed </w:t>
      </w:r>
      <w:r w:rsidR="00CF28AA">
        <w:rPr>
          <w:rFonts w:cstheme="minorHAnsi"/>
          <w:sz w:val="24"/>
          <w:szCs w:val="24"/>
        </w:rPr>
        <w:t xml:space="preserve">the </w:t>
      </w:r>
      <w:r w:rsidR="004A1FF1" w:rsidRPr="00240043">
        <w:rPr>
          <w:rFonts w:cstheme="minorHAnsi"/>
          <w:sz w:val="24"/>
          <w:szCs w:val="24"/>
        </w:rPr>
        <w:t>rootworm, r</w:t>
      </w:r>
      <w:r w:rsidR="00FD68E2" w:rsidRPr="00240043">
        <w:rPr>
          <w:rFonts w:cstheme="minorHAnsi"/>
          <w:sz w:val="24"/>
          <w:szCs w:val="24"/>
        </w:rPr>
        <w:t xml:space="preserve">emove the husk </w:t>
      </w:r>
      <w:r w:rsidR="00CC1B0E" w:rsidRPr="00240043">
        <w:rPr>
          <w:rFonts w:cstheme="minorHAnsi"/>
          <w:sz w:val="24"/>
          <w:szCs w:val="24"/>
        </w:rPr>
        <w:t xml:space="preserve">and chop the corn </w:t>
      </w:r>
      <w:r w:rsidR="006615CB" w:rsidRPr="00240043">
        <w:rPr>
          <w:rFonts w:cstheme="minorHAnsi"/>
          <w:sz w:val="24"/>
          <w:szCs w:val="24"/>
        </w:rPr>
        <w:t>into horizontal cross</w:t>
      </w:r>
      <w:r w:rsidR="00BB7C96">
        <w:rPr>
          <w:rFonts w:cstheme="minorHAnsi"/>
          <w:sz w:val="24"/>
          <w:szCs w:val="24"/>
        </w:rPr>
        <w:t>-</w:t>
      </w:r>
      <w:r w:rsidR="006615CB" w:rsidRPr="00240043">
        <w:rPr>
          <w:rFonts w:cstheme="minorHAnsi"/>
          <w:sz w:val="24"/>
          <w:szCs w:val="24"/>
        </w:rPr>
        <w:t>sections about 3 cm thick. Chopped corn is the primary diet for the adults and should be changed out twice a week.</w:t>
      </w:r>
    </w:p>
    <w:p w14:paraId="2CC27B40" w14:textId="77777777" w:rsidR="00264DB7" w:rsidRPr="00240043" w:rsidRDefault="00264DB7" w:rsidP="00240043">
      <w:pPr>
        <w:pStyle w:val="ListParagraph"/>
        <w:spacing w:after="0" w:line="240" w:lineRule="auto"/>
        <w:ind w:left="0"/>
        <w:jc w:val="both"/>
        <w:rPr>
          <w:rFonts w:cstheme="minorHAnsi"/>
          <w:sz w:val="24"/>
          <w:szCs w:val="24"/>
        </w:rPr>
      </w:pPr>
    </w:p>
    <w:p w14:paraId="2AA4A583" w14:textId="20168384" w:rsidR="00264DB7" w:rsidRPr="00240043" w:rsidRDefault="00DB25A7" w:rsidP="00240043">
      <w:pPr>
        <w:pStyle w:val="ListParagraph"/>
        <w:spacing w:after="0" w:line="240" w:lineRule="auto"/>
        <w:ind w:left="0"/>
        <w:jc w:val="both"/>
        <w:rPr>
          <w:rFonts w:cstheme="minorHAnsi"/>
          <w:sz w:val="24"/>
          <w:szCs w:val="24"/>
        </w:rPr>
      </w:pPr>
      <w:r w:rsidRPr="00240043">
        <w:rPr>
          <w:rFonts w:cstheme="minorHAnsi"/>
          <w:sz w:val="24"/>
          <w:szCs w:val="24"/>
        </w:rPr>
        <w:t xml:space="preserve">1.2.2. </w:t>
      </w:r>
      <w:r w:rsidR="00CF28AA">
        <w:rPr>
          <w:rFonts w:cstheme="minorHAnsi"/>
          <w:sz w:val="24"/>
          <w:szCs w:val="24"/>
        </w:rPr>
        <w:t>Obtain l</w:t>
      </w:r>
      <w:r w:rsidR="00624793" w:rsidRPr="00240043">
        <w:rPr>
          <w:rFonts w:cstheme="minorHAnsi"/>
          <w:sz w:val="24"/>
          <w:szCs w:val="24"/>
        </w:rPr>
        <w:t>eaves from greenhouse-grown corn plants</w:t>
      </w:r>
      <w:r w:rsidR="001B0894" w:rsidRPr="00240043">
        <w:rPr>
          <w:rFonts w:cstheme="minorHAnsi"/>
          <w:sz w:val="24"/>
          <w:szCs w:val="24"/>
        </w:rPr>
        <w:t xml:space="preserve"> of any age</w:t>
      </w:r>
      <w:r w:rsidR="00624793" w:rsidRPr="00240043">
        <w:rPr>
          <w:rFonts w:cstheme="minorHAnsi"/>
          <w:sz w:val="24"/>
          <w:szCs w:val="24"/>
        </w:rPr>
        <w:t xml:space="preserve">. </w:t>
      </w:r>
      <w:r w:rsidR="00E621A0" w:rsidRPr="00240043">
        <w:rPr>
          <w:rFonts w:cstheme="minorHAnsi"/>
          <w:sz w:val="24"/>
          <w:szCs w:val="24"/>
        </w:rPr>
        <w:t xml:space="preserve">Amount of leaf tissue will vary with the </w:t>
      </w:r>
      <w:r w:rsidR="001B0894" w:rsidRPr="00240043">
        <w:rPr>
          <w:rFonts w:cstheme="minorHAnsi"/>
          <w:sz w:val="24"/>
          <w:szCs w:val="24"/>
        </w:rPr>
        <w:t>number</w:t>
      </w:r>
      <w:r w:rsidR="00E621A0" w:rsidRPr="00240043">
        <w:rPr>
          <w:rFonts w:cstheme="minorHAnsi"/>
          <w:sz w:val="24"/>
          <w:szCs w:val="24"/>
        </w:rPr>
        <w:t xml:space="preserve"> of </w:t>
      </w:r>
      <w:r w:rsidR="001B0894" w:rsidRPr="00240043">
        <w:rPr>
          <w:rFonts w:cstheme="minorHAnsi"/>
          <w:sz w:val="24"/>
          <w:szCs w:val="24"/>
        </w:rPr>
        <w:t xml:space="preserve">adults in </w:t>
      </w:r>
      <w:r w:rsidR="00BB7C96">
        <w:rPr>
          <w:rFonts w:cstheme="minorHAnsi"/>
          <w:sz w:val="24"/>
          <w:szCs w:val="24"/>
        </w:rPr>
        <w:t xml:space="preserve">the </w:t>
      </w:r>
      <w:r w:rsidR="001B0894" w:rsidRPr="00240043">
        <w:rPr>
          <w:rFonts w:cstheme="minorHAnsi"/>
          <w:sz w:val="24"/>
          <w:szCs w:val="24"/>
        </w:rPr>
        <w:t xml:space="preserve">cage. </w:t>
      </w:r>
      <w:r w:rsidR="00624793" w:rsidRPr="00240043">
        <w:rPr>
          <w:rFonts w:cstheme="minorHAnsi"/>
          <w:sz w:val="24"/>
          <w:szCs w:val="24"/>
        </w:rPr>
        <w:t>Avoid using field plants, as they may introduce disease.</w:t>
      </w:r>
    </w:p>
    <w:p w14:paraId="14DC4B31" w14:textId="77777777" w:rsidR="00264DB7" w:rsidRPr="00240043" w:rsidRDefault="00264DB7" w:rsidP="00240043">
      <w:pPr>
        <w:pStyle w:val="ListParagraph"/>
        <w:spacing w:after="0" w:line="240" w:lineRule="auto"/>
        <w:ind w:left="0"/>
        <w:jc w:val="both"/>
        <w:rPr>
          <w:rFonts w:cstheme="minorHAnsi"/>
          <w:sz w:val="24"/>
          <w:szCs w:val="24"/>
        </w:rPr>
      </w:pPr>
    </w:p>
    <w:p w14:paraId="2B64B209" w14:textId="0D446365" w:rsidR="00FD68E2" w:rsidRPr="00240043" w:rsidRDefault="00DB25A7" w:rsidP="00240043">
      <w:pPr>
        <w:pStyle w:val="ListParagraph"/>
        <w:spacing w:after="0" w:line="240" w:lineRule="auto"/>
        <w:ind w:left="0"/>
        <w:jc w:val="both"/>
        <w:rPr>
          <w:rFonts w:cstheme="minorHAnsi"/>
          <w:sz w:val="24"/>
          <w:szCs w:val="24"/>
        </w:rPr>
      </w:pPr>
      <w:r w:rsidRPr="00240043">
        <w:rPr>
          <w:rFonts w:cstheme="minorHAnsi"/>
          <w:sz w:val="24"/>
          <w:szCs w:val="24"/>
        </w:rPr>
        <w:t xml:space="preserve">1.2.3. </w:t>
      </w:r>
      <w:r w:rsidR="002D7FEC" w:rsidRPr="00240043">
        <w:rPr>
          <w:rFonts w:cstheme="minorHAnsi"/>
          <w:sz w:val="24"/>
          <w:szCs w:val="24"/>
        </w:rPr>
        <w:t>To make the solid agar, m</w:t>
      </w:r>
      <w:r w:rsidR="00CC1B0E" w:rsidRPr="00240043">
        <w:rPr>
          <w:rFonts w:cstheme="minorHAnsi"/>
          <w:sz w:val="24"/>
          <w:szCs w:val="24"/>
        </w:rPr>
        <w:t xml:space="preserve">ix 15 g of agar powder with 1 L of DI water. Heat the mixture until boiling. Pour the liquid into Petri dishes </w:t>
      </w:r>
      <w:r w:rsidR="00AF1B3B" w:rsidRPr="00240043">
        <w:rPr>
          <w:rFonts w:cstheme="minorHAnsi"/>
          <w:sz w:val="24"/>
          <w:szCs w:val="24"/>
        </w:rPr>
        <w:t xml:space="preserve">(100 mm x 15 mm) </w:t>
      </w:r>
      <w:r w:rsidR="00CC1B0E" w:rsidRPr="00240043">
        <w:rPr>
          <w:rFonts w:cstheme="minorHAnsi"/>
          <w:sz w:val="24"/>
          <w:szCs w:val="24"/>
        </w:rPr>
        <w:t xml:space="preserve">while it is hot. Place a lid on the Petri dish once </w:t>
      </w:r>
      <w:r w:rsidR="004B3082" w:rsidRPr="00240043">
        <w:rPr>
          <w:rFonts w:cstheme="minorHAnsi"/>
          <w:sz w:val="24"/>
          <w:szCs w:val="24"/>
        </w:rPr>
        <w:t>cool and</w:t>
      </w:r>
      <w:r w:rsidR="00CC1B0E" w:rsidRPr="00240043">
        <w:rPr>
          <w:rFonts w:cstheme="minorHAnsi"/>
          <w:sz w:val="24"/>
          <w:szCs w:val="24"/>
        </w:rPr>
        <w:t xml:space="preserve"> place them into cold storage (6° C). Agar provides adults </w:t>
      </w:r>
      <w:r w:rsidR="00BB7C96">
        <w:rPr>
          <w:rFonts w:cstheme="minorHAnsi"/>
          <w:sz w:val="24"/>
          <w:szCs w:val="24"/>
        </w:rPr>
        <w:t xml:space="preserve">with </w:t>
      </w:r>
      <w:r w:rsidR="00CC1B0E" w:rsidRPr="00240043">
        <w:rPr>
          <w:rFonts w:cstheme="minorHAnsi"/>
          <w:sz w:val="24"/>
          <w:szCs w:val="24"/>
        </w:rPr>
        <w:t>a source of moisture</w:t>
      </w:r>
      <w:r w:rsidR="004B3082" w:rsidRPr="00240043">
        <w:rPr>
          <w:rFonts w:cstheme="minorHAnsi"/>
          <w:sz w:val="24"/>
          <w:szCs w:val="24"/>
        </w:rPr>
        <w:t xml:space="preserve"> and should be changed out twice a week.</w:t>
      </w:r>
    </w:p>
    <w:p w14:paraId="7AF9CDDF" w14:textId="77777777" w:rsidR="00264DB7" w:rsidRPr="00240043" w:rsidRDefault="00264DB7" w:rsidP="00240043">
      <w:pPr>
        <w:pStyle w:val="ListParagraph"/>
        <w:spacing w:after="0" w:line="240" w:lineRule="auto"/>
        <w:ind w:left="0"/>
        <w:jc w:val="both"/>
        <w:rPr>
          <w:rFonts w:cstheme="minorHAnsi"/>
          <w:sz w:val="24"/>
          <w:szCs w:val="24"/>
        </w:rPr>
      </w:pPr>
    </w:p>
    <w:p w14:paraId="51BB9063" w14:textId="01D958FC" w:rsidR="00FD68E2" w:rsidRPr="00240043" w:rsidRDefault="00DB25A7" w:rsidP="00240043">
      <w:pPr>
        <w:pStyle w:val="ListParagraph"/>
        <w:spacing w:after="0" w:line="240" w:lineRule="auto"/>
        <w:ind w:left="0"/>
        <w:jc w:val="both"/>
        <w:rPr>
          <w:rFonts w:cstheme="minorHAnsi"/>
          <w:sz w:val="24"/>
          <w:szCs w:val="24"/>
          <w:u w:val="single"/>
        </w:rPr>
      </w:pPr>
      <w:r w:rsidRPr="00240043">
        <w:rPr>
          <w:rFonts w:cstheme="minorHAnsi"/>
          <w:sz w:val="24"/>
          <w:szCs w:val="24"/>
        </w:rPr>
        <w:t xml:space="preserve">1.2.4. </w:t>
      </w:r>
      <w:r w:rsidR="00D11309" w:rsidRPr="00240043">
        <w:rPr>
          <w:rFonts w:cstheme="minorHAnsi"/>
          <w:sz w:val="24"/>
          <w:szCs w:val="24"/>
        </w:rPr>
        <w:t>To prepare an oviposition substrate, place</w:t>
      </w:r>
      <w:r w:rsidR="00FD68E2" w:rsidRPr="00240043">
        <w:rPr>
          <w:rFonts w:cstheme="minorHAnsi"/>
          <w:sz w:val="24"/>
          <w:szCs w:val="24"/>
        </w:rPr>
        <w:t xml:space="preserve"> </w:t>
      </w:r>
      <w:r w:rsidR="00021CED" w:rsidRPr="00240043">
        <w:rPr>
          <w:rFonts w:cstheme="minorHAnsi"/>
          <w:sz w:val="24"/>
          <w:szCs w:val="24"/>
        </w:rPr>
        <w:t xml:space="preserve">40 g of </w:t>
      </w:r>
      <w:r w:rsidR="00FD68E2" w:rsidRPr="00240043">
        <w:rPr>
          <w:rFonts w:cstheme="minorHAnsi"/>
          <w:sz w:val="24"/>
          <w:szCs w:val="24"/>
        </w:rPr>
        <w:t>sieved field soil (&lt;180 µm)</w:t>
      </w:r>
      <w:r w:rsidR="00D11309" w:rsidRPr="00240043">
        <w:rPr>
          <w:rFonts w:cstheme="minorHAnsi"/>
          <w:sz w:val="24"/>
          <w:szCs w:val="24"/>
        </w:rPr>
        <w:t xml:space="preserve"> into a Petri dish. </w:t>
      </w:r>
      <w:r w:rsidR="002D7FEC" w:rsidRPr="00240043">
        <w:rPr>
          <w:rFonts w:cstheme="minorHAnsi"/>
          <w:sz w:val="24"/>
          <w:szCs w:val="24"/>
        </w:rPr>
        <w:t>Moisten</w:t>
      </w:r>
      <w:r w:rsidR="00D11309" w:rsidRPr="00240043">
        <w:rPr>
          <w:rFonts w:cstheme="minorHAnsi"/>
          <w:sz w:val="24"/>
          <w:szCs w:val="24"/>
        </w:rPr>
        <w:t xml:space="preserve"> the soil with </w:t>
      </w:r>
      <w:r w:rsidR="000518CF" w:rsidRPr="00240043">
        <w:rPr>
          <w:rFonts w:cstheme="minorHAnsi"/>
          <w:sz w:val="24"/>
          <w:szCs w:val="24"/>
        </w:rPr>
        <w:t xml:space="preserve">deionized </w:t>
      </w:r>
      <w:r w:rsidR="00D11309" w:rsidRPr="00240043">
        <w:rPr>
          <w:rFonts w:cstheme="minorHAnsi"/>
          <w:sz w:val="24"/>
          <w:szCs w:val="24"/>
        </w:rPr>
        <w:t xml:space="preserve">water. </w:t>
      </w:r>
      <w:r w:rsidR="00851B6B">
        <w:rPr>
          <w:rFonts w:cstheme="minorHAnsi"/>
          <w:sz w:val="24"/>
          <w:szCs w:val="24"/>
        </w:rPr>
        <w:t>Ensure that t</w:t>
      </w:r>
      <w:r w:rsidR="00D11309" w:rsidRPr="00240043">
        <w:rPr>
          <w:rFonts w:cstheme="minorHAnsi"/>
          <w:sz w:val="24"/>
          <w:szCs w:val="24"/>
        </w:rPr>
        <w:t xml:space="preserve">he soil at the bottom of the Petri dish appear wet. </w:t>
      </w:r>
      <w:r w:rsidR="009F3E86" w:rsidRPr="00240043">
        <w:rPr>
          <w:rFonts w:cstheme="minorHAnsi"/>
          <w:sz w:val="24"/>
          <w:szCs w:val="24"/>
        </w:rPr>
        <w:t xml:space="preserve">Score the top of the moistened soil with a </w:t>
      </w:r>
      <w:r w:rsidR="004D7C0D" w:rsidRPr="00240043">
        <w:rPr>
          <w:rFonts w:cstheme="minorHAnsi"/>
          <w:sz w:val="24"/>
          <w:szCs w:val="24"/>
        </w:rPr>
        <w:t>needle tool</w:t>
      </w:r>
      <w:r w:rsidR="009F3E86" w:rsidRPr="00240043">
        <w:rPr>
          <w:rFonts w:cstheme="minorHAnsi"/>
          <w:sz w:val="24"/>
          <w:szCs w:val="24"/>
        </w:rPr>
        <w:t>.</w:t>
      </w:r>
      <w:r w:rsidR="008C754B" w:rsidRPr="00240043">
        <w:rPr>
          <w:rFonts w:cstheme="minorHAnsi"/>
          <w:sz w:val="24"/>
          <w:szCs w:val="24"/>
        </w:rPr>
        <w:t xml:space="preserve"> Remove the oviposition substrate weekly and place in an incubator at 25° C and 60% RH for at least one month.</w:t>
      </w:r>
    </w:p>
    <w:p w14:paraId="1B43CA67" w14:textId="77777777" w:rsidR="00264DB7" w:rsidRPr="00240043" w:rsidRDefault="00264DB7" w:rsidP="00240043">
      <w:pPr>
        <w:spacing w:after="0" w:line="240" w:lineRule="auto"/>
        <w:jc w:val="both"/>
        <w:rPr>
          <w:rFonts w:cstheme="minorHAnsi"/>
          <w:sz w:val="24"/>
          <w:szCs w:val="24"/>
          <w:u w:val="single"/>
        </w:rPr>
      </w:pPr>
    </w:p>
    <w:p w14:paraId="4D616804" w14:textId="4E808902" w:rsidR="008C754B" w:rsidRPr="00240043" w:rsidRDefault="00DB25A7" w:rsidP="00240043">
      <w:pPr>
        <w:pStyle w:val="ListParagraph"/>
        <w:spacing w:after="0" w:line="240" w:lineRule="auto"/>
        <w:ind w:left="0"/>
        <w:jc w:val="both"/>
        <w:rPr>
          <w:rFonts w:cstheme="minorHAnsi"/>
          <w:sz w:val="24"/>
          <w:szCs w:val="24"/>
          <w:u w:val="single"/>
        </w:rPr>
      </w:pPr>
      <w:r w:rsidRPr="00240043">
        <w:rPr>
          <w:rFonts w:cstheme="minorHAnsi"/>
          <w:sz w:val="24"/>
          <w:szCs w:val="24"/>
        </w:rPr>
        <w:t xml:space="preserve">1.3. </w:t>
      </w:r>
      <w:r w:rsidR="00CA23B0" w:rsidRPr="00240043">
        <w:rPr>
          <w:rFonts w:cstheme="minorHAnsi"/>
          <w:sz w:val="24"/>
          <w:szCs w:val="24"/>
        </w:rPr>
        <w:t xml:space="preserve">After incubating eggs for one month, wash the contents of the oviposition substrate through a 250-µm sieve until all soil has been removed. </w:t>
      </w:r>
      <w:r w:rsidR="00CF28AA">
        <w:rPr>
          <w:rFonts w:cstheme="minorHAnsi"/>
          <w:sz w:val="24"/>
          <w:szCs w:val="24"/>
        </w:rPr>
        <w:t>Quantify the e</w:t>
      </w:r>
      <w:r w:rsidR="00CA23B0" w:rsidRPr="00240043">
        <w:rPr>
          <w:rFonts w:cstheme="minorHAnsi"/>
          <w:sz w:val="24"/>
          <w:szCs w:val="24"/>
        </w:rPr>
        <w:t>ggs by placing washed eggs in a 10 m</w:t>
      </w:r>
      <w:r w:rsidR="00CF28AA">
        <w:rPr>
          <w:rFonts w:cstheme="minorHAnsi"/>
          <w:sz w:val="24"/>
          <w:szCs w:val="24"/>
        </w:rPr>
        <w:t>L</w:t>
      </w:r>
      <w:r w:rsidR="00CA23B0" w:rsidRPr="00240043">
        <w:rPr>
          <w:rFonts w:cstheme="minorHAnsi"/>
          <w:sz w:val="24"/>
          <w:szCs w:val="24"/>
        </w:rPr>
        <w:t xml:space="preserve"> graduated cylinder. There are approximately 10,000 eggs </w:t>
      </w:r>
      <w:r w:rsidR="00624793" w:rsidRPr="00240043">
        <w:rPr>
          <w:rFonts w:cstheme="minorHAnsi"/>
          <w:sz w:val="24"/>
          <w:szCs w:val="24"/>
        </w:rPr>
        <w:t>per</w:t>
      </w:r>
      <w:r w:rsidR="00CA23B0" w:rsidRPr="00240043">
        <w:rPr>
          <w:rFonts w:cstheme="minorHAnsi"/>
          <w:sz w:val="24"/>
          <w:szCs w:val="24"/>
        </w:rPr>
        <w:t xml:space="preserve"> 1 </w:t>
      </w:r>
      <w:proofErr w:type="spellStart"/>
      <w:r w:rsidR="00CA23B0" w:rsidRPr="00240043">
        <w:rPr>
          <w:rFonts w:cstheme="minorHAnsi"/>
          <w:sz w:val="24"/>
          <w:szCs w:val="24"/>
        </w:rPr>
        <w:t>m</w:t>
      </w:r>
      <w:r w:rsidR="00CF28AA">
        <w:rPr>
          <w:rFonts w:cstheme="minorHAnsi"/>
          <w:sz w:val="24"/>
          <w:szCs w:val="24"/>
        </w:rPr>
        <w:t>L</w:t>
      </w:r>
      <w:r w:rsidR="00CA23B0" w:rsidRPr="00240043">
        <w:rPr>
          <w:rFonts w:cstheme="minorHAnsi"/>
          <w:sz w:val="24"/>
          <w:szCs w:val="24"/>
        </w:rPr>
        <w:t>.</w:t>
      </w:r>
      <w:proofErr w:type="spellEnd"/>
    </w:p>
    <w:p w14:paraId="1CA6FD1A" w14:textId="77777777" w:rsidR="00264DB7" w:rsidRPr="00240043" w:rsidRDefault="00264DB7" w:rsidP="00240043">
      <w:pPr>
        <w:pStyle w:val="ListParagraph"/>
        <w:spacing w:after="0" w:line="240" w:lineRule="auto"/>
        <w:ind w:left="0"/>
        <w:jc w:val="both"/>
        <w:rPr>
          <w:rFonts w:cstheme="minorHAnsi"/>
          <w:sz w:val="24"/>
          <w:szCs w:val="24"/>
          <w:u w:val="single"/>
        </w:rPr>
      </w:pPr>
    </w:p>
    <w:p w14:paraId="69014DA3" w14:textId="77777777" w:rsidR="00CF28AA" w:rsidRDefault="00DB25A7" w:rsidP="00240043">
      <w:pPr>
        <w:pStyle w:val="ListParagraph"/>
        <w:spacing w:after="0" w:line="240" w:lineRule="auto"/>
        <w:ind w:left="0"/>
        <w:jc w:val="both"/>
        <w:rPr>
          <w:rFonts w:cstheme="minorHAnsi"/>
          <w:sz w:val="24"/>
          <w:szCs w:val="24"/>
        </w:rPr>
      </w:pPr>
      <w:r w:rsidRPr="00240043">
        <w:rPr>
          <w:rFonts w:cstheme="minorHAnsi"/>
          <w:sz w:val="24"/>
          <w:szCs w:val="24"/>
        </w:rPr>
        <w:t xml:space="preserve">1.4. </w:t>
      </w:r>
      <w:r w:rsidR="00CA23B0" w:rsidRPr="00240043">
        <w:rPr>
          <w:rFonts w:cstheme="minorHAnsi"/>
          <w:sz w:val="24"/>
          <w:szCs w:val="24"/>
        </w:rPr>
        <w:t>Place the quantified eggs into a 44-m</w:t>
      </w:r>
      <w:r w:rsidR="00CF28AA">
        <w:rPr>
          <w:rFonts w:cstheme="minorHAnsi"/>
          <w:sz w:val="24"/>
          <w:szCs w:val="24"/>
        </w:rPr>
        <w:t>L</w:t>
      </w:r>
      <w:r w:rsidR="00CA23B0" w:rsidRPr="00240043">
        <w:rPr>
          <w:rFonts w:cstheme="minorHAnsi"/>
          <w:sz w:val="24"/>
          <w:szCs w:val="24"/>
        </w:rPr>
        <w:t xml:space="preserve"> container and cover with sieved field soil (&lt;180 µm). </w:t>
      </w:r>
      <w:r w:rsidR="00E0006A" w:rsidRPr="00240043">
        <w:rPr>
          <w:rFonts w:cstheme="minorHAnsi"/>
          <w:sz w:val="24"/>
          <w:szCs w:val="24"/>
        </w:rPr>
        <w:t>Western corn rootworm eggs undergo obligate diapause through the winter</w:t>
      </w:r>
      <w:r w:rsidR="001020E1" w:rsidRPr="00240043">
        <w:rPr>
          <w:rFonts w:cstheme="minorHAnsi"/>
          <w:sz w:val="24"/>
          <w:szCs w:val="24"/>
          <w:vertAlign w:val="superscript"/>
        </w:rPr>
        <w:t>20</w:t>
      </w:r>
      <w:r w:rsidR="00E0006A" w:rsidRPr="00240043">
        <w:rPr>
          <w:rFonts w:cstheme="minorHAnsi"/>
          <w:sz w:val="24"/>
          <w:szCs w:val="24"/>
        </w:rPr>
        <w:t>. To break diapause, p</w:t>
      </w:r>
      <w:r w:rsidR="00CA23B0" w:rsidRPr="00240043">
        <w:rPr>
          <w:rFonts w:cstheme="minorHAnsi"/>
          <w:sz w:val="24"/>
          <w:szCs w:val="24"/>
        </w:rPr>
        <w:t>lace eggs into cold storage (6° C) for at least 6 months</w:t>
      </w:r>
      <w:r w:rsidR="00E0006A" w:rsidRPr="00240043">
        <w:rPr>
          <w:rFonts w:cstheme="minorHAnsi"/>
          <w:sz w:val="24"/>
          <w:szCs w:val="24"/>
        </w:rPr>
        <w:t>.</w:t>
      </w:r>
      <w:r w:rsidR="00101EED" w:rsidRPr="00240043">
        <w:rPr>
          <w:rFonts w:cstheme="minorHAnsi"/>
          <w:sz w:val="24"/>
          <w:szCs w:val="24"/>
        </w:rPr>
        <w:t xml:space="preserve"> </w:t>
      </w:r>
    </w:p>
    <w:p w14:paraId="681A7572" w14:textId="77777777" w:rsidR="00CF28AA" w:rsidRDefault="00CF28AA" w:rsidP="00240043">
      <w:pPr>
        <w:pStyle w:val="ListParagraph"/>
        <w:spacing w:after="0" w:line="240" w:lineRule="auto"/>
        <w:ind w:left="0"/>
        <w:jc w:val="both"/>
        <w:rPr>
          <w:rFonts w:cstheme="minorHAnsi"/>
          <w:sz w:val="24"/>
          <w:szCs w:val="24"/>
        </w:rPr>
      </w:pPr>
    </w:p>
    <w:p w14:paraId="20061BF2" w14:textId="5F22E6FF" w:rsidR="00F7379F" w:rsidRPr="00240043" w:rsidRDefault="00CF28AA" w:rsidP="00240043">
      <w:pPr>
        <w:pStyle w:val="ListParagraph"/>
        <w:spacing w:after="0" w:line="240" w:lineRule="auto"/>
        <w:ind w:left="0"/>
        <w:jc w:val="both"/>
        <w:rPr>
          <w:rFonts w:cstheme="minorHAnsi"/>
          <w:sz w:val="24"/>
          <w:szCs w:val="24"/>
          <w:u w:val="single"/>
        </w:rPr>
      </w:pPr>
      <w:r>
        <w:rPr>
          <w:rFonts w:cstheme="minorHAnsi"/>
          <w:sz w:val="24"/>
          <w:szCs w:val="24"/>
        </w:rPr>
        <w:t xml:space="preserve">NOTE: </w:t>
      </w:r>
      <w:r w:rsidR="00101EED" w:rsidRPr="00240043">
        <w:rPr>
          <w:rFonts w:cstheme="minorHAnsi"/>
          <w:sz w:val="24"/>
          <w:szCs w:val="24"/>
        </w:rPr>
        <w:t xml:space="preserve">Eggs may be kept in cold storage for longer than </w:t>
      </w:r>
      <w:r w:rsidR="00030EE4" w:rsidRPr="00240043">
        <w:rPr>
          <w:rFonts w:cstheme="minorHAnsi"/>
          <w:sz w:val="24"/>
          <w:szCs w:val="24"/>
        </w:rPr>
        <w:t>5</w:t>
      </w:r>
      <w:r w:rsidR="00101EED" w:rsidRPr="00240043">
        <w:rPr>
          <w:rFonts w:cstheme="minorHAnsi"/>
          <w:sz w:val="24"/>
          <w:szCs w:val="24"/>
        </w:rPr>
        <w:t xml:space="preserve"> months, but egg viability decreases with time. After </w:t>
      </w:r>
      <w:r w:rsidR="00030EE4" w:rsidRPr="00240043">
        <w:rPr>
          <w:rFonts w:cstheme="minorHAnsi"/>
          <w:sz w:val="24"/>
          <w:szCs w:val="24"/>
        </w:rPr>
        <w:t>12</w:t>
      </w:r>
      <w:r w:rsidR="00101EED" w:rsidRPr="00240043">
        <w:rPr>
          <w:rFonts w:cstheme="minorHAnsi"/>
          <w:sz w:val="24"/>
          <w:szCs w:val="24"/>
        </w:rPr>
        <w:t xml:space="preserve"> months, there may be little to no hatch.</w:t>
      </w:r>
    </w:p>
    <w:p w14:paraId="379971EE" w14:textId="77777777" w:rsidR="00264DB7" w:rsidRPr="00240043" w:rsidRDefault="00264DB7" w:rsidP="00240043">
      <w:pPr>
        <w:spacing w:after="0" w:line="240" w:lineRule="auto"/>
        <w:jc w:val="both"/>
        <w:rPr>
          <w:rFonts w:cstheme="minorHAnsi"/>
          <w:sz w:val="24"/>
          <w:szCs w:val="24"/>
          <w:u w:val="single"/>
        </w:rPr>
      </w:pPr>
    </w:p>
    <w:p w14:paraId="1FF16876" w14:textId="30B7B380" w:rsidR="00F7379F" w:rsidRPr="00240043" w:rsidRDefault="00DB25A7" w:rsidP="00240043">
      <w:pPr>
        <w:pStyle w:val="ListParagraph"/>
        <w:spacing w:after="0" w:line="240" w:lineRule="auto"/>
        <w:ind w:left="0"/>
        <w:jc w:val="both"/>
        <w:rPr>
          <w:rFonts w:cstheme="minorHAnsi"/>
          <w:sz w:val="24"/>
          <w:szCs w:val="24"/>
          <w:u w:val="single"/>
        </w:rPr>
      </w:pPr>
      <w:r w:rsidRPr="00240043">
        <w:rPr>
          <w:rFonts w:cstheme="minorHAnsi"/>
          <w:sz w:val="24"/>
          <w:szCs w:val="24"/>
        </w:rPr>
        <w:t xml:space="preserve">1.5. </w:t>
      </w:r>
      <w:r w:rsidR="00F7379F" w:rsidRPr="00240043">
        <w:rPr>
          <w:rFonts w:cstheme="minorHAnsi"/>
          <w:sz w:val="24"/>
          <w:szCs w:val="24"/>
        </w:rPr>
        <w:t xml:space="preserve">After </w:t>
      </w:r>
      <w:r w:rsidR="00030EE4" w:rsidRPr="00240043">
        <w:rPr>
          <w:rFonts w:cstheme="minorHAnsi"/>
          <w:sz w:val="24"/>
          <w:szCs w:val="24"/>
        </w:rPr>
        <w:t>a minimum of 5</w:t>
      </w:r>
      <w:r w:rsidR="00F7379F" w:rsidRPr="00240043">
        <w:rPr>
          <w:rFonts w:cstheme="minorHAnsi"/>
          <w:sz w:val="24"/>
          <w:szCs w:val="24"/>
        </w:rPr>
        <w:t xml:space="preserve"> months, remove eggs from </w:t>
      </w:r>
      <w:r w:rsidR="00CF28AA">
        <w:rPr>
          <w:rFonts w:cstheme="minorHAnsi"/>
          <w:sz w:val="24"/>
          <w:szCs w:val="24"/>
        </w:rPr>
        <w:t xml:space="preserve">the </w:t>
      </w:r>
      <w:r w:rsidR="00F7379F" w:rsidRPr="00240043">
        <w:rPr>
          <w:rFonts w:cstheme="minorHAnsi"/>
          <w:sz w:val="24"/>
          <w:szCs w:val="24"/>
        </w:rPr>
        <w:t>cold storage and place in an incubator at 25° C and 60% RH.</w:t>
      </w:r>
      <w:r w:rsidR="00624793" w:rsidRPr="00240043">
        <w:rPr>
          <w:rFonts w:cstheme="minorHAnsi"/>
          <w:sz w:val="24"/>
          <w:szCs w:val="24"/>
        </w:rPr>
        <w:t xml:space="preserve"> Neonates hatch as early as 16 days after removal from cold storage.</w:t>
      </w:r>
    </w:p>
    <w:p w14:paraId="2AAC5844" w14:textId="77777777" w:rsidR="00264DB7" w:rsidRPr="00240043" w:rsidRDefault="00264DB7" w:rsidP="00240043">
      <w:pPr>
        <w:spacing w:after="0" w:line="240" w:lineRule="auto"/>
        <w:jc w:val="both"/>
        <w:rPr>
          <w:rFonts w:cstheme="minorHAnsi"/>
          <w:sz w:val="24"/>
          <w:szCs w:val="24"/>
          <w:u w:val="single"/>
        </w:rPr>
      </w:pPr>
    </w:p>
    <w:p w14:paraId="36FBF58B" w14:textId="49967DA0" w:rsidR="00F7379F" w:rsidRPr="00240043" w:rsidRDefault="00DB25A7" w:rsidP="00240043">
      <w:pPr>
        <w:pStyle w:val="ListParagraph"/>
        <w:spacing w:after="0" w:line="240" w:lineRule="auto"/>
        <w:ind w:left="0"/>
        <w:jc w:val="both"/>
        <w:rPr>
          <w:rFonts w:cstheme="minorHAnsi"/>
          <w:sz w:val="24"/>
          <w:szCs w:val="24"/>
          <w:u w:val="single"/>
        </w:rPr>
      </w:pPr>
      <w:r w:rsidRPr="00240043">
        <w:rPr>
          <w:rFonts w:cstheme="minorHAnsi"/>
          <w:sz w:val="24"/>
          <w:szCs w:val="24"/>
        </w:rPr>
        <w:t xml:space="preserve">1.6. </w:t>
      </w:r>
      <w:r w:rsidR="00624793" w:rsidRPr="00240043">
        <w:rPr>
          <w:rFonts w:cstheme="minorHAnsi"/>
          <w:sz w:val="24"/>
          <w:szCs w:val="24"/>
        </w:rPr>
        <w:t xml:space="preserve">Once </w:t>
      </w:r>
      <w:r w:rsidR="00BB7C96">
        <w:rPr>
          <w:rFonts w:cstheme="minorHAnsi"/>
          <w:sz w:val="24"/>
          <w:szCs w:val="24"/>
        </w:rPr>
        <w:t xml:space="preserve">the </w:t>
      </w:r>
      <w:r w:rsidR="00624793" w:rsidRPr="00240043">
        <w:rPr>
          <w:rFonts w:cstheme="minorHAnsi"/>
          <w:sz w:val="24"/>
          <w:szCs w:val="24"/>
        </w:rPr>
        <w:t>eggs hatch, place three germinated kernels at the bottom of a 44-m</w:t>
      </w:r>
      <w:r w:rsidR="00CF28AA">
        <w:rPr>
          <w:rFonts w:cstheme="minorHAnsi"/>
          <w:sz w:val="24"/>
          <w:szCs w:val="24"/>
        </w:rPr>
        <w:t>L</w:t>
      </w:r>
      <w:r w:rsidR="00624793" w:rsidRPr="00240043">
        <w:rPr>
          <w:rFonts w:cstheme="minorHAnsi"/>
          <w:sz w:val="24"/>
          <w:szCs w:val="24"/>
        </w:rPr>
        <w:t xml:space="preserve"> plastic container with roots exposed (i.e., not covered with soil). Use a soft bristle brush to transfer 12 neonates to the surface of the roots.</w:t>
      </w:r>
    </w:p>
    <w:p w14:paraId="52564368" w14:textId="77777777" w:rsidR="00264DB7" w:rsidRPr="00240043" w:rsidRDefault="00264DB7" w:rsidP="00240043">
      <w:pPr>
        <w:spacing w:after="0" w:line="240" w:lineRule="auto"/>
        <w:jc w:val="both"/>
        <w:rPr>
          <w:rFonts w:cstheme="minorHAnsi"/>
          <w:sz w:val="24"/>
          <w:szCs w:val="24"/>
          <w:u w:val="single"/>
        </w:rPr>
      </w:pPr>
    </w:p>
    <w:p w14:paraId="5A5E3D2E" w14:textId="0C3077B9" w:rsidR="00F7379F" w:rsidRPr="00240043" w:rsidRDefault="00DB25A7" w:rsidP="00240043">
      <w:pPr>
        <w:pStyle w:val="ListParagraph"/>
        <w:spacing w:after="0" w:line="240" w:lineRule="auto"/>
        <w:ind w:left="0"/>
        <w:jc w:val="both"/>
        <w:rPr>
          <w:rFonts w:cstheme="minorHAnsi"/>
          <w:sz w:val="24"/>
          <w:szCs w:val="24"/>
          <w:u w:val="single"/>
        </w:rPr>
      </w:pPr>
      <w:r w:rsidRPr="00240043">
        <w:rPr>
          <w:rFonts w:cstheme="minorHAnsi"/>
          <w:sz w:val="24"/>
          <w:szCs w:val="24"/>
        </w:rPr>
        <w:t xml:space="preserve">1.7. </w:t>
      </w:r>
      <w:r w:rsidR="00F54934" w:rsidRPr="00240043">
        <w:rPr>
          <w:rFonts w:cstheme="minorHAnsi"/>
          <w:sz w:val="24"/>
          <w:szCs w:val="24"/>
        </w:rPr>
        <w:t>Add 4.5 m</w:t>
      </w:r>
      <w:r w:rsidR="00CF28AA">
        <w:rPr>
          <w:rFonts w:cstheme="minorHAnsi"/>
          <w:sz w:val="24"/>
          <w:szCs w:val="24"/>
        </w:rPr>
        <w:t>L</w:t>
      </w:r>
      <w:r w:rsidR="00F54934" w:rsidRPr="00240043">
        <w:rPr>
          <w:rFonts w:cstheme="minorHAnsi"/>
          <w:sz w:val="24"/>
          <w:szCs w:val="24"/>
        </w:rPr>
        <w:t xml:space="preserve"> of DI water to</w:t>
      </w:r>
      <w:r w:rsidR="00F7379F" w:rsidRPr="00240043">
        <w:rPr>
          <w:rFonts w:cstheme="minorHAnsi"/>
          <w:sz w:val="24"/>
          <w:szCs w:val="24"/>
        </w:rPr>
        <w:t xml:space="preserve"> 40-m</w:t>
      </w:r>
      <w:r w:rsidR="00CF28AA">
        <w:rPr>
          <w:rFonts w:cstheme="minorHAnsi"/>
          <w:sz w:val="24"/>
          <w:szCs w:val="24"/>
        </w:rPr>
        <w:t>L</w:t>
      </w:r>
      <w:r w:rsidR="00F7379F" w:rsidRPr="00240043">
        <w:rPr>
          <w:rFonts w:cstheme="minorHAnsi"/>
          <w:sz w:val="24"/>
          <w:szCs w:val="24"/>
        </w:rPr>
        <w:t xml:space="preserve"> of sieved soil (&lt;600 µm)</w:t>
      </w:r>
      <w:r w:rsidR="00F54934" w:rsidRPr="00240043">
        <w:rPr>
          <w:rFonts w:cstheme="minorHAnsi"/>
          <w:sz w:val="24"/>
          <w:szCs w:val="24"/>
        </w:rPr>
        <w:t>. Place the moistened soil</w:t>
      </w:r>
      <w:r w:rsidR="00F7379F" w:rsidRPr="00240043">
        <w:rPr>
          <w:rFonts w:cstheme="minorHAnsi"/>
          <w:sz w:val="24"/>
          <w:szCs w:val="24"/>
        </w:rPr>
        <w:t xml:space="preserve"> over the germinated kernels</w:t>
      </w:r>
      <w:r w:rsidR="000A6CEA" w:rsidRPr="00240043">
        <w:rPr>
          <w:rFonts w:cstheme="minorHAnsi"/>
          <w:sz w:val="24"/>
          <w:szCs w:val="24"/>
        </w:rPr>
        <w:t xml:space="preserve"> that have been infested with neonates</w:t>
      </w:r>
      <w:r w:rsidR="00F7379F" w:rsidRPr="00240043">
        <w:rPr>
          <w:rFonts w:cstheme="minorHAnsi"/>
          <w:sz w:val="24"/>
          <w:szCs w:val="24"/>
        </w:rPr>
        <w:t xml:space="preserve"> and cover the container with mesh fabric to prevent larvae from escaping.</w:t>
      </w:r>
    </w:p>
    <w:p w14:paraId="45965F2B" w14:textId="77777777" w:rsidR="00264DB7" w:rsidRPr="00240043" w:rsidRDefault="00264DB7" w:rsidP="00240043">
      <w:pPr>
        <w:spacing w:after="0" w:line="240" w:lineRule="auto"/>
        <w:jc w:val="both"/>
        <w:rPr>
          <w:rFonts w:cstheme="minorHAnsi"/>
          <w:sz w:val="24"/>
          <w:szCs w:val="24"/>
          <w:u w:val="single"/>
        </w:rPr>
      </w:pPr>
    </w:p>
    <w:p w14:paraId="3ECFA147" w14:textId="0FA9A046" w:rsidR="0063309B" w:rsidRPr="00240043" w:rsidRDefault="00DB25A7" w:rsidP="00240043">
      <w:pPr>
        <w:pStyle w:val="ListParagraph"/>
        <w:spacing w:after="0" w:line="240" w:lineRule="auto"/>
        <w:ind w:left="0"/>
        <w:jc w:val="both"/>
        <w:rPr>
          <w:rFonts w:cstheme="minorHAnsi"/>
          <w:sz w:val="24"/>
          <w:szCs w:val="24"/>
          <w:u w:val="single"/>
        </w:rPr>
      </w:pPr>
      <w:r w:rsidRPr="00240043">
        <w:rPr>
          <w:rFonts w:cstheme="minorHAnsi"/>
          <w:sz w:val="24"/>
          <w:szCs w:val="24"/>
        </w:rPr>
        <w:t xml:space="preserve">1.8. </w:t>
      </w:r>
      <w:r w:rsidR="0063309B" w:rsidRPr="00240043">
        <w:rPr>
          <w:rFonts w:cstheme="minorHAnsi"/>
          <w:sz w:val="24"/>
          <w:szCs w:val="24"/>
        </w:rPr>
        <w:t>On the same day that the 44-m</w:t>
      </w:r>
      <w:r w:rsidR="00CF28AA">
        <w:rPr>
          <w:rFonts w:cstheme="minorHAnsi"/>
          <w:sz w:val="24"/>
          <w:szCs w:val="24"/>
        </w:rPr>
        <w:t>L</w:t>
      </w:r>
      <w:r w:rsidR="0063309B" w:rsidRPr="00240043">
        <w:rPr>
          <w:rFonts w:cstheme="minorHAnsi"/>
          <w:sz w:val="24"/>
          <w:szCs w:val="24"/>
        </w:rPr>
        <w:t xml:space="preserve"> plastic container</w:t>
      </w:r>
      <w:r w:rsidR="002742A2" w:rsidRPr="00240043">
        <w:rPr>
          <w:rFonts w:cstheme="minorHAnsi"/>
          <w:sz w:val="24"/>
          <w:szCs w:val="24"/>
        </w:rPr>
        <w:t xml:space="preserve"> is set up</w:t>
      </w:r>
      <w:r w:rsidR="000518CF" w:rsidRPr="00240043">
        <w:rPr>
          <w:rFonts w:cstheme="minorHAnsi"/>
          <w:sz w:val="24"/>
          <w:szCs w:val="24"/>
        </w:rPr>
        <w:t xml:space="preserve"> with neonates</w:t>
      </w:r>
      <w:r w:rsidR="0063309B" w:rsidRPr="00240043">
        <w:rPr>
          <w:rFonts w:cstheme="minorHAnsi"/>
          <w:sz w:val="24"/>
          <w:szCs w:val="24"/>
        </w:rPr>
        <w:t>, prepare a 473-m</w:t>
      </w:r>
      <w:r w:rsidR="00CF28AA">
        <w:rPr>
          <w:rFonts w:cstheme="minorHAnsi"/>
          <w:sz w:val="24"/>
          <w:szCs w:val="24"/>
        </w:rPr>
        <w:t>L</w:t>
      </w:r>
      <w:r w:rsidR="0063309B" w:rsidRPr="00240043">
        <w:rPr>
          <w:rFonts w:cstheme="minorHAnsi"/>
          <w:sz w:val="24"/>
          <w:szCs w:val="24"/>
        </w:rPr>
        <w:t xml:space="preserve"> container with corn kernels that have not germinated</w:t>
      </w:r>
      <w:r w:rsidR="00D70FD8" w:rsidRPr="00240043">
        <w:rPr>
          <w:rFonts w:cstheme="minorHAnsi"/>
          <w:sz w:val="24"/>
          <w:szCs w:val="24"/>
        </w:rPr>
        <w:t>.</w:t>
      </w:r>
      <w:r w:rsidR="000518CF" w:rsidRPr="00240043">
        <w:rPr>
          <w:rFonts w:cstheme="minorHAnsi"/>
          <w:sz w:val="24"/>
          <w:szCs w:val="24"/>
        </w:rPr>
        <w:t xml:space="preserve"> The rootworm larvae will be transferred to this larger container later.</w:t>
      </w:r>
      <w:r w:rsidR="00D70FD8" w:rsidRPr="00240043">
        <w:rPr>
          <w:rFonts w:cstheme="minorHAnsi"/>
          <w:sz w:val="24"/>
          <w:szCs w:val="24"/>
        </w:rPr>
        <w:t xml:space="preserve"> T</w:t>
      </w:r>
      <w:r w:rsidR="0063309B" w:rsidRPr="00240043">
        <w:rPr>
          <w:rFonts w:cstheme="minorHAnsi"/>
          <w:sz w:val="24"/>
          <w:szCs w:val="24"/>
        </w:rPr>
        <w:t>he number of kernels determines the desired larval density per plant</w:t>
      </w:r>
      <w:r w:rsidR="00D70FD8" w:rsidRPr="00240043">
        <w:rPr>
          <w:rFonts w:cstheme="minorHAnsi"/>
          <w:sz w:val="24"/>
          <w:szCs w:val="24"/>
        </w:rPr>
        <w:t>.</w:t>
      </w:r>
      <w:r w:rsidR="0063309B" w:rsidRPr="00240043">
        <w:rPr>
          <w:rFonts w:cstheme="minorHAnsi"/>
          <w:sz w:val="24"/>
          <w:szCs w:val="24"/>
        </w:rPr>
        <w:t xml:space="preserve"> </w:t>
      </w:r>
      <w:r w:rsidR="00D70FD8" w:rsidRPr="00240043">
        <w:rPr>
          <w:rFonts w:cstheme="minorHAnsi"/>
          <w:sz w:val="24"/>
          <w:szCs w:val="24"/>
        </w:rPr>
        <w:t>Add</w:t>
      </w:r>
      <w:r w:rsidR="0063309B" w:rsidRPr="00240043">
        <w:rPr>
          <w:rFonts w:cstheme="minorHAnsi"/>
          <w:sz w:val="24"/>
          <w:szCs w:val="24"/>
        </w:rPr>
        <w:t xml:space="preserve"> 120 g of soil mixture consisting of 50% sieved field soil (&lt;600 µm) and 50% potting soil moistened with 20-ml of deionized water.</w:t>
      </w:r>
    </w:p>
    <w:p w14:paraId="0E1496DD" w14:textId="77777777" w:rsidR="00264DB7" w:rsidRPr="00240043" w:rsidRDefault="00264DB7" w:rsidP="00240043">
      <w:pPr>
        <w:spacing w:after="0" w:line="240" w:lineRule="auto"/>
        <w:jc w:val="both"/>
        <w:rPr>
          <w:rFonts w:cstheme="minorHAnsi"/>
          <w:sz w:val="24"/>
          <w:szCs w:val="24"/>
          <w:u w:val="single"/>
        </w:rPr>
      </w:pPr>
    </w:p>
    <w:p w14:paraId="2CA2B63A" w14:textId="77777777" w:rsidR="00CF28AA" w:rsidRDefault="00DB25A7" w:rsidP="00240043">
      <w:pPr>
        <w:pStyle w:val="ListParagraph"/>
        <w:spacing w:after="0" w:line="240" w:lineRule="auto"/>
        <w:ind w:left="0"/>
        <w:jc w:val="both"/>
        <w:rPr>
          <w:rFonts w:cstheme="minorHAnsi"/>
          <w:sz w:val="24"/>
          <w:szCs w:val="24"/>
        </w:rPr>
      </w:pPr>
      <w:r w:rsidRPr="00240043">
        <w:rPr>
          <w:rFonts w:cstheme="minorHAnsi"/>
          <w:sz w:val="24"/>
          <w:szCs w:val="24"/>
        </w:rPr>
        <w:t xml:space="preserve">1.9. </w:t>
      </w:r>
      <w:r w:rsidR="00F7379F" w:rsidRPr="00240043">
        <w:rPr>
          <w:rFonts w:cstheme="minorHAnsi"/>
          <w:sz w:val="24"/>
          <w:szCs w:val="24"/>
        </w:rPr>
        <w:t>After 7 days</w:t>
      </w:r>
      <w:r w:rsidR="00847363" w:rsidRPr="00240043">
        <w:rPr>
          <w:rFonts w:cstheme="minorHAnsi"/>
          <w:sz w:val="24"/>
          <w:szCs w:val="24"/>
        </w:rPr>
        <w:t>,</w:t>
      </w:r>
      <w:r w:rsidR="00F7379F" w:rsidRPr="00240043">
        <w:rPr>
          <w:rFonts w:cstheme="minorHAnsi"/>
          <w:sz w:val="24"/>
          <w:szCs w:val="24"/>
        </w:rPr>
        <w:t xml:space="preserve"> transfer </w:t>
      </w:r>
      <w:r w:rsidR="00D70FD8" w:rsidRPr="00240043">
        <w:rPr>
          <w:rFonts w:cstheme="minorHAnsi"/>
          <w:sz w:val="24"/>
          <w:szCs w:val="24"/>
        </w:rPr>
        <w:t>all</w:t>
      </w:r>
      <w:r w:rsidR="00F7379F" w:rsidRPr="00240043">
        <w:rPr>
          <w:rFonts w:cstheme="minorHAnsi"/>
          <w:sz w:val="24"/>
          <w:szCs w:val="24"/>
        </w:rPr>
        <w:t xml:space="preserve"> contents </w:t>
      </w:r>
      <w:r w:rsidR="00847363" w:rsidRPr="00240043">
        <w:rPr>
          <w:rFonts w:cstheme="minorHAnsi"/>
          <w:sz w:val="24"/>
          <w:szCs w:val="24"/>
        </w:rPr>
        <w:t>of</w:t>
      </w:r>
      <w:r w:rsidR="00F7379F" w:rsidRPr="00240043">
        <w:rPr>
          <w:rFonts w:cstheme="minorHAnsi"/>
          <w:sz w:val="24"/>
          <w:szCs w:val="24"/>
        </w:rPr>
        <w:t xml:space="preserve"> the 44-m</w:t>
      </w:r>
      <w:r w:rsidR="00CF28AA">
        <w:rPr>
          <w:rFonts w:cstheme="minorHAnsi"/>
          <w:sz w:val="24"/>
          <w:szCs w:val="24"/>
        </w:rPr>
        <w:t>L</w:t>
      </w:r>
      <w:r w:rsidR="00F7379F" w:rsidRPr="00240043">
        <w:rPr>
          <w:rFonts w:cstheme="minorHAnsi"/>
          <w:sz w:val="24"/>
          <w:szCs w:val="24"/>
        </w:rPr>
        <w:t xml:space="preserve"> container to</w:t>
      </w:r>
      <w:r w:rsidR="0063309B" w:rsidRPr="00240043">
        <w:rPr>
          <w:rFonts w:cstheme="minorHAnsi"/>
          <w:sz w:val="24"/>
          <w:szCs w:val="24"/>
        </w:rPr>
        <w:t xml:space="preserve"> the</w:t>
      </w:r>
      <w:r w:rsidR="00F7379F" w:rsidRPr="00240043">
        <w:rPr>
          <w:rFonts w:cstheme="minorHAnsi"/>
          <w:sz w:val="24"/>
          <w:szCs w:val="24"/>
        </w:rPr>
        <w:t xml:space="preserve"> 473-m</w:t>
      </w:r>
      <w:r w:rsidR="00CF28AA">
        <w:rPr>
          <w:rFonts w:cstheme="minorHAnsi"/>
          <w:sz w:val="24"/>
          <w:szCs w:val="24"/>
        </w:rPr>
        <w:t>L</w:t>
      </w:r>
      <w:r w:rsidR="00F7379F" w:rsidRPr="00240043">
        <w:rPr>
          <w:rFonts w:cstheme="minorHAnsi"/>
          <w:sz w:val="24"/>
          <w:szCs w:val="24"/>
        </w:rPr>
        <w:t xml:space="preserve"> container</w:t>
      </w:r>
      <w:r w:rsidR="0063309B" w:rsidRPr="00240043">
        <w:rPr>
          <w:rFonts w:cstheme="minorHAnsi"/>
          <w:sz w:val="24"/>
          <w:szCs w:val="24"/>
        </w:rPr>
        <w:t>.</w:t>
      </w:r>
      <w:r w:rsidR="00F7379F" w:rsidRPr="00240043">
        <w:rPr>
          <w:rFonts w:cstheme="minorHAnsi"/>
          <w:sz w:val="24"/>
          <w:szCs w:val="24"/>
        </w:rPr>
        <w:t xml:space="preserve"> </w:t>
      </w:r>
      <w:r w:rsidR="00847363" w:rsidRPr="00240043">
        <w:rPr>
          <w:rFonts w:cstheme="minorHAnsi"/>
          <w:sz w:val="24"/>
          <w:szCs w:val="24"/>
        </w:rPr>
        <w:t>The larvae will be second instars at the time of transfer.</w:t>
      </w:r>
      <w:r w:rsidR="00401DEF" w:rsidRPr="00240043">
        <w:rPr>
          <w:rFonts w:cstheme="minorHAnsi"/>
          <w:sz w:val="24"/>
          <w:szCs w:val="24"/>
        </w:rPr>
        <w:t xml:space="preserve"> </w:t>
      </w:r>
    </w:p>
    <w:p w14:paraId="6DA17682" w14:textId="77777777" w:rsidR="00CF28AA" w:rsidRDefault="00CF28AA" w:rsidP="00240043">
      <w:pPr>
        <w:pStyle w:val="ListParagraph"/>
        <w:spacing w:after="0" w:line="240" w:lineRule="auto"/>
        <w:ind w:left="0"/>
        <w:jc w:val="both"/>
        <w:rPr>
          <w:rFonts w:cstheme="minorHAnsi"/>
          <w:sz w:val="24"/>
          <w:szCs w:val="24"/>
        </w:rPr>
      </w:pPr>
    </w:p>
    <w:p w14:paraId="12F3D1DB" w14:textId="1D465449" w:rsidR="00F7379F" w:rsidRPr="00240043" w:rsidRDefault="00CF28AA" w:rsidP="00240043">
      <w:pPr>
        <w:pStyle w:val="ListParagraph"/>
        <w:spacing w:after="0" w:line="240" w:lineRule="auto"/>
        <w:ind w:left="0"/>
        <w:jc w:val="both"/>
        <w:rPr>
          <w:rFonts w:cstheme="minorHAnsi"/>
          <w:sz w:val="24"/>
          <w:szCs w:val="24"/>
          <w:u w:val="single"/>
        </w:rPr>
      </w:pPr>
      <w:r>
        <w:rPr>
          <w:rFonts w:cstheme="minorHAnsi"/>
          <w:sz w:val="24"/>
          <w:szCs w:val="24"/>
        </w:rPr>
        <w:t xml:space="preserve">NOTE: </w:t>
      </w:r>
      <w:r w:rsidR="00401DEF" w:rsidRPr="00240043">
        <w:rPr>
          <w:rFonts w:cstheme="minorHAnsi"/>
          <w:sz w:val="24"/>
          <w:szCs w:val="24"/>
        </w:rPr>
        <w:t xml:space="preserve">This transfer </w:t>
      </w:r>
      <w:r w:rsidR="00D70FD8" w:rsidRPr="00240043">
        <w:rPr>
          <w:rFonts w:cstheme="minorHAnsi"/>
          <w:sz w:val="24"/>
          <w:szCs w:val="24"/>
        </w:rPr>
        <w:t xml:space="preserve">to a larger container </w:t>
      </w:r>
      <w:r w:rsidR="00401DEF" w:rsidRPr="00240043">
        <w:rPr>
          <w:rFonts w:cstheme="minorHAnsi"/>
          <w:sz w:val="24"/>
          <w:szCs w:val="24"/>
        </w:rPr>
        <w:t xml:space="preserve">is necessary to supply </w:t>
      </w:r>
      <w:r w:rsidR="00D70FD8" w:rsidRPr="00240043">
        <w:rPr>
          <w:rFonts w:cstheme="minorHAnsi"/>
          <w:sz w:val="24"/>
          <w:szCs w:val="24"/>
        </w:rPr>
        <w:t>larvae with enoug</w:t>
      </w:r>
      <w:r w:rsidR="00401DEF" w:rsidRPr="00240043">
        <w:rPr>
          <w:rFonts w:cstheme="minorHAnsi"/>
          <w:sz w:val="24"/>
          <w:szCs w:val="24"/>
        </w:rPr>
        <w:t>h root mass for feeding</w:t>
      </w:r>
      <w:r w:rsidR="00B01A7B" w:rsidRPr="00240043">
        <w:rPr>
          <w:rFonts w:cstheme="minorHAnsi"/>
          <w:sz w:val="24"/>
          <w:szCs w:val="24"/>
        </w:rPr>
        <w:t xml:space="preserve"> </w:t>
      </w:r>
      <w:r w:rsidR="00D70FD8" w:rsidRPr="00240043">
        <w:rPr>
          <w:rFonts w:cstheme="minorHAnsi"/>
          <w:sz w:val="24"/>
          <w:szCs w:val="24"/>
        </w:rPr>
        <w:t>through pupation</w:t>
      </w:r>
      <w:r w:rsidR="00B01A7B" w:rsidRPr="00240043">
        <w:rPr>
          <w:rFonts w:cstheme="minorHAnsi"/>
          <w:sz w:val="24"/>
          <w:szCs w:val="24"/>
        </w:rPr>
        <w:t>.</w:t>
      </w:r>
    </w:p>
    <w:p w14:paraId="3AB176D9" w14:textId="77777777" w:rsidR="00264DB7" w:rsidRPr="00240043" w:rsidRDefault="00264DB7" w:rsidP="00240043">
      <w:pPr>
        <w:spacing w:after="0" w:line="240" w:lineRule="auto"/>
        <w:jc w:val="both"/>
        <w:rPr>
          <w:rFonts w:cstheme="minorHAnsi"/>
          <w:sz w:val="24"/>
          <w:szCs w:val="24"/>
          <w:u w:val="single"/>
        </w:rPr>
      </w:pPr>
    </w:p>
    <w:p w14:paraId="2C4860C5" w14:textId="3BC1AD22" w:rsidR="00D70FD8" w:rsidRPr="00240043" w:rsidRDefault="00DB25A7" w:rsidP="00240043">
      <w:pPr>
        <w:pStyle w:val="ListParagraph"/>
        <w:spacing w:after="0" w:line="240" w:lineRule="auto"/>
        <w:ind w:left="0"/>
        <w:jc w:val="both"/>
        <w:rPr>
          <w:rFonts w:cstheme="minorHAnsi"/>
          <w:sz w:val="24"/>
          <w:szCs w:val="24"/>
          <w:u w:val="single"/>
        </w:rPr>
      </w:pPr>
      <w:r w:rsidRPr="00240043">
        <w:rPr>
          <w:rFonts w:cstheme="minorHAnsi"/>
          <w:sz w:val="24"/>
          <w:szCs w:val="24"/>
        </w:rPr>
        <w:t xml:space="preserve">1.10. </w:t>
      </w:r>
      <w:r w:rsidR="00CF28AA">
        <w:rPr>
          <w:rFonts w:cstheme="minorHAnsi"/>
          <w:sz w:val="24"/>
          <w:szCs w:val="24"/>
        </w:rPr>
        <w:t>Observe the emergence of a</w:t>
      </w:r>
      <w:r w:rsidR="00D70FD8" w:rsidRPr="00240043">
        <w:rPr>
          <w:rFonts w:cstheme="minorHAnsi"/>
          <w:sz w:val="24"/>
          <w:szCs w:val="24"/>
        </w:rPr>
        <w:t xml:space="preserve">dults typically </w:t>
      </w:r>
      <w:r w:rsidR="00CF28AA">
        <w:rPr>
          <w:rFonts w:cstheme="minorHAnsi"/>
          <w:sz w:val="24"/>
          <w:szCs w:val="24"/>
        </w:rPr>
        <w:t>around</w:t>
      </w:r>
      <w:r w:rsidR="00D70FD8" w:rsidRPr="00240043">
        <w:rPr>
          <w:rFonts w:cstheme="minorHAnsi"/>
          <w:sz w:val="24"/>
          <w:szCs w:val="24"/>
        </w:rPr>
        <w:t xml:space="preserve"> 26 days after egg hatch. Adults are active fliers upon emergence and may escape the 473-m</w:t>
      </w:r>
      <w:r w:rsidR="00CF28AA">
        <w:rPr>
          <w:rFonts w:cstheme="minorHAnsi"/>
          <w:sz w:val="24"/>
          <w:szCs w:val="24"/>
        </w:rPr>
        <w:t>L</w:t>
      </w:r>
      <w:r w:rsidR="00D70FD8" w:rsidRPr="00240043">
        <w:rPr>
          <w:rFonts w:cstheme="minorHAnsi"/>
          <w:sz w:val="24"/>
          <w:szCs w:val="24"/>
        </w:rPr>
        <w:t xml:space="preserve"> container when attempting to collect them by hand. Instead, use a vacuum with an aspirator to collect adults.</w:t>
      </w:r>
    </w:p>
    <w:p w14:paraId="3BE536FE" w14:textId="77777777" w:rsidR="00264DB7" w:rsidRPr="00240043" w:rsidRDefault="00264DB7" w:rsidP="00240043">
      <w:pPr>
        <w:spacing w:after="0" w:line="240" w:lineRule="auto"/>
        <w:jc w:val="both"/>
        <w:rPr>
          <w:rFonts w:cstheme="minorHAnsi"/>
          <w:sz w:val="24"/>
          <w:szCs w:val="24"/>
          <w:u w:val="single"/>
        </w:rPr>
      </w:pPr>
    </w:p>
    <w:p w14:paraId="7CF94EEF" w14:textId="2F6FC9D5" w:rsidR="00764102" w:rsidRPr="00240043" w:rsidRDefault="00DB25A7" w:rsidP="00240043">
      <w:pPr>
        <w:pStyle w:val="ListParagraph"/>
        <w:spacing w:after="0" w:line="240" w:lineRule="auto"/>
        <w:ind w:left="0"/>
        <w:jc w:val="both"/>
        <w:rPr>
          <w:rFonts w:cstheme="minorHAnsi"/>
          <w:sz w:val="24"/>
          <w:szCs w:val="24"/>
          <w:u w:val="single"/>
        </w:rPr>
      </w:pPr>
      <w:r w:rsidRPr="00240043">
        <w:rPr>
          <w:rFonts w:cstheme="minorHAnsi"/>
          <w:sz w:val="24"/>
          <w:szCs w:val="24"/>
        </w:rPr>
        <w:t xml:space="preserve">1.11. </w:t>
      </w:r>
      <w:r w:rsidR="00E46EDD" w:rsidRPr="00240043">
        <w:rPr>
          <w:rFonts w:cstheme="minorHAnsi"/>
          <w:sz w:val="24"/>
          <w:szCs w:val="24"/>
        </w:rPr>
        <w:t>Segregate adults by sex and</w:t>
      </w:r>
      <w:r w:rsidR="000E274C" w:rsidRPr="00240043">
        <w:rPr>
          <w:rFonts w:cstheme="minorHAnsi"/>
          <w:sz w:val="24"/>
          <w:szCs w:val="24"/>
        </w:rPr>
        <w:t>/or</w:t>
      </w:r>
      <w:r w:rsidR="00E46EDD" w:rsidRPr="00240043">
        <w:rPr>
          <w:rFonts w:cstheme="minorHAnsi"/>
          <w:sz w:val="24"/>
          <w:szCs w:val="24"/>
        </w:rPr>
        <w:t xml:space="preserve"> date if needed</w:t>
      </w:r>
      <w:r w:rsidR="000E274C" w:rsidRPr="00240043">
        <w:rPr>
          <w:rFonts w:cstheme="minorHAnsi"/>
          <w:sz w:val="24"/>
          <w:szCs w:val="24"/>
        </w:rPr>
        <w:t xml:space="preserve"> for comparative testing</w:t>
      </w:r>
      <w:r w:rsidR="00E46EDD" w:rsidRPr="00240043">
        <w:rPr>
          <w:rFonts w:cstheme="minorHAnsi"/>
          <w:sz w:val="24"/>
          <w:szCs w:val="24"/>
        </w:rPr>
        <w:t>.</w:t>
      </w:r>
      <w:r w:rsidR="00770246" w:rsidRPr="00240043">
        <w:rPr>
          <w:rFonts w:cstheme="minorHAnsi"/>
          <w:sz w:val="24"/>
          <w:szCs w:val="24"/>
        </w:rPr>
        <w:t xml:space="preserve"> </w:t>
      </w:r>
      <w:r w:rsidR="005777B2" w:rsidRPr="00240043">
        <w:rPr>
          <w:rFonts w:cstheme="minorHAnsi"/>
          <w:sz w:val="24"/>
          <w:szCs w:val="24"/>
        </w:rPr>
        <w:t>Sex of western corn rootworm can be d</w:t>
      </w:r>
      <w:r w:rsidR="00764102" w:rsidRPr="00240043">
        <w:rPr>
          <w:rFonts w:cstheme="minorHAnsi"/>
          <w:sz w:val="24"/>
          <w:szCs w:val="24"/>
        </w:rPr>
        <w:t>etermine</w:t>
      </w:r>
      <w:r w:rsidR="005777B2" w:rsidRPr="00240043">
        <w:rPr>
          <w:rFonts w:cstheme="minorHAnsi"/>
          <w:sz w:val="24"/>
          <w:szCs w:val="24"/>
        </w:rPr>
        <w:t>d</w:t>
      </w:r>
      <w:r w:rsidR="00764102" w:rsidRPr="00240043">
        <w:rPr>
          <w:rFonts w:cstheme="minorHAnsi"/>
          <w:sz w:val="24"/>
          <w:szCs w:val="24"/>
        </w:rPr>
        <w:t xml:space="preserve"> by observing the morphology of the prothoracic bas</w:t>
      </w:r>
      <w:r w:rsidR="00A42B31" w:rsidRPr="00240043">
        <w:rPr>
          <w:rFonts w:cstheme="minorHAnsi"/>
          <w:sz w:val="24"/>
          <w:szCs w:val="24"/>
        </w:rPr>
        <w:t>itarsi</w:t>
      </w:r>
      <w:r w:rsidR="001020E1" w:rsidRPr="00240043">
        <w:rPr>
          <w:rFonts w:cstheme="minorHAnsi"/>
          <w:sz w:val="24"/>
          <w:szCs w:val="24"/>
          <w:vertAlign w:val="superscript"/>
        </w:rPr>
        <w:t>21</w:t>
      </w:r>
      <w:r w:rsidR="00764102" w:rsidRPr="00240043">
        <w:rPr>
          <w:rFonts w:cstheme="minorHAnsi"/>
          <w:sz w:val="24"/>
          <w:szCs w:val="24"/>
        </w:rPr>
        <w:t>.</w:t>
      </w:r>
      <w:r w:rsidR="00D70FD8" w:rsidRPr="00240043">
        <w:rPr>
          <w:rFonts w:cstheme="minorHAnsi"/>
          <w:sz w:val="24"/>
          <w:szCs w:val="24"/>
        </w:rPr>
        <w:t xml:space="preserve"> Males have broad, square</w:t>
      </w:r>
      <w:r w:rsidR="00BB7C96">
        <w:rPr>
          <w:rFonts w:cstheme="minorHAnsi"/>
          <w:sz w:val="24"/>
          <w:szCs w:val="24"/>
        </w:rPr>
        <w:t>-</w:t>
      </w:r>
      <w:r w:rsidR="00D70FD8" w:rsidRPr="00240043">
        <w:rPr>
          <w:rFonts w:cstheme="minorHAnsi"/>
          <w:sz w:val="24"/>
          <w:szCs w:val="24"/>
        </w:rPr>
        <w:t>shaped prothoracic basitarsi, whereas those of females are narrow and conical-shaped.</w:t>
      </w:r>
    </w:p>
    <w:p w14:paraId="0F6FA842" w14:textId="77777777" w:rsidR="00264DB7" w:rsidRPr="00240043" w:rsidRDefault="00264DB7" w:rsidP="00240043">
      <w:pPr>
        <w:spacing w:after="0" w:line="240" w:lineRule="auto"/>
        <w:jc w:val="both"/>
        <w:rPr>
          <w:rFonts w:cstheme="minorHAnsi"/>
          <w:sz w:val="24"/>
          <w:szCs w:val="24"/>
          <w:u w:val="single"/>
        </w:rPr>
      </w:pPr>
    </w:p>
    <w:p w14:paraId="37499EBE" w14:textId="33C3AF2D" w:rsidR="00D70FD8" w:rsidRPr="00240043" w:rsidRDefault="00DB25A7" w:rsidP="00240043">
      <w:pPr>
        <w:pStyle w:val="ListParagraph"/>
        <w:spacing w:after="0" w:line="240" w:lineRule="auto"/>
        <w:ind w:left="0"/>
        <w:jc w:val="both"/>
        <w:rPr>
          <w:rFonts w:cstheme="minorHAnsi"/>
          <w:sz w:val="24"/>
          <w:szCs w:val="24"/>
          <w:u w:val="single"/>
        </w:rPr>
      </w:pPr>
      <w:r w:rsidRPr="00240043">
        <w:rPr>
          <w:rFonts w:cstheme="minorHAnsi"/>
          <w:sz w:val="24"/>
          <w:szCs w:val="24"/>
        </w:rPr>
        <w:t xml:space="preserve">1.11.1. </w:t>
      </w:r>
      <w:r w:rsidR="00D70FD8" w:rsidRPr="00240043">
        <w:rPr>
          <w:rFonts w:cstheme="minorHAnsi"/>
          <w:sz w:val="24"/>
          <w:szCs w:val="24"/>
        </w:rPr>
        <w:t>Place beetle into a 45-m</w:t>
      </w:r>
      <w:r w:rsidR="00CF28AA">
        <w:rPr>
          <w:rFonts w:cstheme="minorHAnsi"/>
          <w:sz w:val="24"/>
          <w:szCs w:val="24"/>
        </w:rPr>
        <w:t>L</w:t>
      </w:r>
      <w:r w:rsidR="00D70FD8" w:rsidRPr="00240043">
        <w:rPr>
          <w:rFonts w:cstheme="minorHAnsi"/>
          <w:sz w:val="24"/>
          <w:szCs w:val="24"/>
        </w:rPr>
        <w:t xml:space="preserve"> clear polystyrene plastic vial and cover with a lid with 6 </w:t>
      </w:r>
      <w:r w:rsidR="00851B6B" w:rsidRPr="00240043">
        <w:rPr>
          <w:rFonts w:cstheme="minorHAnsi"/>
          <w:sz w:val="24"/>
          <w:szCs w:val="24"/>
        </w:rPr>
        <w:t>small (</w:t>
      </w:r>
      <w:r w:rsidR="00D022D1" w:rsidRPr="00240043">
        <w:rPr>
          <w:rFonts w:cstheme="minorHAnsi"/>
          <w:sz w:val="24"/>
          <w:szCs w:val="24"/>
        </w:rPr>
        <w:t>~1 mm dia</w:t>
      </w:r>
      <w:r w:rsidR="00CF28AA">
        <w:rPr>
          <w:rFonts w:cstheme="minorHAnsi"/>
          <w:sz w:val="24"/>
          <w:szCs w:val="24"/>
        </w:rPr>
        <w:t>meter</w:t>
      </w:r>
      <w:r w:rsidR="00D022D1" w:rsidRPr="00240043">
        <w:rPr>
          <w:rFonts w:cstheme="minorHAnsi"/>
          <w:sz w:val="24"/>
          <w:szCs w:val="24"/>
        </w:rPr>
        <w:t xml:space="preserve">) </w:t>
      </w:r>
      <w:r w:rsidR="004617A5" w:rsidRPr="00240043">
        <w:rPr>
          <w:rFonts w:cstheme="minorHAnsi"/>
          <w:sz w:val="24"/>
          <w:szCs w:val="24"/>
        </w:rPr>
        <w:t>holes.</w:t>
      </w:r>
    </w:p>
    <w:p w14:paraId="0C03C494" w14:textId="77777777" w:rsidR="00264DB7" w:rsidRPr="00240043" w:rsidRDefault="00264DB7" w:rsidP="00240043">
      <w:pPr>
        <w:spacing w:after="0" w:line="240" w:lineRule="auto"/>
        <w:jc w:val="both"/>
        <w:rPr>
          <w:rFonts w:cstheme="minorHAnsi"/>
          <w:sz w:val="24"/>
          <w:szCs w:val="24"/>
          <w:u w:val="single"/>
        </w:rPr>
      </w:pPr>
    </w:p>
    <w:p w14:paraId="67639AC3" w14:textId="63C5C8F5" w:rsidR="00CF28AA" w:rsidRDefault="00DB25A7" w:rsidP="00240043">
      <w:pPr>
        <w:pStyle w:val="ListParagraph"/>
        <w:spacing w:after="0" w:line="240" w:lineRule="auto"/>
        <w:ind w:left="0"/>
        <w:jc w:val="both"/>
        <w:rPr>
          <w:rFonts w:cstheme="minorHAnsi"/>
          <w:sz w:val="24"/>
          <w:szCs w:val="24"/>
        </w:rPr>
      </w:pPr>
      <w:r w:rsidRPr="00240043">
        <w:rPr>
          <w:rFonts w:cstheme="minorHAnsi"/>
          <w:sz w:val="24"/>
          <w:szCs w:val="24"/>
        </w:rPr>
        <w:t xml:space="preserve">1.11.2. </w:t>
      </w:r>
      <w:r w:rsidR="004617A5" w:rsidRPr="00240043">
        <w:rPr>
          <w:rFonts w:cstheme="minorHAnsi"/>
          <w:sz w:val="24"/>
          <w:szCs w:val="24"/>
        </w:rPr>
        <w:t>Anesthetize the beetle. Place the end of a tube attached to a CO</w:t>
      </w:r>
      <w:r w:rsidR="004617A5" w:rsidRPr="00240043">
        <w:rPr>
          <w:rFonts w:cstheme="minorHAnsi"/>
          <w:sz w:val="24"/>
          <w:szCs w:val="24"/>
          <w:vertAlign w:val="subscript"/>
        </w:rPr>
        <w:t>2</w:t>
      </w:r>
      <w:r w:rsidR="004617A5" w:rsidRPr="00240043">
        <w:rPr>
          <w:rFonts w:cstheme="minorHAnsi"/>
          <w:sz w:val="24"/>
          <w:szCs w:val="24"/>
        </w:rPr>
        <w:t xml:space="preserve"> tank regulator over the holes in the lid and allow a gentle flow of CO</w:t>
      </w:r>
      <w:r w:rsidR="004617A5" w:rsidRPr="00240043">
        <w:rPr>
          <w:rFonts w:cstheme="minorHAnsi"/>
          <w:sz w:val="24"/>
          <w:szCs w:val="24"/>
          <w:vertAlign w:val="subscript"/>
        </w:rPr>
        <w:t>2</w:t>
      </w:r>
      <w:r w:rsidR="004617A5" w:rsidRPr="00240043">
        <w:rPr>
          <w:rFonts w:cstheme="minorHAnsi"/>
          <w:sz w:val="24"/>
          <w:szCs w:val="24"/>
        </w:rPr>
        <w:t xml:space="preserve"> to enter the tube for approximately 10 to 15 s until the adult loses its grip on</w:t>
      </w:r>
      <w:r w:rsidR="00BB7C96">
        <w:rPr>
          <w:rFonts w:cstheme="minorHAnsi"/>
          <w:sz w:val="24"/>
          <w:szCs w:val="24"/>
        </w:rPr>
        <w:t xml:space="preserve"> the</w:t>
      </w:r>
      <w:r w:rsidR="004617A5" w:rsidRPr="00240043">
        <w:rPr>
          <w:rFonts w:cstheme="minorHAnsi"/>
          <w:sz w:val="24"/>
          <w:szCs w:val="24"/>
        </w:rPr>
        <w:t xml:space="preserve"> wall of the vial. </w:t>
      </w:r>
    </w:p>
    <w:p w14:paraId="31679F62" w14:textId="77777777" w:rsidR="00CF28AA" w:rsidRDefault="00CF28AA" w:rsidP="00240043">
      <w:pPr>
        <w:pStyle w:val="ListParagraph"/>
        <w:spacing w:after="0" w:line="240" w:lineRule="auto"/>
        <w:ind w:left="0"/>
        <w:jc w:val="both"/>
        <w:rPr>
          <w:rFonts w:cstheme="minorHAnsi"/>
          <w:sz w:val="24"/>
          <w:szCs w:val="24"/>
        </w:rPr>
      </w:pPr>
    </w:p>
    <w:p w14:paraId="6BDFCFBC" w14:textId="7680D10D" w:rsidR="004617A5" w:rsidRPr="00240043" w:rsidRDefault="00CF28AA" w:rsidP="00240043">
      <w:pPr>
        <w:pStyle w:val="ListParagraph"/>
        <w:spacing w:after="0" w:line="240" w:lineRule="auto"/>
        <w:ind w:left="0"/>
        <w:jc w:val="both"/>
        <w:rPr>
          <w:rFonts w:cstheme="minorHAnsi"/>
          <w:sz w:val="24"/>
          <w:szCs w:val="24"/>
          <w:u w:val="single"/>
        </w:rPr>
      </w:pPr>
      <w:bookmarkStart w:id="1" w:name="_Hlk532908377"/>
      <w:r>
        <w:rPr>
          <w:rFonts w:cstheme="minorHAnsi"/>
          <w:sz w:val="24"/>
          <w:szCs w:val="24"/>
        </w:rPr>
        <w:t xml:space="preserve">NOTE: </w:t>
      </w:r>
      <w:r w:rsidR="004617A5" w:rsidRPr="00240043">
        <w:rPr>
          <w:rFonts w:cstheme="minorHAnsi"/>
          <w:sz w:val="24"/>
          <w:szCs w:val="24"/>
        </w:rPr>
        <w:t>The anesthetized insect will remain immobilized for at least 1 min.</w:t>
      </w:r>
    </w:p>
    <w:p w14:paraId="18E4F337" w14:textId="77777777" w:rsidR="00E45A52" w:rsidRPr="00240043" w:rsidRDefault="00E45A52" w:rsidP="00240043">
      <w:pPr>
        <w:spacing w:after="0" w:line="240" w:lineRule="auto"/>
        <w:jc w:val="both"/>
        <w:rPr>
          <w:rFonts w:cstheme="minorHAnsi"/>
          <w:sz w:val="24"/>
          <w:szCs w:val="24"/>
          <w:u w:val="single"/>
        </w:rPr>
      </w:pPr>
    </w:p>
    <w:p w14:paraId="7F941426" w14:textId="1F9EBE8D" w:rsidR="00764102" w:rsidRPr="00240043" w:rsidRDefault="00DB25A7" w:rsidP="00240043">
      <w:pPr>
        <w:pStyle w:val="ListParagraph"/>
        <w:spacing w:after="0" w:line="240" w:lineRule="auto"/>
        <w:ind w:left="0"/>
        <w:jc w:val="both"/>
        <w:rPr>
          <w:rFonts w:cstheme="minorHAnsi"/>
          <w:sz w:val="24"/>
          <w:szCs w:val="24"/>
          <w:u w:val="single"/>
        </w:rPr>
      </w:pPr>
      <w:r w:rsidRPr="00240043">
        <w:rPr>
          <w:rFonts w:cstheme="minorHAnsi"/>
          <w:sz w:val="24"/>
          <w:szCs w:val="24"/>
        </w:rPr>
        <w:t xml:space="preserve">1.11.3. </w:t>
      </w:r>
      <w:r w:rsidR="00764102" w:rsidRPr="00240043">
        <w:rPr>
          <w:rFonts w:cstheme="minorHAnsi"/>
          <w:sz w:val="24"/>
          <w:szCs w:val="24"/>
        </w:rPr>
        <w:t>Place the anesthetized beetle, ventral side up,</w:t>
      </w:r>
      <w:r w:rsidR="005777B2" w:rsidRPr="00240043">
        <w:rPr>
          <w:rFonts w:cstheme="minorHAnsi"/>
          <w:sz w:val="24"/>
          <w:szCs w:val="24"/>
        </w:rPr>
        <w:t xml:space="preserve"> on a</w:t>
      </w:r>
      <w:r w:rsidR="00847363" w:rsidRPr="00240043">
        <w:rPr>
          <w:rFonts w:cstheme="minorHAnsi"/>
          <w:sz w:val="24"/>
          <w:szCs w:val="24"/>
        </w:rPr>
        <w:t>n inverted</w:t>
      </w:r>
      <w:r w:rsidR="005777B2" w:rsidRPr="00240043">
        <w:rPr>
          <w:rFonts w:cstheme="minorHAnsi"/>
          <w:sz w:val="24"/>
          <w:szCs w:val="24"/>
        </w:rPr>
        <w:t xml:space="preserve"> </w:t>
      </w:r>
      <w:r w:rsidR="004617A5" w:rsidRPr="00240043">
        <w:rPr>
          <w:rFonts w:cstheme="minorHAnsi"/>
          <w:sz w:val="24"/>
          <w:szCs w:val="24"/>
        </w:rPr>
        <w:t xml:space="preserve">plastic </w:t>
      </w:r>
      <w:r w:rsidR="00764102" w:rsidRPr="00240043">
        <w:rPr>
          <w:rFonts w:cstheme="minorHAnsi"/>
          <w:sz w:val="24"/>
          <w:szCs w:val="24"/>
        </w:rPr>
        <w:t>petri dish</w:t>
      </w:r>
      <w:r w:rsidR="005777B2" w:rsidRPr="00240043">
        <w:rPr>
          <w:rFonts w:cstheme="minorHAnsi"/>
          <w:sz w:val="24"/>
          <w:szCs w:val="24"/>
        </w:rPr>
        <w:t xml:space="preserve"> bottom</w:t>
      </w:r>
      <w:r w:rsidR="00764102" w:rsidRPr="00240043">
        <w:rPr>
          <w:rFonts w:cstheme="minorHAnsi"/>
          <w:sz w:val="24"/>
          <w:szCs w:val="24"/>
        </w:rPr>
        <w:t>.</w:t>
      </w:r>
      <w:r w:rsidR="005777B2" w:rsidRPr="00240043">
        <w:rPr>
          <w:rFonts w:cstheme="minorHAnsi"/>
          <w:sz w:val="24"/>
          <w:szCs w:val="24"/>
        </w:rPr>
        <w:t xml:space="preserve"> Carefully place the </w:t>
      </w:r>
      <w:r w:rsidR="004617A5" w:rsidRPr="00240043">
        <w:rPr>
          <w:rFonts w:cstheme="minorHAnsi"/>
          <w:sz w:val="24"/>
          <w:szCs w:val="24"/>
        </w:rPr>
        <w:t xml:space="preserve">non-inverted </w:t>
      </w:r>
      <w:r w:rsidR="005777B2" w:rsidRPr="00240043">
        <w:rPr>
          <w:rFonts w:cstheme="minorHAnsi"/>
          <w:sz w:val="24"/>
          <w:szCs w:val="24"/>
        </w:rPr>
        <w:t xml:space="preserve">lid of the petri dish </w:t>
      </w:r>
      <w:r w:rsidR="004617A5" w:rsidRPr="00240043">
        <w:rPr>
          <w:rFonts w:cstheme="minorHAnsi"/>
          <w:sz w:val="24"/>
          <w:szCs w:val="24"/>
        </w:rPr>
        <w:t>over</w:t>
      </w:r>
      <w:r w:rsidR="005777B2" w:rsidRPr="00240043">
        <w:rPr>
          <w:rFonts w:cstheme="minorHAnsi"/>
          <w:sz w:val="24"/>
          <w:szCs w:val="24"/>
        </w:rPr>
        <w:t xml:space="preserve"> the beetle. </w:t>
      </w:r>
      <w:r w:rsidR="00851B6B">
        <w:rPr>
          <w:rFonts w:cstheme="minorHAnsi"/>
          <w:sz w:val="24"/>
          <w:szCs w:val="24"/>
        </w:rPr>
        <w:t>Ensure that t</w:t>
      </w:r>
      <w:r w:rsidR="005777B2" w:rsidRPr="00240043">
        <w:rPr>
          <w:rFonts w:cstheme="minorHAnsi"/>
          <w:sz w:val="24"/>
          <w:szCs w:val="24"/>
        </w:rPr>
        <w:t>he tarsi of the beetle press against the lid, allowing easy observation of the prothoracic basitarsi</w:t>
      </w:r>
      <w:r w:rsidR="00847363" w:rsidRPr="00240043">
        <w:rPr>
          <w:rFonts w:cstheme="minorHAnsi"/>
          <w:sz w:val="24"/>
          <w:szCs w:val="24"/>
        </w:rPr>
        <w:t xml:space="preserve"> u</w:t>
      </w:r>
      <w:r w:rsidR="00764102" w:rsidRPr="00240043">
        <w:rPr>
          <w:rFonts w:cstheme="minorHAnsi"/>
          <w:sz w:val="24"/>
          <w:szCs w:val="24"/>
        </w:rPr>
        <w:t xml:space="preserve">nder a dissecting microscope. </w:t>
      </w:r>
    </w:p>
    <w:p w14:paraId="22414C57" w14:textId="77777777" w:rsidR="00E45A52" w:rsidRPr="00240043" w:rsidRDefault="00E45A52" w:rsidP="00240043">
      <w:pPr>
        <w:spacing w:after="0" w:line="240" w:lineRule="auto"/>
        <w:jc w:val="both"/>
        <w:rPr>
          <w:rFonts w:cstheme="minorHAnsi"/>
          <w:sz w:val="24"/>
          <w:szCs w:val="24"/>
          <w:u w:val="single"/>
        </w:rPr>
      </w:pPr>
    </w:p>
    <w:p w14:paraId="0294606B" w14:textId="77777777" w:rsidR="00CF28AA" w:rsidRDefault="00DB25A7" w:rsidP="00240043">
      <w:pPr>
        <w:pStyle w:val="ListParagraph"/>
        <w:spacing w:after="0" w:line="240" w:lineRule="auto"/>
        <w:ind w:left="0"/>
        <w:jc w:val="both"/>
        <w:rPr>
          <w:rFonts w:cstheme="minorHAnsi"/>
          <w:sz w:val="24"/>
          <w:szCs w:val="24"/>
        </w:rPr>
      </w:pPr>
      <w:r w:rsidRPr="00240043">
        <w:rPr>
          <w:rFonts w:cstheme="minorHAnsi"/>
          <w:sz w:val="24"/>
          <w:szCs w:val="24"/>
        </w:rPr>
        <w:t xml:space="preserve">1.12. </w:t>
      </w:r>
      <w:r w:rsidR="00770246" w:rsidRPr="00240043">
        <w:rPr>
          <w:rFonts w:cstheme="minorHAnsi"/>
          <w:sz w:val="24"/>
          <w:szCs w:val="24"/>
        </w:rPr>
        <w:t xml:space="preserve">If </w:t>
      </w:r>
      <w:r w:rsidR="00CD5449" w:rsidRPr="00240043">
        <w:rPr>
          <w:rFonts w:cstheme="minorHAnsi"/>
          <w:sz w:val="24"/>
          <w:szCs w:val="24"/>
        </w:rPr>
        <w:t>the experiment requires that beetles</w:t>
      </w:r>
      <w:r w:rsidR="00770246" w:rsidRPr="00240043">
        <w:rPr>
          <w:rFonts w:cstheme="minorHAnsi"/>
          <w:sz w:val="24"/>
          <w:szCs w:val="24"/>
        </w:rPr>
        <w:t xml:space="preserve"> be mated pr</w:t>
      </w:r>
      <w:r w:rsidR="000E274C" w:rsidRPr="00240043">
        <w:rPr>
          <w:rFonts w:cstheme="minorHAnsi"/>
          <w:sz w:val="24"/>
          <w:szCs w:val="24"/>
        </w:rPr>
        <w:t xml:space="preserve">ior to flight, then </w:t>
      </w:r>
      <w:r w:rsidR="00CF28AA">
        <w:rPr>
          <w:rFonts w:cstheme="minorHAnsi"/>
          <w:sz w:val="24"/>
          <w:szCs w:val="24"/>
        </w:rPr>
        <w:t xml:space="preserve">use </w:t>
      </w:r>
      <w:r w:rsidR="00057B84" w:rsidRPr="00240043">
        <w:rPr>
          <w:rFonts w:cstheme="minorHAnsi"/>
          <w:sz w:val="24"/>
          <w:szCs w:val="24"/>
        </w:rPr>
        <w:t>males at</w:t>
      </w:r>
      <w:r w:rsidR="00770246" w:rsidRPr="00240043">
        <w:rPr>
          <w:rFonts w:cstheme="minorHAnsi"/>
          <w:sz w:val="24"/>
          <w:szCs w:val="24"/>
        </w:rPr>
        <w:t xml:space="preserve"> least 5 days old to mate with </w:t>
      </w:r>
      <w:r w:rsidR="00CF28AA">
        <w:rPr>
          <w:rFonts w:cstheme="minorHAnsi"/>
          <w:sz w:val="24"/>
          <w:szCs w:val="24"/>
        </w:rPr>
        <w:t xml:space="preserve">the </w:t>
      </w:r>
      <w:r w:rsidR="00770246" w:rsidRPr="00240043">
        <w:rPr>
          <w:rFonts w:cstheme="minorHAnsi"/>
          <w:sz w:val="24"/>
          <w:szCs w:val="24"/>
        </w:rPr>
        <w:t xml:space="preserve">newly emerged females. </w:t>
      </w:r>
    </w:p>
    <w:p w14:paraId="0D723B64" w14:textId="77777777" w:rsidR="00CF28AA" w:rsidRDefault="00CF28AA" w:rsidP="00240043">
      <w:pPr>
        <w:pStyle w:val="ListParagraph"/>
        <w:spacing w:after="0" w:line="240" w:lineRule="auto"/>
        <w:ind w:left="0"/>
        <w:jc w:val="both"/>
        <w:rPr>
          <w:rFonts w:cstheme="minorHAnsi"/>
          <w:sz w:val="24"/>
          <w:szCs w:val="24"/>
        </w:rPr>
      </w:pPr>
    </w:p>
    <w:p w14:paraId="670D3C23" w14:textId="41E975C9" w:rsidR="00EB0DC5" w:rsidRPr="00240043" w:rsidRDefault="00CF28AA" w:rsidP="00240043">
      <w:pPr>
        <w:pStyle w:val="ListParagraph"/>
        <w:spacing w:after="0" w:line="240" w:lineRule="auto"/>
        <w:ind w:left="0"/>
        <w:jc w:val="both"/>
        <w:rPr>
          <w:rFonts w:cstheme="minorHAnsi"/>
          <w:sz w:val="24"/>
          <w:szCs w:val="24"/>
          <w:u w:val="single"/>
        </w:rPr>
      </w:pPr>
      <w:r>
        <w:rPr>
          <w:rFonts w:cstheme="minorHAnsi"/>
          <w:sz w:val="24"/>
          <w:szCs w:val="24"/>
        </w:rPr>
        <w:t xml:space="preserve">NOTE: </w:t>
      </w:r>
      <w:r w:rsidR="00770246" w:rsidRPr="00240043">
        <w:rPr>
          <w:rFonts w:cstheme="minorHAnsi"/>
          <w:sz w:val="24"/>
          <w:szCs w:val="24"/>
        </w:rPr>
        <w:t>Use of older males ensures that they are sexually mature upon their introduction to virgin females. Females are sexually mature upon adult emergence, whereas males require 5 to 7 days of post</w:t>
      </w:r>
      <w:r w:rsidR="00BB7C96">
        <w:rPr>
          <w:rFonts w:cstheme="minorHAnsi"/>
          <w:sz w:val="24"/>
          <w:szCs w:val="24"/>
        </w:rPr>
        <w:t>-</w:t>
      </w:r>
      <w:r w:rsidR="00770246" w:rsidRPr="00240043">
        <w:rPr>
          <w:rFonts w:cstheme="minorHAnsi"/>
          <w:sz w:val="24"/>
          <w:szCs w:val="24"/>
        </w:rPr>
        <w:t>emergence development to reach sexual maturity</w:t>
      </w:r>
      <w:r w:rsidR="001020E1" w:rsidRPr="00240043">
        <w:rPr>
          <w:rFonts w:cstheme="minorHAnsi"/>
          <w:sz w:val="24"/>
          <w:szCs w:val="24"/>
          <w:vertAlign w:val="superscript"/>
        </w:rPr>
        <w:t>22,23</w:t>
      </w:r>
      <w:r w:rsidR="00770246" w:rsidRPr="00240043">
        <w:rPr>
          <w:rFonts w:cstheme="minorHAnsi"/>
          <w:sz w:val="24"/>
          <w:szCs w:val="24"/>
        </w:rPr>
        <w:t>.</w:t>
      </w:r>
    </w:p>
    <w:p w14:paraId="35E2BAF6" w14:textId="728DF837" w:rsidR="00F71327" w:rsidRPr="00240043" w:rsidRDefault="00F71327" w:rsidP="00240043">
      <w:pPr>
        <w:spacing w:after="0" w:line="240" w:lineRule="auto"/>
        <w:jc w:val="both"/>
        <w:rPr>
          <w:rFonts w:cstheme="minorHAnsi"/>
          <w:sz w:val="24"/>
          <w:szCs w:val="24"/>
          <w:u w:val="single"/>
        </w:rPr>
      </w:pPr>
    </w:p>
    <w:p w14:paraId="4B785057" w14:textId="104C52AB" w:rsidR="00F71327" w:rsidRPr="00240043" w:rsidRDefault="00DB25A7" w:rsidP="00240043">
      <w:pPr>
        <w:pStyle w:val="ListParagraph"/>
        <w:spacing w:after="0" w:line="240" w:lineRule="auto"/>
        <w:ind w:left="0"/>
        <w:jc w:val="both"/>
        <w:rPr>
          <w:rFonts w:cstheme="minorHAnsi"/>
          <w:b/>
          <w:sz w:val="24"/>
          <w:szCs w:val="24"/>
          <w:highlight w:val="yellow"/>
          <w:u w:val="single"/>
        </w:rPr>
      </w:pPr>
      <w:r w:rsidRPr="00240043">
        <w:rPr>
          <w:rFonts w:cstheme="minorHAnsi"/>
          <w:b/>
          <w:sz w:val="24"/>
          <w:szCs w:val="24"/>
          <w:highlight w:val="yellow"/>
        </w:rPr>
        <w:t xml:space="preserve">2. </w:t>
      </w:r>
      <w:r w:rsidR="00F71327" w:rsidRPr="00240043">
        <w:rPr>
          <w:rFonts w:cstheme="minorHAnsi"/>
          <w:b/>
          <w:sz w:val="24"/>
          <w:szCs w:val="24"/>
          <w:highlight w:val="yellow"/>
        </w:rPr>
        <w:t xml:space="preserve">Start </w:t>
      </w:r>
      <w:r w:rsidR="00240043" w:rsidRPr="00240043">
        <w:rPr>
          <w:rFonts w:cstheme="minorHAnsi"/>
          <w:b/>
          <w:sz w:val="24"/>
          <w:szCs w:val="24"/>
          <w:highlight w:val="yellow"/>
        </w:rPr>
        <w:t>the flight</w:t>
      </w:r>
      <w:r w:rsidR="00AB71E6" w:rsidRPr="00240043">
        <w:rPr>
          <w:rFonts w:cstheme="minorHAnsi"/>
          <w:b/>
          <w:sz w:val="24"/>
          <w:szCs w:val="24"/>
          <w:highlight w:val="yellow"/>
        </w:rPr>
        <w:t xml:space="preserve"> mill</w:t>
      </w:r>
      <w:r w:rsidR="002F1FC6" w:rsidRPr="00240043">
        <w:rPr>
          <w:rFonts w:cstheme="minorHAnsi"/>
          <w:b/>
          <w:sz w:val="24"/>
          <w:szCs w:val="24"/>
          <w:highlight w:val="yellow"/>
        </w:rPr>
        <w:t xml:space="preserve"> </w:t>
      </w:r>
      <w:r w:rsidR="00F71327" w:rsidRPr="00240043">
        <w:rPr>
          <w:rFonts w:cstheme="minorHAnsi"/>
          <w:b/>
          <w:sz w:val="24"/>
          <w:szCs w:val="24"/>
          <w:highlight w:val="yellow"/>
        </w:rPr>
        <w:t>software program prior to flight testing</w:t>
      </w:r>
    </w:p>
    <w:p w14:paraId="06E19965" w14:textId="77777777" w:rsidR="00DB25A7" w:rsidRPr="00240043" w:rsidRDefault="00DB25A7" w:rsidP="00240043">
      <w:pPr>
        <w:pStyle w:val="ListParagraph"/>
        <w:spacing w:after="0" w:line="240" w:lineRule="auto"/>
        <w:ind w:left="0"/>
        <w:jc w:val="both"/>
        <w:rPr>
          <w:rFonts w:cstheme="minorHAnsi"/>
          <w:sz w:val="24"/>
          <w:szCs w:val="24"/>
          <w:highlight w:val="yellow"/>
        </w:rPr>
      </w:pPr>
    </w:p>
    <w:p w14:paraId="19C2072B" w14:textId="02239CB1" w:rsidR="00CD5449" w:rsidRPr="00240043" w:rsidRDefault="006114F5" w:rsidP="00240043">
      <w:pPr>
        <w:pStyle w:val="ListParagraph"/>
        <w:spacing w:after="0" w:line="240" w:lineRule="auto"/>
        <w:ind w:left="0"/>
        <w:jc w:val="both"/>
        <w:rPr>
          <w:rFonts w:cstheme="minorHAnsi"/>
          <w:sz w:val="24"/>
          <w:szCs w:val="24"/>
        </w:rPr>
      </w:pPr>
      <w:r w:rsidRPr="00CF28AA">
        <w:rPr>
          <w:rFonts w:cstheme="minorHAnsi"/>
          <w:sz w:val="24"/>
          <w:szCs w:val="24"/>
        </w:rPr>
        <w:t xml:space="preserve">NOTE: </w:t>
      </w:r>
      <w:r w:rsidR="00CD5449" w:rsidRPr="00CF28AA">
        <w:rPr>
          <w:rFonts w:cstheme="minorHAnsi"/>
          <w:sz w:val="24"/>
          <w:szCs w:val="24"/>
        </w:rPr>
        <w:t xml:space="preserve">The </w:t>
      </w:r>
      <w:r w:rsidR="0003439A" w:rsidRPr="00CF28AA">
        <w:rPr>
          <w:rFonts w:cstheme="minorHAnsi"/>
          <w:sz w:val="24"/>
          <w:szCs w:val="24"/>
        </w:rPr>
        <w:t>flight mill</w:t>
      </w:r>
      <w:r w:rsidR="008B1A67" w:rsidRPr="00CF28AA">
        <w:rPr>
          <w:rFonts w:cstheme="minorHAnsi"/>
          <w:sz w:val="24"/>
          <w:szCs w:val="24"/>
        </w:rPr>
        <w:t xml:space="preserve"> program</w:t>
      </w:r>
      <w:r w:rsidR="0019689B" w:rsidRPr="00CF28AA">
        <w:rPr>
          <w:rFonts w:cstheme="minorHAnsi"/>
          <w:sz w:val="24"/>
          <w:szCs w:val="24"/>
        </w:rPr>
        <w:t xml:space="preserve"> file</w:t>
      </w:r>
      <w:r w:rsidR="008B1A67" w:rsidRPr="00CF28AA">
        <w:rPr>
          <w:rFonts w:cstheme="minorHAnsi"/>
          <w:sz w:val="24"/>
          <w:szCs w:val="24"/>
        </w:rPr>
        <w:t xml:space="preserve">s (.vi </w:t>
      </w:r>
      <w:r w:rsidR="002F2BA2" w:rsidRPr="00CF28AA">
        <w:rPr>
          <w:rFonts w:cstheme="minorHAnsi"/>
          <w:sz w:val="24"/>
          <w:szCs w:val="24"/>
        </w:rPr>
        <w:t xml:space="preserve">file </w:t>
      </w:r>
      <w:r w:rsidR="008B1A67" w:rsidRPr="00CF28AA">
        <w:rPr>
          <w:rFonts w:cstheme="minorHAnsi"/>
          <w:sz w:val="24"/>
          <w:szCs w:val="24"/>
        </w:rPr>
        <w:t xml:space="preserve">extensions </w:t>
      </w:r>
      <w:r w:rsidR="0003439A" w:rsidRPr="00CF28AA">
        <w:rPr>
          <w:rFonts w:cstheme="minorHAnsi"/>
          <w:sz w:val="24"/>
          <w:szCs w:val="24"/>
        </w:rPr>
        <w:t>which</w:t>
      </w:r>
      <w:r w:rsidR="008B1A67" w:rsidRPr="00CF28AA">
        <w:rPr>
          <w:rFonts w:cstheme="minorHAnsi"/>
          <w:sz w:val="24"/>
          <w:szCs w:val="24"/>
        </w:rPr>
        <w:t xml:space="preserve"> run in </w:t>
      </w:r>
      <w:r w:rsidR="00F36FEE" w:rsidRPr="00CF28AA">
        <w:rPr>
          <w:rFonts w:cstheme="minorHAnsi"/>
          <w:sz w:val="24"/>
          <w:szCs w:val="24"/>
        </w:rPr>
        <w:t>a commercial</w:t>
      </w:r>
      <w:r w:rsidR="0019689B" w:rsidRPr="00CF28AA">
        <w:rPr>
          <w:rFonts w:cstheme="minorHAnsi"/>
          <w:sz w:val="24"/>
          <w:szCs w:val="24"/>
        </w:rPr>
        <w:t xml:space="preserve"> software</w:t>
      </w:r>
      <w:r w:rsidR="00F36FEE" w:rsidRPr="00CF28AA">
        <w:rPr>
          <w:rFonts w:cstheme="minorHAnsi"/>
          <w:sz w:val="24"/>
          <w:szCs w:val="24"/>
        </w:rPr>
        <w:t xml:space="preserve"> platform</w:t>
      </w:r>
      <w:r w:rsidR="00F66822" w:rsidRPr="00CF28AA">
        <w:rPr>
          <w:rFonts w:cstheme="minorHAnsi"/>
          <w:sz w:val="24"/>
          <w:szCs w:val="24"/>
        </w:rPr>
        <w:t xml:space="preserve">, see </w:t>
      </w:r>
      <w:r w:rsidR="00F36FEE" w:rsidRPr="00CF28AA">
        <w:rPr>
          <w:rFonts w:cstheme="minorHAnsi"/>
          <w:sz w:val="24"/>
          <w:szCs w:val="24"/>
        </w:rPr>
        <w:t>Table of M</w:t>
      </w:r>
      <w:r w:rsidR="00F66822" w:rsidRPr="00CF28AA">
        <w:rPr>
          <w:rFonts w:cstheme="minorHAnsi"/>
          <w:sz w:val="24"/>
          <w:szCs w:val="24"/>
        </w:rPr>
        <w:t>aterials</w:t>
      </w:r>
      <w:r w:rsidR="008B1A67" w:rsidRPr="00CF28AA">
        <w:rPr>
          <w:rFonts w:cstheme="minorHAnsi"/>
          <w:sz w:val="24"/>
          <w:szCs w:val="24"/>
        </w:rPr>
        <w:t>)</w:t>
      </w:r>
      <w:r w:rsidR="00CD5449" w:rsidRPr="00CF28AA">
        <w:rPr>
          <w:rFonts w:cstheme="minorHAnsi"/>
          <w:sz w:val="24"/>
          <w:szCs w:val="24"/>
        </w:rPr>
        <w:t xml:space="preserve"> and details</w:t>
      </w:r>
      <w:r w:rsidR="00AC7C3F" w:rsidRPr="00CF28AA">
        <w:rPr>
          <w:rFonts w:cstheme="minorHAnsi"/>
          <w:sz w:val="24"/>
          <w:szCs w:val="24"/>
        </w:rPr>
        <w:t xml:space="preserve"> for their use</w:t>
      </w:r>
      <w:r w:rsidR="00CD5449" w:rsidRPr="00CF28AA">
        <w:rPr>
          <w:rFonts w:cstheme="minorHAnsi"/>
          <w:sz w:val="24"/>
          <w:szCs w:val="24"/>
        </w:rPr>
        <w:t xml:space="preserve"> are provided</w:t>
      </w:r>
      <w:r w:rsidR="008B1A67" w:rsidRPr="00CF28AA">
        <w:rPr>
          <w:rFonts w:cstheme="minorHAnsi"/>
          <w:sz w:val="24"/>
          <w:szCs w:val="24"/>
        </w:rPr>
        <w:t xml:space="preserve"> </w:t>
      </w:r>
      <w:r w:rsidR="0019689B" w:rsidRPr="00CF28AA">
        <w:rPr>
          <w:rFonts w:cstheme="minorHAnsi"/>
          <w:sz w:val="24"/>
          <w:szCs w:val="24"/>
        </w:rPr>
        <w:t>for download via</w:t>
      </w:r>
      <w:r w:rsidR="008B1A67" w:rsidRPr="00CF28AA">
        <w:rPr>
          <w:rFonts w:cstheme="minorHAnsi"/>
          <w:sz w:val="24"/>
          <w:szCs w:val="24"/>
        </w:rPr>
        <w:t xml:space="preserve"> links</w:t>
      </w:r>
      <w:r w:rsidR="00F66822" w:rsidRPr="00CF28AA">
        <w:rPr>
          <w:rFonts w:cstheme="minorHAnsi"/>
          <w:sz w:val="24"/>
          <w:szCs w:val="24"/>
        </w:rPr>
        <w:t xml:space="preserve"> ("data analysis routine" and "Circular Flight Mill Instructions", respectively)</w:t>
      </w:r>
      <w:r w:rsidR="008B1A67" w:rsidRPr="00CF28AA">
        <w:rPr>
          <w:rFonts w:cstheme="minorHAnsi"/>
          <w:sz w:val="24"/>
          <w:szCs w:val="24"/>
        </w:rPr>
        <w:t xml:space="preserve"> </w:t>
      </w:r>
      <w:r w:rsidR="00AC7C3F" w:rsidRPr="00CF28AA">
        <w:rPr>
          <w:rFonts w:cstheme="minorHAnsi"/>
          <w:sz w:val="24"/>
          <w:szCs w:val="24"/>
        </w:rPr>
        <w:t>in the "Flight mill wiring and software" section on</w:t>
      </w:r>
      <w:r w:rsidR="008B1A67" w:rsidRPr="00CF28AA">
        <w:rPr>
          <w:rFonts w:cstheme="minorHAnsi"/>
          <w:sz w:val="24"/>
          <w:szCs w:val="24"/>
        </w:rPr>
        <w:t xml:space="preserve"> the </w:t>
      </w:r>
      <w:r w:rsidR="00CD5449" w:rsidRPr="00CF28AA">
        <w:rPr>
          <w:rFonts w:cstheme="minorHAnsi"/>
          <w:sz w:val="24"/>
          <w:szCs w:val="24"/>
        </w:rPr>
        <w:t>Jones et al.</w:t>
      </w:r>
      <w:r w:rsidR="001020E1" w:rsidRPr="00CF28AA">
        <w:rPr>
          <w:rFonts w:cstheme="minorHAnsi"/>
          <w:sz w:val="24"/>
          <w:szCs w:val="24"/>
          <w:vertAlign w:val="superscript"/>
        </w:rPr>
        <w:t>18</w:t>
      </w:r>
      <w:r w:rsidR="008B1A67" w:rsidRPr="00CF28AA">
        <w:rPr>
          <w:rFonts w:cstheme="minorHAnsi"/>
          <w:sz w:val="24"/>
          <w:szCs w:val="24"/>
        </w:rPr>
        <w:t xml:space="preserve"> </w:t>
      </w:r>
      <w:r w:rsidR="0019689B" w:rsidRPr="00CF28AA">
        <w:rPr>
          <w:rFonts w:cstheme="minorHAnsi"/>
          <w:sz w:val="24"/>
          <w:szCs w:val="24"/>
        </w:rPr>
        <w:t xml:space="preserve">website. </w:t>
      </w:r>
      <w:r w:rsidR="00AC7C3F" w:rsidRPr="00CF28AA">
        <w:rPr>
          <w:rFonts w:cstheme="minorHAnsi"/>
          <w:sz w:val="24"/>
          <w:szCs w:val="24"/>
        </w:rPr>
        <w:t>If t</w:t>
      </w:r>
      <w:r w:rsidR="008B1A67" w:rsidRPr="00CF28AA">
        <w:rPr>
          <w:rFonts w:cstheme="minorHAnsi"/>
          <w:sz w:val="24"/>
          <w:szCs w:val="24"/>
        </w:rPr>
        <w:t xml:space="preserve">he programs no longer </w:t>
      </w:r>
      <w:r w:rsidR="00E31315" w:rsidRPr="00CF28AA">
        <w:rPr>
          <w:rFonts w:cstheme="minorHAnsi"/>
          <w:sz w:val="24"/>
          <w:szCs w:val="24"/>
        </w:rPr>
        <w:t>function</w:t>
      </w:r>
      <w:r w:rsidR="008B1A67" w:rsidRPr="00CF28AA">
        <w:rPr>
          <w:rFonts w:cstheme="minorHAnsi"/>
          <w:sz w:val="24"/>
          <w:szCs w:val="24"/>
        </w:rPr>
        <w:t xml:space="preserve"> in newer</w:t>
      </w:r>
      <w:r w:rsidR="00AC7C3F" w:rsidRPr="00CF28AA">
        <w:rPr>
          <w:rFonts w:cstheme="minorHAnsi"/>
          <w:sz w:val="24"/>
          <w:szCs w:val="24"/>
        </w:rPr>
        <w:t xml:space="preserve"> or future</w:t>
      </w:r>
      <w:r w:rsidR="008B1A67" w:rsidRPr="00CF28AA">
        <w:rPr>
          <w:rFonts w:cstheme="minorHAnsi"/>
          <w:sz w:val="24"/>
          <w:szCs w:val="24"/>
        </w:rPr>
        <w:t xml:space="preserve"> versions</w:t>
      </w:r>
      <w:r w:rsidR="0019689B" w:rsidRPr="00CF28AA">
        <w:rPr>
          <w:rFonts w:cstheme="minorHAnsi"/>
          <w:sz w:val="24"/>
          <w:szCs w:val="24"/>
        </w:rPr>
        <w:t xml:space="preserve"> of </w:t>
      </w:r>
      <w:r w:rsidR="00F36FEE" w:rsidRPr="00CF28AA">
        <w:rPr>
          <w:rFonts w:cstheme="minorHAnsi"/>
          <w:sz w:val="24"/>
          <w:szCs w:val="24"/>
        </w:rPr>
        <w:t>the software platform</w:t>
      </w:r>
      <w:r w:rsidR="0019689B" w:rsidRPr="00CF28AA">
        <w:rPr>
          <w:rFonts w:cstheme="minorHAnsi"/>
          <w:sz w:val="24"/>
          <w:szCs w:val="24"/>
        </w:rPr>
        <w:t>,</w:t>
      </w:r>
      <w:r w:rsidR="00AC7C3F" w:rsidRPr="00CF28AA">
        <w:rPr>
          <w:rFonts w:cstheme="minorHAnsi"/>
          <w:sz w:val="24"/>
          <w:szCs w:val="24"/>
        </w:rPr>
        <w:t xml:space="preserve"> or if the user wants to add new capabilities, the routines provided by Jones et al.</w:t>
      </w:r>
      <w:r w:rsidR="00AC7C3F" w:rsidRPr="00CF28AA">
        <w:rPr>
          <w:rFonts w:cstheme="minorHAnsi"/>
          <w:sz w:val="24"/>
          <w:szCs w:val="24"/>
          <w:vertAlign w:val="superscript"/>
        </w:rPr>
        <w:t xml:space="preserve"> </w:t>
      </w:r>
      <w:r w:rsidR="001020E1" w:rsidRPr="00CF28AA">
        <w:rPr>
          <w:rFonts w:cstheme="minorHAnsi"/>
          <w:sz w:val="24"/>
          <w:szCs w:val="24"/>
          <w:vertAlign w:val="superscript"/>
        </w:rPr>
        <w:t>18</w:t>
      </w:r>
      <w:r w:rsidR="00AC7C3F" w:rsidRPr="00CF28AA">
        <w:rPr>
          <w:rFonts w:cstheme="minorHAnsi"/>
          <w:sz w:val="24"/>
          <w:szCs w:val="24"/>
        </w:rPr>
        <w:t xml:space="preserve"> can be modified by the user</w:t>
      </w:r>
      <w:r w:rsidR="0019689B" w:rsidRPr="00CF28AA">
        <w:rPr>
          <w:rFonts w:cstheme="minorHAnsi"/>
          <w:sz w:val="24"/>
          <w:szCs w:val="24"/>
        </w:rPr>
        <w:t xml:space="preserve"> as needed</w:t>
      </w:r>
      <w:r w:rsidR="00CD5449" w:rsidRPr="00CF28AA">
        <w:rPr>
          <w:rFonts w:cstheme="minorHAnsi"/>
          <w:sz w:val="24"/>
          <w:szCs w:val="24"/>
        </w:rPr>
        <w:t>.</w:t>
      </w:r>
    </w:p>
    <w:p w14:paraId="78B450F4" w14:textId="77777777" w:rsidR="00E45A52" w:rsidRPr="00240043" w:rsidRDefault="00E45A52" w:rsidP="00240043">
      <w:pPr>
        <w:spacing w:after="0" w:line="240" w:lineRule="auto"/>
        <w:jc w:val="both"/>
        <w:rPr>
          <w:rFonts w:cstheme="minorHAnsi"/>
          <w:sz w:val="24"/>
          <w:szCs w:val="24"/>
          <w:highlight w:val="yellow"/>
        </w:rPr>
      </w:pPr>
    </w:p>
    <w:p w14:paraId="0014A68A" w14:textId="29D01C39" w:rsidR="008B2203" w:rsidRPr="00240043" w:rsidRDefault="00DB25A7"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2.1. </w:t>
      </w:r>
      <w:r w:rsidR="008B2203" w:rsidRPr="00240043">
        <w:rPr>
          <w:rFonts w:cstheme="minorHAnsi"/>
          <w:sz w:val="24"/>
          <w:szCs w:val="24"/>
          <w:highlight w:val="yellow"/>
        </w:rPr>
        <w:t>Open the flight mill software program (</w:t>
      </w:r>
      <w:r w:rsidR="008B2203" w:rsidRPr="00240043">
        <w:rPr>
          <w:rFonts w:cstheme="minorHAnsi"/>
          <w:b/>
          <w:sz w:val="24"/>
          <w:szCs w:val="24"/>
          <w:highlight w:val="yellow"/>
        </w:rPr>
        <w:t>Figure 3</w:t>
      </w:r>
      <w:r w:rsidR="008B2203" w:rsidRPr="00240043">
        <w:rPr>
          <w:rFonts w:cstheme="minorHAnsi"/>
          <w:sz w:val="24"/>
          <w:szCs w:val="24"/>
          <w:highlight w:val="yellow"/>
        </w:rPr>
        <w:t>).</w:t>
      </w:r>
    </w:p>
    <w:p w14:paraId="1A8FB719" w14:textId="77777777" w:rsidR="00E45A52" w:rsidRPr="00240043" w:rsidRDefault="00E45A52" w:rsidP="00240043">
      <w:pPr>
        <w:pStyle w:val="ListParagraph"/>
        <w:spacing w:after="0" w:line="240" w:lineRule="auto"/>
        <w:ind w:left="0"/>
        <w:jc w:val="both"/>
        <w:rPr>
          <w:rFonts w:cstheme="minorHAnsi"/>
          <w:sz w:val="24"/>
          <w:szCs w:val="24"/>
          <w:highlight w:val="yellow"/>
        </w:rPr>
      </w:pPr>
    </w:p>
    <w:p w14:paraId="4114DB7E" w14:textId="258EB0E3" w:rsidR="00656D68" w:rsidRPr="00240043" w:rsidRDefault="00DB25A7"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2.2. </w:t>
      </w:r>
      <w:r w:rsidR="0019393C" w:rsidRPr="00240043">
        <w:rPr>
          <w:rFonts w:cstheme="minorHAnsi"/>
          <w:sz w:val="24"/>
          <w:szCs w:val="24"/>
          <w:highlight w:val="yellow"/>
        </w:rPr>
        <w:t>Enter</w:t>
      </w:r>
      <w:r w:rsidR="00656D68" w:rsidRPr="00240043">
        <w:rPr>
          <w:rFonts w:cstheme="minorHAnsi"/>
          <w:sz w:val="24"/>
          <w:szCs w:val="24"/>
          <w:highlight w:val="yellow"/>
        </w:rPr>
        <w:t xml:space="preserve"> the information under the </w:t>
      </w:r>
      <w:r w:rsidR="00656D68" w:rsidRPr="00CF28AA">
        <w:rPr>
          <w:rFonts w:cstheme="minorHAnsi"/>
          <w:b/>
          <w:sz w:val="24"/>
          <w:szCs w:val="24"/>
          <w:highlight w:val="yellow"/>
        </w:rPr>
        <w:t>Initialization</w:t>
      </w:r>
      <w:r w:rsidR="00656D68" w:rsidRPr="00240043">
        <w:rPr>
          <w:rFonts w:cstheme="minorHAnsi"/>
          <w:sz w:val="24"/>
          <w:szCs w:val="24"/>
          <w:highlight w:val="yellow"/>
        </w:rPr>
        <w:t xml:space="preserve"> tab.</w:t>
      </w:r>
    </w:p>
    <w:p w14:paraId="2A89C8F5" w14:textId="77777777" w:rsidR="00E45A52" w:rsidRPr="00240043" w:rsidRDefault="00E45A52" w:rsidP="00240043">
      <w:pPr>
        <w:pStyle w:val="ListParagraph"/>
        <w:spacing w:after="0" w:line="240" w:lineRule="auto"/>
        <w:ind w:left="0"/>
        <w:jc w:val="both"/>
        <w:rPr>
          <w:rFonts w:cstheme="minorHAnsi"/>
          <w:sz w:val="24"/>
          <w:szCs w:val="24"/>
          <w:highlight w:val="yellow"/>
        </w:rPr>
      </w:pPr>
    </w:p>
    <w:p w14:paraId="34B4B442" w14:textId="352D776D" w:rsidR="00917E4E" w:rsidRPr="00240043" w:rsidRDefault="00DB25A7"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2.2.1. </w:t>
      </w:r>
      <w:r w:rsidR="00656D68" w:rsidRPr="00240043">
        <w:rPr>
          <w:rFonts w:cstheme="minorHAnsi"/>
          <w:sz w:val="24"/>
          <w:szCs w:val="24"/>
          <w:highlight w:val="yellow"/>
        </w:rPr>
        <w:t>S</w:t>
      </w:r>
      <w:r w:rsidR="008B2203" w:rsidRPr="00240043">
        <w:rPr>
          <w:rFonts w:cstheme="minorHAnsi"/>
          <w:sz w:val="24"/>
          <w:szCs w:val="24"/>
          <w:highlight w:val="yellow"/>
        </w:rPr>
        <w:t xml:space="preserve">et the </w:t>
      </w:r>
      <w:r w:rsidR="008B2203" w:rsidRPr="00CF28AA">
        <w:rPr>
          <w:rFonts w:cstheme="minorHAnsi"/>
          <w:b/>
          <w:sz w:val="24"/>
          <w:szCs w:val="24"/>
          <w:highlight w:val="yellow"/>
        </w:rPr>
        <w:t>Start Time</w:t>
      </w:r>
      <w:r w:rsidR="008B2203" w:rsidRPr="00240043">
        <w:rPr>
          <w:rFonts w:cstheme="minorHAnsi"/>
          <w:sz w:val="24"/>
          <w:szCs w:val="24"/>
          <w:highlight w:val="yellow"/>
        </w:rPr>
        <w:t xml:space="preserve"> and </w:t>
      </w:r>
      <w:r w:rsidR="008B2203" w:rsidRPr="00CF28AA">
        <w:rPr>
          <w:rFonts w:cstheme="minorHAnsi"/>
          <w:b/>
          <w:sz w:val="24"/>
          <w:szCs w:val="24"/>
          <w:highlight w:val="yellow"/>
        </w:rPr>
        <w:t>End Time</w:t>
      </w:r>
      <w:r w:rsidR="008B2203" w:rsidRPr="00240043">
        <w:rPr>
          <w:rFonts w:cstheme="minorHAnsi"/>
          <w:sz w:val="24"/>
          <w:szCs w:val="24"/>
          <w:highlight w:val="yellow"/>
        </w:rPr>
        <w:t xml:space="preserve"> for the desi</w:t>
      </w:r>
      <w:r w:rsidR="001F6D03" w:rsidRPr="00240043">
        <w:rPr>
          <w:rFonts w:cstheme="minorHAnsi"/>
          <w:sz w:val="24"/>
          <w:szCs w:val="24"/>
          <w:highlight w:val="yellow"/>
        </w:rPr>
        <w:t>red duration of the flight test</w:t>
      </w:r>
      <w:r w:rsidR="00656D68" w:rsidRPr="00240043">
        <w:rPr>
          <w:rFonts w:cstheme="minorHAnsi"/>
          <w:sz w:val="24"/>
          <w:szCs w:val="24"/>
          <w:highlight w:val="yellow"/>
        </w:rPr>
        <w:t xml:space="preserve">. </w:t>
      </w:r>
    </w:p>
    <w:p w14:paraId="02385711" w14:textId="77777777" w:rsidR="00917E4E" w:rsidRPr="00240043" w:rsidRDefault="00917E4E" w:rsidP="00240043">
      <w:pPr>
        <w:pStyle w:val="ListParagraph"/>
        <w:spacing w:after="0" w:line="240" w:lineRule="auto"/>
        <w:ind w:left="0"/>
        <w:jc w:val="both"/>
        <w:rPr>
          <w:rFonts w:cstheme="minorHAnsi"/>
          <w:sz w:val="24"/>
          <w:szCs w:val="24"/>
          <w:highlight w:val="yellow"/>
        </w:rPr>
      </w:pPr>
    </w:p>
    <w:p w14:paraId="01939BF3" w14:textId="33F3F47B" w:rsidR="00656D68" w:rsidRPr="00240043" w:rsidRDefault="006114F5"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NOTE: </w:t>
      </w:r>
      <w:r w:rsidR="0007234A" w:rsidRPr="00240043">
        <w:rPr>
          <w:rFonts w:cstheme="minorHAnsi"/>
          <w:sz w:val="24"/>
          <w:szCs w:val="24"/>
          <w:highlight w:val="yellow"/>
        </w:rPr>
        <w:t xml:space="preserve">All adults should be tethered and mounted on flight mills by 30 min prior to the Start Time. It may take an experienced person 30 min to 45 min to tether and prepare 16 beetles for flight testing (see </w:t>
      </w:r>
      <w:r w:rsidR="0007234A" w:rsidRPr="00CF28AA">
        <w:rPr>
          <w:rFonts w:cstheme="minorHAnsi"/>
          <w:b/>
          <w:sz w:val="24"/>
          <w:szCs w:val="24"/>
          <w:highlight w:val="yellow"/>
        </w:rPr>
        <w:t>Section 3</w:t>
      </w:r>
      <w:r w:rsidR="0007234A" w:rsidRPr="00240043">
        <w:rPr>
          <w:rFonts w:cstheme="minorHAnsi"/>
          <w:sz w:val="24"/>
          <w:szCs w:val="24"/>
          <w:highlight w:val="yellow"/>
        </w:rPr>
        <w:t>).</w:t>
      </w:r>
    </w:p>
    <w:p w14:paraId="26F71078" w14:textId="77777777" w:rsidR="00E45A52" w:rsidRPr="00240043" w:rsidRDefault="00E45A52" w:rsidP="00240043">
      <w:pPr>
        <w:pStyle w:val="ListParagraph"/>
        <w:spacing w:after="0" w:line="240" w:lineRule="auto"/>
        <w:ind w:left="0"/>
        <w:jc w:val="both"/>
        <w:rPr>
          <w:rFonts w:cstheme="minorHAnsi"/>
          <w:b/>
          <w:sz w:val="24"/>
          <w:szCs w:val="24"/>
          <w:highlight w:val="yellow"/>
          <w:u w:val="single"/>
        </w:rPr>
      </w:pPr>
    </w:p>
    <w:p w14:paraId="3E6853AB" w14:textId="749AAEC9" w:rsidR="00656D68" w:rsidRPr="00240043" w:rsidRDefault="00DB25A7"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2.2.2. </w:t>
      </w:r>
      <w:r w:rsidR="00656D68" w:rsidRPr="00240043">
        <w:rPr>
          <w:rFonts w:cstheme="minorHAnsi"/>
          <w:sz w:val="24"/>
          <w:szCs w:val="24"/>
          <w:highlight w:val="yellow"/>
        </w:rPr>
        <w:t>S</w:t>
      </w:r>
      <w:r w:rsidR="008B2203" w:rsidRPr="00240043">
        <w:rPr>
          <w:rFonts w:cstheme="minorHAnsi"/>
          <w:sz w:val="24"/>
          <w:szCs w:val="24"/>
          <w:highlight w:val="yellow"/>
        </w:rPr>
        <w:t xml:space="preserve">et the </w:t>
      </w:r>
      <w:r w:rsidR="008B2203" w:rsidRPr="00CF28AA">
        <w:rPr>
          <w:rFonts w:cstheme="minorHAnsi"/>
          <w:b/>
          <w:sz w:val="24"/>
          <w:szCs w:val="24"/>
          <w:highlight w:val="yellow"/>
        </w:rPr>
        <w:t>Min Threshold (min)</w:t>
      </w:r>
      <w:r w:rsidR="008B2203" w:rsidRPr="00240043">
        <w:rPr>
          <w:rFonts w:cstheme="minorHAnsi"/>
          <w:sz w:val="24"/>
          <w:szCs w:val="24"/>
          <w:highlight w:val="yellow"/>
        </w:rPr>
        <w:t xml:space="preserve"> to </w:t>
      </w:r>
      <w:r w:rsidR="00A46496" w:rsidRPr="00240043">
        <w:rPr>
          <w:rFonts w:cstheme="minorHAnsi"/>
          <w:sz w:val="24"/>
          <w:szCs w:val="24"/>
          <w:highlight w:val="yellow"/>
        </w:rPr>
        <w:t>0</w:t>
      </w:r>
      <w:r w:rsidR="00656D68" w:rsidRPr="00240043">
        <w:rPr>
          <w:rFonts w:cstheme="minorHAnsi"/>
          <w:sz w:val="24"/>
          <w:szCs w:val="24"/>
          <w:highlight w:val="yellow"/>
        </w:rPr>
        <w:t>.</w:t>
      </w:r>
      <w:r w:rsidR="008B2203" w:rsidRPr="00240043">
        <w:rPr>
          <w:rFonts w:cstheme="minorHAnsi"/>
          <w:sz w:val="24"/>
          <w:szCs w:val="24"/>
          <w:highlight w:val="yellow"/>
        </w:rPr>
        <w:t xml:space="preserve"> </w:t>
      </w:r>
      <w:r w:rsidR="0007234A" w:rsidRPr="00240043">
        <w:rPr>
          <w:rFonts w:cstheme="minorHAnsi"/>
          <w:sz w:val="24"/>
          <w:szCs w:val="24"/>
          <w:highlight w:val="yellow"/>
        </w:rPr>
        <w:t>This ensures that any detection of the flight arm passing will be recorded, and is the default recommended by Jones et al.</w:t>
      </w:r>
      <w:r w:rsidR="0019393C" w:rsidRPr="00240043">
        <w:rPr>
          <w:rFonts w:cstheme="minorHAnsi"/>
          <w:sz w:val="24"/>
          <w:szCs w:val="24"/>
          <w:highlight w:val="yellow"/>
          <w:vertAlign w:val="superscript"/>
        </w:rPr>
        <w:t xml:space="preserve"> </w:t>
      </w:r>
      <w:r w:rsidR="001020E1" w:rsidRPr="00240043">
        <w:rPr>
          <w:rFonts w:cstheme="minorHAnsi"/>
          <w:sz w:val="24"/>
          <w:szCs w:val="24"/>
          <w:highlight w:val="yellow"/>
          <w:vertAlign w:val="superscript"/>
        </w:rPr>
        <w:t>18</w:t>
      </w:r>
      <w:r w:rsidR="0007234A" w:rsidRPr="00240043">
        <w:rPr>
          <w:rFonts w:cstheme="minorHAnsi"/>
          <w:sz w:val="24"/>
          <w:szCs w:val="24"/>
          <w:highlight w:val="yellow"/>
        </w:rPr>
        <w:t>.</w:t>
      </w:r>
    </w:p>
    <w:p w14:paraId="1CA3EF3D" w14:textId="77777777" w:rsidR="00E45A52" w:rsidRPr="00240043" w:rsidRDefault="00E45A52" w:rsidP="00240043">
      <w:pPr>
        <w:pStyle w:val="ListParagraph"/>
        <w:spacing w:after="0" w:line="240" w:lineRule="auto"/>
        <w:ind w:left="0"/>
        <w:jc w:val="both"/>
        <w:rPr>
          <w:rFonts w:cstheme="minorHAnsi"/>
          <w:sz w:val="24"/>
          <w:szCs w:val="24"/>
          <w:highlight w:val="yellow"/>
        </w:rPr>
      </w:pPr>
    </w:p>
    <w:p w14:paraId="4158D589" w14:textId="2DD0CB7D" w:rsidR="00A46496" w:rsidRPr="00240043" w:rsidRDefault="00DB25A7"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2.2.3. </w:t>
      </w:r>
      <w:r w:rsidR="00A46496" w:rsidRPr="00240043">
        <w:rPr>
          <w:rFonts w:cstheme="minorHAnsi"/>
          <w:sz w:val="24"/>
          <w:szCs w:val="24"/>
          <w:highlight w:val="yellow"/>
        </w:rPr>
        <w:t xml:space="preserve">Set the </w:t>
      </w:r>
      <w:r w:rsidR="00A46496" w:rsidRPr="00CF28AA">
        <w:rPr>
          <w:rFonts w:cstheme="minorHAnsi"/>
          <w:b/>
          <w:sz w:val="24"/>
          <w:szCs w:val="24"/>
          <w:highlight w:val="yellow"/>
        </w:rPr>
        <w:t>Max Threshold (min)</w:t>
      </w:r>
      <w:r w:rsidR="00A46496" w:rsidRPr="00240043">
        <w:rPr>
          <w:rFonts w:cstheme="minorHAnsi"/>
          <w:sz w:val="24"/>
          <w:szCs w:val="24"/>
          <w:highlight w:val="yellow"/>
        </w:rPr>
        <w:t xml:space="preserve"> to 1.</w:t>
      </w:r>
      <w:r w:rsidR="00864F40" w:rsidRPr="00240043">
        <w:rPr>
          <w:rFonts w:cstheme="minorHAnsi"/>
          <w:sz w:val="24"/>
          <w:szCs w:val="24"/>
          <w:highlight w:val="yellow"/>
        </w:rPr>
        <w:t xml:space="preserve"> </w:t>
      </w:r>
      <w:r w:rsidR="00A46496" w:rsidRPr="00240043">
        <w:rPr>
          <w:rFonts w:cstheme="minorHAnsi"/>
          <w:sz w:val="24"/>
          <w:szCs w:val="24"/>
          <w:highlight w:val="yellow"/>
        </w:rPr>
        <w:t xml:space="preserve">Here, 1 min was used. This value means that 1 min must elapse between sensor detection of the flight arm to "call" the end of a flight. </w:t>
      </w:r>
    </w:p>
    <w:p w14:paraId="429E52BD" w14:textId="77777777" w:rsidR="00E45A52" w:rsidRPr="00240043" w:rsidRDefault="00E45A52" w:rsidP="00240043">
      <w:pPr>
        <w:pStyle w:val="ListParagraph"/>
        <w:spacing w:after="0" w:line="240" w:lineRule="auto"/>
        <w:ind w:left="0"/>
        <w:jc w:val="both"/>
        <w:rPr>
          <w:rFonts w:cstheme="minorHAnsi"/>
          <w:sz w:val="24"/>
          <w:szCs w:val="24"/>
          <w:highlight w:val="yellow"/>
        </w:rPr>
      </w:pPr>
    </w:p>
    <w:p w14:paraId="02504549" w14:textId="6AFBC443" w:rsidR="00656D68" w:rsidRPr="00240043" w:rsidRDefault="00DB25A7"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2.2.4. </w:t>
      </w:r>
      <w:r w:rsidR="00656D68" w:rsidRPr="00240043">
        <w:rPr>
          <w:rFonts w:cstheme="minorHAnsi"/>
          <w:sz w:val="24"/>
          <w:szCs w:val="24"/>
          <w:highlight w:val="yellow"/>
        </w:rPr>
        <w:t>E</w:t>
      </w:r>
      <w:r w:rsidR="008B2203" w:rsidRPr="00240043">
        <w:rPr>
          <w:rFonts w:cstheme="minorHAnsi"/>
          <w:sz w:val="24"/>
          <w:szCs w:val="24"/>
          <w:highlight w:val="yellow"/>
        </w:rPr>
        <w:t>nter a name for the file</w:t>
      </w:r>
      <w:r w:rsidR="00656D68" w:rsidRPr="00240043">
        <w:rPr>
          <w:rFonts w:cstheme="minorHAnsi"/>
          <w:sz w:val="24"/>
          <w:szCs w:val="24"/>
          <w:highlight w:val="yellow"/>
        </w:rPr>
        <w:t>.</w:t>
      </w:r>
    </w:p>
    <w:p w14:paraId="12F926CE" w14:textId="77777777" w:rsidR="00E45A52" w:rsidRPr="00240043" w:rsidRDefault="00E45A52" w:rsidP="00240043">
      <w:pPr>
        <w:pStyle w:val="ListParagraph"/>
        <w:spacing w:after="0" w:line="240" w:lineRule="auto"/>
        <w:ind w:left="0"/>
        <w:jc w:val="both"/>
        <w:rPr>
          <w:rFonts w:cstheme="minorHAnsi"/>
          <w:sz w:val="24"/>
          <w:szCs w:val="24"/>
          <w:highlight w:val="yellow"/>
        </w:rPr>
      </w:pPr>
    </w:p>
    <w:p w14:paraId="63E5C40A" w14:textId="77777777" w:rsidR="00CF28AA" w:rsidRDefault="00DB25A7"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2.2.5. </w:t>
      </w:r>
      <w:r w:rsidR="00656D68" w:rsidRPr="00240043">
        <w:rPr>
          <w:rFonts w:cstheme="minorHAnsi"/>
          <w:sz w:val="24"/>
          <w:szCs w:val="24"/>
          <w:highlight w:val="yellow"/>
        </w:rPr>
        <w:t>S</w:t>
      </w:r>
      <w:r w:rsidR="008B2203" w:rsidRPr="00240043">
        <w:rPr>
          <w:rFonts w:cstheme="minorHAnsi"/>
          <w:sz w:val="24"/>
          <w:szCs w:val="24"/>
          <w:highlight w:val="yellow"/>
        </w:rPr>
        <w:t xml:space="preserve">et </w:t>
      </w:r>
      <w:r w:rsidR="008B2203" w:rsidRPr="00CF28AA">
        <w:rPr>
          <w:rFonts w:cstheme="minorHAnsi"/>
          <w:b/>
          <w:sz w:val="24"/>
          <w:szCs w:val="24"/>
          <w:highlight w:val="yellow"/>
        </w:rPr>
        <w:t>Raw Data Log Interval (min)</w:t>
      </w:r>
      <w:r w:rsidR="008B2203" w:rsidRPr="00240043">
        <w:rPr>
          <w:rFonts w:cstheme="minorHAnsi"/>
          <w:sz w:val="24"/>
          <w:szCs w:val="24"/>
          <w:highlight w:val="yellow"/>
        </w:rPr>
        <w:t xml:space="preserve"> to 1.</w:t>
      </w:r>
      <w:r w:rsidR="00A46496" w:rsidRPr="00240043">
        <w:rPr>
          <w:rFonts w:cstheme="minorHAnsi"/>
          <w:sz w:val="24"/>
          <w:szCs w:val="24"/>
          <w:highlight w:val="yellow"/>
        </w:rPr>
        <w:t xml:space="preserve"> This value controls the interval over which the raw data will be compiled for output reporting.</w:t>
      </w:r>
      <w:r w:rsidR="002D28A6" w:rsidRPr="00240043">
        <w:rPr>
          <w:rFonts w:cstheme="minorHAnsi"/>
          <w:sz w:val="24"/>
          <w:szCs w:val="24"/>
          <w:highlight w:val="yellow"/>
        </w:rPr>
        <w:t xml:space="preserve"> </w:t>
      </w:r>
      <w:r w:rsidR="00A46496" w:rsidRPr="00240043">
        <w:rPr>
          <w:rFonts w:cstheme="minorHAnsi"/>
          <w:sz w:val="24"/>
          <w:szCs w:val="24"/>
          <w:highlight w:val="yellow"/>
        </w:rPr>
        <w:t xml:space="preserve">Here, it is set to 1 min. Thus, the output of revolutions, for example, will be logged per minute. </w:t>
      </w:r>
    </w:p>
    <w:p w14:paraId="221E924B" w14:textId="77777777" w:rsidR="00CF28AA" w:rsidRDefault="00CF28AA" w:rsidP="00240043">
      <w:pPr>
        <w:pStyle w:val="ListParagraph"/>
        <w:spacing w:after="0" w:line="240" w:lineRule="auto"/>
        <w:ind w:left="0"/>
        <w:jc w:val="both"/>
        <w:rPr>
          <w:rFonts w:cstheme="minorHAnsi"/>
          <w:sz w:val="24"/>
          <w:szCs w:val="24"/>
          <w:highlight w:val="yellow"/>
        </w:rPr>
      </w:pPr>
    </w:p>
    <w:p w14:paraId="496C51ED" w14:textId="3DC0F497" w:rsidR="00A46496" w:rsidRPr="00240043" w:rsidRDefault="00CF28AA" w:rsidP="00240043">
      <w:pPr>
        <w:pStyle w:val="ListParagraph"/>
        <w:spacing w:after="0" w:line="240" w:lineRule="auto"/>
        <w:ind w:left="0"/>
        <w:jc w:val="both"/>
        <w:rPr>
          <w:rFonts w:cstheme="minorHAnsi"/>
          <w:sz w:val="24"/>
          <w:szCs w:val="24"/>
          <w:highlight w:val="yellow"/>
        </w:rPr>
      </w:pPr>
      <w:r>
        <w:rPr>
          <w:rFonts w:cstheme="minorHAnsi"/>
          <w:sz w:val="24"/>
          <w:szCs w:val="24"/>
          <w:highlight w:val="yellow"/>
        </w:rPr>
        <w:t xml:space="preserve">NOTE: </w:t>
      </w:r>
      <w:r w:rsidR="00A46496" w:rsidRPr="00240043">
        <w:rPr>
          <w:rFonts w:cstheme="minorHAnsi"/>
          <w:sz w:val="24"/>
          <w:szCs w:val="24"/>
          <w:highlight w:val="yellow"/>
        </w:rPr>
        <w:t>The actual time interval between electronic scanning of sensor activity is very short, but a 1-min interval allows logging at a fine enough scale for most research purposes, while restricting the number of lines in the spreadsheet output to a reasonable number for examining by eye.</w:t>
      </w:r>
    </w:p>
    <w:p w14:paraId="0F04FDC8" w14:textId="77777777" w:rsidR="00E45A52" w:rsidRPr="00240043" w:rsidRDefault="00E45A52" w:rsidP="00240043">
      <w:pPr>
        <w:pStyle w:val="ListParagraph"/>
        <w:spacing w:after="0" w:line="240" w:lineRule="auto"/>
        <w:ind w:left="0"/>
        <w:jc w:val="both"/>
        <w:rPr>
          <w:rFonts w:cstheme="minorHAnsi"/>
          <w:sz w:val="24"/>
          <w:szCs w:val="24"/>
          <w:highlight w:val="yellow"/>
        </w:rPr>
      </w:pPr>
    </w:p>
    <w:p w14:paraId="498C42A2" w14:textId="51FC58E1" w:rsidR="001F6D03" w:rsidRPr="00240043" w:rsidRDefault="00DB25A7"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2.3. </w:t>
      </w:r>
      <w:r w:rsidR="001F6D03" w:rsidRPr="00240043">
        <w:rPr>
          <w:rFonts w:cstheme="minorHAnsi"/>
          <w:sz w:val="24"/>
          <w:szCs w:val="24"/>
          <w:highlight w:val="yellow"/>
        </w:rPr>
        <w:t xml:space="preserve">Under </w:t>
      </w:r>
      <w:r w:rsidR="00BB7C96">
        <w:rPr>
          <w:rFonts w:cstheme="minorHAnsi"/>
          <w:sz w:val="24"/>
          <w:szCs w:val="24"/>
          <w:highlight w:val="yellow"/>
        </w:rPr>
        <w:t xml:space="preserve">the </w:t>
      </w:r>
      <w:r w:rsidR="001F6D03" w:rsidRPr="00CF28AA">
        <w:rPr>
          <w:rFonts w:cstheme="minorHAnsi"/>
          <w:b/>
          <w:sz w:val="24"/>
          <w:szCs w:val="24"/>
          <w:highlight w:val="yellow"/>
        </w:rPr>
        <w:t>Subject Information</w:t>
      </w:r>
      <w:r w:rsidR="001F6D03" w:rsidRPr="00240043">
        <w:rPr>
          <w:rFonts w:cstheme="minorHAnsi"/>
          <w:sz w:val="24"/>
          <w:szCs w:val="24"/>
          <w:highlight w:val="yellow"/>
        </w:rPr>
        <w:t xml:space="preserve"> fill in the </w:t>
      </w:r>
      <w:r w:rsidR="00215B88" w:rsidRPr="00240043">
        <w:rPr>
          <w:rFonts w:cstheme="minorHAnsi"/>
          <w:sz w:val="24"/>
          <w:szCs w:val="24"/>
          <w:highlight w:val="yellow"/>
        </w:rPr>
        <w:t xml:space="preserve">columns labeled ID, diet, sex, </w:t>
      </w:r>
      <w:r w:rsidR="00F74922" w:rsidRPr="00240043">
        <w:rPr>
          <w:rFonts w:cstheme="minorHAnsi"/>
          <w:sz w:val="24"/>
          <w:szCs w:val="24"/>
          <w:highlight w:val="yellow"/>
        </w:rPr>
        <w:t xml:space="preserve">species, </w:t>
      </w:r>
      <w:r w:rsidR="00215B88" w:rsidRPr="00240043">
        <w:rPr>
          <w:rFonts w:cstheme="minorHAnsi"/>
          <w:sz w:val="24"/>
          <w:szCs w:val="24"/>
          <w:highlight w:val="yellow"/>
        </w:rPr>
        <w:t>and comments</w:t>
      </w:r>
      <w:r w:rsidR="00A46496" w:rsidRPr="00240043">
        <w:rPr>
          <w:rFonts w:cstheme="minorHAnsi"/>
          <w:sz w:val="24"/>
          <w:szCs w:val="24"/>
          <w:highlight w:val="yellow"/>
        </w:rPr>
        <w:t xml:space="preserve"> as desired</w:t>
      </w:r>
      <w:r w:rsidR="00215B88" w:rsidRPr="00240043">
        <w:rPr>
          <w:rFonts w:cstheme="minorHAnsi"/>
          <w:sz w:val="24"/>
          <w:szCs w:val="24"/>
          <w:highlight w:val="yellow"/>
        </w:rPr>
        <w:t>.</w:t>
      </w:r>
    </w:p>
    <w:p w14:paraId="2B398BC3" w14:textId="77777777" w:rsidR="00E45A52" w:rsidRPr="00240043" w:rsidRDefault="00E45A52" w:rsidP="00240043">
      <w:pPr>
        <w:pStyle w:val="ListParagraph"/>
        <w:spacing w:after="0" w:line="240" w:lineRule="auto"/>
        <w:ind w:left="0"/>
        <w:jc w:val="both"/>
        <w:rPr>
          <w:rFonts w:cstheme="minorHAnsi"/>
          <w:sz w:val="24"/>
          <w:szCs w:val="24"/>
          <w:highlight w:val="yellow"/>
        </w:rPr>
      </w:pPr>
    </w:p>
    <w:p w14:paraId="70FCD2B8" w14:textId="45B66196" w:rsidR="001F6D03"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2.4. </w:t>
      </w:r>
      <w:r w:rsidR="001F6D03" w:rsidRPr="00240043">
        <w:rPr>
          <w:rFonts w:cstheme="minorHAnsi"/>
          <w:sz w:val="24"/>
          <w:szCs w:val="24"/>
          <w:highlight w:val="yellow"/>
        </w:rPr>
        <w:t xml:space="preserve">Click on the </w:t>
      </w:r>
      <w:r w:rsidR="001F6D03" w:rsidRPr="00CF28AA">
        <w:rPr>
          <w:rFonts w:cstheme="minorHAnsi"/>
          <w:b/>
          <w:sz w:val="24"/>
          <w:szCs w:val="24"/>
          <w:highlight w:val="yellow"/>
        </w:rPr>
        <w:t>START</w:t>
      </w:r>
      <w:r w:rsidR="001F6D03" w:rsidRPr="00240043">
        <w:rPr>
          <w:rFonts w:cstheme="minorHAnsi"/>
          <w:sz w:val="24"/>
          <w:szCs w:val="24"/>
          <w:highlight w:val="yellow"/>
        </w:rPr>
        <w:t xml:space="preserve"> button located on the left side of the </w:t>
      </w:r>
      <w:r w:rsidR="00215B88" w:rsidRPr="00240043">
        <w:rPr>
          <w:rFonts w:cstheme="minorHAnsi"/>
          <w:sz w:val="24"/>
          <w:szCs w:val="24"/>
          <w:highlight w:val="yellow"/>
        </w:rPr>
        <w:t>screen display</w:t>
      </w:r>
      <w:r w:rsidR="001F6D03" w:rsidRPr="00240043">
        <w:rPr>
          <w:rFonts w:cstheme="minorHAnsi"/>
          <w:sz w:val="24"/>
          <w:szCs w:val="24"/>
          <w:highlight w:val="yellow"/>
        </w:rPr>
        <w:t xml:space="preserve">. The program will begin collecting raw data once the </w:t>
      </w:r>
      <w:r w:rsidR="001F6D03" w:rsidRPr="00CF28AA">
        <w:rPr>
          <w:rFonts w:cstheme="minorHAnsi"/>
          <w:b/>
          <w:sz w:val="24"/>
          <w:szCs w:val="24"/>
          <w:highlight w:val="yellow"/>
        </w:rPr>
        <w:t>Current Time</w:t>
      </w:r>
      <w:r w:rsidR="001F6D03" w:rsidRPr="00240043">
        <w:rPr>
          <w:rFonts w:cstheme="minorHAnsi"/>
          <w:sz w:val="24"/>
          <w:szCs w:val="24"/>
          <w:highlight w:val="yellow"/>
        </w:rPr>
        <w:t xml:space="preserve"> matches the </w:t>
      </w:r>
      <w:r w:rsidR="001F6D03" w:rsidRPr="00CF28AA">
        <w:rPr>
          <w:rFonts w:cstheme="minorHAnsi"/>
          <w:b/>
          <w:sz w:val="24"/>
          <w:szCs w:val="24"/>
          <w:highlight w:val="yellow"/>
        </w:rPr>
        <w:t>Start Time</w:t>
      </w:r>
      <w:r w:rsidR="001F6D03" w:rsidRPr="00240043">
        <w:rPr>
          <w:rFonts w:cstheme="minorHAnsi"/>
          <w:sz w:val="24"/>
          <w:szCs w:val="24"/>
          <w:highlight w:val="yellow"/>
        </w:rPr>
        <w:t xml:space="preserve">. </w:t>
      </w:r>
    </w:p>
    <w:p w14:paraId="66986E54" w14:textId="335ED1D7" w:rsidR="00F71327" w:rsidRPr="00240043" w:rsidRDefault="00F71327" w:rsidP="00240043">
      <w:pPr>
        <w:spacing w:after="0" w:line="240" w:lineRule="auto"/>
        <w:jc w:val="both"/>
        <w:rPr>
          <w:rFonts w:cstheme="minorHAnsi"/>
          <w:b/>
          <w:sz w:val="24"/>
          <w:szCs w:val="24"/>
          <w:highlight w:val="yellow"/>
          <w:u w:val="single"/>
        </w:rPr>
      </w:pPr>
    </w:p>
    <w:p w14:paraId="3E59A95F" w14:textId="40564655" w:rsidR="002F4308" w:rsidRPr="00240043" w:rsidRDefault="00917E4E" w:rsidP="00240043">
      <w:pPr>
        <w:pStyle w:val="ListParagraph"/>
        <w:spacing w:after="0" w:line="240" w:lineRule="auto"/>
        <w:ind w:left="0"/>
        <w:jc w:val="both"/>
        <w:rPr>
          <w:rFonts w:cstheme="minorHAnsi"/>
          <w:b/>
          <w:sz w:val="24"/>
          <w:szCs w:val="24"/>
          <w:highlight w:val="yellow"/>
        </w:rPr>
      </w:pPr>
      <w:r w:rsidRPr="00240043">
        <w:rPr>
          <w:rFonts w:cstheme="minorHAnsi"/>
          <w:b/>
          <w:sz w:val="24"/>
          <w:szCs w:val="24"/>
          <w:highlight w:val="yellow"/>
        </w:rPr>
        <w:t xml:space="preserve">3. </w:t>
      </w:r>
      <w:r w:rsidR="00AC3AD0" w:rsidRPr="00240043">
        <w:rPr>
          <w:rFonts w:cstheme="minorHAnsi"/>
          <w:b/>
          <w:sz w:val="24"/>
          <w:szCs w:val="24"/>
          <w:highlight w:val="yellow"/>
        </w:rPr>
        <w:t>Tether western corn rootworm to flight mill</w:t>
      </w:r>
      <w:r w:rsidR="007A5704" w:rsidRPr="00240043">
        <w:rPr>
          <w:rFonts w:cstheme="minorHAnsi"/>
          <w:b/>
          <w:sz w:val="24"/>
          <w:szCs w:val="24"/>
          <w:highlight w:val="yellow"/>
        </w:rPr>
        <w:t xml:space="preserve"> </w:t>
      </w:r>
    </w:p>
    <w:p w14:paraId="65872EE8" w14:textId="77777777" w:rsidR="00E45A52" w:rsidRPr="00240043" w:rsidRDefault="00E45A52" w:rsidP="00240043">
      <w:pPr>
        <w:spacing w:after="0" w:line="240" w:lineRule="auto"/>
        <w:jc w:val="both"/>
        <w:rPr>
          <w:rFonts w:cstheme="minorHAnsi"/>
          <w:b/>
          <w:sz w:val="24"/>
          <w:szCs w:val="24"/>
          <w:highlight w:val="yellow"/>
        </w:rPr>
      </w:pPr>
    </w:p>
    <w:p w14:paraId="2E007BE9" w14:textId="77777777" w:rsidR="00CF28AA"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3.1. </w:t>
      </w:r>
      <w:r w:rsidR="00F40180" w:rsidRPr="00240043">
        <w:rPr>
          <w:rFonts w:cstheme="minorHAnsi"/>
          <w:sz w:val="24"/>
          <w:szCs w:val="24"/>
          <w:highlight w:val="yellow"/>
        </w:rPr>
        <w:t>Bend a</w:t>
      </w:r>
      <w:r w:rsidR="00595CA8" w:rsidRPr="00240043">
        <w:rPr>
          <w:rFonts w:cstheme="minorHAnsi"/>
          <w:sz w:val="24"/>
          <w:szCs w:val="24"/>
          <w:highlight w:val="yellow"/>
        </w:rPr>
        <w:t xml:space="preserve"> 40</w:t>
      </w:r>
      <w:r w:rsidR="00F40180" w:rsidRPr="00240043">
        <w:rPr>
          <w:rFonts w:cstheme="minorHAnsi"/>
          <w:sz w:val="24"/>
          <w:szCs w:val="24"/>
          <w:highlight w:val="yellow"/>
        </w:rPr>
        <w:t>-</w:t>
      </w:r>
      <w:r w:rsidR="00595CA8" w:rsidRPr="00240043">
        <w:rPr>
          <w:rFonts w:cstheme="minorHAnsi"/>
          <w:sz w:val="24"/>
          <w:szCs w:val="24"/>
          <w:highlight w:val="yellow"/>
        </w:rPr>
        <w:t xml:space="preserve">mm </w:t>
      </w:r>
      <w:r w:rsidR="00F40180" w:rsidRPr="00240043">
        <w:rPr>
          <w:rFonts w:cstheme="minorHAnsi"/>
          <w:sz w:val="24"/>
          <w:szCs w:val="24"/>
          <w:highlight w:val="yellow"/>
        </w:rPr>
        <w:t>length</w:t>
      </w:r>
      <w:r w:rsidR="00595CA8" w:rsidRPr="00240043">
        <w:rPr>
          <w:rFonts w:cstheme="minorHAnsi"/>
          <w:sz w:val="24"/>
          <w:szCs w:val="24"/>
          <w:highlight w:val="yellow"/>
        </w:rPr>
        <w:t xml:space="preserve"> </w:t>
      </w:r>
      <w:r w:rsidR="007C575D" w:rsidRPr="00240043">
        <w:rPr>
          <w:rFonts w:cstheme="minorHAnsi"/>
          <w:sz w:val="24"/>
          <w:szCs w:val="24"/>
          <w:highlight w:val="yellow"/>
        </w:rPr>
        <w:t xml:space="preserve">28-gauge </w:t>
      </w:r>
      <w:r w:rsidR="00595CA8" w:rsidRPr="00240043">
        <w:rPr>
          <w:rFonts w:cstheme="minorHAnsi"/>
          <w:sz w:val="24"/>
          <w:szCs w:val="24"/>
          <w:highlight w:val="yellow"/>
        </w:rPr>
        <w:t>steel wire</w:t>
      </w:r>
      <w:r w:rsidR="00F40180" w:rsidRPr="00240043">
        <w:rPr>
          <w:rFonts w:cstheme="minorHAnsi"/>
          <w:sz w:val="24"/>
          <w:szCs w:val="24"/>
          <w:highlight w:val="yellow"/>
        </w:rPr>
        <w:t xml:space="preserve"> </w:t>
      </w:r>
      <w:r w:rsidR="00595CA8" w:rsidRPr="00240043">
        <w:rPr>
          <w:rFonts w:cstheme="minorHAnsi"/>
          <w:sz w:val="24"/>
          <w:szCs w:val="24"/>
          <w:highlight w:val="yellow"/>
        </w:rPr>
        <w:t>90° at the center.</w:t>
      </w:r>
      <w:r w:rsidR="007C575D" w:rsidRPr="00240043">
        <w:rPr>
          <w:rFonts w:cstheme="minorHAnsi"/>
          <w:sz w:val="24"/>
          <w:szCs w:val="24"/>
          <w:highlight w:val="yellow"/>
        </w:rPr>
        <w:t xml:space="preserve"> </w:t>
      </w:r>
    </w:p>
    <w:p w14:paraId="2B8DC64D" w14:textId="77777777" w:rsidR="00CF28AA" w:rsidRDefault="00CF28AA" w:rsidP="00240043">
      <w:pPr>
        <w:pStyle w:val="ListParagraph"/>
        <w:spacing w:after="0" w:line="240" w:lineRule="auto"/>
        <w:ind w:left="0"/>
        <w:jc w:val="both"/>
        <w:rPr>
          <w:rFonts w:cstheme="minorHAnsi"/>
          <w:sz w:val="24"/>
          <w:szCs w:val="24"/>
          <w:highlight w:val="yellow"/>
        </w:rPr>
      </w:pPr>
    </w:p>
    <w:p w14:paraId="080377D6" w14:textId="2A8D8BA9" w:rsidR="00595CA8" w:rsidRPr="00240043" w:rsidRDefault="00CF28AA" w:rsidP="00240043">
      <w:pPr>
        <w:pStyle w:val="ListParagraph"/>
        <w:spacing w:after="0" w:line="240" w:lineRule="auto"/>
        <w:ind w:left="0"/>
        <w:jc w:val="both"/>
        <w:rPr>
          <w:rFonts w:cstheme="minorHAnsi"/>
          <w:sz w:val="24"/>
          <w:szCs w:val="24"/>
          <w:highlight w:val="yellow"/>
        </w:rPr>
      </w:pPr>
      <w:r w:rsidRPr="00CF28AA">
        <w:rPr>
          <w:rFonts w:cstheme="minorHAnsi"/>
          <w:sz w:val="24"/>
          <w:szCs w:val="24"/>
        </w:rPr>
        <w:t xml:space="preserve">NOTE: </w:t>
      </w:r>
      <w:r w:rsidR="007C575D" w:rsidRPr="00CF28AA">
        <w:rPr>
          <w:rFonts w:cstheme="minorHAnsi"/>
          <w:sz w:val="24"/>
          <w:szCs w:val="24"/>
        </w:rPr>
        <w:t xml:space="preserve">The wire may also be </w:t>
      </w:r>
      <w:r w:rsidR="00A46496" w:rsidRPr="00CF28AA">
        <w:rPr>
          <w:rFonts w:cstheme="minorHAnsi"/>
          <w:sz w:val="24"/>
          <w:szCs w:val="24"/>
        </w:rPr>
        <w:t xml:space="preserve">of </w:t>
      </w:r>
      <w:r w:rsidR="007C575D" w:rsidRPr="00CF28AA">
        <w:rPr>
          <w:rFonts w:cstheme="minorHAnsi"/>
          <w:sz w:val="24"/>
          <w:szCs w:val="24"/>
        </w:rPr>
        <w:t>another metal such as copper.</w:t>
      </w:r>
    </w:p>
    <w:p w14:paraId="254E11A9" w14:textId="77777777" w:rsidR="00E45A52" w:rsidRPr="00240043" w:rsidRDefault="00E45A52" w:rsidP="00240043">
      <w:pPr>
        <w:spacing w:after="0" w:line="240" w:lineRule="auto"/>
        <w:jc w:val="both"/>
        <w:rPr>
          <w:rFonts w:cstheme="minorHAnsi"/>
          <w:sz w:val="24"/>
          <w:szCs w:val="24"/>
          <w:highlight w:val="yellow"/>
        </w:rPr>
      </w:pPr>
    </w:p>
    <w:p w14:paraId="2A6828D3" w14:textId="250FEC1C" w:rsidR="000E5B73" w:rsidRPr="00CF28AA" w:rsidRDefault="00917E4E" w:rsidP="00240043">
      <w:pPr>
        <w:pStyle w:val="ListParagraph"/>
        <w:spacing w:after="0" w:line="240" w:lineRule="auto"/>
        <w:ind w:left="0"/>
        <w:jc w:val="both"/>
        <w:rPr>
          <w:rFonts w:cstheme="minorHAnsi"/>
          <w:sz w:val="24"/>
          <w:szCs w:val="24"/>
        </w:rPr>
      </w:pPr>
      <w:r w:rsidRPr="00CF28AA">
        <w:rPr>
          <w:rFonts w:cstheme="minorHAnsi"/>
          <w:sz w:val="24"/>
          <w:szCs w:val="24"/>
        </w:rPr>
        <w:t xml:space="preserve">3.2. </w:t>
      </w:r>
      <w:r w:rsidR="00A46496" w:rsidRPr="00CF28AA">
        <w:rPr>
          <w:rFonts w:cstheme="minorHAnsi"/>
          <w:sz w:val="24"/>
          <w:szCs w:val="24"/>
        </w:rPr>
        <w:t xml:space="preserve">Anesthetize </w:t>
      </w:r>
      <w:r w:rsidR="0019393C" w:rsidRPr="00CF28AA">
        <w:rPr>
          <w:rFonts w:cstheme="minorHAnsi"/>
          <w:sz w:val="24"/>
          <w:szCs w:val="24"/>
        </w:rPr>
        <w:t>the test adult</w:t>
      </w:r>
      <w:r w:rsidR="00A46496" w:rsidRPr="00CF28AA">
        <w:rPr>
          <w:rFonts w:cstheme="minorHAnsi"/>
          <w:sz w:val="24"/>
          <w:szCs w:val="24"/>
        </w:rPr>
        <w:t xml:space="preserve"> with CO</w:t>
      </w:r>
      <w:r w:rsidR="00A46496" w:rsidRPr="00CF28AA">
        <w:rPr>
          <w:rFonts w:cstheme="minorHAnsi"/>
          <w:sz w:val="24"/>
          <w:szCs w:val="24"/>
          <w:vertAlign w:val="subscript"/>
        </w:rPr>
        <w:t>2</w:t>
      </w:r>
      <w:r w:rsidR="00A46496" w:rsidRPr="00CF28AA">
        <w:rPr>
          <w:rFonts w:cstheme="minorHAnsi"/>
          <w:sz w:val="24"/>
          <w:szCs w:val="24"/>
        </w:rPr>
        <w:t xml:space="preserve"> as described above (see 1.1</w:t>
      </w:r>
      <w:r w:rsidR="00CE7205" w:rsidRPr="00CF28AA">
        <w:rPr>
          <w:rFonts w:cstheme="minorHAnsi"/>
          <w:sz w:val="24"/>
          <w:szCs w:val="24"/>
        </w:rPr>
        <w:t>1</w:t>
      </w:r>
      <w:r w:rsidR="00A46496" w:rsidRPr="00CF28AA">
        <w:rPr>
          <w:rFonts w:cstheme="minorHAnsi"/>
          <w:sz w:val="24"/>
          <w:szCs w:val="24"/>
        </w:rPr>
        <w:t>.1 and 1.1</w:t>
      </w:r>
      <w:r w:rsidR="00CE7205" w:rsidRPr="00CF28AA">
        <w:rPr>
          <w:rFonts w:cstheme="minorHAnsi"/>
          <w:sz w:val="24"/>
          <w:szCs w:val="24"/>
        </w:rPr>
        <w:t>1</w:t>
      </w:r>
      <w:r w:rsidR="00A46496" w:rsidRPr="00CF28AA">
        <w:rPr>
          <w:rFonts w:cstheme="minorHAnsi"/>
          <w:sz w:val="24"/>
          <w:szCs w:val="24"/>
        </w:rPr>
        <w:t>.2).</w:t>
      </w:r>
    </w:p>
    <w:p w14:paraId="0508A493" w14:textId="77777777" w:rsidR="00E45A52" w:rsidRPr="00240043" w:rsidRDefault="00E45A52" w:rsidP="00240043">
      <w:pPr>
        <w:spacing w:after="0" w:line="240" w:lineRule="auto"/>
        <w:jc w:val="both"/>
        <w:rPr>
          <w:rFonts w:cstheme="minorHAnsi"/>
          <w:sz w:val="24"/>
          <w:szCs w:val="24"/>
          <w:highlight w:val="yellow"/>
        </w:rPr>
      </w:pPr>
    </w:p>
    <w:p w14:paraId="4E76C31B" w14:textId="36AA1A0C" w:rsidR="00E45A52"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3.3. </w:t>
      </w:r>
      <w:r w:rsidR="00595CA8" w:rsidRPr="00240043">
        <w:rPr>
          <w:rFonts w:cstheme="minorHAnsi"/>
          <w:sz w:val="24"/>
          <w:szCs w:val="24"/>
          <w:highlight w:val="yellow"/>
        </w:rPr>
        <w:t xml:space="preserve">Place the anesthetized </w:t>
      </w:r>
      <w:r w:rsidR="00160819" w:rsidRPr="00240043">
        <w:rPr>
          <w:rFonts w:cstheme="minorHAnsi"/>
          <w:sz w:val="24"/>
          <w:szCs w:val="24"/>
          <w:highlight w:val="yellow"/>
        </w:rPr>
        <w:t>adult</w:t>
      </w:r>
      <w:r w:rsidR="00595CA8" w:rsidRPr="00240043">
        <w:rPr>
          <w:rFonts w:cstheme="minorHAnsi"/>
          <w:sz w:val="24"/>
          <w:szCs w:val="24"/>
          <w:highlight w:val="yellow"/>
        </w:rPr>
        <w:t xml:space="preserve"> on a flat surface and position </w:t>
      </w:r>
      <w:r w:rsidR="00F3773A" w:rsidRPr="00240043">
        <w:rPr>
          <w:rFonts w:cstheme="minorHAnsi"/>
          <w:sz w:val="24"/>
          <w:szCs w:val="24"/>
          <w:highlight w:val="yellow"/>
        </w:rPr>
        <w:t>its</w:t>
      </w:r>
      <w:r w:rsidR="00595CA8" w:rsidRPr="00240043">
        <w:rPr>
          <w:rFonts w:cstheme="minorHAnsi"/>
          <w:sz w:val="24"/>
          <w:szCs w:val="24"/>
          <w:highlight w:val="yellow"/>
        </w:rPr>
        <w:t xml:space="preserve"> dorsal side up.</w:t>
      </w:r>
      <w:r w:rsidR="007B45C6" w:rsidRPr="00240043">
        <w:rPr>
          <w:rFonts w:cstheme="minorHAnsi"/>
          <w:sz w:val="24"/>
          <w:szCs w:val="24"/>
          <w:highlight w:val="yellow"/>
        </w:rPr>
        <w:t xml:space="preserve"> </w:t>
      </w:r>
      <w:r w:rsidR="000118A7" w:rsidRPr="00240043">
        <w:rPr>
          <w:rFonts w:cstheme="minorHAnsi"/>
          <w:sz w:val="24"/>
          <w:szCs w:val="24"/>
          <w:highlight w:val="yellow"/>
        </w:rPr>
        <w:t xml:space="preserve">If the beetle </w:t>
      </w:r>
      <w:r w:rsidR="00F3773A" w:rsidRPr="00240043">
        <w:rPr>
          <w:rFonts w:cstheme="minorHAnsi"/>
          <w:sz w:val="24"/>
          <w:szCs w:val="24"/>
          <w:highlight w:val="yellow"/>
        </w:rPr>
        <w:t>does</w:t>
      </w:r>
      <w:r w:rsidR="000118A7" w:rsidRPr="00240043">
        <w:rPr>
          <w:rFonts w:cstheme="minorHAnsi"/>
          <w:sz w:val="24"/>
          <w:szCs w:val="24"/>
          <w:highlight w:val="yellow"/>
        </w:rPr>
        <w:t xml:space="preserve"> not </w:t>
      </w:r>
      <w:r w:rsidR="00F3773A" w:rsidRPr="00240043">
        <w:rPr>
          <w:rFonts w:cstheme="minorHAnsi"/>
          <w:sz w:val="24"/>
          <w:szCs w:val="24"/>
          <w:highlight w:val="yellow"/>
        </w:rPr>
        <w:t xml:space="preserve">lie </w:t>
      </w:r>
      <w:r w:rsidR="000118A7" w:rsidRPr="00240043">
        <w:rPr>
          <w:rFonts w:cstheme="minorHAnsi"/>
          <w:sz w:val="24"/>
          <w:szCs w:val="24"/>
          <w:highlight w:val="yellow"/>
        </w:rPr>
        <w:t xml:space="preserve">completely flat </w:t>
      </w:r>
      <w:r w:rsidR="00F3773A" w:rsidRPr="00240043">
        <w:rPr>
          <w:rFonts w:cstheme="minorHAnsi"/>
          <w:sz w:val="24"/>
          <w:szCs w:val="24"/>
          <w:highlight w:val="yellow"/>
        </w:rPr>
        <w:t>on</w:t>
      </w:r>
      <w:r w:rsidR="000118A7" w:rsidRPr="00240043">
        <w:rPr>
          <w:rFonts w:cstheme="minorHAnsi"/>
          <w:sz w:val="24"/>
          <w:szCs w:val="24"/>
          <w:highlight w:val="yellow"/>
        </w:rPr>
        <w:t xml:space="preserve"> the surface, reposition the legs</w:t>
      </w:r>
      <w:r w:rsidR="00F3773A" w:rsidRPr="00240043">
        <w:rPr>
          <w:rFonts w:cstheme="minorHAnsi"/>
          <w:sz w:val="24"/>
          <w:szCs w:val="24"/>
          <w:highlight w:val="yellow"/>
        </w:rPr>
        <w:t xml:space="preserve"> so that it does</w:t>
      </w:r>
      <w:r w:rsidR="000118A7" w:rsidRPr="00240043">
        <w:rPr>
          <w:rFonts w:cstheme="minorHAnsi"/>
          <w:sz w:val="24"/>
          <w:szCs w:val="24"/>
          <w:highlight w:val="yellow"/>
        </w:rPr>
        <w:t xml:space="preserve">. It is important that the beetle </w:t>
      </w:r>
      <w:r w:rsidR="00F3773A" w:rsidRPr="00240043">
        <w:rPr>
          <w:rFonts w:cstheme="minorHAnsi"/>
          <w:sz w:val="24"/>
          <w:szCs w:val="24"/>
          <w:highlight w:val="yellow"/>
        </w:rPr>
        <w:t>lie</w:t>
      </w:r>
      <w:r w:rsidR="000118A7" w:rsidRPr="00240043">
        <w:rPr>
          <w:rFonts w:cstheme="minorHAnsi"/>
          <w:sz w:val="24"/>
          <w:szCs w:val="24"/>
          <w:highlight w:val="yellow"/>
        </w:rPr>
        <w:t xml:space="preserve"> as flat as possible </w:t>
      </w:r>
      <w:r w:rsidR="00712258" w:rsidRPr="00240043">
        <w:rPr>
          <w:rFonts w:cstheme="minorHAnsi"/>
          <w:sz w:val="24"/>
          <w:szCs w:val="24"/>
          <w:highlight w:val="yellow"/>
        </w:rPr>
        <w:t>on</w:t>
      </w:r>
      <w:r w:rsidR="000118A7" w:rsidRPr="00240043">
        <w:rPr>
          <w:rFonts w:cstheme="minorHAnsi"/>
          <w:sz w:val="24"/>
          <w:szCs w:val="24"/>
          <w:highlight w:val="yellow"/>
        </w:rPr>
        <w:t xml:space="preserve"> the surface to ensure </w:t>
      </w:r>
      <w:r w:rsidR="00BB7C96">
        <w:rPr>
          <w:rFonts w:cstheme="minorHAnsi"/>
          <w:sz w:val="24"/>
          <w:szCs w:val="24"/>
          <w:highlight w:val="yellow"/>
        </w:rPr>
        <w:t xml:space="preserve">the </w:t>
      </w:r>
      <w:r w:rsidR="00712258" w:rsidRPr="00240043">
        <w:rPr>
          <w:rFonts w:cstheme="minorHAnsi"/>
          <w:sz w:val="24"/>
          <w:szCs w:val="24"/>
          <w:highlight w:val="yellow"/>
        </w:rPr>
        <w:t>correct positioning of the wire</w:t>
      </w:r>
      <w:r w:rsidR="000118A7" w:rsidRPr="00240043">
        <w:rPr>
          <w:rFonts w:cstheme="minorHAnsi"/>
          <w:sz w:val="24"/>
          <w:szCs w:val="24"/>
          <w:highlight w:val="yellow"/>
        </w:rPr>
        <w:t>.</w:t>
      </w:r>
    </w:p>
    <w:p w14:paraId="25A823ED" w14:textId="77777777" w:rsidR="00E45A52" w:rsidRPr="00240043" w:rsidRDefault="00E45A52" w:rsidP="00240043">
      <w:pPr>
        <w:spacing w:after="0" w:line="240" w:lineRule="auto"/>
        <w:jc w:val="both"/>
        <w:rPr>
          <w:rFonts w:cstheme="minorHAnsi"/>
          <w:sz w:val="24"/>
          <w:szCs w:val="24"/>
          <w:highlight w:val="yellow"/>
        </w:rPr>
      </w:pPr>
    </w:p>
    <w:p w14:paraId="747ED45F" w14:textId="1657158A" w:rsidR="00595CA8"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3.4. </w:t>
      </w:r>
      <w:r w:rsidR="00595CA8" w:rsidRPr="00240043">
        <w:rPr>
          <w:rFonts w:cstheme="minorHAnsi"/>
          <w:sz w:val="24"/>
          <w:szCs w:val="24"/>
          <w:highlight w:val="yellow"/>
        </w:rPr>
        <w:t>Take a small amount of dental wax</w:t>
      </w:r>
      <w:r w:rsidR="006474C6" w:rsidRPr="00240043">
        <w:rPr>
          <w:rFonts w:cstheme="minorHAnsi"/>
          <w:sz w:val="24"/>
          <w:szCs w:val="24"/>
          <w:highlight w:val="yellow"/>
        </w:rPr>
        <w:t>, slightly larger than a pinhead,</w:t>
      </w:r>
      <w:r w:rsidR="00595CA8" w:rsidRPr="00240043">
        <w:rPr>
          <w:rFonts w:cstheme="minorHAnsi"/>
          <w:sz w:val="24"/>
          <w:szCs w:val="24"/>
          <w:highlight w:val="yellow"/>
        </w:rPr>
        <w:t xml:space="preserve"> </w:t>
      </w:r>
      <w:r w:rsidR="00B7570B" w:rsidRPr="00240043">
        <w:rPr>
          <w:rFonts w:cstheme="minorHAnsi"/>
          <w:sz w:val="24"/>
          <w:szCs w:val="24"/>
          <w:highlight w:val="yellow"/>
        </w:rPr>
        <w:t>and roll</w:t>
      </w:r>
      <w:r w:rsidR="00595CA8" w:rsidRPr="00240043">
        <w:rPr>
          <w:rFonts w:cstheme="minorHAnsi"/>
          <w:sz w:val="24"/>
          <w:szCs w:val="24"/>
          <w:highlight w:val="yellow"/>
        </w:rPr>
        <w:t xml:space="preserve"> it between </w:t>
      </w:r>
      <w:r w:rsidR="00057BAD" w:rsidRPr="00240043">
        <w:rPr>
          <w:rFonts w:cstheme="minorHAnsi"/>
          <w:sz w:val="24"/>
          <w:szCs w:val="24"/>
          <w:highlight w:val="yellow"/>
        </w:rPr>
        <w:t>the fingertips</w:t>
      </w:r>
      <w:r w:rsidR="00B7570B" w:rsidRPr="00240043">
        <w:rPr>
          <w:rFonts w:cstheme="minorHAnsi"/>
          <w:sz w:val="24"/>
          <w:szCs w:val="24"/>
          <w:highlight w:val="yellow"/>
        </w:rPr>
        <w:t xml:space="preserve"> until a ball is formed</w:t>
      </w:r>
      <w:r w:rsidR="00595CA8" w:rsidRPr="00240043">
        <w:rPr>
          <w:rFonts w:cstheme="minorHAnsi"/>
          <w:sz w:val="24"/>
          <w:szCs w:val="24"/>
          <w:highlight w:val="yellow"/>
        </w:rPr>
        <w:t>.</w:t>
      </w:r>
      <w:r w:rsidR="00FC4A1F" w:rsidRPr="00240043">
        <w:rPr>
          <w:rFonts w:cstheme="minorHAnsi"/>
          <w:sz w:val="24"/>
          <w:szCs w:val="24"/>
          <w:highlight w:val="yellow"/>
        </w:rPr>
        <w:t xml:space="preserve"> </w:t>
      </w:r>
      <w:r w:rsidR="00595CA8" w:rsidRPr="00240043">
        <w:rPr>
          <w:rFonts w:cstheme="minorHAnsi"/>
          <w:sz w:val="24"/>
          <w:szCs w:val="24"/>
          <w:highlight w:val="yellow"/>
        </w:rPr>
        <w:t xml:space="preserve">Ensure </w:t>
      </w:r>
      <w:r w:rsidR="00240043" w:rsidRPr="00240043">
        <w:rPr>
          <w:rFonts w:cstheme="minorHAnsi"/>
          <w:sz w:val="24"/>
          <w:szCs w:val="24"/>
          <w:highlight w:val="yellow"/>
        </w:rPr>
        <w:t>that fingers</w:t>
      </w:r>
      <w:r w:rsidR="00595CA8" w:rsidRPr="00240043">
        <w:rPr>
          <w:rFonts w:cstheme="minorHAnsi"/>
          <w:sz w:val="24"/>
          <w:szCs w:val="24"/>
          <w:highlight w:val="yellow"/>
        </w:rPr>
        <w:t xml:space="preserve"> are clean to prevent debris</w:t>
      </w:r>
      <w:r w:rsidR="00A46496" w:rsidRPr="00240043">
        <w:rPr>
          <w:rFonts w:cstheme="minorHAnsi"/>
          <w:sz w:val="24"/>
          <w:szCs w:val="24"/>
          <w:highlight w:val="yellow"/>
        </w:rPr>
        <w:t>, dirt, and oil</w:t>
      </w:r>
      <w:r w:rsidR="00595CA8" w:rsidRPr="00240043">
        <w:rPr>
          <w:rFonts w:cstheme="minorHAnsi"/>
          <w:sz w:val="24"/>
          <w:szCs w:val="24"/>
          <w:highlight w:val="yellow"/>
        </w:rPr>
        <w:t xml:space="preserve"> from incorporating into the wax</w:t>
      </w:r>
      <w:r w:rsidR="00A46496" w:rsidRPr="00240043">
        <w:rPr>
          <w:rFonts w:cstheme="minorHAnsi"/>
          <w:sz w:val="24"/>
          <w:szCs w:val="24"/>
          <w:highlight w:val="yellow"/>
        </w:rPr>
        <w:t>, because it</w:t>
      </w:r>
      <w:r w:rsidR="00595CA8" w:rsidRPr="00240043">
        <w:rPr>
          <w:rFonts w:cstheme="minorHAnsi"/>
          <w:sz w:val="24"/>
          <w:szCs w:val="24"/>
          <w:highlight w:val="yellow"/>
        </w:rPr>
        <w:t xml:space="preserve"> may prevent the wax from adhering to the insect.</w:t>
      </w:r>
    </w:p>
    <w:p w14:paraId="3030DE15" w14:textId="77777777" w:rsidR="00E45A52" w:rsidRPr="00240043" w:rsidRDefault="00E45A52" w:rsidP="00240043">
      <w:pPr>
        <w:spacing w:after="0" w:line="240" w:lineRule="auto"/>
        <w:jc w:val="both"/>
        <w:rPr>
          <w:rFonts w:cstheme="minorHAnsi"/>
          <w:sz w:val="24"/>
          <w:szCs w:val="24"/>
          <w:highlight w:val="yellow"/>
        </w:rPr>
      </w:pPr>
    </w:p>
    <w:p w14:paraId="097A7474" w14:textId="12C96D31" w:rsidR="00B7570B"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3.5. </w:t>
      </w:r>
      <w:r w:rsidR="0019393C" w:rsidRPr="00240043">
        <w:rPr>
          <w:rFonts w:cstheme="minorHAnsi"/>
          <w:sz w:val="24"/>
          <w:szCs w:val="24"/>
          <w:highlight w:val="yellow"/>
        </w:rPr>
        <w:t xml:space="preserve">Push </w:t>
      </w:r>
      <w:r w:rsidR="00B7570B" w:rsidRPr="00240043">
        <w:rPr>
          <w:rFonts w:cstheme="minorHAnsi"/>
          <w:sz w:val="24"/>
          <w:szCs w:val="24"/>
          <w:highlight w:val="yellow"/>
        </w:rPr>
        <w:t xml:space="preserve">one end of the 40 mm </w:t>
      </w:r>
      <w:r w:rsidR="00BB7C96">
        <w:rPr>
          <w:rFonts w:cstheme="minorHAnsi"/>
          <w:sz w:val="24"/>
          <w:szCs w:val="24"/>
          <w:highlight w:val="yellow"/>
        </w:rPr>
        <w:t xml:space="preserve">the </w:t>
      </w:r>
      <w:r w:rsidR="00B7570B" w:rsidRPr="00240043">
        <w:rPr>
          <w:rFonts w:cstheme="minorHAnsi"/>
          <w:sz w:val="24"/>
          <w:szCs w:val="24"/>
          <w:highlight w:val="yellow"/>
        </w:rPr>
        <w:t>bent wire into the center of the ball of wax.</w:t>
      </w:r>
    </w:p>
    <w:p w14:paraId="7D05B375" w14:textId="77777777" w:rsidR="00E45A52" w:rsidRPr="00240043" w:rsidRDefault="00E45A52" w:rsidP="00240043">
      <w:pPr>
        <w:spacing w:after="0" w:line="240" w:lineRule="auto"/>
        <w:jc w:val="both"/>
        <w:rPr>
          <w:rFonts w:cstheme="minorHAnsi"/>
          <w:sz w:val="24"/>
          <w:szCs w:val="24"/>
          <w:highlight w:val="yellow"/>
        </w:rPr>
      </w:pPr>
    </w:p>
    <w:p w14:paraId="4632B109" w14:textId="37B62D8A" w:rsidR="00E36ED8"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3.6. </w:t>
      </w:r>
      <w:r w:rsidR="00E36ED8" w:rsidRPr="00240043">
        <w:rPr>
          <w:rFonts w:cstheme="minorHAnsi"/>
          <w:sz w:val="24"/>
          <w:szCs w:val="24"/>
          <w:highlight w:val="yellow"/>
        </w:rPr>
        <w:t xml:space="preserve">Briefly, for </w:t>
      </w:r>
      <w:r w:rsidR="00FC4A1F" w:rsidRPr="00240043">
        <w:rPr>
          <w:rFonts w:cstheme="minorHAnsi"/>
          <w:sz w:val="24"/>
          <w:szCs w:val="24"/>
          <w:highlight w:val="yellow"/>
        </w:rPr>
        <w:t xml:space="preserve">1 to </w:t>
      </w:r>
      <w:r w:rsidR="00E36ED8" w:rsidRPr="00240043">
        <w:rPr>
          <w:rFonts w:cstheme="minorHAnsi"/>
          <w:sz w:val="24"/>
          <w:szCs w:val="24"/>
          <w:highlight w:val="yellow"/>
        </w:rPr>
        <w:t>2 s, heat the dental wax on the wire with a</w:t>
      </w:r>
      <w:r w:rsidR="00FC4A1F" w:rsidRPr="00240043">
        <w:rPr>
          <w:rFonts w:cstheme="minorHAnsi"/>
          <w:sz w:val="24"/>
          <w:szCs w:val="24"/>
          <w:highlight w:val="yellow"/>
        </w:rPr>
        <w:t xml:space="preserve"> butane</w:t>
      </w:r>
      <w:r w:rsidR="00E36ED8" w:rsidRPr="00240043">
        <w:rPr>
          <w:rFonts w:cstheme="minorHAnsi"/>
          <w:sz w:val="24"/>
          <w:szCs w:val="24"/>
          <w:highlight w:val="yellow"/>
        </w:rPr>
        <w:t xml:space="preserve"> lighter. If the wax is heated for </w:t>
      </w:r>
      <w:r w:rsidR="00FC4A1F" w:rsidRPr="00240043">
        <w:rPr>
          <w:rFonts w:cstheme="minorHAnsi"/>
          <w:sz w:val="24"/>
          <w:szCs w:val="24"/>
          <w:highlight w:val="yellow"/>
        </w:rPr>
        <w:t>too long</w:t>
      </w:r>
      <w:r w:rsidR="00E36ED8" w:rsidRPr="00240043">
        <w:rPr>
          <w:rFonts w:cstheme="minorHAnsi"/>
          <w:sz w:val="24"/>
          <w:szCs w:val="24"/>
          <w:highlight w:val="yellow"/>
        </w:rPr>
        <w:t xml:space="preserve">, the melted wax will drop </w:t>
      </w:r>
      <w:proofErr w:type="gramStart"/>
      <w:r w:rsidR="00E36ED8" w:rsidRPr="00240043">
        <w:rPr>
          <w:rFonts w:cstheme="minorHAnsi"/>
          <w:sz w:val="24"/>
          <w:szCs w:val="24"/>
          <w:highlight w:val="yellow"/>
        </w:rPr>
        <w:t>off of</w:t>
      </w:r>
      <w:proofErr w:type="gramEnd"/>
      <w:r w:rsidR="00E36ED8" w:rsidRPr="00240043">
        <w:rPr>
          <w:rFonts w:cstheme="minorHAnsi"/>
          <w:sz w:val="24"/>
          <w:szCs w:val="24"/>
          <w:highlight w:val="yellow"/>
        </w:rPr>
        <w:t xml:space="preserve"> the wire.</w:t>
      </w:r>
      <w:r w:rsidR="00A71483" w:rsidRPr="00240043">
        <w:rPr>
          <w:rFonts w:cstheme="minorHAnsi"/>
          <w:sz w:val="24"/>
          <w:szCs w:val="24"/>
          <w:highlight w:val="yellow"/>
        </w:rPr>
        <w:t xml:space="preserve"> Do not reuse the wax if it has fallen </w:t>
      </w:r>
      <w:r w:rsidR="006114F5" w:rsidRPr="00240043">
        <w:rPr>
          <w:rFonts w:cstheme="minorHAnsi"/>
          <w:sz w:val="24"/>
          <w:szCs w:val="24"/>
          <w:highlight w:val="yellow"/>
        </w:rPr>
        <w:t>off</w:t>
      </w:r>
      <w:r w:rsidR="00A71483" w:rsidRPr="00240043">
        <w:rPr>
          <w:rFonts w:cstheme="minorHAnsi"/>
          <w:sz w:val="24"/>
          <w:szCs w:val="24"/>
          <w:highlight w:val="yellow"/>
        </w:rPr>
        <w:t xml:space="preserve"> </w:t>
      </w:r>
      <w:r w:rsidR="006114F5">
        <w:rPr>
          <w:rFonts w:cstheme="minorHAnsi"/>
          <w:sz w:val="24"/>
          <w:szCs w:val="24"/>
          <w:highlight w:val="yellow"/>
        </w:rPr>
        <w:t xml:space="preserve">from </w:t>
      </w:r>
      <w:r w:rsidR="00A71483" w:rsidRPr="00240043">
        <w:rPr>
          <w:rFonts w:cstheme="minorHAnsi"/>
          <w:sz w:val="24"/>
          <w:szCs w:val="24"/>
          <w:highlight w:val="yellow"/>
        </w:rPr>
        <w:t>the wire</w:t>
      </w:r>
      <w:r w:rsidR="002E4512" w:rsidRPr="00240043">
        <w:rPr>
          <w:rFonts w:cstheme="minorHAnsi"/>
          <w:sz w:val="24"/>
          <w:szCs w:val="24"/>
          <w:highlight w:val="yellow"/>
        </w:rPr>
        <w:t xml:space="preserve"> as it will not effectively adhere to the insect cuticle.</w:t>
      </w:r>
    </w:p>
    <w:p w14:paraId="4AA768BA" w14:textId="77777777" w:rsidR="00E45A52" w:rsidRPr="00240043" w:rsidRDefault="00E45A52" w:rsidP="00240043">
      <w:pPr>
        <w:spacing w:after="0" w:line="240" w:lineRule="auto"/>
        <w:jc w:val="both"/>
        <w:rPr>
          <w:rFonts w:cstheme="minorHAnsi"/>
          <w:sz w:val="24"/>
          <w:szCs w:val="24"/>
          <w:highlight w:val="yellow"/>
        </w:rPr>
      </w:pPr>
    </w:p>
    <w:p w14:paraId="257ED5C0" w14:textId="34844944" w:rsidR="00E36ED8"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3.7. </w:t>
      </w:r>
      <w:r w:rsidR="00E36ED8" w:rsidRPr="00240043">
        <w:rPr>
          <w:rFonts w:cstheme="minorHAnsi"/>
          <w:sz w:val="24"/>
          <w:szCs w:val="24"/>
          <w:highlight w:val="yellow"/>
        </w:rPr>
        <w:t>Carefully place the end of the steel wire with the melted dental wax on the</w:t>
      </w:r>
      <w:r w:rsidR="002510AA" w:rsidRPr="00240043">
        <w:rPr>
          <w:rFonts w:cstheme="minorHAnsi"/>
          <w:sz w:val="24"/>
          <w:szCs w:val="24"/>
          <w:highlight w:val="yellow"/>
        </w:rPr>
        <w:t xml:space="preserve"> dorsal surface of</w:t>
      </w:r>
      <w:r w:rsidR="00E36ED8" w:rsidRPr="00240043">
        <w:rPr>
          <w:rFonts w:cstheme="minorHAnsi"/>
          <w:sz w:val="24"/>
          <w:szCs w:val="24"/>
          <w:highlight w:val="yellow"/>
        </w:rPr>
        <w:t xml:space="preserve"> pronotum</w:t>
      </w:r>
      <w:r w:rsidR="002510AA" w:rsidRPr="00240043">
        <w:rPr>
          <w:rFonts w:cstheme="minorHAnsi"/>
          <w:sz w:val="24"/>
          <w:szCs w:val="24"/>
          <w:highlight w:val="yellow"/>
        </w:rPr>
        <w:t>, while pointing the other</w:t>
      </w:r>
      <w:r w:rsidR="00A71483" w:rsidRPr="00240043">
        <w:rPr>
          <w:rFonts w:cstheme="minorHAnsi"/>
          <w:sz w:val="24"/>
          <w:szCs w:val="24"/>
          <w:highlight w:val="yellow"/>
        </w:rPr>
        <w:t xml:space="preserve"> end of the wire, </w:t>
      </w:r>
      <w:r w:rsidR="002510AA" w:rsidRPr="00240043">
        <w:rPr>
          <w:rFonts w:cstheme="minorHAnsi"/>
          <w:sz w:val="24"/>
          <w:szCs w:val="24"/>
          <w:highlight w:val="yellow"/>
        </w:rPr>
        <w:t>(i.e., the end without dental wax), along the midline of the abdomen. Alternatively</w:t>
      </w:r>
      <w:r w:rsidR="006114F5">
        <w:rPr>
          <w:rFonts w:cstheme="minorHAnsi"/>
          <w:sz w:val="24"/>
          <w:szCs w:val="24"/>
          <w:highlight w:val="yellow"/>
        </w:rPr>
        <w:t>,</w:t>
      </w:r>
      <w:r w:rsidR="002510AA" w:rsidRPr="00240043">
        <w:rPr>
          <w:rFonts w:cstheme="minorHAnsi"/>
          <w:sz w:val="24"/>
          <w:szCs w:val="24"/>
          <w:highlight w:val="yellow"/>
        </w:rPr>
        <w:t xml:space="preserve"> point the end of the wire without the dental wax toward the head if desired.</w:t>
      </w:r>
      <w:r w:rsidR="00A46BC9" w:rsidRPr="00240043">
        <w:rPr>
          <w:rFonts w:cstheme="minorHAnsi"/>
          <w:sz w:val="24"/>
          <w:szCs w:val="24"/>
          <w:highlight w:val="yellow"/>
        </w:rPr>
        <w:t xml:space="preserve"> </w:t>
      </w:r>
      <w:r w:rsidR="000801B0" w:rsidRPr="00240043">
        <w:rPr>
          <w:rFonts w:cstheme="minorHAnsi"/>
          <w:sz w:val="24"/>
          <w:szCs w:val="24"/>
          <w:highlight w:val="yellow"/>
        </w:rPr>
        <w:t>In that case,</w:t>
      </w:r>
      <w:r w:rsidR="006114F5">
        <w:rPr>
          <w:rFonts w:cstheme="minorHAnsi"/>
          <w:sz w:val="24"/>
          <w:szCs w:val="24"/>
          <w:highlight w:val="yellow"/>
        </w:rPr>
        <w:t xml:space="preserve"> ensure that</w:t>
      </w:r>
      <w:r w:rsidR="000801B0" w:rsidRPr="00240043">
        <w:rPr>
          <w:rFonts w:cstheme="minorHAnsi"/>
          <w:sz w:val="24"/>
          <w:szCs w:val="24"/>
          <w:highlight w:val="yellow"/>
        </w:rPr>
        <w:t xml:space="preserve"> a flying beetle push the flight arm instead of </w:t>
      </w:r>
      <w:r w:rsidR="00BB7C96" w:rsidRPr="00240043">
        <w:rPr>
          <w:rFonts w:cstheme="minorHAnsi"/>
          <w:sz w:val="24"/>
          <w:szCs w:val="24"/>
          <w:highlight w:val="yellow"/>
        </w:rPr>
        <w:t>pulling</w:t>
      </w:r>
      <w:r w:rsidR="000801B0" w:rsidRPr="00240043">
        <w:rPr>
          <w:rFonts w:cstheme="minorHAnsi"/>
          <w:sz w:val="24"/>
          <w:szCs w:val="24"/>
          <w:highlight w:val="yellow"/>
        </w:rPr>
        <w:t xml:space="preserve"> it. </w:t>
      </w:r>
      <w:r w:rsidR="00A46BC9" w:rsidRPr="00240043">
        <w:rPr>
          <w:rFonts w:cstheme="minorHAnsi"/>
          <w:sz w:val="24"/>
          <w:szCs w:val="24"/>
          <w:highlight w:val="yellow"/>
        </w:rPr>
        <w:t xml:space="preserve">Be sure that the melted wax does not </w:t>
      </w:r>
      <w:r w:rsidR="000801B0" w:rsidRPr="00240043">
        <w:rPr>
          <w:rFonts w:cstheme="minorHAnsi"/>
          <w:sz w:val="24"/>
          <w:szCs w:val="24"/>
          <w:highlight w:val="yellow"/>
        </w:rPr>
        <w:t>get on the elytra or its sutures, as it may prevent or hinder flight.</w:t>
      </w:r>
    </w:p>
    <w:p w14:paraId="49039ECA" w14:textId="77777777" w:rsidR="00E45A52" w:rsidRPr="00240043" w:rsidRDefault="00E45A52" w:rsidP="00240043">
      <w:pPr>
        <w:spacing w:after="0" w:line="240" w:lineRule="auto"/>
        <w:jc w:val="both"/>
        <w:rPr>
          <w:rFonts w:cstheme="minorHAnsi"/>
          <w:sz w:val="24"/>
          <w:szCs w:val="24"/>
          <w:highlight w:val="yellow"/>
        </w:rPr>
      </w:pPr>
    </w:p>
    <w:p w14:paraId="3BEB5512" w14:textId="75C284DD" w:rsidR="002624AD"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3.8. </w:t>
      </w:r>
      <w:r w:rsidR="00B5467D" w:rsidRPr="00240043">
        <w:rPr>
          <w:rFonts w:cstheme="minorHAnsi"/>
          <w:sz w:val="24"/>
          <w:szCs w:val="24"/>
          <w:highlight w:val="yellow"/>
        </w:rPr>
        <w:t xml:space="preserve">Place the </w:t>
      </w:r>
      <w:r w:rsidR="002510AA" w:rsidRPr="00240043">
        <w:rPr>
          <w:rFonts w:cstheme="minorHAnsi"/>
          <w:sz w:val="24"/>
          <w:szCs w:val="24"/>
          <w:highlight w:val="yellow"/>
        </w:rPr>
        <w:t xml:space="preserve">free </w:t>
      </w:r>
      <w:r w:rsidR="00745CA8" w:rsidRPr="00240043">
        <w:rPr>
          <w:rFonts w:cstheme="minorHAnsi"/>
          <w:sz w:val="24"/>
          <w:szCs w:val="24"/>
          <w:highlight w:val="yellow"/>
        </w:rPr>
        <w:t xml:space="preserve">end of the wire into the opening of the </w:t>
      </w:r>
      <w:r w:rsidR="00E429F7" w:rsidRPr="00240043">
        <w:rPr>
          <w:rFonts w:cstheme="minorHAnsi"/>
          <w:sz w:val="24"/>
          <w:szCs w:val="24"/>
          <w:highlight w:val="yellow"/>
        </w:rPr>
        <w:t>hollow metal tube</w:t>
      </w:r>
      <w:r w:rsidR="00745CA8" w:rsidRPr="00240043">
        <w:rPr>
          <w:rFonts w:cstheme="minorHAnsi"/>
          <w:sz w:val="24"/>
          <w:szCs w:val="24"/>
          <w:highlight w:val="yellow"/>
        </w:rPr>
        <w:t xml:space="preserve"> of the flight mill arm.</w:t>
      </w:r>
      <w:r w:rsidR="00CF28AA">
        <w:rPr>
          <w:rFonts w:cstheme="minorHAnsi"/>
          <w:sz w:val="24"/>
          <w:szCs w:val="24"/>
          <w:highlight w:val="yellow"/>
        </w:rPr>
        <w:t xml:space="preserve"> Ensure that</w:t>
      </w:r>
      <w:r w:rsidR="00745CA8" w:rsidRPr="00240043">
        <w:rPr>
          <w:rFonts w:cstheme="minorHAnsi"/>
          <w:sz w:val="24"/>
          <w:szCs w:val="24"/>
          <w:highlight w:val="yellow"/>
        </w:rPr>
        <w:t xml:space="preserve"> </w:t>
      </w:r>
      <w:r w:rsidR="00CF28AA">
        <w:rPr>
          <w:rFonts w:cstheme="minorHAnsi"/>
          <w:sz w:val="24"/>
          <w:szCs w:val="24"/>
          <w:highlight w:val="yellow"/>
        </w:rPr>
        <w:t>t</w:t>
      </w:r>
      <w:r w:rsidR="00745CA8" w:rsidRPr="00240043">
        <w:rPr>
          <w:rFonts w:cstheme="minorHAnsi"/>
          <w:sz w:val="24"/>
          <w:szCs w:val="24"/>
          <w:highlight w:val="yellow"/>
        </w:rPr>
        <w:t>he wire</w:t>
      </w:r>
      <w:r w:rsidR="00CF28AA">
        <w:rPr>
          <w:rFonts w:cstheme="minorHAnsi"/>
          <w:sz w:val="24"/>
          <w:szCs w:val="24"/>
          <w:highlight w:val="yellow"/>
        </w:rPr>
        <w:t xml:space="preserve"> </w:t>
      </w:r>
      <w:r w:rsidR="00745CA8" w:rsidRPr="00240043">
        <w:rPr>
          <w:rFonts w:cstheme="minorHAnsi"/>
          <w:sz w:val="24"/>
          <w:szCs w:val="24"/>
          <w:highlight w:val="yellow"/>
        </w:rPr>
        <w:t>fit</w:t>
      </w:r>
      <w:r w:rsidR="00CF28AA">
        <w:rPr>
          <w:rFonts w:cstheme="minorHAnsi"/>
          <w:sz w:val="24"/>
          <w:szCs w:val="24"/>
          <w:highlight w:val="yellow"/>
        </w:rPr>
        <w:t>s</w:t>
      </w:r>
      <w:r w:rsidR="00745CA8" w:rsidRPr="00240043">
        <w:rPr>
          <w:rFonts w:cstheme="minorHAnsi"/>
          <w:sz w:val="24"/>
          <w:szCs w:val="24"/>
          <w:highlight w:val="yellow"/>
        </w:rPr>
        <w:t xml:space="preserve"> tight enough to hold in place without slipping</w:t>
      </w:r>
      <w:r w:rsidR="002510AA" w:rsidRPr="00240043">
        <w:rPr>
          <w:rFonts w:cstheme="minorHAnsi"/>
          <w:sz w:val="24"/>
          <w:szCs w:val="24"/>
          <w:highlight w:val="yellow"/>
        </w:rPr>
        <w:t>, simply by friction</w:t>
      </w:r>
      <w:r w:rsidR="00745CA8" w:rsidRPr="00240043">
        <w:rPr>
          <w:rFonts w:cstheme="minorHAnsi"/>
          <w:sz w:val="24"/>
          <w:szCs w:val="24"/>
          <w:highlight w:val="yellow"/>
        </w:rPr>
        <w:t>.</w:t>
      </w:r>
      <w:r w:rsidR="00600A56" w:rsidRPr="00240043">
        <w:rPr>
          <w:rFonts w:cstheme="minorHAnsi"/>
          <w:sz w:val="24"/>
          <w:szCs w:val="24"/>
          <w:highlight w:val="yellow"/>
        </w:rPr>
        <w:t xml:space="preserve"> </w:t>
      </w:r>
      <w:r w:rsidR="001E40CA" w:rsidRPr="00240043">
        <w:rPr>
          <w:rFonts w:cstheme="minorHAnsi"/>
          <w:sz w:val="24"/>
          <w:szCs w:val="24"/>
          <w:highlight w:val="yellow"/>
        </w:rPr>
        <w:t xml:space="preserve">The tethered beetle may be positioned to fly either </w:t>
      </w:r>
      <w:r w:rsidR="000D5F51" w:rsidRPr="00240043">
        <w:rPr>
          <w:rFonts w:cstheme="minorHAnsi"/>
          <w:color w:val="000000" w:themeColor="text1"/>
          <w:sz w:val="24"/>
          <w:szCs w:val="24"/>
          <w:highlight w:val="yellow"/>
        </w:rPr>
        <w:t>clockwise or counter-clockwise</w:t>
      </w:r>
      <w:r w:rsidR="001E40CA" w:rsidRPr="00240043">
        <w:rPr>
          <w:rFonts w:cstheme="minorHAnsi"/>
          <w:sz w:val="24"/>
          <w:szCs w:val="24"/>
          <w:highlight w:val="yellow"/>
        </w:rPr>
        <w:t xml:space="preserve">. </w:t>
      </w:r>
    </w:p>
    <w:p w14:paraId="18ED70C7" w14:textId="26C5C9AC" w:rsidR="00EA4A72" w:rsidRPr="00240043" w:rsidRDefault="00EA4A72" w:rsidP="00240043">
      <w:pPr>
        <w:pStyle w:val="ListParagraph"/>
        <w:spacing w:after="0" w:line="240" w:lineRule="auto"/>
        <w:ind w:left="0"/>
        <w:jc w:val="both"/>
        <w:rPr>
          <w:rFonts w:cstheme="minorHAnsi"/>
          <w:sz w:val="24"/>
          <w:szCs w:val="24"/>
          <w:highlight w:val="yellow"/>
        </w:rPr>
      </w:pPr>
    </w:p>
    <w:p w14:paraId="0CD69990" w14:textId="21EED4CE" w:rsidR="00EA4A72" w:rsidRPr="00240043" w:rsidRDefault="00EA4A72"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3.9. Immediately after mounting a beetle, tear a small piece (~1-cm </w:t>
      </w:r>
      <w:proofErr w:type="spellStart"/>
      <w:r w:rsidRPr="00240043">
        <w:rPr>
          <w:rFonts w:cstheme="minorHAnsi"/>
          <w:sz w:val="24"/>
          <w:szCs w:val="24"/>
          <w:highlight w:val="yellow"/>
        </w:rPr>
        <w:t>dia</w:t>
      </w:r>
      <w:proofErr w:type="spellEnd"/>
      <w:r w:rsidRPr="00240043">
        <w:rPr>
          <w:rFonts w:cstheme="minorHAnsi"/>
          <w:sz w:val="24"/>
          <w:szCs w:val="24"/>
          <w:highlight w:val="yellow"/>
        </w:rPr>
        <w:t>) of tissue</w:t>
      </w:r>
      <w:r w:rsidR="00C179B4" w:rsidRPr="00240043">
        <w:rPr>
          <w:rFonts w:cstheme="minorHAnsi"/>
          <w:sz w:val="24"/>
          <w:szCs w:val="24"/>
          <w:highlight w:val="yellow"/>
        </w:rPr>
        <w:t xml:space="preserve"> paper</w:t>
      </w:r>
      <w:r w:rsidRPr="00240043">
        <w:rPr>
          <w:rFonts w:cstheme="minorHAnsi"/>
          <w:sz w:val="24"/>
          <w:szCs w:val="24"/>
          <w:highlight w:val="yellow"/>
        </w:rPr>
        <w:t xml:space="preserve"> from a larger tissue. Offer the tissue</w:t>
      </w:r>
      <w:r w:rsidR="006A7753" w:rsidRPr="00240043">
        <w:rPr>
          <w:rFonts w:cstheme="minorHAnsi"/>
          <w:sz w:val="24"/>
          <w:szCs w:val="24"/>
          <w:highlight w:val="yellow"/>
        </w:rPr>
        <w:t xml:space="preserve"> piece</w:t>
      </w:r>
      <w:r w:rsidRPr="00240043">
        <w:rPr>
          <w:rFonts w:cstheme="minorHAnsi"/>
          <w:sz w:val="24"/>
          <w:szCs w:val="24"/>
          <w:highlight w:val="yellow"/>
        </w:rPr>
        <w:t xml:space="preserve"> to the </w:t>
      </w:r>
      <w:r w:rsidR="00272363" w:rsidRPr="00240043">
        <w:rPr>
          <w:rFonts w:cstheme="minorHAnsi"/>
          <w:sz w:val="24"/>
          <w:szCs w:val="24"/>
          <w:highlight w:val="yellow"/>
        </w:rPr>
        <w:t xml:space="preserve">tethered </w:t>
      </w:r>
      <w:r w:rsidRPr="00240043">
        <w:rPr>
          <w:rFonts w:cstheme="minorHAnsi"/>
          <w:sz w:val="24"/>
          <w:szCs w:val="24"/>
          <w:highlight w:val="yellow"/>
        </w:rPr>
        <w:t>beetle hanging from the flight mill</w:t>
      </w:r>
      <w:r w:rsidR="00C179B4" w:rsidRPr="00240043">
        <w:rPr>
          <w:rFonts w:cstheme="minorHAnsi"/>
          <w:sz w:val="24"/>
          <w:szCs w:val="24"/>
          <w:highlight w:val="yellow"/>
        </w:rPr>
        <w:t xml:space="preserve"> for tarsal contact</w:t>
      </w:r>
      <w:r w:rsidRPr="00240043">
        <w:rPr>
          <w:rFonts w:cstheme="minorHAnsi"/>
          <w:sz w:val="24"/>
          <w:szCs w:val="24"/>
          <w:highlight w:val="yellow"/>
        </w:rPr>
        <w:t>; most beetles will grasp the tissue and hold it against gravity until they release it at the beginning of their first flight activity. This will greatly reduce initial escape</w:t>
      </w:r>
      <w:r w:rsidR="006A7753" w:rsidRPr="00240043">
        <w:rPr>
          <w:rFonts w:cstheme="minorHAnsi"/>
          <w:sz w:val="24"/>
          <w:szCs w:val="24"/>
          <w:highlight w:val="yellow"/>
        </w:rPr>
        <w:t xml:space="preserve"> or landing</w:t>
      </w:r>
      <w:r w:rsidRPr="00240043">
        <w:rPr>
          <w:rFonts w:cstheme="minorHAnsi"/>
          <w:sz w:val="24"/>
          <w:szCs w:val="24"/>
          <w:highlight w:val="yellow"/>
        </w:rPr>
        <w:t xml:space="preserve"> flight</w:t>
      </w:r>
      <w:r w:rsidR="002123EE" w:rsidRPr="00240043">
        <w:rPr>
          <w:rFonts w:cstheme="minorHAnsi"/>
          <w:sz w:val="24"/>
          <w:szCs w:val="24"/>
          <w:highlight w:val="yellow"/>
        </w:rPr>
        <w:t xml:space="preserve"> behavior</w:t>
      </w:r>
      <w:r w:rsidRPr="00240043">
        <w:rPr>
          <w:rFonts w:cstheme="minorHAnsi"/>
          <w:sz w:val="24"/>
          <w:szCs w:val="24"/>
          <w:highlight w:val="yellow"/>
        </w:rPr>
        <w:t xml:space="preserve">. </w:t>
      </w:r>
    </w:p>
    <w:p w14:paraId="6CE5FF03" w14:textId="374BF368" w:rsidR="00E311BA" w:rsidRPr="00240043" w:rsidRDefault="00E311BA" w:rsidP="00240043">
      <w:pPr>
        <w:pStyle w:val="ListParagraph"/>
        <w:spacing w:after="0" w:line="240" w:lineRule="auto"/>
        <w:ind w:left="0"/>
        <w:jc w:val="both"/>
        <w:rPr>
          <w:rFonts w:cstheme="minorHAnsi"/>
          <w:sz w:val="24"/>
          <w:szCs w:val="24"/>
          <w:highlight w:val="yellow"/>
        </w:rPr>
      </w:pPr>
    </w:p>
    <w:p w14:paraId="77C5B784" w14:textId="78327D50" w:rsidR="00E311BA" w:rsidRPr="00CF28AA" w:rsidRDefault="006114F5" w:rsidP="00240043">
      <w:pPr>
        <w:pStyle w:val="ListParagraph"/>
        <w:spacing w:after="0" w:line="240" w:lineRule="auto"/>
        <w:ind w:left="0"/>
        <w:jc w:val="both"/>
        <w:rPr>
          <w:rFonts w:cstheme="minorHAnsi"/>
          <w:sz w:val="24"/>
          <w:szCs w:val="24"/>
        </w:rPr>
      </w:pPr>
      <w:r w:rsidRPr="00CF28AA">
        <w:rPr>
          <w:rFonts w:cstheme="minorHAnsi"/>
          <w:sz w:val="24"/>
          <w:szCs w:val="24"/>
        </w:rPr>
        <w:t xml:space="preserve">NOTE: </w:t>
      </w:r>
      <w:r w:rsidR="00E311BA" w:rsidRPr="00CF28AA">
        <w:rPr>
          <w:rFonts w:cstheme="minorHAnsi"/>
          <w:sz w:val="24"/>
          <w:szCs w:val="24"/>
        </w:rPr>
        <w:t xml:space="preserve">Human presence in the </w:t>
      </w:r>
      <w:r w:rsidR="00240043" w:rsidRPr="00CF28AA">
        <w:rPr>
          <w:rFonts w:cstheme="minorHAnsi"/>
          <w:sz w:val="24"/>
          <w:szCs w:val="24"/>
        </w:rPr>
        <w:t>flight-testing</w:t>
      </w:r>
      <w:r w:rsidR="00E311BA" w:rsidRPr="00CF28AA">
        <w:rPr>
          <w:rFonts w:cstheme="minorHAnsi"/>
          <w:sz w:val="24"/>
          <w:szCs w:val="24"/>
        </w:rPr>
        <w:t xml:space="preserve"> room should be limited to attaching and removing adults from the flight mills.</w:t>
      </w:r>
      <w:r w:rsidR="003F6AA8" w:rsidRPr="00CF28AA">
        <w:rPr>
          <w:rFonts w:cstheme="minorHAnsi"/>
          <w:sz w:val="24"/>
          <w:szCs w:val="24"/>
        </w:rPr>
        <w:t xml:space="preserve"> The test period usually does not begin until at least 30 min have elapsed since attachment (see Note under 2.2.1), and humans should not be present in the flight room during this time or during the test period itself. </w:t>
      </w:r>
    </w:p>
    <w:p w14:paraId="0304CB5A" w14:textId="77777777" w:rsidR="00E45A52" w:rsidRPr="00240043" w:rsidRDefault="00E45A52" w:rsidP="00240043">
      <w:pPr>
        <w:spacing w:after="0" w:line="240" w:lineRule="auto"/>
        <w:jc w:val="both"/>
        <w:rPr>
          <w:rFonts w:cstheme="minorHAnsi"/>
          <w:sz w:val="24"/>
          <w:szCs w:val="24"/>
          <w:highlight w:val="yellow"/>
        </w:rPr>
      </w:pPr>
    </w:p>
    <w:p w14:paraId="23F203FE" w14:textId="7CC97492" w:rsidR="00C84A48"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3.</w:t>
      </w:r>
      <w:r w:rsidR="00EA4A72" w:rsidRPr="00240043">
        <w:rPr>
          <w:rFonts w:cstheme="minorHAnsi"/>
          <w:sz w:val="24"/>
          <w:szCs w:val="24"/>
          <w:highlight w:val="yellow"/>
        </w:rPr>
        <w:t>10</w:t>
      </w:r>
      <w:r w:rsidRPr="00240043">
        <w:rPr>
          <w:rFonts w:cstheme="minorHAnsi"/>
          <w:sz w:val="24"/>
          <w:szCs w:val="24"/>
          <w:highlight w:val="yellow"/>
        </w:rPr>
        <w:t xml:space="preserve">. </w:t>
      </w:r>
      <w:r w:rsidR="007A5704" w:rsidRPr="00240043">
        <w:rPr>
          <w:rFonts w:cstheme="minorHAnsi"/>
          <w:sz w:val="24"/>
          <w:szCs w:val="24"/>
          <w:highlight w:val="yellow"/>
        </w:rPr>
        <w:t xml:space="preserve">Remove all flight-tested </w:t>
      </w:r>
      <w:r w:rsidR="00240043" w:rsidRPr="00240043">
        <w:rPr>
          <w:rFonts w:cstheme="minorHAnsi"/>
          <w:sz w:val="24"/>
          <w:szCs w:val="24"/>
          <w:highlight w:val="yellow"/>
        </w:rPr>
        <w:t>adults after</w:t>
      </w:r>
      <w:r w:rsidR="007A5704" w:rsidRPr="00240043">
        <w:rPr>
          <w:rFonts w:cstheme="minorHAnsi"/>
          <w:sz w:val="24"/>
          <w:szCs w:val="24"/>
          <w:highlight w:val="yellow"/>
        </w:rPr>
        <w:t xml:space="preserve"> </w:t>
      </w:r>
      <w:r w:rsidR="00C84A48" w:rsidRPr="00240043">
        <w:rPr>
          <w:rFonts w:cstheme="minorHAnsi"/>
          <w:sz w:val="24"/>
          <w:szCs w:val="24"/>
          <w:highlight w:val="yellow"/>
        </w:rPr>
        <w:t>completion of a flight mill test</w:t>
      </w:r>
      <w:r w:rsidR="007A5704" w:rsidRPr="00240043">
        <w:rPr>
          <w:rFonts w:cstheme="minorHAnsi"/>
          <w:sz w:val="24"/>
          <w:szCs w:val="24"/>
          <w:highlight w:val="yellow"/>
        </w:rPr>
        <w:t>.</w:t>
      </w:r>
      <w:r w:rsidR="00CF28AA">
        <w:rPr>
          <w:rFonts w:cstheme="minorHAnsi"/>
          <w:sz w:val="24"/>
          <w:szCs w:val="24"/>
          <w:highlight w:val="yellow"/>
        </w:rPr>
        <w:t xml:space="preserve"> Remove t</w:t>
      </w:r>
      <w:r w:rsidR="007A5704" w:rsidRPr="00240043">
        <w:rPr>
          <w:rFonts w:cstheme="minorHAnsi"/>
          <w:sz w:val="24"/>
          <w:szCs w:val="24"/>
          <w:highlight w:val="yellow"/>
        </w:rPr>
        <w:t xml:space="preserve">he </w:t>
      </w:r>
      <w:r w:rsidR="00C84A48" w:rsidRPr="00240043">
        <w:rPr>
          <w:rFonts w:cstheme="minorHAnsi"/>
          <w:sz w:val="24"/>
          <w:szCs w:val="24"/>
          <w:highlight w:val="yellow"/>
        </w:rPr>
        <w:t>wax bead connecting the tether to the pronotum by gently peeling the wire away from the pronotum. The wax will separate easily with</w:t>
      </w:r>
      <w:r w:rsidR="002510AA" w:rsidRPr="00240043">
        <w:rPr>
          <w:rFonts w:cstheme="minorHAnsi"/>
          <w:sz w:val="24"/>
          <w:szCs w:val="24"/>
          <w:highlight w:val="yellow"/>
        </w:rPr>
        <w:t xml:space="preserve">out </w:t>
      </w:r>
      <w:r w:rsidR="00C84A48" w:rsidRPr="00240043">
        <w:rPr>
          <w:rFonts w:cstheme="minorHAnsi"/>
          <w:sz w:val="24"/>
          <w:szCs w:val="24"/>
          <w:highlight w:val="yellow"/>
        </w:rPr>
        <w:t>damag</w:t>
      </w:r>
      <w:r w:rsidR="002510AA" w:rsidRPr="00240043">
        <w:rPr>
          <w:rFonts w:cstheme="minorHAnsi"/>
          <w:sz w:val="24"/>
          <w:szCs w:val="24"/>
          <w:highlight w:val="yellow"/>
        </w:rPr>
        <w:t>ing</w:t>
      </w:r>
      <w:r w:rsidR="00C84A48" w:rsidRPr="00240043">
        <w:rPr>
          <w:rFonts w:cstheme="minorHAnsi"/>
          <w:sz w:val="24"/>
          <w:szCs w:val="24"/>
          <w:highlight w:val="yellow"/>
        </w:rPr>
        <w:t xml:space="preserve"> the cuticle</w:t>
      </w:r>
      <w:r w:rsidR="00801219" w:rsidRPr="00240043">
        <w:rPr>
          <w:rFonts w:cstheme="minorHAnsi"/>
          <w:sz w:val="24"/>
          <w:szCs w:val="24"/>
          <w:highlight w:val="yellow"/>
        </w:rPr>
        <w:t>, making the insect available for further experimentation if desired</w:t>
      </w:r>
      <w:r w:rsidR="00C84A48" w:rsidRPr="00240043">
        <w:rPr>
          <w:rFonts w:cstheme="minorHAnsi"/>
          <w:sz w:val="24"/>
          <w:szCs w:val="24"/>
          <w:highlight w:val="yellow"/>
        </w:rPr>
        <w:t>.</w:t>
      </w:r>
      <w:r w:rsidR="007A5704" w:rsidRPr="00240043">
        <w:rPr>
          <w:rFonts w:cstheme="minorHAnsi"/>
          <w:sz w:val="24"/>
          <w:szCs w:val="24"/>
          <w:highlight w:val="yellow"/>
        </w:rPr>
        <w:t xml:space="preserve"> </w:t>
      </w:r>
    </w:p>
    <w:p w14:paraId="34F0F1CB" w14:textId="77777777" w:rsidR="00D333AD" w:rsidRPr="00240043" w:rsidRDefault="00D333AD" w:rsidP="00240043">
      <w:pPr>
        <w:spacing w:after="0" w:line="240" w:lineRule="auto"/>
        <w:jc w:val="both"/>
        <w:rPr>
          <w:rFonts w:cstheme="minorHAnsi"/>
          <w:sz w:val="24"/>
          <w:szCs w:val="24"/>
          <w:highlight w:val="yellow"/>
        </w:rPr>
      </w:pPr>
    </w:p>
    <w:p w14:paraId="447CBDC8" w14:textId="75DB6AD9" w:rsidR="00CE1323" w:rsidRPr="00240043" w:rsidRDefault="00917E4E" w:rsidP="00240043">
      <w:pPr>
        <w:pStyle w:val="ListParagraph"/>
        <w:spacing w:after="0" w:line="240" w:lineRule="auto"/>
        <w:ind w:left="0"/>
        <w:jc w:val="both"/>
        <w:rPr>
          <w:rFonts w:cstheme="minorHAnsi"/>
          <w:b/>
          <w:sz w:val="24"/>
          <w:szCs w:val="24"/>
          <w:highlight w:val="yellow"/>
        </w:rPr>
      </w:pPr>
      <w:r w:rsidRPr="00240043">
        <w:rPr>
          <w:rFonts w:cstheme="minorHAnsi"/>
          <w:b/>
          <w:sz w:val="24"/>
          <w:szCs w:val="24"/>
          <w:highlight w:val="yellow"/>
        </w:rPr>
        <w:t xml:space="preserve">4. </w:t>
      </w:r>
      <w:r w:rsidR="001F6D03" w:rsidRPr="00240043">
        <w:rPr>
          <w:rFonts w:cstheme="minorHAnsi"/>
          <w:b/>
          <w:sz w:val="24"/>
          <w:szCs w:val="24"/>
          <w:highlight w:val="yellow"/>
        </w:rPr>
        <w:t>Save the data collected from the flight mill program.</w:t>
      </w:r>
    </w:p>
    <w:p w14:paraId="71586872" w14:textId="77777777" w:rsidR="00E45A52" w:rsidRPr="00240043" w:rsidRDefault="00E45A52" w:rsidP="00240043">
      <w:pPr>
        <w:pStyle w:val="ListParagraph"/>
        <w:spacing w:after="0" w:line="240" w:lineRule="auto"/>
        <w:ind w:left="0"/>
        <w:jc w:val="both"/>
        <w:rPr>
          <w:rFonts w:cstheme="minorHAnsi"/>
          <w:b/>
          <w:sz w:val="24"/>
          <w:szCs w:val="24"/>
          <w:highlight w:val="yellow"/>
        </w:rPr>
      </w:pPr>
    </w:p>
    <w:p w14:paraId="1700CF4D" w14:textId="5B84E859" w:rsidR="00FA0B1C"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4.1. </w:t>
      </w:r>
      <w:r w:rsidR="00215B88" w:rsidRPr="00240043">
        <w:rPr>
          <w:rFonts w:cstheme="minorHAnsi"/>
          <w:sz w:val="24"/>
          <w:szCs w:val="24"/>
          <w:highlight w:val="yellow"/>
        </w:rPr>
        <w:t xml:space="preserve">The program may be set to either </w:t>
      </w:r>
      <w:r w:rsidR="00215B88" w:rsidRPr="00CF28AA">
        <w:rPr>
          <w:rFonts w:cstheme="minorHAnsi"/>
          <w:b/>
          <w:sz w:val="24"/>
          <w:szCs w:val="24"/>
          <w:highlight w:val="yellow"/>
        </w:rPr>
        <w:t>MANUAL</w:t>
      </w:r>
      <w:r w:rsidR="00215B88" w:rsidRPr="00240043">
        <w:rPr>
          <w:rFonts w:cstheme="minorHAnsi"/>
          <w:sz w:val="24"/>
          <w:szCs w:val="24"/>
          <w:highlight w:val="yellow"/>
        </w:rPr>
        <w:t xml:space="preserve"> or </w:t>
      </w:r>
      <w:r w:rsidR="00215B88" w:rsidRPr="00CF28AA">
        <w:rPr>
          <w:rFonts w:cstheme="minorHAnsi"/>
          <w:b/>
          <w:sz w:val="24"/>
          <w:szCs w:val="24"/>
          <w:highlight w:val="yellow"/>
        </w:rPr>
        <w:t>AUTO</w:t>
      </w:r>
      <w:r w:rsidR="00215B88" w:rsidRPr="00240043">
        <w:rPr>
          <w:rFonts w:cstheme="minorHAnsi"/>
          <w:sz w:val="24"/>
          <w:szCs w:val="24"/>
          <w:highlight w:val="yellow"/>
        </w:rPr>
        <w:t xml:space="preserve">. If the program is set to manual, then the user must end the program </w:t>
      </w:r>
      <w:r w:rsidR="00656D68" w:rsidRPr="00240043">
        <w:rPr>
          <w:rFonts w:cstheme="minorHAnsi"/>
          <w:sz w:val="24"/>
          <w:szCs w:val="24"/>
          <w:highlight w:val="yellow"/>
        </w:rPr>
        <w:t xml:space="preserve">by clicking the </w:t>
      </w:r>
      <w:r w:rsidR="001341FA" w:rsidRPr="00CF28AA">
        <w:rPr>
          <w:rFonts w:cstheme="minorHAnsi"/>
          <w:b/>
          <w:sz w:val="24"/>
          <w:szCs w:val="24"/>
          <w:highlight w:val="yellow"/>
        </w:rPr>
        <w:t>START</w:t>
      </w:r>
      <w:r w:rsidR="001341FA" w:rsidRPr="00240043">
        <w:rPr>
          <w:rFonts w:cstheme="minorHAnsi"/>
          <w:sz w:val="24"/>
          <w:szCs w:val="24"/>
          <w:highlight w:val="yellow"/>
        </w:rPr>
        <w:t xml:space="preserve"> button</w:t>
      </w:r>
      <w:r w:rsidR="00215B88" w:rsidRPr="00240043">
        <w:rPr>
          <w:rFonts w:cstheme="minorHAnsi"/>
          <w:sz w:val="24"/>
          <w:szCs w:val="24"/>
          <w:highlight w:val="yellow"/>
        </w:rPr>
        <w:t xml:space="preserve">. </w:t>
      </w:r>
      <w:r w:rsidR="00FA0B1C" w:rsidRPr="00240043">
        <w:rPr>
          <w:rFonts w:cstheme="minorHAnsi"/>
          <w:sz w:val="24"/>
          <w:szCs w:val="24"/>
          <w:highlight w:val="yellow"/>
        </w:rPr>
        <w:t xml:space="preserve">If the program is set to </w:t>
      </w:r>
      <w:r w:rsidR="00FA0B1C" w:rsidRPr="00CF28AA">
        <w:rPr>
          <w:rFonts w:cstheme="minorHAnsi"/>
          <w:b/>
          <w:sz w:val="24"/>
          <w:szCs w:val="24"/>
          <w:highlight w:val="yellow"/>
        </w:rPr>
        <w:t>AUTO</w:t>
      </w:r>
      <w:r w:rsidR="006114F5" w:rsidRPr="006114F5">
        <w:rPr>
          <w:rFonts w:cstheme="minorHAnsi"/>
          <w:sz w:val="24"/>
          <w:szCs w:val="24"/>
          <w:highlight w:val="yellow"/>
        </w:rPr>
        <w:t>,</w:t>
      </w:r>
      <w:r w:rsidR="00FA0B1C" w:rsidRPr="006114F5">
        <w:rPr>
          <w:rFonts w:cstheme="minorHAnsi"/>
          <w:sz w:val="24"/>
          <w:szCs w:val="24"/>
          <w:highlight w:val="yellow"/>
        </w:rPr>
        <w:t xml:space="preserve"> </w:t>
      </w:r>
      <w:r w:rsidR="00FA0B1C" w:rsidRPr="00240043">
        <w:rPr>
          <w:rFonts w:cstheme="minorHAnsi"/>
          <w:sz w:val="24"/>
          <w:szCs w:val="24"/>
          <w:highlight w:val="yellow"/>
        </w:rPr>
        <w:t xml:space="preserve">then the program will stop collecting raw data once the </w:t>
      </w:r>
      <w:r w:rsidR="00FA0B1C" w:rsidRPr="00CF28AA">
        <w:rPr>
          <w:rFonts w:cstheme="minorHAnsi"/>
          <w:b/>
          <w:sz w:val="24"/>
          <w:szCs w:val="24"/>
          <w:highlight w:val="yellow"/>
        </w:rPr>
        <w:t>Current Time</w:t>
      </w:r>
      <w:r w:rsidR="00FA0B1C" w:rsidRPr="00240043">
        <w:rPr>
          <w:rFonts w:cstheme="minorHAnsi"/>
          <w:sz w:val="24"/>
          <w:szCs w:val="24"/>
          <w:highlight w:val="yellow"/>
        </w:rPr>
        <w:t xml:space="preserve"> matches the </w:t>
      </w:r>
      <w:r w:rsidR="00FA0B1C" w:rsidRPr="00CF28AA">
        <w:rPr>
          <w:rFonts w:cstheme="minorHAnsi"/>
          <w:b/>
          <w:sz w:val="24"/>
          <w:szCs w:val="24"/>
          <w:highlight w:val="yellow"/>
        </w:rPr>
        <w:t>End Time</w:t>
      </w:r>
      <w:r w:rsidR="00FA0B1C" w:rsidRPr="00240043">
        <w:rPr>
          <w:rFonts w:cstheme="minorHAnsi"/>
          <w:sz w:val="24"/>
          <w:szCs w:val="24"/>
          <w:highlight w:val="yellow"/>
        </w:rPr>
        <w:t>.</w:t>
      </w:r>
    </w:p>
    <w:p w14:paraId="2355FBA8" w14:textId="77777777" w:rsidR="00E45A52" w:rsidRPr="00240043" w:rsidRDefault="00E45A52" w:rsidP="00240043">
      <w:pPr>
        <w:spacing w:after="0" w:line="240" w:lineRule="auto"/>
        <w:jc w:val="both"/>
        <w:rPr>
          <w:rFonts w:cstheme="minorHAnsi"/>
          <w:sz w:val="24"/>
          <w:szCs w:val="24"/>
          <w:highlight w:val="yellow"/>
        </w:rPr>
      </w:pPr>
    </w:p>
    <w:p w14:paraId="39083847" w14:textId="3445B5D3" w:rsidR="00DA6060"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4.2. </w:t>
      </w:r>
      <w:r w:rsidR="00FA0B1C" w:rsidRPr="00240043">
        <w:rPr>
          <w:rFonts w:cstheme="minorHAnsi"/>
          <w:sz w:val="24"/>
          <w:szCs w:val="24"/>
          <w:highlight w:val="yellow"/>
        </w:rPr>
        <w:t xml:space="preserve">Click </w:t>
      </w:r>
      <w:r w:rsidR="00FA0B1C" w:rsidRPr="00CF28AA">
        <w:rPr>
          <w:rFonts w:cstheme="minorHAnsi"/>
          <w:b/>
          <w:sz w:val="24"/>
          <w:szCs w:val="24"/>
          <w:highlight w:val="yellow"/>
        </w:rPr>
        <w:t>EXIT</w:t>
      </w:r>
      <w:r w:rsidR="00FA0B1C" w:rsidRPr="00240043">
        <w:rPr>
          <w:rFonts w:cstheme="minorHAnsi"/>
          <w:sz w:val="24"/>
          <w:szCs w:val="24"/>
          <w:highlight w:val="yellow"/>
        </w:rPr>
        <w:t xml:space="preserve"> after the </w:t>
      </w:r>
      <w:r w:rsidR="00CF28AA" w:rsidRPr="00240043">
        <w:rPr>
          <w:rFonts w:cstheme="minorHAnsi"/>
          <w:sz w:val="24"/>
          <w:szCs w:val="24"/>
          <w:highlight w:val="yellow"/>
        </w:rPr>
        <w:t>flight-testing</w:t>
      </w:r>
      <w:r w:rsidR="00FA0B1C" w:rsidRPr="00240043">
        <w:rPr>
          <w:rFonts w:cstheme="minorHAnsi"/>
          <w:sz w:val="24"/>
          <w:szCs w:val="24"/>
          <w:highlight w:val="yellow"/>
        </w:rPr>
        <w:t xml:space="preserve"> period has ended.</w:t>
      </w:r>
    </w:p>
    <w:p w14:paraId="3281B9BD" w14:textId="77777777" w:rsidR="00E45A52" w:rsidRPr="00240043" w:rsidRDefault="00E45A52" w:rsidP="00240043">
      <w:pPr>
        <w:spacing w:after="0" w:line="240" w:lineRule="auto"/>
        <w:jc w:val="both"/>
        <w:rPr>
          <w:rFonts w:cstheme="minorHAnsi"/>
          <w:sz w:val="24"/>
          <w:szCs w:val="24"/>
          <w:highlight w:val="yellow"/>
        </w:rPr>
      </w:pPr>
    </w:p>
    <w:p w14:paraId="0367C11B" w14:textId="37CDD3C1" w:rsidR="00FA0B1C"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4.3. </w:t>
      </w:r>
      <w:r w:rsidR="006114F5">
        <w:rPr>
          <w:rFonts w:cstheme="minorHAnsi"/>
          <w:sz w:val="24"/>
          <w:szCs w:val="24"/>
          <w:highlight w:val="yellow"/>
        </w:rPr>
        <w:t>Ensure that a</w:t>
      </w:r>
      <w:r w:rsidR="00FA0B1C" w:rsidRPr="00240043">
        <w:rPr>
          <w:rFonts w:cstheme="minorHAnsi"/>
          <w:sz w:val="24"/>
          <w:szCs w:val="24"/>
          <w:highlight w:val="yellow"/>
        </w:rPr>
        <w:t xml:space="preserve"> TDMS file </w:t>
      </w:r>
      <w:r w:rsidR="006114F5">
        <w:rPr>
          <w:rFonts w:cstheme="minorHAnsi"/>
          <w:sz w:val="24"/>
          <w:szCs w:val="24"/>
          <w:highlight w:val="yellow"/>
        </w:rPr>
        <w:t>is</w:t>
      </w:r>
      <w:r w:rsidR="00FA0B1C" w:rsidRPr="00240043">
        <w:rPr>
          <w:rFonts w:cstheme="minorHAnsi"/>
          <w:sz w:val="24"/>
          <w:szCs w:val="24"/>
          <w:highlight w:val="yellow"/>
        </w:rPr>
        <w:t xml:space="preserve"> saved under the file name </w:t>
      </w:r>
      <w:r w:rsidR="00B3330F" w:rsidRPr="00240043">
        <w:rPr>
          <w:rFonts w:cstheme="minorHAnsi"/>
          <w:sz w:val="24"/>
          <w:szCs w:val="24"/>
          <w:highlight w:val="yellow"/>
        </w:rPr>
        <w:t xml:space="preserve">entered during program </w:t>
      </w:r>
      <w:r w:rsidR="00892C3E" w:rsidRPr="00240043">
        <w:rPr>
          <w:rFonts w:cstheme="minorHAnsi"/>
          <w:sz w:val="24"/>
          <w:szCs w:val="24"/>
          <w:highlight w:val="yellow"/>
        </w:rPr>
        <w:t>initialization (step 2.2)</w:t>
      </w:r>
      <w:r w:rsidR="00FA0B1C" w:rsidRPr="00240043">
        <w:rPr>
          <w:rFonts w:cstheme="minorHAnsi"/>
          <w:sz w:val="24"/>
          <w:szCs w:val="24"/>
          <w:highlight w:val="yellow"/>
        </w:rPr>
        <w:t>.</w:t>
      </w:r>
    </w:p>
    <w:p w14:paraId="1F9C7E24" w14:textId="77777777" w:rsidR="00E45A52" w:rsidRPr="00240043" w:rsidRDefault="00E45A52" w:rsidP="00240043">
      <w:pPr>
        <w:spacing w:after="0" w:line="240" w:lineRule="auto"/>
        <w:jc w:val="both"/>
        <w:rPr>
          <w:rFonts w:cstheme="minorHAnsi"/>
          <w:sz w:val="24"/>
          <w:szCs w:val="24"/>
          <w:highlight w:val="yellow"/>
        </w:rPr>
      </w:pPr>
    </w:p>
    <w:p w14:paraId="68D43488" w14:textId="5ABA84B6" w:rsidR="00FA0B1C" w:rsidRPr="00240043" w:rsidRDefault="00917E4E" w:rsidP="00240043">
      <w:pPr>
        <w:pStyle w:val="ListParagraph"/>
        <w:spacing w:after="0" w:line="240" w:lineRule="auto"/>
        <w:ind w:left="0"/>
        <w:jc w:val="both"/>
        <w:rPr>
          <w:rFonts w:cstheme="minorHAnsi"/>
          <w:sz w:val="24"/>
          <w:szCs w:val="24"/>
          <w:highlight w:val="yellow"/>
        </w:rPr>
      </w:pPr>
      <w:r w:rsidRPr="00240043">
        <w:rPr>
          <w:rFonts w:cstheme="minorHAnsi"/>
          <w:sz w:val="24"/>
          <w:szCs w:val="24"/>
          <w:highlight w:val="yellow"/>
        </w:rPr>
        <w:t xml:space="preserve">4.4. </w:t>
      </w:r>
      <w:r w:rsidR="00FA0B1C" w:rsidRPr="00240043">
        <w:rPr>
          <w:rFonts w:cstheme="minorHAnsi"/>
          <w:sz w:val="24"/>
          <w:szCs w:val="24"/>
          <w:highlight w:val="yellow"/>
        </w:rPr>
        <w:t xml:space="preserve">Click on the TDMS file and save the document as </w:t>
      </w:r>
      <w:r w:rsidR="00CF28AA" w:rsidRPr="00240043">
        <w:rPr>
          <w:rFonts w:cstheme="minorHAnsi"/>
          <w:sz w:val="24"/>
          <w:szCs w:val="24"/>
          <w:highlight w:val="yellow"/>
        </w:rPr>
        <w:t>a spreadsheet</w:t>
      </w:r>
      <w:r w:rsidR="00FA0B1C" w:rsidRPr="00240043">
        <w:rPr>
          <w:rFonts w:cstheme="minorHAnsi"/>
          <w:sz w:val="24"/>
          <w:szCs w:val="24"/>
          <w:highlight w:val="yellow"/>
        </w:rPr>
        <w:t xml:space="preserve"> (.xlsx).</w:t>
      </w:r>
      <w:r w:rsidR="00A04803" w:rsidRPr="00240043">
        <w:rPr>
          <w:rFonts w:cstheme="minorHAnsi"/>
          <w:sz w:val="24"/>
          <w:szCs w:val="24"/>
          <w:highlight w:val="yellow"/>
        </w:rPr>
        <w:t xml:space="preserve"> </w:t>
      </w:r>
    </w:p>
    <w:bookmarkEnd w:id="1"/>
    <w:p w14:paraId="38EC07D4" w14:textId="46081BCA" w:rsidR="00EB0DC5" w:rsidRPr="00240043" w:rsidRDefault="00EB0DC5" w:rsidP="00240043">
      <w:pPr>
        <w:spacing w:after="0" w:line="240" w:lineRule="auto"/>
        <w:jc w:val="both"/>
        <w:rPr>
          <w:rFonts w:cstheme="minorHAnsi"/>
          <w:b/>
          <w:sz w:val="24"/>
          <w:szCs w:val="24"/>
        </w:rPr>
      </w:pPr>
    </w:p>
    <w:p w14:paraId="58D47DE6" w14:textId="59FB5358" w:rsidR="00294DA8" w:rsidRDefault="00917E4E" w:rsidP="00240043">
      <w:pPr>
        <w:pStyle w:val="ListParagraph"/>
        <w:spacing w:after="0" w:line="240" w:lineRule="auto"/>
        <w:ind w:left="0"/>
        <w:jc w:val="both"/>
        <w:rPr>
          <w:rFonts w:cstheme="minorHAnsi"/>
          <w:sz w:val="24"/>
          <w:szCs w:val="24"/>
        </w:rPr>
      </w:pPr>
      <w:r w:rsidRPr="00240043">
        <w:rPr>
          <w:rFonts w:cstheme="minorHAnsi"/>
          <w:b/>
          <w:sz w:val="24"/>
          <w:szCs w:val="24"/>
        </w:rPr>
        <w:t xml:space="preserve">5. </w:t>
      </w:r>
      <w:r w:rsidR="00754516" w:rsidRPr="00240043">
        <w:rPr>
          <w:rFonts w:cstheme="minorHAnsi"/>
          <w:b/>
          <w:sz w:val="24"/>
          <w:szCs w:val="24"/>
        </w:rPr>
        <w:t xml:space="preserve">Retrieve flight parameters from the </w:t>
      </w:r>
      <w:r w:rsidR="00294DA8" w:rsidRPr="00240043">
        <w:rPr>
          <w:rFonts w:cstheme="minorHAnsi"/>
          <w:b/>
          <w:sz w:val="24"/>
          <w:szCs w:val="24"/>
        </w:rPr>
        <w:t>saved spreadsheet</w:t>
      </w:r>
      <w:r w:rsidR="00754516" w:rsidRPr="00240043">
        <w:rPr>
          <w:rFonts w:cstheme="minorHAnsi"/>
          <w:b/>
          <w:sz w:val="24"/>
          <w:szCs w:val="24"/>
        </w:rPr>
        <w:t xml:space="preserve"> (.xlsx)</w:t>
      </w:r>
      <w:r w:rsidR="00183155" w:rsidRPr="00240043">
        <w:rPr>
          <w:rFonts w:cstheme="minorHAnsi"/>
          <w:sz w:val="24"/>
          <w:szCs w:val="24"/>
        </w:rPr>
        <w:t xml:space="preserve"> </w:t>
      </w:r>
    </w:p>
    <w:p w14:paraId="6E2FFCF1" w14:textId="77777777" w:rsidR="00294DA8" w:rsidRDefault="00294DA8" w:rsidP="00240043">
      <w:pPr>
        <w:pStyle w:val="ListParagraph"/>
        <w:spacing w:after="0" w:line="240" w:lineRule="auto"/>
        <w:ind w:left="0"/>
        <w:jc w:val="both"/>
        <w:rPr>
          <w:rFonts w:cstheme="minorHAnsi"/>
          <w:sz w:val="24"/>
          <w:szCs w:val="24"/>
        </w:rPr>
      </w:pPr>
    </w:p>
    <w:p w14:paraId="56F48B65" w14:textId="5B53738C" w:rsidR="005F4C3F" w:rsidRPr="00240043" w:rsidRDefault="00294DA8" w:rsidP="00240043">
      <w:pPr>
        <w:pStyle w:val="ListParagraph"/>
        <w:spacing w:after="0" w:line="240" w:lineRule="auto"/>
        <w:ind w:left="0"/>
        <w:jc w:val="both"/>
        <w:rPr>
          <w:rFonts w:cstheme="minorHAnsi"/>
          <w:sz w:val="24"/>
          <w:szCs w:val="24"/>
        </w:rPr>
      </w:pPr>
      <w:r>
        <w:rPr>
          <w:rFonts w:cstheme="minorHAnsi"/>
          <w:sz w:val="24"/>
          <w:szCs w:val="24"/>
        </w:rPr>
        <w:t xml:space="preserve">NOTE: </w:t>
      </w:r>
      <w:r w:rsidR="007B6BF4" w:rsidRPr="00240043">
        <w:rPr>
          <w:rFonts w:cstheme="minorHAnsi"/>
          <w:sz w:val="24"/>
          <w:szCs w:val="24"/>
        </w:rPr>
        <w:t xml:space="preserve">A spreadsheet </w:t>
      </w:r>
      <w:r w:rsidR="00183155" w:rsidRPr="00240043">
        <w:rPr>
          <w:rFonts w:cstheme="minorHAnsi"/>
          <w:sz w:val="24"/>
          <w:szCs w:val="24"/>
        </w:rPr>
        <w:t xml:space="preserve">can be custom designed to manipulate the raw data output from </w:t>
      </w:r>
      <w:r w:rsidR="00AB71E6" w:rsidRPr="00240043">
        <w:rPr>
          <w:rFonts w:cstheme="minorHAnsi"/>
          <w:sz w:val="24"/>
          <w:szCs w:val="24"/>
        </w:rPr>
        <w:t>the flight mill software</w:t>
      </w:r>
      <w:r w:rsidR="00183155" w:rsidRPr="00240043">
        <w:rPr>
          <w:rFonts w:cstheme="minorHAnsi"/>
          <w:sz w:val="24"/>
          <w:szCs w:val="24"/>
        </w:rPr>
        <w:t xml:space="preserve">. Here, the software program </w:t>
      </w:r>
      <w:r w:rsidR="00801219" w:rsidRPr="00240043">
        <w:rPr>
          <w:rFonts w:cstheme="minorHAnsi"/>
          <w:sz w:val="24"/>
          <w:szCs w:val="24"/>
        </w:rPr>
        <w:t xml:space="preserve">was the same </w:t>
      </w:r>
      <w:r w:rsidR="00183155" w:rsidRPr="00240043">
        <w:rPr>
          <w:rFonts w:cstheme="minorHAnsi"/>
          <w:sz w:val="24"/>
          <w:szCs w:val="24"/>
        </w:rPr>
        <w:t>as described by Jones et al.</w:t>
      </w:r>
      <w:r w:rsidR="00801219" w:rsidRPr="00240043">
        <w:rPr>
          <w:rFonts w:cstheme="minorHAnsi"/>
          <w:sz w:val="24"/>
          <w:szCs w:val="24"/>
          <w:vertAlign w:val="superscript"/>
        </w:rPr>
        <w:t xml:space="preserve"> </w:t>
      </w:r>
      <w:r w:rsidR="001020E1" w:rsidRPr="00240043">
        <w:rPr>
          <w:rFonts w:cstheme="minorHAnsi"/>
          <w:sz w:val="24"/>
          <w:szCs w:val="24"/>
          <w:vertAlign w:val="superscript"/>
        </w:rPr>
        <w:t>18</w:t>
      </w:r>
      <w:r w:rsidR="00183155" w:rsidRPr="00240043">
        <w:rPr>
          <w:rFonts w:cstheme="minorHAnsi"/>
          <w:sz w:val="24"/>
          <w:szCs w:val="24"/>
        </w:rPr>
        <w:t xml:space="preserve">, but an additional routine was added to recognize and summarize the longest uninterrupted flight by an individual insect during the test period. </w:t>
      </w:r>
    </w:p>
    <w:p w14:paraId="04B0C225" w14:textId="77777777" w:rsidR="00E45A52" w:rsidRPr="00240043" w:rsidRDefault="00E45A52" w:rsidP="00240043">
      <w:pPr>
        <w:spacing w:after="0" w:line="240" w:lineRule="auto"/>
        <w:jc w:val="both"/>
        <w:rPr>
          <w:rFonts w:cstheme="minorHAnsi"/>
          <w:sz w:val="24"/>
          <w:szCs w:val="24"/>
        </w:rPr>
      </w:pPr>
    </w:p>
    <w:p w14:paraId="41184CFB" w14:textId="0DE629DE" w:rsidR="00754516" w:rsidRPr="00240043" w:rsidRDefault="00917E4E" w:rsidP="00240043">
      <w:pPr>
        <w:pStyle w:val="ListParagraph"/>
        <w:spacing w:after="0" w:line="240" w:lineRule="auto"/>
        <w:ind w:left="0"/>
        <w:jc w:val="both"/>
        <w:rPr>
          <w:rFonts w:cstheme="minorHAnsi"/>
          <w:sz w:val="24"/>
          <w:szCs w:val="24"/>
        </w:rPr>
      </w:pPr>
      <w:r w:rsidRPr="00240043">
        <w:rPr>
          <w:rFonts w:cstheme="minorHAnsi"/>
          <w:sz w:val="24"/>
          <w:szCs w:val="24"/>
        </w:rPr>
        <w:t xml:space="preserve">5.1. </w:t>
      </w:r>
      <w:r w:rsidR="002B4AFE" w:rsidRPr="00240043">
        <w:rPr>
          <w:rFonts w:cstheme="minorHAnsi"/>
          <w:sz w:val="24"/>
          <w:szCs w:val="24"/>
        </w:rPr>
        <w:t xml:space="preserve">For </w:t>
      </w:r>
      <w:proofErr w:type="gramStart"/>
      <w:r w:rsidR="002B4AFE" w:rsidRPr="00240043">
        <w:rPr>
          <w:rFonts w:cstheme="minorHAnsi"/>
          <w:sz w:val="24"/>
          <w:szCs w:val="24"/>
        </w:rPr>
        <w:t>each</w:t>
      </w:r>
      <w:r w:rsidR="00A5702A" w:rsidRPr="00240043">
        <w:rPr>
          <w:rFonts w:cstheme="minorHAnsi"/>
          <w:sz w:val="24"/>
          <w:szCs w:val="24"/>
        </w:rPr>
        <w:t xml:space="preserve"> individual</w:t>
      </w:r>
      <w:proofErr w:type="gramEnd"/>
      <w:r w:rsidR="002B4AFE" w:rsidRPr="00240043">
        <w:rPr>
          <w:rFonts w:cstheme="minorHAnsi"/>
          <w:sz w:val="24"/>
          <w:szCs w:val="24"/>
        </w:rPr>
        <w:t xml:space="preserve"> that</w:t>
      </w:r>
      <w:r w:rsidR="00A5702A" w:rsidRPr="00240043">
        <w:rPr>
          <w:rFonts w:cstheme="minorHAnsi"/>
          <w:sz w:val="24"/>
          <w:szCs w:val="24"/>
        </w:rPr>
        <w:t xml:space="preserve"> engaged in flight activity, the spreadsheet will include the following information: flight number, total revolutions, start time, end time, and flight duration in minutes.</w:t>
      </w:r>
    </w:p>
    <w:p w14:paraId="6C213FC2" w14:textId="77777777" w:rsidR="00E45A52" w:rsidRPr="00240043" w:rsidRDefault="00E45A52" w:rsidP="00240043">
      <w:pPr>
        <w:pStyle w:val="ListParagraph"/>
        <w:spacing w:after="0" w:line="240" w:lineRule="auto"/>
        <w:ind w:left="0"/>
        <w:jc w:val="both"/>
        <w:rPr>
          <w:rFonts w:cstheme="minorHAnsi"/>
          <w:sz w:val="24"/>
          <w:szCs w:val="24"/>
        </w:rPr>
      </w:pPr>
    </w:p>
    <w:p w14:paraId="725537F2" w14:textId="7C642533" w:rsidR="00F74922" w:rsidRPr="00240043" w:rsidRDefault="00917E4E" w:rsidP="00240043">
      <w:pPr>
        <w:pStyle w:val="ListParagraph"/>
        <w:spacing w:after="0" w:line="240" w:lineRule="auto"/>
        <w:ind w:left="0"/>
        <w:jc w:val="both"/>
        <w:rPr>
          <w:rFonts w:cstheme="minorHAnsi"/>
          <w:sz w:val="24"/>
          <w:szCs w:val="24"/>
        </w:rPr>
      </w:pPr>
      <w:r w:rsidRPr="00240043">
        <w:rPr>
          <w:rFonts w:cstheme="minorHAnsi"/>
          <w:sz w:val="24"/>
          <w:szCs w:val="24"/>
        </w:rPr>
        <w:t xml:space="preserve">5.1.1. </w:t>
      </w:r>
      <w:r w:rsidR="00A5702A" w:rsidRPr="00240043">
        <w:rPr>
          <w:rFonts w:cstheme="minorHAnsi"/>
          <w:sz w:val="24"/>
          <w:szCs w:val="24"/>
        </w:rPr>
        <w:t xml:space="preserve">To </w:t>
      </w:r>
      <w:r w:rsidR="00F13D0A" w:rsidRPr="00240043">
        <w:rPr>
          <w:rFonts w:cstheme="minorHAnsi"/>
          <w:sz w:val="24"/>
          <w:szCs w:val="24"/>
        </w:rPr>
        <w:t>calculate</w:t>
      </w:r>
      <w:r w:rsidR="00A5702A" w:rsidRPr="00240043">
        <w:rPr>
          <w:rFonts w:cstheme="minorHAnsi"/>
          <w:sz w:val="24"/>
          <w:szCs w:val="24"/>
        </w:rPr>
        <w:t xml:space="preserve"> the </w:t>
      </w:r>
      <w:r w:rsidR="00F13D0A" w:rsidRPr="00240043">
        <w:rPr>
          <w:rFonts w:cstheme="minorHAnsi"/>
          <w:sz w:val="24"/>
          <w:szCs w:val="24"/>
        </w:rPr>
        <w:t xml:space="preserve">total </w:t>
      </w:r>
      <w:r w:rsidR="00A5702A" w:rsidRPr="00240043">
        <w:rPr>
          <w:rFonts w:cstheme="minorHAnsi"/>
          <w:sz w:val="24"/>
          <w:szCs w:val="24"/>
        </w:rPr>
        <w:t xml:space="preserve">distance flown during the </w:t>
      </w:r>
      <w:r w:rsidR="002B4AFE" w:rsidRPr="00240043">
        <w:rPr>
          <w:rFonts w:cstheme="minorHAnsi"/>
          <w:sz w:val="24"/>
          <w:szCs w:val="24"/>
        </w:rPr>
        <w:t>test</w:t>
      </w:r>
      <w:r w:rsidR="00A5702A" w:rsidRPr="00240043">
        <w:rPr>
          <w:rFonts w:cstheme="minorHAnsi"/>
          <w:sz w:val="24"/>
          <w:szCs w:val="24"/>
        </w:rPr>
        <w:t xml:space="preserve"> period, sum the column labeled ‘Total Revs’</w:t>
      </w:r>
      <w:r w:rsidR="002B4AFE" w:rsidRPr="00240043">
        <w:rPr>
          <w:rFonts w:cstheme="minorHAnsi"/>
          <w:sz w:val="24"/>
          <w:szCs w:val="24"/>
        </w:rPr>
        <w:t xml:space="preserve"> and multiply it by the distance flown per revolution. Distance per revolution depends on the length of the flight arm from the central pivot to the attached insect. For example, if this distance is 15.9 cm, each revolution is equivalent to one meter flown. </w:t>
      </w:r>
      <w:r w:rsidR="00F13D0A" w:rsidRPr="00240043">
        <w:rPr>
          <w:rFonts w:cstheme="minorHAnsi"/>
          <w:sz w:val="24"/>
          <w:szCs w:val="24"/>
        </w:rPr>
        <w:t>The total number of revolutions may also be found in the ‘Test Stats’ tab.</w:t>
      </w:r>
      <w:r w:rsidR="00A5702A" w:rsidRPr="00240043">
        <w:rPr>
          <w:rFonts w:cstheme="minorHAnsi"/>
          <w:sz w:val="24"/>
          <w:szCs w:val="24"/>
        </w:rPr>
        <w:t xml:space="preserve"> </w:t>
      </w:r>
    </w:p>
    <w:p w14:paraId="1B666F6B" w14:textId="77777777" w:rsidR="00E45A52" w:rsidRPr="00240043" w:rsidRDefault="00E45A52" w:rsidP="00240043">
      <w:pPr>
        <w:pStyle w:val="ListParagraph"/>
        <w:spacing w:after="0" w:line="240" w:lineRule="auto"/>
        <w:ind w:left="0"/>
        <w:jc w:val="both"/>
        <w:rPr>
          <w:rFonts w:cstheme="minorHAnsi"/>
          <w:sz w:val="24"/>
          <w:szCs w:val="24"/>
        </w:rPr>
      </w:pPr>
    </w:p>
    <w:p w14:paraId="041F60EC" w14:textId="08DEF485" w:rsidR="00F13D0A" w:rsidRPr="00240043" w:rsidRDefault="00917E4E" w:rsidP="00240043">
      <w:pPr>
        <w:pStyle w:val="ListParagraph"/>
        <w:spacing w:after="0" w:line="240" w:lineRule="auto"/>
        <w:ind w:left="0"/>
        <w:jc w:val="both"/>
        <w:rPr>
          <w:rFonts w:cstheme="minorHAnsi"/>
          <w:sz w:val="24"/>
          <w:szCs w:val="24"/>
        </w:rPr>
      </w:pPr>
      <w:r w:rsidRPr="00240043">
        <w:rPr>
          <w:rFonts w:cstheme="minorHAnsi"/>
          <w:sz w:val="24"/>
          <w:szCs w:val="24"/>
        </w:rPr>
        <w:t xml:space="preserve">5.1.2. </w:t>
      </w:r>
      <w:r w:rsidR="00F13D0A" w:rsidRPr="00240043">
        <w:rPr>
          <w:rFonts w:cstheme="minorHAnsi"/>
          <w:sz w:val="24"/>
          <w:szCs w:val="24"/>
        </w:rPr>
        <w:t xml:space="preserve">To calculate the total duration flown during the </w:t>
      </w:r>
      <w:r w:rsidR="002B4AFE" w:rsidRPr="00240043">
        <w:rPr>
          <w:rFonts w:cstheme="minorHAnsi"/>
          <w:sz w:val="24"/>
          <w:szCs w:val="24"/>
        </w:rPr>
        <w:t>test</w:t>
      </w:r>
      <w:r w:rsidR="00F13D0A" w:rsidRPr="00240043">
        <w:rPr>
          <w:rFonts w:cstheme="minorHAnsi"/>
          <w:sz w:val="24"/>
          <w:szCs w:val="24"/>
        </w:rPr>
        <w:t xml:space="preserve"> period, sum the column labeled ‘Flight Duration (min)’.</w:t>
      </w:r>
    </w:p>
    <w:p w14:paraId="6C5FADAB" w14:textId="77777777" w:rsidR="00E45A52" w:rsidRPr="00240043" w:rsidRDefault="00E45A52" w:rsidP="00240043">
      <w:pPr>
        <w:spacing w:after="0" w:line="240" w:lineRule="auto"/>
        <w:jc w:val="both"/>
        <w:rPr>
          <w:rFonts w:cstheme="minorHAnsi"/>
          <w:sz w:val="24"/>
          <w:szCs w:val="24"/>
        </w:rPr>
      </w:pPr>
    </w:p>
    <w:p w14:paraId="33CFA766" w14:textId="6A7AEC5D" w:rsidR="00F13D0A" w:rsidRPr="00240043" w:rsidRDefault="00917E4E" w:rsidP="00240043">
      <w:pPr>
        <w:pStyle w:val="ListParagraph"/>
        <w:spacing w:after="0" w:line="240" w:lineRule="auto"/>
        <w:ind w:left="0"/>
        <w:jc w:val="both"/>
        <w:rPr>
          <w:rFonts w:cstheme="minorHAnsi"/>
          <w:sz w:val="24"/>
          <w:szCs w:val="24"/>
        </w:rPr>
      </w:pPr>
      <w:r w:rsidRPr="00240043">
        <w:rPr>
          <w:rFonts w:cstheme="minorHAnsi"/>
          <w:sz w:val="24"/>
          <w:szCs w:val="24"/>
        </w:rPr>
        <w:t xml:space="preserve">5.1.3. </w:t>
      </w:r>
      <w:r w:rsidR="00F13D0A" w:rsidRPr="00240043">
        <w:rPr>
          <w:rFonts w:cstheme="minorHAnsi"/>
          <w:sz w:val="24"/>
          <w:szCs w:val="24"/>
        </w:rPr>
        <w:t xml:space="preserve">To determine the </w:t>
      </w:r>
      <w:r w:rsidR="002D6E52" w:rsidRPr="00240043">
        <w:rPr>
          <w:rFonts w:cstheme="minorHAnsi"/>
          <w:sz w:val="24"/>
          <w:szCs w:val="24"/>
        </w:rPr>
        <w:t xml:space="preserve">distance and duration of the longest uninterrupted flight, go to the ‘Test Stats’ tab and look under the column labeled ‘Longest Flight #’. </w:t>
      </w:r>
    </w:p>
    <w:p w14:paraId="2721750A" w14:textId="77777777" w:rsidR="00E45A52" w:rsidRPr="00240043" w:rsidRDefault="00E45A52" w:rsidP="00240043">
      <w:pPr>
        <w:spacing w:after="0" w:line="240" w:lineRule="auto"/>
        <w:jc w:val="both"/>
        <w:rPr>
          <w:rFonts w:cstheme="minorHAnsi"/>
          <w:sz w:val="24"/>
          <w:szCs w:val="24"/>
        </w:rPr>
      </w:pPr>
    </w:p>
    <w:p w14:paraId="20C3D81E" w14:textId="7D600551" w:rsidR="00FF540A" w:rsidRPr="00240043" w:rsidRDefault="00917E4E" w:rsidP="00240043">
      <w:pPr>
        <w:pStyle w:val="ListParagraph"/>
        <w:spacing w:after="0" w:line="240" w:lineRule="auto"/>
        <w:ind w:left="0"/>
        <w:jc w:val="both"/>
        <w:rPr>
          <w:rFonts w:cstheme="minorHAnsi"/>
          <w:sz w:val="24"/>
          <w:szCs w:val="24"/>
        </w:rPr>
      </w:pPr>
      <w:r w:rsidRPr="00240043">
        <w:rPr>
          <w:rFonts w:cstheme="minorHAnsi"/>
          <w:sz w:val="24"/>
          <w:szCs w:val="24"/>
        </w:rPr>
        <w:t xml:space="preserve">5.1.4. </w:t>
      </w:r>
      <w:r w:rsidR="002A788D" w:rsidRPr="00240043">
        <w:rPr>
          <w:rFonts w:cstheme="minorHAnsi"/>
          <w:sz w:val="24"/>
          <w:szCs w:val="24"/>
        </w:rPr>
        <w:t>Flight speed can be calculated by dividing distance flown by flight duration. For insects, speed is commonly expressed in m/s or km/h</w:t>
      </w:r>
      <w:r w:rsidR="00FF540A" w:rsidRPr="00240043">
        <w:rPr>
          <w:rFonts w:cstheme="minorHAnsi"/>
          <w:sz w:val="24"/>
          <w:szCs w:val="24"/>
        </w:rPr>
        <w:t>.</w:t>
      </w:r>
    </w:p>
    <w:p w14:paraId="17AC5406" w14:textId="77777777" w:rsidR="00B92C51" w:rsidRPr="00240043" w:rsidRDefault="00B92C51" w:rsidP="00240043">
      <w:pPr>
        <w:pStyle w:val="ListParagraph"/>
        <w:spacing w:after="0" w:line="240" w:lineRule="auto"/>
        <w:ind w:left="0"/>
        <w:jc w:val="both"/>
        <w:rPr>
          <w:rFonts w:cstheme="minorHAnsi"/>
          <w:b/>
          <w:sz w:val="24"/>
          <w:szCs w:val="24"/>
        </w:rPr>
      </w:pPr>
    </w:p>
    <w:p w14:paraId="58AE495B" w14:textId="1EACE1B2" w:rsidR="00D333AD" w:rsidRPr="00240043" w:rsidRDefault="00240043" w:rsidP="00240043">
      <w:pPr>
        <w:spacing w:after="0" w:line="240" w:lineRule="auto"/>
        <w:jc w:val="both"/>
        <w:rPr>
          <w:rFonts w:cstheme="minorHAnsi"/>
          <w:b/>
          <w:sz w:val="24"/>
          <w:szCs w:val="24"/>
        </w:rPr>
      </w:pPr>
      <w:r w:rsidRPr="00240043">
        <w:rPr>
          <w:rFonts w:cstheme="minorHAnsi"/>
          <w:b/>
          <w:sz w:val="24"/>
          <w:szCs w:val="24"/>
        </w:rPr>
        <w:t>REPRESENTATIVE RESULTS</w:t>
      </w:r>
    </w:p>
    <w:p w14:paraId="7A06D977" w14:textId="52F50EA7" w:rsidR="003C0919" w:rsidRPr="00240043" w:rsidRDefault="006F59B8" w:rsidP="00240043">
      <w:pPr>
        <w:spacing w:after="0" w:line="240" w:lineRule="auto"/>
        <w:jc w:val="both"/>
        <w:rPr>
          <w:rFonts w:cstheme="minorHAnsi"/>
          <w:sz w:val="24"/>
          <w:szCs w:val="24"/>
        </w:rPr>
      </w:pPr>
      <w:r w:rsidRPr="00240043">
        <w:rPr>
          <w:rFonts w:cstheme="minorHAnsi"/>
          <w:b/>
          <w:sz w:val="24"/>
          <w:szCs w:val="24"/>
        </w:rPr>
        <w:t>Figure 4</w:t>
      </w:r>
      <w:r w:rsidRPr="00240043">
        <w:rPr>
          <w:rFonts w:cstheme="minorHAnsi"/>
          <w:sz w:val="24"/>
          <w:szCs w:val="24"/>
        </w:rPr>
        <w:t xml:space="preserve"> shows representative examples of outputs expected after flight testing. Flight data were obtained from experimental work conducted in the Department of Entomology at Iowa State University. Six-day-old, mated female western corn rootworm adults were tethered to flight mills and placed in a controlled environmental chamber set at 14:10 L:D, 60 % RH, and 25° C. The beetles were left on the flight mills for 22 consecutive hours beginning 30 min before</w:t>
      </w:r>
      <w:r w:rsidR="003C0919" w:rsidRPr="00240043">
        <w:rPr>
          <w:rFonts w:cstheme="minorHAnsi"/>
          <w:sz w:val="24"/>
          <w:szCs w:val="24"/>
        </w:rPr>
        <w:t xml:space="preserve"> initiation of</w:t>
      </w:r>
      <w:r w:rsidRPr="00240043">
        <w:rPr>
          <w:rFonts w:cstheme="minorHAnsi"/>
          <w:sz w:val="24"/>
          <w:szCs w:val="24"/>
        </w:rPr>
        <w:t xml:space="preserve"> simulated dawn, and their flight activity was recorded (</w:t>
      </w:r>
      <w:r w:rsidRPr="00240043">
        <w:rPr>
          <w:rFonts w:cstheme="minorHAnsi"/>
          <w:b/>
          <w:sz w:val="24"/>
          <w:szCs w:val="24"/>
        </w:rPr>
        <w:t>Figure 4</w:t>
      </w:r>
      <w:r w:rsidRPr="00240043">
        <w:rPr>
          <w:rFonts w:cstheme="minorHAnsi"/>
          <w:sz w:val="24"/>
          <w:szCs w:val="24"/>
        </w:rPr>
        <w:t>).</w:t>
      </w:r>
      <w:r w:rsidR="005E312A" w:rsidRPr="00240043">
        <w:rPr>
          <w:rFonts w:cstheme="minorHAnsi"/>
          <w:sz w:val="24"/>
          <w:szCs w:val="24"/>
        </w:rPr>
        <w:t xml:space="preserve"> </w:t>
      </w:r>
      <w:r w:rsidR="005143FA" w:rsidRPr="00240043">
        <w:rPr>
          <w:rFonts w:cstheme="minorHAnsi"/>
          <w:sz w:val="24"/>
          <w:szCs w:val="24"/>
        </w:rPr>
        <w:t xml:space="preserve">Dawn and dusk were simulated </w:t>
      </w:r>
      <w:r w:rsidR="003C0919" w:rsidRPr="00240043">
        <w:rPr>
          <w:rFonts w:cstheme="minorHAnsi"/>
          <w:sz w:val="24"/>
          <w:szCs w:val="24"/>
        </w:rPr>
        <w:t xml:space="preserve">by </w:t>
      </w:r>
      <w:r w:rsidR="00C82BFA" w:rsidRPr="00240043">
        <w:rPr>
          <w:rFonts w:cstheme="minorHAnsi"/>
          <w:sz w:val="24"/>
          <w:szCs w:val="24"/>
        </w:rPr>
        <w:t xml:space="preserve">a </w:t>
      </w:r>
      <w:r w:rsidR="003C0919" w:rsidRPr="00240043">
        <w:rPr>
          <w:rFonts w:cstheme="minorHAnsi"/>
          <w:sz w:val="24"/>
          <w:szCs w:val="24"/>
        </w:rPr>
        <w:t>programmed</w:t>
      </w:r>
      <w:r w:rsidR="00C82BFA" w:rsidRPr="00240043">
        <w:rPr>
          <w:rFonts w:cstheme="minorHAnsi"/>
          <w:sz w:val="24"/>
          <w:szCs w:val="24"/>
        </w:rPr>
        <w:t>,</w:t>
      </w:r>
      <w:r w:rsidR="005143FA" w:rsidRPr="00240043">
        <w:rPr>
          <w:rFonts w:cstheme="minorHAnsi"/>
          <w:sz w:val="24"/>
          <w:szCs w:val="24"/>
        </w:rPr>
        <w:t xml:space="preserve"> </w:t>
      </w:r>
      <w:r w:rsidR="00C82BFA" w:rsidRPr="00240043">
        <w:rPr>
          <w:rFonts w:cstheme="minorHAnsi"/>
          <w:sz w:val="24"/>
          <w:szCs w:val="24"/>
        </w:rPr>
        <w:t>gradual change in</w:t>
      </w:r>
      <w:r w:rsidR="005143FA" w:rsidRPr="00240043">
        <w:rPr>
          <w:rFonts w:cstheme="minorHAnsi"/>
          <w:sz w:val="24"/>
          <w:szCs w:val="24"/>
        </w:rPr>
        <w:t xml:space="preserve"> light</w:t>
      </w:r>
      <w:r w:rsidR="003C0919" w:rsidRPr="00240043">
        <w:rPr>
          <w:rFonts w:cstheme="minorHAnsi"/>
          <w:sz w:val="24"/>
          <w:szCs w:val="24"/>
        </w:rPr>
        <w:t xml:space="preserve"> intensity from full-off to full-on at dawn (or vice-versa at dusk) over a </w:t>
      </w:r>
      <w:r w:rsidR="00CF28AA" w:rsidRPr="00240043">
        <w:rPr>
          <w:rFonts w:cstheme="minorHAnsi"/>
          <w:sz w:val="24"/>
          <w:szCs w:val="24"/>
        </w:rPr>
        <w:t>30-minute</w:t>
      </w:r>
      <w:r w:rsidR="003C0919" w:rsidRPr="00240043">
        <w:rPr>
          <w:rFonts w:cstheme="minorHAnsi"/>
          <w:sz w:val="24"/>
          <w:szCs w:val="24"/>
        </w:rPr>
        <w:t xml:space="preserve"> period</w:t>
      </w:r>
      <w:r w:rsidR="005143FA" w:rsidRPr="00240043">
        <w:rPr>
          <w:rFonts w:cstheme="minorHAnsi"/>
          <w:sz w:val="24"/>
          <w:szCs w:val="24"/>
        </w:rPr>
        <w:t xml:space="preserve">. </w:t>
      </w:r>
      <w:r w:rsidR="003C0919" w:rsidRPr="00240043">
        <w:rPr>
          <w:rFonts w:cstheme="minorHAnsi"/>
          <w:sz w:val="24"/>
          <w:szCs w:val="24"/>
        </w:rPr>
        <w:t xml:space="preserve">The first tab in the resulting spreadsheet summarizes the individual adults that were tested, using information entered from step 2.3. The subsequent tabs include flight data for </w:t>
      </w:r>
      <w:proofErr w:type="gramStart"/>
      <w:r w:rsidR="003C0919" w:rsidRPr="00240043">
        <w:rPr>
          <w:rFonts w:cstheme="minorHAnsi"/>
          <w:sz w:val="24"/>
          <w:szCs w:val="24"/>
        </w:rPr>
        <w:t>each individual</w:t>
      </w:r>
      <w:proofErr w:type="gramEnd"/>
      <w:r w:rsidR="003C0919" w:rsidRPr="00240043">
        <w:rPr>
          <w:rFonts w:cstheme="minorHAnsi"/>
          <w:sz w:val="24"/>
          <w:szCs w:val="24"/>
        </w:rPr>
        <w:t xml:space="preserve">. The last two tabs are labeled ‘RAW DATA’ and ‘Test Stats’. ‘RAW DATA’ includes time of flight activity for all individuals. ‘Test Stats’ indicates the longest uninterrupted flight for each beetle, and summaries of the duration of the longest uninterrupted flight in minutes, the total time spent in flight during the test period in minutes, and the total number of revolutions during the test period. Time stamps for beginning and end of each independent flight allow analyses of flight periodicity. </w:t>
      </w:r>
    </w:p>
    <w:p w14:paraId="240A615C" w14:textId="77777777" w:rsidR="003C0919" w:rsidRPr="00240043" w:rsidRDefault="003C0919" w:rsidP="00240043">
      <w:pPr>
        <w:spacing w:after="0" w:line="240" w:lineRule="auto"/>
        <w:jc w:val="both"/>
        <w:rPr>
          <w:rFonts w:cstheme="minorHAnsi"/>
          <w:sz w:val="24"/>
          <w:szCs w:val="24"/>
        </w:rPr>
      </w:pPr>
    </w:p>
    <w:p w14:paraId="3AC4D008" w14:textId="5473C4DE" w:rsidR="006F59B8" w:rsidRPr="00240043" w:rsidRDefault="003C0919" w:rsidP="00240043">
      <w:pPr>
        <w:spacing w:after="0" w:line="240" w:lineRule="auto"/>
        <w:jc w:val="both"/>
        <w:rPr>
          <w:rFonts w:cstheme="minorHAnsi"/>
          <w:sz w:val="24"/>
          <w:szCs w:val="24"/>
        </w:rPr>
      </w:pPr>
      <w:r w:rsidRPr="00240043">
        <w:rPr>
          <w:rFonts w:cstheme="minorHAnsi"/>
          <w:sz w:val="24"/>
          <w:szCs w:val="24"/>
        </w:rPr>
        <w:t xml:space="preserve">For the </w:t>
      </w:r>
      <w:r w:rsidR="006F59B8" w:rsidRPr="00240043">
        <w:rPr>
          <w:rFonts w:cstheme="minorHAnsi"/>
          <w:sz w:val="24"/>
          <w:szCs w:val="24"/>
        </w:rPr>
        <w:t>female beetle tethered to flight mill #2 (</w:t>
      </w:r>
      <w:r w:rsidR="006F59B8" w:rsidRPr="00240043">
        <w:rPr>
          <w:rFonts w:cstheme="minorHAnsi"/>
          <w:b/>
          <w:sz w:val="24"/>
          <w:szCs w:val="24"/>
        </w:rPr>
        <w:t xml:space="preserve">Figure </w:t>
      </w:r>
      <w:r w:rsidRPr="00240043">
        <w:rPr>
          <w:rFonts w:cstheme="minorHAnsi"/>
          <w:b/>
          <w:sz w:val="24"/>
          <w:szCs w:val="24"/>
        </w:rPr>
        <w:t>4B</w:t>
      </w:r>
      <w:r w:rsidR="006F59B8" w:rsidRPr="00240043">
        <w:rPr>
          <w:rFonts w:cstheme="minorHAnsi"/>
          <w:sz w:val="24"/>
          <w:szCs w:val="24"/>
        </w:rPr>
        <w:t xml:space="preserve">), the spreadsheet displays the number of flights, total revolutions per flight, start and end time of each flight, and the duration of each flight. This female engaged in several independent flights, most of which were very short. However, in flight #5 the female </w:t>
      </w:r>
      <w:r w:rsidR="00F93F5A" w:rsidRPr="00240043">
        <w:rPr>
          <w:rFonts w:cstheme="minorHAnsi"/>
          <w:sz w:val="24"/>
          <w:szCs w:val="24"/>
        </w:rPr>
        <w:t xml:space="preserve">traveled </w:t>
      </w:r>
      <w:r w:rsidR="006F59B8" w:rsidRPr="00240043">
        <w:rPr>
          <w:rFonts w:cstheme="minorHAnsi"/>
          <w:sz w:val="24"/>
          <w:szCs w:val="24"/>
        </w:rPr>
        <w:t xml:space="preserve">1,258 m (which equals the number of revolutions in this case, because the distance per revolution was 1 m) over a 37.8-min period of uninterrupted flight. </w:t>
      </w:r>
      <w:r w:rsidRPr="00240043">
        <w:rPr>
          <w:rFonts w:cstheme="minorHAnsi"/>
          <w:sz w:val="24"/>
          <w:szCs w:val="24"/>
        </w:rPr>
        <w:t>The female beetle tethered to flight mill #1 (</w:t>
      </w:r>
      <w:r w:rsidRPr="00240043">
        <w:rPr>
          <w:rFonts w:cstheme="minorHAnsi"/>
          <w:b/>
          <w:sz w:val="24"/>
          <w:szCs w:val="24"/>
        </w:rPr>
        <w:t>Figure 4C</w:t>
      </w:r>
      <w:r w:rsidRPr="00240043">
        <w:rPr>
          <w:rFonts w:cstheme="minorHAnsi"/>
          <w:sz w:val="24"/>
          <w:szCs w:val="24"/>
        </w:rPr>
        <w:t>) did not engage in flight during the test period, so a blank spreadsheet is displayed.</w:t>
      </w:r>
    </w:p>
    <w:p w14:paraId="2B6D8751" w14:textId="77777777" w:rsidR="006F59B8" w:rsidRPr="00240043" w:rsidRDefault="006F59B8" w:rsidP="00240043">
      <w:pPr>
        <w:spacing w:after="0" w:line="240" w:lineRule="auto"/>
        <w:jc w:val="both"/>
        <w:rPr>
          <w:rFonts w:cstheme="minorHAnsi"/>
          <w:sz w:val="24"/>
          <w:szCs w:val="24"/>
        </w:rPr>
      </w:pPr>
    </w:p>
    <w:p w14:paraId="23ED020C" w14:textId="02F921AD" w:rsidR="006F59B8" w:rsidRPr="00240043" w:rsidRDefault="006F59B8" w:rsidP="00240043">
      <w:pPr>
        <w:spacing w:after="0" w:line="240" w:lineRule="auto"/>
        <w:jc w:val="both"/>
        <w:rPr>
          <w:rFonts w:cstheme="minorHAnsi"/>
          <w:sz w:val="24"/>
          <w:szCs w:val="24"/>
        </w:rPr>
      </w:pPr>
      <w:r w:rsidRPr="00240043">
        <w:rPr>
          <w:rFonts w:cstheme="minorHAnsi"/>
          <w:sz w:val="24"/>
          <w:szCs w:val="24"/>
        </w:rPr>
        <w:t xml:space="preserve">As an example, results </w:t>
      </w:r>
      <w:r w:rsidR="001170AA" w:rsidRPr="00240043">
        <w:rPr>
          <w:rFonts w:cstheme="minorHAnsi"/>
          <w:sz w:val="24"/>
          <w:szCs w:val="24"/>
        </w:rPr>
        <w:t xml:space="preserve">are presented </w:t>
      </w:r>
      <w:r w:rsidR="00057BAD" w:rsidRPr="00240043">
        <w:rPr>
          <w:rFonts w:cstheme="minorHAnsi"/>
          <w:sz w:val="24"/>
          <w:szCs w:val="24"/>
        </w:rPr>
        <w:t>from</w:t>
      </w:r>
      <w:r w:rsidRPr="00240043">
        <w:rPr>
          <w:rFonts w:cstheme="minorHAnsi"/>
          <w:sz w:val="24"/>
          <w:szCs w:val="24"/>
        </w:rPr>
        <w:t xml:space="preserve"> a simple comparison of flight characteristics between two groups of female western corn rootworm. Adults were collected in commercial cornfields from two locations in </w:t>
      </w:r>
      <w:r w:rsidR="00240043" w:rsidRPr="00240043">
        <w:rPr>
          <w:rFonts w:cstheme="minorHAnsi"/>
          <w:sz w:val="24"/>
          <w:szCs w:val="24"/>
        </w:rPr>
        <w:t>Iowa and</w:t>
      </w:r>
      <w:r w:rsidRPr="00240043">
        <w:rPr>
          <w:rFonts w:cstheme="minorHAnsi"/>
          <w:sz w:val="24"/>
          <w:szCs w:val="24"/>
        </w:rPr>
        <w:t xml:space="preserve"> allowed to oviposit in the laboratory. Eggs were </w:t>
      </w:r>
      <w:r w:rsidR="00240043" w:rsidRPr="00240043">
        <w:rPr>
          <w:rFonts w:cstheme="minorHAnsi"/>
          <w:sz w:val="24"/>
          <w:szCs w:val="24"/>
        </w:rPr>
        <w:t>collected,</w:t>
      </w:r>
      <w:r w:rsidRPr="00240043">
        <w:rPr>
          <w:rFonts w:cstheme="minorHAnsi"/>
          <w:sz w:val="24"/>
          <w:szCs w:val="24"/>
        </w:rPr>
        <w:t xml:space="preserve"> and offspring reared as described in Step 1 of the protocol at a</w:t>
      </w:r>
      <w:r w:rsidR="00D74986" w:rsidRPr="00240043">
        <w:rPr>
          <w:rFonts w:cstheme="minorHAnsi"/>
          <w:sz w:val="24"/>
          <w:szCs w:val="24"/>
        </w:rPr>
        <w:t xml:space="preserve"> post-neonate</w:t>
      </w:r>
      <w:r w:rsidRPr="00240043">
        <w:rPr>
          <w:rFonts w:cstheme="minorHAnsi"/>
          <w:sz w:val="24"/>
          <w:szCs w:val="24"/>
        </w:rPr>
        <w:t xml:space="preserve"> density</w:t>
      </w:r>
      <w:r w:rsidR="00D74986" w:rsidRPr="00240043">
        <w:rPr>
          <w:rFonts w:cstheme="minorHAnsi"/>
          <w:sz w:val="24"/>
          <w:szCs w:val="24"/>
        </w:rPr>
        <w:t xml:space="preserve"> (step 1.9)</w:t>
      </w:r>
      <w:r w:rsidRPr="00240043">
        <w:rPr>
          <w:rFonts w:cstheme="minorHAnsi"/>
          <w:sz w:val="24"/>
          <w:szCs w:val="24"/>
        </w:rPr>
        <w:t xml:space="preserve"> of </w:t>
      </w:r>
      <w:r w:rsidR="0059226C" w:rsidRPr="00240043">
        <w:rPr>
          <w:rFonts w:cstheme="minorHAnsi"/>
          <w:sz w:val="24"/>
          <w:szCs w:val="24"/>
        </w:rPr>
        <w:t xml:space="preserve">12 </w:t>
      </w:r>
      <w:r w:rsidRPr="00240043">
        <w:rPr>
          <w:rFonts w:cstheme="minorHAnsi"/>
          <w:sz w:val="24"/>
          <w:szCs w:val="24"/>
        </w:rPr>
        <w:t xml:space="preserve">larvae per </w:t>
      </w:r>
      <w:r w:rsidR="0059226C" w:rsidRPr="00240043">
        <w:rPr>
          <w:rFonts w:cstheme="minorHAnsi"/>
          <w:sz w:val="24"/>
          <w:szCs w:val="24"/>
        </w:rPr>
        <w:t xml:space="preserve">36 </w:t>
      </w:r>
      <w:r w:rsidRPr="00240043">
        <w:rPr>
          <w:rFonts w:cstheme="minorHAnsi"/>
          <w:sz w:val="24"/>
          <w:szCs w:val="24"/>
        </w:rPr>
        <w:t>seedling</w:t>
      </w:r>
      <w:r w:rsidR="0059226C" w:rsidRPr="00240043">
        <w:rPr>
          <w:rFonts w:cstheme="minorHAnsi"/>
          <w:sz w:val="24"/>
          <w:szCs w:val="24"/>
        </w:rPr>
        <w:t>s</w:t>
      </w:r>
      <w:r w:rsidRPr="00240043">
        <w:rPr>
          <w:rFonts w:cstheme="minorHAnsi"/>
          <w:sz w:val="24"/>
          <w:szCs w:val="24"/>
        </w:rPr>
        <w:t xml:space="preserve">. The resulting adult females were tethered and tested as described in Steps 2 and 3. </w:t>
      </w:r>
      <w:r w:rsidRPr="00240043">
        <w:rPr>
          <w:rFonts w:cstheme="minorHAnsi"/>
          <w:b/>
          <w:sz w:val="24"/>
          <w:szCs w:val="24"/>
        </w:rPr>
        <w:t>Table 1</w:t>
      </w:r>
      <w:r w:rsidRPr="00240043">
        <w:rPr>
          <w:rFonts w:cstheme="minorHAnsi"/>
          <w:sz w:val="24"/>
          <w:szCs w:val="24"/>
        </w:rPr>
        <w:t xml:space="preserve"> shows a summary of the flight parameters from the raw data retrieved from the flight mill software as described in Steps 4 and 5. Total flight parameters refer to the sum of all flights of an individual during the 22-h test period, whereas</w:t>
      </w:r>
      <w:r w:rsidR="00CF28AA">
        <w:rPr>
          <w:rFonts w:cstheme="minorHAnsi"/>
          <w:sz w:val="24"/>
          <w:szCs w:val="24"/>
        </w:rPr>
        <w:t xml:space="preserve"> the</w:t>
      </w:r>
      <w:r w:rsidRPr="00240043">
        <w:rPr>
          <w:rFonts w:cstheme="minorHAnsi"/>
          <w:sz w:val="24"/>
          <w:szCs w:val="24"/>
        </w:rPr>
        <w:t xml:space="preserve"> </w:t>
      </w:r>
      <w:r w:rsidR="00CF28AA">
        <w:rPr>
          <w:rFonts w:cstheme="minorHAnsi"/>
          <w:sz w:val="24"/>
          <w:szCs w:val="24"/>
        </w:rPr>
        <w:t>l</w:t>
      </w:r>
      <w:r w:rsidRPr="00240043">
        <w:rPr>
          <w:rFonts w:cstheme="minorHAnsi"/>
          <w:sz w:val="24"/>
          <w:szCs w:val="24"/>
        </w:rPr>
        <w:t>ongest flight parameters refer to the longest uninterrupted flight during the test.</w:t>
      </w:r>
    </w:p>
    <w:p w14:paraId="24D2533B" w14:textId="777964F7" w:rsidR="00845D7D" w:rsidRPr="00240043" w:rsidRDefault="00845D7D" w:rsidP="00240043">
      <w:pPr>
        <w:spacing w:after="0" w:line="240" w:lineRule="auto"/>
        <w:jc w:val="both"/>
        <w:rPr>
          <w:rFonts w:cstheme="minorHAnsi"/>
          <w:sz w:val="24"/>
          <w:szCs w:val="24"/>
        </w:rPr>
      </w:pPr>
    </w:p>
    <w:p w14:paraId="0C7E5942" w14:textId="0CB8B188" w:rsidR="00845D7D" w:rsidRPr="00240043" w:rsidRDefault="00240043" w:rsidP="00240043">
      <w:pPr>
        <w:spacing w:after="0" w:line="240" w:lineRule="auto"/>
        <w:jc w:val="both"/>
        <w:rPr>
          <w:rFonts w:cstheme="minorHAnsi"/>
          <w:b/>
          <w:sz w:val="24"/>
          <w:szCs w:val="24"/>
        </w:rPr>
      </w:pPr>
      <w:r w:rsidRPr="00240043">
        <w:rPr>
          <w:rFonts w:cstheme="minorHAnsi"/>
          <w:b/>
          <w:sz w:val="24"/>
          <w:szCs w:val="24"/>
        </w:rPr>
        <w:t>FIGURE AND TABLE LEGENDS</w:t>
      </w:r>
    </w:p>
    <w:p w14:paraId="623F814A" w14:textId="17027EB5" w:rsidR="00845D7D" w:rsidRPr="00240043" w:rsidRDefault="00845D7D" w:rsidP="00240043">
      <w:pPr>
        <w:spacing w:after="0" w:line="240" w:lineRule="auto"/>
        <w:jc w:val="both"/>
        <w:rPr>
          <w:rFonts w:cstheme="minorHAnsi"/>
          <w:sz w:val="24"/>
          <w:szCs w:val="24"/>
        </w:rPr>
      </w:pPr>
      <w:r w:rsidRPr="00240043">
        <w:rPr>
          <w:rFonts w:cstheme="minorHAnsi"/>
          <w:b/>
          <w:sz w:val="24"/>
          <w:szCs w:val="24"/>
        </w:rPr>
        <w:t xml:space="preserve">Figure 1. Insect flight mills used for tethered experiments. (A) Entire insect flight mill and (B) working portion of the flight mill. (A) </w:t>
      </w:r>
      <w:r w:rsidRPr="00240043">
        <w:rPr>
          <w:rFonts w:cstheme="minorHAnsi"/>
          <w:sz w:val="24"/>
          <w:szCs w:val="24"/>
        </w:rPr>
        <w:t xml:space="preserve">Working portion of the flight mill is circled, </w:t>
      </w:r>
      <w:r w:rsidRPr="00240043">
        <w:rPr>
          <w:rFonts w:cstheme="minorHAnsi"/>
          <w:b/>
          <w:sz w:val="24"/>
          <w:szCs w:val="24"/>
        </w:rPr>
        <w:t xml:space="preserve">(B) (1) </w:t>
      </w:r>
      <w:r w:rsidRPr="00240043">
        <w:rPr>
          <w:rFonts w:cstheme="minorHAnsi"/>
          <w:sz w:val="24"/>
          <w:szCs w:val="24"/>
        </w:rPr>
        <w:t xml:space="preserve">1 m hypodermic tube flight arm, </w:t>
      </w:r>
      <w:r w:rsidRPr="00240043">
        <w:rPr>
          <w:rFonts w:cstheme="minorHAnsi"/>
          <w:b/>
          <w:sz w:val="24"/>
          <w:szCs w:val="24"/>
        </w:rPr>
        <w:t xml:space="preserve">(2, 3) </w:t>
      </w:r>
      <w:r w:rsidRPr="00240043">
        <w:rPr>
          <w:rFonts w:cstheme="minorHAnsi"/>
          <w:sz w:val="24"/>
          <w:szCs w:val="24"/>
        </w:rPr>
        <w:t>repelling</w:t>
      </w:r>
      <w:r w:rsidR="00006AA9" w:rsidRPr="00240043">
        <w:rPr>
          <w:rFonts w:cstheme="minorHAnsi"/>
          <w:sz w:val="24"/>
          <w:szCs w:val="24"/>
        </w:rPr>
        <w:t xml:space="preserve"> ferrite ring</w:t>
      </w:r>
      <w:r w:rsidRPr="00240043">
        <w:rPr>
          <w:rFonts w:cstheme="minorHAnsi"/>
          <w:sz w:val="24"/>
          <w:szCs w:val="24"/>
        </w:rPr>
        <w:t xml:space="preserve"> magnets, </w:t>
      </w:r>
      <w:r w:rsidRPr="00240043">
        <w:rPr>
          <w:rFonts w:cstheme="minorHAnsi"/>
          <w:b/>
          <w:sz w:val="24"/>
          <w:szCs w:val="24"/>
        </w:rPr>
        <w:t>(4)</w:t>
      </w:r>
      <w:r w:rsidRPr="00240043">
        <w:rPr>
          <w:rFonts w:cstheme="minorHAnsi"/>
          <w:sz w:val="24"/>
          <w:szCs w:val="24"/>
        </w:rPr>
        <w:t xml:space="preserve"> digital Hall effect sensor, </w:t>
      </w:r>
      <w:r w:rsidRPr="00240043">
        <w:rPr>
          <w:rFonts w:cstheme="minorHAnsi"/>
          <w:b/>
          <w:sz w:val="24"/>
          <w:szCs w:val="24"/>
        </w:rPr>
        <w:t xml:space="preserve">(5) </w:t>
      </w:r>
      <w:r w:rsidRPr="00240043">
        <w:rPr>
          <w:rFonts w:cstheme="minorHAnsi"/>
          <w:sz w:val="24"/>
          <w:szCs w:val="24"/>
        </w:rPr>
        <w:t xml:space="preserve">small </w:t>
      </w:r>
      <w:r w:rsidR="00006AA9" w:rsidRPr="00240043">
        <w:rPr>
          <w:rFonts w:cstheme="minorHAnsi"/>
          <w:sz w:val="24"/>
          <w:szCs w:val="24"/>
        </w:rPr>
        <w:t xml:space="preserve">nickel ring </w:t>
      </w:r>
      <w:r w:rsidRPr="00240043">
        <w:rPr>
          <w:rFonts w:cstheme="minorHAnsi"/>
          <w:sz w:val="24"/>
          <w:szCs w:val="24"/>
        </w:rPr>
        <w:t xml:space="preserve">magnet used to trigger the sensor, and </w:t>
      </w:r>
      <w:r w:rsidRPr="00240043">
        <w:rPr>
          <w:rFonts w:cstheme="minorHAnsi"/>
          <w:b/>
          <w:sz w:val="24"/>
          <w:szCs w:val="24"/>
        </w:rPr>
        <w:t xml:space="preserve">(6) </w:t>
      </w:r>
      <w:r w:rsidRPr="00240043">
        <w:rPr>
          <w:rFonts w:cstheme="minorHAnsi"/>
          <w:sz w:val="24"/>
          <w:szCs w:val="24"/>
        </w:rPr>
        <w:t>hypodermic thin wall tube</w:t>
      </w:r>
      <w:r w:rsidR="00006AA9" w:rsidRPr="00240043">
        <w:rPr>
          <w:rFonts w:cstheme="minorHAnsi"/>
          <w:sz w:val="24"/>
          <w:szCs w:val="24"/>
        </w:rPr>
        <w:t xml:space="preserve"> ("central pin")</w:t>
      </w:r>
      <w:r w:rsidRPr="00240043">
        <w:rPr>
          <w:rFonts w:cstheme="minorHAnsi"/>
          <w:sz w:val="24"/>
          <w:szCs w:val="24"/>
        </w:rPr>
        <w:t xml:space="preserve"> that separates the repelling magnets </w:t>
      </w:r>
      <w:r w:rsidRPr="00240043">
        <w:rPr>
          <w:rFonts w:cstheme="minorHAnsi"/>
          <w:b/>
          <w:sz w:val="24"/>
          <w:szCs w:val="24"/>
        </w:rPr>
        <w:t>(2,3)</w:t>
      </w:r>
      <w:r w:rsidRPr="00240043">
        <w:rPr>
          <w:rFonts w:cstheme="minorHAnsi"/>
          <w:sz w:val="24"/>
          <w:szCs w:val="24"/>
        </w:rPr>
        <w:t>.</w:t>
      </w:r>
      <w:r w:rsidR="00A34800" w:rsidRPr="00240043">
        <w:rPr>
          <w:rFonts w:cstheme="minorHAnsi"/>
          <w:sz w:val="24"/>
          <w:szCs w:val="24"/>
        </w:rPr>
        <w:t xml:space="preserve"> </w:t>
      </w:r>
      <w:r w:rsidR="002123C0" w:rsidRPr="00240043">
        <w:rPr>
          <w:rFonts w:cstheme="minorHAnsi"/>
          <w:sz w:val="24"/>
          <w:szCs w:val="24"/>
        </w:rPr>
        <w:t xml:space="preserve">Flight mills modified </w:t>
      </w:r>
      <w:r w:rsidR="00A34800" w:rsidRPr="00240043">
        <w:rPr>
          <w:rFonts w:cstheme="minorHAnsi"/>
          <w:sz w:val="24"/>
          <w:szCs w:val="24"/>
        </w:rPr>
        <w:t xml:space="preserve">slightly from </w:t>
      </w:r>
      <w:r w:rsidR="0089053D">
        <w:rPr>
          <w:rFonts w:cstheme="minorHAnsi"/>
          <w:sz w:val="24"/>
          <w:szCs w:val="24"/>
        </w:rPr>
        <w:t xml:space="preserve">the </w:t>
      </w:r>
      <w:r w:rsidR="00A34800" w:rsidRPr="00240043">
        <w:rPr>
          <w:rFonts w:cstheme="minorHAnsi"/>
          <w:sz w:val="24"/>
          <w:szCs w:val="24"/>
        </w:rPr>
        <w:t>original design of Jones et al.</w:t>
      </w:r>
      <w:r w:rsidR="001020E1" w:rsidRPr="00240043">
        <w:rPr>
          <w:rFonts w:cstheme="minorHAnsi"/>
          <w:sz w:val="24"/>
          <w:szCs w:val="24"/>
          <w:vertAlign w:val="superscript"/>
        </w:rPr>
        <w:t>18</w:t>
      </w:r>
    </w:p>
    <w:p w14:paraId="79416FEC" w14:textId="7B2024B2" w:rsidR="00845D7D" w:rsidRPr="00240043" w:rsidRDefault="00845D7D" w:rsidP="00240043">
      <w:pPr>
        <w:spacing w:after="0" w:line="240" w:lineRule="auto"/>
        <w:jc w:val="both"/>
        <w:rPr>
          <w:rFonts w:cstheme="minorHAnsi"/>
          <w:sz w:val="24"/>
          <w:szCs w:val="24"/>
        </w:rPr>
      </w:pPr>
    </w:p>
    <w:p w14:paraId="7FE68575" w14:textId="0E633718" w:rsidR="00A34800" w:rsidRPr="00240043" w:rsidRDefault="00A34800" w:rsidP="00240043">
      <w:pPr>
        <w:spacing w:after="0" w:line="240" w:lineRule="auto"/>
        <w:jc w:val="both"/>
        <w:rPr>
          <w:rFonts w:cstheme="minorHAnsi"/>
          <w:sz w:val="24"/>
          <w:szCs w:val="24"/>
        </w:rPr>
      </w:pPr>
      <w:r w:rsidRPr="00240043">
        <w:rPr>
          <w:rFonts w:cstheme="minorHAnsi"/>
          <w:b/>
          <w:sz w:val="24"/>
          <w:szCs w:val="24"/>
        </w:rPr>
        <w:t>Figure 2. Components of the flight mill environmental chamber. (A)</w:t>
      </w:r>
      <w:r w:rsidRPr="00240043">
        <w:rPr>
          <w:rFonts w:cstheme="minorHAnsi"/>
          <w:sz w:val="24"/>
          <w:szCs w:val="24"/>
        </w:rPr>
        <w:t xml:space="preserve"> Exterior chamber features include </w:t>
      </w:r>
      <w:r w:rsidRPr="00240043">
        <w:rPr>
          <w:rFonts w:cstheme="minorHAnsi"/>
          <w:b/>
          <w:sz w:val="24"/>
          <w:szCs w:val="24"/>
        </w:rPr>
        <w:t>(</w:t>
      </w:r>
      <w:r w:rsidR="007F3409" w:rsidRPr="00240043">
        <w:rPr>
          <w:rFonts w:cstheme="minorHAnsi"/>
          <w:b/>
          <w:sz w:val="24"/>
          <w:szCs w:val="24"/>
        </w:rPr>
        <w:t>1</w:t>
      </w:r>
      <w:r w:rsidRPr="00240043">
        <w:rPr>
          <w:rFonts w:cstheme="minorHAnsi"/>
          <w:b/>
          <w:sz w:val="24"/>
          <w:szCs w:val="24"/>
        </w:rPr>
        <w:t>)</w:t>
      </w:r>
      <w:r w:rsidRPr="00240043">
        <w:rPr>
          <w:rFonts w:cstheme="minorHAnsi"/>
          <w:sz w:val="24"/>
          <w:szCs w:val="24"/>
        </w:rPr>
        <w:t xml:space="preserve"> </w:t>
      </w:r>
      <w:proofErr w:type="spellStart"/>
      <w:r w:rsidRPr="00240043">
        <w:rPr>
          <w:rFonts w:cstheme="minorHAnsi"/>
          <w:sz w:val="24"/>
          <w:szCs w:val="24"/>
        </w:rPr>
        <w:t>Intellus</w:t>
      </w:r>
      <w:proofErr w:type="spellEnd"/>
      <w:r w:rsidRPr="00240043">
        <w:rPr>
          <w:rFonts w:cstheme="minorHAnsi"/>
          <w:sz w:val="24"/>
          <w:szCs w:val="24"/>
        </w:rPr>
        <w:t xml:space="preserve"> controller, </w:t>
      </w:r>
      <w:r w:rsidRPr="00240043">
        <w:rPr>
          <w:rFonts w:cstheme="minorHAnsi"/>
          <w:b/>
          <w:sz w:val="24"/>
          <w:szCs w:val="24"/>
        </w:rPr>
        <w:t>(</w:t>
      </w:r>
      <w:r w:rsidR="007F3409" w:rsidRPr="00240043">
        <w:rPr>
          <w:rFonts w:cstheme="minorHAnsi"/>
          <w:b/>
          <w:sz w:val="24"/>
          <w:szCs w:val="24"/>
        </w:rPr>
        <w:t>2</w:t>
      </w:r>
      <w:r w:rsidRPr="00240043">
        <w:rPr>
          <w:rFonts w:cstheme="minorHAnsi"/>
          <w:b/>
          <w:sz w:val="24"/>
          <w:szCs w:val="24"/>
        </w:rPr>
        <w:t>)</w:t>
      </w:r>
      <w:r w:rsidRPr="00240043">
        <w:rPr>
          <w:rFonts w:cstheme="minorHAnsi"/>
          <w:sz w:val="24"/>
          <w:szCs w:val="24"/>
        </w:rPr>
        <w:t xml:space="preserve"> control panel, and </w:t>
      </w:r>
      <w:r w:rsidRPr="00240043">
        <w:rPr>
          <w:rFonts w:cstheme="minorHAnsi"/>
          <w:b/>
          <w:sz w:val="24"/>
          <w:szCs w:val="24"/>
        </w:rPr>
        <w:t>(</w:t>
      </w:r>
      <w:r w:rsidR="007F3409" w:rsidRPr="00240043">
        <w:rPr>
          <w:rFonts w:cstheme="minorHAnsi"/>
          <w:b/>
          <w:sz w:val="24"/>
          <w:szCs w:val="24"/>
        </w:rPr>
        <w:t>3</w:t>
      </w:r>
      <w:r w:rsidRPr="00240043">
        <w:rPr>
          <w:rFonts w:cstheme="minorHAnsi"/>
          <w:b/>
          <w:sz w:val="24"/>
          <w:szCs w:val="24"/>
        </w:rPr>
        <w:t>)</w:t>
      </w:r>
      <w:r w:rsidRPr="00240043">
        <w:rPr>
          <w:rFonts w:cstheme="minorHAnsi"/>
          <w:sz w:val="24"/>
          <w:szCs w:val="24"/>
        </w:rPr>
        <w:t xml:space="preserve"> main power disconnect. </w:t>
      </w:r>
      <w:r w:rsidRPr="00240043">
        <w:rPr>
          <w:rFonts w:cstheme="minorHAnsi"/>
          <w:b/>
          <w:sz w:val="24"/>
          <w:szCs w:val="24"/>
        </w:rPr>
        <w:t>(B)</w:t>
      </w:r>
      <w:r w:rsidRPr="00240043">
        <w:rPr>
          <w:rFonts w:cstheme="minorHAnsi"/>
          <w:sz w:val="24"/>
          <w:szCs w:val="24"/>
        </w:rPr>
        <w:t xml:space="preserve"> Interior chamber features include </w:t>
      </w:r>
      <w:r w:rsidRPr="00240043">
        <w:rPr>
          <w:rFonts w:cstheme="minorHAnsi"/>
          <w:b/>
          <w:sz w:val="24"/>
          <w:szCs w:val="24"/>
        </w:rPr>
        <w:t>(1)</w:t>
      </w:r>
      <w:r w:rsidRPr="00240043">
        <w:rPr>
          <w:rFonts w:cstheme="minorHAnsi"/>
          <w:sz w:val="24"/>
          <w:szCs w:val="24"/>
        </w:rPr>
        <w:t xml:space="preserve"> unit coolers</w:t>
      </w:r>
      <w:r w:rsidR="007F3409" w:rsidRPr="00240043">
        <w:rPr>
          <w:rFonts w:cstheme="minorHAnsi"/>
          <w:sz w:val="24"/>
          <w:szCs w:val="24"/>
        </w:rPr>
        <w:t xml:space="preserve"> (behind</w:t>
      </w:r>
      <w:r w:rsidR="00241BBB" w:rsidRPr="00240043">
        <w:rPr>
          <w:rFonts w:cstheme="minorHAnsi"/>
          <w:sz w:val="24"/>
          <w:szCs w:val="24"/>
        </w:rPr>
        <w:t xml:space="preserve"> ceiling</w:t>
      </w:r>
      <w:r w:rsidR="007F3409" w:rsidRPr="00240043">
        <w:rPr>
          <w:rFonts w:cstheme="minorHAnsi"/>
          <w:sz w:val="24"/>
          <w:szCs w:val="24"/>
        </w:rPr>
        <w:t xml:space="preserve"> panel)</w:t>
      </w:r>
      <w:r w:rsidRPr="00240043">
        <w:rPr>
          <w:rFonts w:cstheme="minorHAnsi"/>
          <w:sz w:val="24"/>
          <w:szCs w:val="24"/>
        </w:rPr>
        <w:t xml:space="preserve">, </w:t>
      </w:r>
      <w:r w:rsidRPr="00240043">
        <w:rPr>
          <w:rFonts w:cstheme="minorHAnsi"/>
          <w:b/>
          <w:sz w:val="24"/>
          <w:szCs w:val="24"/>
        </w:rPr>
        <w:t xml:space="preserve">(2) </w:t>
      </w:r>
      <w:r w:rsidRPr="00240043">
        <w:rPr>
          <w:rFonts w:cstheme="minorHAnsi"/>
          <w:sz w:val="24"/>
          <w:szCs w:val="24"/>
        </w:rPr>
        <w:t xml:space="preserve">LED modules, </w:t>
      </w:r>
      <w:r w:rsidRPr="00240043">
        <w:rPr>
          <w:rFonts w:cstheme="minorHAnsi"/>
          <w:b/>
          <w:sz w:val="24"/>
          <w:szCs w:val="24"/>
        </w:rPr>
        <w:t>(3)</w:t>
      </w:r>
      <w:r w:rsidRPr="00240043">
        <w:rPr>
          <w:rFonts w:cstheme="minorHAnsi"/>
          <w:sz w:val="24"/>
          <w:szCs w:val="24"/>
        </w:rPr>
        <w:t xml:space="preserve"> shelving units, and </w:t>
      </w:r>
      <w:r w:rsidRPr="00240043">
        <w:rPr>
          <w:rFonts w:cstheme="minorHAnsi"/>
          <w:b/>
          <w:sz w:val="24"/>
          <w:szCs w:val="24"/>
        </w:rPr>
        <w:t>(4)</w:t>
      </w:r>
      <w:r w:rsidRPr="00240043">
        <w:rPr>
          <w:rFonts w:cstheme="minorHAnsi"/>
          <w:sz w:val="24"/>
          <w:szCs w:val="24"/>
        </w:rPr>
        <w:t xml:space="preserve"> pan-type humidifier. </w:t>
      </w:r>
    </w:p>
    <w:p w14:paraId="6A4AF582" w14:textId="7381731E" w:rsidR="00845D7D" w:rsidRPr="00240043" w:rsidRDefault="00845D7D" w:rsidP="00240043">
      <w:pPr>
        <w:spacing w:after="0" w:line="240" w:lineRule="auto"/>
        <w:jc w:val="both"/>
        <w:rPr>
          <w:rFonts w:cstheme="minorHAnsi"/>
          <w:sz w:val="24"/>
          <w:szCs w:val="24"/>
        </w:rPr>
      </w:pPr>
    </w:p>
    <w:p w14:paraId="035BC4C2" w14:textId="262CF61A" w:rsidR="00A34800" w:rsidRPr="00240043" w:rsidRDefault="00A34800" w:rsidP="00240043">
      <w:pPr>
        <w:spacing w:after="0" w:line="240" w:lineRule="auto"/>
        <w:jc w:val="both"/>
        <w:rPr>
          <w:rFonts w:cstheme="minorHAnsi"/>
          <w:sz w:val="24"/>
          <w:szCs w:val="24"/>
        </w:rPr>
      </w:pPr>
      <w:r w:rsidRPr="00240043">
        <w:rPr>
          <w:rFonts w:cstheme="minorHAnsi"/>
          <w:b/>
          <w:sz w:val="24"/>
          <w:szCs w:val="24"/>
        </w:rPr>
        <w:t xml:space="preserve">Figure 3. </w:t>
      </w:r>
      <w:r w:rsidR="00BB7C96">
        <w:rPr>
          <w:rFonts w:cstheme="minorHAnsi"/>
          <w:b/>
          <w:sz w:val="24"/>
          <w:szCs w:val="24"/>
        </w:rPr>
        <w:t>An i</w:t>
      </w:r>
      <w:r w:rsidRPr="00240043">
        <w:rPr>
          <w:rFonts w:cstheme="minorHAnsi"/>
          <w:b/>
          <w:sz w:val="24"/>
          <w:szCs w:val="24"/>
        </w:rPr>
        <w:t xml:space="preserve">nterface of the flight mill software program. (A) </w:t>
      </w:r>
      <w:r w:rsidRPr="00240043">
        <w:rPr>
          <w:rFonts w:cstheme="minorHAnsi"/>
          <w:sz w:val="24"/>
          <w:szCs w:val="24"/>
        </w:rPr>
        <w:t xml:space="preserve">The first tab, labeled ‘Initialization’, requires information including start and end times, and the file name. </w:t>
      </w:r>
      <w:r w:rsidRPr="00240043">
        <w:rPr>
          <w:rFonts w:cstheme="minorHAnsi"/>
          <w:b/>
          <w:sz w:val="24"/>
          <w:szCs w:val="24"/>
        </w:rPr>
        <w:t xml:space="preserve">(B) </w:t>
      </w:r>
      <w:r w:rsidRPr="00240043">
        <w:rPr>
          <w:rFonts w:cstheme="minorHAnsi"/>
          <w:sz w:val="24"/>
          <w:szCs w:val="24"/>
        </w:rPr>
        <w:t>The second tab, labeled ‘Subject Information’, does not require any information to be entered, but is used to differentiate between multiple individuals evaluated in a single flight test.</w:t>
      </w:r>
    </w:p>
    <w:p w14:paraId="482A4367" w14:textId="1F6FC5A7" w:rsidR="00845D7D" w:rsidRPr="00240043" w:rsidRDefault="00845D7D" w:rsidP="00240043">
      <w:pPr>
        <w:spacing w:after="0" w:line="240" w:lineRule="auto"/>
        <w:jc w:val="both"/>
        <w:rPr>
          <w:rFonts w:cstheme="minorHAnsi"/>
          <w:sz w:val="24"/>
          <w:szCs w:val="24"/>
        </w:rPr>
      </w:pPr>
    </w:p>
    <w:p w14:paraId="52037AF1" w14:textId="7F52BFB9" w:rsidR="00AC7F47" w:rsidRPr="00240043" w:rsidRDefault="00647E69" w:rsidP="00240043">
      <w:pPr>
        <w:spacing w:after="0" w:line="240" w:lineRule="auto"/>
        <w:jc w:val="both"/>
        <w:rPr>
          <w:rFonts w:cstheme="minorHAnsi"/>
          <w:sz w:val="24"/>
          <w:szCs w:val="24"/>
        </w:rPr>
      </w:pPr>
      <w:r w:rsidRPr="00240043">
        <w:rPr>
          <w:rFonts w:cstheme="minorHAnsi"/>
          <w:b/>
          <w:sz w:val="24"/>
          <w:szCs w:val="24"/>
        </w:rPr>
        <w:t>Figure 4. Representative flight data from 6-day-old female western corn rootworm beetles.</w:t>
      </w:r>
      <w:r w:rsidRPr="00240043">
        <w:rPr>
          <w:rFonts w:cstheme="minorHAnsi"/>
          <w:sz w:val="24"/>
          <w:szCs w:val="24"/>
        </w:rPr>
        <w:t xml:space="preserve"> </w:t>
      </w:r>
      <w:r w:rsidRPr="00240043">
        <w:rPr>
          <w:rFonts w:cstheme="minorHAnsi"/>
          <w:b/>
          <w:sz w:val="24"/>
          <w:szCs w:val="24"/>
        </w:rPr>
        <w:t>(A)</w:t>
      </w:r>
      <w:r w:rsidRPr="00240043">
        <w:rPr>
          <w:rFonts w:cstheme="minorHAnsi"/>
          <w:sz w:val="24"/>
          <w:szCs w:val="24"/>
        </w:rPr>
        <w:t xml:space="preserve"> The first tab of the output summarizes the information on seven individuals flight tested on a </w:t>
      </w:r>
      <w:proofErr w:type="gramStart"/>
      <w:r w:rsidRPr="00240043">
        <w:rPr>
          <w:rFonts w:cstheme="minorHAnsi"/>
          <w:sz w:val="24"/>
          <w:szCs w:val="24"/>
        </w:rPr>
        <w:t>particular day</w:t>
      </w:r>
      <w:proofErr w:type="gramEnd"/>
      <w:r w:rsidRPr="00240043">
        <w:rPr>
          <w:rFonts w:cstheme="minorHAnsi"/>
          <w:sz w:val="24"/>
          <w:szCs w:val="24"/>
        </w:rPr>
        <w:t xml:space="preserve">. </w:t>
      </w:r>
      <w:r w:rsidRPr="00240043">
        <w:rPr>
          <w:rFonts w:cstheme="minorHAnsi"/>
          <w:b/>
          <w:sz w:val="24"/>
          <w:szCs w:val="24"/>
        </w:rPr>
        <w:t>(B)</w:t>
      </w:r>
      <w:r w:rsidRPr="00240043">
        <w:rPr>
          <w:rFonts w:cstheme="minorHAnsi"/>
          <w:sz w:val="24"/>
          <w:szCs w:val="24"/>
        </w:rPr>
        <w:t xml:space="preserve"> Flight data for the female on flight mill #2 (FM#2), which engaged in multiple independent flights during the 22-hour test period. </w:t>
      </w:r>
      <w:r w:rsidRPr="00240043">
        <w:rPr>
          <w:rFonts w:cstheme="minorHAnsi"/>
          <w:b/>
          <w:sz w:val="24"/>
          <w:szCs w:val="24"/>
        </w:rPr>
        <w:t xml:space="preserve">(C) </w:t>
      </w:r>
      <w:r w:rsidRPr="00240043">
        <w:rPr>
          <w:rFonts w:cstheme="minorHAnsi"/>
          <w:sz w:val="24"/>
          <w:szCs w:val="24"/>
        </w:rPr>
        <w:t>The female placed on flight mill #1 (FM#1) did not engage in flight during the 22-hour test period, resulting in a blank spreadsheet.</w:t>
      </w:r>
    </w:p>
    <w:p w14:paraId="1DFE67EB" w14:textId="76371711" w:rsidR="00845D7D" w:rsidRPr="00240043" w:rsidRDefault="00845D7D" w:rsidP="00240043">
      <w:pPr>
        <w:spacing w:after="0" w:line="240" w:lineRule="auto"/>
        <w:jc w:val="both"/>
        <w:rPr>
          <w:rFonts w:cstheme="minorHAnsi"/>
          <w:sz w:val="24"/>
          <w:szCs w:val="24"/>
        </w:rPr>
      </w:pPr>
    </w:p>
    <w:p w14:paraId="3A7CDC70" w14:textId="5BF64324" w:rsidR="00AC7F47" w:rsidRPr="00240043" w:rsidRDefault="00F93F5A" w:rsidP="00240043">
      <w:pPr>
        <w:spacing w:after="0" w:line="240" w:lineRule="auto"/>
        <w:jc w:val="both"/>
        <w:rPr>
          <w:rFonts w:cstheme="minorHAnsi"/>
          <w:sz w:val="24"/>
          <w:szCs w:val="24"/>
        </w:rPr>
      </w:pPr>
      <w:r w:rsidRPr="00240043">
        <w:rPr>
          <w:rFonts w:cstheme="minorHAnsi"/>
          <w:b/>
          <w:sz w:val="24"/>
          <w:szCs w:val="24"/>
        </w:rPr>
        <w:t>Table 1. Mean (± SE) performance on flight mills of female western corn rootworm from two locations in Iowa.</w:t>
      </w:r>
      <w:r w:rsidR="000D5F51" w:rsidRPr="00240043">
        <w:rPr>
          <w:rFonts w:cstheme="minorHAnsi"/>
          <w:b/>
          <w:sz w:val="24"/>
          <w:szCs w:val="24"/>
        </w:rPr>
        <w:t xml:space="preserve"> </w:t>
      </w:r>
      <w:r w:rsidR="000D5F51" w:rsidRPr="00240043">
        <w:rPr>
          <w:rFonts w:cstheme="minorHAnsi"/>
          <w:sz w:val="24"/>
          <w:szCs w:val="24"/>
        </w:rPr>
        <w:t xml:space="preserve">Longest flight refers to the longest uninterrupted (i.e., continuous) flight performed by </w:t>
      </w:r>
      <w:proofErr w:type="gramStart"/>
      <w:r w:rsidR="000D5F51" w:rsidRPr="00240043">
        <w:rPr>
          <w:rFonts w:cstheme="minorHAnsi"/>
          <w:sz w:val="24"/>
          <w:szCs w:val="24"/>
        </w:rPr>
        <w:t>each individual</w:t>
      </w:r>
      <w:proofErr w:type="gramEnd"/>
      <w:r w:rsidR="000D5F51" w:rsidRPr="00240043">
        <w:rPr>
          <w:rFonts w:cstheme="minorHAnsi"/>
          <w:sz w:val="24"/>
          <w:szCs w:val="24"/>
        </w:rPr>
        <w:t xml:space="preserve"> during the test period.</w:t>
      </w:r>
    </w:p>
    <w:p w14:paraId="68A7388E" w14:textId="77777777" w:rsidR="006F59B8" w:rsidRPr="00240043" w:rsidRDefault="006F59B8" w:rsidP="00240043">
      <w:pPr>
        <w:spacing w:after="0" w:line="240" w:lineRule="auto"/>
        <w:jc w:val="both"/>
        <w:rPr>
          <w:rFonts w:cstheme="minorHAnsi"/>
          <w:sz w:val="24"/>
          <w:szCs w:val="24"/>
          <w:u w:val="single"/>
        </w:rPr>
      </w:pPr>
    </w:p>
    <w:p w14:paraId="2388CC8A" w14:textId="55BEC452" w:rsidR="00D333AD" w:rsidRPr="00240043" w:rsidRDefault="00240043" w:rsidP="00240043">
      <w:pPr>
        <w:spacing w:after="0" w:line="240" w:lineRule="auto"/>
        <w:jc w:val="both"/>
        <w:rPr>
          <w:rFonts w:cstheme="minorHAnsi"/>
          <w:b/>
          <w:sz w:val="24"/>
          <w:szCs w:val="24"/>
        </w:rPr>
      </w:pPr>
      <w:r w:rsidRPr="00240043">
        <w:rPr>
          <w:rFonts w:cstheme="minorHAnsi"/>
          <w:b/>
          <w:sz w:val="24"/>
          <w:szCs w:val="24"/>
        </w:rPr>
        <w:t>DISCUSSION</w:t>
      </w:r>
    </w:p>
    <w:p w14:paraId="362B311F" w14:textId="5138B7BE" w:rsidR="006F59B8" w:rsidRPr="00240043" w:rsidRDefault="006F59B8" w:rsidP="00240043">
      <w:pPr>
        <w:spacing w:after="0" w:line="240" w:lineRule="auto"/>
        <w:jc w:val="both"/>
        <w:rPr>
          <w:rFonts w:cstheme="minorHAnsi"/>
          <w:sz w:val="24"/>
          <w:szCs w:val="24"/>
        </w:rPr>
      </w:pPr>
      <w:r w:rsidRPr="00240043">
        <w:rPr>
          <w:rFonts w:cstheme="minorHAnsi"/>
          <w:sz w:val="24"/>
          <w:szCs w:val="24"/>
        </w:rPr>
        <w:t xml:space="preserve">Characterizing western corn rootworm flight behavior is important for devising effective resistance management plans. Flight behavior of this pest has been studied in the laboratory using various methods including </w:t>
      </w:r>
      <w:proofErr w:type="spellStart"/>
      <w:r w:rsidRPr="00240043">
        <w:rPr>
          <w:rFonts w:cstheme="minorHAnsi"/>
          <w:sz w:val="24"/>
          <w:szCs w:val="24"/>
        </w:rPr>
        <w:t>actographs</w:t>
      </w:r>
      <w:proofErr w:type="spellEnd"/>
      <w:r w:rsidRPr="00240043">
        <w:rPr>
          <w:rFonts w:cstheme="minorHAnsi"/>
          <w:sz w:val="24"/>
          <w:szCs w:val="24"/>
        </w:rPr>
        <w:t xml:space="preserve">, flight tunnels, and flight mills. Flight mills, as described and illustrated in this paper, allow insects to make uninterrupted flights so that researchers can quantify flight parameters such as distance, duration, periodicity, and speed of individual flights, over an entire test period. </w:t>
      </w:r>
    </w:p>
    <w:p w14:paraId="07EDCB05" w14:textId="3DC51046" w:rsidR="00BA7F53" w:rsidRPr="00240043" w:rsidRDefault="00BA7F53" w:rsidP="00240043">
      <w:pPr>
        <w:spacing w:after="0" w:line="240" w:lineRule="auto"/>
        <w:jc w:val="both"/>
        <w:rPr>
          <w:rFonts w:cstheme="minorHAnsi"/>
          <w:sz w:val="24"/>
          <w:szCs w:val="24"/>
        </w:rPr>
      </w:pPr>
    </w:p>
    <w:p w14:paraId="00B5F1A4" w14:textId="176F27ED" w:rsidR="006F59B8" w:rsidRPr="00240043" w:rsidRDefault="006F59B8" w:rsidP="00240043">
      <w:pPr>
        <w:spacing w:after="0" w:line="240" w:lineRule="auto"/>
        <w:jc w:val="both"/>
        <w:rPr>
          <w:rFonts w:cstheme="minorHAnsi"/>
          <w:sz w:val="24"/>
          <w:szCs w:val="24"/>
        </w:rPr>
      </w:pPr>
      <w:r w:rsidRPr="00240043">
        <w:rPr>
          <w:rFonts w:cstheme="minorHAnsi"/>
          <w:sz w:val="24"/>
          <w:szCs w:val="24"/>
        </w:rPr>
        <w:t>The most challenging</w:t>
      </w:r>
      <w:r w:rsidRPr="00240043" w:rsidDel="00F518CD">
        <w:rPr>
          <w:rFonts w:cstheme="minorHAnsi"/>
          <w:sz w:val="24"/>
          <w:szCs w:val="24"/>
        </w:rPr>
        <w:t xml:space="preserve"> </w:t>
      </w:r>
      <w:r w:rsidRPr="00240043">
        <w:rPr>
          <w:rFonts w:cstheme="minorHAnsi"/>
          <w:sz w:val="24"/>
          <w:szCs w:val="24"/>
        </w:rPr>
        <w:t>step in the protocol for flight mill experimentation with western corn rootworm, as it is for most insect species, is properly applying a tether to the adult</w:t>
      </w:r>
      <w:r w:rsidR="00646DF5" w:rsidRPr="00240043">
        <w:rPr>
          <w:rFonts w:cstheme="minorHAnsi"/>
          <w:sz w:val="24"/>
          <w:szCs w:val="24"/>
        </w:rPr>
        <w:t xml:space="preserve"> (Step 3)</w:t>
      </w:r>
      <w:r w:rsidRPr="00240043">
        <w:rPr>
          <w:rFonts w:cstheme="minorHAnsi"/>
          <w:sz w:val="24"/>
          <w:szCs w:val="24"/>
        </w:rPr>
        <w:t>.</w:t>
      </w:r>
      <w:r w:rsidR="00686F43" w:rsidRPr="00240043">
        <w:rPr>
          <w:rFonts w:cstheme="minorHAnsi"/>
          <w:sz w:val="24"/>
          <w:szCs w:val="24"/>
        </w:rPr>
        <w:t xml:space="preserve"> </w:t>
      </w:r>
      <w:r w:rsidRPr="00240043">
        <w:rPr>
          <w:rFonts w:cstheme="minorHAnsi"/>
          <w:sz w:val="24"/>
          <w:szCs w:val="24"/>
        </w:rPr>
        <w:t xml:space="preserve"> This can be a difficult task due to the small amount of surface area available on the pronotum for attachment of the wire, as well as the </w:t>
      </w:r>
      <w:r w:rsidR="00CB43FF" w:rsidRPr="00240043">
        <w:rPr>
          <w:rFonts w:cstheme="minorHAnsi"/>
          <w:sz w:val="24"/>
          <w:szCs w:val="24"/>
        </w:rPr>
        <w:t>copious</w:t>
      </w:r>
      <w:r w:rsidRPr="00240043">
        <w:rPr>
          <w:rFonts w:cstheme="minorHAnsi"/>
          <w:sz w:val="24"/>
          <w:szCs w:val="24"/>
        </w:rPr>
        <w:t xml:space="preserve"> amount of natural waxes on the cuticle surface. The task is made more difficult by the limited time available to apply the tether before the insect begins to stir as it emerges from CO</w:t>
      </w:r>
      <w:r w:rsidRPr="00240043">
        <w:rPr>
          <w:rFonts w:cstheme="minorHAnsi"/>
          <w:sz w:val="24"/>
          <w:szCs w:val="24"/>
          <w:vertAlign w:val="subscript"/>
        </w:rPr>
        <w:t>2</w:t>
      </w:r>
      <w:r w:rsidRPr="00240043">
        <w:rPr>
          <w:rFonts w:cstheme="minorHAnsi"/>
          <w:sz w:val="24"/>
          <w:szCs w:val="24"/>
        </w:rPr>
        <w:t xml:space="preserve"> anesthetization. It is important that the tether is lined up correctly and adheres to the beetle’s pronotum throughout the testing period. If the tether is misaligned, the beetle may have a difficult time engaging in flight while on the flight mill, resulting in </w:t>
      </w:r>
      <w:r w:rsidR="00BB7C96">
        <w:rPr>
          <w:rFonts w:cstheme="minorHAnsi"/>
          <w:sz w:val="24"/>
          <w:szCs w:val="24"/>
        </w:rPr>
        <w:t xml:space="preserve">the </w:t>
      </w:r>
      <w:r w:rsidRPr="00240043">
        <w:rPr>
          <w:rFonts w:cstheme="minorHAnsi"/>
          <w:sz w:val="24"/>
          <w:szCs w:val="24"/>
        </w:rPr>
        <w:t xml:space="preserve">artifactually lower distance, duration, and speed. The beetle may escape during the test period if the dental wax does not adhere the wire strongly enough to the pronotum. Therefore, it is important to have clean, steady hands, a good sense for warming the wax to a workable temperature, and confidence while tethering beetles, all of which are attainable with adequate practice. </w:t>
      </w:r>
    </w:p>
    <w:p w14:paraId="5F03E117" w14:textId="77777777" w:rsidR="006F59B8" w:rsidRPr="00240043" w:rsidRDefault="006F59B8" w:rsidP="00240043">
      <w:pPr>
        <w:spacing w:after="0" w:line="240" w:lineRule="auto"/>
        <w:jc w:val="both"/>
        <w:rPr>
          <w:rFonts w:cstheme="minorHAnsi"/>
          <w:sz w:val="24"/>
          <w:szCs w:val="24"/>
        </w:rPr>
      </w:pPr>
    </w:p>
    <w:p w14:paraId="020DBC28" w14:textId="5EBB8A51" w:rsidR="00686F43" w:rsidRPr="00240043" w:rsidRDefault="00686F43" w:rsidP="00240043">
      <w:pPr>
        <w:spacing w:after="0" w:line="240" w:lineRule="auto"/>
        <w:jc w:val="both"/>
        <w:rPr>
          <w:rFonts w:cstheme="minorHAnsi"/>
          <w:sz w:val="24"/>
          <w:szCs w:val="24"/>
        </w:rPr>
      </w:pPr>
      <w:r w:rsidRPr="00240043">
        <w:rPr>
          <w:rFonts w:cstheme="minorHAnsi"/>
          <w:sz w:val="24"/>
          <w:szCs w:val="24"/>
        </w:rPr>
        <w:t xml:space="preserve">A decision must be made </w:t>
      </w:r>
      <w:r w:rsidR="00CF28AA" w:rsidRPr="00240043">
        <w:rPr>
          <w:rFonts w:cstheme="minorHAnsi"/>
          <w:sz w:val="24"/>
          <w:szCs w:val="24"/>
        </w:rPr>
        <w:t>about</w:t>
      </w:r>
      <w:r w:rsidRPr="00240043">
        <w:rPr>
          <w:rFonts w:cstheme="minorHAnsi"/>
          <w:sz w:val="24"/>
          <w:szCs w:val="24"/>
        </w:rPr>
        <w:t xml:space="preserve"> what constitutes an independent flight event so that the Max Threshold value can be set (Step 2.2.3). An individual may make no flights, one flight, or dozens of flights during a test period, depending on its stop-and-go activity, but also on the assigned Max Threshold value. The default value reported by Jones et al.</w:t>
      </w:r>
      <w:r w:rsidR="001020E1" w:rsidRPr="00240043">
        <w:rPr>
          <w:rFonts w:cstheme="minorHAnsi"/>
          <w:sz w:val="24"/>
          <w:szCs w:val="24"/>
          <w:vertAlign w:val="superscript"/>
        </w:rPr>
        <w:t>18</w:t>
      </w:r>
      <w:r w:rsidRPr="00240043">
        <w:rPr>
          <w:rFonts w:cstheme="minorHAnsi"/>
          <w:sz w:val="24"/>
          <w:szCs w:val="24"/>
        </w:rPr>
        <w:t xml:space="preserve"> is 5 s. </w:t>
      </w:r>
      <w:r w:rsidR="0071732F" w:rsidRPr="00240043">
        <w:rPr>
          <w:rFonts w:cstheme="minorHAnsi"/>
          <w:sz w:val="24"/>
          <w:szCs w:val="24"/>
        </w:rPr>
        <w:t>In this study of western corn rootworm, the Max Threshold was set a</w:t>
      </w:r>
      <w:r w:rsidR="00BB7C96">
        <w:rPr>
          <w:rFonts w:cstheme="minorHAnsi"/>
          <w:sz w:val="24"/>
          <w:szCs w:val="24"/>
        </w:rPr>
        <w:t>t</w:t>
      </w:r>
      <w:r w:rsidR="0071732F" w:rsidRPr="00240043">
        <w:rPr>
          <w:rFonts w:cstheme="minorHAnsi"/>
          <w:sz w:val="24"/>
          <w:szCs w:val="24"/>
        </w:rPr>
        <w:t xml:space="preserve"> 1 min. </w:t>
      </w:r>
      <w:r w:rsidRPr="00240043">
        <w:rPr>
          <w:rFonts w:cstheme="minorHAnsi"/>
          <w:sz w:val="24"/>
          <w:szCs w:val="24"/>
        </w:rPr>
        <w:t xml:space="preserve">The most appropriate setting is a judgment call based on the insect species and the goals of the researcher. There are trade-offs. An insect that quits flying but continues to circle for one or more revolutions because of momentum will have those revolutions incorrectly counted as part of the previous flight when the value is set to 1 min.  If the value is set at 5 s, most of the extra non-flight revolutions will not be counted and logging of that flight will be correctly terminated. On the other hand, sometimes an insect slows its flight substantially </w:t>
      </w:r>
      <w:proofErr w:type="gramStart"/>
      <w:r w:rsidRPr="00240043">
        <w:rPr>
          <w:rFonts w:cstheme="minorHAnsi"/>
          <w:sz w:val="24"/>
          <w:szCs w:val="24"/>
        </w:rPr>
        <w:t>in an effort to</w:t>
      </w:r>
      <w:proofErr w:type="gramEnd"/>
      <w:r w:rsidRPr="00240043">
        <w:rPr>
          <w:rFonts w:cstheme="minorHAnsi"/>
          <w:sz w:val="24"/>
          <w:szCs w:val="24"/>
        </w:rPr>
        <w:t xml:space="preserve"> control its direction, to land, or for other reasons, then resume</w:t>
      </w:r>
      <w:r w:rsidR="00E458F8" w:rsidRPr="00240043">
        <w:rPr>
          <w:rFonts w:cstheme="minorHAnsi"/>
          <w:sz w:val="24"/>
          <w:szCs w:val="24"/>
        </w:rPr>
        <w:t>s</w:t>
      </w:r>
      <w:r w:rsidRPr="00240043">
        <w:rPr>
          <w:rFonts w:cstheme="minorHAnsi"/>
          <w:sz w:val="24"/>
          <w:szCs w:val="24"/>
        </w:rPr>
        <w:t xml:space="preserve"> flying at higher speed without ever having stopped active flight. Such behavior</w:t>
      </w:r>
      <w:r w:rsidR="0071732F" w:rsidRPr="00240043">
        <w:rPr>
          <w:rFonts w:cstheme="minorHAnsi"/>
          <w:sz w:val="24"/>
          <w:szCs w:val="24"/>
        </w:rPr>
        <w:t xml:space="preserve"> on flight mills is common and has been observed in western corn rootworm; it</w:t>
      </w:r>
      <w:r w:rsidRPr="00240043">
        <w:rPr>
          <w:rFonts w:cstheme="minorHAnsi"/>
          <w:sz w:val="24"/>
          <w:szCs w:val="24"/>
        </w:rPr>
        <w:t xml:space="preserve"> would often be logged as two separate flights when the max</w:t>
      </w:r>
      <w:r w:rsidR="00BB7C96">
        <w:rPr>
          <w:rFonts w:cstheme="minorHAnsi"/>
          <w:sz w:val="24"/>
          <w:szCs w:val="24"/>
        </w:rPr>
        <w:t>imum</w:t>
      </w:r>
      <w:r w:rsidRPr="00240043">
        <w:rPr>
          <w:rFonts w:cstheme="minorHAnsi"/>
          <w:sz w:val="24"/>
          <w:szCs w:val="24"/>
        </w:rPr>
        <w:t xml:space="preserve"> threshold is set to 5 s, but would be correctly recorded as an uninterrupted flight when the threshold is 1 min. Under the 1-min threshold, however, the flight of an insect that truly stops flying then resumes flight within 1 min would be incorrectly recorded as not having stopped.</w:t>
      </w:r>
    </w:p>
    <w:p w14:paraId="63F7F4DD" w14:textId="77777777" w:rsidR="00686F43" w:rsidRPr="00240043" w:rsidRDefault="00686F43" w:rsidP="00240043">
      <w:pPr>
        <w:spacing w:after="0" w:line="240" w:lineRule="auto"/>
        <w:jc w:val="both"/>
        <w:rPr>
          <w:rFonts w:cstheme="minorHAnsi"/>
          <w:sz w:val="24"/>
          <w:szCs w:val="24"/>
        </w:rPr>
      </w:pPr>
    </w:p>
    <w:p w14:paraId="3A79B42E" w14:textId="6F07E1A6" w:rsidR="00686F43" w:rsidRPr="00240043" w:rsidRDefault="00686F43" w:rsidP="00240043">
      <w:pPr>
        <w:spacing w:after="0" w:line="240" w:lineRule="auto"/>
        <w:jc w:val="both"/>
        <w:rPr>
          <w:rFonts w:cstheme="minorHAnsi"/>
          <w:sz w:val="24"/>
          <w:szCs w:val="24"/>
        </w:rPr>
      </w:pPr>
      <w:r w:rsidRPr="00240043">
        <w:rPr>
          <w:rFonts w:cstheme="minorHAnsi"/>
          <w:sz w:val="24"/>
          <w:szCs w:val="24"/>
        </w:rPr>
        <w:t>A minimum flight threshold (e.g., at least one flight of at least one minute) may be used to exclude from further analyses any adults that may have been damaged during handling or were otherwise in poor health. The trade-off of protecting against such false-zeros</w:t>
      </w:r>
      <w:r w:rsidR="00A50D75" w:rsidRPr="00240043">
        <w:rPr>
          <w:rFonts w:cstheme="minorHAnsi"/>
          <w:sz w:val="24"/>
          <w:szCs w:val="24"/>
        </w:rPr>
        <w:t xml:space="preserve"> (or false very</w:t>
      </w:r>
      <w:r w:rsidR="00A50D75" w:rsidRPr="00240043">
        <w:rPr>
          <w:rFonts w:cstheme="minorHAnsi"/>
          <w:sz w:val="24"/>
          <w:szCs w:val="24"/>
        </w:rPr>
        <w:noBreakHyphen/>
        <w:t>short flights)</w:t>
      </w:r>
      <w:r w:rsidRPr="00240043">
        <w:rPr>
          <w:rFonts w:cstheme="minorHAnsi"/>
          <w:sz w:val="24"/>
          <w:szCs w:val="24"/>
        </w:rPr>
        <w:t xml:space="preserve"> is the possibility of excluding true-zeros</w:t>
      </w:r>
      <w:r w:rsidR="00A50D75" w:rsidRPr="00240043">
        <w:rPr>
          <w:rFonts w:cstheme="minorHAnsi"/>
          <w:sz w:val="24"/>
          <w:szCs w:val="24"/>
        </w:rPr>
        <w:t xml:space="preserve"> (or true very-short flights)</w:t>
      </w:r>
      <w:r w:rsidRPr="00240043">
        <w:rPr>
          <w:rFonts w:cstheme="minorHAnsi"/>
          <w:sz w:val="24"/>
          <w:szCs w:val="24"/>
        </w:rPr>
        <w:t>, i.e., individuals that were healthy but were not motivated to fly. The researcher must decide how to handle zeros (or very short flights) based on the goals of the experiment, as well as which type of error is most likely and which is least desirable when it comes to interpreting the results. In addition, a common problem occurs when the position of the flight arm supporting an inactive beetle happens to be directly over, or very near, the sensor, where small movements of the arm caused by non-flight movements of the insect or slight air currents in the chamber may be falsely recorded as revolutions. To prevent this methodological artifact from inflating the frequency of shorter flight durations, it is recommended to exclude all flights lasting ≤1 min from analyses. This kind of artifactual reading, if it goes on for a longer time,</w:t>
      </w:r>
      <w:r w:rsidR="003C6282" w:rsidRPr="00240043">
        <w:rPr>
          <w:rFonts w:cstheme="minorHAnsi"/>
          <w:sz w:val="24"/>
          <w:szCs w:val="24"/>
        </w:rPr>
        <w:t xml:space="preserve"> can also result in a</w:t>
      </w:r>
      <w:r w:rsidRPr="00240043">
        <w:rPr>
          <w:rFonts w:cstheme="minorHAnsi"/>
          <w:sz w:val="24"/>
          <w:szCs w:val="24"/>
        </w:rPr>
        <w:t xml:space="preserve"> </w:t>
      </w:r>
      <w:r w:rsidR="003C6282" w:rsidRPr="00240043">
        <w:rPr>
          <w:rFonts w:cstheme="minorHAnsi"/>
          <w:sz w:val="24"/>
          <w:szCs w:val="24"/>
        </w:rPr>
        <w:t>nonsensical</w:t>
      </w:r>
      <w:r w:rsidR="006D5536" w:rsidRPr="00240043">
        <w:rPr>
          <w:rFonts w:cstheme="minorHAnsi"/>
          <w:sz w:val="24"/>
          <w:szCs w:val="24"/>
        </w:rPr>
        <w:t>ly</w:t>
      </w:r>
      <w:r w:rsidR="003C6282" w:rsidRPr="00240043">
        <w:rPr>
          <w:rFonts w:cstheme="minorHAnsi"/>
          <w:sz w:val="24"/>
          <w:szCs w:val="24"/>
        </w:rPr>
        <w:t xml:space="preserve"> high</w:t>
      </w:r>
      <w:r w:rsidRPr="00240043">
        <w:rPr>
          <w:rFonts w:cstheme="minorHAnsi"/>
          <w:sz w:val="24"/>
          <w:szCs w:val="24"/>
        </w:rPr>
        <w:t xml:space="preserve"> speed</w:t>
      </w:r>
      <w:r w:rsidR="003C6282" w:rsidRPr="00240043">
        <w:rPr>
          <w:rFonts w:cstheme="minorHAnsi"/>
          <w:sz w:val="24"/>
          <w:szCs w:val="24"/>
        </w:rPr>
        <w:t xml:space="preserve"> (e.g.,</w:t>
      </w:r>
      <w:r w:rsidR="005B270B" w:rsidRPr="00240043">
        <w:rPr>
          <w:rFonts w:cstheme="minorHAnsi"/>
          <w:sz w:val="24"/>
          <w:szCs w:val="24"/>
        </w:rPr>
        <w:t xml:space="preserve"> </w:t>
      </w:r>
      <w:r w:rsidR="005B270B" w:rsidRPr="00240043">
        <w:rPr>
          <w:rFonts w:cstheme="minorHAnsi"/>
          <w:sz w:val="24"/>
          <w:szCs w:val="24"/>
          <w:u w:val="single"/>
        </w:rPr>
        <w:t>&gt;</w:t>
      </w:r>
      <w:r w:rsidR="003C6282" w:rsidRPr="00240043">
        <w:rPr>
          <w:rFonts w:cstheme="minorHAnsi"/>
          <w:sz w:val="24"/>
          <w:szCs w:val="24"/>
        </w:rPr>
        <w:t xml:space="preserve"> 2 m/s)</w:t>
      </w:r>
      <w:r w:rsidRPr="00240043">
        <w:rPr>
          <w:rFonts w:cstheme="minorHAnsi"/>
          <w:sz w:val="24"/>
          <w:szCs w:val="24"/>
        </w:rPr>
        <w:t xml:space="preserve"> for a recorded "flight"; when detected, </w:t>
      </w:r>
      <w:r w:rsidR="00CE7205" w:rsidRPr="00240043">
        <w:rPr>
          <w:rFonts w:cstheme="minorHAnsi"/>
          <w:sz w:val="24"/>
          <w:szCs w:val="24"/>
        </w:rPr>
        <w:t>those</w:t>
      </w:r>
      <w:r w:rsidRPr="00240043">
        <w:rPr>
          <w:rFonts w:cstheme="minorHAnsi"/>
          <w:sz w:val="24"/>
          <w:szCs w:val="24"/>
        </w:rPr>
        <w:t xml:space="preserve"> "flight" data should be deleted for that individual.</w:t>
      </w:r>
    </w:p>
    <w:p w14:paraId="6A0216C9" w14:textId="77777777" w:rsidR="00686F43" w:rsidRPr="00240043" w:rsidRDefault="00686F43" w:rsidP="00240043">
      <w:pPr>
        <w:spacing w:after="0" w:line="240" w:lineRule="auto"/>
        <w:jc w:val="both"/>
        <w:rPr>
          <w:rFonts w:cstheme="minorHAnsi"/>
          <w:sz w:val="24"/>
          <w:szCs w:val="24"/>
        </w:rPr>
      </w:pPr>
    </w:p>
    <w:p w14:paraId="32DF1842" w14:textId="0BE5AD5C" w:rsidR="006F59B8" w:rsidRPr="00240043" w:rsidRDefault="006F59B8" w:rsidP="00240043">
      <w:pPr>
        <w:spacing w:after="0" w:line="240" w:lineRule="auto"/>
        <w:jc w:val="both"/>
        <w:rPr>
          <w:rFonts w:cstheme="minorHAnsi"/>
          <w:sz w:val="24"/>
          <w:szCs w:val="24"/>
        </w:rPr>
      </w:pPr>
      <w:r w:rsidRPr="00240043">
        <w:rPr>
          <w:rFonts w:cstheme="minorHAnsi"/>
          <w:sz w:val="24"/>
          <w:szCs w:val="24"/>
        </w:rPr>
        <w:t>Although flight mill studies have provided important insights into western corn rootworm flight behavior, as with any species there are complications in relating tethered</w:t>
      </w:r>
      <w:r w:rsidR="00674D20" w:rsidRPr="00240043">
        <w:rPr>
          <w:rFonts w:cstheme="minorHAnsi"/>
          <w:sz w:val="24"/>
          <w:szCs w:val="24"/>
        </w:rPr>
        <w:t xml:space="preserve"> </w:t>
      </w:r>
      <w:r w:rsidRPr="00240043">
        <w:rPr>
          <w:rFonts w:cstheme="minorHAnsi"/>
          <w:sz w:val="24"/>
          <w:szCs w:val="24"/>
        </w:rPr>
        <w:t>flight to natural flight in the field</w:t>
      </w:r>
      <w:r w:rsidR="002123C0" w:rsidRPr="00240043">
        <w:rPr>
          <w:rFonts w:cstheme="minorHAnsi"/>
          <w:sz w:val="24"/>
          <w:szCs w:val="24"/>
          <w:vertAlign w:val="superscript"/>
        </w:rPr>
        <w:t>24</w:t>
      </w:r>
      <w:r w:rsidRPr="00240043">
        <w:rPr>
          <w:rFonts w:cstheme="minorHAnsi"/>
          <w:sz w:val="24"/>
          <w:szCs w:val="24"/>
        </w:rPr>
        <w:t>. An insect on a flight mill is suspended, which provides vertical support for its weight. Thus, the energy expended to provide lift during natural flight may not be invested by tethered insects on flight mills</w:t>
      </w:r>
      <w:r w:rsidR="002123C0" w:rsidRPr="00240043">
        <w:rPr>
          <w:rFonts w:cstheme="minorHAnsi"/>
          <w:sz w:val="24"/>
          <w:szCs w:val="24"/>
          <w:vertAlign w:val="superscript"/>
        </w:rPr>
        <w:t>25</w:t>
      </w:r>
      <w:r w:rsidRPr="00240043">
        <w:rPr>
          <w:rFonts w:cstheme="minorHAnsi"/>
          <w:sz w:val="24"/>
          <w:szCs w:val="24"/>
        </w:rPr>
        <w:t>. On the other hand, a tethered insect must provide more thrust than in free-flight to overcome friction at the pivot, the added weight of the flight arm, and aerodynamic drag from the flight arm</w:t>
      </w:r>
      <w:r w:rsidR="002123C0" w:rsidRPr="00240043">
        <w:rPr>
          <w:rFonts w:cstheme="minorHAnsi"/>
          <w:sz w:val="24"/>
          <w:szCs w:val="24"/>
          <w:vertAlign w:val="superscript"/>
        </w:rPr>
        <w:t>25,26</w:t>
      </w:r>
      <w:r w:rsidRPr="00240043">
        <w:rPr>
          <w:rFonts w:cstheme="minorHAnsi"/>
          <w:sz w:val="24"/>
          <w:szCs w:val="24"/>
        </w:rPr>
        <w:t>. Natural flight of western corn rootworm also sometimes occurs</w:t>
      </w:r>
      <w:r w:rsidR="00BE7B6E" w:rsidRPr="00240043">
        <w:rPr>
          <w:rFonts w:cstheme="minorHAnsi"/>
          <w:sz w:val="24"/>
          <w:szCs w:val="24"/>
        </w:rPr>
        <w:t xml:space="preserve"> at altitudes</w:t>
      </w:r>
      <w:r w:rsidRPr="00240043">
        <w:rPr>
          <w:rFonts w:cstheme="minorHAnsi"/>
          <w:sz w:val="24"/>
          <w:szCs w:val="24"/>
        </w:rPr>
        <w:t xml:space="preserve"> above </w:t>
      </w:r>
      <w:r w:rsidR="00646DF5" w:rsidRPr="00240043">
        <w:rPr>
          <w:rFonts w:cstheme="minorHAnsi"/>
          <w:sz w:val="24"/>
          <w:szCs w:val="24"/>
        </w:rPr>
        <w:t>its flight</w:t>
      </w:r>
      <w:r w:rsidRPr="00240043">
        <w:rPr>
          <w:rFonts w:cstheme="minorHAnsi"/>
          <w:sz w:val="24"/>
          <w:szCs w:val="24"/>
        </w:rPr>
        <w:t xml:space="preserve"> boundary layer</w:t>
      </w:r>
      <w:r w:rsidR="002123C0" w:rsidRPr="00240043">
        <w:rPr>
          <w:rFonts w:cstheme="minorHAnsi"/>
          <w:sz w:val="24"/>
          <w:szCs w:val="24"/>
          <w:vertAlign w:val="superscript"/>
        </w:rPr>
        <w:t>27</w:t>
      </w:r>
      <w:r w:rsidR="00D709B1" w:rsidRPr="00240043">
        <w:rPr>
          <w:rFonts w:cstheme="minorHAnsi"/>
          <w:sz w:val="24"/>
          <w:szCs w:val="24"/>
        </w:rPr>
        <w:t xml:space="preserve">, </w:t>
      </w:r>
      <w:r w:rsidRPr="00240043">
        <w:rPr>
          <w:rFonts w:cstheme="minorHAnsi"/>
          <w:sz w:val="24"/>
          <w:szCs w:val="24"/>
        </w:rPr>
        <w:t>where the distance covered during flight can be strongly influenced by wind speed</w:t>
      </w:r>
      <w:r w:rsidR="00BE7B6E" w:rsidRPr="00240043">
        <w:rPr>
          <w:rFonts w:cstheme="minorHAnsi"/>
          <w:sz w:val="24"/>
          <w:szCs w:val="24"/>
        </w:rPr>
        <w:t>s that are much greater than the insect's unaided flight speed</w:t>
      </w:r>
      <w:r w:rsidR="002123C0" w:rsidRPr="00240043">
        <w:rPr>
          <w:rFonts w:cstheme="minorHAnsi"/>
          <w:sz w:val="24"/>
          <w:szCs w:val="24"/>
          <w:vertAlign w:val="superscript"/>
        </w:rPr>
        <w:t>28</w:t>
      </w:r>
      <w:r w:rsidRPr="00240043">
        <w:rPr>
          <w:rFonts w:cstheme="minorHAnsi"/>
          <w:sz w:val="24"/>
          <w:szCs w:val="24"/>
        </w:rPr>
        <w:t>.</w:t>
      </w:r>
      <w:r w:rsidR="000511A6" w:rsidRPr="00240043">
        <w:rPr>
          <w:rFonts w:cstheme="minorHAnsi"/>
          <w:sz w:val="24"/>
          <w:szCs w:val="24"/>
        </w:rPr>
        <w:t xml:space="preserve"> </w:t>
      </w:r>
      <w:r w:rsidRPr="00240043">
        <w:rPr>
          <w:rFonts w:cstheme="minorHAnsi"/>
          <w:sz w:val="24"/>
          <w:szCs w:val="24"/>
        </w:rPr>
        <w:t xml:space="preserve">Flight mills impose unidirectional flight, so that distance flown may overestimate total displacement in the field where the flight path may be meandering. </w:t>
      </w:r>
      <w:r w:rsidR="006C588F" w:rsidRPr="00240043">
        <w:rPr>
          <w:rFonts w:cstheme="minorHAnsi"/>
          <w:sz w:val="24"/>
          <w:szCs w:val="24"/>
        </w:rPr>
        <w:t>Providing tarsal contact with a small piece of tissue after mounting</w:t>
      </w:r>
      <w:r w:rsidR="008443B0" w:rsidRPr="00240043">
        <w:rPr>
          <w:rFonts w:cstheme="minorHAnsi"/>
          <w:sz w:val="24"/>
          <w:szCs w:val="24"/>
        </w:rPr>
        <w:t xml:space="preserve"> the insect</w:t>
      </w:r>
      <w:r w:rsidR="006C588F" w:rsidRPr="00240043">
        <w:rPr>
          <w:rFonts w:cstheme="minorHAnsi"/>
          <w:sz w:val="24"/>
          <w:szCs w:val="24"/>
        </w:rPr>
        <w:t xml:space="preserve"> on the flight mill</w:t>
      </w:r>
      <w:r w:rsidR="00F86ECD" w:rsidRPr="00240043">
        <w:rPr>
          <w:rFonts w:cstheme="minorHAnsi"/>
          <w:sz w:val="24"/>
          <w:szCs w:val="24"/>
        </w:rPr>
        <w:t xml:space="preserve"> (step 3.9)</w:t>
      </w:r>
      <w:r w:rsidR="006C588F" w:rsidRPr="00240043">
        <w:rPr>
          <w:rFonts w:cstheme="minorHAnsi"/>
          <w:sz w:val="24"/>
          <w:szCs w:val="24"/>
        </w:rPr>
        <w:t xml:space="preserve"> reduces initial escape flight as well as flight activity associated with an attempt to land. However, once the</w:t>
      </w:r>
      <w:r w:rsidR="00A006DB" w:rsidRPr="00240043">
        <w:rPr>
          <w:rFonts w:cstheme="minorHAnsi"/>
          <w:sz w:val="24"/>
          <w:szCs w:val="24"/>
        </w:rPr>
        <w:t xml:space="preserve"> beetle drops the</w:t>
      </w:r>
      <w:r w:rsidR="006C588F" w:rsidRPr="00240043">
        <w:rPr>
          <w:rFonts w:cstheme="minorHAnsi"/>
          <w:sz w:val="24"/>
          <w:szCs w:val="24"/>
        </w:rPr>
        <w:t xml:space="preserve"> tissue during an experiment, the same problem of inability </w:t>
      </w:r>
      <w:r w:rsidR="006C588F" w:rsidRPr="00240043">
        <w:rPr>
          <w:rFonts w:cstheme="minorHAnsi"/>
          <w:color w:val="000000" w:themeColor="text1"/>
          <w:sz w:val="24"/>
          <w:szCs w:val="24"/>
        </w:rPr>
        <w:t xml:space="preserve">to terminate flight by landing is encountered. Alternative </w:t>
      </w:r>
      <w:proofErr w:type="spellStart"/>
      <w:r w:rsidR="006C588F" w:rsidRPr="00240043">
        <w:rPr>
          <w:rFonts w:cstheme="minorHAnsi"/>
          <w:color w:val="000000" w:themeColor="text1"/>
          <w:sz w:val="24"/>
          <w:szCs w:val="24"/>
        </w:rPr>
        <w:t>actograph</w:t>
      </w:r>
      <w:proofErr w:type="spellEnd"/>
      <w:r w:rsidR="006C588F" w:rsidRPr="00240043">
        <w:rPr>
          <w:rFonts w:cstheme="minorHAnsi"/>
          <w:color w:val="000000" w:themeColor="text1"/>
          <w:sz w:val="24"/>
          <w:szCs w:val="24"/>
        </w:rPr>
        <w:t xml:space="preserve"> systems have been used in laboratory flight experiments with </w:t>
      </w:r>
      <w:r w:rsidR="00F86ECD" w:rsidRPr="00240043">
        <w:rPr>
          <w:rFonts w:cstheme="minorHAnsi"/>
          <w:color w:val="000000" w:themeColor="text1"/>
          <w:sz w:val="24"/>
          <w:szCs w:val="24"/>
        </w:rPr>
        <w:t>tethered</w:t>
      </w:r>
      <w:r w:rsidR="00F86ECD" w:rsidRPr="00240043">
        <w:rPr>
          <w:rFonts w:cstheme="minorHAnsi"/>
          <w:color w:val="000000" w:themeColor="text1"/>
          <w:sz w:val="24"/>
          <w:szCs w:val="24"/>
          <w:vertAlign w:val="superscript"/>
        </w:rPr>
        <w:t>8</w:t>
      </w:r>
      <w:r w:rsidR="005B270B" w:rsidRPr="00240043">
        <w:rPr>
          <w:rFonts w:cstheme="minorHAnsi"/>
          <w:color w:val="000000" w:themeColor="text1"/>
          <w:sz w:val="24"/>
          <w:szCs w:val="24"/>
          <w:vertAlign w:val="superscript"/>
        </w:rPr>
        <w:t>,</w:t>
      </w:r>
      <w:r w:rsidR="00F86ECD" w:rsidRPr="00240043">
        <w:rPr>
          <w:rFonts w:cstheme="minorHAnsi"/>
          <w:color w:val="000000" w:themeColor="text1"/>
          <w:sz w:val="24"/>
          <w:szCs w:val="24"/>
          <w:vertAlign w:val="superscript"/>
        </w:rPr>
        <w:t>9</w:t>
      </w:r>
      <w:r w:rsidR="00F86ECD" w:rsidRPr="00240043">
        <w:rPr>
          <w:rFonts w:cstheme="minorHAnsi"/>
          <w:color w:val="000000" w:themeColor="text1"/>
          <w:sz w:val="24"/>
          <w:szCs w:val="24"/>
        </w:rPr>
        <w:t xml:space="preserve"> or untethered</w:t>
      </w:r>
      <w:r w:rsidR="00F86ECD" w:rsidRPr="00240043">
        <w:rPr>
          <w:rFonts w:cstheme="minorHAnsi"/>
          <w:color w:val="000000" w:themeColor="text1"/>
          <w:sz w:val="24"/>
          <w:szCs w:val="24"/>
          <w:vertAlign w:val="superscript"/>
        </w:rPr>
        <w:t>7</w:t>
      </w:r>
      <w:r w:rsidR="00F86ECD" w:rsidRPr="00240043">
        <w:rPr>
          <w:rFonts w:cstheme="minorHAnsi"/>
          <w:color w:val="000000" w:themeColor="text1"/>
          <w:sz w:val="24"/>
          <w:szCs w:val="24"/>
        </w:rPr>
        <w:t xml:space="preserve"> </w:t>
      </w:r>
      <w:r w:rsidR="006C588F" w:rsidRPr="00240043">
        <w:rPr>
          <w:rFonts w:cstheme="minorHAnsi"/>
          <w:color w:val="000000" w:themeColor="text1"/>
          <w:sz w:val="24"/>
          <w:szCs w:val="24"/>
        </w:rPr>
        <w:t xml:space="preserve">western corn rootworm. While they </w:t>
      </w:r>
      <w:r w:rsidR="006A7753" w:rsidRPr="00240043">
        <w:rPr>
          <w:rFonts w:cstheme="minorHAnsi"/>
          <w:color w:val="000000" w:themeColor="text1"/>
          <w:sz w:val="24"/>
          <w:szCs w:val="24"/>
        </w:rPr>
        <w:t>alleviate</w:t>
      </w:r>
      <w:r w:rsidR="006C588F" w:rsidRPr="00240043">
        <w:rPr>
          <w:rFonts w:cstheme="minorHAnsi"/>
          <w:color w:val="000000" w:themeColor="text1"/>
          <w:sz w:val="24"/>
          <w:szCs w:val="24"/>
        </w:rPr>
        <w:t xml:space="preserve"> the problem of flight </w:t>
      </w:r>
      <w:r w:rsidR="006A7753" w:rsidRPr="00240043">
        <w:rPr>
          <w:rFonts w:cstheme="minorHAnsi"/>
          <w:color w:val="000000" w:themeColor="text1"/>
          <w:sz w:val="24"/>
          <w:szCs w:val="24"/>
        </w:rPr>
        <w:t xml:space="preserve">termination </w:t>
      </w:r>
      <w:r w:rsidR="006C588F" w:rsidRPr="00240043">
        <w:rPr>
          <w:rFonts w:cstheme="minorHAnsi"/>
          <w:color w:val="000000" w:themeColor="text1"/>
          <w:sz w:val="24"/>
          <w:szCs w:val="24"/>
        </w:rPr>
        <w:t>by allowing</w:t>
      </w:r>
      <w:r w:rsidR="003A4893" w:rsidRPr="00240043">
        <w:rPr>
          <w:rFonts w:cstheme="minorHAnsi"/>
          <w:color w:val="000000" w:themeColor="text1"/>
          <w:sz w:val="24"/>
          <w:szCs w:val="24"/>
        </w:rPr>
        <w:t xml:space="preserve"> spontaneous</w:t>
      </w:r>
      <w:r w:rsidR="006C588F" w:rsidRPr="00240043">
        <w:rPr>
          <w:rFonts w:cstheme="minorHAnsi"/>
          <w:color w:val="000000" w:themeColor="text1"/>
          <w:sz w:val="24"/>
          <w:szCs w:val="24"/>
        </w:rPr>
        <w:t xml:space="preserve"> tarsal contact, the trade-off is </w:t>
      </w:r>
      <w:r w:rsidR="00BB7C96">
        <w:rPr>
          <w:rFonts w:cstheme="minorHAnsi"/>
          <w:color w:val="000000" w:themeColor="text1"/>
          <w:sz w:val="24"/>
          <w:szCs w:val="24"/>
        </w:rPr>
        <w:t xml:space="preserve">the </w:t>
      </w:r>
      <w:r w:rsidR="006C588F" w:rsidRPr="00240043">
        <w:rPr>
          <w:rFonts w:cstheme="minorHAnsi"/>
          <w:color w:val="000000" w:themeColor="text1"/>
          <w:sz w:val="24"/>
          <w:szCs w:val="24"/>
        </w:rPr>
        <w:t>inability to measure</w:t>
      </w:r>
      <w:r w:rsidR="006A7753" w:rsidRPr="00240043">
        <w:rPr>
          <w:rFonts w:cstheme="minorHAnsi"/>
          <w:color w:val="000000" w:themeColor="text1"/>
          <w:sz w:val="24"/>
          <w:szCs w:val="24"/>
        </w:rPr>
        <w:t xml:space="preserve"> flight</w:t>
      </w:r>
      <w:r w:rsidR="006C588F" w:rsidRPr="00240043">
        <w:rPr>
          <w:rFonts w:cstheme="minorHAnsi"/>
          <w:color w:val="000000" w:themeColor="text1"/>
          <w:sz w:val="24"/>
          <w:szCs w:val="24"/>
        </w:rPr>
        <w:t xml:space="preserve"> distance or speed. </w:t>
      </w:r>
      <w:r w:rsidRPr="00240043">
        <w:rPr>
          <w:rFonts w:cstheme="minorHAnsi"/>
          <w:color w:val="000000" w:themeColor="text1"/>
          <w:sz w:val="24"/>
          <w:szCs w:val="24"/>
        </w:rPr>
        <w:t xml:space="preserve">Despite these limitations, the flight mill is very useful </w:t>
      </w:r>
      <w:r w:rsidRPr="00240043">
        <w:rPr>
          <w:rFonts w:cstheme="minorHAnsi"/>
          <w:sz w:val="24"/>
          <w:szCs w:val="24"/>
        </w:rPr>
        <w:t>as a comparative tool for examining how a variety of developmental, biotic, and abiotic factors influence an insect’s propensity to engage in flight, and how flight behavior itself is affected. When combined with other evidence, such as that provided by mark-capture experiments</w:t>
      </w:r>
      <w:r w:rsidR="002123C0" w:rsidRPr="00240043">
        <w:rPr>
          <w:rFonts w:cstheme="minorHAnsi"/>
          <w:sz w:val="24"/>
          <w:szCs w:val="24"/>
          <w:vertAlign w:val="superscript"/>
        </w:rPr>
        <w:t>29</w:t>
      </w:r>
      <w:r w:rsidR="00D709B1" w:rsidRPr="00240043">
        <w:rPr>
          <w:rFonts w:cstheme="minorHAnsi"/>
          <w:sz w:val="24"/>
          <w:szCs w:val="24"/>
        </w:rPr>
        <w:t xml:space="preserve">, </w:t>
      </w:r>
      <w:r w:rsidRPr="00240043">
        <w:rPr>
          <w:rFonts w:cstheme="minorHAnsi"/>
          <w:sz w:val="24"/>
          <w:szCs w:val="24"/>
        </w:rPr>
        <w:t>trap data</w:t>
      </w:r>
      <w:r w:rsidR="002123C0" w:rsidRPr="00240043">
        <w:rPr>
          <w:rFonts w:cstheme="minorHAnsi"/>
          <w:sz w:val="24"/>
          <w:szCs w:val="24"/>
          <w:vertAlign w:val="superscript"/>
        </w:rPr>
        <w:t>30</w:t>
      </w:r>
      <w:r w:rsidR="00D709B1" w:rsidRPr="00240043">
        <w:rPr>
          <w:rFonts w:cstheme="minorHAnsi"/>
          <w:sz w:val="24"/>
          <w:szCs w:val="24"/>
        </w:rPr>
        <w:t>,</w:t>
      </w:r>
      <w:r w:rsidRPr="00240043">
        <w:rPr>
          <w:rFonts w:cstheme="minorHAnsi"/>
          <w:sz w:val="24"/>
          <w:szCs w:val="24"/>
        </w:rPr>
        <w:t xml:space="preserve"> and estimates of gene flow</w:t>
      </w:r>
      <w:r w:rsidR="002123C0" w:rsidRPr="00240043">
        <w:rPr>
          <w:rFonts w:cstheme="minorHAnsi"/>
          <w:sz w:val="24"/>
          <w:szCs w:val="24"/>
          <w:vertAlign w:val="superscript"/>
        </w:rPr>
        <w:t>31</w:t>
      </w:r>
      <w:r w:rsidR="00D709B1" w:rsidRPr="00240043">
        <w:rPr>
          <w:rFonts w:cstheme="minorHAnsi"/>
          <w:sz w:val="24"/>
          <w:szCs w:val="24"/>
        </w:rPr>
        <w:t xml:space="preserve">, </w:t>
      </w:r>
      <w:r w:rsidRPr="00240043">
        <w:rPr>
          <w:rFonts w:cstheme="minorHAnsi"/>
          <w:sz w:val="24"/>
          <w:szCs w:val="24"/>
        </w:rPr>
        <w:t>the unique insights obtained from flight mill experiments contribute toward a holistic understanding of western corn rootworm dispersal in the field and its population</w:t>
      </w:r>
      <w:r w:rsidR="00BB7C96">
        <w:rPr>
          <w:rFonts w:cstheme="minorHAnsi"/>
          <w:sz w:val="24"/>
          <w:szCs w:val="24"/>
        </w:rPr>
        <w:t>-</w:t>
      </w:r>
      <w:r w:rsidRPr="00240043">
        <w:rPr>
          <w:rFonts w:cstheme="minorHAnsi"/>
          <w:sz w:val="24"/>
          <w:szCs w:val="24"/>
        </w:rPr>
        <w:t>level consequences.</w:t>
      </w:r>
    </w:p>
    <w:p w14:paraId="54D8C80E" w14:textId="77777777" w:rsidR="006F59B8" w:rsidRPr="00240043" w:rsidRDefault="006F59B8" w:rsidP="00240043">
      <w:pPr>
        <w:spacing w:after="0" w:line="240" w:lineRule="auto"/>
        <w:jc w:val="both"/>
        <w:rPr>
          <w:rFonts w:cstheme="minorHAnsi"/>
          <w:sz w:val="24"/>
          <w:szCs w:val="24"/>
          <w:u w:val="single"/>
        </w:rPr>
      </w:pPr>
    </w:p>
    <w:p w14:paraId="255D2CF4" w14:textId="4ABF7FFC" w:rsidR="00D333AD" w:rsidRPr="00240043" w:rsidRDefault="00240043" w:rsidP="00240043">
      <w:pPr>
        <w:spacing w:after="0" w:line="240" w:lineRule="auto"/>
        <w:jc w:val="both"/>
        <w:rPr>
          <w:rFonts w:cstheme="minorHAnsi"/>
          <w:b/>
          <w:sz w:val="24"/>
          <w:szCs w:val="24"/>
        </w:rPr>
      </w:pPr>
      <w:r w:rsidRPr="00240043">
        <w:rPr>
          <w:rFonts w:cstheme="minorHAnsi"/>
          <w:b/>
          <w:sz w:val="24"/>
          <w:szCs w:val="24"/>
        </w:rPr>
        <w:t>ACKNOWLEDGMENTS</w:t>
      </w:r>
    </w:p>
    <w:p w14:paraId="2F504651" w14:textId="52EC84C4" w:rsidR="00D333AD" w:rsidRPr="00240043" w:rsidRDefault="00E310C5" w:rsidP="00240043">
      <w:pPr>
        <w:spacing w:after="0" w:line="240" w:lineRule="auto"/>
        <w:jc w:val="both"/>
        <w:rPr>
          <w:rFonts w:cstheme="minorHAnsi"/>
          <w:sz w:val="24"/>
          <w:szCs w:val="24"/>
        </w:rPr>
      </w:pPr>
      <w:r w:rsidRPr="00240043">
        <w:rPr>
          <w:rFonts w:cstheme="minorHAnsi"/>
          <w:sz w:val="24"/>
          <w:szCs w:val="24"/>
        </w:rPr>
        <w:t>E.Y.Y.’s graduate assistantship was</w:t>
      </w:r>
      <w:r w:rsidR="001676BA" w:rsidRPr="00240043">
        <w:rPr>
          <w:rFonts w:cstheme="minorHAnsi"/>
          <w:sz w:val="24"/>
          <w:szCs w:val="24"/>
        </w:rPr>
        <w:t xml:space="preserve"> supported by the National Science Foundation</w:t>
      </w:r>
      <w:r w:rsidR="00DA6060" w:rsidRPr="00240043">
        <w:rPr>
          <w:rFonts w:cstheme="minorHAnsi"/>
          <w:sz w:val="24"/>
          <w:szCs w:val="24"/>
        </w:rPr>
        <w:t xml:space="preserve"> I</w:t>
      </w:r>
      <w:r w:rsidR="001676BA" w:rsidRPr="00240043">
        <w:rPr>
          <w:rFonts w:cstheme="minorHAnsi"/>
          <w:sz w:val="24"/>
          <w:szCs w:val="24"/>
        </w:rPr>
        <w:t>/UCRC, the Center for Arthropod Management Technologies, under Grant No. IIP-13</w:t>
      </w:r>
      <w:r w:rsidR="00B53AFF" w:rsidRPr="00240043">
        <w:rPr>
          <w:rFonts w:cstheme="minorHAnsi"/>
          <w:sz w:val="24"/>
          <w:szCs w:val="24"/>
        </w:rPr>
        <w:t>38775, and industry partners.</w:t>
      </w:r>
    </w:p>
    <w:p w14:paraId="36F6D898" w14:textId="77777777" w:rsidR="001658D3" w:rsidRPr="00240043" w:rsidRDefault="001658D3" w:rsidP="00240043">
      <w:pPr>
        <w:spacing w:after="0" w:line="240" w:lineRule="auto"/>
        <w:jc w:val="both"/>
        <w:rPr>
          <w:rFonts w:cstheme="minorHAnsi"/>
          <w:sz w:val="24"/>
          <w:szCs w:val="24"/>
        </w:rPr>
      </w:pPr>
    </w:p>
    <w:p w14:paraId="48ED09B9" w14:textId="3085A705" w:rsidR="00D333AD" w:rsidRPr="00240043" w:rsidRDefault="00240043" w:rsidP="00240043">
      <w:pPr>
        <w:spacing w:after="0" w:line="240" w:lineRule="auto"/>
        <w:jc w:val="both"/>
        <w:rPr>
          <w:rFonts w:cstheme="minorHAnsi"/>
          <w:b/>
          <w:sz w:val="24"/>
          <w:szCs w:val="24"/>
        </w:rPr>
      </w:pPr>
      <w:r w:rsidRPr="00240043">
        <w:rPr>
          <w:rFonts w:cstheme="minorHAnsi"/>
          <w:b/>
          <w:sz w:val="24"/>
          <w:szCs w:val="24"/>
        </w:rPr>
        <w:t>DISCLOSURES</w:t>
      </w:r>
    </w:p>
    <w:p w14:paraId="1ACC8ECB" w14:textId="3C14530B" w:rsidR="00D333AD" w:rsidRPr="00240043" w:rsidRDefault="000E274C" w:rsidP="00240043">
      <w:pPr>
        <w:spacing w:after="0" w:line="240" w:lineRule="auto"/>
        <w:jc w:val="both"/>
        <w:rPr>
          <w:rFonts w:cstheme="minorHAnsi"/>
          <w:sz w:val="24"/>
          <w:szCs w:val="24"/>
          <w:u w:val="single"/>
        </w:rPr>
      </w:pPr>
      <w:r w:rsidRPr="00240043">
        <w:rPr>
          <w:rFonts w:cstheme="minorHAnsi"/>
          <w:sz w:val="24"/>
          <w:szCs w:val="24"/>
        </w:rPr>
        <w:t>The authors have nothing to disclose.</w:t>
      </w:r>
    </w:p>
    <w:p w14:paraId="72C29CB8" w14:textId="77777777" w:rsidR="00FF2BF1" w:rsidRPr="00240043" w:rsidRDefault="00FF2BF1" w:rsidP="00240043">
      <w:pPr>
        <w:spacing w:after="0" w:line="240" w:lineRule="auto"/>
        <w:jc w:val="both"/>
        <w:rPr>
          <w:rFonts w:cstheme="minorHAnsi"/>
          <w:sz w:val="24"/>
          <w:szCs w:val="24"/>
          <w:u w:val="single"/>
        </w:rPr>
      </w:pPr>
    </w:p>
    <w:p w14:paraId="712D972E" w14:textId="6E8568D8" w:rsidR="00D333AD" w:rsidRPr="00240043" w:rsidRDefault="00240043" w:rsidP="00240043">
      <w:pPr>
        <w:spacing w:after="0" w:line="240" w:lineRule="auto"/>
        <w:jc w:val="both"/>
        <w:rPr>
          <w:rFonts w:cstheme="minorHAnsi"/>
          <w:b/>
          <w:sz w:val="24"/>
          <w:szCs w:val="24"/>
        </w:rPr>
      </w:pPr>
      <w:r w:rsidRPr="00240043">
        <w:rPr>
          <w:rFonts w:cstheme="minorHAnsi"/>
          <w:b/>
          <w:sz w:val="24"/>
          <w:szCs w:val="24"/>
        </w:rPr>
        <w:t>REFERENCES</w:t>
      </w:r>
    </w:p>
    <w:p w14:paraId="5C23F578" w14:textId="4D4D8B2F" w:rsidR="00134FE4" w:rsidRPr="00240043" w:rsidRDefault="00134FE4" w:rsidP="00240043">
      <w:pPr>
        <w:pStyle w:val="ListParagraph"/>
        <w:numPr>
          <w:ilvl w:val="0"/>
          <w:numId w:val="11"/>
        </w:numPr>
        <w:tabs>
          <w:tab w:val="left" w:pos="0"/>
        </w:tabs>
        <w:spacing w:after="0" w:line="240" w:lineRule="auto"/>
        <w:ind w:left="0" w:firstLine="0"/>
        <w:jc w:val="both"/>
        <w:rPr>
          <w:rFonts w:cstheme="minorHAnsi"/>
          <w:sz w:val="24"/>
          <w:szCs w:val="24"/>
        </w:rPr>
      </w:pPr>
      <w:r w:rsidRPr="00240043">
        <w:rPr>
          <w:rFonts w:cstheme="minorHAnsi"/>
          <w:sz w:val="24"/>
          <w:szCs w:val="24"/>
        </w:rPr>
        <w:t xml:space="preserve">Gillette, C.P. </w:t>
      </w:r>
      <w:proofErr w:type="spellStart"/>
      <w:r w:rsidRPr="00240043">
        <w:rPr>
          <w:rFonts w:cstheme="minorHAnsi"/>
          <w:i/>
          <w:sz w:val="24"/>
          <w:szCs w:val="24"/>
        </w:rPr>
        <w:t>Diabrotica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i/>
          <w:sz w:val="24"/>
          <w:szCs w:val="24"/>
        </w:rPr>
        <w:t xml:space="preserve"> </w:t>
      </w:r>
      <w:proofErr w:type="spellStart"/>
      <w:r w:rsidRPr="00240043">
        <w:rPr>
          <w:rFonts w:cstheme="minorHAnsi"/>
          <w:sz w:val="24"/>
          <w:szCs w:val="24"/>
        </w:rPr>
        <w:t>Lec</w:t>
      </w:r>
      <w:proofErr w:type="spellEnd"/>
      <w:r w:rsidRPr="00240043">
        <w:rPr>
          <w:rFonts w:cstheme="minorHAnsi"/>
          <w:sz w:val="24"/>
          <w:szCs w:val="24"/>
        </w:rPr>
        <w:t xml:space="preserve">. as a corn root-worm. </w:t>
      </w:r>
      <w:r w:rsidR="004A4BE0" w:rsidRPr="00240043">
        <w:rPr>
          <w:rFonts w:cstheme="minorHAnsi"/>
          <w:i/>
          <w:sz w:val="24"/>
          <w:szCs w:val="24"/>
        </w:rPr>
        <w:t>Journal of Economic Entomology</w:t>
      </w:r>
      <w:r w:rsidRPr="00240043">
        <w:rPr>
          <w:rFonts w:cstheme="minorHAnsi"/>
          <w:sz w:val="24"/>
          <w:szCs w:val="24"/>
        </w:rPr>
        <w:t xml:space="preserve">. </w:t>
      </w:r>
      <w:r w:rsidRPr="00240043">
        <w:rPr>
          <w:rFonts w:cstheme="minorHAnsi"/>
          <w:b/>
          <w:sz w:val="24"/>
          <w:szCs w:val="24"/>
        </w:rPr>
        <w:t xml:space="preserve">5 </w:t>
      </w:r>
      <w:r w:rsidRPr="00240043">
        <w:rPr>
          <w:rFonts w:cstheme="minorHAnsi"/>
          <w:sz w:val="24"/>
          <w:szCs w:val="24"/>
        </w:rPr>
        <w:t>(4), 364-366 (1912).</w:t>
      </w:r>
    </w:p>
    <w:p w14:paraId="6A8CECC2" w14:textId="31462190" w:rsidR="00134FE4" w:rsidRPr="00240043" w:rsidRDefault="00134FE4" w:rsidP="00240043">
      <w:pPr>
        <w:pStyle w:val="ListParagraph"/>
        <w:numPr>
          <w:ilvl w:val="0"/>
          <w:numId w:val="11"/>
        </w:numPr>
        <w:tabs>
          <w:tab w:val="left" w:pos="360"/>
        </w:tabs>
        <w:spacing w:after="0" w:line="240" w:lineRule="auto"/>
        <w:ind w:left="0" w:firstLine="0"/>
        <w:jc w:val="both"/>
        <w:rPr>
          <w:rFonts w:cstheme="minorHAnsi"/>
          <w:sz w:val="24"/>
          <w:szCs w:val="24"/>
        </w:rPr>
      </w:pPr>
      <w:r w:rsidRPr="00240043">
        <w:rPr>
          <w:rFonts w:cstheme="minorHAnsi"/>
          <w:sz w:val="24"/>
          <w:szCs w:val="24"/>
        </w:rPr>
        <w:t xml:space="preserve">Rice, M.E. Transgenic rootworm corn: assessing potential agronomic, economic, and environmental benefits. </w:t>
      </w:r>
      <w:r w:rsidRPr="00240043">
        <w:rPr>
          <w:rFonts w:cstheme="minorHAnsi"/>
          <w:i/>
          <w:sz w:val="24"/>
          <w:szCs w:val="24"/>
        </w:rPr>
        <w:t>Plant Management Network</w:t>
      </w:r>
      <w:r w:rsidRPr="00240043">
        <w:rPr>
          <w:rFonts w:cstheme="minorHAnsi"/>
          <w:sz w:val="24"/>
          <w:szCs w:val="24"/>
        </w:rPr>
        <w:t xml:space="preserve">. </w:t>
      </w:r>
      <w:proofErr w:type="spellStart"/>
      <w:r w:rsidRPr="00240043">
        <w:rPr>
          <w:rFonts w:cstheme="minorHAnsi"/>
          <w:sz w:val="24"/>
          <w:szCs w:val="24"/>
        </w:rPr>
        <w:t>doi</w:t>
      </w:r>
      <w:proofErr w:type="spellEnd"/>
      <w:r w:rsidRPr="00240043">
        <w:rPr>
          <w:rFonts w:cstheme="minorHAnsi"/>
          <w:sz w:val="24"/>
          <w:szCs w:val="24"/>
        </w:rPr>
        <w:t>: 10.1094/PHP-2004-0301-01-RV (2004).</w:t>
      </w:r>
    </w:p>
    <w:p w14:paraId="6A826AD9" w14:textId="0BE55822" w:rsidR="009231A7" w:rsidRPr="00240043" w:rsidRDefault="009231A7" w:rsidP="00240043">
      <w:pPr>
        <w:pStyle w:val="ListParagraph"/>
        <w:numPr>
          <w:ilvl w:val="0"/>
          <w:numId w:val="11"/>
        </w:numPr>
        <w:tabs>
          <w:tab w:val="left" w:pos="360"/>
        </w:tabs>
        <w:spacing w:after="0" w:line="240" w:lineRule="auto"/>
        <w:ind w:left="0" w:firstLine="0"/>
        <w:jc w:val="both"/>
        <w:rPr>
          <w:rFonts w:cstheme="minorHAnsi"/>
          <w:sz w:val="24"/>
          <w:szCs w:val="24"/>
        </w:rPr>
      </w:pPr>
      <w:r w:rsidRPr="00240043">
        <w:rPr>
          <w:rFonts w:cstheme="minorHAnsi"/>
          <w:sz w:val="24"/>
          <w:szCs w:val="24"/>
        </w:rPr>
        <w:t xml:space="preserve">Gray, M. E., Sappington, T.W., Miller, N.J, </w:t>
      </w:r>
      <w:proofErr w:type="spellStart"/>
      <w:r w:rsidRPr="00240043">
        <w:rPr>
          <w:rFonts w:cstheme="minorHAnsi"/>
          <w:sz w:val="24"/>
          <w:szCs w:val="24"/>
        </w:rPr>
        <w:t>Moeser</w:t>
      </w:r>
      <w:proofErr w:type="spellEnd"/>
      <w:r w:rsidRPr="00240043">
        <w:rPr>
          <w:rFonts w:cstheme="minorHAnsi"/>
          <w:sz w:val="24"/>
          <w:szCs w:val="24"/>
        </w:rPr>
        <w:t xml:space="preserve">, J., Bohn, M.O. Adaptation and invasiveness of western corn rootworm: Intensifying research on a worsening pest. </w:t>
      </w:r>
      <w:r w:rsidR="004A4BE0" w:rsidRPr="00240043">
        <w:rPr>
          <w:rFonts w:cstheme="minorHAnsi"/>
          <w:i/>
          <w:sz w:val="24"/>
          <w:szCs w:val="24"/>
        </w:rPr>
        <w:t>Annual Review of Entomology</w:t>
      </w:r>
      <w:r w:rsidRPr="00240043">
        <w:rPr>
          <w:rFonts w:cstheme="minorHAnsi"/>
          <w:i/>
          <w:sz w:val="24"/>
          <w:szCs w:val="24"/>
        </w:rPr>
        <w:t>.</w:t>
      </w:r>
      <w:r w:rsidRPr="00240043">
        <w:rPr>
          <w:rFonts w:cstheme="minorHAnsi"/>
          <w:sz w:val="24"/>
          <w:szCs w:val="24"/>
        </w:rPr>
        <w:t xml:space="preserve"> </w:t>
      </w:r>
      <w:r w:rsidRPr="00240043">
        <w:rPr>
          <w:rFonts w:cstheme="minorHAnsi"/>
          <w:b/>
          <w:sz w:val="24"/>
          <w:szCs w:val="24"/>
        </w:rPr>
        <w:t>54</w:t>
      </w:r>
      <w:r w:rsidRPr="00240043">
        <w:rPr>
          <w:rFonts w:cstheme="minorHAnsi"/>
          <w:sz w:val="24"/>
          <w:szCs w:val="24"/>
        </w:rPr>
        <w:t xml:space="preserve"> (1), 303-321 (2009).</w:t>
      </w:r>
    </w:p>
    <w:p w14:paraId="3B63CB75" w14:textId="7872B849" w:rsidR="00134FE4" w:rsidRPr="00240043" w:rsidRDefault="00134FE4" w:rsidP="00240043">
      <w:pPr>
        <w:pStyle w:val="ListParagraph"/>
        <w:numPr>
          <w:ilvl w:val="0"/>
          <w:numId w:val="11"/>
        </w:numPr>
        <w:spacing w:after="0" w:line="240" w:lineRule="auto"/>
        <w:ind w:left="0" w:firstLine="0"/>
        <w:jc w:val="both"/>
        <w:rPr>
          <w:rFonts w:cstheme="minorHAnsi"/>
          <w:sz w:val="24"/>
          <w:szCs w:val="24"/>
        </w:rPr>
      </w:pPr>
      <w:r w:rsidRPr="00240043">
        <w:rPr>
          <w:rFonts w:cstheme="minorHAnsi"/>
          <w:sz w:val="24"/>
          <w:szCs w:val="24"/>
        </w:rPr>
        <w:t xml:space="preserve">Martinez, J.C., Caprio, M.A. IPM use with the deployment of a nonhigh dose </w:t>
      </w:r>
      <w:proofErr w:type="spellStart"/>
      <w:r w:rsidRPr="00240043">
        <w:rPr>
          <w:rFonts w:cstheme="minorHAnsi"/>
          <w:sz w:val="24"/>
          <w:szCs w:val="24"/>
        </w:rPr>
        <w:t>Bt</w:t>
      </w:r>
      <w:proofErr w:type="spellEnd"/>
      <w:r w:rsidRPr="00240043">
        <w:rPr>
          <w:rFonts w:cstheme="minorHAnsi"/>
          <w:sz w:val="24"/>
          <w:szCs w:val="24"/>
        </w:rPr>
        <w:t xml:space="preserve"> pyramid and mitigation of resistance for western corn rootworm (</w:t>
      </w:r>
      <w:proofErr w:type="spellStart"/>
      <w:r w:rsidRPr="00240043">
        <w:rPr>
          <w:rFonts w:cstheme="minorHAnsi"/>
          <w:i/>
          <w:sz w:val="24"/>
          <w:szCs w:val="24"/>
        </w:rPr>
        <w:t>Diabrotica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sz w:val="24"/>
          <w:szCs w:val="24"/>
        </w:rPr>
        <w:t xml:space="preserve">). </w:t>
      </w:r>
      <w:r w:rsidR="004A4BE0" w:rsidRPr="00240043">
        <w:rPr>
          <w:rFonts w:cstheme="minorHAnsi"/>
          <w:i/>
          <w:sz w:val="24"/>
          <w:szCs w:val="24"/>
        </w:rPr>
        <w:t xml:space="preserve"> Environmental Entomology</w:t>
      </w:r>
      <w:r w:rsidRPr="00240043">
        <w:rPr>
          <w:rFonts w:cstheme="minorHAnsi"/>
          <w:i/>
          <w:sz w:val="24"/>
          <w:szCs w:val="24"/>
        </w:rPr>
        <w:t>.</w:t>
      </w:r>
      <w:r w:rsidRPr="00240043">
        <w:rPr>
          <w:rFonts w:cstheme="minorHAnsi"/>
          <w:sz w:val="24"/>
          <w:szCs w:val="24"/>
        </w:rPr>
        <w:t xml:space="preserve"> </w:t>
      </w:r>
      <w:r w:rsidRPr="00240043">
        <w:rPr>
          <w:rFonts w:cstheme="minorHAnsi"/>
          <w:b/>
          <w:sz w:val="24"/>
          <w:szCs w:val="24"/>
        </w:rPr>
        <w:t>45</w:t>
      </w:r>
      <w:r w:rsidRPr="00240043">
        <w:rPr>
          <w:rFonts w:cstheme="minorHAnsi"/>
          <w:sz w:val="24"/>
          <w:szCs w:val="24"/>
        </w:rPr>
        <w:t xml:space="preserve"> (3), 747-761 (2016).</w:t>
      </w:r>
    </w:p>
    <w:p w14:paraId="7E812071" w14:textId="353C6F84" w:rsidR="00134FE4" w:rsidRPr="00240043" w:rsidRDefault="00134FE4" w:rsidP="00240043">
      <w:pPr>
        <w:pStyle w:val="ListParagraph"/>
        <w:numPr>
          <w:ilvl w:val="0"/>
          <w:numId w:val="11"/>
        </w:numPr>
        <w:spacing w:after="0" w:line="240" w:lineRule="auto"/>
        <w:ind w:left="0" w:firstLine="0"/>
        <w:jc w:val="both"/>
        <w:rPr>
          <w:rFonts w:cstheme="minorHAnsi"/>
          <w:sz w:val="24"/>
          <w:szCs w:val="24"/>
        </w:rPr>
      </w:pPr>
      <w:r w:rsidRPr="00240043">
        <w:rPr>
          <w:rFonts w:cstheme="minorHAnsi"/>
          <w:sz w:val="24"/>
          <w:szCs w:val="24"/>
        </w:rPr>
        <w:t xml:space="preserve">Miller, N.J., Sappington, T.W. Role of dispersal in resistance evolution and spread. </w:t>
      </w:r>
      <w:r w:rsidR="004A4BE0" w:rsidRPr="00240043">
        <w:rPr>
          <w:rFonts w:cstheme="minorHAnsi"/>
          <w:i/>
          <w:sz w:val="24"/>
          <w:szCs w:val="24"/>
        </w:rPr>
        <w:t>Current Opinion in Insect Science</w:t>
      </w:r>
      <w:r w:rsidRPr="00240043">
        <w:rPr>
          <w:rFonts w:cstheme="minorHAnsi"/>
          <w:sz w:val="24"/>
          <w:szCs w:val="24"/>
        </w:rPr>
        <w:t xml:space="preserve">. </w:t>
      </w:r>
      <w:r w:rsidRPr="00240043">
        <w:rPr>
          <w:rFonts w:cstheme="minorHAnsi"/>
          <w:b/>
          <w:sz w:val="24"/>
          <w:szCs w:val="24"/>
        </w:rPr>
        <w:t>21</w:t>
      </w:r>
      <w:r w:rsidRPr="00240043">
        <w:rPr>
          <w:rFonts w:cstheme="minorHAnsi"/>
          <w:sz w:val="24"/>
          <w:szCs w:val="24"/>
        </w:rPr>
        <w:t>, 68-74 (2017).</w:t>
      </w:r>
    </w:p>
    <w:p w14:paraId="22791168" w14:textId="0B97F954" w:rsidR="00BB4C05" w:rsidRPr="00240043" w:rsidRDefault="00BB4C05" w:rsidP="00240043">
      <w:pPr>
        <w:pStyle w:val="ListParagraph"/>
        <w:numPr>
          <w:ilvl w:val="0"/>
          <w:numId w:val="11"/>
        </w:numPr>
        <w:spacing w:after="0" w:line="240" w:lineRule="auto"/>
        <w:ind w:left="0" w:firstLine="0"/>
        <w:jc w:val="both"/>
        <w:rPr>
          <w:rFonts w:cstheme="minorHAnsi"/>
          <w:sz w:val="24"/>
          <w:szCs w:val="24"/>
        </w:rPr>
      </w:pPr>
      <w:r w:rsidRPr="00240043">
        <w:rPr>
          <w:rFonts w:cstheme="minorHAnsi"/>
          <w:sz w:val="24"/>
          <w:szCs w:val="24"/>
        </w:rPr>
        <w:t xml:space="preserve">Spencer, J.L., Hibbard, B.E., </w:t>
      </w:r>
      <w:proofErr w:type="spellStart"/>
      <w:r w:rsidRPr="00240043">
        <w:rPr>
          <w:rFonts w:cstheme="minorHAnsi"/>
          <w:sz w:val="24"/>
          <w:szCs w:val="24"/>
        </w:rPr>
        <w:t>Moeser</w:t>
      </w:r>
      <w:proofErr w:type="spellEnd"/>
      <w:r w:rsidRPr="00240043">
        <w:rPr>
          <w:rFonts w:cstheme="minorHAnsi"/>
          <w:sz w:val="24"/>
          <w:szCs w:val="24"/>
        </w:rPr>
        <w:t xml:space="preserve">, J., Onstad, D.W. </w:t>
      </w:r>
      <w:proofErr w:type="spellStart"/>
      <w:r w:rsidRPr="00240043">
        <w:rPr>
          <w:rFonts w:cstheme="minorHAnsi"/>
          <w:sz w:val="24"/>
          <w:szCs w:val="24"/>
        </w:rPr>
        <w:t>Behaviour</w:t>
      </w:r>
      <w:proofErr w:type="spellEnd"/>
      <w:r w:rsidRPr="00240043">
        <w:rPr>
          <w:rFonts w:cstheme="minorHAnsi"/>
          <w:sz w:val="24"/>
          <w:szCs w:val="24"/>
        </w:rPr>
        <w:t xml:space="preserve"> and ecology of the western corn rootworm (</w:t>
      </w:r>
      <w:proofErr w:type="spellStart"/>
      <w:r w:rsidRPr="00240043">
        <w:rPr>
          <w:rFonts w:cstheme="minorHAnsi"/>
          <w:i/>
          <w:sz w:val="24"/>
          <w:szCs w:val="24"/>
        </w:rPr>
        <w:t>Diabrotica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sz w:val="24"/>
          <w:szCs w:val="24"/>
        </w:rPr>
        <w:t xml:space="preserve"> </w:t>
      </w:r>
      <w:proofErr w:type="spellStart"/>
      <w:r w:rsidRPr="00240043">
        <w:rPr>
          <w:rFonts w:cstheme="minorHAnsi"/>
          <w:sz w:val="24"/>
          <w:szCs w:val="24"/>
        </w:rPr>
        <w:t>LeConte</w:t>
      </w:r>
      <w:proofErr w:type="spellEnd"/>
      <w:r w:rsidRPr="00240043">
        <w:rPr>
          <w:rFonts w:cstheme="minorHAnsi"/>
          <w:sz w:val="24"/>
          <w:szCs w:val="24"/>
        </w:rPr>
        <w:t xml:space="preserve">). </w:t>
      </w:r>
      <w:r w:rsidRPr="00240043">
        <w:rPr>
          <w:rFonts w:cstheme="minorHAnsi"/>
          <w:i/>
          <w:sz w:val="24"/>
          <w:szCs w:val="24"/>
        </w:rPr>
        <w:t>Agricultural and Forest Entomology</w:t>
      </w:r>
      <w:r w:rsidRPr="00240043">
        <w:rPr>
          <w:rFonts w:cstheme="minorHAnsi"/>
          <w:sz w:val="24"/>
          <w:szCs w:val="24"/>
        </w:rPr>
        <w:t xml:space="preserve">. </w:t>
      </w:r>
      <w:r w:rsidRPr="00240043">
        <w:rPr>
          <w:rFonts w:cstheme="minorHAnsi"/>
          <w:b/>
          <w:sz w:val="24"/>
          <w:szCs w:val="24"/>
        </w:rPr>
        <w:t>11</w:t>
      </w:r>
      <w:r w:rsidRPr="00240043">
        <w:rPr>
          <w:rFonts w:cstheme="minorHAnsi"/>
          <w:sz w:val="24"/>
          <w:szCs w:val="24"/>
        </w:rPr>
        <w:t>, 9-27 (2009).</w:t>
      </w:r>
    </w:p>
    <w:p w14:paraId="3AC68031" w14:textId="07FEB0AF" w:rsidR="00134FE4" w:rsidRPr="00240043" w:rsidRDefault="00134FE4" w:rsidP="00240043">
      <w:pPr>
        <w:pStyle w:val="ListParagraph"/>
        <w:numPr>
          <w:ilvl w:val="0"/>
          <w:numId w:val="11"/>
        </w:numPr>
        <w:spacing w:after="0" w:line="240" w:lineRule="auto"/>
        <w:ind w:left="0" w:firstLine="0"/>
        <w:jc w:val="both"/>
        <w:rPr>
          <w:rFonts w:cstheme="minorHAnsi"/>
          <w:sz w:val="24"/>
          <w:szCs w:val="24"/>
        </w:rPr>
      </w:pPr>
      <w:proofErr w:type="spellStart"/>
      <w:r w:rsidRPr="00240043">
        <w:rPr>
          <w:rFonts w:cstheme="minorHAnsi"/>
          <w:color w:val="1C1D1E"/>
          <w:sz w:val="24"/>
          <w:szCs w:val="24"/>
          <w:shd w:val="clear" w:color="auto" w:fill="FFFFFF"/>
        </w:rPr>
        <w:t>VanWoerkom</w:t>
      </w:r>
      <w:proofErr w:type="spellEnd"/>
      <w:r w:rsidRPr="00240043">
        <w:rPr>
          <w:rFonts w:cstheme="minorHAnsi"/>
          <w:color w:val="1C1D1E"/>
          <w:sz w:val="24"/>
          <w:szCs w:val="24"/>
          <w:shd w:val="clear" w:color="auto" w:fill="FFFFFF"/>
        </w:rPr>
        <w:t>, G.J., Turpin, F.T., Barret, J.R. Jr. </w:t>
      </w:r>
      <w:r w:rsidRPr="00240043">
        <w:rPr>
          <w:rStyle w:val="articletitle"/>
          <w:rFonts w:cstheme="minorHAnsi"/>
          <w:color w:val="1C1D1E"/>
          <w:sz w:val="24"/>
          <w:szCs w:val="24"/>
          <w:shd w:val="clear" w:color="auto" w:fill="FFFFFF"/>
        </w:rPr>
        <w:t>Influence of constant and changing temperatures on locomotor activity of adult western corn rootworms (</w:t>
      </w:r>
      <w:proofErr w:type="spellStart"/>
      <w:r w:rsidRPr="00240043">
        <w:rPr>
          <w:rStyle w:val="articletitle"/>
          <w:rFonts w:cstheme="minorHAnsi"/>
          <w:i/>
          <w:iCs/>
          <w:color w:val="1C1D1E"/>
          <w:sz w:val="24"/>
          <w:szCs w:val="24"/>
          <w:shd w:val="clear" w:color="auto" w:fill="FFFFFF"/>
        </w:rPr>
        <w:t>Diabrotica</w:t>
      </w:r>
      <w:proofErr w:type="spellEnd"/>
      <w:r w:rsidRPr="00240043">
        <w:rPr>
          <w:rStyle w:val="articletitle"/>
          <w:rFonts w:cstheme="minorHAnsi"/>
          <w:i/>
          <w:iCs/>
          <w:color w:val="1C1D1E"/>
          <w:sz w:val="24"/>
          <w:szCs w:val="24"/>
          <w:shd w:val="clear" w:color="auto" w:fill="FFFFFF"/>
        </w:rPr>
        <w:t xml:space="preserve"> </w:t>
      </w:r>
      <w:proofErr w:type="spellStart"/>
      <w:r w:rsidRPr="00240043">
        <w:rPr>
          <w:rStyle w:val="articletitle"/>
          <w:rFonts w:cstheme="minorHAnsi"/>
          <w:i/>
          <w:iCs/>
          <w:color w:val="1C1D1E"/>
          <w:sz w:val="24"/>
          <w:szCs w:val="24"/>
          <w:shd w:val="clear" w:color="auto" w:fill="FFFFFF"/>
        </w:rPr>
        <w:t>virgifera</w:t>
      </w:r>
      <w:proofErr w:type="spellEnd"/>
      <w:r w:rsidRPr="00240043">
        <w:rPr>
          <w:rStyle w:val="articletitle"/>
          <w:rFonts w:cstheme="minorHAnsi"/>
          <w:color w:val="1C1D1E"/>
          <w:sz w:val="24"/>
          <w:szCs w:val="24"/>
          <w:shd w:val="clear" w:color="auto" w:fill="FFFFFF"/>
        </w:rPr>
        <w:t>) in the laboratory</w:t>
      </w:r>
      <w:r w:rsidRPr="00240043">
        <w:rPr>
          <w:rFonts w:cstheme="minorHAnsi"/>
          <w:color w:val="1C1D1E"/>
          <w:sz w:val="24"/>
          <w:szCs w:val="24"/>
          <w:shd w:val="clear" w:color="auto" w:fill="FFFFFF"/>
        </w:rPr>
        <w:t>. </w:t>
      </w:r>
      <w:r w:rsidR="004A4BE0" w:rsidRPr="00240043">
        <w:rPr>
          <w:rFonts w:cstheme="minorHAnsi"/>
          <w:i/>
          <w:iCs/>
          <w:color w:val="1C1D1E"/>
          <w:sz w:val="24"/>
          <w:szCs w:val="24"/>
          <w:shd w:val="clear" w:color="auto" w:fill="FFFFFF"/>
        </w:rPr>
        <w:t>Environmental Entomology</w:t>
      </w:r>
      <w:r w:rsidRPr="00240043">
        <w:rPr>
          <w:rFonts w:cstheme="minorHAnsi"/>
          <w:i/>
          <w:iCs/>
          <w:color w:val="1C1D1E"/>
          <w:sz w:val="24"/>
          <w:szCs w:val="24"/>
          <w:shd w:val="clear" w:color="auto" w:fill="FFFFFF"/>
        </w:rPr>
        <w:t>.</w:t>
      </w:r>
      <w:r w:rsidRPr="00240043">
        <w:rPr>
          <w:rFonts w:cstheme="minorHAnsi"/>
          <w:color w:val="1C1D1E"/>
          <w:sz w:val="24"/>
          <w:szCs w:val="24"/>
          <w:shd w:val="clear" w:color="auto" w:fill="FFFFFF"/>
        </w:rPr>
        <w:t> </w:t>
      </w:r>
      <w:r w:rsidRPr="00240043">
        <w:rPr>
          <w:rStyle w:val="vol"/>
          <w:rFonts w:cstheme="minorHAnsi"/>
          <w:b/>
          <w:bCs/>
          <w:color w:val="1C1D1E"/>
          <w:sz w:val="24"/>
          <w:szCs w:val="24"/>
          <w:shd w:val="clear" w:color="auto" w:fill="FFFFFF"/>
        </w:rPr>
        <w:t xml:space="preserve">9 </w:t>
      </w:r>
      <w:r w:rsidRPr="00240043">
        <w:rPr>
          <w:rStyle w:val="vol"/>
          <w:rFonts w:cstheme="minorHAnsi"/>
          <w:bCs/>
          <w:color w:val="1C1D1E"/>
          <w:sz w:val="24"/>
          <w:szCs w:val="24"/>
          <w:shd w:val="clear" w:color="auto" w:fill="FFFFFF"/>
        </w:rPr>
        <w:t>(1)</w:t>
      </w:r>
      <w:r w:rsidRPr="00240043">
        <w:rPr>
          <w:rFonts w:cstheme="minorHAnsi"/>
          <w:color w:val="1C1D1E"/>
          <w:sz w:val="24"/>
          <w:szCs w:val="24"/>
          <w:shd w:val="clear" w:color="auto" w:fill="FFFFFF"/>
        </w:rPr>
        <w:t>, 32–34 (1980).</w:t>
      </w:r>
    </w:p>
    <w:p w14:paraId="7BC80EB8" w14:textId="047B3223" w:rsidR="001C2B26" w:rsidRPr="00240043" w:rsidRDefault="001C2B26" w:rsidP="00240043">
      <w:pPr>
        <w:pStyle w:val="ListParagraph"/>
        <w:numPr>
          <w:ilvl w:val="0"/>
          <w:numId w:val="11"/>
        </w:numPr>
        <w:spacing w:after="0" w:line="240" w:lineRule="auto"/>
        <w:ind w:left="0" w:firstLine="0"/>
        <w:jc w:val="both"/>
        <w:rPr>
          <w:rFonts w:cstheme="minorHAnsi"/>
          <w:sz w:val="24"/>
          <w:szCs w:val="24"/>
        </w:rPr>
      </w:pPr>
      <w:r w:rsidRPr="00240043">
        <w:rPr>
          <w:rFonts w:cstheme="minorHAnsi"/>
          <w:sz w:val="24"/>
          <w:szCs w:val="24"/>
        </w:rPr>
        <w:t>Naranjo, S.E.</w:t>
      </w:r>
      <w:r w:rsidRPr="00240043">
        <w:rPr>
          <w:rFonts w:cstheme="minorHAnsi"/>
          <w:b/>
          <w:sz w:val="24"/>
          <w:szCs w:val="24"/>
        </w:rPr>
        <w:t xml:space="preserve"> </w:t>
      </w:r>
      <w:r w:rsidRPr="00240043">
        <w:rPr>
          <w:rFonts w:cstheme="minorHAnsi"/>
          <w:sz w:val="24"/>
          <w:szCs w:val="24"/>
        </w:rPr>
        <w:t xml:space="preserve">Comparative flight behavior of </w:t>
      </w:r>
      <w:proofErr w:type="spellStart"/>
      <w:r w:rsidRPr="00240043">
        <w:rPr>
          <w:rFonts w:cstheme="minorHAnsi"/>
          <w:i/>
          <w:sz w:val="24"/>
          <w:szCs w:val="24"/>
        </w:rPr>
        <w:t>Diabrotica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sz w:val="24"/>
          <w:szCs w:val="24"/>
        </w:rPr>
        <w:t xml:space="preserve"> and </w:t>
      </w:r>
      <w:proofErr w:type="spellStart"/>
      <w:r w:rsidRPr="00240043">
        <w:rPr>
          <w:rFonts w:cstheme="minorHAnsi"/>
          <w:i/>
          <w:sz w:val="24"/>
          <w:szCs w:val="24"/>
        </w:rPr>
        <w:t>Diabrotica</w:t>
      </w:r>
      <w:proofErr w:type="spellEnd"/>
      <w:r w:rsidRPr="00240043">
        <w:rPr>
          <w:rFonts w:cstheme="minorHAnsi"/>
          <w:i/>
          <w:sz w:val="24"/>
          <w:szCs w:val="24"/>
        </w:rPr>
        <w:t xml:space="preserve"> </w:t>
      </w:r>
      <w:proofErr w:type="spellStart"/>
      <w:r w:rsidRPr="00240043">
        <w:rPr>
          <w:rFonts w:cstheme="minorHAnsi"/>
          <w:i/>
          <w:sz w:val="24"/>
          <w:szCs w:val="24"/>
        </w:rPr>
        <w:t>barberi</w:t>
      </w:r>
      <w:proofErr w:type="spellEnd"/>
      <w:r w:rsidRPr="00240043">
        <w:rPr>
          <w:rFonts w:cstheme="minorHAnsi"/>
          <w:i/>
          <w:sz w:val="24"/>
          <w:szCs w:val="24"/>
        </w:rPr>
        <w:t xml:space="preserve"> </w:t>
      </w:r>
      <w:r w:rsidRPr="00240043">
        <w:rPr>
          <w:rFonts w:cstheme="minorHAnsi"/>
          <w:sz w:val="24"/>
          <w:szCs w:val="24"/>
        </w:rPr>
        <w:t xml:space="preserve">in the laboratory. </w:t>
      </w:r>
      <w:proofErr w:type="spellStart"/>
      <w:r w:rsidR="004A4BE0" w:rsidRPr="00240043">
        <w:rPr>
          <w:rFonts w:cstheme="minorHAnsi"/>
          <w:i/>
          <w:color w:val="222222"/>
          <w:sz w:val="24"/>
          <w:szCs w:val="24"/>
          <w:shd w:val="clear" w:color="auto" w:fill="FFFFFF"/>
        </w:rPr>
        <w:t>Entomologia</w:t>
      </w:r>
      <w:proofErr w:type="spellEnd"/>
      <w:r w:rsidR="004A4BE0" w:rsidRPr="00240043">
        <w:rPr>
          <w:rFonts w:cstheme="minorHAnsi"/>
          <w:i/>
          <w:color w:val="222222"/>
          <w:sz w:val="24"/>
          <w:szCs w:val="24"/>
          <w:shd w:val="clear" w:color="auto" w:fill="FFFFFF"/>
        </w:rPr>
        <w:t xml:space="preserve"> </w:t>
      </w:r>
      <w:proofErr w:type="spellStart"/>
      <w:r w:rsidR="004A4BE0" w:rsidRPr="00240043">
        <w:rPr>
          <w:rFonts w:cstheme="minorHAnsi"/>
          <w:i/>
          <w:color w:val="222222"/>
          <w:sz w:val="24"/>
          <w:szCs w:val="24"/>
          <w:shd w:val="clear" w:color="auto" w:fill="FFFFFF"/>
        </w:rPr>
        <w:t>Experimentalis</w:t>
      </w:r>
      <w:proofErr w:type="spellEnd"/>
      <w:r w:rsidR="004A4BE0" w:rsidRPr="00240043">
        <w:rPr>
          <w:rFonts w:cstheme="minorHAnsi"/>
          <w:i/>
          <w:color w:val="222222"/>
          <w:sz w:val="24"/>
          <w:szCs w:val="24"/>
          <w:shd w:val="clear" w:color="auto" w:fill="FFFFFF"/>
        </w:rPr>
        <w:t xml:space="preserve"> et </w:t>
      </w:r>
      <w:proofErr w:type="spellStart"/>
      <w:r w:rsidR="004A4BE0" w:rsidRPr="00240043">
        <w:rPr>
          <w:rFonts w:cstheme="minorHAnsi"/>
          <w:i/>
          <w:color w:val="222222"/>
          <w:sz w:val="24"/>
          <w:szCs w:val="24"/>
          <w:shd w:val="clear" w:color="auto" w:fill="FFFFFF"/>
        </w:rPr>
        <w:t>Applicata</w:t>
      </w:r>
      <w:proofErr w:type="spellEnd"/>
      <w:r w:rsidRPr="00240043">
        <w:rPr>
          <w:rFonts w:cstheme="minorHAnsi"/>
          <w:i/>
          <w:color w:val="222222"/>
          <w:sz w:val="24"/>
          <w:szCs w:val="24"/>
          <w:shd w:val="clear" w:color="auto" w:fill="FFFFFF"/>
        </w:rPr>
        <w:t>.</w:t>
      </w:r>
      <w:r w:rsidRPr="00240043">
        <w:rPr>
          <w:rFonts w:cstheme="minorHAnsi"/>
          <w:color w:val="222222"/>
          <w:sz w:val="24"/>
          <w:szCs w:val="24"/>
          <w:shd w:val="clear" w:color="auto" w:fill="FFFFFF"/>
        </w:rPr>
        <w:t xml:space="preserve"> </w:t>
      </w:r>
      <w:r w:rsidRPr="00240043">
        <w:rPr>
          <w:rFonts w:cstheme="minorHAnsi"/>
          <w:b/>
          <w:color w:val="222222"/>
          <w:sz w:val="24"/>
          <w:szCs w:val="24"/>
          <w:shd w:val="clear" w:color="auto" w:fill="FFFFFF"/>
        </w:rPr>
        <w:t>55</w:t>
      </w:r>
      <w:r w:rsidRPr="00240043">
        <w:rPr>
          <w:rFonts w:cstheme="minorHAnsi"/>
          <w:color w:val="222222"/>
          <w:sz w:val="24"/>
          <w:szCs w:val="24"/>
          <w:shd w:val="clear" w:color="auto" w:fill="FFFFFF"/>
        </w:rPr>
        <w:t xml:space="preserve"> (1), 79-90 (1990).</w:t>
      </w:r>
    </w:p>
    <w:p w14:paraId="6C30BC6D" w14:textId="5FF2E370" w:rsidR="00134FE4" w:rsidRPr="00240043" w:rsidRDefault="00134FE4" w:rsidP="00240043">
      <w:pPr>
        <w:pStyle w:val="ListParagraph"/>
        <w:numPr>
          <w:ilvl w:val="0"/>
          <w:numId w:val="11"/>
        </w:numPr>
        <w:spacing w:after="0" w:line="240" w:lineRule="auto"/>
        <w:ind w:left="0" w:firstLine="0"/>
        <w:jc w:val="both"/>
        <w:rPr>
          <w:rFonts w:eastAsia="Arial Unicode MS" w:cstheme="minorHAnsi"/>
          <w:bCs/>
          <w:sz w:val="24"/>
          <w:szCs w:val="24"/>
          <w:shd w:val="clear" w:color="auto" w:fill="FCFCFC"/>
        </w:rPr>
      </w:pPr>
      <w:proofErr w:type="spellStart"/>
      <w:r w:rsidRPr="00240043">
        <w:rPr>
          <w:rFonts w:eastAsia="Arial Unicode MS" w:cstheme="minorHAnsi"/>
          <w:bCs/>
          <w:sz w:val="24"/>
          <w:szCs w:val="24"/>
          <w:shd w:val="clear" w:color="auto" w:fill="FCFCFC"/>
        </w:rPr>
        <w:t>Stebbing</w:t>
      </w:r>
      <w:proofErr w:type="spellEnd"/>
      <w:r w:rsidR="005C73F2" w:rsidRPr="00240043">
        <w:rPr>
          <w:rFonts w:eastAsia="Arial Unicode MS" w:cstheme="minorHAnsi"/>
          <w:bCs/>
          <w:sz w:val="24"/>
          <w:szCs w:val="24"/>
          <w:shd w:val="clear" w:color="auto" w:fill="FCFCFC"/>
        </w:rPr>
        <w:t>,</w:t>
      </w:r>
      <w:r w:rsidRPr="00240043">
        <w:rPr>
          <w:rFonts w:eastAsia="Arial Unicode MS" w:cstheme="minorHAnsi"/>
          <w:bCs/>
          <w:sz w:val="24"/>
          <w:szCs w:val="24"/>
          <w:shd w:val="clear" w:color="auto" w:fill="FCFCFC"/>
        </w:rPr>
        <w:t xml:space="preserve"> J.A.</w:t>
      </w:r>
      <w:r w:rsidR="005C73F2" w:rsidRPr="00240043">
        <w:rPr>
          <w:rFonts w:eastAsia="Arial Unicode MS" w:cstheme="minorHAnsi"/>
          <w:bCs/>
          <w:sz w:val="24"/>
          <w:szCs w:val="24"/>
          <w:shd w:val="clear" w:color="auto" w:fill="FCFCFC"/>
        </w:rPr>
        <w:t>,</w:t>
      </w:r>
      <w:r w:rsidRPr="00240043">
        <w:rPr>
          <w:rFonts w:eastAsia="Arial Unicode MS" w:cstheme="minorHAnsi"/>
          <w:bCs/>
          <w:sz w:val="24"/>
          <w:szCs w:val="24"/>
          <w:shd w:val="clear" w:color="auto" w:fill="FCFCFC"/>
        </w:rPr>
        <w:t xml:space="preserve"> et al. Flight behavior of methyl-parathion-resistant and -susceptible western corn rootworm (Coleoptera: </w:t>
      </w:r>
      <w:proofErr w:type="spellStart"/>
      <w:r w:rsidRPr="00240043">
        <w:rPr>
          <w:rFonts w:eastAsia="Arial Unicode MS" w:cstheme="minorHAnsi"/>
          <w:bCs/>
          <w:sz w:val="24"/>
          <w:szCs w:val="24"/>
          <w:shd w:val="clear" w:color="auto" w:fill="FCFCFC"/>
        </w:rPr>
        <w:t>Chrysomelidae</w:t>
      </w:r>
      <w:proofErr w:type="spellEnd"/>
      <w:r w:rsidRPr="00240043">
        <w:rPr>
          <w:rFonts w:eastAsia="Arial Unicode MS" w:cstheme="minorHAnsi"/>
          <w:bCs/>
          <w:sz w:val="24"/>
          <w:szCs w:val="24"/>
          <w:shd w:val="clear" w:color="auto" w:fill="FCFCFC"/>
        </w:rPr>
        <w:t xml:space="preserve">) populations from Nebraska. </w:t>
      </w:r>
      <w:r w:rsidR="004A4BE0" w:rsidRPr="00240043">
        <w:rPr>
          <w:rFonts w:eastAsia="Arial Unicode MS" w:cstheme="minorHAnsi"/>
          <w:bCs/>
          <w:i/>
          <w:sz w:val="24"/>
          <w:szCs w:val="24"/>
          <w:shd w:val="clear" w:color="auto" w:fill="FCFCFC"/>
        </w:rPr>
        <w:t>Journal of Economic Entomology</w:t>
      </w:r>
      <w:r w:rsidRPr="00240043">
        <w:rPr>
          <w:rFonts w:eastAsia="Arial Unicode MS" w:cstheme="minorHAnsi"/>
          <w:bCs/>
          <w:i/>
          <w:sz w:val="24"/>
          <w:szCs w:val="24"/>
          <w:shd w:val="clear" w:color="auto" w:fill="FCFCFC"/>
        </w:rPr>
        <w:t>.</w:t>
      </w:r>
      <w:r w:rsidRPr="00240043">
        <w:rPr>
          <w:rFonts w:eastAsia="Arial Unicode MS" w:cstheme="minorHAnsi"/>
          <w:bCs/>
          <w:sz w:val="24"/>
          <w:szCs w:val="24"/>
          <w:shd w:val="clear" w:color="auto" w:fill="FCFCFC"/>
        </w:rPr>
        <w:t xml:space="preserve"> </w:t>
      </w:r>
      <w:r w:rsidRPr="00240043">
        <w:rPr>
          <w:rFonts w:eastAsia="Arial Unicode MS" w:cstheme="minorHAnsi"/>
          <w:b/>
          <w:bCs/>
          <w:sz w:val="24"/>
          <w:szCs w:val="24"/>
          <w:shd w:val="clear" w:color="auto" w:fill="FCFCFC"/>
        </w:rPr>
        <w:t>98</w:t>
      </w:r>
      <w:r w:rsidRPr="00240043">
        <w:rPr>
          <w:rFonts w:eastAsia="Arial Unicode MS" w:cstheme="minorHAnsi"/>
          <w:bCs/>
          <w:sz w:val="24"/>
          <w:szCs w:val="24"/>
          <w:shd w:val="clear" w:color="auto" w:fill="FCFCFC"/>
        </w:rPr>
        <w:t xml:space="preserve"> (4), 1294-1304 (2005).</w:t>
      </w:r>
    </w:p>
    <w:p w14:paraId="25680CC0" w14:textId="62A03AA8" w:rsidR="0037769D" w:rsidRPr="00240043" w:rsidRDefault="0037769D" w:rsidP="00240043">
      <w:pPr>
        <w:pStyle w:val="ListParagraph"/>
        <w:numPr>
          <w:ilvl w:val="0"/>
          <w:numId w:val="11"/>
        </w:numPr>
        <w:spacing w:after="0" w:line="240" w:lineRule="auto"/>
        <w:ind w:left="0" w:firstLine="0"/>
        <w:jc w:val="both"/>
        <w:rPr>
          <w:rFonts w:eastAsia="Arial Unicode MS" w:cstheme="minorHAnsi"/>
          <w:bCs/>
          <w:sz w:val="24"/>
          <w:szCs w:val="24"/>
          <w:shd w:val="clear" w:color="auto" w:fill="FCFCFC"/>
        </w:rPr>
      </w:pPr>
      <w:r w:rsidRPr="00240043">
        <w:rPr>
          <w:rFonts w:eastAsia="Arial Unicode MS" w:cstheme="minorHAnsi"/>
          <w:bCs/>
          <w:sz w:val="24"/>
          <w:szCs w:val="24"/>
          <w:shd w:val="clear" w:color="auto" w:fill="FCFCFC"/>
        </w:rPr>
        <w:t>Dobson, I.D., Teal, P.E.A. Analysis of long-range reproductive behavior of male</w:t>
      </w:r>
      <w:r w:rsidR="004B426B" w:rsidRPr="00240043">
        <w:rPr>
          <w:rFonts w:eastAsia="Arial Unicode MS" w:cstheme="minorHAnsi"/>
          <w:bCs/>
          <w:sz w:val="24"/>
          <w:szCs w:val="24"/>
          <w:shd w:val="clear" w:color="auto" w:fill="FCFCFC"/>
        </w:rPr>
        <w:t xml:space="preserve"> </w:t>
      </w:r>
      <w:proofErr w:type="spellStart"/>
      <w:r w:rsidRPr="00240043">
        <w:rPr>
          <w:rFonts w:eastAsia="Arial Unicode MS" w:cstheme="minorHAnsi"/>
          <w:bCs/>
          <w:i/>
          <w:sz w:val="24"/>
          <w:szCs w:val="24"/>
          <w:shd w:val="clear" w:color="auto" w:fill="FCFCFC"/>
        </w:rPr>
        <w:t>Diabrotica</w:t>
      </w:r>
      <w:proofErr w:type="spellEnd"/>
      <w:r w:rsidRPr="00240043">
        <w:rPr>
          <w:rFonts w:eastAsia="Arial Unicode MS" w:cstheme="minorHAnsi"/>
          <w:bCs/>
          <w:i/>
          <w:sz w:val="24"/>
          <w:szCs w:val="24"/>
          <w:shd w:val="clear" w:color="auto" w:fill="FCFCFC"/>
        </w:rPr>
        <w:t xml:space="preserve"> </w:t>
      </w:r>
      <w:proofErr w:type="spellStart"/>
      <w:r w:rsidRPr="00240043">
        <w:rPr>
          <w:rFonts w:eastAsia="Arial Unicode MS" w:cstheme="minorHAnsi"/>
          <w:bCs/>
          <w:i/>
          <w:sz w:val="24"/>
          <w:szCs w:val="24"/>
          <w:shd w:val="clear" w:color="auto" w:fill="FCFCFC"/>
        </w:rPr>
        <w:t>virgifera</w:t>
      </w:r>
      <w:proofErr w:type="spellEnd"/>
      <w:r w:rsidRPr="00240043">
        <w:rPr>
          <w:rFonts w:eastAsia="Arial Unicode MS" w:cstheme="minorHAnsi"/>
          <w:bCs/>
          <w:i/>
          <w:sz w:val="24"/>
          <w:szCs w:val="24"/>
          <w:shd w:val="clear" w:color="auto" w:fill="FCFCFC"/>
        </w:rPr>
        <w:t xml:space="preserve"> </w:t>
      </w:r>
      <w:proofErr w:type="spellStart"/>
      <w:r w:rsidRPr="00240043">
        <w:rPr>
          <w:rFonts w:eastAsia="Arial Unicode MS" w:cstheme="minorHAnsi"/>
          <w:bCs/>
          <w:i/>
          <w:sz w:val="24"/>
          <w:szCs w:val="24"/>
          <w:shd w:val="clear" w:color="auto" w:fill="FCFCFC"/>
        </w:rPr>
        <w:t>virgifera</w:t>
      </w:r>
      <w:proofErr w:type="spellEnd"/>
      <w:r w:rsidRPr="00240043">
        <w:rPr>
          <w:rFonts w:eastAsia="Arial Unicode MS" w:cstheme="minorHAnsi"/>
          <w:bCs/>
          <w:sz w:val="24"/>
          <w:szCs w:val="24"/>
          <w:shd w:val="clear" w:color="auto" w:fill="FCFCFC"/>
        </w:rPr>
        <w:t xml:space="preserve"> </w:t>
      </w:r>
      <w:proofErr w:type="spellStart"/>
      <w:r w:rsidRPr="00240043">
        <w:rPr>
          <w:rFonts w:eastAsia="Arial Unicode MS" w:cstheme="minorHAnsi"/>
          <w:bCs/>
          <w:sz w:val="24"/>
          <w:szCs w:val="24"/>
          <w:shd w:val="clear" w:color="auto" w:fill="FCFCFC"/>
        </w:rPr>
        <w:t>LeConte</w:t>
      </w:r>
      <w:proofErr w:type="spellEnd"/>
      <w:r w:rsidRPr="00240043">
        <w:rPr>
          <w:rFonts w:eastAsia="Arial Unicode MS" w:cstheme="minorHAnsi"/>
          <w:bCs/>
          <w:sz w:val="24"/>
          <w:szCs w:val="24"/>
          <w:shd w:val="clear" w:color="auto" w:fill="FCFCFC"/>
        </w:rPr>
        <w:t xml:space="preserve"> and </w:t>
      </w:r>
      <w:r w:rsidRPr="00240043">
        <w:rPr>
          <w:rFonts w:eastAsia="Arial Unicode MS" w:cstheme="minorHAnsi"/>
          <w:bCs/>
          <w:i/>
          <w:sz w:val="24"/>
          <w:szCs w:val="24"/>
          <w:shd w:val="clear" w:color="auto" w:fill="FCFCFC"/>
        </w:rPr>
        <w:t xml:space="preserve">D. </w:t>
      </w:r>
      <w:proofErr w:type="spellStart"/>
      <w:r w:rsidRPr="00240043">
        <w:rPr>
          <w:rFonts w:eastAsia="Arial Unicode MS" w:cstheme="minorHAnsi"/>
          <w:bCs/>
          <w:i/>
          <w:sz w:val="24"/>
          <w:szCs w:val="24"/>
          <w:shd w:val="clear" w:color="auto" w:fill="FCFCFC"/>
        </w:rPr>
        <w:t>barberi</w:t>
      </w:r>
      <w:proofErr w:type="spellEnd"/>
      <w:r w:rsidRPr="00240043">
        <w:rPr>
          <w:rFonts w:eastAsia="Arial Unicode MS" w:cstheme="minorHAnsi"/>
          <w:bCs/>
          <w:sz w:val="24"/>
          <w:szCs w:val="24"/>
          <w:shd w:val="clear" w:color="auto" w:fill="FCFCFC"/>
        </w:rPr>
        <w:t xml:space="preserve"> Smith and Lawrence to stereoisomers of 8-methyl-2decyl propanoate under laboratory conditions.</w:t>
      </w:r>
      <w:r w:rsidR="004B426B" w:rsidRPr="00240043">
        <w:rPr>
          <w:rFonts w:eastAsia="Arial Unicode MS" w:cstheme="minorHAnsi"/>
          <w:bCs/>
          <w:sz w:val="24"/>
          <w:szCs w:val="24"/>
          <w:shd w:val="clear" w:color="auto" w:fill="FCFCFC"/>
        </w:rPr>
        <w:t xml:space="preserve"> </w:t>
      </w:r>
      <w:r w:rsidR="004A4BE0" w:rsidRPr="00240043">
        <w:rPr>
          <w:rFonts w:eastAsia="Arial Unicode MS" w:cstheme="minorHAnsi"/>
          <w:bCs/>
          <w:i/>
          <w:sz w:val="24"/>
          <w:szCs w:val="24"/>
          <w:shd w:val="clear" w:color="auto" w:fill="FCFCFC"/>
        </w:rPr>
        <w:t>Journal of Chemical Ecology</w:t>
      </w:r>
      <w:r w:rsidR="004B426B" w:rsidRPr="00240043">
        <w:rPr>
          <w:rFonts w:eastAsia="Arial Unicode MS" w:cstheme="minorHAnsi"/>
          <w:bCs/>
          <w:i/>
          <w:sz w:val="24"/>
          <w:szCs w:val="24"/>
          <w:shd w:val="clear" w:color="auto" w:fill="FCFCFC"/>
        </w:rPr>
        <w:t>.</w:t>
      </w:r>
      <w:r w:rsidR="004B426B" w:rsidRPr="00240043">
        <w:rPr>
          <w:rFonts w:eastAsia="Arial Unicode MS" w:cstheme="minorHAnsi"/>
          <w:bCs/>
          <w:sz w:val="24"/>
          <w:szCs w:val="24"/>
          <w:shd w:val="clear" w:color="auto" w:fill="FCFCFC"/>
        </w:rPr>
        <w:t xml:space="preserve"> </w:t>
      </w:r>
      <w:r w:rsidRPr="00240043">
        <w:rPr>
          <w:rFonts w:eastAsia="Arial Unicode MS" w:cstheme="minorHAnsi"/>
          <w:b/>
          <w:bCs/>
          <w:sz w:val="24"/>
          <w:szCs w:val="24"/>
          <w:shd w:val="clear" w:color="auto" w:fill="FCFCFC"/>
        </w:rPr>
        <w:t>13</w:t>
      </w:r>
      <w:r w:rsidR="004B426B" w:rsidRPr="00240043">
        <w:rPr>
          <w:rFonts w:eastAsia="Arial Unicode MS" w:cstheme="minorHAnsi"/>
          <w:b/>
          <w:bCs/>
          <w:sz w:val="24"/>
          <w:szCs w:val="24"/>
          <w:shd w:val="clear" w:color="auto" w:fill="FCFCFC"/>
        </w:rPr>
        <w:t xml:space="preserve"> </w:t>
      </w:r>
      <w:r w:rsidR="004B426B" w:rsidRPr="00240043">
        <w:rPr>
          <w:rFonts w:eastAsia="Arial Unicode MS" w:cstheme="minorHAnsi"/>
          <w:bCs/>
          <w:sz w:val="24"/>
          <w:szCs w:val="24"/>
          <w:shd w:val="clear" w:color="auto" w:fill="FCFCFC"/>
        </w:rPr>
        <w:t>(6)</w:t>
      </w:r>
      <w:r w:rsidRPr="00240043">
        <w:rPr>
          <w:rFonts w:eastAsia="Arial Unicode MS" w:cstheme="minorHAnsi"/>
          <w:bCs/>
          <w:sz w:val="24"/>
          <w:szCs w:val="24"/>
          <w:shd w:val="clear" w:color="auto" w:fill="FCFCFC"/>
        </w:rPr>
        <w:t>,</w:t>
      </w:r>
      <w:r w:rsidR="004B426B" w:rsidRPr="00240043">
        <w:rPr>
          <w:rFonts w:eastAsia="Arial Unicode MS" w:cstheme="minorHAnsi"/>
          <w:bCs/>
          <w:sz w:val="24"/>
          <w:szCs w:val="24"/>
          <w:shd w:val="clear" w:color="auto" w:fill="FCFCFC"/>
        </w:rPr>
        <w:t xml:space="preserve"> </w:t>
      </w:r>
      <w:r w:rsidRPr="00240043">
        <w:rPr>
          <w:rFonts w:eastAsia="Arial Unicode MS" w:cstheme="minorHAnsi"/>
          <w:bCs/>
          <w:sz w:val="24"/>
          <w:szCs w:val="24"/>
          <w:shd w:val="clear" w:color="auto" w:fill="FCFCFC"/>
        </w:rPr>
        <w:t>1331</w:t>
      </w:r>
      <w:r w:rsidR="004B426B" w:rsidRPr="00240043">
        <w:rPr>
          <w:rFonts w:eastAsia="Arial Unicode MS" w:cstheme="minorHAnsi"/>
          <w:bCs/>
          <w:sz w:val="24"/>
          <w:szCs w:val="24"/>
          <w:shd w:val="clear" w:color="auto" w:fill="FCFCFC"/>
        </w:rPr>
        <w:t>-</w:t>
      </w:r>
      <w:r w:rsidRPr="00240043">
        <w:rPr>
          <w:rFonts w:eastAsia="Arial Unicode MS" w:cstheme="minorHAnsi"/>
          <w:bCs/>
          <w:sz w:val="24"/>
          <w:szCs w:val="24"/>
          <w:shd w:val="clear" w:color="auto" w:fill="FCFCFC"/>
        </w:rPr>
        <w:t>1341</w:t>
      </w:r>
      <w:r w:rsidR="004B426B" w:rsidRPr="00240043">
        <w:rPr>
          <w:rFonts w:eastAsia="Arial Unicode MS" w:cstheme="minorHAnsi"/>
          <w:bCs/>
          <w:sz w:val="24"/>
          <w:szCs w:val="24"/>
          <w:shd w:val="clear" w:color="auto" w:fill="FCFCFC"/>
        </w:rPr>
        <w:t xml:space="preserve"> (1987)</w:t>
      </w:r>
      <w:r w:rsidRPr="00240043">
        <w:rPr>
          <w:rFonts w:eastAsia="Arial Unicode MS" w:cstheme="minorHAnsi"/>
          <w:bCs/>
          <w:sz w:val="24"/>
          <w:szCs w:val="24"/>
          <w:shd w:val="clear" w:color="auto" w:fill="FCFCFC"/>
        </w:rPr>
        <w:t xml:space="preserve">.   </w:t>
      </w:r>
    </w:p>
    <w:p w14:paraId="5BAB88F6" w14:textId="20A6D079" w:rsidR="004B426B" w:rsidRPr="00240043" w:rsidRDefault="004B426B" w:rsidP="00240043">
      <w:pPr>
        <w:pStyle w:val="ListParagraph"/>
        <w:numPr>
          <w:ilvl w:val="0"/>
          <w:numId w:val="11"/>
        </w:numPr>
        <w:spacing w:after="0" w:line="240" w:lineRule="auto"/>
        <w:ind w:left="0" w:firstLine="0"/>
        <w:jc w:val="both"/>
        <w:rPr>
          <w:rFonts w:eastAsia="Arial Unicode MS" w:cstheme="minorHAnsi"/>
          <w:bCs/>
          <w:sz w:val="24"/>
          <w:szCs w:val="24"/>
          <w:shd w:val="clear" w:color="auto" w:fill="FCFCFC"/>
        </w:rPr>
      </w:pPr>
      <w:r w:rsidRPr="00240043">
        <w:rPr>
          <w:rFonts w:eastAsia="Arial Unicode MS" w:cstheme="minorHAnsi"/>
          <w:bCs/>
          <w:sz w:val="24"/>
          <w:szCs w:val="24"/>
          <w:shd w:val="clear" w:color="auto" w:fill="FCFCFC"/>
        </w:rPr>
        <w:t xml:space="preserve">Spencer, J.L., </w:t>
      </w:r>
      <w:proofErr w:type="spellStart"/>
      <w:r w:rsidRPr="00240043">
        <w:rPr>
          <w:rFonts w:eastAsia="Arial Unicode MS" w:cstheme="minorHAnsi"/>
          <w:bCs/>
          <w:sz w:val="24"/>
          <w:szCs w:val="24"/>
          <w:shd w:val="clear" w:color="auto" w:fill="FCFCFC"/>
        </w:rPr>
        <w:t>Isard</w:t>
      </w:r>
      <w:proofErr w:type="spellEnd"/>
      <w:r w:rsidRPr="00240043">
        <w:rPr>
          <w:rFonts w:eastAsia="Arial Unicode MS" w:cstheme="minorHAnsi"/>
          <w:bCs/>
          <w:sz w:val="24"/>
          <w:szCs w:val="24"/>
          <w:shd w:val="clear" w:color="auto" w:fill="FCFCFC"/>
        </w:rPr>
        <w:t xml:space="preserve">, S.A., Levine, E. Free flight of western corn rootworm (Coleoptera: </w:t>
      </w:r>
      <w:proofErr w:type="spellStart"/>
      <w:r w:rsidRPr="00240043">
        <w:rPr>
          <w:rFonts w:eastAsia="Arial Unicode MS" w:cstheme="minorHAnsi"/>
          <w:bCs/>
          <w:sz w:val="24"/>
          <w:szCs w:val="24"/>
          <w:shd w:val="clear" w:color="auto" w:fill="FCFCFC"/>
        </w:rPr>
        <w:t>Chrysomelidae</w:t>
      </w:r>
      <w:proofErr w:type="spellEnd"/>
      <w:r w:rsidRPr="00240043">
        <w:rPr>
          <w:rFonts w:eastAsia="Arial Unicode MS" w:cstheme="minorHAnsi"/>
          <w:bCs/>
          <w:sz w:val="24"/>
          <w:szCs w:val="24"/>
          <w:shd w:val="clear" w:color="auto" w:fill="FCFCFC"/>
        </w:rPr>
        <w:t xml:space="preserve">) to corn and soybean plants in a walk-in wind tunnel. </w:t>
      </w:r>
      <w:r w:rsidR="004A4BE0" w:rsidRPr="00240043">
        <w:rPr>
          <w:rFonts w:eastAsia="Arial Unicode MS" w:cstheme="minorHAnsi"/>
          <w:bCs/>
          <w:i/>
          <w:sz w:val="24"/>
          <w:szCs w:val="24"/>
          <w:shd w:val="clear" w:color="auto" w:fill="FCFCFC"/>
        </w:rPr>
        <w:t>Journal of Economic Entomology</w:t>
      </w:r>
      <w:r w:rsidRPr="00240043">
        <w:rPr>
          <w:rFonts w:eastAsia="Arial Unicode MS" w:cstheme="minorHAnsi"/>
          <w:bCs/>
          <w:i/>
          <w:sz w:val="24"/>
          <w:szCs w:val="24"/>
          <w:shd w:val="clear" w:color="auto" w:fill="FCFCFC"/>
        </w:rPr>
        <w:t>.</w:t>
      </w:r>
      <w:r w:rsidRPr="00240043">
        <w:rPr>
          <w:rFonts w:cstheme="minorHAnsi"/>
          <w:b/>
          <w:sz w:val="24"/>
          <w:szCs w:val="24"/>
        </w:rPr>
        <w:t xml:space="preserve"> 92</w:t>
      </w:r>
      <w:r w:rsidRPr="00240043">
        <w:rPr>
          <w:rFonts w:cstheme="minorHAnsi"/>
          <w:sz w:val="24"/>
          <w:szCs w:val="24"/>
        </w:rPr>
        <w:t xml:space="preserve"> (1), 146-155 (1999).</w:t>
      </w:r>
    </w:p>
    <w:p w14:paraId="24B99FA1" w14:textId="08B3A8BC" w:rsidR="00134FE4" w:rsidRPr="00240043" w:rsidRDefault="00134FE4" w:rsidP="00240043">
      <w:pPr>
        <w:pStyle w:val="ListParagraph"/>
        <w:numPr>
          <w:ilvl w:val="0"/>
          <w:numId w:val="11"/>
        </w:numPr>
        <w:spacing w:after="0" w:line="240" w:lineRule="auto"/>
        <w:ind w:left="0" w:firstLine="0"/>
        <w:jc w:val="both"/>
        <w:rPr>
          <w:rFonts w:cstheme="minorHAnsi"/>
          <w:sz w:val="24"/>
          <w:szCs w:val="24"/>
        </w:rPr>
      </w:pPr>
      <w:r w:rsidRPr="00240043">
        <w:rPr>
          <w:rFonts w:cstheme="minorHAnsi"/>
          <w:sz w:val="24"/>
          <w:szCs w:val="24"/>
        </w:rPr>
        <w:t xml:space="preserve">Coats, S.A., Tollefson, J.J., </w:t>
      </w:r>
      <w:proofErr w:type="spellStart"/>
      <w:r w:rsidRPr="00240043">
        <w:rPr>
          <w:rFonts w:cstheme="minorHAnsi"/>
          <w:sz w:val="24"/>
          <w:szCs w:val="24"/>
        </w:rPr>
        <w:t>Mutchmor</w:t>
      </w:r>
      <w:proofErr w:type="spellEnd"/>
      <w:r w:rsidRPr="00240043">
        <w:rPr>
          <w:rFonts w:cstheme="minorHAnsi"/>
          <w:sz w:val="24"/>
          <w:szCs w:val="24"/>
        </w:rPr>
        <w:t xml:space="preserve"> J</w:t>
      </w:r>
      <w:r w:rsidR="00544383" w:rsidRPr="00240043">
        <w:rPr>
          <w:rFonts w:cstheme="minorHAnsi"/>
          <w:sz w:val="24"/>
          <w:szCs w:val="24"/>
        </w:rPr>
        <w:t>.</w:t>
      </w:r>
      <w:r w:rsidRPr="00240043">
        <w:rPr>
          <w:rFonts w:cstheme="minorHAnsi"/>
          <w:sz w:val="24"/>
          <w:szCs w:val="24"/>
        </w:rPr>
        <w:t xml:space="preserve">A. Study of migratory flight in the western corn rootworm (Coleoptera: </w:t>
      </w:r>
      <w:proofErr w:type="spellStart"/>
      <w:r w:rsidRPr="00240043">
        <w:rPr>
          <w:rFonts w:cstheme="minorHAnsi"/>
          <w:sz w:val="24"/>
          <w:szCs w:val="24"/>
        </w:rPr>
        <w:t>Chrysomelidae</w:t>
      </w:r>
      <w:proofErr w:type="spellEnd"/>
      <w:r w:rsidRPr="00240043">
        <w:rPr>
          <w:rFonts w:cstheme="minorHAnsi"/>
          <w:sz w:val="24"/>
          <w:szCs w:val="24"/>
        </w:rPr>
        <w:t xml:space="preserve">). </w:t>
      </w:r>
      <w:r w:rsidR="004A4BE0" w:rsidRPr="00240043">
        <w:rPr>
          <w:rFonts w:cstheme="minorHAnsi"/>
          <w:i/>
          <w:sz w:val="24"/>
          <w:szCs w:val="24"/>
        </w:rPr>
        <w:t>Environmental Entomology</w:t>
      </w:r>
      <w:r w:rsidRPr="00240043">
        <w:rPr>
          <w:rFonts w:cstheme="minorHAnsi"/>
          <w:sz w:val="24"/>
          <w:szCs w:val="24"/>
        </w:rPr>
        <w:t xml:space="preserve">. </w:t>
      </w:r>
      <w:r w:rsidRPr="00240043">
        <w:rPr>
          <w:rFonts w:cstheme="minorHAnsi"/>
          <w:b/>
          <w:sz w:val="24"/>
          <w:szCs w:val="24"/>
        </w:rPr>
        <w:t>15</w:t>
      </w:r>
      <w:r w:rsidRPr="00240043">
        <w:rPr>
          <w:rFonts w:cstheme="minorHAnsi"/>
          <w:sz w:val="24"/>
          <w:szCs w:val="24"/>
        </w:rPr>
        <w:t xml:space="preserve"> (3), 620-625 (1986).</w:t>
      </w:r>
    </w:p>
    <w:p w14:paraId="5433D142" w14:textId="59CCED42" w:rsidR="00544383" w:rsidRPr="00240043" w:rsidRDefault="00544383" w:rsidP="00240043">
      <w:pPr>
        <w:pStyle w:val="ListParagraph"/>
        <w:numPr>
          <w:ilvl w:val="0"/>
          <w:numId w:val="11"/>
        </w:numPr>
        <w:spacing w:after="0" w:line="240" w:lineRule="auto"/>
        <w:ind w:left="0" w:firstLine="0"/>
        <w:jc w:val="both"/>
        <w:rPr>
          <w:rFonts w:cstheme="minorHAnsi"/>
          <w:sz w:val="24"/>
          <w:szCs w:val="24"/>
        </w:rPr>
      </w:pPr>
      <w:r w:rsidRPr="00240043">
        <w:rPr>
          <w:rFonts w:cstheme="minorHAnsi"/>
          <w:sz w:val="24"/>
          <w:szCs w:val="24"/>
        </w:rPr>
        <w:t xml:space="preserve">Coats, S.A., </w:t>
      </w:r>
      <w:proofErr w:type="spellStart"/>
      <w:r w:rsidRPr="00240043">
        <w:rPr>
          <w:rFonts w:cstheme="minorHAnsi"/>
          <w:sz w:val="24"/>
          <w:szCs w:val="24"/>
        </w:rPr>
        <w:t>Mutchmor</w:t>
      </w:r>
      <w:proofErr w:type="spellEnd"/>
      <w:r w:rsidRPr="00240043">
        <w:rPr>
          <w:rFonts w:cstheme="minorHAnsi"/>
          <w:sz w:val="24"/>
          <w:szCs w:val="24"/>
        </w:rPr>
        <w:t xml:space="preserve"> J.A., Tollefson, J.J. Regulation of migratory flight by juvenile hormone mimic and inhibitor in the western corn rootworm (Coleoptera: </w:t>
      </w:r>
      <w:proofErr w:type="spellStart"/>
      <w:r w:rsidRPr="00240043">
        <w:rPr>
          <w:rFonts w:cstheme="minorHAnsi"/>
          <w:sz w:val="24"/>
          <w:szCs w:val="24"/>
        </w:rPr>
        <w:t>Chrysomelidae</w:t>
      </w:r>
      <w:proofErr w:type="spellEnd"/>
      <w:r w:rsidRPr="00240043">
        <w:rPr>
          <w:rFonts w:cstheme="minorHAnsi"/>
          <w:sz w:val="24"/>
          <w:szCs w:val="24"/>
        </w:rPr>
        <w:t xml:space="preserve">). </w:t>
      </w:r>
      <w:r w:rsidR="004A4BE0" w:rsidRPr="00240043">
        <w:rPr>
          <w:rFonts w:cstheme="minorHAnsi"/>
          <w:i/>
          <w:sz w:val="24"/>
          <w:szCs w:val="24"/>
        </w:rPr>
        <w:t>Annals of the Entomological Society of America</w:t>
      </w:r>
      <w:r w:rsidRPr="00240043">
        <w:rPr>
          <w:rFonts w:cstheme="minorHAnsi"/>
          <w:sz w:val="24"/>
          <w:szCs w:val="24"/>
        </w:rPr>
        <w:t xml:space="preserve">. </w:t>
      </w:r>
      <w:r w:rsidRPr="00240043">
        <w:rPr>
          <w:rFonts w:cstheme="minorHAnsi"/>
          <w:b/>
          <w:sz w:val="24"/>
          <w:szCs w:val="24"/>
        </w:rPr>
        <w:t>80</w:t>
      </w:r>
      <w:r w:rsidRPr="00240043">
        <w:rPr>
          <w:rFonts w:cstheme="minorHAnsi"/>
          <w:sz w:val="24"/>
          <w:szCs w:val="24"/>
        </w:rPr>
        <w:t xml:space="preserve"> (5), 697-708 (1987).</w:t>
      </w:r>
    </w:p>
    <w:p w14:paraId="7307B0BD" w14:textId="77777777" w:rsidR="00134FE4" w:rsidRPr="00240043" w:rsidRDefault="00134FE4" w:rsidP="00240043">
      <w:pPr>
        <w:pStyle w:val="ListParagraph"/>
        <w:numPr>
          <w:ilvl w:val="0"/>
          <w:numId w:val="11"/>
        </w:numPr>
        <w:tabs>
          <w:tab w:val="left" w:pos="360"/>
        </w:tabs>
        <w:spacing w:after="0" w:line="240" w:lineRule="auto"/>
        <w:ind w:left="0" w:firstLine="0"/>
        <w:jc w:val="both"/>
        <w:rPr>
          <w:rFonts w:cstheme="minorHAnsi"/>
          <w:color w:val="333333"/>
          <w:sz w:val="24"/>
          <w:szCs w:val="24"/>
          <w:shd w:val="clear" w:color="auto" w:fill="FFFFFF"/>
        </w:rPr>
      </w:pPr>
      <w:r w:rsidRPr="00240043">
        <w:rPr>
          <w:rFonts w:cstheme="minorHAnsi"/>
          <w:color w:val="333333"/>
          <w:sz w:val="24"/>
          <w:szCs w:val="24"/>
          <w:shd w:val="clear" w:color="auto" w:fill="FFFFFF"/>
        </w:rPr>
        <w:t>Kennedy, J.S., Ainsworth, M., Toms, B.A.</w:t>
      </w:r>
      <w:r w:rsidRPr="00240043">
        <w:rPr>
          <w:rFonts w:cstheme="minorHAnsi"/>
          <w:b/>
          <w:color w:val="333333"/>
          <w:sz w:val="24"/>
          <w:szCs w:val="24"/>
          <w:shd w:val="clear" w:color="auto" w:fill="FFFFFF"/>
        </w:rPr>
        <w:t xml:space="preserve"> </w:t>
      </w:r>
      <w:r w:rsidRPr="00240043">
        <w:rPr>
          <w:rFonts w:cstheme="minorHAnsi"/>
          <w:color w:val="333333"/>
          <w:sz w:val="24"/>
          <w:szCs w:val="24"/>
          <w:shd w:val="clear" w:color="auto" w:fill="FFFFFF"/>
        </w:rPr>
        <w:t xml:space="preserve">Laboratory studies on the spraying of locusts at rest and in flight. </w:t>
      </w:r>
      <w:r w:rsidRPr="00240043">
        <w:rPr>
          <w:rFonts w:cstheme="minorHAnsi"/>
          <w:i/>
          <w:color w:val="333333"/>
          <w:sz w:val="24"/>
          <w:szCs w:val="24"/>
          <w:shd w:val="clear" w:color="auto" w:fill="FFFFFF"/>
        </w:rPr>
        <w:t>Anti-Locust Bull. L.</w:t>
      </w:r>
      <w:r w:rsidRPr="00240043">
        <w:rPr>
          <w:rFonts w:cstheme="minorHAnsi"/>
          <w:color w:val="333333"/>
          <w:sz w:val="24"/>
          <w:szCs w:val="24"/>
          <w:shd w:val="clear" w:color="auto" w:fill="FFFFFF"/>
        </w:rPr>
        <w:t xml:space="preserve"> </w:t>
      </w:r>
      <w:r w:rsidRPr="00240043">
        <w:rPr>
          <w:rFonts w:cstheme="minorHAnsi"/>
          <w:b/>
          <w:color w:val="333333"/>
          <w:sz w:val="24"/>
          <w:szCs w:val="24"/>
          <w:shd w:val="clear" w:color="auto" w:fill="FFFFFF"/>
        </w:rPr>
        <w:t>2</w:t>
      </w:r>
      <w:r w:rsidRPr="00240043">
        <w:rPr>
          <w:rFonts w:cstheme="minorHAnsi"/>
          <w:color w:val="333333"/>
          <w:sz w:val="24"/>
          <w:szCs w:val="24"/>
          <w:shd w:val="clear" w:color="auto" w:fill="FFFFFF"/>
        </w:rPr>
        <w:t>, 64 (1948).</w:t>
      </w:r>
    </w:p>
    <w:p w14:paraId="09144A83" w14:textId="718CEAE8" w:rsidR="00134FE4" w:rsidRPr="00240043" w:rsidRDefault="00134FE4" w:rsidP="00240043">
      <w:pPr>
        <w:pStyle w:val="ListParagraph"/>
        <w:numPr>
          <w:ilvl w:val="0"/>
          <w:numId w:val="11"/>
        </w:numPr>
        <w:tabs>
          <w:tab w:val="left" w:pos="360"/>
        </w:tabs>
        <w:spacing w:after="0" w:line="240" w:lineRule="auto"/>
        <w:ind w:left="0" w:firstLine="0"/>
        <w:jc w:val="both"/>
        <w:rPr>
          <w:rFonts w:cstheme="minorHAnsi"/>
          <w:color w:val="333333"/>
          <w:sz w:val="24"/>
          <w:szCs w:val="24"/>
          <w:shd w:val="clear" w:color="auto" w:fill="FFFFFF"/>
        </w:rPr>
      </w:pPr>
      <w:r w:rsidRPr="00240043">
        <w:rPr>
          <w:rFonts w:cstheme="minorHAnsi"/>
          <w:color w:val="333333"/>
          <w:sz w:val="24"/>
          <w:szCs w:val="24"/>
          <w:shd w:val="clear" w:color="auto" w:fill="FFFFFF"/>
        </w:rPr>
        <w:t>Krogh, A., Weis-</w:t>
      </w:r>
      <w:proofErr w:type="spellStart"/>
      <w:r w:rsidRPr="00240043">
        <w:rPr>
          <w:rFonts w:cstheme="minorHAnsi"/>
          <w:color w:val="333333"/>
          <w:sz w:val="24"/>
          <w:szCs w:val="24"/>
          <w:shd w:val="clear" w:color="auto" w:fill="FFFFFF"/>
        </w:rPr>
        <w:t>Fogh</w:t>
      </w:r>
      <w:proofErr w:type="spellEnd"/>
      <w:r w:rsidRPr="00240043">
        <w:rPr>
          <w:rFonts w:cstheme="minorHAnsi"/>
          <w:color w:val="333333"/>
          <w:sz w:val="24"/>
          <w:szCs w:val="24"/>
          <w:shd w:val="clear" w:color="auto" w:fill="FFFFFF"/>
        </w:rPr>
        <w:t>, T.</w:t>
      </w:r>
      <w:r w:rsidRPr="00240043">
        <w:rPr>
          <w:rFonts w:cstheme="minorHAnsi"/>
          <w:b/>
          <w:color w:val="333333"/>
          <w:sz w:val="24"/>
          <w:szCs w:val="24"/>
          <w:shd w:val="clear" w:color="auto" w:fill="FFFFFF"/>
        </w:rPr>
        <w:t xml:space="preserve"> </w:t>
      </w:r>
      <w:r w:rsidRPr="00240043">
        <w:rPr>
          <w:rFonts w:cstheme="minorHAnsi"/>
          <w:color w:val="333333"/>
          <w:sz w:val="24"/>
          <w:szCs w:val="24"/>
          <w:shd w:val="clear" w:color="auto" w:fill="FFFFFF"/>
        </w:rPr>
        <w:t xml:space="preserve">A Roundabout for studying sustained flight of Locusts. </w:t>
      </w:r>
      <w:r w:rsidR="00C675D4" w:rsidRPr="00240043">
        <w:rPr>
          <w:rFonts w:cstheme="minorHAnsi"/>
          <w:i/>
          <w:color w:val="333333"/>
          <w:sz w:val="24"/>
          <w:szCs w:val="24"/>
          <w:shd w:val="clear" w:color="auto" w:fill="FFFFFF"/>
        </w:rPr>
        <w:t>Journal of Experimental Biology</w:t>
      </w:r>
      <w:r w:rsidRPr="00240043">
        <w:rPr>
          <w:rFonts w:cstheme="minorHAnsi"/>
          <w:i/>
          <w:color w:val="333333"/>
          <w:sz w:val="24"/>
          <w:szCs w:val="24"/>
          <w:shd w:val="clear" w:color="auto" w:fill="FFFFFF"/>
        </w:rPr>
        <w:t xml:space="preserve">. </w:t>
      </w:r>
      <w:r w:rsidRPr="00240043">
        <w:rPr>
          <w:rFonts w:cstheme="minorHAnsi"/>
          <w:b/>
          <w:color w:val="333333"/>
          <w:sz w:val="24"/>
          <w:szCs w:val="24"/>
          <w:shd w:val="clear" w:color="auto" w:fill="FFFFFF"/>
        </w:rPr>
        <w:t>29</w:t>
      </w:r>
      <w:r w:rsidRPr="00240043">
        <w:rPr>
          <w:rFonts w:cstheme="minorHAnsi"/>
          <w:color w:val="333333"/>
          <w:sz w:val="24"/>
          <w:szCs w:val="24"/>
          <w:shd w:val="clear" w:color="auto" w:fill="FFFFFF"/>
        </w:rPr>
        <w:t>, 211–219 (1952).</w:t>
      </w:r>
    </w:p>
    <w:p w14:paraId="0BC28DE1" w14:textId="461CBBD8" w:rsidR="00820B6E" w:rsidRPr="00240043" w:rsidRDefault="00820B6E" w:rsidP="00240043">
      <w:pPr>
        <w:pStyle w:val="ListParagraph"/>
        <w:numPr>
          <w:ilvl w:val="0"/>
          <w:numId w:val="11"/>
        </w:numPr>
        <w:spacing w:after="0" w:line="240" w:lineRule="auto"/>
        <w:ind w:left="0" w:firstLine="0"/>
        <w:jc w:val="both"/>
        <w:rPr>
          <w:rFonts w:cstheme="minorHAnsi"/>
          <w:color w:val="333333"/>
          <w:sz w:val="24"/>
          <w:szCs w:val="24"/>
          <w:shd w:val="clear" w:color="auto" w:fill="FFFFFF"/>
        </w:rPr>
      </w:pPr>
      <w:proofErr w:type="spellStart"/>
      <w:r w:rsidRPr="00240043">
        <w:rPr>
          <w:rFonts w:cstheme="minorHAnsi"/>
          <w:color w:val="333333"/>
          <w:sz w:val="24"/>
          <w:szCs w:val="24"/>
          <w:shd w:val="clear" w:color="auto" w:fill="FFFFFF"/>
        </w:rPr>
        <w:t>Attisano</w:t>
      </w:r>
      <w:proofErr w:type="spellEnd"/>
      <w:r w:rsidRPr="00240043">
        <w:rPr>
          <w:rFonts w:cstheme="minorHAnsi"/>
          <w:color w:val="333333"/>
          <w:sz w:val="24"/>
          <w:szCs w:val="24"/>
          <w:shd w:val="clear" w:color="auto" w:fill="FFFFFF"/>
        </w:rPr>
        <w:t xml:space="preserve">, A., Murphy, J. T., Vickers, A., Moore, P. J. A simple flight mill for the study of tethered flight in insects. </w:t>
      </w:r>
      <w:r w:rsidRPr="00240043">
        <w:rPr>
          <w:rFonts w:cstheme="minorHAnsi"/>
          <w:i/>
          <w:color w:val="333333"/>
          <w:sz w:val="24"/>
          <w:szCs w:val="24"/>
          <w:shd w:val="clear" w:color="auto" w:fill="FFFFFF"/>
        </w:rPr>
        <w:t>Journal of Visualized Experiments</w:t>
      </w:r>
      <w:r w:rsidRPr="00240043">
        <w:rPr>
          <w:rFonts w:cstheme="minorHAnsi"/>
          <w:color w:val="333333"/>
          <w:sz w:val="24"/>
          <w:szCs w:val="24"/>
          <w:shd w:val="clear" w:color="auto" w:fill="FFFFFF"/>
        </w:rPr>
        <w:t xml:space="preserve">. </w:t>
      </w:r>
      <w:r w:rsidRPr="00240043">
        <w:rPr>
          <w:rFonts w:cstheme="minorHAnsi"/>
          <w:b/>
          <w:color w:val="333333"/>
          <w:sz w:val="24"/>
          <w:szCs w:val="24"/>
          <w:shd w:val="clear" w:color="auto" w:fill="FFFFFF"/>
        </w:rPr>
        <w:t>106</w:t>
      </w:r>
      <w:r w:rsidRPr="00240043">
        <w:rPr>
          <w:rFonts w:cstheme="minorHAnsi"/>
          <w:color w:val="333333"/>
          <w:sz w:val="24"/>
          <w:szCs w:val="24"/>
          <w:shd w:val="clear" w:color="auto" w:fill="FFFFFF"/>
        </w:rPr>
        <w:t>, e53377, doi:10.3791/53377 (2015).</w:t>
      </w:r>
    </w:p>
    <w:p w14:paraId="3F9A656E" w14:textId="73A529F0" w:rsidR="00820B6E" w:rsidRPr="00240043" w:rsidRDefault="00820B6E" w:rsidP="00240043">
      <w:pPr>
        <w:pStyle w:val="ListParagraph"/>
        <w:numPr>
          <w:ilvl w:val="0"/>
          <w:numId w:val="11"/>
        </w:numPr>
        <w:spacing w:after="0" w:line="240" w:lineRule="auto"/>
        <w:ind w:left="0" w:firstLine="0"/>
        <w:jc w:val="both"/>
        <w:rPr>
          <w:rFonts w:cstheme="minorHAnsi"/>
          <w:color w:val="333333"/>
          <w:sz w:val="24"/>
          <w:szCs w:val="24"/>
          <w:shd w:val="clear" w:color="auto" w:fill="FFFFFF"/>
        </w:rPr>
      </w:pPr>
      <w:r w:rsidRPr="00240043">
        <w:rPr>
          <w:rFonts w:cstheme="minorHAnsi"/>
          <w:color w:val="333333"/>
          <w:sz w:val="24"/>
          <w:szCs w:val="24"/>
          <w:shd w:val="clear" w:color="auto" w:fill="FFFFFF"/>
        </w:rPr>
        <w:t xml:space="preserve">Okada, R., Pham, D.L., Ito, Y., Yamasaki, M., </w:t>
      </w:r>
      <w:proofErr w:type="spellStart"/>
      <w:r w:rsidRPr="00240043">
        <w:rPr>
          <w:rFonts w:cstheme="minorHAnsi"/>
          <w:color w:val="333333"/>
          <w:sz w:val="24"/>
          <w:szCs w:val="24"/>
          <w:shd w:val="clear" w:color="auto" w:fill="FFFFFF"/>
        </w:rPr>
        <w:t>Ikeno</w:t>
      </w:r>
      <w:proofErr w:type="spellEnd"/>
      <w:r w:rsidRPr="00240043">
        <w:rPr>
          <w:rFonts w:cstheme="minorHAnsi"/>
          <w:color w:val="333333"/>
          <w:sz w:val="24"/>
          <w:szCs w:val="24"/>
          <w:shd w:val="clear" w:color="auto" w:fill="FFFFFF"/>
        </w:rPr>
        <w:t xml:space="preserve">, H. Measuring the flight ability of the ambrosia beetle, </w:t>
      </w:r>
      <w:r w:rsidRPr="00240043">
        <w:rPr>
          <w:rFonts w:cstheme="minorHAnsi"/>
          <w:i/>
          <w:color w:val="333333"/>
          <w:sz w:val="24"/>
          <w:szCs w:val="24"/>
          <w:shd w:val="clear" w:color="auto" w:fill="FFFFFF"/>
        </w:rPr>
        <w:t xml:space="preserve">Platypus </w:t>
      </w:r>
      <w:proofErr w:type="spellStart"/>
      <w:r w:rsidRPr="00240043">
        <w:rPr>
          <w:rFonts w:cstheme="minorHAnsi"/>
          <w:i/>
          <w:color w:val="333333"/>
          <w:sz w:val="24"/>
          <w:szCs w:val="24"/>
          <w:shd w:val="clear" w:color="auto" w:fill="FFFFFF"/>
        </w:rPr>
        <w:t>quercivorus</w:t>
      </w:r>
      <w:proofErr w:type="spellEnd"/>
      <w:r w:rsidRPr="00240043">
        <w:rPr>
          <w:rFonts w:cstheme="minorHAnsi"/>
          <w:color w:val="333333"/>
          <w:sz w:val="24"/>
          <w:szCs w:val="24"/>
          <w:shd w:val="clear" w:color="auto" w:fill="FFFFFF"/>
        </w:rPr>
        <w:t xml:space="preserve"> (Murayama), using a low-cost, small, and easily constructed flight mill. </w:t>
      </w:r>
      <w:r w:rsidRPr="00240043">
        <w:rPr>
          <w:rFonts w:cstheme="minorHAnsi"/>
          <w:i/>
          <w:color w:val="333333"/>
          <w:sz w:val="24"/>
          <w:szCs w:val="24"/>
          <w:shd w:val="clear" w:color="auto" w:fill="FFFFFF"/>
        </w:rPr>
        <w:t>Journal of Visualized Experiments</w:t>
      </w:r>
      <w:r w:rsidRPr="00240043">
        <w:rPr>
          <w:rFonts w:cstheme="minorHAnsi"/>
          <w:color w:val="333333"/>
          <w:sz w:val="24"/>
          <w:szCs w:val="24"/>
          <w:shd w:val="clear" w:color="auto" w:fill="FFFFFF"/>
        </w:rPr>
        <w:t xml:space="preserve">. </w:t>
      </w:r>
      <w:r w:rsidRPr="00240043">
        <w:rPr>
          <w:rFonts w:cstheme="minorHAnsi"/>
          <w:b/>
          <w:color w:val="333333"/>
          <w:sz w:val="24"/>
          <w:szCs w:val="24"/>
          <w:shd w:val="clear" w:color="auto" w:fill="FFFFFF"/>
        </w:rPr>
        <w:t>138</w:t>
      </w:r>
      <w:r w:rsidRPr="00240043">
        <w:rPr>
          <w:rFonts w:cstheme="minorHAnsi"/>
          <w:color w:val="333333"/>
          <w:sz w:val="24"/>
          <w:szCs w:val="24"/>
          <w:shd w:val="clear" w:color="auto" w:fill="FFFFFF"/>
        </w:rPr>
        <w:t>, e57468, doi:10.3791/57468 (2018).</w:t>
      </w:r>
    </w:p>
    <w:p w14:paraId="542EAB0F" w14:textId="571AF0F2" w:rsidR="00D55F75" w:rsidRPr="00240043" w:rsidRDefault="00D709B1" w:rsidP="00240043">
      <w:pPr>
        <w:pStyle w:val="ListParagraph"/>
        <w:numPr>
          <w:ilvl w:val="0"/>
          <w:numId w:val="11"/>
        </w:numPr>
        <w:spacing w:after="0" w:line="240" w:lineRule="auto"/>
        <w:ind w:left="0" w:firstLine="0"/>
        <w:jc w:val="both"/>
        <w:rPr>
          <w:rFonts w:cstheme="minorHAnsi"/>
          <w:sz w:val="24"/>
          <w:szCs w:val="24"/>
        </w:rPr>
      </w:pPr>
      <w:r w:rsidRPr="00240043">
        <w:rPr>
          <w:rFonts w:cstheme="minorHAnsi"/>
          <w:sz w:val="24"/>
          <w:szCs w:val="24"/>
        </w:rPr>
        <w:t>Jones, V.P., Naranjo, S.E., Smith, T.J. Insect ecology and behavior: laboratory flight mill studies. http://entomology.tfrec.wsu.edu/VPJ_Lab/Flight-Mill (2010). (Accessed 31 August 2018).</w:t>
      </w:r>
    </w:p>
    <w:p w14:paraId="55D19960" w14:textId="6808DD2F" w:rsidR="00820B6E" w:rsidRPr="00240043" w:rsidRDefault="006D5536" w:rsidP="00240043">
      <w:pPr>
        <w:pStyle w:val="ListParagraph"/>
        <w:numPr>
          <w:ilvl w:val="0"/>
          <w:numId w:val="11"/>
        </w:numPr>
        <w:spacing w:after="0" w:line="240" w:lineRule="auto"/>
        <w:ind w:left="0" w:firstLine="0"/>
        <w:jc w:val="both"/>
        <w:rPr>
          <w:rFonts w:cstheme="minorHAnsi"/>
          <w:sz w:val="24"/>
          <w:szCs w:val="24"/>
        </w:rPr>
      </w:pPr>
      <w:proofErr w:type="spellStart"/>
      <w:r w:rsidRPr="00240043">
        <w:rPr>
          <w:rFonts w:cstheme="minorHAnsi"/>
          <w:sz w:val="24"/>
          <w:szCs w:val="24"/>
        </w:rPr>
        <w:t>Abendroth</w:t>
      </w:r>
      <w:proofErr w:type="spellEnd"/>
      <w:r w:rsidRPr="00240043">
        <w:rPr>
          <w:rFonts w:cstheme="minorHAnsi"/>
          <w:sz w:val="24"/>
          <w:szCs w:val="24"/>
        </w:rPr>
        <w:t xml:space="preserve">, L. J., R. W. Elmore, M. J. Boyer, and S. K. </w:t>
      </w:r>
      <w:proofErr w:type="spellStart"/>
      <w:r w:rsidRPr="00240043">
        <w:rPr>
          <w:rFonts w:cstheme="minorHAnsi"/>
          <w:sz w:val="24"/>
          <w:szCs w:val="24"/>
        </w:rPr>
        <w:t>Marlay</w:t>
      </w:r>
      <w:proofErr w:type="spellEnd"/>
      <w:r w:rsidRPr="00240043">
        <w:rPr>
          <w:rFonts w:cstheme="minorHAnsi"/>
          <w:sz w:val="24"/>
          <w:szCs w:val="24"/>
        </w:rPr>
        <w:t>. Corn Growth and Development. PMR 1009, Iowa State University, Ames, Iowa.</w:t>
      </w:r>
      <w:r w:rsidR="00820B6E" w:rsidRPr="00240043">
        <w:rPr>
          <w:rFonts w:cstheme="minorHAnsi"/>
          <w:sz w:val="24"/>
          <w:szCs w:val="24"/>
        </w:rPr>
        <w:t xml:space="preserve"> (20</w:t>
      </w:r>
      <w:r w:rsidRPr="00240043">
        <w:rPr>
          <w:rFonts w:cstheme="minorHAnsi"/>
          <w:sz w:val="24"/>
          <w:szCs w:val="24"/>
        </w:rPr>
        <w:t>11</w:t>
      </w:r>
      <w:r w:rsidR="00820B6E" w:rsidRPr="00240043">
        <w:rPr>
          <w:rFonts w:cstheme="minorHAnsi"/>
          <w:sz w:val="24"/>
          <w:szCs w:val="24"/>
        </w:rPr>
        <w:t>).</w:t>
      </w:r>
    </w:p>
    <w:p w14:paraId="33AE957F" w14:textId="786E13A0" w:rsidR="00B442CB" w:rsidRPr="00240043" w:rsidRDefault="00D55F75" w:rsidP="00240043">
      <w:pPr>
        <w:pStyle w:val="ListParagraph"/>
        <w:numPr>
          <w:ilvl w:val="0"/>
          <w:numId w:val="11"/>
        </w:numPr>
        <w:spacing w:after="0" w:line="240" w:lineRule="auto"/>
        <w:ind w:left="0" w:firstLine="0"/>
        <w:jc w:val="both"/>
        <w:rPr>
          <w:rFonts w:cstheme="minorHAnsi"/>
          <w:sz w:val="24"/>
          <w:szCs w:val="24"/>
        </w:rPr>
      </w:pPr>
      <w:proofErr w:type="spellStart"/>
      <w:r w:rsidRPr="00240043">
        <w:rPr>
          <w:rFonts w:cstheme="minorHAnsi"/>
          <w:sz w:val="24"/>
          <w:szCs w:val="24"/>
        </w:rPr>
        <w:t>Meinke</w:t>
      </w:r>
      <w:proofErr w:type="spellEnd"/>
      <w:r w:rsidRPr="00240043">
        <w:rPr>
          <w:rFonts w:cstheme="minorHAnsi"/>
          <w:sz w:val="24"/>
          <w:szCs w:val="24"/>
        </w:rPr>
        <w:t xml:space="preserve">, L.J., Sappington, T.W., Onstad, D.W., </w:t>
      </w:r>
      <w:proofErr w:type="spellStart"/>
      <w:r w:rsidRPr="00240043">
        <w:rPr>
          <w:rFonts w:cstheme="minorHAnsi"/>
          <w:sz w:val="24"/>
          <w:szCs w:val="24"/>
        </w:rPr>
        <w:t>Guillemaud</w:t>
      </w:r>
      <w:proofErr w:type="spellEnd"/>
      <w:r w:rsidRPr="00240043">
        <w:rPr>
          <w:rFonts w:cstheme="minorHAnsi"/>
          <w:sz w:val="24"/>
          <w:szCs w:val="24"/>
        </w:rPr>
        <w:t xml:space="preserve">, T., Miller, N.J., </w:t>
      </w:r>
      <w:proofErr w:type="spellStart"/>
      <w:r w:rsidRPr="00240043">
        <w:rPr>
          <w:rFonts w:cstheme="minorHAnsi"/>
          <w:sz w:val="24"/>
          <w:szCs w:val="24"/>
        </w:rPr>
        <w:t>Komáromi</w:t>
      </w:r>
      <w:proofErr w:type="spellEnd"/>
      <w:r w:rsidRPr="00240043">
        <w:rPr>
          <w:rFonts w:cstheme="minorHAnsi"/>
          <w:sz w:val="24"/>
          <w:szCs w:val="24"/>
        </w:rPr>
        <w:t xml:space="preserve">, J., </w:t>
      </w:r>
      <w:proofErr w:type="spellStart"/>
      <w:r w:rsidRPr="00240043">
        <w:rPr>
          <w:rFonts w:cstheme="minorHAnsi"/>
          <w:sz w:val="24"/>
          <w:szCs w:val="24"/>
        </w:rPr>
        <w:t>Levay</w:t>
      </w:r>
      <w:proofErr w:type="spellEnd"/>
      <w:r w:rsidRPr="00240043">
        <w:rPr>
          <w:rFonts w:cstheme="minorHAnsi"/>
          <w:sz w:val="24"/>
          <w:szCs w:val="24"/>
        </w:rPr>
        <w:t xml:space="preserve">, N., </w:t>
      </w:r>
      <w:proofErr w:type="spellStart"/>
      <w:r w:rsidRPr="00240043">
        <w:rPr>
          <w:rFonts w:cstheme="minorHAnsi"/>
          <w:sz w:val="24"/>
          <w:szCs w:val="24"/>
        </w:rPr>
        <w:t>Furlan</w:t>
      </w:r>
      <w:proofErr w:type="spellEnd"/>
      <w:r w:rsidRPr="00240043">
        <w:rPr>
          <w:rFonts w:cstheme="minorHAnsi"/>
          <w:sz w:val="24"/>
          <w:szCs w:val="24"/>
        </w:rPr>
        <w:t>, L., Kiss, J., Toth, F. Western corn rootworm (</w:t>
      </w:r>
      <w:proofErr w:type="spellStart"/>
      <w:r w:rsidRPr="00240043">
        <w:rPr>
          <w:rFonts w:cstheme="minorHAnsi"/>
          <w:i/>
          <w:sz w:val="24"/>
          <w:szCs w:val="24"/>
        </w:rPr>
        <w:t>Diabrotica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sz w:val="24"/>
          <w:szCs w:val="24"/>
        </w:rPr>
        <w:t xml:space="preserve"> </w:t>
      </w:r>
      <w:proofErr w:type="spellStart"/>
      <w:r w:rsidRPr="00240043">
        <w:rPr>
          <w:rFonts w:cstheme="minorHAnsi"/>
          <w:sz w:val="24"/>
          <w:szCs w:val="24"/>
        </w:rPr>
        <w:t>LeConte</w:t>
      </w:r>
      <w:proofErr w:type="spellEnd"/>
      <w:r w:rsidRPr="00240043">
        <w:rPr>
          <w:rFonts w:cstheme="minorHAnsi"/>
          <w:sz w:val="24"/>
          <w:szCs w:val="24"/>
        </w:rPr>
        <w:t xml:space="preserve">) population dynamics. </w:t>
      </w:r>
      <w:r w:rsidR="00C675D4" w:rsidRPr="00240043">
        <w:rPr>
          <w:rFonts w:cstheme="minorHAnsi"/>
          <w:i/>
          <w:sz w:val="24"/>
          <w:szCs w:val="24"/>
        </w:rPr>
        <w:t>Agricultural and Forest Entomology</w:t>
      </w:r>
      <w:r w:rsidRPr="00240043">
        <w:rPr>
          <w:rFonts w:cstheme="minorHAnsi"/>
          <w:i/>
          <w:sz w:val="24"/>
          <w:szCs w:val="24"/>
        </w:rPr>
        <w:t>.</w:t>
      </w:r>
      <w:r w:rsidRPr="00240043">
        <w:rPr>
          <w:rFonts w:cstheme="minorHAnsi"/>
          <w:sz w:val="24"/>
          <w:szCs w:val="24"/>
        </w:rPr>
        <w:t xml:space="preserve"> </w:t>
      </w:r>
      <w:r w:rsidRPr="00240043">
        <w:rPr>
          <w:rFonts w:cstheme="minorHAnsi"/>
          <w:b/>
          <w:sz w:val="24"/>
          <w:szCs w:val="24"/>
        </w:rPr>
        <w:t>11</w:t>
      </w:r>
      <w:r w:rsidRPr="00240043">
        <w:rPr>
          <w:rFonts w:cstheme="minorHAnsi"/>
          <w:sz w:val="24"/>
          <w:szCs w:val="24"/>
        </w:rPr>
        <w:t>, 29-46 (2009).</w:t>
      </w:r>
    </w:p>
    <w:p w14:paraId="6ECE1CBF" w14:textId="754317CF" w:rsidR="00A42B31" w:rsidRPr="00240043" w:rsidRDefault="00A42B31" w:rsidP="00240043">
      <w:pPr>
        <w:pStyle w:val="ListParagraph"/>
        <w:numPr>
          <w:ilvl w:val="0"/>
          <w:numId w:val="11"/>
        </w:numPr>
        <w:spacing w:after="0" w:line="240" w:lineRule="auto"/>
        <w:ind w:left="0" w:firstLine="0"/>
        <w:jc w:val="both"/>
        <w:rPr>
          <w:rFonts w:cstheme="minorHAnsi"/>
          <w:sz w:val="24"/>
          <w:szCs w:val="24"/>
        </w:rPr>
      </w:pPr>
      <w:r w:rsidRPr="00240043">
        <w:rPr>
          <w:rFonts w:cstheme="minorHAnsi"/>
          <w:sz w:val="24"/>
          <w:szCs w:val="24"/>
        </w:rPr>
        <w:t>Hammack, L., French, B.W.</w:t>
      </w:r>
      <w:r w:rsidRPr="00240043">
        <w:rPr>
          <w:rFonts w:cstheme="minorHAnsi"/>
          <w:b/>
          <w:sz w:val="24"/>
          <w:szCs w:val="24"/>
        </w:rPr>
        <w:t xml:space="preserve"> </w:t>
      </w:r>
      <w:r w:rsidRPr="00240043">
        <w:rPr>
          <w:rFonts w:cstheme="minorHAnsi"/>
          <w:sz w:val="24"/>
          <w:szCs w:val="24"/>
        </w:rPr>
        <w:t xml:space="preserve">Sexual dimorphism of basitarsi in pest species of </w:t>
      </w:r>
      <w:proofErr w:type="spellStart"/>
      <w:r w:rsidRPr="00240043">
        <w:rPr>
          <w:rFonts w:cstheme="minorHAnsi"/>
          <w:i/>
          <w:sz w:val="24"/>
          <w:szCs w:val="24"/>
        </w:rPr>
        <w:t>Diabrotica</w:t>
      </w:r>
      <w:proofErr w:type="spellEnd"/>
      <w:r w:rsidRPr="00240043">
        <w:rPr>
          <w:rFonts w:cstheme="minorHAnsi"/>
          <w:sz w:val="24"/>
          <w:szCs w:val="24"/>
        </w:rPr>
        <w:t xml:space="preserve"> and </w:t>
      </w:r>
      <w:proofErr w:type="spellStart"/>
      <w:r w:rsidRPr="00240043">
        <w:rPr>
          <w:rFonts w:cstheme="minorHAnsi"/>
          <w:i/>
          <w:sz w:val="24"/>
          <w:szCs w:val="24"/>
        </w:rPr>
        <w:t>Cerotoma</w:t>
      </w:r>
      <w:proofErr w:type="spellEnd"/>
      <w:r w:rsidRPr="00240043">
        <w:rPr>
          <w:rFonts w:cstheme="minorHAnsi"/>
          <w:sz w:val="24"/>
          <w:szCs w:val="24"/>
        </w:rPr>
        <w:t xml:space="preserve"> (Coleoptera: </w:t>
      </w:r>
      <w:proofErr w:type="spellStart"/>
      <w:r w:rsidRPr="00240043">
        <w:rPr>
          <w:rFonts w:cstheme="minorHAnsi"/>
          <w:sz w:val="24"/>
          <w:szCs w:val="24"/>
        </w:rPr>
        <w:t>Chrysomelidae</w:t>
      </w:r>
      <w:proofErr w:type="spellEnd"/>
      <w:r w:rsidRPr="00240043">
        <w:rPr>
          <w:rFonts w:cstheme="minorHAnsi"/>
          <w:sz w:val="24"/>
          <w:szCs w:val="24"/>
        </w:rPr>
        <w:t xml:space="preserve">). </w:t>
      </w:r>
      <w:r w:rsidR="000048D8" w:rsidRPr="00240043">
        <w:rPr>
          <w:rFonts w:cstheme="minorHAnsi"/>
          <w:i/>
          <w:sz w:val="24"/>
          <w:szCs w:val="24"/>
        </w:rPr>
        <w:t>Annals of the Entomological Society of America</w:t>
      </w:r>
      <w:r w:rsidRPr="00240043">
        <w:rPr>
          <w:rFonts w:cstheme="minorHAnsi"/>
          <w:i/>
          <w:sz w:val="24"/>
          <w:szCs w:val="24"/>
        </w:rPr>
        <w:t>.</w:t>
      </w:r>
      <w:r w:rsidRPr="00240043">
        <w:rPr>
          <w:rFonts w:cstheme="minorHAnsi"/>
          <w:sz w:val="24"/>
          <w:szCs w:val="24"/>
        </w:rPr>
        <w:t xml:space="preserve"> </w:t>
      </w:r>
      <w:r w:rsidRPr="00240043">
        <w:rPr>
          <w:rFonts w:cstheme="minorHAnsi"/>
          <w:b/>
          <w:sz w:val="24"/>
          <w:szCs w:val="24"/>
        </w:rPr>
        <w:t xml:space="preserve">100 </w:t>
      </w:r>
      <w:r w:rsidRPr="00240043">
        <w:rPr>
          <w:rFonts w:cstheme="minorHAnsi"/>
          <w:sz w:val="24"/>
          <w:szCs w:val="24"/>
        </w:rPr>
        <w:t>(1), 59-63 (2007).</w:t>
      </w:r>
    </w:p>
    <w:p w14:paraId="7431D09B" w14:textId="457D415E" w:rsidR="00A42B31" w:rsidRPr="00240043" w:rsidRDefault="00A42B31" w:rsidP="00240043">
      <w:pPr>
        <w:pStyle w:val="ListParagraph"/>
        <w:numPr>
          <w:ilvl w:val="0"/>
          <w:numId w:val="11"/>
        </w:numPr>
        <w:spacing w:after="0" w:line="240" w:lineRule="auto"/>
        <w:ind w:left="0" w:firstLine="0"/>
        <w:jc w:val="both"/>
        <w:rPr>
          <w:rFonts w:cstheme="minorHAnsi"/>
          <w:sz w:val="24"/>
          <w:szCs w:val="24"/>
        </w:rPr>
      </w:pPr>
      <w:proofErr w:type="spellStart"/>
      <w:r w:rsidRPr="00240043">
        <w:rPr>
          <w:rFonts w:cstheme="minorHAnsi"/>
          <w:sz w:val="24"/>
          <w:szCs w:val="24"/>
        </w:rPr>
        <w:t>Guss</w:t>
      </w:r>
      <w:proofErr w:type="spellEnd"/>
      <w:r w:rsidRPr="00240043">
        <w:rPr>
          <w:rFonts w:cstheme="minorHAnsi"/>
          <w:sz w:val="24"/>
          <w:szCs w:val="24"/>
        </w:rPr>
        <w:t>, P.L.</w:t>
      </w:r>
      <w:r w:rsidRPr="00240043">
        <w:rPr>
          <w:rFonts w:cstheme="minorHAnsi"/>
          <w:b/>
          <w:sz w:val="24"/>
          <w:szCs w:val="24"/>
        </w:rPr>
        <w:t xml:space="preserve"> </w:t>
      </w:r>
      <w:r w:rsidRPr="00240043">
        <w:rPr>
          <w:rFonts w:cstheme="minorHAnsi"/>
          <w:sz w:val="24"/>
          <w:szCs w:val="24"/>
        </w:rPr>
        <w:t>The sex pheromone of the western corn rootworm (</w:t>
      </w:r>
      <w:proofErr w:type="spellStart"/>
      <w:r w:rsidRPr="00240043">
        <w:rPr>
          <w:rFonts w:cstheme="minorHAnsi"/>
          <w:i/>
          <w:sz w:val="24"/>
          <w:szCs w:val="24"/>
        </w:rPr>
        <w:t>Diabrotica</w:t>
      </w:r>
      <w:proofErr w:type="spellEnd"/>
      <w:r w:rsidRPr="00240043">
        <w:rPr>
          <w:rFonts w:cstheme="minorHAnsi"/>
          <w:i/>
          <w:sz w:val="24"/>
          <w:szCs w:val="24"/>
        </w:rPr>
        <w:t xml:space="preserve"> </w:t>
      </w:r>
      <w:proofErr w:type="spellStart"/>
      <w:r w:rsidRPr="00240043">
        <w:rPr>
          <w:rFonts w:cstheme="minorHAnsi"/>
          <w:i/>
          <w:sz w:val="24"/>
          <w:szCs w:val="24"/>
        </w:rPr>
        <w:t>virgifera</w:t>
      </w:r>
      <w:proofErr w:type="spellEnd"/>
      <w:r w:rsidRPr="00240043">
        <w:rPr>
          <w:rFonts w:cstheme="minorHAnsi"/>
          <w:sz w:val="24"/>
          <w:szCs w:val="24"/>
        </w:rPr>
        <w:t xml:space="preserve">). </w:t>
      </w:r>
      <w:r w:rsidR="00FE662F" w:rsidRPr="00240043">
        <w:rPr>
          <w:rFonts w:cstheme="minorHAnsi"/>
          <w:i/>
          <w:sz w:val="24"/>
          <w:szCs w:val="24"/>
        </w:rPr>
        <w:t>Environmental Entomology</w:t>
      </w:r>
      <w:r w:rsidRPr="00240043">
        <w:rPr>
          <w:rFonts w:cstheme="minorHAnsi"/>
          <w:i/>
          <w:sz w:val="24"/>
          <w:szCs w:val="24"/>
        </w:rPr>
        <w:t>.</w:t>
      </w:r>
      <w:r w:rsidRPr="00240043">
        <w:rPr>
          <w:rFonts w:cstheme="minorHAnsi"/>
          <w:b/>
          <w:sz w:val="24"/>
          <w:szCs w:val="24"/>
        </w:rPr>
        <w:t xml:space="preserve"> 5</w:t>
      </w:r>
      <w:r w:rsidRPr="00240043">
        <w:rPr>
          <w:rFonts w:cstheme="minorHAnsi"/>
          <w:sz w:val="24"/>
          <w:szCs w:val="24"/>
        </w:rPr>
        <w:t xml:space="preserve"> (2), 219-223 (1976).</w:t>
      </w:r>
    </w:p>
    <w:p w14:paraId="5A0AE3B2" w14:textId="7D6E1930" w:rsidR="00A42B31" w:rsidRPr="00240043" w:rsidRDefault="00A42B31" w:rsidP="00240043">
      <w:pPr>
        <w:pStyle w:val="ListParagraph"/>
        <w:numPr>
          <w:ilvl w:val="0"/>
          <w:numId w:val="11"/>
        </w:numPr>
        <w:spacing w:after="0" w:line="240" w:lineRule="auto"/>
        <w:ind w:left="0" w:firstLine="0"/>
        <w:jc w:val="both"/>
        <w:rPr>
          <w:rFonts w:cstheme="minorHAnsi"/>
          <w:sz w:val="24"/>
          <w:szCs w:val="24"/>
        </w:rPr>
      </w:pPr>
      <w:r w:rsidRPr="00240043">
        <w:rPr>
          <w:rFonts w:cstheme="minorHAnsi"/>
          <w:sz w:val="24"/>
          <w:szCs w:val="24"/>
          <w:shd w:val="clear" w:color="auto" w:fill="FFFFFF"/>
        </w:rPr>
        <w:t>Hammack, L.</w:t>
      </w:r>
      <w:r w:rsidRPr="00240043">
        <w:rPr>
          <w:rFonts w:cstheme="minorHAnsi"/>
          <w:b/>
          <w:sz w:val="24"/>
          <w:szCs w:val="24"/>
          <w:shd w:val="clear" w:color="auto" w:fill="FFFFFF"/>
        </w:rPr>
        <w:t xml:space="preserve"> </w:t>
      </w:r>
      <w:r w:rsidRPr="00240043">
        <w:rPr>
          <w:rFonts w:cstheme="minorHAnsi"/>
          <w:sz w:val="24"/>
          <w:szCs w:val="24"/>
          <w:shd w:val="clear" w:color="auto" w:fill="FFFFFF"/>
        </w:rPr>
        <w:t xml:space="preserve">Calling behavior in female western corn rootworm beetles (Coleoptera: </w:t>
      </w:r>
      <w:proofErr w:type="spellStart"/>
      <w:r w:rsidRPr="00240043">
        <w:rPr>
          <w:rFonts w:cstheme="minorHAnsi"/>
          <w:sz w:val="24"/>
          <w:szCs w:val="24"/>
          <w:shd w:val="clear" w:color="auto" w:fill="FFFFFF"/>
        </w:rPr>
        <w:t>Chrysomelidae</w:t>
      </w:r>
      <w:proofErr w:type="spellEnd"/>
      <w:r w:rsidRPr="00240043">
        <w:rPr>
          <w:rFonts w:cstheme="minorHAnsi"/>
          <w:sz w:val="24"/>
          <w:szCs w:val="24"/>
          <w:shd w:val="clear" w:color="auto" w:fill="FFFFFF"/>
        </w:rPr>
        <w:t xml:space="preserve">). </w:t>
      </w:r>
      <w:r w:rsidR="00FE662F" w:rsidRPr="00240043">
        <w:rPr>
          <w:rFonts w:cstheme="minorHAnsi"/>
          <w:i/>
          <w:sz w:val="24"/>
          <w:szCs w:val="24"/>
        </w:rPr>
        <w:t>Annals of the Entomological Society of America</w:t>
      </w:r>
      <w:r w:rsidRPr="00240043">
        <w:rPr>
          <w:rFonts w:cstheme="minorHAnsi"/>
          <w:i/>
          <w:sz w:val="24"/>
          <w:szCs w:val="24"/>
        </w:rPr>
        <w:t>.</w:t>
      </w:r>
      <w:r w:rsidRPr="00240043">
        <w:rPr>
          <w:rFonts w:cstheme="minorHAnsi"/>
          <w:sz w:val="24"/>
          <w:szCs w:val="24"/>
        </w:rPr>
        <w:t xml:space="preserve"> </w:t>
      </w:r>
      <w:r w:rsidRPr="00240043">
        <w:rPr>
          <w:rFonts w:cstheme="minorHAnsi"/>
          <w:b/>
          <w:sz w:val="24"/>
          <w:szCs w:val="24"/>
        </w:rPr>
        <w:t>88</w:t>
      </w:r>
      <w:r w:rsidRPr="00240043">
        <w:rPr>
          <w:rFonts w:cstheme="minorHAnsi"/>
          <w:sz w:val="24"/>
          <w:szCs w:val="24"/>
        </w:rPr>
        <w:t xml:space="preserve"> (4), 562-569 (1995).</w:t>
      </w:r>
    </w:p>
    <w:p w14:paraId="678B3110" w14:textId="5A322423" w:rsidR="00544383" w:rsidRPr="00240043" w:rsidRDefault="00544383" w:rsidP="00240043">
      <w:pPr>
        <w:pStyle w:val="ListParagraph"/>
        <w:numPr>
          <w:ilvl w:val="0"/>
          <w:numId w:val="11"/>
        </w:numPr>
        <w:spacing w:after="0" w:line="240" w:lineRule="auto"/>
        <w:ind w:left="0" w:firstLine="0"/>
        <w:jc w:val="both"/>
        <w:rPr>
          <w:rFonts w:cstheme="minorHAnsi"/>
          <w:sz w:val="24"/>
          <w:szCs w:val="24"/>
        </w:rPr>
      </w:pPr>
      <w:r w:rsidRPr="00240043">
        <w:rPr>
          <w:rFonts w:cstheme="minorHAnsi"/>
          <w:sz w:val="24"/>
          <w:szCs w:val="24"/>
        </w:rPr>
        <w:t xml:space="preserve">Minter, M., Pearson, A., Lim, K.S., Wilson, K., Chapman, J.W., Jones, C.M. The tethered flight technique as a tool for studying life-history strategies associated with migration in insects. </w:t>
      </w:r>
      <w:r w:rsidR="00FE662F" w:rsidRPr="00240043">
        <w:rPr>
          <w:rFonts w:cstheme="minorHAnsi"/>
          <w:i/>
          <w:sz w:val="24"/>
          <w:szCs w:val="24"/>
        </w:rPr>
        <w:t>Ecological Entomology</w:t>
      </w:r>
      <w:r w:rsidRPr="00240043">
        <w:rPr>
          <w:rFonts w:cstheme="minorHAnsi"/>
          <w:sz w:val="24"/>
          <w:szCs w:val="24"/>
        </w:rPr>
        <w:t xml:space="preserve">. </w:t>
      </w:r>
      <w:r w:rsidRPr="00240043">
        <w:rPr>
          <w:rFonts w:cstheme="minorHAnsi"/>
          <w:b/>
          <w:sz w:val="24"/>
          <w:szCs w:val="24"/>
        </w:rPr>
        <w:t>43</w:t>
      </w:r>
      <w:r w:rsidRPr="00240043">
        <w:rPr>
          <w:rFonts w:cstheme="minorHAnsi"/>
          <w:sz w:val="24"/>
          <w:szCs w:val="24"/>
        </w:rPr>
        <w:t>, 397-411 (2018).</w:t>
      </w:r>
    </w:p>
    <w:p w14:paraId="21270B77" w14:textId="77777777" w:rsidR="000A4866" w:rsidRPr="00240043" w:rsidRDefault="000A4866" w:rsidP="00240043">
      <w:pPr>
        <w:pStyle w:val="ListParagraph"/>
        <w:numPr>
          <w:ilvl w:val="0"/>
          <w:numId w:val="11"/>
        </w:numPr>
        <w:tabs>
          <w:tab w:val="left" w:pos="0"/>
        </w:tabs>
        <w:spacing w:after="0" w:line="240" w:lineRule="auto"/>
        <w:ind w:left="0" w:firstLine="0"/>
        <w:jc w:val="both"/>
        <w:rPr>
          <w:rFonts w:cstheme="minorHAnsi"/>
          <w:sz w:val="24"/>
          <w:szCs w:val="24"/>
        </w:rPr>
      </w:pPr>
      <w:proofErr w:type="spellStart"/>
      <w:r w:rsidRPr="00240043">
        <w:rPr>
          <w:rFonts w:cstheme="minorHAnsi"/>
          <w:sz w:val="24"/>
          <w:szCs w:val="24"/>
        </w:rPr>
        <w:t>Ribak</w:t>
      </w:r>
      <w:proofErr w:type="spellEnd"/>
      <w:r w:rsidRPr="00240043">
        <w:rPr>
          <w:rFonts w:cstheme="minorHAnsi"/>
          <w:sz w:val="24"/>
          <w:szCs w:val="24"/>
        </w:rPr>
        <w:t xml:space="preserve">, G., </w:t>
      </w:r>
      <w:proofErr w:type="spellStart"/>
      <w:r w:rsidRPr="00240043">
        <w:rPr>
          <w:rFonts w:cstheme="minorHAnsi"/>
          <w:sz w:val="24"/>
          <w:szCs w:val="24"/>
        </w:rPr>
        <w:t>Barkan</w:t>
      </w:r>
      <w:proofErr w:type="spellEnd"/>
      <w:r w:rsidRPr="00240043">
        <w:rPr>
          <w:rFonts w:cstheme="minorHAnsi"/>
          <w:sz w:val="24"/>
          <w:szCs w:val="24"/>
        </w:rPr>
        <w:t xml:space="preserve">, S., </w:t>
      </w:r>
      <w:proofErr w:type="spellStart"/>
      <w:r w:rsidRPr="00240043">
        <w:rPr>
          <w:rFonts w:cstheme="minorHAnsi"/>
          <w:sz w:val="24"/>
          <w:szCs w:val="24"/>
        </w:rPr>
        <w:t>Soroker</w:t>
      </w:r>
      <w:proofErr w:type="spellEnd"/>
      <w:r w:rsidRPr="00240043">
        <w:rPr>
          <w:rFonts w:cstheme="minorHAnsi"/>
          <w:sz w:val="24"/>
          <w:szCs w:val="24"/>
        </w:rPr>
        <w:t xml:space="preserve">, V. The aerodynamics of flight in an insect flight-mill. </w:t>
      </w:r>
      <w:proofErr w:type="spellStart"/>
      <w:r w:rsidRPr="00240043">
        <w:rPr>
          <w:rFonts w:cstheme="minorHAnsi"/>
          <w:i/>
          <w:sz w:val="24"/>
          <w:szCs w:val="24"/>
        </w:rPr>
        <w:t>PLoS</w:t>
      </w:r>
      <w:proofErr w:type="spellEnd"/>
      <w:r w:rsidRPr="00240043">
        <w:rPr>
          <w:rFonts w:cstheme="minorHAnsi"/>
          <w:i/>
          <w:sz w:val="24"/>
          <w:szCs w:val="24"/>
        </w:rPr>
        <w:t xml:space="preserve"> One</w:t>
      </w:r>
      <w:r w:rsidRPr="00240043">
        <w:rPr>
          <w:rFonts w:cstheme="minorHAnsi"/>
          <w:sz w:val="24"/>
          <w:szCs w:val="24"/>
        </w:rPr>
        <w:t xml:space="preserve">. </w:t>
      </w:r>
      <w:r w:rsidRPr="00240043">
        <w:rPr>
          <w:rFonts w:cstheme="minorHAnsi"/>
          <w:b/>
          <w:sz w:val="24"/>
          <w:szCs w:val="24"/>
        </w:rPr>
        <w:t>12</w:t>
      </w:r>
      <w:r w:rsidRPr="00240043">
        <w:rPr>
          <w:rFonts w:cstheme="minorHAnsi"/>
          <w:sz w:val="24"/>
          <w:szCs w:val="24"/>
        </w:rPr>
        <w:t xml:space="preserve"> (11), e0186441 (2017).</w:t>
      </w:r>
    </w:p>
    <w:p w14:paraId="71EFA453" w14:textId="52FD6C55" w:rsidR="000A4866" w:rsidRPr="00240043" w:rsidRDefault="000A4866" w:rsidP="00240043">
      <w:pPr>
        <w:pStyle w:val="ListParagraph"/>
        <w:numPr>
          <w:ilvl w:val="0"/>
          <w:numId w:val="11"/>
        </w:numPr>
        <w:tabs>
          <w:tab w:val="left" w:pos="0"/>
        </w:tabs>
        <w:spacing w:after="0" w:line="240" w:lineRule="auto"/>
        <w:ind w:left="0" w:firstLine="0"/>
        <w:jc w:val="both"/>
        <w:rPr>
          <w:rFonts w:cstheme="minorHAnsi"/>
          <w:sz w:val="24"/>
          <w:szCs w:val="24"/>
        </w:rPr>
      </w:pPr>
      <w:r w:rsidRPr="00240043">
        <w:rPr>
          <w:rFonts w:cstheme="minorHAnsi"/>
          <w:sz w:val="24"/>
          <w:szCs w:val="24"/>
          <w:shd w:val="clear" w:color="auto" w:fill="FFFFFF"/>
        </w:rPr>
        <w:t>Riley, J.R., Downham, M.C.A., Cooter, R.J. Comparison of the performance of </w:t>
      </w:r>
      <w:proofErr w:type="spellStart"/>
      <w:r w:rsidRPr="00240043">
        <w:rPr>
          <w:rStyle w:val="Emphasis"/>
          <w:rFonts w:cstheme="minorHAnsi"/>
          <w:sz w:val="24"/>
          <w:szCs w:val="24"/>
          <w:shd w:val="clear" w:color="auto" w:fill="FFFFFF"/>
        </w:rPr>
        <w:t>Cicadulina</w:t>
      </w:r>
      <w:proofErr w:type="spellEnd"/>
      <w:r w:rsidRPr="00240043">
        <w:rPr>
          <w:rStyle w:val="Emphasis"/>
          <w:rFonts w:cstheme="minorHAnsi"/>
          <w:sz w:val="24"/>
          <w:szCs w:val="24"/>
          <w:shd w:val="clear" w:color="auto" w:fill="FFFFFF"/>
        </w:rPr>
        <w:t xml:space="preserve"> </w:t>
      </w:r>
      <w:r w:rsidRPr="00240043">
        <w:rPr>
          <w:rFonts w:cstheme="minorHAnsi"/>
          <w:sz w:val="24"/>
          <w:szCs w:val="24"/>
          <w:shd w:val="clear" w:color="auto" w:fill="FFFFFF"/>
        </w:rPr>
        <w:t xml:space="preserve">leafhoppers on flight mills with that to be expected in free flight. </w:t>
      </w:r>
      <w:proofErr w:type="spellStart"/>
      <w:r w:rsidR="00FE662F" w:rsidRPr="00240043">
        <w:rPr>
          <w:rFonts w:cstheme="minorHAnsi"/>
          <w:i/>
          <w:sz w:val="24"/>
          <w:szCs w:val="24"/>
          <w:shd w:val="clear" w:color="auto" w:fill="FFFFFF"/>
        </w:rPr>
        <w:t>Entomologia</w:t>
      </w:r>
      <w:proofErr w:type="spellEnd"/>
      <w:r w:rsidR="00FE662F" w:rsidRPr="00240043">
        <w:rPr>
          <w:rFonts w:cstheme="minorHAnsi"/>
          <w:i/>
          <w:sz w:val="24"/>
          <w:szCs w:val="24"/>
          <w:shd w:val="clear" w:color="auto" w:fill="FFFFFF"/>
        </w:rPr>
        <w:t xml:space="preserve"> </w:t>
      </w:r>
      <w:proofErr w:type="spellStart"/>
      <w:r w:rsidR="00FE662F" w:rsidRPr="00240043">
        <w:rPr>
          <w:rFonts w:cstheme="minorHAnsi"/>
          <w:i/>
          <w:sz w:val="24"/>
          <w:szCs w:val="24"/>
          <w:shd w:val="clear" w:color="auto" w:fill="FFFFFF"/>
        </w:rPr>
        <w:t>Experimentalis</w:t>
      </w:r>
      <w:proofErr w:type="spellEnd"/>
      <w:r w:rsidR="00FE662F" w:rsidRPr="00240043">
        <w:rPr>
          <w:rFonts w:cstheme="minorHAnsi"/>
          <w:i/>
          <w:sz w:val="24"/>
          <w:szCs w:val="24"/>
          <w:shd w:val="clear" w:color="auto" w:fill="FFFFFF"/>
        </w:rPr>
        <w:t xml:space="preserve"> et </w:t>
      </w:r>
      <w:proofErr w:type="spellStart"/>
      <w:r w:rsidR="00FE662F" w:rsidRPr="00240043">
        <w:rPr>
          <w:rFonts w:cstheme="minorHAnsi"/>
          <w:i/>
          <w:sz w:val="24"/>
          <w:szCs w:val="24"/>
          <w:shd w:val="clear" w:color="auto" w:fill="FFFFFF"/>
        </w:rPr>
        <w:t>Applicata</w:t>
      </w:r>
      <w:proofErr w:type="spellEnd"/>
      <w:r w:rsidRPr="00240043">
        <w:rPr>
          <w:rFonts w:cstheme="minorHAnsi"/>
          <w:i/>
          <w:sz w:val="24"/>
          <w:szCs w:val="24"/>
          <w:shd w:val="clear" w:color="auto" w:fill="FFFFFF"/>
        </w:rPr>
        <w:t xml:space="preserve">. </w:t>
      </w:r>
      <w:r w:rsidRPr="00240043">
        <w:rPr>
          <w:rFonts w:cstheme="minorHAnsi"/>
          <w:b/>
          <w:sz w:val="24"/>
          <w:szCs w:val="24"/>
          <w:shd w:val="clear" w:color="auto" w:fill="FFFFFF"/>
        </w:rPr>
        <w:t>83</w:t>
      </w:r>
      <w:r w:rsidRPr="00240043">
        <w:rPr>
          <w:rFonts w:cstheme="minorHAnsi"/>
          <w:sz w:val="24"/>
          <w:szCs w:val="24"/>
          <w:shd w:val="clear" w:color="auto" w:fill="FFFFFF"/>
        </w:rPr>
        <w:t>, 317–322 (1997).</w:t>
      </w:r>
    </w:p>
    <w:p w14:paraId="09DF3F51" w14:textId="18BDA85E" w:rsidR="00D709B1" w:rsidRPr="00240043" w:rsidRDefault="00D709B1" w:rsidP="00240043">
      <w:pPr>
        <w:pStyle w:val="ListParagraph"/>
        <w:numPr>
          <w:ilvl w:val="0"/>
          <w:numId w:val="11"/>
        </w:numPr>
        <w:tabs>
          <w:tab w:val="left" w:pos="0"/>
        </w:tabs>
        <w:spacing w:after="0" w:line="240" w:lineRule="auto"/>
        <w:ind w:left="0" w:firstLine="0"/>
        <w:jc w:val="both"/>
        <w:rPr>
          <w:rFonts w:cstheme="minorHAnsi"/>
          <w:sz w:val="24"/>
          <w:szCs w:val="24"/>
        </w:rPr>
      </w:pPr>
      <w:proofErr w:type="spellStart"/>
      <w:r w:rsidRPr="00240043">
        <w:rPr>
          <w:rFonts w:cstheme="minorHAnsi"/>
          <w:sz w:val="24"/>
          <w:szCs w:val="24"/>
        </w:rPr>
        <w:t>Isard</w:t>
      </w:r>
      <w:proofErr w:type="spellEnd"/>
      <w:r w:rsidRPr="00240043">
        <w:rPr>
          <w:rFonts w:cstheme="minorHAnsi"/>
          <w:sz w:val="24"/>
          <w:szCs w:val="24"/>
        </w:rPr>
        <w:t xml:space="preserve">, S.A., Spencer, J.L., Mabry, T.R., Levine, E. Influence of atmospheric conditions on high-elevation flight of western corn rootworm (Coleoptera: </w:t>
      </w:r>
      <w:proofErr w:type="spellStart"/>
      <w:r w:rsidRPr="00240043">
        <w:rPr>
          <w:rFonts w:cstheme="minorHAnsi"/>
          <w:sz w:val="24"/>
          <w:szCs w:val="24"/>
        </w:rPr>
        <w:t>Chrysomelidae</w:t>
      </w:r>
      <w:proofErr w:type="spellEnd"/>
      <w:r w:rsidRPr="00240043">
        <w:rPr>
          <w:rFonts w:cstheme="minorHAnsi"/>
          <w:sz w:val="24"/>
          <w:szCs w:val="24"/>
        </w:rPr>
        <w:t xml:space="preserve">). </w:t>
      </w:r>
      <w:r w:rsidR="00FE662F" w:rsidRPr="00240043">
        <w:rPr>
          <w:rFonts w:cstheme="minorHAnsi"/>
          <w:i/>
          <w:sz w:val="24"/>
          <w:szCs w:val="24"/>
        </w:rPr>
        <w:t>Environmental Entomology</w:t>
      </w:r>
      <w:r w:rsidRPr="00240043">
        <w:rPr>
          <w:rFonts w:cstheme="minorHAnsi"/>
          <w:sz w:val="24"/>
          <w:szCs w:val="24"/>
        </w:rPr>
        <w:t xml:space="preserve">. </w:t>
      </w:r>
      <w:r w:rsidRPr="00240043">
        <w:rPr>
          <w:rFonts w:cstheme="minorHAnsi"/>
          <w:b/>
          <w:sz w:val="24"/>
          <w:szCs w:val="24"/>
        </w:rPr>
        <w:t>33</w:t>
      </w:r>
      <w:r w:rsidRPr="00240043">
        <w:rPr>
          <w:rFonts w:cstheme="minorHAnsi"/>
          <w:sz w:val="24"/>
          <w:szCs w:val="24"/>
        </w:rPr>
        <w:t xml:space="preserve"> (3), 650-656 (2004).</w:t>
      </w:r>
    </w:p>
    <w:p w14:paraId="4691C3B7" w14:textId="0E7018B1" w:rsidR="00826964" w:rsidRPr="00240043" w:rsidRDefault="00544383" w:rsidP="00240043">
      <w:pPr>
        <w:pStyle w:val="ListParagraph"/>
        <w:numPr>
          <w:ilvl w:val="0"/>
          <w:numId w:val="11"/>
        </w:numPr>
        <w:tabs>
          <w:tab w:val="left" w:pos="360"/>
        </w:tabs>
        <w:spacing w:after="0" w:line="240" w:lineRule="auto"/>
        <w:ind w:left="0" w:firstLine="0"/>
        <w:jc w:val="both"/>
        <w:rPr>
          <w:rFonts w:cstheme="minorHAnsi"/>
          <w:sz w:val="24"/>
          <w:szCs w:val="24"/>
        </w:rPr>
      </w:pPr>
      <w:r w:rsidRPr="00240043">
        <w:rPr>
          <w:rFonts w:cstheme="minorHAnsi"/>
          <w:sz w:val="24"/>
          <w:szCs w:val="24"/>
        </w:rPr>
        <w:t xml:space="preserve">Chapman, J.W., Reynolds, D.R., </w:t>
      </w:r>
      <w:r w:rsidR="003C6F47" w:rsidRPr="00240043">
        <w:rPr>
          <w:rFonts w:cstheme="minorHAnsi"/>
          <w:sz w:val="24"/>
          <w:szCs w:val="24"/>
        </w:rPr>
        <w:t>Wilson, K</w:t>
      </w:r>
      <w:r w:rsidRPr="00240043">
        <w:rPr>
          <w:rFonts w:cstheme="minorHAnsi"/>
          <w:sz w:val="24"/>
          <w:szCs w:val="24"/>
        </w:rPr>
        <w:t xml:space="preserve">. </w:t>
      </w:r>
      <w:r w:rsidR="003C6F47" w:rsidRPr="00240043">
        <w:rPr>
          <w:rFonts w:cstheme="minorHAnsi"/>
          <w:sz w:val="24"/>
          <w:szCs w:val="24"/>
        </w:rPr>
        <w:t>Long-range seasonal migration in insects: mechanisms, evolutionary drivers and ecological consequences</w:t>
      </w:r>
      <w:r w:rsidRPr="00240043">
        <w:rPr>
          <w:rFonts w:cstheme="minorHAnsi"/>
          <w:sz w:val="24"/>
          <w:szCs w:val="24"/>
        </w:rPr>
        <w:t xml:space="preserve">. </w:t>
      </w:r>
      <w:r w:rsidR="003C6F47" w:rsidRPr="00240043">
        <w:rPr>
          <w:rFonts w:cstheme="minorHAnsi"/>
          <w:i/>
          <w:sz w:val="24"/>
          <w:szCs w:val="24"/>
        </w:rPr>
        <w:t>Ecology Letters</w:t>
      </w:r>
      <w:r w:rsidR="00805BB4" w:rsidRPr="00240043">
        <w:rPr>
          <w:rFonts w:cstheme="minorHAnsi"/>
          <w:i/>
          <w:sz w:val="24"/>
          <w:szCs w:val="24"/>
        </w:rPr>
        <w:t>.</w:t>
      </w:r>
      <w:r w:rsidRPr="00240043">
        <w:rPr>
          <w:rFonts w:cstheme="minorHAnsi"/>
          <w:i/>
          <w:sz w:val="24"/>
          <w:szCs w:val="24"/>
        </w:rPr>
        <w:t xml:space="preserve"> </w:t>
      </w:r>
      <w:r w:rsidR="003C6F47" w:rsidRPr="00240043">
        <w:rPr>
          <w:rFonts w:cstheme="minorHAnsi"/>
          <w:b/>
          <w:sz w:val="24"/>
          <w:szCs w:val="24"/>
        </w:rPr>
        <w:t>18</w:t>
      </w:r>
      <w:r w:rsidRPr="00240043">
        <w:rPr>
          <w:rFonts w:cstheme="minorHAnsi"/>
          <w:sz w:val="24"/>
          <w:szCs w:val="24"/>
        </w:rPr>
        <w:t xml:space="preserve">, </w:t>
      </w:r>
      <w:r w:rsidR="003C6F47" w:rsidRPr="00240043">
        <w:rPr>
          <w:rFonts w:cstheme="minorHAnsi"/>
          <w:sz w:val="24"/>
          <w:szCs w:val="24"/>
        </w:rPr>
        <w:t xml:space="preserve">287-302 </w:t>
      </w:r>
      <w:r w:rsidRPr="00240043">
        <w:rPr>
          <w:rFonts w:cstheme="minorHAnsi"/>
          <w:sz w:val="24"/>
          <w:szCs w:val="24"/>
        </w:rPr>
        <w:t>(201</w:t>
      </w:r>
      <w:r w:rsidR="003C6F47" w:rsidRPr="00240043">
        <w:rPr>
          <w:rFonts w:cstheme="minorHAnsi"/>
          <w:sz w:val="24"/>
          <w:szCs w:val="24"/>
        </w:rPr>
        <w:t>5</w:t>
      </w:r>
      <w:r w:rsidRPr="00240043">
        <w:rPr>
          <w:rFonts w:cstheme="minorHAnsi"/>
          <w:sz w:val="24"/>
          <w:szCs w:val="24"/>
        </w:rPr>
        <w:t>).</w:t>
      </w:r>
    </w:p>
    <w:p w14:paraId="2180AB16" w14:textId="4C8F5A76" w:rsidR="00D709B1" w:rsidRPr="00240043" w:rsidRDefault="00D709B1" w:rsidP="00240043">
      <w:pPr>
        <w:pStyle w:val="ListParagraph"/>
        <w:numPr>
          <w:ilvl w:val="0"/>
          <w:numId w:val="11"/>
        </w:numPr>
        <w:tabs>
          <w:tab w:val="left" w:pos="360"/>
        </w:tabs>
        <w:spacing w:after="0" w:line="240" w:lineRule="auto"/>
        <w:ind w:left="0" w:firstLine="0"/>
        <w:jc w:val="both"/>
        <w:rPr>
          <w:rFonts w:cstheme="minorHAnsi"/>
          <w:sz w:val="24"/>
          <w:szCs w:val="24"/>
        </w:rPr>
      </w:pPr>
      <w:r w:rsidRPr="00240043">
        <w:rPr>
          <w:rFonts w:cstheme="minorHAnsi"/>
          <w:sz w:val="24"/>
          <w:szCs w:val="24"/>
        </w:rPr>
        <w:t xml:space="preserve">Spencer, J.L., Mabry, T.R., Vaughn, T.T. Use of transgenic plants to measure insect herbivore movement. </w:t>
      </w:r>
      <w:r w:rsidR="00805BB4" w:rsidRPr="00240043">
        <w:rPr>
          <w:rFonts w:cstheme="minorHAnsi"/>
          <w:i/>
          <w:sz w:val="24"/>
          <w:szCs w:val="24"/>
        </w:rPr>
        <w:t>Journal of Economic Entomology.</w:t>
      </w:r>
      <w:r w:rsidRPr="00240043">
        <w:rPr>
          <w:rFonts w:cstheme="minorHAnsi"/>
          <w:sz w:val="24"/>
          <w:szCs w:val="24"/>
        </w:rPr>
        <w:t xml:space="preserve"> </w:t>
      </w:r>
      <w:r w:rsidRPr="00240043">
        <w:rPr>
          <w:rFonts w:cstheme="minorHAnsi"/>
          <w:b/>
          <w:bCs/>
          <w:sz w:val="24"/>
          <w:szCs w:val="24"/>
        </w:rPr>
        <w:t>96</w:t>
      </w:r>
      <w:r w:rsidRPr="00240043">
        <w:rPr>
          <w:rFonts w:cstheme="minorHAnsi"/>
          <w:bCs/>
          <w:sz w:val="24"/>
          <w:szCs w:val="24"/>
        </w:rPr>
        <w:t xml:space="preserve"> (6)</w:t>
      </w:r>
      <w:r w:rsidRPr="00240043">
        <w:rPr>
          <w:rFonts w:cstheme="minorHAnsi"/>
          <w:sz w:val="24"/>
          <w:szCs w:val="24"/>
        </w:rPr>
        <w:t>, 1738–1749 (2003).</w:t>
      </w:r>
    </w:p>
    <w:p w14:paraId="5FB2DE02" w14:textId="58B2255E" w:rsidR="00D709B1" w:rsidRPr="00240043" w:rsidRDefault="00D709B1" w:rsidP="00240043">
      <w:pPr>
        <w:pStyle w:val="ListParagraph"/>
        <w:numPr>
          <w:ilvl w:val="0"/>
          <w:numId w:val="11"/>
        </w:numPr>
        <w:tabs>
          <w:tab w:val="left" w:pos="360"/>
        </w:tabs>
        <w:spacing w:after="0" w:line="240" w:lineRule="auto"/>
        <w:ind w:left="0" w:firstLine="0"/>
        <w:jc w:val="both"/>
        <w:rPr>
          <w:rFonts w:cstheme="minorHAnsi"/>
          <w:sz w:val="24"/>
          <w:szCs w:val="24"/>
        </w:rPr>
      </w:pPr>
      <w:proofErr w:type="spellStart"/>
      <w:r w:rsidRPr="00240043">
        <w:rPr>
          <w:rFonts w:cstheme="minorHAnsi"/>
          <w:sz w:val="24"/>
          <w:szCs w:val="24"/>
        </w:rPr>
        <w:t>Isard</w:t>
      </w:r>
      <w:proofErr w:type="spellEnd"/>
      <w:r w:rsidRPr="00240043">
        <w:rPr>
          <w:rFonts w:cstheme="minorHAnsi"/>
          <w:sz w:val="24"/>
          <w:szCs w:val="24"/>
        </w:rPr>
        <w:t xml:space="preserve">, S.A., Spencer, J.L., Nasser, M.A., Levine, E. Aerial movement of western corn rootworm, </w:t>
      </w:r>
      <w:proofErr w:type="spellStart"/>
      <w:r w:rsidRPr="00240043">
        <w:rPr>
          <w:rFonts w:cstheme="minorHAnsi"/>
          <w:i/>
          <w:iCs/>
          <w:sz w:val="24"/>
          <w:szCs w:val="24"/>
        </w:rPr>
        <w:t>Diabrotica</w:t>
      </w:r>
      <w:proofErr w:type="spellEnd"/>
      <w:r w:rsidRPr="00240043">
        <w:rPr>
          <w:rFonts w:cstheme="minorHAnsi"/>
          <w:i/>
          <w:iCs/>
          <w:sz w:val="24"/>
          <w:szCs w:val="24"/>
        </w:rPr>
        <w:t xml:space="preserve"> </w:t>
      </w:r>
      <w:proofErr w:type="spellStart"/>
      <w:r w:rsidRPr="00240043">
        <w:rPr>
          <w:rFonts w:cstheme="minorHAnsi"/>
          <w:i/>
          <w:iCs/>
          <w:sz w:val="24"/>
          <w:szCs w:val="24"/>
        </w:rPr>
        <w:t>virgifera</w:t>
      </w:r>
      <w:proofErr w:type="spellEnd"/>
      <w:r w:rsidRPr="00240043">
        <w:rPr>
          <w:rFonts w:cstheme="minorHAnsi"/>
          <w:i/>
          <w:iCs/>
          <w:sz w:val="24"/>
          <w:szCs w:val="24"/>
        </w:rPr>
        <w:t xml:space="preserve"> </w:t>
      </w:r>
      <w:proofErr w:type="spellStart"/>
      <w:r w:rsidRPr="00240043">
        <w:rPr>
          <w:rFonts w:cstheme="minorHAnsi"/>
          <w:i/>
          <w:iCs/>
          <w:sz w:val="24"/>
          <w:szCs w:val="24"/>
        </w:rPr>
        <w:t>virgifera</w:t>
      </w:r>
      <w:proofErr w:type="spellEnd"/>
      <w:r w:rsidRPr="00240043">
        <w:rPr>
          <w:rFonts w:cstheme="minorHAnsi"/>
          <w:i/>
          <w:iCs/>
          <w:sz w:val="24"/>
          <w:szCs w:val="24"/>
        </w:rPr>
        <w:t xml:space="preserve"> </w:t>
      </w:r>
      <w:r w:rsidRPr="00240043">
        <w:rPr>
          <w:rFonts w:cstheme="minorHAnsi"/>
          <w:sz w:val="24"/>
          <w:szCs w:val="24"/>
        </w:rPr>
        <w:t xml:space="preserve">(Coleoptera: </w:t>
      </w:r>
      <w:proofErr w:type="spellStart"/>
      <w:r w:rsidRPr="00240043">
        <w:rPr>
          <w:rFonts w:cstheme="minorHAnsi"/>
          <w:sz w:val="24"/>
          <w:szCs w:val="24"/>
        </w:rPr>
        <w:t>Chrysomelidae</w:t>
      </w:r>
      <w:proofErr w:type="spellEnd"/>
      <w:r w:rsidRPr="00240043">
        <w:rPr>
          <w:rFonts w:cstheme="minorHAnsi"/>
          <w:sz w:val="24"/>
          <w:szCs w:val="24"/>
        </w:rPr>
        <w:t xml:space="preserve">): diel periodicity of flight activity in soybean fields. </w:t>
      </w:r>
      <w:r w:rsidR="00805BB4" w:rsidRPr="00240043">
        <w:rPr>
          <w:rFonts w:cstheme="minorHAnsi"/>
          <w:i/>
          <w:sz w:val="24"/>
          <w:szCs w:val="24"/>
        </w:rPr>
        <w:t>Environmental Entomology.</w:t>
      </w:r>
      <w:r w:rsidRPr="00240043">
        <w:rPr>
          <w:rFonts w:cstheme="minorHAnsi"/>
          <w:sz w:val="24"/>
          <w:szCs w:val="24"/>
        </w:rPr>
        <w:t xml:space="preserve"> </w:t>
      </w:r>
      <w:r w:rsidRPr="00240043">
        <w:rPr>
          <w:rFonts w:cstheme="minorHAnsi"/>
          <w:b/>
          <w:bCs/>
          <w:sz w:val="24"/>
          <w:szCs w:val="24"/>
        </w:rPr>
        <w:t xml:space="preserve">29 </w:t>
      </w:r>
      <w:r w:rsidRPr="00240043">
        <w:rPr>
          <w:rFonts w:cstheme="minorHAnsi"/>
          <w:bCs/>
          <w:sz w:val="24"/>
          <w:szCs w:val="24"/>
        </w:rPr>
        <w:t>(2)</w:t>
      </w:r>
      <w:r w:rsidRPr="00240043">
        <w:rPr>
          <w:rFonts w:cstheme="minorHAnsi"/>
          <w:sz w:val="24"/>
          <w:szCs w:val="24"/>
        </w:rPr>
        <w:t>, 226-234 (2000).</w:t>
      </w:r>
    </w:p>
    <w:p w14:paraId="1E92CD40" w14:textId="38B0EF8E" w:rsidR="00D709B1" w:rsidRPr="00240043" w:rsidRDefault="00D709B1" w:rsidP="00240043">
      <w:pPr>
        <w:pStyle w:val="CommentText"/>
        <w:numPr>
          <w:ilvl w:val="0"/>
          <w:numId w:val="11"/>
        </w:numPr>
        <w:spacing w:after="0"/>
        <w:ind w:left="0" w:firstLine="0"/>
        <w:jc w:val="both"/>
        <w:rPr>
          <w:rFonts w:cstheme="minorHAnsi"/>
          <w:sz w:val="24"/>
          <w:szCs w:val="24"/>
        </w:rPr>
      </w:pPr>
      <w:r w:rsidRPr="00240043">
        <w:rPr>
          <w:rFonts w:cstheme="minorHAnsi"/>
          <w:sz w:val="24"/>
          <w:szCs w:val="24"/>
        </w:rPr>
        <w:t xml:space="preserve">Kim, K.S., Sappington, T.W. Genetic structuring of western corn rootworm (Coleoptera: </w:t>
      </w:r>
      <w:proofErr w:type="spellStart"/>
      <w:r w:rsidRPr="00240043">
        <w:rPr>
          <w:rFonts w:cstheme="minorHAnsi"/>
          <w:sz w:val="24"/>
          <w:szCs w:val="24"/>
        </w:rPr>
        <w:t>Chrysomelidae</w:t>
      </w:r>
      <w:proofErr w:type="spellEnd"/>
      <w:r w:rsidRPr="00240043">
        <w:rPr>
          <w:rFonts w:cstheme="minorHAnsi"/>
          <w:sz w:val="24"/>
          <w:szCs w:val="24"/>
        </w:rPr>
        <w:t xml:space="preserve">) populations in the U.S. based on microsatellite loci analysis. </w:t>
      </w:r>
      <w:r w:rsidR="00805BB4" w:rsidRPr="00240043">
        <w:rPr>
          <w:rFonts w:cstheme="minorHAnsi"/>
          <w:i/>
          <w:sz w:val="24"/>
          <w:szCs w:val="24"/>
        </w:rPr>
        <w:t>Environmental Entomology</w:t>
      </w:r>
      <w:r w:rsidRPr="00240043">
        <w:rPr>
          <w:rFonts w:cstheme="minorHAnsi"/>
          <w:i/>
          <w:sz w:val="24"/>
          <w:szCs w:val="24"/>
        </w:rPr>
        <w:t>.</w:t>
      </w:r>
      <w:r w:rsidRPr="00240043">
        <w:rPr>
          <w:rFonts w:cstheme="minorHAnsi"/>
          <w:sz w:val="24"/>
          <w:szCs w:val="24"/>
        </w:rPr>
        <w:t xml:space="preserve"> </w:t>
      </w:r>
      <w:r w:rsidRPr="00240043">
        <w:rPr>
          <w:rFonts w:cstheme="minorHAnsi"/>
          <w:b/>
          <w:sz w:val="24"/>
          <w:szCs w:val="24"/>
        </w:rPr>
        <w:t>34</w:t>
      </w:r>
      <w:r w:rsidRPr="00240043">
        <w:rPr>
          <w:rFonts w:cstheme="minorHAnsi"/>
          <w:sz w:val="24"/>
          <w:szCs w:val="24"/>
        </w:rPr>
        <w:t xml:space="preserve"> (2), 494-503 (2005).</w:t>
      </w:r>
      <w:bookmarkStart w:id="2" w:name="_GoBack"/>
      <w:bookmarkEnd w:id="2"/>
    </w:p>
    <w:sectPr w:rsidR="00D709B1" w:rsidRPr="00240043" w:rsidSect="0082696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1DD98" w14:textId="77777777" w:rsidR="008429B0" w:rsidRDefault="008429B0" w:rsidP="00826964">
      <w:pPr>
        <w:spacing w:after="0" w:line="240" w:lineRule="auto"/>
      </w:pPr>
      <w:r>
        <w:separator/>
      </w:r>
    </w:p>
  </w:endnote>
  <w:endnote w:type="continuationSeparator" w:id="0">
    <w:p w14:paraId="2C23A53A" w14:textId="77777777" w:rsidR="008429B0" w:rsidRDefault="008429B0" w:rsidP="0082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49978" w14:textId="77777777" w:rsidR="008429B0" w:rsidRDefault="008429B0" w:rsidP="00826964">
      <w:pPr>
        <w:spacing w:after="0" w:line="240" w:lineRule="auto"/>
      </w:pPr>
      <w:r>
        <w:separator/>
      </w:r>
    </w:p>
  </w:footnote>
  <w:footnote w:type="continuationSeparator" w:id="0">
    <w:p w14:paraId="3F8A10E5" w14:textId="77777777" w:rsidR="008429B0" w:rsidRDefault="008429B0" w:rsidP="00826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138"/>
    <w:multiLevelType w:val="hybridMultilevel"/>
    <w:tmpl w:val="7B4A5650"/>
    <w:lvl w:ilvl="0" w:tplc="F594C2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D40F9"/>
    <w:multiLevelType w:val="hybridMultilevel"/>
    <w:tmpl w:val="AC0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951FE"/>
    <w:multiLevelType w:val="hybridMultilevel"/>
    <w:tmpl w:val="C79886EC"/>
    <w:lvl w:ilvl="0" w:tplc="8CF8B170">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612F5D"/>
    <w:multiLevelType w:val="multilevel"/>
    <w:tmpl w:val="9E96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317372"/>
    <w:multiLevelType w:val="hybridMultilevel"/>
    <w:tmpl w:val="17208A7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92A62"/>
    <w:multiLevelType w:val="hybridMultilevel"/>
    <w:tmpl w:val="649C30D0"/>
    <w:lvl w:ilvl="0" w:tplc="218E85A0">
      <w:start w:val="1"/>
      <w:numFmt w:val="decimal"/>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B3923"/>
    <w:multiLevelType w:val="hybridMultilevel"/>
    <w:tmpl w:val="170CA5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8481C"/>
    <w:multiLevelType w:val="hybridMultilevel"/>
    <w:tmpl w:val="3FC618C0"/>
    <w:lvl w:ilvl="0" w:tplc="C61C9E18">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E418E"/>
    <w:multiLevelType w:val="multilevel"/>
    <w:tmpl w:val="933CE404"/>
    <w:lvl w:ilvl="0">
      <w:start w:val="1"/>
      <w:numFmt w:val="decimal"/>
      <w:lvlText w:val="%1."/>
      <w:lvlJc w:val="left"/>
      <w:pPr>
        <w:ind w:left="2160" w:hanging="360"/>
      </w:pPr>
      <w:rPr>
        <w:rFonts w:asciiTheme="minorHAnsi" w:eastAsiaTheme="minorHAnsi" w:hAnsiTheme="minorHAnsi" w:cstheme="minorHAnsi"/>
        <w:u w:val="none"/>
      </w:rPr>
    </w:lvl>
    <w:lvl w:ilvl="1">
      <w:start w:val="8"/>
      <w:numFmt w:val="decimal"/>
      <w:isLgl/>
      <w:lvlText w:val="%1.%2"/>
      <w:lvlJc w:val="left"/>
      <w:pPr>
        <w:ind w:left="2160" w:hanging="360"/>
      </w:pPr>
      <w:rPr>
        <w:rFonts w:hint="default"/>
        <w:u w:val="none"/>
      </w:rPr>
    </w:lvl>
    <w:lvl w:ilvl="2">
      <w:start w:val="1"/>
      <w:numFmt w:val="decimal"/>
      <w:isLgl/>
      <w:lvlText w:val="%1.%2.%3"/>
      <w:lvlJc w:val="left"/>
      <w:pPr>
        <w:ind w:left="2520" w:hanging="720"/>
      </w:pPr>
      <w:rPr>
        <w:rFonts w:hint="default"/>
        <w:u w:val="none"/>
      </w:rPr>
    </w:lvl>
    <w:lvl w:ilvl="3">
      <w:start w:val="1"/>
      <w:numFmt w:val="decimal"/>
      <w:isLgl/>
      <w:lvlText w:val="%1.%2.%3.%4"/>
      <w:lvlJc w:val="left"/>
      <w:pPr>
        <w:ind w:left="252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2880" w:hanging="1080"/>
      </w:pPr>
      <w:rPr>
        <w:rFonts w:hint="default"/>
        <w:u w:val="none"/>
      </w:rPr>
    </w:lvl>
    <w:lvl w:ilvl="6">
      <w:start w:val="1"/>
      <w:numFmt w:val="decimal"/>
      <w:isLgl/>
      <w:lvlText w:val="%1.%2.%3.%4.%5.%6.%7"/>
      <w:lvlJc w:val="left"/>
      <w:pPr>
        <w:ind w:left="3240" w:hanging="1440"/>
      </w:pPr>
      <w:rPr>
        <w:rFonts w:hint="default"/>
        <w:u w:val="none"/>
      </w:rPr>
    </w:lvl>
    <w:lvl w:ilvl="7">
      <w:start w:val="1"/>
      <w:numFmt w:val="decimal"/>
      <w:isLgl/>
      <w:lvlText w:val="%1.%2.%3.%4.%5.%6.%7.%8"/>
      <w:lvlJc w:val="left"/>
      <w:pPr>
        <w:ind w:left="3240" w:hanging="1440"/>
      </w:pPr>
      <w:rPr>
        <w:rFonts w:hint="default"/>
        <w:u w:val="none"/>
      </w:rPr>
    </w:lvl>
    <w:lvl w:ilvl="8">
      <w:start w:val="1"/>
      <w:numFmt w:val="decimal"/>
      <w:isLgl/>
      <w:lvlText w:val="%1.%2.%3.%4.%5.%6.%7.%8.%9"/>
      <w:lvlJc w:val="left"/>
      <w:pPr>
        <w:ind w:left="3600" w:hanging="1800"/>
      </w:pPr>
      <w:rPr>
        <w:rFonts w:hint="default"/>
        <w:u w:val="none"/>
      </w:rPr>
    </w:lvl>
  </w:abstractNum>
  <w:abstractNum w:abstractNumId="9" w15:restartNumberingAfterBreak="0">
    <w:nsid w:val="53DD0353"/>
    <w:multiLevelType w:val="multilevel"/>
    <w:tmpl w:val="6C906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89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 w15:restartNumberingAfterBreak="0">
    <w:nsid w:val="649A40D9"/>
    <w:multiLevelType w:val="hybridMultilevel"/>
    <w:tmpl w:val="DFD44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A1D34"/>
    <w:multiLevelType w:val="multilevel"/>
    <w:tmpl w:val="6DE6B0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A323350"/>
    <w:multiLevelType w:val="multilevel"/>
    <w:tmpl w:val="61F429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7"/>
  </w:num>
  <w:num w:numId="3">
    <w:abstractNumId w:val="3"/>
  </w:num>
  <w:num w:numId="4">
    <w:abstractNumId w:val="1"/>
  </w:num>
  <w:num w:numId="5">
    <w:abstractNumId w:val="9"/>
  </w:num>
  <w:num w:numId="6">
    <w:abstractNumId w:val="4"/>
  </w:num>
  <w:num w:numId="7">
    <w:abstractNumId w:val="2"/>
  </w:num>
  <w:num w:numId="8">
    <w:abstractNumId w:val="8"/>
  </w:num>
  <w:num w:numId="9">
    <w:abstractNumId w:val="6"/>
  </w:num>
  <w:num w:numId="10">
    <w:abstractNumId w:val="12"/>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6AB"/>
    <w:rsid w:val="0000413D"/>
    <w:rsid w:val="000048D8"/>
    <w:rsid w:val="000064F5"/>
    <w:rsid w:val="00006AA9"/>
    <w:rsid w:val="00007A89"/>
    <w:rsid w:val="000118A7"/>
    <w:rsid w:val="000129EF"/>
    <w:rsid w:val="00013CFD"/>
    <w:rsid w:val="00021A1E"/>
    <w:rsid w:val="00021CED"/>
    <w:rsid w:val="00030EE4"/>
    <w:rsid w:val="0003439A"/>
    <w:rsid w:val="000458D8"/>
    <w:rsid w:val="00045C71"/>
    <w:rsid w:val="000511A6"/>
    <w:rsid w:val="000518CF"/>
    <w:rsid w:val="00057B84"/>
    <w:rsid w:val="00057BAD"/>
    <w:rsid w:val="0007234A"/>
    <w:rsid w:val="00072911"/>
    <w:rsid w:val="000801B0"/>
    <w:rsid w:val="000A4866"/>
    <w:rsid w:val="000A622D"/>
    <w:rsid w:val="000A6C41"/>
    <w:rsid w:val="000A6CEA"/>
    <w:rsid w:val="000C4A22"/>
    <w:rsid w:val="000C6177"/>
    <w:rsid w:val="000D5F51"/>
    <w:rsid w:val="000E274C"/>
    <w:rsid w:val="000E5B73"/>
    <w:rsid w:val="000E68B6"/>
    <w:rsid w:val="000E6A14"/>
    <w:rsid w:val="000F0A47"/>
    <w:rsid w:val="00101EED"/>
    <w:rsid w:val="001020E1"/>
    <w:rsid w:val="0010282C"/>
    <w:rsid w:val="001116CA"/>
    <w:rsid w:val="001120A6"/>
    <w:rsid w:val="001145B1"/>
    <w:rsid w:val="00116656"/>
    <w:rsid w:val="001170AA"/>
    <w:rsid w:val="00121589"/>
    <w:rsid w:val="001341FA"/>
    <w:rsid w:val="00134FE4"/>
    <w:rsid w:val="00140A8A"/>
    <w:rsid w:val="001423A7"/>
    <w:rsid w:val="00160819"/>
    <w:rsid w:val="00160EB1"/>
    <w:rsid w:val="0016207A"/>
    <w:rsid w:val="00165392"/>
    <w:rsid w:val="001658D3"/>
    <w:rsid w:val="0016656F"/>
    <w:rsid w:val="001676BA"/>
    <w:rsid w:val="00183155"/>
    <w:rsid w:val="0019393C"/>
    <w:rsid w:val="00194F2D"/>
    <w:rsid w:val="0019689B"/>
    <w:rsid w:val="001B0894"/>
    <w:rsid w:val="001C2B26"/>
    <w:rsid w:val="001D5E32"/>
    <w:rsid w:val="001D7A27"/>
    <w:rsid w:val="001E40CA"/>
    <w:rsid w:val="001E5BF0"/>
    <w:rsid w:val="001F0366"/>
    <w:rsid w:val="001F5762"/>
    <w:rsid w:val="001F6D03"/>
    <w:rsid w:val="0020336A"/>
    <w:rsid w:val="002123C0"/>
    <w:rsid w:val="002123EE"/>
    <w:rsid w:val="00212A64"/>
    <w:rsid w:val="002156D1"/>
    <w:rsid w:val="00215B88"/>
    <w:rsid w:val="00216B62"/>
    <w:rsid w:val="00216D7B"/>
    <w:rsid w:val="00221561"/>
    <w:rsid w:val="002319D5"/>
    <w:rsid w:val="00236280"/>
    <w:rsid w:val="00240043"/>
    <w:rsid w:val="00241BBB"/>
    <w:rsid w:val="00245340"/>
    <w:rsid w:val="00247BE7"/>
    <w:rsid w:val="002510AA"/>
    <w:rsid w:val="002624AD"/>
    <w:rsid w:val="00262861"/>
    <w:rsid w:val="00264DB7"/>
    <w:rsid w:val="00270488"/>
    <w:rsid w:val="00272363"/>
    <w:rsid w:val="002742A2"/>
    <w:rsid w:val="0027649A"/>
    <w:rsid w:val="0028549E"/>
    <w:rsid w:val="0028554C"/>
    <w:rsid w:val="00286167"/>
    <w:rsid w:val="00293DB5"/>
    <w:rsid w:val="00294DA8"/>
    <w:rsid w:val="002A37ED"/>
    <w:rsid w:val="002A788D"/>
    <w:rsid w:val="002A7E8E"/>
    <w:rsid w:val="002B34E3"/>
    <w:rsid w:val="002B4AFE"/>
    <w:rsid w:val="002C66C3"/>
    <w:rsid w:val="002D28A6"/>
    <w:rsid w:val="002D6E52"/>
    <w:rsid w:val="002D7FEC"/>
    <w:rsid w:val="002E3645"/>
    <w:rsid w:val="002E4512"/>
    <w:rsid w:val="002F1FC6"/>
    <w:rsid w:val="002F2BA2"/>
    <w:rsid w:val="002F4308"/>
    <w:rsid w:val="003010C1"/>
    <w:rsid w:val="00321EAB"/>
    <w:rsid w:val="00333989"/>
    <w:rsid w:val="0033600D"/>
    <w:rsid w:val="0035108E"/>
    <w:rsid w:val="0036148C"/>
    <w:rsid w:val="00366034"/>
    <w:rsid w:val="0036655E"/>
    <w:rsid w:val="003714AE"/>
    <w:rsid w:val="00374314"/>
    <w:rsid w:val="00375635"/>
    <w:rsid w:val="0037769D"/>
    <w:rsid w:val="00386F1E"/>
    <w:rsid w:val="003A1005"/>
    <w:rsid w:val="003A477A"/>
    <w:rsid w:val="003A4893"/>
    <w:rsid w:val="003B6F98"/>
    <w:rsid w:val="003C0919"/>
    <w:rsid w:val="003C6282"/>
    <w:rsid w:val="003C6F47"/>
    <w:rsid w:val="003D0A1A"/>
    <w:rsid w:val="003F6AA8"/>
    <w:rsid w:val="00401DEF"/>
    <w:rsid w:val="00411BE7"/>
    <w:rsid w:val="0041386B"/>
    <w:rsid w:val="0041702E"/>
    <w:rsid w:val="0041736C"/>
    <w:rsid w:val="00421643"/>
    <w:rsid w:val="0042774B"/>
    <w:rsid w:val="00431476"/>
    <w:rsid w:val="004341A9"/>
    <w:rsid w:val="00451A01"/>
    <w:rsid w:val="004550B8"/>
    <w:rsid w:val="004617A5"/>
    <w:rsid w:val="004726AB"/>
    <w:rsid w:val="004727DA"/>
    <w:rsid w:val="00473BF8"/>
    <w:rsid w:val="004821D5"/>
    <w:rsid w:val="00482B70"/>
    <w:rsid w:val="004849FB"/>
    <w:rsid w:val="004A1FF1"/>
    <w:rsid w:val="004A4BE0"/>
    <w:rsid w:val="004B0C56"/>
    <w:rsid w:val="004B3082"/>
    <w:rsid w:val="004B426B"/>
    <w:rsid w:val="004D072C"/>
    <w:rsid w:val="004D29C7"/>
    <w:rsid w:val="004D58E3"/>
    <w:rsid w:val="004D5A47"/>
    <w:rsid w:val="004D7C0D"/>
    <w:rsid w:val="004E5C6B"/>
    <w:rsid w:val="004E7EE1"/>
    <w:rsid w:val="00507312"/>
    <w:rsid w:val="00507A2F"/>
    <w:rsid w:val="005143FA"/>
    <w:rsid w:val="00522E7E"/>
    <w:rsid w:val="00530680"/>
    <w:rsid w:val="005320F0"/>
    <w:rsid w:val="00536993"/>
    <w:rsid w:val="00544383"/>
    <w:rsid w:val="00550B0A"/>
    <w:rsid w:val="00552874"/>
    <w:rsid w:val="00560166"/>
    <w:rsid w:val="00561519"/>
    <w:rsid w:val="00561717"/>
    <w:rsid w:val="005762B2"/>
    <w:rsid w:val="005777B2"/>
    <w:rsid w:val="0058636A"/>
    <w:rsid w:val="00591009"/>
    <w:rsid w:val="0059226C"/>
    <w:rsid w:val="00593B3D"/>
    <w:rsid w:val="00593F3D"/>
    <w:rsid w:val="00595CA8"/>
    <w:rsid w:val="005A36FD"/>
    <w:rsid w:val="005A77B1"/>
    <w:rsid w:val="005B270B"/>
    <w:rsid w:val="005B4211"/>
    <w:rsid w:val="005B4875"/>
    <w:rsid w:val="005C10A0"/>
    <w:rsid w:val="005C31C9"/>
    <w:rsid w:val="005C4A9B"/>
    <w:rsid w:val="005C707B"/>
    <w:rsid w:val="005C73F2"/>
    <w:rsid w:val="005C7CDF"/>
    <w:rsid w:val="005D49BF"/>
    <w:rsid w:val="005E312A"/>
    <w:rsid w:val="005F4C3F"/>
    <w:rsid w:val="005F694B"/>
    <w:rsid w:val="00600A56"/>
    <w:rsid w:val="006114F5"/>
    <w:rsid w:val="00622F66"/>
    <w:rsid w:val="00624793"/>
    <w:rsid w:val="00624F9E"/>
    <w:rsid w:val="0063309B"/>
    <w:rsid w:val="00635D16"/>
    <w:rsid w:val="00636926"/>
    <w:rsid w:val="00637F27"/>
    <w:rsid w:val="00646DF5"/>
    <w:rsid w:val="00646E0D"/>
    <w:rsid w:val="006474C6"/>
    <w:rsid w:val="00647E69"/>
    <w:rsid w:val="00656D68"/>
    <w:rsid w:val="00657885"/>
    <w:rsid w:val="006615CB"/>
    <w:rsid w:val="00664A91"/>
    <w:rsid w:val="00666912"/>
    <w:rsid w:val="00667A70"/>
    <w:rsid w:val="0067338F"/>
    <w:rsid w:val="00674D20"/>
    <w:rsid w:val="00686F43"/>
    <w:rsid w:val="00687ECD"/>
    <w:rsid w:val="006A2568"/>
    <w:rsid w:val="006A27D6"/>
    <w:rsid w:val="006A699D"/>
    <w:rsid w:val="006A765F"/>
    <w:rsid w:val="006A7753"/>
    <w:rsid w:val="006B4B45"/>
    <w:rsid w:val="006B7908"/>
    <w:rsid w:val="006C588F"/>
    <w:rsid w:val="006D5536"/>
    <w:rsid w:val="006E1053"/>
    <w:rsid w:val="006E32B6"/>
    <w:rsid w:val="006E3F0A"/>
    <w:rsid w:val="006F21F8"/>
    <w:rsid w:val="006F415B"/>
    <w:rsid w:val="006F59B8"/>
    <w:rsid w:val="006F5CDB"/>
    <w:rsid w:val="00710C84"/>
    <w:rsid w:val="00712258"/>
    <w:rsid w:val="007169D6"/>
    <w:rsid w:val="0071732F"/>
    <w:rsid w:val="00724A2A"/>
    <w:rsid w:val="00731F9C"/>
    <w:rsid w:val="0073530F"/>
    <w:rsid w:val="0074047A"/>
    <w:rsid w:val="007440CF"/>
    <w:rsid w:val="0074458C"/>
    <w:rsid w:val="00744AB0"/>
    <w:rsid w:val="00745CA8"/>
    <w:rsid w:val="007523EA"/>
    <w:rsid w:val="00752767"/>
    <w:rsid w:val="00754516"/>
    <w:rsid w:val="00760BE0"/>
    <w:rsid w:val="00763390"/>
    <w:rsid w:val="00764023"/>
    <w:rsid w:val="00764102"/>
    <w:rsid w:val="00770246"/>
    <w:rsid w:val="007702B0"/>
    <w:rsid w:val="007751E3"/>
    <w:rsid w:val="00775DF6"/>
    <w:rsid w:val="00776AE1"/>
    <w:rsid w:val="007A5704"/>
    <w:rsid w:val="007B2436"/>
    <w:rsid w:val="007B45C6"/>
    <w:rsid w:val="007B6BF4"/>
    <w:rsid w:val="007C0D6E"/>
    <w:rsid w:val="007C575D"/>
    <w:rsid w:val="007F3409"/>
    <w:rsid w:val="007F6272"/>
    <w:rsid w:val="007F6DB2"/>
    <w:rsid w:val="00801219"/>
    <w:rsid w:val="00805BB4"/>
    <w:rsid w:val="008140A1"/>
    <w:rsid w:val="00820B6E"/>
    <w:rsid w:val="00826964"/>
    <w:rsid w:val="00832593"/>
    <w:rsid w:val="0084095D"/>
    <w:rsid w:val="008429B0"/>
    <w:rsid w:val="008440C4"/>
    <w:rsid w:val="008443B0"/>
    <w:rsid w:val="00845D7D"/>
    <w:rsid w:val="00847363"/>
    <w:rsid w:val="00847931"/>
    <w:rsid w:val="00851B6B"/>
    <w:rsid w:val="00864F40"/>
    <w:rsid w:val="00870377"/>
    <w:rsid w:val="0089053D"/>
    <w:rsid w:val="00892C3E"/>
    <w:rsid w:val="008A292F"/>
    <w:rsid w:val="008B01DE"/>
    <w:rsid w:val="008B1A67"/>
    <w:rsid w:val="008B2203"/>
    <w:rsid w:val="008C754B"/>
    <w:rsid w:val="008D0FFF"/>
    <w:rsid w:val="008D3403"/>
    <w:rsid w:val="008D3E44"/>
    <w:rsid w:val="008D7DBB"/>
    <w:rsid w:val="008E084F"/>
    <w:rsid w:val="008E3013"/>
    <w:rsid w:val="008E3668"/>
    <w:rsid w:val="008E48B8"/>
    <w:rsid w:val="008E67BB"/>
    <w:rsid w:val="00904530"/>
    <w:rsid w:val="00912B96"/>
    <w:rsid w:val="00917E4E"/>
    <w:rsid w:val="009231A7"/>
    <w:rsid w:val="00924356"/>
    <w:rsid w:val="009369F5"/>
    <w:rsid w:val="00940ADC"/>
    <w:rsid w:val="009421C7"/>
    <w:rsid w:val="0094556A"/>
    <w:rsid w:val="0095347B"/>
    <w:rsid w:val="009548D9"/>
    <w:rsid w:val="00955443"/>
    <w:rsid w:val="0095564F"/>
    <w:rsid w:val="0096063A"/>
    <w:rsid w:val="009611E5"/>
    <w:rsid w:val="00965103"/>
    <w:rsid w:val="00965E14"/>
    <w:rsid w:val="00975762"/>
    <w:rsid w:val="00975966"/>
    <w:rsid w:val="00975E7B"/>
    <w:rsid w:val="00976703"/>
    <w:rsid w:val="00994B0F"/>
    <w:rsid w:val="009A1B58"/>
    <w:rsid w:val="009A6AF3"/>
    <w:rsid w:val="009A7820"/>
    <w:rsid w:val="009D1D9B"/>
    <w:rsid w:val="009E620F"/>
    <w:rsid w:val="009F1357"/>
    <w:rsid w:val="009F3E86"/>
    <w:rsid w:val="00A006DB"/>
    <w:rsid w:val="00A04803"/>
    <w:rsid w:val="00A0700D"/>
    <w:rsid w:val="00A1293B"/>
    <w:rsid w:val="00A13C35"/>
    <w:rsid w:val="00A14536"/>
    <w:rsid w:val="00A22C54"/>
    <w:rsid w:val="00A25765"/>
    <w:rsid w:val="00A34800"/>
    <w:rsid w:val="00A35BCE"/>
    <w:rsid w:val="00A365AF"/>
    <w:rsid w:val="00A42B31"/>
    <w:rsid w:val="00A46496"/>
    <w:rsid w:val="00A46BC9"/>
    <w:rsid w:val="00A50D75"/>
    <w:rsid w:val="00A5702A"/>
    <w:rsid w:val="00A64C2E"/>
    <w:rsid w:val="00A71483"/>
    <w:rsid w:val="00AB63A6"/>
    <w:rsid w:val="00AB71E6"/>
    <w:rsid w:val="00AC3AD0"/>
    <w:rsid w:val="00AC6763"/>
    <w:rsid w:val="00AC69A9"/>
    <w:rsid w:val="00AC7C3F"/>
    <w:rsid w:val="00AC7F47"/>
    <w:rsid w:val="00AD4438"/>
    <w:rsid w:val="00AD4AD8"/>
    <w:rsid w:val="00AE01E7"/>
    <w:rsid w:val="00AE0A9D"/>
    <w:rsid w:val="00AE2DA5"/>
    <w:rsid w:val="00AE5398"/>
    <w:rsid w:val="00AF1B3B"/>
    <w:rsid w:val="00AF7023"/>
    <w:rsid w:val="00B01A7B"/>
    <w:rsid w:val="00B02D6B"/>
    <w:rsid w:val="00B050F9"/>
    <w:rsid w:val="00B1094C"/>
    <w:rsid w:val="00B10B48"/>
    <w:rsid w:val="00B16040"/>
    <w:rsid w:val="00B17ED2"/>
    <w:rsid w:val="00B3330F"/>
    <w:rsid w:val="00B34F09"/>
    <w:rsid w:val="00B442CB"/>
    <w:rsid w:val="00B44CBC"/>
    <w:rsid w:val="00B458E5"/>
    <w:rsid w:val="00B50FA7"/>
    <w:rsid w:val="00B53AFF"/>
    <w:rsid w:val="00B5467D"/>
    <w:rsid w:val="00B61F1E"/>
    <w:rsid w:val="00B70439"/>
    <w:rsid w:val="00B73302"/>
    <w:rsid w:val="00B73CB7"/>
    <w:rsid w:val="00B74117"/>
    <w:rsid w:val="00B7570B"/>
    <w:rsid w:val="00B91ACC"/>
    <w:rsid w:val="00B92C51"/>
    <w:rsid w:val="00B93B75"/>
    <w:rsid w:val="00BA7F53"/>
    <w:rsid w:val="00BB4C05"/>
    <w:rsid w:val="00BB7C96"/>
    <w:rsid w:val="00BC5BA5"/>
    <w:rsid w:val="00BC783B"/>
    <w:rsid w:val="00BD6A56"/>
    <w:rsid w:val="00BE13DD"/>
    <w:rsid w:val="00BE3071"/>
    <w:rsid w:val="00BE7B6E"/>
    <w:rsid w:val="00BF3560"/>
    <w:rsid w:val="00BF3D04"/>
    <w:rsid w:val="00BF42A0"/>
    <w:rsid w:val="00BF5350"/>
    <w:rsid w:val="00BF540E"/>
    <w:rsid w:val="00C00AB6"/>
    <w:rsid w:val="00C05223"/>
    <w:rsid w:val="00C0601A"/>
    <w:rsid w:val="00C07A52"/>
    <w:rsid w:val="00C179B4"/>
    <w:rsid w:val="00C20518"/>
    <w:rsid w:val="00C216B2"/>
    <w:rsid w:val="00C2485A"/>
    <w:rsid w:val="00C56A87"/>
    <w:rsid w:val="00C6440A"/>
    <w:rsid w:val="00C675D4"/>
    <w:rsid w:val="00C81A12"/>
    <w:rsid w:val="00C82BFA"/>
    <w:rsid w:val="00C84A48"/>
    <w:rsid w:val="00C94CB5"/>
    <w:rsid w:val="00C952C4"/>
    <w:rsid w:val="00C976BB"/>
    <w:rsid w:val="00CA23B0"/>
    <w:rsid w:val="00CA3FC9"/>
    <w:rsid w:val="00CA6D70"/>
    <w:rsid w:val="00CB2009"/>
    <w:rsid w:val="00CB43FF"/>
    <w:rsid w:val="00CB6D81"/>
    <w:rsid w:val="00CC1B0E"/>
    <w:rsid w:val="00CD5449"/>
    <w:rsid w:val="00CE0064"/>
    <w:rsid w:val="00CE1323"/>
    <w:rsid w:val="00CE4B04"/>
    <w:rsid w:val="00CE7205"/>
    <w:rsid w:val="00CF16EA"/>
    <w:rsid w:val="00CF28AA"/>
    <w:rsid w:val="00CF639D"/>
    <w:rsid w:val="00D022D1"/>
    <w:rsid w:val="00D11309"/>
    <w:rsid w:val="00D12DDF"/>
    <w:rsid w:val="00D131D2"/>
    <w:rsid w:val="00D1665A"/>
    <w:rsid w:val="00D20BA8"/>
    <w:rsid w:val="00D333AD"/>
    <w:rsid w:val="00D47352"/>
    <w:rsid w:val="00D518B7"/>
    <w:rsid w:val="00D55F75"/>
    <w:rsid w:val="00D709B1"/>
    <w:rsid w:val="00D70FD8"/>
    <w:rsid w:val="00D74986"/>
    <w:rsid w:val="00D80768"/>
    <w:rsid w:val="00D854FA"/>
    <w:rsid w:val="00D901EF"/>
    <w:rsid w:val="00D973AF"/>
    <w:rsid w:val="00DA28E7"/>
    <w:rsid w:val="00DA6060"/>
    <w:rsid w:val="00DB0D47"/>
    <w:rsid w:val="00DB25A7"/>
    <w:rsid w:val="00DB2B22"/>
    <w:rsid w:val="00DC4DD1"/>
    <w:rsid w:val="00DC57D8"/>
    <w:rsid w:val="00DD0349"/>
    <w:rsid w:val="00DD156A"/>
    <w:rsid w:val="00DD2930"/>
    <w:rsid w:val="00DD307B"/>
    <w:rsid w:val="00DE752F"/>
    <w:rsid w:val="00E0006A"/>
    <w:rsid w:val="00E06479"/>
    <w:rsid w:val="00E310C5"/>
    <w:rsid w:val="00E311BA"/>
    <w:rsid w:val="00E31315"/>
    <w:rsid w:val="00E36ED8"/>
    <w:rsid w:val="00E429F7"/>
    <w:rsid w:val="00E458F8"/>
    <w:rsid w:val="00E45A52"/>
    <w:rsid w:val="00E46EDD"/>
    <w:rsid w:val="00E539A0"/>
    <w:rsid w:val="00E621A0"/>
    <w:rsid w:val="00E63DD4"/>
    <w:rsid w:val="00E65ECD"/>
    <w:rsid w:val="00E85C42"/>
    <w:rsid w:val="00EA4A72"/>
    <w:rsid w:val="00EB0DC5"/>
    <w:rsid w:val="00EB793F"/>
    <w:rsid w:val="00EC48FE"/>
    <w:rsid w:val="00EE5C63"/>
    <w:rsid w:val="00EF0EB7"/>
    <w:rsid w:val="00EF776F"/>
    <w:rsid w:val="00F02FC4"/>
    <w:rsid w:val="00F0455A"/>
    <w:rsid w:val="00F108A7"/>
    <w:rsid w:val="00F13D0A"/>
    <w:rsid w:val="00F16595"/>
    <w:rsid w:val="00F21238"/>
    <w:rsid w:val="00F36FEE"/>
    <w:rsid w:val="00F3773A"/>
    <w:rsid w:val="00F40180"/>
    <w:rsid w:val="00F420FB"/>
    <w:rsid w:val="00F50C21"/>
    <w:rsid w:val="00F54934"/>
    <w:rsid w:val="00F66822"/>
    <w:rsid w:val="00F71327"/>
    <w:rsid w:val="00F7379F"/>
    <w:rsid w:val="00F74922"/>
    <w:rsid w:val="00F86ECD"/>
    <w:rsid w:val="00F9214B"/>
    <w:rsid w:val="00F9287F"/>
    <w:rsid w:val="00F93F5A"/>
    <w:rsid w:val="00FA0B1C"/>
    <w:rsid w:val="00FA3125"/>
    <w:rsid w:val="00FB699C"/>
    <w:rsid w:val="00FC11E1"/>
    <w:rsid w:val="00FC4A1F"/>
    <w:rsid w:val="00FD025C"/>
    <w:rsid w:val="00FD4592"/>
    <w:rsid w:val="00FD68E2"/>
    <w:rsid w:val="00FE4CD0"/>
    <w:rsid w:val="00FE5ADF"/>
    <w:rsid w:val="00FE662F"/>
    <w:rsid w:val="00FF0E52"/>
    <w:rsid w:val="00FF2BF1"/>
    <w:rsid w:val="00FF360A"/>
    <w:rsid w:val="00FF540A"/>
    <w:rsid w:val="00FF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DCC7"/>
  <w15:chartTrackingRefBased/>
  <w15:docId w15:val="{7527A18F-90F6-4B72-A52A-F816A62F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ED8"/>
    <w:pPr>
      <w:spacing w:after="160" w:line="259" w:lineRule="auto"/>
      <w:ind w:left="720"/>
      <w:contextualSpacing/>
    </w:pPr>
  </w:style>
  <w:style w:type="character" w:styleId="Hyperlink">
    <w:name w:val="Hyperlink"/>
    <w:basedOn w:val="DefaultParagraphFont"/>
    <w:uiPriority w:val="99"/>
    <w:unhideWhenUsed/>
    <w:rsid w:val="00D333AD"/>
    <w:rPr>
      <w:color w:val="0000FF" w:themeColor="hyperlink"/>
      <w:u w:val="single"/>
    </w:rPr>
  </w:style>
  <w:style w:type="character" w:customStyle="1" w:styleId="articletitle">
    <w:name w:val="articletitle"/>
    <w:basedOn w:val="DefaultParagraphFont"/>
    <w:rsid w:val="00134FE4"/>
  </w:style>
  <w:style w:type="character" w:customStyle="1" w:styleId="vol">
    <w:name w:val="vol"/>
    <w:basedOn w:val="DefaultParagraphFont"/>
    <w:rsid w:val="00134FE4"/>
  </w:style>
  <w:style w:type="character" w:styleId="Emphasis">
    <w:name w:val="Emphasis"/>
    <w:basedOn w:val="DefaultParagraphFont"/>
    <w:uiPriority w:val="20"/>
    <w:qFormat/>
    <w:rsid w:val="000A4866"/>
    <w:rPr>
      <w:i/>
      <w:iCs/>
    </w:rPr>
  </w:style>
  <w:style w:type="character" w:styleId="LineNumber">
    <w:name w:val="line number"/>
    <w:basedOn w:val="DefaultParagraphFont"/>
    <w:uiPriority w:val="99"/>
    <w:semiHidden/>
    <w:unhideWhenUsed/>
    <w:rsid w:val="00826964"/>
  </w:style>
  <w:style w:type="paragraph" w:styleId="Header">
    <w:name w:val="header"/>
    <w:basedOn w:val="Normal"/>
    <w:link w:val="HeaderChar"/>
    <w:uiPriority w:val="99"/>
    <w:unhideWhenUsed/>
    <w:rsid w:val="00826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964"/>
  </w:style>
  <w:style w:type="paragraph" w:styleId="Footer">
    <w:name w:val="footer"/>
    <w:basedOn w:val="Normal"/>
    <w:link w:val="FooterChar"/>
    <w:uiPriority w:val="99"/>
    <w:unhideWhenUsed/>
    <w:rsid w:val="00826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964"/>
  </w:style>
  <w:style w:type="character" w:customStyle="1" w:styleId="UnresolvedMention1">
    <w:name w:val="Unresolved Mention1"/>
    <w:basedOn w:val="DefaultParagraphFont"/>
    <w:uiPriority w:val="99"/>
    <w:semiHidden/>
    <w:unhideWhenUsed/>
    <w:rsid w:val="00B442CB"/>
    <w:rPr>
      <w:color w:val="605E5C"/>
      <w:shd w:val="clear" w:color="auto" w:fill="E1DFDD"/>
    </w:rPr>
  </w:style>
  <w:style w:type="character" w:styleId="CommentReference">
    <w:name w:val="annotation reference"/>
    <w:basedOn w:val="DefaultParagraphFont"/>
    <w:uiPriority w:val="99"/>
    <w:semiHidden/>
    <w:unhideWhenUsed/>
    <w:rsid w:val="006F59B8"/>
    <w:rPr>
      <w:sz w:val="16"/>
      <w:szCs w:val="16"/>
    </w:rPr>
  </w:style>
  <w:style w:type="paragraph" w:styleId="CommentText">
    <w:name w:val="annotation text"/>
    <w:basedOn w:val="Normal"/>
    <w:link w:val="CommentTextChar"/>
    <w:uiPriority w:val="99"/>
    <w:unhideWhenUsed/>
    <w:rsid w:val="006F59B8"/>
    <w:pPr>
      <w:spacing w:line="240" w:lineRule="auto"/>
    </w:pPr>
    <w:rPr>
      <w:sz w:val="20"/>
      <w:szCs w:val="20"/>
    </w:rPr>
  </w:style>
  <w:style w:type="character" w:customStyle="1" w:styleId="CommentTextChar">
    <w:name w:val="Comment Text Char"/>
    <w:basedOn w:val="DefaultParagraphFont"/>
    <w:link w:val="CommentText"/>
    <w:uiPriority w:val="99"/>
    <w:rsid w:val="006F59B8"/>
    <w:rPr>
      <w:sz w:val="20"/>
      <w:szCs w:val="20"/>
    </w:rPr>
  </w:style>
  <w:style w:type="paragraph" w:styleId="BalloonText">
    <w:name w:val="Balloon Text"/>
    <w:basedOn w:val="Normal"/>
    <w:link w:val="BalloonTextChar"/>
    <w:uiPriority w:val="99"/>
    <w:semiHidden/>
    <w:unhideWhenUsed/>
    <w:rsid w:val="006F5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9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0455A"/>
    <w:rPr>
      <w:b/>
      <w:bCs/>
    </w:rPr>
  </w:style>
  <w:style w:type="character" w:customStyle="1" w:styleId="CommentSubjectChar">
    <w:name w:val="Comment Subject Char"/>
    <w:basedOn w:val="CommentTextChar"/>
    <w:link w:val="CommentSubject"/>
    <w:uiPriority w:val="99"/>
    <w:semiHidden/>
    <w:rsid w:val="00F0455A"/>
    <w:rPr>
      <w:b/>
      <w:bCs/>
      <w:sz w:val="20"/>
      <w:szCs w:val="20"/>
    </w:rPr>
  </w:style>
  <w:style w:type="paragraph" w:styleId="Revision">
    <w:name w:val="Revision"/>
    <w:hidden/>
    <w:uiPriority w:val="99"/>
    <w:semiHidden/>
    <w:rsid w:val="00A50D75"/>
    <w:pPr>
      <w:spacing w:after="0" w:line="240" w:lineRule="auto"/>
    </w:pPr>
  </w:style>
  <w:style w:type="character" w:styleId="UnresolvedMention">
    <w:name w:val="Unresolved Mention"/>
    <w:basedOn w:val="DefaultParagraphFont"/>
    <w:uiPriority w:val="99"/>
    <w:semiHidden/>
    <w:unhideWhenUsed/>
    <w:rsid w:val="00240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246470">
      <w:bodyDiv w:val="1"/>
      <w:marLeft w:val="0"/>
      <w:marRight w:val="0"/>
      <w:marTop w:val="0"/>
      <w:marBottom w:val="0"/>
      <w:divBdr>
        <w:top w:val="none" w:sz="0" w:space="0" w:color="auto"/>
        <w:left w:val="none" w:sz="0" w:space="0" w:color="auto"/>
        <w:bottom w:val="none" w:sz="0" w:space="0" w:color="auto"/>
        <w:right w:val="none" w:sz="0" w:space="0" w:color="auto"/>
      </w:divBdr>
    </w:div>
    <w:div w:id="1025911394">
      <w:bodyDiv w:val="1"/>
      <w:marLeft w:val="0"/>
      <w:marRight w:val="0"/>
      <w:marTop w:val="0"/>
      <w:marBottom w:val="0"/>
      <w:divBdr>
        <w:top w:val="none" w:sz="0" w:space="0" w:color="auto"/>
        <w:left w:val="none" w:sz="0" w:space="0" w:color="auto"/>
        <w:bottom w:val="none" w:sz="0" w:space="0" w:color="auto"/>
        <w:right w:val="none" w:sz="0" w:space="0" w:color="auto"/>
      </w:divBdr>
    </w:div>
    <w:div w:id="1738044465">
      <w:bodyDiv w:val="1"/>
      <w:marLeft w:val="0"/>
      <w:marRight w:val="0"/>
      <w:marTop w:val="0"/>
      <w:marBottom w:val="0"/>
      <w:divBdr>
        <w:top w:val="none" w:sz="0" w:space="0" w:color="auto"/>
        <w:left w:val="none" w:sz="0" w:space="0" w:color="auto"/>
        <w:bottom w:val="none" w:sz="0" w:space="0" w:color="auto"/>
        <w:right w:val="none" w:sz="0" w:space="0" w:color="auto"/>
      </w:divBdr>
    </w:div>
    <w:div w:id="174001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C61F2-3AC7-4FDF-8491-126E5D48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14</Pages>
  <Words>6048</Words>
  <Characters>34475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 Y [ENT]</dc:creator>
  <cp:keywords/>
  <dc:description/>
  <cp:lastModifiedBy>Vineeta Bajaj</cp:lastModifiedBy>
  <cp:revision>7</cp:revision>
  <dcterms:created xsi:type="dcterms:W3CDTF">2018-12-17T22:14:00Z</dcterms:created>
  <dcterms:modified xsi:type="dcterms:W3CDTF">2018-12-18T19:58:00Z</dcterms:modified>
</cp:coreProperties>
</file>