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6F17D819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C6282">
        <w:rPr>
          <w:rFonts w:ascii="Helvetica" w:hAnsi="Helvetica" w:cs="Arial"/>
          <w:b/>
          <w:i w:val="0"/>
          <w:sz w:val="22"/>
          <w:szCs w:val="22"/>
        </w:rPr>
        <w:t>59191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7FED1D7" w14:textId="77777777" w:rsidR="00AC6282" w:rsidRDefault="00DC058D" w:rsidP="00AC6282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724B9C">
        <w:fldChar w:fldCharType="begin"/>
      </w:r>
      <w:r w:rsidR="00724B9C">
        <w:instrText xml:space="preserve"> HYPERLINK "http://www.jove.com/files_upload.php?src=18053303" \t "_blank" </w:instrText>
      </w:r>
      <w:r w:rsidR="00724B9C">
        <w:fldChar w:fldCharType="separate"/>
      </w:r>
      <w:r w:rsidR="00AC6282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http://www.jove.com/files_upload.php?src=18053303</w:t>
      </w:r>
      <w:r w:rsidR="00724B9C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1E299A" w14:textId="77777777" w:rsidR="00AC6282" w:rsidRPr="00AC6282" w:rsidRDefault="00FA1A9D" w:rsidP="00AC6282">
      <w:pPr>
        <w:rPr>
          <w:rFonts w:ascii="Helvetica" w:hAnsi="Helvetica" w:cs="Helvetica"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C6282" w:rsidRPr="00AC6282">
        <w:rPr>
          <w:rFonts w:ascii="Helvetica" w:hAnsi="Helvetica" w:cs="Helvetica"/>
          <w:b/>
          <w:sz w:val="28"/>
          <w:szCs w:val="28"/>
        </w:rPr>
        <w:t xml:space="preserve">Isolating Malignant and Non-Malignant B Cells from </w:t>
      </w:r>
      <w:r w:rsidR="00AC6282" w:rsidRPr="00AC6282">
        <w:rPr>
          <w:rFonts w:ascii="Helvetica" w:hAnsi="Helvetica" w:cs="Helvetica"/>
          <w:b/>
          <w:i/>
          <w:sz w:val="28"/>
          <w:szCs w:val="28"/>
        </w:rPr>
        <w:t>lck:eGFP</w:t>
      </w:r>
      <w:r w:rsidR="00AC6282" w:rsidRPr="00AC6282">
        <w:rPr>
          <w:rFonts w:ascii="Helvetica" w:eastAsia="Calibri" w:hAnsi="Helvetica" w:cs="Helvetica"/>
          <w:b/>
          <w:bCs/>
          <w:sz w:val="28"/>
          <w:szCs w:val="28"/>
        </w:rPr>
        <w:t xml:space="preserve"> Zebrafish</w:t>
      </w:r>
    </w:p>
    <w:p w14:paraId="681B53AA" w14:textId="77777777" w:rsidR="00FA1A9D" w:rsidRPr="00AC6282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2FFEFAA8" w14:textId="6AB8FD5C" w:rsidR="00AC6282" w:rsidRDefault="00FA1A9D" w:rsidP="00AC6282">
      <w:pPr>
        <w:rPr>
          <w:rFonts w:ascii="Helvetica" w:hAnsi="Helvetica" w:cs="Helvetica"/>
          <w:sz w:val="28"/>
          <w:szCs w:val="28"/>
          <w:vertAlign w:val="superscript"/>
        </w:rPr>
      </w:pPr>
      <w:r w:rsidRPr="00AC6282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AC6282" w:rsidRPr="00AC6282">
        <w:rPr>
          <w:rFonts w:ascii="Helvetica" w:hAnsi="Helvetica" w:cs="Helvetica"/>
          <w:b/>
          <w:sz w:val="28"/>
          <w:szCs w:val="28"/>
        </w:rPr>
        <w:t>Jessica Burroughs-Garcia, Ameera Hasan*, Gilseung Park*, Chiara Borga, and J. Kimble Frazer</w:t>
      </w:r>
      <w:r w:rsidR="00AC6282" w:rsidRPr="00AC6282">
        <w:rPr>
          <w:rFonts w:ascii="Helvetica" w:hAnsi="Helvetica" w:cs="Helvetica"/>
          <w:sz w:val="28"/>
          <w:szCs w:val="28"/>
          <w:vertAlign w:val="superscript"/>
        </w:rPr>
        <w:t xml:space="preserve"> </w:t>
      </w:r>
    </w:p>
    <w:p w14:paraId="55DCA656" w14:textId="22EA40F2" w:rsidR="00AC6282" w:rsidRPr="00AC6282" w:rsidRDefault="00AC6282" w:rsidP="00AC6282">
      <w:pPr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*These Authors contributed equally to the work</w:t>
      </w:r>
    </w:p>
    <w:p w14:paraId="0D08404D" w14:textId="77777777" w:rsidR="00AC6282" w:rsidRPr="00AC6282" w:rsidRDefault="00AC6282" w:rsidP="00AC6282">
      <w:pPr>
        <w:rPr>
          <w:rFonts w:ascii="Helvetica" w:hAnsi="Helvetica" w:cs="Helvetica"/>
          <w:sz w:val="28"/>
          <w:szCs w:val="28"/>
          <w:vertAlign w:val="superscript"/>
        </w:rPr>
      </w:pPr>
    </w:p>
    <w:p w14:paraId="5631EFCF" w14:textId="10978A57" w:rsidR="00773BC7" w:rsidRPr="00AC6282" w:rsidRDefault="00AC6282" w:rsidP="00AC6282">
      <w:pPr>
        <w:rPr>
          <w:rFonts w:ascii="Helvetica" w:hAnsi="Helvetica" w:cs="Helvetica"/>
          <w:sz w:val="28"/>
          <w:szCs w:val="28"/>
        </w:rPr>
      </w:pPr>
      <w:r w:rsidRPr="00AC6282">
        <w:rPr>
          <w:rFonts w:ascii="Helvetica" w:hAnsi="Helvetica" w:cs="Helvetica"/>
          <w:bCs/>
          <w:sz w:val="28"/>
          <w:szCs w:val="28"/>
        </w:rPr>
        <w:t>Section of Pediatric Hematology-Oncology, Department of Pediatrics, University of Oklahoma Health Sciences Center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436BB20D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33BD30A" w14:textId="77777777" w:rsidR="00AC6282" w:rsidRPr="00AC6282" w:rsidRDefault="00AC6282" w:rsidP="00AC6282">
      <w:pPr>
        <w:rPr>
          <w:rFonts w:ascii="Helvetica" w:hAnsi="Helvetica" w:cs="Helvetica"/>
          <w:sz w:val="22"/>
          <w:szCs w:val="22"/>
        </w:rPr>
      </w:pPr>
      <w:r w:rsidRPr="00AC6282">
        <w:rPr>
          <w:rFonts w:ascii="Helvetica" w:hAnsi="Helvetica" w:cs="Helvetica"/>
          <w:sz w:val="22"/>
          <w:szCs w:val="22"/>
        </w:rPr>
        <w:t>J. Kimble Frazer</w:t>
      </w:r>
    </w:p>
    <w:p w14:paraId="091C239E" w14:textId="77777777" w:rsidR="00AC6282" w:rsidRPr="00AC6282" w:rsidRDefault="00724B9C" w:rsidP="00AC6282">
      <w:pPr>
        <w:pStyle w:val="NormalWeb"/>
        <w:spacing w:before="0" w:after="0"/>
        <w:rPr>
          <w:rFonts w:ascii="Helvetica" w:hAnsi="Helvetica" w:cs="Helvetica"/>
          <w:color w:val="auto"/>
          <w:sz w:val="22"/>
          <w:szCs w:val="22"/>
        </w:rPr>
      </w:pPr>
      <w:hyperlink r:id="rId8" w:history="1">
        <w:r w:rsidR="00AC6282" w:rsidRPr="00AC6282">
          <w:rPr>
            <w:rStyle w:val="Hyperlink"/>
            <w:rFonts w:ascii="Helvetica" w:hAnsi="Helvetica" w:cs="Helvetica"/>
            <w:color w:val="auto"/>
            <w:sz w:val="22"/>
            <w:szCs w:val="22"/>
          </w:rPr>
          <w:t>Kimble-Frazer@ouhsc.edu</w:t>
        </w:r>
      </w:hyperlink>
    </w:p>
    <w:p w14:paraId="38DC32E4" w14:textId="1A37BBBF" w:rsidR="00FA1A9D" w:rsidRPr="00AC6282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AC6282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AC6282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AC6282">
        <w:rPr>
          <w:rFonts w:ascii="Helvetica" w:hAnsi="Helvetica" w:cs="Helvetica"/>
          <w:sz w:val="22"/>
          <w:szCs w:val="22"/>
        </w:rPr>
        <w:t xml:space="preserve"> </w:t>
      </w:r>
    </w:p>
    <w:p w14:paraId="0B37D426" w14:textId="43B5E299" w:rsidR="00AC6282" w:rsidRPr="00AC6282" w:rsidRDefault="00724B9C" w:rsidP="00AC6282">
      <w:pPr>
        <w:rPr>
          <w:rFonts w:ascii="Helvetica" w:hAnsi="Helvetica" w:cs="Helvetica"/>
          <w:sz w:val="22"/>
          <w:szCs w:val="22"/>
        </w:rPr>
      </w:pPr>
      <w:hyperlink r:id="rId9" w:history="1">
        <w:r w:rsidR="00AC6282" w:rsidRPr="00AC6282">
          <w:rPr>
            <w:rStyle w:val="Hyperlink"/>
            <w:rFonts w:ascii="Helvetica" w:hAnsi="Helvetica" w:cs="Helvetica"/>
            <w:sz w:val="22"/>
            <w:szCs w:val="22"/>
          </w:rPr>
          <w:t>Jessica-burroughsgarcia@ouhsc.edu</w:t>
        </w:r>
      </w:hyperlink>
    </w:p>
    <w:p w14:paraId="77D26C80" w14:textId="1A6EEE4A" w:rsidR="00AC6282" w:rsidRPr="00AC6282" w:rsidRDefault="00724B9C" w:rsidP="00AC6282">
      <w:pPr>
        <w:rPr>
          <w:rFonts w:ascii="Helvetica" w:hAnsi="Helvetica" w:cs="Helvetica"/>
          <w:sz w:val="22"/>
          <w:szCs w:val="22"/>
        </w:rPr>
      </w:pPr>
      <w:hyperlink r:id="rId10" w:history="1">
        <w:r w:rsidR="00AC6282" w:rsidRPr="00AC6282">
          <w:rPr>
            <w:rStyle w:val="Hyperlink"/>
            <w:rFonts w:ascii="Helvetica" w:hAnsi="Helvetica" w:cs="Helvetica"/>
            <w:sz w:val="22"/>
            <w:szCs w:val="22"/>
          </w:rPr>
          <w:t>ameera-hasan@ouhsc.edu</w:t>
        </w:r>
      </w:hyperlink>
    </w:p>
    <w:p w14:paraId="5E995B44" w14:textId="33DE6DED" w:rsidR="00AC6282" w:rsidRPr="00AC6282" w:rsidRDefault="00724B9C" w:rsidP="00AC6282">
      <w:pPr>
        <w:rPr>
          <w:rFonts w:ascii="Helvetica" w:hAnsi="Helvetica" w:cs="Helvetica"/>
          <w:sz w:val="22"/>
          <w:szCs w:val="22"/>
        </w:rPr>
      </w:pPr>
      <w:hyperlink r:id="rId11" w:history="1">
        <w:r w:rsidR="00AC6282" w:rsidRPr="00AC6282">
          <w:rPr>
            <w:rStyle w:val="Hyperlink"/>
            <w:rFonts w:ascii="Helvetica" w:hAnsi="Helvetica" w:cs="Helvetica"/>
            <w:sz w:val="22"/>
            <w:szCs w:val="22"/>
            <w:shd w:val="clear" w:color="auto" w:fill="FFFFFF"/>
          </w:rPr>
          <w:t>Gilseung-Park@ouhsc.edu</w:t>
        </w:r>
      </w:hyperlink>
      <w:r w:rsidR="00AC6282" w:rsidRPr="00AC6282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</w:p>
    <w:p w14:paraId="4F893A2A" w14:textId="772BE9E5" w:rsidR="003B5E26" w:rsidRPr="00AC6282" w:rsidRDefault="00724B9C" w:rsidP="00AC6282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12" w:history="1">
        <w:r w:rsidR="00AC6282" w:rsidRPr="00AC6282">
          <w:rPr>
            <w:rStyle w:val="Hyperlink"/>
            <w:rFonts w:ascii="Helvetica" w:hAnsi="Helvetica" w:cs="Helvetica"/>
            <w:sz w:val="22"/>
            <w:szCs w:val="22"/>
          </w:rPr>
          <w:t>chiaraborga@gmail.com</w:t>
        </w:r>
      </w:hyperlink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02853980" w:rsidR="00FA1A9D" w:rsidRDefault="00FA1A9D" w:rsidP="005A21A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5A21AD">
        <w:rPr>
          <w:rFonts w:ascii="Helvetica" w:hAnsi="Helvetica"/>
          <w:sz w:val="22"/>
        </w:rPr>
        <w:t xml:space="preserve">? Y, </w:t>
      </w:r>
      <w:r w:rsidR="005A21AD" w:rsidRPr="005A21AD">
        <w:rPr>
          <w:rFonts w:ascii="Helvetica" w:hAnsi="Helvetica"/>
          <w:color w:val="000000" w:themeColor="text1"/>
          <w:sz w:val="22"/>
        </w:rPr>
        <w:t>Nikon SMZ 1000</w:t>
      </w:r>
    </w:p>
    <w:p w14:paraId="545D239A" w14:textId="5FF81344" w:rsidR="00FA1A9D" w:rsidRDefault="00FA1A9D" w:rsidP="005A21A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18095E">
        <w:rPr>
          <w:rFonts w:ascii="Helvetica" w:hAnsi="Helvetica"/>
          <w:sz w:val="22"/>
        </w:rPr>
        <w:t>Y</w:t>
      </w:r>
    </w:p>
    <w:p w14:paraId="4DF6DFAE" w14:textId="77777777" w:rsidR="0018095E" w:rsidRDefault="0018095E" w:rsidP="0018095E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3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110D234F" w:rsidR="00FA1A9D" w:rsidRDefault="0018095E" w:rsidP="001F5F7B">
      <w:pPr>
        <w:spacing w:before="120"/>
        <w:rPr>
          <w:rFonts w:ascii="Helvetica" w:hAnsi="Helvetica"/>
          <w:sz w:val="22"/>
        </w:rPr>
      </w:pPr>
      <w:r w:rsidRPr="0018095E">
        <w:rPr>
          <w:rFonts w:ascii="Helvetica" w:hAnsi="Helvetica"/>
          <w:sz w:val="22"/>
          <w:highlight w:val="yellow"/>
        </w:rPr>
        <w:t xml:space="preserve">Authors: please upload all screen captured files to your </w:t>
      </w:r>
      <w:hyperlink r:id="rId15" w:history="1">
        <w:r w:rsidRPr="0018095E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>
        <w:rPr>
          <w:rFonts w:ascii="Helvetica" w:hAnsi="Helvetica"/>
          <w:sz w:val="22"/>
        </w:rPr>
        <w:t>.</w:t>
      </w:r>
    </w:p>
    <w:p w14:paraId="69DEDEDF" w14:textId="40103E07" w:rsidR="00FA1A9D" w:rsidRPr="001F5F7B" w:rsidRDefault="00FA1A9D" w:rsidP="00FA1A9D">
      <w:pPr>
        <w:spacing w:before="120"/>
        <w:rPr>
          <w:rFonts w:ascii="Helvetica" w:hAnsi="Helvetica"/>
          <w:sz w:val="22"/>
        </w:rPr>
      </w:pPr>
      <w:r w:rsidRPr="001F5F7B">
        <w:rPr>
          <w:rFonts w:ascii="Helvetica" w:hAnsi="Helvetica"/>
          <w:b/>
          <w:sz w:val="22"/>
        </w:rPr>
        <w:t>3.</w:t>
      </w:r>
      <w:r w:rsidRPr="001F5F7B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2CCACE8E" w:rsidR="00FA1A9D" w:rsidRPr="001F5F7B" w:rsidRDefault="00850D09" w:rsidP="001F5F7B">
      <w:pPr>
        <w:spacing w:before="120"/>
        <w:rPr>
          <w:rFonts w:ascii="Helvetica" w:hAnsi="Helvetica"/>
          <w:b/>
          <w:sz w:val="22"/>
        </w:rPr>
      </w:pPr>
      <w:r w:rsidRPr="004E2A1B">
        <w:rPr>
          <w:rFonts w:ascii="Helvetica" w:hAnsi="Helvetica"/>
          <w:sz w:val="22"/>
        </w:rPr>
        <w:t>2.2.2</w:t>
      </w:r>
      <w:r w:rsidR="001F5F7B" w:rsidRPr="004E2A1B">
        <w:rPr>
          <w:rFonts w:ascii="Helvetica" w:hAnsi="Helvetica"/>
          <w:sz w:val="22"/>
        </w:rPr>
        <w:t>.</w:t>
      </w:r>
      <w:r w:rsidRPr="004E2A1B">
        <w:rPr>
          <w:rFonts w:ascii="Helvetica" w:hAnsi="Helvetica"/>
          <w:sz w:val="22"/>
        </w:rPr>
        <w:t>, 2.2.3</w:t>
      </w:r>
      <w:r w:rsidR="001F5F7B" w:rsidRPr="004E2A1B">
        <w:rPr>
          <w:rFonts w:ascii="Helvetica" w:hAnsi="Helvetica"/>
          <w:sz w:val="22"/>
        </w:rPr>
        <w:t>.</w:t>
      </w:r>
      <w:r w:rsidRPr="004E2A1B">
        <w:rPr>
          <w:rFonts w:ascii="Helvetica" w:hAnsi="Helvetica"/>
          <w:sz w:val="22"/>
        </w:rPr>
        <w:t>,</w:t>
      </w:r>
      <w:r w:rsidRPr="001F5F7B">
        <w:rPr>
          <w:rFonts w:ascii="Helvetica" w:hAnsi="Helvetica"/>
          <w:b/>
          <w:sz w:val="22"/>
        </w:rPr>
        <w:t xml:space="preserve"> </w:t>
      </w:r>
      <w:r w:rsidRPr="004E2A1B">
        <w:rPr>
          <w:rFonts w:ascii="Helvetica" w:hAnsi="Helvetica"/>
          <w:sz w:val="22"/>
        </w:rPr>
        <w:t>3.9</w:t>
      </w:r>
      <w:r w:rsidR="001F5F7B" w:rsidRPr="004E2A1B">
        <w:rPr>
          <w:rFonts w:ascii="Helvetica" w:hAnsi="Helvetica"/>
          <w:sz w:val="22"/>
        </w:rPr>
        <w:t>.</w:t>
      </w:r>
      <w:r w:rsidRPr="004E2A1B">
        <w:rPr>
          <w:rFonts w:ascii="Helvetica" w:hAnsi="Helvetica"/>
          <w:sz w:val="22"/>
        </w:rPr>
        <w:t>, 3.10</w:t>
      </w:r>
      <w:r w:rsidR="001F5F7B" w:rsidRPr="004E2A1B">
        <w:rPr>
          <w:rFonts w:ascii="Helvetica" w:hAnsi="Helvetica"/>
          <w:sz w:val="22"/>
        </w:rPr>
        <w:t>.</w:t>
      </w:r>
      <w:r w:rsidRPr="004E2A1B">
        <w:rPr>
          <w:rFonts w:ascii="Helvetica" w:hAnsi="Helvetica"/>
          <w:sz w:val="22"/>
        </w:rPr>
        <w:t>,</w:t>
      </w:r>
      <w:r w:rsidRPr="001F5F7B">
        <w:rPr>
          <w:rFonts w:ascii="Helvetica" w:hAnsi="Helvetica"/>
          <w:b/>
          <w:sz w:val="22"/>
        </w:rPr>
        <w:t xml:space="preserve"> </w:t>
      </w:r>
      <w:r w:rsidRPr="004E2A1B">
        <w:rPr>
          <w:rFonts w:ascii="Helvetica" w:hAnsi="Helvetica"/>
          <w:sz w:val="22"/>
        </w:rPr>
        <w:t>4.1</w:t>
      </w:r>
      <w:r w:rsidR="001F5F7B" w:rsidRPr="004E2A1B">
        <w:rPr>
          <w:rFonts w:ascii="Helvetica" w:hAnsi="Helvetica"/>
          <w:sz w:val="22"/>
        </w:rPr>
        <w:t>.</w:t>
      </w:r>
    </w:p>
    <w:p w14:paraId="27289167" w14:textId="75145D97" w:rsidR="00FA1A9D" w:rsidRPr="001F5F7B" w:rsidRDefault="00FA1A9D" w:rsidP="00FA1A9D">
      <w:pPr>
        <w:spacing w:before="120"/>
        <w:rPr>
          <w:rFonts w:ascii="Helvetica" w:hAnsi="Helvetica"/>
          <w:sz w:val="22"/>
        </w:rPr>
      </w:pPr>
      <w:r w:rsidRPr="001F5F7B">
        <w:rPr>
          <w:rFonts w:ascii="Helvetica" w:hAnsi="Helvetica"/>
          <w:b/>
          <w:sz w:val="22"/>
        </w:rPr>
        <w:t>4.</w:t>
      </w:r>
      <w:r w:rsidRPr="001F5F7B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2612C445" w14:textId="77777777" w:rsidR="00850D09" w:rsidRPr="001F5F7B" w:rsidRDefault="00850D09" w:rsidP="00850D09">
      <w:pPr>
        <w:spacing w:before="120"/>
        <w:rPr>
          <w:rFonts w:ascii="Helvetica" w:hAnsi="Helvetica" w:cs="Arial"/>
          <w:sz w:val="22"/>
          <w:szCs w:val="22"/>
        </w:rPr>
      </w:pPr>
      <w:r w:rsidRPr="001F5F7B">
        <w:rPr>
          <w:rFonts w:ascii="Helvetica" w:hAnsi="Helvetica" w:cs="Arial"/>
          <w:sz w:val="22"/>
          <w:szCs w:val="22"/>
        </w:rPr>
        <w:t>Optimizing microscopy settings is key to recognizing fish that have developed B-ALL.</w:t>
      </w:r>
    </w:p>
    <w:p w14:paraId="390044C3" w14:textId="77777777" w:rsidR="00850D09" w:rsidRPr="00727E45" w:rsidRDefault="00850D09" w:rsidP="00850D09">
      <w:pPr>
        <w:spacing w:before="120"/>
        <w:rPr>
          <w:rFonts w:ascii="Helvetica" w:hAnsi="Helvetica" w:cs="Arial"/>
          <w:sz w:val="22"/>
          <w:szCs w:val="22"/>
        </w:rPr>
      </w:pPr>
      <w:r w:rsidRPr="001F5F7B">
        <w:rPr>
          <w:rFonts w:ascii="Helvetica" w:hAnsi="Helvetica" w:cs="Arial"/>
          <w:sz w:val="22"/>
          <w:szCs w:val="22"/>
        </w:rPr>
        <w:t>Optimizing flow cytometry settings is essential to isolate B cell population free of T cells.</w:t>
      </w:r>
    </w:p>
    <w:p w14:paraId="59BC63BC" w14:textId="7D9F5555" w:rsidR="00FA1A9D" w:rsidRPr="005A21AD" w:rsidRDefault="00FA1A9D" w:rsidP="005A21A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5A21AD">
        <w:rPr>
          <w:rFonts w:ascii="Helvetica" w:hAnsi="Helvetica"/>
          <w:sz w:val="22"/>
        </w:rPr>
        <w:t xml:space="preserve">Will the filming </w:t>
      </w:r>
      <w:r w:rsidRPr="005A21AD">
        <w:rPr>
          <w:rFonts w:ascii="Helvetica" w:hAnsi="Helvetica"/>
          <w:sz w:val="22"/>
          <w:szCs w:val="22"/>
        </w:rPr>
        <w:t xml:space="preserve">need to take place in multiple locations? </w:t>
      </w:r>
      <w:r w:rsidR="005A21AD">
        <w:rPr>
          <w:rFonts w:ascii="Helvetica" w:hAnsi="Helvetica"/>
          <w:sz w:val="22"/>
          <w:szCs w:val="22"/>
        </w:rPr>
        <w:t>Y, same building different floors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A08DD95" w14:textId="77777777" w:rsidR="00AA29DE" w:rsidRPr="00313BFC" w:rsidRDefault="00AA29DE" w:rsidP="001F5F7B">
      <w:pPr>
        <w:contextualSpacing/>
        <w:outlineLvl w:val="0"/>
        <w:rPr>
          <w:rFonts w:cstheme="minorHAnsi"/>
        </w:rPr>
      </w:pPr>
    </w:p>
    <w:p w14:paraId="115A3B1D" w14:textId="3D281A94" w:rsidR="00850D09" w:rsidRPr="00313BFC" w:rsidRDefault="001F5F7B" w:rsidP="00850D0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13BFC">
        <w:rPr>
          <w:rFonts w:ascii="Helvetica" w:hAnsi="Helvetica" w:cs="Arial"/>
          <w:b/>
          <w:sz w:val="22"/>
          <w:szCs w:val="22"/>
          <w:u w:val="single"/>
        </w:rPr>
        <w:t>J. Kimble Frazer</w:t>
      </w:r>
      <w:r w:rsidR="00657128">
        <w:rPr>
          <w:rFonts w:ascii="Helvetica" w:hAnsi="Helvetica" w:cs="Arial"/>
          <w:sz w:val="22"/>
          <w:szCs w:val="22"/>
        </w:rPr>
        <w:t xml:space="preserve">: </w:t>
      </w:r>
      <w:r w:rsidR="00657128">
        <w:rPr>
          <w:rFonts w:ascii="Helvetica" w:hAnsi="Helvetica" w:cs="Helvetica"/>
          <w:sz w:val="22"/>
          <w:szCs w:val="22"/>
          <w:shd w:val="clear" w:color="auto" w:fill="FFFFFF"/>
        </w:rPr>
        <w:t>W</w:t>
      </w:r>
      <w:r w:rsidR="00850D09" w:rsidRPr="00313BFC">
        <w:rPr>
          <w:rFonts w:ascii="Helvetica" w:hAnsi="Helvetica" w:cs="Helvetica"/>
          <w:sz w:val="22"/>
          <w:szCs w:val="22"/>
          <w:shd w:val="clear" w:color="auto" w:fill="FFFFFF"/>
        </w:rPr>
        <w:t xml:space="preserve">e </w:t>
      </w:r>
      <w:r w:rsidR="00657128">
        <w:rPr>
          <w:rFonts w:ascii="Helvetica" w:hAnsi="Helvetica" w:cs="Helvetica"/>
          <w:sz w:val="22"/>
          <w:szCs w:val="22"/>
          <w:shd w:val="clear" w:color="auto" w:fill="FFFFFF"/>
        </w:rPr>
        <w:t xml:space="preserve">recently </w:t>
      </w:r>
      <w:r w:rsidR="00850D09" w:rsidRPr="00313BFC">
        <w:rPr>
          <w:rFonts w:ascii="Helvetica" w:hAnsi="Helvetica" w:cs="Helvetica"/>
          <w:sz w:val="22"/>
          <w:szCs w:val="22"/>
          <w:shd w:val="clear" w:color="auto" w:fill="FFFFFF"/>
        </w:rPr>
        <w:t xml:space="preserve">found </w:t>
      </w:r>
      <w:r w:rsidR="00657128">
        <w:rPr>
          <w:rFonts w:ascii="Helvetica" w:hAnsi="Helvetica" w:cs="Helvetica"/>
          <w:sz w:val="22"/>
          <w:szCs w:val="22"/>
          <w:shd w:val="clear" w:color="auto" w:fill="FFFFFF"/>
        </w:rPr>
        <w:t xml:space="preserve">that </w:t>
      </w:r>
      <w:r w:rsidR="00850D09" w:rsidRPr="00313BFC">
        <w:rPr>
          <w:rFonts w:ascii="Helvetica" w:hAnsi="Helvetica" w:cs="Helvetica"/>
          <w:sz w:val="22"/>
          <w:szCs w:val="22"/>
          <w:shd w:val="clear" w:color="auto" w:fill="FFFFFF"/>
        </w:rPr>
        <w:t xml:space="preserve">many </w:t>
      </w:r>
      <w:r w:rsidR="00657128">
        <w:rPr>
          <w:rFonts w:ascii="Helvetica" w:hAnsi="Helvetica" w:cs="Helvetica"/>
          <w:i/>
          <w:sz w:val="22"/>
          <w:szCs w:val="22"/>
          <w:shd w:val="clear" w:color="auto" w:fill="FFFFFF"/>
        </w:rPr>
        <w:t xml:space="preserve">lck:eGFP </w:t>
      </w:r>
      <w:r w:rsidR="00850D09" w:rsidRPr="00313BFC">
        <w:rPr>
          <w:rFonts w:ascii="Helvetica" w:hAnsi="Helvetica" w:cs="Helvetica"/>
          <w:sz w:val="22"/>
          <w:szCs w:val="22"/>
          <w:shd w:val="clear" w:color="auto" w:fill="FFFFFF"/>
        </w:rPr>
        <w:t xml:space="preserve">zebrafish B cells express low levels of </w:t>
      </w:r>
      <w:r w:rsidR="00850D09" w:rsidRPr="00313BFC">
        <w:rPr>
          <w:rFonts w:ascii="Helvetica" w:hAnsi="Helvetica" w:cs="Helvetica"/>
          <w:i/>
          <w:sz w:val="22"/>
          <w:szCs w:val="22"/>
          <w:shd w:val="clear" w:color="auto" w:fill="FFFFFF"/>
        </w:rPr>
        <w:t>lck</w:t>
      </w:r>
      <w:r w:rsidR="00850D09" w:rsidRPr="00313BFC">
        <w:rPr>
          <w:rFonts w:ascii="Helvetica" w:hAnsi="Helvetica" w:cs="Helvetica"/>
          <w:sz w:val="22"/>
          <w:szCs w:val="22"/>
          <w:shd w:val="clear" w:color="auto" w:fill="FFFFFF"/>
        </w:rPr>
        <w:t xml:space="preserve">, making this line </w:t>
      </w:r>
      <w:r w:rsidR="00657128">
        <w:rPr>
          <w:rFonts w:ascii="Helvetica" w:hAnsi="Helvetica" w:cs="Helvetica"/>
          <w:sz w:val="22"/>
          <w:szCs w:val="22"/>
          <w:shd w:val="clear" w:color="auto" w:fill="FFFFFF"/>
        </w:rPr>
        <w:t xml:space="preserve">a </w:t>
      </w:r>
      <w:r w:rsidR="00850D09" w:rsidRPr="00313BFC">
        <w:rPr>
          <w:rFonts w:ascii="Helvetica" w:hAnsi="Helvetica" w:cs="Helvetica"/>
          <w:sz w:val="22"/>
          <w:szCs w:val="22"/>
          <w:shd w:val="clear" w:color="auto" w:fill="FFFFFF"/>
        </w:rPr>
        <w:t xml:space="preserve">useful </w:t>
      </w:r>
      <w:r w:rsidR="00657128">
        <w:rPr>
          <w:rFonts w:ascii="Helvetica" w:hAnsi="Helvetica" w:cs="Helvetica"/>
          <w:sz w:val="22"/>
          <w:szCs w:val="22"/>
          <w:shd w:val="clear" w:color="auto" w:fill="FFFFFF"/>
        </w:rPr>
        <w:t>tool for</w:t>
      </w:r>
      <w:r w:rsidR="00850D09" w:rsidRPr="00313BFC">
        <w:rPr>
          <w:rFonts w:ascii="Helvetica" w:hAnsi="Helvetica" w:cs="Helvetica"/>
          <w:sz w:val="22"/>
          <w:szCs w:val="22"/>
          <w:shd w:val="clear" w:color="auto" w:fill="FFFFFF"/>
        </w:rPr>
        <w:t xml:space="preserve"> study</w:t>
      </w:r>
      <w:r w:rsidR="00657128">
        <w:rPr>
          <w:rFonts w:ascii="Helvetica" w:hAnsi="Helvetica" w:cs="Helvetica"/>
          <w:sz w:val="22"/>
          <w:szCs w:val="22"/>
          <w:shd w:val="clear" w:color="auto" w:fill="FFFFFF"/>
        </w:rPr>
        <w:t>ing</w:t>
      </w:r>
      <w:r w:rsidR="00850D09" w:rsidRPr="00313BFC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657128">
        <w:rPr>
          <w:rFonts w:ascii="Helvetica" w:hAnsi="Helvetica" w:cs="Helvetica"/>
          <w:sz w:val="22"/>
          <w:szCs w:val="22"/>
          <w:shd w:val="clear" w:color="auto" w:fill="FFFFFF"/>
        </w:rPr>
        <w:t xml:space="preserve">B </w:t>
      </w:r>
      <w:r w:rsidR="00850D09" w:rsidRPr="00313BFC">
        <w:rPr>
          <w:rFonts w:ascii="Helvetica" w:hAnsi="Helvetica" w:cs="Helvetica"/>
          <w:sz w:val="22"/>
          <w:szCs w:val="22"/>
          <w:shd w:val="clear" w:color="auto" w:fill="FFFFFF"/>
        </w:rPr>
        <w:t>cell</w:t>
      </w:r>
      <w:r w:rsidR="00657128">
        <w:rPr>
          <w:rFonts w:ascii="Helvetica" w:hAnsi="Helvetica" w:cs="Helvetica"/>
          <w:sz w:val="22"/>
          <w:szCs w:val="22"/>
          <w:shd w:val="clear" w:color="auto" w:fill="FFFFFF"/>
        </w:rPr>
        <w:t>s as well as T cells</w:t>
      </w:r>
      <w:r w:rsidR="00850D09" w:rsidRPr="00313BFC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313BFC" w:rsidRPr="00313BFC">
        <w:rPr>
          <w:rFonts w:ascii="Helvetica" w:hAnsi="Helvetica" w:cs="Helvetica"/>
          <w:b/>
          <w:sz w:val="22"/>
          <w:szCs w:val="22"/>
          <w:shd w:val="clear" w:color="auto" w:fill="FFFFFF"/>
        </w:rPr>
        <w:t>[1]</w:t>
      </w:r>
      <w:r w:rsidR="00313BFC" w:rsidRPr="00313BFC">
        <w:rPr>
          <w:rFonts w:ascii="Helvetica" w:hAnsi="Helvetica" w:cs="Helvetica"/>
          <w:sz w:val="22"/>
          <w:szCs w:val="22"/>
          <w:shd w:val="clear" w:color="auto" w:fill="FFFFFF"/>
        </w:rPr>
        <w:t>.</w:t>
      </w:r>
    </w:p>
    <w:p w14:paraId="7460F642" w14:textId="77777777" w:rsidR="00FD64B9" w:rsidRPr="00313BFC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2377A0A" w14:textId="77777777" w:rsidR="001F5F7B" w:rsidRPr="00313BFC" w:rsidRDefault="00FD64B9" w:rsidP="001F5F7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313BF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C4CD637" w14:textId="77777777" w:rsidR="001F5F7B" w:rsidRPr="00313BFC" w:rsidRDefault="001F5F7B" w:rsidP="001F5F7B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665E07AF" w14:textId="1432B29B" w:rsidR="00850D09" w:rsidRPr="00313BFC" w:rsidRDefault="001F5F7B" w:rsidP="001F5F7B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313BFC">
        <w:rPr>
          <w:rFonts w:ascii="Helvetica" w:hAnsi="Helvetica" w:cs="Arial"/>
          <w:b/>
          <w:sz w:val="22"/>
          <w:szCs w:val="22"/>
          <w:u w:val="single"/>
        </w:rPr>
        <w:t>J. Kimble Frazer</w:t>
      </w:r>
      <w:r w:rsidRPr="00313BFC">
        <w:rPr>
          <w:rFonts w:ascii="Helvetica" w:hAnsi="Helvetica" w:cs="Arial"/>
          <w:sz w:val="22"/>
          <w:szCs w:val="22"/>
        </w:rPr>
        <w:t xml:space="preserve">: </w:t>
      </w:r>
      <w:r w:rsidR="00850D09" w:rsidRPr="00313BFC">
        <w:rPr>
          <w:rFonts w:ascii="Helvetica" w:hAnsi="Helvetica" w:cs="Helvetica"/>
          <w:sz w:val="22"/>
          <w:szCs w:val="22"/>
        </w:rPr>
        <w:t xml:space="preserve">The main advantage of this technique is that now we can isolate both B and T cells from </w:t>
      </w:r>
      <w:r w:rsidR="00850D09" w:rsidRPr="00313BFC">
        <w:rPr>
          <w:rFonts w:ascii="Helvetica" w:hAnsi="Helvetica" w:cs="Helvetica"/>
          <w:i/>
          <w:sz w:val="22"/>
          <w:szCs w:val="22"/>
        </w:rPr>
        <w:t>lck:GFP</w:t>
      </w:r>
      <w:r w:rsidR="00850D09" w:rsidRPr="00313BFC">
        <w:rPr>
          <w:rFonts w:ascii="Helvetica" w:hAnsi="Helvetica" w:cs="Helvetica"/>
          <w:sz w:val="22"/>
          <w:szCs w:val="22"/>
        </w:rPr>
        <w:t xml:space="preserve"> zebrafish</w:t>
      </w:r>
      <w:r w:rsidR="00657128">
        <w:rPr>
          <w:rFonts w:ascii="Helvetica" w:hAnsi="Helvetica" w:cs="Helvetica"/>
          <w:sz w:val="22"/>
          <w:szCs w:val="22"/>
        </w:rPr>
        <w:t xml:space="preserve"> and</w:t>
      </w:r>
      <w:r w:rsidR="00850D09" w:rsidRPr="00313BFC">
        <w:rPr>
          <w:rFonts w:ascii="Helvetica" w:hAnsi="Helvetica" w:cs="Helvetica"/>
          <w:sz w:val="22"/>
          <w:szCs w:val="22"/>
        </w:rPr>
        <w:t xml:space="preserve"> B-ALL and T-ALL cells from cancerous fish</w:t>
      </w:r>
      <w:r w:rsidR="00313BFC" w:rsidRPr="00313BFC">
        <w:rPr>
          <w:rFonts w:ascii="Helvetica" w:hAnsi="Helvetica" w:cs="Helvetica"/>
          <w:sz w:val="22"/>
          <w:szCs w:val="22"/>
        </w:rPr>
        <w:t xml:space="preserve"> </w:t>
      </w:r>
      <w:r w:rsidR="00313BFC" w:rsidRPr="00313BFC">
        <w:rPr>
          <w:rFonts w:ascii="Helvetica" w:hAnsi="Helvetica" w:cs="Helvetica"/>
          <w:b/>
          <w:sz w:val="22"/>
          <w:szCs w:val="22"/>
        </w:rPr>
        <w:t>[1]</w:t>
      </w:r>
      <w:r w:rsidR="00850D09" w:rsidRPr="00313BFC">
        <w:rPr>
          <w:rFonts w:ascii="Helvetica" w:hAnsi="Helvetica" w:cs="Helvetica"/>
          <w:sz w:val="22"/>
          <w:szCs w:val="22"/>
        </w:rPr>
        <w:t xml:space="preserve">.  </w:t>
      </w:r>
    </w:p>
    <w:p w14:paraId="209BD03C" w14:textId="77777777" w:rsidR="00FD64B9" w:rsidRPr="00313BFC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71A62E77" w:rsidR="00336C61" w:rsidRPr="00313BFC" w:rsidRDefault="00FD64B9" w:rsidP="00313BFC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313BF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657128" w:rsidRDefault="00330F1B" w:rsidP="00657128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47E8B5E7" w:rsidR="00CE10F2" w:rsidRPr="00657128" w:rsidRDefault="00657128" w:rsidP="0065712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57128">
        <w:rPr>
          <w:rFonts w:ascii="Helvetica" w:hAnsi="Helvetica" w:cs="Helvetica"/>
          <w:b/>
          <w:sz w:val="22"/>
          <w:szCs w:val="22"/>
          <w:u w:val="single"/>
        </w:rPr>
        <w:t>Jessica Burroughs-Garcia</w:t>
      </w:r>
      <w:r w:rsidRPr="00657128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These methods</w:t>
      </w:r>
      <w:r w:rsidRPr="0065712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enable</w:t>
      </w:r>
      <w:r w:rsidRPr="00657128">
        <w:rPr>
          <w:rFonts w:ascii="Helvetica" w:hAnsi="Helvetica" w:cs="Arial"/>
          <w:sz w:val="22"/>
          <w:szCs w:val="22"/>
        </w:rPr>
        <w:t xml:space="preserve"> B cell development and B-ALL studies in zebrafish, which are relevant to understanding the adaptive immune system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57128">
        <w:rPr>
          <w:rFonts w:ascii="Helvetica" w:hAnsi="Helvetica" w:cs="Arial"/>
          <w:sz w:val="22"/>
          <w:szCs w:val="22"/>
        </w:rPr>
        <w:t xml:space="preserve">and an important immune system malignancy common </w:t>
      </w:r>
      <w:r>
        <w:rPr>
          <w:rFonts w:ascii="Helvetica" w:hAnsi="Helvetica" w:cs="Arial"/>
          <w:sz w:val="22"/>
          <w:szCs w:val="22"/>
        </w:rPr>
        <w:t xml:space="preserve">in </w:t>
      </w:r>
      <w:r w:rsidRPr="00657128">
        <w:rPr>
          <w:rFonts w:ascii="Helvetica" w:hAnsi="Helvetica" w:cs="Arial"/>
          <w:sz w:val="22"/>
          <w:szCs w:val="22"/>
        </w:rPr>
        <w:t>pediatric cancer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657128">
        <w:rPr>
          <w:rFonts w:ascii="Helvetica" w:hAnsi="Helvetica" w:cs="Arial"/>
          <w:sz w:val="22"/>
          <w:szCs w:val="22"/>
        </w:rPr>
        <w:t xml:space="preserve">.   </w:t>
      </w:r>
    </w:p>
    <w:p w14:paraId="531366CF" w14:textId="77777777" w:rsidR="008D7A48" w:rsidRPr="0065712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E92C6FE" w14:textId="77777777" w:rsidR="00657128" w:rsidRPr="00657128" w:rsidRDefault="008D7A48" w:rsidP="0065712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65712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0C0EAA5" w14:textId="77777777" w:rsidR="00657128" w:rsidRPr="00657128" w:rsidRDefault="00657128" w:rsidP="00657128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597A8791" w14:textId="2BF32535" w:rsidR="009A0E7C" w:rsidRPr="00657128" w:rsidRDefault="00313BFC" w:rsidP="00657128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657128">
        <w:rPr>
          <w:rFonts w:ascii="Helvetica" w:hAnsi="Helvetica" w:cs="Arial"/>
          <w:b/>
          <w:sz w:val="22"/>
          <w:szCs w:val="22"/>
          <w:u w:val="single"/>
        </w:rPr>
        <w:t>Ameera Hasan</w:t>
      </w:r>
      <w:r w:rsidR="00DC7D3A" w:rsidRPr="00657128">
        <w:rPr>
          <w:rFonts w:ascii="Helvetica" w:hAnsi="Helvetica" w:cs="Arial"/>
          <w:sz w:val="22"/>
          <w:szCs w:val="22"/>
        </w:rPr>
        <w:t xml:space="preserve">: </w:t>
      </w:r>
      <w:r w:rsidR="00657128" w:rsidRPr="00657128">
        <w:rPr>
          <w:rFonts w:ascii="Helvetica" w:hAnsi="Helvetica" w:cs="Arial"/>
          <w:color w:val="000000" w:themeColor="text1"/>
          <w:sz w:val="22"/>
          <w:szCs w:val="22"/>
        </w:rPr>
        <w:t xml:space="preserve">If you’ve never done these dissections before, you may wish to refine your technique a few times </w:t>
      </w:r>
      <w:r w:rsidR="00657128">
        <w:rPr>
          <w:rFonts w:ascii="Helvetica" w:hAnsi="Helvetica" w:cs="Arial"/>
          <w:color w:val="000000" w:themeColor="text1"/>
          <w:sz w:val="22"/>
          <w:szCs w:val="22"/>
        </w:rPr>
        <w:t>until you can obtain</w:t>
      </w:r>
      <w:r w:rsidR="00657128" w:rsidRPr="00657128">
        <w:rPr>
          <w:rFonts w:ascii="Helvetica" w:hAnsi="Helvetica" w:cs="Arial"/>
          <w:color w:val="000000" w:themeColor="text1"/>
          <w:sz w:val="22"/>
          <w:szCs w:val="22"/>
        </w:rPr>
        <w:t xml:space="preserve"> good thymus and marrow samples</w:t>
      </w:r>
      <w:r w:rsidR="0065712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57128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657128" w:rsidRPr="00657128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437CFF54" w14:textId="77777777" w:rsidR="00E813DB" w:rsidRPr="00657128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0E7359C" w14:textId="59823A9F" w:rsidR="00657128" w:rsidRPr="00BC4EAA" w:rsidRDefault="00E813DB" w:rsidP="0065712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57128">
        <w:rPr>
          <w:rFonts w:ascii="Helvetica" w:hAnsi="Helvetica"/>
          <w:sz w:val="22"/>
          <w:szCs w:val="22"/>
        </w:rPr>
        <w:t>INTERVIEW</w:t>
      </w:r>
      <w:r w:rsidRPr="00657128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740FC9B7" w14:textId="77777777" w:rsidR="00BC4EAA" w:rsidRPr="00657128" w:rsidRDefault="00BC4EAA" w:rsidP="00BC4EAA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8B000C9" w14:textId="42057B95" w:rsidR="00D10BFA" w:rsidRPr="00976286" w:rsidRDefault="00313BFC" w:rsidP="0097628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57128">
        <w:rPr>
          <w:rFonts w:ascii="Helvetica" w:hAnsi="Helvetica" w:cs="Arial"/>
          <w:b/>
          <w:sz w:val="22"/>
          <w:szCs w:val="22"/>
          <w:u w:val="single"/>
        </w:rPr>
        <w:t>Gilseung Park</w:t>
      </w:r>
      <w:r w:rsidR="00DC7D3A" w:rsidRPr="00657128">
        <w:rPr>
          <w:rFonts w:ascii="Helvetica" w:hAnsi="Helvetica" w:cs="Arial"/>
          <w:sz w:val="22"/>
          <w:szCs w:val="22"/>
        </w:rPr>
        <w:t xml:space="preserve">: </w:t>
      </w:r>
      <w:r w:rsidR="00657128" w:rsidRPr="00657128">
        <w:rPr>
          <w:rFonts w:ascii="Helvetica" w:hAnsi="Helvetica" w:cs="Arial"/>
          <w:sz w:val="22"/>
          <w:szCs w:val="22"/>
        </w:rPr>
        <w:t xml:space="preserve">Visual demonstration will help viewers to recognize fluorescent B-ALL in fish and to </w:t>
      </w:r>
      <w:r w:rsidR="00657128">
        <w:rPr>
          <w:rFonts w:ascii="Helvetica" w:hAnsi="Helvetica" w:cs="Arial"/>
          <w:sz w:val="22"/>
          <w:szCs w:val="22"/>
        </w:rPr>
        <w:t>select</w:t>
      </w:r>
      <w:r w:rsidR="00657128" w:rsidRPr="00657128">
        <w:rPr>
          <w:rFonts w:ascii="Helvetica" w:hAnsi="Helvetica" w:cs="Arial"/>
          <w:sz w:val="22"/>
          <w:szCs w:val="22"/>
        </w:rPr>
        <w:t xml:space="preserve"> the correct settings </w:t>
      </w:r>
      <w:r w:rsidR="00657128">
        <w:rPr>
          <w:rFonts w:ascii="Helvetica" w:hAnsi="Helvetica" w:cs="Arial"/>
          <w:sz w:val="22"/>
          <w:szCs w:val="22"/>
        </w:rPr>
        <w:t>for</w:t>
      </w:r>
      <w:r w:rsidR="00657128" w:rsidRPr="00657128">
        <w:rPr>
          <w:rFonts w:ascii="Helvetica" w:hAnsi="Helvetica" w:cs="Arial"/>
          <w:sz w:val="22"/>
          <w:szCs w:val="22"/>
        </w:rPr>
        <w:t xml:space="preserve"> discriminat</w:t>
      </w:r>
      <w:r w:rsidR="00657128">
        <w:rPr>
          <w:rFonts w:ascii="Helvetica" w:hAnsi="Helvetica" w:cs="Arial"/>
          <w:sz w:val="22"/>
          <w:szCs w:val="22"/>
        </w:rPr>
        <w:t>ing</w:t>
      </w:r>
      <w:r w:rsidR="00657128" w:rsidRPr="00657128">
        <w:rPr>
          <w:rFonts w:ascii="Helvetica" w:hAnsi="Helvetica" w:cs="Arial"/>
          <w:sz w:val="22"/>
          <w:szCs w:val="22"/>
        </w:rPr>
        <w:t xml:space="preserve"> B and T cells for</w:t>
      </w:r>
      <w:r w:rsidR="00657128">
        <w:rPr>
          <w:rFonts w:ascii="Helvetica" w:hAnsi="Helvetica" w:cs="Arial"/>
          <w:sz w:val="22"/>
          <w:szCs w:val="22"/>
        </w:rPr>
        <w:t xml:space="preserve"> their</w:t>
      </w:r>
      <w:r w:rsidR="00657128" w:rsidRPr="00657128">
        <w:rPr>
          <w:rFonts w:ascii="Helvetica" w:hAnsi="Helvetica" w:cs="Arial"/>
          <w:sz w:val="22"/>
          <w:szCs w:val="22"/>
        </w:rPr>
        <w:t xml:space="preserve"> isolation</w:t>
      </w:r>
      <w:r w:rsidR="00657128">
        <w:rPr>
          <w:rFonts w:ascii="Helvetica" w:hAnsi="Helvetica" w:cs="Arial"/>
          <w:sz w:val="22"/>
          <w:szCs w:val="22"/>
        </w:rPr>
        <w:t xml:space="preserve"> </w:t>
      </w:r>
      <w:r w:rsidR="00657128">
        <w:rPr>
          <w:rFonts w:ascii="Helvetica" w:hAnsi="Helvetica" w:cs="Arial"/>
          <w:b/>
          <w:sz w:val="22"/>
          <w:szCs w:val="22"/>
        </w:rPr>
        <w:t>[1]</w:t>
      </w:r>
      <w:r w:rsidR="00657128" w:rsidRPr="00657128">
        <w:rPr>
          <w:rFonts w:ascii="Helvetica" w:hAnsi="Helvetica" w:cs="Arial"/>
          <w:sz w:val="22"/>
          <w:szCs w:val="22"/>
        </w:rPr>
        <w:t>.</w:t>
      </w:r>
      <w:r w:rsidR="00657128">
        <w:rPr>
          <w:rFonts w:ascii="Helvetica" w:hAnsi="Helvetica" w:cs="Arial"/>
          <w:sz w:val="22"/>
          <w:szCs w:val="22"/>
        </w:rPr>
        <w:t xml:space="preserve"> </w:t>
      </w:r>
      <w:r w:rsidR="00657128" w:rsidRPr="00657128">
        <w:rPr>
          <w:rFonts w:ascii="Helvetica" w:hAnsi="Helvetica" w:cs="Arial"/>
          <w:sz w:val="22"/>
          <w:szCs w:val="22"/>
        </w:rPr>
        <w:t xml:space="preserve"> 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72A5056" w14:textId="77777777" w:rsidR="00313BFC" w:rsidRPr="00313BFC" w:rsidRDefault="008D7A48" w:rsidP="00C902E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410BDA9" w14:textId="77777777" w:rsidR="00313BFC" w:rsidRDefault="00313BFC" w:rsidP="00313BFC">
      <w:pPr>
        <w:rPr>
          <w:rFonts w:ascii="Helvetica" w:hAnsi="Helvetica" w:cs="Arial"/>
          <w:b/>
          <w:sz w:val="22"/>
          <w:szCs w:val="22"/>
        </w:rPr>
      </w:pPr>
    </w:p>
    <w:p w14:paraId="5B35AFA7" w14:textId="75A5C8AE" w:rsidR="00313BFC" w:rsidRPr="00313BFC" w:rsidRDefault="00313BFC" w:rsidP="00313BFC">
      <w:pPr>
        <w:rPr>
          <w:rFonts w:ascii="Helvetica" w:hAnsi="Helvetica" w:cs="Arial"/>
          <w:b/>
          <w:sz w:val="22"/>
          <w:szCs w:val="22"/>
        </w:rPr>
      </w:pPr>
      <w:r w:rsidRPr="00313BFC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46D1018F" w14:textId="77777777" w:rsidR="00313BFC" w:rsidRDefault="00313BFC" w:rsidP="00313BFC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7D1E21B7" w14:textId="4148DF60" w:rsidR="00C902EB" w:rsidRPr="00313BFC" w:rsidRDefault="00EA60D4" w:rsidP="00313BFC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313BFC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313BFC">
        <w:rPr>
          <w:rFonts w:ascii="Helvetica" w:hAnsi="Helvetica" w:cs="Arial"/>
          <w:sz w:val="22"/>
          <w:szCs w:val="22"/>
        </w:rPr>
        <w:t>)</w:t>
      </w:r>
      <w:r w:rsidR="00B340A8" w:rsidRPr="00313BFC">
        <w:rPr>
          <w:rFonts w:ascii="Helvetica" w:hAnsi="Helvetica" w:cs="Arial"/>
          <w:sz w:val="22"/>
          <w:szCs w:val="22"/>
        </w:rPr>
        <w:t xml:space="preserve"> </w:t>
      </w:r>
      <w:r w:rsidRPr="00313BFC">
        <w:rPr>
          <w:rFonts w:ascii="Helvetica" w:hAnsi="Helvetica" w:cs="Arial"/>
          <w:sz w:val="22"/>
          <w:szCs w:val="22"/>
        </w:rPr>
        <w:t>at </w:t>
      </w:r>
      <w:r w:rsidR="00C902EB" w:rsidRPr="00313BFC">
        <w:rPr>
          <w:rFonts w:ascii="Helvetica" w:hAnsi="Helvetica" w:cs="Helvetica"/>
          <w:bCs/>
          <w:sz w:val="22"/>
          <w:szCs w:val="22"/>
        </w:rPr>
        <w:t>University of Oklahoma Health Sciences Center</w:t>
      </w:r>
      <w:r w:rsidR="00313BFC" w:rsidRPr="00313BFC">
        <w:rPr>
          <w:rFonts w:ascii="Helvetica" w:hAnsi="Helvetica" w:cs="Helvetica"/>
          <w:b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FBDB630" w14:textId="5D8D05B9" w:rsidR="009A5811" w:rsidRPr="00C50BA0" w:rsidRDefault="009A5811" w:rsidP="00C50B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C50BA0">
        <w:rPr>
          <w:rFonts w:ascii="Helvetica" w:eastAsia="Calibri" w:hAnsi="Helvetica" w:cs="Helvetica"/>
          <w:b/>
          <w:bCs/>
          <w:i w:val="0"/>
          <w:sz w:val="22"/>
          <w:szCs w:val="22"/>
        </w:rPr>
        <w:t>Non-malignant B and T Lymphocyte</w:t>
      </w:r>
      <w:r w:rsidR="00C50BA0">
        <w:rPr>
          <w:rFonts w:ascii="Helvetica" w:eastAsia="Calibri" w:hAnsi="Helvetica" w:cs="Helvetica"/>
          <w:b/>
          <w:bCs/>
          <w:i w:val="0"/>
          <w:sz w:val="22"/>
          <w:szCs w:val="22"/>
        </w:rPr>
        <w:t xml:space="preserve"> Isolation</w:t>
      </w:r>
      <w:r w:rsidRPr="00C50BA0">
        <w:rPr>
          <w:rFonts w:ascii="Helvetica" w:eastAsia="Calibri" w:hAnsi="Helvetica" w:cs="Helvetica"/>
          <w:b/>
          <w:bCs/>
          <w:i w:val="0"/>
          <w:sz w:val="22"/>
          <w:szCs w:val="22"/>
        </w:rPr>
        <w:t xml:space="preserve"> from Transgenic</w:t>
      </w:r>
      <w:r w:rsidRPr="00C50BA0">
        <w:rPr>
          <w:rFonts w:ascii="Helvetica" w:hAnsi="Helvetica" w:cs="Helvetica"/>
          <w:b/>
          <w:i w:val="0"/>
          <w:sz w:val="22"/>
          <w:szCs w:val="22"/>
        </w:rPr>
        <w:t xml:space="preserve"> lck:eGFP</w:t>
      </w:r>
      <w:r w:rsidRPr="00C50BA0">
        <w:rPr>
          <w:rFonts w:ascii="Helvetica" w:eastAsia="Calibri" w:hAnsi="Helvetica" w:cs="Helvetica"/>
          <w:b/>
          <w:bCs/>
          <w:i w:val="0"/>
          <w:sz w:val="22"/>
          <w:szCs w:val="22"/>
        </w:rPr>
        <w:t xml:space="preserve"> Fish</w:t>
      </w:r>
    </w:p>
    <w:p w14:paraId="2680C8B3" w14:textId="3E712E7E" w:rsidR="009A5811" w:rsidRDefault="00C50BA0" w:rsidP="00C50BA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After anesthetizin</w:t>
      </w:r>
      <w:r w:rsidR="00D608EB">
        <w:rPr>
          <w:rFonts w:ascii="Helvetica" w:hAnsi="Helvetica" w:cs="Helvetica"/>
          <w:i w:val="0"/>
          <w:sz w:val="22"/>
          <w:szCs w:val="22"/>
        </w:rPr>
        <w:t xml:space="preserve">g </w:t>
      </w:r>
      <w:r>
        <w:rPr>
          <w:rFonts w:ascii="Helvetica" w:hAnsi="Helvetica" w:cs="Helvetica"/>
          <w:i w:val="0"/>
          <w:sz w:val="22"/>
          <w:szCs w:val="22"/>
        </w:rPr>
        <w:t xml:space="preserve">with 0.02% tricaine in </w:t>
      </w:r>
      <w:r w:rsidR="009A5811" w:rsidRPr="00C50BA0">
        <w:rPr>
          <w:rFonts w:ascii="Helvetica" w:eastAsia="Calibri" w:hAnsi="Helvetica" w:cs="Helvetica"/>
          <w:i w:val="0"/>
          <w:sz w:val="22"/>
          <w:szCs w:val="22"/>
        </w:rPr>
        <w:t>fish system water</w:t>
      </w:r>
      <w:r>
        <w:rPr>
          <w:rFonts w:ascii="Helvetica" w:eastAsia="Calibri" w:hAnsi="Helvetica" w:cs="Helvetica"/>
          <w:i w:val="0"/>
          <w:sz w:val="22"/>
          <w:szCs w:val="22"/>
        </w:rPr>
        <w:t xml:space="preserve"> </w:t>
      </w:r>
      <w:r>
        <w:rPr>
          <w:rFonts w:ascii="Helvetica" w:eastAsia="Calibri" w:hAnsi="Helvetica" w:cs="Helvetica"/>
          <w:b/>
          <w:i w:val="0"/>
          <w:sz w:val="22"/>
          <w:szCs w:val="22"/>
        </w:rPr>
        <w:t>[1]</w:t>
      </w:r>
      <w:r>
        <w:rPr>
          <w:rFonts w:ascii="Helvetica" w:eastAsia="Calibri" w:hAnsi="Helvetica" w:cs="Helvetica"/>
          <w:i w:val="0"/>
          <w:sz w:val="22"/>
          <w:szCs w:val="22"/>
        </w:rPr>
        <w:t>,</w:t>
      </w:r>
      <w:r w:rsidR="009A5811" w:rsidRPr="00C50BA0">
        <w:rPr>
          <w:rFonts w:ascii="Helvetica" w:eastAsia="Calibri" w:hAnsi="Helvetica" w:cs="Helvetica"/>
          <w:i w:val="0"/>
          <w:sz w:val="22"/>
          <w:szCs w:val="22"/>
        </w:rPr>
        <w:t xml:space="preserve"> </w:t>
      </w:r>
      <w:r>
        <w:rPr>
          <w:rFonts w:ascii="Helvetica" w:eastAsia="Calibri" w:hAnsi="Helvetica" w:cs="Helvetica"/>
          <w:i w:val="0"/>
          <w:sz w:val="22"/>
          <w:szCs w:val="22"/>
        </w:rPr>
        <w:t xml:space="preserve">use the GFP </w:t>
      </w:r>
      <w:r w:rsidR="00FC6C3B">
        <w:rPr>
          <w:rFonts w:ascii="Helvetica" w:eastAsia="Calibri" w:hAnsi="Helvetica" w:cs="Helvetica"/>
          <w:i w:val="0"/>
          <w:color w:val="FF0000"/>
          <w:sz w:val="22"/>
          <w:szCs w:val="22"/>
        </w:rPr>
        <w:t xml:space="preserve">(G-F-P) </w:t>
      </w:r>
      <w:r>
        <w:rPr>
          <w:rFonts w:ascii="Helvetica" w:eastAsia="Calibri" w:hAnsi="Helvetica" w:cs="Helvetica"/>
          <w:i w:val="0"/>
          <w:sz w:val="22"/>
          <w:szCs w:val="22"/>
        </w:rPr>
        <w:t xml:space="preserve">filter on an </w:t>
      </w:r>
      <w:r w:rsidRPr="00C50BA0">
        <w:rPr>
          <w:rFonts w:ascii="Helvetica" w:eastAsia="Calibri" w:hAnsi="Helvetica" w:cs="Helvetica"/>
          <w:i w:val="0"/>
          <w:sz w:val="22"/>
          <w:szCs w:val="22"/>
        </w:rPr>
        <w:t>epifluorescence microscope</w:t>
      </w:r>
      <w:r>
        <w:rPr>
          <w:rFonts w:ascii="Helvetica" w:eastAsia="Calibri" w:hAnsi="Helvetica" w:cs="Helvetica"/>
          <w:i w:val="0"/>
          <w:sz w:val="22"/>
          <w:szCs w:val="22"/>
        </w:rPr>
        <w:t xml:space="preserve"> to examine 2-6-month-old zebrafish </w:t>
      </w:r>
      <w:r w:rsidR="009A5811" w:rsidRPr="00C50BA0">
        <w:rPr>
          <w:rFonts w:ascii="Helvetica" w:eastAsia="Calibri" w:hAnsi="Helvetica" w:cs="Helvetica"/>
          <w:i w:val="0"/>
          <w:sz w:val="22"/>
          <w:szCs w:val="22"/>
        </w:rPr>
        <w:t>for fluorescent thymi</w:t>
      </w:r>
      <w:r>
        <w:rPr>
          <w:rFonts w:ascii="Helvetica" w:eastAsia="Calibri" w:hAnsi="Helvetica" w:cs="Helvetica"/>
          <w:i w:val="0"/>
          <w:sz w:val="22"/>
          <w:szCs w:val="22"/>
        </w:rPr>
        <w:t xml:space="preserve"> </w:t>
      </w:r>
      <w:r w:rsidR="009A5811" w:rsidRPr="00C50BA0">
        <w:rPr>
          <w:rFonts w:ascii="Helvetica" w:eastAsia="Calibri" w:hAnsi="Helvetica" w:cs="Helvetica"/>
          <w:i w:val="0"/>
          <w:sz w:val="22"/>
          <w:szCs w:val="22"/>
        </w:rPr>
        <w:t xml:space="preserve">at the dorsomedial aspect of the branchial cavity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3F152EE6" w14:textId="643CDF31" w:rsidR="00C50BA0" w:rsidRDefault="00C50BA0" w:rsidP="00C50BA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adding fish to system water, with tricaine container visible in frame</w:t>
      </w:r>
    </w:p>
    <w:p w14:paraId="0E4B57A3" w14:textId="4EE5A971" w:rsidR="00C50BA0" w:rsidRPr="00C50BA0" w:rsidRDefault="00313BFC" w:rsidP="00C50BA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LAB MEDIA: WT image:</w:t>
      </w:r>
      <w:r w:rsidR="00C50BA0">
        <w:rPr>
          <w:rFonts w:ascii="Helvetica" w:hAnsi="Helvetica" w:cs="Helvetica"/>
          <w:i w:val="0"/>
          <w:sz w:val="22"/>
          <w:szCs w:val="22"/>
        </w:rPr>
        <w:t xml:space="preserve"> JoVE Video Editor: please emphasize signal outlined with yellow circle in original Figure 1B</w:t>
      </w:r>
    </w:p>
    <w:p w14:paraId="35A034A6" w14:textId="77777777" w:rsidR="009A5811" w:rsidRPr="00C50BA0" w:rsidRDefault="009A5811" w:rsidP="009A5811">
      <w:pPr>
        <w:ind w:left="720"/>
        <w:contextualSpacing/>
        <w:rPr>
          <w:rFonts w:ascii="Helvetica" w:hAnsi="Helvetica" w:cs="Helvetica"/>
          <w:sz w:val="22"/>
          <w:szCs w:val="22"/>
        </w:rPr>
      </w:pPr>
    </w:p>
    <w:p w14:paraId="43835E5D" w14:textId="08C9DDDC" w:rsidR="002147E4" w:rsidRDefault="00C50BA0" w:rsidP="002147E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 w:cs="Helvetica"/>
          <w:bCs/>
          <w:sz w:val="22"/>
          <w:szCs w:val="22"/>
        </w:rPr>
      </w:pPr>
      <w:r>
        <w:rPr>
          <w:rFonts w:ascii="Helvetica" w:eastAsia="Calibri" w:hAnsi="Helvetica" w:cs="Helvetica"/>
          <w:bCs/>
          <w:sz w:val="22"/>
          <w:szCs w:val="22"/>
        </w:rPr>
        <w:t>After locating the thym</w:t>
      </w:r>
      <w:r w:rsidR="00786D8A">
        <w:rPr>
          <w:rFonts w:ascii="Helvetica" w:eastAsia="Calibri" w:hAnsi="Helvetica" w:cs="Helvetica"/>
          <w:bCs/>
          <w:sz w:val="22"/>
          <w:szCs w:val="22"/>
        </w:rPr>
        <w:t>us</w:t>
      </w:r>
      <w:r>
        <w:rPr>
          <w:rFonts w:ascii="Helvetica" w:eastAsia="Calibri" w:hAnsi="Helvetica" w:cs="Helvetica"/>
          <w:bCs/>
          <w:sz w:val="22"/>
          <w:szCs w:val="22"/>
        </w:rPr>
        <w:t xml:space="preserve">, </w:t>
      </w:r>
      <w:r w:rsidR="002147E4">
        <w:rPr>
          <w:rFonts w:ascii="Helvetica" w:eastAsia="Calibri" w:hAnsi="Helvetica" w:cs="Helvetica"/>
          <w:bCs/>
          <w:sz w:val="22"/>
          <w:szCs w:val="22"/>
        </w:rPr>
        <w:t xml:space="preserve">place euthanized fish </w:t>
      </w:r>
      <w:r w:rsidR="009A5811" w:rsidRPr="009A5811">
        <w:rPr>
          <w:rFonts w:ascii="Helvetica" w:eastAsia="Calibri" w:hAnsi="Helvetica" w:cs="Helvetica"/>
          <w:bCs/>
          <w:sz w:val="22"/>
          <w:szCs w:val="22"/>
        </w:rPr>
        <w:t xml:space="preserve">in a Petri dish </w:t>
      </w:r>
      <w:r w:rsidR="002147E4">
        <w:rPr>
          <w:rFonts w:ascii="Helvetica" w:eastAsia="Calibri" w:hAnsi="Helvetica" w:cs="Helvetica"/>
          <w:b/>
          <w:bCs/>
          <w:sz w:val="22"/>
          <w:szCs w:val="22"/>
        </w:rPr>
        <w:t xml:space="preserve">[1-TXT] </w:t>
      </w:r>
      <w:r w:rsidR="009A5811" w:rsidRPr="009A5811">
        <w:rPr>
          <w:rFonts w:ascii="Helvetica" w:eastAsia="Calibri" w:hAnsi="Helvetica" w:cs="Helvetica"/>
          <w:bCs/>
          <w:sz w:val="22"/>
          <w:szCs w:val="22"/>
        </w:rPr>
        <w:t xml:space="preserve">and </w:t>
      </w:r>
      <w:r w:rsidR="002147E4">
        <w:rPr>
          <w:rFonts w:ascii="Helvetica" w:eastAsia="Calibri" w:hAnsi="Helvetica" w:cs="Helvetica"/>
          <w:bCs/>
          <w:sz w:val="22"/>
          <w:szCs w:val="22"/>
        </w:rPr>
        <w:t>use</w:t>
      </w:r>
      <w:r w:rsidR="009A5811" w:rsidRPr="009A5811">
        <w:rPr>
          <w:rFonts w:ascii="Helvetica" w:eastAsia="Calibri" w:hAnsi="Helvetica" w:cs="Helvetica"/>
          <w:bCs/>
          <w:sz w:val="22"/>
          <w:szCs w:val="22"/>
        </w:rPr>
        <w:t xml:space="preserve"> the fluorescent microscope to </w:t>
      </w:r>
      <w:r w:rsidR="00786D8A">
        <w:rPr>
          <w:rFonts w:ascii="Helvetica" w:eastAsia="Calibri" w:hAnsi="Helvetica" w:cs="Helvetica"/>
          <w:bCs/>
          <w:sz w:val="22"/>
          <w:szCs w:val="22"/>
        </w:rPr>
        <w:t>remove</w:t>
      </w:r>
      <w:r w:rsidR="009A5811" w:rsidRPr="009A5811">
        <w:rPr>
          <w:rFonts w:ascii="Helvetica" w:eastAsia="Calibri" w:hAnsi="Helvetica" w:cs="Helvetica"/>
          <w:bCs/>
          <w:sz w:val="22"/>
          <w:szCs w:val="22"/>
        </w:rPr>
        <w:t xml:space="preserve"> the GF</w:t>
      </w:r>
      <w:r w:rsidR="002147E4">
        <w:rPr>
          <w:rFonts w:ascii="Helvetica" w:eastAsia="Calibri" w:hAnsi="Helvetica" w:cs="Helvetica"/>
          <w:bCs/>
          <w:sz w:val="22"/>
          <w:szCs w:val="22"/>
        </w:rPr>
        <w:t>P-positive</w:t>
      </w:r>
      <w:r w:rsidR="009A5811" w:rsidRPr="009A5811">
        <w:rPr>
          <w:rFonts w:ascii="Helvetica" w:eastAsia="Calibri" w:hAnsi="Helvetica" w:cs="Helvetica"/>
          <w:bCs/>
          <w:sz w:val="22"/>
          <w:szCs w:val="22"/>
        </w:rPr>
        <w:t xml:space="preserve"> thym</w:t>
      </w:r>
      <w:r w:rsidR="002147E4">
        <w:rPr>
          <w:rFonts w:ascii="Helvetica" w:eastAsia="Calibri" w:hAnsi="Helvetica" w:cs="Helvetica"/>
          <w:bCs/>
          <w:sz w:val="22"/>
          <w:szCs w:val="22"/>
        </w:rPr>
        <w:t xml:space="preserve">i </w:t>
      </w:r>
      <w:r w:rsidR="002147E4">
        <w:rPr>
          <w:rFonts w:ascii="Helvetica" w:eastAsia="Calibri" w:hAnsi="Helvetica" w:cs="Helvetica"/>
          <w:b/>
          <w:bCs/>
          <w:sz w:val="22"/>
          <w:szCs w:val="22"/>
        </w:rPr>
        <w:t>[2]</w:t>
      </w:r>
      <w:r w:rsidR="009A5811" w:rsidRPr="009A5811">
        <w:rPr>
          <w:rFonts w:ascii="Helvetica" w:eastAsia="Calibri" w:hAnsi="Helvetica" w:cs="Helvetica"/>
          <w:bCs/>
          <w:sz w:val="22"/>
          <w:szCs w:val="22"/>
        </w:rPr>
        <w:t xml:space="preserve"> and brightfield microscopy settings to </w:t>
      </w:r>
      <w:r w:rsidR="00976286">
        <w:rPr>
          <w:rFonts w:ascii="Helvetica" w:eastAsia="Calibri" w:hAnsi="Helvetica" w:cs="Helvetica"/>
          <w:bCs/>
          <w:sz w:val="22"/>
          <w:szCs w:val="22"/>
        </w:rPr>
        <w:t>harvest</w:t>
      </w:r>
      <w:r w:rsidR="009A5811" w:rsidRPr="009A5811">
        <w:rPr>
          <w:rFonts w:ascii="Helvetica" w:eastAsia="Calibri" w:hAnsi="Helvetica" w:cs="Helvetica"/>
          <w:bCs/>
          <w:sz w:val="22"/>
          <w:szCs w:val="22"/>
        </w:rPr>
        <w:t xml:space="preserve"> the kidney marrow and splee</w:t>
      </w:r>
      <w:r w:rsidR="002147E4">
        <w:rPr>
          <w:rFonts w:ascii="Helvetica" w:eastAsia="Calibri" w:hAnsi="Helvetica" w:cs="Helvetica"/>
          <w:bCs/>
          <w:sz w:val="22"/>
          <w:szCs w:val="22"/>
        </w:rPr>
        <w:t xml:space="preserve">n </w:t>
      </w:r>
      <w:r w:rsidR="002147E4">
        <w:rPr>
          <w:rFonts w:ascii="Helvetica" w:eastAsia="Calibri" w:hAnsi="Helvetica" w:cs="Helvetica"/>
          <w:b/>
          <w:bCs/>
          <w:sz w:val="22"/>
          <w:szCs w:val="22"/>
        </w:rPr>
        <w:t>[3]</w:t>
      </w:r>
      <w:r w:rsidR="009A5811" w:rsidRPr="009A5811">
        <w:rPr>
          <w:rFonts w:ascii="Helvetica" w:eastAsia="Calibri" w:hAnsi="Helvetica" w:cs="Helvetica"/>
          <w:bCs/>
          <w:sz w:val="22"/>
          <w:szCs w:val="22"/>
        </w:rPr>
        <w:t>.</w:t>
      </w:r>
    </w:p>
    <w:p w14:paraId="71FF163D" w14:textId="77777777" w:rsidR="002147E4" w:rsidRDefault="002147E4" w:rsidP="002147E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eastAsia="Calibri" w:hAnsi="Helvetica" w:cs="Helvetica"/>
          <w:bCs/>
          <w:sz w:val="22"/>
          <w:szCs w:val="22"/>
        </w:rPr>
      </w:pPr>
    </w:p>
    <w:p w14:paraId="0C49956F" w14:textId="11E09D98" w:rsidR="002147E4" w:rsidRPr="002147E4" w:rsidRDefault="002147E4" w:rsidP="002147E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 w:cs="Helvetica"/>
          <w:bCs/>
          <w:sz w:val="22"/>
          <w:szCs w:val="22"/>
        </w:rPr>
      </w:pPr>
      <w:r>
        <w:rPr>
          <w:rFonts w:ascii="Helvetica" w:eastAsia="Calibri" w:hAnsi="Helvetica" w:cs="Helvetica"/>
          <w:bCs/>
          <w:sz w:val="22"/>
          <w:szCs w:val="22"/>
        </w:rPr>
        <w:t xml:space="preserve">MED: Talent placing fish into dish </w:t>
      </w:r>
      <w:r>
        <w:rPr>
          <w:rFonts w:ascii="Helvetica" w:eastAsia="Calibri" w:hAnsi="Helvetica" w:cs="Helvetica"/>
          <w:b/>
          <w:bCs/>
          <w:sz w:val="22"/>
          <w:szCs w:val="22"/>
        </w:rPr>
        <w:t>TEXT: Euthanasia: 5-min 0.02% Tricaine + ice bath immersion</w:t>
      </w:r>
    </w:p>
    <w:p w14:paraId="710A7994" w14:textId="7B3B6AFD" w:rsidR="002147E4" w:rsidRDefault="002147E4" w:rsidP="002147E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 w:cs="Helvetica"/>
          <w:bCs/>
          <w:sz w:val="22"/>
          <w:szCs w:val="22"/>
        </w:rPr>
      </w:pPr>
      <w:r>
        <w:rPr>
          <w:rFonts w:ascii="Helvetica" w:eastAsia="Calibri" w:hAnsi="Helvetica" w:cs="Helvetica"/>
          <w:bCs/>
          <w:sz w:val="22"/>
          <w:szCs w:val="22"/>
        </w:rPr>
        <w:t>SCOPE: One thymus being dissected</w:t>
      </w:r>
    </w:p>
    <w:p w14:paraId="31846046" w14:textId="2C2FAC58" w:rsidR="002147E4" w:rsidRDefault="002147E4" w:rsidP="002147E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 w:cs="Helvetica"/>
          <w:bCs/>
          <w:sz w:val="22"/>
          <w:szCs w:val="22"/>
        </w:rPr>
      </w:pPr>
      <w:r>
        <w:rPr>
          <w:rFonts w:ascii="Helvetica" w:eastAsia="Calibri" w:hAnsi="Helvetica" w:cs="Helvetica"/>
          <w:bCs/>
          <w:sz w:val="22"/>
          <w:szCs w:val="22"/>
        </w:rPr>
        <w:t>SCOPE: Kidney marrow and/or spleen being dissected</w:t>
      </w:r>
    </w:p>
    <w:p w14:paraId="6FEDCF60" w14:textId="77777777" w:rsidR="009A5811" w:rsidRPr="009A5811" w:rsidRDefault="009A5811" w:rsidP="009A5811">
      <w:pPr>
        <w:contextualSpacing/>
        <w:rPr>
          <w:rFonts w:ascii="Helvetica" w:hAnsi="Helvetica" w:cs="Helvetica"/>
          <w:sz w:val="22"/>
          <w:szCs w:val="22"/>
        </w:rPr>
      </w:pPr>
      <w:r w:rsidRPr="009A5811">
        <w:rPr>
          <w:rFonts w:ascii="Helvetica" w:eastAsia="Calibri" w:hAnsi="Helvetica" w:cs="Helvetica"/>
          <w:bCs/>
          <w:color w:val="FF0000"/>
          <w:sz w:val="22"/>
          <w:szCs w:val="22"/>
        </w:rPr>
        <w:t xml:space="preserve"> </w:t>
      </w:r>
    </w:p>
    <w:p w14:paraId="11399A94" w14:textId="6F7C94D6" w:rsidR="009A5811" w:rsidRDefault="009A5811" w:rsidP="009A581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 w:cs="Helvetica"/>
          <w:bCs/>
          <w:sz w:val="22"/>
          <w:szCs w:val="22"/>
        </w:rPr>
      </w:pPr>
      <w:r w:rsidRPr="009A5811">
        <w:rPr>
          <w:rFonts w:ascii="Helvetica" w:eastAsia="Calibri" w:hAnsi="Helvetica" w:cs="Helvetica"/>
          <w:bCs/>
          <w:sz w:val="22"/>
          <w:szCs w:val="22"/>
        </w:rPr>
        <w:t xml:space="preserve">Place each </w:t>
      </w:r>
      <w:r w:rsidR="00976286">
        <w:rPr>
          <w:rFonts w:ascii="Helvetica" w:eastAsia="Calibri" w:hAnsi="Helvetica" w:cs="Helvetica"/>
          <w:bCs/>
          <w:sz w:val="22"/>
          <w:szCs w:val="22"/>
        </w:rPr>
        <w:t>collected</w:t>
      </w:r>
      <w:r w:rsidRPr="009A5811">
        <w:rPr>
          <w:rFonts w:ascii="Helvetica" w:eastAsia="Calibri" w:hAnsi="Helvetica" w:cs="Helvetica"/>
          <w:bCs/>
          <w:sz w:val="22"/>
          <w:szCs w:val="22"/>
        </w:rPr>
        <w:t xml:space="preserve"> organ in a 1.</w:t>
      </w:r>
      <w:r w:rsidR="002147E4">
        <w:rPr>
          <w:rFonts w:ascii="Helvetica" w:eastAsia="Calibri" w:hAnsi="Helvetica" w:cs="Helvetica"/>
          <w:bCs/>
          <w:sz w:val="22"/>
          <w:szCs w:val="22"/>
        </w:rPr>
        <w:t>5-milliliter</w:t>
      </w:r>
      <w:r w:rsidRPr="009A5811">
        <w:rPr>
          <w:rFonts w:ascii="Helvetica" w:eastAsia="Calibri" w:hAnsi="Helvetica" w:cs="Helvetica"/>
          <w:bCs/>
          <w:sz w:val="22"/>
          <w:szCs w:val="22"/>
        </w:rPr>
        <w:t xml:space="preserve"> tube containing 500 </w:t>
      </w:r>
      <w:r w:rsidR="002147E4">
        <w:rPr>
          <w:rFonts w:ascii="Helvetica" w:eastAsia="Calibri" w:hAnsi="Helvetica" w:cs="Helvetica"/>
          <w:bCs/>
          <w:sz w:val="22"/>
          <w:szCs w:val="22"/>
        </w:rPr>
        <w:t>microliters</w:t>
      </w:r>
      <w:r w:rsidRPr="009A5811">
        <w:rPr>
          <w:rFonts w:ascii="Helvetica" w:eastAsia="Calibri" w:hAnsi="Helvetica" w:cs="Helvetica"/>
          <w:bCs/>
          <w:sz w:val="22"/>
          <w:szCs w:val="22"/>
        </w:rPr>
        <w:t xml:space="preserve"> of cold sorting medi</w:t>
      </w:r>
      <w:r w:rsidR="002147E4">
        <w:rPr>
          <w:rFonts w:ascii="Helvetica" w:eastAsia="Calibri" w:hAnsi="Helvetica" w:cs="Helvetica"/>
          <w:bCs/>
          <w:sz w:val="22"/>
          <w:szCs w:val="22"/>
        </w:rPr>
        <w:t xml:space="preserve">um </w:t>
      </w:r>
      <w:r w:rsidR="002147E4">
        <w:rPr>
          <w:rFonts w:ascii="Helvetica" w:eastAsia="Calibri" w:hAnsi="Helvetica" w:cs="Helvetica"/>
          <w:b/>
          <w:bCs/>
          <w:sz w:val="22"/>
          <w:szCs w:val="22"/>
        </w:rPr>
        <w:t>[1</w:t>
      </w:r>
      <w:r w:rsidR="00FC6C3B">
        <w:rPr>
          <w:rFonts w:ascii="Helvetica" w:eastAsia="Calibri" w:hAnsi="Helvetica" w:cs="Helvetica"/>
          <w:b/>
          <w:bCs/>
          <w:sz w:val="22"/>
          <w:szCs w:val="22"/>
        </w:rPr>
        <w:t>-TXT</w:t>
      </w:r>
      <w:r w:rsidR="002147E4">
        <w:rPr>
          <w:rFonts w:ascii="Helvetica" w:eastAsia="Calibri" w:hAnsi="Helvetica" w:cs="Helvetica"/>
          <w:b/>
          <w:bCs/>
          <w:sz w:val="22"/>
          <w:szCs w:val="22"/>
        </w:rPr>
        <w:t xml:space="preserve">] </w:t>
      </w:r>
      <w:r w:rsidR="002147E4" w:rsidRPr="002147E4">
        <w:rPr>
          <w:rFonts w:ascii="Helvetica" w:eastAsia="Calibri" w:hAnsi="Helvetica" w:cs="Helvetica"/>
          <w:bCs/>
          <w:sz w:val="22"/>
          <w:szCs w:val="22"/>
        </w:rPr>
        <w:t>and</w:t>
      </w:r>
      <w:r w:rsidR="002147E4">
        <w:rPr>
          <w:rFonts w:ascii="Helvetica" w:eastAsia="Calibri" w:hAnsi="Helvetica" w:cs="Helvetica"/>
          <w:bCs/>
          <w:sz w:val="22"/>
          <w:szCs w:val="22"/>
        </w:rPr>
        <w:t xml:space="preserve"> use a pestle micro-tube homogenizer to homogenize the tissue</w:t>
      </w:r>
      <w:r w:rsidR="00976286">
        <w:rPr>
          <w:rFonts w:ascii="Helvetica" w:eastAsia="Calibri" w:hAnsi="Helvetica" w:cs="Helvetica"/>
          <w:bCs/>
          <w:sz w:val="22"/>
          <w:szCs w:val="22"/>
        </w:rPr>
        <w:t>s</w:t>
      </w:r>
      <w:r w:rsidR="002147E4">
        <w:rPr>
          <w:rFonts w:ascii="Helvetica" w:eastAsia="Calibri" w:hAnsi="Helvetica" w:cs="Helvetica"/>
          <w:bCs/>
          <w:sz w:val="22"/>
          <w:szCs w:val="22"/>
        </w:rPr>
        <w:t xml:space="preserve"> on ice </w:t>
      </w:r>
      <w:r w:rsidR="002147E4">
        <w:rPr>
          <w:rFonts w:ascii="Helvetica" w:eastAsia="Calibri" w:hAnsi="Helvetica" w:cs="Helvetica"/>
          <w:b/>
          <w:bCs/>
          <w:sz w:val="22"/>
          <w:szCs w:val="22"/>
        </w:rPr>
        <w:t>[2]</w:t>
      </w:r>
      <w:r w:rsidR="002147E4">
        <w:rPr>
          <w:rFonts w:ascii="Helvetica" w:eastAsia="Calibri" w:hAnsi="Helvetica" w:cs="Helvetica"/>
          <w:bCs/>
          <w:sz w:val="22"/>
          <w:szCs w:val="22"/>
        </w:rPr>
        <w:t>.</w:t>
      </w:r>
    </w:p>
    <w:p w14:paraId="4834F455" w14:textId="77777777" w:rsidR="002147E4" w:rsidRDefault="002147E4" w:rsidP="002147E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eastAsia="Calibri" w:hAnsi="Helvetica" w:cs="Helvetica"/>
          <w:bCs/>
          <w:sz w:val="22"/>
          <w:szCs w:val="22"/>
        </w:rPr>
      </w:pPr>
    </w:p>
    <w:p w14:paraId="340B4792" w14:textId="3A764249" w:rsidR="002147E4" w:rsidRDefault="002147E4" w:rsidP="002147E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 w:cs="Helvetica"/>
          <w:bCs/>
          <w:sz w:val="22"/>
          <w:szCs w:val="22"/>
        </w:rPr>
      </w:pPr>
      <w:r>
        <w:rPr>
          <w:rFonts w:ascii="Helvetica" w:eastAsia="Calibri" w:hAnsi="Helvetica" w:cs="Helvetica"/>
          <w:bCs/>
          <w:sz w:val="22"/>
          <w:szCs w:val="22"/>
        </w:rPr>
        <w:t>MED: Talent placing organ into tube</w:t>
      </w:r>
      <w:r w:rsidR="00FC6C3B">
        <w:rPr>
          <w:rFonts w:ascii="Helvetica" w:eastAsia="Calibri" w:hAnsi="Helvetica" w:cs="Helvetica"/>
          <w:bCs/>
          <w:sz w:val="22"/>
          <w:szCs w:val="22"/>
        </w:rPr>
        <w:t xml:space="preserve"> </w:t>
      </w:r>
      <w:r w:rsidR="00FC6C3B">
        <w:rPr>
          <w:rFonts w:ascii="Helvetica" w:eastAsia="Calibri" w:hAnsi="Helvetica" w:cs="Helvetica"/>
          <w:b/>
          <w:bCs/>
          <w:sz w:val="22"/>
          <w:szCs w:val="22"/>
        </w:rPr>
        <w:t>TEXT: See text for all medium/reagent preparation details</w:t>
      </w:r>
    </w:p>
    <w:p w14:paraId="06AECB81" w14:textId="17C4F4A2" w:rsidR="002147E4" w:rsidRPr="009A5811" w:rsidRDefault="002147E4" w:rsidP="002147E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 w:cs="Helvetica"/>
          <w:bCs/>
          <w:sz w:val="22"/>
          <w:szCs w:val="22"/>
        </w:rPr>
      </w:pPr>
      <w:r>
        <w:rPr>
          <w:rFonts w:ascii="Helvetica" w:eastAsia="Calibri" w:hAnsi="Helvetica" w:cs="Helvetica"/>
          <w:bCs/>
          <w:sz w:val="22"/>
          <w:szCs w:val="22"/>
        </w:rPr>
        <w:t>CU: Tissue being homogenized</w:t>
      </w:r>
    </w:p>
    <w:p w14:paraId="11D3750B" w14:textId="77777777" w:rsidR="002147E4" w:rsidRDefault="002147E4" w:rsidP="002147E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938AB5F" w14:textId="0E2A926D" w:rsidR="009A5811" w:rsidRDefault="002147E4" w:rsidP="009A581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strain the</w:t>
      </w:r>
      <w:r w:rsidR="009A5811" w:rsidRPr="009A5811">
        <w:rPr>
          <w:rFonts w:ascii="Helvetica" w:hAnsi="Helvetica" w:cs="Helvetica"/>
          <w:sz w:val="22"/>
          <w:szCs w:val="22"/>
        </w:rPr>
        <w:t xml:space="preserve"> homogenized tissue through a 35</w:t>
      </w:r>
      <w:r>
        <w:rPr>
          <w:rFonts w:ascii="Helvetica" w:hAnsi="Helvetica" w:cs="Helvetica"/>
          <w:sz w:val="22"/>
          <w:szCs w:val="22"/>
        </w:rPr>
        <w:t xml:space="preserve">-micromter </w:t>
      </w:r>
      <w:r w:rsidR="009A5811" w:rsidRPr="009A5811">
        <w:rPr>
          <w:rFonts w:ascii="Helvetica" w:hAnsi="Helvetica" w:cs="Helvetica"/>
          <w:sz w:val="22"/>
          <w:szCs w:val="22"/>
        </w:rPr>
        <w:t xml:space="preserve">mesh filter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="009A5811" w:rsidRPr="009A5811">
        <w:rPr>
          <w:rFonts w:ascii="Helvetica" w:hAnsi="Helvetica" w:cs="Helvetica"/>
          <w:sz w:val="22"/>
          <w:szCs w:val="22"/>
        </w:rPr>
        <w:t>to generate a single cell suspension</w:t>
      </w:r>
      <w:r>
        <w:rPr>
          <w:rFonts w:ascii="Helvetica" w:hAnsi="Helvetica" w:cs="Helvetica"/>
          <w:sz w:val="22"/>
          <w:szCs w:val="22"/>
        </w:rPr>
        <w:t xml:space="preserve"> and place the cells on ice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9A5811" w:rsidRPr="009A5811">
        <w:rPr>
          <w:rFonts w:ascii="Helvetica" w:hAnsi="Helvetica" w:cs="Helvetica"/>
          <w:sz w:val="22"/>
          <w:szCs w:val="22"/>
        </w:rPr>
        <w:t>.</w:t>
      </w:r>
    </w:p>
    <w:p w14:paraId="12400A76" w14:textId="77777777" w:rsidR="002147E4" w:rsidRDefault="002147E4" w:rsidP="002147E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AC3A200" w14:textId="4D0DEDF9" w:rsidR="002147E4" w:rsidRDefault="002147E4" w:rsidP="002147E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Tissue being strained</w:t>
      </w:r>
    </w:p>
    <w:p w14:paraId="50B10EE5" w14:textId="77777777" w:rsidR="002147E4" w:rsidRDefault="002147E4" w:rsidP="002147E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Tube being placed onto ice</w:t>
      </w:r>
    </w:p>
    <w:p w14:paraId="01904EB3" w14:textId="77777777" w:rsidR="002147E4" w:rsidRPr="002147E4" w:rsidRDefault="002147E4" w:rsidP="002147E4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2E0A4ABE" w14:textId="33954BF9" w:rsidR="009A5811" w:rsidRPr="002147E4" w:rsidRDefault="009A5811" w:rsidP="002147E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2147E4">
        <w:rPr>
          <w:rFonts w:ascii="Helvetica" w:eastAsia="Calibri" w:hAnsi="Helvetica" w:cs="Helvetica"/>
          <w:b/>
          <w:bCs/>
          <w:sz w:val="22"/>
          <w:szCs w:val="22"/>
        </w:rPr>
        <w:t>Malignant Lymphocyte</w:t>
      </w:r>
      <w:r w:rsidR="002147E4" w:rsidRPr="002147E4">
        <w:rPr>
          <w:rFonts w:ascii="Helvetica" w:eastAsia="Calibri" w:hAnsi="Helvetica" w:cs="Helvetica"/>
          <w:b/>
          <w:bCs/>
          <w:sz w:val="22"/>
          <w:szCs w:val="22"/>
        </w:rPr>
        <w:t xml:space="preserve"> Isolation</w:t>
      </w:r>
      <w:r w:rsidRPr="002147E4">
        <w:rPr>
          <w:rFonts w:ascii="Helvetica" w:eastAsia="Calibri" w:hAnsi="Helvetica" w:cs="Helvetica"/>
          <w:b/>
          <w:bCs/>
          <w:sz w:val="22"/>
          <w:szCs w:val="22"/>
        </w:rPr>
        <w:t xml:space="preserve"> from Double-Transgenic </w:t>
      </w:r>
      <w:r w:rsidRPr="002147E4">
        <w:rPr>
          <w:rFonts w:ascii="Helvetica" w:hAnsi="Helvetica" w:cs="Helvetica"/>
          <w:b/>
          <w:i/>
          <w:sz w:val="22"/>
          <w:szCs w:val="22"/>
        </w:rPr>
        <w:t>rag2:hMYC;lck:eGFP</w:t>
      </w:r>
      <w:r w:rsidRPr="002147E4">
        <w:rPr>
          <w:rFonts w:ascii="Helvetica" w:hAnsi="Helvetica" w:cs="Helvetica"/>
          <w:sz w:val="22"/>
          <w:szCs w:val="22"/>
        </w:rPr>
        <w:t xml:space="preserve"> </w:t>
      </w:r>
      <w:r w:rsidRPr="002147E4">
        <w:rPr>
          <w:rFonts w:ascii="Helvetica" w:eastAsia="Calibri" w:hAnsi="Helvetica" w:cs="Helvetica"/>
          <w:b/>
          <w:bCs/>
          <w:sz w:val="22"/>
          <w:szCs w:val="22"/>
        </w:rPr>
        <w:t>Zebrafish</w:t>
      </w:r>
    </w:p>
    <w:p w14:paraId="5BE21FCE" w14:textId="77777777" w:rsidR="009A5811" w:rsidRPr="009A5811" w:rsidRDefault="009A5811" w:rsidP="009A5811">
      <w:pPr>
        <w:pStyle w:val="ListParagraph"/>
        <w:ind w:left="0"/>
        <w:rPr>
          <w:rFonts w:ascii="Helvetica" w:eastAsia="Calibri" w:hAnsi="Helvetica" w:cs="Helvetica"/>
          <w:b/>
          <w:bCs/>
          <w:sz w:val="22"/>
          <w:szCs w:val="22"/>
        </w:rPr>
      </w:pPr>
    </w:p>
    <w:p w14:paraId="0CEB184D" w14:textId="51495C8A" w:rsidR="009A5811" w:rsidRDefault="009A5811" w:rsidP="009A5811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9A5811">
        <w:rPr>
          <w:rFonts w:ascii="Helvetica" w:eastAsia="Calibri" w:hAnsi="Helvetica" w:cs="Helvetica"/>
          <w:sz w:val="22"/>
          <w:szCs w:val="22"/>
        </w:rPr>
        <w:t xml:space="preserve">Beginning at 2-4 months, </w:t>
      </w:r>
      <w:r w:rsidR="002147E4">
        <w:rPr>
          <w:rFonts w:ascii="Helvetica" w:eastAsia="Calibri" w:hAnsi="Helvetica" w:cs="Helvetica"/>
          <w:sz w:val="22"/>
          <w:szCs w:val="22"/>
        </w:rPr>
        <w:t xml:space="preserve">use a fluorescent </w:t>
      </w:r>
      <w:r w:rsidRPr="009A5811">
        <w:rPr>
          <w:rFonts w:ascii="Helvetica" w:eastAsia="Calibri" w:hAnsi="Helvetica" w:cs="Helvetica"/>
          <w:sz w:val="22"/>
          <w:szCs w:val="22"/>
        </w:rPr>
        <w:t>microscop</w:t>
      </w:r>
      <w:r w:rsidR="002147E4">
        <w:rPr>
          <w:rFonts w:ascii="Helvetica" w:eastAsia="Calibri" w:hAnsi="Helvetica" w:cs="Helvetica"/>
          <w:sz w:val="22"/>
          <w:szCs w:val="22"/>
        </w:rPr>
        <w:t>e to</w:t>
      </w:r>
      <w:r w:rsidRPr="009A5811">
        <w:rPr>
          <w:rFonts w:ascii="Helvetica" w:eastAsia="Calibri" w:hAnsi="Helvetica" w:cs="Helvetica"/>
          <w:sz w:val="22"/>
          <w:szCs w:val="22"/>
        </w:rPr>
        <w:t xml:space="preserve"> screen</w:t>
      </w:r>
      <w:r w:rsidR="002147E4">
        <w:rPr>
          <w:rFonts w:ascii="Helvetica" w:eastAsia="Calibri" w:hAnsi="Helvetica" w:cs="Helvetica"/>
          <w:sz w:val="22"/>
          <w:szCs w:val="22"/>
        </w:rPr>
        <w:t xml:space="preserve"> double-transgenic</w:t>
      </w:r>
      <w:r w:rsidRPr="009A5811">
        <w:rPr>
          <w:rFonts w:ascii="Helvetica" w:hAnsi="Helvetica" w:cs="Helvetica"/>
          <w:sz w:val="22"/>
          <w:szCs w:val="22"/>
        </w:rPr>
        <w:t xml:space="preserve"> </w:t>
      </w:r>
      <w:r w:rsidR="00313BFC">
        <w:rPr>
          <w:rFonts w:ascii="Helvetica" w:hAnsi="Helvetica" w:cs="Helvetica"/>
          <w:sz w:val="22"/>
          <w:szCs w:val="22"/>
        </w:rPr>
        <w:t xml:space="preserve">rag-two-human-MYC </w:t>
      </w:r>
      <w:r w:rsidR="00313BFC">
        <w:rPr>
          <w:rFonts w:ascii="Helvetica" w:hAnsi="Helvetica" w:cs="Helvetica"/>
          <w:color w:val="FF0000"/>
          <w:sz w:val="22"/>
          <w:szCs w:val="22"/>
        </w:rPr>
        <w:t xml:space="preserve">(mick) </w:t>
      </w:r>
      <w:r w:rsidRPr="009A5811">
        <w:rPr>
          <w:rFonts w:ascii="Helvetica" w:hAnsi="Helvetica" w:cs="Helvetica"/>
          <w:i/>
          <w:sz w:val="22"/>
          <w:szCs w:val="22"/>
        </w:rPr>
        <w:t>lck:eGFP</w:t>
      </w:r>
      <w:r w:rsidR="00313BFC">
        <w:rPr>
          <w:rFonts w:ascii="Helvetica" w:hAnsi="Helvetica" w:cs="Helvetica"/>
          <w:i/>
          <w:sz w:val="22"/>
          <w:szCs w:val="22"/>
        </w:rPr>
        <w:t xml:space="preserve"> </w:t>
      </w:r>
      <w:r w:rsidR="00313BFC" w:rsidRPr="00313BFC">
        <w:rPr>
          <w:rFonts w:ascii="Helvetica" w:hAnsi="Helvetica" w:cs="Helvetica"/>
          <w:color w:val="FF0000"/>
          <w:sz w:val="22"/>
          <w:szCs w:val="22"/>
        </w:rPr>
        <w:t>(L-C-K-E-G-F-P)</w:t>
      </w:r>
      <w:r w:rsidRPr="00313BFC">
        <w:rPr>
          <w:rFonts w:ascii="Helvetica" w:hAnsi="Helvetica" w:cs="Helvetica"/>
          <w:sz w:val="22"/>
          <w:szCs w:val="22"/>
        </w:rPr>
        <w:t xml:space="preserve"> </w:t>
      </w:r>
      <w:r w:rsidRPr="009A5811">
        <w:rPr>
          <w:rFonts w:ascii="Helvetica" w:hAnsi="Helvetica" w:cs="Helvetica"/>
          <w:sz w:val="22"/>
          <w:szCs w:val="22"/>
        </w:rPr>
        <w:t>fish</w:t>
      </w:r>
      <w:r w:rsidR="002147E4">
        <w:rPr>
          <w:rFonts w:ascii="Helvetica" w:hAnsi="Helvetica" w:cs="Helvetica"/>
          <w:sz w:val="22"/>
          <w:szCs w:val="22"/>
        </w:rPr>
        <w:t xml:space="preserve"> </w:t>
      </w:r>
      <w:r w:rsidR="002147E4">
        <w:rPr>
          <w:rFonts w:ascii="Helvetica" w:hAnsi="Helvetica" w:cs="Helvetica"/>
          <w:b/>
          <w:sz w:val="22"/>
          <w:szCs w:val="22"/>
        </w:rPr>
        <w:t>[1]</w:t>
      </w:r>
      <w:r w:rsidRPr="009A5811">
        <w:rPr>
          <w:rFonts w:ascii="Helvetica" w:hAnsi="Helvetica" w:cs="Helvetica"/>
          <w:sz w:val="22"/>
          <w:szCs w:val="22"/>
        </w:rPr>
        <w:t xml:space="preserve"> </w:t>
      </w:r>
      <w:r w:rsidR="002147E4">
        <w:rPr>
          <w:rFonts w:ascii="Helvetica" w:hAnsi="Helvetica" w:cs="Helvetica"/>
          <w:sz w:val="22"/>
          <w:szCs w:val="22"/>
        </w:rPr>
        <w:t>using low exposure settings to identify bright T cell acute lymphoblastic leukemia</w:t>
      </w:r>
      <w:r w:rsidR="00976286">
        <w:rPr>
          <w:rFonts w:ascii="Helvetica" w:hAnsi="Helvetica" w:cs="Helvetica"/>
          <w:sz w:val="22"/>
          <w:szCs w:val="22"/>
        </w:rPr>
        <w:t xml:space="preserve">, or T-ALL </w:t>
      </w:r>
      <w:r w:rsidR="00976286">
        <w:rPr>
          <w:rFonts w:ascii="Helvetica" w:hAnsi="Helvetica" w:cs="Helvetica"/>
          <w:color w:val="FF0000"/>
          <w:sz w:val="22"/>
          <w:szCs w:val="22"/>
        </w:rPr>
        <w:t>(A-L-L)</w:t>
      </w:r>
      <w:r w:rsidR="00976286">
        <w:rPr>
          <w:rFonts w:ascii="Helvetica" w:hAnsi="Helvetica" w:cs="Helvetica"/>
          <w:sz w:val="22"/>
          <w:szCs w:val="22"/>
        </w:rPr>
        <w:t>,</w:t>
      </w:r>
      <w:r w:rsidRPr="009A5811">
        <w:rPr>
          <w:rFonts w:ascii="Helvetica" w:hAnsi="Helvetica" w:cs="Helvetica"/>
          <w:sz w:val="22"/>
          <w:szCs w:val="22"/>
        </w:rPr>
        <w:t xml:space="preserve"> </w:t>
      </w:r>
      <w:r w:rsidR="002147E4">
        <w:rPr>
          <w:rFonts w:ascii="Helvetica" w:hAnsi="Helvetica" w:cs="Helvetica"/>
          <w:b/>
          <w:sz w:val="22"/>
          <w:szCs w:val="22"/>
        </w:rPr>
        <w:t xml:space="preserve">[2] </w:t>
      </w:r>
      <w:r w:rsidR="002147E4">
        <w:rPr>
          <w:rFonts w:ascii="Helvetica" w:hAnsi="Helvetica" w:cs="Helvetica"/>
          <w:sz w:val="22"/>
          <w:szCs w:val="22"/>
        </w:rPr>
        <w:t>and high exposure settings to identify dim B</w:t>
      </w:r>
      <w:r w:rsidR="00976286">
        <w:rPr>
          <w:rFonts w:ascii="Helvetica" w:hAnsi="Helvetica" w:cs="Helvetica"/>
          <w:sz w:val="22"/>
          <w:szCs w:val="22"/>
        </w:rPr>
        <w:t>-ALL</w:t>
      </w:r>
      <w:r w:rsidR="006D0524">
        <w:rPr>
          <w:rFonts w:ascii="Helvetica" w:hAnsi="Helvetica" w:cs="Helvetica"/>
          <w:sz w:val="22"/>
          <w:szCs w:val="22"/>
        </w:rPr>
        <w:t xml:space="preserve"> animals</w:t>
      </w:r>
      <w:r w:rsidR="002147E4">
        <w:rPr>
          <w:rFonts w:ascii="Helvetica" w:hAnsi="Helvetica" w:cs="Helvetica"/>
          <w:sz w:val="22"/>
          <w:szCs w:val="22"/>
        </w:rPr>
        <w:t xml:space="preserve"> </w:t>
      </w:r>
      <w:r w:rsidR="002147E4">
        <w:rPr>
          <w:rFonts w:ascii="Helvetica" w:hAnsi="Helvetica" w:cs="Helvetica"/>
          <w:b/>
          <w:sz w:val="22"/>
          <w:szCs w:val="22"/>
        </w:rPr>
        <w:t>[3]</w:t>
      </w:r>
      <w:r w:rsidR="002147E4">
        <w:rPr>
          <w:rFonts w:ascii="Helvetica" w:hAnsi="Helvetica" w:cs="Helvetica"/>
          <w:sz w:val="22"/>
          <w:szCs w:val="22"/>
        </w:rPr>
        <w:t>.</w:t>
      </w:r>
    </w:p>
    <w:p w14:paraId="2B6075BA" w14:textId="77777777" w:rsidR="002147E4" w:rsidRDefault="002147E4" w:rsidP="002147E4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2C4F116" w14:textId="3AF6C04E" w:rsidR="002147E4" w:rsidRDefault="002147E4" w:rsidP="002147E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at microscope, screening fish</w:t>
      </w:r>
    </w:p>
    <w:p w14:paraId="273C3D24" w14:textId="55F828E4" w:rsidR="002147E4" w:rsidRDefault="002147E4" w:rsidP="002147E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SCOPE: Shot of T-ALL fish OR LAB MEDIA: Figure 1 T-ALL images</w:t>
      </w:r>
    </w:p>
    <w:p w14:paraId="2C4589BF" w14:textId="6A76F988" w:rsidR="002147E4" w:rsidRPr="002147E4" w:rsidRDefault="002147E4" w:rsidP="002147E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SCOPE: Shot of B-ALL fish OR LAB MEDIA: Figure 1 B-ALL images</w:t>
      </w:r>
    </w:p>
    <w:p w14:paraId="22D9FB70" w14:textId="77777777" w:rsidR="009A5811" w:rsidRPr="009A5811" w:rsidRDefault="009A5811" w:rsidP="009A5811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1F8FC0E5" w14:textId="39D0B0FA" w:rsidR="009A5811" w:rsidRDefault="002147E4" w:rsidP="002147E4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Wild-type</w:t>
      </w:r>
      <w:r w:rsidR="009A5811" w:rsidRPr="009A5811">
        <w:rPr>
          <w:rFonts w:ascii="Helvetica" w:hAnsi="Helvetica" w:cs="Helvetica"/>
          <w:sz w:val="22"/>
          <w:szCs w:val="22"/>
        </w:rPr>
        <w:t xml:space="preserve"> control and pre-leukemic fish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="009A5811" w:rsidRPr="009A5811">
        <w:rPr>
          <w:rFonts w:ascii="Helvetica" w:hAnsi="Helvetica" w:cs="Helvetica"/>
          <w:sz w:val="22"/>
          <w:szCs w:val="22"/>
        </w:rPr>
        <w:t>have GFP localized only in the thymus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9A5811" w:rsidRPr="009A5811">
        <w:rPr>
          <w:rFonts w:ascii="Helvetica" w:hAnsi="Helvetica" w:cs="Helvetica"/>
          <w:sz w:val="22"/>
          <w:szCs w:val="22"/>
        </w:rPr>
        <w:t>.</w:t>
      </w:r>
    </w:p>
    <w:p w14:paraId="162229A9" w14:textId="77777777" w:rsidR="002147E4" w:rsidRDefault="002147E4" w:rsidP="002147E4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E78C2A9" w14:textId="70354BB0" w:rsidR="002147E4" w:rsidRDefault="00313BFC" w:rsidP="002147E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WT image:</w:t>
      </w:r>
      <w:r w:rsidR="00FC6C3B">
        <w:rPr>
          <w:rFonts w:ascii="Helvetica" w:hAnsi="Helvetica" w:cs="Helvetica"/>
          <w:sz w:val="22"/>
          <w:szCs w:val="22"/>
        </w:rPr>
        <w:t xml:space="preserve"> JoVE Video Editor: please emphasize signal </w:t>
      </w:r>
      <w:r w:rsidR="00976286">
        <w:rPr>
          <w:rFonts w:ascii="Helvetica" w:hAnsi="Helvetica" w:cs="Helvetica"/>
          <w:sz w:val="22"/>
          <w:szCs w:val="22"/>
        </w:rPr>
        <w:t xml:space="preserve">that </w:t>
      </w:r>
      <w:r w:rsidR="00FC6C3B">
        <w:rPr>
          <w:rFonts w:ascii="Helvetica" w:hAnsi="Helvetica" w:cs="Helvetica"/>
          <w:sz w:val="22"/>
          <w:szCs w:val="22"/>
        </w:rPr>
        <w:t>t is outline</w:t>
      </w:r>
      <w:r w:rsidR="00976286">
        <w:rPr>
          <w:rFonts w:ascii="Helvetica" w:hAnsi="Helvetica" w:cs="Helvetica"/>
          <w:sz w:val="22"/>
          <w:szCs w:val="22"/>
        </w:rPr>
        <w:t>d</w:t>
      </w:r>
      <w:r w:rsidR="00FC6C3B">
        <w:rPr>
          <w:rFonts w:ascii="Helvetica" w:hAnsi="Helvetica" w:cs="Helvetica"/>
          <w:sz w:val="22"/>
          <w:szCs w:val="22"/>
        </w:rPr>
        <w:t xml:space="preserve"> with a yellow circle in original Figure 1B</w:t>
      </w:r>
    </w:p>
    <w:p w14:paraId="4BD6D7DB" w14:textId="345901F9" w:rsidR="00FC6C3B" w:rsidRPr="00FC6C3B" w:rsidRDefault="00313BFC" w:rsidP="00FC6C3B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</w:t>
      </w:r>
      <w:r w:rsidR="00FC6C3B">
        <w:rPr>
          <w:rFonts w:ascii="Helvetica" w:hAnsi="Helvetica" w:cs="Helvetica"/>
          <w:sz w:val="22"/>
          <w:szCs w:val="22"/>
        </w:rPr>
        <w:t xml:space="preserve"> Pre-leukemic </w:t>
      </w:r>
      <w:r>
        <w:rPr>
          <w:rFonts w:ascii="Helvetica" w:hAnsi="Helvetica" w:cs="Helvetica"/>
          <w:sz w:val="22"/>
          <w:szCs w:val="22"/>
        </w:rPr>
        <w:t>image</w:t>
      </w:r>
      <w:r w:rsidR="00FC6C3B" w:rsidRPr="00FC6C3B">
        <w:rPr>
          <w:rFonts w:ascii="Helvetica" w:hAnsi="Helvetica" w:cs="Helvetica"/>
          <w:sz w:val="22"/>
          <w:szCs w:val="22"/>
        </w:rPr>
        <w:t>:</w:t>
      </w:r>
      <w:r w:rsidR="00FC6C3B">
        <w:rPr>
          <w:rFonts w:ascii="Helvetica" w:hAnsi="Helvetica" w:cs="Helvetica"/>
          <w:sz w:val="22"/>
          <w:szCs w:val="22"/>
        </w:rPr>
        <w:t xml:space="preserve"> JoVE Video Editor: please emphasize signal in image that is outline</w:t>
      </w:r>
      <w:r w:rsidR="00976286">
        <w:rPr>
          <w:rFonts w:ascii="Helvetica" w:hAnsi="Helvetica" w:cs="Helvetica"/>
          <w:sz w:val="22"/>
          <w:szCs w:val="22"/>
        </w:rPr>
        <w:t>d</w:t>
      </w:r>
      <w:r w:rsidR="00FC6C3B">
        <w:rPr>
          <w:rFonts w:ascii="Helvetica" w:hAnsi="Helvetica" w:cs="Helvetica"/>
          <w:sz w:val="22"/>
          <w:szCs w:val="22"/>
        </w:rPr>
        <w:t xml:space="preserve"> with a yellow circle in original Figure 1B</w:t>
      </w:r>
    </w:p>
    <w:p w14:paraId="79C53E38" w14:textId="77777777" w:rsidR="009A5811" w:rsidRPr="009A5811" w:rsidRDefault="009A5811" w:rsidP="009A5811">
      <w:pPr>
        <w:rPr>
          <w:rFonts w:ascii="Helvetica" w:eastAsia="Calibri" w:hAnsi="Helvetica" w:cs="Helvetica"/>
          <w:sz w:val="22"/>
          <w:szCs w:val="22"/>
        </w:rPr>
      </w:pPr>
    </w:p>
    <w:p w14:paraId="534F55D5" w14:textId="766A633E" w:rsidR="00FC6C3B" w:rsidRDefault="009A5811" w:rsidP="00FC6C3B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 w:cs="Helvetica"/>
          <w:sz w:val="22"/>
          <w:szCs w:val="22"/>
        </w:rPr>
      </w:pPr>
      <w:r w:rsidRPr="009A5811">
        <w:rPr>
          <w:rFonts w:ascii="Helvetica" w:eastAsia="Calibri" w:hAnsi="Helvetica" w:cs="Helvetica"/>
          <w:sz w:val="22"/>
          <w:szCs w:val="22"/>
        </w:rPr>
        <w:t>Categorize the fish based on the extent of GFP fluorescence, using a simple three category system</w:t>
      </w:r>
      <w:r w:rsidR="00FC6C3B">
        <w:rPr>
          <w:rFonts w:ascii="Helvetica" w:eastAsia="Calibri" w:hAnsi="Helvetica" w:cs="Helvetica"/>
          <w:sz w:val="22"/>
          <w:szCs w:val="22"/>
        </w:rPr>
        <w:t xml:space="preserve"> </w:t>
      </w:r>
      <w:r w:rsidR="00FC6C3B">
        <w:rPr>
          <w:rFonts w:ascii="Helvetica" w:eastAsia="Calibri" w:hAnsi="Helvetica" w:cs="Helvetica"/>
          <w:b/>
          <w:sz w:val="22"/>
          <w:szCs w:val="22"/>
        </w:rPr>
        <w:t>[1]</w:t>
      </w:r>
      <w:r w:rsidR="00FC6C3B">
        <w:rPr>
          <w:rFonts w:ascii="Helvetica" w:eastAsia="Calibri" w:hAnsi="Helvetica" w:cs="Helvetica"/>
          <w:sz w:val="22"/>
          <w:szCs w:val="22"/>
        </w:rPr>
        <w:t xml:space="preserve"> - l</w:t>
      </w:r>
      <w:r w:rsidRPr="00FC6C3B">
        <w:rPr>
          <w:rFonts w:ascii="Helvetica" w:eastAsia="Calibri" w:hAnsi="Helvetica" w:cs="Helvetica"/>
          <w:sz w:val="22"/>
          <w:szCs w:val="22"/>
        </w:rPr>
        <w:t>evel 1</w:t>
      </w:r>
      <w:r w:rsidR="00FC6C3B">
        <w:rPr>
          <w:rFonts w:ascii="Helvetica" w:eastAsia="Calibri" w:hAnsi="Helvetica" w:cs="Helvetica"/>
          <w:sz w:val="22"/>
          <w:szCs w:val="22"/>
        </w:rPr>
        <w:t xml:space="preserve"> fish demonstrate</w:t>
      </w:r>
      <w:r w:rsidRPr="00FC6C3B">
        <w:rPr>
          <w:rFonts w:ascii="Helvetica" w:eastAsia="Calibri" w:hAnsi="Helvetica" w:cs="Helvetica"/>
          <w:sz w:val="22"/>
          <w:szCs w:val="22"/>
        </w:rPr>
        <w:t xml:space="preserve"> </w:t>
      </w:r>
      <w:r w:rsidR="00FC6C3B">
        <w:rPr>
          <w:rFonts w:ascii="Helvetica" w:eastAsia="Calibri" w:hAnsi="Helvetica" w:cs="Helvetica"/>
          <w:sz w:val="22"/>
          <w:szCs w:val="22"/>
        </w:rPr>
        <w:t>a f</w:t>
      </w:r>
      <w:r w:rsidRPr="00FC6C3B">
        <w:rPr>
          <w:rFonts w:ascii="Helvetica" w:eastAsia="Calibri" w:hAnsi="Helvetica" w:cs="Helvetica"/>
          <w:sz w:val="22"/>
          <w:szCs w:val="22"/>
        </w:rPr>
        <w:t>luorescen</w:t>
      </w:r>
      <w:r w:rsidR="00FC6C3B">
        <w:rPr>
          <w:rFonts w:ascii="Helvetica" w:eastAsia="Calibri" w:hAnsi="Helvetica" w:cs="Helvetica"/>
          <w:sz w:val="22"/>
          <w:szCs w:val="22"/>
        </w:rPr>
        <w:t>t</w:t>
      </w:r>
      <w:r w:rsidRPr="00FC6C3B">
        <w:rPr>
          <w:rFonts w:ascii="Helvetica" w:eastAsia="Calibri" w:hAnsi="Helvetica" w:cs="Helvetica"/>
          <w:sz w:val="22"/>
          <w:szCs w:val="22"/>
        </w:rPr>
        <w:t xml:space="preserve"> </w:t>
      </w:r>
      <w:r w:rsidR="00FC6C3B">
        <w:rPr>
          <w:rFonts w:ascii="Helvetica" w:eastAsia="Calibri" w:hAnsi="Helvetica" w:cs="Helvetica"/>
          <w:sz w:val="22"/>
          <w:szCs w:val="22"/>
        </w:rPr>
        <w:t>signal</w:t>
      </w:r>
      <w:r w:rsidRPr="00FC6C3B">
        <w:rPr>
          <w:rFonts w:ascii="Helvetica" w:eastAsia="Calibri" w:hAnsi="Helvetica" w:cs="Helvetica"/>
          <w:sz w:val="22"/>
          <w:szCs w:val="22"/>
        </w:rPr>
        <w:t xml:space="preserve"> as a thymic tumor with only </w:t>
      </w:r>
      <w:r w:rsidR="00FC6C3B">
        <w:rPr>
          <w:rFonts w:ascii="Helvetica" w:eastAsia="Calibri" w:hAnsi="Helvetica" w:cs="Helvetica"/>
          <w:sz w:val="22"/>
          <w:szCs w:val="22"/>
        </w:rPr>
        <w:t xml:space="preserve">a </w:t>
      </w:r>
      <w:r w:rsidRPr="00FC6C3B">
        <w:rPr>
          <w:rFonts w:ascii="Helvetica" w:eastAsia="Calibri" w:hAnsi="Helvetica" w:cs="Helvetica"/>
          <w:sz w:val="22"/>
          <w:szCs w:val="22"/>
        </w:rPr>
        <w:t>limited local spread</w:t>
      </w:r>
      <w:r w:rsidR="00FC6C3B">
        <w:rPr>
          <w:rFonts w:ascii="Helvetica" w:eastAsia="Calibri" w:hAnsi="Helvetica" w:cs="Helvetica"/>
          <w:sz w:val="22"/>
          <w:szCs w:val="22"/>
        </w:rPr>
        <w:t xml:space="preserve"> </w:t>
      </w:r>
      <w:r w:rsidR="00FC6C3B">
        <w:rPr>
          <w:rFonts w:ascii="Helvetica" w:eastAsia="Calibri" w:hAnsi="Helvetica" w:cs="Helvetica"/>
          <w:b/>
          <w:sz w:val="22"/>
          <w:szCs w:val="22"/>
        </w:rPr>
        <w:t>[2]</w:t>
      </w:r>
      <w:r w:rsidR="00FC6C3B">
        <w:rPr>
          <w:rFonts w:ascii="Helvetica" w:eastAsia="Calibri" w:hAnsi="Helvetica" w:cs="Helvetica"/>
          <w:sz w:val="22"/>
          <w:szCs w:val="22"/>
        </w:rPr>
        <w:t xml:space="preserve">, level 2 fish demonstrate a fluorescent signal </w:t>
      </w:r>
      <w:r w:rsidRPr="009A5811">
        <w:rPr>
          <w:rFonts w:ascii="Helvetica" w:eastAsia="Calibri" w:hAnsi="Helvetica" w:cs="Helvetica"/>
          <w:sz w:val="22"/>
          <w:szCs w:val="22"/>
        </w:rPr>
        <w:t>beyond the thymus</w:t>
      </w:r>
      <w:r w:rsidR="00FC6C3B">
        <w:rPr>
          <w:rFonts w:ascii="Helvetica" w:eastAsia="Calibri" w:hAnsi="Helvetica" w:cs="Helvetica"/>
          <w:sz w:val="22"/>
          <w:szCs w:val="22"/>
        </w:rPr>
        <w:t xml:space="preserve"> </w:t>
      </w:r>
      <w:r w:rsidRPr="009A5811">
        <w:rPr>
          <w:rFonts w:ascii="Helvetica" w:eastAsia="Calibri" w:hAnsi="Helvetica" w:cs="Helvetica"/>
          <w:sz w:val="22"/>
          <w:szCs w:val="22"/>
        </w:rPr>
        <w:t xml:space="preserve">involving </w:t>
      </w:r>
      <w:r w:rsidR="00FC6C3B">
        <w:rPr>
          <w:rFonts w:ascii="Helvetica" w:eastAsia="Calibri" w:hAnsi="Helvetica" w:cs="Helvetica"/>
          <w:sz w:val="22"/>
          <w:szCs w:val="22"/>
        </w:rPr>
        <w:t xml:space="preserve">less than </w:t>
      </w:r>
      <w:r w:rsidRPr="009A5811">
        <w:rPr>
          <w:rFonts w:ascii="Helvetica" w:eastAsia="Calibri" w:hAnsi="Helvetica" w:cs="Helvetica"/>
          <w:sz w:val="22"/>
          <w:szCs w:val="22"/>
        </w:rPr>
        <w:t>50% of the body</w:t>
      </w:r>
      <w:r w:rsidR="00FC6C3B">
        <w:rPr>
          <w:rFonts w:ascii="Helvetica" w:eastAsia="Calibri" w:hAnsi="Helvetica" w:cs="Helvetica"/>
          <w:sz w:val="22"/>
          <w:szCs w:val="22"/>
        </w:rPr>
        <w:t xml:space="preserve"> </w:t>
      </w:r>
      <w:r w:rsidR="00FC6C3B">
        <w:rPr>
          <w:rFonts w:ascii="Helvetica" w:eastAsia="Calibri" w:hAnsi="Helvetica" w:cs="Helvetica"/>
          <w:b/>
          <w:sz w:val="22"/>
          <w:szCs w:val="22"/>
        </w:rPr>
        <w:t>[3]</w:t>
      </w:r>
      <w:r w:rsidR="00FC6C3B">
        <w:rPr>
          <w:rFonts w:ascii="Helvetica" w:eastAsia="Calibri" w:hAnsi="Helvetica" w:cs="Helvetica"/>
          <w:sz w:val="22"/>
          <w:szCs w:val="22"/>
        </w:rPr>
        <w:t xml:space="preserve">, and level 3 fish demonstrate a fluorescent signal extending </w:t>
      </w:r>
      <w:r w:rsidRPr="009A5811">
        <w:rPr>
          <w:rFonts w:ascii="Helvetica" w:eastAsia="Calibri" w:hAnsi="Helvetica" w:cs="Helvetica"/>
          <w:sz w:val="22"/>
          <w:szCs w:val="22"/>
        </w:rPr>
        <w:t>beyond 50% of the body</w:t>
      </w:r>
      <w:r w:rsidR="00FC6C3B">
        <w:rPr>
          <w:rFonts w:ascii="Helvetica" w:eastAsia="Calibri" w:hAnsi="Helvetica" w:cs="Helvetica"/>
          <w:sz w:val="22"/>
          <w:szCs w:val="22"/>
        </w:rPr>
        <w:t xml:space="preserve"> </w:t>
      </w:r>
      <w:r w:rsidR="00FC6C3B">
        <w:rPr>
          <w:rFonts w:ascii="Helvetica" w:eastAsia="Calibri" w:hAnsi="Helvetica" w:cs="Helvetica"/>
          <w:b/>
          <w:sz w:val="22"/>
          <w:szCs w:val="22"/>
        </w:rPr>
        <w:t>[4]</w:t>
      </w:r>
      <w:r w:rsidRPr="009A5811">
        <w:rPr>
          <w:rFonts w:ascii="Helvetica" w:eastAsia="Calibri" w:hAnsi="Helvetica" w:cs="Helvetica"/>
          <w:sz w:val="22"/>
          <w:szCs w:val="22"/>
        </w:rPr>
        <w:t>.</w:t>
      </w:r>
    </w:p>
    <w:p w14:paraId="0819E791" w14:textId="77777777" w:rsidR="00FC6C3B" w:rsidRDefault="00FC6C3B" w:rsidP="00FC6C3B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eastAsia="Calibri" w:hAnsi="Helvetica" w:cs="Helvetica"/>
          <w:sz w:val="22"/>
          <w:szCs w:val="22"/>
        </w:rPr>
      </w:pPr>
    </w:p>
    <w:p w14:paraId="33F37B6A" w14:textId="599AE636" w:rsidR="009A5811" w:rsidRDefault="00FC6C3B" w:rsidP="00FC6C3B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 w:cs="Helvetica"/>
          <w:sz w:val="22"/>
          <w:szCs w:val="22"/>
        </w:rPr>
      </w:pPr>
      <w:r>
        <w:rPr>
          <w:rFonts w:ascii="Helvetica" w:eastAsia="Calibri" w:hAnsi="Helvetica" w:cs="Helvetica"/>
          <w:sz w:val="22"/>
          <w:szCs w:val="22"/>
        </w:rPr>
        <w:t>MED: Talent placing dish with fish onto microscope stage</w:t>
      </w:r>
    </w:p>
    <w:p w14:paraId="1ED2516D" w14:textId="267E8CCC" w:rsidR="009A5811" w:rsidRPr="00FC6C3B" w:rsidRDefault="00FC6C3B" w:rsidP="0018095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FC6C3B">
        <w:rPr>
          <w:rFonts w:ascii="Helvetica" w:eastAsia="Calibri" w:hAnsi="Helvetica" w:cs="Helvetica"/>
          <w:sz w:val="22"/>
          <w:szCs w:val="22"/>
        </w:rPr>
        <w:t xml:space="preserve">SCOPE: Shot of </w:t>
      </w:r>
      <w:r>
        <w:rPr>
          <w:rFonts w:ascii="Helvetica" w:eastAsia="Calibri" w:hAnsi="Helvetica" w:cs="Helvetica"/>
          <w:sz w:val="22"/>
          <w:szCs w:val="22"/>
        </w:rPr>
        <w:t>Level 1 fish</w:t>
      </w:r>
    </w:p>
    <w:p w14:paraId="38597650" w14:textId="0180A147" w:rsidR="00FC6C3B" w:rsidRPr="00FC6C3B" w:rsidRDefault="00FC6C3B" w:rsidP="00FC6C3B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FC6C3B">
        <w:rPr>
          <w:rFonts w:ascii="Helvetica" w:eastAsia="Calibri" w:hAnsi="Helvetica" w:cs="Helvetica"/>
          <w:sz w:val="22"/>
          <w:szCs w:val="22"/>
        </w:rPr>
        <w:t xml:space="preserve">SCOPE: Shot of </w:t>
      </w:r>
      <w:r>
        <w:rPr>
          <w:rFonts w:ascii="Helvetica" w:eastAsia="Calibri" w:hAnsi="Helvetica" w:cs="Helvetica"/>
          <w:sz w:val="22"/>
          <w:szCs w:val="22"/>
        </w:rPr>
        <w:t>Level 2 fish</w:t>
      </w:r>
    </w:p>
    <w:p w14:paraId="47278FC4" w14:textId="3EB7E4FA" w:rsidR="00FC6C3B" w:rsidRPr="00FC6C3B" w:rsidRDefault="00FC6C3B" w:rsidP="00FC6C3B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FC6C3B">
        <w:rPr>
          <w:rFonts w:ascii="Helvetica" w:eastAsia="Calibri" w:hAnsi="Helvetica" w:cs="Helvetica"/>
          <w:sz w:val="22"/>
          <w:szCs w:val="22"/>
        </w:rPr>
        <w:t xml:space="preserve">SCOPE: Shot of </w:t>
      </w:r>
      <w:r>
        <w:rPr>
          <w:rFonts w:ascii="Helvetica" w:eastAsia="Calibri" w:hAnsi="Helvetica" w:cs="Helvetica"/>
          <w:sz w:val="22"/>
          <w:szCs w:val="22"/>
        </w:rPr>
        <w:t>Level 3 fish</w:t>
      </w:r>
    </w:p>
    <w:p w14:paraId="53BC7167" w14:textId="77777777" w:rsidR="00FC6C3B" w:rsidRPr="00FC6C3B" w:rsidRDefault="00FC6C3B" w:rsidP="00FC6C3B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4984E201" w14:textId="26010167" w:rsidR="00FC6C3B" w:rsidRDefault="009A5811" w:rsidP="009A581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9A5811">
        <w:rPr>
          <w:rFonts w:ascii="Helvetica" w:hAnsi="Helvetica" w:cs="Helvetica"/>
          <w:sz w:val="22"/>
          <w:szCs w:val="22"/>
        </w:rPr>
        <w:t xml:space="preserve">Separate the fish with </w:t>
      </w:r>
      <w:r w:rsidR="00976286">
        <w:rPr>
          <w:rFonts w:ascii="Helvetica" w:hAnsi="Helvetica" w:cs="Helvetica"/>
          <w:sz w:val="22"/>
          <w:szCs w:val="22"/>
        </w:rPr>
        <w:t>ALL</w:t>
      </w:r>
      <w:r w:rsidR="00FC6C3B" w:rsidRPr="009A5811">
        <w:rPr>
          <w:rFonts w:ascii="Helvetica" w:hAnsi="Helvetica" w:cs="Helvetica"/>
          <w:sz w:val="22"/>
          <w:szCs w:val="22"/>
        </w:rPr>
        <w:t xml:space="preserve"> </w:t>
      </w:r>
      <w:r w:rsidRPr="009A5811">
        <w:rPr>
          <w:rFonts w:ascii="Helvetica" w:hAnsi="Helvetica" w:cs="Helvetica"/>
          <w:sz w:val="22"/>
          <w:szCs w:val="22"/>
        </w:rPr>
        <w:t>from those without cancer</w:t>
      </w:r>
      <w:r w:rsidR="00FC6C3B">
        <w:rPr>
          <w:rFonts w:ascii="Helvetica" w:hAnsi="Helvetica" w:cs="Helvetica"/>
          <w:sz w:val="22"/>
          <w:szCs w:val="22"/>
        </w:rPr>
        <w:t xml:space="preserve"> </w:t>
      </w:r>
      <w:r w:rsidR="00FC6C3B">
        <w:rPr>
          <w:rFonts w:ascii="Helvetica" w:hAnsi="Helvetica" w:cs="Helvetica"/>
          <w:b/>
          <w:sz w:val="22"/>
          <w:szCs w:val="22"/>
        </w:rPr>
        <w:t>[1]</w:t>
      </w:r>
      <w:r w:rsidR="00FC6C3B">
        <w:rPr>
          <w:rFonts w:ascii="Helvetica" w:hAnsi="Helvetica" w:cs="Helvetica"/>
          <w:sz w:val="22"/>
          <w:szCs w:val="22"/>
        </w:rPr>
        <w:t xml:space="preserve"> and</w:t>
      </w:r>
      <w:r w:rsidRPr="009A5811">
        <w:rPr>
          <w:rFonts w:ascii="Helvetica" w:hAnsi="Helvetica" w:cs="Helvetica"/>
          <w:sz w:val="22"/>
          <w:szCs w:val="22"/>
        </w:rPr>
        <w:t xml:space="preserve"> </w:t>
      </w:r>
      <w:r w:rsidR="00FC6C3B">
        <w:rPr>
          <w:rFonts w:ascii="Helvetica" w:hAnsi="Helvetica" w:cs="Helvetica"/>
          <w:sz w:val="22"/>
          <w:szCs w:val="22"/>
        </w:rPr>
        <w:t>m</w:t>
      </w:r>
      <w:r w:rsidRPr="009A5811">
        <w:rPr>
          <w:rFonts w:ascii="Helvetica" w:hAnsi="Helvetica" w:cs="Helvetica"/>
          <w:sz w:val="22"/>
          <w:szCs w:val="22"/>
        </w:rPr>
        <w:t>onitor</w:t>
      </w:r>
      <w:r w:rsidR="00FC6C3B">
        <w:rPr>
          <w:rFonts w:ascii="Helvetica" w:hAnsi="Helvetica" w:cs="Helvetica"/>
          <w:sz w:val="22"/>
          <w:szCs w:val="22"/>
        </w:rPr>
        <w:t xml:space="preserve"> the</w:t>
      </w:r>
      <w:r w:rsidRPr="009A5811">
        <w:rPr>
          <w:rFonts w:ascii="Helvetica" w:hAnsi="Helvetica" w:cs="Helvetica"/>
          <w:sz w:val="22"/>
          <w:szCs w:val="22"/>
        </w:rPr>
        <w:t xml:space="preserve"> pre-leukemic fish without GF</w:t>
      </w:r>
      <w:r w:rsidR="00FC6C3B">
        <w:rPr>
          <w:rFonts w:ascii="Helvetica" w:hAnsi="Helvetica" w:cs="Helvetica"/>
          <w:sz w:val="22"/>
          <w:szCs w:val="22"/>
        </w:rPr>
        <w:t>P-positive</w:t>
      </w:r>
      <w:r w:rsidRPr="009A5811">
        <w:rPr>
          <w:rFonts w:ascii="Helvetica" w:hAnsi="Helvetica" w:cs="Helvetica"/>
          <w:sz w:val="22"/>
          <w:szCs w:val="22"/>
        </w:rPr>
        <w:t xml:space="preserve"> tumors once monthly for the development of new </w:t>
      </w:r>
      <w:r w:rsidR="00976286">
        <w:rPr>
          <w:rFonts w:ascii="Helvetica" w:hAnsi="Helvetica" w:cs="Helvetica"/>
          <w:sz w:val="22"/>
          <w:szCs w:val="22"/>
        </w:rPr>
        <w:t>ALL</w:t>
      </w:r>
      <w:r w:rsidR="00FC6C3B">
        <w:rPr>
          <w:rFonts w:ascii="Helvetica" w:hAnsi="Helvetica" w:cs="Helvetica"/>
          <w:sz w:val="22"/>
          <w:szCs w:val="22"/>
        </w:rPr>
        <w:t xml:space="preserve"> </w:t>
      </w:r>
      <w:r w:rsidR="00FC6C3B">
        <w:rPr>
          <w:rFonts w:ascii="Helvetica" w:hAnsi="Helvetica" w:cs="Helvetica"/>
          <w:b/>
          <w:sz w:val="22"/>
          <w:szCs w:val="22"/>
        </w:rPr>
        <w:t>[2-TXT]</w:t>
      </w:r>
      <w:r w:rsidRPr="009A5811">
        <w:rPr>
          <w:rFonts w:ascii="Helvetica" w:hAnsi="Helvetica" w:cs="Helvetica"/>
          <w:sz w:val="22"/>
          <w:szCs w:val="22"/>
        </w:rPr>
        <w:t xml:space="preserve">. </w:t>
      </w:r>
    </w:p>
    <w:p w14:paraId="49137D66" w14:textId="77777777" w:rsidR="00FC6C3B" w:rsidRDefault="00FC6C3B" w:rsidP="00FC6C3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EEBCF56" w14:textId="110150F3" w:rsidR="00FC6C3B" w:rsidRDefault="00FC6C3B" w:rsidP="00FC6C3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fish into tank</w:t>
      </w:r>
    </w:p>
    <w:p w14:paraId="7A8B273B" w14:textId="1EC851CC" w:rsidR="00FC6C3B" w:rsidRPr="00FC6C3B" w:rsidRDefault="00FC6C3B" w:rsidP="00FC6C3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Dish with fish being placed onto stage </w:t>
      </w:r>
      <w:r>
        <w:rPr>
          <w:rFonts w:ascii="Helvetica" w:hAnsi="Helvetica" w:cs="Helvetica"/>
          <w:b/>
          <w:sz w:val="22"/>
          <w:szCs w:val="22"/>
        </w:rPr>
        <w:t>TEXT: All</w:t>
      </w:r>
      <w:r w:rsidRPr="00FC6C3B">
        <w:rPr>
          <w:rFonts w:ascii="Helvetica" w:hAnsi="Helvetica" w:cs="Helvetica"/>
          <w:i/>
          <w:sz w:val="22"/>
          <w:szCs w:val="22"/>
        </w:rPr>
        <w:t xml:space="preserve"> </w:t>
      </w:r>
      <w:r w:rsidRPr="00FC6C3B">
        <w:rPr>
          <w:rFonts w:ascii="Helvetica" w:hAnsi="Helvetica" w:cs="Helvetica"/>
          <w:b/>
          <w:i/>
          <w:sz w:val="22"/>
          <w:szCs w:val="22"/>
        </w:rPr>
        <w:t>rag2:hMYC</w:t>
      </w:r>
      <w:r w:rsidRPr="00FC6C3B">
        <w:rPr>
          <w:rFonts w:ascii="Helvetica" w:hAnsi="Helvetica" w:cs="Helvetica"/>
          <w:b/>
          <w:sz w:val="22"/>
          <w:szCs w:val="22"/>
        </w:rPr>
        <w:t xml:space="preserve">; </w:t>
      </w:r>
      <w:r w:rsidRPr="00FC6C3B">
        <w:rPr>
          <w:rFonts w:ascii="Helvetica" w:hAnsi="Helvetica" w:cs="Helvetica"/>
          <w:b/>
          <w:i/>
          <w:sz w:val="22"/>
          <w:szCs w:val="22"/>
        </w:rPr>
        <w:t xml:space="preserve">lck:eGFP </w:t>
      </w:r>
      <w:r>
        <w:rPr>
          <w:rFonts w:ascii="Helvetica" w:hAnsi="Helvetica" w:cs="Helvetica"/>
          <w:b/>
          <w:sz w:val="22"/>
          <w:szCs w:val="22"/>
        </w:rPr>
        <w:t>fish develop T-ALL, B-ALL, or both by about 9 mo</w:t>
      </w:r>
    </w:p>
    <w:p w14:paraId="6D4752DC" w14:textId="77777777" w:rsidR="00FC6C3B" w:rsidRDefault="00FC6C3B" w:rsidP="00FC6C3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41FFA62" w14:textId="2A6B4C13" w:rsidR="009A5811" w:rsidRDefault="009A5811" w:rsidP="00FC6C3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 w:cs="Helvetica"/>
          <w:bCs/>
          <w:sz w:val="22"/>
          <w:szCs w:val="22"/>
        </w:rPr>
      </w:pPr>
      <w:r w:rsidRPr="009A5811">
        <w:rPr>
          <w:rFonts w:ascii="Helvetica" w:hAnsi="Helvetica" w:cs="Helvetica"/>
          <w:sz w:val="22"/>
          <w:szCs w:val="22"/>
        </w:rPr>
        <w:t xml:space="preserve">For </w:t>
      </w:r>
      <w:r w:rsidR="00976286">
        <w:rPr>
          <w:rFonts w:ascii="Helvetica" w:hAnsi="Helvetica" w:cs="Helvetica"/>
          <w:sz w:val="22"/>
          <w:szCs w:val="22"/>
        </w:rPr>
        <w:t>T-</w:t>
      </w:r>
      <w:r w:rsidRPr="009A5811">
        <w:rPr>
          <w:rFonts w:ascii="Helvetica" w:hAnsi="Helvetica" w:cs="Helvetica"/>
          <w:sz w:val="22"/>
          <w:szCs w:val="22"/>
        </w:rPr>
        <w:t xml:space="preserve"> or B</w:t>
      </w:r>
      <w:r w:rsidR="00976286">
        <w:rPr>
          <w:rFonts w:ascii="Helvetica" w:hAnsi="Helvetica" w:cs="Helvetica"/>
          <w:sz w:val="22"/>
          <w:szCs w:val="22"/>
        </w:rPr>
        <w:t xml:space="preserve">-ALL </w:t>
      </w:r>
      <w:r w:rsidRPr="009A5811">
        <w:rPr>
          <w:rFonts w:ascii="Helvetica" w:hAnsi="Helvetica" w:cs="Helvetica"/>
          <w:sz w:val="22"/>
          <w:szCs w:val="22"/>
        </w:rPr>
        <w:t xml:space="preserve">cell isolation, </w:t>
      </w:r>
      <w:r w:rsidR="00FC6C3B">
        <w:rPr>
          <w:rFonts w:ascii="Helvetica" w:hAnsi="Helvetica" w:cs="Helvetica"/>
          <w:sz w:val="22"/>
          <w:szCs w:val="22"/>
        </w:rPr>
        <w:t>use</w:t>
      </w:r>
      <w:r w:rsidRPr="009A5811">
        <w:rPr>
          <w:rFonts w:ascii="Helvetica" w:eastAsia="Calibri" w:hAnsi="Helvetica" w:cs="Helvetica"/>
          <w:bCs/>
          <w:sz w:val="22"/>
          <w:szCs w:val="22"/>
        </w:rPr>
        <w:t xml:space="preserve"> a razor blade</w:t>
      </w:r>
      <w:r w:rsidR="00FC6C3B">
        <w:rPr>
          <w:rFonts w:ascii="Helvetica" w:eastAsia="Calibri" w:hAnsi="Helvetica" w:cs="Helvetica"/>
          <w:bCs/>
          <w:sz w:val="22"/>
          <w:szCs w:val="22"/>
        </w:rPr>
        <w:t xml:space="preserve"> to remove</w:t>
      </w:r>
      <w:r w:rsidRPr="009A5811">
        <w:rPr>
          <w:rFonts w:ascii="Helvetica" w:eastAsia="Calibri" w:hAnsi="Helvetica" w:cs="Helvetica"/>
          <w:bCs/>
          <w:sz w:val="22"/>
          <w:szCs w:val="22"/>
        </w:rPr>
        <w:t xml:space="preserve"> the head </w:t>
      </w:r>
      <w:r w:rsidR="00FC6C3B">
        <w:rPr>
          <w:rFonts w:ascii="Helvetica" w:eastAsia="Calibri" w:hAnsi="Helvetica" w:cs="Helvetica"/>
          <w:bCs/>
          <w:sz w:val="22"/>
          <w:szCs w:val="22"/>
        </w:rPr>
        <w:t>and</w:t>
      </w:r>
      <w:r w:rsidRPr="009A5811">
        <w:rPr>
          <w:rFonts w:ascii="Helvetica" w:eastAsia="Calibri" w:hAnsi="Helvetica" w:cs="Helvetica"/>
          <w:bCs/>
          <w:sz w:val="22"/>
          <w:szCs w:val="22"/>
        </w:rPr>
        <w:t xml:space="preserve"> thymic region</w:t>
      </w:r>
      <w:r w:rsidR="00FC6C3B">
        <w:rPr>
          <w:rFonts w:ascii="Helvetica" w:eastAsia="Calibri" w:hAnsi="Helvetica" w:cs="Helvetica"/>
          <w:bCs/>
          <w:sz w:val="22"/>
          <w:szCs w:val="22"/>
        </w:rPr>
        <w:t xml:space="preserve"> of </w:t>
      </w:r>
      <w:r w:rsidR="006D0524">
        <w:rPr>
          <w:rFonts w:ascii="Helvetica" w:eastAsia="Calibri" w:hAnsi="Helvetica" w:cs="Helvetica"/>
          <w:bCs/>
          <w:sz w:val="22"/>
          <w:szCs w:val="22"/>
        </w:rPr>
        <w:t>a</w:t>
      </w:r>
      <w:r w:rsidR="00FC6C3B">
        <w:rPr>
          <w:rFonts w:ascii="Helvetica" w:eastAsia="Calibri" w:hAnsi="Helvetica" w:cs="Helvetica"/>
          <w:bCs/>
          <w:sz w:val="22"/>
          <w:szCs w:val="22"/>
        </w:rPr>
        <w:t xml:space="preserve"> euthanized</w:t>
      </w:r>
      <w:r w:rsidR="006D0524">
        <w:rPr>
          <w:rFonts w:ascii="Helvetica" w:eastAsia="Calibri" w:hAnsi="Helvetica" w:cs="Helvetica"/>
          <w:bCs/>
          <w:sz w:val="22"/>
          <w:szCs w:val="22"/>
        </w:rPr>
        <w:t xml:space="preserve"> level 3</w:t>
      </w:r>
      <w:r w:rsidR="00FC6C3B">
        <w:rPr>
          <w:rFonts w:ascii="Helvetica" w:eastAsia="Calibri" w:hAnsi="Helvetica" w:cs="Helvetica"/>
          <w:bCs/>
          <w:sz w:val="22"/>
          <w:szCs w:val="22"/>
        </w:rPr>
        <w:t xml:space="preserve"> fish </w:t>
      </w:r>
      <w:r w:rsidR="00FC6C3B">
        <w:rPr>
          <w:rFonts w:ascii="Helvetica" w:eastAsia="Calibri" w:hAnsi="Helvetica" w:cs="Helvetica"/>
          <w:b/>
          <w:bCs/>
          <w:sz w:val="22"/>
          <w:szCs w:val="22"/>
        </w:rPr>
        <w:t>[</w:t>
      </w:r>
      <w:r w:rsidR="006D0524">
        <w:rPr>
          <w:rFonts w:ascii="Helvetica" w:eastAsia="Calibri" w:hAnsi="Helvetica" w:cs="Helvetica"/>
          <w:b/>
          <w:bCs/>
          <w:sz w:val="22"/>
          <w:szCs w:val="22"/>
        </w:rPr>
        <w:t>1</w:t>
      </w:r>
      <w:r w:rsidR="00FC6C3B">
        <w:rPr>
          <w:rFonts w:ascii="Helvetica" w:eastAsia="Calibri" w:hAnsi="Helvetica" w:cs="Helvetica"/>
          <w:b/>
          <w:bCs/>
          <w:sz w:val="22"/>
          <w:szCs w:val="22"/>
        </w:rPr>
        <w:t>]</w:t>
      </w:r>
      <w:r w:rsidR="006D0524">
        <w:rPr>
          <w:rFonts w:ascii="Helvetica" w:eastAsia="Calibri" w:hAnsi="Helvetica" w:cs="Helvetica"/>
          <w:bCs/>
          <w:sz w:val="22"/>
          <w:szCs w:val="22"/>
        </w:rPr>
        <w:t xml:space="preserve"> and place the body in a </w:t>
      </w:r>
      <w:r w:rsidR="00DA0EC3">
        <w:rPr>
          <w:rFonts w:ascii="Helvetica" w:eastAsia="Calibri" w:hAnsi="Helvetica" w:cs="Helvetica"/>
          <w:bCs/>
          <w:sz w:val="22"/>
          <w:szCs w:val="22"/>
        </w:rPr>
        <w:t xml:space="preserve">petri dish </w:t>
      </w:r>
      <w:r w:rsidR="006D0524">
        <w:rPr>
          <w:rFonts w:ascii="Helvetica" w:eastAsia="Calibri" w:hAnsi="Helvetica" w:cs="Helvetica"/>
          <w:b/>
          <w:bCs/>
          <w:sz w:val="22"/>
          <w:szCs w:val="22"/>
        </w:rPr>
        <w:t>[2</w:t>
      </w:r>
      <w:r w:rsidR="00313BFC">
        <w:rPr>
          <w:rFonts w:ascii="Helvetica" w:eastAsia="Calibri" w:hAnsi="Helvetica" w:cs="Helvetica"/>
          <w:b/>
          <w:bCs/>
          <w:sz w:val="22"/>
          <w:szCs w:val="22"/>
        </w:rPr>
        <w:t>-TXT</w:t>
      </w:r>
      <w:r w:rsidR="006D0524">
        <w:rPr>
          <w:rFonts w:ascii="Helvetica" w:eastAsia="Calibri" w:hAnsi="Helvetica" w:cs="Helvetica"/>
          <w:b/>
          <w:bCs/>
          <w:sz w:val="22"/>
          <w:szCs w:val="22"/>
        </w:rPr>
        <w:t>]</w:t>
      </w:r>
      <w:r w:rsidR="006D0524">
        <w:rPr>
          <w:rFonts w:ascii="Helvetica" w:eastAsia="Calibri" w:hAnsi="Helvetica" w:cs="Helvetica"/>
          <w:bCs/>
          <w:sz w:val="22"/>
          <w:szCs w:val="22"/>
        </w:rPr>
        <w:t>.</w:t>
      </w:r>
      <w:r w:rsidR="00DA0EC3" w:rsidRPr="00DA0EC3">
        <w:rPr>
          <w:rFonts w:eastAsia="Calibri" w:cstheme="minorHAnsi"/>
          <w:bCs/>
        </w:rPr>
        <w:t xml:space="preserve"> </w:t>
      </w:r>
    </w:p>
    <w:p w14:paraId="6220A2D4" w14:textId="77777777" w:rsidR="00FC6C3B" w:rsidRDefault="00FC6C3B" w:rsidP="00FC6C3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eastAsia="Calibri" w:hAnsi="Helvetica" w:cs="Helvetica"/>
          <w:bCs/>
          <w:sz w:val="22"/>
          <w:szCs w:val="22"/>
        </w:rPr>
      </w:pPr>
    </w:p>
    <w:p w14:paraId="2330371B" w14:textId="79C8E16F" w:rsidR="00FC6C3B" w:rsidRDefault="00FC6C3B" w:rsidP="00FC6C3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 w:cs="Helvetica"/>
          <w:bCs/>
          <w:sz w:val="22"/>
          <w:szCs w:val="22"/>
        </w:rPr>
      </w:pPr>
      <w:r>
        <w:rPr>
          <w:rFonts w:ascii="Helvetica" w:eastAsia="Calibri" w:hAnsi="Helvetica" w:cs="Helvetica"/>
          <w:bCs/>
          <w:sz w:val="22"/>
          <w:szCs w:val="22"/>
        </w:rPr>
        <w:t>CU: Head being removed</w:t>
      </w:r>
    </w:p>
    <w:p w14:paraId="2A7D5B42" w14:textId="2BC65D8A" w:rsidR="006D0524" w:rsidRPr="006D0524" w:rsidRDefault="006D0524" w:rsidP="006D052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 w:cs="Helvetica"/>
          <w:bCs/>
          <w:sz w:val="22"/>
          <w:szCs w:val="22"/>
        </w:rPr>
      </w:pPr>
      <w:r>
        <w:rPr>
          <w:rFonts w:ascii="Helvetica" w:eastAsia="Calibri" w:hAnsi="Helvetica" w:cs="Helvetica"/>
          <w:bCs/>
          <w:sz w:val="22"/>
          <w:szCs w:val="22"/>
        </w:rPr>
        <w:t>MED: Talent placing body in</w:t>
      </w:r>
      <w:r w:rsidR="004E62FE">
        <w:rPr>
          <w:rFonts w:ascii="Helvetica" w:eastAsia="Calibri" w:hAnsi="Helvetica" w:cs="Helvetica"/>
          <w:bCs/>
          <w:sz w:val="22"/>
          <w:szCs w:val="22"/>
        </w:rPr>
        <w:t xml:space="preserve"> </w:t>
      </w:r>
      <w:r w:rsidR="00313BFC">
        <w:rPr>
          <w:rFonts w:ascii="Helvetica" w:eastAsia="Calibri" w:hAnsi="Helvetica" w:cs="Helvetica"/>
          <w:bCs/>
          <w:sz w:val="22"/>
          <w:szCs w:val="22"/>
        </w:rPr>
        <w:t>Petri</w:t>
      </w:r>
      <w:r w:rsidR="004E62FE">
        <w:rPr>
          <w:rFonts w:ascii="Helvetica" w:eastAsia="Calibri" w:hAnsi="Helvetica" w:cs="Helvetica"/>
          <w:bCs/>
          <w:sz w:val="22"/>
          <w:szCs w:val="22"/>
        </w:rPr>
        <w:t xml:space="preserve"> dish</w:t>
      </w:r>
      <w:r w:rsidR="00313BFC">
        <w:rPr>
          <w:rFonts w:ascii="Helvetica" w:eastAsia="Calibri" w:hAnsi="Helvetica" w:cs="Helvetica"/>
          <w:bCs/>
          <w:sz w:val="22"/>
          <w:szCs w:val="22"/>
        </w:rPr>
        <w:t xml:space="preserve"> </w:t>
      </w:r>
      <w:r w:rsidR="00313BFC">
        <w:rPr>
          <w:rFonts w:ascii="Helvetica" w:eastAsia="Calibri" w:hAnsi="Helvetica" w:cs="Helvetica"/>
          <w:b/>
          <w:bCs/>
          <w:sz w:val="22"/>
          <w:szCs w:val="22"/>
        </w:rPr>
        <w:t>TEXT: Process head and thymus separately or for histology as preferred</w:t>
      </w:r>
    </w:p>
    <w:p w14:paraId="333063D3" w14:textId="77777777" w:rsidR="00FC6C3B" w:rsidRDefault="00FC6C3B" w:rsidP="00FC6C3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eastAsia="Calibri" w:hAnsi="Helvetica" w:cs="Helvetica"/>
          <w:bCs/>
          <w:sz w:val="22"/>
          <w:szCs w:val="22"/>
        </w:rPr>
      </w:pPr>
    </w:p>
    <w:p w14:paraId="75485B5E" w14:textId="0513CF13" w:rsidR="009A5811" w:rsidRPr="006D55F8" w:rsidRDefault="006D0524" w:rsidP="006D55F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 w:cs="Helvetica"/>
          <w:bCs/>
          <w:sz w:val="22"/>
          <w:szCs w:val="22"/>
        </w:rPr>
      </w:pPr>
      <w:r>
        <w:rPr>
          <w:rFonts w:ascii="Helvetica" w:eastAsia="Calibri" w:hAnsi="Helvetica" w:cs="Helvetica"/>
          <w:bCs/>
          <w:sz w:val="22"/>
          <w:szCs w:val="22"/>
        </w:rPr>
        <w:t>U</w:t>
      </w:r>
      <w:r w:rsidR="00FC6C3B" w:rsidRPr="006D55F8">
        <w:rPr>
          <w:rFonts w:ascii="Helvetica" w:eastAsia="Calibri" w:hAnsi="Helvetica" w:cs="Helvetica"/>
          <w:bCs/>
          <w:sz w:val="22"/>
          <w:szCs w:val="22"/>
        </w:rPr>
        <w:t xml:space="preserve">se a P1000 pipette to wash </w:t>
      </w:r>
      <w:r w:rsidR="009A5811" w:rsidRPr="006D55F8">
        <w:rPr>
          <w:rFonts w:ascii="Helvetica" w:eastAsia="Calibri" w:hAnsi="Helvetica" w:cs="Helvetica"/>
          <w:bCs/>
          <w:sz w:val="22"/>
          <w:szCs w:val="22"/>
        </w:rPr>
        <w:t xml:space="preserve">the fish peritoneal cavity with 500 </w:t>
      </w:r>
      <w:r w:rsidR="00FC6C3B" w:rsidRPr="006D55F8">
        <w:rPr>
          <w:rFonts w:ascii="Helvetica" w:eastAsia="Calibri" w:hAnsi="Helvetica" w:cs="Helvetica"/>
          <w:bCs/>
          <w:sz w:val="22"/>
          <w:szCs w:val="22"/>
        </w:rPr>
        <w:t>microliters</w:t>
      </w:r>
      <w:r w:rsidR="009A5811" w:rsidRPr="006D55F8">
        <w:rPr>
          <w:rFonts w:ascii="Helvetica" w:eastAsia="Calibri" w:hAnsi="Helvetica" w:cs="Helvetica"/>
          <w:bCs/>
          <w:sz w:val="22"/>
          <w:szCs w:val="22"/>
        </w:rPr>
        <w:t xml:space="preserve"> of cold sorting medi</w:t>
      </w:r>
      <w:r w:rsidR="00FC6C3B" w:rsidRPr="006D55F8">
        <w:rPr>
          <w:rFonts w:ascii="Helvetica" w:eastAsia="Calibri" w:hAnsi="Helvetica" w:cs="Helvetica"/>
          <w:bCs/>
          <w:sz w:val="22"/>
          <w:szCs w:val="22"/>
        </w:rPr>
        <w:t>um</w:t>
      </w:r>
      <w:r w:rsidR="009A5811" w:rsidRPr="006D55F8">
        <w:rPr>
          <w:rFonts w:ascii="Helvetica" w:eastAsia="Calibri" w:hAnsi="Helvetica" w:cs="Helvetica"/>
          <w:bCs/>
          <w:sz w:val="22"/>
          <w:szCs w:val="22"/>
        </w:rPr>
        <w:t>, collecting the cells and medi</w:t>
      </w:r>
      <w:r w:rsidR="00FC6C3B" w:rsidRPr="006D55F8">
        <w:rPr>
          <w:rFonts w:ascii="Helvetica" w:eastAsia="Calibri" w:hAnsi="Helvetica" w:cs="Helvetica"/>
          <w:bCs/>
          <w:sz w:val="22"/>
          <w:szCs w:val="22"/>
        </w:rPr>
        <w:t>um</w:t>
      </w:r>
      <w:r w:rsidR="009A5811" w:rsidRPr="006D55F8">
        <w:rPr>
          <w:rFonts w:ascii="Helvetica" w:eastAsia="Calibri" w:hAnsi="Helvetica" w:cs="Helvetica"/>
          <w:bCs/>
          <w:sz w:val="22"/>
          <w:szCs w:val="22"/>
        </w:rPr>
        <w:t xml:space="preserve"> in a 5</w:t>
      </w:r>
      <w:r w:rsidR="00FC6C3B" w:rsidRPr="006D55F8">
        <w:rPr>
          <w:rFonts w:ascii="Helvetica" w:eastAsia="Calibri" w:hAnsi="Helvetica" w:cs="Helvetica"/>
          <w:bCs/>
          <w:sz w:val="22"/>
          <w:szCs w:val="22"/>
        </w:rPr>
        <w:t>-milliliter</w:t>
      </w:r>
      <w:r w:rsidR="009A5811" w:rsidRPr="006D55F8">
        <w:rPr>
          <w:rFonts w:ascii="Helvetica" w:eastAsia="Calibri" w:hAnsi="Helvetica" w:cs="Helvetica"/>
          <w:bCs/>
          <w:sz w:val="22"/>
          <w:szCs w:val="22"/>
        </w:rPr>
        <w:t xml:space="preserve"> tube</w:t>
      </w:r>
      <w:r w:rsidR="00FC6C3B" w:rsidRPr="006D55F8">
        <w:rPr>
          <w:rFonts w:ascii="Helvetica" w:eastAsia="Calibri" w:hAnsi="Helvetica" w:cs="Helvetica"/>
          <w:bCs/>
          <w:sz w:val="22"/>
          <w:szCs w:val="22"/>
        </w:rPr>
        <w:t xml:space="preserve"> </w:t>
      </w:r>
      <w:r w:rsidR="00FC6C3B" w:rsidRPr="006D55F8">
        <w:rPr>
          <w:rFonts w:ascii="Helvetica" w:eastAsia="Calibri" w:hAnsi="Helvetica" w:cs="Helvetica"/>
          <w:b/>
          <w:bCs/>
          <w:sz w:val="22"/>
          <w:szCs w:val="22"/>
        </w:rPr>
        <w:t>[</w:t>
      </w:r>
      <w:r>
        <w:rPr>
          <w:rFonts w:ascii="Helvetica" w:eastAsia="Calibri" w:hAnsi="Helvetica" w:cs="Helvetica"/>
          <w:b/>
          <w:bCs/>
          <w:sz w:val="22"/>
          <w:szCs w:val="22"/>
        </w:rPr>
        <w:t>1</w:t>
      </w:r>
      <w:r w:rsidR="00FC6C3B" w:rsidRPr="006D55F8">
        <w:rPr>
          <w:rFonts w:ascii="Helvetica" w:eastAsia="Calibri" w:hAnsi="Helvetica" w:cs="Helvetica"/>
          <w:b/>
          <w:bCs/>
          <w:sz w:val="22"/>
          <w:szCs w:val="22"/>
        </w:rPr>
        <w:t>]</w:t>
      </w:r>
      <w:r w:rsidR="009A5811" w:rsidRPr="006D55F8">
        <w:rPr>
          <w:rFonts w:ascii="Helvetica" w:eastAsia="Calibri" w:hAnsi="Helvetica" w:cs="Helvetica"/>
          <w:bCs/>
          <w:sz w:val="22"/>
          <w:szCs w:val="22"/>
        </w:rPr>
        <w:t>.</w:t>
      </w:r>
    </w:p>
    <w:p w14:paraId="70443CB8" w14:textId="77777777" w:rsidR="00FC6C3B" w:rsidRDefault="00FC6C3B" w:rsidP="00FC6C3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eastAsia="Calibri" w:hAnsi="Helvetica" w:cs="Helvetica"/>
          <w:bCs/>
          <w:sz w:val="22"/>
          <w:szCs w:val="22"/>
        </w:rPr>
      </w:pPr>
    </w:p>
    <w:p w14:paraId="1C7551C9" w14:textId="050C301E" w:rsidR="00284915" w:rsidRDefault="00FC6C3B" w:rsidP="0028491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 w:cs="Helvetica"/>
          <w:bCs/>
          <w:sz w:val="22"/>
          <w:szCs w:val="22"/>
        </w:rPr>
      </w:pPr>
      <w:r>
        <w:rPr>
          <w:rFonts w:ascii="Helvetica" w:eastAsia="Calibri" w:hAnsi="Helvetica" w:cs="Helvetica"/>
          <w:bCs/>
          <w:sz w:val="22"/>
          <w:szCs w:val="22"/>
        </w:rPr>
        <w:t>CU: Fish being washed/cells and medium being collected, with medium container label visible in frame</w:t>
      </w:r>
    </w:p>
    <w:p w14:paraId="3C477455" w14:textId="77777777" w:rsidR="00284915" w:rsidRDefault="00284915" w:rsidP="0028491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eastAsia="Calibri" w:hAnsi="Helvetica" w:cs="Helvetica"/>
          <w:bCs/>
          <w:sz w:val="22"/>
          <w:szCs w:val="22"/>
        </w:rPr>
      </w:pPr>
    </w:p>
    <w:p w14:paraId="5C7C1EBD" w14:textId="42728541" w:rsidR="009A5811" w:rsidRDefault="009A5811" w:rsidP="0028491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 w:cs="Helvetica"/>
          <w:bCs/>
          <w:sz w:val="22"/>
          <w:szCs w:val="22"/>
        </w:rPr>
      </w:pPr>
      <w:r w:rsidRPr="00284915">
        <w:rPr>
          <w:rFonts w:ascii="Helvetica" w:eastAsia="Calibri" w:hAnsi="Helvetica" w:cs="Helvetica"/>
          <w:bCs/>
          <w:sz w:val="22"/>
          <w:szCs w:val="22"/>
        </w:rPr>
        <w:t xml:space="preserve">Using a fresh pipette tip, inject </w:t>
      </w:r>
      <w:r w:rsidR="008D4310">
        <w:rPr>
          <w:rFonts w:ascii="Helvetica" w:eastAsia="Calibri" w:hAnsi="Helvetica" w:cs="Helvetica"/>
          <w:bCs/>
          <w:sz w:val="22"/>
          <w:szCs w:val="22"/>
        </w:rPr>
        <w:t>2-3</w:t>
      </w:r>
      <w:r w:rsidRPr="00284915">
        <w:rPr>
          <w:rFonts w:ascii="Helvetica" w:eastAsia="Calibri" w:hAnsi="Helvetica" w:cs="Helvetica"/>
          <w:bCs/>
          <w:sz w:val="22"/>
          <w:szCs w:val="22"/>
        </w:rPr>
        <w:t xml:space="preserve"> additional 200-300</w:t>
      </w:r>
      <w:r w:rsidR="008D4310">
        <w:rPr>
          <w:rFonts w:ascii="Helvetica" w:eastAsia="Calibri" w:hAnsi="Helvetica" w:cs="Helvetica"/>
          <w:bCs/>
          <w:sz w:val="22"/>
          <w:szCs w:val="22"/>
        </w:rPr>
        <w:t>-</w:t>
      </w:r>
      <w:r w:rsidR="00284915">
        <w:rPr>
          <w:rFonts w:ascii="Helvetica" w:eastAsia="Calibri" w:hAnsi="Helvetica" w:cs="Helvetica"/>
          <w:bCs/>
          <w:sz w:val="22"/>
          <w:szCs w:val="22"/>
        </w:rPr>
        <w:t>microliter</w:t>
      </w:r>
      <w:r w:rsidR="008D4310">
        <w:rPr>
          <w:rFonts w:ascii="Helvetica" w:eastAsia="Calibri" w:hAnsi="Helvetica" w:cs="Helvetica"/>
          <w:bCs/>
          <w:sz w:val="22"/>
          <w:szCs w:val="22"/>
        </w:rPr>
        <w:t xml:space="preserve"> volume</w:t>
      </w:r>
      <w:r w:rsidR="00284915">
        <w:rPr>
          <w:rFonts w:ascii="Helvetica" w:eastAsia="Calibri" w:hAnsi="Helvetica" w:cs="Helvetica"/>
          <w:bCs/>
          <w:sz w:val="22"/>
          <w:szCs w:val="22"/>
        </w:rPr>
        <w:t>s</w:t>
      </w:r>
      <w:r w:rsidRPr="00284915">
        <w:rPr>
          <w:rFonts w:ascii="Helvetica" w:eastAsia="Calibri" w:hAnsi="Helvetica" w:cs="Helvetica"/>
          <w:bCs/>
          <w:sz w:val="22"/>
          <w:szCs w:val="22"/>
        </w:rPr>
        <w:t xml:space="preserve"> of cold sorting medi</w:t>
      </w:r>
      <w:r w:rsidR="00284915">
        <w:rPr>
          <w:rFonts w:ascii="Helvetica" w:eastAsia="Calibri" w:hAnsi="Helvetica" w:cs="Helvetica"/>
          <w:bCs/>
          <w:sz w:val="22"/>
          <w:szCs w:val="22"/>
        </w:rPr>
        <w:t xml:space="preserve">um </w:t>
      </w:r>
      <w:r w:rsidRPr="00284915">
        <w:rPr>
          <w:rFonts w:ascii="Helvetica" w:eastAsia="Calibri" w:hAnsi="Helvetica" w:cs="Helvetica"/>
          <w:bCs/>
          <w:sz w:val="22"/>
          <w:szCs w:val="22"/>
        </w:rPr>
        <w:t>into the body cavity</w:t>
      </w:r>
      <w:r w:rsidR="00284915">
        <w:rPr>
          <w:rFonts w:ascii="Helvetica" w:eastAsia="Calibri" w:hAnsi="Helvetica" w:cs="Helvetica"/>
          <w:bCs/>
          <w:sz w:val="22"/>
          <w:szCs w:val="22"/>
        </w:rPr>
        <w:t xml:space="preserve"> </w:t>
      </w:r>
      <w:r w:rsidR="00284915">
        <w:rPr>
          <w:rFonts w:ascii="Helvetica" w:eastAsia="Calibri" w:hAnsi="Helvetica" w:cs="Helvetica"/>
          <w:b/>
          <w:bCs/>
          <w:sz w:val="22"/>
          <w:szCs w:val="22"/>
        </w:rPr>
        <w:t>[1]</w:t>
      </w:r>
      <w:r w:rsidR="00284915">
        <w:rPr>
          <w:rFonts w:ascii="Helvetica" w:eastAsia="Calibri" w:hAnsi="Helvetica" w:cs="Helvetica"/>
          <w:bCs/>
          <w:sz w:val="22"/>
          <w:szCs w:val="22"/>
        </w:rPr>
        <w:t xml:space="preserve"> and use </w:t>
      </w:r>
      <w:r w:rsidRPr="00284915">
        <w:rPr>
          <w:rFonts w:ascii="Helvetica" w:eastAsia="Calibri" w:hAnsi="Helvetica" w:cs="Helvetica"/>
          <w:bCs/>
          <w:sz w:val="22"/>
          <w:szCs w:val="22"/>
        </w:rPr>
        <w:t>the tip of the pipette</w:t>
      </w:r>
      <w:r w:rsidR="00284915">
        <w:rPr>
          <w:rFonts w:ascii="Helvetica" w:eastAsia="Calibri" w:hAnsi="Helvetica" w:cs="Helvetica"/>
          <w:bCs/>
          <w:sz w:val="22"/>
          <w:szCs w:val="22"/>
        </w:rPr>
        <w:t xml:space="preserve"> to </w:t>
      </w:r>
      <w:r w:rsidRPr="00284915">
        <w:rPr>
          <w:rFonts w:ascii="Helvetica" w:eastAsia="Calibri" w:hAnsi="Helvetica" w:cs="Helvetica"/>
          <w:bCs/>
          <w:sz w:val="22"/>
          <w:szCs w:val="22"/>
        </w:rPr>
        <w:t>apply gentle pressure to the fish body to extrude the cells out of the body cavity</w:t>
      </w:r>
      <w:r w:rsidR="008D4310">
        <w:rPr>
          <w:rFonts w:ascii="Helvetica" w:eastAsia="Calibri" w:hAnsi="Helvetica" w:cs="Helvetica"/>
          <w:bCs/>
          <w:sz w:val="22"/>
          <w:szCs w:val="22"/>
        </w:rPr>
        <w:t xml:space="preserve"> into the 5-milliliter tube </w:t>
      </w:r>
      <w:r w:rsidR="008D4310">
        <w:rPr>
          <w:rFonts w:ascii="Helvetica" w:eastAsia="Calibri" w:hAnsi="Helvetica" w:cs="Helvetica"/>
          <w:b/>
          <w:bCs/>
          <w:sz w:val="22"/>
          <w:szCs w:val="22"/>
        </w:rPr>
        <w:t>[2]</w:t>
      </w:r>
      <w:r w:rsidRPr="00284915">
        <w:rPr>
          <w:rFonts w:ascii="Helvetica" w:eastAsia="Calibri" w:hAnsi="Helvetica" w:cs="Helvetica"/>
          <w:bCs/>
          <w:sz w:val="22"/>
          <w:szCs w:val="22"/>
        </w:rPr>
        <w:t>.</w:t>
      </w:r>
    </w:p>
    <w:p w14:paraId="65C7839D" w14:textId="77777777" w:rsidR="008D4310" w:rsidRDefault="008D4310" w:rsidP="008D431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eastAsia="Calibri" w:hAnsi="Helvetica" w:cs="Helvetica"/>
          <w:bCs/>
          <w:sz w:val="22"/>
          <w:szCs w:val="22"/>
        </w:rPr>
      </w:pPr>
    </w:p>
    <w:p w14:paraId="689ABE29" w14:textId="05E1F4E3" w:rsidR="008D4310" w:rsidRDefault="008D4310" w:rsidP="008D431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 w:cs="Helvetica"/>
          <w:bCs/>
          <w:sz w:val="22"/>
          <w:szCs w:val="22"/>
        </w:rPr>
      </w:pPr>
      <w:r>
        <w:rPr>
          <w:rFonts w:ascii="Helvetica" w:eastAsia="Calibri" w:hAnsi="Helvetica" w:cs="Helvetica"/>
          <w:bCs/>
          <w:sz w:val="22"/>
          <w:szCs w:val="22"/>
        </w:rPr>
        <w:t>CU: Medium being injected into fish</w:t>
      </w:r>
    </w:p>
    <w:p w14:paraId="382DBF0D" w14:textId="1B0D8C8E" w:rsidR="009A5811" w:rsidRPr="006D55F8" w:rsidRDefault="008D4310" w:rsidP="006D55F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 w:cs="Helvetica"/>
          <w:bCs/>
          <w:sz w:val="22"/>
          <w:szCs w:val="22"/>
        </w:rPr>
      </w:pPr>
      <w:r>
        <w:rPr>
          <w:rFonts w:ascii="Helvetica" w:eastAsia="Calibri" w:hAnsi="Helvetica" w:cs="Helvetica"/>
          <w:bCs/>
          <w:sz w:val="22"/>
          <w:szCs w:val="22"/>
        </w:rPr>
        <w:lastRenderedPageBreak/>
        <w:t>CU: Pressure being applied/cells being extruded into tube</w:t>
      </w:r>
    </w:p>
    <w:p w14:paraId="4E0725F8" w14:textId="77777777" w:rsidR="009A5811" w:rsidRPr="009A5811" w:rsidRDefault="009A5811" w:rsidP="009A5811">
      <w:pPr>
        <w:contextualSpacing/>
        <w:rPr>
          <w:rFonts w:ascii="Helvetica" w:hAnsi="Helvetica" w:cs="Helvetica"/>
          <w:sz w:val="22"/>
          <w:szCs w:val="22"/>
        </w:rPr>
      </w:pPr>
    </w:p>
    <w:p w14:paraId="0348898B" w14:textId="78A07279" w:rsidR="009A5811" w:rsidRDefault="006D55F8" w:rsidP="006D55F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</w:t>
      </w:r>
      <w:r w:rsidR="006D0524">
        <w:rPr>
          <w:rFonts w:ascii="Helvetica" w:hAnsi="Helvetica" w:cs="Helvetica"/>
          <w:sz w:val="22"/>
          <w:szCs w:val="22"/>
        </w:rPr>
        <w:t>strain</w:t>
      </w:r>
      <w:r w:rsidR="009A5811" w:rsidRPr="009A5811">
        <w:rPr>
          <w:rFonts w:ascii="Helvetica" w:hAnsi="Helvetica" w:cs="Helvetica"/>
          <w:sz w:val="22"/>
          <w:szCs w:val="22"/>
        </w:rPr>
        <w:t xml:space="preserve"> the cell suspension though a 35</w:t>
      </w:r>
      <w:r>
        <w:rPr>
          <w:rFonts w:ascii="Helvetica" w:hAnsi="Helvetica" w:cs="Helvetica"/>
          <w:sz w:val="22"/>
          <w:szCs w:val="22"/>
        </w:rPr>
        <w:t xml:space="preserve">-microliter </w:t>
      </w:r>
      <w:r w:rsidR="009A5811" w:rsidRPr="009A5811">
        <w:rPr>
          <w:rFonts w:ascii="Helvetica" w:hAnsi="Helvetica" w:cs="Helvetica"/>
          <w:sz w:val="22"/>
          <w:szCs w:val="22"/>
        </w:rPr>
        <w:t>mesh filter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place</w:t>
      </w:r>
      <w:r w:rsidR="009A5811" w:rsidRPr="009A5811">
        <w:rPr>
          <w:rFonts w:ascii="Helvetica" w:hAnsi="Helvetica" w:cs="Helvetica"/>
          <w:sz w:val="22"/>
          <w:szCs w:val="22"/>
        </w:rPr>
        <w:t xml:space="preserve"> the cells on ice until </w:t>
      </w:r>
      <w:r>
        <w:rPr>
          <w:rFonts w:ascii="Helvetica" w:hAnsi="Helvetica" w:cs="Helvetica"/>
          <w:sz w:val="22"/>
          <w:szCs w:val="22"/>
        </w:rPr>
        <w:t xml:space="preserve">their analysis by flow cytometry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9A5811" w:rsidRPr="009A5811">
        <w:rPr>
          <w:rFonts w:ascii="Helvetica" w:hAnsi="Helvetica" w:cs="Helvetica"/>
          <w:sz w:val="22"/>
          <w:szCs w:val="22"/>
        </w:rPr>
        <w:t>.</w:t>
      </w:r>
    </w:p>
    <w:p w14:paraId="670556F8" w14:textId="77777777" w:rsidR="006D55F8" w:rsidRDefault="006D55F8" w:rsidP="006D55F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6F749B0" w14:textId="28D39FD3" w:rsidR="006D55F8" w:rsidRDefault="006D55F8" w:rsidP="006D55F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adding cells to filter</w:t>
      </w:r>
    </w:p>
    <w:p w14:paraId="59A72815" w14:textId="4330CCC6" w:rsidR="006D55F8" w:rsidRPr="009A5811" w:rsidRDefault="006D55F8" w:rsidP="006D55F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tube on ice</w:t>
      </w:r>
    </w:p>
    <w:p w14:paraId="4A91AD84" w14:textId="77777777" w:rsidR="006D55F8" w:rsidRPr="006D55F8" w:rsidRDefault="006D55F8" w:rsidP="006D55F8">
      <w:pPr>
        <w:widowControl w:val="0"/>
        <w:autoSpaceDE w:val="0"/>
        <w:autoSpaceDN w:val="0"/>
        <w:adjustRightInd w:val="0"/>
        <w:jc w:val="both"/>
        <w:rPr>
          <w:rFonts w:ascii="Helvetica" w:eastAsia="Calibri" w:hAnsi="Helvetica" w:cs="Helvetica"/>
          <w:bCs/>
          <w:sz w:val="22"/>
          <w:szCs w:val="22"/>
        </w:rPr>
      </w:pPr>
    </w:p>
    <w:p w14:paraId="3CE23C50" w14:textId="38F7D2F6" w:rsidR="009A5811" w:rsidRDefault="006D55F8" w:rsidP="006D55F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 w:cs="Helvetica"/>
          <w:bCs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For whole body homogenization, use</w:t>
      </w:r>
      <w:r w:rsidR="009A5811" w:rsidRPr="009A5811">
        <w:rPr>
          <w:rFonts w:ascii="Helvetica" w:hAnsi="Helvetica" w:cs="Helvetica"/>
          <w:sz w:val="22"/>
          <w:szCs w:val="22"/>
        </w:rPr>
        <w:t xml:space="preserve"> a </w:t>
      </w:r>
      <w:r w:rsidR="009A5811" w:rsidRPr="009A5811">
        <w:rPr>
          <w:rFonts w:ascii="Helvetica" w:eastAsia="Calibri" w:hAnsi="Helvetica" w:cs="Helvetica"/>
          <w:bCs/>
          <w:sz w:val="22"/>
          <w:szCs w:val="22"/>
        </w:rPr>
        <w:t>pestle micro-tube homogenizer</w:t>
      </w:r>
      <w:r>
        <w:rPr>
          <w:rFonts w:ascii="Helvetica" w:eastAsia="Calibri" w:hAnsi="Helvetica" w:cs="Helvetica"/>
          <w:bCs/>
          <w:sz w:val="22"/>
          <w:szCs w:val="22"/>
        </w:rPr>
        <w:t xml:space="preserve"> to homogenize the body of the fish </w:t>
      </w:r>
      <w:r>
        <w:rPr>
          <w:rFonts w:ascii="Helvetica" w:eastAsia="Calibri" w:hAnsi="Helvetica" w:cs="Helvetica"/>
          <w:b/>
          <w:bCs/>
          <w:sz w:val="22"/>
          <w:szCs w:val="22"/>
        </w:rPr>
        <w:t>[1]</w:t>
      </w:r>
      <w:r>
        <w:rPr>
          <w:rFonts w:ascii="Helvetica" w:eastAsia="Calibri" w:hAnsi="Helvetica" w:cs="Helvetica"/>
          <w:bCs/>
          <w:sz w:val="22"/>
          <w:szCs w:val="22"/>
        </w:rPr>
        <w:t xml:space="preserve"> and add an additional 300 microliters of cold sorting medium to the tube </w:t>
      </w:r>
      <w:r>
        <w:rPr>
          <w:rFonts w:ascii="Helvetica" w:eastAsia="Calibri" w:hAnsi="Helvetica" w:cs="Helvetica"/>
          <w:b/>
          <w:bCs/>
          <w:sz w:val="22"/>
          <w:szCs w:val="22"/>
        </w:rPr>
        <w:t>[2]</w:t>
      </w:r>
      <w:r>
        <w:rPr>
          <w:rFonts w:ascii="Helvetica" w:eastAsia="Calibri" w:hAnsi="Helvetica" w:cs="Helvetica"/>
          <w:bCs/>
          <w:sz w:val="22"/>
          <w:szCs w:val="22"/>
        </w:rPr>
        <w:t>.</w:t>
      </w:r>
    </w:p>
    <w:p w14:paraId="16650B40" w14:textId="77777777" w:rsidR="006D55F8" w:rsidRDefault="006D55F8" w:rsidP="006D55F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eastAsia="Calibri" w:hAnsi="Helvetica" w:cs="Helvetica"/>
          <w:bCs/>
          <w:sz w:val="22"/>
          <w:szCs w:val="22"/>
        </w:rPr>
      </w:pPr>
    </w:p>
    <w:p w14:paraId="5CFEE082" w14:textId="5A1AD96C" w:rsidR="006D55F8" w:rsidRDefault="006D55F8" w:rsidP="006D55F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 w:cs="Helvetica"/>
          <w:bCs/>
          <w:sz w:val="22"/>
          <w:szCs w:val="22"/>
        </w:rPr>
      </w:pPr>
      <w:r>
        <w:rPr>
          <w:rFonts w:ascii="Helvetica" w:eastAsia="Calibri" w:hAnsi="Helvetica" w:cs="Helvetica"/>
          <w:bCs/>
          <w:sz w:val="22"/>
          <w:szCs w:val="22"/>
        </w:rPr>
        <w:t>CU: Body being homogenized</w:t>
      </w:r>
    </w:p>
    <w:p w14:paraId="5313DA2D" w14:textId="6B321291" w:rsidR="006D55F8" w:rsidRPr="009A5811" w:rsidRDefault="006D55F8" w:rsidP="006D55F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 w:cs="Helvetica"/>
          <w:bCs/>
          <w:sz w:val="22"/>
          <w:szCs w:val="22"/>
        </w:rPr>
      </w:pPr>
      <w:r>
        <w:rPr>
          <w:rFonts w:ascii="Helvetica" w:eastAsia="Calibri" w:hAnsi="Helvetica" w:cs="Helvetica"/>
          <w:bCs/>
          <w:sz w:val="22"/>
          <w:szCs w:val="22"/>
        </w:rPr>
        <w:t>CU: Medium being added to tube, with medium container label visible in frame</w:t>
      </w:r>
    </w:p>
    <w:p w14:paraId="4E308E25" w14:textId="77777777" w:rsidR="009A5811" w:rsidRPr="009A5811" w:rsidRDefault="009A5811" w:rsidP="009A5811">
      <w:pPr>
        <w:contextualSpacing/>
        <w:rPr>
          <w:rFonts w:ascii="Helvetica" w:eastAsia="Calibri" w:hAnsi="Helvetica" w:cs="Helvetica"/>
          <w:bCs/>
          <w:sz w:val="22"/>
          <w:szCs w:val="22"/>
        </w:rPr>
      </w:pPr>
    </w:p>
    <w:p w14:paraId="05F22195" w14:textId="34FF0D13" w:rsidR="006D55F8" w:rsidRDefault="006D55F8" w:rsidP="006D55F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eastAsia="Calibri" w:hAnsi="Helvetica" w:cs="Helvetica"/>
          <w:bCs/>
          <w:sz w:val="22"/>
          <w:szCs w:val="22"/>
        </w:rPr>
        <w:t>F</w:t>
      </w:r>
      <w:r w:rsidR="009A5811" w:rsidRPr="009A5811">
        <w:rPr>
          <w:rFonts w:ascii="Helvetica" w:eastAsia="Calibri" w:hAnsi="Helvetica" w:cs="Helvetica"/>
          <w:bCs/>
          <w:sz w:val="22"/>
          <w:szCs w:val="22"/>
        </w:rPr>
        <w:t xml:space="preserve">ilter the cell suspension </w:t>
      </w:r>
      <w:r w:rsidR="009A5811" w:rsidRPr="009A5811">
        <w:rPr>
          <w:rFonts w:ascii="Helvetica" w:hAnsi="Helvetica" w:cs="Helvetica"/>
          <w:sz w:val="22"/>
          <w:szCs w:val="22"/>
        </w:rPr>
        <w:t>though a 35</w:t>
      </w:r>
      <w:r>
        <w:rPr>
          <w:rFonts w:ascii="Helvetica" w:hAnsi="Helvetica" w:cs="Helvetica"/>
          <w:sz w:val="22"/>
          <w:szCs w:val="22"/>
        </w:rPr>
        <w:t xml:space="preserve">-micrometer </w:t>
      </w:r>
      <w:r w:rsidR="009A5811" w:rsidRPr="009A5811">
        <w:rPr>
          <w:rFonts w:ascii="Helvetica" w:hAnsi="Helvetica" w:cs="Helvetica"/>
          <w:sz w:val="22"/>
          <w:szCs w:val="22"/>
        </w:rPr>
        <w:t>mesh filter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 washing the filter with additional</w:t>
      </w:r>
      <w:r w:rsidR="009A5811" w:rsidRPr="009A5811">
        <w:rPr>
          <w:rFonts w:ascii="Helvetica" w:hAnsi="Helvetica" w:cs="Helvetica"/>
          <w:sz w:val="22"/>
          <w:szCs w:val="22"/>
        </w:rPr>
        <w:t xml:space="preserve"> sorting </w:t>
      </w:r>
      <w:r>
        <w:rPr>
          <w:rFonts w:ascii="Helvetica" w:hAnsi="Helvetica" w:cs="Helvetica"/>
          <w:sz w:val="22"/>
          <w:szCs w:val="22"/>
        </w:rPr>
        <w:t xml:space="preserve">medium as necessary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9A5811" w:rsidRPr="009A5811">
        <w:rPr>
          <w:rFonts w:ascii="Helvetica" w:hAnsi="Helvetica" w:cs="Helvetica"/>
          <w:sz w:val="22"/>
          <w:szCs w:val="22"/>
        </w:rPr>
        <w:t>, until only tissue debris remains on the filter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[3]</w:t>
      </w:r>
      <w:r w:rsidR="009A5811" w:rsidRPr="009A5811">
        <w:rPr>
          <w:rFonts w:ascii="Helvetica" w:hAnsi="Helvetica" w:cs="Helvetica"/>
          <w:sz w:val="22"/>
          <w:szCs w:val="22"/>
        </w:rPr>
        <w:t>.</w:t>
      </w:r>
    </w:p>
    <w:p w14:paraId="37A5515E" w14:textId="77777777" w:rsidR="006D55F8" w:rsidRDefault="006D55F8" w:rsidP="006D55F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4D8A486" w14:textId="77777777" w:rsidR="006D55F8" w:rsidRDefault="006D55F8" w:rsidP="006D55F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adding cells to filter</w:t>
      </w:r>
    </w:p>
    <w:p w14:paraId="3B74BA74" w14:textId="77777777" w:rsidR="006D55F8" w:rsidRDefault="006D55F8" w:rsidP="006D55F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Filter being washed</w:t>
      </w:r>
    </w:p>
    <w:p w14:paraId="55F727F8" w14:textId="3D46DAE9" w:rsidR="006D55F8" w:rsidRDefault="006D55F8" w:rsidP="006D55F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Shot of filter with only tissue debris</w:t>
      </w:r>
      <w:r w:rsidR="009A5811" w:rsidRPr="009A5811">
        <w:rPr>
          <w:rFonts w:ascii="Helvetica" w:hAnsi="Helvetica" w:cs="Helvetica"/>
          <w:sz w:val="22"/>
          <w:szCs w:val="22"/>
        </w:rPr>
        <w:t xml:space="preserve"> </w:t>
      </w:r>
    </w:p>
    <w:p w14:paraId="6E675FEC" w14:textId="77777777" w:rsidR="006D55F8" w:rsidRDefault="006D55F8" w:rsidP="006D55F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7CA0D6A" w14:textId="2B7A9455" w:rsidR="009A5811" w:rsidRDefault="006D55F8" w:rsidP="006D55F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place</w:t>
      </w:r>
      <w:r w:rsidR="009A5811" w:rsidRPr="009A5811">
        <w:rPr>
          <w:rFonts w:ascii="Helvetica" w:hAnsi="Helvetica" w:cs="Helvetica"/>
          <w:sz w:val="22"/>
          <w:szCs w:val="22"/>
        </w:rPr>
        <w:t xml:space="preserve"> the cells on ice until </w:t>
      </w:r>
      <w:r>
        <w:rPr>
          <w:rFonts w:ascii="Helvetica" w:hAnsi="Helvetica" w:cs="Helvetica"/>
          <w:sz w:val="22"/>
          <w:szCs w:val="22"/>
        </w:rPr>
        <w:t xml:space="preserve">their </w:t>
      </w:r>
      <w:r w:rsidR="009A5811" w:rsidRPr="009A5811">
        <w:rPr>
          <w:rFonts w:ascii="Helvetica" w:hAnsi="Helvetica" w:cs="Helvetica"/>
          <w:sz w:val="22"/>
          <w:szCs w:val="22"/>
        </w:rPr>
        <w:t>analysis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9A5811" w:rsidRPr="009A5811">
        <w:rPr>
          <w:rFonts w:ascii="Helvetica" w:hAnsi="Helvetica" w:cs="Helvetica"/>
          <w:sz w:val="22"/>
          <w:szCs w:val="22"/>
        </w:rPr>
        <w:t>.</w:t>
      </w:r>
    </w:p>
    <w:p w14:paraId="189951BB" w14:textId="77777777" w:rsidR="006D55F8" w:rsidRDefault="006D55F8" w:rsidP="006D55F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C9F0473" w14:textId="36AAF141" w:rsidR="006D55F8" w:rsidRPr="009A5811" w:rsidRDefault="006D55F8" w:rsidP="006D55F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tube on ice</w:t>
      </w:r>
    </w:p>
    <w:p w14:paraId="5D716B88" w14:textId="77777777" w:rsidR="009A5811" w:rsidRPr="009A5811" w:rsidRDefault="009A5811" w:rsidP="009A5811">
      <w:pPr>
        <w:contextualSpacing/>
        <w:rPr>
          <w:rFonts w:ascii="Helvetica" w:hAnsi="Helvetica" w:cs="Helvetica"/>
          <w:sz w:val="22"/>
          <w:szCs w:val="22"/>
        </w:rPr>
      </w:pPr>
    </w:p>
    <w:p w14:paraId="633719F2" w14:textId="5A3DDBED" w:rsidR="009A5811" w:rsidRDefault="009A5811" w:rsidP="009A581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/>
          <w:sz w:val="22"/>
          <w:szCs w:val="22"/>
        </w:rPr>
      </w:pPr>
      <w:r w:rsidRPr="009A5811">
        <w:rPr>
          <w:rFonts w:ascii="Helvetica" w:hAnsi="Helvetica" w:cs="Helvetica"/>
          <w:b/>
          <w:sz w:val="22"/>
          <w:szCs w:val="22"/>
        </w:rPr>
        <w:t>Normal or Malignant B Lymphocyte</w:t>
      </w:r>
      <w:r w:rsidR="0018095E">
        <w:rPr>
          <w:rFonts w:ascii="Helvetica" w:hAnsi="Helvetica" w:cs="Helvetica"/>
          <w:b/>
          <w:sz w:val="22"/>
          <w:szCs w:val="22"/>
        </w:rPr>
        <w:t xml:space="preserve"> Flow Cytometric Analysis</w:t>
      </w:r>
    </w:p>
    <w:p w14:paraId="122B0AD6" w14:textId="77777777" w:rsidR="0018095E" w:rsidRPr="0018095E" w:rsidRDefault="0018095E" w:rsidP="0018095E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5071C9BA" w14:textId="2C366576" w:rsidR="0018095E" w:rsidRDefault="0018095E" w:rsidP="0018095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</w:rPr>
        <w:t xml:space="preserve">For flow cytometric analysis of the isolated cells, set the flow cytometer parameters </w:t>
      </w:r>
      <w:r w:rsidR="009A5811" w:rsidRPr="009A5811">
        <w:rPr>
          <w:rFonts w:ascii="Helvetica" w:hAnsi="Helvetica" w:cs="Helvetica"/>
          <w:sz w:val="22"/>
          <w:szCs w:val="22"/>
        </w:rPr>
        <w:t>according to manufacturer’s</w:t>
      </w:r>
      <w:r>
        <w:rPr>
          <w:rFonts w:ascii="Helvetica" w:hAnsi="Helvetica" w:cs="Helvetica"/>
          <w:sz w:val="22"/>
          <w:szCs w:val="22"/>
        </w:rPr>
        <w:t xml:space="preserve"> guidelines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acquire </w:t>
      </w:r>
      <w:r w:rsidRPr="009A5811">
        <w:rPr>
          <w:rFonts w:ascii="Helvetica" w:hAnsi="Helvetica" w:cs="Helvetica"/>
          <w:sz w:val="22"/>
          <w:szCs w:val="22"/>
          <w:shd w:val="clear" w:color="auto" w:fill="FFFFFF"/>
        </w:rPr>
        <w:t>5 x 10</w:t>
      </w:r>
      <w:r w:rsidRPr="009A5811">
        <w:rPr>
          <w:rFonts w:ascii="Helvetica" w:hAnsi="Helvetica" w:cs="Helvetica"/>
          <w:sz w:val="22"/>
          <w:szCs w:val="22"/>
          <w:shd w:val="clear" w:color="auto" w:fill="FFFFFF"/>
          <w:vertAlign w:val="superscript"/>
        </w:rPr>
        <w:t>3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-</w:t>
      </w:r>
      <w:r w:rsidRPr="009A5811">
        <w:rPr>
          <w:rFonts w:ascii="Helvetica" w:hAnsi="Helvetica" w:cs="Helvetica"/>
          <w:sz w:val="22"/>
          <w:szCs w:val="22"/>
          <w:shd w:val="clear" w:color="auto" w:fill="FFFFFF"/>
        </w:rPr>
        <w:t>5 x 10</w:t>
      </w:r>
      <w:r w:rsidRPr="009A5811">
        <w:rPr>
          <w:rFonts w:ascii="Helvetica" w:hAnsi="Helvetica" w:cs="Helvetica"/>
          <w:sz w:val="22"/>
          <w:szCs w:val="22"/>
          <w:shd w:val="clear" w:color="auto" w:fill="FFFFFF"/>
          <w:vertAlign w:val="superscript"/>
        </w:rPr>
        <w:t>4</w:t>
      </w:r>
      <w:r w:rsidRPr="009A5811">
        <w:rPr>
          <w:rFonts w:ascii="Helvetica" w:hAnsi="Helvetica" w:cs="Helvetica"/>
          <w:sz w:val="22"/>
          <w:szCs w:val="22"/>
          <w:shd w:val="clear" w:color="auto" w:fill="FFFFFF"/>
        </w:rPr>
        <w:t xml:space="preserve"> events</w:t>
      </w:r>
      <w:r w:rsidR="009A5811" w:rsidRPr="009A5811">
        <w:rPr>
          <w:rFonts w:ascii="Helvetica" w:hAnsi="Helvetica" w:cs="Helvetica"/>
          <w:sz w:val="22"/>
          <w:szCs w:val="22"/>
          <w:shd w:val="clear" w:color="auto" w:fill="FFFFFF"/>
        </w:rPr>
        <w:t xml:space="preserve"> to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set </w:t>
      </w:r>
      <w:r w:rsidR="00976286">
        <w:rPr>
          <w:rFonts w:ascii="Helvetica" w:hAnsi="Helvetica" w:cs="Helvetica"/>
          <w:sz w:val="22"/>
          <w:szCs w:val="22"/>
          <w:shd w:val="clear" w:color="auto" w:fill="FFFFFF"/>
        </w:rPr>
        <w:t>the</w:t>
      </w:r>
      <w:r w:rsidRPr="009A5811">
        <w:rPr>
          <w:rFonts w:ascii="Helvetica" w:hAnsi="Helvetica" w:cs="Helvetica"/>
          <w:sz w:val="22"/>
          <w:szCs w:val="22"/>
          <w:shd w:val="clear" w:color="auto" w:fill="FFFFFF"/>
        </w:rPr>
        <w:t xml:space="preserve"> forward scatter and side scatter parameters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6D0524">
        <w:rPr>
          <w:rFonts w:ascii="Helvetica" w:hAnsi="Helvetica" w:cs="Helvetica"/>
          <w:sz w:val="22"/>
          <w:szCs w:val="22"/>
          <w:shd w:val="clear" w:color="auto" w:fill="FFFFFF"/>
        </w:rPr>
        <w:t>for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 d</w:t>
      </w:r>
      <w:r w:rsidRPr="009A5811">
        <w:rPr>
          <w:rFonts w:ascii="Helvetica" w:hAnsi="Helvetica" w:cs="Helvetica"/>
          <w:sz w:val="22"/>
          <w:szCs w:val="22"/>
          <w:shd w:val="clear" w:color="auto" w:fill="FFFFFF"/>
        </w:rPr>
        <w:t>efin</w:t>
      </w:r>
      <w:r w:rsidR="006D0524">
        <w:rPr>
          <w:rFonts w:ascii="Helvetica" w:hAnsi="Helvetica" w:cs="Helvetica"/>
          <w:sz w:val="22"/>
          <w:szCs w:val="22"/>
          <w:shd w:val="clear" w:color="auto" w:fill="FFFFFF"/>
        </w:rPr>
        <w:t>ing</w:t>
      </w:r>
      <w:r w:rsidRPr="009A5811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the </w:t>
      </w:r>
      <w:r w:rsidRPr="009A5811">
        <w:rPr>
          <w:rFonts w:ascii="Helvetica" w:hAnsi="Helvetica" w:cs="Helvetica"/>
          <w:sz w:val="22"/>
          <w:szCs w:val="22"/>
          <w:shd w:val="clear" w:color="auto" w:fill="FFFFFF"/>
        </w:rPr>
        <w:t>lymphocyte and progenitor cell gates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 and to</w:t>
      </w:r>
      <w:r w:rsidRPr="009A5811">
        <w:rPr>
          <w:rFonts w:ascii="Helvetica" w:hAnsi="Helvetica" w:cs="Helvetica"/>
          <w:sz w:val="22"/>
          <w:szCs w:val="22"/>
          <w:shd w:val="clear" w:color="auto" w:fill="FFFFFF"/>
        </w:rPr>
        <w:t xml:space="preserve"> exclud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e the</w:t>
      </w:r>
      <w:r w:rsidRPr="009A5811">
        <w:rPr>
          <w:rFonts w:ascii="Helvetica" w:hAnsi="Helvetica" w:cs="Helvetica"/>
          <w:sz w:val="22"/>
          <w:szCs w:val="22"/>
          <w:shd w:val="clear" w:color="auto" w:fill="FFFFFF"/>
        </w:rPr>
        <w:t xml:space="preserve"> cellular debris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57F75813" w14:textId="77777777" w:rsidR="0018095E" w:rsidRDefault="0018095E" w:rsidP="0018095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14:paraId="29722D47" w14:textId="792C54B3" w:rsidR="0018095E" w:rsidRDefault="0018095E" w:rsidP="0018095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WIDE: Talent at cytometer, setting parameters, with monitor visible in frame</w:t>
      </w:r>
    </w:p>
    <w:p w14:paraId="12281BB2" w14:textId="77777777" w:rsidR="0018095E" w:rsidRDefault="0018095E" w:rsidP="0018095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SCREEN: </w:t>
      </w:r>
      <w:r w:rsidRPr="0018095E">
        <w:rPr>
          <w:rFonts w:ascii="Helvetica" w:hAnsi="Helvetica" w:cs="Helvetica"/>
          <w:sz w:val="22"/>
          <w:szCs w:val="22"/>
          <w:highlight w:val="yellow"/>
          <w:shd w:val="clear" w:color="auto" w:fill="FFFFFF"/>
        </w:rPr>
        <w:t>To be provided by Authors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: FSC vs SSC plot being created, then cells being gated</w:t>
      </w:r>
    </w:p>
    <w:p w14:paraId="54F7D3A2" w14:textId="77777777" w:rsidR="0018095E" w:rsidRDefault="0018095E" w:rsidP="0018095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14:paraId="75E0AB33" w14:textId="1F42C76B" w:rsidR="009A5811" w:rsidRDefault="009A5811" w:rsidP="0018095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18095E">
        <w:rPr>
          <w:rFonts w:ascii="Helvetica" w:hAnsi="Helvetica" w:cs="Helvetica"/>
          <w:sz w:val="22"/>
          <w:szCs w:val="22"/>
          <w:shd w:val="clear" w:color="auto" w:fill="FFFFFF"/>
        </w:rPr>
        <w:t>Exclude the cell doublets</w:t>
      </w:r>
      <w:r w:rsidR="0018095E">
        <w:rPr>
          <w:rFonts w:ascii="Helvetica" w:hAnsi="Helvetica" w:cs="Helvetica"/>
          <w:sz w:val="22"/>
          <w:szCs w:val="22"/>
          <w:shd w:val="clear" w:color="auto" w:fill="FFFFFF"/>
        </w:rPr>
        <w:t xml:space="preserve"> and use the </w:t>
      </w:r>
      <w:r w:rsidRPr="009A5811">
        <w:rPr>
          <w:rFonts w:ascii="Helvetica" w:hAnsi="Helvetica" w:cs="Helvetica"/>
          <w:sz w:val="22"/>
          <w:szCs w:val="22"/>
          <w:shd w:val="clear" w:color="auto" w:fill="FFFFFF"/>
        </w:rPr>
        <w:t>lymphoid and/or precursor gates</w:t>
      </w:r>
      <w:r w:rsidR="0018095E">
        <w:rPr>
          <w:rFonts w:ascii="Helvetica" w:hAnsi="Helvetica" w:cs="Helvetica"/>
          <w:sz w:val="22"/>
          <w:szCs w:val="22"/>
          <w:shd w:val="clear" w:color="auto" w:fill="FFFFFF"/>
        </w:rPr>
        <w:t xml:space="preserve"> to </w:t>
      </w:r>
      <w:r w:rsidRPr="009A5811">
        <w:rPr>
          <w:rFonts w:ascii="Helvetica" w:hAnsi="Helvetica" w:cs="Helvetica"/>
          <w:sz w:val="22"/>
          <w:szCs w:val="22"/>
          <w:shd w:val="clear" w:color="auto" w:fill="FFFFFF"/>
        </w:rPr>
        <w:t xml:space="preserve">determine the number and percentage of </w:t>
      </w:r>
      <w:r w:rsidR="0018095E">
        <w:rPr>
          <w:rFonts w:ascii="Helvetica" w:hAnsi="Helvetica" w:cs="Helvetica"/>
          <w:sz w:val="22"/>
          <w:szCs w:val="22"/>
          <w:shd w:val="clear" w:color="auto" w:fill="FFFFFF"/>
        </w:rPr>
        <w:t xml:space="preserve">the </w:t>
      </w:r>
      <w:r w:rsidRPr="009A5811">
        <w:rPr>
          <w:rFonts w:ascii="Helvetica" w:hAnsi="Helvetica" w:cs="Helvetica"/>
          <w:sz w:val="22"/>
          <w:szCs w:val="22"/>
          <w:shd w:val="clear" w:color="auto" w:fill="FFFFFF"/>
        </w:rPr>
        <w:t>GF</w:t>
      </w:r>
      <w:r w:rsidR="0018095E">
        <w:rPr>
          <w:rFonts w:ascii="Helvetica" w:hAnsi="Helvetica" w:cs="Helvetica"/>
          <w:sz w:val="22"/>
          <w:szCs w:val="22"/>
          <w:shd w:val="clear" w:color="auto" w:fill="FFFFFF"/>
        </w:rPr>
        <w:t>P-positive</w:t>
      </w:r>
      <w:r w:rsidRPr="009A5811">
        <w:rPr>
          <w:rFonts w:ascii="Helvetica" w:hAnsi="Helvetica" w:cs="Helvetica"/>
          <w:sz w:val="22"/>
          <w:szCs w:val="22"/>
        </w:rPr>
        <w:t xml:space="preserve"> cells</w:t>
      </w:r>
      <w:r w:rsidR="0018095E">
        <w:rPr>
          <w:rFonts w:ascii="Helvetica" w:hAnsi="Helvetica" w:cs="Helvetica"/>
          <w:sz w:val="22"/>
          <w:szCs w:val="22"/>
        </w:rPr>
        <w:t xml:space="preserve"> </w:t>
      </w:r>
      <w:r w:rsidR="0018095E">
        <w:rPr>
          <w:rFonts w:ascii="Helvetica" w:hAnsi="Helvetica" w:cs="Helvetica"/>
          <w:b/>
          <w:sz w:val="22"/>
          <w:szCs w:val="22"/>
        </w:rPr>
        <w:t>[1]</w:t>
      </w:r>
      <w:r w:rsidRPr="009A5811">
        <w:rPr>
          <w:rFonts w:ascii="Helvetica" w:hAnsi="Helvetica" w:cs="Helvetica"/>
          <w:sz w:val="22"/>
          <w:szCs w:val="22"/>
        </w:rPr>
        <w:t>.</w:t>
      </w:r>
    </w:p>
    <w:p w14:paraId="5FE91C70" w14:textId="77777777" w:rsidR="0018095E" w:rsidRDefault="0018095E" w:rsidP="0018095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ABB51EE" w14:textId="3D105EDD" w:rsidR="0018095E" w:rsidRPr="009A5811" w:rsidRDefault="0018095E" w:rsidP="0018095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SCREEN: </w:t>
      </w:r>
      <w:r w:rsidRPr="0018095E">
        <w:rPr>
          <w:rFonts w:ascii="Helvetica" w:hAnsi="Helvetica" w:cs="Helvetica"/>
          <w:sz w:val="22"/>
          <w:szCs w:val="22"/>
          <w:highlight w:val="yellow"/>
          <w:shd w:val="clear" w:color="auto" w:fill="FFFFFF"/>
        </w:rPr>
        <w:t>To be provided by Authors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: Doublets being excluded, then</w:t>
      </w:r>
      <w:r w:rsidR="00B00A12">
        <w:rPr>
          <w:rFonts w:ascii="Helvetica" w:hAnsi="Helvetica" w:cs="Helvetica"/>
          <w:sz w:val="22"/>
          <w:szCs w:val="22"/>
          <w:shd w:val="clear" w:color="auto" w:fill="FFFFFF"/>
        </w:rPr>
        <w:t xml:space="preserve"> cells being gated to identify GFP+ cells</w:t>
      </w:r>
    </w:p>
    <w:p w14:paraId="4714C7C7" w14:textId="77777777" w:rsidR="009A5811" w:rsidRPr="009A5811" w:rsidRDefault="009A5811" w:rsidP="009A5811">
      <w:pPr>
        <w:rPr>
          <w:rFonts w:ascii="Helvetica" w:hAnsi="Helvetica" w:cs="Helvetica"/>
          <w:sz w:val="22"/>
          <w:szCs w:val="22"/>
        </w:rPr>
      </w:pPr>
    </w:p>
    <w:p w14:paraId="333C4A3F" w14:textId="7D77002C" w:rsidR="00B00A12" w:rsidRDefault="009A5811" w:rsidP="009A581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 w:rsidRPr="009A5811">
        <w:rPr>
          <w:rFonts w:ascii="Helvetica" w:hAnsi="Helvetica" w:cs="Helvetica"/>
          <w:sz w:val="22"/>
          <w:szCs w:val="22"/>
          <w:shd w:val="clear" w:color="auto" w:fill="FFFFFF"/>
        </w:rPr>
        <w:t>Us</w:t>
      </w:r>
      <w:r w:rsidR="00B00A12">
        <w:rPr>
          <w:rFonts w:ascii="Helvetica" w:hAnsi="Helvetica" w:cs="Helvetica"/>
          <w:sz w:val="22"/>
          <w:szCs w:val="22"/>
          <w:shd w:val="clear" w:color="auto" w:fill="FFFFFF"/>
        </w:rPr>
        <w:t>ing</w:t>
      </w:r>
      <w:r w:rsidRPr="009A5811">
        <w:rPr>
          <w:rFonts w:ascii="Helvetica" w:hAnsi="Helvetica" w:cs="Helvetica"/>
          <w:sz w:val="22"/>
          <w:szCs w:val="22"/>
          <w:shd w:val="clear" w:color="auto" w:fill="FFFFFF"/>
        </w:rPr>
        <w:t xml:space="preserve"> phycoerythrin and </w:t>
      </w:r>
      <w:r w:rsidR="00B00A12">
        <w:rPr>
          <w:rFonts w:ascii="Helvetica" w:hAnsi="Helvetica" w:cs="Helvetica"/>
          <w:sz w:val="22"/>
          <w:szCs w:val="22"/>
          <w:shd w:val="clear" w:color="auto" w:fill="FFFFFF"/>
        </w:rPr>
        <w:t xml:space="preserve">the </w:t>
      </w:r>
      <w:r w:rsidRPr="009A5811">
        <w:rPr>
          <w:rFonts w:ascii="Helvetica" w:hAnsi="Helvetica" w:cs="Helvetica"/>
          <w:sz w:val="22"/>
          <w:szCs w:val="22"/>
          <w:shd w:val="clear" w:color="auto" w:fill="FFFFFF"/>
        </w:rPr>
        <w:t>GFP intensities, define gate</w:t>
      </w:r>
      <w:r w:rsidR="006D0524">
        <w:rPr>
          <w:rFonts w:ascii="Helvetica" w:hAnsi="Helvetica" w:cs="Helvetica"/>
          <w:sz w:val="22"/>
          <w:szCs w:val="22"/>
          <w:shd w:val="clear" w:color="auto" w:fill="FFFFFF"/>
        </w:rPr>
        <w:t>s</w:t>
      </w:r>
      <w:r w:rsidRPr="009A5811">
        <w:rPr>
          <w:rFonts w:ascii="Helvetica" w:hAnsi="Helvetica" w:cs="Helvetica"/>
          <w:sz w:val="22"/>
          <w:szCs w:val="22"/>
          <w:shd w:val="clear" w:color="auto" w:fill="FFFFFF"/>
        </w:rPr>
        <w:t xml:space="preserve"> for </w:t>
      </w:r>
      <w:r w:rsidR="00B00A12">
        <w:rPr>
          <w:rFonts w:ascii="Helvetica" w:hAnsi="Helvetica" w:cs="Helvetica"/>
          <w:sz w:val="22"/>
          <w:szCs w:val="22"/>
          <w:shd w:val="clear" w:color="auto" w:fill="FFFFFF"/>
        </w:rPr>
        <w:t xml:space="preserve">the </w:t>
      </w:r>
      <w:r w:rsidRPr="009A5811">
        <w:rPr>
          <w:rFonts w:ascii="Helvetica" w:hAnsi="Helvetica" w:cs="Helvetica"/>
          <w:sz w:val="22"/>
          <w:szCs w:val="22"/>
          <w:shd w:val="clear" w:color="auto" w:fill="FFFFFF"/>
        </w:rPr>
        <w:t>GF</w:t>
      </w:r>
      <w:r w:rsidR="00B00A12">
        <w:rPr>
          <w:rFonts w:ascii="Helvetica" w:hAnsi="Helvetica" w:cs="Helvetica"/>
          <w:sz w:val="22"/>
          <w:szCs w:val="22"/>
          <w:shd w:val="clear" w:color="auto" w:fill="FFFFFF"/>
        </w:rPr>
        <w:t>P-negative</w:t>
      </w:r>
      <w:r w:rsidRPr="009A5811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B00A12">
        <w:rPr>
          <w:rFonts w:ascii="Helvetica" w:hAnsi="Helvetica" w:cs="Helvetica"/>
          <w:i/>
          <w:sz w:val="22"/>
          <w:szCs w:val="22"/>
          <w:shd w:val="clear" w:color="auto" w:fill="FFFFFF"/>
        </w:rPr>
        <w:t>versus</w:t>
      </w:r>
      <w:r w:rsidRPr="009A5811">
        <w:rPr>
          <w:rFonts w:ascii="Helvetica" w:hAnsi="Helvetica" w:cs="Helvetica"/>
          <w:sz w:val="22"/>
          <w:szCs w:val="22"/>
          <w:shd w:val="clear" w:color="auto" w:fill="FFFFFF"/>
        </w:rPr>
        <w:t xml:space="preserve"> GF</w:t>
      </w:r>
      <w:r w:rsidR="00B00A12">
        <w:rPr>
          <w:rFonts w:ascii="Helvetica" w:hAnsi="Helvetica" w:cs="Helvetica"/>
          <w:sz w:val="22"/>
          <w:szCs w:val="22"/>
          <w:shd w:val="clear" w:color="auto" w:fill="FFFFFF"/>
        </w:rPr>
        <w:t>P-low</w:t>
      </w:r>
      <w:r w:rsidRPr="009A5811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B00A12">
        <w:rPr>
          <w:rFonts w:ascii="Helvetica" w:hAnsi="Helvetica" w:cs="Helvetica"/>
          <w:i/>
          <w:sz w:val="22"/>
          <w:szCs w:val="22"/>
          <w:shd w:val="clear" w:color="auto" w:fill="FFFFFF"/>
        </w:rPr>
        <w:t>versus</w:t>
      </w:r>
      <w:r w:rsidRPr="009A5811">
        <w:rPr>
          <w:rFonts w:ascii="Helvetica" w:hAnsi="Helvetica" w:cs="Helvetica"/>
          <w:sz w:val="22"/>
          <w:szCs w:val="22"/>
          <w:shd w:val="clear" w:color="auto" w:fill="FFFFFF"/>
        </w:rPr>
        <w:t xml:space="preserve"> GF</w:t>
      </w:r>
      <w:r w:rsidR="00B00A12">
        <w:rPr>
          <w:rFonts w:ascii="Helvetica" w:hAnsi="Helvetica" w:cs="Helvetica"/>
          <w:sz w:val="22"/>
          <w:szCs w:val="22"/>
          <w:shd w:val="clear" w:color="auto" w:fill="FFFFFF"/>
        </w:rPr>
        <w:t>P-high</w:t>
      </w:r>
      <w:r w:rsidRPr="009A5811">
        <w:rPr>
          <w:rFonts w:ascii="Helvetica" w:hAnsi="Helvetica" w:cs="Helvetica"/>
          <w:sz w:val="22"/>
          <w:szCs w:val="22"/>
          <w:shd w:val="clear" w:color="auto" w:fill="FFFFFF"/>
        </w:rPr>
        <w:t xml:space="preserve"> cells</w:t>
      </w:r>
      <w:r w:rsidR="00B00A12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B00A12">
        <w:rPr>
          <w:rFonts w:ascii="Helvetica" w:hAnsi="Helvetica" w:cs="Helvetica"/>
          <w:b/>
          <w:sz w:val="22"/>
          <w:szCs w:val="22"/>
          <w:shd w:val="clear" w:color="auto" w:fill="FFFFFF"/>
        </w:rPr>
        <w:t>[1]</w:t>
      </w:r>
      <w:r w:rsidRPr="009A5811">
        <w:rPr>
          <w:rFonts w:ascii="Helvetica" w:hAnsi="Helvetica" w:cs="Helvetica"/>
          <w:sz w:val="22"/>
          <w:szCs w:val="22"/>
          <w:shd w:val="clear" w:color="auto" w:fill="FFFFFF"/>
        </w:rPr>
        <w:t>.</w:t>
      </w:r>
    </w:p>
    <w:p w14:paraId="3124F08D" w14:textId="77777777" w:rsidR="00B00A12" w:rsidRDefault="00B00A12" w:rsidP="00B00A1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14:paraId="0340E7B3" w14:textId="73602797" w:rsidR="009A5811" w:rsidRPr="009A5811" w:rsidRDefault="00B00A12" w:rsidP="00B00A1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SCREEN: </w:t>
      </w:r>
      <w:r w:rsidRPr="0018095E">
        <w:rPr>
          <w:rFonts w:ascii="Helvetica" w:hAnsi="Helvetica" w:cs="Helvetica"/>
          <w:sz w:val="22"/>
          <w:szCs w:val="22"/>
          <w:highlight w:val="yellow"/>
          <w:shd w:val="clear" w:color="auto" w:fill="FFFFFF"/>
        </w:rPr>
        <w:t>To be provided by Authors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: GFP-, GFPlo, and GPFhi cells being gated</w:t>
      </w:r>
      <w:r w:rsidR="009A5811" w:rsidRPr="009A5811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</w:p>
    <w:p w14:paraId="49222C7F" w14:textId="77777777" w:rsidR="009A5811" w:rsidRPr="009A5811" w:rsidRDefault="009A5811" w:rsidP="009A5811">
      <w:pPr>
        <w:rPr>
          <w:rFonts w:ascii="Helvetica" w:hAnsi="Helvetica" w:cs="Helvetica"/>
          <w:sz w:val="22"/>
          <w:szCs w:val="22"/>
        </w:rPr>
      </w:pPr>
    </w:p>
    <w:p w14:paraId="69C55A24" w14:textId="5BE79A0C" w:rsidR="00976286" w:rsidRDefault="00976286" w:rsidP="0097628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76286">
        <w:rPr>
          <w:rFonts w:ascii="Helvetica" w:hAnsi="Helvetica" w:cs="Arial"/>
          <w:b/>
          <w:sz w:val="22"/>
          <w:szCs w:val="22"/>
          <w:u w:val="single"/>
        </w:rPr>
        <w:lastRenderedPageBreak/>
        <w:t>Ameera Hasan</w:t>
      </w:r>
      <w:r w:rsidRPr="00976286">
        <w:rPr>
          <w:rFonts w:ascii="Helvetica" w:hAnsi="Helvetica" w:cs="Arial"/>
          <w:sz w:val="22"/>
          <w:szCs w:val="22"/>
        </w:rPr>
        <w:t xml:space="preserve">: Learning where to place gates </w:t>
      </w:r>
      <w:r>
        <w:rPr>
          <w:rFonts w:ascii="Helvetica" w:hAnsi="Helvetica" w:cs="Arial"/>
          <w:sz w:val="22"/>
          <w:szCs w:val="22"/>
        </w:rPr>
        <w:t>for</w:t>
      </w:r>
      <w:r w:rsidRPr="00976286">
        <w:rPr>
          <w:rFonts w:ascii="Helvetica" w:hAnsi="Helvetica" w:cs="Arial"/>
          <w:sz w:val="22"/>
          <w:szCs w:val="22"/>
        </w:rPr>
        <w:t xml:space="preserve"> isolat</w:t>
      </w:r>
      <w:r>
        <w:rPr>
          <w:rFonts w:ascii="Helvetica" w:hAnsi="Helvetica" w:cs="Arial"/>
          <w:sz w:val="22"/>
          <w:szCs w:val="22"/>
        </w:rPr>
        <w:t>ing the</w:t>
      </w:r>
      <w:r w:rsidRPr="00976286">
        <w:rPr>
          <w:rFonts w:ascii="Helvetica" w:hAnsi="Helvetica" w:cs="Arial"/>
          <w:sz w:val="22"/>
          <w:szCs w:val="22"/>
        </w:rPr>
        <w:t xml:space="preserve"> GFP-low </w:t>
      </w:r>
      <w:r>
        <w:rPr>
          <w:rFonts w:ascii="Helvetica" w:hAnsi="Helvetica" w:cs="Arial"/>
          <w:sz w:val="22"/>
          <w:szCs w:val="22"/>
        </w:rPr>
        <w:t>and</w:t>
      </w:r>
      <w:r w:rsidRPr="00976286">
        <w:rPr>
          <w:rFonts w:ascii="Helvetica" w:hAnsi="Helvetica" w:cs="Arial"/>
          <w:sz w:val="22"/>
          <w:szCs w:val="22"/>
        </w:rPr>
        <w:t xml:space="preserve"> GFP-high cells is critical to obtaining pure B and T cell populations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976286">
        <w:rPr>
          <w:rFonts w:ascii="Helvetica" w:hAnsi="Helvetica" w:cs="Arial"/>
          <w:sz w:val="22"/>
          <w:szCs w:val="22"/>
        </w:rPr>
        <w:t>.</w:t>
      </w:r>
    </w:p>
    <w:p w14:paraId="5F0DA7DB" w14:textId="77777777" w:rsidR="00976286" w:rsidRPr="00976286" w:rsidRDefault="00976286" w:rsidP="0097628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6605C64" w14:textId="67CCA6BA" w:rsidR="00976286" w:rsidRPr="00976286" w:rsidRDefault="00976286" w:rsidP="00976286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5682711" w14:textId="77777777" w:rsidR="00976286" w:rsidRDefault="00976286" w:rsidP="0097628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7A4DF1C" w14:textId="200B8A5F" w:rsidR="00B00A12" w:rsidRDefault="00B00A12" w:rsidP="009A581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</w:t>
      </w:r>
      <w:r w:rsidR="00ED3A2B" w:rsidRPr="00612A33">
        <w:rPr>
          <w:rFonts w:ascii="Helvetica" w:hAnsi="Helvetica" w:cs="Helvetica"/>
          <w:color w:val="FF0000"/>
          <w:sz w:val="22"/>
          <w:szCs w:val="22"/>
        </w:rPr>
        <w:t>analyze GFP</w:t>
      </w:r>
      <w:r w:rsidR="00ED3A2B" w:rsidRPr="00612A33">
        <w:rPr>
          <w:rFonts w:ascii="Helvetica" w:hAnsi="Helvetica" w:cs="Helvetica"/>
          <w:color w:val="FF0000"/>
          <w:sz w:val="22"/>
          <w:szCs w:val="22"/>
          <w:vertAlign w:val="superscript"/>
        </w:rPr>
        <w:t>lo</w:t>
      </w:r>
      <w:r w:rsidR="00ED3A2B" w:rsidRPr="00612A33">
        <w:rPr>
          <w:rFonts w:ascii="Helvetica" w:hAnsi="Helvetica" w:cs="Helvetica"/>
          <w:color w:val="FF0000"/>
          <w:sz w:val="22"/>
          <w:szCs w:val="22"/>
        </w:rPr>
        <w:t xml:space="preserve"> and </w:t>
      </w:r>
      <w:r w:rsidR="00612A33" w:rsidRPr="00612A33">
        <w:rPr>
          <w:rFonts w:ascii="Helvetica" w:hAnsi="Helvetica" w:cs="Helvetica"/>
          <w:color w:val="FF0000"/>
          <w:sz w:val="22"/>
          <w:szCs w:val="22"/>
        </w:rPr>
        <w:t>GFP</w:t>
      </w:r>
      <w:r w:rsidR="00612A33" w:rsidRPr="00612A33">
        <w:rPr>
          <w:rFonts w:ascii="Helvetica" w:hAnsi="Helvetica" w:cs="Helvetica"/>
          <w:color w:val="FF0000"/>
          <w:sz w:val="22"/>
          <w:szCs w:val="22"/>
          <w:vertAlign w:val="superscript"/>
        </w:rPr>
        <w:t>hi</w:t>
      </w:r>
      <w:r w:rsidR="00612A33" w:rsidRPr="00612A33">
        <w:rPr>
          <w:rFonts w:ascii="Helvetica" w:hAnsi="Helvetica" w:cs="Helvetica"/>
          <w:color w:val="FF0000"/>
          <w:sz w:val="22"/>
          <w:szCs w:val="22"/>
        </w:rPr>
        <w:t xml:space="preserve"> cells</w:t>
      </w:r>
      <w:r w:rsidR="00ED3A2B" w:rsidRPr="00612A33">
        <w:rPr>
          <w:rFonts w:ascii="Helvetica" w:hAnsi="Helvetica" w:cs="Helvetica"/>
          <w:color w:val="FF0000"/>
          <w:sz w:val="22"/>
          <w:szCs w:val="22"/>
        </w:rPr>
        <w:t xml:space="preserve"> by flow cytometry</w:t>
      </w:r>
      <w:r w:rsidR="00ED3A2B">
        <w:rPr>
          <w:rFonts w:ascii="Helvetica" w:hAnsi="Helvetica" w:cs="Helvetica"/>
          <w:sz w:val="22"/>
          <w:szCs w:val="22"/>
        </w:rPr>
        <w:t xml:space="preserve">. </w:t>
      </w:r>
      <w:r w:rsidR="00ED3A2B" w:rsidRPr="000022A2">
        <w:rPr>
          <w:rFonts w:ascii="Helvetica" w:hAnsi="Helvetica" w:cs="Helvetica"/>
          <w:color w:val="FF0000"/>
          <w:sz w:val="22"/>
          <w:szCs w:val="22"/>
        </w:rPr>
        <w:t>If sorting</w:t>
      </w:r>
      <w:r w:rsidR="00ED3A2B">
        <w:rPr>
          <w:rFonts w:ascii="Helvetica" w:hAnsi="Helvetica" w:cs="Helvetica"/>
          <w:sz w:val="22"/>
          <w:szCs w:val="22"/>
        </w:rPr>
        <w:t xml:space="preserve">, sort each cell population </w:t>
      </w:r>
      <w:r w:rsidR="009A5811" w:rsidRPr="009A5811">
        <w:rPr>
          <w:rFonts w:ascii="Helvetica" w:hAnsi="Helvetica" w:cs="Helvetica"/>
          <w:sz w:val="22"/>
          <w:szCs w:val="22"/>
        </w:rPr>
        <w:t xml:space="preserve">into </w:t>
      </w:r>
      <w:r w:rsidR="006D0524">
        <w:rPr>
          <w:rFonts w:ascii="Helvetica" w:hAnsi="Helvetica" w:cs="Helvetica"/>
          <w:sz w:val="22"/>
          <w:szCs w:val="22"/>
        </w:rPr>
        <w:t>individual</w:t>
      </w:r>
      <w:r w:rsidR="009A5811" w:rsidRPr="009A5811">
        <w:rPr>
          <w:rFonts w:ascii="Helvetica" w:hAnsi="Helvetica" w:cs="Helvetica"/>
          <w:sz w:val="22"/>
          <w:szCs w:val="22"/>
        </w:rPr>
        <w:t xml:space="preserve"> 15</w:t>
      </w:r>
      <w:r>
        <w:rPr>
          <w:rFonts w:ascii="Helvetica" w:hAnsi="Helvetica" w:cs="Helvetica"/>
          <w:sz w:val="22"/>
          <w:szCs w:val="22"/>
        </w:rPr>
        <w:t xml:space="preserve">-milliliter </w:t>
      </w:r>
      <w:r w:rsidR="009A5811" w:rsidRPr="009A5811">
        <w:rPr>
          <w:rFonts w:ascii="Helvetica" w:hAnsi="Helvetica" w:cs="Helvetica"/>
          <w:sz w:val="22"/>
          <w:szCs w:val="22"/>
        </w:rPr>
        <w:t xml:space="preserve">polypropylene tubes containing 2 </w:t>
      </w:r>
      <w:r>
        <w:rPr>
          <w:rFonts w:ascii="Helvetica" w:hAnsi="Helvetica" w:cs="Helvetica"/>
          <w:sz w:val="22"/>
          <w:szCs w:val="22"/>
        </w:rPr>
        <w:t>milliliters</w:t>
      </w:r>
      <w:r w:rsidR="009A5811" w:rsidRPr="009A5811">
        <w:rPr>
          <w:rFonts w:ascii="Helvetica" w:hAnsi="Helvetica" w:cs="Helvetica"/>
          <w:sz w:val="22"/>
          <w:szCs w:val="22"/>
        </w:rPr>
        <w:t xml:space="preserve"> of sorting medi</w:t>
      </w:r>
      <w:r>
        <w:rPr>
          <w:rFonts w:ascii="Helvetica" w:hAnsi="Helvetica" w:cs="Helvetica"/>
          <w:sz w:val="22"/>
          <w:szCs w:val="22"/>
        </w:rPr>
        <w:t xml:space="preserve">um on ice until their downstream analysis </w:t>
      </w:r>
      <w:r>
        <w:rPr>
          <w:rFonts w:ascii="Helvetica" w:hAnsi="Helvetica" w:cs="Helvetica"/>
          <w:b/>
          <w:sz w:val="22"/>
          <w:szCs w:val="22"/>
        </w:rPr>
        <w:t>[1-TXT]</w:t>
      </w:r>
      <w:r>
        <w:rPr>
          <w:rFonts w:ascii="Helvetica" w:hAnsi="Helvetica" w:cs="Helvetica"/>
          <w:sz w:val="22"/>
          <w:szCs w:val="22"/>
        </w:rPr>
        <w:t>.</w:t>
      </w:r>
    </w:p>
    <w:p w14:paraId="503C1B42" w14:textId="77777777" w:rsidR="00B00A12" w:rsidRDefault="00B00A12" w:rsidP="00B00A1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8A8BECF" w14:textId="780C3893" w:rsidR="00E03542" w:rsidRPr="00B00A12" w:rsidRDefault="00B00A12" w:rsidP="00B00A1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ED3A2B">
        <w:rPr>
          <w:rFonts w:ascii="Helvetica" w:hAnsi="Helvetica" w:cs="Helvetica"/>
          <w:strike/>
          <w:sz w:val="22"/>
          <w:szCs w:val="22"/>
        </w:rPr>
        <w:t>CU: Cells being sorted into tube(s)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TEXT: Alternative: Sort cells directly into 1.5-mL tubes containing appropriate buffer for downstream analysis</w:t>
      </w:r>
    </w:p>
    <w:p w14:paraId="76125737" w14:textId="77777777" w:rsidR="00E03542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32A07D20" w14:textId="4BB368B7" w:rsidR="00724B9C" w:rsidRPr="00724B9C" w:rsidRDefault="00724B9C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  <w:highlight w:val="green"/>
        </w:rPr>
      </w:pPr>
      <w:bookmarkStart w:id="0" w:name="_GoBack"/>
      <w:bookmarkEnd w:id="0"/>
      <w:r w:rsidRPr="00724B9C">
        <w:rPr>
          <w:rFonts w:ascii="Helvetica" w:hAnsi="Helvetica" w:cs="Helvetica"/>
          <w:sz w:val="24"/>
          <w:szCs w:val="24"/>
          <w:highlight w:val="green"/>
        </w:rPr>
        <w:t>(Author Comment: Could you remove the very last video Atilla took of the male talent taking out tubes from the sorting machine?  We did not have a sorting machine and we improvised that part. At that time I did not know we could make modifications to the script. The shoot where Ameera is placing the cells for analysis using the cytoflex machine is Ok to show.)</w:t>
      </w:r>
    </w:p>
    <w:p w14:paraId="1AFBDF54" w14:textId="77777777" w:rsidR="00724B9C" w:rsidRPr="00724B9C" w:rsidRDefault="00724B9C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  <w:highlight w:val="green"/>
        </w:rPr>
      </w:pPr>
    </w:p>
    <w:p w14:paraId="3CC50E18" w14:textId="1A45CA6B" w:rsidR="00724B9C" w:rsidRPr="00C36367" w:rsidRDefault="00724B9C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  <w:r w:rsidRPr="00724B9C">
        <w:rPr>
          <w:rFonts w:ascii="Helvetica" w:hAnsi="Helvetica" w:cs="Helvetica"/>
          <w:sz w:val="24"/>
          <w:szCs w:val="24"/>
          <w:highlight w:val="green"/>
        </w:rPr>
        <w:t>(Editor: I'm not sure which shot the authors want to use here. Hopefully there is a shot where the talent is placing tubes for analysis)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7FD393FC" w:rsidR="005E2B7E" w:rsidRPr="00313BFC" w:rsidRDefault="00177B33" w:rsidP="00313BFC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D7F54BA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7B2DB0">
        <w:rPr>
          <w:rFonts w:ascii="Helvetica" w:hAnsi="Helvetica" w:cs="Arial"/>
          <w:b/>
          <w:sz w:val="22"/>
          <w:szCs w:val="22"/>
        </w:rPr>
        <w:t xml:space="preserve">Representative Malignant and Non-Malignant B Cell GFP Expression in </w:t>
      </w:r>
      <w:r w:rsidR="007B2DB0" w:rsidRPr="007B2DB0">
        <w:rPr>
          <w:rFonts w:ascii="Helvetica" w:hAnsi="Helvetica" w:cs="Arial"/>
          <w:b/>
          <w:i/>
          <w:sz w:val="22"/>
          <w:szCs w:val="22"/>
        </w:rPr>
        <w:t>Ick:eGFP</w:t>
      </w:r>
      <w:r w:rsidR="007B2DB0">
        <w:rPr>
          <w:rFonts w:ascii="Helvetica" w:hAnsi="Helvetica" w:cs="Arial"/>
          <w:b/>
          <w:sz w:val="22"/>
          <w:szCs w:val="22"/>
        </w:rPr>
        <w:t xml:space="preserve"> Zebrafish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1901A421" w14:textId="77777777" w:rsidR="00F004BD" w:rsidRPr="007B2DB0" w:rsidRDefault="00F004BD" w:rsidP="007B2DB0">
      <w:pPr>
        <w:rPr>
          <w:rFonts w:ascii="Helvetica" w:eastAsia="Calibri" w:hAnsi="Helvetica" w:cs="Helvetica"/>
          <w:sz w:val="22"/>
          <w:szCs w:val="22"/>
        </w:rPr>
      </w:pPr>
    </w:p>
    <w:p w14:paraId="16C7A324" w14:textId="1C7B1860" w:rsidR="00326046" w:rsidRPr="00313BFC" w:rsidRDefault="00326046" w:rsidP="009A5811">
      <w:pPr>
        <w:pStyle w:val="ListParagraph"/>
        <w:numPr>
          <w:ilvl w:val="1"/>
          <w:numId w:val="12"/>
        </w:numPr>
        <w:rPr>
          <w:rFonts w:ascii="Helvetica" w:eastAsia="Calibri" w:hAnsi="Helvetica" w:cs="Helvetica"/>
          <w:sz w:val="22"/>
          <w:szCs w:val="22"/>
        </w:rPr>
      </w:pPr>
      <w:r w:rsidRPr="00313BFC">
        <w:rPr>
          <w:rFonts w:ascii="Helvetica" w:eastAsia="Calibri" w:hAnsi="Helvetica" w:cs="Helvetica"/>
          <w:sz w:val="22"/>
          <w:szCs w:val="22"/>
        </w:rPr>
        <w:t>Two distinct GFP</w:t>
      </w:r>
      <w:r w:rsidR="00313BFC" w:rsidRPr="00313BFC">
        <w:rPr>
          <w:rFonts w:ascii="Helvetica" w:eastAsia="Calibri" w:hAnsi="Helvetica" w:cs="Helvetica"/>
          <w:sz w:val="22"/>
          <w:szCs w:val="22"/>
        </w:rPr>
        <w:t>-positive</w:t>
      </w:r>
      <w:r w:rsidRPr="00313BFC">
        <w:rPr>
          <w:rFonts w:ascii="Helvetica" w:eastAsia="Calibri" w:hAnsi="Helvetica" w:cs="Helvetica"/>
          <w:sz w:val="22"/>
          <w:szCs w:val="22"/>
          <w:shd w:val="clear" w:color="auto" w:fill="FFFFFF"/>
        </w:rPr>
        <w:t xml:space="preserve"> populations, </w:t>
      </w:r>
      <w:r w:rsidRPr="00313BFC">
        <w:rPr>
          <w:rFonts w:ascii="Helvetica" w:eastAsia="Calibri" w:hAnsi="Helvetica" w:cs="Helvetica"/>
          <w:sz w:val="22"/>
          <w:szCs w:val="22"/>
        </w:rPr>
        <w:t>GFP</w:t>
      </w:r>
      <w:r w:rsidR="00313BFC" w:rsidRPr="00976286">
        <w:rPr>
          <w:rFonts w:ascii="Helvetica" w:eastAsia="Calibri" w:hAnsi="Helvetica" w:cs="Helvetica"/>
          <w:sz w:val="22"/>
          <w:szCs w:val="22"/>
        </w:rPr>
        <w:t>-</w:t>
      </w:r>
      <w:r w:rsidR="00313BFC" w:rsidRPr="00313BFC">
        <w:rPr>
          <w:rFonts w:ascii="Helvetica" w:eastAsia="Calibri" w:hAnsi="Helvetica" w:cs="Helvetica"/>
          <w:sz w:val="22"/>
          <w:szCs w:val="22"/>
        </w:rPr>
        <w:t xml:space="preserve">low </w:t>
      </w:r>
      <w:r w:rsidR="003F1A81" w:rsidRPr="00313BFC">
        <w:rPr>
          <w:rFonts w:ascii="Helvetica" w:eastAsia="Calibri" w:hAnsi="Helvetica" w:cs="Helvetica"/>
          <w:sz w:val="22"/>
          <w:szCs w:val="22"/>
        </w:rPr>
        <w:t xml:space="preserve">B cells </w:t>
      </w:r>
      <w:r w:rsidR="00976286">
        <w:rPr>
          <w:rFonts w:ascii="Helvetica" w:eastAsia="Calibri" w:hAnsi="Helvetica" w:cs="Helvetica"/>
          <w:b/>
          <w:sz w:val="22"/>
          <w:szCs w:val="22"/>
        </w:rPr>
        <w:t xml:space="preserve">[1] </w:t>
      </w:r>
      <w:r w:rsidR="003F1A81" w:rsidRPr="00313BFC">
        <w:rPr>
          <w:rFonts w:ascii="Helvetica" w:eastAsia="Calibri" w:hAnsi="Helvetica" w:cs="Helvetica"/>
          <w:sz w:val="22"/>
          <w:szCs w:val="22"/>
        </w:rPr>
        <w:t>and</w:t>
      </w:r>
      <w:r w:rsidR="003F1A81" w:rsidRPr="00313BFC">
        <w:rPr>
          <w:rFonts w:ascii="Helvetica" w:eastAsia="Calibri" w:hAnsi="Helvetica" w:cs="Helvetica"/>
          <w:sz w:val="22"/>
          <w:szCs w:val="22"/>
          <w:shd w:val="clear" w:color="auto" w:fill="FFFFFF"/>
        </w:rPr>
        <w:t xml:space="preserve"> </w:t>
      </w:r>
      <w:r w:rsidRPr="00313BFC">
        <w:rPr>
          <w:rFonts w:ascii="Helvetica" w:eastAsia="Calibri" w:hAnsi="Helvetica" w:cs="Helvetica"/>
          <w:sz w:val="22"/>
          <w:szCs w:val="22"/>
        </w:rPr>
        <w:t>GFP</w:t>
      </w:r>
      <w:r w:rsidR="00313BFC" w:rsidRPr="00313BFC">
        <w:rPr>
          <w:rFonts w:ascii="Helvetica" w:eastAsia="Calibri" w:hAnsi="Helvetica" w:cs="Helvetica"/>
          <w:sz w:val="22"/>
          <w:szCs w:val="22"/>
        </w:rPr>
        <w:t xml:space="preserve">-high </w:t>
      </w:r>
      <w:r w:rsidR="003F1A81" w:rsidRPr="00313BFC">
        <w:rPr>
          <w:rFonts w:ascii="Helvetica" w:eastAsia="Calibri" w:hAnsi="Helvetica" w:cs="Helvetica"/>
          <w:sz w:val="22"/>
          <w:szCs w:val="22"/>
        </w:rPr>
        <w:t>T cells</w:t>
      </w:r>
      <w:r w:rsidRPr="00313BFC">
        <w:rPr>
          <w:rFonts w:ascii="Helvetica" w:eastAsia="Calibri" w:hAnsi="Helvetica" w:cs="Helvetica"/>
          <w:sz w:val="22"/>
          <w:szCs w:val="22"/>
        </w:rPr>
        <w:t>,</w:t>
      </w:r>
      <w:r w:rsidRPr="00313BFC">
        <w:rPr>
          <w:rFonts w:ascii="Helvetica" w:eastAsia="Calibri" w:hAnsi="Helvetica" w:cs="Helvetica"/>
          <w:sz w:val="22"/>
          <w:szCs w:val="22"/>
          <w:vertAlign w:val="superscript"/>
        </w:rPr>
        <w:t xml:space="preserve"> </w:t>
      </w:r>
      <w:r w:rsidRPr="00313BFC">
        <w:rPr>
          <w:rFonts w:ascii="Helvetica" w:eastAsia="Calibri" w:hAnsi="Helvetica" w:cs="Helvetica"/>
          <w:sz w:val="22"/>
          <w:szCs w:val="22"/>
        </w:rPr>
        <w:t>can</w:t>
      </w:r>
      <w:r w:rsidRPr="00313BFC">
        <w:rPr>
          <w:rFonts w:ascii="Helvetica" w:eastAsia="Calibri" w:hAnsi="Helvetica" w:cs="Helvetica"/>
          <w:sz w:val="22"/>
          <w:szCs w:val="22"/>
          <w:shd w:val="clear" w:color="auto" w:fill="FFFFFF"/>
        </w:rPr>
        <w:t xml:space="preserve"> be ob</w:t>
      </w:r>
      <w:r w:rsidR="006A5E17" w:rsidRPr="00313BFC">
        <w:rPr>
          <w:rFonts w:ascii="Helvetica" w:eastAsia="Calibri" w:hAnsi="Helvetica" w:cs="Helvetica"/>
          <w:sz w:val="22"/>
          <w:szCs w:val="22"/>
          <w:shd w:val="clear" w:color="auto" w:fill="FFFFFF"/>
        </w:rPr>
        <w:t>tained from</w:t>
      </w:r>
      <w:r w:rsidRPr="00313BFC">
        <w:rPr>
          <w:rFonts w:ascii="Helvetica" w:eastAsia="Calibri" w:hAnsi="Helvetica" w:cs="Helvetica"/>
          <w:sz w:val="22"/>
          <w:szCs w:val="22"/>
          <w:shd w:val="clear" w:color="auto" w:fill="FFFFFF"/>
        </w:rPr>
        <w:t xml:space="preserve"> the thymus</w:t>
      </w:r>
      <w:r w:rsidR="00976286">
        <w:rPr>
          <w:rFonts w:ascii="Helvetica" w:eastAsia="Calibri" w:hAnsi="Helvetica" w:cs="Helvetica"/>
          <w:sz w:val="22"/>
          <w:szCs w:val="22"/>
          <w:shd w:val="clear" w:color="auto" w:fill="FFFFFF"/>
        </w:rPr>
        <w:t xml:space="preserve"> </w:t>
      </w:r>
      <w:r w:rsidR="00976286">
        <w:rPr>
          <w:rFonts w:ascii="Helvetica" w:eastAsia="Calibri" w:hAnsi="Helvetica" w:cs="Helvetica"/>
          <w:b/>
          <w:sz w:val="22"/>
          <w:szCs w:val="22"/>
          <w:shd w:val="clear" w:color="auto" w:fill="FFFFFF"/>
        </w:rPr>
        <w:t>[2]</w:t>
      </w:r>
      <w:r w:rsidR="003F1A81" w:rsidRPr="00313BFC">
        <w:rPr>
          <w:rFonts w:ascii="Helvetica" w:eastAsia="Calibri" w:hAnsi="Helvetica" w:cs="Helvetica"/>
          <w:sz w:val="22"/>
          <w:szCs w:val="22"/>
          <w:shd w:val="clear" w:color="auto" w:fill="FFFFFF"/>
        </w:rPr>
        <w:t>.</w:t>
      </w:r>
    </w:p>
    <w:p w14:paraId="684BA8B1" w14:textId="77777777" w:rsidR="00313BFC" w:rsidRPr="00313BFC" w:rsidRDefault="00313BFC" w:rsidP="00313BFC">
      <w:pPr>
        <w:pStyle w:val="ListParagraph"/>
        <w:ind w:left="1080"/>
        <w:rPr>
          <w:rFonts w:ascii="Helvetica" w:eastAsia="Calibri" w:hAnsi="Helvetica" w:cs="Helvetica"/>
          <w:sz w:val="22"/>
          <w:szCs w:val="22"/>
        </w:rPr>
      </w:pPr>
    </w:p>
    <w:p w14:paraId="1E0C0A73" w14:textId="01D19819" w:rsidR="00976286" w:rsidRPr="00976286" w:rsidRDefault="003F1A81" w:rsidP="003F1A81">
      <w:pPr>
        <w:pStyle w:val="ListParagraph"/>
        <w:numPr>
          <w:ilvl w:val="2"/>
          <w:numId w:val="12"/>
        </w:numPr>
        <w:rPr>
          <w:rFonts w:ascii="Helvetica" w:eastAsia="Calibri" w:hAnsi="Helvetica" w:cs="Helvetica"/>
          <w:sz w:val="22"/>
          <w:szCs w:val="22"/>
        </w:rPr>
      </w:pPr>
      <w:r w:rsidRPr="00313BFC">
        <w:rPr>
          <w:rFonts w:ascii="Helvetica" w:eastAsia="Calibri" w:hAnsi="Helvetica" w:cs="Helvetica"/>
          <w:sz w:val="22"/>
          <w:szCs w:val="22"/>
        </w:rPr>
        <w:t xml:space="preserve">LAB MEDIA: Figure 2A: JoVE Video Editor: please </w:t>
      </w:r>
      <w:r w:rsidRPr="00313BFC">
        <w:rPr>
          <w:rFonts w:ascii="Helvetica" w:eastAsia="Calibri" w:hAnsi="Helvetica" w:cs="Helvetica"/>
          <w:color w:val="000000" w:themeColor="text1"/>
          <w:sz w:val="22"/>
          <w:szCs w:val="22"/>
        </w:rPr>
        <w:t xml:space="preserve">emphasize </w:t>
      </w:r>
      <w:r w:rsidR="004D33B4" w:rsidRPr="00313BFC">
        <w:rPr>
          <w:rFonts w:ascii="Helvetica" w:eastAsia="Calibri" w:hAnsi="Helvetica" w:cs="Helvetica"/>
          <w:color w:val="000000" w:themeColor="text1"/>
          <w:sz w:val="22"/>
          <w:szCs w:val="22"/>
        </w:rPr>
        <w:t xml:space="preserve">GPFlo </w:t>
      </w:r>
      <w:r w:rsidR="00976286">
        <w:rPr>
          <w:rFonts w:ascii="Helvetica" w:eastAsia="Calibri" w:hAnsi="Helvetica" w:cs="Helvetica"/>
          <w:color w:val="000000" w:themeColor="text1"/>
          <w:sz w:val="22"/>
          <w:szCs w:val="22"/>
        </w:rPr>
        <w:t>gate in middle graph</w:t>
      </w:r>
    </w:p>
    <w:p w14:paraId="5318CFBE" w14:textId="379FEC62" w:rsidR="00976286" w:rsidRPr="00976286" w:rsidRDefault="00976286" w:rsidP="00976286">
      <w:pPr>
        <w:pStyle w:val="ListParagraph"/>
        <w:numPr>
          <w:ilvl w:val="2"/>
          <w:numId w:val="12"/>
        </w:numPr>
        <w:rPr>
          <w:rFonts w:ascii="Helvetica" w:eastAsia="Calibri" w:hAnsi="Helvetica" w:cs="Helvetica"/>
          <w:sz w:val="22"/>
          <w:szCs w:val="22"/>
        </w:rPr>
      </w:pPr>
      <w:r w:rsidRPr="00313BFC">
        <w:rPr>
          <w:rFonts w:ascii="Helvetica" w:eastAsia="Calibri" w:hAnsi="Helvetica" w:cs="Helvetica"/>
          <w:sz w:val="22"/>
          <w:szCs w:val="22"/>
        </w:rPr>
        <w:t xml:space="preserve">LAB MEDIA: Figure 2A: JoVE Video Editor: please </w:t>
      </w:r>
      <w:r w:rsidRPr="00313BFC">
        <w:rPr>
          <w:rFonts w:ascii="Helvetica" w:eastAsia="Calibri" w:hAnsi="Helvetica" w:cs="Helvetica"/>
          <w:color w:val="000000" w:themeColor="text1"/>
          <w:sz w:val="22"/>
          <w:szCs w:val="22"/>
        </w:rPr>
        <w:t>emphasize GPF</w:t>
      </w:r>
      <w:r>
        <w:rPr>
          <w:rFonts w:ascii="Helvetica" w:eastAsia="Calibri" w:hAnsi="Helvetica" w:cs="Helvetica"/>
          <w:color w:val="000000" w:themeColor="text1"/>
          <w:sz w:val="22"/>
          <w:szCs w:val="22"/>
        </w:rPr>
        <w:t>hi</w:t>
      </w:r>
      <w:r w:rsidRPr="00313BFC">
        <w:rPr>
          <w:rFonts w:ascii="Helvetica" w:eastAsia="Calibri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eastAsia="Calibri" w:hAnsi="Helvetica" w:cs="Helvetica"/>
          <w:color w:val="000000" w:themeColor="text1"/>
          <w:sz w:val="22"/>
          <w:szCs w:val="22"/>
        </w:rPr>
        <w:t>gate in middle graph</w:t>
      </w:r>
    </w:p>
    <w:p w14:paraId="25371F3A" w14:textId="77777777" w:rsidR="00A530FE" w:rsidRDefault="00A530FE" w:rsidP="00A530FE">
      <w:pPr>
        <w:pStyle w:val="ListParagraph"/>
        <w:ind w:left="1368"/>
        <w:rPr>
          <w:rFonts w:ascii="Helvetica" w:eastAsia="Calibri" w:hAnsi="Helvetica" w:cs="Helvetica"/>
          <w:sz w:val="22"/>
          <w:szCs w:val="22"/>
        </w:rPr>
      </w:pPr>
    </w:p>
    <w:p w14:paraId="72A79A59" w14:textId="1CC398BF" w:rsidR="00F004BD" w:rsidRDefault="009A5811" w:rsidP="009A5811">
      <w:pPr>
        <w:pStyle w:val="ListParagraph"/>
        <w:numPr>
          <w:ilvl w:val="1"/>
          <w:numId w:val="12"/>
        </w:numPr>
        <w:rPr>
          <w:rFonts w:ascii="Helvetica" w:eastAsia="Calibri" w:hAnsi="Helvetica" w:cs="Helvetica"/>
          <w:sz w:val="22"/>
          <w:szCs w:val="22"/>
        </w:rPr>
      </w:pPr>
      <w:r w:rsidRPr="009A5811">
        <w:rPr>
          <w:rFonts w:ascii="Helvetica" w:eastAsia="Calibri" w:hAnsi="Helvetica" w:cs="Helvetica"/>
          <w:sz w:val="22"/>
          <w:szCs w:val="22"/>
        </w:rPr>
        <w:t>B cells residing in</w:t>
      </w:r>
      <w:r w:rsidR="00F004BD">
        <w:rPr>
          <w:rFonts w:ascii="Helvetica" w:eastAsia="Calibri" w:hAnsi="Helvetica" w:cs="Helvetica"/>
          <w:sz w:val="22"/>
          <w:szCs w:val="22"/>
        </w:rPr>
        <w:t xml:space="preserve"> the </w:t>
      </w:r>
      <w:r w:rsidRPr="009A5811">
        <w:rPr>
          <w:rFonts w:ascii="Helvetica" w:eastAsia="Calibri" w:hAnsi="Helvetica" w:cs="Helvetica"/>
          <w:sz w:val="22"/>
          <w:szCs w:val="22"/>
        </w:rPr>
        <w:t xml:space="preserve">kidney marrow </w:t>
      </w:r>
      <w:r w:rsidR="00BF1158">
        <w:rPr>
          <w:rFonts w:ascii="Helvetica" w:eastAsia="Calibri" w:hAnsi="Helvetica" w:cs="Helvetica"/>
          <w:sz w:val="22"/>
          <w:szCs w:val="22"/>
        </w:rPr>
        <w:t xml:space="preserve">of 3-month-old zebrafish </w:t>
      </w:r>
      <w:r w:rsidRPr="009A5811">
        <w:rPr>
          <w:rFonts w:ascii="Helvetica" w:eastAsia="Calibri" w:hAnsi="Helvetica" w:cs="Helvetica"/>
          <w:sz w:val="22"/>
          <w:szCs w:val="22"/>
        </w:rPr>
        <w:t xml:space="preserve">express low levels of GFP </w:t>
      </w:r>
      <w:r w:rsidR="00F004BD">
        <w:rPr>
          <w:rFonts w:ascii="Helvetica" w:eastAsia="Calibri" w:hAnsi="Helvetica" w:cs="Helvetica"/>
          <w:b/>
          <w:sz w:val="22"/>
          <w:szCs w:val="22"/>
        </w:rPr>
        <w:t>[1]</w:t>
      </w:r>
      <w:r w:rsidR="00F004BD">
        <w:rPr>
          <w:rFonts w:ascii="Helvetica" w:eastAsia="Calibri" w:hAnsi="Helvetica" w:cs="Helvetica"/>
          <w:sz w:val="22"/>
          <w:szCs w:val="22"/>
        </w:rPr>
        <w:t>.</w:t>
      </w:r>
    </w:p>
    <w:p w14:paraId="25F629F5" w14:textId="77777777" w:rsidR="00F004BD" w:rsidRPr="00F004BD" w:rsidRDefault="00F004BD" w:rsidP="00F004BD">
      <w:pPr>
        <w:pStyle w:val="ListParagraph"/>
        <w:rPr>
          <w:rFonts w:ascii="Helvetica" w:eastAsia="Calibri" w:hAnsi="Helvetica" w:cs="Helvetica"/>
          <w:sz w:val="22"/>
          <w:szCs w:val="22"/>
        </w:rPr>
      </w:pPr>
    </w:p>
    <w:p w14:paraId="38516756" w14:textId="2EE6A99C" w:rsidR="00F004BD" w:rsidRDefault="00BF1158" w:rsidP="00F004BD">
      <w:pPr>
        <w:pStyle w:val="ListParagraph"/>
        <w:numPr>
          <w:ilvl w:val="2"/>
          <w:numId w:val="12"/>
        </w:numPr>
        <w:rPr>
          <w:rFonts w:ascii="Helvetica" w:eastAsia="Calibri" w:hAnsi="Helvetica" w:cs="Helvetica"/>
          <w:sz w:val="22"/>
          <w:szCs w:val="22"/>
        </w:rPr>
      </w:pPr>
      <w:r>
        <w:rPr>
          <w:rFonts w:ascii="Helvetica" w:eastAsia="Calibri" w:hAnsi="Helvetica" w:cs="Helvetica"/>
          <w:sz w:val="22"/>
          <w:szCs w:val="22"/>
        </w:rPr>
        <w:t>LAB MEDIA: Figure 2B: JoVE Video Editor: please emphasize GPFlo gate in middle graph</w:t>
      </w:r>
    </w:p>
    <w:p w14:paraId="22D94444" w14:textId="77777777" w:rsidR="00F004BD" w:rsidRPr="00F004BD" w:rsidRDefault="00F004BD" w:rsidP="00F004BD">
      <w:pPr>
        <w:pStyle w:val="ListParagraph"/>
        <w:rPr>
          <w:rFonts w:ascii="Helvetica" w:eastAsia="Calibri" w:hAnsi="Helvetica" w:cs="Helvetica"/>
          <w:sz w:val="22"/>
          <w:szCs w:val="22"/>
        </w:rPr>
      </w:pPr>
    </w:p>
    <w:p w14:paraId="18CAB51D" w14:textId="7AC24A5D" w:rsidR="00BF1158" w:rsidRDefault="009A5811" w:rsidP="009A5811">
      <w:pPr>
        <w:pStyle w:val="ListParagraph"/>
        <w:numPr>
          <w:ilvl w:val="1"/>
          <w:numId w:val="12"/>
        </w:numPr>
        <w:rPr>
          <w:rFonts w:ascii="Helvetica" w:eastAsia="Calibri" w:hAnsi="Helvetica" w:cs="Helvetica"/>
          <w:sz w:val="22"/>
          <w:szCs w:val="22"/>
        </w:rPr>
      </w:pPr>
      <w:r w:rsidRPr="009A5811">
        <w:rPr>
          <w:rFonts w:ascii="Helvetica" w:eastAsia="Calibri" w:hAnsi="Helvetica" w:cs="Helvetica"/>
          <w:sz w:val="22"/>
          <w:szCs w:val="22"/>
        </w:rPr>
        <w:t>GF</w:t>
      </w:r>
      <w:r w:rsidR="00BF1158">
        <w:rPr>
          <w:rFonts w:ascii="Helvetica" w:eastAsia="Calibri" w:hAnsi="Helvetica" w:cs="Helvetica"/>
          <w:sz w:val="22"/>
          <w:szCs w:val="22"/>
        </w:rPr>
        <w:t>P-high</w:t>
      </w:r>
      <w:r w:rsidRPr="009A5811">
        <w:rPr>
          <w:rFonts w:ascii="Helvetica" w:eastAsia="Calibri" w:hAnsi="Helvetica" w:cs="Helvetica"/>
          <w:sz w:val="22"/>
          <w:szCs w:val="22"/>
        </w:rPr>
        <w:t xml:space="preserve"> cells </w:t>
      </w:r>
      <w:r w:rsidR="00BF1158">
        <w:rPr>
          <w:rFonts w:ascii="Helvetica" w:eastAsia="Calibri" w:hAnsi="Helvetica" w:cs="Helvetica"/>
          <w:sz w:val="22"/>
          <w:szCs w:val="22"/>
        </w:rPr>
        <w:t>are</w:t>
      </w:r>
      <w:r w:rsidRPr="009A5811">
        <w:rPr>
          <w:rFonts w:ascii="Helvetica" w:eastAsia="Calibri" w:hAnsi="Helvetica" w:cs="Helvetica"/>
          <w:sz w:val="22"/>
          <w:szCs w:val="22"/>
        </w:rPr>
        <w:t xml:space="preserve"> scarce</w:t>
      </w:r>
      <w:r w:rsidR="00BF1158">
        <w:rPr>
          <w:rFonts w:ascii="Helvetica" w:eastAsia="Calibri" w:hAnsi="Helvetica" w:cs="Helvetica"/>
          <w:sz w:val="22"/>
          <w:szCs w:val="22"/>
        </w:rPr>
        <w:t xml:space="preserve">, however, </w:t>
      </w:r>
      <w:r w:rsidRPr="009A5811">
        <w:rPr>
          <w:rFonts w:ascii="Helvetica" w:eastAsia="Calibri" w:hAnsi="Helvetica" w:cs="Helvetica"/>
          <w:sz w:val="22"/>
          <w:szCs w:val="22"/>
        </w:rPr>
        <w:t xml:space="preserve">indicating that only a small percentage of T lymphocytes </w:t>
      </w:r>
      <w:r w:rsidR="00BF1158">
        <w:rPr>
          <w:rFonts w:ascii="Helvetica" w:eastAsia="Calibri" w:hAnsi="Helvetica" w:cs="Helvetica"/>
          <w:sz w:val="22"/>
          <w:szCs w:val="22"/>
        </w:rPr>
        <w:t>are</w:t>
      </w:r>
      <w:r w:rsidRPr="009A5811">
        <w:rPr>
          <w:rFonts w:ascii="Helvetica" w:eastAsia="Calibri" w:hAnsi="Helvetica" w:cs="Helvetica"/>
          <w:sz w:val="22"/>
          <w:szCs w:val="22"/>
        </w:rPr>
        <w:t xml:space="preserve"> present in the marrow at 3 months of age</w:t>
      </w:r>
      <w:r w:rsidR="00BF1158">
        <w:rPr>
          <w:rFonts w:ascii="Helvetica" w:eastAsia="Calibri" w:hAnsi="Helvetica" w:cs="Helvetica"/>
          <w:sz w:val="22"/>
          <w:szCs w:val="22"/>
        </w:rPr>
        <w:t xml:space="preserve"> </w:t>
      </w:r>
      <w:r w:rsidR="00BF1158">
        <w:rPr>
          <w:rFonts w:ascii="Helvetica" w:eastAsia="Calibri" w:hAnsi="Helvetica" w:cs="Helvetica"/>
          <w:b/>
          <w:sz w:val="22"/>
          <w:szCs w:val="22"/>
        </w:rPr>
        <w:t>[1]</w:t>
      </w:r>
      <w:r w:rsidRPr="009A5811">
        <w:rPr>
          <w:rFonts w:ascii="Helvetica" w:eastAsia="Calibri" w:hAnsi="Helvetica" w:cs="Helvetica"/>
          <w:sz w:val="22"/>
          <w:szCs w:val="22"/>
        </w:rPr>
        <w:t>.</w:t>
      </w:r>
    </w:p>
    <w:p w14:paraId="0AABDB22" w14:textId="77777777" w:rsidR="00BF1158" w:rsidRDefault="00BF1158" w:rsidP="00BF1158">
      <w:pPr>
        <w:pStyle w:val="ListParagraph"/>
        <w:ind w:left="1080"/>
        <w:rPr>
          <w:rFonts w:ascii="Helvetica" w:eastAsia="Calibri" w:hAnsi="Helvetica" w:cs="Helvetica"/>
          <w:sz w:val="22"/>
          <w:szCs w:val="22"/>
        </w:rPr>
      </w:pPr>
    </w:p>
    <w:p w14:paraId="37C1A02C" w14:textId="75F2EFB3" w:rsidR="00BF1158" w:rsidRDefault="00BF1158" w:rsidP="00BF1158">
      <w:pPr>
        <w:pStyle w:val="ListParagraph"/>
        <w:numPr>
          <w:ilvl w:val="2"/>
          <w:numId w:val="12"/>
        </w:numPr>
        <w:rPr>
          <w:rFonts w:ascii="Helvetica" w:eastAsia="Calibri" w:hAnsi="Helvetica" w:cs="Helvetica"/>
          <w:sz w:val="22"/>
          <w:szCs w:val="22"/>
        </w:rPr>
      </w:pPr>
      <w:r>
        <w:rPr>
          <w:rFonts w:ascii="Helvetica" w:eastAsia="Calibri" w:hAnsi="Helvetica" w:cs="Helvetica"/>
          <w:sz w:val="22"/>
          <w:szCs w:val="22"/>
        </w:rPr>
        <w:t>LAB MEDIA: Figure 2B: JoVE Video Editor: please emphasize GPFhi gate in middle graph</w:t>
      </w:r>
    </w:p>
    <w:p w14:paraId="2148A3D8" w14:textId="77777777" w:rsidR="00BF1158" w:rsidRDefault="00BF1158" w:rsidP="00BF1158">
      <w:pPr>
        <w:pStyle w:val="ListParagraph"/>
        <w:ind w:left="1368"/>
        <w:rPr>
          <w:rFonts w:ascii="Helvetica" w:eastAsia="Calibri" w:hAnsi="Helvetica" w:cs="Helvetica"/>
          <w:sz w:val="22"/>
          <w:szCs w:val="22"/>
        </w:rPr>
      </w:pPr>
    </w:p>
    <w:p w14:paraId="607A4CAD" w14:textId="0AD7C131" w:rsidR="00BF1158" w:rsidRDefault="009A5811" w:rsidP="009A5811">
      <w:pPr>
        <w:pStyle w:val="ListParagraph"/>
        <w:numPr>
          <w:ilvl w:val="1"/>
          <w:numId w:val="12"/>
        </w:numPr>
        <w:rPr>
          <w:rFonts w:ascii="Helvetica" w:eastAsia="Calibri" w:hAnsi="Helvetica" w:cs="Helvetica"/>
          <w:sz w:val="22"/>
          <w:szCs w:val="22"/>
        </w:rPr>
      </w:pPr>
      <w:r w:rsidRPr="009A5811">
        <w:rPr>
          <w:rFonts w:ascii="Helvetica" w:eastAsia="Calibri" w:hAnsi="Helvetica" w:cs="Helvetica"/>
          <w:sz w:val="22"/>
          <w:szCs w:val="22"/>
        </w:rPr>
        <w:t>Splenic samples likewise show higher percentages of GF</w:t>
      </w:r>
      <w:r w:rsidR="00BF1158">
        <w:rPr>
          <w:rFonts w:ascii="Helvetica" w:eastAsia="Calibri" w:hAnsi="Helvetica" w:cs="Helvetica"/>
          <w:sz w:val="22"/>
          <w:szCs w:val="22"/>
        </w:rPr>
        <w:t>P-low</w:t>
      </w:r>
      <w:r w:rsidRPr="009A5811">
        <w:rPr>
          <w:rFonts w:ascii="Helvetica" w:eastAsia="Calibri" w:hAnsi="Helvetica" w:cs="Helvetica"/>
          <w:sz w:val="22"/>
          <w:szCs w:val="22"/>
        </w:rPr>
        <w:t xml:space="preserve"> than GF</w:t>
      </w:r>
      <w:r w:rsidR="00BF1158">
        <w:rPr>
          <w:rFonts w:ascii="Helvetica" w:eastAsia="Calibri" w:hAnsi="Helvetica" w:cs="Helvetica"/>
          <w:sz w:val="22"/>
          <w:szCs w:val="22"/>
        </w:rPr>
        <w:t>P-high</w:t>
      </w:r>
      <w:r w:rsidRPr="009A5811">
        <w:rPr>
          <w:rFonts w:ascii="Helvetica" w:eastAsia="Calibri" w:hAnsi="Helvetica" w:cs="Helvetica"/>
          <w:sz w:val="22"/>
          <w:szCs w:val="22"/>
        </w:rPr>
        <w:t xml:space="preserve"> cells </w:t>
      </w:r>
      <w:r w:rsidR="00BF1158">
        <w:rPr>
          <w:rFonts w:ascii="Helvetica" w:eastAsia="Calibri" w:hAnsi="Helvetica" w:cs="Helvetica"/>
          <w:b/>
          <w:sz w:val="22"/>
          <w:szCs w:val="22"/>
        </w:rPr>
        <w:t>[1]</w:t>
      </w:r>
      <w:r w:rsidR="00BF1158">
        <w:rPr>
          <w:rFonts w:ascii="Helvetica" w:eastAsia="Calibri" w:hAnsi="Helvetica" w:cs="Helvetica"/>
          <w:sz w:val="22"/>
          <w:szCs w:val="22"/>
        </w:rPr>
        <w:t>.</w:t>
      </w:r>
    </w:p>
    <w:p w14:paraId="121B37B7" w14:textId="77777777" w:rsidR="00BF1158" w:rsidRDefault="00BF1158" w:rsidP="00BF1158">
      <w:pPr>
        <w:pStyle w:val="ListParagraph"/>
        <w:ind w:left="1080"/>
        <w:rPr>
          <w:rFonts w:ascii="Helvetica" w:eastAsia="Calibri" w:hAnsi="Helvetica" w:cs="Helvetica"/>
          <w:sz w:val="22"/>
          <w:szCs w:val="22"/>
        </w:rPr>
      </w:pPr>
    </w:p>
    <w:p w14:paraId="4685CD19" w14:textId="7F820FAC" w:rsidR="00BF1158" w:rsidRDefault="00BF1158" w:rsidP="00BF1158">
      <w:pPr>
        <w:pStyle w:val="ListParagraph"/>
        <w:numPr>
          <w:ilvl w:val="2"/>
          <w:numId w:val="12"/>
        </w:numPr>
        <w:rPr>
          <w:rFonts w:ascii="Helvetica" w:eastAsia="Calibri" w:hAnsi="Helvetica" w:cs="Helvetica"/>
          <w:sz w:val="22"/>
          <w:szCs w:val="22"/>
        </w:rPr>
      </w:pPr>
      <w:r>
        <w:rPr>
          <w:rFonts w:ascii="Helvetica" w:eastAsia="Calibri" w:hAnsi="Helvetica" w:cs="Helvetica"/>
          <w:sz w:val="22"/>
          <w:szCs w:val="22"/>
        </w:rPr>
        <w:t>LAB MEDIA: Figure 2C: JoVE Video Editor: please emphasize GPFlo gate in middle graph</w:t>
      </w:r>
    </w:p>
    <w:p w14:paraId="20B58A64" w14:textId="77777777" w:rsidR="00BF1158" w:rsidRDefault="00BF1158" w:rsidP="00BF1158">
      <w:pPr>
        <w:pStyle w:val="ListParagraph"/>
        <w:ind w:left="1080"/>
        <w:rPr>
          <w:rFonts w:ascii="Helvetica" w:eastAsia="Calibri" w:hAnsi="Helvetica" w:cs="Helvetica"/>
          <w:sz w:val="22"/>
          <w:szCs w:val="22"/>
        </w:rPr>
      </w:pPr>
    </w:p>
    <w:p w14:paraId="1BFF7E47" w14:textId="39938AE8" w:rsidR="00BF1158" w:rsidRPr="00BF1158" w:rsidRDefault="009A5811" w:rsidP="009A5811">
      <w:pPr>
        <w:pStyle w:val="ListParagraph"/>
        <w:numPr>
          <w:ilvl w:val="1"/>
          <w:numId w:val="12"/>
        </w:numPr>
        <w:rPr>
          <w:rFonts w:ascii="Helvetica" w:eastAsia="Calibri" w:hAnsi="Helvetica" w:cs="Helvetica"/>
          <w:sz w:val="22"/>
          <w:szCs w:val="22"/>
        </w:rPr>
      </w:pPr>
      <w:r w:rsidRPr="009A5811">
        <w:rPr>
          <w:rFonts w:ascii="Helvetica" w:eastAsia="Calibri" w:hAnsi="Helvetica" w:cs="Helvetica"/>
          <w:sz w:val="22"/>
          <w:szCs w:val="22"/>
        </w:rPr>
        <w:t xml:space="preserve">In </w:t>
      </w:r>
      <w:r w:rsidR="00BF1158">
        <w:rPr>
          <w:rFonts w:ascii="Helvetica" w:eastAsia="Calibri" w:hAnsi="Helvetica" w:cs="Helvetica"/>
          <w:sz w:val="22"/>
          <w:szCs w:val="22"/>
        </w:rPr>
        <w:t xml:space="preserve">double-transgenic </w:t>
      </w:r>
      <w:r w:rsidRPr="009A5811">
        <w:rPr>
          <w:rFonts w:ascii="Helvetica" w:eastAsia="Calibri" w:hAnsi="Helvetica" w:cs="Helvetica"/>
          <w:sz w:val="22"/>
          <w:szCs w:val="22"/>
        </w:rPr>
        <w:t>fish that ha</w:t>
      </w:r>
      <w:r w:rsidR="00BF1158">
        <w:rPr>
          <w:rFonts w:ascii="Helvetica" w:eastAsia="Calibri" w:hAnsi="Helvetica" w:cs="Helvetica"/>
          <w:sz w:val="22"/>
          <w:szCs w:val="22"/>
        </w:rPr>
        <w:t>ve</w:t>
      </w:r>
      <w:r w:rsidRPr="009A5811">
        <w:rPr>
          <w:rFonts w:ascii="Helvetica" w:eastAsia="Calibri" w:hAnsi="Helvetica" w:cs="Helvetica"/>
          <w:sz w:val="22"/>
          <w:szCs w:val="22"/>
        </w:rPr>
        <w:t xml:space="preserve"> not yet developed </w:t>
      </w:r>
      <w:r w:rsidR="00BF1158">
        <w:rPr>
          <w:rFonts w:ascii="Helvetica" w:hAnsi="Helvetica" w:cs="Helvetica"/>
          <w:sz w:val="22"/>
          <w:szCs w:val="22"/>
        </w:rPr>
        <w:t>acute lymphoblastic leukemia</w:t>
      </w:r>
      <w:r w:rsidRPr="009A5811">
        <w:rPr>
          <w:rFonts w:ascii="Helvetica" w:eastAsia="Calibri" w:hAnsi="Helvetica" w:cs="Helvetica"/>
          <w:sz w:val="22"/>
          <w:szCs w:val="22"/>
        </w:rPr>
        <w:t xml:space="preserve">, </w:t>
      </w:r>
      <w:r w:rsidR="00BF1158">
        <w:rPr>
          <w:rFonts w:ascii="Helvetica" w:eastAsia="Calibri" w:hAnsi="Helvetica" w:cs="Helvetica"/>
          <w:sz w:val="22"/>
          <w:szCs w:val="22"/>
        </w:rPr>
        <w:t>GFP expression</w:t>
      </w:r>
      <w:r w:rsidRPr="009A5811">
        <w:rPr>
          <w:rFonts w:ascii="Helvetica" w:eastAsia="Calibri" w:hAnsi="Helvetica" w:cs="Helvetica"/>
          <w:sz w:val="22"/>
          <w:szCs w:val="22"/>
        </w:rPr>
        <w:t xml:space="preserve"> </w:t>
      </w:r>
      <w:r w:rsidR="00BF1158">
        <w:rPr>
          <w:rFonts w:ascii="Helvetica" w:eastAsia="Calibri" w:hAnsi="Helvetica" w:cs="Helvetica"/>
          <w:sz w:val="22"/>
          <w:szCs w:val="22"/>
        </w:rPr>
        <w:t xml:space="preserve">in the </w:t>
      </w:r>
      <w:r w:rsidRPr="009A5811">
        <w:rPr>
          <w:rFonts w:ascii="Helvetica" w:eastAsia="Calibri" w:hAnsi="Helvetica" w:cs="Helvetica"/>
          <w:sz w:val="22"/>
          <w:szCs w:val="22"/>
        </w:rPr>
        <w:t xml:space="preserve">thymus, marrow, and spleen </w:t>
      </w:r>
      <w:r w:rsidR="00BF1158">
        <w:rPr>
          <w:rFonts w:ascii="Helvetica" w:eastAsia="Calibri" w:hAnsi="Helvetica" w:cs="Helvetica"/>
          <w:sz w:val="22"/>
          <w:szCs w:val="22"/>
        </w:rPr>
        <w:t>is</w:t>
      </w:r>
      <w:r w:rsidRPr="009A5811">
        <w:rPr>
          <w:rFonts w:ascii="Helvetica" w:eastAsia="Calibri" w:hAnsi="Helvetica" w:cs="Helvetica"/>
          <w:sz w:val="22"/>
          <w:szCs w:val="22"/>
        </w:rPr>
        <w:t xml:space="preserve"> similar to </w:t>
      </w:r>
      <w:r w:rsidR="006D0524">
        <w:rPr>
          <w:rFonts w:ascii="Helvetica" w:eastAsia="Calibri" w:hAnsi="Helvetica" w:cs="Helvetica"/>
          <w:sz w:val="22"/>
          <w:szCs w:val="22"/>
        </w:rPr>
        <w:t xml:space="preserve">that observed in </w:t>
      </w:r>
      <w:r w:rsidRPr="009A5811">
        <w:rPr>
          <w:rFonts w:ascii="Helvetica" w:eastAsia="Calibri" w:hAnsi="Helvetica" w:cs="Helvetica"/>
          <w:sz w:val="22"/>
          <w:szCs w:val="22"/>
        </w:rPr>
        <w:t xml:space="preserve">single-transgenic </w:t>
      </w:r>
      <w:r w:rsidR="006A5E17" w:rsidRPr="004E62FE">
        <w:rPr>
          <w:rFonts w:ascii="Helvetica" w:eastAsia="Calibri" w:hAnsi="Helvetica" w:cs="Helvetica"/>
          <w:i/>
          <w:sz w:val="22"/>
          <w:szCs w:val="22"/>
        </w:rPr>
        <w:t>lck:</w:t>
      </w:r>
      <w:r w:rsidR="00313BFC">
        <w:rPr>
          <w:rFonts w:ascii="Helvetica" w:eastAsia="Calibri" w:hAnsi="Helvetica" w:cs="Helvetica"/>
          <w:i/>
          <w:sz w:val="22"/>
          <w:szCs w:val="22"/>
        </w:rPr>
        <w:t>e</w:t>
      </w:r>
      <w:r w:rsidR="006A5E17" w:rsidRPr="004E62FE">
        <w:rPr>
          <w:rFonts w:ascii="Helvetica" w:eastAsia="Calibri" w:hAnsi="Helvetica" w:cs="Helvetica"/>
          <w:i/>
          <w:sz w:val="22"/>
          <w:szCs w:val="22"/>
        </w:rPr>
        <w:t>GFP</w:t>
      </w:r>
      <w:r w:rsidR="006A5E17">
        <w:rPr>
          <w:rFonts w:ascii="Helvetica" w:eastAsia="Calibri" w:hAnsi="Helvetica" w:cs="Helvetica"/>
          <w:sz w:val="22"/>
          <w:szCs w:val="22"/>
        </w:rPr>
        <w:t xml:space="preserve"> </w:t>
      </w:r>
      <w:r w:rsidRPr="009A5811">
        <w:rPr>
          <w:rFonts w:ascii="Helvetica" w:eastAsia="Calibri" w:hAnsi="Helvetica" w:cs="Helvetica"/>
          <w:sz w:val="22"/>
          <w:szCs w:val="22"/>
          <w:shd w:val="clear" w:color="auto" w:fill="FFFFFF"/>
        </w:rPr>
        <w:t>fish</w:t>
      </w:r>
      <w:r w:rsidR="00BF1158">
        <w:rPr>
          <w:rFonts w:ascii="Helvetica" w:eastAsia="Calibri" w:hAnsi="Helvetica" w:cs="Helvetica"/>
          <w:sz w:val="22"/>
          <w:szCs w:val="22"/>
          <w:shd w:val="clear" w:color="auto" w:fill="FFFFFF"/>
        </w:rPr>
        <w:t xml:space="preserve"> </w:t>
      </w:r>
      <w:r w:rsidR="00BF1158">
        <w:rPr>
          <w:rFonts w:ascii="Helvetica" w:eastAsia="Calibri" w:hAnsi="Helvetica" w:cs="Helvetica"/>
          <w:b/>
          <w:sz w:val="22"/>
          <w:szCs w:val="22"/>
          <w:shd w:val="clear" w:color="auto" w:fill="FFFFFF"/>
        </w:rPr>
        <w:t>[1]</w:t>
      </w:r>
      <w:r w:rsidRPr="009A5811">
        <w:rPr>
          <w:rFonts w:ascii="Helvetica" w:eastAsia="Calibri" w:hAnsi="Helvetica" w:cs="Helvetica"/>
          <w:sz w:val="22"/>
          <w:szCs w:val="22"/>
          <w:shd w:val="clear" w:color="auto" w:fill="FFFFFF"/>
        </w:rPr>
        <w:t>.</w:t>
      </w:r>
    </w:p>
    <w:p w14:paraId="13B54BDE" w14:textId="77777777" w:rsidR="00BF1158" w:rsidRPr="00BF1158" w:rsidRDefault="00BF1158" w:rsidP="00BF1158">
      <w:pPr>
        <w:pStyle w:val="ListParagraph"/>
        <w:ind w:left="1080"/>
        <w:rPr>
          <w:rFonts w:ascii="Helvetica" w:eastAsia="Calibri" w:hAnsi="Helvetica" w:cs="Helvetica"/>
          <w:sz w:val="22"/>
          <w:szCs w:val="22"/>
        </w:rPr>
      </w:pPr>
    </w:p>
    <w:p w14:paraId="0935398F" w14:textId="462067B3" w:rsidR="00BF1158" w:rsidRDefault="00BF1158" w:rsidP="00BF1158">
      <w:pPr>
        <w:pStyle w:val="ListParagraph"/>
        <w:numPr>
          <w:ilvl w:val="2"/>
          <w:numId w:val="12"/>
        </w:numPr>
        <w:rPr>
          <w:rFonts w:ascii="Helvetica" w:eastAsia="Calibri" w:hAnsi="Helvetica" w:cs="Helvetica"/>
          <w:sz w:val="22"/>
          <w:szCs w:val="22"/>
        </w:rPr>
      </w:pPr>
      <w:r>
        <w:rPr>
          <w:rFonts w:ascii="Helvetica" w:eastAsia="Calibri" w:hAnsi="Helvetica" w:cs="Helvetica"/>
          <w:sz w:val="22"/>
          <w:szCs w:val="22"/>
        </w:rPr>
        <w:t>LAB MEDIA: Figure 3A, 3B, and 3C: JoVE Video Editor: please emphasize middle graph in each row</w:t>
      </w:r>
    </w:p>
    <w:p w14:paraId="643720B5" w14:textId="77777777" w:rsidR="00BF1158" w:rsidRPr="00BF1158" w:rsidRDefault="00BF1158" w:rsidP="00BF1158">
      <w:pPr>
        <w:pStyle w:val="ListParagraph"/>
        <w:ind w:left="1368"/>
        <w:rPr>
          <w:rFonts w:ascii="Helvetica" w:eastAsia="Calibri" w:hAnsi="Helvetica" w:cs="Helvetica"/>
          <w:sz w:val="22"/>
          <w:szCs w:val="22"/>
        </w:rPr>
      </w:pPr>
    </w:p>
    <w:p w14:paraId="378DB18E" w14:textId="69A3FB5C" w:rsidR="00BF1158" w:rsidRPr="00BF1158" w:rsidRDefault="009A5811" w:rsidP="009A5811">
      <w:pPr>
        <w:pStyle w:val="ListParagraph"/>
        <w:numPr>
          <w:ilvl w:val="1"/>
          <w:numId w:val="12"/>
        </w:numPr>
        <w:rPr>
          <w:rFonts w:ascii="Helvetica" w:eastAsia="Calibri" w:hAnsi="Helvetica" w:cs="Helvetica"/>
          <w:sz w:val="22"/>
          <w:szCs w:val="22"/>
        </w:rPr>
      </w:pPr>
      <w:r w:rsidRPr="009A5811">
        <w:rPr>
          <w:rFonts w:ascii="Helvetica" w:eastAsia="Calibri" w:hAnsi="Helvetica" w:cs="Helvetica"/>
          <w:sz w:val="22"/>
          <w:szCs w:val="22"/>
          <w:shd w:val="clear" w:color="auto" w:fill="FFFFFF"/>
        </w:rPr>
        <w:t xml:space="preserve">However, the numbers of lymphocytes per organ </w:t>
      </w:r>
      <w:r w:rsidR="00BF1158">
        <w:rPr>
          <w:rFonts w:ascii="Helvetica" w:eastAsia="Calibri" w:hAnsi="Helvetica" w:cs="Helvetica"/>
          <w:sz w:val="22"/>
          <w:szCs w:val="22"/>
          <w:shd w:val="clear" w:color="auto" w:fill="FFFFFF"/>
        </w:rPr>
        <w:t>is</w:t>
      </w:r>
      <w:r w:rsidRPr="009A5811">
        <w:rPr>
          <w:rFonts w:ascii="Helvetica" w:eastAsia="Calibri" w:hAnsi="Helvetica" w:cs="Helvetica"/>
          <w:sz w:val="22"/>
          <w:szCs w:val="22"/>
          <w:shd w:val="clear" w:color="auto" w:fill="FFFFFF"/>
        </w:rPr>
        <w:t xml:space="preserve"> increased, presumably due to MYC-driven expansion of immature B and T cell populations </w:t>
      </w:r>
      <w:r w:rsidR="00313BFC">
        <w:rPr>
          <w:rFonts w:ascii="Helvetica" w:eastAsia="Calibri" w:hAnsi="Helvetica" w:cs="Helvetica"/>
          <w:sz w:val="22"/>
          <w:szCs w:val="22"/>
          <w:shd w:val="clear" w:color="auto" w:fill="FFFFFF"/>
        </w:rPr>
        <w:t>in which</w:t>
      </w:r>
      <w:r w:rsidRPr="009A5811">
        <w:rPr>
          <w:rFonts w:ascii="Helvetica" w:eastAsia="Calibri" w:hAnsi="Helvetica" w:cs="Helvetica"/>
          <w:sz w:val="22"/>
          <w:szCs w:val="22"/>
          <w:shd w:val="clear" w:color="auto" w:fill="FFFFFF"/>
        </w:rPr>
        <w:t xml:space="preserve"> the </w:t>
      </w:r>
      <w:r w:rsidRPr="009A5811">
        <w:rPr>
          <w:rFonts w:ascii="Helvetica" w:eastAsia="Calibri" w:hAnsi="Helvetica" w:cs="Helvetica"/>
          <w:i/>
          <w:sz w:val="22"/>
          <w:szCs w:val="22"/>
          <w:shd w:val="clear" w:color="auto" w:fill="FFFFFF"/>
        </w:rPr>
        <w:t>rag2</w:t>
      </w:r>
      <w:r w:rsidRPr="009A5811">
        <w:rPr>
          <w:rFonts w:ascii="Helvetica" w:eastAsia="Calibri" w:hAnsi="Helvetica" w:cs="Helvetica"/>
          <w:sz w:val="22"/>
          <w:szCs w:val="22"/>
          <w:shd w:val="clear" w:color="auto" w:fill="FFFFFF"/>
        </w:rPr>
        <w:t xml:space="preserve"> promoter is active</w:t>
      </w:r>
      <w:r w:rsidR="00BF1158">
        <w:rPr>
          <w:rFonts w:ascii="Helvetica" w:eastAsia="Calibri" w:hAnsi="Helvetica" w:cs="Helvetica"/>
          <w:sz w:val="22"/>
          <w:szCs w:val="22"/>
          <w:shd w:val="clear" w:color="auto" w:fill="FFFFFF"/>
        </w:rPr>
        <w:t xml:space="preserve"> </w:t>
      </w:r>
      <w:r w:rsidR="00BF1158">
        <w:rPr>
          <w:rFonts w:ascii="Helvetica" w:eastAsia="Calibri" w:hAnsi="Helvetica" w:cs="Helvetica"/>
          <w:b/>
          <w:sz w:val="22"/>
          <w:szCs w:val="22"/>
          <w:shd w:val="clear" w:color="auto" w:fill="FFFFFF"/>
        </w:rPr>
        <w:t>[1]</w:t>
      </w:r>
      <w:r w:rsidRPr="009A5811">
        <w:rPr>
          <w:rFonts w:ascii="Helvetica" w:eastAsia="Calibri" w:hAnsi="Helvetica" w:cs="Helvetica"/>
          <w:sz w:val="22"/>
          <w:szCs w:val="22"/>
          <w:shd w:val="clear" w:color="auto" w:fill="FFFFFF"/>
        </w:rPr>
        <w:t>.</w:t>
      </w:r>
    </w:p>
    <w:p w14:paraId="4E78F2BD" w14:textId="77777777" w:rsidR="00BF1158" w:rsidRPr="00BF1158" w:rsidRDefault="00BF1158" w:rsidP="00BF1158">
      <w:pPr>
        <w:pStyle w:val="ListParagraph"/>
        <w:ind w:left="1080"/>
        <w:rPr>
          <w:rFonts w:ascii="Helvetica" w:eastAsia="Calibri" w:hAnsi="Helvetica" w:cs="Helvetica"/>
          <w:sz w:val="22"/>
          <w:szCs w:val="22"/>
        </w:rPr>
      </w:pPr>
    </w:p>
    <w:p w14:paraId="45CC93BA" w14:textId="51E52D9B" w:rsidR="009A5811" w:rsidRPr="009A5811" w:rsidRDefault="00BF1158" w:rsidP="00BF1158">
      <w:pPr>
        <w:pStyle w:val="ListParagraph"/>
        <w:numPr>
          <w:ilvl w:val="2"/>
          <w:numId w:val="12"/>
        </w:numPr>
        <w:rPr>
          <w:rFonts w:ascii="Helvetica" w:eastAsia="Calibri" w:hAnsi="Helvetica" w:cs="Helvetica"/>
          <w:sz w:val="22"/>
          <w:szCs w:val="22"/>
        </w:rPr>
      </w:pPr>
      <w:r>
        <w:rPr>
          <w:rFonts w:ascii="Helvetica" w:eastAsia="Calibri" w:hAnsi="Helvetica" w:cs="Helvetica"/>
          <w:sz w:val="22"/>
          <w:szCs w:val="22"/>
          <w:shd w:val="clear" w:color="auto" w:fill="FFFFFF"/>
        </w:rPr>
        <w:t>LAB MEDIA:</w:t>
      </w:r>
      <w:r w:rsidR="009A5811" w:rsidRPr="009A5811">
        <w:rPr>
          <w:rFonts w:ascii="Helvetica" w:eastAsia="Calibri" w:hAnsi="Helvetica" w:cs="Helvetica"/>
          <w:sz w:val="22"/>
          <w:szCs w:val="22"/>
          <w:shd w:val="clear" w:color="auto" w:fill="FFFFFF"/>
        </w:rPr>
        <w:t xml:space="preserve"> </w:t>
      </w:r>
      <w:r>
        <w:rPr>
          <w:rFonts w:ascii="Helvetica" w:eastAsia="Calibri" w:hAnsi="Helvetica" w:cs="Helvetica"/>
          <w:sz w:val="22"/>
          <w:szCs w:val="22"/>
        </w:rPr>
        <w:t>Figure 3A, 3B, and 3C: JoVE Video Editor: please emphasize right graph in each row</w:t>
      </w:r>
    </w:p>
    <w:p w14:paraId="544C20A2" w14:textId="77777777" w:rsidR="009A5811" w:rsidRPr="009A5811" w:rsidRDefault="009A5811" w:rsidP="009A5811">
      <w:pPr>
        <w:pStyle w:val="ListParagraph"/>
        <w:ind w:left="360"/>
        <w:rPr>
          <w:rFonts w:ascii="Helvetica" w:eastAsia="Calibri" w:hAnsi="Helvetica" w:cs="Helvetica"/>
          <w:sz w:val="22"/>
          <w:szCs w:val="22"/>
          <w:shd w:val="clear" w:color="auto" w:fill="FFFFFF"/>
        </w:rPr>
      </w:pPr>
    </w:p>
    <w:p w14:paraId="07534F5F" w14:textId="3E6FF63A" w:rsidR="00BF1158" w:rsidRPr="00BF1158" w:rsidRDefault="00BF1158" w:rsidP="009A5811">
      <w:pPr>
        <w:pStyle w:val="ListParagraph"/>
        <w:numPr>
          <w:ilvl w:val="1"/>
          <w:numId w:val="12"/>
        </w:numPr>
        <w:rPr>
          <w:rFonts w:ascii="Helvetica" w:eastAsia="Calibri" w:hAnsi="Helvetica" w:cs="Helvetica"/>
          <w:sz w:val="22"/>
          <w:szCs w:val="22"/>
        </w:rPr>
      </w:pPr>
      <w:r>
        <w:rPr>
          <w:rFonts w:ascii="Helvetica" w:eastAsia="Calibri" w:hAnsi="Helvetica" w:cs="Helvetica"/>
          <w:sz w:val="22"/>
          <w:szCs w:val="22"/>
          <w:shd w:val="clear" w:color="auto" w:fill="FFFFFF"/>
        </w:rPr>
        <w:lastRenderedPageBreak/>
        <w:t>In</w:t>
      </w:r>
      <w:r w:rsidR="009A5811" w:rsidRPr="009A5811">
        <w:rPr>
          <w:rFonts w:ascii="Helvetica" w:eastAsia="Calibri" w:hAnsi="Helvetica" w:cs="Helvetica"/>
          <w:sz w:val="22"/>
          <w:szCs w:val="22"/>
          <w:shd w:val="clear" w:color="auto" w:fill="FFFFFF"/>
        </w:rPr>
        <w:t xml:space="preserve"> double-transgenic fish with </w:t>
      </w:r>
      <w:r w:rsidR="00976286">
        <w:rPr>
          <w:rFonts w:ascii="Helvetica" w:eastAsia="Calibri" w:hAnsi="Helvetica" w:cs="Helvetica"/>
          <w:sz w:val="22"/>
          <w:szCs w:val="22"/>
          <w:shd w:val="clear" w:color="auto" w:fill="FFFFFF"/>
        </w:rPr>
        <w:t>B- and/or T-ALL</w:t>
      </w:r>
      <w:r>
        <w:rPr>
          <w:rFonts w:ascii="Helvetica" w:eastAsia="Calibri" w:hAnsi="Helvetica" w:cs="Helvetica"/>
          <w:sz w:val="22"/>
          <w:szCs w:val="22"/>
          <w:shd w:val="clear" w:color="auto" w:fill="FFFFFF"/>
        </w:rPr>
        <w:t xml:space="preserve"> </w:t>
      </w:r>
      <w:r w:rsidR="009A5811" w:rsidRPr="009A5811">
        <w:rPr>
          <w:rFonts w:ascii="Helvetica" w:eastAsia="Calibri" w:hAnsi="Helvetica" w:cs="Helvetica"/>
          <w:sz w:val="22"/>
          <w:szCs w:val="22"/>
          <w:shd w:val="clear" w:color="auto" w:fill="FFFFFF"/>
        </w:rPr>
        <w:t xml:space="preserve">that </w:t>
      </w:r>
      <w:r>
        <w:rPr>
          <w:rFonts w:ascii="Helvetica" w:eastAsia="Calibri" w:hAnsi="Helvetica" w:cs="Helvetica"/>
          <w:sz w:val="22"/>
          <w:szCs w:val="22"/>
          <w:shd w:val="clear" w:color="auto" w:fill="FFFFFF"/>
        </w:rPr>
        <w:t xml:space="preserve">have </w:t>
      </w:r>
      <w:r w:rsidR="009A5811" w:rsidRPr="009A5811">
        <w:rPr>
          <w:rFonts w:ascii="Helvetica" w:eastAsia="Calibri" w:hAnsi="Helvetica" w:cs="Helvetica"/>
          <w:sz w:val="22"/>
          <w:szCs w:val="22"/>
          <w:shd w:val="clear" w:color="auto" w:fill="FFFFFF"/>
        </w:rPr>
        <w:t>developed fluorescent cancers by 6 months</w:t>
      </w:r>
      <w:r>
        <w:rPr>
          <w:rFonts w:ascii="Helvetica" w:eastAsia="Calibri" w:hAnsi="Helvetica" w:cs="Helvetica"/>
          <w:sz w:val="22"/>
          <w:szCs w:val="22"/>
          <w:shd w:val="clear" w:color="auto" w:fill="FFFFFF"/>
        </w:rPr>
        <w:t xml:space="preserve">, </w:t>
      </w:r>
      <w:r w:rsidR="009A5811" w:rsidRPr="009A5811">
        <w:rPr>
          <w:rFonts w:ascii="Helvetica" w:eastAsia="Calibri" w:hAnsi="Helvetica" w:cs="Helvetica"/>
          <w:sz w:val="22"/>
          <w:szCs w:val="22"/>
          <w:shd w:val="clear" w:color="auto" w:fill="FFFFFF"/>
        </w:rPr>
        <w:t>B</w:t>
      </w:r>
      <w:r w:rsidR="00976286">
        <w:rPr>
          <w:rFonts w:ascii="Helvetica" w:eastAsia="Calibri" w:hAnsi="Helvetica" w:cs="Helvetica"/>
          <w:sz w:val="22"/>
          <w:szCs w:val="22"/>
          <w:shd w:val="clear" w:color="auto" w:fill="FFFFFF"/>
        </w:rPr>
        <w:t xml:space="preserve">-ALL </w:t>
      </w:r>
      <w:r w:rsidR="006A5E17">
        <w:rPr>
          <w:rFonts w:ascii="Helvetica" w:eastAsia="Calibri" w:hAnsi="Helvetica" w:cs="Helvetica"/>
          <w:sz w:val="22"/>
          <w:szCs w:val="22"/>
          <w:shd w:val="clear" w:color="auto" w:fill="FFFFFF"/>
        </w:rPr>
        <w:t>are</w:t>
      </w:r>
      <w:r w:rsidR="009A5811" w:rsidRPr="009A5811">
        <w:rPr>
          <w:rFonts w:ascii="Helvetica" w:eastAsia="Calibri" w:hAnsi="Helvetica" w:cs="Helvetica"/>
          <w:sz w:val="22"/>
          <w:szCs w:val="22"/>
          <w:shd w:val="clear" w:color="auto" w:fill="FFFFFF"/>
        </w:rPr>
        <w:t xml:space="preserve"> dimly-fluorescent cancers contain</w:t>
      </w:r>
      <w:r w:rsidR="006A5E17">
        <w:rPr>
          <w:rFonts w:ascii="Helvetica" w:eastAsia="Calibri" w:hAnsi="Helvetica" w:cs="Helvetica"/>
          <w:sz w:val="22"/>
          <w:szCs w:val="22"/>
          <w:shd w:val="clear" w:color="auto" w:fill="FFFFFF"/>
        </w:rPr>
        <w:t>ing</w:t>
      </w:r>
      <w:r>
        <w:rPr>
          <w:rFonts w:ascii="Helvetica" w:eastAsia="Calibri" w:hAnsi="Helvetica" w:cs="Helvetica"/>
          <w:sz w:val="22"/>
          <w:szCs w:val="22"/>
          <w:shd w:val="clear" w:color="auto" w:fill="FFFFFF"/>
        </w:rPr>
        <w:t xml:space="preserve"> </w:t>
      </w:r>
      <w:r w:rsidR="009A5811" w:rsidRPr="009A5811">
        <w:rPr>
          <w:rFonts w:ascii="Helvetica" w:eastAsia="Calibri" w:hAnsi="Helvetica" w:cs="Helvetica"/>
          <w:sz w:val="22"/>
          <w:szCs w:val="22"/>
          <w:shd w:val="clear" w:color="auto" w:fill="FFFFFF"/>
        </w:rPr>
        <w:t>mostly GF</w:t>
      </w:r>
      <w:r>
        <w:rPr>
          <w:rFonts w:ascii="Helvetica" w:eastAsia="Calibri" w:hAnsi="Helvetica" w:cs="Helvetica"/>
          <w:sz w:val="22"/>
          <w:szCs w:val="22"/>
          <w:shd w:val="clear" w:color="auto" w:fill="FFFFFF"/>
        </w:rPr>
        <w:t>P-low</w:t>
      </w:r>
      <w:r w:rsidR="009A5811" w:rsidRPr="009A5811">
        <w:rPr>
          <w:rFonts w:ascii="Helvetica" w:eastAsia="Calibri" w:hAnsi="Helvetica" w:cs="Helvetica"/>
          <w:sz w:val="22"/>
          <w:szCs w:val="22"/>
          <w:shd w:val="clear" w:color="auto" w:fill="FFFFFF"/>
        </w:rPr>
        <w:t xml:space="preserve"> cells </w:t>
      </w:r>
      <w:r>
        <w:rPr>
          <w:rFonts w:ascii="Helvetica" w:eastAsia="Calibri" w:hAnsi="Helvetica" w:cs="Helvetica"/>
          <w:b/>
          <w:sz w:val="22"/>
          <w:szCs w:val="22"/>
          <w:shd w:val="clear" w:color="auto" w:fill="FFFFFF"/>
        </w:rPr>
        <w:t>[1]</w:t>
      </w:r>
      <w:r>
        <w:rPr>
          <w:rFonts w:ascii="Helvetica" w:eastAsia="Calibri" w:hAnsi="Helvetica" w:cs="Helvetica"/>
          <w:sz w:val="22"/>
          <w:szCs w:val="22"/>
          <w:shd w:val="clear" w:color="auto" w:fill="FFFFFF"/>
        </w:rPr>
        <w:t>.</w:t>
      </w:r>
    </w:p>
    <w:p w14:paraId="033F6A7C" w14:textId="77777777" w:rsidR="00BF1158" w:rsidRPr="00BF1158" w:rsidRDefault="00BF1158" w:rsidP="00BF1158">
      <w:pPr>
        <w:pStyle w:val="ListParagraph"/>
        <w:ind w:left="1080"/>
        <w:rPr>
          <w:rFonts w:ascii="Helvetica" w:eastAsia="Calibri" w:hAnsi="Helvetica" w:cs="Helvetica"/>
          <w:sz w:val="22"/>
          <w:szCs w:val="22"/>
        </w:rPr>
      </w:pPr>
    </w:p>
    <w:p w14:paraId="45B9F55B" w14:textId="3D425C19" w:rsidR="00BF1158" w:rsidRDefault="00BF1158" w:rsidP="00BF1158">
      <w:pPr>
        <w:pStyle w:val="ListParagraph"/>
        <w:numPr>
          <w:ilvl w:val="2"/>
          <w:numId w:val="12"/>
        </w:numPr>
        <w:rPr>
          <w:rFonts w:ascii="Helvetica" w:eastAsia="Calibri" w:hAnsi="Helvetica" w:cs="Helvetica"/>
          <w:sz w:val="22"/>
          <w:szCs w:val="22"/>
        </w:rPr>
      </w:pPr>
      <w:r>
        <w:rPr>
          <w:rFonts w:ascii="Helvetica" w:eastAsia="Calibri" w:hAnsi="Helvetica" w:cs="Helvetica"/>
          <w:sz w:val="22"/>
          <w:szCs w:val="22"/>
        </w:rPr>
        <w:t>LAB MEDIA: Figure 4A: JoVE Video Editor: please emphasize histogram</w:t>
      </w:r>
    </w:p>
    <w:p w14:paraId="372F85AF" w14:textId="77777777" w:rsidR="00BF1158" w:rsidRPr="00BF1158" w:rsidRDefault="00BF1158" w:rsidP="00BF1158">
      <w:pPr>
        <w:pStyle w:val="ListParagraph"/>
        <w:ind w:left="1080"/>
        <w:rPr>
          <w:rFonts w:ascii="Helvetica" w:eastAsia="Calibri" w:hAnsi="Helvetica" w:cs="Helvetica"/>
          <w:sz w:val="22"/>
          <w:szCs w:val="22"/>
        </w:rPr>
      </w:pPr>
    </w:p>
    <w:p w14:paraId="56CCF37E" w14:textId="6A99B935" w:rsidR="00BF1158" w:rsidRPr="00BF1158" w:rsidRDefault="009A5811" w:rsidP="00BF1158">
      <w:pPr>
        <w:pStyle w:val="ListParagraph"/>
        <w:numPr>
          <w:ilvl w:val="1"/>
          <w:numId w:val="12"/>
        </w:numPr>
        <w:rPr>
          <w:rFonts w:ascii="Helvetica" w:eastAsia="Calibri" w:hAnsi="Helvetica" w:cs="Helvetica"/>
          <w:sz w:val="22"/>
          <w:szCs w:val="22"/>
        </w:rPr>
      </w:pPr>
      <w:r w:rsidRPr="00BF1158">
        <w:rPr>
          <w:rFonts w:ascii="Helvetica" w:eastAsia="Calibri" w:hAnsi="Helvetica" w:cs="Helvetica"/>
          <w:sz w:val="22"/>
          <w:szCs w:val="22"/>
          <w:shd w:val="clear" w:color="auto" w:fill="FFFFFF"/>
        </w:rPr>
        <w:t>In contrast, brightly-fluorescent fish can harbor either isolated T</w:t>
      </w:r>
      <w:r w:rsidR="00976286">
        <w:rPr>
          <w:rFonts w:ascii="Helvetica" w:eastAsia="Calibri" w:hAnsi="Helvetica" w:cs="Helvetica"/>
          <w:sz w:val="22"/>
          <w:szCs w:val="22"/>
          <w:shd w:val="clear" w:color="auto" w:fill="FFFFFF"/>
        </w:rPr>
        <w:t xml:space="preserve">-ALL </w:t>
      </w:r>
      <w:r w:rsidR="00BF1158">
        <w:rPr>
          <w:rFonts w:ascii="Helvetica" w:eastAsia="Calibri" w:hAnsi="Helvetica" w:cs="Helvetica"/>
          <w:b/>
          <w:sz w:val="22"/>
          <w:szCs w:val="22"/>
          <w:shd w:val="clear" w:color="auto" w:fill="FFFFFF"/>
        </w:rPr>
        <w:t xml:space="preserve">[1] </w:t>
      </w:r>
      <w:r w:rsidRPr="00BF1158">
        <w:rPr>
          <w:rFonts w:ascii="Helvetica" w:eastAsia="Calibri" w:hAnsi="Helvetica" w:cs="Helvetica"/>
          <w:sz w:val="22"/>
          <w:szCs w:val="22"/>
          <w:shd w:val="clear" w:color="auto" w:fill="FFFFFF"/>
        </w:rPr>
        <w:t>or mixed populations of both GF</w:t>
      </w:r>
      <w:r w:rsidR="00BF1158">
        <w:rPr>
          <w:rFonts w:ascii="Helvetica" w:eastAsia="Calibri" w:hAnsi="Helvetica" w:cs="Helvetica"/>
          <w:sz w:val="22"/>
          <w:szCs w:val="22"/>
          <w:shd w:val="clear" w:color="auto" w:fill="FFFFFF"/>
        </w:rPr>
        <w:t>P-low</w:t>
      </w:r>
      <w:r w:rsidRPr="00BF1158">
        <w:rPr>
          <w:rFonts w:ascii="Helvetica" w:eastAsia="Calibri" w:hAnsi="Helvetica" w:cs="Helvetica"/>
          <w:sz w:val="22"/>
          <w:szCs w:val="22"/>
          <w:shd w:val="clear" w:color="auto" w:fill="FFFFFF"/>
        </w:rPr>
        <w:t xml:space="preserve"> B</w:t>
      </w:r>
      <w:r w:rsidR="00976286">
        <w:rPr>
          <w:rFonts w:ascii="Helvetica" w:eastAsia="Calibri" w:hAnsi="Helvetica" w:cs="Helvetica"/>
          <w:sz w:val="22"/>
          <w:szCs w:val="22"/>
          <w:shd w:val="clear" w:color="auto" w:fill="FFFFFF"/>
        </w:rPr>
        <w:t xml:space="preserve">-ALL </w:t>
      </w:r>
      <w:r w:rsidRPr="00BF1158">
        <w:rPr>
          <w:rFonts w:ascii="Helvetica" w:eastAsia="Calibri" w:hAnsi="Helvetica" w:cs="Helvetica"/>
          <w:sz w:val="22"/>
          <w:szCs w:val="22"/>
          <w:shd w:val="clear" w:color="auto" w:fill="FFFFFF"/>
        </w:rPr>
        <w:t>and GF</w:t>
      </w:r>
      <w:r w:rsidR="00BF1158">
        <w:rPr>
          <w:rFonts w:ascii="Helvetica" w:eastAsia="Calibri" w:hAnsi="Helvetica" w:cs="Helvetica"/>
          <w:sz w:val="22"/>
          <w:szCs w:val="22"/>
          <w:shd w:val="clear" w:color="auto" w:fill="FFFFFF"/>
        </w:rPr>
        <w:t>P-high</w:t>
      </w:r>
      <w:r w:rsidRPr="00BF1158">
        <w:rPr>
          <w:rFonts w:ascii="Helvetica" w:eastAsia="Calibri" w:hAnsi="Helvetica" w:cs="Helvetica"/>
          <w:sz w:val="22"/>
          <w:szCs w:val="22"/>
          <w:shd w:val="clear" w:color="auto" w:fill="FFFFFF"/>
          <w:vertAlign w:val="superscript"/>
        </w:rPr>
        <w:t xml:space="preserve"> </w:t>
      </w:r>
      <w:r w:rsidRPr="00BF1158">
        <w:rPr>
          <w:rFonts w:ascii="Helvetica" w:eastAsia="Calibri" w:hAnsi="Helvetica" w:cs="Helvetica"/>
          <w:sz w:val="22"/>
          <w:szCs w:val="22"/>
          <w:shd w:val="clear" w:color="auto" w:fill="FFFFFF"/>
        </w:rPr>
        <w:t>T</w:t>
      </w:r>
      <w:r w:rsidR="00976286">
        <w:rPr>
          <w:rFonts w:ascii="Helvetica" w:eastAsia="Calibri" w:hAnsi="Helvetica" w:cs="Helvetica"/>
          <w:sz w:val="22"/>
          <w:szCs w:val="22"/>
          <w:shd w:val="clear" w:color="auto" w:fill="FFFFFF"/>
        </w:rPr>
        <w:t xml:space="preserve">-ALL </w:t>
      </w:r>
      <w:r w:rsidRPr="00BF1158">
        <w:rPr>
          <w:rFonts w:ascii="Helvetica" w:eastAsia="Calibri" w:hAnsi="Helvetica" w:cs="Helvetica"/>
          <w:sz w:val="22"/>
          <w:szCs w:val="22"/>
          <w:shd w:val="clear" w:color="auto" w:fill="FFFFFF"/>
        </w:rPr>
        <w:t xml:space="preserve">cells </w:t>
      </w:r>
      <w:r w:rsidR="00BF1158">
        <w:rPr>
          <w:rFonts w:ascii="Helvetica" w:eastAsia="Calibri" w:hAnsi="Helvetica" w:cs="Helvetica"/>
          <w:b/>
          <w:sz w:val="22"/>
          <w:szCs w:val="22"/>
          <w:shd w:val="clear" w:color="auto" w:fill="FFFFFF"/>
        </w:rPr>
        <w:t>[2]</w:t>
      </w:r>
      <w:r w:rsidR="00BF1158">
        <w:rPr>
          <w:rFonts w:ascii="Helvetica" w:eastAsia="Calibri" w:hAnsi="Helvetica" w:cs="Helvetica"/>
          <w:sz w:val="22"/>
          <w:szCs w:val="22"/>
          <w:shd w:val="clear" w:color="auto" w:fill="FFFFFF"/>
        </w:rPr>
        <w:t>.</w:t>
      </w:r>
    </w:p>
    <w:p w14:paraId="164FCB8C" w14:textId="77777777" w:rsidR="00BF1158" w:rsidRPr="00BF1158" w:rsidRDefault="00BF1158" w:rsidP="00BF1158">
      <w:pPr>
        <w:pStyle w:val="ListParagraph"/>
        <w:ind w:left="1080"/>
        <w:rPr>
          <w:rFonts w:ascii="Helvetica" w:eastAsia="Calibri" w:hAnsi="Helvetica" w:cs="Helvetica"/>
          <w:sz w:val="22"/>
          <w:szCs w:val="22"/>
        </w:rPr>
      </w:pPr>
    </w:p>
    <w:p w14:paraId="7200AD33" w14:textId="25735271" w:rsidR="00BF1158" w:rsidRDefault="00BF1158" w:rsidP="00BF1158">
      <w:pPr>
        <w:pStyle w:val="ListParagraph"/>
        <w:numPr>
          <w:ilvl w:val="2"/>
          <w:numId w:val="12"/>
        </w:numPr>
        <w:rPr>
          <w:rFonts w:ascii="Helvetica" w:eastAsia="Calibri" w:hAnsi="Helvetica" w:cs="Helvetica"/>
          <w:sz w:val="22"/>
          <w:szCs w:val="22"/>
        </w:rPr>
      </w:pPr>
      <w:r>
        <w:rPr>
          <w:rFonts w:ascii="Helvetica" w:eastAsia="Calibri" w:hAnsi="Helvetica" w:cs="Helvetica"/>
          <w:sz w:val="22"/>
          <w:szCs w:val="22"/>
        </w:rPr>
        <w:t>LAB MEDIA: Figure 5A: JoVE Video Editor: please emphasize tall sharp histogram peak</w:t>
      </w:r>
    </w:p>
    <w:p w14:paraId="1AEDB375" w14:textId="25D7971C" w:rsidR="00BF1158" w:rsidRDefault="00BF1158" w:rsidP="00BF1158">
      <w:pPr>
        <w:pStyle w:val="ListParagraph"/>
        <w:numPr>
          <w:ilvl w:val="2"/>
          <w:numId w:val="12"/>
        </w:numPr>
        <w:rPr>
          <w:rFonts w:ascii="Helvetica" w:eastAsia="Calibri" w:hAnsi="Helvetica" w:cs="Helvetica"/>
          <w:sz w:val="22"/>
          <w:szCs w:val="22"/>
        </w:rPr>
      </w:pPr>
      <w:r>
        <w:rPr>
          <w:rFonts w:ascii="Helvetica" w:eastAsia="Calibri" w:hAnsi="Helvetica" w:cs="Helvetica"/>
          <w:sz w:val="22"/>
          <w:szCs w:val="22"/>
        </w:rPr>
        <w:t>LAB MEDIA: Figure 5A: JoVE Video Editor: please emphasize low more plateaued histogram peak</w:t>
      </w:r>
    </w:p>
    <w:p w14:paraId="542E6CFA" w14:textId="77777777" w:rsidR="00BF1158" w:rsidRPr="00BF1158" w:rsidRDefault="00BF1158" w:rsidP="00BF1158">
      <w:pPr>
        <w:pStyle w:val="ListParagraph"/>
        <w:ind w:left="1368"/>
        <w:rPr>
          <w:rFonts w:ascii="Helvetica" w:eastAsia="Calibri" w:hAnsi="Helvetica" w:cs="Helvetica"/>
          <w:sz w:val="22"/>
          <w:szCs w:val="22"/>
        </w:rPr>
      </w:pPr>
    </w:p>
    <w:p w14:paraId="158A19AC" w14:textId="0D5B80CA" w:rsidR="00BF1158" w:rsidRDefault="00BF1158" w:rsidP="00BF1158">
      <w:pPr>
        <w:pStyle w:val="ListParagraph"/>
        <w:numPr>
          <w:ilvl w:val="1"/>
          <w:numId w:val="12"/>
        </w:numPr>
        <w:rPr>
          <w:rFonts w:ascii="Helvetica" w:eastAsia="Calibri" w:hAnsi="Helvetica" w:cs="Helvetica"/>
          <w:sz w:val="22"/>
          <w:szCs w:val="22"/>
        </w:rPr>
      </w:pPr>
      <w:r>
        <w:rPr>
          <w:rFonts w:ascii="Helvetica" w:eastAsia="Calibri" w:hAnsi="Helvetica" w:cs="Helvetica"/>
          <w:sz w:val="22"/>
          <w:szCs w:val="22"/>
          <w:shd w:val="clear" w:color="auto" w:fill="FFFFFF"/>
        </w:rPr>
        <w:t>Indeed,</w:t>
      </w:r>
      <w:r w:rsidR="009A5811" w:rsidRPr="00BF1158">
        <w:rPr>
          <w:rFonts w:ascii="Helvetica" w:eastAsia="Calibri" w:hAnsi="Helvetica" w:cs="Helvetica"/>
          <w:sz w:val="22"/>
          <w:szCs w:val="22"/>
        </w:rPr>
        <w:t xml:space="preserve"> </w:t>
      </w:r>
      <w:r w:rsidR="00AD3FFE">
        <w:rPr>
          <w:rFonts w:ascii="Helvetica" w:eastAsia="Calibri" w:hAnsi="Helvetica" w:cs="Helvetica"/>
          <w:sz w:val="22"/>
          <w:szCs w:val="22"/>
        </w:rPr>
        <w:t xml:space="preserve">as assessed by quantitative polymerase chain reaction analysis, </w:t>
      </w:r>
      <w:r w:rsidR="009A5811" w:rsidRPr="00BF1158">
        <w:rPr>
          <w:rFonts w:ascii="Helvetica" w:eastAsia="Calibri" w:hAnsi="Helvetica" w:cs="Helvetica"/>
          <w:sz w:val="22"/>
          <w:szCs w:val="22"/>
        </w:rPr>
        <w:t>GF</w:t>
      </w:r>
      <w:r>
        <w:rPr>
          <w:rFonts w:ascii="Helvetica" w:eastAsia="Calibri" w:hAnsi="Helvetica" w:cs="Helvetica"/>
          <w:sz w:val="22"/>
          <w:szCs w:val="22"/>
        </w:rPr>
        <w:t>P-low</w:t>
      </w:r>
      <w:r w:rsidR="009A5811" w:rsidRPr="00BF1158">
        <w:rPr>
          <w:rFonts w:ascii="Helvetica" w:eastAsia="Calibri" w:hAnsi="Helvetica" w:cs="Helvetica"/>
          <w:sz w:val="22"/>
          <w:szCs w:val="22"/>
        </w:rPr>
        <w:t xml:space="preserve"> cells express higher levels of B cell transcripts</w:t>
      </w:r>
      <w:r>
        <w:rPr>
          <w:rFonts w:ascii="Helvetica" w:eastAsia="Calibri" w:hAnsi="Helvetica" w:cs="Helvetica"/>
          <w:sz w:val="22"/>
          <w:szCs w:val="22"/>
        </w:rPr>
        <w:t xml:space="preserve"> </w:t>
      </w:r>
      <w:r>
        <w:rPr>
          <w:rFonts w:ascii="Helvetica" w:eastAsia="Calibri" w:hAnsi="Helvetica" w:cs="Helvetica"/>
          <w:b/>
          <w:sz w:val="22"/>
          <w:szCs w:val="22"/>
        </w:rPr>
        <w:t>[1]</w:t>
      </w:r>
      <w:r w:rsidR="009A5811" w:rsidRPr="00BF1158">
        <w:rPr>
          <w:rFonts w:ascii="Helvetica" w:eastAsia="Calibri" w:hAnsi="Helvetica" w:cs="Helvetica"/>
          <w:sz w:val="22"/>
          <w:szCs w:val="22"/>
        </w:rPr>
        <w:t xml:space="preserve"> and GF</w:t>
      </w:r>
      <w:r>
        <w:rPr>
          <w:rFonts w:ascii="Helvetica" w:eastAsia="Calibri" w:hAnsi="Helvetica" w:cs="Helvetica"/>
          <w:sz w:val="22"/>
          <w:szCs w:val="22"/>
        </w:rPr>
        <w:t>P-high</w:t>
      </w:r>
      <w:r w:rsidR="00AD3FFE">
        <w:rPr>
          <w:rFonts w:ascii="Helvetica" w:eastAsia="Calibri" w:hAnsi="Helvetica" w:cs="Helvetica"/>
          <w:sz w:val="22"/>
          <w:szCs w:val="22"/>
          <w:vertAlign w:val="superscript"/>
        </w:rPr>
        <w:t xml:space="preserve"> </w:t>
      </w:r>
      <w:r w:rsidR="009A5811" w:rsidRPr="00BF1158">
        <w:rPr>
          <w:rFonts w:ascii="Helvetica" w:eastAsia="Calibri" w:hAnsi="Helvetica" w:cs="Helvetica"/>
          <w:sz w:val="22"/>
          <w:szCs w:val="22"/>
        </w:rPr>
        <w:t>cells express higher levels of T cell genes</w:t>
      </w:r>
      <w:r>
        <w:rPr>
          <w:rFonts w:ascii="Helvetica" w:eastAsia="Calibri" w:hAnsi="Helvetica" w:cs="Helvetica"/>
          <w:sz w:val="22"/>
          <w:szCs w:val="22"/>
        </w:rPr>
        <w:t xml:space="preserve"> </w:t>
      </w:r>
      <w:r>
        <w:rPr>
          <w:rFonts w:ascii="Helvetica" w:eastAsia="Calibri" w:hAnsi="Helvetica" w:cs="Helvetica"/>
          <w:b/>
          <w:sz w:val="22"/>
          <w:szCs w:val="22"/>
        </w:rPr>
        <w:t>[2]</w:t>
      </w:r>
      <w:r>
        <w:rPr>
          <w:rFonts w:ascii="Helvetica" w:eastAsia="Calibri" w:hAnsi="Helvetica" w:cs="Helvetica"/>
          <w:sz w:val="22"/>
          <w:szCs w:val="22"/>
        </w:rPr>
        <w:t>.</w:t>
      </w:r>
    </w:p>
    <w:p w14:paraId="70D520D6" w14:textId="77777777" w:rsidR="00BF1158" w:rsidRDefault="00BF1158" w:rsidP="00BF1158">
      <w:pPr>
        <w:pStyle w:val="ListParagraph"/>
        <w:ind w:left="1080"/>
        <w:rPr>
          <w:rFonts w:ascii="Helvetica" w:eastAsia="Calibri" w:hAnsi="Helvetica" w:cs="Helvetica"/>
          <w:sz w:val="22"/>
          <w:szCs w:val="22"/>
        </w:rPr>
      </w:pPr>
    </w:p>
    <w:p w14:paraId="347CD419" w14:textId="247E316A" w:rsidR="00BF1158" w:rsidRDefault="00AD3FFE" w:rsidP="00BF1158">
      <w:pPr>
        <w:pStyle w:val="ListParagraph"/>
        <w:numPr>
          <w:ilvl w:val="2"/>
          <w:numId w:val="12"/>
        </w:numPr>
        <w:rPr>
          <w:rFonts w:ascii="Helvetica" w:eastAsia="Calibri" w:hAnsi="Helvetica" w:cs="Helvetica"/>
          <w:sz w:val="22"/>
          <w:szCs w:val="22"/>
        </w:rPr>
      </w:pPr>
      <w:r>
        <w:rPr>
          <w:rFonts w:ascii="Helvetica" w:eastAsia="Calibri" w:hAnsi="Helvetica" w:cs="Helvetica"/>
          <w:sz w:val="22"/>
          <w:szCs w:val="22"/>
        </w:rPr>
        <w:t>LAB MEDIA: Figure 5B: JoVE Video Editor: please emphasize green pax5 and cd79b data bars</w:t>
      </w:r>
    </w:p>
    <w:p w14:paraId="5278498F" w14:textId="3861C1F6" w:rsidR="00AD3FFE" w:rsidRDefault="00AD3FFE" w:rsidP="00AD3FFE">
      <w:pPr>
        <w:pStyle w:val="ListParagraph"/>
        <w:numPr>
          <w:ilvl w:val="2"/>
          <w:numId w:val="12"/>
        </w:numPr>
        <w:rPr>
          <w:rFonts w:ascii="Helvetica" w:eastAsia="Calibri" w:hAnsi="Helvetica" w:cs="Helvetica"/>
          <w:sz w:val="22"/>
          <w:szCs w:val="22"/>
        </w:rPr>
      </w:pPr>
      <w:r>
        <w:rPr>
          <w:rFonts w:ascii="Helvetica" w:eastAsia="Calibri" w:hAnsi="Helvetica" w:cs="Helvetica"/>
          <w:sz w:val="22"/>
          <w:szCs w:val="22"/>
        </w:rPr>
        <w:t>LAB MEDIA: Figure 5B: JoVE Video Editor: please emphasize blue cd4, Ick, and GFP data bars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67C0AF05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1B88DD47" w14:textId="77777777" w:rsidR="00AD3FFE" w:rsidRDefault="00AD3FFE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8ECB282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498978A" w14:textId="4608F887" w:rsidR="009909D3" w:rsidRPr="00063E26" w:rsidRDefault="00CE10F2" w:rsidP="00063E26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727B0A42" w:rsidR="00BF42E2" w:rsidRPr="00313BFC" w:rsidRDefault="00313BF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13BFC">
        <w:rPr>
          <w:rFonts w:ascii="Helvetica" w:hAnsi="Helvetica" w:cs="Arial"/>
          <w:b/>
          <w:sz w:val="22"/>
          <w:szCs w:val="22"/>
          <w:u w:val="single"/>
        </w:rPr>
        <w:t>Gilseung Park</w:t>
      </w:r>
      <w:r w:rsidR="00472752" w:rsidRPr="00313BFC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It is </w:t>
      </w:r>
      <w:r w:rsidR="00657128">
        <w:rPr>
          <w:rFonts w:ascii="Helvetica" w:hAnsi="Helvetica" w:cs="Arial"/>
          <w:sz w:val="22"/>
          <w:szCs w:val="22"/>
        </w:rPr>
        <w:t>critical</w:t>
      </w:r>
      <w:r>
        <w:rPr>
          <w:rFonts w:ascii="Helvetica" w:hAnsi="Helvetica" w:cs="Arial"/>
          <w:sz w:val="22"/>
          <w:szCs w:val="22"/>
        </w:rPr>
        <w:t xml:space="preserve"> to learn how to recognize fish with B-ALL by microscopy and </w:t>
      </w:r>
      <w:r w:rsidR="00657128">
        <w:rPr>
          <w:rFonts w:ascii="Helvetica" w:hAnsi="Helvetica" w:cs="Arial"/>
          <w:sz w:val="22"/>
          <w:szCs w:val="22"/>
        </w:rPr>
        <w:t xml:space="preserve">how </w:t>
      </w:r>
      <w:r>
        <w:rPr>
          <w:rFonts w:ascii="Helvetica" w:hAnsi="Helvetica" w:cs="Arial"/>
          <w:sz w:val="22"/>
          <w:szCs w:val="22"/>
        </w:rPr>
        <w:t>to properly d</w:t>
      </w:r>
      <w:r w:rsidRPr="00313BFC">
        <w:rPr>
          <w:rFonts w:ascii="Helvetica" w:hAnsi="Helvetica" w:cs="Arial"/>
          <w:sz w:val="22"/>
          <w:szCs w:val="22"/>
        </w:rPr>
        <w:t xml:space="preserve">efine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313BFC">
        <w:rPr>
          <w:rFonts w:ascii="Helvetica" w:hAnsi="Helvetica" w:cs="Arial"/>
          <w:sz w:val="22"/>
          <w:szCs w:val="22"/>
        </w:rPr>
        <w:t xml:space="preserve">flow cytometry gates </w:t>
      </w:r>
      <w:r>
        <w:rPr>
          <w:rFonts w:ascii="Helvetica" w:hAnsi="Helvetica" w:cs="Arial"/>
          <w:sz w:val="22"/>
          <w:szCs w:val="22"/>
        </w:rPr>
        <w:t>for</w:t>
      </w:r>
      <w:r w:rsidRPr="00313BFC">
        <w:rPr>
          <w:rFonts w:ascii="Helvetica" w:hAnsi="Helvetica" w:cs="Arial"/>
          <w:sz w:val="22"/>
          <w:szCs w:val="22"/>
        </w:rPr>
        <w:t xml:space="preserve"> separat</w:t>
      </w:r>
      <w:r>
        <w:rPr>
          <w:rFonts w:ascii="Helvetica" w:hAnsi="Helvetica" w:cs="Arial"/>
          <w:sz w:val="22"/>
          <w:szCs w:val="22"/>
        </w:rPr>
        <w:t>ing</w:t>
      </w:r>
      <w:r w:rsidRPr="00313BFC">
        <w:rPr>
          <w:rFonts w:ascii="Helvetica" w:hAnsi="Helvetica" w:cs="Arial"/>
          <w:sz w:val="22"/>
          <w:szCs w:val="22"/>
        </w:rPr>
        <w:t xml:space="preserve"> GFP</w:t>
      </w:r>
      <w:r>
        <w:rPr>
          <w:rFonts w:ascii="Helvetica" w:hAnsi="Helvetica" w:cs="Arial"/>
          <w:sz w:val="22"/>
          <w:szCs w:val="22"/>
        </w:rPr>
        <w:t>-low</w:t>
      </w:r>
      <w:r w:rsidRPr="00313BF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</w:t>
      </w:r>
      <w:r w:rsidRPr="00313BFC">
        <w:rPr>
          <w:rFonts w:ascii="Helvetica" w:hAnsi="Helvetica" w:cs="Arial"/>
          <w:sz w:val="22"/>
          <w:szCs w:val="22"/>
        </w:rPr>
        <w:t xml:space="preserve"> GFP</w:t>
      </w:r>
      <w:r>
        <w:rPr>
          <w:rFonts w:ascii="Helvetica" w:hAnsi="Helvetica" w:cs="Arial"/>
          <w:sz w:val="22"/>
          <w:szCs w:val="22"/>
        </w:rPr>
        <w:t>-high</w:t>
      </w:r>
      <w:r w:rsidRPr="00313BFC">
        <w:rPr>
          <w:rFonts w:ascii="Helvetica" w:hAnsi="Helvetica" w:cs="Arial"/>
          <w:sz w:val="22"/>
          <w:szCs w:val="22"/>
        </w:rPr>
        <w:t xml:space="preserve"> populations </w:t>
      </w:r>
      <w:r w:rsidR="00BC4EAA">
        <w:rPr>
          <w:rFonts w:ascii="Helvetica" w:hAnsi="Helvetica" w:cs="Arial"/>
          <w:sz w:val="22"/>
          <w:szCs w:val="22"/>
        </w:rPr>
        <w:t xml:space="preserve">(Steps 2.11. and 3.2.2.)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3ABB295" w14:textId="77777777" w:rsidR="00657128" w:rsidRPr="00657128" w:rsidRDefault="00BF42E2" w:rsidP="006571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13BF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4DD36D7" w14:textId="37BCA5F3" w:rsidR="00657128" w:rsidRPr="00657128" w:rsidRDefault="00313BFC" w:rsidP="0065712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57128">
        <w:rPr>
          <w:rFonts w:ascii="Helvetica" w:hAnsi="Helvetica" w:cs="Arial"/>
          <w:b/>
          <w:sz w:val="22"/>
          <w:szCs w:val="22"/>
          <w:u w:val="single"/>
        </w:rPr>
        <w:t>Jessica Burroughs-Garcia</w:t>
      </w:r>
      <w:r w:rsidR="00472752" w:rsidRPr="00657128">
        <w:rPr>
          <w:rFonts w:ascii="Helvetica" w:hAnsi="Helvetica" w:cs="Arial"/>
          <w:sz w:val="22"/>
          <w:szCs w:val="22"/>
        </w:rPr>
        <w:t xml:space="preserve">: </w:t>
      </w:r>
      <w:r w:rsidR="00657128" w:rsidRPr="00657128">
        <w:rPr>
          <w:rFonts w:ascii="Helvetica" w:hAnsi="Helvetica" w:cs="Arial"/>
          <w:sz w:val="22"/>
          <w:szCs w:val="22"/>
        </w:rPr>
        <w:t>Following this procedure, you can isolate DNA, RNA, and/or protein from cells for PCR, sequencing, or western blot</w:t>
      </w:r>
      <w:r w:rsidR="00657128">
        <w:rPr>
          <w:rFonts w:ascii="Helvetica" w:hAnsi="Helvetica" w:cs="Arial"/>
          <w:sz w:val="22"/>
          <w:szCs w:val="22"/>
        </w:rPr>
        <w:t>, respectively, or use the</w:t>
      </w:r>
      <w:r w:rsidR="00BC4EAA">
        <w:rPr>
          <w:rFonts w:ascii="Helvetica" w:hAnsi="Helvetica" w:cs="Arial"/>
          <w:sz w:val="22"/>
          <w:szCs w:val="22"/>
        </w:rPr>
        <w:t xml:space="preserve"> sorted</w:t>
      </w:r>
      <w:r w:rsidR="00657128">
        <w:rPr>
          <w:rFonts w:ascii="Helvetica" w:hAnsi="Helvetica" w:cs="Arial"/>
          <w:sz w:val="22"/>
          <w:szCs w:val="22"/>
        </w:rPr>
        <w:t xml:space="preserve"> cells</w:t>
      </w:r>
      <w:r w:rsidR="00657128" w:rsidRPr="00657128">
        <w:rPr>
          <w:rFonts w:ascii="Helvetica" w:hAnsi="Helvetica" w:cs="Arial"/>
          <w:sz w:val="22"/>
          <w:szCs w:val="22"/>
        </w:rPr>
        <w:t xml:space="preserve"> for transplantation</w:t>
      </w:r>
      <w:r w:rsidR="00657128">
        <w:rPr>
          <w:rFonts w:ascii="Helvetica" w:hAnsi="Helvetica" w:cs="Arial"/>
          <w:sz w:val="22"/>
          <w:szCs w:val="22"/>
        </w:rPr>
        <w:t xml:space="preserve"> experiments </w:t>
      </w:r>
      <w:r w:rsidR="00657128">
        <w:rPr>
          <w:rFonts w:ascii="Helvetica" w:hAnsi="Helvetica" w:cs="Arial"/>
          <w:b/>
          <w:sz w:val="22"/>
          <w:szCs w:val="22"/>
        </w:rPr>
        <w:t>[1]</w:t>
      </w:r>
      <w:r w:rsidR="00657128">
        <w:rPr>
          <w:rFonts w:ascii="Helvetica" w:hAnsi="Helvetica" w:cs="Arial"/>
          <w:sz w:val="22"/>
          <w:szCs w:val="22"/>
        </w:rPr>
        <w:t>.</w:t>
      </w:r>
    </w:p>
    <w:p w14:paraId="28A5EA2E" w14:textId="346223D3" w:rsidR="00657128" w:rsidRPr="00657128" w:rsidRDefault="00657128" w:rsidP="006571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13BF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701AED17" w:rsidR="00BF42E2" w:rsidRPr="00657128" w:rsidRDefault="00313BFC" w:rsidP="0065712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57128">
        <w:rPr>
          <w:rFonts w:ascii="Helvetica" w:hAnsi="Helvetica" w:cs="Arial"/>
          <w:b/>
          <w:sz w:val="22"/>
          <w:szCs w:val="22"/>
          <w:u w:val="single"/>
        </w:rPr>
        <w:t>Jessica Burroughs-Garcia</w:t>
      </w:r>
      <w:r w:rsidR="00472752" w:rsidRPr="00657128">
        <w:rPr>
          <w:rFonts w:ascii="Helvetica" w:hAnsi="Helvetica" w:cs="Arial"/>
          <w:sz w:val="22"/>
          <w:szCs w:val="22"/>
        </w:rPr>
        <w:t>:</w:t>
      </w:r>
      <w:r w:rsidR="00657128">
        <w:rPr>
          <w:rFonts w:ascii="Helvetica" w:hAnsi="Helvetica" w:cs="Arial"/>
          <w:sz w:val="22"/>
          <w:szCs w:val="22"/>
        </w:rPr>
        <w:t xml:space="preserve"> </w:t>
      </w:r>
      <w:r w:rsidR="00657128" w:rsidRPr="00657128">
        <w:rPr>
          <w:rFonts w:ascii="Helvetica" w:hAnsi="Helvetica" w:cs="Helvetica"/>
          <w:sz w:val="22"/>
          <w:szCs w:val="22"/>
        </w:rPr>
        <w:t xml:space="preserve">Once we learned </w:t>
      </w:r>
      <w:r w:rsidR="00657128" w:rsidRPr="00657128">
        <w:rPr>
          <w:rFonts w:ascii="Helvetica" w:hAnsi="Helvetica" w:cs="Helvetica"/>
          <w:i/>
          <w:sz w:val="22"/>
          <w:szCs w:val="22"/>
        </w:rPr>
        <w:t>lck:eGFP</w:t>
      </w:r>
      <w:r w:rsidR="00657128" w:rsidRPr="00657128">
        <w:rPr>
          <w:rFonts w:ascii="Helvetica" w:hAnsi="Helvetica" w:cs="Helvetica"/>
          <w:sz w:val="22"/>
          <w:szCs w:val="22"/>
        </w:rPr>
        <w:t xml:space="preserve"> fish had fluorescent B cells in addition to T cells, we could study both cell types from the same animal</w:t>
      </w:r>
      <w:r w:rsidR="00657128">
        <w:rPr>
          <w:rFonts w:ascii="Helvetica" w:hAnsi="Helvetica" w:cs="Helvetica"/>
          <w:sz w:val="22"/>
          <w:szCs w:val="22"/>
        </w:rPr>
        <w:t xml:space="preserve"> to evaluate </w:t>
      </w:r>
      <w:r w:rsidR="00657128" w:rsidRPr="00657128">
        <w:rPr>
          <w:rFonts w:ascii="Helvetica" w:hAnsi="Helvetica" w:cs="Helvetica"/>
          <w:sz w:val="22"/>
          <w:szCs w:val="22"/>
        </w:rPr>
        <w:t>both types of ALL</w:t>
      </w:r>
      <w:r w:rsidR="00657128">
        <w:rPr>
          <w:rFonts w:ascii="Helvetica" w:hAnsi="Helvetica" w:cs="Helvetica"/>
          <w:sz w:val="22"/>
          <w:szCs w:val="22"/>
        </w:rPr>
        <w:t xml:space="preserve"> </w:t>
      </w:r>
      <w:r w:rsidR="00657128">
        <w:rPr>
          <w:rFonts w:ascii="Helvetica" w:hAnsi="Helvetica" w:cs="Helvetica"/>
          <w:b/>
          <w:sz w:val="22"/>
          <w:szCs w:val="22"/>
        </w:rPr>
        <w:t>[1]</w:t>
      </w:r>
      <w:r w:rsidR="00657128" w:rsidRPr="00657128">
        <w:rPr>
          <w:rFonts w:ascii="Helvetica" w:hAnsi="Helvetica" w:cs="Helvetica"/>
          <w:sz w:val="22"/>
          <w:szCs w:val="22"/>
        </w:rPr>
        <w:t>.</w:t>
      </w:r>
      <w:r w:rsidR="00657128" w:rsidRPr="00313BFC">
        <w:rPr>
          <w:rFonts w:ascii="Helvetica" w:hAnsi="Helvetica" w:cs="Helvetica"/>
          <w:szCs w:val="24"/>
        </w:rPr>
        <w:t xml:space="preserve"> </w:t>
      </w:r>
      <w:r w:rsidR="00472752" w:rsidRPr="00657128">
        <w:rPr>
          <w:rFonts w:ascii="Helvetica" w:hAnsi="Helvetica" w:cs="Arial"/>
          <w:sz w:val="22"/>
          <w:szCs w:val="22"/>
        </w:rPr>
        <w:t xml:space="preserve"> </w:t>
      </w:r>
    </w:p>
    <w:p w14:paraId="31F0EB1C" w14:textId="082E0731" w:rsidR="00BF42E2" w:rsidRPr="00313BFC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13BF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313BFC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62ECC8" w15:done="0"/>
  <w15:commentEx w15:paraId="1B26609F" w15:done="0"/>
  <w15:commentEx w15:paraId="1CBA5729" w15:done="0"/>
  <w15:commentEx w15:paraId="04C6184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62ECC8" w16cid:durableId="1FBCD13D"/>
  <w16cid:commentId w16cid:paraId="1B26609F" w16cid:durableId="1FBCCDC2"/>
  <w16cid:commentId w16cid:paraId="1CBA5729" w16cid:durableId="1FBCD094"/>
  <w16cid:commentId w16cid:paraId="04C6184F" w16cid:durableId="1FA68DC2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82F41" w14:textId="77777777" w:rsidR="00B07D54" w:rsidRDefault="00B07D54">
      <w:r>
        <w:separator/>
      </w:r>
    </w:p>
  </w:endnote>
  <w:endnote w:type="continuationSeparator" w:id="0">
    <w:p w14:paraId="0F70F9F4" w14:textId="77777777" w:rsidR="00B07D54" w:rsidRDefault="00B0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A5E17" w:rsidRDefault="006A5E1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A5E17" w:rsidRDefault="006A5E1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1E3FB3E1" w:rsidR="006A5E17" w:rsidRPr="00C70C90" w:rsidRDefault="006A5E1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24B9C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24B9C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266F1" w14:textId="77777777" w:rsidR="00B07D54" w:rsidRDefault="00B07D54">
      <w:r>
        <w:separator/>
      </w:r>
    </w:p>
  </w:footnote>
  <w:footnote w:type="continuationSeparator" w:id="0">
    <w:p w14:paraId="66B823A7" w14:textId="77777777" w:rsidR="00B07D54" w:rsidRDefault="00B07D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747EE5B4" w:rsidR="006A5E17" w:rsidRPr="001F5F7B" w:rsidRDefault="006A5E17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1F5F7B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F7B" w:rsidRPr="001F5F7B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6A5E17" w:rsidRPr="006A6324" w:rsidRDefault="006A5E1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F8867F1"/>
    <w:multiLevelType w:val="multilevel"/>
    <w:tmpl w:val="DBB8DF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AC7D37"/>
    <w:multiLevelType w:val="multilevel"/>
    <w:tmpl w:val="7B6C43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6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13"/>
  </w:num>
  <w:num w:numId="39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2A2"/>
    <w:rsid w:val="00003A70"/>
    <w:rsid w:val="00003C8B"/>
    <w:rsid w:val="000051DE"/>
    <w:rsid w:val="0001266D"/>
    <w:rsid w:val="00013862"/>
    <w:rsid w:val="00023E22"/>
    <w:rsid w:val="00025DE9"/>
    <w:rsid w:val="00030D4A"/>
    <w:rsid w:val="00033CE5"/>
    <w:rsid w:val="000434E9"/>
    <w:rsid w:val="00043807"/>
    <w:rsid w:val="000504CC"/>
    <w:rsid w:val="00063E26"/>
    <w:rsid w:val="00074929"/>
    <w:rsid w:val="00083792"/>
    <w:rsid w:val="00090BAC"/>
    <w:rsid w:val="000936BC"/>
    <w:rsid w:val="00097F7C"/>
    <w:rsid w:val="000B0B1A"/>
    <w:rsid w:val="000B29B1"/>
    <w:rsid w:val="000B4E9A"/>
    <w:rsid w:val="000D065F"/>
    <w:rsid w:val="000D17E8"/>
    <w:rsid w:val="000D2C59"/>
    <w:rsid w:val="000D35D9"/>
    <w:rsid w:val="000E5CFF"/>
    <w:rsid w:val="001036C9"/>
    <w:rsid w:val="00106F46"/>
    <w:rsid w:val="001115D1"/>
    <w:rsid w:val="00123144"/>
    <w:rsid w:val="00125924"/>
    <w:rsid w:val="00126973"/>
    <w:rsid w:val="00131EBB"/>
    <w:rsid w:val="00151824"/>
    <w:rsid w:val="001546F4"/>
    <w:rsid w:val="00161099"/>
    <w:rsid w:val="00162D51"/>
    <w:rsid w:val="00163712"/>
    <w:rsid w:val="00176B96"/>
    <w:rsid w:val="00177B33"/>
    <w:rsid w:val="0018095E"/>
    <w:rsid w:val="001819E3"/>
    <w:rsid w:val="00184EF9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1F5F7B"/>
    <w:rsid w:val="002104E7"/>
    <w:rsid w:val="002147E4"/>
    <w:rsid w:val="00220DA0"/>
    <w:rsid w:val="00247BFF"/>
    <w:rsid w:val="0025058C"/>
    <w:rsid w:val="00252DF9"/>
    <w:rsid w:val="0025310D"/>
    <w:rsid w:val="002544F1"/>
    <w:rsid w:val="002617AD"/>
    <w:rsid w:val="00265C44"/>
    <w:rsid w:val="00277C90"/>
    <w:rsid w:val="00283E3E"/>
    <w:rsid w:val="00284915"/>
    <w:rsid w:val="0029128C"/>
    <w:rsid w:val="002B0D88"/>
    <w:rsid w:val="002B18ED"/>
    <w:rsid w:val="002B2198"/>
    <w:rsid w:val="002B26D4"/>
    <w:rsid w:val="002B3A76"/>
    <w:rsid w:val="002B55D9"/>
    <w:rsid w:val="002B659A"/>
    <w:rsid w:val="002C1064"/>
    <w:rsid w:val="002C54DB"/>
    <w:rsid w:val="002D52A1"/>
    <w:rsid w:val="002E4909"/>
    <w:rsid w:val="002E7521"/>
    <w:rsid w:val="002F3829"/>
    <w:rsid w:val="002F58A7"/>
    <w:rsid w:val="003036C1"/>
    <w:rsid w:val="00305187"/>
    <w:rsid w:val="0030618C"/>
    <w:rsid w:val="003138D4"/>
    <w:rsid w:val="00313BFC"/>
    <w:rsid w:val="003176C4"/>
    <w:rsid w:val="00322C71"/>
    <w:rsid w:val="00326046"/>
    <w:rsid w:val="00330F1B"/>
    <w:rsid w:val="00336C61"/>
    <w:rsid w:val="00342D7B"/>
    <w:rsid w:val="0034684D"/>
    <w:rsid w:val="00395684"/>
    <w:rsid w:val="003A1109"/>
    <w:rsid w:val="003A36F5"/>
    <w:rsid w:val="003A49C2"/>
    <w:rsid w:val="003B5E26"/>
    <w:rsid w:val="003D0847"/>
    <w:rsid w:val="003E2BC9"/>
    <w:rsid w:val="003F1A81"/>
    <w:rsid w:val="003F7763"/>
    <w:rsid w:val="0040120D"/>
    <w:rsid w:val="00414B4F"/>
    <w:rsid w:val="0042251A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9D"/>
    <w:rsid w:val="004C2DAD"/>
    <w:rsid w:val="004C47EC"/>
    <w:rsid w:val="004D25E1"/>
    <w:rsid w:val="004D33B4"/>
    <w:rsid w:val="004D4E66"/>
    <w:rsid w:val="004E2A1B"/>
    <w:rsid w:val="004E2BE1"/>
    <w:rsid w:val="004E35F1"/>
    <w:rsid w:val="004E3F8E"/>
    <w:rsid w:val="004E62FE"/>
    <w:rsid w:val="004F664D"/>
    <w:rsid w:val="00511F52"/>
    <w:rsid w:val="00513853"/>
    <w:rsid w:val="00530DD9"/>
    <w:rsid w:val="005318B2"/>
    <w:rsid w:val="005320E4"/>
    <w:rsid w:val="00536D89"/>
    <w:rsid w:val="00542C79"/>
    <w:rsid w:val="00554730"/>
    <w:rsid w:val="00557116"/>
    <w:rsid w:val="0055763A"/>
    <w:rsid w:val="00565757"/>
    <w:rsid w:val="005A09D8"/>
    <w:rsid w:val="005A1F5E"/>
    <w:rsid w:val="005A21AD"/>
    <w:rsid w:val="005A3F8F"/>
    <w:rsid w:val="005B6859"/>
    <w:rsid w:val="005D783F"/>
    <w:rsid w:val="005E2B7E"/>
    <w:rsid w:val="005F18A3"/>
    <w:rsid w:val="00601210"/>
    <w:rsid w:val="00612A33"/>
    <w:rsid w:val="006346FE"/>
    <w:rsid w:val="006368E7"/>
    <w:rsid w:val="006402D4"/>
    <w:rsid w:val="00645B93"/>
    <w:rsid w:val="00654735"/>
    <w:rsid w:val="006556DE"/>
    <w:rsid w:val="00657128"/>
    <w:rsid w:val="006617AB"/>
    <w:rsid w:val="00664850"/>
    <w:rsid w:val="006801B1"/>
    <w:rsid w:val="0069665E"/>
    <w:rsid w:val="006A5E17"/>
    <w:rsid w:val="006A6324"/>
    <w:rsid w:val="006C08AE"/>
    <w:rsid w:val="006C0E87"/>
    <w:rsid w:val="006C4B85"/>
    <w:rsid w:val="006D0524"/>
    <w:rsid w:val="006D4E58"/>
    <w:rsid w:val="006D55F8"/>
    <w:rsid w:val="006F2005"/>
    <w:rsid w:val="00704CBE"/>
    <w:rsid w:val="007070D6"/>
    <w:rsid w:val="0071294C"/>
    <w:rsid w:val="00724B9C"/>
    <w:rsid w:val="00724E3B"/>
    <w:rsid w:val="00727E45"/>
    <w:rsid w:val="0073770C"/>
    <w:rsid w:val="00745D4B"/>
    <w:rsid w:val="00746865"/>
    <w:rsid w:val="00747D99"/>
    <w:rsid w:val="007548F3"/>
    <w:rsid w:val="007574EC"/>
    <w:rsid w:val="0077071A"/>
    <w:rsid w:val="00773BC7"/>
    <w:rsid w:val="00777388"/>
    <w:rsid w:val="00786040"/>
    <w:rsid w:val="00786D8A"/>
    <w:rsid w:val="007A395B"/>
    <w:rsid w:val="007B2DB0"/>
    <w:rsid w:val="007B3E0E"/>
    <w:rsid w:val="007B7786"/>
    <w:rsid w:val="007D3314"/>
    <w:rsid w:val="007D4222"/>
    <w:rsid w:val="007F49F4"/>
    <w:rsid w:val="00804C75"/>
    <w:rsid w:val="00806B1B"/>
    <w:rsid w:val="00817569"/>
    <w:rsid w:val="00821029"/>
    <w:rsid w:val="00832FA5"/>
    <w:rsid w:val="0083567A"/>
    <w:rsid w:val="008373A7"/>
    <w:rsid w:val="00845C1B"/>
    <w:rsid w:val="00850D09"/>
    <w:rsid w:val="00851B3E"/>
    <w:rsid w:val="00854994"/>
    <w:rsid w:val="008569AB"/>
    <w:rsid w:val="0088113B"/>
    <w:rsid w:val="00885172"/>
    <w:rsid w:val="0089455F"/>
    <w:rsid w:val="008A0177"/>
    <w:rsid w:val="008B6500"/>
    <w:rsid w:val="008C59E4"/>
    <w:rsid w:val="008D173D"/>
    <w:rsid w:val="008D2A6A"/>
    <w:rsid w:val="008D4310"/>
    <w:rsid w:val="008D58EC"/>
    <w:rsid w:val="008D7A48"/>
    <w:rsid w:val="008E6E0B"/>
    <w:rsid w:val="008E74F7"/>
    <w:rsid w:val="008F32E2"/>
    <w:rsid w:val="008F7754"/>
    <w:rsid w:val="009212DD"/>
    <w:rsid w:val="009301B8"/>
    <w:rsid w:val="009306EC"/>
    <w:rsid w:val="00931D78"/>
    <w:rsid w:val="00941F06"/>
    <w:rsid w:val="00950F4D"/>
    <w:rsid w:val="00951A8E"/>
    <w:rsid w:val="00954870"/>
    <w:rsid w:val="009625B1"/>
    <w:rsid w:val="00976286"/>
    <w:rsid w:val="00982237"/>
    <w:rsid w:val="00985F44"/>
    <w:rsid w:val="009909D3"/>
    <w:rsid w:val="009917FC"/>
    <w:rsid w:val="009A0E7C"/>
    <w:rsid w:val="009A3CBD"/>
    <w:rsid w:val="009A5811"/>
    <w:rsid w:val="009B2183"/>
    <w:rsid w:val="009B3D40"/>
    <w:rsid w:val="009B4EE3"/>
    <w:rsid w:val="009C2062"/>
    <w:rsid w:val="009C7B9A"/>
    <w:rsid w:val="009D2D63"/>
    <w:rsid w:val="009E5F20"/>
    <w:rsid w:val="009F356C"/>
    <w:rsid w:val="00A024B4"/>
    <w:rsid w:val="00A06E60"/>
    <w:rsid w:val="00A20DA8"/>
    <w:rsid w:val="00A218EC"/>
    <w:rsid w:val="00A22EB3"/>
    <w:rsid w:val="00A310D7"/>
    <w:rsid w:val="00A3138F"/>
    <w:rsid w:val="00A530FE"/>
    <w:rsid w:val="00A544E6"/>
    <w:rsid w:val="00A60320"/>
    <w:rsid w:val="00A77CF6"/>
    <w:rsid w:val="00A91283"/>
    <w:rsid w:val="00AA132F"/>
    <w:rsid w:val="00AA29DE"/>
    <w:rsid w:val="00AA5481"/>
    <w:rsid w:val="00AC6282"/>
    <w:rsid w:val="00AC63FC"/>
    <w:rsid w:val="00AD3FFE"/>
    <w:rsid w:val="00AE11E8"/>
    <w:rsid w:val="00B00A12"/>
    <w:rsid w:val="00B07D54"/>
    <w:rsid w:val="00B13941"/>
    <w:rsid w:val="00B340A8"/>
    <w:rsid w:val="00B40E12"/>
    <w:rsid w:val="00B435B8"/>
    <w:rsid w:val="00B4499C"/>
    <w:rsid w:val="00B54F70"/>
    <w:rsid w:val="00B653B7"/>
    <w:rsid w:val="00B66A14"/>
    <w:rsid w:val="00B7250F"/>
    <w:rsid w:val="00B73E34"/>
    <w:rsid w:val="00B82E7E"/>
    <w:rsid w:val="00BB5F61"/>
    <w:rsid w:val="00BC3219"/>
    <w:rsid w:val="00BC4EAA"/>
    <w:rsid w:val="00BC613E"/>
    <w:rsid w:val="00BC6C03"/>
    <w:rsid w:val="00BC6DA7"/>
    <w:rsid w:val="00BE051D"/>
    <w:rsid w:val="00BF1158"/>
    <w:rsid w:val="00BF42E2"/>
    <w:rsid w:val="00C50BA0"/>
    <w:rsid w:val="00C602B2"/>
    <w:rsid w:val="00C70C90"/>
    <w:rsid w:val="00C7374B"/>
    <w:rsid w:val="00C8109F"/>
    <w:rsid w:val="00C836F3"/>
    <w:rsid w:val="00C902EB"/>
    <w:rsid w:val="00C97B11"/>
    <w:rsid w:val="00CB039A"/>
    <w:rsid w:val="00CB03DC"/>
    <w:rsid w:val="00CB1799"/>
    <w:rsid w:val="00CC0C58"/>
    <w:rsid w:val="00CC29BF"/>
    <w:rsid w:val="00CD515D"/>
    <w:rsid w:val="00CD7F92"/>
    <w:rsid w:val="00CE10F2"/>
    <w:rsid w:val="00CF22F6"/>
    <w:rsid w:val="00CF6830"/>
    <w:rsid w:val="00D00EF4"/>
    <w:rsid w:val="00D07737"/>
    <w:rsid w:val="00D10BFA"/>
    <w:rsid w:val="00D10F00"/>
    <w:rsid w:val="00D11863"/>
    <w:rsid w:val="00D150D8"/>
    <w:rsid w:val="00D25AE6"/>
    <w:rsid w:val="00D300CE"/>
    <w:rsid w:val="00D30ABD"/>
    <w:rsid w:val="00D3616A"/>
    <w:rsid w:val="00D46DEB"/>
    <w:rsid w:val="00D608EB"/>
    <w:rsid w:val="00D925CB"/>
    <w:rsid w:val="00D927F5"/>
    <w:rsid w:val="00DA0EC3"/>
    <w:rsid w:val="00DA117F"/>
    <w:rsid w:val="00DA17FB"/>
    <w:rsid w:val="00DA7B87"/>
    <w:rsid w:val="00DB7EBA"/>
    <w:rsid w:val="00DC058D"/>
    <w:rsid w:val="00DC1971"/>
    <w:rsid w:val="00DC1E10"/>
    <w:rsid w:val="00DC7C84"/>
    <w:rsid w:val="00DC7D3A"/>
    <w:rsid w:val="00DD2CF9"/>
    <w:rsid w:val="00DD7153"/>
    <w:rsid w:val="00DE2882"/>
    <w:rsid w:val="00DE46DB"/>
    <w:rsid w:val="00DE66F3"/>
    <w:rsid w:val="00DE6ABC"/>
    <w:rsid w:val="00E03542"/>
    <w:rsid w:val="00E11FFE"/>
    <w:rsid w:val="00E24673"/>
    <w:rsid w:val="00E24898"/>
    <w:rsid w:val="00E355EE"/>
    <w:rsid w:val="00E36D88"/>
    <w:rsid w:val="00E8076C"/>
    <w:rsid w:val="00E813DB"/>
    <w:rsid w:val="00E943F6"/>
    <w:rsid w:val="00EA20E5"/>
    <w:rsid w:val="00EA2756"/>
    <w:rsid w:val="00EA4B94"/>
    <w:rsid w:val="00EA60D4"/>
    <w:rsid w:val="00EA793A"/>
    <w:rsid w:val="00EC26F7"/>
    <w:rsid w:val="00EC3FEE"/>
    <w:rsid w:val="00ED3A2B"/>
    <w:rsid w:val="00EE1E2F"/>
    <w:rsid w:val="00EE4460"/>
    <w:rsid w:val="00EF4E2B"/>
    <w:rsid w:val="00F004BD"/>
    <w:rsid w:val="00F0293A"/>
    <w:rsid w:val="00F04E9E"/>
    <w:rsid w:val="00F10FAD"/>
    <w:rsid w:val="00F146E3"/>
    <w:rsid w:val="00F2198B"/>
    <w:rsid w:val="00F22F5E"/>
    <w:rsid w:val="00F35094"/>
    <w:rsid w:val="00F4693E"/>
    <w:rsid w:val="00F56A75"/>
    <w:rsid w:val="00F60B45"/>
    <w:rsid w:val="00F64FB6"/>
    <w:rsid w:val="00F95E8D"/>
    <w:rsid w:val="00FA0510"/>
    <w:rsid w:val="00FA1A9D"/>
    <w:rsid w:val="00FA7A79"/>
    <w:rsid w:val="00FA7D51"/>
    <w:rsid w:val="00FC6C3B"/>
    <w:rsid w:val="00FD1497"/>
    <w:rsid w:val="00FD64B9"/>
    <w:rsid w:val="00FD704E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Jessica-burroughsgarcia@ouhsc.edu" TargetMode="External"/><Relationship Id="rId20" Type="http://schemas.openxmlformats.org/officeDocument/2006/relationships/theme" Target="theme/theme1.xml"/><Relationship Id="rId22" Type="http://schemas.microsoft.com/office/2011/relationships/people" Target="people.xml"/><Relationship Id="rId24" Type="http://schemas.microsoft.com/office/2016/09/relationships/commentsIds" Target="commentsIds.xml"/><Relationship Id="rId25" Type="http://schemas.microsoft.com/office/2011/relationships/commentsExtended" Target="commentsExtended.xml"/><Relationship Id="rId10" Type="http://schemas.openxmlformats.org/officeDocument/2006/relationships/hyperlink" Target="mailto:ameera-hasan@ouhsc.edu" TargetMode="External"/><Relationship Id="rId11" Type="http://schemas.openxmlformats.org/officeDocument/2006/relationships/hyperlink" Target="mailto:Gilseung-Park@ouhsc.edu" TargetMode="External"/><Relationship Id="rId12" Type="http://schemas.openxmlformats.org/officeDocument/2006/relationships/hyperlink" Target="mailto:chiaraborga@gmail.com" TargetMode="External"/><Relationship Id="rId13" Type="http://schemas.openxmlformats.org/officeDocument/2006/relationships/hyperlink" Target="https://obsproject.com/" TargetMode="External"/><Relationship Id="rId14" Type="http://schemas.openxmlformats.org/officeDocument/2006/relationships/hyperlink" Target="https://www.apple.com/support/mac-apps/quicktime/" TargetMode="External"/><Relationship Id="rId15" Type="http://schemas.openxmlformats.org/officeDocument/2006/relationships/hyperlink" Target="http://www.jove.com/files_upload.php?src=18053303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imble-Frazer@ouhs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2231</Words>
  <Characters>12723</Characters>
  <Application>Microsoft Macintosh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14925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3</cp:revision>
  <cp:lastPrinted>2018-12-05T19:07:00Z</cp:lastPrinted>
  <dcterms:created xsi:type="dcterms:W3CDTF">2018-12-21T18:09:00Z</dcterms:created>
  <dcterms:modified xsi:type="dcterms:W3CDTF">2018-12-21T19:07:00Z</dcterms:modified>
</cp:coreProperties>
</file>