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110C05E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9949B1">
        <w:rPr>
          <w:rFonts w:asciiTheme="minorHAnsi" w:eastAsia="Times New Roman" w:hAnsiTheme="minorHAnsi" w:cstheme="minorHAnsi"/>
          <w:b/>
          <w:szCs w:val="24"/>
        </w:rPr>
        <w:t>59183</w:t>
      </w:r>
    </w:p>
    <w:p w14:paraId="2F6924E5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6EC0C94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9949B1" w:rsidRPr="009949B1">
          <w:rPr>
            <w:rStyle w:val="Hyperlink"/>
            <w:rFonts w:asciiTheme="minorHAnsi" w:hAnsiTheme="minorHAnsi" w:cstheme="minorHAnsi"/>
          </w:rPr>
          <w:t>https://www.jove.com/account/file-uploader?src=18050863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4509ECE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949B1" w:rsidRPr="009949B1">
        <w:rPr>
          <w:rStyle w:val="ArticleTitle"/>
          <w:rFonts w:cstheme="minorHAnsi"/>
        </w:rPr>
        <w:t>Isolation of Adipose Derived Regenerative Cells for the Treatment of Erectile Dysfunction Following Radical Prostatectomy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28D15F56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034339CB" w14:textId="28D2A9FC" w:rsidR="009949B1" w:rsidRDefault="009949B1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653B41E7" w14:textId="77777777" w:rsidR="009949B1" w:rsidRPr="00E50F4B" w:rsidRDefault="009949B1" w:rsidP="009949B1">
      <w:pPr>
        <w:rPr>
          <w:rFonts w:asciiTheme="minorHAnsi" w:hAnsiTheme="minorHAnsi" w:cstheme="minorHAnsi"/>
          <w:color w:val="000000" w:themeColor="text1"/>
        </w:rPr>
      </w:pPr>
      <w:r w:rsidRPr="00E50F4B">
        <w:rPr>
          <w:rFonts w:asciiTheme="minorHAnsi" w:hAnsiTheme="minorHAnsi" w:cstheme="minorHAnsi"/>
          <w:color w:val="000000" w:themeColor="text1"/>
        </w:rPr>
        <w:t>Sabrina T Hansen</w:t>
      </w:r>
      <w:r w:rsidRPr="00E50F4B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E50F4B">
        <w:rPr>
          <w:rFonts w:asciiTheme="minorHAnsi" w:hAnsiTheme="minorHAnsi" w:cstheme="minorHAnsi"/>
          <w:color w:val="000000" w:themeColor="text1"/>
        </w:rPr>
        <w:t>, Charlotte H Jensen</w:t>
      </w:r>
      <w:r w:rsidRPr="00E50F4B">
        <w:rPr>
          <w:rFonts w:asciiTheme="minorHAnsi" w:hAnsiTheme="minorHAnsi" w:cstheme="minorHAnsi"/>
          <w:color w:val="000000" w:themeColor="text1"/>
          <w:vertAlign w:val="superscript"/>
        </w:rPr>
        <w:t>2,3</w:t>
      </w:r>
      <w:r w:rsidRPr="00E50F4B">
        <w:rPr>
          <w:rFonts w:asciiTheme="minorHAnsi" w:hAnsiTheme="minorHAnsi" w:cstheme="minorHAnsi"/>
          <w:color w:val="000000" w:themeColor="text1"/>
        </w:rPr>
        <w:t>, Jens A Sørensen</w:t>
      </w:r>
      <w:r w:rsidRPr="00E50F4B">
        <w:rPr>
          <w:rFonts w:asciiTheme="minorHAnsi" w:hAnsiTheme="minorHAnsi" w:cstheme="minorHAnsi"/>
          <w:color w:val="000000" w:themeColor="text1"/>
          <w:vertAlign w:val="superscript"/>
        </w:rPr>
        <w:t>3,4,5</w:t>
      </w:r>
      <w:r w:rsidRPr="00E50F4B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E50F4B">
        <w:rPr>
          <w:rFonts w:asciiTheme="minorHAnsi" w:hAnsiTheme="minorHAnsi" w:cstheme="minorHAnsi"/>
          <w:color w:val="000000" w:themeColor="text1"/>
        </w:rPr>
        <w:t>Søren</w:t>
      </w:r>
      <w:proofErr w:type="spellEnd"/>
      <w:r w:rsidRPr="00E50F4B">
        <w:rPr>
          <w:rFonts w:asciiTheme="minorHAnsi" w:hAnsiTheme="minorHAnsi" w:cstheme="minorHAnsi"/>
          <w:color w:val="000000" w:themeColor="text1"/>
        </w:rPr>
        <w:t xml:space="preserve"> P Sheikh</w:t>
      </w:r>
      <w:r w:rsidRPr="00E50F4B">
        <w:rPr>
          <w:rFonts w:asciiTheme="minorHAnsi" w:hAnsiTheme="minorHAnsi" w:cstheme="minorHAnsi"/>
          <w:color w:val="000000" w:themeColor="text1"/>
          <w:vertAlign w:val="superscript"/>
        </w:rPr>
        <w:t>2,3</w:t>
      </w:r>
      <w:r w:rsidRPr="00E50F4B">
        <w:rPr>
          <w:rFonts w:asciiTheme="minorHAnsi" w:hAnsiTheme="minorHAnsi" w:cstheme="minorHAnsi"/>
          <w:color w:val="000000" w:themeColor="text1"/>
        </w:rPr>
        <w:t>, Lars Lund</w:t>
      </w:r>
      <w:r w:rsidRPr="00E50F4B">
        <w:rPr>
          <w:rFonts w:asciiTheme="minorHAnsi" w:hAnsiTheme="minorHAnsi" w:cstheme="minorHAnsi"/>
          <w:color w:val="000000" w:themeColor="text1"/>
          <w:vertAlign w:val="superscript"/>
        </w:rPr>
        <w:t>1,3,5</w:t>
      </w:r>
    </w:p>
    <w:p w14:paraId="2D5C1A74" w14:textId="77777777" w:rsidR="009949B1" w:rsidRPr="00E50F4B" w:rsidRDefault="009949B1" w:rsidP="009949B1">
      <w:pPr>
        <w:rPr>
          <w:rFonts w:asciiTheme="minorHAnsi" w:hAnsiTheme="minorHAnsi" w:cstheme="minorHAnsi"/>
          <w:color w:val="000000" w:themeColor="text1"/>
        </w:rPr>
      </w:pPr>
    </w:p>
    <w:p w14:paraId="416F9E52" w14:textId="77777777" w:rsidR="009949B1" w:rsidRPr="00E50F4B" w:rsidRDefault="009949B1" w:rsidP="009949B1">
      <w:pPr>
        <w:rPr>
          <w:rFonts w:asciiTheme="minorHAnsi" w:hAnsiTheme="minorHAnsi" w:cstheme="minorHAnsi"/>
          <w:color w:val="000000" w:themeColor="text1"/>
        </w:rPr>
      </w:pPr>
      <w:r w:rsidRPr="00E50F4B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E50F4B">
        <w:rPr>
          <w:rFonts w:asciiTheme="minorHAnsi" w:hAnsiTheme="minorHAnsi" w:cstheme="minorHAnsi"/>
          <w:color w:val="000000" w:themeColor="text1"/>
        </w:rPr>
        <w:t>Department of Urology, Odense University Hospital, Odense, Denmark</w:t>
      </w:r>
    </w:p>
    <w:p w14:paraId="721982E2" w14:textId="77777777" w:rsidR="009949B1" w:rsidRPr="00E50F4B" w:rsidRDefault="009949B1" w:rsidP="009949B1">
      <w:pPr>
        <w:rPr>
          <w:rFonts w:asciiTheme="minorHAnsi" w:hAnsiTheme="minorHAnsi" w:cstheme="minorHAnsi"/>
          <w:color w:val="000000" w:themeColor="text1"/>
        </w:rPr>
      </w:pPr>
      <w:r w:rsidRPr="00E50F4B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E50F4B">
        <w:rPr>
          <w:rFonts w:asciiTheme="minorHAnsi" w:hAnsiTheme="minorHAnsi" w:cstheme="minorHAnsi"/>
          <w:color w:val="000000" w:themeColor="text1"/>
        </w:rPr>
        <w:t>Laboratory of Molecular and Cellular Cardiology, Department of Clinical Biochemistry and Pharmacology, Odense University Hospital, Odense, Denmark</w:t>
      </w:r>
    </w:p>
    <w:p w14:paraId="57BF02CC" w14:textId="77777777" w:rsidR="009949B1" w:rsidRPr="00E50F4B" w:rsidRDefault="009949B1" w:rsidP="009949B1">
      <w:pPr>
        <w:rPr>
          <w:rFonts w:asciiTheme="minorHAnsi" w:hAnsiTheme="minorHAnsi" w:cstheme="minorHAnsi"/>
          <w:color w:val="000000" w:themeColor="text1"/>
        </w:rPr>
      </w:pPr>
      <w:r w:rsidRPr="00E50F4B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Pr="00E50F4B">
        <w:rPr>
          <w:rFonts w:asciiTheme="minorHAnsi" w:hAnsiTheme="minorHAnsi" w:cstheme="minorHAnsi"/>
        </w:rPr>
        <w:t>Center for Vascular Regeneration</w:t>
      </w:r>
      <w:r w:rsidRPr="00E50F4B">
        <w:rPr>
          <w:rFonts w:asciiTheme="minorHAnsi" w:hAnsiTheme="minorHAnsi" w:cstheme="minorHAnsi"/>
          <w:color w:val="000000" w:themeColor="text1"/>
        </w:rPr>
        <w:t>, Odense University Hospital, Denmark</w:t>
      </w:r>
    </w:p>
    <w:p w14:paraId="55DB3F20" w14:textId="77777777" w:rsidR="009949B1" w:rsidRPr="00E50F4B" w:rsidRDefault="009949B1" w:rsidP="009949B1">
      <w:pPr>
        <w:rPr>
          <w:rFonts w:asciiTheme="minorHAnsi" w:hAnsiTheme="minorHAnsi" w:cstheme="minorHAnsi"/>
          <w:color w:val="000000" w:themeColor="text1"/>
        </w:rPr>
      </w:pPr>
      <w:r w:rsidRPr="00E50F4B">
        <w:rPr>
          <w:rFonts w:asciiTheme="minorHAnsi" w:hAnsiTheme="minorHAnsi" w:cstheme="minorHAnsi"/>
          <w:color w:val="000000" w:themeColor="text1"/>
          <w:vertAlign w:val="superscript"/>
        </w:rPr>
        <w:t>4</w:t>
      </w:r>
      <w:r w:rsidRPr="00E50F4B">
        <w:rPr>
          <w:rFonts w:asciiTheme="minorHAnsi" w:hAnsiTheme="minorHAnsi" w:cstheme="minorHAnsi"/>
          <w:color w:val="000000" w:themeColor="text1"/>
        </w:rPr>
        <w:t>Research Unit for Plastic Surgery, Odense University Hospital, Odense, Denmark</w:t>
      </w:r>
    </w:p>
    <w:p w14:paraId="34CFE025" w14:textId="5711817F" w:rsidR="009949B1" w:rsidRPr="00B07A3B" w:rsidRDefault="009949B1" w:rsidP="009949B1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E50F4B">
        <w:rPr>
          <w:rFonts w:asciiTheme="minorHAnsi" w:hAnsiTheme="minorHAnsi" w:cstheme="minorHAnsi"/>
          <w:color w:val="000000" w:themeColor="text1"/>
          <w:vertAlign w:val="superscript"/>
        </w:rPr>
        <w:t>5</w:t>
      </w:r>
      <w:r w:rsidRPr="00E50F4B">
        <w:rPr>
          <w:rFonts w:asciiTheme="minorHAnsi" w:hAnsiTheme="minorHAnsi" w:cstheme="minorHAnsi"/>
          <w:color w:val="000000" w:themeColor="text1"/>
        </w:rPr>
        <w:t>Clinical Institute, University of Southern Denmark, Odense, Denmark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1B4B2D7A" w14:textId="6D4B4651" w:rsidR="004E0C5A" w:rsidRDefault="009949B1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E50F4B">
        <w:rPr>
          <w:rFonts w:asciiTheme="minorHAnsi" w:hAnsiTheme="minorHAnsi" w:cstheme="minorHAnsi"/>
          <w:color w:val="000000" w:themeColor="text1"/>
        </w:rPr>
        <w:t xml:space="preserve">Sabrina Toft Hansen </w:t>
      </w:r>
      <w:r w:rsidRPr="00E50F4B">
        <w:rPr>
          <w:rFonts w:asciiTheme="minorHAnsi" w:hAnsiTheme="minorHAnsi" w:cstheme="minorHAnsi"/>
          <w:color w:val="000000" w:themeColor="text1"/>
        </w:rPr>
        <w:tab/>
        <w:t>(sabrina.toft.hansen@rsyd.dk)</w:t>
      </w:r>
    </w:p>
    <w:p w14:paraId="4D7E5B88" w14:textId="77777777" w:rsidR="009949B1" w:rsidRPr="00B07A3B" w:rsidRDefault="009949B1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6F3DBED" w14:textId="706E3F12" w:rsidR="009949B1" w:rsidRPr="00554CF5" w:rsidRDefault="009949B1" w:rsidP="009949B1">
      <w:pPr>
        <w:rPr>
          <w:rFonts w:asciiTheme="minorHAnsi" w:hAnsiTheme="minorHAnsi" w:cstheme="minorHAnsi"/>
          <w:bCs/>
          <w:color w:val="000000" w:themeColor="text1"/>
        </w:rPr>
      </w:pPr>
      <w:r w:rsidRPr="00554CF5">
        <w:rPr>
          <w:rFonts w:asciiTheme="minorHAnsi" w:hAnsiTheme="minorHAnsi" w:cstheme="minorHAnsi"/>
          <w:bCs/>
          <w:color w:val="000000" w:themeColor="text1"/>
        </w:rPr>
        <w:t xml:space="preserve"> charken@health.sdu.dk</w:t>
      </w:r>
    </w:p>
    <w:p w14:paraId="5448BAE2" w14:textId="50767885" w:rsidR="009949B1" w:rsidRPr="00554CF5" w:rsidRDefault="009949B1" w:rsidP="009949B1">
      <w:pPr>
        <w:rPr>
          <w:rFonts w:asciiTheme="minorHAnsi" w:hAnsiTheme="minorHAnsi" w:cstheme="minorHAnsi"/>
          <w:bCs/>
          <w:color w:val="000000" w:themeColor="text1"/>
        </w:rPr>
      </w:pPr>
      <w:r w:rsidRPr="00554CF5">
        <w:rPr>
          <w:rFonts w:asciiTheme="minorHAnsi" w:hAnsiTheme="minorHAnsi" w:cstheme="minorHAnsi"/>
          <w:bCs/>
          <w:color w:val="000000" w:themeColor="text1"/>
        </w:rPr>
        <w:t>jens.sorensen@rsyd.dk</w:t>
      </w:r>
    </w:p>
    <w:p w14:paraId="05365B41" w14:textId="6BFA5E34" w:rsidR="009949B1" w:rsidRPr="00554CF5" w:rsidRDefault="009949B1" w:rsidP="009949B1">
      <w:pPr>
        <w:rPr>
          <w:rFonts w:asciiTheme="minorHAnsi" w:hAnsiTheme="minorHAnsi" w:cstheme="minorHAnsi"/>
          <w:bCs/>
          <w:color w:val="000000" w:themeColor="text1"/>
        </w:rPr>
      </w:pPr>
      <w:r w:rsidRPr="00554CF5">
        <w:rPr>
          <w:rFonts w:asciiTheme="minorHAnsi" w:hAnsiTheme="minorHAnsi" w:cstheme="minorHAnsi"/>
          <w:bCs/>
          <w:color w:val="000000" w:themeColor="text1"/>
        </w:rPr>
        <w:t xml:space="preserve"> soeren.sheikh@rsyd.dk</w:t>
      </w:r>
    </w:p>
    <w:p w14:paraId="6F84F159" w14:textId="7EFCF390" w:rsidR="003B5E26" w:rsidRPr="00B07A3B" w:rsidRDefault="009949B1" w:rsidP="009949B1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E50F4B">
        <w:rPr>
          <w:rFonts w:asciiTheme="minorHAnsi" w:hAnsiTheme="minorHAnsi" w:cstheme="minorHAnsi"/>
          <w:bCs/>
          <w:color w:val="000000" w:themeColor="text1"/>
        </w:rPr>
        <w:t xml:space="preserve"> lars.lund@rsyd.dk</w:t>
      </w:r>
    </w:p>
    <w:p w14:paraId="5A2BE33C" w14:textId="3119E7A2" w:rsidR="001E230F" w:rsidRPr="00B07A3B" w:rsidRDefault="009949B1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E50F4B">
        <w:rPr>
          <w:rFonts w:asciiTheme="minorHAnsi" w:hAnsiTheme="minorHAnsi" w:cstheme="minorHAnsi"/>
          <w:color w:val="000000" w:themeColor="text1"/>
        </w:rPr>
        <w:t>sabrina.toft.hansen@rsyd.dk</w:t>
      </w: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690C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D1E2345" w14:textId="0CD9DF67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54CF5">
        <w:rPr>
          <w:rFonts w:asciiTheme="minorHAnsi" w:eastAsia="Times New Roman" w:hAnsiTheme="minorHAnsi" w:cstheme="minorHAnsi"/>
          <w:b/>
          <w:bCs/>
          <w:szCs w:val="24"/>
        </w:rPr>
        <w:t xml:space="preserve">No 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46DD8B51" w14:textId="4B17875B" w:rsidR="00987081" w:rsidRPr="00B07A3B" w:rsidRDefault="00987081" w:rsidP="00652165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3C367A7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05117B" w14:textId="65B6A581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54CF5">
        <w:rPr>
          <w:rFonts w:asciiTheme="minorHAnsi" w:eastAsia="Times New Roman" w:hAnsiTheme="minorHAnsi" w:cstheme="minorHAnsi"/>
          <w:b/>
          <w:bCs/>
          <w:szCs w:val="24"/>
        </w:rPr>
        <w:t xml:space="preserve">No </w:t>
      </w:r>
    </w:p>
    <w:p w14:paraId="6137440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130662A4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54CF5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0FB0AA35" w14:textId="07769EEA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r w:rsidR="00554CF5" w:rsidRPr="00554CF5">
        <w:rPr>
          <w:rFonts w:asciiTheme="minorHAnsi" w:eastAsia="Times New Roman" w:hAnsiTheme="minorHAnsi" w:cstheme="minorHAnsi"/>
          <w:b/>
          <w:szCs w:val="24"/>
        </w:rPr>
        <w:t>100 meters</w:t>
      </w:r>
    </w:p>
    <w:p w14:paraId="2DA6183B" w14:textId="77777777" w:rsidR="00C2620F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75EE859C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</w:t>
      </w:r>
      <w:r w:rsidR="00B34E4C">
        <w:rPr>
          <w:rFonts w:asciiTheme="minorHAnsi" w:hAnsiTheme="minorHAnsi" w:cstheme="minorHAnsi"/>
          <w:bCs/>
          <w:sz w:val="22"/>
          <w:szCs w:val="22"/>
        </w:rPr>
        <w:t>24</w:t>
      </w:r>
    </w:p>
    <w:p w14:paraId="5AAC9C6C" w14:textId="7A1BB3BE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B34E4C">
        <w:rPr>
          <w:rFonts w:asciiTheme="minorHAnsi" w:hAnsiTheme="minorHAnsi" w:cstheme="minorHAnsi"/>
          <w:bCs/>
          <w:sz w:val="22"/>
          <w:szCs w:val="22"/>
        </w:rPr>
        <w:t>49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7FED096D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0C362B1A" w:rsidR="007D61A8" w:rsidRPr="00A76CFD" w:rsidRDefault="00B1528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Sabrina T Hansen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A4164" w:rsidRPr="00A76CFD">
        <w:rPr>
          <w:rFonts w:asciiTheme="minorHAnsi" w:hAnsiTheme="minorHAnsi" w:cstheme="minorHAnsi"/>
        </w:rPr>
        <w:t xml:space="preserve">This isolation technique can be used to explore </w:t>
      </w:r>
      <w:r w:rsidR="007862E0">
        <w:rPr>
          <w:rFonts w:asciiTheme="minorHAnsi" w:hAnsiTheme="minorHAnsi" w:cstheme="minorHAnsi"/>
        </w:rPr>
        <w:t>whether</w:t>
      </w:r>
      <w:r w:rsidR="005A4164" w:rsidRPr="00A76CFD">
        <w:rPr>
          <w:rFonts w:asciiTheme="minorHAnsi" w:hAnsiTheme="minorHAnsi" w:cstheme="minorHAnsi"/>
        </w:rPr>
        <w:t xml:space="preserve"> adipose stem cells can help patients regenerate erectile function following radical prostatectomy. </w:t>
      </w:r>
    </w:p>
    <w:p w14:paraId="241B1FEE" w14:textId="77777777" w:rsidR="00A76CFD" w:rsidRPr="00A76CFD" w:rsidRDefault="00A76CFD" w:rsidP="00A76CFD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1E69F77" w14:textId="77777777" w:rsidR="00A76CFD" w:rsidRPr="00A76CFD" w:rsidRDefault="00A76CFD" w:rsidP="00A76CFD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szCs w:val="24"/>
        </w:rPr>
      </w:pPr>
      <w:r w:rsidRPr="00A76CF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</w:p>
    <w:p w14:paraId="670EE7FC" w14:textId="77777777" w:rsidR="00A76CFD" w:rsidRPr="00B07A3B" w:rsidRDefault="00A76CFD" w:rsidP="00A76CFD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90E6309" w14:textId="3FECFBDC" w:rsidR="007D61A8" w:rsidRPr="00A76CFD" w:rsidRDefault="00B1528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A730F5">
        <w:rPr>
          <w:rStyle w:val="AuthorName"/>
          <w:rFonts w:asciiTheme="minorHAnsi" w:eastAsia="Times" w:hAnsiTheme="minorHAnsi" w:cstheme="minorHAnsi"/>
        </w:rPr>
        <w:t>Sabrina T Hansen</w:t>
      </w:r>
      <w:r w:rsidR="007D61A8" w:rsidRPr="00A730F5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A730F5">
        <w:rPr>
          <w:rFonts w:asciiTheme="minorHAnsi" w:eastAsia="Times New Roman" w:hAnsiTheme="minorHAnsi" w:cstheme="minorHAnsi"/>
          <w:szCs w:val="24"/>
        </w:rPr>
        <w:t xml:space="preserve"> </w:t>
      </w:r>
      <w:r w:rsidRPr="00A76CFD">
        <w:rPr>
          <w:rFonts w:asciiTheme="minorHAnsi" w:hAnsiTheme="minorHAnsi" w:cstheme="minorHAnsi"/>
          <w:bCs/>
        </w:rPr>
        <w:t xml:space="preserve">This </w:t>
      </w:r>
      <w:r w:rsidR="007862E0">
        <w:rPr>
          <w:rFonts w:asciiTheme="minorHAnsi" w:hAnsiTheme="minorHAnsi" w:cstheme="minorHAnsi"/>
          <w:bCs/>
        </w:rPr>
        <w:t>method</w:t>
      </w:r>
      <w:r w:rsidRPr="00A76CFD">
        <w:rPr>
          <w:rFonts w:asciiTheme="minorHAnsi" w:hAnsiTheme="minorHAnsi" w:cstheme="minorHAnsi"/>
          <w:bCs/>
        </w:rPr>
        <w:t xml:space="preserve"> is not limited to a specific </w:t>
      </w:r>
      <w:r w:rsidR="009C1CBA" w:rsidRPr="00A76CFD">
        <w:rPr>
          <w:rFonts w:asciiTheme="minorHAnsi" w:hAnsiTheme="minorHAnsi" w:cstheme="minorHAnsi"/>
          <w:bCs/>
        </w:rPr>
        <w:t>disease and it can</w:t>
      </w:r>
      <w:r w:rsidRPr="00A76CFD">
        <w:rPr>
          <w:rFonts w:asciiTheme="minorHAnsi" w:hAnsiTheme="minorHAnsi" w:cstheme="minorHAnsi"/>
          <w:bCs/>
        </w:rPr>
        <w:t xml:space="preserve"> be used within all areas of adipose stem cell research.</w:t>
      </w:r>
      <w:r w:rsidRPr="00A730F5">
        <w:rPr>
          <w:rFonts w:asciiTheme="minorHAnsi" w:hAnsiTheme="minorHAnsi" w:cstheme="minorHAnsi"/>
        </w:rPr>
        <w:t xml:space="preserve">   </w:t>
      </w:r>
    </w:p>
    <w:p w14:paraId="129CB772" w14:textId="77777777" w:rsidR="00A76CFD" w:rsidRPr="00A76CFD" w:rsidRDefault="00A76CFD" w:rsidP="00A76CFD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D436BD8" w14:textId="77777777" w:rsidR="00A76CFD" w:rsidRPr="00837D8E" w:rsidRDefault="00A76CFD" w:rsidP="00A76CFD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szCs w:val="24"/>
        </w:rPr>
      </w:pPr>
      <w:r w:rsidRPr="003B380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</w:p>
    <w:p w14:paraId="47FA36A9" w14:textId="77777777" w:rsidR="007D61A8" w:rsidRPr="009C1CBA" w:rsidRDefault="007D61A8" w:rsidP="007D61A8">
      <w:pPr>
        <w:rPr>
          <w:rFonts w:asciiTheme="minorHAnsi" w:eastAsia="Times New Roman" w:hAnsiTheme="minorHAnsi" w:cstheme="minorHAnsi"/>
          <w:b/>
          <w:bCs/>
          <w:color w:val="FF0000"/>
          <w:szCs w:val="24"/>
        </w:rPr>
      </w:pPr>
    </w:p>
    <w:p w14:paraId="650FC038" w14:textId="21364A56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052C17D" w14:textId="63FAA862" w:rsidR="00A76CFD" w:rsidRPr="00A76CFD" w:rsidRDefault="009C1CB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Sabrina</w:t>
      </w:r>
      <w:r w:rsidRPr="009C1CBA">
        <w:rPr>
          <w:rStyle w:val="AuthorName"/>
          <w:rFonts w:asciiTheme="minorHAnsi" w:eastAsia="Times" w:hAnsiTheme="minorHAnsi" w:cstheme="minorHAnsi"/>
        </w:rPr>
        <w:t xml:space="preserve"> Hansen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A76CFD">
        <w:rPr>
          <w:rFonts w:asciiTheme="minorHAnsi" w:hAnsiTheme="minorHAnsi" w:cstheme="minorHAnsi"/>
          <w:bCs/>
        </w:rPr>
        <w:t xml:space="preserve">The isolated stem cells </w:t>
      </w:r>
      <w:r w:rsidR="007862E0">
        <w:rPr>
          <w:rFonts w:asciiTheme="minorHAnsi" w:hAnsiTheme="minorHAnsi" w:cstheme="minorHAnsi"/>
          <w:bCs/>
        </w:rPr>
        <w:t>are</w:t>
      </w:r>
      <w:r w:rsidRPr="00A76CFD">
        <w:rPr>
          <w:rFonts w:asciiTheme="minorHAnsi" w:hAnsiTheme="minorHAnsi" w:cstheme="minorHAnsi"/>
          <w:bCs/>
        </w:rPr>
        <w:t xml:space="preserve"> used to treat erectile dysfunction, but the isolation technique is a general procedure, and the stem cells can be use</w:t>
      </w:r>
      <w:r w:rsidR="007862E0">
        <w:rPr>
          <w:rFonts w:asciiTheme="minorHAnsi" w:hAnsiTheme="minorHAnsi" w:cstheme="minorHAnsi"/>
          <w:bCs/>
        </w:rPr>
        <w:t>ful</w:t>
      </w:r>
      <w:r w:rsidRPr="00A76CFD">
        <w:rPr>
          <w:rFonts w:asciiTheme="minorHAnsi" w:hAnsiTheme="minorHAnsi" w:cstheme="minorHAnsi"/>
          <w:bCs/>
        </w:rPr>
        <w:t xml:space="preserve"> in </w:t>
      </w:r>
      <w:r w:rsidR="007862E0">
        <w:rPr>
          <w:rFonts w:asciiTheme="minorHAnsi" w:hAnsiTheme="minorHAnsi" w:cstheme="minorHAnsi"/>
          <w:bCs/>
        </w:rPr>
        <w:t>other</w:t>
      </w:r>
      <w:r w:rsidRPr="00A76CFD">
        <w:rPr>
          <w:rFonts w:asciiTheme="minorHAnsi" w:hAnsiTheme="minorHAnsi" w:cstheme="minorHAnsi"/>
          <w:bCs/>
        </w:rPr>
        <w:t xml:space="preserve"> areas within stem cell research.</w:t>
      </w:r>
    </w:p>
    <w:p w14:paraId="7F9B327E" w14:textId="77777777" w:rsidR="00A76CFD" w:rsidRPr="00A76CFD" w:rsidRDefault="00A76CFD" w:rsidP="00A76CFD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1D5A07E" w14:textId="77777777" w:rsidR="00A76CFD" w:rsidRPr="00837D8E" w:rsidRDefault="00A76CFD" w:rsidP="00A76CFD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szCs w:val="24"/>
        </w:rPr>
      </w:pPr>
      <w:r w:rsidRPr="003B380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</w:p>
    <w:p w14:paraId="284E017B" w14:textId="3ACE8861" w:rsidR="007D61A8" w:rsidRPr="00B07A3B" w:rsidRDefault="009C1CBA" w:rsidP="00A76CFD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 </w:t>
      </w:r>
    </w:p>
    <w:p w14:paraId="539B9D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29099B1E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human subjects </w:t>
      </w:r>
      <w:r w:rsidR="00AE6BB7" w:rsidRPr="00E50F4B">
        <w:rPr>
          <w:rFonts w:asciiTheme="minorHAnsi" w:hAnsiTheme="minorHAnsi" w:cstheme="minorHAnsi"/>
        </w:rPr>
        <w:t>were approved by the Danish National Ethics Committee, The Danish Health and Medicines Authority</w:t>
      </w:r>
      <w:r w:rsidR="00AE6BB7">
        <w:rPr>
          <w:rFonts w:asciiTheme="minorHAnsi" w:hAnsiTheme="minorHAnsi" w:cstheme="minorHAnsi"/>
        </w:rPr>
        <w:t>,</w:t>
      </w:r>
      <w:r w:rsidR="00AE6BB7" w:rsidRPr="00E50F4B">
        <w:rPr>
          <w:rFonts w:asciiTheme="minorHAnsi" w:hAnsiTheme="minorHAnsi" w:cstheme="minorHAnsi"/>
        </w:rPr>
        <w:t xml:space="preserve"> and the Danish Data Protection Agency.</w:t>
      </w:r>
      <w:r w:rsidR="001016BD"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13769B9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75DFC648" w14:textId="35FB598F" w:rsidR="00CE10F2" w:rsidRPr="00B07A3B" w:rsidRDefault="00AE6BB7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Liposuction</w:t>
      </w:r>
    </w:p>
    <w:p w14:paraId="24C6B477" w14:textId="6DAA290A" w:rsidR="00125924" w:rsidRPr="00B07A3B" w:rsidRDefault="00887A6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disinfecting </w:t>
      </w:r>
      <w:r w:rsidRPr="00887A6F">
        <w:rPr>
          <w:rFonts w:asciiTheme="minorHAnsi" w:hAnsiTheme="minorHAnsi" w:cstheme="minorHAnsi"/>
        </w:rPr>
        <w:t>the skin of the abdomen and scrotum with 0.5% chlorhexidine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887A6F">
        <w:rPr>
          <w:rFonts w:asciiTheme="minorHAnsi" w:hAnsiTheme="minorHAnsi" w:cstheme="minorHAnsi"/>
        </w:rPr>
        <w:t>. Use a surgical marker to draw up the areas on the abdomen were the liposuction is going to be performed</w:t>
      </w:r>
      <w:r w:rsidR="00B51F12">
        <w:rPr>
          <w:rFonts w:asciiTheme="minorHAnsi" w:hAnsiTheme="minorHAnsi" w:cstheme="minorHAnsi"/>
        </w:rPr>
        <w:t>,</w:t>
      </w:r>
      <w:r w:rsidRPr="00887A6F">
        <w:rPr>
          <w:rFonts w:asciiTheme="minorHAnsi" w:hAnsiTheme="minorHAnsi" w:cstheme="minorHAnsi"/>
        </w:rPr>
        <w:t xml:space="preserve"> usually the area between the symphysis and the umbilicus</w:t>
      </w:r>
      <w:r w:rsidR="00B51F12">
        <w:rPr>
          <w:rFonts w:asciiTheme="minorHAnsi" w:hAnsiTheme="minorHAnsi" w:cstheme="minorHAnsi"/>
        </w:rPr>
        <w:t xml:space="preserve"> </w:t>
      </w:r>
      <w:r w:rsidR="00B51F12">
        <w:rPr>
          <w:rFonts w:asciiTheme="minorHAnsi" w:hAnsiTheme="minorHAnsi" w:cstheme="minorHAnsi"/>
          <w:b/>
          <w:bCs/>
        </w:rPr>
        <w:t>[2]</w:t>
      </w:r>
      <w:r w:rsidRPr="00887A6F">
        <w:rPr>
          <w:rFonts w:asciiTheme="minorHAnsi" w:hAnsiTheme="minorHAnsi" w:cstheme="minorHAnsi"/>
        </w:rPr>
        <w:t>.</w:t>
      </w:r>
    </w:p>
    <w:p w14:paraId="7605F9E4" w14:textId="05F25710" w:rsidR="00C34F4C" w:rsidRPr="00B07A3B" w:rsidRDefault="004A4A8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disinfecting the patient’s skin.</w:t>
      </w:r>
    </w:p>
    <w:p w14:paraId="5E5096AA" w14:textId="5018B62B" w:rsidR="00C34F4C" w:rsidRPr="00B07A3B" w:rsidRDefault="004A4A8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drawing up the area for liposuction. </w:t>
      </w:r>
    </w:p>
    <w:p w14:paraId="54B0D4E5" w14:textId="3D8B5D0F" w:rsidR="00CE10F2" w:rsidRPr="00B07A3B" w:rsidRDefault="00B51F1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51F12">
        <w:rPr>
          <w:rFonts w:asciiTheme="minorHAnsi" w:hAnsiTheme="minorHAnsi" w:cstheme="minorHAnsi"/>
        </w:rPr>
        <w:t>Make two 6</w:t>
      </w:r>
      <w:r w:rsidR="004A4A82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millimeter</w:t>
      </w:r>
      <w:r w:rsidRPr="00B51F12">
        <w:rPr>
          <w:rFonts w:asciiTheme="minorHAnsi" w:hAnsiTheme="minorHAnsi" w:cstheme="minorHAnsi"/>
        </w:rPr>
        <w:t xml:space="preserve"> wide incisions in the skin of the abdomen with a number 11</w:t>
      </w:r>
      <w:r>
        <w:rPr>
          <w:rFonts w:asciiTheme="minorHAnsi" w:hAnsiTheme="minorHAnsi" w:cstheme="minorHAnsi"/>
        </w:rPr>
        <w:t xml:space="preserve"> </w:t>
      </w:r>
      <w:r w:rsidRPr="00B51F12">
        <w:rPr>
          <w:rFonts w:asciiTheme="minorHAnsi" w:hAnsiTheme="minorHAnsi" w:cstheme="minorHAnsi"/>
        </w:rPr>
        <w:t>scalpel. Place the incisions symmetrically and laterally from the updrawn area of liposuction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B51F12">
        <w:rPr>
          <w:rFonts w:asciiTheme="minorHAnsi" w:hAnsiTheme="minorHAnsi" w:cstheme="minorHAnsi"/>
        </w:rPr>
        <w:t>.</w:t>
      </w:r>
    </w:p>
    <w:p w14:paraId="1EE42691" w14:textId="669B7717" w:rsidR="00A319BE" w:rsidRPr="00B07A3B" w:rsidRDefault="004A4A8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making the 2 incisions.</w:t>
      </w:r>
    </w:p>
    <w:p w14:paraId="5DD3CCF8" w14:textId="75349727" w:rsidR="00B51F12" w:rsidRPr="004A4A82" w:rsidRDefault="00B51F1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51F12">
        <w:rPr>
          <w:rFonts w:asciiTheme="minorHAnsi" w:hAnsiTheme="minorHAnsi" w:cstheme="minorHAnsi"/>
        </w:rPr>
        <w:t>Put a bit of lubricant on the incisions to make sure that the infiltration cannula slides in and out of the incisions easily during the liposuction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</w:t>
      </w:r>
      <w:r>
        <w:rPr>
          <w:rFonts w:asciiTheme="minorHAnsi" w:hAnsiTheme="minorHAnsi" w:cstheme="minorHAnsi"/>
          <w:lang w:val="en"/>
        </w:rPr>
        <w:t>i</w:t>
      </w:r>
      <w:r w:rsidRPr="00B51F12">
        <w:rPr>
          <w:rFonts w:asciiTheme="minorHAnsi" w:hAnsiTheme="minorHAnsi" w:cstheme="minorHAnsi"/>
          <w:lang w:val="en"/>
        </w:rPr>
        <w:t>ntroduce a size 14</w:t>
      </w:r>
      <w:r>
        <w:rPr>
          <w:rFonts w:asciiTheme="minorHAnsi" w:hAnsiTheme="minorHAnsi" w:cstheme="minorHAnsi"/>
          <w:lang w:val="en"/>
        </w:rPr>
        <w:t>-gauge</w:t>
      </w:r>
      <w:r w:rsidRPr="00B51F12">
        <w:rPr>
          <w:rFonts w:asciiTheme="minorHAnsi" w:hAnsiTheme="minorHAnsi" w:cstheme="minorHAnsi"/>
          <w:lang w:val="en"/>
        </w:rPr>
        <w:t xml:space="preserve"> infiltration cannula through the incisions in the skin</w:t>
      </w:r>
      <w:r>
        <w:rPr>
          <w:rFonts w:asciiTheme="minorHAnsi" w:hAnsiTheme="minorHAnsi" w:cstheme="minorHAnsi"/>
          <w:lang w:val="en"/>
        </w:rPr>
        <w:t xml:space="preserve"> </w:t>
      </w:r>
      <w:r>
        <w:rPr>
          <w:rFonts w:asciiTheme="minorHAnsi" w:hAnsiTheme="minorHAnsi" w:cstheme="minorHAnsi"/>
          <w:b/>
          <w:bCs/>
          <w:lang w:val="en"/>
        </w:rPr>
        <w:t>[2]</w:t>
      </w:r>
      <w:r w:rsidRPr="00B51F12">
        <w:rPr>
          <w:rFonts w:asciiTheme="minorHAnsi" w:hAnsiTheme="minorHAnsi" w:cstheme="minorHAnsi"/>
          <w:lang w:val="en"/>
        </w:rPr>
        <w:t xml:space="preserve">. </w:t>
      </w:r>
    </w:p>
    <w:p w14:paraId="7D979F49" w14:textId="7BB48DA9" w:rsidR="004A4A82" w:rsidRPr="004A4A82" w:rsidRDefault="004A4A82" w:rsidP="004A4A8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"/>
        </w:rPr>
        <w:t xml:space="preserve">Talent putting lubricant on the incision. </w:t>
      </w:r>
    </w:p>
    <w:p w14:paraId="58AB8A59" w14:textId="49A10708" w:rsidR="004A4A82" w:rsidRPr="00B51F12" w:rsidRDefault="004A4A82" w:rsidP="004A4A8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"/>
        </w:rPr>
        <w:t>Talent inserting the infiltratio</w:t>
      </w:r>
      <w:r w:rsidR="00C0260C">
        <w:rPr>
          <w:rFonts w:asciiTheme="minorHAnsi" w:hAnsiTheme="minorHAnsi" w:cstheme="minorHAnsi"/>
          <w:lang w:val="en"/>
        </w:rPr>
        <w:t>n cannula.</w:t>
      </w:r>
    </w:p>
    <w:p w14:paraId="31A84631" w14:textId="41979ABE" w:rsidR="00C7374B" w:rsidRDefault="00B51F1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51F12">
        <w:rPr>
          <w:rFonts w:asciiTheme="minorHAnsi" w:hAnsiTheme="minorHAnsi" w:cstheme="minorHAnsi"/>
          <w:lang w:val="en"/>
        </w:rPr>
        <w:t xml:space="preserve">Inject modified </w:t>
      </w:r>
      <w:proofErr w:type="spellStart"/>
      <w:r w:rsidRPr="00B51F12">
        <w:rPr>
          <w:rFonts w:asciiTheme="minorHAnsi" w:hAnsiTheme="minorHAnsi" w:cstheme="minorHAnsi"/>
          <w:lang w:val="en"/>
        </w:rPr>
        <w:t>Kleins</w:t>
      </w:r>
      <w:proofErr w:type="spellEnd"/>
      <w:r w:rsidRPr="00B51F12">
        <w:rPr>
          <w:rFonts w:asciiTheme="minorHAnsi" w:hAnsiTheme="minorHAnsi" w:cstheme="minorHAnsi"/>
          <w:lang w:val="en"/>
        </w:rPr>
        <w:t xml:space="preserve"> solution subcutaneously</w:t>
      </w:r>
      <w:r w:rsidRPr="00B51F12">
        <w:rPr>
          <w:rFonts w:asciiTheme="minorHAnsi" w:hAnsiTheme="minorHAnsi" w:cstheme="minorHAnsi"/>
        </w:rPr>
        <w:t xml:space="preserve"> in the marked areas parallel to the skin surface</w:t>
      </w:r>
      <w:r>
        <w:rPr>
          <w:rFonts w:asciiTheme="minorHAnsi" w:hAnsiTheme="minorHAnsi" w:cstheme="minorHAnsi"/>
        </w:rPr>
        <w:t xml:space="preserve"> until</w:t>
      </w:r>
      <w:r w:rsidRPr="00B51F12">
        <w:rPr>
          <w:rFonts w:asciiTheme="minorHAnsi" w:hAnsiTheme="minorHAnsi" w:cstheme="minorHAnsi"/>
        </w:rPr>
        <w:t xml:space="preserve"> the targeted tissue becomes swollen and firm, or tumescent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B51F12">
        <w:rPr>
          <w:rFonts w:asciiTheme="minorHAnsi" w:hAnsiTheme="minorHAnsi" w:cstheme="minorHAnsi"/>
        </w:rPr>
        <w:t>.</w:t>
      </w:r>
    </w:p>
    <w:p w14:paraId="701846E2" w14:textId="73330C66" w:rsidR="00C0260C" w:rsidRDefault="00C0260C" w:rsidP="00C0260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injecting </w:t>
      </w:r>
      <w:proofErr w:type="spellStart"/>
      <w:r>
        <w:rPr>
          <w:rFonts w:asciiTheme="minorHAnsi" w:hAnsiTheme="minorHAnsi" w:cstheme="minorHAnsi"/>
        </w:rPr>
        <w:t>Kleins</w:t>
      </w:r>
      <w:proofErr w:type="spellEnd"/>
      <w:r>
        <w:rPr>
          <w:rFonts w:asciiTheme="minorHAnsi" w:hAnsiTheme="minorHAnsi" w:cstheme="minorHAnsi"/>
        </w:rPr>
        <w:t xml:space="preserve"> solution. </w:t>
      </w:r>
    </w:p>
    <w:p w14:paraId="01EABFD1" w14:textId="086F9514" w:rsidR="00B51F12" w:rsidRDefault="00B51F1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51F12">
        <w:rPr>
          <w:rFonts w:asciiTheme="minorHAnsi" w:hAnsiTheme="minorHAnsi" w:cstheme="minorHAnsi"/>
        </w:rPr>
        <w:t xml:space="preserve">Inject a volume of modified </w:t>
      </w:r>
      <w:proofErr w:type="spellStart"/>
      <w:r w:rsidRPr="00B51F12">
        <w:rPr>
          <w:rFonts w:asciiTheme="minorHAnsi" w:hAnsiTheme="minorHAnsi" w:cstheme="minorHAnsi"/>
        </w:rPr>
        <w:t>Kleins</w:t>
      </w:r>
      <w:proofErr w:type="spellEnd"/>
      <w:r w:rsidRPr="00B51F12">
        <w:rPr>
          <w:rFonts w:asciiTheme="minorHAnsi" w:hAnsiTheme="minorHAnsi" w:cstheme="minorHAnsi"/>
        </w:rPr>
        <w:t xml:space="preserve"> solution </w:t>
      </w:r>
      <w:r>
        <w:rPr>
          <w:rFonts w:asciiTheme="minorHAnsi" w:hAnsiTheme="minorHAnsi" w:cstheme="minorHAnsi"/>
        </w:rPr>
        <w:t>at a</w:t>
      </w:r>
      <w:r w:rsidRPr="00B51F12">
        <w:rPr>
          <w:rFonts w:asciiTheme="minorHAnsi" w:hAnsiTheme="minorHAnsi" w:cstheme="minorHAnsi"/>
        </w:rPr>
        <w:t xml:space="preserve"> 1</w:t>
      </w:r>
      <w:r>
        <w:rPr>
          <w:rFonts w:asciiTheme="minorHAnsi" w:hAnsiTheme="minorHAnsi" w:cstheme="minorHAnsi"/>
        </w:rPr>
        <w:t xml:space="preserve"> to 1 ratio</w:t>
      </w:r>
      <w:r w:rsidRPr="00B51F12">
        <w:rPr>
          <w:rFonts w:asciiTheme="minorHAnsi" w:hAnsiTheme="minorHAnsi" w:cstheme="minorHAnsi"/>
        </w:rPr>
        <w:t xml:space="preserve"> to </w:t>
      </w:r>
      <w:r>
        <w:rPr>
          <w:rFonts w:asciiTheme="minorHAnsi" w:hAnsiTheme="minorHAnsi" w:cstheme="minorHAnsi"/>
        </w:rPr>
        <w:t xml:space="preserve">the </w:t>
      </w:r>
      <w:r w:rsidRPr="00B51F12">
        <w:rPr>
          <w:rFonts w:asciiTheme="minorHAnsi" w:hAnsiTheme="minorHAnsi" w:cstheme="minorHAnsi"/>
        </w:rPr>
        <w:t xml:space="preserve">adipose tissue. Wait for 10 </w:t>
      </w:r>
      <w:r>
        <w:rPr>
          <w:rFonts w:asciiTheme="minorHAnsi" w:hAnsiTheme="minorHAnsi" w:cstheme="minorHAnsi"/>
        </w:rPr>
        <w:t>minutes</w:t>
      </w:r>
      <w:r w:rsidRPr="00B51F12">
        <w:rPr>
          <w:rFonts w:asciiTheme="minorHAnsi" w:hAnsiTheme="minorHAnsi" w:cstheme="minorHAnsi"/>
        </w:rPr>
        <w:t xml:space="preserve"> to maximize the effect of adrenalin and reduce the amount of blood in </w:t>
      </w:r>
      <w:r>
        <w:rPr>
          <w:rFonts w:asciiTheme="minorHAnsi" w:hAnsiTheme="minorHAnsi" w:cstheme="minorHAnsi"/>
        </w:rPr>
        <w:t xml:space="preserve">the </w:t>
      </w:r>
      <w:r w:rsidRPr="00B51F12">
        <w:rPr>
          <w:rFonts w:asciiTheme="minorHAnsi" w:hAnsiTheme="minorHAnsi" w:cstheme="minorHAnsi"/>
        </w:rPr>
        <w:t>harvested adipose tissue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B51F12">
        <w:rPr>
          <w:rFonts w:asciiTheme="minorHAnsi" w:hAnsiTheme="minorHAnsi" w:cstheme="minorHAnsi"/>
        </w:rPr>
        <w:t>.</w:t>
      </w:r>
    </w:p>
    <w:p w14:paraId="3BB6C2A9" w14:textId="05B80AA5" w:rsidR="00C0260C" w:rsidRDefault="00C0260C" w:rsidP="00C0260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injecting </w:t>
      </w:r>
      <w:proofErr w:type="spellStart"/>
      <w:r>
        <w:rPr>
          <w:rFonts w:asciiTheme="minorHAnsi" w:hAnsiTheme="minorHAnsi" w:cstheme="minorHAnsi"/>
        </w:rPr>
        <w:t>Kleins</w:t>
      </w:r>
      <w:proofErr w:type="spellEnd"/>
      <w:r>
        <w:rPr>
          <w:rFonts w:asciiTheme="minorHAnsi" w:hAnsiTheme="minorHAnsi" w:cstheme="minorHAnsi"/>
        </w:rPr>
        <w:t xml:space="preserve"> solution into the adipose tissue.</w:t>
      </w:r>
    </w:p>
    <w:p w14:paraId="7FA50C4E" w14:textId="007D065B" w:rsidR="00B51F12" w:rsidRDefault="00B51F1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51F12">
        <w:rPr>
          <w:rFonts w:asciiTheme="minorHAnsi" w:hAnsiTheme="minorHAnsi" w:cstheme="minorHAnsi"/>
        </w:rPr>
        <w:t>Perform a standard</w:t>
      </w:r>
      <w:r>
        <w:rPr>
          <w:rFonts w:asciiTheme="minorHAnsi" w:hAnsiTheme="minorHAnsi" w:cstheme="minorHAnsi"/>
        </w:rPr>
        <w:t xml:space="preserve"> </w:t>
      </w:r>
      <w:r w:rsidRPr="00B51F12">
        <w:rPr>
          <w:rFonts w:asciiTheme="minorHAnsi" w:hAnsiTheme="minorHAnsi" w:cstheme="minorHAnsi"/>
        </w:rPr>
        <w:t>jet infusion liposuction to harvest 200</w:t>
      </w:r>
      <w:r>
        <w:rPr>
          <w:rFonts w:asciiTheme="minorHAnsi" w:hAnsiTheme="minorHAnsi" w:cstheme="minorHAnsi"/>
        </w:rPr>
        <w:t xml:space="preserve"> to </w:t>
      </w:r>
      <w:r w:rsidRPr="00B51F12">
        <w:rPr>
          <w:rFonts w:asciiTheme="minorHAnsi" w:hAnsiTheme="minorHAnsi" w:cstheme="minorHAnsi"/>
        </w:rPr>
        <w:t xml:space="preserve">300 </w:t>
      </w:r>
      <w:r>
        <w:rPr>
          <w:rFonts w:asciiTheme="minorHAnsi" w:hAnsiTheme="minorHAnsi" w:cstheme="minorHAnsi"/>
        </w:rPr>
        <w:t>milliliters</w:t>
      </w:r>
      <w:r w:rsidRPr="00B51F12">
        <w:rPr>
          <w:rFonts w:asciiTheme="minorHAnsi" w:hAnsiTheme="minorHAnsi" w:cstheme="minorHAnsi"/>
        </w:rPr>
        <w:t xml:space="preserve"> of adipose tissue. Use blunt cannulas that are hollow</w:t>
      </w:r>
      <w:r>
        <w:rPr>
          <w:rFonts w:asciiTheme="minorHAnsi" w:hAnsiTheme="minorHAnsi" w:cstheme="minorHAnsi"/>
        </w:rPr>
        <w:t xml:space="preserve"> with</w:t>
      </w:r>
      <w:r w:rsidRPr="00B51F12">
        <w:rPr>
          <w:rFonts w:asciiTheme="minorHAnsi" w:hAnsiTheme="minorHAnsi" w:cstheme="minorHAnsi"/>
        </w:rPr>
        <w:t xml:space="preserve"> an </w:t>
      </w:r>
      <w:r>
        <w:rPr>
          <w:rFonts w:asciiTheme="minorHAnsi" w:hAnsiTheme="minorHAnsi" w:cstheme="minorHAnsi"/>
        </w:rPr>
        <w:t xml:space="preserve">integrated </w:t>
      </w:r>
      <w:r w:rsidRPr="00B51F12">
        <w:rPr>
          <w:rFonts w:asciiTheme="minorHAnsi" w:hAnsiTheme="minorHAnsi" w:cstheme="minorHAnsi"/>
        </w:rPr>
        <w:t>infusion tube and nozzle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B51F12">
        <w:rPr>
          <w:rFonts w:asciiTheme="minorHAnsi" w:hAnsiTheme="minorHAnsi" w:cstheme="minorHAnsi"/>
        </w:rPr>
        <w:t>. Attach the cannula to a suction device for liposuction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B51F12">
        <w:rPr>
          <w:rFonts w:asciiTheme="minorHAnsi" w:hAnsiTheme="minorHAnsi" w:cstheme="minorHAnsi"/>
        </w:rPr>
        <w:t>.</w:t>
      </w:r>
    </w:p>
    <w:p w14:paraId="57697D31" w14:textId="0E9F1A60" w:rsidR="00C0260C" w:rsidRDefault="00C0260C" w:rsidP="00C0260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Blunt cannula with infusion tube and nozzle. </w:t>
      </w:r>
    </w:p>
    <w:p w14:paraId="6D4274B8" w14:textId="6A99C4EB" w:rsidR="00C0260C" w:rsidRDefault="00C0260C" w:rsidP="00C0260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attaching the cannula to the suction device. </w:t>
      </w:r>
    </w:p>
    <w:p w14:paraId="5028C905" w14:textId="129BF45B" w:rsidR="00B51F12" w:rsidRDefault="004A4A8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A4A82">
        <w:rPr>
          <w:rFonts w:asciiTheme="minorHAnsi" w:hAnsiTheme="minorHAnsi" w:cstheme="minorHAnsi"/>
        </w:rPr>
        <w:t xml:space="preserve">Introduce a 3-millimeter syringe with a blunt tip through the incisions on the abdomen and collect the adipose tissue in a lipo-collector to preserve the lipoaspirate in a sterile </w:t>
      </w:r>
      <w:r w:rsidRPr="004A4A82">
        <w:rPr>
          <w:rFonts w:asciiTheme="minorHAnsi" w:hAnsiTheme="minorHAnsi" w:cstheme="minorHAnsi"/>
        </w:rPr>
        <w:lastRenderedPageBreak/>
        <w:t>environment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4A4A82">
        <w:rPr>
          <w:rFonts w:asciiTheme="minorHAnsi" w:hAnsiTheme="minorHAnsi" w:cstheme="minorHAnsi"/>
        </w:rPr>
        <w:t>. The lipoaspirate will start to separate from the water phase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4A4A82">
        <w:rPr>
          <w:rFonts w:asciiTheme="minorHAnsi" w:hAnsiTheme="minorHAnsi" w:cstheme="minorHAnsi"/>
        </w:rPr>
        <w:t>.</w:t>
      </w:r>
      <w:r w:rsidR="00A76CFD">
        <w:rPr>
          <w:rFonts w:asciiTheme="minorHAnsi" w:hAnsiTheme="minorHAnsi" w:cstheme="minorHAnsi"/>
        </w:rPr>
        <w:t xml:space="preserve"> </w:t>
      </w:r>
      <w:r w:rsidR="00A76CFD" w:rsidRPr="00BA32F4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A76CFD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A76CFD" w:rsidRPr="00BA32F4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A76CFD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879357E" w14:textId="7916BC41" w:rsidR="00C0260C" w:rsidRDefault="00C0260C" w:rsidP="00C0260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introducing the syringe and collecting the adipose tissue. </w:t>
      </w:r>
    </w:p>
    <w:p w14:paraId="7840F3EF" w14:textId="1ADC11C5" w:rsidR="00C0260C" w:rsidRDefault="00C0260C" w:rsidP="00C0260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Pr="004A4A82">
        <w:rPr>
          <w:rFonts w:asciiTheme="minorHAnsi" w:hAnsiTheme="minorHAnsi" w:cstheme="minorHAnsi"/>
        </w:rPr>
        <w:t>ipoaspirate</w:t>
      </w:r>
      <w:r>
        <w:rPr>
          <w:rFonts w:asciiTheme="minorHAnsi" w:hAnsiTheme="minorHAnsi" w:cstheme="minorHAnsi"/>
        </w:rPr>
        <w:t xml:space="preserve"> separating from the water.</w:t>
      </w:r>
    </w:p>
    <w:p w14:paraId="6DB29773" w14:textId="07A27375" w:rsidR="004A4A82" w:rsidRDefault="004A4A8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A4A82">
        <w:rPr>
          <w:rFonts w:asciiTheme="minorHAnsi" w:hAnsiTheme="minorHAnsi" w:cstheme="minorHAnsi"/>
        </w:rPr>
        <w:t>Use 50-milliliter sterile syringes to suck up the lipoaspirate from the lipo-collector, minimizing the volume of water sucked up in the syringes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4A4A82">
        <w:rPr>
          <w:rFonts w:asciiTheme="minorHAnsi" w:hAnsiTheme="minorHAnsi" w:cstheme="minorHAnsi"/>
        </w:rPr>
        <w:t>. Screw a plug on the tip of the syringes to keep the adipose tissue sterile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4A4A82">
        <w:rPr>
          <w:rFonts w:asciiTheme="minorHAnsi" w:hAnsiTheme="minorHAnsi" w:cstheme="minorHAnsi"/>
        </w:rPr>
        <w:t>.</w:t>
      </w:r>
    </w:p>
    <w:p w14:paraId="7E340E84" w14:textId="2E25E0C2" w:rsidR="00C0260C" w:rsidRDefault="00C0260C" w:rsidP="00C0260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sucking the lipoaspirate from the lipo-collector. </w:t>
      </w:r>
    </w:p>
    <w:p w14:paraId="7E2C31A3" w14:textId="1D20FA15" w:rsidR="00C0260C" w:rsidRDefault="00C0260C" w:rsidP="00C0260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screwing a plug on the tip of the syringe.</w:t>
      </w:r>
    </w:p>
    <w:p w14:paraId="0B9588C4" w14:textId="3D624337" w:rsidR="004A4A82" w:rsidRDefault="004A4A8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A4A82">
        <w:rPr>
          <w:rFonts w:asciiTheme="minorHAnsi" w:hAnsiTheme="minorHAnsi" w:cstheme="minorHAnsi"/>
        </w:rPr>
        <w:t xml:space="preserve">Place syringes with tip downwards in a sterile plastic bag to start the separation of lipoaspirate from the water phase </w:t>
      </w:r>
      <w:r w:rsidRPr="004A4A82">
        <w:rPr>
          <w:rFonts w:asciiTheme="minorHAnsi" w:hAnsiTheme="minorHAnsi" w:cstheme="minorHAnsi"/>
          <w:b/>
          <w:bCs/>
        </w:rPr>
        <w:t>[1]</w:t>
      </w:r>
      <w:r w:rsidR="00C0260C">
        <w:rPr>
          <w:rFonts w:asciiTheme="minorHAnsi" w:hAnsiTheme="minorHAnsi" w:cstheme="minorHAnsi"/>
        </w:rPr>
        <w:t>, then</w:t>
      </w:r>
      <w:r w:rsidRPr="004A4A82">
        <w:rPr>
          <w:rFonts w:asciiTheme="minorHAnsi" w:hAnsiTheme="minorHAnsi" w:cstheme="minorHAnsi"/>
        </w:rPr>
        <w:t xml:space="preserve"> </w:t>
      </w:r>
      <w:r w:rsidR="00C0260C">
        <w:rPr>
          <w:rFonts w:asciiTheme="minorHAnsi" w:hAnsiTheme="minorHAnsi" w:cstheme="minorHAnsi"/>
        </w:rPr>
        <w:t>p</w:t>
      </w:r>
      <w:r w:rsidRPr="004A4A82">
        <w:rPr>
          <w:rFonts w:asciiTheme="minorHAnsi" w:hAnsiTheme="minorHAnsi" w:cstheme="minorHAnsi"/>
        </w:rPr>
        <w:t xml:space="preserve">lace the bag in </w:t>
      </w:r>
      <w:r w:rsidR="00C0260C">
        <w:rPr>
          <w:rFonts w:asciiTheme="minorHAnsi" w:hAnsiTheme="minorHAnsi" w:cstheme="minorHAnsi"/>
        </w:rPr>
        <w:t xml:space="preserve">a </w:t>
      </w:r>
      <w:r w:rsidRPr="004A4A82">
        <w:rPr>
          <w:rFonts w:asciiTheme="minorHAnsi" w:hAnsiTheme="minorHAnsi" w:cstheme="minorHAnsi"/>
        </w:rPr>
        <w:t xml:space="preserve">sterile container </w:t>
      </w:r>
      <w:r w:rsidRPr="004A4A82">
        <w:rPr>
          <w:rFonts w:asciiTheme="minorHAnsi" w:hAnsiTheme="minorHAnsi" w:cstheme="minorHAnsi"/>
          <w:b/>
          <w:bCs/>
        </w:rPr>
        <w:t>[2]</w:t>
      </w:r>
      <w:r w:rsidRPr="004A4A8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4A4A82">
        <w:rPr>
          <w:rFonts w:asciiTheme="minorHAnsi" w:hAnsiTheme="minorHAnsi" w:cstheme="minorHAnsi"/>
        </w:rPr>
        <w:t>Cover the container with sterile drape to secure the sterile environment during transportation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4A4A82">
        <w:rPr>
          <w:rFonts w:asciiTheme="minorHAnsi" w:hAnsiTheme="minorHAnsi" w:cstheme="minorHAnsi"/>
        </w:rPr>
        <w:t>.</w:t>
      </w:r>
    </w:p>
    <w:p w14:paraId="0B788EB4" w14:textId="7DFA3F86" w:rsidR="00C0260C" w:rsidRDefault="00C0260C" w:rsidP="00C0260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syringes in a bag. </w:t>
      </w:r>
    </w:p>
    <w:p w14:paraId="0463FE7B" w14:textId="4185BB72" w:rsidR="00C0260C" w:rsidRDefault="00C0260C" w:rsidP="00C0260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bag in a sterile container. </w:t>
      </w:r>
    </w:p>
    <w:p w14:paraId="4274CF45" w14:textId="3F4A0B23" w:rsidR="00C0260C" w:rsidRDefault="00C0260C" w:rsidP="00C0260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covering the container with a sterile drape.</w:t>
      </w:r>
    </w:p>
    <w:p w14:paraId="4ECB96C9" w14:textId="2CADDAEC" w:rsidR="004A4A82" w:rsidRDefault="004A4A8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A4A82">
        <w:rPr>
          <w:rFonts w:asciiTheme="minorHAnsi" w:hAnsiTheme="minorHAnsi" w:cstheme="minorHAnsi"/>
        </w:rPr>
        <w:t>Close the skin incisions with the surgeons preferred suture material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4A4A82">
        <w:rPr>
          <w:rFonts w:asciiTheme="minorHAnsi" w:hAnsiTheme="minorHAnsi" w:cstheme="minorHAnsi"/>
        </w:rPr>
        <w:t>. Place a compression garment around the abdomen to reduce postoperative edema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4A4A82">
        <w:rPr>
          <w:rFonts w:asciiTheme="minorHAnsi" w:hAnsiTheme="minorHAnsi" w:cstheme="minorHAnsi"/>
        </w:rPr>
        <w:t>.</w:t>
      </w:r>
    </w:p>
    <w:p w14:paraId="2D6D17F4" w14:textId="72774EE8" w:rsidR="00C0260C" w:rsidRDefault="00C0260C" w:rsidP="00C0260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closing the skin incisions. </w:t>
      </w:r>
    </w:p>
    <w:p w14:paraId="661AFEAF" w14:textId="58E3DAAF" w:rsidR="00C0260C" w:rsidRDefault="00C0260C" w:rsidP="00C0260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a compression garment on the patient.</w:t>
      </w:r>
    </w:p>
    <w:p w14:paraId="6F6B791D" w14:textId="485DAC79" w:rsidR="004A4A82" w:rsidRDefault="004A4A8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A4A82">
        <w:rPr>
          <w:rFonts w:asciiTheme="minorHAnsi" w:hAnsiTheme="minorHAnsi" w:cstheme="minorHAnsi"/>
        </w:rPr>
        <w:t>Make a penile block by injecting 20 milliliters of 5-milligram per milliliter bupivacaine containing 5 micrograms of adrenaline. Use a 20 milliliters syringe and a 23-gauge, 1.25-inch long needle to apply 5 milliliters of bupivacaine in each quadrant in the subcutis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4A4A82">
        <w:rPr>
          <w:rFonts w:asciiTheme="minorHAnsi" w:hAnsiTheme="minorHAnsi" w:cstheme="minorHAnsi"/>
        </w:rPr>
        <w:t>.</w:t>
      </w:r>
    </w:p>
    <w:p w14:paraId="4CAE79F8" w14:textId="7E189544" w:rsidR="00C0260C" w:rsidRDefault="00C0260C" w:rsidP="00C0260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preparing the syringe with anesthesia. </w:t>
      </w:r>
    </w:p>
    <w:p w14:paraId="1C1F1AAB" w14:textId="08C4FA1A" w:rsidR="00AE6BB7" w:rsidRDefault="004A4A82" w:rsidP="00C0260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A4A82">
        <w:rPr>
          <w:rFonts w:asciiTheme="minorHAnsi" w:hAnsiTheme="minorHAnsi" w:cstheme="minorHAnsi"/>
        </w:rPr>
        <w:t xml:space="preserve">Inject the bupivacaine at two sites, one placed ventrally </w:t>
      </w:r>
      <w:r w:rsidR="00710FB6">
        <w:rPr>
          <w:rFonts w:asciiTheme="minorHAnsi" w:hAnsiTheme="minorHAnsi" w:cstheme="minorHAnsi"/>
        </w:rPr>
        <w:t xml:space="preserve">and </w:t>
      </w:r>
      <w:r w:rsidRPr="004A4A82">
        <w:rPr>
          <w:rFonts w:asciiTheme="minorHAnsi" w:hAnsiTheme="minorHAnsi" w:cstheme="minorHAnsi"/>
        </w:rPr>
        <w:t xml:space="preserve">the other dorsally. Introduce the </w:t>
      </w:r>
      <w:r w:rsidR="00710FB6">
        <w:rPr>
          <w:rFonts w:asciiTheme="minorHAnsi" w:hAnsiTheme="minorHAnsi" w:cstheme="minorHAnsi"/>
        </w:rPr>
        <w:t xml:space="preserve">whole </w:t>
      </w:r>
      <w:r w:rsidRPr="004A4A82">
        <w:rPr>
          <w:rFonts w:asciiTheme="minorHAnsi" w:hAnsiTheme="minorHAnsi" w:cstheme="minorHAnsi"/>
        </w:rPr>
        <w:t xml:space="preserve">needle in the subcutaneous tissue, pointing </w:t>
      </w:r>
      <w:r w:rsidR="00710FB6">
        <w:rPr>
          <w:rFonts w:asciiTheme="minorHAnsi" w:hAnsiTheme="minorHAnsi" w:cstheme="minorHAnsi"/>
        </w:rPr>
        <w:t>it</w:t>
      </w:r>
      <w:r w:rsidRPr="004A4A82">
        <w:rPr>
          <w:rFonts w:asciiTheme="minorHAnsi" w:hAnsiTheme="minorHAnsi" w:cstheme="minorHAnsi"/>
        </w:rPr>
        <w:t xml:space="preserve"> laterally to the right</w:t>
      </w:r>
      <w:r w:rsidR="00710FB6">
        <w:rPr>
          <w:rFonts w:asciiTheme="minorHAnsi" w:hAnsiTheme="minorHAnsi" w:cstheme="minorHAnsi"/>
        </w:rPr>
        <w:t>,</w:t>
      </w:r>
      <w:r w:rsidRPr="004A4A82">
        <w:rPr>
          <w:rFonts w:asciiTheme="minorHAnsi" w:hAnsiTheme="minorHAnsi" w:cstheme="minorHAnsi"/>
        </w:rPr>
        <w:t xml:space="preserve"> and inject the anesthesia as the needle is retracted. Repeat the injection pointing the needle to the left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4A4A82">
        <w:rPr>
          <w:rFonts w:asciiTheme="minorHAnsi" w:hAnsiTheme="minorHAnsi" w:cstheme="minorHAnsi"/>
        </w:rPr>
        <w:t>.</w:t>
      </w:r>
    </w:p>
    <w:p w14:paraId="566532DD" w14:textId="66AE90B0" w:rsidR="004A4A82" w:rsidRPr="004A4A82" w:rsidRDefault="004A4A82" w:rsidP="004A4A8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injecting the anesthesia. </w:t>
      </w:r>
    </w:p>
    <w:p w14:paraId="1F99A483" w14:textId="1DA1129F" w:rsidR="00CE10F2" w:rsidRPr="00B07A3B" w:rsidRDefault="00AE6BB7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AE6BB7">
        <w:rPr>
          <w:rFonts w:asciiTheme="minorHAnsi" w:hAnsiTheme="minorHAnsi" w:cstheme="minorHAnsi"/>
          <w:b/>
          <w:bCs/>
        </w:rPr>
        <w:t>Isolation of ADRCs</w:t>
      </w:r>
    </w:p>
    <w:p w14:paraId="6448FFD8" w14:textId="783E554B" w:rsidR="00CE10F2" w:rsidRPr="00B07A3B" w:rsidRDefault="00C0260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0260C">
        <w:rPr>
          <w:rFonts w:asciiTheme="minorHAnsi" w:hAnsiTheme="minorHAnsi" w:cstheme="minorHAnsi"/>
        </w:rPr>
        <w:t xml:space="preserve">Place all consumables and enzymes aseptically on a table covered by a sterile disposable surgical towel </w:t>
      </w:r>
      <w:r w:rsidRPr="00C0260C">
        <w:rPr>
          <w:rFonts w:asciiTheme="minorHAnsi" w:hAnsiTheme="minorHAnsi" w:cstheme="minorHAnsi"/>
          <w:b/>
          <w:bCs/>
        </w:rPr>
        <w:t>[1]</w:t>
      </w:r>
      <w:r w:rsidRPr="00C0260C">
        <w:rPr>
          <w:rFonts w:asciiTheme="minorHAnsi" w:hAnsiTheme="minorHAnsi" w:cstheme="minorHAnsi"/>
        </w:rPr>
        <w:t xml:space="preserve">. Wipe down the device with ethanol and load the </w:t>
      </w:r>
      <w:r w:rsidRPr="00C0260C">
        <w:rPr>
          <w:rFonts w:asciiTheme="minorHAnsi" w:hAnsiTheme="minorHAnsi" w:cstheme="minorHAnsi"/>
        </w:rPr>
        <w:lastRenderedPageBreak/>
        <w:t xml:space="preserve">consumable set </w:t>
      </w:r>
      <w:r w:rsidRPr="00C0260C">
        <w:rPr>
          <w:rFonts w:asciiTheme="minorHAnsi" w:hAnsiTheme="minorHAnsi" w:cstheme="minorHAnsi"/>
          <w:b/>
          <w:bCs/>
        </w:rPr>
        <w:t>[2]</w:t>
      </w:r>
      <w:r w:rsidRPr="00C0260C">
        <w:rPr>
          <w:rFonts w:asciiTheme="minorHAnsi" w:hAnsiTheme="minorHAnsi" w:cstheme="minorHAnsi"/>
        </w:rPr>
        <w:t xml:space="preserve">, then connect a bag of Lactated Ringers to the system </w:t>
      </w:r>
      <w:r w:rsidRPr="00C0260C">
        <w:rPr>
          <w:rFonts w:asciiTheme="minorHAnsi" w:hAnsiTheme="minorHAnsi" w:cstheme="minorHAnsi"/>
          <w:b/>
          <w:bCs/>
        </w:rPr>
        <w:t>[3]</w:t>
      </w:r>
      <w:r w:rsidRPr="00C0260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C0260C">
        <w:rPr>
          <w:rFonts w:asciiTheme="minorHAnsi" w:hAnsiTheme="minorHAnsi" w:cstheme="minorHAnsi"/>
        </w:rPr>
        <w:t>Perform the series of semi-automatic tests before adding the lipoaspirate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 w:rsidRPr="00C0260C">
        <w:rPr>
          <w:rFonts w:asciiTheme="minorHAnsi" w:hAnsiTheme="minorHAnsi" w:cstheme="minorHAnsi"/>
        </w:rPr>
        <w:t>.</w:t>
      </w:r>
    </w:p>
    <w:p w14:paraId="5F8BDB88" w14:textId="78D0164F" w:rsidR="000B2085" w:rsidRDefault="009A49B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Consumables on the table. </w:t>
      </w:r>
    </w:p>
    <w:p w14:paraId="61F4D726" w14:textId="462B5372" w:rsidR="009A49B9" w:rsidRDefault="009A49B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wiping down the device and loading the consumables. </w:t>
      </w:r>
    </w:p>
    <w:p w14:paraId="072D1BA7" w14:textId="373318F1" w:rsidR="009A49B9" w:rsidRDefault="009A49B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connecting a bag of Lactated Ringers.</w:t>
      </w:r>
    </w:p>
    <w:p w14:paraId="3E509757" w14:textId="74EA4057" w:rsidR="009A49B9" w:rsidRPr="00B07A3B" w:rsidRDefault="009A49B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starting the tests. </w:t>
      </w:r>
    </w:p>
    <w:p w14:paraId="1371D6FC" w14:textId="0DCF6C55" w:rsidR="00CE10F2" w:rsidRPr="00B07A3B" w:rsidRDefault="00A040D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While the device is being prepared, l</w:t>
      </w:r>
      <w:r w:rsidRPr="00A040D1">
        <w:rPr>
          <w:rFonts w:asciiTheme="minorHAnsi" w:hAnsiTheme="minorHAnsi" w:cstheme="minorHAnsi"/>
        </w:rPr>
        <w:t xml:space="preserve">et the lipoaspirate stand in </w:t>
      </w:r>
      <w:r>
        <w:rPr>
          <w:rFonts w:asciiTheme="minorHAnsi" w:hAnsiTheme="minorHAnsi" w:cstheme="minorHAnsi"/>
        </w:rPr>
        <w:t xml:space="preserve">a </w:t>
      </w:r>
      <w:r w:rsidRPr="00A040D1">
        <w:rPr>
          <w:rFonts w:asciiTheme="minorHAnsi" w:hAnsiTheme="minorHAnsi" w:cstheme="minorHAnsi"/>
        </w:rPr>
        <w:t>50</w:t>
      </w:r>
      <w:r>
        <w:rPr>
          <w:rFonts w:asciiTheme="minorHAnsi" w:hAnsiTheme="minorHAnsi" w:cstheme="minorHAnsi"/>
        </w:rPr>
        <w:t>-</w:t>
      </w:r>
      <w:r w:rsidRPr="00A040D1">
        <w:rPr>
          <w:rFonts w:asciiTheme="minorHAnsi" w:hAnsiTheme="minorHAnsi" w:cstheme="minorHAnsi"/>
        </w:rPr>
        <w:t xml:space="preserve">milliliter tube </w:t>
      </w:r>
      <w:r>
        <w:rPr>
          <w:rFonts w:asciiTheme="minorHAnsi" w:hAnsiTheme="minorHAnsi" w:cstheme="minorHAnsi"/>
        </w:rPr>
        <w:t xml:space="preserve">to </w:t>
      </w:r>
      <w:r w:rsidRPr="00A040D1">
        <w:rPr>
          <w:rFonts w:asciiTheme="minorHAnsi" w:hAnsiTheme="minorHAnsi" w:cstheme="minorHAnsi"/>
        </w:rPr>
        <w:t>allow the fat to separate from the liquid phase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A040D1">
        <w:rPr>
          <w:rFonts w:asciiTheme="minorHAnsi" w:hAnsiTheme="minorHAnsi" w:cstheme="minorHAnsi"/>
        </w:rPr>
        <w:t>. Not</w:t>
      </w:r>
      <w:r>
        <w:rPr>
          <w:rFonts w:asciiTheme="minorHAnsi" w:hAnsiTheme="minorHAnsi" w:cstheme="minorHAnsi"/>
        </w:rPr>
        <w:t>e</w:t>
      </w:r>
      <w:r w:rsidRPr="00A040D1">
        <w:rPr>
          <w:rFonts w:asciiTheme="minorHAnsi" w:hAnsiTheme="minorHAnsi" w:cstheme="minorHAnsi"/>
        </w:rPr>
        <w:t xml:space="preserve"> the total amount of fat tissue and use this to ensure that the amount of loaded fat will be in the range of the device capacity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A040D1">
        <w:rPr>
          <w:rFonts w:asciiTheme="minorHAnsi" w:hAnsiTheme="minorHAnsi" w:cstheme="minorHAnsi"/>
        </w:rPr>
        <w:t>.</w:t>
      </w:r>
    </w:p>
    <w:p w14:paraId="11514E94" w14:textId="5EBE3EC0" w:rsidR="00875BE8" w:rsidRDefault="009A49B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Lipoaspirate sitting in the conical tube. </w:t>
      </w:r>
    </w:p>
    <w:p w14:paraId="437A3686" w14:textId="4661A193" w:rsidR="009A49B9" w:rsidRPr="00B07A3B" w:rsidRDefault="009A49B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writing down the total amount of fat tissue.</w:t>
      </w:r>
    </w:p>
    <w:p w14:paraId="77402CC0" w14:textId="40065EFD" w:rsidR="00450B27" w:rsidRPr="00B07A3B" w:rsidRDefault="00A040D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040D1">
        <w:rPr>
          <w:rFonts w:asciiTheme="minorHAnsi" w:hAnsiTheme="minorHAnsi" w:cstheme="minorHAnsi"/>
        </w:rPr>
        <w:t>Load the tissue when prompted to by the device. The machine will drain off excess fluid</w:t>
      </w:r>
      <w:r w:rsidR="00E307F8">
        <w:rPr>
          <w:rFonts w:asciiTheme="minorHAnsi" w:hAnsiTheme="minorHAnsi" w:cstheme="minorHAnsi"/>
        </w:rPr>
        <w:t>,</w:t>
      </w:r>
      <w:r w:rsidRPr="00A040D1">
        <w:rPr>
          <w:rFonts w:asciiTheme="minorHAnsi" w:hAnsiTheme="minorHAnsi" w:cstheme="minorHAnsi"/>
        </w:rPr>
        <w:t xml:space="preserve"> weigh the amount of fat tissue</w:t>
      </w:r>
      <w:r w:rsidR="00E307F8">
        <w:rPr>
          <w:rFonts w:asciiTheme="minorHAnsi" w:hAnsiTheme="minorHAnsi" w:cstheme="minorHAnsi"/>
        </w:rPr>
        <w:t>,</w:t>
      </w:r>
      <w:r w:rsidRPr="00A040D1">
        <w:rPr>
          <w:rFonts w:asciiTheme="minorHAnsi" w:hAnsiTheme="minorHAnsi" w:cstheme="minorHAnsi"/>
        </w:rPr>
        <w:t xml:space="preserve"> </w:t>
      </w:r>
      <w:r w:rsidR="000977C8">
        <w:rPr>
          <w:rFonts w:asciiTheme="minorHAnsi" w:hAnsiTheme="minorHAnsi" w:cstheme="minorHAnsi"/>
        </w:rPr>
        <w:t>and wash it</w:t>
      </w:r>
      <w:r w:rsidRPr="00A040D1">
        <w:rPr>
          <w:rFonts w:asciiTheme="minorHAnsi" w:hAnsiTheme="minorHAnsi" w:cstheme="minorHAnsi"/>
        </w:rPr>
        <w:t xml:space="preserve"> with Lactated Ringers</w:t>
      </w:r>
      <w:r w:rsidR="000977C8">
        <w:rPr>
          <w:rFonts w:asciiTheme="minorHAnsi" w:hAnsiTheme="minorHAnsi" w:cstheme="minorHAnsi"/>
        </w:rPr>
        <w:t xml:space="preserve"> </w:t>
      </w:r>
      <w:r w:rsidR="000977C8">
        <w:rPr>
          <w:rFonts w:asciiTheme="minorHAnsi" w:hAnsiTheme="minorHAnsi" w:cstheme="minorHAnsi"/>
          <w:b/>
          <w:bCs/>
        </w:rPr>
        <w:t>[1]</w:t>
      </w:r>
      <w:r w:rsidRPr="00A040D1">
        <w:rPr>
          <w:rFonts w:asciiTheme="minorHAnsi" w:hAnsiTheme="minorHAnsi" w:cstheme="minorHAnsi"/>
        </w:rPr>
        <w:t>. When the tissue has been washed and drained, connect a new infusion bag with 37</w:t>
      </w:r>
      <w:r>
        <w:rPr>
          <w:rFonts w:asciiTheme="minorHAnsi" w:hAnsiTheme="minorHAnsi" w:cstheme="minorHAnsi"/>
        </w:rPr>
        <w:t xml:space="preserve"> to </w:t>
      </w:r>
      <w:r w:rsidRPr="00A040D1">
        <w:rPr>
          <w:rFonts w:asciiTheme="minorHAnsi" w:hAnsiTheme="minorHAnsi" w:cstheme="minorHAnsi"/>
        </w:rPr>
        <w:t>39</w:t>
      </w:r>
      <w:r>
        <w:rPr>
          <w:rFonts w:asciiTheme="minorHAnsi" w:hAnsiTheme="minorHAnsi" w:cstheme="minorHAnsi"/>
        </w:rPr>
        <w:t>-degree Celsius</w:t>
      </w:r>
      <w:r w:rsidRPr="00A040D1">
        <w:rPr>
          <w:rFonts w:asciiTheme="minorHAnsi" w:hAnsiTheme="minorHAnsi" w:cstheme="minorHAnsi"/>
        </w:rPr>
        <w:t xml:space="preserve"> Lactated Ringers</w:t>
      </w:r>
      <w:r w:rsidR="000977C8">
        <w:rPr>
          <w:rFonts w:asciiTheme="minorHAnsi" w:hAnsiTheme="minorHAnsi" w:cstheme="minorHAnsi"/>
        </w:rPr>
        <w:t xml:space="preserve"> </w:t>
      </w:r>
      <w:r w:rsidR="000977C8">
        <w:rPr>
          <w:rFonts w:asciiTheme="minorHAnsi" w:hAnsiTheme="minorHAnsi" w:cstheme="minorHAnsi"/>
          <w:b/>
          <w:bCs/>
        </w:rPr>
        <w:t>[2]</w:t>
      </w:r>
      <w:r w:rsidRPr="00A040D1">
        <w:rPr>
          <w:rFonts w:asciiTheme="minorHAnsi" w:hAnsiTheme="minorHAnsi" w:cstheme="minorHAnsi"/>
        </w:rPr>
        <w:t>.</w:t>
      </w:r>
      <w:r w:rsidR="00A76CFD">
        <w:rPr>
          <w:rFonts w:asciiTheme="minorHAnsi" w:hAnsiTheme="minorHAnsi" w:cstheme="minorHAnsi"/>
        </w:rPr>
        <w:t xml:space="preserve"> </w:t>
      </w:r>
      <w:r w:rsidR="00A76CFD" w:rsidRPr="00BA32F4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A76CFD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401A94C" w14:textId="07DEB70B" w:rsidR="00875BE8" w:rsidRDefault="009A49B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loading the tissue. </w:t>
      </w:r>
    </w:p>
    <w:p w14:paraId="0620CD0F" w14:textId="676716BD" w:rsidR="009A49B9" w:rsidRDefault="009A49B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connecting a new bad of Lactated Ringers.</w:t>
      </w:r>
    </w:p>
    <w:p w14:paraId="6686E8F5" w14:textId="0BEAEC43" w:rsidR="00A040D1" w:rsidRDefault="00A040D1" w:rsidP="00A040D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040D1">
        <w:rPr>
          <w:rFonts w:asciiTheme="minorHAnsi" w:hAnsiTheme="minorHAnsi" w:cstheme="minorHAnsi"/>
        </w:rPr>
        <w:t>Reconstitute the commercially available enzyme containing collagenase and protease blend in 5 milliliters Lactated</w:t>
      </w:r>
      <w:r>
        <w:rPr>
          <w:rFonts w:asciiTheme="minorHAnsi" w:hAnsiTheme="minorHAnsi" w:cstheme="minorHAnsi"/>
        </w:rPr>
        <w:t xml:space="preserve"> </w:t>
      </w:r>
      <w:r w:rsidRPr="00A040D1">
        <w:rPr>
          <w:rFonts w:asciiTheme="minorHAnsi" w:hAnsiTheme="minorHAnsi" w:cstheme="minorHAnsi"/>
        </w:rPr>
        <w:t>Ringers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A040D1">
        <w:rPr>
          <w:rFonts w:asciiTheme="minorHAnsi" w:hAnsiTheme="minorHAnsi" w:cstheme="minorHAnsi"/>
        </w:rPr>
        <w:t>. Ensure that the device display</w:t>
      </w:r>
      <w:r>
        <w:rPr>
          <w:rFonts w:asciiTheme="minorHAnsi" w:hAnsiTheme="minorHAnsi" w:cstheme="minorHAnsi"/>
        </w:rPr>
        <w:t>s</w:t>
      </w:r>
      <w:r w:rsidRPr="00A040D1">
        <w:rPr>
          <w:rFonts w:asciiTheme="minorHAnsi" w:hAnsiTheme="minorHAnsi" w:cstheme="minorHAnsi"/>
        </w:rPr>
        <w:t xml:space="preserve"> the amount of enzyme to inject into the canister with the fat tissue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A040D1">
        <w:rPr>
          <w:rFonts w:asciiTheme="minorHAnsi" w:hAnsiTheme="minorHAnsi" w:cstheme="minorHAnsi"/>
        </w:rPr>
        <w:t>. Once injected, the enzymatic digestion will last around 20 minutes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A040D1">
        <w:rPr>
          <w:rFonts w:asciiTheme="minorHAnsi" w:hAnsiTheme="minorHAnsi" w:cstheme="minorHAnsi"/>
        </w:rPr>
        <w:t>.</w:t>
      </w:r>
      <w:r w:rsidR="00A76CFD">
        <w:rPr>
          <w:rFonts w:asciiTheme="minorHAnsi" w:hAnsiTheme="minorHAnsi" w:cstheme="minorHAnsi"/>
        </w:rPr>
        <w:t xml:space="preserve"> </w:t>
      </w:r>
      <w:r w:rsidR="00A76CFD" w:rsidRPr="00BA32F4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A76CFD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4F2C4FBC" w14:textId="3DE8D0A9" w:rsidR="009A49B9" w:rsidRDefault="009A49B9" w:rsidP="009A49B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reconstituting the enzyme blend. </w:t>
      </w:r>
    </w:p>
    <w:p w14:paraId="2799B0DF" w14:textId="1828A3FF" w:rsidR="009A49B9" w:rsidRDefault="009A49B9" w:rsidP="009A49B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Device displaying the amount of enzyme. </w:t>
      </w:r>
    </w:p>
    <w:p w14:paraId="6A283557" w14:textId="58C64BE8" w:rsidR="009A49B9" w:rsidRDefault="009A49B9" w:rsidP="009A49B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injecting the enzyme blend.</w:t>
      </w:r>
    </w:p>
    <w:p w14:paraId="40A07983" w14:textId="64EA28BF" w:rsidR="00A040D1" w:rsidRDefault="00A040D1" w:rsidP="00A040D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040D1">
        <w:rPr>
          <w:rFonts w:asciiTheme="minorHAnsi" w:hAnsiTheme="minorHAnsi" w:cstheme="minorHAnsi"/>
        </w:rPr>
        <w:t xml:space="preserve">After tissue digestion, check that the content is separated </w:t>
      </w:r>
      <w:r>
        <w:rPr>
          <w:rFonts w:asciiTheme="minorHAnsi" w:hAnsiTheme="minorHAnsi" w:cstheme="minorHAnsi"/>
        </w:rPr>
        <w:t xml:space="preserve">into </w:t>
      </w:r>
      <w:r w:rsidRPr="00A040D1">
        <w:rPr>
          <w:rFonts w:asciiTheme="minorHAnsi" w:hAnsiTheme="minorHAnsi" w:cstheme="minorHAnsi"/>
        </w:rPr>
        <w:t xml:space="preserve">an upper lipid-containing yellow phase and a lower pink layer that contains the </w:t>
      </w:r>
      <w:r w:rsidR="00E307F8" w:rsidRPr="00E50F4B">
        <w:rPr>
          <w:rFonts w:asciiTheme="minorHAnsi" w:hAnsiTheme="minorHAnsi" w:cstheme="minorHAnsi"/>
        </w:rPr>
        <w:t>adipose-derived regenerative cells</w:t>
      </w:r>
      <w:r w:rsidR="00E307F8">
        <w:rPr>
          <w:rFonts w:asciiTheme="minorHAnsi" w:hAnsiTheme="minorHAnsi" w:cstheme="minorHAnsi"/>
        </w:rPr>
        <w:t xml:space="preserve">, or </w:t>
      </w:r>
      <w:r w:rsidRPr="00A040D1">
        <w:rPr>
          <w:rFonts w:asciiTheme="minorHAnsi" w:hAnsiTheme="minorHAnsi" w:cstheme="minorHAnsi"/>
        </w:rPr>
        <w:t>ADRCs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A040D1">
        <w:rPr>
          <w:rFonts w:asciiTheme="minorHAnsi" w:hAnsiTheme="minorHAnsi" w:cstheme="minorHAnsi"/>
        </w:rPr>
        <w:t xml:space="preserve">. Let the </w:t>
      </w:r>
      <w:r w:rsidR="00E307F8">
        <w:rPr>
          <w:rFonts w:asciiTheme="minorHAnsi" w:hAnsiTheme="minorHAnsi" w:cstheme="minorHAnsi"/>
        </w:rPr>
        <w:t>pink</w:t>
      </w:r>
      <w:r w:rsidRPr="00A040D1">
        <w:rPr>
          <w:rFonts w:asciiTheme="minorHAnsi" w:hAnsiTheme="minorHAnsi" w:cstheme="minorHAnsi"/>
        </w:rPr>
        <w:t xml:space="preserve"> layer drai</w:t>
      </w:r>
      <w:r>
        <w:rPr>
          <w:rFonts w:asciiTheme="minorHAnsi" w:hAnsiTheme="minorHAnsi" w:cstheme="minorHAnsi"/>
        </w:rPr>
        <w:t>n</w:t>
      </w:r>
      <w:r w:rsidRPr="00A040D1">
        <w:rPr>
          <w:rFonts w:asciiTheme="minorHAnsi" w:hAnsiTheme="minorHAnsi" w:cstheme="minorHAnsi"/>
        </w:rPr>
        <w:t xml:space="preserve"> into the cell processing chamber of the consumable set, leaving the lipid layer behind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A040D1">
        <w:rPr>
          <w:rFonts w:asciiTheme="minorHAnsi" w:hAnsiTheme="minorHAnsi" w:cstheme="minorHAnsi"/>
        </w:rPr>
        <w:t>.</w:t>
      </w:r>
    </w:p>
    <w:p w14:paraId="1A54E646" w14:textId="54F978FD" w:rsidR="009A49B9" w:rsidRDefault="009A49B9" w:rsidP="009A49B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Two layers of the lipoaspirate. </w:t>
      </w:r>
    </w:p>
    <w:p w14:paraId="01A35F6D" w14:textId="16C8FD14" w:rsidR="009A49B9" w:rsidRDefault="009A49B9" w:rsidP="009A49B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Pink layer draining. </w:t>
      </w:r>
    </w:p>
    <w:p w14:paraId="121815F1" w14:textId="0E6E5905" w:rsidR="00A040D1" w:rsidRDefault="00A040D1" w:rsidP="00A040D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Allow the </w:t>
      </w:r>
      <w:r w:rsidRPr="00A040D1">
        <w:rPr>
          <w:rFonts w:asciiTheme="minorHAnsi" w:hAnsiTheme="minorHAnsi" w:cstheme="minorHAnsi"/>
        </w:rPr>
        <w:t xml:space="preserve">ADRCs </w:t>
      </w:r>
      <w:r w:rsidR="009A49B9">
        <w:rPr>
          <w:rFonts w:asciiTheme="minorHAnsi" w:hAnsiTheme="minorHAnsi" w:cstheme="minorHAnsi"/>
        </w:rPr>
        <w:t xml:space="preserve">to </w:t>
      </w:r>
      <w:r w:rsidRPr="00A040D1">
        <w:rPr>
          <w:rFonts w:asciiTheme="minorHAnsi" w:hAnsiTheme="minorHAnsi" w:cstheme="minorHAnsi"/>
        </w:rPr>
        <w:t>concentrate in the cell processing chamber during multiple rounds of centrifugation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</w:t>
      </w:r>
      <w:r w:rsidRPr="00A040D1">
        <w:rPr>
          <w:rFonts w:asciiTheme="minorHAnsi" w:hAnsiTheme="minorHAnsi" w:cstheme="minorHAnsi"/>
        </w:rPr>
        <w:t xml:space="preserve"> add 10 milliliters of </w:t>
      </w:r>
      <w:proofErr w:type="spellStart"/>
      <w:r w:rsidRPr="00A040D1">
        <w:rPr>
          <w:rFonts w:asciiTheme="minorHAnsi" w:hAnsiTheme="minorHAnsi" w:cstheme="minorHAnsi"/>
        </w:rPr>
        <w:t>Intravase</w:t>
      </w:r>
      <w:proofErr w:type="spellEnd"/>
      <w:r w:rsidRPr="00A040D1">
        <w:rPr>
          <w:rFonts w:asciiTheme="minorHAnsi" w:hAnsiTheme="minorHAnsi" w:cstheme="minorHAnsi"/>
        </w:rPr>
        <w:t xml:space="preserve"> reconstituted in Lactated </w:t>
      </w:r>
      <w:r w:rsidRPr="00A040D1">
        <w:rPr>
          <w:rFonts w:asciiTheme="minorHAnsi" w:hAnsiTheme="minorHAnsi" w:cstheme="minorHAnsi"/>
        </w:rPr>
        <w:lastRenderedPageBreak/>
        <w:t xml:space="preserve">Ringers. The enzymatic reaction lasts for 10 minutes </w:t>
      </w:r>
      <w:r>
        <w:rPr>
          <w:rFonts w:asciiTheme="minorHAnsi" w:hAnsiTheme="minorHAnsi" w:cstheme="minorHAnsi"/>
        </w:rPr>
        <w:t xml:space="preserve">and </w:t>
      </w:r>
      <w:r w:rsidRPr="00A040D1">
        <w:rPr>
          <w:rFonts w:asciiTheme="minorHAnsi" w:hAnsiTheme="minorHAnsi" w:cstheme="minorHAnsi"/>
        </w:rPr>
        <w:t>the ADRCs are washed</w:t>
      </w:r>
      <w:r w:rsidR="00E307F8">
        <w:rPr>
          <w:rFonts w:asciiTheme="minorHAnsi" w:hAnsiTheme="minorHAnsi" w:cstheme="minorHAnsi"/>
        </w:rPr>
        <w:t xml:space="preserve"> afterwards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A040D1">
        <w:rPr>
          <w:rFonts w:asciiTheme="minorHAnsi" w:hAnsiTheme="minorHAnsi" w:cstheme="minorHAnsi"/>
        </w:rPr>
        <w:t>.</w:t>
      </w:r>
    </w:p>
    <w:p w14:paraId="50505DA2" w14:textId="3F13FFD2" w:rsidR="009A49B9" w:rsidRDefault="009A49B9" w:rsidP="009A49B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Device concentrating the ADRCs. </w:t>
      </w:r>
    </w:p>
    <w:p w14:paraId="7D49EADC" w14:textId="15EC1129" w:rsidR="009A49B9" w:rsidRDefault="009A49B9" w:rsidP="009A49B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</w:t>
      </w:r>
      <w:proofErr w:type="spellStart"/>
      <w:r>
        <w:rPr>
          <w:rFonts w:asciiTheme="minorHAnsi" w:hAnsiTheme="minorHAnsi" w:cstheme="minorHAnsi"/>
        </w:rPr>
        <w:t>Intravase</w:t>
      </w:r>
      <w:proofErr w:type="spellEnd"/>
      <w:r>
        <w:rPr>
          <w:rFonts w:asciiTheme="minorHAnsi" w:hAnsiTheme="minorHAnsi" w:cstheme="minorHAnsi"/>
        </w:rPr>
        <w:t>.</w:t>
      </w:r>
    </w:p>
    <w:p w14:paraId="30707908" w14:textId="0DFCCE4C" w:rsidR="007F3E2F" w:rsidRDefault="007F3E2F" w:rsidP="00A040D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F3E2F">
        <w:rPr>
          <w:rFonts w:asciiTheme="minorHAnsi" w:hAnsiTheme="minorHAnsi" w:cstheme="minorHAnsi"/>
        </w:rPr>
        <w:t xml:space="preserve">When the isolation of ADRCs is completed, resuspend the cells in 5 milliliters of Ringer Lactate </w:t>
      </w:r>
      <w:r w:rsidRPr="007F3E2F">
        <w:rPr>
          <w:rFonts w:asciiTheme="minorHAnsi" w:hAnsiTheme="minorHAnsi" w:cstheme="minorHAnsi"/>
          <w:b/>
          <w:bCs/>
        </w:rPr>
        <w:t>[1]</w:t>
      </w:r>
      <w:r w:rsidRPr="007F3E2F">
        <w:rPr>
          <w:rFonts w:asciiTheme="minorHAnsi" w:hAnsiTheme="minorHAnsi" w:cstheme="minorHAnsi"/>
        </w:rPr>
        <w:t xml:space="preserve"> and aspirate the solution into a 5-milliliter syringe </w:t>
      </w:r>
      <w:r w:rsidRPr="007F3E2F">
        <w:rPr>
          <w:rFonts w:asciiTheme="minorHAnsi" w:hAnsiTheme="minorHAnsi" w:cstheme="minorHAnsi"/>
          <w:b/>
          <w:bCs/>
        </w:rPr>
        <w:t>[2]</w:t>
      </w:r>
      <w:r w:rsidRPr="007F3E2F">
        <w:rPr>
          <w:rFonts w:asciiTheme="minorHAnsi" w:hAnsiTheme="minorHAnsi" w:cstheme="minorHAnsi"/>
        </w:rPr>
        <w:t>.</w:t>
      </w:r>
      <w:r w:rsidR="000977C8">
        <w:rPr>
          <w:rFonts w:asciiTheme="minorHAnsi" w:hAnsiTheme="minorHAnsi" w:cstheme="minorHAnsi"/>
        </w:rPr>
        <w:t xml:space="preserve"> </w:t>
      </w:r>
      <w:r w:rsidR="000977C8" w:rsidRPr="000977C8">
        <w:rPr>
          <w:rFonts w:asciiTheme="minorHAnsi" w:hAnsiTheme="minorHAnsi" w:cstheme="minorHAnsi"/>
        </w:rPr>
        <w:t xml:space="preserve">Mount a 3-way stopcock female </w:t>
      </w:r>
      <w:proofErr w:type="spellStart"/>
      <w:r w:rsidR="000977C8" w:rsidRPr="000977C8">
        <w:rPr>
          <w:rFonts w:asciiTheme="minorHAnsi" w:hAnsiTheme="minorHAnsi" w:cstheme="minorHAnsi"/>
        </w:rPr>
        <w:t>Luer</w:t>
      </w:r>
      <w:proofErr w:type="spellEnd"/>
      <w:r w:rsidR="000977C8" w:rsidRPr="000977C8">
        <w:rPr>
          <w:rFonts w:asciiTheme="minorHAnsi" w:hAnsiTheme="minorHAnsi" w:cstheme="minorHAnsi"/>
        </w:rPr>
        <w:t xml:space="preserve">-lock on the syringe </w:t>
      </w:r>
      <w:r w:rsidR="000977C8">
        <w:rPr>
          <w:rFonts w:asciiTheme="minorHAnsi" w:hAnsiTheme="minorHAnsi" w:cstheme="minorHAnsi"/>
          <w:b/>
          <w:bCs/>
        </w:rPr>
        <w:t xml:space="preserve">[3] </w:t>
      </w:r>
      <w:r w:rsidR="000977C8" w:rsidRPr="000977C8">
        <w:rPr>
          <w:rFonts w:asciiTheme="minorHAnsi" w:hAnsiTheme="minorHAnsi" w:cstheme="minorHAnsi"/>
        </w:rPr>
        <w:t>and aspirate 4 milliliters of ADRCs into another 5</w:t>
      </w:r>
      <w:r w:rsidR="000977C8">
        <w:rPr>
          <w:rFonts w:asciiTheme="minorHAnsi" w:hAnsiTheme="minorHAnsi" w:cstheme="minorHAnsi"/>
        </w:rPr>
        <w:t>-</w:t>
      </w:r>
      <w:r w:rsidR="000977C8" w:rsidRPr="000977C8">
        <w:rPr>
          <w:rFonts w:asciiTheme="minorHAnsi" w:hAnsiTheme="minorHAnsi" w:cstheme="minorHAnsi"/>
        </w:rPr>
        <w:t>milliliter sterile syringe</w:t>
      </w:r>
      <w:r w:rsidR="000977C8">
        <w:rPr>
          <w:rFonts w:asciiTheme="minorHAnsi" w:hAnsiTheme="minorHAnsi" w:cstheme="minorHAnsi"/>
        </w:rPr>
        <w:t xml:space="preserve"> </w:t>
      </w:r>
      <w:r w:rsidR="000977C8">
        <w:rPr>
          <w:rFonts w:asciiTheme="minorHAnsi" w:hAnsiTheme="minorHAnsi" w:cstheme="minorHAnsi"/>
          <w:b/>
          <w:bCs/>
        </w:rPr>
        <w:t>[4]</w:t>
      </w:r>
      <w:r w:rsidR="000977C8" w:rsidRPr="000977C8">
        <w:rPr>
          <w:rFonts w:asciiTheme="minorHAnsi" w:hAnsiTheme="minorHAnsi" w:cstheme="minorHAnsi"/>
        </w:rPr>
        <w:t>.</w:t>
      </w:r>
      <w:r w:rsidR="00A76CFD">
        <w:rPr>
          <w:rFonts w:asciiTheme="minorHAnsi" w:hAnsiTheme="minorHAnsi" w:cstheme="minorHAnsi"/>
        </w:rPr>
        <w:t xml:space="preserve"> </w:t>
      </w:r>
      <w:r w:rsidR="00A76CFD" w:rsidRPr="00BA32F4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A76CFD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6F2B4E2B" w14:textId="21809C35" w:rsidR="009A49B9" w:rsidRDefault="009A49B9" w:rsidP="009A49B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cells. </w:t>
      </w:r>
    </w:p>
    <w:p w14:paraId="5DF571EC" w14:textId="5F2DC45B" w:rsidR="009A49B9" w:rsidRDefault="009A49B9" w:rsidP="009A49B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aspirating the solution into a syringe. </w:t>
      </w:r>
    </w:p>
    <w:p w14:paraId="79D2C75F" w14:textId="5FE2CFDF" w:rsidR="009A49B9" w:rsidRDefault="009A49B9" w:rsidP="009A49B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mounting the </w:t>
      </w:r>
      <w:proofErr w:type="spellStart"/>
      <w:r w:rsidRPr="000977C8">
        <w:rPr>
          <w:rFonts w:asciiTheme="minorHAnsi" w:hAnsiTheme="minorHAnsi" w:cstheme="minorHAnsi"/>
        </w:rPr>
        <w:t>Luer</w:t>
      </w:r>
      <w:proofErr w:type="spellEnd"/>
      <w:r w:rsidRPr="000977C8">
        <w:rPr>
          <w:rFonts w:asciiTheme="minorHAnsi" w:hAnsiTheme="minorHAnsi" w:cstheme="minorHAnsi"/>
        </w:rPr>
        <w:t>-lock</w:t>
      </w:r>
      <w:r>
        <w:rPr>
          <w:rFonts w:asciiTheme="minorHAnsi" w:hAnsiTheme="minorHAnsi" w:cstheme="minorHAnsi"/>
        </w:rPr>
        <w:t xml:space="preserve"> on the syringe. </w:t>
      </w:r>
    </w:p>
    <w:p w14:paraId="1B4D81BE" w14:textId="01DB14F5" w:rsidR="009A49B9" w:rsidRDefault="009A49B9" w:rsidP="009A49B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aspirating the ADRCs into another syringe.</w:t>
      </w:r>
    </w:p>
    <w:p w14:paraId="47333D9B" w14:textId="4DB93430" w:rsidR="000977C8" w:rsidRDefault="000977C8" w:rsidP="00A040D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977C8">
        <w:rPr>
          <w:rFonts w:asciiTheme="minorHAnsi" w:hAnsiTheme="minorHAnsi" w:cstheme="minorHAnsi"/>
        </w:rPr>
        <w:t>Transfer the last 1 milliliter</w:t>
      </w:r>
      <w:r>
        <w:rPr>
          <w:rFonts w:asciiTheme="minorHAnsi" w:hAnsiTheme="minorHAnsi" w:cstheme="minorHAnsi"/>
        </w:rPr>
        <w:t xml:space="preserve"> of ADRCs</w:t>
      </w:r>
      <w:r w:rsidRPr="000977C8">
        <w:rPr>
          <w:rFonts w:asciiTheme="minorHAnsi" w:hAnsiTheme="minorHAnsi" w:cstheme="minorHAnsi"/>
        </w:rPr>
        <w:t xml:space="preserve"> into a 1</w:t>
      </w:r>
      <w:r>
        <w:rPr>
          <w:rFonts w:asciiTheme="minorHAnsi" w:hAnsiTheme="minorHAnsi" w:cstheme="minorHAnsi"/>
        </w:rPr>
        <w:t>-</w:t>
      </w:r>
      <w:r w:rsidRPr="000977C8">
        <w:rPr>
          <w:rFonts w:asciiTheme="minorHAnsi" w:hAnsiTheme="minorHAnsi" w:cstheme="minorHAnsi"/>
        </w:rPr>
        <w:t xml:space="preserve">milliliter syringe. Use this </w:t>
      </w:r>
      <w:r>
        <w:rPr>
          <w:rFonts w:asciiTheme="minorHAnsi" w:hAnsiTheme="minorHAnsi" w:cstheme="minorHAnsi"/>
        </w:rPr>
        <w:t>aliquot</w:t>
      </w:r>
      <w:r w:rsidRPr="000977C8">
        <w:rPr>
          <w:rFonts w:asciiTheme="minorHAnsi" w:hAnsiTheme="minorHAnsi" w:cstheme="minorHAnsi"/>
        </w:rPr>
        <w:t xml:space="preserve"> for ADRC characterization </w:t>
      </w:r>
      <w:r>
        <w:rPr>
          <w:rFonts w:asciiTheme="minorHAnsi" w:hAnsiTheme="minorHAnsi" w:cstheme="minorHAnsi"/>
        </w:rPr>
        <w:t>analyses such as</w:t>
      </w:r>
      <w:r w:rsidRPr="000977C8">
        <w:rPr>
          <w:rFonts w:asciiTheme="minorHAnsi" w:hAnsiTheme="minorHAnsi" w:cstheme="minorHAnsi"/>
        </w:rPr>
        <w:t xml:space="preserve"> cell count, cell viability, analysis of surface markers by flow cytometry</w:t>
      </w:r>
      <w:r w:rsidR="00E307F8">
        <w:rPr>
          <w:rFonts w:asciiTheme="minorHAnsi" w:hAnsiTheme="minorHAnsi" w:cstheme="minorHAnsi"/>
        </w:rPr>
        <w:t>,</w:t>
      </w:r>
      <w:r w:rsidRPr="000977C8">
        <w:rPr>
          <w:rFonts w:asciiTheme="minorHAnsi" w:hAnsiTheme="minorHAnsi" w:cstheme="minorHAnsi"/>
        </w:rPr>
        <w:t xml:space="preserve"> and ADRC differentiation ability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0977C8">
        <w:rPr>
          <w:rFonts w:asciiTheme="minorHAnsi" w:hAnsiTheme="minorHAnsi" w:cstheme="minorHAnsi"/>
        </w:rPr>
        <w:t>.</w:t>
      </w:r>
      <w:r w:rsidR="00A76CFD">
        <w:rPr>
          <w:rFonts w:asciiTheme="minorHAnsi" w:hAnsiTheme="minorHAnsi" w:cstheme="minorHAnsi"/>
        </w:rPr>
        <w:t xml:space="preserve"> </w:t>
      </w:r>
      <w:r w:rsidR="00A76CFD" w:rsidRPr="00BA32F4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A76CFD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6F48055B" w14:textId="4CB442FF" w:rsidR="009A49B9" w:rsidRDefault="008F3DAE" w:rsidP="009A49B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collecting ADRCs into a 1mL syringe.</w:t>
      </w:r>
    </w:p>
    <w:p w14:paraId="18A8ED5B" w14:textId="3A7B0143" w:rsidR="000977C8" w:rsidRDefault="000977C8" w:rsidP="00A040D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977C8">
        <w:rPr>
          <w:rFonts w:asciiTheme="minorHAnsi" w:hAnsiTheme="minorHAnsi" w:cstheme="minorHAnsi"/>
        </w:rPr>
        <w:t>Put a 25</w:t>
      </w:r>
      <w:r>
        <w:rPr>
          <w:rFonts w:asciiTheme="minorHAnsi" w:hAnsiTheme="minorHAnsi" w:cstheme="minorHAnsi"/>
        </w:rPr>
        <w:t>-gauge</w:t>
      </w:r>
      <w:r w:rsidRPr="000977C8">
        <w:rPr>
          <w:rFonts w:asciiTheme="minorHAnsi" w:hAnsiTheme="minorHAnsi" w:cstheme="minorHAnsi"/>
        </w:rPr>
        <w:t xml:space="preserve"> needle on the 5</w:t>
      </w:r>
      <w:r>
        <w:rPr>
          <w:rFonts w:asciiTheme="minorHAnsi" w:hAnsiTheme="minorHAnsi" w:cstheme="minorHAnsi"/>
        </w:rPr>
        <w:t>-</w:t>
      </w:r>
      <w:r w:rsidRPr="000977C8">
        <w:rPr>
          <w:rFonts w:asciiTheme="minorHAnsi" w:hAnsiTheme="minorHAnsi" w:cstheme="minorHAnsi"/>
        </w:rPr>
        <w:t>milliliter syringe containing the 4 milliliters of ADRCs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</w:t>
      </w:r>
      <w:r w:rsidRPr="000977C8">
        <w:rPr>
          <w:rFonts w:asciiTheme="minorHAnsi" w:hAnsiTheme="minorHAnsi" w:cstheme="minorHAnsi"/>
        </w:rPr>
        <w:t xml:space="preserve"> pack</w:t>
      </w:r>
      <w:r>
        <w:rPr>
          <w:rFonts w:asciiTheme="minorHAnsi" w:hAnsiTheme="minorHAnsi" w:cstheme="minorHAnsi"/>
        </w:rPr>
        <w:t xml:space="preserve"> it</w:t>
      </w:r>
      <w:r w:rsidRPr="000977C8">
        <w:rPr>
          <w:rFonts w:asciiTheme="minorHAnsi" w:hAnsiTheme="minorHAnsi" w:cstheme="minorHAnsi"/>
        </w:rPr>
        <w:t xml:space="preserve"> in a sterile drape. </w:t>
      </w:r>
      <w:r>
        <w:rPr>
          <w:rFonts w:asciiTheme="minorHAnsi" w:hAnsiTheme="minorHAnsi" w:cstheme="minorHAnsi"/>
        </w:rPr>
        <w:t>T</w:t>
      </w:r>
      <w:r w:rsidRPr="000977C8">
        <w:rPr>
          <w:rFonts w:asciiTheme="minorHAnsi" w:hAnsiTheme="minorHAnsi" w:cstheme="minorHAnsi"/>
        </w:rPr>
        <w:t>h</w:t>
      </w:r>
      <w:r>
        <w:rPr>
          <w:rFonts w:asciiTheme="minorHAnsi" w:hAnsiTheme="minorHAnsi" w:cstheme="minorHAnsi"/>
        </w:rPr>
        <w:t>is</w:t>
      </w:r>
      <w:r w:rsidRPr="000977C8">
        <w:rPr>
          <w:rFonts w:asciiTheme="minorHAnsi" w:hAnsiTheme="minorHAnsi" w:cstheme="minorHAnsi"/>
        </w:rPr>
        <w:t xml:space="preserve"> solution of ADRCs will</w:t>
      </w:r>
      <w:r>
        <w:rPr>
          <w:rFonts w:asciiTheme="minorHAnsi" w:hAnsiTheme="minorHAnsi" w:cstheme="minorHAnsi"/>
        </w:rPr>
        <w:t xml:space="preserve"> be injected into the recipient and should</w:t>
      </w:r>
      <w:r w:rsidRPr="000977C8">
        <w:rPr>
          <w:rFonts w:asciiTheme="minorHAnsi" w:hAnsiTheme="minorHAnsi" w:cstheme="minorHAnsi"/>
        </w:rPr>
        <w:t xml:space="preserve"> on average contain 8.4</w:t>
      </w:r>
      <w:r>
        <w:rPr>
          <w:rFonts w:asciiTheme="minorHAnsi" w:hAnsiTheme="minorHAnsi" w:cstheme="minorHAnsi"/>
        </w:rPr>
        <w:t xml:space="preserve"> to </w:t>
      </w:r>
      <w:r w:rsidRPr="000977C8">
        <w:rPr>
          <w:rFonts w:asciiTheme="minorHAnsi" w:hAnsiTheme="minorHAnsi" w:cstheme="minorHAnsi"/>
        </w:rPr>
        <w:t>32.7 million cells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1BEC42E8" w14:textId="3097A343" w:rsidR="008F3DAE" w:rsidRDefault="008F3DAE" w:rsidP="008F3DA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a needle on the syringe. </w:t>
      </w:r>
    </w:p>
    <w:p w14:paraId="445F0E97" w14:textId="36A693FE" w:rsidR="008F3DAE" w:rsidRDefault="008F3DAE" w:rsidP="008F3DA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packing the syringe in a drain.</w:t>
      </w:r>
    </w:p>
    <w:p w14:paraId="1F528573" w14:textId="77777777" w:rsidR="00AE6BB7" w:rsidRPr="00AE6BB7" w:rsidRDefault="00AE6BB7" w:rsidP="00AE6BB7">
      <w:pPr>
        <w:spacing w:before="120"/>
        <w:rPr>
          <w:rFonts w:asciiTheme="minorHAnsi" w:hAnsiTheme="minorHAnsi" w:cstheme="minorHAnsi"/>
        </w:rPr>
      </w:pPr>
    </w:p>
    <w:p w14:paraId="030E75D5" w14:textId="19BAECAC" w:rsidR="00AE6BB7" w:rsidRPr="00AE6BB7" w:rsidRDefault="00AE6BB7" w:rsidP="00AE6BB7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E6BB7">
        <w:rPr>
          <w:rFonts w:asciiTheme="minorHAnsi" w:hAnsiTheme="minorHAnsi" w:cstheme="minorHAnsi"/>
          <w:b/>
        </w:rPr>
        <w:t xml:space="preserve">Implantation of the ADRCs into </w:t>
      </w:r>
      <w:r>
        <w:rPr>
          <w:rFonts w:asciiTheme="minorHAnsi" w:hAnsiTheme="minorHAnsi" w:cstheme="minorHAnsi"/>
          <w:b/>
        </w:rPr>
        <w:t>C</w:t>
      </w:r>
      <w:r w:rsidRPr="00AE6BB7">
        <w:rPr>
          <w:rFonts w:asciiTheme="minorHAnsi" w:hAnsiTheme="minorHAnsi" w:cstheme="minorHAnsi"/>
          <w:b/>
        </w:rPr>
        <w:t xml:space="preserve">orpora </w:t>
      </w:r>
      <w:r>
        <w:rPr>
          <w:rFonts w:asciiTheme="minorHAnsi" w:hAnsiTheme="minorHAnsi" w:cstheme="minorHAnsi"/>
          <w:b/>
        </w:rPr>
        <w:t>C</w:t>
      </w:r>
      <w:r w:rsidRPr="00AE6BB7">
        <w:rPr>
          <w:rFonts w:asciiTheme="minorHAnsi" w:hAnsiTheme="minorHAnsi" w:cstheme="minorHAnsi"/>
          <w:b/>
        </w:rPr>
        <w:t>avernosum</w:t>
      </w:r>
    </w:p>
    <w:p w14:paraId="331635A9" w14:textId="1BDF5930" w:rsidR="00AE6BB7" w:rsidRPr="00AE6BB7" w:rsidRDefault="000977C8" w:rsidP="00AE6BB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Make sure that </w:t>
      </w:r>
      <w:r w:rsidRPr="000977C8">
        <w:rPr>
          <w:rFonts w:asciiTheme="minorHAnsi" w:hAnsiTheme="minorHAnsi" w:cstheme="minorHAnsi"/>
          <w:bCs/>
        </w:rPr>
        <w:t xml:space="preserve">the solution of ADRCs </w:t>
      </w:r>
      <w:r>
        <w:rPr>
          <w:rFonts w:asciiTheme="minorHAnsi" w:hAnsiTheme="minorHAnsi" w:cstheme="minorHAnsi"/>
          <w:bCs/>
        </w:rPr>
        <w:t xml:space="preserve">remains </w:t>
      </w:r>
      <w:r w:rsidRPr="000977C8">
        <w:rPr>
          <w:rFonts w:asciiTheme="minorHAnsi" w:hAnsiTheme="minorHAnsi" w:cstheme="minorHAnsi"/>
          <w:bCs/>
        </w:rPr>
        <w:t>homogeneous by tilting the syringe gently until it is injected into the corpora cavernosum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0977C8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</w:p>
    <w:p w14:paraId="7E84454A" w14:textId="0B5A2100" w:rsidR="00AE6BB7" w:rsidRPr="000977C8" w:rsidRDefault="008F3DAE" w:rsidP="00AE6BB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tilting the syringe.</w:t>
      </w:r>
    </w:p>
    <w:p w14:paraId="15FFB8E7" w14:textId="1BB0A96F" w:rsidR="000977C8" w:rsidRDefault="000977C8" w:rsidP="000977C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977C8">
        <w:rPr>
          <w:rFonts w:asciiTheme="minorHAnsi" w:hAnsiTheme="minorHAnsi" w:cstheme="minorHAnsi"/>
        </w:rPr>
        <w:t>Place an aperture drape over the penis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</w:t>
      </w:r>
      <w:r w:rsidRPr="000977C8">
        <w:rPr>
          <w:rFonts w:asciiTheme="minorHAnsi" w:hAnsiTheme="minorHAnsi" w:cstheme="minorHAnsi"/>
        </w:rPr>
        <w:t xml:space="preserve"> a tourniquet at the root of the penis</w:t>
      </w:r>
      <w:r>
        <w:rPr>
          <w:rFonts w:asciiTheme="minorHAnsi" w:hAnsiTheme="minorHAnsi" w:cstheme="minorHAnsi"/>
        </w:rPr>
        <w:t xml:space="preserve"> with</w:t>
      </w:r>
      <w:r w:rsidRPr="000977C8">
        <w:rPr>
          <w:rFonts w:asciiTheme="minorHAnsi" w:hAnsiTheme="minorHAnsi" w:cstheme="minorHAnsi"/>
        </w:rPr>
        <w:t xml:space="preserve"> a silicone vessel loop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0977C8">
        <w:rPr>
          <w:rFonts w:asciiTheme="minorHAnsi" w:hAnsiTheme="minorHAnsi" w:cstheme="minorHAnsi"/>
        </w:rPr>
        <w:t>. Tighten the loop and secure it with forceps</w:t>
      </w:r>
      <w:r>
        <w:rPr>
          <w:rFonts w:asciiTheme="minorHAnsi" w:hAnsiTheme="minorHAnsi" w:cstheme="minorHAnsi"/>
        </w:rPr>
        <w:t>, making</w:t>
      </w:r>
      <w:r w:rsidRPr="000977C8">
        <w:rPr>
          <w:rFonts w:asciiTheme="minorHAnsi" w:hAnsiTheme="minorHAnsi" w:cstheme="minorHAnsi"/>
        </w:rPr>
        <w:t xml:space="preserve"> the tourniquet tight enough to stop the blood flow from the penis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0977C8">
        <w:rPr>
          <w:rFonts w:asciiTheme="minorHAnsi" w:hAnsiTheme="minorHAnsi" w:cstheme="minorHAnsi"/>
        </w:rPr>
        <w:t>.</w:t>
      </w:r>
    </w:p>
    <w:p w14:paraId="6360D626" w14:textId="3D033871" w:rsidR="008F3DAE" w:rsidRDefault="008F3DAE" w:rsidP="008F3DA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a drape over the penis. </w:t>
      </w:r>
    </w:p>
    <w:p w14:paraId="3F991B0C" w14:textId="5EDBDF69" w:rsidR="008F3DAE" w:rsidRDefault="008F3DAE" w:rsidP="008F3DA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tourniquet. </w:t>
      </w:r>
    </w:p>
    <w:p w14:paraId="3416B515" w14:textId="4FFE737F" w:rsidR="008F3DAE" w:rsidRDefault="008F3DAE" w:rsidP="008F3DA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tightening the tourniquet.</w:t>
      </w:r>
    </w:p>
    <w:p w14:paraId="0F55A4C5" w14:textId="3D511975" w:rsidR="000977C8" w:rsidRDefault="000977C8" w:rsidP="000977C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977C8">
        <w:rPr>
          <w:rFonts w:asciiTheme="minorHAnsi" w:hAnsiTheme="minorHAnsi" w:cstheme="minorHAnsi"/>
        </w:rPr>
        <w:lastRenderedPageBreak/>
        <w:t>Use two antiseptic swa</w:t>
      </w:r>
      <w:r w:rsidR="009A49B9">
        <w:rPr>
          <w:rFonts w:asciiTheme="minorHAnsi" w:hAnsiTheme="minorHAnsi" w:cstheme="minorHAnsi"/>
        </w:rPr>
        <w:t>b</w:t>
      </w:r>
      <w:r w:rsidRPr="000977C8">
        <w:rPr>
          <w:rFonts w:asciiTheme="minorHAnsi" w:hAnsiTheme="minorHAnsi" w:cstheme="minorHAnsi"/>
        </w:rPr>
        <w:t xml:space="preserve">s to disinfect the penile skin at </w:t>
      </w:r>
      <w:r w:rsidR="00E307F8">
        <w:rPr>
          <w:rFonts w:asciiTheme="minorHAnsi" w:hAnsiTheme="minorHAnsi" w:cstheme="minorHAnsi"/>
        </w:rPr>
        <w:t xml:space="preserve">the </w:t>
      </w:r>
      <w:r w:rsidRPr="000977C8">
        <w:rPr>
          <w:rFonts w:asciiTheme="minorHAnsi" w:hAnsiTheme="minorHAnsi" w:cstheme="minorHAnsi"/>
        </w:rPr>
        <w:t xml:space="preserve">injection site </w:t>
      </w:r>
      <w:r w:rsidR="009A49B9">
        <w:rPr>
          <w:rFonts w:asciiTheme="minorHAnsi" w:hAnsiTheme="minorHAnsi" w:cstheme="minorHAnsi"/>
          <w:b/>
          <w:bCs/>
        </w:rPr>
        <w:t>[1]</w:t>
      </w:r>
      <w:r w:rsidR="009A49B9">
        <w:rPr>
          <w:rFonts w:asciiTheme="minorHAnsi" w:hAnsiTheme="minorHAnsi" w:cstheme="minorHAnsi"/>
        </w:rPr>
        <w:t>, then</w:t>
      </w:r>
      <w:r w:rsidRPr="000977C8">
        <w:rPr>
          <w:rFonts w:asciiTheme="minorHAnsi" w:hAnsiTheme="minorHAnsi" w:cstheme="minorHAnsi"/>
        </w:rPr>
        <w:t xml:space="preserve"> </w:t>
      </w:r>
      <w:r w:rsidR="009A49B9">
        <w:rPr>
          <w:rFonts w:asciiTheme="minorHAnsi" w:hAnsiTheme="minorHAnsi" w:cstheme="minorHAnsi"/>
        </w:rPr>
        <w:t>i</w:t>
      </w:r>
      <w:r w:rsidRPr="000977C8">
        <w:rPr>
          <w:rFonts w:asciiTheme="minorHAnsi" w:hAnsiTheme="minorHAnsi" w:cstheme="minorHAnsi"/>
        </w:rPr>
        <w:t xml:space="preserve">nject 1 milliliter of the </w:t>
      </w:r>
      <w:r w:rsidR="009A49B9">
        <w:rPr>
          <w:rFonts w:asciiTheme="minorHAnsi" w:hAnsiTheme="minorHAnsi" w:cstheme="minorHAnsi"/>
        </w:rPr>
        <w:t xml:space="preserve">ADRC </w:t>
      </w:r>
      <w:r w:rsidRPr="000977C8">
        <w:rPr>
          <w:rFonts w:asciiTheme="minorHAnsi" w:hAnsiTheme="minorHAnsi" w:cstheme="minorHAnsi"/>
        </w:rPr>
        <w:t>solution in a direct angle into the corpora cavernosum on the right side at two different places</w:t>
      </w:r>
      <w:r w:rsidR="009A49B9">
        <w:rPr>
          <w:rFonts w:asciiTheme="minorHAnsi" w:hAnsiTheme="minorHAnsi" w:cstheme="minorHAnsi"/>
        </w:rPr>
        <w:t xml:space="preserve"> </w:t>
      </w:r>
      <w:r w:rsidR="009A49B9">
        <w:rPr>
          <w:rFonts w:asciiTheme="minorHAnsi" w:hAnsiTheme="minorHAnsi" w:cstheme="minorHAnsi"/>
          <w:b/>
          <w:bCs/>
        </w:rPr>
        <w:t>[2]</w:t>
      </w:r>
      <w:r w:rsidR="009A49B9">
        <w:rPr>
          <w:rFonts w:asciiTheme="minorHAnsi" w:hAnsiTheme="minorHAnsi" w:cstheme="minorHAnsi"/>
        </w:rPr>
        <w:t>.</w:t>
      </w:r>
      <w:r w:rsidRPr="000977C8">
        <w:rPr>
          <w:rFonts w:asciiTheme="minorHAnsi" w:hAnsiTheme="minorHAnsi" w:cstheme="minorHAnsi"/>
        </w:rPr>
        <w:t xml:space="preserve"> </w:t>
      </w:r>
      <w:r w:rsidR="009A49B9">
        <w:rPr>
          <w:rFonts w:asciiTheme="minorHAnsi" w:hAnsiTheme="minorHAnsi" w:cstheme="minorHAnsi"/>
        </w:rPr>
        <w:t>R</w:t>
      </w:r>
      <w:r w:rsidRPr="000977C8">
        <w:rPr>
          <w:rFonts w:asciiTheme="minorHAnsi" w:hAnsiTheme="minorHAnsi" w:cstheme="minorHAnsi"/>
        </w:rPr>
        <w:t>epeat this step in the left corpora cavernosum</w:t>
      </w:r>
      <w:r w:rsidR="009A49B9">
        <w:rPr>
          <w:rFonts w:asciiTheme="minorHAnsi" w:hAnsiTheme="minorHAnsi" w:cstheme="minorHAnsi"/>
        </w:rPr>
        <w:t>, injecting a</w:t>
      </w:r>
      <w:r w:rsidRPr="000977C8">
        <w:rPr>
          <w:rFonts w:asciiTheme="minorHAnsi" w:hAnsiTheme="minorHAnsi" w:cstheme="minorHAnsi"/>
        </w:rPr>
        <w:t xml:space="preserve"> </w:t>
      </w:r>
      <w:r w:rsidR="009A49B9">
        <w:rPr>
          <w:rFonts w:asciiTheme="minorHAnsi" w:hAnsiTheme="minorHAnsi" w:cstheme="minorHAnsi"/>
        </w:rPr>
        <w:t>t</w:t>
      </w:r>
      <w:r w:rsidRPr="000977C8">
        <w:rPr>
          <w:rFonts w:asciiTheme="minorHAnsi" w:hAnsiTheme="minorHAnsi" w:cstheme="minorHAnsi"/>
        </w:rPr>
        <w:t>otal volume of 4 milliliters</w:t>
      </w:r>
      <w:r w:rsidR="009A49B9">
        <w:rPr>
          <w:rFonts w:asciiTheme="minorHAnsi" w:hAnsiTheme="minorHAnsi" w:cstheme="minorHAnsi"/>
        </w:rPr>
        <w:t xml:space="preserve"> </w:t>
      </w:r>
      <w:r w:rsidR="009A49B9">
        <w:rPr>
          <w:rFonts w:asciiTheme="minorHAnsi" w:hAnsiTheme="minorHAnsi" w:cstheme="minorHAnsi"/>
          <w:b/>
          <w:bCs/>
        </w:rPr>
        <w:t>[3]</w:t>
      </w:r>
      <w:r w:rsidRPr="000977C8">
        <w:rPr>
          <w:rFonts w:asciiTheme="minorHAnsi" w:hAnsiTheme="minorHAnsi" w:cstheme="minorHAnsi"/>
        </w:rPr>
        <w:t>.</w:t>
      </w:r>
      <w:r w:rsidR="00A76CFD">
        <w:rPr>
          <w:rFonts w:asciiTheme="minorHAnsi" w:hAnsiTheme="minorHAnsi" w:cstheme="minorHAnsi"/>
        </w:rPr>
        <w:t xml:space="preserve"> </w:t>
      </w:r>
      <w:r w:rsidR="00A76CFD" w:rsidRPr="00BA32F4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A76CFD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8AE270E" w14:textId="28EEB62D" w:rsidR="008F3DAE" w:rsidRDefault="008F3DAE" w:rsidP="008F3DA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disinfecting the injection site. </w:t>
      </w:r>
    </w:p>
    <w:p w14:paraId="68CF9644" w14:textId="3398340C" w:rsidR="008F3DAE" w:rsidRDefault="00A61435" w:rsidP="008F3DA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injecting ADRCs into the </w:t>
      </w:r>
      <w:r w:rsidRPr="000977C8">
        <w:rPr>
          <w:rFonts w:asciiTheme="minorHAnsi" w:hAnsiTheme="minorHAnsi" w:cstheme="minorHAnsi"/>
        </w:rPr>
        <w:t>corpora cavernosum</w:t>
      </w:r>
      <w:r>
        <w:rPr>
          <w:rFonts w:asciiTheme="minorHAnsi" w:hAnsiTheme="minorHAnsi" w:cstheme="minorHAnsi"/>
        </w:rPr>
        <w:t xml:space="preserve"> on the right side. </w:t>
      </w:r>
    </w:p>
    <w:p w14:paraId="71117764" w14:textId="27682766" w:rsidR="00A61435" w:rsidRPr="00AE6BB7" w:rsidRDefault="00A61435" w:rsidP="008F3DA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injecting ADRCs into the </w:t>
      </w:r>
      <w:r w:rsidRPr="000977C8">
        <w:rPr>
          <w:rFonts w:asciiTheme="minorHAnsi" w:hAnsiTheme="minorHAnsi" w:cstheme="minorHAnsi"/>
        </w:rPr>
        <w:t>corpora cavernosum</w:t>
      </w:r>
      <w:r>
        <w:rPr>
          <w:rFonts w:asciiTheme="minorHAnsi" w:hAnsiTheme="minorHAnsi" w:cstheme="minorHAnsi"/>
        </w:rPr>
        <w:t xml:space="preserve"> on the left side.</w:t>
      </w:r>
    </w:p>
    <w:p w14:paraId="7A5D488A" w14:textId="4CDB9937" w:rsidR="00AE6BB7" w:rsidRDefault="00AE6BB7" w:rsidP="00AE6BB7">
      <w:pPr>
        <w:spacing w:before="120"/>
        <w:rPr>
          <w:rFonts w:asciiTheme="minorHAnsi" w:hAnsiTheme="minorHAnsi" w:cstheme="minorHAnsi"/>
        </w:rPr>
      </w:pPr>
    </w:p>
    <w:p w14:paraId="380BF96F" w14:textId="77777777" w:rsidR="00AE6BB7" w:rsidRPr="00AE6BB7" w:rsidRDefault="00AE6BB7" w:rsidP="00AE6BB7">
      <w:pPr>
        <w:spacing w:before="120"/>
        <w:rPr>
          <w:rFonts w:asciiTheme="minorHAnsi" w:hAnsiTheme="minorHAnsi" w:cstheme="minorHAnsi"/>
        </w:rPr>
      </w:pPr>
    </w:p>
    <w:p w14:paraId="7691FCB8" w14:textId="03F9F452" w:rsidR="009055DD" w:rsidRPr="00A76CFD" w:rsidRDefault="00A72FC5" w:rsidP="009055DD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53410F74" w14:textId="271E962D" w:rsidR="00A72FC5" w:rsidRPr="00B07A3B" w:rsidRDefault="00A72FC5" w:rsidP="00A76CFD">
      <w:pPr>
        <w:spacing w:before="240"/>
        <w:outlineLvl w:val="0"/>
        <w:rPr>
          <w:rFonts w:asciiTheme="minorHAnsi" w:hAnsiTheme="minorHAnsi" w:cstheme="minorHAnsi"/>
        </w:rPr>
      </w:pPr>
    </w:p>
    <w:p w14:paraId="1B7C8243" w14:textId="438F8BF7" w:rsidR="005E2B7E" w:rsidRPr="00B07A3B" w:rsidRDefault="00873D1A" w:rsidP="00A76CFD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Results</w:t>
      </w:r>
    </w:p>
    <w:p w14:paraId="129E02E8" w14:textId="64ABA4C4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A109F5">
        <w:rPr>
          <w:rFonts w:asciiTheme="minorHAnsi" w:hAnsiTheme="minorHAnsi" w:cstheme="minorHAnsi"/>
          <w:b/>
        </w:rPr>
        <w:t>D</w:t>
      </w:r>
      <w:r w:rsidR="00A109F5" w:rsidRPr="00E50F4B">
        <w:rPr>
          <w:rFonts w:asciiTheme="minorHAnsi" w:hAnsiTheme="minorHAnsi" w:cstheme="minorHAnsi"/>
          <w:b/>
        </w:rPr>
        <w:t xml:space="preserve">ifferences in </w:t>
      </w:r>
      <w:r w:rsidR="00A109F5">
        <w:rPr>
          <w:rFonts w:asciiTheme="minorHAnsi" w:hAnsiTheme="minorHAnsi" w:cstheme="minorHAnsi"/>
          <w:b/>
        </w:rPr>
        <w:t>S</w:t>
      </w:r>
      <w:r w:rsidR="00A109F5" w:rsidRPr="00E50F4B">
        <w:rPr>
          <w:rFonts w:asciiTheme="minorHAnsi" w:hAnsiTheme="minorHAnsi" w:cstheme="minorHAnsi"/>
          <w:b/>
        </w:rPr>
        <w:t xml:space="preserve">ignificant </w:t>
      </w:r>
      <w:r w:rsidR="00887A6F">
        <w:rPr>
          <w:rFonts w:asciiTheme="minorHAnsi" w:hAnsiTheme="minorHAnsi" w:cstheme="minorHAnsi"/>
          <w:b/>
        </w:rPr>
        <w:t>E</w:t>
      </w:r>
      <w:r w:rsidR="00A109F5" w:rsidRPr="00E50F4B">
        <w:rPr>
          <w:rFonts w:asciiTheme="minorHAnsi" w:hAnsiTheme="minorHAnsi" w:cstheme="minorHAnsi"/>
          <w:b/>
        </w:rPr>
        <w:t xml:space="preserve">ffect of the </w:t>
      </w:r>
      <w:r w:rsidR="00887A6F">
        <w:rPr>
          <w:rFonts w:asciiTheme="minorHAnsi" w:hAnsiTheme="minorHAnsi" w:cstheme="minorHAnsi"/>
          <w:b/>
        </w:rPr>
        <w:t>T</w:t>
      </w:r>
      <w:r w:rsidR="00A109F5" w:rsidRPr="00E50F4B">
        <w:rPr>
          <w:rFonts w:asciiTheme="minorHAnsi" w:hAnsiTheme="minorHAnsi" w:cstheme="minorHAnsi"/>
          <w:b/>
        </w:rPr>
        <w:t xml:space="preserve">reatment between </w:t>
      </w:r>
      <w:r w:rsidR="00887A6F">
        <w:rPr>
          <w:rFonts w:asciiTheme="minorHAnsi" w:hAnsiTheme="minorHAnsi" w:cstheme="minorHAnsi"/>
          <w:b/>
        </w:rPr>
        <w:t>C</w:t>
      </w:r>
      <w:r w:rsidR="00A109F5" w:rsidRPr="00E50F4B">
        <w:rPr>
          <w:rFonts w:asciiTheme="minorHAnsi" w:hAnsiTheme="minorHAnsi" w:cstheme="minorHAnsi"/>
          <w:b/>
        </w:rPr>
        <w:t xml:space="preserve">ontinent and </w:t>
      </w:r>
      <w:r w:rsidR="00887A6F">
        <w:rPr>
          <w:rFonts w:asciiTheme="minorHAnsi" w:hAnsiTheme="minorHAnsi" w:cstheme="minorHAnsi"/>
          <w:b/>
        </w:rPr>
        <w:t>I</w:t>
      </w:r>
      <w:r w:rsidR="00A109F5" w:rsidRPr="00E50F4B">
        <w:rPr>
          <w:rFonts w:asciiTheme="minorHAnsi" w:hAnsiTheme="minorHAnsi" w:cstheme="minorHAnsi"/>
          <w:b/>
        </w:rPr>
        <w:t xml:space="preserve">ncontinent </w:t>
      </w:r>
      <w:r w:rsidR="00887A6F">
        <w:rPr>
          <w:rFonts w:asciiTheme="minorHAnsi" w:hAnsiTheme="minorHAnsi" w:cstheme="minorHAnsi"/>
          <w:b/>
        </w:rPr>
        <w:t>P</w:t>
      </w:r>
      <w:r w:rsidR="00A109F5" w:rsidRPr="00E50F4B">
        <w:rPr>
          <w:rFonts w:asciiTheme="minorHAnsi" w:hAnsiTheme="minorHAnsi" w:cstheme="minorHAnsi"/>
          <w:b/>
        </w:rPr>
        <w:t>atients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25CC28A2" w:rsidR="00395684" w:rsidRPr="00B07A3B" w:rsidRDefault="0019567C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This method was tested </w:t>
      </w:r>
      <w:r w:rsidRPr="00E50F4B">
        <w:rPr>
          <w:rFonts w:asciiTheme="minorHAnsi" w:hAnsiTheme="minorHAnsi" w:cstheme="minorHAnsi"/>
        </w:rPr>
        <w:t>in an open-label Phase 1 clinical trial</w:t>
      </w:r>
      <w:r>
        <w:rPr>
          <w:rFonts w:asciiTheme="minorHAnsi" w:hAnsiTheme="minorHAnsi" w:cstheme="minorHAnsi"/>
        </w:rPr>
        <w:t xml:space="preserve"> on 21</w:t>
      </w:r>
      <w:r w:rsidRPr="00E50F4B">
        <w:rPr>
          <w:rFonts w:asciiTheme="minorHAnsi" w:hAnsiTheme="minorHAnsi" w:cstheme="minorHAnsi"/>
        </w:rPr>
        <w:t xml:space="preserve"> men with a mean age of 60</w:t>
      </w:r>
      <w:r>
        <w:rPr>
          <w:rFonts w:asciiTheme="minorHAnsi" w:hAnsiTheme="minorHAnsi" w:cstheme="minorHAnsi"/>
        </w:rPr>
        <w:t xml:space="preserve"> </w:t>
      </w:r>
      <w:r w:rsidRPr="00E50F4B">
        <w:rPr>
          <w:rFonts w:asciiTheme="minorHAnsi" w:hAnsiTheme="minorHAnsi" w:cstheme="minorHAnsi"/>
        </w:rPr>
        <w:t>years and a normal erection and active sex life before radical prostatectomy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Pr="00E50F4B">
        <w:rPr>
          <w:rFonts w:asciiTheme="minorHAnsi" w:hAnsiTheme="minorHAnsi" w:cstheme="minorHAnsi"/>
        </w:rPr>
        <w:t xml:space="preserve">Six </w:t>
      </w:r>
      <w:r>
        <w:rPr>
          <w:rFonts w:asciiTheme="minorHAnsi" w:hAnsiTheme="minorHAnsi" w:cstheme="minorHAnsi"/>
        </w:rPr>
        <w:t xml:space="preserve">of the </w:t>
      </w:r>
      <w:r w:rsidRPr="00E50F4B">
        <w:rPr>
          <w:rFonts w:asciiTheme="minorHAnsi" w:hAnsiTheme="minorHAnsi" w:cstheme="minorHAnsi"/>
        </w:rPr>
        <w:t xml:space="preserve">men </w:t>
      </w:r>
      <w:r>
        <w:rPr>
          <w:rFonts w:asciiTheme="minorHAnsi" w:hAnsiTheme="minorHAnsi" w:cstheme="minorHAnsi"/>
        </w:rPr>
        <w:t xml:space="preserve">also </w:t>
      </w:r>
      <w:r w:rsidRPr="00E50F4B">
        <w:rPr>
          <w:rFonts w:asciiTheme="minorHAnsi" w:hAnsiTheme="minorHAnsi" w:cstheme="minorHAnsi"/>
        </w:rPr>
        <w:t>suffered from incontinence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E50F4B">
        <w:rPr>
          <w:rFonts w:asciiTheme="minorHAnsi" w:hAnsiTheme="minorHAnsi" w:cstheme="minorHAnsi"/>
        </w:rPr>
        <w:t>.</w:t>
      </w:r>
    </w:p>
    <w:p w14:paraId="4E75A4CA" w14:textId="6A16E530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19567C">
        <w:rPr>
          <w:rFonts w:asciiTheme="minorHAnsi" w:hAnsiTheme="minorHAnsi" w:cstheme="minorHAnsi"/>
          <w:szCs w:val="24"/>
        </w:rPr>
        <w:t xml:space="preserve"> Table 1. </w:t>
      </w:r>
    </w:p>
    <w:p w14:paraId="0B635EE6" w14:textId="36D37C0D" w:rsidR="0019567C" w:rsidRPr="00B07A3B" w:rsidRDefault="0019567C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Table 1. </w:t>
      </w:r>
      <w:r w:rsidRPr="00887A6F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Video Editor: Emphasize the cell with 6.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123FB8B2" w14:textId="20A6494F" w:rsidR="00395684" w:rsidRPr="0019567C" w:rsidRDefault="0019567C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50F4B">
        <w:rPr>
          <w:rFonts w:asciiTheme="minorHAnsi" w:hAnsiTheme="minorHAnsi" w:cstheme="minorHAnsi"/>
        </w:rPr>
        <w:t xml:space="preserve">All men received a single intracavernous injection of </w:t>
      </w:r>
      <w:r w:rsidR="00887A6F">
        <w:rPr>
          <w:rFonts w:asciiTheme="minorHAnsi" w:hAnsiTheme="minorHAnsi" w:cstheme="minorHAnsi"/>
        </w:rPr>
        <w:t xml:space="preserve">isolated </w:t>
      </w:r>
      <w:r w:rsidRPr="00E50F4B">
        <w:rPr>
          <w:rFonts w:asciiTheme="minorHAnsi" w:hAnsiTheme="minorHAnsi" w:cstheme="minorHAnsi"/>
        </w:rPr>
        <w:t xml:space="preserve">ADRCs </w:t>
      </w:r>
      <w:r>
        <w:rPr>
          <w:rFonts w:asciiTheme="minorHAnsi" w:hAnsiTheme="minorHAnsi" w:cstheme="minorHAnsi"/>
        </w:rPr>
        <w:t xml:space="preserve">and </w:t>
      </w:r>
      <w:r w:rsidRPr="00E50F4B">
        <w:rPr>
          <w:rFonts w:asciiTheme="minorHAnsi" w:hAnsiTheme="minorHAnsi" w:cstheme="minorHAnsi"/>
        </w:rPr>
        <w:t>were followed up with 4 visits in the outpatient clinic at 1,3,6 and 12 months after the injection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E50F4B">
        <w:rPr>
          <w:rFonts w:asciiTheme="minorHAnsi" w:hAnsiTheme="minorHAnsi" w:cstheme="minorHAnsi"/>
        </w:rPr>
        <w:t>.</w:t>
      </w:r>
    </w:p>
    <w:p w14:paraId="366C6399" w14:textId="2933C08C" w:rsidR="0019567C" w:rsidRPr="0019567C" w:rsidRDefault="0019567C" w:rsidP="0019567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Table 1. </w:t>
      </w:r>
    </w:p>
    <w:p w14:paraId="319D39F0" w14:textId="416E82B7" w:rsidR="00395684" w:rsidRPr="0019567C" w:rsidRDefault="0019567C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50F4B">
        <w:rPr>
          <w:rFonts w:asciiTheme="minorHAnsi" w:hAnsiTheme="minorHAnsi" w:cstheme="minorHAnsi"/>
        </w:rPr>
        <w:t>No serious events occurred during the time of observation. Eight men reported transient redness and swelling at the injection sites</w:t>
      </w:r>
      <w:r>
        <w:rPr>
          <w:rFonts w:asciiTheme="minorHAnsi" w:hAnsiTheme="minorHAnsi" w:cstheme="minorHAnsi"/>
        </w:rPr>
        <w:t xml:space="preserve"> and</w:t>
      </w:r>
      <w:r w:rsidRPr="00E50F4B">
        <w:rPr>
          <w:rFonts w:asciiTheme="minorHAnsi" w:hAnsiTheme="minorHAnsi" w:cstheme="minorHAnsi"/>
        </w:rPr>
        <w:t xml:space="preserve"> three reported reaction in the penile area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E50F4B">
        <w:rPr>
          <w:rFonts w:asciiTheme="minorHAnsi" w:hAnsiTheme="minorHAnsi" w:cstheme="minorHAnsi"/>
        </w:rPr>
        <w:t>.</w:t>
      </w:r>
    </w:p>
    <w:p w14:paraId="479987BD" w14:textId="4ACA9D6A" w:rsidR="0019567C" w:rsidRPr="0019567C" w:rsidRDefault="0019567C" w:rsidP="0019567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Table 1. </w:t>
      </w:r>
    </w:p>
    <w:p w14:paraId="6431F037" w14:textId="5A05B65C" w:rsidR="0019567C" w:rsidRPr="0019567C" w:rsidRDefault="0019567C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50F4B">
        <w:rPr>
          <w:rFonts w:asciiTheme="minorHAnsi" w:hAnsiTheme="minorHAnsi" w:cstheme="minorHAnsi"/>
        </w:rPr>
        <w:t xml:space="preserve">Eight </w:t>
      </w:r>
      <w:r>
        <w:rPr>
          <w:rFonts w:asciiTheme="minorHAnsi" w:hAnsiTheme="minorHAnsi" w:cstheme="minorHAnsi"/>
        </w:rPr>
        <w:t xml:space="preserve">men </w:t>
      </w:r>
      <w:r w:rsidRPr="00E50F4B">
        <w:rPr>
          <w:rFonts w:asciiTheme="minorHAnsi" w:hAnsiTheme="minorHAnsi" w:cstheme="minorHAnsi"/>
        </w:rPr>
        <w:t>experienced reversible minor events related to the liposuction such as light abdominal discomfort and minor abdominal hematomas. No patients reported discomfort at the 1 month follow up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E50F4B">
        <w:rPr>
          <w:rFonts w:asciiTheme="minorHAnsi" w:hAnsiTheme="minorHAnsi" w:cstheme="minorHAnsi"/>
        </w:rPr>
        <w:t>.</w:t>
      </w:r>
    </w:p>
    <w:p w14:paraId="28EABC82" w14:textId="397CCFFE" w:rsidR="0019567C" w:rsidRPr="0019567C" w:rsidRDefault="0019567C" w:rsidP="0019567C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5.3.1. LAB MEDIA: Table 1. </w:t>
      </w:r>
    </w:p>
    <w:p w14:paraId="19B4C7F7" w14:textId="5A361CBD" w:rsidR="0019567C" w:rsidRPr="0019567C" w:rsidRDefault="0019567C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50F4B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</w:rPr>
        <w:t>ir</w:t>
      </w:r>
      <w:r w:rsidRPr="00E50F4B">
        <w:rPr>
          <w:rFonts w:asciiTheme="minorHAnsi" w:hAnsiTheme="minorHAnsi" w:cstheme="minorHAnsi"/>
        </w:rPr>
        <w:t xml:space="preserve"> sexual function was evaluated with the International Index of Erectile Function-5</w:t>
      </w:r>
      <w:r>
        <w:rPr>
          <w:rFonts w:asciiTheme="minorHAnsi" w:hAnsiTheme="minorHAnsi" w:cstheme="minorHAnsi"/>
        </w:rPr>
        <w:t xml:space="preserve"> </w:t>
      </w:r>
      <w:r w:rsidRPr="00E50F4B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 xml:space="preserve">the </w:t>
      </w:r>
      <w:r w:rsidRPr="00E50F4B">
        <w:rPr>
          <w:rFonts w:asciiTheme="minorHAnsi" w:hAnsiTheme="minorHAnsi" w:cstheme="minorHAnsi"/>
        </w:rPr>
        <w:t>Erection Hardness Score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E50F4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E50F4B">
        <w:rPr>
          <w:rFonts w:asciiTheme="minorHAnsi" w:hAnsiTheme="minorHAnsi" w:cstheme="minorHAnsi"/>
        </w:rPr>
        <w:t xml:space="preserve">Eight out of fifteen </w:t>
      </w:r>
      <w:r>
        <w:rPr>
          <w:rFonts w:asciiTheme="minorHAnsi" w:hAnsiTheme="minorHAnsi" w:cstheme="minorHAnsi"/>
        </w:rPr>
        <w:t xml:space="preserve">men </w:t>
      </w:r>
      <w:r w:rsidRPr="00E50F4B">
        <w:rPr>
          <w:rFonts w:asciiTheme="minorHAnsi" w:hAnsiTheme="minorHAnsi" w:cstheme="minorHAnsi"/>
        </w:rPr>
        <w:t>in the continent group reported th</w:t>
      </w:r>
      <w:r>
        <w:rPr>
          <w:rFonts w:asciiTheme="minorHAnsi" w:hAnsiTheme="minorHAnsi" w:cstheme="minorHAnsi"/>
        </w:rPr>
        <w:t>at their</w:t>
      </w:r>
      <w:r w:rsidRPr="00E50F4B">
        <w:rPr>
          <w:rFonts w:asciiTheme="minorHAnsi" w:hAnsiTheme="minorHAnsi" w:cstheme="minorHAnsi"/>
        </w:rPr>
        <w:t xml:space="preserve"> erectile function </w:t>
      </w:r>
      <w:r>
        <w:rPr>
          <w:rFonts w:asciiTheme="minorHAnsi" w:hAnsiTheme="minorHAnsi" w:cstheme="minorHAnsi"/>
        </w:rPr>
        <w:t>was</w:t>
      </w:r>
      <w:r w:rsidRPr="00E50F4B">
        <w:rPr>
          <w:rFonts w:asciiTheme="minorHAnsi" w:hAnsiTheme="minorHAnsi" w:cstheme="minorHAnsi"/>
        </w:rPr>
        <w:t xml:space="preserve"> sufficient for intercourse at 12 months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E50F4B">
        <w:rPr>
          <w:rFonts w:asciiTheme="minorHAnsi" w:hAnsiTheme="minorHAnsi" w:cstheme="minorHAnsi"/>
        </w:rPr>
        <w:t>. The group of 6 incontinent men did not show any improvement of erectile function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E50F4B">
        <w:rPr>
          <w:rFonts w:asciiTheme="minorHAnsi" w:hAnsiTheme="minorHAnsi" w:cstheme="minorHAnsi"/>
        </w:rPr>
        <w:t>.</w:t>
      </w:r>
    </w:p>
    <w:p w14:paraId="43C475A4" w14:textId="6041AEB8" w:rsidR="0019567C" w:rsidRPr="0019567C" w:rsidRDefault="0019567C" w:rsidP="0019567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 Table 1.</w:t>
      </w:r>
    </w:p>
    <w:p w14:paraId="45206791" w14:textId="68F96C81" w:rsidR="0019567C" w:rsidRPr="0019567C" w:rsidRDefault="0019567C" w:rsidP="0019567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Table 1. </w:t>
      </w:r>
      <w:r w:rsidRPr="00887A6F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Video Editor: Emphasize the cell with 8.</w:t>
      </w:r>
      <w:r>
        <w:rPr>
          <w:rFonts w:asciiTheme="minorHAnsi" w:hAnsiTheme="minorHAnsi" w:cstheme="minorHAnsi"/>
        </w:rPr>
        <w:t xml:space="preserve"> </w:t>
      </w:r>
    </w:p>
    <w:p w14:paraId="6E14E032" w14:textId="2051566D" w:rsidR="0019567C" w:rsidRPr="00B07A3B" w:rsidRDefault="0019567C" w:rsidP="0019567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Table 1. Video Editor: Emphasize the cell with 0. 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7FC9815" w14:textId="77777777" w:rsidR="00AE6BB7" w:rsidRPr="00E50F4B" w:rsidRDefault="00AE6BB7" w:rsidP="00AE6BB7">
      <w:pPr>
        <w:rPr>
          <w:rFonts w:asciiTheme="minorHAnsi" w:hAnsiTheme="minorHAnsi" w:cstheme="minorHAnsi"/>
        </w:rPr>
      </w:pPr>
    </w:p>
    <w:p w14:paraId="0412142B" w14:textId="14B64E99" w:rsidR="0019567C" w:rsidRDefault="0019567C" w:rsidP="00AE6BB7">
      <w:pPr>
        <w:rPr>
          <w:rFonts w:asciiTheme="minorHAnsi" w:hAnsiTheme="minorHAnsi" w:cstheme="minorHAnsi"/>
        </w:rPr>
      </w:pPr>
    </w:p>
    <w:p w14:paraId="3C8797A3" w14:textId="77777777" w:rsidR="0019567C" w:rsidRDefault="0019567C" w:rsidP="00AE6BB7">
      <w:pPr>
        <w:rPr>
          <w:rFonts w:asciiTheme="minorHAnsi" w:hAnsiTheme="minorHAnsi" w:cstheme="minorHAnsi"/>
        </w:rPr>
      </w:pPr>
    </w:p>
    <w:p w14:paraId="14A8C857" w14:textId="14CEBBF7" w:rsidR="00AE6BB7" w:rsidRPr="00E50F4B" w:rsidRDefault="00AE6BB7" w:rsidP="00AE6BB7">
      <w:pPr>
        <w:rPr>
          <w:rFonts w:asciiTheme="minorHAnsi" w:hAnsiTheme="minorHAnsi" w:cstheme="minorHAnsi"/>
        </w:rPr>
      </w:pPr>
    </w:p>
    <w:p w14:paraId="4A2E2284" w14:textId="74F955D3" w:rsidR="00473E1C" w:rsidRPr="00B07A3B" w:rsidRDefault="00473E1C" w:rsidP="00AE6BB7">
      <w:pPr>
        <w:rPr>
          <w:rFonts w:asciiTheme="minorHAnsi" w:eastAsia="Times New Roman" w:hAnsiTheme="minorHAnsi" w:cstheme="minorHAnsi"/>
          <w:sz w:val="52"/>
          <w:szCs w:val="24"/>
        </w:rPr>
      </w:pP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217033D1" w14:textId="49107CCC" w:rsidR="00B07A3B" w:rsidRPr="00A76CFD" w:rsidRDefault="0077185C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Sabrina T Hansen</w:t>
      </w:r>
      <w:r w:rsidR="00473E1C" w:rsidRPr="00A76CFD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A76CFD">
        <w:rPr>
          <w:rFonts w:asciiTheme="minorHAnsi" w:eastAsia="Times New Roman" w:hAnsiTheme="minorHAnsi" w:cstheme="minorHAnsi"/>
          <w:szCs w:val="24"/>
        </w:rPr>
        <w:t xml:space="preserve"> </w:t>
      </w:r>
      <w:r w:rsidR="00A76CFD">
        <w:rPr>
          <w:rFonts w:asciiTheme="minorHAnsi" w:eastAsia="Times New Roman" w:hAnsiTheme="minorHAnsi" w:cstheme="minorHAnsi"/>
          <w:szCs w:val="24"/>
        </w:rPr>
        <w:t xml:space="preserve">When attempting this protocol, keep in mind that </w:t>
      </w:r>
      <w:r w:rsidR="00A76CFD">
        <w:rPr>
          <w:rFonts w:asciiTheme="minorHAnsi" w:hAnsiTheme="minorHAnsi" w:cstheme="minorHAnsi"/>
        </w:rPr>
        <w:t>t</w:t>
      </w:r>
      <w:r w:rsidR="00C3424E" w:rsidRPr="00A76CFD">
        <w:rPr>
          <w:rFonts w:asciiTheme="minorHAnsi" w:hAnsiTheme="minorHAnsi" w:cstheme="minorHAnsi"/>
        </w:rPr>
        <w:t>he enzymes that are used during the procedure of isolation must</w:t>
      </w:r>
      <w:r w:rsidR="005A4164" w:rsidRPr="00A76CFD">
        <w:rPr>
          <w:rFonts w:asciiTheme="minorHAnsi" w:hAnsiTheme="minorHAnsi" w:cstheme="minorHAnsi"/>
        </w:rPr>
        <w:t xml:space="preserve"> be</w:t>
      </w:r>
      <w:r w:rsidR="00C3424E" w:rsidRPr="00A76CFD">
        <w:rPr>
          <w:rFonts w:asciiTheme="minorHAnsi" w:hAnsiTheme="minorHAnsi" w:cstheme="minorHAnsi"/>
        </w:rPr>
        <w:t xml:space="preserve"> taken out of the freezer</w:t>
      </w:r>
      <w:r w:rsidR="00A76CFD">
        <w:rPr>
          <w:rFonts w:asciiTheme="minorHAnsi" w:hAnsiTheme="minorHAnsi" w:cstheme="minorHAnsi"/>
        </w:rPr>
        <w:t xml:space="preserve"> or </w:t>
      </w:r>
      <w:r w:rsidR="005A4164" w:rsidRPr="00A76CFD">
        <w:rPr>
          <w:rFonts w:asciiTheme="minorHAnsi" w:hAnsiTheme="minorHAnsi" w:cstheme="minorHAnsi"/>
        </w:rPr>
        <w:t xml:space="preserve">fridge 2 hours before the procedure is started. </w:t>
      </w:r>
      <w:r w:rsidR="00C3424E" w:rsidRPr="00A76CFD">
        <w:rPr>
          <w:rFonts w:asciiTheme="minorHAnsi" w:hAnsiTheme="minorHAnsi" w:cstheme="minorHAnsi"/>
        </w:rPr>
        <w:t xml:space="preserve"> </w:t>
      </w:r>
    </w:p>
    <w:p w14:paraId="20684C49" w14:textId="77777777" w:rsidR="00A76CFD" w:rsidRPr="00A76CFD" w:rsidRDefault="00A76CFD" w:rsidP="00A76CFD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1801A68" w14:textId="0CA0048E" w:rsidR="00A76CFD" w:rsidRPr="00A76CFD" w:rsidRDefault="00A76CFD" w:rsidP="00A76CFD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szCs w:val="24"/>
        </w:rPr>
      </w:pPr>
      <w:r w:rsidRPr="00A76CF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  <w:r w:rsidRPr="00A76CFD">
        <w:rPr>
          <w:rFonts w:asciiTheme="minorHAnsi" w:hAnsiTheme="minorHAnsi" w:cstheme="minorHAnsi"/>
          <w:bCs/>
          <w:szCs w:val="24"/>
        </w:rPr>
        <w:t xml:space="preserve"> </w:t>
      </w:r>
      <w:r w:rsidRPr="00A76CFD">
        <w:rPr>
          <w:rFonts w:asciiTheme="minorHAnsi" w:hAnsiTheme="minorHAnsi" w:cstheme="minorHAnsi"/>
          <w:i/>
          <w:iCs/>
          <w:color w:val="0432FF"/>
        </w:rPr>
        <w:t>Suggested B-roll: 3.4.1 and 3.6.2.</w:t>
      </w:r>
    </w:p>
    <w:p w14:paraId="2ADBE8D6" w14:textId="77777777" w:rsidR="00A76CFD" w:rsidRPr="00A76CFD" w:rsidRDefault="00A76CFD" w:rsidP="00A76CFD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C029CB2" w14:textId="41612EC3" w:rsidR="00A76CFD" w:rsidRPr="00A76CFD" w:rsidRDefault="0077185C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A76CFD">
        <w:rPr>
          <w:rFonts w:asciiTheme="minorHAnsi" w:hAnsiTheme="minorHAnsi" w:cstheme="minorHAnsi"/>
          <w:b/>
          <w:szCs w:val="22"/>
          <w:u w:val="single"/>
          <w:lang w:eastAsia="zh-TW"/>
        </w:rPr>
        <w:t>Sabrina T Hansen</w:t>
      </w:r>
      <w:r w:rsidR="00473E1C" w:rsidRPr="00A76CFD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A76CFD">
        <w:rPr>
          <w:rFonts w:asciiTheme="minorHAnsi" w:eastAsia="Times New Roman" w:hAnsiTheme="minorHAnsi" w:cstheme="minorHAnsi"/>
          <w:szCs w:val="24"/>
        </w:rPr>
        <w:t xml:space="preserve"> </w:t>
      </w:r>
      <w:r w:rsidRPr="00A76CFD">
        <w:rPr>
          <w:rFonts w:asciiTheme="minorHAnsi" w:hAnsiTheme="minorHAnsi" w:cstheme="minorHAnsi"/>
        </w:rPr>
        <w:t>The results from this technique ha</w:t>
      </w:r>
      <w:r w:rsidR="00A76CFD">
        <w:rPr>
          <w:rFonts w:asciiTheme="minorHAnsi" w:hAnsiTheme="minorHAnsi" w:cstheme="minorHAnsi"/>
        </w:rPr>
        <w:t>ve</w:t>
      </w:r>
      <w:r w:rsidRPr="00A76CFD">
        <w:rPr>
          <w:rFonts w:asciiTheme="minorHAnsi" w:hAnsiTheme="minorHAnsi" w:cstheme="minorHAnsi"/>
        </w:rPr>
        <w:t xml:space="preserve"> paved a way for an RCT, where the effects of adipose stem cells are explored </w:t>
      </w:r>
      <w:r w:rsidR="00560B92">
        <w:rPr>
          <w:rFonts w:asciiTheme="minorHAnsi" w:hAnsiTheme="minorHAnsi" w:cstheme="minorHAnsi"/>
        </w:rPr>
        <w:t>on</w:t>
      </w:r>
      <w:r w:rsidRPr="00A76CFD">
        <w:rPr>
          <w:rFonts w:asciiTheme="minorHAnsi" w:hAnsiTheme="minorHAnsi" w:cstheme="minorHAnsi"/>
        </w:rPr>
        <w:t xml:space="preserve"> a bigger scale.</w:t>
      </w:r>
    </w:p>
    <w:p w14:paraId="755181E8" w14:textId="5B10510F" w:rsidR="00B07A3B" w:rsidRPr="00A76CFD" w:rsidRDefault="0077185C" w:rsidP="00A76CFD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  <w:r w:rsidRPr="00A76CFD">
        <w:rPr>
          <w:rFonts w:asciiTheme="minorHAnsi" w:hAnsiTheme="minorHAnsi" w:cstheme="minorHAnsi"/>
        </w:rPr>
        <w:t xml:space="preserve"> </w:t>
      </w:r>
    </w:p>
    <w:p w14:paraId="54FB5162" w14:textId="77777777" w:rsidR="00A76CFD" w:rsidRPr="00A76CFD" w:rsidRDefault="00A76CFD" w:rsidP="00A76CFD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szCs w:val="24"/>
        </w:rPr>
      </w:pPr>
      <w:r w:rsidRPr="00A76CF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</w:p>
    <w:p w14:paraId="40C4B25C" w14:textId="77777777" w:rsidR="00A76CFD" w:rsidRPr="00B07A3B" w:rsidRDefault="00A76CFD" w:rsidP="00A76CFD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1C5E6A5A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E8ADB" w14:textId="77777777" w:rsidR="00206A06" w:rsidRDefault="00206A06">
      <w:r>
        <w:separator/>
      </w:r>
    </w:p>
    <w:p w14:paraId="6421DCC2" w14:textId="77777777" w:rsidR="00206A06" w:rsidRDefault="00206A06"/>
  </w:endnote>
  <w:endnote w:type="continuationSeparator" w:id="0">
    <w:p w14:paraId="747FEB8B" w14:textId="77777777" w:rsidR="00206A06" w:rsidRDefault="00206A06">
      <w:r>
        <w:continuationSeparator/>
      </w:r>
    </w:p>
    <w:p w14:paraId="6A7C2829" w14:textId="77777777" w:rsidR="00206A06" w:rsidRDefault="00206A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0977C8" w:rsidRDefault="000977C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0977C8" w:rsidRDefault="000977C8" w:rsidP="001E230F">
    <w:pPr>
      <w:pStyle w:val="Footer"/>
      <w:ind w:right="360"/>
    </w:pPr>
  </w:p>
  <w:p w14:paraId="1151463A" w14:textId="77777777" w:rsidR="000977C8" w:rsidRDefault="000977C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2DC3BA79" w:rsidR="000977C8" w:rsidRPr="00790E8C" w:rsidRDefault="000977C8" w:rsidP="00A76CFD">
    <w:pPr>
      <w:pStyle w:val="Footer"/>
      <w:tabs>
        <w:tab w:val="clear" w:pos="8640"/>
        <w:tab w:val="left" w:pos="528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A76CFD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A76CFD">
      <w:rPr>
        <w:rFonts w:asciiTheme="minorHAnsi" w:hAnsiTheme="minorHAnsi" w:cstheme="minorHAnsi"/>
        <w:szCs w:val="24"/>
        <w:lang w:val="en-US"/>
      </w:rPr>
      <w:t>September 15, 2020</w:t>
    </w:r>
    <w:r w:rsidR="00A76CFD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6D007E">
      <w:rPr>
        <w:rFonts w:asciiTheme="minorHAnsi" w:hAnsiTheme="minorHAnsi" w:cstheme="minorHAnsi"/>
        <w:noProof/>
        <w:color w:val="000000" w:themeColor="text1"/>
        <w:szCs w:val="24"/>
      </w:rPr>
      <w:t>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6D007E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E52CC5" w14:textId="77777777" w:rsidR="00206A06" w:rsidRDefault="00206A06">
      <w:r>
        <w:separator/>
      </w:r>
    </w:p>
    <w:p w14:paraId="60F35EC7" w14:textId="77777777" w:rsidR="00206A06" w:rsidRDefault="00206A06"/>
  </w:footnote>
  <w:footnote w:type="continuationSeparator" w:id="0">
    <w:p w14:paraId="3C5BB69C" w14:textId="77777777" w:rsidR="00206A06" w:rsidRDefault="00206A06">
      <w:r>
        <w:continuationSeparator/>
      </w:r>
    </w:p>
    <w:p w14:paraId="25795DE8" w14:textId="77777777" w:rsidR="00206A06" w:rsidRDefault="00206A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3E575A5A" w:rsidR="000977C8" w:rsidRPr="006D3AC7" w:rsidRDefault="000977C8" w:rsidP="00A76CF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val="da-DK" w:eastAsia="da-DK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6CFD" w:rsidRPr="008B6206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0977C8" w:rsidRDefault="000977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74929"/>
    <w:rsid w:val="00083792"/>
    <w:rsid w:val="0008613B"/>
    <w:rsid w:val="00086B3A"/>
    <w:rsid w:val="00090BAC"/>
    <w:rsid w:val="000977C8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073D"/>
    <w:rsid w:val="00176D6F"/>
    <w:rsid w:val="00177B33"/>
    <w:rsid w:val="001819E3"/>
    <w:rsid w:val="00184EF9"/>
    <w:rsid w:val="00191A77"/>
    <w:rsid w:val="0019567C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06A06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26D4"/>
    <w:rsid w:val="002B55D9"/>
    <w:rsid w:val="002C54DB"/>
    <w:rsid w:val="002C59B0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E2BC9"/>
    <w:rsid w:val="003F4B52"/>
    <w:rsid w:val="004034B6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A4A82"/>
    <w:rsid w:val="004C1082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4CF5"/>
    <w:rsid w:val="00557116"/>
    <w:rsid w:val="0055763A"/>
    <w:rsid w:val="00560B92"/>
    <w:rsid w:val="00565757"/>
    <w:rsid w:val="005829FA"/>
    <w:rsid w:val="00585ECC"/>
    <w:rsid w:val="005A02B6"/>
    <w:rsid w:val="005A09D8"/>
    <w:rsid w:val="005A1F5E"/>
    <w:rsid w:val="005A3F8F"/>
    <w:rsid w:val="005A4164"/>
    <w:rsid w:val="005B6859"/>
    <w:rsid w:val="005C6D1E"/>
    <w:rsid w:val="005D783F"/>
    <w:rsid w:val="005E2B7E"/>
    <w:rsid w:val="005F18A3"/>
    <w:rsid w:val="00604177"/>
    <w:rsid w:val="006137EC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007E"/>
    <w:rsid w:val="006D3AC7"/>
    <w:rsid w:val="006D7676"/>
    <w:rsid w:val="00710FB6"/>
    <w:rsid w:val="0071294C"/>
    <w:rsid w:val="00724E3B"/>
    <w:rsid w:val="00731E5D"/>
    <w:rsid w:val="00745D4B"/>
    <w:rsid w:val="00746865"/>
    <w:rsid w:val="007548F3"/>
    <w:rsid w:val="007574EC"/>
    <w:rsid w:val="0077071A"/>
    <w:rsid w:val="0077185C"/>
    <w:rsid w:val="00777388"/>
    <w:rsid w:val="007862E0"/>
    <w:rsid w:val="00790E8C"/>
    <w:rsid w:val="007A4E1D"/>
    <w:rsid w:val="007B0FBB"/>
    <w:rsid w:val="007B3E0E"/>
    <w:rsid w:val="007C5802"/>
    <w:rsid w:val="007D4222"/>
    <w:rsid w:val="007D61A8"/>
    <w:rsid w:val="007F3E2F"/>
    <w:rsid w:val="007F48D4"/>
    <w:rsid w:val="00802635"/>
    <w:rsid w:val="00804C75"/>
    <w:rsid w:val="00806B1B"/>
    <w:rsid w:val="00817D9F"/>
    <w:rsid w:val="0082165B"/>
    <w:rsid w:val="00832FA5"/>
    <w:rsid w:val="008373A7"/>
    <w:rsid w:val="008459FC"/>
    <w:rsid w:val="00851B3E"/>
    <w:rsid w:val="00854994"/>
    <w:rsid w:val="00860BC3"/>
    <w:rsid w:val="00873D1A"/>
    <w:rsid w:val="00875BE8"/>
    <w:rsid w:val="00877B88"/>
    <w:rsid w:val="0088113B"/>
    <w:rsid w:val="00887A6F"/>
    <w:rsid w:val="008A0177"/>
    <w:rsid w:val="008D2A6A"/>
    <w:rsid w:val="008D58EC"/>
    <w:rsid w:val="008E74F7"/>
    <w:rsid w:val="008F3DAE"/>
    <w:rsid w:val="008F7754"/>
    <w:rsid w:val="0090117D"/>
    <w:rsid w:val="009055DD"/>
    <w:rsid w:val="009114D8"/>
    <w:rsid w:val="00912249"/>
    <w:rsid w:val="009149A4"/>
    <w:rsid w:val="009212DD"/>
    <w:rsid w:val="00921AB9"/>
    <w:rsid w:val="009301B8"/>
    <w:rsid w:val="00931D78"/>
    <w:rsid w:val="00936DF6"/>
    <w:rsid w:val="00941F06"/>
    <w:rsid w:val="009431F3"/>
    <w:rsid w:val="00947092"/>
    <w:rsid w:val="00951A8E"/>
    <w:rsid w:val="00954870"/>
    <w:rsid w:val="009625B1"/>
    <w:rsid w:val="00985F44"/>
    <w:rsid w:val="00987081"/>
    <w:rsid w:val="009949B1"/>
    <w:rsid w:val="00997611"/>
    <w:rsid w:val="009A0E7C"/>
    <w:rsid w:val="009A3CBD"/>
    <w:rsid w:val="009A49B9"/>
    <w:rsid w:val="009B2183"/>
    <w:rsid w:val="009B4EE3"/>
    <w:rsid w:val="009C041E"/>
    <w:rsid w:val="009C1CBA"/>
    <w:rsid w:val="009C2062"/>
    <w:rsid w:val="009C7B9A"/>
    <w:rsid w:val="009D21B9"/>
    <w:rsid w:val="009E4241"/>
    <w:rsid w:val="009F356C"/>
    <w:rsid w:val="009F51F2"/>
    <w:rsid w:val="00A040D1"/>
    <w:rsid w:val="00A07468"/>
    <w:rsid w:val="00A109F5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60320"/>
    <w:rsid w:val="00A61435"/>
    <w:rsid w:val="00A72FC5"/>
    <w:rsid w:val="00A730E3"/>
    <w:rsid w:val="00A730F5"/>
    <w:rsid w:val="00A76CFD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AE6BB7"/>
    <w:rsid w:val="00B00969"/>
    <w:rsid w:val="00B04340"/>
    <w:rsid w:val="00B07A3B"/>
    <w:rsid w:val="00B13941"/>
    <w:rsid w:val="00B15281"/>
    <w:rsid w:val="00B340A8"/>
    <w:rsid w:val="00B34E4C"/>
    <w:rsid w:val="00B40E12"/>
    <w:rsid w:val="00B435B8"/>
    <w:rsid w:val="00B4499C"/>
    <w:rsid w:val="00B5116D"/>
    <w:rsid w:val="00B51F12"/>
    <w:rsid w:val="00B6201D"/>
    <w:rsid w:val="00B653B7"/>
    <w:rsid w:val="00B66A14"/>
    <w:rsid w:val="00B7250F"/>
    <w:rsid w:val="00B807E5"/>
    <w:rsid w:val="00B847A0"/>
    <w:rsid w:val="00B87BC5"/>
    <w:rsid w:val="00BC6DA7"/>
    <w:rsid w:val="00BD4346"/>
    <w:rsid w:val="00BE051D"/>
    <w:rsid w:val="00BE756D"/>
    <w:rsid w:val="00BF2674"/>
    <w:rsid w:val="00C00F3F"/>
    <w:rsid w:val="00C0260C"/>
    <w:rsid w:val="00C035C7"/>
    <w:rsid w:val="00C12062"/>
    <w:rsid w:val="00C2620F"/>
    <w:rsid w:val="00C3424E"/>
    <w:rsid w:val="00C34F4C"/>
    <w:rsid w:val="00C602B2"/>
    <w:rsid w:val="00C70C90"/>
    <w:rsid w:val="00C7374B"/>
    <w:rsid w:val="00C8109F"/>
    <w:rsid w:val="00C82679"/>
    <w:rsid w:val="00C836F3"/>
    <w:rsid w:val="00C97B11"/>
    <w:rsid w:val="00CB039A"/>
    <w:rsid w:val="00CB4126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6FE8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24673"/>
    <w:rsid w:val="00E24898"/>
    <w:rsid w:val="00E307F8"/>
    <w:rsid w:val="00E355EE"/>
    <w:rsid w:val="00E44C46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276D"/>
    <w:rsid w:val="00F146E3"/>
    <w:rsid w:val="00F22F5E"/>
    <w:rsid w:val="00F3061E"/>
    <w:rsid w:val="00F35094"/>
    <w:rsid w:val="00F56A75"/>
    <w:rsid w:val="00F60B45"/>
    <w:rsid w:val="00F64FB6"/>
    <w:rsid w:val="00F95E8D"/>
    <w:rsid w:val="00FA1A9D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uiPriority w:val="99"/>
    <w:rsid w:val="00AE6BB7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  <w:style w:type="paragraph" w:styleId="NoSpacing">
    <w:name w:val="No Spacing"/>
    <w:uiPriority w:val="1"/>
    <w:qFormat/>
    <w:rsid w:val="00AE6BB7"/>
    <w:rPr>
      <w:rFonts w:ascii="Times New Roman" w:eastAsia="Times New Roman" w:hAnsi="Times New Roman"/>
      <w:sz w:val="24"/>
      <w:szCs w:val="24"/>
      <w:lang w:val="da-DK" w:eastAsia="da-DK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76CFD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05086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10</Pages>
  <Words>2003</Words>
  <Characters>11422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13399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3</cp:revision>
  <dcterms:created xsi:type="dcterms:W3CDTF">2020-09-10T11:40:00Z</dcterms:created>
  <dcterms:modified xsi:type="dcterms:W3CDTF">2020-09-15T14:14:00Z</dcterms:modified>
</cp:coreProperties>
</file>