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2D63" w:rsidRPr="00162D63" w:rsidRDefault="00BE2C91" w:rsidP="00162D63">
      <w:pPr>
        <w:jc w:val="center"/>
        <w:rPr>
          <w:sz w:val="22"/>
          <w:szCs w:val="22"/>
        </w:rPr>
      </w:pPr>
      <w:r>
        <w:rPr>
          <w:noProof/>
          <w:sz w:val="22"/>
          <w:szCs w:val="22"/>
        </w:rPr>
        <w:object w:dxaOrig="1406" w:dyaOrig="13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6.55pt;margin-top:-.3pt;width:93.6pt;height:90.3pt;z-index:-251658240">
            <v:imagedata r:id="rId8" o:title=""/>
          </v:shape>
          <o:OLEObject Type="Embed" ProgID="Word.Picture.8" ShapeID="_x0000_s1026" DrawAspect="Content" ObjectID="_1605702955" r:id="rId9"/>
        </w:object>
      </w:r>
      <w:r w:rsidR="00162D63" w:rsidRPr="00162D63">
        <w:rPr>
          <w:sz w:val="22"/>
          <w:szCs w:val="22"/>
        </w:rPr>
        <w:t>DEPARTMENT OF THE ARMY</w:t>
      </w:r>
    </w:p>
    <w:p w:rsidR="00162D63" w:rsidRDefault="00A06778" w:rsidP="00162D63">
      <w:pPr>
        <w:jc w:val="center"/>
        <w:rPr>
          <w:sz w:val="22"/>
          <w:szCs w:val="22"/>
        </w:rPr>
      </w:pPr>
      <w:r>
        <w:rPr>
          <w:sz w:val="22"/>
          <w:szCs w:val="22"/>
        </w:rPr>
        <w:t>UNITED STATES MILITARY ACADEMY</w:t>
      </w:r>
    </w:p>
    <w:p w:rsidR="006E0AF9" w:rsidRPr="00162D63" w:rsidRDefault="00A06778" w:rsidP="00162D63">
      <w:pPr>
        <w:jc w:val="center"/>
        <w:rPr>
          <w:sz w:val="22"/>
          <w:szCs w:val="22"/>
        </w:rPr>
      </w:pPr>
      <w:r>
        <w:rPr>
          <w:sz w:val="22"/>
          <w:szCs w:val="22"/>
        </w:rPr>
        <w:t>WEST POINT, NY 10996</w:t>
      </w:r>
    </w:p>
    <w:p w:rsidR="00162D63" w:rsidRPr="00162D63" w:rsidRDefault="00162D63" w:rsidP="005A2CEA">
      <w:pPr>
        <w:rPr>
          <w:sz w:val="22"/>
          <w:szCs w:val="22"/>
        </w:rPr>
      </w:pPr>
    </w:p>
    <w:p w:rsidR="00F764F8" w:rsidRDefault="00F764F8" w:rsidP="005A2CEA">
      <w:pPr>
        <w:rPr>
          <w:sz w:val="22"/>
          <w:szCs w:val="22"/>
        </w:rPr>
      </w:pPr>
    </w:p>
    <w:p w:rsidR="00802DAA" w:rsidRPr="00C72BCC" w:rsidRDefault="00EB6D04" w:rsidP="00F764F8">
      <w:pPr>
        <w:jc w:val="center"/>
        <w:rPr>
          <w:sz w:val="24"/>
          <w:szCs w:val="24"/>
        </w:rPr>
      </w:pPr>
      <w:r>
        <w:rPr>
          <w:sz w:val="24"/>
          <w:szCs w:val="24"/>
        </w:rPr>
        <w:t>December 2</w:t>
      </w:r>
      <w:r w:rsidR="004D5821" w:rsidRPr="00C72BCC">
        <w:rPr>
          <w:sz w:val="24"/>
          <w:szCs w:val="24"/>
        </w:rPr>
        <w:t>, 2018</w:t>
      </w:r>
    </w:p>
    <w:p w:rsidR="00F764F8" w:rsidRPr="00C72BCC" w:rsidRDefault="00F764F8" w:rsidP="00A30016">
      <w:pPr>
        <w:tabs>
          <w:tab w:val="left" w:pos="900"/>
        </w:tabs>
        <w:rPr>
          <w:sz w:val="22"/>
          <w:szCs w:val="24"/>
        </w:rPr>
      </w:pPr>
    </w:p>
    <w:p w:rsidR="00C72BCC" w:rsidRDefault="00C72BCC" w:rsidP="00C72BCC">
      <w:pPr>
        <w:tabs>
          <w:tab w:val="left" w:pos="900"/>
        </w:tabs>
        <w:rPr>
          <w:sz w:val="24"/>
          <w:szCs w:val="24"/>
        </w:rPr>
      </w:pPr>
    </w:p>
    <w:p w:rsidR="00C72BCC" w:rsidRPr="00C72BCC" w:rsidRDefault="00C72BCC" w:rsidP="00C72BCC">
      <w:pPr>
        <w:tabs>
          <w:tab w:val="left" w:pos="900"/>
        </w:tabs>
        <w:rPr>
          <w:sz w:val="24"/>
          <w:szCs w:val="24"/>
        </w:rPr>
      </w:pPr>
      <w:r w:rsidRPr="00C72BCC">
        <w:rPr>
          <w:sz w:val="24"/>
          <w:szCs w:val="24"/>
        </w:rPr>
        <w:t>Dear Sir/Ma’am,</w:t>
      </w:r>
    </w:p>
    <w:p w:rsidR="00C72BCC" w:rsidRDefault="00C72BCC" w:rsidP="00C72BCC">
      <w:pPr>
        <w:tabs>
          <w:tab w:val="left" w:pos="900"/>
        </w:tabs>
        <w:rPr>
          <w:sz w:val="24"/>
          <w:szCs w:val="24"/>
        </w:rPr>
      </w:pPr>
    </w:p>
    <w:p w:rsidR="00C72BCC" w:rsidRPr="00C72BCC" w:rsidRDefault="00C72BCC" w:rsidP="00C72BCC">
      <w:pPr>
        <w:tabs>
          <w:tab w:val="left" w:pos="900"/>
        </w:tabs>
        <w:rPr>
          <w:sz w:val="24"/>
          <w:szCs w:val="24"/>
        </w:rPr>
      </w:pPr>
      <w:r w:rsidRPr="00C72BCC">
        <w:rPr>
          <w:sz w:val="24"/>
          <w:szCs w:val="24"/>
        </w:rPr>
        <w:t xml:space="preserve">We have addressed the editorial and reviewer comments below for our manuscript </w:t>
      </w:r>
      <w:bookmarkStart w:id="0" w:name="_Hlk531956654"/>
      <w:r w:rsidRPr="00C72BCC">
        <w:rPr>
          <w:sz w:val="24"/>
          <w:szCs w:val="24"/>
        </w:rPr>
        <w:t>entitled “</w:t>
      </w:r>
      <w:r w:rsidR="002F71AD" w:rsidRPr="002F71AD">
        <w:rPr>
          <w:sz w:val="24"/>
          <w:szCs w:val="24"/>
        </w:rPr>
        <w:t xml:space="preserve">Synthesis Method for Cellulose Nanofiber </w:t>
      </w:r>
      <w:proofErr w:type="spellStart"/>
      <w:r w:rsidR="002F71AD" w:rsidRPr="002F71AD">
        <w:rPr>
          <w:sz w:val="24"/>
          <w:szCs w:val="24"/>
        </w:rPr>
        <w:t>Biotemplated</w:t>
      </w:r>
      <w:proofErr w:type="spellEnd"/>
      <w:r w:rsidR="002F71AD" w:rsidRPr="002F71AD">
        <w:rPr>
          <w:sz w:val="24"/>
          <w:szCs w:val="24"/>
        </w:rPr>
        <w:t xml:space="preserve"> Palladium Composite Aerogels</w:t>
      </w:r>
      <w:r w:rsidRPr="00C72BCC">
        <w:rPr>
          <w:sz w:val="24"/>
          <w:szCs w:val="24"/>
        </w:rPr>
        <w:t xml:space="preserve">” by </w:t>
      </w:r>
      <w:r w:rsidR="002F71AD">
        <w:rPr>
          <w:sz w:val="24"/>
          <w:szCs w:val="24"/>
        </w:rPr>
        <w:t>Fred J. Burpo</w:t>
      </w:r>
      <w:r w:rsidR="002F71AD" w:rsidRPr="002F71AD">
        <w:rPr>
          <w:sz w:val="24"/>
          <w:szCs w:val="24"/>
        </w:rPr>
        <w:t>, Jesse L</w:t>
      </w:r>
      <w:r w:rsidR="002F71AD">
        <w:rPr>
          <w:sz w:val="24"/>
          <w:szCs w:val="24"/>
        </w:rPr>
        <w:t xml:space="preserve">. Palmer, Alexander N. Mitropoulos, Enoch A. </w:t>
      </w:r>
      <w:proofErr w:type="spellStart"/>
      <w:r w:rsidR="002F71AD">
        <w:rPr>
          <w:sz w:val="24"/>
          <w:szCs w:val="24"/>
        </w:rPr>
        <w:t>Nagelli</w:t>
      </w:r>
      <w:proofErr w:type="spellEnd"/>
      <w:r w:rsidR="002F71AD">
        <w:rPr>
          <w:sz w:val="24"/>
          <w:szCs w:val="24"/>
        </w:rPr>
        <w:t>, Lauren A. Morris, Madeline Y. Ryu</w:t>
      </w:r>
      <w:r w:rsidR="002F71AD" w:rsidRPr="002F71AD">
        <w:rPr>
          <w:sz w:val="24"/>
          <w:szCs w:val="24"/>
        </w:rPr>
        <w:t>, and J. Kenneth Wickiser</w:t>
      </w:r>
      <w:bookmarkEnd w:id="0"/>
      <w:r w:rsidRPr="00C72BCC">
        <w:rPr>
          <w:sz w:val="24"/>
          <w:szCs w:val="24"/>
        </w:rPr>
        <w:t>. Our responses to the comments are indicated in red font</w:t>
      </w:r>
      <w:r w:rsidR="009742BB">
        <w:rPr>
          <w:sz w:val="24"/>
          <w:szCs w:val="24"/>
        </w:rPr>
        <w:t xml:space="preserve"> below</w:t>
      </w:r>
      <w:r w:rsidRPr="00C72BCC">
        <w:rPr>
          <w:sz w:val="24"/>
          <w:szCs w:val="24"/>
        </w:rPr>
        <w:t>.</w:t>
      </w:r>
    </w:p>
    <w:p w:rsidR="00C72BCC" w:rsidRDefault="00C72BCC" w:rsidP="00C72BCC">
      <w:pPr>
        <w:tabs>
          <w:tab w:val="left" w:pos="900"/>
        </w:tabs>
        <w:rPr>
          <w:sz w:val="24"/>
          <w:szCs w:val="24"/>
        </w:rPr>
      </w:pPr>
    </w:p>
    <w:p w:rsidR="00C72BCC" w:rsidRPr="00C72BCC" w:rsidRDefault="009742BB" w:rsidP="00C72BCC">
      <w:pPr>
        <w:tabs>
          <w:tab w:val="left" w:pos="900"/>
        </w:tabs>
        <w:rPr>
          <w:sz w:val="24"/>
          <w:szCs w:val="24"/>
        </w:rPr>
      </w:pPr>
      <w:r w:rsidRPr="00C72BCC">
        <w:rPr>
          <w:noProof/>
          <w:sz w:val="24"/>
          <w:szCs w:val="24"/>
        </w:rPr>
        <w:drawing>
          <wp:anchor distT="0" distB="0" distL="114300" distR="114300" simplePos="0" relativeHeight="251657216" behindDoc="1" locked="0" layoutInCell="1" allowOverlap="1" wp14:anchorId="17E8818F" wp14:editId="4DBF0D8F">
            <wp:simplePos x="0" y="0"/>
            <wp:positionH relativeFrom="column">
              <wp:posOffset>3469641</wp:posOffset>
            </wp:positionH>
            <wp:positionV relativeFrom="paragraph">
              <wp:posOffset>410845</wp:posOffset>
            </wp:positionV>
            <wp:extent cx="999121" cy="1840994"/>
            <wp:effectExtent l="0" t="1905" r="8890" b="8890"/>
            <wp:wrapNone/>
            <wp:docPr id="10" name="Picture 10" descr="C:\Users\John.Burpo\AppData\Local\Microsoft\Windows\INetCache\Content.Outlook\O34DUDFG\Signature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John.Burpo\AppData\Local\Microsoft\Windows\INetCache\Content.Outlook\O34DUDFG\Signature_0.jpg"/>
                    <pic:cNvPicPr>
                      <a:picLocks noChangeAspect="1" noChangeArrowheads="1"/>
                    </pic:cNvPicPr>
                  </pic:nvPicPr>
                  <pic:blipFill rotWithShape="1">
                    <a:blip r:embed="rId10" cstate="print">
                      <a:extLst>
                        <a:ext uri="{BEBA8EAE-BF5A-486C-A8C5-ECC9F3942E4B}">
                          <a14:imgProps xmlns:a14="http://schemas.microsoft.com/office/drawing/2010/main">
                            <a14:imgLayer r:embed="rId11">
                              <a14:imgEffect>
                                <a14:brightnessContrast contrast="40000"/>
                              </a14:imgEffect>
                            </a14:imgLayer>
                          </a14:imgProps>
                        </a:ext>
                        <a:ext uri="{28A0092B-C50C-407E-A947-70E740481C1C}">
                          <a14:useLocalDpi xmlns:a14="http://schemas.microsoft.com/office/drawing/2010/main" val="0"/>
                        </a:ext>
                      </a:extLst>
                    </a:blip>
                    <a:srcRect l="23288" t="16616" r="29682" b="34682"/>
                    <a:stretch/>
                  </pic:blipFill>
                  <pic:spPr bwMode="auto">
                    <a:xfrm rot="16200000">
                      <a:off x="0" y="0"/>
                      <a:ext cx="999121" cy="1840994"/>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72BCC" w:rsidRPr="00C72BCC">
        <w:rPr>
          <w:sz w:val="24"/>
          <w:szCs w:val="24"/>
        </w:rPr>
        <w:t>We appreciate the consideration of our work and the opportunity to address the concerns identified during the review</w:t>
      </w:r>
      <w:r w:rsidR="00EB6D04">
        <w:rPr>
          <w:sz w:val="24"/>
          <w:szCs w:val="24"/>
        </w:rPr>
        <w:t>, as well as yo</w:t>
      </w:r>
      <w:r w:rsidR="00710F16">
        <w:rPr>
          <w:sz w:val="24"/>
          <w:szCs w:val="24"/>
        </w:rPr>
        <w:t>ur patience as members of our research</w:t>
      </w:r>
      <w:r w:rsidR="00EB6D04">
        <w:rPr>
          <w:sz w:val="24"/>
          <w:szCs w:val="24"/>
        </w:rPr>
        <w:t xml:space="preserve"> team dealt with medical and other issues</w:t>
      </w:r>
      <w:r w:rsidR="00C72BCC" w:rsidRPr="00C72BCC">
        <w:rPr>
          <w:sz w:val="24"/>
          <w:szCs w:val="24"/>
        </w:rPr>
        <w:t>.</w:t>
      </w:r>
      <w:r w:rsidR="00C72BCC">
        <w:rPr>
          <w:sz w:val="24"/>
          <w:szCs w:val="24"/>
        </w:rPr>
        <w:t xml:space="preserve"> </w:t>
      </w:r>
      <w:r w:rsidR="00C72BCC" w:rsidRPr="00C72BCC">
        <w:rPr>
          <w:sz w:val="24"/>
          <w:szCs w:val="24"/>
        </w:rPr>
        <w:t>Please let us know if there is anything else needed.</w:t>
      </w:r>
    </w:p>
    <w:p w:rsidR="00C72BCC" w:rsidRDefault="00C72BCC" w:rsidP="00C72BCC">
      <w:pPr>
        <w:tabs>
          <w:tab w:val="left" w:pos="900"/>
        </w:tabs>
        <w:rPr>
          <w:sz w:val="24"/>
          <w:szCs w:val="24"/>
        </w:rPr>
      </w:pPr>
    </w:p>
    <w:p w:rsidR="00C72BCC" w:rsidRPr="00C72BCC" w:rsidRDefault="00C72BCC" w:rsidP="00C72BCC">
      <w:pPr>
        <w:tabs>
          <w:tab w:val="left" w:pos="900"/>
        </w:tabs>
        <w:rPr>
          <w:sz w:val="24"/>
          <w:szCs w:val="24"/>
        </w:rPr>
      </w:pPr>
    </w:p>
    <w:p w:rsidR="00C72BCC" w:rsidRPr="00C72BCC" w:rsidRDefault="00C72BCC" w:rsidP="00C72BCC">
      <w:pPr>
        <w:tabs>
          <w:tab w:val="left" w:pos="900"/>
        </w:tabs>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72BCC">
        <w:rPr>
          <w:sz w:val="24"/>
          <w:szCs w:val="24"/>
        </w:rPr>
        <w:t>Respectfully,</w:t>
      </w:r>
    </w:p>
    <w:p w:rsidR="00C72BCC" w:rsidRPr="00C72BCC" w:rsidRDefault="00C72BCC" w:rsidP="00C72BCC">
      <w:pPr>
        <w:tabs>
          <w:tab w:val="left" w:pos="900"/>
        </w:tabs>
        <w:rPr>
          <w:sz w:val="24"/>
          <w:szCs w:val="24"/>
        </w:rPr>
      </w:pPr>
      <w:r w:rsidRPr="00C72BCC">
        <w:rPr>
          <w:sz w:val="24"/>
          <w:szCs w:val="24"/>
        </w:rPr>
        <w:t xml:space="preserve">      </w:t>
      </w:r>
    </w:p>
    <w:p w:rsidR="00C72BCC" w:rsidRPr="00C72BCC" w:rsidRDefault="00C72BCC" w:rsidP="00C72BCC">
      <w:pPr>
        <w:tabs>
          <w:tab w:val="left" w:pos="900"/>
        </w:tabs>
        <w:rPr>
          <w:sz w:val="24"/>
          <w:szCs w:val="24"/>
        </w:rPr>
      </w:pPr>
    </w:p>
    <w:p w:rsidR="00C72BCC" w:rsidRPr="00C72BCC" w:rsidRDefault="00C72BCC" w:rsidP="00C72BCC">
      <w:pPr>
        <w:tabs>
          <w:tab w:val="left" w:pos="900"/>
        </w:tabs>
        <w:rPr>
          <w:sz w:val="24"/>
          <w:szCs w:val="24"/>
        </w:rPr>
      </w:pPr>
    </w:p>
    <w:p w:rsidR="00C72BCC" w:rsidRPr="00C72BCC" w:rsidRDefault="00C72BCC" w:rsidP="00C72BCC">
      <w:pPr>
        <w:tabs>
          <w:tab w:val="left" w:pos="900"/>
        </w:tabs>
        <w:rPr>
          <w:sz w:val="24"/>
          <w:szCs w:val="24"/>
        </w:rPr>
      </w:pPr>
    </w:p>
    <w:p w:rsidR="00C72BCC" w:rsidRPr="00C72BCC" w:rsidRDefault="00C72BCC" w:rsidP="00C72BCC">
      <w:pPr>
        <w:tabs>
          <w:tab w:val="left" w:pos="900"/>
        </w:tabs>
        <w:rPr>
          <w:sz w:val="24"/>
          <w:szCs w:val="24"/>
        </w:rPr>
      </w:pPr>
      <w:r w:rsidRPr="00C72BCC">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72BCC">
        <w:rPr>
          <w:sz w:val="24"/>
          <w:szCs w:val="24"/>
        </w:rPr>
        <w:t>F. John Burpo, Sc.D.</w:t>
      </w:r>
      <w:r w:rsidRPr="00C72BCC">
        <w:rPr>
          <w:sz w:val="24"/>
          <w:szCs w:val="24"/>
        </w:rPr>
        <w:tab/>
      </w:r>
    </w:p>
    <w:p w:rsidR="00C72BCC" w:rsidRPr="00C72BCC" w:rsidRDefault="00C72BCC" w:rsidP="00C72BCC">
      <w:pPr>
        <w:tabs>
          <w:tab w:val="left" w:pos="900"/>
        </w:tabs>
        <w:rPr>
          <w:sz w:val="24"/>
          <w:szCs w:val="24"/>
        </w:rPr>
      </w:pPr>
      <w:r w:rsidRPr="00C72BCC">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72BCC">
        <w:rPr>
          <w:sz w:val="24"/>
          <w:szCs w:val="24"/>
        </w:rPr>
        <w:t>Colonel, U.S. Army</w:t>
      </w:r>
    </w:p>
    <w:p w:rsidR="00C72BCC" w:rsidRPr="00C72BCC" w:rsidRDefault="00C72BCC" w:rsidP="00C72BCC">
      <w:pPr>
        <w:tabs>
          <w:tab w:val="left" w:pos="900"/>
        </w:tabs>
        <w:rPr>
          <w:sz w:val="24"/>
          <w:szCs w:val="24"/>
        </w:rPr>
      </w:pPr>
      <w:r w:rsidRPr="00C72BCC">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sidRPr="00C72BCC">
        <w:rPr>
          <w:sz w:val="24"/>
          <w:szCs w:val="24"/>
        </w:rPr>
        <w:t xml:space="preserve">Professor and Head, Department of    </w:t>
      </w:r>
    </w:p>
    <w:p w:rsidR="00C72BCC" w:rsidRPr="00C72BCC" w:rsidRDefault="00C72BCC" w:rsidP="00C72BCC">
      <w:pPr>
        <w:tabs>
          <w:tab w:val="left" w:pos="900"/>
        </w:tabs>
        <w:rPr>
          <w:sz w:val="24"/>
          <w:szCs w:val="24"/>
        </w:rPr>
      </w:pPr>
      <w:r w:rsidRPr="00C72BCC">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C72BCC">
        <w:rPr>
          <w:sz w:val="24"/>
          <w:szCs w:val="24"/>
        </w:rPr>
        <w:t>Chemistry &amp; Life Science</w:t>
      </w:r>
    </w:p>
    <w:p w:rsidR="00C72BCC" w:rsidRDefault="00C72BCC" w:rsidP="00C72BCC">
      <w:pPr>
        <w:tabs>
          <w:tab w:val="left" w:pos="900"/>
        </w:tabs>
        <w:rPr>
          <w:sz w:val="24"/>
          <w:szCs w:val="24"/>
        </w:rPr>
      </w:pPr>
    </w:p>
    <w:p w:rsidR="00C72BCC" w:rsidRDefault="00C72BCC" w:rsidP="00C72BCC">
      <w:pPr>
        <w:tabs>
          <w:tab w:val="left" w:pos="900"/>
        </w:tabs>
        <w:rPr>
          <w:sz w:val="24"/>
          <w:szCs w:val="24"/>
        </w:rPr>
      </w:pPr>
    </w:p>
    <w:p w:rsidR="00C72BCC" w:rsidRDefault="00C72BCC" w:rsidP="00C72BCC">
      <w:pPr>
        <w:tabs>
          <w:tab w:val="left" w:pos="900"/>
        </w:tabs>
        <w:rPr>
          <w:sz w:val="24"/>
          <w:szCs w:val="24"/>
        </w:rPr>
      </w:pPr>
    </w:p>
    <w:p w:rsidR="002F71AD" w:rsidRDefault="002F71AD">
      <w:pPr>
        <w:rPr>
          <w:sz w:val="24"/>
          <w:szCs w:val="24"/>
        </w:rPr>
      </w:pPr>
      <w:r>
        <w:rPr>
          <w:sz w:val="24"/>
          <w:szCs w:val="24"/>
        </w:rPr>
        <w:br w:type="page"/>
      </w:r>
    </w:p>
    <w:p w:rsidR="001D452A" w:rsidRDefault="001D452A" w:rsidP="001D452A">
      <w:pPr>
        <w:tabs>
          <w:tab w:val="left" w:pos="900"/>
        </w:tabs>
        <w:rPr>
          <w:b/>
          <w:sz w:val="24"/>
          <w:szCs w:val="24"/>
        </w:rPr>
      </w:pPr>
      <w:r w:rsidRPr="001D452A">
        <w:rPr>
          <w:b/>
          <w:sz w:val="24"/>
          <w:szCs w:val="24"/>
        </w:rPr>
        <w:lastRenderedPageBreak/>
        <w:t>Editorial comments:</w:t>
      </w:r>
    </w:p>
    <w:p w:rsidR="001D452A" w:rsidRPr="001D452A" w:rsidRDefault="001D452A" w:rsidP="001D452A">
      <w:pPr>
        <w:tabs>
          <w:tab w:val="left" w:pos="900"/>
        </w:tabs>
        <w:rPr>
          <w:b/>
          <w:sz w:val="24"/>
          <w:szCs w:val="24"/>
        </w:rPr>
      </w:pPr>
    </w:p>
    <w:p w:rsidR="001D452A" w:rsidRDefault="001D452A" w:rsidP="001D452A">
      <w:pPr>
        <w:tabs>
          <w:tab w:val="left" w:pos="900"/>
        </w:tabs>
        <w:rPr>
          <w:sz w:val="24"/>
          <w:szCs w:val="24"/>
        </w:rPr>
      </w:pPr>
      <w:r w:rsidRPr="001D452A">
        <w:rPr>
          <w:sz w:val="24"/>
          <w:szCs w:val="24"/>
        </w:rPr>
        <w:t>Changes to be made by the author(s) regarding the manuscript:</w:t>
      </w:r>
    </w:p>
    <w:p w:rsidR="001D452A" w:rsidRPr="001D452A" w:rsidRDefault="001D452A" w:rsidP="001D452A">
      <w:pPr>
        <w:tabs>
          <w:tab w:val="left" w:pos="900"/>
        </w:tabs>
        <w:rPr>
          <w:sz w:val="24"/>
          <w:szCs w:val="24"/>
        </w:rPr>
      </w:pPr>
    </w:p>
    <w:p w:rsidR="001D452A" w:rsidRDefault="001D452A" w:rsidP="001D452A">
      <w:pPr>
        <w:tabs>
          <w:tab w:val="left" w:pos="900"/>
        </w:tabs>
        <w:rPr>
          <w:sz w:val="24"/>
          <w:szCs w:val="24"/>
        </w:rPr>
      </w:pPr>
      <w:r w:rsidRPr="001D452A">
        <w:rPr>
          <w:sz w:val="24"/>
          <w:szCs w:val="24"/>
        </w:rPr>
        <w:t>1. Please take this opportunity to thoroughly proofread the manuscript to ensure that there are no spelling or grammar issues.</w:t>
      </w:r>
    </w:p>
    <w:p w:rsidR="001D452A" w:rsidRDefault="001D452A" w:rsidP="001D452A">
      <w:pPr>
        <w:tabs>
          <w:tab w:val="left" w:pos="900"/>
        </w:tabs>
        <w:rPr>
          <w:sz w:val="24"/>
          <w:szCs w:val="24"/>
        </w:rPr>
      </w:pPr>
    </w:p>
    <w:p w:rsidR="00EC43B6" w:rsidRPr="00EC43B6" w:rsidRDefault="00EC43B6" w:rsidP="001D452A">
      <w:pPr>
        <w:tabs>
          <w:tab w:val="left" w:pos="900"/>
        </w:tabs>
        <w:rPr>
          <w:color w:val="C00000"/>
          <w:sz w:val="24"/>
          <w:szCs w:val="24"/>
        </w:rPr>
      </w:pPr>
      <w:r w:rsidRPr="00EC43B6">
        <w:rPr>
          <w:color w:val="C00000"/>
          <w:sz w:val="24"/>
          <w:szCs w:val="24"/>
        </w:rPr>
        <w:t>Completed.</w:t>
      </w:r>
    </w:p>
    <w:p w:rsidR="001D452A" w:rsidRPr="001D452A" w:rsidRDefault="001D452A" w:rsidP="001D452A">
      <w:pPr>
        <w:tabs>
          <w:tab w:val="left" w:pos="900"/>
        </w:tabs>
        <w:rPr>
          <w:sz w:val="24"/>
          <w:szCs w:val="24"/>
        </w:rPr>
      </w:pPr>
    </w:p>
    <w:p w:rsidR="001D452A" w:rsidRDefault="001D452A" w:rsidP="001D452A">
      <w:pPr>
        <w:tabs>
          <w:tab w:val="left" w:pos="900"/>
        </w:tabs>
        <w:rPr>
          <w:sz w:val="24"/>
          <w:szCs w:val="24"/>
        </w:rPr>
      </w:pPr>
      <w:r w:rsidRPr="001D452A">
        <w:rPr>
          <w:sz w:val="24"/>
          <w:szCs w:val="24"/>
        </w:rPr>
        <w:t>2. Please obtain explicit copyright permission to reuse any figures from a previous publication. Explicit permission can be expressed in the form of a letter from the editor or a link to the editorial policy that allows re-prints. Please upload this information as a .doc or .</w:t>
      </w:r>
      <w:proofErr w:type="spellStart"/>
      <w:r w:rsidRPr="001D452A">
        <w:rPr>
          <w:sz w:val="24"/>
          <w:szCs w:val="24"/>
        </w:rPr>
        <w:t>docx</w:t>
      </w:r>
      <w:proofErr w:type="spellEnd"/>
      <w:r w:rsidRPr="001D452A">
        <w:rPr>
          <w:sz w:val="24"/>
          <w:szCs w:val="24"/>
        </w:rPr>
        <w:t xml:space="preserve"> file to your Editorial Manager account. The Figure must be cited appropriately in the Figure Legend, i.e. “This figure has been modified from [citation].”</w:t>
      </w:r>
    </w:p>
    <w:p w:rsidR="001D452A" w:rsidRDefault="001D452A" w:rsidP="001D452A">
      <w:pPr>
        <w:tabs>
          <w:tab w:val="left" w:pos="900"/>
        </w:tabs>
        <w:rPr>
          <w:sz w:val="24"/>
          <w:szCs w:val="24"/>
        </w:rPr>
      </w:pPr>
    </w:p>
    <w:p w:rsidR="00AC5568" w:rsidRPr="00AC5568" w:rsidRDefault="00AC5568" w:rsidP="001D452A">
      <w:pPr>
        <w:tabs>
          <w:tab w:val="left" w:pos="900"/>
        </w:tabs>
        <w:rPr>
          <w:color w:val="C00000"/>
          <w:sz w:val="24"/>
          <w:szCs w:val="24"/>
        </w:rPr>
      </w:pPr>
      <w:bookmarkStart w:id="1" w:name="_Hlk531956562"/>
      <w:r w:rsidRPr="00AC5568">
        <w:rPr>
          <w:color w:val="C00000"/>
          <w:sz w:val="24"/>
          <w:szCs w:val="24"/>
        </w:rPr>
        <w:t xml:space="preserve">Figures were used from Reference XX in the journal Molecules which is an open access journal allowing authors permission for reuse. The journal </w:t>
      </w:r>
      <w:r w:rsidR="00F6598E">
        <w:rPr>
          <w:color w:val="C00000"/>
          <w:sz w:val="24"/>
          <w:szCs w:val="24"/>
        </w:rPr>
        <w:t>re-use</w:t>
      </w:r>
      <w:r w:rsidRPr="00AC5568">
        <w:rPr>
          <w:color w:val="C00000"/>
          <w:sz w:val="24"/>
          <w:szCs w:val="24"/>
        </w:rPr>
        <w:t xml:space="preserve"> permissions are copied here</w:t>
      </w:r>
      <w:r w:rsidR="00F6598E">
        <w:rPr>
          <w:color w:val="C00000"/>
          <w:sz w:val="24"/>
          <w:szCs w:val="24"/>
        </w:rPr>
        <w:t xml:space="preserve"> from the weblink </w:t>
      </w:r>
      <w:proofErr w:type="gramStart"/>
      <w:r w:rsidR="00F6598E" w:rsidRPr="00F6598E">
        <w:rPr>
          <w:color w:val="C00000"/>
          <w:sz w:val="24"/>
          <w:szCs w:val="24"/>
        </w:rPr>
        <w:t>https://www.mdpi.com/about/openaccess</w:t>
      </w:r>
      <w:r w:rsidR="00F6598E">
        <w:rPr>
          <w:color w:val="C00000"/>
          <w:sz w:val="24"/>
          <w:szCs w:val="24"/>
        </w:rPr>
        <w:t xml:space="preserve"> </w:t>
      </w:r>
      <w:r w:rsidRPr="00AC5568">
        <w:rPr>
          <w:color w:val="C00000"/>
          <w:sz w:val="24"/>
          <w:szCs w:val="24"/>
        </w:rPr>
        <w:t>:</w:t>
      </w:r>
      <w:proofErr w:type="gramEnd"/>
    </w:p>
    <w:p w:rsidR="00AC5568" w:rsidRPr="00AC5568" w:rsidRDefault="00AC5568" w:rsidP="001D452A">
      <w:pPr>
        <w:tabs>
          <w:tab w:val="left" w:pos="900"/>
        </w:tabs>
        <w:rPr>
          <w:color w:val="C00000"/>
          <w:sz w:val="24"/>
          <w:szCs w:val="24"/>
        </w:rPr>
      </w:pPr>
    </w:p>
    <w:p w:rsidR="001D452A" w:rsidRDefault="00F6598E" w:rsidP="00F6598E">
      <w:pPr>
        <w:tabs>
          <w:tab w:val="left" w:pos="900"/>
        </w:tabs>
        <w:rPr>
          <w:color w:val="C00000"/>
          <w:sz w:val="24"/>
          <w:szCs w:val="24"/>
        </w:rPr>
      </w:pPr>
      <w:r>
        <w:rPr>
          <w:color w:val="C00000"/>
          <w:sz w:val="24"/>
          <w:szCs w:val="24"/>
        </w:rPr>
        <w:t>“</w:t>
      </w:r>
      <w:r w:rsidRPr="00F6598E">
        <w:rPr>
          <w:color w:val="C00000"/>
          <w:sz w:val="24"/>
          <w:szCs w:val="24"/>
        </w:rPr>
        <w:t>All articles published by MDPI are made immediately available worldwide under an open access license. This means:</w:t>
      </w:r>
      <w:r>
        <w:rPr>
          <w:color w:val="C00000"/>
          <w:sz w:val="24"/>
          <w:szCs w:val="24"/>
        </w:rPr>
        <w:t xml:space="preserve"> </w:t>
      </w:r>
      <w:r w:rsidRPr="00F6598E">
        <w:rPr>
          <w:color w:val="C00000"/>
          <w:sz w:val="24"/>
          <w:szCs w:val="24"/>
        </w:rPr>
        <w:t>everyone has free and unlimited access to the full-text of all articles published in MDPI journals;</w:t>
      </w:r>
      <w:r>
        <w:rPr>
          <w:color w:val="C00000"/>
          <w:sz w:val="24"/>
          <w:szCs w:val="24"/>
        </w:rPr>
        <w:t xml:space="preserve"> </w:t>
      </w:r>
      <w:r w:rsidRPr="00F6598E">
        <w:rPr>
          <w:color w:val="C00000"/>
          <w:sz w:val="24"/>
          <w:szCs w:val="24"/>
        </w:rPr>
        <w:t>everyone is free to re-use the published material if proper accreditation/citation of the original publication is given</w:t>
      </w:r>
      <w:r>
        <w:rPr>
          <w:color w:val="C00000"/>
          <w:sz w:val="24"/>
          <w:szCs w:val="24"/>
        </w:rPr>
        <w:t>.”</w:t>
      </w:r>
    </w:p>
    <w:p w:rsidR="00F6598E" w:rsidRDefault="00F6598E" w:rsidP="00F6598E">
      <w:pPr>
        <w:tabs>
          <w:tab w:val="left" w:pos="900"/>
        </w:tabs>
        <w:rPr>
          <w:color w:val="C00000"/>
          <w:sz w:val="24"/>
          <w:szCs w:val="24"/>
        </w:rPr>
      </w:pPr>
    </w:p>
    <w:p w:rsidR="00F6598E" w:rsidRDefault="00F6598E" w:rsidP="00F6598E">
      <w:pPr>
        <w:tabs>
          <w:tab w:val="left" w:pos="900"/>
        </w:tabs>
        <w:rPr>
          <w:color w:val="C00000"/>
          <w:sz w:val="24"/>
          <w:szCs w:val="24"/>
        </w:rPr>
      </w:pPr>
      <w:r>
        <w:rPr>
          <w:color w:val="C00000"/>
          <w:sz w:val="24"/>
          <w:szCs w:val="24"/>
        </w:rPr>
        <w:t xml:space="preserve">This information is uploaded as a </w:t>
      </w:r>
      <w:r w:rsidR="00C8171B">
        <w:rPr>
          <w:color w:val="C00000"/>
          <w:sz w:val="24"/>
          <w:szCs w:val="24"/>
        </w:rPr>
        <w:t>“Copyright Permission</w:t>
      </w:r>
      <w:r>
        <w:rPr>
          <w:color w:val="C00000"/>
          <w:sz w:val="24"/>
          <w:szCs w:val="24"/>
        </w:rPr>
        <w:t>.docx</w:t>
      </w:r>
      <w:r w:rsidR="00C8171B">
        <w:rPr>
          <w:color w:val="C00000"/>
          <w:sz w:val="24"/>
          <w:szCs w:val="24"/>
        </w:rPr>
        <w:t>”</w:t>
      </w:r>
      <w:r>
        <w:rPr>
          <w:color w:val="C00000"/>
          <w:sz w:val="24"/>
          <w:szCs w:val="24"/>
        </w:rPr>
        <w:t xml:space="preserve"> file to the Editorial Manager Account.</w:t>
      </w:r>
    </w:p>
    <w:bookmarkEnd w:id="1"/>
    <w:p w:rsidR="00F6598E" w:rsidRPr="00F6598E" w:rsidRDefault="00F6598E" w:rsidP="00F6598E">
      <w:pPr>
        <w:tabs>
          <w:tab w:val="left" w:pos="900"/>
        </w:tabs>
        <w:rPr>
          <w:color w:val="C00000"/>
          <w:sz w:val="24"/>
          <w:szCs w:val="24"/>
        </w:rPr>
      </w:pPr>
    </w:p>
    <w:p w:rsidR="001D452A" w:rsidRDefault="001D452A" w:rsidP="001D452A">
      <w:pPr>
        <w:tabs>
          <w:tab w:val="left" w:pos="900"/>
        </w:tabs>
        <w:rPr>
          <w:sz w:val="24"/>
          <w:szCs w:val="24"/>
        </w:rPr>
      </w:pPr>
      <w:r w:rsidRPr="001D452A">
        <w:rPr>
          <w:sz w:val="24"/>
          <w:szCs w:val="24"/>
        </w:rPr>
        <w:t>3. Please expand the Short Abstract to briefly describe the applications of this protocol.</w:t>
      </w:r>
    </w:p>
    <w:p w:rsidR="001D452A" w:rsidRDefault="001D452A" w:rsidP="001D452A">
      <w:pPr>
        <w:tabs>
          <w:tab w:val="left" w:pos="900"/>
        </w:tabs>
        <w:rPr>
          <w:sz w:val="24"/>
          <w:szCs w:val="24"/>
        </w:rPr>
      </w:pPr>
    </w:p>
    <w:p w:rsidR="00AC5568" w:rsidRPr="00AC5568" w:rsidRDefault="00AC5568" w:rsidP="001D452A">
      <w:pPr>
        <w:tabs>
          <w:tab w:val="left" w:pos="900"/>
        </w:tabs>
        <w:rPr>
          <w:color w:val="C00000"/>
          <w:sz w:val="24"/>
          <w:szCs w:val="24"/>
        </w:rPr>
      </w:pPr>
      <w:r w:rsidRPr="00AC5568">
        <w:rPr>
          <w:color w:val="C00000"/>
          <w:sz w:val="24"/>
          <w:szCs w:val="24"/>
        </w:rPr>
        <w:t>The short abstract was expanded and now reads:</w:t>
      </w:r>
    </w:p>
    <w:p w:rsidR="00AC5568" w:rsidRPr="00AC5568" w:rsidRDefault="00AC5568" w:rsidP="001D452A">
      <w:pPr>
        <w:tabs>
          <w:tab w:val="left" w:pos="900"/>
        </w:tabs>
        <w:rPr>
          <w:color w:val="C00000"/>
          <w:sz w:val="24"/>
          <w:szCs w:val="24"/>
        </w:rPr>
      </w:pPr>
    </w:p>
    <w:p w:rsidR="00AC5568" w:rsidRPr="00AC5568" w:rsidRDefault="00C8171B" w:rsidP="001D452A">
      <w:pPr>
        <w:tabs>
          <w:tab w:val="left" w:pos="900"/>
        </w:tabs>
        <w:rPr>
          <w:color w:val="C00000"/>
          <w:sz w:val="24"/>
          <w:szCs w:val="24"/>
        </w:rPr>
      </w:pPr>
      <w:r>
        <w:rPr>
          <w:color w:val="C00000"/>
          <w:sz w:val="24"/>
          <w:szCs w:val="24"/>
        </w:rPr>
        <w:t>“</w:t>
      </w:r>
      <w:r w:rsidRPr="00C8171B">
        <w:rPr>
          <w:color w:val="C00000"/>
          <w:sz w:val="24"/>
          <w:szCs w:val="24"/>
        </w:rPr>
        <w:t xml:space="preserve">A synthesis method for cellulose nanofiber </w:t>
      </w:r>
      <w:proofErr w:type="spellStart"/>
      <w:r w:rsidRPr="00C8171B">
        <w:rPr>
          <w:color w:val="C00000"/>
          <w:sz w:val="24"/>
          <w:szCs w:val="24"/>
        </w:rPr>
        <w:t>biotemplated</w:t>
      </w:r>
      <w:proofErr w:type="spellEnd"/>
      <w:r w:rsidRPr="00C8171B">
        <w:rPr>
          <w:color w:val="C00000"/>
          <w:sz w:val="24"/>
          <w:szCs w:val="24"/>
        </w:rPr>
        <w:t xml:space="preserve"> palladium composite aerogels is presented.</w:t>
      </w:r>
      <w:r>
        <w:rPr>
          <w:color w:val="C00000"/>
          <w:sz w:val="24"/>
          <w:szCs w:val="24"/>
        </w:rPr>
        <w:t xml:space="preserve"> </w:t>
      </w:r>
      <w:bookmarkStart w:id="2" w:name="_Hlk531750338"/>
      <w:r>
        <w:rPr>
          <w:color w:val="C00000"/>
          <w:sz w:val="24"/>
          <w:szCs w:val="24"/>
        </w:rPr>
        <w:t>The resulting composite aerogel materials offer potential for catalysis</w:t>
      </w:r>
      <w:r w:rsidR="004D1526">
        <w:rPr>
          <w:color w:val="C00000"/>
          <w:sz w:val="24"/>
          <w:szCs w:val="24"/>
        </w:rPr>
        <w:t xml:space="preserve">, </w:t>
      </w:r>
      <w:r>
        <w:rPr>
          <w:color w:val="C00000"/>
          <w:sz w:val="24"/>
          <w:szCs w:val="24"/>
        </w:rPr>
        <w:t>sensing</w:t>
      </w:r>
      <w:r w:rsidR="004D1526">
        <w:rPr>
          <w:color w:val="C00000"/>
          <w:sz w:val="24"/>
          <w:szCs w:val="24"/>
        </w:rPr>
        <w:t>, and hydrogen gas storage applications</w:t>
      </w:r>
      <w:r>
        <w:rPr>
          <w:color w:val="C00000"/>
          <w:sz w:val="24"/>
          <w:szCs w:val="24"/>
        </w:rPr>
        <w:t>.</w:t>
      </w:r>
      <w:bookmarkEnd w:id="2"/>
      <w:r>
        <w:rPr>
          <w:color w:val="C00000"/>
          <w:sz w:val="24"/>
          <w:szCs w:val="24"/>
        </w:rPr>
        <w:t>”</w:t>
      </w:r>
    </w:p>
    <w:p w:rsidR="001D452A" w:rsidRPr="001D452A" w:rsidRDefault="001D452A" w:rsidP="001D452A">
      <w:pPr>
        <w:tabs>
          <w:tab w:val="left" w:pos="900"/>
        </w:tabs>
        <w:rPr>
          <w:sz w:val="24"/>
          <w:szCs w:val="24"/>
        </w:rPr>
      </w:pPr>
    </w:p>
    <w:p w:rsidR="001D452A" w:rsidRDefault="001D452A" w:rsidP="001D452A">
      <w:pPr>
        <w:tabs>
          <w:tab w:val="left" w:pos="900"/>
        </w:tabs>
        <w:rPr>
          <w:sz w:val="24"/>
          <w:szCs w:val="24"/>
        </w:rPr>
      </w:pPr>
      <w:r w:rsidRPr="001D452A">
        <w:rPr>
          <w:sz w:val="24"/>
          <w:szCs w:val="24"/>
        </w:rPr>
        <w:t>4. In the protocol, please describe how the products are characterized with different analytical techniques such as SEM, XRD, TGA, and BET analysis and electrochemical characterization because such data are presented in the Representative Results.</w:t>
      </w:r>
    </w:p>
    <w:p w:rsidR="001D452A" w:rsidRDefault="001D452A" w:rsidP="001D452A">
      <w:pPr>
        <w:tabs>
          <w:tab w:val="left" w:pos="900"/>
        </w:tabs>
        <w:rPr>
          <w:sz w:val="24"/>
          <w:szCs w:val="24"/>
        </w:rPr>
      </w:pPr>
    </w:p>
    <w:p w:rsidR="001D452A" w:rsidRPr="00AC5568" w:rsidRDefault="00AC5568" w:rsidP="001D452A">
      <w:pPr>
        <w:tabs>
          <w:tab w:val="left" w:pos="900"/>
        </w:tabs>
        <w:rPr>
          <w:color w:val="C00000"/>
          <w:sz w:val="24"/>
          <w:szCs w:val="24"/>
        </w:rPr>
      </w:pPr>
      <w:r w:rsidRPr="00AC5568">
        <w:rPr>
          <w:color w:val="C00000"/>
          <w:sz w:val="24"/>
          <w:szCs w:val="24"/>
        </w:rPr>
        <w:t>An additional step, Step 4, was added to the protocol and reads as:</w:t>
      </w:r>
    </w:p>
    <w:p w:rsidR="00AC5568" w:rsidRPr="00AC5568" w:rsidRDefault="00AC5568" w:rsidP="001D452A">
      <w:pPr>
        <w:tabs>
          <w:tab w:val="left" w:pos="900"/>
        </w:tabs>
        <w:rPr>
          <w:color w:val="C00000"/>
          <w:sz w:val="24"/>
          <w:szCs w:val="24"/>
        </w:rPr>
      </w:pPr>
    </w:p>
    <w:p w:rsidR="002F73F9" w:rsidRDefault="002F73F9" w:rsidP="002F73F9">
      <w:pPr>
        <w:tabs>
          <w:tab w:val="left" w:pos="900"/>
        </w:tabs>
        <w:rPr>
          <w:color w:val="C00000"/>
          <w:sz w:val="24"/>
          <w:szCs w:val="24"/>
        </w:rPr>
      </w:pPr>
      <w:bookmarkStart w:id="3" w:name="_Hlk531842779"/>
      <w:r w:rsidRPr="002F73F9">
        <w:rPr>
          <w:color w:val="C00000"/>
          <w:sz w:val="24"/>
          <w:szCs w:val="24"/>
        </w:rPr>
        <w:t>4.</w:t>
      </w:r>
      <w:r w:rsidRPr="002F73F9">
        <w:rPr>
          <w:color w:val="C00000"/>
          <w:sz w:val="24"/>
          <w:szCs w:val="24"/>
        </w:rPr>
        <w:tab/>
      </w:r>
      <w:r w:rsidRPr="002F73F9">
        <w:rPr>
          <w:b/>
          <w:color w:val="C00000"/>
          <w:sz w:val="24"/>
          <w:szCs w:val="24"/>
        </w:rPr>
        <w:t>Composite aerogel material characterization</w:t>
      </w:r>
      <w:r w:rsidRPr="002F73F9">
        <w:rPr>
          <w:color w:val="C00000"/>
          <w:sz w:val="24"/>
          <w:szCs w:val="24"/>
        </w:rPr>
        <w:t xml:space="preserve">. </w:t>
      </w:r>
    </w:p>
    <w:p w:rsidR="002F73F9" w:rsidRPr="002F73F9" w:rsidRDefault="002F73F9" w:rsidP="002F73F9">
      <w:pPr>
        <w:tabs>
          <w:tab w:val="left" w:pos="900"/>
        </w:tabs>
        <w:rPr>
          <w:color w:val="C00000"/>
          <w:sz w:val="24"/>
          <w:szCs w:val="24"/>
        </w:rPr>
      </w:pPr>
    </w:p>
    <w:p w:rsidR="002F73F9" w:rsidRDefault="002F73F9" w:rsidP="002F73F9">
      <w:pPr>
        <w:tabs>
          <w:tab w:val="left" w:pos="900"/>
        </w:tabs>
        <w:rPr>
          <w:color w:val="C00000"/>
          <w:sz w:val="24"/>
          <w:szCs w:val="24"/>
        </w:rPr>
      </w:pPr>
      <w:r w:rsidRPr="002F73F9">
        <w:rPr>
          <w:color w:val="C00000"/>
          <w:sz w:val="24"/>
          <w:szCs w:val="24"/>
        </w:rPr>
        <w:t>4.1.</w:t>
      </w:r>
      <w:r w:rsidRPr="002F73F9">
        <w:rPr>
          <w:color w:val="C00000"/>
          <w:sz w:val="24"/>
          <w:szCs w:val="24"/>
        </w:rPr>
        <w:tab/>
      </w:r>
      <w:r w:rsidRPr="002F73F9">
        <w:rPr>
          <w:b/>
          <w:color w:val="C00000"/>
          <w:sz w:val="24"/>
          <w:szCs w:val="24"/>
        </w:rPr>
        <w:t>Scanning electron microscopy (SEM)</w:t>
      </w:r>
      <w:r w:rsidRPr="002F73F9">
        <w:rPr>
          <w:color w:val="C00000"/>
          <w:sz w:val="24"/>
          <w:szCs w:val="24"/>
        </w:rPr>
        <w:t xml:space="preserve">. Cut the CNF-palladium aerogel with a razor blade to obtain a thin film approximately 1 – 2 mm thick. Affix the thin film sample with carbon tape on a SEM sample stub. Initially use an accelerating voltage of 15 kV and beam current of 2.7 – 5.4 </w:t>
      </w:r>
      <w:proofErr w:type="spellStart"/>
      <w:r w:rsidRPr="002F73F9">
        <w:rPr>
          <w:color w:val="C00000"/>
          <w:sz w:val="24"/>
          <w:szCs w:val="24"/>
        </w:rPr>
        <w:t>pA</w:t>
      </w:r>
      <w:proofErr w:type="spellEnd"/>
      <w:r w:rsidRPr="002F73F9">
        <w:rPr>
          <w:color w:val="C00000"/>
          <w:sz w:val="24"/>
          <w:szCs w:val="24"/>
        </w:rPr>
        <w:t xml:space="preserve"> to perform imaging.</w:t>
      </w:r>
    </w:p>
    <w:p w:rsidR="002F73F9" w:rsidRPr="002F73F9" w:rsidRDefault="002F73F9" w:rsidP="002F73F9">
      <w:pPr>
        <w:tabs>
          <w:tab w:val="left" w:pos="900"/>
        </w:tabs>
        <w:rPr>
          <w:color w:val="C00000"/>
          <w:sz w:val="24"/>
          <w:szCs w:val="24"/>
        </w:rPr>
      </w:pPr>
    </w:p>
    <w:p w:rsidR="002F73F9" w:rsidRDefault="002F73F9" w:rsidP="002F73F9">
      <w:pPr>
        <w:tabs>
          <w:tab w:val="left" w:pos="900"/>
        </w:tabs>
        <w:rPr>
          <w:color w:val="C00000"/>
          <w:sz w:val="24"/>
          <w:szCs w:val="24"/>
        </w:rPr>
      </w:pPr>
      <w:r w:rsidRPr="002F73F9">
        <w:rPr>
          <w:color w:val="C00000"/>
          <w:sz w:val="24"/>
          <w:szCs w:val="24"/>
        </w:rPr>
        <w:t>4.2.</w:t>
      </w:r>
      <w:r w:rsidRPr="002F73F9">
        <w:rPr>
          <w:color w:val="C00000"/>
          <w:sz w:val="24"/>
          <w:szCs w:val="24"/>
        </w:rPr>
        <w:tab/>
      </w:r>
      <w:r w:rsidRPr="002F73F9">
        <w:rPr>
          <w:b/>
          <w:color w:val="C00000"/>
          <w:sz w:val="24"/>
          <w:szCs w:val="24"/>
        </w:rPr>
        <w:t>X-ray diffractometry (XRD)</w:t>
      </w:r>
      <w:r w:rsidRPr="002F73F9">
        <w:rPr>
          <w:color w:val="C00000"/>
          <w:sz w:val="24"/>
          <w:szCs w:val="24"/>
        </w:rPr>
        <w:t>. Place the CNF-palladium aerogel in a sample holder and align the top of the aerogel with the top of holder. Alternatively, place a thin film sample section, as in Step 4.1, on a glass slide. Perform XRD scans for diffraction angles 2Θ from 5 ° to 90 ° at 45 kV and 40 mA with Cu K</w:t>
      </w:r>
      <w:r w:rsidRPr="002F73F9">
        <w:rPr>
          <w:color w:val="C00000"/>
          <w:sz w:val="24"/>
          <w:szCs w:val="24"/>
          <w:vertAlign w:val="subscript"/>
        </w:rPr>
        <w:t>α</w:t>
      </w:r>
      <w:r w:rsidRPr="002F73F9">
        <w:rPr>
          <w:color w:val="C00000"/>
          <w:sz w:val="24"/>
          <w:szCs w:val="24"/>
        </w:rPr>
        <w:t xml:space="preserve"> radiation (1.54060 Å), a 2 </w:t>
      </w:r>
      <w:r w:rsidRPr="002F73F9">
        <w:rPr>
          <w:color w:val="C00000"/>
          <w:sz w:val="24"/>
          <w:szCs w:val="24"/>
        </w:rPr>
        <w:sym w:font="Symbol" w:char="F071"/>
      </w:r>
      <w:r w:rsidRPr="002F73F9">
        <w:rPr>
          <w:color w:val="C00000"/>
          <w:sz w:val="24"/>
          <w:szCs w:val="24"/>
        </w:rPr>
        <w:t xml:space="preserve"> step size of 0.0130 °, and 20 s per step.</w:t>
      </w:r>
    </w:p>
    <w:p w:rsidR="002F73F9" w:rsidRPr="002F73F9" w:rsidRDefault="002F73F9" w:rsidP="002F73F9">
      <w:pPr>
        <w:tabs>
          <w:tab w:val="left" w:pos="900"/>
        </w:tabs>
        <w:rPr>
          <w:color w:val="C00000"/>
          <w:sz w:val="24"/>
          <w:szCs w:val="24"/>
        </w:rPr>
      </w:pPr>
    </w:p>
    <w:p w:rsidR="002F73F9" w:rsidRDefault="002F73F9" w:rsidP="002F73F9">
      <w:pPr>
        <w:tabs>
          <w:tab w:val="left" w:pos="900"/>
        </w:tabs>
        <w:rPr>
          <w:color w:val="C00000"/>
          <w:sz w:val="24"/>
          <w:szCs w:val="24"/>
        </w:rPr>
      </w:pPr>
      <w:r w:rsidRPr="002F73F9">
        <w:rPr>
          <w:color w:val="C00000"/>
          <w:sz w:val="24"/>
          <w:szCs w:val="24"/>
        </w:rPr>
        <w:t>4.3.</w:t>
      </w:r>
      <w:r w:rsidRPr="002F73F9">
        <w:rPr>
          <w:color w:val="C00000"/>
          <w:sz w:val="24"/>
          <w:szCs w:val="24"/>
        </w:rPr>
        <w:tab/>
      </w:r>
      <w:r w:rsidRPr="002F73F9">
        <w:rPr>
          <w:b/>
          <w:color w:val="C00000"/>
          <w:sz w:val="24"/>
          <w:szCs w:val="24"/>
        </w:rPr>
        <w:t>Thermal gravimetric analysis (TGA)</w:t>
      </w:r>
      <w:r w:rsidRPr="002F73F9">
        <w:rPr>
          <w:color w:val="C00000"/>
          <w:sz w:val="24"/>
          <w:szCs w:val="24"/>
        </w:rPr>
        <w:t>. Place the aerogel sample in the instrument crucible. Perform analysis by flowing nitrogen gas at 60 mL/min and heating at 10 °/min from ambient temperature to 700 °C.</w:t>
      </w:r>
    </w:p>
    <w:p w:rsidR="002F73F9" w:rsidRPr="002F73F9" w:rsidRDefault="002F73F9" w:rsidP="002F73F9">
      <w:pPr>
        <w:tabs>
          <w:tab w:val="left" w:pos="900"/>
        </w:tabs>
        <w:rPr>
          <w:color w:val="C00000"/>
          <w:sz w:val="24"/>
          <w:szCs w:val="24"/>
        </w:rPr>
      </w:pPr>
    </w:p>
    <w:p w:rsidR="002F73F9" w:rsidRDefault="002F73F9" w:rsidP="002F73F9">
      <w:pPr>
        <w:tabs>
          <w:tab w:val="left" w:pos="900"/>
        </w:tabs>
        <w:rPr>
          <w:color w:val="C00000"/>
          <w:sz w:val="24"/>
          <w:szCs w:val="24"/>
        </w:rPr>
      </w:pPr>
      <w:r w:rsidRPr="002F73F9">
        <w:rPr>
          <w:color w:val="C00000"/>
          <w:sz w:val="24"/>
          <w:szCs w:val="24"/>
        </w:rPr>
        <w:t xml:space="preserve">4.4. </w:t>
      </w:r>
      <w:r w:rsidRPr="002F73F9">
        <w:rPr>
          <w:color w:val="C00000"/>
          <w:sz w:val="24"/>
          <w:szCs w:val="24"/>
        </w:rPr>
        <w:tab/>
      </w:r>
      <w:r w:rsidRPr="002F73F9">
        <w:rPr>
          <w:b/>
          <w:color w:val="C00000"/>
          <w:sz w:val="24"/>
          <w:szCs w:val="24"/>
        </w:rPr>
        <w:t>Nitrogen gas adsorption-desorption</w:t>
      </w:r>
      <w:r w:rsidRPr="002F73F9">
        <w:rPr>
          <w:color w:val="C00000"/>
          <w:sz w:val="24"/>
          <w:szCs w:val="24"/>
        </w:rPr>
        <w:t>.  Degas samples for 24 h at room temperature. Use nitrogen at -196 °C as the test gas with equilibration times for adsorption and desorption of 60 s and 120 s, respectively.</w:t>
      </w:r>
    </w:p>
    <w:p w:rsidR="002F73F9" w:rsidRPr="002F73F9" w:rsidRDefault="002F73F9" w:rsidP="002F73F9">
      <w:pPr>
        <w:tabs>
          <w:tab w:val="left" w:pos="900"/>
        </w:tabs>
        <w:rPr>
          <w:color w:val="C00000"/>
          <w:sz w:val="24"/>
          <w:szCs w:val="24"/>
        </w:rPr>
      </w:pPr>
    </w:p>
    <w:p w:rsidR="002F73F9" w:rsidRDefault="002F73F9" w:rsidP="002F73F9">
      <w:pPr>
        <w:tabs>
          <w:tab w:val="left" w:pos="900"/>
        </w:tabs>
        <w:rPr>
          <w:color w:val="C00000"/>
          <w:sz w:val="24"/>
          <w:szCs w:val="24"/>
        </w:rPr>
      </w:pPr>
      <w:r w:rsidRPr="002F73F9">
        <w:rPr>
          <w:color w:val="C00000"/>
          <w:sz w:val="24"/>
          <w:szCs w:val="24"/>
        </w:rPr>
        <w:t>Note: Elevated degas temperatures are not recommended to avoid decomposition of the cellulose nanofibers.</w:t>
      </w:r>
    </w:p>
    <w:p w:rsidR="002F73F9" w:rsidRPr="002F73F9" w:rsidRDefault="002F73F9" w:rsidP="002F73F9">
      <w:pPr>
        <w:tabs>
          <w:tab w:val="left" w:pos="900"/>
        </w:tabs>
        <w:rPr>
          <w:color w:val="C00000"/>
          <w:sz w:val="24"/>
          <w:szCs w:val="24"/>
        </w:rPr>
      </w:pPr>
    </w:p>
    <w:p w:rsidR="002F73F9" w:rsidRDefault="002F73F9" w:rsidP="002F73F9">
      <w:pPr>
        <w:tabs>
          <w:tab w:val="left" w:pos="900"/>
        </w:tabs>
        <w:rPr>
          <w:color w:val="C00000"/>
          <w:sz w:val="24"/>
          <w:szCs w:val="24"/>
        </w:rPr>
      </w:pPr>
      <w:r w:rsidRPr="002F73F9">
        <w:rPr>
          <w:color w:val="C00000"/>
          <w:sz w:val="24"/>
          <w:szCs w:val="24"/>
        </w:rPr>
        <w:t>4.5.</w:t>
      </w:r>
      <w:r w:rsidRPr="002F73F9">
        <w:rPr>
          <w:color w:val="C00000"/>
          <w:sz w:val="24"/>
          <w:szCs w:val="24"/>
        </w:rPr>
        <w:tab/>
      </w:r>
      <w:r w:rsidRPr="002F73F9">
        <w:rPr>
          <w:b/>
          <w:color w:val="C00000"/>
          <w:sz w:val="24"/>
          <w:szCs w:val="24"/>
        </w:rPr>
        <w:t>Electrochemical characterization</w:t>
      </w:r>
      <w:r w:rsidRPr="002F73F9">
        <w:rPr>
          <w:color w:val="C00000"/>
          <w:sz w:val="24"/>
          <w:szCs w:val="24"/>
        </w:rPr>
        <w:t xml:space="preserve">. </w:t>
      </w:r>
    </w:p>
    <w:p w:rsidR="002F73F9" w:rsidRPr="002F73F9" w:rsidRDefault="002F73F9" w:rsidP="002F73F9">
      <w:pPr>
        <w:tabs>
          <w:tab w:val="left" w:pos="900"/>
        </w:tabs>
        <w:rPr>
          <w:color w:val="C00000"/>
          <w:sz w:val="24"/>
          <w:szCs w:val="24"/>
        </w:rPr>
      </w:pPr>
    </w:p>
    <w:p w:rsidR="002F73F9" w:rsidRDefault="002F73F9" w:rsidP="002F73F9">
      <w:pPr>
        <w:tabs>
          <w:tab w:val="left" w:pos="900"/>
        </w:tabs>
        <w:rPr>
          <w:color w:val="C00000"/>
          <w:sz w:val="24"/>
          <w:szCs w:val="24"/>
        </w:rPr>
      </w:pPr>
      <w:r w:rsidRPr="002F73F9">
        <w:rPr>
          <w:color w:val="C00000"/>
          <w:sz w:val="24"/>
          <w:szCs w:val="24"/>
        </w:rPr>
        <w:t xml:space="preserve">4.5.1. </w:t>
      </w:r>
      <w:r w:rsidRPr="002F73F9">
        <w:rPr>
          <w:color w:val="C00000"/>
          <w:sz w:val="24"/>
          <w:szCs w:val="24"/>
        </w:rPr>
        <w:tab/>
        <w:t>Immerse aerogel samples in 0.5 M H</w:t>
      </w:r>
      <w:r w:rsidRPr="002F73F9">
        <w:rPr>
          <w:color w:val="C00000"/>
          <w:sz w:val="24"/>
          <w:szCs w:val="24"/>
          <w:vertAlign w:val="subscript"/>
        </w:rPr>
        <w:t>2</w:t>
      </w:r>
      <w:r w:rsidRPr="002F73F9">
        <w:rPr>
          <w:color w:val="C00000"/>
          <w:sz w:val="24"/>
          <w:szCs w:val="24"/>
        </w:rPr>
        <w:t>SO</w:t>
      </w:r>
      <w:r w:rsidRPr="002F73F9">
        <w:rPr>
          <w:color w:val="C00000"/>
          <w:sz w:val="24"/>
          <w:szCs w:val="24"/>
          <w:vertAlign w:val="subscript"/>
        </w:rPr>
        <w:t>4</w:t>
      </w:r>
      <w:r w:rsidRPr="002F73F9">
        <w:rPr>
          <w:color w:val="C00000"/>
          <w:sz w:val="24"/>
          <w:szCs w:val="24"/>
        </w:rPr>
        <w:t xml:space="preserve"> electrolyte for 24 h. </w:t>
      </w:r>
    </w:p>
    <w:p w:rsidR="002F73F9" w:rsidRPr="002F73F9" w:rsidRDefault="002F73F9" w:rsidP="002F73F9">
      <w:pPr>
        <w:tabs>
          <w:tab w:val="left" w:pos="900"/>
        </w:tabs>
        <w:rPr>
          <w:color w:val="C00000"/>
          <w:sz w:val="24"/>
          <w:szCs w:val="24"/>
        </w:rPr>
      </w:pPr>
    </w:p>
    <w:p w:rsidR="002F73F9" w:rsidRDefault="002F73F9" w:rsidP="002F73F9">
      <w:pPr>
        <w:tabs>
          <w:tab w:val="left" w:pos="900"/>
        </w:tabs>
        <w:rPr>
          <w:color w:val="C00000"/>
          <w:sz w:val="24"/>
          <w:szCs w:val="24"/>
        </w:rPr>
      </w:pPr>
      <w:r w:rsidRPr="002F73F9">
        <w:rPr>
          <w:color w:val="C00000"/>
          <w:sz w:val="24"/>
          <w:szCs w:val="24"/>
        </w:rPr>
        <w:t>4.5.2.</w:t>
      </w:r>
      <w:r w:rsidRPr="002F73F9">
        <w:rPr>
          <w:color w:val="C00000"/>
          <w:sz w:val="24"/>
          <w:szCs w:val="24"/>
        </w:rPr>
        <w:tab/>
        <w:t xml:space="preserve">Use a 3-electrode cell with an Ag/AgCl (3 M </w:t>
      </w:r>
      <w:proofErr w:type="spellStart"/>
      <w:r w:rsidRPr="002F73F9">
        <w:rPr>
          <w:color w:val="C00000"/>
          <w:sz w:val="24"/>
          <w:szCs w:val="24"/>
        </w:rPr>
        <w:t>NaCl</w:t>
      </w:r>
      <w:proofErr w:type="spellEnd"/>
      <w:r w:rsidRPr="002F73F9">
        <w:rPr>
          <w:color w:val="C00000"/>
          <w:sz w:val="24"/>
          <w:szCs w:val="24"/>
        </w:rPr>
        <w:t>) reference electrode, a 0.5 mm diameter Pt wire auxiliary/counter electrode, and a lacquer coated 0.5 mm diameter platinum working electrode. Place the lacquer coated wire with a 1 mm exposed tip in contact with the top surface of the aerogel at the bottom of the electrochemical vial.</w:t>
      </w:r>
      <w:r w:rsidRPr="002F73F9">
        <w:rPr>
          <w:color w:val="C00000"/>
          <w:sz w:val="24"/>
          <w:szCs w:val="24"/>
        </w:rPr>
        <w:fldChar w:fldCharType="begin"/>
      </w:r>
      <w:r w:rsidRPr="002F73F9">
        <w:rPr>
          <w:color w:val="C00000"/>
          <w:sz w:val="24"/>
          <w:szCs w:val="24"/>
        </w:rPr>
        <w:instrText xml:space="preserve"> ADDIN EN.CITE &lt;EndNote&gt;&lt;Cite&gt;&lt;Author&gt;Burpo&lt;/Author&gt;&lt;Year&gt;2018&lt;/Year&gt;&lt;RecNum&gt;350&lt;/RecNum&gt;&lt;DisplayText&gt;&lt;style face="superscript"&gt;12&lt;/style&gt;&lt;/DisplayText&gt;&lt;record&gt;&lt;rec-number&gt;350&lt;/rec-number&gt;&lt;foreign-keys&gt;&lt;key app="EN" db-id="eatetstthdrdaredefovtv9wdpx92awfa2tv" timestamp="1529427938"&gt;350&lt;/key&gt;&lt;/foreign-keys&gt;&lt;ref-type name="Journal Article"&gt;17&lt;/ref-type&gt;&lt;contributors&gt;&lt;authors&gt;&lt;author&gt;Burpo, Fred J.&lt;/author&gt;&lt;author&gt;Nagelli, Enoch A.&lt;/author&gt;&lt;author&gt;Morris, Lauren A.&lt;/author&gt;&lt;author&gt;McClure, Joshua P.&lt;/author&gt;&lt;author&gt;Ryu, Madeline Y.&lt;/author&gt;&lt;author&gt;Palmer, Jesse L.&lt;/author&gt;&lt;/authors&gt;&lt;/contributors&gt;&lt;titles&gt;&lt;title&gt;A Rapid Synthesis Method for Au, Pd, and Pt Aerogels Via Direct Solution-Based Reduction&lt;/title&gt;&lt;secondary-title&gt;JoVE&lt;/secondary-title&gt;&lt;/titles&gt;&lt;periodical&gt;&lt;full-title&gt;JoVE&lt;/full-title&gt;&lt;/periodical&gt;&lt;pages&gt;e57875&lt;/pages&gt;&lt;number&gt;136&lt;/number&gt;&lt;keywords&gt;&lt;keyword&gt;Chemistry&lt;/keyword&gt;&lt;keyword&gt;aerogel&lt;/keyword&gt;&lt;keyword&gt;porous&lt;/keyword&gt;&lt;keyword&gt;gold&lt;/keyword&gt;&lt;keyword&gt;palladium&lt;/keyword&gt;&lt;keyword&gt;platinum&lt;/keyword&gt;&lt;keyword&gt;catalysis&lt;/keyword&gt;&lt;/keywords&gt;&lt;dates&gt;&lt;year&gt;2018&lt;/year&gt;&lt;pub-dates&gt;&lt;date&gt;2018/06/18/&lt;/date&gt;&lt;/pub-dates&gt;&lt;/dates&gt;&lt;publisher&gt;MyJoVE Corp&lt;/publisher&gt;&lt;isbn&gt;1940-087X&lt;/isbn&gt;&lt;urls&gt;&lt;related-urls&gt;&lt;url&gt;https://www.jove.com/video/57875&lt;/url&gt;&lt;/related-urls&gt;&lt;/urls&gt;&lt;electronic-resource-num&gt;doi:10.3791/57875&lt;/electronic-resource-num&gt;&lt;/record&gt;&lt;/Cite&gt;&lt;/EndNote&gt;</w:instrText>
      </w:r>
      <w:r w:rsidRPr="002F73F9">
        <w:rPr>
          <w:color w:val="C00000"/>
          <w:sz w:val="24"/>
          <w:szCs w:val="24"/>
        </w:rPr>
        <w:fldChar w:fldCharType="separate"/>
      </w:r>
      <w:r w:rsidRPr="002F73F9">
        <w:rPr>
          <w:color w:val="C00000"/>
          <w:sz w:val="24"/>
          <w:szCs w:val="24"/>
          <w:vertAlign w:val="superscript"/>
        </w:rPr>
        <w:t>12</w:t>
      </w:r>
      <w:r w:rsidRPr="002F73F9">
        <w:rPr>
          <w:color w:val="C00000"/>
          <w:sz w:val="24"/>
          <w:szCs w:val="24"/>
        </w:rPr>
        <w:fldChar w:fldCharType="end"/>
      </w:r>
      <w:r w:rsidRPr="002F73F9">
        <w:rPr>
          <w:color w:val="C00000"/>
          <w:sz w:val="24"/>
          <w:szCs w:val="24"/>
        </w:rPr>
        <w:t xml:space="preserve"> </w:t>
      </w:r>
    </w:p>
    <w:p w:rsidR="002F73F9" w:rsidRPr="002F73F9" w:rsidRDefault="002F73F9" w:rsidP="002F73F9">
      <w:pPr>
        <w:tabs>
          <w:tab w:val="left" w:pos="900"/>
        </w:tabs>
        <w:rPr>
          <w:color w:val="C00000"/>
          <w:sz w:val="24"/>
          <w:szCs w:val="24"/>
        </w:rPr>
      </w:pPr>
    </w:p>
    <w:p w:rsidR="002F73F9" w:rsidRDefault="002F73F9" w:rsidP="002F73F9">
      <w:pPr>
        <w:tabs>
          <w:tab w:val="left" w:pos="900"/>
        </w:tabs>
        <w:rPr>
          <w:color w:val="C00000"/>
          <w:sz w:val="24"/>
          <w:szCs w:val="24"/>
        </w:rPr>
      </w:pPr>
      <w:r w:rsidRPr="002F73F9">
        <w:rPr>
          <w:color w:val="C00000"/>
          <w:sz w:val="24"/>
          <w:szCs w:val="24"/>
        </w:rPr>
        <w:t xml:space="preserve">4.5.3. </w:t>
      </w:r>
      <w:r w:rsidRPr="002F73F9">
        <w:rPr>
          <w:color w:val="C00000"/>
          <w:sz w:val="24"/>
          <w:szCs w:val="24"/>
        </w:rPr>
        <w:tab/>
        <w:t xml:space="preserve">Perform electrochemical impedance spectroscopy (EIS) from 1 MHz to 1 </w:t>
      </w:r>
      <w:proofErr w:type="spellStart"/>
      <w:r w:rsidRPr="002F73F9">
        <w:rPr>
          <w:color w:val="C00000"/>
          <w:sz w:val="24"/>
          <w:szCs w:val="24"/>
        </w:rPr>
        <w:t>mHz</w:t>
      </w:r>
      <w:proofErr w:type="spellEnd"/>
      <w:r w:rsidRPr="002F73F9">
        <w:rPr>
          <w:color w:val="C00000"/>
          <w:sz w:val="24"/>
          <w:szCs w:val="24"/>
        </w:rPr>
        <w:t xml:space="preserve"> with a </w:t>
      </w:r>
      <w:proofErr w:type="gramStart"/>
      <w:r w:rsidRPr="002F73F9">
        <w:rPr>
          <w:color w:val="C00000"/>
          <w:sz w:val="24"/>
          <w:szCs w:val="24"/>
        </w:rPr>
        <w:t>10 mV</w:t>
      </w:r>
      <w:proofErr w:type="gramEnd"/>
      <w:r w:rsidRPr="002F73F9">
        <w:rPr>
          <w:color w:val="C00000"/>
          <w:sz w:val="24"/>
          <w:szCs w:val="24"/>
        </w:rPr>
        <w:t xml:space="preserve"> sine wave.</w:t>
      </w:r>
    </w:p>
    <w:p w:rsidR="002F73F9" w:rsidRPr="002F73F9" w:rsidRDefault="002F73F9" w:rsidP="002F73F9">
      <w:pPr>
        <w:tabs>
          <w:tab w:val="left" w:pos="900"/>
        </w:tabs>
        <w:rPr>
          <w:color w:val="C00000"/>
          <w:sz w:val="24"/>
          <w:szCs w:val="24"/>
        </w:rPr>
      </w:pPr>
    </w:p>
    <w:p w:rsidR="002F73F9" w:rsidRPr="002F73F9" w:rsidRDefault="002F73F9" w:rsidP="002F73F9">
      <w:pPr>
        <w:tabs>
          <w:tab w:val="left" w:pos="900"/>
        </w:tabs>
        <w:rPr>
          <w:color w:val="C00000"/>
          <w:sz w:val="24"/>
          <w:szCs w:val="24"/>
        </w:rPr>
      </w:pPr>
      <w:r w:rsidRPr="002F73F9">
        <w:rPr>
          <w:color w:val="C00000"/>
          <w:sz w:val="24"/>
          <w:szCs w:val="24"/>
        </w:rPr>
        <w:t>4.5.4.</w:t>
      </w:r>
      <w:r w:rsidRPr="002F73F9">
        <w:rPr>
          <w:color w:val="C00000"/>
          <w:sz w:val="24"/>
          <w:szCs w:val="24"/>
        </w:rPr>
        <w:tab/>
        <w:t>Perform cyclic voltammetry (CV) using a voltage range of −0.2 to 1.2 V (vs. Ag/AgCl) with scan rates of 10, 25, 50, 75, and 100 mV/s.</w:t>
      </w:r>
    </w:p>
    <w:bookmarkEnd w:id="3"/>
    <w:p w:rsidR="00AC5568" w:rsidRDefault="00AC5568" w:rsidP="001D452A">
      <w:pPr>
        <w:tabs>
          <w:tab w:val="left" w:pos="900"/>
        </w:tabs>
        <w:rPr>
          <w:sz w:val="24"/>
          <w:szCs w:val="24"/>
        </w:rPr>
      </w:pPr>
    </w:p>
    <w:p w:rsidR="00AC5568" w:rsidRPr="001D452A" w:rsidRDefault="00AC5568" w:rsidP="001D452A">
      <w:pPr>
        <w:tabs>
          <w:tab w:val="left" w:pos="900"/>
        </w:tabs>
        <w:rPr>
          <w:sz w:val="24"/>
          <w:szCs w:val="24"/>
        </w:rPr>
      </w:pPr>
    </w:p>
    <w:p w:rsidR="001D452A" w:rsidRDefault="001D452A" w:rsidP="001D452A">
      <w:pPr>
        <w:tabs>
          <w:tab w:val="left" w:pos="900"/>
        </w:tabs>
        <w:rPr>
          <w:sz w:val="24"/>
          <w:szCs w:val="24"/>
        </w:rPr>
      </w:pPr>
      <w:r w:rsidRPr="001D452A">
        <w:rPr>
          <w:sz w:val="24"/>
          <w:szCs w:val="24"/>
        </w:rPr>
        <w:t>5. Table of Equipment and Materials: Please sort the items in alphabetical order according to the Name of Material/ Equipment.</w:t>
      </w:r>
    </w:p>
    <w:p w:rsidR="001D452A" w:rsidRDefault="001D452A" w:rsidP="001D452A">
      <w:pPr>
        <w:tabs>
          <w:tab w:val="left" w:pos="900"/>
        </w:tabs>
        <w:rPr>
          <w:sz w:val="24"/>
          <w:szCs w:val="24"/>
        </w:rPr>
      </w:pPr>
    </w:p>
    <w:p w:rsidR="001D452A" w:rsidRDefault="00AC5568" w:rsidP="001D452A">
      <w:pPr>
        <w:tabs>
          <w:tab w:val="left" w:pos="900"/>
        </w:tabs>
        <w:rPr>
          <w:color w:val="C00000"/>
          <w:sz w:val="24"/>
          <w:szCs w:val="24"/>
        </w:rPr>
      </w:pPr>
      <w:r w:rsidRPr="00AC5568">
        <w:rPr>
          <w:color w:val="C00000"/>
          <w:sz w:val="24"/>
          <w:szCs w:val="24"/>
        </w:rPr>
        <w:t>The Table of Equipment and Materials was</w:t>
      </w:r>
      <w:r w:rsidR="002F73F9">
        <w:rPr>
          <w:color w:val="C00000"/>
          <w:sz w:val="24"/>
          <w:szCs w:val="24"/>
        </w:rPr>
        <w:t xml:space="preserve"> updated,</w:t>
      </w:r>
      <w:r w:rsidRPr="00AC5568">
        <w:rPr>
          <w:color w:val="C00000"/>
          <w:sz w:val="24"/>
          <w:szCs w:val="24"/>
        </w:rPr>
        <w:t xml:space="preserve"> re-sorted</w:t>
      </w:r>
      <w:r w:rsidR="002F73F9">
        <w:rPr>
          <w:color w:val="C00000"/>
          <w:sz w:val="24"/>
          <w:szCs w:val="24"/>
        </w:rPr>
        <w:t>,</w:t>
      </w:r>
      <w:r w:rsidRPr="00AC5568">
        <w:rPr>
          <w:color w:val="C00000"/>
          <w:sz w:val="24"/>
          <w:szCs w:val="24"/>
        </w:rPr>
        <w:t xml:space="preserve"> and </w:t>
      </w:r>
      <w:r w:rsidR="002F73F9">
        <w:rPr>
          <w:color w:val="C00000"/>
          <w:sz w:val="24"/>
          <w:szCs w:val="24"/>
        </w:rPr>
        <w:t xml:space="preserve">is now </w:t>
      </w:r>
      <w:r w:rsidRPr="00AC5568">
        <w:rPr>
          <w:color w:val="C00000"/>
          <w:sz w:val="24"/>
          <w:szCs w:val="24"/>
        </w:rPr>
        <w:t>alphabetically listed.</w:t>
      </w:r>
    </w:p>
    <w:p w:rsidR="00AC5568" w:rsidRPr="00AC5568" w:rsidRDefault="00AC5568" w:rsidP="001D452A">
      <w:pPr>
        <w:tabs>
          <w:tab w:val="left" w:pos="900"/>
        </w:tabs>
        <w:rPr>
          <w:color w:val="C00000"/>
          <w:sz w:val="24"/>
          <w:szCs w:val="24"/>
        </w:rPr>
      </w:pPr>
    </w:p>
    <w:p w:rsidR="001D452A" w:rsidRPr="001D452A" w:rsidRDefault="001D452A" w:rsidP="001D452A">
      <w:pPr>
        <w:tabs>
          <w:tab w:val="left" w:pos="900"/>
        </w:tabs>
        <w:rPr>
          <w:sz w:val="24"/>
          <w:szCs w:val="24"/>
        </w:rPr>
      </w:pPr>
    </w:p>
    <w:p w:rsidR="001D452A" w:rsidRPr="001D452A" w:rsidRDefault="001D452A" w:rsidP="001D452A">
      <w:pPr>
        <w:tabs>
          <w:tab w:val="left" w:pos="900"/>
        </w:tabs>
        <w:rPr>
          <w:b/>
          <w:sz w:val="24"/>
          <w:szCs w:val="24"/>
        </w:rPr>
      </w:pPr>
      <w:r w:rsidRPr="001D452A">
        <w:rPr>
          <w:b/>
          <w:sz w:val="24"/>
          <w:szCs w:val="24"/>
        </w:rPr>
        <w:t>Reviewers' comments:</w:t>
      </w:r>
    </w:p>
    <w:p w:rsidR="001D452A" w:rsidRPr="001D452A" w:rsidRDefault="001D452A" w:rsidP="001D452A">
      <w:pPr>
        <w:tabs>
          <w:tab w:val="left" w:pos="900"/>
        </w:tabs>
        <w:rPr>
          <w:sz w:val="24"/>
          <w:szCs w:val="24"/>
        </w:rPr>
      </w:pPr>
    </w:p>
    <w:p w:rsidR="001D452A" w:rsidRPr="001D452A" w:rsidRDefault="001D452A" w:rsidP="001D452A">
      <w:pPr>
        <w:tabs>
          <w:tab w:val="left" w:pos="900"/>
        </w:tabs>
        <w:rPr>
          <w:b/>
          <w:i/>
          <w:sz w:val="24"/>
          <w:szCs w:val="24"/>
        </w:rPr>
      </w:pPr>
      <w:r w:rsidRPr="001D452A">
        <w:rPr>
          <w:b/>
          <w:i/>
          <w:sz w:val="24"/>
          <w:szCs w:val="24"/>
        </w:rPr>
        <w:t>Reviewer #1:</w:t>
      </w:r>
    </w:p>
    <w:p w:rsidR="001D452A" w:rsidRPr="001D452A" w:rsidRDefault="001D452A" w:rsidP="001D452A">
      <w:pPr>
        <w:tabs>
          <w:tab w:val="left" w:pos="900"/>
        </w:tabs>
        <w:rPr>
          <w:sz w:val="24"/>
          <w:szCs w:val="24"/>
        </w:rPr>
      </w:pPr>
    </w:p>
    <w:p w:rsidR="001D452A" w:rsidRPr="001D452A" w:rsidRDefault="001D452A" w:rsidP="001D452A">
      <w:pPr>
        <w:tabs>
          <w:tab w:val="left" w:pos="900"/>
        </w:tabs>
        <w:rPr>
          <w:sz w:val="24"/>
          <w:szCs w:val="24"/>
        </w:rPr>
      </w:pPr>
      <w:r w:rsidRPr="001D452A">
        <w:rPr>
          <w:sz w:val="24"/>
          <w:szCs w:val="24"/>
        </w:rPr>
        <w:t>Manuscript Summary:</w:t>
      </w:r>
    </w:p>
    <w:p w:rsidR="001D452A" w:rsidRPr="001D452A" w:rsidRDefault="001D452A" w:rsidP="001D452A">
      <w:pPr>
        <w:tabs>
          <w:tab w:val="left" w:pos="900"/>
        </w:tabs>
        <w:rPr>
          <w:sz w:val="24"/>
          <w:szCs w:val="24"/>
        </w:rPr>
      </w:pPr>
      <w:r w:rsidRPr="001D452A">
        <w:rPr>
          <w:sz w:val="24"/>
          <w:szCs w:val="24"/>
        </w:rPr>
        <w:t>Self-supporting CNF-palladium aerogels were prepared and characterized.</w:t>
      </w:r>
    </w:p>
    <w:p w:rsidR="001D452A" w:rsidRPr="001D452A" w:rsidRDefault="001D452A" w:rsidP="001D452A">
      <w:pPr>
        <w:tabs>
          <w:tab w:val="left" w:pos="900"/>
        </w:tabs>
        <w:rPr>
          <w:sz w:val="24"/>
          <w:szCs w:val="24"/>
        </w:rPr>
      </w:pPr>
    </w:p>
    <w:p w:rsidR="001D452A" w:rsidRDefault="001D452A" w:rsidP="001D452A">
      <w:pPr>
        <w:tabs>
          <w:tab w:val="left" w:pos="900"/>
        </w:tabs>
        <w:rPr>
          <w:sz w:val="24"/>
          <w:szCs w:val="24"/>
        </w:rPr>
      </w:pPr>
      <w:r w:rsidRPr="001D452A">
        <w:rPr>
          <w:sz w:val="24"/>
          <w:szCs w:val="24"/>
        </w:rPr>
        <w:t>FTIR should be done to prove the crosslinking.</w:t>
      </w:r>
    </w:p>
    <w:p w:rsidR="00EB6D04" w:rsidRDefault="00EB6D04" w:rsidP="001D452A">
      <w:pPr>
        <w:tabs>
          <w:tab w:val="left" w:pos="900"/>
        </w:tabs>
        <w:rPr>
          <w:sz w:val="24"/>
          <w:szCs w:val="24"/>
        </w:rPr>
      </w:pPr>
    </w:p>
    <w:p w:rsidR="00EB6D04" w:rsidRDefault="00EB6D04" w:rsidP="001D452A">
      <w:pPr>
        <w:tabs>
          <w:tab w:val="left" w:pos="900"/>
        </w:tabs>
        <w:rPr>
          <w:color w:val="C00000"/>
          <w:sz w:val="24"/>
          <w:szCs w:val="24"/>
        </w:rPr>
      </w:pPr>
      <w:bookmarkStart w:id="4" w:name="_Hlk531754289"/>
      <w:r w:rsidRPr="00EB6D04">
        <w:rPr>
          <w:color w:val="C00000"/>
          <w:sz w:val="24"/>
          <w:szCs w:val="24"/>
        </w:rPr>
        <w:t xml:space="preserve">FTIR </w:t>
      </w:r>
      <w:r w:rsidR="0037430A">
        <w:rPr>
          <w:color w:val="C00000"/>
          <w:sz w:val="24"/>
          <w:szCs w:val="24"/>
        </w:rPr>
        <w:t xml:space="preserve">spectroscopy </w:t>
      </w:r>
      <w:r w:rsidRPr="00EB6D04">
        <w:rPr>
          <w:color w:val="C00000"/>
          <w:sz w:val="24"/>
          <w:szCs w:val="24"/>
        </w:rPr>
        <w:t xml:space="preserve">was performed on 3% (w/w) carboxymethyl cellulose (CNF) solutions and compared to CNF hydrogels after crosslinking with </w:t>
      </w:r>
      <w:bookmarkStart w:id="5" w:name="_Hlk531694898"/>
      <w:r w:rsidRPr="00EB6D04">
        <w:rPr>
          <w:color w:val="C00000"/>
          <w:sz w:val="24"/>
          <w:szCs w:val="24"/>
        </w:rPr>
        <w:t>1-ethyl-3-(3-dimethylaminopropyl) carbodiimide hydrochloride (EDC) in the presence of ethylen</w:t>
      </w:r>
      <w:r w:rsidR="00312C2A">
        <w:rPr>
          <w:color w:val="C00000"/>
          <w:sz w:val="24"/>
          <w:szCs w:val="24"/>
        </w:rPr>
        <w:t>e</w:t>
      </w:r>
      <w:r w:rsidRPr="00EB6D04">
        <w:rPr>
          <w:color w:val="C00000"/>
          <w:sz w:val="24"/>
          <w:szCs w:val="24"/>
        </w:rPr>
        <w:t xml:space="preserve">diamine. </w:t>
      </w:r>
      <w:bookmarkEnd w:id="5"/>
      <w:r w:rsidR="00F26662">
        <w:rPr>
          <w:color w:val="C00000"/>
          <w:sz w:val="24"/>
          <w:szCs w:val="24"/>
        </w:rPr>
        <w:t xml:space="preserve">Both CNF </w:t>
      </w:r>
      <w:r w:rsidR="0037430A">
        <w:rPr>
          <w:color w:val="C00000"/>
          <w:sz w:val="24"/>
          <w:szCs w:val="24"/>
        </w:rPr>
        <w:t xml:space="preserve">solutions </w:t>
      </w:r>
      <w:r w:rsidR="00F26662">
        <w:rPr>
          <w:color w:val="C00000"/>
          <w:sz w:val="24"/>
          <w:szCs w:val="24"/>
        </w:rPr>
        <w:t xml:space="preserve">and crosslinked CNF hydrogels were equilibrated in deionized water prior to FTIR analysis. </w:t>
      </w:r>
      <w:bookmarkEnd w:id="4"/>
      <w:r>
        <w:rPr>
          <w:color w:val="C00000"/>
          <w:sz w:val="24"/>
          <w:szCs w:val="24"/>
        </w:rPr>
        <w:t>The FTIR spectra are shown in the figure below and was added as Figure 3 in the manuscript with the subsequent figures renumbered.</w:t>
      </w:r>
      <w:r w:rsidR="00BF0AC9">
        <w:rPr>
          <w:color w:val="C00000"/>
          <w:sz w:val="24"/>
          <w:szCs w:val="24"/>
        </w:rPr>
        <w:t xml:space="preserve"> The Protocol section was updated to include FTIR characterization.</w:t>
      </w:r>
      <w:r w:rsidR="00F26662">
        <w:rPr>
          <w:color w:val="C00000"/>
          <w:sz w:val="24"/>
          <w:szCs w:val="24"/>
        </w:rPr>
        <w:t xml:space="preserve"> The text that follows was added to the</w:t>
      </w:r>
      <w:r w:rsidR="0089294A">
        <w:rPr>
          <w:color w:val="C00000"/>
          <w:sz w:val="24"/>
          <w:szCs w:val="24"/>
        </w:rPr>
        <w:t xml:space="preserve"> Protocol and </w:t>
      </w:r>
      <w:r w:rsidR="00F26662">
        <w:rPr>
          <w:color w:val="C00000"/>
          <w:sz w:val="24"/>
          <w:szCs w:val="24"/>
        </w:rPr>
        <w:t>Representative Results</w:t>
      </w:r>
      <w:r w:rsidR="0037430A">
        <w:rPr>
          <w:color w:val="C00000"/>
          <w:sz w:val="24"/>
          <w:szCs w:val="24"/>
        </w:rPr>
        <w:t>,</w:t>
      </w:r>
      <w:r w:rsidR="00F26662">
        <w:rPr>
          <w:color w:val="C00000"/>
          <w:sz w:val="24"/>
          <w:szCs w:val="24"/>
        </w:rPr>
        <w:t xml:space="preserve"> </w:t>
      </w:r>
      <w:r w:rsidR="008745DB">
        <w:rPr>
          <w:color w:val="C00000"/>
          <w:sz w:val="24"/>
          <w:szCs w:val="24"/>
        </w:rPr>
        <w:t xml:space="preserve">with references added as </w:t>
      </w:r>
      <w:r w:rsidR="00BF0AC9">
        <w:rPr>
          <w:color w:val="C00000"/>
          <w:sz w:val="24"/>
          <w:szCs w:val="24"/>
        </w:rPr>
        <w:t>indicated</w:t>
      </w:r>
      <w:r w:rsidR="00F26662">
        <w:rPr>
          <w:color w:val="C00000"/>
          <w:sz w:val="24"/>
          <w:szCs w:val="24"/>
        </w:rPr>
        <w:t>:</w:t>
      </w:r>
    </w:p>
    <w:p w:rsidR="00EB6D04" w:rsidRDefault="00EB6D04" w:rsidP="001D452A">
      <w:pPr>
        <w:tabs>
          <w:tab w:val="left" w:pos="900"/>
        </w:tabs>
        <w:rPr>
          <w:color w:val="C00000"/>
          <w:sz w:val="24"/>
          <w:szCs w:val="24"/>
        </w:rPr>
      </w:pPr>
    </w:p>
    <w:p w:rsidR="00B34626" w:rsidRDefault="00200A5A" w:rsidP="00F26662">
      <w:pPr>
        <w:tabs>
          <w:tab w:val="left" w:pos="900"/>
        </w:tabs>
        <w:jc w:val="center"/>
        <w:rPr>
          <w:color w:val="C00000"/>
          <w:sz w:val="24"/>
          <w:szCs w:val="24"/>
        </w:rPr>
      </w:pPr>
      <w:r>
        <w:rPr>
          <w:noProof/>
          <w:color w:val="C00000"/>
          <w:sz w:val="24"/>
          <w:szCs w:val="24"/>
        </w:rPr>
        <w:lastRenderedPageBreak/>
        <w:drawing>
          <wp:inline distT="0" distB="0" distL="0" distR="0" wp14:anchorId="1E93CDB7">
            <wp:extent cx="2813050" cy="2713463"/>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817788" cy="2718033"/>
                    </a:xfrm>
                    <a:prstGeom prst="rect">
                      <a:avLst/>
                    </a:prstGeom>
                    <a:noFill/>
                  </pic:spPr>
                </pic:pic>
              </a:graphicData>
            </a:graphic>
          </wp:inline>
        </w:drawing>
      </w:r>
    </w:p>
    <w:p w:rsidR="00200A5A" w:rsidRPr="00200A5A" w:rsidRDefault="00200A5A" w:rsidP="00F26662">
      <w:pPr>
        <w:tabs>
          <w:tab w:val="left" w:pos="900"/>
        </w:tabs>
        <w:jc w:val="center"/>
        <w:rPr>
          <w:color w:val="C00000"/>
          <w:szCs w:val="24"/>
        </w:rPr>
      </w:pPr>
    </w:p>
    <w:p w:rsidR="00BF0AC9" w:rsidRPr="00BF0AC9" w:rsidRDefault="00BF0AC9" w:rsidP="00BF0AC9">
      <w:pPr>
        <w:tabs>
          <w:tab w:val="left" w:pos="900"/>
        </w:tabs>
        <w:rPr>
          <w:color w:val="C00000"/>
          <w:szCs w:val="24"/>
        </w:rPr>
      </w:pPr>
      <w:r w:rsidRPr="00BF0AC9">
        <w:rPr>
          <w:b/>
          <w:color w:val="C00000"/>
          <w:szCs w:val="24"/>
        </w:rPr>
        <w:t>Figure 3</w:t>
      </w:r>
      <w:r w:rsidR="00200A5A">
        <w:rPr>
          <w:color w:val="C00000"/>
          <w:szCs w:val="24"/>
        </w:rPr>
        <w:t xml:space="preserve">. </w:t>
      </w:r>
      <w:bookmarkStart w:id="6" w:name="_Hlk531834875"/>
      <w:r w:rsidR="00200A5A">
        <w:rPr>
          <w:color w:val="C00000"/>
          <w:szCs w:val="24"/>
        </w:rPr>
        <w:t>FTIR spectra for</w:t>
      </w:r>
      <w:r w:rsidR="00200A5A" w:rsidRPr="00BF0AC9">
        <w:rPr>
          <w:color w:val="C00000"/>
          <w:szCs w:val="24"/>
        </w:rPr>
        <w:t xml:space="preserve"> 3</w:t>
      </w:r>
      <w:r w:rsidR="0089294A">
        <w:rPr>
          <w:color w:val="C00000"/>
          <w:szCs w:val="24"/>
        </w:rPr>
        <w:t xml:space="preserve"> </w:t>
      </w:r>
      <w:r w:rsidR="00200A5A" w:rsidRPr="00BF0AC9">
        <w:rPr>
          <w:color w:val="C00000"/>
          <w:szCs w:val="24"/>
        </w:rPr>
        <w:t xml:space="preserve">% (w/w) </w:t>
      </w:r>
      <w:r w:rsidRPr="00BF0AC9">
        <w:rPr>
          <w:color w:val="C00000"/>
          <w:szCs w:val="24"/>
        </w:rPr>
        <w:t>carboxymethyl cellulose nanofiber (CNF</w:t>
      </w:r>
      <w:r w:rsidR="00200A5A">
        <w:rPr>
          <w:color w:val="C00000"/>
          <w:szCs w:val="24"/>
        </w:rPr>
        <w:t xml:space="preserve">) </w:t>
      </w:r>
      <w:r w:rsidRPr="00BF0AC9">
        <w:rPr>
          <w:color w:val="C00000"/>
          <w:szCs w:val="24"/>
        </w:rPr>
        <w:t xml:space="preserve">solution </w:t>
      </w:r>
      <w:r w:rsidR="0037430A">
        <w:rPr>
          <w:color w:val="C00000"/>
          <w:szCs w:val="24"/>
        </w:rPr>
        <w:t xml:space="preserve">in deionized water </w:t>
      </w:r>
      <w:r w:rsidRPr="00BF0AC9">
        <w:rPr>
          <w:color w:val="C00000"/>
          <w:szCs w:val="24"/>
        </w:rPr>
        <w:t>and CNF hydrogels crosslinked with 1-ethyl-3-(3-dimethylaminopropyl) carbodiimide hydrochloride (EDC) in the presence of ethylenediamine</w:t>
      </w:r>
      <w:r w:rsidR="0037430A">
        <w:rPr>
          <w:color w:val="C00000"/>
          <w:szCs w:val="24"/>
        </w:rPr>
        <w:t xml:space="preserve"> and subsequently equilibrated in deionized water</w:t>
      </w:r>
      <w:r w:rsidRPr="00BF0AC9">
        <w:rPr>
          <w:color w:val="C00000"/>
          <w:szCs w:val="24"/>
        </w:rPr>
        <w:t>.</w:t>
      </w:r>
      <w:bookmarkEnd w:id="6"/>
    </w:p>
    <w:p w:rsidR="00B34626" w:rsidRDefault="00B34626" w:rsidP="001D452A">
      <w:pPr>
        <w:tabs>
          <w:tab w:val="left" w:pos="900"/>
        </w:tabs>
        <w:rPr>
          <w:color w:val="C00000"/>
          <w:sz w:val="24"/>
          <w:szCs w:val="24"/>
        </w:rPr>
      </w:pPr>
    </w:p>
    <w:p w:rsidR="0037430A" w:rsidRPr="0037430A" w:rsidRDefault="0037430A" w:rsidP="001D452A">
      <w:pPr>
        <w:tabs>
          <w:tab w:val="left" w:pos="900"/>
        </w:tabs>
        <w:rPr>
          <w:b/>
          <w:color w:val="C00000"/>
          <w:sz w:val="24"/>
          <w:szCs w:val="24"/>
        </w:rPr>
      </w:pPr>
      <w:r w:rsidRPr="0037430A">
        <w:rPr>
          <w:b/>
          <w:color w:val="C00000"/>
          <w:sz w:val="24"/>
          <w:szCs w:val="24"/>
        </w:rPr>
        <w:t>Protocol</w:t>
      </w:r>
    </w:p>
    <w:p w:rsidR="0037430A" w:rsidRDefault="0037430A" w:rsidP="001D452A">
      <w:pPr>
        <w:tabs>
          <w:tab w:val="left" w:pos="900"/>
        </w:tabs>
        <w:rPr>
          <w:color w:val="C00000"/>
          <w:sz w:val="24"/>
          <w:szCs w:val="24"/>
        </w:rPr>
      </w:pPr>
    </w:p>
    <w:p w:rsidR="0037430A" w:rsidRDefault="0037430A" w:rsidP="001D452A">
      <w:pPr>
        <w:tabs>
          <w:tab w:val="left" w:pos="900"/>
        </w:tabs>
        <w:rPr>
          <w:color w:val="C00000"/>
          <w:sz w:val="24"/>
          <w:szCs w:val="24"/>
        </w:rPr>
      </w:pPr>
      <w:r w:rsidRPr="0037430A">
        <w:rPr>
          <w:b/>
          <w:color w:val="C00000"/>
          <w:sz w:val="24"/>
          <w:szCs w:val="24"/>
        </w:rPr>
        <w:t>1.6.</w:t>
      </w:r>
      <w:r w:rsidRPr="0037430A">
        <w:rPr>
          <w:color w:val="C00000"/>
          <w:sz w:val="24"/>
          <w:szCs w:val="24"/>
        </w:rPr>
        <w:tab/>
      </w:r>
      <w:r w:rsidRPr="0037430A">
        <w:rPr>
          <w:b/>
          <w:color w:val="C00000"/>
          <w:sz w:val="24"/>
          <w:szCs w:val="24"/>
        </w:rPr>
        <w:t>Fourier Transform Infrared (FTIR) spectroscopy</w:t>
      </w:r>
      <w:r w:rsidRPr="0037430A">
        <w:rPr>
          <w:color w:val="C00000"/>
          <w:sz w:val="24"/>
          <w:szCs w:val="24"/>
        </w:rPr>
        <w:t xml:space="preserve">. Place approximately 0.5 mL of 3 % (w/w) CNF solution in deionized water on the sample stage and scan </w:t>
      </w:r>
      <w:r>
        <w:rPr>
          <w:color w:val="C00000"/>
          <w:sz w:val="24"/>
          <w:szCs w:val="24"/>
        </w:rPr>
        <w:t>percent transmittance</w:t>
      </w:r>
      <w:r w:rsidRPr="0037430A">
        <w:rPr>
          <w:color w:val="C00000"/>
          <w:sz w:val="24"/>
          <w:szCs w:val="24"/>
        </w:rPr>
        <w:t xml:space="preserve"> from 650 – 4000 cm</w:t>
      </w:r>
      <w:r w:rsidRPr="0037430A">
        <w:rPr>
          <w:color w:val="C00000"/>
          <w:sz w:val="24"/>
          <w:szCs w:val="24"/>
          <w:vertAlign w:val="superscript"/>
        </w:rPr>
        <w:t>-1</w:t>
      </w:r>
      <w:r w:rsidRPr="0037430A">
        <w:rPr>
          <w:color w:val="C00000"/>
          <w:sz w:val="24"/>
          <w:szCs w:val="24"/>
        </w:rPr>
        <w:t>. Use the same scan conditions and repeat for a CNF crosslinked hydrogel from Step 1.5.</w:t>
      </w:r>
    </w:p>
    <w:p w:rsidR="00F26662" w:rsidRDefault="00F26662" w:rsidP="001D452A">
      <w:pPr>
        <w:tabs>
          <w:tab w:val="left" w:pos="900"/>
        </w:tabs>
        <w:rPr>
          <w:color w:val="C00000"/>
          <w:sz w:val="24"/>
          <w:szCs w:val="24"/>
        </w:rPr>
      </w:pPr>
    </w:p>
    <w:p w:rsidR="00F26662" w:rsidRDefault="008745DB" w:rsidP="001D452A">
      <w:pPr>
        <w:tabs>
          <w:tab w:val="left" w:pos="900"/>
        </w:tabs>
        <w:rPr>
          <w:color w:val="C00000"/>
          <w:sz w:val="24"/>
          <w:szCs w:val="24"/>
        </w:rPr>
      </w:pPr>
      <w:r w:rsidRPr="008745DB">
        <w:rPr>
          <w:b/>
          <w:color w:val="C00000"/>
          <w:sz w:val="24"/>
          <w:szCs w:val="24"/>
        </w:rPr>
        <w:t>Representative</w:t>
      </w:r>
      <w:r w:rsidR="00F26662" w:rsidRPr="008745DB">
        <w:rPr>
          <w:b/>
          <w:color w:val="C00000"/>
          <w:sz w:val="24"/>
          <w:szCs w:val="24"/>
        </w:rPr>
        <w:t xml:space="preserve"> Results</w:t>
      </w:r>
      <w:r>
        <w:rPr>
          <w:color w:val="C00000"/>
          <w:sz w:val="24"/>
          <w:szCs w:val="24"/>
        </w:rPr>
        <w:t>:</w:t>
      </w:r>
    </w:p>
    <w:p w:rsidR="00F26662" w:rsidRDefault="00F26662" w:rsidP="001D452A">
      <w:pPr>
        <w:tabs>
          <w:tab w:val="left" w:pos="900"/>
        </w:tabs>
        <w:rPr>
          <w:color w:val="C00000"/>
          <w:sz w:val="24"/>
          <w:szCs w:val="24"/>
        </w:rPr>
      </w:pPr>
    </w:p>
    <w:p w:rsidR="00D92983" w:rsidRPr="00D92983" w:rsidRDefault="00F26662" w:rsidP="00D92983">
      <w:pPr>
        <w:tabs>
          <w:tab w:val="left" w:pos="900"/>
        </w:tabs>
        <w:rPr>
          <w:color w:val="C00000"/>
          <w:sz w:val="24"/>
          <w:szCs w:val="24"/>
        </w:rPr>
      </w:pPr>
      <w:r>
        <w:rPr>
          <w:color w:val="C00000"/>
          <w:sz w:val="24"/>
          <w:szCs w:val="24"/>
        </w:rPr>
        <w:t>“</w:t>
      </w:r>
      <w:bookmarkStart w:id="7" w:name="_Hlk531835391"/>
      <w:r w:rsidR="00D92983" w:rsidRPr="00D92983">
        <w:rPr>
          <w:color w:val="C00000"/>
          <w:sz w:val="24"/>
          <w:szCs w:val="24"/>
        </w:rPr>
        <w:t xml:space="preserve">To confirm crosslinking, </w:t>
      </w:r>
      <w:r w:rsidR="00D92983" w:rsidRPr="00D92983">
        <w:rPr>
          <w:b/>
          <w:color w:val="C00000"/>
          <w:sz w:val="24"/>
          <w:szCs w:val="24"/>
        </w:rPr>
        <w:t>Figure 2</w:t>
      </w:r>
      <w:r w:rsidR="00D92983" w:rsidRPr="00D92983">
        <w:rPr>
          <w:color w:val="C00000"/>
          <w:sz w:val="24"/>
          <w:szCs w:val="24"/>
        </w:rPr>
        <w:t xml:space="preserve"> shows FTIR spectra for 3% (w/w) carboxymethyl cellulose (CNF) solutions compared to CNF hydrogels after crosslinking with using 1-ethyl-3-(3-dimethylaminopropyl) carbodiimide hydrochloride (EDC) in the presence of ethylenediamine. Both CNF and crosslinked CNF hydrogels were equilibrated in deionized water prior to FTIR analysis. The 3% (w/w) CNF solution presents a broad peak between approximately 3200 to 3600 cm</w:t>
      </w:r>
      <w:r w:rsidR="00D92983" w:rsidRPr="00D92983">
        <w:rPr>
          <w:color w:val="C00000"/>
          <w:sz w:val="24"/>
          <w:szCs w:val="24"/>
          <w:vertAlign w:val="superscript"/>
        </w:rPr>
        <w:t>-1</w:t>
      </w:r>
      <w:r w:rsidR="00D92983" w:rsidRPr="00D92983">
        <w:rPr>
          <w:color w:val="C00000"/>
          <w:sz w:val="24"/>
          <w:szCs w:val="24"/>
        </w:rPr>
        <w:t xml:space="preserve"> and is attributed to O-H stretching </w:t>
      </w:r>
      <w:r w:rsidR="00D92983" w:rsidRPr="00D92983">
        <w:rPr>
          <w:color w:val="C00000"/>
          <w:sz w:val="24"/>
          <w:szCs w:val="24"/>
        </w:rPr>
        <w:fldChar w:fldCharType="begin"/>
      </w:r>
      <w:r w:rsidR="00D92983" w:rsidRPr="00D92983">
        <w:rPr>
          <w:color w:val="C00000"/>
          <w:sz w:val="24"/>
          <w:szCs w:val="24"/>
        </w:rPr>
        <w:instrText xml:space="preserve"> ADDIN EN.CITE &lt;EndNote&gt;&lt;Cite&gt;&lt;Author&gt;Coates&lt;/Author&gt;&lt;Year&gt;2006&lt;/Year&gt;&lt;RecNum&gt;466&lt;/RecNum&gt;&lt;DisplayText&gt;&lt;style face="superscript"&gt;28&lt;/style&gt;&lt;/DisplayText&gt;&lt;record&gt;&lt;rec-number&gt;466&lt;/rec-number&gt;&lt;foreign-keys&gt;&lt;key app="EN" db-id="eatetstthdrdaredefovtv9wdpx92awfa2tv" timestamp="1544088601"&gt;466&lt;/key&gt;&lt;/foreign-keys&gt;&lt;ref-type name="Book Section"&gt;5&lt;/ref-type&gt;&lt;contributors&gt;&lt;authors&gt;&lt;author&gt;Coates, John&lt;/author&gt;&lt;/authors&gt;&lt;secondary-authors&gt;&lt;author&gt;R. A. Meyers and M. L. McKelv&lt;/author&gt;&lt;/secondary-authors&gt;&lt;/contributors&gt;&lt;titles&gt;&lt;title&gt;Interpretation of Infrared Spectra, A Practical Approach. In Encyclopedia of Analytical Chemistry &lt;/title&gt;&lt;secondary-title&gt;A Practical Approach. In Encyclopedia of Analytical Chemistry &lt;/secondary-title&gt;&lt;/titles&gt;&lt;dates&gt;&lt;year&gt;2006&lt;/year&gt;&lt;/dates&gt;&lt;urls&gt;&lt;/urls&gt;&lt;electronic-resource-num&gt;doi:10.1002/9780470027318.a5606&lt;/electronic-resource-num&gt;&lt;/record&gt;&lt;/Cite&gt;&lt;/EndNote&gt;</w:instrText>
      </w:r>
      <w:r w:rsidR="00D92983" w:rsidRPr="00D92983">
        <w:rPr>
          <w:color w:val="C00000"/>
          <w:sz w:val="24"/>
          <w:szCs w:val="24"/>
        </w:rPr>
        <w:fldChar w:fldCharType="separate"/>
      </w:r>
      <w:r w:rsidR="00D92983" w:rsidRPr="00D92983">
        <w:rPr>
          <w:color w:val="C00000"/>
          <w:sz w:val="24"/>
          <w:szCs w:val="24"/>
          <w:vertAlign w:val="superscript"/>
        </w:rPr>
        <w:t>28</w:t>
      </w:r>
      <w:r w:rsidR="00D92983" w:rsidRPr="00D92983">
        <w:rPr>
          <w:color w:val="C00000"/>
          <w:sz w:val="24"/>
          <w:szCs w:val="24"/>
        </w:rPr>
        <w:fldChar w:fldCharType="end"/>
      </w:r>
      <w:r w:rsidR="00D92983" w:rsidRPr="00D92983">
        <w:rPr>
          <w:color w:val="C00000"/>
          <w:sz w:val="24"/>
          <w:szCs w:val="24"/>
        </w:rPr>
        <w:t>. The prominent peak at 1595 cm</w:t>
      </w:r>
      <w:r w:rsidR="00D92983" w:rsidRPr="00D92983">
        <w:rPr>
          <w:color w:val="C00000"/>
          <w:sz w:val="24"/>
          <w:szCs w:val="24"/>
          <w:vertAlign w:val="superscript"/>
        </w:rPr>
        <w:t>-1</w:t>
      </w:r>
      <w:r w:rsidR="00D92983" w:rsidRPr="00D92983">
        <w:rPr>
          <w:color w:val="C00000"/>
          <w:sz w:val="24"/>
          <w:szCs w:val="24"/>
        </w:rPr>
        <w:t xml:space="preserve"> is likely attributed to the vibration of the -COO</w:t>
      </w:r>
      <w:r w:rsidR="00D92983" w:rsidRPr="00D92983">
        <w:rPr>
          <w:color w:val="C00000"/>
          <w:sz w:val="24"/>
          <w:szCs w:val="24"/>
          <w:vertAlign w:val="superscript"/>
        </w:rPr>
        <w:t>-</w:t>
      </w:r>
      <w:r w:rsidR="00D92983" w:rsidRPr="00D92983">
        <w:rPr>
          <w:color w:val="C00000"/>
          <w:sz w:val="24"/>
          <w:szCs w:val="24"/>
        </w:rPr>
        <w:t>Na</w:t>
      </w:r>
      <w:r w:rsidR="00D92983" w:rsidRPr="00D92983">
        <w:rPr>
          <w:color w:val="C00000"/>
          <w:sz w:val="24"/>
          <w:szCs w:val="24"/>
          <w:vertAlign w:val="superscript"/>
        </w:rPr>
        <w:t>+</w:t>
      </w:r>
      <w:r w:rsidR="00D92983" w:rsidRPr="00D92983">
        <w:rPr>
          <w:color w:val="C00000"/>
          <w:sz w:val="24"/>
          <w:szCs w:val="24"/>
        </w:rPr>
        <w:t xml:space="preserve"> groups on the carboxymethyl cellulose nanofibers </w:t>
      </w:r>
      <w:r w:rsidR="00D92983" w:rsidRPr="00D92983">
        <w:rPr>
          <w:color w:val="C00000"/>
          <w:sz w:val="24"/>
          <w:szCs w:val="24"/>
        </w:rPr>
        <w:fldChar w:fldCharType="begin"/>
      </w:r>
      <w:r w:rsidR="00D92983" w:rsidRPr="00D92983">
        <w:rPr>
          <w:color w:val="C00000"/>
          <w:sz w:val="24"/>
          <w:szCs w:val="24"/>
        </w:rPr>
        <w:instrText xml:space="preserve"> ADDIN EN.CITE &lt;EndNote&gt;&lt;Cite&gt;&lt;Author&gt;Wang&lt;/Author&gt;&lt;Year&gt;2016&lt;/Year&gt;&lt;RecNum&gt;464&lt;/RecNum&gt;&lt;DisplayText&gt;&lt;style face="superscript"&gt;29&lt;/style&gt;&lt;/DisplayText&gt;&lt;record&gt;&lt;rec-number&gt;464&lt;/rec-number&gt;&lt;foreign-keys&gt;&lt;key app="EN" db-id="eatetstthdrdaredefovtv9wdpx92awfa2tv" timestamp="1543950056"&gt;464&lt;/key&gt;&lt;/foreign-keys&gt;&lt;ref-type name="Journal Article"&gt;17&lt;/ref-type&gt;&lt;contributors&gt;&lt;authors&gt;&lt;author&gt;Wang, Shiqi&lt;/author&gt;&lt;author&gt;Wei, Chun&lt;/author&gt;&lt;author&gt;Gong, Yongyang&lt;/author&gt;&lt;author&gt;Lv, Jian&lt;/author&gt;&lt;author&gt;Yu, Chuanbai&lt;/author&gt;&lt;author&gt;Yu, Jinhong&lt;/author&gt;&lt;/authors&gt;&lt;/contributors&gt;&lt;titles&gt;&lt;title&gt;Cellulose nanofiber-assisted dispersion of cellulose nanocrystals@polyaniline in water and its conductive films&lt;/title&gt;&lt;secondary-title&gt;RSC Advances&lt;/secondary-title&gt;&lt;/titles&gt;&lt;periodical&gt;&lt;full-title&gt;RSC Advances&lt;/full-title&gt;&lt;/periodical&gt;&lt;pages&gt;10168-10174&lt;/pages&gt;&lt;volume&gt;6&lt;/volume&gt;&lt;number&gt;12&lt;/number&gt;&lt;dates&gt;&lt;year&gt;2016&lt;/year&gt;&lt;/dates&gt;&lt;publisher&gt;The Royal Society of Chemistry&lt;/publisher&gt;&lt;work-type&gt;10.1039/C5RA19346J&lt;/work-type&gt;&lt;urls&gt;&lt;related-urls&gt;&lt;url&gt;http://dx.doi.org/10.1039/C5RA19346J&lt;/url&gt;&lt;/related-urls&gt;&lt;/urls&gt;&lt;electronic-resource-num&gt;10.1039/C5RA19346J&lt;/electronic-resource-num&gt;&lt;/record&gt;&lt;/Cite&gt;&lt;/EndNote&gt;</w:instrText>
      </w:r>
      <w:r w:rsidR="00D92983" w:rsidRPr="00D92983">
        <w:rPr>
          <w:color w:val="C00000"/>
          <w:sz w:val="24"/>
          <w:szCs w:val="24"/>
        </w:rPr>
        <w:fldChar w:fldCharType="separate"/>
      </w:r>
      <w:r w:rsidR="00D92983" w:rsidRPr="00D92983">
        <w:rPr>
          <w:color w:val="C00000"/>
          <w:sz w:val="24"/>
          <w:szCs w:val="24"/>
          <w:vertAlign w:val="superscript"/>
        </w:rPr>
        <w:t>29</w:t>
      </w:r>
      <w:r w:rsidR="00D92983" w:rsidRPr="00D92983">
        <w:rPr>
          <w:color w:val="C00000"/>
          <w:sz w:val="24"/>
          <w:szCs w:val="24"/>
        </w:rPr>
        <w:fldChar w:fldCharType="end"/>
      </w:r>
      <w:r w:rsidR="00D92983" w:rsidRPr="00D92983">
        <w:rPr>
          <w:color w:val="C00000"/>
          <w:sz w:val="24"/>
          <w:szCs w:val="24"/>
        </w:rPr>
        <w:t>. After crosslinking the carboxymethyl cellulose nanofibers with 1-ethyl-3-(3-dimethylaminopropyl) carbodiimide hydrochloride (EDC) in the presence of ethylenediamine, three bonding possibilities result. The first is an effective crosslink between two CNF’s with ethylenediamine forming two amide bonds with carboxylates on the CNF’s. The second is ethylenediamine forming a single amide bond with a CNF carboxylate with a primary amine at the other end of the diamine molecule. The third possibility is EDC forming an unstable o-</w:t>
      </w:r>
      <w:proofErr w:type="spellStart"/>
      <w:r w:rsidR="00D92983" w:rsidRPr="00D92983">
        <w:rPr>
          <w:color w:val="C00000"/>
          <w:sz w:val="24"/>
          <w:szCs w:val="24"/>
        </w:rPr>
        <w:t>acylisourea</w:t>
      </w:r>
      <w:proofErr w:type="spellEnd"/>
      <w:r w:rsidR="00D92983" w:rsidRPr="00D92983">
        <w:rPr>
          <w:color w:val="C00000"/>
          <w:sz w:val="24"/>
          <w:szCs w:val="24"/>
        </w:rPr>
        <w:t xml:space="preserve"> intermediate that hydrolyzes to reform the initial carboxyl group </w:t>
      </w:r>
      <w:r w:rsidR="00D92983" w:rsidRPr="00D92983">
        <w:rPr>
          <w:color w:val="C00000"/>
          <w:sz w:val="24"/>
          <w:szCs w:val="24"/>
        </w:rPr>
        <w:fldChar w:fldCharType="begin"/>
      </w:r>
      <w:r w:rsidR="00D92983" w:rsidRPr="00D92983">
        <w:rPr>
          <w:color w:val="C00000"/>
          <w:sz w:val="24"/>
          <w:szCs w:val="24"/>
        </w:rPr>
        <w:instrText xml:space="preserve"> ADDIN EN.CITE &lt;EndNote&gt;&lt;Cite&gt;&lt;Author&gt;Grabarek&lt;/Author&gt;&lt;Year&gt;1990&lt;/Year&gt;&lt;RecNum&gt;467&lt;/RecNum&gt;&lt;DisplayText&gt;&lt;style face="superscript"&gt;30&lt;/style&gt;&lt;/DisplayText&gt;&lt;record&gt;&lt;rec-number&gt;467&lt;/rec-number&gt;&lt;foreign-keys&gt;&lt;key app="EN" db-id="eatetstthdrdaredefovtv9wdpx92awfa2tv" timestamp="1544090010"&gt;467&lt;/key&gt;&lt;/foreign-keys&gt;&lt;ref-type name="Journal Article"&gt;17&lt;/ref-type&gt;&lt;contributors&gt;&lt;authors&gt;&lt;author&gt;Grabarek, Zenon&lt;/author&gt;&lt;author&gt;Gergely, John&lt;/author&gt;&lt;/authors&gt;&lt;/contributors&gt;&lt;titles&gt;&lt;title&gt;Zero-length crosslinking procedure with the use of active esters&lt;/title&gt;&lt;secondary-title&gt;Analytical Biochemistry&lt;/secondary-title&gt;&lt;/titles&gt;&lt;periodical&gt;&lt;full-title&gt;Analytical Biochemistry&lt;/full-title&gt;&lt;abbr-1&gt;Anal. Biochem.&lt;/abbr-1&gt;&lt;abbr-2&gt;Anal Biochem&lt;/abbr-2&gt;&lt;/periodical&gt;&lt;pages&gt;131-135&lt;/pages&gt;&lt;volume&gt;185&lt;/volume&gt;&lt;number&gt;1&lt;/number&gt;&lt;dates&gt;&lt;year&gt;1990&lt;/year&gt;&lt;pub-dates&gt;&lt;date&gt;1990/02/15/&lt;/date&gt;&lt;/pub-dates&gt;&lt;/dates&gt;&lt;isbn&gt;0003-2697&lt;/isbn&gt;&lt;urls&gt;&lt;related-urls&gt;&lt;url&gt;http://www.sciencedirect.com/science/article/pii/000326979090267D&lt;/url&gt;&lt;/related-urls&gt;&lt;/urls&gt;&lt;electronic-resource-num&gt;https://doi.org/10.1016/0003-2697(90)90267-D&lt;/electronic-resource-num&gt;&lt;/record&gt;&lt;/Cite&gt;&lt;/EndNote&gt;</w:instrText>
      </w:r>
      <w:r w:rsidR="00D92983" w:rsidRPr="00D92983">
        <w:rPr>
          <w:color w:val="C00000"/>
          <w:sz w:val="24"/>
          <w:szCs w:val="24"/>
        </w:rPr>
        <w:fldChar w:fldCharType="separate"/>
      </w:r>
      <w:r w:rsidR="00D92983" w:rsidRPr="00D92983">
        <w:rPr>
          <w:color w:val="C00000"/>
          <w:sz w:val="24"/>
          <w:szCs w:val="24"/>
          <w:vertAlign w:val="superscript"/>
        </w:rPr>
        <w:t>30</w:t>
      </w:r>
      <w:r w:rsidR="00D92983" w:rsidRPr="00D92983">
        <w:rPr>
          <w:color w:val="C00000"/>
          <w:sz w:val="24"/>
          <w:szCs w:val="24"/>
        </w:rPr>
        <w:fldChar w:fldCharType="end"/>
      </w:r>
      <w:r w:rsidR="00D92983" w:rsidRPr="00D92983">
        <w:rPr>
          <w:color w:val="C00000"/>
          <w:sz w:val="24"/>
          <w:szCs w:val="24"/>
        </w:rPr>
        <w:t>.</w:t>
      </w:r>
    </w:p>
    <w:p w:rsidR="00D92983" w:rsidRPr="00D92983" w:rsidRDefault="00D92983" w:rsidP="00D92983">
      <w:pPr>
        <w:tabs>
          <w:tab w:val="left" w:pos="900"/>
        </w:tabs>
        <w:rPr>
          <w:color w:val="C00000"/>
          <w:sz w:val="24"/>
          <w:szCs w:val="24"/>
        </w:rPr>
      </w:pPr>
    </w:p>
    <w:p w:rsidR="00BF0AC9" w:rsidRDefault="00D92983" w:rsidP="00D92983">
      <w:pPr>
        <w:tabs>
          <w:tab w:val="left" w:pos="900"/>
        </w:tabs>
        <w:rPr>
          <w:color w:val="C00000"/>
          <w:sz w:val="24"/>
          <w:szCs w:val="24"/>
        </w:rPr>
      </w:pPr>
      <w:r w:rsidRPr="00D92983">
        <w:rPr>
          <w:color w:val="C00000"/>
          <w:sz w:val="24"/>
          <w:szCs w:val="24"/>
        </w:rPr>
        <w:t>After crosslinking, the broad O-H absorption band between 3200 to 3600 cm</w:t>
      </w:r>
      <w:r w:rsidRPr="00D92983">
        <w:rPr>
          <w:color w:val="C00000"/>
          <w:sz w:val="24"/>
          <w:szCs w:val="24"/>
          <w:vertAlign w:val="superscript"/>
        </w:rPr>
        <w:t>-1</w:t>
      </w:r>
      <w:r w:rsidRPr="00D92983">
        <w:rPr>
          <w:color w:val="C00000"/>
          <w:sz w:val="24"/>
          <w:szCs w:val="24"/>
        </w:rPr>
        <w:t xml:space="preserve"> decreases, with the emergence of prominent peaks at 3284 and 3335 cm</w:t>
      </w:r>
      <w:r w:rsidRPr="00D92983">
        <w:rPr>
          <w:color w:val="C00000"/>
          <w:sz w:val="24"/>
          <w:szCs w:val="24"/>
          <w:vertAlign w:val="superscript"/>
        </w:rPr>
        <w:t>-1</w:t>
      </w:r>
      <w:r w:rsidRPr="00D92983">
        <w:rPr>
          <w:color w:val="C00000"/>
          <w:sz w:val="24"/>
          <w:szCs w:val="24"/>
        </w:rPr>
        <w:t xml:space="preserve">, attributed to primary amines and amide bonds resulting from both amides of crosslinked CNFs, and single amide bonds between CNFs and ethylenediamine resulting in a primary amine at the terminal end of the ethylenediamine molecule </w:t>
      </w:r>
      <w:r w:rsidRPr="00D92983">
        <w:rPr>
          <w:color w:val="C00000"/>
          <w:sz w:val="24"/>
          <w:szCs w:val="24"/>
        </w:rPr>
        <w:fldChar w:fldCharType="begin">
          <w:fldData xml:space="preserve">PEVuZE5vdGU+PENpdGU+PEF1dGhvcj5Db2F0ZXM8L0F1dGhvcj48WWVhcj4yMDA2PC9ZZWFyPjxS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</w:fldData>
        </w:fldChar>
      </w:r>
      <w:r w:rsidRPr="00D92983">
        <w:rPr>
          <w:color w:val="C00000"/>
          <w:sz w:val="24"/>
          <w:szCs w:val="24"/>
        </w:rPr>
        <w:instrText xml:space="preserve"> ADDIN EN.CITE </w:instrText>
      </w:r>
      <w:r w:rsidRPr="00D92983">
        <w:rPr>
          <w:color w:val="C00000"/>
          <w:sz w:val="24"/>
          <w:szCs w:val="24"/>
        </w:rPr>
        <w:fldChar w:fldCharType="begin">
          <w:fldData xml:space="preserve">PEVuZE5vdGU+PENpdGU+PEF1dGhvcj5Db2F0ZXM8L0F1dGhvcj48WWVhcj4yMDA2PC9ZZWFyPjxS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</w:fldData>
        </w:fldChar>
      </w:r>
      <w:r w:rsidRPr="00D92983">
        <w:rPr>
          <w:color w:val="C00000"/>
          <w:sz w:val="24"/>
          <w:szCs w:val="24"/>
        </w:rPr>
        <w:instrText xml:space="preserve"> ADDIN EN.CITE.DATA </w:instrText>
      </w:r>
      <w:r w:rsidRPr="00D92983">
        <w:rPr>
          <w:color w:val="C00000"/>
          <w:sz w:val="24"/>
          <w:szCs w:val="24"/>
        </w:rPr>
      </w:r>
      <w:r w:rsidRPr="00D92983">
        <w:rPr>
          <w:color w:val="C00000"/>
          <w:sz w:val="24"/>
          <w:szCs w:val="24"/>
        </w:rPr>
        <w:fldChar w:fldCharType="end"/>
      </w:r>
      <w:r w:rsidRPr="00D92983">
        <w:rPr>
          <w:color w:val="C00000"/>
          <w:sz w:val="24"/>
          <w:szCs w:val="24"/>
        </w:rPr>
        <w:fldChar w:fldCharType="separate"/>
      </w:r>
      <w:r w:rsidRPr="00D92983">
        <w:rPr>
          <w:color w:val="C00000"/>
          <w:sz w:val="24"/>
          <w:szCs w:val="24"/>
          <w:vertAlign w:val="superscript"/>
        </w:rPr>
        <w:t>28,31</w:t>
      </w:r>
      <w:r w:rsidRPr="00D92983">
        <w:rPr>
          <w:color w:val="C00000"/>
          <w:sz w:val="24"/>
          <w:szCs w:val="24"/>
        </w:rPr>
        <w:fldChar w:fldCharType="end"/>
      </w:r>
      <w:r w:rsidRPr="00D92983">
        <w:rPr>
          <w:color w:val="C00000"/>
          <w:sz w:val="24"/>
          <w:szCs w:val="24"/>
        </w:rPr>
        <w:t>. The peak at 2903 cm</w:t>
      </w:r>
      <w:r w:rsidRPr="00D92983">
        <w:rPr>
          <w:color w:val="C00000"/>
          <w:sz w:val="24"/>
          <w:szCs w:val="24"/>
          <w:vertAlign w:val="superscript"/>
        </w:rPr>
        <w:t>-1</w:t>
      </w:r>
      <w:r w:rsidRPr="00D92983">
        <w:rPr>
          <w:color w:val="C00000"/>
          <w:sz w:val="24"/>
          <w:szCs w:val="24"/>
        </w:rPr>
        <w:t xml:space="preserve"> associated with C-H stretching becomes more prominent after crosslinking and is attributed to the increased presence of -NH</w:t>
      </w:r>
      <w:r w:rsidRPr="00D92983">
        <w:rPr>
          <w:color w:val="C00000"/>
          <w:sz w:val="24"/>
          <w:szCs w:val="24"/>
          <w:vertAlign w:val="subscript"/>
        </w:rPr>
        <w:t>3</w:t>
      </w:r>
      <w:r w:rsidRPr="00D92983">
        <w:rPr>
          <w:color w:val="C00000"/>
          <w:sz w:val="24"/>
          <w:szCs w:val="24"/>
          <w:vertAlign w:val="superscript"/>
        </w:rPr>
        <w:t>+</w:t>
      </w:r>
      <w:r w:rsidRPr="00D92983">
        <w:rPr>
          <w:color w:val="C00000"/>
          <w:sz w:val="24"/>
          <w:szCs w:val="24"/>
        </w:rPr>
        <w:t xml:space="preserve"> from the terminal primary amines. The decrease in the carbonyl stretch at a wavenumber of 1595 cm</w:t>
      </w:r>
      <w:r w:rsidRPr="00D92983">
        <w:rPr>
          <w:color w:val="C00000"/>
          <w:sz w:val="24"/>
          <w:szCs w:val="24"/>
          <w:vertAlign w:val="superscript"/>
        </w:rPr>
        <w:t>-1</w:t>
      </w:r>
      <w:r w:rsidRPr="00D92983">
        <w:rPr>
          <w:color w:val="C00000"/>
          <w:sz w:val="24"/>
          <w:szCs w:val="24"/>
        </w:rPr>
        <w:t xml:space="preserve"> is attributed to the decreased number of -COO</w:t>
      </w:r>
      <w:r w:rsidRPr="00D92983">
        <w:rPr>
          <w:color w:val="C00000"/>
          <w:sz w:val="24"/>
          <w:szCs w:val="24"/>
          <w:vertAlign w:val="superscript"/>
        </w:rPr>
        <w:t>-</w:t>
      </w:r>
      <w:r w:rsidRPr="00D92983">
        <w:rPr>
          <w:color w:val="C00000"/>
          <w:sz w:val="24"/>
          <w:szCs w:val="24"/>
        </w:rPr>
        <w:t>Na</w:t>
      </w:r>
      <w:r w:rsidRPr="00D92983">
        <w:rPr>
          <w:color w:val="C00000"/>
          <w:sz w:val="24"/>
          <w:szCs w:val="24"/>
          <w:vertAlign w:val="superscript"/>
        </w:rPr>
        <w:t>+</w:t>
      </w:r>
      <w:r w:rsidRPr="00D92983">
        <w:rPr>
          <w:color w:val="C00000"/>
          <w:sz w:val="24"/>
          <w:szCs w:val="24"/>
        </w:rPr>
        <w:t xml:space="preserve"> groups due to crosslinking with ethylenediamine. The formation of amide bonds due to crosslinking is </w:t>
      </w:r>
      <w:r w:rsidRPr="00D92983">
        <w:rPr>
          <w:color w:val="C00000"/>
          <w:sz w:val="24"/>
          <w:szCs w:val="24"/>
        </w:rPr>
        <w:lastRenderedPageBreak/>
        <w:t>seen in the amide peaks at 1693 and 1668 cm</w:t>
      </w:r>
      <w:r w:rsidRPr="00D92983">
        <w:rPr>
          <w:color w:val="C00000"/>
          <w:sz w:val="24"/>
          <w:szCs w:val="24"/>
          <w:vertAlign w:val="superscript"/>
        </w:rPr>
        <w:t>-1</w:t>
      </w:r>
      <w:r w:rsidRPr="00D92983">
        <w:rPr>
          <w:color w:val="C00000"/>
          <w:sz w:val="24"/>
          <w:szCs w:val="24"/>
        </w:rPr>
        <w:t>, as well as at 1540 cm</w:t>
      </w:r>
      <w:r w:rsidRPr="00D92983">
        <w:rPr>
          <w:color w:val="C00000"/>
          <w:sz w:val="24"/>
          <w:szCs w:val="24"/>
          <w:vertAlign w:val="superscript"/>
        </w:rPr>
        <w:t>-1</w:t>
      </w:r>
      <w:r w:rsidRPr="00D92983">
        <w:rPr>
          <w:color w:val="C00000"/>
          <w:sz w:val="24"/>
          <w:szCs w:val="24"/>
        </w:rPr>
        <w:t>, and a small peak at 1236 cm</w:t>
      </w:r>
      <w:r w:rsidRPr="00D92983">
        <w:rPr>
          <w:color w:val="C00000"/>
          <w:sz w:val="24"/>
          <w:szCs w:val="24"/>
          <w:vertAlign w:val="superscript"/>
        </w:rPr>
        <w:t>-1</w:t>
      </w:r>
      <w:r w:rsidRPr="00D92983">
        <w:rPr>
          <w:color w:val="C00000"/>
          <w:sz w:val="24"/>
          <w:szCs w:val="24"/>
        </w:rPr>
        <w:t xml:space="preserve"> </w:t>
      </w:r>
      <w:r w:rsidRPr="00D92983">
        <w:rPr>
          <w:color w:val="C00000"/>
          <w:sz w:val="24"/>
          <w:szCs w:val="24"/>
        </w:rPr>
        <w:fldChar w:fldCharType="begin">
          <w:fldData xml:space="preserve">PEVuZE5vdGU+PENpdGU+PEF1dGhvcj5Db2F0ZXM8L0F1dGhvcj48WWVhcj4yMDA2PC9ZZWFyPjxS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=
</w:fldData>
        </w:fldChar>
      </w:r>
      <w:r w:rsidRPr="00D92983">
        <w:rPr>
          <w:color w:val="C00000"/>
          <w:sz w:val="24"/>
          <w:szCs w:val="24"/>
        </w:rPr>
        <w:instrText xml:space="preserve"> ADDIN EN.CITE </w:instrText>
      </w:r>
      <w:r w:rsidRPr="00D92983">
        <w:rPr>
          <w:color w:val="C00000"/>
          <w:sz w:val="24"/>
          <w:szCs w:val="24"/>
        </w:rPr>
        <w:fldChar w:fldCharType="begin">
          <w:fldData xml:space="preserve">PEVuZE5vdGU+PENpdGU+PEF1dGhvcj5Db2F0ZXM8L0F1dGhvcj48WWVhcj4yMDA2PC9ZZWFyPjxS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=
</w:fldData>
        </w:fldChar>
      </w:r>
      <w:r w:rsidRPr="00D92983">
        <w:rPr>
          <w:color w:val="C00000"/>
          <w:sz w:val="24"/>
          <w:szCs w:val="24"/>
        </w:rPr>
        <w:instrText xml:space="preserve"> ADDIN EN.CITE.DATA </w:instrText>
      </w:r>
      <w:r w:rsidRPr="00D92983">
        <w:rPr>
          <w:color w:val="C00000"/>
          <w:sz w:val="24"/>
          <w:szCs w:val="24"/>
        </w:rPr>
      </w:r>
      <w:r w:rsidRPr="00D92983">
        <w:rPr>
          <w:color w:val="C00000"/>
          <w:sz w:val="24"/>
          <w:szCs w:val="24"/>
        </w:rPr>
        <w:fldChar w:fldCharType="end"/>
      </w:r>
      <w:r w:rsidRPr="00D92983">
        <w:rPr>
          <w:color w:val="C00000"/>
          <w:sz w:val="24"/>
          <w:szCs w:val="24"/>
        </w:rPr>
        <w:fldChar w:fldCharType="separate"/>
      </w:r>
      <w:r w:rsidRPr="00D92983">
        <w:rPr>
          <w:color w:val="C00000"/>
          <w:sz w:val="24"/>
          <w:szCs w:val="24"/>
          <w:vertAlign w:val="superscript"/>
        </w:rPr>
        <w:t>28,29,31</w:t>
      </w:r>
      <w:r w:rsidRPr="00D92983">
        <w:rPr>
          <w:color w:val="C00000"/>
          <w:sz w:val="24"/>
          <w:szCs w:val="24"/>
        </w:rPr>
        <w:fldChar w:fldCharType="end"/>
      </w:r>
      <w:r w:rsidRPr="00D92983">
        <w:rPr>
          <w:color w:val="C00000"/>
          <w:sz w:val="24"/>
          <w:szCs w:val="24"/>
        </w:rPr>
        <w:t xml:space="preserve">. </w:t>
      </w:r>
      <w:bookmarkEnd w:id="7"/>
      <w:r w:rsidR="00200A5A">
        <w:rPr>
          <w:color w:val="C00000"/>
          <w:sz w:val="24"/>
          <w:szCs w:val="24"/>
        </w:rPr>
        <w:t>”</w:t>
      </w:r>
    </w:p>
    <w:p w:rsidR="00F26662" w:rsidRPr="00F26662" w:rsidRDefault="00F26662" w:rsidP="001D452A">
      <w:pPr>
        <w:tabs>
          <w:tab w:val="left" w:pos="900"/>
        </w:tabs>
        <w:rPr>
          <w:color w:val="C00000"/>
          <w:sz w:val="24"/>
          <w:szCs w:val="24"/>
        </w:rPr>
      </w:pPr>
    </w:p>
    <w:p w:rsidR="00F26662" w:rsidRDefault="008745DB" w:rsidP="001D452A">
      <w:pPr>
        <w:tabs>
          <w:tab w:val="left" w:pos="900"/>
        </w:tabs>
        <w:rPr>
          <w:color w:val="C00000"/>
          <w:sz w:val="24"/>
          <w:szCs w:val="24"/>
        </w:rPr>
      </w:pPr>
      <w:r w:rsidRPr="008745DB">
        <w:rPr>
          <w:b/>
          <w:color w:val="C00000"/>
          <w:sz w:val="24"/>
          <w:szCs w:val="24"/>
        </w:rPr>
        <w:t>References</w:t>
      </w:r>
      <w:r>
        <w:rPr>
          <w:color w:val="C00000"/>
          <w:sz w:val="24"/>
          <w:szCs w:val="24"/>
        </w:rPr>
        <w:t>:</w:t>
      </w:r>
    </w:p>
    <w:p w:rsidR="00D92983" w:rsidRDefault="00D92983" w:rsidP="001D452A">
      <w:pPr>
        <w:tabs>
          <w:tab w:val="left" w:pos="900"/>
        </w:tabs>
        <w:rPr>
          <w:color w:val="C00000"/>
          <w:sz w:val="24"/>
          <w:szCs w:val="24"/>
        </w:rPr>
      </w:pPr>
    </w:p>
    <w:p w:rsidR="00CF788E" w:rsidRPr="00D92983" w:rsidRDefault="00D92983" w:rsidP="00D92983">
      <w:pPr>
        <w:tabs>
          <w:tab w:val="left" w:pos="900"/>
        </w:tabs>
        <w:rPr>
          <w:color w:val="C00000"/>
          <w:sz w:val="24"/>
          <w:szCs w:val="24"/>
        </w:rPr>
      </w:pPr>
      <w:r>
        <w:rPr>
          <w:color w:val="C00000"/>
          <w:sz w:val="24"/>
          <w:szCs w:val="24"/>
        </w:rPr>
        <w:t>28.</w:t>
      </w:r>
      <w:r>
        <w:rPr>
          <w:color w:val="C00000"/>
          <w:sz w:val="24"/>
          <w:szCs w:val="24"/>
        </w:rPr>
        <w:tab/>
      </w:r>
      <w:r w:rsidR="002F7DD2" w:rsidRPr="00D92983">
        <w:rPr>
          <w:color w:val="C00000"/>
          <w:sz w:val="24"/>
          <w:szCs w:val="24"/>
        </w:rPr>
        <w:t xml:space="preserve">Coates, J. in </w:t>
      </w:r>
      <w:r w:rsidR="002F7DD2" w:rsidRPr="00D92983">
        <w:rPr>
          <w:i/>
          <w:color w:val="C00000"/>
          <w:sz w:val="24"/>
          <w:szCs w:val="24"/>
        </w:rPr>
        <w:t xml:space="preserve">A Practical Approach. In Encyclopedia of Analytical Chemistry </w:t>
      </w:r>
      <w:r w:rsidR="002F7DD2" w:rsidRPr="00D92983">
        <w:rPr>
          <w:color w:val="C00000"/>
          <w:sz w:val="24"/>
          <w:szCs w:val="24"/>
        </w:rPr>
        <w:t>doi:10.1002/9780470027318.a</w:t>
      </w:r>
      <w:proofErr w:type="gramStart"/>
      <w:r w:rsidR="002F7DD2" w:rsidRPr="00D92983">
        <w:rPr>
          <w:color w:val="C00000"/>
          <w:sz w:val="24"/>
          <w:szCs w:val="24"/>
        </w:rPr>
        <w:t>5606  (</w:t>
      </w:r>
      <w:proofErr w:type="spellStart"/>
      <w:proofErr w:type="gramEnd"/>
      <w:r w:rsidR="002F7DD2" w:rsidRPr="00D92983">
        <w:rPr>
          <w:color w:val="C00000"/>
          <w:sz w:val="24"/>
          <w:szCs w:val="24"/>
        </w:rPr>
        <w:t>ed</w:t>
      </w:r>
      <w:proofErr w:type="spellEnd"/>
      <w:r w:rsidR="002F7DD2" w:rsidRPr="00D92983">
        <w:rPr>
          <w:color w:val="C00000"/>
          <w:sz w:val="24"/>
          <w:szCs w:val="24"/>
        </w:rPr>
        <w:t xml:space="preserve"> R. A. Meye</w:t>
      </w:r>
      <w:r w:rsidR="002F7DD2" w:rsidRPr="00D92983">
        <w:rPr>
          <w:color w:val="C00000"/>
          <w:sz w:val="24"/>
          <w:szCs w:val="24"/>
        </w:rPr>
        <w:t xml:space="preserve">rs and M. L. </w:t>
      </w:r>
      <w:proofErr w:type="spellStart"/>
      <w:r w:rsidR="002F7DD2" w:rsidRPr="00D92983">
        <w:rPr>
          <w:color w:val="C00000"/>
          <w:sz w:val="24"/>
          <w:szCs w:val="24"/>
        </w:rPr>
        <w:t>McKelv</w:t>
      </w:r>
      <w:proofErr w:type="spellEnd"/>
      <w:r w:rsidR="002F7DD2" w:rsidRPr="00D92983">
        <w:rPr>
          <w:color w:val="C00000"/>
          <w:sz w:val="24"/>
          <w:szCs w:val="24"/>
        </w:rPr>
        <w:t>)  (2006).</w:t>
      </w:r>
    </w:p>
    <w:p w:rsidR="00CF788E" w:rsidRPr="00D92983" w:rsidRDefault="002F7DD2" w:rsidP="00D92983">
      <w:pPr>
        <w:tabs>
          <w:tab w:val="left" w:pos="900"/>
        </w:tabs>
        <w:rPr>
          <w:color w:val="C00000"/>
          <w:sz w:val="24"/>
          <w:szCs w:val="24"/>
        </w:rPr>
      </w:pPr>
      <w:r w:rsidRPr="00D92983">
        <w:rPr>
          <w:color w:val="C00000"/>
          <w:sz w:val="24"/>
          <w:szCs w:val="24"/>
        </w:rPr>
        <w:t>29.</w:t>
      </w:r>
      <w:r w:rsidRPr="00D92983">
        <w:rPr>
          <w:color w:val="C00000"/>
          <w:sz w:val="24"/>
          <w:szCs w:val="24"/>
        </w:rPr>
        <w:tab/>
        <w:t>Wang, S.</w:t>
      </w:r>
      <w:r w:rsidRPr="00D92983">
        <w:rPr>
          <w:i/>
          <w:color w:val="C00000"/>
          <w:sz w:val="24"/>
          <w:szCs w:val="24"/>
        </w:rPr>
        <w:t xml:space="preserve"> et al.</w:t>
      </w:r>
      <w:r w:rsidRPr="00D92983">
        <w:rPr>
          <w:color w:val="C00000"/>
          <w:sz w:val="24"/>
          <w:szCs w:val="24"/>
        </w:rPr>
        <w:t xml:space="preserve"> Cellulose nanofiber-assisted dispersion of cellulose </w:t>
      </w:r>
      <w:proofErr w:type="spellStart"/>
      <w:r w:rsidRPr="00D92983">
        <w:rPr>
          <w:color w:val="C00000"/>
          <w:sz w:val="24"/>
          <w:szCs w:val="24"/>
        </w:rPr>
        <w:t>nanocrystals@polyaniline</w:t>
      </w:r>
      <w:proofErr w:type="spellEnd"/>
      <w:r w:rsidRPr="00D92983">
        <w:rPr>
          <w:color w:val="C00000"/>
          <w:sz w:val="24"/>
          <w:szCs w:val="24"/>
        </w:rPr>
        <w:t xml:space="preserve"> in water and its conductive films. </w:t>
      </w:r>
      <w:r w:rsidRPr="00D92983">
        <w:rPr>
          <w:i/>
          <w:color w:val="C00000"/>
          <w:sz w:val="24"/>
          <w:szCs w:val="24"/>
        </w:rPr>
        <w:t>RSC Advances.</w:t>
      </w:r>
      <w:r w:rsidRPr="00D92983">
        <w:rPr>
          <w:color w:val="C00000"/>
          <w:sz w:val="24"/>
          <w:szCs w:val="24"/>
        </w:rPr>
        <w:t xml:space="preserve"> </w:t>
      </w:r>
      <w:r w:rsidRPr="00D92983">
        <w:rPr>
          <w:b/>
          <w:color w:val="C00000"/>
          <w:sz w:val="24"/>
          <w:szCs w:val="24"/>
        </w:rPr>
        <w:t>6</w:t>
      </w:r>
      <w:r w:rsidRPr="00D92983">
        <w:rPr>
          <w:color w:val="C00000"/>
          <w:sz w:val="24"/>
          <w:szCs w:val="24"/>
        </w:rPr>
        <w:t xml:space="preserve"> (12), 10168-10174, (2016).</w:t>
      </w:r>
    </w:p>
    <w:p w:rsidR="00CF788E" w:rsidRPr="00D92983" w:rsidRDefault="002F7DD2" w:rsidP="00D92983">
      <w:pPr>
        <w:tabs>
          <w:tab w:val="left" w:pos="900"/>
        </w:tabs>
        <w:rPr>
          <w:color w:val="C00000"/>
          <w:sz w:val="24"/>
          <w:szCs w:val="24"/>
        </w:rPr>
      </w:pPr>
      <w:r w:rsidRPr="00D92983">
        <w:rPr>
          <w:color w:val="C00000"/>
          <w:sz w:val="24"/>
          <w:szCs w:val="24"/>
        </w:rPr>
        <w:t>30.</w:t>
      </w:r>
      <w:r w:rsidRPr="00D92983">
        <w:rPr>
          <w:color w:val="C00000"/>
          <w:sz w:val="24"/>
          <w:szCs w:val="24"/>
        </w:rPr>
        <w:tab/>
      </w:r>
      <w:proofErr w:type="spellStart"/>
      <w:r w:rsidRPr="00D92983">
        <w:rPr>
          <w:color w:val="C00000"/>
          <w:sz w:val="24"/>
          <w:szCs w:val="24"/>
        </w:rPr>
        <w:t>Grabarek</w:t>
      </w:r>
      <w:proofErr w:type="spellEnd"/>
      <w:r w:rsidRPr="00D92983">
        <w:rPr>
          <w:color w:val="C00000"/>
          <w:sz w:val="24"/>
          <w:szCs w:val="24"/>
        </w:rPr>
        <w:t>, Z. &amp; Gergely, J. Zero-length crossli</w:t>
      </w:r>
      <w:r w:rsidRPr="00D92983">
        <w:rPr>
          <w:color w:val="C00000"/>
          <w:sz w:val="24"/>
          <w:szCs w:val="24"/>
        </w:rPr>
        <w:t xml:space="preserve">nking procedure with the use of active esters. </w:t>
      </w:r>
      <w:r w:rsidRPr="00D92983">
        <w:rPr>
          <w:i/>
          <w:color w:val="C00000"/>
          <w:sz w:val="24"/>
          <w:szCs w:val="24"/>
        </w:rPr>
        <w:t>Analytical Biochemistry.</w:t>
      </w:r>
      <w:r w:rsidRPr="00D92983">
        <w:rPr>
          <w:color w:val="C00000"/>
          <w:sz w:val="24"/>
          <w:szCs w:val="24"/>
        </w:rPr>
        <w:t xml:space="preserve"> </w:t>
      </w:r>
      <w:r w:rsidRPr="00D92983">
        <w:rPr>
          <w:b/>
          <w:color w:val="C00000"/>
          <w:sz w:val="24"/>
          <w:szCs w:val="24"/>
        </w:rPr>
        <w:t>185</w:t>
      </w:r>
      <w:r w:rsidRPr="00D92983">
        <w:rPr>
          <w:color w:val="C00000"/>
          <w:sz w:val="24"/>
          <w:szCs w:val="24"/>
        </w:rPr>
        <w:t xml:space="preserve"> (1), 131-135, (1990).</w:t>
      </w:r>
    </w:p>
    <w:p w:rsidR="00CF788E" w:rsidRPr="00D92983" w:rsidRDefault="002F7DD2" w:rsidP="00D92983">
      <w:pPr>
        <w:tabs>
          <w:tab w:val="left" w:pos="900"/>
        </w:tabs>
        <w:rPr>
          <w:color w:val="C00000"/>
          <w:sz w:val="24"/>
          <w:szCs w:val="24"/>
        </w:rPr>
      </w:pPr>
      <w:r w:rsidRPr="00D92983">
        <w:rPr>
          <w:color w:val="C00000"/>
          <w:sz w:val="24"/>
          <w:szCs w:val="24"/>
        </w:rPr>
        <w:t>31.</w:t>
      </w:r>
      <w:r w:rsidRPr="00D92983">
        <w:rPr>
          <w:color w:val="C00000"/>
          <w:sz w:val="24"/>
          <w:szCs w:val="24"/>
        </w:rPr>
        <w:tab/>
      </w:r>
      <w:proofErr w:type="spellStart"/>
      <w:r w:rsidRPr="00D92983">
        <w:rPr>
          <w:color w:val="C00000"/>
          <w:sz w:val="24"/>
          <w:szCs w:val="24"/>
        </w:rPr>
        <w:t>Shabanpour</w:t>
      </w:r>
      <w:proofErr w:type="spellEnd"/>
      <w:r w:rsidRPr="00D92983">
        <w:rPr>
          <w:color w:val="C00000"/>
          <w:sz w:val="24"/>
          <w:szCs w:val="24"/>
        </w:rPr>
        <w:t xml:space="preserve">, B., </w:t>
      </w:r>
      <w:proofErr w:type="spellStart"/>
      <w:r w:rsidRPr="00D92983">
        <w:rPr>
          <w:color w:val="C00000"/>
          <w:sz w:val="24"/>
          <w:szCs w:val="24"/>
        </w:rPr>
        <w:t>Kazemi</w:t>
      </w:r>
      <w:proofErr w:type="spellEnd"/>
      <w:r w:rsidRPr="00D92983">
        <w:rPr>
          <w:color w:val="C00000"/>
          <w:sz w:val="24"/>
          <w:szCs w:val="24"/>
        </w:rPr>
        <w:t xml:space="preserve">, M., </w:t>
      </w:r>
      <w:proofErr w:type="spellStart"/>
      <w:r w:rsidRPr="00D92983">
        <w:rPr>
          <w:color w:val="C00000"/>
          <w:sz w:val="24"/>
          <w:szCs w:val="24"/>
        </w:rPr>
        <w:t>Ojagh</w:t>
      </w:r>
      <w:proofErr w:type="spellEnd"/>
      <w:r w:rsidRPr="00D92983">
        <w:rPr>
          <w:color w:val="C00000"/>
          <w:sz w:val="24"/>
          <w:szCs w:val="24"/>
        </w:rPr>
        <w:t xml:space="preserve">, S. M. &amp; </w:t>
      </w:r>
      <w:proofErr w:type="spellStart"/>
      <w:r w:rsidRPr="00D92983">
        <w:rPr>
          <w:color w:val="C00000"/>
          <w:sz w:val="24"/>
          <w:szCs w:val="24"/>
        </w:rPr>
        <w:t>Pourashouri</w:t>
      </w:r>
      <w:proofErr w:type="spellEnd"/>
      <w:r w:rsidRPr="00D92983">
        <w:rPr>
          <w:color w:val="C00000"/>
          <w:sz w:val="24"/>
          <w:szCs w:val="24"/>
        </w:rPr>
        <w:t>, P. Bacterial cellulose nanofibers as reinforce in edible fish myofibrillar protein nanocomposite f</w:t>
      </w:r>
      <w:r w:rsidRPr="00D92983">
        <w:rPr>
          <w:color w:val="C00000"/>
          <w:sz w:val="24"/>
          <w:szCs w:val="24"/>
        </w:rPr>
        <w:t xml:space="preserve">ilms. </w:t>
      </w:r>
      <w:r w:rsidRPr="00D92983">
        <w:rPr>
          <w:i/>
          <w:color w:val="C00000"/>
          <w:sz w:val="24"/>
          <w:szCs w:val="24"/>
        </w:rPr>
        <w:t>International Journal of Biological Macromolecules.</w:t>
      </w:r>
      <w:r w:rsidRPr="00D92983">
        <w:rPr>
          <w:color w:val="C00000"/>
          <w:sz w:val="24"/>
          <w:szCs w:val="24"/>
        </w:rPr>
        <w:t xml:space="preserve"> </w:t>
      </w:r>
      <w:r w:rsidRPr="00D92983">
        <w:rPr>
          <w:b/>
          <w:color w:val="C00000"/>
          <w:sz w:val="24"/>
          <w:szCs w:val="24"/>
        </w:rPr>
        <w:t>117</w:t>
      </w:r>
      <w:r w:rsidRPr="00D92983">
        <w:rPr>
          <w:color w:val="C00000"/>
          <w:sz w:val="24"/>
          <w:szCs w:val="24"/>
        </w:rPr>
        <w:t xml:space="preserve"> 742-751, (2018).</w:t>
      </w:r>
    </w:p>
    <w:p w:rsidR="008745DB" w:rsidRDefault="008745DB" w:rsidP="001D452A">
      <w:pPr>
        <w:tabs>
          <w:tab w:val="left" w:pos="900"/>
        </w:tabs>
        <w:rPr>
          <w:color w:val="C00000"/>
          <w:sz w:val="24"/>
          <w:szCs w:val="24"/>
        </w:rPr>
      </w:pPr>
    </w:p>
    <w:p w:rsidR="008745DB" w:rsidRPr="00F26662" w:rsidRDefault="008745DB" w:rsidP="001D452A">
      <w:pPr>
        <w:tabs>
          <w:tab w:val="left" w:pos="900"/>
        </w:tabs>
        <w:rPr>
          <w:color w:val="C00000"/>
          <w:sz w:val="24"/>
          <w:szCs w:val="24"/>
        </w:rPr>
      </w:pPr>
    </w:p>
    <w:p w:rsidR="001D452A" w:rsidRPr="001D452A" w:rsidRDefault="001D452A" w:rsidP="001D452A">
      <w:pPr>
        <w:tabs>
          <w:tab w:val="left" w:pos="900"/>
        </w:tabs>
        <w:rPr>
          <w:sz w:val="24"/>
          <w:szCs w:val="24"/>
        </w:rPr>
      </w:pPr>
      <w:r w:rsidRPr="001D452A">
        <w:rPr>
          <w:sz w:val="24"/>
          <w:szCs w:val="24"/>
        </w:rPr>
        <w:t>One possible application like catalytic experiments can also be done.</w:t>
      </w:r>
    </w:p>
    <w:p w:rsidR="001D452A" w:rsidRPr="001D452A" w:rsidRDefault="001D452A" w:rsidP="001D452A">
      <w:pPr>
        <w:tabs>
          <w:tab w:val="left" w:pos="900"/>
        </w:tabs>
        <w:rPr>
          <w:sz w:val="24"/>
          <w:szCs w:val="24"/>
        </w:rPr>
      </w:pPr>
    </w:p>
    <w:p w:rsidR="001D452A" w:rsidRPr="000F4BD6" w:rsidRDefault="000F4BD6" w:rsidP="001D452A">
      <w:pPr>
        <w:tabs>
          <w:tab w:val="left" w:pos="900"/>
        </w:tabs>
        <w:rPr>
          <w:color w:val="C00000"/>
          <w:sz w:val="24"/>
          <w:szCs w:val="24"/>
        </w:rPr>
      </w:pPr>
      <w:r w:rsidRPr="000F4BD6">
        <w:rPr>
          <w:color w:val="C00000"/>
          <w:sz w:val="24"/>
          <w:szCs w:val="24"/>
        </w:rPr>
        <w:t>The CNF-</w:t>
      </w:r>
      <w:proofErr w:type="spellStart"/>
      <w:r w:rsidRPr="000F4BD6">
        <w:rPr>
          <w:color w:val="C00000"/>
          <w:sz w:val="24"/>
          <w:szCs w:val="24"/>
        </w:rPr>
        <w:t>Pd</w:t>
      </w:r>
      <w:proofErr w:type="spellEnd"/>
      <w:r w:rsidRPr="000F4BD6">
        <w:rPr>
          <w:color w:val="C00000"/>
          <w:sz w:val="24"/>
          <w:szCs w:val="24"/>
        </w:rPr>
        <w:t xml:space="preserve"> aerogels were tested using cyclic voltammetry for ethanol oxidation in a 1 M KOH and 1 M ethanol solution with th</w:t>
      </w:r>
      <w:r w:rsidR="00FC1EC3">
        <w:rPr>
          <w:color w:val="C00000"/>
          <w:sz w:val="24"/>
          <w:szCs w:val="24"/>
        </w:rPr>
        <w:t>e resulting CV curve</w:t>
      </w:r>
      <w:r w:rsidRPr="000F4BD6">
        <w:rPr>
          <w:color w:val="C00000"/>
          <w:sz w:val="24"/>
          <w:szCs w:val="24"/>
        </w:rPr>
        <w:t xml:space="preserve"> shown in the figure below where current is normalized to the </w:t>
      </w:r>
      <w:r w:rsidR="00612421">
        <w:rPr>
          <w:color w:val="C00000"/>
          <w:sz w:val="24"/>
          <w:szCs w:val="24"/>
        </w:rPr>
        <w:t xml:space="preserve">palladium </w:t>
      </w:r>
      <w:r w:rsidRPr="000F4BD6">
        <w:rPr>
          <w:color w:val="C00000"/>
          <w:sz w:val="24"/>
          <w:szCs w:val="24"/>
        </w:rPr>
        <w:t>mass of the CNF-</w:t>
      </w:r>
      <w:proofErr w:type="spellStart"/>
      <w:r w:rsidRPr="000F4BD6">
        <w:rPr>
          <w:color w:val="C00000"/>
          <w:sz w:val="24"/>
          <w:szCs w:val="24"/>
        </w:rPr>
        <w:t>Pd</w:t>
      </w:r>
      <w:proofErr w:type="spellEnd"/>
      <w:r w:rsidRPr="000F4BD6">
        <w:rPr>
          <w:color w:val="C00000"/>
          <w:sz w:val="24"/>
          <w:szCs w:val="24"/>
        </w:rPr>
        <w:t xml:space="preserve"> composite aerogel.</w:t>
      </w:r>
      <w:r w:rsidR="00FC1EC3">
        <w:rPr>
          <w:color w:val="C00000"/>
          <w:sz w:val="24"/>
          <w:szCs w:val="24"/>
        </w:rPr>
        <w:t xml:space="preserve"> The scan rate was 50 mV/s and the second cycle </w:t>
      </w:r>
      <w:proofErr w:type="gramStart"/>
      <w:r w:rsidR="00FC1EC3">
        <w:rPr>
          <w:color w:val="C00000"/>
          <w:sz w:val="24"/>
          <w:szCs w:val="24"/>
        </w:rPr>
        <w:t>is</w:t>
      </w:r>
      <w:proofErr w:type="gramEnd"/>
      <w:r w:rsidR="00FC1EC3">
        <w:rPr>
          <w:color w:val="C00000"/>
          <w:sz w:val="24"/>
          <w:szCs w:val="24"/>
        </w:rPr>
        <w:t xml:space="preserve"> shown.</w:t>
      </w:r>
      <w:r w:rsidR="00395854">
        <w:rPr>
          <w:color w:val="C00000"/>
          <w:sz w:val="24"/>
          <w:szCs w:val="24"/>
        </w:rPr>
        <w:t xml:space="preserve"> The forward and reverse current peaks occur at -0.18 V and -0.29 V</w:t>
      </w:r>
      <w:r w:rsidR="009D1DEF">
        <w:rPr>
          <w:color w:val="C00000"/>
          <w:sz w:val="24"/>
          <w:szCs w:val="24"/>
        </w:rPr>
        <w:t xml:space="preserve"> </w:t>
      </w:r>
      <w:r w:rsidR="00395854" w:rsidRPr="00395854">
        <w:rPr>
          <w:color w:val="C00000"/>
          <w:sz w:val="24"/>
          <w:szCs w:val="24"/>
        </w:rPr>
        <w:t>(vs Ag/AgCl),</w:t>
      </w:r>
      <w:r w:rsidR="00395854">
        <w:rPr>
          <w:color w:val="C00000"/>
          <w:sz w:val="24"/>
          <w:szCs w:val="24"/>
        </w:rPr>
        <w:t xml:space="preserve"> respectively, with a forward to reverse current ratio of 3.4. While the </w:t>
      </w:r>
      <w:r w:rsidR="00FC1EC3">
        <w:rPr>
          <w:color w:val="C00000"/>
          <w:sz w:val="24"/>
          <w:szCs w:val="24"/>
        </w:rPr>
        <w:t xml:space="preserve">current peaks voltages are </w:t>
      </w:r>
      <w:proofErr w:type="gramStart"/>
      <w:r w:rsidR="00FC1EC3">
        <w:rPr>
          <w:color w:val="C00000"/>
          <w:sz w:val="24"/>
          <w:szCs w:val="24"/>
        </w:rPr>
        <w:t>similar to</w:t>
      </w:r>
      <w:proofErr w:type="gramEnd"/>
      <w:r w:rsidR="00FC1EC3">
        <w:rPr>
          <w:color w:val="C00000"/>
          <w:sz w:val="24"/>
          <w:szCs w:val="24"/>
        </w:rPr>
        <w:t xml:space="preserve"> previous reports of palladium aerogels (</w:t>
      </w:r>
      <w:r w:rsidR="00B95704">
        <w:rPr>
          <w:color w:val="C00000"/>
          <w:sz w:val="24"/>
          <w:szCs w:val="24"/>
        </w:rPr>
        <w:t>Fu, et al.</w:t>
      </w:r>
      <w:r w:rsidR="00B95704" w:rsidRPr="00B95704">
        <w:rPr>
          <w:rFonts w:ascii="AdvOT65f8a23b.I" w:hAnsi="AdvOT65f8a23b.I" w:cs="AdvOT65f8a23b.I"/>
          <w:sz w:val="12"/>
          <w:szCs w:val="12"/>
        </w:rPr>
        <w:t xml:space="preserve"> </w:t>
      </w:r>
      <w:r w:rsidR="00B95704" w:rsidRPr="0018146E">
        <w:rPr>
          <w:i/>
          <w:color w:val="C00000"/>
          <w:sz w:val="24"/>
          <w:szCs w:val="24"/>
        </w:rPr>
        <w:t>ACS Appl. Mater. Interfaces</w:t>
      </w:r>
      <w:r w:rsidR="00B95704" w:rsidRPr="00B95704">
        <w:rPr>
          <w:color w:val="C00000"/>
          <w:sz w:val="24"/>
          <w:szCs w:val="24"/>
        </w:rPr>
        <w:t xml:space="preserve"> 2015, 7, 13842</w:t>
      </w:r>
      <w:r w:rsidR="00B95704" w:rsidRPr="00B95704">
        <w:rPr>
          <w:rFonts w:hint="eastAsia"/>
          <w:color w:val="C00000"/>
          <w:sz w:val="24"/>
          <w:szCs w:val="24"/>
        </w:rPr>
        <w:t>−</w:t>
      </w:r>
      <w:r w:rsidR="00B95704" w:rsidRPr="00B95704">
        <w:rPr>
          <w:color w:val="C00000"/>
          <w:sz w:val="24"/>
          <w:szCs w:val="24"/>
        </w:rPr>
        <w:t>13848</w:t>
      </w:r>
      <w:r w:rsidR="00B95704">
        <w:rPr>
          <w:color w:val="C00000"/>
          <w:sz w:val="24"/>
          <w:szCs w:val="24"/>
        </w:rPr>
        <w:t xml:space="preserve">; </w:t>
      </w:r>
      <w:proofErr w:type="spellStart"/>
      <w:r w:rsidR="0018146E">
        <w:rPr>
          <w:color w:val="C00000"/>
          <w:sz w:val="24"/>
          <w:szCs w:val="24"/>
        </w:rPr>
        <w:t>Douk</w:t>
      </w:r>
      <w:proofErr w:type="spellEnd"/>
      <w:r w:rsidR="0018146E">
        <w:rPr>
          <w:color w:val="C00000"/>
          <w:sz w:val="24"/>
          <w:szCs w:val="24"/>
        </w:rPr>
        <w:t xml:space="preserve">, et al. </w:t>
      </w:r>
      <w:proofErr w:type="spellStart"/>
      <w:r w:rsidR="0018146E" w:rsidRPr="0018146E">
        <w:rPr>
          <w:i/>
          <w:color w:val="C00000"/>
          <w:sz w:val="24"/>
          <w:szCs w:val="24"/>
        </w:rPr>
        <w:t>Electrochim</w:t>
      </w:r>
      <w:proofErr w:type="spellEnd"/>
      <w:r w:rsidR="0018146E" w:rsidRPr="0018146E">
        <w:rPr>
          <w:i/>
          <w:color w:val="C00000"/>
          <w:sz w:val="24"/>
          <w:szCs w:val="24"/>
        </w:rPr>
        <w:t xml:space="preserve"> Acta</w:t>
      </w:r>
      <w:r w:rsidR="0018146E" w:rsidRPr="0018146E">
        <w:rPr>
          <w:color w:val="C00000"/>
          <w:sz w:val="24"/>
          <w:szCs w:val="24"/>
        </w:rPr>
        <w:t xml:space="preserve"> 275 (2018) 182e191</w:t>
      </w:r>
      <w:r w:rsidR="009D1DEF">
        <w:rPr>
          <w:color w:val="C00000"/>
          <w:sz w:val="24"/>
          <w:szCs w:val="24"/>
        </w:rPr>
        <w:t>)</w:t>
      </w:r>
      <w:r w:rsidR="00FC1EC3">
        <w:rPr>
          <w:color w:val="C00000"/>
          <w:sz w:val="24"/>
          <w:szCs w:val="24"/>
        </w:rPr>
        <w:t>, the peak magnitudes are approximately an order of magnitude lower on a per mass basis. This suggests that despite achieving</w:t>
      </w:r>
      <w:r w:rsidR="004A4DB2">
        <w:rPr>
          <w:color w:val="C00000"/>
          <w:sz w:val="24"/>
          <w:szCs w:val="24"/>
        </w:rPr>
        <w:t xml:space="preserve"> metal composition as high as 75</w:t>
      </w:r>
      <w:r w:rsidR="00FC1EC3">
        <w:rPr>
          <w:color w:val="C00000"/>
          <w:sz w:val="24"/>
          <w:szCs w:val="24"/>
        </w:rPr>
        <w:t xml:space="preserve"> % in the CNF-palladium aerogel composites, the electrical conductivity is </w:t>
      </w:r>
      <w:r w:rsidR="0089294A">
        <w:rPr>
          <w:color w:val="C00000"/>
          <w:sz w:val="24"/>
          <w:szCs w:val="24"/>
        </w:rPr>
        <w:t>not sufficient for complete curre</w:t>
      </w:r>
      <w:r w:rsidR="00DA711F">
        <w:rPr>
          <w:color w:val="C00000"/>
          <w:sz w:val="24"/>
          <w:szCs w:val="24"/>
        </w:rPr>
        <w:t>n</w:t>
      </w:r>
      <w:r w:rsidR="0089294A">
        <w:rPr>
          <w:color w:val="C00000"/>
          <w:sz w:val="24"/>
          <w:szCs w:val="24"/>
        </w:rPr>
        <w:t>t distribution throughout the aerogel</w:t>
      </w:r>
      <w:r w:rsidR="00DA711F">
        <w:rPr>
          <w:color w:val="C00000"/>
          <w:sz w:val="24"/>
          <w:szCs w:val="24"/>
        </w:rPr>
        <w:t xml:space="preserve">. </w:t>
      </w:r>
      <w:r w:rsidR="00FC1EC3">
        <w:rPr>
          <w:color w:val="C00000"/>
          <w:sz w:val="24"/>
          <w:szCs w:val="24"/>
        </w:rPr>
        <w:t xml:space="preserve">As a continuation of composite materials development, our group has been pursuing means of pyrolyzing the CNF framework of the aerogels to increase conductivity, as well as </w:t>
      </w:r>
      <w:r w:rsidR="00DA711F">
        <w:rPr>
          <w:color w:val="C00000"/>
          <w:sz w:val="24"/>
          <w:szCs w:val="24"/>
        </w:rPr>
        <w:t xml:space="preserve">integrating </w:t>
      </w:r>
      <w:r w:rsidR="00FC1EC3">
        <w:rPr>
          <w:color w:val="C00000"/>
          <w:sz w:val="24"/>
          <w:szCs w:val="24"/>
        </w:rPr>
        <w:t>carbon nanotube</w:t>
      </w:r>
      <w:r w:rsidR="00DA711F">
        <w:rPr>
          <w:color w:val="C00000"/>
          <w:sz w:val="24"/>
          <w:szCs w:val="24"/>
        </w:rPr>
        <w:t>s</w:t>
      </w:r>
      <w:r w:rsidR="00FC1EC3">
        <w:rPr>
          <w:color w:val="C00000"/>
          <w:sz w:val="24"/>
          <w:szCs w:val="24"/>
        </w:rPr>
        <w:t xml:space="preserve"> within the CNF hydrogel templates.</w:t>
      </w:r>
    </w:p>
    <w:p w:rsidR="000F4BD6" w:rsidRPr="00FC1EC3" w:rsidRDefault="000F4BD6" w:rsidP="001D452A">
      <w:pPr>
        <w:tabs>
          <w:tab w:val="left" w:pos="900"/>
        </w:tabs>
        <w:rPr>
          <w:color w:val="C00000"/>
          <w:sz w:val="24"/>
          <w:szCs w:val="24"/>
        </w:rPr>
      </w:pPr>
    </w:p>
    <w:p w:rsidR="00FC1EC3" w:rsidRPr="00FC1EC3" w:rsidRDefault="00FC1EC3" w:rsidP="001D452A">
      <w:pPr>
        <w:tabs>
          <w:tab w:val="left" w:pos="900"/>
        </w:tabs>
        <w:rPr>
          <w:color w:val="C00000"/>
          <w:sz w:val="24"/>
          <w:szCs w:val="24"/>
        </w:rPr>
      </w:pPr>
      <w:r w:rsidRPr="00FC1EC3">
        <w:rPr>
          <w:color w:val="C00000"/>
          <w:sz w:val="24"/>
          <w:szCs w:val="24"/>
        </w:rPr>
        <w:t xml:space="preserve">The authors fully agree that a catalytic application would be a worthwhile addition to the manuscript; however, given that the composite material </w:t>
      </w:r>
      <w:r w:rsidR="00B95704">
        <w:rPr>
          <w:color w:val="C00000"/>
          <w:sz w:val="24"/>
          <w:szCs w:val="24"/>
        </w:rPr>
        <w:t xml:space="preserve">does not currently achieve similar catalytic current densities for ethanol oxidation as </w:t>
      </w:r>
      <w:r w:rsidR="00DA711F">
        <w:rPr>
          <w:color w:val="C00000"/>
          <w:sz w:val="24"/>
          <w:szCs w:val="24"/>
        </w:rPr>
        <w:t xml:space="preserve">pure </w:t>
      </w:r>
      <w:r w:rsidR="00B95704">
        <w:rPr>
          <w:color w:val="C00000"/>
          <w:sz w:val="24"/>
          <w:szCs w:val="24"/>
        </w:rPr>
        <w:t>palladium aerogels</w:t>
      </w:r>
      <w:r w:rsidR="00DA711F">
        <w:rPr>
          <w:color w:val="C00000"/>
          <w:sz w:val="24"/>
          <w:szCs w:val="24"/>
        </w:rPr>
        <w:t xml:space="preserve"> on a per mass basis</w:t>
      </w:r>
      <w:r w:rsidR="00B95704">
        <w:rPr>
          <w:color w:val="C00000"/>
          <w:sz w:val="24"/>
          <w:szCs w:val="24"/>
        </w:rPr>
        <w:t>, we recommend that the manuscript remain focused on the synthesis method, retaining the cyclic voltammetry results in H</w:t>
      </w:r>
      <w:r w:rsidR="00B95704" w:rsidRPr="00B95704">
        <w:rPr>
          <w:color w:val="C00000"/>
          <w:sz w:val="24"/>
          <w:szCs w:val="24"/>
          <w:vertAlign w:val="subscript"/>
        </w:rPr>
        <w:t>2</w:t>
      </w:r>
      <w:r w:rsidR="00B95704">
        <w:rPr>
          <w:color w:val="C00000"/>
          <w:sz w:val="24"/>
          <w:szCs w:val="24"/>
        </w:rPr>
        <w:t>SO</w:t>
      </w:r>
      <w:r w:rsidR="00B95704" w:rsidRPr="00B95704">
        <w:rPr>
          <w:color w:val="C00000"/>
          <w:sz w:val="24"/>
          <w:szCs w:val="24"/>
          <w:vertAlign w:val="subscript"/>
        </w:rPr>
        <w:t>4</w:t>
      </w:r>
      <w:r w:rsidR="00B95704">
        <w:rPr>
          <w:color w:val="C00000"/>
          <w:sz w:val="24"/>
          <w:szCs w:val="24"/>
        </w:rPr>
        <w:t xml:space="preserve"> in Figure 8 (previously Figure 7) to demonstrate the metallization of the aerogel composite.</w:t>
      </w:r>
    </w:p>
    <w:p w:rsidR="00FC1EC3" w:rsidRDefault="00FC1EC3" w:rsidP="001D452A">
      <w:pPr>
        <w:tabs>
          <w:tab w:val="left" w:pos="900"/>
        </w:tabs>
        <w:rPr>
          <w:sz w:val="24"/>
          <w:szCs w:val="24"/>
        </w:rPr>
      </w:pPr>
    </w:p>
    <w:p w:rsidR="000F4BD6" w:rsidRDefault="005B5021" w:rsidP="00223375">
      <w:pPr>
        <w:tabs>
          <w:tab w:val="left" w:pos="900"/>
        </w:tabs>
        <w:jc w:val="center"/>
        <w:rPr>
          <w:sz w:val="24"/>
          <w:szCs w:val="24"/>
        </w:rPr>
      </w:pPr>
      <w:r>
        <w:rPr>
          <w:noProof/>
          <w:sz w:val="24"/>
          <w:szCs w:val="24"/>
        </w:rPr>
        <w:drawing>
          <wp:inline distT="0" distB="0" distL="0" distR="0" wp14:anchorId="64D95D0E">
            <wp:extent cx="2741295" cy="2170220"/>
            <wp:effectExtent l="0" t="0" r="1905" b="190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0055" cy="2185072"/>
                    </a:xfrm>
                    <a:prstGeom prst="rect">
                      <a:avLst/>
                    </a:prstGeom>
                    <a:noFill/>
                  </pic:spPr>
                </pic:pic>
              </a:graphicData>
            </a:graphic>
          </wp:inline>
        </w:drawing>
      </w:r>
    </w:p>
    <w:p w:rsidR="0018146E" w:rsidRPr="0018146E" w:rsidRDefault="0018146E" w:rsidP="009D1DEF">
      <w:pPr>
        <w:tabs>
          <w:tab w:val="left" w:pos="900"/>
        </w:tabs>
        <w:rPr>
          <w:color w:val="C00000"/>
          <w:szCs w:val="24"/>
        </w:rPr>
      </w:pPr>
      <w:r w:rsidRPr="0018146E">
        <w:rPr>
          <w:color w:val="C00000"/>
          <w:szCs w:val="24"/>
        </w:rPr>
        <w:lastRenderedPageBreak/>
        <w:t>Figure. Cyclic voltammetry of CNF-palladium composite in 1 M KOH and 1 M ethanol at a 50 mV/s scan rate.</w:t>
      </w:r>
      <w:r w:rsidR="009D1DEF">
        <w:rPr>
          <w:color w:val="C00000"/>
          <w:szCs w:val="24"/>
        </w:rPr>
        <w:t xml:space="preserve"> Current (mA/mg) is normalized to the mass of palladium in the aerogel composite.</w:t>
      </w:r>
    </w:p>
    <w:p w:rsidR="001D452A" w:rsidRPr="001D452A" w:rsidRDefault="001D452A" w:rsidP="001D452A">
      <w:pPr>
        <w:tabs>
          <w:tab w:val="left" w:pos="900"/>
        </w:tabs>
        <w:rPr>
          <w:sz w:val="24"/>
          <w:szCs w:val="24"/>
        </w:rPr>
      </w:pPr>
    </w:p>
    <w:p w:rsidR="001D452A" w:rsidRPr="001D452A" w:rsidRDefault="001D452A" w:rsidP="001D452A">
      <w:pPr>
        <w:tabs>
          <w:tab w:val="left" w:pos="900"/>
        </w:tabs>
        <w:rPr>
          <w:sz w:val="24"/>
          <w:szCs w:val="24"/>
        </w:rPr>
      </w:pPr>
    </w:p>
    <w:p w:rsidR="001D452A" w:rsidRPr="001D452A" w:rsidRDefault="001D452A" w:rsidP="001D452A">
      <w:pPr>
        <w:tabs>
          <w:tab w:val="left" w:pos="900"/>
        </w:tabs>
        <w:rPr>
          <w:b/>
          <w:i/>
          <w:sz w:val="24"/>
          <w:szCs w:val="24"/>
        </w:rPr>
      </w:pPr>
      <w:r w:rsidRPr="001D452A">
        <w:rPr>
          <w:b/>
          <w:i/>
          <w:sz w:val="24"/>
          <w:szCs w:val="24"/>
        </w:rPr>
        <w:t>Reviewer #2:</w:t>
      </w:r>
    </w:p>
    <w:p w:rsidR="001D452A" w:rsidRPr="001D452A" w:rsidRDefault="001D452A" w:rsidP="001D452A">
      <w:pPr>
        <w:tabs>
          <w:tab w:val="left" w:pos="900"/>
        </w:tabs>
        <w:rPr>
          <w:sz w:val="24"/>
          <w:szCs w:val="24"/>
        </w:rPr>
      </w:pPr>
    </w:p>
    <w:p w:rsidR="001D452A" w:rsidRPr="001D452A" w:rsidRDefault="001D452A" w:rsidP="001D452A">
      <w:pPr>
        <w:tabs>
          <w:tab w:val="left" w:pos="900"/>
        </w:tabs>
        <w:rPr>
          <w:sz w:val="24"/>
          <w:szCs w:val="24"/>
        </w:rPr>
      </w:pPr>
      <w:r w:rsidRPr="001D452A">
        <w:rPr>
          <w:sz w:val="24"/>
          <w:szCs w:val="24"/>
        </w:rPr>
        <w:t>Manuscript Summary:</w:t>
      </w:r>
    </w:p>
    <w:p w:rsidR="001D452A" w:rsidRPr="001D452A" w:rsidRDefault="001D452A" w:rsidP="001D452A">
      <w:pPr>
        <w:tabs>
          <w:tab w:val="left" w:pos="900"/>
        </w:tabs>
        <w:rPr>
          <w:sz w:val="24"/>
          <w:szCs w:val="24"/>
        </w:rPr>
      </w:pPr>
      <w:r w:rsidRPr="001D452A">
        <w:rPr>
          <w:sz w:val="24"/>
          <w:szCs w:val="24"/>
        </w:rPr>
        <w:t>The manuscript is well-written and interesting to a broad audience. It deserves publication in JOVE after the following comments are addressed.</w:t>
      </w:r>
    </w:p>
    <w:p w:rsidR="001D452A" w:rsidRPr="001D452A" w:rsidRDefault="001D452A" w:rsidP="001D452A">
      <w:pPr>
        <w:tabs>
          <w:tab w:val="left" w:pos="900"/>
        </w:tabs>
        <w:rPr>
          <w:sz w:val="24"/>
          <w:szCs w:val="24"/>
        </w:rPr>
      </w:pPr>
    </w:p>
    <w:p w:rsidR="001D452A" w:rsidRPr="001D452A" w:rsidRDefault="001D452A" w:rsidP="001D452A">
      <w:pPr>
        <w:tabs>
          <w:tab w:val="left" w:pos="900"/>
        </w:tabs>
        <w:rPr>
          <w:sz w:val="24"/>
          <w:szCs w:val="24"/>
        </w:rPr>
      </w:pPr>
      <w:r w:rsidRPr="001D452A">
        <w:rPr>
          <w:sz w:val="24"/>
          <w:szCs w:val="24"/>
        </w:rPr>
        <w:t>Major Concerns:</w:t>
      </w:r>
    </w:p>
    <w:p w:rsidR="001D452A" w:rsidRDefault="001D452A" w:rsidP="001D452A">
      <w:pPr>
        <w:tabs>
          <w:tab w:val="left" w:pos="900"/>
        </w:tabs>
        <w:rPr>
          <w:sz w:val="24"/>
          <w:szCs w:val="24"/>
        </w:rPr>
      </w:pPr>
      <w:r w:rsidRPr="001D452A">
        <w:rPr>
          <w:sz w:val="24"/>
          <w:szCs w:val="24"/>
        </w:rPr>
        <w:t xml:space="preserve">- Authors must provide more detailed information about the aqueous dispersion of carboxymethyl cellulose nanofibers (fiber morphology, charge density, solution </w:t>
      </w:r>
      <w:proofErr w:type="spellStart"/>
      <w:r w:rsidRPr="001D452A">
        <w:rPr>
          <w:sz w:val="24"/>
          <w:szCs w:val="24"/>
        </w:rPr>
        <w:t>pH.</w:t>
      </w:r>
      <w:proofErr w:type="spellEnd"/>
      <w:r w:rsidRPr="001D452A">
        <w:rPr>
          <w:sz w:val="24"/>
          <w:szCs w:val="24"/>
        </w:rPr>
        <w:t>..). Also, how is the sonication temperature controlled (was the sonication conducted in an ice bath)?</w:t>
      </w:r>
    </w:p>
    <w:p w:rsidR="000F4BD6" w:rsidRPr="00DC2ADE" w:rsidRDefault="000F4BD6" w:rsidP="001D452A">
      <w:pPr>
        <w:tabs>
          <w:tab w:val="left" w:pos="900"/>
        </w:tabs>
        <w:rPr>
          <w:color w:val="C00000"/>
          <w:sz w:val="24"/>
          <w:szCs w:val="24"/>
        </w:rPr>
      </w:pPr>
    </w:p>
    <w:p w:rsidR="000F4BD6" w:rsidRDefault="00DC2ADE" w:rsidP="001D452A">
      <w:pPr>
        <w:tabs>
          <w:tab w:val="left" w:pos="900"/>
        </w:tabs>
        <w:rPr>
          <w:color w:val="C00000"/>
          <w:sz w:val="24"/>
          <w:szCs w:val="24"/>
        </w:rPr>
      </w:pPr>
      <w:r w:rsidRPr="00DC2ADE">
        <w:rPr>
          <w:color w:val="C00000"/>
          <w:sz w:val="24"/>
          <w:szCs w:val="24"/>
        </w:rPr>
        <w:t>Carboxymethyl cellulose nanofibers with Na</w:t>
      </w:r>
      <w:r w:rsidRPr="009D1DEF">
        <w:rPr>
          <w:color w:val="C00000"/>
          <w:sz w:val="24"/>
          <w:szCs w:val="24"/>
          <w:vertAlign w:val="superscript"/>
        </w:rPr>
        <w:t>+</w:t>
      </w:r>
      <w:r w:rsidRPr="00DC2ADE">
        <w:rPr>
          <w:color w:val="C00000"/>
          <w:sz w:val="24"/>
          <w:szCs w:val="24"/>
        </w:rPr>
        <w:t xml:space="preserve"> counterions were purchased from th</w:t>
      </w:r>
      <w:r w:rsidR="009D1DEF">
        <w:rPr>
          <w:color w:val="C00000"/>
          <w:sz w:val="24"/>
          <w:szCs w:val="24"/>
        </w:rPr>
        <w:t>e University of Maine Process Development</w:t>
      </w:r>
      <w:r w:rsidRPr="00DC2ADE">
        <w:rPr>
          <w:color w:val="C00000"/>
          <w:sz w:val="24"/>
          <w:szCs w:val="24"/>
        </w:rPr>
        <w:t xml:space="preserve"> Center.</w:t>
      </w:r>
      <w:r>
        <w:rPr>
          <w:color w:val="C00000"/>
          <w:sz w:val="24"/>
          <w:szCs w:val="24"/>
        </w:rPr>
        <w:t xml:space="preserve"> </w:t>
      </w:r>
      <w:r w:rsidR="009D1DEF">
        <w:rPr>
          <w:color w:val="C00000"/>
          <w:sz w:val="24"/>
          <w:szCs w:val="24"/>
        </w:rPr>
        <w:t xml:space="preserve">The </w:t>
      </w:r>
      <w:proofErr w:type="gramStart"/>
      <w:r w:rsidR="009D1DEF">
        <w:rPr>
          <w:color w:val="C00000"/>
          <w:sz w:val="24"/>
          <w:szCs w:val="24"/>
        </w:rPr>
        <w:t>freeze dried</w:t>
      </w:r>
      <w:proofErr w:type="gramEnd"/>
      <w:r w:rsidR="009D1DEF">
        <w:rPr>
          <w:color w:val="C00000"/>
          <w:sz w:val="24"/>
          <w:szCs w:val="24"/>
        </w:rPr>
        <w:t xml:space="preserve"> TEMPO oxidized nanofibers have a</w:t>
      </w:r>
      <w:r>
        <w:rPr>
          <w:color w:val="C00000"/>
          <w:sz w:val="24"/>
          <w:szCs w:val="24"/>
        </w:rPr>
        <w:t xml:space="preserve"> nominal length of approximately 300 nm with a width of 10-15</w:t>
      </w:r>
      <w:r w:rsidR="00032ED3">
        <w:rPr>
          <w:color w:val="C00000"/>
          <w:sz w:val="24"/>
          <w:szCs w:val="24"/>
        </w:rPr>
        <w:t xml:space="preserve"> </w:t>
      </w:r>
      <w:r>
        <w:rPr>
          <w:color w:val="C00000"/>
          <w:sz w:val="24"/>
          <w:szCs w:val="24"/>
        </w:rPr>
        <w:t>nm</w:t>
      </w:r>
      <w:r w:rsidR="00032ED3">
        <w:rPr>
          <w:color w:val="C00000"/>
          <w:sz w:val="24"/>
          <w:szCs w:val="24"/>
        </w:rPr>
        <w:t xml:space="preserve"> confirmed with atomic force microscopy</w:t>
      </w:r>
      <w:r>
        <w:rPr>
          <w:color w:val="C00000"/>
          <w:sz w:val="24"/>
          <w:szCs w:val="24"/>
        </w:rPr>
        <w:t>. The concentration of -COO</w:t>
      </w:r>
      <w:r w:rsidRPr="00032ED3">
        <w:rPr>
          <w:color w:val="C00000"/>
          <w:sz w:val="24"/>
          <w:szCs w:val="24"/>
          <w:vertAlign w:val="superscript"/>
        </w:rPr>
        <w:t>-</w:t>
      </w:r>
      <w:r>
        <w:rPr>
          <w:color w:val="C00000"/>
          <w:sz w:val="24"/>
          <w:szCs w:val="24"/>
        </w:rPr>
        <w:t>Na</w:t>
      </w:r>
      <w:r w:rsidRPr="00032ED3">
        <w:rPr>
          <w:color w:val="C00000"/>
          <w:sz w:val="24"/>
          <w:szCs w:val="24"/>
          <w:vertAlign w:val="superscript"/>
        </w:rPr>
        <w:t>+</w:t>
      </w:r>
      <w:r w:rsidR="00032ED3">
        <w:rPr>
          <w:color w:val="C00000"/>
          <w:sz w:val="24"/>
          <w:szCs w:val="24"/>
        </w:rPr>
        <w:t xml:space="preserve"> is 1.2</w:t>
      </w:r>
      <w:r w:rsidR="00DA711F">
        <w:rPr>
          <w:color w:val="C00000"/>
          <w:sz w:val="24"/>
          <w:szCs w:val="24"/>
        </w:rPr>
        <w:t xml:space="preserve"> </w:t>
      </w:r>
      <w:r w:rsidR="00032ED3">
        <w:rPr>
          <w:color w:val="C00000"/>
          <w:sz w:val="24"/>
          <w:szCs w:val="24"/>
        </w:rPr>
        <w:t>mm</w:t>
      </w:r>
      <w:r>
        <w:rPr>
          <w:color w:val="C00000"/>
          <w:sz w:val="24"/>
          <w:szCs w:val="24"/>
        </w:rPr>
        <w:t>ol</w:t>
      </w:r>
      <w:r w:rsidR="00032ED3">
        <w:rPr>
          <w:color w:val="C00000"/>
          <w:sz w:val="24"/>
          <w:szCs w:val="24"/>
        </w:rPr>
        <w:t>/g of dry powder</w:t>
      </w:r>
      <w:r>
        <w:rPr>
          <w:color w:val="C00000"/>
          <w:sz w:val="24"/>
          <w:szCs w:val="24"/>
        </w:rPr>
        <w:t xml:space="preserve"> and the pH of the indicated 3% (w/w)</w:t>
      </w:r>
      <w:r w:rsidR="00BF3B89">
        <w:rPr>
          <w:color w:val="C00000"/>
          <w:sz w:val="24"/>
          <w:szCs w:val="24"/>
        </w:rPr>
        <w:t xml:space="preserve"> solution was approximately 5</w:t>
      </w:r>
      <w:r>
        <w:rPr>
          <w:color w:val="C00000"/>
          <w:sz w:val="24"/>
          <w:szCs w:val="24"/>
        </w:rPr>
        <w:t xml:space="preserve">. </w:t>
      </w:r>
      <w:r w:rsidR="00BF3B89">
        <w:rPr>
          <w:color w:val="C00000"/>
          <w:sz w:val="24"/>
          <w:szCs w:val="24"/>
        </w:rPr>
        <w:t xml:space="preserve">To provide this additional information and context for the CNF solutions, the following text was added to the </w:t>
      </w:r>
      <w:r w:rsidR="008E369D">
        <w:rPr>
          <w:color w:val="C00000"/>
          <w:sz w:val="24"/>
          <w:szCs w:val="24"/>
        </w:rPr>
        <w:t xml:space="preserve">first paragraph of the </w:t>
      </w:r>
      <w:r w:rsidR="00BF3B89">
        <w:rPr>
          <w:color w:val="C00000"/>
          <w:sz w:val="24"/>
          <w:szCs w:val="24"/>
        </w:rPr>
        <w:t>Discussion section:</w:t>
      </w:r>
    </w:p>
    <w:p w:rsidR="00BF3B89" w:rsidRDefault="00BF3B89" w:rsidP="001D452A">
      <w:pPr>
        <w:tabs>
          <w:tab w:val="left" w:pos="900"/>
        </w:tabs>
        <w:rPr>
          <w:color w:val="C00000"/>
          <w:sz w:val="24"/>
          <w:szCs w:val="24"/>
        </w:rPr>
      </w:pPr>
    </w:p>
    <w:p w:rsidR="00BF3B89" w:rsidRPr="00DC2ADE" w:rsidRDefault="00BF3B89" w:rsidP="001D452A">
      <w:pPr>
        <w:tabs>
          <w:tab w:val="left" w:pos="900"/>
        </w:tabs>
        <w:rPr>
          <w:color w:val="C00000"/>
          <w:sz w:val="24"/>
          <w:szCs w:val="24"/>
        </w:rPr>
      </w:pPr>
      <w:r>
        <w:rPr>
          <w:color w:val="C00000"/>
          <w:sz w:val="24"/>
          <w:szCs w:val="24"/>
        </w:rPr>
        <w:t>“</w:t>
      </w:r>
      <w:r w:rsidR="008E369D" w:rsidRPr="008E369D">
        <w:rPr>
          <w:color w:val="C00000"/>
          <w:sz w:val="24"/>
          <w:szCs w:val="24"/>
        </w:rPr>
        <w:t>The TEMPO-oxidized cellulose nanofibrils used in this study had a nominal -COO</w:t>
      </w:r>
      <w:r w:rsidR="008E369D" w:rsidRPr="008E369D">
        <w:rPr>
          <w:color w:val="C00000"/>
          <w:sz w:val="24"/>
          <w:szCs w:val="24"/>
          <w:vertAlign w:val="superscript"/>
        </w:rPr>
        <w:t>-</w:t>
      </w:r>
      <w:r w:rsidR="008E369D" w:rsidRPr="008E369D">
        <w:rPr>
          <w:color w:val="C00000"/>
          <w:sz w:val="24"/>
          <w:szCs w:val="24"/>
        </w:rPr>
        <w:t>Na</w:t>
      </w:r>
      <w:r w:rsidR="008E369D" w:rsidRPr="008E369D">
        <w:rPr>
          <w:color w:val="C00000"/>
          <w:sz w:val="24"/>
          <w:szCs w:val="24"/>
          <w:vertAlign w:val="superscript"/>
        </w:rPr>
        <w:t>+</w:t>
      </w:r>
      <w:r w:rsidR="008E369D" w:rsidRPr="008E369D">
        <w:rPr>
          <w:color w:val="C00000"/>
          <w:sz w:val="24"/>
          <w:szCs w:val="24"/>
        </w:rPr>
        <w:t xml:space="preserve"> density of 1.2 mmol/g with approximate length and width of the cellulose nanofibers of 300 and 10 nm, respectively, and the 3 % (w/w) solutions had a pH of 5. Likely due to the short fiber length, crosslinking at concentrations 3 % (w/w) and less did not result in stable hydrogels. Centrifuging the 3 % (w/w) solutions to compact the fibers to an a</w:t>
      </w:r>
      <w:r w:rsidR="00DA711F">
        <w:rPr>
          <w:color w:val="C00000"/>
          <w:sz w:val="24"/>
          <w:szCs w:val="24"/>
        </w:rPr>
        <w:t>pproximate concentration of 3.8</w:t>
      </w:r>
      <w:r w:rsidR="008E369D" w:rsidRPr="008E369D">
        <w:rPr>
          <w:color w:val="C00000"/>
          <w:sz w:val="24"/>
          <w:szCs w:val="24"/>
        </w:rPr>
        <w:t xml:space="preserve"> % (w/w) resulting in well crosslinked hydrogels that were stable during the electrochemical reduction of palladium step.</w:t>
      </w:r>
      <w:r w:rsidR="008E369D">
        <w:rPr>
          <w:color w:val="C00000"/>
          <w:sz w:val="24"/>
          <w:szCs w:val="24"/>
        </w:rPr>
        <w:t>”</w:t>
      </w:r>
    </w:p>
    <w:p w:rsidR="00DC2ADE" w:rsidRDefault="00DC2ADE" w:rsidP="001D452A">
      <w:pPr>
        <w:tabs>
          <w:tab w:val="left" w:pos="900"/>
        </w:tabs>
        <w:rPr>
          <w:sz w:val="24"/>
          <w:szCs w:val="24"/>
        </w:rPr>
      </w:pPr>
    </w:p>
    <w:p w:rsidR="008E369D" w:rsidRPr="008E369D" w:rsidRDefault="008E369D" w:rsidP="001D452A">
      <w:pPr>
        <w:tabs>
          <w:tab w:val="left" w:pos="900"/>
        </w:tabs>
        <w:rPr>
          <w:color w:val="C00000"/>
          <w:sz w:val="24"/>
          <w:szCs w:val="24"/>
        </w:rPr>
      </w:pPr>
      <w:r w:rsidRPr="008E369D">
        <w:rPr>
          <w:color w:val="C00000"/>
          <w:sz w:val="24"/>
          <w:szCs w:val="24"/>
        </w:rPr>
        <w:t>Sonication was performed in a temperature controlled ultrasonic cleaner purchased from MTI (product number EQ-VGT-1860QTD). The materials list was updated with this information.</w:t>
      </w:r>
    </w:p>
    <w:p w:rsidR="00DC2ADE" w:rsidRPr="001D452A" w:rsidRDefault="00DC2ADE" w:rsidP="001D452A">
      <w:pPr>
        <w:tabs>
          <w:tab w:val="left" w:pos="900"/>
        </w:tabs>
        <w:rPr>
          <w:sz w:val="24"/>
          <w:szCs w:val="24"/>
        </w:rPr>
      </w:pPr>
    </w:p>
    <w:p w:rsidR="001D452A" w:rsidRDefault="001D452A" w:rsidP="001D452A">
      <w:pPr>
        <w:tabs>
          <w:tab w:val="left" w:pos="900"/>
        </w:tabs>
        <w:rPr>
          <w:sz w:val="24"/>
          <w:szCs w:val="24"/>
        </w:rPr>
      </w:pPr>
      <w:r w:rsidRPr="001D452A">
        <w:rPr>
          <w:sz w:val="24"/>
          <w:szCs w:val="24"/>
        </w:rPr>
        <w:t>- Degassing conditions for the nitrogen sorption analysis are missing.</w:t>
      </w:r>
    </w:p>
    <w:p w:rsidR="00552DF7" w:rsidRDefault="00552DF7" w:rsidP="001D452A">
      <w:pPr>
        <w:tabs>
          <w:tab w:val="left" w:pos="900"/>
        </w:tabs>
        <w:rPr>
          <w:sz w:val="24"/>
          <w:szCs w:val="24"/>
        </w:rPr>
      </w:pPr>
    </w:p>
    <w:p w:rsidR="00552DF7" w:rsidRDefault="00552DF7" w:rsidP="001D452A">
      <w:pPr>
        <w:tabs>
          <w:tab w:val="left" w:pos="900"/>
        </w:tabs>
        <w:rPr>
          <w:color w:val="C00000"/>
          <w:sz w:val="24"/>
          <w:szCs w:val="24"/>
        </w:rPr>
      </w:pPr>
      <w:r w:rsidRPr="00552DF7">
        <w:rPr>
          <w:color w:val="C00000"/>
          <w:sz w:val="24"/>
          <w:szCs w:val="24"/>
        </w:rPr>
        <w:t xml:space="preserve">The samples were vacuum degassed for 24 h at room temperature prior to measurement.  </w:t>
      </w:r>
      <w:r w:rsidR="00BF3B89">
        <w:rPr>
          <w:color w:val="C00000"/>
          <w:sz w:val="24"/>
          <w:szCs w:val="24"/>
        </w:rPr>
        <w:t xml:space="preserve">The following </w:t>
      </w:r>
      <w:r w:rsidR="00490735">
        <w:rPr>
          <w:color w:val="C00000"/>
          <w:sz w:val="24"/>
          <w:szCs w:val="24"/>
        </w:rPr>
        <w:t xml:space="preserve">Step and </w:t>
      </w:r>
      <w:r w:rsidR="00BF3B89">
        <w:rPr>
          <w:color w:val="C00000"/>
          <w:sz w:val="24"/>
          <w:szCs w:val="24"/>
        </w:rPr>
        <w:t>Note was added in conjunction with the addition of the Step 4 material characterization steps:</w:t>
      </w:r>
    </w:p>
    <w:p w:rsidR="00BF3B89" w:rsidRDefault="00BF3B89" w:rsidP="001D452A">
      <w:pPr>
        <w:tabs>
          <w:tab w:val="left" w:pos="900"/>
        </w:tabs>
        <w:rPr>
          <w:color w:val="C00000"/>
          <w:sz w:val="24"/>
          <w:szCs w:val="24"/>
        </w:rPr>
      </w:pPr>
    </w:p>
    <w:p w:rsidR="00BF3B89" w:rsidRDefault="00BF3B89" w:rsidP="00BF3B89">
      <w:pPr>
        <w:tabs>
          <w:tab w:val="left" w:pos="900"/>
        </w:tabs>
        <w:rPr>
          <w:color w:val="C00000"/>
          <w:sz w:val="24"/>
          <w:szCs w:val="24"/>
        </w:rPr>
      </w:pPr>
      <w:r w:rsidRPr="00BF3B89">
        <w:rPr>
          <w:color w:val="C00000"/>
          <w:sz w:val="24"/>
          <w:szCs w:val="24"/>
        </w:rPr>
        <w:t xml:space="preserve">4.4. </w:t>
      </w:r>
      <w:r w:rsidRPr="00BF3B89">
        <w:rPr>
          <w:color w:val="C00000"/>
          <w:sz w:val="24"/>
          <w:szCs w:val="24"/>
        </w:rPr>
        <w:tab/>
        <w:t>Nitrogen gas adsorption-desorption.  Degas samples for 24 h at room temperature. Use nitrogen at -196 °C as the test gas with equilibration times for adsorption and desorption of 60 s and 120 s, respectively.</w:t>
      </w:r>
    </w:p>
    <w:p w:rsidR="00490735" w:rsidRPr="00BF3B89" w:rsidRDefault="00490735" w:rsidP="00BF3B89">
      <w:pPr>
        <w:tabs>
          <w:tab w:val="left" w:pos="900"/>
        </w:tabs>
        <w:rPr>
          <w:color w:val="C00000"/>
          <w:sz w:val="24"/>
          <w:szCs w:val="24"/>
        </w:rPr>
      </w:pPr>
    </w:p>
    <w:p w:rsidR="00BF3B89" w:rsidRPr="00552DF7" w:rsidRDefault="00BF3B89" w:rsidP="00BF3B89">
      <w:pPr>
        <w:tabs>
          <w:tab w:val="left" w:pos="900"/>
        </w:tabs>
        <w:rPr>
          <w:color w:val="C00000"/>
          <w:sz w:val="24"/>
          <w:szCs w:val="24"/>
        </w:rPr>
      </w:pPr>
      <w:r w:rsidRPr="00BF3B89">
        <w:rPr>
          <w:color w:val="C00000"/>
          <w:sz w:val="24"/>
          <w:szCs w:val="24"/>
        </w:rPr>
        <w:t>Note: Elevated degas temperatures are not recommended to avoid decomposition of the cellulose nanofibers.</w:t>
      </w:r>
    </w:p>
    <w:p w:rsidR="00552DF7" w:rsidRPr="001D452A" w:rsidRDefault="00552DF7" w:rsidP="001D452A">
      <w:pPr>
        <w:tabs>
          <w:tab w:val="left" w:pos="900"/>
        </w:tabs>
        <w:rPr>
          <w:sz w:val="24"/>
          <w:szCs w:val="24"/>
        </w:rPr>
      </w:pPr>
    </w:p>
    <w:p w:rsidR="001D452A" w:rsidRDefault="001D452A" w:rsidP="001D452A">
      <w:pPr>
        <w:tabs>
          <w:tab w:val="left" w:pos="900"/>
        </w:tabs>
        <w:rPr>
          <w:sz w:val="24"/>
          <w:szCs w:val="24"/>
        </w:rPr>
      </w:pPr>
      <w:r w:rsidRPr="001D452A">
        <w:rPr>
          <w:sz w:val="24"/>
          <w:szCs w:val="24"/>
        </w:rPr>
        <w:t xml:space="preserve">- Heating rate for the </w:t>
      </w:r>
      <w:bookmarkStart w:id="8" w:name="_Hlk531707563"/>
      <w:r w:rsidRPr="001D452A">
        <w:rPr>
          <w:sz w:val="24"/>
          <w:szCs w:val="24"/>
        </w:rPr>
        <w:t>thermogravimetric analysis</w:t>
      </w:r>
      <w:bookmarkEnd w:id="8"/>
      <w:r w:rsidRPr="001D452A">
        <w:rPr>
          <w:sz w:val="24"/>
          <w:szCs w:val="24"/>
        </w:rPr>
        <w:t xml:space="preserve"> is missing.</w:t>
      </w:r>
    </w:p>
    <w:p w:rsidR="00DB0830" w:rsidRDefault="00DB0830" w:rsidP="001D452A">
      <w:pPr>
        <w:tabs>
          <w:tab w:val="left" w:pos="900"/>
        </w:tabs>
        <w:rPr>
          <w:sz w:val="24"/>
          <w:szCs w:val="24"/>
        </w:rPr>
      </w:pPr>
    </w:p>
    <w:p w:rsidR="00DB0830" w:rsidRDefault="00F82E6E" w:rsidP="001D452A">
      <w:pPr>
        <w:tabs>
          <w:tab w:val="left" w:pos="900"/>
        </w:tabs>
        <w:rPr>
          <w:color w:val="C00000"/>
          <w:sz w:val="24"/>
          <w:szCs w:val="24"/>
        </w:rPr>
      </w:pPr>
      <w:r w:rsidRPr="00F82E6E">
        <w:rPr>
          <w:color w:val="C00000"/>
          <w:sz w:val="24"/>
          <w:szCs w:val="24"/>
        </w:rPr>
        <w:t>The heating rate for the presented thermogravimetric analysis</w:t>
      </w:r>
      <w:r w:rsidR="004A4DB2">
        <w:rPr>
          <w:color w:val="C00000"/>
          <w:sz w:val="24"/>
          <w:szCs w:val="24"/>
        </w:rPr>
        <w:t xml:space="preserve"> is </w:t>
      </w:r>
      <w:r w:rsidR="004A4DB2" w:rsidRPr="004A4DB2">
        <w:rPr>
          <w:color w:val="C00000"/>
          <w:sz w:val="24"/>
          <w:szCs w:val="24"/>
        </w:rPr>
        <w:t>10 °/min</w:t>
      </w:r>
      <w:r>
        <w:rPr>
          <w:color w:val="C00000"/>
          <w:sz w:val="24"/>
          <w:szCs w:val="24"/>
        </w:rPr>
        <w:t>. This heating rate i</w:t>
      </w:r>
      <w:r w:rsidR="004A4DB2">
        <w:rPr>
          <w:color w:val="C00000"/>
          <w:sz w:val="24"/>
          <w:szCs w:val="24"/>
        </w:rPr>
        <w:t xml:space="preserve">s now specified in Step </w:t>
      </w:r>
      <w:proofErr w:type="gramStart"/>
      <w:r w:rsidR="004A4DB2">
        <w:rPr>
          <w:color w:val="C00000"/>
          <w:sz w:val="24"/>
          <w:szCs w:val="24"/>
        </w:rPr>
        <w:t>4  and</w:t>
      </w:r>
      <w:proofErr w:type="gramEnd"/>
      <w:r w:rsidR="004A4DB2">
        <w:rPr>
          <w:color w:val="C00000"/>
          <w:sz w:val="24"/>
          <w:szCs w:val="24"/>
        </w:rPr>
        <w:t xml:space="preserve"> reads as,</w:t>
      </w:r>
    </w:p>
    <w:p w:rsidR="004A4DB2" w:rsidRDefault="004A4DB2" w:rsidP="001D452A">
      <w:pPr>
        <w:tabs>
          <w:tab w:val="left" w:pos="900"/>
        </w:tabs>
        <w:rPr>
          <w:color w:val="C00000"/>
          <w:sz w:val="24"/>
          <w:szCs w:val="24"/>
        </w:rPr>
      </w:pPr>
    </w:p>
    <w:p w:rsidR="004A4DB2" w:rsidRPr="00F82E6E" w:rsidRDefault="004A4DB2" w:rsidP="001D452A">
      <w:pPr>
        <w:tabs>
          <w:tab w:val="left" w:pos="900"/>
        </w:tabs>
        <w:rPr>
          <w:color w:val="C00000"/>
          <w:sz w:val="24"/>
          <w:szCs w:val="24"/>
        </w:rPr>
      </w:pPr>
      <w:r>
        <w:rPr>
          <w:color w:val="C00000"/>
          <w:sz w:val="24"/>
          <w:szCs w:val="24"/>
        </w:rPr>
        <w:lastRenderedPageBreak/>
        <w:t>“</w:t>
      </w:r>
      <w:r w:rsidRPr="004A4DB2">
        <w:rPr>
          <w:color w:val="C00000"/>
          <w:sz w:val="24"/>
          <w:szCs w:val="24"/>
        </w:rPr>
        <w:t>4.3.</w:t>
      </w:r>
      <w:r w:rsidRPr="004A4DB2">
        <w:rPr>
          <w:color w:val="C00000"/>
          <w:sz w:val="24"/>
          <w:szCs w:val="24"/>
        </w:rPr>
        <w:tab/>
        <w:t>Thermal gravimetric analysis (TGA). Place the aerogel sample in the instrument crucible. Perform analysis by flowing nitrogen gas at 60 mL/min and heating at 10 °/min from ambient temperature to 700 °C.</w:t>
      </w:r>
      <w:r>
        <w:rPr>
          <w:color w:val="C00000"/>
          <w:sz w:val="24"/>
          <w:szCs w:val="24"/>
        </w:rPr>
        <w:t>”</w:t>
      </w:r>
    </w:p>
    <w:p w:rsidR="001D452A" w:rsidRPr="001D452A" w:rsidRDefault="001D452A" w:rsidP="001D452A">
      <w:pPr>
        <w:tabs>
          <w:tab w:val="left" w:pos="900"/>
        </w:tabs>
        <w:rPr>
          <w:sz w:val="24"/>
          <w:szCs w:val="24"/>
        </w:rPr>
      </w:pPr>
    </w:p>
    <w:p w:rsidR="001D452A" w:rsidRPr="001D452A" w:rsidRDefault="001D452A" w:rsidP="001D452A">
      <w:pPr>
        <w:tabs>
          <w:tab w:val="left" w:pos="900"/>
        </w:tabs>
        <w:rPr>
          <w:sz w:val="24"/>
          <w:szCs w:val="24"/>
        </w:rPr>
      </w:pPr>
      <w:r w:rsidRPr="001D452A">
        <w:rPr>
          <w:sz w:val="24"/>
          <w:szCs w:val="24"/>
        </w:rPr>
        <w:t>Minor Concerns:</w:t>
      </w:r>
    </w:p>
    <w:p w:rsidR="001D452A" w:rsidRDefault="001D452A" w:rsidP="001D452A">
      <w:pPr>
        <w:tabs>
          <w:tab w:val="left" w:pos="900"/>
        </w:tabs>
        <w:rPr>
          <w:sz w:val="24"/>
          <w:szCs w:val="24"/>
        </w:rPr>
      </w:pPr>
      <w:r w:rsidRPr="001D452A">
        <w:rPr>
          <w:sz w:val="24"/>
          <w:szCs w:val="24"/>
        </w:rPr>
        <w:t>- Please ensure a consistent space between numerical values and units (e.g. line 114).</w:t>
      </w:r>
    </w:p>
    <w:p w:rsidR="00F82E6E" w:rsidRDefault="00F82E6E" w:rsidP="001D452A">
      <w:pPr>
        <w:tabs>
          <w:tab w:val="left" w:pos="900"/>
        </w:tabs>
        <w:rPr>
          <w:sz w:val="24"/>
          <w:szCs w:val="24"/>
        </w:rPr>
      </w:pPr>
    </w:p>
    <w:p w:rsidR="00F82E6E" w:rsidRPr="00F82E6E" w:rsidRDefault="00490735" w:rsidP="001D452A">
      <w:pPr>
        <w:tabs>
          <w:tab w:val="left" w:pos="900"/>
        </w:tabs>
        <w:rPr>
          <w:color w:val="C00000"/>
          <w:sz w:val="24"/>
          <w:szCs w:val="24"/>
        </w:rPr>
      </w:pPr>
      <w:r>
        <w:rPr>
          <w:color w:val="C00000"/>
          <w:sz w:val="24"/>
          <w:szCs w:val="24"/>
        </w:rPr>
        <w:t>The v</w:t>
      </w:r>
      <w:r w:rsidR="00F82E6E" w:rsidRPr="00F82E6E">
        <w:rPr>
          <w:color w:val="C00000"/>
          <w:sz w:val="24"/>
          <w:szCs w:val="24"/>
        </w:rPr>
        <w:t xml:space="preserve">alue and unit spacing was corrected on Line 114 and </w:t>
      </w:r>
      <w:r>
        <w:rPr>
          <w:color w:val="C00000"/>
          <w:sz w:val="24"/>
          <w:szCs w:val="24"/>
        </w:rPr>
        <w:t xml:space="preserve">spacing was </w:t>
      </w:r>
      <w:r w:rsidR="00F82E6E" w:rsidRPr="00F82E6E">
        <w:rPr>
          <w:color w:val="C00000"/>
          <w:sz w:val="24"/>
          <w:szCs w:val="24"/>
        </w:rPr>
        <w:t>verified throughout the document.</w:t>
      </w:r>
    </w:p>
    <w:p w:rsidR="00F82E6E" w:rsidRPr="001D452A" w:rsidRDefault="00F82E6E" w:rsidP="001D452A">
      <w:pPr>
        <w:tabs>
          <w:tab w:val="left" w:pos="900"/>
        </w:tabs>
        <w:rPr>
          <w:sz w:val="24"/>
          <w:szCs w:val="24"/>
        </w:rPr>
      </w:pPr>
    </w:p>
    <w:p w:rsidR="001D452A" w:rsidRDefault="001D452A" w:rsidP="001D452A">
      <w:pPr>
        <w:tabs>
          <w:tab w:val="left" w:pos="900"/>
        </w:tabs>
        <w:rPr>
          <w:sz w:val="24"/>
          <w:szCs w:val="24"/>
        </w:rPr>
      </w:pPr>
      <w:r w:rsidRPr="001D452A">
        <w:rPr>
          <w:sz w:val="24"/>
          <w:szCs w:val="24"/>
        </w:rPr>
        <w:t xml:space="preserve">- In the introduction, please note that TEMPO oxidized cellulose nanofibers were recently used as both templating and reducing agent to prepare </w:t>
      </w:r>
      <w:proofErr w:type="spellStart"/>
      <w:r w:rsidRPr="001D452A">
        <w:rPr>
          <w:sz w:val="24"/>
          <w:szCs w:val="24"/>
        </w:rPr>
        <w:t>Pd@cellulose</w:t>
      </w:r>
      <w:proofErr w:type="spellEnd"/>
      <w:r w:rsidRPr="001D452A">
        <w:rPr>
          <w:sz w:val="24"/>
          <w:szCs w:val="24"/>
        </w:rPr>
        <w:t xml:space="preserve"> aerogels (Gu et al. Applied Catalysis B 2018. 237, 482-490).</w:t>
      </w:r>
    </w:p>
    <w:p w:rsidR="00ED2F0D" w:rsidRDefault="00ED2F0D" w:rsidP="001D452A">
      <w:pPr>
        <w:tabs>
          <w:tab w:val="left" w:pos="900"/>
        </w:tabs>
        <w:rPr>
          <w:sz w:val="24"/>
          <w:szCs w:val="24"/>
        </w:rPr>
      </w:pPr>
    </w:p>
    <w:p w:rsidR="00ED2F0D" w:rsidRDefault="00ED2F0D" w:rsidP="001D452A">
      <w:pPr>
        <w:tabs>
          <w:tab w:val="left" w:pos="900"/>
        </w:tabs>
        <w:rPr>
          <w:color w:val="C00000"/>
          <w:sz w:val="24"/>
          <w:szCs w:val="24"/>
        </w:rPr>
      </w:pPr>
      <w:r w:rsidRPr="00ED2F0D">
        <w:rPr>
          <w:color w:val="C00000"/>
          <w:sz w:val="24"/>
          <w:szCs w:val="24"/>
        </w:rPr>
        <w:t>The introduction has been modified to address the multiple uses of TEMPO</w:t>
      </w:r>
      <w:r w:rsidR="00DA711F">
        <w:rPr>
          <w:color w:val="C00000"/>
          <w:sz w:val="24"/>
          <w:szCs w:val="24"/>
        </w:rPr>
        <w:t>-oxidized cellulose nanofibers</w:t>
      </w:r>
      <w:r w:rsidRPr="00ED2F0D">
        <w:rPr>
          <w:color w:val="C00000"/>
          <w:sz w:val="24"/>
          <w:szCs w:val="24"/>
        </w:rPr>
        <w:t xml:space="preserve"> and </w:t>
      </w:r>
      <w:r w:rsidR="00490735">
        <w:rPr>
          <w:color w:val="C00000"/>
          <w:sz w:val="24"/>
          <w:szCs w:val="24"/>
        </w:rPr>
        <w:t xml:space="preserve">added </w:t>
      </w:r>
      <w:r w:rsidRPr="00ED2F0D">
        <w:rPr>
          <w:color w:val="C00000"/>
          <w:sz w:val="24"/>
          <w:szCs w:val="24"/>
        </w:rPr>
        <w:t>the indicated reference added to References.</w:t>
      </w:r>
      <w:r w:rsidR="00490735">
        <w:rPr>
          <w:color w:val="C00000"/>
          <w:sz w:val="24"/>
          <w:szCs w:val="24"/>
        </w:rPr>
        <w:t xml:space="preserve"> The second paragraph of the introduction now includes,</w:t>
      </w:r>
    </w:p>
    <w:p w:rsidR="00490735" w:rsidRDefault="00490735" w:rsidP="001D452A">
      <w:pPr>
        <w:tabs>
          <w:tab w:val="left" w:pos="900"/>
        </w:tabs>
        <w:rPr>
          <w:color w:val="C00000"/>
          <w:sz w:val="24"/>
          <w:szCs w:val="24"/>
        </w:rPr>
      </w:pPr>
    </w:p>
    <w:p w:rsidR="00490735" w:rsidRPr="00ED2F0D" w:rsidRDefault="00490735" w:rsidP="001D452A">
      <w:pPr>
        <w:tabs>
          <w:tab w:val="left" w:pos="900"/>
        </w:tabs>
        <w:rPr>
          <w:color w:val="C00000"/>
          <w:sz w:val="24"/>
          <w:szCs w:val="24"/>
        </w:rPr>
      </w:pPr>
      <w:r>
        <w:rPr>
          <w:color w:val="C00000"/>
          <w:sz w:val="24"/>
          <w:szCs w:val="24"/>
        </w:rPr>
        <w:t>“</w:t>
      </w:r>
      <w:r w:rsidRPr="00490735">
        <w:rPr>
          <w:color w:val="C00000"/>
          <w:sz w:val="24"/>
          <w:szCs w:val="24"/>
        </w:rPr>
        <w:t xml:space="preserve">Further, TEMPO-oxidized cellulose nanofibers have been used both as a </w:t>
      </w:r>
      <w:proofErr w:type="spellStart"/>
      <w:r w:rsidR="00DA711F">
        <w:rPr>
          <w:color w:val="C00000"/>
          <w:sz w:val="24"/>
          <w:szCs w:val="24"/>
        </w:rPr>
        <w:t>biotemplate</w:t>
      </w:r>
      <w:proofErr w:type="spellEnd"/>
      <w:r w:rsidRPr="00490735">
        <w:rPr>
          <w:color w:val="C00000"/>
          <w:sz w:val="24"/>
          <w:szCs w:val="24"/>
        </w:rPr>
        <w:t xml:space="preserve"> and reducing agent in the preparation of palladium decorated CNF aerogels.</w:t>
      </w:r>
      <w:r w:rsidRPr="00490735">
        <w:rPr>
          <w:color w:val="C00000"/>
          <w:sz w:val="24"/>
          <w:szCs w:val="24"/>
        </w:rPr>
        <w:fldChar w:fldCharType="begin"/>
      </w:r>
      <w:r w:rsidRPr="00490735">
        <w:rPr>
          <w:color w:val="C00000"/>
          <w:sz w:val="24"/>
          <w:szCs w:val="24"/>
        </w:rPr>
        <w:instrText xml:space="preserve"> ADDIN EN.CITE &lt;EndNote&gt;&lt;Cite&gt;&lt;Author&gt;Gu&lt;/Author&gt;&lt;Year&gt;2018&lt;/Year&gt;&lt;RecNum&gt;468&lt;/RecNum&gt;&lt;DisplayText&gt;&lt;style face="superscript"&gt;27&lt;/style&gt;&lt;/DisplayText&gt;&lt;record&gt;&lt;rec-number&gt;468&lt;/rec-number&gt;&lt;foreign-keys&gt;&lt;key app="EN" db-id="eatetstthdrdaredefovtv9wdpx92awfa2tv" timestamp="1544094903"&gt;468&lt;/key&gt;&lt;/foreign-keys&gt;&lt;ref-type name="Journal Article"&gt;17&lt;/ref-type&gt;&lt;contributors&gt;&lt;authors&gt;&lt;author&gt;Gu, Jin&lt;/author&gt;&lt;author&gt;Hu, Chuanshuang&lt;/author&gt;&lt;author&gt;Zhang, Weiwei&lt;/author&gt;&lt;author&gt;Dichiara, Anthony B.&lt;/author&gt;&lt;/authors&gt;&lt;/contributors&gt;&lt;titles&gt;&lt;title&gt;Reagentless preparation of shape memory cellulose nanofibril aerogels decorated with Pd nanoparticles and their application in dye discoloration&lt;/title&gt;&lt;secondary-title&gt;Applied Catalysis B: Environmental&lt;/secondary-title&gt;&lt;/titles&gt;&lt;periodical&gt;&lt;full-title&gt;Applied Catalysis B: Environmental&lt;/full-title&gt;&lt;/periodical&gt;&lt;pages&gt;482-490&lt;/pages&gt;&lt;volume&gt;237&lt;/volume&gt;&lt;keywords&gt;&lt;keyword&gt;Nanocellulose&lt;/keyword&gt;&lt;keyword&gt;Aerogel&lt;/keyword&gt;&lt;keyword&gt;Palladium nanoparticles&lt;/keyword&gt;&lt;keyword&gt;Dye discoloration&lt;/keyword&gt;&lt;/keywords&gt;&lt;dates&gt;&lt;year&gt;2018&lt;/year&gt;&lt;pub-dates&gt;&lt;date&gt;2018/12/05/&lt;/date&gt;&lt;/pub-dates&gt;&lt;/dates&gt;&lt;isbn&gt;0926-3373&lt;/isbn&gt;&lt;urls&gt;&lt;related-urls&gt;&lt;url&gt;http://www.sciencedirect.com/science/article/pii/S0926337318305289&lt;/url&gt;&lt;/related-urls&gt;&lt;/urls&gt;&lt;electronic-resource-num&gt;https://doi.org/10.1016/j.apcatb.2018.06.002&lt;/electronic-resource-num&gt;&lt;/record&gt;&lt;/Cite&gt;&lt;/EndNote&gt;</w:instrText>
      </w:r>
      <w:r w:rsidRPr="00490735">
        <w:rPr>
          <w:color w:val="C00000"/>
          <w:sz w:val="24"/>
          <w:szCs w:val="24"/>
        </w:rPr>
        <w:fldChar w:fldCharType="separate"/>
      </w:r>
      <w:r w:rsidRPr="00490735">
        <w:rPr>
          <w:color w:val="C00000"/>
          <w:sz w:val="24"/>
          <w:szCs w:val="24"/>
          <w:vertAlign w:val="superscript"/>
        </w:rPr>
        <w:t>27</w:t>
      </w:r>
      <w:r w:rsidRPr="00490735">
        <w:rPr>
          <w:color w:val="C00000"/>
          <w:sz w:val="24"/>
          <w:szCs w:val="24"/>
        </w:rPr>
        <w:fldChar w:fldCharType="end"/>
      </w:r>
      <w:r>
        <w:rPr>
          <w:color w:val="C00000"/>
          <w:sz w:val="24"/>
          <w:szCs w:val="24"/>
        </w:rPr>
        <w:t>”</w:t>
      </w:r>
    </w:p>
    <w:p w:rsidR="00ED2F0D" w:rsidRPr="001D452A" w:rsidRDefault="00ED2F0D" w:rsidP="001D452A">
      <w:pPr>
        <w:tabs>
          <w:tab w:val="left" w:pos="900"/>
        </w:tabs>
        <w:rPr>
          <w:sz w:val="24"/>
          <w:szCs w:val="24"/>
        </w:rPr>
      </w:pPr>
    </w:p>
    <w:p w:rsidR="001D452A" w:rsidRPr="001D452A" w:rsidRDefault="001D452A" w:rsidP="001D452A">
      <w:pPr>
        <w:tabs>
          <w:tab w:val="left" w:pos="900"/>
        </w:tabs>
        <w:rPr>
          <w:sz w:val="24"/>
          <w:szCs w:val="24"/>
        </w:rPr>
      </w:pPr>
      <w:r w:rsidRPr="001D452A">
        <w:rPr>
          <w:sz w:val="24"/>
          <w:szCs w:val="24"/>
        </w:rPr>
        <w:t xml:space="preserve">- Authors should discussed the possibility of </w:t>
      </w:r>
      <w:proofErr w:type="spellStart"/>
      <w:r w:rsidRPr="001D452A">
        <w:rPr>
          <w:sz w:val="24"/>
          <w:szCs w:val="24"/>
        </w:rPr>
        <w:t>Pd</w:t>
      </w:r>
      <w:proofErr w:type="spellEnd"/>
      <w:r w:rsidRPr="001D452A">
        <w:rPr>
          <w:sz w:val="24"/>
          <w:szCs w:val="24"/>
        </w:rPr>
        <w:t xml:space="preserve"> leaching.</w:t>
      </w:r>
    </w:p>
    <w:p w:rsidR="001D452A" w:rsidRPr="001D452A" w:rsidRDefault="001D452A" w:rsidP="001D452A">
      <w:pPr>
        <w:tabs>
          <w:tab w:val="left" w:pos="900"/>
        </w:tabs>
        <w:rPr>
          <w:sz w:val="24"/>
          <w:szCs w:val="24"/>
        </w:rPr>
      </w:pPr>
    </w:p>
    <w:p w:rsidR="001D452A" w:rsidRDefault="00A95A24" w:rsidP="001D452A">
      <w:pPr>
        <w:tabs>
          <w:tab w:val="left" w:pos="900"/>
        </w:tabs>
        <w:rPr>
          <w:color w:val="C00000"/>
          <w:sz w:val="24"/>
          <w:szCs w:val="24"/>
        </w:rPr>
      </w:pPr>
      <w:r>
        <w:rPr>
          <w:color w:val="C00000"/>
          <w:sz w:val="24"/>
          <w:szCs w:val="24"/>
        </w:rPr>
        <w:t>The authors acknowledge the reviewers concern and agree that palladium leaching is a significant concern for practical catalytic applications and extended material use.</w:t>
      </w:r>
      <w:r w:rsidR="00DA711F">
        <w:rPr>
          <w:color w:val="C00000"/>
          <w:sz w:val="24"/>
          <w:szCs w:val="24"/>
        </w:rPr>
        <w:t xml:space="preserve"> The Discussion section was expanded to include,</w:t>
      </w:r>
    </w:p>
    <w:p w:rsidR="00DA711F" w:rsidRDefault="00DA711F" w:rsidP="001D452A">
      <w:pPr>
        <w:tabs>
          <w:tab w:val="left" w:pos="900"/>
        </w:tabs>
        <w:rPr>
          <w:color w:val="C00000"/>
          <w:sz w:val="24"/>
          <w:szCs w:val="24"/>
        </w:rPr>
      </w:pPr>
    </w:p>
    <w:p w:rsidR="00DA711F" w:rsidRPr="00DA711F" w:rsidRDefault="00DA711F" w:rsidP="00DA711F">
      <w:pPr>
        <w:tabs>
          <w:tab w:val="left" w:pos="900"/>
        </w:tabs>
        <w:rPr>
          <w:color w:val="C00000"/>
          <w:sz w:val="24"/>
          <w:szCs w:val="24"/>
        </w:rPr>
      </w:pPr>
      <w:r>
        <w:rPr>
          <w:color w:val="C00000"/>
          <w:sz w:val="24"/>
          <w:szCs w:val="24"/>
        </w:rPr>
        <w:t>“</w:t>
      </w:r>
      <w:r w:rsidRPr="00DA711F">
        <w:rPr>
          <w:color w:val="C00000"/>
          <w:sz w:val="24"/>
          <w:szCs w:val="24"/>
        </w:rPr>
        <w:t>Another potential issue with extended use of the CNF-palladium aerogel composite for catalytic applications is palladium leaching with detachment of palladium nanoparticles from the CNF template.</w:t>
      </w:r>
      <w:r>
        <w:rPr>
          <w:color w:val="C00000"/>
          <w:sz w:val="24"/>
          <w:szCs w:val="24"/>
        </w:rPr>
        <w:t>”</w:t>
      </w:r>
    </w:p>
    <w:p w:rsidR="00DA711F" w:rsidRPr="00ED2F0D" w:rsidRDefault="00DA711F" w:rsidP="001D452A">
      <w:pPr>
        <w:tabs>
          <w:tab w:val="left" w:pos="900"/>
        </w:tabs>
        <w:rPr>
          <w:color w:val="C00000"/>
          <w:sz w:val="24"/>
          <w:szCs w:val="24"/>
        </w:rPr>
      </w:pPr>
    </w:p>
    <w:p w:rsidR="001D452A" w:rsidRPr="001D452A" w:rsidRDefault="001D452A" w:rsidP="001D452A">
      <w:pPr>
        <w:tabs>
          <w:tab w:val="left" w:pos="900"/>
        </w:tabs>
        <w:rPr>
          <w:sz w:val="24"/>
          <w:szCs w:val="24"/>
        </w:rPr>
      </w:pPr>
    </w:p>
    <w:p w:rsidR="001D452A" w:rsidRPr="001D452A" w:rsidRDefault="001D452A" w:rsidP="001D452A">
      <w:pPr>
        <w:tabs>
          <w:tab w:val="left" w:pos="900"/>
        </w:tabs>
        <w:rPr>
          <w:sz w:val="24"/>
          <w:szCs w:val="24"/>
        </w:rPr>
      </w:pPr>
    </w:p>
    <w:p w:rsidR="001D452A" w:rsidRPr="001D452A" w:rsidRDefault="001D452A" w:rsidP="001D452A">
      <w:pPr>
        <w:tabs>
          <w:tab w:val="left" w:pos="900"/>
        </w:tabs>
        <w:rPr>
          <w:b/>
          <w:i/>
          <w:sz w:val="24"/>
          <w:szCs w:val="24"/>
        </w:rPr>
      </w:pPr>
      <w:r w:rsidRPr="001D452A">
        <w:rPr>
          <w:b/>
          <w:i/>
          <w:sz w:val="24"/>
          <w:szCs w:val="24"/>
        </w:rPr>
        <w:t>Reviewer #3:</w:t>
      </w:r>
    </w:p>
    <w:p w:rsidR="001D452A" w:rsidRPr="001D452A" w:rsidRDefault="001D452A" w:rsidP="001D452A">
      <w:pPr>
        <w:tabs>
          <w:tab w:val="left" w:pos="900"/>
        </w:tabs>
        <w:rPr>
          <w:sz w:val="24"/>
          <w:szCs w:val="24"/>
        </w:rPr>
      </w:pPr>
    </w:p>
    <w:p w:rsidR="001D452A" w:rsidRPr="001D452A" w:rsidRDefault="001D452A" w:rsidP="001D452A">
      <w:pPr>
        <w:tabs>
          <w:tab w:val="left" w:pos="900"/>
        </w:tabs>
        <w:rPr>
          <w:sz w:val="24"/>
          <w:szCs w:val="24"/>
        </w:rPr>
      </w:pPr>
      <w:r w:rsidRPr="001D452A">
        <w:rPr>
          <w:sz w:val="24"/>
          <w:szCs w:val="24"/>
        </w:rPr>
        <w:t>Manuscript Summary:</w:t>
      </w:r>
    </w:p>
    <w:p w:rsidR="001D452A" w:rsidRPr="001D452A" w:rsidRDefault="001D452A" w:rsidP="001D452A">
      <w:pPr>
        <w:tabs>
          <w:tab w:val="left" w:pos="900"/>
        </w:tabs>
        <w:rPr>
          <w:sz w:val="24"/>
          <w:szCs w:val="24"/>
        </w:rPr>
      </w:pPr>
      <w:r w:rsidRPr="001D452A">
        <w:rPr>
          <w:sz w:val="24"/>
          <w:szCs w:val="24"/>
        </w:rPr>
        <w:t>This manuscript provides a method for the synthesis of chemically crosslinked cellulose nanofiber hydrogels that are then metallized by reduction of palladium salts within the hydrogel. The composite material then undergoes supercritical drying to yield palladium aerogels. The diffusion times recommended for infiltration of all reagents in this process has been optimized to ensure uniformity throughout the material. Further, the authors show tunable metal content of the composite corresponding to the starting concentration of the metal salts. Overall, the authors show multiple advantages of this method including the resulting robust structural integrity and shape control of the aerogels.</w:t>
      </w:r>
    </w:p>
    <w:p w:rsidR="001D452A" w:rsidRPr="001D452A" w:rsidRDefault="001D452A" w:rsidP="001D452A">
      <w:pPr>
        <w:tabs>
          <w:tab w:val="left" w:pos="900"/>
        </w:tabs>
        <w:rPr>
          <w:sz w:val="24"/>
          <w:szCs w:val="24"/>
        </w:rPr>
      </w:pPr>
    </w:p>
    <w:p w:rsidR="001D452A" w:rsidRPr="001D452A" w:rsidRDefault="001D452A" w:rsidP="001D452A">
      <w:pPr>
        <w:tabs>
          <w:tab w:val="left" w:pos="900"/>
        </w:tabs>
        <w:rPr>
          <w:sz w:val="24"/>
          <w:szCs w:val="24"/>
        </w:rPr>
      </w:pPr>
      <w:r w:rsidRPr="001D452A">
        <w:rPr>
          <w:sz w:val="24"/>
          <w:szCs w:val="24"/>
        </w:rPr>
        <w:t>Major Concerns:</w:t>
      </w:r>
    </w:p>
    <w:p w:rsidR="001D452A" w:rsidRPr="001D452A" w:rsidRDefault="001D452A" w:rsidP="001D452A">
      <w:pPr>
        <w:tabs>
          <w:tab w:val="left" w:pos="900"/>
        </w:tabs>
        <w:rPr>
          <w:sz w:val="24"/>
          <w:szCs w:val="24"/>
        </w:rPr>
      </w:pPr>
      <w:r w:rsidRPr="001D452A">
        <w:rPr>
          <w:sz w:val="24"/>
          <w:szCs w:val="24"/>
        </w:rPr>
        <w:t>None</w:t>
      </w:r>
    </w:p>
    <w:p w:rsidR="001D452A" w:rsidRPr="001D452A" w:rsidRDefault="001D452A" w:rsidP="001D452A">
      <w:pPr>
        <w:tabs>
          <w:tab w:val="left" w:pos="900"/>
        </w:tabs>
        <w:rPr>
          <w:sz w:val="24"/>
          <w:szCs w:val="24"/>
        </w:rPr>
      </w:pPr>
    </w:p>
    <w:p w:rsidR="001D452A" w:rsidRPr="001D452A" w:rsidRDefault="001D452A" w:rsidP="001D452A">
      <w:pPr>
        <w:tabs>
          <w:tab w:val="left" w:pos="900"/>
        </w:tabs>
        <w:rPr>
          <w:sz w:val="24"/>
          <w:szCs w:val="24"/>
        </w:rPr>
      </w:pPr>
      <w:r w:rsidRPr="001D452A">
        <w:rPr>
          <w:sz w:val="24"/>
          <w:szCs w:val="24"/>
        </w:rPr>
        <w:t>Minor Concerns:</w:t>
      </w:r>
    </w:p>
    <w:p w:rsidR="001D452A" w:rsidRDefault="001D452A" w:rsidP="001D452A">
      <w:pPr>
        <w:tabs>
          <w:tab w:val="left" w:pos="900"/>
        </w:tabs>
        <w:rPr>
          <w:sz w:val="24"/>
          <w:szCs w:val="24"/>
        </w:rPr>
      </w:pPr>
      <w:r w:rsidRPr="001D452A">
        <w:rPr>
          <w:sz w:val="24"/>
          <w:szCs w:val="24"/>
        </w:rPr>
        <w:t>- What is meant by the term "electrically addressable," mentioned both in the abstract and introduction?</w:t>
      </w:r>
    </w:p>
    <w:p w:rsidR="00922AE5" w:rsidRDefault="00922AE5" w:rsidP="001D452A">
      <w:pPr>
        <w:tabs>
          <w:tab w:val="left" w:pos="900"/>
        </w:tabs>
        <w:rPr>
          <w:sz w:val="24"/>
          <w:szCs w:val="24"/>
        </w:rPr>
      </w:pPr>
    </w:p>
    <w:p w:rsidR="00922AE5" w:rsidRPr="00922AE5" w:rsidRDefault="00B31A54" w:rsidP="001D452A">
      <w:pPr>
        <w:tabs>
          <w:tab w:val="left" w:pos="900"/>
        </w:tabs>
        <w:rPr>
          <w:color w:val="C00000"/>
          <w:sz w:val="24"/>
          <w:szCs w:val="24"/>
        </w:rPr>
      </w:pPr>
      <w:r>
        <w:rPr>
          <w:color w:val="C00000"/>
          <w:sz w:val="24"/>
          <w:szCs w:val="24"/>
        </w:rPr>
        <w:t>The phrase “electrically addressable” was intended to connote “c</w:t>
      </w:r>
      <w:r w:rsidR="00922AE5" w:rsidRPr="00922AE5">
        <w:rPr>
          <w:color w:val="C00000"/>
          <w:sz w:val="24"/>
          <w:szCs w:val="24"/>
        </w:rPr>
        <w:t>onductivity.</w:t>
      </w:r>
      <w:r>
        <w:rPr>
          <w:color w:val="C00000"/>
          <w:sz w:val="24"/>
          <w:szCs w:val="24"/>
        </w:rPr>
        <w:t>” To avoid confusion this phrase was deleted from the</w:t>
      </w:r>
      <w:r w:rsidR="00DA711F">
        <w:rPr>
          <w:color w:val="C00000"/>
          <w:sz w:val="24"/>
          <w:szCs w:val="24"/>
        </w:rPr>
        <w:t xml:space="preserve"> Abstract and</w:t>
      </w:r>
      <w:r>
        <w:rPr>
          <w:color w:val="C00000"/>
          <w:sz w:val="24"/>
          <w:szCs w:val="24"/>
        </w:rPr>
        <w:t xml:space="preserve"> last paragraph in the Introduction.</w:t>
      </w:r>
    </w:p>
    <w:p w:rsidR="001D452A" w:rsidRPr="001D452A" w:rsidRDefault="001D452A" w:rsidP="001D452A">
      <w:pPr>
        <w:tabs>
          <w:tab w:val="left" w:pos="900"/>
        </w:tabs>
        <w:rPr>
          <w:sz w:val="24"/>
          <w:szCs w:val="24"/>
        </w:rPr>
      </w:pPr>
    </w:p>
    <w:p w:rsidR="001D452A" w:rsidRDefault="001D452A" w:rsidP="001D452A">
      <w:pPr>
        <w:tabs>
          <w:tab w:val="left" w:pos="900"/>
        </w:tabs>
        <w:rPr>
          <w:sz w:val="24"/>
          <w:szCs w:val="24"/>
        </w:rPr>
      </w:pPr>
      <w:r w:rsidRPr="001D452A">
        <w:rPr>
          <w:sz w:val="24"/>
          <w:szCs w:val="24"/>
        </w:rPr>
        <w:t xml:space="preserve">- Can the authors comment in the introduction about the interaction between palladium and the cellulose nanofibers during the reduction process? Additionally, is there any insight into how this process yields robust aerogels, </w:t>
      </w:r>
      <w:proofErr w:type="spellStart"/>
      <w:r w:rsidRPr="001D452A">
        <w:rPr>
          <w:sz w:val="24"/>
          <w:szCs w:val="24"/>
        </w:rPr>
        <w:t>ie</w:t>
      </w:r>
      <w:proofErr w:type="spellEnd"/>
      <w:r w:rsidRPr="001D452A">
        <w:rPr>
          <w:sz w:val="24"/>
          <w:szCs w:val="24"/>
        </w:rPr>
        <w:t xml:space="preserve"> is this attributed to the chemical crosslinking or to the strength of cellulose nanofibers?</w:t>
      </w:r>
    </w:p>
    <w:p w:rsidR="00922AE5" w:rsidRDefault="00922AE5" w:rsidP="001D452A">
      <w:pPr>
        <w:tabs>
          <w:tab w:val="left" w:pos="900"/>
        </w:tabs>
        <w:rPr>
          <w:sz w:val="24"/>
          <w:szCs w:val="24"/>
        </w:rPr>
      </w:pPr>
    </w:p>
    <w:p w:rsidR="00922AE5" w:rsidRDefault="00B31A54" w:rsidP="001D452A">
      <w:pPr>
        <w:tabs>
          <w:tab w:val="left" w:pos="900"/>
        </w:tabs>
        <w:rPr>
          <w:color w:val="C00000"/>
          <w:sz w:val="24"/>
          <w:szCs w:val="24"/>
        </w:rPr>
      </w:pPr>
      <w:r>
        <w:rPr>
          <w:color w:val="C00000"/>
          <w:sz w:val="24"/>
          <w:szCs w:val="24"/>
        </w:rPr>
        <w:t xml:space="preserve">The mechanical robustness of the CNF hydrogels and resulting composite aerogels is attributed to the </w:t>
      </w:r>
      <w:r w:rsidR="00922AE5" w:rsidRPr="00922AE5">
        <w:rPr>
          <w:color w:val="C00000"/>
          <w:sz w:val="24"/>
          <w:szCs w:val="24"/>
        </w:rPr>
        <w:t>chemical</w:t>
      </w:r>
      <w:r>
        <w:rPr>
          <w:color w:val="C00000"/>
          <w:sz w:val="24"/>
          <w:szCs w:val="24"/>
        </w:rPr>
        <w:t>/covalent</w:t>
      </w:r>
      <w:r w:rsidR="00922AE5" w:rsidRPr="00922AE5">
        <w:rPr>
          <w:color w:val="C00000"/>
          <w:sz w:val="24"/>
          <w:szCs w:val="24"/>
        </w:rPr>
        <w:t xml:space="preserve"> crosslinking </w:t>
      </w:r>
      <w:r>
        <w:rPr>
          <w:color w:val="C00000"/>
          <w:sz w:val="24"/>
          <w:szCs w:val="24"/>
        </w:rPr>
        <w:t xml:space="preserve">mediated by EDC. Physically entangled CNF hydrogels concentrated using the same method as detailed in Step 1.3, but not covalently cross-linked, do not remain fully intact during and after the chemical reduction step with sodium borohydride. </w:t>
      </w:r>
      <w:r w:rsidR="00922AE5" w:rsidRPr="00922AE5">
        <w:rPr>
          <w:color w:val="C00000"/>
          <w:sz w:val="24"/>
          <w:szCs w:val="24"/>
        </w:rPr>
        <w:t xml:space="preserve"> </w:t>
      </w:r>
      <w:r>
        <w:rPr>
          <w:color w:val="C00000"/>
          <w:sz w:val="24"/>
          <w:szCs w:val="24"/>
        </w:rPr>
        <w:t>To reflect these observations, the Discussion section was modified to now include,</w:t>
      </w:r>
    </w:p>
    <w:p w:rsidR="00B31A54" w:rsidRDefault="00B31A54" w:rsidP="001D452A">
      <w:pPr>
        <w:tabs>
          <w:tab w:val="left" w:pos="900"/>
        </w:tabs>
        <w:rPr>
          <w:color w:val="C00000"/>
          <w:sz w:val="24"/>
          <w:szCs w:val="24"/>
        </w:rPr>
      </w:pPr>
    </w:p>
    <w:p w:rsidR="00B31A54" w:rsidRPr="00922AE5" w:rsidRDefault="00B31A54" w:rsidP="001D452A">
      <w:pPr>
        <w:tabs>
          <w:tab w:val="left" w:pos="900"/>
        </w:tabs>
        <w:rPr>
          <w:color w:val="C00000"/>
          <w:sz w:val="24"/>
          <w:szCs w:val="24"/>
        </w:rPr>
      </w:pPr>
      <w:r>
        <w:rPr>
          <w:color w:val="C00000"/>
          <w:sz w:val="24"/>
          <w:szCs w:val="24"/>
        </w:rPr>
        <w:t>“</w:t>
      </w:r>
      <w:r w:rsidRPr="00B31A54">
        <w:rPr>
          <w:color w:val="C00000"/>
          <w:sz w:val="24"/>
          <w:szCs w:val="24"/>
        </w:rPr>
        <w:t>CNF hydrogels not covalently crosslinked with EDC did not remain fully intact during the electrochemical reduction step.</w:t>
      </w:r>
      <w:r>
        <w:rPr>
          <w:color w:val="C00000"/>
          <w:sz w:val="24"/>
          <w:szCs w:val="24"/>
        </w:rPr>
        <w:t>”</w:t>
      </w:r>
    </w:p>
    <w:p w:rsidR="001D452A" w:rsidRPr="001D452A" w:rsidRDefault="001D452A" w:rsidP="001D452A">
      <w:pPr>
        <w:tabs>
          <w:tab w:val="left" w:pos="900"/>
        </w:tabs>
        <w:rPr>
          <w:sz w:val="24"/>
          <w:szCs w:val="24"/>
        </w:rPr>
      </w:pPr>
    </w:p>
    <w:p w:rsidR="001D452A" w:rsidRDefault="001D452A" w:rsidP="001D452A">
      <w:pPr>
        <w:tabs>
          <w:tab w:val="left" w:pos="900"/>
        </w:tabs>
        <w:rPr>
          <w:sz w:val="24"/>
          <w:szCs w:val="24"/>
        </w:rPr>
      </w:pPr>
      <w:r w:rsidRPr="001D452A">
        <w:rPr>
          <w:sz w:val="24"/>
          <w:szCs w:val="24"/>
        </w:rPr>
        <w:t>- In the Hydrogel Preparation procedure, it may be helpful to comment on the expected observations during the step of concentrating the 3 % cellulose solution. Is there a noticeable change in viscosity by centrifugation? Is there a clear interface between clarified water and concentrated cellulose or a density gradient? Is the final concentration calculated based on the remaining volume after decanting the supernatant?</w:t>
      </w:r>
    </w:p>
    <w:p w:rsidR="00922AE5" w:rsidRDefault="00922AE5" w:rsidP="001D452A">
      <w:pPr>
        <w:tabs>
          <w:tab w:val="left" w:pos="900"/>
        </w:tabs>
        <w:rPr>
          <w:sz w:val="24"/>
          <w:szCs w:val="24"/>
        </w:rPr>
      </w:pPr>
    </w:p>
    <w:p w:rsidR="00922AE5" w:rsidRDefault="0017563E" w:rsidP="001D452A">
      <w:pPr>
        <w:tabs>
          <w:tab w:val="left" w:pos="900"/>
        </w:tabs>
        <w:rPr>
          <w:color w:val="C00000"/>
          <w:sz w:val="24"/>
          <w:szCs w:val="24"/>
        </w:rPr>
      </w:pPr>
      <w:r>
        <w:rPr>
          <w:color w:val="C00000"/>
          <w:sz w:val="24"/>
          <w:szCs w:val="24"/>
        </w:rPr>
        <w:t xml:space="preserve">Centrifugation results in a concentrated layer of cellulose nanofibers at the bottom of the microfuge tube that is translucent white in color and distinct from the supernatant above with a clearly observable interface. The approximately 3.8 % (w/w) concentration of the concentrated solution was calculated based on the volume of supernatant removed. The resulting concentrated CNF solution is noticeably more viscous than the 3 % (w/w) CNF solution. </w:t>
      </w:r>
    </w:p>
    <w:p w:rsidR="00B31A54" w:rsidRDefault="00B31A54" w:rsidP="001D452A">
      <w:pPr>
        <w:tabs>
          <w:tab w:val="left" w:pos="900"/>
        </w:tabs>
        <w:rPr>
          <w:color w:val="C00000"/>
          <w:sz w:val="24"/>
          <w:szCs w:val="24"/>
        </w:rPr>
      </w:pPr>
    </w:p>
    <w:p w:rsidR="00B31A54" w:rsidRDefault="00B31A54" w:rsidP="001D452A">
      <w:pPr>
        <w:tabs>
          <w:tab w:val="left" w:pos="900"/>
        </w:tabs>
        <w:rPr>
          <w:color w:val="C00000"/>
          <w:sz w:val="24"/>
          <w:szCs w:val="24"/>
        </w:rPr>
      </w:pPr>
      <w:r>
        <w:rPr>
          <w:color w:val="C00000"/>
          <w:sz w:val="24"/>
          <w:szCs w:val="24"/>
        </w:rPr>
        <w:t xml:space="preserve">Based on the discussion </w:t>
      </w:r>
      <w:proofErr w:type="spellStart"/>
      <w:proofErr w:type="gramStart"/>
      <w:r>
        <w:rPr>
          <w:color w:val="C00000"/>
          <w:sz w:val="24"/>
          <w:szCs w:val="24"/>
        </w:rPr>
        <w:t>above,the</w:t>
      </w:r>
      <w:proofErr w:type="spellEnd"/>
      <w:proofErr w:type="gramEnd"/>
      <w:r>
        <w:rPr>
          <w:color w:val="C00000"/>
          <w:sz w:val="24"/>
          <w:szCs w:val="24"/>
        </w:rPr>
        <w:t xml:space="preserve"> Note after Step 1.3. was modified to read,</w:t>
      </w:r>
    </w:p>
    <w:p w:rsidR="00B31A54" w:rsidRDefault="00B31A54" w:rsidP="001D452A">
      <w:pPr>
        <w:tabs>
          <w:tab w:val="left" w:pos="900"/>
        </w:tabs>
        <w:rPr>
          <w:color w:val="C00000"/>
          <w:sz w:val="24"/>
          <w:szCs w:val="24"/>
        </w:rPr>
      </w:pPr>
    </w:p>
    <w:p w:rsidR="00B31A54" w:rsidRPr="00B31A54" w:rsidRDefault="00B31A54" w:rsidP="00B31A54">
      <w:pPr>
        <w:tabs>
          <w:tab w:val="left" w:pos="900"/>
        </w:tabs>
        <w:rPr>
          <w:b/>
          <w:color w:val="C00000"/>
          <w:sz w:val="24"/>
          <w:szCs w:val="24"/>
        </w:rPr>
      </w:pPr>
      <w:r>
        <w:rPr>
          <w:color w:val="C00000"/>
          <w:sz w:val="24"/>
          <w:szCs w:val="24"/>
        </w:rPr>
        <w:t>“</w:t>
      </w:r>
      <w:r w:rsidRPr="00B31A54">
        <w:rPr>
          <w:color w:val="C00000"/>
          <w:sz w:val="24"/>
          <w:szCs w:val="24"/>
        </w:rPr>
        <w:t xml:space="preserve">Note: After centrifuging, the cellulose nanofiber solutions present a distinct interface between the concentrated CNF’s and the </w:t>
      </w:r>
      <w:r w:rsidR="00DA711F">
        <w:rPr>
          <w:color w:val="C00000"/>
          <w:sz w:val="24"/>
          <w:szCs w:val="24"/>
        </w:rPr>
        <w:t xml:space="preserve">clear </w:t>
      </w:r>
      <w:r w:rsidRPr="00B31A54">
        <w:rPr>
          <w:color w:val="C00000"/>
          <w:sz w:val="24"/>
          <w:szCs w:val="24"/>
        </w:rPr>
        <w:t>supernatant. Based on removal of the excess water, the final CNF concentration will be approximately 3.8 %.</w:t>
      </w:r>
      <w:r>
        <w:rPr>
          <w:color w:val="C00000"/>
          <w:sz w:val="24"/>
          <w:szCs w:val="24"/>
        </w:rPr>
        <w:t>”</w:t>
      </w:r>
    </w:p>
    <w:p w:rsidR="00B31A54" w:rsidRPr="00922AE5" w:rsidRDefault="00B31A54" w:rsidP="001D452A">
      <w:pPr>
        <w:tabs>
          <w:tab w:val="left" w:pos="900"/>
        </w:tabs>
        <w:rPr>
          <w:color w:val="C00000"/>
          <w:sz w:val="24"/>
          <w:szCs w:val="24"/>
        </w:rPr>
      </w:pPr>
    </w:p>
    <w:p w:rsidR="001D452A" w:rsidRPr="001D452A" w:rsidRDefault="001D452A" w:rsidP="001D452A">
      <w:pPr>
        <w:tabs>
          <w:tab w:val="left" w:pos="900"/>
        </w:tabs>
        <w:rPr>
          <w:sz w:val="24"/>
          <w:szCs w:val="24"/>
        </w:rPr>
      </w:pPr>
    </w:p>
    <w:p w:rsidR="001D452A" w:rsidRPr="001D452A" w:rsidRDefault="001D452A" w:rsidP="001D452A">
      <w:pPr>
        <w:tabs>
          <w:tab w:val="left" w:pos="900"/>
        </w:tabs>
        <w:rPr>
          <w:sz w:val="24"/>
          <w:szCs w:val="24"/>
        </w:rPr>
      </w:pPr>
      <w:r w:rsidRPr="001D452A">
        <w:rPr>
          <w:sz w:val="24"/>
          <w:szCs w:val="24"/>
        </w:rPr>
        <w:t>- In the Palladium Reduction procedure, is it expected that observable diffusion of palladium particles will occur during the rinsing step, or is the majority of the palladium solution cellulose bound?</w:t>
      </w:r>
    </w:p>
    <w:p w:rsidR="001D452A" w:rsidRDefault="001D452A" w:rsidP="001D452A">
      <w:pPr>
        <w:tabs>
          <w:tab w:val="left" w:pos="900"/>
        </w:tabs>
        <w:rPr>
          <w:sz w:val="24"/>
          <w:szCs w:val="24"/>
        </w:rPr>
      </w:pPr>
    </w:p>
    <w:p w:rsidR="00922AE5" w:rsidRDefault="0036688B" w:rsidP="001D452A">
      <w:pPr>
        <w:tabs>
          <w:tab w:val="left" w:pos="900"/>
        </w:tabs>
        <w:rPr>
          <w:color w:val="C00000"/>
          <w:sz w:val="24"/>
          <w:szCs w:val="24"/>
        </w:rPr>
      </w:pPr>
      <w:r>
        <w:rPr>
          <w:color w:val="C00000"/>
          <w:sz w:val="24"/>
          <w:szCs w:val="24"/>
        </w:rPr>
        <w:t xml:space="preserve">No diffusion of palladium particles </w:t>
      </w:r>
      <w:proofErr w:type="gramStart"/>
      <w:r>
        <w:rPr>
          <w:color w:val="C00000"/>
          <w:sz w:val="24"/>
          <w:szCs w:val="24"/>
        </w:rPr>
        <w:t>were</w:t>
      </w:r>
      <w:proofErr w:type="gramEnd"/>
      <w:r>
        <w:rPr>
          <w:color w:val="C00000"/>
          <w:sz w:val="24"/>
          <w:szCs w:val="24"/>
        </w:rPr>
        <w:t xml:space="preserve"> observed to diffuse away from the CNF hydrogels during the reduction step and no palladium particles were observed at the bottom of the reaction tubes after reduction was complete. The following line was added to</w:t>
      </w:r>
      <w:r w:rsidR="00DA711F">
        <w:rPr>
          <w:color w:val="C00000"/>
          <w:sz w:val="24"/>
          <w:szCs w:val="24"/>
        </w:rPr>
        <w:t xml:space="preserve"> the first paragraph of the D</w:t>
      </w:r>
      <w:r>
        <w:rPr>
          <w:color w:val="C00000"/>
          <w:sz w:val="24"/>
          <w:szCs w:val="24"/>
        </w:rPr>
        <w:t>iscussion,</w:t>
      </w:r>
    </w:p>
    <w:p w:rsidR="0036688B" w:rsidRDefault="0036688B" w:rsidP="001D452A">
      <w:pPr>
        <w:tabs>
          <w:tab w:val="left" w:pos="900"/>
        </w:tabs>
        <w:rPr>
          <w:color w:val="C00000"/>
          <w:sz w:val="24"/>
          <w:szCs w:val="24"/>
        </w:rPr>
      </w:pPr>
    </w:p>
    <w:p w:rsidR="0036688B" w:rsidRPr="00922AE5" w:rsidRDefault="0036688B" w:rsidP="001D452A">
      <w:pPr>
        <w:tabs>
          <w:tab w:val="left" w:pos="900"/>
        </w:tabs>
        <w:rPr>
          <w:color w:val="C00000"/>
          <w:sz w:val="24"/>
          <w:szCs w:val="24"/>
        </w:rPr>
      </w:pPr>
      <w:r>
        <w:rPr>
          <w:color w:val="C00000"/>
          <w:sz w:val="24"/>
          <w:szCs w:val="24"/>
        </w:rPr>
        <w:t>“</w:t>
      </w:r>
      <w:r w:rsidRPr="0036688B">
        <w:rPr>
          <w:color w:val="C00000"/>
          <w:sz w:val="24"/>
          <w:szCs w:val="24"/>
        </w:rPr>
        <w:t>Further, no palladium nanoparticles were observed to diffuse away from the CNF-palladium aerogel composites during the reduction step suggesting that all of the reduced palladium is bound within the resulting aerogels.</w:t>
      </w:r>
      <w:r>
        <w:rPr>
          <w:color w:val="C00000"/>
          <w:sz w:val="24"/>
          <w:szCs w:val="24"/>
        </w:rPr>
        <w:t>”</w:t>
      </w:r>
    </w:p>
    <w:p w:rsidR="00922AE5" w:rsidRPr="001D452A" w:rsidRDefault="00922AE5" w:rsidP="001D452A">
      <w:pPr>
        <w:tabs>
          <w:tab w:val="left" w:pos="900"/>
        </w:tabs>
        <w:rPr>
          <w:sz w:val="24"/>
          <w:szCs w:val="24"/>
        </w:rPr>
      </w:pPr>
    </w:p>
    <w:p w:rsidR="001D452A" w:rsidRDefault="001D452A" w:rsidP="001D452A">
      <w:pPr>
        <w:tabs>
          <w:tab w:val="left" w:pos="900"/>
        </w:tabs>
        <w:rPr>
          <w:sz w:val="24"/>
          <w:szCs w:val="24"/>
        </w:rPr>
      </w:pPr>
      <w:r w:rsidRPr="001D452A">
        <w:rPr>
          <w:sz w:val="24"/>
          <w:szCs w:val="24"/>
        </w:rPr>
        <w:t xml:space="preserve">- Overall, the procedure would benefit from providing recommended ratios between reagents in addition to the specific volumes used. For example, the ratio of cellulose, palladium salt solution, and </w:t>
      </w:r>
      <w:r w:rsidRPr="001D452A">
        <w:rPr>
          <w:sz w:val="24"/>
          <w:szCs w:val="24"/>
        </w:rPr>
        <w:lastRenderedPageBreak/>
        <w:t>sodium borohydride volumes appears to be 0.25X, 1X, and 10X. Are these same ratios scalable if the reader wishes to work with different sample sizes?</w:t>
      </w:r>
    </w:p>
    <w:p w:rsidR="00922AE5" w:rsidRDefault="00922AE5" w:rsidP="001D452A">
      <w:pPr>
        <w:tabs>
          <w:tab w:val="left" w:pos="900"/>
        </w:tabs>
        <w:rPr>
          <w:sz w:val="24"/>
          <w:szCs w:val="24"/>
        </w:rPr>
      </w:pPr>
    </w:p>
    <w:p w:rsidR="00922AE5" w:rsidRPr="00922AE5" w:rsidRDefault="00930E4C" w:rsidP="001D452A">
      <w:pPr>
        <w:tabs>
          <w:tab w:val="left" w:pos="900"/>
        </w:tabs>
        <w:rPr>
          <w:color w:val="C00000"/>
          <w:sz w:val="24"/>
          <w:szCs w:val="24"/>
        </w:rPr>
      </w:pPr>
      <w:r>
        <w:rPr>
          <w:color w:val="C00000"/>
          <w:sz w:val="24"/>
          <w:szCs w:val="24"/>
        </w:rPr>
        <w:t xml:space="preserve">The author team agrees that generalizing the </w:t>
      </w:r>
      <w:r w:rsidR="0017563E">
        <w:rPr>
          <w:color w:val="C00000"/>
          <w:sz w:val="24"/>
          <w:szCs w:val="24"/>
        </w:rPr>
        <w:t>solution concentrations to ratios would be helpful for scaling up the material synthesis. Given the dependence on chemical species diffusion, and the practical limitations on aerogel monolith size, we recommend maintaining the specific volumes indicated in the manuscript protocol. Our group is currently exploring methods to extend this synthesis approach to larger scaled materials to overcome the long diffusion times required.</w:t>
      </w:r>
    </w:p>
    <w:p w:rsidR="001D452A" w:rsidRPr="001D452A" w:rsidRDefault="001D452A" w:rsidP="001D452A">
      <w:pPr>
        <w:tabs>
          <w:tab w:val="left" w:pos="900"/>
        </w:tabs>
        <w:rPr>
          <w:sz w:val="24"/>
          <w:szCs w:val="24"/>
        </w:rPr>
      </w:pPr>
    </w:p>
    <w:p w:rsidR="00FB281D" w:rsidRDefault="001D452A" w:rsidP="001D452A">
      <w:pPr>
        <w:tabs>
          <w:tab w:val="left" w:pos="900"/>
        </w:tabs>
        <w:rPr>
          <w:sz w:val="24"/>
          <w:szCs w:val="24"/>
        </w:rPr>
      </w:pPr>
      <w:r w:rsidRPr="001D452A">
        <w:rPr>
          <w:sz w:val="24"/>
          <w:szCs w:val="24"/>
        </w:rPr>
        <w:t>- While the analytical methods are not part of the procedure described here, it would be helpful for the authors to comment on the purpose of each technique for evaluating the aerogel properties, especially to educate readers who have less expertise in this field.</w:t>
      </w:r>
    </w:p>
    <w:p w:rsidR="00922AE5" w:rsidRDefault="00922AE5" w:rsidP="001D452A">
      <w:pPr>
        <w:tabs>
          <w:tab w:val="left" w:pos="900"/>
        </w:tabs>
        <w:rPr>
          <w:sz w:val="24"/>
          <w:szCs w:val="24"/>
        </w:rPr>
      </w:pPr>
    </w:p>
    <w:p w:rsidR="00922AE5" w:rsidRDefault="00DA711F" w:rsidP="001D452A">
      <w:pPr>
        <w:tabs>
          <w:tab w:val="left" w:pos="900"/>
        </w:tabs>
        <w:rPr>
          <w:color w:val="C00000"/>
          <w:sz w:val="24"/>
          <w:szCs w:val="24"/>
        </w:rPr>
      </w:pPr>
      <w:r>
        <w:rPr>
          <w:color w:val="C00000"/>
          <w:sz w:val="24"/>
          <w:szCs w:val="24"/>
        </w:rPr>
        <w:t xml:space="preserve">To add to the descriptions in the Representative Results sections, </w:t>
      </w:r>
      <w:r w:rsidR="00922AE5" w:rsidRPr="00922AE5">
        <w:rPr>
          <w:color w:val="C00000"/>
          <w:sz w:val="24"/>
          <w:szCs w:val="24"/>
        </w:rPr>
        <w:t>Step 4</w:t>
      </w:r>
      <w:r>
        <w:rPr>
          <w:color w:val="C00000"/>
          <w:sz w:val="24"/>
          <w:szCs w:val="24"/>
        </w:rPr>
        <w:t xml:space="preserve"> was added</w:t>
      </w:r>
      <w:bookmarkStart w:id="9" w:name="_GoBack"/>
      <w:bookmarkEnd w:id="9"/>
      <w:r w:rsidR="009B31B0">
        <w:rPr>
          <w:color w:val="C00000"/>
          <w:sz w:val="24"/>
          <w:szCs w:val="24"/>
        </w:rPr>
        <w:t xml:space="preserve"> to include details on the material characterization</w:t>
      </w:r>
      <w:r w:rsidR="00922AE5" w:rsidRPr="00922AE5">
        <w:rPr>
          <w:color w:val="C00000"/>
          <w:sz w:val="24"/>
          <w:szCs w:val="24"/>
        </w:rPr>
        <w:t>.</w:t>
      </w:r>
      <w:r w:rsidR="00AC6C35">
        <w:rPr>
          <w:color w:val="C00000"/>
          <w:sz w:val="24"/>
          <w:szCs w:val="24"/>
        </w:rPr>
        <w:t xml:space="preserve"> The new Step 4 now reads,</w:t>
      </w:r>
    </w:p>
    <w:p w:rsidR="00AC6C35" w:rsidRDefault="00AC6C35" w:rsidP="001D452A">
      <w:pPr>
        <w:tabs>
          <w:tab w:val="left" w:pos="900"/>
        </w:tabs>
        <w:rPr>
          <w:color w:val="C00000"/>
          <w:sz w:val="24"/>
          <w:szCs w:val="24"/>
        </w:rPr>
      </w:pPr>
    </w:p>
    <w:p w:rsidR="00AC6C35" w:rsidRPr="00AC6C35" w:rsidRDefault="00AC6C35" w:rsidP="00AC6C35">
      <w:pPr>
        <w:tabs>
          <w:tab w:val="left" w:pos="900"/>
        </w:tabs>
        <w:rPr>
          <w:color w:val="C00000"/>
          <w:sz w:val="24"/>
          <w:szCs w:val="24"/>
        </w:rPr>
      </w:pPr>
      <w:r w:rsidRPr="00AC6C35">
        <w:rPr>
          <w:color w:val="C00000"/>
          <w:sz w:val="24"/>
          <w:szCs w:val="24"/>
        </w:rPr>
        <w:t>“4.</w:t>
      </w:r>
      <w:r w:rsidRPr="00AC6C35">
        <w:rPr>
          <w:color w:val="C00000"/>
          <w:sz w:val="24"/>
          <w:szCs w:val="24"/>
        </w:rPr>
        <w:tab/>
      </w:r>
      <w:r w:rsidRPr="00AC6C35">
        <w:rPr>
          <w:b/>
          <w:color w:val="C00000"/>
          <w:sz w:val="24"/>
          <w:szCs w:val="24"/>
        </w:rPr>
        <w:t>Composite aerogel material characterization</w:t>
      </w:r>
      <w:r w:rsidRPr="00AC6C35">
        <w:rPr>
          <w:color w:val="C00000"/>
          <w:sz w:val="24"/>
          <w:szCs w:val="24"/>
        </w:rPr>
        <w:t xml:space="preserve">. </w:t>
      </w:r>
    </w:p>
    <w:p w:rsidR="00AC6C35" w:rsidRPr="00AC6C35" w:rsidRDefault="00AC6C35" w:rsidP="00AC6C35">
      <w:pPr>
        <w:tabs>
          <w:tab w:val="left" w:pos="900"/>
        </w:tabs>
        <w:rPr>
          <w:color w:val="C00000"/>
        </w:rPr>
      </w:pPr>
    </w:p>
    <w:p w:rsidR="00AC6C35" w:rsidRDefault="00AC6C35" w:rsidP="00AC6C35">
      <w:pPr>
        <w:tabs>
          <w:tab w:val="left" w:pos="900"/>
        </w:tabs>
        <w:rPr>
          <w:color w:val="C00000"/>
          <w:sz w:val="24"/>
          <w:szCs w:val="24"/>
        </w:rPr>
      </w:pPr>
      <w:r w:rsidRPr="00AC6C35">
        <w:rPr>
          <w:color w:val="C00000"/>
          <w:sz w:val="24"/>
          <w:szCs w:val="24"/>
        </w:rPr>
        <w:t>4.1.</w:t>
      </w:r>
      <w:r w:rsidRPr="00AC6C35">
        <w:rPr>
          <w:color w:val="C00000"/>
          <w:sz w:val="24"/>
          <w:szCs w:val="24"/>
        </w:rPr>
        <w:tab/>
      </w:r>
      <w:r w:rsidRPr="00AC6C35">
        <w:rPr>
          <w:b/>
          <w:color w:val="C00000"/>
          <w:sz w:val="24"/>
          <w:szCs w:val="24"/>
        </w:rPr>
        <w:t>Scanning electron microscopy (SEM)</w:t>
      </w:r>
      <w:r w:rsidRPr="00AC6C35">
        <w:rPr>
          <w:color w:val="C00000"/>
          <w:sz w:val="24"/>
          <w:szCs w:val="24"/>
        </w:rPr>
        <w:t xml:space="preserve">. Cut the CNF-palladium aerogel with a razor blade to obtain a thin film approximately 1 – 2 mm thick. Affix the thin film sample with carbon tape on a SEM sample stub. Initially use an accelerating voltage of 15 kV and beam current of 2.7 – 5.4 </w:t>
      </w:r>
      <w:proofErr w:type="spellStart"/>
      <w:r w:rsidRPr="00AC6C35">
        <w:rPr>
          <w:color w:val="C00000"/>
          <w:sz w:val="24"/>
          <w:szCs w:val="24"/>
        </w:rPr>
        <w:t>pA</w:t>
      </w:r>
      <w:proofErr w:type="spellEnd"/>
      <w:r w:rsidRPr="00AC6C35">
        <w:rPr>
          <w:color w:val="C00000"/>
          <w:sz w:val="24"/>
          <w:szCs w:val="24"/>
        </w:rPr>
        <w:t xml:space="preserve"> to perform imaging.</w:t>
      </w:r>
    </w:p>
    <w:p w:rsidR="00AC6C35" w:rsidRPr="00AC6C35" w:rsidRDefault="00AC6C35" w:rsidP="00AC6C35">
      <w:pPr>
        <w:tabs>
          <w:tab w:val="left" w:pos="900"/>
        </w:tabs>
        <w:rPr>
          <w:color w:val="C00000"/>
          <w:sz w:val="24"/>
          <w:szCs w:val="24"/>
        </w:rPr>
      </w:pPr>
    </w:p>
    <w:p w:rsidR="00AC6C35" w:rsidRDefault="00AC6C35" w:rsidP="00AC6C35">
      <w:pPr>
        <w:tabs>
          <w:tab w:val="left" w:pos="900"/>
        </w:tabs>
        <w:rPr>
          <w:color w:val="C00000"/>
          <w:sz w:val="24"/>
          <w:szCs w:val="24"/>
        </w:rPr>
      </w:pPr>
      <w:r w:rsidRPr="00AC6C35">
        <w:rPr>
          <w:color w:val="C00000"/>
          <w:sz w:val="24"/>
          <w:szCs w:val="24"/>
        </w:rPr>
        <w:t>4.2.</w:t>
      </w:r>
      <w:r w:rsidRPr="00AC6C35">
        <w:rPr>
          <w:color w:val="C00000"/>
          <w:sz w:val="24"/>
          <w:szCs w:val="24"/>
        </w:rPr>
        <w:tab/>
      </w:r>
      <w:r w:rsidRPr="00AC6C35">
        <w:rPr>
          <w:b/>
          <w:color w:val="C00000"/>
          <w:sz w:val="24"/>
          <w:szCs w:val="24"/>
        </w:rPr>
        <w:t>X-ray diffractometry (XRD)</w:t>
      </w:r>
      <w:r w:rsidRPr="00AC6C35">
        <w:rPr>
          <w:color w:val="C00000"/>
          <w:sz w:val="24"/>
          <w:szCs w:val="24"/>
        </w:rPr>
        <w:t>. Place the CNF-palladium aerogel in a sample holder and align the top of the aerogel with the top of holder. Alternatively, place a thin film sample section, as in Step 4.1, on a glass slide. Perform XRD scans for diffraction angles 2Θ from 5 ° to 90 ° at 45 kV and 40 mA with Cu K</w:t>
      </w:r>
      <w:r w:rsidRPr="00AC6C35">
        <w:rPr>
          <w:color w:val="C00000"/>
          <w:sz w:val="24"/>
          <w:szCs w:val="24"/>
          <w:vertAlign w:val="subscript"/>
        </w:rPr>
        <w:t>α</w:t>
      </w:r>
      <w:r w:rsidRPr="00AC6C35">
        <w:rPr>
          <w:color w:val="C00000"/>
          <w:sz w:val="24"/>
          <w:szCs w:val="24"/>
        </w:rPr>
        <w:t xml:space="preserve"> radiation (1.54060 Å), a 2 Θ step size of 0.0130 °, and 20 s per step.</w:t>
      </w:r>
    </w:p>
    <w:p w:rsidR="00AC6C35" w:rsidRPr="00AC6C35" w:rsidRDefault="00AC6C35" w:rsidP="00AC6C35">
      <w:pPr>
        <w:tabs>
          <w:tab w:val="left" w:pos="900"/>
        </w:tabs>
        <w:rPr>
          <w:color w:val="C00000"/>
          <w:sz w:val="24"/>
          <w:szCs w:val="24"/>
        </w:rPr>
      </w:pPr>
    </w:p>
    <w:p w:rsidR="00AC6C35" w:rsidRDefault="00AC6C35" w:rsidP="00AC6C35">
      <w:pPr>
        <w:tabs>
          <w:tab w:val="left" w:pos="900"/>
        </w:tabs>
        <w:rPr>
          <w:color w:val="C00000"/>
          <w:sz w:val="24"/>
          <w:szCs w:val="24"/>
        </w:rPr>
      </w:pPr>
      <w:bookmarkStart w:id="10" w:name="_Hlk531840605"/>
      <w:r w:rsidRPr="00AC6C35">
        <w:rPr>
          <w:color w:val="C00000"/>
          <w:sz w:val="24"/>
          <w:szCs w:val="24"/>
        </w:rPr>
        <w:t>4.3.</w:t>
      </w:r>
      <w:r w:rsidRPr="00AC6C35">
        <w:rPr>
          <w:color w:val="C00000"/>
          <w:sz w:val="24"/>
          <w:szCs w:val="24"/>
        </w:rPr>
        <w:tab/>
      </w:r>
      <w:r w:rsidRPr="00AC6C35">
        <w:rPr>
          <w:b/>
          <w:color w:val="C00000"/>
          <w:sz w:val="24"/>
          <w:szCs w:val="24"/>
        </w:rPr>
        <w:t>Thermal gravimetric analysis (TGA)</w:t>
      </w:r>
      <w:r w:rsidRPr="00AC6C35">
        <w:rPr>
          <w:color w:val="C00000"/>
          <w:sz w:val="24"/>
          <w:szCs w:val="24"/>
        </w:rPr>
        <w:t>. Place the aerogel sample in the instrument crucible. Perform analysis by flowing nitrogen gas at 60 mL/min and heating at 10 °/min from ambient temperature to 700 °C.</w:t>
      </w:r>
    </w:p>
    <w:p w:rsidR="00AC6C35" w:rsidRPr="00AC6C35" w:rsidRDefault="00AC6C35" w:rsidP="00AC6C35">
      <w:pPr>
        <w:tabs>
          <w:tab w:val="left" w:pos="900"/>
        </w:tabs>
        <w:rPr>
          <w:color w:val="C00000"/>
          <w:sz w:val="24"/>
          <w:szCs w:val="24"/>
        </w:rPr>
      </w:pPr>
    </w:p>
    <w:p w:rsidR="00AC6C35" w:rsidRDefault="00AC6C35" w:rsidP="00AC6C35">
      <w:pPr>
        <w:tabs>
          <w:tab w:val="left" w:pos="900"/>
        </w:tabs>
        <w:rPr>
          <w:color w:val="C00000"/>
          <w:sz w:val="24"/>
          <w:szCs w:val="24"/>
        </w:rPr>
      </w:pPr>
      <w:bookmarkStart w:id="11" w:name="_Hlk531839847"/>
      <w:bookmarkEnd w:id="10"/>
      <w:r w:rsidRPr="00AC6C35">
        <w:rPr>
          <w:color w:val="C00000"/>
          <w:sz w:val="24"/>
          <w:szCs w:val="24"/>
        </w:rPr>
        <w:t xml:space="preserve">4.4. </w:t>
      </w:r>
      <w:r w:rsidRPr="00AC6C35">
        <w:rPr>
          <w:color w:val="C00000"/>
          <w:sz w:val="24"/>
          <w:szCs w:val="24"/>
        </w:rPr>
        <w:tab/>
      </w:r>
      <w:r w:rsidRPr="00AC6C35">
        <w:rPr>
          <w:b/>
          <w:color w:val="C00000"/>
          <w:sz w:val="24"/>
          <w:szCs w:val="24"/>
        </w:rPr>
        <w:t>Nitrogen gas adsorption-desorption</w:t>
      </w:r>
      <w:r w:rsidRPr="00AC6C35">
        <w:rPr>
          <w:color w:val="C00000"/>
          <w:sz w:val="24"/>
          <w:szCs w:val="24"/>
        </w:rPr>
        <w:t>.  Degas samples for 24 h at room temperature. Use nitrogen at -196 °C as the test gas with equilibration times for adsorption and desorption of 60 s and 120 s, respectively.</w:t>
      </w:r>
    </w:p>
    <w:p w:rsidR="00AC6C35" w:rsidRPr="00AC6C35" w:rsidRDefault="00AC6C35" w:rsidP="00AC6C35">
      <w:pPr>
        <w:tabs>
          <w:tab w:val="left" w:pos="900"/>
        </w:tabs>
        <w:rPr>
          <w:color w:val="C00000"/>
          <w:sz w:val="24"/>
          <w:szCs w:val="24"/>
        </w:rPr>
      </w:pPr>
    </w:p>
    <w:p w:rsidR="00AC6C35" w:rsidRDefault="00AC6C35" w:rsidP="00AC6C35">
      <w:pPr>
        <w:tabs>
          <w:tab w:val="left" w:pos="900"/>
        </w:tabs>
        <w:rPr>
          <w:color w:val="C00000"/>
          <w:sz w:val="24"/>
          <w:szCs w:val="24"/>
        </w:rPr>
      </w:pPr>
      <w:r w:rsidRPr="00AC6C35">
        <w:rPr>
          <w:color w:val="C00000"/>
          <w:sz w:val="24"/>
          <w:szCs w:val="24"/>
        </w:rPr>
        <w:t>Note: Elevated degas temperatures are not recommended to avoid decomposition of the cellulose nanofibers.</w:t>
      </w:r>
    </w:p>
    <w:p w:rsidR="00AC6C35" w:rsidRPr="00AC6C35" w:rsidRDefault="00AC6C35" w:rsidP="00AC6C35">
      <w:pPr>
        <w:tabs>
          <w:tab w:val="left" w:pos="900"/>
        </w:tabs>
        <w:rPr>
          <w:color w:val="C00000"/>
          <w:sz w:val="24"/>
          <w:szCs w:val="24"/>
        </w:rPr>
      </w:pPr>
    </w:p>
    <w:p w:rsidR="00AC6C35" w:rsidRDefault="00AC6C35" w:rsidP="00AC6C35">
      <w:pPr>
        <w:tabs>
          <w:tab w:val="left" w:pos="900"/>
        </w:tabs>
        <w:rPr>
          <w:color w:val="C00000"/>
          <w:sz w:val="24"/>
          <w:szCs w:val="24"/>
        </w:rPr>
      </w:pPr>
      <w:bookmarkStart w:id="12" w:name="_Hlk531753437"/>
      <w:bookmarkEnd w:id="11"/>
      <w:r w:rsidRPr="00AC6C35">
        <w:rPr>
          <w:color w:val="C00000"/>
          <w:sz w:val="24"/>
          <w:szCs w:val="24"/>
        </w:rPr>
        <w:t>4.5.</w:t>
      </w:r>
      <w:r w:rsidRPr="00AC6C35">
        <w:rPr>
          <w:color w:val="C00000"/>
          <w:sz w:val="24"/>
          <w:szCs w:val="24"/>
        </w:rPr>
        <w:tab/>
      </w:r>
      <w:r w:rsidRPr="00AC6C35">
        <w:rPr>
          <w:b/>
          <w:color w:val="C00000"/>
          <w:sz w:val="24"/>
          <w:szCs w:val="24"/>
        </w:rPr>
        <w:t>Electrochemical characterization</w:t>
      </w:r>
      <w:r w:rsidRPr="00AC6C35">
        <w:rPr>
          <w:color w:val="C00000"/>
          <w:sz w:val="24"/>
          <w:szCs w:val="24"/>
        </w:rPr>
        <w:t xml:space="preserve">. </w:t>
      </w:r>
    </w:p>
    <w:p w:rsidR="00AC6C35" w:rsidRPr="00AC6C35" w:rsidRDefault="00AC6C35" w:rsidP="00AC6C35">
      <w:pPr>
        <w:tabs>
          <w:tab w:val="left" w:pos="900"/>
        </w:tabs>
        <w:rPr>
          <w:color w:val="C00000"/>
          <w:sz w:val="24"/>
          <w:szCs w:val="24"/>
        </w:rPr>
      </w:pPr>
    </w:p>
    <w:p w:rsidR="00AC6C35" w:rsidRDefault="00AC6C35" w:rsidP="00AC6C35">
      <w:pPr>
        <w:tabs>
          <w:tab w:val="left" w:pos="900"/>
        </w:tabs>
        <w:rPr>
          <w:color w:val="C00000"/>
          <w:sz w:val="24"/>
          <w:szCs w:val="24"/>
        </w:rPr>
      </w:pPr>
      <w:r w:rsidRPr="00AC6C35">
        <w:rPr>
          <w:color w:val="C00000"/>
          <w:sz w:val="24"/>
          <w:szCs w:val="24"/>
        </w:rPr>
        <w:t xml:space="preserve">4.5.1. </w:t>
      </w:r>
      <w:r w:rsidRPr="00AC6C35">
        <w:rPr>
          <w:color w:val="C00000"/>
          <w:sz w:val="24"/>
          <w:szCs w:val="24"/>
        </w:rPr>
        <w:tab/>
        <w:t>Immerse aerogel samples in 0.5 M H</w:t>
      </w:r>
      <w:r w:rsidRPr="00AC6C35">
        <w:rPr>
          <w:color w:val="C00000"/>
          <w:sz w:val="24"/>
          <w:szCs w:val="24"/>
          <w:vertAlign w:val="subscript"/>
        </w:rPr>
        <w:t>2</w:t>
      </w:r>
      <w:r w:rsidRPr="00AC6C35">
        <w:rPr>
          <w:color w:val="C00000"/>
          <w:sz w:val="24"/>
          <w:szCs w:val="24"/>
        </w:rPr>
        <w:t>SO</w:t>
      </w:r>
      <w:r w:rsidRPr="00AC6C35">
        <w:rPr>
          <w:color w:val="C00000"/>
          <w:sz w:val="24"/>
          <w:szCs w:val="24"/>
          <w:vertAlign w:val="subscript"/>
        </w:rPr>
        <w:t>4</w:t>
      </w:r>
      <w:r w:rsidRPr="00AC6C35">
        <w:rPr>
          <w:color w:val="C00000"/>
          <w:sz w:val="24"/>
          <w:szCs w:val="24"/>
        </w:rPr>
        <w:t xml:space="preserve"> electrolyte for 24 h. </w:t>
      </w:r>
    </w:p>
    <w:p w:rsidR="00AC6C35" w:rsidRPr="00AC6C35" w:rsidRDefault="00AC6C35" w:rsidP="00AC6C35">
      <w:pPr>
        <w:tabs>
          <w:tab w:val="left" w:pos="900"/>
        </w:tabs>
        <w:rPr>
          <w:color w:val="C00000"/>
          <w:sz w:val="24"/>
          <w:szCs w:val="24"/>
        </w:rPr>
      </w:pPr>
    </w:p>
    <w:p w:rsidR="00AC6C35" w:rsidRDefault="00AC6C35" w:rsidP="00AC6C35">
      <w:pPr>
        <w:tabs>
          <w:tab w:val="left" w:pos="900"/>
        </w:tabs>
        <w:rPr>
          <w:color w:val="C00000"/>
          <w:sz w:val="24"/>
          <w:szCs w:val="24"/>
        </w:rPr>
      </w:pPr>
      <w:r w:rsidRPr="00AC6C35">
        <w:rPr>
          <w:color w:val="C00000"/>
          <w:sz w:val="24"/>
          <w:szCs w:val="24"/>
        </w:rPr>
        <w:t>4.5.2.</w:t>
      </w:r>
      <w:r w:rsidRPr="00AC6C35">
        <w:rPr>
          <w:color w:val="C00000"/>
          <w:sz w:val="24"/>
          <w:szCs w:val="24"/>
        </w:rPr>
        <w:tab/>
        <w:t>Use a 3-electrode cell set-up with an Ag/AgCl (3 M saturated) reference electrode, a 0.5 mm diameter Pt wire auxiliary/counter electrode, and the lacquer coated working electrode. Place the lacquer coated wire in contact with the top surface of the aerogel at the bottom of the electrochemical vial.</w:t>
      </w:r>
      <w:r w:rsidRPr="00AC6C35">
        <w:rPr>
          <w:color w:val="C00000"/>
          <w:sz w:val="24"/>
          <w:szCs w:val="24"/>
        </w:rPr>
        <w:fldChar w:fldCharType="begin"/>
      </w:r>
      <w:r w:rsidRPr="00AC6C35">
        <w:rPr>
          <w:color w:val="C00000"/>
          <w:sz w:val="24"/>
          <w:szCs w:val="24"/>
        </w:rPr>
        <w:instrText xml:space="preserve"> ADDIN EN.CITE &lt;EndNote&gt;&lt;Cite&gt;&lt;Author&gt;Burpo&lt;/Author&gt;&lt;Year&gt;2018&lt;/Year&gt;&lt;RecNum&gt;350&lt;/RecNum&gt;&lt;DisplayText&gt;&lt;style face="superscript"&gt;12&lt;/style&gt;&lt;/DisplayText&gt;&lt;record&gt;&lt;rec-number&gt;350&lt;/rec-number&gt;&lt;foreign-keys&gt;&lt;key app="EN" db-id="eatetstthdrdaredefovtv9wdpx92awfa2tv" timestamp="1529427938"&gt;350&lt;/key&gt;&lt;/foreign-keys&gt;&lt;ref-type name="Journal Article"&gt;17&lt;/ref-type&gt;&lt;contributors&gt;&lt;authors&gt;&lt;author&gt;Burpo, Fred J.&lt;/author&gt;&lt;author&gt;Nagelli, Enoch A.&lt;/author&gt;&lt;author&gt;Morris, Lauren A.&lt;/author&gt;&lt;author&gt;McClure, Joshua P.&lt;/author&gt;&lt;author&gt;Ryu, Madeline Y.&lt;/author&gt;&lt;author&gt;Palmer, Jesse L.&lt;/author&gt;&lt;/authors&gt;&lt;/contributors&gt;&lt;titles&gt;&lt;title&gt;A Rapid Synthesis Method for Au, Pd, and Pt Aerogels Via Direct Solution-Based Reduction&lt;/title&gt;&lt;secondary-title&gt;JoVE&lt;/secondary-title&gt;&lt;/titles&gt;&lt;periodical&gt;&lt;full-title&gt;JoVE&lt;/full-title&gt;&lt;/periodical&gt;&lt;pages&gt;e57875&lt;/pages&gt;&lt;number&gt;136&lt;/number&gt;&lt;keywords&gt;&lt;keyword&gt;Chemistry&lt;/keyword&gt;&lt;keyword&gt;aerogel&lt;/keyword&gt;&lt;keyword&gt;porous&lt;/keyword&gt;&lt;keyword&gt;gold&lt;/keyword&gt;&lt;keyword&gt;palladium&lt;/keyword&gt;&lt;keyword&gt;platinum&lt;/keyword&gt;&lt;keyword&gt;catalysis&lt;/keyword&gt;&lt;/keywords&gt;&lt;dates&gt;&lt;year&gt;2018&lt;/year&gt;&lt;pub-dates&gt;&lt;date&gt;2018/06/18/&lt;/date&gt;&lt;/pub-dates&gt;&lt;/dates&gt;&lt;publisher&gt;MyJoVE Corp&lt;/publisher&gt;&lt;isbn&gt;1940-087X&lt;/isbn&gt;&lt;urls&gt;&lt;related-urls&gt;&lt;url&gt;https://www.jove.com/video/57875&lt;/url&gt;&lt;/related-urls&gt;&lt;/urls&gt;&lt;electronic-resource-num&gt;doi:10.3791/57875&lt;/electronic-resource-num&gt;&lt;/record&gt;&lt;/Cite&gt;&lt;/EndNote&gt;</w:instrText>
      </w:r>
      <w:r w:rsidRPr="00AC6C35">
        <w:rPr>
          <w:color w:val="C00000"/>
          <w:sz w:val="24"/>
          <w:szCs w:val="24"/>
        </w:rPr>
        <w:fldChar w:fldCharType="separate"/>
      </w:r>
      <w:r w:rsidRPr="00AC6C35">
        <w:rPr>
          <w:color w:val="C00000"/>
          <w:sz w:val="24"/>
          <w:szCs w:val="24"/>
          <w:vertAlign w:val="superscript"/>
        </w:rPr>
        <w:t>12</w:t>
      </w:r>
      <w:r w:rsidRPr="00AC6C35">
        <w:rPr>
          <w:color w:val="C00000"/>
          <w:sz w:val="24"/>
          <w:szCs w:val="24"/>
        </w:rPr>
        <w:fldChar w:fldCharType="end"/>
      </w:r>
      <w:r w:rsidRPr="00AC6C35">
        <w:rPr>
          <w:color w:val="C00000"/>
          <w:sz w:val="24"/>
          <w:szCs w:val="24"/>
        </w:rPr>
        <w:t xml:space="preserve"> </w:t>
      </w:r>
    </w:p>
    <w:p w:rsidR="00AC6C35" w:rsidRPr="00AC6C35" w:rsidRDefault="00AC6C35" w:rsidP="00AC6C35">
      <w:pPr>
        <w:tabs>
          <w:tab w:val="left" w:pos="900"/>
        </w:tabs>
        <w:rPr>
          <w:color w:val="C00000"/>
          <w:sz w:val="24"/>
          <w:szCs w:val="24"/>
        </w:rPr>
      </w:pPr>
    </w:p>
    <w:p w:rsidR="00AC6C35" w:rsidRDefault="00AC6C35" w:rsidP="00AC6C35">
      <w:pPr>
        <w:tabs>
          <w:tab w:val="left" w:pos="900"/>
        </w:tabs>
        <w:rPr>
          <w:color w:val="C00000"/>
          <w:sz w:val="24"/>
          <w:szCs w:val="24"/>
        </w:rPr>
      </w:pPr>
      <w:r w:rsidRPr="00AC6C35">
        <w:rPr>
          <w:color w:val="C00000"/>
          <w:sz w:val="24"/>
          <w:szCs w:val="24"/>
        </w:rPr>
        <w:t xml:space="preserve">4.5.3. </w:t>
      </w:r>
      <w:r w:rsidRPr="00AC6C35">
        <w:rPr>
          <w:color w:val="C00000"/>
          <w:sz w:val="24"/>
          <w:szCs w:val="24"/>
        </w:rPr>
        <w:tab/>
        <w:t xml:space="preserve">Perform electrochemical impedance spectroscopy (EIS) from 1 MHz to 1 </w:t>
      </w:r>
      <w:proofErr w:type="spellStart"/>
      <w:r w:rsidRPr="00AC6C35">
        <w:rPr>
          <w:color w:val="C00000"/>
          <w:sz w:val="24"/>
          <w:szCs w:val="24"/>
        </w:rPr>
        <w:t>mHz</w:t>
      </w:r>
      <w:proofErr w:type="spellEnd"/>
      <w:r w:rsidRPr="00AC6C35">
        <w:rPr>
          <w:color w:val="C00000"/>
          <w:sz w:val="24"/>
          <w:szCs w:val="24"/>
        </w:rPr>
        <w:t xml:space="preserve"> with a </w:t>
      </w:r>
      <w:proofErr w:type="gramStart"/>
      <w:r w:rsidRPr="00AC6C35">
        <w:rPr>
          <w:color w:val="C00000"/>
          <w:sz w:val="24"/>
          <w:szCs w:val="24"/>
        </w:rPr>
        <w:t>10 mV</w:t>
      </w:r>
      <w:proofErr w:type="gramEnd"/>
      <w:r w:rsidRPr="00AC6C35">
        <w:rPr>
          <w:color w:val="C00000"/>
          <w:sz w:val="24"/>
          <w:szCs w:val="24"/>
        </w:rPr>
        <w:t xml:space="preserve"> sine wave.</w:t>
      </w:r>
    </w:p>
    <w:p w:rsidR="00AC6C35" w:rsidRPr="00AC6C35" w:rsidRDefault="00AC6C35" w:rsidP="00AC6C35">
      <w:pPr>
        <w:tabs>
          <w:tab w:val="left" w:pos="900"/>
        </w:tabs>
        <w:rPr>
          <w:color w:val="C00000"/>
          <w:sz w:val="24"/>
          <w:szCs w:val="24"/>
        </w:rPr>
      </w:pPr>
    </w:p>
    <w:p w:rsidR="00AC6C35" w:rsidRPr="00AC6C35" w:rsidRDefault="00AC6C35" w:rsidP="00AC6C35">
      <w:pPr>
        <w:tabs>
          <w:tab w:val="left" w:pos="900"/>
        </w:tabs>
        <w:rPr>
          <w:color w:val="C00000"/>
          <w:sz w:val="24"/>
          <w:szCs w:val="24"/>
        </w:rPr>
      </w:pPr>
      <w:r w:rsidRPr="00AC6C35">
        <w:rPr>
          <w:color w:val="C00000"/>
          <w:sz w:val="24"/>
          <w:szCs w:val="24"/>
        </w:rPr>
        <w:lastRenderedPageBreak/>
        <w:t>4.5.4.</w:t>
      </w:r>
      <w:r w:rsidRPr="00AC6C35">
        <w:rPr>
          <w:color w:val="C00000"/>
          <w:sz w:val="24"/>
          <w:szCs w:val="24"/>
        </w:rPr>
        <w:tab/>
        <w:t>Perform cyclic voltammetry (CV) using a voltage range of −0.2 to 1.2 V (vs. Ag/AgCl) with scan rates of 10, 25, 50, 75, and 100 mV/s.</w:t>
      </w:r>
      <w:r>
        <w:rPr>
          <w:color w:val="C00000"/>
          <w:sz w:val="24"/>
          <w:szCs w:val="24"/>
        </w:rPr>
        <w:t>”</w:t>
      </w:r>
    </w:p>
    <w:bookmarkEnd w:id="12"/>
    <w:p w:rsidR="00AC6C35" w:rsidRPr="00922AE5" w:rsidRDefault="00AC6C35" w:rsidP="001D452A">
      <w:pPr>
        <w:tabs>
          <w:tab w:val="left" w:pos="900"/>
        </w:tabs>
        <w:rPr>
          <w:rFonts w:ascii="Arial" w:hAnsi="Arial" w:cs="Arial"/>
          <w:color w:val="C00000"/>
          <w:sz w:val="24"/>
          <w:szCs w:val="24"/>
          <w:lang w:val="it-IT"/>
        </w:rPr>
      </w:pPr>
    </w:p>
    <w:sectPr w:rsidR="00AC6C35" w:rsidRPr="00922AE5" w:rsidSect="00B6645C">
      <w:headerReference w:type="first" r:id="rId14"/>
      <w:pgSz w:w="12240" w:h="15840"/>
      <w:pgMar w:top="720" w:right="1152" w:bottom="864" w:left="1152" w:header="14" w:footer="86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7DD2" w:rsidRDefault="002F7DD2">
      <w:r>
        <w:separator/>
      </w:r>
    </w:p>
  </w:endnote>
  <w:endnote w:type="continuationSeparator" w:id="0">
    <w:p w:rsidR="002F7DD2" w:rsidRDefault="002F7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dvOT65f8a23b.I">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7DD2" w:rsidRDefault="002F7DD2">
      <w:r>
        <w:separator/>
      </w:r>
    </w:p>
  </w:footnote>
  <w:footnote w:type="continuationSeparator" w:id="0">
    <w:p w:rsidR="002F7DD2" w:rsidRDefault="002F7D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67F72" w:rsidRPr="004A7A34" w:rsidRDefault="00467F72">
    <w:pPr>
      <w:pStyle w:val="Header"/>
      <w:tabs>
        <w:tab w:val="clear" w:pos="4320"/>
        <w:tab w:val="center" w:pos="7920"/>
      </w:tabs>
      <w:jc w:val="right"/>
      <w:rPr>
        <w:sz w:val="23"/>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EE1447"/>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C17048C"/>
    <w:multiLevelType w:val="multilevel"/>
    <w:tmpl w:val="322073A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153F3A14"/>
    <w:multiLevelType w:val="hybridMultilevel"/>
    <w:tmpl w:val="6D1C4E72"/>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981128A"/>
    <w:multiLevelType w:val="hybridMultilevel"/>
    <w:tmpl w:val="F064BCA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1B467228"/>
    <w:multiLevelType w:val="multilevel"/>
    <w:tmpl w:val="21DE86DA"/>
    <w:lvl w:ilvl="0">
      <w:start w:val="1"/>
      <w:numFmt w:val="decimal"/>
      <w:lvlText w:val="%1."/>
      <w:lvlJc w:val="left"/>
      <w:pPr>
        <w:tabs>
          <w:tab w:val="num" w:pos="360"/>
        </w:tabs>
        <w:ind w:left="0" w:firstLine="0"/>
      </w:pPr>
      <w:rPr>
        <w:rFonts w:hint="default"/>
      </w:rPr>
    </w:lvl>
    <w:lvl w:ilvl="1">
      <w:start w:val="1"/>
      <w:numFmt w:val="lowerLetter"/>
      <w:lvlText w:val="%2)"/>
      <w:lvlJc w:val="left"/>
      <w:pPr>
        <w:tabs>
          <w:tab w:val="num" w:pos="432"/>
        </w:tabs>
        <w:ind w:left="0" w:firstLine="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1E6675EF"/>
    <w:multiLevelType w:val="hybridMultilevel"/>
    <w:tmpl w:val="6102F460"/>
    <w:lvl w:ilvl="0" w:tplc="6052A5A6">
      <w:start w:val="6"/>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6" w15:restartNumberingAfterBreak="0">
    <w:nsid w:val="20B86C83"/>
    <w:multiLevelType w:val="multilevel"/>
    <w:tmpl w:val="A3D6C87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2A7A4B3C"/>
    <w:multiLevelType w:val="hybridMultilevel"/>
    <w:tmpl w:val="03785E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DA84336"/>
    <w:multiLevelType w:val="hybridMultilevel"/>
    <w:tmpl w:val="8E5ABA3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35913AC0"/>
    <w:multiLevelType w:val="hybridMultilevel"/>
    <w:tmpl w:val="D0D4EAB0"/>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3307D9"/>
    <w:multiLevelType w:val="hybridMultilevel"/>
    <w:tmpl w:val="AD9225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9463FBF"/>
    <w:multiLevelType w:val="hybridMultilevel"/>
    <w:tmpl w:val="5406BEA0"/>
    <w:lvl w:ilvl="0" w:tplc="62F6058E">
      <w:start w:val="6"/>
      <w:numFmt w:val="decimal"/>
      <w:lvlText w:val="%1."/>
      <w:lvlJc w:val="left"/>
      <w:pPr>
        <w:tabs>
          <w:tab w:val="num" w:pos="780"/>
        </w:tabs>
        <w:ind w:left="780" w:hanging="360"/>
      </w:pPr>
      <w:rPr>
        <w:rFonts w:hint="default"/>
      </w:r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2" w15:restartNumberingAfterBreak="0">
    <w:nsid w:val="4B2521AD"/>
    <w:multiLevelType w:val="multilevel"/>
    <w:tmpl w:val="A9E4F90E"/>
    <w:lvl w:ilvl="0">
      <w:start w:val="1"/>
      <w:numFmt w:val="decimal"/>
      <w:lvlText w:val="%1."/>
      <w:lvlJc w:val="left"/>
      <w:pPr>
        <w:tabs>
          <w:tab w:val="num" w:pos="360"/>
        </w:tabs>
        <w:ind w:left="360" w:hanging="360"/>
      </w:pPr>
      <w:rPr>
        <w:rFonts w:hint="default"/>
        <w:b w:val="0"/>
        <w:i w:val="0"/>
      </w:rPr>
    </w:lvl>
    <w:lvl w:ilvl="1">
      <w:start w:val="1"/>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4B386B3E"/>
    <w:multiLevelType w:val="hybridMultilevel"/>
    <w:tmpl w:val="4B16E492"/>
    <w:lvl w:ilvl="0" w:tplc="3D8C774E">
      <w:start w:val="1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D697F56"/>
    <w:multiLevelType w:val="multilevel"/>
    <w:tmpl w:val="2B9200C8"/>
    <w:lvl w:ilvl="0">
      <w:start w:val="1"/>
      <w:numFmt w:val="decimal"/>
      <w:lvlText w:val="%1."/>
      <w:lvlJc w:val="left"/>
      <w:pPr>
        <w:tabs>
          <w:tab w:val="num" w:pos="216"/>
        </w:tabs>
        <w:ind w:left="0" w:firstLine="0"/>
      </w:pPr>
      <w:rPr>
        <w:rFonts w:hint="default"/>
      </w:rPr>
    </w:lvl>
    <w:lvl w:ilvl="1">
      <w:start w:val="1"/>
      <w:numFmt w:val="lowerLetter"/>
      <w:lvlText w:val="%2)"/>
      <w:lvlJc w:val="left"/>
      <w:pPr>
        <w:tabs>
          <w:tab w:val="num" w:pos="432"/>
        </w:tabs>
        <w:ind w:left="0" w:firstLine="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582D73CF"/>
    <w:multiLevelType w:val="multilevel"/>
    <w:tmpl w:val="A5621922"/>
    <w:lvl w:ilvl="0">
      <w:start w:val="1"/>
      <w:numFmt w:val="decimal"/>
      <w:lvlText w:val="%1."/>
      <w:lvlJc w:val="left"/>
      <w:pPr>
        <w:tabs>
          <w:tab w:val="num" w:pos="288"/>
        </w:tabs>
        <w:ind w:left="0" w:firstLine="0"/>
      </w:pPr>
      <w:rPr>
        <w:rFonts w:hint="default"/>
      </w:rPr>
    </w:lvl>
    <w:lvl w:ilvl="1">
      <w:start w:val="1"/>
      <w:numFmt w:val="lowerLetter"/>
      <w:lvlText w:val="%2."/>
      <w:lvlJc w:val="left"/>
      <w:pPr>
        <w:tabs>
          <w:tab w:val="num" w:pos="432"/>
        </w:tabs>
        <w:ind w:left="0" w:firstLine="576"/>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691D56F3"/>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15:restartNumberingAfterBreak="0">
    <w:nsid w:val="6B237D82"/>
    <w:multiLevelType w:val="multilevel"/>
    <w:tmpl w:val="5D76F43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432"/>
        </w:tabs>
        <w:ind w:left="0" w:firstLine="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75230ECB"/>
    <w:multiLevelType w:val="multilevel"/>
    <w:tmpl w:val="F92EEDE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432"/>
        </w:tabs>
        <w:ind w:left="0" w:firstLine="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78AC1DC4"/>
    <w:multiLevelType w:val="multilevel"/>
    <w:tmpl w:val="3ED6EEB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B0B3855"/>
    <w:multiLevelType w:val="multilevel"/>
    <w:tmpl w:val="57BC3686"/>
    <w:lvl w:ilvl="0">
      <w:start w:val="1"/>
      <w:numFmt w:val="decimal"/>
      <w:lvlText w:val="%1."/>
      <w:lvlJc w:val="left"/>
      <w:pPr>
        <w:tabs>
          <w:tab w:val="num" w:pos="432"/>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8"/>
  </w:num>
  <w:num w:numId="2">
    <w:abstractNumId w:val="9"/>
  </w:num>
  <w:num w:numId="3">
    <w:abstractNumId w:val="2"/>
  </w:num>
  <w:num w:numId="4">
    <w:abstractNumId w:val="5"/>
  </w:num>
  <w:num w:numId="5">
    <w:abstractNumId w:val="11"/>
  </w:num>
  <w:num w:numId="6">
    <w:abstractNumId w:val="0"/>
  </w:num>
  <w:num w:numId="7">
    <w:abstractNumId w:val="10"/>
  </w:num>
  <w:num w:numId="8">
    <w:abstractNumId w:val="19"/>
  </w:num>
  <w:num w:numId="9">
    <w:abstractNumId w:val="12"/>
  </w:num>
  <w:num w:numId="10">
    <w:abstractNumId w:val="16"/>
  </w:num>
  <w:num w:numId="11">
    <w:abstractNumId w:val="6"/>
  </w:num>
  <w:num w:numId="12">
    <w:abstractNumId w:val="13"/>
  </w:num>
  <w:num w:numId="13">
    <w:abstractNumId w:val="15"/>
  </w:num>
  <w:num w:numId="14">
    <w:abstractNumId w:val="1"/>
  </w:num>
  <w:num w:numId="15">
    <w:abstractNumId w:val="20"/>
  </w:num>
  <w:num w:numId="16">
    <w:abstractNumId w:val="18"/>
  </w:num>
  <w:num w:numId="17">
    <w:abstractNumId w:val="17"/>
  </w:num>
  <w:num w:numId="18">
    <w:abstractNumId w:val="4"/>
  </w:num>
  <w:num w:numId="19">
    <w:abstractNumId w:val="14"/>
  </w:num>
  <w:num w:numId="20">
    <w:abstractNumId w:val="3"/>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intFractionalCharacterWidth/>
  <w:activeWritingStyle w:appName="MSWord" w:lang="en-US" w:vendorID="64" w:dllVersion="6" w:nlCheck="1" w:checkStyle="1"/>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A34"/>
    <w:rsid w:val="000019E1"/>
    <w:rsid w:val="00013E56"/>
    <w:rsid w:val="00017256"/>
    <w:rsid w:val="000273AC"/>
    <w:rsid w:val="00032ED3"/>
    <w:rsid w:val="0003763F"/>
    <w:rsid w:val="00040CBC"/>
    <w:rsid w:val="000420A9"/>
    <w:rsid w:val="00050AFC"/>
    <w:rsid w:val="00054ED2"/>
    <w:rsid w:val="00095087"/>
    <w:rsid w:val="000B6A35"/>
    <w:rsid w:val="000C3713"/>
    <w:rsid w:val="000C39AC"/>
    <w:rsid w:val="000E0245"/>
    <w:rsid w:val="000E10FF"/>
    <w:rsid w:val="000F4BD6"/>
    <w:rsid w:val="000F5944"/>
    <w:rsid w:val="00105537"/>
    <w:rsid w:val="001069AF"/>
    <w:rsid w:val="00112EA2"/>
    <w:rsid w:val="001273AB"/>
    <w:rsid w:val="00131E2E"/>
    <w:rsid w:val="00136C85"/>
    <w:rsid w:val="00142463"/>
    <w:rsid w:val="001515A0"/>
    <w:rsid w:val="00153421"/>
    <w:rsid w:val="00155051"/>
    <w:rsid w:val="00162729"/>
    <w:rsid w:val="00162D63"/>
    <w:rsid w:val="0017563E"/>
    <w:rsid w:val="00176F99"/>
    <w:rsid w:val="0018146E"/>
    <w:rsid w:val="0018152A"/>
    <w:rsid w:val="001919E1"/>
    <w:rsid w:val="001A7698"/>
    <w:rsid w:val="001B3371"/>
    <w:rsid w:val="001C1F56"/>
    <w:rsid w:val="001D28BF"/>
    <w:rsid w:val="001D3363"/>
    <w:rsid w:val="001D452A"/>
    <w:rsid w:val="001E2EDE"/>
    <w:rsid w:val="00200A5A"/>
    <w:rsid w:val="0020619A"/>
    <w:rsid w:val="0020680F"/>
    <w:rsid w:val="00216961"/>
    <w:rsid w:val="00223375"/>
    <w:rsid w:val="00232559"/>
    <w:rsid w:val="00241F5F"/>
    <w:rsid w:val="002424C3"/>
    <w:rsid w:val="0024764A"/>
    <w:rsid w:val="0025064E"/>
    <w:rsid w:val="0026311C"/>
    <w:rsid w:val="00264813"/>
    <w:rsid w:val="00282B56"/>
    <w:rsid w:val="002C35C0"/>
    <w:rsid w:val="002C42B9"/>
    <w:rsid w:val="002D5171"/>
    <w:rsid w:val="002E21D2"/>
    <w:rsid w:val="002E32D8"/>
    <w:rsid w:val="002F389B"/>
    <w:rsid w:val="002F71AD"/>
    <w:rsid w:val="002F73F9"/>
    <w:rsid w:val="002F7DD2"/>
    <w:rsid w:val="00300CE8"/>
    <w:rsid w:val="0030518D"/>
    <w:rsid w:val="00307C74"/>
    <w:rsid w:val="00312C2A"/>
    <w:rsid w:val="00320631"/>
    <w:rsid w:val="003368BD"/>
    <w:rsid w:val="0034502F"/>
    <w:rsid w:val="003463C1"/>
    <w:rsid w:val="0035544C"/>
    <w:rsid w:val="003620E1"/>
    <w:rsid w:val="0036688B"/>
    <w:rsid w:val="0037430A"/>
    <w:rsid w:val="0037546A"/>
    <w:rsid w:val="00384E5F"/>
    <w:rsid w:val="00395854"/>
    <w:rsid w:val="003D0460"/>
    <w:rsid w:val="003D1F3B"/>
    <w:rsid w:val="003D24B3"/>
    <w:rsid w:val="003D3119"/>
    <w:rsid w:val="003D647C"/>
    <w:rsid w:val="003E6D75"/>
    <w:rsid w:val="003F2119"/>
    <w:rsid w:val="003F2591"/>
    <w:rsid w:val="0040023E"/>
    <w:rsid w:val="00422839"/>
    <w:rsid w:val="00445E1D"/>
    <w:rsid w:val="00467F72"/>
    <w:rsid w:val="00472428"/>
    <w:rsid w:val="00477FE5"/>
    <w:rsid w:val="004902CE"/>
    <w:rsid w:val="00490735"/>
    <w:rsid w:val="004A1787"/>
    <w:rsid w:val="004A49BB"/>
    <w:rsid w:val="004A4DB2"/>
    <w:rsid w:val="004A7A34"/>
    <w:rsid w:val="004B1CAF"/>
    <w:rsid w:val="004C6E2F"/>
    <w:rsid w:val="004D1526"/>
    <w:rsid w:val="004D5821"/>
    <w:rsid w:val="004E2FAF"/>
    <w:rsid w:val="004F7FA8"/>
    <w:rsid w:val="00500FB5"/>
    <w:rsid w:val="00523064"/>
    <w:rsid w:val="0052750F"/>
    <w:rsid w:val="005322B8"/>
    <w:rsid w:val="0053729A"/>
    <w:rsid w:val="00547452"/>
    <w:rsid w:val="00552DF7"/>
    <w:rsid w:val="00557B06"/>
    <w:rsid w:val="0056447C"/>
    <w:rsid w:val="00576DF7"/>
    <w:rsid w:val="00577269"/>
    <w:rsid w:val="005909D6"/>
    <w:rsid w:val="00593766"/>
    <w:rsid w:val="005A2CEA"/>
    <w:rsid w:val="005A4341"/>
    <w:rsid w:val="005B2EFA"/>
    <w:rsid w:val="005B453C"/>
    <w:rsid w:val="005B5021"/>
    <w:rsid w:val="005B5966"/>
    <w:rsid w:val="005D44CD"/>
    <w:rsid w:val="006001B6"/>
    <w:rsid w:val="006022D0"/>
    <w:rsid w:val="00605F34"/>
    <w:rsid w:val="00612421"/>
    <w:rsid w:val="00624E12"/>
    <w:rsid w:val="00625ED1"/>
    <w:rsid w:val="00630970"/>
    <w:rsid w:val="00653B1C"/>
    <w:rsid w:val="00667C5D"/>
    <w:rsid w:val="00671AF3"/>
    <w:rsid w:val="00672E88"/>
    <w:rsid w:val="006744FC"/>
    <w:rsid w:val="00675336"/>
    <w:rsid w:val="00686CA1"/>
    <w:rsid w:val="00690BFA"/>
    <w:rsid w:val="00697D30"/>
    <w:rsid w:val="006A3308"/>
    <w:rsid w:val="006C5427"/>
    <w:rsid w:val="006D1343"/>
    <w:rsid w:val="006E0AF9"/>
    <w:rsid w:val="006E1B3E"/>
    <w:rsid w:val="006E4B57"/>
    <w:rsid w:val="00700546"/>
    <w:rsid w:val="00710F16"/>
    <w:rsid w:val="007157AB"/>
    <w:rsid w:val="007225DF"/>
    <w:rsid w:val="00724FD3"/>
    <w:rsid w:val="00725A5B"/>
    <w:rsid w:val="00737CF9"/>
    <w:rsid w:val="00743E04"/>
    <w:rsid w:val="00756358"/>
    <w:rsid w:val="00765E73"/>
    <w:rsid w:val="00766902"/>
    <w:rsid w:val="00771197"/>
    <w:rsid w:val="00776D56"/>
    <w:rsid w:val="00777C39"/>
    <w:rsid w:val="007A3870"/>
    <w:rsid w:val="007A40AD"/>
    <w:rsid w:val="007B0063"/>
    <w:rsid w:val="007B400E"/>
    <w:rsid w:val="007E668A"/>
    <w:rsid w:val="00802DAA"/>
    <w:rsid w:val="008100ED"/>
    <w:rsid w:val="00810A37"/>
    <w:rsid w:val="008179F8"/>
    <w:rsid w:val="00826BEC"/>
    <w:rsid w:val="008372CB"/>
    <w:rsid w:val="008400D1"/>
    <w:rsid w:val="00853AB8"/>
    <w:rsid w:val="00854563"/>
    <w:rsid w:val="0085624B"/>
    <w:rsid w:val="00865991"/>
    <w:rsid w:val="008709BC"/>
    <w:rsid w:val="008745DB"/>
    <w:rsid w:val="00880234"/>
    <w:rsid w:val="0089294A"/>
    <w:rsid w:val="008B299F"/>
    <w:rsid w:val="008C0323"/>
    <w:rsid w:val="008E150C"/>
    <w:rsid w:val="008E369D"/>
    <w:rsid w:val="008F0EEA"/>
    <w:rsid w:val="0090488C"/>
    <w:rsid w:val="00907AD5"/>
    <w:rsid w:val="00922454"/>
    <w:rsid w:val="00922AE5"/>
    <w:rsid w:val="00927203"/>
    <w:rsid w:val="009306BF"/>
    <w:rsid w:val="00930E4C"/>
    <w:rsid w:val="00964F5F"/>
    <w:rsid w:val="009742BB"/>
    <w:rsid w:val="00980FEB"/>
    <w:rsid w:val="00993310"/>
    <w:rsid w:val="009A70C1"/>
    <w:rsid w:val="009A7F2D"/>
    <w:rsid w:val="009B31B0"/>
    <w:rsid w:val="009C5FF9"/>
    <w:rsid w:val="009D1DEF"/>
    <w:rsid w:val="009D5DE9"/>
    <w:rsid w:val="009D76B4"/>
    <w:rsid w:val="009F0358"/>
    <w:rsid w:val="009F45AD"/>
    <w:rsid w:val="00A06778"/>
    <w:rsid w:val="00A10153"/>
    <w:rsid w:val="00A1286D"/>
    <w:rsid w:val="00A149B1"/>
    <w:rsid w:val="00A152E3"/>
    <w:rsid w:val="00A15794"/>
    <w:rsid w:val="00A30016"/>
    <w:rsid w:val="00A30056"/>
    <w:rsid w:val="00A35335"/>
    <w:rsid w:val="00A4507C"/>
    <w:rsid w:val="00A67646"/>
    <w:rsid w:val="00A7241A"/>
    <w:rsid w:val="00A83BAA"/>
    <w:rsid w:val="00A854C1"/>
    <w:rsid w:val="00A95A24"/>
    <w:rsid w:val="00AA4CE7"/>
    <w:rsid w:val="00AB322E"/>
    <w:rsid w:val="00AC5568"/>
    <w:rsid w:val="00AC6C35"/>
    <w:rsid w:val="00AD3EEB"/>
    <w:rsid w:val="00AF7617"/>
    <w:rsid w:val="00B07443"/>
    <w:rsid w:val="00B2642A"/>
    <w:rsid w:val="00B31A54"/>
    <w:rsid w:val="00B34626"/>
    <w:rsid w:val="00B41AD8"/>
    <w:rsid w:val="00B500A3"/>
    <w:rsid w:val="00B51A24"/>
    <w:rsid w:val="00B65F79"/>
    <w:rsid w:val="00B6645C"/>
    <w:rsid w:val="00B9018D"/>
    <w:rsid w:val="00B9029F"/>
    <w:rsid w:val="00B95704"/>
    <w:rsid w:val="00BA1852"/>
    <w:rsid w:val="00BA3EE1"/>
    <w:rsid w:val="00BA7445"/>
    <w:rsid w:val="00BE2C91"/>
    <w:rsid w:val="00BF0AC9"/>
    <w:rsid w:val="00BF3B89"/>
    <w:rsid w:val="00C04133"/>
    <w:rsid w:val="00C05305"/>
    <w:rsid w:val="00C10227"/>
    <w:rsid w:val="00C12717"/>
    <w:rsid w:val="00C145FE"/>
    <w:rsid w:val="00C16D11"/>
    <w:rsid w:val="00C66477"/>
    <w:rsid w:val="00C703E6"/>
    <w:rsid w:val="00C72BCC"/>
    <w:rsid w:val="00C742F9"/>
    <w:rsid w:val="00C806E2"/>
    <w:rsid w:val="00C8171B"/>
    <w:rsid w:val="00C844B2"/>
    <w:rsid w:val="00C87719"/>
    <w:rsid w:val="00C906D5"/>
    <w:rsid w:val="00C967E8"/>
    <w:rsid w:val="00C976B5"/>
    <w:rsid w:val="00CB0117"/>
    <w:rsid w:val="00CC11D6"/>
    <w:rsid w:val="00CC27D4"/>
    <w:rsid w:val="00CC45F1"/>
    <w:rsid w:val="00CC6906"/>
    <w:rsid w:val="00CD28E8"/>
    <w:rsid w:val="00CE64AC"/>
    <w:rsid w:val="00CF765D"/>
    <w:rsid w:val="00D117CD"/>
    <w:rsid w:val="00D165C2"/>
    <w:rsid w:val="00D17B8E"/>
    <w:rsid w:val="00D3321E"/>
    <w:rsid w:val="00D55ADE"/>
    <w:rsid w:val="00D90DCB"/>
    <w:rsid w:val="00D91163"/>
    <w:rsid w:val="00D91AC2"/>
    <w:rsid w:val="00D92983"/>
    <w:rsid w:val="00DA291F"/>
    <w:rsid w:val="00DA711F"/>
    <w:rsid w:val="00DB0830"/>
    <w:rsid w:val="00DC2ADE"/>
    <w:rsid w:val="00DD0CCB"/>
    <w:rsid w:val="00DD16B6"/>
    <w:rsid w:val="00DE33F8"/>
    <w:rsid w:val="00E0080D"/>
    <w:rsid w:val="00E22044"/>
    <w:rsid w:val="00E673F5"/>
    <w:rsid w:val="00E75DA0"/>
    <w:rsid w:val="00EA6DED"/>
    <w:rsid w:val="00EB211B"/>
    <w:rsid w:val="00EB3237"/>
    <w:rsid w:val="00EB6D04"/>
    <w:rsid w:val="00EC1E66"/>
    <w:rsid w:val="00EC3481"/>
    <w:rsid w:val="00EC43B6"/>
    <w:rsid w:val="00EC582E"/>
    <w:rsid w:val="00ED2F0D"/>
    <w:rsid w:val="00ED311E"/>
    <w:rsid w:val="00ED3D15"/>
    <w:rsid w:val="00ED7896"/>
    <w:rsid w:val="00EE169F"/>
    <w:rsid w:val="00EE3509"/>
    <w:rsid w:val="00EE4574"/>
    <w:rsid w:val="00EE79A0"/>
    <w:rsid w:val="00EF2152"/>
    <w:rsid w:val="00EF3C2F"/>
    <w:rsid w:val="00F05737"/>
    <w:rsid w:val="00F12164"/>
    <w:rsid w:val="00F12B49"/>
    <w:rsid w:val="00F20F47"/>
    <w:rsid w:val="00F231EC"/>
    <w:rsid w:val="00F232F0"/>
    <w:rsid w:val="00F23B5A"/>
    <w:rsid w:val="00F26662"/>
    <w:rsid w:val="00F30D24"/>
    <w:rsid w:val="00F6598E"/>
    <w:rsid w:val="00F74CC9"/>
    <w:rsid w:val="00F764F8"/>
    <w:rsid w:val="00F82E6E"/>
    <w:rsid w:val="00F85C23"/>
    <w:rsid w:val="00F87731"/>
    <w:rsid w:val="00F9388F"/>
    <w:rsid w:val="00FA785B"/>
    <w:rsid w:val="00FB19BA"/>
    <w:rsid w:val="00FB26E4"/>
    <w:rsid w:val="00FB281D"/>
    <w:rsid w:val="00FC1EC3"/>
    <w:rsid w:val="00FD187B"/>
    <w:rsid w:val="00FD19E5"/>
    <w:rsid w:val="00FD3DBB"/>
    <w:rsid w:val="00FD6159"/>
    <w:rsid w:val="00FE3A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781752EE"/>
  <w15:docId w15:val="{08A9BC22-90EA-4254-8783-52B5D5E92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1)" w:eastAsia="Times New Roman" w:hAnsi="CG Times (W1)"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3D0460"/>
    <w:rPr>
      <w:rFonts w:ascii="Times New Roman" w:hAnsi="Times New Roman"/>
    </w:rPr>
  </w:style>
  <w:style w:type="paragraph" w:styleId="Heading1">
    <w:name w:val="heading 1"/>
    <w:basedOn w:val="Normal"/>
    <w:next w:val="Normal"/>
    <w:qFormat/>
    <w:rsid w:val="003D0460"/>
    <w:pPr>
      <w:keepNext/>
      <w:outlineLvl w:val="0"/>
    </w:pPr>
    <w:rPr>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3D0460"/>
    <w:pPr>
      <w:tabs>
        <w:tab w:val="center" w:pos="4320"/>
        <w:tab w:val="right" w:pos="8640"/>
      </w:tabs>
    </w:pPr>
  </w:style>
  <w:style w:type="paragraph" w:styleId="Header">
    <w:name w:val="header"/>
    <w:basedOn w:val="Normal"/>
    <w:rsid w:val="003D0460"/>
    <w:pPr>
      <w:tabs>
        <w:tab w:val="center" w:pos="4320"/>
        <w:tab w:val="right" w:pos="8640"/>
      </w:tabs>
    </w:pPr>
  </w:style>
  <w:style w:type="character" w:styleId="Hyperlink">
    <w:name w:val="Hyperlink"/>
    <w:basedOn w:val="DefaultParagraphFont"/>
    <w:rsid w:val="00D91AC2"/>
    <w:rPr>
      <w:color w:val="0000FF"/>
      <w:u w:val="single"/>
    </w:rPr>
  </w:style>
  <w:style w:type="paragraph" w:styleId="BalloonText">
    <w:name w:val="Balloon Text"/>
    <w:basedOn w:val="Normal"/>
    <w:semiHidden/>
    <w:rsid w:val="005A2CEA"/>
    <w:rPr>
      <w:rFonts w:ascii="Tahoma" w:hAnsi="Tahoma" w:cs="Tahoma"/>
      <w:sz w:val="16"/>
      <w:szCs w:val="16"/>
    </w:rPr>
  </w:style>
  <w:style w:type="character" w:styleId="CommentReference">
    <w:name w:val="annotation reference"/>
    <w:basedOn w:val="DefaultParagraphFont"/>
    <w:semiHidden/>
    <w:rsid w:val="00445E1D"/>
    <w:rPr>
      <w:sz w:val="16"/>
      <w:szCs w:val="16"/>
    </w:rPr>
  </w:style>
  <w:style w:type="paragraph" w:styleId="CommentText">
    <w:name w:val="annotation text"/>
    <w:basedOn w:val="Normal"/>
    <w:semiHidden/>
    <w:rsid w:val="00445E1D"/>
  </w:style>
  <w:style w:type="paragraph" w:styleId="CommentSubject">
    <w:name w:val="annotation subject"/>
    <w:basedOn w:val="CommentText"/>
    <w:next w:val="CommentText"/>
    <w:semiHidden/>
    <w:rsid w:val="00445E1D"/>
    <w:rPr>
      <w:b/>
      <w:bCs/>
    </w:rPr>
  </w:style>
  <w:style w:type="paragraph" w:styleId="NormalWeb">
    <w:name w:val="Normal (Web)"/>
    <w:basedOn w:val="Normal"/>
    <w:semiHidden/>
    <w:unhideWhenUsed/>
    <w:rsid w:val="00AC6C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141190">
      <w:bodyDiv w:val="1"/>
      <w:marLeft w:val="0"/>
      <w:marRight w:val="0"/>
      <w:marTop w:val="0"/>
      <w:marBottom w:val="0"/>
      <w:divBdr>
        <w:top w:val="none" w:sz="0" w:space="0" w:color="auto"/>
        <w:left w:val="none" w:sz="0" w:space="0" w:color="auto"/>
        <w:bottom w:val="none" w:sz="0" w:space="0" w:color="auto"/>
        <w:right w:val="none" w:sz="0" w:space="0" w:color="auto"/>
      </w:divBdr>
      <w:divsChild>
        <w:div w:id="1327132560">
          <w:marLeft w:val="0"/>
          <w:marRight w:val="0"/>
          <w:marTop w:val="0"/>
          <w:marBottom w:val="0"/>
          <w:divBdr>
            <w:top w:val="none" w:sz="0" w:space="0" w:color="auto"/>
            <w:left w:val="none" w:sz="0" w:space="0" w:color="auto"/>
            <w:bottom w:val="none" w:sz="0" w:space="0" w:color="auto"/>
            <w:right w:val="none" w:sz="0" w:space="0" w:color="auto"/>
          </w:divBdr>
        </w:div>
      </w:divsChild>
    </w:div>
    <w:div w:id="611783625">
      <w:bodyDiv w:val="1"/>
      <w:marLeft w:val="0"/>
      <w:marRight w:val="0"/>
      <w:marTop w:val="0"/>
      <w:marBottom w:val="0"/>
      <w:divBdr>
        <w:top w:val="none" w:sz="0" w:space="0" w:color="auto"/>
        <w:left w:val="none" w:sz="0" w:space="0" w:color="auto"/>
        <w:bottom w:val="none" w:sz="0" w:space="0" w:color="auto"/>
        <w:right w:val="none" w:sz="0" w:space="0" w:color="auto"/>
      </w:divBdr>
    </w:div>
    <w:div w:id="894896048">
      <w:bodyDiv w:val="1"/>
      <w:marLeft w:val="0"/>
      <w:marRight w:val="0"/>
      <w:marTop w:val="0"/>
      <w:marBottom w:val="0"/>
      <w:divBdr>
        <w:top w:val="none" w:sz="0" w:space="0" w:color="auto"/>
        <w:left w:val="none" w:sz="0" w:space="0" w:color="auto"/>
        <w:bottom w:val="none" w:sz="0" w:space="0" w:color="auto"/>
        <w:right w:val="none" w:sz="0" w:space="0" w:color="auto"/>
      </w:divBdr>
    </w:div>
    <w:div w:id="1134984494">
      <w:bodyDiv w:val="1"/>
      <w:marLeft w:val="0"/>
      <w:marRight w:val="0"/>
      <w:marTop w:val="0"/>
      <w:marBottom w:val="0"/>
      <w:divBdr>
        <w:top w:val="none" w:sz="0" w:space="0" w:color="auto"/>
        <w:left w:val="none" w:sz="0" w:space="0" w:color="auto"/>
        <w:bottom w:val="none" w:sz="0" w:space="0" w:color="auto"/>
        <w:right w:val="none" w:sz="0" w:space="0" w:color="auto"/>
      </w:divBdr>
    </w:div>
    <w:div w:id="1175732609">
      <w:bodyDiv w:val="1"/>
      <w:marLeft w:val="0"/>
      <w:marRight w:val="0"/>
      <w:marTop w:val="0"/>
      <w:marBottom w:val="0"/>
      <w:divBdr>
        <w:top w:val="none" w:sz="0" w:space="0" w:color="auto"/>
        <w:left w:val="none" w:sz="0" w:space="0" w:color="auto"/>
        <w:bottom w:val="none" w:sz="0" w:space="0" w:color="auto"/>
        <w:right w:val="none" w:sz="0" w:space="0" w:color="auto"/>
      </w:divBdr>
    </w:div>
    <w:div w:id="1658997775">
      <w:bodyDiv w:val="1"/>
      <w:marLeft w:val="0"/>
      <w:marRight w:val="0"/>
      <w:marTop w:val="0"/>
      <w:marBottom w:val="0"/>
      <w:divBdr>
        <w:top w:val="none" w:sz="0" w:space="0" w:color="auto"/>
        <w:left w:val="none" w:sz="0" w:space="0" w:color="auto"/>
        <w:bottom w:val="none" w:sz="0" w:space="0" w:color="auto"/>
        <w:right w:val="none" w:sz="0" w:space="0" w:color="auto"/>
      </w:divBdr>
    </w:div>
    <w:div w:id="2049452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NT\Profiles\david.bromwell\Local%20Settings\Temporary%20Internet%20Files\OLK122\ASOGMEM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C1F738-DACD-486E-A56C-595C07E40A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ASOGMEMO</Template>
  <TotalTime>0</TotalTime>
  <Pages>10</Pages>
  <Words>4492</Words>
  <Characters>25610</Characters>
  <Application>Microsoft Office Word</Application>
  <DocSecurity>0</DocSecurity>
  <Lines>213</Lines>
  <Paragraphs>60</Paragraphs>
  <ScaleCrop>false</ScaleCrop>
  <HeadingPairs>
    <vt:vector size="2" baseType="variant">
      <vt:variant>
        <vt:lpstr>Title</vt:lpstr>
      </vt:variant>
      <vt:variant>
        <vt:i4>1</vt:i4>
      </vt:variant>
    </vt:vector>
  </HeadingPairs>
  <TitlesOfParts>
    <vt:vector size="1" baseType="lpstr">
      <vt:lpstr>MEMORANDUM FOR</vt:lpstr>
    </vt:vector>
  </TitlesOfParts>
  <Company>18ASOG</Company>
  <LinksUpToDate>false</LinksUpToDate>
  <CharactersWithSpaces>30042</CharactersWithSpaces>
  <SharedDoc>false</SharedDoc>
  <HLinks>
    <vt:vector size="6" baseType="variant">
      <vt:variant>
        <vt:i4>6291469</vt:i4>
      </vt:variant>
      <vt:variant>
        <vt:i4>0</vt:i4>
      </vt:variant>
      <vt:variant>
        <vt:i4>0</vt:i4>
      </vt:variant>
      <vt:variant>
        <vt:i4>5</vt:i4>
      </vt:variant>
      <vt:variant>
        <vt:lpwstr>mailto:fred.john.burpo@us.army.mil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FOR</dc:title>
  <dc:subject/>
  <dc:creator>Valued Gateway Client</dc:creator>
  <cp:keywords/>
  <dc:description/>
  <cp:lastModifiedBy>Burpo, F. COL</cp:lastModifiedBy>
  <cp:revision>2</cp:revision>
  <cp:lastPrinted>2018-12-06T18:25:00Z</cp:lastPrinted>
  <dcterms:created xsi:type="dcterms:W3CDTF">2018-12-07T20:49:00Z</dcterms:created>
  <dcterms:modified xsi:type="dcterms:W3CDTF">2018-12-07T20:49:00Z</dcterms:modified>
</cp:coreProperties>
</file>