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38EF6" w14:textId="77777777" w:rsidR="00096A83" w:rsidRPr="0044232C" w:rsidRDefault="00096A83" w:rsidP="00016C85">
      <w:pPr>
        <w:pStyle w:val="a3"/>
        <w:spacing w:before="0" w:beforeAutospacing="0" w:after="0" w:afterAutospacing="0"/>
        <w:rPr>
          <w:rFonts w:asciiTheme="minorHAnsi" w:hAnsiTheme="minorHAnsi" w:cstheme="minorHAnsi"/>
        </w:rPr>
      </w:pPr>
      <w:r w:rsidRPr="0044232C">
        <w:rPr>
          <w:rFonts w:asciiTheme="minorHAnsi" w:hAnsiTheme="minorHAnsi" w:cstheme="minorHAnsi"/>
          <w:b/>
          <w:bCs/>
        </w:rPr>
        <w:t>TITLE:</w:t>
      </w:r>
      <w:r w:rsidRPr="0044232C">
        <w:rPr>
          <w:rFonts w:asciiTheme="minorHAnsi" w:hAnsiTheme="minorHAnsi" w:cstheme="minorHAnsi"/>
        </w:rPr>
        <w:t xml:space="preserve"> </w:t>
      </w:r>
      <w:r>
        <w:rPr>
          <w:rFonts w:asciiTheme="minorHAnsi" w:hAnsiTheme="minorHAnsi" w:cstheme="minorHAnsi"/>
        </w:rPr>
        <w:t xml:space="preserve">   </w:t>
      </w:r>
    </w:p>
    <w:p w14:paraId="770024E4" w14:textId="3FBECAA2" w:rsidR="00096A83" w:rsidRPr="0044232C" w:rsidRDefault="00096A83" w:rsidP="00016C85">
      <w:pPr>
        <w:rPr>
          <w:rFonts w:asciiTheme="minorHAnsi" w:hAnsiTheme="minorHAnsi" w:cstheme="minorHAnsi"/>
        </w:rPr>
      </w:pPr>
      <w:r w:rsidRPr="0044232C">
        <w:rPr>
          <w:rFonts w:asciiTheme="minorHAnsi" w:hAnsiTheme="minorHAnsi" w:cstheme="minorHAnsi"/>
          <w:color w:val="auto"/>
        </w:rPr>
        <w:t xml:space="preserve">Seeding and </w:t>
      </w:r>
      <w:r w:rsidR="005B681C">
        <w:rPr>
          <w:rFonts w:asciiTheme="minorHAnsi" w:hAnsiTheme="minorHAnsi" w:cstheme="minorHAnsi"/>
          <w:color w:val="auto"/>
        </w:rPr>
        <w:t>I</w:t>
      </w:r>
      <w:r w:rsidRPr="0044232C">
        <w:rPr>
          <w:rFonts w:asciiTheme="minorHAnsi" w:hAnsiTheme="minorHAnsi" w:cstheme="minorHAnsi"/>
          <w:color w:val="auto"/>
        </w:rPr>
        <w:t xml:space="preserve">mplantation of a </w:t>
      </w:r>
      <w:r w:rsidR="005B681C">
        <w:rPr>
          <w:rFonts w:asciiTheme="minorHAnsi" w:hAnsiTheme="minorHAnsi" w:cstheme="minorHAnsi"/>
          <w:color w:val="auto"/>
        </w:rPr>
        <w:t>B</w:t>
      </w:r>
      <w:r w:rsidR="005B681C" w:rsidRPr="0044232C">
        <w:rPr>
          <w:rFonts w:asciiTheme="minorHAnsi" w:hAnsiTheme="minorHAnsi" w:cstheme="minorHAnsi"/>
          <w:color w:val="auto"/>
        </w:rPr>
        <w:t xml:space="preserve">iosynthetic </w:t>
      </w:r>
      <w:r w:rsidR="005B681C">
        <w:rPr>
          <w:rFonts w:asciiTheme="minorHAnsi" w:hAnsiTheme="minorHAnsi" w:cstheme="minorHAnsi"/>
          <w:color w:val="auto"/>
        </w:rPr>
        <w:t>T</w:t>
      </w:r>
      <w:r w:rsidRPr="0044232C">
        <w:rPr>
          <w:rFonts w:asciiTheme="minorHAnsi" w:hAnsiTheme="minorHAnsi" w:cstheme="minorHAnsi"/>
          <w:color w:val="auto"/>
        </w:rPr>
        <w:t xml:space="preserve">issue-engineered </w:t>
      </w:r>
      <w:r w:rsidR="005B681C">
        <w:rPr>
          <w:rFonts w:asciiTheme="minorHAnsi" w:hAnsiTheme="minorHAnsi" w:cstheme="minorHAnsi"/>
          <w:color w:val="auto"/>
        </w:rPr>
        <w:t>T</w:t>
      </w:r>
      <w:r w:rsidRPr="0044232C">
        <w:rPr>
          <w:rFonts w:asciiTheme="minorHAnsi" w:hAnsiTheme="minorHAnsi" w:cstheme="minorHAnsi"/>
          <w:color w:val="auto"/>
        </w:rPr>
        <w:t xml:space="preserve">racheal </w:t>
      </w:r>
      <w:r w:rsidR="005B681C">
        <w:rPr>
          <w:rFonts w:asciiTheme="minorHAnsi" w:hAnsiTheme="minorHAnsi" w:cstheme="minorHAnsi"/>
          <w:color w:val="auto"/>
        </w:rPr>
        <w:t>G</w:t>
      </w:r>
      <w:r w:rsidRPr="0044232C">
        <w:rPr>
          <w:rFonts w:asciiTheme="minorHAnsi" w:hAnsiTheme="minorHAnsi" w:cstheme="minorHAnsi"/>
          <w:color w:val="auto"/>
        </w:rPr>
        <w:t xml:space="preserve">raft in a </w:t>
      </w:r>
      <w:r w:rsidR="005B681C" w:rsidRPr="0044232C">
        <w:rPr>
          <w:rFonts w:asciiTheme="minorHAnsi" w:hAnsiTheme="minorHAnsi" w:cstheme="minorHAnsi"/>
          <w:color w:val="auto"/>
        </w:rPr>
        <w:t>Mouse Model</w:t>
      </w:r>
    </w:p>
    <w:p w14:paraId="5B944180" w14:textId="77777777" w:rsidR="00096A83" w:rsidRPr="0044232C" w:rsidRDefault="00096A83" w:rsidP="00016C85">
      <w:pPr>
        <w:rPr>
          <w:rFonts w:asciiTheme="minorHAnsi" w:hAnsiTheme="minorHAnsi" w:cstheme="minorHAnsi"/>
          <w:b/>
          <w:bCs/>
        </w:rPr>
      </w:pPr>
    </w:p>
    <w:p w14:paraId="61A1C34F" w14:textId="77777777" w:rsidR="00096A83" w:rsidRPr="0044232C" w:rsidRDefault="00096A83" w:rsidP="00016C85">
      <w:pPr>
        <w:rPr>
          <w:rFonts w:asciiTheme="minorHAnsi" w:hAnsiTheme="minorHAnsi" w:cstheme="minorHAnsi"/>
          <w:color w:val="808080" w:themeColor="background1" w:themeShade="80"/>
        </w:rPr>
      </w:pPr>
      <w:r w:rsidRPr="0044232C">
        <w:rPr>
          <w:rFonts w:asciiTheme="minorHAnsi" w:hAnsiTheme="minorHAnsi" w:cstheme="minorHAnsi"/>
          <w:b/>
          <w:bCs/>
        </w:rPr>
        <w:t>AUTHORS AND AFFILIATIONS:</w:t>
      </w:r>
    </w:p>
    <w:p w14:paraId="31BF0D73" w14:textId="02D68ED4" w:rsidR="00096A83" w:rsidRPr="00016C85" w:rsidRDefault="00096A83" w:rsidP="00016C85">
      <w:pPr>
        <w:rPr>
          <w:rFonts w:asciiTheme="minorHAnsi" w:hAnsiTheme="minorHAnsi" w:cstheme="minorHAnsi"/>
        </w:rPr>
      </w:pPr>
      <w:r w:rsidRPr="0044232C">
        <w:rPr>
          <w:rFonts w:asciiTheme="minorHAnsi" w:hAnsiTheme="minorHAnsi" w:cstheme="minorHAnsi"/>
        </w:rPr>
        <w:t>Matthew</w:t>
      </w:r>
      <w:r>
        <w:rPr>
          <w:rFonts w:asciiTheme="minorHAnsi" w:hAnsiTheme="minorHAnsi" w:cstheme="minorHAnsi"/>
        </w:rPr>
        <w:t xml:space="preserve"> G.</w:t>
      </w:r>
      <w:r w:rsidRPr="0044232C">
        <w:rPr>
          <w:rFonts w:asciiTheme="minorHAnsi" w:hAnsiTheme="minorHAnsi" w:cstheme="minorHAnsi"/>
        </w:rPr>
        <w:t xml:space="preserve"> Wiet MS</w:t>
      </w:r>
      <w:r w:rsidRPr="0044232C">
        <w:rPr>
          <w:rFonts w:asciiTheme="minorHAnsi" w:hAnsiTheme="minorHAnsi" w:cstheme="minorHAnsi"/>
          <w:color w:val="auto"/>
          <w:vertAlign w:val="superscript"/>
        </w:rPr>
        <w:t>1,2</w:t>
      </w:r>
      <w:r w:rsidRPr="0044232C">
        <w:rPr>
          <w:rFonts w:asciiTheme="minorHAnsi" w:hAnsiTheme="minorHAnsi" w:cstheme="minorHAnsi"/>
        </w:rPr>
        <w:t>*,</w:t>
      </w:r>
      <w:r>
        <w:rPr>
          <w:rFonts w:asciiTheme="minorHAnsi" w:hAnsiTheme="minorHAnsi" w:cstheme="minorHAnsi"/>
        </w:rPr>
        <w:t xml:space="preserve"> </w:t>
      </w:r>
      <w:r w:rsidRPr="0044232C">
        <w:rPr>
          <w:rFonts w:asciiTheme="minorHAnsi" w:hAnsiTheme="minorHAnsi" w:cstheme="minorHAnsi"/>
        </w:rPr>
        <w:t>Audrey White</w:t>
      </w:r>
      <w:r w:rsidRPr="0044232C">
        <w:rPr>
          <w:rFonts w:asciiTheme="minorHAnsi" w:hAnsiTheme="minorHAnsi" w:cstheme="minorHAnsi"/>
          <w:color w:val="auto"/>
          <w:vertAlign w:val="superscript"/>
        </w:rPr>
        <w:t>1,2</w:t>
      </w:r>
      <w:r w:rsidRPr="0044232C">
        <w:rPr>
          <w:rFonts w:asciiTheme="minorHAnsi" w:hAnsiTheme="minorHAnsi" w:cstheme="minorHAnsi"/>
        </w:rPr>
        <w:t xml:space="preserve">*, </w:t>
      </w:r>
      <w:proofErr w:type="spellStart"/>
      <w:r w:rsidRPr="0044232C">
        <w:rPr>
          <w:rFonts w:asciiTheme="minorHAnsi" w:hAnsiTheme="minorHAnsi" w:cstheme="minorHAnsi"/>
        </w:rPr>
        <w:t>Sayali</w:t>
      </w:r>
      <w:proofErr w:type="spellEnd"/>
      <w:r w:rsidRPr="0044232C">
        <w:rPr>
          <w:rFonts w:asciiTheme="minorHAnsi" w:hAnsiTheme="minorHAnsi" w:cstheme="minorHAnsi"/>
        </w:rPr>
        <w:t xml:space="preserve"> </w:t>
      </w:r>
      <w:proofErr w:type="spellStart"/>
      <w:r w:rsidRPr="0044232C">
        <w:rPr>
          <w:rFonts w:asciiTheme="minorHAnsi" w:hAnsiTheme="minorHAnsi" w:cstheme="minorHAnsi"/>
        </w:rPr>
        <w:t>Dharmadhikari</w:t>
      </w:r>
      <w:proofErr w:type="spellEnd"/>
      <w:r w:rsidRPr="0044232C">
        <w:rPr>
          <w:rFonts w:asciiTheme="minorHAnsi" w:hAnsiTheme="minorHAnsi" w:cstheme="minorHAnsi"/>
        </w:rPr>
        <w:t xml:space="preserve"> MS</w:t>
      </w:r>
      <w:r w:rsidRPr="0044232C">
        <w:rPr>
          <w:rFonts w:asciiTheme="minorHAnsi" w:hAnsiTheme="minorHAnsi" w:cstheme="minorHAnsi"/>
          <w:color w:val="auto"/>
          <w:vertAlign w:val="superscript"/>
        </w:rPr>
        <w:t>1,3</w:t>
      </w:r>
      <w:r w:rsidRPr="0044232C">
        <w:rPr>
          <w:rFonts w:asciiTheme="minorHAnsi" w:hAnsiTheme="minorHAnsi" w:cstheme="minorHAnsi"/>
        </w:rPr>
        <w:t>, Susan D. Reynolds PhD</w:t>
      </w:r>
      <w:r w:rsidRPr="0044232C">
        <w:rPr>
          <w:rFonts w:asciiTheme="minorHAnsi" w:hAnsiTheme="minorHAnsi" w:cstheme="minorHAnsi"/>
          <w:vertAlign w:val="superscript"/>
        </w:rPr>
        <w:t>4</w:t>
      </w:r>
      <w:r w:rsidRPr="0044232C">
        <w:rPr>
          <w:rFonts w:asciiTheme="minorHAnsi" w:hAnsiTheme="minorHAnsi" w:cstheme="minorHAnsi"/>
        </w:rPr>
        <w:t>, Jed Johnson PhD</w:t>
      </w:r>
      <w:r w:rsidRPr="0044232C">
        <w:rPr>
          <w:rFonts w:asciiTheme="minorHAnsi" w:hAnsiTheme="minorHAnsi" w:cstheme="minorHAnsi"/>
          <w:color w:val="auto"/>
          <w:vertAlign w:val="superscript"/>
        </w:rPr>
        <w:t>5</w:t>
      </w:r>
      <w:r w:rsidRPr="0044232C">
        <w:rPr>
          <w:rFonts w:asciiTheme="minorHAnsi" w:hAnsiTheme="minorHAnsi" w:cstheme="minorHAnsi"/>
        </w:rPr>
        <w:t>, Christopher K. Breuer MD</w:t>
      </w:r>
      <w:r w:rsidRPr="0044232C">
        <w:rPr>
          <w:rFonts w:asciiTheme="minorHAnsi" w:hAnsiTheme="minorHAnsi" w:cstheme="minorHAnsi"/>
          <w:color w:val="auto"/>
          <w:vertAlign w:val="superscript"/>
        </w:rPr>
        <w:t>3,6</w:t>
      </w:r>
      <w:r w:rsidRPr="0044232C">
        <w:rPr>
          <w:rFonts w:asciiTheme="minorHAnsi" w:hAnsiTheme="minorHAnsi" w:cstheme="minorHAnsi"/>
        </w:rPr>
        <w:t xml:space="preserve">, </w:t>
      </w:r>
      <w:proofErr w:type="spellStart"/>
      <w:r w:rsidRPr="0044232C">
        <w:rPr>
          <w:rFonts w:asciiTheme="minorHAnsi" w:hAnsiTheme="minorHAnsi" w:cstheme="minorHAnsi"/>
        </w:rPr>
        <w:t>Tendy</w:t>
      </w:r>
      <w:proofErr w:type="spellEnd"/>
      <w:r w:rsidRPr="0044232C">
        <w:rPr>
          <w:rFonts w:asciiTheme="minorHAnsi" w:hAnsiTheme="minorHAnsi" w:cstheme="minorHAnsi"/>
        </w:rPr>
        <w:t xml:space="preserve"> Chiang MD</w:t>
      </w:r>
      <w:r w:rsidRPr="0044232C">
        <w:rPr>
          <w:rFonts w:asciiTheme="minorHAnsi" w:hAnsiTheme="minorHAnsi" w:cstheme="minorHAnsi"/>
          <w:color w:val="auto"/>
          <w:vertAlign w:val="superscript"/>
        </w:rPr>
        <w:t>1,3</w:t>
      </w:r>
    </w:p>
    <w:p w14:paraId="0D587521" w14:textId="77777777" w:rsidR="00096A83" w:rsidRPr="0044232C" w:rsidRDefault="00096A83" w:rsidP="00016C85">
      <w:pPr>
        <w:rPr>
          <w:rFonts w:asciiTheme="minorHAnsi" w:hAnsiTheme="minorHAnsi" w:cstheme="minorHAnsi"/>
          <w:color w:val="auto"/>
        </w:rPr>
      </w:pPr>
      <w:r w:rsidRPr="0044232C">
        <w:rPr>
          <w:rFonts w:asciiTheme="minorHAnsi" w:hAnsiTheme="minorHAnsi" w:cstheme="minorHAnsi"/>
          <w:color w:val="auto"/>
          <w:vertAlign w:val="superscript"/>
        </w:rPr>
        <w:t>1</w:t>
      </w:r>
      <w:r w:rsidRPr="0044232C">
        <w:rPr>
          <w:rFonts w:asciiTheme="minorHAnsi" w:hAnsiTheme="minorHAnsi" w:cstheme="minorHAnsi"/>
          <w:color w:val="auto"/>
        </w:rPr>
        <w:t>Department of Otolaryngology Head &amp; Neck Surgery, Nationwide Children’s Hospital, Columbus, OH, USA</w:t>
      </w:r>
    </w:p>
    <w:p w14:paraId="15921B87" w14:textId="77777777" w:rsidR="00096A83" w:rsidRPr="0044232C" w:rsidRDefault="00096A83" w:rsidP="00016C85">
      <w:pPr>
        <w:rPr>
          <w:rFonts w:asciiTheme="minorHAnsi" w:hAnsiTheme="minorHAnsi" w:cstheme="minorHAnsi"/>
          <w:color w:val="auto"/>
        </w:rPr>
      </w:pPr>
      <w:r w:rsidRPr="0044232C">
        <w:rPr>
          <w:rFonts w:asciiTheme="minorHAnsi" w:hAnsiTheme="minorHAnsi" w:cstheme="minorHAnsi"/>
          <w:color w:val="auto"/>
          <w:vertAlign w:val="superscript"/>
        </w:rPr>
        <w:t>2</w:t>
      </w:r>
      <w:r w:rsidRPr="0044232C">
        <w:rPr>
          <w:rFonts w:asciiTheme="minorHAnsi" w:hAnsiTheme="minorHAnsi" w:cstheme="minorHAnsi"/>
          <w:color w:val="auto"/>
        </w:rPr>
        <w:t>The Ohio State University College of Medicine, Columbus, OH, USA</w:t>
      </w:r>
    </w:p>
    <w:p w14:paraId="2136C7C9" w14:textId="77777777" w:rsidR="00096A83" w:rsidRPr="0044232C" w:rsidRDefault="00096A83" w:rsidP="00016C85">
      <w:pPr>
        <w:rPr>
          <w:rFonts w:asciiTheme="minorHAnsi" w:hAnsiTheme="minorHAnsi" w:cstheme="minorHAnsi"/>
          <w:color w:val="auto"/>
        </w:rPr>
      </w:pPr>
      <w:r w:rsidRPr="0044232C">
        <w:rPr>
          <w:rFonts w:asciiTheme="minorHAnsi" w:hAnsiTheme="minorHAnsi" w:cstheme="minorHAnsi"/>
          <w:color w:val="auto"/>
          <w:vertAlign w:val="superscript"/>
        </w:rPr>
        <w:t>3</w:t>
      </w:r>
      <w:r w:rsidRPr="0044232C">
        <w:rPr>
          <w:rFonts w:asciiTheme="minorHAnsi" w:hAnsiTheme="minorHAnsi" w:cstheme="minorHAnsi"/>
          <w:color w:val="auto"/>
        </w:rPr>
        <w:t>Center for Regenerative Medicine, Research Institute at Nationwide Children’s Hospital, Columbus, OH, USA</w:t>
      </w:r>
    </w:p>
    <w:p w14:paraId="4D9B3745" w14:textId="77777777" w:rsidR="00096A83" w:rsidRPr="0044232C" w:rsidRDefault="00096A83" w:rsidP="00016C85">
      <w:pPr>
        <w:rPr>
          <w:rFonts w:asciiTheme="minorHAnsi" w:hAnsiTheme="minorHAnsi" w:cstheme="minorHAnsi"/>
          <w:color w:val="auto"/>
        </w:rPr>
      </w:pPr>
      <w:r w:rsidRPr="0044232C">
        <w:rPr>
          <w:rFonts w:asciiTheme="minorHAnsi" w:hAnsiTheme="minorHAnsi" w:cstheme="minorHAnsi"/>
          <w:color w:val="auto"/>
          <w:vertAlign w:val="superscript"/>
        </w:rPr>
        <w:t>4</w:t>
      </w:r>
      <w:r w:rsidRPr="0044232C">
        <w:rPr>
          <w:rFonts w:asciiTheme="minorHAnsi" w:hAnsiTheme="minorHAnsi" w:cstheme="minorHAnsi"/>
          <w:color w:val="auto"/>
        </w:rPr>
        <w:t>Center for Perinatal Research, Nationwide Children’s Hospital, Columbus, OH, USA</w:t>
      </w:r>
    </w:p>
    <w:p w14:paraId="56A43652" w14:textId="77777777" w:rsidR="00096A83" w:rsidRPr="0044232C" w:rsidRDefault="00096A83" w:rsidP="00016C85">
      <w:pPr>
        <w:rPr>
          <w:rFonts w:asciiTheme="minorHAnsi" w:hAnsiTheme="minorHAnsi" w:cstheme="minorHAnsi"/>
          <w:color w:val="auto"/>
        </w:rPr>
      </w:pPr>
      <w:r w:rsidRPr="0044232C">
        <w:rPr>
          <w:rFonts w:asciiTheme="minorHAnsi" w:hAnsiTheme="minorHAnsi" w:cstheme="minorHAnsi"/>
          <w:color w:val="auto"/>
          <w:vertAlign w:val="superscript"/>
        </w:rPr>
        <w:t>5</w:t>
      </w:r>
      <w:r w:rsidRPr="0044232C">
        <w:rPr>
          <w:rFonts w:asciiTheme="minorHAnsi" w:hAnsiTheme="minorHAnsi" w:cstheme="minorHAnsi"/>
          <w:color w:val="auto"/>
        </w:rPr>
        <w:t>Nanofiber Solutions, Inc., Columbus, OH, USA</w:t>
      </w:r>
    </w:p>
    <w:p w14:paraId="74C4C2F9" w14:textId="77777777" w:rsidR="00096A83" w:rsidRPr="0044232C" w:rsidRDefault="00096A83" w:rsidP="00016C85">
      <w:pPr>
        <w:rPr>
          <w:rFonts w:asciiTheme="minorHAnsi" w:hAnsiTheme="minorHAnsi" w:cstheme="minorHAnsi"/>
          <w:color w:val="auto"/>
        </w:rPr>
      </w:pPr>
      <w:r w:rsidRPr="0044232C">
        <w:rPr>
          <w:rFonts w:asciiTheme="minorHAnsi" w:hAnsiTheme="minorHAnsi" w:cstheme="minorHAnsi"/>
          <w:color w:val="auto"/>
          <w:vertAlign w:val="superscript"/>
        </w:rPr>
        <w:t>6</w:t>
      </w:r>
      <w:r w:rsidRPr="0044232C">
        <w:rPr>
          <w:rFonts w:asciiTheme="minorHAnsi" w:hAnsiTheme="minorHAnsi" w:cstheme="minorHAnsi"/>
          <w:color w:val="auto"/>
        </w:rPr>
        <w:t>Department of Pediatric Surgery, Nationwide Children’s Hospital, Columbus, OH, USA</w:t>
      </w:r>
    </w:p>
    <w:p w14:paraId="41B68FF7" w14:textId="5A19DCA4" w:rsidR="005B681C" w:rsidRPr="00016C85" w:rsidRDefault="005B681C" w:rsidP="005B681C">
      <w:pPr>
        <w:rPr>
          <w:rFonts w:asciiTheme="minorHAnsi" w:hAnsiTheme="minorHAnsi" w:cstheme="minorHAnsi"/>
          <w:color w:val="000000" w:themeColor="text1"/>
        </w:rPr>
      </w:pPr>
      <w:r w:rsidRPr="0044232C">
        <w:rPr>
          <w:rFonts w:asciiTheme="minorHAnsi" w:hAnsiTheme="minorHAnsi" w:cstheme="minorHAnsi"/>
          <w:color w:val="000000" w:themeColor="text1"/>
        </w:rPr>
        <w:t>*</w:t>
      </w:r>
      <w:r>
        <w:rPr>
          <w:rFonts w:asciiTheme="minorHAnsi" w:hAnsiTheme="minorHAnsi" w:cstheme="minorHAnsi"/>
          <w:color w:val="000000" w:themeColor="text1"/>
        </w:rPr>
        <w:t>These authors contribute equally to the manuscript.</w:t>
      </w:r>
    </w:p>
    <w:p w14:paraId="3B78CCD5" w14:textId="77777777" w:rsidR="00096A83" w:rsidRPr="0044232C" w:rsidRDefault="00096A83" w:rsidP="00016C85">
      <w:pPr>
        <w:rPr>
          <w:rFonts w:asciiTheme="minorHAnsi" w:hAnsiTheme="minorHAnsi" w:cstheme="minorHAnsi"/>
          <w:bCs/>
          <w:color w:val="808080" w:themeColor="background1" w:themeShade="80"/>
        </w:rPr>
      </w:pPr>
    </w:p>
    <w:p w14:paraId="2456E351" w14:textId="7AEEA5DB" w:rsidR="00096A83" w:rsidRPr="00016C85" w:rsidRDefault="00096A83" w:rsidP="00016C85">
      <w:pPr>
        <w:rPr>
          <w:rFonts w:asciiTheme="minorHAnsi" w:hAnsiTheme="minorHAnsi" w:cstheme="minorHAnsi"/>
          <w:b/>
          <w:color w:val="auto"/>
        </w:rPr>
      </w:pPr>
      <w:r w:rsidRPr="00016C85">
        <w:rPr>
          <w:rFonts w:asciiTheme="minorHAnsi" w:hAnsiTheme="minorHAnsi" w:cstheme="minorHAnsi"/>
          <w:b/>
          <w:color w:val="auto"/>
        </w:rPr>
        <w:t xml:space="preserve">Corresponding </w:t>
      </w:r>
      <w:r w:rsidR="005B681C" w:rsidRPr="00016C85">
        <w:rPr>
          <w:rFonts w:asciiTheme="minorHAnsi" w:hAnsiTheme="minorHAnsi" w:cstheme="minorHAnsi"/>
          <w:b/>
          <w:color w:val="auto"/>
        </w:rPr>
        <w:t>Author:</w:t>
      </w:r>
    </w:p>
    <w:p w14:paraId="345B6F65" w14:textId="77777777" w:rsidR="00096A83" w:rsidRPr="0044232C" w:rsidRDefault="00096A83" w:rsidP="00016C85">
      <w:pPr>
        <w:rPr>
          <w:rFonts w:asciiTheme="minorHAnsi" w:hAnsiTheme="minorHAnsi" w:cstheme="minorHAnsi"/>
          <w:color w:val="auto"/>
        </w:rPr>
      </w:pPr>
      <w:proofErr w:type="spellStart"/>
      <w:r w:rsidRPr="0044232C">
        <w:rPr>
          <w:rFonts w:asciiTheme="minorHAnsi" w:hAnsiTheme="minorHAnsi" w:cstheme="minorHAnsi"/>
          <w:color w:val="auto"/>
        </w:rPr>
        <w:t>Tendy</w:t>
      </w:r>
      <w:proofErr w:type="spellEnd"/>
      <w:r w:rsidRPr="0044232C">
        <w:rPr>
          <w:rFonts w:asciiTheme="minorHAnsi" w:hAnsiTheme="minorHAnsi" w:cstheme="minorHAnsi"/>
          <w:color w:val="auto"/>
        </w:rPr>
        <w:t xml:space="preserve"> Chiang</w:t>
      </w:r>
    </w:p>
    <w:p w14:paraId="32CD4EC8" w14:textId="77777777" w:rsidR="00096A83" w:rsidRPr="0044232C" w:rsidRDefault="00096A83" w:rsidP="00016C85">
      <w:pPr>
        <w:rPr>
          <w:rFonts w:asciiTheme="minorHAnsi" w:hAnsiTheme="minorHAnsi" w:cstheme="minorHAnsi"/>
          <w:color w:val="auto"/>
        </w:rPr>
      </w:pPr>
      <w:r w:rsidRPr="0044232C">
        <w:rPr>
          <w:rFonts w:asciiTheme="minorHAnsi" w:hAnsiTheme="minorHAnsi" w:cstheme="minorHAnsi"/>
          <w:color w:val="auto"/>
        </w:rPr>
        <w:t>Tendy.Chiang@nationwidechildrens.org</w:t>
      </w:r>
    </w:p>
    <w:p w14:paraId="7C7743BF" w14:textId="77777777" w:rsidR="00096A83" w:rsidRPr="0044232C" w:rsidRDefault="00096A83" w:rsidP="00016C85">
      <w:pPr>
        <w:rPr>
          <w:rFonts w:asciiTheme="minorHAnsi" w:hAnsiTheme="minorHAnsi" w:cstheme="minorHAnsi"/>
          <w:color w:val="auto"/>
        </w:rPr>
      </w:pPr>
    </w:p>
    <w:p w14:paraId="066EE73C" w14:textId="682625C9" w:rsidR="00096A83" w:rsidRPr="00016C85" w:rsidRDefault="00096A83" w:rsidP="00016C85">
      <w:pPr>
        <w:rPr>
          <w:rFonts w:asciiTheme="minorHAnsi" w:hAnsiTheme="minorHAnsi" w:cstheme="minorHAnsi"/>
          <w:b/>
          <w:color w:val="auto"/>
        </w:rPr>
      </w:pPr>
      <w:r w:rsidRPr="00016C85">
        <w:rPr>
          <w:rFonts w:asciiTheme="minorHAnsi" w:hAnsiTheme="minorHAnsi" w:cstheme="minorHAnsi"/>
          <w:b/>
          <w:color w:val="auto"/>
        </w:rPr>
        <w:t xml:space="preserve">E-mail </w:t>
      </w:r>
      <w:r w:rsidR="005B681C">
        <w:rPr>
          <w:rFonts w:asciiTheme="minorHAnsi" w:hAnsiTheme="minorHAnsi" w:cstheme="minorHAnsi"/>
          <w:b/>
          <w:color w:val="auto"/>
        </w:rPr>
        <w:t>A</w:t>
      </w:r>
      <w:r w:rsidRPr="00016C85">
        <w:rPr>
          <w:rFonts w:asciiTheme="minorHAnsi" w:hAnsiTheme="minorHAnsi" w:cstheme="minorHAnsi"/>
          <w:b/>
          <w:color w:val="auto"/>
        </w:rPr>
        <w:t>ddresses of Co-authors:</w:t>
      </w:r>
    </w:p>
    <w:p w14:paraId="67A98B30" w14:textId="77777777" w:rsidR="00096A83" w:rsidRPr="0044232C" w:rsidRDefault="00096A83" w:rsidP="00016C85">
      <w:pPr>
        <w:rPr>
          <w:rFonts w:asciiTheme="minorHAnsi" w:hAnsiTheme="minorHAnsi" w:cstheme="minorHAnsi"/>
          <w:color w:val="auto"/>
        </w:rPr>
      </w:pPr>
      <w:r w:rsidRPr="0044232C">
        <w:rPr>
          <w:rFonts w:asciiTheme="minorHAnsi" w:hAnsiTheme="minorHAnsi" w:cstheme="minorHAnsi"/>
          <w:color w:val="auto"/>
        </w:rPr>
        <w:t>Matthew Wiet</w:t>
      </w:r>
      <w:r>
        <w:rPr>
          <w:rFonts w:asciiTheme="minorHAnsi" w:hAnsiTheme="minorHAnsi" w:cstheme="minorHAnsi"/>
          <w:color w:val="auto"/>
        </w:rPr>
        <w:tab/>
      </w:r>
      <w:r>
        <w:rPr>
          <w:rFonts w:asciiTheme="minorHAnsi" w:hAnsiTheme="minorHAnsi" w:cstheme="minorHAnsi"/>
          <w:color w:val="auto"/>
        </w:rPr>
        <w:tab/>
        <w:t>(</w:t>
      </w:r>
      <w:r w:rsidRPr="0044232C">
        <w:rPr>
          <w:rFonts w:asciiTheme="minorHAnsi" w:hAnsiTheme="minorHAnsi" w:cstheme="minorHAnsi"/>
          <w:color w:val="auto"/>
        </w:rPr>
        <w:t>Matthew.Wiet@osumc.edu</w:t>
      </w:r>
      <w:r>
        <w:rPr>
          <w:rFonts w:asciiTheme="minorHAnsi" w:hAnsiTheme="minorHAnsi" w:cstheme="minorHAnsi"/>
          <w:color w:val="auto"/>
        </w:rPr>
        <w:t>)</w:t>
      </w:r>
    </w:p>
    <w:p w14:paraId="6E4D9896" w14:textId="77777777" w:rsidR="00096A83" w:rsidRPr="0044232C" w:rsidRDefault="00096A83" w:rsidP="00016C85">
      <w:pPr>
        <w:rPr>
          <w:rFonts w:asciiTheme="minorHAnsi" w:hAnsiTheme="minorHAnsi" w:cstheme="minorHAnsi"/>
          <w:color w:val="auto"/>
        </w:rPr>
      </w:pPr>
      <w:r w:rsidRPr="0044232C">
        <w:rPr>
          <w:rFonts w:asciiTheme="minorHAnsi" w:hAnsiTheme="minorHAnsi" w:cstheme="minorHAnsi"/>
          <w:color w:val="auto"/>
        </w:rPr>
        <w:t>Audrey White</w:t>
      </w:r>
      <w:r>
        <w:rPr>
          <w:rFonts w:asciiTheme="minorHAnsi" w:hAnsiTheme="minorHAnsi" w:cstheme="minorHAnsi"/>
          <w:color w:val="auto"/>
        </w:rPr>
        <w:tab/>
      </w:r>
      <w:r>
        <w:rPr>
          <w:rFonts w:asciiTheme="minorHAnsi" w:hAnsiTheme="minorHAnsi" w:cstheme="minorHAnsi"/>
          <w:color w:val="auto"/>
        </w:rPr>
        <w:tab/>
        <w:t>(</w:t>
      </w:r>
      <w:r w:rsidRPr="0044232C">
        <w:rPr>
          <w:rFonts w:asciiTheme="minorHAnsi" w:hAnsiTheme="minorHAnsi" w:cstheme="minorHAnsi"/>
          <w:color w:val="auto"/>
        </w:rPr>
        <w:t>Audrey.White@osumc.edu</w:t>
      </w:r>
      <w:r>
        <w:rPr>
          <w:rFonts w:asciiTheme="minorHAnsi" w:hAnsiTheme="minorHAnsi" w:cstheme="minorHAnsi"/>
          <w:color w:val="auto"/>
        </w:rPr>
        <w:t>)</w:t>
      </w:r>
    </w:p>
    <w:p w14:paraId="31E39EC4" w14:textId="77777777" w:rsidR="00096A83" w:rsidRPr="0044232C" w:rsidRDefault="00096A83" w:rsidP="00016C85">
      <w:pPr>
        <w:rPr>
          <w:rFonts w:asciiTheme="minorHAnsi" w:hAnsiTheme="minorHAnsi" w:cstheme="minorHAnsi"/>
          <w:color w:val="auto"/>
        </w:rPr>
      </w:pPr>
      <w:proofErr w:type="spellStart"/>
      <w:r w:rsidRPr="0044232C">
        <w:rPr>
          <w:rFonts w:asciiTheme="minorHAnsi" w:hAnsiTheme="minorHAnsi" w:cstheme="minorHAnsi"/>
          <w:color w:val="auto"/>
        </w:rPr>
        <w:t>Sayali</w:t>
      </w:r>
      <w:proofErr w:type="spellEnd"/>
      <w:r w:rsidRPr="0044232C">
        <w:rPr>
          <w:rFonts w:asciiTheme="minorHAnsi" w:hAnsiTheme="minorHAnsi" w:cstheme="minorHAnsi"/>
          <w:color w:val="auto"/>
        </w:rPr>
        <w:t xml:space="preserve"> </w:t>
      </w:r>
      <w:proofErr w:type="spellStart"/>
      <w:r w:rsidRPr="0044232C">
        <w:rPr>
          <w:rFonts w:asciiTheme="minorHAnsi" w:hAnsiTheme="minorHAnsi" w:cstheme="minorHAnsi"/>
          <w:color w:val="auto"/>
        </w:rPr>
        <w:t>Dharmadhikari</w:t>
      </w:r>
      <w:proofErr w:type="spellEnd"/>
      <w:r>
        <w:rPr>
          <w:rFonts w:asciiTheme="minorHAnsi" w:hAnsiTheme="minorHAnsi" w:cstheme="minorHAnsi"/>
          <w:color w:val="auto"/>
        </w:rPr>
        <w:tab/>
        <w:t>(</w:t>
      </w:r>
      <w:r w:rsidRPr="0044232C">
        <w:rPr>
          <w:rFonts w:asciiTheme="minorHAnsi" w:hAnsiTheme="minorHAnsi" w:cstheme="minorHAnsi"/>
          <w:color w:val="auto"/>
        </w:rPr>
        <w:t>Sayali.Dharmadhikari@nationwidechildrens.org</w:t>
      </w:r>
      <w:r>
        <w:rPr>
          <w:rFonts w:asciiTheme="minorHAnsi" w:hAnsiTheme="minorHAnsi" w:cstheme="minorHAnsi"/>
          <w:color w:val="auto"/>
        </w:rPr>
        <w:t>)</w:t>
      </w:r>
    </w:p>
    <w:p w14:paraId="044E8AD1" w14:textId="77777777" w:rsidR="00096A83" w:rsidRPr="0044232C" w:rsidRDefault="00096A83" w:rsidP="00016C85">
      <w:pPr>
        <w:rPr>
          <w:rFonts w:asciiTheme="minorHAnsi" w:hAnsiTheme="minorHAnsi" w:cstheme="minorHAnsi"/>
          <w:color w:val="auto"/>
        </w:rPr>
      </w:pPr>
      <w:r w:rsidRPr="0044232C">
        <w:rPr>
          <w:rFonts w:asciiTheme="minorHAnsi" w:hAnsiTheme="minorHAnsi" w:cstheme="minorHAnsi"/>
          <w:color w:val="auto"/>
        </w:rPr>
        <w:t>Susan D.</w:t>
      </w:r>
      <w:r>
        <w:rPr>
          <w:rFonts w:asciiTheme="minorHAnsi" w:hAnsiTheme="minorHAnsi" w:cstheme="minorHAnsi"/>
          <w:color w:val="auto"/>
        </w:rPr>
        <w:t xml:space="preserve"> </w:t>
      </w:r>
      <w:r w:rsidRPr="0044232C">
        <w:rPr>
          <w:rFonts w:asciiTheme="minorHAnsi" w:hAnsiTheme="minorHAnsi" w:cstheme="minorHAnsi"/>
          <w:color w:val="auto"/>
        </w:rPr>
        <w:t>Reynolds</w:t>
      </w:r>
      <w:r>
        <w:rPr>
          <w:rFonts w:asciiTheme="minorHAnsi" w:hAnsiTheme="minorHAnsi" w:cstheme="minorHAnsi"/>
          <w:color w:val="auto"/>
        </w:rPr>
        <w:tab/>
        <w:t>(</w:t>
      </w:r>
      <w:r w:rsidRPr="0044232C">
        <w:rPr>
          <w:rFonts w:asciiTheme="minorHAnsi" w:hAnsiTheme="minorHAnsi" w:cstheme="minorHAnsi"/>
          <w:color w:val="auto"/>
        </w:rPr>
        <w:t>Susan.Reynolds@nationwidechildrens.org</w:t>
      </w:r>
      <w:r>
        <w:rPr>
          <w:rFonts w:asciiTheme="minorHAnsi" w:hAnsiTheme="minorHAnsi" w:cstheme="minorHAnsi"/>
          <w:color w:val="auto"/>
        </w:rPr>
        <w:t>)</w:t>
      </w:r>
    </w:p>
    <w:p w14:paraId="54301D96" w14:textId="77777777" w:rsidR="00096A83" w:rsidRPr="0044232C" w:rsidRDefault="00096A83" w:rsidP="00016C85">
      <w:pPr>
        <w:rPr>
          <w:rFonts w:asciiTheme="minorHAnsi" w:hAnsiTheme="minorHAnsi" w:cstheme="minorHAnsi"/>
          <w:color w:val="auto"/>
        </w:rPr>
      </w:pPr>
      <w:r w:rsidRPr="0044232C">
        <w:rPr>
          <w:rFonts w:asciiTheme="minorHAnsi" w:hAnsiTheme="minorHAnsi" w:cstheme="minorHAnsi"/>
          <w:color w:val="auto"/>
        </w:rPr>
        <w:t>Jed Johnson</w:t>
      </w:r>
      <w:r>
        <w:rPr>
          <w:rFonts w:asciiTheme="minorHAnsi" w:hAnsiTheme="minorHAnsi" w:cstheme="minorHAnsi"/>
          <w:color w:val="auto"/>
        </w:rPr>
        <w:tab/>
      </w:r>
      <w:r>
        <w:rPr>
          <w:rFonts w:asciiTheme="minorHAnsi" w:hAnsiTheme="minorHAnsi" w:cstheme="minorHAnsi"/>
          <w:color w:val="auto"/>
        </w:rPr>
        <w:tab/>
        <w:t>(</w:t>
      </w:r>
      <w:r w:rsidRPr="0044232C">
        <w:rPr>
          <w:rFonts w:asciiTheme="minorHAnsi" w:hAnsiTheme="minorHAnsi" w:cstheme="minorHAnsi"/>
          <w:color w:val="auto"/>
        </w:rPr>
        <w:t>Jed.Johnson@nanofibersolutions.com</w:t>
      </w:r>
      <w:r>
        <w:rPr>
          <w:rFonts w:asciiTheme="minorHAnsi" w:hAnsiTheme="minorHAnsi" w:cstheme="minorHAnsi"/>
          <w:color w:val="auto"/>
        </w:rPr>
        <w:t>)</w:t>
      </w:r>
    </w:p>
    <w:p w14:paraId="54EBDD08" w14:textId="77777777" w:rsidR="00096A83" w:rsidRPr="0044232C" w:rsidRDefault="00096A83" w:rsidP="00016C85">
      <w:pPr>
        <w:rPr>
          <w:rFonts w:asciiTheme="minorHAnsi" w:hAnsiTheme="minorHAnsi" w:cstheme="minorHAnsi"/>
          <w:color w:val="auto"/>
        </w:rPr>
      </w:pPr>
      <w:r w:rsidRPr="0044232C">
        <w:rPr>
          <w:rFonts w:asciiTheme="minorHAnsi" w:hAnsiTheme="minorHAnsi" w:cstheme="minorHAnsi"/>
          <w:color w:val="auto"/>
        </w:rPr>
        <w:t>Christopher K. Breuer</w:t>
      </w:r>
      <w:r>
        <w:rPr>
          <w:rFonts w:asciiTheme="minorHAnsi" w:hAnsiTheme="minorHAnsi" w:cstheme="minorHAnsi"/>
          <w:color w:val="auto"/>
        </w:rPr>
        <w:tab/>
        <w:t>(</w:t>
      </w:r>
      <w:r w:rsidRPr="0044232C">
        <w:rPr>
          <w:rFonts w:asciiTheme="minorHAnsi" w:hAnsiTheme="minorHAnsi" w:cstheme="minorHAnsi"/>
          <w:color w:val="auto"/>
        </w:rPr>
        <w:t>Christopher.Breuer@nationwidechildrens.org</w:t>
      </w:r>
      <w:r>
        <w:rPr>
          <w:rFonts w:asciiTheme="minorHAnsi" w:hAnsiTheme="minorHAnsi" w:cstheme="minorHAnsi"/>
          <w:color w:val="auto"/>
        </w:rPr>
        <w:t>)</w:t>
      </w:r>
    </w:p>
    <w:p w14:paraId="778B5811" w14:textId="77777777" w:rsidR="00096A83" w:rsidRPr="0044232C" w:rsidRDefault="00096A83" w:rsidP="00016C85">
      <w:pPr>
        <w:rPr>
          <w:rFonts w:asciiTheme="minorHAnsi" w:hAnsiTheme="minorHAnsi" w:cstheme="minorHAnsi"/>
          <w:bCs/>
          <w:color w:val="808080" w:themeColor="background1" w:themeShade="80"/>
        </w:rPr>
      </w:pPr>
    </w:p>
    <w:p w14:paraId="37BE6E0D" w14:textId="77777777" w:rsidR="00096A83" w:rsidRPr="0044232C" w:rsidRDefault="00096A83" w:rsidP="00016C85">
      <w:pPr>
        <w:pStyle w:val="a3"/>
        <w:spacing w:before="0" w:beforeAutospacing="0" w:after="0" w:afterAutospacing="0"/>
        <w:rPr>
          <w:rFonts w:asciiTheme="minorHAnsi" w:hAnsiTheme="minorHAnsi" w:cstheme="minorHAnsi"/>
        </w:rPr>
      </w:pPr>
      <w:r w:rsidRPr="0044232C">
        <w:rPr>
          <w:rFonts w:asciiTheme="minorHAnsi" w:hAnsiTheme="minorHAnsi" w:cstheme="minorHAnsi"/>
          <w:b/>
          <w:bCs/>
        </w:rPr>
        <w:t>KEYWORDS:</w:t>
      </w:r>
      <w:r w:rsidRPr="0044232C">
        <w:rPr>
          <w:rFonts w:asciiTheme="minorHAnsi" w:hAnsiTheme="minorHAnsi" w:cstheme="minorHAnsi"/>
        </w:rPr>
        <w:t xml:space="preserve"> </w:t>
      </w:r>
    </w:p>
    <w:p w14:paraId="1F90B587" w14:textId="28E54A29" w:rsidR="00096A83" w:rsidRPr="0044232C" w:rsidRDefault="004F0E8D" w:rsidP="00016C85">
      <w:pPr>
        <w:rPr>
          <w:rFonts w:asciiTheme="minorHAnsi" w:hAnsiTheme="minorHAnsi" w:cstheme="minorHAnsi"/>
          <w:color w:val="auto"/>
        </w:rPr>
      </w:pPr>
      <w:r>
        <w:rPr>
          <w:rFonts w:asciiTheme="minorHAnsi" w:hAnsiTheme="minorHAnsi" w:cstheme="minorHAnsi"/>
          <w:color w:val="auto"/>
        </w:rPr>
        <w:t>electrospinning</w:t>
      </w:r>
      <w:r w:rsidR="00096A83" w:rsidRPr="0044232C">
        <w:rPr>
          <w:rFonts w:asciiTheme="minorHAnsi" w:hAnsiTheme="minorHAnsi" w:cstheme="minorHAnsi"/>
          <w:color w:val="auto"/>
        </w:rPr>
        <w:t>,</w:t>
      </w:r>
      <w:r>
        <w:rPr>
          <w:rFonts w:asciiTheme="minorHAnsi" w:hAnsiTheme="minorHAnsi" w:cstheme="minorHAnsi"/>
          <w:color w:val="auto"/>
        </w:rPr>
        <w:t xml:space="preserve"> synthetic scaffold,</w:t>
      </w:r>
      <w:r w:rsidR="00096A83" w:rsidRPr="0044232C">
        <w:rPr>
          <w:rFonts w:asciiTheme="minorHAnsi" w:hAnsiTheme="minorHAnsi" w:cstheme="minorHAnsi"/>
          <w:color w:val="auto"/>
        </w:rPr>
        <w:t xml:space="preserve"> </w:t>
      </w:r>
      <w:r>
        <w:rPr>
          <w:rFonts w:asciiTheme="minorHAnsi" w:hAnsiTheme="minorHAnsi" w:cstheme="minorHAnsi"/>
          <w:color w:val="auto"/>
        </w:rPr>
        <w:t>medicine</w:t>
      </w:r>
      <w:r w:rsidR="00096A83" w:rsidRPr="0044232C">
        <w:rPr>
          <w:rFonts w:asciiTheme="minorHAnsi" w:hAnsiTheme="minorHAnsi" w:cstheme="minorHAnsi"/>
          <w:color w:val="auto"/>
        </w:rPr>
        <w:t xml:space="preserve">, tracheal graft, </w:t>
      </w:r>
      <w:r>
        <w:rPr>
          <w:rFonts w:asciiTheme="minorHAnsi" w:hAnsiTheme="minorHAnsi" w:cstheme="minorHAnsi"/>
          <w:color w:val="auto"/>
        </w:rPr>
        <w:t>cell seeding</w:t>
      </w:r>
      <w:r w:rsidR="00096A83" w:rsidRPr="0044232C">
        <w:rPr>
          <w:rFonts w:asciiTheme="minorHAnsi" w:hAnsiTheme="minorHAnsi" w:cstheme="minorHAnsi"/>
          <w:color w:val="auto"/>
        </w:rPr>
        <w:t>, biomaterials</w:t>
      </w:r>
      <w:r>
        <w:rPr>
          <w:rFonts w:asciiTheme="minorHAnsi" w:hAnsiTheme="minorHAnsi" w:cstheme="minorHAnsi"/>
          <w:color w:val="auto"/>
        </w:rPr>
        <w:t>, tracheal diseases</w:t>
      </w:r>
    </w:p>
    <w:p w14:paraId="0D90B67E" w14:textId="77777777" w:rsidR="00096A83" w:rsidRPr="0044232C" w:rsidRDefault="00096A83" w:rsidP="00016C85">
      <w:pPr>
        <w:pStyle w:val="a3"/>
        <w:spacing w:before="0" w:beforeAutospacing="0" w:after="0" w:afterAutospacing="0"/>
        <w:rPr>
          <w:rFonts w:asciiTheme="minorHAnsi" w:hAnsiTheme="minorHAnsi" w:cstheme="minorHAnsi"/>
        </w:rPr>
      </w:pPr>
    </w:p>
    <w:p w14:paraId="03B5A6F7" w14:textId="77777777" w:rsidR="00096A83" w:rsidRPr="0044232C" w:rsidRDefault="00096A83" w:rsidP="00016C85">
      <w:pPr>
        <w:rPr>
          <w:rFonts w:asciiTheme="minorHAnsi" w:hAnsiTheme="minorHAnsi" w:cstheme="minorHAnsi"/>
          <w:color w:val="808080"/>
        </w:rPr>
      </w:pPr>
      <w:r w:rsidRPr="0044232C">
        <w:rPr>
          <w:rFonts w:asciiTheme="minorHAnsi" w:hAnsiTheme="minorHAnsi" w:cstheme="minorHAnsi"/>
          <w:b/>
          <w:bCs/>
        </w:rPr>
        <w:t>SUMMARY:</w:t>
      </w:r>
      <w:r w:rsidRPr="0044232C">
        <w:rPr>
          <w:rFonts w:asciiTheme="minorHAnsi" w:hAnsiTheme="minorHAnsi" w:cstheme="minorHAnsi"/>
        </w:rPr>
        <w:t xml:space="preserve"> </w:t>
      </w:r>
    </w:p>
    <w:p w14:paraId="6AD30521" w14:textId="40878AC1" w:rsidR="00096A83" w:rsidRPr="0044232C" w:rsidRDefault="00096A83" w:rsidP="00016C85">
      <w:pPr>
        <w:rPr>
          <w:rFonts w:asciiTheme="minorHAnsi" w:hAnsiTheme="minorHAnsi" w:cstheme="minorHAnsi"/>
          <w:color w:val="auto"/>
        </w:rPr>
      </w:pPr>
      <w:r w:rsidRPr="0044232C">
        <w:rPr>
          <w:rFonts w:asciiTheme="minorHAnsi" w:hAnsiTheme="minorHAnsi" w:cstheme="minorHAnsi"/>
        </w:rPr>
        <w:t xml:space="preserve">Graft stenosis poses a critical obstacle in tissue engineered airway replacement. To investigate cellular mechanisms underlying stenosis, we utilize a murine model of tissue engineered tracheal replacement with seeded </w:t>
      </w:r>
      <w:r w:rsidR="00BA4968">
        <w:rPr>
          <w:rFonts w:asciiTheme="minorHAnsi" w:hAnsiTheme="minorHAnsi" w:cstheme="minorHAnsi"/>
        </w:rPr>
        <w:t>bone marrow mononuclear cells (BM-MNC)</w:t>
      </w:r>
      <w:r w:rsidRPr="0044232C">
        <w:rPr>
          <w:rFonts w:asciiTheme="minorHAnsi" w:hAnsiTheme="minorHAnsi" w:cstheme="minorHAnsi"/>
        </w:rPr>
        <w:t xml:space="preserve">. </w:t>
      </w:r>
      <w:r w:rsidRPr="0044232C">
        <w:rPr>
          <w:rFonts w:asciiTheme="minorHAnsi" w:hAnsiTheme="minorHAnsi" w:cstheme="minorHAnsi"/>
          <w:color w:val="auto"/>
        </w:rPr>
        <w:t>Here</w:t>
      </w:r>
      <w:r w:rsidR="005B681C">
        <w:rPr>
          <w:rFonts w:asciiTheme="minorHAnsi" w:hAnsiTheme="minorHAnsi" w:cstheme="minorHAnsi"/>
          <w:color w:val="auto"/>
        </w:rPr>
        <w:t>,</w:t>
      </w:r>
      <w:r w:rsidRPr="0044232C">
        <w:rPr>
          <w:rFonts w:asciiTheme="minorHAnsi" w:hAnsiTheme="minorHAnsi" w:cstheme="minorHAnsi"/>
          <w:color w:val="auto"/>
        </w:rPr>
        <w:t xml:space="preserve"> we detail our protocol, including scaffold manufacturing, BM-MNC isolation, graft seeding, and implantation.</w:t>
      </w:r>
    </w:p>
    <w:p w14:paraId="0BC34D4F" w14:textId="40379AC5" w:rsidR="004079B7" w:rsidRDefault="004079B7" w:rsidP="00016C85">
      <w:pPr>
        <w:widowControl/>
        <w:autoSpaceDE/>
        <w:autoSpaceDN/>
        <w:adjustRightInd/>
        <w:jc w:val="left"/>
        <w:rPr>
          <w:rFonts w:asciiTheme="minorHAnsi" w:hAnsiTheme="minorHAnsi" w:cstheme="minorHAnsi"/>
        </w:rPr>
      </w:pPr>
    </w:p>
    <w:p w14:paraId="03B24271" w14:textId="3CFE7FCA" w:rsidR="004079B7" w:rsidRPr="0044232C" w:rsidRDefault="00096A83" w:rsidP="00016C85">
      <w:pPr>
        <w:widowControl/>
        <w:autoSpaceDE/>
        <w:autoSpaceDN/>
        <w:adjustRightInd/>
        <w:jc w:val="left"/>
        <w:rPr>
          <w:rFonts w:asciiTheme="minorHAnsi" w:hAnsiTheme="minorHAnsi" w:cstheme="minorHAnsi"/>
          <w:color w:val="808080"/>
        </w:rPr>
      </w:pPr>
      <w:r w:rsidRPr="0044232C">
        <w:rPr>
          <w:rFonts w:asciiTheme="minorHAnsi" w:hAnsiTheme="minorHAnsi" w:cstheme="minorHAnsi"/>
          <w:b/>
          <w:bCs/>
        </w:rPr>
        <w:t>ABSTRACT:</w:t>
      </w:r>
      <w:r w:rsidRPr="0044232C">
        <w:rPr>
          <w:rFonts w:asciiTheme="minorHAnsi" w:hAnsiTheme="minorHAnsi" w:cstheme="minorHAnsi"/>
        </w:rPr>
        <w:t xml:space="preserve"> </w:t>
      </w:r>
    </w:p>
    <w:p w14:paraId="0ABEB1A4" w14:textId="5986A01F" w:rsidR="00096A83" w:rsidRPr="0044232C" w:rsidRDefault="00096A83" w:rsidP="00016C85">
      <w:pPr>
        <w:rPr>
          <w:rFonts w:asciiTheme="minorHAnsi" w:hAnsiTheme="minorHAnsi" w:cstheme="minorHAnsi"/>
          <w:color w:val="auto"/>
        </w:rPr>
      </w:pPr>
      <w:r>
        <w:rPr>
          <w:rFonts w:asciiTheme="minorHAnsi" w:hAnsiTheme="minorHAnsi" w:cstheme="minorHAnsi"/>
        </w:rPr>
        <w:t>Treatment options for congenital or secondary long segment tracheal defects have historically been limited due to an inability to replace functional tissue. Tissue engineering holds great promise as a potential solution with its ability to integrate cells and signaling molecules into a 3-dimensional scaffold. Recent work with tissue engineered tracheal grafts (TETGs) has seen some success but their translation has been limited by graft stenosis, graft collapse</w:t>
      </w:r>
      <w:r w:rsidR="00093C3B">
        <w:rPr>
          <w:rFonts w:asciiTheme="minorHAnsi" w:hAnsiTheme="minorHAnsi" w:cstheme="minorHAnsi"/>
        </w:rPr>
        <w:t>,</w:t>
      </w:r>
      <w:r>
        <w:rPr>
          <w:rFonts w:asciiTheme="minorHAnsi" w:hAnsiTheme="minorHAnsi" w:cstheme="minorHAnsi"/>
        </w:rPr>
        <w:t xml:space="preserve"> and delayed </w:t>
      </w:r>
      <w:r>
        <w:rPr>
          <w:rFonts w:asciiTheme="minorHAnsi" w:hAnsiTheme="minorHAnsi" w:cstheme="minorHAnsi"/>
        </w:rPr>
        <w:lastRenderedPageBreak/>
        <w:t xml:space="preserve">epithelialization. In order to investigate the mechanisms driving these issues, we have developed a mouse model for tissue engineered tracheal graft implantation. TETGs were constructed using </w:t>
      </w:r>
      <w:proofErr w:type="spellStart"/>
      <w:r>
        <w:rPr>
          <w:rFonts w:asciiTheme="minorHAnsi" w:hAnsiTheme="minorHAnsi" w:cstheme="minorHAnsi"/>
        </w:rPr>
        <w:t>electrospun</w:t>
      </w:r>
      <w:proofErr w:type="spellEnd"/>
      <w:r>
        <w:rPr>
          <w:rFonts w:asciiTheme="minorHAnsi" w:hAnsiTheme="minorHAnsi" w:cstheme="minorHAnsi"/>
        </w:rPr>
        <w:t xml:space="preserve"> polymers polyethylene terephthalate (PET) and polyurethane (PU) in a mixture of </w:t>
      </w:r>
      <w:r w:rsidR="005B681C">
        <w:rPr>
          <w:rFonts w:asciiTheme="minorHAnsi" w:hAnsiTheme="minorHAnsi" w:cstheme="minorHAnsi"/>
        </w:rPr>
        <w:t xml:space="preserve">PET and PU </w:t>
      </w:r>
      <w:r w:rsidR="000E5594">
        <w:rPr>
          <w:rFonts w:asciiTheme="minorHAnsi" w:hAnsiTheme="minorHAnsi" w:cstheme="minorHAnsi"/>
        </w:rPr>
        <w:t>(</w:t>
      </w:r>
      <w:r>
        <w:rPr>
          <w:rFonts w:asciiTheme="minorHAnsi" w:hAnsiTheme="minorHAnsi" w:cstheme="minorHAnsi"/>
        </w:rPr>
        <w:t>20:80 percent weight</w:t>
      </w:r>
      <w:r w:rsidR="000E5594">
        <w:rPr>
          <w:rFonts w:asciiTheme="minorHAnsi" w:hAnsiTheme="minorHAnsi" w:cstheme="minorHAnsi"/>
        </w:rPr>
        <w:t>)</w:t>
      </w:r>
      <w:r>
        <w:rPr>
          <w:rFonts w:asciiTheme="minorHAnsi" w:hAnsiTheme="minorHAnsi" w:cstheme="minorHAnsi"/>
        </w:rPr>
        <w:t xml:space="preserve">. Scaffolds were then seeded using bone marrow mononuclear cells isolated from </w:t>
      </w:r>
      <w:proofErr w:type="gramStart"/>
      <w:r>
        <w:rPr>
          <w:rFonts w:asciiTheme="minorHAnsi" w:hAnsiTheme="minorHAnsi" w:cstheme="minorHAnsi"/>
        </w:rPr>
        <w:t>6-8 week-old</w:t>
      </w:r>
      <w:proofErr w:type="gramEnd"/>
      <w:r>
        <w:rPr>
          <w:rFonts w:asciiTheme="minorHAnsi" w:hAnsiTheme="minorHAnsi" w:cstheme="minorHAnsi"/>
        </w:rPr>
        <w:t xml:space="preserve"> C57BL/6 mice by gradient centrifugation. Ten million cells per graft were seeded onto the lumen of the scaffold and allowed to incubate overnight before implantation between the third and seventh tracheal rings. These grafts were able to recapitulate the findings of stenosis and delayed epithelialization</w:t>
      </w:r>
      <w:r w:rsidR="00135DAA">
        <w:rPr>
          <w:rFonts w:asciiTheme="minorHAnsi" w:hAnsiTheme="minorHAnsi" w:cstheme="minorHAnsi"/>
        </w:rPr>
        <w:t xml:space="preserve"> as demonstrated by histological analysis and lack of Keratin 5 and Keratin 14 basal epithelial cells on immunofluorescence. This model</w:t>
      </w:r>
      <w:r>
        <w:rPr>
          <w:rFonts w:asciiTheme="minorHAnsi" w:hAnsiTheme="minorHAnsi" w:cstheme="minorHAnsi"/>
        </w:rPr>
        <w:t xml:space="preserve"> will serve as a tool for investigating cellular and molecular mechanisms involved in host remodeling. </w:t>
      </w:r>
    </w:p>
    <w:p w14:paraId="50B18BD0" w14:textId="77777777" w:rsidR="00096A83" w:rsidRPr="0044232C" w:rsidRDefault="00096A83" w:rsidP="00016C85">
      <w:pPr>
        <w:rPr>
          <w:rFonts w:asciiTheme="minorHAnsi" w:hAnsiTheme="minorHAnsi" w:cstheme="minorHAnsi"/>
        </w:rPr>
      </w:pPr>
    </w:p>
    <w:p w14:paraId="464D7CFC" w14:textId="77777777" w:rsidR="00096A83" w:rsidRPr="0044232C" w:rsidRDefault="00096A83" w:rsidP="00016C85">
      <w:pPr>
        <w:rPr>
          <w:rFonts w:asciiTheme="minorHAnsi" w:hAnsiTheme="minorHAnsi" w:cstheme="minorHAnsi"/>
          <w:color w:val="808080"/>
        </w:rPr>
      </w:pPr>
      <w:r w:rsidRPr="0044232C">
        <w:rPr>
          <w:rFonts w:asciiTheme="minorHAnsi" w:hAnsiTheme="minorHAnsi" w:cstheme="minorHAnsi"/>
          <w:b/>
        </w:rPr>
        <w:t>INTRODUCTION</w:t>
      </w:r>
      <w:r w:rsidRPr="0044232C">
        <w:rPr>
          <w:rFonts w:asciiTheme="minorHAnsi" w:hAnsiTheme="minorHAnsi" w:cstheme="minorHAnsi"/>
          <w:b/>
          <w:bCs/>
        </w:rPr>
        <w:t>:</w:t>
      </w:r>
      <w:r w:rsidRPr="0044232C">
        <w:rPr>
          <w:rFonts w:asciiTheme="minorHAnsi" w:hAnsiTheme="minorHAnsi" w:cstheme="minorHAnsi"/>
        </w:rPr>
        <w:t xml:space="preserve"> </w:t>
      </w:r>
    </w:p>
    <w:p w14:paraId="25C0A1E5" w14:textId="0E5A818C" w:rsidR="00096A83" w:rsidRPr="0044232C" w:rsidRDefault="00096A83" w:rsidP="00016C85">
      <w:pPr>
        <w:rPr>
          <w:rFonts w:asciiTheme="minorHAnsi" w:hAnsiTheme="minorHAnsi" w:cstheme="minorHAnsi"/>
        </w:rPr>
      </w:pPr>
      <w:r w:rsidRPr="0044232C">
        <w:rPr>
          <w:rFonts w:asciiTheme="minorHAnsi" w:hAnsiTheme="minorHAnsi" w:cstheme="minorHAnsi"/>
        </w:rPr>
        <w:t xml:space="preserve">Long-segment tracheal defects can present as rare congenital conditions such as complete tracheal rings and tracheal agenesis, as well as trauma, malignancy, and infection. When exceeding 6 cm in adults or 30% of the tracheal length in children, these defects cannot be treated by surgical reconstruction. Attempts to replace the airway with autologous tissue, cadaveric transplants, and artificial constructs have been plagued by chronic infection, granulation, mechanical failure, and stenosis. </w:t>
      </w:r>
    </w:p>
    <w:p w14:paraId="6A0F9991" w14:textId="77777777" w:rsidR="00096A83" w:rsidRPr="0044232C" w:rsidRDefault="00096A83" w:rsidP="00016C85">
      <w:pPr>
        <w:pStyle w:val="Default"/>
        <w:jc w:val="both"/>
        <w:rPr>
          <w:rFonts w:asciiTheme="minorHAnsi" w:hAnsiTheme="minorHAnsi" w:cstheme="minorHAnsi"/>
          <w:color w:val="auto"/>
        </w:rPr>
      </w:pPr>
    </w:p>
    <w:p w14:paraId="73834589" w14:textId="59F61452" w:rsidR="00096A83" w:rsidRPr="0044232C" w:rsidRDefault="00096A83" w:rsidP="00016C85">
      <w:pPr>
        <w:pStyle w:val="Default"/>
        <w:jc w:val="both"/>
        <w:rPr>
          <w:rFonts w:asciiTheme="minorHAnsi" w:hAnsiTheme="minorHAnsi" w:cstheme="minorHAnsi"/>
          <w:color w:val="auto"/>
        </w:rPr>
      </w:pPr>
      <w:r w:rsidRPr="0044232C">
        <w:rPr>
          <w:rFonts w:asciiTheme="minorHAnsi" w:hAnsiTheme="minorHAnsi" w:cstheme="minorHAnsi"/>
          <w:color w:val="auto"/>
        </w:rPr>
        <w:t>Tissue engineered tracheal grafts (TETGs) can potentially address these problems while avoiding the need for life-long immunosuppression. In the last decade, TETGs have been tested in animal models and utilized clinically in rare instances of compassionate use</w:t>
      </w:r>
      <w:r w:rsidRPr="0044232C">
        <w:rPr>
          <w:rFonts w:asciiTheme="minorHAnsi" w:hAnsiTheme="minorHAnsi" w:cstheme="minorHAnsi"/>
          <w:color w:val="auto"/>
        </w:rPr>
        <w:fldChar w:fldCharType="begin" w:fldLock="1"/>
      </w:r>
      <w:r w:rsidR="0016116E">
        <w:rPr>
          <w:rFonts w:asciiTheme="minorHAnsi" w:hAnsiTheme="minorHAnsi" w:cstheme="minorHAnsi"/>
          <w:color w:val="auto"/>
        </w:rPr>
        <w:instrText>ADDIN CSL_CITATION {"citationItems":[{"id":"ITEM-1","itemData":{"DOI":"10.1016/S0140-6736(08)61598-6","ISBN":"1474-547X (Electronic)\\n0140-6736 (Linking)","ISSN":"01406736","PMID":"19022496","abstract":"Background: The loss of a normal airway is devastating. Attempts to replace large airways have met with serious problems. Prerequisites for a tissue-engineered replacement are a suitable matrix, cells, ideal mechanical properties, and the absence of antigenicity. We aimed to bioengineer tubular tracheal matrices, using a tissue-engineering protocol, and to assess the application of this technology in a patient with end-stage airway disease. Methods: We removed cells and MHC antigens from a human donor trachea, which was then readily colonised by epithelial cells and mesenchymal stem-cell-derived chondrocytes that had been cultured from cells taken from the recipient (a 30-year old woman with end-stage bronchomalacia). This graft was then used to replace the recipient's left main bronchus. Findings: The graft immediately provided the recipient with a functional airway, improved her quality of life, and had a normal appearance and mechanical properties at 4 months. The patient had no anti-donor antibodies and was not on immunosuppressive drugs. Interpretation: The results show that we can produce a cellular, tissue-engineered airway with mechanical properties that allow normal functioning, and which is free from the risks of rejection. The findings suggest that autologous cells combined with appropriate biomaterials might provide successful treatment for patients with serious clinical disorders. Funding: Ministerio de Sanidad y Consumo, Instituto de Salud Carlos III, Fondo de Investigación Sanitaria, Spain; Charles Courtenay-Cowlin Fund, University of Bristol; UK Arthritis Research Campaign; and the James Tudor Foundation. © 2008 Elsevier Ltd. All rights reserved.","author":[{"dropping-particle":"","family":"Macchiarini","given":"Paolo","non-dropping-particle":"","parse-names":false,"suffix":""},{"dropping-particle":"","family":"Jungebluth","given":"Philipp","non-dropping-particle":"","parse-names":false,"suffix":""},{"dropping-particle":"","family":"Go","given":"Tetsuhiko","non-dropping-particle":"","parse-names":false,"suffix":""},{"dropping-particle":"","family":"Asnaghi","given":"M. Adelaide","non-dropping-particle":"","parse-names":false,"suffix":""},{"dropping-particle":"","family":"Rees","given":"Louisa E.","non-dropping-particle":"","parse-names":false,"suffix":""},{"dropping-particle":"","family":"Cogan","given":"Tristan A.","non-dropping-particle":"","parse-names":false,"suffix":""},{"dropping-particle":"","family":"Dodson","given":"Amanda","non-dropping-particle":"","parse-names":false,"suffix":""},{"dropping-particle":"","family":"Martorell","given":"Jaume","non-dropping-particle":"","parse-names":false,"suffix":""},{"dropping-particle":"","family":"Bellini","given":"Silvia","non-dropping-particle":"","parse-names":false,"suffix":""},{"dropping-particle":"","family":"Parnigotto","given":"Pier Paolo","non-dropping-particle":"","parse-names":false,"suffix":""},{"dropping-particle":"","family":"Dickinson","given":"Sally C.","non-dropping-particle":"","parse-names":false,"suffix":""},{"dropping-particle":"","family":"Hollander","given":"Anthony P.","non-dropping-particle":"","parse-names":false,"suffix":""},{"dropping-particle":"","family":"Mantero","given":"Sara","non-dropping-particle":"","parse-names":false,"suffix":""},{"dropping-particle":"","family":"Conconi","given":"Maria Teresa","non-dropping-particle":"","parse-names":false,"suffix":""},{"dropping-particle":"","family":"Birchall","given":"Martin A.","non-dropping-particle":"","parse-names":false,"suffix":""}],"container-title":"The Lancet","id":"ITEM-1","issue":"9655","issued":{"date-parts":[["2008"]]},"page":"2023-2030","publisher":"Elsevier Ltd","title":"Clinical transplantation of a tissue-engineered airway","type":"article-journal","volume":"372"},"uris":["http://www.mendeley.com/documents/?uuid=c1b819a6-10f0-4e13-a234-c66c4e9e6563"]},{"id":"ITEM-2","itemData":{"DOI":"10.1016/S0140-6736(11)61715-7","ISBN":"0140-6736","ISSN":"1474547X","PMID":"22119609","abstract":"Tracheal tumours can be surgically resected but most are an inoperable size at the time of diagnosis; therefore, new therapeutic options are needed. We report the clinical transplantation of the tracheobronchial airway with a stem-cell-seeded bioartificial nanocomposite. A 36-year-old male patient, previously treated with debulking surgery and radiation therapy, presented with recurrent primary cancer of the distal trachea and main bronchi. After complete tumour resection, the airway was replaced with a tailored bioartificial nanocomposite previously seeded with autologous bone-marrow mononuclear cells via a bioreactor for 36 h. Postoperative granulocyte colony-stimulating factor filgrastim (10 μg/kg) and epoetin beta (40 000 UI) were given over 14 days. We undertook flow cytometry, scanning electron microscopy, confocal microscopy epigenetics, multiplex, miRNA, and gene expression analyses. We noted an extracellular matrix-like coating and proliferating cells including a CD105+ subpopulation in the scaffold after the reseeding and bioreactor process. There were no major complications, and the patient was asymptomatic and tumour free 5 months after transplantation. The bioartificial nanocomposite has patent anastomoses, lined with a vascularised neomucosa, and was partly covered by nearly healthy epithelium. Postoperatively, we detected a mobilisation of peripheral cells displaying increased mesenchymal stromal cell phenotype, and upregulation of epoetin receptors, antiapoptotic genes, and miR-34 and miR-449 biomarkers. These findings, together with increased levels of regenerative-associated plasma factors, strongly suggest stem-cell homing and cell-mediated wound repair, extracellular matrix remodelling, and neovascularisation of the graft. Tailor-made bioartificial scaffolds can be used to replace complex airway defects. The bioreactor reseeding process and pharmacological-induced site-specific and graft-specific regeneration and tissue protection are key factors for successful clinical outcome. European Commission, Knut and Alice Wallenberg Foundation, Swedish Research Council, StratRegen, Vinnova Foundation, Radiumhemmet, Clinigene EU Network of Excellence, Swedish Cancer Society, Centre for Biosciences (The Live Cell imaging Unit), and UCL Business. © 2011 Elsevier Ltd.","author":[{"dropping-particle":"","family":"Jungebluth","given":"Philipp","non-dropping-particle":"","parse-names":false,"suffix":""},{"dropping-particle":"","family":"Alici","given":"Evren","non-dropping-particle":"","parse-names":false,"suffix":""},{"dropping-particle":"","family":"Baiguera","given":"Silvia","non-dropping-particle":"","parse-names":false,"suffix":""},{"dropping-particle":"Le","family":"Blanc","given":"Katarina","non-dropping-particle":"","parse-names":false,"suffix":""},{"dropping-particle":"","family":"Blomberg","given":"Pontus","non-dropping-particle":"","parse-names":false,"suffix":""},{"dropping-particle":"","family":"Bozóky","given":"Béla","non-dropping-particle":"","parse-names":false,"suffix":""},{"dropping-particle":"","family":"Crowley","given":"Claire","non-dropping-particle":"","parse-names":false,"suffix":""},{"dropping-particle":"","family":"Einarsson","given":"Oskar","non-dropping-particle":"","parse-names":false,"suffix":""},{"dropping-particle":"","family":"Grinnemo","given":"Karl Henrik","non-dropping-particle":"","parse-names":false,"suffix":""},{"dropping-particle":"","family":"Gudbjartsson","given":"Tomas","non-dropping-particle":"","parse-names":false,"suffix":""},{"dropping-particle":"Le","family":"Guyader","given":"Sylvie","non-dropping-particle":"","parse-names":false,"suffix":""},{"dropping-particle":"","family":"Henriksson","given":"Gert","non-dropping-particle":"","parse-names":false,"suffix":""},{"dropping-particle":"","family":"Hermanson","given":"Ola","non-dropping-particle":"","parse-names":false,"suffix":""},{"dropping-particle":"","family":"Juto","given":"Jan Erik","non-dropping-particle":"","parse-names":false,"suffix":""},{"dropping-particle":"","family":"Leidner","given":"Bertil","non-dropping-particle":"","parse-names":false,"suffix":""},{"dropping-particle":"","family":"Lilja","given":"Tobias","non-dropping-particle":"","parse-names":false,"suffix":""},{"dropping-particle":"","family":"Liska","given":"Jan","non-dropping-particle":"","parse-names":false,"suffix":""},{"dropping-particle":"","family":"Luedde","given":"Tom","non-dropping-particle":"","parse-names":false,"suffix":""},{"dropping-particle":"","family":"Lundin","given":"Vanessa","non-dropping-particle":"","parse-names":false,"suffix":""},{"dropping-particle":"","family":"Moll","given":"Guido","non-dropping-particle":"","parse-names":false,"suffix":""},{"dropping-particle":"","family":"Nilsson","given":"Bo","non-dropping-particle":"","parse-names":false,"suffix":""},{"dropping-particle":"","family":"Roderburg","given":"Christoph","non-dropping-particle":"","parse-names":false,"suffix":""},{"dropping-particle":"","family":"Strömblad","given":"Staffan","non-dropping-particle":"","parse-names":false,"suffix":""},{"dropping-particle":"","family":"Sutlu","given":"Tolga","non-dropping-particle":"","parse-names":false,"suffix":""},{"dropping-particle":"","family":"Teixeira","given":"Ana Isabel","non-dropping-particle":"","parse-names":false,"suffix":""},{"dropping-particle":"","family":"Watz","given":"Emma","non-dropping-particle":"","parse-names":false,"suffix":""},{"dropping-particle":"","family":"Seifalian","given":"Alexander","non-dropping-particle":"","parse-names":false,"suffix":""},{"dropping-particle":"","family":"MacChiarini","given":"Paolo","non-dropping-particle":"","parse-names":false,"suffix":""}],"container-title":"The Lancet","id":"ITEM-2","issue":"9808","issued":{"date-parts":[["2011"]]},"page":"1997-2004","title":"Tracheobronchial transplantation with a stem-cell-seeded bioartificial nanocomposite: A proof-of-concept study","type":"article-journal","volume":"378"},"uris":["http://www.mendeley.com/documents/?uuid=9ef78033-11da-44f2-a7ee-9eaf057e7c2c"]},{"id":"ITEM-3","itemData":{"DOI":"10.1016/S0140-6736(12)60737-5","ISBN":"0140-6736","ISSN":"1474547X","PMID":"22841419","abstract":"Background Stem-cell-based, tissue engineered transplants might off er new therapeutic options for patients, including children, with failing organs. The reported replacement of an adult airway using stem cells on a biological scaff old with good results at 6 months supports this view. We describe the case of a child who received a stem-cell-based tracheal replacement and report fi ndings after 2 years of follow-up. Methods A 12-year-old boy was born with long-segment congenital tracheal stenosis and pulmonary sling. His airway had been maintained by metal stents, but, after failure, a cadaveric donor tracheal scaff old was decellularised. After a short course of granulocyte colony stimulating factor, bone marrow mesenchymal stem cells were retrieved preoperatively and seeded onto the scaff old, with patches of autologous epithelium. Topical human recombinant erythropoietin was applied to encourage angiogenesis, and transforming growth factor β to support chondrogenesis. Intravenous human recombinant erythropoietin was continued postoperatively. Outcomes were survival, morbidity, endoscopic appearance, cytology and proteomics of brushings, and peripheral blood counts. Findings The graft revascularised within 1 week after surgery. A strong neutrophil response was noted locally for the fi rst 8 weeks after surgery, which generated luminal DNA neutrophil extracellular traps. Cytological evidence of restoration of the epithelium was not evident until 1 year. The graft did not have biomechanical strength focally until 18 months, but the patient has not needed any medical intervention since then. 18 months after surgery, he had a normal chest CT scan and ventilation-perfusion scan and had grown 11 cm in height since the operation. At 2 years follow-up, he had a functional airway and had returned to school. Interpretation Follow-up of the fi rst paediatric, stem-cell-based, tissue-engineered transplant shows potential for this technology but also highlights the need for further research. Funding Great Ormond Street Hospital NHS Trust, The Royal Free Hampstead NHS Trust, University College Hospital NHS Foundation Trust, and Region of Tuscany.","author":[{"dropping-particle":"","family":"Elliott","given":"Martin J.","non-dropping-particle":"","parse-names":false,"suffix":""},{"dropping-particle":"","family":"Coppi","given":"Paolo","non-dropping-particle":"De","parse-names":false,"suffix":""},{"dropping-particle":"","family":"Speggiorin","given":"Simone","non-dropping-particle":"","parse-names":false,"suffix":""},{"dropping-particle":"","family":"Roebuck","given":"Derek","non-dropping-particle":"","parse-names":false,"suffix":""},{"dropping-particle":"","family":"Butler","given":"Colin R.","non-dropping-particle":"","parse-names":false,"suffix":""},{"dropping-particle":"","family":"Samuel","given":"Edward","non-dropping-particle":"","parse-names":false,"suffix":""},{"dropping-particle":"","family":"Crowley","given":"Claire","non-dropping-particle":"","parse-names":false,"suffix":""},{"dropping-particle":"","family":"McLaren","given":"Clare","non-dropping-particle":"","parse-names":false,"suffix":""},{"dropping-particle":"","family":"Fierens","given":"Anja","non-dropping-particle":"","parse-names":false,"suffix":""},{"dropping-particle":"","family":"Vondrys","given":"David","non-dropping-particle":"","parse-names":false,"suffix":""},{"dropping-particle":"","family":"Cochrane","given":"Lesley","non-dropping-particle":"","parse-names":false,"suffix":""},{"dropping-particle":"","family":"Jephson","given":"Christopher","non-dropping-particle":"","parse-names":false,"suffix":""},{"dropping-particle":"","family":"Janes","given":"Samuel","non-dropping-particle":"","parse-names":false,"suffix":""},{"dropping-particle":"","family":"Beaumont","given":"Nicholas J.","non-dropping-particle":"","parse-names":false,"suffix":""},{"dropping-particle":"","family":"Cogan","given":"Tristan","non-dropping-particle":"","parse-names":false,"suffix":""},{"dropping-particle":"","family":"Bader","given":"Augustinus","non-dropping-particle":"","parse-names":false,"suffix":""},{"dropping-particle":"","family":"Seifalian","given":"Alexander M.","non-dropping-particle":"","parse-names":false,"suffix":""},{"dropping-particle":"","family":"Hsuan","given":"J. Justin","non-dropping-particle":"","parse-names":false,"suffix":""},{"dropping-particle":"","family":"Lowdell","given":"Mark W.","non-dropping-particle":"","parse-names":false,"suffix":""},{"dropping-particle":"","family":"Birchall","given":"Martin A.","non-dropping-particle":"","parse-names":false,"suffix":""}],"container-title":"The Lancet","id":"ITEM-3","issue":"9846","issued":{"date-parts":[["2012"]]},"page":"994-1000","publisher":"Elsevier Ltd","title":"Stem-cell-based, tissue engineered tracheal replacement in a child: A 2-year follow-up study","type":"article-journal","volume":"380"},"uris":["http://www.mendeley.com/documents/?uuid=c48070fc-dbc4-4af9-8a50-8b713c07bcb8"]}],"mendeley":{"formattedCitation":"&lt;sup&gt;1–3&lt;/sup&gt;","plainTextFormattedCitation":"1–3","previouslyFormattedCitation":"&lt;sup&gt;1–3&lt;/sup&gt;"},"properties":{"noteIndex":0},"schema":"https://github.com/citation-style-language/schema/raw/master/csl-citation.json"}</w:instrText>
      </w:r>
      <w:r w:rsidRPr="0044232C">
        <w:rPr>
          <w:rFonts w:asciiTheme="minorHAnsi" w:hAnsiTheme="minorHAnsi" w:cstheme="minorHAnsi"/>
          <w:color w:val="auto"/>
        </w:rPr>
        <w:fldChar w:fldCharType="separate"/>
      </w:r>
      <w:r w:rsidR="0016116E" w:rsidRPr="0016116E">
        <w:rPr>
          <w:rFonts w:asciiTheme="minorHAnsi" w:hAnsiTheme="minorHAnsi" w:cstheme="minorHAnsi"/>
          <w:noProof/>
          <w:color w:val="auto"/>
          <w:vertAlign w:val="superscript"/>
        </w:rPr>
        <w:t>1–3</w:t>
      </w:r>
      <w:r w:rsidRPr="0044232C">
        <w:rPr>
          <w:rFonts w:asciiTheme="minorHAnsi" w:hAnsiTheme="minorHAnsi" w:cstheme="minorHAnsi"/>
          <w:color w:val="auto"/>
        </w:rPr>
        <w:fldChar w:fldCharType="end"/>
      </w:r>
      <w:r w:rsidRPr="0044232C">
        <w:rPr>
          <w:rFonts w:asciiTheme="minorHAnsi" w:hAnsiTheme="minorHAnsi" w:cstheme="minorHAnsi"/>
          <w:color w:val="auto"/>
        </w:rPr>
        <w:t>. In both clinical and large animal studies, post-operative recovery from tissue engineered airway replacement required numerous interventions to combat stenosis</w:t>
      </w:r>
      <w:r w:rsidR="0058677E">
        <w:rPr>
          <w:rFonts w:asciiTheme="minorHAnsi" w:hAnsiTheme="minorHAnsi" w:cstheme="minorHAnsi"/>
          <w:color w:val="auto"/>
        </w:rPr>
        <w:t xml:space="preserve"> (defined as &gt;50% luminal narrowing)</w:t>
      </w:r>
      <w:r w:rsidRPr="0044232C">
        <w:rPr>
          <w:rFonts w:asciiTheme="minorHAnsi" w:hAnsiTheme="minorHAnsi" w:cstheme="minorHAnsi"/>
          <w:color w:val="auto"/>
        </w:rPr>
        <w:t xml:space="preserve"> and maintain airway patency.</w:t>
      </w:r>
      <w:r w:rsidR="006D2463">
        <w:rPr>
          <w:rFonts w:asciiTheme="minorHAnsi" w:hAnsiTheme="minorHAnsi" w:cstheme="minorHAnsi"/>
          <w:color w:val="auto"/>
        </w:rPr>
        <w:t xml:space="preserve"> </w:t>
      </w:r>
      <w:r w:rsidR="00BE5103">
        <w:rPr>
          <w:rFonts w:asciiTheme="minorHAnsi" w:hAnsiTheme="minorHAnsi" w:cstheme="minorHAnsi"/>
          <w:color w:val="auto"/>
        </w:rPr>
        <w:t>Additional</w:t>
      </w:r>
      <w:r w:rsidR="00DF6C1F">
        <w:rPr>
          <w:rFonts w:asciiTheme="minorHAnsi" w:hAnsiTheme="minorHAnsi" w:cstheme="minorHAnsi"/>
          <w:color w:val="auto"/>
        </w:rPr>
        <w:t xml:space="preserve"> TETG work has sought to reduce this </w:t>
      </w:r>
      <w:r w:rsidR="00227ACC">
        <w:rPr>
          <w:rFonts w:asciiTheme="minorHAnsi" w:hAnsiTheme="minorHAnsi" w:cstheme="minorHAnsi"/>
          <w:color w:val="auto"/>
        </w:rPr>
        <w:t xml:space="preserve">stenosis through </w:t>
      </w:r>
      <w:r w:rsidR="00BE5103">
        <w:rPr>
          <w:rFonts w:asciiTheme="minorHAnsi" w:hAnsiTheme="minorHAnsi" w:cstheme="minorHAnsi"/>
          <w:color w:val="auto"/>
        </w:rPr>
        <w:t xml:space="preserve">evaluating the role of </w:t>
      </w:r>
      <w:r w:rsidR="00227ACC">
        <w:rPr>
          <w:rFonts w:asciiTheme="minorHAnsi" w:hAnsiTheme="minorHAnsi" w:cstheme="minorHAnsi"/>
          <w:color w:val="auto"/>
        </w:rPr>
        <w:t>cell see</w:t>
      </w:r>
      <w:r w:rsidR="00BE5103">
        <w:rPr>
          <w:rFonts w:asciiTheme="minorHAnsi" w:hAnsiTheme="minorHAnsi" w:cstheme="minorHAnsi"/>
          <w:color w:val="auto"/>
        </w:rPr>
        <w:t xml:space="preserve">ding choice, </w:t>
      </w:r>
      <w:r w:rsidR="00227ACC">
        <w:rPr>
          <w:rFonts w:asciiTheme="minorHAnsi" w:hAnsiTheme="minorHAnsi" w:cstheme="minorHAnsi"/>
          <w:color w:val="auto"/>
        </w:rPr>
        <w:t>vascularization and scaffold design</w:t>
      </w:r>
      <w:r w:rsidR="00BE5103">
        <w:rPr>
          <w:rFonts w:asciiTheme="minorHAnsi" w:hAnsiTheme="minorHAnsi" w:cstheme="minorHAnsi"/>
          <w:color w:val="auto"/>
        </w:rPr>
        <w:t xml:space="preserve">. </w:t>
      </w:r>
      <w:r w:rsidR="00F97EAF">
        <w:rPr>
          <w:rFonts w:asciiTheme="minorHAnsi" w:hAnsiTheme="minorHAnsi" w:cstheme="minorHAnsi"/>
          <w:color w:val="auto"/>
        </w:rPr>
        <w:t>Cell seeding choices and scaffold design aimed at restoring native trachea structure/function have mainly been focused on respiratory epithelial cells and chondrocytes seeded on various resorbable, non-resorbable and decellularized scaffolds.</w:t>
      </w:r>
      <w:r w:rsidR="00EB34EF">
        <w:rPr>
          <w:rFonts w:asciiTheme="minorHAnsi" w:hAnsiTheme="minorHAnsi" w:cstheme="minorHAnsi"/>
          <w:color w:val="auto"/>
        </w:rPr>
        <w:t xml:space="preserve"> As vascularization likely plays </w:t>
      </w:r>
      <w:r w:rsidR="00E5396A">
        <w:rPr>
          <w:rFonts w:asciiTheme="minorHAnsi" w:hAnsiTheme="minorHAnsi" w:cstheme="minorHAnsi"/>
          <w:color w:val="auto"/>
        </w:rPr>
        <w:t xml:space="preserve">an </w:t>
      </w:r>
      <w:r w:rsidR="00EB34EF">
        <w:rPr>
          <w:rFonts w:asciiTheme="minorHAnsi" w:hAnsiTheme="minorHAnsi" w:cstheme="minorHAnsi"/>
          <w:color w:val="auto"/>
        </w:rPr>
        <w:t xml:space="preserve">major </w:t>
      </w:r>
      <w:r w:rsidR="00E5396A">
        <w:rPr>
          <w:rFonts w:asciiTheme="minorHAnsi" w:hAnsiTheme="minorHAnsi" w:cstheme="minorHAnsi"/>
          <w:color w:val="auto"/>
        </w:rPr>
        <w:t xml:space="preserve">role </w:t>
      </w:r>
      <w:r w:rsidR="00EB34EF">
        <w:rPr>
          <w:rFonts w:asciiTheme="minorHAnsi" w:hAnsiTheme="minorHAnsi" w:cstheme="minorHAnsi"/>
          <w:color w:val="auto"/>
        </w:rPr>
        <w:t>in the development of stenosis,</w:t>
      </w:r>
      <w:r w:rsidR="00F97EAF">
        <w:rPr>
          <w:rFonts w:asciiTheme="minorHAnsi" w:hAnsiTheme="minorHAnsi" w:cstheme="minorHAnsi"/>
          <w:color w:val="auto"/>
        </w:rPr>
        <w:t xml:space="preserve"> </w:t>
      </w:r>
      <w:r w:rsidR="00EB34EF">
        <w:rPr>
          <w:rFonts w:asciiTheme="minorHAnsi" w:hAnsiTheme="minorHAnsi" w:cstheme="minorHAnsi"/>
          <w:color w:val="auto"/>
        </w:rPr>
        <w:t xml:space="preserve">other groups have focused on optimizing </w:t>
      </w:r>
      <w:r w:rsidR="00EB34EF" w:rsidRPr="00E5396A">
        <w:rPr>
          <w:rFonts w:asciiTheme="minorHAnsi" w:hAnsiTheme="minorHAnsi" w:cstheme="minorHAnsi"/>
          <w:i/>
          <w:color w:val="auto"/>
        </w:rPr>
        <w:t>in vitro</w:t>
      </w:r>
      <w:r w:rsidR="00EB34EF">
        <w:rPr>
          <w:rFonts w:asciiTheme="minorHAnsi" w:hAnsiTheme="minorHAnsi" w:cstheme="minorHAnsi"/>
          <w:color w:val="auto"/>
        </w:rPr>
        <w:t xml:space="preserve"> or heterot</w:t>
      </w:r>
      <w:r w:rsidR="00D71C1C">
        <w:rPr>
          <w:rFonts w:asciiTheme="minorHAnsi" w:hAnsiTheme="minorHAnsi" w:cstheme="minorHAnsi"/>
          <w:color w:val="auto"/>
        </w:rPr>
        <w:t>opi</w:t>
      </w:r>
      <w:r w:rsidR="00EB34EF">
        <w:rPr>
          <w:rFonts w:asciiTheme="minorHAnsi" w:hAnsiTheme="minorHAnsi" w:cstheme="minorHAnsi"/>
          <w:color w:val="auto"/>
        </w:rPr>
        <w:t>c models to expedite revascularization or neoangiogene</w:t>
      </w:r>
      <w:r w:rsidR="00B1206E">
        <w:rPr>
          <w:rFonts w:asciiTheme="minorHAnsi" w:hAnsiTheme="minorHAnsi" w:cstheme="minorHAnsi"/>
          <w:color w:val="auto"/>
        </w:rPr>
        <w:t>s</w:t>
      </w:r>
      <w:r w:rsidR="00EB34EF">
        <w:rPr>
          <w:rFonts w:asciiTheme="minorHAnsi" w:hAnsiTheme="minorHAnsi" w:cstheme="minorHAnsi"/>
          <w:color w:val="auto"/>
        </w:rPr>
        <w:t>is</w:t>
      </w:r>
      <w:r w:rsidR="00EB34EF">
        <w:rPr>
          <w:rFonts w:asciiTheme="minorHAnsi" w:hAnsiTheme="minorHAnsi" w:cstheme="minorHAnsi"/>
          <w:color w:val="auto"/>
        </w:rPr>
        <w:fldChar w:fldCharType="begin" w:fldLock="1"/>
      </w:r>
      <w:r w:rsidR="00EB34EF">
        <w:rPr>
          <w:rFonts w:asciiTheme="minorHAnsi" w:hAnsiTheme="minorHAnsi" w:cstheme="minorHAnsi"/>
          <w:color w:val="auto"/>
        </w:rPr>
        <w:instrText>ADDIN CSL_CITATION {"citationItems":[{"id":"ITEM-1","itemData":{"DOI":"10.1177/0003489416656646","ISSN":"00034894","PMID":"27411362","abstract":"</w:instrText>
      </w:r>
      <w:r w:rsidR="00EB34EF">
        <w:rPr>
          <w:rFonts w:ascii="MS Gothic" w:eastAsia="MS Gothic" w:hAnsi="MS Gothic" w:cs="MS Gothic" w:hint="eastAsia"/>
          <w:color w:val="auto"/>
        </w:rPr>
        <w:instrText>目的：組織工学的気管再構築の最近の成果を議論する最先端のレビューを提供すること。</w:instrText>
      </w:r>
      <w:r w:rsidR="00EB34EF">
        <w:rPr>
          <w:rFonts w:asciiTheme="minorHAnsi" w:hAnsiTheme="minorHAnsi" w:cstheme="minorHAnsi"/>
          <w:color w:val="auto"/>
        </w:rPr>
        <w:instrText xml:space="preserve"> </w:instrText>
      </w:r>
      <w:r w:rsidR="00EB34EF">
        <w:rPr>
          <w:rFonts w:ascii="MS Gothic" w:eastAsia="MS Gothic" w:hAnsi="MS Gothic" w:cs="MS Gothic" w:hint="eastAsia"/>
          <w:color w:val="auto"/>
        </w:rPr>
        <w:instrText>データソースとレビュー方法：</w:instrText>
      </w:r>
      <w:r w:rsidR="00EB34EF">
        <w:rPr>
          <w:rFonts w:asciiTheme="minorHAnsi" w:hAnsiTheme="minorHAnsi" w:cstheme="minorHAnsi"/>
          <w:color w:val="auto"/>
        </w:rPr>
        <w:instrText>10</w:instrText>
      </w:r>
      <w:r w:rsidR="00EB34EF">
        <w:rPr>
          <w:rFonts w:ascii="MS Gothic" w:eastAsia="MS Gothic" w:hAnsi="MS Gothic" w:cs="MS Gothic" w:hint="eastAsia"/>
          <w:color w:val="auto"/>
        </w:rPr>
        <w:instrText>月までの現在の文献の構造化</w:instrText>
      </w:r>
      <w:r w:rsidR="00EB34EF">
        <w:rPr>
          <w:rFonts w:asciiTheme="minorHAnsi" w:hAnsiTheme="minorHAnsi" w:cstheme="minorHAnsi"/>
          <w:color w:val="auto"/>
        </w:rPr>
        <w:instrText>PubMed</w:instrText>
      </w:r>
      <w:r w:rsidR="00EB34EF">
        <w:rPr>
          <w:rFonts w:ascii="MS Gothic" w:eastAsia="MS Gothic" w:hAnsi="MS Gothic" w:cs="MS Gothic" w:hint="eastAsia"/>
          <w:color w:val="auto"/>
        </w:rPr>
        <w:instrText>検索</w:instrText>
      </w:r>
      <w:r w:rsidR="00EB34EF">
        <w:rPr>
          <w:rFonts w:asciiTheme="minorHAnsi" w:hAnsiTheme="minorHAnsi" w:cstheme="minorHAnsi"/>
          <w:color w:val="auto"/>
        </w:rPr>
        <w:instrText xml:space="preserve"> </w:instrText>
      </w:r>
      <w:r w:rsidR="00EB34EF">
        <w:rPr>
          <w:rFonts w:ascii="MS Gothic" w:eastAsia="MS Gothic" w:hAnsi="MS Gothic" w:cs="MS Gothic" w:hint="eastAsia"/>
          <w:color w:val="auto"/>
        </w:rPr>
        <w:instrText>組織工学による気管移植（</w:instrText>
      </w:r>
      <w:r w:rsidR="00EB34EF">
        <w:rPr>
          <w:rFonts w:asciiTheme="minorHAnsi" w:hAnsiTheme="minorHAnsi" w:cstheme="minorHAnsi"/>
          <w:color w:val="auto"/>
        </w:rPr>
        <w:instrText>TETG</w:instrText>
      </w:r>
      <w:r w:rsidR="00EB34EF">
        <w:rPr>
          <w:rFonts w:ascii="MS Gothic" w:eastAsia="MS Gothic" w:hAnsi="MS Gothic" w:cs="MS Gothic" w:hint="eastAsia"/>
          <w:color w:val="auto"/>
        </w:rPr>
        <w:instrText>）の翻訳を議論する代表的な論文がレビューされた。</w:instrText>
      </w:r>
      <w:r w:rsidR="00EB34EF">
        <w:rPr>
          <w:rFonts w:asciiTheme="minorHAnsi" w:hAnsiTheme="minorHAnsi" w:cstheme="minorHAnsi"/>
          <w:color w:val="auto"/>
        </w:rPr>
        <w:instrText xml:space="preserve"> </w:instrText>
      </w:r>
      <w:r w:rsidR="00EB34EF">
        <w:rPr>
          <w:rFonts w:ascii="MS Gothic" w:eastAsia="MS Gothic" w:hAnsi="MS Gothic" w:cs="MS Gothic" w:hint="eastAsia"/>
          <w:color w:val="auto"/>
        </w:rPr>
        <w:instrText>結論：自己細胞と生物学的に適合する支持体の統合は、成功した</w:instrText>
      </w:r>
      <w:r w:rsidR="00EB34EF">
        <w:rPr>
          <w:rFonts w:asciiTheme="minorHAnsi" w:hAnsiTheme="minorHAnsi" w:cstheme="minorHAnsi"/>
          <w:color w:val="auto"/>
        </w:rPr>
        <w:instrText xml:space="preserve"> </w:instrText>
      </w:r>
      <w:r w:rsidR="00EB34EF">
        <w:rPr>
          <w:rFonts w:ascii="MS Gothic" w:eastAsia="MS Gothic" w:hAnsi="MS Gothic" w:cs="MS Gothic" w:hint="eastAsia"/>
          <w:color w:val="auto"/>
        </w:rPr>
        <w:instrText>呼吸器上皮の再生、軟骨、および移植片開存性の血管新生を含むが、最適な構築物</w:instrText>
      </w:r>
      <w:r w:rsidR="00EB34EF">
        <w:rPr>
          <w:rFonts w:asciiTheme="minorHAnsi" w:hAnsiTheme="minorHAnsi" w:cstheme="minorHAnsi"/>
          <w:color w:val="auto"/>
        </w:rPr>
        <w:instrText xml:space="preserve"> </w:instrText>
      </w:r>
      <w:r w:rsidR="00EB34EF">
        <w:rPr>
          <w:rFonts w:ascii="MS Gothic" w:eastAsia="MS Gothic" w:hAnsi="MS Gothic" w:cs="MS Gothic" w:hint="eastAsia"/>
          <w:color w:val="auto"/>
        </w:rPr>
        <w:instrText>組成はまだ定義されていない。分節型</w:instrText>
      </w:r>
      <w:r w:rsidR="00EB34EF">
        <w:rPr>
          <w:rFonts w:asciiTheme="minorHAnsi" w:hAnsiTheme="minorHAnsi" w:cstheme="minorHAnsi"/>
          <w:color w:val="auto"/>
        </w:rPr>
        <w:instrText>TETG</w:instrText>
      </w:r>
      <w:r w:rsidR="00EB34EF">
        <w:rPr>
          <w:rFonts w:ascii="MS Gothic" w:eastAsia="MS Gothic" w:hAnsi="MS Gothic" w:cs="MS Gothic" w:hint="eastAsia"/>
          <w:color w:val="auto"/>
        </w:rPr>
        <w:instrText>構築物は、狭窄および遅延によってより一般的に複雑になる</w:instrText>
      </w:r>
      <w:r w:rsidR="00EB34EF">
        <w:rPr>
          <w:rFonts w:asciiTheme="minorHAnsi" w:hAnsiTheme="minorHAnsi" w:cstheme="minorHAnsi"/>
          <w:color w:val="auto"/>
        </w:rPr>
        <w:instrText xml:space="preserve"> </w:instrText>
      </w:r>
      <w:r w:rsidR="00EB34EF">
        <w:rPr>
          <w:rFonts w:ascii="MS Gothic" w:eastAsia="MS Gothic" w:hAnsi="MS Gothic" w:cs="MS Gothic" w:hint="eastAsia"/>
          <w:color w:val="auto"/>
        </w:rPr>
        <w:instrText>パッチ気管形成術と比較した場合の上皮化。</w:instrText>
      </w:r>
      <w:r w:rsidR="00EB34EF">
        <w:rPr>
          <w:rFonts w:asciiTheme="minorHAnsi" w:hAnsiTheme="minorHAnsi" w:cstheme="minorHAnsi"/>
          <w:color w:val="auto"/>
        </w:rPr>
        <w:instrText xml:space="preserve"> </w:instrText>
      </w:r>
      <w:r w:rsidR="00EB34EF">
        <w:rPr>
          <w:rFonts w:ascii="MS Gothic" w:eastAsia="MS Gothic" w:hAnsi="MS Gothic" w:cs="MS Gothic" w:hint="eastAsia"/>
          <w:color w:val="auto"/>
        </w:rPr>
        <w:instrText>練習への含意：ヒト</w:instrText>
      </w:r>
      <w:r w:rsidR="00EB34EF">
        <w:rPr>
          <w:rFonts w:asciiTheme="minorHAnsi" w:hAnsiTheme="minorHAnsi" w:cstheme="minorHAnsi"/>
          <w:color w:val="auto"/>
        </w:rPr>
        <w:instrText>TETG</w:instrText>
      </w:r>
      <w:r w:rsidR="00EB34EF">
        <w:rPr>
          <w:rFonts w:ascii="MS Gothic" w:eastAsia="MS Gothic" w:hAnsi="MS Gothic" w:cs="MS Gothic" w:hint="eastAsia"/>
          <w:color w:val="auto"/>
        </w:rPr>
        <w:instrText>受給者の最近の歴史は、革命的な原理の証明</w:instrText>
      </w:r>
      <w:r w:rsidR="00EB34EF">
        <w:rPr>
          <w:rFonts w:asciiTheme="minorHAnsi" w:hAnsiTheme="minorHAnsi" w:cstheme="minorHAnsi"/>
          <w:color w:val="auto"/>
        </w:rPr>
        <w:instrText xml:space="preserve"> </w:instrText>
      </w:r>
      <w:r w:rsidR="00EB34EF">
        <w:rPr>
          <w:rFonts w:ascii="MS Gothic" w:eastAsia="MS Gothic" w:hAnsi="MS Gothic" w:cs="MS Gothic" w:hint="eastAsia"/>
          <w:color w:val="auto"/>
        </w:rPr>
        <w:instrText>再生医療における研究。</w:instrText>
      </w:r>
      <w:r w:rsidR="00EB34EF">
        <w:rPr>
          <w:rFonts w:asciiTheme="minorHAnsi" w:hAnsiTheme="minorHAnsi" w:cstheme="minorHAnsi"/>
          <w:color w:val="auto"/>
        </w:rPr>
        <w:instrText xml:space="preserve"> TETG</w:instrText>
      </w:r>
      <w:r w:rsidR="00EB34EF">
        <w:rPr>
          <w:rFonts w:ascii="MS Gothic" w:eastAsia="MS Gothic" w:hAnsi="MS Gothic" w:cs="MS Gothic" w:hint="eastAsia"/>
          <w:color w:val="auto"/>
        </w:rPr>
        <w:instrText>のアプリケーションは、思いやりのある使用に限定されています。しかし、</w:instrText>
      </w:r>
      <w:r w:rsidR="00EB34EF">
        <w:rPr>
          <w:rFonts w:asciiTheme="minorHAnsi" w:hAnsiTheme="minorHAnsi" w:cstheme="minorHAnsi"/>
          <w:color w:val="auto"/>
        </w:rPr>
        <w:instrText xml:space="preserve"> </w:instrText>
      </w:r>
      <w:r w:rsidR="00EB34EF">
        <w:rPr>
          <w:rFonts w:ascii="MS Gothic" w:eastAsia="MS Gothic" w:hAnsi="MS Gothic" w:cs="MS Gothic" w:hint="eastAsia"/>
          <w:color w:val="auto"/>
        </w:rPr>
        <w:instrText>軟骨形成、上皮化、およびインビボ再生の改善のメカニズムは、</w:instrText>
      </w:r>
      <w:r w:rsidR="00EB34EF">
        <w:rPr>
          <w:rFonts w:asciiTheme="minorHAnsi" w:hAnsiTheme="minorHAnsi" w:cstheme="minorHAnsi"/>
          <w:color w:val="auto"/>
        </w:rPr>
        <w:instrText xml:space="preserve"> </w:instrText>
      </w:r>
      <w:r w:rsidR="00EB34EF">
        <w:rPr>
          <w:rFonts w:ascii="MS Gothic" w:eastAsia="MS Gothic" w:hAnsi="MS Gothic" w:cs="MS Gothic" w:hint="eastAsia"/>
          <w:color w:val="auto"/>
        </w:rPr>
        <w:instrText>ベンチからベッドサイドまで</w:instrText>
      </w:r>
      <w:r w:rsidR="00EB34EF">
        <w:rPr>
          <w:rFonts w:asciiTheme="minorHAnsi" w:hAnsiTheme="minorHAnsi" w:cstheme="minorHAnsi"/>
          <w:color w:val="auto"/>
        </w:rPr>
        <w:instrText>TETG</w:instrText>
      </w:r>
      <w:r w:rsidR="00EB34EF">
        <w:rPr>
          <w:rFonts w:ascii="MS Gothic" w:eastAsia="MS Gothic" w:hAnsi="MS Gothic" w:cs="MS Gothic" w:hint="eastAsia"/>
          <w:color w:val="auto"/>
        </w:rPr>
        <w:instrText>。</w:instrText>
      </w:r>
      <w:r w:rsidR="00EB34EF">
        <w:rPr>
          <w:rFonts w:asciiTheme="minorHAnsi" w:hAnsiTheme="minorHAnsi" w:cstheme="minorHAnsi"/>
          <w:color w:val="auto"/>
        </w:rPr>
        <w:instrText>","author":[{"dropping-particle":"","family":"Chiang","given":"Tendy","non-dropping-particle":"","parse-names":false,"suffix":""},{"dropping-particle":"","family":"Pepper","given":"Victoria","non-dropping-particle":"","parse-names":false,"suffix":""},{"dropping-particle":"","family":"Best","given":"Cameron","non-dropping-particle":"","parse-names":false,"suffix":""},{"dropping-particle":"","family":"Onwuka","given":"Ekene","non-dropping-particle":"","parse-names":false,"suffix":""},{"dropping-particle":"","family":"Breuer","given":"Christopher K.","non-dropping-particle":"","parse-names":false,"suffix":""}],"container-title":"Annals of Otology, Rhinology and Laryngology","id":"ITEM-1","issue":"11","issued":{"date-parts":[["2016"]]},"page":"873-885","title":"Clinical Translation of Tissue Engineered Trachea Grafts","type":"article-journal","volume":"125"},"uris":["http://www.mendeley.com/documents/?uuid=8f19b7fe-f14d-4504-bfb6-f80775e442cf"]}],"mendeley":{"formattedCitation":"&lt;sup&gt;4&lt;/sup&gt;","plainTextFormattedCitation":"4","previouslyFormattedCitation":"&lt;sup&gt;4&lt;/sup&gt;"},"properties":{"noteIndex":0},"schema":"https://github.com/citation-style-language/schema/raw/master/csl-citation.json"}</w:instrText>
      </w:r>
      <w:r w:rsidR="00EB34EF">
        <w:rPr>
          <w:rFonts w:asciiTheme="minorHAnsi" w:hAnsiTheme="minorHAnsi" w:cstheme="minorHAnsi"/>
          <w:color w:val="auto"/>
        </w:rPr>
        <w:fldChar w:fldCharType="separate"/>
      </w:r>
      <w:r w:rsidR="00EB34EF" w:rsidRPr="0016116E">
        <w:rPr>
          <w:rFonts w:asciiTheme="minorHAnsi" w:hAnsiTheme="minorHAnsi" w:cstheme="minorHAnsi"/>
          <w:noProof/>
          <w:color w:val="auto"/>
          <w:vertAlign w:val="superscript"/>
        </w:rPr>
        <w:t>4</w:t>
      </w:r>
      <w:r w:rsidR="00EB34EF">
        <w:rPr>
          <w:rFonts w:asciiTheme="minorHAnsi" w:hAnsiTheme="minorHAnsi" w:cstheme="minorHAnsi"/>
          <w:color w:val="auto"/>
        </w:rPr>
        <w:fldChar w:fldCharType="end"/>
      </w:r>
      <w:r w:rsidR="00EB34EF">
        <w:rPr>
          <w:rFonts w:asciiTheme="minorHAnsi" w:hAnsiTheme="minorHAnsi" w:cstheme="minorHAnsi"/>
          <w:color w:val="auto"/>
        </w:rPr>
        <w:t>. Nonetheless,</w:t>
      </w:r>
      <w:r w:rsidR="00BE5103">
        <w:rPr>
          <w:rFonts w:asciiTheme="minorHAnsi" w:hAnsiTheme="minorHAnsi" w:cstheme="minorHAnsi"/>
          <w:color w:val="auto"/>
        </w:rPr>
        <w:t xml:space="preserve"> achieving successful vascularization while also maintaining a mechanically competent and functional TETG remains a challenge</w:t>
      </w:r>
      <w:r w:rsidR="00EB34EF">
        <w:rPr>
          <w:rFonts w:asciiTheme="minorHAnsi" w:hAnsiTheme="minorHAnsi" w:cstheme="minorHAnsi"/>
          <w:color w:val="auto"/>
        </w:rPr>
        <w:t xml:space="preserve">. </w:t>
      </w:r>
      <w:r w:rsidR="00BE5103">
        <w:rPr>
          <w:rFonts w:asciiTheme="minorHAnsi" w:hAnsiTheme="minorHAnsi" w:cstheme="minorHAnsi"/>
          <w:color w:val="auto"/>
        </w:rPr>
        <w:t>Despite recent advances,</w:t>
      </w:r>
      <w:r w:rsidR="004079B7">
        <w:rPr>
          <w:rFonts w:asciiTheme="minorHAnsi" w:hAnsiTheme="minorHAnsi" w:cstheme="minorHAnsi"/>
          <w:color w:val="auto"/>
        </w:rPr>
        <w:t xml:space="preserve"> </w:t>
      </w:r>
      <w:r w:rsidR="00227ACC">
        <w:rPr>
          <w:rFonts w:asciiTheme="minorHAnsi" w:hAnsiTheme="minorHAnsi" w:cstheme="minorHAnsi"/>
          <w:color w:val="auto"/>
        </w:rPr>
        <w:t>m</w:t>
      </w:r>
      <w:r w:rsidRPr="0044232C">
        <w:rPr>
          <w:rFonts w:asciiTheme="minorHAnsi" w:hAnsiTheme="minorHAnsi" w:cstheme="minorHAnsi"/>
          <w:color w:val="auto"/>
        </w:rPr>
        <w:t xml:space="preserve">inimizing stenosis remains a critical obstacle to clinical translation. </w:t>
      </w:r>
    </w:p>
    <w:p w14:paraId="0E0F8E43" w14:textId="77777777" w:rsidR="00096A83" w:rsidRPr="0044232C" w:rsidRDefault="00096A83" w:rsidP="00016C85">
      <w:pPr>
        <w:pStyle w:val="Default"/>
        <w:jc w:val="both"/>
        <w:rPr>
          <w:rFonts w:asciiTheme="minorHAnsi" w:hAnsiTheme="minorHAnsi" w:cstheme="minorHAnsi"/>
          <w:color w:val="auto"/>
        </w:rPr>
      </w:pPr>
    </w:p>
    <w:p w14:paraId="05D14CA0" w14:textId="38E38A63" w:rsidR="00096A83" w:rsidRPr="00BF72E0" w:rsidRDefault="00096A83" w:rsidP="00016C85">
      <w:pPr>
        <w:pStyle w:val="Default"/>
        <w:jc w:val="both"/>
        <w:rPr>
          <w:rFonts w:asciiTheme="minorHAnsi" w:hAnsiTheme="minorHAnsi" w:cstheme="minorHAnsi"/>
        </w:rPr>
      </w:pPr>
      <w:r w:rsidRPr="0044232C">
        <w:rPr>
          <w:rFonts w:asciiTheme="minorHAnsi" w:hAnsiTheme="minorHAnsi" w:cstheme="minorHAnsi"/>
          <w:color w:val="auto"/>
        </w:rPr>
        <w:t xml:space="preserve">To investigate this histopathological response to TETG implantation </w:t>
      </w:r>
      <w:r w:rsidRPr="0044232C">
        <w:rPr>
          <w:rFonts w:asciiTheme="minorHAnsi" w:hAnsiTheme="minorHAnsi" w:cstheme="minorHAnsi"/>
          <w:i/>
          <w:color w:val="auto"/>
        </w:rPr>
        <w:t>in vivo</w:t>
      </w:r>
      <w:r w:rsidRPr="0044232C">
        <w:rPr>
          <w:rFonts w:asciiTheme="minorHAnsi" w:hAnsiTheme="minorHAnsi" w:cstheme="minorHAnsi"/>
          <w:color w:val="auto"/>
        </w:rPr>
        <w:t xml:space="preserve">, we developed an ovine model of tissue engineered tracheal replacement. The graft was composed of a mixed </w:t>
      </w:r>
      <w:r w:rsidRPr="0044232C">
        <w:rPr>
          <w:rFonts w:asciiTheme="minorHAnsi" w:hAnsiTheme="minorHAnsi" w:cstheme="minorHAnsi"/>
        </w:rPr>
        <w:t xml:space="preserve">polyethylene terephthalate (PET) and polyurethane (PU) </w:t>
      </w:r>
      <w:proofErr w:type="spellStart"/>
      <w:r w:rsidRPr="0044232C">
        <w:rPr>
          <w:rFonts w:asciiTheme="minorHAnsi" w:hAnsiTheme="minorHAnsi" w:cstheme="minorHAnsi"/>
        </w:rPr>
        <w:t>electrospun</w:t>
      </w:r>
      <w:proofErr w:type="spellEnd"/>
      <w:r w:rsidRPr="0044232C">
        <w:rPr>
          <w:rFonts w:asciiTheme="minorHAnsi" w:hAnsiTheme="minorHAnsi" w:cstheme="minorHAnsi"/>
        </w:rPr>
        <w:t xml:space="preserve"> scaffold </w:t>
      </w:r>
      <w:r w:rsidRPr="0044232C">
        <w:rPr>
          <w:rFonts w:asciiTheme="minorHAnsi" w:hAnsiTheme="minorHAnsi" w:cstheme="minorHAnsi"/>
          <w:color w:val="auto"/>
        </w:rPr>
        <w:t>seeded with bone marrow-derived mononuclear cells (BM-MNCs). In this small cohort, we demonstrated that seeded autologous BM-MNCs accelerated re-epithelialization and delayed stenosis</w:t>
      </w:r>
      <w:r w:rsidRPr="0044232C">
        <w:rPr>
          <w:rFonts w:asciiTheme="minorHAnsi" w:hAnsiTheme="minorHAnsi" w:cstheme="minorHAnsi"/>
          <w:color w:val="auto"/>
        </w:rPr>
        <w:fldChar w:fldCharType="begin" w:fldLock="1"/>
      </w:r>
      <w:r w:rsidR="0016116E">
        <w:rPr>
          <w:rFonts w:asciiTheme="minorHAnsi" w:hAnsiTheme="minorHAnsi" w:cstheme="minorHAnsi"/>
          <w:color w:val="auto"/>
        </w:rPr>
        <w:instrText>ADDIN CSL_CITATION {"citationItems":[{"id":"ITEM-1","itemData":{"DOI":"10.1016/j.jpedsurg.2015.10.008","ISBN":"0022-3468","ISSN":"15315037","PMID":"26552897","abstract":"Background Surgical management of long segment tracheal disease is limited by a paucity of donor tissue and poor performance of synthetic materials. A potential solution is the development of a tissue-engineered tracheal graft (TETG) which promises an autologous airway conduit with growth capacity. Methods We created a TETG by vacuum seeding bone marrow-derived mononuclear cells (BM-MNCs) on a polymeric nanofiber scaffold. First, we evaluated the role of scaffold porosity on cell seeding efficiency in vitro. We then determined the effect of cell seeding on graft performance in vivo using an ovine model. Results Seeding efficiency of normal porosity (NP) grafts was significantly increased when compared to high porosity (HP) grafts (NP: 360.3 ± 69.19 × 103cells/mm2; HP: 133.7 ± 22.73 × 103cells/mm2; p &lt; 0.004). Lambs received unseeded (n = 2) or seeded (n = 3) NP scaffolds as tracheal interposition grafts for 6 weeks. Three animals were terminated early owing to respiratory complications (n = 2 unseeded, n = 1 seeded). Seeded TETG explants demonstrated wound healing, epithelial migration, and delayed stenosis when compared to their unseeded counterparts. Conclusion Vacuum seeding BM-MNCs on nanofiber scaffolds for immediate implantation as tracheal interposition grafts is a viable approach to generate TETGs, but further preclinical research is warranted before advocating this technology for clinical application.","author":[{"dropping-particle":"","family":"Clark","given":"Elizabeth S.","non-dropping-particle":"","parse-names":false,"suffix":""},{"dropping-particle":"","family":"Best","given":"Cameron","non-dropping-particle":"","parse-names":false,"suffix":""},{"dropping-particle":"","family":"Onwuka","given":"Ekene","non-dropping-particle":"","parse-names":false,"suffix":""},{"dropping-particle":"","family":"Sugiura","given":"Tadahisa","non-dropping-particle":"","parse-names":false,"suffix":""},{"dropping-particle":"","family":"Mahler","given":"Nathan","non-dropping-particle":"","parse-names":false,"suffix":""},{"dropping-particle":"","family":"Bolon","given":"Brad","non-dropping-particle":"","parse-names":false,"suffix":""},{"dropping-particle":"","family":"Niehaus","given":"Andrew","non-dropping-particle":"","parse-names":false,"suffix":""},{"dropping-particle":"","family":"James","given":"Iyore","non-dropping-particle":"","parse-names":false,"suffix":""},{"dropping-particle":"","family":"Hibino","given":"Narutoshi","non-dropping-particle":"","parse-names":false,"suffix":""},{"dropping-particle":"","family":"Shinoka","given":"Toshiharu","non-dropping-particle":"","parse-names":false,"suffix":""},{"dropping-particle":"","family":"Johnson","given":"Jed","non-dropping-particle":"","parse-names":false,"suffix":""},{"dropping-particle":"","family":"Breuer","given":"Christopher K.","non-dropping-particle":"","parse-names":false,"suffix":""}],"container-title":"Journal of Pediatric Surgery","id":"ITEM-1","issue":"1","issued":{"date-parts":[["2016"]]},"page":"49-55","publisher":"Elsevier Inc.","title":"Effect of cell seeding on neotissue formation in a tissue engineered trachea","type":"article-journal","volume":"51"},"uris":["http://www.mendeley.com/documents/?uuid=a61fc392-0209-46cc-89cc-3b882158c481"]}],"mendeley":{"formattedCitation":"&lt;sup&gt;5&lt;/sup&gt;","plainTextFormattedCitation":"5","previouslyFormattedCitation":"&lt;sup&gt;5&lt;/sup&gt;"},"properties":{"noteIndex":0},"schema":"https://github.com/citation-style-language/schema/raw/master/csl-citation.json"}</w:instrText>
      </w:r>
      <w:r w:rsidRPr="0044232C">
        <w:rPr>
          <w:rFonts w:asciiTheme="minorHAnsi" w:hAnsiTheme="minorHAnsi" w:cstheme="minorHAnsi"/>
          <w:color w:val="auto"/>
        </w:rPr>
        <w:fldChar w:fldCharType="separate"/>
      </w:r>
      <w:r w:rsidR="0016116E" w:rsidRPr="0016116E">
        <w:rPr>
          <w:rFonts w:asciiTheme="minorHAnsi" w:hAnsiTheme="minorHAnsi" w:cstheme="minorHAnsi"/>
          <w:noProof/>
          <w:color w:val="auto"/>
          <w:vertAlign w:val="superscript"/>
        </w:rPr>
        <w:t>5</w:t>
      </w:r>
      <w:r w:rsidRPr="0044232C">
        <w:rPr>
          <w:rFonts w:asciiTheme="minorHAnsi" w:hAnsiTheme="minorHAnsi" w:cstheme="minorHAnsi"/>
          <w:color w:val="auto"/>
        </w:rPr>
        <w:fldChar w:fldCharType="end"/>
      </w:r>
      <w:r w:rsidRPr="0044232C">
        <w:rPr>
          <w:rFonts w:asciiTheme="minorHAnsi" w:hAnsiTheme="minorHAnsi" w:cstheme="minorHAnsi"/>
          <w:color w:val="auto"/>
        </w:rPr>
        <w:t xml:space="preserve">. Although seeding with autologous BM-MNCs improved survival, the cellular mechanism by which BM-MNCs modulate the formation of functional </w:t>
      </w:r>
      <w:proofErr w:type="spellStart"/>
      <w:r w:rsidRPr="0044232C">
        <w:rPr>
          <w:rFonts w:asciiTheme="minorHAnsi" w:hAnsiTheme="minorHAnsi" w:cstheme="minorHAnsi"/>
          <w:color w:val="auto"/>
        </w:rPr>
        <w:t>neotissue</w:t>
      </w:r>
      <w:proofErr w:type="spellEnd"/>
      <w:r w:rsidRPr="0044232C">
        <w:rPr>
          <w:rFonts w:asciiTheme="minorHAnsi" w:hAnsiTheme="minorHAnsi" w:cstheme="minorHAnsi"/>
          <w:color w:val="auto"/>
        </w:rPr>
        <w:t xml:space="preserve"> remains unclear</w:t>
      </w:r>
      <w:r w:rsidRPr="0044232C">
        <w:rPr>
          <w:rFonts w:asciiTheme="minorHAnsi" w:hAnsiTheme="minorHAnsi" w:cstheme="minorHAnsi"/>
        </w:rPr>
        <w:t xml:space="preserve">. </w:t>
      </w:r>
    </w:p>
    <w:p w14:paraId="49755703" w14:textId="77777777" w:rsidR="00096A83" w:rsidRPr="0044232C" w:rsidRDefault="00096A83" w:rsidP="00016C85">
      <w:pPr>
        <w:pStyle w:val="Default"/>
        <w:jc w:val="both"/>
        <w:rPr>
          <w:rFonts w:asciiTheme="minorHAnsi" w:hAnsiTheme="minorHAnsi" w:cstheme="minorHAnsi"/>
          <w:color w:val="auto"/>
        </w:rPr>
      </w:pPr>
    </w:p>
    <w:p w14:paraId="3597F378" w14:textId="14810EA3" w:rsidR="00096A83" w:rsidRPr="0044232C" w:rsidRDefault="00096A83" w:rsidP="00016C85">
      <w:pPr>
        <w:pStyle w:val="Default"/>
        <w:jc w:val="both"/>
        <w:rPr>
          <w:rFonts w:asciiTheme="minorHAnsi" w:hAnsiTheme="minorHAnsi" w:cstheme="minorHAnsi"/>
          <w:color w:val="auto"/>
        </w:rPr>
      </w:pPr>
      <w:r w:rsidRPr="0044232C">
        <w:rPr>
          <w:rFonts w:asciiTheme="minorHAnsi" w:hAnsiTheme="minorHAnsi" w:cstheme="minorHAnsi"/>
          <w:color w:val="auto"/>
        </w:rPr>
        <w:t xml:space="preserve">Investigation on the cellular level required development of a murine model of tissue engineered tracheal replacement. Similar to the ovine study, we utilized a </w:t>
      </w:r>
      <w:proofErr w:type="gramStart"/>
      <w:r w:rsidRPr="0044232C">
        <w:rPr>
          <w:rFonts w:asciiTheme="minorHAnsi" w:hAnsiTheme="minorHAnsi" w:cstheme="minorHAnsi"/>
          <w:color w:val="auto"/>
        </w:rPr>
        <w:t>PET</w:t>
      </w:r>
      <w:r w:rsidR="00C629DE">
        <w:rPr>
          <w:rFonts w:asciiTheme="minorHAnsi" w:hAnsiTheme="minorHAnsi" w:cstheme="minorHAnsi"/>
          <w:color w:val="auto"/>
        </w:rPr>
        <w:t>:</w:t>
      </w:r>
      <w:r w:rsidRPr="0044232C">
        <w:rPr>
          <w:rFonts w:asciiTheme="minorHAnsi" w:hAnsiTheme="minorHAnsi" w:cstheme="minorHAnsi"/>
          <w:color w:val="auto"/>
        </w:rPr>
        <w:t>PU</w:t>
      </w:r>
      <w:proofErr w:type="gramEnd"/>
      <w:r w:rsidRPr="0044232C">
        <w:rPr>
          <w:rFonts w:asciiTheme="minorHAnsi" w:hAnsiTheme="minorHAnsi" w:cstheme="minorHAnsi"/>
          <w:color w:val="auto"/>
        </w:rPr>
        <w:t xml:space="preserve"> </w:t>
      </w:r>
      <w:proofErr w:type="spellStart"/>
      <w:r w:rsidRPr="0044232C">
        <w:rPr>
          <w:rFonts w:asciiTheme="minorHAnsi" w:hAnsiTheme="minorHAnsi" w:cstheme="minorHAnsi"/>
          <w:color w:val="auto"/>
        </w:rPr>
        <w:t>electrospun</w:t>
      </w:r>
      <w:proofErr w:type="spellEnd"/>
      <w:r w:rsidRPr="0044232C">
        <w:rPr>
          <w:rFonts w:asciiTheme="minorHAnsi" w:hAnsiTheme="minorHAnsi" w:cstheme="minorHAnsi"/>
          <w:color w:val="auto"/>
        </w:rPr>
        <w:t xml:space="preserve"> scaffold seeded with BM-MNCs. Consistent with the ovine model, TETG stenosis developed over the course of the first two weeks following implantation</w:t>
      </w:r>
      <w:r w:rsidRPr="0044232C">
        <w:rPr>
          <w:rFonts w:asciiTheme="minorHAnsi" w:hAnsiTheme="minorHAnsi" w:cstheme="minorHAnsi"/>
          <w:color w:val="auto"/>
        </w:rPr>
        <w:fldChar w:fldCharType="begin" w:fldLock="1"/>
      </w:r>
      <w:r w:rsidR="004079B7">
        <w:rPr>
          <w:rFonts w:asciiTheme="minorHAnsi" w:hAnsiTheme="minorHAnsi" w:cstheme="minorHAnsi"/>
          <w:color w:val="auto"/>
        </w:rPr>
        <w:instrText>ADDIN CSL_CITATION {"citationItems":[{"id":"ITEM-1","itemData":{"DOI":"10.1016/S0140-6736(08)61598-6","ISBN":"1474-547X (Electronic)\\n0140-6736 (Linking)","ISSN":"01406736","PMID":"19022496","abstract":"Background: The loss of a normal airway is devastating. Attempts to replace large airways have met with serious problems. Prerequisites for a tissue-engineered replacement are a suitable matrix, cells, ideal mechanical properties, and the absence of antigenicity. We aimed to bioengineer tubular tracheal matrices, using a tissue-engineering protocol, and to assess the application of this technology in a patient with end-stage airway disease. Methods: We removed cells and MHC antigens from a human donor trachea, which was then readily colonised by epithelial cells and mesenchymal stem-cell-derived chondrocytes that had been cultured from cells taken from the recipient (a 30-year old woman with end-stage bronchomalacia). This graft was then used to replace the recipient's left main bronchus. Findings: The graft immediately provided the recipient with a functional airway, improved her quality of life, and had a normal appearance and mechanical properties at 4 months. The patient had no anti-donor antibodies and was not on immunosuppressive drugs. Interpretation: The results show that we can produce a cellular, tissue-engineered airway with mechanical properties that allow normal functioning, and which is free from the risks of rejection. The findings suggest that autologous cells combined with appropriate biomaterials might provide successful treatment for patients with serious clinical disorders. Funding: Ministerio de Sanidad y Consumo, Instituto de Salud Carlos III, Fondo de Investigación Sanitaria, Spain; Charles Courtenay-Cowlin Fund, University of Bristol; UK Arthritis Research Campaign; and the James Tudor Foundation. © 2008 Elsevier Ltd. All rights reserved.","author":[{"dropping-particle":"","family":"Macchiarini","given":"Paolo","non-dropping-particle":"","parse-names":false,"suffix":""},{"dropping-particle":"","family":"Jungebluth","given":"Philipp","non-dropping-particle":"","parse-names":false,"suffix":""},{"dropping-particle":"","family":"Go","given":"Tetsuhiko","non-dropping-particle":"","parse-names":false,"suffix":""},{"dropping-particle":"","family":"Asnaghi","given":"M. Adelaide","non-dropping-particle":"","parse-names":false,"suffix":""},{"dropping-particle":"","family":"Rees","given":"Louisa E.","non-dropping-particle":"","parse-names":false,"suffix":""},{"dropping-particle":"","family":"Cogan","given":"Tristan A.","non-dropping-particle":"","parse-names":false,"suffix":""},{"dropping-particle":"","family":"Dodson","given":"Amanda","non-dropping-particle":"","parse-names":false,"suffix":""},{"dropping-particle":"","family":"Martorell","given":"Jaume","non-dropping-particle":"","parse-names":false,"suffix":""},{"dropping-particle":"","family":"Bellini","given":"Silvia","non-dropping-particle":"","parse-names":false,"suffix":""},{"dropping-particle":"","family":"Parnigotto","given":"Pier Paolo","non-dropping-particle":"","parse-names":false,"suffix":""},{"dropping-particle":"","family":"Dickinson","given":"Sally C.","non-dropping-particle":"","parse-names":false,"suffix":""},{"dropping-particle":"","family":"Hollander","given":"Anthony P.","non-dropping-particle":"","parse-names":false,"suffix":""},{"dropping-particle":"","family":"Mantero","given":"Sara","non-dropping-particle":"","parse-names":false,"suffix":""},{"dropping-particle":"","family":"Conconi","given":"Maria Teresa","non-dropping-particle":"","parse-names":false,"suffix":""},{"dropping-particle":"","family":"Birchall","given":"Martin A.","non-dropping-particle":"","parse-names":false,"suffix":""}],"container-title":"The Lancet","id":"ITEM-1","issue":"9655","issued":{"date-parts":[["2008"]]},"page":"2023-2030","publisher":"Elsevier Ltd","title":"Clinical transplantation of a tissue-engineered airway","type":"article-journal","volume":"372"},"uris":["http://www.mendeley.com/documents/?uuid=c1b819a6-10f0-4e13-a234-c66c4e9e6563"]},{"id":"ITEM-2","itemData":{"DOI":"10.1016/S0140-6736(11)61715-7","ISBN":"0140-6736","ISSN":"1474547X","PMID":"22119609","abstract":"Tracheal tumours can be surgically resected but most are an inoperable size at the time of diagnosis; therefore, new therapeutic options are needed. We report the clinical transplantation of the tracheobronchial airway with a stem-cell-seeded bioartificial nanocomposite. A 36-year-old male patient, previously treated with debulking surgery and radiation therapy, presented with recurrent primary cancer of the distal trachea and main bronchi. After complete tumour resection, the airway was replaced with a tailored bioartificial nanocomposite previously seeded with autologous bone-marrow mononuclear cells via a bioreactor for 36 h. Postoperative granulocyte colony-stimulating factor filgrastim (10 μg/kg) and epoetin beta (40 000 UI) were given over 14 days. We undertook flow cytometry, scanning electron microscopy, confocal microscopy epigenetics, multiplex, miRNA, and gene expression analyses. We noted an extracellular matrix-like coating and proliferating cells including a CD105+ subpopulation in the scaffold after the reseeding and bioreactor process. There were no major complications, and the patient was asymptomatic and tumour free 5 months after transplantation. The bioartificial nanocomposite has patent anastomoses, lined with a vascularised neomucosa, and was partly covered by nearly healthy epithelium. Postoperatively, we detected a mobilisation of peripheral cells displaying increased mesenchymal stromal cell phenotype, and upregulation of epoetin receptors, antiapoptotic genes, and miR-34 and miR-449 biomarkers. These findings, together with increased levels of regenerative-associated plasma factors, strongly suggest stem-cell homing and cell-mediated wound repair, extracellular matrix remodelling, and neovascularisation of the graft. Tailor-made bioartificial scaffolds can be used to replace complex airway defects. The bioreactor reseeding process and pharmacological-induced site-specific and graft-specific regeneration and tissue protection are key factors for successful clinical outcome. European Commission, Knut and Alice Wallenberg Foundation, Swedish Research Council, StratRegen, Vinnova Foundation, Radiumhemmet, Clinigene EU Network of Excellence, Swedish Cancer Society, Centre for Biosciences (The Live Cell imaging Unit), and UCL Business. © 2011 Elsevier Ltd.","author":[{"dropping-particle":"","family":"Jungebluth","given":"Philipp","non-dropping-particle":"","parse-names":false,"suffix":""},{"dropping-particle":"","family":"Alici","given":"Evren","non-dropping-particle":"","parse-names":false,"suffix":""},{"dropping-particle":"","family":"Baiguera","given":"Silvia","non-dropping-particle":"","parse-names":false,"suffix":""},{"dropping-particle":"Le","family":"Blanc","given":"Katarina","non-dropping-particle":"","parse-names":false,"suffix":""},{"dropping-particle":"","family":"Blomberg","given":"Pontus","non-dropping-particle":"","parse-names":false,"suffix":""},{"dropping-particle":"","family":"Bozóky","given":"Béla","non-dropping-particle":"","parse-names":false,"suffix":""},{"dropping-particle":"","family":"Crowley","given":"Claire","non-dropping-particle":"","parse-names":false,"suffix":""},{"dropping-particle":"","family":"Einarsson","given":"Oskar","non-dropping-particle":"","parse-names":false,"suffix":""},{"dropping-particle":"","family":"Grinnemo","given":"Karl Henrik","non-dropping-particle":"","parse-names":false,"suffix":""},{"dropping-particle":"","family":"Gudbjartsson","given":"Tomas","non-dropping-particle":"","parse-names":false,"suffix":""},{"dropping-particle":"Le","family":"Guyader","given":"Sylvie","non-dropping-particle":"","parse-names":false,"suffix":""},{"dropping-particle":"","family":"Henriksson","given":"Gert","non-dropping-particle":"","parse-names":false,"suffix":""},{"dropping-particle":"","family":"Hermanson","given":"Ola","non-dropping-particle":"","parse-names":false,"suffix":""},{"dropping-particle":"","family":"Juto","given":"Jan Erik","non-dropping-particle":"","parse-names":false,"suffix":""},{"dropping-particle":"","family":"Leidner","given":"Bertil","non-dropping-particle":"","parse-names":false,"suffix":""},{"dropping-particle":"","family":"Lilja","given":"Tobias","non-dropping-particle":"","parse-names":false,"suffix":""},{"dropping-particle":"","family":"Liska","given":"Jan","non-dropping-particle":"","parse-names":false,"suffix":""},{"dropping-particle":"","family":"Luedde","given":"Tom","non-dropping-particle":"","parse-names":false,"suffix":""},{"dropping-particle":"","family":"Lundin","given":"Vanessa","non-dropping-particle":"","parse-names":false,"suffix":""},{"dropping-particle":"","family":"Moll","given":"Guido","non-dropping-particle":"","parse-names":false,"suffix":""},{"dropping-particle":"","family":"Nilsson","given":"Bo","non-dropping-particle":"","parse-names":false,"suffix":""},{"dropping-particle":"","family":"Roderburg","given":"Christoph","non-dropping-particle":"","parse-names":false,"suffix":""},{"dropping-particle":"","family":"Strömblad","given":"Staffan","non-dropping-particle":"","parse-names":false,"suffix":""},{"dropping-particle":"","family":"Sutlu","given":"Tolga","non-dropping-particle":"","parse-names":false,"suffix":""},{"dropping-particle":"","family":"Teixeira","given":"Ana Isabel","non-dropping-particle":"","parse-names":false,"suffix":""},{"dropping-particle":"","family":"Watz","given":"Emma","non-dropping-particle":"","parse-names":false,"suffix":""},{"dropping-particle":"","family":"Seifalian","given":"Alexander","non-dropping-particle":"","parse-names":false,"suffix":""},{"dropping-particle":"","family":"MacChiarini","given":"Paolo","non-dropping-particle":"","parse-names":false,"suffix":""}],"container-title":"The Lancet","id":"ITEM-2","issue":"9808","issued":{"date-parts":[["2011"]]},"page":"1997-2004","title":"Tracheobronchial transplantation with a stem-cell-seeded bioartificial nanocomposite: A proof-of-concept study","type":"article-journal","volume":"378"},"uris":["http://www.mendeley.com/documents/?uuid=9ef78033-11da-44f2-a7ee-9eaf057e7c2c"]},{"id":"ITEM-3","itemData":{"DOI":"10.1016/S0140-6736(12)60737-5","ISBN":"0140-6736","ISSN":"1474547X","PMID":"22841419","abstract":"Background Stem-cell-based, tissue engineered transplants might off er new therapeutic options for patients, including children, with failing organs. The reported replacement of an adult airway using stem cells on a biological scaff old with good results at 6 months supports this view. We describe the case of a child who received a stem-cell-based tracheal replacement and report fi ndings after 2 years of follow-up. Methods A 12-year-old boy was born with long-segment congenital tracheal stenosis and pulmonary sling. His airway had been maintained by metal stents, but, after failure, a cadaveric donor tracheal scaff old was decellularised. After a short course of granulocyte colony stimulating factor, bone marrow mesenchymal stem cells were retrieved preoperatively and seeded onto the scaff old, with patches of autologous epithelium. Topical human recombinant erythropoietin was applied to encourage angiogenesis, and transforming growth factor β to support chondrogenesis. Intravenous human recombinant erythropoietin was continued postoperatively. Outcomes were survival, morbidity, endoscopic appearance, cytology and proteomics of brushings, and peripheral blood counts. Findings The graft revascularised within 1 week after surgery. A strong neutrophil response was noted locally for the fi rst 8 weeks after surgery, which generated luminal DNA neutrophil extracellular traps. Cytological evidence of restoration of the epithelium was not evident until 1 year. The graft did not have biomechanical strength focally until 18 months, but the patient has not needed any medical intervention since then. 18 months after surgery, he had a normal chest CT scan and ventilation-perfusion scan and had grown 11 cm in height since the operation. At 2 years follow-up, he had a functional airway and had returned to school. Interpretation Follow-up of the fi rst paediatric, stem-cell-based, tissue-engineered transplant shows potential for this technology but also highlights the need for further research. Funding Great Ormond Street Hospital NHS Trust, The Royal Free Hampstead NHS Trust, University College Hospital NHS Foundation Trust, and Region of Tuscany.","author":[{"dropping-particle":"","family":"Elliott","given":"Martin J.","non-dropping-particle":"","parse-names":false,"suffix":""},{"dropping-particle":"","family":"Coppi","given":"Paolo","non-dropping-particle":"De","parse-names":false,"suffix":""},{"dropping-particle":"","family":"Speggiorin","given":"Simone","non-dropping-particle":"","parse-names":false,"suffix":""},{"dropping-particle":"","family":"Roebuck","given":"Derek","non-dropping-particle":"","parse-names":false,"suffix":""},{"dropping-particle":"","family":"Butler","given":"Colin R.","non-dropping-particle":"","parse-names":false,"suffix":""},{"dropping-particle":"","family":"Samuel","given":"Edward","non-dropping-particle":"","parse-names":false,"suffix":""},{"dropping-particle":"","family":"Crowley","given":"Claire","non-dropping-particle":"","parse-names":false,"suffix":""},{"dropping-particle":"","family":"McLaren","given":"Clare","non-dropping-particle":"","parse-names":false,"suffix":""},{"dropping-particle":"","family":"Fierens","given":"Anja","non-dropping-particle":"","parse-names":false,"suffix":""},{"dropping-particle":"","family":"Vondrys","given":"David","non-dropping-particle":"","parse-names":false,"suffix":""},{"dropping-particle":"","family":"Cochrane","given":"Lesley","non-dropping-particle":"","parse-names":false,"suffix":""},{"dropping-particle":"","family":"Jephson","given":"Christopher","non-dropping-particle":"","parse-names":false,"suffix":""},{"dropping-particle":"","family":"Janes","given":"Samuel","non-dropping-particle":"","parse-names":false,"suffix":""},{"dropping-particle":"","family":"Beaumont","given":"Nicholas J.","non-dropping-particle":"","parse-names":false,"suffix":""},{"dropping-particle":"","family":"Cogan","given":"Tristan","non-dropping-particle":"","parse-names":false,"suffix":""},{"dropping-particle":"","family":"Bader","given":"Augustinus","non-dropping-particle":"","parse-names":false,"suffix":""},{"dropping-particle":"","family":"Seifalian","given":"Alexander M.","non-dropping-particle":"","parse-names":false,"suffix":""},{"dropping-particle":"","family":"Hsuan","given":"J. Justin","non-dropping-particle":"","parse-names":false,"suffix":""},{"dropping-particle":"","family":"Lowdell","given":"Mark W.","non-dropping-particle":"","parse-names":false,"suffix":""},{"dropping-particle":"","family":"Birchall","given":"Martin A.","non-dropping-particle":"","parse-names":false,"suffix":""}],"container-title":"The Lancet","id":"ITEM-3","issue":"9846","issued":{"date-parts":[["2012"]]},"page":"994-1000","publisher":"Elsevier Ltd","title":"Stem-cell-based, tissue engineered tracheal replacement in a child: A 2-year follow-up study","type":"article-journal","volume":"380"},"uris":["http://www.mendeley.com/documents/?uuid=c48070fc-dbc4-4af9-8a50-8b713c07bcb8"]},{"id":"ITEM-4","itemData":{"DOI":"10.1016/j.jpedsurg.2015.10.008","ISBN":"0022-3468","ISSN":"15315037","PMID":"26552897","abstract":"Background Surgical management of long segment tracheal disease is limited by a paucity of donor tissue and poor performance of synthetic materials. A potential solution is the development of a tissue-engineered tracheal graft (TETG) which promises an autologous airway conduit with growth capacity. Methods We created a TETG by vacuum seeding bone marrow-derived mononuclear cells (BM-MNCs) on a polymeric nanofiber scaffold. First, we evaluated the role of scaffold porosity on cell seeding efficiency in vitro. We then determined the effect of cell seeding on graft performance in vivo using an ovine model. Results Seeding efficiency of normal porosity (NP) grafts was significantly increased when compared to high porosity (HP) grafts (NP: 360.3 ± 69.19 × 103cells/mm2; HP: 133.7 ± 22.73 × 103cells/mm2; p &lt; 0.004). Lambs received unseeded (n = 2) or seeded (n = 3) NP scaffolds as tracheal interposition grafts for 6 weeks. Three animals were terminated early owing to respiratory complications (n = 2 unseeded, n = 1 seeded). Seeded TETG explants demonstrated wound healing, epithelial migration, and delayed stenosis when compared to their unseeded counterparts. Conclusion Vacuum seeding BM-MNCs on nanofiber scaffolds for immediate implantation as tracheal interposition grafts is a viable approach to generate TETGs, but further preclinical research is warranted before advocating this technology for clinical application.","author":[{"dropping-particle":"","family":"Clark","given":"Elizabeth S.","non-dropping-particle":"","parse-names":false,"suffix":""},{"dropping-particle":"","family":"Best","given":"Cameron","non-dropping-particle":"","parse-names":false,"suffix":""},{"dropping-particle":"","family":"Onwuka","given":"Ekene","non-dropping-particle":"","parse-names":false,"suffix":""},{"dropping-particle":"","family":"Sugiura","given":"Tadahisa","non-dropping-particle":"","parse-names":false,"suffix":""},{"dropping-particle":"","family":"Mahler","given":"Nathan","non-dropping-particle":"","parse-names":false,"suffix":""},{"dropping-particle":"","family":"Bolon","given":"Brad","non-dropping-particle":"","parse-names":false,"suffix":""},{"dropping-particle":"","family":"Niehaus","given":"Andrew","non-dropping-particle":"","parse-names":false,"suffix":""},{"dropping-particle":"","family":"James","given":"Iyore","non-dropping-particle":"","parse-names":false,"suffix":""},{"dropping-particle":"","family":"Hibino","given":"Narutoshi","non-dropping-particle":"","parse-names":false,"suffix":""},{"dropping-particle":"","family":"Shinoka","given":"Toshiharu","non-dropping-particle":"","parse-names":false,"suffix":""},{"dropping-particle":"","family":"Johnson","given":"Jed","non-dropping-particle":"","parse-names":false,"suffix":""},{"dropping-particle":"","family":"Breuer","given":"Christopher K.","non-dropping-particle":"","parse-names":false,"suffix":""}],"container-title":"Journal of Pediatric Surgery","id":"ITEM-4","issue":"1","issued":{"date-parts":[["2016"]]},"page":"49-55","publisher":"Elsevier Inc.","title":"Effect of cell seeding on neotissue formation in a tissue engineered trachea","type":"article-journal","volume":"51"},"uris":["http://www.mendeley.com/documents/?uuid=a61fc392-0209-46cc-89cc-3b882158c481"]}],"mendeley":{"formattedCitation":"&lt;sup&gt;1–3,5&lt;/sup&gt;","plainTextFormattedCitation":"1–3,5","previouslyFormattedCitation":"&lt;sup&gt;1–3,5&lt;/sup&gt;"},"properties":{"noteIndex":0},"schema":"https://github.com/citation-style-language/schema/raw/master/csl-citation.json"}</w:instrText>
      </w:r>
      <w:r w:rsidRPr="0044232C">
        <w:rPr>
          <w:rFonts w:asciiTheme="minorHAnsi" w:hAnsiTheme="minorHAnsi" w:cstheme="minorHAnsi"/>
          <w:color w:val="auto"/>
        </w:rPr>
        <w:fldChar w:fldCharType="separate"/>
      </w:r>
      <w:r w:rsidR="004079B7" w:rsidRPr="004079B7">
        <w:rPr>
          <w:rFonts w:asciiTheme="minorHAnsi" w:hAnsiTheme="minorHAnsi" w:cstheme="minorHAnsi"/>
          <w:noProof/>
          <w:color w:val="auto"/>
          <w:vertAlign w:val="superscript"/>
        </w:rPr>
        <w:t>1–3,5</w:t>
      </w:r>
      <w:r w:rsidRPr="0044232C">
        <w:rPr>
          <w:rFonts w:asciiTheme="minorHAnsi" w:hAnsiTheme="minorHAnsi" w:cstheme="minorHAnsi"/>
          <w:color w:val="auto"/>
        </w:rPr>
        <w:fldChar w:fldCharType="end"/>
      </w:r>
      <w:r w:rsidRPr="0044232C">
        <w:rPr>
          <w:rFonts w:asciiTheme="minorHAnsi" w:hAnsiTheme="minorHAnsi" w:cstheme="minorHAnsi"/>
          <w:color w:val="auto"/>
        </w:rPr>
        <w:t xml:space="preserve">. This suggested that the murine model recapitulated the pathology observed previously, enabling us to further interrogate the cellular mechanisms underlying airway stenosis. </w:t>
      </w:r>
    </w:p>
    <w:p w14:paraId="21641338" w14:textId="77777777" w:rsidR="00096A83" w:rsidRPr="0044232C" w:rsidRDefault="00096A83" w:rsidP="00016C85">
      <w:pPr>
        <w:pStyle w:val="Default"/>
        <w:jc w:val="both"/>
        <w:rPr>
          <w:rFonts w:asciiTheme="minorHAnsi" w:hAnsiTheme="minorHAnsi" w:cstheme="minorHAnsi"/>
          <w:color w:val="auto"/>
        </w:rPr>
      </w:pPr>
    </w:p>
    <w:p w14:paraId="17420FE8" w14:textId="2C8E54B1" w:rsidR="00096A83" w:rsidRPr="0044232C" w:rsidRDefault="00096A83" w:rsidP="00016C85">
      <w:pPr>
        <w:rPr>
          <w:rFonts w:asciiTheme="minorHAnsi" w:hAnsiTheme="minorHAnsi" w:cstheme="minorHAnsi"/>
        </w:rPr>
      </w:pPr>
      <w:r w:rsidRPr="0044232C">
        <w:rPr>
          <w:rFonts w:asciiTheme="minorHAnsi" w:hAnsiTheme="minorHAnsi" w:cstheme="minorHAnsi"/>
          <w:color w:val="auto"/>
        </w:rPr>
        <w:t>In this report, we detail our protocol for tissue engineered tracheal replacement in the mouse model including scaffold manufacturing, BM-MNC isolation, graft seeding, and implantation</w:t>
      </w:r>
      <w:r w:rsidR="00A33FDC">
        <w:rPr>
          <w:rFonts w:asciiTheme="minorHAnsi" w:hAnsiTheme="minorHAnsi" w:cstheme="minorHAnsi"/>
          <w:color w:val="auto"/>
        </w:rPr>
        <w:t xml:space="preserve"> (</w:t>
      </w:r>
      <w:r w:rsidR="00A33FDC" w:rsidRPr="00A33FDC">
        <w:rPr>
          <w:rFonts w:asciiTheme="minorHAnsi" w:hAnsiTheme="minorHAnsi" w:cstheme="minorHAnsi"/>
          <w:b/>
          <w:color w:val="auto"/>
        </w:rPr>
        <w:t>Figure 1</w:t>
      </w:r>
      <w:r w:rsidR="00A33FDC">
        <w:rPr>
          <w:rFonts w:asciiTheme="minorHAnsi" w:hAnsiTheme="minorHAnsi" w:cstheme="minorHAnsi"/>
          <w:color w:val="auto"/>
        </w:rPr>
        <w:t xml:space="preserve">, </w:t>
      </w:r>
      <w:r w:rsidR="00A33FDC" w:rsidRPr="00A33FDC">
        <w:rPr>
          <w:rFonts w:asciiTheme="minorHAnsi" w:hAnsiTheme="minorHAnsi" w:cstheme="minorHAnsi"/>
          <w:b/>
          <w:color w:val="auto"/>
        </w:rPr>
        <w:t>Figure 2</w:t>
      </w:r>
      <w:r w:rsidR="00A33FDC">
        <w:rPr>
          <w:rFonts w:asciiTheme="minorHAnsi" w:hAnsiTheme="minorHAnsi" w:cstheme="minorHAnsi"/>
          <w:color w:val="auto"/>
        </w:rPr>
        <w:t>)</w:t>
      </w:r>
      <w:r w:rsidRPr="0044232C">
        <w:rPr>
          <w:rFonts w:asciiTheme="minorHAnsi" w:hAnsiTheme="minorHAnsi" w:cstheme="minorHAnsi"/>
          <w:color w:val="auto"/>
        </w:rPr>
        <w:t>.</w:t>
      </w:r>
    </w:p>
    <w:p w14:paraId="26F7C809" w14:textId="77777777" w:rsidR="00BB1255" w:rsidRPr="0044232C" w:rsidRDefault="00BB1255" w:rsidP="00016C85">
      <w:pPr>
        <w:rPr>
          <w:rFonts w:asciiTheme="minorHAnsi" w:hAnsiTheme="minorHAnsi" w:cstheme="minorHAnsi"/>
          <w:b/>
        </w:rPr>
      </w:pPr>
    </w:p>
    <w:p w14:paraId="412AF8D4" w14:textId="77777777" w:rsidR="00096A83" w:rsidRPr="0044232C" w:rsidRDefault="00096A83" w:rsidP="00016C85">
      <w:pPr>
        <w:rPr>
          <w:rFonts w:asciiTheme="minorHAnsi" w:hAnsiTheme="minorHAnsi" w:cstheme="minorHAnsi"/>
        </w:rPr>
      </w:pPr>
      <w:r w:rsidRPr="0044232C">
        <w:rPr>
          <w:rFonts w:asciiTheme="minorHAnsi" w:hAnsiTheme="minorHAnsi" w:cstheme="minorHAnsi"/>
          <w:b/>
        </w:rPr>
        <w:t>PROTOCOL:</w:t>
      </w:r>
      <w:r w:rsidRPr="0044232C">
        <w:rPr>
          <w:rFonts w:asciiTheme="minorHAnsi" w:hAnsiTheme="minorHAnsi" w:cstheme="minorHAnsi"/>
        </w:rPr>
        <w:t xml:space="preserve"> </w:t>
      </w:r>
    </w:p>
    <w:p w14:paraId="053BA647" w14:textId="0A976C0D" w:rsidR="00096A83" w:rsidRPr="00C255DD" w:rsidRDefault="00096A83" w:rsidP="00016C85">
      <w:pPr>
        <w:rPr>
          <w:rFonts w:asciiTheme="minorHAnsi" w:hAnsiTheme="minorHAnsi" w:cstheme="minorHAnsi"/>
          <w:color w:val="auto"/>
        </w:rPr>
      </w:pPr>
      <w:r>
        <w:rPr>
          <w:rFonts w:asciiTheme="minorHAnsi" w:hAnsiTheme="minorHAnsi" w:cstheme="minorHAnsi"/>
          <w:color w:val="auto"/>
        </w:rPr>
        <w:t>All methods described here have been approved by the Institutional Animal Care and Use Committee (IACUC) at Nationwide Children’s Hospital.</w:t>
      </w:r>
    </w:p>
    <w:p w14:paraId="5C66AC16" w14:textId="77777777" w:rsidR="00096A83" w:rsidRPr="0044232C" w:rsidRDefault="00096A83" w:rsidP="00016C85">
      <w:pPr>
        <w:rPr>
          <w:rFonts w:asciiTheme="minorHAnsi" w:hAnsiTheme="minorHAnsi" w:cstheme="minorHAnsi"/>
          <w:color w:val="808080" w:themeColor="background1" w:themeShade="80"/>
        </w:rPr>
      </w:pPr>
    </w:p>
    <w:p w14:paraId="69E4ADF8" w14:textId="1802D0F1" w:rsidR="00096A83" w:rsidRPr="002F7931" w:rsidRDefault="00096A83" w:rsidP="002F7931">
      <w:pPr>
        <w:pStyle w:val="a6"/>
        <w:numPr>
          <w:ilvl w:val="0"/>
          <w:numId w:val="5"/>
        </w:numPr>
        <w:rPr>
          <w:rFonts w:asciiTheme="minorHAnsi" w:hAnsiTheme="minorHAnsi" w:cstheme="minorHAnsi"/>
          <w:b/>
          <w:color w:val="auto"/>
          <w:highlight w:val="yellow"/>
        </w:rPr>
      </w:pPr>
      <w:r w:rsidRPr="002F7931">
        <w:rPr>
          <w:rFonts w:asciiTheme="minorHAnsi" w:hAnsiTheme="minorHAnsi" w:cstheme="minorHAnsi"/>
          <w:b/>
          <w:color w:val="auto"/>
          <w:highlight w:val="yellow"/>
        </w:rPr>
        <w:t>Scaffold Manufacturing</w:t>
      </w:r>
    </w:p>
    <w:p w14:paraId="4E816C60" w14:textId="77777777" w:rsidR="00016C85" w:rsidRPr="00EF1068" w:rsidRDefault="00016C85" w:rsidP="00016C85">
      <w:pPr>
        <w:rPr>
          <w:rFonts w:asciiTheme="minorHAnsi" w:hAnsiTheme="minorHAnsi" w:cstheme="minorHAnsi"/>
          <w:b/>
          <w:color w:val="auto"/>
          <w:highlight w:val="yellow"/>
        </w:rPr>
      </w:pPr>
    </w:p>
    <w:p w14:paraId="04F2E51B" w14:textId="7D9B5CD9" w:rsidR="00096A83" w:rsidRPr="002F7931" w:rsidRDefault="00096A83" w:rsidP="002F7931">
      <w:pPr>
        <w:pStyle w:val="a6"/>
        <w:numPr>
          <w:ilvl w:val="1"/>
          <w:numId w:val="5"/>
        </w:numPr>
        <w:rPr>
          <w:rFonts w:asciiTheme="minorHAnsi" w:hAnsiTheme="minorHAnsi" w:cstheme="minorHAnsi"/>
          <w:highlight w:val="yellow"/>
        </w:rPr>
      </w:pPr>
      <w:r w:rsidRPr="002F7931">
        <w:rPr>
          <w:rFonts w:asciiTheme="minorHAnsi" w:hAnsiTheme="minorHAnsi" w:cstheme="minorHAnsi"/>
          <w:highlight w:val="yellow"/>
        </w:rPr>
        <w:t>Prepare a polymer nanofiber precursor solutio</w:t>
      </w:r>
      <w:r w:rsidR="0024211A" w:rsidRPr="002F7931">
        <w:rPr>
          <w:rFonts w:asciiTheme="minorHAnsi" w:hAnsiTheme="minorHAnsi" w:cstheme="minorHAnsi"/>
          <w:highlight w:val="yellow"/>
        </w:rPr>
        <w:t>n</w:t>
      </w:r>
      <w:r w:rsidRPr="002F7931">
        <w:rPr>
          <w:rFonts w:asciiTheme="minorHAnsi" w:hAnsiTheme="minorHAnsi" w:cstheme="minorHAnsi"/>
          <w:highlight w:val="yellow"/>
        </w:rPr>
        <w:t xml:space="preserve"> by: 1) dissolving 8</w:t>
      </w:r>
      <w:r w:rsidR="002F7931">
        <w:rPr>
          <w:rFonts w:asciiTheme="minorHAnsi" w:hAnsiTheme="minorHAnsi" w:cstheme="minorHAnsi"/>
          <w:highlight w:val="yellow"/>
        </w:rPr>
        <w:t xml:space="preserve"> </w:t>
      </w:r>
      <w:proofErr w:type="spellStart"/>
      <w:r w:rsidR="00CD4D34" w:rsidRPr="002F7931">
        <w:rPr>
          <w:rFonts w:asciiTheme="minorHAnsi" w:hAnsiTheme="minorHAnsi" w:cstheme="minorHAnsi"/>
          <w:highlight w:val="yellow"/>
        </w:rPr>
        <w:t>wt</w:t>
      </w:r>
      <w:proofErr w:type="spellEnd"/>
      <w:r w:rsidR="00CD4D34" w:rsidRPr="002F7931">
        <w:rPr>
          <w:rFonts w:asciiTheme="minorHAnsi" w:hAnsiTheme="minorHAnsi" w:cstheme="minorHAnsi"/>
          <w:highlight w:val="yellow"/>
        </w:rPr>
        <w:t xml:space="preserve">% </w:t>
      </w:r>
      <w:r w:rsidRPr="002F7931">
        <w:rPr>
          <w:rFonts w:asciiTheme="minorHAnsi" w:hAnsiTheme="minorHAnsi" w:cstheme="minorHAnsi"/>
          <w:highlight w:val="yellow"/>
        </w:rPr>
        <w:t xml:space="preserve">PET in 1,1,1,3,3,3-hexafluoroisopropanol and heating the solution to 60 °C and by 2) dissolving 3 </w:t>
      </w:r>
      <w:proofErr w:type="spellStart"/>
      <w:r w:rsidRPr="002F7931">
        <w:rPr>
          <w:rFonts w:asciiTheme="minorHAnsi" w:hAnsiTheme="minorHAnsi" w:cstheme="minorHAnsi"/>
          <w:highlight w:val="yellow"/>
        </w:rPr>
        <w:t>wt</w:t>
      </w:r>
      <w:proofErr w:type="spellEnd"/>
      <w:r w:rsidRPr="002F7931">
        <w:rPr>
          <w:rFonts w:asciiTheme="minorHAnsi" w:hAnsiTheme="minorHAnsi" w:cstheme="minorHAnsi"/>
          <w:highlight w:val="yellow"/>
        </w:rPr>
        <w:t>% PU in 1,1,1,3,3,3-hexafluoroisopropanol</w:t>
      </w:r>
      <w:r w:rsidR="00A953A9" w:rsidRPr="002F7931">
        <w:rPr>
          <w:rFonts w:asciiTheme="minorHAnsi" w:hAnsiTheme="minorHAnsi" w:cstheme="minorHAnsi"/>
          <w:highlight w:val="yellow"/>
        </w:rPr>
        <w:t xml:space="preserve"> at room temperature</w:t>
      </w:r>
      <w:r w:rsidRPr="002F7931">
        <w:rPr>
          <w:rFonts w:asciiTheme="minorHAnsi" w:hAnsiTheme="minorHAnsi" w:cstheme="minorHAnsi"/>
          <w:highlight w:val="yellow"/>
        </w:rPr>
        <w:t>.</w:t>
      </w:r>
    </w:p>
    <w:p w14:paraId="754BE066" w14:textId="77777777" w:rsidR="00096A83" w:rsidRPr="00EF1068" w:rsidRDefault="00096A83" w:rsidP="00016C85">
      <w:pPr>
        <w:rPr>
          <w:rFonts w:asciiTheme="minorHAnsi" w:hAnsiTheme="minorHAnsi" w:cstheme="minorHAnsi"/>
          <w:highlight w:val="yellow"/>
        </w:rPr>
      </w:pPr>
    </w:p>
    <w:p w14:paraId="7AEC8D9B" w14:textId="1C9221E4" w:rsidR="00096A83" w:rsidRPr="002F7931" w:rsidRDefault="00096A83" w:rsidP="002F7931">
      <w:pPr>
        <w:pStyle w:val="a6"/>
        <w:numPr>
          <w:ilvl w:val="1"/>
          <w:numId w:val="5"/>
        </w:numPr>
        <w:rPr>
          <w:rFonts w:asciiTheme="minorHAnsi" w:hAnsiTheme="minorHAnsi" w:cstheme="minorHAnsi"/>
          <w:highlight w:val="yellow"/>
        </w:rPr>
      </w:pPr>
      <w:r w:rsidRPr="002F7931">
        <w:rPr>
          <w:rFonts w:asciiTheme="minorHAnsi" w:hAnsiTheme="minorHAnsi" w:cstheme="minorHAnsi"/>
          <w:highlight w:val="yellow"/>
        </w:rPr>
        <w:t>Once cooled, combine</w:t>
      </w:r>
      <w:r w:rsidR="003169A4" w:rsidRPr="002F7931">
        <w:rPr>
          <w:rFonts w:asciiTheme="minorHAnsi" w:hAnsiTheme="minorHAnsi" w:cstheme="minorHAnsi"/>
          <w:highlight w:val="yellow"/>
        </w:rPr>
        <w:t xml:space="preserve"> the solutions</w:t>
      </w:r>
      <w:r w:rsidRPr="002F7931">
        <w:rPr>
          <w:rFonts w:asciiTheme="minorHAnsi" w:hAnsiTheme="minorHAnsi" w:cstheme="minorHAnsi"/>
          <w:highlight w:val="yellow"/>
        </w:rPr>
        <w:t xml:space="preserve"> to create a final polymer mixture of PET and PU</w:t>
      </w:r>
      <w:r w:rsidR="002F7931">
        <w:rPr>
          <w:rFonts w:asciiTheme="minorHAnsi" w:hAnsiTheme="minorHAnsi" w:cstheme="minorHAnsi"/>
          <w:highlight w:val="yellow"/>
        </w:rPr>
        <w:t xml:space="preserve"> (20:80)</w:t>
      </w:r>
      <w:r w:rsidRPr="002F7931">
        <w:rPr>
          <w:rFonts w:asciiTheme="minorHAnsi" w:hAnsiTheme="minorHAnsi" w:cstheme="minorHAnsi"/>
          <w:highlight w:val="yellow"/>
        </w:rPr>
        <w:t>.</w:t>
      </w:r>
    </w:p>
    <w:p w14:paraId="60016A85" w14:textId="77777777" w:rsidR="00096A83" w:rsidRPr="00EF1068" w:rsidRDefault="00096A83" w:rsidP="00016C85">
      <w:pPr>
        <w:rPr>
          <w:rFonts w:asciiTheme="minorHAnsi" w:hAnsiTheme="minorHAnsi" w:cstheme="minorHAnsi"/>
          <w:highlight w:val="yellow"/>
        </w:rPr>
      </w:pPr>
    </w:p>
    <w:p w14:paraId="20854039" w14:textId="36623EA3" w:rsidR="00A953A9" w:rsidRPr="002F7931" w:rsidRDefault="003169A4" w:rsidP="002F7931">
      <w:pPr>
        <w:pStyle w:val="a6"/>
        <w:numPr>
          <w:ilvl w:val="1"/>
          <w:numId w:val="5"/>
        </w:numPr>
        <w:rPr>
          <w:rFonts w:asciiTheme="minorHAnsi" w:hAnsiTheme="minorHAnsi" w:cstheme="minorHAnsi"/>
          <w:color w:val="auto"/>
          <w:highlight w:val="yellow"/>
        </w:rPr>
      </w:pPr>
      <w:r w:rsidRPr="002F7931">
        <w:rPr>
          <w:rFonts w:asciiTheme="minorHAnsi" w:hAnsiTheme="minorHAnsi" w:cstheme="minorHAnsi"/>
          <w:highlight w:val="yellow"/>
        </w:rPr>
        <w:t>E</w:t>
      </w:r>
      <w:r w:rsidR="00096A83" w:rsidRPr="002F7931">
        <w:rPr>
          <w:rFonts w:asciiTheme="minorHAnsi" w:hAnsiTheme="minorHAnsi" w:cstheme="minorHAnsi"/>
          <w:highlight w:val="yellow"/>
        </w:rPr>
        <w:t>lectros</w:t>
      </w:r>
      <w:r w:rsidRPr="002F7931">
        <w:rPr>
          <w:rFonts w:asciiTheme="minorHAnsi" w:hAnsiTheme="minorHAnsi" w:cstheme="minorHAnsi"/>
          <w:highlight w:val="yellow"/>
        </w:rPr>
        <w:t>pi</w:t>
      </w:r>
      <w:r w:rsidR="00096A83" w:rsidRPr="002F7931">
        <w:rPr>
          <w:rFonts w:asciiTheme="minorHAnsi" w:hAnsiTheme="minorHAnsi" w:cstheme="minorHAnsi"/>
          <w:highlight w:val="yellow"/>
        </w:rPr>
        <w:t xml:space="preserve">n </w:t>
      </w:r>
      <w:r w:rsidRPr="002F7931">
        <w:rPr>
          <w:rFonts w:asciiTheme="minorHAnsi" w:hAnsiTheme="minorHAnsi" w:cstheme="minorHAnsi"/>
          <w:highlight w:val="yellow"/>
        </w:rPr>
        <w:t>the PET+</w:t>
      </w:r>
      <w:r w:rsidR="00D71C1C" w:rsidRPr="002F7931">
        <w:rPr>
          <w:rFonts w:asciiTheme="minorHAnsi" w:hAnsiTheme="minorHAnsi" w:cstheme="minorHAnsi"/>
          <w:highlight w:val="yellow"/>
        </w:rPr>
        <w:t xml:space="preserve"> </w:t>
      </w:r>
      <w:r w:rsidRPr="002F7931">
        <w:rPr>
          <w:rFonts w:asciiTheme="minorHAnsi" w:hAnsiTheme="minorHAnsi" w:cstheme="minorHAnsi"/>
          <w:highlight w:val="yellow"/>
        </w:rPr>
        <w:t xml:space="preserve">PU solution </w:t>
      </w:r>
      <w:r w:rsidR="00096A83" w:rsidRPr="002F7931">
        <w:rPr>
          <w:rFonts w:asciiTheme="minorHAnsi" w:hAnsiTheme="minorHAnsi" w:cstheme="minorHAnsi"/>
          <w:highlight w:val="yellow"/>
        </w:rPr>
        <w:t xml:space="preserve">onto a </w:t>
      </w:r>
      <w:r w:rsidR="00A953A9" w:rsidRPr="002F7931">
        <w:rPr>
          <w:rFonts w:asciiTheme="minorHAnsi" w:hAnsiTheme="minorHAnsi" w:cstheme="minorHAnsi"/>
          <w:highlight w:val="yellow"/>
        </w:rPr>
        <w:t xml:space="preserve">stainless steel rod </w:t>
      </w:r>
      <w:r w:rsidR="002F7931">
        <w:rPr>
          <w:rFonts w:asciiTheme="minorHAnsi" w:hAnsiTheme="minorHAnsi" w:cstheme="minorHAnsi"/>
          <w:highlight w:val="yellow"/>
        </w:rPr>
        <w:t>(</w:t>
      </w:r>
      <w:r w:rsidR="002F7931" w:rsidRPr="002F7931">
        <w:rPr>
          <w:rFonts w:asciiTheme="minorHAnsi" w:hAnsiTheme="minorHAnsi" w:cstheme="minorHAnsi"/>
          <w:highlight w:val="yellow"/>
        </w:rPr>
        <w:t>1 mm diameter</w:t>
      </w:r>
      <w:r w:rsidR="002F7931">
        <w:rPr>
          <w:rFonts w:asciiTheme="minorHAnsi" w:hAnsiTheme="minorHAnsi" w:cstheme="minorHAnsi"/>
          <w:highlight w:val="yellow"/>
        </w:rPr>
        <w:t>)</w:t>
      </w:r>
      <w:r w:rsidR="002F7931" w:rsidRPr="002F7931">
        <w:rPr>
          <w:rFonts w:asciiTheme="minorHAnsi" w:hAnsiTheme="minorHAnsi" w:cstheme="minorHAnsi"/>
          <w:highlight w:val="yellow"/>
        </w:rPr>
        <w:t xml:space="preserve"> </w:t>
      </w:r>
      <w:r w:rsidR="00A953A9" w:rsidRPr="002F7931">
        <w:rPr>
          <w:rFonts w:asciiTheme="minorHAnsi" w:hAnsiTheme="minorHAnsi" w:cstheme="minorHAnsi"/>
          <w:highlight w:val="yellow"/>
        </w:rPr>
        <w:t xml:space="preserve">utilizing a </w:t>
      </w:r>
      <w:r w:rsidR="00096A83" w:rsidRPr="002F7931">
        <w:rPr>
          <w:rFonts w:asciiTheme="minorHAnsi" w:hAnsiTheme="minorHAnsi" w:cstheme="minorHAnsi"/>
          <w:highlight w:val="yellow"/>
        </w:rPr>
        <w:t>20</w:t>
      </w:r>
      <w:r w:rsidRPr="002F7931">
        <w:rPr>
          <w:rFonts w:asciiTheme="minorHAnsi" w:hAnsiTheme="minorHAnsi" w:cstheme="minorHAnsi"/>
          <w:highlight w:val="yellow"/>
        </w:rPr>
        <w:t>G</w:t>
      </w:r>
      <w:r w:rsidR="00096A83" w:rsidRPr="002F7931">
        <w:rPr>
          <w:rFonts w:asciiTheme="minorHAnsi" w:hAnsiTheme="minorHAnsi" w:cstheme="minorHAnsi"/>
          <w:highlight w:val="yellow"/>
        </w:rPr>
        <w:t xml:space="preserve"> blunt tip needle</w:t>
      </w:r>
      <w:r w:rsidR="00A953A9" w:rsidRPr="002F7931">
        <w:rPr>
          <w:rFonts w:asciiTheme="minorHAnsi" w:hAnsiTheme="minorHAnsi" w:cstheme="minorHAnsi"/>
          <w:highlight w:val="yellow"/>
        </w:rPr>
        <w:t xml:space="preserve"> on a 60</w:t>
      </w:r>
      <w:r w:rsidR="00D71C1C" w:rsidRPr="002F7931">
        <w:rPr>
          <w:rFonts w:asciiTheme="minorHAnsi" w:hAnsiTheme="minorHAnsi" w:cstheme="minorHAnsi"/>
          <w:highlight w:val="yellow"/>
        </w:rPr>
        <w:t xml:space="preserve"> mL</w:t>
      </w:r>
      <w:r w:rsidR="00A953A9" w:rsidRPr="002F7931">
        <w:rPr>
          <w:rFonts w:asciiTheme="minorHAnsi" w:hAnsiTheme="minorHAnsi" w:cstheme="minorHAnsi"/>
          <w:highlight w:val="yellow"/>
        </w:rPr>
        <w:t xml:space="preserve"> syringe filled with the PET:PU solution</w:t>
      </w:r>
      <w:r w:rsidRPr="002F7931">
        <w:rPr>
          <w:rFonts w:asciiTheme="minorHAnsi" w:hAnsiTheme="minorHAnsi" w:cstheme="minorHAnsi"/>
          <w:highlight w:val="yellow"/>
        </w:rPr>
        <w:t xml:space="preserve"> using</w:t>
      </w:r>
      <w:r w:rsidR="00096A83" w:rsidRPr="002F7931">
        <w:rPr>
          <w:rFonts w:asciiTheme="minorHAnsi" w:hAnsiTheme="minorHAnsi" w:cstheme="minorHAnsi"/>
          <w:highlight w:val="yellow"/>
        </w:rPr>
        <w:t xml:space="preserve"> a high-voltage DC power supply set to +14 kV</w:t>
      </w:r>
      <w:r w:rsidR="00A953A9" w:rsidRPr="002F7931">
        <w:rPr>
          <w:rFonts w:asciiTheme="minorHAnsi" w:hAnsiTheme="minorHAnsi" w:cstheme="minorHAnsi"/>
          <w:highlight w:val="yellow"/>
        </w:rPr>
        <w:t xml:space="preserve"> on the needle</w:t>
      </w:r>
      <w:r w:rsidR="00096A83" w:rsidRPr="002F7931">
        <w:rPr>
          <w:rFonts w:asciiTheme="minorHAnsi" w:hAnsiTheme="minorHAnsi" w:cstheme="minorHAnsi"/>
          <w:highlight w:val="yellow"/>
        </w:rPr>
        <w:t>,</w:t>
      </w:r>
      <w:r w:rsidR="0008422A" w:rsidRPr="002F7931">
        <w:rPr>
          <w:rFonts w:asciiTheme="minorHAnsi" w:hAnsiTheme="minorHAnsi" w:cstheme="minorHAnsi"/>
          <w:highlight w:val="yellow"/>
        </w:rPr>
        <w:t xml:space="preserve"> </w:t>
      </w:r>
      <w:r w:rsidR="00A953A9" w:rsidRPr="002F7931">
        <w:rPr>
          <w:rFonts w:asciiTheme="minorHAnsi" w:hAnsiTheme="minorHAnsi" w:cstheme="minorHAnsi"/>
          <w:highlight w:val="yellow"/>
        </w:rPr>
        <w:t xml:space="preserve">another high-voltage DC power supply set to -3 kV, a 5 mL/h flow rate, </w:t>
      </w:r>
      <w:r w:rsidR="00096A83" w:rsidRPr="002F7931">
        <w:rPr>
          <w:rFonts w:asciiTheme="minorHAnsi" w:hAnsiTheme="minorHAnsi" w:cstheme="minorHAnsi"/>
          <w:highlight w:val="yellow"/>
        </w:rPr>
        <w:t xml:space="preserve">and a 20 </w:t>
      </w:r>
      <w:r w:rsidR="00CD4D34" w:rsidRPr="002F7931">
        <w:rPr>
          <w:rFonts w:asciiTheme="minorHAnsi" w:hAnsiTheme="minorHAnsi" w:cstheme="minorHAnsi"/>
          <w:highlight w:val="yellow"/>
        </w:rPr>
        <w:t>cm</w:t>
      </w:r>
      <w:r w:rsidR="00096A83" w:rsidRPr="002F7931">
        <w:rPr>
          <w:rFonts w:asciiTheme="minorHAnsi" w:hAnsiTheme="minorHAnsi" w:cstheme="minorHAnsi"/>
          <w:highlight w:val="yellow"/>
        </w:rPr>
        <w:t xml:space="preserve"> tip-to-substrate distance.</w:t>
      </w:r>
      <w:r w:rsidR="00096A83" w:rsidRPr="002F7931">
        <w:rPr>
          <w:rFonts w:asciiTheme="minorHAnsi" w:hAnsiTheme="minorHAnsi" w:cstheme="minorHAnsi"/>
          <w:color w:val="auto"/>
          <w:highlight w:val="yellow"/>
        </w:rPr>
        <w:t xml:space="preserve"> </w:t>
      </w:r>
      <w:r w:rsidR="00D71C1C" w:rsidRPr="002F7931">
        <w:rPr>
          <w:rFonts w:asciiTheme="minorHAnsi" w:hAnsiTheme="minorHAnsi" w:cstheme="minorHAnsi"/>
          <w:color w:val="auto"/>
          <w:highlight w:val="yellow"/>
        </w:rPr>
        <w:t>Rotate the rod at</w:t>
      </w:r>
      <w:r w:rsidR="00A953A9" w:rsidRPr="002F7931">
        <w:rPr>
          <w:rFonts w:asciiTheme="minorHAnsi" w:hAnsiTheme="minorHAnsi" w:cstheme="minorHAnsi"/>
          <w:color w:val="auto"/>
          <w:highlight w:val="yellow"/>
        </w:rPr>
        <w:t xml:space="preserve"> </w:t>
      </w:r>
      <w:r w:rsidR="00D71C1C" w:rsidRPr="002F7931">
        <w:rPr>
          <w:rFonts w:asciiTheme="minorHAnsi" w:hAnsiTheme="minorHAnsi" w:cstheme="minorHAnsi"/>
          <w:color w:val="auto"/>
          <w:highlight w:val="yellow"/>
        </w:rPr>
        <w:t>3</w:t>
      </w:r>
      <w:r w:rsidR="00A953A9" w:rsidRPr="002F7931">
        <w:rPr>
          <w:rFonts w:asciiTheme="minorHAnsi" w:hAnsiTheme="minorHAnsi" w:cstheme="minorHAnsi"/>
          <w:color w:val="auto"/>
          <w:highlight w:val="yellow"/>
        </w:rPr>
        <w:t xml:space="preserve">50 </w:t>
      </w:r>
      <w:r w:rsidR="002F7931" w:rsidRPr="002F7931">
        <w:rPr>
          <w:rFonts w:asciiTheme="minorHAnsi" w:hAnsiTheme="minorHAnsi" w:cstheme="minorHAnsi"/>
          <w:color w:val="auto"/>
          <w:highlight w:val="yellow"/>
        </w:rPr>
        <w:t>rpm</w:t>
      </w:r>
      <w:r w:rsidR="00A953A9" w:rsidRPr="002F7931">
        <w:rPr>
          <w:rFonts w:asciiTheme="minorHAnsi" w:hAnsiTheme="minorHAnsi" w:cstheme="minorHAnsi"/>
          <w:color w:val="auto"/>
          <w:highlight w:val="yellow"/>
        </w:rPr>
        <w:t xml:space="preserve"> during fiber deposition.</w:t>
      </w:r>
    </w:p>
    <w:p w14:paraId="62A25E7B" w14:textId="782B25CE" w:rsidR="00A953A9" w:rsidRPr="00EF1068" w:rsidRDefault="00A953A9" w:rsidP="00016C85">
      <w:pPr>
        <w:rPr>
          <w:rFonts w:asciiTheme="minorHAnsi" w:hAnsiTheme="minorHAnsi" w:cstheme="minorHAnsi"/>
          <w:color w:val="auto"/>
          <w:highlight w:val="yellow"/>
        </w:rPr>
      </w:pPr>
    </w:p>
    <w:p w14:paraId="2A5638F6" w14:textId="147F8BC7" w:rsidR="00A953A9" w:rsidRPr="002F7931" w:rsidRDefault="000F4492" w:rsidP="002F7931">
      <w:pPr>
        <w:pStyle w:val="a6"/>
        <w:numPr>
          <w:ilvl w:val="1"/>
          <w:numId w:val="5"/>
        </w:numPr>
        <w:rPr>
          <w:rFonts w:asciiTheme="minorHAnsi" w:hAnsiTheme="minorHAnsi" w:cstheme="minorHAnsi"/>
          <w:color w:val="auto"/>
          <w:highlight w:val="yellow"/>
        </w:rPr>
      </w:pPr>
      <w:r w:rsidRPr="002F7931">
        <w:rPr>
          <w:rFonts w:asciiTheme="minorHAnsi" w:hAnsiTheme="minorHAnsi" w:cstheme="minorHAnsi"/>
          <w:color w:val="auto"/>
          <w:highlight w:val="yellow"/>
        </w:rPr>
        <w:t>Continue electrospinning</w:t>
      </w:r>
      <w:r w:rsidR="00A953A9" w:rsidRPr="002F7931">
        <w:rPr>
          <w:rFonts w:asciiTheme="minorHAnsi" w:hAnsiTheme="minorHAnsi" w:cstheme="minorHAnsi"/>
          <w:color w:val="auto"/>
          <w:highlight w:val="yellow"/>
        </w:rPr>
        <w:t xml:space="preserve"> until the des</w:t>
      </w:r>
      <w:r w:rsidRPr="002F7931">
        <w:rPr>
          <w:rFonts w:asciiTheme="minorHAnsi" w:hAnsiTheme="minorHAnsi" w:cstheme="minorHAnsi"/>
          <w:color w:val="auto"/>
          <w:highlight w:val="yellow"/>
        </w:rPr>
        <w:t xml:space="preserve">ired scaffold wall thickness of 300 </w:t>
      </w:r>
      <w:proofErr w:type="spellStart"/>
      <w:r w:rsidRPr="002F7931">
        <w:rPr>
          <w:rFonts w:asciiTheme="minorHAnsi" w:hAnsiTheme="minorHAnsi" w:cstheme="minorHAnsi"/>
          <w:color w:val="auto"/>
          <w:highlight w:val="yellow"/>
        </w:rPr>
        <w:t>μm</w:t>
      </w:r>
      <w:proofErr w:type="spellEnd"/>
      <w:r w:rsidRPr="002F7931">
        <w:rPr>
          <w:rFonts w:asciiTheme="minorHAnsi" w:hAnsiTheme="minorHAnsi" w:cstheme="minorHAnsi"/>
          <w:color w:val="auto"/>
          <w:highlight w:val="yellow"/>
        </w:rPr>
        <w:t xml:space="preserve"> is achieved. Slide the scaffold </w:t>
      </w:r>
      <w:r w:rsidR="002F7931" w:rsidRPr="002F7931">
        <w:rPr>
          <w:rFonts w:asciiTheme="minorHAnsi" w:hAnsiTheme="minorHAnsi" w:cstheme="minorHAnsi"/>
          <w:color w:val="auto"/>
          <w:highlight w:val="yellow"/>
        </w:rPr>
        <w:t>off</w:t>
      </w:r>
      <w:r w:rsidRPr="002F7931">
        <w:rPr>
          <w:rFonts w:asciiTheme="minorHAnsi" w:hAnsiTheme="minorHAnsi" w:cstheme="minorHAnsi"/>
          <w:color w:val="auto"/>
          <w:highlight w:val="yellow"/>
        </w:rPr>
        <w:t xml:space="preserve"> the rod, then hold it under vacuum overnight to remove any residual solvent. </w:t>
      </w:r>
    </w:p>
    <w:p w14:paraId="12C34E77" w14:textId="77777777" w:rsidR="00A953A9" w:rsidRPr="00EF1068" w:rsidRDefault="00A953A9" w:rsidP="00016C85">
      <w:pPr>
        <w:rPr>
          <w:rFonts w:asciiTheme="minorHAnsi" w:hAnsiTheme="minorHAnsi" w:cstheme="minorHAnsi"/>
          <w:color w:val="auto"/>
          <w:highlight w:val="yellow"/>
        </w:rPr>
      </w:pPr>
    </w:p>
    <w:p w14:paraId="316049DB" w14:textId="323D127D" w:rsidR="00096A83" w:rsidRPr="002F7931" w:rsidRDefault="003169A4" w:rsidP="002F7931">
      <w:pPr>
        <w:pStyle w:val="a6"/>
        <w:numPr>
          <w:ilvl w:val="1"/>
          <w:numId w:val="5"/>
        </w:numPr>
        <w:rPr>
          <w:rFonts w:asciiTheme="minorHAnsi" w:hAnsiTheme="minorHAnsi" w:cstheme="minorHAnsi"/>
          <w:b/>
          <w:color w:val="auto"/>
        </w:rPr>
      </w:pPr>
      <w:r w:rsidRPr="002F7931">
        <w:rPr>
          <w:rFonts w:asciiTheme="minorHAnsi" w:hAnsiTheme="minorHAnsi" w:cstheme="minorHAnsi"/>
          <w:color w:val="auto"/>
          <w:highlight w:val="yellow"/>
        </w:rPr>
        <w:t>S</w:t>
      </w:r>
      <w:r w:rsidR="00096A83" w:rsidRPr="002F7931">
        <w:rPr>
          <w:rFonts w:asciiTheme="minorHAnsi" w:hAnsiTheme="minorHAnsi" w:cstheme="minorHAnsi"/>
          <w:color w:val="auto"/>
          <w:highlight w:val="yellow"/>
        </w:rPr>
        <w:t>terilize</w:t>
      </w:r>
      <w:r w:rsidRPr="002F7931">
        <w:rPr>
          <w:rFonts w:asciiTheme="minorHAnsi" w:hAnsiTheme="minorHAnsi" w:cstheme="minorHAnsi"/>
          <w:color w:val="auto"/>
          <w:highlight w:val="yellow"/>
        </w:rPr>
        <w:t xml:space="preserve"> the scaffold</w:t>
      </w:r>
      <w:r w:rsidR="00096A83" w:rsidRPr="002F7931">
        <w:rPr>
          <w:rFonts w:asciiTheme="minorHAnsi" w:hAnsiTheme="minorHAnsi" w:cstheme="minorHAnsi"/>
          <w:color w:val="auto"/>
          <w:highlight w:val="yellow"/>
        </w:rPr>
        <w:t xml:space="preserve"> </w:t>
      </w:r>
      <w:r w:rsidR="00096A83" w:rsidRPr="002F7931">
        <w:rPr>
          <w:rFonts w:asciiTheme="minorHAnsi" w:hAnsiTheme="minorHAnsi" w:cstheme="minorHAnsi"/>
          <w:highlight w:val="yellow"/>
        </w:rPr>
        <w:t>using</w:t>
      </w:r>
      <w:r w:rsidR="000F4492" w:rsidRPr="002F7931">
        <w:rPr>
          <w:rFonts w:asciiTheme="minorHAnsi" w:hAnsiTheme="minorHAnsi" w:cstheme="minorHAnsi"/>
          <w:highlight w:val="yellow"/>
        </w:rPr>
        <w:t xml:space="preserve"> an</w:t>
      </w:r>
      <w:r w:rsidR="00096A83" w:rsidRPr="002F7931">
        <w:rPr>
          <w:rFonts w:asciiTheme="minorHAnsi" w:hAnsiTheme="minorHAnsi" w:cstheme="minorHAnsi"/>
          <w:highlight w:val="yellow"/>
        </w:rPr>
        <w:t xml:space="preserve"> ultraviolet </w:t>
      </w:r>
      <w:r w:rsidR="000F4492" w:rsidRPr="002F7931">
        <w:rPr>
          <w:rFonts w:asciiTheme="minorHAnsi" w:hAnsiTheme="minorHAnsi" w:cstheme="minorHAnsi"/>
          <w:highlight w:val="yellow"/>
        </w:rPr>
        <w:t xml:space="preserve">light </w:t>
      </w:r>
      <w:r w:rsidR="0008422A" w:rsidRPr="002F7931">
        <w:rPr>
          <w:rFonts w:asciiTheme="minorHAnsi" w:hAnsiTheme="minorHAnsi" w:cstheme="minorHAnsi"/>
          <w:highlight w:val="yellow"/>
        </w:rPr>
        <w:t xml:space="preserve">dosage of 350 </w:t>
      </w:r>
      <w:proofErr w:type="spellStart"/>
      <w:r w:rsidR="0008422A" w:rsidRPr="002F7931">
        <w:rPr>
          <w:rFonts w:asciiTheme="minorHAnsi" w:hAnsiTheme="minorHAnsi" w:cstheme="minorHAnsi"/>
          <w:highlight w:val="yellow"/>
        </w:rPr>
        <w:t>mJ</w:t>
      </w:r>
      <w:proofErr w:type="spellEnd"/>
      <w:r w:rsidR="0008422A" w:rsidRPr="002F7931">
        <w:rPr>
          <w:rFonts w:asciiTheme="minorHAnsi" w:hAnsiTheme="minorHAnsi" w:cstheme="minorHAnsi"/>
          <w:highlight w:val="yellow"/>
        </w:rPr>
        <w:t>/cm</w:t>
      </w:r>
      <w:r w:rsidR="0008422A" w:rsidRPr="002F7931">
        <w:rPr>
          <w:rFonts w:asciiTheme="minorHAnsi" w:hAnsiTheme="minorHAnsi" w:cstheme="minorHAnsi"/>
          <w:highlight w:val="yellow"/>
          <w:vertAlign w:val="superscript"/>
        </w:rPr>
        <w:t xml:space="preserve">2 </w:t>
      </w:r>
      <w:r w:rsidR="00096A83" w:rsidRPr="002F7931">
        <w:rPr>
          <w:rFonts w:asciiTheme="minorHAnsi" w:hAnsiTheme="minorHAnsi" w:cstheme="minorHAnsi"/>
          <w:highlight w:val="yellow"/>
        </w:rPr>
        <w:t>prior to implantation.</w:t>
      </w:r>
    </w:p>
    <w:p w14:paraId="13ECA6B8" w14:textId="77777777" w:rsidR="00096A83" w:rsidRPr="00C255DD" w:rsidRDefault="00096A83" w:rsidP="00016C85">
      <w:pPr>
        <w:rPr>
          <w:rFonts w:asciiTheme="minorHAnsi" w:hAnsiTheme="minorHAnsi" w:cstheme="minorHAnsi"/>
          <w:color w:val="auto"/>
        </w:rPr>
      </w:pPr>
    </w:p>
    <w:p w14:paraId="2E18E47F" w14:textId="0CC2F888" w:rsidR="00016C85" w:rsidRPr="002F7931" w:rsidRDefault="00096A83" w:rsidP="002F7931">
      <w:pPr>
        <w:pStyle w:val="a6"/>
        <w:numPr>
          <w:ilvl w:val="0"/>
          <w:numId w:val="5"/>
        </w:numPr>
        <w:rPr>
          <w:rFonts w:asciiTheme="minorHAnsi" w:hAnsiTheme="minorHAnsi" w:cstheme="minorHAnsi"/>
          <w:b/>
          <w:color w:val="auto"/>
        </w:rPr>
      </w:pPr>
      <w:r w:rsidRPr="002F7931">
        <w:rPr>
          <w:rFonts w:asciiTheme="minorHAnsi" w:hAnsiTheme="minorHAnsi" w:cstheme="minorHAnsi"/>
          <w:b/>
          <w:color w:val="auto"/>
        </w:rPr>
        <w:t xml:space="preserve">Bone </w:t>
      </w:r>
      <w:r w:rsidR="002F7931" w:rsidRPr="002F7931">
        <w:rPr>
          <w:rFonts w:asciiTheme="minorHAnsi" w:hAnsiTheme="minorHAnsi" w:cstheme="minorHAnsi"/>
          <w:b/>
          <w:color w:val="auto"/>
        </w:rPr>
        <w:t xml:space="preserve">Marrow Mononuclear Cell </w:t>
      </w:r>
      <w:r w:rsidRPr="002F7931">
        <w:rPr>
          <w:rFonts w:asciiTheme="minorHAnsi" w:hAnsiTheme="minorHAnsi" w:cstheme="minorHAnsi"/>
          <w:b/>
          <w:color w:val="auto"/>
        </w:rPr>
        <w:t xml:space="preserve">(BM-MNC) </w:t>
      </w:r>
      <w:r w:rsidR="002F7931">
        <w:rPr>
          <w:rFonts w:asciiTheme="minorHAnsi" w:hAnsiTheme="minorHAnsi" w:cstheme="minorHAnsi"/>
          <w:b/>
          <w:color w:val="auto"/>
        </w:rPr>
        <w:t>H</w:t>
      </w:r>
      <w:r w:rsidRPr="002F7931">
        <w:rPr>
          <w:rFonts w:asciiTheme="minorHAnsi" w:hAnsiTheme="minorHAnsi" w:cstheme="minorHAnsi"/>
          <w:b/>
          <w:color w:val="auto"/>
        </w:rPr>
        <w:t>arvesting</w:t>
      </w:r>
    </w:p>
    <w:p w14:paraId="4EEFEEB4" w14:textId="77777777" w:rsidR="00016C85" w:rsidRPr="0044232C" w:rsidRDefault="00016C85" w:rsidP="00016C85">
      <w:pPr>
        <w:rPr>
          <w:rFonts w:asciiTheme="minorHAnsi" w:hAnsiTheme="minorHAnsi" w:cstheme="minorHAnsi"/>
          <w:b/>
          <w:color w:val="auto"/>
        </w:rPr>
      </w:pPr>
    </w:p>
    <w:p w14:paraId="2C4393E1" w14:textId="307209ED" w:rsidR="00096A83" w:rsidRPr="002F7931" w:rsidRDefault="00096A83" w:rsidP="002F7931">
      <w:pPr>
        <w:pStyle w:val="a6"/>
        <w:numPr>
          <w:ilvl w:val="1"/>
          <w:numId w:val="5"/>
        </w:numPr>
        <w:rPr>
          <w:rFonts w:asciiTheme="minorHAnsi" w:hAnsiTheme="minorHAnsi" w:cstheme="minorHAnsi"/>
          <w:color w:val="auto"/>
        </w:rPr>
      </w:pPr>
      <w:r w:rsidRPr="002F7931">
        <w:rPr>
          <w:rFonts w:asciiTheme="minorHAnsi" w:hAnsiTheme="minorHAnsi" w:cstheme="minorHAnsi"/>
          <w:color w:val="auto"/>
        </w:rPr>
        <w:t xml:space="preserve">Euthanize a </w:t>
      </w:r>
      <w:r w:rsidR="00FE6222" w:rsidRPr="002F7931">
        <w:rPr>
          <w:rFonts w:asciiTheme="minorHAnsi" w:hAnsiTheme="minorHAnsi" w:cstheme="minorHAnsi"/>
          <w:color w:val="auto"/>
        </w:rPr>
        <w:t>6-8 week</w:t>
      </w:r>
      <w:r w:rsidR="002F7931">
        <w:rPr>
          <w:rFonts w:asciiTheme="minorHAnsi" w:hAnsiTheme="minorHAnsi" w:cstheme="minorHAnsi"/>
          <w:color w:val="auto"/>
        </w:rPr>
        <w:t>s</w:t>
      </w:r>
      <w:r w:rsidR="00FE6222" w:rsidRPr="002F7931">
        <w:rPr>
          <w:rFonts w:asciiTheme="minorHAnsi" w:hAnsiTheme="minorHAnsi" w:cstheme="minorHAnsi"/>
          <w:color w:val="auto"/>
        </w:rPr>
        <w:t xml:space="preserve"> old, female, C57BL/6 </w:t>
      </w:r>
      <w:r w:rsidRPr="002F7931">
        <w:rPr>
          <w:rFonts w:asciiTheme="minorHAnsi" w:hAnsiTheme="minorHAnsi" w:cstheme="minorHAnsi"/>
          <w:color w:val="auto"/>
        </w:rPr>
        <w:t>mouse with a cocktail of ketamine (200 mg/kg), xylazine (20 mg/kg) and ketoprofen (10 mg/kg). Check for complete euthanasia by tail-pinch method.</w:t>
      </w:r>
    </w:p>
    <w:p w14:paraId="378CF07C" w14:textId="77777777" w:rsidR="00096A83" w:rsidRPr="00C255DD" w:rsidRDefault="00096A83" w:rsidP="00016C85">
      <w:pPr>
        <w:rPr>
          <w:rFonts w:asciiTheme="minorHAnsi" w:hAnsiTheme="minorHAnsi" w:cstheme="minorHAnsi"/>
          <w:color w:val="auto"/>
        </w:rPr>
      </w:pPr>
    </w:p>
    <w:p w14:paraId="34F2A568" w14:textId="086FD8AE" w:rsidR="00096A83" w:rsidRPr="00CB3BFD" w:rsidRDefault="00096A83" w:rsidP="00CB3BFD">
      <w:pPr>
        <w:pStyle w:val="a6"/>
        <w:numPr>
          <w:ilvl w:val="1"/>
          <w:numId w:val="5"/>
        </w:numPr>
        <w:rPr>
          <w:rFonts w:asciiTheme="minorHAnsi" w:hAnsiTheme="minorHAnsi" w:cstheme="minorHAnsi"/>
          <w:color w:val="auto"/>
          <w:highlight w:val="yellow"/>
        </w:rPr>
      </w:pPr>
      <w:r w:rsidRPr="00CB3BFD">
        <w:rPr>
          <w:rFonts w:asciiTheme="minorHAnsi" w:hAnsiTheme="minorHAnsi" w:cstheme="minorHAnsi"/>
          <w:color w:val="auto"/>
          <w:highlight w:val="yellow"/>
        </w:rPr>
        <w:t>Remove the skin over the femurs and tibias to expose bone</w:t>
      </w:r>
      <w:r w:rsidR="0028533A" w:rsidRPr="00CB3BFD">
        <w:rPr>
          <w:rFonts w:asciiTheme="minorHAnsi" w:hAnsiTheme="minorHAnsi" w:cstheme="minorHAnsi"/>
          <w:color w:val="auto"/>
          <w:highlight w:val="yellow"/>
        </w:rPr>
        <w:t xml:space="preserve"> using fine scissors and micro-</w:t>
      </w:r>
      <w:r w:rsidR="00CD4D34" w:rsidRPr="00CB3BFD">
        <w:rPr>
          <w:rFonts w:asciiTheme="minorHAnsi" w:hAnsiTheme="minorHAnsi" w:cstheme="minorHAnsi"/>
          <w:color w:val="auto"/>
          <w:highlight w:val="yellow"/>
        </w:rPr>
        <w:t>Adson</w:t>
      </w:r>
      <w:r w:rsidR="0028533A" w:rsidRPr="00CB3BFD">
        <w:rPr>
          <w:rFonts w:asciiTheme="minorHAnsi" w:hAnsiTheme="minorHAnsi" w:cstheme="minorHAnsi"/>
          <w:color w:val="auto"/>
          <w:highlight w:val="yellow"/>
        </w:rPr>
        <w:t xml:space="preserve"> forceps</w:t>
      </w:r>
      <w:r w:rsidRPr="00CB3BFD">
        <w:rPr>
          <w:rFonts w:asciiTheme="minorHAnsi" w:hAnsiTheme="minorHAnsi" w:cstheme="minorHAnsi"/>
          <w:color w:val="auto"/>
          <w:highlight w:val="yellow"/>
        </w:rPr>
        <w:t xml:space="preserve">. </w:t>
      </w:r>
      <w:r w:rsidR="0028533A" w:rsidRPr="00CB3BFD">
        <w:rPr>
          <w:rFonts w:asciiTheme="minorHAnsi" w:hAnsiTheme="minorHAnsi" w:cstheme="minorHAnsi"/>
          <w:color w:val="auto"/>
          <w:highlight w:val="yellow"/>
        </w:rPr>
        <w:t>Use Dumon</w:t>
      </w:r>
      <w:r w:rsidR="00CD4D34" w:rsidRPr="00CB3BFD">
        <w:rPr>
          <w:rFonts w:asciiTheme="minorHAnsi" w:hAnsiTheme="minorHAnsi" w:cstheme="minorHAnsi"/>
          <w:color w:val="auto"/>
          <w:highlight w:val="yellow"/>
        </w:rPr>
        <w:t xml:space="preserve">t </w:t>
      </w:r>
      <w:r w:rsidR="0028533A" w:rsidRPr="00CB3BFD">
        <w:rPr>
          <w:rFonts w:asciiTheme="minorHAnsi" w:hAnsiTheme="minorHAnsi" w:cstheme="minorHAnsi"/>
          <w:color w:val="auto"/>
          <w:highlight w:val="yellow"/>
        </w:rPr>
        <w:t>#5 forceps and Dumont</w:t>
      </w:r>
      <w:r w:rsidR="00CD4D34" w:rsidRPr="00CB3BFD">
        <w:rPr>
          <w:rFonts w:asciiTheme="minorHAnsi" w:hAnsiTheme="minorHAnsi" w:cstheme="minorHAnsi"/>
          <w:color w:val="auto"/>
          <w:highlight w:val="yellow"/>
        </w:rPr>
        <w:t xml:space="preserve"> </w:t>
      </w:r>
      <w:r w:rsidR="0028533A" w:rsidRPr="00CB3BFD">
        <w:rPr>
          <w:rFonts w:asciiTheme="minorHAnsi" w:hAnsiTheme="minorHAnsi" w:cstheme="minorHAnsi"/>
          <w:color w:val="auto"/>
          <w:highlight w:val="yellow"/>
        </w:rPr>
        <w:t>#5/45 forceps to r</w:t>
      </w:r>
      <w:r w:rsidRPr="00CB3BFD">
        <w:rPr>
          <w:rFonts w:asciiTheme="minorHAnsi" w:hAnsiTheme="minorHAnsi" w:cstheme="minorHAnsi"/>
          <w:color w:val="auto"/>
          <w:highlight w:val="yellow"/>
        </w:rPr>
        <w:t xml:space="preserve">emove the fascia and the tendons. Separate the bones and cut each of them on both the ends. Using a 5 </w:t>
      </w:r>
      <w:r w:rsidR="00522A1D" w:rsidRPr="00CB3BFD">
        <w:rPr>
          <w:rFonts w:asciiTheme="minorHAnsi" w:hAnsiTheme="minorHAnsi" w:cstheme="minorHAnsi"/>
          <w:color w:val="auto"/>
          <w:highlight w:val="yellow"/>
        </w:rPr>
        <w:t xml:space="preserve">mL </w:t>
      </w:r>
      <w:r w:rsidRPr="00CB3BFD">
        <w:rPr>
          <w:rFonts w:asciiTheme="minorHAnsi" w:hAnsiTheme="minorHAnsi" w:cstheme="minorHAnsi"/>
          <w:color w:val="auto"/>
          <w:highlight w:val="yellow"/>
        </w:rPr>
        <w:t xml:space="preserve">syringe and a 25G needle, flush the bone marrow in a </w:t>
      </w:r>
      <w:r w:rsidR="00CB3BFD">
        <w:rPr>
          <w:rFonts w:asciiTheme="minorHAnsi" w:hAnsiTheme="minorHAnsi" w:cstheme="minorHAnsi"/>
          <w:color w:val="auto"/>
          <w:highlight w:val="yellow"/>
        </w:rPr>
        <w:t>P</w:t>
      </w:r>
      <w:r w:rsidRPr="00CB3BFD">
        <w:rPr>
          <w:rFonts w:asciiTheme="minorHAnsi" w:hAnsiTheme="minorHAnsi" w:cstheme="minorHAnsi"/>
          <w:color w:val="auto"/>
          <w:highlight w:val="yellow"/>
        </w:rPr>
        <w:t xml:space="preserve">etri dish containing </w:t>
      </w:r>
      <w:r w:rsidR="00F01061" w:rsidRPr="00CB3BFD">
        <w:rPr>
          <w:rFonts w:asciiTheme="minorHAnsi" w:hAnsiTheme="minorHAnsi" w:cstheme="minorHAnsi"/>
          <w:color w:val="auto"/>
          <w:highlight w:val="yellow"/>
        </w:rPr>
        <w:t>3</w:t>
      </w:r>
      <w:r w:rsidRPr="00CB3BFD">
        <w:rPr>
          <w:rFonts w:asciiTheme="minorHAnsi" w:hAnsiTheme="minorHAnsi" w:cstheme="minorHAnsi"/>
          <w:color w:val="auto"/>
          <w:highlight w:val="yellow"/>
        </w:rPr>
        <w:t xml:space="preserve">0 </w:t>
      </w:r>
      <w:r w:rsidR="007C38E6" w:rsidRPr="00CB3BFD">
        <w:rPr>
          <w:rFonts w:asciiTheme="minorHAnsi" w:hAnsiTheme="minorHAnsi" w:cstheme="minorHAnsi"/>
          <w:color w:val="auto"/>
          <w:highlight w:val="yellow"/>
        </w:rPr>
        <w:t>mL</w:t>
      </w:r>
      <w:r w:rsidR="00CB3BFD">
        <w:rPr>
          <w:rFonts w:asciiTheme="minorHAnsi" w:hAnsiTheme="minorHAnsi" w:cstheme="minorHAnsi"/>
          <w:color w:val="auto"/>
          <w:highlight w:val="yellow"/>
        </w:rPr>
        <w:t xml:space="preserve"> of</w:t>
      </w:r>
      <w:r w:rsidRPr="00CB3BFD">
        <w:rPr>
          <w:rFonts w:asciiTheme="minorHAnsi" w:hAnsiTheme="minorHAnsi" w:cstheme="minorHAnsi"/>
          <w:color w:val="auto"/>
          <w:highlight w:val="yellow"/>
        </w:rPr>
        <w:t xml:space="preserve"> </w:t>
      </w:r>
      <w:proofErr w:type="spellStart"/>
      <w:r w:rsidR="00C22745" w:rsidRPr="00CB3BFD">
        <w:rPr>
          <w:rFonts w:asciiTheme="minorHAnsi" w:hAnsiTheme="minorHAnsi" w:cstheme="minorHAnsi"/>
          <w:color w:val="auto"/>
          <w:highlight w:val="yellow"/>
        </w:rPr>
        <w:t>Rosewell</w:t>
      </w:r>
      <w:proofErr w:type="spellEnd"/>
      <w:r w:rsidR="00C22745" w:rsidRPr="00CB3BFD">
        <w:rPr>
          <w:rFonts w:asciiTheme="minorHAnsi" w:hAnsiTheme="minorHAnsi" w:cstheme="minorHAnsi"/>
          <w:color w:val="auto"/>
          <w:highlight w:val="yellow"/>
        </w:rPr>
        <w:t xml:space="preserve"> Park Memorial Institute (</w:t>
      </w:r>
      <w:r w:rsidRPr="00CB3BFD">
        <w:rPr>
          <w:rFonts w:asciiTheme="minorHAnsi" w:hAnsiTheme="minorHAnsi" w:cstheme="minorHAnsi"/>
          <w:color w:val="auto"/>
          <w:highlight w:val="yellow"/>
        </w:rPr>
        <w:t>RPMI</w:t>
      </w:r>
      <w:r w:rsidR="00C22745" w:rsidRPr="00CB3BFD">
        <w:rPr>
          <w:rFonts w:asciiTheme="minorHAnsi" w:hAnsiTheme="minorHAnsi" w:cstheme="minorHAnsi"/>
          <w:color w:val="auto"/>
          <w:highlight w:val="yellow"/>
        </w:rPr>
        <w:t>) media</w:t>
      </w:r>
      <w:r w:rsidRPr="00CB3BFD">
        <w:rPr>
          <w:rFonts w:asciiTheme="minorHAnsi" w:hAnsiTheme="minorHAnsi" w:cstheme="minorHAnsi"/>
          <w:color w:val="auto"/>
          <w:highlight w:val="yellow"/>
        </w:rPr>
        <w:t>. Filter this RPMI with bone marrow</w:t>
      </w:r>
      <w:r w:rsidR="001631D2" w:rsidRPr="00CB3BFD">
        <w:rPr>
          <w:rFonts w:asciiTheme="minorHAnsi" w:hAnsiTheme="minorHAnsi" w:cstheme="minorHAnsi"/>
          <w:color w:val="auto"/>
          <w:highlight w:val="yellow"/>
        </w:rPr>
        <w:t xml:space="preserve"> through a 70</w:t>
      </w:r>
      <w:r w:rsidR="00C22745" w:rsidRPr="00CB3BFD">
        <w:rPr>
          <w:rFonts w:asciiTheme="minorHAnsi" w:hAnsiTheme="minorHAnsi" w:cstheme="minorHAnsi"/>
          <w:color w:val="auto"/>
          <w:highlight w:val="yellow"/>
        </w:rPr>
        <w:t xml:space="preserve"> </w:t>
      </w:r>
      <w:r w:rsidR="001631D2" w:rsidRPr="00CB3BFD">
        <w:rPr>
          <w:rFonts w:asciiTheme="minorHAnsi" w:hAnsiTheme="minorHAnsi" w:cstheme="minorHAnsi"/>
          <w:color w:val="auto"/>
          <w:highlight w:val="yellow"/>
        </w:rPr>
        <w:t>µm nylon cell strainer</w:t>
      </w:r>
      <w:r w:rsidRPr="00CB3BFD">
        <w:rPr>
          <w:rFonts w:asciiTheme="minorHAnsi" w:hAnsiTheme="minorHAnsi" w:cstheme="minorHAnsi"/>
          <w:color w:val="auto"/>
          <w:highlight w:val="yellow"/>
        </w:rPr>
        <w:t xml:space="preserve"> in</w:t>
      </w:r>
      <w:r w:rsidR="00CB3BFD">
        <w:rPr>
          <w:rFonts w:asciiTheme="minorHAnsi" w:hAnsiTheme="minorHAnsi" w:cstheme="minorHAnsi"/>
          <w:color w:val="auto"/>
          <w:highlight w:val="yellow"/>
        </w:rPr>
        <w:t>to</w:t>
      </w:r>
      <w:r w:rsidRPr="00CB3BFD">
        <w:rPr>
          <w:rFonts w:asciiTheme="minorHAnsi" w:hAnsiTheme="minorHAnsi" w:cstheme="minorHAnsi"/>
          <w:color w:val="auto"/>
          <w:highlight w:val="yellow"/>
        </w:rPr>
        <w:t xml:space="preserve"> a </w:t>
      </w:r>
      <w:r w:rsidR="00F01061" w:rsidRPr="00CB3BFD">
        <w:rPr>
          <w:rFonts w:asciiTheme="minorHAnsi" w:hAnsiTheme="minorHAnsi" w:cstheme="minorHAnsi"/>
          <w:color w:val="auto"/>
          <w:highlight w:val="yellow"/>
        </w:rPr>
        <w:t>50</w:t>
      </w:r>
      <w:r w:rsidR="00CD4D34" w:rsidRPr="00CB3BFD">
        <w:rPr>
          <w:rFonts w:asciiTheme="minorHAnsi" w:hAnsiTheme="minorHAnsi" w:cstheme="minorHAnsi"/>
          <w:color w:val="auto"/>
          <w:highlight w:val="yellow"/>
        </w:rPr>
        <w:t xml:space="preserve"> mL</w:t>
      </w:r>
      <w:r w:rsidRPr="00CB3BFD">
        <w:rPr>
          <w:rFonts w:asciiTheme="minorHAnsi" w:hAnsiTheme="minorHAnsi" w:cstheme="minorHAnsi"/>
          <w:color w:val="auto"/>
          <w:highlight w:val="yellow"/>
        </w:rPr>
        <w:t xml:space="preserve"> tube.</w:t>
      </w:r>
    </w:p>
    <w:p w14:paraId="5BC050E2" w14:textId="77777777" w:rsidR="00096A83" w:rsidRPr="00EF1068" w:rsidRDefault="00096A83" w:rsidP="00016C85">
      <w:pPr>
        <w:rPr>
          <w:rFonts w:asciiTheme="minorHAnsi" w:hAnsiTheme="minorHAnsi" w:cstheme="minorHAnsi"/>
          <w:color w:val="auto"/>
          <w:highlight w:val="yellow"/>
        </w:rPr>
      </w:pPr>
    </w:p>
    <w:p w14:paraId="7BEBE097" w14:textId="7C342D9A" w:rsidR="00096A83" w:rsidRPr="00CB3BFD" w:rsidRDefault="00096A83" w:rsidP="00CB3BFD">
      <w:pPr>
        <w:pStyle w:val="a6"/>
        <w:numPr>
          <w:ilvl w:val="1"/>
          <w:numId w:val="5"/>
        </w:numPr>
        <w:rPr>
          <w:rFonts w:asciiTheme="minorHAnsi" w:hAnsiTheme="minorHAnsi" w:cstheme="minorHAnsi"/>
          <w:color w:val="auto"/>
          <w:highlight w:val="yellow"/>
        </w:rPr>
      </w:pPr>
      <w:r w:rsidRPr="00CB3BFD">
        <w:rPr>
          <w:rFonts w:asciiTheme="minorHAnsi" w:hAnsiTheme="minorHAnsi" w:cstheme="minorHAnsi"/>
          <w:color w:val="auto"/>
          <w:highlight w:val="yellow"/>
        </w:rPr>
        <w:t xml:space="preserve">In a Biosafety Cabinet, place 5 </w:t>
      </w:r>
      <w:r w:rsidR="007C38E6" w:rsidRPr="00CB3BFD">
        <w:rPr>
          <w:rFonts w:asciiTheme="minorHAnsi" w:hAnsiTheme="minorHAnsi" w:cstheme="minorHAnsi"/>
          <w:color w:val="auto"/>
          <w:highlight w:val="yellow"/>
        </w:rPr>
        <w:t>mL</w:t>
      </w:r>
      <w:r w:rsidRPr="00CB3BFD">
        <w:rPr>
          <w:rFonts w:asciiTheme="minorHAnsi" w:hAnsiTheme="minorHAnsi" w:cstheme="minorHAnsi"/>
          <w:color w:val="auto"/>
          <w:highlight w:val="yellow"/>
        </w:rPr>
        <w:t xml:space="preserve"> </w:t>
      </w:r>
      <w:r w:rsidR="00CB3BFD" w:rsidRPr="00CB3BFD">
        <w:rPr>
          <w:rFonts w:asciiTheme="minorHAnsi" w:hAnsiTheme="minorHAnsi" w:cstheme="minorHAnsi"/>
          <w:color w:val="auto"/>
          <w:highlight w:val="yellow"/>
        </w:rPr>
        <w:t xml:space="preserve">of </w:t>
      </w:r>
      <w:proofErr w:type="spellStart"/>
      <w:r w:rsidR="003C116A" w:rsidRPr="00CB3BFD">
        <w:rPr>
          <w:rFonts w:asciiTheme="minorHAnsi" w:hAnsiTheme="minorHAnsi" w:cstheme="minorHAnsi"/>
          <w:color w:val="auto"/>
          <w:highlight w:val="yellow"/>
        </w:rPr>
        <w:t>polysurcrose</w:t>
      </w:r>
      <w:proofErr w:type="spellEnd"/>
      <w:r w:rsidR="003C116A" w:rsidRPr="00CB3BFD">
        <w:rPr>
          <w:rFonts w:asciiTheme="minorHAnsi" w:hAnsiTheme="minorHAnsi" w:cstheme="minorHAnsi"/>
          <w:color w:val="auto"/>
          <w:highlight w:val="yellow"/>
        </w:rPr>
        <w:t xml:space="preserve"> and sodium diatrizoate </w:t>
      </w:r>
      <w:r w:rsidRPr="00CB3BFD">
        <w:rPr>
          <w:rFonts w:asciiTheme="minorHAnsi" w:hAnsiTheme="minorHAnsi" w:cstheme="minorHAnsi"/>
          <w:color w:val="auto"/>
          <w:highlight w:val="yellow"/>
        </w:rPr>
        <w:t>in a 15</w:t>
      </w:r>
      <w:r w:rsidR="007C38E6" w:rsidRPr="00CB3BFD">
        <w:rPr>
          <w:rFonts w:asciiTheme="minorHAnsi" w:hAnsiTheme="minorHAnsi" w:cstheme="minorHAnsi"/>
          <w:color w:val="auto"/>
          <w:highlight w:val="yellow"/>
        </w:rPr>
        <w:t xml:space="preserve"> mL</w:t>
      </w:r>
      <w:r w:rsidRPr="00CB3BFD">
        <w:rPr>
          <w:rFonts w:asciiTheme="minorHAnsi" w:hAnsiTheme="minorHAnsi" w:cstheme="minorHAnsi"/>
          <w:color w:val="auto"/>
          <w:highlight w:val="yellow"/>
        </w:rPr>
        <w:t xml:space="preserve"> tube. Gently add the RPMI containing bone marrow mononuclear cells</w:t>
      </w:r>
      <w:r w:rsidR="00427A3F" w:rsidRPr="00CB3BFD">
        <w:rPr>
          <w:rFonts w:asciiTheme="minorHAnsi" w:hAnsiTheme="minorHAnsi" w:cstheme="minorHAnsi"/>
          <w:color w:val="auto"/>
          <w:highlight w:val="yellow"/>
        </w:rPr>
        <w:t xml:space="preserve"> down</w:t>
      </w:r>
      <w:r w:rsidRPr="00CB3BFD">
        <w:rPr>
          <w:rFonts w:asciiTheme="minorHAnsi" w:hAnsiTheme="minorHAnsi" w:cstheme="minorHAnsi"/>
          <w:color w:val="auto"/>
          <w:highlight w:val="yellow"/>
        </w:rPr>
        <w:t xml:space="preserve"> the side of the tube to avoid mixing of the two layers. Centrifuge at </w:t>
      </w:r>
      <w:r w:rsidR="00F01061" w:rsidRPr="00CB3BFD">
        <w:rPr>
          <w:rFonts w:asciiTheme="minorHAnsi" w:hAnsiTheme="minorHAnsi" w:cstheme="minorHAnsi"/>
          <w:color w:val="auto"/>
          <w:highlight w:val="yellow"/>
        </w:rPr>
        <w:t xml:space="preserve">461 </w:t>
      </w:r>
      <w:r w:rsidR="00594CF9" w:rsidRPr="00CB3BFD">
        <w:rPr>
          <w:rFonts w:asciiTheme="minorHAnsi" w:hAnsiTheme="minorHAnsi" w:cstheme="minorHAnsi"/>
          <w:color w:val="auto"/>
          <w:highlight w:val="yellow"/>
        </w:rPr>
        <w:t xml:space="preserve">x </w:t>
      </w:r>
      <w:r w:rsidR="00F01061" w:rsidRPr="00CB3BFD">
        <w:rPr>
          <w:rFonts w:asciiTheme="minorHAnsi" w:hAnsiTheme="minorHAnsi" w:cstheme="minorHAnsi"/>
          <w:i/>
          <w:color w:val="auto"/>
          <w:highlight w:val="yellow"/>
        </w:rPr>
        <w:t>g</w:t>
      </w:r>
      <w:r w:rsidR="00F01061" w:rsidRPr="00CB3BFD">
        <w:rPr>
          <w:rFonts w:asciiTheme="minorHAnsi" w:hAnsiTheme="minorHAnsi" w:cstheme="minorHAnsi"/>
          <w:color w:val="auto"/>
          <w:highlight w:val="yellow"/>
        </w:rPr>
        <w:t xml:space="preserve"> </w:t>
      </w:r>
      <w:r w:rsidRPr="00CB3BFD">
        <w:rPr>
          <w:rFonts w:asciiTheme="minorHAnsi" w:hAnsiTheme="minorHAnsi" w:cstheme="minorHAnsi"/>
          <w:color w:val="auto"/>
          <w:highlight w:val="yellow"/>
        </w:rPr>
        <w:t>for 30 min with “Brake 1” at 24</w:t>
      </w:r>
      <w:r w:rsidR="00CB3BFD" w:rsidRPr="00CB3BFD">
        <w:rPr>
          <w:rFonts w:asciiTheme="minorHAnsi" w:hAnsiTheme="minorHAnsi" w:cstheme="minorHAnsi"/>
          <w:color w:val="auto"/>
          <w:highlight w:val="yellow"/>
        </w:rPr>
        <w:t xml:space="preserve"> </w:t>
      </w:r>
      <w:r w:rsidRPr="00CB3BFD">
        <w:rPr>
          <w:rFonts w:asciiTheme="minorHAnsi" w:hAnsiTheme="minorHAnsi" w:cstheme="minorHAnsi"/>
          <w:color w:val="auto"/>
          <w:highlight w:val="yellow"/>
        </w:rPr>
        <w:t>°C.</w:t>
      </w:r>
    </w:p>
    <w:p w14:paraId="2313EFAD" w14:textId="77777777" w:rsidR="00200D38" w:rsidRPr="00EF1068" w:rsidRDefault="00200D38" w:rsidP="00016C85">
      <w:pPr>
        <w:rPr>
          <w:rFonts w:asciiTheme="minorHAnsi" w:hAnsiTheme="minorHAnsi" w:cstheme="minorHAnsi"/>
          <w:color w:val="auto"/>
          <w:highlight w:val="yellow"/>
        </w:rPr>
      </w:pPr>
    </w:p>
    <w:p w14:paraId="4EDE8C33" w14:textId="37E85BB0" w:rsidR="00200D38" w:rsidRPr="00CB3BFD" w:rsidRDefault="00200D38" w:rsidP="00016C85">
      <w:pPr>
        <w:rPr>
          <w:rFonts w:asciiTheme="minorHAnsi" w:hAnsiTheme="minorHAnsi" w:cstheme="minorHAnsi"/>
          <w:color w:val="auto"/>
        </w:rPr>
      </w:pPr>
      <w:r w:rsidRPr="00CB3BFD">
        <w:rPr>
          <w:rFonts w:asciiTheme="minorHAnsi" w:hAnsiTheme="minorHAnsi" w:cstheme="minorHAnsi"/>
          <w:color w:val="auto"/>
        </w:rPr>
        <w:t>N</w:t>
      </w:r>
      <w:r w:rsidR="007C38E6" w:rsidRPr="00CB3BFD">
        <w:rPr>
          <w:rFonts w:asciiTheme="minorHAnsi" w:hAnsiTheme="minorHAnsi" w:cstheme="minorHAnsi"/>
          <w:color w:val="auto"/>
        </w:rPr>
        <w:t>OTE</w:t>
      </w:r>
      <w:r w:rsidRPr="00CB3BFD">
        <w:rPr>
          <w:rFonts w:asciiTheme="minorHAnsi" w:hAnsiTheme="minorHAnsi" w:cstheme="minorHAnsi"/>
          <w:color w:val="auto"/>
        </w:rPr>
        <w:t xml:space="preserve">: </w:t>
      </w:r>
      <w:r w:rsidR="003C116A" w:rsidRPr="00CB3BFD">
        <w:rPr>
          <w:rFonts w:asciiTheme="minorHAnsi" w:hAnsiTheme="minorHAnsi" w:cstheme="minorHAnsi"/>
          <w:color w:val="auto"/>
        </w:rPr>
        <w:t>On our centrifuge, b</w:t>
      </w:r>
      <w:r w:rsidRPr="00CB3BFD">
        <w:rPr>
          <w:rFonts w:asciiTheme="minorHAnsi" w:hAnsiTheme="minorHAnsi" w:cstheme="minorHAnsi"/>
          <w:color w:val="auto"/>
        </w:rPr>
        <w:t>rake 1 stands for the longest run out time during deceleration</w:t>
      </w:r>
      <w:r w:rsidR="00EF3BCD" w:rsidRPr="00CB3BFD">
        <w:rPr>
          <w:rFonts w:asciiTheme="minorHAnsi" w:hAnsiTheme="minorHAnsi" w:cstheme="minorHAnsi"/>
          <w:color w:val="auto"/>
        </w:rPr>
        <w:t>.</w:t>
      </w:r>
    </w:p>
    <w:p w14:paraId="4AB55DE3" w14:textId="77777777" w:rsidR="00096A83" w:rsidRPr="00EF1068" w:rsidRDefault="00096A83" w:rsidP="00016C85">
      <w:pPr>
        <w:rPr>
          <w:rFonts w:asciiTheme="minorHAnsi" w:hAnsiTheme="minorHAnsi" w:cstheme="minorHAnsi"/>
          <w:color w:val="auto"/>
          <w:highlight w:val="yellow"/>
        </w:rPr>
      </w:pPr>
    </w:p>
    <w:p w14:paraId="2ADFB3BE" w14:textId="11E7AA4E" w:rsidR="00096A83" w:rsidRPr="00CB3BFD" w:rsidRDefault="00096A83" w:rsidP="00CB3BFD">
      <w:pPr>
        <w:pStyle w:val="a6"/>
        <w:numPr>
          <w:ilvl w:val="1"/>
          <w:numId w:val="5"/>
        </w:numPr>
        <w:rPr>
          <w:rFonts w:asciiTheme="minorHAnsi" w:hAnsiTheme="minorHAnsi" w:cstheme="minorHAnsi"/>
          <w:color w:val="auto"/>
          <w:highlight w:val="yellow"/>
        </w:rPr>
      </w:pPr>
      <w:r w:rsidRPr="00CB3BFD">
        <w:rPr>
          <w:rFonts w:asciiTheme="minorHAnsi" w:hAnsiTheme="minorHAnsi" w:cstheme="minorHAnsi"/>
          <w:color w:val="auto"/>
          <w:highlight w:val="yellow"/>
        </w:rPr>
        <w:t xml:space="preserve">Out of the three layers formed, discard the </w:t>
      </w:r>
      <w:r w:rsidR="0041734C" w:rsidRPr="00CB3BFD">
        <w:rPr>
          <w:rFonts w:asciiTheme="minorHAnsi" w:hAnsiTheme="minorHAnsi" w:cstheme="minorHAnsi"/>
          <w:color w:val="auto"/>
          <w:highlight w:val="yellow"/>
        </w:rPr>
        <w:t xml:space="preserve">top </w:t>
      </w:r>
      <w:r w:rsidRPr="00CB3BFD">
        <w:rPr>
          <w:rFonts w:asciiTheme="minorHAnsi" w:hAnsiTheme="minorHAnsi" w:cstheme="minorHAnsi"/>
          <w:color w:val="auto"/>
          <w:highlight w:val="yellow"/>
        </w:rPr>
        <w:t>(pink) layer of plasma and collect the middle (clear) layer consisting of the bone marrow mononuclear cells</w:t>
      </w:r>
      <w:r w:rsidR="00CD4D34" w:rsidRPr="00CB3BFD">
        <w:rPr>
          <w:rFonts w:asciiTheme="minorHAnsi" w:hAnsiTheme="minorHAnsi" w:cstheme="minorHAnsi"/>
          <w:color w:val="auto"/>
          <w:highlight w:val="yellow"/>
        </w:rPr>
        <w:t>.</w:t>
      </w:r>
      <w:r w:rsidRPr="00CB3BFD">
        <w:rPr>
          <w:rFonts w:asciiTheme="minorHAnsi" w:hAnsiTheme="minorHAnsi" w:cstheme="minorHAnsi"/>
          <w:color w:val="auto"/>
          <w:highlight w:val="yellow"/>
        </w:rPr>
        <w:t xml:space="preserve"> </w:t>
      </w:r>
      <w:r w:rsidR="00CD4D34" w:rsidRPr="00CB3BFD">
        <w:rPr>
          <w:rFonts w:asciiTheme="minorHAnsi" w:hAnsiTheme="minorHAnsi" w:cstheme="minorHAnsi"/>
          <w:color w:val="auto"/>
          <w:highlight w:val="yellow"/>
        </w:rPr>
        <w:t>D</w:t>
      </w:r>
      <w:r w:rsidRPr="00CB3BFD">
        <w:rPr>
          <w:rFonts w:asciiTheme="minorHAnsi" w:hAnsiTheme="minorHAnsi" w:cstheme="minorHAnsi"/>
          <w:color w:val="auto"/>
          <w:highlight w:val="yellow"/>
        </w:rPr>
        <w:t>iscard the precipitate of red blood cells.</w:t>
      </w:r>
    </w:p>
    <w:p w14:paraId="62FF578A" w14:textId="77777777" w:rsidR="00096A83" w:rsidRPr="00EF1068" w:rsidRDefault="00096A83" w:rsidP="00016C85">
      <w:pPr>
        <w:rPr>
          <w:rFonts w:asciiTheme="minorHAnsi" w:hAnsiTheme="minorHAnsi" w:cstheme="minorHAnsi"/>
          <w:color w:val="auto"/>
          <w:highlight w:val="yellow"/>
        </w:rPr>
      </w:pPr>
    </w:p>
    <w:p w14:paraId="78CE28F7" w14:textId="4375B28C" w:rsidR="00096A83" w:rsidRPr="00CB3BFD" w:rsidRDefault="00096A83" w:rsidP="00CB3BFD">
      <w:pPr>
        <w:pStyle w:val="a6"/>
        <w:numPr>
          <w:ilvl w:val="1"/>
          <w:numId w:val="5"/>
        </w:numPr>
        <w:rPr>
          <w:rFonts w:asciiTheme="minorHAnsi" w:hAnsiTheme="minorHAnsi" w:cstheme="minorHAnsi"/>
          <w:color w:val="auto"/>
          <w:highlight w:val="yellow"/>
        </w:rPr>
      </w:pPr>
      <w:r w:rsidRPr="00CB3BFD">
        <w:rPr>
          <w:rFonts w:asciiTheme="minorHAnsi" w:hAnsiTheme="minorHAnsi" w:cstheme="minorHAnsi"/>
          <w:color w:val="auto"/>
          <w:highlight w:val="yellow"/>
        </w:rPr>
        <w:t>Dilute the bone marrow mononuclear cells</w:t>
      </w:r>
      <w:r w:rsidR="00CD4D34" w:rsidRPr="00CB3BFD">
        <w:rPr>
          <w:rFonts w:asciiTheme="minorHAnsi" w:hAnsiTheme="minorHAnsi" w:cstheme="minorHAnsi"/>
          <w:color w:val="auto"/>
          <w:highlight w:val="yellow"/>
        </w:rPr>
        <w:t xml:space="preserve"> (BM-MNC)</w:t>
      </w:r>
      <w:r w:rsidRPr="00CB3BFD">
        <w:rPr>
          <w:rFonts w:asciiTheme="minorHAnsi" w:hAnsiTheme="minorHAnsi" w:cstheme="minorHAnsi"/>
          <w:color w:val="auto"/>
          <w:highlight w:val="yellow"/>
        </w:rPr>
        <w:t xml:space="preserve"> in </w:t>
      </w:r>
      <w:r w:rsidR="00C22745" w:rsidRPr="00CB3BFD">
        <w:rPr>
          <w:rFonts w:asciiTheme="minorHAnsi" w:hAnsiTheme="minorHAnsi" w:cstheme="minorHAnsi"/>
          <w:color w:val="auto"/>
          <w:highlight w:val="yellow"/>
        </w:rPr>
        <w:t>phosphate buffered saline (</w:t>
      </w:r>
      <w:r w:rsidRPr="00CB3BFD">
        <w:rPr>
          <w:rFonts w:asciiTheme="minorHAnsi" w:hAnsiTheme="minorHAnsi" w:cstheme="minorHAnsi"/>
          <w:color w:val="auto"/>
          <w:highlight w:val="yellow"/>
        </w:rPr>
        <w:t>PBS</w:t>
      </w:r>
      <w:r w:rsidR="00C22745" w:rsidRPr="00CB3BFD">
        <w:rPr>
          <w:rFonts w:asciiTheme="minorHAnsi" w:hAnsiTheme="minorHAnsi" w:cstheme="minorHAnsi"/>
          <w:color w:val="auto"/>
          <w:highlight w:val="yellow"/>
        </w:rPr>
        <w:t>)</w:t>
      </w:r>
      <w:r w:rsidRPr="00CB3BFD">
        <w:rPr>
          <w:rFonts w:asciiTheme="minorHAnsi" w:hAnsiTheme="minorHAnsi" w:cstheme="minorHAnsi"/>
          <w:color w:val="auto"/>
          <w:highlight w:val="yellow"/>
        </w:rPr>
        <w:t xml:space="preserve"> in</w:t>
      </w:r>
      <w:r w:rsidR="00CD4D34" w:rsidRPr="00CB3BFD">
        <w:rPr>
          <w:rFonts w:asciiTheme="minorHAnsi" w:hAnsiTheme="minorHAnsi" w:cstheme="minorHAnsi"/>
          <w:color w:val="auto"/>
          <w:highlight w:val="yellow"/>
        </w:rPr>
        <w:t xml:space="preserve"> a</w:t>
      </w:r>
      <w:r w:rsidRPr="00CB3BFD">
        <w:rPr>
          <w:rFonts w:asciiTheme="minorHAnsi" w:hAnsiTheme="minorHAnsi" w:cstheme="minorHAnsi"/>
          <w:color w:val="auto"/>
          <w:highlight w:val="yellow"/>
        </w:rPr>
        <w:t xml:space="preserve"> 1:1 ratio and centrifuge at </w:t>
      </w:r>
      <w:r w:rsidR="00F01061" w:rsidRPr="00CB3BFD">
        <w:rPr>
          <w:rFonts w:asciiTheme="minorHAnsi" w:hAnsiTheme="minorHAnsi" w:cstheme="minorHAnsi"/>
          <w:color w:val="auto"/>
          <w:highlight w:val="yellow"/>
        </w:rPr>
        <w:t>461</w:t>
      </w:r>
      <w:r w:rsidR="00594CF9" w:rsidRPr="00CB3BFD">
        <w:rPr>
          <w:rFonts w:asciiTheme="minorHAnsi" w:hAnsiTheme="minorHAnsi" w:cstheme="minorHAnsi"/>
          <w:color w:val="auto"/>
          <w:highlight w:val="yellow"/>
        </w:rPr>
        <w:t xml:space="preserve"> x</w:t>
      </w:r>
      <w:r w:rsidR="00F01061" w:rsidRPr="00CB3BFD">
        <w:rPr>
          <w:rFonts w:asciiTheme="minorHAnsi" w:hAnsiTheme="minorHAnsi" w:cstheme="minorHAnsi"/>
          <w:color w:val="auto"/>
          <w:highlight w:val="yellow"/>
        </w:rPr>
        <w:t xml:space="preserve"> </w:t>
      </w:r>
      <w:r w:rsidR="00F01061" w:rsidRPr="00CB3BFD">
        <w:rPr>
          <w:rFonts w:asciiTheme="minorHAnsi" w:hAnsiTheme="minorHAnsi" w:cstheme="minorHAnsi"/>
          <w:i/>
          <w:color w:val="auto"/>
          <w:highlight w:val="yellow"/>
        </w:rPr>
        <w:t>g</w:t>
      </w:r>
      <w:r w:rsidR="00F01061" w:rsidRPr="00CB3BFD">
        <w:rPr>
          <w:rFonts w:asciiTheme="minorHAnsi" w:hAnsiTheme="minorHAnsi" w:cstheme="minorHAnsi"/>
          <w:color w:val="auto"/>
          <w:highlight w:val="yellow"/>
        </w:rPr>
        <w:t xml:space="preserve"> </w:t>
      </w:r>
      <w:r w:rsidRPr="00CB3BFD">
        <w:rPr>
          <w:rFonts w:asciiTheme="minorHAnsi" w:hAnsiTheme="minorHAnsi" w:cstheme="minorHAnsi"/>
          <w:color w:val="auto"/>
          <w:highlight w:val="yellow"/>
        </w:rPr>
        <w:t xml:space="preserve">for 10 </w:t>
      </w:r>
      <w:r w:rsidR="003C116A" w:rsidRPr="00CB3BFD">
        <w:rPr>
          <w:rFonts w:asciiTheme="minorHAnsi" w:hAnsiTheme="minorHAnsi" w:cstheme="minorHAnsi"/>
          <w:color w:val="auto"/>
          <w:highlight w:val="yellow"/>
        </w:rPr>
        <w:t xml:space="preserve">min </w:t>
      </w:r>
      <w:r w:rsidRPr="00CB3BFD">
        <w:rPr>
          <w:rFonts w:asciiTheme="minorHAnsi" w:hAnsiTheme="minorHAnsi" w:cstheme="minorHAnsi"/>
          <w:color w:val="auto"/>
          <w:highlight w:val="yellow"/>
        </w:rPr>
        <w:t>with “Brake 9” at 24</w:t>
      </w:r>
      <w:r w:rsidR="00CB3BFD">
        <w:rPr>
          <w:rFonts w:asciiTheme="minorHAnsi" w:hAnsiTheme="minorHAnsi" w:cstheme="minorHAnsi"/>
          <w:color w:val="auto"/>
          <w:highlight w:val="yellow"/>
        </w:rPr>
        <w:t xml:space="preserve"> </w:t>
      </w:r>
      <w:r w:rsidRPr="00CB3BFD">
        <w:rPr>
          <w:rFonts w:asciiTheme="minorHAnsi" w:hAnsiTheme="minorHAnsi" w:cstheme="minorHAnsi"/>
          <w:color w:val="auto"/>
          <w:highlight w:val="yellow"/>
        </w:rPr>
        <w:t>°C.</w:t>
      </w:r>
    </w:p>
    <w:p w14:paraId="180671C9" w14:textId="77777777" w:rsidR="00096A83" w:rsidRPr="00EF1068" w:rsidRDefault="00096A83" w:rsidP="00016C85">
      <w:pPr>
        <w:rPr>
          <w:rFonts w:asciiTheme="minorHAnsi" w:hAnsiTheme="minorHAnsi" w:cstheme="minorHAnsi"/>
          <w:color w:val="auto"/>
          <w:highlight w:val="yellow"/>
        </w:rPr>
      </w:pPr>
      <w:r w:rsidRPr="00EF1068">
        <w:rPr>
          <w:rFonts w:asciiTheme="minorHAnsi" w:hAnsiTheme="minorHAnsi" w:cstheme="minorHAnsi"/>
          <w:color w:val="auto"/>
          <w:highlight w:val="yellow"/>
        </w:rPr>
        <w:t xml:space="preserve"> </w:t>
      </w:r>
    </w:p>
    <w:p w14:paraId="4A47EEC8" w14:textId="521F915C" w:rsidR="00096A83" w:rsidRPr="00CB3BFD" w:rsidRDefault="00096A83" w:rsidP="00CB3BFD">
      <w:pPr>
        <w:pStyle w:val="a6"/>
        <w:numPr>
          <w:ilvl w:val="1"/>
          <w:numId w:val="5"/>
        </w:numPr>
        <w:rPr>
          <w:rFonts w:asciiTheme="minorHAnsi" w:hAnsiTheme="minorHAnsi" w:cstheme="minorHAnsi"/>
          <w:color w:val="auto"/>
          <w:highlight w:val="yellow"/>
        </w:rPr>
      </w:pPr>
      <w:r w:rsidRPr="00CB3BFD">
        <w:rPr>
          <w:rFonts w:asciiTheme="minorHAnsi" w:hAnsiTheme="minorHAnsi" w:cstheme="minorHAnsi"/>
          <w:color w:val="auto"/>
          <w:highlight w:val="yellow"/>
        </w:rPr>
        <w:t>Remove the supernatant and dilute the pellet with 5</w:t>
      </w:r>
      <w:r w:rsidR="007C38E6" w:rsidRPr="00CB3BFD">
        <w:rPr>
          <w:rFonts w:asciiTheme="minorHAnsi" w:hAnsiTheme="minorHAnsi" w:cstheme="minorHAnsi"/>
          <w:color w:val="auto"/>
          <w:highlight w:val="yellow"/>
        </w:rPr>
        <w:t xml:space="preserve"> </w:t>
      </w:r>
      <w:r w:rsidRPr="00CB3BFD">
        <w:rPr>
          <w:rFonts w:asciiTheme="minorHAnsi" w:hAnsiTheme="minorHAnsi" w:cstheme="minorHAnsi"/>
          <w:color w:val="auto"/>
          <w:highlight w:val="yellow"/>
        </w:rPr>
        <w:t xml:space="preserve">mL </w:t>
      </w:r>
      <w:r w:rsidR="00CB3BFD">
        <w:rPr>
          <w:rFonts w:asciiTheme="minorHAnsi" w:hAnsiTheme="minorHAnsi" w:cstheme="minorHAnsi"/>
          <w:color w:val="auto"/>
          <w:highlight w:val="yellow"/>
        </w:rPr>
        <w:t xml:space="preserve">of </w:t>
      </w:r>
      <w:r w:rsidRPr="00CB3BFD">
        <w:rPr>
          <w:rFonts w:asciiTheme="minorHAnsi" w:hAnsiTheme="minorHAnsi" w:cstheme="minorHAnsi"/>
          <w:color w:val="auto"/>
          <w:highlight w:val="yellow"/>
        </w:rPr>
        <w:t xml:space="preserve">PBS. Centrifuge at </w:t>
      </w:r>
      <w:r w:rsidR="00F01061" w:rsidRPr="00CB3BFD">
        <w:rPr>
          <w:rFonts w:asciiTheme="minorHAnsi" w:hAnsiTheme="minorHAnsi" w:cstheme="minorHAnsi"/>
          <w:color w:val="auto"/>
          <w:highlight w:val="yellow"/>
        </w:rPr>
        <w:t>461</w:t>
      </w:r>
      <w:r w:rsidR="00594CF9" w:rsidRPr="00CB3BFD">
        <w:rPr>
          <w:rFonts w:asciiTheme="minorHAnsi" w:hAnsiTheme="minorHAnsi" w:cstheme="minorHAnsi"/>
          <w:color w:val="auto"/>
          <w:highlight w:val="yellow"/>
        </w:rPr>
        <w:t xml:space="preserve"> x</w:t>
      </w:r>
      <w:r w:rsidR="00F01061" w:rsidRPr="00CB3BFD">
        <w:rPr>
          <w:rFonts w:asciiTheme="minorHAnsi" w:hAnsiTheme="minorHAnsi" w:cstheme="minorHAnsi"/>
          <w:color w:val="auto"/>
          <w:highlight w:val="yellow"/>
        </w:rPr>
        <w:t xml:space="preserve"> </w:t>
      </w:r>
      <w:r w:rsidR="00F01061" w:rsidRPr="00CB3BFD">
        <w:rPr>
          <w:rFonts w:asciiTheme="minorHAnsi" w:hAnsiTheme="minorHAnsi" w:cstheme="minorHAnsi"/>
          <w:i/>
          <w:color w:val="auto"/>
          <w:highlight w:val="yellow"/>
        </w:rPr>
        <w:t>g</w:t>
      </w:r>
      <w:r w:rsidR="00F01061" w:rsidRPr="00CB3BFD">
        <w:rPr>
          <w:rFonts w:asciiTheme="minorHAnsi" w:hAnsiTheme="minorHAnsi" w:cstheme="minorHAnsi"/>
          <w:color w:val="auto"/>
          <w:highlight w:val="yellow"/>
        </w:rPr>
        <w:t xml:space="preserve"> </w:t>
      </w:r>
      <w:r w:rsidRPr="00CB3BFD">
        <w:rPr>
          <w:rFonts w:asciiTheme="minorHAnsi" w:hAnsiTheme="minorHAnsi" w:cstheme="minorHAnsi"/>
          <w:color w:val="auto"/>
          <w:highlight w:val="yellow"/>
        </w:rPr>
        <w:t xml:space="preserve">for 10 </w:t>
      </w:r>
      <w:r w:rsidR="003C116A" w:rsidRPr="00CB3BFD">
        <w:rPr>
          <w:rFonts w:asciiTheme="minorHAnsi" w:hAnsiTheme="minorHAnsi" w:cstheme="minorHAnsi"/>
          <w:color w:val="auto"/>
          <w:highlight w:val="yellow"/>
        </w:rPr>
        <w:t xml:space="preserve">min </w:t>
      </w:r>
      <w:r w:rsidRPr="00CB3BFD">
        <w:rPr>
          <w:rFonts w:asciiTheme="minorHAnsi" w:hAnsiTheme="minorHAnsi" w:cstheme="minorHAnsi"/>
          <w:color w:val="auto"/>
          <w:highlight w:val="yellow"/>
        </w:rPr>
        <w:t>with “Brake 9” at 24</w:t>
      </w:r>
      <w:r w:rsidR="00CB3BFD">
        <w:rPr>
          <w:rFonts w:asciiTheme="minorHAnsi" w:hAnsiTheme="minorHAnsi" w:cstheme="minorHAnsi"/>
          <w:color w:val="auto"/>
          <w:highlight w:val="yellow"/>
        </w:rPr>
        <w:t xml:space="preserve"> </w:t>
      </w:r>
      <w:r w:rsidRPr="00CB3BFD">
        <w:rPr>
          <w:rFonts w:asciiTheme="minorHAnsi" w:hAnsiTheme="minorHAnsi" w:cstheme="minorHAnsi"/>
          <w:color w:val="auto"/>
          <w:highlight w:val="yellow"/>
        </w:rPr>
        <w:t>°C.</w:t>
      </w:r>
    </w:p>
    <w:p w14:paraId="44A0426D" w14:textId="77777777" w:rsidR="00096A83" w:rsidRPr="00EF1068" w:rsidRDefault="00096A83" w:rsidP="00016C85">
      <w:pPr>
        <w:rPr>
          <w:rFonts w:asciiTheme="minorHAnsi" w:hAnsiTheme="minorHAnsi" w:cstheme="minorHAnsi"/>
          <w:color w:val="auto"/>
          <w:highlight w:val="yellow"/>
        </w:rPr>
      </w:pPr>
    </w:p>
    <w:p w14:paraId="53212C48" w14:textId="52CB69FC" w:rsidR="00096A83" w:rsidRPr="00CB3BFD" w:rsidRDefault="00096A83" w:rsidP="00CB3BFD">
      <w:pPr>
        <w:pStyle w:val="a6"/>
        <w:numPr>
          <w:ilvl w:val="1"/>
          <w:numId w:val="5"/>
        </w:numPr>
        <w:rPr>
          <w:rFonts w:asciiTheme="minorHAnsi" w:hAnsiTheme="minorHAnsi" w:cstheme="minorHAnsi"/>
          <w:color w:val="auto"/>
          <w:highlight w:val="yellow"/>
        </w:rPr>
      </w:pPr>
      <w:r w:rsidRPr="00CB3BFD">
        <w:rPr>
          <w:rFonts w:asciiTheme="minorHAnsi" w:hAnsiTheme="minorHAnsi" w:cstheme="minorHAnsi"/>
          <w:color w:val="auto"/>
          <w:highlight w:val="yellow"/>
        </w:rPr>
        <w:t>Remove the supernatant and dilute the pellet with ~10</w:t>
      </w:r>
      <w:r w:rsidR="00C22745" w:rsidRPr="00CB3BFD">
        <w:rPr>
          <w:rFonts w:asciiTheme="minorHAnsi" w:hAnsiTheme="minorHAnsi" w:cstheme="minorHAnsi"/>
          <w:color w:val="auto"/>
          <w:highlight w:val="yellow"/>
        </w:rPr>
        <w:t xml:space="preserve"> </w:t>
      </w:r>
      <w:r w:rsidRPr="00CB3BFD">
        <w:rPr>
          <w:rFonts w:asciiTheme="minorHAnsi" w:hAnsiTheme="minorHAnsi" w:cstheme="minorHAnsi"/>
          <w:color w:val="auto"/>
          <w:highlight w:val="yellow"/>
        </w:rPr>
        <w:t>mL of RPMI.</w:t>
      </w:r>
    </w:p>
    <w:p w14:paraId="3AACBA72" w14:textId="77777777" w:rsidR="00096A83" w:rsidRPr="00EF1068" w:rsidRDefault="00096A83" w:rsidP="00016C85">
      <w:pPr>
        <w:rPr>
          <w:rFonts w:asciiTheme="minorHAnsi" w:hAnsiTheme="minorHAnsi" w:cstheme="minorHAnsi"/>
          <w:color w:val="auto"/>
          <w:highlight w:val="yellow"/>
        </w:rPr>
      </w:pPr>
    </w:p>
    <w:p w14:paraId="0F797DA9" w14:textId="39A39EFE" w:rsidR="00096A83" w:rsidRPr="00CB3BFD" w:rsidRDefault="00096A83" w:rsidP="00CB3BFD">
      <w:pPr>
        <w:pStyle w:val="a6"/>
        <w:numPr>
          <w:ilvl w:val="1"/>
          <w:numId w:val="5"/>
        </w:numPr>
        <w:rPr>
          <w:rFonts w:asciiTheme="minorHAnsi" w:hAnsiTheme="minorHAnsi" w:cstheme="minorHAnsi"/>
          <w:color w:val="auto"/>
          <w:highlight w:val="yellow"/>
        </w:rPr>
      </w:pPr>
      <w:r w:rsidRPr="00CB3BFD">
        <w:rPr>
          <w:rFonts w:asciiTheme="minorHAnsi" w:hAnsiTheme="minorHAnsi" w:cstheme="minorHAnsi"/>
          <w:color w:val="auto"/>
          <w:highlight w:val="yellow"/>
        </w:rPr>
        <w:t xml:space="preserve">Dilute 10 µL of the </w:t>
      </w:r>
      <w:r w:rsidR="00CD4D34" w:rsidRPr="00CB3BFD">
        <w:rPr>
          <w:rFonts w:asciiTheme="minorHAnsi" w:hAnsiTheme="minorHAnsi" w:cstheme="minorHAnsi"/>
          <w:color w:val="auto"/>
          <w:highlight w:val="yellow"/>
        </w:rPr>
        <w:t>BM-MNC</w:t>
      </w:r>
      <w:r w:rsidRPr="00CB3BFD">
        <w:rPr>
          <w:rFonts w:asciiTheme="minorHAnsi" w:hAnsiTheme="minorHAnsi" w:cstheme="minorHAnsi"/>
          <w:color w:val="auto"/>
          <w:highlight w:val="yellow"/>
        </w:rPr>
        <w:t xml:space="preserve"> solution with an equal volume of 0.4% trypan blue in a 1 mL tube. Place 10 µL of the solution in a</w:t>
      </w:r>
      <w:r w:rsidR="003C116A" w:rsidRPr="00CB3BFD">
        <w:rPr>
          <w:rFonts w:asciiTheme="minorHAnsi" w:hAnsiTheme="minorHAnsi" w:cstheme="minorHAnsi"/>
          <w:color w:val="auto"/>
          <w:highlight w:val="yellow"/>
        </w:rPr>
        <w:t xml:space="preserve"> </w:t>
      </w:r>
      <w:r w:rsidR="00EF3BCD" w:rsidRPr="00CB3BFD">
        <w:rPr>
          <w:rFonts w:asciiTheme="minorHAnsi" w:hAnsiTheme="minorHAnsi" w:cstheme="minorHAnsi"/>
          <w:color w:val="auto"/>
          <w:highlight w:val="yellow"/>
        </w:rPr>
        <w:t xml:space="preserve">cell counting </w:t>
      </w:r>
      <w:r w:rsidRPr="00CB3BFD">
        <w:rPr>
          <w:rFonts w:asciiTheme="minorHAnsi" w:hAnsiTheme="minorHAnsi" w:cstheme="minorHAnsi"/>
          <w:color w:val="auto"/>
          <w:highlight w:val="yellow"/>
        </w:rPr>
        <w:t xml:space="preserve">chamber slide. Count the cells using an automated cell counter. </w:t>
      </w:r>
      <w:r w:rsidRPr="00CB3BFD">
        <w:rPr>
          <w:rFonts w:asciiTheme="minorHAnsi" w:hAnsiTheme="minorHAnsi" w:cstheme="minorHAnsi"/>
          <w:color w:val="auto"/>
        </w:rPr>
        <w:t>Repeat the step and calculate the average number of cells.</w:t>
      </w:r>
    </w:p>
    <w:p w14:paraId="42D6727E" w14:textId="19C20698" w:rsidR="00096A83" w:rsidRPr="00CB3BFD" w:rsidRDefault="00096A83" w:rsidP="00016C85">
      <w:pPr>
        <w:rPr>
          <w:rFonts w:asciiTheme="minorHAnsi" w:hAnsiTheme="minorHAnsi" w:cstheme="minorHAnsi"/>
          <w:color w:val="auto"/>
        </w:rPr>
      </w:pPr>
    </w:p>
    <w:p w14:paraId="4383BC67" w14:textId="03883A6A" w:rsidR="001E4862" w:rsidRPr="00CB3BFD" w:rsidRDefault="001E4862" w:rsidP="00016C85">
      <w:pPr>
        <w:rPr>
          <w:rFonts w:asciiTheme="minorHAnsi" w:hAnsiTheme="minorHAnsi" w:cstheme="minorHAnsi"/>
          <w:b/>
          <w:color w:val="auto"/>
          <w:u w:val="single"/>
        </w:rPr>
      </w:pPr>
      <w:r w:rsidRPr="00CB3BFD">
        <w:rPr>
          <w:rFonts w:asciiTheme="minorHAnsi" w:hAnsiTheme="minorHAnsi" w:cstheme="minorHAnsi"/>
          <w:color w:val="auto"/>
        </w:rPr>
        <w:t xml:space="preserve">NOTE: </w:t>
      </w:r>
      <w:r w:rsidR="00BA4968" w:rsidRPr="00CB3BFD">
        <w:rPr>
          <w:rFonts w:asciiTheme="minorHAnsi" w:hAnsiTheme="minorHAnsi" w:cstheme="minorHAnsi"/>
          <w:color w:val="auto"/>
        </w:rPr>
        <w:t>An</w:t>
      </w:r>
      <w:r w:rsidRPr="00CB3BFD">
        <w:rPr>
          <w:rFonts w:asciiTheme="minorHAnsi" w:hAnsiTheme="minorHAnsi" w:cstheme="minorHAnsi"/>
          <w:color w:val="auto"/>
        </w:rPr>
        <w:t xml:space="preserve"> average cell count of 1 X 10</w:t>
      </w:r>
      <w:r w:rsidRPr="00CB3BFD">
        <w:rPr>
          <w:rFonts w:asciiTheme="minorHAnsi" w:hAnsiTheme="minorHAnsi" w:cstheme="minorHAnsi"/>
          <w:color w:val="auto"/>
          <w:vertAlign w:val="superscript"/>
        </w:rPr>
        <w:t>8</w:t>
      </w:r>
      <w:r w:rsidRPr="00CB3BFD">
        <w:rPr>
          <w:rFonts w:asciiTheme="minorHAnsi" w:hAnsiTheme="minorHAnsi" w:cstheme="minorHAnsi"/>
          <w:color w:val="auto"/>
        </w:rPr>
        <w:t xml:space="preserve"> cells</w:t>
      </w:r>
      <w:r w:rsidR="00BA4968" w:rsidRPr="00CB3BFD">
        <w:rPr>
          <w:rFonts w:asciiTheme="minorHAnsi" w:hAnsiTheme="minorHAnsi" w:cstheme="minorHAnsi"/>
          <w:color w:val="auto"/>
        </w:rPr>
        <w:t xml:space="preserve"> was obtained</w:t>
      </w:r>
      <w:r w:rsidRPr="00CB3BFD">
        <w:rPr>
          <w:rFonts w:asciiTheme="minorHAnsi" w:hAnsiTheme="minorHAnsi" w:cstheme="minorHAnsi"/>
          <w:color w:val="auto"/>
        </w:rPr>
        <w:t xml:space="preserve"> from the use of </w:t>
      </w:r>
      <w:r w:rsidR="00427A3F" w:rsidRPr="00CB3BFD">
        <w:rPr>
          <w:rFonts w:asciiTheme="minorHAnsi" w:hAnsiTheme="minorHAnsi" w:cstheme="minorHAnsi"/>
          <w:color w:val="auto"/>
        </w:rPr>
        <w:t>two</w:t>
      </w:r>
      <w:r w:rsidRPr="00CB3BFD">
        <w:rPr>
          <w:rFonts w:asciiTheme="minorHAnsi" w:hAnsiTheme="minorHAnsi" w:cstheme="minorHAnsi"/>
          <w:color w:val="auto"/>
        </w:rPr>
        <w:t xml:space="preserve"> </w:t>
      </w:r>
      <w:r w:rsidR="00BA4968" w:rsidRPr="00CB3BFD">
        <w:rPr>
          <w:rFonts w:asciiTheme="minorHAnsi" w:hAnsiTheme="minorHAnsi" w:cstheme="minorHAnsi"/>
          <w:color w:val="auto"/>
        </w:rPr>
        <w:t xml:space="preserve">donor </w:t>
      </w:r>
      <w:r w:rsidRPr="00CB3BFD">
        <w:rPr>
          <w:rFonts w:asciiTheme="minorHAnsi" w:hAnsiTheme="minorHAnsi" w:cstheme="minorHAnsi"/>
          <w:color w:val="auto"/>
        </w:rPr>
        <w:t xml:space="preserve">mice. This would be equivalent to </w:t>
      </w:r>
      <w:r w:rsidR="00427A3F" w:rsidRPr="00CB3BFD">
        <w:rPr>
          <w:rFonts w:asciiTheme="minorHAnsi" w:hAnsiTheme="minorHAnsi" w:cstheme="minorHAnsi"/>
          <w:color w:val="auto"/>
        </w:rPr>
        <w:t>two</w:t>
      </w:r>
      <w:r w:rsidRPr="00CB3BFD">
        <w:rPr>
          <w:rFonts w:asciiTheme="minorHAnsi" w:hAnsiTheme="minorHAnsi" w:cstheme="minorHAnsi"/>
          <w:color w:val="auto"/>
        </w:rPr>
        <w:t xml:space="preserve"> femurs, and </w:t>
      </w:r>
      <w:r w:rsidR="00427A3F" w:rsidRPr="00CB3BFD">
        <w:rPr>
          <w:rFonts w:asciiTheme="minorHAnsi" w:hAnsiTheme="minorHAnsi" w:cstheme="minorHAnsi"/>
          <w:color w:val="auto"/>
        </w:rPr>
        <w:t>two</w:t>
      </w:r>
      <w:r w:rsidRPr="00CB3BFD">
        <w:rPr>
          <w:rFonts w:asciiTheme="minorHAnsi" w:hAnsiTheme="minorHAnsi" w:cstheme="minorHAnsi"/>
          <w:color w:val="auto"/>
        </w:rPr>
        <w:t xml:space="preserve"> tibias that bone marrow is isolated from. </w:t>
      </w:r>
    </w:p>
    <w:p w14:paraId="1E5410E4" w14:textId="77777777" w:rsidR="001E4862" w:rsidRPr="00EF1068" w:rsidRDefault="001E4862" w:rsidP="00016C85">
      <w:pPr>
        <w:rPr>
          <w:rFonts w:asciiTheme="minorHAnsi" w:hAnsiTheme="minorHAnsi" w:cstheme="minorHAnsi"/>
          <w:color w:val="auto"/>
          <w:highlight w:val="yellow"/>
        </w:rPr>
      </w:pPr>
    </w:p>
    <w:p w14:paraId="06CB8024" w14:textId="4E44E38D" w:rsidR="00096A83" w:rsidRPr="00CB3BFD" w:rsidRDefault="00096A83" w:rsidP="00CB3BFD">
      <w:pPr>
        <w:pStyle w:val="a6"/>
        <w:numPr>
          <w:ilvl w:val="1"/>
          <w:numId w:val="5"/>
        </w:numPr>
        <w:rPr>
          <w:rFonts w:asciiTheme="minorHAnsi" w:hAnsiTheme="minorHAnsi" w:cstheme="minorHAnsi"/>
          <w:color w:val="auto"/>
          <w:highlight w:val="yellow"/>
        </w:rPr>
      </w:pPr>
      <w:r w:rsidRPr="00CB3BFD">
        <w:rPr>
          <w:rFonts w:asciiTheme="minorHAnsi" w:hAnsiTheme="minorHAnsi" w:cstheme="minorHAnsi"/>
          <w:color w:val="auto"/>
          <w:highlight w:val="yellow"/>
        </w:rPr>
        <w:t xml:space="preserve">Centrifuge the </w:t>
      </w:r>
      <w:r w:rsidR="00CD4D34" w:rsidRPr="00CB3BFD">
        <w:rPr>
          <w:rFonts w:asciiTheme="minorHAnsi" w:hAnsiTheme="minorHAnsi" w:cstheme="minorHAnsi"/>
          <w:color w:val="auto"/>
          <w:highlight w:val="yellow"/>
        </w:rPr>
        <w:t>BM-</w:t>
      </w:r>
      <w:r w:rsidRPr="00CB3BFD">
        <w:rPr>
          <w:rFonts w:asciiTheme="minorHAnsi" w:hAnsiTheme="minorHAnsi" w:cstheme="minorHAnsi"/>
          <w:color w:val="auto"/>
          <w:highlight w:val="yellow"/>
        </w:rPr>
        <w:t xml:space="preserve">MNC solution at </w:t>
      </w:r>
      <w:r w:rsidR="00BE1557" w:rsidRPr="00CB3BFD">
        <w:rPr>
          <w:rFonts w:asciiTheme="minorHAnsi" w:hAnsiTheme="minorHAnsi" w:cstheme="minorHAnsi"/>
          <w:color w:val="auto"/>
          <w:highlight w:val="yellow"/>
        </w:rPr>
        <w:t>461</w:t>
      </w:r>
      <w:r w:rsidR="00594CF9" w:rsidRPr="00CB3BFD">
        <w:rPr>
          <w:rFonts w:asciiTheme="minorHAnsi" w:hAnsiTheme="minorHAnsi" w:cstheme="minorHAnsi"/>
          <w:color w:val="auto"/>
          <w:highlight w:val="yellow"/>
        </w:rPr>
        <w:t xml:space="preserve"> x</w:t>
      </w:r>
      <w:r w:rsidR="00BE1557" w:rsidRPr="00CB3BFD">
        <w:rPr>
          <w:rFonts w:asciiTheme="minorHAnsi" w:hAnsiTheme="minorHAnsi" w:cstheme="minorHAnsi"/>
          <w:color w:val="auto"/>
          <w:highlight w:val="yellow"/>
        </w:rPr>
        <w:t xml:space="preserve"> </w:t>
      </w:r>
      <w:r w:rsidR="00BE1557" w:rsidRPr="00CB3BFD">
        <w:rPr>
          <w:rFonts w:asciiTheme="minorHAnsi" w:hAnsiTheme="minorHAnsi" w:cstheme="minorHAnsi"/>
          <w:i/>
          <w:color w:val="auto"/>
          <w:highlight w:val="yellow"/>
        </w:rPr>
        <w:t>g</w:t>
      </w:r>
      <w:r w:rsidRPr="00CB3BFD">
        <w:rPr>
          <w:rFonts w:asciiTheme="minorHAnsi" w:hAnsiTheme="minorHAnsi" w:cstheme="minorHAnsi"/>
          <w:color w:val="auto"/>
          <w:highlight w:val="yellow"/>
        </w:rPr>
        <w:t xml:space="preserve"> for 10 </w:t>
      </w:r>
      <w:r w:rsidR="003C116A" w:rsidRPr="00CB3BFD">
        <w:rPr>
          <w:rFonts w:asciiTheme="minorHAnsi" w:hAnsiTheme="minorHAnsi" w:cstheme="minorHAnsi"/>
          <w:color w:val="auto"/>
          <w:highlight w:val="yellow"/>
        </w:rPr>
        <w:t xml:space="preserve">min </w:t>
      </w:r>
      <w:r w:rsidRPr="00CB3BFD">
        <w:rPr>
          <w:rFonts w:asciiTheme="minorHAnsi" w:hAnsiTheme="minorHAnsi" w:cstheme="minorHAnsi"/>
          <w:color w:val="auto"/>
          <w:highlight w:val="yellow"/>
        </w:rPr>
        <w:t>with “Brake 9” at 24°C.</w:t>
      </w:r>
      <w:r w:rsidR="0009395D" w:rsidRPr="00CB3BFD">
        <w:rPr>
          <w:rFonts w:asciiTheme="minorHAnsi" w:hAnsiTheme="minorHAnsi" w:cstheme="minorHAnsi"/>
          <w:color w:val="auto"/>
          <w:highlight w:val="yellow"/>
        </w:rPr>
        <w:t xml:space="preserve"> </w:t>
      </w:r>
      <w:r w:rsidRPr="00CB3BFD">
        <w:rPr>
          <w:rFonts w:asciiTheme="minorHAnsi" w:hAnsiTheme="minorHAnsi" w:cstheme="minorHAnsi"/>
          <w:color w:val="auto"/>
          <w:highlight w:val="yellow"/>
        </w:rPr>
        <w:t>Remove the supernatant and dilute the cell concentration to 10</w:t>
      </w:r>
      <w:r w:rsidRPr="00CB3BFD">
        <w:rPr>
          <w:rFonts w:asciiTheme="minorHAnsi" w:hAnsiTheme="minorHAnsi" w:cstheme="minorHAnsi"/>
          <w:color w:val="auto"/>
          <w:highlight w:val="yellow"/>
          <w:vertAlign w:val="superscript"/>
        </w:rPr>
        <w:t>7</w:t>
      </w:r>
      <w:r w:rsidRPr="00CB3BFD">
        <w:rPr>
          <w:rFonts w:asciiTheme="minorHAnsi" w:hAnsiTheme="minorHAnsi" w:cstheme="minorHAnsi"/>
          <w:color w:val="auto"/>
          <w:highlight w:val="yellow"/>
        </w:rPr>
        <w:t xml:space="preserve"> cells/graft.</w:t>
      </w:r>
    </w:p>
    <w:p w14:paraId="47FF9A0D" w14:textId="6EE0B4CC" w:rsidR="00096A83" w:rsidRPr="00CB3BFD" w:rsidRDefault="00096A83" w:rsidP="00016C85">
      <w:pPr>
        <w:rPr>
          <w:rFonts w:asciiTheme="minorHAnsi" w:hAnsiTheme="minorHAnsi" w:cstheme="minorHAnsi"/>
          <w:color w:val="auto"/>
        </w:rPr>
      </w:pPr>
    </w:p>
    <w:p w14:paraId="3D84DB90" w14:textId="1B32664D" w:rsidR="0049320E" w:rsidRPr="00BF72E0" w:rsidRDefault="0049320E" w:rsidP="00016C85">
      <w:pPr>
        <w:rPr>
          <w:rFonts w:asciiTheme="minorHAnsi" w:hAnsiTheme="minorHAnsi" w:cstheme="minorHAnsi"/>
          <w:color w:val="auto"/>
        </w:rPr>
      </w:pPr>
      <w:r w:rsidRPr="00CB3BFD">
        <w:rPr>
          <w:rFonts w:asciiTheme="minorHAnsi" w:hAnsiTheme="minorHAnsi" w:cstheme="minorHAnsi"/>
          <w:color w:val="auto"/>
        </w:rPr>
        <w:t>NOTE: We have studied seeding efficiency between 1, 10 and 100 million cells and found that 10 million cells per graft yields the highest seeding efficiency.</w:t>
      </w:r>
      <w:r>
        <w:rPr>
          <w:rFonts w:asciiTheme="minorHAnsi" w:hAnsiTheme="minorHAnsi" w:cstheme="minorHAnsi"/>
          <w:color w:val="auto"/>
        </w:rPr>
        <w:t xml:space="preserve"> </w:t>
      </w:r>
    </w:p>
    <w:p w14:paraId="33C5CEAC" w14:textId="77777777" w:rsidR="00096A83" w:rsidRPr="0044232C" w:rsidRDefault="00096A83" w:rsidP="00016C85">
      <w:pPr>
        <w:pStyle w:val="a6"/>
        <w:ind w:left="0"/>
        <w:rPr>
          <w:rFonts w:asciiTheme="minorHAnsi" w:hAnsiTheme="minorHAnsi" w:cstheme="minorHAnsi"/>
          <w:color w:val="auto"/>
        </w:rPr>
      </w:pPr>
    </w:p>
    <w:p w14:paraId="4696702E" w14:textId="06E601FE" w:rsidR="00096A83" w:rsidRPr="00CB3BFD" w:rsidRDefault="00096A83" w:rsidP="00CB3BFD">
      <w:pPr>
        <w:pStyle w:val="a6"/>
        <w:numPr>
          <w:ilvl w:val="0"/>
          <w:numId w:val="5"/>
        </w:numPr>
        <w:rPr>
          <w:rFonts w:asciiTheme="minorHAnsi" w:hAnsiTheme="minorHAnsi" w:cstheme="minorHAnsi"/>
          <w:b/>
          <w:color w:val="auto"/>
          <w:highlight w:val="yellow"/>
        </w:rPr>
      </w:pPr>
      <w:r w:rsidRPr="00CB3BFD">
        <w:rPr>
          <w:rFonts w:asciiTheme="minorHAnsi" w:hAnsiTheme="minorHAnsi" w:cstheme="minorHAnsi"/>
          <w:b/>
          <w:color w:val="auto"/>
          <w:highlight w:val="yellow"/>
        </w:rPr>
        <w:t xml:space="preserve">Cell </w:t>
      </w:r>
      <w:r w:rsidR="00CB3BFD">
        <w:rPr>
          <w:rFonts w:asciiTheme="minorHAnsi" w:hAnsiTheme="minorHAnsi" w:cstheme="minorHAnsi"/>
          <w:b/>
          <w:color w:val="auto"/>
          <w:highlight w:val="yellow"/>
        </w:rPr>
        <w:t>S</w:t>
      </w:r>
      <w:r w:rsidRPr="00CB3BFD">
        <w:rPr>
          <w:rFonts w:asciiTheme="minorHAnsi" w:hAnsiTheme="minorHAnsi" w:cstheme="minorHAnsi"/>
          <w:b/>
          <w:color w:val="auto"/>
          <w:highlight w:val="yellow"/>
        </w:rPr>
        <w:t xml:space="preserve">eeding on the </w:t>
      </w:r>
      <w:r w:rsidR="00CB3BFD">
        <w:rPr>
          <w:rFonts w:asciiTheme="minorHAnsi" w:hAnsiTheme="minorHAnsi" w:cstheme="minorHAnsi"/>
          <w:b/>
          <w:color w:val="auto"/>
          <w:highlight w:val="yellow"/>
        </w:rPr>
        <w:t>G</w:t>
      </w:r>
      <w:r w:rsidRPr="00CB3BFD">
        <w:rPr>
          <w:rFonts w:asciiTheme="minorHAnsi" w:hAnsiTheme="minorHAnsi" w:cstheme="minorHAnsi"/>
          <w:b/>
          <w:color w:val="auto"/>
          <w:highlight w:val="yellow"/>
        </w:rPr>
        <w:t>rafts</w:t>
      </w:r>
    </w:p>
    <w:p w14:paraId="2C720BCA" w14:textId="77777777" w:rsidR="00016C85" w:rsidRPr="00EF1068" w:rsidRDefault="00016C85" w:rsidP="00016C85">
      <w:pPr>
        <w:rPr>
          <w:rFonts w:asciiTheme="minorHAnsi" w:hAnsiTheme="minorHAnsi" w:cstheme="minorHAnsi"/>
          <w:b/>
          <w:color w:val="auto"/>
          <w:highlight w:val="yellow"/>
        </w:rPr>
      </w:pPr>
    </w:p>
    <w:p w14:paraId="145A6A6F" w14:textId="62508AE6" w:rsidR="00EF3BCD" w:rsidRPr="00CB3BFD" w:rsidRDefault="00EF3BCD" w:rsidP="00CB3BFD">
      <w:pPr>
        <w:pStyle w:val="a6"/>
        <w:numPr>
          <w:ilvl w:val="1"/>
          <w:numId w:val="5"/>
        </w:numPr>
        <w:rPr>
          <w:rFonts w:asciiTheme="minorHAnsi" w:hAnsiTheme="minorHAnsi" w:cstheme="minorHAnsi"/>
          <w:color w:val="auto"/>
          <w:highlight w:val="yellow"/>
        </w:rPr>
      </w:pPr>
      <w:r w:rsidRPr="00CB3BFD">
        <w:rPr>
          <w:rFonts w:asciiTheme="minorHAnsi" w:hAnsiTheme="minorHAnsi" w:cstheme="minorHAnsi"/>
          <w:color w:val="auto"/>
          <w:highlight w:val="yellow"/>
        </w:rPr>
        <w:t>Measure the lengths of the scaffolds and if needed, cut them to a length of 5</w:t>
      </w:r>
      <w:r w:rsidR="00CD4D34" w:rsidRPr="00CB3BFD">
        <w:rPr>
          <w:rFonts w:asciiTheme="minorHAnsi" w:hAnsiTheme="minorHAnsi" w:cstheme="minorHAnsi"/>
          <w:color w:val="auto"/>
          <w:highlight w:val="yellow"/>
        </w:rPr>
        <w:t xml:space="preserve"> </w:t>
      </w:r>
      <w:r w:rsidRPr="00CB3BFD">
        <w:rPr>
          <w:rFonts w:asciiTheme="minorHAnsi" w:hAnsiTheme="minorHAnsi" w:cstheme="minorHAnsi"/>
          <w:color w:val="auto"/>
          <w:highlight w:val="yellow"/>
        </w:rPr>
        <w:t>mm.</w:t>
      </w:r>
    </w:p>
    <w:p w14:paraId="6BB1D001" w14:textId="77777777" w:rsidR="00EF3BCD" w:rsidRPr="00EF1068" w:rsidRDefault="00EF3BCD" w:rsidP="00016C85">
      <w:pPr>
        <w:rPr>
          <w:rFonts w:asciiTheme="minorHAnsi" w:hAnsiTheme="minorHAnsi" w:cstheme="minorHAnsi"/>
          <w:color w:val="auto"/>
          <w:highlight w:val="yellow"/>
        </w:rPr>
      </w:pPr>
    </w:p>
    <w:p w14:paraId="1F85B299" w14:textId="4F01DCAB" w:rsidR="00096A83" w:rsidRPr="00EF1068" w:rsidRDefault="00096A83" w:rsidP="00CB3BFD">
      <w:pPr>
        <w:pStyle w:val="a6"/>
        <w:numPr>
          <w:ilvl w:val="1"/>
          <w:numId w:val="5"/>
        </w:numPr>
        <w:rPr>
          <w:rFonts w:asciiTheme="minorHAnsi" w:hAnsiTheme="minorHAnsi" w:cstheme="minorHAnsi"/>
          <w:color w:val="auto"/>
          <w:highlight w:val="yellow"/>
        </w:rPr>
      </w:pPr>
      <w:r w:rsidRPr="00EF1068">
        <w:rPr>
          <w:rFonts w:asciiTheme="minorHAnsi" w:hAnsiTheme="minorHAnsi" w:cstheme="minorHAnsi"/>
          <w:color w:val="auto"/>
          <w:highlight w:val="yellow"/>
        </w:rPr>
        <w:t>Pre-wet the scaffold with 5 µL of RPMI for 5 min. Remove the RPMI.</w:t>
      </w:r>
    </w:p>
    <w:p w14:paraId="6721515A" w14:textId="77777777" w:rsidR="00096A83" w:rsidRPr="00EF1068" w:rsidRDefault="00096A83" w:rsidP="00016C85">
      <w:pPr>
        <w:rPr>
          <w:rFonts w:asciiTheme="minorHAnsi" w:hAnsiTheme="minorHAnsi" w:cstheme="minorHAnsi"/>
          <w:color w:val="auto"/>
          <w:highlight w:val="yellow"/>
        </w:rPr>
      </w:pPr>
    </w:p>
    <w:p w14:paraId="043AC543" w14:textId="157B7DCA" w:rsidR="00096A83" w:rsidRPr="00EF1068" w:rsidRDefault="00096A83" w:rsidP="00CB3BFD">
      <w:pPr>
        <w:pStyle w:val="a6"/>
        <w:numPr>
          <w:ilvl w:val="1"/>
          <w:numId w:val="5"/>
        </w:numPr>
        <w:rPr>
          <w:rFonts w:asciiTheme="minorHAnsi" w:hAnsiTheme="minorHAnsi" w:cstheme="minorHAnsi"/>
          <w:color w:val="auto"/>
          <w:highlight w:val="yellow"/>
        </w:rPr>
      </w:pPr>
      <w:r w:rsidRPr="00EF1068">
        <w:rPr>
          <w:rFonts w:asciiTheme="minorHAnsi" w:hAnsiTheme="minorHAnsi" w:cstheme="minorHAnsi"/>
          <w:color w:val="auto"/>
          <w:highlight w:val="yellow"/>
        </w:rPr>
        <w:t xml:space="preserve">Add 5 µL of the BM-MNC solution to the lumen of the scaffold for 10 </w:t>
      </w:r>
      <w:r w:rsidR="003C116A" w:rsidRPr="00EF1068">
        <w:rPr>
          <w:rFonts w:asciiTheme="minorHAnsi" w:hAnsiTheme="minorHAnsi" w:cstheme="minorHAnsi"/>
          <w:color w:val="auto"/>
          <w:highlight w:val="yellow"/>
        </w:rPr>
        <w:t>min</w:t>
      </w:r>
      <w:r w:rsidRPr="00EF1068">
        <w:rPr>
          <w:rFonts w:asciiTheme="minorHAnsi" w:hAnsiTheme="minorHAnsi" w:cstheme="minorHAnsi"/>
          <w:color w:val="auto"/>
          <w:highlight w:val="yellow"/>
        </w:rPr>
        <w:t>.</w:t>
      </w:r>
    </w:p>
    <w:p w14:paraId="5DAE4D77" w14:textId="77777777" w:rsidR="00096A83" w:rsidRPr="00EF1068" w:rsidRDefault="00096A83" w:rsidP="00016C85">
      <w:pPr>
        <w:rPr>
          <w:rFonts w:asciiTheme="minorHAnsi" w:hAnsiTheme="minorHAnsi" w:cstheme="minorHAnsi"/>
          <w:color w:val="auto"/>
          <w:highlight w:val="yellow"/>
        </w:rPr>
      </w:pPr>
    </w:p>
    <w:p w14:paraId="02DEBBEE" w14:textId="568964A7" w:rsidR="00096A83" w:rsidRPr="00CB3BFD" w:rsidRDefault="00096A83" w:rsidP="00CB3BFD">
      <w:pPr>
        <w:pStyle w:val="a6"/>
        <w:numPr>
          <w:ilvl w:val="1"/>
          <w:numId w:val="5"/>
        </w:numPr>
        <w:rPr>
          <w:rFonts w:asciiTheme="minorHAnsi" w:hAnsiTheme="minorHAnsi" w:cstheme="minorHAnsi"/>
          <w:color w:val="auto"/>
          <w:highlight w:val="yellow"/>
        </w:rPr>
      </w:pPr>
      <w:r w:rsidRPr="00CB3BFD">
        <w:rPr>
          <w:rFonts w:asciiTheme="minorHAnsi" w:hAnsiTheme="minorHAnsi" w:cstheme="minorHAnsi"/>
          <w:color w:val="auto"/>
          <w:highlight w:val="yellow"/>
        </w:rPr>
        <w:t xml:space="preserve">Pass a 21G needle through the lumen of the graft and incubate the graft in 1000 µL </w:t>
      </w:r>
      <w:r w:rsidR="00CB3BFD">
        <w:rPr>
          <w:rFonts w:asciiTheme="minorHAnsi" w:hAnsiTheme="minorHAnsi" w:cstheme="minorHAnsi"/>
          <w:color w:val="auto"/>
          <w:highlight w:val="yellow"/>
        </w:rPr>
        <w:t xml:space="preserve">of </w:t>
      </w:r>
      <w:r w:rsidRPr="00CB3BFD">
        <w:rPr>
          <w:rFonts w:asciiTheme="minorHAnsi" w:hAnsiTheme="minorHAnsi" w:cstheme="minorHAnsi"/>
          <w:color w:val="auto"/>
          <w:highlight w:val="yellow"/>
        </w:rPr>
        <w:t>RPMI overnight at 37</w:t>
      </w:r>
      <w:r w:rsidR="00CB3BFD">
        <w:rPr>
          <w:rFonts w:asciiTheme="minorHAnsi" w:hAnsiTheme="minorHAnsi" w:cstheme="minorHAnsi"/>
          <w:color w:val="auto"/>
          <w:highlight w:val="yellow"/>
        </w:rPr>
        <w:t xml:space="preserve"> </w:t>
      </w:r>
      <w:r w:rsidRPr="00CB3BFD">
        <w:rPr>
          <w:rFonts w:asciiTheme="minorHAnsi" w:hAnsiTheme="minorHAnsi" w:cstheme="minorHAnsi"/>
          <w:color w:val="auto"/>
          <w:highlight w:val="yellow"/>
        </w:rPr>
        <w:t>°C</w:t>
      </w:r>
      <w:r w:rsidR="00FB3F25" w:rsidRPr="00CB3BFD">
        <w:rPr>
          <w:rFonts w:asciiTheme="minorHAnsi" w:hAnsiTheme="minorHAnsi" w:cstheme="minorHAnsi"/>
          <w:color w:val="auto"/>
          <w:highlight w:val="yellow"/>
        </w:rPr>
        <w:t xml:space="preserve"> in an incubator</w:t>
      </w:r>
      <w:r w:rsidRPr="00CB3BFD">
        <w:rPr>
          <w:rFonts w:asciiTheme="minorHAnsi" w:hAnsiTheme="minorHAnsi" w:cstheme="minorHAnsi"/>
          <w:color w:val="auto"/>
          <w:highlight w:val="yellow"/>
        </w:rPr>
        <w:t>.</w:t>
      </w:r>
    </w:p>
    <w:p w14:paraId="5F0D6A08" w14:textId="77777777" w:rsidR="00096A83" w:rsidRPr="00EF1068" w:rsidRDefault="00096A83" w:rsidP="00016C85">
      <w:pPr>
        <w:rPr>
          <w:rFonts w:asciiTheme="minorHAnsi" w:hAnsiTheme="minorHAnsi" w:cstheme="minorHAnsi"/>
          <w:b/>
          <w:color w:val="auto"/>
          <w:highlight w:val="yellow"/>
        </w:rPr>
      </w:pPr>
    </w:p>
    <w:p w14:paraId="20A9B0B1" w14:textId="0D35FB9C" w:rsidR="00096A83" w:rsidRDefault="00096A83" w:rsidP="00CB3BFD">
      <w:pPr>
        <w:pStyle w:val="a6"/>
        <w:numPr>
          <w:ilvl w:val="0"/>
          <w:numId w:val="5"/>
        </w:numPr>
        <w:rPr>
          <w:rFonts w:asciiTheme="minorHAnsi" w:hAnsiTheme="minorHAnsi" w:cstheme="minorHAnsi"/>
          <w:b/>
          <w:color w:val="auto"/>
          <w:highlight w:val="yellow"/>
        </w:rPr>
      </w:pPr>
      <w:r w:rsidRPr="00CB3BFD">
        <w:rPr>
          <w:rFonts w:asciiTheme="minorHAnsi" w:hAnsiTheme="minorHAnsi" w:cstheme="minorHAnsi"/>
          <w:b/>
          <w:color w:val="auto"/>
          <w:highlight w:val="yellow"/>
        </w:rPr>
        <w:t xml:space="preserve">Graft </w:t>
      </w:r>
      <w:r w:rsidR="00CB3BFD">
        <w:rPr>
          <w:rFonts w:asciiTheme="minorHAnsi" w:hAnsiTheme="minorHAnsi" w:cstheme="minorHAnsi"/>
          <w:b/>
          <w:color w:val="auto"/>
          <w:highlight w:val="yellow"/>
        </w:rPr>
        <w:t>I</w:t>
      </w:r>
      <w:r w:rsidRPr="00CB3BFD">
        <w:rPr>
          <w:rFonts w:asciiTheme="minorHAnsi" w:hAnsiTheme="minorHAnsi" w:cstheme="minorHAnsi"/>
          <w:b/>
          <w:color w:val="auto"/>
          <w:highlight w:val="yellow"/>
        </w:rPr>
        <w:t>mplantation</w:t>
      </w:r>
    </w:p>
    <w:p w14:paraId="6B025162" w14:textId="77777777" w:rsidR="00CB3BFD" w:rsidRPr="00CB3BFD" w:rsidRDefault="00CB3BFD" w:rsidP="00CB3BFD">
      <w:pPr>
        <w:pStyle w:val="a6"/>
        <w:ind w:left="0"/>
        <w:rPr>
          <w:rFonts w:asciiTheme="minorHAnsi" w:hAnsiTheme="minorHAnsi" w:cstheme="minorHAnsi"/>
          <w:b/>
          <w:color w:val="auto"/>
          <w:highlight w:val="yellow"/>
        </w:rPr>
      </w:pPr>
    </w:p>
    <w:p w14:paraId="1FAA43E6" w14:textId="43FD327F" w:rsidR="00032497" w:rsidRPr="00EF1068" w:rsidRDefault="00032497" w:rsidP="00016C85">
      <w:pPr>
        <w:rPr>
          <w:rFonts w:asciiTheme="minorHAnsi" w:hAnsiTheme="minorHAnsi" w:cstheme="minorHAnsi"/>
          <w:color w:val="auto"/>
        </w:rPr>
      </w:pPr>
      <w:r w:rsidRPr="00EF1068">
        <w:rPr>
          <w:rFonts w:asciiTheme="minorHAnsi" w:hAnsiTheme="minorHAnsi" w:cstheme="minorHAnsi"/>
          <w:color w:val="auto"/>
        </w:rPr>
        <w:t xml:space="preserve">NOTE: Care should be taken to maintain aseptic technique during </w:t>
      </w:r>
      <w:r w:rsidR="00C629DE" w:rsidRPr="00EF1068">
        <w:rPr>
          <w:rFonts w:asciiTheme="minorHAnsi" w:hAnsiTheme="minorHAnsi" w:cstheme="minorHAnsi"/>
          <w:color w:val="auto"/>
        </w:rPr>
        <w:t xml:space="preserve">the </w:t>
      </w:r>
      <w:r w:rsidRPr="00EF1068">
        <w:rPr>
          <w:rFonts w:asciiTheme="minorHAnsi" w:hAnsiTheme="minorHAnsi" w:cstheme="minorHAnsi"/>
          <w:color w:val="auto"/>
        </w:rPr>
        <w:t>graft implantation</w:t>
      </w:r>
      <w:r w:rsidR="002D5B75" w:rsidRPr="00EF1068">
        <w:rPr>
          <w:rFonts w:asciiTheme="minorHAnsi" w:hAnsiTheme="minorHAnsi" w:cstheme="minorHAnsi"/>
          <w:color w:val="auto"/>
        </w:rPr>
        <w:t xml:space="preserve"> procedure</w:t>
      </w:r>
      <w:r w:rsidRPr="00EF1068">
        <w:rPr>
          <w:rFonts w:asciiTheme="minorHAnsi" w:hAnsiTheme="minorHAnsi" w:cstheme="minorHAnsi"/>
          <w:color w:val="auto"/>
        </w:rPr>
        <w:t xml:space="preserve">. </w:t>
      </w:r>
    </w:p>
    <w:p w14:paraId="74A249AA" w14:textId="77777777" w:rsidR="00032497" w:rsidRPr="00EF1068" w:rsidRDefault="00032497" w:rsidP="00016C85">
      <w:pPr>
        <w:rPr>
          <w:rFonts w:asciiTheme="minorHAnsi" w:hAnsiTheme="minorHAnsi" w:cstheme="minorHAnsi"/>
          <w:color w:val="auto"/>
        </w:rPr>
      </w:pPr>
    </w:p>
    <w:p w14:paraId="28EC2C7A" w14:textId="2609A8E5" w:rsidR="00096A83" w:rsidRPr="00CB3BFD" w:rsidRDefault="00C22745" w:rsidP="00CB3BFD">
      <w:pPr>
        <w:pStyle w:val="a6"/>
        <w:numPr>
          <w:ilvl w:val="1"/>
          <w:numId w:val="5"/>
        </w:numPr>
        <w:rPr>
          <w:rFonts w:asciiTheme="minorHAnsi" w:hAnsiTheme="minorHAnsi" w:cstheme="minorHAnsi"/>
          <w:color w:val="auto"/>
        </w:rPr>
      </w:pPr>
      <w:r w:rsidRPr="00CB3BFD">
        <w:rPr>
          <w:rFonts w:asciiTheme="minorHAnsi" w:hAnsiTheme="minorHAnsi" w:cstheme="minorHAnsi"/>
          <w:color w:val="auto"/>
        </w:rPr>
        <w:t xml:space="preserve">Use </w:t>
      </w:r>
      <w:r w:rsidR="00096A83" w:rsidRPr="00CB3BFD">
        <w:rPr>
          <w:rFonts w:asciiTheme="minorHAnsi" w:hAnsiTheme="minorHAnsi" w:cstheme="minorHAnsi"/>
          <w:color w:val="auto"/>
        </w:rPr>
        <w:t xml:space="preserve">6-8-week-old female C57BL/6 mice as recipients for the cell seeded grafts. </w:t>
      </w:r>
      <w:r w:rsidRPr="00CB3BFD">
        <w:rPr>
          <w:rFonts w:asciiTheme="minorHAnsi" w:hAnsiTheme="minorHAnsi" w:cstheme="minorHAnsi"/>
          <w:color w:val="auto"/>
        </w:rPr>
        <w:t xml:space="preserve">Inject </w:t>
      </w:r>
      <w:r w:rsidR="001203E8" w:rsidRPr="00CB3BFD">
        <w:rPr>
          <w:rFonts w:asciiTheme="minorHAnsi" w:hAnsiTheme="minorHAnsi" w:cstheme="minorHAnsi"/>
          <w:color w:val="auto"/>
        </w:rPr>
        <w:t>enrofloxacin</w:t>
      </w:r>
      <w:r w:rsidR="00096A83" w:rsidRPr="00CB3BFD">
        <w:rPr>
          <w:rFonts w:asciiTheme="minorHAnsi" w:hAnsiTheme="minorHAnsi" w:cstheme="minorHAnsi"/>
          <w:color w:val="auto"/>
        </w:rPr>
        <w:t xml:space="preserve"> (10mg/kg) subcutaneously 24 </w:t>
      </w:r>
      <w:r w:rsidR="003C116A" w:rsidRPr="00CB3BFD">
        <w:rPr>
          <w:rFonts w:asciiTheme="minorHAnsi" w:hAnsiTheme="minorHAnsi" w:cstheme="minorHAnsi"/>
          <w:color w:val="auto"/>
        </w:rPr>
        <w:t>h</w:t>
      </w:r>
      <w:r w:rsidR="00096A83" w:rsidRPr="00CB3BFD">
        <w:rPr>
          <w:rFonts w:asciiTheme="minorHAnsi" w:hAnsiTheme="minorHAnsi" w:cstheme="minorHAnsi"/>
          <w:color w:val="auto"/>
        </w:rPr>
        <w:t xml:space="preserve"> before surgery and just before incision.</w:t>
      </w:r>
    </w:p>
    <w:p w14:paraId="07730450" w14:textId="77777777" w:rsidR="00096A83" w:rsidRPr="00EF1068" w:rsidRDefault="00096A83" w:rsidP="00016C85">
      <w:pPr>
        <w:rPr>
          <w:rFonts w:asciiTheme="minorHAnsi" w:hAnsiTheme="minorHAnsi" w:cstheme="minorHAnsi"/>
          <w:color w:val="auto"/>
        </w:rPr>
      </w:pPr>
    </w:p>
    <w:p w14:paraId="6279292F" w14:textId="1223DB4C" w:rsidR="00096A83" w:rsidRPr="00CB3BFD" w:rsidRDefault="00096A83" w:rsidP="00CB3BFD">
      <w:pPr>
        <w:pStyle w:val="a6"/>
        <w:numPr>
          <w:ilvl w:val="1"/>
          <w:numId w:val="5"/>
        </w:numPr>
        <w:rPr>
          <w:rFonts w:asciiTheme="minorHAnsi" w:hAnsiTheme="minorHAnsi" w:cstheme="minorHAnsi"/>
          <w:color w:val="auto"/>
        </w:rPr>
      </w:pPr>
      <w:r w:rsidRPr="00CB3BFD">
        <w:rPr>
          <w:rFonts w:asciiTheme="minorHAnsi" w:hAnsiTheme="minorHAnsi" w:cstheme="minorHAnsi"/>
          <w:color w:val="auto"/>
        </w:rPr>
        <w:t>Weigh the mouse and administer a 0.1</w:t>
      </w:r>
      <w:r w:rsidR="00C22745" w:rsidRPr="00CB3BFD">
        <w:rPr>
          <w:rFonts w:asciiTheme="minorHAnsi" w:hAnsiTheme="minorHAnsi" w:cstheme="minorHAnsi"/>
          <w:color w:val="auto"/>
        </w:rPr>
        <w:t xml:space="preserve"> </w:t>
      </w:r>
      <w:r w:rsidRPr="00CB3BFD">
        <w:rPr>
          <w:rFonts w:asciiTheme="minorHAnsi" w:hAnsiTheme="minorHAnsi" w:cstheme="minorHAnsi"/>
          <w:color w:val="auto"/>
        </w:rPr>
        <w:t>mL/10</w:t>
      </w:r>
      <w:r w:rsidR="00C22745" w:rsidRPr="00CB3BFD">
        <w:rPr>
          <w:rFonts w:asciiTheme="minorHAnsi" w:hAnsiTheme="minorHAnsi" w:cstheme="minorHAnsi"/>
          <w:color w:val="auto"/>
        </w:rPr>
        <w:t xml:space="preserve"> </w:t>
      </w:r>
      <w:r w:rsidRPr="00CB3BFD">
        <w:rPr>
          <w:rFonts w:asciiTheme="minorHAnsi" w:hAnsiTheme="minorHAnsi" w:cstheme="minorHAnsi"/>
          <w:color w:val="auto"/>
        </w:rPr>
        <w:t>g dose of the anesthetic cocktail of ketamine (100 mg/kg), xylazine (10 mg/kg) and ketoprofen (5 mg/kg) intraperitoneally.</w:t>
      </w:r>
    </w:p>
    <w:p w14:paraId="5D2DCBC9" w14:textId="77777777" w:rsidR="00096A83" w:rsidRPr="00EF1068" w:rsidRDefault="00096A83" w:rsidP="00016C85">
      <w:pPr>
        <w:rPr>
          <w:rFonts w:asciiTheme="minorHAnsi" w:hAnsiTheme="minorHAnsi" w:cstheme="minorHAnsi"/>
          <w:color w:val="auto"/>
        </w:rPr>
      </w:pPr>
    </w:p>
    <w:p w14:paraId="40EFC472" w14:textId="215D8B4F" w:rsidR="00096A83" w:rsidRPr="00CB3BFD" w:rsidRDefault="00096A83" w:rsidP="00CB3BFD">
      <w:pPr>
        <w:pStyle w:val="a6"/>
        <w:numPr>
          <w:ilvl w:val="1"/>
          <w:numId w:val="5"/>
        </w:numPr>
        <w:rPr>
          <w:rFonts w:asciiTheme="minorHAnsi" w:hAnsiTheme="minorHAnsi" w:cstheme="minorHAnsi"/>
          <w:color w:val="auto"/>
          <w:highlight w:val="yellow"/>
        </w:rPr>
      </w:pPr>
      <w:r w:rsidRPr="00CB3BFD">
        <w:rPr>
          <w:rFonts w:asciiTheme="minorHAnsi" w:hAnsiTheme="minorHAnsi" w:cstheme="minorHAnsi"/>
          <w:color w:val="auto"/>
          <w:highlight w:val="yellow"/>
        </w:rPr>
        <w:t xml:space="preserve">Check if the plane of anesthesia has been achieved by tail-pinch method. On confirming the level of sedation, apply a sterile ophthalmic ointment </w:t>
      </w:r>
      <w:r w:rsidR="00C22745" w:rsidRPr="00CB3BFD">
        <w:rPr>
          <w:rFonts w:asciiTheme="minorHAnsi" w:hAnsiTheme="minorHAnsi" w:cstheme="minorHAnsi"/>
          <w:color w:val="auto"/>
          <w:highlight w:val="yellow"/>
        </w:rPr>
        <w:t xml:space="preserve">to the eyes </w:t>
      </w:r>
      <w:r w:rsidRPr="00CB3BFD">
        <w:rPr>
          <w:rFonts w:asciiTheme="minorHAnsi" w:hAnsiTheme="minorHAnsi" w:cstheme="minorHAnsi"/>
          <w:color w:val="auto"/>
          <w:highlight w:val="yellow"/>
        </w:rPr>
        <w:t>and clip the hair on the surgical site from chin to clavicles. Place the animal on a pad in a dorsal recumbent position. Disinfect the surgical site using</w:t>
      </w:r>
      <w:r w:rsidR="00C22745" w:rsidRPr="00CB3BFD">
        <w:rPr>
          <w:rFonts w:asciiTheme="minorHAnsi" w:hAnsiTheme="minorHAnsi" w:cstheme="minorHAnsi"/>
          <w:color w:val="auto"/>
          <w:highlight w:val="yellow"/>
        </w:rPr>
        <w:t xml:space="preserve"> </w:t>
      </w:r>
      <w:r w:rsidR="00A56BF6" w:rsidRPr="00CB3BFD">
        <w:rPr>
          <w:rFonts w:asciiTheme="minorHAnsi" w:hAnsiTheme="minorHAnsi" w:cstheme="minorHAnsi"/>
          <w:color w:val="auto"/>
          <w:highlight w:val="yellow"/>
        </w:rPr>
        <w:t xml:space="preserve">first </w:t>
      </w:r>
      <w:r w:rsidR="00C22745" w:rsidRPr="00CB3BFD">
        <w:rPr>
          <w:rFonts w:asciiTheme="minorHAnsi" w:hAnsiTheme="minorHAnsi" w:cstheme="minorHAnsi"/>
          <w:color w:val="auto"/>
          <w:highlight w:val="yellow"/>
        </w:rPr>
        <w:t>a</w:t>
      </w:r>
      <w:r w:rsidR="00924F5C" w:rsidRPr="00CB3BFD">
        <w:rPr>
          <w:rFonts w:asciiTheme="minorHAnsi" w:hAnsiTheme="minorHAnsi" w:cstheme="minorHAnsi"/>
          <w:color w:val="auto"/>
          <w:highlight w:val="yellow"/>
        </w:rPr>
        <w:t xml:space="preserve"> </w:t>
      </w:r>
      <w:r w:rsidR="001203E8" w:rsidRPr="00CB3BFD">
        <w:rPr>
          <w:rFonts w:asciiTheme="minorHAnsi" w:hAnsiTheme="minorHAnsi" w:cstheme="minorHAnsi"/>
          <w:color w:val="auto"/>
          <w:highlight w:val="yellow"/>
        </w:rPr>
        <w:t>p</w:t>
      </w:r>
      <w:r w:rsidR="00924F5C" w:rsidRPr="00CB3BFD">
        <w:rPr>
          <w:rFonts w:asciiTheme="minorHAnsi" w:hAnsiTheme="minorHAnsi" w:cstheme="minorHAnsi"/>
          <w:color w:val="auto"/>
          <w:highlight w:val="yellow"/>
        </w:rPr>
        <w:t>ovidone-</w:t>
      </w:r>
      <w:r w:rsidR="001203E8" w:rsidRPr="00CB3BFD">
        <w:rPr>
          <w:rFonts w:asciiTheme="minorHAnsi" w:hAnsiTheme="minorHAnsi" w:cstheme="minorHAnsi"/>
          <w:color w:val="auto"/>
          <w:highlight w:val="yellow"/>
        </w:rPr>
        <w:t>i</w:t>
      </w:r>
      <w:r w:rsidR="00924F5C" w:rsidRPr="00CB3BFD">
        <w:rPr>
          <w:rFonts w:asciiTheme="minorHAnsi" w:hAnsiTheme="minorHAnsi" w:cstheme="minorHAnsi"/>
          <w:color w:val="auto"/>
          <w:highlight w:val="yellow"/>
        </w:rPr>
        <w:t xml:space="preserve">odine </w:t>
      </w:r>
      <w:r w:rsidR="001203E8" w:rsidRPr="00CB3BFD">
        <w:rPr>
          <w:rFonts w:asciiTheme="minorHAnsi" w:hAnsiTheme="minorHAnsi" w:cstheme="minorHAnsi"/>
          <w:color w:val="auto"/>
          <w:highlight w:val="yellow"/>
        </w:rPr>
        <w:t>p</w:t>
      </w:r>
      <w:r w:rsidR="00924F5C" w:rsidRPr="00CB3BFD">
        <w:rPr>
          <w:rFonts w:asciiTheme="minorHAnsi" w:hAnsiTheme="minorHAnsi" w:cstheme="minorHAnsi"/>
          <w:color w:val="auto"/>
          <w:highlight w:val="yellow"/>
        </w:rPr>
        <w:t>rep pad</w:t>
      </w:r>
      <w:r w:rsidR="00CD4D34" w:rsidRPr="00CB3BFD">
        <w:rPr>
          <w:rFonts w:asciiTheme="minorHAnsi" w:hAnsiTheme="minorHAnsi" w:cstheme="minorHAnsi"/>
          <w:color w:val="auto"/>
          <w:highlight w:val="yellow"/>
        </w:rPr>
        <w:t>,</w:t>
      </w:r>
      <w:r w:rsidR="00924F5C" w:rsidRPr="00CB3BFD">
        <w:rPr>
          <w:rFonts w:asciiTheme="minorHAnsi" w:hAnsiTheme="minorHAnsi" w:cstheme="minorHAnsi"/>
          <w:color w:val="auto"/>
          <w:highlight w:val="yellow"/>
        </w:rPr>
        <w:t xml:space="preserve"> followed by </w:t>
      </w:r>
      <w:r w:rsidR="001203E8" w:rsidRPr="00CB3BFD">
        <w:rPr>
          <w:rFonts w:asciiTheme="minorHAnsi" w:hAnsiTheme="minorHAnsi" w:cstheme="minorHAnsi"/>
          <w:color w:val="auto"/>
          <w:highlight w:val="yellow"/>
        </w:rPr>
        <w:t xml:space="preserve">an </w:t>
      </w:r>
      <w:r w:rsidR="00924F5C" w:rsidRPr="00CB3BFD">
        <w:rPr>
          <w:rFonts w:asciiTheme="minorHAnsi" w:hAnsiTheme="minorHAnsi" w:cstheme="minorHAnsi"/>
          <w:color w:val="auto"/>
          <w:highlight w:val="yellow"/>
        </w:rPr>
        <w:t xml:space="preserve">alcohol prep pad </w:t>
      </w:r>
      <w:r w:rsidR="0041734C" w:rsidRPr="00CB3BFD">
        <w:rPr>
          <w:rFonts w:asciiTheme="minorHAnsi" w:hAnsiTheme="minorHAnsi" w:cstheme="minorHAnsi"/>
          <w:color w:val="auto"/>
          <w:highlight w:val="yellow"/>
        </w:rPr>
        <w:t>(70% alcohol)</w:t>
      </w:r>
      <w:r w:rsidR="00CD4D34" w:rsidRPr="00CB3BFD">
        <w:rPr>
          <w:rFonts w:asciiTheme="minorHAnsi" w:hAnsiTheme="minorHAnsi" w:cstheme="minorHAnsi"/>
          <w:color w:val="auto"/>
          <w:highlight w:val="yellow"/>
        </w:rPr>
        <w:t>,</w:t>
      </w:r>
      <w:r w:rsidR="0041734C" w:rsidRPr="00CB3BFD">
        <w:rPr>
          <w:rFonts w:asciiTheme="minorHAnsi" w:hAnsiTheme="minorHAnsi" w:cstheme="minorHAnsi"/>
          <w:color w:val="auto"/>
          <w:highlight w:val="yellow"/>
        </w:rPr>
        <w:t xml:space="preserve"> </w:t>
      </w:r>
      <w:r w:rsidR="00924F5C" w:rsidRPr="00CB3BFD">
        <w:rPr>
          <w:rFonts w:asciiTheme="minorHAnsi" w:hAnsiTheme="minorHAnsi" w:cstheme="minorHAnsi"/>
          <w:color w:val="auto"/>
          <w:highlight w:val="yellow"/>
        </w:rPr>
        <w:t>and on</w:t>
      </w:r>
      <w:r w:rsidR="00CD4D34" w:rsidRPr="00CB3BFD">
        <w:rPr>
          <w:rFonts w:asciiTheme="minorHAnsi" w:hAnsiTheme="minorHAnsi" w:cstheme="minorHAnsi"/>
          <w:color w:val="auto"/>
          <w:highlight w:val="yellow"/>
        </w:rPr>
        <w:t>c</w:t>
      </w:r>
      <w:r w:rsidR="00924F5C" w:rsidRPr="00CB3BFD">
        <w:rPr>
          <w:rFonts w:asciiTheme="minorHAnsi" w:hAnsiTheme="minorHAnsi" w:cstheme="minorHAnsi"/>
          <w:color w:val="auto"/>
          <w:highlight w:val="yellow"/>
        </w:rPr>
        <w:t xml:space="preserve">e more </w:t>
      </w:r>
      <w:r w:rsidR="00C22745" w:rsidRPr="00CB3BFD">
        <w:rPr>
          <w:rFonts w:asciiTheme="minorHAnsi" w:hAnsiTheme="minorHAnsi" w:cstheme="minorHAnsi"/>
          <w:color w:val="auto"/>
          <w:highlight w:val="yellow"/>
        </w:rPr>
        <w:t>a</w:t>
      </w:r>
      <w:r w:rsidR="00924F5C" w:rsidRPr="00CB3BFD">
        <w:rPr>
          <w:rFonts w:asciiTheme="minorHAnsi" w:hAnsiTheme="minorHAnsi" w:cstheme="minorHAnsi"/>
          <w:color w:val="auto"/>
          <w:highlight w:val="yellow"/>
        </w:rPr>
        <w:t xml:space="preserve"> </w:t>
      </w:r>
      <w:r w:rsidR="001203E8" w:rsidRPr="00CB3BFD">
        <w:rPr>
          <w:rFonts w:asciiTheme="minorHAnsi" w:hAnsiTheme="minorHAnsi" w:cstheme="minorHAnsi"/>
          <w:color w:val="auto"/>
          <w:highlight w:val="yellow"/>
        </w:rPr>
        <w:t>p</w:t>
      </w:r>
      <w:r w:rsidR="00924F5C" w:rsidRPr="00CB3BFD">
        <w:rPr>
          <w:rFonts w:asciiTheme="minorHAnsi" w:hAnsiTheme="minorHAnsi" w:cstheme="minorHAnsi"/>
          <w:color w:val="auto"/>
          <w:highlight w:val="yellow"/>
        </w:rPr>
        <w:t>ovidone-</w:t>
      </w:r>
      <w:r w:rsidR="001203E8" w:rsidRPr="00CB3BFD">
        <w:rPr>
          <w:rFonts w:asciiTheme="minorHAnsi" w:hAnsiTheme="minorHAnsi" w:cstheme="minorHAnsi"/>
          <w:color w:val="auto"/>
          <w:highlight w:val="yellow"/>
        </w:rPr>
        <w:t>i</w:t>
      </w:r>
      <w:r w:rsidR="00924F5C" w:rsidRPr="00CB3BFD">
        <w:rPr>
          <w:rFonts w:asciiTheme="minorHAnsi" w:hAnsiTheme="minorHAnsi" w:cstheme="minorHAnsi"/>
          <w:color w:val="auto"/>
          <w:highlight w:val="yellow"/>
        </w:rPr>
        <w:t xml:space="preserve">odine </w:t>
      </w:r>
      <w:r w:rsidR="001203E8" w:rsidRPr="00CB3BFD">
        <w:rPr>
          <w:rFonts w:asciiTheme="minorHAnsi" w:hAnsiTheme="minorHAnsi" w:cstheme="minorHAnsi"/>
          <w:color w:val="auto"/>
          <w:highlight w:val="yellow"/>
        </w:rPr>
        <w:t>p</w:t>
      </w:r>
      <w:r w:rsidR="00924F5C" w:rsidRPr="00CB3BFD">
        <w:rPr>
          <w:rFonts w:asciiTheme="minorHAnsi" w:hAnsiTheme="minorHAnsi" w:cstheme="minorHAnsi"/>
          <w:color w:val="auto"/>
          <w:highlight w:val="yellow"/>
        </w:rPr>
        <w:t>rep pad</w:t>
      </w:r>
      <w:r w:rsidRPr="00CB3BFD">
        <w:rPr>
          <w:rFonts w:asciiTheme="minorHAnsi" w:hAnsiTheme="minorHAnsi" w:cstheme="minorHAnsi"/>
          <w:color w:val="auto"/>
          <w:highlight w:val="yellow"/>
        </w:rPr>
        <w:t>.</w:t>
      </w:r>
    </w:p>
    <w:p w14:paraId="49502EDE" w14:textId="77777777" w:rsidR="00096A83" w:rsidRPr="00EF1068" w:rsidRDefault="00096A83" w:rsidP="00016C85">
      <w:pPr>
        <w:rPr>
          <w:rFonts w:asciiTheme="minorHAnsi" w:hAnsiTheme="minorHAnsi" w:cstheme="minorHAnsi"/>
          <w:color w:val="auto"/>
          <w:highlight w:val="yellow"/>
        </w:rPr>
      </w:pPr>
    </w:p>
    <w:p w14:paraId="2422D23E" w14:textId="0DDDAA1E" w:rsidR="00096A83" w:rsidRPr="00CD4719" w:rsidRDefault="00096A83" w:rsidP="00CD4719">
      <w:pPr>
        <w:pStyle w:val="a6"/>
        <w:numPr>
          <w:ilvl w:val="1"/>
          <w:numId w:val="5"/>
        </w:numPr>
        <w:rPr>
          <w:rFonts w:asciiTheme="minorHAnsi" w:hAnsiTheme="minorHAnsi" w:cstheme="minorHAnsi"/>
          <w:color w:val="auto"/>
          <w:highlight w:val="yellow"/>
        </w:rPr>
      </w:pPr>
      <w:r w:rsidRPr="00CD4719">
        <w:rPr>
          <w:rFonts w:asciiTheme="minorHAnsi" w:hAnsiTheme="minorHAnsi" w:cstheme="minorHAnsi"/>
          <w:color w:val="auto"/>
          <w:highlight w:val="yellow"/>
        </w:rPr>
        <w:t>Place the animal under the dissecting microscope with its head away from the surgeon. Make a midline incision ranging from the clavicles to the hyoid bone</w:t>
      </w:r>
      <w:r w:rsidR="0028533A" w:rsidRPr="00CD4719">
        <w:rPr>
          <w:rFonts w:asciiTheme="minorHAnsi" w:hAnsiTheme="minorHAnsi" w:cstheme="minorHAnsi"/>
          <w:color w:val="auto"/>
          <w:highlight w:val="yellow"/>
        </w:rPr>
        <w:t xml:space="preserve"> with the help of fine scissors and micro-</w:t>
      </w:r>
      <w:r w:rsidR="001203E8" w:rsidRPr="00CD4719">
        <w:rPr>
          <w:rFonts w:asciiTheme="minorHAnsi" w:hAnsiTheme="minorHAnsi" w:cstheme="minorHAnsi"/>
          <w:color w:val="auto"/>
          <w:highlight w:val="yellow"/>
        </w:rPr>
        <w:t>A</w:t>
      </w:r>
      <w:r w:rsidR="0028533A" w:rsidRPr="00CD4719">
        <w:rPr>
          <w:rFonts w:asciiTheme="minorHAnsi" w:hAnsiTheme="minorHAnsi" w:cstheme="minorHAnsi"/>
          <w:color w:val="auto"/>
          <w:highlight w:val="yellow"/>
        </w:rPr>
        <w:t>dson forceps</w:t>
      </w:r>
      <w:r w:rsidRPr="00CD4719">
        <w:rPr>
          <w:rFonts w:asciiTheme="minorHAnsi" w:hAnsiTheme="minorHAnsi" w:cstheme="minorHAnsi"/>
          <w:color w:val="auto"/>
          <w:highlight w:val="yellow"/>
        </w:rPr>
        <w:t xml:space="preserve">. Clean the fascia with </w:t>
      </w:r>
      <w:r w:rsidR="00BA2769" w:rsidRPr="00CD4719">
        <w:rPr>
          <w:rFonts w:asciiTheme="minorHAnsi" w:hAnsiTheme="minorHAnsi" w:cstheme="minorHAnsi"/>
          <w:color w:val="auto"/>
          <w:highlight w:val="yellow"/>
        </w:rPr>
        <w:t>Dumont</w:t>
      </w:r>
      <w:r w:rsidR="001203E8" w:rsidRPr="00CD4719">
        <w:rPr>
          <w:rFonts w:asciiTheme="minorHAnsi" w:hAnsiTheme="minorHAnsi" w:cstheme="minorHAnsi"/>
          <w:color w:val="auto"/>
          <w:highlight w:val="yellow"/>
        </w:rPr>
        <w:t xml:space="preserve"> </w:t>
      </w:r>
      <w:r w:rsidR="00BA2769" w:rsidRPr="00CD4719">
        <w:rPr>
          <w:rFonts w:asciiTheme="minorHAnsi" w:hAnsiTheme="minorHAnsi" w:cstheme="minorHAnsi"/>
          <w:color w:val="auto"/>
          <w:highlight w:val="yellow"/>
        </w:rPr>
        <w:t xml:space="preserve">#5 and Dumont #7 fine </w:t>
      </w:r>
      <w:r w:rsidRPr="00CD4719">
        <w:rPr>
          <w:rFonts w:asciiTheme="minorHAnsi" w:hAnsiTheme="minorHAnsi" w:cstheme="minorHAnsi"/>
          <w:color w:val="auto"/>
          <w:highlight w:val="yellow"/>
        </w:rPr>
        <w:t>forceps</w:t>
      </w:r>
      <w:r w:rsidR="00BA2769" w:rsidRPr="00CD4719">
        <w:rPr>
          <w:rFonts w:asciiTheme="minorHAnsi" w:hAnsiTheme="minorHAnsi" w:cstheme="minorHAnsi"/>
          <w:color w:val="auto"/>
          <w:highlight w:val="yellow"/>
        </w:rPr>
        <w:t>,</w:t>
      </w:r>
      <w:r w:rsidRPr="00CD4719">
        <w:rPr>
          <w:rFonts w:asciiTheme="minorHAnsi" w:hAnsiTheme="minorHAnsi" w:cstheme="minorHAnsi"/>
          <w:color w:val="auto"/>
          <w:highlight w:val="yellow"/>
        </w:rPr>
        <w:t xml:space="preserve"> </w:t>
      </w:r>
      <w:r w:rsidR="00BA2769" w:rsidRPr="00CD4719">
        <w:rPr>
          <w:rFonts w:asciiTheme="minorHAnsi" w:hAnsiTheme="minorHAnsi" w:cstheme="minorHAnsi"/>
          <w:color w:val="auto"/>
          <w:highlight w:val="yellow"/>
        </w:rPr>
        <w:t>along with</w:t>
      </w:r>
      <w:r w:rsidRPr="00CD4719">
        <w:rPr>
          <w:rFonts w:asciiTheme="minorHAnsi" w:hAnsiTheme="minorHAnsi" w:cstheme="minorHAnsi"/>
          <w:color w:val="auto"/>
          <w:highlight w:val="yellow"/>
        </w:rPr>
        <w:t xml:space="preserve"> a sterile cotton swab if needed</w:t>
      </w:r>
      <w:r w:rsidR="009E570C" w:rsidRPr="00CD4719">
        <w:rPr>
          <w:rFonts w:asciiTheme="minorHAnsi" w:hAnsiTheme="minorHAnsi" w:cstheme="minorHAnsi"/>
          <w:color w:val="auto"/>
          <w:highlight w:val="yellow"/>
        </w:rPr>
        <w:t>,</w:t>
      </w:r>
      <w:r w:rsidRPr="00CD4719">
        <w:rPr>
          <w:rFonts w:asciiTheme="minorHAnsi" w:hAnsiTheme="minorHAnsi" w:cstheme="minorHAnsi"/>
          <w:color w:val="auto"/>
          <w:highlight w:val="yellow"/>
        </w:rPr>
        <w:t xml:space="preserve"> and insert a self-retaining </w:t>
      </w:r>
      <w:r w:rsidR="00BA2769" w:rsidRPr="00CD4719">
        <w:rPr>
          <w:rFonts w:asciiTheme="minorHAnsi" w:hAnsiTheme="minorHAnsi" w:cstheme="minorHAnsi"/>
          <w:color w:val="auto"/>
          <w:highlight w:val="yellow"/>
        </w:rPr>
        <w:t xml:space="preserve">Colibri </w:t>
      </w:r>
      <w:r w:rsidRPr="00CD4719">
        <w:rPr>
          <w:rFonts w:asciiTheme="minorHAnsi" w:hAnsiTheme="minorHAnsi" w:cstheme="minorHAnsi"/>
          <w:color w:val="auto"/>
          <w:highlight w:val="yellow"/>
        </w:rPr>
        <w:t>retractor.</w:t>
      </w:r>
    </w:p>
    <w:p w14:paraId="66E854F6" w14:textId="77777777" w:rsidR="00096A83" w:rsidRPr="00EF1068" w:rsidRDefault="00096A83" w:rsidP="00016C85">
      <w:pPr>
        <w:rPr>
          <w:rFonts w:asciiTheme="minorHAnsi" w:hAnsiTheme="minorHAnsi" w:cstheme="minorHAnsi"/>
          <w:color w:val="auto"/>
          <w:highlight w:val="yellow"/>
        </w:rPr>
      </w:pPr>
    </w:p>
    <w:p w14:paraId="7A10434C" w14:textId="3948B08D" w:rsidR="00096A83" w:rsidRPr="00CD4719" w:rsidRDefault="00096A83" w:rsidP="00CD4719">
      <w:pPr>
        <w:pStyle w:val="a6"/>
        <w:numPr>
          <w:ilvl w:val="1"/>
          <w:numId w:val="5"/>
        </w:numPr>
        <w:rPr>
          <w:rFonts w:asciiTheme="minorHAnsi" w:hAnsiTheme="minorHAnsi" w:cstheme="minorHAnsi"/>
          <w:color w:val="auto"/>
          <w:highlight w:val="yellow"/>
        </w:rPr>
      </w:pPr>
      <w:r w:rsidRPr="00CD4719">
        <w:rPr>
          <w:rFonts w:asciiTheme="minorHAnsi" w:hAnsiTheme="minorHAnsi" w:cstheme="minorHAnsi"/>
          <w:color w:val="auto"/>
          <w:highlight w:val="yellow"/>
        </w:rPr>
        <w:t xml:space="preserve">Open the strap muscles </w:t>
      </w:r>
      <w:r w:rsidR="0041734C" w:rsidRPr="00CD4719">
        <w:rPr>
          <w:rFonts w:asciiTheme="minorHAnsi" w:hAnsiTheme="minorHAnsi" w:cstheme="minorHAnsi"/>
          <w:color w:val="auto"/>
          <w:highlight w:val="yellow"/>
        </w:rPr>
        <w:t>(</w:t>
      </w:r>
      <w:r w:rsidR="0041734C" w:rsidRPr="00CD4719">
        <w:rPr>
          <w:rFonts w:asciiTheme="minorHAnsi" w:hAnsiTheme="minorHAnsi" w:cstheme="minorHAnsi"/>
          <w:b/>
          <w:color w:val="auto"/>
          <w:highlight w:val="yellow"/>
        </w:rPr>
        <w:t>Figure 3A</w:t>
      </w:r>
      <w:r w:rsidR="0041734C" w:rsidRPr="00CD4719">
        <w:rPr>
          <w:rFonts w:asciiTheme="minorHAnsi" w:hAnsiTheme="minorHAnsi" w:cstheme="minorHAnsi"/>
          <w:color w:val="auto"/>
          <w:highlight w:val="yellow"/>
        </w:rPr>
        <w:t xml:space="preserve">) </w:t>
      </w:r>
      <w:r w:rsidR="00BA2769" w:rsidRPr="00CD4719">
        <w:rPr>
          <w:rFonts w:asciiTheme="minorHAnsi" w:hAnsiTheme="minorHAnsi" w:cstheme="minorHAnsi"/>
          <w:color w:val="auto"/>
          <w:highlight w:val="yellow"/>
        </w:rPr>
        <w:t xml:space="preserve">with Dumont #5 and Dumont #7 fine forceps </w:t>
      </w:r>
      <w:r w:rsidRPr="00CD4719">
        <w:rPr>
          <w:rFonts w:asciiTheme="minorHAnsi" w:hAnsiTheme="minorHAnsi" w:cstheme="minorHAnsi"/>
          <w:color w:val="auto"/>
          <w:highlight w:val="yellow"/>
        </w:rPr>
        <w:t>to expose the thyroid cartilage, cricoid cartilage and the trachea. Bluntly separate the trachea from the recurrent laryngeal nerves running parallel on either side, followed by circumferential separation of the trachea from the esophagus</w:t>
      </w:r>
      <w:r w:rsidR="0041734C" w:rsidRPr="00CD4719">
        <w:rPr>
          <w:rFonts w:asciiTheme="minorHAnsi" w:hAnsiTheme="minorHAnsi" w:cstheme="minorHAnsi"/>
          <w:color w:val="auto"/>
          <w:highlight w:val="yellow"/>
        </w:rPr>
        <w:t xml:space="preserve"> (</w:t>
      </w:r>
      <w:r w:rsidR="0041734C" w:rsidRPr="00A33FDC">
        <w:rPr>
          <w:rFonts w:asciiTheme="minorHAnsi" w:hAnsiTheme="minorHAnsi" w:cstheme="minorHAnsi"/>
          <w:b/>
          <w:color w:val="auto"/>
          <w:highlight w:val="yellow"/>
        </w:rPr>
        <w:t>Figure 3B</w:t>
      </w:r>
      <w:r w:rsidR="0041734C" w:rsidRPr="00CD4719">
        <w:rPr>
          <w:rFonts w:asciiTheme="minorHAnsi" w:hAnsiTheme="minorHAnsi" w:cstheme="minorHAnsi"/>
          <w:color w:val="auto"/>
          <w:highlight w:val="yellow"/>
        </w:rPr>
        <w:t>)</w:t>
      </w:r>
      <w:r w:rsidRPr="00CD4719">
        <w:rPr>
          <w:rFonts w:asciiTheme="minorHAnsi" w:hAnsiTheme="minorHAnsi" w:cstheme="minorHAnsi"/>
          <w:color w:val="auto"/>
          <w:highlight w:val="yellow"/>
        </w:rPr>
        <w:t>.</w:t>
      </w:r>
    </w:p>
    <w:p w14:paraId="5CF2A3F5" w14:textId="77777777" w:rsidR="00096A83" w:rsidRPr="00EF1068" w:rsidRDefault="00096A83" w:rsidP="00016C85">
      <w:pPr>
        <w:rPr>
          <w:rFonts w:asciiTheme="minorHAnsi" w:hAnsiTheme="minorHAnsi" w:cstheme="minorHAnsi"/>
          <w:color w:val="auto"/>
          <w:highlight w:val="yellow"/>
        </w:rPr>
      </w:pPr>
    </w:p>
    <w:p w14:paraId="6388D6D4" w14:textId="0203ED23" w:rsidR="00096A83" w:rsidRPr="00A33FDC" w:rsidRDefault="00096A83" w:rsidP="00A33FDC">
      <w:pPr>
        <w:pStyle w:val="a6"/>
        <w:numPr>
          <w:ilvl w:val="1"/>
          <w:numId w:val="5"/>
        </w:numPr>
        <w:rPr>
          <w:rFonts w:asciiTheme="minorHAnsi" w:hAnsiTheme="minorHAnsi" w:cstheme="minorHAnsi"/>
          <w:color w:val="auto"/>
          <w:highlight w:val="yellow"/>
        </w:rPr>
      </w:pPr>
      <w:r w:rsidRPr="00A33FDC">
        <w:rPr>
          <w:rFonts w:asciiTheme="minorHAnsi" w:hAnsiTheme="minorHAnsi" w:cstheme="minorHAnsi"/>
          <w:color w:val="auto"/>
          <w:highlight w:val="yellow"/>
        </w:rPr>
        <w:t>Using a 20G needle and surgical marker, stain the anterior portion of the trachea.</w:t>
      </w:r>
    </w:p>
    <w:p w14:paraId="13A66147" w14:textId="77777777" w:rsidR="00C22745" w:rsidRPr="00EF1068" w:rsidRDefault="00C22745" w:rsidP="00016C85">
      <w:pPr>
        <w:rPr>
          <w:rFonts w:asciiTheme="minorHAnsi" w:hAnsiTheme="minorHAnsi" w:cstheme="minorHAnsi"/>
          <w:color w:val="auto"/>
          <w:highlight w:val="yellow"/>
        </w:rPr>
      </w:pPr>
    </w:p>
    <w:p w14:paraId="70EEA799" w14:textId="3C3138C2" w:rsidR="00096A83" w:rsidRPr="00A33FDC" w:rsidRDefault="00096A83" w:rsidP="00A33FDC">
      <w:pPr>
        <w:pStyle w:val="a6"/>
        <w:numPr>
          <w:ilvl w:val="1"/>
          <w:numId w:val="5"/>
        </w:numPr>
        <w:rPr>
          <w:rFonts w:asciiTheme="minorHAnsi" w:hAnsiTheme="minorHAnsi" w:cstheme="minorHAnsi"/>
          <w:color w:val="auto"/>
          <w:highlight w:val="yellow"/>
        </w:rPr>
      </w:pPr>
      <w:r w:rsidRPr="00A33FDC">
        <w:rPr>
          <w:rFonts w:asciiTheme="minorHAnsi" w:hAnsiTheme="minorHAnsi" w:cstheme="minorHAnsi"/>
          <w:color w:val="auto"/>
          <w:highlight w:val="yellow"/>
        </w:rPr>
        <w:t>Identify the trachea and make an incision below the third tracheal cartilage ring and resect a three-ring section of trachea</w:t>
      </w:r>
      <w:r w:rsidR="00BA2769" w:rsidRPr="00A33FDC">
        <w:rPr>
          <w:rFonts w:asciiTheme="minorHAnsi" w:hAnsiTheme="minorHAnsi" w:cstheme="minorHAnsi"/>
          <w:color w:val="auto"/>
          <w:highlight w:val="yellow"/>
        </w:rPr>
        <w:t xml:space="preserve"> using a </w:t>
      </w:r>
      <w:r w:rsidR="00A33FDC">
        <w:rPr>
          <w:rFonts w:asciiTheme="minorHAnsi" w:hAnsiTheme="minorHAnsi" w:cstheme="minorHAnsi"/>
          <w:color w:val="auto"/>
          <w:highlight w:val="yellow"/>
        </w:rPr>
        <w:t xml:space="preserve">pair of </w:t>
      </w:r>
      <w:proofErr w:type="spellStart"/>
      <w:r w:rsidR="00BA2769" w:rsidRPr="00A33FDC">
        <w:rPr>
          <w:rFonts w:asciiTheme="minorHAnsi" w:hAnsiTheme="minorHAnsi" w:cstheme="minorHAnsi"/>
          <w:color w:val="auto"/>
          <w:highlight w:val="yellow"/>
        </w:rPr>
        <w:t>Vannas</w:t>
      </w:r>
      <w:proofErr w:type="spellEnd"/>
      <w:r w:rsidR="00BA2769" w:rsidRPr="00A33FDC">
        <w:rPr>
          <w:rFonts w:asciiTheme="minorHAnsi" w:hAnsiTheme="minorHAnsi" w:cstheme="minorHAnsi"/>
          <w:color w:val="auto"/>
          <w:highlight w:val="yellow"/>
        </w:rPr>
        <w:t>-Tubingen spring scissors and a</w:t>
      </w:r>
      <w:r w:rsidR="00A33FDC">
        <w:rPr>
          <w:rFonts w:asciiTheme="minorHAnsi" w:hAnsiTheme="minorHAnsi" w:cstheme="minorHAnsi"/>
          <w:color w:val="auto"/>
          <w:highlight w:val="yellow"/>
        </w:rPr>
        <w:t xml:space="preserve"> pair of</w:t>
      </w:r>
      <w:r w:rsidR="00BA2769" w:rsidRPr="00A33FDC">
        <w:rPr>
          <w:rFonts w:asciiTheme="minorHAnsi" w:hAnsiTheme="minorHAnsi" w:cstheme="minorHAnsi"/>
          <w:color w:val="auto"/>
          <w:highlight w:val="yellow"/>
        </w:rPr>
        <w:t xml:space="preserve"> Dumont</w:t>
      </w:r>
      <w:r w:rsidR="00CD4D34" w:rsidRPr="00A33FDC">
        <w:rPr>
          <w:rFonts w:asciiTheme="minorHAnsi" w:hAnsiTheme="minorHAnsi" w:cstheme="minorHAnsi"/>
          <w:color w:val="auto"/>
          <w:highlight w:val="yellow"/>
        </w:rPr>
        <w:t xml:space="preserve"> </w:t>
      </w:r>
      <w:r w:rsidR="00BA2769" w:rsidRPr="00A33FDC">
        <w:rPr>
          <w:rFonts w:asciiTheme="minorHAnsi" w:hAnsiTheme="minorHAnsi" w:cstheme="minorHAnsi"/>
          <w:color w:val="auto"/>
          <w:highlight w:val="yellow"/>
        </w:rPr>
        <w:t>#7 fine forceps</w:t>
      </w:r>
      <w:r w:rsidRPr="00A33FDC">
        <w:rPr>
          <w:rFonts w:asciiTheme="minorHAnsi" w:hAnsiTheme="minorHAnsi" w:cstheme="minorHAnsi"/>
          <w:color w:val="auto"/>
          <w:highlight w:val="yellow"/>
        </w:rPr>
        <w:t xml:space="preserve">. Holding it with </w:t>
      </w:r>
      <w:r w:rsidR="00BA2769" w:rsidRPr="00A33FDC">
        <w:rPr>
          <w:rFonts w:asciiTheme="minorHAnsi" w:hAnsiTheme="minorHAnsi" w:cstheme="minorHAnsi"/>
          <w:color w:val="auto"/>
          <w:highlight w:val="yellow"/>
        </w:rPr>
        <w:t xml:space="preserve">the fine </w:t>
      </w:r>
      <w:r w:rsidRPr="00A33FDC">
        <w:rPr>
          <w:rFonts w:asciiTheme="minorHAnsi" w:hAnsiTheme="minorHAnsi" w:cstheme="minorHAnsi"/>
          <w:color w:val="auto"/>
          <w:highlight w:val="yellow"/>
        </w:rPr>
        <w:t>curved forceps, ligate the distal trachea to the sternum using sterile 9-0 nylon suture</w:t>
      </w:r>
      <w:r w:rsidR="0041734C" w:rsidRPr="00A33FDC">
        <w:rPr>
          <w:rFonts w:asciiTheme="minorHAnsi" w:hAnsiTheme="minorHAnsi" w:cstheme="minorHAnsi"/>
          <w:color w:val="auto"/>
          <w:highlight w:val="yellow"/>
        </w:rPr>
        <w:t xml:space="preserve"> to create a temporary tracheostomy (</w:t>
      </w:r>
      <w:r w:rsidR="00181166" w:rsidRPr="00A33FDC">
        <w:rPr>
          <w:rFonts w:asciiTheme="minorHAnsi" w:hAnsiTheme="minorHAnsi" w:cstheme="minorHAnsi"/>
          <w:b/>
          <w:color w:val="auto"/>
          <w:highlight w:val="yellow"/>
        </w:rPr>
        <w:t>F</w:t>
      </w:r>
      <w:r w:rsidR="0041734C" w:rsidRPr="00A33FDC">
        <w:rPr>
          <w:rFonts w:asciiTheme="minorHAnsi" w:hAnsiTheme="minorHAnsi" w:cstheme="minorHAnsi"/>
          <w:b/>
          <w:color w:val="auto"/>
          <w:highlight w:val="yellow"/>
        </w:rPr>
        <w:t>igure 3C</w:t>
      </w:r>
      <w:r w:rsidR="0041734C" w:rsidRPr="00A33FDC">
        <w:rPr>
          <w:rFonts w:asciiTheme="minorHAnsi" w:hAnsiTheme="minorHAnsi" w:cstheme="minorHAnsi"/>
          <w:color w:val="auto"/>
          <w:highlight w:val="yellow"/>
        </w:rPr>
        <w:t>)</w:t>
      </w:r>
      <w:r w:rsidRPr="00A33FDC">
        <w:rPr>
          <w:rFonts w:asciiTheme="minorHAnsi" w:hAnsiTheme="minorHAnsi" w:cstheme="minorHAnsi"/>
          <w:color w:val="auto"/>
          <w:highlight w:val="yellow"/>
        </w:rPr>
        <w:t>.</w:t>
      </w:r>
    </w:p>
    <w:p w14:paraId="0EA08B60" w14:textId="77777777" w:rsidR="00096A83" w:rsidRPr="00EF1068" w:rsidRDefault="00096A83" w:rsidP="00016C85">
      <w:pPr>
        <w:rPr>
          <w:rFonts w:asciiTheme="minorHAnsi" w:hAnsiTheme="minorHAnsi" w:cstheme="minorHAnsi"/>
          <w:color w:val="auto"/>
          <w:highlight w:val="yellow"/>
        </w:rPr>
      </w:pPr>
    </w:p>
    <w:p w14:paraId="400F9FD7" w14:textId="3E1F6410" w:rsidR="00096A83" w:rsidRPr="00A33FDC" w:rsidRDefault="00096A83" w:rsidP="00A33FDC">
      <w:pPr>
        <w:pStyle w:val="a6"/>
        <w:numPr>
          <w:ilvl w:val="1"/>
          <w:numId w:val="5"/>
        </w:numPr>
        <w:rPr>
          <w:rFonts w:asciiTheme="minorHAnsi" w:hAnsiTheme="minorHAnsi" w:cstheme="minorHAnsi"/>
          <w:color w:val="auto"/>
          <w:highlight w:val="yellow"/>
        </w:rPr>
      </w:pPr>
      <w:r w:rsidRPr="00A33FDC">
        <w:rPr>
          <w:rFonts w:asciiTheme="minorHAnsi" w:hAnsiTheme="minorHAnsi" w:cstheme="minorHAnsi"/>
          <w:color w:val="auto"/>
          <w:highlight w:val="yellow"/>
        </w:rPr>
        <w:t>With a 20G needle and a surgical marker</w:t>
      </w:r>
      <w:r w:rsidR="00A33FDC">
        <w:rPr>
          <w:rFonts w:asciiTheme="minorHAnsi" w:hAnsiTheme="minorHAnsi" w:cstheme="minorHAnsi"/>
          <w:color w:val="auto"/>
          <w:highlight w:val="yellow"/>
        </w:rPr>
        <w:t>,</w:t>
      </w:r>
      <w:r w:rsidRPr="00A33FDC">
        <w:rPr>
          <w:rFonts w:asciiTheme="minorHAnsi" w:hAnsiTheme="minorHAnsi" w:cstheme="minorHAnsi"/>
          <w:color w:val="auto"/>
          <w:highlight w:val="yellow"/>
        </w:rPr>
        <w:t xml:space="preserve"> stain the graft to represent the anterior portion.</w:t>
      </w:r>
    </w:p>
    <w:p w14:paraId="3273DD43" w14:textId="77777777" w:rsidR="00096A83" w:rsidRPr="00EF1068" w:rsidRDefault="00096A83" w:rsidP="00016C85">
      <w:pPr>
        <w:rPr>
          <w:rFonts w:asciiTheme="minorHAnsi" w:hAnsiTheme="minorHAnsi" w:cstheme="minorHAnsi"/>
          <w:color w:val="auto"/>
          <w:highlight w:val="yellow"/>
        </w:rPr>
      </w:pPr>
    </w:p>
    <w:p w14:paraId="21FC2B3C" w14:textId="42608854" w:rsidR="00096A83" w:rsidRPr="00A33FDC" w:rsidRDefault="00096A83" w:rsidP="00A33FDC">
      <w:pPr>
        <w:pStyle w:val="a6"/>
        <w:numPr>
          <w:ilvl w:val="1"/>
          <w:numId w:val="5"/>
        </w:numPr>
        <w:rPr>
          <w:rFonts w:asciiTheme="minorHAnsi" w:hAnsiTheme="minorHAnsi" w:cstheme="minorHAnsi"/>
          <w:color w:val="auto"/>
          <w:highlight w:val="yellow"/>
        </w:rPr>
      </w:pPr>
      <w:r w:rsidRPr="00A33FDC">
        <w:rPr>
          <w:rFonts w:asciiTheme="minorHAnsi" w:hAnsiTheme="minorHAnsi" w:cstheme="minorHAnsi"/>
          <w:color w:val="auto"/>
          <w:highlight w:val="yellow"/>
        </w:rPr>
        <w:t>Implant the graft inserting the proximal-posterior, proximal-lateral and proximal-anterior sutures, in that order using 9-0 sterile nylon suture</w:t>
      </w:r>
      <w:r w:rsidR="0041734C" w:rsidRPr="00A33FDC">
        <w:rPr>
          <w:rFonts w:asciiTheme="minorHAnsi" w:hAnsiTheme="minorHAnsi" w:cstheme="minorHAnsi"/>
          <w:color w:val="auto"/>
          <w:highlight w:val="yellow"/>
        </w:rPr>
        <w:t xml:space="preserve"> (</w:t>
      </w:r>
      <w:r w:rsidR="0041734C" w:rsidRPr="00A33FDC">
        <w:rPr>
          <w:rFonts w:asciiTheme="minorHAnsi" w:hAnsiTheme="minorHAnsi" w:cstheme="minorHAnsi"/>
          <w:b/>
          <w:color w:val="auto"/>
          <w:highlight w:val="yellow"/>
        </w:rPr>
        <w:t>Figure 3D</w:t>
      </w:r>
      <w:r w:rsidR="0041734C" w:rsidRPr="00A33FDC">
        <w:rPr>
          <w:rFonts w:asciiTheme="minorHAnsi" w:hAnsiTheme="minorHAnsi" w:cstheme="minorHAnsi"/>
          <w:color w:val="auto"/>
          <w:highlight w:val="yellow"/>
        </w:rPr>
        <w:t>)</w:t>
      </w:r>
      <w:r w:rsidR="00BA2769" w:rsidRPr="00A33FDC">
        <w:rPr>
          <w:rFonts w:asciiTheme="minorHAnsi" w:hAnsiTheme="minorHAnsi" w:cstheme="minorHAnsi"/>
          <w:color w:val="auto"/>
          <w:highlight w:val="yellow"/>
        </w:rPr>
        <w:t>, Dumont #7 fine forceps and a needle holder</w:t>
      </w:r>
      <w:r w:rsidRPr="00A33FDC">
        <w:rPr>
          <w:rFonts w:asciiTheme="minorHAnsi" w:hAnsiTheme="minorHAnsi" w:cstheme="minorHAnsi"/>
          <w:color w:val="auto"/>
          <w:highlight w:val="yellow"/>
        </w:rPr>
        <w:t>.</w:t>
      </w:r>
    </w:p>
    <w:p w14:paraId="621352BE" w14:textId="77777777" w:rsidR="00C22745" w:rsidRPr="00EF1068" w:rsidRDefault="00C22745" w:rsidP="00016C85">
      <w:pPr>
        <w:rPr>
          <w:rFonts w:asciiTheme="minorHAnsi" w:hAnsiTheme="minorHAnsi" w:cstheme="minorHAnsi"/>
          <w:color w:val="auto"/>
          <w:highlight w:val="yellow"/>
        </w:rPr>
      </w:pPr>
    </w:p>
    <w:p w14:paraId="1A5A3AD6" w14:textId="3DD5FFAC" w:rsidR="00096A83" w:rsidRPr="00A33FDC" w:rsidRDefault="00096A83" w:rsidP="00A33FDC">
      <w:pPr>
        <w:pStyle w:val="a6"/>
        <w:numPr>
          <w:ilvl w:val="1"/>
          <w:numId w:val="5"/>
        </w:numPr>
        <w:rPr>
          <w:rFonts w:asciiTheme="minorHAnsi" w:hAnsiTheme="minorHAnsi" w:cstheme="minorHAnsi"/>
          <w:color w:val="auto"/>
          <w:highlight w:val="yellow"/>
        </w:rPr>
      </w:pPr>
      <w:r w:rsidRPr="00A33FDC">
        <w:rPr>
          <w:rFonts w:asciiTheme="minorHAnsi" w:hAnsiTheme="minorHAnsi" w:cstheme="minorHAnsi"/>
          <w:color w:val="auto"/>
          <w:highlight w:val="yellow"/>
        </w:rPr>
        <w:t xml:space="preserve">Turn the animal 180° to place its tail away from the surgeon. Release the temporary tracheostomy. At </w:t>
      </w:r>
      <w:proofErr w:type="gramStart"/>
      <w:r w:rsidRPr="00A33FDC">
        <w:rPr>
          <w:rFonts w:asciiTheme="minorHAnsi" w:hAnsiTheme="minorHAnsi" w:cstheme="minorHAnsi"/>
          <w:color w:val="auto"/>
          <w:highlight w:val="yellow"/>
        </w:rPr>
        <w:t>a distance of 5</w:t>
      </w:r>
      <w:proofErr w:type="gramEnd"/>
      <w:r w:rsidR="00C22745" w:rsidRPr="00A33FDC">
        <w:rPr>
          <w:rFonts w:asciiTheme="minorHAnsi" w:hAnsiTheme="minorHAnsi" w:cstheme="minorHAnsi"/>
          <w:color w:val="auto"/>
          <w:highlight w:val="yellow"/>
        </w:rPr>
        <w:t xml:space="preserve"> </w:t>
      </w:r>
      <w:r w:rsidRPr="00A33FDC">
        <w:rPr>
          <w:rFonts w:asciiTheme="minorHAnsi" w:hAnsiTheme="minorHAnsi" w:cstheme="minorHAnsi"/>
          <w:color w:val="auto"/>
          <w:highlight w:val="yellow"/>
        </w:rPr>
        <w:t>mm, make a lateral incision to facilitate distal anastomosis.</w:t>
      </w:r>
    </w:p>
    <w:p w14:paraId="128FE83B" w14:textId="77777777" w:rsidR="00096A83" w:rsidRPr="00EF1068" w:rsidRDefault="00096A83" w:rsidP="00016C85">
      <w:pPr>
        <w:rPr>
          <w:rFonts w:asciiTheme="minorHAnsi" w:hAnsiTheme="minorHAnsi" w:cstheme="minorHAnsi"/>
          <w:color w:val="auto"/>
          <w:highlight w:val="yellow"/>
        </w:rPr>
      </w:pPr>
    </w:p>
    <w:p w14:paraId="35CCD3A9" w14:textId="6895380A" w:rsidR="00096A83" w:rsidRPr="00A33FDC" w:rsidRDefault="00096A83" w:rsidP="00A33FDC">
      <w:pPr>
        <w:pStyle w:val="a6"/>
        <w:numPr>
          <w:ilvl w:val="1"/>
          <w:numId w:val="5"/>
        </w:numPr>
        <w:rPr>
          <w:rFonts w:asciiTheme="minorHAnsi" w:hAnsiTheme="minorHAnsi" w:cstheme="minorHAnsi"/>
          <w:color w:val="auto"/>
          <w:highlight w:val="yellow"/>
        </w:rPr>
      </w:pPr>
      <w:r w:rsidRPr="00A33FDC">
        <w:rPr>
          <w:rFonts w:asciiTheme="minorHAnsi" w:hAnsiTheme="minorHAnsi" w:cstheme="minorHAnsi"/>
          <w:color w:val="auto"/>
          <w:highlight w:val="yellow"/>
        </w:rPr>
        <w:t xml:space="preserve">Complete the distal anastomosis by placing the sutures in the similar fashion as the proximal anastomosis. </w:t>
      </w:r>
    </w:p>
    <w:p w14:paraId="0DE0C507" w14:textId="77777777" w:rsidR="00096A83" w:rsidRPr="00EF1068" w:rsidRDefault="00096A83" w:rsidP="00016C85">
      <w:pPr>
        <w:rPr>
          <w:rFonts w:asciiTheme="minorHAnsi" w:hAnsiTheme="minorHAnsi" w:cstheme="minorHAnsi"/>
          <w:color w:val="auto"/>
          <w:highlight w:val="yellow"/>
        </w:rPr>
      </w:pPr>
    </w:p>
    <w:p w14:paraId="02F34DBA" w14:textId="1CB44234" w:rsidR="00096A83" w:rsidRPr="00A33FDC" w:rsidRDefault="00096A83" w:rsidP="00A33FDC">
      <w:pPr>
        <w:pStyle w:val="a6"/>
        <w:numPr>
          <w:ilvl w:val="1"/>
          <w:numId w:val="5"/>
        </w:numPr>
        <w:rPr>
          <w:rFonts w:asciiTheme="minorHAnsi" w:hAnsiTheme="minorHAnsi" w:cstheme="minorHAnsi"/>
          <w:color w:val="auto"/>
          <w:highlight w:val="yellow"/>
        </w:rPr>
      </w:pPr>
      <w:r w:rsidRPr="00A33FDC">
        <w:rPr>
          <w:rFonts w:asciiTheme="minorHAnsi" w:hAnsiTheme="minorHAnsi" w:cstheme="minorHAnsi"/>
          <w:color w:val="auto"/>
          <w:highlight w:val="yellow"/>
        </w:rPr>
        <w:t>Re-approximate the graft position and the strap muscles. Close the incision using 9-0 sterile nylon sutures in a running pattern.</w:t>
      </w:r>
    </w:p>
    <w:p w14:paraId="4AF9842E" w14:textId="77777777" w:rsidR="00096A83" w:rsidRPr="00EF1068" w:rsidRDefault="00096A83" w:rsidP="00016C85">
      <w:pPr>
        <w:rPr>
          <w:rFonts w:asciiTheme="minorHAnsi" w:hAnsiTheme="minorHAnsi" w:cstheme="minorHAnsi"/>
          <w:color w:val="auto"/>
          <w:highlight w:val="yellow"/>
        </w:rPr>
      </w:pPr>
    </w:p>
    <w:p w14:paraId="6150A79C" w14:textId="7C8850C8" w:rsidR="00096A83" w:rsidRPr="00A33FDC" w:rsidRDefault="00096A83" w:rsidP="00A33FDC">
      <w:pPr>
        <w:pStyle w:val="a6"/>
        <w:numPr>
          <w:ilvl w:val="1"/>
          <w:numId w:val="5"/>
        </w:numPr>
        <w:rPr>
          <w:rFonts w:asciiTheme="minorHAnsi" w:hAnsiTheme="minorHAnsi" w:cstheme="minorHAnsi"/>
          <w:color w:val="auto"/>
          <w:highlight w:val="yellow"/>
        </w:rPr>
      </w:pPr>
      <w:r w:rsidRPr="00A33FDC">
        <w:rPr>
          <w:rFonts w:asciiTheme="minorHAnsi" w:hAnsiTheme="minorHAnsi" w:cstheme="minorHAnsi"/>
          <w:color w:val="auto"/>
          <w:highlight w:val="yellow"/>
        </w:rPr>
        <w:t>Inject 0.1 mL</w:t>
      </w:r>
      <w:r w:rsidR="00A33FDC">
        <w:rPr>
          <w:rFonts w:asciiTheme="minorHAnsi" w:hAnsiTheme="minorHAnsi" w:cstheme="minorHAnsi"/>
          <w:color w:val="auto"/>
          <w:highlight w:val="yellow"/>
        </w:rPr>
        <w:t xml:space="preserve"> of</w:t>
      </w:r>
      <w:r w:rsidRPr="00A33FDC">
        <w:rPr>
          <w:rFonts w:asciiTheme="minorHAnsi" w:hAnsiTheme="minorHAnsi" w:cstheme="minorHAnsi"/>
          <w:color w:val="auto"/>
          <w:highlight w:val="yellow"/>
        </w:rPr>
        <w:t xml:space="preserve"> </w:t>
      </w:r>
      <w:r w:rsidR="001203E8" w:rsidRPr="00A33FDC">
        <w:rPr>
          <w:rFonts w:asciiTheme="minorHAnsi" w:hAnsiTheme="minorHAnsi" w:cstheme="minorHAnsi"/>
          <w:color w:val="auto"/>
          <w:highlight w:val="yellow"/>
        </w:rPr>
        <w:t>b</w:t>
      </w:r>
      <w:r w:rsidRPr="00A33FDC">
        <w:rPr>
          <w:rFonts w:asciiTheme="minorHAnsi" w:hAnsiTheme="minorHAnsi" w:cstheme="minorHAnsi"/>
          <w:color w:val="auto"/>
          <w:highlight w:val="yellow"/>
        </w:rPr>
        <w:t>uprenorphine</w:t>
      </w:r>
      <w:r w:rsidR="00924F5C" w:rsidRPr="00A33FDC">
        <w:rPr>
          <w:rFonts w:asciiTheme="minorHAnsi" w:hAnsiTheme="minorHAnsi" w:cstheme="minorHAnsi"/>
          <w:color w:val="auto"/>
          <w:highlight w:val="yellow"/>
        </w:rPr>
        <w:t xml:space="preserve"> (0.1 mg/kg)</w:t>
      </w:r>
      <w:r w:rsidRPr="00A33FDC">
        <w:rPr>
          <w:rFonts w:asciiTheme="minorHAnsi" w:hAnsiTheme="minorHAnsi" w:cstheme="minorHAnsi"/>
          <w:color w:val="auto"/>
          <w:highlight w:val="yellow"/>
        </w:rPr>
        <w:t xml:space="preserve"> subcutaneously and place the animal in a recovery cage placed on a heating pad</w:t>
      </w:r>
      <w:r w:rsidR="002D5B75" w:rsidRPr="00A33FDC">
        <w:rPr>
          <w:rFonts w:asciiTheme="minorHAnsi" w:hAnsiTheme="minorHAnsi" w:cstheme="minorHAnsi"/>
          <w:color w:val="auto"/>
          <w:highlight w:val="yellow"/>
        </w:rPr>
        <w:t xml:space="preserve"> without other animals in the cage.</w:t>
      </w:r>
    </w:p>
    <w:p w14:paraId="55ED39FF" w14:textId="102C93F0" w:rsidR="002D5B75" w:rsidRPr="00EF1068" w:rsidRDefault="002D5B75" w:rsidP="00016C85">
      <w:pPr>
        <w:rPr>
          <w:rFonts w:asciiTheme="minorHAnsi" w:hAnsiTheme="minorHAnsi" w:cstheme="minorHAnsi"/>
          <w:color w:val="auto"/>
          <w:highlight w:val="yellow"/>
        </w:rPr>
      </w:pPr>
    </w:p>
    <w:p w14:paraId="19340AD9" w14:textId="23D644F8" w:rsidR="002D5B75" w:rsidRPr="00A33FDC" w:rsidRDefault="002D5B75" w:rsidP="00A33FDC">
      <w:pPr>
        <w:pStyle w:val="a6"/>
        <w:numPr>
          <w:ilvl w:val="1"/>
          <w:numId w:val="5"/>
        </w:numPr>
        <w:rPr>
          <w:rFonts w:asciiTheme="minorHAnsi" w:hAnsiTheme="minorHAnsi" w:cstheme="minorHAnsi"/>
          <w:color w:val="auto"/>
        </w:rPr>
      </w:pPr>
      <w:r w:rsidRPr="00A33FDC">
        <w:rPr>
          <w:rFonts w:asciiTheme="minorHAnsi" w:hAnsiTheme="minorHAnsi" w:cstheme="minorHAnsi"/>
          <w:color w:val="auto"/>
        </w:rPr>
        <w:t xml:space="preserve">Observe the mouse until it is </w:t>
      </w:r>
      <w:r w:rsidR="00C0504D" w:rsidRPr="00A33FDC">
        <w:rPr>
          <w:rFonts w:asciiTheme="minorHAnsi" w:hAnsiTheme="minorHAnsi" w:cstheme="minorHAnsi"/>
          <w:color w:val="auto"/>
        </w:rPr>
        <w:t xml:space="preserve">conscious and able to </w:t>
      </w:r>
      <w:r w:rsidRPr="00A33FDC">
        <w:rPr>
          <w:rFonts w:asciiTheme="minorHAnsi" w:hAnsiTheme="minorHAnsi" w:cstheme="minorHAnsi"/>
          <w:color w:val="auto"/>
        </w:rPr>
        <w:t>ambulat</w:t>
      </w:r>
      <w:r w:rsidR="00C0504D" w:rsidRPr="00A33FDC">
        <w:rPr>
          <w:rFonts w:asciiTheme="minorHAnsi" w:hAnsiTheme="minorHAnsi" w:cstheme="minorHAnsi"/>
          <w:color w:val="auto"/>
        </w:rPr>
        <w:t>e</w:t>
      </w:r>
      <w:r w:rsidRPr="00A33FDC">
        <w:rPr>
          <w:rFonts w:asciiTheme="minorHAnsi" w:hAnsiTheme="minorHAnsi" w:cstheme="minorHAnsi"/>
          <w:color w:val="auto"/>
        </w:rPr>
        <w:t>, then transfer the mouse to a new cage with soft bedding, moist chow and medicated water (</w:t>
      </w:r>
      <w:r w:rsidR="00A33FDC">
        <w:rPr>
          <w:rFonts w:asciiTheme="minorHAnsi" w:hAnsiTheme="minorHAnsi" w:cstheme="minorHAnsi"/>
          <w:color w:val="auto"/>
        </w:rPr>
        <w:t>i</w:t>
      </w:r>
      <w:r w:rsidRPr="00A33FDC">
        <w:rPr>
          <w:rFonts w:asciiTheme="minorHAnsi" w:hAnsiTheme="minorHAnsi" w:cstheme="minorHAnsi"/>
          <w:color w:val="auto"/>
        </w:rPr>
        <w:t>buprofen, 30 mg/kg) for 48 h.</w:t>
      </w:r>
      <w:r w:rsidR="006A1C8A" w:rsidRPr="00A33FDC">
        <w:rPr>
          <w:rFonts w:asciiTheme="minorHAnsi" w:hAnsiTheme="minorHAnsi" w:cstheme="minorHAnsi"/>
          <w:color w:val="auto"/>
        </w:rPr>
        <w:t xml:space="preserve"> </w:t>
      </w:r>
      <w:r w:rsidRPr="00A33FDC">
        <w:rPr>
          <w:rFonts w:asciiTheme="minorHAnsi" w:hAnsiTheme="minorHAnsi" w:cstheme="minorHAnsi"/>
          <w:color w:val="auto"/>
        </w:rPr>
        <w:t xml:space="preserve">After this time period, return </w:t>
      </w:r>
      <w:r w:rsidR="009E570C" w:rsidRPr="00A33FDC">
        <w:rPr>
          <w:rFonts w:asciiTheme="minorHAnsi" w:hAnsiTheme="minorHAnsi" w:cstheme="minorHAnsi"/>
          <w:color w:val="auto"/>
        </w:rPr>
        <w:t xml:space="preserve">the </w:t>
      </w:r>
      <w:r w:rsidRPr="00A33FDC">
        <w:rPr>
          <w:rFonts w:asciiTheme="minorHAnsi" w:hAnsiTheme="minorHAnsi" w:cstheme="minorHAnsi"/>
          <w:color w:val="auto"/>
        </w:rPr>
        <w:t xml:space="preserve">mouse to </w:t>
      </w:r>
      <w:r w:rsidR="009E570C" w:rsidRPr="00A33FDC">
        <w:rPr>
          <w:rFonts w:asciiTheme="minorHAnsi" w:hAnsiTheme="minorHAnsi" w:cstheme="minorHAnsi"/>
          <w:color w:val="auto"/>
        </w:rPr>
        <w:t xml:space="preserve">a </w:t>
      </w:r>
      <w:r w:rsidRPr="00A33FDC">
        <w:rPr>
          <w:rFonts w:asciiTheme="minorHAnsi" w:hAnsiTheme="minorHAnsi" w:cstheme="minorHAnsi"/>
          <w:color w:val="auto"/>
        </w:rPr>
        <w:t xml:space="preserve">normal cage with other mice. </w:t>
      </w:r>
    </w:p>
    <w:p w14:paraId="6E3B06C7" w14:textId="23D4BCEB" w:rsidR="00C22745" w:rsidRPr="00EF1068" w:rsidRDefault="00C22745" w:rsidP="00016C85">
      <w:pPr>
        <w:rPr>
          <w:rFonts w:asciiTheme="minorHAnsi" w:hAnsiTheme="minorHAnsi" w:cstheme="minorHAnsi"/>
          <w:color w:val="auto"/>
          <w:highlight w:val="yellow"/>
        </w:rPr>
      </w:pPr>
    </w:p>
    <w:p w14:paraId="33605438" w14:textId="6C4212B8" w:rsidR="006A1C8A" w:rsidRDefault="006A1C8A" w:rsidP="00016C85">
      <w:pPr>
        <w:rPr>
          <w:rFonts w:asciiTheme="minorHAnsi" w:hAnsiTheme="minorHAnsi" w:cstheme="minorHAnsi"/>
          <w:color w:val="auto"/>
        </w:rPr>
      </w:pPr>
      <w:r w:rsidRPr="00EF1068">
        <w:rPr>
          <w:rFonts w:asciiTheme="minorHAnsi" w:hAnsiTheme="minorHAnsi" w:cstheme="minorHAnsi"/>
          <w:color w:val="auto"/>
        </w:rPr>
        <w:t>NOTE: Mice that maintain respiratory distress or decreased activity after implantation are observed by laboratory and</w:t>
      </w:r>
      <w:r w:rsidR="004550C3" w:rsidRPr="00EF1068">
        <w:rPr>
          <w:rFonts w:asciiTheme="minorHAnsi" w:hAnsiTheme="minorHAnsi" w:cstheme="minorHAnsi"/>
          <w:color w:val="auto"/>
        </w:rPr>
        <w:t>/or</w:t>
      </w:r>
      <w:r w:rsidRPr="00EF1068">
        <w:rPr>
          <w:rFonts w:asciiTheme="minorHAnsi" w:hAnsiTheme="minorHAnsi" w:cstheme="minorHAnsi"/>
          <w:color w:val="auto"/>
        </w:rPr>
        <w:t xml:space="preserve"> animal staff in a 32</w:t>
      </w:r>
      <w:r w:rsidR="00A33FDC">
        <w:rPr>
          <w:rFonts w:asciiTheme="minorHAnsi" w:hAnsiTheme="minorHAnsi" w:cstheme="minorHAnsi"/>
          <w:color w:val="auto"/>
        </w:rPr>
        <w:t xml:space="preserve"> </w:t>
      </w:r>
      <w:r w:rsidRPr="00EF1068">
        <w:rPr>
          <w:rFonts w:asciiTheme="minorHAnsi" w:hAnsiTheme="minorHAnsi" w:cstheme="minorHAnsi"/>
          <w:color w:val="auto"/>
        </w:rPr>
        <w:t xml:space="preserve">°C incubator. If this continues for more than 48 h, then the mice </w:t>
      </w:r>
      <w:r w:rsidR="004550C3" w:rsidRPr="00EF1068">
        <w:rPr>
          <w:rFonts w:asciiTheme="minorHAnsi" w:hAnsiTheme="minorHAnsi" w:cstheme="minorHAnsi"/>
          <w:color w:val="auto"/>
        </w:rPr>
        <w:t xml:space="preserve">should be </w:t>
      </w:r>
      <w:r w:rsidRPr="00EF1068">
        <w:rPr>
          <w:rFonts w:asciiTheme="minorHAnsi" w:hAnsiTheme="minorHAnsi" w:cstheme="minorHAnsi"/>
          <w:color w:val="auto"/>
        </w:rPr>
        <w:t>euthanized.</w:t>
      </w:r>
      <w:r>
        <w:rPr>
          <w:rFonts w:asciiTheme="minorHAnsi" w:hAnsiTheme="minorHAnsi" w:cstheme="minorHAnsi"/>
          <w:color w:val="auto"/>
        </w:rPr>
        <w:t xml:space="preserve">  </w:t>
      </w:r>
    </w:p>
    <w:p w14:paraId="7DB8E9EB" w14:textId="77777777" w:rsidR="006A1C8A" w:rsidRPr="00A33FDC" w:rsidRDefault="006A1C8A" w:rsidP="00016C85">
      <w:pPr>
        <w:rPr>
          <w:rFonts w:asciiTheme="minorHAnsi" w:hAnsiTheme="minorHAnsi" w:cstheme="minorHAnsi"/>
          <w:color w:val="auto"/>
        </w:rPr>
      </w:pPr>
    </w:p>
    <w:p w14:paraId="024EDD89" w14:textId="2754C46C" w:rsidR="00016C85" w:rsidRPr="00A33FDC" w:rsidRDefault="007C38E6" w:rsidP="00A33FDC">
      <w:pPr>
        <w:pStyle w:val="a6"/>
        <w:numPr>
          <w:ilvl w:val="0"/>
          <w:numId w:val="5"/>
        </w:numPr>
        <w:rPr>
          <w:rFonts w:asciiTheme="minorHAnsi" w:hAnsiTheme="minorHAnsi" w:cstheme="minorHAnsi"/>
          <w:b/>
          <w:color w:val="auto"/>
          <w:u w:val="single"/>
        </w:rPr>
      </w:pPr>
      <w:r w:rsidRPr="00A33FDC">
        <w:rPr>
          <w:rFonts w:asciiTheme="minorHAnsi" w:hAnsiTheme="minorHAnsi" w:cstheme="minorHAnsi"/>
          <w:b/>
          <w:color w:val="auto"/>
        </w:rPr>
        <w:t>Histology and Immunohistochemistry</w:t>
      </w:r>
    </w:p>
    <w:p w14:paraId="78F3A826" w14:textId="77777777" w:rsidR="005B681C" w:rsidRDefault="005B681C" w:rsidP="00016C85">
      <w:pPr>
        <w:rPr>
          <w:rFonts w:asciiTheme="minorHAnsi" w:hAnsiTheme="minorHAnsi" w:cstheme="minorHAnsi"/>
          <w:color w:val="auto"/>
        </w:rPr>
      </w:pPr>
    </w:p>
    <w:p w14:paraId="560B5C89" w14:textId="46C87B8A" w:rsidR="007C38E6" w:rsidRDefault="007C38E6" w:rsidP="00016C85">
      <w:pPr>
        <w:rPr>
          <w:rFonts w:asciiTheme="minorHAnsi" w:hAnsiTheme="minorHAnsi" w:cstheme="minorHAnsi"/>
          <w:color w:val="auto"/>
        </w:rPr>
      </w:pPr>
      <w:r>
        <w:rPr>
          <w:rFonts w:asciiTheme="minorHAnsi" w:hAnsiTheme="minorHAnsi" w:cstheme="minorHAnsi"/>
          <w:color w:val="auto"/>
        </w:rPr>
        <w:t>NOTE: Hematoxylin and eosin stains were performed using standard technique</w:t>
      </w:r>
      <w:r w:rsidR="00B85D42">
        <w:rPr>
          <w:rFonts w:asciiTheme="minorHAnsi" w:hAnsiTheme="minorHAnsi" w:cstheme="minorHAnsi"/>
          <w:color w:val="auto"/>
        </w:rPr>
        <w:t xml:space="preserve"> by Nationwide Children’s Hospital Morphology Core</w:t>
      </w:r>
      <w:r>
        <w:rPr>
          <w:rFonts w:asciiTheme="minorHAnsi" w:hAnsiTheme="minorHAnsi" w:cstheme="minorHAnsi"/>
          <w:color w:val="auto"/>
        </w:rPr>
        <w:t xml:space="preserve">. </w:t>
      </w:r>
      <w:r w:rsidR="000E06D2">
        <w:rPr>
          <w:rFonts w:asciiTheme="minorHAnsi" w:hAnsiTheme="minorHAnsi" w:cstheme="minorHAnsi"/>
          <w:color w:val="auto"/>
        </w:rPr>
        <w:t xml:space="preserve">Immunohistochemistry was performed according to the below steps. </w:t>
      </w:r>
    </w:p>
    <w:p w14:paraId="04730DE4" w14:textId="7F8612D3" w:rsidR="00096A83" w:rsidRDefault="00096A83" w:rsidP="00016C85">
      <w:pPr>
        <w:pStyle w:val="a3"/>
        <w:spacing w:before="0" w:beforeAutospacing="0" w:after="0" w:afterAutospacing="0"/>
        <w:rPr>
          <w:rFonts w:asciiTheme="minorHAnsi" w:hAnsiTheme="minorHAnsi" w:cstheme="minorHAnsi"/>
        </w:rPr>
      </w:pPr>
    </w:p>
    <w:p w14:paraId="558D24A8" w14:textId="36F1EA73" w:rsidR="00B85D42" w:rsidRDefault="00B85D42" w:rsidP="00A33FDC">
      <w:pPr>
        <w:pStyle w:val="a3"/>
        <w:numPr>
          <w:ilvl w:val="1"/>
          <w:numId w:val="5"/>
        </w:numPr>
        <w:spacing w:before="0" w:beforeAutospacing="0" w:after="0" w:afterAutospacing="0"/>
        <w:rPr>
          <w:rFonts w:asciiTheme="minorHAnsi" w:hAnsiTheme="minorHAnsi" w:cstheme="minorHAnsi"/>
        </w:rPr>
      </w:pPr>
      <w:r>
        <w:rPr>
          <w:rFonts w:asciiTheme="minorHAnsi" w:hAnsiTheme="minorHAnsi" w:cstheme="minorHAnsi"/>
        </w:rPr>
        <w:t xml:space="preserve">Deparaffinize </w:t>
      </w:r>
      <w:r w:rsidR="00A33FDC">
        <w:rPr>
          <w:rFonts w:asciiTheme="minorHAnsi" w:hAnsiTheme="minorHAnsi" w:cstheme="minorHAnsi"/>
        </w:rPr>
        <w:t xml:space="preserve">the </w:t>
      </w:r>
      <w:r>
        <w:rPr>
          <w:rFonts w:asciiTheme="minorHAnsi" w:hAnsiTheme="minorHAnsi" w:cstheme="minorHAnsi"/>
        </w:rPr>
        <w:t>slides using 1) xylene</w:t>
      </w:r>
      <w:r w:rsidR="00A33FDC">
        <w:rPr>
          <w:rFonts w:asciiTheme="minorHAnsi" w:hAnsiTheme="minorHAnsi" w:cstheme="minorHAnsi"/>
        </w:rPr>
        <w:t xml:space="preserve"> for 5 min</w:t>
      </w:r>
      <w:r>
        <w:rPr>
          <w:rFonts w:asciiTheme="minorHAnsi" w:hAnsiTheme="minorHAnsi" w:cstheme="minorHAnsi"/>
        </w:rPr>
        <w:t>, 2) xylene</w:t>
      </w:r>
      <w:r w:rsidR="00A33FDC">
        <w:rPr>
          <w:rFonts w:asciiTheme="minorHAnsi" w:hAnsiTheme="minorHAnsi" w:cstheme="minorHAnsi"/>
        </w:rPr>
        <w:t xml:space="preserve"> for 5 min</w:t>
      </w:r>
      <w:r>
        <w:rPr>
          <w:rFonts w:asciiTheme="minorHAnsi" w:hAnsiTheme="minorHAnsi" w:cstheme="minorHAnsi"/>
        </w:rPr>
        <w:t>, 3)</w:t>
      </w:r>
      <w:r w:rsidR="00D84C31">
        <w:rPr>
          <w:rFonts w:asciiTheme="minorHAnsi" w:hAnsiTheme="minorHAnsi" w:cstheme="minorHAnsi"/>
        </w:rPr>
        <w:t xml:space="preserve"> 100% ethanol</w:t>
      </w:r>
      <w:r w:rsidR="00D932EF">
        <w:rPr>
          <w:rFonts w:asciiTheme="minorHAnsi" w:hAnsiTheme="minorHAnsi" w:cstheme="minorHAnsi"/>
        </w:rPr>
        <w:t xml:space="preserve"> for 5 min</w:t>
      </w:r>
      <w:r w:rsidR="00D84C31">
        <w:rPr>
          <w:rFonts w:asciiTheme="minorHAnsi" w:hAnsiTheme="minorHAnsi" w:cstheme="minorHAnsi"/>
        </w:rPr>
        <w:t>, 4) 90% ethanol</w:t>
      </w:r>
      <w:r w:rsidR="00D932EF">
        <w:rPr>
          <w:rFonts w:asciiTheme="minorHAnsi" w:hAnsiTheme="minorHAnsi" w:cstheme="minorHAnsi"/>
        </w:rPr>
        <w:t xml:space="preserve"> for 5 min</w:t>
      </w:r>
      <w:r w:rsidR="00D84C31">
        <w:rPr>
          <w:rFonts w:asciiTheme="minorHAnsi" w:hAnsiTheme="minorHAnsi" w:cstheme="minorHAnsi"/>
        </w:rPr>
        <w:t xml:space="preserve">, 5) 70% </w:t>
      </w:r>
      <w:r w:rsidR="0015692F">
        <w:rPr>
          <w:rFonts w:asciiTheme="minorHAnsi" w:hAnsiTheme="minorHAnsi" w:cstheme="minorHAnsi"/>
        </w:rPr>
        <w:t>e</w:t>
      </w:r>
      <w:r w:rsidR="00D84C31">
        <w:rPr>
          <w:rFonts w:asciiTheme="minorHAnsi" w:hAnsiTheme="minorHAnsi" w:cstheme="minorHAnsi"/>
        </w:rPr>
        <w:t>thanol</w:t>
      </w:r>
      <w:r w:rsidR="00D932EF">
        <w:rPr>
          <w:rFonts w:asciiTheme="minorHAnsi" w:hAnsiTheme="minorHAnsi" w:cstheme="minorHAnsi"/>
        </w:rPr>
        <w:t xml:space="preserve"> for 5 min</w:t>
      </w:r>
      <w:r w:rsidR="00D84C31">
        <w:rPr>
          <w:rFonts w:asciiTheme="minorHAnsi" w:hAnsiTheme="minorHAnsi" w:cstheme="minorHAnsi"/>
        </w:rPr>
        <w:t xml:space="preserve">, 6) </w:t>
      </w:r>
      <w:r w:rsidR="00C45AFC">
        <w:rPr>
          <w:rFonts w:asciiTheme="minorHAnsi" w:hAnsiTheme="minorHAnsi" w:cstheme="minorHAnsi"/>
        </w:rPr>
        <w:t>distilled H</w:t>
      </w:r>
      <w:r w:rsidR="00C45AFC">
        <w:rPr>
          <w:rFonts w:asciiTheme="minorHAnsi" w:hAnsiTheme="minorHAnsi" w:cstheme="minorHAnsi"/>
          <w:vertAlign w:val="subscript"/>
        </w:rPr>
        <w:t>2</w:t>
      </w:r>
      <w:r w:rsidR="00C45AFC">
        <w:rPr>
          <w:rFonts w:asciiTheme="minorHAnsi" w:hAnsiTheme="minorHAnsi" w:cstheme="minorHAnsi"/>
        </w:rPr>
        <w:t>O (</w:t>
      </w:r>
      <w:r w:rsidR="00D84C31">
        <w:rPr>
          <w:rFonts w:asciiTheme="minorHAnsi" w:hAnsiTheme="minorHAnsi" w:cstheme="minorHAnsi"/>
        </w:rPr>
        <w:t>dH</w:t>
      </w:r>
      <w:r w:rsidR="00D84C31">
        <w:rPr>
          <w:rFonts w:asciiTheme="minorHAnsi" w:hAnsiTheme="minorHAnsi" w:cstheme="minorHAnsi"/>
          <w:vertAlign w:val="subscript"/>
        </w:rPr>
        <w:t>2</w:t>
      </w:r>
      <w:r w:rsidR="00D84C31">
        <w:rPr>
          <w:rFonts w:asciiTheme="minorHAnsi" w:hAnsiTheme="minorHAnsi" w:cstheme="minorHAnsi"/>
        </w:rPr>
        <w:t>O</w:t>
      </w:r>
      <w:r w:rsidR="00C45AFC">
        <w:rPr>
          <w:rFonts w:asciiTheme="minorHAnsi" w:hAnsiTheme="minorHAnsi" w:cstheme="minorHAnsi"/>
        </w:rPr>
        <w:t>)</w:t>
      </w:r>
      <w:r w:rsidR="00D932EF">
        <w:rPr>
          <w:rFonts w:asciiTheme="minorHAnsi" w:hAnsiTheme="minorHAnsi" w:cstheme="minorHAnsi"/>
        </w:rPr>
        <w:t xml:space="preserve"> for 5 min.</w:t>
      </w:r>
    </w:p>
    <w:p w14:paraId="686D0F85" w14:textId="5CDFEDE4" w:rsidR="00D84C31" w:rsidRDefault="00D84C31" w:rsidP="00016C85">
      <w:pPr>
        <w:pStyle w:val="a3"/>
        <w:spacing w:before="0" w:beforeAutospacing="0" w:after="0" w:afterAutospacing="0"/>
        <w:rPr>
          <w:rFonts w:asciiTheme="minorHAnsi" w:hAnsiTheme="minorHAnsi" w:cstheme="minorHAnsi"/>
        </w:rPr>
      </w:pPr>
    </w:p>
    <w:p w14:paraId="15B63738" w14:textId="42FF6D21" w:rsidR="00D84C31" w:rsidRDefault="0015692F" w:rsidP="00D932EF">
      <w:pPr>
        <w:pStyle w:val="a3"/>
        <w:numPr>
          <w:ilvl w:val="1"/>
          <w:numId w:val="5"/>
        </w:numPr>
        <w:spacing w:before="0" w:beforeAutospacing="0" w:after="0" w:afterAutospacing="0"/>
        <w:rPr>
          <w:rFonts w:asciiTheme="minorHAnsi" w:hAnsiTheme="minorHAnsi" w:cstheme="minorHAnsi"/>
        </w:rPr>
      </w:pPr>
      <w:r>
        <w:rPr>
          <w:rFonts w:asciiTheme="minorHAnsi" w:hAnsiTheme="minorHAnsi" w:cstheme="minorHAnsi"/>
        </w:rPr>
        <w:t xml:space="preserve">Submerge </w:t>
      </w:r>
      <w:r w:rsidR="00D932EF">
        <w:rPr>
          <w:rFonts w:asciiTheme="minorHAnsi" w:hAnsiTheme="minorHAnsi" w:cstheme="minorHAnsi"/>
        </w:rPr>
        <w:t xml:space="preserve">the </w:t>
      </w:r>
      <w:r>
        <w:rPr>
          <w:rFonts w:asciiTheme="minorHAnsi" w:hAnsiTheme="minorHAnsi" w:cstheme="minorHAnsi"/>
        </w:rPr>
        <w:t xml:space="preserve">slides in citrate buffer and place in water-filled pressure cooker. </w:t>
      </w:r>
      <w:r w:rsidR="006A6ABB">
        <w:rPr>
          <w:rFonts w:asciiTheme="minorHAnsi" w:hAnsiTheme="minorHAnsi" w:cstheme="minorHAnsi"/>
        </w:rPr>
        <w:t>H</w:t>
      </w:r>
      <w:r w:rsidR="00B1206E">
        <w:rPr>
          <w:rFonts w:asciiTheme="minorHAnsi" w:hAnsiTheme="minorHAnsi" w:cstheme="minorHAnsi"/>
        </w:rPr>
        <w:t>eat for 10 min</w:t>
      </w:r>
      <w:r w:rsidR="00427A3F">
        <w:rPr>
          <w:rFonts w:asciiTheme="minorHAnsi" w:hAnsiTheme="minorHAnsi" w:cstheme="minorHAnsi"/>
        </w:rPr>
        <w:t xml:space="preserve"> then allow to cool to room temperature</w:t>
      </w:r>
      <w:r w:rsidR="00B1206E">
        <w:rPr>
          <w:rFonts w:asciiTheme="minorHAnsi" w:hAnsiTheme="minorHAnsi" w:cstheme="minorHAnsi"/>
        </w:rPr>
        <w:t xml:space="preserve">. </w:t>
      </w:r>
      <w:r w:rsidR="00427A3F">
        <w:rPr>
          <w:rFonts w:asciiTheme="minorHAnsi" w:hAnsiTheme="minorHAnsi" w:cstheme="minorHAnsi"/>
        </w:rPr>
        <w:t xml:space="preserve">Wash with 0.1% bovine serum albumin in PBS (BSA-PBS) for 5 min. </w:t>
      </w:r>
      <w:r w:rsidR="00C45AFC">
        <w:rPr>
          <w:rFonts w:asciiTheme="minorHAnsi" w:hAnsiTheme="minorHAnsi" w:cstheme="minorHAnsi"/>
        </w:rPr>
        <w:t>Rinse with dH</w:t>
      </w:r>
      <w:r w:rsidR="00C45AFC">
        <w:rPr>
          <w:rFonts w:asciiTheme="minorHAnsi" w:hAnsiTheme="minorHAnsi" w:cstheme="minorHAnsi"/>
          <w:vertAlign w:val="subscript"/>
        </w:rPr>
        <w:t>2</w:t>
      </w:r>
      <w:r w:rsidR="00C45AFC">
        <w:rPr>
          <w:rFonts w:asciiTheme="minorHAnsi" w:hAnsiTheme="minorHAnsi" w:cstheme="minorHAnsi"/>
        </w:rPr>
        <w:t xml:space="preserve">O. </w:t>
      </w:r>
    </w:p>
    <w:p w14:paraId="596EC038" w14:textId="1BB72C92" w:rsidR="009C1756" w:rsidRDefault="009C1756" w:rsidP="00016C85">
      <w:pPr>
        <w:pStyle w:val="a3"/>
        <w:spacing w:before="0" w:beforeAutospacing="0" w:after="0" w:afterAutospacing="0"/>
        <w:rPr>
          <w:rFonts w:asciiTheme="minorHAnsi" w:hAnsiTheme="minorHAnsi" w:cstheme="minorHAnsi"/>
        </w:rPr>
      </w:pPr>
    </w:p>
    <w:p w14:paraId="5D3591DD" w14:textId="3ADA825E" w:rsidR="00C45AFC" w:rsidRDefault="00D932EF" w:rsidP="00016C85">
      <w:pPr>
        <w:pStyle w:val="a3"/>
        <w:spacing w:before="0" w:beforeAutospacing="0" w:after="0" w:afterAutospacing="0"/>
        <w:rPr>
          <w:rFonts w:asciiTheme="minorHAnsi" w:hAnsiTheme="minorHAnsi" w:cstheme="minorHAnsi"/>
        </w:rPr>
      </w:pPr>
      <w:r>
        <w:rPr>
          <w:rFonts w:asciiTheme="minorHAnsi" w:hAnsiTheme="minorHAnsi" w:cstheme="minorHAnsi"/>
        </w:rPr>
        <w:t xml:space="preserve">NOTE: </w:t>
      </w:r>
      <w:r w:rsidR="00D408DF">
        <w:rPr>
          <w:rFonts w:asciiTheme="minorHAnsi" w:hAnsiTheme="minorHAnsi" w:cstheme="minorHAnsi"/>
        </w:rPr>
        <w:t>Heating</w:t>
      </w:r>
      <w:r w:rsidR="00C45AFC">
        <w:rPr>
          <w:rFonts w:asciiTheme="minorHAnsi" w:hAnsiTheme="minorHAnsi" w:cstheme="minorHAnsi"/>
        </w:rPr>
        <w:t xml:space="preserve"> can also be d</w:t>
      </w:r>
      <w:r w:rsidR="00335014">
        <w:rPr>
          <w:rFonts w:asciiTheme="minorHAnsi" w:hAnsiTheme="minorHAnsi" w:cstheme="minorHAnsi"/>
        </w:rPr>
        <w:t>one with a hot water bath or</w:t>
      </w:r>
      <w:r w:rsidR="00C45AFC">
        <w:rPr>
          <w:rFonts w:asciiTheme="minorHAnsi" w:hAnsiTheme="minorHAnsi" w:cstheme="minorHAnsi"/>
        </w:rPr>
        <w:t xml:space="preserve"> microwave </w:t>
      </w:r>
      <w:r w:rsidR="000E06D2">
        <w:rPr>
          <w:rFonts w:asciiTheme="minorHAnsi" w:hAnsiTheme="minorHAnsi" w:cstheme="minorHAnsi"/>
        </w:rPr>
        <w:t>for 15 min</w:t>
      </w:r>
      <w:r w:rsidR="00C45AFC">
        <w:rPr>
          <w:rFonts w:asciiTheme="minorHAnsi" w:hAnsiTheme="minorHAnsi" w:cstheme="minorHAnsi"/>
        </w:rPr>
        <w:t xml:space="preserve">. </w:t>
      </w:r>
    </w:p>
    <w:p w14:paraId="4ADD95BC" w14:textId="77777777" w:rsidR="00C45AFC" w:rsidRDefault="00C45AFC" w:rsidP="00016C85">
      <w:pPr>
        <w:pStyle w:val="a3"/>
        <w:spacing w:before="0" w:beforeAutospacing="0" w:after="0" w:afterAutospacing="0"/>
        <w:rPr>
          <w:rFonts w:asciiTheme="minorHAnsi" w:hAnsiTheme="minorHAnsi" w:cstheme="minorHAnsi"/>
        </w:rPr>
      </w:pPr>
    </w:p>
    <w:p w14:paraId="0C2BE19A" w14:textId="27D9E040" w:rsidR="00C359EF" w:rsidRDefault="00427A3F" w:rsidP="00D932EF">
      <w:pPr>
        <w:pStyle w:val="a3"/>
        <w:numPr>
          <w:ilvl w:val="1"/>
          <w:numId w:val="5"/>
        </w:numPr>
        <w:spacing w:before="0" w:beforeAutospacing="0" w:after="0" w:afterAutospacing="0"/>
        <w:rPr>
          <w:rFonts w:asciiTheme="minorHAnsi" w:hAnsiTheme="minorHAnsi" w:cstheme="minorHAnsi"/>
          <w:color w:val="auto"/>
        </w:rPr>
      </w:pPr>
      <w:r>
        <w:rPr>
          <w:rFonts w:asciiTheme="minorHAnsi" w:hAnsiTheme="minorHAnsi" w:cstheme="minorHAnsi"/>
        </w:rPr>
        <w:t xml:space="preserve">Incubate </w:t>
      </w:r>
      <w:r w:rsidR="00D932EF">
        <w:rPr>
          <w:rFonts w:asciiTheme="minorHAnsi" w:hAnsiTheme="minorHAnsi" w:cstheme="minorHAnsi"/>
        </w:rPr>
        <w:t xml:space="preserve">the </w:t>
      </w:r>
      <w:r>
        <w:rPr>
          <w:rFonts w:asciiTheme="minorHAnsi" w:hAnsiTheme="minorHAnsi" w:cstheme="minorHAnsi"/>
        </w:rPr>
        <w:t>slides</w:t>
      </w:r>
      <w:r w:rsidR="00F340D3">
        <w:rPr>
          <w:rFonts w:asciiTheme="minorHAnsi" w:hAnsiTheme="minorHAnsi" w:cstheme="minorHAnsi"/>
        </w:rPr>
        <w:t xml:space="preserve"> </w:t>
      </w:r>
      <w:r>
        <w:rPr>
          <w:rFonts w:asciiTheme="minorHAnsi" w:hAnsiTheme="minorHAnsi" w:cstheme="minorHAnsi"/>
        </w:rPr>
        <w:t>with</w:t>
      </w:r>
      <w:r w:rsidR="00F340D3">
        <w:rPr>
          <w:rFonts w:asciiTheme="minorHAnsi" w:hAnsiTheme="minorHAnsi" w:cstheme="minorHAnsi"/>
        </w:rPr>
        <w:t xml:space="preserve"> 3% </w:t>
      </w:r>
      <w:r w:rsidR="0015692F">
        <w:rPr>
          <w:rFonts w:asciiTheme="minorHAnsi" w:hAnsiTheme="minorHAnsi" w:cstheme="minorHAnsi"/>
        </w:rPr>
        <w:t>normal goat serum</w:t>
      </w:r>
      <w:r w:rsidR="00C45AFC">
        <w:rPr>
          <w:rFonts w:asciiTheme="minorHAnsi" w:hAnsiTheme="minorHAnsi" w:cstheme="minorHAnsi"/>
        </w:rPr>
        <w:t xml:space="preserve"> in PBS</w:t>
      </w:r>
      <w:r w:rsidR="0015692F">
        <w:rPr>
          <w:rFonts w:asciiTheme="minorHAnsi" w:hAnsiTheme="minorHAnsi" w:cstheme="minorHAnsi"/>
        </w:rPr>
        <w:t xml:space="preserve"> </w:t>
      </w:r>
      <w:r w:rsidR="00F340D3">
        <w:rPr>
          <w:rFonts w:asciiTheme="minorHAnsi" w:hAnsiTheme="minorHAnsi" w:cstheme="minorHAnsi"/>
        </w:rPr>
        <w:t>for 1 h at room temperature.</w:t>
      </w:r>
      <w:r w:rsidR="00C45AFC">
        <w:rPr>
          <w:rFonts w:asciiTheme="minorHAnsi" w:hAnsiTheme="minorHAnsi" w:cstheme="minorHAnsi"/>
        </w:rPr>
        <w:t xml:space="preserve"> </w:t>
      </w:r>
      <w:r w:rsidR="00C45AFC">
        <w:rPr>
          <w:rFonts w:asciiTheme="minorHAnsi" w:hAnsiTheme="minorHAnsi" w:cstheme="minorHAnsi"/>
          <w:color w:val="auto"/>
        </w:rPr>
        <w:t xml:space="preserve">Wash with 0.1% </w:t>
      </w:r>
      <w:r>
        <w:rPr>
          <w:rFonts w:asciiTheme="minorHAnsi" w:hAnsiTheme="minorHAnsi" w:cstheme="minorHAnsi"/>
        </w:rPr>
        <w:t>BSA-PBS</w:t>
      </w:r>
      <w:r w:rsidR="00C45AFC">
        <w:rPr>
          <w:rFonts w:asciiTheme="minorHAnsi" w:hAnsiTheme="minorHAnsi" w:cstheme="minorHAnsi"/>
          <w:color w:val="auto"/>
        </w:rPr>
        <w:t xml:space="preserve"> for 5 min.</w:t>
      </w:r>
      <w:r w:rsidR="00F340D3">
        <w:rPr>
          <w:rFonts w:asciiTheme="minorHAnsi" w:hAnsiTheme="minorHAnsi" w:cstheme="minorHAnsi"/>
        </w:rPr>
        <w:t xml:space="preserve"> Incubate in primary antibody</w:t>
      </w:r>
      <w:r w:rsidR="00C45AFC">
        <w:rPr>
          <w:rFonts w:asciiTheme="minorHAnsi" w:hAnsiTheme="minorHAnsi" w:cstheme="minorHAnsi"/>
        </w:rPr>
        <w:t xml:space="preserve"> with concentrations for </w:t>
      </w:r>
      <w:r w:rsidR="00C45AFC">
        <w:rPr>
          <w:rFonts w:asciiTheme="minorHAnsi" w:hAnsiTheme="minorHAnsi" w:cstheme="minorHAnsi"/>
          <w:color w:val="auto"/>
        </w:rPr>
        <w:t>keratin 5 (1:1000)</w:t>
      </w:r>
      <w:r w:rsidR="009E570C">
        <w:rPr>
          <w:rFonts w:asciiTheme="minorHAnsi" w:hAnsiTheme="minorHAnsi" w:cstheme="minorHAnsi"/>
          <w:color w:val="auto"/>
        </w:rPr>
        <w:fldChar w:fldCharType="begin" w:fldLock="1"/>
      </w:r>
      <w:r w:rsidR="009E570C">
        <w:rPr>
          <w:rFonts w:asciiTheme="minorHAnsi" w:hAnsiTheme="minorHAnsi" w:cstheme="minorHAnsi"/>
          <w:color w:val="auto"/>
        </w:rPr>
        <w:instrText>ADDIN CSL_CITATION {"citationItems":[{"id":"ITEM-1","itemData":{"DOI":"10.2353/ajpath.2010.090870","ISBN":"1525-2191 (Electronic)\\r0002-9440 (Linking)","ISSN":"15252191","PMID":"20522644","abstract":"Analysis of lineage relationships in the naphthaleneinjured tracheal epithelium demonstrated that two multipotential keratin 14-expressing cells (K14ECs) function as progenitors for Clara and ciliated cells. These K14EC were distinguished by their self-renewal capacity and were hypothesized to reside at the stem and transit amplifying tiers of a tissue-specific stem cell hierarchy. In this study, we used gene expression and histomorphometric analysis of the steady-state and naphthalene-injured trachea to evaluate the predictions of this model. We found that the steady-state tracheal epithelium is maintained by two progenitor cell pools, secretory and basal cells, and the latter progenitor pool is further divided into two subsets, keratin 14-negative and -positive. After naphthalene-mediated depletion of the secretory and ciliated cell types, the two basal cell pools coordinate to restore the epithelium. Both basal cell types up-regulate keratin 14 and generate a broadly distributed, abundant, and highly mitotic cell pool. Furthermore, basal cell proliferation is associated with generation of differentiated Clara and ciliated cells. The uniform distribution of basal cell progenitors and of their differentiated progeny leads us to propose that the hierarchical organization of tracheal reparative cells be revised to include a facultative basal cell progenitor pool. Copyright © American Society for Investigative Pathology.","author":[{"dropping-particle":"","family":"Cole","given":"Brook B.","non-dropping-particle":"","parse-names":false,"suffix":""},{"dropping-particle":"","family":"Smith","given":"Russell W.","non-dropping-particle":"","parse-names":false,"suffix":""},{"dropping-particle":"","family":"Jenkins","given":"Kimberly M.","non-dropping-particle":"","parse-names":false,"suffix":""},{"dropping-particle":"","family":"Graham","given":"Brian B.","non-dropping-particle":"","parse-names":false,"suffix":""},{"dropping-particle":"","family":"Reynolds","given":"Paul R.","non-dropping-particle":"","parse-names":false,"suffix":""},{"dropping-particle":"","family":"Reynolds","given":"Susan D.","non-dropping-particle":"","parse-names":false,"suffix":""}],"container-title":"American Journal of Pathology","id":"ITEM-1","issue":"1","issued":{"date-parts":[["2010"]]},"page":"362-376","title":"Tracheal basal cells: A facultative progenitor cell pool","type":"article-journal","volume":"177"},"uris":["http://www.mendeley.com/documents/?uuid=e4f41c84-bf11-4449-bc0e-b035a17490f4"]}],"mendeley":{"formattedCitation":"&lt;sup&gt;6&lt;/sup&gt;","plainTextFormattedCitation":"6","previouslyFormattedCitation":"&lt;sup&gt;6&lt;/sup&gt;"},"properties":{"noteIndex":0},"schema":"https://github.com/citation-style-language/schema/raw/master/csl-citation.json"}</w:instrText>
      </w:r>
      <w:r w:rsidR="009E570C">
        <w:rPr>
          <w:rFonts w:asciiTheme="minorHAnsi" w:hAnsiTheme="minorHAnsi" w:cstheme="minorHAnsi"/>
          <w:color w:val="auto"/>
        </w:rPr>
        <w:fldChar w:fldCharType="separate"/>
      </w:r>
      <w:r w:rsidR="009E570C" w:rsidRPr="004079B7">
        <w:rPr>
          <w:rFonts w:asciiTheme="minorHAnsi" w:hAnsiTheme="minorHAnsi" w:cstheme="minorHAnsi"/>
          <w:noProof/>
          <w:color w:val="auto"/>
          <w:vertAlign w:val="superscript"/>
        </w:rPr>
        <w:t>6</w:t>
      </w:r>
      <w:r w:rsidR="009E570C">
        <w:rPr>
          <w:rFonts w:asciiTheme="minorHAnsi" w:hAnsiTheme="minorHAnsi" w:cstheme="minorHAnsi"/>
          <w:color w:val="auto"/>
        </w:rPr>
        <w:fldChar w:fldCharType="end"/>
      </w:r>
      <w:r w:rsidR="00C45AFC">
        <w:rPr>
          <w:rFonts w:asciiTheme="minorHAnsi" w:hAnsiTheme="minorHAnsi" w:cstheme="minorHAnsi"/>
          <w:color w:val="auto"/>
        </w:rPr>
        <w:t>, keratin 14 (1:250)</w:t>
      </w:r>
      <w:r w:rsidR="009E570C">
        <w:rPr>
          <w:rFonts w:asciiTheme="minorHAnsi" w:hAnsiTheme="minorHAnsi" w:cstheme="minorHAnsi"/>
          <w:color w:val="auto"/>
        </w:rPr>
        <w:fldChar w:fldCharType="begin" w:fldLock="1"/>
      </w:r>
      <w:r w:rsidR="009E570C">
        <w:rPr>
          <w:rFonts w:asciiTheme="minorHAnsi" w:hAnsiTheme="minorHAnsi" w:cstheme="minorHAnsi"/>
          <w:color w:val="auto"/>
        </w:rPr>
        <w:instrText>ADDIN CSL_CITATION {"citationItems":[{"id":"ITEM-1","itemData":{"DOI":"10.2353/ajpath.2010.090870","ISBN":"1525-2191 (Electronic)\\r0002-9440 (Linking)","ISSN":"15252191","PMID":"20522644","abstract":"Analysis of lineage relationships in the naphthaleneinjured tracheal epithelium demonstrated that two multipotential keratin 14-expressing cells (K14ECs) function as progenitors for Clara and ciliated cells. These K14EC were distinguished by their self-renewal capacity and were hypothesized to reside at the stem and transit amplifying tiers of a tissue-specific stem cell hierarchy. In this study, we used gene expression and histomorphometric analysis of the steady-state and naphthalene-injured trachea to evaluate the predictions of this model. We found that the steady-state tracheal epithelium is maintained by two progenitor cell pools, secretory and basal cells, and the latter progenitor pool is further divided into two subsets, keratin 14-negative and -positive. After naphthalene-mediated depletion of the secretory and ciliated cell types, the two basal cell pools coordinate to restore the epithelium. Both basal cell types up-regulate keratin 14 and generate a broadly distributed, abundant, and highly mitotic cell pool. Furthermore, basal cell proliferation is associated with generation of differentiated Clara and ciliated cells. The uniform distribution of basal cell progenitors and of their differentiated progeny leads us to propose that the hierarchical organization of tracheal reparative cells be revised to include a facultative basal cell progenitor pool. Copyright © American Society for Investigative Pathology.","author":[{"dropping-particle":"","family":"Cole","given":"Brook B.","non-dropping-particle":"","parse-names":false,"suffix":""},{"dropping-particle":"","family":"Smith","given":"Russell W.","non-dropping-particle":"","parse-names":false,"suffix":""},{"dropping-particle":"","family":"Jenkins","given":"Kimberly M.","non-dropping-particle":"","parse-names":false,"suffix":""},{"dropping-particle":"","family":"Graham","given":"Brian B.","non-dropping-particle":"","parse-names":false,"suffix":""},{"dropping-particle":"","family":"Reynolds","given":"Paul R.","non-dropping-particle":"","parse-names":false,"suffix":""},{"dropping-particle":"","family":"Reynolds","given":"Susan D.","non-dropping-particle":"","parse-names":false,"suffix":""}],"container-title":"American Journal of Pathology","id":"ITEM-1","issue":"1","issued":{"date-parts":[["2010"]]},"page":"362-376","title":"Tracheal basal cells: A facultative progenitor cell pool","type":"article-journal","volume":"177"},"uris":["http://www.mendeley.com/documents/?uuid=e4f41c84-bf11-4449-bc0e-b035a17490f4"]}],"mendeley":{"formattedCitation":"&lt;sup&gt;6&lt;/sup&gt;","plainTextFormattedCitation":"6","previouslyFormattedCitation":"&lt;sup&gt;6&lt;/sup&gt;"},"properties":{"noteIndex":0},"schema":"https://github.com/citation-style-language/schema/raw/master/csl-citation.json"}</w:instrText>
      </w:r>
      <w:r w:rsidR="009E570C">
        <w:rPr>
          <w:rFonts w:asciiTheme="minorHAnsi" w:hAnsiTheme="minorHAnsi" w:cstheme="minorHAnsi"/>
          <w:color w:val="auto"/>
        </w:rPr>
        <w:fldChar w:fldCharType="separate"/>
      </w:r>
      <w:r w:rsidR="009E570C" w:rsidRPr="004079B7">
        <w:rPr>
          <w:rFonts w:asciiTheme="minorHAnsi" w:hAnsiTheme="minorHAnsi" w:cstheme="minorHAnsi"/>
          <w:noProof/>
          <w:color w:val="auto"/>
          <w:vertAlign w:val="superscript"/>
        </w:rPr>
        <w:t>6</w:t>
      </w:r>
      <w:r w:rsidR="009E570C">
        <w:rPr>
          <w:rFonts w:asciiTheme="minorHAnsi" w:hAnsiTheme="minorHAnsi" w:cstheme="minorHAnsi"/>
          <w:color w:val="auto"/>
        </w:rPr>
        <w:fldChar w:fldCharType="end"/>
      </w:r>
      <w:r w:rsidR="00C45AFC">
        <w:rPr>
          <w:rFonts w:asciiTheme="minorHAnsi" w:hAnsiTheme="minorHAnsi" w:cstheme="minorHAnsi"/>
          <w:color w:val="auto"/>
        </w:rPr>
        <w:t xml:space="preserve"> and F4</w:t>
      </w:r>
      <w:r w:rsidR="00335014">
        <w:rPr>
          <w:rFonts w:asciiTheme="minorHAnsi" w:hAnsiTheme="minorHAnsi" w:cstheme="minorHAnsi"/>
          <w:color w:val="auto"/>
        </w:rPr>
        <w:t>/</w:t>
      </w:r>
      <w:r w:rsidR="00C45AFC">
        <w:rPr>
          <w:rFonts w:asciiTheme="minorHAnsi" w:hAnsiTheme="minorHAnsi" w:cstheme="minorHAnsi"/>
          <w:color w:val="auto"/>
        </w:rPr>
        <w:t>80 (1:100)</w:t>
      </w:r>
      <w:r w:rsidR="009E570C">
        <w:rPr>
          <w:rFonts w:asciiTheme="minorHAnsi" w:hAnsiTheme="minorHAnsi" w:cstheme="minorHAnsi"/>
          <w:color w:val="auto"/>
        </w:rPr>
        <w:fldChar w:fldCharType="begin" w:fldLock="1"/>
      </w:r>
      <w:r w:rsidR="009E570C">
        <w:rPr>
          <w:rFonts w:asciiTheme="minorHAnsi" w:hAnsiTheme="minorHAnsi" w:cstheme="minorHAnsi"/>
          <w:color w:val="auto"/>
        </w:rPr>
        <w:instrText>ADDIN CSL_CITATION {"citationItems":[{"id":"ITEM-1","itemData":{"DOI":"10.2217/rme-2016-0141","ISBN":"1746-0751\r1746-076X","ISSN":"1746076X","PMID":"616477703","abstract":"Aim: Inflammatory myeloid lineage cells mediate neotissue formation in tissue-engineered vascular grafts, but the molecular mechanism is not completely understood. We examined the role of vasculogenic PDGF-B in tissue-engineered vascular graft neotissue development. Materials &amp; methods: Myeloid cell-specific PDGF-B knockout mice (PDGF-KO) were generated using bone marrow transplantation, and scaffolds were implanted as inferior vena cava interposition grafts in either PDGF-KO or wild-type mice. Results: After 2 weeks, grafts from PDGF-KO mice had more remaining scaffold polymer and less intimal neotissue development. Increased macrophage apoptosis, decreased smooth muscle cell proliferation and decreased collagen content was also observed. Conclusion: Myeloid cell-derived PDGF contributes to vascular neotissue formation by regulating macrophage apoptosis, smooth muscle cell proliferation and extracellular matrix deposition.","author":[{"dropping-particle":"","family":"Onwuka","given":"Ekene","non-dropping-particle":"","parse-names":false,"suffix":""},{"dropping-particle":"","family":"Best","given":"Cameron","non-dropping-particle":"","parse-names":false,"suffix":""},{"dropping-particle":"","family":"Sawyer","given":"Andrew","non-dropping-particle":"","parse-names":false,"suffix":""},{"dropping-particle":"","family":"Yi","given":"Tai","non-dropping-particle":"","parse-names":false,"suffix":""},{"dropping-particle":"","family":"Heuer","given":"Eric","non-dropping-particle":"","parse-names":false,"suffix":""},{"dropping-particle":"","family":"Sams","given":"Malik","non-dropping-particle":"","parse-names":false,"suffix":""},{"dropping-particle":"","family":"Wiet","given":"Matthew","non-dropping-particle":"","parse-names":false,"suffix":""},{"dropping-particle":"","family":"Zheng","given":"Hong","non-dropping-particle":"","parse-names":false,"suffix":""},{"dropping-particle":"","family":"Kyriakides","given":"Themis","non-dropping-particle":"","parse-names":false,"suffix":""},{"dropping-particle":"","family":"Breuer","given":"Christopher","non-dropping-particle":"","parse-names":false,"suffix":""}],"container-title":"Regenerative Medicine","id":"ITEM-1","issue":"3","issued":{"date-parts":[["2017"]]},"page":"249-261","title":"The role of myeloid cell-derived PDGF-B in neotissue formation in a tissue-engineered vascular graft","type":"article-journal","volume":"12"},"uris":["http://www.mendeley.com/documents/?uuid=09b1e79f-be0c-330a-b6dd-cae428cbb5d5"]}],"mendeley":{"formattedCitation":"&lt;sup&gt;7&lt;/sup&gt;","plainTextFormattedCitation":"7","previouslyFormattedCitation":"&lt;sup&gt;7&lt;/sup&gt;"},"properties":{"noteIndex":0},"schema":"https://github.com/citation-style-language/schema/raw/master/csl-citation.json"}</w:instrText>
      </w:r>
      <w:r w:rsidR="009E570C">
        <w:rPr>
          <w:rFonts w:asciiTheme="minorHAnsi" w:hAnsiTheme="minorHAnsi" w:cstheme="minorHAnsi"/>
          <w:color w:val="auto"/>
        </w:rPr>
        <w:fldChar w:fldCharType="separate"/>
      </w:r>
      <w:r w:rsidR="009E570C" w:rsidRPr="004079B7">
        <w:rPr>
          <w:rFonts w:asciiTheme="minorHAnsi" w:hAnsiTheme="minorHAnsi" w:cstheme="minorHAnsi"/>
          <w:noProof/>
          <w:color w:val="auto"/>
          <w:vertAlign w:val="superscript"/>
        </w:rPr>
        <w:t>7</w:t>
      </w:r>
      <w:r w:rsidR="009E570C">
        <w:rPr>
          <w:rFonts w:asciiTheme="minorHAnsi" w:hAnsiTheme="minorHAnsi" w:cstheme="minorHAnsi"/>
          <w:color w:val="auto"/>
        </w:rPr>
        <w:fldChar w:fldCharType="end"/>
      </w:r>
      <w:r w:rsidR="00F340D3">
        <w:rPr>
          <w:rFonts w:asciiTheme="minorHAnsi" w:hAnsiTheme="minorHAnsi" w:cstheme="minorHAnsi"/>
        </w:rPr>
        <w:t xml:space="preserve"> for 18 h overnight at 4</w:t>
      </w:r>
      <w:r w:rsidR="00D932EF">
        <w:rPr>
          <w:rFonts w:asciiTheme="minorHAnsi" w:hAnsiTheme="minorHAnsi" w:cstheme="minorHAnsi"/>
        </w:rPr>
        <w:t xml:space="preserve"> </w:t>
      </w:r>
      <w:r w:rsidR="00F340D3">
        <w:rPr>
          <w:rFonts w:asciiTheme="minorHAnsi" w:hAnsiTheme="minorHAnsi" w:cstheme="minorHAnsi"/>
          <w:color w:val="auto"/>
        </w:rPr>
        <w:t>°C</w:t>
      </w:r>
      <w:r w:rsidR="00C45AFC">
        <w:rPr>
          <w:rFonts w:asciiTheme="minorHAnsi" w:hAnsiTheme="minorHAnsi" w:cstheme="minorHAnsi"/>
          <w:color w:val="auto"/>
        </w:rPr>
        <w:t>.</w:t>
      </w:r>
      <w:r w:rsidR="00C359EF">
        <w:rPr>
          <w:rFonts w:asciiTheme="minorHAnsi" w:hAnsiTheme="minorHAnsi" w:cstheme="minorHAnsi"/>
          <w:color w:val="auto"/>
        </w:rPr>
        <w:t xml:space="preserve"> </w:t>
      </w:r>
    </w:p>
    <w:p w14:paraId="4A1304E5" w14:textId="27E4C3C9" w:rsidR="00C45AFC" w:rsidRDefault="00C45AFC" w:rsidP="00016C85">
      <w:pPr>
        <w:pStyle w:val="a3"/>
        <w:spacing w:before="0" w:beforeAutospacing="0" w:after="0" w:afterAutospacing="0"/>
        <w:rPr>
          <w:rFonts w:asciiTheme="minorHAnsi" w:hAnsiTheme="minorHAnsi" w:cstheme="minorHAnsi"/>
          <w:color w:val="auto"/>
        </w:rPr>
      </w:pPr>
    </w:p>
    <w:p w14:paraId="0E37CBF7" w14:textId="3B5B47E3" w:rsidR="00C45AFC" w:rsidRDefault="00C45AFC" w:rsidP="00D932EF">
      <w:pPr>
        <w:pStyle w:val="a3"/>
        <w:numPr>
          <w:ilvl w:val="1"/>
          <w:numId w:val="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Wash with 0.1% </w:t>
      </w:r>
      <w:r w:rsidR="00427A3F">
        <w:rPr>
          <w:rFonts w:asciiTheme="minorHAnsi" w:hAnsiTheme="minorHAnsi" w:cstheme="minorHAnsi"/>
        </w:rPr>
        <w:t>BSA-PBS</w:t>
      </w:r>
      <w:r w:rsidR="00427A3F" w:rsidDel="00427A3F">
        <w:rPr>
          <w:rFonts w:asciiTheme="minorHAnsi" w:hAnsiTheme="minorHAnsi" w:cstheme="minorHAnsi"/>
          <w:color w:val="auto"/>
        </w:rPr>
        <w:t xml:space="preserve"> </w:t>
      </w:r>
      <w:r>
        <w:rPr>
          <w:rFonts w:asciiTheme="minorHAnsi" w:hAnsiTheme="minorHAnsi" w:cstheme="minorHAnsi"/>
          <w:color w:val="auto"/>
        </w:rPr>
        <w:t xml:space="preserve">twice for 10 min each wash. Incubate with appropriate secondary antibody </w:t>
      </w:r>
      <w:r w:rsidR="00335014">
        <w:rPr>
          <w:rFonts w:asciiTheme="minorHAnsi" w:hAnsiTheme="minorHAnsi" w:cstheme="minorHAnsi"/>
          <w:color w:val="auto"/>
        </w:rPr>
        <w:t xml:space="preserve">at concentration of 1:500 for K5/K14 and 1:300 F4/80 </w:t>
      </w:r>
      <w:r>
        <w:rPr>
          <w:rFonts w:asciiTheme="minorHAnsi" w:hAnsiTheme="minorHAnsi" w:cstheme="minorHAnsi"/>
          <w:color w:val="auto"/>
        </w:rPr>
        <w:t xml:space="preserve">for 1 h at room temperature. Wash with 0.1% </w:t>
      </w:r>
      <w:r w:rsidR="00427A3F">
        <w:rPr>
          <w:rFonts w:asciiTheme="minorHAnsi" w:hAnsiTheme="minorHAnsi" w:cstheme="minorHAnsi"/>
        </w:rPr>
        <w:t>BSA-PBS</w:t>
      </w:r>
      <w:r w:rsidR="00427A3F" w:rsidDel="00427A3F">
        <w:rPr>
          <w:rFonts w:asciiTheme="minorHAnsi" w:hAnsiTheme="minorHAnsi" w:cstheme="minorHAnsi"/>
          <w:color w:val="auto"/>
        </w:rPr>
        <w:t xml:space="preserve"> </w:t>
      </w:r>
      <w:r>
        <w:rPr>
          <w:rFonts w:asciiTheme="minorHAnsi" w:hAnsiTheme="minorHAnsi" w:cstheme="minorHAnsi"/>
          <w:color w:val="auto"/>
        </w:rPr>
        <w:t>twice for 10 min each wash</w:t>
      </w:r>
      <w:r w:rsidR="00427A3F">
        <w:rPr>
          <w:rFonts w:asciiTheme="minorHAnsi" w:hAnsiTheme="minorHAnsi" w:cstheme="minorHAnsi"/>
          <w:color w:val="auto"/>
        </w:rPr>
        <w:t>.</w:t>
      </w:r>
    </w:p>
    <w:p w14:paraId="79165038" w14:textId="77777777" w:rsidR="00C359EF" w:rsidRDefault="00C359EF" w:rsidP="00016C85">
      <w:pPr>
        <w:pStyle w:val="a3"/>
        <w:spacing w:before="0" w:beforeAutospacing="0" w:after="0" w:afterAutospacing="0"/>
        <w:rPr>
          <w:rFonts w:asciiTheme="minorHAnsi" w:hAnsiTheme="minorHAnsi" w:cstheme="minorHAnsi"/>
          <w:color w:val="auto"/>
        </w:rPr>
      </w:pPr>
    </w:p>
    <w:p w14:paraId="35C6F789" w14:textId="326928F5" w:rsidR="00C359EF" w:rsidRPr="0048443D" w:rsidRDefault="00335014" w:rsidP="00016C85">
      <w:pPr>
        <w:pStyle w:val="a3"/>
        <w:numPr>
          <w:ilvl w:val="1"/>
          <w:numId w:val="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Mount using 4’, 6-diamidino-2-phenolindole (DAPI) containing mounting media and glass cover slips. Allow to sit for 30 min before imaging. </w:t>
      </w:r>
      <w:bookmarkStart w:id="0" w:name="_GoBack"/>
      <w:bookmarkEnd w:id="0"/>
    </w:p>
    <w:p w14:paraId="7D960972" w14:textId="77777777" w:rsidR="00B85D42" w:rsidRPr="00DD0814" w:rsidRDefault="00B85D42" w:rsidP="00016C85">
      <w:pPr>
        <w:pStyle w:val="a3"/>
        <w:spacing w:before="0" w:beforeAutospacing="0" w:after="0" w:afterAutospacing="0"/>
        <w:rPr>
          <w:rFonts w:asciiTheme="minorHAnsi" w:hAnsiTheme="minorHAnsi" w:cstheme="minorHAnsi"/>
        </w:rPr>
      </w:pPr>
    </w:p>
    <w:p w14:paraId="14AD7E3B" w14:textId="07C821CE" w:rsidR="00096A83" w:rsidRPr="00016C85" w:rsidRDefault="00096A83" w:rsidP="00016C85">
      <w:pPr>
        <w:pStyle w:val="a3"/>
        <w:spacing w:before="0" w:beforeAutospacing="0" w:after="0" w:afterAutospacing="0"/>
        <w:rPr>
          <w:rFonts w:asciiTheme="minorHAnsi" w:hAnsiTheme="minorHAnsi" w:cstheme="minorHAnsi"/>
          <w:b/>
        </w:rPr>
      </w:pPr>
      <w:r w:rsidRPr="0044232C">
        <w:rPr>
          <w:rFonts w:asciiTheme="minorHAnsi" w:hAnsiTheme="minorHAnsi" w:cstheme="minorHAnsi"/>
          <w:b/>
        </w:rPr>
        <w:t xml:space="preserve">REPRESENTATIVE RESULTS: </w:t>
      </w:r>
    </w:p>
    <w:p w14:paraId="5ED06118" w14:textId="173CE012" w:rsidR="00096A83" w:rsidRPr="0044232C" w:rsidRDefault="00096A83" w:rsidP="00016C85">
      <w:pPr>
        <w:rPr>
          <w:rFonts w:asciiTheme="minorHAnsi" w:hAnsiTheme="minorHAnsi" w:cstheme="minorHAnsi"/>
          <w:color w:val="000000" w:themeColor="text1"/>
        </w:rPr>
      </w:pPr>
      <w:r w:rsidRPr="0044232C">
        <w:rPr>
          <w:rFonts w:asciiTheme="minorHAnsi" w:hAnsiTheme="minorHAnsi" w:cstheme="minorHAnsi"/>
          <w:b/>
          <w:color w:val="000000" w:themeColor="text1"/>
        </w:rPr>
        <w:t>Figure 1</w:t>
      </w:r>
      <w:r w:rsidR="00D932EF">
        <w:rPr>
          <w:rFonts w:asciiTheme="minorHAnsi" w:hAnsiTheme="minorHAnsi" w:cstheme="minorHAnsi"/>
          <w:b/>
          <w:color w:val="000000" w:themeColor="text1"/>
        </w:rPr>
        <w:t xml:space="preserve"> </w:t>
      </w:r>
      <w:r w:rsidRPr="0044232C">
        <w:rPr>
          <w:rFonts w:asciiTheme="minorHAnsi" w:hAnsiTheme="minorHAnsi" w:cstheme="minorHAnsi"/>
          <w:color w:val="000000" w:themeColor="text1"/>
        </w:rPr>
        <w:t xml:space="preserve">illustrates a schematic of TETG seeding and implantation. Bone marrow was harvested from C57BL/6 mice and cultured </w:t>
      </w:r>
      <w:r w:rsidRPr="0044232C">
        <w:rPr>
          <w:rFonts w:asciiTheme="minorHAnsi" w:hAnsiTheme="minorHAnsi" w:cstheme="minorHAnsi"/>
          <w:i/>
          <w:iCs/>
          <w:color w:val="000000" w:themeColor="text1"/>
        </w:rPr>
        <w:t>in vitro</w:t>
      </w:r>
      <w:r w:rsidRPr="0044232C">
        <w:rPr>
          <w:rFonts w:asciiTheme="minorHAnsi" w:hAnsiTheme="minorHAnsi" w:cstheme="minorHAnsi"/>
          <w:color w:val="000000" w:themeColor="text1"/>
        </w:rPr>
        <w:t xml:space="preserve">. BM-MNCs were isolated by density centrifugation and seeded onto the TETG. Seeded TETGs were implanted into a syngeneic C57BL/6 recipient mouse. </w:t>
      </w:r>
    </w:p>
    <w:p w14:paraId="7B29B061" w14:textId="77777777" w:rsidR="00096A83" w:rsidRPr="0044232C" w:rsidRDefault="00096A83" w:rsidP="00016C85">
      <w:pPr>
        <w:rPr>
          <w:rFonts w:asciiTheme="minorHAnsi" w:hAnsiTheme="minorHAnsi" w:cstheme="minorHAnsi"/>
          <w:color w:val="000000" w:themeColor="text1"/>
        </w:rPr>
      </w:pPr>
    </w:p>
    <w:p w14:paraId="09607134" w14:textId="058F8566" w:rsidR="00096A83" w:rsidRPr="0044232C" w:rsidRDefault="00096A83" w:rsidP="00016C85">
      <w:pPr>
        <w:rPr>
          <w:rFonts w:asciiTheme="minorHAnsi" w:hAnsiTheme="minorHAnsi" w:cstheme="minorHAnsi"/>
        </w:rPr>
      </w:pPr>
      <w:r w:rsidRPr="0044232C">
        <w:rPr>
          <w:rFonts w:asciiTheme="minorHAnsi" w:hAnsiTheme="minorHAnsi" w:cstheme="minorHAnsi"/>
          <w:b/>
          <w:color w:val="000000" w:themeColor="text1"/>
        </w:rPr>
        <w:t>Figure 2</w:t>
      </w:r>
      <w:r w:rsidRPr="0044232C">
        <w:rPr>
          <w:rFonts w:asciiTheme="minorHAnsi" w:hAnsiTheme="minorHAnsi" w:cstheme="minorHAnsi"/>
          <w:color w:val="000000" w:themeColor="text1"/>
        </w:rPr>
        <w:t xml:space="preserve"> is an overview of the </w:t>
      </w:r>
      <w:proofErr w:type="gramStart"/>
      <w:r w:rsidRPr="0044232C">
        <w:rPr>
          <w:rFonts w:asciiTheme="minorHAnsi" w:hAnsiTheme="minorHAnsi" w:cstheme="minorHAnsi"/>
          <w:color w:val="000000" w:themeColor="text1"/>
        </w:rPr>
        <w:t>PET:PU</w:t>
      </w:r>
      <w:proofErr w:type="gramEnd"/>
      <w:r w:rsidRPr="0044232C">
        <w:rPr>
          <w:rFonts w:asciiTheme="minorHAnsi" w:hAnsiTheme="minorHAnsi" w:cstheme="minorHAnsi"/>
          <w:color w:val="000000" w:themeColor="text1"/>
        </w:rPr>
        <w:t xml:space="preserve"> TETG scaffold manufacturing process</w:t>
      </w:r>
      <w:r w:rsidR="002167FA">
        <w:rPr>
          <w:rFonts w:asciiTheme="minorHAnsi" w:hAnsiTheme="minorHAnsi" w:cstheme="minorHAnsi"/>
          <w:color w:val="000000" w:themeColor="text1"/>
        </w:rPr>
        <w:t>.</w:t>
      </w:r>
      <w:r w:rsidR="00D84596">
        <w:rPr>
          <w:rFonts w:asciiTheme="minorHAnsi" w:hAnsiTheme="minorHAnsi" w:cstheme="minorHAnsi"/>
          <w:color w:val="000000" w:themeColor="text1"/>
        </w:rPr>
        <w:t xml:space="preserve"> </w:t>
      </w:r>
      <w:proofErr w:type="gramStart"/>
      <w:r w:rsidR="00D84596">
        <w:rPr>
          <w:rFonts w:asciiTheme="minorHAnsi" w:hAnsiTheme="minorHAnsi" w:cstheme="minorHAnsi"/>
          <w:color w:val="000000" w:themeColor="text1"/>
        </w:rPr>
        <w:t>PET:PU</w:t>
      </w:r>
      <w:proofErr w:type="gramEnd"/>
      <w:r w:rsidR="00D84596">
        <w:rPr>
          <w:rFonts w:asciiTheme="minorHAnsi" w:hAnsiTheme="minorHAnsi" w:cstheme="minorHAnsi"/>
          <w:color w:val="000000" w:themeColor="text1"/>
        </w:rPr>
        <w:t xml:space="preserve"> solution was</w:t>
      </w:r>
      <w:r w:rsidR="00FB3F25">
        <w:rPr>
          <w:rFonts w:asciiTheme="minorHAnsi" w:hAnsiTheme="minorHAnsi" w:cstheme="minorHAnsi"/>
          <w:color w:val="000000" w:themeColor="text1"/>
        </w:rPr>
        <w:t xml:space="preserve"> </w:t>
      </w:r>
      <w:proofErr w:type="spellStart"/>
      <w:r w:rsidR="00FB3F25">
        <w:rPr>
          <w:rFonts w:asciiTheme="minorHAnsi" w:hAnsiTheme="minorHAnsi" w:cstheme="minorHAnsi"/>
          <w:color w:val="000000" w:themeColor="text1"/>
        </w:rPr>
        <w:t>electrospun</w:t>
      </w:r>
      <w:proofErr w:type="spellEnd"/>
      <w:r w:rsidR="00FB3F25">
        <w:rPr>
          <w:rFonts w:asciiTheme="minorHAnsi" w:hAnsiTheme="minorHAnsi" w:cstheme="minorHAnsi"/>
          <w:color w:val="000000" w:themeColor="text1"/>
        </w:rPr>
        <w:t xml:space="preserve"> </w:t>
      </w:r>
      <w:r w:rsidR="00D84596">
        <w:rPr>
          <w:rFonts w:asciiTheme="minorHAnsi" w:hAnsiTheme="minorHAnsi" w:cstheme="minorHAnsi"/>
          <w:color w:val="000000" w:themeColor="text1"/>
        </w:rPr>
        <w:t xml:space="preserve">onto a 20G blunt </w:t>
      </w:r>
      <w:r w:rsidR="00FB3F25">
        <w:rPr>
          <w:rFonts w:asciiTheme="minorHAnsi" w:hAnsiTheme="minorHAnsi" w:cstheme="minorHAnsi"/>
          <w:color w:val="000000" w:themeColor="text1"/>
        </w:rPr>
        <w:t xml:space="preserve">needle in order to achieve a </w:t>
      </w:r>
      <w:r w:rsidR="00D84596">
        <w:rPr>
          <w:rFonts w:asciiTheme="minorHAnsi" w:hAnsiTheme="minorHAnsi" w:cstheme="minorHAnsi"/>
          <w:color w:val="000000" w:themeColor="text1"/>
        </w:rPr>
        <w:t xml:space="preserve">final </w:t>
      </w:r>
      <w:r w:rsidR="00FB3F25">
        <w:rPr>
          <w:rFonts w:asciiTheme="minorHAnsi" w:hAnsiTheme="minorHAnsi" w:cstheme="minorHAnsi"/>
          <w:color w:val="000000" w:themeColor="text1"/>
        </w:rPr>
        <w:t>TETG</w:t>
      </w:r>
      <w:r w:rsidRPr="0044232C">
        <w:rPr>
          <w:rFonts w:asciiTheme="minorHAnsi" w:hAnsiTheme="minorHAnsi" w:cstheme="minorHAnsi"/>
        </w:rPr>
        <w:t xml:space="preserve"> wall thickness of 300 µm and lumen diameter of 1 mm to approximate the native mouse trachea.</w:t>
      </w:r>
      <w:r w:rsidR="00D84596">
        <w:rPr>
          <w:rFonts w:asciiTheme="minorHAnsi" w:hAnsiTheme="minorHAnsi" w:cstheme="minorHAnsi"/>
        </w:rPr>
        <w:t xml:space="preserve"> The surface of the TETG can be seen in the scanning electron microscope image with animated </w:t>
      </w:r>
      <w:r w:rsidR="00CD4D34">
        <w:rPr>
          <w:rFonts w:asciiTheme="minorHAnsi" w:hAnsiTheme="minorHAnsi" w:cstheme="minorHAnsi"/>
        </w:rPr>
        <w:t xml:space="preserve">mononuclear </w:t>
      </w:r>
      <w:r w:rsidR="00D84596">
        <w:rPr>
          <w:rFonts w:asciiTheme="minorHAnsi" w:hAnsiTheme="minorHAnsi" w:cstheme="minorHAnsi"/>
        </w:rPr>
        <w:t xml:space="preserve">cells. </w:t>
      </w:r>
    </w:p>
    <w:p w14:paraId="53E38406" w14:textId="77777777" w:rsidR="00096A83" w:rsidRPr="0044232C" w:rsidRDefault="00096A83" w:rsidP="00016C85">
      <w:pPr>
        <w:rPr>
          <w:rFonts w:asciiTheme="minorHAnsi" w:hAnsiTheme="minorHAnsi" w:cstheme="minorHAnsi"/>
        </w:rPr>
      </w:pPr>
    </w:p>
    <w:p w14:paraId="5A4CB37E" w14:textId="6E56B68B" w:rsidR="00096A83" w:rsidRPr="0044232C" w:rsidRDefault="00096A83" w:rsidP="00016C85">
      <w:pPr>
        <w:rPr>
          <w:rFonts w:asciiTheme="minorHAnsi" w:hAnsiTheme="minorHAnsi" w:cstheme="minorHAnsi"/>
        </w:rPr>
      </w:pPr>
      <w:r w:rsidRPr="0044232C">
        <w:rPr>
          <w:rFonts w:asciiTheme="minorHAnsi" w:hAnsiTheme="minorHAnsi" w:cstheme="minorHAnsi"/>
        </w:rPr>
        <w:t xml:space="preserve">The surgical implantation procedure is outlined in </w:t>
      </w:r>
      <w:r w:rsidRPr="0044232C">
        <w:rPr>
          <w:rFonts w:asciiTheme="minorHAnsi" w:hAnsiTheme="minorHAnsi" w:cstheme="minorHAnsi"/>
          <w:b/>
        </w:rPr>
        <w:t xml:space="preserve">Figure 3 </w:t>
      </w:r>
      <w:r w:rsidRPr="0044232C">
        <w:rPr>
          <w:rFonts w:asciiTheme="minorHAnsi" w:hAnsiTheme="minorHAnsi" w:cstheme="minorHAnsi"/>
        </w:rPr>
        <w:t xml:space="preserve">with the most important steps shown. </w:t>
      </w:r>
      <w:r w:rsidR="002167FA" w:rsidRPr="002167FA">
        <w:rPr>
          <w:rFonts w:asciiTheme="minorHAnsi" w:hAnsiTheme="minorHAnsi" w:cstheme="minorHAnsi"/>
          <w:b/>
        </w:rPr>
        <w:t>Figure 3</w:t>
      </w:r>
      <w:r w:rsidRPr="0044232C">
        <w:rPr>
          <w:rFonts w:asciiTheme="minorHAnsi" w:hAnsiTheme="minorHAnsi" w:cstheme="minorHAnsi"/>
        </w:rPr>
        <w:t xml:space="preserve"> shows the separation and retraction of strap muscles </w:t>
      </w:r>
      <w:r w:rsidR="002167FA">
        <w:rPr>
          <w:rFonts w:asciiTheme="minorHAnsi" w:hAnsiTheme="minorHAnsi" w:cstheme="minorHAnsi"/>
        </w:rPr>
        <w:t>(</w:t>
      </w:r>
      <w:r w:rsidR="002167FA" w:rsidRPr="002167FA">
        <w:rPr>
          <w:rFonts w:asciiTheme="minorHAnsi" w:hAnsiTheme="minorHAnsi" w:cstheme="minorHAnsi"/>
          <w:b/>
        </w:rPr>
        <w:t>Figure 3A</w:t>
      </w:r>
      <w:r w:rsidR="002167FA">
        <w:rPr>
          <w:rFonts w:asciiTheme="minorHAnsi" w:hAnsiTheme="minorHAnsi" w:cstheme="minorHAnsi"/>
        </w:rPr>
        <w:t xml:space="preserve">) </w:t>
      </w:r>
      <w:r w:rsidRPr="0044232C">
        <w:rPr>
          <w:rFonts w:asciiTheme="minorHAnsi" w:hAnsiTheme="minorHAnsi" w:cstheme="minorHAnsi"/>
        </w:rPr>
        <w:t>and subsequent circumferential isolation of the trachea from surrounding tissues</w:t>
      </w:r>
      <w:r w:rsidR="002167FA">
        <w:rPr>
          <w:rFonts w:asciiTheme="minorHAnsi" w:hAnsiTheme="minorHAnsi" w:cstheme="minorHAnsi"/>
        </w:rPr>
        <w:t xml:space="preserve"> (</w:t>
      </w:r>
      <w:r w:rsidR="002167FA" w:rsidRPr="002167FA">
        <w:rPr>
          <w:rFonts w:asciiTheme="minorHAnsi" w:hAnsiTheme="minorHAnsi" w:cstheme="minorHAnsi"/>
          <w:b/>
        </w:rPr>
        <w:t>Figure 3B</w:t>
      </w:r>
      <w:r w:rsidR="002167FA">
        <w:rPr>
          <w:rFonts w:asciiTheme="minorHAnsi" w:hAnsiTheme="minorHAnsi" w:cstheme="minorHAnsi"/>
        </w:rPr>
        <w:t>)</w:t>
      </w:r>
      <w:r w:rsidRPr="0044232C">
        <w:rPr>
          <w:rFonts w:asciiTheme="minorHAnsi" w:hAnsiTheme="minorHAnsi" w:cstheme="minorHAnsi"/>
        </w:rPr>
        <w:t xml:space="preserve">. </w:t>
      </w:r>
      <w:r w:rsidR="002167FA" w:rsidRPr="002167FA">
        <w:rPr>
          <w:rFonts w:asciiTheme="minorHAnsi" w:hAnsiTheme="minorHAnsi" w:cstheme="minorHAnsi"/>
          <w:b/>
        </w:rPr>
        <w:t>Figure 3</w:t>
      </w:r>
      <w:r w:rsidRPr="002167FA">
        <w:rPr>
          <w:rFonts w:asciiTheme="minorHAnsi" w:hAnsiTheme="minorHAnsi" w:cstheme="minorHAnsi"/>
          <w:b/>
        </w:rPr>
        <w:t>C</w:t>
      </w:r>
      <w:r w:rsidRPr="0044232C">
        <w:rPr>
          <w:rFonts w:asciiTheme="minorHAnsi" w:hAnsiTheme="minorHAnsi" w:cstheme="minorHAnsi"/>
        </w:rPr>
        <w:t xml:space="preserve"> </w:t>
      </w:r>
      <w:r w:rsidR="002167FA">
        <w:rPr>
          <w:rFonts w:asciiTheme="minorHAnsi" w:hAnsiTheme="minorHAnsi" w:cstheme="minorHAnsi"/>
        </w:rPr>
        <w:t>d</w:t>
      </w:r>
      <w:r w:rsidRPr="0044232C">
        <w:rPr>
          <w:rFonts w:asciiTheme="minorHAnsi" w:hAnsiTheme="minorHAnsi" w:cstheme="minorHAnsi"/>
        </w:rPr>
        <w:t xml:space="preserve">emonstrates the distal </w:t>
      </w:r>
      <w:r w:rsidR="00CD4D34">
        <w:rPr>
          <w:rFonts w:asciiTheme="minorHAnsi" w:hAnsiTheme="minorHAnsi" w:cstheme="minorHAnsi"/>
        </w:rPr>
        <w:t xml:space="preserve">temporary </w:t>
      </w:r>
      <w:r w:rsidRPr="0044232C">
        <w:rPr>
          <w:rFonts w:asciiTheme="minorHAnsi" w:hAnsiTheme="minorHAnsi" w:cstheme="minorHAnsi"/>
        </w:rPr>
        <w:t xml:space="preserve">tracheostomy with attachment to the sternal notch to ensure patent airway during the procedure. Finally, </w:t>
      </w:r>
      <w:r w:rsidR="002167FA" w:rsidRPr="002167FA">
        <w:rPr>
          <w:rFonts w:asciiTheme="minorHAnsi" w:hAnsiTheme="minorHAnsi" w:cstheme="minorHAnsi"/>
          <w:b/>
        </w:rPr>
        <w:t>Figure 3</w:t>
      </w:r>
      <w:r w:rsidRPr="002167FA">
        <w:rPr>
          <w:rFonts w:asciiTheme="minorHAnsi" w:hAnsiTheme="minorHAnsi" w:cstheme="minorHAnsi"/>
          <w:b/>
        </w:rPr>
        <w:t>D</w:t>
      </w:r>
      <w:r w:rsidRPr="0044232C">
        <w:rPr>
          <w:rFonts w:asciiTheme="minorHAnsi" w:hAnsiTheme="minorHAnsi" w:cstheme="minorHAnsi"/>
        </w:rPr>
        <w:t xml:space="preserve"> shows the graft in place after final anastomoses. </w:t>
      </w:r>
    </w:p>
    <w:p w14:paraId="4B8ED665" w14:textId="77777777" w:rsidR="00096A83" w:rsidRPr="0044232C" w:rsidRDefault="00096A83" w:rsidP="00016C85">
      <w:pPr>
        <w:rPr>
          <w:rFonts w:asciiTheme="minorHAnsi" w:hAnsiTheme="minorHAnsi" w:cstheme="minorHAnsi"/>
        </w:rPr>
      </w:pPr>
    </w:p>
    <w:p w14:paraId="41C3B091" w14:textId="0FD9CB49" w:rsidR="00096A83" w:rsidRPr="0044232C" w:rsidRDefault="00096A83" w:rsidP="00016C85">
      <w:pPr>
        <w:rPr>
          <w:rFonts w:asciiTheme="minorHAnsi" w:hAnsiTheme="minorHAnsi" w:cstheme="minorHAnsi"/>
        </w:rPr>
      </w:pPr>
      <w:r>
        <w:rPr>
          <w:rFonts w:asciiTheme="minorHAnsi" w:hAnsiTheme="minorHAnsi" w:cstheme="minorHAnsi"/>
        </w:rPr>
        <w:t xml:space="preserve">In a small cohort study, four mice were implanted with TETGs and followed over a </w:t>
      </w:r>
      <w:r w:rsidR="00CD4D34">
        <w:rPr>
          <w:rFonts w:asciiTheme="minorHAnsi" w:hAnsiTheme="minorHAnsi" w:cstheme="minorHAnsi"/>
        </w:rPr>
        <w:t>two-week</w:t>
      </w:r>
      <w:r>
        <w:rPr>
          <w:rFonts w:asciiTheme="minorHAnsi" w:hAnsiTheme="minorHAnsi" w:cstheme="minorHAnsi"/>
        </w:rPr>
        <w:t xml:space="preserve"> period. </w:t>
      </w:r>
      <w:r w:rsidR="00B450B7">
        <w:rPr>
          <w:rFonts w:asciiTheme="minorHAnsi" w:hAnsiTheme="minorHAnsi" w:cstheme="minorHAnsi"/>
        </w:rPr>
        <w:t>A few b</w:t>
      </w:r>
      <w:r>
        <w:rPr>
          <w:rFonts w:asciiTheme="minorHAnsi" w:hAnsiTheme="minorHAnsi" w:cstheme="minorHAnsi"/>
        </w:rPr>
        <w:t xml:space="preserve">asal epithelial cells </w:t>
      </w:r>
      <w:r w:rsidRPr="0044232C">
        <w:rPr>
          <w:rFonts w:asciiTheme="minorHAnsi" w:hAnsiTheme="minorHAnsi" w:cstheme="minorHAnsi"/>
        </w:rPr>
        <w:t>can be appreciated in</w:t>
      </w:r>
      <w:r>
        <w:rPr>
          <w:rFonts w:asciiTheme="minorHAnsi" w:hAnsiTheme="minorHAnsi" w:cstheme="minorHAnsi"/>
        </w:rPr>
        <w:t xml:space="preserve"> </w:t>
      </w:r>
      <w:r w:rsidRPr="0044232C">
        <w:rPr>
          <w:rFonts w:asciiTheme="minorHAnsi" w:hAnsiTheme="minorHAnsi" w:cstheme="minorHAnsi"/>
        </w:rPr>
        <w:t xml:space="preserve">basal cell keratin 5 and 14 staining </w:t>
      </w:r>
      <w:r>
        <w:rPr>
          <w:rFonts w:asciiTheme="minorHAnsi" w:hAnsiTheme="minorHAnsi" w:cstheme="minorHAnsi"/>
        </w:rPr>
        <w:t>shown in</w:t>
      </w:r>
      <w:r w:rsidRPr="0044232C">
        <w:rPr>
          <w:rFonts w:asciiTheme="minorHAnsi" w:hAnsiTheme="minorHAnsi" w:cstheme="minorHAnsi"/>
        </w:rPr>
        <w:t xml:space="preserve"> </w:t>
      </w:r>
      <w:r w:rsidRPr="0044232C">
        <w:rPr>
          <w:rFonts w:asciiTheme="minorHAnsi" w:hAnsiTheme="minorHAnsi" w:cstheme="minorHAnsi"/>
          <w:b/>
        </w:rPr>
        <w:t>Figure 4A-C</w:t>
      </w:r>
      <w:r w:rsidRPr="0044232C">
        <w:rPr>
          <w:rFonts w:asciiTheme="minorHAnsi" w:hAnsiTheme="minorHAnsi" w:cstheme="minorHAnsi"/>
        </w:rPr>
        <w:t>. The combined image (</w:t>
      </w:r>
      <w:r w:rsidR="002167FA" w:rsidRPr="002167FA">
        <w:rPr>
          <w:rFonts w:asciiTheme="minorHAnsi" w:hAnsiTheme="minorHAnsi" w:cstheme="minorHAnsi"/>
          <w:b/>
        </w:rPr>
        <w:t>Figure 4</w:t>
      </w:r>
      <w:r>
        <w:rPr>
          <w:rFonts w:asciiTheme="minorHAnsi" w:hAnsiTheme="minorHAnsi" w:cstheme="minorHAnsi"/>
          <w:b/>
        </w:rPr>
        <w:t>C</w:t>
      </w:r>
      <w:r w:rsidRPr="0044232C">
        <w:rPr>
          <w:rFonts w:asciiTheme="minorHAnsi" w:hAnsiTheme="minorHAnsi" w:cstheme="minorHAnsi"/>
        </w:rPr>
        <w:t xml:space="preserve">) shows </w:t>
      </w:r>
      <w:r>
        <w:rPr>
          <w:rFonts w:asciiTheme="minorHAnsi" w:hAnsiTheme="minorHAnsi" w:cstheme="minorHAnsi"/>
        </w:rPr>
        <w:t xml:space="preserve">the presence of </w:t>
      </w:r>
      <w:r w:rsidRPr="0044232C">
        <w:rPr>
          <w:rFonts w:asciiTheme="minorHAnsi" w:hAnsiTheme="minorHAnsi" w:cstheme="minorHAnsi"/>
        </w:rPr>
        <w:t>basal cell</w:t>
      </w:r>
      <w:r>
        <w:rPr>
          <w:rFonts w:asciiTheme="minorHAnsi" w:hAnsiTheme="minorHAnsi" w:cstheme="minorHAnsi"/>
        </w:rPr>
        <w:t>s</w:t>
      </w:r>
      <w:r w:rsidRPr="0044232C">
        <w:rPr>
          <w:rFonts w:asciiTheme="minorHAnsi" w:hAnsiTheme="minorHAnsi" w:cstheme="minorHAnsi"/>
        </w:rPr>
        <w:t xml:space="preserve"> on the luminal surface of the graft at 7 days </w:t>
      </w:r>
      <w:r>
        <w:rPr>
          <w:rFonts w:asciiTheme="minorHAnsi" w:hAnsiTheme="minorHAnsi" w:cstheme="minorHAnsi"/>
        </w:rPr>
        <w:t>after implantation.</w:t>
      </w:r>
    </w:p>
    <w:p w14:paraId="0B597648" w14:textId="77777777" w:rsidR="00096A83" w:rsidRPr="0044232C" w:rsidRDefault="00096A83" w:rsidP="00016C85">
      <w:pPr>
        <w:rPr>
          <w:rFonts w:asciiTheme="minorHAnsi" w:hAnsiTheme="minorHAnsi" w:cstheme="minorHAnsi"/>
        </w:rPr>
      </w:pPr>
    </w:p>
    <w:p w14:paraId="021B6633" w14:textId="44D8E172" w:rsidR="00096A83" w:rsidRPr="0044232C" w:rsidRDefault="00096A83" w:rsidP="00016C85">
      <w:pPr>
        <w:rPr>
          <w:rFonts w:asciiTheme="minorHAnsi" w:hAnsiTheme="minorHAnsi" w:cstheme="minorHAnsi"/>
          <w:color w:val="000000" w:themeColor="text1"/>
        </w:rPr>
      </w:pPr>
      <w:r>
        <w:rPr>
          <w:rFonts w:asciiTheme="minorHAnsi" w:hAnsiTheme="minorHAnsi" w:cstheme="minorHAnsi"/>
        </w:rPr>
        <w:t xml:space="preserve">Three out of the four animals showed signs of respiratory distress and stridor, two of which required early termination on post-operative days 1 and 7. Upon </w:t>
      </w:r>
      <w:proofErr w:type="spellStart"/>
      <w:r>
        <w:rPr>
          <w:rFonts w:asciiTheme="minorHAnsi" w:hAnsiTheme="minorHAnsi" w:cstheme="minorHAnsi"/>
        </w:rPr>
        <w:t>explantation</w:t>
      </w:r>
      <w:proofErr w:type="spellEnd"/>
      <w:r>
        <w:rPr>
          <w:rFonts w:asciiTheme="minorHAnsi" w:hAnsiTheme="minorHAnsi" w:cstheme="minorHAnsi"/>
        </w:rPr>
        <w:t xml:space="preserve"> and histological analysis, graft stenosis was identified as the main contributing factor to the complications. </w:t>
      </w:r>
      <w:r w:rsidRPr="0044232C">
        <w:rPr>
          <w:rFonts w:asciiTheme="minorHAnsi" w:hAnsiTheme="minorHAnsi" w:cstheme="minorHAnsi"/>
          <w:b/>
        </w:rPr>
        <w:t>Figure 5A-E</w:t>
      </w:r>
      <w:r w:rsidRPr="0044232C">
        <w:rPr>
          <w:rFonts w:asciiTheme="minorHAnsi" w:hAnsiTheme="minorHAnsi" w:cstheme="minorHAnsi"/>
        </w:rPr>
        <w:t xml:space="preserve"> gives a view of </w:t>
      </w:r>
      <w:r>
        <w:rPr>
          <w:rFonts w:asciiTheme="minorHAnsi" w:hAnsiTheme="minorHAnsi" w:cstheme="minorHAnsi"/>
        </w:rPr>
        <w:t xml:space="preserve">the post-operative day 7 animal’s </w:t>
      </w:r>
      <w:r w:rsidRPr="0044232C">
        <w:rPr>
          <w:rFonts w:asciiTheme="minorHAnsi" w:hAnsiTheme="minorHAnsi" w:cstheme="minorHAnsi"/>
        </w:rPr>
        <w:t xml:space="preserve">stenotic region of the TETG. </w:t>
      </w:r>
      <w:r w:rsidR="00627A7D">
        <w:rPr>
          <w:rFonts w:asciiTheme="minorHAnsi" w:hAnsiTheme="minorHAnsi" w:cstheme="minorHAnsi"/>
        </w:rPr>
        <w:t xml:space="preserve">Of note, telescoping of the graft and native trachea is a common finding due to surgical technique. </w:t>
      </w:r>
      <w:r w:rsidRPr="0044232C">
        <w:rPr>
          <w:rFonts w:asciiTheme="minorHAnsi" w:hAnsiTheme="minorHAnsi" w:cstheme="minorHAnsi"/>
        </w:rPr>
        <w:t>The low (</w:t>
      </w:r>
      <w:r w:rsidR="002167FA" w:rsidRPr="002167FA">
        <w:rPr>
          <w:rFonts w:asciiTheme="minorHAnsi" w:hAnsiTheme="minorHAnsi" w:cstheme="minorHAnsi"/>
          <w:b/>
        </w:rPr>
        <w:t>Figure 5</w:t>
      </w:r>
      <w:r w:rsidRPr="0044232C">
        <w:rPr>
          <w:rFonts w:asciiTheme="minorHAnsi" w:hAnsiTheme="minorHAnsi" w:cstheme="minorHAnsi"/>
          <w:b/>
        </w:rPr>
        <w:t>A</w:t>
      </w:r>
      <w:r w:rsidRPr="0044232C">
        <w:rPr>
          <w:rFonts w:asciiTheme="minorHAnsi" w:hAnsiTheme="minorHAnsi" w:cstheme="minorHAnsi"/>
        </w:rPr>
        <w:t>) and high (</w:t>
      </w:r>
      <w:r w:rsidR="002167FA" w:rsidRPr="002167FA">
        <w:rPr>
          <w:rFonts w:asciiTheme="minorHAnsi" w:hAnsiTheme="minorHAnsi" w:cstheme="minorHAnsi"/>
          <w:b/>
        </w:rPr>
        <w:t>Figure 5</w:t>
      </w:r>
      <w:r w:rsidRPr="0044232C">
        <w:rPr>
          <w:rFonts w:asciiTheme="minorHAnsi" w:hAnsiTheme="minorHAnsi" w:cstheme="minorHAnsi"/>
          <w:b/>
        </w:rPr>
        <w:t>B</w:t>
      </w:r>
      <w:r w:rsidRPr="0044232C">
        <w:rPr>
          <w:rFonts w:asciiTheme="minorHAnsi" w:hAnsiTheme="minorHAnsi" w:cstheme="minorHAnsi"/>
        </w:rPr>
        <w:t>)</w:t>
      </w:r>
      <w:r w:rsidRPr="0044232C">
        <w:rPr>
          <w:rFonts w:asciiTheme="minorHAnsi" w:hAnsiTheme="minorHAnsi" w:cstheme="minorHAnsi"/>
          <w:b/>
        </w:rPr>
        <w:t xml:space="preserve"> </w:t>
      </w:r>
      <w:r w:rsidRPr="0044232C">
        <w:rPr>
          <w:rFonts w:asciiTheme="minorHAnsi" w:hAnsiTheme="minorHAnsi" w:cstheme="minorHAnsi"/>
        </w:rPr>
        <w:t xml:space="preserve">powered photomicrograph of the stenosis demonstrates one of the main complications of TETG implantation. </w:t>
      </w:r>
      <w:r w:rsidR="002167FA" w:rsidRPr="002167FA">
        <w:rPr>
          <w:rFonts w:asciiTheme="minorHAnsi" w:hAnsiTheme="minorHAnsi" w:cstheme="minorHAnsi"/>
          <w:b/>
        </w:rPr>
        <w:t>Figure 5</w:t>
      </w:r>
      <w:r w:rsidRPr="0044232C">
        <w:rPr>
          <w:rFonts w:asciiTheme="minorHAnsi" w:hAnsiTheme="minorHAnsi" w:cstheme="minorHAnsi"/>
          <w:b/>
        </w:rPr>
        <w:t>C</w:t>
      </w:r>
      <w:r w:rsidRPr="0044232C">
        <w:rPr>
          <w:rFonts w:asciiTheme="minorHAnsi" w:hAnsiTheme="minorHAnsi" w:cstheme="minorHAnsi"/>
        </w:rPr>
        <w:t xml:space="preserve"> </w:t>
      </w:r>
      <w:r w:rsidR="002167FA">
        <w:rPr>
          <w:rFonts w:asciiTheme="minorHAnsi" w:hAnsiTheme="minorHAnsi" w:cstheme="minorHAnsi"/>
        </w:rPr>
        <w:t>i</w:t>
      </w:r>
      <w:r w:rsidRPr="0044232C">
        <w:rPr>
          <w:rFonts w:asciiTheme="minorHAnsi" w:hAnsiTheme="minorHAnsi" w:cstheme="minorHAnsi"/>
        </w:rPr>
        <w:t xml:space="preserve">s a representative F4/80 stain revealing the presence of host macrophages in the stenotic region. </w:t>
      </w:r>
      <w:r w:rsidR="002167FA" w:rsidRPr="002167FA">
        <w:rPr>
          <w:rFonts w:asciiTheme="minorHAnsi" w:hAnsiTheme="minorHAnsi" w:cstheme="minorHAnsi"/>
          <w:b/>
        </w:rPr>
        <w:t>Figure 5</w:t>
      </w:r>
      <w:r w:rsidRPr="0044232C">
        <w:rPr>
          <w:rFonts w:asciiTheme="minorHAnsi" w:hAnsiTheme="minorHAnsi" w:cstheme="minorHAnsi"/>
          <w:b/>
        </w:rPr>
        <w:t>D</w:t>
      </w:r>
      <w:r w:rsidRPr="0044232C">
        <w:rPr>
          <w:rFonts w:asciiTheme="minorHAnsi" w:hAnsiTheme="minorHAnsi" w:cstheme="minorHAnsi"/>
        </w:rPr>
        <w:t xml:space="preserve"> and </w:t>
      </w:r>
      <w:r w:rsidR="002167FA" w:rsidRPr="002167FA">
        <w:rPr>
          <w:rFonts w:asciiTheme="minorHAnsi" w:hAnsiTheme="minorHAnsi" w:cstheme="minorHAnsi"/>
          <w:b/>
        </w:rPr>
        <w:t>Figure 5</w:t>
      </w:r>
      <w:r w:rsidRPr="0044232C">
        <w:rPr>
          <w:rFonts w:asciiTheme="minorHAnsi" w:hAnsiTheme="minorHAnsi" w:cstheme="minorHAnsi"/>
          <w:b/>
        </w:rPr>
        <w:t>E</w:t>
      </w:r>
      <w:r w:rsidRPr="0044232C">
        <w:rPr>
          <w:rFonts w:asciiTheme="minorHAnsi" w:hAnsiTheme="minorHAnsi" w:cstheme="minorHAnsi"/>
        </w:rPr>
        <w:t xml:space="preserve"> again show the basal epithelial cell markers keratin 5 and 14 at the stenotic region of the graft. </w:t>
      </w:r>
    </w:p>
    <w:p w14:paraId="749C6BA7" w14:textId="77777777" w:rsidR="00096A83" w:rsidRPr="0044232C" w:rsidRDefault="00096A83" w:rsidP="00016C85">
      <w:pPr>
        <w:rPr>
          <w:rFonts w:asciiTheme="minorHAnsi" w:hAnsiTheme="minorHAnsi" w:cstheme="minorHAnsi"/>
          <w:color w:val="000000" w:themeColor="text1"/>
        </w:rPr>
      </w:pPr>
    </w:p>
    <w:p w14:paraId="79D44339" w14:textId="5AE5EEBB" w:rsidR="00096A83" w:rsidRPr="002167FA" w:rsidRDefault="00096A83" w:rsidP="00016C85">
      <w:pPr>
        <w:rPr>
          <w:rFonts w:asciiTheme="minorHAnsi" w:hAnsiTheme="minorHAnsi" w:cstheme="minorHAnsi"/>
          <w:color w:val="808080"/>
        </w:rPr>
      </w:pPr>
      <w:r w:rsidRPr="0044232C">
        <w:rPr>
          <w:rFonts w:asciiTheme="minorHAnsi" w:hAnsiTheme="minorHAnsi" w:cstheme="minorHAnsi"/>
          <w:b/>
        </w:rPr>
        <w:t>FIGURE AND TABLE LEGENDS:</w:t>
      </w:r>
      <w:r w:rsidRPr="0044232C">
        <w:rPr>
          <w:rFonts w:asciiTheme="minorHAnsi" w:hAnsiTheme="minorHAnsi" w:cstheme="minorHAnsi"/>
          <w:color w:val="808080"/>
        </w:rPr>
        <w:t xml:space="preserve"> </w:t>
      </w:r>
    </w:p>
    <w:p w14:paraId="5F23E1FC" w14:textId="56342F47" w:rsidR="00096A83" w:rsidRPr="0044232C" w:rsidRDefault="00096A83" w:rsidP="00016C85">
      <w:pPr>
        <w:rPr>
          <w:rFonts w:asciiTheme="minorHAnsi" w:hAnsiTheme="minorHAnsi" w:cstheme="minorHAnsi"/>
          <w:color w:val="000000" w:themeColor="text1"/>
        </w:rPr>
      </w:pPr>
      <w:r w:rsidRPr="00293FAB">
        <w:rPr>
          <w:rFonts w:asciiTheme="minorHAnsi" w:hAnsiTheme="minorHAnsi" w:cstheme="minorHAnsi"/>
          <w:b/>
          <w:color w:val="000000" w:themeColor="text1"/>
        </w:rPr>
        <w:t>Figure 1</w:t>
      </w:r>
      <w:r w:rsidR="00293FAB" w:rsidRPr="00293FAB">
        <w:rPr>
          <w:rFonts w:asciiTheme="minorHAnsi" w:hAnsiTheme="minorHAnsi" w:cstheme="minorHAnsi"/>
          <w:b/>
          <w:color w:val="000000" w:themeColor="text1"/>
        </w:rPr>
        <w:t xml:space="preserve">: </w:t>
      </w:r>
      <w:r w:rsidRPr="00293FAB">
        <w:rPr>
          <w:rFonts w:asciiTheme="minorHAnsi" w:hAnsiTheme="minorHAnsi" w:cstheme="minorHAnsi"/>
          <w:b/>
          <w:color w:val="000000" w:themeColor="text1"/>
        </w:rPr>
        <w:t>T</w:t>
      </w:r>
      <w:r w:rsidRPr="00C255DD">
        <w:rPr>
          <w:rFonts w:asciiTheme="minorHAnsi" w:hAnsiTheme="minorHAnsi" w:cstheme="minorHAnsi"/>
          <w:b/>
          <w:color w:val="000000" w:themeColor="text1"/>
        </w:rPr>
        <w:t>ETG seeding and implantation schematic</w:t>
      </w:r>
      <w:r w:rsidRPr="0044232C">
        <w:rPr>
          <w:rFonts w:asciiTheme="minorHAnsi" w:hAnsiTheme="minorHAnsi" w:cstheme="minorHAnsi"/>
          <w:color w:val="000000" w:themeColor="text1"/>
        </w:rPr>
        <w:t xml:space="preserve">. Bone marrow-derived mononuclear cells obtained from a donor mouse were isolated by density centrifugation, seeded onto a scaffold, and implanted into a recipient mouse. </w:t>
      </w:r>
    </w:p>
    <w:p w14:paraId="7EA1592F" w14:textId="77777777" w:rsidR="00096A83" w:rsidRPr="0044232C" w:rsidRDefault="00096A83" w:rsidP="00016C85">
      <w:pPr>
        <w:rPr>
          <w:rFonts w:asciiTheme="minorHAnsi" w:hAnsiTheme="minorHAnsi" w:cstheme="minorHAnsi"/>
          <w:color w:val="000000" w:themeColor="text1"/>
        </w:rPr>
      </w:pPr>
    </w:p>
    <w:p w14:paraId="0EE75BB6" w14:textId="44619DFA" w:rsidR="00096A83" w:rsidRPr="0044232C" w:rsidRDefault="00096A83" w:rsidP="00016C85">
      <w:pPr>
        <w:rPr>
          <w:rFonts w:asciiTheme="minorHAnsi" w:hAnsiTheme="minorHAnsi" w:cstheme="minorHAnsi"/>
          <w:color w:val="000000" w:themeColor="text1"/>
        </w:rPr>
      </w:pPr>
      <w:r w:rsidRPr="00293FAB">
        <w:rPr>
          <w:rFonts w:asciiTheme="minorHAnsi" w:hAnsiTheme="minorHAnsi" w:cstheme="minorHAnsi"/>
          <w:b/>
          <w:color w:val="000000" w:themeColor="text1"/>
        </w:rPr>
        <w:t>Figure 2</w:t>
      </w:r>
      <w:r w:rsidR="00293FAB" w:rsidRPr="00293FAB">
        <w:rPr>
          <w:rFonts w:asciiTheme="minorHAnsi" w:hAnsiTheme="minorHAnsi" w:cstheme="minorHAnsi"/>
          <w:b/>
          <w:color w:val="000000" w:themeColor="text1"/>
        </w:rPr>
        <w:t>:</w:t>
      </w:r>
      <w:r w:rsidRPr="0044232C">
        <w:rPr>
          <w:rFonts w:asciiTheme="minorHAnsi" w:hAnsiTheme="minorHAnsi" w:cstheme="minorHAnsi"/>
          <w:color w:val="000000" w:themeColor="text1"/>
        </w:rPr>
        <w:t xml:space="preserve"> </w:t>
      </w:r>
      <w:r w:rsidRPr="00C255DD">
        <w:rPr>
          <w:rFonts w:asciiTheme="minorHAnsi" w:hAnsiTheme="minorHAnsi" w:cstheme="minorHAnsi"/>
          <w:b/>
          <w:color w:val="000000" w:themeColor="text1"/>
        </w:rPr>
        <w:t>Electrospinning of tissue engineered tracheal graft</w:t>
      </w:r>
      <w:r w:rsidRPr="0044232C">
        <w:rPr>
          <w:rFonts w:asciiTheme="minorHAnsi" w:hAnsiTheme="minorHAnsi" w:cstheme="minorHAnsi"/>
          <w:color w:val="000000" w:themeColor="text1"/>
        </w:rPr>
        <w:t>.</w:t>
      </w:r>
      <w:r w:rsidR="002167FA">
        <w:rPr>
          <w:rFonts w:asciiTheme="minorHAnsi" w:hAnsiTheme="minorHAnsi" w:cstheme="minorHAnsi"/>
          <w:color w:val="000000" w:themeColor="text1"/>
        </w:rPr>
        <w:t xml:space="preserve"> </w:t>
      </w:r>
      <w:r w:rsidR="002167FA" w:rsidRPr="0044232C">
        <w:rPr>
          <w:rFonts w:asciiTheme="minorHAnsi" w:hAnsiTheme="minorHAnsi" w:cstheme="minorHAnsi"/>
          <w:color w:val="000000" w:themeColor="text1"/>
        </w:rPr>
        <w:t>(</w:t>
      </w:r>
      <w:r w:rsidR="002167FA" w:rsidRPr="00864B13">
        <w:rPr>
          <w:rFonts w:asciiTheme="minorHAnsi" w:hAnsiTheme="minorHAnsi" w:cstheme="minorHAnsi"/>
          <w:b/>
          <w:color w:val="000000" w:themeColor="text1"/>
        </w:rPr>
        <w:t>A</w:t>
      </w:r>
      <w:r w:rsidR="002167FA" w:rsidRPr="0044232C">
        <w:rPr>
          <w:rFonts w:asciiTheme="minorHAnsi" w:hAnsiTheme="minorHAnsi" w:cstheme="minorHAnsi"/>
          <w:color w:val="000000" w:themeColor="text1"/>
        </w:rPr>
        <w:t>)</w:t>
      </w:r>
      <w:r w:rsidR="002167FA">
        <w:rPr>
          <w:rFonts w:asciiTheme="minorHAnsi" w:hAnsiTheme="minorHAnsi" w:cstheme="minorHAnsi"/>
          <w:color w:val="000000" w:themeColor="text1"/>
        </w:rPr>
        <w:t xml:space="preserve"> </w:t>
      </w:r>
      <w:r w:rsidRPr="0044232C">
        <w:rPr>
          <w:rFonts w:asciiTheme="minorHAnsi" w:hAnsiTheme="minorHAnsi" w:cstheme="minorHAnsi"/>
          <w:color w:val="000000" w:themeColor="text1"/>
        </w:rPr>
        <w:t xml:space="preserve">Overview of electrospinning process. </w:t>
      </w:r>
      <w:r w:rsidR="002167FA">
        <w:rPr>
          <w:rFonts w:asciiTheme="minorHAnsi" w:hAnsiTheme="minorHAnsi" w:cstheme="minorHAnsi"/>
          <w:color w:val="000000" w:themeColor="text1"/>
        </w:rPr>
        <w:t>(</w:t>
      </w:r>
      <w:r w:rsidR="002167FA" w:rsidRPr="00864B13">
        <w:rPr>
          <w:rFonts w:asciiTheme="minorHAnsi" w:hAnsiTheme="minorHAnsi" w:cstheme="minorHAnsi"/>
          <w:b/>
          <w:color w:val="000000" w:themeColor="text1"/>
        </w:rPr>
        <w:t>B</w:t>
      </w:r>
      <w:r w:rsidR="002167FA">
        <w:rPr>
          <w:rFonts w:asciiTheme="minorHAnsi" w:hAnsiTheme="minorHAnsi" w:cstheme="minorHAnsi"/>
          <w:color w:val="000000" w:themeColor="text1"/>
        </w:rPr>
        <w:t xml:space="preserve">) </w:t>
      </w:r>
      <w:r w:rsidR="00D84596">
        <w:rPr>
          <w:rFonts w:asciiTheme="minorHAnsi" w:hAnsiTheme="minorHAnsi" w:cstheme="minorHAnsi"/>
          <w:color w:val="000000" w:themeColor="text1"/>
        </w:rPr>
        <w:t>20G</w:t>
      </w:r>
      <w:r w:rsidRPr="0044232C">
        <w:rPr>
          <w:rFonts w:asciiTheme="minorHAnsi" w:hAnsiTheme="minorHAnsi" w:cstheme="minorHAnsi"/>
          <w:color w:val="000000" w:themeColor="text1"/>
        </w:rPr>
        <w:t xml:space="preserve"> blunt needle used as rotating mandrel to manufacture mouse scaffolds.</w:t>
      </w:r>
      <w:r w:rsidR="002167FA">
        <w:rPr>
          <w:rFonts w:asciiTheme="minorHAnsi" w:hAnsiTheme="minorHAnsi" w:cstheme="minorHAnsi"/>
          <w:color w:val="000000" w:themeColor="text1"/>
        </w:rPr>
        <w:t xml:space="preserve"> (</w:t>
      </w:r>
      <w:r w:rsidR="002167FA" w:rsidRPr="00864B13">
        <w:rPr>
          <w:rFonts w:asciiTheme="minorHAnsi" w:hAnsiTheme="minorHAnsi" w:cstheme="minorHAnsi"/>
          <w:b/>
          <w:color w:val="000000" w:themeColor="text1"/>
        </w:rPr>
        <w:t>C</w:t>
      </w:r>
      <w:r w:rsidR="002167FA">
        <w:rPr>
          <w:rFonts w:asciiTheme="minorHAnsi" w:hAnsiTheme="minorHAnsi" w:cstheme="minorHAnsi"/>
          <w:color w:val="000000" w:themeColor="text1"/>
        </w:rPr>
        <w:t>)</w:t>
      </w:r>
      <w:r w:rsidRPr="0044232C">
        <w:rPr>
          <w:rFonts w:asciiTheme="minorHAnsi" w:hAnsiTheme="minorHAnsi" w:cstheme="minorHAnsi"/>
          <w:color w:val="000000" w:themeColor="text1"/>
        </w:rPr>
        <w:t xml:space="preserve"> Animated SEM schematic of scaffold surface after mononuclear cells have been added. </w:t>
      </w:r>
    </w:p>
    <w:p w14:paraId="5CB5FD81" w14:textId="77777777" w:rsidR="00096A83" w:rsidRPr="0044232C" w:rsidRDefault="00096A83" w:rsidP="00016C85">
      <w:pPr>
        <w:rPr>
          <w:rFonts w:asciiTheme="minorHAnsi" w:hAnsiTheme="minorHAnsi" w:cstheme="minorHAnsi"/>
          <w:color w:val="000000" w:themeColor="text1"/>
        </w:rPr>
      </w:pPr>
    </w:p>
    <w:p w14:paraId="4CCB1408" w14:textId="3AA33EBA" w:rsidR="00096A83" w:rsidRPr="0044232C" w:rsidRDefault="00096A83" w:rsidP="00016C85">
      <w:pPr>
        <w:rPr>
          <w:rFonts w:asciiTheme="minorHAnsi" w:hAnsiTheme="minorHAnsi" w:cstheme="minorHAnsi"/>
          <w:color w:val="000000" w:themeColor="text1"/>
        </w:rPr>
      </w:pPr>
      <w:r w:rsidRPr="00293FAB">
        <w:rPr>
          <w:rFonts w:asciiTheme="minorHAnsi" w:hAnsiTheme="minorHAnsi" w:cstheme="minorHAnsi"/>
          <w:b/>
          <w:color w:val="000000" w:themeColor="text1"/>
        </w:rPr>
        <w:t>Figure 3</w:t>
      </w:r>
      <w:r w:rsidR="00293FAB" w:rsidRPr="00293FAB">
        <w:rPr>
          <w:rFonts w:asciiTheme="minorHAnsi" w:hAnsiTheme="minorHAnsi" w:cstheme="minorHAnsi"/>
          <w:b/>
          <w:color w:val="000000" w:themeColor="text1"/>
        </w:rPr>
        <w:t>:</w:t>
      </w:r>
      <w:r w:rsidRPr="0044232C">
        <w:rPr>
          <w:rFonts w:asciiTheme="minorHAnsi" w:hAnsiTheme="minorHAnsi" w:cstheme="minorHAnsi"/>
          <w:color w:val="000000" w:themeColor="text1"/>
        </w:rPr>
        <w:t xml:space="preserve"> </w:t>
      </w:r>
      <w:r w:rsidRPr="00C255DD">
        <w:rPr>
          <w:rFonts w:asciiTheme="minorHAnsi" w:hAnsiTheme="minorHAnsi" w:cstheme="minorHAnsi"/>
          <w:b/>
          <w:color w:val="000000" w:themeColor="text1"/>
        </w:rPr>
        <w:t>Overview of surgical implantation of scaffold</w:t>
      </w:r>
      <w:r w:rsidRPr="0044232C">
        <w:rPr>
          <w:rFonts w:asciiTheme="minorHAnsi" w:hAnsiTheme="minorHAnsi" w:cstheme="minorHAnsi"/>
          <w:color w:val="000000" w:themeColor="text1"/>
        </w:rPr>
        <w:t xml:space="preserve">. </w:t>
      </w:r>
      <w:r w:rsidR="002167FA">
        <w:rPr>
          <w:rFonts w:asciiTheme="minorHAnsi" w:hAnsiTheme="minorHAnsi" w:cstheme="minorHAnsi"/>
          <w:color w:val="000000" w:themeColor="text1"/>
        </w:rPr>
        <w:t>(</w:t>
      </w:r>
      <w:r w:rsidR="002167FA" w:rsidRPr="00864B13">
        <w:rPr>
          <w:rFonts w:asciiTheme="minorHAnsi" w:hAnsiTheme="minorHAnsi" w:cstheme="minorHAnsi"/>
          <w:b/>
          <w:color w:val="000000" w:themeColor="text1"/>
        </w:rPr>
        <w:t>A</w:t>
      </w:r>
      <w:r w:rsidR="002167FA">
        <w:rPr>
          <w:rFonts w:asciiTheme="minorHAnsi" w:hAnsiTheme="minorHAnsi" w:cstheme="minorHAnsi"/>
          <w:color w:val="000000" w:themeColor="text1"/>
        </w:rPr>
        <w:t xml:space="preserve">) </w:t>
      </w:r>
      <w:r w:rsidRPr="0044232C">
        <w:rPr>
          <w:rFonts w:asciiTheme="minorHAnsi" w:hAnsiTheme="minorHAnsi" w:cstheme="minorHAnsi"/>
          <w:color w:val="000000" w:themeColor="text1"/>
        </w:rPr>
        <w:t xml:space="preserve">Separation and retraction of strap muscles. </w:t>
      </w:r>
      <w:r w:rsidR="002167FA">
        <w:rPr>
          <w:rFonts w:asciiTheme="minorHAnsi" w:hAnsiTheme="minorHAnsi" w:cstheme="minorHAnsi"/>
          <w:color w:val="000000" w:themeColor="text1"/>
        </w:rPr>
        <w:t>(</w:t>
      </w:r>
      <w:r w:rsidR="002167FA" w:rsidRPr="00864B13">
        <w:rPr>
          <w:rFonts w:asciiTheme="minorHAnsi" w:hAnsiTheme="minorHAnsi" w:cstheme="minorHAnsi"/>
          <w:b/>
          <w:color w:val="000000" w:themeColor="text1"/>
        </w:rPr>
        <w:t>B</w:t>
      </w:r>
      <w:r w:rsidR="002167FA">
        <w:rPr>
          <w:rFonts w:asciiTheme="minorHAnsi" w:hAnsiTheme="minorHAnsi" w:cstheme="minorHAnsi"/>
          <w:color w:val="000000" w:themeColor="text1"/>
        </w:rPr>
        <w:t xml:space="preserve">) </w:t>
      </w:r>
      <w:r w:rsidRPr="0044232C">
        <w:rPr>
          <w:rFonts w:asciiTheme="minorHAnsi" w:hAnsiTheme="minorHAnsi" w:cstheme="minorHAnsi"/>
          <w:color w:val="000000" w:themeColor="text1"/>
        </w:rPr>
        <w:t xml:space="preserve">Circumferential separation of the trachea from surrounding tissues/organs. </w:t>
      </w:r>
      <w:r w:rsidR="002167FA">
        <w:rPr>
          <w:rFonts w:asciiTheme="minorHAnsi" w:hAnsiTheme="minorHAnsi" w:cstheme="minorHAnsi"/>
          <w:color w:val="000000" w:themeColor="text1"/>
        </w:rPr>
        <w:t>(</w:t>
      </w:r>
      <w:r w:rsidR="002167FA" w:rsidRPr="00864B13">
        <w:rPr>
          <w:rFonts w:asciiTheme="minorHAnsi" w:hAnsiTheme="minorHAnsi" w:cstheme="minorHAnsi"/>
          <w:b/>
          <w:color w:val="000000" w:themeColor="text1"/>
        </w:rPr>
        <w:t>C</w:t>
      </w:r>
      <w:r w:rsidR="002167FA">
        <w:rPr>
          <w:rFonts w:asciiTheme="minorHAnsi" w:hAnsiTheme="minorHAnsi" w:cstheme="minorHAnsi"/>
          <w:color w:val="000000" w:themeColor="text1"/>
        </w:rPr>
        <w:t>)</w:t>
      </w:r>
      <w:r w:rsidR="00864B13">
        <w:rPr>
          <w:rFonts w:asciiTheme="minorHAnsi" w:hAnsiTheme="minorHAnsi" w:cstheme="minorHAnsi"/>
          <w:color w:val="000000" w:themeColor="text1"/>
        </w:rPr>
        <w:t xml:space="preserve"> </w:t>
      </w:r>
      <w:r w:rsidRPr="0044232C">
        <w:rPr>
          <w:rFonts w:asciiTheme="minorHAnsi" w:hAnsiTheme="minorHAnsi" w:cstheme="minorHAnsi"/>
          <w:color w:val="000000" w:themeColor="text1"/>
        </w:rPr>
        <w:t xml:space="preserve">Creation of temporary tracheostomy and attachment to the sternal notch. </w:t>
      </w:r>
      <w:r w:rsidR="00864B13">
        <w:rPr>
          <w:rFonts w:asciiTheme="minorHAnsi" w:hAnsiTheme="minorHAnsi" w:cstheme="minorHAnsi"/>
          <w:color w:val="000000" w:themeColor="text1"/>
        </w:rPr>
        <w:t xml:space="preserve">(D) </w:t>
      </w:r>
      <w:r w:rsidRPr="0044232C">
        <w:rPr>
          <w:rFonts w:asciiTheme="minorHAnsi" w:hAnsiTheme="minorHAnsi" w:cstheme="minorHAnsi"/>
          <w:color w:val="000000" w:themeColor="text1"/>
        </w:rPr>
        <w:t xml:space="preserve">Implanted graft after proximal and distal anastomoses.  </w:t>
      </w:r>
      <w:r w:rsidR="006744D5">
        <w:rPr>
          <w:rFonts w:asciiTheme="minorHAnsi" w:hAnsiTheme="minorHAnsi" w:cstheme="minorHAnsi"/>
          <w:color w:val="000000" w:themeColor="text1"/>
        </w:rPr>
        <w:t>Scale bar = 2 mm.</w:t>
      </w:r>
    </w:p>
    <w:p w14:paraId="25CC4C67" w14:textId="77777777" w:rsidR="00096A83" w:rsidRPr="0044232C" w:rsidRDefault="00096A83" w:rsidP="00016C85">
      <w:pPr>
        <w:rPr>
          <w:rFonts w:asciiTheme="minorHAnsi" w:hAnsiTheme="minorHAnsi" w:cstheme="minorHAnsi"/>
          <w:color w:val="000000" w:themeColor="text1"/>
        </w:rPr>
      </w:pPr>
    </w:p>
    <w:p w14:paraId="299BC890" w14:textId="5BC0C665" w:rsidR="00096A83" w:rsidRPr="0008197C" w:rsidRDefault="00096A83" w:rsidP="00016C85">
      <w:pPr>
        <w:rPr>
          <w:rFonts w:asciiTheme="minorHAnsi" w:hAnsiTheme="minorHAnsi" w:cstheme="minorHAnsi"/>
          <w:color w:val="000000" w:themeColor="text1"/>
        </w:rPr>
      </w:pPr>
      <w:r w:rsidRPr="00293FAB">
        <w:rPr>
          <w:rFonts w:asciiTheme="minorHAnsi" w:hAnsiTheme="minorHAnsi" w:cstheme="minorHAnsi"/>
          <w:b/>
          <w:color w:val="000000" w:themeColor="text1"/>
        </w:rPr>
        <w:t>Figure 4</w:t>
      </w:r>
      <w:r w:rsidR="00293FAB" w:rsidRPr="00293FAB">
        <w:rPr>
          <w:rFonts w:asciiTheme="minorHAnsi" w:hAnsiTheme="minorHAnsi" w:cstheme="minorHAnsi"/>
          <w:b/>
          <w:color w:val="000000" w:themeColor="text1"/>
        </w:rPr>
        <w:t>:</w:t>
      </w:r>
      <w:r w:rsidRPr="0044232C">
        <w:rPr>
          <w:rFonts w:asciiTheme="minorHAnsi" w:hAnsiTheme="minorHAnsi" w:cstheme="minorHAnsi"/>
          <w:color w:val="000000" w:themeColor="text1"/>
        </w:rPr>
        <w:t xml:space="preserve"> </w:t>
      </w:r>
      <w:r w:rsidRPr="00C255DD">
        <w:rPr>
          <w:rFonts w:asciiTheme="minorHAnsi" w:hAnsiTheme="minorHAnsi" w:cstheme="minorHAnsi"/>
          <w:b/>
          <w:color w:val="000000" w:themeColor="text1"/>
        </w:rPr>
        <w:t>Histological evidence of basal epithelial cells</w:t>
      </w:r>
      <w:r w:rsidRPr="002E7162">
        <w:rPr>
          <w:rFonts w:asciiTheme="minorHAnsi" w:hAnsiTheme="minorHAnsi" w:cstheme="minorHAnsi"/>
          <w:color w:val="000000" w:themeColor="text1"/>
        </w:rPr>
        <w:t>. Merged immunofluorescence image of basal cell markers keratin 5 (</w:t>
      </w:r>
      <w:r w:rsidRPr="00864B13">
        <w:rPr>
          <w:rFonts w:asciiTheme="minorHAnsi" w:hAnsiTheme="minorHAnsi" w:cstheme="minorHAnsi"/>
          <w:b/>
          <w:color w:val="000000" w:themeColor="text1"/>
        </w:rPr>
        <w:t>A</w:t>
      </w:r>
      <w:r w:rsidRPr="002E7162">
        <w:rPr>
          <w:rFonts w:asciiTheme="minorHAnsi" w:hAnsiTheme="minorHAnsi" w:cstheme="minorHAnsi"/>
          <w:color w:val="000000" w:themeColor="text1"/>
        </w:rPr>
        <w:t>) and keratin 14 (</w:t>
      </w:r>
      <w:r w:rsidRPr="00864B13">
        <w:rPr>
          <w:rFonts w:asciiTheme="minorHAnsi" w:hAnsiTheme="minorHAnsi" w:cstheme="minorHAnsi"/>
          <w:b/>
          <w:color w:val="000000" w:themeColor="text1"/>
        </w:rPr>
        <w:t>B</w:t>
      </w:r>
      <w:r w:rsidRPr="002E7162">
        <w:rPr>
          <w:rFonts w:asciiTheme="minorHAnsi" w:hAnsiTheme="minorHAnsi" w:cstheme="minorHAnsi"/>
          <w:color w:val="000000" w:themeColor="text1"/>
        </w:rPr>
        <w:t>) and the merged keratin 5 and keratin 14 (</w:t>
      </w:r>
      <w:r w:rsidRPr="00864B13">
        <w:rPr>
          <w:rFonts w:asciiTheme="minorHAnsi" w:hAnsiTheme="minorHAnsi" w:cstheme="minorHAnsi"/>
          <w:b/>
          <w:color w:val="000000" w:themeColor="text1"/>
        </w:rPr>
        <w:t>C</w:t>
      </w:r>
      <w:r w:rsidRPr="002E7162">
        <w:rPr>
          <w:rFonts w:asciiTheme="minorHAnsi" w:hAnsiTheme="minorHAnsi" w:cstheme="minorHAnsi"/>
          <w:color w:val="000000" w:themeColor="text1"/>
        </w:rPr>
        <w:t>). The arrow denotes epithelial tissue growth at the scaffold-native tissue junction. The lumen and scaffold are denoted with (*) and (</w:t>
      </w:r>
      <w:r w:rsidRPr="002E7162">
        <w:rPr>
          <w:rFonts w:ascii="Segoe UI Symbol" w:hAnsi="Segoe UI Symbol" w:cs="Segoe UI Symbol"/>
          <w:color w:val="000000" w:themeColor="text1"/>
        </w:rPr>
        <w:t>✢</w:t>
      </w:r>
      <w:r w:rsidRPr="002E7162">
        <w:rPr>
          <w:rFonts w:asciiTheme="minorHAnsi" w:hAnsiTheme="minorHAnsi" w:cstheme="minorHAnsi"/>
          <w:color w:val="000000" w:themeColor="text1"/>
        </w:rPr>
        <w:t>), respectively.</w:t>
      </w:r>
      <w:r w:rsidR="00BA4968">
        <w:rPr>
          <w:rFonts w:asciiTheme="minorHAnsi" w:hAnsiTheme="minorHAnsi" w:cstheme="minorHAnsi"/>
          <w:color w:val="000000" w:themeColor="text1"/>
        </w:rPr>
        <w:t xml:space="preserve"> Scale bar = 50 </w:t>
      </w:r>
      <w:proofErr w:type="spellStart"/>
      <w:r w:rsidR="00BA4968">
        <w:rPr>
          <w:rFonts w:asciiTheme="minorHAnsi" w:hAnsiTheme="minorHAnsi" w:cstheme="minorHAnsi"/>
          <w:color w:val="000000" w:themeColor="text1"/>
        </w:rPr>
        <w:t>μm</w:t>
      </w:r>
      <w:proofErr w:type="spellEnd"/>
      <w:r w:rsidR="00BA4968">
        <w:rPr>
          <w:rFonts w:asciiTheme="minorHAnsi" w:hAnsiTheme="minorHAnsi" w:cstheme="minorHAnsi"/>
          <w:color w:val="000000" w:themeColor="text1"/>
        </w:rPr>
        <w:t xml:space="preserve">. </w:t>
      </w:r>
    </w:p>
    <w:p w14:paraId="7462DB91" w14:textId="77777777" w:rsidR="00096A83" w:rsidRPr="0044232C" w:rsidRDefault="00096A83" w:rsidP="00016C85">
      <w:pPr>
        <w:rPr>
          <w:rFonts w:asciiTheme="minorHAnsi" w:hAnsiTheme="minorHAnsi" w:cstheme="minorHAnsi"/>
          <w:color w:val="000000" w:themeColor="text1"/>
        </w:rPr>
      </w:pPr>
    </w:p>
    <w:p w14:paraId="0F8E483C" w14:textId="1972DA48" w:rsidR="00096A83" w:rsidRPr="0044232C" w:rsidRDefault="00096A83" w:rsidP="00016C85">
      <w:pPr>
        <w:rPr>
          <w:rFonts w:asciiTheme="minorHAnsi" w:hAnsiTheme="minorHAnsi" w:cstheme="minorHAnsi"/>
          <w:color w:val="000000" w:themeColor="text1"/>
        </w:rPr>
      </w:pPr>
      <w:r w:rsidRPr="00293FAB">
        <w:rPr>
          <w:rFonts w:asciiTheme="minorHAnsi" w:hAnsiTheme="minorHAnsi" w:cstheme="minorHAnsi"/>
          <w:b/>
          <w:color w:val="000000" w:themeColor="text1"/>
        </w:rPr>
        <w:t>Figure 5</w:t>
      </w:r>
      <w:r w:rsidR="00293FAB" w:rsidRPr="00293FAB">
        <w:rPr>
          <w:rFonts w:asciiTheme="minorHAnsi" w:hAnsiTheme="minorHAnsi" w:cstheme="minorHAnsi"/>
          <w:b/>
          <w:color w:val="000000" w:themeColor="text1"/>
        </w:rPr>
        <w:t>:</w:t>
      </w:r>
      <w:r w:rsidR="00293FAB">
        <w:rPr>
          <w:rFonts w:asciiTheme="minorHAnsi" w:hAnsiTheme="minorHAnsi" w:cstheme="minorHAnsi"/>
          <w:color w:val="000000" w:themeColor="text1"/>
        </w:rPr>
        <w:t xml:space="preserve"> </w:t>
      </w:r>
      <w:r w:rsidRPr="00C255DD">
        <w:rPr>
          <w:rFonts w:asciiTheme="minorHAnsi" w:hAnsiTheme="minorHAnsi" w:cstheme="minorHAnsi"/>
          <w:b/>
          <w:color w:val="000000" w:themeColor="text1"/>
        </w:rPr>
        <w:t>Histological visualization of stenotic region of graft</w:t>
      </w:r>
      <w:r w:rsidRPr="0044232C">
        <w:rPr>
          <w:rFonts w:asciiTheme="minorHAnsi" w:hAnsiTheme="minorHAnsi" w:cstheme="minorHAnsi"/>
          <w:color w:val="000000" w:themeColor="text1"/>
        </w:rPr>
        <w:t xml:space="preserve">. </w:t>
      </w:r>
      <w:r w:rsidR="00864B13" w:rsidRPr="0044232C">
        <w:rPr>
          <w:rFonts w:asciiTheme="minorHAnsi" w:hAnsiTheme="minorHAnsi" w:cstheme="minorHAnsi"/>
          <w:color w:val="000000" w:themeColor="text1"/>
        </w:rPr>
        <w:t>(</w:t>
      </w:r>
      <w:r w:rsidR="00864B13" w:rsidRPr="00864B13">
        <w:rPr>
          <w:rFonts w:asciiTheme="minorHAnsi" w:hAnsiTheme="minorHAnsi" w:cstheme="minorHAnsi"/>
          <w:b/>
          <w:color w:val="000000" w:themeColor="text1"/>
        </w:rPr>
        <w:t>A</w:t>
      </w:r>
      <w:r w:rsidR="00864B13" w:rsidRPr="0044232C">
        <w:rPr>
          <w:rFonts w:asciiTheme="minorHAnsi" w:hAnsiTheme="minorHAnsi" w:cstheme="minorHAnsi"/>
          <w:color w:val="000000" w:themeColor="text1"/>
        </w:rPr>
        <w:t>)</w:t>
      </w:r>
      <w:r w:rsidR="00864B13">
        <w:rPr>
          <w:rFonts w:asciiTheme="minorHAnsi" w:hAnsiTheme="minorHAnsi" w:cstheme="minorHAnsi"/>
          <w:color w:val="000000" w:themeColor="text1"/>
        </w:rPr>
        <w:t xml:space="preserve"> </w:t>
      </w:r>
      <w:r w:rsidR="00531C60">
        <w:rPr>
          <w:rFonts w:asciiTheme="minorHAnsi" w:hAnsiTheme="minorHAnsi" w:cstheme="minorHAnsi"/>
          <w:color w:val="000000" w:themeColor="text1"/>
        </w:rPr>
        <w:t xml:space="preserve">Longitudinally sectioned </w:t>
      </w:r>
      <w:r w:rsidRPr="0044232C">
        <w:rPr>
          <w:rFonts w:asciiTheme="minorHAnsi" w:hAnsiTheme="minorHAnsi" w:cstheme="minorHAnsi"/>
          <w:color w:val="000000" w:themeColor="text1"/>
        </w:rPr>
        <w:t>H&amp;E of length of trachea including graft with distal stenosis near the anastomosis</w:t>
      </w:r>
      <w:r w:rsidR="00864B13">
        <w:rPr>
          <w:rFonts w:asciiTheme="minorHAnsi" w:hAnsiTheme="minorHAnsi" w:cstheme="minorHAnsi"/>
          <w:color w:val="000000" w:themeColor="text1"/>
        </w:rPr>
        <w:t>.</w:t>
      </w:r>
      <w:r w:rsidRPr="0044232C">
        <w:rPr>
          <w:rFonts w:asciiTheme="minorHAnsi" w:hAnsiTheme="minorHAnsi" w:cstheme="minorHAnsi"/>
          <w:color w:val="000000" w:themeColor="text1"/>
        </w:rPr>
        <w:t xml:space="preserve"> </w:t>
      </w:r>
      <w:r w:rsidR="00531C60">
        <w:rPr>
          <w:rFonts w:asciiTheme="minorHAnsi" w:hAnsiTheme="minorHAnsi" w:cstheme="minorHAnsi"/>
          <w:color w:val="000000" w:themeColor="text1"/>
        </w:rPr>
        <w:t xml:space="preserve">Scale bar </w:t>
      </w:r>
      <w:r w:rsidR="00864B13">
        <w:rPr>
          <w:rFonts w:asciiTheme="minorHAnsi" w:hAnsiTheme="minorHAnsi" w:cstheme="minorHAnsi"/>
          <w:color w:val="000000" w:themeColor="text1"/>
        </w:rPr>
        <w:t xml:space="preserve">= </w:t>
      </w:r>
      <w:r w:rsidR="00531C60">
        <w:rPr>
          <w:rFonts w:asciiTheme="minorHAnsi" w:hAnsiTheme="minorHAnsi" w:cstheme="minorHAnsi"/>
          <w:color w:val="000000" w:themeColor="text1"/>
        </w:rPr>
        <w:t xml:space="preserve">500 </w:t>
      </w:r>
      <w:proofErr w:type="spellStart"/>
      <w:r w:rsidR="00531C60">
        <w:rPr>
          <w:rFonts w:asciiTheme="minorHAnsi" w:hAnsiTheme="minorHAnsi" w:cstheme="minorHAnsi"/>
          <w:color w:val="000000" w:themeColor="text1"/>
        </w:rPr>
        <w:t>μm</w:t>
      </w:r>
      <w:proofErr w:type="spellEnd"/>
      <w:r w:rsidRPr="0044232C">
        <w:rPr>
          <w:rFonts w:asciiTheme="minorHAnsi" w:hAnsiTheme="minorHAnsi" w:cstheme="minorHAnsi"/>
          <w:color w:val="000000" w:themeColor="text1"/>
        </w:rPr>
        <w:t xml:space="preserve">. High power images of </w:t>
      </w:r>
      <w:r w:rsidR="00531C60">
        <w:rPr>
          <w:rFonts w:asciiTheme="minorHAnsi" w:hAnsiTheme="minorHAnsi" w:cstheme="minorHAnsi"/>
          <w:color w:val="000000" w:themeColor="text1"/>
        </w:rPr>
        <w:t xml:space="preserve">selected </w:t>
      </w:r>
      <w:r w:rsidRPr="0044232C">
        <w:rPr>
          <w:rFonts w:asciiTheme="minorHAnsi" w:hAnsiTheme="minorHAnsi" w:cstheme="minorHAnsi"/>
          <w:color w:val="000000" w:themeColor="text1"/>
        </w:rPr>
        <w:t>stenotic region using H&amp;E (</w:t>
      </w:r>
      <w:r w:rsidRPr="00864B13">
        <w:rPr>
          <w:rFonts w:asciiTheme="minorHAnsi" w:hAnsiTheme="minorHAnsi" w:cstheme="minorHAnsi"/>
          <w:b/>
          <w:color w:val="000000" w:themeColor="text1"/>
        </w:rPr>
        <w:t>B</w:t>
      </w:r>
      <w:r w:rsidRPr="0044232C">
        <w:rPr>
          <w:rFonts w:asciiTheme="minorHAnsi" w:hAnsiTheme="minorHAnsi" w:cstheme="minorHAnsi"/>
          <w:color w:val="000000" w:themeColor="text1"/>
        </w:rPr>
        <w:t>), F4/80 (</w:t>
      </w:r>
      <w:r w:rsidRPr="00864B13">
        <w:rPr>
          <w:rFonts w:asciiTheme="minorHAnsi" w:hAnsiTheme="minorHAnsi" w:cstheme="minorHAnsi"/>
          <w:b/>
          <w:color w:val="000000" w:themeColor="text1"/>
        </w:rPr>
        <w:t>C</w:t>
      </w:r>
      <w:r w:rsidRPr="0044232C">
        <w:rPr>
          <w:rFonts w:asciiTheme="minorHAnsi" w:hAnsiTheme="minorHAnsi" w:cstheme="minorHAnsi"/>
          <w:color w:val="000000" w:themeColor="text1"/>
        </w:rPr>
        <w:t>), Keratin 5(</w:t>
      </w:r>
      <w:r w:rsidRPr="00864B13">
        <w:rPr>
          <w:rFonts w:asciiTheme="minorHAnsi" w:hAnsiTheme="minorHAnsi" w:cstheme="minorHAnsi"/>
          <w:b/>
          <w:color w:val="000000" w:themeColor="text1"/>
        </w:rPr>
        <w:t>D</w:t>
      </w:r>
      <w:r w:rsidRPr="0044232C">
        <w:rPr>
          <w:rFonts w:asciiTheme="minorHAnsi" w:hAnsiTheme="minorHAnsi" w:cstheme="minorHAnsi"/>
          <w:color w:val="000000" w:themeColor="text1"/>
        </w:rPr>
        <w:t>), and Keratin 14 (</w:t>
      </w:r>
      <w:r w:rsidRPr="00864B13">
        <w:rPr>
          <w:rFonts w:asciiTheme="minorHAnsi" w:hAnsiTheme="minorHAnsi" w:cstheme="minorHAnsi"/>
          <w:b/>
          <w:color w:val="000000" w:themeColor="text1"/>
        </w:rPr>
        <w:t>E</w:t>
      </w:r>
      <w:r w:rsidRPr="0044232C">
        <w:rPr>
          <w:rFonts w:asciiTheme="minorHAnsi" w:hAnsiTheme="minorHAnsi" w:cstheme="minorHAnsi"/>
          <w:color w:val="000000" w:themeColor="text1"/>
        </w:rPr>
        <w:t>)</w:t>
      </w:r>
      <w:r w:rsidR="00864B13">
        <w:rPr>
          <w:rFonts w:asciiTheme="minorHAnsi" w:hAnsiTheme="minorHAnsi" w:cstheme="minorHAnsi"/>
          <w:color w:val="000000" w:themeColor="text1"/>
        </w:rPr>
        <w:t>.</w:t>
      </w:r>
      <w:r w:rsidR="00531C60">
        <w:rPr>
          <w:rFonts w:asciiTheme="minorHAnsi" w:hAnsiTheme="minorHAnsi" w:cstheme="minorHAnsi"/>
          <w:color w:val="000000" w:themeColor="text1"/>
        </w:rPr>
        <w:t xml:space="preserve"> Scale bars </w:t>
      </w:r>
      <w:r w:rsidR="00864B13">
        <w:rPr>
          <w:rFonts w:asciiTheme="minorHAnsi" w:hAnsiTheme="minorHAnsi" w:cstheme="minorHAnsi"/>
          <w:color w:val="000000" w:themeColor="text1"/>
        </w:rPr>
        <w:t xml:space="preserve">= </w:t>
      </w:r>
      <w:r w:rsidR="00531C60">
        <w:rPr>
          <w:rFonts w:asciiTheme="minorHAnsi" w:hAnsiTheme="minorHAnsi" w:cstheme="minorHAnsi"/>
          <w:color w:val="000000" w:themeColor="text1"/>
        </w:rPr>
        <w:t xml:space="preserve">50 </w:t>
      </w:r>
      <w:proofErr w:type="spellStart"/>
      <w:r w:rsidR="00531C60">
        <w:rPr>
          <w:rFonts w:asciiTheme="minorHAnsi" w:hAnsiTheme="minorHAnsi" w:cstheme="minorHAnsi"/>
          <w:color w:val="000000" w:themeColor="text1"/>
        </w:rPr>
        <w:t>μm</w:t>
      </w:r>
      <w:proofErr w:type="spellEnd"/>
      <w:r w:rsidRPr="0044232C">
        <w:rPr>
          <w:rFonts w:asciiTheme="minorHAnsi" w:hAnsiTheme="minorHAnsi" w:cstheme="minorHAnsi"/>
          <w:color w:val="000000" w:themeColor="text1"/>
        </w:rPr>
        <w:t xml:space="preserve">. </w:t>
      </w:r>
    </w:p>
    <w:p w14:paraId="22EC71D0" w14:textId="77777777" w:rsidR="00096A83" w:rsidRPr="0044232C" w:rsidRDefault="00096A83" w:rsidP="00016C85">
      <w:pPr>
        <w:rPr>
          <w:rFonts w:asciiTheme="minorHAnsi" w:hAnsiTheme="minorHAnsi" w:cstheme="minorHAnsi"/>
          <w:color w:val="808080" w:themeColor="background1" w:themeShade="80"/>
        </w:rPr>
      </w:pPr>
    </w:p>
    <w:p w14:paraId="4951F479" w14:textId="2D06CB14" w:rsidR="00096A83" w:rsidRPr="00293FAB" w:rsidRDefault="00096A83" w:rsidP="00016C85">
      <w:pPr>
        <w:rPr>
          <w:rFonts w:asciiTheme="minorHAnsi" w:hAnsiTheme="minorHAnsi" w:cstheme="minorHAnsi"/>
          <w:b/>
          <w:bCs/>
        </w:rPr>
      </w:pPr>
      <w:r w:rsidRPr="0044232C">
        <w:rPr>
          <w:rFonts w:asciiTheme="minorHAnsi" w:hAnsiTheme="minorHAnsi" w:cstheme="minorHAnsi"/>
          <w:b/>
        </w:rPr>
        <w:t>DISCUSSION</w:t>
      </w:r>
      <w:r w:rsidRPr="0044232C">
        <w:rPr>
          <w:rFonts w:asciiTheme="minorHAnsi" w:hAnsiTheme="minorHAnsi" w:cstheme="minorHAnsi"/>
          <w:b/>
          <w:bCs/>
        </w:rPr>
        <w:t xml:space="preserve">: </w:t>
      </w:r>
    </w:p>
    <w:p w14:paraId="681CADBB" w14:textId="4438B6EC" w:rsidR="00096A83" w:rsidRPr="0044232C" w:rsidRDefault="00096A83" w:rsidP="00016C85">
      <w:pPr>
        <w:rPr>
          <w:rFonts w:asciiTheme="minorHAnsi" w:hAnsiTheme="minorHAnsi" w:cstheme="minorHAnsi"/>
        </w:rPr>
      </w:pPr>
      <w:r w:rsidRPr="0044232C">
        <w:rPr>
          <w:rFonts w:asciiTheme="minorHAnsi" w:hAnsiTheme="minorHAnsi" w:cstheme="minorHAnsi"/>
        </w:rPr>
        <w:t>Development of a mouse model for tissue engineered tracheas is essential in understanding the factors that have limited clinical translation of the TETGs; namely graft collapse, stenosis and delayed epithelialization</w:t>
      </w:r>
      <w:r w:rsidRPr="0044232C">
        <w:rPr>
          <w:rFonts w:asciiTheme="minorHAnsi" w:hAnsiTheme="minorHAnsi" w:cstheme="minorHAnsi"/>
        </w:rPr>
        <w:fldChar w:fldCharType="begin" w:fldLock="1"/>
      </w:r>
      <w:r w:rsidR="00DB5B98">
        <w:rPr>
          <w:rFonts w:asciiTheme="minorHAnsi" w:hAnsiTheme="minorHAnsi" w:cstheme="minorHAnsi"/>
        </w:rPr>
        <w:instrText>ADDIN CSL_CITATION {"citationItems":[{"id":"ITEM-1","itemData":{"DOI":"10.1177/0003489416656646","ISSN":"00034894","PMID":"27411362","abstract":"</w:instrText>
      </w:r>
      <w:r w:rsidR="00DB5B98">
        <w:rPr>
          <w:rFonts w:ascii="MS Gothic" w:eastAsia="MS Gothic" w:hAnsi="MS Gothic" w:cs="MS Gothic" w:hint="eastAsia"/>
        </w:rPr>
        <w:instrText>目的：組織工学的気管再構築の最近の成果を議論する最先端のレビューを提供すること。</w:instrText>
      </w:r>
      <w:r w:rsidR="00DB5B98">
        <w:rPr>
          <w:rFonts w:asciiTheme="minorHAnsi" w:hAnsiTheme="minorHAnsi" w:cstheme="minorHAnsi"/>
        </w:rPr>
        <w:instrText xml:space="preserve"> </w:instrText>
      </w:r>
      <w:r w:rsidR="00DB5B98">
        <w:rPr>
          <w:rFonts w:ascii="MS Gothic" w:eastAsia="MS Gothic" w:hAnsi="MS Gothic" w:cs="MS Gothic" w:hint="eastAsia"/>
        </w:rPr>
        <w:instrText>データソースとレビュー方法：</w:instrText>
      </w:r>
      <w:r w:rsidR="00DB5B98">
        <w:rPr>
          <w:rFonts w:asciiTheme="minorHAnsi" w:hAnsiTheme="minorHAnsi" w:cstheme="minorHAnsi"/>
        </w:rPr>
        <w:instrText>10</w:instrText>
      </w:r>
      <w:r w:rsidR="00DB5B98">
        <w:rPr>
          <w:rFonts w:ascii="MS Gothic" w:eastAsia="MS Gothic" w:hAnsi="MS Gothic" w:cs="MS Gothic" w:hint="eastAsia"/>
        </w:rPr>
        <w:instrText>月までの現在の文献の構造化</w:instrText>
      </w:r>
      <w:r w:rsidR="00DB5B98">
        <w:rPr>
          <w:rFonts w:asciiTheme="minorHAnsi" w:hAnsiTheme="minorHAnsi" w:cstheme="minorHAnsi"/>
        </w:rPr>
        <w:instrText>PubMed</w:instrText>
      </w:r>
      <w:r w:rsidR="00DB5B98">
        <w:rPr>
          <w:rFonts w:ascii="MS Gothic" w:eastAsia="MS Gothic" w:hAnsi="MS Gothic" w:cs="MS Gothic" w:hint="eastAsia"/>
        </w:rPr>
        <w:instrText>検索</w:instrText>
      </w:r>
      <w:r w:rsidR="00DB5B98">
        <w:rPr>
          <w:rFonts w:asciiTheme="minorHAnsi" w:hAnsiTheme="minorHAnsi" w:cstheme="minorHAnsi"/>
        </w:rPr>
        <w:instrText xml:space="preserve"> </w:instrText>
      </w:r>
      <w:r w:rsidR="00DB5B98">
        <w:rPr>
          <w:rFonts w:ascii="MS Gothic" w:eastAsia="MS Gothic" w:hAnsi="MS Gothic" w:cs="MS Gothic" w:hint="eastAsia"/>
        </w:rPr>
        <w:instrText>組織工学による気管移植（</w:instrText>
      </w:r>
      <w:r w:rsidR="00DB5B98">
        <w:rPr>
          <w:rFonts w:asciiTheme="minorHAnsi" w:hAnsiTheme="minorHAnsi" w:cstheme="minorHAnsi"/>
        </w:rPr>
        <w:instrText>TETG</w:instrText>
      </w:r>
      <w:r w:rsidR="00DB5B98">
        <w:rPr>
          <w:rFonts w:ascii="MS Gothic" w:eastAsia="MS Gothic" w:hAnsi="MS Gothic" w:cs="MS Gothic" w:hint="eastAsia"/>
        </w:rPr>
        <w:instrText>）の翻訳を議論する代表的な論文がレビューされた。</w:instrText>
      </w:r>
      <w:r w:rsidR="00DB5B98">
        <w:rPr>
          <w:rFonts w:asciiTheme="minorHAnsi" w:hAnsiTheme="minorHAnsi" w:cstheme="minorHAnsi"/>
        </w:rPr>
        <w:instrText xml:space="preserve"> </w:instrText>
      </w:r>
      <w:r w:rsidR="00DB5B98">
        <w:rPr>
          <w:rFonts w:ascii="MS Gothic" w:eastAsia="MS Gothic" w:hAnsi="MS Gothic" w:cs="MS Gothic" w:hint="eastAsia"/>
        </w:rPr>
        <w:instrText>結論：自己細胞と生物学的に適合する支持体の統合は、成功した</w:instrText>
      </w:r>
      <w:r w:rsidR="00DB5B98">
        <w:rPr>
          <w:rFonts w:asciiTheme="minorHAnsi" w:hAnsiTheme="minorHAnsi" w:cstheme="minorHAnsi"/>
        </w:rPr>
        <w:instrText xml:space="preserve"> </w:instrText>
      </w:r>
      <w:r w:rsidR="00DB5B98">
        <w:rPr>
          <w:rFonts w:ascii="MS Gothic" w:eastAsia="MS Gothic" w:hAnsi="MS Gothic" w:cs="MS Gothic" w:hint="eastAsia"/>
        </w:rPr>
        <w:instrText>呼吸器上皮の再生、軟骨、および移植片開存性の血管新生を含むが、最適な構築物</w:instrText>
      </w:r>
      <w:r w:rsidR="00DB5B98">
        <w:rPr>
          <w:rFonts w:asciiTheme="minorHAnsi" w:hAnsiTheme="minorHAnsi" w:cstheme="minorHAnsi"/>
        </w:rPr>
        <w:instrText xml:space="preserve"> </w:instrText>
      </w:r>
      <w:r w:rsidR="00DB5B98">
        <w:rPr>
          <w:rFonts w:ascii="MS Gothic" w:eastAsia="MS Gothic" w:hAnsi="MS Gothic" w:cs="MS Gothic" w:hint="eastAsia"/>
        </w:rPr>
        <w:instrText>組成はまだ定義されていない。分節型</w:instrText>
      </w:r>
      <w:r w:rsidR="00DB5B98">
        <w:rPr>
          <w:rFonts w:asciiTheme="minorHAnsi" w:hAnsiTheme="minorHAnsi" w:cstheme="minorHAnsi"/>
        </w:rPr>
        <w:instrText>TETG</w:instrText>
      </w:r>
      <w:r w:rsidR="00DB5B98">
        <w:rPr>
          <w:rFonts w:ascii="MS Gothic" w:eastAsia="MS Gothic" w:hAnsi="MS Gothic" w:cs="MS Gothic" w:hint="eastAsia"/>
        </w:rPr>
        <w:instrText>構築物は、狭窄および遅延によってより一般的に複雑になる</w:instrText>
      </w:r>
      <w:r w:rsidR="00DB5B98">
        <w:rPr>
          <w:rFonts w:asciiTheme="minorHAnsi" w:hAnsiTheme="minorHAnsi" w:cstheme="minorHAnsi"/>
        </w:rPr>
        <w:instrText xml:space="preserve"> </w:instrText>
      </w:r>
      <w:r w:rsidR="00DB5B98">
        <w:rPr>
          <w:rFonts w:ascii="MS Gothic" w:eastAsia="MS Gothic" w:hAnsi="MS Gothic" w:cs="MS Gothic" w:hint="eastAsia"/>
        </w:rPr>
        <w:instrText>パッチ気管形成術と比較した場合の上皮化。</w:instrText>
      </w:r>
      <w:r w:rsidR="00DB5B98">
        <w:rPr>
          <w:rFonts w:asciiTheme="minorHAnsi" w:hAnsiTheme="minorHAnsi" w:cstheme="minorHAnsi"/>
        </w:rPr>
        <w:instrText xml:space="preserve"> </w:instrText>
      </w:r>
      <w:r w:rsidR="00DB5B98">
        <w:rPr>
          <w:rFonts w:ascii="MS Gothic" w:eastAsia="MS Gothic" w:hAnsi="MS Gothic" w:cs="MS Gothic" w:hint="eastAsia"/>
        </w:rPr>
        <w:instrText>練習への含意：ヒト</w:instrText>
      </w:r>
      <w:r w:rsidR="00DB5B98">
        <w:rPr>
          <w:rFonts w:asciiTheme="minorHAnsi" w:hAnsiTheme="minorHAnsi" w:cstheme="minorHAnsi"/>
        </w:rPr>
        <w:instrText>TETG</w:instrText>
      </w:r>
      <w:r w:rsidR="00DB5B98">
        <w:rPr>
          <w:rFonts w:ascii="MS Gothic" w:eastAsia="MS Gothic" w:hAnsi="MS Gothic" w:cs="MS Gothic" w:hint="eastAsia"/>
        </w:rPr>
        <w:instrText>受給者の最近の歴史は、革命的な原理の証明</w:instrText>
      </w:r>
      <w:r w:rsidR="00DB5B98">
        <w:rPr>
          <w:rFonts w:asciiTheme="minorHAnsi" w:hAnsiTheme="minorHAnsi" w:cstheme="minorHAnsi"/>
        </w:rPr>
        <w:instrText xml:space="preserve"> </w:instrText>
      </w:r>
      <w:r w:rsidR="00DB5B98">
        <w:rPr>
          <w:rFonts w:ascii="MS Gothic" w:eastAsia="MS Gothic" w:hAnsi="MS Gothic" w:cs="MS Gothic" w:hint="eastAsia"/>
        </w:rPr>
        <w:instrText>再生医療における研究。</w:instrText>
      </w:r>
      <w:r w:rsidR="00DB5B98">
        <w:rPr>
          <w:rFonts w:asciiTheme="minorHAnsi" w:hAnsiTheme="minorHAnsi" w:cstheme="minorHAnsi"/>
        </w:rPr>
        <w:instrText xml:space="preserve"> TETG</w:instrText>
      </w:r>
      <w:r w:rsidR="00DB5B98">
        <w:rPr>
          <w:rFonts w:ascii="MS Gothic" w:eastAsia="MS Gothic" w:hAnsi="MS Gothic" w:cs="MS Gothic" w:hint="eastAsia"/>
        </w:rPr>
        <w:instrText>のアプリケーションは、思いやりのある使用に限定されています。しかし、</w:instrText>
      </w:r>
      <w:r w:rsidR="00DB5B98">
        <w:rPr>
          <w:rFonts w:asciiTheme="minorHAnsi" w:hAnsiTheme="minorHAnsi" w:cstheme="minorHAnsi"/>
        </w:rPr>
        <w:instrText xml:space="preserve"> </w:instrText>
      </w:r>
      <w:r w:rsidR="00DB5B98">
        <w:rPr>
          <w:rFonts w:ascii="MS Gothic" w:eastAsia="MS Gothic" w:hAnsi="MS Gothic" w:cs="MS Gothic" w:hint="eastAsia"/>
        </w:rPr>
        <w:instrText>軟骨形成、上皮化、およびインビボ再生の改善のメカニズムは、</w:instrText>
      </w:r>
      <w:r w:rsidR="00DB5B98">
        <w:rPr>
          <w:rFonts w:asciiTheme="minorHAnsi" w:hAnsiTheme="minorHAnsi" w:cstheme="minorHAnsi"/>
        </w:rPr>
        <w:instrText xml:space="preserve"> </w:instrText>
      </w:r>
      <w:r w:rsidR="00DB5B98">
        <w:rPr>
          <w:rFonts w:ascii="MS Gothic" w:eastAsia="MS Gothic" w:hAnsi="MS Gothic" w:cs="MS Gothic" w:hint="eastAsia"/>
        </w:rPr>
        <w:instrText>ベンチからベッドサイドまで</w:instrText>
      </w:r>
      <w:r w:rsidR="00DB5B98">
        <w:rPr>
          <w:rFonts w:asciiTheme="minorHAnsi" w:hAnsiTheme="minorHAnsi" w:cstheme="minorHAnsi"/>
        </w:rPr>
        <w:instrText>TETG</w:instrText>
      </w:r>
      <w:r w:rsidR="00DB5B98">
        <w:rPr>
          <w:rFonts w:ascii="MS Gothic" w:eastAsia="MS Gothic" w:hAnsi="MS Gothic" w:cs="MS Gothic" w:hint="eastAsia"/>
        </w:rPr>
        <w:instrText>。</w:instrText>
      </w:r>
      <w:r w:rsidR="00DB5B98">
        <w:rPr>
          <w:rFonts w:asciiTheme="minorHAnsi" w:hAnsiTheme="minorHAnsi" w:cstheme="minorHAnsi"/>
        </w:rPr>
        <w:instrText>","author":[{"dropping-particle":"","family":"Chiang","given":"Tendy","non-dropping-particle":"","parse-names":false,"suffix":""},{"dropping-particle":"","family":"Pepper","given":"Victoria","non-dropping-particle":"","parse-names":false,"suffix":""},{"dropping-particle":"","family":"Best","given":"Cameron","non-dropping-particle":"","parse-names":false,"suffix":""},{"dropping-particle":"","family":"Onwuka","given":"Ekene","non-dropping-particle":"","parse-names":false,"suffix":""},{"dropping-particle":"","family":"Breuer","given":"Christopher K.","non-dropping-particle":"","parse-names":false,"suffix":""}],"container-title":"Annals of Otology, Rhinology and Laryngology","id":"ITEM-1","issue":"11","issued":{"date-parts":[["2016"]]},"page":"873-885","title":"Clinical Translation of Tissue Engineered Trachea Grafts","type":"article-journal","volume":"125"},"uris":["http://www.mendeley.com/documents/?uuid=8f19b7fe-f14d-4504-bfb6-f80775e442cf"]}],"mendeley":{"formattedCitation":"&lt;sup&gt;4&lt;/sup&gt;","plainTextFormattedCitation":"4","previouslyFormattedCitation":"&lt;sup&gt;4&lt;/sup&gt;"},"properties":{"noteIndex":0},"schema":"https://github.com/citation-style-language/schema/raw/master/csl-citation.json"}</w:instrText>
      </w:r>
      <w:r w:rsidRPr="0044232C">
        <w:rPr>
          <w:rFonts w:asciiTheme="minorHAnsi" w:hAnsiTheme="minorHAnsi" w:cstheme="minorHAnsi"/>
        </w:rPr>
        <w:fldChar w:fldCharType="separate"/>
      </w:r>
      <w:r w:rsidR="00DB5B98" w:rsidRPr="00DB5B98">
        <w:rPr>
          <w:rFonts w:asciiTheme="minorHAnsi" w:hAnsiTheme="minorHAnsi" w:cstheme="minorHAnsi"/>
          <w:noProof/>
          <w:vertAlign w:val="superscript"/>
        </w:rPr>
        <w:t>4</w:t>
      </w:r>
      <w:r w:rsidRPr="0044232C">
        <w:rPr>
          <w:rFonts w:asciiTheme="minorHAnsi" w:hAnsiTheme="minorHAnsi" w:cstheme="minorHAnsi"/>
        </w:rPr>
        <w:fldChar w:fldCharType="end"/>
      </w:r>
      <w:r w:rsidRPr="0044232C">
        <w:rPr>
          <w:rFonts w:asciiTheme="minorHAnsi" w:hAnsiTheme="minorHAnsi" w:cstheme="minorHAnsi"/>
        </w:rPr>
        <w:t xml:space="preserve">. A few factors that contribute to these limitations include selection of graft material, the manufacturing process, scaffold design and cell seeding protocols. This model allows </w:t>
      </w:r>
      <w:r w:rsidR="0041734C">
        <w:rPr>
          <w:rFonts w:asciiTheme="minorHAnsi" w:hAnsiTheme="minorHAnsi" w:cstheme="minorHAnsi"/>
        </w:rPr>
        <w:t>for faster</w:t>
      </w:r>
      <w:r w:rsidRPr="0044232C">
        <w:rPr>
          <w:rFonts w:asciiTheme="minorHAnsi" w:hAnsiTheme="minorHAnsi" w:cstheme="minorHAnsi"/>
        </w:rPr>
        <w:t xml:space="preserve"> evaluation of these factors in order to understand the cellular and molecular mechanisms affecting them. </w:t>
      </w:r>
    </w:p>
    <w:p w14:paraId="2F41CEBA" w14:textId="77777777" w:rsidR="00096A83" w:rsidRPr="0044232C" w:rsidRDefault="00096A83" w:rsidP="00016C85">
      <w:pPr>
        <w:rPr>
          <w:rFonts w:asciiTheme="minorHAnsi" w:hAnsiTheme="minorHAnsi" w:cstheme="minorHAnsi"/>
        </w:rPr>
      </w:pPr>
    </w:p>
    <w:p w14:paraId="0AA48FB6" w14:textId="31BA7964" w:rsidR="00096A83" w:rsidRPr="0044232C" w:rsidRDefault="00096A83" w:rsidP="00016C85">
      <w:pPr>
        <w:rPr>
          <w:rFonts w:asciiTheme="minorHAnsi" w:hAnsiTheme="minorHAnsi" w:cstheme="minorHAnsi"/>
        </w:rPr>
      </w:pPr>
      <w:r w:rsidRPr="0044232C">
        <w:rPr>
          <w:rFonts w:asciiTheme="minorHAnsi" w:hAnsiTheme="minorHAnsi" w:cstheme="minorHAnsi"/>
        </w:rPr>
        <w:t xml:space="preserve">We have shown here the </w:t>
      </w:r>
      <w:r>
        <w:rPr>
          <w:rFonts w:asciiTheme="minorHAnsi" w:hAnsiTheme="minorHAnsi" w:cstheme="minorHAnsi"/>
        </w:rPr>
        <w:t>presence of epithelial cells</w:t>
      </w:r>
      <w:r w:rsidRPr="0044232C">
        <w:rPr>
          <w:rFonts w:asciiTheme="minorHAnsi" w:hAnsiTheme="minorHAnsi" w:cstheme="minorHAnsi"/>
        </w:rPr>
        <w:t xml:space="preserve"> (</w:t>
      </w:r>
      <w:r w:rsidRPr="0044232C">
        <w:rPr>
          <w:rFonts w:asciiTheme="minorHAnsi" w:hAnsiTheme="minorHAnsi" w:cstheme="minorHAnsi"/>
          <w:b/>
        </w:rPr>
        <w:t>Figure 4</w:t>
      </w:r>
      <w:r w:rsidRPr="0044232C">
        <w:rPr>
          <w:rFonts w:asciiTheme="minorHAnsi" w:hAnsiTheme="minorHAnsi" w:cstheme="minorHAnsi"/>
        </w:rPr>
        <w:t xml:space="preserve">) as well as </w:t>
      </w:r>
      <w:r>
        <w:rPr>
          <w:rFonts w:asciiTheme="minorHAnsi" w:hAnsiTheme="minorHAnsi" w:cstheme="minorHAnsi"/>
        </w:rPr>
        <w:t xml:space="preserve">the ability of the model to </w:t>
      </w:r>
      <w:r w:rsidRPr="0044232C">
        <w:rPr>
          <w:rFonts w:asciiTheme="minorHAnsi" w:hAnsiTheme="minorHAnsi" w:cstheme="minorHAnsi"/>
        </w:rPr>
        <w:t>recapitulat</w:t>
      </w:r>
      <w:r>
        <w:rPr>
          <w:rFonts w:asciiTheme="minorHAnsi" w:hAnsiTheme="minorHAnsi" w:cstheme="minorHAnsi"/>
        </w:rPr>
        <w:t>e</w:t>
      </w:r>
      <w:r w:rsidRPr="0044232C">
        <w:rPr>
          <w:rFonts w:asciiTheme="minorHAnsi" w:hAnsiTheme="minorHAnsi" w:cstheme="minorHAnsi"/>
        </w:rPr>
        <w:t xml:space="preserve"> graft stenosis (</w:t>
      </w:r>
      <w:r w:rsidRPr="0044232C">
        <w:rPr>
          <w:rFonts w:asciiTheme="minorHAnsi" w:hAnsiTheme="minorHAnsi" w:cstheme="minorHAnsi"/>
          <w:b/>
        </w:rPr>
        <w:t>Figure 5</w:t>
      </w:r>
      <w:r w:rsidRPr="0044232C">
        <w:rPr>
          <w:rFonts w:asciiTheme="minorHAnsi" w:hAnsiTheme="minorHAnsi" w:cstheme="minorHAnsi"/>
        </w:rPr>
        <w:t>); however</w:t>
      </w:r>
      <w:r w:rsidR="00864B13">
        <w:rPr>
          <w:rFonts w:asciiTheme="minorHAnsi" w:hAnsiTheme="minorHAnsi" w:cstheme="minorHAnsi"/>
        </w:rPr>
        <w:t>,</w:t>
      </w:r>
      <w:r w:rsidRPr="0044232C">
        <w:rPr>
          <w:rFonts w:asciiTheme="minorHAnsi" w:hAnsiTheme="minorHAnsi" w:cstheme="minorHAnsi"/>
        </w:rPr>
        <w:t xml:space="preserve"> successful use of the model depends on a few key steps during the implantation process. First, during initial incision and isolation of the mouse trachea, it is essential to avoid injury or stretching of the adjacent recurrent laryngeal nerves located in the tracheoesophageal groove. Another important factor during resection of the native trachea is to avoid any damage to the esophagus sitting posterior to the trachea. </w:t>
      </w:r>
    </w:p>
    <w:p w14:paraId="662A004C" w14:textId="77777777" w:rsidR="00096A83" w:rsidRPr="0044232C" w:rsidRDefault="00096A83" w:rsidP="00016C85">
      <w:pPr>
        <w:rPr>
          <w:rFonts w:asciiTheme="minorHAnsi" w:hAnsiTheme="minorHAnsi" w:cstheme="minorHAnsi"/>
        </w:rPr>
      </w:pPr>
    </w:p>
    <w:p w14:paraId="745A52E0" w14:textId="662048F5" w:rsidR="00096A83" w:rsidRPr="0044232C" w:rsidRDefault="00096A83" w:rsidP="00016C85">
      <w:pPr>
        <w:rPr>
          <w:rFonts w:asciiTheme="minorHAnsi" w:hAnsiTheme="minorHAnsi" w:cstheme="minorHAnsi"/>
        </w:rPr>
      </w:pPr>
      <w:r w:rsidRPr="0044232C">
        <w:rPr>
          <w:rFonts w:asciiTheme="minorHAnsi" w:hAnsiTheme="minorHAnsi" w:cstheme="minorHAnsi"/>
        </w:rPr>
        <w:t>Endotracheal intubation can be avoided by creating a temporary tracheostomy to allow airflow during the procedure. It is important, however, to keep anything (i.e.</w:t>
      </w:r>
      <w:r w:rsidR="00864B13">
        <w:rPr>
          <w:rFonts w:asciiTheme="minorHAnsi" w:hAnsiTheme="minorHAnsi" w:cstheme="minorHAnsi"/>
        </w:rPr>
        <w:t>,</w:t>
      </w:r>
      <w:r w:rsidRPr="0044232C">
        <w:rPr>
          <w:rFonts w:asciiTheme="minorHAnsi" w:hAnsiTheme="minorHAnsi" w:cstheme="minorHAnsi"/>
        </w:rPr>
        <w:t xml:space="preserve"> tissue) from blocking the temporary distal tracheostomy as well as maintaining the trachea outside of the body cavity to facilitate respiration. </w:t>
      </w:r>
      <w:r>
        <w:rPr>
          <w:rFonts w:asciiTheme="minorHAnsi" w:hAnsiTheme="minorHAnsi" w:cstheme="minorHAnsi"/>
        </w:rPr>
        <w:t xml:space="preserve">Graft telescoping is a common occurrence in graft implantations and may be seen on histological sections. </w:t>
      </w:r>
    </w:p>
    <w:p w14:paraId="482A5176" w14:textId="77777777" w:rsidR="00096A83" w:rsidRPr="0044232C" w:rsidRDefault="00096A83" w:rsidP="00016C85">
      <w:pPr>
        <w:rPr>
          <w:rFonts w:asciiTheme="minorHAnsi" w:hAnsiTheme="minorHAnsi" w:cstheme="minorHAnsi"/>
        </w:rPr>
      </w:pPr>
    </w:p>
    <w:p w14:paraId="1A83FFE6" w14:textId="41EFF1BF" w:rsidR="00096A83" w:rsidRPr="0044232C" w:rsidRDefault="00096A83" w:rsidP="00016C85">
      <w:pPr>
        <w:rPr>
          <w:rFonts w:asciiTheme="minorHAnsi" w:hAnsiTheme="minorHAnsi" w:cstheme="minorHAnsi"/>
        </w:rPr>
      </w:pPr>
      <w:r w:rsidRPr="0044232C">
        <w:rPr>
          <w:rFonts w:asciiTheme="minorHAnsi" w:hAnsiTheme="minorHAnsi" w:cstheme="minorHAnsi"/>
        </w:rPr>
        <w:t>Other animal models that have been utilized in studying TETGs include New Zealand white rabbits, dogs, rats, pigs, and sheep</w:t>
      </w:r>
      <w:r w:rsidRPr="0044232C">
        <w:rPr>
          <w:rFonts w:asciiTheme="minorHAnsi" w:hAnsiTheme="minorHAnsi" w:cstheme="minorHAnsi"/>
        </w:rPr>
        <w:fldChar w:fldCharType="begin" w:fldLock="1"/>
      </w:r>
      <w:r w:rsidR="00DB5B98">
        <w:rPr>
          <w:rFonts w:asciiTheme="minorHAnsi" w:hAnsiTheme="minorHAnsi" w:cstheme="minorHAnsi"/>
        </w:rPr>
        <w:instrText>ADDIN CSL_CITATION {"citationItems":[{"id":"ITEM-1","itemData":{"DOI":"10.1001/archotol.130.10.1191","ISBN":"0886-4470 (Print)","ISSN":"08864470","PMID":"15492167","abstract":"To determine whether rabbit cartilage can be tissue engineered using a polyglycolic acid (PGA) construct composed of PGA mesh, autologous chondrocytes, and alginate covalently linked with the cell adhesion sequence arginine-glycine-aspartic acid (RGD), and to investigate the feasibility of reconstructing tracheal defects using the PGA construct in conjunction with a bioabsorbable intratracheal stent.","author":[{"dropping-particle":"","family":"Grimmer","given":"J. Fredrik","non-dropping-particle":"","parse-names":false,"suffix":""},{"dropping-particle":"","family":"Gunnlaugsson","given":"Chad B.","non-dropping-particle":"","parse-names":false,"suffix":""},{"dropping-particle":"","family":"Alsberg","given":"Eben","non-dropping-particle":"","parse-names":false,"suffix":""},{"dropping-particle":"","family":"Murphy","given":"Hedwig S.","non-dropping-particle":"","parse-names":false,"suffix":""},{"dropping-particle":"","family":"Kong","given":"Hyun Joon","non-dropping-particle":"","parse-names":false,"suffix":""},{"dropping-particle":"","family":"Mooney","given":"David J.","non-dropping-particle":"","parse-names":false,"suffix":""},{"dropping-particle":"","family":"Weatherly","given":"Robert A.","non-dropping-particle":"","parse-names":false,"suffix":""}],"container-title":"Archives of Otolaryngology - Head and Neck Surgery","id":"ITEM-1","issue":"10","issued":{"date-parts":[["2004"]]},"page":"1191-1196","title":"Tracheal reconstruction using tissue-engineered cartilage","type":"article-journal","volume":"130"},"uris":["http://www.mendeley.com/documents/?uuid=a9d7591f-15db-417a-8033-48d93ab09325"]},{"id":"ITEM-2","itemData":{"DOI":"10.1177/0194599813516751","ISBN":"1097-6817 (Electronic)\\r0194-5998 (Linking)","ISSN":"01945998","PMID":"24367052","abstract":"ObjectiveTracheal reconstruction using a stem cell-based engineered trachea has recently shown promise. Our goal is to achieve a single-stage stem cell-based tracheal replacement.Study DesignProspective feasibility study.SettingWake Forest Institute of Regenerative Medicine.Subjects and MethodsFive healthy male beagles were implanted with a 2.5-cm segment of decellularized trachea. A sixth animal, planned for the control arm, died of anesthetic complications prior to tracheal implantation. The remaining 5 beagles were divided into 2 study arms: 4 had adipose-derived stem cells coating the lumen of the donor trachea, and a control animal had the trachea implanted cell free. The donor tracheas were obtained from previously sacrificed size-matched canines and decellularized. The adipose tissue was harvested from a recipient animal and the trachea prepared, seeded, and then implanted, all in one operation. Adipose stem cells were labeled fluorescently.ResultsFive of 6 planned surgical procedures were completed successfully. All required sacrifice for airway distress at approximately 1 week postoperatively. All tracheal grafts were found to be malacic and compromised.ConclusionIn a canine model using a decellularized tracheal scaffold and adipose stem cells, the postoperative inflammatory response and evidence of rejection was minimal. However, all scaffolds exhibited breakdown, compromising the animals' airways, necessitating euthanasia earlier than planned. For future study, a similar animal model using a single-stage approach with a more robust scaffold may allow for greater survival and stem cell differentiation.","author":[{"dropping-particle":"","family":"Wood","given":"Megan W.","non-dropping-particle":"","parse-names":false,"suffix":""},{"dropping-particle":"V.","family":"Murphy","given":"Sean","non-dropping-particle":"","parse-names":false,"suffix":""},{"dropping-particle":"","family":"Feng","given":"Xin","non-dropping-particle":"","parse-names":false,"suffix":""},{"dropping-particle":"","family":"Wright","given":"S. Carter","non-dropping-particle":"","parse-names":false,"suffix":""}],"container-title":"Otolaryngology - Head and Neck Surgery (United States)","id":"ITEM-2","issue":"3","issued":{"date-parts":[["2014"]]},"page":"428-433","title":"Tracheal reconstruction in a canine model","type":"article-journal","volume":"150"},"uris":["http://www.mendeley.com/documents/?uuid=872ae5cd-3b16-4975-b970-0c53489e81fe"]},{"id":"ITEM-3","itemData":{"DOI":"10.1016/j.biomaterials.2011.10.008","ISBN":"1878-5905 (Electronic)\\r0142-9612 (Linking)","ISSN":"01429612","PMID":"22027598","abstract":"In this study, the obtainment and characterization of decellularized rat tracheal grafts are described. The detergent-enzymatic method, already used to develop bioengineered pig and human trachea scaffolds, has been applied to rat tracheae in order to obtain airway grafts suitable to be used to improve our knowledge on the process of tissue-engineered airway transplantation and regeneration. The results demonstrated that, after 9 detergent-enzymatic cycles, almost complete decellularized tracheae, retaining the hierarchical and mechanical properties of the native tissues with strong in vivo angiogenic characteristics, could be obtained. Moreover, to improve the mechanical properties of decellularized tracheae, genipin is here considered as a naturally derived cross-linking agent. The results demonstrated that the treatment increased mechanical properties, in term of secant modulus, without neither altering the pro-angiogenic properties of decellularized airway matrices or eliciting an in vivo inflammatory response. © 2011 Elsevier Ltd.","author":[{"dropping-particle":"","family":"Haag","given":"Johannes","non-dropping-particle":"","parse-names":false,"suffix":""},{"dropping-particle":"","family":"Baiguera","given":"Silvia","non-dropping-particle":"","parse-names":false,"suffix":""},{"dropping-particle":"","family":"Jungebluth","given":"Philipp","non-dropping-particle":"","parse-names":false,"suffix":""},{"dropping-particle":"","family":"Barale","given":"Daniel","non-dropping-particle":"","parse-names":false,"suffix":""},{"dropping-particle":"","family":"Gaudio","given":"Costantino","non-dropping-particle":"Del","parse-names":false,"suffix":""},{"dropping-particle":"","family":"Castiglione","given":"Francesca","non-dropping-particle":"","parse-names":false,"suffix":""},{"dropping-particle":"","family":"Bianco","given":"Alessandra","non-dropping-particle":"","parse-names":false,"suffix":""},{"dropping-particle":"","family":"Comin","given":"Camilla E.","non-dropping-particle":"","parse-names":false,"suffix":""},{"dropping-particle":"","family":"Ribatti","given":"Domenico","non-dropping-particle":"","parse-names":false,"suffix":""},{"dropping-particle":"","family":"Macchiarini","given":"Paolo","non-dropping-particle":"","parse-names":false,"suffix":""}],"container-title":"Biomaterials","id":"ITEM-3","issue":"3","issued":{"date-parts":[["2012"]]},"page":"780-789","title":"Biomechanical and angiogenic properties of tissue-engineered rat trachea using genipin cross-linked decellularized tissue","type":"article-journal","volume":"33"},"uris":["http://www.mendeley.com/documents/?uuid=e668be30-7386-44e3-a1dc-189b6b1877b0"]},{"id":"ITEM-4","itemData":{"DOI":"10.1016/j.ijporl.2017.10.036","ISSN":"18728464","PMID":"29287858","abstract":"Objective Recent efforts to tissue engineer long-segment tracheal grafts have been complicated by stenosis and malacia. It has been proposed that both the mechanical characteristics and cell seeding capacity of TETG scaffolds are integral to graft performance. Our aim was to design a tracheal construct that approximates the biomechanical properties of native sheep trachea and optimizes seeding with bone marrow derived mononuclear cells prior to preclinical evaluation in an ovine model. Methods A solution of 8% polyethylene terephthalate (PET) and 3% polyurethane (PU) was prepared at a ratio of either 8:2 or 2:8 and electrospun onto a custom stainless steel mandrel designed to match the dimensional measurements of the juvenile sheep trachea. 3D-printed porous or solid polycarbonate C-shaped rings were embedded within the scaffolds during electrospinning. The scaffolds underwent compression testing in the anterior-posterior and lateral-medial axes and the biomechanical profiles compared to that of a juvenile ovine trachea. The most biomimetic constructs then underwent vacuum seeding with ovine bone marrow derived mononuclear cells. Fluorometric DNA assay was used to quantify scaffold seeding. Results Both porous and solid rings approximated the biomechanics of the native ovine trachea, but the porous rings were most biomimetic. The load-displacement curve of scaffolds fabricated from a ratio of 2:8 PET:PU most closely mimicked that of native trachea in the anterior-posterior and medial-lateral axes. Solid C-ringed scaffolds had a greater cell seeding efficiency when compared to porous ringed scaffolds (Solid: 19 × 104vs. Porous: 9.6 × 104cells/mm3, p = 0.0098). Conclusion A long segment tracheal graft composed of 2:8 PET:PU with solid C-rings approximates the biomechanics of the native ovine trachea and demonstrates superior cell seeding capacity of the two prototypes tested. Further preclinical studies using this graft design in vivo would inform the rational design of an optimal TETG scaffold.","author":[{"dropping-particle":"","family":"Best","given":"Cameron A.","non-dropping-particle":"","parse-names":false,"suffix":""},{"dropping-particle":"","family":"Pepper","given":"Victoria K.","non-dropping-particle":"","parse-names":false,"suffix":""},{"dropping-particle":"","family":"Ohst","given":"Devan","non-dropping-particle":"","parse-names":false,"suffix":""},{"dropping-particle":"","family":"Bodnyk","given":"Kyle","non-dropping-particle":"","parse-names":false,"suffix":""},{"dropping-particle":"","family":"Heuer","given":"Eric","non-dropping-particle":"","parse-names":false,"suffix":""},{"dropping-particle":"","family":"Onwuka","given":"Ekene A.","non-dropping-particle":"","parse-names":false,"suffix":""},{"dropping-particle":"","family":"King","given":"Nakesha","non-dropping-particle":"","parse-names":false,"suffix":""},{"dropping-particle":"","family":"Strouse","given":"Robert","non-dropping-particle":"","parse-names":false,"suffix":""},{"dropping-particle":"","family":"Grischkan","given":"Jonathan","non-dropping-particle":"","parse-names":false,"suffix":""},{"dropping-particle":"","family":"Breuer","given":"Christopher K.","non-dropping-particle":"","parse-names":false,"suffix":""},{"dropping-particle":"","family":"Johnson","given":"Jed","non-dropping-particle":"","parse-names":false,"suffix":""},{"dropping-particle":"","family":"Chiang","given":"Tendy","non-dropping-particle":"","parse-names":false,"suffix":""}],"container-title":"International Journal of Pediatric Otorhinolaryngology","id":"ITEM-4","issued":{"date-parts":[["2018"]]},"page":"155-160","title":"Designing a tissue-engineered tracheal scaffold for preclinical evaluation","type":"article-journal","volume":"104"},"uris":["http://www.mendeley.com/documents/?uuid=41cf4a33-670e-41b6-8509-6ca2e3df7e37"]}],"mendeley":{"formattedCitation":"&lt;sup&gt;8–11&lt;/sup&gt;","plainTextFormattedCitation":"8–11","previouslyFormattedCitation":"&lt;sup&gt;8–11&lt;/sup&gt;"},"properties":{"noteIndex":0},"schema":"https://github.com/citation-style-language/schema/raw/master/csl-citation.json"}</w:instrText>
      </w:r>
      <w:r w:rsidRPr="0044232C">
        <w:rPr>
          <w:rFonts w:asciiTheme="minorHAnsi" w:hAnsiTheme="minorHAnsi" w:cstheme="minorHAnsi"/>
        </w:rPr>
        <w:fldChar w:fldCharType="separate"/>
      </w:r>
      <w:r w:rsidR="00DB5B98" w:rsidRPr="00DB5B98">
        <w:rPr>
          <w:rFonts w:asciiTheme="minorHAnsi" w:hAnsiTheme="minorHAnsi" w:cstheme="minorHAnsi"/>
          <w:noProof/>
          <w:vertAlign w:val="superscript"/>
        </w:rPr>
        <w:t>8–11</w:t>
      </w:r>
      <w:r w:rsidRPr="0044232C">
        <w:rPr>
          <w:rFonts w:asciiTheme="minorHAnsi" w:hAnsiTheme="minorHAnsi" w:cstheme="minorHAnsi"/>
        </w:rPr>
        <w:fldChar w:fldCharType="end"/>
      </w:r>
      <w:r w:rsidRPr="0044232C">
        <w:rPr>
          <w:rFonts w:asciiTheme="minorHAnsi" w:hAnsiTheme="minorHAnsi" w:cstheme="minorHAnsi"/>
        </w:rPr>
        <w:t>; many of which can be cost prohibitive and lack comprehensive</w:t>
      </w:r>
      <w:r w:rsidR="009130EB">
        <w:rPr>
          <w:rFonts w:asciiTheme="minorHAnsi" w:hAnsiTheme="minorHAnsi" w:cstheme="minorHAnsi"/>
        </w:rPr>
        <w:t xml:space="preserve"> quantification methods (i.e.</w:t>
      </w:r>
      <w:r w:rsidR="00864B13">
        <w:rPr>
          <w:rFonts w:asciiTheme="minorHAnsi" w:hAnsiTheme="minorHAnsi" w:cstheme="minorHAnsi"/>
        </w:rPr>
        <w:t>,</w:t>
      </w:r>
      <w:r w:rsidR="009130EB">
        <w:rPr>
          <w:rFonts w:asciiTheme="minorHAnsi" w:hAnsiTheme="minorHAnsi" w:cstheme="minorHAnsi"/>
        </w:rPr>
        <w:t xml:space="preserve"> ELISAs, Immunohistochemistry antibodies, PCR primers, etc.)</w:t>
      </w:r>
      <w:r w:rsidRPr="0044232C">
        <w:rPr>
          <w:rFonts w:asciiTheme="minorHAnsi" w:hAnsiTheme="minorHAnsi" w:cstheme="minorHAnsi"/>
        </w:rPr>
        <w:t xml:space="preserve"> and</w:t>
      </w:r>
      <w:r w:rsidR="009130EB">
        <w:rPr>
          <w:rFonts w:asciiTheme="minorHAnsi" w:hAnsiTheme="minorHAnsi" w:cstheme="minorHAnsi"/>
        </w:rPr>
        <w:t>/or</w:t>
      </w:r>
      <w:r w:rsidRPr="0044232C">
        <w:rPr>
          <w:rFonts w:asciiTheme="minorHAnsi" w:hAnsiTheme="minorHAnsi" w:cstheme="minorHAnsi"/>
        </w:rPr>
        <w:t xml:space="preserve"> transgenic options. Thus, large animal models used are often underpowered or are unable to answer mechanistic questions. The use of transgenic mice in this model as well as the straightforward graft design and manufacturing process make it ideal for </w:t>
      </w:r>
      <w:r w:rsidR="00093841">
        <w:rPr>
          <w:rFonts w:asciiTheme="minorHAnsi" w:hAnsiTheme="minorHAnsi" w:cstheme="minorHAnsi"/>
        </w:rPr>
        <w:t>faster</w:t>
      </w:r>
      <w:r w:rsidRPr="0044232C">
        <w:rPr>
          <w:rFonts w:asciiTheme="minorHAnsi" w:hAnsiTheme="minorHAnsi" w:cstheme="minorHAnsi"/>
        </w:rPr>
        <w:t xml:space="preserve"> mechanistic studies looking at graft stenosis and re-epithelialization. The orthotopic transplantation used in this TETG model provides the benefit of the graft being exposed to the external environment and the ability to potentially measure epithelial cell differentiation. However, it is important to remember that translation of transgenic studies to large animal models and clinical trials can be difficult. Furthermore, while this mouse model can potentially be more cost effective in increasing population size, it does not currently have the same clinical diagnostic and therapeutic capabilities as in larger animal models (i.e.</w:t>
      </w:r>
      <w:r w:rsidR="00864B13">
        <w:rPr>
          <w:rFonts w:asciiTheme="minorHAnsi" w:hAnsiTheme="minorHAnsi" w:cstheme="minorHAnsi"/>
        </w:rPr>
        <w:t>,</w:t>
      </w:r>
      <w:r w:rsidRPr="0044232C">
        <w:rPr>
          <w:rFonts w:asciiTheme="minorHAnsi" w:hAnsiTheme="minorHAnsi" w:cstheme="minorHAnsi"/>
        </w:rPr>
        <w:t xml:space="preserve"> bronchoscopy with endoscopic interventions) making it challenging to compare between outcomes. </w:t>
      </w:r>
    </w:p>
    <w:p w14:paraId="54FCE0D6" w14:textId="77777777" w:rsidR="00096A83" w:rsidRPr="0044232C" w:rsidRDefault="00096A83" w:rsidP="00016C85">
      <w:pPr>
        <w:rPr>
          <w:rFonts w:asciiTheme="minorHAnsi" w:hAnsiTheme="minorHAnsi" w:cstheme="minorHAnsi"/>
        </w:rPr>
      </w:pPr>
    </w:p>
    <w:p w14:paraId="044A5A1F" w14:textId="7D14A21D" w:rsidR="00096A83" w:rsidRPr="0044232C" w:rsidRDefault="00096A83" w:rsidP="00016C85">
      <w:pPr>
        <w:rPr>
          <w:rFonts w:asciiTheme="minorHAnsi" w:hAnsiTheme="minorHAnsi" w:cstheme="minorHAnsi"/>
        </w:rPr>
      </w:pPr>
      <w:r w:rsidRPr="0044232C">
        <w:rPr>
          <w:rFonts w:asciiTheme="minorHAnsi" w:hAnsiTheme="minorHAnsi" w:cstheme="minorHAnsi"/>
        </w:rPr>
        <w:t xml:space="preserve">Future work with this model will be focused on investigating optimal cell seeding conditions (cell type, density, etc.) and its role in limiting graft stenosis and improving epithelialization. Scaffold design is also an important variable that has significant effects on graft performance </w:t>
      </w:r>
      <w:r w:rsidRPr="00864B13">
        <w:rPr>
          <w:rFonts w:asciiTheme="minorHAnsi" w:hAnsiTheme="minorHAnsi" w:cstheme="minorHAnsi"/>
          <w:i/>
        </w:rPr>
        <w:t>in vivo</w:t>
      </w:r>
      <w:r w:rsidRPr="0044232C">
        <w:rPr>
          <w:rFonts w:asciiTheme="minorHAnsi" w:hAnsiTheme="minorHAnsi" w:cstheme="minorHAnsi"/>
        </w:rPr>
        <w:t xml:space="preserve"> and will require more investigation as to the optimal scaffold material and microstructure. These studies will assist in the translation of TETGs to large animal models and eventually human clinical trials. </w:t>
      </w:r>
    </w:p>
    <w:p w14:paraId="33700BB6" w14:textId="77777777" w:rsidR="00096A83" w:rsidRPr="0044232C" w:rsidRDefault="00096A83" w:rsidP="00016C85">
      <w:pPr>
        <w:rPr>
          <w:rFonts w:asciiTheme="minorHAnsi" w:hAnsiTheme="minorHAnsi" w:cstheme="minorHAnsi"/>
          <w:color w:val="auto"/>
        </w:rPr>
      </w:pPr>
    </w:p>
    <w:p w14:paraId="6C7E24A6" w14:textId="77777777" w:rsidR="00096A83" w:rsidRPr="0044232C" w:rsidRDefault="00096A83" w:rsidP="00016C85">
      <w:pPr>
        <w:pStyle w:val="a3"/>
        <w:spacing w:before="0" w:beforeAutospacing="0" w:after="0" w:afterAutospacing="0"/>
        <w:rPr>
          <w:rFonts w:asciiTheme="minorHAnsi" w:hAnsiTheme="minorHAnsi" w:cstheme="minorHAnsi"/>
          <w:color w:val="808080"/>
        </w:rPr>
      </w:pPr>
      <w:r w:rsidRPr="0044232C">
        <w:rPr>
          <w:rFonts w:asciiTheme="minorHAnsi" w:hAnsiTheme="minorHAnsi" w:cstheme="minorHAnsi"/>
          <w:b/>
          <w:bCs/>
        </w:rPr>
        <w:t xml:space="preserve">ACKNOWLEDGMENTS: </w:t>
      </w:r>
    </w:p>
    <w:p w14:paraId="3E50E4D9" w14:textId="77777777" w:rsidR="00096A83" w:rsidRPr="0044232C" w:rsidRDefault="00096A83" w:rsidP="00016C85">
      <w:pPr>
        <w:rPr>
          <w:rFonts w:asciiTheme="minorHAnsi" w:hAnsiTheme="minorHAnsi" w:cstheme="minorHAnsi"/>
          <w:b/>
          <w:bCs/>
          <w:color w:val="000000" w:themeColor="text1"/>
        </w:rPr>
      </w:pPr>
      <w:r w:rsidRPr="0044232C">
        <w:rPr>
          <w:rFonts w:asciiTheme="minorHAnsi" w:hAnsiTheme="minorHAnsi" w:cstheme="minorHAnsi"/>
          <w:color w:val="000000" w:themeColor="text1"/>
        </w:rPr>
        <w:t>We would like to acknowledge Robert Strouse</w:t>
      </w:r>
      <w:r>
        <w:rPr>
          <w:rFonts w:asciiTheme="minorHAnsi" w:hAnsiTheme="minorHAnsi" w:cstheme="minorHAnsi"/>
          <w:color w:val="000000" w:themeColor="text1"/>
        </w:rPr>
        <w:t xml:space="preserve"> and the Research Information Solutions &amp; Innovations division at Nationwide Children’s Hospital for their support</w:t>
      </w:r>
      <w:r w:rsidRPr="0044232C">
        <w:rPr>
          <w:rFonts w:asciiTheme="minorHAnsi" w:hAnsiTheme="minorHAnsi" w:cstheme="minorHAnsi"/>
          <w:color w:val="000000" w:themeColor="text1"/>
        </w:rPr>
        <w:t xml:space="preserve"> in graphic design. </w:t>
      </w:r>
      <w:r>
        <w:rPr>
          <w:rFonts w:asciiTheme="minorHAnsi" w:hAnsiTheme="minorHAnsi" w:cstheme="minorHAnsi"/>
          <w:color w:val="000000" w:themeColor="text1"/>
        </w:rPr>
        <w:t xml:space="preserve">This work was supported by a grant from the </w:t>
      </w:r>
      <w:r w:rsidRPr="00C255DD">
        <w:rPr>
          <w:rFonts w:asciiTheme="minorHAnsi" w:hAnsiTheme="minorHAnsi" w:cstheme="minorHAnsi"/>
          <w:color w:val="000000" w:themeColor="text1"/>
        </w:rPr>
        <w:t>NIH (</w:t>
      </w:r>
      <w:r w:rsidRPr="00C255DD">
        <w:rPr>
          <w:rFonts w:asciiTheme="minorHAnsi" w:hAnsiTheme="minorHAnsi" w:cstheme="minorHAnsi"/>
          <w:shd w:val="clear" w:color="auto" w:fill="FFFFFF"/>
        </w:rPr>
        <w:t>NHLBI K08HL138460​</w:t>
      </w:r>
      <w:r>
        <w:rPr>
          <w:rFonts w:asciiTheme="minorHAnsi" w:hAnsiTheme="minorHAnsi" w:cstheme="minorHAnsi"/>
          <w:color w:val="000000" w:themeColor="text1"/>
        </w:rPr>
        <w:t xml:space="preserve">). </w:t>
      </w:r>
    </w:p>
    <w:p w14:paraId="172CEB8C" w14:textId="77777777" w:rsidR="00096A83" w:rsidRDefault="00096A83" w:rsidP="00016C85">
      <w:pPr>
        <w:pStyle w:val="a3"/>
        <w:spacing w:before="0" w:beforeAutospacing="0" w:after="0" w:afterAutospacing="0"/>
        <w:rPr>
          <w:rFonts w:asciiTheme="minorHAnsi" w:hAnsiTheme="minorHAnsi" w:cstheme="minorHAnsi"/>
          <w:b/>
        </w:rPr>
      </w:pPr>
    </w:p>
    <w:p w14:paraId="31550731" w14:textId="77777777" w:rsidR="00096A83" w:rsidRPr="0044232C" w:rsidRDefault="00096A83" w:rsidP="00016C85">
      <w:pPr>
        <w:pStyle w:val="a3"/>
        <w:spacing w:before="0" w:beforeAutospacing="0" w:after="0" w:afterAutospacing="0"/>
        <w:rPr>
          <w:rFonts w:asciiTheme="minorHAnsi" w:hAnsiTheme="minorHAnsi" w:cstheme="minorHAnsi"/>
          <w:color w:val="808080"/>
        </w:rPr>
      </w:pPr>
      <w:r w:rsidRPr="0044232C">
        <w:rPr>
          <w:rFonts w:asciiTheme="minorHAnsi" w:hAnsiTheme="minorHAnsi" w:cstheme="minorHAnsi"/>
          <w:b/>
        </w:rPr>
        <w:t>DISCLOSURES</w:t>
      </w:r>
      <w:r w:rsidRPr="0044232C">
        <w:rPr>
          <w:rFonts w:asciiTheme="minorHAnsi" w:hAnsiTheme="minorHAnsi" w:cstheme="minorHAnsi"/>
          <w:b/>
          <w:bCs/>
        </w:rPr>
        <w:t xml:space="preserve">: </w:t>
      </w:r>
    </w:p>
    <w:p w14:paraId="2601B885" w14:textId="41545336" w:rsidR="00096A83" w:rsidRDefault="00864B13" w:rsidP="00016C85">
      <w:pPr>
        <w:rPr>
          <w:rFonts w:asciiTheme="minorHAnsi" w:hAnsiTheme="minorHAnsi" w:cstheme="minorHAnsi"/>
          <w:color w:val="auto"/>
        </w:rPr>
      </w:pPr>
      <w:r>
        <w:rPr>
          <w:rFonts w:asciiTheme="minorHAnsi" w:hAnsiTheme="minorHAnsi" w:cstheme="minorHAnsi"/>
          <w:color w:val="auto"/>
        </w:rPr>
        <w:t>The authors declare n</w:t>
      </w:r>
      <w:r w:rsidR="00096A83">
        <w:rPr>
          <w:rFonts w:asciiTheme="minorHAnsi" w:hAnsiTheme="minorHAnsi" w:cstheme="minorHAnsi"/>
          <w:color w:val="auto"/>
        </w:rPr>
        <w:t>o competing financial interests</w:t>
      </w:r>
      <w:r>
        <w:rPr>
          <w:rFonts w:asciiTheme="minorHAnsi" w:hAnsiTheme="minorHAnsi" w:cstheme="minorHAnsi"/>
          <w:color w:val="auto"/>
        </w:rPr>
        <w:t>.</w:t>
      </w:r>
    </w:p>
    <w:p w14:paraId="2B10985D" w14:textId="77777777" w:rsidR="00096A83" w:rsidRPr="0044232C" w:rsidRDefault="00096A83" w:rsidP="00016C85">
      <w:pPr>
        <w:rPr>
          <w:rFonts w:asciiTheme="minorHAnsi" w:hAnsiTheme="minorHAnsi" w:cstheme="minorHAnsi"/>
          <w:color w:val="auto"/>
        </w:rPr>
      </w:pPr>
    </w:p>
    <w:p w14:paraId="0BD6343F" w14:textId="5E1264C7" w:rsidR="007C51E2" w:rsidRDefault="00096A83" w:rsidP="00016C85">
      <w:pPr>
        <w:rPr>
          <w:rFonts w:asciiTheme="minorHAnsi" w:hAnsiTheme="minorHAnsi" w:cstheme="minorHAnsi"/>
          <w:b/>
          <w:color w:val="808080"/>
        </w:rPr>
      </w:pPr>
      <w:r w:rsidRPr="0044232C">
        <w:rPr>
          <w:rFonts w:asciiTheme="minorHAnsi" w:hAnsiTheme="minorHAnsi" w:cstheme="minorHAnsi"/>
          <w:b/>
          <w:bCs/>
        </w:rPr>
        <w:t>REFERENCES:</w:t>
      </w:r>
      <w:r w:rsidRPr="0044232C">
        <w:rPr>
          <w:rFonts w:asciiTheme="minorHAnsi" w:hAnsiTheme="minorHAnsi" w:cstheme="minorHAnsi"/>
        </w:rPr>
        <w:t xml:space="preserve"> </w:t>
      </w:r>
    </w:p>
    <w:p w14:paraId="448712E1" w14:textId="77777777" w:rsidR="007C51E2" w:rsidRPr="0044232C" w:rsidRDefault="007C51E2" w:rsidP="00016C85">
      <w:pPr>
        <w:rPr>
          <w:rFonts w:asciiTheme="minorHAnsi" w:hAnsiTheme="minorHAnsi" w:cstheme="minorHAnsi"/>
          <w:b/>
          <w:color w:val="808080"/>
        </w:rPr>
      </w:pPr>
    </w:p>
    <w:p w14:paraId="32A18138" w14:textId="499374E5" w:rsidR="007C51E2" w:rsidRPr="007C51E2" w:rsidRDefault="00DB5B98" w:rsidP="00016C85">
      <w:pPr>
        <w:rPr>
          <w:noProof/>
        </w:rPr>
      </w:pPr>
      <w:r>
        <w:rPr>
          <w:rFonts w:asciiTheme="minorHAnsi" w:hAnsiTheme="minorHAnsi" w:cstheme="minorHAnsi"/>
          <w:noProof/>
        </w:rPr>
        <w:fldChar w:fldCharType="begin" w:fldLock="1"/>
      </w:r>
      <w:r>
        <w:rPr>
          <w:rFonts w:asciiTheme="minorHAnsi" w:hAnsiTheme="minorHAnsi" w:cstheme="minorHAnsi"/>
          <w:noProof/>
        </w:rPr>
        <w:instrText xml:space="preserve">ADDIN Mendeley Bibliography CSL_BIBLIOGRAPHY </w:instrText>
      </w:r>
      <w:r>
        <w:rPr>
          <w:rFonts w:asciiTheme="minorHAnsi" w:hAnsiTheme="minorHAnsi" w:cstheme="minorHAnsi"/>
          <w:noProof/>
        </w:rPr>
        <w:fldChar w:fldCharType="separate"/>
      </w:r>
      <w:r w:rsidR="007C51E2" w:rsidRPr="007C51E2">
        <w:rPr>
          <w:noProof/>
        </w:rPr>
        <w:t>1.</w:t>
      </w:r>
      <w:r w:rsidR="007C51E2" w:rsidRPr="007C51E2">
        <w:rPr>
          <w:noProof/>
        </w:rPr>
        <w:tab/>
        <w:t xml:space="preserve">Macchiarini, P., </w:t>
      </w:r>
      <w:r w:rsidR="00864B13" w:rsidRPr="00864B13">
        <w:rPr>
          <w:iCs/>
          <w:noProof/>
        </w:rPr>
        <w:t>et al.</w:t>
      </w:r>
      <w:r w:rsidR="007C51E2" w:rsidRPr="007C51E2">
        <w:rPr>
          <w:noProof/>
        </w:rPr>
        <w:t xml:space="preserve"> Clinical transplantation of a tissue-engineered airway. </w:t>
      </w:r>
      <w:r w:rsidR="007C51E2" w:rsidRPr="007C51E2">
        <w:rPr>
          <w:i/>
          <w:iCs/>
          <w:noProof/>
        </w:rPr>
        <w:t>The Lancet</w:t>
      </w:r>
      <w:r w:rsidR="007C51E2" w:rsidRPr="007C51E2">
        <w:rPr>
          <w:noProof/>
        </w:rPr>
        <w:t xml:space="preserve"> </w:t>
      </w:r>
      <w:r w:rsidR="007C51E2" w:rsidRPr="007C51E2">
        <w:rPr>
          <w:b/>
          <w:bCs/>
          <w:noProof/>
        </w:rPr>
        <w:t>372</w:t>
      </w:r>
      <w:r w:rsidR="007C51E2" w:rsidRPr="007C51E2">
        <w:rPr>
          <w:noProof/>
        </w:rPr>
        <w:t xml:space="preserve">, </w:t>
      </w:r>
      <w:r w:rsidR="007C51E2">
        <w:rPr>
          <w:noProof/>
        </w:rPr>
        <w:t>(</w:t>
      </w:r>
      <w:r w:rsidR="007C51E2" w:rsidRPr="007C51E2">
        <w:rPr>
          <w:noProof/>
        </w:rPr>
        <w:t>9655</w:t>
      </w:r>
      <w:r w:rsidR="007C51E2">
        <w:rPr>
          <w:noProof/>
        </w:rPr>
        <w:t xml:space="preserve">), </w:t>
      </w:r>
      <w:r w:rsidR="007C51E2" w:rsidRPr="007C51E2">
        <w:rPr>
          <w:noProof/>
        </w:rPr>
        <w:t>2023–2030 (2008).</w:t>
      </w:r>
    </w:p>
    <w:p w14:paraId="78E7157C" w14:textId="287B5D66" w:rsidR="007C51E2" w:rsidRPr="007C51E2" w:rsidRDefault="007C51E2" w:rsidP="00016C85">
      <w:pPr>
        <w:rPr>
          <w:noProof/>
        </w:rPr>
      </w:pPr>
      <w:r w:rsidRPr="007C51E2">
        <w:rPr>
          <w:noProof/>
        </w:rPr>
        <w:t>2.</w:t>
      </w:r>
      <w:r w:rsidRPr="007C51E2">
        <w:rPr>
          <w:noProof/>
        </w:rPr>
        <w:tab/>
        <w:t xml:space="preserve">Jungebluth, P., </w:t>
      </w:r>
      <w:r w:rsidR="00864B13" w:rsidRPr="00864B13">
        <w:rPr>
          <w:iCs/>
          <w:noProof/>
        </w:rPr>
        <w:t>et al.</w:t>
      </w:r>
      <w:r w:rsidRPr="007C51E2">
        <w:rPr>
          <w:noProof/>
        </w:rPr>
        <w:t xml:space="preserve"> Tracheobronchial transplantation with a stem-cell-seeded bioartificial nanocomposite: A proof-of-concept study. </w:t>
      </w:r>
      <w:r w:rsidRPr="007C51E2">
        <w:rPr>
          <w:i/>
          <w:iCs/>
          <w:noProof/>
        </w:rPr>
        <w:t>The Lancet</w:t>
      </w:r>
      <w:r w:rsidRPr="007C51E2">
        <w:rPr>
          <w:noProof/>
        </w:rPr>
        <w:t xml:space="preserve"> </w:t>
      </w:r>
      <w:r w:rsidRPr="007C51E2">
        <w:rPr>
          <w:b/>
          <w:bCs/>
          <w:noProof/>
        </w:rPr>
        <w:t>378</w:t>
      </w:r>
      <w:r w:rsidRPr="007C51E2">
        <w:rPr>
          <w:noProof/>
        </w:rPr>
        <w:t xml:space="preserve">, </w:t>
      </w:r>
      <w:r>
        <w:rPr>
          <w:noProof/>
        </w:rPr>
        <w:t>(</w:t>
      </w:r>
      <w:r w:rsidRPr="007C51E2">
        <w:rPr>
          <w:noProof/>
        </w:rPr>
        <w:t>9808</w:t>
      </w:r>
      <w:r>
        <w:rPr>
          <w:noProof/>
        </w:rPr>
        <w:t>),</w:t>
      </w:r>
      <w:r w:rsidR="005F1998">
        <w:rPr>
          <w:noProof/>
        </w:rPr>
        <w:t xml:space="preserve"> </w:t>
      </w:r>
      <w:r w:rsidRPr="007C51E2">
        <w:rPr>
          <w:noProof/>
        </w:rPr>
        <w:t>1997–2004 (2011).</w:t>
      </w:r>
    </w:p>
    <w:p w14:paraId="54303593" w14:textId="5FF2EDA1" w:rsidR="007C51E2" w:rsidRPr="007C51E2" w:rsidRDefault="007C51E2" w:rsidP="00016C85">
      <w:pPr>
        <w:rPr>
          <w:noProof/>
        </w:rPr>
      </w:pPr>
      <w:r w:rsidRPr="007C51E2">
        <w:rPr>
          <w:noProof/>
        </w:rPr>
        <w:t>3.</w:t>
      </w:r>
      <w:r w:rsidRPr="007C51E2">
        <w:rPr>
          <w:noProof/>
        </w:rPr>
        <w:tab/>
        <w:t xml:space="preserve">Elliott, M. J., </w:t>
      </w:r>
      <w:r w:rsidR="00864B13" w:rsidRPr="00864B13">
        <w:rPr>
          <w:iCs/>
          <w:noProof/>
        </w:rPr>
        <w:t>et al.</w:t>
      </w:r>
      <w:r w:rsidRPr="007C51E2">
        <w:rPr>
          <w:noProof/>
        </w:rPr>
        <w:t xml:space="preserve"> Stem-cell-based, tissue engineered tracheal replacement in a child: A 2-year follow-up study. </w:t>
      </w:r>
      <w:r w:rsidRPr="007C51E2">
        <w:rPr>
          <w:i/>
          <w:iCs/>
          <w:noProof/>
        </w:rPr>
        <w:t>The Lancet</w:t>
      </w:r>
      <w:r w:rsidRPr="007C51E2">
        <w:rPr>
          <w:noProof/>
        </w:rPr>
        <w:t xml:space="preserve"> </w:t>
      </w:r>
      <w:r w:rsidRPr="007C51E2">
        <w:rPr>
          <w:b/>
          <w:bCs/>
          <w:noProof/>
        </w:rPr>
        <w:t>380</w:t>
      </w:r>
      <w:r w:rsidRPr="007C51E2">
        <w:rPr>
          <w:noProof/>
        </w:rPr>
        <w:t xml:space="preserve">, </w:t>
      </w:r>
      <w:r>
        <w:rPr>
          <w:noProof/>
        </w:rPr>
        <w:t>(</w:t>
      </w:r>
      <w:r w:rsidRPr="007C51E2">
        <w:rPr>
          <w:noProof/>
        </w:rPr>
        <w:t>9846</w:t>
      </w:r>
      <w:r>
        <w:rPr>
          <w:noProof/>
        </w:rPr>
        <w:t xml:space="preserve">), </w:t>
      </w:r>
      <w:r w:rsidRPr="007C51E2">
        <w:rPr>
          <w:noProof/>
        </w:rPr>
        <w:t>994–1000 (2012).</w:t>
      </w:r>
    </w:p>
    <w:p w14:paraId="5884283C" w14:textId="10911C83" w:rsidR="007C51E2" w:rsidRPr="007C51E2" w:rsidRDefault="007C51E2" w:rsidP="00016C85">
      <w:pPr>
        <w:rPr>
          <w:noProof/>
        </w:rPr>
      </w:pPr>
      <w:r w:rsidRPr="007C51E2">
        <w:rPr>
          <w:noProof/>
        </w:rPr>
        <w:t>4.</w:t>
      </w:r>
      <w:r w:rsidRPr="007C51E2">
        <w:rPr>
          <w:noProof/>
        </w:rPr>
        <w:tab/>
        <w:t xml:space="preserve">Chiang, T., Pepper, V., Best, C., Onwuka, E. &amp; Breuer, C. K. Clinical Translation of Tissue Engineered Trachea Grafts. </w:t>
      </w:r>
      <w:r w:rsidRPr="007C51E2">
        <w:rPr>
          <w:i/>
          <w:iCs/>
          <w:noProof/>
        </w:rPr>
        <w:t>Annals of Otology, Rhinology and Laryngology</w:t>
      </w:r>
      <w:r w:rsidRPr="007C51E2">
        <w:rPr>
          <w:noProof/>
        </w:rPr>
        <w:t xml:space="preserve"> </w:t>
      </w:r>
      <w:r w:rsidRPr="007C51E2">
        <w:rPr>
          <w:b/>
          <w:bCs/>
          <w:noProof/>
        </w:rPr>
        <w:t>125</w:t>
      </w:r>
      <w:r w:rsidRPr="007C51E2">
        <w:rPr>
          <w:noProof/>
        </w:rPr>
        <w:t xml:space="preserve">, </w:t>
      </w:r>
      <w:r>
        <w:rPr>
          <w:noProof/>
        </w:rPr>
        <w:t>(</w:t>
      </w:r>
      <w:r w:rsidRPr="007C51E2">
        <w:rPr>
          <w:noProof/>
        </w:rPr>
        <w:t>11</w:t>
      </w:r>
      <w:r>
        <w:rPr>
          <w:noProof/>
        </w:rPr>
        <w:t xml:space="preserve">), </w:t>
      </w:r>
      <w:r w:rsidRPr="007C51E2">
        <w:rPr>
          <w:noProof/>
        </w:rPr>
        <w:t>873–885 (2016).</w:t>
      </w:r>
    </w:p>
    <w:p w14:paraId="61086BD9" w14:textId="7ABD3C9E" w:rsidR="007C51E2" w:rsidRPr="007C51E2" w:rsidRDefault="007C51E2" w:rsidP="00016C85">
      <w:pPr>
        <w:rPr>
          <w:noProof/>
        </w:rPr>
      </w:pPr>
      <w:r w:rsidRPr="007C51E2">
        <w:rPr>
          <w:noProof/>
        </w:rPr>
        <w:t>5.</w:t>
      </w:r>
      <w:r w:rsidRPr="007C51E2">
        <w:rPr>
          <w:noProof/>
        </w:rPr>
        <w:tab/>
        <w:t xml:space="preserve">Clark, E. S., </w:t>
      </w:r>
      <w:r w:rsidR="00864B13" w:rsidRPr="00864B13">
        <w:rPr>
          <w:iCs/>
          <w:noProof/>
        </w:rPr>
        <w:t>et al.</w:t>
      </w:r>
      <w:r w:rsidRPr="007C51E2">
        <w:rPr>
          <w:noProof/>
        </w:rPr>
        <w:t xml:space="preserve"> Effect of cell seeding on neotissue formation in a tissue engineered trachea. </w:t>
      </w:r>
      <w:r w:rsidRPr="007C51E2">
        <w:rPr>
          <w:i/>
          <w:iCs/>
          <w:noProof/>
        </w:rPr>
        <w:t>Journal of Pediatric Surgery</w:t>
      </w:r>
      <w:r w:rsidRPr="007C51E2">
        <w:rPr>
          <w:noProof/>
        </w:rPr>
        <w:t xml:space="preserve"> </w:t>
      </w:r>
      <w:r w:rsidRPr="007C51E2">
        <w:rPr>
          <w:b/>
          <w:bCs/>
          <w:noProof/>
        </w:rPr>
        <w:t>51</w:t>
      </w:r>
      <w:r w:rsidRPr="007C51E2">
        <w:rPr>
          <w:noProof/>
        </w:rPr>
        <w:t xml:space="preserve">, </w:t>
      </w:r>
      <w:r>
        <w:rPr>
          <w:noProof/>
        </w:rPr>
        <w:t>(</w:t>
      </w:r>
      <w:r w:rsidRPr="007C51E2">
        <w:rPr>
          <w:noProof/>
        </w:rPr>
        <w:t>1</w:t>
      </w:r>
      <w:r>
        <w:rPr>
          <w:noProof/>
        </w:rPr>
        <w:t xml:space="preserve">), </w:t>
      </w:r>
      <w:r w:rsidRPr="007C51E2">
        <w:rPr>
          <w:noProof/>
        </w:rPr>
        <w:t>49–55 (2016).</w:t>
      </w:r>
    </w:p>
    <w:p w14:paraId="1B1E4CCF" w14:textId="713A749E" w:rsidR="007C51E2" w:rsidRPr="007C51E2" w:rsidRDefault="007C51E2" w:rsidP="00016C85">
      <w:pPr>
        <w:rPr>
          <w:noProof/>
        </w:rPr>
      </w:pPr>
      <w:r w:rsidRPr="007C51E2">
        <w:rPr>
          <w:noProof/>
        </w:rPr>
        <w:t>6.</w:t>
      </w:r>
      <w:r w:rsidRPr="007C51E2">
        <w:rPr>
          <w:noProof/>
        </w:rPr>
        <w:tab/>
        <w:t xml:space="preserve">Cole, B. B., Smith, R. W., Jenkins, K. M., Graham, B. B., Reynolds, P. R. &amp; Reynolds, S. D. Tracheal basal cells: A facultative progenitor cell pool. </w:t>
      </w:r>
      <w:r w:rsidRPr="007C51E2">
        <w:rPr>
          <w:i/>
          <w:iCs/>
          <w:noProof/>
        </w:rPr>
        <w:t>American Journal of Pathology</w:t>
      </w:r>
      <w:r w:rsidRPr="007C51E2">
        <w:rPr>
          <w:noProof/>
        </w:rPr>
        <w:t xml:space="preserve"> </w:t>
      </w:r>
      <w:r w:rsidRPr="007C51E2">
        <w:rPr>
          <w:b/>
          <w:bCs/>
          <w:noProof/>
        </w:rPr>
        <w:t>177</w:t>
      </w:r>
      <w:r w:rsidRPr="007C51E2">
        <w:rPr>
          <w:noProof/>
        </w:rPr>
        <w:t xml:space="preserve">, </w:t>
      </w:r>
      <w:r>
        <w:rPr>
          <w:noProof/>
        </w:rPr>
        <w:t>(</w:t>
      </w:r>
      <w:r w:rsidRPr="007C51E2">
        <w:rPr>
          <w:noProof/>
        </w:rPr>
        <w:t>1</w:t>
      </w:r>
      <w:r>
        <w:rPr>
          <w:noProof/>
        </w:rPr>
        <w:t xml:space="preserve">), </w:t>
      </w:r>
      <w:r w:rsidRPr="007C51E2">
        <w:rPr>
          <w:noProof/>
        </w:rPr>
        <w:t>362–376 (2010).</w:t>
      </w:r>
    </w:p>
    <w:p w14:paraId="74756708" w14:textId="40F0BB86" w:rsidR="007C51E2" w:rsidRPr="007C51E2" w:rsidRDefault="007C51E2" w:rsidP="00016C85">
      <w:pPr>
        <w:rPr>
          <w:noProof/>
        </w:rPr>
      </w:pPr>
      <w:r w:rsidRPr="007C51E2">
        <w:rPr>
          <w:noProof/>
        </w:rPr>
        <w:t>7.</w:t>
      </w:r>
      <w:r w:rsidRPr="007C51E2">
        <w:rPr>
          <w:noProof/>
        </w:rPr>
        <w:tab/>
        <w:t xml:space="preserve">Onwuka, E., </w:t>
      </w:r>
      <w:r w:rsidR="00864B13" w:rsidRPr="00864B13">
        <w:rPr>
          <w:iCs/>
          <w:noProof/>
        </w:rPr>
        <w:t>et al.</w:t>
      </w:r>
      <w:r w:rsidRPr="007C51E2">
        <w:rPr>
          <w:noProof/>
        </w:rPr>
        <w:t xml:space="preserve"> The role of myeloid cell-derived PDGF-B in neotissue formation in a tissue-engineered vascular graft. </w:t>
      </w:r>
      <w:r w:rsidRPr="007C51E2">
        <w:rPr>
          <w:i/>
          <w:iCs/>
          <w:noProof/>
        </w:rPr>
        <w:t>Regenerative Medicine</w:t>
      </w:r>
      <w:r w:rsidRPr="007C51E2">
        <w:rPr>
          <w:noProof/>
        </w:rPr>
        <w:t xml:space="preserve"> </w:t>
      </w:r>
      <w:r w:rsidRPr="007C51E2">
        <w:rPr>
          <w:b/>
          <w:bCs/>
          <w:noProof/>
        </w:rPr>
        <w:t>12</w:t>
      </w:r>
      <w:r w:rsidRPr="007C51E2">
        <w:rPr>
          <w:noProof/>
        </w:rPr>
        <w:t xml:space="preserve">, </w:t>
      </w:r>
      <w:r>
        <w:rPr>
          <w:noProof/>
        </w:rPr>
        <w:t>(</w:t>
      </w:r>
      <w:r w:rsidRPr="007C51E2">
        <w:rPr>
          <w:noProof/>
        </w:rPr>
        <w:t>3</w:t>
      </w:r>
      <w:r>
        <w:rPr>
          <w:noProof/>
        </w:rPr>
        <w:t xml:space="preserve">), </w:t>
      </w:r>
      <w:r w:rsidRPr="007C51E2">
        <w:rPr>
          <w:noProof/>
        </w:rPr>
        <w:t>249–261 (2017).</w:t>
      </w:r>
    </w:p>
    <w:p w14:paraId="56FE82D5" w14:textId="13FEBA31" w:rsidR="007C51E2" w:rsidRPr="007C51E2" w:rsidRDefault="007C51E2" w:rsidP="00016C85">
      <w:pPr>
        <w:rPr>
          <w:noProof/>
        </w:rPr>
      </w:pPr>
      <w:r w:rsidRPr="007C51E2">
        <w:rPr>
          <w:noProof/>
        </w:rPr>
        <w:t>8.</w:t>
      </w:r>
      <w:r w:rsidRPr="007C51E2">
        <w:rPr>
          <w:noProof/>
        </w:rPr>
        <w:tab/>
        <w:t xml:space="preserve">Grimmer, J. F., </w:t>
      </w:r>
      <w:r w:rsidR="00864B13" w:rsidRPr="00864B13">
        <w:rPr>
          <w:iCs/>
          <w:noProof/>
        </w:rPr>
        <w:t>et al.</w:t>
      </w:r>
      <w:r w:rsidRPr="007C51E2">
        <w:rPr>
          <w:noProof/>
        </w:rPr>
        <w:t xml:space="preserve"> Tracheal reconstruction using tissue-engineered cartilage. </w:t>
      </w:r>
      <w:r w:rsidRPr="007C51E2">
        <w:rPr>
          <w:i/>
          <w:iCs/>
          <w:noProof/>
        </w:rPr>
        <w:t>Archives of Otolaryngology - Head and Neck Surgery</w:t>
      </w:r>
      <w:r w:rsidRPr="007C51E2">
        <w:rPr>
          <w:noProof/>
        </w:rPr>
        <w:t xml:space="preserve"> </w:t>
      </w:r>
      <w:r w:rsidRPr="007C51E2">
        <w:rPr>
          <w:b/>
          <w:bCs/>
          <w:noProof/>
        </w:rPr>
        <w:t>130</w:t>
      </w:r>
      <w:r w:rsidRPr="007C51E2">
        <w:rPr>
          <w:noProof/>
        </w:rPr>
        <w:t xml:space="preserve">, </w:t>
      </w:r>
      <w:r>
        <w:rPr>
          <w:noProof/>
        </w:rPr>
        <w:t>(</w:t>
      </w:r>
      <w:r w:rsidRPr="007C51E2">
        <w:rPr>
          <w:noProof/>
        </w:rPr>
        <w:t>10</w:t>
      </w:r>
      <w:r>
        <w:rPr>
          <w:noProof/>
        </w:rPr>
        <w:t xml:space="preserve">), </w:t>
      </w:r>
      <w:r w:rsidRPr="007C51E2">
        <w:rPr>
          <w:noProof/>
        </w:rPr>
        <w:t>1191–1196 (2004).</w:t>
      </w:r>
    </w:p>
    <w:p w14:paraId="7CEE18FD" w14:textId="2E1EAE85" w:rsidR="007C51E2" w:rsidRPr="007C51E2" w:rsidRDefault="007C51E2" w:rsidP="00016C85">
      <w:pPr>
        <w:rPr>
          <w:noProof/>
        </w:rPr>
      </w:pPr>
      <w:r w:rsidRPr="007C51E2">
        <w:rPr>
          <w:noProof/>
        </w:rPr>
        <w:t>9.</w:t>
      </w:r>
      <w:r w:rsidRPr="007C51E2">
        <w:rPr>
          <w:noProof/>
        </w:rPr>
        <w:tab/>
        <w:t xml:space="preserve">Wood, M. W., Murphy, S. V., Feng, X. &amp; Wright, S. C. Tracheal reconstruction in a canine model. </w:t>
      </w:r>
      <w:r w:rsidRPr="007C51E2">
        <w:rPr>
          <w:i/>
          <w:iCs/>
          <w:noProof/>
        </w:rPr>
        <w:t>Otolaryngology - Head and Neck Surgery (United States)</w:t>
      </w:r>
      <w:r w:rsidRPr="007C51E2">
        <w:rPr>
          <w:noProof/>
        </w:rPr>
        <w:t xml:space="preserve"> </w:t>
      </w:r>
      <w:r w:rsidRPr="007C51E2">
        <w:rPr>
          <w:b/>
          <w:bCs/>
          <w:noProof/>
        </w:rPr>
        <w:t>150</w:t>
      </w:r>
      <w:r w:rsidRPr="007C51E2">
        <w:rPr>
          <w:noProof/>
        </w:rPr>
        <w:t xml:space="preserve">, </w:t>
      </w:r>
      <w:r>
        <w:rPr>
          <w:noProof/>
        </w:rPr>
        <w:t>(</w:t>
      </w:r>
      <w:r w:rsidRPr="007C51E2">
        <w:rPr>
          <w:noProof/>
        </w:rPr>
        <w:t>3</w:t>
      </w:r>
      <w:r>
        <w:rPr>
          <w:noProof/>
        </w:rPr>
        <w:t xml:space="preserve">), </w:t>
      </w:r>
      <w:r w:rsidRPr="007C51E2">
        <w:rPr>
          <w:noProof/>
        </w:rPr>
        <w:t>428–433 (2014).</w:t>
      </w:r>
    </w:p>
    <w:p w14:paraId="5541AC87" w14:textId="74EBAC19" w:rsidR="007C51E2" w:rsidRPr="007C51E2" w:rsidRDefault="007C51E2" w:rsidP="00016C85">
      <w:pPr>
        <w:rPr>
          <w:noProof/>
        </w:rPr>
      </w:pPr>
      <w:r w:rsidRPr="007C51E2">
        <w:rPr>
          <w:noProof/>
        </w:rPr>
        <w:t>10.</w:t>
      </w:r>
      <w:r w:rsidRPr="007C51E2">
        <w:rPr>
          <w:noProof/>
        </w:rPr>
        <w:tab/>
        <w:t xml:space="preserve">Haag, J., </w:t>
      </w:r>
      <w:r w:rsidR="00864B13" w:rsidRPr="00864B13">
        <w:rPr>
          <w:iCs/>
          <w:noProof/>
        </w:rPr>
        <w:t>et al.</w:t>
      </w:r>
      <w:r w:rsidRPr="007C51E2">
        <w:rPr>
          <w:noProof/>
        </w:rPr>
        <w:t xml:space="preserve"> Biomechanical and angiogenic properties of tissue-engineered rat trachea using genipin cross-linked decellularized tissue. </w:t>
      </w:r>
      <w:r w:rsidRPr="007C51E2">
        <w:rPr>
          <w:i/>
          <w:iCs/>
          <w:noProof/>
        </w:rPr>
        <w:t>Biomaterials</w:t>
      </w:r>
      <w:r w:rsidRPr="007C51E2">
        <w:rPr>
          <w:noProof/>
        </w:rPr>
        <w:t xml:space="preserve"> </w:t>
      </w:r>
      <w:r w:rsidRPr="007C51E2">
        <w:rPr>
          <w:b/>
          <w:bCs/>
          <w:noProof/>
        </w:rPr>
        <w:t>33</w:t>
      </w:r>
      <w:r w:rsidRPr="007C51E2">
        <w:rPr>
          <w:noProof/>
        </w:rPr>
        <w:t xml:space="preserve">, </w:t>
      </w:r>
      <w:r>
        <w:rPr>
          <w:noProof/>
        </w:rPr>
        <w:t>(</w:t>
      </w:r>
      <w:r w:rsidRPr="007C51E2">
        <w:rPr>
          <w:noProof/>
        </w:rPr>
        <w:t>3</w:t>
      </w:r>
      <w:r>
        <w:rPr>
          <w:noProof/>
        </w:rPr>
        <w:t xml:space="preserve">), </w:t>
      </w:r>
      <w:r w:rsidRPr="007C51E2">
        <w:rPr>
          <w:noProof/>
        </w:rPr>
        <w:t>780–789 (2012).</w:t>
      </w:r>
    </w:p>
    <w:p w14:paraId="53849261" w14:textId="0A0642DC" w:rsidR="007C51E2" w:rsidRPr="007C51E2" w:rsidRDefault="007C51E2" w:rsidP="00016C85">
      <w:pPr>
        <w:rPr>
          <w:noProof/>
        </w:rPr>
      </w:pPr>
      <w:r w:rsidRPr="007C51E2">
        <w:rPr>
          <w:noProof/>
        </w:rPr>
        <w:t>11.</w:t>
      </w:r>
      <w:r w:rsidRPr="007C51E2">
        <w:rPr>
          <w:noProof/>
        </w:rPr>
        <w:tab/>
        <w:t xml:space="preserve">Best, C. A., </w:t>
      </w:r>
      <w:r w:rsidR="00864B13" w:rsidRPr="00864B13">
        <w:rPr>
          <w:iCs/>
          <w:noProof/>
        </w:rPr>
        <w:t>et al.</w:t>
      </w:r>
      <w:r w:rsidRPr="007C51E2">
        <w:rPr>
          <w:noProof/>
        </w:rPr>
        <w:t xml:space="preserve"> Designing a tissue-engineered tracheal scaffold for preclinical evaluation. </w:t>
      </w:r>
      <w:r w:rsidRPr="007C51E2">
        <w:rPr>
          <w:i/>
          <w:iCs/>
          <w:noProof/>
        </w:rPr>
        <w:t>International Journal of Pediatric Otorhinolaryngology</w:t>
      </w:r>
      <w:r w:rsidRPr="007C51E2">
        <w:rPr>
          <w:noProof/>
        </w:rPr>
        <w:t xml:space="preserve"> </w:t>
      </w:r>
      <w:r w:rsidRPr="007C51E2">
        <w:rPr>
          <w:b/>
          <w:bCs/>
          <w:noProof/>
        </w:rPr>
        <w:t>104</w:t>
      </w:r>
      <w:r w:rsidRPr="007C51E2">
        <w:rPr>
          <w:noProof/>
        </w:rPr>
        <w:t>, 155–160 (2018).</w:t>
      </w:r>
    </w:p>
    <w:p w14:paraId="2D7B7C38" w14:textId="4B2D00D0" w:rsidR="00096A83" w:rsidRDefault="00DB5B98" w:rsidP="00016C85">
      <w:r>
        <w:rPr>
          <w:rFonts w:asciiTheme="minorHAnsi" w:hAnsiTheme="minorHAnsi" w:cstheme="minorHAnsi"/>
          <w:noProof/>
        </w:rPr>
        <w:fldChar w:fldCharType="end"/>
      </w:r>
    </w:p>
    <w:sectPr w:rsidR="00096A83" w:rsidSect="00293FAB">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9A603" w14:textId="77777777" w:rsidR="00F552DB" w:rsidRDefault="00F552DB">
      <w:r>
        <w:separator/>
      </w:r>
    </w:p>
  </w:endnote>
  <w:endnote w:type="continuationSeparator" w:id="0">
    <w:p w14:paraId="0B025752" w14:textId="77777777" w:rsidR="00F552DB" w:rsidRDefault="00F5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4A0DC" w14:textId="77777777" w:rsidR="00C359EF" w:rsidRDefault="00C359EF" w:rsidP="00293FAB">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FC363" w14:textId="77777777" w:rsidR="00F552DB" w:rsidRDefault="00F552DB">
      <w:r>
        <w:separator/>
      </w:r>
    </w:p>
  </w:footnote>
  <w:footnote w:type="continuationSeparator" w:id="0">
    <w:p w14:paraId="1DDD9057" w14:textId="77777777" w:rsidR="00F552DB" w:rsidRDefault="00F55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E884D" w14:textId="77777777" w:rsidR="00C359EF" w:rsidRPr="006F06E4" w:rsidRDefault="00C359EF" w:rsidP="00293FAB">
    <w:pPr>
      <w:pStyle w:val="a4"/>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3B71E" w14:textId="77777777" w:rsidR="00C359EF" w:rsidRPr="006F06E4" w:rsidRDefault="00C359EF" w:rsidP="00293FAB">
    <w:pPr>
      <w:pStyle w:val="a4"/>
      <w:rPr>
        <w:b/>
        <w:color w:val="1F497D"/>
        <w:sz w:val="32"/>
        <w:szCs w:val="32"/>
      </w:rPr>
    </w:pPr>
    <w:r w:rsidDel="00A275B7">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20BD1"/>
    <w:multiLevelType w:val="multilevel"/>
    <w:tmpl w:val="1C22CA0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F155969"/>
    <w:multiLevelType w:val="multilevel"/>
    <w:tmpl w:val="D5BC1E32"/>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9D059A5"/>
    <w:multiLevelType w:val="hybridMultilevel"/>
    <w:tmpl w:val="ED02F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E53FE4"/>
    <w:multiLevelType w:val="multilevel"/>
    <w:tmpl w:val="936636B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2527D99"/>
    <w:multiLevelType w:val="multilevel"/>
    <w:tmpl w:val="3E387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aaf37848-4221-429c-9c3e-87cef99be9ce"/>
  </w:docVars>
  <w:rsids>
    <w:rsidRoot w:val="00096A83"/>
    <w:rsid w:val="00016C85"/>
    <w:rsid w:val="00032497"/>
    <w:rsid w:val="00076AAC"/>
    <w:rsid w:val="0008422A"/>
    <w:rsid w:val="00093841"/>
    <w:rsid w:val="0009395D"/>
    <w:rsid w:val="00093C3B"/>
    <w:rsid w:val="00096A83"/>
    <w:rsid w:val="000A36D5"/>
    <w:rsid w:val="000C5C43"/>
    <w:rsid w:val="000E06D2"/>
    <w:rsid w:val="000E5594"/>
    <w:rsid w:val="000F4492"/>
    <w:rsid w:val="001203E8"/>
    <w:rsid w:val="00135DAA"/>
    <w:rsid w:val="0015692F"/>
    <w:rsid w:val="0016116E"/>
    <w:rsid w:val="001631D2"/>
    <w:rsid w:val="001702E0"/>
    <w:rsid w:val="00181166"/>
    <w:rsid w:val="00192CC4"/>
    <w:rsid w:val="001E4862"/>
    <w:rsid w:val="00200D38"/>
    <w:rsid w:val="0021284D"/>
    <w:rsid w:val="002167FA"/>
    <w:rsid w:val="00227ACC"/>
    <w:rsid w:val="0023300E"/>
    <w:rsid w:val="00235DC1"/>
    <w:rsid w:val="0024211A"/>
    <w:rsid w:val="002432FA"/>
    <w:rsid w:val="0028533A"/>
    <w:rsid w:val="00293FAB"/>
    <w:rsid w:val="002B554A"/>
    <w:rsid w:val="002D5B75"/>
    <w:rsid w:val="002D713F"/>
    <w:rsid w:val="002E3CBF"/>
    <w:rsid w:val="002F78D0"/>
    <w:rsid w:val="002F7931"/>
    <w:rsid w:val="003169A4"/>
    <w:rsid w:val="00321536"/>
    <w:rsid w:val="00335014"/>
    <w:rsid w:val="003422EC"/>
    <w:rsid w:val="00347F64"/>
    <w:rsid w:val="0037173A"/>
    <w:rsid w:val="003A1EA6"/>
    <w:rsid w:val="003C116A"/>
    <w:rsid w:val="003C5F64"/>
    <w:rsid w:val="003E5290"/>
    <w:rsid w:val="003F2B19"/>
    <w:rsid w:val="004079B7"/>
    <w:rsid w:val="00413860"/>
    <w:rsid w:val="0041734C"/>
    <w:rsid w:val="00427A3F"/>
    <w:rsid w:val="00441CE6"/>
    <w:rsid w:val="004550C3"/>
    <w:rsid w:val="004623EC"/>
    <w:rsid w:val="0048443D"/>
    <w:rsid w:val="0049320E"/>
    <w:rsid w:val="004976CB"/>
    <w:rsid w:val="004F0E8D"/>
    <w:rsid w:val="004F518D"/>
    <w:rsid w:val="00522A1D"/>
    <w:rsid w:val="00531C60"/>
    <w:rsid w:val="00540689"/>
    <w:rsid w:val="005763EA"/>
    <w:rsid w:val="0058677E"/>
    <w:rsid w:val="00594CF9"/>
    <w:rsid w:val="005B681C"/>
    <w:rsid w:val="005F1998"/>
    <w:rsid w:val="005F5F64"/>
    <w:rsid w:val="00601631"/>
    <w:rsid w:val="00627A7D"/>
    <w:rsid w:val="00650954"/>
    <w:rsid w:val="0065113E"/>
    <w:rsid w:val="006744D5"/>
    <w:rsid w:val="006A1BE5"/>
    <w:rsid w:val="006A1C8A"/>
    <w:rsid w:val="006A6ABB"/>
    <w:rsid w:val="006D2463"/>
    <w:rsid w:val="006E0E41"/>
    <w:rsid w:val="00700131"/>
    <w:rsid w:val="00770FC5"/>
    <w:rsid w:val="007813B2"/>
    <w:rsid w:val="00791ADF"/>
    <w:rsid w:val="007A1173"/>
    <w:rsid w:val="007C38E6"/>
    <w:rsid w:val="007C51E2"/>
    <w:rsid w:val="007E640E"/>
    <w:rsid w:val="00864B13"/>
    <w:rsid w:val="008F7789"/>
    <w:rsid w:val="00911AC2"/>
    <w:rsid w:val="009130EB"/>
    <w:rsid w:val="00924F5C"/>
    <w:rsid w:val="00934719"/>
    <w:rsid w:val="00955419"/>
    <w:rsid w:val="00965258"/>
    <w:rsid w:val="00982798"/>
    <w:rsid w:val="00985487"/>
    <w:rsid w:val="009C1756"/>
    <w:rsid w:val="009C1CD2"/>
    <w:rsid w:val="009E570C"/>
    <w:rsid w:val="00A33FDC"/>
    <w:rsid w:val="00A40691"/>
    <w:rsid w:val="00A56BF6"/>
    <w:rsid w:val="00A953A9"/>
    <w:rsid w:val="00B1206E"/>
    <w:rsid w:val="00B450B7"/>
    <w:rsid w:val="00B64602"/>
    <w:rsid w:val="00B85D42"/>
    <w:rsid w:val="00B8683D"/>
    <w:rsid w:val="00B91720"/>
    <w:rsid w:val="00BA2769"/>
    <w:rsid w:val="00BA4968"/>
    <w:rsid w:val="00BB1255"/>
    <w:rsid w:val="00BE1557"/>
    <w:rsid w:val="00BE5103"/>
    <w:rsid w:val="00BF72E0"/>
    <w:rsid w:val="00C0504D"/>
    <w:rsid w:val="00C22745"/>
    <w:rsid w:val="00C359EF"/>
    <w:rsid w:val="00C45AFC"/>
    <w:rsid w:val="00C629DE"/>
    <w:rsid w:val="00C830D2"/>
    <w:rsid w:val="00CA72F6"/>
    <w:rsid w:val="00CB3BFD"/>
    <w:rsid w:val="00CD4719"/>
    <w:rsid w:val="00CD4D34"/>
    <w:rsid w:val="00D408DF"/>
    <w:rsid w:val="00D64063"/>
    <w:rsid w:val="00D71C1C"/>
    <w:rsid w:val="00D73322"/>
    <w:rsid w:val="00D745C9"/>
    <w:rsid w:val="00D75314"/>
    <w:rsid w:val="00D84596"/>
    <w:rsid w:val="00D84C31"/>
    <w:rsid w:val="00D932EF"/>
    <w:rsid w:val="00DA260D"/>
    <w:rsid w:val="00DA2DE4"/>
    <w:rsid w:val="00DB5B98"/>
    <w:rsid w:val="00DD0814"/>
    <w:rsid w:val="00DF6C1F"/>
    <w:rsid w:val="00E26542"/>
    <w:rsid w:val="00E346D1"/>
    <w:rsid w:val="00E5396A"/>
    <w:rsid w:val="00E663D9"/>
    <w:rsid w:val="00EB34EF"/>
    <w:rsid w:val="00EF1068"/>
    <w:rsid w:val="00EF3BCD"/>
    <w:rsid w:val="00F01061"/>
    <w:rsid w:val="00F340D3"/>
    <w:rsid w:val="00F552DB"/>
    <w:rsid w:val="00F965F4"/>
    <w:rsid w:val="00F97EAF"/>
    <w:rsid w:val="00FB3F25"/>
    <w:rsid w:val="00FE6222"/>
    <w:rsid w:val="00FF7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66A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6A83"/>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96A83"/>
    <w:pPr>
      <w:spacing w:before="100" w:beforeAutospacing="1" w:after="100" w:afterAutospacing="1"/>
    </w:pPr>
  </w:style>
  <w:style w:type="paragraph" w:styleId="a4">
    <w:name w:val="header"/>
    <w:basedOn w:val="a"/>
    <w:link w:val="a5"/>
    <w:rsid w:val="00096A83"/>
    <w:pPr>
      <w:tabs>
        <w:tab w:val="center" w:pos="4680"/>
        <w:tab w:val="right" w:pos="9360"/>
      </w:tabs>
    </w:pPr>
  </w:style>
  <w:style w:type="character" w:customStyle="1" w:styleId="a5">
    <w:name w:val="页眉 字符"/>
    <w:basedOn w:val="a0"/>
    <w:link w:val="a4"/>
    <w:rsid w:val="00096A83"/>
    <w:rPr>
      <w:rFonts w:ascii="Calibri" w:eastAsia="Times New Roman" w:hAnsi="Calibri" w:cs="Calibri"/>
      <w:color w:val="000000"/>
      <w:sz w:val="24"/>
      <w:szCs w:val="24"/>
    </w:rPr>
  </w:style>
  <w:style w:type="paragraph" w:styleId="a6">
    <w:name w:val="List Paragraph"/>
    <w:basedOn w:val="a"/>
    <w:uiPriority w:val="34"/>
    <w:qFormat/>
    <w:rsid w:val="00096A83"/>
    <w:pPr>
      <w:ind w:left="720"/>
      <w:contextualSpacing/>
    </w:pPr>
  </w:style>
  <w:style w:type="paragraph" w:customStyle="1" w:styleId="Default">
    <w:name w:val="Default"/>
    <w:rsid w:val="00096A83"/>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styleId="a7">
    <w:name w:val="line number"/>
    <w:basedOn w:val="a0"/>
    <w:uiPriority w:val="99"/>
    <w:semiHidden/>
    <w:unhideWhenUsed/>
    <w:rsid w:val="00096A83"/>
  </w:style>
  <w:style w:type="paragraph" w:styleId="a8">
    <w:name w:val="Balloon Text"/>
    <w:basedOn w:val="a"/>
    <w:link w:val="a9"/>
    <w:uiPriority w:val="99"/>
    <w:semiHidden/>
    <w:unhideWhenUsed/>
    <w:rsid w:val="00EF3BCD"/>
    <w:rPr>
      <w:rFonts w:ascii="Segoe UI" w:hAnsi="Segoe UI" w:cs="Segoe UI"/>
      <w:sz w:val="18"/>
      <w:szCs w:val="18"/>
    </w:rPr>
  </w:style>
  <w:style w:type="character" w:customStyle="1" w:styleId="a9">
    <w:name w:val="批注框文本 字符"/>
    <w:basedOn w:val="a0"/>
    <w:link w:val="a8"/>
    <w:uiPriority w:val="99"/>
    <w:semiHidden/>
    <w:rsid w:val="00EF3BCD"/>
    <w:rPr>
      <w:rFonts w:ascii="Segoe UI" w:eastAsia="Times New Roman" w:hAnsi="Segoe UI" w:cs="Segoe UI"/>
      <w:color w:val="000000"/>
      <w:sz w:val="18"/>
      <w:szCs w:val="18"/>
    </w:rPr>
  </w:style>
  <w:style w:type="character" w:styleId="aa">
    <w:name w:val="annotation reference"/>
    <w:basedOn w:val="a0"/>
    <w:uiPriority w:val="99"/>
    <w:semiHidden/>
    <w:unhideWhenUsed/>
    <w:rsid w:val="003169A4"/>
    <w:rPr>
      <w:sz w:val="16"/>
      <w:szCs w:val="16"/>
    </w:rPr>
  </w:style>
  <w:style w:type="paragraph" w:styleId="ab">
    <w:name w:val="annotation text"/>
    <w:basedOn w:val="a"/>
    <w:link w:val="ac"/>
    <w:uiPriority w:val="99"/>
    <w:semiHidden/>
    <w:unhideWhenUsed/>
    <w:rsid w:val="003169A4"/>
    <w:rPr>
      <w:sz w:val="20"/>
      <w:szCs w:val="20"/>
    </w:rPr>
  </w:style>
  <w:style w:type="character" w:customStyle="1" w:styleId="ac">
    <w:name w:val="批注文字 字符"/>
    <w:basedOn w:val="a0"/>
    <w:link w:val="ab"/>
    <w:uiPriority w:val="99"/>
    <w:semiHidden/>
    <w:rsid w:val="003169A4"/>
    <w:rPr>
      <w:rFonts w:ascii="Calibri" w:eastAsia="Times New Roman" w:hAnsi="Calibri" w:cs="Calibri"/>
      <w:color w:val="000000"/>
      <w:sz w:val="20"/>
      <w:szCs w:val="20"/>
    </w:rPr>
  </w:style>
  <w:style w:type="paragraph" w:styleId="ad">
    <w:name w:val="annotation subject"/>
    <w:basedOn w:val="ab"/>
    <w:next w:val="ab"/>
    <w:link w:val="ae"/>
    <w:uiPriority w:val="99"/>
    <w:semiHidden/>
    <w:unhideWhenUsed/>
    <w:rsid w:val="003169A4"/>
    <w:rPr>
      <w:b/>
      <w:bCs/>
    </w:rPr>
  </w:style>
  <w:style w:type="character" w:customStyle="1" w:styleId="ae">
    <w:name w:val="批注主题 字符"/>
    <w:basedOn w:val="ac"/>
    <w:link w:val="ad"/>
    <w:uiPriority w:val="99"/>
    <w:semiHidden/>
    <w:rsid w:val="003169A4"/>
    <w:rPr>
      <w:rFonts w:ascii="Calibri" w:eastAsia="Times New Roman" w:hAnsi="Calibri" w:cs="Calibri"/>
      <w:b/>
      <w:bCs/>
      <w:color w:val="000000"/>
      <w:sz w:val="20"/>
      <w:szCs w:val="20"/>
    </w:rPr>
  </w:style>
  <w:style w:type="paragraph" w:styleId="af">
    <w:name w:val="footer"/>
    <w:basedOn w:val="a"/>
    <w:link w:val="af0"/>
    <w:uiPriority w:val="99"/>
    <w:unhideWhenUsed/>
    <w:rsid w:val="0009395D"/>
    <w:pPr>
      <w:tabs>
        <w:tab w:val="center" w:pos="4680"/>
        <w:tab w:val="right" w:pos="9360"/>
      </w:tabs>
    </w:pPr>
  </w:style>
  <w:style w:type="character" w:customStyle="1" w:styleId="af0">
    <w:name w:val="页脚 字符"/>
    <w:basedOn w:val="a0"/>
    <w:link w:val="af"/>
    <w:uiPriority w:val="99"/>
    <w:rsid w:val="0009395D"/>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F536B-2CE3-41F6-B9DB-74B23FA4B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12942</Words>
  <Characters>73775</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2018-11-20T21:30:00Z</dcterms:created>
  <dcterms:modified xsi:type="dcterms:W3CDTF">2018-11-21T07:48:00Z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c641492d-ccd1-3763-9fd0-ebbf0e11aa50</vt:lpwstr>
  </property>
  <property fmtid="{D5CDD505-2E9C-101B-9397-08002B2CF9AE}" pid="24" name="Mendeley Citation Style_1">
    <vt:lpwstr>http://www.zotero.org/styles/journal-of-visualized-experiments</vt:lpwstr>
  </property>
</Properties>
</file>