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1412" w14:textId="2404FB5B" w:rsidR="00CA7E27" w:rsidRPr="00CA7E27" w:rsidRDefault="00CA7E27" w:rsidP="00CA7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1 is adapted from </w:t>
      </w:r>
      <w:r w:rsidRPr="00CA7E27">
        <w:rPr>
          <w:rFonts w:ascii="Times New Roman" w:hAnsi="Times New Roman" w:cs="Times New Roman"/>
        </w:rPr>
        <w:t xml:space="preserve">Kang et al. Nat. </w:t>
      </w:r>
      <w:proofErr w:type="spellStart"/>
      <w:r w:rsidRPr="00CA7E27">
        <w:rPr>
          <w:rFonts w:ascii="Times New Roman" w:hAnsi="Times New Roman" w:cs="Times New Roman"/>
        </w:rPr>
        <w:t>Commun</w:t>
      </w:r>
      <w:proofErr w:type="spellEnd"/>
      <w:r w:rsidRPr="00CA7E27">
        <w:rPr>
          <w:rFonts w:ascii="Times New Roman" w:hAnsi="Times New Roman" w:cs="Times New Roman"/>
        </w:rPr>
        <w:t xml:space="preserve">. 9, 2747 (2018).” Nat. </w:t>
      </w:r>
      <w:proofErr w:type="spellStart"/>
      <w:r w:rsidRPr="00CA7E27">
        <w:rPr>
          <w:rFonts w:ascii="Times New Roman" w:hAnsi="Times New Roman" w:cs="Times New Roman"/>
        </w:rPr>
        <w:t>Commun</w:t>
      </w:r>
      <w:proofErr w:type="spellEnd"/>
      <w:r>
        <w:rPr>
          <w:rFonts w:ascii="Times New Roman" w:hAnsi="Times New Roman" w:cs="Times New Roman"/>
        </w:rPr>
        <w:t>.</w:t>
      </w:r>
      <w:r w:rsidRPr="00CA7E27">
        <w:rPr>
          <w:rFonts w:ascii="Times New Roman" w:hAnsi="Times New Roman" w:cs="Times New Roman"/>
        </w:rPr>
        <w:t xml:space="preserve"> is an open-access journal, and “under this license users are free to share (copy, distribute and transmit) and remix (adapt) the contrib</w:t>
      </w:r>
      <w:bookmarkStart w:id="0" w:name="_GoBack"/>
      <w:bookmarkEnd w:id="0"/>
      <w:r w:rsidRPr="00CA7E27">
        <w:rPr>
          <w:rFonts w:ascii="Times New Roman" w:hAnsi="Times New Roman" w:cs="Times New Roman"/>
        </w:rPr>
        <w:t>ution.</w:t>
      </w:r>
      <w:r>
        <w:rPr>
          <w:rFonts w:ascii="Times New Roman" w:hAnsi="Times New Roman" w:cs="Times New Roman"/>
        </w:rPr>
        <w:t>”</w:t>
      </w:r>
    </w:p>
    <w:p w14:paraId="12DCC3F1" w14:textId="77777777" w:rsidR="00CA7E27" w:rsidRPr="00CA7E27" w:rsidRDefault="00CA7E27" w:rsidP="00CA7E27">
      <w:pPr>
        <w:rPr>
          <w:rFonts w:ascii="Times New Roman" w:hAnsi="Times New Roman" w:cs="Times New Roman"/>
        </w:rPr>
      </w:pPr>
    </w:p>
    <w:p w14:paraId="29483D8C" w14:textId="3A55C061" w:rsidR="006F353F" w:rsidRPr="00CA7E27" w:rsidRDefault="00CA7E27" w:rsidP="00CA7E27">
      <w:pPr>
        <w:rPr>
          <w:rFonts w:ascii="Times New Roman" w:hAnsi="Times New Roman" w:cs="Times New Roman"/>
        </w:rPr>
      </w:pPr>
      <w:r w:rsidRPr="00CA7E27">
        <w:rPr>
          <w:rFonts w:ascii="Times New Roman" w:hAnsi="Times New Roman" w:cs="Times New Roman"/>
        </w:rPr>
        <w:t>Link to the journal policy: https://www.nature.com/ncomms/about/open-access</w:t>
      </w:r>
    </w:p>
    <w:sectPr w:rsidR="006F353F" w:rsidRPr="00CA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F5"/>
    <w:rsid w:val="006D38F5"/>
    <w:rsid w:val="006F353F"/>
    <w:rsid w:val="00C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1E9A"/>
  <w15:chartTrackingRefBased/>
  <w15:docId w15:val="{E41BEE14-215E-4842-BCA4-0C1FB19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 Wang</dc:creator>
  <cp:keywords/>
  <dc:description/>
  <cp:lastModifiedBy>Tuo Wang</cp:lastModifiedBy>
  <cp:revision>2</cp:revision>
  <dcterms:created xsi:type="dcterms:W3CDTF">2018-10-23T22:00:00Z</dcterms:created>
  <dcterms:modified xsi:type="dcterms:W3CDTF">2018-10-23T22:01:00Z</dcterms:modified>
</cp:coreProperties>
</file>