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84D3F13"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E41A0">
        <w:rPr>
          <w:rFonts w:ascii="Helvetica" w:hAnsi="Helvetica" w:cs="Arial"/>
          <w:b/>
          <w:i w:val="0"/>
          <w:sz w:val="22"/>
          <w:szCs w:val="22"/>
        </w:rPr>
        <w:t>59127</w:t>
      </w:r>
    </w:p>
    <w:p w14:paraId="15210DC1" w14:textId="4679A1A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E41A0">
        <w:rPr>
          <w:rFonts w:ascii="Helvetica" w:hAnsi="Helvetica" w:cs="Arial"/>
          <w:b/>
          <w:i w:val="0"/>
          <w:sz w:val="22"/>
          <w:szCs w:val="22"/>
        </w:rPr>
        <w:t xml:space="preserve"> Petti Pang</w:t>
      </w:r>
    </w:p>
    <w:p w14:paraId="441F19EB" w14:textId="26D9E16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E41A0" w:rsidRPr="00EE41A0">
        <w:t xml:space="preserve"> </w:t>
      </w:r>
      <w:r w:rsidR="00EE41A0" w:rsidRPr="00EE41A0">
        <w:rPr>
          <w:rFonts w:ascii="Helvetica" w:hAnsi="Helvetica" w:cs="Arial"/>
          <w:b/>
          <w:i w:val="0"/>
          <w:sz w:val="22"/>
          <w:szCs w:val="22"/>
        </w:rPr>
        <w:t>https://www.jove.com/account/file-uploader?src=18033783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E684CB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EE41A0" w:rsidRPr="00EE41A0">
        <w:rPr>
          <w:rFonts w:ascii="Helvetica" w:hAnsi="Helvetica" w:cs="Arial"/>
          <w:b/>
          <w:sz w:val="28"/>
          <w:szCs w:val="28"/>
        </w:rPr>
        <w:t>Construction and Use of an Electrical Stimulation Chamber for Enhancing Osteogenic Differentiation in Mesenchymal Stem/Stromal Cells In Vitro</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D3DC3BF" w14:textId="77777777" w:rsidR="00EE41A0" w:rsidRPr="00642DA5" w:rsidRDefault="00EE41A0" w:rsidP="00EE41A0">
      <w:pPr>
        <w:rPr>
          <w:rFonts w:asciiTheme="minorHAnsi" w:hAnsiTheme="minorHAnsi" w:cstheme="minorHAnsi"/>
          <w:vertAlign w:val="superscript"/>
        </w:rPr>
      </w:pPr>
      <w:proofErr w:type="spellStart"/>
      <w:r w:rsidRPr="00642DA5">
        <w:rPr>
          <w:rFonts w:asciiTheme="minorHAnsi" w:hAnsiTheme="minorHAnsi" w:cstheme="minorHAnsi"/>
        </w:rPr>
        <w:t>Liudmila</w:t>
      </w:r>
      <w:proofErr w:type="spellEnd"/>
      <w:r>
        <w:rPr>
          <w:rFonts w:asciiTheme="minorHAnsi" w:hAnsiTheme="minorHAnsi" w:cstheme="minorHAnsi"/>
        </w:rPr>
        <w:t xml:space="preserve"> </w:t>
      </w:r>
      <w:r w:rsidRPr="00642DA5">
        <w:rPr>
          <w:rFonts w:asciiTheme="minorHAnsi" w:hAnsiTheme="minorHAnsi" w:cstheme="minorHAnsi"/>
        </w:rPr>
        <w:t>Leppik</w:t>
      </w:r>
      <w:r w:rsidRPr="00642DA5">
        <w:rPr>
          <w:rFonts w:asciiTheme="minorHAnsi" w:hAnsiTheme="minorHAnsi" w:cstheme="minorHAnsi"/>
          <w:vertAlign w:val="superscript"/>
        </w:rPr>
        <w:t>1</w:t>
      </w:r>
      <w:r w:rsidRPr="00642DA5">
        <w:rPr>
          <w:rFonts w:asciiTheme="minorHAnsi" w:hAnsiTheme="minorHAnsi" w:cstheme="minorHAnsi"/>
        </w:rPr>
        <w:t>,</w:t>
      </w:r>
      <w:r>
        <w:rPr>
          <w:rFonts w:asciiTheme="minorHAnsi" w:hAnsiTheme="minorHAnsi" w:cstheme="minorHAnsi"/>
        </w:rPr>
        <w:t xml:space="preserve"> </w:t>
      </w:r>
      <w:proofErr w:type="spellStart"/>
      <w:r w:rsidRPr="00642DA5">
        <w:rPr>
          <w:rFonts w:asciiTheme="minorHAnsi" w:hAnsiTheme="minorHAnsi" w:cstheme="minorHAnsi"/>
        </w:rPr>
        <w:t>Mit</w:t>
      </w:r>
      <w:proofErr w:type="spellEnd"/>
      <w:r>
        <w:rPr>
          <w:rFonts w:asciiTheme="minorHAnsi" w:hAnsiTheme="minorHAnsi" w:cstheme="minorHAnsi"/>
        </w:rPr>
        <w:t xml:space="preserve"> </w:t>
      </w:r>
      <w:r w:rsidRPr="00642DA5">
        <w:rPr>
          <w:rFonts w:asciiTheme="minorHAnsi" w:hAnsiTheme="minorHAnsi" w:cstheme="minorHAnsi"/>
        </w:rPr>
        <w:t>B.</w:t>
      </w:r>
      <w:r>
        <w:rPr>
          <w:rFonts w:asciiTheme="minorHAnsi" w:hAnsiTheme="minorHAnsi" w:cstheme="minorHAnsi"/>
        </w:rPr>
        <w:t xml:space="preserve"> </w:t>
      </w:r>
      <w:r w:rsidRPr="00642DA5">
        <w:rPr>
          <w:rFonts w:asciiTheme="minorHAnsi" w:hAnsiTheme="minorHAnsi" w:cstheme="minorHAnsi"/>
        </w:rPr>
        <w:t>Bhavsar</w:t>
      </w:r>
      <w:r w:rsidRPr="00642DA5">
        <w:rPr>
          <w:rFonts w:asciiTheme="minorHAnsi" w:hAnsiTheme="minorHAnsi" w:cstheme="minorHAnsi"/>
          <w:vertAlign w:val="superscript"/>
        </w:rPr>
        <w:t>1</w:t>
      </w:r>
      <w:r w:rsidRPr="00642DA5">
        <w:rPr>
          <w:rFonts w:asciiTheme="minorHAnsi" w:hAnsiTheme="minorHAnsi" w:cstheme="minorHAnsi"/>
        </w:rPr>
        <w:t>,</w:t>
      </w:r>
      <w:r>
        <w:rPr>
          <w:rFonts w:asciiTheme="minorHAnsi" w:hAnsiTheme="minorHAnsi" w:cstheme="minorHAnsi"/>
          <w:vertAlign w:val="superscript"/>
        </w:rPr>
        <w:t xml:space="preserve"> </w:t>
      </w:r>
      <w:r w:rsidRPr="00642DA5">
        <w:rPr>
          <w:rFonts w:asciiTheme="minorHAnsi" w:hAnsiTheme="minorHAnsi" w:cstheme="minorHAnsi"/>
        </w:rPr>
        <w:t>Karla</w:t>
      </w:r>
      <w:r>
        <w:rPr>
          <w:rFonts w:asciiTheme="minorHAnsi" w:hAnsiTheme="minorHAnsi" w:cstheme="minorHAnsi"/>
        </w:rPr>
        <w:t xml:space="preserve"> </w:t>
      </w:r>
      <w:r w:rsidRPr="00642DA5">
        <w:rPr>
          <w:rFonts w:asciiTheme="minorHAnsi" w:hAnsiTheme="minorHAnsi" w:cstheme="minorHAnsi"/>
        </w:rPr>
        <w:t>M.C.</w:t>
      </w:r>
      <w:r>
        <w:rPr>
          <w:rFonts w:asciiTheme="minorHAnsi" w:hAnsiTheme="minorHAnsi" w:cstheme="minorHAnsi"/>
        </w:rPr>
        <w:t xml:space="preserve"> </w:t>
      </w:r>
      <w:r w:rsidRPr="00642DA5">
        <w:rPr>
          <w:rFonts w:asciiTheme="minorHAnsi" w:hAnsiTheme="minorHAnsi" w:cstheme="minorHAnsi"/>
        </w:rPr>
        <w:t>Oliveira</w:t>
      </w:r>
      <w:r w:rsidRPr="00642DA5">
        <w:rPr>
          <w:rFonts w:asciiTheme="minorHAnsi" w:hAnsiTheme="minorHAnsi" w:cstheme="minorHAnsi"/>
          <w:vertAlign w:val="superscript"/>
        </w:rPr>
        <w:t>1</w:t>
      </w:r>
      <w:r w:rsidRPr="00642DA5">
        <w:rPr>
          <w:rFonts w:asciiTheme="minorHAnsi" w:hAnsiTheme="minorHAnsi" w:cstheme="minorHAnsi"/>
        </w:rPr>
        <w:t>,</w:t>
      </w:r>
      <w:r>
        <w:rPr>
          <w:rFonts w:asciiTheme="minorHAnsi" w:hAnsiTheme="minorHAnsi" w:cstheme="minorHAnsi"/>
          <w:vertAlign w:val="superscript"/>
        </w:rPr>
        <w:t xml:space="preserve"> </w:t>
      </w:r>
      <w:r w:rsidRPr="00642DA5">
        <w:rPr>
          <w:rFonts w:asciiTheme="minorHAnsi" w:hAnsiTheme="minorHAnsi" w:cstheme="minorHAnsi"/>
        </w:rPr>
        <w:t>Maria</w:t>
      </w:r>
      <w:r>
        <w:rPr>
          <w:rFonts w:asciiTheme="minorHAnsi" w:hAnsiTheme="minorHAnsi" w:cstheme="minorHAnsi"/>
        </w:rPr>
        <w:t xml:space="preserve"> </w:t>
      </w:r>
      <w:r w:rsidRPr="00642DA5">
        <w:rPr>
          <w:rFonts w:asciiTheme="minorHAnsi" w:hAnsiTheme="minorHAnsi" w:cstheme="minorHAnsi"/>
        </w:rPr>
        <w:t>Eischen-Loges</w:t>
      </w:r>
      <w:r w:rsidRPr="00642DA5">
        <w:rPr>
          <w:rFonts w:asciiTheme="minorHAnsi" w:hAnsiTheme="minorHAnsi" w:cstheme="minorHAnsi"/>
          <w:vertAlign w:val="superscript"/>
        </w:rPr>
        <w:t>1</w:t>
      </w:r>
      <w:r w:rsidRPr="00642DA5">
        <w:rPr>
          <w:rFonts w:asciiTheme="minorHAnsi" w:hAnsiTheme="minorHAnsi" w:cstheme="minorHAnsi"/>
        </w:rPr>
        <w:t>,</w:t>
      </w:r>
      <w:r>
        <w:rPr>
          <w:rFonts w:asciiTheme="minorHAnsi" w:hAnsiTheme="minorHAnsi" w:cstheme="minorHAnsi"/>
        </w:rPr>
        <w:t xml:space="preserve"> </w:t>
      </w:r>
      <w:proofErr w:type="spellStart"/>
      <w:r w:rsidRPr="00642DA5">
        <w:rPr>
          <w:rFonts w:asciiTheme="minorHAnsi" w:hAnsiTheme="minorHAnsi" w:cstheme="minorHAnsi"/>
        </w:rPr>
        <w:t>Sahba</w:t>
      </w:r>
      <w:proofErr w:type="spellEnd"/>
      <w:r>
        <w:rPr>
          <w:rFonts w:asciiTheme="minorHAnsi" w:hAnsiTheme="minorHAnsi" w:cstheme="minorHAnsi"/>
        </w:rPr>
        <w:t xml:space="preserve"> </w:t>
      </w:r>
      <w:r w:rsidRPr="00642DA5">
        <w:rPr>
          <w:rFonts w:asciiTheme="minorHAnsi" w:hAnsiTheme="minorHAnsi" w:cstheme="minorHAnsi"/>
        </w:rPr>
        <w:t>Mobini</w:t>
      </w:r>
      <w:r w:rsidRPr="00642DA5">
        <w:rPr>
          <w:rFonts w:asciiTheme="minorHAnsi" w:hAnsiTheme="minorHAnsi" w:cstheme="minorHAnsi"/>
          <w:vertAlign w:val="superscript"/>
        </w:rPr>
        <w:t>1,2</w:t>
      </w:r>
      <w:r w:rsidRPr="00DA1082">
        <w:rPr>
          <w:rFonts w:asciiTheme="minorHAnsi" w:hAnsiTheme="minorHAnsi" w:cstheme="minorHAnsi"/>
        </w:rPr>
        <w:t>,</w:t>
      </w:r>
      <w:r>
        <w:rPr>
          <w:rFonts w:asciiTheme="minorHAnsi" w:hAnsiTheme="minorHAnsi" w:cstheme="minorHAnsi"/>
        </w:rPr>
        <w:t xml:space="preserve"> </w:t>
      </w:r>
      <w:r w:rsidRPr="00642DA5">
        <w:rPr>
          <w:rFonts w:asciiTheme="minorHAnsi" w:hAnsiTheme="minorHAnsi" w:cstheme="minorHAnsi"/>
        </w:rPr>
        <w:t>John</w:t>
      </w:r>
      <w:r>
        <w:rPr>
          <w:rFonts w:asciiTheme="minorHAnsi" w:hAnsiTheme="minorHAnsi" w:cstheme="minorHAnsi"/>
        </w:rPr>
        <w:t xml:space="preserve"> </w:t>
      </w:r>
      <w:r w:rsidRPr="00642DA5">
        <w:rPr>
          <w:rFonts w:asciiTheme="minorHAnsi" w:hAnsiTheme="minorHAnsi" w:cstheme="minorHAnsi"/>
        </w:rPr>
        <w:t>H.</w:t>
      </w:r>
      <w:r>
        <w:rPr>
          <w:rFonts w:asciiTheme="minorHAnsi" w:hAnsiTheme="minorHAnsi" w:cstheme="minorHAnsi"/>
        </w:rPr>
        <w:t xml:space="preserve"> </w:t>
      </w:r>
      <w:r w:rsidRPr="00642DA5">
        <w:rPr>
          <w:rFonts w:asciiTheme="minorHAnsi" w:hAnsiTheme="minorHAnsi" w:cstheme="minorHAnsi"/>
        </w:rPr>
        <w:t>Barker</w:t>
      </w:r>
      <w:r w:rsidRPr="00642DA5">
        <w:rPr>
          <w:rFonts w:asciiTheme="minorHAnsi" w:hAnsiTheme="minorHAnsi" w:cstheme="minorHAnsi"/>
          <w:vertAlign w:val="superscript"/>
        </w:rPr>
        <w:t>1</w:t>
      </w:r>
    </w:p>
    <w:p w14:paraId="058B5CF8" w14:textId="77777777" w:rsidR="00EE41A0" w:rsidRPr="00642DA5" w:rsidRDefault="00EE41A0" w:rsidP="00EE41A0">
      <w:pPr>
        <w:rPr>
          <w:rFonts w:asciiTheme="minorHAnsi" w:hAnsiTheme="minorHAnsi" w:cstheme="minorHAnsi"/>
        </w:rPr>
      </w:pPr>
    </w:p>
    <w:p w14:paraId="4E7A3CC2" w14:textId="09A21491" w:rsidR="00EE41A0" w:rsidRPr="00642DA5" w:rsidRDefault="00EE41A0" w:rsidP="00EE41A0">
      <w:pPr>
        <w:rPr>
          <w:rFonts w:asciiTheme="minorHAnsi" w:hAnsiTheme="minorHAnsi" w:cstheme="minorHAnsi"/>
        </w:rPr>
      </w:pPr>
      <w:r w:rsidRPr="00642DA5">
        <w:rPr>
          <w:rFonts w:asciiTheme="minorHAnsi" w:hAnsiTheme="minorHAnsi" w:cstheme="minorHAnsi"/>
          <w:vertAlign w:val="superscript"/>
        </w:rPr>
        <w:t>1</w:t>
      </w:r>
      <w:r w:rsidRPr="00642DA5">
        <w:rPr>
          <w:rFonts w:asciiTheme="minorHAnsi" w:hAnsiTheme="minorHAnsi" w:cstheme="minorHAnsi"/>
        </w:rPr>
        <w:t>Frankfurt</w:t>
      </w:r>
      <w:r>
        <w:rPr>
          <w:rFonts w:asciiTheme="minorHAnsi" w:hAnsiTheme="minorHAnsi" w:cstheme="minorHAnsi"/>
        </w:rPr>
        <w:t xml:space="preserve"> </w:t>
      </w:r>
      <w:r w:rsidRPr="00642DA5">
        <w:rPr>
          <w:rFonts w:asciiTheme="minorHAnsi" w:hAnsiTheme="minorHAnsi" w:cstheme="minorHAnsi"/>
        </w:rPr>
        <w:t>Initiative</w:t>
      </w:r>
      <w:r>
        <w:rPr>
          <w:rFonts w:asciiTheme="minorHAnsi" w:hAnsiTheme="minorHAnsi" w:cstheme="minorHAnsi"/>
        </w:rPr>
        <w:t xml:space="preserve"> </w:t>
      </w:r>
      <w:r w:rsidRPr="00642DA5">
        <w:rPr>
          <w:rFonts w:asciiTheme="minorHAnsi" w:hAnsiTheme="minorHAnsi" w:cstheme="minorHAnsi"/>
        </w:rPr>
        <w:t>for</w:t>
      </w:r>
      <w:r>
        <w:rPr>
          <w:rFonts w:asciiTheme="minorHAnsi" w:hAnsiTheme="minorHAnsi" w:cstheme="minorHAnsi"/>
        </w:rPr>
        <w:t xml:space="preserve"> </w:t>
      </w:r>
      <w:r w:rsidRPr="00642DA5">
        <w:rPr>
          <w:rFonts w:asciiTheme="minorHAnsi" w:hAnsiTheme="minorHAnsi" w:cstheme="minorHAnsi"/>
        </w:rPr>
        <w:t>Regenerative</w:t>
      </w:r>
      <w:r>
        <w:rPr>
          <w:rFonts w:asciiTheme="minorHAnsi" w:hAnsiTheme="minorHAnsi" w:cstheme="minorHAnsi"/>
        </w:rPr>
        <w:t xml:space="preserve"> </w:t>
      </w:r>
      <w:r w:rsidRPr="00642DA5">
        <w:rPr>
          <w:rFonts w:asciiTheme="minorHAnsi" w:hAnsiTheme="minorHAnsi" w:cstheme="minorHAnsi"/>
        </w:rPr>
        <w:t>Medicine,</w:t>
      </w:r>
      <w:r>
        <w:rPr>
          <w:rFonts w:asciiTheme="minorHAnsi" w:hAnsiTheme="minorHAnsi" w:cstheme="minorHAnsi"/>
        </w:rPr>
        <w:t xml:space="preserve"> </w:t>
      </w:r>
      <w:r w:rsidRPr="00642DA5">
        <w:rPr>
          <w:rFonts w:asciiTheme="minorHAnsi" w:hAnsiTheme="minorHAnsi" w:cstheme="minorHAnsi"/>
        </w:rPr>
        <w:t>J</w:t>
      </w:r>
      <w:r>
        <w:rPr>
          <w:rFonts w:asciiTheme="minorHAnsi" w:hAnsiTheme="minorHAnsi" w:cstheme="minorHAnsi"/>
        </w:rPr>
        <w:t xml:space="preserve">ohann </w:t>
      </w:r>
      <w:r w:rsidRPr="00642DA5">
        <w:rPr>
          <w:rFonts w:asciiTheme="minorHAnsi" w:hAnsiTheme="minorHAnsi" w:cstheme="minorHAnsi"/>
        </w:rPr>
        <w:t>W</w:t>
      </w:r>
      <w:r>
        <w:rPr>
          <w:rFonts w:asciiTheme="minorHAnsi" w:hAnsiTheme="minorHAnsi" w:cstheme="minorHAnsi"/>
        </w:rPr>
        <w:t xml:space="preserve">olfgang </w:t>
      </w:r>
      <w:r w:rsidRPr="00642DA5">
        <w:rPr>
          <w:rFonts w:asciiTheme="minorHAnsi" w:hAnsiTheme="minorHAnsi" w:cstheme="minorHAnsi"/>
        </w:rPr>
        <w:t>Goethe-University</w:t>
      </w:r>
    </w:p>
    <w:p w14:paraId="036E667F" w14:textId="29FBA950" w:rsidR="00FA1A9D" w:rsidRPr="00F95819" w:rsidRDefault="00EE41A0" w:rsidP="00EE41A0">
      <w:pPr>
        <w:pStyle w:val="Default"/>
        <w:rPr>
          <w:rFonts w:ascii="Helvetica" w:hAnsi="Helvetica" w:cs="Arial"/>
          <w:bCs/>
          <w:sz w:val="28"/>
          <w:szCs w:val="28"/>
        </w:rPr>
      </w:pPr>
      <w:r w:rsidRPr="00642DA5">
        <w:rPr>
          <w:rFonts w:asciiTheme="minorHAnsi" w:hAnsiTheme="minorHAnsi" w:cstheme="minorHAnsi"/>
          <w:color w:val="auto"/>
          <w:vertAlign w:val="superscript"/>
        </w:rPr>
        <w:t>2</w:t>
      </w:r>
      <w:r w:rsidRPr="00642DA5">
        <w:rPr>
          <w:rFonts w:asciiTheme="minorHAnsi" w:hAnsiTheme="minorHAnsi" w:cstheme="minorHAnsi"/>
          <w:color w:val="auto"/>
          <w:shd w:val="clear" w:color="auto" w:fill="FFFFFF"/>
        </w:rPr>
        <w:t>J</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Crayton</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Pruitt</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Family</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Department</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of</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Biomedical</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Engineering,</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The</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University</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of</w:t>
      </w:r>
      <w:r>
        <w:rPr>
          <w:rFonts w:asciiTheme="minorHAnsi" w:hAnsiTheme="minorHAnsi" w:cstheme="minorHAnsi"/>
          <w:color w:val="auto"/>
          <w:shd w:val="clear" w:color="auto" w:fill="FFFFFF"/>
        </w:rPr>
        <w:t xml:space="preserve"> </w:t>
      </w:r>
      <w:r w:rsidRPr="00642DA5">
        <w:rPr>
          <w:rFonts w:asciiTheme="minorHAnsi" w:hAnsiTheme="minorHAnsi" w:cstheme="minorHAnsi"/>
          <w:color w:val="auto"/>
          <w:shd w:val="clear" w:color="auto" w:fill="FFFFFF"/>
        </w:rPr>
        <w:t>Florida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68F7CAE" w14:textId="77777777" w:rsidR="00FF79F2" w:rsidRDefault="00FF79F2" w:rsidP="00FA1A9D">
      <w:pPr>
        <w:outlineLvl w:val="0"/>
        <w:rPr>
          <w:rFonts w:asciiTheme="minorHAnsi" w:hAnsiTheme="minorHAnsi" w:cstheme="minorHAnsi"/>
        </w:rPr>
      </w:pPr>
      <w:proofErr w:type="spellStart"/>
      <w:r w:rsidRPr="00642DA5">
        <w:rPr>
          <w:rFonts w:asciiTheme="minorHAnsi" w:hAnsiTheme="minorHAnsi" w:cstheme="minorHAnsi"/>
        </w:rPr>
        <w:t>Liudmila</w:t>
      </w:r>
      <w:proofErr w:type="spellEnd"/>
      <w:r>
        <w:rPr>
          <w:rFonts w:asciiTheme="minorHAnsi" w:hAnsiTheme="minorHAnsi" w:cstheme="minorHAnsi"/>
        </w:rPr>
        <w:t xml:space="preserve"> </w:t>
      </w:r>
      <w:proofErr w:type="spellStart"/>
      <w:r w:rsidRPr="00642DA5">
        <w:rPr>
          <w:rFonts w:asciiTheme="minorHAnsi" w:hAnsiTheme="minorHAnsi" w:cstheme="minorHAnsi"/>
        </w:rPr>
        <w:t>Leppik</w:t>
      </w:r>
      <w:proofErr w:type="spellEnd"/>
    </w:p>
    <w:p w14:paraId="02AACCF9" w14:textId="70DE0094" w:rsidR="00FA1A9D" w:rsidRDefault="00D635F8" w:rsidP="00FA1A9D">
      <w:pPr>
        <w:outlineLvl w:val="0"/>
        <w:rPr>
          <w:rFonts w:asciiTheme="minorHAnsi" w:hAnsiTheme="minorHAnsi" w:cstheme="minorHAnsi"/>
          <w:bCs/>
        </w:rPr>
      </w:pPr>
      <w:hyperlink r:id="rId7" w:history="1">
        <w:r w:rsidR="00FF79F2" w:rsidRPr="00073752">
          <w:rPr>
            <w:rStyle w:val="Hyperlink"/>
            <w:rFonts w:asciiTheme="minorHAnsi" w:hAnsiTheme="minorHAnsi" w:cstheme="minorHAnsi"/>
            <w:bCs/>
          </w:rPr>
          <w:t>Liudmila.Leppik@kgu.de</w:t>
        </w:r>
      </w:hyperlink>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22E74C23" w:rsidR="003B5E26" w:rsidRDefault="00D635F8" w:rsidP="009A0E7C">
      <w:pPr>
        <w:outlineLvl w:val="0"/>
        <w:rPr>
          <w:rFonts w:asciiTheme="minorHAnsi" w:hAnsiTheme="minorHAnsi" w:cstheme="minorHAnsi"/>
          <w:bCs/>
        </w:rPr>
      </w:pPr>
      <w:hyperlink r:id="rId8" w:history="1">
        <w:r w:rsidR="00FF79F2" w:rsidRPr="00073752">
          <w:rPr>
            <w:rStyle w:val="Hyperlink"/>
            <w:rFonts w:asciiTheme="minorHAnsi" w:hAnsiTheme="minorHAnsi" w:cstheme="minorHAnsi"/>
            <w:bCs/>
          </w:rPr>
          <w:t>mbhavsa@gwdg.de</w:t>
        </w:r>
      </w:hyperlink>
    </w:p>
    <w:p w14:paraId="2BF026EE" w14:textId="298286FD" w:rsidR="00FF79F2" w:rsidRDefault="00D635F8" w:rsidP="009A0E7C">
      <w:pPr>
        <w:outlineLvl w:val="0"/>
        <w:rPr>
          <w:rFonts w:asciiTheme="minorHAnsi" w:hAnsiTheme="minorHAnsi" w:cstheme="minorHAnsi"/>
        </w:rPr>
      </w:pPr>
      <w:hyperlink r:id="rId9" w:history="1">
        <w:r w:rsidR="00FF79F2" w:rsidRPr="00073752">
          <w:rPr>
            <w:rStyle w:val="Hyperlink"/>
            <w:rFonts w:asciiTheme="minorHAnsi" w:hAnsiTheme="minorHAnsi" w:cstheme="minorHAnsi"/>
          </w:rPr>
          <w:t>karlamychellyne@yahoo.com.br</w:t>
        </w:r>
      </w:hyperlink>
    </w:p>
    <w:p w14:paraId="4C2991DD" w14:textId="0FD40727" w:rsidR="00FF79F2" w:rsidRDefault="00D635F8" w:rsidP="009A0E7C">
      <w:pPr>
        <w:outlineLvl w:val="0"/>
        <w:rPr>
          <w:rFonts w:asciiTheme="minorHAnsi" w:hAnsiTheme="minorHAnsi" w:cstheme="minorHAnsi"/>
          <w:bCs/>
        </w:rPr>
      </w:pPr>
      <w:hyperlink r:id="rId10" w:history="1">
        <w:r w:rsidR="00FF79F2" w:rsidRPr="00073752">
          <w:rPr>
            <w:rStyle w:val="Hyperlink"/>
            <w:rFonts w:asciiTheme="minorHAnsi" w:hAnsiTheme="minorHAnsi" w:cstheme="minorHAnsi"/>
            <w:bCs/>
          </w:rPr>
          <w:t>marie-jo@eischen-family.net</w:t>
        </w:r>
      </w:hyperlink>
    </w:p>
    <w:p w14:paraId="36730A2A" w14:textId="59A3198F" w:rsidR="00FF79F2" w:rsidRDefault="00D635F8" w:rsidP="009A0E7C">
      <w:pPr>
        <w:outlineLvl w:val="0"/>
        <w:rPr>
          <w:rFonts w:asciiTheme="minorHAnsi" w:hAnsiTheme="minorHAnsi" w:cstheme="minorHAnsi"/>
          <w:shd w:val="clear" w:color="auto" w:fill="FFFFFF"/>
        </w:rPr>
      </w:pPr>
      <w:hyperlink r:id="rId11" w:history="1">
        <w:r w:rsidR="00FF79F2" w:rsidRPr="00073752">
          <w:rPr>
            <w:rStyle w:val="Hyperlink"/>
            <w:rFonts w:asciiTheme="minorHAnsi" w:hAnsiTheme="minorHAnsi" w:cstheme="minorHAnsi"/>
            <w:shd w:val="clear" w:color="auto" w:fill="FFFFFF"/>
          </w:rPr>
          <w:t>sahba.mobini@gmail.com</w:t>
        </w:r>
      </w:hyperlink>
    </w:p>
    <w:p w14:paraId="70FBCEA2" w14:textId="60AB1C42" w:rsidR="00FF79F2" w:rsidRDefault="00D635F8" w:rsidP="009A0E7C">
      <w:pPr>
        <w:outlineLvl w:val="0"/>
        <w:rPr>
          <w:rFonts w:asciiTheme="minorHAnsi" w:hAnsiTheme="minorHAnsi" w:cstheme="minorHAnsi"/>
          <w:bCs/>
        </w:rPr>
      </w:pPr>
      <w:hyperlink r:id="rId12" w:history="1">
        <w:r w:rsidR="00FF79F2" w:rsidRPr="00073752">
          <w:rPr>
            <w:rStyle w:val="Hyperlink"/>
            <w:rFonts w:asciiTheme="minorHAnsi" w:hAnsiTheme="minorHAnsi" w:cstheme="minorHAnsi"/>
            <w:bCs/>
          </w:rPr>
          <w:t>jhb121654@gmail.com</w:t>
        </w:r>
      </w:hyperlink>
    </w:p>
    <w:p w14:paraId="7F418CC3" w14:textId="77777777" w:rsidR="00FF79F2" w:rsidRPr="006A6324" w:rsidRDefault="00FF79F2"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2A8C53DF"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521B72">
        <w:rPr>
          <w:rFonts w:ascii="Helvetica" w:hAnsi="Helvetica"/>
          <w:b/>
          <w:sz w:val="22"/>
        </w:rPr>
        <w:t>N</w:t>
      </w:r>
    </w:p>
    <w:p w14:paraId="45D677B2" w14:textId="77777777" w:rsidR="006126F1" w:rsidRDefault="006126F1" w:rsidP="00FA1A9D">
      <w:pPr>
        <w:spacing w:before="120"/>
        <w:rPr>
          <w:rFonts w:ascii="Helvetica" w:hAnsi="Helvetica"/>
          <w:b/>
          <w:sz w:val="22"/>
        </w:rPr>
      </w:pPr>
    </w:p>
    <w:p w14:paraId="5E21DE61" w14:textId="779BCC4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21B72">
        <w:rPr>
          <w:rFonts w:ascii="Helvetica" w:hAnsi="Helvetica"/>
          <w:b/>
          <w:sz w:val="22"/>
        </w:rPr>
        <w:t xml:space="preserve"> N</w:t>
      </w:r>
    </w:p>
    <w:p w14:paraId="4FBAB896" w14:textId="77777777" w:rsidR="006126F1" w:rsidRDefault="006126F1" w:rsidP="00FA1A9D">
      <w:pPr>
        <w:spacing w:before="120"/>
        <w:rPr>
          <w:rFonts w:ascii="Helvetica" w:hAnsi="Helvetica"/>
          <w:b/>
          <w:sz w:val="22"/>
        </w:rPr>
      </w:pPr>
    </w:p>
    <w:p w14:paraId="69DEDEDF" w14:textId="5F11B841"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618F0C6" w14:textId="5000F546" w:rsidR="00FA1A9D" w:rsidRPr="006126F1" w:rsidRDefault="005D304C" w:rsidP="00FA1A9D">
      <w:pPr>
        <w:spacing w:before="120"/>
        <w:rPr>
          <w:rFonts w:ascii="Helvetica" w:hAnsi="Helvetica"/>
          <w:sz w:val="22"/>
        </w:rPr>
      </w:pPr>
      <w:r w:rsidRPr="006126F1">
        <w:rPr>
          <w:rFonts w:ascii="Helvetica" w:hAnsi="Helvetica"/>
          <w:sz w:val="22"/>
        </w:rPr>
        <w:t>2.3.1, 2.4.1, 3.2.1, 3.2.2, 3.2.3</w:t>
      </w:r>
    </w:p>
    <w:p w14:paraId="25D994A7" w14:textId="77777777" w:rsidR="00FA1A9D" w:rsidRPr="00851B3E" w:rsidRDefault="00FA1A9D" w:rsidP="00FA1A9D">
      <w:pPr>
        <w:spacing w:before="120" w:line="360" w:lineRule="auto"/>
        <w:rPr>
          <w:rFonts w:ascii="Helvetica" w:hAnsi="Helvetica"/>
          <w:color w:val="3366FF"/>
          <w:sz w:val="22"/>
        </w:rPr>
      </w:pPr>
    </w:p>
    <w:p w14:paraId="45691E0E" w14:textId="4FCE5C3D" w:rsidR="00010B45"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59BA7DE0" w14:textId="50A7BB57" w:rsidR="00010B45" w:rsidRPr="006126F1" w:rsidRDefault="006126F1" w:rsidP="00FA1A9D">
      <w:pPr>
        <w:spacing w:before="120"/>
        <w:rPr>
          <w:rFonts w:ascii="Helvetica" w:hAnsi="Helvetica" w:cs="Helvetica"/>
          <w:i/>
          <w:sz w:val="22"/>
          <w:szCs w:val="22"/>
        </w:rPr>
      </w:pPr>
      <w:r w:rsidRPr="006126F1">
        <w:rPr>
          <w:rFonts w:ascii="Helvetica" w:hAnsi="Helvetica" w:cs="Helvetica"/>
          <w:i/>
          <w:sz w:val="22"/>
          <w:szCs w:val="22"/>
        </w:rPr>
        <w:t>There is no single most difficult aspect</w:t>
      </w:r>
    </w:p>
    <w:p w14:paraId="050C36D4" w14:textId="77777777" w:rsidR="00FA1A9D" w:rsidRDefault="00FA1A9D" w:rsidP="00FA1A9D">
      <w:pPr>
        <w:spacing w:before="120" w:line="360" w:lineRule="auto"/>
        <w:rPr>
          <w:rFonts w:ascii="Helvetica" w:hAnsi="Helvetica"/>
          <w:color w:val="3366FF"/>
          <w:sz w:val="22"/>
        </w:rPr>
      </w:pPr>
    </w:p>
    <w:p w14:paraId="40A01E6F" w14:textId="4DCADE8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521B72">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5AE6012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6126F1" w:rsidRDefault="00330F1B" w:rsidP="00330F1B">
      <w:pPr>
        <w:ind w:left="1080"/>
        <w:contextualSpacing/>
        <w:outlineLvl w:val="0"/>
        <w:rPr>
          <w:rFonts w:ascii="Helvetica" w:hAnsi="Helvetica" w:cs="Helvetica"/>
          <w:sz w:val="22"/>
          <w:szCs w:val="22"/>
          <w:u w:val="single"/>
        </w:rPr>
      </w:pPr>
    </w:p>
    <w:p w14:paraId="7826EE4A" w14:textId="166A673B" w:rsidR="00CE10F2" w:rsidRDefault="007F35F7" w:rsidP="00177B33">
      <w:pPr>
        <w:pStyle w:val="ListParagraph"/>
        <w:numPr>
          <w:ilvl w:val="1"/>
          <w:numId w:val="9"/>
        </w:numPr>
        <w:outlineLvl w:val="0"/>
        <w:rPr>
          <w:rFonts w:ascii="Helvetica" w:hAnsi="Helvetica" w:cs="Helvetica"/>
          <w:sz w:val="22"/>
          <w:szCs w:val="22"/>
        </w:rPr>
      </w:pPr>
      <w:r w:rsidRPr="006126F1">
        <w:rPr>
          <w:rFonts w:ascii="Helvetica" w:hAnsi="Helvetica" w:cs="Helvetica"/>
          <w:b/>
          <w:sz w:val="22"/>
          <w:szCs w:val="22"/>
          <w:u w:val="single"/>
        </w:rPr>
        <w:t xml:space="preserve">Dr. </w:t>
      </w:r>
      <w:proofErr w:type="spellStart"/>
      <w:r w:rsidRPr="006126F1">
        <w:rPr>
          <w:rFonts w:ascii="Helvetica" w:hAnsi="Helvetica" w:cs="Helvetica"/>
          <w:b/>
          <w:sz w:val="22"/>
          <w:szCs w:val="22"/>
          <w:u w:val="single"/>
        </w:rPr>
        <w:t>Liudmila</w:t>
      </w:r>
      <w:proofErr w:type="spellEnd"/>
      <w:r w:rsidRPr="006126F1">
        <w:rPr>
          <w:rFonts w:ascii="Helvetica" w:hAnsi="Helvetica" w:cs="Helvetica"/>
          <w:b/>
          <w:sz w:val="22"/>
          <w:szCs w:val="22"/>
          <w:u w:val="single"/>
        </w:rPr>
        <w:t xml:space="preserve"> </w:t>
      </w:r>
      <w:proofErr w:type="spellStart"/>
      <w:r w:rsidRPr="006126F1">
        <w:rPr>
          <w:rFonts w:ascii="Helvetica" w:hAnsi="Helvetica" w:cs="Helvetica"/>
          <w:b/>
          <w:sz w:val="22"/>
          <w:szCs w:val="22"/>
          <w:u w:val="single"/>
        </w:rPr>
        <w:t>Leppik</w:t>
      </w:r>
      <w:proofErr w:type="spellEnd"/>
      <w:r w:rsidR="000D35D9" w:rsidRPr="006126F1">
        <w:rPr>
          <w:rFonts w:ascii="Helvetica" w:hAnsi="Helvetica" w:cs="Helvetica"/>
          <w:sz w:val="22"/>
          <w:szCs w:val="22"/>
        </w:rPr>
        <w:t xml:space="preserve">: </w:t>
      </w:r>
      <w:r w:rsidRPr="006126F1">
        <w:rPr>
          <w:rFonts w:ascii="Helvetica" w:hAnsi="Helvetica" w:cs="Helvetica"/>
          <w:bCs/>
          <w:iCs/>
          <w:sz w:val="22"/>
          <w:szCs w:val="22"/>
        </w:rPr>
        <w:t xml:space="preserve">Here we show how to build an electrical stimulation cell culture chamber using a common six-well culture </w:t>
      </w:r>
      <w:proofErr w:type="gramStart"/>
      <w:r w:rsidRPr="006126F1">
        <w:rPr>
          <w:rFonts w:ascii="Helvetica" w:hAnsi="Helvetica" w:cs="Helvetica"/>
          <w:bCs/>
          <w:iCs/>
          <w:sz w:val="22"/>
          <w:szCs w:val="22"/>
        </w:rPr>
        <w:t>plate, and</w:t>
      </w:r>
      <w:proofErr w:type="gramEnd"/>
      <w:r w:rsidRPr="006126F1">
        <w:rPr>
          <w:rFonts w:ascii="Helvetica" w:hAnsi="Helvetica" w:cs="Helvetica"/>
          <w:bCs/>
          <w:iCs/>
          <w:sz w:val="22"/>
          <w:szCs w:val="22"/>
        </w:rPr>
        <w:t xml:space="preserve"> use the chamber to stimulate osteogenic differentiation in mesenchymal stem cells</w:t>
      </w:r>
      <w:r w:rsidR="006126F1">
        <w:rPr>
          <w:rFonts w:ascii="Helvetica" w:hAnsi="Helvetica" w:cs="Helvetica"/>
          <w:bCs/>
          <w:iCs/>
          <w:sz w:val="22"/>
          <w:szCs w:val="22"/>
        </w:rPr>
        <w:t xml:space="preserve"> </w:t>
      </w:r>
      <w:r w:rsidR="006126F1">
        <w:rPr>
          <w:rFonts w:ascii="Helvetica" w:hAnsi="Helvetica" w:cs="Helvetica"/>
          <w:b/>
          <w:bCs/>
          <w:iCs/>
          <w:sz w:val="22"/>
          <w:szCs w:val="22"/>
        </w:rPr>
        <w:t>[1]</w:t>
      </w:r>
      <w:r w:rsidR="00177B33" w:rsidRPr="006126F1">
        <w:rPr>
          <w:rFonts w:ascii="Helvetica" w:hAnsi="Helvetica" w:cs="Helvetica"/>
          <w:sz w:val="22"/>
          <w:szCs w:val="22"/>
        </w:rPr>
        <w:t>.</w:t>
      </w:r>
    </w:p>
    <w:p w14:paraId="2F7C2EEC" w14:textId="4A20D5BF" w:rsidR="006126F1" w:rsidRPr="006126F1" w:rsidRDefault="006126F1" w:rsidP="006126F1">
      <w:pPr>
        <w:pStyle w:val="ListParagraph"/>
        <w:numPr>
          <w:ilvl w:val="2"/>
          <w:numId w:val="9"/>
        </w:numPr>
        <w:outlineLvl w:val="0"/>
        <w:rPr>
          <w:rFonts w:ascii="Helvetica" w:hAnsi="Helvetica" w:cs="Helvetica"/>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6126F1" w:rsidRDefault="00336C61" w:rsidP="00336C61">
      <w:pPr>
        <w:pStyle w:val="ListParagraph"/>
        <w:ind w:left="1350"/>
        <w:outlineLvl w:val="0"/>
        <w:rPr>
          <w:rFonts w:ascii="Helvetica" w:hAnsi="Helvetica" w:cs="Arial"/>
          <w:sz w:val="22"/>
          <w:szCs w:val="22"/>
        </w:rPr>
      </w:pPr>
    </w:p>
    <w:p w14:paraId="2211496E" w14:textId="77FFA4D8" w:rsidR="00CE10F2" w:rsidRPr="006126F1" w:rsidRDefault="007F35F7" w:rsidP="00177B33">
      <w:pPr>
        <w:pStyle w:val="ListParagraph"/>
        <w:numPr>
          <w:ilvl w:val="1"/>
          <w:numId w:val="9"/>
        </w:numPr>
        <w:outlineLvl w:val="0"/>
        <w:rPr>
          <w:rFonts w:ascii="Helvetica" w:hAnsi="Helvetica" w:cs="Arial"/>
          <w:sz w:val="22"/>
          <w:szCs w:val="22"/>
        </w:rPr>
      </w:pPr>
      <w:r w:rsidRPr="006126F1">
        <w:rPr>
          <w:rFonts w:ascii="Helvetica" w:hAnsi="Helvetica" w:cs="Arial"/>
          <w:b/>
          <w:sz w:val="22"/>
          <w:szCs w:val="22"/>
          <w:u w:val="single"/>
        </w:rPr>
        <w:t xml:space="preserve">Dr. </w:t>
      </w:r>
      <w:proofErr w:type="spellStart"/>
      <w:r w:rsidRPr="006126F1">
        <w:rPr>
          <w:rFonts w:ascii="Helvetica" w:hAnsi="Helvetica" w:cs="Arial"/>
          <w:b/>
          <w:sz w:val="22"/>
          <w:szCs w:val="22"/>
          <w:u w:val="single"/>
        </w:rPr>
        <w:t>Liudmila</w:t>
      </w:r>
      <w:proofErr w:type="spellEnd"/>
      <w:r w:rsidRPr="006126F1">
        <w:rPr>
          <w:rFonts w:ascii="Helvetica" w:hAnsi="Helvetica" w:cs="Arial"/>
          <w:b/>
          <w:sz w:val="22"/>
          <w:szCs w:val="22"/>
          <w:u w:val="single"/>
        </w:rPr>
        <w:t xml:space="preserve"> </w:t>
      </w:r>
      <w:proofErr w:type="spellStart"/>
      <w:r w:rsidRPr="006126F1">
        <w:rPr>
          <w:rFonts w:ascii="Helvetica" w:hAnsi="Helvetica" w:cs="Arial"/>
          <w:b/>
          <w:sz w:val="22"/>
          <w:szCs w:val="22"/>
          <w:u w:val="single"/>
        </w:rPr>
        <w:t>Leppik</w:t>
      </w:r>
      <w:proofErr w:type="spellEnd"/>
      <w:r w:rsidR="000D35D9" w:rsidRPr="006126F1">
        <w:rPr>
          <w:rFonts w:ascii="Helvetica" w:hAnsi="Helvetica" w:cs="Arial"/>
          <w:sz w:val="22"/>
          <w:szCs w:val="22"/>
        </w:rPr>
        <w:t>:</w:t>
      </w:r>
      <w:r w:rsidR="0015652D" w:rsidRPr="006126F1">
        <w:rPr>
          <w:rFonts w:ascii="Helvetica" w:hAnsi="Helvetica" w:cs="Arial"/>
          <w:sz w:val="22"/>
          <w:szCs w:val="22"/>
        </w:rPr>
        <w:t xml:space="preserve"> </w:t>
      </w:r>
      <w:r w:rsidRPr="006126F1">
        <w:rPr>
          <w:rFonts w:ascii="Helvetica" w:hAnsi="Helvetica" w:cs="Arial"/>
          <w:iCs/>
          <w:sz w:val="22"/>
          <w:szCs w:val="22"/>
        </w:rPr>
        <w:t>Our chamber is easy and inexpensive to build and can be reused in multiple experiments</w:t>
      </w:r>
      <w:r w:rsidR="006126F1">
        <w:rPr>
          <w:rFonts w:ascii="Helvetica" w:hAnsi="Helvetica" w:cs="Arial"/>
          <w:iCs/>
          <w:sz w:val="22"/>
          <w:szCs w:val="22"/>
        </w:rPr>
        <w:t xml:space="preserve"> </w:t>
      </w:r>
      <w:r w:rsidR="006126F1">
        <w:rPr>
          <w:rFonts w:ascii="Helvetica" w:hAnsi="Helvetica" w:cs="Helvetica"/>
          <w:b/>
          <w:bCs/>
          <w:iCs/>
          <w:sz w:val="22"/>
          <w:szCs w:val="22"/>
        </w:rPr>
        <w:t>[1]</w:t>
      </w:r>
      <w:r w:rsidR="006126F1" w:rsidRPr="006126F1">
        <w:rPr>
          <w:rFonts w:ascii="Helvetica" w:hAnsi="Helvetica" w:cs="Arial"/>
          <w:iCs/>
          <w:sz w:val="22"/>
          <w:szCs w:val="22"/>
        </w:rPr>
        <w:t>.</w:t>
      </w:r>
    </w:p>
    <w:p w14:paraId="68B4DB33" w14:textId="7D4A130F" w:rsidR="006126F1" w:rsidRPr="006126F1" w:rsidRDefault="006126F1" w:rsidP="006126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068F802A" w:rsidR="00CE10F2" w:rsidRDefault="007F35F7" w:rsidP="00177B33">
      <w:pPr>
        <w:pStyle w:val="ListParagraph"/>
        <w:numPr>
          <w:ilvl w:val="1"/>
          <w:numId w:val="9"/>
        </w:numPr>
        <w:outlineLvl w:val="0"/>
        <w:rPr>
          <w:rFonts w:ascii="Helvetica" w:hAnsi="Helvetica" w:cs="Arial"/>
          <w:sz w:val="22"/>
          <w:szCs w:val="22"/>
        </w:rPr>
      </w:pPr>
      <w:proofErr w:type="spellStart"/>
      <w:proofErr w:type="gramStart"/>
      <w:r>
        <w:rPr>
          <w:rFonts w:ascii="Helvetica" w:hAnsi="Helvetica" w:cs="Arial"/>
          <w:b/>
          <w:sz w:val="22"/>
          <w:szCs w:val="22"/>
          <w:u w:val="single"/>
        </w:rPr>
        <w:t>Dr.Mit</w:t>
      </w:r>
      <w:proofErr w:type="spellEnd"/>
      <w:proofErr w:type="gramEnd"/>
      <w:r>
        <w:rPr>
          <w:rFonts w:ascii="Helvetica" w:hAnsi="Helvetica" w:cs="Arial"/>
          <w:b/>
          <w:sz w:val="22"/>
          <w:szCs w:val="22"/>
          <w:u w:val="single"/>
        </w:rPr>
        <w:t xml:space="preserve"> Bhavsar</w:t>
      </w:r>
      <w:r w:rsidR="00DC7D3A" w:rsidRPr="00511F52">
        <w:rPr>
          <w:rFonts w:ascii="Helvetica" w:hAnsi="Helvetica" w:cs="Arial"/>
          <w:sz w:val="22"/>
          <w:szCs w:val="22"/>
        </w:rPr>
        <w:t xml:space="preserve">: </w:t>
      </w:r>
      <w:r>
        <w:rPr>
          <w:rFonts w:ascii="Helvetica" w:hAnsi="Helvetica" w:cs="Arial"/>
          <w:sz w:val="22"/>
          <w:szCs w:val="22"/>
        </w:rPr>
        <w:t xml:space="preserve">After being pretreated with electrical stimulation in our chamber, </w:t>
      </w:r>
      <w:r w:rsidR="00D14280">
        <w:rPr>
          <w:rFonts w:ascii="Helvetica" w:hAnsi="Helvetica" w:cs="Arial"/>
          <w:sz w:val="22"/>
          <w:szCs w:val="22"/>
        </w:rPr>
        <w:t xml:space="preserve">mesenchymal stem </w:t>
      </w:r>
      <w:r>
        <w:rPr>
          <w:rFonts w:ascii="Helvetica" w:hAnsi="Helvetica" w:cs="Arial"/>
          <w:sz w:val="22"/>
          <w:szCs w:val="22"/>
        </w:rPr>
        <w:t xml:space="preserve">cells can be used </w:t>
      </w:r>
      <w:r w:rsidR="00D14280">
        <w:rPr>
          <w:rFonts w:ascii="Helvetica" w:hAnsi="Helvetica" w:cs="Arial"/>
          <w:sz w:val="22"/>
          <w:szCs w:val="22"/>
        </w:rPr>
        <w:t>to improve outcomes in bon</w:t>
      </w:r>
      <w:r w:rsidR="006126F1">
        <w:rPr>
          <w:rFonts w:ascii="Helvetica" w:hAnsi="Helvetica" w:cs="Arial"/>
          <w:sz w:val="22"/>
          <w:szCs w:val="22"/>
        </w:rPr>
        <w:t xml:space="preserve">e tissue engineering treatments </w:t>
      </w:r>
      <w:r w:rsidR="006126F1">
        <w:rPr>
          <w:rFonts w:ascii="Helvetica" w:hAnsi="Helvetica" w:cs="Helvetica"/>
          <w:b/>
          <w:bCs/>
          <w:iCs/>
          <w:sz w:val="22"/>
          <w:szCs w:val="22"/>
        </w:rPr>
        <w:t>[1]</w:t>
      </w:r>
      <w:r w:rsidR="00D14280">
        <w:rPr>
          <w:rFonts w:ascii="Helvetica" w:hAnsi="Helvetica" w:cs="Arial"/>
          <w:sz w:val="22"/>
          <w:szCs w:val="22"/>
        </w:rPr>
        <w:t>.</w:t>
      </w:r>
    </w:p>
    <w:p w14:paraId="1DCA16FE" w14:textId="631A60A7" w:rsidR="006126F1" w:rsidRPr="00511F52" w:rsidRDefault="006126F1" w:rsidP="006126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5D86C618" w:rsidR="00CE10F2" w:rsidRDefault="007F35F7" w:rsidP="003F507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Mit</w:t>
      </w:r>
      <w:proofErr w:type="spellEnd"/>
      <w:r>
        <w:rPr>
          <w:rFonts w:ascii="Helvetica" w:hAnsi="Helvetica" w:cs="Arial"/>
          <w:b/>
          <w:sz w:val="22"/>
          <w:szCs w:val="22"/>
          <w:u w:val="single"/>
        </w:rPr>
        <w:t xml:space="preserve"> Bhavsar</w:t>
      </w:r>
      <w:r w:rsidR="00DC7D3A" w:rsidRPr="00511F52">
        <w:rPr>
          <w:rFonts w:ascii="Helvetica" w:hAnsi="Helvetica" w:cs="Arial"/>
          <w:sz w:val="22"/>
          <w:szCs w:val="22"/>
        </w:rPr>
        <w:t xml:space="preserve">: </w:t>
      </w:r>
      <w:r>
        <w:rPr>
          <w:rFonts w:ascii="Helvetica" w:hAnsi="Helvetica" w:cs="Arial"/>
          <w:sz w:val="22"/>
          <w:szCs w:val="22"/>
        </w:rPr>
        <w:t>This chamber</w:t>
      </w:r>
      <w:r w:rsidR="00245E69">
        <w:rPr>
          <w:rFonts w:ascii="Helvetica" w:hAnsi="Helvetica" w:cs="Arial"/>
          <w:sz w:val="22"/>
          <w:szCs w:val="22"/>
        </w:rPr>
        <w:t xml:space="preserve"> can also be used to investigate other cell types and electricity-sensitive behaviors, like migration, proliferation, changes in membrane potential, apoptosis and scaffold attachment</w:t>
      </w:r>
      <w:r w:rsidR="006126F1">
        <w:rPr>
          <w:rFonts w:ascii="Helvetica" w:hAnsi="Helvetica" w:cs="Arial"/>
          <w:sz w:val="22"/>
          <w:szCs w:val="22"/>
        </w:rPr>
        <w:t xml:space="preserve"> </w:t>
      </w:r>
      <w:r w:rsidR="006126F1">
        <w:rPr>
          <w:rFonts w:ascii="Helvetica" w:hAnsi="Helvetica" w:cs="Helvetica"/>
          <w:b/>
          <w:bCs/>
          <w:iCs/>
          <w:sz w:val="22"/>
          <w:szCs w:val="22"/>
        </w:rPr>
        <w:t>[1]</w:t>
      </w:r>
      <w:r w:rsidR="006126F1">
        <w:rPr>
          <w:rFonts w:ascii="Helvetica" w:hAnsi="Helvetica" w:cs="Arial"/>
          <w:sz w:val="22"/>
          <w:szCs w:val="22"/>
        </w:rPr>
        <w:t>.</w:t>
      </w:r>
    </w:p>
    <w:p w14:paraId="05FAD916" w14:textId="0366E27C" w:rsidR="006126F1" w:rsidRDefault="006126F1" w:rsidP="006126F1">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CC66E81" w14:textId="77777777" w:rsidR="00336C61" w:rsidRDefault="00336C61" w:rsidP="00330F1B">
      <w:pPr>
        <w:contextualSpacing/>
        <w:rPr>
          <w:rFonts w:ascii="Helvetica" w:hAnsi="Helvetica" w:cs="Arial"/>
          <w:b/>
          <w:sz w:val="22"/>
          <w:szCs w:val="22"/>
        </w:rPr>
      </w:pPr>
    </w:p>
    <w:p w14:paraId="2E80D8A0" w14:textId="77777777" w:rsidR="006126F1" w:rsidRDefault="006126F1" w:rsidP="00330F1B">
      <w:pPr>
        <w:contextualSpacing/>
        <w:rPr>
          <w:rFonts w:ascii="Helvetica" w:hAnsi="Helvetica" w:cs="Arial"/>
          <w:b/>
          <w:sz w:val="22"/>
          <w:szCs w:val="22"/>
        </w:rPr>
      </w:pPr>
    </w:p>
    <w:p w14:paraId="20032DEC" w14:textId="77777777" w:rsidR="006126F1" w:rsidRDefault="006126F1" w:rsidP="00330F1B">
      <w:pPr>
        <w:contextualSpacing/>
        <w:rPr>
          <w:rFonts w:ascii="Helvetica" w:hAnsi="Helvetica" w:cs="Arial"/>
          <w:b/>
          <w:sz w:val="22"/>
          <w:szCs w:val="22"/>
        </w:rPr>
      </w:pPr>
    </w:p>
    <w:p w14:paraId="35056843" w14:textId="77777777" w:rsidR="006126F1" w:rsidRDefault="006126F1" w:rsidP="00330F1B">
      <w:pPr>
        <w:contextualSpacing/>
        <w:rPr>
          <w:rFonts w:ascii="Helvetica" w:hAnsi="Helvetica" w:cs="Arial"/>
          <w:b/>
          <w:sz w:val="22"/>
          <w:szCs w:val="22"/>
        </w:rPr>
      </w:pPr>
    </w:p>
    <w:p w14:paraId="2B7DAEA7" w14:textId="77777777" w:rsidR="006126F1" w:rsidRDefault="006126F1" w:rsidP="00330F1B">
      <w:pPr>
        <w:contextualSpacing/>
        <w:rPr>
          <w:rFonts w:ascii="Helvetica" w:hAnsi="Helvetica" w:cs="Arial"/>
          <w:b/>
          <w:sz w:val="22"/>
          <w:szCs w:val="22"/>
        </w:rPr>
      </w:pPr>
    </w:p>
    <w:p w14:paraId="0FA20E1E" w14:textId="77777777" w:rsidR="006126F1" w:rsidRDefault="006126F1" w:rsidP="00330F1B">
      <w:pPr>
        <w:contextualSpacing/>
        <w:rPr>
          <w:rFonts w:ascii="Helvetica" w:hAnsi="Helvetica" w:cs="Arial"/>
          <w:b/>
          <w:sz w:val="22"/>
          <w:szCs w:val="22"/>
        </w:rPr>
      </w:pPr>
    </w:p>
    <w:p w14:paraId="57045962" w14:textId="77777777" w:rsidR="006126F1" w:rsidRDefault="006126F1" w:rsidP="00330F1B">
      <w:pPr>
        <w:contextualSpacing/>
        <w:rPr>
          <w:rFonts w:ascii="Helvetica" w:hAnsi="Helvetica" w:cs="Arial"/>
          <w:b/>
          <w:sz w:val="22"/>
          <w:szCs w:val="22"/>
        </w:rPr>
      </w:pPr>
    </w:p>
    <w:p w14:paraId="5CE5DF30" w14:textId="77777777" w:rsidR="006126F1" w:rsidRDefault="006126F1" w:rsidP="00330F1B">
      <w:pPr>
        <w:contextualSpacing/>
        <w:rPr>
          <w:rFonts w:ascii="Helvetica" w:hAnsi="Helvetica" w:cs="Arial"/>
          <w:b/>
          <w:sz w:val="22"/>
          <w:szCs w:val="22"/>
        </w:rPr>
      </w:pPr>
    </w:p>
    <w:p w14:paraId="79B0256D" w14:textId="77777777" w:rsidR="006126F1" w:rsidRDefault="006126F1" w:rsidP="00330F1B">
      <w:pPr>
        <w:contextualSpacing/>
        <w:rPr>
          <w:rFonts w:ascii="Helvetica" w:hAnsi="Helvetica" w:cs="Arial"/>
          <w:b/>
          <w:sz w:val="22"/>
          <w:szCs w:val="22"/>
        </w:rPr>
      </w:pPr>
    </w:p>
    <w:p w14:paraId="7598C380" w14:textId="77777777" w:rsidR="006126F1" w:rsidRDefault="006126F1" w:rsidP="00330F1B">
      <w:pPr>
        <w:contextualSpacing/>
        <w:rPr>
          <w:rFonts w:ascii="Helvetica" w:hAnsi="Helvetica" w:cs="Arial"/>
          <w:b/>
          <w:sz w:val="22"/>
          <w:szCs w:val="22"/>
        </w:rPr>
      </w:pPr>
    </w:p>
    <w:p w14:paraId="0090FDEA" w14:textId="77777777" w:rsidR="006126F1" w:rsidRDefault="006126F1" w:rsidP="00330F1B">
      <w:pPr>
        <w:contextualSpacing/>
        <w:rPr>
          <w:rFonts w:ascii="Helvetica" w:hAnsi="Helvetica" w:cs="Arial"/>
          <w:b/>
          <w:sz w:val="22"/>
          <w:szCs w:val="22"/>
        </w:rPr>
      </w:pPr>
    </w:p>
    <w:p w14:paraId="5569A996" w14:textId="77777777" w:rsidR="006126F1" w:rsidRDefault="006126F1" w:rsidP="00330F1B">
      <w:pPr>
        <w:contextualSpacing/>
        <w:rPr>
          <w:rFonts w:ascii="Helvetica" w:hAnsi="Helvetica" w:cs="Arial"/>
          <w:b/>
          <w:sz w:val="22"/>
          <w:szCs w:val="22"/>
        </w:rPr>
      </w:pPr>
    </w:p>
    <w:p w14:paraId="519BC672" w14:textId="77777777" w:rsidR="006126F1" w:rsidRDefault="006126F1" w:rsidP="00330F1B">
      <w:pPr>
        <w:contextualSpacing/>
        <w:rPr>
          <w:rFonts w:ascii="Helvetica" w:hAnsi="Helvetica" w:cs="Arial"/>
          <w:b/>
          <w:sz w:val="22"/>
          <w:szCs w:val="22"/>
        </w:rPr>
      </w:pPr>
    </w:p>
    <w:p w14:paraId="6018D862" w14:textId="77777777" w:rsidR="006126F1" w:rsidRPr="006A6324" w:rsidRDefault="006126F1" w:rsidP="00330F1B">
      <w:pPr>
        <w:contextualSpacing/>
        <w:rPr>
          <w:rFonts w:ascii="Helvetica" w:hAnsi="Helvetica" w:cs="Arial"/>
          <w:b/>
          <w:sz w:val="22"/>
          <w:szCs w:val="22"/>
        </w:rPr>
      </w:pPr>
    </w:p>
    <w:p w14:paraId="38A1F75F" w14:textId="779BB6C2"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8241948" w14:textId="2EAD8DB0" w:rsidR="00CE10F2" w:rsidRPr="006A6324" w:rsidRDefault="008F299D" w:rsidP="008F299D">
      <w:pPr>
        <w:pStyle w:val="BodyText"/>
        <w:numPr>
          <w:ilvl w:val="0"/>
          <w:numId w:val="12"/>
        </w:numPr>
        <w:spacing w:before="360"/>
        <w:outlineLvl w:val="0"/>
        <w:rPr>
          <w:rFonts w:ascii="Helvetica" w:hAnsi="Helvetica" w:cs="Arial"/>
          <w:b/>
          <w:i w:val="0"/>
          <w:sz w:val="22"/>
          <w:szCs w:val="22"/>
        </w:rPr>
      </w:pPr>
      <w:r w:rsidRPr="008F299D">
        <w:rPr>
          <w:rFonts w:ascii="Helvetica" w:hAnsi="Helvetica" w:cs="Arial"/>
          <w:b/>
          <w:i w:val="0"/>
          <w:sz w:val="22"/>
          <w:szCs w:val="22"/>
        </w:rPr>
        <w:t xml:space="preserve">Construction of </w:t>
      </w:r>
      <w:r w:rsidR="00521B72">
        <w:rPr>
          <w:rFonts w:ascii="Helvetica" w:hAnsi="Helvetica" w:cs="Arial"/>
          <w:b/>
          <w:i w:val="0"/>
          <w:sz w:val="22"/>
          <w:szCs w:val="22"/>
        </w:rPr>
        <w:t>E</w:t>
      </w:r>
      <w:r w:rsidRPr="008F299D">
        <w:rPr>
          <w:rFonts w:ascii="Helvetica" w:hAnsi="Helvetica" w:cs="Arial"/>
          <w:b/>
          <w:i w:val="0"/>
          <w:sz w:val="22"/>
          <w:szCs w:val="22"/>
        </w:rPr>
        <w:t xml:space="preserve">lectrical </w:t>
      </w:r>
      <w:r w:rsidR="00521B72">
        <w:rPr>
          <w:rFonts w:ascii="Helvetica" w:hAnsi="Helvetica" w:cs="Arial"/>
          <w:b/>
          <w:i w:val="0"/>
          <w:sz w:val="22"/>
          <w:szCs w:val="22"/>
        </w:rPr>
        <w:t>Stimulation C</w:t>
      </w:r>
      <w:r w:rsidRPr="008F299D">
        <w:rPr>
          <w:rFonts w:ascii="Helvetica" w:hAnsi="Helvetica" w:cs="Arial"/>
          <w:b/>
          <w:i w:val="0"/>
          <w:sz w:val="22"/>
          <w:szCs w:val="22"/>
        </w:rPr>
        <w:t xml:space="preserve">ell </w:t>
      </w:r>
      <w:r w:rsidR="00521B72">
        <w:rPr>
          <w:rFonts w:ascii="Helvetica" w:hAnsi="Helvetica" w:cs="Arial"/>
          <w:b/>
          <w:i w:val="0"/>
          <w:sz w:val="22"/>
          <w:szCs w:val="22"/>
        </w:rPr>
        <w:t>C</w:t>
      </w:r>
      <w:r w:rsidRPr="008F299D">
        <w:rPr>
          <w:rFonts w:ascii="Helvetica" w:hAnsi="Helvetica" w:cs="Arial"/>
          <w:b/>
          <w:i w:val="0"/>
          <w:sz w:val="22"/>
          <w:szCs w:val="22"/>
        </w:rPr>
        <w:t xml:space="preserve">ulture </w:t>
      </w:r>
      <w:r w:rsidR="00521B72">
        <w:rPr>
          <w:rFonts w:ascii="Helvetica" w:hAnsi="Helvetica" w:cs="Arial"/>
          <w:b/>
          <w:i w:val="0"/>
          <w:sz w:val="22"/>
          <w:szCs w:val="22"/>
        </w:rPr>
        <w:t>C</w:t>
      </w:r>
      <w:r w:rsidRPr="008F299D">
        <w:rPr>
          <w:rFonts w:ascii="Helvetica" w:hAnsi="Helvetica" w:cs="Arial"/>
          <w:b/>
          <w:i w:val="0"/>
          <w:sz w:val="22"/>
          <w:szCs w:val="22"/>
        </w:rPr>
        <w:t>hamber</w:t>
      </w:r>
    </w:p>
    <w:p w14:paraId="3822A2E3" w14:textId="22A0937B" w:rsidR="00EA65C2" w:rsidRDefault="008F299D" w:rsidP="008F299D">
      <w:pPr>
        <w:numPr>
          <w:ilvl w:val="1"/>
          <w:numId w:val="12"/>
        </w:numPr>
        <w:spacing w:before="240"/>
        <w:outlineLvl w:val="0"/>
        <w:rPr>
          <w:rFonts w:ascii="Helvetica" w:hAnsi="Helvetica" w:cs="Arial"/>
          <w:sz w:val="22"/>
          <w:szCs w:val="22"/>
        </w:rPr>
      </w:pPr>
      <w:r w:rsidRPr="00521B72">
        <w:rPr>
          <w:rFonts w:ascii="Helvetica" w:hAnsi="Helvetica" w:cs="Arial"/>
          <w:sz w:val="22"/>
          <w:szCs w:val="22"/>
        </w:rPr>
        <w:t xml:space="preserve">In a 6-well plate lid, mark and then drill two </w:t>
      </w:r>
      <w:r w:rsidR="00245E69">
        <w:rPr>
          <w:rFonts w:ascii="Helvetica" w:hAnsi="Helvetica" w:cs="Arial"/>
          <w:sz w:val="22"/>
          <w:szCs w:val="22"/>
        </w:rPr>
        <w:t xml:space="preserve">1-millimeter diameter </w:t>
      </w:r>
      <w:r w:rsidRPr="00521B72">
        <w:rPr>
          <w:rFonts w:ascii="Helvetica" w:hAnsi="Helvetica" w:cs="Arial"/>
          <w:sz w:val="22"/>
          <w:szCs w:val="22"/>
        </w:rPr>
        <w:t xml:space="preserve">holes, 25 </w:t>
      </w:r>
      <w:r w:rsidR="00521B72" w:rsidRPr="00521B72">
        <w:rPr>
          <w:rFonts w:ascii="Helvetica" w:hAnsi="Helvetica" w:cs="Arial"/>
          <w:sz w:val="22"/>
          <w:szCs w:val="22"/>
        </w:rPr>
        <w:t>millimeters</w:t>
      </w:r>
      <w:r w:rsidRPr="00521B72">
        <w:rPr>
          <w:rFonts w:ascii="Helvetica" w:hAnsi="Helvetica" w:cs="Arial"/>
          <w:sz w:val="22"/>
          <w:szCs w:val="22"/>
        </w:rPr>
        <w:t xml:space="preserve"> apart, near the outer edge of each </w:t>
      </w:r>
      <w:r w:rsidR="00245E69">
        <w:rPr>
          <w:rFonts w:ascii="Helvetica" w:hAnsi="Helvetica" w:cs="Arial"/>
          <w:sz w:val="22"/>
          <w:szCs w:val="22"/>
        </w:rPr>
        <w:t xml:space="preserve">of the 6 </w:t>
      </w:r>
      <w:r w:rsidR="00521B72" w:rsidRPr="00521B72">
        <w:rPr>
          <w:rFonts w:ascii="Helvetica" w:hAnsi="Helvetica" w:cs="Arial"/>
          <w:sz w:val="22"/>
          <w:szCs w:val="22"/>
        </w:rPr>
        <w:t>well</w:t>
      </w:r>
      <w:r w:rsidR="00245E69">
        <w:rPr>
          <w:rFonts w:ascii="Helvetica" w:hAnsi="Helvetica" w:cs="Arial"/>
          <w:sz w:val="22"/>
          <w:szCs w:val="22"/>
        </w:rPr>
        <w:t>s</w:t>
      </w:r>
      <w:r w:rsidR="00E27FE8">
        <w:rPr>
          <w:rFonts w:ascii="Helvetica" w:hAnsi="Helvetica" w:cs="Arial"/>
          <w:sz w:val="22"/>
          <w:szCs w:val="22"/>
        </w:rPr>
        <w:t xml:space="preserve"> </w:t>
      </w:r>
      <w:r w:rsidR="00E27FE8">
        <w:rPr>
          <w:rFonts w:ascii="Helvetica" w:hAnsi="Helvetica" w:cs="Arial"/>
          <w:b/>
          <w:sz w:val="22"/>
          <w:szCs w:val="22"/>
        </w:rPr>
        <w:t>[1]</w:t>
      </w:r>
      <w:r w:rsidRPr="00521B72">
        <w:rPr>
          <w:rFonts w:ascii="Helvetica" w:hAnsi="Helvetica" w:cs="Arial"/>
          <w:sz w:val="22"/>
          <w:szCs w:val="22"/>
        </w:rPr>
        <w:t>.</w:t>
      </w:r>
      <w:r w:rsidR="00521B72" w:rsidRPr="00521B72">
        <w:rPr>
          <w:rFonts w:ascii="Helvetica" w:hAnsi="Helvetica" w:cs="Arial"/>
          <w:sz w:val="22"/>
          <w:szCs w:val="22"/>
        </w:rPr>
        <w:t xml:space="preserve"> </w:t>
      </w:r>
      <w:r w:rsidR="00521B72">
        <w:rPr>
          <w:rFonts w:ascii="Helvetica" w:hAnsi="Helvetica" w:cs="Arial"/>
          <w:sz w:val="22"/>
          <w:szCs w:val="22"/>
        </w:rPr>
        <w:t>Next, c</w:t>
      </w:r>
      <w:r w:rsidRPr="00521B72">
        <w:rPr>
          <w:rFonts w:ascii="Helvetica" w:hAnsi="Helvetica" w:cs="Arial"/>
          <w:sz w:val="22"/>
          <w:szCs w:val="22"/>
        </w:rPr>
        <w:t xml:space="preserve">ut </w:t>
      </w:r>
      <w:r w:rsidR="002E27F4">
        <w:rPr>
          <w:rFonts w:ascii="Helvetica" w:hAnsi="Helvetica" w:cs="Arial"/>
          <w:sz w:val="22"/>
          <w:szCs w:val="22"/>
        </w:rPr>
        <w:t xml:space="preserve">a </w:t>
      </w:r>
      <w:r w:rsidR="00245E69">
        <w:rPr>
          <w:rFonts w:ascii="Helvetica" w:hAnsi="Helvetica" w:cs="Arial"/>
          <w:sz w:val="22"/>
          <w:szCs w:val="22"/>
        </w:rPr>
        <w:t xml:space="preserve">platinum wire into </w:t>
      </w:r>
      <w:r w:rsidRPr="00521B72">
        <w:rPr>
          <w:rFonts w:ascii="Helvetica" w:hAnsi="Helvetica" w:cs="Arial"/>
          <w:sz w:val="22"/>
          <w:szCs w:val="22"/>
        </w:rPr>
        <w:t xml:space="preserve">twelve 5 </w:t>
      </w:r>
      <w:r w:rsidR="00521B72">
        <w:rPr>
          <w:rFonts w:ascii="Helvetica" w:hAnsi="Helvetica" w:cs="Arial"/>
          <w:sz w:val="22"/>
          <w:szCs w:val="22"/>
        </w:rPr>
        <w:t>cent</w:t>
      </w:r>
      <w:r w:rsidR="00EA65C2">
        <w:rPr>
          <w:rFonts w:ascii="Helvetica" w:hAnsi="Helvetica" w:cs="Arial"/>
          <w:sz w:val="22"/>
          <w:szCs w:val="22"/>
        </w:rPr>
        <w:t>i</w:t>
      </w:r>
      <w:r w:rsidR="00521B72">
        <w:rPr>
          <w:rFonts w:ascii="Helvetica" w:hAnsi="Helvetica" w:cs="Arial"/>
          <w:sz w:val="22"/>
          <w:szCs w:val="22"/>
        </w:rPr>
        <w:t>meters</w:t>
      </w:r>
      <w:r w:rsidRPr="00521B72">
        <w:rPr>
          <w:rFonts w:ascii="Helvetica" w:hAnsi="Helvetica" w:cs="Arial"/>
          <w:sz w:val="22"/>
          <w:szCs w:val="22"/>
        </w:rPr>
        <w:t xml:space="preserve"> </w:t>
      </w:r>
      <w:r w:rsidR="00521B72">
        <w:rPr>
          <w:rFonts w:ascii="Helvetica" w:hAnsi="Helvetica" w:cs="Arial"/>
          <w:sz w:val="22"/>
          <w:szCs w:val="22"/>
        </w:rPr>
        <w:t>long</w:t>
      </w:r>
      <w:r w:rsidRPr="00521B72">
        <w:rPr>
          <w:rFonts w:ascii="Helvetica" w:hAnsi="Helvetica" w:cs="Arial"/>
          <w:sz w:val="22"/>
          <w:szCs w:val="22"/>
        </w:rPr>
        <w:t xml:space="preserve"> </w:t>
      </w:r>
      <w:r w:rsidR="00245E69">
        <w:rPr>
          <w:rFonts w:ascii="Helvetica" w:hAnsi="Helvetica" w:cs="Arial"/>
          <w:sz w:val="22"/>
          <w:szCs w:val="22"/>
        </w:rPr>
        <w:t xml:space="preserve">sections </w:t>
      </w:r>
      <w:r w:rsidR="00E27FE8">
        <w:rPr>
          <w:rFonts w:ascii="Helvetica" w:hAnsi="Helvetica" w:cs="Arial"/>
          <w:b/>
          <w:sz w:val="22"/>
          <w:szCs w:val="22"/>
        </w:rPr>
        <w:t>[2]</w:t>
      </w:r>
      <w:r w:rsidRPr="00521B72">
        <w:rPr>
          <w:rFonts w:ascii="Helvetica" w:hAnsi="Helvetica" w:cs="Arial"/>
          <w:sz w:val="22"/>
          <w:szCs w:val="22"/>
        </w:rPr>
        <w:t>.</w:t>
      </w:r>
      <w:r w:rsidR="00245E69">
        <w:rPr>
          <w:rFonts w:ascii="Helvetica" w:hAnsi="Helvetica" w:cs="Arial"/>
          <w:sz w:val="22"/>
          <w:szCs w:val="22"/>
        </w:rPr>
        <w:t xml:space="preserve"> Manually</w:t>
      </w:r>
      <w:r w:rsidRPr="00521B72">
        <w:rPr>
          <w:rFonts w:ascii="Helvetica" w:hAnsi="Helvetica" w:cs="Arial"/>
          <w:sz w:val="22"/>
          <w:szCs w:val="22"/>
        </w:rPr>
        <w:t xml:space="preserve"> </w:t>
      </w:r>
      <w:r w:rsidR="00245E69">
        <w:rPr>
          <w:rFonts w:ascii="Helvetica" w:hAnsi="Helvetica" w:cs="Arial"/>
          <w:sz w:val="22"/>
          <w:szCs w:val="22"/>
        </w:rPr>
        <w:t>b</w:t>
      </w:r>
      <w:r w:rsidRPr="00521B72">
        <w:rPr>
          <w:rFonts w:ascii="Helvetica" w:hAnsi="Helvetica" w:cs="Arial"/>
          <w:sz w:val="22"/>
          <w:szCs w:val="22"/>
        </w:rPr>
        <w:t xml:space="preserve">end each </w:t>
      </w:r>
      <w:proofErr w:type="gramStart"/>
      <w:r w:rsidR="00245E69">
        <w:rPr>
          <w:rFonts w:ascii="Helvetica" w:hAnsi="Helvetica" w:cs="Arial"/>
          <w:sz w:val="22"/>
          <w:szCs w:val="22"/>
        </w:rPr>
        <w:t>5 centimeter</w:t>
      </w:r>
      <w:proofErr w:type="gramEnd"/>
      <w:r w:rsidR="00245E69">
        <w:rPr>
          <w:rFonts w:ascii="Helvetica" w:hAnsi="Helvetica" w:cs="Arial"/>
          <w:sz w:val="22"/>
          <w:szCs w:val="22"/>
        </w:rPr>
        <w:t xml:space="preserve"> section </w:t>
      </w:r>
      <w:r w:rsidRPr="00521B72">
        <w:rPr>
          <w:rFonts w:ascii="Helvetica" w:hAnsi="Helvetica" w:cs="Arial"/>
          <w:sz w:val="22"/>
          <w:szCs w:val="22"/>
        </w:rPr>
        <w:t xml:space="preserve">into an L-shape, leaving one end 3 </w:t>
      </w:r>
      <w:r w:rsidR="00EA65C2">
        <w:rPr>
          <w:rFonts w:ascii="Helvetica" w:hAnsi="Helvetica" w:cs="Arial"/>
          <w:sz w:val="22"/>
          <w:szCs w:val="22"/>
        </w:rPr>
        <w:t>centimeters long and the other 2 centimeters</w:t>
      </w:r>
      <w:r w:rsidR="00245E69">
        <w:rPr>
          <w:rFonts w:ascii="Helvetica" w:hAnsi="Helvetica" w:cs="Arial"/>
          <w:sz w:val="22"/>
          <w:szCs w:val="22"/>
        </w:rPr>
        <w:t xml:space="preserve"> long</w:t>
      </w:r>
      <w:r w:rsidR="00E27FE8">
        <w:rPr>
          <w:rFonts w:ascii="Helvetica" w:hAnsi="Helvetica" w:cs="Arial"/>
          <w:sz w:val="22"/>
          <w:szCs w:val="22"/>
        </w:rPr>
        <w:t xml:space="preserve"> </w:t>
      </w:r>
      <w:r w:rsidR="00E27FE8">
        <w:rPr>
          <w:rFonts w:ascii="Helvetica" w:hAnsi="Helvetica" w:cs="Arial"/>
          <w:b/>
          <w:sz w:val="22"/>
          <w:szCs w:val="22"/>
        </w:rPr>
        <w:t>[3]</w:t>
      </w:r>
      <w:r w:rsidRPr="00521B72">
        <w:rPr>
          <w:rFonts w:ascii="Helvetica" w:hAnsi="Helvetica" w:cs="Arial"/>
          <w:sz w:val="22"/>
          <w:szCs w:val="22"/>
        </w:rPr>
        <w:t xml:space="preserve">. </w:t>
      </w:r>
    </w:p>
    <w:p w14:paraId="068E06CA" w14:textId="7F793B44" w:rsidR="00D029D5" w:rsidRDefault="00D029D5" w:rsidP="00D029D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D029D5">
        <w:rPr>
          <w:rFonts w:ascii="Helvetica" w:hAnsi="Helvetica" w:cs="Arial"/>
          <w:sz w:val="22"/>
          <w:szCs w:val="22"/>
        </w:rPr>
        <w:t>mark</w:t>
      </w:r>
      <w:r>
        <w:rPr>
          <w:rFonts w:ascii="Helvetica" w:hAnsi="Helvetica" w:cs="Arial"/>
          <w:sz w:val="22"/>
          <w:szCs w:val="22"/>
        </w:rPr>
        <w:t>s</w:t>
      </w:r>
      <w:r w:rsidRPr="00D029D5">
        <w:rPr>
          <w:rFonts w:ascii="Helvetica" w:hAnsi="Helvetica" w:cs="Arial"/>
          <w:sz w:val="22"/>
          <w:szCs w:val="22"/>
        </w:rPr>
        <w:t xml:space="preserve"> and then drill</w:t>
      </w:r>
      <w:r>
        <w:rPr>
          <w:rFonts w:ascii="Helvetica" w:hAnsi="Helvetica" w:cs="Arial"/>
          <w:sz w:val="22"/>
          <w:szCs w:val="22"/>
        </w:rPr>
        <w:t>s</w:t>
      </w:r>
      <w:r w:rsidRPr="00D029D5">
        <w:rPr>
          <w:rFonts w:ascii="Helvetica" w:hAnsi="Helvetica" w:cs="Arial"/>
          <w:sz w:val="22"/>
          <w:szCs w:val="22"/>
        </w:rPr>
        <w:t xml:space="preserve"> two holes, 25 m</w:t>
      </w:r>
      <w:r>
        <w:rPr>
          <w:rFonts w:ascii="Helvetica" w:hAnsi="Helvetica" w:cs="Arial"/>
          <w:sz w:val="22"/>
          <w:szCs w:val="22"/>
        </w:rPr>
        <w:t>m</w:t>
      </w:r>
      <w:r w:rsidRPr="00D029D5">
        <w:rPr>
          <w:rFonts w:ascii="Helvetica" w:hAnsi="Helvetica" w:cs="Arial"/>
          <w:sz w:val="22"/>
          <w:szCs w:val="22"/>
        </w:rPr>
        <w:t xml:space="preserve"> apart, near the outer edge of each well</w:t>
      </w:r>
      <w:r w:rsidR="002B5A67">
        <w:rPr>
          <w:rFonts w:ascii="Helvetica" w:hAnsi="Helvetica" w:cs="Arial"/>
          <w:sz w:val="22"/>
          <w:szCs w:val="22"/>
        </w:rPr>
        <w:t>.</w:t>
      </w:r>
    </w:p>
    <w:p w14:paraId="7F7DBDBF" w14:textId="070FAD55" w:rsidR="00D029D5" w:rsidRDefault="00D029D5" w:rsidP="00D029D5">
      <w:pPr>
        <w:numPr>
          <w:ilvl w:val="2"/>
          <w:numId w:val="12"/>
        </w:numPr>
        <w:spacing w:before="240"/>
        <w:outlineLvl w:val="0"/>
        <w:rPr>
          <w:rFonts w:ascii="Helvetica" w:hAnsi="Helvetica" w:cs="Arial"/>
          <w:sz w:val="22"/>
          <w:szCs w:val="22"/>
        </w:rPr>
      </w:pPr>
      <w:r>
        <w:rPr>
          <w:rFonts w:ascii="Helvetica" w:hAnsi="Helvetica" w:cs="Arial"/>
          <w:sz w:val="22"/>
          <w:szCs w:val="22"/>
        </w:rPr>
        <w:t>MED: Talent c</w:t>
      </w:r>
      <w:r w:rsidRPr="00521B72">
        <w:rPr>
          <w:rFonts w:ascii="Helvetica" w:hAnsi="Helvetica" w:cs="Arial"/>
          <w:sz w:val="22"/>
          <w:szCs w:val="22"/>
        </w:rPr>
        <w:t>ut</w:t>
      </w:r>
      <w:r w:rsidR="00245E69">
        <w:rPr>
          <w:rFonts w:ascii="Helvetica" w:hAnsi="Helvetica" w:cs="Arial"/>
          <w:sz w:val="22"/>
          <w:szCs w:val="22"/>
        </w:rPr>
        <w:t>s</w:t>
      </w:r>
      <w:r w:rsidRPr="00521B72">
        <w:rPr>
          <w:rFonts w:ascii="Helvetica" w:hAnsi="Helvetica" w:cs="Arial"/>
          <w:sz w:val="22"/>
          <w:szCs w:val="22"/>
        </w:rPr>
        <w:t xml:space="preserve"> twelve 5 </w:t>
      </w:r>
      <w:r>
        <w:rPr>
          <w:rFonts w:ascii="Helvetica" w:hAnsi="Helvetica" w:cs="Arial"/>
          <w:sz w:val="22"/>
          <w:szCs w:val="22"/>
        </w:rPr>
        <w:t>cm</w:t>
      </w:r>
      <w:r w:rsidRPr="00521B72">
        <w:rPr>
          <w:rFonts w:ascii="Helvetica" w:hAnsi="Helvetica" w:cs="Arial"/>
          <w:sz w:val="22"/>
          <w:szCs w:val="22"/>
        </w:rPr>
        <w:t xml:space="preserve"> </w:t>
      </w:r>
      <w:r>
        <w:rPr>
          <w:rFonts w:ascii="Helvetica" w:hAnsi="Helvetica" w:cs="Arial"/>
          <w:sz w:val="22"/>
          <w:szCs w:val="22"/>
        </w:rPr>
        <w:t>long</w:t>
      </w:r>
      <w:r w:rsidRPr="00521B72">
        <w:rPr>
          <w:rFonts w:ascii="Helvetica" w:hAnsi="Helvetica" w:cs="Arial"/>
          <w:sz w:val="22"/>
          <w:szCs w:val="22"/>
        </w:rPr>
        <w:t xml:space="preserve"> platinum wi</w:t>
      </w:r>
      <w:r>
        <w:rPr>
          <w:rFonts w:ascii="Helvetica" w:hAnsi="Helvetica" w:cs="Arial"/>
          <w:sz w:val="22"/>
          <w:szCs w:val="22"/>
        </w:rPr>
        <w:t>res</w:t>
      </w:r>
      <w:r w:rsidR="002B5A67">
        <w:rPr>
          <w:rFonts w:ascii="Helvetica" w:hAnsi="Helvetica" w:cs="Arial"/>
          <w:sz w:val="22"/>
          <w:szCs w:val="22"/>
        </w:rPr>
        <w:t>.</w:t>
      </w:r>
    </w:p>
    <w:p w14:paraId="12DE1479" w14:textId="5D32F5E1" w:rsidR="00D029D5" w:rsidRDefault="00D029D5" w:rsidP="00D029D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a wire as it is bent into an </w:t>
      </w:r>
      <w:r w:rsidRPr="00521B72">
        <w:rPr>
          <w:rFonts w:ascii="Helvetica" w:hAnsi="Helvetica" w:cs="Arial"/>
          <w:sz w:val="22"/>
          <w:szCs w:val="22"/>
        </w:rPr>
        <w:t>L-shape</w:t>
      </w:r>
      <w:r w:rsidR="002B5A67">
        <w:rPr>
          <w:rFonts w:ascii="Helvetica" w:hAnsi="Helvetica" w:cs="Arial"/>
          <w:sz w:val="22"/>
          <w:szCs w:val="22"/>
        </w:rPr>
        <w:t>.</w:t>
      </w:r>
    </w:p>
    <w:p w14:paraId="1D6CC8E1" w14:textId="4FF27276" w:rsidR="008F299D" w:rsidRDefault="00EA65C2" w:rsidP="008F299D">
      <w:pPr>
        <w:numPr>
          <w:ilvl w:val="1"/>
          <w:numId w:val="12"/>
        </w:numPr>
        <w:spacing w:before="240"/>
        <w:outlineLvl w:val="0"/>
        <w:rPr>
          <w:rFonts w:ascii="Helvetica" w:hAnsi="Helvetica" w:cs="Arial"/>
          <w:sz w:val="22"/>
          <w:szCs w:val="22"/>
        </w:rPr>
      </w:pPr>
      <w:r w:rsidRPr="00EA65C2">
        <w:rPr>
          <w:rFonts w:ascii="Helvetica" w:hAnsi="Helvetica" w:cs="Arial"/>
          <w:sz w:val="22"/>
          <w:szCs w:val="22"/>
        </w:rPr>
        <w:t>Then, c</w:t>
      </w:r>
      <w:r w:rsidR="008F299D" w:rsidRPr="00EA65C2">
        <w:rPr>
          <w:rFonts w:ascii="Helvetica" w:hAnsi="Helvetica" w:cs="Arial"/>
          <w:sz w:val="22"/>
          <w:szCs w:val="22"/>
        </w:rPr>
        <w:t xml:space="preserve">ut the silver-coated wire into two </w:t>
      </w:r>
      <w:proofErr w:type="gramStart"/>
      <w:r w:rsidR="00245E69">
        <w:rPr>
          <w:rFonts w:ascii="Helvetica" w:hAnsi="Helvetica" w:cs="Arial"/>
          <w:sz w:val="22"/>
          <w:szCs w:val="22"/>
        </w:rPr>
        <w:t>35 centimeter</w:t>
      </w:r>
      <w:proofErr w:type="gramEnd"/>
      <w:r w:rsidR="00245E69">
        <w:rPr>
          <w:rFonts w:ascii="Helvetica" w:hAnsi="Helvetica" w:cs="Arial"/>
          <w:sz w:val="22"/>
          <w:szCs w:val="22"/>
        </w:rPr>
        <w:t xml:space="preserve"> </w:t>
      </w:r>
      <w:r w:rsidRPr="00EA65C2">
        <w:rPr>
          <w:rFonts w:ascii="Helvetica" w:hAnsi="Helvetica" w:cs="Arial"/>
          <w:sz w:val="22"/>
          <w:szCs w:val="22"/>
        </w:rPr>
        <w:t xml:space="preserve">lengths </w:t>
      </w:r>
      <w:r w:rsidR="00E27FE8">
        <w:rPr>
          <w:rFonts w:ascii="Helvetica" w:hAnsi="Helvetica" w:cs="Arial"/>
          <w:b/>
          <w:sz w:val="22"/>
          <w:szCs w:val="22"/>
        </w:rPr>
        <w:t>[1]</w:t>
      </w:r>
      <w:r w:rsidR="008F299D" w:rsidRPr="00EA65C2">
        <w:rPr>
          <w:rFonts w:ascii="Helvetica" w:hAnsi="Helvetica" w:cs="Arial"/>
          <w:sz w:val="22"/>
          <w:szCs w:val="22"/>
        </w:rPr>
        <w:t>.</w:t>
      </w:r>
      <w:r>
        <w:rPr>
          <w:rFonts w:ascii="Helvetica" w:hAnsi="Helvetica" w:cs="Arial"/>
          <w:sz w:val="22"/>
          <w:szCs w:val="22"/>
        </w:rPr>
        <w:t xml:space="preserve"> </w:t>
      </w:r>
      <w:r w:rsidR="008F299D" w:rsidRPr="00EA65C2">
        <w:rPr>
          <w:rFonts w:ascii="Helvetica" w:hAnsi="Helvetica" w:cs="Arial"/>
          <w:sz w:val="22"/>
          <w:szCs w:val="22"/>
        </w:rPr>
        <w:t xml:space="preserve">Insert the longer bent end of </w:t>
      </w:r>
      <w:r w:rsidR="002E27F4">
        <w:rPr>
          <w:rFonts w:ascii="Helvetica" w:hAnsi="Helvetica" w:cs="Arial"/>
          <w:sz w:val="22"/>
          <w:szCs w:val="22"/>
        </w:rPr>
        <w:t>a</w:t>
      </w:r>
      <w:r w:rsidR="008F299D" w:rsidRPr="00EA65C2">
        <w:rPr>
          <w:rFonts w:ascii="Helvetica" w:hAnsi="Helvetica" w:cs="Arial"/>
          <w:sz w:val="22"/>
          <w:szCs w:val="22"/>
        </w:rPr>
        <w:t xml:space="preserve"> platinum wire into </w:t>
      </w:r>
      <w:r w:rsidR="002E27F4">
        <w:rPr>
          <w:rFonts w:ascii="Helvetica" w:hAnsi="Helvetica" w:cs="Arial"/>
          <w:sz w:val="22"/>
          <w:szCs w:val="22"/>
        </w:rPr>
        <w:t>the</w:t>
      </w:r>
      <w:r w:rsidR="008F299D" w:rsidRPr="00EA65C2">
        <w:rPr>
          <w:rFonts w:ascii="Helvetica" w:hAnsi="Helvetica" w:cs="Arial"/>
          <w:sz w:val="22"/>
          <w:szCs w:val="22"/>
        </w:rPr>
        <w:t xml:space="preserve"> drilled hole, leaving 1</w:t>
      </w:r>
      <w:r w:rsidR="002E27F4">
        <w:rPr>
          <w:rFonts w:ascii="Helvetica" w:hAnsi="Helvetica" w:cs="Arial"/>
          <w:sz w:val="22"/>
          <w:szCs w:val="22"/>
        </w:rPr>
        <w:t xml:space="preserve"> to </w:t>
      </w:r>
      <w:r w:rsidR="008F299D" w:rsidRPr="00EA65C2">
        <w:rPr>
          <w:rFonts w:ascii="Helvetica" w:hAnsi="Helvetica" w:cs="Arial"/>
          <w:sz w:val="22"/>
          <w:szCs w:val="22"/>
        </w:rPr>
        <w:t>2 m</w:t>
      </w:r>
      <w:r>
        <w:rPr>
          <w:rFonts w:ascii="Helvetica" w:hAnsi="Helvetica" w:cs="Arial"/>
          <w:sz w:val="22"/>
          <w:szCs w:val="22"/>
        </w:rPr>
        <w:t>illimeters</w:t>
      </w:r>
      <w:r w:rsidR="008F299D" w:rsidRPr="00EA65C2">
        <w:rPr>
          <w:rFonts w:ascii="Helvetica" w:hAnsi="Helvetica" w:cs="Arial"/>
          <w:sz w:val="22"/>
          <w:szCs w:val="22"/>
        </w:rPr>
        <w:t xml:space="preserve"> protruding from the outside of the lid</w:t>
      </w:r>
      <w:r w:rsidR="00245E69">
        <w:rPr>
          <w:rFonts w:ascii="Helvetica" w:hAnsi="Helvetica" w:cs="Arial"/>
          <w:sz w:val="22"/>
          <w:szCs w:val="22"/>
        </w:rPr>
        <w:t>,</w:t>
      </w:r>
      <w:r w:rsidR="008F299D" w:rsidRPr="00EA65C2">
        <w:rPr>
          <w:rFonts w:ascii="Helvetica" w:hAnsi="Helvetica" w:cs="Arial"/>
          <w:sz w:val="22"/>
          <w:szCs w:val="22"/>
        </w:rPr>
        <w:t xml:space="preserve"> </w:t>
      </w:r>
      <w:r w:rsidR="00B462B8" w:rsidRPr="00DE2F21">
        <w:rPr>
          <w:rFonts w:ascii="Helvetica" w:hAnsi="Helvetica" w:cs="Arial"/>
          <w:color w:val="FF0000"/>
          <w:sz w:val="22"/>
          <w:szCs w:val="22"/>
        </w:rPr>
        <w:t xml:space="preserve">bend it using forceps </w:t>
      </w:r>
      <w:r w:rsidR="00E27FE8">
        <w:rPr>
          <w:rFonts w:ascii="Helvetica" w:hAnsi="Helvetica" w:cs="Arial"/>
          <w:b/>
          <w:sz w:val="22"/>
          <w:szCs w:val="22"/>
        </w:rPr>
        <w:t>[2]</w:t>
      </w:r>
      <w:r w:rsidR="008F299D" w:rsidRPr="00EA65C2">
        <w:rPr>
          <w:rFonts w:ascii="Helvetica" w:hAnsi="Helvetica" w:cs="Arial"/>
          <w:sz w:val="22"/>
          <w:szCs w:val="22"/>
        </w:rPr>
        <w:t xml:space="preserve">. </w:t>
      </w:r>
      <w:r>
        <w:rPr>
          <w:rFonts w:ascii="Helvetica" w:hAnsi="Helvetica" w:cs="Arial"/>
          <w:sz w:val="22"/>
          <w:szCs w:val="22"/>
        </w:rPr>
        <w:t>Afterward, s</w:t>
      </w:r>
      <w:r w:rsidR="008F299D" w:rsidRPr="00EA65C2">
        <w:rPr>
          <w:rFonts w:ascii="Helvetica" w:hAnsi="Helvetica" w:cs="Arial"/>
          <w:sz w:val="22"/>
          <w:szCs w:val="22"/>
        </w:rPr>
        <w:t>ecure the platinum wires in the lid holes with superconductive glue and leave</w:t>
      </w:r>
      <w:r w:rsidR="00245E69">
        <w:rPr>
          <w:rFonts w:ascii="Helvetica" w:hAnsi="Helvetica" w:cs="Arial"/>
          <w:sz w:val="22"/>
          <w:szCs w:val="22"/>
        </w:rPr>
        <w:t xml:space="preserve"> </w:t>
      </w:r>
      <w:proofErr w:type="gramStart"/>
      <w:r w:rsidR="00245E69">
        <w:rPr>
          <w:rFonts w:ascii="Helvetica" w:hAnsi="Helvetica" w:cs="Arial"/>
          <w:sz w:val="22"/>
          <w:szCs w:val="22"/>
        </w:rPr>
        <w:t>them</w:t>
      </w:r>
      <w:r w:rsidR="008F299D" w:rsidRPr="00EA65C2">
        <w:rPr>
          <w:rFonts w:ascii="Helvetica" w:hAnsi="Helvetica" w:cs="Arial"/>
          <w:sz w:val="22"/>
          <w:szCs w:val="22"/>
        </w:rPr>
        <w:t xml:space="preserve">  to</w:t>
      </w:r>
      <w:proofErr w:type="gramEnd"/>
      <w:r w:rsidR="008F299D" w:rsidRPr="00EA65C2">
        <w:rPr>
          <w:rFonts w:ascii="Helvetica" w:hAnsi="Helvetica" w:cs="Arial"/>
          <w:sz w:val="22"/>
          <w:szCs w:val="22"/>
        </w:rPr>
        <w:t xml:space="preserve"> dry for </w:t>
      </w:r>
      <w:r w:rsidR="00245E69">
        <w:rPr>
          <w:rFonts w:ascii="Helvetica" w:hAnsi="Helvetica" w:cs="Arial"/>
          <w:sz w:val="22"/>
          <w:szCs w:val="22"/>
        </w:rPr>
        <w:t>approximately</w:t>
      </w:r>
      <w:r w:rsidR="00245E69" w:rsidRPr="00EA65C2">
        <w:rPr>
          <w:rFonts w:ascii="Helvetica" w:hAnsi="Helvetica" w:cs="Arial"/>
          <w:sz w:val="22"/>
          <w:szCs w:val="22"/>
        </w:rPr>
        <w:t xml:space="preserve"> </w:t>
      </w:r>
      <w:r w:rsidR="008F299D" w:rsidRPr="00EA65C2">
        <w:rPr>
          <w:rFonts w:ascii="Helvetica" w:hAnsi="Helvetica" w:cs="Arial"/>
          <w:sz w:val="22"/>
          <w:szCs w:val="22"/>
        </w:rPr>
        <w:t>6 h</w:t>
      </w:r>
      <w:r>
        <w:rPr>
          <w:rFonts w:ascii="Helvetica" w:hAnsi="Helvetica" w:cs="Arial"/>
          <w:sz w:val="22"/>
          <w:szCs w:val="22"/>
        </w:rPr>
        <w:t>ours</w:t>
      </w:r>
      <w:r w:rsidR="00E27FE8">
        <w:rPr>
          <w:rFonts w:ascii="Helvetica" w:hAnsi="Helvetica" w:cs="Arial"/>
          <w:sz w:val="22"/>
          <w:szCs w:val="22"/>
        </w:rPr>
        <w:t xml:space="preserve"> </w:t>
      </w:r>
      <w:r w:rsidR="00E27FE8">
        <w:rPr>
          <w:rFonts w:ascii="Helvetica" w:hAnsi="Helvetica" w:cs="Arial"/>
          <w:b/>
          <w:sz w:val="22"/>
          <w:szCs w:val="22"/>
        </w:rPr>
        <w:t>[3]</w:t>
      </w:r>
      <w:r w:rsidR="008F299D" w:rsidRPr="00EA65C2">
        <w:rPr>
          <w:rFonts w:ascii="Helvetica" w:hAnsi="Helvetica" w:cs="Arial"/>
          <w:sz w:val="22"/>
          <w:szCs w:val="22"/>
        </w:rPr>
        <w:t xml:space="preserve">. </w:t>
      </w:r>
    </w:p>
    <w:p w14:paraId="5DA9276B" w14:textId="19D00A97" w:rsidR="00D029D5" w:rsidRDefault="00D029D5" w:rsidP="00D029D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EA65C2">
        <w:rPr>
          <w:rFonts w:ascii="Helvetica" w:hAnsi="Helvetica" w:cs="Arial"/>
          <w:sz w:val="22"/>
          <w:szCs w:val="22"/>
        </w:rPr>
        <w:t>cut the silver-coated wire into two</w:t>
      </w:r>
      <w:r w:rsidR="00245E69">
        <w:rPr>
          <w:rFonts w:ascii="Helvetica" w:hAnsi="Helvetica" w:cs="Arial"/>
          <w:sz w:val="22"/>
          <w:szCs w:val="22"/>
        </w:rPr>
        <w:t xml:space="preserve"> 35 cm</w:t>
      </w:r>
      <w:r w:rsidRPr="00EA65C2">
        <w:rPr>
          <w:rFonts w:ascii="Helvetica" w:hAnsi="Helvetica" w:cs="Arial"/>
          <w:sz w:val="22"/>
          <w:szCs w:val="22"/>
        </w:rPr>
        <w:t xml:space="preserve"> lengths</w:t>
      </w:r>
      <w:r w:rsidR="002B5A67">
        <w:rPr>
          <w:rFonts w:ascii="Helvetica" w:hAnsi="Helvetica" w:cs="Arial"/>
          <w:sz w:val="22"/>
          <w:szCs w:val="22"/>
        </w:rPr>
        <w:t>.</w:t>
      </w:r>
      <w:r w:rsidRPr="00EA65C2">
        <w:rPr>
          <w:rFonts w:ascii="Helvetica" w:hAnsi="Helvetica" w:cs="Arial"/>
          <w:sz w:val="22"/>
          <w:szCs w:val="22"/>
        </w:rPr>
        <w:t xml:space="preserve"> </w:t>
      </w:r>
    </w:p>
    <w:p w14:paraId="367AF067" w14:textId="3CA179F2" w:rsidR="00D029D5" w:rsidRDefault="00D029D5" w:rsidP="00D029D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platinum wire as it is inserted </w:t>
      </w:r>
      <w:r w:rsidRPr="00EA65C2">
        <w:rPr>
          <w:rFonts w:ascii="Helvetica" w:hAnsi="Helvetica" w:cs="Arial"/>
          <w:sz w:val="22"/>
          <w:szCs w:val="22"/>
        </w:rPr>
        <w:t xml:space="preserve">from inside to out into </w:t>
      </w:r>
      <w:r>
        <w:rPr>
          <w:rFonts w:ascii="Helvetica" w:hAnsi="Helvetica" w:cs="Arial"/>
          <w:sz w:val="22"/>
          <w:szCs w:val="22"/>
        </w:rPr>
        <w:t xml:space="preserve">the </w:t>
      </w:r>
      <w:r w:rsidRPr="00EA65C2">
        <w:rPr>
          <w:rFonts w:ascii="Helvetica" w:hAnsi="Helvetica" w:cs="Arial"/>
          <w:sz w:val="22"/>
          <w:szCs w:val="22"/>
        </w:rPr>
        <w:t>drilled hole</w:t>
      </w:r>
      <w:r>
        <w:rPr>
          <w:rFonts w:ascii="Helvetica" w:hAnsi="Helvetica" w:cs="Arial"/>
          <w:sz w:val="22"/>
          <w:szCs w:val="22"/>
        </w:rPr>
        <w:t xml:space="preserve">, </w:t>
      </w:r>
      <w:r w:rsidRPr="00EA65C2">
        <w:rPr>
          <w:rFonts w:ascii="Helvetica" w:hAnsi="Helvetica" w:cs="Arial"/>
          <w:sz w:val="22"/>
          <w:szCs w:val="22"/>
        </w:rPr>
        <w:t>leaving 1–2 m</w:t>
      </w:r>
      <w:r>
        <w:rPr>
          <w:rFonts w:ascii="Helvetica" w:hAnsi="Helvetica" w:cs="Arial"/>
          <w:sz w:val="22"/>
          <w:szCs w:val="22"/>
        </w:rPr>
        <w:t>m</w:t>
      </w:r>
      <w:r w:rsidRPr="00EA65C2">
        <w:rPr>
          <w:rFonts w:ascii="Helvetica" w:hAnsi="Helvetica" w:cs="Arial"/>
          <w:sz w:val="22"/>
          <w:szCs w:val="22"/>
        </w:rPr>
        <w:t xml:space="preserve"> protruding from the outside of the lid</w:t>
      </w:r>
      <w:r w:rsidR="002B5A67">
        <w:rPr>
          <w:rFonts w:ascii="Helvetica" w:hAnsi="Helvetica" w:cs="Arial"/>
          <w:sz w:val="22"/>
          <w:szCs w:val="22"/>
        </w:rPr>
        <w:t>.</w:t>
      </w:r>
    </w:p>
    <w:p w14:paraId="28965FB3" w14:textId="6A2F88D6" w:rsidR="00D029D5" w:rsidRPr="00EA65C2" w:rsidRDefault="00D029D5" w:rsidP="00D029D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lid as platinum wires are secured with </w:t>
      </w:r>
      <w:r w:rsidRPr="00EA65C2">
        <w:rPr>
          <w:rFonts w:ascii="Helvetica" w:hAnsi="Helvetica" w:cs="Arial"/>
          <w:sz w:val="22"/>
          <w:szCs w:val="22"/>
        </w:rPr>
        <w:t>superconductive glue</w:t>
      </w:r>
      <w:r w:rsidR="002B5A67">
        <w:rPr>
          <w:rFonts w:ascii="Helvetica" w:hAnsi="Helvetica" w:cs="Arial"/>
          <w:sz w:val="22"/>
          <w:szCs w:val="22"/>
        </w:rPr>
        <w:t>.</w:t>
      </w:r>
    </w:p>
    <w:p w14:paraId="047FAD25" w14:textId="4A2F4C3A" w:rsidR="008F299D" w:rsidRDefault="001D3AFE" w:rsidP="008F299D">
      <w:pPr>
        <w:numPr>
          <w:ilvl w:val="1"/>
          <w:numId w:val="12"/>
        </w:numPr>
        <w:spacing w:before="240"/>
        <w:outlineLvl w:val="0"/>
        <w:rPr>
          <w:rFonts w:ascii="Helvetica" w:hAnsi="Helvetica" w:cs="Arial"/>
          <w:sz w:val="22"/>
          <w:szCs w:val="22"/>
        </w:rPr>
      </w:pPr>
      <w:r>
        <w:rPr>
          <w:rFonts w:ascii="Helvetica" w:hAnsi="Helvetica" w:cs="Arial"/>
          <w:sz w:val="22"/>
          <w:szCs w:val="22"/>
        </w:rPr>
        <w:t>To prepare the cathodes, s</w:t>
      </w:r>
      <w:r w:rsidR="008F299D" w:rsidRPr="008F299D">
        <w:rPr>
          <w:rFonts w:ascii="Helvetica" w:hAnsi="Helvetica" w:cs="Arial"/>
          <w:sz w:val="22"/>
          <w:szCs w:val="22"/>
        </w:rPr>
        <w:t>older the tips of all six platinum wires protruding from the lid to one of the silver-coated wires</w:t>
      </w:r>
      <w:r w:rsidR="00E27FE8">
        <w:rPr>
          <w:rFonts w:ascii="Helvetica" w:hAnsi="Helvetica" w:cs="Arial"/>
          <w:sz w:val="22"/>
          <w:szCs w:val="22"/>
        </w:rPr>
        <w:t xml:space="preserve"> </w:t>
      </w:r>
      <w:r w:rsidR="00E27FE8">
        <w:rPr>
          <w:rFonts w:ascii="Helvetica" w:hAnsi="Helvetica" w:cs="Arial"/>
          <w:b/>
          <w:sz w:val="22"/>
          <w:szCs w:val="22"/>
        </w:rPr>
        <w:t>[1]</w:t>
      </w:r>
      <w:r w:rsidR="008F299D" w:rsidRPr="008F299D">
        <w:rPr>
          <w:rFonts w:ascii="Helvetica" w:hAnsi="Helvetica" w:cs="Arial"/>
          <w:sz w:val="22"/>
          <w:szCs w:val="22"/>
        </w:rPr>
        <w:t xml:space="preserve">. </w:t>
      </w:r>
      <w:r>
        <w:rPr>
          <w:rFonts w:ascii="Helvetica" w:hAnsi="Helvetica" w:cs="Arial"/>
          <w:sz w:val="22"/>
          <w:szCs w:val="22"/>
        </w:rPr>
        <w:t>To prepare the anodes</w:t>
      </w:r>
      <w:r w:rsidR="008F299D" w:rsidRPr="008F299D">
        <w:rPr>
          <w:rFonts w:ascii="Helvetica" w:hAnsi="Helvetica" w:cs="Arial"/>
          <w:sz w:val="22"/>
          <w:szCs w:val="22"/>
        </w:rPr>
        <w:t>, solder t</w:t>
      </w:r>
      <w:r>
        <w:rPr>
          <w:rFonts w:ascii="Helvetica" w:hAnsi="Helvetica" w:cs="Arial"/>
          <w:sz w:val="22"/>
          <w:szCs w:val="22"/>
        </w:rPr>
        <w:t>he remaining six platinum wires</w:t>
      </w:r>
      <w:r w:rsidR="008F299D" w:rsidRPr="008F299D">
        <w:rPr>
          <w:rFonts w:ascii="Helvetica" w:hAnsi="Helvetica" w:cs="Arial"/>
          <w:sz w:val="22"/>
          <w:szCs w:val="22"/>
        </w:rPr>
        <w:t xml:space="preserve"> to other silver-coated wire</w:t>
      </w:r>
      <w:r w:rsidR="00D029D5">
        <w:rPr>
          <w:rFonts w:ascii="Helvetica" w:hAnsi="Helvetica" w:cs="Arial"/>
          <w:sz w:val="22"/>
          <w:szCs w:val="22"/>
        </w:rPr>
        <w:t>s</w:t>
      </w:r>
      <w:r w:rsidR="00E27FE8">
        <w:rPr>
          <w:rFonts w:ascii="Helvetica" w:hAnsi="Helvetica" w:cs="Arial"/>
          <w:sz w:val="22"/>
          <w:szCs w:val="22"/>
        </w:rPr>
        <w:t xml:space="preserve"> </w:t>
      </w:r>
      <w:r w:rsidR="00E27FE8">
        <w:rPr>
          <w:rFonts w:ascii="Helvetica" w:hAnsi="Helvetica" w:cs="Arial"/>
          <w:b/>
          <w:sz w:val="22"/>
          <w:szCs w:val="22"/>
        </w:rPr>
        <w:t>[2]</w:t>
      </w:r>
      <w:r w:rsidR="008F299D" w:rsidRPr="008F299D">
        <w:rPr>
          <w:rFonts w:ascii="Helvetica" w:hAnsi="Helvetica" w:cs="Arial"/>
          <w:sz w:val="22"/>
          <w:szCs w:val="22"/>
        </w:rPr>
        <w:t xml:space="preserve">. </w:t>
      </w:r>
    </w:p>
    <w:p w14:paraId="0150CA2C" w14:textId="752010C0" w:rsidR="002E27F4" w:rsidRDefault="002E27F4" w:rsidP="002E27F4">
      <w:pPr>
        <w:numPr>
          <w:ilvl w:val="2"/>
          <w:numId w:val="12"/>
        </w:numPr>
        <w:spacing w:before="240"/>
        <w:outlineLvl w:val="0"/>
        <w:rPr>
          <w:rFonts w:ascii="Helvetica" w:hAnsi="Helvetica" w:cs="Arial"/>
          <w:sz w:val="22"/>
          <w:szCs w:val="22"/>
        </w:rPr>
      </w:pPr>
      <w:r>
        <w:rPr>
          <w:rFonts w:ascii="Helvetica" w:hAnsi="Helvetica" w:cs="Arial"/>
          <w:sz w:val="22"/>
          <w:szCs w:val="22"/>
        </w:rPr>
        <w:t>MED: Talent s</w:t>
      </w:r>
      <w:r w:rsidRPr="008F299D">
        <w:rPr>
          <w:rFonts w:ascii="Helvetica" w:hAnsi="Helvetica" w:cs="Arial"/>
          <w:sz w:val="22"/>
          <w:szCs w:val="22"/>
        </w:rPr>
        <w:t>older</w:t>
      </w:r>
      <w:r>
        <w:rPr>
          <w:rFonts w:ascii="Helvetica" w:hAnsi="Helvetica" w:cs="Arial"/>
          <w:sz w:val="22"/>
          <w:szCs w:val="22"/>
        </w:rPr>
        <w:t>s</w:t>
      </w:r>
      <w:r w:rsidRPr="008F299D">
        <w:rPr>
          <w:rFonts w:ascii="Helvetica" w:hAnsi="Helvetica" w:cs="Arial"/>
          <w:sz w:val="22"/>
          <w:szCs w:val="22"/>
        </w:rPr>
        <w:t xml:space="preserve"> the tips of </w:t>
      </w:r>
      <w:r>
        <w:rPr>
          <w:rFonts w:ascii="Helvetica" w:hAnsi="Helvetica" w:cs="Arial"/>
          <w:sz w:val="22"/>
          <w:szCs w:val="22"/>
        </w:rPr>
        <w:t>a</w:t>
      </w:r>
      <w:r w:rsidRPr="008F299D">
        <w:rPr>
          <w:rFonts w:ascii="Helvetica" w:hAnsi="Helvetica" w:cs="Arial"/>
          <w:sz w:val="22"/>
          <w:szCs w:val="22"/>
        </w:rPr>
        <w:t xml:space="preserve"> platinum wire</w:t>
      </w:r>
      <w:r>
        <w:rPr>
          <w:rFonts w:ascii="Helvetica" w:hAnsi="Helvetica" w:cs="Arial"/>
          <w:sz w:val="22"/>
          <w:szCs w:val="22"/>
        </w:rPr>
        <w:t xml:space="preserve"> </w:t>
      </w:r>
      <w:r w:rsidRPr="008F299D">
        <w:rPr>
          <w:rFonts w:ascii="Helvetica" w:hAnsi="Helvetica" w:cs="Arial"/>
          <w:sz w:val="22"/>
          <w:szCs w:val="22"/>
        </w:rPr>
        <w:t>protruding from the lid to one of the silver-coated wire</w:t>
      </w:r>
      <w:r w:rsidR="002B5A67">
        <w:rPr>
          <w:rFonts w:ascii="Helvetica" w:hAnsi="Helvetica" w:cs="Arial"/>
          <w:sz w:val="22"/>
          <w:szCs w:val="22"/>
        </w:rPr>
        <w:t>.</w:t>
      </w:r>
    </w:p>
    <w:p w14:paraId="7727CC57" w14:textId="5BA57255" w:rsidR="002E27F4" w:rsidRDefault="002E27F4" w:rsidP="002E27F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remaining platinum wires as one of them is soldered </w:t>
      </w:r>
      <w:r w:rsidRPr="008F299D">
        <w:rPr>
          <w:rFonts w:ascii="Helvetica" w:hAnsi="Helvetica" w:cs="Arial"/>
          <w:sz w:val="22"/>
          <w:szCs w:val="22"/>
        </w:rPr>
        <w:t xml:space="preserve">to </w:t>
      </w:r>
      <w:r>
        <w:rPr>
          <w:rFonts w:ascii="Helvetica" w:hAnsi="Helvetica" w:cs="Arial"/>
          <w:sz w:val="22"/>
          <w:szCs w:val="22"/>
        </w:rPr>
        <w:t>another</w:t>
      </w:r>
      <w:r w:rsidRPr="008F299D">
        <w:rPr>
          <w:rFonts w:ascii="Helvetica" w:hAnsi="Helvetica" w:cs="Arial"/>
          <w:sz w:val="22"/>
          <w:szCs w:val="22"/>
        </w:rPr>
        <w:t xml:space="preserve"> silver-coated wire</w:t>
      </w:r>
      <w:r w:rsidR="002B5A67">
        <w:rPr>
          <w:rFonts w:ascii="Helvetica" w:hAnsi="Helvetica" w:cs="Arial"/>
          <w:sz w:val="22"/>
          <w:szCs w:val="22"/>
        </w:rPr>
        <w:t>.</w:t>
      </w:r>
    </w:p>
    <w:p w14:paraId="012804A3" w14:textId="77AEE4A7" w:rsidR="008F299D" w:rsidRDefault="001D3AFE" w:rsidP="008F299D">
      <w:pPr>
        <w:numPr>
          <w:ilvl w:val="1"/>
          <w:numId w:val="12"/>
        </w:numPr>
        <w:spacing w:before="240"/>
        <w:outlineLvl w:val="0"/>
        <w:rPr>
          <w:rFonts w:ascii="Helvetica" w:hAnsi="Helvetica" w:cs="Arial"/>
          <w:sz w:val="22"/>
          <w:szCs w:val="22"/>
        </w:rPr>
      </w:pPr>
      <w:r>
        <w:rPr>
          <w:rFonts w:ascii="Helvetica" w:hAnsi="Helvetica" w:cs="Arial"/>
          <w:sz w:val="22"/>
          <w:szCs w:val="22"/>
        </w:rPr>
        <w:t>Subsequently, a</w:t>
      </w:r>
      <w:r w:rsidR="008F299D" w:rsidRPr="008F299D">
        <w:rPr>
          <w:rFonts w:ascii="Helvetica" w:hAnsi="Helvetica" w:cs="Arial"/>
          <w:sz w:val="22"/>
          <w:szCs w:val="22"/>
        </w:rPr>
        <w:t xml:space="preserve">dd LEDs in the circuit between each of the six anode-cathode platinum electrode pairs to confirm </w:t>
      </w:r>
      <w:r w:rsidR="00B516D6">
        <w:rPr>
          <w:rFonts w:ascii="Helvetica" w:hAnsi="Helvetica" w:cs="Arial"/>
          <w:sz w:val="22"/>
          <w:szCs w:val="22"/>
        </w:rPr>
        <w:t xml:space="preserve">the </w:t>
      </w:r>
      <w:r w:rsidR="008F299D" w:rsidRPr="008F299D">
        <w:rPr>
          <w:rFonts w:ascii="Helvetica" w:hAnsi="Helvetica" w:cs="Arial"/>
          <w:sz w:val="22"/>
          <w:szCs w:val="22"/>
        </w:rPr>
        <w:t xml:space="preserve">functionality </w:t>
      </w:r>
      <w:r w:rsidR="00E27FE8">
        <w:rPr>
          <w:rFonts w:ascii="Helvetica" w:hAnsi="Helvetica" w:cs="Arial"/>
          <w:b/>
          <w:sz w:val="22"/>
          <w:szCs w:val="22"/>
        </w:rPr>
        <w:t>[1]</w:t>
      </w:r>
      <w:r w:rsidR="008F299D" w:rsidRPr="008F299D">
        <w:rPr>
          <w:rFonts w:ascii="Helvetica" w:hAnsi="Helvetica" w:cs="Arial"/>
          <w:sz w:val="22"/>
          <w:szCs w:val="22"/>
        </w:rPr>
        <w:t>. Place a piece of black insulation tape under each LED to prevent exposing the cells in the culture plates to LED light</w:t>
      </w:r>
      <w:r w:rsidR="00E27FE8">
        <w:rPr>
          <w:rFonts w:ascii="Helvetica" w:hAnsi="Helvetica" w:cs="Arial"/>
          <w:sz w:val="22"/>
          <w:szCs w:val="22"/>
        </w:rPr>
        <w:t xml:space="preserve"> </w:t>
      </w:r>
      <w:r w:rsidR="00E27FE8">
        <w:rPr>
          <w:rFonts w:ascii="Helvetica" w:hAnsi="Helvetica" w:cs="Arial"/>
          <w:b/>
          <w:sz w:val="22"/>
          <w:szCs w:val="22"/>
        </w:rPr>
        <w:t>[2]</w:t>
      </w:r>
      <w:r w:rsidR="008F299D" w:rsidRPr="008F299D">
        <w:rPr>
          <w:rFonts w:ascii="Helvetica" w:hAnsi="Helvetica" w:cs="Arial"/>
          <w:sz w:val="22"/>
          <w:szCs w:val="22"/>
        </w:rPr>
        <w:t>.</w:t>
      </w:r>
    </w:p>
    <w:p w14:paraId="72C53727" w14:textId="4C57B41C" w:rsidR="00C83F79" w:rsidRDefault="00C83F79" w:rsidP="00C83F7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Close up of the circuit as LEDs are added</w:t>
      </w:r>
      <w:r w:rsidR="002B5A67">
        <w:rPr>
          <w:rFonts w:ascii="Helvetica" w:hAnsi="Helvetica" w:cs="Arial"/>
          <w:sz w:val="22"/>
          <w:szCs w:val="22"/>
        </w:rPr>
        <w:t>.</w:t>
      </w:r>
    </w:p>
    <w:p w14:paraId="26292217" w14:textId="3BA537BA" w:rsidR="00C83F79" w:rsidRPr="008F299D" w:rsidRDefault="00C83F79" w:rsidP="00C83F7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a LED as a piece of </w:t>
      </w:r>
      <w:r w:rsidRPr="008F299D">
        <w:rPr>
          <w:rFonts w:ascii="Helvetica" w:hAnsi="Helvetica" w:cs="Arial"/>
          <w:sz w:val="22"/>
          <w:szCs w:val="22"/>
        </w:rPr>
        <w:t xml:space="preserve">black insulation tape </w:t>
      </w:r>
      <w:r>
        <w:rPr>
          <w:rFonts w:ascii="Helvetica" w:hAnsi="Helvetica" w:cs="Arial"/>
          <w:sz w:val="22"/>
          <w:szCs w:val="22"/>
        </w:rPr>
        <w:t xml:space="preserve">is placed </w:t>
      </w:r>
      <w:r w:rsidRPr="008F299D">
        <w:rPr>
          <w:rFonts w:ascii="Helvetica" w:hAnsi="Helvetica" w:cs="Arial"/>
          <w:sz w:val="22"/>
          <w:szCs w:val="22"/>
        </w:rPr>
        <w:t>under</w:t>
      </w:r>
      <w:r>
        <w:rPr>
          <w:rFonts w:ascii="Helvetica" w:hAnsi="Helvetica" w:cs="Arial"/>
          <w:sz w:val="22"/>
          <w:szCs w:val="22"/>
        </w:rPr>
        <w:t>neath</w:t>
      </w:r>
      <w:r w:rsidR="002B5A67">
        <w:rPr>
          <w:rFonts w:ascii="Helvetica" w:hAnsi="Helvetica" w:cs="Arial"/>
          <w:sz w:val="22"/>
          <w:szCs w:val="22"/>
        </w:rPr>
        <w:t>.</w:t>
      </w:r>
    </w:p>
    <w:p w14:paraId="40BB4ED5" w14:textId="4E7C31CA" w:rsidR="004D3575" w:rsidRDefault="00B76D35" w:rsidP="008F299D">
      <w:pPr>
        <w:numPr>
          <w:ilvl w:val="1"/>
          <w:numId w:val="12"/>
        </w:numPr>
        <w:spacing w:before="240"/>
        <w:outlineLvl w:val="0"/>
        <w:rPr>
          <w:rFonts w:ascii="Helvetica" w:hAnsi="Helvetica" w:cs="Arial"/>
          <w:sz w:val="22"/>
          <w:szCs w:val="22"/>
        </w:rPr>
      </w:pPr>
      <w:r>
        <w:rPr>
          <w:rFonts w:ascii="Helvetica" w:hAnsi="Helvetica" w:cs="Arial"/>
          <w:sz w:val="22"/>
          <w:szCs w:val="22"/>
        </w:rPr>
        <w:t>Next, g</w:t>
      </w:r>
      <w:r w:rsidR="008F299D" w:rsidRPr="004D3575">
        <w:rPr>
          <w:rFonts w:ascii="Helvetica" w:hAnsi="Helvetica" w:cs="Arial"/>
          <w:sz w:val="22"/>
          <w:szCs w:val="22"/>
        </w:rPr>
        <w:t xml:space="preserve">lue the wire terminal block connector to the top left corner of the 6-well plate lid </w:t>
      </w:r>
      <w:r w:rsidR="00C83F79">
        <w:rPr>
          <w:rFonts w:ascii="Helvetica" w:hAnsi="Helvetica" w:cs="Arial"/>
          <w:b/>
          <w:sz w:val="22"/>
          <w:szCs w:val="22"/>
        </w:rPr>
        <w:t xml:space="preserve">[1] </w:t>
      </w:r>
      <w:r w:rsidR="008F299D" w:rsidRPr="004D3575">
        <w:rPr>
          <w:rFonts w:ascii="Helvetica" w:hAnsi="Helvetica" w:cs="Arial"/>
          <w:sz w:val="22"/>
          <w:szCs w:val="22"/>
        </w:rPr>
        <w:t>and connect both silver-coat</w:t>
      </w:r>
      <w:r w:rsidR="001D3AFE" w:rsidRPr="004D3575">
        <w:rPr>
          <w:rFonts w:ascii="Helvetica" w:hAnsi="Helvetica" w:cs="Arial"/>
          <w:sz w:val="22"/>
          <w:szCs w:val="22"/>
        </w:rPr>
        <w:t>ed wires to the input terminals</w:t>
      </w:r>
      <w:r w:rsidR="00E27FE8">
        <w:rPr>
          <w:rFonts w:ascii="Helvetica" w:hAnsi="Helvetica" w:cs="Arial"/>
          <w:sz w:val="22"/>
          <w:szCs w:val="22"/>
        </w:rPr>
        <w:t xml:space="preserve"> </w:t>
      </w:r>
      <w:r w:rsidR="00E27FE8">
        <w:rPr>
          <w:rFonts w:ascii="Helvetica" w:hAnsi="Helvetica" w:cs="Arial"/>
          <w:b/>
          <w:sz w:val="22"/>
          <w:szCs w:val="22"/>
        </w:rPr>
        <w:t>[</w:t>
      </w:r>
      <w:r w:rsidR="00C83F79">
        <w:rPr>
          <w:rFonts w:ascii="Helvetica" w:hAnsi="Helvetica" w:cs="Arial"/>
          <w:b/>
          <w:sz w:val="22"/>
          <w:szCs w:val="22"/>
        </w:rPr>
        <w:t>2</w:t>
      </w:r>
      <w:r w:rsidR="00E27FE8">
        <w:rPr>
          <w:rFonts w:ascii="Helvetica" w:hAnsi="Helvetica" w:cs="Arial"/>
          <w:b/>
          <w:sz w:val="22"/>
          <w:szCs w:val="22"/>
        </w:rPr>
        <w:t>]</w:t>
      </w:r>
      <w:r w:rsidR="008F299D" w:rsidRPr="004D3575">
        <w:rPr>
          <w:rFonts w:ascii="Helvetica" w:hAnsi="Helvetica" w:cs="Arial"/>
          <w:sz w:val="22"/>
          <w:szCs w:val="22"/>
        </w:rPr>
        <w:t>.</w:t>
      </w:r>
      <w:r w:rsidR="001D3AFE" w:rsidRPr="004D3575">
        <w:rPr>
          <w:rFonts w:ascii="Helvetica" w:hAnsi="Helvetica" w:cs="Arial"/>
          <w:sz w:val="22"/>
          <w:szCs w:val="22"/>
        </w:rPr>
        <w:t xml:space="preserve"> Th</w:t>
      </w:r>
      <w:r w:rsidR="004D3575" w:rsidRPr="004D3575">
        <w:rPr>
          <w:rFonts w:ascii="Helvetica" w:hAnsi="Helvetica" w:cs="Arial"/>
          <w:sz w:val="22"/>
          <w:szCs w:val="22"/>
        </w:rPr>
        <w:t xml:space="preserve">en, </w:t>
      </w:r>
      <w:r w:rsidR="004D3575">
        <w:rPr>
          <w:rFonts w:ascii="Helvetica" w:hAnsi="Helvetica" w:cs="Arial"/>
          <w:sz w:val="22"/>
          <w:szCs w:val="22"/>
        </w:rPr>
        <w:t>c</w:t>
      </w:r>
      <w:r w:rsidR="008F299D" w:rsidRPr="004D3575">
        <w:rPr>
          <w:rFonts w:ascii="Helvetica" w:hAnsi="Helvetica" w:cs="Arial"/>
          <w:sz w:val="22"/>
          <w:szCs w:val="22"/>
        </w:rPr>
        <w:t xml:space="preserve">ut out a 20 </w:t>
      </w:r>
      <w:r>
        <w:rPr>
          <w:rFonts w:ascii="Helvetica" w:hAnsi="Helvetica" w:cs="Arial"/>
          <w:sz w:val="22"/>
          <w:szCs w:val="22"/>
        </w:rPr>
        <w:t>millimeter</w:t>
      </w:r>
      <w:r w:rsidR="008F299D" w:rsidRPr="004D3575">
        <w:rPr>
          <w:rFonts w:ascii="Helvetica" w:hAnsi="Helvetica" w:cs="Arial"/>
          <w:sz w:val="22"/>
          <w:szCs w:val="22"/>
        </w:rPr>
        <w:t xml:space="preserve"> </w:t>
      </w:r>
      <w:r>
        <w:rPr>
          <w:rFonts w:ascii="Helvetica" w:hAnsi="Helvetica" w:cs="Arial"/>
          <w:sz w:val="22"/>
          <w:szCs w:val="22"/>
        </w:rPr>
        <w:t>by</w:t>
      </w:r>
      <w:r w:rsidR="008F299D" w:rsidRPr="004D3575">
        <w:rPr>
          <w:rFonts w:ascii="Helvetica" w:hAnsi="Helvetica" w:cs="Arial"/>
          <w:sz w:val="22"/>
          <w:szCs w:val="22"/>
        </w:rPr>
        <w:t xml:space="preserve"> </w:t>
      </w:r>
      <w:proofErr w:type="gramStart"/>
      <w:r w:rsidR="008F299D" w:rsidRPr="004D3575">
        <w:rPr>
          <w:rFonts w:ascii="Helvetica" w:hAnsi="Helvetica" w:cs="Arial"/>
          <w:sz w:val="22"/>
          <w:szCs w:val="22"/>
        </w:rPr>
        <w:t xml:space="preserve">20 </w:t>
      </w:r>
      <w:r>
        <w:rPr>
          <w:rFonts w:ascii="Helvetica" w:hAnsi="Helvetica" w:cs="Arial"/>
          <w:sz w:val="22"/>
          <w:szCs w:val="22"/>
        </w:rPr>
        <w:t>millimeter</w:t>
      </w:r>
      <w:proofErr w:type="gramEnd"/>
      <w:r w:rsidR="00DD3E2C">
        <w:rPr>
          <w:rFonts w:ascii="Helvetica" w:hAnsi="Helvetica" w:cs="Arial"/>
          <w:sz w:val="22"/>
          <w:szCs w:val="22"/>
        </w:rPr>
        <w:t xml:space="preserve"> square</w:t>
      </w:r>
      <w:r w:rsidR="008F299D" w:rsidRPr="004D3575">
        <w:rPr>
          <w:rFonts w:ascii="Helvetica" w:hAnsi="Helvetica" w:cs="Arial"/>
          <w:sz w:val="22"/>
          <w:szCs w:val="22"/>
        </w:rPr>
        <w:t xml:space="preserve"> section from the top left corner of a second 6-well plate lid to accommodate the terminal block connector on the first lid</w:t>
      </w:r>
      <w:r w:rsidR="00E27FE8">
        <w:rPr>
          <w:rFonts w:ascii="Helvetica" w:hAnsi="Helvetica" w:cs="Arial"/>
          <w:sz w:val="22"/>
          <w:szCs w:val="22"/>
        </w:rPr>
        <w:t xml:space="preserve"> </w:t>
      </w:r>
      <w:r w:rsidR="00E27FE8">
        <w:rPr>
          <w:rFonts w:ascii="Helvetica" w:hAnsi="Helvetica" w:cs="Arial"/>
          <w:b/>
          <w:sz w:val="22"/>
          <w:szCs w:val="22"/>
        </w:rPr>
        <w:t>[</w:t>
      </w:r>
      <w:r w:rsidR="00C83F79">
        <w:rPr>
          <w:rFonts w:ascii="Helvetica" w:hAnsi="Helvetica" w:cs="Arial"/>
          <w:b/>
          <w:sz w:val="22"/>
          <w:szCs w:val="22"/>
        </w:rPr>
        <w:t>3</w:t>
      </w:r>
      <w:r w:rsidR="00E27FE8">
        <w:rPr>
          <w:rFonts w:ascii="Helvetica" w:hAnsi="Helvetica" w:cs="Arial"/>
          <w:b/>
          <w:sz w:val="22"/>
          <w:szCs w:val="22"/>
        </w:rPr>
        <w:t>]</w:t>
      </w:r>
      <w:r w:rsidR="008F299D" w:rsidRPr="004D3575">
        <w:rPr>
          <w:rFonts w:ascii="Helvetica" w:hAnsi="Helvetica" w:cs="Arial"/>
          <w:sz w:val="22"/>
          <w:szCs w:val="22"/>
        </w:rPr>
        <w:t xml:space="preserve">. </w:t>
      </w:r>
    </w:p>
    <w:p w14:paraId="216C8445" w14:textId="4495A344" w:rsidR="00C83F79" w:rsidRDefault="00C83F79" w:rsidP="00C83F79">
      <w:pPr>
        <w:numPr>
          <w:ilvl w:val="2"/>
          <w:numId w:val="12"/>
        </w:numPr>
        <w:spacing w:before="240"/>
        <w:outlineLvl w:val="0"/>
        <w:rPr>
          <w:rFonts w:ascii="Helvetica" w:hAnsi="Helvetica" w:cs="Arial"/>
          <w:sz w:val="22"/>
          <w:szCs w:val="22"/>
        </w:rPr>
      </w:pPr>
      <w:r>
        <w:rPr>
          <w:rFonts w:ascii="Helvetica" w:hAnsi="Helvetica" w:cs="Arial"/>
          <w:sz w:val="22"/>
          <w:szCs w:val="22"/>
        </w:rPr>
        <w:t>MED: Talent g</w:t>
      </w:r>
      <w:r w:rsidRPr="004D3575">
        <w:rPr>
          <w:rFonts w:ascii="Helvetica" w:hAnsi="Helvetica" w:cs="Arial"/>
          <w:sz w:val="22"/>
          <w:szCs w:val="22"/>
        </w:rPr>
        <w:t>lue</w:t>
      </w:r>
      <w:r>
        <w:rPr>
          <w:rFonts w:ascii="Helvetica" w:hAnsi="Helvetica" w:cs="Arial"/>
          <w:sz w:val="22"/>
          <w:szCs w:val="22"/>
        </w:rPr>
        <w:t>s</w:t>
      </w:r>
      <w:r w:rsidRPr="004D3575">
        <w:rPr>
          <w:rFonts w:ascii="Helvetica" w:hAnsi="Helvetica" w:cs="Arial"/>
          <w:sz w:val="22"/>
          <w:szCs w:val="22"/>
        </w:rPr>
        <w:t xml:space="preserve"> the wire terminal block connector to the top left corner of the 6-well plate lid</w:t>
      </w:r>
      <w:r w:rsidR="002B5A67">
        <w:rPr>
          <w:rFonts w:ascii="Helvetica" w:hAnsi="Helvetica" w:cs="Arial"/>
          <w:sz w:val="22"/>
          <w:szCs w:val="22"/>
        </w:rPr>
        <w:t>.</w:t>
      </w:r>
    </w:p>
    <w:p w14:paraId="4BA9AB14" w14:textId="2FFE29C8" w:rsidR="00C83F79" w:rsidRDefault="00C83F79" w:rsidP="00C83F7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w:t>
      </w:r>
      <w:r w:rsidRPr="004D3575">
        <w:rPr>
          <w:rFonts w:ascii="Helvetica" w:hAnsi="Helvetica" w:cs="Arial"/>
          <w:sz w:val="22"/>
          <w:szCs w:val="22"/>
        </w:rPr>
        <w:t xml:space="preserve">silver-coated wires </w:t>
      </w:r>
      <w:r>
        <w:rPr>
          <w:rFonts w:ascii="Helvetica" w:hAnsi="Helvetica" w:cs="Arial"/>
          <w:sz w:val="22"/>
          <w:szCs w:val="22"/>
        </w:rPr>
        <w:t xml:space="preserve">as they are connected </w:t>
      </w:r>
      <w:r w:rsidRPr="004D3575">
        <w:rPr>
          <w:rFonts w:ascii="Helvetica" w:hAnsi="Helvetica" w:cs="Arial"/>
          <w:sz w:val="22"/>
          <w:szCs w:val="22"/>
        </w:rPr>
        <w:t>to the input terminals</w:t>
      </w:r>
      <w:r w:rsidR="002B5A67">
        <w:rPr>
          <w:rFonts w:ascii="Helvetica" w:hAnsi="Helvetica" w:cs="Arial"/>
          <w:sz w:val="22"/>
          <w:szCs w:val="22"/>
        </w:rPr>
        <w:t>.</w:t>
      </w:r>
    </w:p>
    <w:p w14:paraId="1D2F0271" w14:textId="2565085A" w:rsidR="00C83F79" w:rsidRDefault="00C83F79" w:rsidP="00C83F79">
      <w:pPr>
        <w:numPr>
          <w:ilvl w:val="2"/>
          <w:numId w:val="12"/>
        </w:numPr>
        <w:spacing w:before="240"/>
        <w:outlineLvl w:val="0"/>
        <w:rPr>
          <w:rFonts w:ascii="Helvetica" w:hAnsi="Helvetica" w:cs="Arial"/>
          <w:sz w:val="22"/>
          <w:szCs w:val="22"/>
        </w:rPr>
      </w:pPr>
      <w:r>
        <w:rPr>
          <w:rFonts w:ascii="Helvetica" w:hAnsi="Helvetica" w:cs="Arial"/>
          <w:sz w:val="22"/>
          <w:szCs w:val="22"/>
        </w:rPr>
        <w:t>CU: Close up of a</w:t>
      </w:r>
      <w:r w:rsidRPr="00C83F79">
        <w:rPr>
          <w:rFonts w:ascii="Helvetica" w:hAnsi="Helvetica" w:cs="Arial"/>
          <w:sz w:val="22"/>
          <w:szCs w:val="22"/>
        </w:rPr>
        <w:t xml:space="preserve"> </w:t>
      </w:r>
      <w:r w:rsidRPr="004D3575">
        <w:rPr>
          <w:rFonts w:ascii="Helvetica" w:hAnsi="Helvetica" w:cs="Arial"/>
          <w:sz w:val="22"/>
          <w:szCs w:val="22"/>
        </w:rPr>
        <w:t>second 6-well plate lid</w:t>
      </w:r>
      <w:r>
        <w:rPr>
          <w:rFonts w:ascii="Helvetica" w:hAnsi="Helvetica" w:cs="Arial"/>
          <w:sz w:val="22"/>
          <w:szCs w:val="22"/>
        </w:rPr>
        <w:t xml:space="preserve"> as a 20 mm x 20 mm</w:t>
      </w:r>
      <w:r w:rsidR="00DD3E2C">
        <w:rPr>
          <w:rFonts w:ascii="Helvetica" w:hAnsi="Helvetica" w:cs="Arial"/>
          <w:sz w:val="22"/>
          <w:szCs w:val="22"/>
        </w:rPr>
        <w:t xml:space="preserve"> square</w:t>
      </w:r>
      <w:r>
        <w:rPr>
          <w:rFonts w:ascii="Helvetica" w:hAnsi="Helvetica" w:cs="Arial"/>
          <w:sz w:val="22"/>
          <w:szCs w:val="22"/>
        </w:rPr>
        <w:t xml:space="preserve"> section is cut out</w:t>
      </w:r>
      <w:r w:rsidR="002B5A67">
        <w:t>.</w:t>
      </w:r>
    </w:p>
    <w:p w14:paraId="75778235" w14:textId="26BE62A4" w:rsidR="008F299D" w:rsidRDefault="008F299D" w:rsidP="008F299D">
      <w:pPr>
        <w:numPr>
          <w:ilvl w:val="1"/>
          <w:numId w:val="12"/>
        </w:numPr>
        <w:spacing w:before="240"/>
        <w:outlineLvl w:val="0"/>
        <w:rPr>
          <w:rFonts w:ascii="Helvetica" w:hAnsi="Helvetica" w:cs="Arial"/>
          <w:sz w:val="22"/>
          <w:szCs w:val="22"/>
        </w:rPr>
      </w:pPr>
      <w:r w:rsidRPr="00B76D35">
        <w:rPr>
          <w:rFonts w:ascii="Helvetica" w:hAnsi="Helvetica" w:cs="Arial"/>
          <w:sz w:val="22"/>
          <w:szCs w:val="22"/>
        </w:rPr>
        <w:t>Cover the first lid</w:t>
      </w:r>
      <w:r w:rsidR="002E68D6">
        <w:rPr>
          <w:rFonts w:ascii="Helvetica" w:hAnsi="Helvetica" w:cs="Arial"/>
          <w:sz w:val="22"/>
          <w:szCs w:val="22"/>
        </w:rPr>
        <w:t xml:space="preserve">, equipped </w:t>
      </w:r>
      <w:r w:rsidRPr="002E68D6">
        <w:rPr>
          <w:rFonts w:ascii="Helvetica" w:hAnsi="Helvetica" w:cs="Arial"/>
          <w:sz w:val="22"/>
          <w:szCs w:val="22"/>
        </w:rPr>
        <w:t>with the electrodes, with the second lid</w:t>
      </w:r>
      <w:r w:rsidRPr="00B76D35">
        <w:rPr>
          <w:rFonts w:ascii="Helvetica" w:hAnsi="Helvetica" w:cs="Arial"/>
          <w:sz w:val="22"/>
          <w:szCs w:val="22"/>
        </w:rPr>
        <w:t xml:space="preserve"> and tape them together with adhesive tape</w:t>
      </w:r>
      <w:r w:rsidR="00E27FE8">
        <w:rPr>
          <w:rFonts w:ascii="Helvetica" w:hAnsi="Helvetica" w:cs="Arial"/>
          <w:sz w:val="22"/>
          <w:szCs w:val="22"/>
        </w:rPr>
        <w:t xml:space="preserve"> </w:t>
      </w:r>
      <w:r w:rsidR="00E27FE8">
        <w:rPr>
          <w:rFonts w:ascii="Helvetica" w:hAnsi="Helvetica" w:cs="Arial"/>
          <w:b/>
          <w:sz w:val="22"/>
          <w:szCs w:val="22"/>
        </w:rPr>
        <w:t>[1]</w:t>
      </w:r>
      <w:r w:rsidRPr="00B76D35">
        <w:rPr>
          <w:rFonts w:ascii="Helvetica" w:hAnsi="Helvetica" w:cs="Arial"/>
          <w:sz w:val="22"/>
          <w:szCs w:val="22"/>
        </w:rPr>
        <w:t>. Connect one end</w:t>
      </w:r>
      <w:r w:rsidR="002E68D6">
        <w:rPr>
          <w:rFonts w:ascii="Helvetica" w:hAnsi="Helvetica" w:cs="Arial"/>
          <w:sz w:val="22"/>
          <w:szCs w:val="22"/>
        </w:rPr>
        <w:t xml:space="preserve"> </w:t>
      </w:r>
      <w:r w:rsidRPr="00B76D35">
        <w:rPr>
          <w:rFonts w:ascii="Helvetica" w:hAnsi="Helvetica" w:cs="Arial"/>
          <w:sz w:val="22"/>
          <w:szCs w:val="22"/>
        </w:rPr>
        <w:t>of the two standard insulated copper wires to the output terminals of t</w:t>
      </w:r>
      <w:r w:rsidRPr="002B5A67">
        <w:rPr>
          <w:rFonts w:ascii="Helvetica" w:hAnsi="Helvetica" w:cs="Arial"/>
          <w:sz w:val="22"/>
          <w:szCs w:val="22"/>
        </w:rPr>
        <w:t>he wire connector</w:t>
      </w:r>
      <w:r w:rsidRPr="00B76D35">
        <w:rPr>
          <w:rFonts w:ascii="Helvetica" w:hAnsi="Helvetica" w:cs="Arial"/>
          <w:sz w:val="22"/>
          <w:szCs w:val="22"/>
        </w:rPr>
        <w:t xml:space="preserve"> </w:t>
      </w:r>
      <w:r w:rsidR="002E68D6">
        <w:rPr>
          <w:rFonts w:ascii="Helvetica" w:hAnsi="Helvetica" w:cs="Arial"/>
          <w:b/>
          <w:sz w:val="22"/>
          <w:szCs w:val="22"/>
        </w:rPr>
        <w:t xml:space="preserve">[2] </w:t>
      </w:r>
      <w:r w:rsidRPr="00B76D35">
        <w:rPr>
          <w:rFonts w:ascii="Helvetica" w:hAnsi="Helvetica" w:cs="Arial"/>
          <w:sz w:val="22"/>
          <w:szCs w:val="22"/>
        </w:rPr>
        <w:t>and the other ends to banana male connectors</w:t>
      </w:r>
      <w:r w:rsidR="00E27FE8">
        <w:rPr>
          <w:rFonts w:ascii="Helvetica" w:hAnsi="Helvetica" w:cs="Arial"/>
          <w:sz w:val="22"/>
          <w:szCs w:val="22"/>
        </w:rPr>
        <w:t xml:space="preserve"> </w:t>
      </w:r>
      <w:r w:rsidR="00E27FE8">
        <w:rPr>
          <w:rFonts w:ascii="Helvetica" w:hAnsi="Helvetica" w:cs="Arial"/>
          <w:b/>
          <w:sz w:val="22"/>
          <w:szCs w:val="22"/>
        </w:rPr>
        <w:t>[</w:t>
      </w:r>
      <w:r w:rsidR="002E68D6">
        <w:rPr>
          <w:rFonts w:ascii="Helvetica" w:hAnsi="Helvetica" w:cs="Arial"/>
          <w:b/>
          <w:sz w:val="22"/>
          <w:szCs w:val="22"/>
        </w:rPr>
        <w:t>3</w:t>
      </w:r>
      <w:r w:rsidR="00E27FE8">
        <w:rPr>
          <w:rFonts w:ascii="Helvetica" w:hAnsi="Helvetica" w:cs="Arial"/>
          <w:b/>
          <w:sz w:val="22"/>
          <w:szCs w:val="22"/>
        </w:rPr>
        <w:t>]</w:t>
      </w:r>
      <w:r w:rsidRPr="00B76D35">
        <w:rPr>
          <w:rFonts w:ascii="Helvetica" w:hAnsi="Helvetica" w:cs="Arial"/>
          <w:sz w:val="22"/>
          <w:szCs w:val="22"/>
        </w:rPr>
        <w:t xml:space="preserve">. </w:t>
      </w:r>
    </w:p>
    <w:p w14:paraId="3636A366" w14:textId="6AE77961" w:rsidR="002E68D6" w:rsidRDefault="002E68D6" w:rsidP="002E68D6">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first lid with the second lid, then tapes t</w:t>
      </w:r>
      <w:r w:rsidR="002B5A67">
        <w:rPr>
          <w:rFonts w:ascii="Helvetica" w:hAnsi="Helvetica" w:cs="Arial"/>
          <w:sz w:val="22"/>
          <w:szCs w:val="22"/>
        </w:rPr>
        <w:t>hem together with adhesive tape.</w:t>
      </w:r>
      <w:r>
        <w:rPr>
          <w:rFonts w:ascii="Helvetica" w:hAnsi="Helvetica" w:cs="Arial"/>
          <w:sz w:val="22"/>
          <w:szCs w:val="22"/>
        </w:rPr>
        <w:t xml:space="preserve"> </w:t>
      </w:r>
    </w:p>
    <w:p w14:paraId="4476913E" w14:textId="4504F994" w:rsidR="002E68D6" w:rsidRDefault="002E68D6" w:rsidP="002E68D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copper wires as </w:t>
      </w:r>
      <w:r w:rsidR="00DD3E2C">
        <w:rPr>
          <w:rFonts w:ascii="Helvetica" w:hAnsi="Helvetica" w:cs="Arial"/>
          <w:sz w:val="22"/>
          <w:szCs w:val="22"/>
        </w:rPr>
        <w:t>they</w:t>
      </w:r>
      <w:r w:rsidRPr="00B76D35">
        <w:rPr>
          <w:rFonts w:ascii="Helvetica" w:hAnsi="Helvetica" w:cs="Arial"/>
          <w:sz w:val="22"/>
          <w:szCs w:val="22"/>
        </w:rPr>
        <w:t xml:space="preserve"> </w:t>
      </w:r>
      <w:r>
        <w:rPr>
          <w:rFonts w:ascii="Helvetica" w:hAnsi="Helvetica" w:cs="Arial"/>
          <w:sz w:val="22"/>
          <w:szCs w:val="22"/>
        </w:rPr>
        <w:t xml:space="preserve">are connected </w:t>
      </w:r>
      <w:r w:rsidRPr="00B76D35">
        <w:rPr>
          <w:rFonts w:ascii="Helvetica" w:hAnsi="Helvetica" w:cs="Arial"/>
          <w:sz w:val="22"/>
          <w:szCs w:val="22"/>
        </w:rPr>
        <w:t>to the output terminals</w:t>
      </w:r>
      <w:r w:rsidRPr="002E68D6">
        <w:rPr>
          <w:rFonts w:ascii="Helvetica" w:hAnsi="Helvetica" w:cs="Arial"/>
          <w:sz w:val="22"/>
          <w:szCs w:val="22"/>
        </w:rPr>
        <w:t xml:space="preserve"> </w:t>
      </w:r>
      <w:r w:rsidRPr="00B76D35">
        <w:rPr>
          <w:rFonts w:ascii="Helvetica" w:hAnsi="Helvetica" w:cs="Arial"/>
          <w:sz w:val="22"/>
          <w:szCs w:val="22"/>
        </w:rPr>
        <w:t>of the wire connector</w:t>
      </w:r>
      <w:r w:rsidR="002B5A67">
        <w:rPr>
          <w:rFonts w:ascii="Helvetica" w:hAnsi="Helvetica" w:cs="Arial"/>
          <w:sz w:val="22"/>
          <w:szCs w:val="22"/>
        </w:rPr>
        <w:t>.</w:t>
      </w:r>
      <w:r w:rsidR="00DD3E2C">
        <w:rPr>
          <w:rFonts w:ascii="Helvetica" w:hAnsi="Helvetica" w:cs="Arial"/>
          <w:color w:val="FF0000"/>
          <w:sz w:val="22"/>
          <w:szCs w:val="22"/>
        </w:rPr>
        <w:t xml:space="preserve"> </w:t>
      </w:r>
    </w:p>
    <w:p w14:paraId="58FACF93" w14:textId="1AC9A67E" w:rsidR="002E68D6" w:rsidRPr="00B76D35" w:rsidRDefault="002E68D6" w:rsidP="002E68D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copper wires as the other ends are connected to the </w:t>
      </w:r>
      <w:r w:rsidRPr="00B76D35">
        <w:rPr>
          <w:rFonts w:ascii="Helvetica" w:hAnsi="Helvetica" w:cs="Arial"/>
          <w:sz w:val="22"/>
          <w:szCs w:val="22"/>
        </w:rPr>
        <w:t>banana male connectors</w:t>
      </w:r>
      <w:r w:rsidR="002B5A67">
        <w:rPr>
          <w:rFonts w:ascii="Helvetica" w:hAnsi="Helvetica" w:cs="Arial"/>
          <w:sz w:val="22"/>
          <w:szCs w:val="22"/>
        </w:rPr>
        <w:t>.</w:t>
      </w:r>
    </w:p>
    <w:p w14:paraId="28B6F259" w14:textId="3D012529" w:rsidR="008F299D" w:rsidRDefault="008F299D" w:rsidP="008F299D">
      <w:pPr>
        <w:numPr>
          <w:ilvl w:val="1"/>
          <w:numId w:val="12"/>
        </w:numPr>
        <w:spacing w:before="240"/>
        <w:outlineLvl w:val="0"/>
        <w:rPr>
          <w:rFonts w:ascii="Helvetica" w:hAnsi="Helvetica" w:cs="Arial"/>
          <w:sz w:val="22"/>
          <w:szCs w:val="22"/>
        </w:rPr>
      </w:pPr>
      <w:r w:rsidRPr="00B76D35">
        <w:rPr>
          <w:rFonts w:ascii="Helvetica" w:hAnsi="Helvetica" w:cs="Arial"/>
          <w:sz w:val="22"/>
          <w:szCs w:val="22"/>
        </w:rPr>
        <w:t>Turn on the power supply by pressing the ON/OFF button on the front panel</w:t>
      </w:r>
      <w:r w:rsidR="00E27FE8">
        <w:rPr>
          <w:rFonts w:ascii="Helvetica" w:hAnsi="Helvetica" w:cs="Arial"/>
          <w:sz w:val="22"/>
          <w:szCs w:val="22"/>
        </w:rPr>
        <w:t xml:space="preserve"> </w:t>
      </w:r>
      <w:r w:rsidR="00E27FE8">
        <w:rPr>
          <w:rFonts w:ascii="Helvetica" w:hAnsi="Helvetica" w:cs="Arial"/>
          <w:b/>
          <w:sz w:val="22"/>
          <w:szCs w:val="22"/>
        </w:rPr>
        <w:t>[1</w:t>
      </w:r>
      <w:r w:rsidR="00DE2F21">
        <w:rPr>
          <w:rFonts w:ascii="Helvetica" w:hAnsi="Helvetica" w:cs="Arial"/>
          <w:b/>
          <w:sz w:val="22"/>
          <w:szCs w:val="22"/>
        </w:rPr>
        <w:t>]</w:t>
      </w:r>
      <w:r w:rsidR="00E27FE8">
        <w:rPr>
          <w:rFonts w:ascii="Helvetica" w:hAnsi="Helvetica" w:cs="Arial"/>
          <w:sz w:val="22"/>
          <w:szCs w:val="22"/>
        </w:rPr>
        <w:t xml:space="preserve"> </w:t>
      </w:r>
      <w:r w:rsidR="00E27FE8" w:rsidRPr="00DE2F21">
        <w:rPr>
          <w:rFonts w:ascii="Helvetica" w:hAnsi="Helvetica" w:cs="Arial"/>
          <w:b/>
          <w:strike/>
          <w:sz w:val="22"/>
          <w:szCs w:val="22"/>
        </w:rPr>
        <w:t>[2]</w:t>
      </w:r>
      <w:r w:rsidR="00B76D35" w:rsidRPr="00B76D35">
        <w:rPr>
          <w:rFonts w:ascii="Helvetica" w:hAnsi="Helvetica" w:cs="Arial"/>
          <w:sz w:val="22"/>
          <w:szCs w:val="22"/>
        </w:rPr>
        <w:t xml:space="preserve">. </w:t>
      </w:r>
      <w:r w:rsidRPr="00B76D35">
        <w:rPr>
          <w:rFonts w:ascii="Helvetica" w:hAnsi="Helvetica" w:cs="Arial"/>
          <w:sz w:val="22"/>
          <w:szCs w:val="22"/>
        </w:rPr>
        <w:t>Activate channel 1 by pressing button 1</w:t>
      </w:r>
      <w:r w:rsidR="00E27FE8">
        <w:rPr>
          <w:rFonts w:ascii="Helvetica" w:hAnsi="Helvetica" w:cs="Arial"/>
          <w:sz w:val="22"/>
          <w:szCs w:val="22"/>
        </w:rPr>
        <w:t xml:space="preserve"> </w:t>
      </w:r>
      <w:r w:rsidR="00E27FE8">
        <w:rPr>
          <w:rFonts w:ascii="Helvetica" w:hAnsi="Helvetica" w:cs="Arial"/>
          <w:b/>
          <w:sz w:val="22"/>
          <w:szCs w:val="22"/>
        </w:rPr>
        <w:t>[3]</w:t>
      </w:r>
      <w:r w:rsidRPr="00B76D35">
        <w:rPr>
          <w:rFonts w:ascii="Helvetica" w:hAnsi="Helvetica" w:cs="Arial"/>
          <w:sz w:val="22"/>
          <w:szCs w:val="22"/>
        </w:rPr>
        <w:t>.</w:t>
      </w:r>
    </w:p>
    <w:p w14:paraId="2D3914B1" w14:textId="53EF34CE" w:rsidR="002E68D6" w:rsidRDefault="002E68D6" w:rsidP="002E68D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turns </w:t>
      </w:r>
      <w:r w:rsidR="00DD3E2C">
        <w:rPr>
          <w:rFonts w:ascii="Helvetica" w:hAnsi="Helvetica" w:cs="Arial"/>
          <w:sz w:val="22"/>
          <w:szCs w:val="22"/>
        </w:rPr>
        <w:t xml:space="preserve">on </w:t>
      </w:r>
      <w:r w:rsidRPr="00B76D35">
        <w:rPr>
          <w:rFonts w:ascii="Helvetica" w:hAnsi="Helvetica" w:cs="Arial"/>
          <w:sz w:val="22"/>
          <w:szCs w:val="22"/>
        </w:rPr>
        <w:t>the power supply by pressing the ON/OFF button on the front panel</w:t>
      </w:r>
      <w:r w:rsidR="002B5A67">
        <w:rPr>
          <w:rFonts w:ascii="Helvetica" w:hAnsi="Helvetica" w:cs="Arial"/>
          <w:sz w:val="22"/>
          <w:szCs w:val="22"/>
        </w:rPr>
        <w:t>.</w:t>
      </w:r>
    </w:p>
    <w:p w14:paraId="0FF06A45" w14:textId="064F7E5A" w:rsidR="00EA207D" w:rsidRPr="00DE2F21" w:rsidRDefault="00EA207D" w:rsidP="002E68D6">
      <w:pPr>
        <w:numPr>
          <w:ilvl w:val="2"/>
          <w:numId w:val="12"/>
        </w:numPr>
        <w:spacing w:before="240"/>
        <w:outlineLvl w:val="0"/>
        <w:rPr>
          <w:rFonts w:ascii="Helvetica" w:hAnsi="Helvetica" w:cs="Arial"/>
          <w:strike/>
          <w:sz w:val="22"/>
          <w:szCs w:val="22"/>
        </w:rPr>
      </w:pPr>
      <w:r w:rsidRPr="00DE2F21">
        <w:rPr>
          <w:rFonts w:ascii="Helvetica" w:hAnsi="Helvetica" w:cs="Arial"/>
          <w:strike/>
          <w:sz w:val="22"/>
          <w:szCs w:val="22"/>
        </w:rPr>
        <w:t xml:space="preserve">CU: Close up the </w:t>
      </w:r>
      <w:bookmarkStart w:id="0" w:name="_GoBack"/>
      <w:bookmarkEnd w:id="0"/>
      <w:r w:rsidRPr="00DE2F21">
        <w:rPr>
          <w:rFonts w:ascii="Helvetica" w:hAnsi="Helvetica" w:cs="Arial"/>
          <w:strike/>
          <w:sz w:val="22"/>
          <w:szCs w:val="22"/>
        </w:rPr>
        <w:t xml:space="preserve">front panel as the DC power is </w:t>
      </w:r>
      <w:r w:rsidR="002B5A67" w:rsidRPr="00DE2F21">
        <w:rPr>
          <w:rFonts w:ascii="Helvetica" w:hAnsi="Helvetica" w:cs="Arial"/>
          <w:strike/>
          <w:sz w:val="22"/>
          <w:szCs w:val="22"/>
        </w:rPr>
        <w:t>adjusted.</w:t>
      </w:r>
      <w:r w:rsidRPr="00DE2F21">
        <w:rPr>
          <w:rFonts w:ascii="Helvetica" w:hAnsi="Helvetica" w:cs="Arial"/>
          <w:strike/>
          <w:sz w:val="22"/>
          <w:szCs w:val="22"/>
        </w:rPr>
        <w:t xml:space="preserve"> </w:t>
      </w:r>
    </w:p>
    <w:p w14:paraId="756C95D4" w14:textId="185506AD" w:rsidR="00EA207D" w:rsidRPr="00B76D35" w:rsidRDefault="00EA207D" w:rsidP="002E68D6">
      <w:pPr>
        <w:numPr>
          <w:ilvl w:val="2"/>
          <w:numId w:val="12"/>
        </w:numPr>
        <w:spacing w:before="240"/>
        <w:outlineLvl w:val="0"/>
        <w:rPr>
          <w:rFonts w:ascii="Helvetica" w:hAnsi="Helvetica" w:cs="Arial"/>
          <w:sz w:val="22"/>
          <w:szCs w:val="22"/>
        </w:rPr>
      </w:pPr>
      <w:r>
        <w:rPr>
          <w:rFonts w:ascii="Helvetica" w:hAnsi="Helvetica" w:cs="Arial"/>
          <w:sz w:val="22"/>
          <w:szCs w:val="22"/>
        </w:rPr>
        <w:t>CU: Close up the front panel as button 1 is pressed</w:t>
      </w:r>
      <w:r w:rsidR="002B5A67">
        <w:rPr>
          <w:rFonts w:ascii="Helvetica" w:hAnsi="Helvetica" w:cs="Arial"/>
          <w:sz w:val="22"/>
          <w:szCs w:val="22"/>
        </w:rPr>
        <w:t>.</w:t>
      </w:r>
      <w:r w:rsidR="00DE2F21">
        <w:rPr>
          <w:rFonts w:ascii="Helvetica" w:hAnsi="Helvetica" w:cs="Arial"/>
          <w:sz w:val="22"/>
          <w:szCs w:val="22"/>
        </w:rPr>
        <w:t xml:space="preserve"> </w:t>
      </w:r>
      <w:r w:rsidR="00DE2F21" w:rsidRPr="00DE2F21">
        <w:rPr>
          <w:rFonts w:ascii="Helvetica" w:hAnsi="Helvetica" w:cs="Arial"/>
          <w:sz w:val="22"/>
          <w:szCs w:val="22"/>
          <w:highlight w:val="green"/>
        </w:rPr>
        <w:t>Shots 2.7.3.to 2.8.2 combined</w:t>
      </w:r>
    </w:p>
    <w:p w14:paraId="1BF628A0" w14:textId="7FB71A16" w:rsidR="00C7374B" w:rsidRDefault="00B76D35" w:rsidP="008F299D">
      <w:pPr>
        <w:numPr>
          <w:ilvl w:val="1"/>
          <w:numId w:val="12"/>
        </w:numPr>
        <w:spacing w:before="240"/>
        <w:outlineLvl w:val="0"/>
        <w:rPr>
          <w:rFonts w:ascii="Helvetica" w:hAnsi="Helvetica" w:cs="Arial"/>
          <w:sz w:val="22"/>
          <w:szCs w:val="22"/>
        </w:rPr>
      </w:pPr>
      <w:r w:rsidRPr="00B76D35">
        <w:rPr>
          <w:rFonts w:ascii="Helvetica" w:hAnsi="Helvetica" w:cs="Arial"/>
          <w:sz w:val="22"/>
          <w:szCs w:val="22"/>
        </w:rPr>
        <w:t xml:space="preserve">Afterward, press button </w:t>
      </w:r>
      <w:r w:rsidRPr="002B5A67">
        <w:rPr>
          <w:rFonts w:ascii="Helvetica" w:hAnsi="Helvetica" w:cs="Arial"/>
          <w:sz w:val="22"/>
          <w:szCs w:val="22"/>
        </w:rPr>
        <w:t>4</w:t>
      </w:r>
      <w:r w:rsidRPr="00B76D35">
        <w:rPr>
          <w:rFonts w:ascii="Helvetica" w:hAnsi="Helvetica" w:cs="Arial"/>
          <w:sz w:val="22"/>
          <w:szCs w:val="22"/>
        </w:rPr>
        <w:t xml:space="preserve"> </w:t>
      </w:r>
      <w:r w:rsidR="008F299D" w:rsidRPr="00B76D35">
        <w:rPr>
          <w:rFonts w:ascii="Helvetica" w:hAnsi="Helvetica" w:cs="Arial"/>
          <w:sz w:val="22"/>
          <w:szCs w:val="22"/>
        </w:rPr>
        <w:t>to set the voltage</w:t>
      </w:r>
      <w:r w:rsidR="00E27FE8">
        <w:rPr>
          <w:rFonts w:ascii="Helvetica" w:hAnsi="Helvetica" w:cs="Arial"/>
          <w:sz w:val="22"/>
          <w:szCs w:val="22"/>
        </w:rPr>
        <w:t xml:space="preserve"> </w:t>
      </w:r>
      <w:r w:rsidR="00E27FE8">
        <w:rPr>
          <w:rFonts w:ascii="Helvetica" w:hAnsi="Helvetica" w:cs="Arial"/>
          <w:b/>
          <w:sz w:val="22"/>
          <w:szCs w:val="22"/>
        </w:rPr>
        <w:t>[1]</w:t>
      </w:r>
      <w:r w:rsidR="008F299D" w:rsidRPr="00B76D35">
        <w:rPr>
          <w:rFonts w:ascii="Helvetica" w:hAnsi="Helvetica" w:cs="Arial"/>
          <w:sz w:val="22"/>
          <w:szCs w:val="22"/>
        </w:rPr>
        <w:t xml:space="preserve">. </w:t>
      </w:r>
      <w:r w:rsidR="002B5A67">
        <w:rPr>
          <w:rFonts w:ascii="Helvetica" w:hAnsi="Helvetica" w:cs="Arial"/>
          <w:sz w:val="22"/>
          <w:szCs w:val="22"/>
        </w:rPr>
        <w:t>S</w:t>
      </w:r>
      <w:r w:rsidR="008F299D" w:rsidRPr="00B76D35">
        <w:rPr>
          <w:rFonts w:ascii="Helvetica" w:hAnsi="Helvetica" w:cs="Arial"/>
          <w:sz w:val="22"/>
          <w:szCs w:val="22"/>
        </w:rPr>
        <w:t>et the load output at 2.5 V</w:t>
      </w:r>
      <w:r w:rsidRPr="00B76D35">
        <w:rPr>
          <w:rFonts w:ascii="Helvetica" w:hAnsi="Helvetica" w:cs="Arial"/>
          <w:sz w:val="22"/>
          <w:szCs w:val="22"/>
        </w:rPr>
        <w:t>olt</w:t>
      </w:r>
      <w:r w:rsidR="008F299D" w:rsidRPr="00B76D35">
        <w:rPr>
          <w:rFonts w:ascii="Helvetica" w:hAnsi="Helvetica" w:cs="Arial"/>
          <w:sz w:val="22"/>
          <w:szCs w:val="22"/>
        </w:rPr>
        <w:t xml:space="preserve">. </w:t>
      </w:r>
      <w:r w:rsidRPr="00B76D35">
        <w:rPr>
          <w:rFonts w:ascii="Helvetica" w:hAnsi="Helvetica" w:cs="Arial"/>
          <w:sz w:val="22"/>
          <w:szCs w:val="22"/>
        </w:rPr>
        <w:t>Then p</w:t>
      </w:r>
      <w:r w:rsidR="008F299D" w:rsidRPr="00B76D35">
        <w:rPr>
          <w:rFonts w:ascii="Helvetica" w:hAnsi="Helvetica" w:cs="Arial"/>
          <w:sz w:val="22"/>
          <w:szCs w:val="22"/>
        </w:rPr>
        <w:t>ress Enter</w:t>
      </w:r>
      <w:r w:rsidR="00E27FE8">
        <w:rPr>
          <w:rFonts w:ascii="Helvetica" w:hAnsi="Helvetica" w:cs="Arial"/>
          <w:sz w:val="22"/>
          <w:szCs w:val="22"/>
        </w:rPr>
        <w:t xml:space="preserve"> </w:t>
      </w:r>
      <w:r w:rsidR="00E27FE8">
        <w:rPr>
          <w:rFonts w:ascii="Helvetica" w:hAnsi="Helvetica" w:cs="Arial"/>
          <w:b/>
          <w:sz w:val="22"/>
          <w:szCs w:val="22"/>
        </w:rPr>
        <w:t>[2]</w:t>
      </w:r>
      <w:r w:rsidR="008F299D" w:rsidRPr="00B76D35">
        <w:rPr>
          <w:rFonts w:ascii="Helvetica" w:hAnsi="Helvetica" w:cs="Arial"/>
          <w:sz w:val="22"/>
          <w:szCs w:val="22"/>
        </w:rPr>
        <w:t>.</w:t>
      </w:r>
      <w:r w:rsidRPr="00B76D35">
        <w:rPr>
          <w:rFonts w:ascii="Helvetica" w:hAnsi="Helvetica" w:cs="Arial"/>
          <w:sz w:val="22"/>
          <w:szCs w:val="22"/>
        </w:rPr>
        <w:t xml:space="preserve"> </w:t>
      </w:r>
    </w:p>
    <w:p w14:paraId="01383AD2" w14:textId="4EFBA4E8" w:rsidR="00EA207D" w:rsidRDefault="00EA207D" w:rsidP="00EA207D">
      <w:pPr>
        <w:numPr>
          <w:ilvl w:val="2"/>
          <w:numId w:val="12"/>
        </w:numPr>
        <w:spacing w:before="240"/>
        <w:outlineLvl w:val="0"/>
        <w:rPr>
          <w:rFonts w:ascii="Helvetica" w:hAnsi="Helvetica" w:cs="Arial"/>
          <w:sz w:val="22"/>
          <w:szCs w:val="22"/>
        </w:rPr>
      </w:pPr>
      <w:r>
        <w:rPr>
          <w:rFonts w:ascii="Helvetica" w:hAnsi="Helvetica" w:cs="Arial"/>
          <w:sz w:val="22"/>
          <w:szCs w:val="22"/>
        </w:rPr>
        <w:t>CU: Close up the front panel as</w:t>
      </w:r>
      <w:r w:rsidRPr="00EA207D">
        <w:rPr>
          <w:rFonts w:ascii="Helvetica" w:hAnsi="Helvetica" w:cs="Arial"/>
          <w:sz w:val="22"/>
          <w:szCs w:val="22"/>
        </w:rPr>
        <w:t xml:space="preserve"> </w:t>
      </w:r>
      <w:r w:rsidRPr="00B76D35">
        <w:rPr>
          <w:rFonts w:ascii="Helvetica" w:hAnsi="Helvetica" w:cs="Arial"/>
          <w:sz w:val="22"/>
          <w:szCs w:val="22"/>
        </w:rPr>
        <w:t xml:space="preserve">button </w:t>
      </w:r>
      <w:r w:rsidRPr="002B5A67">
        <w:rPr>
          <w:rFonts w:ascii="Helvetica" w:hAnsi="Helvetica" w:cs="Arial"/>
          <w:sz w:val="22"/>
          <w:szCs w:val="22"/>
        </w:rPr>
        <w:t>4</w:t>
      </w:r>
      <w:r w:rsidRPr="00B76D35">
        <w:rPr>
          <w:rFonts w:ascii="Helvetica" w:hAnsi="Helvetica" w:cs="Arial"/>
          <w:sz w:val="22"/>
          <w:szCs w:val="22"/>
        </w:rPr>
        <w:t xml:space="preserve"> </w:t>
      </w:r>
      <w:r w:rsidR="00DD3E2C">
        <w:rPr>
          <w:rFonts w:ascii="Helvetica" w:hAnsi="Helvetica" w:cs="Arial"/>
          <w:sz w:val="22"/>
          <w:szCs w:val="22"/>
        </w:rPr>
        <w:t xml:space="preserve">is pressed </w:t>
      </w:r>
      <w:r w:rsidRPr="00B76D35">
        <w:rPr>
          <w:rFonts w:ascii="Helvetica" w:hAnsi="Helvetica" w:cs="Arial"/>
          <w:sz w:val="22"/>
          <w:szCs w:val="22"/>
        </w:rPr>
        <w:t>to set the voltage</w:t>
      </w:r>
      <w:r w:rsidR="002B5A67">
        <w:rPr>
          <w:rFonts w:ascii="Helvetica" w:hAnsi="Helvetica" w:cs="Arial"/>
          <w:sz w:val="22"/>
          <w:szCs w:val="22"/>
        </w:rPr>
        <w:t>.</w:t>
      </w:r>
      <w:r>
        <w:rPr>
          <w:rFonts w:ascii="Helvetica" w:hAnsi="Helvetica" w:cs="Arial"/>
          <w:sz w:val="22"/>
          <w:szCs w:val="22"/>
        </w:rPr>
        <w:t xml:space="preserve"> </w:t>
      </w:r>
    </w:p>
    <w:p w14:paraId="05DD742F" w14:textId="0B14091B" w:rsidR="00EA207D" w:rsidRDefault="00EA207D" w:rsidP="00EA207D">
      <w:pPr>
        <w:numPr>
          <w:ilvl w:val="2"/>
          <w:numId w:val="12"/>
        </w:numPr>
        <w:spacing w:before="240"/>
        <w:outlineLvl w:val="0"/>
        <w:rPr>
          <w:rFonts w:ascii="Helvetica" w:hAnsi="Helvetica" w:cs="Arial"/>
          <w:sz w:val="22"/>
          <w:szCs w:val="22"/>
        </w:rPr>
      </w:pPr>
      <w:r>
        <w:rPr>
          <w:rFonts w:ascii="Helvetica" w:hAnsi="Helvetica" w:cs="Arial"/>
          <w:sz w:val="22"/>
          <w:szCs w:val="22"/>
        </w:rPr>
        <w:t>CU: Close up the front panel as</w:t>
      </w:r>
      <w:r w:rsidRPr="00EA207D">
        <w:rPr>
          <w:rFonts w:ascii="Helvetica" w:hAnsi="Helvetica" w:cs="Arial"/>
          <w:sz w:val="22"/>
          <w:szCs w:val="22"/>
        </w:rPr>
        <w:t xml:space="preserve"> </w:t>
      </w:r>
      <w:r w:rsidRPr="00B76D35">
        <w:rPr>
          <w:rFonts w:ascii="Helvetica" w:hAnsi="Helvetica" w:cs="Arial"/>
          <w:sz w:val="22"/>
          <w:szCs w:val="22"/>
        </w:rPr>
        <w:t>buttons 2</w:t>
      </w:r>
      <w:r w:rsidR="00B001C0">
        <w:rPr>
          <w:rFonts w:ascii="Helvetica" w:hAnsi="Helvetica" w:cs="Arial"/>
          <w:sz w:val="22"/>
          <w:szCs w:val="22"/>
        </w:rPr>
        <w:t>, point</w:t>
      </w:r>
      <w:r w:rsidRPr="00B76D35">
        <w:rPr>
          <w:rFonts w:ascii="Helvetica" w:hAnsi="Helvetica" w:cs="Arial"/>
          <w:sz w:val="22"/>
          <w:szCs w:val="22"/>
        </w:rPr>
        <w:t xml:space="preserve"> and 5 </w:t>
      </w:r>
      <w:r>
        <w:rPr>
          <w:rFonts w:ascii="Helvetica" w:hAnsi="Helvetica" w:cs="Arial"/>
          <w:sz w:val="22"/>
          <w:szCs w:val="22"/>
        </w:rPr>
        <w:t xml:space="preserve">are pressed </w:t>
      </w:r>
      <w:r w:rsidRPr="00B76D35">
        <w:rPr>
          <w:rFonts w:ascii="Helvetica" w:hAnsi="Helvetica" w:cs="Arial"/>
          <w:sz w:val="22"/>
          <w:szCs w:val="22"/>
        </w:rPr>
        <w:t>to set the load output at 2.5 Volt</w:t>
      </w:r>
      <w:r>
        <w:rPr>
          <w:rFonts w:ascii="Helvetica" w:hAnsi="Helvetica" w:cs="Arial"/>
          <w:sz w:val="22"/>
          <w:szCs w:val="22"/>
        </w:rPr>
        <w:t>, then enter is pressed</w:t>
      </w:r>
      <w:r w:rsidR="002B5A67">
        <w:rPr>
          <w:rFonts w:ascii="Helvetica" w:hAnsi="Helvetica" w:cs="Arial"/>
          <w:sz w:val="22"/>
          <w:szCs w:val="22"/>
        </w:rPr>
        <w:t>.</w:t>
      </w:r>
    </w:p>
    <w:p w14:paraId="00005B14" w14:textId="77777777" w:rsidR="002B5A67" w:rsidRDefault="002B5A67" w:rsidP="002B5A67">
      <w:pPr>
        <w:spacing w:before="240"/>
        <w:outlineLvl w:val="0"/>
        <w:rPr>
          <w:rFonts w:ascii="Helvetica" w:hAnsi="Helvetica" w:cs="Arial"/>
          <w:sz w:val="22"/>
          <w:szCs w:val="22"/>
        </w:rPr>
      </w:pPr>
    </w:p>
    <w:p w14:paraId="6E12986F" w14:textId="77777777" w:rsidR="002B5A67" w:rsidRDefault="002B5A67" w:rsidP="002B5A67">
      <w:pPr>
        <w:spacing w:before="240"/>
        <w:outlineLvl w:val="0"/>
        <w:rPr>
          <w:rFonts w:ascii="Helvetica" w:hAnsi="Helvetica" w:cs="Arial"/>
          <w:sz w:val="22"/>
          <w:szCs w:val="22"/>
        </w:rPr>
      </w:pPr>
    </w:p>
    <w:p w14:paraId="5A6ECDF0" w14:textId="77777777" w:rsidR="002B5A67" w:rsidRDefault="002B5A67" w:rsidP="002B5A67">
      <w:pPr>
        <w:spacing w:before="240"/>
        <w:outlineLvl w:val="0"/>
        <w:rPr>
          <w:rFonts w:ascii="Helvetica" w:hAnsi="Helvetica" w:cs="Arial"/>
          <w:sz w:val="22"/>
          <w:szCs w:val="22"/>
        </w:rPr>
      </w:pPr>
    </w:p>
    <w:p w14:paraId="4D8131B4" w14:textId="3C87ECC0" w:rsidR="00CE10F2" w:rsidRPr="006A6324" w:rsidRDefault="008F299D" w:rsidP="008F299D">
      <w:pPr>
        <w:numPr>
          <w:ilvl w:val="0"/>
          <w:numId w:val="12"/>
        </w:numPr>
        <w:spacing w:before="240"/>
        <w:outlineLvl w:val="0"/>
        <w:rPr>
          <w:rFonts w:ascii="Helvetica" w:hAnsi="Helvetica" w:cs="Arial"/>
          <w:b/>
          <w:sz w:val="22"/>
          <w:szCs w:val="22"/>
        </w:rPr>
      </w:pPr>
      <w:r w:rsidRPr="008F299D">
        <w:rPr>
          <w:rFonts w:ascii="Helvetica" w:hAnsi="Helvetica" w:cs="Arial"/>
          <w:b/>
          <w:sz w:val="22"/>
          <w:szCs w:val="22"/>
        </w:rPr>
        <w:t xml:space="preserve">Treating MSCs with </w:t>
      </w:r>
      <w:proofErr w:type="spellStart"/>
      <w:r w:rsidRPr="008F299D">
        <w:rPr>
          <w:rFonts w:ascii="Helvetica" w:hAnsi="Helvetica" w:cs="Arial"/>
          <w:b/>
          <w:sz w:val="22"/>
          <w:szCs w:val="22"/>
        </w:rPr>
        <w:t>EStim</w:t>
      </w:r>
      <w:proofErr w:type="spellEnd"/>
    </w:p>
    <w:p w14:paraId="28AFBFE9" w14:textId="51E68BF8" w:rsidR="008F299D" w:rsidRDefault="008F299D" w:rsidP="008F299D">
      <w:pPr>
        <w:numPr>
          <w:ilvl w:val="1"/>
          <w:numId w:val="12"/>
        </w:numPr>
        <w:spacing w:before="240"/>
        <w:outlineLvl w:val="0"/>
        <w:rPr>
          <w:rFonts w:ascii="Helvetica" w:hAnsi="Helvetica" w:cs="Arial"/>
          <w:sz w:val="22"/>
          <w:szCs w:val="22"/>
        </w:rPr>
      </w:pPr>
      <w:r w:rsidRPr="008F299D">
        <w:rPr>
          <w:rFonts w:ascii="Helvetica" w:hAnsi="Helvetica" w:cs="Arial"/>
          <w:sz w:val="22"/>
          <w:szCs w:val="22"/>
        </w:rPr>
        <w:t xml:space="preserve">On the day the cells are treated with </w:t>
      </w:r>
      <w:proofErr w:type="spellStart"/>
      <w:r w:rsidRPr="008F299D">
        <w:rPr>
          <w:rFonts w:ascii="Helvetica" w:hAnsi="Helvetica" w:cs="Arial"/>
          <w:sz w:val="22"/>
          <w:szCs w:val="22"/>
        </w:rPr>
        <w:t>EStim</w:t>
      </w:r>
      <w:proofErr w:type="spellEnd"/>
      <w:r w:rsidRPr="008F299D">
        <w:rPr>
          <w:rFonts w:ascii="Helvetica" w:hAnsi="Helvetica" w:cs="Arial"/>
          <w:sz w:val="22"/>
          <w:szCs w:val="22"/>
        </w:rPr>
        <w:t>, sterilize the electrodes in 70% ethanol solution for 30 min</w:t>
      </w:r>
      <w:r w:rsidR="00B76D35">
        <w:rPr>
          <w:rFonts w:ascii="Helvetica" w:hAnsi="Helvetica" w:cs="Arial"/>
          <w:sz w:val="22"/>
          <w:szCs w:val="22"/>
        </w:rPr>
        <w:t>utes</w:t>
      </w:r>
      <w:r w:rsidR="00D029D5">
        <w:rPr>
          <w:rFonts w:ascii="Helvetica" w:hAnsi="Helvetica" w:cs="Arial"/>
          <w:sz w:val="22"/>
          <w:szCs w:val="22"/>
        </w:rPr>
        <w:t xml:space="preserve"> </w:t>
      </w:r>
      <w:r w:rsidR="00D029D5">
        <w:rPr>
          <w:rFonts w:ascii="Helvetica" w:hAnsi="Helvetica" w:cs="Arial"/>
          <w:b/>
          <w:sz w:val="22"/>
          <w:szCs w:val="22"/>
        </w:rPr>
        <w:t>[1</w:t>
      </w:r>
      <w:r w:rsidR="00EA207D">
        <w:rPr>
          <w:rFonts w:ascii="Helvetica" w:hAnsi="Helvetica" w:cs="Arial"/>
          <w:b/>
          <w:sz w:val="22"/>
          <w:szCs w:val="22"/>
        </w:rPr>
        <w:t>-TXT</w:t>
      </w:r>
      <w:r w:rsidR="00D029D5">
        <w:rPr>
          <w:rFonts w:ascii="Helvetica" w:hAnsi="Helvetica" w:cs="Arial"/>
          <w:b/>
          <w:sz w:val="22"/>
          <w:szCs w:val="22"/>
        </w:rPr>
        <w:t>]</w:t>
      </w:r>
      <w:r w:rsidR="00B76D35">
        <w:rPr>
          <w:rFonts w:ascii="Helvetica" w:hAnsi="Helvetica" w:cs="Arial"/>
          <w:sz w:val="22"/>
          <w:szCs w:val="22"/>
        </w:rPr>
        <w:t>. T</w:t>
      </w:r>
      <w:r w:rsidRPr="008F299D">
        <w:rPr>
          <w:rFonts w:ascii="Helvetica" w:hAnsi="Helvetica" w:cs="Arial"/>
          <w:sz w:val="22"/>
          <w:szCs w:val="22"/>
        </w:rPr>
        <w:t>hen, dry them under UV light in a safety cabinet for an additional 30 min</w:t>
      </w:r>
      <w:r w:rsidR="00B76D35">
        <w:rPr>
          <w:rFonts w:ascii="Helvetica" w:hAnsi="Helvetica" w:cs="Arial"/>
          <w:sz w:val="22"/>
          <w:szCs w:val="22"/>
        </w:rPr>
        <w:t>utes</w:t>
      </w:r>
      <w:r w:rsidR="00D029D5">
        <w:rPr>
          <w:rFonts w:ascii="Helvetica" w:hAnsi="Helvetica" w:cs="Arial"/>
          <w:sz w:val="22"/>
          <w:szCs w:val="22"/>
        </w:rPr>
        <w:t xml:space="preserve"> </w:t>
      </w:r>
      <w:r w:rsidR="00D029D5">
        <w:rPr>
          <w:rFonts w:ascii="Helvetica" w:hAnsi="Helvetica" w:cs="Arial"/>
          <w:b/>
          <w:sz w:val="22"/>
          <w:szCs w:val="22"/>
        </w:rPr>
        <w:t>[2</w:t>
      </w:r>
      <w:r w:rsidR="00EA207D">
        <w:rPr>
          <w:rFonts w:ascii="Helvetica" w:hAnsi="Helvetica" w:cs="Arial"/>
          <w:b/>
          <w:sz w:val="22"/>
          <w:szCs w:val="22"/>
        </w:rPr>
        <w:t>-TXT</w:t>
      </w:r>
      <w:r w:rsidR="00D029D5">
        <w:rPr>
          <w:rFonts w:ascii="Helvetica" w:hAnsi="Helvetica" w:cs="Arial"/>
          <w:b/>
          <w:sz w:val="22"/>
          <w:szCs w:val="22"/>
        </w:rPr>
        <w:t>]</w:t>
      </w:r>
      <w:r w:rsidRPr="008F299D">
        <w:rPr>
          <w:rFonts w:ascii="Helvetica" w:hAnsi="Helvetica" w:cs="Arial"/>
          <w:sz w:val="22"/>
          <w:szCs w:val="22"/>
        </w:rPr>
        <w:t>.</w:t>
      </w:r>
    </w:p>
    <w:p w14:paraId="32293D6D" w14:textId="5035EB27" w:rsidR="00EA207D" w:rsidRDefault="00EA207D" w:rsidP="00EA2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Pr="008F299D">
        <w:rPr>
          <w:rFonts w:ascii="Helvetica" w:hAnsi="Helvetica" w:cs="Arial"/>
          <w:sz w:val="22"/>
          <w:szCs w:val="22"/>
        </w:rPr>
        <w:t>electrodes in 70% ethanol solution</w:t>
      </w:r>
      <w:r>
        <w:rPr>
          <w:rFonts w:ascii="Helvetica" w:hAnsi="Helvetica" w:cs="Arial"/>
          <w:sz w:val="22"/>
          <w:szCs w:val="22"/>
        </w:rPr>
        <w:t xml:space="preserve">. </w:t>
      </w:r>
      <w:r w:rsidRPr="00EA207D">
        <w:rPr>
          <w:rFonts w:ascii="Helvetica" w:hAnsi="Helvetica" w:cs="Arial"/>
          <w:b/>
          <w:sz w:val="22"/>
          <w:szCs w:val="22"/>
        </w:rPr>
        <w:t>TEXT: 30 min</w:t>
      </w:r>
      <w:r w:rsidR="0069348D">
        <w:rPr>
          <w:rFonts w:ascii="Helvetica" w:hAnsi="Helvetica" w:cs="Arial"/>
          <w:b/>
          <w:sz w:val="22"/>
          <w:szCs w:val="22"/>
        </w:rPr>
        <w:t>.</w:t>
      </w:r>
    </w:p>
    <w:p w14:paraId="1CB93213" w14:textId="3F8B0522" w:rsidR="00EA207D" w:rsidRPr="008F299D" w:rsidRDefault="00EA207D" w:rsidP="00EA2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electrodes </w:t>
      </w:r>
      <w:r w:rsidRPr="008F299D">
        <w:rPr>
          <w:rFonts w:ascii="Helvetica" w:hAnsi="Helvetica" w:cs="Arial"/>
          <w:sz w:val="22"/>
          <w:szCs w:val="22"/>
        </w:rPr>
        <w:t>under UV light in a safety cabinet</w:t>
      </w:r>
      <w:r>
        <w:rPr>
          <w:rFonts w:ascii="Helvetica" w:hAnsi="Helvetica" w:cs="Arial"/>
          <w:sz w:val="22"/>
          <w:szCs w:val="22"/>
        </w:rPr>
        <w:t xml:space="preserve">. </w:t>
      </w:r>
      <w:r w:rsidRPr="00EA207D">
        <w:rPr>
          <w:rFonts w:ascii="Helvetica" w:hAnsi="Helvetica" w:cs="Arial"/>
          <w:b/>
          <w:sz w:val="22"/>
          <w:szCs w:val="22"/>
        </w:rPr>
        <w:t>TEXT: 30 min</w:t>
      </w:r>
      <w:r w:rsidR="0069348D">
        <w:rPr>
          <w:rFonts w:ascii="Helvetica" w:hAnsi="Helvetica" w:cs="Arial"/>
          <w:b/>
          <w:sz w:val="22"/>
          <w:szCs w:val="22"/>
        </w:rPr>
        <w:t>.</w:t>
      </w:r>
    </w:p>
    <w:p w14:paraId="424FF739" w14:textId="68E3920B" w:rsidR="008F299D" w:rsidRDefault="008F299D" w:rsidP="00B76D35">
      <w:pPr>
        <w:numPr>
          <w:ilvl w:val="1"/>
          <w:numId w:val="12"/>
        </w:numPr>
        <w:spacing w:before="240"/>
        <w:outlineLvl w:val="0"/>
        <w:rPr>
          <w:rFonts w:ascii="Helvetica" w:hAnsi="Helvetica" w:cs="Arial"/>
          <w:sz w:val="22"/>
          <w:szCs w:val="22"/>
        </w:rPr>
      </w:pPr>
      <w:r w:rsidRPr="008F299D">
        <w:rPr>
          <w:rFonts w:ascii="Helvetica" w:hAnsi="Helvetica" w:cs="Arial"/>
          <w:sz w:val="22"/>
          <w:szCs w:val="22"/>
        </w:rPr>
        <w:t>In a laminar flow hood, cover the 6-well plate containing the cultured MSCs with the lid equipped with the electrodes</w:t>
      </w:r>
      <w:r w:rsidR="008270B3">
        <w:rPr>
          <w:rFonts w:ascii="Helvetica" w:hAnsi="Helvetica" w:cs="Arial"/>
          <w:sz w:val="22"/>
          <w:szCs w:val="22"/>
        </w:rPr>
        <w:t xml:space="preserve"> </w:t>
      </w:r>
      <w:r w:rsidR="008270B3">
        <w:rPr>
          <w:rFonts w:ascii="Helvetica" w:hAnsi="Helvetica" w:cs="Arial"/>
          <w:b/>
          <w:sz w:val="22"/>
          <w:szCs w:val="22"/>
        </w:rPr>
        <w:t>[1-TXT]</w:t>
      </w:r>
      <w:r w:rsidRPr="008F299D">
        <w:rPr>
          <w:rFonts w:ascii="Helvetica" w:hAnsi="Helvetica" w:cs="Arial"/>
          <w:sz w:val="22"/>
          <w:szCs w:val="22"/>
        </w:rPr>
        <w:t xml:space="preserve">, making sure that the electrodes are </w:t>
      </w:r>
      <w:r w:rsidR="00B76D35">
        <w:rPr>
          <w:rFonts w:ascii="Helvetica" w:hAnsi="Helvetica" w:cs="Arial"/>
          <w:sz w:val="22"/>
          <w:szCs w:val="22"/>
        </w:rPr>
        <w:t xml:space="preserve">completely submerged in </w:t>
      </w:r>
      <w:r w:rsidR="008270B3">
        <w:rPr>
          <w:rFonts w:ascii="Helvetica" w:hAnsi="Helvetica" w:cs="Arial"/>
          <w:sz w:val="22"/>
          <w:szCs w:val="22"/>
        </w:rPr>
        <w:t xml:space="preserve">the </w:t>
      </w:r>
      <w:r w:rsidR="00B76D35">
        <w:rPr>
          <w:rFonts w:ascii="Helvetica" w:hAnsi="Helvetica" w:cs="Arial"/>
          <w:sz w:val="22"/>
          <w:szCs w:val="22"/>
        </w:rPr>
        <w:t xml:space="preserve">medium </w:t>
      </w:r>
      <w:r w:rsidR="008270B3">
        <w:rPr>
          <w:rFonts w:ascii="Helvetica" w:hAnsi="Helvetica" w:cs="Arial"/>
          <w:b/>
          <w:sz w:val="22"/>
          <w:szCs w:val="22"/>
        </w:rPr>
        <w:t>[2</w:t>
      </w:r>
      <w:r w:rsidR="00D029D5">
        <w:rPr>
          <w:rFonts w:ascii="Helvetica" w:hAnsi="Helvetica" w:cs="Arial"/>
          <w:b/>
          <w:sz w:val="22"/>
          <w:szCs w:val="22"/>
        </w:rPr>
        <w:t>]</w:t>
      </w:r>
      <w:r w:rsidR="008270B3">
        <w:rPr>
          <w:rFonts w:ascii="Helvetica" w:hAnsi="Helvetica" w:cs="Arial"/>
          <w:b/>
          <w:sz w:val="22"/>
          <w:szCs w:val="22"/>
        </w:rPr>
        <w:t>.</w:t>
      </w:r>
      <w:r w:rsidR="00B76D35">
        <w:rPr>
          <w:rFonts w:ascii="Helvetica" w:hAnsi="Helvetica" w:cs="Arial"/>
          <w:sz w:val="22"/>
          <w:szCs w:val="22"/>
        </w:rPr>
        <w:t xml:space="preserve"> </w:t>
      </w:r>
      <w:r w:rsidRPr="008F299D">
        <w:rPr>
          <w:rFonts w:ascii="Helvetica" w:hAnsi="Helvetica" w:cs="Arial"/>
          <w:sz w:val="22"/>
          <w:szCs w:val="22"/>
        </w:rPr>
        <w:t>T</w:t>
      </w:r>
      <w:r w:rsidR="008270B3">
        <w:rPr>
          <w:rFonts w:ascii="Helvetica" w:hAnsi="Helvetica" w:cs="Arial"/>
          <w:sz w:val="22"/>
          <w:szCs w:val="22"/>
        </w:rPr>
        <w:t>hen, t</w:t>
      </w:r>
      <w:r w:rsidRPr="008F299D">
        <w:rPr>
          <w:rFonts w:ascii="Helvetica" w:hAnsi="Helvetica" w:cs="Arial"/>
          <w:sz w:val="22"/>
          <w:szCs w:val="22"/>
        </w:rPr>
        <w:t>ransfer the covered 6-well plate with cells to the incubator and connect its wires to the power supply</w:t>
      </w:r>
      <w:r w:rsidR="00D029D5">
        <w:rPr>
          <w:rFonts w:ascii="Helvetica" w:hAnsi="Helvetica" w:cs="Arial"/>
          <w:sz w:val="22"/>
          <w:szCs w:val="22"/>
        </w:rPr>
        <w:t xml:space="preserve"> </w:t>
      </w:r>
      <w:r w:rsidR="00D029D5">
        <w:rPr>
          <w:rFonts w:ascii="Helvetica" w:hAnsi="Helvetica" w:cs="Arial"/>
          <w:b/>
          <w:sz w:val="22"/>
          <w:szCs w:val="22"/>
        </w:rPr>
        <w:t>[</w:t>
      </w:r>
      <w:r w:rsidR="008270B3">
        <w:rPr>
          <w:rFonts w:ascii="Helvetica" w:hAnsi="Helvetica" w:cs="Arial"/>
          <w:b/>
          <w:sz w:val="22"/>
          <w:szCs w:val="22"/>
        </w:rPr>
        <w:t>3</w:t>
      </w:r>
      <w:r w:rsidR="00D029D5">
        <w:rPr>
          <w:rFonts w:ascii="Helvetica" w:hAnsi="Helvetica" w:cs="Arial"/>
          <w:b/>
          <w:sz w:val="22"/>
          <w:szCs w:val="22"/>
        </w:rPr>
        <w:t>]</w:t>
      </w:r>
      <w:r w:rsidRPr="008F299D">
        <w:rPr>
          <w:rFonts w:ascii="Helvetica" w:hAnsi="Helvetica" w:cs="Arial"/>
          <w:sz w:val="22"/>
          <w:szCs w:val="22"/>
        </w:rPr>
        <w:t>.</w:t>
      </w:r>
    </w:p>
    <w:p w14:paraId="22CA645A" w14:textId="5693F2B5" w:rsidR="00EA207D" w:rsidRPr="008270B3" w:rsidRDefault="00EA207D" w:rsidP="00EA2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8F299D">
        <w:rPr>
          <w:rFonts w:ascii="Helvetica" w:hAnsi="Helvetica" w:cs="Arial"/>
          <w:sz w:val="22"/>
          <w:szCs w:val="22"/>
        </w:rPr>
        <w:t>cover</w:t>
      </w:r>
      <w:r>
        <w:rPr>
          <w:rFonts w:ascii="Helvetica" w:hAnsi="Helvetica" w:cs="Arial"/>
          <w:sz w:val="22"/>
          <w:szCs w:val="22"/>
        </w:rPr>
        <w:t>s</w:t>
      </w:r>
      <w:r w:rsidRPr="008F299D">
        <w:rPr>
          <w:rFonts w:ascii="Helvetica" w:hAnsi="Helvetica" w:cs="Arial"/>
          <w:sz w:val="22"/>
          <w:szCs w:val="22"/>
        </w:rPr>
        <w:t xml:space="preserve"> the 6-well plate containing the cultured MSCs with the lid</w:t>
      </w:r>
      <w:r w:rsidR="008270B3">
        <w:rPr>
          <w:rFonts w:ascii="Helvetica" w:hAnsi="Helvetica" w:cs="Arial"/>
          <w:sz w:val="22"/>
          <w:szCs w:val="22"/>
        </w:rPr>
        <w:t xml:space="preserve">. </w:t>
      </w:r>
      <w:r w:rsidRPr="008F299D">
        <w:rPr>
          <w:rFonts w:ascii="Helvetica" w:hAnsi="Helvetica" w:cs="Arial"/>
          <w:sz w:val="22"/>
          <w:szCs w:val="22"/>
        </w:rPr>
        <w:t xml:space="preserve"> </w:t>
      </w:r>
      <w:r w:rsidR="008270B3" w:rsidRPr="008270B3">
        <w:rPr>
          <w:rFonts w:ascii="Helvetica" w:hAnsi="Helvetica" w:cs="Arial"/>
          <w:b/>
          <w:sz w:val="22"/>
          <w:szCs w:val="22"/>
        </w:rPr>
        <w:t>Text: MSCs: Mesenchymal stem/stromal cells.</w:t>
      </w:r>
    </w:p>
    <w:p w14:paraId="04D2FBCC" w14:textId="2EF38B5B" w:rsidR="008270B3" w:rsidRDefault="008270B3" w:rsidP="00EA2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electrodes as they are completely submerged in </w:t>
      </w:r>
      <w:r w:rsidR="00B001C0">
        <w:rPr>
          <w:rFonts w:ascii="Helvetica" w:hAnsi="Helvetica" w:cs="Arial"/>
          <w:sz w:val="22"/>
          <w:szCs w:val="22"/>
        </w:rPr>
        <w:t xml:space="preserve">culture </w:t>
      </w:r>
      <w:r>
        <w:rPr>
          <w:rFonts w:ascii="Helvetica" w:hAnsi="Helvetica" w:cs="Arial"/>
          <w:sz w:val="22"/>
          <w:szCs w:val="22"/>
        </w:rPr>
        <w:t>medium</w:t>
      </w:r>
      <w:r w:rsidR="0069348D">
        <w:rPr>
          <w:rFonts w:ascii="Helvetica" w:hAnsi="Helvetica" w:cs="Arial"/>
          <w:sz w:val="22"/>
          <w:szCs w:val="22"/>
        </w:rPr>
        <w:t>.</w:t>
      </w:r>
    </w:p>
    <w:p w14:paraId="5612B381" w14:textId="34229D26" w:rsidR="008270B3" w:rsidRPr="008F299D" w:rsidRDefault="008270B3" w:rsidP="00EA207D">
      <w:pPr>
        <w:numPr>
          <w:ilvl w:val="2"/>
          <w:numId w:val="12"/>
        </w:numPr>
        <w:spacing w:before="240"/>
        <w:outlineLvl w:val="0"/>
        <w:rPr>
          <w:rFonts w:ascii="Helvetica" w:hAnsi="Helvetica" w:cs="Arial"/>
          <w:sz w:val="22"/>
          <w:szCs w:val="22"/>
        </w:rPr>
      </w:pPr>
      <w:r>
        <w:rPr>
          <w:rFonts w:ascii="Helvetica" w:hAnsi="Helvetica" w:cs="Arial"/>
          <w:sz w:val="22"/>
          <w:szCs w:val="22"/>
        </w:rPr>
        <w:t>MED: Talent t</w:t>
      </w:r>
      <w:r w:rsidRPr="008F299D">
        <w:rPr>
          <w:rFonts w:ascii="Helvetica" w:hAnsi="Helvetica" w:cs="Arial"/>
          <w:sz w:val="22"/>
          <w:szCs w:val="22"/>
        </w:rPr>
        <w:t>ransfer</w:t>
      </w:r>
      <w:r>
        <w:rPr>
          <w:rFonts w:ascii="Helvetica" w:hAnsi="Helvetica" w:cs="Arial"/>
          <w:sz w:val="22"/>
          <w:szCs w:val="22"/>
        </w:rPr>
        <w:t>s</w:t>
      </w:r>
      <w:r w:rsidRPr="008F299D">
        <w:rPr>
          <w:rFonts w:ascii="Helvetica" w:hAnsi="Helvetica" w:cs="Arial"/>
          <w:sz w:val="22"/>
          <w:szCs w:val="22"/>
        </w:rPr>
        <w:t xml:space="preserve"> the covered 6-well plate with cells to the incubator and connect</w:t>
      </w:r>
      <w:r>
        <w:rPr>
          <w:rFonts w:ascii="Helvetica" w:hAnsi="Helvetica" w:cs="Arial"/>
          <w:sz w:val="22"/>
          <w:szCs w:val="22"/>
        </w:rPr>
        <w:t>s</w:t>
      </w:r>
      <w:r w:rsidRPr="008F299D">
        <w:rPr>
          <w:rFonts w:ascii="Helvetica" w:hAnsi="Helvetica" w:cs="Arial"/>
          <w:sz w:val="22"/>
          <w:szCs w:val="22"/>
        </w:rPr>
        <w:t xml:space="preserve"> its wires to the power supply</w:t>
      </w:r>
      <w:r w:rsidR="0069348D">
        <w:rPr>
          <w:rFonts w:ascii="Helvetica" w:hAnsi="Helvetica" w:cs="Arial"/>
          <w:sz w:val="22"/>
          <w:szCs w:val="22"/>
        </w:rPr>
        <w:t>.</w:t>
      </w:r>
    </w:p>
    <w:p w14:paraId="20A9C7F0" w14:textId="15520AE3" w:rsidR="008F299D" w:rsidRDefault="00E27FE8" w:rsidP="008F299D">
      <w:pPr>
        <w:numPr>
          <w:ilvl w:val="1"/>
          <w:numId w:val="12"/>
        </w:numPr>
        <w:spacing w:before="240"/>
        <w:outlineLvl w:val="0"/>
        <w:rPr>
          <w:rFonts w:ascii="Helvetica" w:hAnsi="Helvetica" w:cs="Arial"/>
          <w:sz w:val="22"/>
          <w:szCs w:val="22"/>
        </w:rPr>
      </w:pPr>
      <w:r w:rsidRPr="00E27FE8">
        <w:rPr>
          <w:rFonts w:ascii="Helvetica" w:hAnsi="Helvetica" w:cs="Arial"/>
          <w:sz w:val="22"/>
          <w:szCs w:val="22"/>
        </w:rPr>
        <w:t>Next, s</w:t>
      </w:r>
      <w:r w:rsidR="008F299D" w:rsidRPr="00E27FE8">
        <w:rPr>
          <w:rFonts w:ascii="Helvetica" w:hAnsi="Helvetica" w:cs="Arial"/>
          <w:sz w:val="22"/>
          <w:szCs w:val="22"/>
        </w:rPr>
        <w:t>et the power supply to 2.5 V</w:t>
      </w:r>
      <w:r w:rsidRPr="00E27FE8">
        <w:rPr>
          <w:rFonts w:ascii="Helvetica" w:hAnsi="Helvetica" w:cs="Arial"/>
          <w:sz w:val="22"/>
          <w:szCs w:val="22"/>
        </w:rPr>
        <w:t>olt</w:t>
      </w:r>
      <w:r w:rsidR="008F299D" w:rsidRPr="00E27FE8">
        <w:rPr>
          <w:rFonts w:ascii="Helvetica" w:hAnsi="Helvetica" w:cs="Arial"/>
          <w:sz w:val="22"/>
          <w:szCs w:val="22"/>
        </w:rPr>
        <w:t xml:space="preserve"> load output and treat the cells with </w:t>
      </w:r>
      <w:proofErr w:type="spellStart"/>
      <w:r w:rsidR="008F299D" w:rsidRPr="00E27FE8">
        <w:rPr>
          <w:rFonts w:ascii="Helvetica" w:hAnsi="Helvetica" w:cs="Arial"/>
          <w:sz w:val="22"/>
          <w:szCs w:val="22"/>
        </w:rPr>
        <w:t>EStim</w:t>
      </w:r>
      <w:proofErr w:type="spellEnd"/>
      <w:r w:rsidR="008F299D" w:rsidRPr="00E27FE8">
        <w:rPr>
          <w:rFonts w:ascii="Helvetica" w:hAnsi="Helvetica" w:cs="Arial"/>
          <w:sz w:val="22"/>
          <w:szCs w:val="22"/>
        </w:rPr>
        <w:t xml:space="preserve"> for 1 </w:t>
      </w:r>
      <w:r w:rsidRPr="00E27FE8">
        <w:rPr>
          <w:rFonts w:ascii="Helvetica" w:hAnsi="Helvetica" w:cs="Arial"/>
          <w:sz w:val="22"/>
          <w:szCs w:val="22"/>
        </w:rPr>
        <w:t>hour</w:t>
      </w:r>
      <w:r w:rsidR="00D029D5">
        <w:rPr>
          <w:rFonts w:ascii="Helvetica" w:hAnsi="Helvetica" w:cs="Arial"/>
          <w:sz w:val="22"/>
          <w:szCs w:val="22"/>
        </w:rPr>
        <w:t xml:space="preserve"> </w:t>
      </w:r>
      <w:r w:rsidR="00D029D5">
        <w:rPr>
          <w:rFonts w:ascii="Helvetica" w:hAnsi="Helvetica" w:cs="Arial"/>
          <w:b/>
          <w:sz w:val="22"/>
          <w:szCs w:val="22"/>
        </w:rPr>
        <w:t>[1</w:t>
      </w:r>
      <w:r w:rsidR="008270B3">
        <w:rPr>
          <w:rFonts w:ascii="Helvetica" w:hAnsi="Helvetica" w:cs="Arial"/>
          <w:b/>
          <w:sz w:val="22"/>
          <w:szCs w:val="22"/>
        </w:rPr>
        <w:t>-TXT</w:t>
      </w:r>
      <w:r w:rsidR="00D029D5">
        <w:rPr>
          <w:rFonts w:ascii="Helvetica" w:hAnsi="Helvetica" w:cs="Arial"/>
          <w:b/>
          <w:sz w:val="22"/>
          <w:szCs w:val="22"/>
        </w:rPr>
        <w:t>]</w:t>
      </w:r>
      <w:r w:rsidR="008F299D" w:rsidRPr="00E27FE8">
        <w:rPr>
          <w:rFonts w:ascii="Helvetica" w:hAnsi="Helvetica" w:cs="Arial"/>
          <w:sz w:val="22"/>
          <w:szCs w:val="22"/>
        </w:rPr>
        <w:t xml:space="preserve">. After stimulation, disconnect the power supply and remove the </w:t>
      </w:r>
      <w:proofErr w:type="spellStart"/>
      <w:r w:rsidR="008F299D" w:rsidRPr="00E27FE8">
        <w:rPr>
          <w:rFonts w:ascii="Helvetica" w:hAnsi="Helvetica" w:cs="Arial"/>
          <w:sz w:val="22"/>
          <w:szCs w:val="22"/>
        </w:rPr>
        <w:t>EStim</w:t>
      </w:r>
      <w:proofErr w:type="spellEnd"/>
      <w:r w:rsidR="008F299D" w:rsidRPr="00E27FE8">
        <w:rPr>
          <w:rFonts w:ascii="Helvetica" w:hAnsi="Helvetica" w:cs="Arial"/>
          <w:sz w:val="22"/>
          <w:szCs w:val="22"/>
        </w:rPr>
        <w:t xml:space="preserve"> chamber from the incubator</w:t>
      </w:r>
      <w:r w:rsidR="00D029D5">
        <w:rPr>
          <w:rFonts w:ascii="Helvetica" w:hAnsi="Helvetica" w:cs="Arial"/>
          <w:sz w:val="22"/>
          <w:szCs w:val="22"/>
        </w:rPr>
        <w:t xml:space="preserve"> </w:t>
      </w:r>
      <w:r w:rsidR="00D029D5">
        <w:rPr>
          <w:rFonts w:ascii="Helvetica" w:hAnsi="Helvetica" w:cs="Arial"/>
          <w:b/>
          <w:sz w:val="22"/>
          <w:szCs w:val="22"/>
        </w:rPr>
        <w:t>[2]</w:t>
      </w:r>
      <w:r w:rsidR="008F299D" w:rsidRPr="00E27FE8">
        <w:rPr>
          <w:rFonts w:ascii="Helvetica" w:hAnsi="Helvetica" w:cs="Arial"/>
          <w:sz w:val="22"/>
          <w:szCs w:val="22"/>
        </w:rPr>
        <w:t xml:space="preserve">. Under sterile conditions, </w:t>
      </w:r>
      <w:r w:rsidR="008270B3">
        <w:rPr>
          <w:rFonts w:ascii="Helvetica" w:hAnsi="Helvetica" w:cs="Arial"/>
          <w:sz w:val="22"/>
          <w:szCs w:val="22"/>
        </w:rPr>
        <w:t>replace</w:t>
      </w:r>
      <w:r w:rsidR="008F299D" w:rsidRPr="00E27FE8">
        <w:rPr>
          <w:rFonts w:ascii="Helvetica" w:hAnsi="Helvetica" w:cs="Arial"/>
          <w:sz w:val="22"/>
          <w:szCs w:val="22"/>
        </w:rPr>
        <w:t xml:space="preserve"> the lid equipped with electrodes with a standard 6-well plate lid</w:t>
      </w:r>
      <w:r w:rsidR="00D029D5">
        <w:rPr>
          <w:rFonts w:ascii="Helvetica" w:hAnsi="Helvetica" w:cs="Arial"/>
          <w:sz w:val="22"/>
          <w:szCs w:val="22"/>
        </w:rPr>
        <w:t xml:space="preserve"> </w:t>
      </w:r>
      <w:r w:rsidR="00D029D5">
        <w:rPr>
          <w:rFonts w:ascii="Helvetica" w:hAnsi="Helvetica" w:cs="Arial"/>
          <w:b/>
          <w:sz w:val="22"/>
          <w:szCs w:val="22"/>
        </w:rPr>
        <w:t>[3]</w:t>
      </w:r>
      <w:r w:rsidR="008F299D" w:rsidRPr="00E27FE8">
        <w:rPr>
          <w:rFonts w:ascii="Helvetica" w:hAnsi="Helvetica" w:cs="Arial"/>
          <w:sz w:val="22"/>
          <w:szCs w:val="22"/>
        </w:rPr>
        <w:t xml:space="preserve">. </w:t>
      </w:r>
    </w:p>
    <w:p w14:paraId="77819869" w14:textId="0168FF9B" w:rsidR="008270B3"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E27FE8">
        <w:rPr>
          <w:rFonts w:ascii="Helvetica" w:hAnsi="Helvetica" w:cs="Arial"/>
          <w:sz w:val="22"/>
          <w:szCs w:val="22"/>
        </w:rPr>
        <w:t>set</w:t>
      </w:r>
      <w:r>
        <w:rPr>
          <w:rFonts w:ascii="Helvetica" w:hAnsi="Helvetica" w:cs="Arial"/>
          <w:sz w:val="22"/>
          <w:szCs w:val="22"/>
        </w:rPr>
        <w:t xml:space="preserve">s the power supply to 2.5 </w:t>
      </w:r>
      <w:r w:rsidRPr="00E27FE8">
        <w:rPr>
          <w:rFonts w:ascii="Helvetica" w:hAnsi="Helvetica" w:cs="Arial"/>
          <w:sz w:val="22"/>
          <w:szCs w:val="22"/>
        </w:rPr>
        <w:t>V load output</w:t>
      </w:r>
      <w:r>
        <w:rPr>
          <w:rFonts w:ascii="Helvetica" w:hAnsi="Helvetica" w:cs="Arial"/>
          <w:sz w:val="22"/>
          <w:szCs w:val="22"/>
        </w:rPr>
        <w:t xml:space="preserve">. </w:t>
      </w:r>
      <w:r w:rsidRPr="008270B3">
        <w:rPr>
          <w:rFonts w:ascii="Helvetica" w:hAnsi="Helvetica" w:cs="Arial"/>
          <w:b/>
          <w:sz w:val="22"/>
          <w:szCs w:val="22"/>
        </w:rPr>
        <w:t>TEXT: 1 h</w:t>
      </w:r>
      <w:r w:rsidR="0069348D">
        <w:rPr>
          <w:rFonts w:ascii="Helvetica" w:hAnsi="Helvetica" w:cs="Arial"/>
          <w:b/>
          <w:sz w:val="22"/>
          <w:szCs w:val="22"/>
        </w:rPr>
        <w:t>.</w:t>
      </w:r>
    </w:p>
    <w:p w14:paraId="62F0C486" w14:textId="0F105A68" w:rsidR="008270B3"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E27FE8">
        <w:rPr>
          <w:rFonts w:ascii="Helvetica" w:hAnsi="Helvetica" w:cs="Arial"/>
          <w:sz w:val="22"/>
          <w:szCs w:val="22"/>
        </w:rPr>
        <w:t>disconnect</w:t>
      </w:r>
      <w:r>
        <w:rPr>
          <w:rFonts w:ascii="Helvetica" w:hAnsi="Helvetica" w:cs="Arial"/>
          <w:sz w:val="22"/>
          <w:szCs w:val="22"/>
        </w:rPr>
        <w:t>s</w:t>
      </w:r>
      <w:r w:rsidRPr="00E27FE8">
        <w:rPr>
          <w:rFonts w:ascii="Helvetica" w:hAnsi="Helvetica" w:cs="Arial"/>
          <w:sz w:val="22"/>
          <w:szCs w:val="22"/>
        </w:rPr>
        <w:t xml:space="preserve"> the power supply and remove</w:t>
      </w:r>
      <w:r>
        <w:rPr>
          <w:rFonts w:ascii="Helvetica" w:hAnsi="Helvetica" w:cs="Arial"/>
          <w:sz w:val="22"/>
          <w:szCs w:val="22"/>
        </w:rPr>
        <w:t>s</w:t>
      </w:r>
      <w:r w:rsidRPr="00E27FE8">
        <w:rPr>
          <w:rFonts w:ascii="Helvetica" w:hAnsi="Helvetica" w:cs="Arial"/>
          <w:sz w:val="22"/>
          <w:szCs w:val="22"/>
        </w:rPr>
        <w:t xml:space="preserve"> the </w:t>
      </w:r>
      <w:proofErr w:type="spellStart"/>
      <w:r w:rsidRPr="00E27FE8">
        <w:rPr>
          <w:rFonts w:ascii="Helvetica" w:hAnsi="Helvetica" w:cs="Arial"/>
          <w:sz w:val="22"/>
          <w:szCs w:val="22"/>
        </w:rPr>
        <w:t>EStim</w:t>
      </w:r>
      <w:proofErr w:type="spellEnd"/>
      <w:r w:rsidRPr="00E27FE8">
        <w:rPr>
          <w:rFonts w:ascii="Helvetica" w:hAnsi="Helvetica" w:cs="Arial"/>
          <w:sz w:val="22"/>
          <w:szCs w:val="22"/>
        </w:rPr>
        <w:t xml:space="preserve"> chamber from the incubator</w:t>
      </w:r>
      <w:r w:rsidR="0069348D">
        <w:rPr>
          <w:rFonts w:ascii="Helvetica" w:hAnsi="Helvetica" w:cs="Arial"/>
          <w:sz w:val="22"/>
          <w:szCs w:val="22"/>
        </w:rPr>
        <w:t>.</w:t>
      </w:r>
    </w:p>
    <w:p w14:paraId="0F51BA5F" w14:textId="2C4285B6" w:rsidR="008270B3" w:rsidRPr="00E27FE8"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chamber as the lid is </w:t>
      </w:r>
      <w:proofErr w:type="gramStart"/>
      <w:r>
        <w:rPr>
          <w:rFonts w:ascii="Helvetica" w:hAnsi="Helvetica" w:cs="Arial"/>
          <w:sz w:val="22"/>
          <w:szCs w:val="22"/>
        </w:rPr>
        <w:t xml:space="preserve">replaced </w:t>
      </w:r>
      <w:r w:rsidR="0069348D">
        <w:rPr>
          <w:rFonts w:ascii="Helvetica" w:hAnsi="Helvetica" w:cs="Arial"/>
          <w:sz w:val="22"/>
          <w:szCs w:val="22"/>
        </w:rPr>
        <w:t>.</w:t>
      </w:r>
      <w:proofErr w:type="gramEnd"/>
    </w:p>
    <w:p w14:paraId="2EDD152C" w14:textId="4628542C" w:rsidR="008F299D" w:rsidRDefault="008270B3" w:rsidP="008F299D">
      <w:pPr>
        <w:numPr>
          <w:ilvl w:val="1"/>
          <w:numId w:val="12"/>
        </w:numPr>
        <w:spacing w:before="240"/>
        <w:outlineLvl w:val="0"/>
        <w:rPr>
          <w:rFonts w:ascii="Helvetica" w:hAnsi="Helvetica" w:cs="Arial"/>
          <w:sz w:val="22"/>
          <w:szCs w:val="22"/>
        </w:rPr>
      </w:pPr>
      <w:r>
        <w:rPr>
          <w:rFonts w:ascii="Helvetica" w:hAnsi="Helvetica" w:cs="Arial"/>
          <w:sz w:val="22"/>
          <w:szCs w:val="22"/>
        </w:rPr>
        <w:t>Subsequently, r</w:t>
      </w:r>
      <w:r w:rsidR="008F299D" w:rsidRPr="008F299D">
        <w:rPr>
          <w:rFonts w:ascii="Helvetica" w:hAnsi="Helvetica" w:cs="Arial"/>
          <w:sz w:val="22"/>
          <w:szCs w:val="22"/>
        </w:rPr>
        <w:t>eturn the cells to the incubator and leave them overnight</w:t>
      </w:r>
      <w:r w:rsidR="00D029D5">
        <w:rPr>
          <w:rFonts w:ascii="Helvetica" w:hAnsi="Helvetica" w:cs="Arial"/>
          <w:sz w:val="22"/>
          <w:szCs w:val="22"/>
        </w:rPr>
        <w:t xml:space="preserve"> </w:t>
      </w:r>
      <w:r w:rsidR="00D029D5">
        <w:rPr>
          <w:rFonts w:ascii="Helvetica" w:hAnsi="Helvetica" w:cs="Arial"/>
          <w:b/>
          <w:sz w:val="22"/>
          <w:szCs w:val="22"/>
        </w:rPr>
        <w:t>[1]</w:t>
      </w:r>
      <w:r w:rsidR="008F299D" w:rsidRPr="008F299D">
        <w:rPr>
          <w:rFonts w:ascii="Helvetica" w:hAnsi="Helvetica" w:cs="Arial"/>
          <w:sz w:val="22"/>
          <w:szCs w:val="22"/>
        </w:rPr>
        <w:t xml:space="preserve">. </w:t>
      </w:r>
      <w:r>
        <w:rPr>
          <w:rFonts w:ascii="Helvetica" w:hAnsi="Helvetica" w:cs="Arial"/>
          <w:sz w:val="22"/>
          <w:szCs w:val="22"/>
        </w:rPr>
        <w:t>C</w:t>
      </w:r>
      <w:r w:rsidR="008F299D" w:rsidRPr="008F299D">
        <w:rPr>
          <w:rFonts w:ascii="Helvetica" w:hAnsi="Helvetica" w:cs="Arial"/>
          <w:sz w:val="22"/>
          <w:szCs w:val="22"/>
        </w:rPr>
        <w:t>lean the electrodes, first with PBS and then with 70% ethanol solution</w:t>
      </w:r>
      <w:r w:rsidR="00D029D5">
        <w:rPr>
          <w:rFonts w:ascii="Helvetica" w:hAnsi="Helvetica" w:cs="Arial"/>
          <w:sz w:val="22"/>
          <w:szCs w:val="22"/>
        </w:rPr>
        <w:t xml:space="preserve"> </w:t>
      </w:r>
      <w:r w:rsidR="00D029D5">
        <w:rPr>
          <w:rFonts w:ascii="Helvetica" w:hAnsi="Helvetica" w:cs="Arial"/>
          <w:b/>
          <w:sz w:val="22"/>
          <w:szCs w:val="22"/>
        </w:rPr>
        <w:t>[2]</w:t>
      </w:r>
      <w:r w:rsidR="008F299D" w:rsidRPr="008F299D">
        <w:rPr>
          <w:rFonts w:ascii="Helvetica" w:hAnsi="Helvetica" w:cs="Arial"/>
          <w:sz w:val="22"/>
          <w:szCs w:val="22"/>
        </w:rPr>
        <w:t xml:space="preserve">. </w:t>
      </w:r>
      <w:r>
        <w:rPr>
          <w:rFonts w:ascii="Helvetica" w:hAnsi="Helvetica" w:cs="Arial"/>
          <w:sz w:val="22"/>
          <w:szCs w:val="22"/>
        </w:rPr>
        <w:t>Then</w:t>
      </w:r>
      <w:r w:rsidR="00E27FE8">
        <w:rPr>
          <w:rFonts w:ascii="Helvetica" w:hAnsi="Helvetica" w:cs="Arial"/>
          <w:sz w:val="22"/>
          <w:szCs w:val="22"/>
        </w:rPr>
        <w:t>, c</w:t>
      </w:r>
      <w:r w:rsidR="008F299D" w:rsidRPr="008F299D">
        <w:rPr>
          <w:rFonts w:ascii="Helvetica" w:hAnsi="Helvetica" w:cs="Arial"/>
          <w:sz w:val="22"/>
          <w:szCs w:val="22"/>
        </w:rPr>
        <w:t>lean the accumulated corrosion products from the electrode surface with fine sandpaper</w:t>
      </w:r>
      <w:r w:rsidR="00D029D5">
        <w:rPr>
          <w:rFonts w:ascii="Helvetica" w:hAnsi="Helvetica" w:cs="Arial"/>
          <w:sz w:val="22"/>
          <w:szCs w:val="22"/>
        </w:rPr>
        <w:t xml:space="preserve"> </w:t>
      </w:r>
      <w:r w:rsidR="00D029D5">
        <w:rPr>
          <w:rFonts w:ascii="Helvetica" w:hAnsi="Helvetica" w:cs="Arial"/>
          <w:b/>
          <w:sz w:val="22"/>
          <w:szCs w:val="22"/>
        </w:rPr>
        <w:t>[3]</w:t>
      </w:r>
      <w:r w:rsidR="008F299D" w:rsidRPr="008F299D">
        <w:rPr>
          <w:rFonts w:ascii="Helvetica" w:hAnsi="Helvetica" w:cs="Arial"/>
          <w:sz w:val="22"/>
          <w:szCs w:val="22"/>
        </w:rPr>
        <w:t>.</w:t>
      </w:r>
    </w:p>
    <w:p w14:paraId="3609E98A" w14:textId="4A474C2F" w:rsidR="008270B3"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in the incubator</w:t>
      </w:r>
      <w:r w:rsidR="0069348D">
        <w:rPr>
          <w:rFonts w:ascii="Helvetica" w:hAnsi="Helvetica" w:cs="Arial"/>
          <w:sz w:val="22"/>
          <w:szCs w:val="22"/>
        </w:rPr>
        <w:t>.</w:t>
      </w:r>
    </w:p>
    <w:p w14:paraId="43BD8B91" w14:textId="725537B7" w:rsidR="008270B3"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places the electrodes in PBS, then transfers them to </w:t>
      </w:r>
      <w:r w:rsidRPr="008F299D">
        <w:rPr>
          <w:rFonts w:ascii="Helvetica" w:hAnsi="Helvetica" w:cs="Arial"/>
          <w:sz w:val="22"/>
          <w:szCs w:val="22"/>
        </w:rPr>
        <w:t>70% ethanol solution</w:t>
      </w:r>
      <w:r w:rsidR="0069348D">
        <w:rPr>
          <w:rFonts w:ascii="Helvetica" w:hAnsi="Helvetica" w:cs="Arial"/>
          <w:sz w:val="22"/>
          <w:szCs w:val="22"/>
        </w:rPr>
        <w:t>.</w:t>
      </w:r>
    </w:p>
    <w:p w14:paraId="7829ED1D" w14:textId="06C9447E" w:rsidR="008270B3" w:rsidRPr="008F299D"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CU: Close up of an electrode as</w:t>
      </w:r>
      <w:r w:rsidR="0069348D">
        <w:rPr>
          <w:rFonts w:ascii="Helvetica" w:hAnsi="Helvetica" w:cs="Arial"/>
          <w:sz w:val="22"/>
          <w:szCs w:val="22"/>
        </w:rPr>
        <w:t xml:space="preserve"> </w:t>
      </w:r>
      <w:r>
        <w:rPr>
          <w:rFonts w:ascii="Helvetica" w:hAnsi="Helvetica" w:cs="Arial"/>
          <w:sz w:val="22"/>
          <w:szCs w:val="22"/>
        </w:rPr>
        <w:t>it is cleaned with fine sandpaper</w:t>
      </w:r>
      <w:r w:rsidR="0069348D">
        <w:rPr>
          <w:rFonts w:ascii="Helvetica" w:hAnsi="Helvetica" w:cs="Arial"/>
          <w:sz w:val="22"/>
          <w:szCs w:val="22"/>
        </w:rPr>
        <w:t>.</w:t>
      </w:r>
      <w:r>
        <w:rPr>
          <w:rFonts w:ascii="Helvetica" w:hAnsi="Helvetica" w:cs="Arial"/>
          <w:sz w:val="22"/>
          <w:szCs w:val="22"/>
        </w:rPr>
        <w:t xml:space="preserve"> </w:t>
      </w:r>
    </w:p>
    <w:p w14:paraId="7E75CFBB" w14:textId="64A9DC03" w:rsidR="008F299D" w:rsidRDefault="008F299D" w:rsidP="00E27FE8">
      <w:pPr>
        <w:numPr>
          <w:ilvl w:val="1"/>
          <w:numId w:val="12"/>
        </w:numPr>
        <w:spacing w:before="240"/>
        <w:outlineLvl w:val="0"/>
        <w:rPr>
          <w:rFonts w:ascii="Helvetica" w:hAnsi="Helvetica" w:cs="Arial"/>
          <w:sz w:val="22"/>
          <w:szCs w:val="22"/>
        </w:rPr>
      </w:pPr>
      <w:r w:rsidRPr="008F299D">
        <w:rPr>
          <w:rFonts w:ascii="Helvetica" w:hAnsi="Helvetica" w:cs="Arial"/>
          <w:sz w:val="22"/>
          <w:szCs w:val="22"/>
        </w:rPr>
        <w:t xml:space="preserve">Repeat </w:t>
      </w:r>
      <w:r w:rsidR="00E27FE8">
        <w:rPr>
          <w:rFonts w:ascii="Helvetica" w:hAnsi="Helvetica" w:cs="Arial"/>
          <w:sz w:val="22"/>
          <w:szCs w:val="22"/>
        </w:rPr>
        <w:t xml:space="preserve">the </w:t>
      </w:r>
      <w:proofErr w:type="spellStart"/>
      <w:r w:rsidR="00E27FE8">
        <w:rPr>
          <w:rFonts w:ascii="Helvetica" w:hAnsi="Helvetica" w:cs="Arial"/>
          <w:sz w:val="22"/>
          <w:szCs w:val="22"/>
        </w:rPr>
        <w:t>EStim</w:t>
      </w:r>
      <w:proofErr w:type="spellEnd"/>
      <w:r w:rsidR="00E27FE8">
        <w:rPr>
          <w:rFonts w:ascii="Helvetica" w:hAnsi="Helvetica" w:cs="Arial"/>
          <w:sz w:val="22"/>
          <w:szCs w:val="22"/>
        </w:rPr>
        <w:t xml:space="preserve"> treatment</w:t>
      </w:r>
      <w:r w:rsidRPr="008F299D">
        <w:rPr>
          <w:rFonts w:ascii="Helvetica" w:hAnsi="Helvetica" w:cs="Arial"/>
          <w:sz w:val="22"/>
          <w:szCs w:val="22"/>
        </w:rPr>
        <w:t xml:space="preserve"> for 6 consecutive days. On day 4, prior to applying </w:t>
      </w:r>
      <w:r w:rsidR="00B001C0">
        <w:rPr>
          <w:rFonts w:ascii="Helvetica" w:hAnsi="Helvetica" w:cs="Arial"/>
          <w:sz w:val="22"/>
          <w:szCs w:val="22"/>
        </w:rPr>
        <w:t>electrical stimulation</w:t>
      </w:r>
      <w:r w:rsidR="00B001C0" w:rsidRPr="008F299D">
        <w:rPr>
          <w:rFonts w:ascii="Helvetica" w:hAnsi="Helvetica" w:cs="Arial"/>
          <w:sz w:val="22"/>
          <w:szCs w:val="22"/>
        </w:rPr>
        <w:t xml:space="preserve"> </w:t>
      </w:r>
      <w:r w:rsidRPr="008F299D">
        <w:rPr>
          <w:rFonts w:ascii="Helvetica" w:hAnsi="Helvetica" w:cs="Arial"/>
          <w:sz w:val="22"/>
          <w:szCs w:val="22"/>
        </w:rPr>
        <w:t>and under sterile conditions, change the culture medium by aspirating 1.5 m</w:t>
      </w:r>
      <w:r w:rsidR="00E27FE8">
        <w:rPr>
          <w:rFonts w:ascii="Helvetica" w:hAnsi="Helvetica" w:cs="Arial"/>
          <w:sz w:val="22"/>
          <w:szCs w:val="22"/>
        </w:rPr>
        <w:t>illiliters</w:t>
      </w:r>
      <w:r w:rsidRPr="008F299D">
        <w:rPr>
          <w:rFonts w:ascii="Helvetica" w:hAnsi="Helvetica" w:cs="Arial"/>
          <w:sz w:val="22"/>
          <w:szCs w:val="22"/>
        </w:rPr>
        <w:t xml:space="preserve"> of medium and replacing it with 1.5 </w:t>
      </w:r>
      <w:r w:rsidR="00E27FE8" w:rsidRPr="008F299D">
        <w:rPr>
          <w:rFonts w:ascii="Helvetica" w:hAnsi="Helvetica" w:cs="Arial"/>
          <w:sz w:val="22"/>
          <w:szCs w:val="22"/>
        </w:rPr>
        <w:t>m</w:t>
      </w:r>
      <w:r w:rsidR="00E27FE8">
        <w:rPr>
          <w:rFonts w:ascii="Helvetica" w:hAnsi="Helvetica" w:cs="Arial"/>
          <w:sz w:val="22"/>
          <w:szCs w:val="22"/>
        </w:rPr>
        <w:t>illiliters</w:t>
      </w:r>
      <w:r w:rsidRPr="008F299D">
        <w:rPr>
          <w:rFonts w:ascii="Helvetica" w:hAnsi="Helvetica" w:cs="Arial"/>
          <w:sz w:val="22"/>
          <w:szCs w:val="22"/>
        </w:rPr>
        <w:t xml:space="preserve"> of prewarmed fresh </w:t>
      </w:r>
      <w:r w:rsidR="00E27FE8" w:rsidRPr="00E27FE8">
        <w:rPr>
          <w:rFonts w:ascii="Helvetica" w:hAnsi="Helvetica" w:cs="Arial"/>
          <w:sz w:val="22"/>
          <w:szCs w:val="22"/>
        </w:rPr>
        <w:t>osteogenic differentiation medium</w:t>
      </w:r>
      <w:r w:rsidR="00E27FE8">
        <w:rPr>
          <w:rFonts w:ascii="Helvetica" w:hAnsi="Helvetica" w:cs="Arial"/>
          <w:sz w:val="22"/>
          <w:szCs w:val="22"/>
        </w:rPr>
        <w:t xml:space="preserve"> </w:t>
      </w:r>
      <w:r w:rsidR="00D029D5">
        <w:rPr>
          <w:rFonts w:ascii="Helvetica" w:hAnsi="Helvetica" w:cs="Arial"/>
          <w:b/>
          <w:sz w:val="22"/>
          <w:szCs w:val="22"/>
        </w:rPr>
        <w:t>[</w:t>
      </w:r>
      <w:r w:rsidR="008270B3">
        <w:rPr>
          <w:rFonts w:ascii="Helvetica" w:hAnsi="Helvetica" w:cs="Arial"/>
          <w:b/>
          <w:sz w:val="22"/>
          <w:szCs w:val="22"/>
        </w:rPr>
        <w:t>1</w:t>
      </w:r>
      <w:r w:rsidR="00D029D5">
        <w:rPr>
          <w:rFonts w:ascii="Helvetica" w:hAnsi="Helvetica" w:cs="Arial"/>
          <w:b/>
          <w:sz w:val="22"/>
          <w:szCs w:val="22"/>
        </w:rPr>
        <w:t>-TXT]</w:t>
      </w:r>
      <w:r w:rsidRPr="008F299D">
        <w:rPr>
          <w:rFonts w:ascii="Helvetica" w:hAnsi="Helvetica" w:cs="Arial"/>
          <w:sz w:val="22"/>
          <w:szCs w:val="22"/>
        </w:rPr>
        <w:t>.</w:t>
      </w:r>
    </w:p>
    <w:p w14:paraId="7BD6EEDA" w14:textId="25CEBA2E" w:rsidR="008270B3" w:rsidRPr="008F299D"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8F299D">
        <w:rPr>
          <w:rFonts w:ascii="Helvetica" w:hAnsi="Helvetica" w:cs="Arial"/>
          <w:sz w:val="22"/>
          <w:szCs w:val="22"/>
        </w:rPr>
        <w:t>change</w:t>
      </w:r>
      <w:r>
        <w:rPr>
          <w:rFonts w:ascii="Helvetica" w:hAnsi="Helvetica" w:cs="Arial"/>
          <w:sz w:val="22"/>
          <w:szCs w:val="22"/>
        </w:rPr>
        <w:t>s</w:t>
      </w:r>
      <w:r w:rsidRPr="008F299D">
        <w:rPr>
          <w:rFonts w:ascii="Helvetica" w:hAnsi="Helvetica" w:cs="Arial"/>
          <w:sz w:val="22"/>
          <w:szCs w:val="22"/>
        </w:rPr>
        <w:t xml:space="preserve"> the culture medium by aspirating 1.5 </w:t>
      </w:r>
      <w:r>
        <w:rPr>
          <w:rFonts w:ascii="Helvetica" w:hAnsi="Helvetica" w:cs="Arial"/>
          <w:sz w:val="22"/>
          <w:szCs w:val="22"/>
        </w:rPr>
        <w:t>mL</w:t>
      </w:r>
      <w:r w:rsidRPr="008F299D">
        <w:rPr>
          <w:rFonts w:ascii="Helvetica" w:hAnsi="Helvetica" w:cs="Arial"/>
          <w:sz w:val="22"/>
          <w:szCs w:val="22"/>
        </w:rPr>
        <w:t xml:space="preserve"> of medium and replacing it with 1.5 </w:t>
      </w:r>
      <w:r>
        <w:rPr>
          <w:rFonts w:ascii="Helvetica" w:hAnsi="Helvetica" w:cs="Arial"/>
          <w:sz w:val="22"/>
          <w:szCs w:val="22"/>
        </w:rPr>
        <w:t>mL</w:t>
      </w:r>
      <w:r w:rsidRPr="008F299D">
        <w:rPr>
          <w:rFonts w:ascii="Helvetica" w:hAnsi="Helvetica" w:cs="Arial"/>
          <w:sz w:val="22"/>
          <w:szCs w:val="22"/>
        </w:rPr>
        <w:t xml:space="preserve"> of prewarmed fresh </w:t>
      </w:r>
      <w:r w:rsidRPr="00E27FE8">
        <w:rPr>
          <w:rFonts w:ascii="Helvetica" w:hAnsi="Helvetica" w:cs="Arial"/>
          <w:sz w:val="22"/>
          <w:szCs w:val="22"/>
        </w:rPr>
        <w:t>osteogenic differentiation medium</w:t>
      </w:r>
      <w:r>
        <w:rPr>
          <w:rFonts w:ascii="Helvetica" w:hAnsi="Helvetica" w:cs="Arial"/>
          <w:sz w:val="22"/>
          <w:szCs w:val="22"/>
        </w:rPr>
        <w:t xml:space="preserve">. </w:t>
      </w:r>
      <w:r w:rsidRPr="008270B3">
        <w:rPr>
          <w:rFonts w:ascii="Helvetica" w:hAnsi="Helvetica" w:cs="Arial"/>
          <w:b/>
          <w:sz w:val="22"/>
          <w:szCs w:val="22"/>
        </w:rPr>
        <w:t>Text: See the accompanying manuscript for medium’s compositions</w:t>
      </w:r>
      <w:r w:rsidR="0069348D">
        <w:rPr>
          <w:rFonts w:ascii="Helvetica" w:hAnsi="Helvetica" w:cs="Arial"/>
          <w:b/>
          <w:sz w:val="22"/>
          <w:szCs w:val="22"/>
        </w:rPr>
        <w:t>.</w:t>
      </w:r>
    </w:p>
    <w:p w14:paraId="7B243EEE" w14:textId="69A24913" w:rsidR="00E27FE8" w:rsidRDefault="008F299D" w:rsidP="008F299D">
      <w:pPr>
        <w:numPr>
          <w:ilvl w:val="1"/>
          <w:numId w:val="12"/>
        </w:numPr>
        <w:spacing w:before="240"/>
        <w:outlineLvl w:val="0"/>
        <w:rPr>
          <w:rFonts w:ascii="Helvetica" w:hAnsi="Helvetica" w:cs="Arial"/>
          <w:sz w:val="22"/>
          <w:szCs w:val="22"/>
        </w:rPr>
      </w:pPr>
      <w:r w:rsidRPr="00E27FE8">
        <w:rPr>
          <w:rFonts w:ascii="Helvetica" w:hAnsi="Helvetica" w:cs="Arial"/>
          <w:sz w:val="22"/>
          <w:szCs w:val="22"/>
        </w:rPr>
        <w:t xml:space="preserve">After applying </w:t>
      </w:r>
      <w:r w:rsidR="00B001C0">
        <w:rPr>
          <w:rFonts w:ascii="Helvetica" w:hAnsi="Helvetica" w:cs="Arial"/>
          <w:sz w:val="22"/>
          <w:szCs w:val="22"/>
        </w:rPr>
        <w:t>electrical stimulation</w:t>
      </w:r>
      <w:r w:rsidR="00B001C0" w:rsidRPr="00E27FE8">
        <w:rPr>
          <w:rFonts w:ascii="Helvetica" w:hAnsi="Helvetica" w:cs="Arial"/>
          <w:sz w:val="22"/>
          <w:szCs w:val="22"/>
        </w:rPr>
        <w:t xml:space="preserve"> </w:t>
      </w:r>
      <w:r w:rsidRPr="00E27FE8">
        <w:rPr>
          <w:rFonts w:ascii="Helvetica" w:hAnsi="Helvetica" w:cs="Arial"/>
          <w:sz w:val="22"/>
          <w:szCs w:val="22"/>
        </w:rPr>
        <w:t>for 7 consecutive days, maintain the cells in culture for an additional 7 days, exchanging the medium every 3</w:t>
      </w:r>
      <w:r w:rsidR="0069348D">
        <w:rPr>
          <w:rFonts w:ascii="Helvetica" w:hAnsi="Helvetica" w:cs="Arial"/>
          <w:sz w:val="22"/>
          <w:szCs w:val="22"/>
        </w:rPr>
        <w:t xml:space="preserve"> to </w:t>
      </w:r>
      <w:r w:rsidRPr="00E27FE8">
        <w:rPr>
          <w:rFonts w:ascii="Helvetica" w:hAnsi="Helvetica" w:cs="Arial"/>
          <w:sz w:val="22"/>
          <w:szCs w:val="22"/>
        </w:rPr>
        <w:t>4 days</w:t>
      </w:r>
      <w:r w:rsidR="00D029D5">
        <w:rPr>
          <w:rFonts w:ascii="Helvetica" w:hAnsi="Helvetica" w:cs="Arial"/>
          <w:sz w:val="22"/>
          <w:szCs w:val="22"/>
        </w:rPr>
        <w:t xml:space="preserve"> </w:t>
      </w:r>
      <w:r w:rsidR="00D029D5">
        <w:rPr>
          <w:rFonts w:ascii="Helvetica" w:hAnsi="Helvetica" w:cs="Arial"/>
          <w:b/>
          <w:sz w:val="22"/>
          <w:szCs w:val="22"/>
        </w:rPr>
        <w:t>[1]</w:t>
      </w:r>
      <w:r w:rsidRPr="00E27FE8">
        <w:rPr>
          <w:rFonts w:ascii="Helvetica" w:hAnsi="Helvetica" w:cs="Arial"/>
          <w:sz w:val="22"/>
          <w:szCs w:val="22"/>
        </w:rPr>
        <w:t>.</w:t>
      </w:r>
      <w:r w:rsidR="00E27FE8" w:rsidRPr="00E27FE8">
        <w:rPr>
          <w:rFonts w:ascii="Helvetica" w:hAnsi="Helvetica" w:cs="Arial"/>
          <w:sz w:val="22"/>
          <w:szCs w:val="22"/>
        </w:rPr>
        <w:t xml:space="preserve"> When the treatment is completed, </w:t>
      </w:r>
      <w:r w:rsidR="00F07F52">
        <w:rPr>
          <w:rFonts w:ascii="Helvetica" w:hAnsi="Helvetica" w:cs="Arial"/>
          <w:sz w:val="22"/>
          <w:szCs w:val="22"/>
        </w:rPr>
        <w:t>a</w:t>
      </w:r>
      <w:r w:rsidR="00E27FE8" w:rsidRPr="00E27FE8">
        <w:rPr>
          <w:rFonts w:ascii="Helvetica" w:hAnsi="Helvetica" w:cs="Arial"/>
          <w:sz w:val="22"/>
          <w:szCs w:val="22"/>
        </w:rPr>
        <w:t xml:space="preserve">nalyze </w:t>
      </w:r>
      <w:r w:rsidR="0069348D">
        <w:rPr>
          <w:rFonts w:ascii="Helvetica" w:hAnsi="Helvetica" w:cs="Arial"/>
          <w:sz w:val="22"/>
          <w:szCs w:val="22"/>
        </w:rPr>
        <w:t xml:space="preserve">the </w:t>
      </w:r>
      <w:r w:rsidR="00E27FE8" w:rsidRPr="00E27FE8">
        <w:rPr>
          <w:rFonts w:ascii="Helvetica" w:hAnsi="Helvetica" w:cs="Arial"/>
          <w:sz w:val="22"/>
          <w:szCs w:val="22"/>
        </w:rPr>
        <w:t>cell morphology changes under a microscope</w:t>
      </w:r>
      <w:r w:rsidR="00D029D5">
        <w:rPr>
          <w:rFonts w:ascii="Helvetica" w:hAnsi="Helvetica" w:cs="Arial"/>
          <w:sz w:val="22"/>
          <w:szCs w:val="22"/>
        </w:rPr>
        <w:t xml:space="preserve"> </w:t>
      </w:r>
      <w:r w:rsidR="00D029D5">
        <w:rPr>
          <w:rFonts w:ascii="Helvetica" w:hAnsi="Helvetica" w:cs="Arial"/>
          <w:b/>
          <w:sz w:val="22"/>
          <w:szCs w:val="22"/>
        </w:rPr>
        <w:t>[2]</w:t>
      </w:r>
      <w:r w:rsidR="00E27FE8" w:rsidRPr="00E27FE8">
        <w:rPr>
          <w:rFonts w:ascii="Helvetica" w:hAnsi="Helvetica" w:cs="Arial"/>
          <w:sz w:val="22"/>
          <w:szCs w:val="22"/>
        </w:rPr>
        <w:t>.</w:t>
      </w:r>
    </w:p>
    <w:p w14:paraId="12AC3E51" w14:textId="6728DDB8" w:rsidR="008270B3" w:rsidRDefault="008270B3" w:rsidP="008270B3">
      <w:pPr>
        <w:numPr>
          <w:ilvl w:val="2"/>
          <w:numId w:val="12"/>
        </w:numPr>
        <w:spacing w:before="240"/>
        <w:outlineLvl w:val="0"/>
        <w:rPr>
          <w:rFonts w:ascii="Helvetica" w:hAnsi="Helvetica" w:cs="Arial"/>
          <w:sz w:val="22"/>
          <w:szCs w:val="22"/>
        </w:rPr>
      </w:pPr>
      <w:r>
        <w:rPr>
          <w:rFonts w:ascii="Helvetica" w:hAnsi="Helvetica" w:cs="Arial"/>
          <w:sz w:val="22"/>
          <w:szCs w:val="22"/>
        </w:rPr>
        <w:t>CU: Close up of the cells as it is placed in the incubator</w:t>
      </w:r>
      <w:r w:rsidR="0069348D">
        <w:rPr>
          <w:rFonts w:ascii="Helvetica" w:hAnsi="Helvetica" w:cs="Arial"/>
          <w:sz w:val="22"/>
          <w:szCs w:val="22"/>
        </w:rPr>
        <w:t>.</w:t>
      </w:r>
    </w:p>
    <w:p w14:paraId="379B4B1A" w14:textId="189A0119" w:rsidR="00F07F52" w:rsidRDefault="00F07F52" w:rsidP="008270B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cells under a microscope</w:t>
      </w:r>
      <w:r w:rsidR="0069348D">
        <w:rPr>
          <w:rFonts w:ascii="Helvetica" w:hAnsi="Helvetica" w:cs="Arial"/>
          <w:sz w:val="22"/>
          <w:szCs w:val="22"/>
        </w:rPr>
        <w:t>.</w:t>
      </w:r>
    </w:p>
    <w:p w14:paraId="65073FDC" w14:textId="0449B33D" w:rsidR="00E27FE8" w:rsidRDefault="00E27FE8" w:rsidP="008F299D">
      <w:pPr>
        <w:numPr>
          <w:ilvl w:val="1"/>
          <w:numId w:val="12"/>
        </w:numPr>
        <w:spacing w:before="240"/>
        <w:outlineLvl w:val="0"/>
        <w:rPr>
          <w:rFonts w:ascii="Helvetica" w:hAnsi="Helvetica" w:cs="Arial"/>
          <w:sz w:val="22"/>
          <w:szCs w:val="22"/>
        </w:rPr>
      </w:pPr>
      <w:r w:rsidRPr="00C33C09">
        <w:rPr>
          <w:rFonts w:ascii="Helvetica" w:hAnsi="Helvetica" w:cs="Arial"/>
          <w:sz w:val="22"/>
          <w:szCs w:val="22"/>
        </w:rPr>
        <w:t xml:space="preserve">To assess the effect of </w:t>
      </w:r>
      <w:r w:rsidR="00B001C0">
        <w:rPr>
          <w:rFonts w:ascii="Helvetica" w:hAnsi="Helvetica" w:cs="Arial"/>
          <w:sz w:val="22"/>
          <w:szCs w:val="22"/>
        </w:rPr>
        <w:t>electrical stimulation</w:t>
      </w:r>
      <w:r w:rsidR="00B001C0" w:rsidRPr="00C33C09">
        <w:rPr>
          <w:rFonts w:ascii="Helvetica" w:hAnsi="Helvetica" w:cs="Arial"/>
          <w:sz w:val="22"/>
          <w:szCs w:val="22"/>
        </w:rPr>
        <w:t xml:space="preserve"> </w:t>
      </w:r>
      <w:r w:rsidRPr="00C33C09">
        <w:rPr>
          <w:rFonts w:ascii="Helvetica" w:hAnsi="Helvetica" w:cs="Arial"/>
          <w:sz w:val="22"/>
          <w:szCs w:val="22"/>
        </w:rPr>
        <w:t>on MSC osteogenic differentiation, measure calcium deposition</w:t>
      </w:r>
      <w:r w:rsidR="0069348D">
        <w:rPr>
          <w:rFonts w:ascii="Helvetica" w:hAnsi="Helvetica" w:cs="Arial"/>
          <w:sz w:val="22"/>
          <w:szCs w:val="22"/>
        </w:rPr>
        <w:t xml:space="preserve"> </w:t>
      </w:r>
      <w:r w:rsidR="0069348D">
        <w:rPr>
          <w:rFonts w:ascii="Helvetica" w:hAnsi="Helvetica" w:cs="Arial"/>
          <w:b/>
          <w:sz w:val="22"/>
          <w:szCs w:val="22"/>
        </w:rPr>
        <w:t>[1]</w:t>
      </w:r>
      <w:r w:rsidRPr="00C33C09">
        <w:rPr>
          <w:rFonts w:ascii="Helvetica" w:hAnsi="Helvetica" w:cs="Arial"/>
          <w:sz w:val="22"/>
          <w:szCs w:val="22"/>
        </w:rPr>
        <w:t>, alkaline phosphatase activity</w:t>
      </w:r>
      <w:r w:rsidR="0069348D">
        <w:rPr>
          <w:rFonts w:ascii="Helvetica" w:hAnsi="Helvetica" w:cs="Arial"/>
          <w:sz w:val="22"/>
          <w:szCs w:val="22"/>
        </w:rPr>
        <w:t xml:space="preserve"> </w:t>
      </w:r>
      <w:r w:rsidR="0069348D">
        <w:rPr>
          <w:rFonts w:ascii="Helvetica" w:hAnsi="Helvetica" w:cs="Arial"/>
          <w:b/>
          <w:sz w:val="22"/>
          <w:szCs w:val="22"/>
        </w:rPr>
        <w:t>[2]</w:t>
      </w:r>
      <w:r w:rsidRPr="00C33C09">
        <w:rPr>
          <w:rFonts w:ascii="Helvetica" w:hAnsi="Helvetica" w:cs="Arial"/>
          <w:sz w:val="22"/>
          <w:szCs w:val="22"/>
        </w:rPr>
        <w:t>, and osteogenic marker gene expression, as described elsewhere</w:t>
      </w:r>
      <w:r w:rsidR="00D029D5">
        <w:rPr>
          <w:rFonts w:ascii="Helvetica" w:hAnsi="Helvetica" w:cs="Arial"/>
          <w:sz w:val="22"/>
          <w:szCs w:val="22"/>
        </w:rPr>
        <w:t xml:space="preserve"> </w:t>
      </w:r>
      <w:r w:rsidR="00D029D5">
        <w:rPr>
          <w:rFonts w:ascii="Helvetica" w:hAnsi="Helvetica" w:cs="Arial"/>
          <w:b/>
          <w:sz w:val="22"/>
          <w:szCs w:val="22"/>
        </w:rPr>
        <w:t>[</w:t>
      </w:r>
      <w:r w:rsidR="0069348D">
        <w:rPr>
          <w:rFonts w:ascii="Helvetica" w:hAnsi="Helvetica" w:cs="Arial"/>
          <w:b/>
          <w:sz w:val="22"/>
          <w:szCs w:val="22"/>
        </w:rPr>
        <w:t>3</w:t>
      </w:r>
      <w:r w:rsidR="00D029D5">
        <w:rPr>
          <w:rFonts w:ascii="Helvetica" w:hAnsi="Helvetica" w:cs="Arial"/>
          <w:b/>
          <w:sz w:val="22"/>
          <w:szCs w:val="22"/>
        </w:rPr>
        <w:t>]</w:t>
      </w:r>
      <w:r>
        <w:rPr>
          <w:rFonts w:ascii="Helvetica" w:hAnsi="Helvetica" w:cs="Arial"/>
          <w:sz w:val="22"/>
          <w:szCs w:val="22"/>
        </w:rPr>
        <w:t>.</w:t>
      </w:r>
    </w:p>
    <w:p w14:paraId="04D4BB73" w14:textId="04ED2466" w:rsidR="0069348D" w:rsidRDefault="0069348D" w:rsidP="0069348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a </w:t>
      </w:r>
      <w:r w:rsidRPr="0069348D">
        <w:rPr>
          <w:rFonts w:ascii="Helvetica" w:hAnsi="Helvetica" w:cs="Arial"/>
          <w:sz w:val="22"/>
          <w:szCs w:val="22"/>
        </w:rPr>
        <w:t>plate with cells and bottles with reagents in a laminar flow hood</w:t>
      </w:r>
      <w:r>
        <w:rPr>
          <w:rFonts w:ascii="Helvetica" w:hAnsi="Helvetica" w:cs="Arial"/>
          <w:sz w:val="22"/>
          <w:szCs w:val="22"/>
        </w:rPr>
        <w:t>.</w:t>
      </w:r>
    </w:p>
    <w:p w14:paraId="15B5CD81" w14:textId="31EDA559" w:rsidR="0069348D" w:rsidRDefault="0069348D" w:rsidP="0069348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a </w:t>
      </w:r>
      <w:r w:rsidRPr="0069348D">
        <w:rPr>
          <w:rFonts w:ascii="Helvetica" w:hAnsi="Helvetica" w:cs="Arial"/>
          <w:sz w:val="22"/>
          <w:szCs w:val="22"/>
        </w:rPr>
        <w:t>plate with cell and kit reagents</w:t>
      </w:r>
      <w:r>
        <w:rPr>
          <w:rFonts w:ascii="Helvetica" w:hAnsi="Helvetica" w:cs="Arial"/>
          <w:sz w:val="22"/>
          <w:szCs w:val="22"/>
        </w:rPr>
        <w:t>.</w:t>
      </w:r>
    </w:p>
    <w:p w14:paraId="7CD5F8E7" w14:textId="58FB0B4E" w:rsidR="0069348D" w:rsidRPr="0069348D" w:rsidRDefault="0069348D" w:rsidP="0069348D">
      <w:pPr>
        <w:numPr>
          <w:ilvl w:val="2"/>
          <w:numId w:val="12"/>
        </w:numPr>
        <w:spacing w:before="240"/>
        <w:outlineLvl w:val="0"/>
        <w:rPr>
          <w:rFonts w:ascii="Helvetica" w:hAnsi="Helvetica" w:cs="Arial"/>
          <w:sz w:val="22"/>
          <w:szCs w:val="22"/>
        </w:rPr>
      </w:pPr>
      <w:r>
        <w:rPr>
          <w:rFonts w:ascii="Helvetica" w:hAnsi="Helvetica" w:cs="Arial"/>
          <w:sz w:val="22"/>
          <w:szCs w:val="22"/>
        </w:rPr>
        <w:t>CU: Close up of</w:t>
      </w:r>
      <w:r w:rsidRPr="0069348D">
        <w:t xml:space="preserve"> </w:t>
      </w:r>
      <w:r w:rsidRPr="0069348D">
        <w:rPr>
          <w:rFonts w:ascii="Helvetica" w:hAnsi="Helvetica" w:cs="Arial"/>
          <w:sz w:val="22"/>
          <w:szCs w:val="22"/>
        </w:rPr>
        <w:t>running qPCR thermocycler and computer screen showing running amplification.</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4FA2F8D7" w14:textId="77777777" w:rsidR="00AD731C" w:rsidRDefault="00AD731C" w:rsidP="004E3F8E">
      <w:pPr>
        <w:pStyle w:val="Title"/>
        <w:jc w:val="center"/>
        <w:rPr>
          <w:rFonts w:ascii="Helvetica" w:hAnsi="Helvetica"/>
        </w:rPr>
      </w:pPr>
    </w:p>
    <w:p w14:paraId="3A3125C0" w14:textId="77777777" w:rsidR="00AD731C" w:rsidRDefault="00AD731C" w:rsidP="004E3F8E">
      <w:pPr>
        <w:pStyle w:val="Title"/>
        <w:jc w:val="center"/>
        <w:rPr>
          <w:rFonts w:ascii="Helvetica" w:hAnsi="Helvetica"/>
        </w:rPr>
      </w:pPr>
    </w:p>
    <w:p w14:paraId="0A8201D5" w14:textId="77777777" w:rsidR="00AD731C" w:rsidRDefault="00AD731C" w:rsidP="004E3F8E">
      <w:pPr>
        <w:pStyle w:val="Title"/>
        <w:jc w:val="center"/>
        <w:rPr>
          <w:rFonts w:ascii="Helvetica" w:hAnsi="Helvetica"/>
        </w:rPr>
      </w:pPr>
    </w:p>
    <w:p w14:paraId="388CFC01" w14:textId="77777777" w:rsidR="00AD731C" w:rsidRDefault="00AD731C" w:rsidP="004E3F8E">
      <w:pPr>
        <w:pStyle w:val="Title"/>
        <w:jc w:val="center"/>
        <w:rPr>
          <w:rFonts w:ascii="Helvetica" w:hAnsi="Helvetica"/>
        </w:rPr>
      </w:pPr>
    </w:p>
    <w:p w14:paraId="13AC91FA" w14:textId="77777777" w:rsidR="00AD731C" w:rsidRDefault="00AD731C" w:rsidP="004E3F8E">
      <w:pPr>
        <w:pStyle w:val="Title"/>
        <w:jc w:val="center"/>
        <w:rPr>
          <w:rFonts w:ascii="Helvetica" w:hAnsi="Helvetica"/>
        </w:rPr>
      </w:pPr>
    </w:p>
    <w:p w14:paraId="5E68CE9A" w14:textId="77777777" w:rsidR="00AD731C" w:rsidRDefault="00AD731C" w:rsidP="004E3F8E">
      <w:pPr>
        <w:pStyle w:val="Title"/>
        <w:jc w:val="center"/>
        <w:rPr>
          <w:rFonts w:ascii="Helvetica" w:hAnsi="Helvetica"/>
        </w:rPr>
      </w:pPr>
    </w:p>
    <w:p w14:paraId="5350AFEF" w14:textId="77777777" w:rsidR="0069348D" w:rsidRDefault="0069348D" w:rsidP="0069348D"/>
    <w:p w14:paraId="597A41B5" w14:textId="77777777" w:rsidR="0069348D" w:rsidRDefault="0069348D" w:rsidP="0069348D"/>
    <w:p w14:paraId="4237AD72" w14:textId="77777777" w:rsidR="0069348D" w:rsidRDefault="0069348D" w:rsidP="0069348D"/>
    <w:p w14:paraId="6D05CF72" w14:textId="77777777" w:rsidR="0069348D" w:rsidRPr="0069348D" w:rsidRDefault="0069348D" w:rsidP="0069348D"/>
    <w:p w14:paraId="75CADF48" w14:textId="77777777" w:rsidR="00AD731C" w:rsidRDefault="00AD731C" w:rsidP="004E3F8E">
      <w:pPr>
        <w:pStyle w:val="Title"/>
        <w:jc w:val="center"/>
        <w:rPr>
          <w:rFonts w:ascii="Helvetica" w:hAnsi="Helvetica"/>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6F201E25" w:rsidR="00F22F5E" w:rsidRPr="006A6324" w:rsidRDefault="00CE10F2" w:rsidP="00EC5F4B">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C5F4B" w:rsidRPr="00EC5F4B">
        <w:rPr>
          <w:rFonts w:ascii="Helvetica" w:hAnsi="Helvetica" w:cs="Arial"/>
          <w:b/>
          <w:sz w:val="22"/>
          <w:szCs w:val="22"/>
        </w:rPr>
        <w:t xml:space="preserve">Effect of </w:t>
      </w:r>
      <w:proofErr w:type="spellStart"/>
      <w:r w:rsidR="00EC5F4B" w:rsidRPr="00EC5F4B">
        <w:rPr>
          <w:rFonts w:ascii="Helvetica" w:hAnsi="Helvetica" w:cs="Arial"/>
          <w:b/>
          <w:sz w:val="22"/>
          <w:szCs w:val="22"/>
        </w:rPr>
        <w:t>EStim</w:t>
      </w:r>
      <w:proofErr w:type="spellEnd"/>
      <w:r w:rsidR="00EC5F4B" w:rsidRPr="00EC5F4B">
        <w:rPr>
          <w:rFonts w:ascii="Helvetica" w:hAnsi="Helvetica" w:cs="Arial"/>
          <w:b/>
          <w:sz w:val="22"/>
          <w:szCs w:val="22"/>
        </w:rPr>
        <w:t xml:space="preserve"> on MSC </w:t>
      </w:r>
      <w:r w:rsidR="00EC5F4B">
        <w:rPr>
          <w:rFonts w:ascii="Helvetica" w:hAnsi="Helvetica" w:cs="Arial"/>
          <w:b/>
          <w:sz w:val="22"/>
          <w:szCs w:val="22"/>
        </w:rPr>
        <w:t>M</w:t>
      </w:r>
      <w:r w:rsidR="00EC5F4B" w:rsidRPr="00EC5F4B">
        <w:rPr>
          <w:rFonts w:ascii="Helvetica" w:hAnsi="Helvetica" w:cs="Arial"/>
          <w:b/>
          <w:sz w:val="22"/>
          <w:szCs w:val="22"/>
        </w:rPr>
        <w:t>orphology</w:t>
      </w:r>
      <w:r w:rsidR="00EC5F4B">
        <w:rPr>
          <w:rFonts w:ascii="Helvetica" w:hAnsi="Helvetica" w:cs="Arial"/>
          <w:b/>
          <w:sz w:val="22"/>
          <w:szCs w:val="22"/>
        </w:rPr>
        <w:t xml:space="preserve"> and </w:t>
      </w:r>
      <w:r w:rsidR="00EC5F4B" w:rsidRPr="00EC5F4B">
        <w:rPr>
          <w:rFonts w:ascii="Helvetica" w:hAnsi="Helvetica" w:cs="Arial"/>
          <w:b/>
          <w:sz w:val="22"/>
          <w:szCs w:val="22"/>
        </w:rPr>
        <w:t xml:space="preserve">MSC </w:t>
      </w:r>
      <w:r w:rsidR="00EC5F4B">
        <w:rPr>
          <w:rFonts w:ascii="Helvetica" w:hAnsi="Helvetica" w:cs="Arial"/>
          <w:b/>
          <w:sz w:val="22"/>
          <w:szCs w:val="22"/>
        </w:rPr>
        <w:t>O</w:t>
      </w:r>
      <w:r w:rsidR="00EC5F4B" w:rsidRPr="00EC5F4B">
        <w:rPr>
          <w:rFonts w:ascii="Helvetica" w:hAnsi="Helvetica" w:cs="Arial"/>
          <w:b/>
          <w:sz w:val="22"/>
          <w:szCs w:val="22"/>
        </w:rPr>
        <w:t xml:space="preserve">steogenic </w:t>
      </w:r>
      <w:r w:rsidR="00EC5F4B">
        <w:rPr>
          <w:rFonts w:ascii="Helvetica" w:hAnsi="Helvetica" w:cs="Arial"/>
          <w:b/>
          <w:sz w:val="22"/>
          <w:szCs w:val="22"/>
        </w:rPr>
        <w:t>M</w:t>
      </w:r>
      <w:r w:rsidR="00EC5F4B" w:rsidRPr="00EC5F4B">
        <w:rPr>
          <w:rFonts w:ascii="Helvetica" w:hAnsi="Helvetica" w:cs="Arial"/>
          <w:b/>
          <w:sz w:val="22"/>
          <w:szCs w:val="22"/>
        </w:rPr>
        <w:t xml:space="preserve">arker </w:t>
      </w:r>
      <w:r w:rsidR="00EC5F4B">
        <w:rPr>
          <w:rFonts w:ascii="Helvetica" w:hAnsi="Helvetica" w:cs="Arial"/>
          <w:b/>
          <w:sz w:val="22"/>
          <w:szCs w:val="22"/>
        </w:rPr>
        <w:t>G</w:t>
      </w:r>
      <w:r w:rsidR="00EC5F4B" w:rsidRPr="00EC5F4B">
        <w:rPr>
          <w:rFonts w:ascii="Helvetica" w:hAnsi="Helvetica" w:cs="Arial"/>
          <w:b/>
          <w:sz w:val="22"/>
          <w:szCs w:val="22"/>
        </w:rPr>
        <w:t xml:space="preserve">ene </w:t>
      </w:r>
      <w:r w:rsidR="00EC5F4B">
        <w:rPr>
          <w:rFonts w:ascii="Helvetica" w:hAnsi="Helvetica" w:cs="Arial"/>
          <w:b/>
          <w:sz w:val="22"/>
          <w:szCs w:val="22"/>
        </w:rPr>
        <w:t>E</w:t>
      </w:r>
      <w:r w:rsidR="00EC5F4B" w:rsidRPr="00EC5F4B">
        <w:rPr>
          <w:rFonts w:ascii="Helvetica" w:hAnsi="Helvetica" w:cs="Arial"/>
          <w:b/>
          <w:sz w:val="22"/>
          <w:szCs w:val="22"/>
        </w:rPr>
        <w:t>xpression</w:t>
      </w:r>
      <w:r w:rsidRPr="006A6324">
        <w:rPr>
          <w:rFonts w:ascii="Helvetica" w:hAnsi="Helvetica" w:cs="Arial"/>
          <w:b/>
          <w:sz w:val="22"/>
          <w:szCs w:val="22"/>
        </w:rPr>
        <w:t xml:space="preserve"> </w:t>
      </w:r>
    </w:p>
    <w:p w14:paraId="2EA02941" w14:textId="284388B1" w:rsidR="00395684" w:rsidRDefault="00EC5F4B" w:rsidP="00EC5F4B">
      <w:pPr>
        <w:numPr>
          <w:ilvl w:val="1"/>
          <w:numId w:val="12"/>
        </w:numPr>
        <w:spacing w:before="240"/>
        <w:outlineLvl w:val="0"/>
        <w:rPr>
          <w:rFonts w:ascii="Helvetica" w:hAnsi="Helvetica" w:cs="Arial"/>
          <w:sz w:val="22"/>
          <w:szCs w:val="22"/>
        </w:rPr>
      </w:pPr>
      <w:r w:rsidRPr="00EC5F4B">
        <w:rPr>
          <w:rFonts w:ascii="Helvetica" w:hAnsi="Helvetica" w:cs="Arial"/>
          <w:sz w:val="22"/>
          <w:szCs w:val="22"/>
        </w:rPr>
        <w:t xml:space="preserve">To evaluate the effect of 100 mV/mm of </w:t>
      </w:r>
      <w:r w:rsidR="00B001C0">
        <w:rPr>
          <w:rFonts w:ascii="Helvetica" w:hAnsi="Helvetica" w:cs="Arial"/>
          <w:sz w:val="22"/>
          <w:szCs w:val="22"/>
        </w:rPr>
        <w:t>electrical stimulation</w:t>
      </w:r>
      <w:r w:rsidR="00B001C0" w:rsidRPr="00EC5F4B">
        <w:rPr>
          <w:rFonts w:ascii="Helvetica" w:hAnsi="Helvetica" w:cs="Arial"/>
          <w:sz w:val="22"/>
          <w:szCs w:val="22"/>
        </w:rPr>
        <w:t xml:space="preserve"> </w:t>
      </w:r>
      <w:r w:rsidRPr="00EC5F4B">
        <w:rPr>
          <w:rFonts w:ascii="Helvetica" w:hAnsi="Helvetica" w:cs="Arial"/>
          <w:sz w:val="22"/>
          <w:szCs w:val="22"/>
        </w:rPr>
        <w:t xml:space="preserve">on the </w:t>
      </w:r>
      <w:r w:rsidR="00B001C0">
        <w:rPr>
          <w:rFonts w:ascii="Helvetica" w:hAnsi="Helvetica" w:cs="Arial"/>
          <w:sz w:val="22"/>
          <w:szCs w:val="22"/>
        </w:rPr>
        <w:t xml:space="preserve">MSC </w:t>
      </w:r>
      <w:r w:rsidRPr="00EC5F4B">
        <w:rPr>
          <w:rFonts w:ascii="Helvetica" w:hAnsi="Helvetica" w:cs="Arial"/>
          <w:sz w:val="22"/>
          <w:szCs w:val="22"/>
        </w:rPr>
        <w:t xml:space="preserve">osteogenic differentiation, cells treated with </w:t>
      </w:r>
      <w:r w:rsidR="00B001C0">
        <w:rPr>
          <w:rFonts w:ascii="Helvetica" w:hAnsi="Helvetica" w:cs="Arial"/>
          <w:sz w:val="22"/>
          <w:szCs w:val="22"/>
        </w:rPr>
        <w:t>electrical stimulation</w:t>
      </w:r>
      <w:r w:rsidR="00B001C0" w:rsidRPr="00EC5F4B">
        <w:rPr>
          <w:rFonts w:ascii="Helvetica" w:hAnsi="Helvetica" w:cs="Arial"/>
          <w:sz w:val="22"/>
          <w:szCs w:val="22"/>
        </w:rPr>
        <w:t xml:space="preserve"> </w:t>
      </w:r>
      <w:r w:rsidRPr="00EC5F4B">
        <w:rPr>
          <w:rFonts w:ascii="Helvetica" w:hAnsi="Helvetica" w:cs="Arial"/>
          <w:sz w:val="22"/>
          <w:szCs w:val="22"/>
        </w:rPr>
        <w:t>for 3</w:t>
      </w:r>
      <w:r>
        <w:rPr>
          <w:rFonts w:ascii="Helvetica" w:hAnsi="Helvetica" w:cs="Arial"/>
          <w:sz w:val="22"/>
          <w:szCs w:val="22"/>
        </w:rPr>
        <w:t xml:space="preserve">, 7, and 14 days </w:t>
      </w:r>
      <w:r w:rsidR="00357458">
        <w:rPr>
          <w:rFonts w:ascii="Helvetica" w:hAnsi="Helvetica" w:cs="Arial"/>
          <w:sz w:val="22"/>
          <w:szCs w:val="22"/>
        </w:rPr>
        <w:t xml:space="preserve">and </w:t>
      </w:r>
      <w:r>
        <w:rPr>
          <w:rFonts w:ascii="Helvetica" w:hAnsi="Helvetica" w:cs="Arial"/>
          <w:sz w:val="22"/>
          <w:szCs w:val="22"/>
        </w:rPr>
        <w:t>non</w:t>
      </w:r>
      <w:r w:rsidR="00B001C0">
        <w:rPr>
          <w:rFonts w:ascii="Helvetica" w:hAnsi="Helvetica" w:cs="Arial"/>
          <w:sz w:val="22"/>
          <w:szCs w:val="22"/>
        </w:rPr>
        <w:t>-</w:t>
      </w:r>
      <w:r>
        <w:rPr>
          <w:rFonts w:ascii="Helvetica" w:hAnsi="Helvetica" w:cs="Arial"/>
          <w:sz w:val="22"/>
          <w:szCs w:val="22"/>
        </w:rPr>
        <w:t>treated</w:t>
      </w:r>
      <w:r w:rsidR="00B001C0">
        <w:rPr>
          <w:rFonts w:ascii="Helvetica" w:hAnsi="Helvetica" w:cs="Arial"/>
          <w:sz w:val="22"/>
          <w:szCs w:val="22"/>
        </w:rPr>
        <w:t xml:space="preserve"> cells</w:t>
      </w:r>
      <w:r>
        <w:rPr>
          <w:rFonts w:ascii="Helvetica" w:hAnsi="Helvetica" w:cs="Arial"/>
          <w:sz w:val="22"/>
          <w:szCs w:val="22"/>
        </w:rPr>
        <w:t xml:space="preserve"> </w:t>
      </w:r>
      <w:r w:rsidRPr="00EC5F4B">
        <w:rPr>
          <w:rFonts w:ascii="Helvetica" w:hAnsi="Helvetica" w:cs="Arial"/>
          <w:sz w:val="22"/>
          <w:szCs w:val="22"/>
        </w:rPr>
        <w:t>were analyzed at day 14 of cultur</w:t>
      </w:r>
      <w:r w:rsidR="00B001C0">
        <w:rPr>
          <w:rFonts w:ascii="Helvetica" w:hAnsi="Helvetica" w:cs="Arial"/>
          <w:sz w:val="22"/>
          <w:szCs w:val="22"/>
        </w:rPr>
        <w:t>e</w:t>
      </w:r>
      <w:r w:rsidRPr="00EC5F4B">
        <w:rPr>
          <w:rFonts w:ascii="Helvetica" w:hAnsi="Helvetica" w:cs="Arial"/>
          <w:sz w:val="22"/>
          <w:szCs w:val="22"/>
        </w:rPr>
        <w:t xml:space="preserve"> by assessing morphological changes and calcium deposition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60C2916D" w14:textId="6C7DA126" w:rsidR="00EC5F4B" w:rsidRPr="006A6324" w:rsidRDefault="00EC5F4B" w:rsidP="00EC5F4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7E464F">
        <w:rPr>
          <w:rFonts w:ascii="Helvetica" w:hAnsi="Helvetica" w:cs="Arial"/>
          <w:i/>
          <w:color w:val="2F5496" w:themeColor="accent1" w:themeShade="BF"/>
          <w:szCs w:val="24"/>
        </w:rPr>
        <w:t xml:space="preserve">Video Editor: </w:t>
      </w:r>
      <w:r>
        <w:rPr>
          <w:rFonts w:ascii="Helvetica" w:hAnsi="Helvetica" w:cs="Arial"/>
          <w:i/>
          <w:color w:val="2F5496" w:themeColor="accent1" w:themeShade="BF"/>
          <w:szCs w:val="24"/>
        </w:rPr>
        <w:t>Show figure</w:t>
      </w:r>
    </w:p>
    <w:p w14:paraId="515B64D9" w14:textId="41DFB08A" w:rsidR="00395684" w:rsidRDefault="00EC5F4B" w:rsidP="00EC5F4B">
      <w:pPr>
        <w:numPr>
          <w:ilvl w:val="1"/>
          <w:numId w:val="12"/>
        </w:numPr>
        <w:spacing w:before="240"/>
        <w:outlineLvl w:val="0"/>
        <w:rPr>
          <w:rFonts w:ascii="Helvetica" w:hAnsi="Helvetica" w:cs="Arial"/>
          <w:sz w:val="22"/>
          <w:szCs w:val="22"/>
        </w:rPr>
      </w:pPr>
      <w:r w:rsidRPr="00EC5F4B">
        <w:rPr>
          <w:rFonts w:ascii="Helvetica" w:hAnsi="Helvetica" w:cs="Arial"/>
          <w:sz w:val="22"/>
          <w:szCs w:val="22"/>
        </w:rPr>
        <w:t xml:space="preserve">Significant changes in cell morphology and calcium deposits were visible in cells treated with </w:t>
      </w:r>
      <w:r w:rsidR="00B001C0">
        <w:rPr>
          <w:rFonts w:ascii="Helvetica" w:hAnsi="Helvetica" w:cs="Arial"/>
          <w:sz w:val="22"/>
          <w:szCs w:val="22"/>
        </w:rPr>
        <w:t>electrical stimulation</w:t>
      </w:r>
      <w:r w:rsidR="00B001C0" w:rsidRPr="00EC5F4B">
        <w:rPr>
          <w:rFonts w:ascii="Helvetica" w:hAnsi="Helvetica" w:cs="Arial"/>
          <w:sz w:val="22"/>
          <w:szCs w:val="22"/>
        </w:rPr>
        <w:t xml:space="preserve"> </w:t>
      </w:r>
      <w:r w:rsidRPr="00EC5F4B">
        <w:rPr>
          <w:rFonts w:ascii="Helvetica" w:hAnsi="Helvetica" w:cs="Arial"/>
          <w:sz w:val="22"/>
          <w:szCs w:val="22"/>
        </w:rPr>
        <w:t xml:space="preserve">for 7 </w:t>
      </w:r>
      <w:r w:rsidRPr="00EC5F4B">
        <w:rPr>
          <w:rFonts w:ascii="Helvetica" w:hAnsi="Helvetica" w:cs="Arial"/>
          <w:b/>
          <w:sz w:val="22"/>
          <w:szCs w:val="22"/>
        </w:rPr>
        <w:t xml:space="preserve">[1] </w:t>
      </w:r>
      <w:r w:rsidRPr="00EC5F4B">
        <w:rPr>
          <w:rFonts w:ascii="Helvetica" w:hAnsi="Helvetica" w:cs="Arial"/>
          <w:sz w:val="22"/>
          <w:szCs w:val="22"/>
        </w:rPr>
        <w:t>and 14 days</w:t>
      </w:r>
      <w:r>
        <w:rPr>
          <w:rFonts w:ascii="Helvetica" w:hAnsi="Helvetica" w:cs="Arial"/>
          <w:sz w:val="22"/>
          <w:szCs w:val="22"/>
        </w:rPr>
        <w:t xml:space="preserve"> </w:t>
      </w:r>
      <w:r w:rsidRPr="00EC5F4B">
        <w:rPr>
          <w:rFonts w:ascii="Helvetica" w:hAnsi="Helvetica" w:cs="Arial"/>
          <w:b/>
          <w:sz w:val="22"/>
          <w:szCs w:val="22"/>
        </w:rPr>
        <w:t>[2].</w:t>
      </w:r>
    </w:p>
    <w:p w14:paraId="18CCEBFB" w14:textId="7B1E1FB7" w:rsidR="00EC5F4B" w:rsidRPr="00EC5F4B" w:rsidRDefault="00EC5F4B" w:rsidP="00EC5F4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7E464F">
        <w:rPr>
          <w:rFonts w:ascii="Helvetica" w:hAnsi="Helvetica" w:cs="Arial"/>
          <w:i/>
          <w:color w:val="2F5496" w:themeColor="accent1" w:themeShade="BF"/>
          <w:szCs w:val="24"/>
        </w:rPr>
        <w:t>Video Editor: E</w:t>
      </w:r>
      <w:r>
        <w:rPr>
          <w:rFonts w:ascii="Helvetica" w:hAnsi="Helvetica" w:cs="Arial"/>
          <w:i/>
          <w:color w:val="2F5496" w:themeColor="accent1" w:themeShade="BF"/>
          <w:szCs w:val="24"/>
        </w:rPr>
        <w:t>mphasize Figures 2C and G</w:t>
      </w:r>
    </w:p>
    <w:p w14:paraId="0161DE95" w14:textId="7BD1679E" w:rsidR="00EC5F4B" w:rsidRPr="006A6324" w:rsidRDefault="00EC5F4B" w:rsidP="00EC5F4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7E464F">
        <w:rPr>
          <w:rFonts w:ascii="Helvetica" w:hAnsi="Helvetica" w:cs="Arial"/>
          <w:i/>
          <w:color w:val="2F5496" w:themeColor="accent1" w:themeShade="BF"/>
          <w:szCs w:val="24"/>
        </w:rPr>
        <w:t>Video Editor: E</w:t>
      </w:r>
      <w:r>
        <w:rPr>
          <w:rFonts w:ascii="Helvetica" w:hAnsi="Helvetica" w:cs="Arial"/>
          <w:i/>
          <w:color w:val="2F5496" w:themeColor="accent1" w:themeShade="BF"/>
          <w:szCs w:val="24"/>
        </w:rPr>
        <w:t>mphasize Figures 2D and H</w:t>
      </w:r>
    </w:p>
    <w:p w14:paraId="6F2B3396" w14:textId="49C4ED95" w:rsidR="008130D5" w:rsidRDefault="008130D5" w:rsidP="008130D5">
      <w:pPr>
        <w:numPr>
          <w:ilvl w:val="1"/>
          <w:numId w:val="12"/>
        </w:numPr>
        <w:spacing w:before="240"/>
        <w:outlineLvl w:val="0"/>
        <w:rPr>
          <w:rFonts w:ascii="Helvetica" w:hAnsi="Helvetica" w:cs="Arial"/>
          <w:sz w:val="22"/>
          <w:szCs w:val="22"/>
        </w:rPr>
      </w:pPr>
      <w:r w:rsidRPr="008130D5">
        <w:rPr>
          <w:rFonts w:ascii="Helvetica" w:hAnsi="Helvetica" w:cs="Arial"/>
          <w:sz w:val="22"/>
          <w:szCs w:val="22"/>
        </w:rPr>
        <w:t>A detailed analysis of osteogenic marker gene expression changes was performed at days 3, 7, and 14 of cultur</w:t>
      </w:r>
      <w:r w:rsidR="00876200">
        <w:rPr>
          <w:rFonts w:ascii="Helvetica" w:hAnsi="Helvetica" w:cs="Arial"/>
          <w:sz w:val="22"/>
          <w:szCs w:val="22"/>
        </w:rPr>
        <w:t>e</w:t>
      </w:r>
      <w:r>
        <w:rPr>
          <w:rFonts w:ascii="Helvetica" w:hAnsi="Helvetica" w:cs="Arial"/>
          <w:sz w:val="22"/>
          <w:szCs w:val="22"/>
        </w:rPr>
        <w:t xml:space="preserve">. </w:t>
      </w:r>
      <w:r w:rsidRPr="008130D5">
        <w:rPr>
          <w:rFonts w:ascii="Helvetica" w:hAnsi="Helvetica" w:cs="Arial"/>
          <w:sz w:val="22"/>
          <w:szCs w:val="22"/>
        </w:rPr>
        <w:t>At day 7 of cultur</w:t>
      </w:r>
      <w:r w:rsidR="00876200">
        <w:rPr>
          <w:rFonts w:ascii="Helvetica" w:hAnsi="Helvetica" w:cs="Arial"/>
          <w:sz w:val="22"/>
          <w:szCs w:val="22"/>
        </w:rPr>
        <w:t>e</w:t>
      </w:r>
      <w:r w:rsidRPr="008130D5">
        <w:rPr>
          <w:rFonts w:ascii="Helvetica" w:hAnsi="Helvetica" w:cs="Arial"/>
          <w:sz w:val="22"/>
          <w:szCs w:val="22"/>
        </w:rPr>
        <w:t xml:space="preserve">, RunX2 expression was significantly higher in cells treated with </w:t>
      </w:r>
      <w:r w:rsidR="00876200">
        <w:rPr>
          <w:rFonts w:ascii="Helvetica" w:hAnsi="Helvetica" w:cs="Arial"/>
          <w:sz w:val="22"/>
          <w:szCs w:val="22"/>
        </w:rPr>
        <w:t>electrical stimulation</w:t>
      </w:r>
      <w:r w:rsidR="00876200" w:rsidRPr="008130D5">
        <w:rPr>
          <w:rFonts w:ascii="Helvetica" w:hAnsi="Helvetica" w:cs="Arial"/>
          <w:sz w:val="22"/>
          <w:szCs w:val="22"/>
        </w:rPr>
        <w:t xml:space="preserve"> </w:t>
      </w:r>
      <w:r w:rsidRPr="008130D5">
        <w:rPr>
          <w:rFonts w:ascii="Helvetica" w:hAnsi="Helvetica" w:cs="Arial"/>
          <w:sz w:val="22"/>
          <w:szCs w:val="22"/>
        </w:rPr>
        <w:t>for 7 days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whereas </w:t>
      </w:r>
      <w:r w:rsidRPr="008130D5">
        <w:rPr>
          <w:rFonts w:ascii="Helvetica" w:hAnsi="Helvetica" w:cs="Arial"/>
          <w:sz w:val="22"/>
          <w:szCs w:val="22"/>
        </w:rPr>
        <w:t>ColIa1 expression was significantly higher in cells treated for 7 days, measured at day 14 of cultur</w:t>
      </w:r>
      <w:r w:rsidR="00876200">
        <w:rPr>
          <w:rFonts w:ascii="Helvetica" w:hAnsi="Helvetica" w:cs="Arial"/>
          <w:sz w:val="22"/>
          <w:szCs w:val="22"/>
        </w:rPr>
        <w:t>e</w:t>
      </w:r>
      <w:r>
        <w:rPr>
          <w:rFonts w:ascii="Helvetica" w:hAnsi="Helvetica" w:cs="Arial"/>
          <w:sz w:val="22"/>
          <w:szCs w:val="22"/>
        </w:rPr>
        <w:t xml:space="preserve"> </w:t>
      </w:r>
      <w:r>
        <w:rPr>
          <w:rFonts w:ascii="Helvetica" w:hAnsi="Helvetica" w:cs="Arial"/>
          <w:b/>
          <w:sz w:val="22"/>
          <w:szCs w:val="22"/>
        </w:rPr>
        <w:t>[2]</w:t>
      </w:r>
      <w:r w:rsidRPr="008130D5">
        <w:rPr>
          <w:rFonts w:ascii="Helvetica" w:hAnsi="Helvetica" w:cs="Arial"/>
          <w:sz w:val="22"/>
          <w:szCs w:val="22"/>
        </w:rPr>
        <w:t xml:space="preserve">. </w:t>
      </w:r>
    </w:p>
    <w:p w14:paraId="7199EACC" w14:textId="57F5EEAB" w:rsidR="008130D5" w:rsidRPr="00357458" w:rsidRDefault="008130D5" w:rsidP="008130D5">
      <w:pPr>
        <w:numPr>
          <w:ilvl w:val="2"/>
          <w:numId w:val="12"/>
        </w:numPr>
        <w:spacing w:before="240"/>
        <w:outlineLvl w:val="0"/>
        <w:rPr>
          <w:rFonts w:ascii="Helvetica" w:hAnsi="Helvetica" w:cs="Arial"/>
          <w:color w:val="2F5496" w:themeColor="accent1" w:themeShade="BF"/>
          <w:sz w:val="22"/>
          <w:szCs w:val="22"/>
        </w:rPr>
      </w:pPr>
      <w:r>
        <w:rPr>
          <w:rFonts w:ascii="Helvetica" w:hAnsi="Helvetica" w:cs="Arial"/>
          <w:sz w:val="22"/>
          <w:szCs w:val="22"/>
        </w:rPr>
        <w:t xml:space="preserve">LAB MEDIA: Figure 3 - </w:t>
      </w:r>
      <w:r w:rsidRPr="007E464F">
        <w:rPr>
          <w:rFonts w:ascii="Helvetica" w:hAnsi="Helvetica" w:cs="Arial"/>
          <w:i/>
          <w:color w:val="2F5496" w:themeColor="accent1" w:themeShade="BF"/>
          <w:szCs w:val="24"/>
        </w:rPr>
        <w:t>Video Editor:</w:t>
      </w:r>
      <w:r>
        <w:rPr>
          <w:rFonts w:ascii="Helvetica" w:hAnsi="Helvetica" w:cs="Arial"/>
          <w:i/>
          <w:color w:val="2F5496" w:themeColor="accent1" w:themeShade="BF"/>
          <w:szCs w:val="24"/>
        </w:rPr>
        <w:t xml:space="preserve"> </w:t>
      </w:r>
      <w:r w:rsidR="00357458">
        <w:rPr>
          <w:rFonts w:ascii="Helvetica" w:hAnsi="Helvetica" w:cs="Arial"/>
          <w:i/>
          <w:color w:val="2F5496" w:themeColor="accent1" w:themeShade="BF"/>
          <w:szCs w:val="24"/>
        </w:rPr>
        <w:t>Show F</w:t>
      </w:r>
      <w:r>
        <w:rPr>
          <w:rFonts w:ascii="Helvetica" w:hAnsi="Helvetica" w:cs="Arial"/>
          <w:i/>
          <w:color w:val="2F5496" w:themeColor="accent1" w:themeShade="BF"/>
          <w:szCs w:val="24"/>
        </w:rPr>
        <w:t>igure 3A with the legends (the colored squares with texts at the bottom of Figure 3) to show representations of different colored bars</w:t>
      </w:r>
      <w:r w:rsidR="00357458">
        <w:rPr>
          <w:rFonts w:ascii="Helvetica" w:hAnsi="Helvetica" w:cs="Arial"/>
          <w:i/>
          <w:color w:val="2F5496" w:themeColor="accent1" w:themeShade="BF"/>
          <w:szCs w:val="24"/>
        </w:rPr>
        <w:t xml:space="preserve">. Then, emphasize </w:t>
      </w:r>
      <w:r w:rsidRPr="00357458">
        <w:rPr>
          <w:rFonts w:ascii="Helvetica" w:hAnsi="Helvetica" w:cs="Arial"/>
          <w:i/>
          <w:color w:val="2F5496" w:themeColor="accent1" w:themeShade="BF"/>
          <w:szCs w:val="24"/>
        </w:rPr>
        <w:t xml:space="preserve">the green bar on Day 7 </w:t>
      </w:r>
    </w:p>
    <w:p w14:paraId="4BCBAC33" w14:textId="6AC168C4" w:rsidR="008130D5" w:rsidRPr="00357458" w:rsidRDefault="008130D5" w:rsidP="008130D5">
      <w:pPr>
        <w:numPr>
          <w:ilvl w:val="2"/>
          <w:numId w:val="12"/>
        </w:numPr>
        <w:spacing w:before="240"/>
        <w:outlineLvl w:val="0"/>
        <w:rPr>
          <w:rFonts w:ascii="Helvetica" w:hAnsi="Helvetica" w:cs="Arial"/>
          <w:color w:val="2F5496" w:themeColor="accent1" w:themeShade="BF"/>
          <w:sz w:val="22"/>
          <w:szCs w:val="22"/>
        </w:rPr>
      </w:pPr>
      <w:r>
        <w:rPr>
          <w:rFonts w:ascii="Helvetica" w:hAnsi="Helvetica" w:cs="Arial"/>
          <w:sz w:val="22"/>
          <w:szCs w:val="22"/>
        </w:rPr>
        <w:t xml:space="preserve">LAB MEDIA: Figure 3 - </w:t>
      </w:r>
      <w:r w:rsidRPr="007E464F">
        <w:rPr>
          <w:rFonts w:ascii="Helvetica" w:hAnsi="Helvetica" w:cs="Arial"/>
          <w:i/>
          <w:color w:val="2F5496" w:themeColor="accent1" w:themeShade="BF"/>
          <w:szCs w:val="24"/>
        </w:rPr>
        <w:t>Video Editor:</w:t>
      </w:r>
      <w:r>
        <w:rPr>
          <w:rFonts w:ascii="Helvetica" w:hAnsi="Helvetica" w:cs="Arial"/>
          <w:i/>
          <w:color w:val="2F5496" w:themeColor="accent1" w:themeShade="BF"/>
          <w:szCs w:val="24"/>
        </w:rPr>
        <w:t xml:space="preserve"> show figure 3B with the legends (the colored squares with texts at the bottom of Figure 3) to show representations of different colored bars</w:t>
      </w:r>
      <w:r w:rsidR="00357458">
        <w:rPr>
          <w:rFonts w:ascii="Helvetica" w:hAnsi="Helvetica" w:cs="Arial"/>
          <w:i/>
          <w:color w:val="2F5496" w:themeColor="accent1" w:themeShade="BF"/>
          <w:szCs w:val="24"/>
        </w:rPr>
        <w:t>. Then, emphasize</w:t>
      </w:r>
      <w:r w:rsidR="00357458" w:rsidRPr="00357458">
        <w:rPr>
          <w:rFonts w:ascii="Helvetica" w:hAnsi="Helvetica" w:cs="Arial"/>
          <w:i/>
          <w:color w:val="2F5496" w:themeColor="accent1" w:themeShade="BF"/>
          <w:szCs w:val="24"/>
        </w:rPr>
        <w:t xml:space="preserve"> </w:t>
      </w:r>
      <w:r w:rsidRPr="00357458">
        <w:rPr>
          <w:rFonts w:ascii="Helvetica" w:hAnsi="Helvetica" w:cs="Arial"/>
          <w:i/>
          <w:color w:val="2F5496" w:themeColor="accent1" w:themeShade="BF"/>
          <w:szCs w:val="24"/>
        </w:rPr>
        <w:t xml:space="preserve">the green bar on Day </w:t>
      </w:r>
      <w:r w:rsidR="00EA73A8" w:rsidRPr="00357458">
        <w:rPr>
          <w:rFonts w:ascii="Helvetica" w:hAnsi="Helvetica" w:cs="Arial"/>
          <w:i/>
          <w:color w:val="2F5496" w:themeColor="accent1" w:themeShade="BF"/>
          <w:szCs w:val="24"/>
        </w:rPr>
        <w:t xml:space="preserve">14 </w:t>
      </w:r>
    </w:p>
    <w:p w14:paraId="3A38C88D" w14:textId="447E1559" w:rsidR="00395684" w:rsidRDefault="008130D5" w:rsidP="008130D5">
      <w:pPr>
        <w:numPr>
          <w:ilvl w:val="1"/>
          <w:numId w:val="12"/>
        </w:numPr>
        <w:spacing w:before="240"/>
        <w:outlineLvl w:val="0"/>
        <w:rPr>
          <w:rFonts w:ascii="Helvetica" w:hAnsi="Helvetica" w:cs="Arial"/>
          <w:sz w:val="22"/>
          <w:szCs w:val="22"/>
        </w:rPr>
      </w:pPr>
      <w:r w:rsidRPr="008130D5">
        <w:rPr>
          <w:rFonts w:ascii="Helvetica" w:hAnsi="Helvetica" w:cs="Arial"/>
          <w:sz w:val="22"/>
          <w:szCs w:val="22"/>
        </w:rPr>
        <w:lastRenderedPageBreak/>
        <w:t xml:space="preserve">The expression of </w:t>
      </w:r>
      <w:proofErr w:type="spellStart"/>
      <w:r w:rsidRPr="008130D5">
        <w:rPr>
          <w:rFonts w:ascii="Helvetica" w:hAnsi="Helvetica" w:cs="Arial"/>
          <w:sz w:val="22"/>
          <w:szCs w:val="22"/>
        </w:rPr>
        <w:t>Osteopontin</w:t>
      </w:r>
      <w:proofErr w:type="spellEnd"/>
      <w:r w:rsidRPr="008130D5">
        <w:rPr>
          <w:rFonts w:ascii="Helvetica" w:hAnsi="Helvetica" w:cs="Arial"/>
          <w:sz w:val="22"/>
          <w:szCs w:val="22"/>
        </w:rPr>
        <w:t xml:space="preserve"> was significantly increased in </w:t>
      </w:r>
      <w:r w:rsidR="00876200">
        <w:rPr>
          <w:rFonts w:ascii="Helvetica" w:hAnsi="Helvetica" w:cs="Arial"/>
          <w:sz w:val="22"/>
          <w:szCs w:val="22"/>
        </w:rPr>
        <w:t>electrically stimulated</w:t>
      </w:r>
      <w:r w:rsidRPr="008130D5">
        <w:rPr>
          <w:rFonts w:ascii="Helvetica" w:hAnsi="Helvetica" w:cs="Arial"/>
          <w:sz w:val="22"/>
          <w:szCs w:val="22"/>
        </w:rPr>
        <w:t xml:space="preserve"> cells at days 3, 7, and 14 of cultur</w:t>
      </w:r>
      <w:r w:rsidR="00876200">
        <w:rPr>
          <w:rFonts w:ascii="Helvetica" w:hAnsi="Helvetica" w:cs="Arial"/>
          <w:sz w:val="22"/>
          <w:szCs w:val="22"/>
        </w:rPr>
        <w:t>e</w:t>
      </w:r>
      <w:r w:rsidR="00EA73A8">
        <w:rPr>
          <w:rFonts w:ascii="Helvetica" w:hAnsi="Helvetica" w:cs="Arial"/>
          <w:sz w:val="22"/>
          <w:szCs w:val="22"/>
        </w:rPr>
        <w:t xml:space="preserve"> </w:t>
      </w:r>
      <w:r w:rsidR="00EA73A8">
        <w:rPr>
          <w:rFonts w:ascii="Helvetica" w:hAnsi="Helvetica" w:cs="Arial"/>
          <w:b/>
          <w:sz w:val="22"/>
          <w:szCs w:val="22"/>
        </w:rPr>
        <w:t>[1]</w:t>
      </w:r>
      <w:r w:rsidRPr="008130D5">
        <w:rPr>
          <w:rFonts w:ascii="Helvetica" w:hAnsi="Helvetica" w:cs="Arial"/>
          <w:sz w:val="22"/>
          <w:szCs w:val="22"/>
        </w:rPr>
        <w:t xml:space="preserve">. </w:t>
      </w:r>
      <w:proofErr w:type="spellStart"/>
      <w:r w:rsidRPr="008130D5">
        <w:rPr>
          <w:rFonts w:ascii="Helvetica" w:hAnsi="Helvetica" w:cs="Arial"/>
          <w:sz w:val="22"/>
          <w:szCs w:val="22"/>
        </w:rPr>
        <w:t>Osterix</w:t>
      </w:r>
      <w:proofErr w:type="spellEnd"/>
      <w:r w:rsidRPr="008130D5">
        <w:rPr>
          <w:rFonts w:ascii="Helvetica" w:hAnsi="Helvetica" w:cs="Arial"/>
          <w:sz w:val="22"/>
          <w:szCs w:val="22"/>
        </w:rPr>
        <w:t xml:space="preserve"> expression was absent in control cells at all time </w:t>
      </w:r>
      <w:proofErr w:type="gramStart"/>
      <w:r w:rsidRPr="008130D5">
        <w:rPr>
          <w:rFonts w:ascii="Helvetica" w:hAnsi="Helvetica" w:cs="Arial"/>
          <w:sz w:val="22"/>
          <w:szCs w:val="22"/>
        </w:rPr>
        <w:t>points</w:t>
      </w:r>
      <w:r w:rsidR="00876200">
        <w:rPr>
          <w:rFonts w:ascii="Helvetica" w:hAnsi="Helvetica" w:cs="Arial"/>
          <w:sz w:val="22"/>
          <w:szCs w:val="22"/>
        </w:rPr>
        <w:t>,</w:t>
      </w:r>
      <w:r w:rsidRPr="008130D5">
        <w:rPr>
          <w:rFonts w:ascii="Helvetica" w:hAnsi="Helvetica" w:cs="Arial"/>
          <w:sz w:val="22"/>
          <w:szCs w:val="22"/>
        </w:rPr>
        <w:t xml:space="preserve"> and</w:t>
      </w:r>
      <w:proofErr w:type="gramEnd"/>
      <w:r w:rsidRPr="008130D5">
        <w:rPr>
          <w:rFonts w:ascii="Helvetica" w:hAnsi="Helvetica" w:cs="Arial"/>
          <w:sz w:val="22"/>
          <w:szCs w:val="22"/>
        </w:rPr>
        <w:t xml:space="preserve"> was seen only at 7 and 14 days of culture in cells exposed to </w:t>
      </w:r>
      <w:r w:rsidR="00876200">
        <w:rPr>
          <w:rFonts w:ascii="Helvetica" w:hAnsi="Helvetica" w:cs="Arial"/>
          <w:sz w:val="22"/>
          <w:szCs w:val="22"/>
        </w:rPr>
        <w:t xml:space="preserve">electrical stimulation </w:t>
      </w:r>
      <w:r w:rsidR="00EA73A8">
        <w:rPr>
          <w:rFonts w:ascii="Helvetica" w:hAnsi="Helvetica" w:cs="Arial"/>
          <w:b/>
          <w:sz w:val="22"/>
          <w:szCs w:val="22"/>
        </w:rPr>
        <w:t>[2]</w:t>
      </w:r>
      <w:r w:rsidRPr="008130D5">
        <w:rPr>
          <w:rFonts w:ascii="Helvetica" w:hAnsi="Helvetica" w:cs="Arial"/>
          <w:sz w:val="22"/>
          <w:szCs w:val="22"/>
        </w:rPr>
        <w:t>.</w:t>
      </w:r>
    </w:p>
    <w:p w14:paraId="63B13028" w14:textId="7373F54B" w:rsidR="00EA73A8" w:rsidRPr="00EA73A8" w:rsidRDefault="00EA73A8" w:rsidP="00EA73A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 </w:t>
      </w:r>
      <w:r w:rsidRPr="007E464F">
        <w:rPr>
          <w:rFonts w:ascii="Helvetica" w:hAnsi="Helvetica" w:cs="Arial"/>
          <w:i/>
          <w:color w:val="2F5496" w:themeColor="accent1" w:themeShade="BF"/>
          <w:szCs w:val="24"/>
        </w:rPr>
        <w:t>Video Editor:</w:t>
      </w:r>
      <w:r>
        <w:rPr>
          <w:rFonts w:ascii="Helvetica" w:hAnsi="Helvetica" w:cs="Arial"/>
          <w:i/>
          <w:color w:val="2F5496" w:themeColor="accent1" w:themeShade="BF"/>
          <w:szCs w:val="24"/>
        </w:rPr>
        <w:t xml:space="preserve"> show figure 3C with the legends (the colored squares with texts at the bottom of Figure 3) to show representations of different colored bars</w:t>
      </w:r>
      <w:r w:rsidR="00357458">
        <w:rPr>
          <w:rFonts w:ascii="Helvetica" w:hAnsi="Helvetica" w:cs="Arial"/>
          <w:i/>
          <w:color w:val="2F5496" w:themeColor="accent1" w:themeShade="BF"/>
          <w:szCs w:val="24"/>
        </w:rPr>
        <w:t>.</w:t>
      </w:r>
    </w:p>
    <w:p w14:paraId="5681D4B9" w14:textId="36B544CF" w:rsidR="00CE10F2" w:rsidRPr="00357458" w:rsidRDefault="00EA73A8" w:rsidP="009A0E7C">
      <w:pPr>
        <w:numPr>
          <w:ilvl w:val="2"/>
          <w:numId w:val="12"/>
        </w:numPr>
        <w:spacing w:before="240"/>
        <w:outlineLvl w:val="0"/>
        <w:rPr>
          <w:rFonts w:ascii="Helvetica" w:hAnsi="Helvetica" w:cs="Arial"/>
          <w:sz w:val="22"/>
          <w:szCs w:val="22"/>
        </w:rPr>
      </w:pPr>
      <w:r w:rsidRPr="00357458">
        <w:rPr>
          <w:rFonts w:ascii="Helvetica" w:hAnsi="Helvetica" w:cs="Arial"/>
          <w:sz w:val="22"/>
          <w:szCs w:val="22"/>
        </w:rPr>
        <w:t xml:space="preserve">LAB MEDIA: Figure 3 - </w:t>
      </w:r>
      <w:r w:rsidRPr="00357458">
        <w:rPr>
          <w:rFonts w:ascii="Helvetica" w:hAnsi="Helvetica" w:cs="Arial"/>
          <w:i/>
          <w:color w:val="2F5496" w:themeColor="accent1" w:themeShade="BF"/>
          <w:szCs w:val="24"/>
        </w:rPr>
        <w:t>Video Editor: show figure 3D with the legends (the colored squares with texts at the bottom of Figure 3) to show representations of different colored bars</w:t>
      </w:r>
      <w:r w:rsidR="00357458" w:rsidRPr="00357458">
        <w:rPr>
          <w:rFonts w:ascii="Helvetica" w:hAnsi="Helvetica" w:cs="Arial"/>
          <w:i/>
          <w:color w:val="2F5496" w:themeColor="accent1" w:themeShade="BF"/>
          <w:szCs w:val="24"/>
        </w:rPr>
        <w:t>.</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D3D7687" w14:textId="3F10756E" w:rsidR="004C1095" w:rsidRDefault="00876200" w:rsidP="008900B9">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Mit</w:t>
      </w:r>
      <w:proofErr w:type="spellEnd"/>
      <w:r>
        <w:rPr>
          <w:rFonts w:ascii="Helvetica" w:hAnsi="Helvetica" w:cs="Arial"/>
          <w:b/>
          <w:sz w:val="22"/>
          <w:szCs w:val="22"/>
          <w:u w:val="single"/>
        </w:rPr>
        <w:t xml:space="preserve"> Bhavsar</w:t>
      </w:r>
      <w:r w:rsidR="00472752" w:rsidRPr="00456A5D">
        <w:rPr>
          <w:rFonts w:ascii="Helvetica" w:hAnsi="Helvetica" w:cs="Arial"/>
          <w:sz w:val="22"/>
          <w:szCs w:val="22"/>
        </w:rPr>
        <w:t>:</w:t>
      </w:r>
      <w:r>
        <w:rPr>
          <w:rFonts w:ascii="Helvetica" w:hAnsi="Helvetica" w:cs="Arial"/>
          <w:sz w:val="22"/>
          <w:szCs w:val="22"/>
        </w:rPr>
        <w:t xml:space="preserve"> The electrical stimulation chamber is relatively easy to </w:t>
      </w:r>
      <w:proofErr w:type="gramStart"/>
      <w:r>
        <w:rPr>
          <w:rFonts w:ascii="Helvetica" w:hAnsi="Helvetica" w:cs="Arial"/>
          <w:sz w:val="22"/>
          <w:szCs w:val="22"/>
        </w:rPr>
        <w:t>build,</w:t>
      </w:r>
      <w:proofErr w:type="gramEnd"/>
      <w:r>
        <w:rPr>
          <w:rFonts w:ascii="Helvetica" w:hAnsi="Helvetica" w:cs="Arial"/>
          <w:sz w:val="22"/>
          <w:szCs w:val="22"/>
        </w:rPr>
        <w:t xml:space="preserve"> however special care must be taken when handling the platinum wire and when cleaning and sterilizing</w:t>
      </w:r>
      <w:r w:rsidR="008900B9">
        <w:rPr>
          <w:rFonts w:ascii="Helvetica" w:hAnsi="Helvetica" w:cs="Arial"/>
          <w:sz w:val="22"/>
          <w:szCs w:val="22"/>
        </w:rPr>
        <w:t xml:space="preserve"> the electrodes </w:t>
      </w:r>
      <w:r w:rsidR="008900B9">
        <w:rPr>
          <w:rFonts w:ascii="Helvetica" w:hAnsi="Helvetica" w:cs="Arial"/>
          <w:b/>
          <w:sz w:val="22"/>
          <w:szCs w:val="22"/>
        </w:rPr>
        <w:t>[1].</w:t>
      </w:r>
      <w:r w:rsidR="00450B27" w:rsidRPr="009C7B9A">
        <w:rPr>
          <w:rFonts w:ascii="Helvetica" w:hAnsi="Helvetica" w:cs="Arial"/>
          <w:sz w:val="22"/>
          <w:szCs w:val="22"/>
        </w:rPr>
        <w:t xml:space="preserve"> </w:t>
      </w:r>
    </w:p>
    <w:p w14:paraId="58749280" w14:textId="46FD2E47" w:rsidR="008900B9" w:rsidRPr="00F94A2C" w:rsidRDefault="00F94A2C" w:rsidP="008900B9">
      <w:pPr>
        <w:numPr>
          <w:ilvl w:val="2"/>
          <w:numId w:val="12"/>
        </w:numPr>
        <w:spacing w:before="240"/>
        <w:outlineLvl w:val="0"/>
        <w:rPr>
          <w:rFonts w:ascii="Helvetica" w:hAnsi="Helvetica" w:cs="Arial"/>
          <w:i/>
          <w:color w:val="2F5496" w:themeColor="accent1" w:themeShade="BF"/>
          <w:sz w:val="22"/>
          <w:szCs w:val="22"/>
        </w:rPr>
      </w:pPr>
      <w:r w:rsidRPr="00F94A2C">
        <w:rPr>
          <w:rFonts w:ascii="Helvetica" w:hAnsi="Helvetica" w:cs="Arial"/>
          <w:bCs/>
          <w:i/>
          <w:color w:val="2F5496" w:themeColor="accent1" w:themeShade="BF"/>
          <w:sz w:val="22"/>
          <w:szCs w:val="22"/>
        </w:rPr>
        <w:t>Video editor: Show 2.3.1</w:t>
      </w:r>
    </w:p>
    <w:p w14:paraId="59F8EAA3" w14:textId="3F7096C5" w:rsidR="00CE10F2" w:rsidRDefault="00876200" w:rsidP="006F3954">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Liudmila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Leppik</w:t>
      </w:r>
      <w:proofErr w:type="spellEnd"/>
      <w:r w:rsidR="00472752" w:rsidRPr="00456A5D">
        <w:rPr>
          <w:rFonts w:ascii="Helvetica" w:hAnsi="Helvetica" w:cs="Arial"/>
          <w:sz w:val="22"/>
          <w:szCs w:val="22"/>
        </w:rPr>
        <w:t xml:space="preserve">: </w:t>
      </w:r>
      <w:r>
        <w:rPr>
          <w:rFonts w:ascii="Helvetica" w:hAnsi="Helvetica" w:cs="Arial"/>
          <w:sz w:val="22"/>
          <w:szCs w:val="22"/>
        </w:rPr>
        <w:t>Cells pretreated with electricity in this chamber, alone or seeded on scaffold material, can be implanted into animal models to study how the observed beneficial effects of electricity persist in vivo</w:t>
      </w:r>
      <w:r w:rsidR="008900B9">
        <w:rPr>
          <w:rFonts w:ascii="Helvetica" w:hAnsi="Helvetica" w:cs="Arial"/>
          <w:sz w:val="22"/>
          <w:szCs w:val="22"/>
        </w:rPr>
        <w:t xml:space="preserve"> </w:t>
      </w:r>
      <w:r w:rsidR="008900B9">
        <w:rPr>
          <w:rFonts w:ascii="Helvetica" w:hAnsi="Helvetica" w:cs="Arial"/>
          <w:b/>
          <w:sz w:val="22"/>
          <w:szCs w:val="22"/>
        </w:rPr>
        <w:t>[1].</w:t>
      </w:r>
    </w:p>
    <w:p w14:paraId="27998CA7" w14:textId="48B59A6A" w:rsidR="008900B9" w:rsidRPr="00456A5D" w:rsidRDefault="008900B9" w:rsidP="008900B9">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p>
    <w:p w14:paraId="626EFC9D" w14:textId="5D54DC81" w:rsidR="00CE10F2" w:rsidRDefault="00876200" w:rsidP="008900B9">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w:t>
      </w:r>
      <w:proofErr w:type="spellStart"/>
      <w:r>
        <w:rPr>
          <w:rFonts w:ascii="Helvetica" w:hAnsi="Helvetica" w:cs="Arial"/>
          <w:b/>
          <w:sz w:val="22"/>
          <w:szCs w:val="22"/>
          <w:u w:val="single"/>
        </w:rPr>
        <w:t>Liudmila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Leppik</w:t>
      </w:r>
      <w:proofErr w:type="spellEnd"/>
      <w:r w:rsidRPr="00456A5D">
        <w:rPr>
          <w:rFonts w:ascii="Helvetica" w:hAnsi="Helvetica" w:cs="Arial"/>
          <w:sz w:val="22"/>
          <w:szCs w:val="22"/>
        </w:rPr>
        <w:t xml:space="preserve">: </w:t>
      </w:r>
      <w:r>
        <w:rPr>
          <w:rFonts w:ascii="Helvetica" w:hAnsi="Helvetica" w:cs="Arial"/>
          <w:sz w:val="22"/>
          <w:szCs w:val="22"/>
        </w:rPr>
        <w:t xml:space="preserve">This technique </w:t>
      </w:r>
      <w:r w:rsidR="00BB607C">
        <w:rPr>
          <w:rFonts w:ascii="Helvetica" w:hAnsi="Helvetica" w:cs="Arial"/>
          <w:sz w:val="22"/>
          <w:szCs w:val="22"/>
        </w:rPr>
        <w:t xml:space="preserve">provides a simple yet powerful tool for studying the mechanism by which electrical stimulation regulates cell function. This knowledge could be valuable in regenerative medicine cell therapy approaches </w:t>
      </w:r>
      <w:r w:rsidR="008900B9">
        <w:rPr>
          <w:rFonts w:ascii="Helvetica" w:hAnsi="Helvetica" w:cs="Arial"/>
          <w:b/>
          <w:sz w:val="22"/>
          <w:szCs w:val="22"/>
        </w:rPr>
        <w:t>[1].</w:t>
      </w:r>
    </w:p>
    <w:p w14:paraId="79F1B3BD" w14:textId="2D661481" w:rsidR="008900B9" w:rsidRDefault="008900B9" w:rsidP="008900B9">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CB5491">
        <w:rPr>
          <w:rFonts w:ascii="Helvetica" w:hAnsi="Helvetica" w:cs="Arial"/>
          <w:bCs/>
          <w:sz w:val="22"/>
          <w:szCs w:val="22"/>
        </w:rPr>
        <w:t xml:space="preserve"> says the statement above in an interview-style shot, looking slightly off-camera.</w:t>
      </w:r>
      <w:r w:rsidR="00A46178">
        <w:rPr>
          <w:rFonts w:ascii="Helvetica" w:hAnsi="Helvetica" w:cs="Arial"/>
          <w:bCs/>
          <w:sz w:val="22"/>
          <w:szCs w:val="22"/>
        </w:rPr>
        <w:t xml:space="preserve"> </w:t>
      </w:r>
    </w:p>
    <w:sectPr w:rsidR="008900B9"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FC4C3" w14:textId="77777777" w:rsidR="00D635F8" w:rsidRDefault="00D635F8">
      <w:r>
        <w:separator/>
      </w:r>
    </w:p>
  </w:endnote>
  <w:endnote w:type="continuationSeparator" w:id="0">
    <w:p w14:paraId="2C838E07" w14:textId="77777777" w:rsidR="00D635F8" w:rsidRDefault="00D6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C5F4B" w:rsidRDefault="00EC5F4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C5F4B" w:rsidRDefault="00EC5F4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C5F4B" w:rsidRPr="00C70C90" w:rsidRDefault="00EC5F4B"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57417">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57417">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B498" w14:textId="77777777" w:rsidR="00D635F8" w:rsidRDefault="00D635F8">
      <w:r>
        <w:separator/>
      </w:r>
    </w:p>
  </w:footnote>
  <w:footnote w:type="continuationSeparator" w:id="0">
    <w:p w14:paraId="35CBD183" w14:textId="77777777" w:rsidR="00D635F8" w:rsidRDefault="00D6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D02526B" w:rsidR="00EC5F4B" w:rsidRDefault="00EC5F4B" w:rsidP="001E230F">
    <w:pPr>
      <w:pStyle w:val="Header"/>
      <w:jc w:val="center"/>
      <w:rPr>
        <w:rFonts w:ascii="Helvetica" w:hAnsi="Helvetica" w:cs="Arial"/>
        <w:b/>
        <w:color w:val="FF0000"/>
        <w:sz w:val="28"/>
        <w:szCs w:val="28"/>
        <w:u w:val="single"/>
      </w:rPr>
    </w:pPr>
    <w:r w:rsidRPr="0032120B">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2120B" w:rsidRPr="0032120B">
      <w:rPr>
        <w:rFonts w:ascii="Helvetica" w:hAnsi="Helvetica" w:cs="Arial"/>
        <w:b/>
        <w:color w:val="70AD47" w:themeColor="accent6"/>
        <w:sz w:val="28"/>
        <w:szCs w:val="28"/>
        <w:u w:val="single"/>
      </w:rPr>
      <w:t>FINAL SCRIPT: APPROVED FOR FILMING</w:t>
    </w:r>
  </w:p>
  <w:p w14:paraId="6CF88CFD" w14:textId="77777777" w:rsidR="00EC5F4B" w:rsidRPr="006A6324" w:rsidRDefault="00EC5F4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07D3"/>
    <w:rsid w:val="00010B45"/>
    <w:rsid w:val="0001266D"/>
    <w:rsid w:val="00013862"/>
    <w:rsid w:val="00017262"/>
    <w:rsid w:val="00023E22"/>
    <w:rsid w:val="00025DE9"/>
    <w:rsid w:val="00043807"/>
    <w:rsid w:val="00074929"/>
    <w:rsid w:val="00083792"/>
    <w:rsid w:val="00090BAC"/>
    <w:rsid w:val="00091BEF"/>
    <w:rsid w:val="000B0B1A"/>
    <w:rsid w:val="000B4E9A"/>
    <w:rsid w:val="000C14DA"/>
    <w:rsid w:val="000C2BB9"/>
    <w:rsid w:val="000D065F"/>
    <w:rsid w:val="000D17E8"/>
    <w:rsid w:val="000D2C59"/>
    <w:rsid w:val="000D35D9"/>
    <w:rsid w:val="00106F46"/>
    <w:rsid w:val="001115D1"/>
    <w:rsid w:val="00125924"/>
    <w:rsid w:val="00126973"/>
    <w:rsid w:val="00126E26"/>
    <w:rsid w:val="00142450"/>
    <w:rsid w:val="00147C0F"/>
    <w:rsid w:val="001513F4"/>
    <w:rsid w:val="00151824"/>
    <w:rsid w:val="0015652D"/>
    <w:rsid w:val="00162D51"/>
    <w:rsid w:val="00177B33"/>
    <w:rsid w:val="001819E3"/>
    <w:rsid w:val="00184EF9"/>
    <w:rsid w:val="00191A77"/>
    <w:rsid w:val="001B3024"/>
    <w:rsid w:val="001B5C46"/>
    <w:rsid w:val="001C4495"/>
    <w:rsid w:val="001C7BBC"/>
    <w:rsid w:val="001D3AFE"/>
    <w:rsid w:val="001E230F"/>
    <w:rsid w:val="001E52A3"/>
    <w:rsid w:val="001F0890"/>
    <w:rsid w:val="00206EEC"/>
    <w:rsid w:val="00245E69"/>
    <w:rsid w:val="00247BFF"/>
    <w:rsid w:val="0025310D"/>
    <w:rsid w:val="002544F1"/>
    <w:rsid w:val="002556FE"/>
    <w:rsid w:val="002617AD"/>
    <w:rsid w:val="00265C44"/>
    <w:rsid w:val="00277C90"/>
    <w:rsid w:val="00283E3E"/>
    <w:rsid w:val="00291BD0"/>
    <w:rsid w:val="002B0D88"/>
    <w:rsid w:val="002B26D4"/>
    <w:rsid w:val="002B55D9"/>
    <w:rsid w:val="002B5A67"/>
    <w:rsid w:val="002C54DB"/>
    <w:rsid w:val="002D52A1"/>
    <w:rsid w:val="002E27F4"/>
    <w:rsid w:val="002E68D6"/>
    <w:rsid w:val="002E7521"/>
    <w:rsid w:val="002F3829"/>
    <w:rsid w:val="003036C1"/>
    <w:rsid w:val="00305187"/>
    <w:rsid w:val="0030618C"/>
    <w:rsid w:val="003138D4"/>
    <w:rsid w:val="003176C4"/>
    <w:rsid w:val="0032120B"/>
    <w:rsid w:val="00322C71"/>
    <w:rsid w:val="00330F1B"/>
    <w:rsid w:val="00336C61"/>
    <w:rsid w:val="00342D7B"/>
    <w:rsid w:val="0034684D"/>
    <w:rsid w:val="00357458"/>
    <w:rsid w:val="00384EC5"/>
    <w:rsid w:val="00395684"/>
    <w:rsid w:val="00396D54"/>
    <w:rsid w:val="003A1109"/>
    <w:rsid w:val="003A49C2"/>
    <w:rsid w:val="003A7823"/>
    <w:rsid w:val="003B5E26"/>
    <w:rsid w:val="003D0847"/>
    <w:rsid w:val="003E2BC9"/>
    <w:rsid w:val="003E596F"/>
    <w:rsid w:val="003F507F"/>
    <w:rsid w:val="00414B4F"/>
    <w:rsid w:val="00440FFA"/>
    <w:rsid w:val="00450B27"/>
    <w:rsid w:val="00453116"/>
    <w:rsid w:val="00455510"/>
    <w:rsid w:val="00456A5D"/>
    <w:rsid w:val="00457417"/>
    <w:rsid w:val="00472752"/>
    <w:rsid w:val="0047306D"/>
    <w:rsid w:val="004825C6"/>
    <w:rsid w:val="00482D4C"/>
    <w:rsid w:val="004C1095"/>
    <w:rsid w:val="004C2DAD"/>
    <w:rsid w:val="004D3575"/>
    <w:rsid w:val="004E2BE1"/>
    <w:rsid w:val="004E35F1"/>
    <w:rsid w:val="004E3F8E"/>
    <w:rsid w:val="004F664D"/>
    <w:rsid w:val="00511F52"/>
    <w:rsid w:val="00513853"/>
    <w:rsid w:val="00521B72"/>
    <w:rsid w:val="00530DD9"/>
    <w:rsid w:val="005320E4"/>
    <w:rsid w:val="00532FAC"/>
    <w:rsid w:val="00536D89"/>
    <w:rsid w:val="00557116"/>
    <w:rsid w:val="0055763A"/>
    <w:rsid w:val="00565757"/>
    <w:rsid w:val="005A09D8"/>
    <w:rsid w:val="005A1F5E"/>
    <w:rsid w:val="005A3F8F"/>
    <w:rsid w:val="005B6423"/>
    <w:rsid w:val="005B6859"/>
    <w:rsid w:val="005D304C"/>
    <w:rsid w:val="005D783F"/>
    <w:rsid w:val="005E0FEA"/>
    <w:rsid w:val="005E2B7E"/>
    <w:rsid w:val="005E5988"/>
    <w:rsid w:val="005F18A3"/>
    <w:rsid w:val="006126F1"/>
    <w:rsid w:val="006346FE"/>
    <w:rsid w:val="006402D4"/>
    <w:rsid w:val="00645B93"/>
    <w:rsid w:val="00654735"/>
    <w:rsid w:val="006556DE"/>
    <w:rsid w:val="006617AB"/>
    <w:rsid w:val="00664850"/>
    <w:rsid w:val="006801B1"/>
    <w:rsid w:val="0069348D"/>
    <w:rsid w:val="0069665E"/>
    <w:rsid w:val="006A6324"/>
    <w:rsid w:val="006C08AE"/>
    <w:rsid w:val="006C0E87"/>
    <w:rsid w:val="006F3954"/>
    <w:rsid w:val="0071294C"/>
    <w:rsid w:val="0072246B"/>
    <w:rsid w:val="00724E3B"/>
    <w:rsid w:val="00745D4B"/>
    <w:rsid w:val="00746865"/>
    <w:rsid w:val="007548F3"/>
    <w:rsid w:val="007574EC"/>
    <w:rsid w:val="0077071A"/>
    <w:rsid w:val="00777388"/>
    <w:rsid w:val="00791600"/>
    <w:rsid w:val="007B3E0E"/>
    <w:rsid w:val="007D4222"/>
    <w:rsid w:val="007F35F7"/>
    <w:rsid w:val="00804C75"/>
    <w:rsid w:val="00806B1B"/>
    <w:rsid w:val="008130D5"/>
    <w:rsid w:val="0081377C"/>
    <w:rsid w:val="008270B3"/>
    <w:rsid w:val="00832FA5"/>
    <w:rsid w:val="008373A7"/>
    <w:rsid w:val="00851B3E"/>
    <w:rsid w:val="00854994"/>
    <w:rsid w:val="00876200"/>
    <w:rsid w:val="0088113B"/>
    <w:rsid w:val="008900B9"/>
    <w:rsid w:val="008A0177"/>
    <w:rsid w:val="008D2A6A"/>
    <w:rsid w:val="008D58EC"/>
    <w:rsid w:val="008E74F7"/>
    <w:rsid w:val="008F299D"/>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E6951"/>
    <w:rsid w:val="009F356C"/>
    <w:rsid w:val="00A05600"/>
    <w:rsid w:val="00A20DA8"/>
    <w:rsid w:val="00A218EC"/>
    <w:rsid w:val="00A310D7"/>
    <w:rsid w:val="00A3138F"/>
    <w:rsid w:val="00A46178"/>
    <w:rsid w:val="00A57051"/>
    <w:rsid w:val="00A60320"/>
    <w:rsid w:val="00A77CF6"/>
    <w:rsid w:val="00A91283"/>
    <w:rsid w:val="00AA132F"/>
    <w:rsid w:val="00AC63FC"/>
    <w:rsid w:val="00AD731C"/>
    <w:rsid w:val="00AE11E8"/>
    <w:rsid w:val="00AE69DF"/>
    <w:rsid w:val="00AE7BE8"/>
    <w:rsid w:val="00B001C0"/>
    <w:rsid w:val="00B13941"/>
    <w:rsid w:val="00B340A8"/>
    <w:rsid w:val="00B40E12"/>
    <w:rsid w:val="00B435B8"/>
    <w:rsid w:val="00B4499C"/>
    <w:rsid w:val="00B462B8"/>
    <w:rsid w:val="00B516D6"/>
    <w:rsid w:val="00B653B7"/>
    <w:rsid w:val="00B66A14"/>
    <w:rsid w:val="00B7250F"/>
    <w:rsid w:val="00B76D35"/>
    <w:rsid w:val="00BB519D"/>
    <w:rsid w:val="00BB607C"/>
    <w:rsid w:val="00BC6DA7"/>
    <w:rsid w:val="00BD5D42"/>
    <w:rsid w:val="00BE051D"/>
    <w:rsid w:val="00BE25CE"/>
    <w:rsid w:val="00C04838"/>
    <w:rsid w:val="00C06757"/>
    <w:rsid w:val="00C112F9"/>
    <w:rsid w:val="00C33C09"/>
    <w:rsid w:val="00C602B2"/>
    <w:rsid w:val="00C70C90"/>
    <w:rsid w:val="00C7374B"/>
    <w:rsid w:val="00C8109F"/>
    <w:rsid w:val="00C836F3"/>
    <w:rsid w:val="00C83F79"/>
    <w:rsid w:val="00C97B11"/>
    <w:rsid w:val="00CB039A"/>
    <w:rsid w:val="00CC0C58"/>
    <w:rsid w:val="00CC29BF"/>
    <w:rsid w:val="00CD515D"/>
    <w:rsid w:val="00CD7F92"/>
    <w:rsid w:val="00CE10F2"/>
    <w:rsid w:val="00CF059D"/>
    <w:rsid w:val="00CF22F6"/>
    <w:rsid w:val="00CF6830"/>
    <w:rsid w:val="00D00EF4"/>
    <w:rsid w:val="00D029D5"/>
    <w:rsid w:val="00D10BFA"/>
    <w:rsid w:val="00D10F00"/>
    <w:rsid w:val="00D14280"/>
    <w:rsid w:val="00D150D8"/>
    <w:rsid w:val="00D248F6"/>
    <w:rsid w:val="00D300CE"/>
    <w:rsid w:val="00D635F8"/>
    <w:rsid w:val="00D64212"/>
    <w:rsid w:val="00D64FB3"/>
    <w:rsid w:val="00DA117F"/>
    <w:rsid w:val="00DA17FB"/>
    <w:rsid w:val="00DB7EBA"/>
    <w:rsid w:val="00DC058D"/>
    <w:rsid w:val="00DC1E10"/>
    <w:rsid w:val="00DC7C84"/>
    <w:rsid w:val="00DC7D3A"/>
    <w:rsid w:val="00DD2CF9"/>
    <w:rsid w:val="00DD3E2C"/>
    <w:rsid w:val="00DE2882"/>
    <w:rsid w:val="00DE2F21"/>
    <w:rsid w:val="00DE46DB"/>
    <w:rsid w:val="00DE66F3"/>
    <w:rsid w:val="00E24673"/>
    <w:rsid w:val="00E24898"/>
    <w:rsid w:val="00E27FE8"/>
    <w:rsid w:val="00E355EE"/>
    <w:rsid w:val="00E8076C"/>
    <w:rsid w:val="00EA207D"/>
    <w:rsid w:val="00EA20E5"/>
    <w:rsid w:val="00EA2756"/>
    <w:rsid w:val="00EA4B94"/>
    <w:rsid w:val="00EA60D4"/>
    <w:rsid w:val="00EA65C2"/>
    <w:rsid w:val="00EA73A8"/>
    <w:rsid w:val="00EB3F3D"/>
    <w:rsid w:val="00EC5F4B"/>
    <w:rsid w:val="00EC749F"/>
    <w:rsid w:val="00EE1E2F"/>
    <w:rsid w:val="00EE41A0"/>
    <w:rsid w:val="00EE4460"/>
    <w:rsid w:val="00EF4E2B"/>
    <w:rsid w:val="00F0293A"/>
    <w:rsid w:val="00F04E9E"/>
    <w:rsid w:val="00F07F52"/>
    <w:rsid w:val="00F10FAD"/>
    <w:rsid w:val="00F146E3"/>
    <w:rsid w:val="00F22F5E"/>
    <w:rsid w:val="00F35094"/>
    <w:rsid w:val="00F56A75"/>
    <w:rsid w:val="00F60B45"/>
    <w:rsid w:val="00F64FB6"/>
    <w:rsid w:val="00F94A2C"/>
    <w:rsid w:val="00F95E8D"/>
    <w:rsid w:val="00FA1A9D"/>
    <w:rsid w:val="00FA7A79"/>
    <w:rsid w:val="00FA7D51"/>
    <w:rsid w:val="00FD1497"/>
    <w:rsid w:val="00FE059A"/>
    <w:rsid w:val="00FF6C56"/>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828969CB-C2E9-6F43-98D7-58B3E64E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BalloonTextChar">
    <w:name w:val="Balloon Text Char"/>
    <w:link w:val="BalloonText"/>
    <w:rsid w:val="00EE41A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havsa@gwdg.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udmila.Leppik@kgu.de" TargetMode="External"/><Relationship Id="rId12" Type="http://schemas.openxmlformats.org/officeDocument/2006/relationships/hyperlink" Target="mailto:jhb121654@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hba.mobini@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ie-jo@eischen-family.net" TargetMode="External"/><Relationship Id="rId4" Type="http://schemas.openxmlformats.org/officeDocument/2006/relationships/webSettings" Target="webSettings.xml"/><Relationship Id="rId9" Type="http://schemas.openxmlformats.org/officeDocument/2006/relationships/hyperlink" Target="mailto:karlamychellyne@yahoo.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2023</Words>
  <Characters>11537</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13533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5</cp:revision>
  <cp:lastPrinted>2018-12-10T11:15:00Z</cp:lastPrinted>
  <dcterms:created xsi:type="dcterms:W3CDTF">2018-12-14T09:51:00Z</dcterms:created>
  <dcterms:modified xsi:type="dcterms:W3CDTF">2018-12-14T15:36:00Z</dcterms:modified>
</cp:coreProperties>
</file>