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577EAFF" w:rsidR="006305D7" w:rsidRPr="00E33F53" w:rsidRDefault="006305D7" w:rsidP="001B1519">
      <w:pPr>
        <w:pStyle w:val="NormalWeb"/>
        <w:spacing w:before="0" w:beforeAutospacing="0" w:after="0" w:afterAutospacing="0"/>
        <w:rPr>
          <w:color w:val="000000" w:themeColor="text1"/>
          <w:lang w:eastAsia="zh-TW"/>
        </w:rPr>
      </w:pPr>
      <w:r w:rsidRPr="00E33F53">
        <w:rPr>
          <w:b/>
          <w:bCs/>
          <w:color w:val="000000" w:themeColor="text1"/>
        </w:rPr>
        <w:t>TITLE:</w:t>
      </w:r>
      <w:r w:rsidRPr="00E33F53">
        <w:rPr>
          <w:color w:val="000000" w:themeColor="text1"/>
        </w:rPr>
        <w:t xml:space="preserve">  </w:t>
      </w:r>
    </w:p>
    <w:p w14:paraId="0C76090E" w14:textId="0F7EB39C" w:rsidR="007A4DD6" w:rsidRPr="00E33F53" w:rsidRDefault="00AF0A23" w:rsidP="007A4DD6">
      <w:pPr>
        <w:rPr>
          <w:b/>
          <w:color w:val="000000" w:themeColor="text1"/>
        </w:rPr>
      </w:pPr>
      <w:r w:rsidRPr="00E33F53">
        <w:rPr>
          <w:b/>
          <w:color w:val="000000" w:themeColor="text1"/>
        </w:rPr>
        <w:t xml:space="preserve">Simultaneous Electrocardiography </w:t>
      </w:r>
      <w:r w:rsidR="00B13574" w:rsidRPr="00E33F53">
        <w:rPr>
          <w:b/>
          <w:color w:val="000000" w:themeColor="text1"/>
        </w:rPr>
        <w:t xml:space="preserve">Recording </w:t>
      </w:r>
      <w:r w:rsidRPr="00E33F53">
        <w:rPr>
          <w:b/>
          <w:color w:val="000000" w:themeColor="text1"/>
        </w:rPr>
        <w:t xml:space="preserve">and </w:t>
      </w:r>
      <w:r w:rsidR="00B42619" w:rsidRPr="00E33F53">
        <w:rPr>
          <w:b/>
          <w:color w:val="000000" w:themeColor="text1"/>
        </w:rPr>
        <w:t xml:space="preserve">Invasive </w:t>
      </w:r>
      <w:r w:rsidR="00E031D0" w:rsidRPr="00E33F53">
        <w:rPr>
          <w:b/>
          <w:color w:val="000000" w:themeColor="text1"/>
        </w:rPr>
        <w:t xml:space="preserve">Blood Pressure </w:t>
      </w:r>
      <w:r w:rsidR="00B13574" w:rsidRPr="00E33F53">
        <w:rPr>
          <w:b/>
          <w:color w:val="000000" w:themeColor="text1"/>
        </w:rPr>
        <w:t xml:space="preserve">Measurement </w:t>
      </w:r>
      <w:r w:rsidR="002505BC" w:rsidRPr="00E33F53">
        <w:rPr>
          <w:b/>
          <w:color w:val="000000" w:themeColor="text1"/>
        </w:rPr>
        <w:t>i</w:t>
      </w:r>
      <w:r w:rsidRPr="00E33F53">
        <w:rPr>
          <w:b/>
          <w:color w:val="000000" w:themeColor="text1"/>
        </w:rPr>
        <w:t>n</w:t>
      </w:r>
      <w:r w:rsidR="00F6054D" w:rsidRPr="00E33F53">
        <w:rPr>
          <w:b/>
          <w:color w:val="000000" w:themeColor="text1"/>
        </w:rPr>
        <w:t xml:space="preserve"> </w:t>
      </w:r>
      <w:r w:rsidRPr="00E33F53">
        <w:rPr>
          <w:b/>
          <w:color w:val="000000" w:themeColor="text1"/>
        </w:rPr>
        <w:t>Rats</w:t>
      </w:r>
    </w:p>
    <w:p w14:paraId="2E300B21" w14:textId="77777777" w:rsidR="007A4DD6" w:rsidRPr="00E33F53" w:rsidRDefault="007A4DD6" w:rsidP="001B1519">
      <w:pPr>
        <w:rPr>
          <w:b/>
          <w:bCs/>
          <w:color w:val="000000" w:themeColor="text1"/>
        </w:rPr>
      </w:pPr>
    </w:p>
    <w:p w14:paraId="3D080DA3" w14:textId="44E55606" w:rsidR="006305D7" w:rsidRPr="00E33F53" w:rsidRDefault="006305D7" w:rsidP="001B1519">
      <w:pPr>
        <w:rPr>
          <w:color w:val="000000" w:themeColor="text1"/>
        </w:rPr>
      </w:pPr>
      <w:r w:rsidRPr="00E33F53">
        <w:rPr>
          <w:b/>
          <w:bCs/>
          <w:color w:val="000000" w:themeColor="text1"/>
        </w:rPr>
        <w:t>AUTHORS</w:t>
      </w:r>
      <w:r w:rsidR="00CA67C3" w:rsidRPr="00A21584">
        <w:rPr>
          <w:b/>
          <w:bCs/>
          <w:color w:val="000000" w:themeColor="text1"/>
        </w:rPr>
        <w:t xml:space="preserve">, </w:t>
      </w:r>
      <w:r w:rsidR="000B662E" w:rsidRPr="00E33F53">
        <w:rPr>
          <w:b/>
          <w:bCs/>
          <w:color w:val="000000" w:themeColor="text1"/>
        </w:rPr>
        <w:t>AFFILIATIONS</w:t>
      </w:r>
      <w:r w:rsidRPr="00E33F53">
        <w:rPr>
          <w:b/>
          <w:bCs/>
          <w:color w:val="000000" w:themeColor="text1"/>
        </w:rPr>
        <w:t xml:space="preserve">: </w:t>
      </w:r>
    </w:p>
    <w:p w14:paraId="32B171D0" w14:textId="24DEBD9E" w:rsidR="007A4DD6" w:rsidRPr="00E33F53" w:rsidRDefault="00AF0A23" w:rsidP="007A4DD6">
      <w:pPr>
        <w:rPr>
          <w:color w:val="000000" w:themeColor="text1"/>
          <w:vertAlign w:val="superscript"/>
        </w:rPr>
      </w:pPr>
      <w:proofErr w:type="spellStart"/>
      <w:r w:rsidRPr="00E33F53">
        <w:rPr>
          <w:color w:val="000000" w:themeColor="text1"/>
        </w:rPr>
        <w:t>Hsin</w:t>
      </w:r>
      <w:proofErr w:type="spellEnd"/>
      <w:r w:rsidRPr="00E33F53">
        <w:rPr>
          <w:color w:val="000000" w:themeColor="text1"/>
        </w:rPr>
        <w:t>-Ting Lin</w:t>
      </w:r>
      <w:r w:rsidRPr="00E33F53">
        <w:rPr>
          <w:color w:val="000000" w:themeColor="text1"/>
          <w:vertAlign w:val="superscript"/>
        </w:rPr>
        <w:t>1,</w:t>
      </w:r>
      <w:r w:rsidR="000D0ADA" w:rsidRPr="00E33F53">
        <w:rPr>
          <w:color w:val="000000" w:themeColor="text1"/>
          <w:vertAlign w:val="superscript"/>
        </w:rPr>
        <w:t>2</w:t>
      </w:r>
      <w:r w:rsidRPr="00E33F53">
        <w:rPr>
          <w:color w:val="000000" w:themeColor="text1"/>
        </w:rPr>
        <w:t xml:space="preserve">, </w:t>
      </w:r>
      <w:r w:rsidR="000976A4" w:rsidRPr="00E33F53">
        <w:rPr>
          <w:color w:val="000000" w:themeColor="text1"/>
        </w:rPr>
        <w:t>Yi-Lin Shiou</w:t>
      </w:r>
      <w:r w:rsidR="000976A4" w:rsidRPr="00E33F53">
        <w:rPr>
          <w:color w:val="000000" w:themeColor="text1"/>
          <w:vertAlign w:val="superscript"/>
        </w:rPr>
        <w:t>1</w:t>
      </w:r>
      <w:r w:rsidR="000976A4" w:rsidRPr="00E33F53">
        <w:rPr>
          <w:color w:val="000000" w:themeColor="text1"/>
        </w:rPr>
        <w:t xml:space="preserve">, </w:t>
      </w:r>
      <w:proofErr w:type="spellStart"/>
      <w:r w:rsidR="00172BBA" w:rsidRPr="00E33F53">
        <w:rPr>
          <w:color w:val="000000" w:themeColor="text1"/>
          <w:lang w:eastAsia="zh-TW"/>
        </w:rPr>
        <w:t>Wun-Jyun</w:t>
      </w:r>
      <w:proofErr w:type="spellEnd"/>
      <w:r w:rsidR="00172BBA" w:rsidRPr="00E33F53">
        <w:rPr>
          <w:color w:val="000000" w:themeColor="text1"/>
          <w:lang w:eastAsia="zh-TW"/>
        </w:rPr>
        <w:t xml:space="preserve"> Jhuang</w:t>
      </w:r>
      <w:r w:rsidR="00172BBA" w:rsidRPr="00E33F53">
        <w:rPr>
          <w:color w:val="000000" w:themeColor="text1"/>
          <w:vertAlign w:val="superscript"/>
        </w:rPr>
        <w:t>1</w:t>
      </w:r>
      <w:r w:rsidR="00172BBA" w:rsidRPr="00E33F53">
        <w:rPr>
          <w:color w:val="000000" w:themeColor="text1"/>
          <w:lang w:eastAsia="zh-TW"/>
        </w:rPr>
        <w:t xml:space="preserve">, </w:t>
      </w:r>
      <w:r w:rsidRPr="00E33F53">
        <w:rPr>
          <w:color w:val="000000" w:themeColor="text1"/>
          <w:lang w:eastAsia="zh-TW"/>
        </w:rPr>
        <w:t>H</w:t>
      </w:r>
      <w:r w:rsidRPr="00E33F53">
        <w:rPr>
          <w:color w:val="000000" w:themeColor="text1"/>
        </w:rPr>
        <w:t>siang-Chun Lee</w:t>
      </w:r>
      <w:r w:rsidRPr="00E33F53">
        <w:rPr>
          <w:color w:val="000000" w:themeColor="text1"/>
          <w:vertAlign w:val="superscript"/>
        </w:rPr>
        <w:t>1-6</w:t>
      </w:r>
    </w:p>
    <w:p w14:paraId="101D0CCD" w14:textId="77777777" w:rsidR="00EB38E7" w:rsidRPr="00E33F53" w:rsidRDefault="00EB38E7" w:rsidP="007A4DD6">
      <w:pPr>
        <w:rPr>
          <w:color w:val="000000" w:themeColor="text1"/>
        </w:rPr>
      </w:pPr>
    </w:p>
    <w:p w14:paraId="4130E102" w14:textId="3AC56D7E" w:rsidR="000D0ADA" w:rsidRPr="00E33F53" w:rsidRDefault="000D0ADA" w:rsidP="007A4DD6">
      <w:pPr>
        <w:rPr>
          <w:color w:val="000000" w:themeColor="text1"/>
          <w:lang w:eastAsia="zh-TW"/>
        </w:rPr>
      </w:pPr>
      <w:r w:rsidRPr="00E33F53">
        <w:rPr>
          <w:color w:val="000000" w:themeColor="text1"/>
          <w:vertAlign w:val="superscript"/>
        </w:rPr>
        <w:t>1</w:t>
      </w:r>
      <w:r w:rsidRPr="00E33F53">
        <w:rPr>
          <w:color w:val="000000" w:themeColor="text1"/>
        </w:rPr>
        <w:t>Division of Cardiology, Department of Internal Medicine, Kaohsiung Medical University Hospital, Kaohsiung Medical University</w:t>
      </w:r>
      <w:r w:rsidR="005366B6" w:rsidRPr="00E33F53">
        <w:rPr>
          <w:color w:val="000000" w:themeColor="text1"/>
          <w:lang w:eastAsia="zh-TW"/>
        </w:rPr>
        <w:t>, Kaohsiung, Taiwan</w:t>
      </w:r>
    </w:p>
    <w:p w14:paraId="5B89DFBA" w14:textId="01C0EFF9" w:rsidR="000D0ADA" w:rsidRPr="00E33F53" w:rsidRDefault="000D0ADA" w:rsidP="007A4DD6">
      <w:pPr>
        <w:rPr>
          <w:color w:val="000000" w:themeColor="text1"/>
          <w:lang w:eastAsia="zh-TW"/>
        </w:rPr>
      </w:pPr>
      <w:r w:rsidRPr="00E33F53">
        <w:rPr>
          <w:color w:val="000000" w:themeColor="text1"/>
          <w:vertAlign w:val="superscript"/>
        </w:rPr>
        <w:t>2</w:t>
      </w:r>
      <w:r w:rsidR="00675D88" w:rsidRPr="00E33F53">
        <w:rPr>
          <w:color w:val="000000" w:themeColor="text1"/>
          <w:lang w:eastAsia="zh-TW"/>
        </w:rPr>
        <w:t>Hematology and Oncology, China Medical University H</w:t>
      </w:r>
      <w:r w:rsidR="00E10DCE" w:rsidRPr="00E33F53">
        <w:rPr>
          <w:color w:val="000000" w:themeColor="text1"/>
          <w:lang w:eastAsia="zh-TW"/>
        </w:rPr>
        <w:t>ospital</w:t>
      </w:r>
      <w:r w:rsidR="006073B3" w:rsidRPr="00E33F53">
        <w:rPr>
          <w:color w:val="000000" w:themeColor="text1"/>
          <w:lang w:eastAsia="zh-TW"/>
        </w:rPr>
        <w:t>, Taichung, Taiwan</w:t>
      </w:r>
    </w:p>
    <w:p w14:paraId="7ED292BB" w14:textId="2EEDE2F2" w:rsidR="000D0ADA" w:rsidRPr="00E33F53" w:rsidRDefault="000D0ADA" w:rsidP="007A4DD6">
      <w:pPr>
        <w:rPr>
          <w:color w:val="000000" w:themeColor="text1"/>
        </w:rPr>
      </w:pPr>
      <w:r w:rsidRPr="00E33F53">
        <w:rPr>
          <w:color w:val="000000" w:themeColor="text1"/>
          <w:vertAlign w:val="superscript"/>
        </w:rPr>
        <w:t>3</w:t>
      </w:r>
      <w:r w:rsidRPr="00E33F53">
        <w:rPr>
          <w:color w:val="000000" w:themeColor="text1"/>
        </w:rPr>
        <w:t>Department of Internal Medicine, Faculty of Medicine, College of Medicine, Kaohsiung Medical</w:t>
      </w:r>
      <w:r w:rsidR="005366B6" w:rsidRPr="00E33F53">
        <w:rPr>
          <w:color w:val="000000" w:themeColor="text1"/>
        </w:rPr>
        <w:t xml:space="preserve"> University, Kaohsiung, Taiwan</w:t>
      </w:r>
    </w:p>
    <w:p w14:paraId="5DFE52A7" w14:textId="72A6A746" w:rsidR="000D0ADA" w:rsidRPr="00E33F53" w:rsidRDefault="000D0ADA" w:rsidP="007A4DD6">
      <w:pPr>
        <w:rPr>
          <w:color w:val="000000" w:themeColor="text1"/>
        </w:rPr>
      </w:pPr>
      <w:r w:rsidRPr="00E33F53">
        <w:rPr>
          <w:color w:val="000000" w:themeColor="text1"/>
          <w:vertAlign w:val="superscript"/>
        </w:rPr>
        <w:t>4</w:t>
      </w:r>
      <w:r w:rsidRPr="00E33F53">
        <w:rPr>
          <w:color w:val="000000" w:themeColor="text1"/>
        </w:rPr>
        <w:t>Center for Lipid Biosciences, Kaohsiung Medical Universi</w:t>
      </w:r>
      <w:r w:rsidR="005366B6" w:rsidRPr="00E33F53">
        <w:rPr>
          <w:color w:val="000000" w:themeColor="text1"/>
        </w:rPr>
        <w:t>ty Hospital, Kaohsiung, Taiwan</w:t>
      </w:r>
    </w:p>
    <w:p w14:paraId="7A8D92EA" w14:textId="77777777" w:rsidR="005366B6" w:rsidRPr="00E33F53" w:rsidRDefault="000D0ADA" w:rsidP="007A4DD6">
      <w:pPr>
        <w:rPr>
          <w:color w:val="000000" w:themeColor="text1"/>
        </w:rPr>
      </w:pPr>
      <w:r w:rsidRPr="00E33F53">
        <w:rPr>
          <w:color w:val="000000" w:themeColor="text1"/>
          <w:vertAlign w:val="superscript"/>
        </w:rPr>
        <w:t>5</w:t>
      </w:r>
      <w:r w:rsidRPr="00E33F53">
        <w:rPr>
          <w:color w:val="000000" w:themeColor="text1"/>
        </w:rPr>
        <w:t>Lipid Science and Aging Research Center, Kaohsiung Medical University, Kaohsiung, Taiwan</w:t>
      </w:r>
    </w:p>
    <w:p w14:paraId="75CD24A9" w14:textId="244A1BE3" w:rsidR="00AF0A23" w:rsidRPr="00E33F53" w:rsidRDefault="000D0ADA" w:rsidP="007A4DD6">
      <w:pPr>
        <w:rPr>
          <w:color w:val="000000" w:themeColor="text1"/>
        </w:rPr>
      </w:pPr>
      <w:r w:rsidRPr="00E33F53">
        <w:rPr>
          <w:color w:val="000000" w:themeColor="text1"/>
          <w:vertAlign w:val="superscript"/>
        </w:rPr>
        <w:t>6</w:t>
      </w:r>
      <w:r w:rsidRPr="00E33F53">
        <w:rPr>
          <w:color w:val="000000" w:themeColor="text1"/>
        </w:rPr>
        <w:t xml:space="preserve">Institute/Center of Medical Science and Technology, National Sun </w:t>
      </w:r>
      <w:proofErr w:type="spellStart"/>
      <w:r w:rsidRPr="00E33F53">
        <w:rPr>
          <w:color w:val="000000" w:themeColor="text1"/>
        </w:rPr>
        <w:t>Yat-sen</w:t>
      </w:r>
      <w:proofErr w:type="spellEnd"/>
      <w:r w:rsidRPr="00E33F53">
        <w:rPr>
          <w:color w:val="000000" w:themeColor="text1"/>
        </w:rPr>
        <w:t xml:space="preserve"> University, Kaohsiung, Taiwan</w:t>
      </w:r>
    </w:p>
    <w:p w14:paraId="1EC4717F" w14:textId="77777777" w:rsidR="006773CC" w:rsidRPr="00E33F53" w:rsidRDefault="006773CC" w:rsidP="007A4DD6">
      <w:pPr>
        <w:rPr>
          <w:color w:val="000000" w:themeColor="text1"/>
          <w:lang w:eastAsia="zh-TW"/>
        </w:rPr>
      </w:pPr>
    </w:p>
    <w:p w14:paraId="10407E03" w14:textId="77777777" w:rsidR="006773CC" w:rsidRPr="00E33F53" w:rsidRDefault="006773CC" w:rsidP="006773CC">
      <w:pPr>
        <w:rPr>
          <w:b/>
          <w:bCs/>
          <w:color w:val="000000" w:themeColor="text1"/>
        </w:rPr>
      </w:pPr>
      <w:r w:rsidRPr="00E33F53">
        <w:rPr>
          <w:b/>
          <w:bCs/>
          <w:color w:val="000000" w:themeColor="text1"/>
        </w:rPr>
        <w:t xml:space="preserve">Corresponding Author:  </w:t>
      </w:r>
    </w:p>
    <w:p w14:paraId="152F0093" w14:textId="312A52E2" w:rsidR="006773CC" w:rsidRPr="00E33F53" w:rsidRDefault="006773CC" w:rsidP="006773CC">
      <w:pPr>
        <w:rPr>
          <w:bCs/>
          <w:color w:val="000000" w:themeColor="text1"/>
        </w:rPr>
      </w:pPr>
      <w:r w:rsidRPr="00E33F53">
        <w:rPr>
          <w:bCs/>
          <w:color w:val="000000" w:themeColor="text1"/>
        </w:rPr>
        <w:t xml:space="preserve">Hsiang-Chun Lee </w:t>
      </w:r>
    </w:p>
    <w:p w14:paraId="4735C5D1" w14:textId="4610949D" w:rsidR="006773CC" w:rsidRPr="00E33F53" w:rsidRDefault="006773CC" w:rsidP="006773CC">
      <w:pPr>
        <w:rPr>
          <w:bCs/>
          <w:color w:val="000000" w:themeColor="text1"/>
        </w:rPr>
      </w:pPr>
      <w:r w:rsidRPr="00E33F53">
        <w:rPr>
          <w:bCs/>
          <w:color w:val="000000" w:themeColor="text1"/>
        </w:rPr>
        <w:t>Email Address: hclee@kmu.edu.tw</w:t>
      </w:r>
    </w:p>
    <w:p w14:paraId="2103C893" w14:textId="77777777" w:rsidR="006773CC" w:rsidRPr="00E33F53" w:rsidRDefault="006773CC" w:rsidP="006773CC">
      <w:pPr>
        <w:rPr>
          <w:bCs/>
          <w:color w:val="000000" w:themeColor="text1"/>
        </w:rPr>
      </w:pPr>
    </w:p>
    <w:p w14:paraId="293267AD" w14:textId="0596032E" w:rsidR="006773CC" w:rsidRPr="00E33F53" w:rsidRDefault="006773CC" w:rsidP="006773CC">
      <w:pPr>
        <w:pStyle w:val="NormalWeb"/>
        <w:spacing w:before="0" w:beforeAutospacing="0" w:after="0" w:afterAutospacing="0"/>
        <w:rPr>
          <w:b/>
          <w:bCs/>
          <w:color w:val="000000" w:themeColor="text1"/>
        </w:rPr>
      </w:pPr>
      <w:r w:rsidRPr="00E33F53">
        <w:rPr>
          <w:b/>
          <w:bCs/>
          <w:color w:val="000000" w:themeColor="text1"/>
        </w:rPr>
        <w:t xml:space="preserve">Email Addresses of Co-authors: </w:t>
      </w:r>
    </w:p>
    <w:p w14:paraId="60FCB589" w14:textId="2098A312" w:rsidR="00D04A95" w:rsidRPr="00E33F53" w:rsidRDefault="00172BBA" w:rsidP="00172BBA">
      <w:pPr>
        <w:pStyle w:val="NormalWeb"/>
        <w:spacing w:before="0" w:beforeAutospacing="0" w:after="0" w:afterAutospacing="0"/>
        <w:rPr>
          <w:bCs/>
          <w:color w:val="000000" w:themeColor="text1"/>
        </w:rPr>
      </w:pPr>
      <w:proofErr w:type="spellStart"/>
      <w:r w:rsidRPr="00E33F53">
        <w:rPr>
          <w:bCs/>
          <w:color w:val="000000" w:themeColor="text1"/>
        </w:rPr>
        <w:t>Hsin</w:t>
      </w:r>
      <w:proofErr w:type="spellEnd"/>
      <w:r w:rsidRPr="00E33F53">
        <w:rPr>
          <w:bCs/>
          <w:color w:val="000000" w:themeColor="text1"/>
        </w:rPr>
        <w:t>-Ting Lin, hsintinglin2007@gmail.com</w:t>
      </w:r>
    </w:p>
    <w:p w14:paraId="2DD905B6" w14:textId="3A05D633" w:rsidR="00172BBA" w:rsidRPr="00E33F53" w:rsidRDefault="00172BBA" w:rsidP="00172BBA">
      <w:pPr>
        <w:pStyle w:val="NormalWeb"/>
        <w:spacing w:before="0" w:beforeAutospacing="0" w:after="0" w:afterAutospacing="0"/>
        <w:rPr>
          <w:bCs/>
          <w:color w:val="000000" w:themeColor="text1"/>
        </w:rPr>
      </w:pPr>
      <w:r w:rsidRPr="00E33F53">
        <w:rPr>
          <w:bCs/>
          <w:color w:val="000000" w:themeColor="text1"/>
        </w:rPr>
        <w:t xml:space="preserve">Yi-Lin </w:t>
      </w:r>
      <w:proofErr w:type="spellStart"/>
      <w:r w:rsidRPr="00E33F53">
        <w:rPr>
          <w:bCs/>
          <w:color w:val="000000" w:themeColor="text1"/>
        </w:rPr>
        <w:t>Shiou</w:t>
      </w:r>
      <w:proofErr w:type="spellEnd"/>
      <w:r w:rsidRPr="00E33F53">
        <w:rPr>
          <w:bCs/>
          <w:color w:val="000000" w:themeColor="text1"/>
        </w:rPr>
        <w:t>, irpu10.yls@gmail.com</w:t>
      </w:r>
    </w:p>
    <w:p w14:paraId="7556A92B" w14:textId="5EC04331" w:rsidR="00172BBA" w:rsidRPr="00E33F53" w:rsidRDefault="00172BBA" w:rsidP="00172BBA">
      <w:pPr>
        <w:pStyle w:val="NormalWeb"/>
        <w:spacing w:before="0" w:beforeAutospacing="0" w:after="0" w:afterAutospacing="0"/>
        <w:rPr>
          <w:bCs/>
          <w:color w:val="000000" w:themeColor="text1"/>
        </w:rPr>
      </w:pPr>
      <w:proofErr w:type="spellStart"/>
      <w:r w:rsidRPr="00E33F53">
        <w:rPr>
          <w:bCs/>
          <w:color w:val="000000" w:themeColor="text1"/>
          <w:lang w:eastAsia="zh-TW"/>
        </w:rPr>
        <w:t>Wun-Jyun</w:t>
      </w:r>
      <w:proofErr w:type="spellEnd"/>
      <w:r w:rsidRPr="00E33F53">
        <w:rPr>
          <w:bCs/>
          <w:color w:val="000000" w:themeColor="text1"/>
          <w:lang w:eastAsia="zh-TW"/>
        </w:rPr>
        <w:t xml:space="preserve"> </w:t>
      </w:r>
      <w:proofErr w:type="spellStart"/>
      <w:r w:rsidR="006A22B3" w:rsidRPr="00E33F53">
        <w:rPr>
          <w:bCs/>
          <w:color w:val="000000" w:themeColor="text1"/>
          <w:lang w:eastAsia="zh-TW"/>
        </w:rPr>
        <w:t>Jhuang</w:t>
      </w:r>
      <w:proofErr w:type="spellEnd"/>
      <w:r w:rsidR="006A22B3" w:rsidRPr="00E33F53">
        <w:rPr>
          <w:bCs/>
          <w:color w:val="000000" w:themeColor="text1"/>
          <w:lang w:eastAsia="zh-TW"/>
        </w:rPr>
        <w:t xml:space="preserve">, </w:t>
      </w:r>
      <w:r w:rsidRPr="00E33F53">
        <w:rPr>
          <w:bCs/>
          <w:color w:val="000000" w:themeColor="text1"/>
          <w:lang w:eastAsia="zh-TW"/>
        </w:rPr>
        <w:t>w</w:t>
      </w:r>
      <w:r w:rsidRPr="00E33F53">
        <w:rPr>
          <w:bCs/>
          <w:color w:val="000000" w:themeColor="text1"/>
        </w:rPr>
        <w:t>unjyun0511@gmail.com</w:t>
      </w:r>
    </w:p>
    <w:p w14:paraId="4F3CC21E" w14:textId="77777777" w:rsidR="00172BBA" w:rsidRPr="00E33F53" w:rsidRDefault="00172BBA" w:rsidP="00172BBA">
      <w:pPr>
        <w:pStyle w:val="NormalWeb"/>
        <w:spacing w:before="0" w:beforeAutospacing="0" w:after="0" w:afterAutospacing="0"/>
        <w:rPr>
          <w:bCs/>
          <w:i/>
          <w:color w:val="000000" w:themeColor="text1"/>
          <w:lang w:eastAsia="zh-TW"/>
        </w:rPr>
      </w:pPr>
    </w:p>
    <w:p w14:paraId="71B79AC9" w14:textId="2D87D090" w:rsidR="006305D7" w:rsidRPr="00E33F53" w:rsidRDefault="006305D7" w:rsidP="001B1519">
      <w:pPr>
        <w:pStyle w:val="NormalWeb"/>
        <w:spacing w:before="0" w:beforeAutospacing="0" w:after="0" w:afterAutospacing="0"/>
        <w:rPr>
          <w:color w:val="000000" w:themeColor="text1"/>
        </w:rPr>
      </w:pPr>
      <w:r w:rsidRPr="00E33F53">
        <w:rPr>
          <w:b/>
          <w:bCs/>
          <w:color w:val="000000" w:themeColor="text1"/>
        </w:rPr>
        <w:t>KEYWORDS:</w:t>
      </w:r>
      <w:r w:rsidRPr="00E33F53">
        <w:rPr>
          <w:color w:val="000000" w:themeColor="text1"/>
        </w:rPr>
        <w:t xml:space="preserve"> </w:t>
      </w:r>
    </w:p>
    <w:p w14:paraId="6C0B0781" w14:textId="79BFA234" w:rsidR="007A4DD6" w:rsidRPr="00E33F53" w:rsidRDefault="002371D4" w:rsidP="007A4DD6">
      <w:pPr>
        <w:rPr>
          <w:color w:val="000000" w:themeColor="text1"/>
        </w:rPr>
      </w:pPr>
      <w:r w:rsidRPr="00E33F53">
        <w:rPr>
          <w:color w:val="000000" w:themeColor="text1"/>
        </w:rPr>
        <w:t>F</w:t>
      </w:r>
      <w:r w:rsidR="00E031D0" w:rsidRPr="00E33F53">
        <w:rPr>
          <w:color w:val="000000" w:themeColor="text1"/>
        </w:rPr>
        <w:t>emoral arterial cannulation,</w:t>
      </w:r>
      <w:r w:rsidRPr="00E33F53">
        <w:rPr>
          <w:color w:val="000000" w:themeColor="text1"/>
        </w:rPr>
        <w:t xml:space="preserve"> intra-</w:t>
      </w:r>
      <w:r w:rsidR="002134A8" w:rsidRPr="00E33F53">
        <w:rPr>
          <w:color w:val="000000" w:themeColor="text1"/>
        </w:rPr>
        <w:t>a</w:t>
      </w:r>
      <w:r w:rsidR="00B13574" w:rsidRPr="00E33F53">
        <w:rPr>
          <w:color w:val="000000" w:themeColor="text1"/>
        </w:rPr>
        <w:t xml:space="preserve">rterial </w:t>
      </w:r>
      <w:r w:rsidR="00E031D0" w:rsidRPr="00E33F53">
        <w:rPr>
          <w:color w:val="000000" w:themeColor="text1"/>
        </w:rPr>
        <w:t>blood pressure</w:t>
      </w:r>
      <w:r w:rsidR="002134A8" w:rsidRPr="00E33F53">
        <w:rPr>
          <w:color w:val="000000" w:themeColor="text1"/>
        </w:rPr>
        <w:t>, hypertension, rat, invasive</w:t>
      </w:r>
      <w:r w:rsidR="00931033">
        <w:rPr>
          <w:color w:val="000000" w:themeColor="text1"/>
        </w:rPr>
        <w:t>, electrocardiography</w:t>
      </w:r>
    </w:p>
    <w:p w14:paraId="1CB4E390" w14:textId="77777777" w:rsidR="006305D7" w:rsidRPr="00E33F53" w:rsidRDefault="006305D7" w:rsidP="001B1519">
      <w:pPr>
        <w:pStyle w:val="NormalWeb"/>
        <w:spacing w:before="0" w:beforeAutospacing="0" w:after="0" w:afterAutospacing="0"/>
        <w:rPr>
          <w:color w:val="000000" w:themeColor="text1"/>
        </w:rPr>
      </w:pPr>
    </w:p>
    <w:p w14:paraId="628AC4B5" w14:textId="04C29761" w:rsidR="006305D7" w:rsidRPr="00E33F53" w:rsidRDefault="00EB38E7" w:rsidP="001B1519">
      <w:pPr>
        <w:rPr>
          <w:color w:val="000000" w:themeColor="text1"/>
        </w:rPr>
      </w:pPr>
      <w:r w:rsidRPr="00E33F53">
        <w:rPr>
          <w:b/>
          <w:bCs/>
          <w:color w:val="000000" w:themeColor="text1"/>
        </w:rPr>
        <w:t>SUMMARY</w:t>
      </w:r>
      <w:r w:rsidR="006305D7" w:rsidRPr="00E33F53">
        <w:rPr>
          <w:b/>
          <w:bCs/>
          <w:color w:val="000000" w:themeColor="text1"/>
        </w:rPr>
        <w:t>:</w:t>
      </w:r>
      <w:r w:rsidR="006305D7" w:rsidRPr="00E33F53">
        <w:rPr>
          <w:color w:val="000000" w:themeColor="text1"/>
        </w:rPr>
        <w:t xml:space="preserve"> </w:t>
      </w:r>
    </w:p>
    <w:p w14:paraId="32798D51" w14:textId="0B55A1F6" w:rsidR="007A4DD6" w:rsidRPr="00E33F53" w:rsidRDefault="00931033" w:rsidP="00E33F53">
      <w:pPr>
        <w:rPr>
          <w:color w:val="000000" w:themeColor="text1"/>
        </w:rPr>
      </w:pPr>
      <w:r>
        <w:rPr>
          <w:color w:val="000000" w:themeColor="text1"/>
        </w:rPr>
        <w:t>Here, we describe a</w:t>
      </w:r>
      <w:r w:rsidR="00DF314F" w:rsidRPr="00E33F53">
        <w:rPr>
          <w:color w:val="000000" w:themeColor="text1"/>
        </w:rPr>
        <w:t xml:space="preserve"> setup for simultaneous recording of electrocardiography and intra-arterial blood pressure (BP) in experimental rats</w:t>
      </w:r>
      <w:r>
        <w:rPr>
          <w:color w:val="000000" w:themeColor="text1"/>
        </w:rPr>
        <w:t>, which</w:t>
      </w:r>
      <w:r w:rsidR="00DF314F" w:rsidRPr="00E33F53">
        <w:rPr>
          <w:color w:val="000000" w:themeColor="text1"/>
        </w:rPr>
        <w:t xml:space="preserve"> can be done with </w:t>
      </w:r>
      <w:r w:rsidR="00DF314F" w:rsidRPr="00E33F53">
        <w:rPr>
          <w:color w:val="000000" w:themeColor="text1"/>
          <w:lang w:eastAsia="zh-TW"/>
        </w:rPr>
        <w:t>standard equipment in animal facilities a</w:t>
      </w:r>
      <w:r w:rsidR="00DF314F" w:rsidRPr="00E33F53">
        <w:rPr>
          <w:color w:val="000000" w:themeColor="text1"/>
        </w:rPr>
        <w:t xml:space="preserve">nd can be applied to physiological or pharmacological studies to investigate pathogenic or therapeutic mechanisms in cardiovascular medicine. </w:t>
      </w:r>
      <w:r w:rsidR="0008312B" w:rsidRPr="00E33F53">
        <w:rPr>
          <w:color w:val="000000" w:themeColor="text1"/>
        </w:rPr>
        <w:t xml:space="preserve"> </w:t>
      </w:r>
    </w:p>
    <w:p w14:paraId="761028D6" w14:textId="77777777" w:rsidR="006305D7" w:rsidRPr="00E33F53" w:rsidRDefault="006305D7" w:rsidP="001B1519">
      <w:pPr>
        <w:rPr>
          <w:color w:val="000000" w:themeColor="text1"/>
        </w:rPr>
      </w:pPr>
    </w:p>
    <w:p w14:paraId="64FB8590" w14:textId="38361F5C" w:rsidR="006305D7" w:rsidRPr="00E33F53" w:rsidRDefault="006305D7" w:rsidP="001B1519">
      <w:pPr>
        <w:rPr>
          <w:color w:val="000000" w:themeColor="text1"/>
        </w:rPr>
      </w:pPr>
      <w:r w:rsidRPr="00E33F53">
        <w:rPr>
          <w:b/>
          <w:bCs/>
          <w:color w:val="000000" w:themeColor="text1"/>
        </w:rPr>
        <w:t>ABSTRACT:</w:t>
      </w:r>
      <w:r w:rsidRPr="00E33F53">
        <w:rPr>
          <w:color w:val="000000" w:themeColor="text1"/>
        </w:rPr>
        <w:t xml:space="preserve"> </w:t>
      </w:r>
    </w:p>
    <w:p w14:paraId="7528F2F4" w14:textId="2CDD04DD" w:rsidR="00DF314F" w:rsidRPr="00E33F53" w:rsidRDefault="00DF314F" w:rsidP="00E33F53">
      <w:pPr>
        <w:rPr>
          <w:color w:val="000000" w:themeColor="text1"/>
        </w:rPr>
      </w:pPr>
      <w:r w:rsidRPr="00E33F53">
        <w:rPr>
          <w:color w:val="000000" w:themeColor="text1"/>
        </w:rPr>
        <w:t xml:space="preserve">For studies related to cardiovascular physiology or pathophysiology, </w:t>
      </w:r>
      <w:r w:rsidR="002F0902" w:rsidRPr="00E33F53">
        <w:rPr>
          <w:color w:val="000000" w:themeColor="text1"/>
        </w:rPr>
        <w:t>b</w:t>
      </w:r>
      <w:r w:rsidR="00394984" w:rsidRPr="00E33F53">
        <w:rPr>
          <w:color w:val="000000" w:themeColor="text1"/>
        </w:rPr>
        <w:t>lood pressure (</w:t>
      </w:r>
      <w:r w:rsidR="00A7374A" w:rsidRPr="00E33F53">
        <w:rPr>
          <w:color w:val="000000" w:themeColor="text1"/>
          <w:lang w:eastAsia="zh-TW"/>
        </w:rPr>
        <w:t>BP</w:t>
      </w:r>
      <w:r w:rsidR="00394984" w:rsidRPr="00E33F53">
        <w:rPr>
          <w:color w:val="000000" w:themeColor="text1"/>
          <w:lang w:eastAsia="zh-TW"/>
        </w:rPr>
        <w:t>)</w:t>
      </w:r>
      <w:r w:rsidRPr="00E33F53">
        <w:rPr>
          <w:color w:val="000000" w:themeColor="text1"/>
          <w:lang w:eastAsia="zh-TW"/>
        </w:rPr>
        <w:t xml:space="preserve"> </w:t>
      </w:r>
      <w:r w:rsidRPr="00E33F53">
        <w:rPr>
          <w:color w:val="000000" w:themeColor="text1"/>
        </w:rPr>
        <w:t>and electrocardiography are basic observational parameters. Research focusing on cardiovascular disease models, potential cardiovascular therapeutic targets or pharmaceutical agents requires assessment of systemic arterial pressure and heart rhythm changes. In situations where radio telemetry systems are not available or affordable, the technique of femoral artery cannulation is an alternative way to obtain intra-arterial pressure waveform recordings and systemic BP measur</w:t>
      </w:r>
      <w:r w:rsidR="00513928" w:rsidRPr="00E33F53">
        <w:rPr>
          <w:color w:val="000000" w:themeColor="text1"/>
        </w:rPr>
        <w:t>e</w:t>
      </w:r>
      <w:r w:rsidRPr="00E33F53">
        <w:rPr>
          <w:color w:val="000000" w:themeColor="text1"/>
        </w:rPr>
        <w:t xml:space="preserve">ments.  This technique is economical and can be performed with standard equipment in </w:t>
      </w:r>
      <w:r w:rsidRPr="00E33F53">
        <w:rPr>
          <w:color w:val="000000" w:themeColor="text1"/>
        </w:rPr>
        <w:lastRenderedPageBreak/>
        <w:t>animal facilities. However, invasive arterial pressure recording requires cannulation of small arteries, which can be a challenging surgical skill. Here</w:t>
      </w:r>
      <w:r w:rsidR="00EB38E7" w:rsidRPr="00E33F53">
        <w:rPr>
          <w:color w:val="000000" w:themeColor="text1"/>
        </w:rPr>
        <w:t>,</w:t>
      </w:r>
      <w:r w:rsidRPr="00E33F53">
        <w:rPr>
          <w:color w:val="000000" w:themeColor="text1"/>
        </w:rPr>
        <w:t xml:space="preserve"> we present step-by-step protocols for femoral artery cannulation procedures. Key procedures include the calibration of the data acquisition system, tissue dissection and femoral artery cannulation, and setup of the arterial cannulation system for pressure recording. Surface electrocardiography recording procedures are also included. We also present examples of BP recordings from normotensive and hypertensive rats. The effects of two anesthesia regimens, intraperitoneal and inhalation anesthesia, on</w:t>
      </w:r>
      <w:r w:rsidR="00394984" w:rsidRPr="00E33F53">
        <w:rPr>
          <w:color w:val="000000" w:themeColor="text1"/>
        </w:rPr>
        <w:t xml:space="preserve"> BP</w:t>
      </w:r>
      <w:r w:rsidRPr="00E33F53">
        <w:rPr>
          <w:color w:val="000000" w:themeColor="text1"/>
        </w:rPr>
        <w:t xml:space="preserve"> is demonstrated and discussed. This protocol allows reliable direct recordings of systemic </w:t>
      </w:r>
      <w:r w:rsidR="00394984" w:rsidRPr="00E33F53">
        <w:rPr>
          <w:color w:val="000000" w:themeColor="text1"/>
        </w:rPr>
        <w:t>BP</w:t>
      </w:r>
      <w:r w:rsidRPr="00E33F53">
        <w:rPr>
          <w:color w:val="000000" w:themeColor="text1"/>
        </w:rPr>
        <w:t xml:space="preserve"> with simultaneous electrocardiography. </w:t>
      </w:r>
    </w:p>
    <w:p w14:paraId="4C7D5FD5" w14:textId="77777777" w:rsidR="006305D7" w:rsidRPr="00E33F53" w:rsidRDefault="006305D7" w:rsidP="001B1519">
      <w:pPr>
        <w:rPr>
          <w:color w:val="000000" w:themeColor="text1"/>
        </w:rPr>
      </w:pPr>
    </w:p>
    <w:p w14:paraId="00D25F73" w14:textId="2C03F456" w:rsidR="006305D7" w:rsidRPr="00E33F53" w:rsidRDefault="006305D7" w:rsidP="001B1519">
      <w:pPr>
        <w:rPr>
          <w:color w:val="000000" w:themeColor="text1"/>
        </w:rPr>
      </w:pPr>
      <w:r w:rsidRPr="00E33F53">
        <w:rPr>
          <w:b/>
          <w:color w:val="000000" w:themeColor="text1"/>
        </w:rPr>
        <w:t>INTRODUCTION</w:t>
      </w:r>
      <w:r w:rsidRPr="00E33F53">
        <w:rPr>
          <w:b/>
          <w:bCs/>
          <w:color w:val="000000" w:themeColor="text1"/>
        </w:rPr>
        <w:t>:</w:t>
      </w:r>
      <w:r w:rsidRPr="00E33F53">
        <w:rPr>
          <w:color w:val="000000" w:themeColor="text1"/>
        </w:rPr>
        <w:t xml:space="preserve"> </w:t>
      </w:r>
    </w:p>
    <w:p w14:paraId="79303F12" w14:textId="3A38E175" w:rsidR="00294F86" w:rsidRPr="00E33F53" w:rsidRDefault="00DF314F" w:rsidP="00F950F8">
      <w:pPr>
        <w:rPr>
          <w:color w:val="000000" w:themeColor="text1"/>
        </w:rPr>
      </w:pPr>
      <w:r w:rsidRPr="00E33F53">
        <w:rPr>
          <w:color w:val="000000" w:themeColor="text1"/>
        </w:rPr>
        <w:t>Blood pressure (BP) and electrocardiography (ECG) are basic parameters for cardiovascular physiology and medicine. Experimental animal models have been widely applied in biomedical research for various cardiovascular diseases such as hypertensive heart failure</w:t>
      </w:r>
      <w:r w:rsidRPr="00E33F53">
        <w:rPr>
          <w:color w:val="000000" w:themeColor="text1"/>
        </w:rPr>
        <w:fldChar w:fldCharType="begin">
          <w:fldData xml:space="preserve">PEVuZE5vdGU+PENpdGU+PEF1dGhvcj5TaGlvdTwvQXV0aG9yPjxZZWFyPjIwMTc8L1llYXI+PFJl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</w:fldData>
        </w:fldChar>
      </w:r>
      <w:r w:rsidRPr="00E33F53">
        <w:rPr>
          <w:color w:val="000000" w:themeColor="text1"/>
        </w:rPr>
        <w:instrText xml:space="preserve"> ADDIN EN.CITE </w:instrText>
      </w:r>
      <w:r w:rsidRPr="00E33F53">
        <w:rPr>
          <w:color w:val="000000" w:themeColor="text1"/>
        </w:rPr>
        <w:fldChar w:fldCharType="begin">
          <w:fldData xml:space="preserve">PEVuZE5vdGU+PENpdGU+PEF1dGhvcj5TaGlvdTwvQXV0aG9yPjxZZWFyPjIwMTc8L1llYXI+PFJl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</w:fldData>
        </w:fldChar>
      </w:r>
      <w:r w:rsidRPr="00E33F53">
        <w:rPr>
          <w:color w:val="000000" w:themeColor="text1"/>
        </w:rPr>
        <w:instrText xml:space="preserve"> ADDIN EN.CITE.DATA </w:instrText>
      </w:r>
      <w:r w:rsidRPr="00E33F53">
        <w:rPr>
          <w:color w:val="000000" w:themeColor="text1"/>
        </w:rPr>
      </w:r>
      <w:r w:rsidRPr="00E33F53">
        <w:rPr>
          <w:color w:val="000000" w:themeColor="text1"/>
        </w:rPr>
        <w:fldChar w:fldCharType="end"/>
      </w:r>
      <w:r w:rsidRPr="00E33F53">
        <w:rPr>
          <w:color w:val="000000" w:themeColor="text1"/>
        </w:rPr>
      </w:r>
      <w:r w:rsidRPr="00E33F53">
        <w:rPr>
          <w:color w:val="000000" w:themeColor="text1"/>
        </w:rPr>
        <w:fldChar w:fldCharType="separate"/>
      </w:r>
      <w:r w:rsidRPr="00E33F53">
        <w:rPr>
          <w:noProof/>
          <w:color w:val="000000" w:themeColor="text1"/>
          <w:vertAlign w:val="superscript"/>
        </w:rPr>
        <w:t>1</w:t>
      </w:r>
      <w:r w:rsidRPr="00E33F53">
        <w:rPr>
          <w:color w:val="000000" w:themeColor="text1"/>
        </w:rPr>
        <w:fldChar w:fldCharType="end"/>
      </w:r>
      <w:r w:rsidRPr="00E33F53">
        <w:rPr>
          <w:color w:val="000000" w:themeColor="text1"/>
        </w:rPr>
        <w:t xml:space="preserve"> and procedures for ECG recording and BP measurement can be performed in experimental rats. </w:t>
      </w:r>
      <w:r w:rsidR="007A5987" w:rsidRPr="00E33F53">
        <w:rPr>
          <w:color w:val="000000" w:themeColor="text1"/>
        </w:rPr>
        <w:t xml:space="preserve"> </w:t>
      </w:r>
    </w:p>
    <w:p w14:paraId="5CCD317E" w14:textId="77777777" w:rsidR="00294F86" w:rsidRPr="00E33F53" w:rsidRDefault="00294F86" w:rsidP="00F950F8">
      <w:pPr>
        <w:rPr>
          <w:color w:val="000000" w:themeColor="text1"/>
        </w:rPr>
      </w:pPr>
    </w:p>
    <w:p w14:paraId="30B8A783" w14:textId="21FF9EDC" w:rsidR="00EF78FA" w:rsidRPr="00E33F53" w:rsidRDefault="00DF314F" w:rsidP="00294F86">
      <w:pPr>
        <w:rPr>
          <w:color w:val="000000" w:themeColor="text1"/>
        </w:rPr>
      </w:pPr>
      <w:r w:rsidRPr="00E33F53">
        <w:rPr>
          <w:color w:val="000000" w:themeColor="text1"/>
        </w:rPr>
        <w:t>There are three methods for BP measurement in rats: intra-arterial cannulation (invasive)</w:t>
      </w:r>
      <w:r w:rsidRPr="00E33F53">
        <w:rPr>
          <w:color w:val="000000" w:themeColor="text1"/>
        </w:rPr>
        <w:fldChar w:fldCharType="begin"/>
      </w:r>
      <w:r w:rsidRPr="00E33F53">
        <w:rPr>
          <w:color w:val="000000" w:themeColor="text1"/>
        </w:rPr>
        <w:instrText xml:space="preserve"> ADDIN EN.CITE &lt;EndNote&gt;&lt;Cite&gt;&lt;Author&gt;Parasuraman&lt;/Author&gt;&lt;Year&gt;2012&lt;/Year&gt;&lt;RecNum&gt;4246&lt;/RecNum&gt;&lt;DisplayText&gt;&lt;style face="superscript"&gt;2&lt;/style&gt;&lt;/DisplayText&gt;&lt;record&gt;&lt;rec-number&gt;4246&lt;/rec-number&gt;&lt;foreign-keys&gt;&lt;key app="EN" db-id="evttr59fatwewserdx3vz0a4zfwrpfswfxpa" timestamp="1486101353"&gt;4246&lt;/key&gt;&lt;/foreign-keys&gt;&lt;ref-type name="Journal Article"&gt;17&lt;/ref-type&gt;&lt;contributors&gt;&lt;authors&gt;&lt;author&gt;Parasuraman, Subramani&lt;/author&gt;&lt;author&gt;Raveendran, Ramasamy&lt;/author&gt;&lt;/authors&gt;&lt;/contributors&gt;&lt;titles&gt;&lt;title&gt;Measurement of invasive blood pressure in rats&lt;/title&gt;&lt;secondary-title&gt;Journal of Pharmacology &amp;amp; Pharmacotherapeutics&lt;/secondary-title&gt;&lt;/titles&gt;&lt;periodical&gt;&lt;full-title&gt;Journal of Pharmacology &amp;amp; Pharmacotherapeutics&lt;/full-title&gt;&lt;/periodical&gt;&lt;pages&gt;172-177&lt;/pages&gt;&lt;volume&gt;3&lt;/volume&gt;&lt;number&gt;2&lt;/number&gt;&lt;dates&gt;&lt;year&gt;2012&lt;/year&gt;&lt;pub-dates&gt;&lt;date&gt;Apr-Jun&lt;/date&gt;&lt;/pub-dates&gt;&lt;/dates&gt;&lt;pub-location&gt;India&lt;/pub-location&gt;&lt;publisher&gt;Medknow Publications &amp;amp; Media Pvt Ltd&lt;/publisher&gt;&lt;isbn&gt;0976-500X&amp;#xD;0976-5018&lt;/isbn&gt;&lt;accession-num&gt;PMC3356959&lt;/accession-num&gt;&lt;urls&gt;&lt;related-urls&gt;&lt;url&gt;http://www.ncbi.nlm.nih.gov/pmc/articles/PMC3356959/&lt;/url&gt;&lt;/related-urls&gt;&lt;/urls&gt;&lt;electronic-resource-num&gt;10.4103/0976-500X.95521&lt;/electronic-resource-num&gt;&lt;remote-database-name&gt;PMC&lt;/remote-database-name&gt;&lt;/record&gt;&lt;/Cite&gt;&lt;/EndNote&gt;</w:instrText>
      </w:r>
      <w:r w:rsidRPr="00E33F53">
        <w:rPr>
          <w:color w:val="000000" w:themeColor="text1"/>
        </w:rPr>
        <w:fldChar w:fldCharType="separate"/>
      </w:r>
      <w:r w:rsidRPr="00E33F53">
        <w:rPr>
          <w:noProof/>
          <w:color w:val="000000" w:themeColor="text1"/>
          <w:vertAlign w:val="superscript"/>
        </w:rPr>
        <w:t>2</w:t>
      </w:r>
      <w:r w:rsidRPr="00E33F53">
        <w:rPr>
          <w:color w:val="000000" w:themeColor="text1"/>
        </w:rPr>
        <w:fldChar w:fldCharType="end"/>
      </w:r>
      <w:r w:rsidRPr="00E33F53">
        <w:rPr>
          <w:color w:val="000000" w:themeColor="text1"/>
        </w:rPr>
        <w:t>, tail cuff plethysmography (noninvasive)</w:t>
      </w:r>
      <w:r w:rsidRPr="00E33F53">
        <w:rPr>
          <w:color w:val="000000" w:themeColor="text1"/>
        </w:rPr>
        <w:fldChar w:fldCharType="begin"/>
      </w:r>
      <w:r w:rsidRPr="00E33F53">
        <w:rPr>
          <w:color w:val="000000" w:themeColor="text1"/>
        </w:rPr>
        <w:instrText xml:space="preserve"> ADDIN EN.CITE &lt;EndNote&gt;&lt;Cite&gt;&lt;Author&gt;Fink&lt;/Author&gt;&lt;Year&gt;2017&lt;/Year&gt;&lt;RecNum&gt;5002&lt;/RecNum&gt;&lt;DisplayText&gt;&lt;style face="superscript"&gt;3&lt;/style&gt;&lt;/DisplayText&gt;&lt;record&gt;&lt;rec-number&gt;5002&lt;/rec-number&gt;&lt;foreign-keys&gt;&lt;key app="EN" db-id="evttr59fatwewserdx3vz0a4zfwrpfswfxpa" timestamp="1539753621"&gt;5002&lt;/key&gt;&lt;/foreign-keys&gt;&lt;ref-type name="Journal Article"&gt;17&lt;/ref-type&gt;&lt;contributors&gt;&lt;authors&gt;&lt;author&gt;Fink, Gregory D.&lt;/author&gt;&lt;/authors&gt;&lt;/contributors&gt;&lt;titles&gt;&lt;title&gt;Does Tail‐Cuff Plethysmography Provide a Reliable Estimate of Central Blood Pressure in Mice?&lt;/title&gt;&lt;secondary-title&gt;Journal of the American Heart Association: Cardiovascular and Cerebrovascular Disease&lt;/secondary-title&gt;&lt;/titles&gt;&lt;periodical&gt;&lt;full-title&gt;Journal of the American Heart Association: Cardiovascular and Cerebrovascular Disease&lt;/full-title&gt;&lt;/periodical&gt;&lt;pages&gt;e006554&lt;/pages&gt;&lt;volume&gt;6&lt;/volume&gt;&lt;number&gt;6&lt;/number&gt;&lt;dates&gt;&lt;year&gt;2017&lt;/year&gt;&lt;pub-dates&gt;&lt;date&gt;06/27&lt;/date&gt;&lt;/pub-dates&gt;&lt;/dates&gt;&lt;pub-location&gt;Hoboken&lt;/pub-location&gt;&lt;publisher&gt;John Wiley and Sons Inc.&lt;/publisher&gt;&lt;isbn&gt;2047-9980&lt;/isbn&gt;&lt;accession-num&gt;PMC5669206&lt;/accession-num&gt;&lt;urls&gt;&lt;related-urls&gt;&lt;url&gt;http://www.ncbi.nlm.nih.gov/pmc/articles/PMC5669206/&lt;/url&gt;&lt;url&gt;https://www.ncbi.nlm.nih.gov/pmc/articles/PMC5669206/pdf/JAH3-6-e006554.pdf&lt;/url&gt;&lt;/related-urls&gt;&lt;/urls&gt;&lt;electronic-resource-num&gt;10.1161/JAHA.117.006554&lt;/electronic-resource-num&gt;&lt;remote-database-name&gt;PMC&lt;/remote-database-name&gt;&lt;/record&gt;&lt;/Cite&gt;&lt;/EndNote&gt;</w:instrText>
      </w:r>
      <w:r w:rsidRPr="00E33F53">
        <w:rPr>
          <w:color w:val="000000" w:themeColor="text1"/>
        </w:rPr>
        <w:fldChar w:fldCharType="separate"/>
      </w:r>
      <w:r w:rsidRPr="00E33F53">
        <w:rPr>
          <w:noProof/>
          <w:color w:val="000000" w:themeColor="text1"/>
          <w:vertAlign w:val="superscript"/>
        </w:rPr>
        <w:t>3</w:t>
      </w:r>
      <w:r w:rsidRPr="00E33F53">
        <w:rPr>
          <w:color w:val="000000" w:themeColor="text1"/>
        </w:rPr>
        <w:fldChar w:fldCharType="end"/>
      </w:r>
      <w:r w:rsidRPr="00E33F53">
        <w:rPr>
          <w:color w:val="000000" w:themeColor="text1"/>
        </w:rPr>
        <w:t>, and radio telemetry (invasive). The reliability of BP measurement by tail cuff plethysmography can be affected by animal handling during the recording. For example, the tail cuff underestimates the core BP changes that occur simultaneously during the restraint and measurement phases</w:t>
      </w:r>
      <w:r w:rsidRPr="00E33F53">
        <w:rPr>
          <w:color w:val="000000" w:themeColor="text1"/>
        </w:rPr>
        <w:fldChar w:fldCharType="begin">
          <w:fldData xml:space="preserve">PEVuZE5vdGU+PENpdGU+PEF1dGhvcj5XaWxkZTwvQXV0aG9yPjxZZWFyPjIwMTc8L1llYXI+PFJl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</w:fldData>
        </w:fldChar>
      </w:r>
      <w:r w:rsidRPr="00E33F53">
        <w:rPr>
          <w:color w:val="000000" w:themeColor="text1"/>
        </w:rPr>
        <w:instrText xml:space="preserve"> ADDIN EN.CITE </w:instrText>
      </w:r>
      <w:r w:rsidRPr="00E33F53">
        <w:rPr>
          <w:color w:val="000000" w:themeColor="text1"/>
        </w:rPr>
        <w:fldChar w:fldCharType="begin">
          <w:fldData xml:space="preserve">PEVuZE5vdGU+PENpdGU+PEF1dGhvcj5XaWxkZTwvQXV0aG9yPjxZZWFyPjIwMTc8L1llYXI+PFJl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</w:fldData>
        </w:fldChar>
      </w:r>
      <w:r w:rsidRPr="00E33F53">
        <w:rPr>
          <w:color w:val="000000" w:themeColor="text1"/>
        </w:rPr>
        <w:instrText xml:space="preserve"> ADDIN EN.CITE.DATA </w:instrText>
      </w:r>
      <w:r w:rsidRPr="00E33F53">
        <w:rPr>
          <w:color w:val="000000" w:themeColor="text1"/>
        </w:rPr>
      </w:r>
      <w:r w:rsidRPr="00E33F53">
        <w:rPr>
          <w:color w:val="000000" w:themeColor="text1"/>
        </w:rPr>
        <w:fldChar w:fldCharType="end"/>
      </w:r>
      <w:r w:rsidRPr="00E33F53">
        <w:rPr>
          <w:color w:val="000000" w:themeColor="text1"/>
        </w:rPr>
      </w:r>
      <w:r w:rsidRPr="00E33F53">
        <w:rPr>
          <w:color w:val="000000" w:themeColor="text1"/>
        </w:rPr>
        <w:fldChar w:fldCharType="separate"/>
      </w:r>
      <w:r w:rsidRPr="00E33F53">
        <w:rPr>
          <w:noProof/>
          <w:color w:val="000000" w:themeColor="text1"/>
          <w:vertAlign w:val="superscript"/>
        </w:rPr>
        <w:t>4</w:t>
      </w:r>
      <w:r w:rsidRPr="00E33F53">
        <w:rPr>
          <w:color w:val="000000" w:themeColor="text1"/>
        </w:rPr>
        <w:fldChar w:fldCharType="end"/>
      </w:r>
      <w:r w:rsidRPr="00E33F53">
        <w:rPr>
          <w:color w:val="000000" w:themeColor="text1"/>
        </w:rPr>
        <w:t>. Radio telemetry is considered the best “gold standard” technique for monitoring BP and heart rate in awake and freely moving animals</w:t>
      </w:r>
      <w:r w:rsidRPr="00E33F53">
        <w:rPr>
          <w:color w:val="000000" w:themeColor="text1"/>
        </w:rPr>
        <w:fldChar w:fldCharType="begin"/>
      </w:r>
      <w:r w:rsidRPr="00E33F53">
        <w:rPr>
          <w:color w:val="000000" w:themeColor="text1"/>
        </w:rPr>
        <w:instrText xml:space="preserve"> ADDIN EN.CITE &lt;EndNote&gt;&lt;Cite&gt;&lt;Author&gt;Braga&lt;/Author&gt;&lt;Year&gt;2009&lt;/Year&gt;&lt;RecNum&gt;5001&lt;/RecNum&gt;&lt;DisplayText&gt;&lt;style face="superscript"&gt;5&lt;/style&gt;&lt;/DisplayText&gt;&lt;record&gt;&lt;rec-number&gt;5001&lt;/rec-number&gt;&lt;foreign-keys&gt;&lt;key app="EN" db-id="evttr59fatwewserdx3vz0a4zfwrpfswfxpa" timestamp="1539705502"&gt;5001&lt;/key&gt;&lt;/foreign-keys&gt;&lt;ref-type name="Journal Article"&gt;17&lt;/ref-type&gt;&lt;contributors&gt;&lt;authors&gt;&lt;author&gt;Braga, Valdir A.&lt;/author&gt;&lt;author&gt;Prabhakar, Nanduri R.&lt;/author&gt;&lt;/authors&gt;&lt;/contributors&gt;&lt;titles&gt;&lt;title&gt;Refinement of Telemetry for Measuring Blood Pressure in Conscious Rats&lt;/title&gt;&lt;secondary-title&gt;Journal of the American Association for Laboratory Animal Science : JAALAS&lt;/secondary-title&gt;&lt;/titles&gt;&lt;periodical&gt;&lt;full-title&gt;Journal of the American Association for Laboratory Animal Science : JAALAS&lt;/full-title&gt;&lt;/periodical&gt;&lt;pages&gt;268-271&lt;/pages&gt;&lt;volume&gt;48&lt;/volume&gt;&lt;number&gt;3&lt;/number&gt;&lt;dates&gt;&lt;year&gt;2009&lt;/year&gt;&lt;pub-dates&gt;&lt;date&gt;05/&amp;#xD;10/24/received&amp;#xD;12/05/revised&amp;#xD;01/12/accepted&lt;/date&gt;&lt;/pub-dates&gt;&lt;/dates&gt;&lt;publisher&gt;American Association for Laboratory Animal Science&lt;/publisher&gt;&lt;isbn&gt;1559-6109&lt;/isbn&gt;&lt;accession-num&gt;PMC2696829&lt;/accession-num&gt;&lt;urls&gt;&lt;related-urls&gt;&lt;url&gt;http://www.ncbi.nlm.nih.gov/pmc/articles/PMC2696829/&lt;/url&gt;&lt;url&gt;https://www.ncbi.nlm.nih.gov/pmc/articles/PMC2696829/pdf/jaalas2009000268.pdf&lt;/url&gt;&lt;/related-urls&gt;&lt;/urls&gt;&lt;remote-database-name&gt;PMC&lt;/remote-database-name&gt;&lt;/record&gt;&lt;/Cite&gt;&lt;/EndNote&gt;</w:instrText>
      </w:r>
      <w:r w:rsidRPr="00E33F53">
        <w:rPr>
          <w:color w:val="000000" w:themeColor="text1"/>
        </w:rPr>
        <w:fldChar w:fldCharType="separate"/>
      </w:r>
      <w:r w:rsidRPr="00E33F53">
        <w:rPr>
          <w:noProof/>
          <w:color w:val="000000" w:themeColor="text1"/>
          <w:vertAlign w:val="superscript"/>
        </w:rPr>
        <w:t>5</w:t>
      </w:r>
      <w:r w:rsidRPr="00E33F53">
        <w:rPr>
          <w:color w:val="000000" w:themeColor="text1"/>
        </w:rPr>
        <w:fldChar w:fldCharType="end"/>
      </w:r>
      <w:r w:rsidRPr="00E33F53">
        <w:rPr>
          <w:color w:val="000000" w:themeColor="text1"/>
        </w:rPr>
        <w:t>. However, since radio telemetry hardware and software are costly, intra-arterial cannulation is also widely used as an economical alternative.</w:t>
      </w:r>
    </w:p>
    <w:p w14:paraId="51679971" w14:textId="48A99459" w:rsidR="00251AAD" w:rsidRPr="00E33F53" w:rsidRDefault="00251AAD" w:rsidP="00294F86">
      <w:pPr>
        <w:rPr>
          <w:color w:val="000000" w:themeColor="text1"/>
        </w:rPr>
      </w:pPr>
    </w:p>
    <w:p w14:paraId="31376DE9" w14:textId="6B7360F8" w:rsidR="00DF314F" w:rsidRPr="00E33F53" w:rsidRDefault="00DF314F" w:rsidP="00DF314F">
      <w:pPr>
        <w:rPr>
          <w:color w:val="000000" w:themeColor="text1"/>
        </w:rPr>
      </w:pPr>
      <w:r w:rsidRPr="00E33F53">
        <w:rPr>
          <w:color w:val="000000" w:themeColor="text1"/>
        </w:rPr>
        <w:t>Intra-arterial cannulation requires considerable microsurgical skill but yields the real waveforms of arterial pressure. BP can be recorded through a saline-filled catheter inserted in the radial, femoral, or brachial artery. This method of direct invasive BP measurement requires pre-surgical animal preparation, anesthesia, immobilization of laboratory animals, surgical skill in tissue dissection and arterial cannulation, and proper calibration before acquiring the measurement.</w:t>
      </w:r>
    </w:p>
    <w:p w14:paraId="21D74F9A" w14:textId="77777777" w:rsidR="00F950F8" w:rsidRPr="00E33F53" w:rsidRDefault="00F950F8" w:rsidP="00F950F8">
      <w:pPr>
        <w:rPr>
          <w:color w:val="000000" w:themeColor="text1"/>
        </w:rPr>
      </w:pPr>
    </w:p>
    <w:p w14:paraId="021DCAB6" w14:textId="15498CD0" w:rsidR="00DF314F" w:rsidRPr="00E33F53" w:rsidRDefault="00DF314F" w:rsidP="00DF314F">
      <w:pPr>
        <w:rPr>
          <w:color w:val="000000" w:themeColor="text1"/>
        </w:rPr>
      </w:pPr>
      <w:r w:rsidRPr="00E33F53">
        <w:rPr>
          <w:color w:val="000000" w:themeColor="text1"/>
        </w:rPr>
        <w:t>Rodent surface ECG is</w:t>
      </w:r>
      <w:r w:rsidRPr="00A21584">
        <w:rPr>
          <w:color w:val="000000" w:themeColor="text1"/>
        </w:rPr>
        <w:t xml:space="preserve"> </w:t>
      </w:r>
      <w:proofErr w:type="gramStart"/>
      <w:r w:rsidRPr="00E33F53">
        <w:rPr>
          <w:color w:val="000000" w:themeColor="text1"/>
        </w:rPr>
        <w:t>similar to</w:t>
      </w:r>
      <w:proofErr w:type="gramEnd"/>
      <w:r w:rsidRPr="00E33F53">
        <w:rPr>
          <w:color w:val="000000" w:themeColor="text1"/>
        </w:rPr>
        <w:t xml:space="preserve"> human ECG. A rat ECG has sequences of P waves, QRS complexes, T waves, and QT intervals</w:t>
      </w:r>
      <w:r w:rsidRPr="00E33F53">
        <w:rPr>
          <w:color w:val="000000" w:themeColor="text1"/>
        </w:rPr>
        <w:fldChar w:fldCharType="begin"/>
      </w:r>
      <w:r w:rsidRPr="00E33F53">
        <w:rPr>
          <w:color w:val="000000" w:themeColor="text1"/>
        </w:rPr>
        <w:instrText xml:space="preserve"> ADDIN EN.CITE &lt;EndNote&gt;&lt;Cite&gt;&lt;Author&gt;Kaese&lt;/Author&gt;&lt;Year&gt;2012&lt;/Year&gt;&lt;RecNum&gt;4993&lt;/RecNum&gt;&lt;DisplayText&gt;&lt;style face="superscript"&gt;6&lt;/style&gt;&lt;/DisplayText&gt;&lt;record&gt;&lt;rec-number&gt;4993&lt;/rec-number&gt;&lt;foreign-keys&gt;&lt;key app="EN" db-id="evttr59fatwewserdx3vz0a4zfwrpfswfxpa" timestamp="1536499952"&gt;4993&lt;/key&gt;&lt;/foreign-keys&gt;&lt;ref-type name="Journal Article"&gt;17&lt;/ref-type&gt;&lt;contributors&gt;&lt;authors&gt;&lt;author&gt;Kaese,Sven&lt;/author&gt;&lt;author&gt;Verheule,Sander&lt;/author&gt;&lt;/authors&gt;&lt;/contributors&gt;&lt;auth-address&gt;Dr Sander Verheule,Maastricht University,Physiology,Universiteitssingel 50,Maastricht,6229 ER,Netherlands,s.verheule@maastrichtuniversity.nl&lt;/auth-address&gt;&lt;titles&gt;&lt;title&gt;Cardiac electrophysiology in mice: a matter of size&lt;/title&gt;&lt;secondary-title&gt;Frontiers in Physiology&lt;/secondary-title&gt;&lt;short-title&gt;Cardiac electrophysiology in mice&lt;/short-title&gt;&lt;/titles&gt;&lt;periodical&gt;&lt;full-title&gt;Front Physiol&lt;/full-title&gt;&lt;abbr-1&gt;Frontiers in physiology&lt;/abbr-1&gt;&lt;/periodical&gt;&lt;volume&gt;3&lt;/volume&gt;&lt;number&gt;345&lt;/number&gt;&lt;keywords&gt;&lt;keyword&gt;arrhythmias,Atrial Fibrillation,conduction,Mouse,Scaling,Ventricular Fibrillation&lt;/keyword&gt;&lt;/keywords&gt;&lt;dates&gt;&lt;year&gt;2012&lt;/year&gt;&lt;pub-dates&gt;&lt;date&gt;2012-September-05&lt;/date&gt;&lt;/pub-dates&gt;&lt;/dates&gt;&lt;isbn&gt;1664-042X&lt;/isbn&gt;&lt;work-type&gt;Review&lt;/work-type&gt;&lt;urls&gt;&lt;related-urls&gt;&lt;url&gt;https://www.frontiersin.org/article/10.3389/fphys.2012.00345&lt;/url&gt;&lt;url&gt;https://fjfsdata01prod.blob.core.windows.net/articles/files/29023/pubmed-zip/.versions/2/.package-entries/fphys-03-00345-r1/fphys-03-00345.pdf?sv=2015-12-11&amp;amp;sr=b&amp;amp;sig=YSvvPjO6G7EtmAduSBhEeGzsNokkj0yJwDdqdHJYsqo%3D&amp;amp;se=2018-09-09T13%3A33%3A18Z&amp;amp;sp=r&amp;amp;rscd=attachment%3B%20filename%2A%3DUTF-8%27%27fphys-03-00345.pdf&lt;/url&gt;&lt;/related-urls&gt;&lt;/urls&gt;&lt;electronic-resource-num&gt;10.3389/fphys.2012.00345&lt;/electronic-resource-num&gt;&lt;language&gt;English&lt;/language&gt;&lt;/record&gt;&lt;/Cite&gt;&lt;/EndNote&gt;</w:instrText>
      </w:r>
      <w:r w:rsidRPr="00E33F53">
        <w:rPr>
          <w:color w:val="000000" w:themeColor="text1"/>
        </w:rPr>
        <w:fldChar w:fldCharType="separate"/>
      </w:r>
      <w:r w:rsidRPr="00E33F53">
        <w:rPr>
          <w:noProof/>
          <w:color w:val="000000" w:themeColor="text1"/>
          <w:vertAlign w:val="superscript"/>
        </w:rPr>
        <w:t>6</w:t>
      </w:r>
      <w:r w:rsidRPr="00E33F53">
        <w:rPr>
          <w:color w:val="000000" w:themeColor="text1"/>
        </w:rPr>
        <w:fldChar w:fldCharType="end"/>
      </w:r>
      <w:r w:rsidRPr="00E33F53">
        <w:rPr>
          <w:color w:val="000000" w:themeColor="text1"/>
        </w:rPr>
        <w:t>. The P wave, PR interval, QRS complex, and T waves reflect atrial depolarization, impulse conduction from the atrial to the AV node, ventricular depolarization, and repolarization, respectively. The QT interval is defined as the period from the initiation of the Q wave to the end-point of the T wave where it returns to the iso-electrical baseline</w:t>
      </w:r>
      <w:r w:rsidRPr="00E33F53">
        <w:rPr>
          <w:color w:val="000000" w:themeColor="text1"/>
        </w:rPr>
        <w:fldChar w:fldCharType="begin">
          <w:fldData xml:space="preserve">PEVuZE5vdGU+PENpdGU+PEF1dGhvcj5TaGlvdTwvQXV0aG9yPjxZZWFyPjIwMTc8L1llYXI+PFJl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</w:fldData>
        </w:fldChar>
      </w:r>
      <w:r w:rsidRPr="00E33F53">
        <w:rPr>
          <w:color w:val="000000" w:themeColor="text1"/>
        </w:rPr>
        <w:instrText xml:space="preserve"> ADDIN EN.CITE </w:instrText>
      </w:r>
      <w:r w:rsidRPr="00E33F53">
        <w:rPr>
          <w:color w:val="000000" w:themeColor="text1"/>
        </w:rPr>
        <w:fldChar w:fldCharType="begin">
          <w:fldData xml:space="preserve">PEVuZE5vdGU+PENpdGU+PEF1dGhvcj5TaGlvdTwvQXV0aG9yPjxZZWFyPjIwMTc8L1llYXI+PFJl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</w:fldData>
        </w:fldChar>
      </w:r>
      <w:r w:rsidRPr="00E33F53">
        <w:rPr>
          <w:color w:val="000000" w:themeColor="text1"/>
        </w:rPr>
        <w:instrText xml:space="preserve"> ADDIN EN.CITE.DATA </w:instrText>
      </w:r>
      <w:r w:rsidRPr="00E33F53">
        <w:rPr>
          <w:color w:val="000000" w:themeColor="text1"/>
        </w:rPr>
      </w:r>
      <w:r w:rsidRPr="00E33F53">
        <w:rPr>
          <w:color w:val="000000" w:themeColor="text1"/>
        </w:rPr>
        <w:fldChar w:fldCharType="end"/>
      </w:r>
      <w:r w:rsidRPr="00E33F53">
        <w:rPr>
          <w:color w:val="000000" w:themeColor="text1"/>
        </w:rPr>
      </w:r>
      <w:r w:rsidRPr="00E33F53">
        <w:rPr>
          <w:color w:val="000000" w:themeColor="text1"/>
        </w:rPr>
        <w:fldChar w:fldCharType="separate"/>
      </w:r>
      <w:r w:rsidRPr="00E33F53">
        <w:rPr>
          <w:noProof/>
          <w:color w:val="000000" w:themeColor="text1"/>
          <w:vertAlign w:val="superscript"/>
        </w:rPr>
        <w:t>1</w:t>
      </w:r>
      <w:r w:rsidRPr="00E33F53">
        <w:rPr>
          <w:color w:val="000000" w:themeColor="text1"/>
        </w:rPr>
        <w:fldChar w:fldCharType="end"/>
      </w:r>
      <w:r w:rsidRPr="00E33F53">
        <w:rPr>
          <w:color w:val="000000" w:themeColor="text1"/>
        </w:rPr>
        <w:t xml:space="preserve">. </w:t>
      </w:r>
    </w:p>
    <w:p w14:paraId="798F4D4E" w14:textId="77777777" w:rsidR="009C2A8B" w:rsidRPr="00E33F53" w:rsidRDefault="009C2A8B" w:rsidP="00F950F8">
      <w:pPr>
        <w:rPr>
          <w:color w:val="000000" w:themeColor="text1"/>
        </w:rPr>
      </w:pPr>
    </w:p>
    <w:p w14:paraId="581D8B86" w14:textId="77777777" w:rsidR="00DF314F" w:rsidRPr="00E33F53" w:rsidRDefault="00DF314F" w:rsidP="00DF314F">
      <w:pPr>
        <w:rPr>
          <w:color w:val="000000" w:themeColor="text1"/>
        </w:rPr>
      </w:pPr>
      <w:r w:rsidRPr="00E33F53">
        <w:rPr>
          <w:color w:val="000000" w:themeColor="text1"/>
        </w:rPr>
        <w:t xml:space="preserve">The ECG indicates the cardiac systole and diastole phases; therefore, the simultaneous recording of the surface ECG correlates with the invasive BP measurement. By using a combination of methodologies, it is possible to elucidate pathophysiological changes in a disease model or the pharmacological effects of a drug or therapy in cardiovascular medicine. </w:t>
      </w:r>
    </w:p>
    <w:p w14:paraId="6CFB3350" w14:textId="1893E146" w:rsidR="006C138C" w:rsidRPr="00E33F53" w:rsidRDefault="006C138C" w:rsidP="00F950F8">
      <w:pPr>
        <w:rPr>
          <w:color w:val="000000" w:themeColor="text1"/>
        </w:rPr>
      </w:pPr>
    </w:p>
    <w:p w14:paraId="237AD7DD" w14:textId="49C49058" w:rsidR="00D15131" w:rsidRPr="00E33F53" w:rsidRDefault="00BD749E" w:rsidP="001B1519">
      <w:pPr>
        <w:rPr>
          <w:color w:val="000000" w:themeColor="text1"/>
        </w:rPr>
      </w:pPr>
      <w:r w:rsidRPr="00E33F53">
        <w:rPr>
          <w:color w:val="000000" w:themeColor="text1"/>
        </w:rPr>
        <w:t xml:space="preserve">A spontaneous hypertensive rat </w:t>
      </w:r>
      <w:r w:rsidR="00A1746E" w:rsidRPr="00E33F53">
        <w:rPr>
          <w:color w:val="000000" w:themeColor="text1"/>
        </w:rPr>
        <w:t xml:space="preserve">(SHR) </w:t>
      </w:r>
      <w:r w:rsidRPr="00E33F53">
        <w:rPr>
          <w:color w:val="000000" w:themeColor="text1"/>
        </w:rPr>
        <w:t xml:space="preserve">strain had been obtained by inbreeding of Wistar rats with high </w:t>
      </w:r>
      <w:r w:rsidR="00424190" w:rsidRPr="00E33F53">
        <w:rPr>
          <w:color w:val="000000" w:themeColor="text1"/>
        </w:rPr>
        <w:t>BP</w:t>
      </w:r>
      <w:r w:rsidRPr="00E33F53">
        <w:rPr>
          <w:color w:val="000000" w:themeColor="text1"/>
        </w:rPr>
        <w:t xml:space="preserve"> in Japan. The </w:t>
      </w:r>
      <w:r w:rsidR="00394984" w:rsidRPr="00E33F53">
        <w:rPr>
          <w:color w:val="000000" w:themeColor="text1"/>
        </w:rPr>
        <w:t>BP</w:t>
      </w:r>
      <w:r w:rsidRPr="00E33F53">
        <w:rPr>
          <w:color w:val="000000" w:themeColor="text1"/>
        </w:rPr>
        <w:t xml:space="preserve"> rises from 5 to 10 weeks of age and becomes stationary from 30 to 35 </w:t>
      </w:r>
      <w:r w:rsidRPr="00E33F53">
        <w:rPr>
          <w:color w:val="000000" w:themeColor="text1"/>
        </w:rPr>
        <w:lastRenderedPageBreak/>
        <w:t>weeks of age</w:t>
      </w:r>
      <w:r w:rsidRPr="00E33F53">
        <w:rPr>
          <w:color w:val="000000" w:themeColor="text1"/>
        </w:rPr>
        <w:fldChar w:fldCharType="begin"/>
      </w:r>
      <w:r w:rsidRPr="00E33F53">
        <w:rPr>
          <w:color w:val="000000" w:themeColor="text1"/>
        </w:rPr>
        <w:instrText xml:space="preserve"> ADDIN EN.CITE &lt;EndNote&gt;&lt;Cite&gt;&lt;Author&gt;Okamoto&lt;/Author&gt;&lt;Year&gt;1963&lt;/Year&gt;&lt;RecNum&gt;4497&lt;/RecNum&gt;&lt;DisplayText&gt;&lt;style face="superscript"&gt;7&lt;/style&gt;&lt;/DisplayText&gt;&lt;record&gt;&lt;rec-number&gt;4497&lt;/rec-number&gt;&lt;foreign-keys&gt;&lt;key app="EN" db-id="evttr59fatwewserdx3vz0a4zfwrpfswfxpa" timestamp="1498309595"&gt;4497&lt;/key&gt;&lt;/foreign-keys&gt;&lt;ref-type name="Journal Article"&gt;17&lt;/ref-type&gt;&lt;contributors&gt;&lt;authors&gt;&lt;author&gt;Okamoto, K.&lt;/author&gt;&lt;author&gt;Aoki, K.&lt;/author&gt;&lt;/authors&gt;&lt;/contributors&gt;&lt;titles&gt;&lt;title&gt;Development of a strain of spontaneously hypertensive rats&lt;/title&gt;&lt;secondary-title&gt;Jpn Circ J&lt;/secondary-title&gt;&lt;/titles&gt;&lt;periodical&gt;&lt;full-title&gt;Jpn Circ J&lt;/full-title&gt;&lt;/periodical&gt;&lt;pages&gt;282-93&lt;/pages&gt;&lt;volume&gt;27&lt;/volume&gt;&lt;edition&gt;1963/03/01&lt;/edition&gt;&lt;keywords&gt;&lt;keyword&gt;Animals&lt;/keyword&gt;&lt;keyword&gt;*Hypertension&lt;/keyword&gt;&lt;keyword&gt;Rats&lt;/keyword&gt;&lt;keyword&gt;Rats, Inbred SHR&lt;/keyword&gt;&lt;/keywords&gt;&lt;dates&gt;&lt;year&gt;1963&lt;/year&gt;&lt;pub-dates&gt;&lt;date&gt;Mar&lt;/date&gt;&lt;/pub-dates&gt;&lt;/dates&gt;&lt;isbn&gt;0047-1828 (Print)&amp;#xD;0047-1828 (Linking)&lt;/isbn&gt;&lt;accession-num&gt;13939773&lt;/accession-num&gt;&lt;urls&gt;&lt;related-urls&gt;&lt;url&gt;https://www.ncbi.nlm.nih.gov/pubmed/13939773&lt;/url&gt;&lt;/related-urls&gt;&lt;/urls&gt;&lt;/record&gt;&lt;/Cite&gt;&lt;/EndNote&gt;</w:instrText>
      </w:r>
      <w:r w:rsidRPr="00E33F53">
        <w:rPr>
          <w:color w:val="000000" w:themeColor="text1"/>
        </w:rPr>
        <w:fldChar w:fldCharType="separate"/>
      </w:r>
      <w:r w:rsidRPr="00E33F53">
        <w:rPr>
          <w:noProof/>
          <w:color w:val="000000" w:themeColor="text1"/>
          <w:vertAlign w:val="superscript"/>
        </w:rPr>
        <w:t>7</w:t>
      </w:r>
      <w:r w:rsidRPr="00E33F53">
        <w:rPr>
          <w:color w:val="000000" w:themeColor="text1"/>
        </w:rPr>
        <w:fldChar w:fldCharType="end"/>
      </w:r>
      <w:r w:rsidRPr="00E33F53">
        <w:rPr>
          <w:color w:val="000000" w:themeColor="text1"/>
        </w:rPr>
        <w:t xml:space="preserve">. </w:t>
      </w:r>
      <w:r w:rsidR="00A1746E" w:rsidRPr="00E33F53">
        <w:rPr>
          <w:color w:val="000000" w:themeColor="text1"/>
        </w:rPr>
        <w:t xml:space="preserve">Wistar-Kyoto rats (WKY) have systolic </w:t>
      </w:r>
      <w:r w:rsidR="00424190" w:rsidRPr="00E33F53">
        <w:rPr>
          <w:color w:val="000000" w:themeColor="text1"/>
        </w:rPr>
        <w:t>BP</w:t>
      </w:r>
      <w:r w:rsidR="00A1746E" w:rsidRPr="00E33F53">
        <w:rPr>
          <w:color w:val="000000" w:themeColor="text1"/>
        </w:rPr>
        <w:t xml:space="preserve"> about 130 mmHg</w:t>
      </w:r>
      <w:r w:rsidR="00D873E8" w:rsidRPr="00E33F53">
        <w:rPr>
          <w:color w:val="000000" w:themeColor="text1"/>
        </w:rPr>
        <w:fldChar w:fldCharType="begin"/>
      </w:r>
      <w:r w:rsidR="00D873E8" w:rsidRPr="00E33F53">
        <w:rPr>
          <w:color w:val="000000" w:themeColor="text1"/>
        </w:rPr>
        <w:instrText xml:space="preserve"> ADDIN EN.CITE &lt;EndNote&gt;&lt;Cite&gt;&lt;Author&gt;Okamoto&lt;/Author&gt;&lt;Year&gt;1963&lt;/Year&gt;&lt;RecNum&gt;4497&lt;/RecNum&gt;&lt;DisplayText&gt;&lt;style face="superscript"&gt;7&lt;/style&gt;&lt;/DisplayText&gt;&lt;record&gt;&lt;rec-number&gt;4497&lt;/rec-number&gt;&lt;foreign-keys&gt;&lt;key app="EN" db-id="evttr59fatwewserdx3vz0a4zfwrpfswfxpa" timestamp="1498309595"&gt;4497&lt;/key&gt;&lt;/foreign-keys&gt;&lt;ref-type name="Journal Article"&gt;17&lt;/ref-type&gt;&lt;contributors&gt;&lt;authors&gt;&lt;author&gt;Okamoto, K.&lt;/author&gt;&lt;author&gt;Aoki, K.&lt;/author&gt;&lt;/authors&gt;&lt;/contributors&gt;&lt;titles&gt;&lt;title&gt;Development of a strain of spontaneously hypertensive rats&lt;/title&gt;&lt;secondary-title&gt;Jpn Circ J&lt;/secondary-title&gt;&lt;/titles&gt;&lt;periodical&gt;&lt;full-title&gt;Jpn Circ J&lt;/full-title&gt;&lt;/periodical&gt;&lt;pages&gt;282-93&lt;/pages&gt;&lt;volume&gt;27&lt;/volume&gt;&lt;edition&gt;1963/03/01&lt;/edition&gt;&lt;keywords&gt;&lt;keyword&gt;Animals&lt;/keyword&gt;&lt;keyword&gt;*Hypertension&lt;/keyword&gt;&lt;keyword&gt;Rats&lt;/keyword&gt;&lt;keyword&gt;Rats, Inbred SHR&lt;/keyword&gt;&lt;/keywords&gt;&lt;dates&gt;&lt;year&gt;1963&lt;/year&gt;&lt;pub-dates&gt;&lt;date&gt;Mar&lt;/date&gt;&lt;/pub-dates&gt;&lt;/dates&gt;&lt;isbn&gt;0047-1828 (Print)&amp;#xD;0047-1828 (Linking)&lt;/isbn&gt;&lt;accession-num&gt;13939773&lt;/accession-num&gt;&lt;urls&gt;&lt;related-urls&gt;&lt;url&gt;https://www.ncbi.nlm.nih.gov/pubmed/13939773&lt;/url&gt;&lt;/related-urls&gt;&lt;/urls&gt;&lt;/record&gt;&lt;/Cite&gt;&lt;/EndNote&gt;</w:instrText>
      </w:r>
      <w:r w:rsidR="00D873E8" w:rsidRPr="00E33F53">
        <w:rPr>
          <w:color w:val="000000" w:themeColor="text1"/>
        </w:rPr>
        <w:fldChar w:fldCharType="separate"/>
      </w:r>
      <w:r w:rsidR="00D873E8" w:rsidRPr="00E33F53">
        <w:rPr>
          <w:noProof/>
          <w:color w:val="000000" w:themeColor="text1"/>
          <w:vertAlign w:val="superscript"/>
        </w:rPr>
        <w:t>7</w:t>
      </w:r>
      <w:r w:rsidR="00D873E8" w:rsidRPr="00E33F53">
        <w:rPr>
          <w:color w:val="000000" w:themeColor="text1"/>
        </w:rPr>
        <w:fldChar w:fldCharType="end"/>
      </w:r>
      <w:r w:rsidR="00D873E8" w:rsidRPr="00E33F53">
        <w:rPr>
          <w:color w:val="000000" w:themeColor="text1"/>
        </w:rPr>
        <w:t xml:space="preserve"> and are commonly used as normo-tensive control. We used SHR and WKY to demonstrate the result of intraarterial cannulation </w:t>
      </w:r>
      <w:r w:rsidR="00424190" w:rsidRPr="00E33F53">
        <w:rPr>
          <w:color w:val="000000" w:themeColor="text1"/>
        </w:rPr>
        <w:t>BP</w:t>
      </w:r>
      <w:r w:rsidR="00D873E8" w:rsidRPr="00E33F53">
        <w:rPr>
          <w:color w:val="000000" w:themeColor="text1"/>
        </w:rPr>
        <w:t xml:space="preserve"> and ECG recording. </w:t>
      </w:r>
    </w:p>
    <w:p w14:paraId="1106C8E2" w14:textId="77777777" w:rsidR="00DC08BA" w:rsidRPr="00E33F53" w:rsidRDefault="00DC08BA" w:rsidP="001B1519">
      <w:pPr>
        <w:rPr>
          <w:b/>
          <w:color w:val="000000" w:themeColor="text1"/>
        </w:rPr>
      </w:pPr>
    </w:p>
    <w:p w14:paraId="27DBD956" w14:textId="33D03C10" w:rsidR="005F06C9" w:rsidRPr="00E33F53" w:rsidRDefault="006305D7" w:rsidP="005F06C9">
      <w:pPr>
        <w:rPr>
          <w:color w:val="000000" w:themeColor="text1"/>
        </w:rPr>
      </w:pPr>
      <w:r w:rsidRPr="00E33F53">
        <w:rPr>
          <w:b/>
          <w:color w:val="000000" w:themeColor="text1"/>
        </w:rPr>
        <w:t>PROTOCOL:</w:t>
      </w:r>
      <w:r w:rsidRPr="00E33F53">
        <w:rPr>
          <w:color w:val="000000" w:themeColor="text1"/>
        </w:rPr>
        <w:t xml:space="preserve"> </w:t>
      </w:r>
    </w:p>
    <w:p w14:paraId="3D4CD2F3" w14:textId="7CD1786F" w:rsidR="006305D7" w:rsidRPr="00E33F53" w:rsidRDefault="006305D7" w:rsidP="001B1519">
      <w:pPr>
        <w:rPr>
          <w:color w:val="000000" w:themeColor="text1"/>
        </w:rPr>
      </w:pPr>
    </w:p>
    <w:p w14:paraId="105092BC" w14:textId="0F4F1E01" w:rsidR="00001169" w:rsidRPr="00E33F53" w:rsidRDefault="005E417F" w:rsidP="001B1519">
      <w:pPr>
        <w:rPr>
          <w:color w:val="000000" w:themeColor="text1"/>
        </w:rPr>
      </w:pPr>
      <w:r w:rsidRPr="00E33F53">
        <w:rPr>
          <w:color w:val="000000" w:themeColor="text1"/>
        </w:rPr>
        <w:t xml:space="preserve">All </w:t>
      </w:r>
      <w:r w:rsidR="00A529C0" w:rsidRPr="00E33F53">
        <w:rPr>
          <w:color w:val="000000" w:themeColor="text1"/>
        </w:rPr>
        <w:t xml:space="preserve">the </w:t>
      </w:r>
      <w:r w:rsidR="005F06C9" w:rsidRPr="00E33F53">
        <w:rPr>
          <w:color w:val="000000" w:themeColor="text1"/>
        </w:rPr>
        <w:t xml:space="preserve">animal experiments described were approved by the </w:t>
      </w:r>
      <w:r w:rsidRPr="00E33F53">
        <w:rPr>
          <w:color w:val="000000" w:themeColor="text1"/>
        </w:rPr>
        <w:t xml:space="preserve">Institutional Animal Care and Use Committee of Kaohsiung Medical University. </w:t>
      </w:r>
    </w:p>
    <w:p w14:paraId="6393EB7E" w14:textId="77777777" w:rsidR="005F06C9" w:rsidRPr="00E33F53" w:rsidRDefault="005F06C9" w:rsidP="001B1519">
      <w:pPr>
        <w:rPr>
          <w:color w:val="000000" w:themeColor="text1"/>
        </w:rPr>
      </w:pPr>
    </w:p>
    <w:p w14:paraId="3CBE3942" w14:textId="57CE3D51" w:rsidR="005F06C9" w:rsidRPr="00E33F53" w:rsidRDefault="005F06C9" w:rsidP="00FE7DC7">
      <w:pPr>
        <w:numPr>
          <w:ilvl w:val="0"/>
          <w:numId w:val="26"/>
        </w:numPr>
        <w:rPr>
          <w:b/>
          <w:color w:val="000000" w:themeColor="text1"/>
        </w:rPr>
      </w:pPr>
      <w:r w:rsidRPr="00E33F53">
        <w:rPr>
          <w:b/>
          <w:color w:val="000000" w:themeColor="text1"/>
        </w:rPr>
        <w:t xml:space="preserve">Animal </w:t>
      </w:r>
      <w:r w:rsidR="00E47A4B">
        <w:rPr>
          <w:b/>
          <w:color w:val="000000" w:themeColor="text1"/>
        </w:rPr>
        <w:t>C</w:t>
      </w:r>
      <w:r w:rsidR="00EB38E7" w:rsidRPr="00E33F53">
        <w:rPr>
          <w:b/>
          <w:color w:val="000000" w:themeColor="text1"/>
        </w:rPr>
        <w:t>are</w:t>
      </w:r>
    </w:p>
    <w:p w14:paraId="688584AE" w14:textId="77777777" w:rsidR="00FE7DC7" w:rsidRPr="00E33F53" w:rsidRDefault="00FE7DC7" w:rsidP="00FE7DC7">
      <w:pPr>
        <w:rPr>
          <w:color w:val="000000" w:themeColor="text1"/>
        </w:rPr>
      </w:pPr>
    </w:p>
    <w:p w14:paraId="075D184D" w14:textId="4CB798DF" w:rsidR="00DF314F" w:rsidRPr="00E33F53" w:rsidRDefault="00DF314F" w:rsidP="00FE7DC7">
      <w:pPr>
        <w:numPr>
          <w:ilvl w:val="1"/>
          <w:numId w:val="26"/>
        </w:numPr>
        <w:rPr>
          <w:color w:val="000000" w:themeColor="text1"/>
        </w:rPr>
      </w:pPr>
      <w:r w:rsidRPr="00E33F53">
        <w:rPr>
          <w:color w:val="000000" w:themeColor="text1"/>
        </w:rPr>
        <w:t xml:space="preserve">To avoid difficult cannulation due to small arterial size, </w:t>
      </w:r>
      <w:r w:rsidR="00EB38E7" w:rsidRPr="00E33F53">
        <w:rPr>
          <w:color w:val="000000" w:themeColor="text1"/>
        </w:rPr>
        <w:t xml:space="preserve">use </w:t>
      </w:r>
      <w:r w:rsidRPr="00E33F53">
        <w:rPr>
          <w:color w:val="000000" w:themeColor="text1"/>
        </w:rPr>
        <w:t xml:space="preserve">rats with body weight over 200 g.  </w:t>
      </w:r>
    </w:p>
    <w:p w14:paraId="33A2A71F" w14:textId="77777777" w:rsidR="00FE7DC7" w:rsidRPr="00E33F53" w:rsidRDefault="00FE7DC7" w:rsidP="00FE7DC7">
      <w:pPr>
        <w:rPr>
          <w:color w:val="000000" w:themeColor="text1"/>
        </w:rPr>
      </w:pPr>
    </w:p>
    <w:p w14:paraId="1979E6FD" w14:textId="27E5BD7A" w:rsidR="00DF314F" w:rsidRPr="00E33F53" w:rsidRDefault="00DF314F" w:rsidP="00FE7DC7">
      <w:pPr>
        <w:numPr>
          <w:ilvl w:val="1"/>
          <w:numId w:val="26"/>
        </w:numPr>
        <w:rPr>
          <w:color w:val="000000" w:themeColor="text1"/>
        </w:rPr>
      </w:pPr>
      <w:r w:rsidRPr="00E33F53">
        <w:rPr>
          <w:color w:val="000000" w:themeColor="text1"/>
        </w:rPr>
        <w:t xml:space="preserve">Remove chow from the cage and fast rats overnight. </w:t>
      </w:r>
    </w:p>
    <w:p w14:paraId="1C8A8AAA" w14:textId="77777777" w:rsidR="00FE7DC7" w:rsidRPr="00E33F53" w:rsidRDefault="00FE7DC7" w:rsidP="00FE7DC7">
      <w:pPr>
        <w:rPr>
          <w:color w:val="000000" w:themeColor="text1"/>
        </w:rPr>
      </w:pPr>
    </w:p>
    <w:p w14:paraId="749F4768" w14:textId="48B492BD" w:rsidR="00DF314F" w:rsidRPr="00E33F53" w:rsidRDefault="00DF314F" w:rsidP="00FE7DC7">
      <w:pPr>
        <w:numPr>
          <w:ilvl w:val="1"/>
          <w:numId w:val="26"/>
        </w:numPr>
        <w:rPr>
          <w:color w:val="000000" w:themeColor="text1"/>
        </w:rPr>
      </w:pPr>
      <w:r w:rsidRPr="00E33F53">
        <w:rPr>
          <w:color w:val="000000" w:themeColor="text1"/>
        </w:rPr>
        <w:t>Offer water a</w:t>
      </w:r>
      <w:r w:rsidR="00953E6F" w:rsidRPr="00E33F53">
        <w:rPr>
          <w:color w:val="000000" w:themeColor="text1"/>
        </w:rPr>
        <w:t>d</w:t>
      </w:r>
      <w:r w:rsidRPr="00E33F53">
        <w:rPr>
          <w:color w:val="000000" w:themeColor="text1"/>
        </w:rPr>
        <w:t xml:space="preserve"> </w:t>
      </w:r>
      <w:proofErr w:type="spellStart"/>
      <w:r w:rsidRPr="00E33F53">
        <w:rPr>
          <w:color w:val="000000" w:themeColor="text1"/>
        </w:rPr>
        <w:t>libid</w:t>
      </w:r>
      <w:r w:rsidR="00953E6F" w:rsidRPr="00E33F53">
        <w:rPr>
          <w:color w:val="000000" w:themeColor="text1"/>
        </w:rPr>
        <w:t>um</w:t>
      </w:r>
      <w:proofErr w:type="spellEnd"/>
      <w:r w:rsidRPr="00E33F53">
        <w:rPr>
          <w:color w:val="000000" w:themeColor="text1"/>
        </w:rPr>
        <w:t xml:space="preserve"> unless there is </w:t>
      </w:r>
      <w:r w:rsidR="00EB38E7" w:rsidRPr="00E33F53">
        <w:rPr>
          <w:color w:val="000000" w:themeColor="text1"/>
        </w:rPr>
        <w:t xml:space="preserve">a </w:t>
      </w:r>
      <w:r w:rsidRPr="00E33F53">
        <w:rPr>
          <w:color w:val="000000" w:themeColor="text1"/>
        </w:rPr>
        <w:t>special experimental design.</w:t>
      </w:r>
    </w:p>
    <w:p w14:paraId="22D45664" w14:textId="77777777" w:rsidR="00DB7674" w:rsidRPr="00E33F53" w:rsidRDefault="00DB7674" w:rsidP="00E07A7B">
      <w:pPr>
        <w:ind w:leftChars="118" w:left="283"/>
        <w:rPr>
          <w:color w:val="000000" w:themeColor="text1"/>
        </w:rPr>
      </w:pPr>
    </w:p>
    <w:p w14:paraId="39101610" w14:textId="20589D41" w:rsidR="00A520FC" w:rsidRPr="00E33F53" w:rsidRDefault="00EB38E7" w:rsidP="00FE7DC7">
      <w:pPr>
        <w:numPr>
          <w:ilvl w:val="0"/>
          <w:numId w:val="26"/>
        </w:numPr>
        <w:rPr>
          <w:b/>
          <w:color w:val="000000" w:themeColor="text1"/>
          <w:highlight w:val="yellow"/>
        </w:rPr>
      </w:pPr>
      <w:r w:rsidRPr="00E33F53">
        <w:rPr>
          <w:b/>
          <w:color w:val="000000" w:themeColor="text1"/>
          <w:highlight w:val="yellow"/>
        </w:rPr>
        <w:t>Experimental</w:t>
      </w:r>
      <w:r w:rsidR="00E47A4B">
        <w:rPr>
          <w:b/>
          <w:color w:val="000000" w:themeColor="text1"/>
          <w:highlight w:val="yellow"/>
        </w:rPr>
        <w:t xml:space="preserve"> P</w:t>
      </w:r>
      <w:r w:rsidR="00E07A7B" w:rsidRPr="00E33F53">
        <w:rPr>
          <w:b/>
          <w:color w:val="000000" w:themeColor="text1"/>
          <w:highlight w:val="yellow"/>
        </w:rPr>
        <w:t>reparation</w:t>
      </w:r>
    </w:p>
    <w:p w14:paraId="18C62D09" w14:textId="77777777" w:rsidR="00EB38E7" w:rsidRPr="00A21584" w:rsidRDefault="00EB38E7" w:rsidP="00E33F53">
      <w:pPr>
        <w:pStyle w:val="ListParagraph"/>
        <w:ind w:left="0"/>
        <w:rPr>
          <w:color w:val="000000" w:themeColor="text1"/>
        </w:rPr>
      </w:pPr>
    </w:p>
    <w:p w14:paraId="65E9126C" w14:textId="09CECE20" w:rsidR="00FE7DC7" w:rsidRPr="00A21584" w:rsidRDefault="00EB38E7" w:rsidP="00EB38E7">
      <w:pPr>
        <w:pStyle w:val="ListParagraph"/>
        <w:numPr>
          <w:ilvl w:val="1"/>
          <w:numId w:val="26"/>
        </w:numPr>
        <w:rPr>
          <w:color w:val="000000" w:themeColor="text1"/>
        </w:rPr>
      </w:pPr>
      <w:r w:rsidRPr="00A21584">
        <w:rPr>
          <w:color w:val="000000" w:themeColor="text1"/>
        </w:rPr>
        <w:t>Obtain the following materials: forceps with teeth (</w:t>
      </w:r>
      <w:r w:rsidRPr="00A21584">
        <w:rPr>
          <w:b/>
          <w:color w:val="000000" w:themeColor="text1"/>
        </w:rPr>
        <w:t>Figure 1A</w:t>
      </w:r>
      <w:r w:rsidRPr="00A21584">
        <w:rPr>
          <w:color w:val="000000" w:themeColor="text1"/>
        </w:rPr>
        <w:t>), surgical scissors (</w:t>
      </w:r>
      <w:r w:rsidRPr="00A21584">
        <w:rPr>
          <w:b/>
          <w:color w:val="000000" w:themeColor="text1"/>
        </w:rPr>
        <w:t>Figure 1B</w:t>
      </w:r>
      <w:r w:rsidRPr="00A21584">
        <w:rPr>
          <w:color w:val="000000" w:themeColor="text1"/>
        </w:rPr>
        <w:t>), forceps with fine tips (</w:t>
      </w:r>
      <w:r w:rsidRPr="00A21584">
        <w:rPr>
          <w:b/>
          <w:color w:val="000000" w:themeColor="text1"/>
        </w:rPr>
        <w:t>Figure 1C</w:t>
      </w:r>
      <w:r w:rsidR="00CA67C3" w:rsidRPr="00A21584">
        <w:rPr>
          <w:b/>
          <w:color w:val="000000" w:themeColor="text1"/>
        </w:rPr>
        <w:t xml:space="preserve">, </w:t>
      </w:r>
      <w:r w:rsidRPr="00A21584">
        <w:rPr>
          <w:b/>
          <w:color w:val="000000" w:themeColor="text1"/>
        </w:rPr>
        <w:t>1D</w:t>
      </w:r>
      <w:r w:rsidRPr="00A21584">
        <w:rPr>
          <w:color w:val="000000" w:themeColor="text1"/>
        </w:rPr>
        <w:t>), forceps with angled tips (</w:t>
      </w:r>
      <w:r w:rsidRPr="00A21584">
        <w:rPr>
          <w:b/>
          <w:color w:val="000000" w:themeColor="text1"/>
        </w:rPr>
        <w:t>Figure 1E</w:t>
      </w:r>
      <w:r w:rsidRPr="00A21584">
        <w:rPr>
          <w:color w:val="000000" w:themeColor="text1"/>
        </w:rPr>
        <w:t>), bulldog vascular clamp (</w:t>
      </w:r>
      <w:r w:rsidRPr="00A21584">
        <w:rPr>
          <w:b/>
          <w:color w:val="000000" w:themeColor="text1"/>
        </w:rPr>
        <w:t>Figure 1F</w:t>
      </w:r>
      <w:r w:rsidRPr="00A21584">
        <w:rPr>
          <w:color w:val="000000" w:themeColor="text1"/>
        </w:rPr>
        <w:t>), silk string approximately 20 cm in length (</w:t>
      </w:r>
      <w:r w:rsidRPr="00A21584">
        <w:rPr>
          <w:b/>
          <w:color w:val="000000" w:themeColor="text1"/>
        </w:rPr>
        <w:t>Figure 1G</w:t>
      </w:r>
      <w:r w:rsidRPr="00A21584">
        <w:rPr>
          <w:color w:val="000000" w:themeColor="text1"/>
        </w:rPr>
        <w:t>), micro scissors (</w:t>
      </w:r>
      <w:r w:rsidRPr="00A21584">
        <w:rPr>
          <w:b/>
          <w:color w:val="000000" w:themeColor="text1"/>
        </w:rPr>
        <w:t>Figure 1H</w:t>
      </w:r>
      <w:r w:rsidRPr="00A21584">
        <w:rPr>
          <w:color w:val="000000" w:themeColor="text1"/>
        </w:rPr>
        <w:t xml:space="preserve">), intra-arterial cannula, a sterile polyethylene (PE) tube with an internal diameter of 0.5 mm and an outer diameter of 0.9 mm, 25-30 cm in length, connected </w:t>
      </w:r>
      <w:r w:rsidRPr="00A21584">
        <w:rPr>
          <w:color w:val="000000" w:themeColor="text1"/>
          <w:lang w:eastAsia="zh-TW"/>
        </w:rPr>
        <w:t>to a 26G x 1/2’’ needle (</w:t>
      </w:r>
      <w:r w:rsidRPr="00A21584">
        <w:rPr>
          <w:b/>
          <w:color w:val="000000" w:themeColor="text1"/>
          <w:lang w:eastAsia="zh-TW"/>
        </w:rPr>
        <w:t>Figure 1I</w:t>
      </w:r>
      <w:r w:rsidRPr="00A21584">
        <w:rPr>
          <w:color w:val="000000" w:themeColor="text1"/>
          <w:lang w:eastAsia="zh-TW"/>
        </w:rPr>
        <w:t xml:space="preserve">), </w:t>
      </w:r>
      <w:r w:rsidRPr="00A21584">
        <w:rPr>
          <w:color w:val="000000" w:themeColor="text1"/>
        </w:rPr>
        <w:t>two three-way stopcocks (</w:t>
      </w:r>
      <w:r w:rsidRPr="00A21584">
        <w:rPr>
          <w:b/>
          <w:color w:val="000000" w:themeColor="text1"/>
        </w:rPr>
        <w:t>Figure 1J</w:t>
      </w:r>
      <w:r w:rsidRPr="00A21584">
        <w:rPr>
          <w:color w:val="000000" w:themeColor="text1"/>
        </w:rPr>
        <w:t>) for connecting the intra-arterial cannula and the pressure transducer (</w:t>
      </w:r>
      <w:r w:rsidRPr="00A21584">
        <w:rPr>
          <w:b/>
          <w:color w:val="000000" w:themeColor="text1"/>
        </w:rPr>
        <w:t>Figure 1K</w:t>
      </w:r>
      <w:r w:rsidRPr="00A21584">
        <w:rPr>
          <w:color w:val="000000" w:themeColor="text1"/>
        </w:rPr>
        <w:t xml:space="preserve">), </w:t>
      </w:r>
      <w:r w:rsidR="00E47A4B">
        <w:rPr>
          <w:color w:val="000000" w:themeColor="text1"/>
        </w:rPr>
        <w:t xml:space="preserve">and </w:t>
      </w:r>
      <w:r w:rsidRPr="00A21584">
        <w:rPr>
          <w:color w:val="000000" w:themeColor="text1"/>
        </w:rPr>
        <w:t>1 mL syringes filled with heparinized saline (100 IU/mL).</w:t>
      </w:r>
    </w:p>
    <w:p w14:paraId="480DE386" w14:textId="77777777" w:rsidR="00EB38E7" w:rsidRPr="00E33F53" w:rsidRDefault="00EB38E7" w:rsidP="00E33F53">
      <w:pPr>
        <w:pStyle w:val="ListParagraph"/>
        <w:ind w:left="0"/>
        <w:rPr>
          <w:color w:val="000000" w:themeColor="text1"/>
        </w:rPr>
      </w:pPr>
    </w:p>
    <w:p w14:paraId="221940C5" w14:textId="42CA4C97" w:rsidR="00DF314F" w:rsidRPr="00E33F53" w:rsidRDefault="00DF314F" w:rsidP="00FE7DC7">
      <w:pPr>
        <w:numPr>
          <w:ilvl w:val="1"/>
          <w:numId w:val="26"/>
        </w:numPr>
        <w:rPr>
          <w:color w:val="000000" w:themeColor="text1"/>
        </w:rPr>
      </w:pPr>
      <w:r w:rsidRPr="00E33F53">
        <w:rPr>
          <w:color w:val="000000" w:themeColor="text1"/>
        </w:rPr>
        <w:t>Animal Preparation</w:t>
      </w:r>
    </w:p>
    <w:p w14:paraId="1B7760D0" w14:textId="77777777" w:rsidR="00FE7DC7" w:rsidRPr="00E33F53" w:rsidRDefault="00FE7DC7" w:rsidP="00FE7DC7">
      <w:pPr>
        <w:rPr>
          <w:color w:val="000000" w:themeColor="text1"/>
        </w:rPr>
      </w:pPr>
    </w:p>
    <w:p w14:paraId="0724DA6C" w14:textId="711A3A84" w:rsidR="00FD785F" w:rsidRPr="00E33F53" w:rsidRDefault="00DF314F" w:rsidP="00FD785F">
      <w:pPr>
        <w:numPr>
          <w:ilvl w:val="2"/>
          <w:numId w:val="26"/>
        </w:numPr>
        <w:rPr>
          <w:color w:val="000000" w:themeColor="text1"/>
        </w:rPr>
      </w:pPr>
      <w:r w:rsidRPr="00E33F53">
        <w:rPr>
          <w:color w:val="000000" w:themeColor="text1"/>
        </w:rPr>
        <w:t xml:space="preserve">Anesthetize the rat </w:t>
      </w:r>
      <w:r w:rsidR="009D2346" w:rsidRPr="00E33F53">
        <w:rPr>
          <w:color w:val="000000" w:themeColor="text1"/>
        </w:rPr>
        <w:t xml:space="preserve">by </w:t>
      </w:r>
      <w:r w:rsidRPr="00E33F53">
        <w:rPr>
          <w:color w:val="000000" w:themeColor="text1"/>
        </w:rPr>
        <w:t>inhalation of isoflurane (placing the rats in a 25</w:t>
      </w:r>
      <w:r w:rsidR="00EB38E7" w:rsidRPr="00E33F53">
        <w:rPr>
          <w:color w:val="000000" w:themeColor="text1"/>
        </w:rPr>
        <w:t xml:space="preserve"> cm x </w:t>
      </w:r>
      <w:r w:rsidRPr="00E33F53">
        <w:rPr>
          <w:color w:val="000000" w:themeColor="text1"/>
        </w:rPr>
        <w:t>25</w:t>
      </w:r>
      <w:r w:rsidR="00EB38E7" w:rsidRPr="00E33F53">
        <w:rPr>
          <w:color w:val="000000" w:themeColor="text1"/>
        </w:rPr>
        <w:t xml:space="preserve"> cm x </w:t>
      </w:r>
      <w:r w:rsidRPr="00E33F53">
        <w:rPr>
          <w:color w:val="000000" w:themeColor="text1"/>
        </w:rPr>
        <w:t>14 cm induction chamber saturated with 4% isoflurane, followed by nosecone use with 3% isoflurane).</w:t>
      </w:r>
    </w:p>
    <w:p w14:paraId="3D37137D" w14:textId="77777777" w:rsidR="00C61739" w:rsidRPr="00E33F53" w:rsidRDefault="00C61739">
      <w:pPr>
        <w:rPr>
          <w:color w:val="000000" w:themeColor="text1"/>
        </w:rPr>
      </w:pPr>
    </w:p>
    <w:p w14:paraId="3DD68050" w14:textId="44CA1A35" w:rsidR="00DF314F" w:rsidRPr="00E33F53" w:rsidRDefault="00C61739" w:rsidP="00C61739">
      <w:pPr>
        <w:rPr>
          <w:color w:val="000000" w:themeColor="text1"/>
        </w:rPr>
      </w:pPr>
      <w:r w:rsidRPr="00E33F53">
        <w:rPr>
          <w:color w:val="000000" w:themeColor="text1"/>
        </w:rPr>
        <w:t>NOTE:</w:t>
      </w:r>
      <w:r w:rsidR="00FD785F" w:rsidRPr="00E33F53">
        <w:rPr>
          <w:color w:val="000000" w:themeColor="text1"/>
        </w:rPr>
        <w:t xml:space="preserve"> </w:t>
      </w:r>
      <w:r w:rsidR="00F50121" w:rsidRPr="00E33F53">
        <w:rPr>
          <w:color w:val="000000" w:themeColor="text1"/>
        </w:rPr>
        <w:t>Additional sedation can be used with intra-peritoneal injection of 100 µ</w:t>
      </w:r>
      <w:r w:rsidR="00FD785F" w:rsidRPr="00E33F53">
        <w:rPr>
          <w:color w:val="000000" w:themeColor="text1"/>
        </w:rPr>
        <w:t>L</w:t>
      </w:r>
      <w:r w:rsidR="00EB38E7" w:rsidRPr="00A21584">
        <w:rPr>
          <w:color w:val="000000" w:themeColor="text1"/>
        </w:rPr>
        <w:t xml:space="preserve"> of</w:t>
      </w:r>
      <w:r w:rsidR="00FD785F" w:rsidRPr="00E33F53">
        <w:rPr>
          <w:color w:val="000000" w:themeColor="text1"/>
        </w:rPr>
        <w:t xml:space="preserve"> </w:t>
      </w:r>
      <w:r w:rsidR="00EB38E7" w:rsidRPr="00A21584">
        <w:rPr>
          <w:color w:val="000000" w:themeColor="text1"/>
        </w:rPr>
        <w:t xml:space="preserve">50 mg/mL </w:t>
      </w:r>
      <w:proofErr w:type="spellStart"/>
      <w:r w:rsidR="00F50121" w:rsidRPr="00E33F53">
        <w:rPr>
          <w:color w:val="000000" w:themeColor="text1"/>
        </w:rPr>
        <w:t>Zoletil</w:t>
      </w:r>
      <w:proofErr w:type="spellEnd"/>
      <w:r w:rsidR="00F50121" w:rsidRPr="00E33F53">
        <w:rPr>
          <w:color w:val="000000" w:themeColor="text1"/>
        </w:rPr>
        <w:t xml:space="preserve"> (Tiletamine + </w:t>
      </w:r>
      <w:proofErr w:type="spellStart"/>
      <w:r w:rsidR="00F50121" w:rsidRPr="00E33F53">
        <w:rPr>
          <w:color w:val="000000" w:themeColor="text1"/>
        </w:rPr>
        <w:t>Zolezepam</w:t>
      </w:r>
      <w:proofErr w:type="spellEnd"/>
      <w:r w:rsidR="00F50121" w:rsidRPr="00E33F53">
        <w:rPr>
          <w:color w:val="000000" w:themeColor="text1"/>
        </w:rPr>
        <w:t xml:space="preserve">) </w:t>
      </w:r>
      <w:r w:rsidR="00FD785F" w:rsidRPr="00E33F53">
        <w:rPr>
          <w:color w:val="000000" w:themeColor="text1"/>
        </w:rPr>
        <w:t>after the complete of isoflurane induction</w:t>
      </w:r>
      <w:r w:rsidR="00F50121" w:rsidRPr="00E33F53">
        <w:rPr>
          <w:color w:val="000000" w:themeColor="text1"/>
        </w:rPr>
        <w:t xml:space="preserve">. </w:t>
      </w:r>
    </w:p>
    <w:p w14:paraId="00FDDEBD" w14:textId="77777777" w:rsidR="00FE7DC7" w:rsidRPr="00E33F53" w:rsidRDefault="00FE7DC7" w:rsidP="00FE7DC7">
      <w:pPr>
        <w:rPr>
          <w:color w:val="000000" w:themeColor="text1"/>
        </w:rPr>
      </w:pPr>
    </w:p>
    <w:p w14:paraId="6905401F" w14:textId="7D27F563" w:rsidR="00DF314F" w:rsidRPr="00E33F53" w:rsidRDefault="00DF314F" w:rsidP="00FE7DC7">
      <w:pPr>
        <w:numPr>
          <w:ilvl w:val="2"/>
          <w:numId w:val="26"/>
        </w:numPr>
        <w:rPr>
          <w:color w:val="000000" w:themeColor="text1"/>
        </w:rPr>
      </w:pPr>
      <w:r w:rsidRPr="00E33F53">
        <w:rPr>
          <w:color w:val="000000" w:themeColor="text1"/>
        </w:rPr>
        <w:t xml:space="preserve">Test the pain reflex by pinching the toes. </w:t>
      </w:r>
    </w:p>
    <w:p w14:paraId="7481EE6F" w14:textId="77777777" w:rsidR="00FE7DC7" w:rsidRPr="00E33F53" w:rsidRDefault="00FE7DC7" w:rsidP="00FE7DC7">
      <w:pPr>
        <w:rPr>
          <w:color w:val="000000" w:themeColor="text1"/>
          <w:lang w:eastAsia="zh-TW"/>
        </w:rPr>
      </w:pPr>
    </w:p>
    <w:p w14:paraId="0979D4E9" w14:textId="23399E7D" w:rsidR="00DF314F" w:rsidRPr="00E33F53" w:rsidRDefault="00DF314F" w:rsidP="00FE7DC7">
      <w:pPr>
        <w:numPr>
          <w:ilvl w:val="2"/>
          <w:numId w:val="26"/>
        </w:numPr>
        <w:rPr>
          <w:color w:val="000000" w:themeColor="text1"/>
          <w:highlight w:val="yellow"/>
          <w:lang w:eastAsia="zh-TW"/>
        </w:rPr>
      </w:pPr>
      <w:r w:rsidRPr="00E33F53">
        <w:rPr>
          <w:color w:val="000000" w:themeColor="text1"/>
          <w:highlight w:val="yellow"/>
        </w:rPr>
        <w:t xml:space="preserve">Place the rat in a supine position on a pre-cut </w:t>
      </w:r>
      <w:r w:rsidRPr="00E33F53">
        <w:rPr>
          <w:color w:val="000000" w:themeColor="text1"/>
          <w:highlight w:val="yellow"/>
          <w:lang w:eastAsia="zh-TW"/>
        </w:rPr>
        <w:t>St</w:t>
      </w:r>
      <w:r w:rsidRPr="00E33F53">
        <w:rPr>
          <w:color w:val="000000" w:themeColor="text1"/>
          <w:highlight w:val="yellow"/>
        </w:rPr>
        <w:t>yrofoam board (or thick cardboard)</w:t>
      </w:r>
      <w:r w:rsidRPr="00E33F53">
        <w:rPr>
          <w:color w:val="000000" w:themeColor="text1"/>
          <w:highlight w:val="yellow"/>
          <w:lang w:eastAsia="zh-TW"/>
        </w:rPr>
        <w:t>. Fix the four legs with rubber bands to immobilize the body (</w:t>
      </w:r>
      <w:r w:rsidRPr="00E33F53">
        <w:rPr>
          <w:b/>
          <w:color w:val="000000" w:themeColor="text1"/>
          <w:highlight w:val="yellow"/>
          <w:lang w:eastAsia="zh-TW"/>
        </w:rPr>
        <w:t>Figure 2A</w:t>
      </w:r>
      <w:r w:rsidRPr="00E33F53">
        <w:rPr>
          <w:color w:val="000000" w:themeColor="text1"/>
          <w:highlight w:val="yellow"/>
          <w:lang w:eastAsia="zh-TW"/>
        </w:rPr>
        <w:t xml:space="preserve">). </w:t>
      </w:r>
    </w:p>
    <w:p w14:paraId="3C919C7A" w14:textId="77777777" w:rsidR="00FE7DC7" w:rsidRPr="00E33F53" w:rsidRDefault="00FE7DC7" w:rsidP="00FE7DC7">
      <w:pPr>
        <w:rPr>
          <w:color w:val="000000" w:themeColor="text1"/>
          <w:highlight w:val="yellow"/>
        </w:rPr>
      </w:pPr>
    </w:p>
    <w:p w14:paraId="31045CBB" w14:textId="233C4EF0" w:rsidR="00897F96" w:rsidRPr="00E33F53" w:rsidRDefault="00EB38E7" w:rsidP="00FE7DC7">
      <w:pPr>
        <w:rPr>
          <w:color w:val="000000" w:themeColor="text1"/>
          <w:highlight w:val="yellow"/>
          <w:lang w:eastAsia="zh-TW"/>
        </w:rPr>
      </w:pPr>
      <w:r w:rsidRPr="00E33F53">
        <w:rPr>
          <w:color w:val="000000" w:themeColor="text1"/>
          <w:highlight w:val="yellow"/>
        </w:rPr>
        <w:t>NOTE</w:t>
      </w:r>
      <w:r w:rsidR="00DF314F" w:rsidRPr="00E33F53">
        <w:rPr>
          <w:color w:val="000000" w:themeColor="text1"/>
          <w:highlight w:val="yellow"/>
        </w:rPr>
        <w:t xml:space="preserve">: </w:t>
      </w:r>
      <w:r w:rsidR="00C0408A" w:rsidRPr="00E33F53">
        <w:rPr>
          <w:color w:val="000000" w:themeColor="text1"/>
          <w:highlight w:val="yellow"/>
        </w:rPr>
        <w:t>T</w:t>
      </w:r>
      <w:r w:rsidR="00DF314F" w:rsidRPr="00E33F53">
        <w:rPr>
          <w:color w:val="000000" w:themeColor="text1"/>
          <w:highlight w:val="yellow"/>
        </w:rPr>
        <w:t>o avoid potential noise during the ECG recording, the placement surface must not be electrically</w:t>
      </w:r>
      <w:r w:rsidRPr="00E33F53">
        <w:rPr>
          <w:color w:val="000000" w:themeColor="text1"/>
          <w:highlight w:val="yellow"/>
        </w:rPr>
        <w:t xml:space="preserve"> </w:t>
      </w:r>
      <w:r w:rsidR="00DF314F" w:rsidRPr="00E33F53">
        <w:rPr>
          <w:color w:val="000000" w:themeColor="text1"/>
          <w:highlight w:val="yellow"/>
        </w:rPr>
        <w:t xml:space="preserve">conductive. </w:t>
      </w:r>
    </w:p>
    <w:p w14:paraId="6384CEFA" w14:textId="77777777" w:rsidR="008B42E9" w:rsidRPr="00E33F53" w:rsidRDefault="008B42E9" w:rsidP="00E33F53">
      <w:pPr>
        <w:rPr>
          <w:color w:val="000000" w:themeColor="text1"/>
          <w:highlight w:val="yellow"/>
        </w:rPr>
      </w:pPr>
    </w:p>
    <w:p w14:paraId="0D6B04BA" w14:textId="61CE8815" w:rsidR="008B42E9" w:rsidRPr="00E33F53" w:rsidRDefault="00EB38E7" w:rsidP="00E33F53">
      <w:pPr>
        <w:pStyle w:val="ListParagraph"/>
        <w:numPr>
          <w:ilvl w:val="1"/>
          <w:numId w:val="26"/>
        </w:numPr>
        <w:rPr>
          <w:highlight w:val="yellow"/>
        </w:rPr>
      </w:pPr>
      <w:r w:rsidRPr="00E33F53">
        <w:rPr>
          <w:color w:val="000000" w:themeColor="text1"/>
          <w:highlight w:val="yellow"/>
        </w:rPr>
        <w:lastRenderedPageBreak/>
        <w:t>Prepare instruments for BP and ECG recording. Include a</w:t>
      </w:r>
      <w:r w:rsidRPr="00E33F53">
        <w:rPr>
          <w:highlight w:val="yellow"/>
        </w:rPr>
        <w:t>n</w:t>
      </w:r>
      <w:r w:rsidR="00680EFA" w:rsidRPr="00E33F53">
        <w:rPr>
          <w:highlight w:val="yellow"/>
        </w:rPr>
        <w:t xml:space="preserve"> analog input unit to acquire signals</w:t>
      </w:r>
      <w:r w:rsidRPr="00E33F53">
        <w:rPr>
          <w:highlight w:val="yellow"/>
        </w:rPr>
        <w:t xml:space="preserve">, a </w:t>
      </w:r>
      <w:r w:rsidR="00680EFA" w:rsidRPr="00E33F53">
        <w:rPr>
          <w:highlight w:val="yellow"/>
        </w:rPr>
        <w:t>pressure transducer with a compatible hub</w:t>
      </w:r>
      <w:r w:rsidRPr="00E33F53">
        <w:rPr>
          <w:highlight w:val="yellow"/>
        </w:rPr>
        <w:t>, t</w:t>
      </w:r>
      <w:r w:rsidR="00680EFA" w:rsidRPr="00E33F53">
        <w:rPr>
          <w:highlight w:val="yellow"/>
        </w:rPr>
        <w:t>hree bipolar needle-tipped electrocardiogram leads</w:t>
      </w:r>
      <w:r w:rsidRPr="00E33F53">
        <w:rPr>
          <w:highlight w:val="yellow"/>
        </w:rPr>
        <w:t xml:space="preserve">, and a </w:t>
      </w:r>
      <w:r w:rsidR="00680EFA" w:rsidRPr="00E33F53">
        <w:rPr>
          <w:highlight w:val="yellow"/>
        </w:rPr>
        <w:t>computer with suitable software</w:t>
      </w:r>
      <w:r w:rsidRPr="00E33F53">
        <w:rPr>
          <w:highlight w:val="yellow"/>
        </w:rPr>
        <w:t>.</w:t>
      </w:r>
    </w:p>
    <w:p w14:paraId="44B5C2F6" w14:textId="77777777" w:rsidR="0035647A" w:rsidRPr="00E33F53" w:rsidRDefault="0035647A" w:rsidP="008678E3">
      <w:pPr>
        <w:ind w:firstLineChars="218" w:firstLine="523"/>
        <w:rPr>
          <w:color w:val="000000" w:themeColor="text1"/>
          <w:highlight w:val="yellow"/>
        </w:rPr>
      </w:pPr>
    </w:p>
    <w:p w14:paraId="21234D70" w14:textId="1E7FD348" w:rsidR="00A520FC" w:rsidRPr="00E33F53" w:rsidRDefault="007927B3" w:rsidP="00FE7DC7">
      <w:pPr>
        <w:numPr>
          <w:ilvl w:val="0"/>
          <w:numId w:val="26"/>
        </w:numPr>
        <w:rPr>
          <w:b/>
          <w:color w:val="000000" w:themeColor="text1"/>
          <w:highlight w:val="yellow"/>
        </w:rPr>
      </w:pPr>
      <w:r w:rsidRPr="00E33F53">
        <w:rPr>
          <w:b/>
          <w:color w:val="000000" w:themeColor="text1"/>
          <w:highlight w:val="yellow"/>
        </w:rPr>
        <w:t xml:space="preserve">Pressure </w:t>
      </w:r>
      <w:r w:rsidR="00E47A4B" w:rsidRPr="00E33F53">
        <w:rPr>
          <w:b/>
          <w:color w:val="000000" w:themeColor="text1"/>
          <w:highlight w:val="yellow"/>
        </w:rPr>
        <w:t>Transducer Calibration</w:t>
      </w:r>
    </w:p>
    <w:p w14:paraId="464349DE" w14:textId="77777777" w:rsidR="00FE7DC7" w:rsidRPr="00E33F53" w:rsidRDefault="00FE7DC7" w:rsidP="00FE7DC7">
      <w:pPr>
        <w:rPr>
          <w:color w:val="000000" w:themeColor="text1"/>
          <w:highlight w:val="yellow"/>
        </w:rPr>
      </w:pPr>
    </w:p>
    <w:p w14:paraId="625AF995" w14:textId="7B803002" w:rsidR="00680EFA" w:rsidRPr="00E33F53" w:rsidRDefault="00BA6172" w:rsidP="00FE7DC7">
      <w:pPr>
        <w:numPr>
          <w:ilvl w:val="1"/>
          <w:numId w:val="26"/>
        </w:numPr>
        <w:rPr>
          <w:color w:val="000000" w:themeColor="text1"/>
          <w:highlight w:val="yellow"/>
        </w:rPr>
      </w:pPr>
      <w:r w:rsidRPr="00E33F53">
        <w:rPr>
          <w:color w:val="000000" w:themeColor="text1"/>
          <w:highlight w:val="yellow"/>
        </w:rPr>
        <w:t xml:space="preserve">Before initiation of BP recording, calibrate with a </w:t>
      </w:r>
      <w:r w:rsidR="00680EFA" w:rsidRPr="00E33F53">
        <w:rPr>
          <w:color w:val="000000" w:themeColor="text1"/>
          <w:highlight w:val="yellow"/>
        </w:rPr>
        <w:t>standard mercury sphygmomanometer (</w:t>
      </w:r>
      <w:r w:rsidR="00680EFA" w:rsidRPr="00E33F53">
        <w:rPr>
          <w:b/>
          <w:color w:val="000000" w:themeColor="text1"/>
          <w:highlight w:val="yellow"/>
        </w:rPr>
        <w:t>Figure 1L</w:t>
      </w:r>
      <w:r w:rsidR="00680EFA" w:rsidRPr="00E33F53">
        <w:rPr>
          <w:color w:val="000000" w:themeColor="text1"/>
          <w:highlight w:val="yellow"/>
        </w:rPr>
        <w:t xml:space="preserve">). </w:t>
      </w:r>
    </w:p>
    <w:p w14:paraId="6D206D46" w14:textId="77777777" w:rsidR="00FE7DC7" w:rsidRPr="00E33F53" w:rsidRDefault="00FE7DC7" w:rsidP="00FE7DC7">
      <w:pPr>
        <w:rPr>
          <w:color w:val="000000" w:themeColor="text1"/>
          <w:highlight w:val="yellow"/>
        </w:rPr>
      </w:pPr>
    </w:p>
    <w:p w14:paraId="5725A271" w14:textId="46776311" w:rsidR="00680EFA" w:rsidRPr="00E33F53" w:rsidRDefault="00680EFA" w:rsidP="00FE7DC7">
      <w:pPr>
        <w:numPr>
          <w:ilvl w:val="1"/>
          <w:numId w:val="26"/>
        </w:numPr>
        <w:rPr>
          <w:color w:val="000000" w:themeColor="text1"/>
          <w:highlight w:val="yellow"/>
        </w:rPr>
      </w:pPr>
      <w:r w:rsidRPr="00E33F53">
        <w:rPr>
          <w:color w:val="000000" w:themeColor="text1"/>
          <w:highlight w:val="yellow"/>
        </w:rPr>
        <w:t>Remove the pressure cuff from the sphygmomanometer and connect the three-way stopcock on the inflation tube to the pressure transducer (</w:t>
      </w:r>
      <w:r w:rsidRPr="00E33F53">
        <w:rPr>
          <w:b/>
          <w:color w:val="000000" w:themeColor="text1"/>
          <w:highlight w:val="yellow"/>
        </w:rPr>
        <w:t>Figure 1K</w:t>
      </w:r>
      <w:r w:rsidRPr="00E33F53">
        <w:rPr>
          <w:color w:val="000000" w:themeColor="text1"/>
          <w:highlight w:val="yellow"/>
        </w:rPr>
        <w:t xml:space="preserve">) of the data acquisition system. </w:t>
      </w:r>
    </w:p>
    <w:p w14:paraId="21995EAC" w14:textId="77777777" w:rsidR="00FE7DC7" w:rsidRPr="00E33F53" w:rsidRDefault="00FE7DC7" w:rsidP="00FE7DC7">
      <w:pPr>
        <w:rPr>
          <w:color w:val="000000" w:themeColor="text1"/>
          <w:highlight w:val="yellow"/>
        </w:rPr>
      </w:pPr>
    </w:p>
    <w:p w14:paraId="59D5B6AB" w14:textId="7FBEC278" w:rsidR="00680EFA" w:rsidRPr="00E33F53" w:rsidRDefault="00680EFA" w:rsidP="00FE7DC7">
      <w:pPr>
        <w:numPr>
          <w:ilvl w:val="1"/>
          <w:numId w:val="26"/>
        </w:numPr>
        <w:rPr>
          <w:color w:val="000000" w:themeColor="text1"/>
          <w:highlight w:val="yellow"/>
        </w:rPr>
      </w:pPr>
      <w:r w:rsidRPr="00E33F53">
        <w:rPr>
          <w:color w:val="000000" w:themeColor="text1"/>
          <w:highlight w:val="yellow"/>
        </w:rPr>
        <w:t xml:space="preserve">Screw the air-release valve clockwise. Keep eyes on the gauge and keep pumping the inflation bulb. When the gauge shows 100 mmHg, </w:t>
      </w:r>
      <w:r w:rsidRPr="00E33F53">
        <w:rPr>
          <w:color w:val="000000" w:themeColor="text1"/>
          <w:highlight w:val="yellow"/>
          <w:lang w:eastAsia="zh-TW"/>
        </w:rPr>
        <w:t xml:space="preserve">switch </w:t>
      </w:r>
      <w:r w:rsidRPr="00E33F53">
        <w:rPr>
          <w:color w:val="000000" w:themeColor="text1"/>
          <w:highlight w:val="yellow"/>
        </w:rPr>
        <w:t xml:space="preserve">the three-way stopcock to connect to the pressure transducer. Use 100 mmHg pressure for the calibration. The conversion factor for calculating BP will be determined automatically. </w:t>
      </w:r>
    </w:p>
    <w:p w14:paraId="1129E9C1" w14:textId="77777777" w:rsidR="00FE7DC7" w:rsidRPr="00E33F53" w:rsidRDefault="00FE7DC7" w:rsidP="00FE7DC7">
      <w:pPr>
        <w:rPr>
          <w:color w:val="000000" w:themeColor="text1"/>
          <w:highlight w:val="yellow"/>
        </w:rPr>
      </w:pPr>
    </w:p>
    <w:p w14:paraId="76CDB45B" w14:textId="3B38E805" w:rsidR="00680EFA" w:rsidRPr="00E33F53" w:rsidRDefault="00680EFA" w:rsidP="00FE7DC7">
      <w:pPr>
        <w:numPr>
          <w:ilvl w:val="1"/>
          <w:numId w:val="26"/>
        </w:numPr>
        <w:rPr>
          <w:color w:val="000000" w:themeColor="text1"/>
          <w:highlight w:val="yellow"/>
        </w:rPr>
      </w:pPr>
      <w:r w:rsidRPr="00E33F53">
        <w:rPr>
          <w:color w:val="000000" w:themeColor="text1"/>
          <w:highlight w:val="yellow"/>
        </w:rPr>
        <w:t>Release the pressure by screwing the air-release valve counterclockwise until the pressure of the sphygmomanometer is back to zero.</w:t>
      </w:r>
    </w:p>
    <w:p w14:paraId="622D58D3" w14:textId="77777777" w:rsidR="00FE7DC7" w:rsidRPr="00E33F53" w:rsidRDefault="00FE7DC7" w:rsidP="00FE7DC7">
      <w:pPr>
        <w:rPr>
          <w:color w:val="000000" w:themeColor="text1"/>
          <w:highlight w:val="yellow"/>
        </w:rPr>
      </w:pPr>
    </w:p>
    <w:p w14:paraId="4C8CF906" w14:textId="54377EA3" w:rsidR="00680EFA" w:rsidRPr="00E33F53" w:rsidRDefault="00680EFA" w:rsidP="00FE7DC7">
      <w:pPr>
        <w:numPr>
          <w:ilvl w:val="1"/>
          <w:numId w:val="26"/>
        </w:numPr>
        <w:rPr>
          <w:color w:val="000000" w:themeColor="text1"/>
          <w:highlight w:val="yellow"/>
        </w:rPr>
      </w:pPr>
      <w:r w:rsidRPr="00E33F53">
        <w:rPr>
          <w:color w:val="000000" w:themeColor="text1"/>
          <w:highlight w:val="yellow"/>
        </w:rPr>
        <w:t>Repeat step 3.</w:t>
      </w:r>
      <w:r w:rsidR="00BA6172" w:rsidRPr="00E33F53">
        <w:rPr>
          <w:color w:val="000000" w:themeColor="text1"/>
          <w:highlight w:val="yellow"/>
        </w:rPr>
        <w:t xml:space="preserve">2 </w:t>
      </w:r>
      <w:r w:rsidRPr="00E33F53">
        <w:rPr>
          <w:color w:val="000000" w:themeColor="text1"/>
          <w:highlight w:val="yellow"/>
        </w:rPr>
        <w:t xml:space="preserve">with pressure of 200 mmHg. </w:t>
      </w:r>
    </w:p>
    <w:p w14:paraId="52455FC1" w14:textId="77777777" w:rsidR="00FE7DC7" w:rsidRPr="00E33F53" w:rsidRDefault="00FE7DC7" w:rsidP="00FE7DC7">
      <w:pPr>
        <w:rPr>
          <w:color w:val="000000" w:themeColor="text1"/>
          <w:highlight w:val="yellow"/>
        </w:rPr>
      </w:pPr>
    </w:p>
    <w:p w14:paraId="573A3FA8" w14:textId="662C7304" w:rsidR="00680EFA" w:rsidRPr="00E33F53" w:rsidRDefault="00680EFA" w:rsidP="00FE7DC7">
      <w:pPr>
        <w:numPr>
          <w:ilvl w:val="1"/>
          <w:numId w:val="26"/>
        </w:numPr>
        <w:rPr>
          <w:color w:val="000000" w:themeColor="text1"/>
          <w:highlight w:val="yellow"/>
        </w:rPr>
      </w:pPr>
      <w:r w:rsidRPr="00E33F53">
        <w:rPr>
          <w:color w:val="000000" w:themeColor="text1"/>
          <w:highlight w:val="yellow"/>
        </w:rPr>
        <w:t>Detach the pressure transducer from the mercury sphygmomanometer.</w:t>
      </w:r>
    </w:p>
    <w:p w14:paraId="2B844C7B" w14:textId="77777777" w:rsidR="00FE7DC7" w:rsidRPr="00E33F53" w:rsidRDefault="00FE7DC7" w:rsidP="00FE7DC7">
      <w:pPr>
        <w:rPr>
          <w:color w:val="000000" w:themeColor="text1"/>
          <w:highlight w:val="yellow"/>
        </w:rPr>
      </w:pPr>
    </w:p>
    <w:p w14:paraId="11D856E0" w14:textId="122188A8" w:rsidR="00290A8B" w:rsidRPr="00E33F53" w:rsidRDefault="00680EFA" w:rsidP="00FE7DC7">
      <w:pPr>
        <w:numPr>
          <w:ilvl w:val="1"/>
          <w:numId w:val="26"/>
        </w:numPr>
        <w:rPr>
          <w:color w:val="000000" w:themeColor="text1"/>
          <w:highlight w:val="yellow"/>
        </w:rPr>
      </w:pPr>
      <w:r w:rsidRPr="00E33F53">
        <w:rPr>
          <w:color w:val="000000" w:themeColor="text1"/>
          <w:highlight w:val="yellow"/>
        </w:rPr>
        <w:t>Connect the pressure transducer to the three-way stopcock of the PE catheter (</w:t>
      </w:r>
      <w:r w:rsidRPr="00E33F53">
        <w:rPr>
          <w:b/>
          <w:color w:val="000000" w:themeColor="text1"/>
          <w:highlight w:val="yellow"/>
        </w:rPr>
        <w:t>Figure 1I</w:t>
      </w:r>
      <w:r w:rsidRPr="00E33F53">
        <w:rPr>
          <w:color w:val="000000" w:themeColor="text1"/>
          <w:highlight w:val="yellow"/>
        </w:rPr>
        <w:t>).</w:t>
      </w:r>
    </w:p>
    <w:p w14:paraId="065DBAE3" w14:textId="77777777" w:rsidR="00B37FD4" w:rsidRPr="00E33F53" w:rsidRDefault="00B37FD4" w:rsidP="00A520FC">
      <w:pPr>
        <w:rPr>
          <w:color w:val="000000" w:themeColor="text1"/>
          <w:highlight w:val="yellow"/>
        </w:rPr>
      </w:pPr>
    </w:p>
    <w:p w14:paraId="08F2ACC5" w14:textId="0D990FED" w:rsidR="007429E6" w:rsidRPr="00E33F53" w:rsidRDefault="006D24D5" w:rsidP="00FE7DC7">
      <w:pPr>
        <w:numPr>
          <w:ilvl w:val="0"/>
          <w:numId w:val="26"/>
        </w:numPr>
        <w:rPr>
          <w:b/>
          <w:color w:val="000000" w:themeColor="text1"/>
          <w:highlight w:val="yellow"/>
        </w:rPr>
      </w:pPr>
      <w:r w:rsidRPr="00E33F53">
        <w:rPr>
          <w:b/>
          <w:color w:val="000000" w:themeColor="text1"/>
          <w:highlight w:val="yellow"/>
        </w:rPr>
        <w:t xml:space="preserve">Mini-surgery for </w:t>
      </w:r>
      <w:r w:rsidR="00E47A4B" w:rsidRPr="00E33F53">
        <w:rPr>
          <w:b/>
          <w:color w:val="000000" w:themeColor="text1"/>
          <w:highlight w:val="yellow"/>
        </w:rPr>
        <w:t xml:space="preserve">Cannulation </w:t>
      </w:r>
      <w:r w:rsidR="00E47A4B">
        <w:rPr>
          <w:b/>
          <w:color w:val="000000" w:themeColor="text1"/>
          <w:highlight w:val="yellow"/>
        </w:rPr>
        <w:t>o</w:t>
      </w:r>
      <w:r w:rsidR="00E47A4B" w:rsidRPr="00E33F53">
        <w:rPr>
          <w:b/>
          <w:color w:val="000000" w:themeColor="text1"/>
          <w:highlight w:val="yellow"/>
        </w:rPr>
        <w:t xml:space="preserve">f </w:t>
      </w:r>
      <w:r w:rsidR="00E47A4B">
        <w:rPr>
          <w:b/>
          <w:color w:val="000000" w:themeColor="text1"/>
          <w:highlight w:val="yellow"/>
        </w:rPr>
        <w:t>t</w:t>
      </w:r>
      <w:r w:rsidR="00E47A4B" w:rsidRPr="00E33F53">
        <w:rPr>
          <w:b/>
          <w:color w:val="000000" w:themeColor="text1"/>
          <w:highlight w:val="yellow"/>
        </w:rPr>
        <w:t>he Femoral Artery</w:t>
      </w:r>
    </w:p>
    <w:p w14:paraId="0653F230" w14:textId="77777777" w:rsidR="00FE7DC7" w:rsidRPr="00E33F53" w:rsidRDefault="00FE7DC7" w:rsidP="00FE7DC7">
      <w:pPr>
        <w:rPr>
          <w:color w:val="000000" w:themeColor="text1"/>
          <w:highlight w:val="yellow"/>
        </w:rPr>
      </w:pPr>
    </w:p>
    <w:p w14:paraId="55DBC11D" w14:textId="70021598" w:rsidR="00680EFA" w:rsidRPr="00E33F53" w:rsidRDefault="00680EFA" w:rsidP="00FE7DC7">
      <w:pPr>
        <w:numPr>
          <w:ilvl w:val="1"/>
          <w:numId w:val="26"/>
        </w:numPr>
        <w:rPr>
          <w:color w:val="000000" w:themeColor="text1"/>
          <w:highlight w:val="yellow"/>
        </w:rPr>
      </w:pPr>
      <w:r w:rsidRPr="00E33F53">
        <w:rPr>
          <w:color w:val="000000" w:themeColor="text1"/>
          <w:highlight w:val="yellow"/>
        </w:rPr>
        <w:t>Surface landmark identification and excision of the skin (</w:t>
      </w:r>
      <w:r w:rsidRPr="00E33F53">
        <w:rPr>
          <w:b/>
          <w:color w:val="000000" w:themeColor="text1"/>
          <w:highlight w:val="yellow"/>
        </w:rPr>
        <w:t>Figure 2</w:t>
      </w:r>
      <w:r w:rsidRPr="00E33F53">
        <w:rPr>
          <w:color w:val="000000" w:themeColor="text1"/>
          <w:highlight w:val="yellow"/>
        </w:rPr>
        <w:t>)</w:t>
      </w:r>
    </w:p>
    <w:p w14:paraId="62986403" w14:textId="77777777" w:rsidR="00FE7DC7" w:rsidRPr="00E33F53" w:rsidRDefault="00FE7DC7" w:rsidP="00FE7DC7">
      <w:pPr>
        <w:rPr>
          <w:color w:val="000000" w:themeColor="text1"/>
          <w:highlight w:val="yellow"/>
        </w:rPr>
      </w:pPr>
    </w:p>
    <w:p w14:paraId="6A8C5AC3" w14:textId="28BC8072"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Identify the location of inguinal crease (indentation at the junction between abdomen and thigh) (dashed line in </w:t>
      </w:r>
      <w:r w:rsidRPr="00E33F53">
        <w:rPr>
          <w:b/>
          <w:color w:val="000000" w:themeColor="text1"/>
          <w:highlight w:val="yellow"/>
        </w:rPr>
        <w:t>Figure 2A</w:t>
      </w:r>
      <w:r w:rsidRPr="00E33F53">
        <w:rPr>
          <w:color w:val="000000" w:themeColor="text1"/>
          <w:highlight w:val="yellow"/>
        </w:rPr>
        <w:t xml:space="preserve">). </w:t>
      </w:r>
    </w:p>
    <w:p w14:paraId="2FE2B05D" w14:textId="77777777" w:rsidR="00FE7DC7" w:rsidRPr="00E33F53" w:rsidRDefault="00FE7DC7" w:rsidP="00FE7DC7">
      <w:pPr>
        <w:rPr>
          <w:color w:val="000000" w:themeColor="text1"/>
          <w:highlight w:val="yellow"/>
        </w:rPr>
      </w:pPr>
    </w:p>
    <w:p w14:paraId="2582D3E4" w14:textId="2013BA66"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Pinch the full layer of skin at the center of the inguinal crease. </w:t>
      </w:r>
    </w:p>
    <w:p w14:paraId="67013833" w14:textId="77777777" w:rsidR="00FE7DC7" w:rsidRPr="00E33F53" w:rsidRDefault="00FE7DC7" w:rsidP="00FE7DC7">
      <w:pPr>
        <w:rPr>
          <w:color w:val="000000" w:themeColor="text1"/>
          <w:highlight w:val="yellow"/>
        </w:rPr>
      </w:pPr>
    </w:p>
    <w:p w14:paraId="6A5D674B" w14:textId="69E14A66" w:rsidR="00680EFA" w:rsidRPr="00E33F53" w:rsidRDefault="00680EFA">
      <w:pPr>
        <w:numPr>
          <w:ilvl w:val="2"/>
          <w:numId w:val="26"/>
        </w:numPr>
        <w:rPr>
          <w:color w:val="000000" w:themeColor="text1"/>
          <w:highlight w:val="yellow"/>
          <w:lang w:eastAsia="zh-TW"/>
        </w:rPr>
      </w:pPr>
      <w:r w:rsidRPr="00E33F53">
        <w:rPr>
          <w:color w:val="000000" w:themeColor="text1"/>
          <w:highlight w:val="yellow"/>
        </w:rPr>
        <w:t xml:space="preserve">Lift the skin and cut it off with the surgical scissors at an orientation approximately parallel to the </w:t>
      </w:r>
      <w:r w:rsidRPr="00E33F53">
        <w:rPr>
          <w:color w:val="000000" w:themeColor="text1"/>
          <w:highlight w:val="yellow"/>
          <w:lang w:eastAsia="zh-TW"/>
        </w:rPr>
        <w:t>ipsilateral t</w:t>
      </w:r>
      <w:r w:rsidRPr="00E33F53">
        <w:rPr>
          <w:color w:val="000000" w:themeColor="text1"/>
          <w:highlight w:val="yellow"/>
        </w:rPr>
        <w:t>high (</w:t>
      </w:r>
      <w:r w:rsidRPr="00E33F53">
        <w:rPr>
          <w:b/>
          <w:color w:val="000000" w:themeColor="text1"/>
          <w:highlight w:val="yellow"/>
        </w:rPr>
        <w:t>Figure 2B</w:t>
      </w:r>
      <w:r w:rsidRPr="00E33F53">
        <w:rPr>
          <w:color w:val="000000" w:themeColor="text1"/>
          <w:highlight w:val="yellow"/>
        </w:rPr>
        <w:t xml:space="preserve">). </w:t>
      </w:r>
      <w:r w:rsidRPr="00E33F53">
        <w:rPr>
          <w:color w:val="000000" w:themeColor="text1"/>
          <w:highlight w:val="yellow"/>
          <w:lang w:eastAsia="zh-TW"/>
        </w:rPr>
        <w:t>The femoral nerve and vessels are underneath the exposed subcutaneous tissue (</w:t>
      </w:r>
      <w:r w:rsidRPr="00E33F53">
        <w:rPr>
          <w:b/>
          <w:color w:val="000000" w:themeColor="text1"/>
          <w:highlight w:val="yellow"/>
          <w:lang w:eastAsia="zh-TW"/>
        </w:rPr>
        <w:t>Figure 2C</w:t>
      </w:r>
      <w:r w:rsidRPr="00E33F53">
        <w:rPr>
          <w:color w:val="000000" w:themeColor="text1"/>
          <w:highlight w:val="yellow"/>
          <w:lang w:eastAsia="zh-TW"/>
        </w:rPr>
        <w:t xml:space="preserve">). </w:t>
      </w:r>
    </w:p>
    <w:p w14:paraId="61800064" w14:textId="77777777" w:rsidR="00FE7DC7" w:rsidRPr="00E33F53" w:rsidRDefault="00FE7DC7" w:rsidP="00FE7DC7">
      <w:pPr>
        <w:rPr>
          <w:color w:val="000000" w:themeColor="text1"/>
          <w:highlight w:val="yellow"/>
          <w:lang w:eastAsia="zh-TW"/>
        </w:rPr>
      </w:pPr>
    </w:p>
    <w:p w14:paraId="1C509C2A" w14:textId="02F023FE" w:rsidR="00680EFA" w:rsidRPr="00E33F53" w:rsidRDefault="00680EFA" w:rsidP="00FE7DC7">
      <w:pPr>
        <w:numPr>
          <w:ilvl w:val="1"/>
          <w:numId w:val="26"/>
        </w:numPr>
        <w:rPr>
          <w:color w:val="000000" w:themeColor="text1"/>
          <w:highlight w:val="yellow"/>
          <w:lang w:eastAsia="zh-TW"/>
        </w:rPr>
      </w:pPr>
      <w:r w:rsidRPr="00E33F53">
        <w:rPr>
          <w:color w:val="000000" w:themeColor="text1"/>
          <w:highlight w:val="yellow"/>
          <w:lang w:eastAsia="zh-TW"/>
        </w:rPr>
        <w:t>Dissection of the tissue to expose the femoral artery</w:t>
      </w:r>
    </w:p>
    <w:p w14:paraId="0AC3973F" w14:textId="77777777" w:rsidR="00FE7DC7" w:rsidRPr="00E33F53" w:rsidRDefault="00FE7DC7" w:rsidP="00FE7DC7">
      <w:pPr>
        <w:rPr>
          <w:color w:val="000000" w:themeColor="text1"/>
          <w:highlight w:val="yellow"/>
          <w:lang w:eastAsia="zh-TW"/>
        </w:rPr>
      </w:pPr>
    </w:p>
    <w:p w14:paraId="5B83AAA8" w14:textId="67322BB4" w:rsidR="00680EFA" w:rsidRPr="00E33F53" w:rsidRDefault="00680EFA" w:rsidP="00FE7DC7">
      <w:pPr>
        <w:numPr>
          <w:ilvl w:val="2"/>
          <w:numId w:val="26"/>
        </w:numPr>
        <w:rPr>
          <w:color w:val="000000" w:themeColor="text1"/>
          <w:highlight w:val="yellow"/>
          <w:lang w:eastAsia="zh-TW"/>
        </w:rPr>
      </w:pPr>
      <w:r w:rsidRPr="00E33F53">
        <w:rPr>
          <w:color w:val="000000" w:themeColor="text1"/>
          <w:highlight w:val="yellow"/>
          <w:lang w:eastAsia="zh-TW"/>
        </w:rPr>
        <w:t xml:space="preserve">Dissect the tissue using forceps with fine tips, layer by layer. Stop the dissection at the level of femoral vessels. Make sure the dissection is not injuring the vessels underneath. </w:t>
      </w:r>
    </w:p>
    <w:p w14:paraId="1037A16F" w14:textId="77777777" w:rsidR="00FE7DC7" w:rsidRPr="00E33F53" w:rsidRDefault="00FE7DC7" w:rsidP="00FE7DC7">
      <w:pPr>
        <w:rPr>
          <w:color w:val="000000" w:themeColor="text1"/>
          <w:highlight w:val="yellow"/>
        </w:rPr>
      </w:pPr>
    </w:p>
    <w:p w14:paraId="6536E019" w14:textId="71F2F1EA"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Carefully </w:t>
      </w:r>
      <w:r w:rsidRPr="00E33F53">
        <w:rPr>
          <w:color w:val="000000" w:themeColor="text1"/>
          <w:highlight w:val="yellow"/>
          <w:lang w:eastAsia="zh-TW"/>
        </w:rPr>
        <w:t>use forceps (</w:t>
      </w:r>
      <w:r w:rsidRPr="00E33F53">
        <w:rPr>
          <w:b/>
          <w:color w:val="000000" w:themeColor="text1"/>
          <w:highlight w:val="yellow"/>
          <w:lang w:eastAsia="zh-TW"/>
        </w:rPr>
        <w:t xml:space="preserve">Figure 1C </w:t>
      </w:r>
      <w:r w:rsidRPr="00E33F53">
        <w:rPr>
          <w:color w:val="000000" w:themeColor="text1"/>
          <w:highlight w:val="yellow"/>
          <w:lang w:eastAsia="zh-TW"/>
        </w:rPr>
        <w:t>or</w:t>
      </w:r>
      <w:r w:rsidRPr="00E33F53">
        <w:rPr>
          <w:b/>
          <w:color w:val="000000" w:themeColor="text1"/>
          <w:highlight w:val="yellow"/>
          <w:lang w:eastAsia="zh-TW"/>
        </w:rPr>
        <w:t xml:space="preserve"> 1D</w:t>
      </w:r>
      <w:r w:rsidRPr="00E33F53">
        <w:rPr>
          <w:color w:val="000000" w:themeColor="text1"/>
          <w:highlight w:val="yellow"/>
          <w:lang w:eastAsia="zh-TW"/>
        </w:rPr>
        <w:t xml:space="preserve">) to clear out </w:t>
      </w:r>
      <w:r w:rsidRPr="00E33F53">
        <w:rPr>
          <w:color w:val="000000" w:themeColor="text1"/>
          <w:highlight w:val="yellow"/>
        </w:rPr>
        <w:t xml:space="preserve">the soft tissue along the femoral nerve and vessels to obtain good observation. The nerve is fiber-like in texture. The vein is dark </w:t>
      </w:r>
      <w:proofErr w:type="gramStart"/>
      <w:r w:rsidRPr="00E33F53">
        <w:rPr>
          <w:color w:val="000000" w:themeColor="text1"/>
          <w:highlight w:val="yellow"/>
        </w:rPr>
        <w:t>purple</w:t>
      </w:r>
      <w:proofErr w:type="gramEnd"/>
      <w:r w:rsidRPr="00E33F53">
        <w:rPr>
          <w:color w:val="000000" w:themeColor="text1"/>
          <w:highlight w:val="yellow"/>
        </w:rPr>
        <w:t xml:space="preserve"> and the artery is pulsatile (</w:t>
      </w:r>
      <w:r w:rsidRPr="00E33F53">
        <w:rPr>
          <w:b/>
          <w:color w:val="000000" w:themeColor="text1"/>
          <w:highlight w:val="yellow"/>
        </w:rPr>
        <w:t>Figure 3A</w:t>
      </w:r>
      <w:r w:rsidRPr="00E33F53">
        <w:rPr>
          <w:color w:val="000000" w:themeColor="text1"/>
          <w:highlight w:val="yellow"/>
        </w:rPr>
        <w:t xml:space="preserve">).  </w:t>
      </w:r>
    </w:p>
    <w:p w14:paraId="12F0B456" w14:textId="77777777" w:rsidR="00FE7DC7" w:rsidRPr="00E33F53" w:rsidRDefault="00FE7DC7" w:rsidP="00FE7DC7">
      <w:pPr>
        <w:rPr>
          <w:color w:val="000000" w:themeColor="text1"/>
          <w:highlight w:val="yellow"/>
        </w:rPr>
      </w:pPr>
    </w:p>
    <w:p w14:paraId="053FFC99" w14:textId="46505599" w:rsidR="00680EFA" w:rsidRPr="00E33F53" w:rsidRDefault="00680EFA" w:rsidP="00FE7DC7">
      <w:pPr>
        <w:numPr>
          <w:ilvl w:val="2"/>
          <w:numId w:val="26"/>
        </w:numPr>
        <w:rPr>
          <w:color w:val="000000" w:themeColor="text1"/>
          <w:highlight w:val="yellow"/>
        </w:rPr>
      </w:pPr>
      <w:r w:rsidRPr="00E33F53">
        <w:rPr>
          <w:color w:val="000000" w:themeColor="text1"/>
          <w:highlight w:val="yellow"/>
        </w:rPr>
        <w:t>Use forceps with angled tips (</w:t>
      </w:r>
      <w:r w:rsidRPr="00E33F53">
        <w:rPr>
          <w:b/>
          <w:color w:val="000000" w:themeColor="text1"/>
          <w:highlight w:val="yellow"/>
        </w:rPr>
        <w:t>Figure 1E</w:t>
      </w:r>
      <w:r w:rsidRPr="00E33F53">
        <w:rPr>
          <w:color w:val="000000" w:themeColor="text1"/>
          <w:highlight w:val="yellow"/>
        </w:rPr>
        <w:t>) to extend the exposed length of the femoral artery and vein (</w:t>
      </w:r>
      <w:r w:rsidRPr="00E33F53">
        <w:rPr>
          <w:b/>
          <w:color w:val="000000" w:themeColor="text1"/>
          <w:highlight w:val="yellow"/>
        </w:rPr>
        <w:t>Figure 3B</w:t>
      </w:r>
      <w:r w:rsidRPr="00E33F53">
        <w:rPr>
          <w:color w:val="000000" w:themeColor="text1"/>
          <w:highlight w:val="yellow"/>
        </w:rPr>
        <w:t>).</w:t>
      </w:r>
    </w:p>
    <w:p w14:paraId="40943B94" w14:textId="77777777" w:rsidR="00FE7DC7" w:rsidRPr="00E33F53" w:rsidRDefault="00FE7DC7" w:rsidP="00FE7DC7">
      <w:pPr>
        <w:rPr>
          <w:color w:val="000000" w:themeColor="text1"/>
          <w:highlight w:val="yellow"/>
        </w:rPr>
      </w:pPr>
    </w:p>
    <w:p w14:paraId="02CA2113" w14:textId="51A18131" w:rsidR="00680EFA" w:rsidRPr="00E33F53" w:rsidRDefault="00680EFA" w:rsidP="00FE7DC7">
      <w:pPr>
        <w:numPr>
          <w:ilvl w:val="1"/>
          <w:numId w:val="26"/>
        </w:numPr>
        <w:rPr>
          <w:color w:val="000000" w:themeColor="text1"/>
          <w:highlight w:val="yellow"/>
        </w:rPr>
      </w:pPr>
      <w:r w:rsidRPr="00E33F53">
        <w:rPr>
          <w:color w:val="000000" w:themeColor="text1"/>
          <w:highlight w:val="yellow"/>
        </w:rPr>
        <w:t>Cannulation of the femoral artery (</w:t>
      </w:r>
      <w:r w:rsidRPr="00E33F53">
        <w:rPr>
          <w:b/>
          <w:color w:val="000000" w:themeColor="text1"/>
          <w:highlight w:val="yellow"/>
        </w:rPr>
        <w:t>Figure 3</w:t>
      </w:r>
      <w:r w:rsidRPr="00E33F53">
        <w:rPr>
          <w:color w:val="000000" w:themeColor="text1"/>
          <w:highlight w:val="yellow"/>
        </w:rPr>
        <w:t>)</w:t>
      </w:r>
    </w:p>
    <w:p w14:paraId="2315E2DD" w14:textId="77777777" w:rsidR="00FE7DC7" w:rsidRPr="00E33F53" w:rsidRDefault="00FE7DC7" w:rsidP="00FE7DC7">
      <w:pPr>
        <w:rPr>
          <w:color w:val="000000" w:themeColor="text1"/>
          <w:highlight w:val="yellow"/>
        </w:rPr>
      </w:pPr>
    </w:p>
    <w:p w14:paraId="1F637ED1" w14:textId="0E3CE767" w:rsidR="00680EFA" w:rsidRPr="00E33F53" w:rsidRDefault="00680EFA" w:rsidP="00FE7DC7">
      <w:pPr>
        <w:numPr>
          <w:ilvl w:val="2"/>
          <w:numId w:val="26"/>
        </w:numPr>
        <w:rPr>
          <w:color w:val="000000" w:themeColor="text1"/>
          <w:highlight w:val="yellow"/>
        </w:rPr>
      </w:pPr>
      <w:r w:rsidRPr="00E33F53">
        <w:rPr>
          <w:color w:val="000000" w:themeColor="text1"/>
          <w:highlight w:val="yellow"/>
        </w:rPr>
        <w:t>Use forceps to separate the femoral vein from the artery and apply a bulldog clamp at the femoral artery as cranially as possible</w:t>
      </w:r>
      <w:r w:rsidR="00F50121" w:rsidRPr="00E33F53">
        <w:rPr>
          <w:color w:val="000000" w:themeColor="text1"/>
          <w:highlight w:val="yellow"/>
        </w:rPr>
        <w:t xml:space="preserve"> (</w:t>
      </w:r>
      <w:r w:rsidR="00F50121" w:rsidRPr="00E33F53">
        <w:rPr>
          <w:b/>
          <w:color w:val="000000" w:themeColor="text1"/>
          <w:highlight w:val="yellow"/>
        </w:rPr>
        <w:t>Figure 3C</w:t>
      </w:r>
      <w:r w:rsidR="00F50121" w:rsidRPr="00E33F53">
        <w:rPr>
          <w:color w:val="000000" w:themeColor="text1"/>
          <w:highlight w:val="yellow"/>
        </w:rPr>
        <w:t>)</w:t>
      </w:r>
      <w:r w:rsidRPr="00E33F53">
        <w:rPr>
          <w:color w:val="000000" w:themeColor="text1"/>
          <w:highlight w:val="yellow"/>
        </w:rPr>
        <w:t xml:space="preserve">. </w:t>
      </w:r>
    </w:p>
    <w:p w14:paraId="6C4A0A96" w14:textId="77777777" w:rsidR="00FE7DC7" w:rsidRPr="00E33F53" w:rsidRDefault="00FE7DC7" w:rsidP="00FE7DC7">
      <w:pPr>
        <w:rPr>
          <w:color w:val="000000" w:themeColor="text1"/>
          <w:highlight w:val="yellow"/>
        </w:rPr>
      </w:pPr>
    </w:p>
    <w:p w14:paraId="4704D226" w14:textId="3726F321" w:rsidR="00680EFA" w:rsidRPr="00E33F53" w:rsidRDefault="00680EFA" w:rsidP="00FE7DC7">
      <w:pPr>
        <w:numPr>
          <w:ilvl w:val="2"/>
          <w:numId w:val="26"/>
        </w:numPr>
        <w:rPr>
          <w:color w:val="000000" w:themeColor="text1"/>
          <w:highlight w:val="yellow"/>
        </w:rPr>
      </w:pPr>
      <w:r w:rsidRPr="00E33F53">
        <w:rPr>
          <w:color w:val="000000" w:themeColor="text1"/>
          <w:highlight w:val="yellow"/>
        </w:rPr>
        <w:t>Make a loose tie of the two silk strings, one just below the bulldog clamp and the other at the caudal terminal of the exposed femoral artery (</w:t>
      </w:r>
      <w:r w:rsidRPr="00E33F53">
        <w:rPr>
          <w:b/>
          <w:color w:val="000000" w:themeColor="text1"/>
          <w:highlight w:val="yellow"/>
        </w:rPr>
        <w:t>Figure 3D</w:t>
      </w:r>
      <w:r w:rsidRPr="00E33F53">
        <w:rPr>
          <w:color w:val="000000" w:themeColor="text1"/>
          <w:highlight w:val="yellow"/>
        </w:rPr>
        <w:t>).</w:t>
      </w:r>
    </w:p>
    <w:p w14:paraId="4DB7D24F" w14:textId="77777777" w:rsidR="00FE7DC7" w:rsidRPr="00E33F53" w:rsidRDefault="00FE7DC7" w:rsidP="00FE7DC7">
      <w:pPr>
        <w:rPr>
          <w:color w:val="000000" w:themeColor="text1"/>
          <w:highlight w:val="yellow"/>
        </w:rPr>
      </w:pPr>
    </w:p>
    <w:p w14:paraId="1EFECB75" w14:textId="058EAE0D"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Make a small hole over the ventral side of the femoral artery </w:t>
      </w:r>
      <w:r w:rsidRPr="00E33F53">
        <w:rPr>
          <w:b/>
          <w:color w:val="000000" w:themeColor="text1"/>
          <w:highlight w:val="yellow"/>
        </w:rPr>
        <w:t>(Figure 3E</w:t>
      </w:r>
      <w:r w:rsidRPr="00E33F53">
        <w:rPr>
          <w:color w:val="000000" w:themeColor="text1"/>
          <w:highlight w:val="yellow"/>
        </w:rPr>
        <w:t>) using the micro scissors (</w:t>
      </w:r>
      <w:r w:rsidRPr="00E33F53">
        <w:rPr>
          <w:b/>
          <w:color w:val="000000" w:themeColor="text1"/>
          <w:highlight w:val="yellow"/>
        </w:rPr>
        <w:t>Figure 1H</w:t>
      </w:r>
      <w:r w:rsidRPr="00E33F53">
        <w:rPr>
          <w:color w:val="000000" w:themeColor="text1"/>
          <w:highlight w:val="yellow"/>
        </w:rPr>
        <w:t xml:space="preserve">). </w:t>
      </w:r>
    </w:p>
    <w:p w14:paraId="706EA419" w14:textId="77777777" w:rsidR="00FE7DC7" w:rsidRPr="00E33F53" w:rsidRDefault="00FE7DC7" w:rsidP="00FE7DC7">
      <w:pPr>
        <w:rPr>
          <w:color w:val="000000" w:themeColor="text1"/>
          <w:highlight w:val="yellow"/>
        </w:rPr>
      </w:pPr>
    </w:p>
    <w:p w14:paraId="2FCFFE34" w14:textId="4A4C6940"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Insert the tip of the PE catheter through the small hole and advance the catheter cranially. </w:t>
      </w:r>
    </w:p>
    <w:p w14:paraId="676BCDD0" w14:textId="77777777" w:rsidR="00FE7DC7" w:rsidRPr="00E33F53" w:rsidRDefault="00FE7DC7" w:rsidP="00FE7DC7">
      <w:pPr>
        <w:rPr>
          <w:color w:val="000000" w:themeColor="text1"/>
          <w:highlight w:val="yellow"/>
        </w:rPr>
      </w:pPr>
    </w:p>
    <w:p w14:paraId="5957DB4B" w14:textId="0625573A" w:rsidR="00680EFA" w:rsidRPr="00E33F53" w:rsidRDefault="00BA6172" w:rsidP="00FE7DC7">
      <w:pPr>
        <w:rPr>
          <w:color w:val="000000" w:themeColor="text1"/>
          <w:highlight w:val="yellow"/>
        </w:rPr>
      </w:pPr>
      <w:r w:rsidRPr="00E33F53">
        <w:rPr>
          <w:color w:val="000000" w:themeColor="text1"/>
          <w:highlight w:val="yellow"/>
        </w:rPr>
        <w:t>NOTE</w:t>
      </w:r>
      <w:r w:rsidR="00680EFA" w:rsidRPr="00E33F53">
        <w:rPr>
          <w:color w:val="000000" w:themeColor="text1"/>
          <w:highlight w:val="yellow"/>
        </w:rPr>
        <w:t xml:space="preserve">: </w:t>
      </w:r>
      <w:r w:rsidRPr="00E33F53">
        <w:rPr>
          <w:color w:val="000000" w:themeColor="text1"/>
          <w:highlight w:val="yellow"/>
        </w:rPr>
        <w:t xml:space="preserve">Do not </w:t>
      </w:r>
      <w:r w:rsidR="00680EFA" w:rsidRPr="00E33F53">
        <w:rPr>
          <w:color w:val="000000" w:themeColor="text1"/>
          <w:highlight w:val="yellow"/>
        </w:rPr>
        <w:t xml:space="preserve">apply torsion while advancing the PE catheter. The torsion force may twist the femoral artery and result in luminal stenosis. </w:t>
      </w:r>
    </w:p>
    <w:p w14:paraId="4508AADA" w14:textId="77777777" w:rsidR="00FE7DC7" w:rsidRPr="00E33F53" w:rsidRDefault="00FE7DC7" w:rsidP="00FE7DC7">
      <w:pPr>
        <w:rPr>
          <w:color w:val="000000" w:themeColor="text1"/>
          <w:highlight w:val="yellow"/>
        </w:rPr>
      </w:pPr>
    </w:p>
    <w:p w14:paraId="1A84B440" w14:textId="300EDB88"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Remove the bulldog clamp after the PE catheter is securely advanced into the femoral artery lumen. </w:t>
      </w:r>
    </w:p>
    <w:p w14:paraId="04D6AE3D" w14:textId="77777777" w:rsidR="00FE7DC7" w:rsidRPr="00E33F53" w:rsidRDefault="00FE7DC7" w:rsidP="00FE7DC7">
      <w:pPr>
        <w:rPr>
          <w:color w:val="000000" w:themeColor="text1"/>
          <w:highlight w:val="yellow"/>
        </w:rPr>
      </w:pPr>
    </w:p>
    <w:p w14:paraId="7003B338" w14:textId="6E061B9D" w:rsidR="00680EFA" w:rsidRPr="00E33F53" w:rsidRDefault="00FC4CE3" w:rsidP="00FE7DC7">
      <w:pPr>
        <w:rPr>
          <w:color w:val="000000" w:themeColor="text1"/>
          <w:highlight w:val="yellow"/>
        </w:rPr>
      </w:pPr>
      <w:r w:rsidRPr="00E33F53">
        <w:rPr>
          <w:color w:val="000000" w:themeColor="text1"/>
          <w:highlight w:val="yellow"/>
        </w:rPr>
        <w:t>NOTE</w:t>
      </w:r>
      <w:r w:rsidR="00680EFA" w:rsidRPr="00E33F53">
        <w:rPr>
          <w:color w:val="000000" w:themeColor="text1"/>
          <w:highlight w:val="yellow"/>
        </w:rPr>
        <w:t>: Keep eyes on the PE catheter while</w:t>
      </w:r>
      <w:r w:rsidR="00680EFA" w:rsidRPr="00E33F53">
        <w:rPr>
          <w:color w:val="000000" w:themeColor="text1"/>
          <w:highlight w:val="yellow"/>
          <w:lang w:eastAsia="zh-TW"/>
        </w:rPr>
        <w:t xml:space="preserve"> </w:t>
      </w:r>
      <w:r w:rsidR="00680EFA" w:rsidRPr="00E33F53">
        <w:rPr>
          <w:color w:val="000000" w:themeColor="text1"/>
          <w:highlight w:val="yellow"/>
        </w:rPr>
        <w:t xml:space="preserve">removing the bulldog clamp from the femoral artery. The observation of a backflush of blood into the PE catheter confirms its placement in the arterial lumen.  </w:t>
      </w:r>
    </w:p>
    <w:p w14:paraId="04E2C146" w14:textId="77777777" w:rsidR="00FE7DC7" w:rsidRPr="00E33F53" w:rsidRDefault="00FE7DC7" w:rsidP="00FE7DC7">
      <w:pPr>
        <w:rPr>
          <w:color w:val="000000" w:themeColor="text1"/>
          <w:highlight w:val="yellow"/>
        </w:rPr>
      </w:pPr>
    </w:p>
    <w:p w14:paraId="58FF5F7B" w14:textId="3ADE800A"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Tighten the upper silk string to secure the position of the PE catheter. </w:t>
      </w:r>
    </w:p>
    <w:p w14:paraId="5A5D5208" w14:textId="77777777" w:rsidR="00FE7DC7" w:rsidRPr="00E33F53" w:rsidRDefault="00FE7DC7" w:rsidP="00FE7DC7">
      <w:pPr>
        <w:rPr>
          <w:color w:val="000000" w:themeColor="text1"/>
          <w:highlight w:val="yellow"/>
        </w:rPr>
      </w:pPr>
    </w:p>
    <w:p w14:paraId="57FEE080" w14:textId="7B5E40F4" w:rsidR="00680EFA" w:rsidRPr="00E33F53" w:rsidRDefault="00FC4CE3" w:rsidP="00FE7DC7">
      <w:pPr>
        <w:rPr>
          <w:color w:val="000000" w:themeColor="text1"/>
          <w:highlight w:val="yellow"/>
        </w:rPr>
      </w:pPr>
      <w:r w:rsidRPr="00E33F53">
        <w:rPr>
          <w:color w:val="000000" w:themeColor="text1"/>
          <w:highlight w:val="yellow"/>
        </w:rPr>
        <w:t>NOTE</w:t>
      </w:r>
      <w:r w:rsidR="00680EFA" w:rsidRPr="00E33F53">
        <w:rPr>
          <w:color w:val="000000" w:themeColor="text1"/>
          <w:highlight w:val="yellow"/>
        </w:rPr>
        <w:t xml:space="preserve">: Any accidental pull or dislocation of the PE catheter can result in major bleeding. </w:t>
      </w:r>
    </w:p>
    <w:p w14:paraId="730D9D64" w14:textId="77777777" w:rsidR="00FE7DC7" w:rsidRPr="00E33F53" w:rsidRDefault="00FE7DC7" w:rsidP="00FE7DC7">
      <w:pPr>
        <w:rPr>
          <w:color w:val="000000" w:themeColor="text1"/>
          <w:highlight w:val="yellow"/>
        </w:rPr>
      </w:pPr>
    </w:p>
    <w:p w14:paraId="67F78123" w14:textId="713AAD0C" w:rsidR="00680EFA" w:rsidRPr="00E33F53" w:rsidRDefault="00680EFA" w:rsidP="00FE7DC7">
      <w:pPr>
        <w:numPr>
          <w:ilvl w:val="2"/>
          <w:numId w:val="26"/>
        </w:numPr>
        <w:rPr>
          <w:color w:val="000000" w:themeColor="text1"/>
          <w:highlight w:val="yellow"/>
        </w:rPr>
      </w:pPr>
      <w:r w:rsidRPr="00E33F53">
        <w:rPr>
          <w:color w:val="000000" w:themeColor="text1"/>
          <w:highlight w:val="yellow"/>
        </w:rPr>
        <w:t xml:space="preserve">Tighten the lower silk string to prevent bleeding from the caudal side of the femoral artery. </w:t>
      </w:r>
    </w:p>
    <w:p w14:paraId="38FF1084" w14:textId="77777777" w:rsidR="00FE7DC7" w:rsidRPr="00E33F53" w:rsidRDefault="00FE7DC7" w:rsidP="00FE7DC7">
      <w:pPr>
        <w:rPr>
          <w:color w:val="000000" w:themeColor="text1"/>
          <w:highlight w:val="yellow"/>
        </w:rPr>
      </w:pPr>
    </w:p>
    <w:p w14:paraId="1D221879" w14:textId="0AF9B2C5" w:rsidR="00680EFA" w:rsidRPr="00E33F53" w:rsidRDefault="00CA67C3" w:rsidP="00FE7DC7">
      <w:pPr>
        <w:numPr>
          <w:ilvl w:val="1"/>
          <w:numId w:val="26"/>
        </w:numPr>
        <w:rPr>
          <w:color w:val="000000" w:themeColor="text1"/>
          <w:highlight w:val="yellow"/>
        </w:rPr>
      </w:pPr>
      <w:r w:rsidRPr="00E33F53">
        <w:rPr>
          <w:color w:val="000000" w:themeColor="text1"/>
          <w:highlight w:val="yellow"/>
        </w:rPr>
        <w:t>Confirmation of</w:t>
      </w:r>
      <w:r w:rsidR="00680EFA" w:rsidRPr="00E33F53">
        <w:rPr>
          <w:color w:val="000000" w:themeColor="text1"/>
          <w:highlight w:val="yellow"/>
        </w:rPr>
        <w:t xml:space="preserve"> the success of femoral artery cannulation</w:t>
      </w:r>
    </w:p>
    <w:p w14:paraId="42E45663" w14:textId="77777777" w:rsidR="00FE7DC7" w:rsidRPr="00E33F53" w:rsidRDefault="00FE7DC7" w:rsidP="00FE7DC7">
      <w:pPr>
        <w:rPr>
          <w:color w:val="000000" w:themeColor="text1"/>
          <w:highlight w:val="yellow"/>
        </w:rPr>
      </w:pPr>
    </w:p>
    <w:p w14:paraId="40119DFE" w14:textId="284BE2F8" w:rsidR="00680EFA" w:rsidRPr="00E33F53" w:rsidRDefault="00680EFA" w:rsidP="00FE7DC7">
      <w:pPr>
        <w:numPr>
          <w:ilvl w:val="2"/>
          <w:numId w:val="26"/>
        </w:numPr>
        <w:rPr>
          <w:color w:val="000000" w:themeColor="text1"/>
          <w:highlight w:val="yellow"/>
        </w:rPr>
      </w:pPr>
      <w:r w:rsidRPr="00E33F53">
        <w:rPr>
          <w:color w:val="000000" w:themeColor="text1"/>
          <w:highlight w:val="yellow"/>
        </w:rPr>
        <w:t>Use a 1 mL syringe to inject 0.1</w:t>
      </w:r>
      <w:r w:rsidR="00FC4CE3" w:rsidRPr="00E33F53">
        <w:rPr>
          <w:color w:val="000000" w:themeColor="text1"/>
          <w:highlight w:val="yellow"/>
        </w:rPr>
        <w:t>-</w:t>
      </w:r>
      <w:r w:rsidRPr="00E33F53">
        <w:rPr>
          <w:color w:val="000000" w:themeColor="text1"/>
          <w:highlight w:val="yellow"/>
        </w:rPr>
        <w:t xml:space="preserve">0.2 mL </w:t>
      </w:r>
      <w:r w:rsidR="00CA67C3" w:rsidRPr="00E33F53">
        <w:rPr>
          <w:color w:val="000000" w:themeColor="text1"/>
          <w:highlight w:val="yellow"/>
        </w:rPr>
        <w:t xml:space="preserve">of </w:t>
      </w:r>
      <w:r w:rsidRPr="00E33F53">
        <w:rPr>
          <w:color w:val="000000" w:themeColor="text1"/>
          <w:highlight w:val="yellow"/>
        </w:rPr>
        <w:t xml:space="preserve">heparinized saline into the femoral artery. The resistance on injection must be trivial. If any obvious resistance upon injection is noticed, check the whole cannulation again. </w:t>
      </w:r>
    </w:p>
    <w:p w14:paraId="256CE055" w14:textId="77777777" w:rsidR="00FE7DC7" w:rsidRPr="00E33F53" w:rsidRDefault="00FE7DC7" w:rsidP="00FE7DC7">
      <w:pPr>
        <w:rPr>
          <w:color w:val="000000" w:themeColor="text1"/>
          <w:highlight w:val="yellow"/>
        </w:rPr>
      </w:pPr>
    </w:p>
    <w:p w14:paraId="7EE6F069" w14:textId="024F0ECD" w:rsidR="00680EFA" w:rsidRPr="00E33F53" w:rsidRDefault="00CA67C3" w:rsidP="00FE7DC7">
      <w:pPr>
        <w:rPr>
          <w:color w:val="000000" w:themeColor="text1"/>
          <w:highlight w:val="yellow"/>
        </w:rPr>
      </w:pPr>
      <w:r w:rsidRPr="00E33F53">
        <w:rPr>
          <w:color w:val="000000" w:themeColor="text1"/>
          <w:highlight w:val="yellow"/>
        </w:rPr>
        <w:t>NOTE</w:t>
      </w:r>
      <w:r w:rsidR="00680EFA" w:rsidRPr="00E33F53">
        <w:rPr>
          <w:color w:val="000000" w:themeColor="text1"/>
          <w:highlight w:val="yellow"/>
        </w:rPr>
        <w:t xml:space="preserve">: Make sure the three-way stopcocks are appropriately switched before applying any </w:t>
      </w:r>
      <w:r w:rsidR="00680EFA" w:rsidRPr="00E33F53">
        <w:rPr>
          <w:color w:val="000000" w:themeColor="text1"/>
          <w:highlight w:val="yellow"/>
        </w:rPr>
        <w:lastRenderedPageBreak/>
        <w:t xml:space="preserve">negative pressure or saline injection into the femoral artery cannula. At this time point, any injection into the pressure transducer will need a re-calibration. </w:t>
      </w:r>
    </w:p>
    <w:p w14:paraId="7E6A5FE2" w14:textId="77777777" w:rsidR="00FE7DC7" w:rsidRPr="00E33F53" w:rsidRDefault="00FE7DC7" w:rsidP="00FE7DC7">
      <w:pPr>
        <w:rPr>
          <w:color w:val="000000" w:themeColor="text1"/>
          <w:highlight w:val="yellow"/>
        </w:rPr>
      </w:pPr>
    </w:p>
    <w:p w14:paraId="13B68193" w14:textId="45F90CBC" w:rsidR="001E188A" w:rsidRPr="00E33F53" w:rsidRDefault="00680EFA" w:rsidP="00FE7DC7">
      <w:pPr>
        <w:numPr>
          <w:ilvl w:val="2"/>
          <w:numId w:val="26"/>
        </w:numPr>
        <w:rPr>
          <w:color w:val="000000" w:themeColor="text1"/>
          <w:highlight w:val="yellow"/>
        </w:rPr>
      </w:pPr>
      <w:r w:rsidRPr="00E33F53">
        <w:rPr>
          <w:color w:val="000000" w:themeColor="text1"/>
          <w:highlight w:val="yellow"/>
        </w:rPr>
        <w:t xml:space="preserve">Check if there is any oozing around the cannulation site. If not, cover the surgical site with a wet cotton </w:t>
      </w:r>
      <w:r w:rsidRPr="00E33F53">
        <w:rPr>
          <w:color w:val="000000" w:themeColor="text1"/>
          <w:highlight w:val="yellow"/>
          <w:lang w:eastAsia="zh-TW"/>
        </w:rPr>
        <w:t>ball</w:t>
      </w:r>
      <w:r w:rsidRPr="00E33F53">
        <w:rPr>
          <w:color w:val="000000" w:themeColor="text1"/>
          <w:highlight w:val="yellow"/>
        </w:rPr>
        <w:t>.</w:t>
      </w:r>
    </w:p>
    <w:p w14:paraId="657707AF" w14:textId="77777777" w:rsidR="00680EFA" w:rsidRPr="00E33F53" w:rsidRDefault="00680EFA" w:rsidP="00680EFA">
      <w:pPr>
        <w:ind w:leftChars="118" w:left="283" w:firstLineChars="117" w:firstLine="281"/>
        <w:rPr>
          <w:color w:val="000000" w:themeColor="text1"/>
          <w:highlight w:val="yellow"/>
        </w:rPr>
      </w:pPr>
    </w:p>
    <w:p w14:paraId="11768F40" w14:textId="034A63B3" w:rsidR="00C93057" w:rsidRPr="00E33F53" w:rsidRDefault="00C93057" w:rsidP="00FE7DC7">
      <w:pPr>
        <w:numPr>
          <w:ilvl w:val="0"/>
          <w:numId w:val="26"/>
        </w:numPr>
        <w:rPr>
          <w:color w:val="000000" w:themeColor="text1"/>
          <w:highlight w:val="yellow"/>
        </w:rPr>
      </w:pPr>
      <w:r w:rsidRPr="00E33F53">
        <w:rPr>
          <w:b/>
          <w:color w:val="000000" w:themeColor="text1"/>
          <w:highlight w:val="yellow"/>
        </w:rPr>
        <w:t xml:space="preserve">Recording of </w:t>
      </w:r>
      <w:r w:rsidR="00E47A4B" w:rsidRPr="00E33F53">
        <w:rPr>
          <w:b/>
          <w:color w:val="000000" w:themeColor="text1"/>
          <w:highlight w:val="yellow"/>
        </w:rPr>
        <w:t xml:space="preserve">Blood Pressure  </w:t>
      </w:r>
    </w:p>
    <w:p w14:paraId="71DEEA86" w14:textId="77777777" w:rsidR="00FE7DC7" w:rsidRPr="00E33F53" w:rsidRDefault="00FE7DC7" w:rsidP="00FE7DC7">
      <w:pPr>
        <w:rPr>
          <w:color w:val="000000" w:themeColor="text1"/>
          <w:highlight w:val="yellow"/>
        </w:rPr>
      </w:pPr>
    </w:p>
    <w:p w14:paraId="7553D205" w14:textId="666CAABC" w:rsidR="00F46990" w:rsidRPr="00E33F53" w:rsidRDefault="00F46990" w:rsidP="00FE7DC7">
      <w:pPr>
        <w:numPr>
          <w:ilvl w:val="1"/>
          <w:numId w:val="26"/>
        </w:numPr>
        <w:rPr>
          <w:color w:val="000000" w:themeColor="text1"/>
          <w:highlight w:val="yellow"/>
        </w:rPr>
      </w:pPr>
      <w:r w:rsidRPr="00E33F53">
        <w:rPr>
          <w:color w:val="000000" w:themeColor="text1"/>
          <w:highlight w:val="yellow"/>
        </w:rPr>
        <w:t>After a smooth flush for the PE catheter, attach the PE catheter three-way stopcock to the one on the pressure transducer (</w:t>
      </w:r>
      <w:r w:rsidRPr="00E33F53">
        <w:rPr>
          <w:b/>
          <w:color w:val="000000" w:themeColor="text1"/>
          <w:highlight w:val="yellow"/>
        </w:rPr>
        <w:t>Figure 4</w:t>
      </w:r>
      <w:r w:rsidRPr="00E33F53">
        <w:rPr>
          <w:color w:val="000000" w:themeColor="text1"/>
          <w:highlight w:val="yellow"/>
        </w:rPr>
        <w:t xml:space="preserve">). </w:t>
      </w:r>
    </w:p>
    <w:p w14:paraId="6F6C7D6F" w14:textId="77777777" w:rsidR="00FE7DC7" w:rsidRPr="00E33F53" w:rsidRDefault="00FE7DC7" w:rsidP="00FE7DC7">
      <w:pPr>
        <w:rPr>
          <w:color w:val="000000" w:themeColor="text1"/>
          <w:highlight w:val="yellow"/>
        </w:rPr>
      </w:pPr>
    </w:p>
    <w:p w14:paraId="2BACF0FF" w14:textId="714C5218" w:rsidR="00F46990" w:rsidRPr="00E33F53" w:rsidRDefault="00F46990" w:rsidP="00FE7DC7">
      <w:pPr>
        <w:numPr>
          <w:ilvl w:val="1"/>
          <w:numId w:val="26"/>
        </w:numPr>
        <w:rPr>
          <w:color w:val="000000" w:themeColor="text1"/>
          <w:highlight w:val="yellow"/>
        </w:rPr>
      </w:pPr>
      <w:r w:rsidRPr="00E33F53">
        <w:rPr>
          <w:color w:val="000000" w:themeColor="text1"/>
          <w:highlight w:val="yellow"/>
        </w:rPr>
        <w:t>Make sure t</w:t>
      </w:r>
      <w:r w:rsidR="00CA67C3" w:rsidRPr="00E33F53">
        <w:rPr>
          <w:color w:val="000000" w:themeColor="text1"/>
          <w:highlight w:val="yellow"/>
        </w:rPr>
        <w:t>hat t</w:t>
      </w:r>
      <w:r w:rsidRPr="00E33F53">
        <w:rPr>
          <w:color w:val="000000" w:themeColor="text1"/>
          <w:highlight w:val="yellow"/>
        </w:rPr>
        <w:t xml:space="preserve">here are no air bubbles in the cannulation system. Also check the connection junctions of the three-way stopcock. </w:t>
      </w:r>
    </w:p>
    <w:p w14:paraId="09B5E681" w14:textId="77777777" w:rsidR="00FE7DC7" w:rsidRPr="00E33F53" w:rsidRDefault="00FE7DC7" w:rsidP="00FE7DC7">
      <w:pPr>
        <w:rPr>
          <w:color w:val="000000" w:themeColor="text1"/>
          <w:highlight w:val="yellow"/>
        </w:rPr>
      </w:pPr>
    </w:p>
    <w:p w14:paraId="24A61EC3" w14:textId="28380F76" w:rsidR="00F46990" w:rsidRPr="00E33F53" w:rsidRDefault="00F46990" w:rsidP="00FE7DC7">
      <w:pPr>
        <w:numPr>
          <w:ilvl w:val="1"/>
          <w:numId w:val="26"/>
        </w:numPr>
        <w:rPr>
          <w:color w:val="000000" w:themeColor="text1"/>
          <w:highlight w:val="yellow"/>
        </w:rPr>
      </w:pPr>
      <w:r w:rsidRPr="00E33F53">
        <w:rPr>
          <w:color w:val="000000" w:themeColor="text1"/>
          <w:highlight w:val="yellow"/>
        </w:rPr>
        <w:t xml:space="preserve">Start the data acquisition system with sampling frequency of 1000 Hz to record the </w:t>
      </w:r>
      <w:r w:rsidR="00DA553D" w:rsidRPr="00E33F53">
        <w:rPr>
          <w:color w:val="000000" w:themeColor="text1"/>
          <w:highlight w:val="yellow"/>
        </w:rPr>
        <w:t>BP</w:t>
      </w:r>
      <w:r w:rsidRPr="00E33F53">
        <w:rPr>
          <w:color w:val="000000" w:themeColor="text1"/>
          <w:highlight w:val="yellow"/>
        </w:rPr>
        <w:t>. Arterial pressure waves will be demonstrated (</w:t>
      </w:r>
      <w:r w:rsidRPr="00E33F53">
        <w:rPr>
          <w:b/>
          <w:color w:val="000000" w:themeColor="text1"/>
          <w:highlight w:val="yellow"/>
        </w:rPr>
        <w:t>Figure 6</w:t>
      </w:r>
      <w:r w:rsidRPr="00E33F53">
        <w:rPr>
          <w:color w:val="000000" w:themeColor="text1"/>
          <w:highlight w:val="yellow"/>
        </w:rPr>
        <w:t xml:space="preserve">). </w:t>
      </w:r>
    </w:p>
    <w:p w14:paraId="05B0FF7C" w14:textId="77777777" w:rsidR="00FE7DC7" w:rsidRPr="00E33F53" w:rsidRDefault="00FE7DC7" w:rsidP="00FE7DC7">
      <w:pPr>
        <w:rPr>
          <w:color w:val="000000" w:themeColor="text1"/>
          <w:highlight w:val="yellow"/>
        </w:rPr>
      </w:pPr>
    </w:p>
    <w:p w14:paraId="13F6D431" w14:textId="0BCDF29E" w:rsidR="00F46990" w:rsidRPr="00E33F53" w:rsidRDefault="00F46990" w:rsidP="00FE7DC7">
      <w:pPr>
        <w:numPr>
          <w:ilvl w:val="1"/>
          <w:numId w:val="26"/>
        </w:numPr>
        <w:rPr>
          <w:color w:val="000000" w:themeColor="text1"/>
          <w:highlight w:val="yellow"/>
        </w:rPr>
      </w:pPr>
      <w:r w:rsidRPr="00E33F53">
        <w:rPr>
          <w:color w:val="000000" w:themeColor="text1"/>
          <w:highlight w:val="yellow"/>
        </w:rPr>
        <w:t>Allow the whole setup to stabilize for at least 3-5 minutes</w:t>
      </w:r>
      <w:r w:rsidR="00CA67C3" w:rsidRPr="00E33F53">
        <w:rPr>
          <w:color w:val="000000" w:themeColor="text1"/>
          <w:highlight w:val="yellow"/>
        </w:rPr>
        <w:t>. I</w:t>
      </w:r>
      <w:r w:rsidRPr="00E33F53">
        <w:rPr>
          <w:color w:val="000000" w:themeColor="text1"/>
          <w:highlight w:val="yellow"/>
        </w:rPr>
        <w:t>n cases with unsteady signals</w:t>
      </w:r>
      <w:r w:rsidR="00CA67C3" w:rsidRPr="00E33F53">
        <w:rPr>
          <w:color w:val="000000" w:themeColor="text1"/>
          <w:highlight w:val="yellow"/>
        </w:rPr>
        <w:t>,</w:t>
      </w:r>
      <w:r w:rsidRPr="00E33F53">
        <w:rPr>
          <w:color w:val="000000" w:themeColor="text1"/>
          <w:highlight w:val="yellow"/>
        </w:rPr>
        <w:t xml:space="preserve"> stabilization time can be extended to 15 minutes.  </w:t>
      </w:r>
    </w:p>
    <w:p w14:paraId="30F875E5" w14:textId="77777777" w:rsidR="00FE7DC7" w:rsidRPr="00E33F53" w:rsidRDefault="00FE7DC7" w:rsidP="00FE7DC7">
      <w:pPr>
        <w:rPr>
          <w:color w:val="000000" w:themeColor="text1"/>
          <w:highlight w:val="yellow"/>
        </w:rPr>
      </w:pPr>
    </w:p>
    <w:p w14:paraId="7F371BDC" w14:textId="7469DD8D" w:rsidR="00F46990" w:rsidRPr="00E33F53" w:rsidRDefault="00F46990" w:rsidP="00FE7DC7">
      <w:pPr>
        <w:numPr>
          <w:ilvl w:val="1"/>
          <w:numId w:val="26"/>
        </w:numPr>
        <w:rPr>
          <w:color w:val="000000" w:themeColor="text1"/>
          <w:highlight w:val="yellow"/>
        </w:rPr>
      </w:pPr>
      <w:r w:rsidRPr="00E33F53">
        <w:rPr>
          <w:color w:val="000000" w:themeColor="text1"/>
          <w:highlight w:val="yellow"/>
        </w:rPr>
        <w:t xml:space="preserve">Check the cannulation site periodically to make sure there is no bleeding. </w:t>
      </w:r>
    </w:p>
    <w:p w14:paraId="7F2931A1" w14:textId="77777777" w:rsidR="00C93057" w:rsidRPr="00E33F53" w:rsidRDefault="00C93057" w:rsidP="00C93057">
      <w:pPr>
        <w:ind w:left="283" w:hanging="283"/>
        <w:rPr>
          <w:color w:val="000000" w:themeColor="text1"/>
          <w:highlight w:val="yellow"/>
        </w:rPr>
      </w:pPr>
    </w:p>
    <w:p w14:paraId="7761EB08" w14:textId="51E7B78C" w:rsidR="00807032" w:rsidRPr="00E33F53" w:rsidRDefault="00E47A4B" w:rsidP="00FE7DC7">
      <w:pPr>
        <w:numPr>
          <w:ilvl w:val="0"/>
          <w:numId w:val="26"/>
        </w:numPr>
        <w:rPr>
          <w:b/>
          <w:color w:val="000000" w:themeColor="text1"/>
          <w:highlight w:val="yellow"/>
        </w:rPr>
      </w:pPr>
      <w:r>
        <w:rPr>
          <w:b/>
          <w:color w:val="000000" w:themeColor="text1"/>
          <w:highlight w:val="yellow"/>
        </w:rPr>
        <w:t>S</w:t>
      </w:r>
      <w:r w:rsidR="007927B3" w:rsidRPr="00E33F53">
        <w:rPr>
          <w:b/>
          <w:color w:val="000000" w:themeColor="text1"/>
          <w:highlight w:val="yellow"/>
        </w:rPr>
        <w:t>urface ECG</w:t>
      </w:r>
    </w:p>
    <w:p w14:paraId="75745D9A" w14:textId="77777777" w:rsidR="00FE7DC7" w:rsidRPr="00E33F53" w:rsidRDefault="00FE7DC7" w:rsidP="00FE7DC7">
      <w:pPr>
        <w:rPr>
          <w:b/>
          <w:color w:val="000000" w:themeColor="text1"/>
          <w:highlight w:val="yellow"/>
        </w:rPr>
      </w:pPr>
    </w:p>
    <w:p w14:paraId="30CB79CC" w14:textId="512750F7" w:rsidR="00F46990" w:rsidRPr="00E33F53" w:rsidRDefault="00F46990" w:rsidP="00FE7DC7">
      <w:pPr>
        <w:numPr>
          <w:ilvl w:val="1"/>
          <w:numId w:val="26"/>
        </w:numPr>
        <w:rPr>
          <w:color w:val="000000" w:themeColor="text1"/>
          <w:highlight w:val="yellow"/>
        </w:rPr>
      </w:pPr>
      <w:r w:rsidRPr="00E33F53">
        <w:rPr>
          <w:color w:val="000000" w:themeColor="text1"/>
          <w:highlight w:val="yellow"/>
        </w:rPr>
        <w:t xml:space="preserve">Check the three leads of the bipolar ECG to make sure the positive, negative, and reference platinum electrodes are intact. </w:t>
      </w:r>
    </w:p>
    <w:p w14:paraId="6C59ED1E" w14:textId="77777777" w:rsidR="00FE7DC7" w:rsidRPr="00E33F53" w:rsidRDefault="00FE7DC7" w:rsidP="00FE7DC7">
      <w:pPr>
        <w:rPr>
          <w:color w:val="000000" w:themeColor="text1"/>
          <w:highlight w:val="yellow"/>
        </w:rPr>
      </w:pPr>
    </w:p>
    <w:p w14:paraId="090C600E" w14:textId="6A1B0709" w:rsidR="00F46990" w:rsidRPr="00E33F53" w:rsidRDefault="00F46990" w:rsidP="00FE7DC7">
      <w:pPr>
        <w:numPr>
          <w:ilvl w:val="1"/>
          <w:numId w:val="26"/>
        </w:numPr>
        <w:rPr>
          <w:color w:val="000000" w:themeColor="text1"/>
          <w:highlight w:val="yellow"/>
        </w:rPr>
      </w:pPr>
      <w:r w:rsidRPr="00E33F53">
        <w:rPr>
          <w:color w:val="000000" w:themeColor="text1"/>
          <w:highlight w:val="yellow"/>
        </w:rPr>
        <w:t xml:space="preserve">Insert the leads subcutaneously at the left foreleg, right foreleg, and right </w:t>
      </w:r>
      <w:r w:rsidR="00C54DCE" w:rsidRPr="00E33F53">
        <w:rPr>
          <w:color w:val="000000" w:themeColor="text1"/>
          <w:highlight w:val="yellow"/>
        </w:rPr>
        <w:t>hindleg</w:t>
      </w:r>
      <w:r w:rsidRPr="00E33F53">
        <w:rPr>
          <w:color w:val="000000" w:themeColor="text1"/>
          <w:highlight w:val="yellow"/>
        </w:rPr>
        <w:t xml:space="preserve"> (</w:t>
      </w:r>
      <w:r w:rsidRPr="00E33F53">
        <w:rPr>
          <w:b/>
          <w:color w:val="000000" w:themeColor="text1"/>
          <w:highlight w:val="yellow"/>
        </w:rPr>
        <w:t>Figure 5</w:t>
      </w:r>
      <w:r w:rsidRPr="00E33F53">
        <w:rPr>
          <w:color w:val="000000" w:themeColor="text1"/>
          <w:highlight w:val="yellow"/>
        </w:rPr>
        <w:t xml:space="preserve">). </w:t>
      </w:r>
    </w:p>
    <w:p w14:paraId="29E9C6BA" w14:textId="77777777" w:rsidR="00FE7DC7" w:rsidRPr="00E33F53" w:rsidRDefault="00FE7DC7" w:rsidP="00FE7DC7">
      <w:pPr>
        <w:rPr>
          <w:color w:val="000000" w:themeColor="text1"/>
          <w:highlight w:val="yellow"/>
        </w:rPr>
      </w:pPr>
    </w:p>
    <w:p w14:paraId="169C42C5" w14:textId="76E1574F" w:rsidR="00CD577B" w:rsidRPr="00E33F53" w:rsidRDefault="00F46990" w:rsidP="00FE7DC7">
      <w:pPr>
        <w:numPr>
          <w:ilvl w:val="1"/>
          <w:numId w:val="26"/>
        </w:numPr>
        <w:rPr>
          <w:color w:val="000000" w:themeColor="text1"/>
        </w:rPr>
      </w:pPr>
      <w:r w:rsidRPr="00E33F53">
        <w:rPr>
          <w:color w:val="000000" w:themeColor="text1"/>
          <w:highlight w:val="yellow"/>
        </w:rPr>
        <w:t>Attach the electrode hubs to a custom-built ECG amplifier with sampling frequency of 1000 Hz and filter frequency of 3</w:t>
      </w:r>
      <w:r w:rsidR="00CA67C3" w:rsidRPr="00E33F53">
        <w:rPr>
          <w:color w:val="000000" w:themeColor="text1"/>
          <w:highlight w:val="yellow"/>
        </w:rPr>
        <w:t>-</w:t>
      </w:r>
      <w:r w:rsidRPr="00E33F53">
        <w:rPr>
          <w:color w:val="000000" w:themeColor="text1"/>
          <w:highlight w:val="yellow"/>
        </w:rPr>
        <w:t xml:space="preserve">500 Hz.  </w:t>
      </w:r>
      <w:r w:rsidRPr="00E33F53">
        <w:rPr>
          <w:color w:val="000000" w:themeColor="text1"/>
          <w:highlight w:val="yellow"/>
          <w:lang w:eastAsia="zh-TW"/>
        </w:rPr>
        <w:t xml:space="preserve">Keep ECG leads steady during recording. </w:t>
      </w:r>
      <w:r w:rsidRPr="00E33F53">
        <w:rPr>
          <w:color w:val="000000" w:themeColor="text1"/>
          <w:highlight w:val="yellow"/>
        </w:rPr>
        <w:t xml:space="preserve"> Motion of the ECG leads can produce unsteady baselines and artifacts.</w:t>
      </w:r>
      <w:r w:rsidRPr="00E33F53">
        <w:rPr>
          <w:color w:val="000000" w:themeColor="text1"/>
        </w:rPr>
        <w:t xml:space="preserve"> </w:t>
      </w:r>
      <w:r w:rsidR="00922107" w:rsidRPr="00E33F53">
        <w:rPr>
          <w:color w:val="000000" w:themeColor="text1"/>
          <w:lang w:eastAsia="zh-TW"/>
        </w:rPr>
        <w:t xml:space="preserve"> </w:t>
      </w:r>
    </w:p>
    <w:p w14:paraId="1B9B359D" w14:textId="77777777" w:rsidR="00F55898" w:rsidRPr="00E33F53" w:rsidRDefault="00F55898" w:rsidP="00DF7740">
      <w:pPr>
        <w:ind w:leftChars="118" w:left="283"/>
        <w:rPr>
          <w:color w:val="000000" w:themeColor="text1"/>
        </w:rPr>
      </w:pPr>
    </w:p>
    <w:p w14:paraId="74DDBB49" w14:textId="1A96F2BA" w:rsidR="00E1719E" w:rsidRPr="00E33F53" w:rsidRDefault="00E1719E" w:rsidP="00FE7DC7">
      <w:pPr>
        <w:numPr>
          <w:ilvl w:val="0"/>
          <w:numId w:val="26"/>
        </w:numPr>
        <w:rPr>
          <w:b/>
          <w:color w:val="000000" w:themeColor="text1"/>
        </w:rPr>
      </w:pPr>
      <w:r w:rsidRPr="00E33F53">
        <w:rPr>
          <w:b/>
          <w:color w:val="000000" w:themeColor="text1"/>
        </w:rPr>
        <w:t>Animal euthanasia after completing of the experiment</w:t>
      </w:r>
    </w:p>
    <w:p w14:paraId="2BEA8A9C" w14:textId="77777777" w:rsidR="00FE7DC7" w:rsidRPr="00E33F53" w:rsidRDefault="00FE7DC7" w:rsidP="00FE7DC7">
      <w:pPr>
        <w:rPr>
          <w:b/>
          <w:color w:val="000000" w:themeColor="text1"/>
        </w:rPr>
      </w:pPr>
    </w:p>
    <w:p w14:paraId="7966CE09" w14:textId="6FCD2FA2" w:rsidR="00E1719E" w:rsidRPr="00E33F53" w:rsidRDefault="00E1719E" w:rsidP="00FE7DC7">
      <w:pPr>
        <w:numPr>
          <w:ilvl w:val="1"/>
          <w:numId w:val="26"/>
        </w:numPr>
        <w:rPr>
          <w:color w:val="000000" w:themeColor="text1"/>
        </w:rPr>
      </w:pPr>
      <w:r w:rsidRPr="00E33F53">
        <w:rPr>
          <w:color w:val="000000" w:themeColor="text1"/>
        </w:rPr>
        <w:t xml:space="preserve">After completing of the BP and ECG recording, stop the acquisition system. Remove the electrodes. Ligate the femoral artery by tightening up the previously placed silk string right after withdrawing the PE catheter. </w:t>
      </w:r>
    </w:p>
    <w:p w14:paraId="2DA95AE1" w14:textId="77777777" w:rsidR="00FE7DC7" w:rsidRPr="00E33F53" w:rsidRDefault="00FE7DC7" w:rsidP="00FE7DC7">
      <w:pPr>
        <w:rPr>
          <w:color w:val="000000" w:themeColor="text1"/>
        </w:rPr>
      </w:pPr>
    </w:p>
    <w:p w14:paraId="77FB2C79" w14:textId="40B0FE14" w:rsidR="00E1719E" w:rsidRPr="00E33F53" w:rsidRDefault="00E1719E" w:rsidP="00FE7DC7">
      <w:pPr>
        <w:numPr>
          <w:ilvl w:val="1"/>
          <w:numId w:val="26"/>
        </w:numPr>
        <w:rPr>
          <w:color w:val="000000" w:themeColor="text1"/>
          <w:lang w:eastAsia="zh-TW"/>
        </w:rPr>
      </w:pPr>
      <w:r w:rsidRPr="00E33F53">
        <w:rPr>
          <w:color w:val="000000" w:themeColor="text1"/>
        </w:rPr>
        <w:t xml:space="preserve">Place the rats individually in the visible euthanasia chamber connected to compressed </w:t>
      </w:r>
      <w:r w:rsidR="00C54DCE" w:rsidRPr="00E33F53">
        <w:rPr>
          <w:color w:val="000000" w:themeColor="text1"/>
          <w:lang w:eastAsia="zh-TW"/>
        </w:rPr>
        <w:t>carbon dioxide</w:t>
      </w:r>
      <w:r w:rsidR="00C54DCE" w:rsidRPr="00E33F53">
        <w:rPr>
          <w:color w:val="000000" w:themeColor="text1"/>
        </w:rPr>
        <w:t xml:space="preserve"> (</w:t>
      </w:r>
      <w:r w:rsidRPr="00E33F53">
        <w:rPr>
          <w:color w:val="000000" w:themeColor="text1"/>
        </w:rPr>
        <w:t>CO</w:t>
      </w:r>
      <w:r w:rsidRPr="00E33F53">
        <w:rPr>
          <w:color w:val="000000" w:themeColor="text1"/>
          <w:vertAlign w:val="subscript"/>
        </w:rPr>
        <w:t>2</w:t>
      </w:r>
      <w:r w:rsidR="00C54DCE" w:rsidRPr="00E33F53">
        <w:rPr>
          <w:color w:val="000000" w:themeColor="text1"/>
        </w:rPr>
        <w:t>)</w:t>
      </w:r>
      <w:r w:rsidRPr="00E33F53">
        <w:rPr>
          <w:color w:val="000000" w:themeColor="text1"/>
        </w:rPr>
        <w:t xml:space="preserve"> gas cylinders. Seal the top securely. </w:t>
      </w:r>
    </w:p>
    <w:p w14:paraId="61101BF5" w14:textId="77777777" w:rsidR="00FE7DC7" w:rsidRPr="00E33F53" w:rsidRDefault="00FE7DC7" w:rsidP="00FE7DC7">
      <w:pPr>
        <w:rPr>
          <w:color w:val="000000" w:themeColor="text1"/>
          <w:lang w:eastAsia="zh-TW"/>
        </w:rPr>
      </w:pPr>
    </w:p>
    <w:p w14:paraId="79E60BE0" w14:textId="7D0F8959" w:rsidR="00E1719E" w:rsidRPr="00E33F53" w:rsidRDefault="00E1719E" w:rsidP="00FE7DC7">
      <w:pPr>
        <w:numPr>
          <w:ilvl w:val="1"/>
          <w:numId w:val="26"/>
        </w:numPr>
        <w:rPr>
          <w:color w:val="000000" w:themeColor="text1"/>
          <w:lang w:eastAsia="zh-TW"/>
        </w:rPr>
      </w:pPr>
      <w:r w:rsidRPr="00E33F53">
        <w:rPr>
          <w:color w:val="000000" w:themeColor="text1"/>
          <w:lang w:eastAsia="zh-TW"/>
        </w:rPr>
        <w:t xml:space="preserve">Introduce 100% </w:t>
      </w:r>
      <w:r w:rsidR="00C54DCE" w:rsidRPr="00E33F53">
        <w:rPr>
          <w:color w:val="000000" w:themeColor="text1"/>
        </w:rPr>
        <w:t>CO</w:t>
      </w:r>
      <w:r w:rsidR="00C54DCE" w:rsidRPr="00E33F53">
        <w:rPr>
          <w:color w:val="000000" w:themeColor="text1"/>
          <w:vertAlign w:val="subscript"/>
        </w:rPr>
        <w:t>2</w:t>
      </w:r>
      <w:r w:rsidR="00C54DCE" w:rsidRPr="00E33F53">
        <w:rPr>
          <w:color w:val="000000" w:themeColor="text1"/>
          <w:lang w:eastAsia="zh-TW"/>
        </w:rPr>
        <w:t xml:space="preserve"> </w:t>
      </w:r>
      <w:r w:rsidRPr="00E33F53">
        <w:rPr>
          <w:color w:val="000000" w:themeColor="text1"/>
          <w:lang w:eastAsia="zh-TW"/>
        </w:rPr>
        <w:t xml:space="preserve">with a fill rate of about 10% to 30% of the chamber volume per minute. </w:t>
      </w:r>
    </w:p>
    <w:p w14:paraId="581520A1" w14:textId="77777777" w:rsidR="00FE7DC7" w:rsidRPr="00E33F53" w:rsidRDefault="00FE7DC7" w:rsidP="00FE7DC7">
      <w:pPr>
        <w:rPr>
          <w:color w:val="000000" w:themeColor="text1"/>
          <w:lang w:eastAsia="zh-TW"/>
        </w:rPr>
      </w:pPr>
    </w:p>
    <w:p w14:paraId="09627C33" w14:textId="3DDF6F94" w:rsidR="00E1719E" w:rsidRPr="00E33F53" w:rsidRDefault="00E1719E" w:rsidP="00FE7DC7">
      <w:pPr>
        <w:numPr>
          <w:ilvl w:val="1"/>
          <w:numId w:val="26"/>
        </w:numPr>
        <w:rPr>
          <w:color w:val="000000" w:themeColor="text1"/>
          <w:lang w:eastAsia="zh-TW"/>
        </w:rPr>
      </w:pPr>
      <w:r w:rsidRPr="00E33F53">
        <w:rPr>
          <w:color w:val="000000" w:themeColor="text1"/>
          <w:lang w:eastAsia="zh-TW"/>
        </w:rPr>
        <w:lastRenderedPageBreak/>
        <w:t>Keep your eyes on the rat; lack of respiration and faded eye color should appear within 2</w:t>
      </w:r>
      <w:r w:rsidR="00CA67C3" w:rsidRPr="00A21584">
        <w:rPr>
          <w:color w:val="000000" w:themeColor="text1"/>
          <w:lang w:eastAsia="zh-TW"/>
        </w:rPr>
        <w:t>−</w:t>
      </w:r>
      <w:r w:rsidRPr="00E33F53">
        <w:rPr>
          <w:color w:val="000000" w:themeColor="text1"/>
          <w:lang w:eastAsia="zh-TW"/>
        </w:rPr>
        <w:t xml:space="preserve">3 minutes. </w:t>
      </w:r>
    </w:p>
    <w:p w14:paraId="5769F587" w14:textId="77777777" w:rsidR="00FE7DC7" w:rsidRPr="00E33F53" w:rsidRDefault="00FE7DC7" w:rsidP="00FE7DC7">
      <w:pPr>
        <w:rPr>
          <w:color w:val="000000" w:themeColor="text1"/>
          <w:lang w:eastAsia="zh-TW"/>
        </w:rPr>
      </w:pPr>
    </w:p>
    <w:p w14:paraId="224372B1" w14:textId="3FC86099" w:rsidR="00E1719E" w:rsidRPr="00E33F53" w:rsidRDefault="00CA67C3" w:rsidP="00FE7DC7">
      <w:pPr>
        <w:rPr>
          <w:color w:val="000000" w:themeColor="text1"/>
          <w:lang w:eastAsia="zh-TW"/>
        </w:rPr>
      </w:pPr>
      <w:r w:rsidRPr="00A21584">
        <w:rPr>
          <w:color w:val="000000" w:themeColor="text1"/>
          <w:lang w:eastAsia="zh-TW"/>
        </w:rPr>
        <w:t>NOTE</w:t>
      </w:r>
      <w:r w:rsidR="00E1719E" w:rsidRPr="00E33F53">
        <w:rPr>
          <w:color w:val="000000" w:themeColor="text1"/>
          <w:lang w:eastAsia="zh-TW"/>
        </w:rPr>
        <w:t xml:space="preserve">: If unconsciousness does not occur after 3 minutes, the system should be examined for the chamber fill rate, </w:t>
      </w:r>
      <w:r w:rsidR="00C54DCE" w:rsidRPr="00E33F53">
        <w:rPr>
          <w:color w:val="000000" w:themeColor="text1"/>
        </w:rPr>
        <w:t>CO</w:t>
      </w:r>
      <w:r w:rsidR="00C54DCE" w:rsidRPr="00E33F53">
        <w:rPr>
          <w:color w:val="000000" w:themeColor="text1"/>
          <w:vertAlign w:val="subscript"/>
        </w:rPr>
        <w:t>2</w:t>
      </w:r>
      <w:r w:rsidR="00E1719E" w:rsidRPr="00E33F53">
        <w:rPr>
          <w:color w:val="000000" w:themeColor="text1"/>
          <w:lang w:eastAsia="zh-TW"/>
        </w:rPr>
        <w:t xml:space="preserve"> supply, or leaks. </w:t>
      </w:r>
    </w:p>
    <w:p w14:paraId="39783405" w14:textId="77777777" w:rsidR="00FE7DC7" w:rsidRPr="00E33F53" w:rsidRDefault="00FE7DC7" w:rsidP="00FE7DC7">
      <w:pPr>
        <w:rPr>
          <w:color w:val="000000" w:themeColor="text1"/>
          <w:lang w:eastAsia="zh-TW"/>
        </w:rPr>
      </w:pPr>
    </w:p>
    <w:p w14:paraId="1093B2B1" w14:textId="06656C4D" w:rsidR="00E1719E" w:rsidRPr="00E33F53" w:rsidRDefault="00E1719E" w:rsidP="00FE7DC7">
      <w:pPr>
        <w:numPr>
          <w:ilvl w:val="1"/>
          <w:numId w:val="26"/>
        </w:numPr>
        <w:rPr>
          <w:color w:val="000000" w:themeColor="text1"/>
          <w:lang w:eastAsia="zh-TW"/>
        </w:rPr>
      </w:pPr>
      <w:r w:rsidRPr="00E33F53">
        <w:rPr>
          <w:color w:val="000000" w:themeColor="text1"/>
          <w:lang w:eastAsia="zh-TW"/>
        </w:rPr>
        <w:t xml:space="preserve">Maintain </w:t>
      </w:r>
      <w:r w:rsidR="00C54DCE" w:rsidRPr="00E33F53">
        <w:rPr>
          <w:color w:val="000000" w:themeColor="text1"/>
        </w:rPr>
        <w:t>CO</w:t>
      </w:r>
      <w:r w:rsidR="00C54DCE" w:rsidRPr="00E33F53">
        <w:rPr>
          <w:color w:val="000000" w:themeColor="text1"/>
          <w:vertAlign w:val="subscript"/>
        </w:rPr>
        <w:t>2</w:t>
      </w:r>
      <w:r w:rsidRPr="00E33F53">
        <w:rPr>
          <w:color w:val="000000" w:themeColor="text1"/>
          <w:lang w:eastAsia="zh-TW"/>
        </w:rPr>
        <w:t xml:space="preserve"> flow to the chamber for 1 more minute after respiration ceases. </w:t>
      </w:r>
    </w:p>
    <w:p w14:paraId="7BF87A6B" w14:textId="77777777" w:rsidR="00FE7DC7" w:rsidRPr="00E33F53" w:rsidRDefault="00FE7DC7" w:rsidP="00FE7DC7">
      <w:pPr>
        <w:rPr>
          <w:color w:val="000000" w:themeColor="text1"/>
          <w:lang w:eastAsia="zh-TW"/>
        </w:rPr>
      </w:pPr>
    </w:p>
    <w:p w14:paraId="0D3AE13B" w14:textId="2D176054" w:rsidR="00E1719E" w:rsidRPr="00E33F53" w:rsidRDefault="00E1719E" w:rsidP="00FE7DC7">
      <w:pPr>
        <w:numPr>
          <w:ilvl w:val="1"/>
          <w:numId w:val="26"/>
        </w:numPr>
        <w:rPr>
          <w:color w:val="000000" w:themeColor="text1"/>
          <w:lang w:eastAsia="zh-TW"/>
        </w:rPr>
      </w:pPr>
      <w:r w:rsidRPr="00E33F53">
        <w:rPr>
          <w:color w:val="000000" w:themeColor="text1"/>
          <w:lang w:eastAsia="zh-TW"/>
        </w:rPr>
        <w:t xml:space="preserve">Ascertain cardiac and respiratory arrest and note fixed and dilated pupils to confirm death. </w:t>
      </w:r>
    </w:p>
    <w:p w14:paraId="4A9B7B39" w14:textId="77777777" w:rsidR="00FE7DC7" w:rsidRPr="00E33F53" w:rsidRDefault="00FE7DC7" w:rsidP="00FE7DC7">
      <w:pPr>
        <w:rPr>
          <w:color w:val="000000" w:themeColor="text1"/>
          <w:lang w:eastAsia="zh-TW"/>
        </w:rPr>
      </w:pPr>
    </w:p>
    <w:p w14:paraId="26DF5F5D" w14:textId="052EB3A3" w:rsidR="00E1719E" w:rsidRPr="00E33F53" w:rsidRDefault="00CA67C3" w:rsidP="00FE7DC7">
      <w:pPr>
        <w:rPr>
          <w:color w:val="000000" w:themeColor="text1"/>
          <w:lang w:eastAsia="zh-TW"/>
        </w:rPr>
      </w:pPr>
      <w:r w:rsidRPr="00A21584">
        <w:rPr>
          <w:color w:val="000000" w:themeColor="text1"/>
          <w:lang w:eastAsia="zh-TW"/>
        </w:rPr>
        <w:t>NOTE</w:t>
      </w:r>
      <w:r w:rsidR="00E1719E" w:rsidRPr="00E33F53">
        <w:rPr>
          <w:color w:val="000000" w:themeColor="text1"/>
          <w:lang w:eastAsia="zh-TW"/>
        </w:rPr>
        <w:t xml:space="preserve">: If the rat is not dead but in </w:t>
      </w:r>
      <w:r w:rsidR="00C54DCE" w:rsidRPr="00E33F53">
        <w:rPr>
          <w:color w:val="000000" w:themeColor="text1"/>
        </w:rPr>
        <w:t>CO</w:t>
      </w:r>
      <w:r w:rsidR="00C54DCE" w:rsidRPr="00E33F53">
        <w:rPr>
          <w:color w:val="000000" w:themeColor="text1"/>
          <w:vertAlign w:val="subscript"/>
        </w:rPr>
        <w:t>2</w:t>
      </w:r>
      <w:r w:rsidR="00E1719E" w:rsidRPr="00E33F53">
        <w:rPr>
          <w:color w:val="000000" w:themeColor="text1"/>
          <w:lang w:eastAsia="zh-TW"/>
        </w:rPr>
        <w:t xml:space="preserve"> narcosis, use a secondary method of euthanasia such as cervical dislocation. </w:t>
      </w:r>
    </w:p>
    <w:p w14:paraId="7BF9654A" w14:textId="77777777" w:rsidR="00A02067" w:rsidRPr="00E33F53" w:rsidRDefault="00A02067" w:rsidP="00A520FC">
      <w:pPr>
        <w:rPr>
          <w:color w:val="000000" w:themeColor="text1"/>
        </w:rPr>
      </w:pPr>
    </w:p>
    <w:p w14:paraId="1E5AAFDF" w14:textId="6BAE36D3" w:rsidR="000B367A" w:rsidRPr="00E33F53" w:rsidRDefault="006305D7" w:rsidP="001B1519">
      <w:pPr>
        <w:pStyle w:val="NormalWeb"/>
        <w:spacing w:before="0" w:beforeAutospacing="0" w:after="0" w:afterAutospacing="0"/>
        <w:rPr>
          <w:color w:val="000000" w:themeColor="text1"/>
          <w:highlight w:val="yellow"/>
        </w:rPr>
      </w:pPr>
      <w:r w:rsidRPr="00E33F53">
        <w:rPr>
          <w:b/>
          <w:color w:val="000000" w:themeColor="text1"/>
        </w:rPr>
        <w:t>REPRESENTATIVE RESULTS</w:t>
      </w:r>
      <w:r w:rsidR="00EF1462" w:rsidRPr="00E33F53">
        <w:rPr>
          <w:b/>
          <w:color w:val="000000" w:themeColor="text1"/>
        </w:rPr>
        <w:t xml:space="preserve">: </w:t>
      </w:r>
    </w:p>
    <w:p w14:paraId="6570703B" w14:textId="7EBB7AF7" w:rsidR="00B43956" w:rsidRPr="00E33F53" w:rsidRDefault="00B43956" w:rsidP="00B43956">
      <w:pPr>
        <w:pStyle w:val="NormalWeb"/>
        <w:spacing w:before="0" w:beforeAutospacing="0" w:after="0" w:afterAutospacing="0"/>
        <w:rPr>
          <w:color w:val="000000" w:themeColor="text1"/>
        </w:rPr>
      </w:pPr>
      <w:r w:rsidRPr="00E33F53">
        <w:rPr>
          <w:color w:val="000000" w:themeColor="text1"/>
        </w:rPr>
        <w:t xml:space="preserve">We purchased SHR and normotensive Wistar-Kyoto WKY rats from the National Laboratory Animal Center (Taipei, Taiwan). All animals were housed in </w:t>
      </w:r>
      <w:r w:rsidR="00CA67C3" w:rsidRPr="00A21584">
        <w:rPr>
          <w:color w:val="000000" w:themeColor="text1"/>
        </w:rPr>
        <w:t>a</w:t>
      </w:r>
      <w:r w:rsidR="00CA67C3" w:rsidRPr="00E33F53">
        <w:rPr>
          <w:color w:val="000000" w:themeColor="text1"/>
        </w:rPr>
        <w:t xml:space="preserve"> </w:t>
      </w:r>
      <w:r w:rsidRPr="00E33F53">
        <w:rPr>
          <w:color w:val="000000" w:themeColor="text1"/>
        </w:rPr>
        <w:t>temperature-controlled facility (20</w:t>
      </w:r>
      <w:r w:rsidR="00CA67C3" w:rsidRPr="00A21584">
        <w:rPr>
          <w:color w:val="000000" w:themeColor="text1"/>
        </w:rPr>
        <w:t>−</w:t>
      </w:r>
      <w:r w:rsidRPr="00E33F53">
        <w:rPr>
          <w:color w:val="000000" w:themeColor="text1"/>
        </w:rPr>
        <w:t>22</w:t>
      </w:r>
      <w:r w:rsidR="00CA67C3" w:rsidRPr="00A21584">
        <w:rPr>
          <w:color w:val="000000" w:themeColor="text1"/>
        </w:rPr>
        <w:t xml:space="preserve"> °</w:t>
      </w:r>
      <w:r w:rsidRPr="00E33F53">
        <w:rPr>
          <w:color w:val="000000" w:themeColor="text1"/>
        </w:rPr>
        <w:t>C) with free access to water and standard chow on a 12</w:t>
      </w:r>
      <w:r w:rsidR="00CA67C3" w:rsidRPr="00A21584">
        <w:rPr>
          <w:color w:val="000000" w:themeColor="text1"/>
        </w:rPr>
        <w:t xml:space="preserve"> </w:t>
      </w:r>
      <w:r w:rsidRPr="00E33F53">
        <w:rPr>
          <w:color w:val="000000" w:themeColor="text1"/>
        </w:rPr>
        <w:t xml:space="preserve">h light/dark cycle. </w:t>
      </w:r>
    </w:p>
    <w:p w14:paraId="258E665F" w14:textId="77777777" w:rsidR="00B43956" w:rsidRPr="00E33F53" w:rsidRDefault="00B43956" w:rsidP="00B43956">
      <w:pPr>
        <w:pStyle w:val="NormalWeb"/>
        <w:spacing w:before="0" w:beforeAutospacing="0" w:after="0" w:afterAutospacing="0"/>
        <w:rPr>
          <w:bCs/>
          <w:color w:val="000000" w:themeColor="text1"/>
        </w:rPr>
      </w:pPr>
    </w:p>
    <w:p w14:paraId="22EB1FC2" w14:textId="795D4DF0" w:rsidR="00B43956" w:rsidRPr="00E47A4B" w:rsidRDefault="00E7151A" w:rsidP="00017B38">
      <w:pPr>
        <w:pStyle w:val="NormalWeb"/>
        <w:spacing w:before="0" w:beforeAutospacing="0" w:after="0" w:afterAutospacing="0"/>
        <w:rPr>
          <w:rFonts w:asciiTheme="minorHAnsi" w:hAnsiTheme="minorHAnsi" w:cstheme="minorHAnsi"/>
          <w:bCs/>
          <w:color w:val="000000" w:themeColor="text1"/>
          <w:lang w:eastAsia="zh-TW"/>
        </w:rPr>
      </w:pPr>
      <w:r w:rsidRPr="00E33F53">
        <w:rPr>
          <w:bCs/>
          <w:color w:val="000000" w:themeColor="text1"/>
        </w:rPr>
        <w:t>We used six 47-week-old rat</w:t>
      </w:r>
      <w:r w:rsidRPr="00E47A4B">
        <w:rPr>
          <w:rFonts w:asciiTheme="minorHAnsi" w:hAnsiTheme="minorHAnsi" w:cstheme="minorHAnsi"/>
          <w:bCs/>
          <w:color w:val="000000" w:themeColor="text1"/>
        </w:rPr>
        <w:t xml:space="preserve">s and they </w:t>
      </w:r>
      <w:r w:rsidR="00B43956" w:rsidRPr="00E47A4B">
        <w:rPr>
          <w:rFonts w:asciiTheme="minorHAnsi" w:hAnsiTheme="minorHAnsi" w:cstheme="minorHAnsi"/>
          <w:bCs/>
          <w:color w:val="000000" w:themeColor="text1"/>
        </w:rPr>
        <w:t>were weighed before the BP and ECG measurement</w:t>
      </w:r>
      <w:r w:rsidRPr="00E47A4B">
        <w:rPr>
          <w:rFonts w:asciiTheme="minorHAnsi" w:hAnsiTheme="minorHAnsi" w:cstheme="minorHAnsi"/>
          <w:bCs/>
          <w:color w:val="000000" w:themeColor="text1"/>
        </w:rPr>
        <w:t xml:space="preserve">. </w:t>
      </w:r>
      <w:r w:rsidRPr="00E47A4B">
        <w:rPr>
          <w:rFonts w:asciiTheme="minorHAnsi" w:hAnsiTheme="minorHAnsi" w:cstheme="minorHAnsi"/>
          <w:color w:val="000000" w:themeColor="text1"/>
        </w:rPr>
        <w:t xml:space="preserve">The representative tracings from simultaneous recording of ECG and BP in SHR and WKY are shown in </w:t>
      </w:r>
      <w:r w:rsidRPr="00E47A4B">
        <w:rPr>
          <w:rFonts w:asciiTheme="minorHAnsi" w:hAnsiTheme="minorHAnsi" w:cstheme="minorHAnsi"/>
          <w:b/>
          <w:color w:val="000000" w:themeColor="text1"/>
        </w:rPr>
        <w:t>Figure 6</w:t>
      </w:r>
      <w:r w:rsidRPr="00E47A4B">
        <w:rPr>
          <w:rFonts w:asciiTheme="minorHAnsi" w:hAnsiTheme="minorHAnsi" w:cstheme="minorHAnsi"/>
          <w:color w:val="000000" w:themeColor="text1"/>
        </w:rPr>
        <w:t>.</w:t>
      </w:r>
      <w:r w:rsidRPr="00E47A4B">
        <w:rPr>
          <w:rFonts w:asciiTheme="minorHAnsi" w:hAnsiTheme="minorHAnsi" w:cstheme="minorHAnsi"/>
          <w:bCs/>
          <w:color w:val="000000" w:themeColor="text1"/>
        </w:rPr>
        <w:t xml:space="preserve"> </w:t>
      </w:r>
      <w:r w:rsidRPr="00E47A4B">
        <w:rPr>
          <w:rFonts w:asciiTheme="minorHAnsi" w:hAnsiTheme="minorHAnsi" w:cstheme="minorHAnsi"/>
          <w:b/>
          <w:color w:val="000000" w:themeColor="text1"/>
        </w:rPr>
        <w:t>Table 1</w:t>
      </w:r>
      <w:r w:rsidRPr="00E47A4B">
        <w:rPr>
          <w:rFonts w:asciiTheme="minorHAnsi" w:hAnsiTheme="minorHAnsi" w:cstheme="minorHAnsi"/>
          <w:color w:val="000000" w:themeColor="text1"/>
        </w:rPr>
        <w:t xml:space="preserve"> shows parameters for BP and heart rate. Statistical (</w:t>
      </w:r>
      <w:r w:rsidRPr="00E47A4B">
        <w:rPr>
          <w:rFonts w:asciiTheme="minorHAnsi" w:hAnsiTheme="minorHAnsi" w:cstheme="minorHAnsi"/>
          <w:i/>
          <w:color w:val="000000" w:themeColor="text1"/>
        </w:rPr>
        <w:t>t</w:t>
      </w:r>
      <w:r w:rsidRPr="00E47A4B">
        <w:rPr>
          <w:rFonts w:asciiTheme="minorHAnsi" w:hAnsiTheme="minorHAnsi" w:cstheme="minorHAnsi"/>
          <w:color w:val="000000" w:themeColor="text1"/>
        </w:rPr>
        <w:t xml:space="preserve">) tests revealed significantly higher systolic BP and mean BP in SHR (124.5 </w:t>
      </w:r>
      <w:r w:rsidR="00CA67C3" w:rsidRPr="00E47A4B">
        <w:rPr>
          <w:rFonts w:asciiTheme="minorHAnsi" w:hAnsiTheme="minorHAnsi" w:cstheme="minorHAnsi"/>
          <w:color w:val="000000" w:themeColor="text1"/>
        </w:rPr>
        <w:t xml:space="preserve">mmHg </w:t>
      </w:r>
      <w:r w:rsidRPr="00E47A4B">
        <w:rPr>
          <w:rFonts w:asciiTheme="minorHAnsi" w:hAnsiTheme="minorHAnsi" w:cstheme="minorHAnsi"/>
          <w:color w:val="000000" w:themeColor="text1"/>
        </w:rPr>
        <w:t xml:space="preserve">± 15.1 mmHg and 84.3 </w:t>
      </w:r>
      <w:r w:rsidR="00CA67C3" w:rsidRPr="00E47A4B">
        <w:rPr>
          <w:rFonts w:asciiTheme="minorHAnsi" w:hAnsiTheme="minorHAnsi" w:cstheme="minorHAnsi"/>
          <w:color w:val="000000" w:themeColor="text1"/>
        </w:rPr>
        <w:t xml:space="preserve">mmHg </w:t>
      </w:r>
      <w:r w:rsidRPr="00E47A4B">
        <w:rPr>
          <w:rFonts w:asciiTheme="minorHAnsi" w:hAnsiTheme="minorHAnsi" w:cstheme="minorHAnsi"/>
          <w:color w:val="000000" w:themeColor="text1"/>
        </w:rPr>
        <w:t xml:space="preserve">± 5.0 mmHg) than in WKY (90.0 </w:t>
      </w:r>
      <w:r w:rsidR="00CA67C3" w:rsidRPr="00E47A4B">
        <w:rPr>
          <w:rFonts w:asciiTheme="minorHAnsi" w:hAnsiTheme="minorHAnsi" w:cstheme="minorHAnsi"/>
          <w:color w:val="000000" w:themeColor="text1"/>
        </w:rPr>
        <w:t xml:space="preserve">mmHg </w:t>
      </w:r>
      <w:r w:rsidRPr="00E47A4B">
        <w:rPr>
          <w:rFonts w:asciiTheme="minorHAnsi" w:hAnsiTheme="minorHAnsi" w:cstheme="minorHAnsi"/>
          <w:color w:val="000000" w:themeColor="text1"/>
        </w:rPr>
        <w:t xml:space="preserve">± 7.5 mmHg and 67.5 </w:t>
      </w:r>
      <w:r w:rsidR="00CA67C3" w:rsidRPr="00E47A4B">
        <w:rPr>
          <w:rFonts w:asciiTheme="minorHAnsi" w:hAnsiTheme="minorHAnsi" w:cstheme="minorHAnsi"/>
          <w:color w:val="000000" w:themeColor="text1"/>
        </w:rPr>
        <w:t xml:space="preserve">mmHg </w:t>
      </w:r>
      <w:r w:rsidRPr="00E47A4B">
        <w:rPr>
          <w:rFonts w:asciiTheme="minorHAnsi" w:hAnsiTheme="minorHAnsi" w:cstheme="minorHAnsi"/>
          <w:color w:val="000000" w:themeColor="text1"/>
        </w:rPr>
        <w:t>± 5.0 mmHg) (</w:t>
      </w:r>
      <w:r w:rsidRPr="00F17D6E">
        <w:rPr>
          <w:rFonts w:asciiTheme="minorHAnsi" w:hAnsiTheme="minorHAnsi" w:cstheme="minorHAnsi"/>
          <w:i/>
          <w:color w:val="000000" w:themeColor="text1"/>
        </w:rPr>
        <w:t>P</w:t>
      </w:r>
      <w:r w:rsidRPr="00E47A4B">
        <w:rPr>
          <w:rFonts w:asciiTheme="minorHAnsi" w:hAnsiTheme="minorHAnsi" w:cstheme="minorHAnsi"/>
          <w:color w:val="000000" w:themeColor="text1"/>
        </w:rPr>
        <w:t xml:space="preserve"> &lt; 0.05) </w:t>
      </w:r>
      <w:r w:rsidR="00B43956" w:rsidRPr="00E47A4B">
        <w:rPr>
          <w:rFonts w:asciiTheme="minorHAnsi" w:hAnsiTheme="minorHAnsi" w:cstheme="minorHAnsi"/>
          <w:bCs/>
          <w:color w:val="000000" w:themeColor="text1"/>
        </w:rPr>
        <w:t>(</w:t>
      </w:r>
      <w:r w:rsidR="00B43956" w:rsidRPr="00E47A4B">
        <w:rPr>
          <w:rFonts w:asciiTheme="minorHAnsi" w:hAnsiTheme="minorHAnsi" w:cstheme="minorHAnsi"/>
          <w:b/>
          <w:bCs/>
          <w:color w:val="000000" w:themeColor="text1"/>
        </w:rPr>
        <w:t>Table 1</w:t>
      </w:r>
      <w:r w:rsidR="00B43956" w:rsidRPr="00E47A4B">
        <w:rPr>
          <w:rFonts w:asciiTheme="minorHAnsi" w:hAnsiTheme="minorHAnsi" w:cstheme="minorHAnsi"/>
          <w:bCs/>
          <w:color w:val="000000" w:themeColor="text1"/>
        </w:rPr>
        <w:t xml:space="preserve">). </w:t>
      </w:r>
      <w:r w:rsidR="00B43956" w:rsidRPr="00E47A4B">
        <w:rPr>
          <w:rFonts w:asciiTheme="minorHAnsi" w:hAnsiTheme="minorHAnsi" w:cstheme="minorHAnsi"/>
          <w:bCs/>
          <w:color w:val="000000" w:themeColor="text1"/>
          <w:lang w:eastAsia="zh-TW"/>
        </w:rPr>
        <w:t xml:space="preserve"> </w:t>
      </w:r>
    </w:p>
    <w:p w14:paraId="312E17F0" w14:textId="77777777" w:rsidR="00B43956" w:rsidRPr="00E33F53" w:rsidRDefault="00B43956" w:rsidP="00B43956">
      <w:pPr>
        <w:pStyle w:val="NormalWeb"/>
        <w:spacing w:before="0" w:beforeAutospacing="0" w:after="0" w:afterAutospacing="0"/>
        <w:rPr>
          <w:bCs/>
          <w:color w:val="000000" w:themeColor="text1"/>
          <w:lang w:eastAsia="zh-TW"/>
        </w:rPr>
      </w:pPr>
    </w:p>
    <w:p w14:paraId="50593072" w14:textId="77777777" w:rsidR="00B43956" w:rsidRPr="00E33F53" w:rsidRDefault="00B43956" w:rsidP="00B43956">
      <w:pPr>
        <w:pStyle w:val="NormalWeb"/>
        <w:spacing w:before="0" w:beforeAutospacing="0" w:after="0" w:afterAutospacing="0"/>
        <w:rPr>
          <w:bCs/>
          <w:color w:val="000000" w:themeColor="text1"/>
          <w:lang w:eastAsia="zh-TW"/>
        </w:rPr>
      </w:pPr>
      <w:r w:rsidRPr="00E33F53">
        <w:rPr>
          <w:bCs/>
          <w:color w:val="000000" w:themeColor="text1"/>
          <w:lang w:eastAsia="zh-TW"/>
        </w:rPr>
        <w:t>The parameters of P wave, PR intervals, QRS width, and QT intervals can be measured from the ECG recordings (</w:t>
      </w:r>
      <w:r w:rsidRPr="00E33F53">
        <w:rPr>
          <w:b/>
          <w:bCs/>
          <w:color w:val="000000" w:themeColor="text1"/>
          <w:lang w:eastAsia="zh-TW"/>
        </w:rPr>
        <w:t>Table 2</w:t>
      </w:r>
      <w:r w:rsidRPr="00E33F53">
        <w:rPr>
          <w:bCs/>
          <w:color w:val="000000" w:themeColor="text1"/>
          <w:lang w:eastAsia="zh-TW"/>
        </w:rPr>
        <w:t xml:space="preserve">). Choice of right vs. left femoral cannulation in relation to ECG electrode placement (at the right hind limb) did not affect the BP or ECG signals. </w:t>
      </w:r>
    </w:p>
    <w:p w14:paraId="7F5815FC" w14:textId="3133E33C" w:rsidR="004A71E4" w:rsidRPr="00E33F53" w:rsidRDefault="004A71E4" w:rsidP="001B1519">
      <w:pPr>
        <w:rPr>
          <w:color w:val="000000" w:themeColor="text1"/>
        </w:rPr>
      </w:pPr>
    </w:p>
    <w:p w14:paraId="3C9083F6" w14:textId="1647984A" w:rsidR="00B32616" w:rsidRPr="00E33F53" w:rsidRDefault="00B32616" w:rsidP="001B1519">
      <w:pPr>
        <w:rPr>
          <w:bCs/>
          <w:color w:val="000000" w:themeColor="text1"/>
        </w:rPr>
      </w:pPr>
      <w:r w:rsidRPr="00E33F53">
        <w:rPr>
          <w:b/>
          <w:color w:val="000000" w:themeColor="text1"/>
        </w:rPr>
        <w:t xml:space="preserve">FIGURE </w:t>
      </w:r>
      <w:r w:rsidR="0013621E" w:rsidRPr="00E33F53">
        <w:rPr>
          <w:b/>
          <w:color w:val="000000" w:themeColor="text1"/>
        </w:rPr>
        <w:t xml:space="preserve">AND TABLE </w:t>
      </w:r>
      <w:r w:rsidRPr="00E33F53">
        <w:rPr>
          <w:b/>
          <w:color w:val="000000" w:themeColor="text1"/>
        </w:rPr>
        <w:t>LEGENDS:</w:t>
      </w:r>
      <w:r w:rsidRPr="00E33F53">
        <w:rPr>
          <w:color w:val="000000" w:themeColor="text1"/>
        </w:rPr>
        <w:t xml:space="preserve"> </w:t>
      </w:r>
    </w:p>
    <w:p w14:paraId="0636519E" w14:textId="1DF43DE0" w:rsidR="00934CCC" w:rsidRPr="00E33F53" w:rsidRDefault="00934CCC" w:rsidP="007A4DD6">
      <w:pPr>
        <w:rPr>
          <w:color w:val="000000" w:themeColor="text1"/>
          <w:lang w:eastAsia="zh-TW"/>
        </w:rPr>
      </w:pPr>
    </w:p>
    <w:p w14:paraId="398FD380" w14:textId="3059D295" w:rsidR="00DE4D82" w:rsidRPr="00E33F53" w:rsidRDefault="00DE4D82" w:rsidP="00DE4D82">
      <w:pPr>
        <w:rPr>
          <w:color w:val="000000" w:themeColor="text1"/>
        </w:rPr>
      </w:pPr>
      <w:r w:rsidRPr="00E33F53">
        <w:rPr>
          <w:b/>
          <w:color w:val="000000" w:themeColor="text1"/>
        </w:rPr>
        <w:t xml:space="preserve">Figure 1. </w:t>
      </w:r>
      <w:r w:rsidR="00C61739" w:rsidRPr="00E33F53">
        <w:rPr>
          <w:b/>
          <w:color w:val="000000" w:themeColor="text1"/>
        </w:rPr>
        <w:t>M</w:t>
      </w:r>
      <w:r w:rsidRPr="00E33F53">
        <w:rPr>
          <w:b/>
          <w:color w:val="000000" w:themeColor="text1"/>
        </w:rPr>
        <w:t>aterials</w:t>
      </w:r>
      <w:r w:rsidR="00C61739" w:rsidRPr="00E33F53">
        <w:rPr>
          <w:color w:val="000000" w:themeColor="text1"/>
        </w:rPr>
        <w:t>.</w:t>
      </w:r>
      <w:r w:rsidRPr="00E33F53">
        <w:rPr>
          <w:color w:val="000000" w:themeColor="text1"/>
        </w:rPr>
        <w:t xml:space="preserve"> (</w:t>
      </w:r>
      <w:r w:rsidRPr="00E33F53">
        <w:rPr>
          <w:b/>
          <w:color w:val="000000" w:themeColor="text1"/>
        </w:rPr>
        <w:t>A</w:t>
      </w:r>
      <w:r w:rsidRPr="00E33F53">
        <w:rPr>
          <w:color w:val="000000" w:themeColor="text1"/>
        </w:rPr>
        <w:t xml:space="preserve">) </w:t>
      </w:r>
      <w:r w:rsidR="00C61739" w:rsidRPr="00E33F53">
        <w:rPr>
          <w:color w:val="000000" w:themeColor="text1"/>
          <w:lang w:eastAsia="zh-TW"/>
        </w:rPr>
        <w:t>F</w:t>
      </w:r>
      <w:r w:rsidRPr="00E33F53">
        <w:rPr>
          <w:color w:val="000000" w:themeColor="text1"/>
          <w:lang w:eastAsia="zh-TW"/>
        </w:rPr>
        <w:t>orceps with teeth</w:t>
      </w:r>
      <w:r w:rsidR="00F17D6E">
        <w:rPr>
          <w:color w:val="000000" w:themeColor="text1"/>
          <w:lang w:eastAsia="zh-TW"/>
        </w:rPr>
        <w:t>,</w:t>
      </w:r>
      <w:r w:rsidR="00CA67C3" w:rsidRPr="00A21584">
        <w:rPr>
          <w:color w:val="000000" w:themeColor="text1"/>
          <w:lang w:eastAsia="zh-TW"/>
        </w:rPr>
        <w:t xml:space="preserve"> (</w:t>
      </w:r>
      <w:r w:rsidRPr="00E33F53">
        <w:rPr>
          <w:b/>
          <w:color w:val="000000" w:themeColor="text1"/>
          <w:lang w:eastAsia="zh-TW"/>
        </w:rPr>
        <w:t>B</w:t>
      </w:r>
      <w:r w:rsidRPr="00E33F53">
        <w:rPr>
          <w:color w:val="000000" w:themeColor="text1"/>
          <w:lang w:eastAsia="zh-TW"/>
        </w:rPr>
        <w:t>) surgical scissors</w:t>
      </w:r>
      <w:r w:rsidR="00F17D6E">
        <w:rPr>
          <w:color w:val="000000" w:themeColor="text1"/>
          <w:lang w:eastAsia="zh-TW"/>
        </w:rPr>
        <w:t>,</w:t>
      </w:r>
      <w:r w:rsidR="00CA67C3" w:rsidRPr="00A21584">
        <w:rPr>
          <w:color w:val="000000" w:themeColor="text1"/>
          <w:lang w:eastAsia="zh-TW"/>
        </w:rPr>
        <w:t xml:space="preserve"> (</w:t>
      </w:r>
      <w:r w:rsidRPr="00E33F53">
        <w:rPr>
          <w:b/>
          <w:color w:val="000000" w:themeColor="text1"/>
          <w:lang w:eastAsia="zh-TW"/>
        </w:rPr>
        <w:t>C</w:t>
      </w:r>
      <w:r w:rsidRPr="00E33F53">
        <w:rPr>
          <w:color w:val="000000" w:themeColor="text1"/>
          <w:lang w:eastAsia="zh-TW"/>
        </w:rPr>
        <w:t>) tissue forceps</w:t>
      </w:r>
      <w:r w:rsidR="00F17D6E">
        <w:rPr>
          <w:color w:val="000000" w:themeColor="text1"/>
          <w:lang w:eastAsia="zh-TW"/>
        </w:rPr>
        <w:t>,</w:t>
      </w:r>
      <w:r w:rsidR="00CA67C3" w:rsidRPr="00A21584">
        <w:rPr>
          <w:color w:val="000000" w:themeColor="text1"/>
          <w:lang w:eastAsia="zh-TW"/>
        </w:rPr>
        <w:t xml:space="preserve"> (</w:t>
      </w:r>
      <w:r w:rsidRPr="00E33F53">
        <w:rPr>
          <w:b/>
          <w:color w:val="000000" w:themeColor="text1"/>
          <w:lang w:eastAsia="zh-TW"/>
        </w:rPr>
        <w:t>D</w:t>
      </w:r>
      <w:r w:rsidRPr="00E33F53">
        <w:rPr>
          <w:color w:val="000000" w:themeColor="text1"/>
          <w:lang w:eastAsia="zh-TW"/>
        </w:rPr>
        <w:t>) tissue forceps with fine tips</w:t>
      </w:r>
      <w:r w:rsidR="00F17D6E">
        <w:rPr>
          <w:color w:val="000000" w:themeColor="text1"/>
          <w:lang w:eastAsia="zh-TW"/>
        </w:rPr>
        <w:t>,</w:t>
      </w:r>
      <w:r w:rsidR="00CA67C3" w:rsidRPr="00A21584">
        <w:rPr>
          <w:color w:val="000000" w:themeColor="text1"/>
          <w:lang w:eastAsia="zh-TW"/>
        </w:rPr>
        <w:t xml:space="preserve"> (</w:t>
      </w:r>
      <w:r w:rsidRPr="00E33F53">
        <w:rPr>
          <w:b/>
          <w:color w:val="000000" w:themeColor="text1"/>
          <w:lang w:eastAsia="zh-TW"/>
        </w:rPr>
        <w:t>E</w:t>
      </w:r>
      <w:r w:rsidRPr="00E33F53">
        <w:rPr>
          <w:color w:val="000000" w:themeColor="text1"/>
          <w:lang w:eastAsia="zh-TW"/>
        </w:rPr>
        <w:t>) angle tip forceps</w:t>
      </w:r>
      <w:r w:rsidR="00F17D6E">
        <w:rPr>
          <w:color w:val="000000" w:themeColor="text1"/>
          <w:lang w:eastAsia="zh-TW"/>
        </w:rPr>
        <w:t>,</w:t>
      </w:r>
      <w:r w:rsidR="00CA67C3" w:rsidRPr="00A21584">
        <w:rPr>
          <w:color w:val="000000" w:themeColor="text1"/>
          <w:lang w:eastAsia="zh-TW"/>
        </w:rPr>
        <w:t xml:space="preserve"> (</w:t>
      </w:r>
      <w:r w:rsidRPr="00E33F53">
        <w:rPr>
          <w:b/>
          <w:color w:val="000000" w:themeColor="text1"/>
          <w:lang w:eastAsia="zh-TW"/>
        </w:rPr>
        <w:t>F</w:t>
      </w:r>
      <w:r w:rsidRPr="00E33F53">
        <w:rPr>
          <w:color w:val="000000" w:themeColor="text1"/>
          <w:lang w:eastAsia="zh-TW"/>
        </w:rPr>
        <w:t>) b</w:t>
      </w:r>
      <w:r w:rsidRPr="00E33F53">
        <w:rPr>
          <w:color w:val="000000" w:themeColor="text1"/>
        </w:rPr>
        <w:t>ulldog vascular clamp</w:t>
      </w:r>
      <w:r w:rsidR="00F17D6E">
        <w:rPr>
          <w:color w:val="000000" w:themeColor="text1"/>
        </w:rPr>
        <w:t>,</w:t>
      </w:r>
      <w:r w:rsidR="00CA67C3" w:rsidRPr="00A21584">
        <w:rPr>
          <w:color w:val="000000" w:themeColor="text1"/>
        </w:rPr>
        <w:t xml:space="preserve"> (</w:t>
      </w:r>
      <w:r w:rsidRPr="00E33F53">
        <w:rPr>
          <w:b/>
          <w:color w:val="000000" w:themeColor="text1"/>
        </w:rPr>
        <w:t>G</w:t>
      </w:r>
      <w:r w:rsidRPr="00E33F53">
        <w:rPr>
          <w:color w:val="000000" w:themeColor="text1"/>
        </w:rPr>
        <w:t>) silk string</w:t>
      </w:r>
      <w:r w:rsidR="00F17D6E">
        <w:rPr>
          <w:color w:val="000000" w:themeColor="text1"/>
        </w:rPr>
        <w:t>,</w:t>
      </w:r>
      <w:r w:rsidR="00CA67C3" w:rsidRPr="00A21584">
        <w:rPr>
          <w:color w:val="000000" w:themeColor="text1"/>
        </w:rPr>
        <w:t xml:space="preserve"> (</w:t>
      </w:r>
      <w:r w:rsidRPr="00E33F53">
        <w:rPr>
          <w:b/>
          <w:color w:val="000000" w:themeColor="text1"/>
        </w:rPr>
        <w:t>H</w:t>
      </w:r>
      <w:r w:rsidRPr="00E33F53">
        <w:rPr>
          <w:color w:val="000000" w:themeColor="text1"/>
        </w:rPr>
        <w:t>) micro scissors</w:t>
      </w:r>
      <w:r w:rsidR="00F17D6E">
        <w:rPr>
          <w:color w:val="000000" w:themeColor="text1"/>
        </w:rPr>
        <w:t>,</w:t>
      </w:r>
      <w:r w:rsidR="00CA67C3" w:rsidRPr="00A21584">
        <w:rPr>
          <w:color w:val="000000" w:themeColor="text1"/>
        </w:rPr>
        <w:t xml:space="preserve"> (</w:t>
      </w:r>
      <w:r w:rsidRPr="00E33F53">
        <w:rPr>
          <w:b/>
          <w:color w:val="000000" w:themeColor="text1"/>
        </w:rPr>
        <w:t>I</w:t>
      </w:r>
      <w:r w:rsidRPr="00E33F53">
        <w:rPr>
          <w:color w:val="000000" w:themeColor="text1"/>
        </w:rPr>
        <w:t xml:space="preserve">) </w:t>
      </w:r>
      <w:r w:rsidRPr="00E33F53">
        <w:rPr>
          <w:color w:val="000000" w:themeColor="text1"/>
          <w:lang w:eastAsia="zh-TW"/>
        </w:rPr>
        <w:t>polyethylene catheter</w:t>
      </w:r>
      <w:r w:rsidRPr="00E33F53">
        <w:rPr>
          <w:color w:val="000000" w:themeColor="text1"/>
        </w:rPr>
        <w:t xml:space="preserve"> connecting with a 26G x 1/2’’ needle and a three-way stopcock (</w:t>
      </w:r>
      <w:r w:rsidRPr="00E33F53">
        <w:rPr>
          <w:b/>
          <w:color w:val="000000" w:themeColor="text1"/>
        </w:rPr>
        <w:t>J</w:t>
      </w:r>
      <w:r w:rsidRPr="00E33F53">
        <w:rPr>
          <w:color w:val="000000" w:themeColor="text1"/>
        </w:rPr>
        <w:t>),  (</w:t>
      </w:r>
      <w:r w:rsidRPr="00E33F53">
        <w:rPr>
          <w:b/>
          <w:color w:val="000000" w:themeColor="text1"/>
        </w:rPr>
        <w:t>K</w:t>
      </w:r>
      <w:r w:rsidRPr="00E33F53">
        <w:rPr>
          <w:color w:val="000000" w:themeColor="text1"/>
        </w:rPr>
        <w:t>) pressure transducer connecting with a three-way stopcock</w:t>
      </w:r>
      <w:r w:rsidR="00F17D6E">
        <w:rPr>
          <w:color w:val="000000" w:themeColor="text1"/>
        </w:rPr>
        <w:t>,</w:t>
      </w:r>
      <w:r w:rsidR="00CA67C3" w:rsidRPr="00A21584">
        <w:rPr>
          <w:color w:val="000000" w:themeColor="text1"/>
        </w:rPr>
        <w:t xml:space="preserve"> (</w:t>
      </w:r>
      <w:r w:rsidRPr="00E33F53">
        <w:rPr>
          <w:b/>
          <w:color w:val="000000" w:themeColor="text1"/>
        </w:rPr>
        <w:t>L</w:t>
      </w:r>
      <w:r w:rsidRPr="00E33F53">
        <w:rPr>
          <w:color w:val="000000" w:themeColor="text1"/>
        </w:rPr>
        <w:t xml:space="preserve">) mercury sphygmomanometer with a stopcock (green arrow) and inflation bulb with an air-leak valve (white arrow). </w:t>
      </w:r>
    </w:p>
    <w:p w14:paraId="5DB1B961" w14:textId="77777777" w:rsidR="00DE4D82" w:rsidRPr="00E33F53" w:rsidRDefault="00DE4D82" w:rsidP="00DE4D82">
      <w:pPr>
        <w:rPr>
          <w:color w:val="000000" w:themeColor="text1"/>
        </w:rPr>
      </w:pPr>
    </w:p>
    <w:p w14:paraId="06219CF4" w14:textId="77777777" w:rsidR="00DE4D82" w:rsidRPr="00E33F53" w:rsidRDefault="00DE4D82" w:rsidP="00DE4D82">
      <w:pPr>
        <w:rPr>
          <w:color w:val="000000" w:themeColor="text1"/>
        </w:rPr>
      </w:pPr>
      <w:r w:rsidRPr="00E33F53">
        <w:rPr>
          <w:b/>
          <w:color w:val="000000" w:themeColor="text1"/>
        </w:rPr>
        <w:t>Figure 2.</w:t>
      </w:r>
      <w:r w:rsidRPr="00E33F53">
        <w:rPr>
          <w:color w:val="000000" w:themeColor="text1"/>
        </w:rPr>
        <w:t xml:space="preserve"> </w:t>
      </w:r>
      <w:r w:rsidRPr="00E33F53">
        <w:rPr>
          <w:b/>
          <w:color w:val="000000" w:themeColor="text1"/>
        </w:rPr>
        <w:t>Surface landmark for femoral artery dissection.</w:t>
      </w:r>
      <w:r w:rsidRPr="00E33F53">
        <w:rPr>
          <w:color w:val="000000" w:themeColor="text1"/>
        </w:rPr>
        <w:t xml:space="preserve"> (</w:t>
      </w:r>
      <w:r w:rsidRPr="00E33F53">
        <w:rPr>
          <w:b/>
          <w:color w:val="000000" w:themeColor="text1"/>
        </w:rPr>
        <w:t>A</w:t>
      </w:r>
      <w:r w:rsidRPr="00E33F53">
        <w:rPr>
          <w:color w:val="000000" w:themeColor="text1"/>
        </w:rPr>
        <w:t>) Supine rat with left inguinal crease highlighted with a dashed line. (</w:t>
      </w:r>
      <w:r w:rsidRPr="00E33F53">
        <w:rPr>
          <w:b/>
          <w:color w:val="000000" w:themeColor="text1"/>
        </w:rPr>
        <w:t>B</w:t>
      </w:r>
      <w:r w:rsidRPr="00E33F53">
        <w:rPr>
          <w:color w:val="000000" w:themeColor="text1"/>
        </w:rPr>
        <w:t>) Groin skin picked up by forceps with teeth to be cut off by surgical scissors. (</w:t>
      </w:r>
      <w:r w:rsidRPr="00E33F53">
        <w:rPr>
          <w:b/>
          <w:color w:val="000000" w:themeColor="text1"/>
        </w:rPr>
        <w:t>C</w:t>
      </w:r>
      <w:r w:rsidRPr="00E33F53">
        <w:rPr>
          <w:color w:val="000000" w:themeColor="text1"/>
        </w:rPr>
        <w:t xml:space="preserve">) The surgical zone for femoral artery dissection. </w:t>
      </w:r>
    </w:p>
    <w:p w14:paraId="528EE088" w14:textId="77777777" w:rsidR="00DE4D82" w:rsidRPr="00E33F53" w:rsidRDefault="00DE4D82" w:rsidP="00DE4D82">
      <w:pPr>
        <w:rPr>
          <w:color w:val="000000" w:themeColor="text1"/>
        </w:rPr>
      </w:pPr>
    </w:p>
    <w:p w14:paraId="4E489B78" w14:textId="3A739C26" w:rsidR="00DE4D82" w:rsidRPr="00E33F53" w:rsidRDefault="00DE4D82" w:rsidP="00DE4D82">
      <w:pPr>
        <w:rPr>
          <w:color w:val="000000" w:themeColor="text1"/>
        </w:rPr>
      </w:pPr>
      <w:r w:rsidRPr="00E33F53">
        <w:rPr>
          <w:b/>
          <w:color w:val="000000" w:themeColor="text1"/>
        </w:rPr>
        <w:t xml:space="preserve">Figure 3. Tissue dissection and cannulation of the femoral artery. </w:t>
      </w:r>
      <w:r w:rsidRPr="00E33F53">
        <w:rPr>
          <w:color w:val="000000" w:themeColor="text1"/>
        </w:rPr>
        <w:t>(</w:t>
      </w:r>
      <w:r w:rsidRPr="00E33F53">
        <w:rPr>
          <w:b/>
          <w:color w:val="000000" w:themeColor="text1"/>
        </w:rPr>
        <w:t>A</w:t>
      </w:r>
      <w:r w:rsidRPr="00E33F53">
        <w:rPr>
          <w:color w:val="000000" w:themeColor="text1"/>
        </w:rPr>
        <w:t xml:space="preserve">) Exposed femoral nerve (yellow arrow), femoral vein (blue arrow), and femoral artery (red arrow) after tissue dissection. </w:t>
      </w:r>
      <w:r w:rsidRPr="00E33F53">
        <w:rPr>
          <w:color w:val="000000" w:themeColor="text1"/>
        </w:rPr>
        <w:lastRenderedPageBreak/>
        <w:t>(</w:t>
      </w:r>
      <w:r w:rsidRPr="00E33F53">
        <w:rPr>
          <w:b/>
          <w:color w:val="000000" w:themeColor="text1"/>
        </w:rPr>
        <w:t>B</w:t>
      </w:r>
      <w:r w:rsidRPr="00E33F53">
        <w:rPr>
          <w:color w:val="000000" w:themeColor="text1"/>
        </w:rPr>
        <w:t>) Femoral vein and artery after the nerve cut-off. (</w:t>
      </w:r>
      <w:r w:rsidRPr="00E33F53">
        <w:rPr>
          <w:b/>
          <w:color w:val="000000" w:themeColor="text1"/>
        </w:rPr>
        <w:t>C</w:t>
      </w:r>
      <w:r w:rsidRPr="00E33F53">
        <w:rPr>
          <w:color w:val="000000" w:themeColor="text1"/>
        </w:rPr>
        <w:t>) Application of a bulldog vascular clamp over the cranial terminal of the dissected femoral artery. (</w:t>
      </w:r>
      <w:r w:rsidRPr="00E33F53">
        <w:rPr>
          <w:b/>
          <w:color w:val="000000" w:themeColor="text1"/>
        </w:rPr>
        <w:t>D</w:t>
      </w:r>
      <w:r w:rsidRPr="00E33F53">
        <w:rPr>
          <w:color w:val="000000" w:themeColor="text1"/>
        </w:rPr>
        <w:t>) Femoral artery with a bulldog clamp and two silk strings with loose ties. (</w:t>
      </w:r>
      <w:r w:rsidRPr="00E33F53">
        <w:rPr>
          <w:b/>
          <w:color w:val="000000" w:themeColor="text1"/>
        </w:rPr>
        <w:t>E</w:t>
      </w:r>
      <w:r w:rsidRPr="00E33F53">
        <w:rPr>
          <w:color w:val="000000" w:themeColor="text1"/>
        </w:rPr>
        <w:t>) A small hole on the ventral side of femoral artery, created</w:t>
      </w:r>
      <w:r w:rsidR="000F51A0" w:rsidRPr="00E33F53">
        <w:rPr>
          <w:color w:val="000000" w:themeColor="text1"/>
        </w:rPr>
        <w:t xml:space="preserve"> </w:t>
      </w:r>
      <w:r w:rsidRPr="00E33F53">
        <w:rPr>
          <w:color w:val="000000" w:themeColor="text1"/>
          <w:lang w:eastAsia="zh-TW"/>
        </w:rPr>
        <w:t>u</w:t>
      </w:r>
      <w:r w:rsidRPr="00E33F53">
        <w:rPr>
          <w:color w:val="000000" w:themeColor="text1"/>
        </w:rPr>
        <w:t>sing micro scissors. (</w:t>
      </w:r>
      <w:r w:rsidRPr="00E33F53">
        <w:rPr>
          <w:b/>
          <w:color w:val="000000" w:themeColor="text1"/>
        </w:rPr>
        <w:t>F</w:t>
      </w:r>
      <w:r w:rsidRPr="00E33F53">
        <w:rPr>
          <w:color w:val="000000" w:themeColor="text1"/>
        </w:rPr>
        <w:t xml:space="preserve">) Insertion of the polyethylene catheter into the femoral artery. </w:t>
      </w:r>
    </w:p>
    <w:p w14:paraId="5281312B" w14:textId="77777777" w:rsidR="00DE4D82" w:rsidRPr="00E33F53" w:rsidRDefault="00DE4D82" w:rsidP="00DE4D82">
      <w:pPr>
        <w:rPr>
          <w:color w:val="000000" w:themeColor="text1"/>
        </w:rPr>
      </w:pPr>
    </w:p>
    <w:p w14:paraId="41483203" w14:textId="77777777" w:rsidR="00DE4D82" w:rsidRPr="00E33F53" w:rsidRDefault="00DE4D82" w:rsidP="00DE4D82">
      <w:pPr>
        <w:rPr>
          <w:b/>
          <w:color w:val="000000" w:themeColor="text1"/>
        </w:rPr>
      </w:pPr>
      <w:r w:rsidRPr="00E33F53">
        <w:rPr>
          <w:b/>
          <w:color w:val="000000" w:themeColor="text1"/>
        </w:rPr>
        <w:t>Figure 4. Femoral artery cannulation for pressure recording.</w:t>
      </w:r>
      <w:r w:rsidRPr="00E33F53">
        <w:rPr>
          <w:color w:val="000000" w:themeColor="text1"/>
        </w:rPr>
        <w:t xml:space="preserve"> The intra-arterial cannula (highlighted by a dashed green line) </w:t>
      </w:r>
      <w:proofErr w:type="gramStart"/>
      <w:r w:rsidRPr="00E33F53">
        <w:rPr>
          <w:color w:val="000000" w:themeColor="text1"/>
        </w:rPr>
        <w:t>is connected with</w:t>
      </w:r>
      <w:proofErr w:type="gramEnd"/>
      <w:r w:rsidRPr="00E33F53">
        <w:rPr>
          <w:color w:val="000000" w:themeColor="text1"/>
        </w:rPr>
        <w:t xml:space="preserve"> two three-way stopcocks (blue arrows) with syringes filled with heparinized saline. The pressure transducer (red arrow) is linked to the cannulation through the three-way stopcocks. </w:t>
      </w:r>
    </w:p>
    <w:p w14:paraId="09B36C71" w14:textId="77777777" w:rsidR="00DE4D82" w:rsidRPr="00E33F53" w:rsidRDefault="00DE4D82" w:rsidP="00DE4D82">
      <w:pPr>
        <w:rPr>
          <w:color w:val="000000" w:themeColor="text1"/>
        </w:rPr>
      </w:pPr>
    </w:p>
    <w:p w14:paraId="4353EC3D" w14:textId="6D5A7148" w:rsidR="00DE4D82" w:rsidRPr="00E33F53" w:rsidRDefault="00DE4D82" w:rsidP="00DE4D82">
      <w:pPr>
        <w:rPr>
          <w:color w:val="000000" w:themeColor="text1"/>
        </w:rPr>
      </w:pPr>
      <w:r w:rsidRPr="00E33F53">
        <w:rPr>
          <w:b/>
          <w:color w:val="000000" w:themeColor="text1"/>
        </w:rPr>
        <w:t>Figure 5.</w:t>
      </w:r>
      <w:r w:rsidRPr="00E33F53">
        <w:rPr>
          <w:color w:val="000000" w:themeColor="text1"/>
        </w:rPr>
        <w:t xml:space="preserve"> </w:t>
      </w:r>
      <w:r w:rsidR="00CA67C3" w:rsidRPr="00A21584">
        <w:rPr>
          <w:b/>
          <w:color w:val="000000" w:themeColor="text1"/>
        </w:rPr>
        <w:t>The w</w:t>
      </w:r>
      <w:r w:rsidR="00CA67C3" w:rsidRPr="00E33F53">
        <w:rPr>
          <w:b/>
          <w:color w:val="000000" w:themeColor="text1"/>
        </w:rPr>
        <w:t xml:space="preserve">hole </w:t>
      </w:r>
      <w:r w:rsidRPr="00E33F53">
        <w:rPr>
          <w:b/>
          <w:color w:val="000000" w:themeColor="text1"/>
        </w:rPr>
        <w:t>experimental setup for invasive femoral arterial pressure and electrocardiography.</w:t>
      </w:r>
      <w:r w:rsidRPr="00E33F53">
        <w:rPr>
          <w:color w:val="000000" w:themeColor="text1"/>
        </w:rPr>
        <w:t xml:space="preserve"> Three electrocardiographic leads (red arrows) with platinum needle electrodes subcutaneously inserted over bilateral fore legs and right leg (yellow arrows). The exposed right femoral artery with cannulation (blue arrow). </w:t>
      </w:r>
    </w:p>
    <w:p w14:paraId="059ABB0D" w14:textId="77777777" w:rsidR="00DE4D82" w:rsidRPr="00E33F53" w:rsidRDefault="00DE4D82" w:rsidP="00DE4D82">
      <w:pPr>
        <w:rPr>
          <w:b/>
          <w:color w:val="000000" w:themeColor="text1"/>
        </w:rPr>
      </w:pPr>
    </w:p>
    <w:p w14:paraId="1C06A1DD" w14:textId="77D85289" w:rsidR="00DE4D82" w:rsidRDefault="00DE4D82" w:rsidP="00DE4D82">
      <w:pPr>
        <w:rPr>
          <w:color w:val="000000" w:themeColor="text1"/>
        </w:rPr>
      </w:pPr>
      <w:r w:rsidRPr="00E33F53">
        <w:rPr>
          <w:b/>
          <w:color w:val="000000" w:themeColor="text1"/>
        </w:rPr>
        <w:t xml:space="preserve">Figure 6. Representative tracings. </w:t>
      </w:r>
      <w:r w:rsidRPr="00E33F53">
        <w:rPr>
          <w:color w:val="000000" w:themeColor="text1"/>
        </w:rPr>
        <w:t xml:space="preserve"> Simultaneous recordings of ECG and BP in WKY (left) and SHR (right) for the ECG (</w:t>
      </w:r>
      <w:r w:rsidR="00C61739" w:rsidRPr="00E33F53">
        <w:rPr>
          <w:color w:val="000000" w:themeColor="text1"/>
        </w:rPr>
        <w:t>top</w:t>
      </w:r>
      <w:r w:rsidRPr="00E33F53">
        <w:rPr>
          <w:color w:val="000000" w:themeColor="text1"/>
        </w:rPr>
        <w:t xml:space="preserve">), and arterial pressure waves (bottom). </w:t>
      </w:r>
    </w:p>
    <w:p w14:paraId="40E358DE" w14:textId="445A2905" w:rsidR="007D5EE5" w:rsidRDefault="007D5EE5" w:rsidP="00DE4D82">
      <w:pPr>
        <w:rPr>
          <w:color w:val="000000" w:themeColor="text1"/>
          <w:lang w:eastAsia="zh-TW"/>
        </w:rPr>
      </w:pPr>
    </w:p>
    <w:p w14:paraId="51E47E94" w14:textId="17668606" w:rsidR="007D5EE5" w:rsidRDefault="007D5EE5" w:rsidP="00DE4D82">
      <w:pPr>
        <w:rPr>
          <w:color w:val="000000" w:themeColor="text1"/>
          <w:lang w:eastAsia="zh-TW"/>
        </w:rPr>
      </w:pPr>
      <w:r>
        <w:rPr>
          <w:b/>
          <w:color w:val="000000" w:themeColor="text1"/>
          <w:lang w:eastAsia="zh-TW"/>
        </w:rPr>
        <w:t>Table</w:t>
      </w:r>
      <w:r w:rsidRPr="007D5EE5">
        <w:rPr>
          <w:b/>
          <w:color w:val="000000" w:themeColor="text1"/>
          <w:lang w:eastAsia="zh-TW"/>
        </w:rPr>
        <w:t xml:space="preserve"> 1. Blood pressure levels measured by invasive femoral artery cannulation</w:t>
      </w:r>
      <w:r w:rsidRPr="007D5EE5">
        <w:rPr>
          <w:b/>
          <w:color w:val="000000" w:themeColor="text1"/>
          <w:lang w:eastAsia="zh-TW"/>
        </w:rPr>
        <w:t>.</w:t>
      </w:r>
      <w:r>
        <w:rPr>
          <w:color w:val="000000" w:themeColor="text1"/>
          <w:lang w:eastAsia="zh-TW"/>
        </w:rPr>
        <w:t xml:space="preserve"> </w:t>
      </w:r>
      <w:r w:rsidRPr="007D5EE5">
        <w:rPr>
          <w:color w:val="000000" w:themeColor="text1"/>
          <w:lang w:eastAsia="zh-TW"/>
        </w:rPr>
        <w:t xml:space="preserve">Data are presented as mean ± standard deviation; SHR, spontaneously hypertensive rats; WKY, Wistar-Kyoto rats; BP, blood pressure.  </w:t>
      </w:r>
    </w:p>
    <w:p w14:paraId="5330439C" w14:textId="27DE141D" w:rsidR="007D5EE5" w:rsidRDefault="007D5EE5" w:rsidP="00DE4D82">
      <w:pPr>
        <w:rPr>
          <w:color w:val="000000" w:themeColor="text1"/>
          <w:lang w:eastAsia="zh-TW"/>
        </w:rPr>
      </w:pPr>
    </w:p>
    <w:p w14:paraId="0DB65256" w14:textId="24B9F1D0" w:rsidR="007D5EE5" w:rsidRPr="007D5EE5" w:rsidRDefault="007D5EE5" w:rsidP="00DE4D82">
      <w:pPr>
        <w:rPr>
          <w:color w:val="000000" w:themeColor="text1"/>
          <w:lang w:eastAsia="zh-TW"/>
        </w:rPr>
      </w:pPr>
      <w:r w:rsidRPr="007D5EE5">
        <w:rPr>
          <w:b/>
          <w:color w:val="000000" w:themeColor="text1"/>
          <w:lang w:eastAsia="zh-TW"/>
        </w:rPr>
        <w:t>Table 2.</w:t>
      </w:r>
      <w:r w:rsidRPr="007D5EE5">
        <w:t xml:space="preserve"> </w:t>
      </w:r>
      <w:r w:rsidRPr="007D5EE5">
        <w:rPr>
          <w:b/>
        </w:rPr>
        <w:t>Measurements</w:t>
      </w:r>
      <w:r w:rsidRPr="007D5EE5">
        <w:rPr>
          <w:b/>
        </w:rPr>
        <w:t xml:space="preserve"> of electrocardiographic parameters</w:t>
      </w:r>
      <w:r>
        <w:rPr>
          <w:b/>
        </w:rPr>
        <w:t>.</w:t>
      </w:r>
      <w:r w:rsidRPr="007D5EE5">
        <w:t xml:space="preserve"> </w:t>
      </w:r>
      <w:r w:rsidRPr="007D5EE5">
        <w:rPr>
          <w:color w:val="000000" w:themeColor="text1"/>
          <w:lang w:eastAsia="zh-TW"/>
        </w:rPr>
        <w:t xml:space="preserve">Data are presented as mean ± standard deviation; SHR, spontaneously hypertensive rats; WKY, Wistar-Kyoto rats.  </w:t>
      </w:r>
    </w:p>
    <w:p w14:paraId="4190C5D8" w14:textId="77777777" w:rsidR="0050634E" w:rsidRPr="00E33F53" w:rsidRDefault="0050634E" w:rsidP="001B1519">
      <w:pPr>
        <w:rPr>
          <w:color w:val="000000" w:themeColor="text1"/>
        </w:rPr>
      </w:pPr>
    </w:p>
    <w:p w14:paraId="642C63BE" w14:textId="41B8D0FD" w:rsidR="00DC08BA" w:rsidRPr="00E33F53" w:rsidRDefault="006305D7" w:rsidP="001B1519">
      <w:pPr>
        <w:rPr>
          <w:b/>
          <w:color w:val="000000" w:themeColor="text1"/>
        </w:rPr>
      </w:pPr>
      <w:r w:rsidRPr="00E33F53">
        <w:rPr>
          <w:b/>
          <w:color w:val="000000" w:themeColor="text1"/>
        </w:rPr>
        <w:t>DISCUSSION</w:t>
      </w:r>
      <w:r w:rsidRPr="00E33F53">
        <w:rPr>
          <w:b/>
          <w:bCs/>
          <w:color w:val="000000" w:themeColor="text1"/>
        </w:rPr>
        <w:t xml:space="preserve">: </w:t>
      </w:r>
    </w:p>
    <w:p w14:paraId="6CA17696" w14:textId="77777777" w:rsidR="002E7832" w:rsidRPr="00E33F53" w:rsidRDefault="002E7832" w:rsidP="002E7832">
      <w:pPr>
        <w:rPr>
          <w:color w:val="000000" w:themeColor="text1"/>
        </w:rPr>
      </w:pPr>
      <w:r w:rsidRPr="00E33F53">
        <w:rPr>
          <w:color w:val="000000" w:themeColor="text1"/>
        </w:rPr>
        <w:t xml:space="preserve">Invasive arterial cannulation allows highly accurate measurement of BP. It can be done with a PE tube without requiring an expensive catheter. Invasive BP measurement can also be performed simultaneously with a recording of the surface ECG. </w:t>
      </w:r>
    </w:p>
    <w:p w14:paraId="094F4285" w14:textId="77777777" w:rsidR="002E7832" w:rsidRPr="00E33F53" w:rsidRDefault="002E7832" w:rsidP="002E7832">
      <w:pPr>
        <w:rPr>
          <w:color w:val="000000" w:themeColor="text1"/>
        </w:rPr>
      </w:pPr>
    </w:p>
    <w:p w14:paraId="438141D6" w14:textId="2C49268B" w:rsidR="00811067" w:rsidRPr="00E33F53" w:rsidRDefault="002E7832" w:rsidP="002E7832">
      <w:pPr>
        <w:rPr>
          <w:color w:val="000000" w:themeColor="text1"/>
        </w:rPr>
      </w:pPr>
      <w:r w:rsidRPr="00E33F53">
        <w:rPr>
          <w:color w:val="000000" w:themeColor="text1"/>
        </w:rPr>
        <w:t xml:space="preserve">The major learning curve for this method is the experimental skill required to cannulate small blood vessels. In experienced hands, the successful rate for femoral artery cannulation can approach 100%. Practice is recommended before performing true experiments. Some noteworthy points during the procedure: (1) make sure animals are completely anesthetized before starting the surgery; (2) use a bulldog clamp at the high position of the exposed artery before cutting the arterial wall to prevent extensive bleeding; (3) make the incision only over the </w:t>
      </w:r>
      <w:r w:rsidRPr="00E33F53">
        <w:rPr>
          <w:color w:val="000000" w:themeColor="text1"/>
          <w:lang w:eastAsia="zh-TW"/>
        </w:rPr>
        <w:t xml:space="preserve">ventral </w:t>
      </w:r>
      <w:r w:rsidRPr="00E33F53">
        <w:rPr>
          <w:color w:val="000000" w:themeColor="text1"/>
        </w:rPr>
        <w:t xml:space="preserve">wall of the artery and avoid damaging the dorsal wall; </w:t>
      </w:r>
      <w:r w:rsidR="00CA67C3" w:rsidRPr="00A21584">
        <w:rPr>
          <w:color w:val="000000" w:themeColor="text1"/>
        </w:rPr>
        <w:t xml:space="preserve">and </w:t>
      </w:r>
      <w:r w:rsidRPr="00E33F53">
        <w:rPr>
          <w:color w:val="000000" w:themeColor="text1"/>
        </w:rPr>
        <w:t>(4) steady placement of the cannulation system and electrocardiographic leads helps avoid motion artifacts during the recording.</w:t>
      </w:r>
    </w:p>
    <w:p w14:paraId="7C303140" w14:textId="77777777" w:rsidR="002E7832" w:rsidRPr="00E33F53" w:rsidRDefault="002E7832" w:rsidP="002E7832">
      <w:pPr>
        <w:rPr>
          <w:color w:val="000000" w:themeColor="text1"/>
        </w:rPr>
      </w:pPr>
    </w:p>
    <w:p w14:paraId="4968D938" w14:textId="1368B9E3" w:rsidR="002E7832" w:rsidRPr="00E33F53" w:rsidRDefault="002E7832" w:rsidP="002E7832">
      <w:pPr>
        <w:rPr>
          <w:color w:val="000000" w:themeColor="text1"/>
        </w:rPr>
      </w:pPr>
      <w:r w:rsidRPr="00E33F53">
        <w:rPr>
          <w:color w:val="000000" w:themeColor="text1"/>
        </w:rPr>
        <w:t xml:space="preserve">The potential complications with this procedure include hemorrhage from the surgical dissection. The hemorrhage in a successful and smooth cannulation of an artery is very trivial. Major hemorrhage can be caused by accidental damage to the femoral artery or vein or the major branches during the tissue dissection. The hemorrhage can be stopped by local compression with </w:t>
      </w:r>
      <w:r w:rsidRPr="00E33F53">
        <w:rPr>
          <w:color w:val="000000" w:themeColor="text1"/>
        </w:rPr>
        <w:lastRenderedPageBreak/>
        <w:t>a clear cotton ball. Another cause of major hemorrhage is dislocation of the femoral cannulation. In this case, the blood loss is usually large enough to result in a significant drop in systemic BP. At this point</w:t>
      </w:r>
      <w:r w:rsidR="00CA67C3" w:rsidRPr="00A21584">
        <w:rPr>
          <w:color w:val="000000" w:themeColor="text1"/>
        </w:rPr>
        <w:t>,</w:t>
      </w:r>
      <w:r w:rsidRPr="00E33F53">
        <w:rPr>
          <w:color w:val="000000" w:themeColor="text1"/>
        </w:rPr>
        <w:t xml:space="preserve"> BP recording can be terminated early. </w:t>
      </w:r>
    </w:p>
    <w:p w14:paraId="56620C5D" w14:textId="77777777" w:rsidR="002E7832" w:rsidRPr="00E33F53" w:rsidRDefault="002E7832" w:rsidP="002E7832">
      <w:pPr>
        <w:rPr>
          <w:color w:val="000000" w:themeColor="text1"/>
        </w:rPr>
      </w:pPr>
    </w:p>
    <w:p w14:paraId="4B24B7A7" w14:textId="1EEE8719" w:rsidR="00AF7E28" w:rsidRPr="00E33F53" w:rsidRDefault="002E7832" w:rsidP="00EE58B6">
      <w:pPr>
        <w:rPr>
          <w:color w:val="000000" w:themeColor="text1"/>
        </w:rPr>
      </w:pPr>
      <w:r w:rsidRPr="00E33F53">
        <w:rPr>
          <w:color w:val="000000" w:themeColor="text1"/>
        </w:rPr>
        <w:t>Telemeter implantation also is an established technique for invasive BP recording</w:t>
      </w:r>
      <w:r w:rsidRPr="00E33F53">
        <w:rPr>
          <w:color w:val="000000" w:themeColor="text1"/>
        </w:rPr>
        <w:fldChar w:fldCharType="begin"/>
      </w:r>
      <w:r w:rsidRPr="00E33F53">
        <w:rPr>
          <w:color w:val="000000" w:themeColor="text1"/>
        </w:rPr>
        <w:instrText xml:space="preserve"> ADDIN EN.CITE &lt;EndNote&gt;&lt;Cite&gt;&lt;Author&gt;Van Vliet&lt;/Author&gt;&lt;Year&gt;2000&lt;/Year&gt;&lt;RecNum&gt;4994&lt;/RecNum&gt;&lt;DisplayText&gt;&lt;style face="superscript"&gt;8&lt;/style&gt;&lt;/DisplayText&gt;&lt;record&gt;&lt;rec-number&gt;4994&lt;/rec-number&gt;&lt;foreign-keys&gt;&lt;key app="EN" db-id="evttr59fatwewserdx3vz0a4zfwrpfswfxpa" timestamp="1536999131"&gt;4994&lt;/key&gt;&lt;/foreign-keys&gt;&lt;ref-type name="Journal Article"&gt;17&lt;/ref-type&gt;&lt;contributors&gt;&lt;authors&gt;&lt;author&gt;Van Vliet, B. N.&lt;/author&gt;&lt;author&gt;Chafe, L. L.&lt;/author&gt;&lt;author&gt;Antic, V.&lt;/author&gt;&lt;author&gt;Schnyder-Candrian, S.&lt;/author&gt;&lt;author&gt;Montani, J. P.&lt;/author&gt;&lt;/authors&gt;&lt;/contributors&gt;&lt;auth-address&gt;Basic Sciences Division, Faculty of Medicine, Memorial University of Newfoundland, Saint John&amp;apos;s, Newfoundland A1B 3V6, Canada. vanvliet@mun.ca&lt;/auth-address&gt;&lt;titles&gt;&lt;title&gt;Direct and indirect methods used to study arterial blood pressure&lt;/title&gt;&lt;secondary-title&gt;Journal of Pharmacological and Toxicological Methods&lt;/secondary-title&gt;&lt;/titles&gt;&lt;periodical&gt;&lt;full-title&gt;Journal of Pharmacological and Toxicological Methods&lt;/full-title&gt;&lt;/periodical&gt;&lt;pages&gt;361-73&lt;/pages&gt;&lt;volume&gt;44&lt;/volume&gt;&lt;number&gt;2&lt;/number&gt;&lt;edition&gt;2001/04/28&lt;/edition&gt;&lt;keywords&gt;&lt;keyword&gt;Animals&lt;/keyword&gt;&lt;keyword&gt;*Blood Pressure&lt;/keyword&gt;&lt;keyword&gt;Calibration&lt;/keyword&gt;&lt;keyword&gt;Humans&lt;/keyword&gt;&lt;keyword&gt;Mice&lt;/keyword&gt;&lt;keyword&gt;Rabbits&lt;/keyword&gt;&lt;keyword&gt;Rats&lt;/keyword&gt;&lt;keyword&gt;*Telemetry&lt;/keyword&gt;&lt;/keywords&gt;&lt;dates&gt;&lt;year&gt;2000&lt;/year&gt;&lt;pub-dates&gt;&lt;date&gt;Sep-Oct&lt;/date&gt;&lt;/pub-dates&gt;&lt;/dates&gt;&lt;isbn&gt;1056-8719 (Print)&amp;#xD;1056-8719 (Linking)&lt;/isbn&gt;&lt;accession-num&gt;11325579&lt;/accession-num&gt;&lt;urls&gt;&lt;related-urls&gt;&lt;url&gt;https://www.ncbi.nlm.nih.gov/pubmed/11325579&lt;/url&gt;&lt;/related-urls&gt;&lt;/urls&gt;&lt;/record&gt;&lt;/Cite&gt;&lt;/EndNote&gt;</w:instrText>
      </w:r>
      <w:r w:rsidRPr="00E33F53">
        <w:rPr>
          <w:color w:val="000000" w:themeColor="text1"/>
        </w:rPr>
        <w:fldChar w:fldCharType="separate"/>
      </w:r>
      <w:r w:rsidRPr="00E33F53">
        <w:rPr>
          <w:noProof/>
          <w:color w:val="000000" w:themeColor="text1"/>
          <w:vertAlign w:val="superscript"/>
        </w:rPr>
        <w:t>8</w:t>
      </w:r>
      <w:r w:rsidRPr="00E33F53">
        <w:rPr>
          <w:color w:val="000000" w:themeColor="text1"/>
        </w:rPr>
        <w:fldChar w:fldCharType="end"/>
      </w:r>
      <w:r w:rsidRPr="00E33F53">
        <w:rPr>
          <w:color w:val="000000" w:themeColor="text1"/>
        </w:rPr>
        <w:t>. The advantage of telemetry is the ability to obtain a high-fidelity continuous recording over relatively long periods of time in conscious, freely moving animals without the limitations of restraint or anesthesia. Direct BP recordings can be done with successful subcutaneous implantation of radio-transmitters and carotid artery cannulation</w:t>
      </w:r>
      <w:r w:rsidRPr="00E33F53">
        <w:rPr>
          <w:color w:val="000000" w:themeColor="text1"/>
        </w:rPr>
        <w:fldChar w:fldCharType="begin"/>
      </w:r>
      <w:r w:rsidRPr="00E33F53">
        <w:rPr>
          <w:color w:val="000000" w:themeColor="text1"/>
        </w:rPr>
        <w:instrText xml:space="preserve"> ADDIN EN.CITE &lt;EndNote&gt;&lt;Cite&gt;&lt;Author&gt;Au - Alam&lt;/Author&gt;&lt;Year&gt;2016&lt;/Year&gt;&lt;RecNum&gt;4998&lt;/RecNum&gt;&lt;DisplayText&gt;&lt;style face="superscript"&gt;9&lt;/style&gt;&lt;/DisplayText&gt;&lt;record&gt;&lt;rec-number&gt;4998&lt;/rec-number&gt;&lt;foreign-keys&gt;&lt;key app="EN" db-id="evttr59fatwewserdx3vz0a4zfwrpfswfxpa" timestamp="1539699208"&gt;4998&lt;/key&gt;&lt;/foreign-keys&gt;&lt;ref-type name="Journal Article"&gt;17&lt;/ref-type&gt;&lt;contributors&gt;&lt;authors&gt;&lt;author&gt;Au - Alam, Mohammad Afaque&lt;/author&gt;&lt;author&gt;Au - Parks, Cory&lt;/author&gt;&lt;author&gt;Au - Mancarella, Salvatore&lt;/author&gt;&lt;/authors&gt;&lt;/contributors&gt;&lt;titles&gt;&lt;title&gt;Long-term Blood Pressure Measurement in Freely Moving Mice Using Telemetry&lt;/title&gt;&lt;secondary-title&gt;Journal of Visualized Experiments&lt;/secondary-title&gt;&lt;/titles&gt;&lt;periodical&gt;&lt;full-title&gt;Journal of Visualized Experiments&lt;/full-title&gt;&lt;/periodical&gt;&lt;pages&gt;e53991&lt;/pages&gt;&lt;number&gt;111&lt;/number&gt;&lt;keywords&gt;&lt;keyword&gt;Medicine&lt;/keyword&gt;&lt;keyword&gt;Blood Pressure&lt;/keyword&gt;&lt;keyword&gt;mice&lt;/keyword&gt;&lt;keyword&gt;telemetry&lt;/keyword&gt;&lt;keyword&gt;hemodynamic&lt;/keyword&gt;&lt;keyword&gt;heart rate&lt;/keyword&gt;&lt;keyword&gt;surgery&lt;/keyword&gt;&lt;/keywords&gt;&lt;dates&gt;&lt;year&gt;2016&lt;/year&gt;&lt;pub-dates&gt;&lt;date&gt;2016/05/17/&lt;/date&gt;&lt;/pub-dates&gt;&lt;/dates&gt;&lt;publisher&gt;MyJoVE Corp&lt;/publisher&gt;&lt;isbn&gt;1940-087X&lt;/isbn&gt;&lt;urls&gt;&lt;related-urls&gt;&lt;url&gt;https://www.jove.com/video/53991&lt;/url&gt;&lt;url&gt;https://www.jove.com/video/53991/long-term-blood-pressure-measurement-freely-moving-mice-using&lt;/url&gt;&lt;/related-urls&gt;&lt;/urls&gt;&lt;electronic-resource-num&gt;doi:10.3791/53991&lt;/electronic-resource-num&gt;&lt;/record&gt;&lt;/Cite&gt;&lt;/EndNote&gt;</w:instrText>
      </w:r>
      <w:r w:rsidRPr="00E33F53">
        <w:rPr>
          <w:color w:val="000000" w:themeColor="text1"/>
        </w:rPr>
        <w:fldChar w:fldCharType="separate"/>
      </w:r>
      <w:r w:rsidRPr="00E33F53">
        <w:rPr>
          <w:noProof/>
          <w:color w:val="000000" w:themeColor="text1"/>
          <w:vertAlign w:val="superscript"/>
        </w:rPr>
        <w:t>9</w:t>
      </w:r>
      <w:r w:rsidRPr="00E33F53">
        <w:rPr>
          <w:color w:val="000000" w:themeColor="text1"/>
        </w:rPr>
        <w:fldChar w:fldCharType="end"/>
      </w:r>
      <w:r w:rsidRPr="00E33F53">
        <w:rPr>
          <w:color w:val="000000" w:themeColor="text1"/>
        </w:rPr>
        <w:t>. However, it can be challenging to implant the telemet</w:t>
      </w:r>
      <w:r w:rsidR="00453E53" w:rsidRPr="00E33F53">
        <w:rPr>
          <w:color w:val="000000" w:themeColor="text1"/>
        </w:rPr>
        <w:t>er</w:t>
      </w:r>
      <w:r w:rsidRPr="00E33F53">
        <w:rPr>
          <w:color w:val="000000" w:themeColor="text1"/>
        </w:rPr>
        <w:t xml:space="preserve"> successfully and the hardware and software for radio telemetry are costly. </w:t>
      </w:r>
    </w:p>
    <w:p w14:paraId="76DC1800" w14:textId="77777777" w:rsidR="00040C09" w:rsidRPr="00E33F53" w:rsidRDefault="00040C09" w:rsidP="00EE58B6">
      <w:pPr>
        <w:rPr>
          <w:color w:val="000000" w:themeColor="text1"/>
        </w:rPr>
      </w:pPr>
    </w:p>
    <w:p w14:paraId="1E03BF36" w14:textId="2B20DFF5" w:rsidR="00253C0E" w:rsidRPr="00E33F53" w:rsidRDefault="002E7832" w:rsidP="00253C0E">
      <w:pPr>
        <w:pStyle w:val="NormalWeb"/>
        <w:spacing w:before="0" w:beforeAutospacing="0" w:after="0" w:afterAutospacing="0"/>
        <w:rPr>
          <w:b/>
          <w:bCs/>
          <w:color w:val="000000" w:themeColor="text1"/>
        </w:rPr>
      </w:pPr>
      <w:r w:rsidRPr="00E33F53">
        <w:rPr>
          <w:color w:val="000000" w:themeColor="text1"/>
        </w:rPr>
        <w:t xml:space="preserve">There are some limitations for invasive BP measurement by femoral artery cannulation. First, it cannot be performed in unrestrained and conscious rats. Second, BP in the femoral artery may be higher or lower than BP in the central aorta. Third, arterial cannulation can be difficult for small rodents, where femoral arteries may be too small to insert the PE tube. Fourth, the cannulated artery should be ligated after completing the BP recording and ligation of femoral artery will result in hind leg ischemia. Due to this limitation, the animals are usually euthanized following invasive BP recording. </w:t>
      </w:r>
    </w:p>
    <w:p w14:paraId="77FBADC2" w14:textId="77777777" w:rsidR="008C1304" w:rsidRPr="00E33F53" w:rsidRDefault="008C1304" w:rsidP="00EE58B6">
      <w:pPr>
        <w:rPr>
          <w:color w:val="000000" w:themeColor="text1"/>
        </w:rPr>
      </w:pPr>
    </w:p>
    <w:p w14:paraId="2B0EFFD8" w14:textId="69997647" w:rsidR="009405D7" w:rsidRPr="00E33F53" w:rsidRDefault="002E7832" w:rsidP="00EE58B6">
      <w:pPr>
        <w:rPr>
          <w:color w:val="000000" w:themeColor="text1"/>
        </w:rPr>
      </w:pPr>
      <w:r w:rsidRPr="00E33F53">
        <w:rPr>
          <w:color w:val="000000" w:themeColor="text1"/>
        </w:rPr>
        <w:t>Invasive femoral artery cannulation requires restraining and anesthetizing the animals, which potentially introduces stress and influences both BP and electrocardiography data</w:t>
      </w:r>
      <w:r w:rsidRPr="00E33F53">
        <w:rPr>
          <w:color w:val="000000" w:themeColor="text1"/>
        </w:rPr>
        <w:fldChar w:fldCharType="begin"/>
      </w:r>
      <w:r w:rsidR="00453E53" w:rsidRPr="00E33F53">
        <w:rPr>
          <w:color w:val="000000" w:themeColor="text1"/>
        </w:rPr>
        <w:instrText xml:space="preserve"> ADDIN EN.CITE &lt;EndNote&gt;&lt;Cite&gt;&lt;Author&gt;Irvine&lt;/Author&gt;&lt;Year&gt;1997&lt;/Year&gt;&lt;RecNum&gt;4999&lt;/RecNum&gt;&lt;DisplayText&gt;&lt;style face="superscript"&gt;10&lt;/style&gt;&lt;/DisplayText&gt;&lt;record&gt;&lt;rec-number&gt;4999&lt;/rec-number&gt;&lt;foreign-keys&gt;&lt;key app="EN" db-id="evttr59fatwewserdx3vz0a4zfwrpfswfxpa" timestamp="1539703942"&gt;4999&lt;/key&gt;&lt;/foreign-keys&gt;&lt;ref-type name="Journal Article"&gt;17&lt;/ref-type&gt;&lt;contributors&gt;&lt;authors&gt;&lt;author&gt;Irvine, Rodney J.&lt;/author&gt;&lt;author&gt;White, Jason&lt;/author&gt;&lt;author&gt;Chan, Raymond&lt;/author&gt;&lt;/authors&gt;&lt;/contributors&gt;&lt;titles&gt;&lt;title&gt;The influence of restraint on blood pressure in the rat&lt;/title&gt;&lt;secondary-title&gt;Journal of Pharmacological and Toxicological Methods&lt;/secondary-title&gt;&lt;/titles&gt;&lt;periodical&gt;&lt;full-title&gt;Journal of Pharmacological and Toxicological Methods&lt;/full-title&gt;&lt;/periodical&gt;&lt;pages&gt;157-162&lt;/pages&gt;&lt;volume&gt;38&lt;/volume&gt;&lt;number&gt;3&lt;/number&gt;&lt;keywords&gt;&lt;keyword&gt;SHR&lt;/keyword&gt;&lt;keyword&gt;WKY&lt;/keyword&gt;&lt;keyword&gt;Telemetry&lt;/keyword&gt;&lt;keyword&gt;Restraint&lt;/keyword&gt;&lt;keyword&gt;Losartan&lt;/keyword&gt;&lt;keyword&gt;Captopril&lt;/keyword&gt;&lt;keyword&gt;Hydralazine&lt;/keyword&gt;&lt;keyword&gt;Stress&lt;/keyword&gt;&lt;/keywords&gt;&lt;dates&gt;&lt;year&gt;1997&lt;/year&gt;&lt;pub-dates&gt;&lt;date&gt;1997/11/01/&lt;/date&gt;&lt;/pub-dates&gt;&lt;/dates&gt;&lt;isbn&gt;1056-8719&lt;/isbn&gt;&lt;urls&gt;&lt;related-urls&gt;&lt;url&gt;http://www.sciencedirect.com/science/article/pii/S1056871997000816&lt;/url&gt;&lt;/related-urls&gt;&lt;/urls&gt;&lt;electronic-resource-num&gt;https://doi.org/10.1016/S1056-8719(97)00081-6&lt;/electronic-resource-num&gt;&lt;/record&gt;&lt;/Cite&gt;&lt;/EndNote&gt;</w:instrText>
      </w:r>
      <w:r w:rsidRPr="00E33F53">
        <w:rPr>
          <w:color w:val="000000" w:themeColor="text1"/>
        </w:rPr>
        <w:fldChar w:fldCharType="separate"/>
      </w:r>
      <w:r w:rsidR="00453E53" w:rsidRPr="00E33F53">
        <w:rPr>
          <w:noProof/>
          <w:color w:val="000000" w:themeColor="text1"/>
          <w:vertAlign w:val="superscript"/>
        </w:rPr>
        <w:t>10</w:t>
      </w:r>
      <w:r w:rsidRPr="00E33F53">
        <w:rPr>
          <w:color w:val="000000" w:themeColor="text1"/>
        </w:rPr>
        <w:fldChar w:fldCharType="end"/>
      </w:r>
      <w:r w:rsidRPr="00E33F53">
        <w:rPr>
          <w:color w:val="000000" w:themeColor="text1"/>
        </w:rPr>
        <w:t>. The stress can be alleviated by appropriate anesthesia. Anesthesia includes injection or inhalation protocols. In our</w:t>
      </w:r>
      <w:r w:rsidR="00BE3C8A" w:rsidRPr="00E33F53">
        <w:rPr>
          <w:color w:val="000000" w:themeColor="text1"/>
        </w:rPr>
        <w:t xml:space="preserve"> </w:t>
      </w:r>
      <w:proofErr w:type="gramStart"/>
      <w:r w:rsidR="00BE3C8A" w:rsidRPr="00E33F53">
        <w:rPr>
          <w:color w:val="000000" w:themeColor="text1"/>
        </w:rPr>
        <w:t>past experience</w:t>
      </w:r>
      <w:proofErr w:type="gramEnd"/>
      <w:r w:rsidRPr="00E33F53">
        <w:rPr>
          <w:color w:val="000000" w:themeColor="text1"/>
        </w:rPr>
        <w:t xml:space="preserve">, high </w:t>
      </w:r>
      <w:r w:rsidR="00BE3C8A" w:rsidRPr="00E33F53">
        <w:rPr>
          <w:color w:val="000000" w:themeColor="text1"/>
        </w:rPr>
        <w:t xml:space="preserve">elevated </w:t>
      </w:r>
      <w:r w:rsidRPr="00E33F53">
        <w:rPr>
          <w:color w:val="000000" w:themeColor="text1"/>
        </w:rPr>
        <w:t xml:space="preserve">BP in I.P. anesthetized WKY rats suggests that the animals were still under stress or in pain. Normal </w:t>
      </w:r>
      <w:r w:rsidR="007661F2" w:rsidRPr="00E33F53">
        <w:rPr>
          <w:color w:val="000000" w:themeColor="text1"/>
        </w:rPr>
        <w:t>BP</w:t>
      </w:r>
      <w:r w:rsidRPr="00E33F53">
        <w:rPr>
          <w:color w:val="000000" w:themeColor="text1"/>
        </w:rPr>
        <w:t xml:space="preserve"> in conscious WKY rats is 130/80 mmHg; this dropped to below 100 mmHg in our inhalation-anesthetized WKY rats (</w:t>
      </w:r>
      <w:r w:rsidRPr="00E33F53">
        <w:rPr>
          <w:b/>
          <w:color w:val="000000" w:themeColor="text1"/>
        </w:rPr>
        <w:t>Table 1</w:t>
      </w:r>
      <w:r w:rsidRPr="00E33F53">
        <w:rPr>
          <w:color w:val="000000" w:themeColor="text1"/>
        </w:rPr>
        <w:t xml:space="preserve">). Inhalational anesthesia (isoflurane) has several advantages over injectable agents: quick onset, minimal animal handling, ease of control, no controlled drugs, and a quick recovery. The disadvantages are the cost of the equipment, the hazard of human exposure if gas leaks into the working environment, and a significant suppressive effect on BP. Isoflurane-induced BP reduction should be considered when choosing the anesthesia regime. </w:t>
      </w:r>
    </w:p>
    <w:p w14:paraId="1169F8E7" w14:textId="77777777" w:rsidR="009405D7" w:rsidRPr="00E33F53" w:rsidRDefault="009405D7" w:rsidP="00EE58B6">
      <w:pPr>
        <w:rPr>
          <w:color w:val="000000" w:themeColor="text1"/>
        </w:rPr>
      </w:pPr>
    </w:p>
    <w:p w14:paraId="70835D11" w14:textId="71C4EF59" w:rsidR="002E7832" w:rsidRPr="00E33F53" w:rsidRDefault="002E7832" w:rsidP="002E7832">
      <w:pPr>
        <w:pStyle w:val="NormalWeb"/>
        <w:spacing w:before="0" w:beforeAutospacing="0" w:after="0" w:afterAutospacing="0"/>
        <w:rPr>
          <w:color w:val="000000" w:themeColor="text1"/>
        </w:rPr>
      </w:pPr>
      <w:r w:rsidRPr="00E33F53">
        <w:rPr>
          <w:color w:val="000000" w:themeColor="text1"/>
        </w:rPr>
        <w:t>Further applications are possible for invasive BP measurement. According to the fluid dynamics principles for pulse wave velocity (PWV), the stiffer artery propagates the pulse wave faster</w:t>
      </w:r>
      <w:r w:rsidRPr="00E33F53">
        <w:rPr>
          <w:color w:val="000000" w:themeColor="text1"/>
        </w:rPr>
        <w:fldChar w:fldCharType="begin"/>
      </w:r>
      <w:r w:rsidR="00453E53" w:rsidRPr="00E33F53">
        <w:rPr>
          <w:color w:val="000000" w:themeColor="text1"/>
        </w:rPr>
        <w:instrText xml:space="preserve"> ADDIN EN.CITE &lt;EndNote&gt;&lt;Cite&gt;&lt;Author&gt;Vosse&lt;/Author&gt;&lt;Year&gt;2011&lt;/Year&gt;&lt;RecNum&gt;4995&lt;/RecNum&gt;&lt;DisplayText&gt;&lt;style face="superscript"&gt;11&lt;/style&gt;&lt;/DisplayText&gt;&lt;record&gt;&lt;rec-number&gt;4995&lt;/rec-number&gt;&lt;foreign-keys&gt;&lt;key app="EN" db-id="evttr59fatwewserdx3vz0a4zfwrpfswfxpa" timestamp="1537081257"&gt;4995&lt;/key&gt;&lt;/foreign-keys&gt;&lt;ref-type name="Journal Article"&gt;17&lt;/ref-type&gt;&lt;contributors&gt;&lt;authors&gt;&lt;author&gt;Frans N. van de Vosse&lt;/author&gt;&lt;author&gt;Nikos Stergiopulos&lt;/author&gt;&lt;/authors&gt;&lt;/contributors&gt;&lt;titles&gt;&lt;title&gt;Pulse Wave Propagation in the Arterial Tree&lt;/title&gt;&lt;secondary-title&gt;Annual Review of Fluid Mechanics&lt;/secondary-title&gt;&lt;/titles&gt;&lt;periodical&gt;&lt;full-title&gt;Annual Review of Fluid Mechanics&lt;/full-title&gt;&lt;/periodical&gt;&lt;pages&gt;467-499&lt;/pages&gt;&lt;volume&gt;43&lt;/volume&gt;&lt;number&gt;1&lt;/number&gt;&lt;keywords&gt;&lt;keyword&gt;hemodynamics,arterial mechanics,blood flow,blood pressure,pulse wave velocity,wave reflections,1D modeling&lt;/keyword&gt;&lt;/keywords&gt;&lt;dates&gt;&lt;year&gt;2011&lt;/year&gt;&lt;/dates&gt;&lt;urls&gt;&lt;related-urls&gt;&lt;url&gt;https://www.annualreviews.org/doi/abs/10.1146/annurev-fluid-122109-160730&lt;/url&gt;&lt;url&gt;https://www.annualreviews.org/doi/10.1146/annurev-fluid-122109-160730&lt;/url&gt;&lt;/related-urls&gt;&lt;/urls&gt;&lt;electronic-resource-num&gt;10.1146/annurev-fluid-122109-160730&lt;/electronic-resource-num&gt;&lt;/record&gt;&lt;/Cite&gt;&lt;/EndNote&gt;</w:instrText>
      </w:r>
      <w:r w:rsidRPr="00E33F53">
        <w:rPr>
          <w:color w:val="000000" w:themeColor="text1"/>
        </w:rPr>
        <w:fldChar w:fldCharType="separate"/>
      </w:r>
      <w:r w:rsidR="00453E53" w:rsidRPr="00E33F53">
        <w:rPr>
          <w:noProof/>
          <w:color w:val="000000" w:themeColor="text1"/>
          <w:vertAlign w:val="superscript"/>
        </w:rPr>
        <w:t>11</w:t>
      </w:r>
      <w:r w:rsidRPr="00E33F53">
        <w:rPr>
          <w:color w:val="000000" w:themeColor="text1"/>
        </w:rPr>
        <w:fldChar w:fldCharType="end"/>
      </w:r>
      <w:r w:rsidRPr="00E33F53">
        <w:rPr>
          <w:color w:val="000000" w:themeColor="text1"/>
        </w:rPr>
        <w:t>. When applying double cannulations over the carotid artery and femoral artery, the aortic PWV can be determined. The length of aortic pulse propagation can be measured as the distance between the tips of the cannula at the carotid (proximal) and distal (femoral) arteries. The PWV is the ratio between the aortic length and the difference between the time at the minimal values of the proximal and distal arterial pulses</w:t>
      </w:r>
      <w:r w:rsidRPr="00E33F53">
        <w:rPr>
          <w:color w:val="000000" w:themeColor="text1"/>
        </w:rPr>
        <w:fldChar w:fldCharType="begin">
          <w:fldData xml:space="preserve">PEVuZE5vdGU+PENpdGU+PEF1dGhvcj5Db3Nzb248L0F1dGhvcj48WWVhcj4yMDA3PC9ZZWFyPjxS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</w:fldData>
        </w:fldChar>
      </w:r>
      <w:r w:rsidR="00453E53" w:rsidRPr="00E33F53">
        <w:rPr>
          <w:color w:val="000000" w:themeColor="text1"/>
        </w:rPr>
        <w:instrText xml:space="preserve"> ADDIN EN.CITE </w:instrText>
      </w:r>
      <w:r w:rsidR="00453E53" w:rsidRPr="00E33F53">
        <w:rPr>
          <w:color w:val="000000" w:themeColor="text1"/>
        </w:rPr>
        <w:fldChar w:fldCharType="begin">
          <w:fldData xml:space="preserve">PEVuZE5vdGU+PENpdGU+PEF1dGhvcj5Db3Nzb248L0F1dGhvcj48WWVhcj4yMDA3PC9ZZWFyPjxS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</w:fldData>
        </w:fldChar>
      </w:r>
      <w:r w:rsidR="00453E53" w:rsidRPr="00E33F53">
        <w:rPr>
          <w:color w:val="000000" w:themeColor="text1"/>
        </w:rPr>
        <w:instrText xml:space="preserve"> ADDIN EN.CITE.DATA </w:instrText>
      </w:r>
      <w:r w:rsidR="00453E53" w:rsidRPr="00E33F53">
        <w:rPr>
          <w:color w:val="000000" w:themeColor="text1"/>
        </w:rPr>
      </w:r>
      <w:r w:rsidR="00453E53" w:rsidRPr="00E33F53">
        <w:rPr>
          <w:color w:val="000000" w:themeColor="text1"/>
        </w:rPr>
        <w:fldChar w:fldCharType="end"/>
      </w:r>
      <w:r w:rsidRPr="00E33F53">
        <w:rPr>
          <w:color w:val="000000" w:themeColor="text1"/>
        </w:rPr>
      </w:r>
      <w:r w:rsidRPr="00E33F53">
        <w:rPr>
          <w:color w:val="000000" w:themeColor="text1"/>
        </w:rPr>
        <w:fldChar w:fldCharType="separate"/>
      </w:r>
      <w:r w:rsidR="00453E53" w:rsidRPr="00E33F53">
        <w:rPr>
          <w:noProof/>
          <w:color w:val="000000" w:themeColor="text1"/>
          <w:vertAlign w:val="superscript"/>
        </w:rPr>
        <w:t>12</w:t>
      </w:r>
      <w:r w:rsidRPr="00E33F53">
        <w:rPr>
          <w:color w:val="000000" w:themeColor="text1"/>
        </w:rPr>
        <w:fldChar w:fldCharType="end"/>
      </w:r>
      <w:r w:rsidRPr="00E33F53">
        <w:rPr>
          <w:color w:val="000000" w:themeColor="text1"/>
        </w:rPr>
        <w:t xml:space="preserve">.  </w:t>
      </w:r>
    </w:p>
    <w:p w14:paraId="0923204E" w14:textId="77777777" w:rsidR="00EA0D24" w:rsidRPr="00E33F53" w:rsidRDefault="00EA0D24" w:rsidP="00EE58B6">
      <w:pPr>
        <w:rPr>
          <w:color w:val="000000" w:themeColor="text1"/>
        </w:rPr>
      </w:pPr>
    </w:p>
    <w:p w14:paraId="53E8DE2D" w14:textId="6BAE64C0" w:rsidR="007A4DD6" w:rsidRPr="00E33F53" w:rsidRDefault="002E7832" w:rsidP="008479D4">
      <w:pPr>
        <w:rPr>
          <w:color w:val="000000" w:themeColor="text1"/>
        </w:rPr>
      </w:pPr>
      <w:r w:rsidRPr="00E33F53">
        <w:rPr>
          <w:color w:val="000000" w:themeColor="text1"/>
        </w:rPr>
        <w:t xml:space="preserve">The setup described above for simultaneous electrocardiography and intra-arterial </w:t>
      </w:r>
      <w:r w:rsidR="00394984" w:rsidRPr="00E33F53">
        <w:rPr>
          <w:color w:val="000000" w:themeColor="text1"/>
        </w:rPr>
        <w:t>BP</w:t>
      </w:r>
      <w:r w:rsidRPr="00E33F53">
        <w:rPr>
          <w:color w:val="000000" w:themeColor="text1"/>
        </w:rPr>
        <w:t xml:space="preserve"> recording in experimental rats is an inexpensive and highly accessible technique for physiological or pharmacological studies investigating pathogenic or therapeutic mechanisms in cardiovascular medicine.</w:t>
      </w:r>
    </w:p>
    <w:p w14:paraId="78728D18" w14:textId="706614AE" w:rsidR="00014314" w:rsidRPr="00E33F53" w:rsidRDefault="00014314" w:rsidP="001B1519">
      <w:pPr>
        <w:rPr>
          <w:color w:val="000000" w:themeColor="text1"/>
        </w:rPr>
      </w:pPr>
      <w:bookmarkStart w:id="0" w:name="_GoBack"/>
      <w:bookmarkEnd w:id="0"/>
    </w:p>
    <w:p w14:paraId="1734505F" w14:textId="594AC7AD" w:rsidR="00AA03DF" w:rsidRPr="00E33F53" w:rsidRDefault="00AA03DF" w:rsidP="001B1519">
      <w:pPr>
        <w:pStyle w:val="NormalWeb"/>
        <w:spacing w:before="0" w:beforeAutospacing="0" w:after="0" w:afterAutospacing="0"/>
        <w:rPr>
          <w:color w:val="000000" w:themeColor="text1"/>
        </w:rPr>
      </w:pPr>
      <w:r w:rsidRPr="00E33F53">
        <w:rPr>
          <w:b/>
          <w:bCs/>
          <w:color w:val="000000" w:themeColor="text1"/>
        </w:rPr>
        <w:lastRenderedPageBreak/>
        <w:t xml:space="preserve">ACKNOWLEDGMENTS: </w:t>
      </w:r>
    </w:p>
    <w:p w14:paraId="246DCD94" w14:textId="4C4E4172" w:rsidR="007A4DD6" w:rsidRPr="00E33F53" w:rsidRDefault="002E7832" w:rsidP="00731D3A">
      <w:pPr>
        <w:rPr>
          <w:color w:val="000000" w:themeColor="text1"/>
        </w:rPr>
      </w:pPr>
      <w:r w:rsidRPr="00E33F53">
        <w:rPr>
          <w:color w:val="000000" w:themeColor="text1"/>
        </w:rPr>
        <w:t xml:space="preserve">This study was supported by Taiwan Ministry of Science and Technology grants MOST 104-2314-B-037-080-MY3 and MOST 107-2314-B-037-110 to HCL and Taiwan National Health Research Institutes grant NHRI-EX107-10724SC. </w:t>
      </w:r>
    </w:p>
    <w:p w14:paraId="2D96E92E" w14:textId="72F287DC" w:rsidR="00AA03DF" w:rsidRPr="00E33F53" w:rsidRDefault="00AA03DF" w:rsidP="001B1519">
      <w:pPr>
        <w:rPr>
          <w:b/>
          <w:bCs/>
          <w:color w:val="000000" w:themeColor="text1"/>
        </w:rPr>
      </w:pPr>
    </w:p>
    <w:p w14:paraId="5D52ED8B" w14:textId="7AC3E77D" w:rsidR="00AA03DF" w:rsidRPr="00E33F53" w:rsidRDefault="00AA03DF" w:rsidP="001B1519">
      <w:pPr>
        <w:pStyle w:val="NormalWeb"/>
        <w:spacing w:before="0" w:beforeAutospacing="0" w:after="0" w:afterAutospacing="0"/>
        <w:rPr>
          <w:color w:val="000000" w:themeColor="text1"/>
        </w:rPr>
      </w:pPr>
      <w:r w:rsidRPr="00E33F53">
        <w:rPr>
          <w:b/>
          <w:color w:val="000000" w:themeColor="text1"/>
        </w:rPr>
        <w:t>DISCLOSURES</w:t>
      </w:r>
      <w:r w:rsidRPr="00E33F53">
        <w:rPr>
          <w:b/>
          <w:bCs/>
          <w:color w:val="000000" w:themeColor="text1"/>
        </w:rPr>
        <w:t xml:space="preserve">: </w:t>
      </w:r>
    </w:p>
    <w:p w14:paraId="4E0C3135" w14:textId="5E1DA759" w:rsidR="007A4DD6" w:rsidRPr="00E33F53" w:rsidRDefault="006B195E" w:rsidP="007A4DD6">
      <w:pPr>
        <w:rPr>
          <w:color w:val="000000" w:themeColor="text1"/>
        </w:rPr>
      </w:pPr>
      <w:r w:rsidRPr="00E33F53">
        <w:rPr>
          <w:color w:val="000000" w:themeColor="text1"/>
        </w:rPr>
        <w:t>The authors have nothing to disclose</w:t>
      </w:r>
      <w:r w:rsidR="008244D1" w:rsidRPr="00E33F53">
        <w:rPr>
          <w:color w:val="000000" w:themeColor="text1"/>
        </w:rPr>
        <w:t>.</w:t>
      </w:r>
    </w:p>
    <w:p w14:paraId="66030076" w14:textId="77777777" w:rsidR="00AA03DF" w:rsidRPr="00E33F53" w:rsidRDefault="00AA03DF" w:rsidP="001B1519">
      <w:pPr>
        <w:rPr>
          <w:color w:val="000000" w:themeColor="text1"/>
        </w:rPr>
      </w:pPr>
    </w:p>
    <w:p w14:paraId="315B4FAD" w14:textId="7B3F07F2" w:rsidR="00B32616" w:rsidRPr="00E33F53" w:rsidRDefault="009726EE" w:rsidP="001B1519">
      <w:pPr>
        <w:rPr>
          <w:b/>
          <w:color w:val="000000" w:themeColor="text1"/>
        </w:rPr>
      </w:pPr>
      <w:r w:rsidRPr="00E33F53">
        <w:rPr>
          <w:b/>
          <w:bCs/>
          <w:color w:val="000000" w:themeColor="text1"/>
        </w:rPr>
        <w:t>REFERENCES</w:t>
      </w:r>
      <w:r w:rsidR="00D04760" w:rsidRPr="00E33F53">
        <w:rPr>
          <w:b/>
          <w:bCs/>
          <w:color w:val="000000" w:themeColor="text1"/>
        </w:rPr>
        <w:t>:</w:t>
      </w:r>
      <w:r w:rsidRPr="00E33F53">
        <w:rPr>
          <w:color w:val="000000" w:themeColor="text1"/>
        </w:rPr>
        <w:t xml:space="preserve"> </w:t>
      </w:r>
    </w:p>
    <w:p w14:paraId="1DB09EB1" w14:textId="33785CDE" w:rsidR="00453E53" w:rsidRPr="00A21584" w:rsidRDefault="004365F8" w:rsidP="00453E53">
      <w:pPr>
        <w:pStyle w:val="EndNoteBibliography"/>
        <w:ind w:left="720" w:hanging="720"/>
        <w:rPr>
          <w:noProof/>
          <w:color w:val="000000" w:themeColor="text1"/>
        </w:rPr>
      </w:pPr>
      <w:r w:rsidRPr="00E33F53">
        <w:rPr>
          <w:color w:val="000000" w:themeColor="text1"/>
        </w:rPr>
        <w:fldChar w:fldCharType="begin"/>
      </w:r>
      <w:r w:rsidRPr="00E33F53">
        <w:rPr>
          <w:color w:val="000000" w:themeColor="text1"/>
        </w:rPr>
        <w:instrText xml:space="preserve"> ADDIN EN.REFLIST </w:instrText>
      </w:r>
      <w:r w:rsidRPr="00E33F53">
        <w:rPr>
          <w:color w:val="000000" w:themeColor="text1"/>
        </w:rPr>
        <w:fldChar w:fldCharType="separate"/>
      </w:r>
      <w:r w:rsidR="00453E53" w:rsidRPr="00A21584">
        <w:rPr>
          <w:noProof/>
          <w:color w:val="000000" w:themeColor="text1"/>
        </w:rPr>
        <w:t>1</w:t>
      </w:r>
      <w:r w:rsidR="00453E53" w:rsidRPr="00A21584">
        <w:rPr>
          <w:noProof/>
          <w:color w:val="000000" w:themeColor="text1"/>
        </w:rPr>
        <w:tab/>
        <w:t>Shiou, Y.-L., Huang, I. C., Lin, H.-T.</w:t>
      </w:r>
      <w:r w:rsidR="00CA67C3" w:rsidRPr="00A21584">
        <w:rPr>
          <w:noProof/>
          <w:color w:val="000000" w:themeColor="text1"/>
        </w:rPr>
        <w:t xml:space="preserve">, </w:t>
      </w:r>
      <w:r w:rsidR="00453E53" w:rsidRPr="00A21584">
        <w:rPr>
          <w:noProof/>
          <w:color w:val="000000" w:themeColor="text1"/>
        </w:rPr>
        <w:t xml:space="preserve">Lee, H.-C. High fat diet aggravates atrial and ventricular remodeling of hypertensive heart disease in aging rats. </w:t>
      </w:r>
      <w:r w:rsidR="00453E53" w:rsidRPr="00A21584">
        <w:rPr>
          <w:i/>
          <w:noProof/>
          <w:color w:val="000000" w:themeColor="text1"/>
        </w:rPr>
        <w:t>Journal of the Formosan Medical Association.</w:t>
      </w:r>
      <w:r w:rsidR="00453E53" w:rsidRPr="00A21584">
        <w:rPr>
          <w:noProof/>
          <w:color w:val="000000" w:themeColor="text1"/>
        </w:rPr>
        <w:t xml:space="preserve"> </w:t>
      </w:r>
      <w:hyperlink r:id="rId8" w:history="1">
        <w:r w:rsidR="00453E53" w:rsidRPr="00E33F53">
          <w:rPr>
            <w:rStyle w:val="Hyperlink"/>
            <w:noProof/>
            <w:color w:val="000000" w:themeColor="text1"/>
            <w:u w:val="none"/>
          </w:rPr>
          <w:t>10.1016/j.jfma.2017.08.008</w:t>
        </w:r>
      </w:hyperlink>
      <w:r w:rsidR="00CA67C3" w:rsidRPr="00A21584">
        <w:rPr>
          <w:noProof/>
          <w:color w:val="000000" w:themeColor="text1"/>
        </w:rPr>
        <w:t xml:space="preserve"> (</w:t>
      </w:r>
      <w:r w:rsidR="00453E53" w:rsidRPr="00A21584">
        <w:rPr>
          <w:noProof/>
          <w:color w:val="000000" w:themeColor="text1"/>
        </w:rPr>
        <w:t>2017).</w:t>
      </w:r>
    </w:p>
    <w:p w14:paraId="62912592" w14:textId="0FF103C9" w:rsidR="00453E53" w:rsidRPr="00A21584" w:rsidRDefault="00453E53" w:rsidP="00453E53">
      <w:pPr>
        <w:pStyle w:val="EndNoteBibliography"/>
        <w:ind w:left="720" w:hanging="720"/>
        <w:rPr>
          <w:noProof/>
          <w:color w:val="000000" w:themeColor="text1"/>
        </w:rPr>
      </w:pPr>
      <w:r w:rsidRPr="00A21584">
        <w:rPr>
          <w:noProof/>
          <w:color w:val="000000" w:themeColor="text1"/>
        </w:rPr>
        <w:t>2</w:t>
      </w:r>
      <w:r w:rsidRPr="00A21584">
        <w:rPr>
          <w:noProof/>
          <w:color w:val="000000" w:themeColor="text1"/>
        </w:rPr>
        <w:tab/>
        <w:t>Parasuraman, S.</w:t>
      </w:r>
      <w:r w:rsidR="00CA67C3" w:rsidRPr="00A21584">
        <w:rPr>
          <w:noProof/>
          <w:color w:val="000000" w:themeColor="text1"/>
        </w:rPr>
        <w:t xml:space="preserve">, </w:t>
      </w:r>
      <w:r w:rsidRPr="00A21584">
        <w:rPr>
          <w:noProof/>
          <w:color w:val="000000" w:themeColor="text1"/>
        </w:rPr>
        <w:t xml:space="preserve">Raveendran, R. Measurement of invasive blood pressure in rats. </w:t>
      </w:r>
      <w:r w:rsidRPr="00A21584">
        <w:rPr>
          <w:i/>
          <w:noProof/>
          <w:color w:val="000000" w:themeColor="text1"/>
        </w:rPr>
        <w:t>Journal of Pharmacology</w:t>
      </w:r>
      <w:r w:rsidR="00CA67C3" w:rsidRPr="00A21584">
        <w:rPr>
          <w:i/>
          <w:noProof/>
          <w:color w:val="000000" w:themeColor="text1"/>
        </w:rPr>
        <w:t xml:space="preserve">, </w:t>
      </w:r>
      <w:r w:rsidRPr="00A21584">
        <w:rPr>
          <w:i/>
          <w:noProof/>
          <w:color w:val="000000" w:themeColor="text1"/>
        </w:rPr>
        <w:t>Pharmacotherapeutics.</w:t>
      </w:r>
      <w:r w:rsidRPr="00A21584">
        <w:rPr>
          <w:noProof/>
          <w:color w:val="000000" w:themeColor="text1"/>
        </w:rPr>
        <w:t xml:space="preserve"> </w:t>
      </w:r>
      <w:r w:rsidRPr="00A21584">
        <w:rPr>
          <w:b/>
          <w:noProof/>
          <w:color w:val="000000" w:themeColor="text1"/>
        </w:rPr>
        <w:t>3</w:t>
      </w:r>
      <w:r w:rsidRPr="00A21584">
        <w:rPr>
          <w:noProof/>
          <w:color w:val="000000" w:themeColor="text1"/>
        </w:rPr>
        <w:t xml:space="preserve"> (2), 172-177, 10.4103/0976-500X.95521</w:t>
      </w:r>
      <w:r w:rsidR="00CA67C3" w:rsidRPr="00A21584">
        <w:rPr>
          <w:noProof/>
          <w:color w:val="000000" w:themeColor="text1"/>
        </w:rPr>
        <w:t xml:space="preserve"> (</w:t>
      </w:r>
      <w:r w:rsidRPr="00A21584">
        <w:rPr>
          <w:noProof/>
          <w:color w:val="000000" w:themeColor="text1"/>
        </w:rPr>
        <w:t>2012).</w:t>
      </w:r>
    </w:p>
    <w:p w14:paraId="0E669B44" w14:textId="088579B2" w:rsidR="00453E53" w:rsidRPr="00A21584" w:rsidRDefault="00453E53" w:rsidP="00453E53">
      <w:pPr>
        <w:pStyle w:val="EndNoteBibliography"/>
        <w:ind w:left="720" w:hanging="720"/>
        <w:rPr>
          <w:noProof/>
          <w:color w:val="000000" w:themeColor="text1"/>
        </w:rPr>
      </w:pPr>
      <w:r w:rsidRPr="00A21584">
        <w:rPr>
          <w:noProof/>
          <w:color w:val="000000" w:themeColor="text1"/>
        </w:rPr>
        <w:t>3</w:t>
      </w:r>
      <w:r w:rsidRPr="00A21584">
        <w:rPr>
          <w:noProof/>
          <w:color w:val="000000" w:themeColor="text1"/>
        </w:rPr>
        <w:tab/>
        <w:t xml:space="preserve">Fink, G. D. Does Tail‐Cuff Plethysmography Provide a Reliable Estimate of Central Blood Pressure in Mice? </w:t>
      </w:r>
      <w:r w:rsidRPr="00A21584">
        <w:rPr>
          <w:i/>
          <w:noProof/>
          <w:color w:val="000000" w:themeColor="text1"/>
        </w:rPr>
        <w:t>Journal of the American Heart Association: Cardiovascular and Cerebrovascular Disease.</w:t>
      </w:r>
      <w:r w:rsidRPr="00A21584">
        <w:rPr>
          <w:noProof/>
          <w:color w:val="000000" w:themeColor="text1"/>
        </w:rPr>
        <w:t xml:space="preserve"> </w:t>
      </w:r>
      <w:r w:rsidRPr="00A21584">
        <w:rPr>
          <w:b/>
          <w:noProof/>
          <w:color w:val="000000" w:themeColor="text1"/>
        </w:rPr>
        <w:t>6</w:t>
      </w:r>
      <w:r w:rsidRPr="00A21584">
        <w:rPr>
          <w:noProof/>
          <w:color w:val="000000" w:themeColor="text1"/>
        </w:rPr>
        <w:t xml:space="preserve"> (6), e006554, 10.1161/JAHA.117.006554</w:t>
      </w:r>
      <w:r w:rsidR="00CA67C3" w:rsidRPr="00A21584">
        <w:rPr>
          <w:noProof/>
          <w:color w:val="000000" w:themeColor="text1"/>
        </w:rPr>
        <w:t xml:space="preserve"> (</w:t>
      </w:r>
      <w:r w:rsidRPr="00A21584">
        <w:rPr>
          <w:noProof/>
          <w:color w:val="000000" w:themeColor="text1"/>
        </w:rPr>
        <w:t>2017).</w:t>
      </w:r>
    </w:p>
    <w:p w14:paraId="2C80D869" w14:textId="53A9ED46" w:rsidR="00453E53" w:rsidRPr="00A21584" w:rsidRDefault="00453E53" w:rsidP="00453E53">
      <w:pPr>
        <w:pStyle w:val="EndNoteBibliography"/>
        <w:ind w:left="720" w:hanging="720"/>
        <w:rPr>
          <w:noProof/>
          <w:color w:val="000000" w:themeColor="text1"/>
        </w:rPr>
      </w:pPr>
      <w:r w:rsidRPr="00A21584">
        <w:rPr>
          <w:noProof/>
          <w:color w:val="000000" w:themeColor="text1"/>
        </w:rPr>
        <w:t>4</w:t>
      </w:r>
      <w:r w:rsidRPr="00A21584">
        <w:rPr>
          <w:noProof/>
          <w:color w:val="000000" w:themeColor="text1"/>
        </w:rPr>
        <w:tab/>
        <w:t>Wilde, E.</w:t>
      </w:r>
      <w:r w:rsidRPr="00A21584">
        <w:rPr>
          <w:i/>
          <w:noProof/>
          <w:color w:val="000000" w:themeColor="text1"/>
        </w:rPr>
        <w:t xml:space="preserve"> </w:t>
      </w:r>
      <w:r w:rsidRPr="00E33F53">
        <w:rPr>
          <w:noProof/>
          <w:color w:val="000000" w:themeColor="text1"/>
        </w:rPr>
        <w:t>et al.</w:t>
      </w:r>
      <w:r w:rsidRPr="00A21584">
        <w:rPr>
          <w:noProof/>
          <w:color w:val="000000" w:themeColor="text1"/>
        </w:rPr>
        <w:t xml:space="preserve"> Tail-Cuff Technique and Its Influence on Central Blood Pressure in the Mouse. </w:t>
      </w:r>
      <w:r w:rsidRPr="00A21584">
        <w:rPr>
          <w:i/>
          <w:noProof/>
          <w:color w:val="000000" w:themeColor="text1"/>
        </w:rPr>
        <w:t>Journal of the American Heart Association: Cardiovascular and Cerebrovascular Disease.</w:t>
      </w:r>
      <w:r w:rsidRPr="00A21584">
        <w:rPr>
          <w:noProof/>
          <w:color w:val="000000" w:themeColor="text1"/>
        </w:rPr>
        <w:t xml:space="preserve"> </w:t>
      </w:r>
      <w:r w:rsidRPr="00A21584">
        <w:rPr>
          <w:b/>
          <w:noProof/>
          <w:color w:val="000000" w:themeColor="text1"/>
        </w:rPr>
        <w:t>6</w:t>
      </w:r>
      <w:r w:rsidRPr="00A21584">
        <w:rPr>
          <w:noProof/>
          <w:color w:val="000000" w:themeColor="text1"/>
        </w:rPr>
        <w:t xml:space="preserve"> (6), 10.1161/jaha.116.005204</w:t>
      </w:r>
      <w:r w:rsidR="00CA67C3" w:rsidRPr="00A21584">
        <w:rPr>
          <w:noProof/>
          <w:color w:val="000000" w:themeColor="text1"/>
        </w:rPr>
        <w:t xml:space="preserve"> (</w:t>
      </w:r>
      <w:r w:rsidRPr="00A21584">
        <w:rPr>
          <w:noProof/>
          <w:color w:val="000000" w:themeColor="text1"/>
        </w:rPr>
        <w:t>2017).</w:t>
      </w:r>
    </w:p>
    <w:p w14:paraId="0C95FECC" w14:textId="39007B49" w:rsidR="00453E53" w:rsidRPr="00A21584" w:rsidRDefault="00453E53" w:rsidP="00453E53">
      <w:pPr>
        <w:pStyle w:val="EndNoteBibliography"/>
        <w:ind w:left="720" w:hanging="720"/>
        <w:rPr>
          <w:noProof/>
          <w:color w:val="000000" w:themeColor="text1"/>
        </w:rPr>
      </w:pPr>
      <w:r w:rsidRPr="00A21584">
        <w:rPr>
          <w:noProof/>
          <w:color w:val="000000" w:themeColor="text1"/>
        </w:rPr>
        <w:t>5</w:t>
      </w:r>
      <w:r w:rsidRPr="00A21584">
        <w:rPr>
          <w:noProof/>
          <w:color w:val="000000" w:themeColor="text1"/>
        </w:rPr>
        <w:tab/>
        <w:t>Braga, V. A.</w:t>
      </w:r>
      <w:r w:rsidR="00CA67C3" w:rsidRPr="00A21584">
        <w:rPr>
          <w:noProof/>
          <w:color w:val="000000" w:themeColor="text1"/>
        </w:rPr>
        <w:t xml:space="preserve">, </w:t>
      </w:r>
      <w:r w:rsidRPr="00A21584">
        <w:rPr>
          <w:noProof/>
          <w:color w:val="000000" w:themeColor="text1"/>
        </w:rPr>
        <w:t xml:space="preserve">Prabhakar, N. R. Refinement of Telemetry for Measuring Blood Pressure in Conscious Rats. </w:t>
      </w:r>
      <w:r w:rsidRPr="00A21584">
        <w:rPr>
          <w:i/>
          <w:noProof/>
          <w:color w:val="000000" w:themeColor="text1"/>
        </w:rPr>
        <w:t>Journal of the American Association for Laboratory Animal Science : JAALAS.</w:t>
      </w:r>
      <w:r w:rsidRPr="00A21584">
        <w:rPr>
          <w:noProof/>
          <w:color w:val="000000" w:themeColor="text1"/>
        </w:rPr>
        <w:t xml:space="preserve"> </w:t>
      </w:r>
      <w:r w:rsidRPr="00A21584">
        <w:rPr>
          <w:b/>
          <w:noProof/>
          <w:color w:val="000000" w:themeColor="text1"/>
        </w:rPr>
        <w:t>48</w:t>
      </w:r>
      <w:r w:rsidRPr="00A21584">
        <w:rPr>
          <w:noProof/>
          <w:color w:val="000000" w:themeColor="text1"/>
        </w:rPr>
        <w:t xml:space="preserve"> (3), 268-271 (2009).</w:t>
      </w:r>
    </w:p>
    <w:p w14:paraId="256C0FD0" w14:textId="749662C0" w:rsidR="00453E53" w:rsidRPr="00A21584" w:rsidRDefault="00453E53" w:rsidP="00453E53">
      <w:pPr>
        <w:pStyle w:val="EndNoteBibliography"/>
        <w:ind w:left="720" w:hanging="720"/>
        <w:rPr>
          <w:noProof/>
          <w:color w:val="000000" w:themeColor="text1"/>
        </w:rPr>
      </w:pPr>
      <w:r w:rsidRPr="00A21584">
        <w:rPr>
          <w:noProof/>
          <w:color w:val="000000" w:themeColor="text1"/>
        </w:rPr>
        <w:t>6</w:t>
      </w:r>
      <w:r w:rsidRPr="00A21584">
        <w:rPr>
          <w:noProof/>
          <w:color w:val="000000" w:themeColor="text1"/>
        </w:rPr>
        <w:tab/>
        <w:t>Kaese, S.</w:t>
      </w:r>
      <w:r w:rsidR="00CA67C3" w:rsidRPr="00A21584">
        <w:rPr>
          <w:noProof/>
          <w:color w:val="000000" w:themeColor="text1"/>
        </w:rPr>
        <w:t xml:space="preserve">, </w:t>
      </w:r>
      <w:r w:rsidRPr="00A21584">
        <w:rPr>
          <w:noProof/>
          <w:color w:val="000000" w:themeColor="text1"/>
        </w:rPr>
        <w:t xml:space="preserve">Verheule, S. Cardiac electrophysiology in mice: a matter of size. </w:t>
      </w:r>
      <w:r w:rsidRPr="00A21584">
        <w:rPr>
          <w:i/>
          <w:noProof/>
          <w:color w:val="000000" w:themeColor="text1"/>
        </w:rPr>
        <w:t>Frontiers in Physiology.</w:t>
      </w:r>
      <w:r w:rsidRPr="00A21584">
        <w:rPr>
          <w:noProof/>
          <w:color w:val="000000" w:themeColor="text1"/>
        </w:rPr>
        <w:t xml:space="preserve"> </w:t>
      </w:r>
      <w:r w:rsidRPr="00A21584">
        <w:rPr>
          <w:b/>
          <w:noProof/>
          <w:color w:val="000000" w:themeColor="text1"/>
        </w:rPr>
        <w:t>3</w:t>
      </w:r>
      <w:r w:rsidRPr="00A21584">
        <w:rPr>
          <w:noProof/>
          <w:color w:val="000000" w:themeColor="text1"/>
        </w:rPr>
        <w:t xml:space="preserve"> (345), 10.3389/fphys.2012.00345</w:t>
      </w:r>
      <w:r w:rsidR="00CA67C3" w:rsidRPr="00A21584">
        <w:rPr>
          <w:noProof/>
          <w:color w:val="000000" w:themeColor="text1"/>
        </w:rPr>
        <w:t xml:space="preserve"> (</w:t>
      </w:r>
      <w:r w:rsidRPr="00A21584">
        <w:rPr>
          <w:noProof/>
          <w:color w:val="000000" w:themeColor="text1"/>
        </w:rPr>
        <w:t>2012).</w:t>
      </w:r>
    </w:p>
    <w:p w14:paraId="5BC30499" w14:textId="5BD4FC47" w:rsidR="00453E53" w:rsidRPr="00A21584" w:rsidRDefault="00453E53" w:rsidP="00453E53">
      <w:pPr>
        <w:pStyle w:val="EndNoteBibliography"/>
        <w:ind w:left="720" w:hanging="720"/>
        <w:rPr>
          <w:noProof/>
          <w:color w:val="000000" w:themeColor="text1"/>
        </w:rPr>
      </w:pPr>
      <w:r w:rsidRPr="00A21584">
        <w:rPr>
          <w:noProof/>
          <w:color w:val="000000" w:themeColor="text1"/>
        </w:rPr>
        <w:t>7</w:t>
      </w:r>
      <w:r w:rsidRPr="00A21584">
        <w:rPr>
          <w:noProof/>
          <w:color w:val="000000" w:themeColor="text1"/>
        </w:rPr>
        <w:tab/>
        <w:t>Okamoto, K.</w:t>
      </w:r>
      <w:r w:rsidR="00CA67C3" w:rsidRPr="00A21584">
        <w:rPr>
          <w:noProof/>
          <w:color w:val="000000" w:themeColor="text1"/>
        </w:rPr>
        <w:t xml:space="preserve">, </w:t>
      </w:r>
      <w:r w:rsidRPr="00A21584">
        <w:rPr>
          <w:noProof/>
          <w:color w:val="000000" w:themeColor="text1"/>
        </w:rPr>
        <w:t xml:space="preserve">Aoki, K. Development of a strain of spontaneously hypertensive rats. </w:t>
      </w:r>
      <w:r w:rsidR="00A21584">
        <w:rPr>
          <w:i/>
          <w:noProof/>
          <w:color w:val="000000" w:themeColor="text1"/>
        </w:rPr>
        <w:t>Japanese Circulation Journal</w:t>
      </w:r>
      <w:r w:rsidRPr="00A21584">
        <w:rPr>
          <w:i/>
          <w:noProof/>
          <w:color w:val="000000" w:themeColor="text1"/>
        </w:rPr>
        <w:t>.</w:t>
      </w:r>
      <w:r w:rsidRPr="00A21584">
        <w:rPr>
          <w:noProof/>
          <w:color w:val="000000" w:themeColor="text1"/>
        </w:rPr>
        <w:t xml:space="preserve"> </w:t>
      </w:r>
      <w:r w:rsidRPr="00A21584">
        <w:rPr>
          <w:b/>
          <w:noProof/>
          <w:color w:val="000000" w:themeColor="text1"/>
        </w:rPr>
        <w:t>27</w:t>
      </w:r>
      <w:r w:rsidRPr="00A21584">
        <w:rPr>
          <w:noProof/>
          <w:color w:val="000000" w:themeColor="text1"/>
        </w:rPr>
        <w:t xml:space="preserve"> 282-293 (1963).</w:t>
      </w:r>
    </w:p>
    <w:p w14:paraId="71F42BF2" w14:textId="14DF256F" w:rsidR="00453E53" w:rsidRPr="00A21584" w:rsidRDefault="00453E53" w:rsidP="00453E53">
      <w:pPr>
        <w:pStyle w:val="EndNoteBibliography"/>
        <w:ind w:left="720" w:hanging="720"/>
        <w:rPr>
          <w:noProof/>
          <w:color w:val="000000" w:themeColor="text1"/>
        </w:rPr>
      </w:pPr>
      <w:r w:rsidRPr="00A21584">
        <w:rPr>
          <w:noProof/>
          <w:color w:val="000000" w:themeColor="text1"/>
        </w:rPr>
        <w:t>8</w:t>
      </w:r>
      <w:r w:rsidRPr="00A21584">
        <w:rPr>
          <w:noProof/>
          <w:color w:val="000000" w:themeColor="text1"/>
        </w:rPr>
        <w:tab/>
        <w:t>Van Vliet, B. N., Chafe, L. L., Antic, V., Schnyder-Candrian, S.</w:t>
      </w:r>
      <w:r w:rsidR="00CA67C3" w:rsidRPr="00A21584">
        <w:rPr>
          <w:noProof/>
          <w:color w:val="000000" w:themeColor="text1"/>
        </w:rPr>
        <w:t xml:space="preserve">, </w:t>
      </w:r>
      <w:r w:rsidRPr="00A21584">
        <w:rPr>
          <w:noProof/>
          <w:color w:val="000000" w:themeColor="text1"/>
        </w:rPr>
        <w:t xml:space="preserve">Montani, J. P. Direct and indirect methods used to study arterial blood pressure. </w:t>
      </w:r>
      <w:r w:rsidRPr="00A21584">
        <w:rPr>
          <w:i/>
          <w:noProof/>
          <w:color w:val="000000" w:themeColor="text1"/>
        </w:rPr>
        <w:t>Journal of Pharmacological and Toxicological Methods.</w:t>
      </w:r>
      <w:r w:rsidRPr="00A21584">
        <w:rPr>
          <w:noProof/>
          <w:color w:val="000000" w:themeColor="text1"/>
        </w:rPr>
        <w:t xml:space="preserve"> </w:t>
      </w:r>
      <w:r w:rsidRPr="00A21584">
        <w:rPr>
          <w:b/>
          <w:noProof/>
          <w:color w:val="000000" w:themeColor="text1"/>
        </w:rPr>
        <w:t>44</w:t>
      </w:r>
      <w:r w:rsidRPr="00A21584">
        <w:rPr>
          <w:noProof/>
          <w:color w:val="000000" w:themeColor="text1"/>
        </w:rPr>
        <w:t xml:space="preserve"> (2), 361-373 (2000).</w:t>
      </w:r>
    </w:p>
    <w:p w14:paraId="30E49892" w14:textId="65AB125E" w:rsidR="00453E53" w:rsidRPr="00A21584" w:rsidRDefault="00453E53" w:rsidP="00453E53">
      <w:pPr>
        <w:pStyle w:val="EndNoteBibliography"/>
        <w:ind w:left="720" w:hanging="720"/>
        <w:rPr>
          <w:noProof/>
          <w:color w:val="000000" w:themeColor="text1"/>
        </w:rPr>
      </w:pPr>
      <w:r w:rsidRPr="00A21584">
        <w:rPr>
          <w:noProof/>
          <w:color w:val="000000" w:themeColor="text1"/>
        </w:rPr>
        <w:t>9</w:t>
      </w:r>
      <w:r w:rsidRPr="00A21584">
        <w:rPr>
          <w:noProof/>
          <w:color w:val="000000" w:themeColor="text1"/>
        </w:rPr>
        <w:tab/>
        <w:t>Alam, M. A., Parks, C.</w:t>
      </w:r>
      <w:r w:rsidR="00CA67C3" w:rsidRPr="00A21584">
        <w:rPr>
          <w:noProof/>
          <w:color w:val="000000" w:themeColor="text1"/>
        </w:rPr>
        <w:t xml:space="preserve">, </w:t>
      </w:r>
      <w:r w:rsidRPr="00A21584">
        <w:rPr>
          <w:noProof/>
          <w:color w:val="000000" w:themeColor="text1"/>
        </w:rPr>
        <w:t xml:space="preserve">Mancarella, S. Long-term Blood Pressure Measurement in Freely Moving Mice Using Telemetry. </w:t>
      </w:r>
      <w:r w:rsidRPr="00A21584">
        <w:rPr>
          <w:i/>
          <w:noProof/>
          <w:color w:val="000000" w:themeColor="text1"/>
        </w:rPr>
        <w:t>Journal of Visualized Experiments.</w:t>
      </w:r>
      <w:r w:rsidRPr="00A21584">
        <w:rPr>
          <w:noProof/>
          <w:color w:val="000000" w:themeColor="text1"/>
        </w:rPr>
        <w:t xml:space="preserve"> (111), e53991, 10.3791/53991</w:t>
      </w:r>
      <w:r w:rsidR="00CA67C3" w:rsidRPr="00A21584">
        <w:rPr>
          <w:noProof/>
          <w:color w:val="000000" w:themeColor="text1"/>
        </w:rPr>
        <w:t xml:space="preserve"> (</w:t>
      </w:r>
      <w:r w:rsidRPr="00A21584">
        <w:rPr>
          <w:noProof/>
          <w:color w:val="000000" w:themeColor="text1"/>
        </w:rPr>
        <w:t>2016).</w:t>
      </w:r>
    </w:p>
    <w:p w14:paraId="218C57E8" w14:textId="79BD8D4D" w:rsidR="00453E53" w:rsidRPr="00A21584" w:rsidRDefault="00453E53" w:rsidP="00453E53">
      <w:pPr>
        <w:pStyle w:val="EndNoteBibliography"/>
        <w:ind w:left="720" w:hanging="720"/>
        <w:rPr>
          <w:noProof/>
          <w:color w:val="000000" w:themeColor="text1"/>
        </w:rPr>
      </w:pPr>
      <w:r w:rsidRPr="00A21584">
        <w:rPr>
          <w:noProof/>
          <w:color w:val="000000" w:themeColor="text1"/>
        </w:rPr>
        <w:t>10</w:t>
      </w:r>
      <w:r w:rsidRPr="00A21584">
        <w:rPr>
          <w:noProof/>
          <w:color w:val="000000" w:themeColor="text1"/>
        </w:rPr>
        <w:tab/>
        <w:t>Irvine, R. J., White, J.</w:t>
      </w:r>
      <w:r w:rsidR="00CA67C3" w:rsidRPr="00A21584">
        <w:rPr>
          <w:noProof/>
          <w:color w:val="000000" w:themeColor="text1"/>
        </w:rPr>
        <w:t xml:space="preserve">, </w:t>
      </w:r>
      <w:r w:rsidRPr="00A21584">
        <w:rPr>
          <w:noProof/>
          <w:color w:val="000000" w:themeColor="text1"/>
        </w:rPr>
        <w:t xml:space="preserve">Chan, R. The influence of restraint on blood pressure in the rat. </w:t>
      </w:r>
      <w:r w:rsidRPr="00A21584">
        <w:rPr>
          <w:i/>
          <w:noProof/>
          <w:color w:val="000000" w:themeColor="text1"/>
        </w:rPr>
        <w:t>Journal of Pharmacological and Toxicological Methods.</w:t>
      </w:r>
      <w:r w:rsidRPr="00A21584">
        <w:rPr>
          <w:noProof/>
          <w:color w:val="000000" w:themeColor="text1"/>
        </w:rPr>
        <w:t xml:space="preserve"> </w:t>
      </w:r>
      <w:r w:rsidRPr="00A21584">
        <w:rPr>
          <w:b/>
          <w:noProof/>
          <w:color w:val="000000" w:themeColor="text1"/>
        </w:rPr>
        <w:t>38</w:t>
      </w:r>
      <w:r w:rsidRPr="00A21584">
        <w:rPr>
          <w:noProof/>
          <w:color w:val="000000" w:themeColor="text1"/>
        </w:rPr>
        <w:t xml:space="preserve"> (3), 157-162, </w:t>
      </w:r>
      <w:hyperlink r:id="rId9" w:history="1">
        <w:r w:rsidRPr="00E33F53">
          <w:rPr>
            <w:rStyle w:val="Hyperlink"/>
            <w:noProof/>
            <w:color w:val="000000" w:themeColor="text1"/>
            <w:u w:val="none"/>
          </w:rPr>
          <w:t>https://doi.org/10.1016/S1056-8719(97)00081-6</w:t>
        </w:r>
      </w:hyperlink>
      <w:r w:rsidR="00CA67C3" w:rsidRPr="00A21584">
        <w:rPr>
          <w:noProof/>
          <w:color w:val="000000" w:themeColor="text1"/>
        </w:rPr>
        <w:t xml:space="preserve"> (</w:t>
      </w:r>
      <w:r w:rsidRPr="00A21584">
        <w:rPr>
          <w:noProof/>
          <w:color w:val="000000" w:themeColor="text1"/>
        </w:rPr>
        <w:t>1997).</w:t>
      </w:r>
    </w:p>
    <w:p w14:paraId="6768A103" w14:textId="1BB06CC2" w:rsidR="00453E53" w:rsidRPr="00A21584" w:rsidRDefault="00453E53" w:rsidP="00453E53">
      <w:pPr>
        <w:pStyle w:val="EndNoteBibliography"/>
        <w:ind w:left="720" w:hanging="720"/>
        <w:rPr>
          <w:noProof/>
          <w:color w:val="000000" w:themeColor="text1"/>
        </w:rPr>
      </w:pPr>
      <w:r w:rsidRPr="00A21584">
        <w:rPr>
          <w:noProof/>
          <w:color w:val="000000" w:themeColor="text1"/>
        </w:rPr>
        <w:t>11</w:t>
      </w:r>
      <w:r w:rsidRPr="00A21584">
        <w:rPr>
          <w:noProof/>
          <w:color w:val="000000" w:themeColor="text1"/>
        </w:rPr>
        <w:tab/>
        <w:t>Vosse, F. N. v. d.</w:t>
      </w:r>
      <w:r w:rsidR="00CA67C3" w:rsidRPr="00A21584">
        <w:rPr>
          <w:noProof/>
          <w:color w:val="000000" w:themeColor="text1"/>
        </w:rPr>
        <w:t xml:space="preserve">, </w:t>
      </w:r>
      <w:r w:rsidRPr="00A21584">
        <w:rPr>
          <w:noProof/>
          <w:color w:val="000000" w:themeColor="text1"/>
        </w:rPr>
        <w:t xml:space="preserve">Stergiopulos, N. Pulse Wave Propagation in the Arterial Tree. </w:t>
      </w:r>
      <w:r w:rsidRPr="00A21584">
        <w:rPr>
          <w:i/>
          <w:noProof/>
          <w:color w:val="000000" w:themeColor="text1"/>
        </w:rPr>
        <w:t>Annual Review of Fluid Mechanics.</w:t>
      </w:r>
      <w:r w:rsidRPr="00A21584">
        <w:rPr>
          <w:noProof/>
          <w:color w:val="000000" w:themeColor="text1"/>
        </w:rPr>
        <w:t xml:space="preserve"> </w:t>
      </w:r>
      <w:r w:rsidRPr="00A21584">
        <w:rPr>
          <w:b/>
          <w:noProof/>
          <w:color w:val="000000" w:themeColor="text1"/>
        </w:rPr>
        <w:t>43</w:t>
      </w:r>
      <w:r w:rsidRPr="00A21584">
        <w:rPr>
          <w:noProof/>
          <w:color w:val="000000" w:themeColor="text1"/>
        </w:rPr>
        <w:t xml:space="preserve"> (1), 467-499, 10.1146/annurev-fluid-122109-160730</w:t>
      </w:r>
      <w:r w:rsidR="00CA67C3" w:rsidRPr="00A21584">
        <w:rPr>
          <w:noProof/>
          <w:color w:val="000000" w:themeColor="text1"/>
        </w:rPr>
        <w:t xml:space="preserve"> (</w:t>
      </w:r>
      <w:r w:rsidRPr="00A21584">
        <w:rPr>
          <w:noProof/>
          <w:color w:val="000000" w:themeColor="text1"/>
        </w:rPr>
        <w:t>2011).</w:t>
      </w:r>
    </w:p>
    <w:p w14:paraId="3E9A48DC" w14:textId="4046C382" w:rsidR="00453E53" w:rsidRPr="00A21584" w:rsidRDefault="00453E53" w:rsidP="00453E53">
      <w:pPr>
        <w:pStyle w:val="EndNoteBibliography"/>
        <w:ind w:left="720" w:hanging="720"/>
        <w:rPr>
          <w:noProof/>
          <w:color w:val="000000" w:themeColor="text1"/>
        </w:rPr>
      </w:pPr>
      <w:r w:rsidRPr="00A21584">
        <w:rPr>
          <w:noProof/>
          <w:color w:val="000000" w:themeColor="text1"/>
        </w:rPr>
        <w:t>12</w:t>
      </w:r>
      <w:r w:rsidRPr="00A21584">
        <w:rPr>
          <w:noProof/>
          <w:color w:val="000000" w:themeColor="text1"/>
        </w:rPr>
        <w:tab/>
        <w:t>Cosson, E.</w:t>
      </w:r>
      <w:r w:rsidRPr="00A21584">
        <w:rPr>
          <w:i/>
          <w:noProof/>
          <w:color w:val="000000" w:themeColor="text1"/>
        </w:rPr>
        <w:t xml:space="preserve"> </w:t>
      </w:r>
      <w:r w:rsidRPr="00E33F53">
        <w:rPr>
          <w:noProof/>
          <w:color w:val="000000" w:themeColor="text1"/>
        </w:rPr>
        <w:t>et al.</w:t>
      </w:r>
      <w:r w:rsidRPr="00A21584">
        <w:rPr>
          <w:noProof/>
          <w:color w:val="000000" w:themeColor="text1"/>
        </w:rPr>
        <w:t xml:space="preserve"> Aortic stiffness and pulse pressure amplification in Wistar-Kyoto and spontaneously hypertensive rats. </w:t>
      </w:r>
      <w:r w:rsidRPr="00A21584">
        <w:rPr>
          <w:i/>
          <w:noProof/>
          <w:color w:val="000000" w:themeColor="text1"/>
        </w:rPr>
        <w:t>The American Journal of Physiology: Heart and Circulatory Physiology.</w:t>
      </w:r>
      <w:r w:rsidRPr="00A21584">
        <w:rPr>
          <w:noProof/>
          <w:color w:val="000000" w:themeColor="text1"/>
        </w:rPr>
        <w:t xml:space="preserve"> </w:t>
      </w:r>
      <w:r w:rsidRPr="00A21584">
        <w:rPr>
          <w:b/>
          <w:noProof/>
          <w:color w:val="000000" w:themeColor="text1"/>
        </w:rPr>
        <w:t>292</w:t>
      </w:r>
      <w:r w:rsidRPr="00A21584">
        <w:rPr>
          <w:noProof/>
          <w:color w:val="000000" w:themeColor="text1"/>
        </w:rPr>
        <w:t xml:space="preserve"> (5), H2506-2512, 10.1152/ajpheart.00732.2006</w:t>
      </w:r>
      <w:r w:rsidR="00CA67C3" w:rsidRPr="00A21584">
        <w:rPr>
          <w:noProof/>
          <w:color w:val="000000" w:themeColor="text1"/>
        </w:rPr>
        <w:t xml:space="preserve"> (</w:t>
      </w:r>
      <w:r w:rsidRPr="00A21584">
        <w:rPr>
          <w:noProof/>
          <w:color w:val="000000" w:themeColor="text1"/>
        </w:rPr>
        <w:t>2007).</w:t>
      </w:r>
    </w:p>
    <w:p w14:paraId="07DCF19F" w14:textId="38156F0C" w:rsidR="009F659A" w:rsidRPr="00E33F53" w:rsidRDefault="004365F8" w:rsidP="00280909">
      <w:pPr>
        <w:rPr>
          <w:color w:val="000000" w:themeColor="text1"/>
        </w:rPr>
      </w:pPr>
      <w:r w:rsidRPr="00E33F53">
        <w:rPr>
          <w:color w:val="000000" w:themeColor="text1"/>
        </w:rPr>
        <w:fldChar w:fldCharType="end"/>
      </w:r>
    </w:p>
    <w:sectPr w:rsidR="009F659A" w:rsidRPr="00E33F53" w:rsidSect="007238E1">
      <w:headerReference w:type="default" r:id="rId10"/>
      <w:headerReference w:type="first" r:id="rId11"/>
      <w:footerReference w:type="first" r:id="rId1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9C4A" w14:textId="77777777" w:rsidR="000E7C4E" w:rsidRDefault="000E7C4E" w:rsidP="00621C4E">
      <w:r>
        <w:separator/>
      </w:r>
    </w:p>
  </w:endnote>
  <w:endnote w:type="continuationSeparator" w:id="0">
    <w:p w14:paraId="6DE5ADF8" w14:textId="77777777" w:rsidR="000E7C4E" w:rsidRDefault="000E7C4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53E53" w:rsidRDefault="00453E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9130" w14:textId="77777777" w:rsidR="000E7C4E" w:rsidRDefault="000E7C4E" w:rsidP="00621C4E">
      <w:r>
        <w:separator/>
      </w:r>
    </w:p>
  </w:footnote>
  <w:footnote w:type="continuationSeparator" w:id="0">
    <w:p w14:paraId="646740EF" w14:textId="77777777" w:rsidR="000E7C4E" w:rsidRDefault="000E7C4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0D769C1D" w:rsidR="00453E53" w:rsidRPr="00874B20" w:rsidRDefault="00453E53" w:rsidP="00FE7DC7">
    <w:pPr>
      <w:rPr>
        <w:rFonts w:asciiTheme="minorHAnsi" w:hAnsiTheme="minorHAnsi" w:cstheme="minorHAnsi"/>
        <w:b/>
        <w:color w:val="002060"/>
        <w:sz w:val="32"/>
      </w:rPr>
    </w:pPr>
  </w:p>
  <w:p w14:paraId="2249A9C9" w14:textId="12DB9159" w:rsidR="00453E53" w:rsidRPr="006F06E4" w:rsidRDefault="00453E5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3692D5C" w:rsidR="00453E53" w:rsidRPr="006F06E4" w:rsidRDefault="00453E5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B79CF"/>
    <w:multiLevelType w:val="multilevel"/>
    <w:tmpl w:val="6BC8369E"/>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382DD2"/>
    <w:multiLevelType w:val="multilevel"/>
    <w:tmpl w:val="831642B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7"/>
  </w:num>
  <w:num w:numId="11">
    <w:abstractNumId w:val="21"/>
  </w:num>
  <w:num w:numId="12">
    <w:abstractNumId w:val="1"/>
  </w:num>
  <w:num w:numId="13">
    <w:abstractNumId w:val="19"/>
  </w:num>
  <w:num w:numId="14">
    <w:abstractNumId w:val="25"/>
  </w:num>
  <w:num w:numId="15">
    <w:abstractNumId w:val="11"/>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5"/>
  </w:num>
  <w:num w:numId="26">
    <w:abstractNumId w:val="14"/>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27DD"/>
    <w:rsid w:val="00005815"/>
    <w:rsid w:val="00007DBC"/>
    <w:rsid w:val="00007EA1"/>
    <w:rsid w:val="000100F0"/>
    <w:rsid w:val="0001200D"/>
    <w:rsid w:val="000129B2"/>
    <w:rsid w:val="00012FF9"/>
    <w:rsid w:val="0001389C"/>
    <w:rsid w:val="000140DE"/>
    <w:rsid w:val="00014314"/>
    <w:rsid w:val="000159FA"/>
    <w:rsid w:val="000178C3"/>
    <w:rsid w:val="00017B38"/>
    <w:rsid w:val="00021434"/>
    <w:rsid w:val="00021774"/>
    <w:rsid w:val="00021DF3"/>
    <w:rsid w:val="000232BB"/>
    <w:rsid w:val="00023869"/>
    <w:rsid w:val="00024598"/>
    <w:rsid w:val="00024908"/>
    <w:rsid w:val="00032769"/>
    <w:rsid w:val="000328CD"/>
    <w:rsid w:val="0003311E"/>
    <w:rsid w:val="00036824"/>
    <w:rsid w:val="00037B58"/>
    <w:rsid w:val="00040C09"/>
    <w:rsid w:val="00045256"/>
    <w:rsid w:val="00047E68"/>
    <w:rsid w:val="00047F8D"/>
    <w:rsid w:val="00051B73"/>
    <w:rsid w:val="00053C81"/>
    <w:rsid w:val="00060ABE"/>
    <w:rsid w:val="00061A50"/>
    <w:rsid w:val="00061C78"/>
    <w:rsid w:val="0006361B"/>
    <w:rsid w:val="00064104"/>
    <w:rsid w:val="000652E3"/>
    <w:rsid w:val="00066025"/>
    <w:rsid w:val="000701D1"/>
    <w:rsid w:val="000749E2"/>
    <w:rsid w:val="000769C3"/>
    <w:rsid w:val="00080A20"/>
    <w:rsid w:val="000810C4"/>
    <w:rsid w:val="00082796"/>
    <w:rsid w:val="00082DF4"/>
    <w:rsid w:val="0008312B"/>
    <w:rsid w:val="00087C0A"/>
    <w:rsid w:val="00087DB6"/>
    <w:rsid w:val="00091FF9"/>
    <w:rsid w:val="00093BC4"/>
    <w:rsid w:val="00094E08"/>
    <w:rsid w:val="000976A4"/>
    <w:rsid w:val="00097929"/>
    <w:rsid w:val="000A1E80"/>
    <w:rsid w:val="000A3B1B"/>
    <w:rsid w:val="000A3B70"/>
    <w:rsid w:val="000A5153"/>
    <w:rsid w:val="000B10AE"/>
    <w:rsid w:val="000B30BF"/>
    <w:rsid w:val="000B367A"/>
    <w:rsid w:val="000B3F24"/>
    <w:rsid w:val="000B566B"/>
    <w:rsid w:val="000B662E"/>
    <w:rsid w:val="000B7294"/>
    <w:rsid w:val="000B75D0"/>
    <w:rsid w:val="000C1CF8"/>
    <w:rsid w:val="000C1DF1"/>
    <w:rsid w:val="000C3D6F"/>
    <w:rsid w:val="000C49CF"/>
    <w:rsid w:val="000C52E9"/>
    <w:rsid w:val="000C5CDC"/>
    <w:rsid w:val="000C65DC"/>
    <w:rsid w:val="000C66F3"/>
    <w:rsid w:val="000C6900"/>
    <w:rsid w:val="000D0ADA"/>
    <w:rsid w:val="000D27A1"/>
    <w:rsid w:val="000D2DD6"/>
    <w:rsid w:val="000D31E8"/>
    <w:rsid w:val="000D4083"/>
    <w:rsid w:val="000D76E4"/>
    <w:rsid w:val="000D7912"/>
    <w:rsid w:val="000E3816"/>
    <w:rsid w:val="000E4F77"/>
    <w:rsid w:val="000E5DED"/>
    <w:rsid w:val="000E5FF0"/>
    <w:rsid w:val="000E6314"/>
    <w:rsid w:val="000E7C4E"/>
    <w:rsid w:val="000F1A68"/>
    <w:rsid w:val="000F265C"/>
    <w:rsid w:val="000F33E5"/>
    <w:rsid w:val="000F3AFA"/>
    <w:rsid w:val="000F4C36"/>
    <w:rsid w:val="000F51A0"/>
    <w:rsid w:val="000F5712"/>
    <w:rsid w:val="000F6611"/>
    <w:rsid w:val="000F7E22"/>
    <w:rsid w:val="00101708"/>
    <w:rsid w:val="001104F3"/>
    <w:rsid w:val="00112292"/>
    <w:rsid w:val="001126EE"/>
    <w:rsid w:val="00112EEB"/>
    <w:rsid w:val="00114E45"/>
    <w:rsid w:val="001173FF"/>
    <w:rsid w:val="00117EC0"/>
    <w:rsid w:val="00121B05"/>
    <w:rsid w:val="0012563A"/>
    <w:rsid w:val="001264DE"/>
    <w:rsid w:val="001277E6"/>
    <w:rsid w:val="001313A7"/>
    <w:rsid w:val="0013276F"/>
    <w:rsid w:val="00133DA0"/>
    <w:rsid w:val="001358B8"/>
    <w:rsid w:val="0013621E"/>
    <w:rsid w:val="0013642E"/>
    <w:rsid w:val="00152A23"/>
    <w:rsid w:val="001538BC"/>
    <w:rsid w:val="00161009"/>
    <w:rsid w:val="00162CB7"/>
    <w:rsid w:val="00171251"/>
    <w:rsid w:val="00171E5B"/>
    <w:rsid w:val="00171F94"/>
    <w:rsid w:val="00172BBA"/>
    <w:rsid w:val="00173B98"/>
    <w:rsid w:val="00175D4E"/>
    <w:rsid w:val="0017668A"/>
    <w:rsid w:val="001766FE"/>
    <w:rsid w:val="001771E7"/>
    <w:rsid w:val="001911FF"/>
    <w:rsid w:val="00192006"/>
    <w:rsid w:val="00193180"/>
    <w:rsid w:val="00196792"/>
    <w:rsid w:val="001A44F7"/>
    <w:rsid w:val="001B1519"/>
    <w:rsid w:val="001B2E2D"/>
    <w:rsid w:val="001B5CD2"/>
    <w:rsid w:val="001B6E40"/>
    <w:rsid w:val="001C0BEE"/>
    <w:rsid w:val="001C1E49"/>
    <w:rsid w:val="001C2A98"/>
    <w:rsid w:val="001C2D17"/>
    <w:rsid w:val="001C4A8A"/>
    <w:rsid w:val="001C511B"/>
    <w:rsid w:val="001C53F3"/>
    <w:rsid w:val="001D1F83"/>
    <w:rsid w:val="001D3D7D"/>
    <w:rsid w:val="001D3FFF"/>
    <w:rsid w:val="001D625F"/>
    <w:rsid w:val="001D68A4"/>
    <w:rsid w:val="001D7576"/>
    <w:rsid w:val="001E0E3F"/>
    <w:rsid w:val="001E14A0"/>
    <w:rsid w:val="001E1815"/>
    <w:rsid w:val="001E188A"/>
    <w:rsid w:val="001E27D3"/>
    <w:rsid w:val="001E2A6F"/>
    <w:rsid w:val="001E4CBB"/>
    <w:rsid w:val="001E7376"/>
    <w:rsid w:val="001F225C"/>
    <w:rsid w:val="00201CFA"/>
    <w:rsid w:val="0020220D"/>
    <w:rsid w:val="00202448"/>
    <w:rsid w:val="00202D15"/>
    <w:rsid w:val="00204E80"/>
    <w:rsid w:val="00212EAE"/>
    <w:rsid w:val="002134A8"/>
    <w:rsid w:val="00214BEE"/>
    <w:rsid w:val="002156E4"/>
    <w:rsid w:val="002205B8"/>
    <w:rsid w:val="00225720"/>
    <w:rsid w:val="002259E5"/>
    <w:rsid w:val="00226140"/>
    <w:rsid w:val="002274F3"/>
    <w:rsid w:val="0023094C"/>
    <w:rsid w:val="00231E0A"/>
    <w:rsid w:val="00233F4A"/>
    <w:rsid w:val="00234BE3"/>
    <w:rsid w:val="00235A90"/>
    <w:rsid w:val="002371D4"/>
    <w:rsid w:val="00241E48"/>
    <w:rsid w:val="0024214E"/>
    <w:rsid w:val="00242623"/>
    <w:rsid w:val="00247BE0"/>
    <w:rsid w:val="00250558"/>
    <w:rsid w:val="002505BC"/>
    <w:rsid w:val="0025141C"/>
    <w:rsid w:val="00251AAD"/>
    <w:rsid w:val="00252686"/>
    <w:rsid w:val="00253615"/>
    <w:rsid w:val="00253C0E"/>
    <w:rsid w:val="00260652"/>
    <w:rsid w:val="00261F25"/>
    <w:rsid w:val="002648A9"/>
    <w:rsid w:val="0026536F"/>
    <w:rsid w:val="0026553C"/>
    <w:rsid w:val="00267DD5"/>
    <w:rsid w:val="00272BE7"/>
    <w:rsid w:val="00274A0A"/>
    <w:rsid w:val="0027619F"/>
    <w:rsid w:val="00277593"/>
    <w:rsid w:val="00277932"/>
    <w:rsid w:val="00280909"/>
    <w:rsid w:val="00280918"/>
    <w:rsid w:val="00281A2A"/>
    <w:rsid w:val="00282AF6"/>
    <w:rsid w:val="0028596A"/>
    <w:rsid w:val="00287085"/>
    <w:rsid w:val="00290A8B"/>
    <w:rsid w:val="00290AF9"/>
    <w:rsid w:val="0029215E"/>
    <w:rsid w:val="00292BA0"/>
    <w:rsid w:val="00294571"/>
    <w:rsid w:val="00294F86"/>
    <w:rsid w:val="002967CF"/>
    <w:rsid w:val="0029708D"/>
    <w:rsid w:val="00297788"/>
    <w:rsid w:val="002A1608"/>
    <w:rsid w:val="002A36C1"/>
    <w:rsid w:val="002A484B"/>
    <w:rsid w:val="002A64A6"/>
    <w:rsid w:val="002A75CA"/>
    <w:rsid w:val="002B1243"/>
    <w:rsid w:val="002B3301"/>
    <w:rsid w:val="002B373E"/>
    <w:rsid w:val="002B5BA5"/>
    <w:rsid w:val="002C47D4"/>
    <w:rsid w:val="002D0F38"/>
    <w:rsid w:val="002D60C6"/>
    <w:rsid w:val="002D77E3"/>
    <w:rsid w:val="002E7832"/>
    <w:rsid w:val="002F0902"/>
    <w:rsid w:val="002F1F6C"/>
    <w:rsid w:val="002F2859"/>
    <w:rsid w:val="002F6E3C"/>
    <w:rsid w:val="002F7F6A"/>
    <w:rsid w:val="0030117D"/>
    <w:rsid w:val="00301F30"/>
    <w:rsid w:val="003038FD"/>
    <w:rsid w:val="00303C87"/>
    <w:rsid w:val="00303EE1"/>
    <w:rsid w:val="003108E5"/>
    <w:rsid w:val="003120CB"/>
    <w:rsid w:val="00317D8E"/>
    <w:rsid w:val="00320153"/>
    <w:rsid w:val="00320367"/>
    <w:rsid w:val="00322871"/>
    <w:rsid w:val="00322A17"/>
    <w:rsid w:val="00323FBC"/>
    <w:rsid w:val="00326FB3"/>
    <w:rsid w:val="00327DA2"/>
    <w:rsid w:val="003302FE"/>
    <w:rsid w:val="003316D4"/>
    <w:rsid w:val="00333822"/>
    <w:rsid w:val="00336715"/>
    <w:rsid w:val="00340DFD"/>
    <w:rsid w:val="00343BFD"/>
    <w:rsid w:val="00344954"/>
    <w:rsid w:val="00345A74"/>
    <w:rsid w:val="00347FE0"/>
    <w:rsid w:val="00350CD7"/>
    <w:rsid w:val="0035647A"/>
    <w:rsid w:val="00356E4C"/>
    <w:rsid w:val="00360C17"/>
    <w:rsid w:val="00360EA5"/>
    <w:rsid w:val="003621C6"/>
    <w:rsid w:val="003622B8"/>
    <w:rsid w:val="00363CB6"/>
    <w:rsid w:val="00366B76"/>
    <w:rsid w:val="00371B08"/>
    <w:rsid w:val="00373051"/>
    <w:rsid w:val="00373B8F"/>
    <w:rsid w:val="00374145"/>
    <w:rsid w:val="00376D95"/>
    <w:rsid w:val="00377FBB"/>
    <w:rsid w:val="0038133E"/>
    <w:rsid w:val="0038414D"/>
    <w:rsid w:val="00385140"/>
    <w:rsid w:val="00394151"/>
    <w:rsid w:val="00394984"/>
    <w:rsid w:val="0039623B"/>
    <w:rsid w:val="003A11ED"/>
    <w:rsid w:val="003A16FC"/>
    <w:rsid w:val="003A4FCD"/>
    <w:rsid w:val="003B0944"/>
    <w:rsid w:val="003B1593"/>
    <w:rsid w:val="003B3CFD"/>
    <w:rsid w:val="003B4381"/>
    <w:rsid w:val="003B5497"/>
    <w:rsid w:val="003C1043"/>
    <w:rsid w:val="003C143B"/>
    <w:rsid w:val="003C1A30"/>
    <w:rsid w:val="003C6779"/>
    <w:rsid w:val="003D2998"/>
    <w:rsid w:val="003D2F0A"/>
    <w:rsid w:val="003D3891"/>
    <w:rsid w:val="003D5D84"/>
    <w:rsid w:val="003E0F4F"/>
    <w:rsid w:val="003E18AC"/>
    <w:rsid w:val="003E2089"/>
    <w:rsid w:val="003E210B"/>
    <w:rsid w:val="003E2A12"/>
    <w:rsid w:val="003E3384"/>
    <w:rsid w:val="003E3CA4"/>
    <w:rsid w:val="003E548E"/>
    <w:rsid w:val="003E7FFA"/>
    <w:rsid w:val="003F36EA"/>
    <w:rsid w:val="003F53F1"/>
    <w:rsid w:val="00407EC8"/>
    <w:rsid w:val="0041110A"/>
    <w:rsid w:val="00411624"/>
    <w:rsid w:val="0041407A"/>
    <w:rsid w:val="004148E1"/>
    <w:rsid w:val="00414CFA"/>
    <w:rsid w:val="00415EC0"/>
    <w:rsid w:val="00420BE9"/>
    <w:rsid w:val="00422B9F"/>
    <w:rsid w:val="00423AD8"/>
    <w:rsid w:val="00423FDD"/>
    <w:rsid w:val="00424190"/>
    <w:rsid w:val="00424C85"/>
    <w:rsid w:val="00424E8E"/>
    <w:rsid w:val="004260BD"/>
    <w:rsid w:val="004273C0"/>
    <w:rsid w:val="0043012F"/>
    <w:rsid w:val="00430DAA"/>
    <w:rsid w:val="00430F1F"/>
    <w:rsid w:val="004326EA"/>
    <w:rsid w:val="004327DC"/>
    <w:rsid w:val="004365F8"/>
    <w:rsid w:val="004377D0"/>
    <w:rsid w:val="00442E3A"/>
    <w:rsid w:val="00443AEA"/>
    <w:rsid w:val="0044434C"/>
    <w:rsid w:val="0044456B"/>
    <w:rsid w:val="00447BD1"/>
    <w:rsid w:val="004507F3"/>
    <w:rsid w:val="004507FB"/>
    <w:rsid w:val="00450AF4"/>
    <w:rsid w:val="00453E53"/>
    <w:rsid w:val="00456A57"/>
    <w:rsid w:val="004607DE"/>
    <w:rsid w:val="004671C7"/>
    <w:rsid w:val="00472F4D"/>
    <w:rsid w:val="004730BF"/>
    <w:rsid w:val="00474DCB"/>
    <w:rsid w:val="0047535C"/>
    <w:rsid w:val="004762F6"/>
    <w:rsid w:val="00480136"/>
    <w:rsid w:val="00482D27"/>
    <w:rsid w:val="00485870"/>
    <w:rsid w:val="00485FE8"/>
    <w:rsid w:val="00486417"/>
    <w:rsid w:val="00492C47"/>
    <w:rsid w:val="00492EB5"/>
    <w:rsid w:val="00494F77"/>
    <w:rsid w:val="00496231"/>
    <w:rsid w:val="00497721"/>
    <w:rsid w:val="004A0229"/>
    <w:rsid w:val="004A29CD"/>
    <w:rsid w:val="004A35D2"/>
    <w:rsid w:val="004A4B28"/>
    <w:rsid w:val="004A71E4"/>
    <w:rsid w:val="004B26EC"/>
    <w:rsid w:val="004B2F00"/>
    <w:rsid w:val="004B31B0"/>
    <w:rsid w:val="004B3C7C"/>
    <w:rsid w:val="004B46D2"/>
    <w:rsid w:val="004B6E31"/>
    <w:rsid w:val="004B751F"/>
    <w:rsid w:val="004C1D66"/>
    <w:rsid w:val="004C26F9"/>
    <w:rsid w:val="004C31D7"/>
    <w:rsid w:val="004C326B"/>
    <w:rsid w:val="004C4AD2"/>
    <w:rsid w:val="004C6981"/>
    <w:rsid w:val="004D1F21"/>
    <w:rsid w:val="004D268C"/>
    <w:rsid w:val="004D59D8"/>
    <w:rsid w:val="004D5DA1"/>
    <w:rsid w:val="004E150F"/>
    <w:rsid w:val="004E1DCA"/>
    <w:rsid w:val="004E23A1"/>
    <w:rsid w:val="004E3489"/>
    <w:rsid w:val="004E358A"/>
    <w:rsid w:val="004E3AFA"/>
    <w:rsid w:val="004E6588"/>
    <w:rsid w:val="004E6B73"/>
    <w:rsid w:val="004F1556"/>
    <w:rsid w:val="004F46F5"/>
    <w:rsid w:val="004F7420"/>
    <w:rsid w:val="00502A0A"/>
    <w:rsid w:val="00504ED7"/>
    <w:rsid w:val="0050634E"/>
    <w:rsid w:val="00507C50"/>
    <w:rsid w:val="00513928"/>
    <w:rsid w:val="00517C3A"/>
    <w:rsid w:val="00527BF4"/>
    <w:rsid w:val="005324BE"/>
    <w:rsid w:val="00534F6C"/>
    <w:rsid w:val="00535994"/>
    <w:rsid w:val="0053646D"/>
    <w:rsid w:val="005366B6"/>
    <w:rsid w:val="00540AAD"/>
    <w:rsid w:val="00543EC1"/>
    <w:rsid w:val="00546458"/>
    <w:rsid w:val="00546914"/>
    <w:rsid w:val="0055087C"/>
    <w:rsid w:val="00553413"/>
    <w:rsid w:val="00553753"/>
    <w:rsid w:val="00555983"/>
    <w:rsid w:val="005609CB"/>
    <w:rsid w:val="00560E31"/>
    <w:rsid w:val="00567763"/>
    <w:rsid w:val="00580B31"/>
    <w:rsid w:val="00581B23"/>
    <w:rsid w:val="0058219C"/>
    <w:rsid w:val="0058707F"/>
    <w:rsid w:val="005900DE"/>
    <w:rsid w:val="0059235E"/>
    <w:rsid w:val="005931FE"/>
    <w:rsid w:val="00594595"/>
    <w:rsid w:val="00597CB0"/>
    <w:rsid w:val="005A5B75"/>
    <w:rsid w:val="005B0072"/>
    <w:rsid w:val="005B0732"/>
    <w:rsid w:val="005B38A0"/>
    <w:rsid w:val="005B491C"/>
    <w:rsid w:val="005B4DBF"/>
    <w:rsid w:val="005B5DE2"/>
    <w:rsid w:val="005B674C"/>
    <w:rsid w:val="005B6C3E"/>
    <w:rsid w:val="005C24F2"/>
    <w:rsid w:val="005C4B27"/>
    <w:rsid w:val="005C7561"/>
    <w:rsid w:val="005D1E57"/>
    <w:rsid w:val="005D2F57"/>
    <w:rsid w:val="005D34F6"/>
    <w:rsid w:val="005D4F1A"/>
    <w:rsid w:val="005E0C2D"/>
    <w:rsid w:val="005E1884"/>
    <w:rsid w:val="005E3CE1"/>
    <w:rsid w:val="005E417F"/>
    <w:rsid w:val="005F06C9"/>
    <w:rsid w:val="005F373A"/>
    <w:rsid w:val="005F4F87"/>
    <w:rsid w:val="005F67B0"/>
    <w:rsid w:val="005F6B0E"/>
    <w:rsid w:val="005F73B5"/>
    <w:rsid w:val="005F760E"/>
    <w:rsid w:val="005F7677"/>
    <w:rsid w:val="005F7B1D"/>
    <w:rsid w:val="0060222A"/>
    <w:rsid w:val="006073B3"/>
    <w:rsid w:val="00610C21"/>
    <w:rsid w:val="00611907"/>
    <w:rsid w:val="00613116"/>
    <w:rsid w:val="006202A6"/>
    <w:rsid w:val="0062054B"/>
    <w:rsid w:val="00620A24"/>
    <w:rsid w:val="00621C4E"/>
    <w:rsid w:val="00624EAE"/>
    <w:rsid w:val="006305D7"/>
    <w:rsid w:val="0063241A"/>
    <w:rsid w:val="00632FB7"/>
    <w:rsid w:val="00633A01"/>
    <w:rsid w:val="00633B97"/>
    <w:rsid w:val="006341F7"/>
    <w:rsid w:val="00635014"/>
    <w:rsid w:val="00636615"/>
    <w:rsid w:val="006369CE"/>
    <w:rsid w:val="00640098"/>
    <w:rsid w:val="00641034"/>
    <w:rsid w:val="006411CA"/>
    <w:rsid w:val="006451BC"/>
    <w:rsid w:val="0064605E"/>
    <w:rsid w:val="0065160F"/>
    <w:rsid w:val="006619C8"/>
    <w:rsid w:val="00662649"/>
    <w:rsid w:val="00671710"/>
    <w:rsid w:val="00673414"/>
    <w:rsid w:val="00675D88"/>
    <w:rsid w:val="00676079"/>
    <w:rsid w:val="0067668E"/>
    <w:rsid w:val="006766BB"/>
    <w:rsid w:val="00676ECD"/>
    <w:rsid w:val="006773CC"/>
    <w:rsid w:val="00677D0A"/>
    <w:rsid w:val="00680EFA"/>
    <w:rsid w:val="0068185F"/>
    <w:rsid w:val="00681DFA"/>
    <w:rsid w:val="00687826"/>
    <w:rsid w:val="006916A2"/>
    <w:rsid w:val="006A01CF"/>
    <w:rsid w:val="006A0C77"/>
    <w:rsid w:val="006A22B3"/>
    <w:rsid w:val="006A60DD"/>
    <w:rsid w:val="006B0679"/>
    <w:rsid w:val="006B074C"/>
    <w:rsid w:val="006B195E"/>
    <w:rsid w:val="006B3B84"/>
    <w:rsid w:val="006B4E7C"/>
    <w:rsid w:val="006B52C9"/>
    <w:rsid w:val="006B5D8C"/>
    <w:rsid w:val="006B72D4"/>
    <w:rsid w:val="006C11CC"/>
    <w:rsid w:val="006C138C"/>
    <w:rsid w:val="006C1AEB"/>
    <w:rsid w:val="006C4951"/>
    <w:rsid w:val="006C57FE"/>
    <w:rsid w:val="006D01ED"/>
    <w:rsid w:val="006D24D5"/>
    <w:rsid w:val="006E4B63"/>
    <w:rsid w:val="006E5465"/>
    <w:rsid w:val="006F06E4"/>
    <w:rsid w:val="006F3602"/>
    <w:rsid w:val="006F7B41"/>
    <w:rsid w:val="006F7FCE"/>
    <w:rsid w:val="00702B5D"/>
    <w:rsid w:val="00703ED2"/>
    <w:rsid w:val="00706E74"/>
    <w:rsid w:val="00707B8D"/>
    <w:rsid w:val="00711190"/>
    <w:rsid w:val="00713636"/>
    <w:rsid w:val="00714B8C"/>
    <w:rsid w:val="0071675D"/>
    <w:rsid w:val="00717736"/>
    <w:rsid w:val="007237E6"/>
    <w:rsid w:val="007238E1"/>
    <w:rsid w:val="00731D3A"/>
    <w:rsid w:val="00735CF5"/>
    <w:rsid w:val="0074063A"/>
    <w:rsid w:val="007429E6"/>
    <w:rsid w:val="00742AA4"/>
    <w:rsid w:val="00743BA1"/>
    <w:rsid w:val="00745F1E"/>
    <w:rsid w:val="00747325"/>
    <w:rsid w:val="007515FE"/>
    <w:rsid w:val="007601D0"/>
    <w:rsid w:val="007603BB"/>
    <w:rsid w:val="0076109D"/>
    <w:rsid w:val="00762A53"/>
    <w:rsid w:val="007661F2"/>
    <w:rsid w:val="00767107"/>
    <w:rsid w:val="00773617"/>
    <w:rsid w:val="00773AF3"/>
    <w:rsid w:val="00773BFD"/>
    <w:rsid w:val="007743B3"/>
    <w:rsid w:val="00774490"/>
    <w:rsid w:val="0078199C"/>
    <w:rsid w:val="007819FF"/>
    <w:rsid w:val="0078360C"/>
    <w:rsid w:val="00784A4C"/>
    <w:rsid w:val="00784BC6"/>
    <w:rsid w:val="0078523D"/>
    <w:rsid w:val="007852E0"/>
    <w:rsid w:val="007912FE"/>
    <w:rsid w:val="007927B3"/>
    <w:rsid w:val="007931DF"/>
    <w:rsid w:val="007A0172"/>
    <w:rsid w:val="007A041F"/>
    <w:rsid w:val="007A1804"/>
    <w:rsid w:val="007A2511"/>
    <w:rsid w:val="007A260E"/>
    <w:rsid w:val="007A4D4C"/>
    <w:rsid w:val="007A4DD6"/>
    <w:rsid w:val="007A5987"/>
    <w:rsid w:val="007A5CB9"/>
    <w:rsid w:val="007A6F49"/>
    <w:rsid w:val="007B0CD5"/>
    <w:rsid w:val="007B20AE"/>
    <w:rsid w:val="007B6B07"/>
    <w:rsid w:val="007B6D43"/>
    <w:rsid w:val="007B749A"/>
    <w:rsid w:val="007B7C6E"/>
    <w:rsid w:val="007C0FF7"/>
    <w:rsid w:val="007C2BE6"/>
    <w:rsid w:val="007C3CF6"/>
    <w:rsid w:val="007C45B1"/>
    <w:rsid w:val="007D44D7"/>
    <w:rsid w:val="007D527C"/>
    <w:rsid w:val="007D5B6E"/>
    <w:rsid w:val="007D5EE5"/>
    <w:rsid w:val="007D621A"/>
    <w:rsid w:val="007E058A"/>
    <w:rsid w:val="007E2887"/>
    <w:rsid w:val="007E5278"/>
    <w:rsid w:val="007E749C"/>
    <w:rsid w:val="007F1AE6"/>
    <w:rsid w:val="007F1B5C"/>
    <w:rsid w:val="007F6FA9"/>
    <w:rsid w:val="00801257"/>
    <w:rsid w:val="00803B0A"/>
    <w:rsid w:val="00804DED"/>
    <w:rsid w:val="00805B96"/>
    <w:rsid w:val="00807032"/>
    <w:rsid w:val="008105BE"/>
    <w:rsid w:val="0081078E"/>
    <w:rsid w:val="00811067"/>
    <w:rsid w:val="008115A5"/>
    <w:rsid w:val="00811D46"/>
    <w:rsid w:val="008137BB"/>
    <w:rsid w:val="00813D26"/>
    <w:rsid w:val="0081415D"/>
    <w:rsid w:val="00820229"/>
    <w:rsid w:val="00822448"/>
    <w:rsid w:val="00822ABE"/>
    <w:rsid w:val="0082338D"/>
    <w:rsid w:val="008244D1"/>
    <w:rsid w:val="00824DB8"/>
    <w:rsid w:val="00827F51"/>
    <w:rsid w:val="0083104E"/>
    <w:rsid w:val="008343BE"/>
    <w:rsid w:val="00835ED1"/>
    <w:rsid w:val="00836535"/>
    <w:rsid w:val="0084029E"/>
    <w:rsid w:val="00840FB4"/>
    <w:rsid w:val="008410B2"/>
    <w:rsid w:val="008479D4"/>
    <w:rsid w:val="008500A0"/>
    <w:rsid w:val="00851AC9"/>
    <w:rsid w:val="008524E5"/>
    <w:rsid w:val="0085351C"/>
    <w:rsid w:val="008549CA"/>
    <w:rsid w:val="008556C3"/>
    <w:rsid w:val="0085687C"/>
    <w:rsid w:val="00860677"/>
    <w:rsid w:val="00864EB8"/>
    <w:rsid w:val="008678E3"/>
    <w:rsid w:val="008706C5"/>
    <w:rsid w:val="00870BDA"/>
    <w:rsid w:val="00873707"/>
    <w:rsid w:val="00873CCC"/>
    <w:rsid w:val="00874B20"/>
    <w:rsid w:val="008757C6"/>
    <w:rsid w:val="008763E1"/>
    <w:rsid w:val="0087775C"/>
    <w:rsid w:val="00877EC8"/>
    <w:rsid w:val="00880F36"/>
    <w:rsid w:val="00881A5B"/>
    <w:rsid w:val="00885530"/>
    <w:rsid w:val="008910D1"/>
    <w:rsid w:val="00891C84"/>
    <w:rsid w:val="00891F09"/>
    <w:rsid w:val="0089296C"/>
    <w:rsid w:val="0089450F"/>
    <w:rsid w:val="00896ABD"/>
    <w:rsid w:val="00897AB6"/>
    <w:rsid w:val="00897F96"/>
    <w:rsid w:val="008A2E61"/>
    <w:rsid w:val="008A3380"/>
    <w:rsid w:val="008A7A9C"/>
    <w:rsid w:val="008B42E9"/>
    <w:rsid w:val="008B5218"/>
    <w:rsid w:val="008B7102"/>
    <w:rsid w:val="008C1304"/>
    <w:rsid w:val="008C3B7D"/>
    <w:rsid w:val="008C7D6E"/>
    <w:rsid w:val="008D0F90"/>
    <w:rsid w:val="008D3715"/>
    <w:rsid w:val="008D5465"/>
    <w:rsid w:val="008D7A20"/>
    <w:rsid w:val="008D7EB7"/>
    <w:rsid w:val="008E3684"/>
    <w:rsid w:val="008E3830"/>
    <w:rsid w:val="008E422F"/>
    <w:rsid w:val="008E57F5"/>
    <w:rsid w:val="008E7606"/>
    <w:rsid w:val="008E7917"/>
    <w:rsid w:val="008F0C5A"/>
    <w:rsid w:val="008F18A7"/>
    <w:rsid w:val="008F1DAA"/>
    <w:rsid w:val="008F1E6D"/>
    <w:rsid w:val="008F3EBD"/>
    <w:rsid w:val="008F4A5A"/>
    <w:rsid w:val="008F60B2"/>
    <w:rsid w:val="008F68BA"/>
    <w:rsid w:val="008F70EB"/>
    <w:rsid w:val="008F79C8"/>
    <w:rsid w:val="008F7C41"/>
    <w:rsid w:val="009014B2"/>
    <w:rsid w:val="009031E2"/>
    <w:rsid w:val="0091276C"/>
    <w:rsid w:val="00914F4D"/>
    <w:rsid w:val="009165AC"/>
    <w:rsid w:val="00916FFC"/>
    <w:rsid w:val="0092053F"/>
    <w:rsid w:val="00922107"/>
    <w:rsid w:val="0092340A"/>
    <w:rsid w:val="00931033"/>
    <w:rsid w:val="009313D9"/>
    <w:rsid w:val="00932A07"/>
    <w:rsid w:val="00934CCC"/>
    <w:rsid w:val="00935B57"/>
    <w:rsid w:val="00935B7F"/>
    <w:rsid w:val="009405D7"/>
    <w:rsid w:val="00941293"/>
    <w:rsid w:val="0094407D"/>
    <w:rsid w:val="009441A4"/>
    <w:rsid w:val="00946372"/>
    <w:rsid w:val="00950C17"/>
    <w:rsid w:val="00951FAF"/>
    <w:rsid w:val="00953E6F"/>
    <w:rsid w:val="00954740"/>
    <w:rsid w:val="00957FB3"/>
    <w:rsid w:val="00961044"/>
    <w:rsid w:val="00962E71"/>
    <w:rsid w:val="00963ABC"/>
    <w:rsid w:val="00965D21"/>
    <w:rsid w:val="00967764"/>
    <w:rsid w:val="00970B0E"/>
    <w:rsid w:val="00970BB9"/>
    <w:rsid w:val="0097187C"/>
    <w:rsid w:val="009726EE"/>
    <w:rsid w:val="009733DD"/>
    <w:rsid w:val="00975573"/>
    <w:rsid w:val="00976D03"/>
    <w:rsid w:val="00977B30"/>
    <w:rsid w:val="00980D4D"/>
    <w:rsid w:val="00982F41"/>
    <w:rsid w:val="00985090"/>
    <w:rsid w:val="00987710"/>
    <w:rsid w:val="009904AB"/>
    <w:rsid w:val="009906D9"/>
    <w:rsid w:val="00991B31"/>
    <w:rsid w:val="00995688"/>
    <w:rsid w:val="009958A6"/>
    <w:rsid w:val="009961C2"/>
    <w:rsid w:val="00996456"/>
    <w:rsid w:val="00996FF4"/>
    <w:rsid w:val="009A0496"/>
    <w:rsid w:val="009A04F5"/>
    <w:rsid w:val="009A15EF"/>
    <w:rsid w:val="009A2B2A"/>
    <w:rsid w:val="009A38A5"/>
    <w:rsid w:val="009A4E5D"/>
    <w:rsid w:val="009A5AA0"/>
    <w:rsid w:val="009A5B73"/>
    <w:rsid w:val="009A66F8"/>
    <w:rsid w:val="009B0E38"/>
    <w:rsid w:val="009B118B"/>
    <w:rsid w:val="009B1737"/>
    <w:rsid w:val="009B3D4B"/>
    <w:rsid w:val="009B5B99"/>
    <w:rsid w:val="009B6EFC"/>
    <w:rsid w:val="009C2A8B"/>
    <w:rsid w:val="009C2DF8"/>
    <w:rsid w:val="009C31BF"/>
    <w:rsid w:val="009C3C4C"/>
    <w:rsid w:val="009C68B7"/>
    <w:rsid w:val="009D0834"/>
    <w:rsid w:val="009D0A1E"/>
    <w:rsid w:val="009D1439"/>
    <w:rsid w:val="009D18E2"/>
    <w:rsid w:val="009D2333"/>
    <w:rsid w:val="009D2346"/>
    <w:rsid w:val="009D2744"/>
    <w:rsid w:val="009D2AE3"/>
    <w:rsid w:val="009D52BC"/>
    <w:rsid w:val="009D7D0A"/>
    <w:rsid w:val="009E09D9"/>
    <w:rsid w:val="009E1DA1"/>
    <w:rsid w:val="009F01B1"/>
    <w:rsid w:val="009F0DBB"/>
    <w:rsid w:val="009F3887"/>
    <w:rsid w:val="009F659A"/>
    <w:rsid w:val="009F732B"/>
    <w:rsid w:val="00A00CC9"/>
    <w:rsid w:val="00A01FE0"/>
    <w:rsid w:val="00A02067"/>
    <w:rsid w:val="00A06945"/>
    <w:rsid w:val="00A07C7D"/>
    <w:rsid w:val="00A10656"/>
    <w:rsid w:val="00A111BB"/>
    <w:rsid w:val="00A113C0"/>
    <w:rsid w:val="00A12F7D"/>
    <w:rsid w:val="00A12FA6"/>
    <w:rsid w:val="00A1339B"/>
    <w:rsid w:val="00A14ABA"/>
    <w:rsid w:val="00A16AE5"/>
    <w:rsid w:val="00A1746E"/>
    <w:rsid w:val="00A2074D"/>
    <w:rsid w:val="00A21086"/>
    <w:rsid w:val="00A21584"/>
    <w:rsid w:val="00A24CB6"/>
    <w:rsid w:val="00A26CD2"/>
    <w:rsid w:val="00A27667"/>
    <w:rsid w:val="00A32979"/>
    <w:rsid w:val="00A34A67"/>
    <w:rsid w:val="00A37462"/>
    <w:rsid w:val="00A42757"/>
    <w:rsid w:val="00A43648"/>
    <w:rsid w:val="00A459E1"/>
    <w:rsid w:val="00A46AC4"/>
    <w:rsid w:val="00A520FC"/>
    <w:rsid w:val="00A52296"/>
    <w:rsid w:val="00A529C0"/>
    <w:rsid w:val="00A53046"/>
    <w:rsid w:val="00A55661"/>
    <w:rsid w:val="00A61B70"/>
    <w:rsid w:val="00A61FA8"/>
    <w:rsid w:val="00A637F4"/>
    <w:rsid w:val="00A64DF2"/>
    <w:rsid w:val="00A65485"/>
    <w:rsid w:val="00A66E05"/>
    <w:rsid w:val="00A70753"/>
    <w:rsid w:val="00A712D2"/>
    <w:rsid w:val="00A7374A"/>
    <w:rsid w:val="00A82C8A"/>
    <w:rsid w:val="00A82E92"/>
    <w:rsid w:val="00A8346B"/>
    <w:rsid w:val="00A852FF"/>
    <w:rsid w:val="00A87337"/>
    <w:rsid w:val="00A90C97"/>
    <w:rsid w:val="00A913D3"/>
    <w:rsid w:val="00A9147B"/>
    <w:rsid w:val="00A92DDC"/>
    <w:rsid w:val="00A960C8"/>
    <w:rsid w:val="00A96604"/>
    <w:rsid w:val="00AA03DF"/>
    <w:rsid w:val="00AA1B4F"/>
    <w:rsid w:val="00AA21D8"/>
    <w:rsid w:val="00AA271A"/>
    <w:rsid w:val="00AA3270"/>
    <w:rsid w:val="00AA54F3"/>
    <w:rsid w:val="00AA6B43"/>
    <w:rsid w:val="00AA720D"/>
    <w:rsid w:val="00AB367A"/>
    <w:rsid w:val="00AB7A8E"/>
    <w:rsid w:val="00AC01D1"/>
    <w:rsid w:val="00AC0E9F"/>
    <w:rsid w:val="00AC52A5"/>
    <w:rsid w:val="00AC698F"/>
    <w:rsid w:val="00AC6EFD"/>
    <w:rsid w:val="00AC7151"/>
    <w:rsid w:val="00AD460A"/>
    <w:rsid w:val="00AD6A05"/>
    <w:rsid w:val="00AE272B"/>
    <w:rsid w:val="00AE3E3A"/>
    <w:rsid w:val="00AE4F45"/>
    <w:rsid w:val="00AE77B4"/>
    <w:rsid w:val="00AE7C1A"/>
    <w:rsid w:val="00AE7DF8"/>
    <w:rsid w:val="00AF0A23"/>
    <w:rsid w:val="00AF0D9C"/>
    <w:rsid w:val="00AF13AB"/>
    <w:rsid w:val="00AF1D36"/>
    <w:rsid w:val="00AF280B"/>
    <w:rsid w:val="00AF4DC4"/>
    <w:rsid w:val="00AF5F75"/>
    <w:rsid w:val="00AF6001"/>
    <w:rsid w:val="00AF7E28"/>
    <w:rsid w:val="00B01A16"/>
    <w:rsid w:val="00B01ABD"/>
    <w:rsid w:val="00B02BA5"/>
    <w:rsid w:val="00B06498"/>
    <w:rsid w:val="00B0753B"/>
    <w:rsid w:val="00B07F45"/>
    <w:rsid w:val="00B1021A"/>
    <w:rsid w:val="00B13574"/>
    <w:rsid w:val="00B1481A"/>
    <w:rsid w:val="00B15A1F"/>
    <w:rsid w:val="00B15FE9"/>
    <w:rsid w:val="00B2148A"/>
    <w:rsid w:val="00B220C2"/>
    <w:rsid w:val="00B22A28"/>
    <w:rsid w:val="00B25B32"/>
    <w:rsid w:val="00B32616"/>
    <w:rsid w:val="00B36C42"/>
    <w:rsid w:val="00B377FB"/>
    <w:rsid w:val="00B37FD4"/>
    <w:rsid w:val="00B42153"/>
    <w:rsid w:val="00B42619"/>
    <w:rsid w:val="00B427A5"/>
    <w:rsid w:val="00B42EA7"/>
    <w:rsid w:val="00B43956"/>
    <w:rsid w:val="00B505C6"/>
    <w:rsid w:val="00B509A5"/>
    <w:rsid w:val="00B51845"/>
    <w:rsid w:val="00B51923"/>
    <w:rsid w:val="00B5337C"/>
    <w:rsid w:val="00B53FDE"/>
    <w:rsid w:val="00B56397"/>
    <w:rsid w:val="00B571DA"/>
    <w:rsid w:val="00B6027B"/>
    <w:rsid w:val="00B62AC2"/>
    <w:rsid w:val="00B636C8"/>
    <w:rsid w:val="00B65EDB"/>
    <w:rsid w:val="00B677DE"/>
    <w:rsid w:val="00B67AFF"/>
    <w:rsid w:val="00B70B59"/>
    <w:rsid w:val="00B73657"/>
    <w:rsid w:val="00B739B3"/>
    <w:rsid w:val="00B915AE"/>
    <w:rsid w:val="00BA1735"/>
    <w:rsid w:val="00BA19FA"/>
    <w:rsid w:val="00BA4288"/>
    <w:rsid w:val="00BA6172"/>
    <w:rsid w:val="00BB0902"/>
    <w:rsid w:val="00BB1455"/>
    <w:rsid w:val="00BB48E5"/>
    <w:rsid w:val="00BB5607"/>
    <w:rsid w:val="00BB5ACA"/>
    <w:rsid w:val="00BB627F"/>
    <w:rsid w:val="00BC0C17"/>
    <w:rsid w:val="00BC0D41"/>
    <w:rsid w:val="00BC3823"/>
    <w:rsid w:val="00BC5841"/>
    <w:rsid w:val="00BD2EF0"/>
    <w:rsid w:val="00BD3489"/>
    <w:rsid w:val="00BD60B4"/>
    <w:rsid w:val="00BD749E"/>
    <w:rsid w:val="00BD796B"/>
    <w:rsid w:val="00BE3C8A"/>
    <w:rsid w:val="00BE40C0"/>
    <w:rsid w:val="00BE46F4"/>
    <w:rsid w:val="00BE5485"/>
    <w:rsid w:val="00BE5F4A"/>
    <w:rsid w:val="00BE7AEF"/>
    <w:rsid w:val="00BF09B0"/>
    <w:rsid w:val="00BF1544"/>
    <w:rsid w:val="00BF1B53"/>
    <w:rsid w:val="00BF246D"/>
    <w:rsid w:val="00BF2682"/>
    <w:rsid w:val="00BF3641"/>
    <w:rsid w:val="00BF5384"/>
    <w:rsid w:val="00BF7EEA"/>
    <w:rsid w:val="00C009ED"/>
    <w:rsid w:val="00C0408A"/>
    <w:rsid w:val="00C045A9"/>
    <w:rsid w:val="00C0566B"/>
    <w:rsid w:val="00C06F06"/>
    <w:rsid w:val="00C12223"/>
    <w:rsid w:val="00C20FAD"/>
    <w:rsid w:val="00C22195"/>
    <w:rsid w:val="00C22C65"/>
    <w:rsid w:val="00C2375F"/>
    <w:rsid w:val="00C247CB"/>
    <w:rsid w:val="00C3278C"/>
    <w:rsid w:val="00C32E66"/>
    <w:rsid w:val="00C32EBF"/>
    <w:rsid w:val="00C3355F"/>
    <w:rsid w:val="00C33A04"/>
    <w:rsid w:val="00C3569A"/>
    <w:rsid w:val="00C43F48"/>
    <w:rsid w:val="00C448FF"/>
    <w:rsid w:val="00C45E57"/>
    <w:rsid w:val="00C46618"/>
    <w:rsid w:val="00C50A22"/>
    <w:rsid w:val="00C5181F"/>
    <w:rsid w:val="00C51DA3"/>
    <w:rsid w:val="00C52F29"/>
    <w:rsid w:val="00C53621"/>
    <w:rsid w:val="00C54DCE"/>
    <w:rsid w:val="00C56CE6"/>
    <w:rsid w:val="00C5745F"/>
    <w:rsid w:val="00C57DBF"/>
    <w:rsid w:val="00C60005"/>
    <w:rsid w:val="00C611B9"/>
    <w:rsid w:val="00C61739"/>
    <w:rsid w:val="00C61A98"/>
    <w:rsid w:val="00C63201"/>
    <w:rsid w:val="00C64E62"/>
    <w:rsid w:val="00C651D5"/>
    <w:rsid w:val="00C65CCC"/>
    <w:rsid w:val="00C667CA"/>
    <w:rsid w:val="00C7618F"/>
    <w:rsid w:val="00C765A9"/>
    <w:rsid w:val="00C8162D"/>
    <w:rsid w:val="00C830BB"/>
    <w:rsid w:val="00C83A0B"/>
    <w:rsid w:val="00C842D0"/>
    <w:rsid w:val="00C84ED1"/>
    <w:rsid w:val="00C863CC"/>
    <w:rsid w:val="00C9038F"/>
    <w:rsid w:val="00C91247"/>
    <w:rsid w:val="00C92AAB"/>
    <w:rsid w:val="00C93057"/>
    <w:rsid w:val="00CA2435"/>
    <w:rsid w:val="00CA4068"/>
    <w:rsid w:val="00CA4991"/>
    <w:rsid w:val="00CA67C3"/>
    <w:rsid w:val="00CB37F8"/>
    <w:rsid w:val="00CB3E58"/>
    <w:rsid w:val="00CB4AF6"/>
    <w:rsid w:val="00CB4B9E"/>
    <w:rsid w:val="00CB703A"/>
    <w:rsid w:val="00CB7C16"/>
    <w:rsid w:val="00CB7DC3"/>
    <w:rsid w:val="00CC1A4B"/>
    <w:rsid w:val="00CC1C2B"/>
    <w:rsid w:val="00CC4AE2"/>
    <w:rsid w:val="00CC75A2"/>
    <w:rsid w:val="00CD0E2F"/>
    <w:rsid w:val="00CD1D49"/>
    <w:rsid w:val="00CD2AFA"/>
    <w:rsid w:val="00CD2F20"/>
    <w:rsid w:val="00CD577B"/>
    <w:rsid w:val="00CD6B20"/>
    <w:rsid w:val="00CE1339"/>
    <w:rsid w:val="00CE61CC"/>
    <w:rsid w:val="00CE61E9"/>
    <w:rsid w:val="00CE6E42"/>
    <w:rsid w:val="00CF1D18"/>
    <w:rsid w:val="00CF20B7"/>
    <w:rsid w:val="00CF6692"/>
    <w:rsid w:val="00CF7441"/>
    <w:rsid w:val="00D00D16"/>
    <w:rsid w:val="00D0208F"/>
    <w:rsid w:val="00D02A8E"/>
    <w:rsid w:val="00D02EAB"/>
    <w:rsid w:val="00D03C6C"/>
    <w:rsid w:val="00D03D7D"/>
    <w:rsid w:val="00D04760"/>
    <w:rsid w:val="00D04A95"/>
    <w:rsid w:val="00D06288"/>
    <w:rsid w:val="00D068C7"/>
    <w:rsid w:val="00D128A4"/>
    <w:rsid w:val="00D147C8"/>
    <w:rsid w:val="00D15131"/>
    <w:rsid w:val="00D16FA2"/>
    <w:rsid w:val="00D176CD"/>
    <w:rsid w:val="00D20954"/>
    <w:rsid w:val="00D20F82"/>
    <w:rsid w:val="00D21C39"/>
    <w:rsid w:val="00D21FC6"/>
    <w:rsid w:val="00D2243A"/>
    <w:rsid w:val="00D24105"/>
    <w:rsid w:val="00D24596"/>
    <w:rsid w:val="00D27FC0"/>
    <w:rsid w:val="00D33393"/>
    <w:rsid w:val="00D33D36"/>
    <w:rsid w:val="00D34860"/>
    <w:rsid w:val="00D34D94"/>
    <w:rsid w:val="00D402A2"/>
    <w:rsid w:val="00D409E2"/>
    <w:rsid w:val="00D40F4D"/>
    <w:rsid w:val="00D427D7"/>
    <w:rsid w:val="00D436ED"/>
    <w:rsid w:val="00D447D6"/>
    <w:rsid w:val="00D4489A"/>
    <w:rsid w:val="00D44E62"/>
    <w:rsid w:val="00D51570"/>
    <w:rsid w:val="00D51EE3"/>
    <w:rsid w:val="00D54A36"/>
    <w:rsid w:val="00D556AD"/>
    <w:rsid w:val="00D57576"/>
    <w:rsid w:val="00D60381"/>
    <w:rsid w:val="00D616DE"/>
    <w:rsid w:val="00D62201"/>
    <w:rsid w:val="00D651D1"/>
    <w:rsid w:val="00D70197"/>
    <w:rsid w:val="00D70444"/>
    <w:rsid w:val="00D717BB"/>
    <w:rsid w:val="00D71FB8"/>
    <w:rsid w:val="00D7226B"/>
    <w:rsid w:val="00D72707"/>
    <w:rsid w:val="00D75A9C"/>
    <w:rsid w:val="00D76BF9"/>
    <w:rsid w:val="00D76C09"/>
    <w:rsid w:val="00D829C8"/>
    <w:rsid w:val="00D85F72"/>
    <w:rsid w:val="00D873E8"/>
    <w:rsid w:val="00D90871"/>
    <w:rsid w:val="00D9155F"/>
    <w:rsid w:val="00D921BA"/>
    <w:rsid w:val="00D9403F"/>
    <w:rsid w:val="00D959B4"/>
    <w:rsid w:val="00DA44DE"/>
    <w:rsid w:val="00DA553D"/>
    <w:rsid w:val="00DA5E4A"/>
    <w:rsid w:val="00DA6F1D"/>
    <w:rsid w:val="00DB27A3"/>
    <w:rsid w:val="00DB620A"/>
    <w:rsid w:val="00DB7674"/>
    <w:rsid w:val="00DC08BA"/>
    <w:rsid w:val="00DC3832"/>
    <w:rsid w:val="00DC7A51"/>
    <w:rsid w:val="00DD3B1E"/>
    <w:rsid w:val="00DD4A34"/>
    <w:rsid w:val="00DE121D"/>
    <w:rsid w:val="00DE16A8"/>
    <w:rsid w:val="00DE4D82"/>
    <w:rsid w:val="00DE5B5F"/>
    <w:rsid w:val="00DF314F"/>
    <w:rsid w:val="00DF3D18"/>
    <w:rsid w:val="00DF614E"/>
    <w:rsid w:val="00DF61B8"/>
    <w:rsid w:val="00DF6D61"/>
    <w:rsid w:val="00DF7740"/>
    <w:rsid w:val="00DF7A1F"/>
    <w:rsid w:val="00E00696"/>
    <w:rsid w:val="00E031D0"/>
    <w:rsid w:val="00E03651"/>
    <w:rsid w:val="00E03808"/>
    <w:rsid w:val="00E060C2"/>
    <w:rsid w:val="00E06324"/>
    <w:rsid w:val="00E07A7B"/>
    <w:rsid w:val="00E07B81"/>
    <w:rsid w:val="00E10AFD"/>
    <w:rsid w:val="00E10DCE"/>
    <w:rsid w:val="00E12B11"/>
    <w:rsid w:val="00E12FB0"/>
    <w:rsid w:val="00E14814"/>
    <w:rsid w:val="00E1591B"/>
    <w:rsid w:val="00E16A50"/>
    <w:rsid w:val="00E1719E"/>
    <w:rsid w:val="00E21FCF"/>
    <w:rsid w:val="00E23D94"/>
    <w:rsid w:val="00E249D5"/>
    <w:rsid w:val="00E25017"/>
    <w:rsid w:val="00E26F73"/>
    <w:rsid w:val="00E27E94"/>
    <w:rsid w:val="00E30A34"/>
    <w:rsid w:val="00E3161A"/>
    <w:rsid w:val="00E33C68"/>
    <w:rsid w:val="00E33F53"/>
    <w:rsid w:val="00E34EEB"/>
    <w:rsid w:val="00E3687C"/>
    <w:rsid w:val="00E4093E"/>
    <w:rsid w:val="00E4169E"/>
    <w:rsid w:val="00E42023"/>
    <w:rsid w:val="00E44A7D"/>
    <w:rsid w:val="00E44EB9"/>
    <w:rsid w:val="00E45BDC"/>
    <w:rsid w:val="00E46358"/>
    <w:rsid w:val="00E471DC"/>
    <w:rsid w:val="00E47A4B"/>
    <w:rsid w:val="00E47B27"/>
    <w:rsid w:val="00E50EB4"/>
    <w:rsid w:val="00E532FC"/>
    <w:rsid w:val="00E559B4"/>
    <w:rsid w:val="00E55BB0"/>
    <w:rsid w:val="00E55E94"/>
    <w:rsid w:val="00E609E5"/>
    <w:rsid w:val="00E60F27"/>
    <w:rsid w:val="00E64D93"/>
    <w:rsid w:val="00E65EDB"/>
    <w:rsid w:val="00E66927"/>
    <w:rsid w:val="00E677B8"/>
    <w:rsid w:val="00E67FA1"/>
    <w:rsid w:val="00E7151A"/>
    <w:rsid w:val="00E7387D"/>
    <w:rsid w:val="00E73D53"/>
    <w:rsid w:val="00E75111"/>
    <w:rsid w:val="00E77296"/>
    <w:rsid w:val="00E81052"/>
    <w:rsid w:val="00E84D4F"/>
    <w:rsid w:val="00E86000"/>
    <w:rsid w:val="00E86C1A"/>
    <w:rsid w:val="00E87EF7"/>
    <w:rsid w:val="00E90717"/>
    <w:rsid w:val="00E93763"/>
    <w:rsid w:val="00E93A26"/>
    <w:rsid w:val="00E96C4C"/>
    <w:rsid w:val="00E97233"/>
    <w:rsid w:val="00EA0D24"/>
    <w:rsid w:val="00EA1B93"/>
    <w:rsid w:val="00EA2AAE"/>
    <w:rsid w:val="00EA2EC0"/>
    <w:rsid w:val="00EA427A"/>
    <w:rsid w:val="00EA723B"/>
    <w:rsid w:val="00EB38E7"/>
    <w:rsid w:val="00EB5AF7"/>
    <w:rsid w:val="00EB6350"/>
    <w:rsid w:val="00EB687A"/>
    <w:rsid w:val="00EB7486"/>
    <w:rsid w:val="00EC2CE7"/>
    <w:rsid w:val="00EC2F62"/>
    <w:rsid w:val="00EC62EB"/>
    <w:rsid w:val="00EC6E9F"/>
    <w:rsid w:val="00EC7F33"/>
    <w:rsid w:val="00ED44F0"/>
    <w:rsid w:val="00ED4B33"/>
    <w:rsid w:val="00ED5993"/>
    <w:rsid w:val="00ED7DD6"/>
    <w:rsid w:val="00EE0121"/>
    <w:rsid w:val="00EE060B"/>
    <w:rsid w:val="00EE15A1"/>
    <w:rsid w:val="00EE2A7C"/>
    <w:rsid w:val="00EE2C42"/>
    <w:rsid w:val="00EE341B"/>
    <w:rsid w:val="00EE4453"/>
    <w:rsid w:val="00EE58B6"/>
    <w:rsid w:val="00EE5FCE"/>
    <w:rsid w:val="00EE6BBD"/>
    <w:rsid w:val="00EE6E1E"/>
    <w:rsid w:val="00EE705F"/>
    <w:rsid w:val="00EF1462"/>
    <w:rsid w:val="00EF54FD"/>
    <w:rsid w:val="00EF78FA"/>
    <w:rsid w:val="00F072C1"/>
    <w:rsid w:val="00F11BD9"/>
    <w:rsid w:val="00F13112"/>
    <w:rsid w:val="00F155BC"/>
    <w:rsid w:val="00F16FE6"/>
    <w:rsid w:val="00F17D6E"/>
    <w:rsid w:val="00F209B6"/>
    <w:rsid w:val="00F20F3B"/>
    <w:rsid w:val="00F238BD"/>
    <w:rsid w:val="00F24992"/>
    <w:rsid w:val="00F310AE"/>
    <w:rsid w:val="00F32F2F"/>
    <w:rsid w:val="00F33F3F"/>
    <w:rsid w:val="00F35BDD"/>
    <w:rsid w:val="00F35EF0"/>
    <w:rsid w:val="00F403FD"/>
    <w:rsid w:val="00F41E72"/>
    <w:rsid w:val="00F45BDF"/>
    <w:rsid w:val="00F46990"/>
    <w:rsid w:val="00F50121"/>
    <w:rsid w:val="00F50300"/>
    <w:rsid w:val="00F5268C"/>
    <w:rsid w:val="00F52F14"/>
    <w:rsid w:val="00F53EE0"/>
    <w:rsid w:val="00F55898"/>
    <w:rsid w:val="00F55DA7"/>
    <w:rsid w:val="00F56E39"/>
    <w:rsid w:val="00F6054D"/>
    <w:rsid w:val="00F606FE"/>
    <w:rsid w:val="00F623E9"/>
    <w:rsid w:val="00F63951"/>
    <w:rsid w:val="00F63C86"/>
    <w:rsid w:val="00F766BE"/>
    <w:rsid w:val="00F77E02"/>
    <w:rsid w:val="00F77EB9"/>
    <w:rsid w:val="00F80635"/>
    <w:rsid w:val="00F8115F"/>
    <w:rsid w:val="00F815D1"/>
    <w:rsid w:val="00F81A60"/>
    <w:rsid w:val="00F81E7E"/>
    <w:rsid w:val="00F81F0F"/>
    <w:rsid w:val="00F825F4"/>
    <w:rsid w:val="00F86671"/>
    <w:rsid w:val="00F92AA1"/>
    <w:rsid w:val="00F92BCD"/>
    <w:rsid w:val="00F932DE"/>
    <w:rsid w:val="00F950F8"/>
    <w:rsid w:val="00F95A98"/>
    <w:rsid w:val="00F963DD"/>
    <w:rsid w:val="00F9641A"/>
    <w:rsid w:val="00F97004"/>
    <w:rsid w:val="00FA2045"/>
    <w:rsid w:val="00FA3E64"/>
    <w:rsid w:val="00FA46D4"/>
    <w:rsid w:val="00FA7A66"/>
    <w:rsid w:val="00FB153B"/>
    <w:rsid w:val="00FB1AA9"/>
    <w:rsid w:val="00FB4B5A"/>
    <w:rsid w:val="00FB4CAC"/>
    <w:rsid w:val="00FB5963"/>
    <w:rsid w:val="00FB5C2B"/>
    <w:rsid w:val="00FB5DAA"/>
    <w:rsid w:val="00FC04B9"/>
    <w:rsid w:val="00FC161A"/>
    <w:rsid w:val="00FC23D5"/>
    <w:rsid w:val="00FC4337"/>
    <w:rsid w:val="00FC4634"/>
    <w:rsid w:val="00FC4C1A"/>
    <w:rsid w:val="00FC4C49"/>
    <w:rsid w:val="00FC4CE3"/>
    <w:rsid w:val="00FC5528"/>
    <w:rsid w:val="00FC6468"/>
    <w:rsid w:val="00FC6D49"/>
    <w:rsid w:val="00FD0ECB"/>
    <w:rsid w:val="00FD4922"/>
    <w:rsid w:val="00FD599E"/>
    <w:rsid w:val="00FD6461"/>
    <w:rsid w:val="00FD785F"/>
    <w:rsid w:val="00FD7DC6"/>
    <w:rsid w:val="00FE0281"/>
    <w:rsid w:val="00FE7083"/>
    <w:rsid w:val="00FE7DC7"/>
    <w:rsid w:val="00FF0177"/>
    <w:rsid w:val="00FF019F"/>
    <w:rsid w:val="00FF1B2A"/>
    <w:rsid w:val="00FF2160"/>
    <w:rsid w:val="00FF30DE"/>
    <w:rsid w:val="00FF348F"/>
    <w:rsid w:val="00FF644B"/>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0"/>
    <w:rsid w:val="004365F8"/>
    <w:pPr>
      <w:jc w:val="center"/>
    </w:pPr>
  </w:style>
  <w:style w:type="character" w:customStyle="1" w:styleId="EndNoteBibliographyTitle0">
    <w:name w:val="EndNote Bibliography Title 字元"/>
    <w:basedOn w:val="DefaultParagraphFont"/>
    <w:link w:val="EndNoteBibliographyTitle"/>
    <w:rsid w:val="004365F8"/>
    <w:rPr>
      <w:rFonts w:ascii="Calibri" w:hAnsi="Calibri" w:cs="Calibri"/>
      <w:color w:val="000000"/>
      <w:sz w:val="24"/>
      <w:szCs w:val="24"/>
    </w:rPr>
  </w:style>
  <w:style w:type="paragraph" w:customStyle="1" w:styleId="EndNoteBibliography">
    <w:name w:val="EndNote Bibliography"/>
    <w:basedOn w:val="Normal"/>
    <w:link w:val="EndNoteBibliography0"/>
    <w:rsid w:val="004365F8"/>
  </w:style>
  <w:style w:type="character" w:customStyle="1" w:styleId="EndNoteBibliography0">
    <w:name w:val="EndNote Bibliography 字元"/>
    <w:basedOn w:val="DefaultParagraphFont"/>
    <w:link w:val="EndNoteBibliography"/>
    <w:rsid w:val="004365F8"/>
    <w:rPr>
      <w:rFonts w:ascii="Calibri" w:hAnsi="Calibri" w:cs="Calibri"/>
      <w:color w:val="000000"/>
      <w:sz w:val="24"/>
      <w:szCs w:val="24"/>
    </w:rPr>
  </w:style>
  <w:style w:type="character" w:styleId="UnresolvedMention">
    <w:name w:val="Unresolved Mention"/>
    <w:basedOn w:val="DefaultParagraphFont"/>
    <w:uiPriority w:val="99"/>
    <w:semiHidden/>
    <w:unhideWhenUsed/>
    <w:rsid w:val="002D60C6"/>
    <w:rPr>
      <w:color w:val="605E5C"/>
      <w:shd w:val="clear" w:color="auto" w:fill="E1DFDD"/>
    </w:rPr>
  </w:style>
  <w:style w:type="character" w:styleId="LineNumber">
    <w:name w:val="line number"/>
    <w:basedOn w:val="DefaultParagraphFont"/>
    <w:uiPriority w:val="99"/>
    <w:semiHidden/>
    <w:unhideWhenUsed/>
    <w:rsid w:val="00935B57"/>
  </w:style>
  <w:style w:type="paragraph" w:styleId="Date">
    <w:name w:val="Date"/>
    <w:basedOn w:val="Normal"/>
    <w:next w:val="Normal"/>
    <w:link w:val="DateChar"/>
    <w:uiPriority w:val="99"/>
    <w:semiHidden/>
    <w:unhideWhenUsed/>
    <w:rsid w:val="00A53046"/>
    <w:pPr>
      <w:jc w:val="right"/>
    </w:pPr>
  </w:style>
  <w:style w:type="character" w:customStyle="1" w:styleId="DateChar">
    <w:name w:val="Date Char"/>
    <w:basedOn w:val="DefaultParagraphFont"/>
    <w:link w:val="Date"/>
    <w:uiPriority w:val="99"/>
    <w:semiHidden/>
    <w:rsid w:val="00A53046"/>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ma.2017.08.0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S1056-8719(97)0008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E890-1140-4B9E-856B-AF35FCE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5876</Words>
  <Characters>33498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39296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2018-10-30T20:17:00Z</dcterms:created>
  <dcterms:modified xsi:type="dcterms:W3CDTF">2018-10-30T20:25:00Z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