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249DB" w14:textId="77777777" w:rsidR="00AA4965" w:rsidRDefault="00AA4965" w:rsidP="00AA4965">
      <w:pPr>
        <w:rPr>
          <w:rFonts w:ascii="Times" w:eastAsia="Times New Roman" w:hAnsi="Times" w:cs="Times New Roman"/>
          <w:b/>
          <w:bCs/>
          <w:color w:val="000000"/>
          <w:sz w:val="20"/>
          <w:szCs w:val="20"/>
        </w:rPr>
      </w:pPr>
      <w:r>
        <w:rPr>
          <w:rFonts w:ascii="Times" w:eastAsia="Times New Roman" w:hAnsi="Times" w:cs="Times New Roman"/>
          <w:b/>
          <w:bCs/>
          <w:color w:val="000000"/>
          <w:sz w:val="20"/>
          <w:szCs w:val="20"/>
        </w:rPr>
        <w:t>Response to Reviewers</w:t>
      </w:r>
    </w:p>
    <w:p w14:paraId="319E0BF0" w14:textId="77777777" w:rsidR="00AA4965" w:rsidRPr="00AA4965" w:rsidRDefault="00AA4965" w:rsidP="00AA4965">
      <w:pPr>
        <w:rPr>
          <w:rFonts w:ascii="Times" w:eastAsia="Times New Roman" w:hAnsi="Times" w:cs="Times New Roman"/>
          <w:b/>
          <w:bCs/>
          <w:color w:val="FF0000"/>
          <w:sz w:val="20"/>
          <w:szCs w:val="20"/>
        </w:rPr>
      </w:pPr>
      <w:r w:rsidRPr="00AA4965">
        <w:rPr>
          <w:rFonts w:ascii="Times" w:eastAsia="Times New Roman" w:hAnsi="Times" w:cs="Times New Roman"/>
          <w:b/>
          <w:bCs/>
          <w:color w:val="FF0000"/>
          <w:sz w:val="20"/>
          <w:szCs w:val="20"/>
        </w:rPr>
        <w:t>Author responses shown in red font</w:t>
      </w:r>
    </w:p>
    <w:p w14:paraId="672A6659" w14:textId="77777777" w:rsidR="00AA4965" w:rsidRDefault="00AA4965" w:rsidP="00AA4965">
      <w:pPr>
        <w:rPr>
          <w:rFonts w:ascii="Times" w:eastAsia="Times New Roman" w:hAnsi="Times" w:cs="Times New Roman"/>
          <w:b/>
          <w:bCs/>
          <w:color w:val="000000"/>
          <w:sz w:val="20"/>
          <w:szCs w:val="20"/>
        </w:rPr>
      </w:pPr>
    </w:p>
    <w:p w14:paraId="19F043A1" w14:textId="77777777" w:rsidR="00AA4965" w:rsidRDefault="00AA4965" w:rsidP="00AA4965">
      <w:pPr>
        <w:rPr>
          <w:rFonts w:ascii="Times" w:eastAsia="Times New Roman" w:hAnsi="Times" w:cs="Times New Roman"/>
          <w:color w:val="000000"/>
          <w:sz w:val="20"/>
          <w:szCs w:val="20"/>
        </w:rPr>
      </w:pPr>
      <w:r w:rsidRPr="00AA4965">
        <w:rPr>
          <w:rFonts w:ascii="Times" w:eastAsia="Times New Roman" w:hAnsi="Times" w:cs="Times New Roman"/>
          <w:b/>
          <w:bCs/>
          <w:color w:val="000000"/>
          <w:sz w:val="20"/>
          <w:szCs w:val="20"/>
        </w:rPr>
        <w:t>Editorial comments:</w:t>
      </w:r>
      <w:r w:rsidRPr="00AA4965">
        <w:rPr>
          <w:rFonts w:ascii="Times" w:eastAsia="Times New Roman" w:hAnsi="Times" w:cs="Times New Roman"/>
          <w:color w:val="000000"/>
          <w:sz w:val="20"/>
          <w:szCs w:val="20"/>
        </w:rPr>
        <w:br/>
        <w:t>1. Please take this opportunity to thoroughly proofread the manuscript to ensure that there are no spelling or grammar issues.</w:t>
      </w:r>
    </w:p>
    <w:p w14:paraId="41AE567E" w14:textId="691B6895" w:rsidR="00AA4965" w:rsidRPr="009033D0" w:rsidRDefault="009033D0" w:rsidP="00AA4965">
      <w:pPr>
        <w:rPr>
          <w:rFonts w:ascii="Times" w:eastAsia="Times New Roman" w:hAnsi="Times" w:cs="Times New Roman"/>
          <w:color w:val="FF0000"/>
          <w:sz w:val="20"/>
          <w:szCs w:val="20"/>
        </w:rPr>
      </w:pPr>
      <w:r w:rsidRPr="009033D0">
        <w:rPr>
          <w:rFonts w:ascii="Times" w:eastAsia="Times New Roman" w:hAnsi="Times" w:cs="Times New Roman"/>
          <w:color w:val="FF0000"/>
          <w:sz w:val="20"/>
          <w:szCs w:val="20"/>
        </w:rPr>
        <w:t>Done</w:t>
      </w:r>
      <w:r w:rsidR="00AA4965" w:rsidRPr="00AA4965">
        <w:rPr>
          <w:rFonts w:ascii="Times" w:eastAsia="Times New Roman" w:hAnsi="Times" w:cs="Times New Roman"/>
          <w:color w:val="000000"/>
          <w:sz w:val="20"/>
          <w:szCs w:val="20"/>
        </w:rPr>
        <w:br/>
        <w:t>2. Please provide an email address for each author.</w:t>
      </w:r>
    </w:p>
    <w:p w14:paraId="795ABE71" w14:textId="1369B69A" w:rsidR="00AA4965" w:rsidRPr="009033D0" w:rsidRDefault="009033D0" w:rsidP="7BB0A73D">
      <w:pPr>
        <w:rPr>
          <w:rFonts w:ascii="Times" w:eastAsia="Times New Roman" w:hAnsi="Times" w:cs="Times New Roman"/>
          <w:color w:val="FF0000"/>
          <w:sz w:val="20"/>
          <w:szCs w:val="20"/>
        </w:rPr>
      </w:pPr>
      <w:r w:rsidRPr="009033D0">
        <w:rPr>
          <w:rFonts w:ascii="Times" w:eastAsia="Times New Roman" w:hAnsi="Times" w:cs="Times New Roman"/>
          <w:color w:val="FF0000"/>
          <w:sz w:val="20"/>
          <w:szCs w:val="20"/>
        </w:rPr>
        <w:t>Done</w:t>
      </w:r>
      <w:r w:rsidR="00AA4965">
        <w:br/>
      </w:r>
      <w:r w:rsidR="7BB0A73D" w:rsidRPr="7BB0A73D">
        <w:rPr>
          <w:rFonts w:ascii="Times" w:eastAsia="Times New Roman" w:hAnsi="Times" w:cs="Times New Roman"/>
          <w:color w:val="000000" w:themeColor="text1"/>
          <w:sz w:val="20"/>
          <w:szCs w:val="20"/>
        </w:rPr>
        <w:t>3. Please define all abbreviations before use.</w:t>
      </w:r>
      <w:r w:rsidR="00AA4965">
        <w:br/>
      </w:r>
      <w:r w:rsidR="7BB0A73D" w:rsidRPr="7BB0A73D">
        <w:rPr>
          <w:rFonts w:ascii="Times" w:eastAsia="Times New Roman" w:hAnsi="Times" w:cs="Times New Roman"/>
          <w:color w:val="FF0000"/>
          <w:sz w:val="20"/>
          <w:szCs w:val="20"/>
        </w:rPr>
        <w:t>Defined PBT and MeOH</w:t>
      </w:r>
    </w:p>
    <w:p w14:paraId="6201461C" w14:textId="77777777" w:rsidR="009033D0" w:rsidRDefault="00AA4965" w:rsidP="00AA4965">
      <w:pPr>
        <w:rPr>
          <w:rFonts w:ascii="Times" w:eastAsia="Times New Roman" w:hAnsi="Times" w:cs="Times New Roman"/>
          <w:color w:val="000000"/>
          <w:sz w:val="20"/>
          <w:szCs w:val="20"/>
        </w:rPr>
      </w:pPr>
      <w:r w:rsidRPr="00AA4965">
        <w:rPr>
          <w:rFonts w:ascii="Times" w:eastAsia="Times New Roman" w:hAnsi="Times" w:cs="Times New Roman"/>
          <w:color w:val="000000"/>
          <w:sz w:val="20"/>
          <w:szCs w:val="20"/>
        </w:rPr>
        <w:t>4. Please expand the Introduction to include all of the following:</w:t>
      </w:r>
      <w:r w:rsidRPr="00AA4965">
        <w:rPr>
          <w:rFonts w:ascii="Times" w:eastAsia="Times New Roman" w:hAnsi="Times" w:cs="Times New Roman"/>
          <w:color w:val="000000"/>
          <w:sz w:val="20"/>
          <w:szCs w:val="20"/>
        </w:rPr>
        <w:br/>
        <w:t>a) A clear statement of the overall goal of this method</w:t>
      </w:r>
    </w:p>
    <w:p w14:paraId="72DE86FA" w14:textId="77777777" w:rsidR="009033D0" w:rsidRDefault="009033D0" w:rsidP="00AA4965">
      <w:pPr>
        <w:rPr>
          <w:rFonts w:ascii="Times" w:eastAsia="Times New Roman" w:hAnsi="Times" w:cs="Times New Roman"/>
          <w:color w:val="000000"/>
          <w:sz w:val="20"/>
          <w:szCs w:val="20"/>
        </w:rPr>
      </w:pPr>
      <w:r w:rsidRPr="009033D0">
        <w:rPr>
          <w:rFonts w:ascii="Times" w:eastAsia="Times New Roman" w:hAnsi="Times" w:cs="Times New Roman"/>
          <w:color w:val="FF0000"/>
          <w:sz w:val="20"/>
          <w:szCs w:val="20"/>
        </w:rPr>
        <w:t>Done</w:t>
      </w:r>
      <w:r w:rsidR="00AA4965" w:rsidRPr="00AA4965">
        <w:rPr>
          <w:rFonts w:ascii="Times" w:eastAsia="Times New Roman" w:hAnsi="Times" w:cs="Times New Roman"/>
          <w:color w:val="000000"/>
          <w:sz w:val="20"/>
          <w:szCs w:val="20"/>
        </w:rPr>
        <w:br/>
        <w:t>b) The rationale behind the development and/or use of this technique</w:t>
      </w:r>
    </w:p>
    <w:p w14:paraId="6AAA58A7" w14:textId="77777777" w:rsidR="009033D0" w:rsidRDefault="009033D0" w:rsidP="00AA4965">
      <w:pPr>
        <w:rPr>
          <w:rFonts w:ascii="Times" w:eastAsia="Times New Roman" w:hAnsi="Times" w:cs="Times New Roman"/>
          <w:color w:val="000000"/>
          <w:sz w:val="20"/>
          <w:szCs w:val="20"/>
        </w:rPr>
      </w:pPr>
      <w:r w:rsidRPr="009033D0">
        <w:rPr>
          <w:rFonts w:ascii="Times" w:eastAsia="Times New Roman" w:hAnsi="Times" w:cs="Times New Roman"/>
          <w:color w:val="FF0000"/>
          <w:sz w:val="20"/>
          <w:szCs w:val="20"/>
        </w:rPr>
        <w:t>Done</w:t>
      </w:r>
      <w:r w:rsidR="00AA4965" w:rsidRPr="00AA4965">
        <w:rPr>
          <w:rFonts w:ascii="Times" w:eastAsia="Times New Roman" w:hAnsi="Times" w:cs="Times New Roman"/>
          <w:color w:val="000000"/>
          <w:sz w:val="20"/>
          <w:szCs w:val="20"/>
        </w:rPr>
        <w:br/>
        <w:t>c) The advantages over alternative techniques with applicable references to previous studies</w:t>
      </w:r>
    </w:p>
    <w:p w14:paraId="71823937" w14:textId="77777777" w:rsidR="009033D0" w:rsidRDefault="009033D0" w:rsidP="00AA4965">
      <w:pPr>
        <w:rPr>
          <w:rFonts w:ascii="Times" w:eastAsia="Times New Roman" w:hAnsi="Times" w:cs="Times New Roman"/>
          <w:color w:val="000000"/>
          <w:sz w:val="20"/>
          <w:szCs w:val="20"/>
        </w:rPr>
      </w:pPr>
      <w:r w:rsidRPr="009033D0">
        <w:rPr>
          <w:rFonts w:ascii="Times" w:eastAsia="Times New Roman" w:hAnsi="Times" w:cs="Times New Roman"/>
          <w:color w:val="FF0000"/>
          <w:sz w:val="20"/>
          <w:szCs w:val="20"/>
        </w:rPr>
        <w:t>Done</w:t>
      </w:r>
      <w:r w:rsidR="00AA4965" w:rsidRPr="00AA4965">
        <w:rPr>
          <w:rFonts w:ascii="Times" w:eastAsia="Times New Roman" w:hAnsi="Times" w:cs="Times New Roman"/>
          <w:color w:val="000000"/>
          <w:sz w:val="20"/>
          <w:szCs w:val="20"/>
        </w:rPr>
        <w:br/>
        <w:t>d) A description of the context of the technique in the wider body of literature</w:t>
      </w:r>
    </w:p>
    <w:p w14:paraId="52A0A7A9" w14:textId="77777777" w:rsidR="009033D0" w:rsidRPr="009033D0" w:rsidRDefault="009033D0" w:rsidP="009033D0">
      <w:pPr>
        <w:rPr>
          <w:rFonts w:ascii="Times" w:eastAsia="Times New Roman" w:hAnsi="Times" w:cs="Times New Roman"/>
          <w:color w:val="FF0000"/>
          <w:sz w:val="20"/>
          <w:szCs w:val="20"/>
        </w:rPr>
      </w:pPr>
      <w:r w:rsidRPr="009033D0">
        <w:rPr>
          <w:rFonts w:ascii="Times" w:eastAsia="Times New Roman" w:hAnsi="Times" w:cs="Times New Roman"/>
          <w:color w:val="FF0000"/>
          <w:sz w:val="20"/>
          <w:szCs w:val="20"/>
        </w:rPr>
        <w:t>Done</w:t>
      </w:r>
      <w:r w:rsidR="00AA4965" w:rsidRPr="00AA4965">
        <w:rPr>
          <w:rFonts w:ascii="Times" w:eastAsia="Times New Roman" w:hAnsi="Times" w:cs="Times New Roman"/>
          <w:color w:val="000000"/>
          <w:sz w:val="20"/>
          <w:szCs w:val="20"/>
        </w:rPr>
        <w:br/>
        <w:t>e) Information to help readers to determine whether the method is appropriate for their application</w:t>
      </w:r>
      <w:r w:rsidR="00AA4965" w:rsidRPr="00AA4965">
        <w:rPr>
          <w:rFonts w:ascii="Times" w:eastAsia="Times New Roman" w:hAnsi="Times" w:cs="Times New Roman"/>
          <w:color w:val="000000"/>
          <w:sz w:val="20"/>
          <w:szCs w:val="20"/>
        </w:rPr>
        <w:br/>
      </w:r>
      <w:r w:rsidRPr="009033D0">
        <w:rPr>
          <w:rFonts w:ascii="Times" w:eastAsia="Times New Roman" w:hAnsi="Times" w:cs="Times New Roman"/>
          <w:color w:val="FF0000"/>
          <w:sz w:val="20"/>
          <w:szCs w:val="20"/>
        </w:rPr>
        <w:t>Done</w:t>
      </w:r>
    </w:p>
    <w:p w14:paraId="73C9B30F" w14:textId="61E6142B" w:rsidR="00AA4965" w:rsidRPr="009033D0" w:rsidRDefault="00AA4965" w:rsidP="00AA4965">
      <w:pPr>
        <w:rPr>
          <w:rFonts w:ascii="Times" w:eastAsia="Times New Roman" w:hAnsi="Times" w:cs="Times New Roman"/>
          <w:color w:val="FF0000"/>
          <w:sz w:val="20"/>
          <w:szCs w:val="20"/>
        </w:rPr>
      </w:pPr>
    </w:p>
    <w:p w14:paraId="696475D4" w14:textId="36CCC091" w:rsidR="00AA4965" w:rsidRDefault="7BB0A73D" w:rsidP="7BB0A73D">
      <w:pPr>
        <w:rPr>
          <w:rFonts w:ascii="Times" w:eastAsia="Times New Roman" w:hAnsi="Times" w:cs="Times New Roman"/>
          <w:color w:val="000000" w:themeColor="text1"/>
          <w:sz w:val="20"/>
          <w:szCs w:val="20"/>
        </w:rPr>
      </w:pPr>
      <w:r w:rsidRPr="7BB0A73D">
        <w:rPr>
          <w:rFonts w:ascii="Times" w:eastAsia="Times New Roman" w:hAnsi="Times" w:cs="Times New Roman"/>
          <w:color w:val="000000" w:themeColor="text1"/>
          <w:sz w:val="20"/>
          <w:szCs w:val="20"/>
        </w:rPr>
        <w:t>5. Please move the ethics statement before your numbered protocol steps, indicating that the protocol follows the animal care guidelines of your institution.</w:t>
      </w:r>
      <w:r w:rsidR="00AA4965">
        <w:br/>
      </w:r>
      <w:r w:rsidRPr="7BB0A73D">
        <w:rPr>
          <w:rFonts w:ascii="Times" w:eastAsia="Times New Roman" w:hAnsi="Times" w:cs="Times New Roman"/>
          <w:color w:val="FF0000"/>
          <w:sz w:val="20"/>
          <w:szCs w:val="20"/>
        </w:rPr>
        <w:t xml:space="preserve">Moved above step 1: Fixation. </w:t>
      </w:r>
    </w:p>
    <w:p w14:paraId="2829FC3F" w14:textId="62386BDC" w:rsidR="00AA4965" w:rsidRDefault="7BB0A73D" w:rsidP="7BB0A73D">
      <w:pPr>
        <w:rPr>
          <w:rFonts w:ascii="Times" w:eastAsia="Times New Roman" w:hAnsi="Times" w:cs="Times New Roman"/>
          <w:color w:val="000000" w:themeColor="text1"/>
          <w:sz w:val="20"/>
          <w:szCs w:val="20"/>
        </w:rPr>
      </w:pPr>
      <w:r w:rsidRPr="7BB0A73D">
        <w:rPr>
          <w:rFonts w:ascii="Times" w:eastAsia="Times New Roman" w:hAnsi="Times" w:cs="Times New Roman"/>
          <w:color w:val="000000" w:themeColor="text1"/>
          <w:sz w:val="20"/>
          <w:szCs w:val="20"/>
        </w:rPr>
        <w:t>6. Please revise the protocol text to avoid the use of any personal pronouns (e.g., "we", "you", "our" etc.).</w:t>
      </w:r>
      <w:r w:rsidR="00AA4965">
        <w:br/>
      </w:r>
      <w:r w:rsidRPr="7BB0A73D">
        <w:rPr>
          <w:rFonts w:ascii="Times" w:eastAsia="Times New Roman" w:hAnsi="Times" w:cs="Times New Roman"/>
          <w:color w:val="FF0000"/>
          <w:sz w:val="20"/>
          <w:szCs w:val="20"/>
        </w:rPr>
        <w:t>Made changes throughout protocol text.</w:t>
      </w:r>
      <w:r w:rsidRPr="7BB0A73D">
        <w:rPr>
          <w:rFonts w:ascii="Times" w:eastAsia="Times New Roman" w:hAnsi="Times" w:cs="Times New Roman"/>
          <w:color w:val="000000" w:themeColor="text1"/>
          <w:sz w:val="20"/>
          <w:szCs w:val="20"/>
        </w:rPr>
        <w:t xml:space="preserve"> </w:t>
      </w:r>
    </w:p>
    <w:p w14:paraId="429F6448" w14:textId="454C7E55" w:rsidR="00AA4965" w:rsidRDefault="552CC34B" w:rsidP="552CC34B">
      <w:pPr>
        <w:rPr>
          <w:rFonts w:ascii="Times" w:eastAsia="Times New Roman" w:hAnsi="Times" w:cs="Times New Roman"/>
          <w:color w:val="000000" w:themeColor="text1"/>
          <w:sz w:val="20"/>
          <w:szCs w:val="20"/>
        </w:rPr>
      </w:pPr>
      <w:r w:rsidRPr="552CC34B">
        <w:rPr>
          <w:rFonts w:ascii="Times" w:eastAsia="Times New Roman" w:hAnsi="Times" w:cs="Times New Roman"/>
          <w:color w:val="000000" w:themeColor="text1"/>
          <w:sz w:val="20"/>
          <w:szCs w:val="20"/>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AA4965">
        <w:br/>
      </w:r>
      <w:r w:rsidRPr="552CC34B">
        <w:rPr>
          <w:rFonts w:ascii="Times" w:eastAsia="Times New Roman" w:hAnsi="Times" w:cs="Times New Roman"/>
          <w:color w:val="000000" w:themeColor="text1"/>
          <w:sz w:val="20"/>
          <w:szCs w:val="20"/>
        </w:rPr>
        <w:t xml:space="preserve"> </w:t>
      </w:r>
      <w:r w:rsidR="009033D0">
        <w:rPr>
          <w:rFonts w:ascii="Times" w:eastAsia="Times New Roman" w:hAnsi="Times" w:cs="Times New Roman"/>
          <w:color w:val="FF0000"/>
          <w:sz w:val="20"/>
          <w:szCs w:val="20"/>
        </w:rPr>
        <w:t>We have</w:t>
      </w:r>
      <w:r w:rsidRPr="552CC34B">
        <w:rPr>
          <w:rFonts w:ascii="Times" w:eastAsia="Times New Roman" w:hAnsi="Times" w:cs="Times New Roman"/>
          <w:color w:val="FF0000"/>
          <w:sz w:val="20"/>
          <w:szCs w:val="20"/>
        </w:rPr>
        <w:t xml:space="preserve"> changed to imperative tense where necessary.</w:t>
      </w:r>
      <w:r w:rsidRPr="552CC34B">
        <w:rPr>
          <w:rFonts w:ascii="Times" w:eastAsia="Times New Roman" w:hAnsi="Times" w:cs="Times New Roman"/>
          <w:color w:val="000000" w:themeColor="text1"/>
          <w:sz w:val="20"/>
          <w:szCs w:val="20"/>
        </w:rPr>
        <w:t xml:space="preserve"> </w:t>
      </w:r>
    </w:p>
    <w:p w14:paraId="2E6C1191" w14:textId="2CE7345C" w:rsidR="00AA4965" w:rsidRDefault="7BB0A73D" w:rsidP="7BB0A73D">
      <w:pPr>
        <w:rPr>
          <w:rFonts w:ascii="Times" w:eastAsia="Times New Roman" w:hAnsi="Times" w:cs="Times New Roman"/>
          <w:color w:val="000000" w:themeColor="text1"/>
          <w:sz w:val="20"/>
          <w:szCs w:val="20"/>
        </w:rPr>
      </w:pPr>
      <w:r w:rsidRPr="7BB0A73D">
        <w:rPr>
          <w:rFonts w:ascii="Times" w:eastAsia="Times New Roman" w:hAnsi="Times" w:cs="Times New Roman"/>
          <w:color w:val="000000" w:themeColor="text1"/>
          <w:sz w:val="20"/>
          <w:szCs w:val="20"/>
        </w:rPr>
        <w:t>8. 1.1: Please specify the type of animal used.</w:t>
      </w:r>
      <w:r w:rsidR="00AA4965">
        <w:br/>
      </w:r>
      <w:r w:rsidRPr="7BB0A73D">
        <w:rPr>
          <w:rFonts w:ascii="Times" w:eastAsia="Times New Roman" w:hAnsi="Times" w:cs="Times New Roman"/>
          <w:color w:val="000000" w:themeColor="text1"/>
          <w:sz w:val="20"/>
          <w:szCs w:val="20"/>
        </w:rPr>
        <w:t xml:space="preserve">           </w:t>
      </w:r>
      <w:r w:rsidRPr="7BB0A73D">
        <w:rPr>
          <w:rFonts w:ascii="Times" w:eastAsia="Times New Roman" w:hAnsi="Times" w:cs="Times New Roman"/>
          <w:color w:val="FF0000"/>
          <w:sz w:val="20"/>
          <w:szCs w:val="20"/>
        </w:rPr>
        <w:t xml:space="preserve">Added and highlighted in red. </w:t>
      </w:r>
    </w:p>
    <w:p w14:paraId="430D5F11" w14:textId="1CB4FC1D" w:rsidR="00D16BF3" w:rsidRPr="00D16BF3" w:rsidRDefault="7BB0A73D" w:rsidP="7BB0A73D">
      <w:pPr>
        <w:rPr>
          <w:rFonts w:ascii="Times" w:eastAsia="Times New Roman" w:hAnsi="Times" w:cs="Times New Roman"/>
          <w:color w:val="FF0000"/>
          <w:sz w:val="20"/>
          <w:szCs w:val="20"/>
        </w:rPr>
      </w:pPr>
      <w:r w:rsidRPr="7BB0A73D">
        <w:rPr>
          <w:rFonts w:ascii="Times" w:eastAsia="Times New Roman" w:hAnsi="Times" w:cs="Times New Roman"/>
          <w:color w:val="000000" w:themeColor="text1"/>
          <w:sz w:val="20"/>
          <w:szCs w:val="20"/>
        </w:rPr>
        <w:t>9. 1.2: How many embryos are placed in one container?</w:t>
      </w:r>
      <w:r w:rsidR="00D16BF3">
        <w:br/>
      </w:r>
      <w:r w:rsidRPr="7BB0A73D">
        <w:rPr>
          <w:rFonts w:ascii="Times" w:eastAsia="Times New Roman" w:hAnsi="Times" w:cs="Times New Roman"/>
          <w:color w:val="FF0000"/>
          <w:sz w:val="20"/>
          <w:szCs w:val="20"/>
        </w:rPr>
        <w:t xml:space="preserve">Typically, we fix, dehydrate and store the embryos in groups of 50 per vial. We generally add no more than 12 individuals per vial during the ISH protocol, however it is likely that additional embryos can be stained in the same vial. This information has been added to the revised manuscript. </w:t>
      </w:r>
    </w:p>
    <w:p w14:paraId="4D5D7FC5" w14:textId="00ACC5E8" w:rsidR="00AA4965" w:rsidRDefault="552CC34B" w:rsidP="552CC34B">
      <w:pPr>
        <w:rPr>
          <w:rFonts w:ascii="Times" w:eastAsia="Times New Roman" w:hAnsi="Times" w:cs="Times New Roman"/>
          <w:color w:val="000000" w:themeColor="text1"/>
          <w:sz w:val="20"/>
          <w:szCs w:val="20"/>
        </w:rPr>
      </w:pPr>
      <w:r w:rsidRPr="552CC34B">
        <w:rPr>
          <w:rFonts w:ascii="Times" w:eastAsia="Times New Roman" w:hAnsi="Times" w:cs="Times New Roman"/>
          <w:color w:val="000000" w:themeColor="text1"/>
          <w:sz w:val="20"/>
          <w:szCs w:val="20"/>
        </w:rPr>
        <w:t>10. 2.1: Please specify the angle applied.</w:t>
      </w:r>
      <w:r w:rsidR="00AA4965">
        <w:br/>
      </w:r>
      <w:r w:rsidRPr="552CC34B">
        <w:rPr>
          <w:rFonts w:ascii="Times" w:eastAsia="Times New Roman" w:hAnsi="Times" w:cs="Times New Roman"/>
          <w:color w:val="FF0000"/>
          <w:sz w:val="20"/>
          <w:szCs w:val="20"/>
        </w:rPr>
        <w:t>Now specified in protocol. The angle was chosen because it made sure that all specimens were able to be thoroughly and gently washed in the solution.</w:t>
      </w:r>
      <w:r w:rsidRPr="552CC34B">
        <w:rPr>
          <w:rFonts w:ascii="Times" w:eastAsia="Times New Roman" w:hAnsi="Times" w:cs="Times New Roman"/>
          <w:color w:val="000000" w:themeColor="text1"/>
          <w:sz w:val="20"/>
          <w:szCs w:val="20"/>
        </w:rPr>
        <w:t xml:space="preserve"> </w:t>
      </w:r>
    </w:p>
    <w:p w14:paraId="0317FCE5" w14:textId="619A4170" w:rsidR="00AA4965" w:rsidRDefault="3A32B981" w:rsidP="3A32B981">
      <w:pPr>
        <w:rPr>
          <w:rFonts w:ascii="Times" w:eastAsia="Times New Roman" w:hAnsi="Times" w:cs="Times New Roman"/>
          <w:color w:val="FF0000"/>
          <w:sz w:val="20"/>
          <w:szCs w:val="20"/>
        </w:rPr>
      </w:pPr>
      <w:r w:rsidRPr="3A32B981">
        <w:rPr>
          <w:rFonts w:ascii="Times" w:eastAsia="Times New Roman" w:hAnsi="Times" w:cs="Times New Roman"/>
          <w:color w:val="000000" w:themeColor="text1"/>
          <w:sz w:val="20"/>
          <w:szCs w:val="20"/>
        </w:rPr>
        <w:t>11. 2.2: How many embryos are placed in one petri dish? How large is the petri dish?</w:t>
      </w:r>
      <w:r w:rsidR="00AA4965">
        <w:br/>
      </w:r>
      <w:r w:rsidRPr="3A32B981">
        <w:rPr>
          <w:rFonts w:ascii="Times" w:eastAsia="Times New Roman" w:hAnsi="Times" w:cs="Times New Roman"/>
          <w:color w:val="FF0000"/>
          <w:sz w:val="20"/>
          <w:szCs w:val="20"/>
        </w:rPr>
        <w:t>We place all 50 embryos from the storage vial in a 100mm x 25 mm petri dish to remove the chorions although any size will most likely work.</w:t>
      </w:r>
    </w:p>
    <w:p w14:paraId="338B2C3A" w14:textId="7F65A9BD" w:rsidR="00AA4965" w:rsidRDefault="3A32B981" w:rsidP="3A32B981">
      <w:pPr>
        <w:rPr>
          <w:rFonts w:ascii="Times" w:eastAsia="Times New Roman" w:hAnsi="Times" w:cs="Times New Roman"/>
          <w:color w:val="000000" w:themeColor="text1"/>
          <w:sz w:val="20"/>
          <w:szCs w:val="20"/>
        </w:rPr>
      </w:pPr>
      <w:r w:rsidRPr="3A32B981">
        <w:rPr>
          <w:rFonts w:ascii="Times" w:eastAsia="Times New Roman" w:hAnsi="Times" w:cs="Times New Roman"/>
          <w:color w:val="000000" w:themeColor="text1"/>
          <w:sz w:val="20"/>
          <w:szCs w:val="20"/>
        </w:rPr>
        <w:t>12. 2.3: Please specify the concentrations of methanol used and how long the embryos are placed in each solvent. If such details are mentioned in 2.4.1-2.4.4. Please combine these steps.</w:t>
      </w:r>
      <w:r w:rsidR="00AA4965">
        <w:br/>
      </w:r>
      <w:r w:rsidRPr="3A32B981">
        <w:rPr>
          <w:rFonts w:ascii="Times" w:eastAsia="Times New Roman" w:hAnsi="Times" w:cs="Times New Roman"/>
          <w:color w:val="FF0000"/>
          <w:sz w:val="20"/>
          <w:szCs w:val="20"/>
        </w:rPr>
        <w:t>Switched steps 2.3 and 2.4 and indicated that the concentrations mentions are described in steps 2.4.1-2.4.4.</w:t>
      </w:r>
      <w:r w:rsidRPr="3A32B981">
        <w:rPr>
          <w:rFonts w:ascii="Times" w:eastAsia="Times New Roman" w:hAnsi="Times" w:cs="Times New Roman"/>
          <w:color w:val="000000" w:themeColor="text1"/>
          <w:sz w:val="20"/>
          <w:szCs w:val="20"/>
        </w:rPr>
        <w:t xml:space="preserve"> </w:t>
      </w:r>
    </w:p>
    <w:p w14:paraId="1571644C" w14:textId="2FC4CE77" w:rsidR="00AA4965" w:rsidRDefault="5C0BF2A4" w:rsidP="5C0BF2A4">
      <w:pPr>
        <w:rPr>
          <w:rFonts w:ascii="Times" w:eastAsia="Times New Roman" w:hAnsi="Times" w:cs="Times New Roman"/>
          <w:color w:val="000000" w:themeColor="text1"/>
          <w:sz w:val="20"/>
          <w:szCs w:val="20"/>
        </w:rPr>
      </w:pPr>
      <w:r w:rsidRPr="5C0BF2A4">
        <w:rPr>
          <w:rFonts w:ascii="Times" w:eastAsia="Times New Roman" w:hAnsi="Times" w:cs="Times New Roman"/>
          <w:color w:val="000000" w:themeColor="text1"/>
          <w:sz w:val="20"/>
          <w:szCs w:val="20"/>
        </w:rPr>
        <w:t>13. 3.2: Please describe how to sort embryos in the imperative tense.</w:t>
      </w:r>
      <w:r w:rsidR="00AA4965">
        <w:br/>
      </w:r>
      <w:r w:rsidR="009033D0">
        <w:rPr>
          <w:rFonts w:ascii="Times" w:eastAsia="Times New Roman" w:hAnsi="Times" w:cs="Times New Roman"/>
          <w:color w:val="FF0000"/>
          <w:sz w:val="20"/>
          <w:szCs w:val="20"/>
        </w:rPr>
        <w:t>Done</w:t>
      </w:r>
      <w:r w:rsidRPr="5C0BF2A4">
        <w:rPr>
          <w:rFonts w:ascii="Times" w:eastAsia="Times New Roman" w:hAnsi="Times" w:cs="Times New Roman"/>
          <w:color w:val="000000" w:themeColor="text1"/>
          <w:sz w:val="20"/>
          <w:szCs w:val="20"/>
        </w:rPr>
        <w:t xml:space="preserve"> </w:t>
      </w:r>
    </w:p>
    <w:p w14:paraId="11F7492E" w14:textId="5B0A789D" w:rsidR="00AA4965" w:rsidRDefault="3D6BB5F9" w:rsidP="3D6BB5F9">
      <w:pPr>
        <w:rPr>
          <w:rFonts w:ascii="Times" w:eastAsia="Times New Roman" w:hAnsi="Times" w:cs="Times New Roman"/>
          <w:color w:val="000000" w:themeColor="text1"/>
          <w:sz w:val="20"/>
          <w:szCs w:val="20"/>
        </w:rPr>
      </w:pPr>
      <w:r w:rsidRPr="3D6BB5F9">
        <w:rPr>
          <w:rFonts w:ascii="Times" w:eastAsia="Times New Roman" w:hAnsi="Times" w:cs="Times New Roman"/>
          <w:color w:val="000000" w:themeColor="text1"/>
          <w:sz w:val="20"/>
          <w:szCs w:val="20"/>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AA4965">
        <w:br/>
      </w:r>
      <w:r w:rsidR="009033D0">
        <w:rPr>
          <w:rFonts w:ascii="Times" w:eastAsia="Times New Roman" w:hAnsi="Times" w:cs="Times New Roman"/>
          <w:color w:val="FF0000"/>
          <w:sz w:val="20"/>
          <w:szCs w:val="20"/>
        </w:rPr>
        <w:t>We have gone</w:t>
      </w:r>
      <w:r w:rsidRPr="3D6BB5F9">
        <w:rPr>
          <w:rFonts w:ascii="Times" w:eastAsia="Times New Roman" w:hAnsi="Times" w:cs="Times New Roman"/>
          <w:color w:val="FF0000"/>
          <w:sz w:val="20"/>
          <w:szCs w:val="20"/>
        </w:rPr>
        <w:t xml:space="preserve"> through and highlighted headings and essential steps. </w:t>
      </w:r>
    </w:p>
    <w:p w14:paraId="77BFD80D" w14:textId="4E9C5552" w:rsidR="00AA4965" w:rsidRDefault="3D6BB5F9" w:rsidP="3D6BB5F9">
      <w:pPr>
        <w:rPr>
          <w:rFonts w:ascii="Times" w:eastAsia="Times New Roman" w:hAnsi="Times" w:cs="Times New Roman"/>
          <w:color w:val="FF0000"/>
          <w:sz w:val="20"/>
          <w:szCs w:val="20"/>
        </w:rPr>
      </w:pPr>
      <w:r w:rsidRPr="3D6BB5F9">
        <w:rPr>
          <w:rFonts w:ascii="Times" w:eastAsia="Times New Roman" w:hAnsi="Times" w:cs="Times New Roman"/>
          <w:color w:val="000000" w:themeColor="text1"/>
          <w:sz w:val="20"/>
          <w:szCs w:val="20"/>
        </w:rPr>
        <w:lastRenderedPageBreak/>
        <w:t>15. Please highlight complete sentences (not parts of sentences). Please ensure that the highlighted part of the step includes at least one action that is written in imperative tense. Please do not highlight any steps describing anesthetization and euthanasia.</w:t>
      </w:r>
      <w:r w:rsidR="00AA4965">
        <w:br/>
      </w:r>
      <w:r w:rsidR="009033D0">
        <w:rPr>
          <w:rFonts w:ascii="Times" w:eastAsia="Times New Roman" w:hAnsi="Times" w:cs="Times New Roman"/>
          <w:color w:val="FF0000"/>
          <w:sz w:val="20"/>
          <w:szCs w:val="20"/>
        </w:rPr>
        <w:t>We have</w:t>
      </w:r>
      <w:r w:rsidRPr="3D6BB5F9">
        <w:rPr>
          <w:rFonts w:ascii="Times" w:eastAsia="Times New Roman" w:hAnsi="Times" w:cs="Times New Roman"/>
          <w:color w:val="FF0000"/>
          <w:sz w:val="20"/>
          <w:szCs w:val="20"/>
        </w:rPr>
        <w:t xml:space="preserve"> highlighted complete sentences. </w:t>
      </w:r>
    </w:p>
    <w:p w14:paraId="4EA704F0" w14:textId="5E8202D4" w:rsidR="00AA4965" w:rsidRDefault="00AA4965" w:rsidP="00AA4965">
      <w:pPr>
        <w:rPr>
          <w:rFonts w:ascii="Times" w:eastAsia="Times New Roman" w:hAnsi="Times" w:cs="Times New Roman"/>
          <w:color w:val="000000"/>
          <w:sz w:val="20"/>
          <w:szCs w:val="20"/>
        </w:rPr>
      </w:pPr>
      <w:r w:rsidRPr="00AA4965">
        <w:rPr>
          <w:rFonts w:ascii="Times" w:eastAsia="Times New Roman" w:hAnsi="Times" w:cs="Times New Roman"/>
          <w:color w:val="000000"/>
          <w:sz w:val="20"/>
          <w:szCs w:val="20"/>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AA4965">
        <w:rPr>
          <w:rFonts w:ascii="Times" w:eastAsia="Times New Roman" w:hAnsi="Times" w:cs="Times New Roman"/>
          <w:color w:val="000000"/>
          <w:sz w:val="20"/>
          <w:szCs w:val="20"/>
        </w:rPr>
        <w:br/>
      </w:r>
      <w:r w:rsidR="009033D0">
        <w:rPr>
          <w:rFonts w:ascii="Times" w:eastAsia="Times New Roman" w:hAnsi="Times" w:cs="Times New Roman"/>
          <w:color w:val="FF0000"/>
          <w:sz w:val="20"/>
          <w:szCs w:val="20"/>
        </w:rPr>
        <w:t>Done</w:t>
      </w:r>
    </w:p>
    <w:p w14:paraId="52B2F8A9" w14:textId="17E5DA6E" w:rsidR="00AA4965" w:rsidRDefault="3D6BB5F9" w:rsidP="3D6BB5F9">
      <w:pPr>
        <w:rPr>
          <w:rFonts w:ascii="Times" w:eastAsia="Times New Roman" w:hAnsi="Times" w:cs="Times New Roman"/>
          <w:color w:val="000000" w:themeColor="text1"/>
          <w:sz w:val="20"/>
          <w:szCs w:val="20"/>
        </w:rPr>
      </w:pPr>
      <w:r w:rsidRPr="3D6BB5F9">
        <w:rPr>
          <w:rFonts w:ascii="Times" w:eastAsia="Times New Roman" w:hAnsi="Times" w:cs="Times New Roman"/>
          <w:color w:val="000000" w:themeColor="text1"/>
          <w:sz w:val="20"/>
          <w:szCs w:val="20"/>
        </w:rPr>
        <w:t>17. Figure 1: Please include a space between the number and the temperature unit (4 °C).</w:t>
      </w:r>
      <w:r w:rsidR="00AA4965">
        <w:br/>
      </w:r>
      <w:r w:rsidRPr="3D6BB5F9">
        <w:rPr>
          <w:rFonts w:ascii="Times" w:eastAsia="Times New Roman" w:hAnsi="Times" w:cs="Times New Roman"/>
          <w:color w:val="FF0000"/>
          <w:sz w:val="20"/>
          <w:szCs w:val="20"/>
        </w:rPr>
        <w:t>Done</w:t>
      </w:r>
    </w:p>
    <w:p w14:paraId="010D5D23" w14:textId="27587078" w:rsidR="00AA4965" w:rsidRDefault="5C0BF2A4" w:rsidP="5C0BF2A4">
      <w:pPr>
        <w:rPr>
          <w:rFonts w:ascii="Times" w:eastAsia="Times New Roman" w:hAnsi="Times" w:cs="Times New Roman"/>
          <w:color w:val="000000" w:themeColor="text1"/>
          <w:sz w:val="20"/>
          <w:szCs w:val="20"/>
        </w:rPr>
      </w:pPr>
      <w:r w:rsidRPr="5C0BF2A4">
        <w:rPr>
          <w:rFonts w:ascii="Times" w:eastAsia="Times New Roman" w:hAnsi="Times" w:cs="Times New Roman"/>
          <w:color w:val="000000" w:themeColor="text1"/>
          <w:sz w:val="20"/>
          <w:szCs w:val="20"/>
        </w:rPr>
        <w:t>18. Table of Equipment and Materials: Please sort the items in alphabetical order according to the Name of Material/ Equipment.</w:t>
      </w:r>
    </w:p>
    <w:p w14:paraId="4673149D" w14:textId="75C01B05" w:rsidR="00AA4965" w:rsidRDefault="5C0BF2A4" w:rsidP="5C0BF2A4">
      <w:pPr>
        <w:rPr>
          <w:rFonts w:ascii="Times" w:eastAsia="Times New Roman" w:hAnsi="Times" w:cs="Times New Roman"/>
          <w:color w:val="000000" w:themeColor="text1"/>
          <w:sz w:val="20"/>
          <w:szCs w:val="20"/>
        </w:rPr>
      </w:pPr>
      <w:r w:rsidRPr="5C0BF2A4">
        <w:rPr>
          <w:rFonts w:ascii="Times" w:eastAsia="Times" w:hAnsi="Times" w:cs="Times"/>
          <w:color w:val="FF0000"/>
          <w:sz w:val="20"/>
          <w:szCs w:val="20"/>
        </w:rPr>
        <w:t xml:space="preserve">Changes made. </w:t>
      </w:r>
      <w:r w:rsidR="00AA4965">
        <w:br/>
      </w:r>
      <w:r w:rsidRPr="5C0BF2A4">
        <w:rPr>
          <w:rFonts w:ascii="Times" w:eastAsia="Times New Roman" w:hAnsi="Times" w:cs="Times New Roman"/>
          <w:b/>
          <w:bCs/>
          <w:color w:val="000000" w:themeColor="text1"/>
          <w:sz w:val="20"/>
          <w:szCs w:val="20"/>
        </w:rPr>
        <w:t>Reviewers' comments:</w:t>
      </w:r>
    </w:p>
    <w:p w14:paraId="4FE095E1" w14:textId="2A302EF4" w:rsidR="009033D0" w:rsidRDefault="00AA4965" w:rsidP="7BB0A73D">
      <w:pPr>
        <w:rPr>
          <w:rFonts w:ascii="Times" w:eastAsia="Times New Roman" w:hAnsi="Times" w:cs="Times New Roman"/>
          <w:color w:val="FF0000"/>
          <w:sz w:val="20"/>
          <w:szCs w:val="20"/>
        </w:rPr>
      </w:pPr>
      <w:r>
        <w:br/>
      </w:r>
      <w:r w:rsidR="7BB0A73D" w:rsidRPr="7BB0A73D">
        <w:rPr>
          <w:rFonts w:ascii="Times" w:eastAsia="Times New Roman" w:hAnsi="Times" w:cs="Times New Roman"/>
          <w:b/>
          <w:bCs/>
          <w:color w:val="000000" w:themeColor="text1"/>
          <w:sz w:val="20"/>
          <w:szCs w:val="20"/>
        </w:rPr>
        <w:t>Reviewer #1:</w:t>
      </w:r>
      <w:r>
        <w:br/>
      </w:r>
      <w:r w:rsidR="7BB0A73D" w:rsidRPr="7BB0A73D">
        <w:rPr>
          <w:rFonts w:ascii="Times" w:eastAsia="Times New Roman" w:hAnsi="Times" w:cs="Times New Roman"/>
          <w:color w:val="000000" w:themeColor="text1"/>
          <w:sz w:val="20"/>
          <w:szCs w:val="20"/>
        </w:rPr>
        <w:t>Manuscript Summary:</w:t>
      </w:r>
      <w:r>
        <w:br/>
      </w:r>
      <w:r w:rsidR="7BB0A73D" w:rsidRPr="7BB0A73D">
        <w:rPr>
          <w:rFonts w:ascii="Times" w:eastAsia="Times New Roman" w:hAnsi="Times" w:cs="Times New Roman"/>
          <w:color w:val="000000" w:themeColor="text1"/>
          <w:sz w:val="20"/>
          <w:szCs w:val="20"/>
        </w:rPr>
        <w:t>The authors present a comprehensive, clear, and well-documented protocol for in situ hybridization in Astyanax. This will serve as an excellent and invaluable guide. Wonderful work!</w:t>
      </w:r>
      <w:r>
        <w:br/>
      </w:r>
      <w:r w:rsidR="009033D0">
        <w:rPr>
          <w:rFonts w:ascii="Times" w:eastAsia="Times New Roman" w:hAnsi="Times" w:cs="Times New Roman"/>
          <w:color w:val="FF0000"/>
          <w:sz w:val="20"/>
          <w:szCs w:val="20"/>
        </w:rPr>
        <w:t>Thank you!</w:t>
      </w:r>
    </w:p>
    <w:p w14:paraId="31A07BD5" w14:textId="49DA1EE8" w:rsidR="00AA4965" w:rsidRDefault="00AA4965" w:rsidP="7BB0A73D">
      <w:pPr>
        <w:rPr>
          <w:rFonts w:ascii="Times" w:eastAsia="Times New Roman" w:hAnsi="Times" w:cs="Times New Roman"/>
          <w:color w:val="000000" w:themeColor="text1"/>
          <w:sz w:val="20"/>
          <w:szCs w:val="20"/>
        </w:rPr>
      </w:pPr>
      <w:r>
        <w:br/>
      </w:r>
      <w:r w:rsidR="7BB0A73D" w:rsidRPr="7BB0A73D">
        <w:rPr>
          <w:rFonts w:ascii="Times" w:eastAsia="Times New Roman" w:hAnsi="Times" w:cs="Times New Roman"/>
          <w:color w:val="000000" w:themeColor="text1"/>
          <w:sz w:val="20"/>
          <w:szCs w:val="20"/>
        </w:rPr>
        <w:t>Major Concerns:</w:t>
      </w:r>
      <w:r>
        <w:br/>
      </w:r>
      <w:r w:rsidR="7BB0A73D" w:rsidRPr="7BB0A73D">
        <w:rPr>
          <w:rFonts w:ascii="Times" w:eastAsia="Times New Roman" w:hAnsi="Times" w:cs="Times New Roman"/>
          <w:color w:val="000000" w:themeColor="text1"/>
          <w:sz w:val="20"/>
          <w:szCs w:val="20"/>
        </w:rPr>
        <w:t>There are no major concerns.</w:t>
      </w:r>
      <w:r>
        <w:br/>
      </w:r>
      <w:r>
        <w:br/>
      </w:r>
      <w:r w:rsidR="7BB0A73D" w:rsidRPr="7BB0A73D">
        <w:rPr>
          <w:rFonts w:ascii="Times" w:eastAsia="Times New Roman" w:hAnsi="Times" w:cs="Times New Roman"/>
          <w:color w:val="000000" w:themeColor="text1"/>
          <w:sz w:val="20"/>
          <w:szCs w:val="20"/>
        </w:rPr>
        <w:t>Minor Concerns:</w:t>
      </w:r>
      <w:r>
        <w:br/>
      </w:r>
      <w:r w:rsidR="7BB0A73D" w:rsidRPr="7BB0A73D">
        <w:rPr>
          <w:rFonts w:ascii="Times" w:eastAsia="Times New Roman" w:hAnsi="Times" w:cs="Times New Roman"/>
          <w:color w:val="000000" w:themeColor="text1"/>
          <w:sz w:val="20"/>
          <w:szCs w:val="20"/>
        </w:rPr>
        <w:t>Unclear why some steps are highlighted in yellow?</w:t>
      </w:r>
    </w:p>
    <w:p w14:paraId="67FE9FA5" w14:textId="2982FF41" w:rsidR="00AA4965" w:rsidRDefault="5E1A933F" w:rsidP="5E1A933F">
      <w:pPr>
        <w:rPr>
          <w:rFonts w:ascii="Times" w:eastAsia="Times New Roman" w:hAnsi="Times" w:cs="Times New Roman"/>
          <w:color w:val="000000" w:themeColor="text1"/>
          <w:sz w:val="20"/>
          <w:szCs w:val="20"/>
        </w:rPr>
      </w:pPr>
      <w:r w:rsidRPr="5E1A933F">
        <w:rPr>
          <w:rFonts w:ascii="Times" w:eastAsia="Times" w:hAnsi="Times" w:cs="Times"/>
          <w:color w:val="FF0000"/>
          <w:sz w:val="20"/>
          <w:szCs w:val="20"/>
        </w:rPr>
        <w:t xml:space="preserve">Went back through and changed some of the highlighting. Since many of the steps are repetitive, we tried to highlight any steps where there was a major change in solution being added or steps that are </w:t>
      </w:r>
      <w:r w:rsidR="009033D0">
        <w:rPr>
          <w:rFonts w:ascii="Times" w:eastAsia="Times" w:hAnsi="Times" w:cs="Times"/>
          <w:color w:val="FF0000"/>
          <w:sz w:val="20"/>
          <w:szCs w:val="20"/>
        </w:rPr>
        <w:t>challenging</w:t>
      </w:r>
      <w:r w:rsidRPr="5E1A933F">
        <w:rPr>
          <w:rFonts w:ascii="Times" w:eastAsia="Times" w:hAnsi="Times" w:cs="Times"/>
          <w:color w:val="FF0000"/>
          <w:sz w:val="20"/>
          <w:szCs w:val="20"/>
        </w:rPr>
        <w:t xml:space="preserve"> to visualize (e.g. the use of the water bath apparatus)</w:t>
      </w:r>
      <w:r w:rsidRPr="5E1A933F">
        <w:rPr>
          <w:color w:val="FF0000"/>
          <w:sz w:val="20"/>
          <w:szCs w:val="20"/>
        </w:rPr>
        <w:t>.</w:t>
      </w:r>
      <w:r w:rsidR="00AA4965">
        <w:br/>
      </w:r>
      <w:r w:rsidRPr="5E1A933F">
        <w:rPr>
          <w:rFonts w:ascii="Times" w:eastAsia="Times New Roman" w:hAnsi="Times" w:cs="Times New Roman"/>
          <w:color w:val="000000" w:themeColor="text1"/>
          <w:sz w:val="20"/>
          <w:szCs w:val="20"/>
        </w:rPr>
        <w:t>L394. That-&gt;than</w:t>
      </w:r>
    </w:p>
    <w:p w14:paraId="73B2E771" w14:textId="72F8C05A" w:rsidR="009033D0" w:rsidRDefault="5C0BF2A4" w:rsidP="5C0BF2A4">
      <w:pPr>
        <w:rPr>
          <w:rFonts w:ascii="Times" w:eastAsia="Times New Roman" w:hAnsi="Times" w:cs="Times New Roman"/>
          <w:color w:val="FF0000"/>
          <w:sz w:val="20"/>
          <w:szCs w:val="20"/>
        </w:rPr>
      </w:pPr>
      <w:r w:rsidRPr="5C0BF2A4">
        <w:rPr>
          <w:rFonts w:ascii="Times" w:eastAsia="Times" w:hAnsi="Times" w:cs="Times"/>
          <w:color w:val="FF0000"/>
          <w:sz w:val="20"/>
          <w:szCs w:val="20"/>
        </w:rPr>
        <w:t>Changed.</w:t>
      </w:r>
      <w:r w:rsidRPr="5C0BF2A4">
        <w:rPr>
          <w:rFonts w:ascii="Times" w:eastAsia="Times" w:hAnsi="Times" w:cs="Times"/>
          <w:sz w:val="20"/>
          <w:szCs w:val="20"/>
        </w:rPr>
        <w:t xml:space="preserve"> </w:t>
      </w:r>
      <w:r w:rsidR="00AA4965">
        <w:br/>
      </w:r>
      <w:r w:rsidRPr="5C0BF2A4">
        <w:rPr>
          <w:rFonts w:ascii="Times" w:eastAsia="Times New Roman" w:hAnsi="Times" w:cs="Times New Roman"/>
          <w:color w:val="000000" w:themeColor="text1"/>
          <w:sz w:val="20"/>
          <w:szCs w:val="20"/>
        </w:rPr>
        <w:t>The only suggestion I could make is to start a forum or other list-</w:t>
      </w:r>
      <w:proofErr w:type="spellStart"/>
      <w:r w:rsidRPr="5C0BF2A4">
        <w:rPr>
          <w:rFonts w:ascii="Times" w:eastAsia="Times New Roman" w:hAnsi="Times" w:cs="Times New Roman"/>
          <w:color w:val="000000" w:themeColor="text1"/>
          <w:sz w:val="20"/>
          <w:szCs w:val="20"/>
        </w:rPr>
        <w:t>serv</w:t>
      </w:r>
      <w:proofErr w:type="spellEnd"/>
      <w:r w:rsidRPr="5C0BF2A4">
        <w:rPr>
          <w:rFonts w:ascii="Times" w:eastAsia="Times New Roman" w:hAnsi="Times" w:cs="Times New Roman"/>
          <w:color w:val="000000" w:themeColor="text1"/>
          <w:sz w:val="20"/>
          <w:szCs w:val="20"/>
        </w:rPr>
        <w:t xml:space="preserve"> for trouble shooting.</w:t>
      </w:r>
      <w:r w:rsidR="00AA4965">
        <w:br/>
      </w:r>
      <w:r w:rsidR="009033D0">
        <w:rPr>
          <w:rFonts w:ascii="Times" w:eastAsia="Times New Roman" w:hAnsi="Times" w:cs="Times New Roman"/>
          <w:color w:val="FF0000"/>
          <w:sz w:val="20"/>
          <w:szCs w:val="20"/>
        </w:rPr>
        <w:t>We appreciate the suggestion, although it is beyond the scope of this manuscript. We hope to recruit community members to develop a list-</w:t>
      </w:r>
      <w:proofErr w:type="spellStart"/>
      <w:r w:rsidR="009033D0">
        <w:rPr>
          <w:rFonts w:ascii="Times" w:eastAsia="Times New Roman" w:hAnsi="Times" w:cs="Times New Roman"/>
          <w:color w:val="FF0000"/>
          <w:sz w:val="20"/>
          <w:szCs w:val="20"/>
        </w:rPr>
        <w:t>serv</w:t>
      </w:r>
      <w:proofErr w:type="spellEnd"/>
      <w:r w:rsidR="009033D0">
        <w:rPr>
          <w:rFonts w:ascii="Times" w:eastAsia="Times New Roman" w:hAnsi="Times" w:cs="Times New Roman"/>
          <w:color w:val="FF0000"/>
          <w:sz w:val="20"/>
          <w:szCs w:val="20"/>
        </w:rPr>
        <w:t>, similar to that used in the zebrafish field, to further assist colleagues.</w:t>
      </w:r>
    </w:p>
    <w:p w14:paraId="5EB91C53" w14:textId="365399CE" w:rsidR="00AA4965" w:rsidRDefault="00AA4965" w:rsidP="5C0BF2A4">
      <w:pPr>
        <w:rPr>
          <w:rFonts w:ascii="Times" w:eastAsia="Times New Roman" w:hAnsi="Times" w:cs="Times New Roman"/>
          <w:color w:val="000000" w:themeColor="text1"/>
          <w:sz w:val="20"/>
          <w:szCs w:val="20"/>
        </w:rPr>
      </w:pPr>
      <w:r>
        <w:br/>
      </w:r>
      <w:r w:rsidR="5C0BF2A4" w:rsidRPr="5C0BF2A4">
        <w:rPr>
          <w:rFonts w:ascii="Times" w:eastAsia="Times New Roman" w:hAnsi="Times" w:cs="Times New Roman"/>
          <w:b/>
          <w:bCs/>
          <w:color w:val="000000" w:themeColor="text1"/>
          <w:sz w:val="20"/>
          <w:szCs w:val="20"/>
        </w:rPr>
        <w:t>Reviewer #2:</w:t>
      </w:r>
      <w:r>
        <w:br/>
      </w:r>
      <w:r w:rsidR="5C0BF2A4" w:rsidRPr="5C0BF2A4">
        <w:rPr>
          <w:rFonts w:ascii="Times" w:eastAsia="Times New Roman" w:hAnsi="Times" w:cs="Times New Roman"/>
          <w:color w:val="000000" w:themeColor="text1"/>
          <w:sz w:val="20"/>
          <w:szCs w:val="20"/>
        </w:rPr>
        <w:t>Manuscript Summary:</w:t>
      </w:r>
      <w:r>
        <w:br/>
      </w:r>
      <w:r w:rsidR="5C0BF2A4" w:rsidRPr="5C0BF2A4">
        <w:rPr>
          <w:rFonts w:ascii="Times" w:eastAsia="Times New Roman" w:hAnsi="Times" w:cs="Times New Roman"/>
          <w:color w:val="000000" w:themeColor="text1"/>
          <w:sz w:val="20"/>
          <w:szCs w:val="20"/>
        </w:rPr>
        <w:t>This protocol will be of interest to scientists using this model system but also to others working in different teleost fishes.</w:t>
      </w:r>
      <w:r>
        <w:br/>
      </w:r>
      <w:r>
        <w:br/>
      </w:r>
      <w:r w:rsidR="5C0BF2A4" w:rsidRPr="5C0BF2A4">
        <w:rPr>
          <w:rFonts w:ascii="Times" w:eastAsia="Times New Roman" w:hAnsi="Times" w:cs="Times New Roman"/>
          <w:color w:val="000000" w:themeColor="text1"/>
          <w:sz w:val="20"/>
          <w:szCs w:val="20"/>
        </w:rPr>
        <w:t>Major Concerns:</w:t>
      </w:r>
      <w:r>
        <w:br/>
      </w:r>
      <w:r w:rsidR="5C0BF2A4" w:rsidRPr="5C0BF2A4">
        <w:rPr>
          <w:rFonts w:ascii="Times" w:eastAsia="Times New Roman" w:hAnsi="Times" w:cs="Times New Roman"/>
          <w:color w:val="000000" w:themeColor="text1"/>
          <w:sz w:val="20"/>
          <w:szCs w:val="20"/>
        </w:rPr>
        <w:t>Clarity is required in numerous steps. The materials list, check list and text need to be carefully cross-referenced as not all chemicals/equipment needed is listed in the materials list and some catalogue numbers are incorrect.</w:t>
      </w:r>
      <w:r>
        <w:br/>
      </w:r>
      <w:r w:rsidR="00060234">
        <w:rPr>
          <w:rFonts w:ascii="Times" w:eastAsia="Times New Roman" w:hAnsi="Times" w:cs="Times New Roman"/>
          <w:color w:val="FF0000"/>
          <w:sz w:val="20"/>
          <w:szCs w:val="20"/>
        </w:rPr>
        <w:t>Done</w:t>
      </w:r>
      <w:r>
        <w:br/>
      </w:r>
      <w:r w:rsidR="5C0BF2A4" w:rsidRPr="5C0BF2A4">
        <w:rPr>
          <w:rFonts w:ascii="Times" w:eastAsia="Times New Roman" w:hAnsi="Times" w:cs="Times New Roman"/>
          <w:color w:val="000000" w:themeColor="text1"/>
          <w:sz w:val="20"/>
          <w:szCs w:val="20"/>
        </w:rPr>
        <w:t>Minor Concerns:</w:t>
      </w:r>
      <w:r>
        <w:br/>
      </w:r>
      <w:r w:rsidR="5C0BF2A4" w:rsidRPr="5C0BF2A4">
        <w:rPr>
          <w:rFonts w:ascii="Times" w:eastAsia="Times New Roman" w:hAnsi="Times" w:cs="Times New Roman"/>
          <w:color w:val="000000" w:themeColor="text1"/>
          <w:sz w:val="20"/>
          <w:szCs w:val="20"/>
        </w:rPr>
        <w:t xml:space="preserve">What age embryos does the protocol work for? Does it work for larvae that have </w:t>
      </w:r>
      <w:proofErr w:type="gramStart"/>
      <w:r w:rsidR="5C0BF2A4" w:rsidRPr="5C0BF2A4">
        <w:rPr>
          <w:rFonts w:ascii="Times" w:eastAsia="Times New Roman" w:hAnsi="Times" w:cs="Times New Roman"/>
          <w:color w:val="000000" w:themeColor="text1"/>
          <w:sz w:val="20"/>
          <w:szCs w:val="20"/>
        </w:rPr>
        <w:t>hatched.</w:t>
      </w:r>
      <w:proofErr w:type="gramEnd"/>
      <w:r w:rsidR="5C0BF2A4" w:rsidRPr="5C0BF2A4">
        <w:rPr>
          <w:rFonts w:ascii="Times" w:eastAsia="Times New Roman" w:hAnsi="Times" w:cs="Times New Roman"/>
          <w:color w:val="000000" w:themeColor="text1"/>
          <w:sz w:val="20"/>
          <w:szCs w:val="20"/>
        </w:rPr>
        <w:t xml:space="preserve"> Some of the images shown look like larvae and not embryos.</w:t>
      </w:r>
      <w:r>
        <w:br/>
      </w:r>
      <w:r w:rsidR="5C0BF2A4" w:rsidRPr="5C0BF2A4">
        <w:rPr>
          <w:rFonts w:ascii="Times" w:eastAsia="Times New Roman" w:hAnsi="Times" w:cs="Times New Roman"/>
          <w:color w:val="FF0000"/>
          <w:sz w:val="20"/>
          <w:szCs w:val="20"/>
        </w:rPr>
        <w:t xml:space="preserve">The youngest embryos that we use are 24 hours post fertilization and the oldest we use are 72 hours post fertilization. This protocol would most likely work on older embryos keeping in mind that the digestion time may need to be altered. </w:t>
      </w:r>
    </w:p>
    <w:p w14:paraId="7070EE39" w14:textId="136EE486" w:rsidR="00AA4965" w:rsidRDefault="5C0BF2A4" w:rsidP="5C0BF2A4">
      <w:pPr>
        <w:rPr>
          <w:rFonts w:ascii="Times" w:eastAsia="Times New Roman" w:hAnsi="Times" w:cs="Times New Roman"/>
          <w:color w:val="000000" w:themeColor="text1"/>
          <w:sz w:val="20"/>
          <w:szCs w:val="20"/>
        </w:rPr>
      </w:pPr>
      <w:r w:rsidRPr="5C0BF2A4">
        <w:rPr>
          <w:rFonts w:ascii="Times" w:eastAsia="Times New Roman" w:hAnsi="Times" w:cs="Times New Roman"/>
          <w:color w:val="000000" w:themeColor="text1"/>
          <w:sz w:val="20"/>
          <w:szCs w:val="20"/>
        </w:rPr>
        <w:t>Step 1.3 What is the 4% PFA made up in?</w:t>
      </w:r>
      <w:r w:rsidR="00AA4965">
        <w:br/>
      </w:r>
      <w:r w:rsidRPr="5C0BF2A4">
        <w:rPr>
          <w:rFonts w:ascii="Times" w:eastAsia="Times New Roman" w:hAnsi="Times" w:cs="Times New Roman"/>
          <w:color w:val="FF0000"/>
          <w:sz w:val="20"/>
          <w:szCs w:val="20"/>
        </w:rPr>
        <w:t xml:space="preserve">We make up the PFA in a beaker and then aliquot it into Eppendorf tubes for storage. </w:t>
      </w:r>
    </w:p>
    <w:p w14:paraId="2385A400" w14:textId="22EBD73A" w:rsidR="00AA4965" w:rsidRPr="00AA4965" w:rsidRDefault="5C0BF2A4" w:rsidP="5C0BF2A4">
      <w:pPr>
        <w:rPr>
          <w:rFonts w:ascii="Times" w:eastAsia="Times New Roman" w:hAnsi="Times" w:cs="Times New Roman"/>
          <w:sz w:val="20"/>
          <w:szCs w:val="20"/>
        </w:rPr>
      </w:pPr>
      <w:r w:rsidRPr="5C0BF2A4">
        <w:rPr>
          <w:rFonts w:ascii="Times" w:eastAsia="Times New Roman" w:hAnsi="Times" w:cs="Times New Roman"/>
          <w:color w:val="000000" w:themeColor="text1"/>
          <w:sz w:val="20"/>
          <w:szCs w:val="20"/>
        </w:rPr>
        <w:t>Step 2.3 says to dilute the samples, but this is described in steps 2.4.1 through 2.4.4, so step 2.3 should be part of step 2.4</w:t>
      </w:r>
    </w:p>
    <w:p w14:paraId="08D2159E" w14:textId="51281445" w:rsidR="00AA4965" w:rsidRPr="00AA4965" w:rsidRDefault="5170B041" w:rsidP="5170B041">
      <w:pPr>
        <w:rPr>
          <w:rFonts w:ascii="Times" w:eastAsia="Times New Roman" w:hAnsi="Times" w:cs="Times New Roman"/>
          <w:sz w:val="20"/>
          <w:szCs w:val="20"/>
        </w:rPr>
      </w:pPr>
      <w:r w:rsidRPr="5170B041">
        <w:rPr>
          <w:rFonts w:ascii="Times" w:eastAsia="Times" w:hAnsi="Times" w:cs="Times"/>
          <w:color w:val="FF0000"/>
          <w:sz w:val="20"/>
          <w:szCs w:val="20"/>
        </w:rPr>
        <w:lastRenderedPageBreak/>
        <w:t>Addressed in editorial comment #12.</w:t>
      </w:r>
      <w:r w:rsidR="00AA4965">
        <w:br/>
      </w:r>
      <w:r w:rsidRPr="5170B041">
        <w:rPr>
          <w:rFonts w:ascii="Times" w:eastAsia="Times New Roman" w:hAnsi="Times" w:cs="Times New Roman"/>
          <w:color w:val="000000" w:themeColor="text1"/>
          <w:sz w:val="20"/>
          <w:szCs w:val="20"/>
        </w:rPr>
        <w:t>3.3 says to set the shaking water bath but to place the embryos on a platform shaker. If the shaking water bath is for a later step, please indicate this in the instructions for clarity.</w:t>
      </w:r>
    </w:p>
    <w:p w14:paraId="24AC0140" w14:textId="28F81195" w:rsidR="00AA4965" w:rsidRPr="00AA4965" w:rsidRDefault="5170B041" w:rsidP="5170B041">
      <w:pPr>
        <w:rPr>
          <w:rFonts w:ascii="Times" w:eastAsia="Times New Roman" w:hAnsi="Times" w:cs="Times New Roman"/>
          <w:sz w:val="20"/>
          <w:szCs w:val="20"/>
        </w:rPr>
      </w:pPr>
      <w:r w:rsidRPr="5170B041">
        <w:rPr>
          <w:rFonts w:ascii="Times" w:eastAsia="Times" w:hAnsi="Times" w:cs="Times"/>
          <w:color w:val="FF0000"/>
          <w:sz w:val="20"/>
          <w:szCs w:val="20"/>
        </w:rPr>
        <w:t xml:space="preserve">The water bath is set early in the day because it takes an hour or so to heat up all the way. This is now clarified in protocol. </w:t>
      </w:r>
      <w:r w:rsidR="00AA4965">
        <w:br/>
      </w:r>
      <w:r w:rsidRPr="5170B041">
        <w:rPr>
          <w:rFonts w:ascii="Times" w:eastAsia="Times New Roman" w:hAnsi="Times" w:cs="Times New Roman"/>
          <w:color w:val="000000" w:themeColor="text1"/>
          <w:sz w:val="20"/>
          <w:szCs w:val="20"/>
        </w:rPr>
        <w:t xml:space="preserve">4.3 is the </w:t>
      </w:r>
      <w:proofErr w:type="gramStart"/>
      <w:r w:rsidRPr="5170B041">
        <w:rPr>
          <w:rFonts w:ascii="Times" w:eastAsia="Times New Roman" w:hAnsi="Times" w:cs="Times New Roman"/>
          <w:color w:val="000000" w:themeColor="text1"/>
          <w:sz w:val="20"/>
          <w:szCs w:val="20"/>
        </w:rPr>
        <w:t>12 minute</w:t>
      </w:r>
      <w:proofErr w:type="gramEnd"/>
      <w:r w:rsidRPr="5170B041">
        <w:rPr>
          <w:rFonts w:ascii="Times" w:eastAsia="Times New Roman" w:hAnsi="Times" w:cs="Times New Roman"/>
          <w:color w:val="000000" w:themeColor="text1"/>
          <w:sz w:val="20"/>
          <w:szCs w:val="20"/>
        </w:rPr>
        <w:t xml:space="preserve"> digestion appropriate for any age embryo?</w:t>
      </w:r>
    </w:p>
    <w:p w14:paraId="5DEAFDB0" w14:textId="04AACC07" w:rsidR="00AA4965" w:rsidRPr="00AA4965" w:rsidRDefault="481B3222" w:rsidP="481B3222">
      <w:pPr>
        <w:rPr>
          <w:rFonts w:ascii="Times" w:eastAsia="Times New Roman" w:hAnsi="Times" w:cs="Times New Roman"/>
          <w:sz w:val="20"/>
          <w:szCs w:val="20"/>
        </w:rPr>
      </w:pPr>
      <w:r w:rsidRPr="481B3222">
        <w:rPr>
          <w:rFonts w:ascii="Times" w:eastAsia="Times" w:hAnsi="Times" w:cs="Times"/>
          <w:color w:val="FF0000"/>
          <w:sz w:val="20"/>
          <w:szCs w:val="20"/>
        </w:rPr>
        <w:t xml:space="preserve">12 minutes works well for the ages that we typically work with (24 hpf-72 </w:t>
      </w:r>
      <w:proofErr w:type="spellStart"/>
      <w:r w:rsidRPr="481B3222">
        <w:rPr>
          <w:rFonts w:ascii="Times" w:eastAsia="Times" w:hAnsi="Times" w:cs="Times"/>
          <w:color w:val="FF0000"/>
          <w:sz w:val="20"/>
          <w:szCs w:val="20"/>
        </w:rPr>
        <w:t>hpf</w:t>
      </w:r>
      <w:proofErr w:type="spellEnd"/>
      <w:r w:rsidRPr="481B3222">
        <w:rPr>
          <w:rFonts w:ascii="Times" w:eastAsia="Times" w:hAnsi="Times" w:cs="Times"/>
          <w:color w:val="FF0000"/>
          <w:sz w:val="20"/>
          <w:szCs w:val="20"/>
        </w:rPr>
        <w:t xml:space="preserve">) but increased digestion may be necessary as embryos get older. For example, we’ve recently tried to do ISH on fin clips and the digestion period was increased to 30 minutes. </w:t>
      </w:r>
      <w:r w:rsidR="00AA4965">
        <w:br/>
      </w:r>
      <w:r w:rsidRPr="481B3222">
        <w:rPr>
          <w:rFonts w:ascii="Times" w:eastAsia="Times New Roman" w:hAnsi="Times" w:cs="Times New Roman"/>
          <w:color w:val="000000" w:themeColor="text1"/>
          <w:sz w:val="20"/>
          <w:szCs w:val="20"/>
        </w:rPr>
        <w:t>6.2 what concentration is the RNA probe or how does one determine that 2ul is the right amount.</w:t>
      </w:r>
      <w:r w:rsidR="00AA4965">
        <w:br/>
      </w:r>
      <w:r w:rsidRPr="481B3222">
        <w:rPr>
          <w:rFonts w:ascii="Times" w:eastAsia="Times New Roman" w:hAnsi="Times" w:cs="Times New Roman"/>
          <w:color w:val="000000" w:themeColor="text1"/>
          <w:sz w:val="20"/>
          <w:szCs w:val="20"/>
        </w:rPr>
        <w:t xml:space="preserve">6.3 the second and third sentences are confusing. "replace </w:t>
      </w:r>
      <w:proofErr w:type="spellStart"/>
      <w:r w:rsidRPr="481B3222">
        <w:rPr>
          <w:rFonts w:ascii="Times" w:eastAsia="Times New Roman" w:hAnsi="Times" w:cs="Times New Roman"/>
          <w:color w:val="000000" w:themeColor="text1"/>
          <w:sz w:val="20"/>
          <w:szCs w:val="20"/>
        </w:rPr>
        <w:t>Hyb</w:t>
      </w:r>
      <w:proofErr w:type="spellEnd"/>
      <w:r w:rsidRPr="481B3222">
        <w:rPr>
          <w:rFonts w:ascii="Times" w:eastAsia="Times New Roman" w:hAnsi="Times" w:cs="Times New Roman"/>
          <w:color w:val="000000" w:themeColor="text1"/>
          <w:sz w:val="20"/>
          <w:szCs w:val="20"/>
        </w:rPr>
        <w:t xml:space="preserve">+ from day 1 protocol" - do you mean form the first run protocol? </w:t>
      </w:r>
      <w:r w:rsidRPr="481B3222">
        <w:rPr>
          <w:rFonts w:ascii="Times" w:eastAsia="Times" w:hAnsi="Times" w:cs="Times"/>
          <w:color w:val="FF0000"/>
          <w:sz w:val="20"/>
          <w:szCs w:val="20"/>
        </w:rPr>
        <w:t xml:space="preserve">In this step you replace the </w:t>
      </w:r>
      <w:proofErr w:type="spellStart"/>
      <w:r w:rsidRPr="481B3222">
        <w:rPr>
          <w:rFonts w:ascii="Times" w:eastAsia="Times" w:hAnsi="Times" w:cs="Times"/>
          <w:color w:val="FF0000"/>
          <w:sz w:val="20"/>
          <w:szCs w:val="20"/>
        </w:rPr>
        <w:t>hyb</w:t>
      </w:r>
      <w:proofErr w:type="spellEnd"/>
      <w:r w:rsidRPr="481B3222">
        <w:rPr>
          <w:rFonts w:ascii="Times" w:eastAsia="Times" w:hAnsi="Times" w:cs="Times"/>
          <w:color w:val="FF0000"/>
          <w:sz w:val="20"/>
          <w:szCs w:val="20"/>
        </w:rPr>
        <w:t xml:space="preserve">+ from the end of the day 1 protocol with previously stored </w:t>
      </w:r>
      <w:proofErr w:type="spellStart"/>
      <w:r w:rsidRPr="481B3222">
        <w:rPr>
          <w:rFonts w:ascii="Times" w:eastAsia="Times" w:hAnsi="Times" w:cs="Times"/>
          <w:color w:val="FF0000"/>
          <w:sz w:val="20"/>
          <w:szCs w:val="20"/>
        </w:rPr>
        <w:t>hyb</w:t>
      </w:r>
      <w:proofErr w:type="spellEnd"/>
      <w:r w:rsidRPr="481B3222">
        <w:rPr>
          <w:rFonts w:ascii="Times" w:eastAsia="Times" w:hAnsi="Times" w:cs="Times"/>
          <w:color w:val="FF0000"/>
          <w:sz w:val="20"/>
          <w:szCs w:val="20"/>
        </w:rPr>
        <w:t xml:space="preserve">+ with probe added (because you save the </w:t>
      </w:r>
      <w:proofErr w:type="spellStart"/>
      <w:r w:rsidRPr="481B3222">
        <w:rPr>
          <w:rFonts w:ascii="Times" w:eastAsia="Times" w:hAnsi="Times" w:cs="Times"/>
          <w:color w:val="FF0000"/>
          <w:sz w:val="20"/>
          <w:szCs w:val="20"/>
        </w:rPr>
        <w:t>hyb</w:t>
      </w:r>
      <w:proofErr w:type="spellEnd"/>
      <w:r w:rsidRPr="481B3222">
        <w:rPr>
          <w:rFonts w:ascii="Times" w:eastAsia="Times" w:hAnsi="Times" w:cs="Times"/>
          <w:color w:val="FF0000"/>
          <w:sz w:val="20"/>
          <w:szCs w:val="20"/>
        </w:rPr>
        <w:t xml:space="preserve">+ with probe during the probe removal step of day 3). This is just an alternative way of adding the probe instead of using another 2µl of concentrated probe. </w:t>
      </w:r>
      <w:r w:rsidR="00AA4965">
        <w:br/>
      </w:r>
      <w:r w:rsidRPr="481B3222">
        <w:rPr>
          <w:rFonts w:ascii="Times" w:eastAsia="Times New Roman" w:hAnsi="Times" w:cs="Times New Roman"/>
          <w:color w:val="000000" w:themeColor="text1"/>
          <w:sz w:val="20"/>
          <w:szCs w:val="20"/>
        </w:rPr>
        <w:t xml:space="preserve">In the protocol presented, step 5.2 is an overnight step. </w:t>
      </w:r>
      <w:proofErr w:type="gramStart"/>
      <w:r w:rsidRPr="481B3222">
        <w:rPr>
          <w:rFonts w:ascii="Times" w:eastAsia="Times New Roman" w:hAnsi="Times" w:cs="Times New Roman"/>
          <w:color w:val="000000" w:themeColor="text1"/>
          <w:sz w:val="20"/>
          <w:szCs w:val="20"/>
        </w:rPr>
        <w:t>Therefore</w:t>
      </w:r>
      <w:proofErr w:type="gramEnd"/>
      <w:r w:rsidRPr="481B3222">
        <w:rPr>
          <w:rFonts w:ascii="Times" w:eastAsia="Times New Roman" w:hAnsi="Times" w:cs="Times New Roman"/>
          <w:color w:val="000000" w:themeColor="text1"/>
          <w:sz w:val="20"/>
          <w:szCs w:val="20"/>
        </w:rPr>
        <w:t xml:space="preserve"> why is </w:t>
      </w:r>
      <w:proofErr w:type="spellStart"/>
      <w:r w:rsidRPr="481B3222">
        <w:rPr>
          <w:rFonts w:ascii="Times" w:eastAsia="Times New Roman" w:hAnsi="Times" w:cs="Times New Roman"/>
          <w:color w:val="000000" w:themeColor="text1"/>
          <w:sz w:val="20"/>
          <w:szCs w:val="20"/>
        </w:rPr>
        <w:t>hyb</w:t>
      </w:r>
      <w:proofErr w:type="spellEnd"/>
      <w:r w:rsidRPr="481B3222">
        <w:rPr>
          <w:rFonts w:ascii="Times" w:eastAsia="Times New Roman" w:hAnsi="Times" w:cs="Times New Roman"/>
          <w:color w:val="000000" w:themeColor="text1"/>
          <w:sz w:val="20"/>
          <w:szCs w:val="20"/>
        </w:rPr>
        <w:t>+ thawed in step 4.2.2?</w:t>
      </w:r>
    </w:p>
    <w:p w14:paraId="6CD846AE" w14:textId="2EF207FB" w:rsidR="00AA4965" w:rsidRPr="00AA4965" w:rsidRDefault="5170B041" w:rsidP="5170B041">
      <w:pPr>
        <w:rPr>
          <w:rFonts w:ascii="Times" w:eastAsia="Times New Roman" w:hAnsi="Times" w:cs="Times New Roman"/>
          <w:sz w:val="20"/>
          <w:szCs w:val="20"/>
        </w:rPr>
      </w:pPr>
      <w:r w:rsidRPr="5170B041">
        <w:rPr>
          <w:rFonts w:ascii="Times" w:eastAsia="Times" w:hAnsi="Times" w:cs="Times"/>
          <w:color w:val="FF0000"/>
          <w:sz w:val="20"/>
          <w:szCs w:val="20"/>
        </w:rPr>
        <w:t xml:space="preserve">The </w:t>
      </w:r>
      <w:proofErr w:type="spellStart"/>
      <w:r w:rsidRPr="5170B041">
        <w:rPr>
          <w:rFonts w:ascii="Times" w:eastAsia="Times" w:hAnsi="Times" w:cs="Times"/>
          <w:color w:val="FF0000"/>
          <w:sz w:val="20"/>
          <w:szCs w:val="20"/>
        </w:rPr>
        <w:t>hyb</w:t>
      </w:r>
      <w:proofErr w:type="spellEnd"/>
      <w:r w:rsidRPr="5170B041">
        <w:rPr>
          <w:rFonts w:ascii="Times" w:eastAsia="Times" w:hAnsi="Times" w:cs="Times"/>
          <w:color w:val="FF0000"/>
          <w:sz w:val="20"/>
          <w:szCs w:val="20"/>
        </w:rPr>
        <w:t xml:space="preserve">+ used for the overnight step needs to be warm before added just to keep the temperature consistent. </w:t>
      </w:r>
      <w:proofErr w:type="spellStart"/>
      <w:r w:rsidRPr="5170B041">
        <w:rPr>
          <w:rFonts w:ascii="Times" w:eastAsia="Times" w:hAnsi="Times" w:cs="Times"/>
          <w:color w:val="FF0000"/>
          <w:sz w:val="20"/>
          <w:szCs w:val="20"/>
        </w:rPr>
        <w:t>Hyb</w:t>
      </w:r>
      <w:proofErr w:type="spellEnd"/>
      <w:r w:rsidRPr="5170B041">
        <w:rPr>
          <w:rFonts w:ascii="Times" w:eastAsia="Times" w:hAnsi="Times" w:cs="Times"/>
          <w:color w:val="FF0000"/>
          <w:sz w:val="20"/>
          <w:szCs w:val="20"/>
        </w:rPr>
        <w:t>+ can be added to the hot water bath ~ 5 minutes before adding it to the embryos for the overnight step but we just find it easier to save a trip to the freezer by grabbing it with the PFA in step 4.2.2.</w:t>
      </w:r>
      <w:r w:rsidR="00AA4965">
        <w:br/>
      </w:r>
      <w:r w:rsidRPr="5170B041">
        <w:rPr>
          <w:rFonts w:ascii="Times" w:eastAsia="Times New Roman" w:hAnsi="Times" w:cs="Times New Roman"/>
          <w:color w:val="000000" w:themeColor="text1"/>
          <w:sz w:val="20"/>
          <w:szCs w:val="20"/>
        </w:rPr>
        <w:t>In step 6.2 probe is added, but it appears tubes are only labelled with gene of interest in step 7.1</w:t>
      </w:r>
    </w:p>
    <w:p w14:paraId="084B27D3" w14:textId="52006775" w:rsidR="00AA4965" w:rsidRPr="00AA4965" w:rsidRDefault="5170B041" w:rsidP="5170B041">
      <w:pPr>
        <w:rPr>
          <w:rFonts w:ascii="Times" w:eastAsia="Times New Roman" w:hAnsi="Times" w:cs="Times New Roman"/>
          <w:sz w:val="20"/>
          <w:szCs w:val="20"/>
        </w:rPr>
      </w:pPr>
      <w:r w:rsidRPr="5170B041">
        <w:rPr>
          <w:rFonts w:ascii="Times" w:eastAsia="Times" w:hAnsi="Times" w:cs="Times"/>
          <w:color w:val="FF0000"/>
          <w:sz w:val="20"/>
          <w:szCs w:val="20"/>
        </w:rPr>
        <w:t xml:space="preserve">Probe is added to the embryos in the glass vials in step 6.2. Step 7.1 refers to labeling an </w:t>
      </w:r>
      <w:proofErr w:type="spellStart"/>
      <w:r w:rsidRPr="5170B041">
        <w:rPr>
          <w:rFonts w:ascii="Times" w:eastAsia="Times" w:hAnsi="Times" w:cs="Times"/>
          <w:color w:val="FF0000"/>
          <w:sz w:val="20"/>
          <w:szCs w:val="20"/>
        </w:rPr>
        <w:t>eppendorf</w:t>
      </w:r>
      <w:proofErr w:type="spellEnd"/>
      <w:r w:rsidRPr="5170B041">
        <w:rPr>
          <w:rFonts w:ascii="Times" w:eastAsia="Times" w:hAnsi="Times" w:cs="Times"/>
          <w:color w:val="FF0000"/>
          <w:sz w:val="20"/>
          <w:szCs w:val="20"/>
        </w:rPr>
        <w:t xml:space="preserve"> tube with your gene of interest because this is the tube that you will save your </w:t>
      </w:r>
      <w:proofErr w:type="spellStart"/>
      <w:r w:rsidRPr="5170B041">
        <w:rPr>
          <w:rFonts w:ascii="Times" w:eastAsia="Times" w:hAnsi="Times" w:cs="Times"/>
          <w:color w:val="FF0000"/>
          <w:sz w:val="20"/>
          <w:szCs w:val="20"/>
        </w:rPr>
        <w:t>hyb</w:t>
      </w:r>
      <w:proofErr w:type="spellEnd"/>
      <w:r w:rsidRPr="5170B041">
        <w:rPr>
          <w:rFonts w:ascii="Times" w:eastAsia="Times" w:hAnsi="Times" w:cs="Times"/>
          <w:color w:val="FF0000"/>
          <w:sz w:val="20"/>
          <w:szCs w:val="20"/>
        </w:rPr>
        <w:t xml:space="preserve">+ with probe in so that you can use it for future in situ runs. </w:t>
      </w:r>
      <w:r w:rsidR="00AA4965">
        <w:br/>
      </w:r>
      <w:r w:rsidRPr="5170B041">
        <w:rPr>
          <w:rFonts w:ascii="Times" w:eastAsia="Times New Roman" w:hAnsi="Times" w:cs="Times New Roman"/>
          <w:color w:val="000000" w:themeColor="text1"/>
          <w:sz w:val="20"/>
          <w:szCs w:val="20"/>
        </w:rPr>
        <w:t>8.2 does warm mean at room temperature?</w:t>
      </w:r>
    </w:p>
    <w:p w14:paraId="64516F7E" w14:textId="312EEE1F" w:rsidR="00AA4965" w:rsidRPr="00AA4965" w:rsidRDefault="4CA8FB94" w:rsidP="4CA8FB94">
      <w:pPr>
        <w:rPr>
          <w:rFonts w:ascii="Times" w:eastAsia="Times New Roman" w:hAnsi="Times" w:cs="Times New Roman"/>
          <w:sz w:val="20"/>
          <w:szCs w:val="20"/>
        </w:rPr>
      </w:pPr>
      <w:r w:rsidRPr="4CA8FB94">
        <w:rPr>
          <w:rFonts w:ascii="Times" w:eastAsia="Times" w:hAnsi="Times" w:cs="Times"/>
          <w:color w:val="FF0000"/>
          <w:sz w:val="20"/>
          <w:szCs w:val="20"/>
        </w:rPr>
        <w:t xml:space="preserve">The warm </w:t>
      </w:r>
      <w:proofErr w:type="spellStart"/>
      <w:r w:rsidRPr="4CA8FB94">
        <w:rPr>
          <w:rFonts w:ascii="Times" w:eastAsia="Times" w:hAnsi="Times" w:cs="Times"/>
          <w:color w:val="FF0000"/>
          <w:sz w:val="20"/>
          <w:szCs w:val="20"/>
        </w:rPr>
        <w:t>hyb</w:t>
      </w:r>
      <w:proofErr w:type="spellEnd"/>
      <w:r w:rsidRPr="4CA8FB94">
        <w:rPr>
          <w:rFonts w:ascii="Times" w:eastAsia="Times" w:hAnsi="Times" w:cs="Times"/>
          <w:color w:val="FF0000"/>
          <w:sz w:val="20"/>
          <w:szCs w:val="20"/>
        </w:rPr>
        <w:t xml:space="preserve">- refers to the 100% </w:t>
      </w:r>
      <w:proofErr w:type="spellStart"/>
      <w:r w:rsidRPr="4CA8FB94">
        <w:rPr>
          <w:rFonts w:ascii="Times" w:eastAsia="Times" w:hAnsi="Times" w:cs="Times"/>
          <w:color w:val="FF0000"/>
          <w:sz w:val="20"/>
          <w:szCs w:val="20"/>
        </w:rPr>
        <w:t>hyb</w:t>
      </w:r>
      <w:proofErr w:type="spellEnd"/>
      <w:r w:rsidRPr="4CA8FB94">
        <w:rPr>
          <w:rFonts w:ascii="Times" w:eastAsia="Times" w:hAnsi="Times" w:cs="Times"/>
          <w:color w:val="FF0000"/>
          <w:sz w:val="20"/>
          <w:szCs w:val="20"/>
        </w:rPr>
        <w:t xml:space="preserve">- used in the dilution series for 8.2. All of these solutions are warmed in the water bath to 70 ° C. Changes made to protocol to clarify this.  </w:t>
      </w:r>
      <w:r w:rsidR="00AA4965">
        <w:br/>
      </w:r>
      <w:r w:rsidRPr="4CA8FB94">
        <w:rPr>
          <w:rFonts w:ascii="Times" w:eastAsia="Times New Roman" w:hAnsi="Times" w:cs="Times New Roman"/>
          <w:color w:val="000000" w:themeColor="text1"/>
          <w:sz w:val="20"/>
          <w:szCs w:val="20"/>
        </w:rPr>
        <w:t>In steps 8.2,8.3 and 8.4 - is the solution removed each time or the embryos transferred to new tubes?</w:t>
      </w:r>
    </w:p>
    <w:p w14:paraId="177D4301" w14:textId="7C52EFE7" w:rsidR="00AA4965" w:rsidRPr="00AA4965" w:rsidRDefault="481B3222" w:rsidP="481B3222">
      <w:pPr>
        <w:rPr>
          <w:rFonts w:ascii="Times" w:eastAsia="Times New Roman" w:hAnsi="Times" w:cs="Times New Roman"/>
          <w:sz w:val="20"/>
          <w:szCs w:val="20"/>
        </w:rPr>
      </w:pPr>
      <w:r w:rsidRPr="481B3222">
        <w:rPr>
          <w:rFonts w:ascii="Times" w:eastAsia="Times" w:hAnsi="Times" w:cs="Times"/>
          <w:color w:val="FF0000"/>
          <w:sz w:val="20"/>
          <w:szCs w:val="20"/>
        </w:rPr>
        <w:t xml:space="preserve">The embryos stay in the glass vials throughout the whole protocol (3.2). </w:t>
      </w:r>
      <w:r w:rsidR="00AA4965">
        <w:br/>
      </w:r>
      <w:r w:rsidRPr="481B3222">
        <w:rPr>
          <w:rFonts w:ascii="Times" w:eastAsia="Times New Roman" w:hAnsi="Times" w:cs="Times New Roman"/>
          <w:color w:val="000000" w:themeColor="text1"/>
          <w:sz w:val="20"/>
          <w:szCs w:val="20"/>
        </w:rPr>
        <w:t>In 7.1.4. blocking agent is added to MABT (two tubes are prepared). In step 8.4 however, only MABT is used. It is unclear why the tubes in 7.1.4 were prepared (perhaps in step 9.1?). Please clarify.</w:t>
      </w:r>
    </w:p>
    <w:p w14:paraId="15A8F570" w14:textId="6FDE08DE" w:rsidR="00AA4965" w:rsidRPr="00AA4965" w:rsidRDefault="4CA8FB94" w:rsidP="4CA8FB94">
      <w:pPr>
        <w:rPr>
          <w:rFonts w:ascii="Times" w:eastAsia="Times New Roman" w:hAnsi="Times" w:cs="Times New Roman"/>
          <w:sz w:val="20"/>
          <w:szCs w:val="20"/>
        </w:rPr>
      </w:pPr>
      <w:r w:rsidRPr="4CA8FB94">
        <w:rPr>
          <w:rFonts w:ascii="Times" w:eastAsia="Times" w:hAnsi="Times" w:cs="Times"/>
          <w:color w:val="FF0000"/>
          <w:sz w:val="20"/>
          <w:szCs w:val="20"/>
        </w:rPr>
        <w:t xml:space="preserve">The blocking reagent can take a few hours to go into solution so it is important to let it vortex throughout the protocol until needed. This is now clarified in the protocol. </w:t>
      </w:r>
      <w:r w:rsidR="00AA4965">
        <w:br/>
      </w:r>
      <w:r w:rsidRPr="4CA8FB94">
        <w:rPr>
          <w:rFonts w:ascii="Times" w:eastAsia="Times New Roman" w:hAnsi="Times" w:cs="Times New Roman"/>
          <w:color w:val="000000" w:themeColor="text1"/>
          <w:sz w:val="20"/>
          <w:szCs w:val="20"/>
        </w:rPr>
        <w:t>In step 9.1, is "remixed blocking solution" referring to the blocking agent in MABT prepared in step 7.1.4?</w:t>
      </w:r>
    </w:p>
    <w:p w14:paraId="070842D5" w14:textId="04447F94" w:rsidR="00AA4965" w:rsidRPr="00AA4965" w:rsidRDefault="4CA8FB94" w:rsidP="4CA8FB94">
      <w:pPr>
        <w:rPr>
          <w:rFonts w:ascii="Times" w:eastAsia="Times New Roman" w:hAnsi="Times" w:cs="Times New Roman"/>
          <w:sz w:val="20"/>
          <w:szCs w:val="20"/>
        </w:rPr>
      </w:pPr>
      <w:proofErr w:type="gramStart"/>
      <w:r w:rsidRPr="4CA8FB94">
        <w:rPr>
          <w:rFonts w:ascii="Times" w:eastAsia="Times" w:hAnsi="Times" w:cs="Times"/>
          <w:color w:val="FF0000"/>
          <w:sz w:val="20"/>
          <w:szCs w:val="20"/>
        </w:rPr>
        <w:t>Yes</w:t>
      </w:r>
      <w:proofErr w:type="gramEnd"/>
      <w:r w:rsidRPr="4CA8FB94">
        <w:rPr>
          <w:rFonts w:ascii="Times" w:eastAsia="Times" w:hAnsi="Times" w:cs="Times"/>
          <w:color w:val="FF0000"/>
          <w:sz w:val="20"/>
          <w:szCs w:val="20"/>
        </w:rPr>
        <w:t xml:space="preserve"> this is the blocking solution made in 7.1.4. This is now clarified in the protocol.</w:t>
      </w:r>
      <w:r>
        <w:t xml:space="preserve"> </w:t>
      </w:r>
      <w:r w:rsidR="00AA4965">
        <w:br/>
      </w:r>
      <w:r w:rsidRPr="4CA8FB94">
        <w:rPr>
          <w:rFonts w:ascii="Times" w:eastAsia="Times New Roman" w:hAnsi="Times" w:cs="Times New Roman"/>
          <w:color w:val="000000" w:themeColor="text1"/>
          <w:sz w:val="20"/>
          <w:szCs w:val="20"/>
        </w:rPr>
        <w:t>In step 9.2, again is the "blocking solution" referring to the blocking agent in MABT prepared in step 7.1.4?</w:t>
      </w:r>
    </w:p>
    <w:p w14:paraId="25009BC2" w14:textId="492D02DA" w:rsidR="00AA4965" w:rsidRPr="00AA4965" w:rsidRDefault="4CA8FB94" w:rsidP="4CA8FB94">
      <w:pPr>
        <w:rPr>
          <w:rFonts w:ascii="Times" w:eastAsia="Times New Roman" w:hAnsi="Times" w:cs="Times New Roman"/>
          <w:sz w:val="20"/>
          <w:szCs w:val="20"/>
        </w:rPr>
      </w:pPr>
      <w:r w:rsidRPr="4CA8FB94">
        <w:rPr>
          <w:rFonts w:ascii="Times" w:eastAsia="Times" w:hAnsi="Times" w:cs="Times"/>
          <w:color w:val="FF0000"/>
          <w:sz w:val="20"/>
          <w:szCs w:val="20"/>
        </w:rPr>
        <w:t xml:space="preserve">See above comment. </w:t>
      </w:r>
      <w:r w:rsidR="00AA4965">
        <w:br/>
      </w:r>
      <w:r w:rsidRPr="4CA8FB94">
        <w:rPr>
          <w:rFonts w:ascii="Times" w:eastAsia="Times New Roman" w:hAnsi="Times" w:cs="Times New Roman"/>
          <w:color w:val="000000" w:themeColor="text1"/>
          <w:sz w:val="20"/>
          <w:szCs w:val="20"/>
        </w:rPr>
        <w:t>Anti-DIG-AP fab is listed differently in the materials list</w:t>
      </w:r>
    </w:p>
    <w:p w14:paraId="2E478C6E" w14:textId="1D866B96" w:rsidR="00AA4965" w:rsidRPr="00AA4965" w:rsidRDefault="5E1A933F" w:rsidP="5E1A933F">
      <w:pPr>
        <w:rPr>
          <w:rFonts w:ascii="Times" w:eastAsia="Times New Roman" w:hAnsi="Times" w:cs="Times New Roman"/>
          <w:sz w:val="20"/>
          <w:szCs w:val="20"/>
        </w:rPr>
      </w:pPr>
      <w:r w:rsidRPr="5E1A933F">
        <w:rPr>
          <w:rFonts w:ascii="Times" w:eastAsia="Times" w:hAnsi="Times" w:cs="Times"/>
          <w:color w:val="FF0000"/>
          <w:sz w:val="20"/>
          <w:szCs w:val="20"/>
        </w:rPr>
        <w:t xml:space="preserve">This has been fixed. </w:t>
      </w:r>
      <w:r w:rsidR="00AA4965">
        <w:br/>
      </w:r>
      <w:r w:rsidRPr="5E1A933F">
        <w:rPr>
          <w:rFonts w:ascii="Times" w:eastAsia="Times New Roman" w:hAnsi="Times" w:cs="Times New Roman"/>
          <w:color w:val="000000" w:themeColor="text1"/>
          <w:sz w:val="20"/>
          <w:szCs w:val="20"/>
        </w:rPr>
        <w:t>Steps 9.2 to 9.3: In 9.2, the antibody is added to the blocking solution giving a total of 10 ml but in step 9.3 it says to put 5ml to each vial. Is the vial in 9.3, the vial with the embryos? Is the blocking solution mentioned in 9.3 the one to which the antibody is added?</w:t>
      </w:r>
    </w:p>
    <w:p w14:paraId="67B19522" w14:textId="4B5582D2" w:rsidR="00AA4965" w:rsidRPr="00AA4965" w:rsidRDefault="5E1A933F" w:rsidP="5E1A933F">
      <w:pPr>
        <w:rPr>
          <w:rFonts w:ascii="Times" w:eastAsia="Times New Roman" w:hAnsi="Times" w:cs="Times New Roman"/>
          <w:sz w:val="20"/>
          <w:szCs w:val="20"/>
        </w:rPr>
      </w:pPr>
      <w:r w:rsidRPr="5E1A933F">
        <w:rPr>
          <w:rFonts w:ascii="Times" w:eastAsia="Times New Roman" w:hAnsi="Times" w:cs="Times New Roman"/>
          <w:color w:val="000000" w:themeColor="text1"/>
          <w:sz w:val="20"/>
          <w:szCs w:val="20"/>
        </w:rPr>
        <w:t>Please clarify what size vials are used for the samples throughout the method? Are these glass vials or plastic?</w:t>
      </w:r>
    </w:p>
    <w:p w14:paraId="10E9EF4A" w14:textId="6F9C5362" w:rsidR="00AA4965" w:rsidRPr="00AA4965" w:rsidRDefault="5E1A933F" w:rsidP="5E1A933F">
      <w:pPr>
        <w:rPr>
          <w:rFonts w:ascii="Times" w:eastAsia="Times New Roman" w:hAnsi="Times" w:cs="Times New Roman"/>
          <w:sz w:val="20"/>
          <w:szCs w:val="20"/>
        </w:rPr>
      </w:pPr>
      <w:r w:rsidRPr="5E1A933F">
        <w:rPr>
          <w:rFonts w:ascii="Times" w:eastAsia="Times" w:hAnsi="Times" w:cs="Times"/>
          <w:color w:val="FF0000"/>
          <w:sz w:val="20"/>
          <w:szCs w:val="20"/>
        </w:rPr>
        <w:t xml:space="preserve">The vials we use to make up the blocking solution are the 15 mL VWR plastic </w:t>
      </w:r>
      <w:proofErr w:type="spellStart"/>
      <w:r w:rsidRPr="5E1A933F">
        <w:rPr>
          <w:rFonts w:ascii="Times" w:eastAsia="Times" w:hAnsi="Times" w:cs="Times"/>
          <w:color w:val="FF0000"/>
          <w:sz w:val="20"/>
          <w:szCs w:val="20"/>
        </w:rPr>
        <w:t>conicals</w:t>
      </w:r>
      <w:proofErr w:type="spellEnd"/>
      <w:r w:rsidRPr="5E1A933F">
        <w:rPr>
          <w:rFonts w:ascii="Times" w:eastAsia="Times" w:hAnsi="Times" w:cs="Times"/>
          <w:color w:val="FF0000"/>
          <w:sz w:val="20"/>
          <w:szCs w:val="20"/>
        </w:rPr>
        <w:t xml:space="preserve"> just because they fit well in the vortex-genie. This is now clarified in the protocol. In step 9.1 each of the two glass vials of embryos gets ~5 mL of blocking solution </w:t>
      </w:r>
      <w:r w:rsidRPr="5E1A933F">
        <w:rPr>
          <w:rFonts w:ascii="Times" w:eastAsia="Times" w:hAnsi="Times" w:cs="Times"/>
          <w:color w:val="FF0000"/>
          <w:sz w:val="20"/>
          <w:szCs w:val="20"/>
          <w:u w:val="single"/>
        </w:rPr>
        <w:t>without</w:t>
      </w:r>
      <w:r w:rsidRPr="5E1A933F">
        <w:rPr>
          <w:rFonts w:ascii="Times" w:eastAsia="Times" w:hAnsi="Times" w:cs="Times"/>
          <w:color w:val="FF0000"/>
          <w:sz w:val="20"/>
          <w:szCs w:val="20"/>
        </w:rPr>
        <w:t xml:space="preserve"> the antibody and it incubates for 4 hours. In step 9.3 you would use the second 15 mL conical of blocking solution to add your 2µl of antibody and again adding ~5 mL of this to each of the vials of embryos.</w:t>
      </w:r>
      <w:r>
        <w:t xml:space="preserve"> </w:t>
      </w:r>
      <w:r w:rsidR="00AA4965">
        <w:br/>
      </w:r>
      <w:r w:rsidRPr="5E1A933F">
        <w:rPr>
          <w:rFonts w:ascii="Times" w:eastAsia="Times New Roman" w:hAnsi="Times" w:cs="Times New Roman"/>
          <w:color w:val="000000" w:themeColor="text1"/>
          <w:sz w:val="20"/>
          <w:szCs w:val="20"/>
        </w:rPr>
        <w:t>10.1 what is the concentration of the goat serum (either the stock concentration or the final diluted concentration)</w:t>
      </w:r>
    </w:p>
    <w:p w14:paraId="3B8DEC43" w14:textId="40856050" w:rsidR="00AA4965" w:rsidRPr="00AA4965" w:rsidRDefault="481B3222" w:rsidP="481B3222">
      <w:pPr>
        <w:rPr>
          <w:rFonts w:ascii="Times" w:eastAsia="Times New Roman" w:hAnsi="Times" w:cs="Times New Roman"/>
          <w:sz w:val="20"/>
          <w:szCs w:val="20"/>
        </w:rPr>
      </w:pPr>
      <w:r w:rsidRPr="481B3222">
        <w:rPr>
          <w:rFonts w:ascii="Times" w:eastAsia="Times" w:hAnsi="Times" w:cs="Times"/>
          <w:color w:val="FF0000"/>
          <w:sz w:val="20"/>
          <w:szCs w:val="20"/>
        </w:rPr>
        <w:t xml:space="preserve">We buy our normal goat serum from </w:t>
      </w:r>
      <w:proofErr w:type="spellStart"/>
      <w:r w:rsidRPr="481B3222">
        <w:rPr>
          <w:rFonts w:ascii="Times" w:eastAsia="Times" w:hAnsi="Times" w:cs="Times"/>
          <w:color w:val="FF0000"/>
          <w:sz w:val="20"/>
          <w:szCs w:val="20"/>
        </w:rPr>
        <w:t>ThermoFisher</w:t>
      </w:r>
      <w:proofErr w:type="spellEnd"/>
      <w:r w:rsidRPr="481B3222">
        <w:rPr>
          <w:rFonts w:ascii="Times" w:eastAsia="Times" w:hAnsi="Times" w:cs="Times"/>
          <w:color w:val="FF0000"/>
          <w:sz w:val="20"/>
          <w:szCs w:val="20"/>
        </w:rPr>
        <w:t xml:space="preserve"> Scientific and then reconstitute with 10 mL of water as indicated in the directions. We then aliquot this into Eppendorf tubes and store at –20 ° C until needed.</w:t>
      </w:r>
      <w:r>
        <w:t xml:space="preserve"> </w:t>
      </w:r>
      <w:r w:rsidR="00AA4965">
        <w:br/>
      </w:r>
      <w:r w:rsidRPr="481B3222">
        <w:rPr>
          <w:rFonts w:ascii="Times" w:eastAsia="Times New Roman" w:hAnsi="Times" w:cs="Times New Roman"/>
          <w:color w:val="000000" w:themeColor="text1"/>
          <w:sz w:val="20"/>
          <w:szCs w:val="20"/>
        </w:rPr>
        <w:t>10.3 does it matter if these washes are done in quick succession or is the idea to do them about 30 minutes apart?</w:t>
      </w:r>
      <w:r w:rsidR="00AA4965">
        <w:br/>
      </w:r>
      <w:r w:rsidRPr="481B3222">
        <w:rPr>
          <w:rFonts w:ascii="Times" w:eastAsia="Times New Roman" w:hAnsi="Times" w:cs="Times New Roman"/>
          <w:color w:val="000000" w:themeColor="text1"/>
          <w:sz w:val="20"/>
          <w:szCs w:val="20"/>
        </w:rPr>
        <w:t xml:space="preserve">Line 269 - by walk in chamber do you mean a </w:t>
      </w:r>
      <w:proofErr w:type="gramStart"/>
      <w:r w:rsidRPr="481B3222">
        <w:rPr>
          <w:rFonts w:ascii="Times" w:eastAsia="Times New Roman" w:hAnsi="Times" w:cs="Times New Roman"/>
          <w:color w:val="000000" w:themeColor="text1"/>
          <w:sz w:val="20"/>
          <w:szCs w:val="20"/>
        </w:rPr>
        <w:t>walk in</w:t>
      </w:r>
      <w:proofErr w:type="gramEnd"/>
      <w:r w:rsidRPr="481B3222">
        <w:rPr>
          <w:rFonts w:ascii="Times" w:eastAsia="Times New Roman" w:hAnsi="Times" w:cs="Times New Roman"/>
          <w:color w:val="000000" w:themeColor="text1"/>
          <w:sz w:val="20"/>
          <w:szCs w:val="20"/>
        </w:rPr>
        <w:t xml:space="preserve"> refrigerator?</w:t>
      </w:r>
    </w:p>
    <w:p w14:paraId="48AE92AA" w14:textId="5F1B206E" w:rsidR="00AA4965" w:rsidRPr="00AA4965" w:rsidRDefault="5170B041" w:rsidP="5170B041">
      <w:pPr>
        <w:rPr>
          <w:rFonts w:ascii="Times" w:eastAsia="Times New Roman" w:hAnsi="Times" w:cs="Times New Roman"/>
          <w:sz w:val="20"/>
          <w:szCs w:val="20"/>
        </w:rPr>
      </w:pPr>
      <w:r w:rsidRPr="5170B041">
        <w:rPr>
          <w:rFonts w:ascii="Times" w:eastAsia="Times" w:hAnsi="Times" w:cs="Times"/>
          <w:color w:val="FF0000"/>
          <w:sz w:val="20"/>
          <w:szCs w:val="20"/>
        </w:rPr>
        <w:t xml:space="preserve">The idea is to do them 30 minutes apart but if you find yourself short on time we have found that the quality of staining does not suffer if you happen to do a couple </w:t>
      </w:r>
      <w:proofErr w:type="gramStart"/>
      <w:r w:rsidRPr="5170B041">
        <w:rPr>
          <w:rFonts w:ascii="Times" w:eastAsia="Times" w:hAnsi="Times" w:cs="Times"/>
          <w:color w:val="FF0000"/>
          <w:sz w:val="20"/>
          <w:szCs w:val="20"/>
        </w:rPr>
        <w:t>15 minute</w:t>
      </w:r>
      <w:proofErr w:type="gramEnd"/>
      <w:r w:rsidRPr="5170B041">
        <w:rPr>
          <w:rFonts w:ascii="Times" w:eastAsia="Times" w:hAnsi="Times" w:cs="Times"/>
          <w:color w:val="FF0000"/>
          <w:sz w:val="20"/>
          <w:szCs w:val="20"/>
        </w:rPr>
        <w:t xml:space="preserve"> washes instead of 30 minute. The walk-in chamber is a </w:t>
      </w:r>
      <w:proofErr w:type="gramStart"/>
      <w:r w:rsidRPr="5170B041">
        <w:rPr>
          <w:rFonts w:ascii="Times" w:eastAsia="Times" w:hAnsi="Times" w:cs="Times"/>
          <w:color w:val="FF0000"/>
          <w:sz w:val="20"/>
          <w:szCs w:val="20"/>
        </w:rPr>
        <w:t>walk in</w:t>
      </w:r>
      <w:proofErr w:type="gramEnd"/>
      <w:r w:rsidRPr="5170B041">
        <w:rPr>
          <w:rFonts w:ascii="Times" w:eastAsia="Times" w:hAnsi="Times" w:cs="Times"/>
          <w:color w:val="FF0000"/>
          <w:sz w:val="20"/>
          <w:szCs w:val="20"/>
        </w:rPr>
        <w:t xml:space="preserve"> refrigerator. </w:t>
      </w:r>
      <w:r w:rsidR="00AA4965">
        <w:br/>
      </w:r>
      <w:r w:rsidRPr="5170B041">
        <w:rPr>
          <w:rFonts w:ascii="Times" w:eastAsia="Times New Roman" w:hAnsi="Times" w:cs="Times New Roman"/>
          <w:color w:val="000000" w:themeColor="text1"/>
          <w:sz w:val="20"/>
          <w:szCs w:val="20"/>
        </w:rPr>
        <w:t>11.1 why is 50ml of AP solution made - how many sample vials is this good for?</w:t>
      </w:r>
    </w:p>
    <w:p w14:paraId="29809FAD" w14:textId="71F6CA3A" w:rsidR="00AA4965" w:rsidRPr="00AA4965" w:rsidRDefault="5E1A933F" w:rsidP="5E1A933F">
      <w:pPr>
        <w:rPr>
          <w:rFonts w:ascii="Times" w:eastAsia="Times New Roman" w:hAnsi="Times" w:cs="Times New Roman"/>
          <w:sz w:val="20"/>
          <w:szCs w:val="20"/>
        </w:rPr>
      </w:pPr>
      <w:r w:rsidRPr="5E1A933F">
        <w:rPr>
          <w:rFonts w:ascii="Times" w:eastAsia="Times" w:hAnsi="Times" w:cs="Times"/>
          <w:color w:val="FF0000"/>
          <w:sz w:val="20"/>
          <w:szCs w:val="20"/>
        </w:rPr>
        <w:lastRenderedPageBreak/>
        <w:t xml:space="preserve">Since you switch out the AP Buffer/NBT/BCIP solution every hour it is </w:t>
      </w:r>
      <w:r w:rsidR="00060234">
        <w:rPr>
          <w:rFonts w:ascii="Times" w:eastAsia="Times" w:hAnsi="Times" w:cs="Times"/>
          <w:color w:val="FF0000"/>
          <w:sz w:val="20"/>
          <w:szCs w:val="20"/>
        </w:rPr>
        <w:t>preferable</w:t>
      </w:r>
      <w:r w:rsidRPr="5E1A933F">
        <w:rPr>
          <w:rFonts w:ascii="Times" w:eastAsia="Times" w:hAnsi="Times" w:cs="Times"/>
          <w:color w:val="FF0000"/>
          <w:sz w:val="20"/>
          <w:szCs w:val="20"/>
        </w:rPr>
        <w:t xml:space="preserve"> to have 50 mL made. Depending on the gene you may only use a few milliliters but there have been times where we’ve used all 50 mL of the AP Buffer. We’ve found that it is best to make up the AP Buffer the day of the coloration reaction and to only use it that day. We advise against storing the AP Buffer for long term use because it may contribute to precipitate formation. </w:t>
      </w:r>
      <w:r w:rsidR="00AA4965">
        <w:br/>
      </w:r>
      <w:r w:rsidRPr="5E1A933F">
        <w:rPr>
          <w:rFonts w:ascii="Times" w:eastAsia="Times New Roman" w:hAnsi="Times" w:cs="Times New Roman"/>
          <w:color w:val="000000" w:themeColor="text1"/>
          <w:sz w:val="20"/>
          <w:szCs w:val="20"/>
        </w:rPr>
        <w:t xml:space="preserve">11.3 what concentration are BCIP and NBT? Please provide correct catalogue numbers and include in materials list. How are these solutions made </w:t>
      </w:r>
      <w:proofErr w:type="gramStart"/>
      <w:r w:rsidRPr="5E1A933F">
        <w:rPr>
          <w:rFonts w:ascii="Times" w:eastAsia="Times New Roman" w:hAnsi="Times" w:cs="Times New Roman"/>
          <w:color w:val="000000" w:themeColor="text1"/>
          <w:sz w:val="20"/>
          <w:szCs w:val="20"/>
        </w:rPr>
        <w:t>up.</w:t>
      </w:r>
      <w:proofErr w:type="gramEnd"/>
      <w:r w:rsidRPr="5E1A933F">
        <w:rPr>
          <w:rFonts w:ascii="Times" w:eastAsia="Times New Roman" w:hAnsi="Times" w:cs="Times New Roman"/>
          <w:color w:val="000000" w:themeColor="text1"/>
          <w:sz w:val="20"/>
          <w:szCs w:val="20"/>
        </w:rPr>
        <w:t xml:space="preserve"> If they are purchased in liquid form then please provide the concentrations.</w:t>
      </w:r>
    </w:p>
    <w:p w14:paraId="729C71C2" w14:textId="09011EF1" w:rsidR="00AA4965" w:rsidRPr="00AA4965" w:rsidRDefault="00C259ED" w:rsidP="4EDCF29F">
      <w:pPr>
        <w:rPr>
          <w:rFonts w:ascii="Times" w:eastAsia="Times New Roman" w:hAnsi="Times" w:cs="Times New Roman"/>
          <w:sz w:val="20"/>
          <w:szCs w:val="20"/>
        </w:rPr>
      </w:pPr>
      <w:r>
        <w:rPr>
          <w:rFonts w:ascii="Times" w:eastAsia="Times" w:hAnsi="Times" w:cs="Times"/>
          <w:color w:val="FF0000"/>
          <w:sz w:val="20"/>
          <w:szCs w:val="20"/>
        </w:rPr>
        <w:t xml:space="preserve">In 1ml of AP buffer, we add 3.5 µl of BCIP and 4.5 µl of NBT. Corrected catalog numbers have been added to the materials list. </w:t>
      </w:r>
      <w:bookmarkStart w:id="0" w:name="_GoBack"/>
      <w:bookmarkEnd w:id="0"/>
      <w:r w:rsidR="00AA4965">
        <w:br/>
      </w:r>
      <w:r w:rsidR="4EDCF29F" w:rsidRPr="4EDCF29F">
        <w:rPr>
          <w:rFonts w:ascii="Times" w:eastAsia="Times New Roman" w:hAnsi="Times" w:cs="Times New Roman"/>
          <w:color w:val="000000" w:themeColor="text1"/>
          <w:sz w:val="20"/>
          <w:szCs w:val="20"/>
        </w:rPr>
        <w:t>Does sterile PBS, mean autoclaved PBS</w:t>
      </w:r>
    </w:p>
    <w:p w14:paraId="26442930" w14:textId="08B10FCD" w:rsidR="00AA4965" w:rsidRPr="00AA4965" w:rsidRDefault="5E1A933F" w:rsidP="5E1A933F">
      <w:pPr>
        <w:rPr>
          <w:rFonts w:ascii="Times" w:eastAsia="Times New Roman" w:hAnsi="Times" w:cs="Times New Roman"/>
          <w:sz w:val="20"/>
          <w:szCs w:val="20"/>
        </w:rPr>
      </w:pPr>
      <w:r w:rsidRPr="5E1A933F">
        <w:rPr>
          <w:rFonts w:ascii="Times" w:eastAsia="Times" w:hAnsi="Times" w:cs="Times"/>
          <w:color w:val="FF0000"/>
          <w:sz w:val="20"/>
          <w:szCs w:val="20"/>
        </w:rPr>
        <w:t xml:space="preserve">Sterile PBS just means that we sterile filter it before use. </w:t>
      </w:r>
      <w:r w:rsidR="00AA4965">
        <w:br/>
      </w:r>
      <w:r w:rsidRPr="5E1A933F">
        <w:rPr>
          <w:rFonts w:ascii="Times" w:eastAsia="Times New Roman" w:hAnsi="Times" w:cs="Times New Roman"/>
          <w:color w:val="000000" w:themeColor="text1"/>
          <w:sz w:val="20"/>
          <w:szCs w:val="20"/>
        </w:rPr>
        <w:t xml:space="preserve">Are any solutions in the protocol </w:t>
      </w:r>
      <w:proofErr w:type="spellStart"/>
      <w:r w:rsidRPr="5E1A933F">
        <w:rPr>
          <w:rFonts w:ascii="Times" w:eastAsia="Times New Roman" w:hAnsi="Times" w:cs="Times New Roman"/>
          <w:color w:val="000000" w:themeColor="text1"/>
          <w:sz w:val="20"/>
          <w:szCs w:val="20"/>
        </w:rPr>
        <w:t>depc</w:t>
      </w:r>
      <w:proofErr w:type="spellEnd"/>
      <w:r w:rsidRPr="5E1A933F">
        <w:rPr>
          <w:rFonts w:ascii="Times" w:eastAsia="Times New Roman" w:hAnsi="Times" w:cs="Times New Roman"/>
          <w:color w:val="000000" w:themeColor="text1"/>
          <w:sz w:val="20"/>
          <w:szCs w:val="20"/>
        </w:rPr>
        <w:t>-treated?</w:t>
      </w:r>
    </w:p>
    <w:p w14:paraId="2DBB320A" w14:textId="2A608AF6" w:rsidR="00AA4965" w:rsidRPr="00AA4965" w:rsidRDefault="5E1A933F" w:rsidP="5E1A933F">
      <w:pPr>
        <w:rPr>
          <w:rFonts w:ascii="Times" w:eastAsia="Times New Roman" w:hAnsi="Times" w:cs="Times New Roman"/>
          <w:sz w:val="20"/>
          <w:szCs w:val="20"/>
        </w:rPr>
      </w:pPr>
      <w:r w:rsidRPr="5E1A933F">
        <w:rPr>
          <w:rFonts w:ascii="Times" w:eastAsia="Times" w:hAnsi="Times" w:cs="Times"/>
          <w:color w:val="FF0000"/>
          <w:sz w:val="20"/>
          <w:szCs w:val="20"/>
        </w:rPr>
        <w:t xml:space="preserve">No, our water is RNase-free and most solutions are sterile filtered after being made (indicated in supplemental protocols when necessary). </w:t>
      </w:r>
      <w:r w:rsidR="00AA4965">
        <w:br/>
      </w:r>
      <w:r w:rsidRPr="5E1A933F">
        <w:rPr>
          <w:rFonts w:ascii="Times" w:eastAsia="Times New Roman" w:hAnsi="Times" w:cs="Times New Roman"/>
          <w:color w:val="000000" w:themeColor="text1"/>
          <w:sz w:val="20"/>
          <w:szCs w:val="20"/>
        </w:rPr>
        <w:t xml:space="preserve">Please add </w:t>
      </w:r>
      <w:proofErr w:type="spellStart"/>
      <w:r w:rsidRPr="5E1A933F">
        <w:rPr>
          <w:rFonts w:ascii="Times" w:eastAsia="Times New Roman" w:hAnsi="Times" w:cs="Times New Roman"/>
          <w:color w:val="000000" w:themeColor="text1"/>
          <w:sz w:val="20"/>
          <w:szCs w:val="20"/>
        </w:rPr>
        <w:t>RNAse</w:t>
      </w:r>
      <w:proofErr w:type="spellEnd"/>
      <w:r w:rsidRPr="5E1A933F">
        <w:rPr>
          <w:rFonts w:ascii="Times" w:eastAsia="Times New Roman" w:hAnsi="Times" w:cs="Times New Roman"/>
          <w:color w:val="000000" w:themeColor="text1"/>
          <w:sz w:val="20"/>
          <w:szCs w:val="20"/>
        </w:rPr>
        <w:t>-free water to the check list</w:t>
      </w:r>
    </w:p>
    <w:p w14:paraId="17ECE77C" w14:textId="6C017A7C" w:rsidR="00AA4965" w:rsidRPr="00AA4965" w:rsidRDefault="4CA8FB94" w:rsidP="4CA8FB94">
      <w:pPr>
        <w:rPr>
          <w:rFonts w:ascii="Times" w:eastAsia="Times New Roman" w:hAnsi="Times" w:cs="Times New Roman"/>
          <w:sz w:val="20"/>
          <w:szCs w:val="20"/>
        </w:rPr>
      </w:pPr>
      <w:r w:rsidRPr="4CA8FB94">
        <w:rPr>
          <w:rFonts w:ascii="Times" w:eastAsia="Times" w:hAnsi="Times" w:cs="Times"/>
          <w:color w:val="FF0000"/>
          <w:sz w:val="20"/>
          <w:szCs w:val="20"/>
        </w:rPr>
        <w:t>Added to materials list.</w:t>
      </w:r>
      <w:r w:rsidR="00AA4965">
        <w:br/>
      </w:r>
      <w:r w:rsidRPr="4CA8FB94">
        <w:rPr>
          <w:rFonts w:ascii="Times" w:eastAsia="Times New Roman" w:hAnsi="Times" w:cs="Times New Roman"/>
          <w:color w:val="000000" w:themeColor="text1"/>
          <w:sz w:val="20"/>
          <w:szCs w:val="20"/>
        </w:rPr>
        <w:t xml:space="preserve">Day three checklist - please clarify what "w/ probe" means? This is an American abbreviation not </w:t>
      </w:r>
      <w:proofErr w:type="spellStart"/>
      <w:r w:rsidRPr="4CA8FB94">
        <w:rPr>
          <w:rFonts w:ascii="Times" w:eastAsia="Times New Roman" w:hAnsi="Times" w:cs="Times New Roman"/>
          <w:color w:val="000000" w:themeColor="text1"/>
          <w:sz w:val="20"/>
          <w:szCs w:val="20"/>
        </w:rPr>
        <w:t>recognised</w:t>
      </w:r>
      <w:proofErr w:type="spellEnd"/>
      <w:r w:rsidRPr="4CA8FB94">
        <w:rPr>
          <w:rFonts w:ascii="Times" w:eastAsia="Times New Roman" w:hAnsi="Times" w:cs="Times New Roman"/>
          <w:color w:val="000000" w:themeColor="text1"/>
          <w:sz w:val="20"/>
          <w:szCs w:val="20"/>
        </w:rPr>
        <w:t xml:space="preserve"> by all countries.</w:t>
      </w:r>
    </w:p>
    <w:p w14:paraId="7D09EC97" w14:textId="11CE0402" w:rsidR="00AA4965" w:rsidRPr="00AA4965" w:rsidRDefault="5E1A933F" w:rsidP="5E1A933F">
      <w:pPr>
        <w:rPr>
          <w:rFonts w:ascii="Times" w:eastAsia="Times" w:hAnsi="Times" w:cs="Times"/>
          <w:color w:val="FF0000"/>
          <w:sz w:val="20"/>
          <w:szCs w:val="20"/>
        </w:rPr>
      </w:pPr>
      <w:r w:rsidRPr="5E1A933F">
        <w:rPr>
          <w:rFonts w:ascii="Times" w:eastAsia="Times" w:hAnsi="Times" w:cs="Times"/>
          <w:color w:val="FF0000"/>
          <w:sz w:val="20"/>
          <w:szCs w:val="20"/>
        </w:rPr>
        <w:t xml:space="preserve">This has been changed to say “with probe”. </w:t>
      </w:r>
      <w:r w:rsidR="00AA4965">
        <w:br/>
      </w:r>
      <w:r w:rsidRPr="5E1A933F">
        <w:rPr>
          <w:rFonts w:ascii="Times" w:eastAsia="Times" w:hAnsi="Times" w:cs="Times"/>
          <w:sz w:val="20"/>
          <w:szCs w:val="20"/>
        </w:rPr>
        <w:t>Citric acid is listed differently in the materials list and the check sheets</w:t>
      </w:r>
    </w:p>
    <w:p w14:paraId="72612812" w14:textId="6002E833" w:rsidR="00AA4965" w:rsidRPr="00AA4965" w:rsidRDefault="5E1A933F" w:rsidP="5E1A933F">
      <w:pPr>
        <w:rPr>
          <w:rFonts w:ascii="Times" w:eastAsia="Times New Roman" w:hAnsi="Times" w:cs="Times New Roman"/>
          <w:sz w:val="20"/>
          <w:szCs w:val="20"/>
        </w:rPr>
      </w:pPr>
      <w:r w:rsidRPr="5E1A933F">
        <w:rPr>
          <w:rFonts w:ascii="Times" w:eastAsia="Times" w:hAnsi="Times" w:cs="Times"/>
          <w:color w:val="FF0000"/>
          <w:sz w:val="20"/>
          <w:szCs w:val="20"/>
        </w:rPr>
        <w:t>We buy the citric acid listed on the materials list and then make up 1M Citric acid solution.</w:t>
      </w:r>
      <w:r>
        <w:t xml:space="preserve"> </w:t>
      </w:r>
      <w:r w:rsidR="00AA4965">
        <w:br/>
      </w:r>
      <w:r w:rsidRPr="5E1A933F">
        <w:rPr>
          <w:rFonts w:ascii="Times" w:eastAsia="Times New Roman" w:hAnsi="Times" w:cs="Times New Roman"/>
          <w:color w:val="000000" w:themeColor="text1"/>
          <w:sz w:val="20"/>
          <w:szCs w:val="20"/>
        </w:rPr>
        <w:t xml:space="preserve">What concentration is the </w:t>
      </w:r>
      <w:proofErr w:type="gramStart"/>
      <w:r w:rsidRPr="5E1A933F">
        <w:rPr>
          <w:rFonts w:ascii="Times" w:eastAsia="Times New Roman" w:hAnsi="Times" w:cs="Times New Roman"/>
          <w:color w:val="000000" w:themeColor="text1"/>
          <w:sz w:val="20"/>
          <w:szCs w:val="20"/>
        </w:rPr>
        <w:t>PK ?</w:t>
      </w:r>
      <w:proofErr w:type="gramEnd"/>
    </w:p>
    <w:p w14:paraId="2F103C7D" w14:textId="11851A08" w:rsidR="00AA4965" w:rsidRPr="00AA4965" w:rsidRDefault="5170B041" w:rsidP="5170B041">
      <w:pPr>
        <w:rPr>
          <w:rFonts w:ascii="Times" w:eastAsia="Times New Roman" w:hAnsi="Times" w:cs="Times New Roman"/>
          <w:sz w:val="20"/>
          <w:szCs w:val="20"/>
        </w:rPr>
      </w:pPr>
      <w:r w:rsidRPr="5170B041">
        <w:rPr>
          <w:rFonts w:ascii="Times" w:eastAsia="Times" w:hAnsi="Times" w:cs="Times"/>
          <w:color w:val="FF0000"/>
          <w:sz w:val="20"/>
          <w:szCs w:val="20"/>
        </w:rPr>
        <w:t xml:space="preserve">We order proteinase K (200mg/10 ml) from </w:t>
      </w:r>
      <w:proofErr w:type="spellStart"/>
      <w:r w:rsidRPr="5170B041">
        <w:rPr>
          <w:rFonts w:ascii="Times" w:eastAsia="Times" w:hAnsi="Times" w:cs="Times"/>
          <w:color w:val="FF0000"/>
          <w:sz w:val="20"/>
          <w:szCs w:val="20"/>
        </w:rPr>
        <w:t>qiagen</w:t>
      </w:r>
      <w:proofErr w:type="spellEnd"/>
      <w:r w:rsidR="00AA4965">
        <w:br/>
      </w:r>
      <w:r w:rsidRPr="5170B041">
        <w:rPr>
          <w:rFonts w:ascii="Times" w:eastAsia="Times New Roman" w:hAnsi="Times" w:cs="Times New Roman"/>
          <w:color w:val="000000" w:themeColor="text1"/>
          <w:sz w:val="20"/>
          <w:szCs w:val="20"/>
        </w:rPr>
        <w:t>There are various chemicals used in the supplementary files, that are not listed in the materials list -</w:t>
      </w:r>
      <w:proofErr w:type="spellStart"/>
      <w:r w:rsidRPr="5170B041">
        <w:rPr>
          <w:rFonts w:ascii="Times" w:eastAsia="Times New Roman" w:hAnsi="Times" w:cs="Times New Roman"/>
          <w:color w:val="000000" w:themeColor="text1"/>
          <w:sz w:val="20"/>
          <w:szCs w:val="20"/>
        </w:rPr>
        <w:t>eg.</w:t>
      </w:r>
      <w:proofErr w:type="spellEnd"/>
      <w:r w:rsidRPr="5170B041">
        <w:rPr>
          <w:rFonts w:ascii="Times" w:eastAsia="Times New Roman" w:hAnsi="Times" w:cs="Times New Roman"/>
          <w:color w:val="000000" w:themeColor="text1"/>
          <w:sz w:val="20"/>
          <w:szCs w:val="20"/>
        </w:rPr>
        <w:t xml:space="preserve"> MgCl2 etc.</w:t>
      </w:r>
      <w:r w:rsidR="00AA4965">
        <w:br/>
      </w:r>
      <w:r w:rsidRPr="5170B041">
        <w:rPr>
          <w:rFonts w:ascii="Times" w:eastAsia="Times New Roman" w:hAnsi="Times" w:cs="Times New Roman"/>
          <w:color w:val="000000" w:themeColor="text1"/>
          <w:sz w:val="20"/>
          <w:szCs w:val="20"/>
        </w:rPr>
        <w:t>Also various pieces of equipment are also not listed in the materials list yet are required to do the protocol.</w:t>
      </w:r>
    </w:p>
    <w:p w14:paraId="59A48B02" w14:textId="2E8242B2" w:rsidR="00AA4965" w:rsidRPr="00AA4965" w:rsidRDefault="5170B041" w:rsidP="5170B041">
      <w:pPr>
        <w:rPr>
          <w:rFonts w:ascii="Times" w:eastAsia="Times New Roman" w:hAnsi="Times" w:cs="Times New Roman"/>
          <w:sz w:val="20"/>
          <w:szCs w:val="20"/>
        </w:rPr>
      </w:pPr>
      <w:r w:rsidRPr="5170B041">
        <w:rPr>
          <w:rFonts w:ascii="Times" w:eastAsia="Times" w:hAnsi="Times" w:cs="Times"/>
          <w:color w:val="FF0000"/>
          <w:sz w:val="20"/>
          <w:szCs w:val="20"/>
        </w:rPr>
        <w:t xml:space="preserve">Added platform shaker, vortex, water bath, Tris, and MgCl2 to materials list. </w:t>
      </w:r>
      <w:r w:rsidR="00AA4965">
        <w:br/>
      </w:r>
      <w:r w:rsidRPr="5170B041">
        <w:rPr>
          <w:rFonts w:ascii="Times" w:eastAsia="Times New Roman" w:hAnsi="Times" w:cs="Times New Roman"/>
          <w:color w:val="000000" w:themeColor="text1"/>
          <w:sz w:val="20"/>
          <w:szCs w:val="20"/>
        </w:rPr>
        <w:t>Supplemental file s6 - please list which kit is utilized here. Concentrations of reagents and/or contents are not provided.</w:t>
      </w:r>
    </w:p>
    <w:p w14:paraId="7D19CF92" w14:textId="4D005443" w:rsidR="00AA4965" w:rsidRPr="00AA4965" w:rsidRDefault="4CA8FB94" w:rsidP="4CA8FB94">
      <w:pPr>
        <w:rPr>
          <w:rFonts w:ascii="Times" w:eastAsia="Times New Roman" w:hAnsi="Times" w:cs="Times New Roman"/>
          <w:sz w:val="20"/>
          <w:szCs w:val="20"/>
        </w:rPr>
      </w:pPr>
      <w:r w:rsidRPr="4CA8FB94">
        <w:rPr>
          <w:rFonts w:ascii="Times" w:eastAsia="Times" w:hAnsi="Times" w:cs="Times"/>
          <w:color w:val="FF0000"/>
          <w:sz w:val="20"/>
          <w:szCs w:val="20"/>
        </w:rPr>
        <w:t>The kit we use is the sigma-</w:t>
      </w:r>
      <w:proofErr w:type="spellStart"/>
      <w:r w:rsidRPr="4CA8FB94">
        <w:rPr>
          <w:rFonts w:ascii="Times" w:eastAsia="Times" w:hAnsi="Times" w:cs="Times"/>
          <w:color w:val="FF0000"/>
          <w:sz w:val="20"/>
          <w:szCs w:val="20"/>
        </w:rPr>
        <w:t>roche</w:t>
      </w:r>
      <w:proofErr w:type="spellEnd"/>
      <w:r w:rsidRPr="4CA8FB94">
        <w:rPr>
          <w:rFonts w:ascii="Times" w:eastAsia="Times" w:hAnsi="Times" w:cs="Times"/>
          <w:color w:val="FF0000"/>
          <w:sz w:val="20"/>
          <w:szCs w:val="20"/>
        </w:rPr>
        <w:t xml:space="preserve"> DIG RNA Labeling Kit (SP6/T7) now specified in the protocol and on materials sheet. </w:t>
      </w:r>
      <w:r w:rsidR="00AA4965">
        <w:br/>
      </w:r>
      <w:r w:rsidRPr="4CA8FB94">
        <w:rPr>
          <w:rFonts w:ascii="Times" w:eastAsia="Times New Roman" w:hAnsi="Times" w:cs="Times New Roman"/>
          <w:color w:val="000000" w:themeColor="text1"/>
          <w:sz w:val="20"/>
          <w:szCs w:val="20"/>
        </w:rPr>
        <w:t xml:space="preserve">Please double check the materials list: The correct name for the company Fisher is Fisher Scientific. Some of the catalogue numbers listed are incorrect. </w:t>
      </w:r>
      <w:proofErr w:type="spellStart"/>
      <w:r w:rsidRPr="4CA8FB94">
        <w:rPr>
          <w:rFonts w:ascii="Times" w:eastAsia="Times New Roman" w:hAnsi="Times" w:cs="Times New Roman"/>
          <w:color w:val="000000" w:themeColor="text1"/>
          <w:sz w:val="20"/>
          <w:szCs w:val="20"/>
        </w:rPr>
        <w:t>Eg.</w:t>
      </w:r>
      <w:proofErr w:type="spellEnd"/>
      <w:r w:rsidRPr="4CA8FB94">
        <w:rPr>
          <w:rFonts w:ascii="Times" w:eastAsia="Times New Roman" w:hAnsi="Times" w:cs="Times New Roman"/>
          <w:color w:val="000000" w:themeColor="text1"/>
          <w:sz w:val="20"/>
          <w:szCs w:val="20"/>
        </w:rPr>
        <w:t xml:space="preserve"> NBT and formamide - there may be others.</w:t>
      </w:r>
      <w:r w:rsidR="00AA4965">
        <w:br/>
      </w:r>
      <w:r w:rsidRPr="4CA8FB94">
        <w:rPr>
          <w:rFonts w:ascii="Times" w:eastAsia="Times New Roman" w:hAnsi="Times" w:cs="Times New Roman"/>
          <w:color w:val="000000" w:themeColor="text1"/>
          <w:sz w:val="20"/>
          <w:szCs w:val="20"/>
        </w:rPr>
        <w:t>Please double check the checklist corresponds to the methods in the text.</w:t>
      </w:r>
    </w:p>
    <w:p w14:paraId="5F296809" w14:textId="5ED7F3A7" w:rsidR="00060234" w:rsidRDefault="00060234" w:rsidP="552CC34B">
      <w:r>
        <w:rPr>
          <w:rFonts w:ascii="Times" w:eastAsia="Times" w:hAnsi="Times" w:cs="Times"/>
          <w:color w:val="FF0000"/>
          <w:sz w:val="20"/>
          <w:szCs w:val="20"/>
        </w:rPr>
        <w:t>We reviewed</w:t>
      </w:r>
      <w:r w:rsidR="552CC34B" w:rsidRPr="552CC34B">
        <w:rPr>
          <w:rFonts w:ascii="Times" w:eastAsia="Times" w:hAnsi="Times" w:cs="Times"/>
          <w:color w:val="FF0000"/>
          <w:sz w:val="20"/>
          <w:szCs w:val="20"/>
        </w:rPr>
        <w:t xml:space="preserve"> and corrected the catalog numbers.  </w:t>
      </w:r>
      <w:r w:rsidR="00AA4965">
        <w:br/>
      </w:r>
      <w:r w:rsidR="00AA4965">
        <w:br/>
      </w:r>
      <w:r w:rsidR="00AA4965">
        <w:br/>
      </w:r>
      <w:r w:rsidR="552CC34B" w:rsidRPr="552CC34B">
        <w:rPr>
          <w:rFonts w:ascii="Times" w:eastAsia="Times New Roman" w:hAnsi="Times" w:cs="Times New Roman"/>
          <w:b/>
          <w:bCs/>
          <w:color w:val="000000" w:themeColor="text1"/>
          <w:sz w:val="20"/>
          <w:szCs w:val="20"/>
        </w:rPr>
        <w:t>Reviewer #3:</w:t>
      </w:r>
      <w:r w:rsidR="00AA4965">
        <w:br/>
      </w:r>
      <w:r w:rsidR="552CC34B" w:rsidRPr="552CC34B">
        <w:rPr>
          <w:rFonts w:ascii="Times" w:eastAsia="Times New Roman" w:hAnsi="Times" w:cs="Times New Roman"/>
          <w:color w:val="000000" w:themeColor="text1"/>
          <w:sz w:val="20"/>
          <w:szCs w:val="20"/>
        </w:rPr>
        <w:t>Manuscript Summary:</w:t>
      </w:r>
      <w:r w:rsidR="00AA4965">
        <w:br/>
      </w:r>
      <w:r w:rsidR="552CC34B" w:rsidRPr="552CC34B">
        <w:rPr>
          <w:rFonts w:ascii="Times" w:eastAsia="Times New Roman" w:hAnsi="Times" w:cs="Times New Roman"/>
          <w:color w:val="000000" w:themeColor="text1"/>
          <w:sz w:val="20"/>
          <w:szCs w:val="20"/>
        </w:rPr>
        <w:t xml:space="preserve">My name is Damian Moran. This is a fantastic, step-by-step, walk through of the </w:t>
      </w:r>
      <w:proofErr w:type="gramStart"/>
      <w:r w:rsidR="552CC34B" w:rsidRPr="552CC34B">
        <w:rPr>
          <w:rFonts w:ascii="Times" w:eastAsia="Times New Roman" w:hAnsi="Times" w:cs="Times New Roman"/>
          <w:color w:val="000000" w:themeColor="text1"/>
          <w:sz w:val="20"/>
          <w:szCs w:val="20"/>
        </w:rPr>
        <w:t>in situ</w:t>
      </w:r>
      <w:proofErr w:type="gramEnd"/>
      <w:r w:rsidR="552CC34B" w:rsidRPr="552CC34B">
        <w:rPr>
          <w:rFonts w:ascii="Times" w:eastAsia="Times New Roman" w:hAnsi="Times" w:cs="Times New Roman"/>
          <w:color w:val="000000" w:themeColor="text1"/>
          <w:sz w:val="20"/>
          <w:szCs w:val="20"/>
        </w:rPr>
        <w:t xml:space="preserve"> hybridization process. I say this not as a skilled molecular biologist or histologist, but as a physiologist who sees the type of work described in this manuscript as a </w:t>
      </w:r>
      <w:proofErr w:type="gramStart"/>
      <w:r w:rsidR="552CC34B" w:rsidRPr="552CC34B">
        <w:rPr>
          <w:rFonts w:ascii="Times" w:eastAsia="Times New Roman" w:hAnsi="Times" w:cs="Times New Roman"/>
          <w:color w:val="000000" w:themeColor="text1"/>
          <w:sz w:val="20"/>
          <w:szCs w:val="20"/>
        </w:rPr>
        <w:t>natural direction researchers</w:t>
      </w:r>
      <w:proofErr w:type="gramEnd"/>
      <w:r w:rsidR="552CC34B" w:rsidRPr="552CC34B">
        <w:rPr>
          <w:rFonts w:ascii="Times" w:eastAsia="Times New Roman" w:hAnsi="Times" w:cs="Times New Roman"/>
          <w:color w:val="000000" w:themeColor="text1"/>
          <w:sz w:val="20"/>
          <w:szCs w:val="20"/>
        </w:rPr>
        <w:t xml:space="preserve"> such as myself need to extend ourselves. I cannot critique the methodology in any capacity, I defer to my more informed peers on any problems with the approach outlined. I confess that I have also not carefully checked the volumes and quantities reported for accuracy and consistency. However, the clarity of explanation is totally sufficient from my reading of it. Particularly useful are the check lists, the clear explanations of the reagent and buffer recipes, the pitfalls and suggested </w:t>
      </w:r>
      <w:proofErr w:type="spellStart"/>
      <w:r w:rsidR="552CC34B" w:rsidRPr="552CC34B">
        <w:rPr>
          <w:rFonts w:ascii="Times" w:eastAsia="Times New Roman" w:hAnsi="Times" w:cs="Times New Roman"/>
          <w:color w:val="000000" w:themeColor="text1"/>
          <w:sz w:val="20"/>
          <w:szCs w:val="20"/>
        </w:rPr>
        <w:t>optimisations</w:t>
      </w:r>
      <w:proofErr w:type="spellEnd"/>
      <w:r w:rsidR="552CC34B" w:rsidRPr="552CC34B">
        <w:rPr>
          <w:rFonts w:ascii="Times" w:eastAsia="Times New Roman" w:hAnsi="Times" w:cs="Times New Roman"/>
          <w:color w:val="000000" w:themeColor="text1"/>
          <w:sz w:val="20"/>
          <w:szCs w:val="20"/>
        </w:rPr>
        <w:t>.</w:t>
      </w:r>
      <w:r w:rsidR="00AA4965">
        <w:br/>
      </w:r>
      <w:r w:rsidR="00AA4965">
        <w:br/>
      </w:r>
      <w:r w:rsidR="552CC34B" w:rsidRPr="552CC34B">
        <w:rPr>
          <w:rFonts w:ascii="Times" w:eastAsia="Times New Roman" w:hAnsi="Times" w:cs="Times New Roman"/>
          <w:color w:val="000000" w:themeColor="text1"/>
          <w:sz w:val="20"/>
          <w:szCs w:val="20"/>
        </w:rPr>
        <w:t xml:space="preserve">This manuscript is fine in its current form. The only extra I would like to see (although I feel a little greedy for asking for it) are some tips on taking good images. For example, how can the embryos be held or mounted to </w:t>
      </w:r>
      <w:proofErr w:type="spellStart"/>
      <w:r w:rsidR="552CC34B" w:rsidRPr="552CC34B">
        <w:rPr>
          <w:rFonts w:ascii="Times" w:eastAsia="Times New Roman" w:hAnsi="Times" w:cs="Times New Roman"/>
          <w:color w:val="000000" w:themeColor="text1"/>
          <w:sz w:val="20"/>
          <w:szCs w:val="20"/>
        </w:rPr>
        <w:t>visualise</w:t>
      </w:r>
      <w:proofErr w:type="spellEnd"/>
      <w:r w:rsidR="552CC34B" w:rsidRPr="552CC34B">
        <w:rPr>
          <w:rFonts w:ascii="Times" w:eastAsia="Times New Roman" w:hAnsi="Times" w:cs="Times New Roman"/>
          <w:color w:val="000000" w:themeColor="text1"/>
          <w:sz w:val="20"/>
          <w:szCs w:val="20"/>
        </w:rPr>
        <w:t xml:space="preserve"> the different surfaces? Also, can these embryos be stored after </w:t>
      </w:r>
      <w:proofErr w:type="spellStart"/>
      <w:r w:rsidR="552CC34B" w:rsidRPr="552CC34B">
        <w:rPr>
          <w:rFonts w:ascii="Times" w:eastAsia="Times New Roman" w:hAnsi="Times" w:cs="Times New Roman"/>
          <w:color w:val="000000" w:themeColor="text1"/>
          <w:sz w:val="20"/>
          <w:szCs w:val="20"/>
        </w:rPr>
        <w:t>visualisation</w:t>
      </w:r>
      <w:proofErr w:type="spellEnd"/>
      <w:r w:rsidR="552CC34B" w:rsidRPr="552CC34B">
        <w:rPr>
          <w:rFonts w:ascii="Times" w:eastAsia="Times New Roman" w:hAnsi="Times" w:cs="Times New Roman"/>
          <w:color w:val="000000" w:themeColor="text1"/>
          <w:sz w:val="20"/>
          <w:szCs w:val="20"/>
        </w:rPr>
        <w:t>, or is there a decay of stain over time? These questions are almost certainly addressed in other literature and I'm sure the authors know about this. A sentence or two pointing novice researchers would be a cherry on the top!</w:t>
      </w:r>
      <w:r w:rsidR="00AA4965">
        <w:br/>
      </w:r>
      <w:r w:rsidR="552CC34B" w:rsidRPr="552CC34B">
        <w:rPr>
          <w:rFonts w:ascii="Times" w:eastAsia="Times" w:hAnsi="Times" w:cs="Times"/>
          <w:color w:val="FF0000"/>
          <w:sz w:val="20"/>
          <w:szCs w:val="20"/>
        </w:rPr>
        <w:t>We added in a 12</w:t>
      </w:r>
      <w:r w:rsidR="552CC34B" w:rsidRPr="552CC34B">
        <w:rPr>
          <w:rFonts w:ascii="Times" w:eastAsia="Times" w:hAnsi="Times" w:cs="Times"/>
          <w:color w:val="FF0000"/>
          <w:sz w:val="20"/>
          <w:szCs w:val="20"/>
          <w:vertAlign w:val="superscript"/>
        </w:rPr>
        <w:t>th</w:t>
      </w:r>
      <w:r w:rsidR="552CC34B" w:rsidRPr="552CC34B">
        <w:rPr>
          <w:rFonts w:ascii="Times" w:eastAsia="Times" w:hAnsi="Times" w:cs="Times"/>
          <w:color w:val="FF0000"/>
          <w:sz w:val="20"/>
          <w:szCs w:val="20"/>
        </w:rPr>
        <w:t xml:space="preserve"> section with a few details on imaging. </w:t>
      </w:r>
      <w:r w:rsidR="00AA4965">
        <w:br/>
      </w:r>
      <w:r w:rsidR="552CC34B" w:rsidRPr="552CC34B">
        <w:rPr>
          <w:rFonts w:ascii="Times" w:eastAsia="Times New Roman" w:hAnsi="Times" w:cs="Times New Roman"/>
          <w:color w:val="000000" w:themeColor="text1"/>
          <w:sz w:val="20"/>
          <w:szCs w:val="20"/>
        </w:rPr>
        <w:t xml:space="preserve">Thank you to the authors for making this resource available, and thanks to </w:t>
      </w:r>
      <w:proofErr w:type="spellStart"/>
      <w:r w:rsidR="552CC34B" w:rsidRPr="552CC34B">
        <w:rPr>
          <w:rFonts w:ascii="Times" w:eastAsia="Times New Roman" w:hAnsi="Times" w:cs="Times New Roman"/>
          <w:color w:val="000000" w:themeColor="text1"/>
          <w:sz w:val="20"/>
          <w:szCs w:val="20"/>
        </w:rPr>
        <w:t>JoVE</w:t>
      </w:r>
      <w:proofErr w:type="spellEnd"/>
      <w:r w:rsidR="552CC34B" w:rsidRPr="552CC34B">
        <w:rPr>
          <w:rFonts w:ascii="Times" w:eastAsia="Times New Roman" w:hAnsi="Times" w:cs="Times New Roman"/>
          <w:color w:val="000000" w:themeColor="text1"/>
          <w:sz w:val="20"/>
          <w:szCs w:val="20"/>
        </w:rPr>
        <w:t xml:space="preserve"> for creating a journal format so very useful.</w:t>
      </w:r>
      <w:r w:rsidR="00AA4965">
        <w:br/>
      </w:r>
      <w:r w:rsidR="00AA4965">
        <w:br/>
      </w:r>
      <w:r w:rsidR="552CC34B" w:rsidRPr="552CC34B">
        <w:rPr>
          <w:rFonts w:ascii="Times" w:eastAsia="Times New Roman" w:hAnsi="Times" w:cs="Times New Roman"/>
          <w:color w:val="000000" w:themeColor="text1"/>
          <w:sz w:val="20"/>
          <w:szCs w:val="20"/>
        </w:rPr>
        <w:t>Minor Concerns:</w:t>
      </w:r>
      <w:r w:rsidR="00AA4965">
        <w:br/>
      </w:r>
      <w:r w:rsidR="552CC34B" w:rsidRPr="552CC34B">
        <w:rPr>
          <w:rFonts w:ascii="Times" w:eastAsia="Times New Roman" w:hAnsi="Times" w:cs="Times New Roman"/>
          <w:color w:val="000000" w:themeColor="text1"/>
          <w:sz w:val="20"/>
          <w:szCs w:val="20"/>
        </w:rPr>
        <w:lastRenderedPageBreak/>
        <w:t>There are some minor grammatical errors that will be picked up at the proofing stages.</w:t>
      </w:r>
      <w:r w:rsidR="00AA4965">
        <w:br/>
      </w:r>
      <w:r w:rsidRPr="00060234">
        <w:rPr>
          <w:rFonts w:ascii="Times" w:eastAsia="Times New Roman" w:hAnsi="Times" w:cs="Times New Roman"/>
          <w:color w:val="FF0000"/>
          <w:sz w:val="20"/>
          <w:szCs w:val="20"/>
        </w:rPr>
        <w:t xml:space="preserve">Thank you, we have reviewed the manuscript for errors. </w:t>
      </w:r>
    </w:p>
    <w:p w14:paraId="1EA491DC" w14:textId="0A2F99BC" w:rsidR="00AA4965" w:rsidRPr="00AA4965" w:rsidRDefault="00AA4965" w:rsidP="552CC34B">
      <w:pPr>
        <w:rPr>
          <w:rFonts w:ascii="Times" w:eastAsia="Times New Roman" w:hAnsi="Times" w:cs="Times New Roman"/>
          <w:sz w:val="20"/>
          <w:szCs w:val="20"/>
        </w:rPr>
      </w:pPr>
      <w:r>
        <w:br/>
      </w:r>
      <w:r w:rsidR="552CC34B" w:rsidRPr="552CC34B">
        <w:rPr>
          <w:rFonts w:ascii="Times" w:eastAsia="Times New Roman" w:hAnsi="Times" w:cs="Times New Roman"/>
          <w:b/>
          <w:bCs/>
          <w:color w:val="000000" w:themeColor="text1"/>
          <w:sz w:val="20"/>
          <w:szCs w:val="20"/>
        </w:rPr>
        <w:t>Reviewer #4:</w:t>
      </w:r>
      <w:r>
        <w:br/>
      </w:r>
      <w:r w:rsidR="552CC34B" w:rsidRPr="552CC34B">
        <w:rPr>
          <w:rFonts w:ascii="Times" w:eastAsia="Times New Roman" w:hAnsi="Times" w:cs="Times New Roman"/>
          <w:color w:val="000000" w:themeColor="text1"/>
          <w:sz w:val="20"/>
          <w:szCs w:val="20"/>
        </w:rPr>
        <w:t>Manuscript Summary:</w:t>
      </w:r>
      <w:r>
        <w:br/>
      </w:r>
      <w:r w:rsidR="552CC34B" w:rsidRPr="552CC34B">
        <w:rPr>
          <w:rFonts w:ascii="Times" w:eastAsia="Times New Roman" w:hAnsi="Times" w:cs="Times New Roman"/>
          <w:color w:val="000000" w:themeColor="text1"/>
          <w:sz w:val="20"/>
          <w:szCs w:val="20"/>
        </w:rPr>
        <w:t>The manuscript will be useful to the cavefish and possibly other scientific communities.</w:t>
      </w:r>
      <w:r>
        <w:br/>
      </w:r>
      <w:r>
        <w:br/>
      </w:r>
      <w:r w:rsidR="552CC34B" w:rsidRPr="552CC34B">
        <w:rPr>
          <w:rFonts w:ascii="Times" w:eastAsia="Times New Roman" w:hAnsi="Times" w:cs="Times New Roman"/>
          <w:color w:val="000000" w:themeColor="text1"/>
          <w:sz w:val="20"/>
          <w:szCs w:val="20"/>
        </w:rPr>
        <w:t>Minor Concerns:</w:t>
      </w:r>
      <w:r>
        <w:br/>
      </w:r>
      <w:r w:rsidR="552CC34B" w:rsidRPr="552CC34B">
        <w:rPr>
          <w:rFonts w:ascii="Times" w:eastAsia="Times New Roman" w:hAnsi="Times" w:cs="Times New Roman"/>
          <w:color w:val="000000" w:themeColor="text1"/>
          <w:sz w:val="20"/>
          <w:szCs w:val="20"/>
        </w:rPr>
        <w:t xml:space="preserve">-Ratio of fix to tissues should be noted. Is </w:t>
      </w:r>
      <w:proofErr w:type="gramStart"/>
      <w:r w:rsidR="552CC34B" w:rsidRPr="552CC34B">
        <w:rPr>
          <w:rFonts w:ascii="Times" w:eastAsia="Times New Roman" w:hAnsi="Times" w:cs="Times New Roman"/>
          <w:color w:val="000000" w:themeColor="text1"/>
          <w:sz w:val="20"/>
          <w:szCs w:val="20"/>
        </w:rPr>
        <w:t>this 50 embryos</w:t>
      </w:r>
      <w:proofErr w:type="gramEnd"/>
      <w:r w:rsidR="552CC34B" w:rsidRPr="552CC34B">
        <w:rPr>
          <w:rFonts w:ascii="Times" w:eastAsia="Times New Roman" w:hAnsi="Times" w:cs="Times New Roman"/>
          <w:color w:val="000000" w:themeColor="text1"/>
          <w:sz w:val="20"/>
          <w:szCs w:val="20"/>
        </w:rPr>
        <w:t xml:space="preserve"> per 4 </w:t>
      </w:r>
      <w:proofErr w:type="spellStart"/>
      <w:r w:rsidR="552CC34B" w:rsidRPr="552CC34B">
        <w:rPr>
          <w:rFonts w:ascii="Times" w:eastAsia="Times New Roman" w:hAnsi="Times" w:cs="Times New Roman"/>
          <w:color w:val="000000" w:themeColor="text1"/>
          <w:sz w:val="20"/>
          <w:szCs w:val="20"/>
        </w:rPr>
        <w:t>mls</w:t>
      </w:r>
      <w:proofErr w:type="spellEnd"/>
      <w:r w:rsidR="552CC34B" w:rsidRPr="552CC34B">
        <w:rPr>
          <w:rFonts w:ascii="Times" w:eastAsia="Times New Roman" w:hAnsi="Times" w:cs="Times New Roman"/>
          <w:color w:val="000000" w:themeColor="text1"/>
          <w:sz w:val="20"/>
          <w:szCs w:val="20"/>
        </w:rPr>
        <w:t>? Too many embryos per vial can lead to uneven fixation.</w:t>
      </w:r>
    </w:p>
    <w:p w14:paraId="238E024D" w14:textId="6B5E8C44" w:rsidR="00AA4965" w:rsidRPr="00AA4965" w:rsidRDefault="552CC34B" w:rsidP="552CC34B">
      <w:pPr>
        <w:rPr>
          <w:rFonts w:ascii="Times" w:eastAsia="Times New Roman" w:hAnsi="Times" w:cs="Times New Roman"/>
          <w:sz w:val="20"/>
          <w:szCs w:val="20"/>
        </w:rPr>
      </w:pPr>
      <w:r w:rsidRPr="552CC34B">
        <w:rPr>
          <w:rFonts w:ascii="Times" w:eastAsia="Times" w:hAnsi="Times" w:cs="Times"/>
          <w:color w:val="FF0000"/>
          <w:sz w:val="20"/>
          <w:szCs w:val="20"/>
        </w:rPr>
        <w:t xml:space="preserve">Sentence added in 1.1 to clarify that if embryos are older, e.g. 72 </w:t>
      </w:r>
      <w:proofErr w:type="spellStart"/>
      <w:r w:rsidRPr="552CC34B">
        <w:rPr>
          <w:rFonts w:ascii="Times" w:eastAsia="Times" w:hAnsi="Times" w:cs="Times"/>
          <w:color w:val="FF0000"/>
          <w:sz w:val="20"/>
          <w:szCs w:val="20"/>
        </w:rPr>
        <w:t>hpf</w:t>
      </w:r>
      <w:proofErr w:type="spellEnd"/>
      <w:r w:rsidRPr="552CC34B">
        <w:rPr>
          <w:rFonts w:ascii="Times" w:eastAsia="Times" w:hAnsi="Times" w:cs="Times"/>
          <w:color w:val="FF0000"/>
          <w:sz w:val="20"/>
          <w:szCs w:val="20"/>
        </w:rPr>
        <w:t>, it may be necessary to drop the embryo count to 25.</w:t>
      </w:r>
      <w:r>
        <w:t xml:space="preserve"> </w:t>
      </w:r>
      <w:r w:rsidR="00AA4965">
        <w:br/>
      </w:r>
      <w:r w:rsidRPr="552CC34B">
        <w:rPr>
          <w:rFonts w:ascii="Times" w:eastAsia="Times New Roman" w:hAnsi="Times" w:cs="Times New Roman"/>
          <w:color w:val="000000" w:themeColor="text1"/>
          <w:sz w:val="20"/>
          <w:szCs w:val="20"/>
        </w:rPr>
        <w:t>-We find fixing embryos while rocking helps.</w:t>
      </w:r>
      <w:r w:rsidR="00AA4965">
        <w:br/>
      </w:r>
      <w:r w:rsidRPr="552CC34B">
        <w:rPr>
          <w:rFonts w:ascii="Times" w:eastAsia="Times New Roman" w:hAnsi="Times" w:cs="Times New Roman"/>
          <w:color w:val="000000" w:themeColor="text1"/>
          <w:sz w:val="20"/>
          <w:szCs w:val="20"/>
        </w:rPr>
        <w:t>-Addition of instructions for making paraformaldehyde would be helpful. We emphasize not breathing the fumes when weighing out or putting PFA into solution. We also find it has a short half-life, and the best results are obtained when it is made fresh. Our zebrafish protocol suggests wearing a mask when weighing out the powder.</w:t>
      </w:r>
    </w:p>
    <w:p w14:paraId="318EDC87" w14:textId="355F0947" w:rsidR="00AA4965" w:rsidRPr="00AA4965" w:rsidRDefault="00F0678B" w:rsidP="552CC34B">
      <w:pPr>
        <w:rPr>
          <w:rFonts w:ascii="Times" w:eastAsia="Times New Roman" w:hAnsi="Times" w:cs="Times New Roman"/>
          <w:sz w:val="20"/>
          <w:szCs w:val="20"/>
        </w:rPr>
      </w:pPr>
      <w:r>
        <w:rPr>
          <w:rFonts w:ascii="Times" w:eastAsia="Times" w:hAnsi="Times" w:cs="Times"/>
          <w:color w:val="FF0000"/>
          <w:sz w:val="20"/>
          <w:szCs w:val="20"/>
        </w:rPr>
        <w:t>We have ensured</w:t>
      </w:r>
      <w:r w:rsidR="552CC34B" w:rsidRPr="552CC34B">
        <w:rPr>
          <w:rFonts w:ascii="Times" w:eastAsia="Times" w:hAnsi="Times" w:cs="Times"/>
          <w:color w:val="FF0000"/>
          <w:sz w:val="20"/>
          <w:szCs w:val="20"/>
        </w:rPr>
        <w:t xml:space="preserve"> </w:t>
      </w:r>
      <w:r>
        <w:rPr>
          <w:rFonts w:ascii="Times" w:eastAsia="Times" w:hAnsi="Times" w:cs="Times"/>
          <w:color w:val="FF0000"/>
          <w:sz w:val="20"/>
          <w:szCs w:val="20"/>
        </w:rPr>
        <w:t>appropriate</w:t>
      </w:r>
      <w:r w:rsidR="552CC34B" w:rsidRPr="552CC34B">
        <w:rPr>
          <w:rFonts w:ascii="Times" w:eastAsia="Times" w:hAnsi="Times" w:cs="Times"/>
          <w:color w:val="FF0000"/>
          <w:sz w:val="20"/>
          <w:szCs w:val="20"/>
        </w:rPr>
        <w:t xml:space="preserve"> warnings </w:t>
      </w:r>
      <w:r>
        <w:rPr>
          <w:rFonts w:ascii="Times" w:eastAsia="Times" w:hAnsi="Times" w:cs="Times"/>
          <w:color w:val="FF0000"/>
          <w:sz w:val="20"/>
          <w:szCs w:val="20"/>
        </w:rPr>
        <w:t xml:space="preserve">are present in the revised manuscript (e.g., </w:t>
      </w:r>
      <w:r w:rsidR="552CC34B" w:rsidRPr="552CC34B">
        <w:rPr>
          <w:rFonts w:ascii="Times" w:eastAsia="Times" w:hAnsi="Times" w:cs="Times"/>
          <w:color w:val="FF0000"/>
          <w:sz w:val="20"/>
          <w:szCs w:val="20"/>
        </w:rPr>
        <w:t>when working with it in the powdered form</w:t>
      </w:r>
      <w:r>
        <w:rPr>
          <w:rFonts w:ascii="Times" w:eastAsia="Times" w:hAnsi="Times" w:cs="Times"/>
          <w:color w:val="FF0000"/>
          <w:sz w:val="20"/>
          <w:szCs w:val="20"/>
        </w:rPr>
        <w:t>)</w:t>
      </w:r>
      <w:r w:rsidR="552CC34B" w:rsidRPr="552CC34B">
        <w:rPr>
          <w:rFonts w:ascii="Times" w:eastAsia="Times" w:hAnsi="Times" w:cs="Times"/>
          <w:color w:val="FF0000"/>
          <w:sz w:val="20"/>
          <w:szCs w:val="20"/>
        </w:rPr>
        <w:t>. We usually aliquot it into Eppendorf tubes and then keep it frozen until needed.</w:t>
      </w:r>
      <w:r w:rsidR="00AA4965">
        <w:br/>
      </w:r>
      <w:r w:rsidR="552CC34B" w:rsidRPr="552CC34B">
        <w:rPr>
          <w:rFonts w:ascii="Times" w:eastAsia="Times New Roman" w:hAnsi="Times" w:cs="Times New Roman"/>
          <w:color w:val="000000" w:themeColor="text1"/>
          <w:sz w:val="20"/>
          <w:szCs w:val="20"/>
        </w:rPr>
        <w:t>-I recommend removing chorions in PBST to avoid breathing fumes from paraformaldehyde. 0.1% Tween 20 also prevents the embryos from sticking to everything.</w:t>
      </w:r>
      <w:r w:rsidR="00AA4965">
        <w:br/>
      </w:r>
      <w:r w:rsidR="552CC34B" w:rsidRPr="552CC34B">
        <w:rPr>
          <w:rFonts w:ascii="Times" w:eastAsia="Times New Roman" w:hAnsi="Times" w:cs="Times New Roman"/>
          <w:color w:val="000000" w:themeColor="text1"/>
          <w:sz w:val="20"/>
          <w:szCs w:val="20"/>
        </w:rPr>
        <w:t>-"Dilutions based on 4 ml volume" makes little sense until you read further. Then the total volume is 1 ml. Should this be total volume per vial?</w:t>
      </w:r>
    </w:p>
    <w:p w14:paraId="3F9D42D5" w14:textId="7A3A527C" w:rsidR="00AA4965" w:rsidRPr="00AA4965" w:rsidRDefault="552CC34B" w:rsidP="552CC34B">
      <w:pPr>
        <w:rPr>
          <w:rFonts w:ascii="Times" w:eastAsia="Times New Roman" w:hAnsi="Times" w:cs="Times New Roman"/>
          <w:sz w:val="20"/>
          <w:szCs w:val="20"/>
        </w:rPr>
      </w:pPr>
      <w:r w:rsidRPr="552CC34B">
        <w:rPr>
          <w:rFonts w:ascii="Times" w:eastAsia="Times" w:hAnsi="Times" w:cs="Times"/>
          <w:color w:val="FF0000"/>
          <w:sz w:val="20"/>
          <w:szCs w:val="20"/>
        </w:rPr>
        <w:t>Wording changed in section 2.4 to hopefully make a bit more sense.</w:t>
      </w:r>
      <w:r w:rsidR="00AA4965">
        <w:br/>
      </w:r>
      <w:r w:rsidRPr="552CC34B">
        <w:rPr>
          <w:rFonts w:ascii="Times" w:eastAsia="Times New Roman" w:hAnsi="Times" w:cs="Times New Roman"/>
          <w:color w:val="000000" w:themeColor="text1"/>
          <w:sz w:val="20"/>
          <w:szCs w:val="20"/>
        </w:rPr>
        <w:t>-Headings would help organize individual steps.</w:t>
      </w:r>
      <w:r w:rsidR="00AA4965">
        <w:br/>
      </w:r>
      <w:r w:rsidRPr="552CC34B">
        <w:rPr>
          <w:rFonts w:ascii="Times" w:eastAsia="Times New Roman" w:hAnsi="Times" w:cs="Times New Roman"/>
          <w:color w:val="000000" w:themeColor="text1"/>
          <w:sz w:val="20"/>
          <w:szCs w:val="20"/>
        </w:rPr>
        <w:t>-Sorting embryos in methanol is cumbersome. I recommend sorting prior to fixation.</w:t>
      </w:r>
      <w:r w:rsidR="00AA4965">
        <w:br/>
      </w:r>
      <w:r w:rsidRPr="552CC34B">
        <w:rPr>
          <w:rFonts w:ascii="Times" w:eastAsia="Times New Roman" w:hAnsi="Times" w:cs="Times New Roman"/>
          <w:color w:val="000000" w:themeColor="text1"/>
          <w:sz w:val="20"/>
          <w:szCs w:val="20"/>
        </w:rPr>
        <w:t>-Recommended to avoid using the first person in the protocol (page 3 line 172).</w:t>
      </w:r>
    </w:p>
    <w:p w14:paraId="71C20194" w14:textId="69D293E8" w:rsidR="00AA4965" w:rsidRPr="00AA4965" w:rsidRDefault="552CC34B" w:rsidP="552CC34B">
      <w:pPr>
        <w:rPr>
          <w:rFonts w:ascii="Times" w:eastAsia="Times New Roman" w:hAnsi="Times" w:cs="Times New Roman"/>
          <w:sz w:val="20"/>
          <w:szCs w:val="20"/>
        </w:rPr>
      </w:pPr>
      <w:r w:rsidRPr="552CC34B">
        <w:rPr>
          <w:rFonts w:ascii="Times" w:eastAsia="Times" w:hAnsi="Times" w:cs="Times"/>
          <w:color w:val="FF0000"/>
          <w:sz w:val="20"/>
          <w:szCs w:val="20"/>
        </w:rPr>
        <w:t>This has been changed.</w:t>
      </w:r>
      <w:r w:rsidR="00AA4965">
        <w:br/>
      </w:r>
      <w:r w:rsidRPr="552CC34B">
        <w:rPr>
          <w:rFonts w:ascii="Times" w:eastAsia="Times New Roman" w:hAnsi="Times" w:cs="Times New Roman"/>
          <w:color w:val="000000" w:themeColor="text1"/>
          <w:sz w:val="20"/>
          <w:szCs w:val="20"/>
        </w:rPr>
        <w:t>-It is difficult to understand what is meant by the mesh, apparatus and gaskets for hybridization. This could use a figure and/or a drawing.</w:t>
      </w:r>
    </w:p>
    <w:p w14:paraId="1377B1AE" w14:textId="4637F191" w:rsidR="00AA4965" w:rsidRPr="00AA4965" w:rsidRDefault="00A3638E" w:rsidP="552CC34B">
      <w:pPr>
        <w:rPr>
          <w:rFonts w:ascii="Times" w:eastAsia="Times New Roman" w:hAnsi="Times" w:cs="Times New Roman"/>
          <w:sz w:val="20"/>
          <w:szCs w:val="20"/>
        </w:rPr>
      </w:pPr>
      <w:r>
        <w:rPr>
          <w:rFonts w:ascii="Times" w:eastAsia="Times" w:hAnsi="Times" w:cs="Times"/>
          <w:color w:val="FF0000"/>
          <w:sz w:val="20"/>
          <w:szCs w:val="20"/>
        </w:rPr>
        <w:t xml:space="preserve">Thank you for the suggestion, we will ensure these are included in the video of this manuscript. </w:t>
      </w:r>
      <w:r w:rsidR="552CC34B" w:rsidRPr="552CC34B">
        <w:rPr>
          <w:rFonts w:ascii="Times" w:eastAsia="Times" w:hAnsi="Times" w:cs="Times"/>
          <w:color w:val="FF0000"/>
          <w:sz w:val="20"/>
          <w:szCs w:val="20"/>
        </w:rPr>
        <w:t xml:space="preserve"> </w:t>
      </w:r>
      <w:r w:rsidR="00AA4965">
        <w:br/>
      </w:r>
      <w:r w:rsidR="552CC34B" w:rsidRPr="552CC34B">
        <w:rPr>
          <w:rFonts w:ascii="Times" w:eastAsia="Times New Roman" w:hAnsi="Times" w:cs="Times New Roman"/>
          <w:color w:val="000000" w:themeColor="text1"/>
          <w:sz w:val="20"/>
          <w:szCs w:val="20"/>
        </w:rPr>
        <w:t>-Amount of probe is not designated, nor how it is made in the main protocol. Having this be the first thing on the checklist and in the protocol would help.</w:t>
      </w:r>
    </w:p>
    <w:p w14:paraId="14207189" w14:textId="77777777" w:rsidR="004023D5" w:rsidRDefault="552CC34B" w:rsidP="552CC34B">
      <w:pPr>
        <w:rPr>
          <w:rFonts w:ascii="Times" w:eastAsia="Times New Roman" w:hAnsi="Times" w:cs="Times New Roman"/>
          <w:color w:val="000000" w:themeColor="text1"/>
          <w:sz w:val="20"/>
          <w:szCs w:val="20"/>
        </w:rPr>
      </w:pPr>
      <w:r w:rsidRPr="552CC34B">
        <w:rPr>
          <w:rFonts w:ascii="Times" w:eastAsia="Times" w:hAnsi="Times" w:cs="Times"/>
          <w:color w:val="FF0000"/>
          <w:sz w:val="20"/>
          <w:szCs w:val="20"/>
        </w:rPr>
        <w:t xml:space="preserve">We always add 2µl of probe to the </w:t>
      </w:r>
      <w:proofErr w:type="spellStart"/>
      <w:r w:rsidRPr="552CC34B">
        <w:rPr>
          <w:rFonts w:ascii="Times" w:eastAsia="Times" w:hAnsi="Times" w:cs="Times"/>
          <w:color w:val="FF0000"/>
          <w:sz w:val="20"/>
          <w:szCs w:val="20"/>
        </w:rPr>
        <w:t>hyb</w:t>
      </w:r>
      <w:proofErr w:type="spellEnd"/>
      <w:r w:rsidRPr="552CC34B">
        <w:rPr>
          <w:rFonts w:ascii="Times" w:eastAsia="Times" w:hAnsi="Times" w:cs="Times"/>
          <w:color w:val="FF0000"/>
          <w:sz w:val="20"/>
          <w:szCs w:val="20"/>
        </w:rPr>
        <w:t>+ indicated in section 6.2. Supplement File S6 is a detailed protocol on how to make the probe.</w:t>
      </w:r>
      <w:r>
        <w:t xml:space="preserve"> </w:t>
      </w:r>
      <w:r w:rsidR="00AA4965">
        <w:br/>
      </w:r>
      <w:r w:rsidRPr="552CC34B">
        <w:rPr>
          <w:rFonts w:ascii="Times" w:eastAsia="Times New Roman" w:hAnsi="Times" w:cs="Times New Roman"/>
          <w:color w:val="000000" w:themeColor="text1"/>
          <w:sz w:val="20"/>
          <w:szCs w:val="20"/>
        </w:rPr>
        <w:t>-Final concentrations should be included for all solutions.</w:t>
      </w:r>
    </w:p>
    <w:p w14:paraId="737CDEE1" w14:textId="25F58953" w:rsidR="00AA4965" w:rsidRPr="00AA4965" w:rsidRDefault="004023D5" w:rsidP="552CC34B">
      <w:pPr>
        <w:rPr>
          <w:rFonts w:ascii="Times" w:eastAsia="Times New Roman" w:hAnsi="Times" w:cs="Times New Roman"/>
          <w:sz w:val="20"/>
          <w:szCs w:val="20"/>
        </w:rPr>
      </w:pPr>
      <w:r w:rsidRPr="004023D5">
        <w:rPr>
          <w:rFonts w:ascii="Times" w:eastAsia="Times New Roman" w:hAnsi="Times" w:cs="Times New Roman"/>
          <w:color w:val="FF0000"/>
          <w:sz w:val="20"/>
          <w:szCs w:val="20"/>
        </w:rPr>
        <w:t>Done</w:t>
      </w:r>
      <w:r w:rsidR="00AA4965">
        <w:br/>
      </w:r>
      <w:r w:rsidR="552CC34B" w:rsidRPr="552CC34B">
        <w:rPr>
          <w:rFonts w:ascii="Times" w:eastAsia="Times New Roman" w:hAnsi="Times" w:cs="Times New Roman"/>
          <w:color w:val="000000" w:themeColor="text1"/>
          <w:sz w:val="20"/>
          <w:szCs w:val="20"/>
        </w:rPr>
        <w:t>-Embryos will likely look better if the tissue is cleared in 70% glycerol/30% PBST and photographed using DIC optics with minimal polarization. Just a suggestion. We photograph in depression well slides. Adding some comments on microscopy would also add to the protocol.</w:t>
      </w:r>
    </w:p>
    <w:p w14:paraId="5DAB6C7B" w14:textId="123763A5" w:rsidR="003F49E0" w:rsidRPr="00AA4965" w:rsidRDefault="3D6BB5F9" w:rsidP="3D6BB5F9">
      <w:pPr>
        <w:rPr>
          <w:rFonts w:ascii="Times" w:hAnsi="Times"/>
          <w:color w:val="FF0000"/>
          <w:sz w:val="20"/>
          <w:szCs w:val="20"/>
        </w:rPr>
      </w:pPr>
      <w:r w:rsidRPr="3D6BB5F9">
        <w:rPr>
          <w:rFonts w:ascii="Times" w:hAnsi="Times"/>
          <w:color w:val="FF0000"/>
          <w:sz w:val="20"/>
          <w:szCs w:val="20"/>
        </w:rPr>
        <w:t>Comments on microscopy have been added to the protocol (section 12).</w:t>
      </w:r>
    </w:p>
    <w:sectPr w:rsidR="003F49E0" w:rsidRPr="00AA4965" w:rsidSect="00CB4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5"/>
    <w:rsid w:val="00060234"/>
    <w:rsid w:val="000B696C"/>
    <w:rsid w:val="003F49E0"/>
    <w:rsid w:val="004023D5"/>
    <w:rsid w:val="009033D0"/>
    <w:rsid w:val="00A3638E"/>
    <w:rsid w:val="00AA4965"/>
    <w:rsid w:val="00C259ED"/>
    <w:rsid w:val="00CB45B8"/>
    <w:rsid w:val="00D16BF3"/>
    <w:rsid w:val="00F0678B"/>
    <w:rsid w:val="3A32B981"/>
    <w:rsid w:val="3D6BB5F9"/>
    <w:rsid w:val="481B3222"/>
    <w:rsid w:val="4CA8FB94"/>
    <w:rsid w:val="4EDCF29F"/>
    <w:rsid w:val="5170B041"/>
    <w:rsid w:val="552CC34B"/>
    <w:rsid w:val="5C0BF2A4"/>
    <w:rsid w:val="5E1A933F"/>
    <w:rsid w:val="7BB0A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07EE56"/>
  <w15:chartTrackingRefBased/>
  <w15:docId w15:val="{00EDBBA4-F334-764A-92E1-6B7BAD33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4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3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2018-11-13T19:20:00Z</dcterms:created>
  <dcterms:modified xsi:type="dcterms:W3CDTF">2018-12-04T21:09:00Z</dcterms:modified>
</cp:coreProperties>
</file>