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D4B45" w14:textId="77777777" w:rsidR="000B42FA" w:rsidRPr="000B42FA" w:rsidRDefault="001236A7" w:rsidP="007836B6">
      <w:pPr>
        <w:rPr>
          <w:rFonts w:ascii="Calibri" w:hAnsi="Calibri" w:cs="Calibri"/>
          <w:b/>
        </w:rPr>
      </w:pPr>
      <w:r w:rsidRPr="000B42FA">
        <w:rPr>
          <w:rFonts w:ascii="Calibri" w:hAnsi="Calibri" w:cs="Calibri"/>
          <w:b/>
        </w:rPr>
        <w:t xml:space="preserve">TITLE: </w:t>
      </w:r>
    </w:p>
    <w:p w14:paraId="044E70EF" w14:textId="4119E795" w:rsidR="00D31159" w:rsidRPr="000B42FA" w:rsidRDefault="00080AAD" w:rsidP="007836B6">
      <w:pPr>
        <w:tabs>
          <w:tab w:val="left" w:pos="1350"/>
        </w:tabs>
        <w:rPr>
          <w:rFonts w:ascii="Calibri" w:hAnsi="Calibri" w:cs="Calibri"/>
          <w:b/>
        </w:rPr>
      </w:pPr>
      <w:r w:rsidRPr="000B42FA">
        <w:rPr>
          <w:rFonts w:ascii="Calibri" w:hAnsi="Calibri" w:cs="Calibri"/>
          <w:b/>
        </w:rPr>
        <w:t xml:space="preserve">Confocal </w:t>
      </w:r>
      <w:r w:rsidR="000B42FA" w:rsidRPr="000B42FA">
        <w:rPr>
          <w:rFonts w:ascii="Calibri" w:hAnsi="Calibri" w:cs="Calibri"/>
          <w:b/>
        </w:rPr>
        <w:t xml:space="preserve">Imaging of Double-Stranded </w:t>
      </w:r>
      <w:r w:rsidR="001236A7" w:rsidRPr="000B42FA">
        <w:rPr>
          <w:rFonts w:ascii="Calibri" w:hAnsi="Calibri" w:cs="Calibri"/>
          <w:b/>
        </w:rPr>
        <w:t>RNA</w:t>
      </w:r>
      <w:r w:rsidR="006D30AF" w:rsidRPr="000B42FA">
        <w:rPr>
          <w:rFonts w:ascii="Calibri" w:hAnsi="Calibri" w:cs="Calibri"/>
          <w:b/>
        </w:rPr>
        <w:t xml:space="preserve"> </w:t>
      </w:r>
      <w:r w:rsidR="000B42FA" w:rsidRPr="000B42FA">
        <w:rPr>
          <w:rFonts w:ascii="Calibri" w:hAnsi="Calibri" w:cs="Calibri"/>
          <w:b/>
        </w:rPr>
        <w:t xml:space="preserve">and Pattern Recognition Receptors in Negative-Sense </w:t>
      </w:r>
      <w:r w:rsidR="001236A7" w:rsidRPr="000B42FA">
        <w:rPr>
          <w:rFonts w:ascii="Calibri" w:hAnsi="Calibri" w:cs="Calibri"/>
          <w:b/>
        </w:rPr>
        <w:t xml:space="preserve">RNA </w:t>
      </w:r>
      <w:r w:rsidR="000B42FA" w:rsidRPr="000B42FA">
        <w:rPr>
          <w:rFonts w:ascii="Calibri" w:hAnsi="Calibri" w:cs="Calibri"/>
          <w:b/>
        </w:rPr>
        <w:t>Virus Infection</w:t>
      </w:r>
    </w:p>
    <w:p w14:paraId="504F3FB0" w14:textId="77777777" w:rsidR="001236A7" w:rsidRPr="000B42FA" w:rsidRDefault="001236A7" w:rsidP="007836B6">
      <w:pPr>
        <w:rPr>
          <w:rFonts w:ascii="Calibri" w:hAnsi="Calibri" w:cs="Calibri"/>
          <w:b/>
        </w:rPr>
      </w:pPr>
    </w:p>
    <w:p w14:paraId="0B4B2BFE" w14:textId="77777777" w:rsidR="001236A7" w:rsidRPr="000B42FA" w:rsidRDefault="001236A7" w:rsidP="007836B6">
      <w:pPr>
        <w:rPr>
          <w:rFonts w:ascii="Calibri" w:hAnsi="Calibri" w:cs="Calibri"/>
          <w:b/>
        </w:rPr>
      </w:pPr>
      <w:r w:rsidRPr="000B42FA">
        <w:rPr>
          <w:rFonts w:ascii="Calibri" w:hAnsi="Calibri" w:cs="Calibri"/>
          <w:b/>
        </w:rPr>
        <w:t>AUTHORS AND AFFILIATIONS:</w:t>
      </w:r>
    </w:p>
    <w:p w14:paraId="5DE355B6" w14:textId="6EFC533A" w:rsidR="00C81C31" w:rsidRPr="000B42FA" w:rsidRDefault="00C81C31" w:rsidP="007836B6">
      <w:pPr>
        <w:rPr>
          <w:rFonts w:ascii="Calibri" w:hAnsi="Calibri" w:cs="Calibri"/>
          <w:vertAlign w:val="superscript"/>
        </w:rPr>
      </w:pPr>
      <w:r w:rsidRPr="000B42FA">
        <w:rPr>
          <w:rFonts w:ascii="Calibri" w:hAnsi="Calibri" w:cs="Calibri"/>
        </w:rPr>
        <w:t>Elizabeth J. Mateer</w:t>
      </w:r>
      <w:r w:rsidR="002178D9" w:rsidRPr="000B42FA">
        <w:rPr>
          <w:rFonts w:ascii="Calibri" w:hAnsi="Calibri" w:cs="Calibri"/>
          <w:vertAlign w:val="superscript"/>
        </w:rPr>
        <w:t>1</w:t>
      </w:r>
      <w:r w:rsidRPr="000B42FA">
        <w:rPr>
          <w:rFonts w:ascii="Calibri" w:hAnsi="Calibri" w:cs="Calibri"/>
        </w:rPr>
        <w:t>, Slobodan Paessler</w:t>
      </w:r>
      <w:r w:rsidR="002178D9" w:rsidRPr="000B42FA">
        <w:rPr>
          <w:rFonts w:ascii="Calibri" w:hAnsi="Calibri" w:cs="Calibri"/>
          <w:vertAlign w:val="superscript"/>
        </w:rPr>
        <w:t>1</w:t>
      </w:r>
      <w:r w:rsidRPr="000B42FA">
        <w:rPr>
          <w:rFonts w:ascii="Calibri" w:hAnsi="Calibri" w:cs="Calibri"/>
        </w:rPr>
        <w:t>, Cheng Huang</w:t>
      </w:r>
      <w:r w:rsidR="002178D9" w:rsidRPr="000B42FA">
        <w:rPr>
          <w:rFonts w:ascii="Calibri" w:hAnsi="Calibri" w:cs="Calibri"/>
          <w:vertAlign w:val="superscript"/>
        </w:rPr>
        <w:t>1</w:t>
      </w:r>
    </w:p>
    <w:p w14:paraId="6111C610" w14:textId="77777777" w:rsidR="000B42FA" w:rsidRPr="000B42FA" w:rsidRDefault="000B42FA" w:rsidP="007836B6">
      <w:pPr>
        <w:rPr>
          <w:rFonts w:ascii="Calibri" w:hAnsi="Calibri" w:cs="Calibri"/>
        </w:rPr>
      </w:pPr>
    </w:p>
    <w:p w14:paraId="755C07EC" w14:textId="77777777" w:rsidR="002178D9" w:rsidRPr="000B42FA" w:rsidRDefault="000A7C60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  <w:vertAlign w:val="superscript"/>
        </w:rPr>
        <w:t>1</w:t>
      </w:r>
      <w:r w:rsidR="002178D9" w:rsidRPr="000B42FA">
        <w:rPr>
          <w:rFonts w:ascii="Calibri" w:hAnsi="Calibri" w:cs="Calibri"/>
        </w:rPr>
        <w:t xml:space="preserve">Department of Pathology and Institute for Human Infections </w:t>
      </w:r>
      <w:r w:rsidR="00924457" w:rsidRPr="000B42FA">
        <w:rPr>
          <w:rFonts w:ascii="Calibri" w:hAnsi="Calibri" w:cs="Calibri"/>
        </w:rPr>
        <w:t>and Immunity, University of Texas Medical Branch</w:t>
      </w:r>
      <w:r w:rsidRPr="000B42FA">
        <w:rPr>
          <w:rFonts w:ascii="Calibri" w:hAnsi="Calibri" w:cs="Calibri"/>
        </w:rPr>
        <w:t>, Galveston, TX, USA</w:t>
      </w:r>
    </w:p>
    <w:p w14:paraId="701585B6" w14:textId="77777777" w:rsidR="000B42FA" w:rsidRPr="000B42FA" w:rsidRDefault="000B42FA" w:rsidP="007836B6">
      <w:pPr>
        <w:rPr>
          <w:rFonts w:ascii="Calibri" w:hAnsi="Calibri" w:cs="Calibri"/>
        </w:rPr>
      </w:pPr>
    </w:p>
    <w:p w14:paraId="04B78BDD" w14:textId="77777777" w:rsidR="000B42FA" w:rsidRPr="000B42FA" w:rsidRDefault="000B42FA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</w:rPr>
        <w:t>Email Addresses of Co-Authors:</w:t>
      </w:r>
    </w:p>
    <w:p w14:paraId="107D4154" w14:textId="77777777" w:rsidR="000B42FA" w:rsidRPr="000B42FA" w:rsidRDefault="000B42FA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Elizabeth </w:t>
      </w:r>
      <w:proofErr w:type="spellStart"/>
      <w:r w:rsidRPr="000B42FA">
        <w:rPr>
          <w:rFonts w:ascii="Calibri" w:hAnsi="Calibri" w:cs="Calibri"/>
        </w:rPr>
        <w:t>Mateer</w:t>
      </w:r>
      <w:proofErr w:type="spellEnd"/>
      <w:r w:rsidRPr="000B42FA">
        <w:rPr>
          <w:rFonts w:ascii="Calibri" w:hAnsi="Calibri" w:cs="Calibri"/>
        </w:rPr>
        <w:t xml:space="preserve"> (</w:t>
      </w:r>
      <w:hyperlink r:id="rId8" w:history="1">
        <w:r w:rsidRPr="000B42FA">
          <w:rPr>
            <w:rStyle w:val="Hyperlink"/>
            <w:rFonts w:ascii="Calibri" w:hAnsi="Calibri" w:cs="Calibri"/>
            <w:u w:val="none"/>
          </w:rPr>
          <w:t>ejmateer@utmb.edu)</w:t>
        </w:r>
      </w:hyperlink>
    </w:p>
    <w:p w14:paraId="303FF527" w14:textId="77777777" w:rsidR="000B42FA" w:rsidRPr="000B42FA" w:rsidRDefault="000B42FA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Slobodan </w:t>
      </w:r>
      <w:proofErr w:type="spellStart"/>
      <w:r w:rsidRPr="000B42FA">
        <w:rPr>
          <w:rFonts w:ascii="Calibri" w:hAnsi="Calibri" w:cs="Calibri"/>
        </w:rPr>
        <w:t>Paessler</w:t>
      </w:r>
      <w:proofErr w:type="spellEnd"/>
      <w:r w:rsidRPr="000B42FA">
        <w:rPr>
          <w:rFonts w:ascii="Calibri" w:hAnsi="Calibri" w:cs="Calibri"/>
        </w:rPr>
        <w:t xml:space="preserve"> (</w:t>
      </w:r>
      <w:hyperlink r:id="rId9" w:history="1">
        <w:r w:rsidRPr="000B42FA">
          <w:rPr>
            <w:rStyle w:val="Hyperlink"/>
            <w:rFonts w:ascii="Calibri" w:hAnsi="Calibri" w:cs="Calibri"/>
            <w:u w:val="none"/>
          </w:rPr>
          <w:t>slpaessl@utmb.edu)</w:t>
        </w:r>
      </w:hyperlink>
    </w:p>
    <w:p w14:paraId="66A8DCA5" w14:textId="77777777" w:rsidR="000A7C60" w:rsidRPr="000B42FA" w:rsidRDefault="000A7C60" w:rsidP="007836B6">
      <w:pPr>
        <w:rPr>
          <w:rFonts w:ascii="Calibri" w:hAnsi="Calibri" w:cs="Calibri"/>
        </w:rPr>
      </w:pPr>
    </w:p>
    <w:p w14:paraId="7725A624" w14:textId="77777777" w:rsidR="000A7C60" w:rsidRPr="000B42FA" w:rsidRDefault="000A7C60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</w:rPr>
        <w:t>Corresponding Author:</w:t>
      </w:r>
    </w:p>
    <w:p w14:paraId="7A63AB1C" w14:textId="77777777" w:rsidR="000A7C60" w:rsidRPr="000B42FA" w:rsidRDefault="000A7C60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</w:rPr>
        <w:t>Cheng Huang</w:t>
      </w:r>
    </w:p>
    <w:p w14:paraId="5CA85113" w14:textId="77777777" w:rsidR="000A7C60" w:rsidRPr="000B42FA" w:rsidRDefault="00A82BD9" w:rsidP="007836B6">
      <w:pPr>
        <w:rPr>
          <w:rFonts w:ascii="Calibri" w:hAnsi="Calibri" w:cs="Calibri"/>
        </w:rPr>
      </w:pPr>
      <w:hyperlink r:id="rId10" w:history="1">
        <w:r w:rsidR="00080AAD" w:rsidRPr="000B42FA">
          <w:rPr>
            <w:rStyle w:val="Hyperlink"/>
            <w:rFonts w:ascii="Calibri" w:hAnsi="Calibri" w:cs="Calibri"/>
            <w:u w:val="none"/>
          </w:rPr>
          <w:t>chhuang@utmb.edu</w:t>
        </w:r>
      </w:hyperlink>
    </w:p>
    <w:p w14:paraId="1D543CE9" w14:textId="77777777" w:rsidR="00080AAD" w:rsidRPr="000B42FA" w:rsidRDefault="00080AAD" w:rsidP="007836B6">
      <w:pPr>
        <w:rPr>
          <w:rFonts w:ascii="Calibri" w:hAnsi="Calibri" w:cs="Calibri"/>
        </w:rPr>
      </w:pPr>
    </w:p>
    <w:p w14:paraId="4551CF46" w14:textId="77777777" w:rsidR="000B42FA" w:rsidRPr="000B42FA" w:rsidRDefault="00080AAD" w:rsidP="007836B6">
      <w:pPr>
        <w:rPr>
          <w:rFonts w:ascii="Calibri" w:hAnsi="Calibri" w:cs="Calibri"/>
          <w:b/>
        </w:rPr>
      </w:pPr>
      <w:r w:rsidRPr="000B42FA">
        <w:rPr>
          <w:rFonts w:ascii="Calibri" w:hAnsi="Calibri" w:cs="Calibri"/>
          <w:b/>
        </w:rPr>
        <w:t xml:space="preserve">KEYWORDS: </w:t>
      </w:r>
    </w:p>
    <w:p w14:paraId="43B186BE" w14:textId="4438779E" w:rsidR="00080AAD" w:rsidRPr="000B42FA" w:rsidRDefault="00080AAD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</w:rPr>
        <w:t>double-stranded RNA, negative</w:t>
      </w:r>
      <w:r w:rsidR="00006552" w:rsidRPr="000B42FA">
        <w:rPr>
          <w:rFonts w:ascii="Calibri" w:hAnsi="Calibri" w:cs="Calibri"/>
        </w:rPr>
        <w:t>-</w:t>
      </w:r>
      <w:r w:rsidRPr="000B42FA">
        <w:rPr>
          <w:rFonts w:ascii="Calibri" w:hAnsi="Calibri" w:cs="Calibri"/>
        </w:rPr>
        <w:t xml:space="preserve">sense RNA virus, arenavirus, </w:t>
      </w:r>
      <w:proofErr w:type="spellStart"/>
      <w:r w:rsidR="00C345AE" w:rsidRPr="000B42FA">
        <w:rPr>
          <w:rFonts w:ascii="Calibri" w:hAnsi="Calibri" w:cs="Calibri"/>
        </w:rPr>
        <w:t>Junin</w:t>
      </w:r>
      <w:proofErr w:type="spellEnd"/>
      <w:r w:rsidR="00C345AE" w:rsidRPr="000B42FA">
        <w:rPr>
          <w:rFonts w:ascii="Calibri" w:hAnsi="Calibri" w:cs="Calibri"/>
        </w:rPr>
        <w:t xml:space="preserve"> virus, </w:t>
      </w:r>
      <w:r w:rsidR="00F87EE7" w:rsidRPr="000B42FA">
        <w:rPr>
          <w:rFonts w:ascii="Calibri" w:hAnsi="Calibri" w:cs="Calibri"/>
        </w:rPr>
        <w:t>RIG-I</w:t>
      </w:r>
      <w:r w:rsidRPr="000B42FA">
        <w:rPr>
          <w:rFonts w:ascii="Calibri" w:hAnsi="Calibri" w:cs="Calibri"/>
        </w:rPr>
        <w:t xml:space="preserve">, </w:t>
      </w:r>
      <w:r w:rsidR="00F87EE7" w:rsidRPr="000B42FA">
        <w:rPr>
          <w:rFonts w:ascii="Calibri" w:hAnsi="Calibri" w:cs="Calibri"/>
        </w:rPr>
        <w:t>MDA-5, pattern recognition receptors, confocal microscopy</w:t>
      </w:r>
    </w:p>
    <w:p w14:paraId="0C8B0789" w14:textId="77777777" w:rsidR="00080AAD" w:rsidRPr="000B42FA" w:rsidRDefault="00080AAD" w:rsidP="007836B6">
      <w:pPr>
        <w:rPr>
          <w:rFonts w:ascii="Calibri" w:hAnsi="Calibri" w:cs="Calibri"/>
        </w:rPr>
      </w:pPr>
    </w:p>
    <w:p w14:paraId="4CACC472" w14:textId="77777777" w:rsidR="00080AAD" w:rsidRPr="000B42FA" w:rsidRDefault="00080AAD" w:rsidP="007836B6">
      <w:pPr>
        <w:rPr>
          <w:rFonts w:ascii="Calibri" w:hAnsi="Calibri" w:cs="Calibri"/>
          <w:b/>
        </w:rPr>
      </w:pPr>
      <w:r w:rsidRPr="000B42FA">
        <w:rPr>
          <w:rFonts w:ascii="Calibri" w:hAnsi="Calibri" w:cs="Calibri"/>
          <w:b/>
        </w:rPr>
        <w:t>SUMMARY</w:t>
      </w:r>
      <w:r w:rsidR="00DB67E4" w:rsidRPr="000B42FA">
        <w:rPr>
          <w:rFonts w:ascii="Calibri" w:hAnsi="Calibri" w:cs="Calibri"/>
          <w:b/>
        </w:rPr>
        <w:t>:</w:t>
      </w:r>
    </w:p>
    <w:p w14:paraId="1AF933AA" w14:textId="6A01F89E" w:rsidR="002178D9" w:rsidRPr="000B42FA" w:rsidRDefault="00C4680C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</w:rPr>
        <w:t>Double-stranded RNA produced during RNA virus</w:t>
      </w:r>
      <w:r w:rsidR="00835281" w:rsidRPr="000B42FA">
        <w:rPr>
          <w:rFonts w:ascii="Calibri" w:hAnsi="Calibri" w:cs="Calibri"/>
        </w:rPr>
        <w:t xml:space="preserve"> replication</w:t>
      </w:r>
      <w:r w:rsidRPr="000B42FA">
        <w:rPr>
          <w:rFonts w:ascii="Calibri" w:hAnsi="Calibri" w:cs="Calibri"/>
        </w:rPr>
        <w:t xml:space="preserve"> </w:t>
      </w:r>
      <w:r w:rsidR="00AF061C" w:rsidRPr="000B42FA">
        <w:rPr>
          <w:rFonts w:ascii="Calibri" w:hAnsi="Calibri" w:cs="Calibri"/>
        </w:rPr>
        <w:t>can be</w:t>
      </w:r>
      <w:r w:rsidRPr="000B42FA">
        <w:rPr>
          <w:rFonts w:ascii="Calibri" w:hAnsi="Calibri" w:cs="Calibri"/>
        </w:rPr>
        <w:t xml:space="preserve"> recognized by pattern recognition receptors to induce </w:t>
      </w:r>
      <w:r w:rsidR="000B42FA" w:rsidRPr="000B42FA">
        <w:rPr>
          <w:rFonts w:ascii="Calibri" w:hAnsi="Calibri" w:cs="Calibri"/>
        </w:rPr>
        <w:t>an</w:t>
      </w:r>
      <w:r w:rsidRPr="000B42FA">
        <w:rPr>
          <w:rFonts w:ascii="Calibri" w:hAnsi="Calibri" w:cs="Calibri"/>
        </w:rPr>
        <w:t xml:space="preserve"> innate immune response.</w:t>
      </w:r>
      <w:r w:rsidR="004E4F24" w:rsidRPr="000B42FA">
        <w:rPr>
          <w:rFonts w:ascii="Calibri" w:hAnsi="Calibri" w:cs="Calibri"/>
        </w:rPr>
        <w:t xml:space="preserve"> </w:t>
      </w:r>
      <w:r w:rsidR="00DE5440" w:rsidRPr="000B42FA">
        <w:rPr>
          <w:rFonts w:ascii="Calibri" w:hAnsi="Calibri" w:cs="Calibri"/>
        </w:rPr>
        <w:t>For negative-sense RNA viruses, t</w:t>
      </w:r>
      <w:r w:rsidR="00F87EE7" w:rsidRPr="000B42FA">
        <w:rPr>
          <w:rFonts w:ascii="Calibri" w:hAnsi="Calibri" w:cs="Calibri"/>
        </w:rPr>
        <w:t xml:space="preserve">he interaction between </w:t>
      </w:r>
      <w:r w:rsidR="002F0EDC" w:rsidRPr="000B42FA">
        <w:rPr>
          <w:rFonts w:ascii="Calibri" w:hAnsi="Calibri" w:cs="Calibri"/>
        </w:rPr>
        <w:t xml:space="preserve">the </w:t>
      </w:r>
      <w:r w:rsidR="00835281" w:rsidRPr="000B42FA">
        <w:rPr>
          <w:rFonts w:ascii="Calibri" w:hAnsi="Calibri" w:cs="Calibri"/>
        </w:rPr>
        <w:t>low</w:t>
      </w:r>
      <w:r w:rsidR="00DE5440" w:rsidRPr="000B42FA">
        <w:rPr>
          <w:rFonts w:ascii="Calibri" w:hAnsi="Calibri" w:cs="Calibri"/>
        </w:rPr>
        <w:t>-</w:t>
      </w:r>
      <w:r w:rsidR="00835281" w:rsidRPr="000B42FA">
        <w:rPr>
          <w:rFonts w:ascii="Calibri" w:hAnsi="Calibri" w:cs="Calibri"/>
        </w:rPr>
        <w:t xml:space="preserve">level </w:t>
      </w:r>
      <w:r w:rsidR="00F87EE7" w:rsidRPr="000B42FA">
        <w:rPr>
          <w:rFonts w:ascii="Calibri" w:hAnsi="Calibri" w:cs="Calibri"/>
        </w:rPr>
        <w:t xml:space="preserve">dsRNA and PRRs </w:t>
      </w:r>
      <w:r w:rsidR="00DE5440" w:rsidRPr="000B42FA">
        <w:rPr>
          <w:rFonts w:ascii="Calibri" w:hAnsi="Calibri" w:cs="Calibri"/>
        </w:rPr>
        <w:t>remains unclear</w:t>
      </w:r>
      <w:r w:rsidR="00835281" w:rsidRPr="000B42FA">
        <w:rPr>
          <w:rFonts w:ascii="Calibri" w:hAnsi="Calibri" w:cs="Calibri"/>
        </w:rPr>
        <w:t xml:space="preserve">. We </w:t>
      </w:r>
      <w:r w:rsidR="00F87EE7" w:rsidRPr="000B42FA">
        <w:rPr>
          <w:rFonts w:ascii="Calibri" w:hAnsi="Calibri" w:cs="Calibri"/>
        </w:rPr>
        <w:t xml:space="preserve">have developed a confocal microscopy method to </w:t>
      </w:r>
      <w:r w:rsidR="00DE5440" w:rsidRPr="000B42FA">
        <w:rPr>
          <w:rFonts w:ascii="Calibri" w:hAnsi="Calibri" w:cs="Calibri"/>
        </w:rPr>
        <w:t xml:space="preserve">visualize </w:t>
      </w:r>
      <w:r w:rsidR="00534CD4" w:rsidRPr="000B42FA">
        <w:rPr>
          <w:rFonts w:ascii="Calibri" w:hAnsi="Calibri" w:cs="Calibri"/>
        </w:rPr>
        <w:t xml:space="preserve">arenavirus </w:t>
      </w:r>
      <w:r w:rsidR="00DE5440" w:rsidRPr="000B42FA">
        <w:rPr>
          <w:rFonts w:ascii="Calibri" w:hAnsi="Calibri" w:cs="Calibri"/>
        </w:rPr>
        <w:t>dsRNA and PRR</w:t>
      </w:r>
      <w:r w:rsidR="00B617B0" w:rsidRPr="000B42FA">
        <w:rPr>
          <w:rFonts w:ascii="Calibri" w:hAnsi="Calibri" w:cs="Calibri"/>
        </w:rPr>
        <w:t xml:space="preserve"> </w:t>
      </w:r>
      <w:r w:rsidR="00F87EE7" w:rsidRPr="000B42FA">
        <w:rPr>
          <w:rFonts w:ascii="Calibri" w:hAnsi="Calibri" w:cs="Calibri"/>
        </w:rPr>
        <w:t xml:space="preserve">in </w:t>
      </w:r>
      <w:r w:rsidR="002F0EDC" w:rsidRPr="000B42FA">
        <w:rPr>
          <w:rFonts w:ascii="Calibri" w:hAnsi="Calibri" w:cs="Calibri"/>
        </w:rPr>
        <w:t xml:space="preserve">individual </w:t>
      </w:r>
      <w:r w:rsidR="00F87EE7" w:rsidRPr="000B42FA">
        <w:rPr>
          <w:rFonts w:ascii="Calibri" w:hAnsi="Calibri" w:cs="Calibri"/>
        </w:rPr>
        <w:t>cells.</w:t>
      </w:r>
    </w:p>
    <w:p w14:paraId="653FC9F6" w14:textId="77777777" w:rsidR="00A55044" w:rsidRPr="000B42FA" w:rsidRDefault="00A55044" w:rsidP="007836B6">
      <w:pPr>
        <w:rPr>
          <w:rFonts w:ascii="Calibri" w:hAnsi="Calibri" w:cs="Calibri"/>
        </w:rPr>
      </w:pPr>
    </w:p>
    <w:p w14:paraId="5B33CDF6" w14:textId="77777777" w:rsidR="00A55044" w:rsidRPr="000B42FA" w:rsidRDefault="00A55044" w:rsidP="007836B6">
      <w:pPr>
        <w:rPr>
          <w:rFonts w:ascii="Calibri" w:hAnsi="Calibri" w:cs="Calibri"/>
          <w:b/>
        </w:rPr>
      </w:pPr>
      <w:r w:rsidRPr="000B42FA">
        <w:rPr>
          <w:rFonts w:ascii="Calibri" w:hAnsi="Calibri" w:cs="Calibri"/>
          <w:b/>
        </w:rPr>
        <w:t>ABSTRACT:</w:t>
      </w:r>
    </w:p>
    <w:p w14:paraId="6D715046" w14:textId="00ABA51F" w:rsidR="00A55044" w:rsidRPr="000B42FA" w:rsidRDefault="00A55044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</w:rPr>
        <w:t>Double-stranded (ds) RNA is produced as a replicative intermediate during RNA virus</w:t>
      </w:r>
      <w:r w:rsidR="00E651E6" w:rsidRPr="000B42FA">
        <w:rPr>
          <w:rFonts w:ascii="Calibri" w:hAnsi="Calibri" w:cs="Calibri"/>
        </w:rPr>
        <w:t xml:space="preserve"> infection</w:t>
      </w:r>
      <w:r w:rsidR="00FD3104" w:rsidRPr="000B42FA">
        <w:rPr>
          <w:rFonts w:ascii="Calibri" w:hAnsi="Calibri" w:cs="Calibri"/>
        </w:rPr>
        <w:t>.</w:t>
      </w:r>
      <w:r w:rsidR="00024833" w:rsidRPr="000B42FA">
        <w:rPr>
          <w:rFonts w:ascii="Calibri" w:hAnsi="Calibri" w:cs="Calibri"/>
        </w:rPr>
        <w:t xml:space="preserve"> Recognition of dsRNA by </w:t>
      </w:r>
      <w:r w:rsidR="007237DE" w:rsidRPr="000B42FA">
        <w:rPr>
          <w:rFonts w:ascii="Calibri" w:hAnsi="Calibri" w:cs="Calibri"/>
        </w:rPr>
        <w:t xml:space="preserve">host </w:t>
      </w:r>
      <w:r w:rsidR="00024833" w:rsidRPr="000B42FA">
        <w:rPr>
          <w:rFonts w:ascii="Calibri" w:hAnsi="Calibri" w:cs="Calibri"/>
        </w:rPr>
        <w:t>p</w:t>
      </w:r>
      <w:r w:rsidR="00FD3104" w:rsidRPr="000B42FA">
        <w:rPr>
          <w:rFonts w:ascii="Calibri" w:hAnsi="Calibri" w:cs="Calibri"/>
        </w:rPr>
        <w:t>attern recognition receptors</w:t>
      </w:r>
      <w:r w:rsidR="00E651E6" w:rsidRPr="000B42FA">
        <w:rPr>
          <w:rFonts w:ascii="Calibri" w:hAnsi="Calibri" w:cs="Calibri"/>
        </w:rPr>
        <w:t xml:space="preserve"> (PRRs)</w:t>
      </w:r>
      <w:r w:rsidR="00FD3104" w:rsidRPr="000B42FA">
        <w:rPr>
          <w:rFonts w:ascii="Calibri" w:hAnsi="Calibri" w:cs="Calibri"/>
        </w:rPr>
        <w:t xml:space="preserve"> such as the retinoic acid</w:t>
      </w:r>
      <w:r w:rsidR="00024833" w:rsidRPr="000B42FA">
        <w:rPr>
          <w:rFonts w:ascii="Calibri" w:hAnsi="Calibri" w:cs="Calibri"/>
        </w:rPr>
        <w:t xml:space="preserve"> (RIG-I)</w:t>
      </w:r>
      <w:r w:rsidR="00FD3104" w:rsidRPr="000B42FA">
        <w:rPr>
          <w:rFonts w:ascii="Calibri" w:hAnsi="Calibri" w:cs="Calibri"/>
        </w:rPr>
        <w:t xml:space="preserve"> </w:t>
      </w:r>
      <w:r w:rsidR="00024833" w:rsidRPr="000B42FA">
        <w:rPr>
          <w:rFonts w:ascii="Calibri" w:hAnsi="Calibri" w:cs="Calibri"/>
        </w:rPr>
        <w:t xml:space="preserve">like receptors (RLRs) RIG-I and </w:t>
      </w:r>
      <w:r w:rsidR="002D109B" w:rsidRPr="000B42FA">
        <w:rPr>
          <w:rFonts w:ascii="Calibri" w:hAnsi="Calibri" w:cs="Calibri"/>
        </w:rPr>
        <w:t>melanoma differentiation-associated protein 5 (</w:t>
      </w:r>
      <w:r w:rsidR="00024833" w:rsidRPr="000B42FA">
        <w:rPr>
          <w:rFonts w:ascii="Calibri" w:hAnsi="Calibri" w:cs="Calibri"/>
        </w:rPr>
        <w:t>MDA-</w:t>
      </w:r>
      <w:r w:rsidR="00E651E6" w:rsidRPr="000B42FA">
        <w:rPr>
          <w:rFonts w:ascii="Calibri" w:hAnsi="Calibri" w:cs="Calibri"/>
        </w:rPr>
        <w:t>5</w:t>
      </w:r>
      <w:r w:rsidR="002D109B" w:rsidRPr="000B42FA">
        <w:rPr>
          <w:rFonts w:ascii="Calibri" w:hAnsi="Calibri" w:cs="Calibri"/>
        </w:rPr>
        <w:t>)</w:t>
      </w:r>
      <w:r w:rsidR="00E651E6" w:rsidRPr="000B42FA">
        <w:rPr>
          <w:rFonts w:ascii="Calibri" w:hAnsi="Calibri" w:cs="Calibri"/>
        </w:rPr>
        <w:t xml:space="preserve"> leads to the induction of the</w:t>
      </w:r>
      <w:r w:rsidR="00024833" w:rsidRPr="000B42FA">
        <w:rPr>
          <w:rFonts w:ascii="Calibri" w:hAnsi="Calibri" w:cs="Calibri"/>
        </w:rPr>
        <w:t xml:space="preserve"> innate immune response. The </w:t>
      </w:r>
      <w:r w:rsidR="00B617B0" w:rsidRPr="000B42FA">
        <w:rPr>
          <w:rFonts w:ascii="Calibri" w:hAnsi="Calibri" w:cs="Calibri"/>
        </w:rPr>
        <w:t>formation</w:t>
      </w:r>
      <w:r w:rsidR="00C56512" w:rsidRPr="000B42FA">
        <w:rPr>
          <w:rFonts w:ascii="Calibri" w:hAnsi="Calibri" w:cs="Calibri"/>
        </w:rPr>
        <w:t xml:space="preserve"> and </w:t>
      </w:r>
      <w:r w:rsidR="0018536D" w:rsidRPr="000B42FA">
        <w:rPr>
          <w:rFonts w:ascii="Calibri" w:hAnsi="Calibri" w:cs="Calibri"/>
        </w:rPr>
        <w:t xml:space="preserve">intracellular </w:t>
      </w:r>
      <w:r w:rsidR="00C56512" w:rsidRPr="000B42FA">
        <w:rPr>
          <w:rFonts w:ascii="Calibri" w:hAnsi="Calibri" w:cs="Calibri"/>
        </w:rPr>
        <w:t>distri</w:t>
      </w:r>
      <w:r w:rsidR="00534CD4" w:rsidRPr="000B42FA">
        <w:rPr>
          <w:rFonts w:ascii="Calibri" w:hAnsi="Calibri" w:cs="Calibri"/>
        </w:rPr>
        <w:t xml:space="preserve">bution </w:t>
      </w:r>
      <w:r w:rsidR="00024833" w:rsidRPr="000B42FA">
        <w:rPr>
          <w:rFonts w:ascii="Calibri" w:hAnsi="Calibri" w:cs="Calibri"/>
        </w:rPr>
        <w:t>of dsRNA in positive</w:t>
      </w:r>
      <w:r w:rsidR="00534CD4" w:rsidRPr="000B42FA">
        <w:rPr>
          <w:rFonts w:ascii="Calibri" w:hAnsi="Calibri" w:cs="Calibri"/>
        </w:rPr>
        <w:t>-</w:t>
      </w:r>
      <w:r w:rsidR="00024833" w:rsidRPr="000B42FA">
        <w:rPr>
          <w:rFonts w:ascii="Calibri" w:hAnsi="Calibri" w:cs="Calibri"/>
        </w:rPr>
        <w:t>sense RNA virus</w:t>
      </w:r>
      <w:r w:rsidR="008E5243" w:rsidRPr="000B42FA">
        <w:rPr>
          <w:rFonts w:ascii="Calibri" w:hAnsi="Calibri" w:cs="Calibri"/>
        </w:rPr>
        <w:t xml:space="preserve"> infection</w:t>
      </w:r>
      <w:r w:rsidR="00024833" w:rsidRPr="000B42FA">
        <w:rPr>
          <w:rFonts w:ascii="Calibri" w:hAnsi="Calibri" w:cs="Calibri"/>
        </w:rPr>
        <w:t xml:space="preserve"> has been well </w:t>
      </w:r>
      <w:r w:rsidR="003D149A" w:rsidRPr="000B42FA">
        <w:rPr>
          <w:rFonts w:ascii="Calibri" w:hAnsi="Calibri" w:cs="Calibri"/>
        </w:rPr>
        <w:t>characterized by microscopy</w:t>
      </w:r>
      <w:r w:rsidR="00024833" w:rsidRPr="000B42FA">
        <w:rPr>
          <w:rFonts w:ascii="Calibri" w:hAnsi="Calibri" w:cs="Calibri"/>
        </w:rPr>
        <w:t xml:space="preserve">. </w:t>
      </w:r>
      <w:r w:rsidR="00823C32" w:rsidRPr="000B42FA">
        <w:rPr>
          <w:rFonts w:ascii="Calibri" w:hAnsi="Calibri" w:cs="Calibri"/>
        </w:rPr>
        <w:t xml:space="preserve">Many </w:t>
      </w:r>
      <w:r w:rsidR="003D149A" w:rsidRPr="000B42FA">
        <w:rPr>
          <w:rFonts w:ascii="Calibri" w:hAnsi="Calibri" w:cs="Calibri"/>
        </w:rPr>
        <w:t>n</w:t>
      </w:r>
      <w:r w:rsidR="00024833" w:rsidRPr="000B42FA">
        <w:rPr>
          <w:rFonts w:ascii="Calibri" w:hAnsi="Calibri" w:cs="Calibri"/>
        </w:rPr>
        <w:t>egative-sense RNA virus</w:t>
      </w:r>
      <w:r w:rsidR="001A2FC1" w:rsidRPr="000B42FA">
        <w:rPr>
          <w:rFonts w:ascii="Calibri" w:hAnsi="Calibri" w:cs="Calibri"/>
        </w:rPr>
        <w:t>es</w:t>
      </w:r>
      <w:r w:rsidR="00823C32" w:rsidRPr="000B42FA">
        <w:rPr>
          <w:rFonts w:ascii="Calibri" w:hAnsi="Calibri" w:cs="Calibri"/>
        </w:rPr>
        <w:t>, including some arenaviruses, trigger</w:t>
      </w:r>
      <w:r w:rsidR="005C6AC8" w:rsidRPr="000B42FA">
        <w:rPr>
          <w:rFonts w:ascii="Calibri" w:hAnsi="Calibri" w:cs="Calibri"/>
        </w:rPr>
        <w:t xml:space="preserve"> the</w:t>
      </w:r>
      <w:r w:rsidR="00823C32" w:rsidRPr="000B42FA">
        <w:rPr>
          <w:rFonts w:ascii="Calibri" w:hAnsi="Calibri" w:cs="Calibri"/>
        </w:rPr>
        <w:t xml:space="preserve"> innate immune response during infection. However</w:t>
      </w:r>
      <w:r w:rsidR="005C6AC8" w:rsidRPr="000B42FA">
        <w:rPr>
          <w:rFonts w:ascii="Calibri" w:hAnsi="Calibri" w:cs="Calibri"/>
        </w:rPr>
        <w:t>,</w:t>
      </w:r>
      <w:r w:rsidR="00823C32" w:rsidRPr="000B42FA">
        <w:rPr>
          <w:rFonts w:ascii="Calibri" w:hAnsi="Calibri" w:cs="Calibri"/>
        </w:rPr>
        <w:t xml:space="preserve"> negative-sense RNA viruses </w:t>
      </w:r>
      <w:r w:rsidR="00E651E6" w:rsidRPr="000B42FA">
        <w:rPr>
          <w:rFonts w:ascii="Calibri" w:hAnsi="Calibri" w:cs="Calibri"/>
        </w:rPr>
        <w:t>were thought to produce low</w:t>
      </w:r>
      <w:r w:rsidR="003D149A" w:rsidRPr="000B42FA">
        <w:rPr>
          <w:rFonts w:ascii="Calibri" w:hAnsi="Calibri" w:cs="Calibri"/>
        </w:rPr>
        <w:t xml:space="preserve"> </w:t>
      </w:r>
      <w:r w:rsidR="00E651E6" w:rsidRPr="000B42FA">
        <w:rPr>
          <w:rFonts w:ascii="Calibri" w:hAnsi="Calibri" w:cs="Calibri"/>
        </w:rPr>
        <w:t>levels of dsRNA</w:t>
      </w:r>
      <w:r w:rsidR="000B42FA" w:rsidRPr="000B42FA">
        <w:rPr>
          <w:rFonts w:ascii="Calibri" w:hAnsi="Calibri" w:cs="Calibri"/>
        </w:rPr>
        <w:t>, w</w:t>
      </w:r>
      <w:r w:rsidR="003D149A" w:rsidRPr="000B42FA">
        <w:rPr>
          <w:rFonts w:ascii="Calibri" w:hAnsi="Calibri" w:cs="Calibri"/>
        </w:rPr>
        <w:t>hich</w:t>
      </w:r>
      <w:r w:rsidR="000B42FA" w:rsidRPr="000B42FA">
        <w:rPr>
          <w:rFonts w:ascii="Calibri" w:hAnsi="Calibri" w:cs="Calibri"/>
        </w:rPr>
        <w:t xml:space="preserve"> </w:t>
      </w:r>
      <w:r w:rsidR="00A5269F" w:rsidRPr="000B42FA">
        <w:rPr>
          <w:rFonts w:ascii="Calibri" w:hAnsi="Calibri" w:cs="Calibri"/>
        </w:rPr>
        <w:t>hinders</w:t>
      </w:r>
      <w:r w:rsidR="007E484E" w:rsidRPr="000B42FA">
        <w:rPr>
          <w:rFonts w:ascii="Calibri" w:hAnsi="Calibri" w:cs="Calibri"/>
        </w:rPr>
        <w:t xml:space="preserve"> the imaging study of </w:t>
      </w:r>
      <w:r w:rsidR="004E4F24" w:rsidRPr="000B42FA">
        <w:rPr>
          <w:rFonts w:ascii="Calibri" w:hAnsi="Calibri" w:cs="Calibri"/>
        </w:rPr>
        <w:t>PRR</w:t>
      </w:r>
      <w:r w:rsidR="00534CD4" w:rsidRPr="000B42FA">
        <w:rPr>
          <w:rFonts w:ascii="Calibri" w:hAnsi="Calibri" w:cs="Calibri"/>
        </w:rPr>
        <w:t xml:space="preserve"> </w:t>
      </w:r>
      <w:r w:rsidR="00C56512" w:rsidRPr="000B42FA">
        <w:rPr>
          <w:rFonts w:ascii="Calibri" w:hAnsi="Calibri" w:cs="Calibri"/>
        </w:rPr>
        <w:t xml:space="preserve">recognition of </w:t>
      </w:r>
      <w:r w:rsidR="00534CD4" w:rsidRPr="000B42FA">
        <w:rPr>
          <w:rFonts w:ascii="Calibri" w:hAnsi="Calibri" w:cs="Calibri"/>
        </w:rPr>
        <w:t>viral dsRNA</w:t>
      </w:r>
      <w:r w:rsidR="0018536D" w:rsidRPr="000B42FA">
        <w:rPr>
          <w:rFonts w:ascii="Calibri" w:hAnsi="Calibri" w:cs="Calibri"/>
        </w:rPr>
        <w:t xml:space="preserve">. </w:t>
      </w:r>
      <w:r w:rsidR="00823C32" w:rsidRPr="000B42FA">
        <w:rPr>
          <w:rFonts w:ascii="Calibri" w:hAnsi="Calibri" w:cs="Calibri"/>
        </w:rPr>
        <w:t>Additionally, i</w:t>
      </w:r>
      <w:r w:rsidR="00A5269F" w:rsidRPr="000B42FA">
        <w:rPr>
          <w:rFonts w:ascii="Calibri" w:hAnsi="Calibri" w:cs="Calibri"/>
        </w:rPr>
        <w:t xml:space="preserve">nfection experiments with highly pathogenic arenaviruses </w:t>
      </w:r>
      <w:r w:rsidR="00F27AE5" w:rsidRPr="000B42FA">
        <w:rPr>
          <w:rFonts w:ascii="Calibri" w:hAnsi="Calibri" w:cs="Calibri"/>
        </w:rPr>
        <w:t>must</w:t>
      </w:r>
      <w:r w:rsidR="00A5269F" w:rsidRPr="000B42FA">
        <w:rPr>
          <w:rFonts w:ascii="Calibri" w:hAnsi="Calibri" w:cs="Calibri"/>
        </w:rPr>
        <w:t xml:space="preserve"> be performed in h</w:t>
      </w:r>
      <w:r w:rsidR="00002B3D" w:rsidRPr="000B42FA">
        <w:rPr>
          <w:rFonts w:ascii="Calibri" w:hAnsi="Calibri" w:cs="Calibri"/>
        </w:rPr>
        <w:t xml:space="preserve">igh containment </w:t>
      </w:r>
      <w:r w:rsidR="00587E81" w:rsidRPr="000B42FA">
        <w:rPr>
          <w:rFonts w:ascii="Calibri" w:hAnsi="Calibri" w:cs="Calibri"/>
        </w:rPr>
        <w:t xml:space="preserve">biosafety level </w:t>
      </w:r>
      <w:r w:rsidR="00002B3D" w:rsidRPr="000B42FA">
        <w:rPr>
          <w:rFonts w:ascii="Calibri" w:hAnsi="Calibri" w:cs="Calibri"/>
        </w:rPr>
        <w:t>facilities</w:t>
      </w:r>
      <w:r w:rsidR="000B42FA" w:rsidRPr="000B42FA">
        <w:rPr>
          <w:rFonts w:ascii="Calibri" w:hAnsi="Calibri" w:cs="Calibri"/>
        </w:rPr>
        <w:t xml:space="preserve"> (BSL-4)</w:t>
      </w:r>
      <w:r w:rsidR="00ED4308" w:rsidRPr="000B42FA">
        <w:rPr>
          <w:rFonts w:ascii="Calibri" w:hAnsi="Calibri" w:cs="Calibri"/>
        </w:rPr>
        <w:t xml:space="preserve">. </w:t>
      </w:r>
      <w:r w:rsidR="00C062E1" w:rsidRPr="000B42FA">
        <w:rPr>
          <w:rFonts w:ascii="Calibri" w:hAnsi="Calibri" w:cs="Calibri"/>
        </w:rPr>
        <w:t>The interaction between viral RNA and PRR</w:t>
      </w:r>
      <w:r w:rsidR="00F27AE5" w:rsidRPr="000B42FA">
        <w:rPr>
          <w:rFonts w:ascii="Calibri" w:hAnsi="Calibri" w:cs="Calibri"/>
        </w:rPr>
        <w:t>s</w:t>
      </w:r>
      <w:r w:rsidR="00C062E1" w:rsidRPr="000B42FA">
        <w:rPr>
          <w:rFonts w:ascii="Calibri" w:hAnsi="Calibri" w:cs="Calibri"/>
        </w:rPr>
        <w:t xml:space="preserve"> for highly pathogenic</w:t>
      </w:r>
      <w:r w:rsidR="00823C32" w:rsidRPr="000B42FA">
        <w:rPr>
          <w:rFonts w:ascii="Calibri" w:hAnsi="Calibri" w:cs="Calibri"/>
        </w:rPr>
        <w:t xml:space="preserve"> RNA virus</w:t>
      </w:r>
      <w:r w:rsidR="00C062E1" w:rsidRPr="000B42FA">
        <w:rPr>
          <w:rFonts w:ascii="Calibri" w:hAnsi="Calibri" w:cs="Calibri"/>
        </w:rPr>
        <w:t xml:space="preserve"> is largely unknown</w:t>
      </w:r>
      <w:r w:rsidR="00ED4308" w:rsidRPr="000B42FA">
        <w:rPr>
          <w:rFonts w:ascii="Calibri" w:hAnsi="Calibri" w:cs="Calibri"/>
        </w:rPr>
        <w:t xml:space="preserve"> due to the additional technical challenges that researchers </w:t>
      </w:r>
      <w:r w:rsidR="00D61607" w:rsidRPr="000B42FA">
        <w:rPr>
          <w:rFonts w:ascii="Calibri" w:hAnsi="Calibri" w:cs="Calibri"/>
        </w:rPr>
        <w:t>need</w:t>
      </w:r>
      <w:r w:rsidR="00ED4308" w:rsidRPr="000B42FA">
        <w:rPr>
          <w:rFonts w:ascii="Calibri" w:hAnsi="Calibri" w:cs="Calibri"/>
        </w:rPr>
        <w:t xml:space="preserve"> to face in the BSL</w:t>
      </w:r>
      <w:r w:rsidR="000B42FA" w:rsidRPr="000B42FA">
        <w:rPr>
          <w:rFonts w:ascii="Calibri" w:hAnsi="Calibri" w:cs="Calibri"/>
        </w:rPr>
        <w:t>-</w:t>
      </w:r>
      <w:r w:rsidR="00ED4308" w:rsidRPr="000B42FA">
        <w:rPr>
          <w:rFonts w:ascii="Calibri" w:hAnsi="Calibri" w:cs="Calibri"/>
        </w:rPr>
        <w:t>4 facilities</w:t>
      </w:r>
      <w:r w:rsidR="00C062E1" w:rsidRPr="000B42FA">
        <w:rPr>
          <w:rFonts w:ascii="Calibri" w:hAnsi="Calibri" w:cs="Calibri"/>
        </w:rPr>
        <w:t>.</w:t>
      </w:r>
      <w:r w:rsidR="000B42FA" w:rsidRPr="000B42FA">
        <w:rPr>
          <w:rFonts w:ascii="Calibri" w:hAnsi="Calibri" w:cs="Calibri"/>
        </w:rPr>
        <w:t xml:space="preserve"> </w:t>
      </w:r>
      <w:r w:rsidR="000844F1" w:rsidRPr="000B42FA">
        <w:rPr>
          <w:rFonts w:ascii="Calibri" w:hAnsi="Calibri" w:cs="Calibri"/>
        </w:rPr>
        <w:t>Recently</w:t>
      </w:r>
      <w:r w:rsidR="005C6AC8" w:rsidRPr="000B42FA">
        <w:rPr>
          <w:rFonts w:ascii="Calibri" w:hAnsi="Calibri" w:cs="Calibri"/>
        </w:rPr>
        <w:t>,</w:t>
      </w:r>
      <w:r w:rsidR="000844F1" w:rsidRPr="000B42FA">
        <w:rPr>
          <w:rFonts w:ascii="Calibri" w:hAnsi="Calibri" w:cs="Calibri"/>
        </w:rPr>
        <w:t xml:space="preserve"> a monoclonal antibody </w:t>
      </w:r>
      <w:r w:rsidR="00587E81" w:rsidRPr="000B42FA">
        <w:rPr>
          <w:rFonts w:ascii="Calibri" w:hAnsi="Calibri" w:cs="Calibri"/>
        </w:rPr>
        <w:t xml:space="preserve">(Mab) </w:t>
      </w:r>
      <w:r w:rsidR="000844F1" w:rsidRPr="000B42FA">
        <w:rPr>
          <w:rFonts w:ascii="Calibri" w:hAnsi="Calibri" w:cs="Calibri"/>
        </w:rPr>
        <w:t>(clone 9D5) originally used for pan</w:t>
      </w:r>
      <w:r w:rsidR="00144923" w:rsidRPr="000B42FA">
        <w:rPr>
          <w:rFonts w:ascii="Calibri" w:hAnsi="Calibri" w:cs="Calibri"/>
        </w:rPr>
        <w:t>-</w:t>
      </w:r>
      <w:r w:rsidR="000844F1" w:rsidRPr="000B42FA">
        <w:rPr>
          <w:rFonts w:ascii="Calibri" w:hAnsi="Calibri" w:cs="Calibri"/>
        </w:rPr>
        <w:t>enterovirus detection has been found to specifically detect dsRNA with a higher sensitivity than the traditional J2 or K1 anti-dsRNA antibod</w:t>
      </w:r>
      <w:r w:rsidR="005C6AC8" w:rsidRPr="000B42FA">
        <w:rPr>
          <w:rFonts w:ascii="Calibri" w:hAnsi="Calibri" w:cs="Calibri"/>
        </w:rPr>
        <w:t>ies</w:t>
      </w:r>
      <w:r w:rsidR="000844F1" w:rsidRPr="000B42FA">
        <w:rPr>
          <w:rFonts w:ascii="Calibri" w:hAnsi="Calibri" w:cs="Calibri"/>
        </w:rPr>
        <w:t xml:space="preserve">. </w:t>
      </w:r>
      <w:r w:rsidR="00A5269F" w:rsidRPr="000B42FA">
        <w:rPr>
          <w:rFonts w:ascii="Calibri" w:hAnsi="Calibri" w:cs="Calibri"/>
        </w:rPr>
        <w:t>Here</w:t>
      </w:r>
      <w:r w:rsidR="00823C32" w:rsidRPr="000B42FA">
        <w:rPr>
          <w:rFonts w:ascii="Calibri" w:hAnsi="Calibri" w:cs="Calibri"/>
        </w:rPr>
        <w:t>in</w:t>
      </w:r>
      <w:r w:rsidR="00A5269F" w:rsidRPr="000B42FA">
        <w:rPr>
          <w:rFonts w:ascii="Calibri" w:hAnsi="Calibri" w:cs="Calibri"/>
        </w:rPr>
        <w:t xml:space="preserve">, </w:t>
      </w:r>
      <w:r w:rsidR="00ED4308" w:rsidRPr="000B42FA">
        <w:rPr>
          <w:rFonts w:ascii="Calibri" w:hAnsi="Calibri" w:cs="Calibri"/>
        </w:rPr>
        <w:t xml:space="preserve">by utilizing the 9D5 antibody, </w:t>
      </w:r>
      <w:r w:rsidR="00A5269F" w:rsidRPr="000B42FA">
        <w:rPr>
          <w:rFonts w:ascii="Calibri" w:hAnsi="Calibri" w:cs="Calibri"/>
        </w:rPr>
        <w:t>w</w:t>
      </w:r>
      <w:r w:rsidR="004E4F24" w:rsidRPr="000B42FA">
        <w:rPr>
          <w:rFonts w:ascii="Calibri" w:hAnsi="Calibri" w:cs="Calibri"/>
        </w:rPr>
        <w:t xml:space="preserve">e </w:t>
      </w:r>
      <w:r w:rsidR="00A5269F" w:rsidRPr="000B42FA">
        <w:rPr>
          <w:rFonts w:ascii="Calibri" w:hAnsi="Calibri" w:cs="Calibri"/>
        </w:rPr>
        <w:t>describe</w:t>
      </w:r>
      <w:r w:rsidR="004E4F24" w:rsidRPr="000B42FA">
        <w:rPr>
          <w:rFonts w:ascii="Calibri" w:hAnsi="Calibri" w:cs="Calibri"/>
        </w:rPr>
        <w:t xml:space="preserve"> a </w:t>
      </w:r>
      <w:r w:rsidR="00FC4CA6" w:rsidRPr="000B42FA">
        <w:rPr>
          <w:rFonts w:ascii="Calibri" w:hAnsi="Calibri" w:cs="Calibri"/>
        </w:rPr>
        <w:t xml:space="preserve">confocal microscopy </w:t>
      </w:r>
      <w:r w:rsidR="004E4F24" w:rsidRPr="000B42FA">
        <w:rPr>
          <w:rFonts w:ascii="Calibri" w:hAnsi="Calibri" w:cs="Calibri"/>
        </w:rPr>
        <w:t>protocol</w:t>
      </w:r>
      <w:r w:rsidR="00232854" w:rsidRPr="000B42FA">
        <w:rPr>
          <w:rFonts w:ascii="Calibri" w:hAnsi="Calibri" w:cs="Calibri"/>
        </w:rPr>
        <w:t xml:space="preserve"> </w:t>
      </w:r>
      <w:r w:rsidR="00232854" w:rsidRPr="000B42FA">
        <w:rPr>
          <w:rFonts w:ascii="Calibri" w:hAnsi="Calibri" w:cs="Calibri"/>
        </w:rPr>
        <w:lastRenderedPageBreak/>
        <w:t xml:space="preserve">that </w:t>
      </w:r>
      <w:r w:rsidR="00955476" w:rsidRPr="000B42FA">
        <w:rPr>
          <w:rFonts w:ascii="Calibri" w:hAnsi="Calibri" w:cs="Calibri"/>
        </w:rPr>
        <w:t>has been</w:t>
      </w:r>
      <w:r w:rsidR="00FC4CA6" w:rsidRPr="000B42FA">
        <w:rPr>
          <w:rFonts w:ascii="Calibri" w:hAnsi="Calibri" w:cs="Calibri"/>
        </w:rPr>
        <w:t xml:space="preserve"> </w:t>
      </w:r>
      <w:r w:rsidR="00955476" w:rsidRPr="000B42FA">
        <w:rPr>
          <w:rFonts w:ascii="Calibri" w:hAnsi="Calibri" w:cs="Calibri"/>
        </w:rPr>
        <w:t xml:space="preserve">used </w:t>
      </w:r>
      <w:r w:rsidR="0018536D" w:rsidRPr="000B42FA">
        <w:rPr>
          <w:rFonts w:ascii="Calibri" w:hAnsi="Calibri" w:cs="Calibri"/>
        </w:rPr>
        <w:t xml:space="preserve">successfully </w:t>
      </w:r>
      <w:r w:rsidR="00955476" w:rsidRPr="000B42FA">
        <w:rPr>
          <w:rFonts w:ascii="Calibri" w:hAnsi="Calibri" w:cs="Calibri"/>
        </w:rPr>
        <w:t xml:space="preserve">to </w:t>
      </w:r>
      <w:r w:rsidR="00232854" w:rsidRPr="000B42FA">
        <w:rPr>
          <w:rFonts w:ascii="Calibri" w:hAnsi="Calibri" w:cs="Calibri"/>
        </w:rPr>
        <w:t>visualize</w:t>
      </w:r>
      <w:r w:rsidR="00FC4CA6" w:rsidRPr="000B42FA">
        <w:rPr>
          <w:rFonts w:ascii="Calibri" w:hAnsi="Calibri" w:cs="Calibri"/>
        </w:rPr>
        <w:t xml:space="preserve"> dsRNA</w:t>
      </w:r>
      <w:r w:rsidR="000304E2" w:rsidRPr="000B42FA">
        <w:rPr>
          <w:rFonts w:ascii="Calibri" w:hAnsi="Calibri" w:cs="Calibri"/>
        </w:rPr>
        <w:t>, viral protein and PRR</w:t>
      </w:r>
      <w:r w:rsidR="00955476" w:rsidRPr="000B42FA">
        <w:rPr>
          <w:rFonts w:ascii="Calibri" w:hAnsi="Calibri" w:cs="Calibri"/>
        </w:rPr>
        <w:t xml:space="preserve"> </w:t>
      </w:r>
      <w:r w:rsidR="004937B8" w:rsidRPr="000B42FA">
        <w:rPr>
          <w:rFonts w:ascii="Calibri" w:hAnsi="Calibri" w:cs="Calibri"/>
        </w:rPr>
        <w:t>simultaneously</w:t>
      </w:r>
      <w:r w:rsidR="000304E2" w:rsidRPr="000B42FA">
        <w:rPr>
          <w:rFonts w:ascii="Calibri" w:hAnsi="Calibri" w:cs="Calibri"/>
        </w:rPr>
        <w:t xml:space="preserve"> in </w:t>
      </w:r>
      <w:r w:rsidR="00955476" w:rsidRPr="000B42FA">
        <w:rPr>
          <w:rFonts w:ascii="Calibri" w:hAnsi="Calibri" w:cs="Calibri"/>
        </w:rPr>
        <w:t xml:space="preserve">individual cells infected by </w:t>
      </w:r>
      <w:r w:rsidR="000304E2" w:rsidRPr="000B42FA">
        <w:rPr>
          <w:rFonts w:ascii="Calibri" w:hAnsi="Calibri" w:cs="Calibri"/>
        </w:rPr>
        <w:t>arenavirus.</w:t>
      </w:r>
      <w:r w:rsidR="00232854" w:rsidRPr="000B42FA">
        <w:rPr>
          <w:rFonts w:ascii="Calibri" w:hAnsi="Calibri" w:cs="Calibri"/>
        </w:rPr>
        <w:t xml:space="preserve"> </w:t>
      </w:r>
      <w:r w:rsidR="0018536D" w:rsidRPr="000B42FA">
        <w:rPr>
          <w:rFonts w:ascii="Calibri" w:hAnsi="Calibri" w:cs="Calibri"/>
        </w:rPr>
        <w:t>The</w:t>
      </w:r>
      <w:r w:rsidR="001C3830" w:rsidRPr="000B42FA">
        <w:rPr>
          <w:rFonts w:ascii="Calibri" w:hAnsi="Calibri" w:cs="Calibri"/>
        </w:rPr>
        <w:t xml:space="preserve"> protocol is also suitable for imaging stud</w:t>
      </w:r>
      <w:r w:rsidR="00F27AE5" w:rsidRPr="000B42FA">
        <w:rPr>
          <w:rFonts w:ascii="Calibri" w:hAnsi="Calibri" w:cs="Calibri"/>
        </w:rPr>
        <w:t>ies</w:t>
      </w:r>
      <w:r w:rsidR="00A5269F" w:rsidRPr="000B42FA">
        <w:rPr>
          <w:rFonts w:ascii="Calibri" w:hAnsi="Calibri" w:cs="Calibri"/>
        </w:rPr>
        <w:t xml:space="preserve"> of </w:t>
      </w:r>
      <w:r w:rsidR="0018536D" w:rsidRPr="000B42FA">
        <w:rPr>
          <w:rFonts w:ascii="Calibri" w:hAnsi="Calibri" w:cs="Calibri"/>
        </w:rPr>
        <w:t xml:space="preserve">dsRNA and PRR distribution </w:t>
      </w:r>
      <w:r w:rsidR="007237DE" w:rsidRPr="000B42FA">
        <w:rPr>
          <w:rFonts w:ascii="Calibri" w:hAnsi="Calibri" w:cs="Calibri"/>
        </w:rPr>
        <w:t xml:space="preserve">in </w:t>
      </w:r>
      <w:r w:rsidR="00A5269F" w:rsidRPr="000B42FA">
        <w:rPr>
          <w:rFonts w:ascii="Calibri" w:hAnsi="Calibri" w:cs="Calibri"/>
        </w:rPr>
        <w:t>pathogenic aren</w:t>
      </w:r>
      <w:r w:rsidR="0018536D" w:rsidRPr="000B42FA">
        <w:rPr>
          <w:rFonts w:ascii="Calibri" w:hAnsi="Calibri" w:cs="Calibri"/>
        </w:rPr>
        <w:t>avirus infect</w:t>
      </w:r>
      <w:r w:rsidR="007237DE" w:rsidRPr="000B42FA">
        <w:rPr>
          <w:rFonts w:ascii="Calibri" w:hAnsi="Calibri" w:cs="Calibri"/>
        </w:rPr>
        <w:t>ed cells</w:t>
      </w:r>
      <w:r w:rsidR="001C3830" w:rsidRPr="000B42FA">
        <w:rPr>
          <w:rFonts w:ascii="Calibri" w:hAnsi="Calibri" w:cs="Calibri"/>
        </w:rPr>
        <w:t xml:space="preserve"> in BSL4 facilities.</w:t>
      </w:r>
      <w:r w:rsidR="000B42FA" w:rsidRPr="000B42FA">
        <w:rPr>
          <w:rFonts w:ascii="Calibri" w:hAnsi="Calibri" w:cs="Calibri"/>
          <w:b/>
        </w:rPr>
        <w:t xml:space="preserve"> </w:t>
      </w:r>
    </w:p>
    <w:p w14:paraId="2F217B93" w14:textId="77777777" w:rsidR="003C6527" w:rsidRPr="000B42FA" w:rsidRDefault="003C6527" w:rsidP="007836B6">
      <w:pPr>
        <w:rPr>
          <w:rFonts w:ascii="Calibri" w:hAnsi="Calibri" w:cs="Calibri"/>
          <w:b/>
        </w:rPr>
      </w:pPr>
    </w:p>
    <w:p w14:paraId="328E90D8" w14:textId="77777777" w:rsidR="003C6527" w:rsidRPr="000B42FA" w:rsidRDefault="003C6527" w:rsidP="007836B6">
      <w:pPr>
        <w:rPr>
          <w:rFonts w:ascii="Calibri" w:hAnsi="Calibri" w:cs="Calibri"/>
          <w:b/>
        </w:rPr>
      </w:pPr>
      <w:r w:rsidRPr="000B42FA">
        <w:rPr>
          <w:rFonts w:ascii="Calibri" w:hAnsi="Calibri" w:cs="Calibri"/>
          <w:b/>
        </w:rPr>
        <w:t>INTRODUCTION:</w:t>
      </w:r>
    </w:p>
    <w:p w14:paraId="22576B2A" w14:textId="04331065" w:rsidR="00CF37D1" w:rsidRPr="000B42FA" w:rsidRDefault="003B74E4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</w:rPr>
        <w:t>The initial step of the induction of the innate immune response is</w:t>
      </w:r>
      <w:r w:rsidR="001C2855" w:rsidRPr="000B42FA">
        <w:rPr>
          <w:rFonts w:ascii="Calibri" w:hAnsi="Calibri" w:cs="Calibri"/>
        </w:rPr>
        <w:t xml:space="preserve"> </w:t>
      </w:r>
      <w:r w:rsidR="005C66D5" w:rsidRPr="000B42FA">
        <w:rPr>
          <w:rFonts w:ascii="Calibri" w:hAnsi="Calibri" w:cs="Calibri"/>
        </w:rPr>
        <w:t xml:space="preserve">host </w:t>
      </w:r>
      <w:r w:rsidR="001C2855" w:rsidRPr="000B42FA">
        <w:rPr>
          <w:rFonts w:ascii="Calibri" w:hAnsi="Calibri" w:cs="Calibri"/>
        </w:rPr>
        <w:t>recognition of double-stranded (ds) RNA by the pattern recognition receptors</w:t>
      </w:r>
      <w:r w:rsidR="005C6AC8" w:rsidRPr="000B42FA">
        <w:rPr>
          <w:rFonts w:ascii="Calibri" w:hAnsi="Calibri" w:cs="Calibri"/>
        </w:rPr>
        <w:t xml:space="preserve"> (PRRs)</w:t>
      </w:r>
      <w:r w:rsidR="001C2855" w:rsidRPr="000B42FA">
        <w:rPr>
          <w:rFonts w:ascii="Calibri" w:hAnsi="Calibri" w:cs="Calibri"/>
        </w:rPr>
        <w:t xml:space="preserve"> such as the retinoic acid (RIG-I) like receptors (RLRs) RIG-I and</w:t>
      </w:r>
      <w:r w:rsidR="005C6AC8" w:rsidRPr="000B42FA">
        <w:rPr>
          <w:rFonts w:ascii="Calibri" w:hAnsi="Calibri" w:cs="Calibri"/>
        </w:rPr>
        <w:t xml:space="preserve"> melanoma differentiation-associated protein 5</w:t>
      </w:r>
      <w:r w:rsidR="001C2855" w:rsidRPr="000B42FA">
        <w:rPr>
          <w:rFonts w:ascii="Calibri" w:hAnsi="Calibri" w:cs="Calibri"/>
        </w:rPr>
        <w:t xml:space="preserve"> </w:t>
      </w:r>
      <w:r w:rsidR="005C6AC8" w:rsidRPr="000B42FA">
        <w:rPr>
          <w:rFonts w:ascii="Calibri" w:hAnsi="Calibri" w:cs="Calibri"/>
        </w:rPr>
        <w:t>(</w:t>
      </w:r>
      <w:r w:rsidR="001C2855" w:rsidRPr="000B42FA">
        <w:rPr>
          <w:rFonts w:ascii="Calibri" w:hAnsi="Calibri" w:cs="Calibri"/>
        </w:rPr>
        <w:t>MDA-5</w:t>
      </w:r>
      <w:r w:rsidR="005C6AC8" w:rsidRPr="000B42FA">
        <w:rPr>
          <w:rFonts w:ascii="Calibri" w:hAnsi="Calibri" w:cs="Calibri"/>
        </w:rPr>
        <w:t>)</w:t>
      </w:r>
      <w:r w:rsidR="009B05C3" w:rsidRPr="000B42FA">
        <w:rPr>
          <w:rFonts w:ascii="Calibri" w:hAnsi="Calibri" w:cs="Calibri"/>
          <w:vertAlign w:val="superscript"/>
        </w:rPr>
        <w:t>1</w:t>
      </w:r>
      <w:r w:rsidR="001C2855" w:rsidRPr="000B42FA">
        <w:rPr>
          <w:rFonts w:ascii="Calibri" w:hAnsi="Calibri" w:cs="Calibri"/>
        </w:rPr>
        <w:t xml:space="preserve">. </w:t>
      </w:r>
      <w:r w:rsidR="005C66D5" w:rsidRPr="000B42FA">
        <w:rPr>
          <w:rFonts w:ascii="Calibri" w:hAnsi="Calibri" w:cs="Calibri"/>
        </w:rPr>
        <w:t xml:space="preserve">For </w:t>
      </w:r>
      <w:r w:rsidR="00DE4BC5" w:rsidRPr="000B42FA">
        <w:rPr>
          <w:rFonts w:ascii="Calibri" w:hAnsi="Calibri" w:cs="Calibri"/>
        </w:rPr>
        <w:t>positive</w:t>
      </w:r>
      <w:r w:rsidR="005C66D5" w:rsidRPr="000B42FA">
        <w:rPr>
          <w:rFonts w:ascii="Calibri" w:hAnsi="Calibri" w:cs="Calibri"/>
        </w:rPr>
        <w:t>-</w:t>
      </w:r>
      <w:r w:rsidR="00DE4BC5" w:rsidRPr="000B42FA">
        <w:rPr>
          <w:rFonts w:ascii="Calibri" w:hAnsi="Calibri" w:cs="Calibri"/>
        </w:rPr>
        <w:t xml:space="preserve">sense RNA viruses, dsRNA </w:t>
      </w:r>
      <w:r w:rsidR="00F27AE5" w:rsidRPr="000B42FA">
        <w:rPr>
          <w:rFonts w:ascii="Calibri" w:hAnsi="Calibri" w:cs="Calibri"/>
        </w:rPr>
        <w:t xml:space="preserve">can </w:t>
      </w:r>
      <w:r w:rsidR="005C66D5" w:rsidRPr="000B42FA">
        <w:rPr>
          <w:rFonts w:ascii="Calibri" w:hAnsi="Calibri" w:cs="Calibri"/>
        </w:rPr>
        <w:t xml:space="preserve">usually </w:t>
      </w:r>
      <w:r w:rsidR="00DE4BC5" w:rsidRPr="000B42FA">
        <w:rPr>
          <w:rFonts w:ascii="Calibri" w:hAnsi="Calibri" w:cs="Calibri"/>
        </w:rPr>
        <w:t xml:space="preserve">be readily detected using the J2 or K1 anti-dsRNA </w:t>
      </w:r>
      <w:r w:rsidR="005C6AC8" w:rsidRPr="000B42FA">
        <w:rPr>
          <w:rFonts w:ascii="Calibri" w:hAnsi="Calibri" w:cs="Calibri"/>
        </w:rPr>
        <w:t xml:space="preserve">monoclonal </w:t>
      </w:r>
      <w:r w:rsidR="00DE4BC5" w:rsidRPr="000B42FA">
        <w:rPr>
          <w:rFonts w:ascii="Calibri" w:hAnsi="Calibri" w:cs="Calibri"/>
        </w:rPr>
        <w:t>antibodies</w:t>
      </w:r>
      <w:r w:rsidR="005C6AC8" w:rsidRPr="000B42FA">
        <w:rPr>
          <w:rFonts w:ascii="Calibri" w:hAnsi="Calibri" w:cs="Calibri"/>
        </w:rPr>
        <w:t xml:space="preserve"> (Mab)</w:t>
      </w:r>
      <w:r w:rsidR="009B05C3" w:rsidRPr="000B42FA">
        <w:rPr>
          <w:rFonts w:ascii="Calibri" w:hAnsi="Calibri" w:cs="Calibri"/>
          <w:vertAlign w:val="superscript"/>
        </w:rPr>
        <w:t>2</w:t>
      </w:r>
      <w:r w:rsidR="00DE4BC5" w:rsidRPr="000B42FA">
        <w:rPr>
          <w:rFonts w:ascii="Calibri" w:hAnsi="Calibri" w:cs="Calibri"/>
        </w:rPr>
        <w:t xml:space="preserve">. </w:t>
      </w:r>
      <w:r w:rsidR="006147A0" w:rsidRPr="000B42FA">
        <w:rPr>
          <w:rFonts w:ascii="Calibri" w:hAnsi="Calibri" w:cs="Calibri"/>
        </w:rPr>
        <w:t>Interaction between dsRNA and PRRs in positive-strand RNA viruses</w:t>
      </w:r>
      <w:r w:rsidR="00F27AE5" w:rsidRPr="000B42FA">
        <w:rPr>
          <w:rFonts w:ascii="Calibri" w:hAnsi="Calibri" w:cs="Calibri"/>
        </w:rPr>
        <w:t>,</w:t>
      </w:r>
      <w:r w:rsidR="006147A0" w:rsidRPr="000B42FA">
        <w:rPr>
          <w:rFonts w:ascii="Calibri" w:hAnsi="Calibri" w:cs="Calibri"/>
        </w:rPr>
        <w:t xml:space="preserve"> such as picornavirus</w:t>
      </w:r>
      <w:r w:rsidR="00F27AE5" w:rsidRPr="000B42FA">
        <w:rPr>
          <w:rFonts w:ascii="Calibri" w:hAnsi="Calibri" w:cs="Calibri"/>
        </w:rPr>
        <w:t>,</w:t>
      </w:r>
      <w:r w:rsidR="006147A0" w:rsidRPr="000B42FA">
        <w:rPr>
          <w:rFonts w:ascii="Calibri" w:hAnsi="Calibri" w:cs="Calibri"/>
        </w:rPr>
        <w:t xml:space="preserve"> has been characterized using confocal microscopy</w:t>
      </w:r>
      <w:r w:rsidR="009B05C3" w:rsidRPr="000B42FA">
        <w:rPr>
          <w:rFonts w:ascii="Calibri" w:hAnsi="Calibri" w:cs="Calibri"/>
          <w:vertAlign w:val="superscript"/>
        </w:rPr>
        <w:t>3</w:t>
      </w:r>
      <w:r w:rsidR="006147A0" w:rsidRPr="000B42FA">
        <w:rPr>
          <w:rFonts w:ascii="Calibri" w:hAnsi="Calibri" w:cs="Calibri"/>
        </w:rPr>
        <w:t>. Howeve</w:t>
      </w:r>
      <w:r w:rsidR="00732755" w:rsidRPr="000B42FA">
        <w:rPr>
          <w:rFonts w:ascii="Calibri" w:hAnsi="Calibri" w:cs="Calibri"/>
        </w:rPr>
        <w:t>r</w:t>
      </w:r>
      <w:r w:rsidR="005C6AC8" w:rsidRPr="000B42FA">
        <w:rPr>
          <w:rFonts w:ascii="Calibri" w:hAnsi="Calibri" w:cs="Calibri"/>
        </w:rPr>
        <w:t>,</w:t>
      </w:r>
      <w:r w:rsidR="00732755" w:rsidRPr="000B42FA">
        <w:rPr>
          <w:rFonts w:ascii="Calibri" w:hAnsi="Calibri" w:cs="Calibri"/>
        </w:rPr>
        <w:t xml:space="preserve"> for negative-sense RNA virus, </w:t>
      </w:r>
      <w:r w:rsidR="006147A0" w:rsidRPr="000B42FA">
        <w:rPr>
          <w:rFonts w:ascii="Calibri" w:hAnsi="Calibri" w:cs="Calibri"/>
        </w:rPr>
        <w:t xml:space="preserve">visualization and </w:t>
      </w:r>
      <w:r w:rsidR="00073968" w:rsidRPr="000B42FA">
        <w:rPr>
          <w:rFonts w:ascii="Calibri" w:hAnsi="Calibri" w:cs="Calibri"/>
        </w:rPr>
        <w:t>characterization</w:t>
      </w:r>
      <w:r w:rsidR="006147A0" w:rsidRPr="000B42FA">
        <w:rPr>
          <w:rFonts w:ascii="Calibri" w:hAnsi="Calibri" w:cs="Calibri"/>
        </w:rPr>
        <w:t xml:space="preserve"> of </w:t>
      </w:r>
      <w:r w:rsidR="00732755" w:rsidRPr="000B42FA">
        <w:rPr>
          <w:rFonts w:ascii="Calibri" w:hAnsi="Calibri" w:cs="Calibri"/>
        </w:rPr>
        <w:t>PRR</w:t>
      </w:r>
      <w:r w:rsidR="006147A0" w:rsidRPr="000B42FA">
        <w:rPr>
          <w:rFonts w:ascii="Calibri" w:hAnsi="Calibri" w:cs="Calibri"/>
        </w:rPr>
        <w:t xml:space="preserve"> and dsRNA</w:t>
      </w:r>
      <w:r w:rsidR="00732755" w:rsidRPr="000B42FA">
        <w:rPr>
          <w:rFonts w:ascii="Calibri" w:hAnsi="Calibri" w:cs="Calibri"/>
        </w:rPr>
        <w:t xml:space="preserve"> interaction</w:t>
      </w:r>
      <w:r w:rsidR="006147A0" w:rsidRPr="000B42FA">
        <w:rPr>
          <w:rFonts w:ascii="Calibri" w:hAnsi="Calibri" w:cs="Calibri"/>
        </w:rPr>
        <w:t xml:space="preserve"> has been hindered </w:t>
      </w:r>
      <w:r w:rsidR="00073968" w:rsidRPr="000B42FA">
        <w:rPr>
          <w:rFonts w:ascii="Calibri" w:hAnsi="Calibri" w:cs="Calibri"/>
        </w:rPr>
        <w:t>by</w:t>
      </w:r>
      <w:r w:rsidR="006147A0" w:rsidRPr="000B42FA">
        <w:rPr>
          <w:rFonts w:ascii="Calibri" w:hAnsi="Calibri" w:cs="Calibri"/>
        </w:rPr>
        <w:t xml:space="preserve"> the lack of sensitive antibodies</w:t>
      </w:r>
      <w:r w:rsidR="00316DBE" w:rsidRPr="000B42FA">
        <w:rPr>
          <w:rFonts w:ascii="Calibri" w:hAnsi="Calibri" w:cs="Calibri"/>
        </w:rPr>
        <w:t xml:space="preserve"> to dsRNA</w:t>
      </w:r>
      <w:r w:rsidR="006147A0" w:rsidRPr="000B42FA">
        <w:rPr>
          <w:rFonts w:ascii="Calibri" w:hAnsi="Calibri" w:cs="Calibri"/>
        </w:rPr>
        <w:t xml:space="preserve">. </w:t>
      </w:r>
      <w:r w:rsidR="00CA1590" w:rsidRPr="000B42FA">
        <w:rPr>
          <w:rFonts w:ascii="Calibri" w:hAnsi="Calibri" w:cs="Calibri"/>
        </w:rPr>
        <w:t>RNA f</w:t>
      </w:r>
      <w:r w:rsidR="00732755" w:rsidRPr="000B42FA">
        <w:rPr>
          <w:rFonts w:ascii="Calibri" w:hAnsi="Calibri" w:cs="Calibri"/>
        </w:rPr>
        <w:t xml:space="preserve">luorescent </w:t>
      </w:r>
      <w:r w:rsidR="000B42FA" w:rsidRPr="00F911A9">
        <w:rPr>
          <w:rFonts w:ascii="Calibri" w:hAnsi="Calibri" w:cs="Calibri"/>
        </w:rPr>
        <w:t>in situ</w:t>
      </w:r>
      <w:r w:rsidR="00732755" w:rsidRPr="000B42FA">
        <w:rPr>
          <w:rFonts w:ascii="Calibri" w:hAnsi="Calibri" w:cs="Calibri"/>
        </w:rPr>
        <w:t xml:space="preserve"> hybridization (FISH) </w:t>
      </w:r>
      <w:r w:rsidR="00CA1590" w:rsidRPr="000B42FA">
        <w:rPr>
          <w:rFonts w:ascii="Calibri" w:hAnsi="Calibri" w:cs="Calibri"/>
        </w:rPr>
        <w:t>has been</w:t>
      </w:r>
      <w:r w:rsidR="00732755" w:rsidRPr="000B42FA">
        <w:rPr>
          <w:rFonts w:ascii="Calibri" w:hAnsi="Calibri" w:cs="Calibri"/>
        </w:rPr>
        <w:t xml:space="preserve"> applied to the visualization of viral RNA and PRRs</w:t>
      </w:r>
      <w:r w:rsidR="00C85379" w:rsidRPr="000B42FA">
        <w:rPr>
          <w:rFonts w:ascii="Calibri" w:hAnsi="Calibri" w:cs="Calibri"/>
          <w:vertAlign w:val="superscript"/>
        </w:rPr>
        <w:t>4</w:t>
      </w:r>
      <w:r w:rsidR="00732755" w:rsidRPr="000B42FA">
        <w:rPr>
          <w:rFonts w:ascii="Calibri" w:hAnsi="Calibri" w:cs="Calibri"/>
        </w:rPr>
        <w:t xml:space="preserve">. </w:t>
      </w:r>
      <w:r w:rsidR="00587E81" w:rsidRPr="000B42FA">
        <w:rPr>
          <w:rFonts w:ascii="Calibri" w:hAnsi="Calibri" w:cs="Calibri"/>
        </w:rPr>
        <w:t>Nevertheless, t</w:t>
      </w:r>
      <w:r w:rsidR="00B95E63" w:rsidRPr="000B42FA">
        <w:rPr>
          <w:rFonts w:ascii="Calibri" w:hAnsi="Calibri" w:cs="Calibri"/>
        </w:rPr>
        <w:t xml:space="preserve">he </w:t>
      </w:r>
      <w:r w:rsidR="00732755" w:rsidRPr="000B42FA">
        <w:rPr>
          <w:rFonts w:ascii="Calibri" w:hAnsi="Calibri" w:cs="Calibri"/>
        </w:rPr>
        <w:t>FISH</w:t>
      </w:r>
      <w:r w:rsidR="00B95E63" w:rsidRPr="000B42FA">
        <w:rPr>
          <w:rFonts w:ascii="Calibri" w:hAnsi="Calibri" w:cs="Calibri"/>
        </w:rPr>
        <w:t xml:space="preserve"> method</w:t>
      </w:r>
      <w:r w:rsidR="00CA1590" w:rsidRPr="000B42FA">
        <w:rPr>
          <w:rFonts w:ascii="Calibri" w:hAnsi="Calibri" w:cs="Calibri"/>
        </w:rPr>
        <w:t>ology</w:t>
      </w:r>
      <w:r w:rsidR="00732755" w:rsidRPr="000B42FA">
        <w:rPr>
          <w:rFonts w:ascii="Calibri" w:hAnsi="Calibri" w:cs="Calibri"/>
        </w:rPr>
        <w:t xml:space="preserve"> requires the knowledge of </w:t>
      </w:r>
      <w:r w:rsidR="00F911A9">
        <w:rPr>
          <w:rFonts w:ascii="Calibri" w:hAnsi="Calibri" w:cs="Calibri"/>
        </w:rPr>
        <w:t xml:space="preserve">the </w:t>
      </w:r>
      <w:r w:rsidR="00732755" w:rsidRPr="000B42FA">
        <w:rPr>
          <w:rFonts w:ascii="Calibri" w:hAnsi="Calibri" w:cs="Calibri"/>
        </w:rPr>
        <w:t xml:space="preserve">target </w:t>
      </w:r>
      <w:r w:rsidR="00CA1590" w:rsidRPr="000B42FA">
        <w:rPr>
          <w:rFonts w:ascii="Calibri" w:hAnsi="Calibri" w:cs="Calibri"/>
        </w:rPr>
        <w:t xml:space="preserve">RNA </w:t>
      </w:r>
      <w:r w:rsidR="00732755" w:rsidRPr="000B42FA">
        <w:rPr>
          <w:rFonts w:ascii="Calibri" w:hAnsi="Calibri" w:cs="Calibri"/>
        </w:rPr>
        <w:t xml:space="preserve">sequence and may not be compatible with PRR co-staining. </w:t>
      </w:r>
      <w:r w:rsidR="00F71C5B" w:rsidRPr="000B42FA">
        <w:rPr>
          <w:rFonts w:ascii="Calibri" w:hAnsi="Calibri" w:cs="Calibri"/>
        </w:rPr>
        <w:t xml:space="preserve">Recently, the 9D5 </w:t>
      </w:r>
      <w:r w:rsidRPr="000B42FA">
        <w:rPr>
          <w:rFonts w:ascii="Calibri" w:hAnsi="Calibri" w:cs="Calibri"/>
        </w:rPr>
        <w:t>Mab</w:t>
      </w:r>
      <w:r w:rsidR="00073968" w:rsidRPr="000B42FA">
        <w:rPr>
          <w:rFonts w:ascii="Calibri" w:hAnsi="Calibri" w:cs="Calibri"/>
        </w:rPr>
        <w:t>,</w:t>
      </w:r>
      <w:r w:rsidR="00F71C5B" w:rsidRPr="000B42FA">
        <w:rPr>
          <w:rFonts w:ascii="Calibri" w:hAnsi="Calibri" w:cs="Calibri"/>
        </w:rPr>
        <w:t xml:space="preserve"> which was originally developed </w:t>
      </w:r>
      <w:r w:rsidR="000070D1" w:rsidRPr="000B42FA">
        <w:rPr>
          <w:rFonts w:ascii="Calibri" w:hAnsi="Calibri" w:cs="Calibri"/>
        </w:rPr>
        <w:t>for the diagnosis of pan</w:t>
      </w:r>
      <w:r w:rsidR="00144923" w:rsidRPr="000B42FA">
        <w:rPr>
          <w:rFonts w:ascii="Calibri" w:hAnsi="Calibri" w:cs="Calibri"/>
        </w:rPr>
        <w:t>-</w:t>
      </w:r>
      <w:r w:rsidR="000070D1" w:rsidRPr="000B42FA">
        <w:rPr>
          <w:rFonts w:ascii="Calibri" w:hAnsi="Calibri" w:cs="Calibri"/>
        </w:rPr>
        <w:t>ent</w:t>
      </w:r>
      <w:r w:rsidR="005C66D5" w:rsidRPr="000B42FA">
        <w:rPr>
          <w:rFonts w:ascii="Calibri" w:hAnsi="Calibri" w:cs="Calibri"/>
        </w:rPr>
        <w:t>e</w:t>
      </w:r>
      <w:r w:rsidR="000070D1" w:rsidRPr="000B42FA">
        <w:rPr>
          <w:rFonts w:ascii="Calibri" w:hAnsi="Calibri" w:cs="Calibri"/>
        </w:rPr>
        <w:t>rovirus in</w:t>
      </w:r>
      <w:r w:rsidR="007C1B43" w:rsidRPr="000B42FA">
        <w:rPr>
          <w:rFonts w:ascii="Calibri" w:hAnsi="Calibri" w:cs="Calibri"/>
        </w:rPr>
        <w:t>fection, was found to be more sensitive than</w:t>
      </w:r>
      <w:r w:rsidR="005C6AC8" w:rsidRPr="000B42FA">
        <w:rPr>
          <w:rFonts w:ascii="Calibri" w:hAnsi="Calibri" w:cs="Calibri"/>
        </w:rPr>
        <w:t xml:space="preserve"> the</w:t>
      </w:r>
      <w:r w:rsidR="007C1B43" w:rsidRPr="000B42FA">
        <w:rPr>
          <w:rFonts w:ascii="Calibri" w:hAnsi="Calibri" w:cs="Calibri"/>
        </w:rPr>
        <w:t xml:space="preserve"> J2</w:t>
      </w:r>
      <w:r w:rsidR="005C66D5" w:rsidRPr="000B42FA">
        <w:rPr>
          <w:rFonts w:ascii="Calibri" w:hAnsi="Calibri" w:cs="Calibri"/>
        </w:rPr>
        <w:t xml:space="preserve"> Mab</w:t>
      </w:r>
      <w:r w:rsidR="00C21046" w:rsidRPr="000B42FA">
        <w:rPr>
          <w:rFonts w:ascii="Calibri" w:hAnsi="Calibri" w:cs="Calibri"/>
        </w:rPr>
        <w:t xml:space="preserve"> and</w:t>
      </w:r>
      <w:r w:rsidR="007C1B43" w:rsidRPr="000B42FA">
        <w:rPr>
          <w:rFonts w:ascii="Calibri" w:hAnsi="Calibri" w:cs="Calibri"/>
        </w:rPr>
        <w:t xml:space="preserve"> </w:t>
      </w:r>
      <w:r w:rsidRPr="000B42FA">
        <w:rPr>
          <w:rFonts w:ascii="Calibri" w:hAnsi="Calibri" w:cs="Calibri"/>
        </w:rPr>
        <w:t>can readily detect dsRNA in negative</w:t>
      </w:r>
      <w:r w:rsidR="005C66D5" w:rsidRPr="000B42FA">
        <w:rPr>
          <w:rFonts w:ascii="Calibri" w:hAnsi="Calibri" w:cs="Calibri"/>
        </w:rPr>
        <w:t>-</w:t>
      </w:r>
      <w:r w:rsidRPr="000B42FA">
        <w:rPr>
          <w:rFonts w:ascii="Calibri" w:hAnsi="Calibri" w:cs="Calibri"/>
        </w:rPr>
        <w:t>sense RNA virus infection</w:t>
      </w:r>
      <w:r w:rsidR="00C85379" w:rsidRPr="000B42FA">
        <w:rPr>
          <w:rFonts w:ascii="Calibri" w:hAnsi="Calibri" w:cs="Calibri"/>
          <w:vertAlign w:val="superscript"/>
        </w:rPr>
        <w:t>5,6</w:t>
      </w:r>
      <w:r w:rsidRPr="000B42FA">
        <w:rPr>
          <w:rFonts w:ascii="Calibri" w:hAnsi="Calibri" w:cs="Calibri"/>
        </w:rPr>
        <w:t xml:space="preserve">. </w:t>
      </w:r>
      <w:r w:rsidR="00AE4DE5" w:rsidRPr="000B42FA">
        <w:rPr>
          <w:rFonts w:ascii="Calibri" w:hAnsi="Calibri" w:cs="Calibri"/>
        </w:rPr>
        <w:t>Thus</w:t>
      </w:r>
      <w:r w:rsidR="00E659FA" w:rsidRPr="000B42FA">
        <w:rPr>
          <w:rFonts w:ascii="Calibri" w:hAnsi="Calibri" w:cs="Calibri"/>
        </w:rPr>
        <w:t>,</w:t>
      </w:r>
      <w:r w:rsidR="00AE4DE5" w:rsidRPr="000B42FA">
        <w:rPr>
          <w:rFonts w:ascii="Calibri" w:hAnsi="Calibri" w:cs="Calibri"/>
        </w:rPr>
        <w:t xml:space="preserve"> </w:t>
      </w:r>
      <w:r w:rsidR="00073968" w:rsidRPr="000B42FA">
        <w:rPr>
          <w:rFonts w:ascii="Calibri" w:hAnsi="Calibri" w:cs="Calibri"/>
        </w:rPr>
        <w:t>Mab</w:t>
      </w:r>
      <w:r w:rsidR="00AE4DE5" w:rsidRPr="000B42FA">
        <w:rPr>
          <w:rFonts w:ascii="Calibri" w:hAnsi="Calibri" w:cs="Calibri"/>
        </w:rPr>
        <w:t xml:space="preserve"> </w:t>
      </w:r>
      <w:r w:rsidR="00073968" w:rsidRPr="000B42FA">
        <w:rPr>
          <w:rFonts w:ascii="Calibri" w:hAnsi="Calibri" w:cs="Calibri"/>
        </w:rPr>
        <w:t xml:space="preserve">9D5 </w:t>
      </w:r>
      <w:r w:rsidR="00AE4DE5" w:rsidRPr="000B42FA">
        <w:rPr>
          <w:rFonts w:ascii="Calibri" w:hAnsi="Calibri" w:cs="Calibri"/>
        </w:rPr>
        <w:t>is a novel and useful</w:t>
      </w:r>
      <w:r w:rsidR="00073968" w:rsidRPr="000B42FA">
        <w:rPr>
          <w:rFonts w:ascii="Calibri" w:hAnsi="Calibri" w:cs="Calibri"/>
        </w:rPr>
        <w:t xml:space="preserve"> tool </w:t>
      </w:r>
      <w:r w:rsidR="00AE4DE5" w:rsidRPr="000B42FA">
        <w:rPr>
          <w:rFonts w:ascii="Calibri" w:hAnsi="Calibri" w:cs="Calibri"/>
        </w:rPr>
        <w:t xml:space="preserve">to </w:t>
      </w:r>
      <w:r w:rsidR="002F0EDC" w:rsidRPr="000B42FA">
        <w:rPr>
          <w:rFonts w:ascii="Calibri" w:hAnsi="Calibri" w:cs="Calibri"/>
        </w:rPr>
        <w:t>stu</w:t>
      </w:r>
      <w:r w:rsidR="00CA1590" w:rsidRPr="000B42FA">
        <w:rPr>
          <w:rFonts w:ascii="Calibri" w:hAnsi="Calibri" w:cs="Calibri"/>
        </w:rPr>
        <w:t xml:space="preserve">dy </w:t>
      </w:r>
      <w:r w:rsidR="00073968" w:rsidRPr="000B42FA">
        <w:rPr>
          <w:rFonts w:ascii="Calibri" w:hAnsi="Calibri" w:cs="Calibri"/>
        </w:rPr>
        <w:t xml:space="preserve">viral replication and </w:t>
      </w:r>
      <w:r w:rsidR="00AE4DE5" w:rsidRPr="000B42FA">
        <w:rPr>
          <w:rFonts w:ascii="Calibri" w:hAnsi="Calibri" w:cs="Calibri"/>
        </w:rPr>
        <w:t xml:space="preserve">the </w:t>
      </w:r>
      <w:r w:rsidR="00073968" w:rsidRPr="000B42FA">
        <w:rPr>
          <w:rFonts w:ascii="Calibri" w:hAnsi="Calibri" w:cs="Calibri"/>
        </w:rPr>
        <w:t xml:space="preserve">interaction </w:t>
      </w:r>
      <w:r w:rsidR="00AE4DE5" w:rsidRPr="000B42FA">
        <w:rPr>
          <w:rFonts w:ascii="Calibri" w:hAnsi="Calibri" w:cs="Calibri"/>
        </w:rPr>
        <w:t>between</w:t>
      </w:r>
      <w:r w:rsidR="00073968" w:rsidRPr="000B42FA">
        <w:rPr>
          <w:rFonts w:ascii="Calibri" w:hAnsi="Calibri" w:cs="Calibri"/>
        </w:rPr>
        <w:t xml:space="preserve"> PRR and viral RNA</w:t>
      </w:r>
      <w:r w:rsidR="00CA1590" w:rsidRPr="000B42FA">
        <w:rPr>
          <w:rFonts w:ascii="Calibri" w:hAnsi="Calibri" w:cs="Calibri"/>
        </w:rPr>
        <w:t xml:space="preserve"> for negative-sense RNA virus</w:t>
      </w:r>
      <w:r w:rsidR="00073968" w:rsidRPr="000B42FA">
        <w:rPr>
          <w:rFonts w:ascii="Calibri" w:hAnsi="Calibri" w:cs="Calibri"/>
        </w:rPr>
        <w:t>.</w:t>
      </w:r>
      <w:r w:rsidR="000070D1" w:rsidRPr="000B42FA">
        <w:rPr>
          <w:rFonts w:ascii="Calibri" w:hAnsi="Calibri" w:cs="Calibri"/>
        </w:rPr>
        <w:t xml:space="preserve"> </w:t>
      </w:r>
    </w:p>
    <w:p w14:paraId="0EB6E2AF" w14:textId="77777777" w:rsidR="00D51253" w:rsidRPr="000B42FA" w:rsidRDefault="00D51253" w:rsidP="007836B6">
      <w:pPr>
        <w:rPr>
          <w:rFonts w:ascii="Calibri" w:hAnsi="Calibri" w:cs="Calibri"/>
        </w:rPr>
      </w:pPr>
    </w:p>
    <w:p w14:paraId="1922FE70" w14:textId="58A74A75" w:rsidR="0039607C" w:rsidRPr="000B42FA" w:rsidRDefault="00A81FF0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Arenaviruses are </w:t>
      </w:r>
      <w:r w:rsidR="00073968" w:rsidRPr="000B42FA">
        <w:rPr>
          <w:rFonts w:ascii="Calibri" w:hAnsi="Calibri" w:cs="Calibri"/>
        </w:rPr>
        <w:t xml:space="preserve">a family of </w:t>
      </w:r>
      <w:r w:rsidRPr="000B42FA">
        <w:rPr>
          <w:rFonts w:ascii="Calibri" w:hAnsi="Calibri" w:cs="Calibri"/>
        </w:rPr>
        <w:t>single-stranded, negative</w:t>
      </w:r>
      <w:r w:rsidR="00453F73" w:rsidRPr="000B42FA">
        <w:rPr>
          <w:rFonts w:ascii="Calibri" w:hAnsi="Calibri" w:cs="Calibri"/>
        </w:rPr>
        <w:t>-</w:t>
      </w:r>
      <w:r w:rsidRPr="000B42FA">
        <w:rPr>
          <w:rFonts w:ascii="Calibri" w:hAnsi="Calibri" w:cs="Calibri"/>
        </w:rPr>
        <w:t>sense RNA viruses</w:t>
      </w:r>
      <w:r w:rsidR="0016035A" w:rsidRPr="000B42FA">
        <w:rPr>
          <w:rFonts w:ascii="Calibri" w:hAnsi="Calibri" w:cs="Calibri"/>
        </w:rPr>
        <w:t>, which</w:t>
      </w:r>
      <w:r w:rsidR="006147A0" w:rsidRPr="000B42FA">
        <w:rPr>
          <w:rFonts w:ascii="Calibri" w:hAnsi="Calibri" w:cs="Calibri"/>
        </w:rPr>
        <w:t xml:space="preserve"> include</w:t>
      </w:r>
      <w:r w:rsidR="007836B6">
        <w:rPr>
          <w:rFonts w:ascii="Calibri" w:hAnsi="Calibri" w:cs="Calibri"/>
        </w:rPr>
        <w:t xml:space="preserve"> </w:t>
      </w:r>
      <w:r w:rsidR="008C7D3D" w:rsidRPr="000B42FA">
        <w:rPr>
          <w:rFonts w:ascii="Calibri" w:hAnsi="Calibri" w:cs="Calibri"/>
        </w:rPr>
        <w:t xml:space="preserve">several </w:t>
      </w:r>
      <w:r w:rsidR="00EE34D2" w:rsidRPr="000B42FA">
        <w:rPr>
          <w:rFonts w:ascii="Calibri" w:hAnsi="Calibri" w:cs="Calibri"/>
        </w:rPr>
        <w:t>human</w:t>
      </w:r>
      <w:r w:rsidR="008C7D3D" w:rsidRPr="000B42FA">
        <w:rPr>
          <w:rFonts w:ascii="Calibri" w:hAnsi="Calibri" w:cs="Calibri"/>
        </w:rPr>
        <w:t xml:space="preserve"> pathogens, </w:t>
      </w:r>
      <w:r w:rsidR="00EE34D2" w:rsidRPr="000B42FA">
        <w:rPr>
          <w:rFonts w:ascii="Calibri" w:hAnsi="Calibri" w:cs="Calibri"/>
        </w:rPr>
        <w:t>such as</w:t>
      </w:r>
      <w:r w:rsidR="008C7D3D" w:rsidRPr="000B42FA">
        <w:rPr>
          <w:rFonts w:ascii="Calibri" w:hAnsi="Calibri" w:cs="Calibri"/>
        </w:rPr>
        <w:t xml:space="preserve"> Lassa virus (LASV), Junín virus (JUNV) and </w:t>
      </w:r>
      <w:proofErr w:type="spellStart"/>
      <w:r w:rsidR="008C7D3D" w:rsidRPr="000B42FA">
        <w:rPr>
          <w:rFonts w:ascii="Calibri" w:hAnsi="Calibri" w:cs="Calibri"/>
        </w:rPr>
        <w:t>Machupo</w:t>
      </w:r>
      <w:proofErr w:type="spellEnd"/>
      <w:r w:rsidR="008C7D3D" w:rsidRPr="000B42FA">
        <w:rPr>
          <w:rFonts w:ascii="Calibri" w:hAnsi="Calibri" w:cs="Calibri"/>
        </w:rPr>
        <w:t xml:space="preserve"> virus (MACV), that cause severe hemorrhagic fever disease</w:t>
      </w:r>
      <w:r w:rsidR="00EE34D2" w:rsidRPr="000B42FA">
        <w:rPr>
          <w:rFonts w:ascii="Calibri" w:hAnsi="Calibri" w:cs="Calibri"/>
        </w:rPr>
        <w:t>s</w:t>
      </w:r>
      <w:r w:rsidR="008C7D3D" w:rsidRPr="000B42FA">
        <w:rPr>
          <w:rFonts w:ascii="Calibri" w:hAnsi="Calibri" w:cs="Calibri"/>
        </w:rPr>
        <w:t xml:space="preserve"> in humans</w:t>
      </w:r>
      <w:r w:rsidR="00C85379" w:rsidRPr="000B42FA">
        <w:rPr>
          <w:rFonts w:ascii="Calibri" w:hAnsi="Calibri" w:cs="Calibri"/>
          <w:vertAlign w:val="superscript"/>
        </w:rPr>
        <w:t>7</w:t>
      </w:r>
      <w:r w:rsidR="00EE34D2" w:rsidRPr="000B42FA">
        <w:rPr>
          <w:rFonts w:ascii="Calibri" w:hAnsi="Calibri" w:cs="Calibri"/>
        </w:rPr>
        <w:t xml:space="preserve">. </w:t>
      </w:r>
      <w:r w:rsidR="00C21046" w:rsidRPr="000B42FA">
        <w:rPr>
          <w:rFonts w:ascii="Calibri" w:hAnsi="Calibri" w:cs="Calibri"/>
        </w:rPr>
        <w:t>C</w:t>
      </w:r>
      <w:r w:rsidR="00E76A16" w:rsidRPr="000B42FA">
        <w:rPr>
          <w:rFonts w:ascii="Calibri" w:hAnsi="Calibri" w:cs="Calibri"/>
        </w:rPr>
        <w:t xml:space="preserve">linical data from severe and fatal cases of Argentine hemorrhagic fever caused by the </w:t>
      </w:r>
      <w:r w:rsidR="00316DBE" w:rsidRPr="000B42FA">
        <w:rPr>
          <w:rFonts w:ascii="Calibri" w:hAnsi="Calibri" w:cs="Calibri"/>
        </w:rPr>
        <w:t xml:space="preserve">New </w:t>
      </w:r>
      <w:r w:rsidR="00E76A16" w:rsidRPr="000B42FA">
        <w:rPr>
          <w:rFonts w:ascii="Calibri" w:hAnsi="Calibri" w:cs="Calibri"/>
        </w:rPr>
        <w:t xml:space="preserve">World arenavirus </w:t>
      </w:r>
      <w:r w:rsidR="005C6AC8" w:rsidRPr="000B42FA">
        <w:rPr>
          <w:rFonts w:ascii="Calibri" w:hAnsi="Calibri" w:cs="Calibri"/>
        </w:rPr>
        <w:t>JUNV</w:t>
      </w:r>
      <w:r w:rsidR="00E76A16" w:rsidRPr="000B42FA">
        <w:rPr>
          <w:rFonts w:ascii="Calibri" w:hAnsi="Calibri" w:cs="Calibri"/>
        </w:rPr>
        <w:t xml:space="preserve"> exhibit </w:t>
      </w:r>
      <w:r w:rsidR="00316DBE" w:rsidRPr="000B42FA">
        <w:rPr>
          <w:rFonts w:ascii="Calibri" w:hAnsi="Calibri" w:cs="Calibri"/>
        </w:rPr>
        <w:t>unusually high</w:t>
      </w:r>
      <w:r w:rsidR="009B79A1" w:rsidRPr="000B42FA">
        <w:rPr>
          <w:rFonts w:ascii="Calibri" w:hAnsi="Calibri" w:cs="Calibri"/>
        </w:rPr>
        <w:t xml:space="preserve"> levels of </w:t>
      </w:r>
      <w:r w:rsidR="00316DBE" w:rsidRPr="000B42FA">
        <w:rPr>
          <w:rFonts w:ascii="Calibri" w:hAnsi="Calibri" w:cs="Calibri"/>
        </w:rPr>
        <w:t xml:space="preserve">serum </w:t>
      </w:r>
      <w:r w:rsidR="009B79A1" w:rsidRPr="000B42FA">
        <w:rPr>
          <w:rFonts w:ascii="Calibri" w:hAnsi="Calibri" w:cs="Calibri"/>
        </w:rPr>
        <w:t>IFN-</w:t>
      </w:r>
      <w:r w:rsidR="009B79A1" w:rsidRPr="000B42FA">
        <w:rPr>
          <w:rFonts w:ascii="Calibri" w:hAnsi="Calibri" w:cs="Calibri"/>
        </w:rPr>
        <w:sym w:font="Symbol" w:char="F061"/>
      </w:r>
      <w:r w:rsidR="00A43F6C" w:rsidRPr="000B42FA">
        <w:rPr>
          <w:rFonts w:ascii="Calibri" w:hAnsi="Calibri" w:cs="Calibri"/>
          <w:vertAlign w:val="superscript"/>
        </w:rPr>
        <w:t>8,9</w:t>
      </w:r>
      <w:r w:rsidR="00E76A16" w:rsidRPr="000B42FA">
        <w:rPr>
          <w:rFonts w:ascii="Calibri" w:hAnsi="Calibri" w:cs="Calibri"/>
        </w:rPr>
        <w:t xml:space="preserve">. We have shown that the pathogenic </w:t>
      </w:r>
      <w:r w:rsidR="00EE34D2" w:rsidRPr="000B42FA">
        <w:rPr>
          <w:rFonts w:ascii="Calibri" w:hAnsi="Calibri" w:cs="Calibri"/>
        </w:rPr>
        <w:t xml:space="preserve">NW </w:t>
      </w:r>
      <w:r w:rsidR="00C25C5D" w:rsidRPr="000B42FA">
        <w:rPr>
          <w:rFonts w:ascii="Calibri" w:hAnsi="Calibri" w:cs="Calibri"/>
        </w:rPr>
        <w:t>arenaviruses</w:t>
      </w:r>
      <w:r w:rsidR="00E76A16" w:rsidRPr="000B42FA">
        <w:rPr>
          <w:rFonts w:ascii="Calibri" w:hAnsi="Calibri" w:cs="Calibri"/>
        </w:rPr>
        <w:t xml:space="preserve"> (JUNV and MACV)</w:t>
      </w:r>
      <w:r w:rsidR="00F27AE5" w:rsidRPr="000B42FA">
        <w:rPr>
          <w:rFonts w:ascii="Calibri" w:hAnsi="Calibri" w:cs="Calibri"/>
        </w:rPr>
        <w:t>,</w:t>
      </w:r>
      <w:r w:rsidR="00E76A16" w:rsidRPr="000B42FA">
        <w:rPr>
          <w:rFonts w:ascii="Calibri" w:hAnsi="Calibri" w:cs="Calibri"/>
        </w:rPr>
        <w:t xml:space="preserve"> but not the pathogenic </w:t>
      </w:r>
      <w:proofErr w:type="gramStart"/>
      <w:r w:rsidR="00EE34D2" w:rsidRPr="000B42FA">
        <w:rPr>
          <w:rFonts w:ascii="Calibri" w:hAnsi="Calibri" w:cs="Calibri"/>
        </w:rPr>
        <w:t>Old</w:t>
      </w:r>
      <w:r w:rsidR="00F27AE5" w:rsidRPr="000B42FA">
        <w:rPr>
          <w:rFonts w:ascii="Calibri" w:hAnsi="Calibri" w:cs="Calibri"/>
        </w:rPr>
        <w:t xml:space="preserve"> </w:t>
      </w:r>
      <w:r w:rsidR="00EE34D2" w:rsidRPr="000B42FA">
        <w:rPr>
          <w:rFonts w:ascii="Calibri" w:hAnsi="Calibri" w:cs="Calibri"/>
        </w:rPr>
        <w:t>World</w:t>
      </w:r>
      <w:proofErr w:type="gramEnd"/>
      <w:r w:rsidR="00EE34D2" w:rsidRPr="000B42FA">
        <w:rPr>
          <w:rFonts w:ascii="Calibri" w:hAnsi="Calibri" w:cs="Calibri"/>
        </w:rPr>
        <w:t xml:space="preserve"> </w:t>
      </w:r>
      <w:r w:rsidR="00E76A16" w:rsidRPr="000B42FA">
        <w:rPr>
          <w:rFonts w:ascii="Calibri" w:hAnsi="Calibri" w:cs="Calibri"/>
        </w:rPr>
        <w:t>arenavirus, LASV</w:t>
      </w:r>
      <w:r w:rsidR="00EE34D2" w:rsidRPr="000B42FA">
        <w:rPr>
          <w:rFonts w:ascii="Calibri" w:hAnsi="Calibri" w:cs="Calibri"/>
        </w:rPr>
        <w:t>,</w:t>
      </w:r>
      <w:r w:rsidR="00E76A16" w:rsidRPr="000B42FA">
        <w:rPr>
          <w:rFonts w:ascii="Calibri" w:hAnsi="Calibri" w:cs="Calibri"/>
        </w:rPr>
        <w:t xml:space="preserve"> induce a type I </w:t>
      </w:r>
      <w:r w:rsidR="00587E81" w:rsidRPr="000B42FA">
        <w:rPr>
          <w:rFonts w:ascii="Calibri" w:hAnsi="Calibri" w:cs="Calibri"/>
        </w:rPr>
        <w:t>interferon (</w:t>
      </w:r>
      <w:r w:rsidR="00E76A16" w:rsidRPr="000B42FA">
        <w:rPr>
          <w:rFonts w:ascii="Calibri" w:hAnsi="Calibri" w:cs="Calibri"/>
        </w:rPr>
        <w:t>IFN</w:t>
      </w:r>
      <w:r w:rsidR="00587E81" w:rsidRPr="000B42FA">
        <w:rPr>
          <w:rFonts w:ascii="Calibri" w:hAnsi="Calibri" w:cs="Calibri"/>
        </w:rPr>
        <w:t>)</w:t>
      </w:r>
      <w:r w:rsidR="00E76A16" w:rsidRPr="000B42FA">
        <w:rPr>
          <w:rFonts w:ascii="Calibri" w:hAnsi="Calibri" w:cs="Calibri"/>
        </w:rPr>
        <w:t xml:space="preserve"> response in </w:t>
      </w:r>
      <w:r w:rsidR="00C21046" w:rsidRPr="000B42FA">
        <w:rPr>
          <w:rFonts w:ascii="Calibri" w:hAnsi="Calibri" w:cs="Calibri"/>
        </w:rPr>
        <w:t xml:space="preserve">human </w:t>
      </w:r>
      <w:r w:rsidR="00E76A16" w:rsidRPr="000B42FA">
        <w:rPr>
          <w:rFonts w:ascii="Calibri" w:hAnsi="Calibri" w:cs="Calibri"/>
        </w:rPr>
        <w:t>monocyte</w:t>
      </w:r>
      <w:r w:rsidR="00316DBE" w:rsidRPr="000B42FA">
        <w:rPr>
          <w:rFonts w:ascii="Calibri" w:hAnsi="Calibri" w:cs="Calibri"/>
        </w:rPr>
        <w:t>-</w:t>
      </w:r>
      <w:r w:rsidR="00E76A16" w:rsidRPr="000B42FA">
        <w:rPr>
          <w:rFonts w:ascii="Calibri" w:hAnsi="Calibri" w:cs="Calibri"/>
        </w:rPr>
        <w:t>derived dendritic cells</w:t>
      </w:r>
      <w:r w:rsidR="00A43F6C" w:rsidRPr="000B42FA">
        <w:rPr>
          <w:rFonts w:ascii="Calibri" w:hAnsi="Calibri" w:cs="Calibri"/>
          <w:vertAlign w:val="superscript"/>
        </w:rPr>
        <w:t>10</w:t>
      </w:r>
      <w:r w:rsidR="00E76A16" w:rsidRPr="000B42FA">
        <w:rPr>
          <w:rFonts w:ascii="Calibri" w:hAnsi="Calibri" w:cs="Calibri"/>
        </w:rPr>
        <w:t xml:space="preserve">. </w:t>
      </w:r>
      <w:r w:rsidR="00073968" w:rsidRPr="000B42FA">
        <w:rPr>
          <w:rFonts w:ascii="Calibri" w:hAnsi="Calibri" w:cs="Calibri"/>
        </w:rPr>
        <w:t>Furthermore,</w:t>
      </w:r>
      <w:r w:rsidR="009D56B4" w:rsidRPr="000B42FA">
        <w:rPr>
          <w:rFonts w:ascii="Calibri" w:hAnsi="Calibri" w:cs="Calibri"/>
        </w:rPr>
        <w:t xml:space="preserve"> </w:t>
      </w:r>
      <w:r w:rsidR="00E76A16" w:rsidRPr="000B42FA">
        <w:rPr>
          <w:rFonts w:ascii="Calibri" w:hAnsi="Calibri" w:cs="Calibri"/>
        </w:rPr>
        <w:t xml:space="preserve">RIG-I is one of the </w:t>
      </w:r>
      <w:r w:rsidR="00A7160A" w:rsidRPr="000B42FA">
        <w:rPr>
          <w:rFonts w:ascii="Calibri" w:hAnsi="Calibri" w:cs="Calibri"/>
        </w:rPr>
        <w:t>sensors</w:t>
      </w:r>
      <w:r w:rsidR="00E76A16" w:rsidRPr="000B42FA">
        <w:rPr>
          <w:rFonts w:ascii="Calibri" w:hAnsi="Calibri" w:cs="Calibri"/>
        </w:rPr>
        <w:t xml:space="preserve"> </w:t>
      </w:r>
      <w:r w:rsidR="00C21046" w:rsidRPr="000B42FA">
        <w:rPr>
          <w:rFonts w:ascii="Calibri" w:hAnsi="Calibri" w:cs="Calibri"/>
        </w:rPr>
        <w:t>mediating</w:t>
      </w:r>
      <w:r w:rsidR="00E76A16" w:rsidRPr="000B42FA">
        <w:rPr>
          <w:rFonts w:ascii="Calibri" w:hAnsi="Calibri" w:cs="Calibri"/>
        </w:rPr>
        <w:t xml:space="preserve"> type I IFN response</w:t>
      </w:r>
      <w:r w:rsidR="009B79A1" w:rsidRPr="000B42FA">
        <w:rPr>
          <w:rFonts w:ascii="Calibri" w:hAnsi="Calibri" w:cs="Calibri"/>
        </w:rPr>
        <w:t xml:space="preserve"> </w:t>
      </w:r>
      <w:r w:rsidR="00C21046" w:rsidRPr="000B42FA">
        <w:rPr>
          <w:rFonts w:ascii="Calibri" w:hAnsi="Calibri" w:cs="Calibri"/>
        </w:rPr>
        <w:t>in JUNV-infected cells</w:t>
      </w:r>
      <w:r w:rsidR="00A43F6C" w:rsidRPr="000B42FA">
        <w:rPr>
          <w:rFonts w:ascii="Calibri" w:hAnsi="Calibri" w:cs="Calibri"/>
          <w:vertAlign w:val="superscript"/>
        </w:rPr>
        <w:t>11</w:t>
      </w:r>
      <w:r w:rsidR="00E76A16" w:rsidRPr="000B42FA">
        <w:rPr>
          <w:rFonts w:ascii="Calibri" w:hAnsi="Calibri" w:cs="Calibri"/>
        </w:rPr>
        <w:t>.</w:t>
      </w:r>
      <w:r w:rsidR="00A43F6C" w:rsidRPr="000B42FA">
        <w:rPr>
          <w:rFonts w:ascii="Calibri" w:hAnsi="Calibri" w:cs="Calibri"/>
        </w:rPr>
        <w:t xml:space="preserve"> We also found that the </w:t>
      </w:r>
      <w:r w:rsidR="007836B6">
        <w:rPr>
          <w:rFonts w:ascii="Calibri" w:hAnsi="Calibri" w:cs="Calibri"/>
        </w:rPr>
        <w:t>p</w:t>
      </w:r>
      <w:r w:rsidR="00A43F6C" w:rsidRPr="000B42FA">
        <w:rPr>
          <w:rFonts w:ascii="Calibri" w:hAnsi="Calibri" w:cs="Calibri"/>
        </w:rPr>
        <w:t>rotein kinase R (PKR) receptor</w:t>
      </w:r>
      <w:r w:rsidR="00C352C7" w:rsidRPr="000B42FA">
        <w:rPr>
          <w:rFonts w:ascii="Calibri" w:hAnsi="Calibri" w:cs="Calibri"/>
        </w:rPr>
        <w:t>,</w:t>
      </w:r>
      <w:r w:rsidR="00A43F6C" w:rsidRPr="000B42FA">
        <w:rPr>
          <w:rFonts w:ascii="Calibri" w:hAnsi="Calibri" w:cs="Calibri"/>
        </w:rPr>
        <w:t xml:space="preserve"> which </w:t>
      </w:r>
      <w:r w:rsidR="00213A91" w:rsidRPr="000B42FA">
        <w:rPr>
          <w:rFonts w:ascii="Calibri" w:hAnsi="Calibri" w:cs="Calibri"/>
        </w:rPr>
        <w:t xml:space="preserve">is </w:t>
      </w:r>
      <w:r w:rsidR="00A43F6C" w:rsidRPr="000B42FA">
        <w:rPr>
          <w:rFonts w:ascii="Calibri" w:hAnsi="Calibri" w:cs="Calibri"/>
        </w:rPr>
        <w:t xml:space="preserve">traditionally </w:t>
      </w:r>
      <w:r w:rsidR="00213A91" w:rsidRPr="000B42FA">
        <w:rPr>
          <w:rFonts w:ascii="Calibri" w:hAnsi="Calibri" w:cs="Calibri"/>
        </w:rPr>
        <w:t xml:space="preserve">known for </w:t>
      </w:r>
      <w:r w:rsidR="00A43F6C" w:rsidRPr="000B42FA">
        <w:rPr>
          <w:rFonts w:ascii="Calibri" w:hAnsi="Calibri" w:cs="Calibri"/>
        </w:rPr>
        <w:t>dsRNA</w:t>
      </w:r>
      <w:r w:rsidR="00213A91" w:rsidRPr="000B42FA">
        <w:rPr>
          <w:rFonts w:ascii="Calibri" w:hAnsi="Calibri" w:cs="Calibri"/>
        </w:rPr>
        <w:t xml:space="preserve"> recognition</w:t>
      </w:r>
      <w:r w:rsidR="00C352C7" w:rsidRPr="000B42FA">
        <w:rPr>
          <w:rFonts w:ascii="Calibri" w:hAnsi="Calibri" w:cs="Calibri"/>
        </w:rPr>
        <w:t>,</w:t>
      </w:r>
      <w:r w:rsidR="00A43F6C" w:rsidRPr="000B42FA">
        <w:rPr>
          <w:rFonts w:ascii="Calibri" w:hAnsi="Calibri" w:cs="Calibri"/>
        </w:rPr>
        <w:t xml:space="preserve"> is activated in pathogenic NW arenavirus infection</w:t>
      </w:r>
      <w:r w:rsidR="00A43F6C" w:rsidRPr="000B42FA">
        <w:rPr>
          <w:rFonts w:ascii="Calibri" w:hAnsi="Calibri" w:cs="Calibri"/>
          <w:vertAlign w:val="superscript"/>
        </w:rPr>
        <w:t>12</w:t>
      </w:r>
      <w:r w:rsidR="00A43F6C" w:rsidRPr="000B42FA">
        <w:rPr>
          <w:rFonts w:ascii="Calibri" w:hAnsi="Calibri" w:cs="Calibri"/>
        </w:rPr>
        <w:t>.</w:t>
      </w:r>
      <w:r w:rsidR="00E76A16" w:rsidRPr="000B42FA">
        <w:rPr>
          <w:rFonts w:ascii="Calibri" w:hAnsi="Calibri" w:cs="Calibri"/>
        </w:rPr>
        <w:t xml:space="preserve"> </w:t>
      </w:r>
      <w:r w:rsidR="0016035A" w:rsidRPr="000B42FA">
        <w:rPr>
          <w:rFonts w:ascii="Calibri" w:hAnsi="Calibri" w:cs="Calibri"/>
        </w:rPr>
        <w:t>T</w:t>
      </w:r>
      <w:r w:rsidR="00E76A16" w:rsidRPr="000B42FA">
        <w:rPr>
          <w:rFonts w:ascii="Calibri" w:hAnsi="Calibri" w:cs="Calibri"/>
        </w:rPr>
        <w:t xml:space="preserve">o further understand the mechanism of </w:t>
      </w:r>
      <w:r w:rsidR="00EE34D2" w:rsidRPr="000B42FA">
        <w:rPr>
          <w:rFonts w:ascii="Calibri" w:hAnsi="Calibri" w:cs="Calibri"/>
        </w:rPr>
        <w:t xml:space="preserve">virus-specific </w:t>
      </w:r>
      <w:r w:rsidR="00E76A16" w:rsidRPr="000B42FA">
        <w:rPr>
          <w:rFonts w:ascii="Calibri" w:hAnsi="Calibri" w:cs="Calibri"/>
        </w:rPr>
        <w:t xml:space="preserve">IFN </w:t>
      </w:r>
      <w:r w:rsidR="00EE34D2" w:rsidRPr="000B42FA">
        <w:rPr>
          <w:rFonts w:ascii="Calibri" w:hAnsi="Calibri" w:cs="Calibri"/>
        </w:rPr>
        <w:t xml:space="preserve">response </w:t>
      </w:r>
      <w:r w:rsidR="00E76A16" w:rsidRPr="000B42FA">
        <w:rPr>
          <w:rFonts w:ascii="Calibri" w:hAnsi="Calibri" w:cs="Calibri"/>
        </w:rPr>
        <w:t xml:space="preserve">during arenavirus infection, we </w:t>
      </w:r>
      <w:r w:rsidR="0016035A" w:rsidRPr="000B42FA">
        <w:rPr>
          <w:rFonts w:ascii="Calibri" w:hAnsi="Calibri" w:cs="Calibri"/>
        </w:rPr>
        <w:t>aimed to</w:t>
      </w:r>
      <w:r w:rsidR="00E76A16" w:rsidRPr="000B42FA">
        <w:rPr>
          <w:rFonts w:ascii="Calibri" w:hAnsi="Calibri" w:cs="Calibri"/>
        </w:rPr>
        <w:t xml:space="preserve"> develop a protocol to visualize the interaction between viral dsRNA and the cytoplasmic PRRs.</w:t>
      </w:r>
      <w:r w:rsidR="00B95E63" w:rsidRPr="000B42FA">
        <w:rPr>
          <w:rFonts w:ascii="Calibri" w:hAnsi="Calibri" w:cs="Calibri"/>
        </w:rPr>
        <w:t xml:space="preserve"> </w:t>
      </w:r>
    </w:p>
    <w:p w14:paraId="6E87BE44" w14:textId="77777777" w:rsidR="00E659FA" w:rsidRPr="000B42FA" w:rsidRDefault="00E659FA" w:rsidP="007836B6">
      <w:pPr>
        <w:rPr>
          <w:rFonts w:ascii="Calibri" w:hAnsi="Calibri" w:cs="Calibri"/>
        </w:rPr>
      </w:pPr>
    </w:p>
    <w:p w14:paraId="689B1DA7" w14:textId="411044EB" w:rsidR="00F27AE5" w:rsidRPr="000B42FA" w:rsidRDefault="0039607C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</w:rPr>
        <w:t>I</w:t>
      </w:r>
      <w:r w:rsidR="00E55CA8" w:rsidRPr="000B42FA">
        <w:rPr>
          <w:rFonts w:ascii="Calibri" w:hAnsi="Calibri" w:cs="Calibri"/>
        </w:rPr>
        <w:t xml:space="preserve">nfection experiments with pathogenic JUNV, MACV and LASV </w:t>
      </w:r>
      <w:proofErr w:type="gramStart"/>
      <w:r w:rsidR="00E55CA8" w:rsidRPr="000B42FA">
        <w:rPr>
          <w:rFonts w:ascii="Calibri" w:hAnsi="Calibri" w:cs="Calibri"/>
        </w:rPr>
        <w:t>have to</w:t>
      </w:r>
      <w:proofErr w:type="gramEnd"/>
      <w:r w:rsidR="00E55CA8" w:rsidRPr="000B42FA">
        <w:rPr>
          <w:rFonts w:ascii="Calibri" w:hAnsi="Calibri" w:cs="Calibri"/>
        </w:rPr>
        <w:t xml:space="preserve"> be performed in </w:t>
      </w:r>
      <w:r w:rsidR="00587E81" w:rsidRPr="000B42FA">
        <w:rPr>
          <w:rFonts w:ascii="Calibri" w:hAnsi="Calibri" w:cs="Calibri"/>
        </w:rPr>
        <w:t xml:space="preserve">biosafety level </w:t>
      </w:r>
      <w:r w:rsidR="00E55CA8" w:rsidRPr="000B42FA">
        <w:rPr>
          <w:rFonts w:ascii="Calibri" w:hAnsi="Calibri" w:cs="Calibri"/>
        </w:rPr>
        <w:t xml:space="preserve">4 </w:t>
      </w:r>
      <w:r w:rsidR="007836B6" w:rsidRPr="000B42FA">
        <w:rPr>
          <w:rFonts w:ascii="Calibri" w:hAnsi="Calibri" w:cs="Calibri"/>
        </w:rPr>
        <w:t>(BSL</w:t>
      </w:r>
      <w:r w:rsidR="007836B6">
        <w:rPr>
          <w:rFonts w:ascii="Calibri" w:hAnsi="Calibri" w:cs="Calibri"/>
        </w:rPr>
        <w:t>-4</w:t>
      </w:r>
      <w:r w:rsidR="007836B6" w:rsidRPr="000B42FA">
        <w:rPr>
          <w:rFonts w:ascii="Calibri" w:hAnsi="Calibri" w:cs="Calibri"/>
        </w:rPr>
        <w:t xml:space="preserve">) </w:t>
      </w:r>
      <w:r w:rsidR="00E55CA8" w:rsidRPr="000B42FA">
        <w:rPr>
          <w:rFonts w:ascii="Calibri" w:hAnsi="Calibri" w:cs="Calibri"/>
        </w:rPr>
        <w:t xml:space="preserve">facilities. </w:t>
      </w:r>
      <w:r w:rsidRPr="000B42FA">
        <w:rPr>
          <w:rFonts w:ascii="Calibri" w:hAnsi="Calibri" w:cs="Calibri"/>
        </w:rPr>
        <w:t xml:space="preserve">Thus, in addition to the presumably low level of dsRNA formed in arenavirus infection, </w:t>
      </w:r>
      <w:r w:rsidR="002F0EDC" w:rsidRPr="000B42FA">
        <w:rPr>
          <w:rFonts w:ascii="Calibri" w:hAnsi="Calibri" w:cs="Calibri"/>
        </w:rPr>
        <w:t xml:space="preserve">meeting the </w:t>
      </w:r>
      <w:r w:rsidR="00CA1590" w:rsidRPr="000B42FA">
        <w:rPr>
          <w:rFonts w:ascii="Calibri" w:hAnsi="Calibri" w:cs="Calibri"/>
        </w:rPr>
        <w:t>biosafety requirement</w:t>
      </w:r>
      <w:r w:rsidR="002F0EDC" w:rsidRPr="000B42FA">
        <w:rPr>
          <w:rFonts w:ascii="Calibri" w:hAnsi="Calibri" w:cs="Calibri"/>
        </w:rPr>
        <w:t>s</w:t>
      </w:r>
      <w:r w:rsidR="00CA1590" w:rsidRPr="000B42FA">
        <w:rPr>
          <w:rFonts w:ascii="Calibri" w:hAnsi="Calibri" w:cs="Calibri"/>
        </w:rPr>
        <w:t xml:space="preserve"> is </w:t>
      </w:r>
      <w:r w:rsidR="007645BE" w:rsidRPr="000B42FA">
        <w:rPr>
          <w:rFonts w:ascii="Calibri" w:hAnsi="Calibri" w:cs="Calibri"/>
        </w:rPr>
        <w:t xml:space="preserve">another technique challenge </w:t>
      </w:r>
      <w:r w:rsidR="00B95E63" w:rsidRPr="000B42FA">
        <w:rPr>
          <w:rFonts w:ascii="Calibri" w:hAnsi="Calibri" w:cs="Calibri"/>
        </w:rPr>
        <w:t xml:space="preserve">when performing imaging studies for these </w:t>
      </w:r>
      <w:r w:rsidR="007645BE" w:rsidRPr="000B42FA">
        <w:rPr>
          <w:rFonts w:ascii="Calibri" w:hAnsi="Calibri" w:cs="Calibri"/>
        </w:rPr>
        <w:t xml:space="preserve">highly pathogenic </w:t>
      </w:r>
      <w:r w:rsidR="00B95E63" w:rsidRPr="000B42FA">
        <w:rPr>
          <w:rFonts w:ascii="Calibri" w:hAnsi="Calibri" w:cs="Calibri"/>
        </w:rPr>
        <w:t xml:space="preserve">viruses. </w:t>
      </w:r>
      <w:r w:rsidR="00D61607" w:rsidRPr="000B42FA">
        <w:rPr>
          <w:rFonts w:ascii="Calibri" w:hAnsi="Calibri" w:cs="Calibri"/>
        </w:rPr>
        <w:t>B</w:t>
      </w:r>
      <w:r w:rsidRPr="000B42FA">
        <w:rPr>
          <w:rFonts w:ascii="Calibri" w:hAnsi="Calibri" w:cs="Calibri"/>
        </w:rPr>
        <w:t>y utilizing the 9D5 antibody</w:t>
      </w:r>
      <w:r w:rsidR="00D61607" w:rsidRPr="000B42FA">
        <w:rPr>
          <w:rFonts w:ascii="Calibri" w:hAnsi="Calibri" w:cs="Calibri"/>
        </w:rPr>
        <w:t xml:space="preserve"> and the Candid1# vaccine strain of JUNV</w:t>
      </w:r>
      <w:r w:rsidRPr="000B42FA">
        <w:rPr>
          <w:rFonts w:ascii="Calibri" w:hAnsi="Calibri" w:cs="Calibri"/>
        </w:rPr>
        <w:t xml:space="preserve">, a confocal </w:t>
      </w:r>
      <w:r w:rsidR="00AF061C" w:rsidRPr="000B42FA">
        <w:rPr>
          <w:rFonts w:ascii="Calibri" w:hAnsi="Calibri" w:cs="Calibri"/>
        </w:rPr>
        <w:t>microscopy-based</w:t>
      </w:r>
      <w:r w:rsidR="005A79AC" w:rsidRPr="000B42FA">
        <w:rPr>
          <w:rFonts w:ascii="Calibri" w:hAnsi="Calibri" w:cs="Calibri"/>
        </w:rPr>
        <w:t xml:space="preserve"> </w:t>
      </w:r>
      <w:r w:rsidRPr="000B42FA">
        <w:rPr>
          <w:rFonts w:ascii="Calibri" w:hAnsi="Calibri" w:cs="Calibri"/>
        </w:rPr>
        <w:t>protocol</w:t>
      </w:r>
      <w:r w:rsidR="005A79AC" w:rsidRPr="000B42FA">
        <w:rPr>
          <w:rFonts w:ascii="Calibri" w:hAnsi="Calibri" w:cs="Calibri"/>
        </w:rPr>
        <w:t xml:space="preserve"> is described </w:t>
      </w:r>
      <w:r w:rsidR="00CA1590" w:rsidRPr="000B42FA">
        <w:rPr>
          <w:rFonts w:ascii="Calibri" w:hAnsi="Calibri" w:cs="Calibri"/>
        </w:rPr>
        <w:t>in this report</w:t>
      </w:r>
      <w:r w:rsidR="005A79AC" w:rsidRPr="000B42FA">
        <w:rPr>
          <w:rFonts w:ascii="Calibri" w:hAnsi="Calibri" w:cs="Calibri"/>
        </w:rPr>
        <w:t>, which has been used successfully to visualize dsRNA, viral protein and PRR simultaneously in cells infected by arenavirus in BSL2 labs</w:t>
      </w:r>
      <w:r w:rsidRPr="000B42FA">
        <w:rPr>
          <w:rFonts w:ascii="Calibri" w:hAnsi="Calibri" w:cs="Calibri"/>
        </w:rPr>
        <w:t xml:space="preserve">. The protocol is also suitable for </w:t>
      </w:r>
      <w:r w:rsidR="00134DB9" w:rsidRPr="000B42FA">
        <w:rPr>
          <w:rFonts w:ascii="Calibri" w:hAnsi="Calibri" w:cs="Calibri"/>
        </w:rPr>
        <w:t>visualization</w:t>
      </w:r>
      <w:r w:rsidRPr="000B42FA">
        <w:rPr>
          <w:rFonts w:ascii="Calibri" w:hAnsi="Calibri" w:cs="Calibri"/>
        </w:rPr>
        <w:t xml:space="preserve"> of </w:t>
      </w:r>
      <w:r w:rsidR="00134DB9" w:rsidRPr="000B42FA">
        <w:rPr>
          <w:rFonts w:ascii="Calibri" w:hAnsi="Calibri" w:cs="Calibri"/>
        </w:rPr>
        <w:t xml:space="preserve">intracellular distribution of </w:t>
      </w:r>
      <w:r w:rsidRPr="000B42FA">
        <w:rPr>
          <w:rFonts w:ascii="Calibri" w:hAnsi="Calibri" w:cs="Calibri"/>
        </w:rPr>
        <w:t xml:space="preserve">dsRNA and PRR </w:t>
      </w:r>
      <w:r w:rsidR="00134DB9" w:rsidRPr="000B42FA">
        <w:rPr>
          <w:rFonts w:ascii="Calibri" w:hAnsi="Calibri" w:cs="Calibri"/>
        </w:rPr>
        <w:t xml:space="preserve">during </w:t>
      </w:r>
      <w:r w:rsidRPr="000B42FA">
        <w:rPr>
          <w:rFonts w:ascii="Calibri" w:hAnsi="Calibri" w:cs="Calibri"/>
        </w:rPr>
        <w:t>pathogenic arenavirus</w:t>
      </w:r>
      <w:r w:rsidR="00134DB9" w:rsidRPr="000B42FA">
        <w:rPr>
          <w:rFonts w:ascii="Calibri" w:hAnsi="Calibri" w:cs="Calibri"/>
        </w:rPr>
        <w:t xml:space="preserve"> infection</w:t>
      </w:r>
      <w:r w:rsidRPr="000B42FA">
        <w:rPr>
          <w:rFonts w:ascii="Calibri" w:hAnsi="Calibri" w:cs="Calibri"/>
        </w:rPr>
        <w:t xml:space="preserve"> in BSL4 facilities. </w:t>
      </w:r>
    </w:p>
    <w:p w14:paraId="63A84B9E" w14:textId="77777777" w:rsidR="00F27AE5" w:rsidRPr="000B42FA" w:rsidRDefault="00F27AE5" w:rsidP="007836B6">
      <w:pPr>
        <w:rPr>
          <w:rFonts w:ascii="Calibri" w:hAnsi="Calibri" w:cs="Calibri"/>
          <w:b/>
        </w:rPr>
      </w:pPr>
    </w:p>
    <w:p w14:paraId="4A69CD95" w14:textId="77777777" w:rsidR="003C6527" w:rsidRPr="000B42FA" w:rsidRDefault="003C6527" w:rsidP="007836B6">
      <w:pPr>
        <w:rPr>
          <w:rFonts w:ascii="Calibri" w:hAnsi="Calibri" w:cs="Calibri"/>
          <w:b/>
        </w:rPr>
      </w:pPr>
      <w:r w:rsidRPr="000B42FA">
        <w:rPr>
          <w:rFonts w:ascii="Calibri" w:hAnsi="Calibri" w:cs="Calibri"/>
          <w:b/>
        </w:rPr>
        <w:lastRenderedPageBreak/>
        <w:t>PROTOCOL:</w:t>
      </w:r>
    </w:p>
    <w:p w14:paraId="58009728" w14:textId="77777777" w:rsidR="003C6527" w:rsidRPr="000B42FA" w:rsidRDefault="003C6527" w:rsidP="007836B6">
      <w:pPr>
        <w:rPr>
          <w:rFonts w:ascii="Calibri" w:hAnsi="Calibri" w:cs="Calibri"/>
          <w:b/>
        </w:rPr>
      </w:pPr>
    </w:p>
    <w:p w14:paraId="29B3C50E" w14:textId="46261F8E" w:rsidR="003C6527" w:rsidRDefault="00EF0EDD" w:rsidP="007836B6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  <w:b/>
        </w:rPr>
      </w:pPr>
      <w:r w:rsidRPr="000B42FA">
        <w:rPr>
          <w:rFonts w:ascii="Calibri" w:hAnsi="Calibri" w:cs="Calibri"/>
          <w:b/>
        </w:rPr>
        <w:t xml:space="preserve">Preparation of A549 cells </w:t>
      </w:r>
      <w:r w:rsidR="00F054D8" w:rsidRPr="000B42FA">
        <w:rPr>
          <w:rFonts w:ascii="Calibri" w:hAnsi="Calibri" w:cs="Calibri"/>
          <w:b/>
        </w:rPr>
        <w:t>and JUNV</w:t>
      </w:r>
      <w:r w:rsidR="0017557F" w:rsidRPr="000B42FA">
        <w:rPr>
          <w:rFonts w:ascii="Calibri" w:hAnsi="Calibri" w:cs="Calibri"/>
          <w:b/>
        </w:rPr>
        <w:t xml:space="preserve"> </w:t>
      </w:r>
      <w:r w:rsidR="00F054D8" w:rsidRPr="000B42FA">
        <w:rPr>
          <w:rFonts w:ascii="Calibri" w:hAnsi="Calibri" w:cs="Calibri"/>
          <w:b/>
        </w:rPr>
        <w:t>infection</w:t>
      </w:r>
    </w:p>
    <w:p w14:paraId="3F955BA9" w14:textId="77777777" w:rsidR="007836B6" w:rsidRPr="000B42FA" w:rsidRDefault="007836B6" w:rsidP="007836B6">
      <w:pPr>
        <w:pStyle w:val="ListParagraph"/>
        <w:ind w:left="0"/>
        <w:rPr>
          <w:rFonts w:ascii="Calibri" w:hAnsi="Calibri" w:cs="Calibri"/>
          <w:b/>
        </w:rPr>
      </w:pPr>
    </w:p>
    <w:p w14:paraId="709B76A9" w14:textId="67984C57" w:rsidR="001920B6" w:rsidRPr="007836B6" w:rsidRDefault="006D30AF" w:rsidP="007836B6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7836B6">
        <w:rPr>
          <w:rFonts w:ascii="Calibri" w:hAnsi="Calibri" w:cs="Calibri"/>
        </w:rPr>
        <w:t>Seed</w:t>
      </w:r>
      <w:r w:rsidR="00F054D8" w:rsidRPr="007836B6">
        <w:rPr>
          <w:rFonts w:ascii="Calibri" w:hAnsi="Calibri" w:cs="Calibri"/>
        </w:rPr>
        <w:t xml:space="preserve"> </w:t>
      </w:r>
      <w:r w:rsidR="0075789A" w:rsidRPr="007836B6">
        <w:rPr>
          <w:rFonts w:ascii="Calibri" w:hAnsi="Calibri" w:cs="Calibri"/>
        </w:rPr>
        <w:t>2</w:t>
      </w:r>
      <w:r w:rsidR="007836B6">
        <w:rPr>
          <w:rFonts w:ascii="Calibri" w:hAnsi="Calibri" w:cs="Calibri"/>
        </w:rPr>
        <w:t xml:space="preserve"> </w:t>
      </w:r>
      <w:r w:rsidR="0075789A" w:rsidRPr="007836B6">
        <w:rPr>
          <w:rFonts w:ascii="Calibri" w:hAnsi="Calibri" w:cs="Calibri"/>
        </w:rPr>
        <w:t>x</w:t>
      </w:r>
      <w:r w:rsidR="007836B6">
        <w:rPr>
          <w:rFonts w:ascii="Calibri" w:hAnsi="Calibri" w:cs="Calibri"/>
        </w:rPr>
        <w:t xml:space="preserve"> </w:t>
      </w:r>
      <w:r w:rsidR="0075789A" w:rsidRPr="007836B6">
        <w:rPr>
          <w:rFonts w:ascii="Calibri" w:hAnsi="Calibri" w:cs="Calibri"/>
        </w:rPr>
        <w:t>10</w:t>
      </w:r>
      <w:r w:rsidR="0075789A" w:rsidRPr="007836B6">
        <w:rPr>
          <w:rFonts w:ascii="Calibri" w:hAnsi="Calibri" w:cs="Calibri"/>
          <w:vertAlign w:val="superscript"/>
        </w:rPr>
        <w:t>5</w:t>
      </w:r>
      <w:r w:rsidR="0075789A" w:rsidRPr="007836B6">
        <w:rPr>
          <w:rFonts w:ascii="Calibri" w:hAnsi="Calibri" w:cs="Calibri"/>
        </w:rPr>
        <w:t xml:space="preserve"> </w:t>
      </w:r>
      <w:r w:rsidR="00AF061C" w:rsidRPr="007836B6">
        <w:rPr>
          <w:rFonts w:ascii="Calibri" w:hAnsi="Calibri" w:cs="Calibri"/>
        </w:rPr>
        <w:t xml:space="preserve">human lung epithelial </w:t>
      </w:r>
      <w:r w:rsidR="00F054D8" w:rsidRPr="007836B6">
        <w:rPr>
          <w:rFonts w:ascii="Calibri" w:hAnsi="Calibri" w:cs="Calibri"/>
        </w:rPr>
        <w:t xml:space="preserve">A549 cells onto </w:t>
      </w:r>
      <w:r w:rsidR="00587E81" w:rsidRPr="007836B6">
        <w:rPr>
          <w:rFonts w:ascii="Calibri" w:hAnsi="Calibri" w:cs="Calibri"/>
        </w:rPr>
        <w:t>poly-D-lysine (</w:t>
      </w:r>
      <w:r w:rsidR="00F054D8" w:rsidRPr="007836B6">
        <w:rPr>
          <w:rFonts w:ascii="Calibri" w:hAnsi="Calibri" w:cs="Calibri"/>
        </w:rPr>
        <w:t>PDL</w:t>
      </w:r>
      <w:r w:rsidR="00587E81" w:rsidRPr="007836B6">
        <w:rPr>
          <w:rFonts w:ascii="Calibri" w:hAnsi="Calibri" w:cs="Calibri"/>
        </w:rPr>
        <w:t>)</w:t>
      </w:r>
      <w:r w:rsidR="00F054D8" w:rsidRPr="007836B6">
        <w:rPr>
          <w:rFonts w:ascii="Calibri" w:hAnsi="Calibri" w:cs="Calibri"/>
        </w:rPr>
        <w:t xml:space="preserve"> coated glass coverslips in 12-well plates </w:t>
      </w:r>
      <w:r w:rsidR="00213A91" w:rsidRPr="007836B6">
        <w:rPr>
          <w:rFonts w:ascii="Calibri" w:hAnsi="Calibri" w:cs="Calibri"/>
        </w:rPr>
        <w:t xml:space="preserve">at </w:t>
      </w:r>
      <w:r w:rsidR="00F054D8" w:rsidRPr="007836B6">
        <w:rPr>
          <w:rFonts w:ascii="Calibri" w:hAnsi="Calibri" w:cs="Calibri"/>
        </w:rPr>
        <w:t>24 hours prior to infection.</w:t>
      </w:r>
    </w:p>
    <w:p w14:paraId="172423AA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6078E462" w14:textId="4E292DE6" w:rsidR="00E034DC" w:rsidRPr="000B42FA" w:rsidRDefault="006D30AF" w:rsidP="007836B6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>Prepare</w:t>
      </w:r>
      <w:r w:rsidR="001777EF" w:rsidRPr="000B42FA">
        <w:rPr>
          <w:rFonts w:ascii="Calibri" w:hAnsi="Calibri" w:cs="Calibri"/>
        </w:rPr>
        <w:t xml:space="preserve"> aliquots of 150</w:t>
      </w:r>
      <w:r w:rsidR="005C6AC8" w:rsidRPr="000B42FA">
        <w:rPr>
          <w:rFonts w:ascii="Calibri" w:hAnsi="Calibri" w:cs="Calibri"/>
        </w:rPr>
        <w:t xml:space="preserve"> </w:t>
      </w:r>
      <w:r w:rsidR="005C6AC8" w:rsidRPr="000B42FA">
        <w:rPr>
          <w:rFonts w:ascii="Calibri" w:hAnsi="Calibri" w:cs="Calibri"/>
        </w:rPr>
        <w:sym w:font="Symbol" w:char="F06D"/>
      </w:r>
      <w:r w:rsidR="001777EF" w:rsidRPr="000B42FA">
        <w:rPr>
          <w:rFonts w:ascii="Calibri" w:hAnsi="Calibri" w:cs="Calibri"/>
        </w:rPr>
        <w:t xml:space="preserve">L </w:t>
      </w:r>
      <w:r w:rsidR="00E034DC" w:rsidRPr="000B42FA">
        <w:rPr>
          <w:rFonts w:ascii="Calibri" w:hAnsi="Calibri" w:cs="Calibri"/>
        </w:rPr>
        <w:t>of JUNV</w:t>
      </w:r>
      <w:r w:rsidR="00E71BA1" w:rsidRPr="000B42FA">
        <w:rPr>
          <w:rFonts w:ascii="Calibri" w:hAnsi="Calibri" w:cs="Calibri"/>
          <w:vertAlign w:val="superscript"/>
        </w:rPr>
        <w:t>13</w:t>
      </w:r>
      <w:r w:rsidR="00E034DC" w:rsidRPr="000B42FA">
        <w:rPr>
          <w:rFonts w:ascii="Calibri" w:hAnsi="Calibri" w:cs="Calibri"/>
        </w:rPr>
        <w:t xml:space="preserve"> at a </w:t>
      </w:r>
      <w:r w:rsidR="0017557F" w:rsidRPr="000B42FA">
        <w:rPr>
          <w:rFonts w:ascii="Calibri" w:hAnsi="Calibri" w:cs="Calibri"/>
        </w:rPr>
        <w:t>multiplication of infection (</w:t>
      </w:r>
      <w:r w:rsidR="00E034DC" w:rsidRPr="000B42FA">
        <w:rPr>
          <w:rFonts w:ascii="Calibri" w:hAnsi="Calibri" w:cs="Calibri"/>
        </w:rPr>
        <w:t>MOI</w:t>
      </w:r>
      <w:r w:rsidR="0017557F" w:rsidRPr="000B42FA">
        <w:rPr>
          <w:rFonts w:ascii="Calibri" w:hAnsi="Calibri" w:cs="Calibri"/>
        </w:rPr>
        <w:t>)</w:t>
      </w:r>
      <w:r w:rsidR="00E034DC" w:rsidRPr="000B42FA">
        <w:rPr>
          <w:rFonts w:ascii="Calibri" w:hAnsi="Calibri" w:cs="Calibri"/>
        </w:rPr>
        <w:t xml:space="preserve"> of 1.0</w:t>
      </w:r>
      <w:r w:rsidR="00435499" w:rsidRPr="000B42FA">
        <w:rPr>
          <w:rFonts w:ascii="Calibri" w:hAnsi="Calibri" w:cs="Calibri"/>
        </w:rPr>
        <w:t xml:space="preserve"> </w:t>
      </w:r>
      <w:r w:rsidR="00D61607" w:rsidRPr="000B42FA">
        <w:rPr>
          <w:rFonts w:ascii="Calibri" w:hAnsi="Calibri" w:cs="Calibri"/>
        </w:rPr>
        <w:t xml:space="preserve">plaque forming unit per cell </w:t>
      </w:r>
      <w:r w:rsidR="00E034DC" w:rsidRPr="000B42FA">
        <w:rPr>
          <w:rFonts w:ascii="Calibri" w:hAnsi="Calibri" w:cs="Calibri"/>
        </w:rPr>
        <w:t xml:space="preserve">diluted in </w:t>
      </w:r>
      <w:r w:rsidR="00587E81" w:rsidRPr="000B42FA">
        <w:rPr>
          <w:rFonts w:ascii="Calibri" w:hAnsi="Calibri" w:cs="Calibri"/>
        </w:rPr>
        <w:t>Dulbecco</w:t>
      </w:r>
      <w:r w:rsidR="00587E81" w:rsidRPr="000B42FA">
        <w:rPr>
          <w:rFonts w:ascii="Calibri" w:eastAsia="Helvetica" w:hAnsi="Calibri" w:cs="Calibri"/>
        </w:rPr>
        <w:t>’</w:t>
      </w:r>
      <w:r w:rsidR="00587E81" w:rsidRPr="000B42FA">
        <w:rPr>
          <w:rFonts w:ascii="Calibri" w:hAnsi="Calibri" w:cs="Calibri"/>
        </w:rPr>
        <w:t xml:space="preserve">s </w:t>
      </w:r>
      <w:r w:rsidR="007836B6">
        <w:rPr>
          <w:rFonts w:ascii="Calibri" w:hAnsi="Calibri" w:cs="Calibri"/>
        </w:rPr>
        <w:t>M</w:t>
      </w:r>
      <w:r w:rsidR="00587E81" w:rsidRPr="000B42FA">
        <w:rPr>
          <w:rFonts w:ascii="Calibri" w:hAnsi="Calibri" w:cs="Calibri"/>
        </w:rPr>
        <w:t>odified Eagle</w:t>
      </w:r>
      <w:r w:rsidR="00587E81" w:rsidRPr="000B42FA">
        <w:rPr>
          <w:rFonts w:ascii="Calibri" w:eastAsia="Helvetica" w:hAnsi="Calibri" w:cs="Calibri"/>
        </w:rPr>
        <w:t>’</w:t>
      </w:r>
      <w:r w:rsidR="00587E81" w:rsidRPr="000B42FA">
        <w:rPr>
          <w:rFonts w:ascii="Calibri" w:hAnsi="Calibri" w:cs="Calibri"/>
        </w:rPr>
        <w:t xml:space="preserve">s </w:t>
      </w:r>
      <w:r w:rsidR="007836B6">
        <w:rPr>
          <w:rFonts w:ascii="Calibri" w:hAnsi="Calibri" w:cs="Calibri"/>
        </w:rPr>
        <w:t>M</w:t>
      </w:r>
      <w:r w:rsidR="00587E81" w:rsidRPr="000B42FA">
        <w:rPr>
          <w:rFonts w:ascii="Calibri" w:hAnsi="Calibri" w:cs="Calibri"/>
        </w:rPr>
        <w:t>edium (</w:t>
      </w:r>
      <w:r w:rsidR="00E034DC" w:rsidRPr="000B42FA">
        <w:rPr>
          <w:rFonts w:ascii="Calibri" w:hAnsi="Calibri" w:cs="Calibri"/>
        </w:rPr>
        <w:t>DMEM</w:t>
      </w:r>
      <w:r w:rsidR="00587E81" w:rsidRPr="000B42FA">
        <w:rPr>
          <w:rFonts w:ascii="Calibri" w:hAnsi="Calibri" w:cs="Calibri"/>
        </w:rPr>
        <w:t>)</w:t>
      </w:r>
      <w:r w:rsidR="00E034DC" w:rsidRPr="000B42FA">
        <w:rPr>
          <w:rFonts w:ascii="Calibri" w:hAnsi="Calibri" w:cs="Calibri"/>
        </w:rPr>
        <w:t xml:space="preserve"> </w:t>
      </w:r>
      <w:r w:rsidR="007F0678" w:rsidRPr="000B42FA">
        <w:rPr>
          <w:rFonts w:ascii="Calibri" w:hAnsi="Calibri" w:cs="Calibri"/>
        </w:rPr>
        <w:t xml:space="preserve">media </w:t>
      </w:r>
      <w:r w:rsidR="00E034DC" w:rsidRPr="000B42FA">
        <w:rPr>
          <w:rFonts w:ascii="Calibri" w:hAnsi="Calibri" w:cs="Calibri"/>
        </w:rPr>
        <w:t xml:space="preserve">supplemented with 2% </w:t>
      </w:r>
      <w:r w:rsidR="00587E81" w:rsidRPr="000B42FA">
        <w:rPr>
          <w:rFonts w:ascii="Calibri" w:hAnsi="Calibri" w:cs="Calibri"/>
        </w:rPr>
        <w:t>fetal bovine serum (</w:t>
      </w:r>
      <w:r w:rsidR="00E034DC" w:rsidRPr="000B42FA">
        <w:rPr>
          <w:rFonts w:ascii="Calibri" w:hAnsi="Calibri" w:cs="Calibri"/>
        </w:rPr>
        <w:t>FBS</w:t>
      </w:r>
      <w:r w:rsidR="00587E81" w:rsidRPr="000B42FA">
        <w:rPr>
          <w:rFonts w:ascii="Calibri" w:hAnsi="Calibri" w:cs="Calibri"/>
        </w:rPr>
        <w:t>)</w:t>
      </w:r>
      <w:r w:rsidR="00E034DC" w:rsidRPr="000B42FA">
        <w:rPr>
          <w:rFonts w:ascii="Calibri" w:hAnsi="Calibri" w:cs="Calibri"/>
        </w:rPr>
        <w:t xml:space="preserve"> and 1% </w:t>
      </w:r>
      <w:r w:rsidR="005C6AC8" w:rsidRPr="000B42FA">
        <w:rPr>
          <w:rFonts w:ascii="Calibri" w:hAnsi="Calibri" w:cs="Calibri"/>
        </w:rPr>
        <w:t>penicillin and streptomycin (</w:t>
      </w:r>
      <w:r w:rsidR="007836B6">
        <w:rPr>
          <w:rFonts w:ascii="Calibri" w:hAnsi="Calibri" w:cs="Calibri"/>
        </w:rPr>
        <w:t>P/S</w:t>
      </w:r>
      <w:r w:rsidR="005C6AC8" w:rsidRPr="000B42FA">
        <w:rPr>
          <w:rFonts w:ascii="Calibri" w:hAnsi="Calibri" w:cs="Calibri"/>
        </w:rPr>
        <w:t>)</w:t>
      </w:r>
      <w:r w:rsidR="00E034DC" w:rsidRPr="000B42FA">
        <w:rPr>
          <w:rFonts w:ascii="Calibri" w:hAnsi="Calibri" w:cs="Calibri"/>
        </w:rPr>
        <w:t>.</w:t>
      </w:r>
    </w:p>
    <w:p w14:paraId="18DE6336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2690DFC4" w14:textId="113CD439" w:rsidR="001920B6" w:rsidRPr="000B42FA" w:rsidRDefault="007312BB" w:rsidP="007836B6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>Remove media</w:t>
      </w:r>
      <w:r w:rsidR="0017557F" w:rsidRPr="000B42FA">
        <w:rPr>
          <w:rFonts w:ascii="Calibri" w:hAnsi="Calibri" w:cs="Calibri"/>
        </w:rPr>
        <w:t xml:space="preserve"> from cell culture</w:t>
      </w:r>
      <w:r w:rsidRPr="000B42FA">
        <w:rPr>
          <w:rFonts w:ascii="Calibri" w:hAnsi="Calibri" w:cs="Calibri"/>
        </w:rPr>
        <w:t xml:space="preserve">. Add virus inoculum on each </w:t>
      </w:r>
      <w:r w:rsidR="0017557F" w:rsidRPr="000B42FA">
        <w:rPr>
          <w:rFonts w:ascii="Calibri" w:hAnsi="Calibri" w:cs="Calibri"/>
        </w:rPr>
        <w:t xml:space="preserve">well containing </w:t>
      </w:r>
      <w:r w:rsidRPr="000B42FA">
        <w:rPr>
          <w:rFonts w:ascii="Calibri" w:hAnsi="Calibri" w:cs="Calibri"/>
        </w:rPr>
        <w:t xml:space="preserve">coverslip and incubate for 1.5 </w:t>
      </w:r>
      <w:r w:rsidR="007836B6">
        <w:rPr>
          <w:rFonts w:ascii="Calibri" w:hAnsi="Calibri" w:cs="Calibri"/>
        </w:rPr>
        <w:t>h</w:t>
      </w:r>
      <w:r w:rsidRPr="000B42FA">
        <w:rPr>
          <w:rFonts w:ascii="Calibri" w:hAnsi="Calibri" w:cs="Calibri"/>
        </w:rPr>
        <w:t xml:space="preserve"> at 37</w:t>
      </w:r>
      <w:r w:rsidR="007836B6">
        <w:rPr>
          <w:rFonts w:ascii="Calibri" w:hAnsi="Calibri" w:cs="Calibri"/>
        </w:rPr>
        <w:t xml:space="preserve"> °</w:t>
      </w:r>
      <w:r w:rsidRPr="000B42FA">
        <w:rPr>
          <w:rFonts w:ascii="Calibri" w:hAnsi="Calibri" w:cs="Calibri"/>
        </w:rPr>
        <w:t>C</w:t>
      </w:r>
      <w:r w:rsidR="0017557F" w:rsidRPr="000B42FA">
        <w:rPr>
          <w:rFonts w:ascii="Calibri" w:hAnsi="Calibri" w:cs="Calibri"/>
        </w:rPr>
        <w:t>. S</w:t>
      </w:r>
      <w:r w:rsidRPr="000B42FA">
        <w:rPr>
          <w:rFonts w:ascii="Calibri" w:hAnsi="Calibri" w:cs="Calibri"/>
        </w:rPr>
        <w:t>hak</w:t>
      </w:r>
      <w:r w:rsidR="0017557F" w:rsidRPr="000B42FA">
        <w:rPr>
          <w:rFonts w:ascii="Calibri" w:hAnsi="Calibri" w:cs="Calibri"/>
        </w:rPr>
        <w:t>e the plates</w:t>
      </w:r>
      <w:r w:rsidRPr="000B42FA">
        <w:rPr>
          <w:rFonts w:ascii="Calibri" w:hAnsi="Calibri" w:cs="Calibri"/>
        </w:rPr>
        <w:t xml:space="preserve"> every 15 </w:t>
      </w:r>
      <w:r w:rsidR="007836B6">
        <w:rPr>
          <w:rFonts w:ascii="Calibri" w:hAnsi="Calibri" w:cs="Calibri"/>
        </w:rPr>
        <w:t>min</w:t>
      </w:r>
      <w:r w:rsidRPr="000B42FA">
        <w:rPr>
          <w:rFonts w:ascii="Calibri" w:hAnsi="Calibri" w:cs="Calibri"/>
        </w:rPr>
        <w:t>.</w:t>
      </w:r>
    </w:p>
    <w:p w14:paraId="1EE5312E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599C766B" w14:textId="2BE45C44" w:rsidR="007312BB" w:rsidRPr="000B42FA" w:rsidRDefault="007312BB" w:rsidP="007836B6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>Remove the virus inoculum, add 1</w:t>
      </w:r>
      <w:r w:rsidR="005C6AC8" w:rsidRPr="000B42FA">
        <w:rPr>
          <w:rFonts w:ascii="Calibri" w:hAnsi="Calibri" w:cs="Calibri"/>
        </w:rPr>
        <w:t xml:space="preserve"> </w:t>
      </w:r>
      <w:r w:rsidRPr="000B42FA">
        <w:rPr>
          <w:rFonts w:ascii="Calibri" w:hAnsi="Calibri" w:cs="Calibri"/>
        </w:rPr>
        <w:t>mL</w:t>
      </w:r>
      <w:r w:rsidR="007836B6">
        <w:rPr>
          <w:rFonts w:ascii="Calibri" w:hAnsi="Calibri" w:cs="Calibri"/>
        </w:rPr>
        <w:t xml:space="preserve"> of</w:t>
      </w:r>
      <w:r w:rsidRPr="000B42FA">
        <w:rPr>
          <w:rFonts w:ascii="Calibri" w:hAnsi="Calibri" w:cs="Calibri"/>
        </w:rPr>
        <w:t xml:space="preserve"> DMEM supplemented with 5% FBS and 1% </w:t>
      </w:r>
      <w:r w:rsidR="007836B6">
        <w:rPr>
          <w:rFonts w:ascii="Calibri" w:hAnsi="Calibri" w:cs="Calibri"/>
        </w:rPr>
        <w:t>P/S</w:t>
      </w:r>
      <w:r w:rsidRPr="000B42FA">
        <w:rPr>
          <w:rFonts w:ascii="Calibri" w:hAnsi="Calibri" w:cs="Calibri"/>
        </w:rPr>
        <w:t>. Incubate the plate at 37</w:t>
      </w:r>
      <w:r w:rsidR="007836B6">
        <w:rPr>
          <w:rFonts w:ascii="Calibri" w:hAnsi="Calibri" w:cs="Calibri"/>
        </w:rPr>
        <w:t xml:space="preserve"> °</w:t>
      </w:r>
      <w:r w:rsidRPr="000B42FA">
        <w:rPr>
          <w:rFonts w:ascii="Calibri" w:hAnsi="Calibri" w:cs="Calibri"/>
        </w:rPr>
        <w:t>C for desired time</w:t>
      </w:r>
      <w:r w:rsidR="0017557F" w:rsidRPr="000B42FA">
        <w:rPr>
          <w:rFonts w:ascii="Calibri" w:hAnsi="Calibri" w:cs="Calibri"/>
        </w:rPr>
        <w:t xml:space="preserve"> </w:t>
      </w:r>
      <w:r w:rsidRPr="000B42FA">
        <w:rPr>
          <w:rFonts w:ascii="Calibri" w:hAnsi="Calibri" w:cs="Calibri"/>
        </w:rPr>
        <w:t xml:space="preserve">point. </w:t>
      </w:r>
    </w:p>
    <w:p w14:paraId="6277D65D" w14:textId="77777777" w:rsidR="007312BB" w:rsidRPr="000B42FA" w:rsidRDefault="007312BB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2A67926A" w14:textId="4F7F370E" w:rsidR="007312BB" w:rsidRPr="000B42FA" w:rsidRDefault="005E446B" w:rsidP="007836B6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  <w:b/>
        </w:rPr>
      </w:pPr>
      <w:r w:rsidRPr="000B42FA">
        <w:rPr>
          <w:rFonts w:ascii="Calibri" w:hAnsi="Calibri" w:cs="Calibri"/>
          <w:b/>
        </w:rPr>
        <w:t xml:space="preserve">Fixation and </w:t>
      </w:r>
      <w:r w:rsidR="007836B6">
        <w:rPr>
          <w:rFonts w:ascii="Calibri" w:hAnsi="Calibri" w:cs="Calibri"/>
          <w:b/>
        </w:rPr>
        <w:t>i</w:t>
      </w:r>
      <w:r w:rsidRPr="000B42FA">
        <w:rPr>
          <w:rFonts w:ascii="Calibri" w:hAnsi="Calibri" w:cs="Calibri"/>
          <w:b/>
        </w:rPr>
        <w:t>mmunostaining</w:t>
      </w:r>
    </w:p>
    <w:p w14:paraId="0452D5E3" w14:textId="77777777" w:rsidR="007836B6" w:rsidRDefault="007836B6" w:rsidP="007836B6">
      <w:pPr>
        <w:pStyle w:val="ListParagraph"/>
        <w:autoSpaceDE w:val="0"/>
        <w:autoSpaceDN w:val="0"/>
        <w:adjustRightInd w:val="0"/>
        <w:ind w:left="0"/>
        <w:rPr>
          <w:rFonts w:ascii="Calibri" w:hAnsi="Calibri" w:cs="Calibri"/>
        </w:rPr>
      </w:pPr>
    </w:p>
    <w:p w14:paraId="6268C42C" w14:textId="0EC455A1" w:rsidR="00876ADE" w:rsidRPr="000B42FA" w:rsidRDefault="00876ADE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Aspirate the media. </w:t>
      </w:r>
      <w:r w:rsidR="0017557F" w:rsidRPr="000B42FA">
        <w:rPr>
          <w:rFonts w:ascii="Calibri" w:hAnsi="Calibri" w:cs="Calibri"/>
        </w:rPr>
        <w:t>Rinse the cells by adding</w:t>
      </w:r>
      <w:r w:rsidRPr="000B42FA">
        <w:rPr>
          <w:rFonts w:ascii="Calibri" w:hAnsi="Calibri" w:cs="Calibri"/>
        </w:rPr>
        <w:t xml:space="preserve"> 1</w:t>
      </w:r>
      <w:r w:rsidR="0017557F" w:rsidRPr="000B42FA">
        <w:rPr>
          <w:rFonts w:ascii="Calibri" w:hAnsi="Calibri" w:cs="Calibri"/>
        </w:rPr>
        <w:t xml:space="preserve"> </w:t>
      </w:r>
      <w:r w:rsidRPr="000B42FA">
        <w:rPr>
          <w:rFonts w:ascii="Calibri" w:hAnsi="Calibri" w:cs="Calibri"/>
        </w:rPr>
        <w:t xml:space="preserve">mL of </w:t>
      </w:r>
      <w:r w:rsidR="00587E81" w:rsidRPr="000B42FA">
        <w:rPr>
          <w:rFonts w:ascii="Calibri" w:hAnsi="Calibri" w:cs="Calibri"/>
        </w:rPr>
        <w:t>phosphate buffered saline (</w:t>
      </w:r>
      <w:r w:rsidRPr="000B42FA">
        <w:rPr>
          <w:rFonts w:ascii="Calibri" w:hAnsi="Calibri" w:cs="Calibri"/>
        </w:rPr>
        <w:t>PBS</w:t>
      </w:r>
      <w:r w:rsidR="00587E81" w:rsidRPr="000B42FA">
        <w:rPr>
          <w:rFonts w:ascii="Calibri" w:hAnsi="Calibri" w:cs="Calibri"/>
        </w:rPr>
        <w:t>)</w:t>
      </w:r>
      <w:r w:rsidRPr="000B42FA">
        <w:rPr>
          <w:rFonts w:ascii="Calibri" w:hAnsi="Calibri" w:cs="Calibri"/>
        </w:rPr>
        <w:t xml:space="preserve"> supplemented with calcium and magnesium to each well.</w:t>
      </w:r>
    </w:p>
    <w:p w14:paraId="683AB9C1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2FF4FEED" w14:textId="29E0417B" w:rsidR="00876ADE" w:rsidRPr="000B42FA" w:rsidRDefault="00876ADE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Remove PBS. Add </w:t>
      </w:r>
      <w:r w:rsidR="0017557F" w:rsidRPr="000B42FA">
        <w:rPr>
          <w:rFonts w:ascii="Calibri" w:hAnsi="Calibri" w:cs="Calibri"/>
        </w:rPr>
        <w:t xml:space="preserve">1 mL </w:t>
      </w:r>
      <w:r w:rsidR="007836B6">
        <w:rPr>
          <w:rFonts w:ascii="Calibri" w:hAnsi="Calibri" w:cs="Calibri"/>
        </w:rPr>
        <w:t>of m</w:t>
      </w:r>
      <w:r w:rsidR="00587E81" w:rsidRPr="000B42FA">
        <w:rPr>
          <w:rFonts w:ascii="Calibri" w:hAnsi="Calibri" w:cs="Calibri"/>
        </w:rPr>
        <w:t>ethanol (</w:t>
      </w:r>
      <w:r w:rsidRPr="000B42FA">
        <w:rPr>
          <w:rFonts w:ascii="Calibri" w:hAnsi="Calibri" w:cs="Calibri"/>
        </w:rPr>
        <w:t>MeOH</w:t>
      </w:r>
      <w:r w:rsidR="00587E81" w:rsidRPr="000B42FA">
        <w:rPr>
          <w:rFonts w:ascii="Calibri" w:hAnsi="Calibri" w:cs="Calibri"/>
        </w:rPr>
        <w:t>)</w:t>
      </w:r>
      <w:r w:rsidR="0017557F" w:rsidRPr="000B42FA">
        <w:rPr>
          <w:rFonts w:ascii="Calibri" w:hAnsi="Calibri" w:cs="Calibri"/>
        </w:rPr>
        <w:t xml:space="preserve"> pr</w:t>
      </w:r>
      <w:r w:rsidR="00E659FA" w:rsidRPr="000B42FA">
        <w:rPr>
          <w:rFonts w:ascii="Calibri" w:hAnsi="Calibri" w:cs="Calibri"/>
        </w:rPr>
        <w:t>e-chilled</w:t>
      </w:r>
      <w:r w:rsidR="0017557F" w:rsidRPr="000B42FA">
        <w:rPr>
          <w:rFonts w:ascii="Calibri" w:hAnsi="Calibri" w:cs="Calibri"/>
        </w:rPr>
        <w:t xml:space="preserve"> at -20</w:t>
      </w:r>
      <w:r w:rsidR="00BF31CC" w:rsidRPr="000B42FA">
        <w:rPr>
          <w:rFonts w:ascii="Calibri" w:hAnsi="Calibri" w:cs="Calibri"/>
        </w:rPr>
        <w:t xml:space="preserve"> </w:t>
      </w:r>
      <w:r w:rsidR="007836B6">
        <w:rPr>
          <w:rFonts w:ascii="Calibri" w:hAnsi="Calibri" w:cs="Calibri"/>
        </w:rPr>
        <w:t>°</w:t>
      </w:r>
      <w:r w:rsidR="00BF31CC" w:rsidRPr="000B42FA">
        <w:rPr>
          <w:rFonts w:ascii="Calibri" w:hAnsi="Calibri" w:cs="Calibri"/>
        </w:rPr>
        <w:t>C</w:t>
      </w:r>
      <w:r w:rsidR="0017557F" w:rsidRPr="000B42FA">
        <w:rPr>
          <w:rFonts w:ascii="Calibri" w:hAnsi="Calibri" w:cs="Calibri"/>
        </w:rPr>
        <w:t xml:space="preserve"> </w:t>
      </w:r>
      <w:r w:rsidRPr="000B42FA">
        <w:rPr>
          <w:rFonts w:ascii="Calibri" w:hAnsi="Calibri" w:cs="Calibri"/>
        </w:rPr>
        <w:t>and incubate at -20</w:t>
      </w:r>
      <w:r w:rsidR="0017557F" w:rsidRPr="000B42FA">
        <w:rPr>
          <w:rFonts w:ascii="Calibri" w:hAnsi="Calibri" w:cs="Calibri"/>
          <w:vertAlign w:val="superscript"/>
        </w:rPr>
        <w:t xml:space="preserve"> </w:t>
      </w:r>
      <w:r w:rsidR="007836B6">
        <w:rPr>
          <w:rFonts w:ascii="Calibri" w:hAnsi="Calibri" w:cs="Calibri"/>
        </w:rPr>
        <w:t>°</w:t>
      </w:r>
      <w:r w:rsidR="0017557F" w:rsidRPr="000B42FA">
        <w:rPr>
          <w:rFonts w:ascii="Calibri" w:hAnsi="Calibri" w:cs="Calibri"/>
        </w:rPr>
        <w:t>C</w:t>
      </w:r>
      <w:r w:rsidRPr="000B42FA">
        <w:rPr>
          <w:rFonts w:ascii="Calibri" w:hAnsi="Calibri" w:cs="Calibri"/>
        </w:rPr>
        <w:t xml:space="preserve"> or on dry ice for 15 </w:t>
      </w:r>
      <w:r w:rsidR="007836B6">
        <w:rPr>
          <w:rFonts w:ascii="Calibri" w:hAnsi="Calibri" w:cs="Calibri"/>
        </w:rPr>
        <w:t>min</w:t>
      </w:r>
      <w:r w:rsidRPr="000B42FA">
        <w:rPr>
          <w:rFonts w:ascii="Calibri" w:hAnsi="Calibri" w:cs="Calibri"/>
        </w:rPr>
        <w:t>.</w:t>
      </w:r>
    </w:p>
    <w:p w14:paraId="64E48D75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2F13A6A9" w14:textId="7A0049F1" w:rsidR="00876ADE" w:rsidRPr="000B42FA" w:rsidRDefault="00876ADE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Remove MeOH. </w:t>
      </w:r>
    </w:p>
    <w:p w14:paraId="1FED5D1D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7019F275" w14:textId="288045B1" w:rsidR="00876ADE" w:rsidRPr="000B42FA" w:rsidRDefault="00323237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Add 1 mL </w:t>
      </w:r>
      <w:r w:rsidR="00E659FA" w:rsidRPr="000B42FA">
        <w:rPr>
          <w:rFonts w:ascii="Calibri" w:hAnsi="Calibri" w:cs="Calibri"/>
        </w:rPr>
        <w:t xml:space="preserve">of </w:t>
      </w:r>
      <w:r w:rsidRPr="000B42FA">
        <w:rPr>
          <w:rFonts w:ascii="Calibri" w:hAnsi="Calibri" w:cs="Calibri"/>
        </w:rPr>
        <w:t xml:space="preserve">PBS to each well, </w:t>
      </w:r>
      <w:r w:rsidR="007836B6">
        <w:rPr>
          <w:rFonts w:ascii="Calibri" w:hAnsi="Calibri" w:cs="Calibri"/>
        </w:rPr>
        <w:t xml:space="preserve">and </w:t>
      </w:r>
      <w:r w:rsidRPr="000B42FA">
        <w:rPr>
          <w:rFonts w:ascii="Calibri" w:hAnsi="Calibri" w:cs="Calibri"/>
        </w:rPr>
        <w:t>w</w:t>
      </w:r>
      <w:r w:rsidR="00876ADE" w:rsidRPr="000B42FA">
        <w:rPr>
          <w:rFonts w:ascii="Calibri" w:hAnsi="Calibri" w:cs="Calibri"/>
        </w:rPr>
        <w:t xml:space="preserve">ash </w:t>
      </w:r>
      <w:r w:rsidRPr="000B42FA">
        <w:rPr>
          <w:rFonts w:ascii="Calibri" w:hAnsi="Calibri" w:cs="Calibri"/>
        </w:rPr>
        <w:t>samples</w:t>
      </w:r>
      <w:r w:rsidR="00876ADE" w:rsidRPr="000B42FA">
        <w:rPr>
          <w:rFonts w:ascii="Calibri" w:hAnsi="Calibri" w:cs="Calibri"/>
        </w:rPr>
        <w:t xml:space="preserve"> </w:t>
      </w:r>
      <w:r w:rsidRPr="000B42FA">
        <w:rPr>
          <w:rFonts w:ascii="Calibri" w:hAnsi="Calibri" w:cs="Calibri"/>
        </w:rPr>
        <w:t>at 4</w:t>
      </w:r>
      <w:r w:rsidRPr="000B42FA">
        <w:rPr>
          <w:rFonts w:ascii="Calibri" w:hAnsi="Calibri" w:cs="Calibri"/>
          <w:vertAlign w:val="superscript"/>
        </w:rPr>
        <w:t xml:space="preserve"> </w:t>
      </w:r>
      <w:r w:rsidR="007836B6">
        <w:rPr>
          <w:rFonts w:ascii="Calibri" w:hAnsi="Calibri" w:cs="Calibri"/>
        </w:rPr>
        <w:t>°</w:t>
      </w:r>
      <w:r w:rsidRPr="000B42FA">
        <w:rPr>
          <w:rFonts w:ascii="Calibri" w:hAnsi="Calibri" w:cs="Calibri"/>
        </w:rPr>
        <w:t xml:space="preserve">C with gentle rocking for 5 </w:t>
      </w:r>
      <w:r w:rsidR="000B42FA">
        <w:rPr>
          <w:rFonts w:ascii="Calibri" w:hAnsi="Calibri" w:cs="Calibri"/>
        </w:rPr>
        <w:t>min</w:t>
      </w:r>
      <w:r w:rsidRPr="000B42FA">
        <w:rPr>
          <w:rFonts w:ascii="Calibri" w:hAnsi="Calibri" w:cs="Calibri"/>
        </w:rPr>
        <w:t>.</w:t>
      </w:r>
      <w:r w:rsidR="000B42FA" w:rsidRPr="000B42FA">
        <w:rPr>
          <w:rFonts w:ascii="Calibri" w:hAnsi="Calibri" w:cs="Calibri"/>
        </w:rPr>
        <w:t xml:space="preserve"> </w:t>
      </w:r>
      <w:r w:rsidRPr="000B42FA">
        <w:rPr>
          <w:rFonts w:ascii="Calibri" w:hAnsi="Calibri" w:cs="Calibri"/>
        </w:rPr>
        <w:t xml:space="preserve">Repeat the wash for total of </w:t>
      </w:r>
      <w:r w:rsidR="00876ADE" w:rsidRPr="000B42FA">
        <w:rPr>
          <w:rFonts w:ascii="Calibri" w:hAnsi="Calibri" w:cs="Calibri"/>
        </w:rPr>
        <w:t>4 times.</w:t>
      </w:r>
    </w:p>
    <w:p w14:paraId="2E7752F0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32B59256" w14:textId="0C5D8AED" w:rsidR="00876ADE" w:rsidRPr="000B42FA" w:rsidRDefault="00F27AE5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Wash </w:t>
      </w:r>
      <w:r w:rsidR="00876ADE" w:rsidRPr="000B42FA">
        <w:rPr>
          <w:rFonts w:ascii="Calibri" w:hAnsi="Calibri" w:cs="Calibri"/>
        </w:rPr>
        <w:t xml:space="preserve">the </w:t>
      </w:r>
      <w:r w:rsidR="002F0EDC" w:rsidRPr="000B42FA">
        <w:rPr>
          <w:rFonts w:ascii="Calibri" w:hAnsi="Calibri" w:cs="Calibri"/>
        </w:rPr>
        <w:t xml:space="preserve">fixed </w:t>
      </w:r>
      <w:r w:rsidR="007F0678" w:rsidRPr="000B42FA">
        <w:rPr>
          <w:rFonts w:ascii="Calibri" w:hAnsi="Calibri" w:cs="Calibri"/>
        </w:rPr>
        <w:t xml:space="preserve">cells on </w:t>
      </w:r>
      <w:r w:rsidR="00876ADE" w:rsidRPr="000B42FA">
        <w:rPr>
          <w:rFonts w:ascii="Calibri" w:hAnsi="Calibri" w:cs="Calibri"/>
        </w:rPr>
        <w:t>coverslips in 1</w:t>
      </w:r>
      <w:r w:rsidR="005C6AC8" w:rsidRPr="000B42FA">
        <w:rPr>
          <w:rFonts w:ascii="Calibri" w:hAnsi="Calibri" w:cs="Calibri"/>
        </w:rPr>
        <w:t xml:space="preserve"> </w:t>
      </w:r>
      <w:r w:rsidR="00876ADE" w:rsidRPr="000B42FA">
        <w:rPr>
          <w:rFonts w:ascii="Calibri" w:hAnsi="Calibri" w:cs="Calibri"/>
        </w:rPr>
        <w:t xml:space="preserve">mL of 0.2% </w:t>
      </w:r>
      <w:r w:rsidR="00081BDF" w:rsidRPr="000B42FA">
        <w:rPr>
          <w:rFonts w:ascii="Calibri" w:hAnsi="Calibri" w:cs="Calibri"/>
        </w:rPr>
        <w:t>t-</w:t>
      </w:r>
      <w:proofErr w:type="spellStart"/>
      <w:r w:rsidR="007836B6">
        <w:rPr>
          <w:rFonts w:ascii="Calibri" w:hAnsi="Calibri" w:cs="Calibri"/>
        </w:rPr>
        <w:t>o</w:t>
      </w:r>
      <w:r w:rsidR="00081BDF" w:rsidRPr="000B42FA">
        <w:rPr>
          <w:rFonts w:ascii="Calibri" w:hAnsi="Calibri" w:cs="Calibri"/>
        </w:rPr>
        <w:t>ctylphenoxypolyethoxyethanol</w:t>
      </w:r>
      <w:proofErr w:type="spellEnd"/>
      <w:r w:rsidR="00081BDF" w:rsidRPr="000B42FA">
        <w:rPr>
          <w:rFonts w:ascii="Calibri" w:hAnsi="Calibri" w:cs="Calibri"/>
        </w:rPr>
        <w:t xml:space="preserve"> </w:t>
      </w:r>
      <w:r w:rsidR="00876ADE" w:rsidRPr="000B42FA">
        <w:rPr>
          <w:rFonts w:ascii="Calibri" w:hAnsi="Calibri" w:cs="Calibri"/>
        </w:rPr>
        <w:t xml:space="preserve">for 5 </w:t>
      </w:r>
      <w:r w:rsidR="007836B6">
        <w:rPr>
          <w:rFonts w:ascii="Calibri" w:hAnsi="Calibri" w:cs="Calibri"/>
        </w:rPr>
        <w:t>min</w:t>
      </w:r>
      <w:r w:rsidR="00876ADE" w:rsidRPr="000B42FA">
        <w:rPr>
          <w:rFonts w:ascii="Calibri" w:hAnsi="Calibri" w:cs="Calibri"/>
        </w:rPr>
        <w:t xml:space="preserve"> at </w:t>
      </w:r>
      <w:r w:rsidR="000A102F" w:rsidRPr="000B42FA">
        <w:rPr>
          <w:rFonts w:ascii="Calibri" w:hAnsi="Calibri" w:cs="Calibri"/>
        </w:rPr>
        <w:t>4</w:t>
      </w:r>
      <w:r w:rsidR="000A102F" w:rsidRPr="000B42FA">
        <w:rPr>
          <w:rFonts w:ascii="Calibri" w:hAnsi="Calibri" w:cs="Calibri"/>
          <w:vertAlign w:val="superscript"/>
        </w:rPr>
        <w:t xml:space="preserve"> </w:t>
      </w:r>
      <w:r w:rsidR="007836B6">
        <w:rPr>
          <w:rFonts w:ascii="Calibri" w:hAnsi="Calibri" w:cs="Calibri"/>
        </w:rPr>
        <w:t>°</w:t>
      </w:r>
      <w:r w:rsidR="000A102F" w:rsidRPr="000B42FA">
        <w:rPr>
          <w:rFonts w:ascii="Calibri" w:hAnsi="Calibri" w:cs="Calibri"/>
        </w:rPr>
        <w:t>C</w:t>
      </w:r>
      <w:r w:rsidR="00876ADE" w:rsidRPr="000B42FA">
        <w:rPr>
          <w:rFonts w:ascii="Calibri" w:hAnsi="Calibri" w:cs="Calibri"/>
        </w:rPr>
        <w:t xml:space="preserve">, </w:t>
      </w:r>
      <w:r w:rsidR="007836B6">
        <w:rPr>
          <w:rFonts w:ascii="Calibri" w:hAnsi="Calibri" w:cs="Calibri"/>
        </w:rPr>
        <w:t xml:space="preserve">with </w:t>
      </w:r>
      <w:r w:rsidR="00876ADE" w:rsidRPr="000B42FA">
        <w:rPr>
          <w:rFonts w:ascii="Calibri" w:hAnsi="Calibri" w:cs="Calibri"/>
        </w:rPr>
        <w:t>gentl</w:t>
      </w:r>
      <w:r w:rsidR="007836B6">
        <w:rPr>
          <w:rFonts w:ascii="Calibri" w:hAnsi="Calibri" w:cs="Calibri"/>
        </w:rPr>
        <w:t>e</w:t>
      </w:r>
      <w:r w:rsidR="00876ADE" w:rsidRPr="000B42FA">
        <w:rPr>
          <w:rFonts w:ascii="Calibri" w:hAnsi="Calibri" w:cs="Calibri"/>
        </w:rPr>
        <w:t xml:space="preserve"> rocking.</w:t>
      </w:r>
    </w:p>
    <w:p w14:paraId="7ABBBC37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0F30750E" w14:textId="16BCB60A" w:rsidR="00876ADE" w:rsidRPr="000B42FA" w:rsidRDefault="00AF061C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>Add 1</w:t>
      </w:r>
      <w:r w:rsidR="007F0678" w:rsidRPr="000B42FA">
        <w:rPr>
          <w:rFonts w:ascii="Calibri" w:hAnsi="Calibri" w:cs="Calibri"/>
        </w:rPr>
        <w:t xml:space="preserve"> mL of PBS to each well.</w:t>
      </w:r>
      <w:r w:rsidR="000B42FA" w:rsidRPr="000B42FA">
        <w:rPr>
          <w:rFonts w:ascii="Calibri" w:hAnsi="Calibri" w:cs="Calibri"/>
        </w:rPr>
        <w:t xml:space="preserve"> </w:t>
      </w:r>
      <w:r w:rsidR="007F0678" w:rsidRPr="000B42FA">
        <w:rPr>
          <w:rFonts w:ascii="Calibri" w:hAnsi="Calibri" w:cs="Calibri"/>
        </w:rPr>
        <w:t>W</w:t>
      </w:r>
      <w:r w:rsidR="00876ADE" w:rsidRPr="000B42FA">
        <w:rPr>
          <w:rFonts w:ascii="Calibri" w:hAnsi="Calibri" w:cs="Calibri"/>
        </w:rPr>
        <w:t>ash</w:t>
      </w:r>
      <w:r w:rsidR="007F0678" w:rsidRPr="000B42FA">
        <w:rPr>
          <w:rFonts w:ascii="Calibri" w:hAnsi="Calibri" w:cs="Calibri"/>
        </w:rPr>
        <w:t xml:space="preserve"> samples at 4</w:t>
      </w:r>
      <w:r w:rsidR="007F0678" w:rsidRPr="000B42FA">
        <w:rPr>
          <w:rFonts w:ascii="Calibri" w:hAnsi="Calibri" w:cs="Calibri"/>
          <w:vertAlign w:val="superscript"/>
        </w:rPr>
        <w:t xml:space="preserve"> </w:t>
      </w:r>
      <w:r w:rsidR="007836B6">
        <w:rPr>
          <w:rFonts w:ascii="Calibri" w:hAnsi="Calibri" w:cs="Calibri"/>
        </w:rPr>
        <w:t>°</w:t>
      </w:r>
      <w:r w:rsidR="007F0678" w:rsidRPr="000B42FA">
        <w:rPr>
          <w:rFonts w:ascii="Calibri" w:hAnsi="Calibri" w:cs="Calibri"/>
        </w:rPr>
        <w:t xml:space="preserve">C for 5 </w:t>
      </w:r>
      <w:r w:rsidR="007836B6">
        <w:rPr>
          <w:rFonts w:ascii="Calibri" w:hAnsi="Calibri" w:cs="Calibri"/>
        </w:rPr>
        <w:t>min</w:t>
      </w:r>
      <w:r w:rsidR="00876ADE" w:rsidRPr="000B42FA">
        <w:rPr>
          <w:rFonts w:ascii="Calibri" w:hAnsi="Calibri" w:cs="Calibri"/>
        </w:rPr>
        <w:t xml:space="preserve"> </w:t>
      </w:r>
      <w:r w:rsidR="00A54EE4" w:rsidRPr="000B42FA">
        <w:rPr>
          <w:rFonts w:ascii="Calibri" w:hAnsi="Calibri" w:cs="Calibri"/>
        </w:rPr>
        <w:t>with gentle rocking</w:t>
      </w:r>
      <w:r w:rsidR="007F0678" w:rsidRPr="000B42FA">
        <w:rPr>
          <w:rFonts w:ascii="Calibri" w:hAnsi="Calibri" w:cs="Calibri"/>
        </w:rPr>
        <w:t>.</w:t>
      </w:r>
      <w:r w:rsidR="000B42FA" w:rsidRPr="000B42FA">
        <w:rPr>
          <w:rFonts w:ascii="Calibri" w:hAnsi="Calibri" w:cs="Calibri"/>
        </w:rPr>
        <w:t xml:space="preserve"> </w:t>
      </w:r>
      <w:r w:rsidR="007F0678" w:rsidRPr="000B42FA">
        <w:rPr>
          <w:rFonts w:ascii="Calibri" w:hAnsi="Calibri" w:cs="Calibri"/>
        </w:rPr>
        <w:t>Repeat the washing step for total of 4 times.</w:t>
      </w:r>
      <w:r w:rsidR="000B42FA" w:rsidRPr="000B42FA">
        <w:rPr>
          <w:rFonts w:ascii="Calibri" w:hAnsi="Calibri" w:cs="Calibri"/>
        </w:rPr>
        <w:t xml:space="preserve"> </w:t>
      </w:r>
    </w:p>
    <w:p w14:paraId="5107634A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2378F97B" w14:textId="344AE53E" w:rsidR="00064A6B" w:rsidRPr="000B42FA" w:rsidRDefault="0038412E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To detect dsRNA and MDA5, </w:t>
      </w:r>
      <w:r w:rsidR="007F0678" w:rsidRPr="000B42FA">
        <w:rPr>
          <w:rFonts w:ascii="Calibri" w:hAnsi="Calibri" w:cs="Calibri"/>
        </w:rPr>
        <w:t xml:space="preserve">incubate samples in </w:t>
      </w:r>
      <w:r w:rsidR="00876ADE" w:rsidRPr="000B42FA">
        <w:rPr>
          <w:rFonts w:ascii="Calibri" w:hAnsi="Calibri" w:cs="Calibri"/>
        </w:rPr>
        <w:t>200</w:t>
      </w:r>
      <w:r w:rsidR="005C6AC8" w:rsidRPr="000B42FA">
        <w:rPr>
          <w:rFonts w:ascii="Calibri" w:hAnsi="Calibri" w:cs="Calibri"/>
        </w:rPr>
        <w:t xml:space="preserve"> </w:t>
      </w:r>
      <w:r w:rsidR="005C6AC8" w:rsidRPr="000B42FA">
        <w:rPr>
          <w:rFonts w:ascii="Calibri" w:hAnsi="Calibri" w:cs="Calibri"/>
        </w:rPr>
        <w:sym w:font="Symbol" w:char="F06D"/>
      </w:r>
      <w:r w:rsidR="00876ADE" w:rsidRPr="000B42FA">
        <w:rPr>
          <w:rFonts w:ascii="Calibri" w:hAnsi="Calibri" w:cs="Calibri"/>
        </w:rPr>
        <w:t>L</w:t>
      </w:r>
      <w:r w:rsidR="00C653B0" w:rsidRPr="000B42FA">
        <w:rPr>
          <w:rFonts w:ascii="Calibri" w:hAnsi="Calibri" w:cs="Calibri"/>
        </w:rPr>
        <w:t xml:space="preserve"> of primary antibodies</w:t>
      </w:r>
      <w:r w:rsidR="00064A6B" w:rsidRPr="000B42FA">
        <w:rPr>
          <w:rFonts w:ascii="Calibri" w:hAnsi="Calibri" w:cs="Calibri"/>
        </w:rPr>
        <w:t xml:space="preserve"> diluted in 3% </w:t>
      </w:r>
      <w:r w:rsidR="009033BD" w:rsidRPr="000B42FA">
        <w:rPr>
          <w:rFonts w:ascii="Calibri" w:hAnsi="Calibri" w:cs="Calibri"/>
        </w:rPr>
        <w:t>bovine serum albumin (</w:t>
      </w:r>
      <w:r w:rsidR="00064A6B" w:rsidRPr="000B42FA">
        <w:rPr>
          <w:rFonts w:ascii="Calibri" w:hAnsi="Calibri" w:cs="Calibri"/>
        </w:rPr>
        <w:t>BSA</w:t>
      </w:r>
      <w:r w:rsidR="009033BD" w:rsidRPr="000B42FA">
        <w:rPr>
          <w:rFonts w:ascii="Calibri" w:hAnsi="Calibri" w:cs="Calibri"/>
        </w:rPr>
        <w:t>)</w:t>
      </w:r>
      <w:r w:rsidR="00C653B0" w:rsidRPr="000B42FA">
        <w:rPr>
          <w:rFonts w:ascii="Calibri" w:hAnsi="Calibri" w:cs="Calibri"/>
        </w:rPr>
        <w:t>.</w:t>
      </w:r>
      <w:r w:rsidR="00064A6B" w:rsidRPr="000B42FA">
        <w:rPr>
          <w:rFonts w:ascii="Calibri" w:hAnsi="Calibri" w:cs="Calibri"/>
        </w:rPr>
        <w:t xml:space="preserve"> </w:t>
      </w:r>
      <w:r w:rsidR="007836B6">
        <w:rPr>
          <w:rFonts w:ascii="Calibri" w:hAnsi="Calibri" w:cs="Calibri"/>
        </w:rPr>
        <w:t>Dilute the</w:t>
      </w:r>
      <w:r w:rsidR="00064A6B" w:rsidRPr="000B42FA">
        <w:rPr>
          <w:rFonts w:ascii="Calibri" w:hAnsi="Calibri" w:cs="Calibri"/>
        </w:rPr>
        <w:t xml:space="preserve"> anti-dsRNA</w:t>
      </w:r>
      <w:r w:rsidR="00C653B0" w:rsidRPr="000B42FA">
        <w:rPr>
          <w:rFonts w:ascii="Calibri" w:hAnsi="Calibri" w:cs="Calibri"/>
        </w:rPr>
        <w:t xml:space="preserve"> </w:t>
      </w:r>
      <w:r w:rsidR="00064A6B" w:rsidRPr="000B42FA">
        <w:rPr>
          <w:rFonts w:ascii="Calibri" w:hAnsi="Calibri" w:cs="Calibri"/>
        </w:rPr>
        <w:t xml:space="preserve">9D5 antibody at a 1:2 </w:t>
      </w:r>
      <w:r w:rsidR="007836B6" w:rsidRPr="000B42FA">
        <w:rPr>
          <w:rFonts w:ascii="Calibri" w:hAnsi="Calibri" w:cs="Calibri"/>
        </w:rPr>
        <w:t>dilution</w:t>
      </w:r>
      <w:r w:rsidR="007836B6">
        <w:rPr>
          <w:rFonts w:ascii="Calibri" w:hAnsi="Calibri" w:cs="Calibri"/>
        </w:rPr>
        <w:t xml:space="preserve"> and dilute the </w:t>
      </w:r>
      <w:r w:rsidR="00064A6B" w:rsidRPr="000B42FA">
        <w:rPr>
          <w:rFonts w:ascii="Calibri" w:hAnsi="Calibri" w:cs="Calibri"/>
        </w:rPr>
        <w:t xml:space="preserve">anti-MDA-5 antibody at 1:250. Incubate </w:t>
      </w:r>
      <w:r w:rsidR="007F0678" w:rsidRPr="000B42FA">
        <w:rPr>
          <w:rFonts w:ascii="Calibri" w:hAnsi="Calibri" w:cs="Calibri"/>
        </w:rPr>
        <w:t xml:space="preserve">with </w:t>
      </w:r>
      <w:r w:rsidR="00064A6B" w:rsidRPr="000B42FA">
        <w:rPr>
          <w:rFonts w:ascii="Calibri" w:hAnsi="Calibri" w:cs="Calibri"/>
        </w:rPr>
        <w:t>gentl</w:t>
      </w:r>
      <w:r w:rsidR="007F0678" w:rsidRPr="000B42FA">
        <w:rPr>
          <w:rFonts w:ascii="Calibri" w:hAnsi="Calibri" w:cs="Calibri"/>
        </w:rPr>
        <w:t>e</w:t>
      </w:r>
      <w:r w:rsidR="00064A6B" w:rsidRPr="000B42FA">
        <w:rPr>
          <w:rFonts w:ascii="Calibri" w:hAnsi="Calibri" w:cs="Calibri"/>
        </w:rPr>
        <w:t xml:space="preserve"> rocking at </w:t>
      </w:r>
      <w:r w:rsidR="000A102F" w:rsidRPr="000B42FA">
        <w:rPr>
          <w:rFonts w:ascii="Calibri" w:hAnsi="Calibri" w:cs="Calibri"/>
        </w:rPr>
        <w:t>4</w:t>
      </w:r>
      <w:r w:rsidR="000A102F" w:rsidRPr="000B42FA">
        <w:rPr>
          <w:rFonts w:ascii="Calibri" w:hAnsi="Calibri" w:cs="Calibri"/>
          <w:vertAlign w:val="superscript"/>
        </w:rPr>
        <w:t xml:space="preserve"> </w:t>
      </w:r>
      <w:r w:rsidR="007836B6">
        <w:rPr>
          <w:rFonts w:ascii="Calibri" w:hAnsi="Calibri" w:cs="Calibri"/>
        </w:rPr>
        <w:t>°</w:t>
      </w:r>
      <w:r w:rsidR="000A102F" w:rsidRPr="000B42FA">
        <w:rPr>
          <w:rFonts w:ascii="Calibri" w:hAnsi="Calibri" w:cs="Calibri"/>
        </w:rPr>
        <w:t>C</w:t>
      </w:r>
      <w:r w:rsidR="00064A6B" w:rsidRPr="000B42FA">
        <w:rPr>
          <w:rFonts w:ascii="Calibri" w:hAnsi="Calibri" w:cs="Calibri"/>
        </w:rPr>
        <w:t xml:space="preserve"> overnight.</w:t>
      </w:r>
    </w:p>
    <w:p w14:paraId="7307B73A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0A0D1A38" w14:textId="55512D4D" w:rsidR="00C0015F" w:rsidRPr="000B42FA" w:rsidRDefault="00064A6B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Remove primary antibodies and wash each well </w:t>
      </w:r>
      <w:r w:rsidR="007F0678" w:rsidRPr="000B42FA">
        <w:rPr>
          <w:rFonts w:ascii="Calibri" w:hAnsi="Calibri" w:cs="Calibri"/>
        </w:rPr>
        <w:t>with</w:t>
      </w:r>
      <w:r w:rsidR="006106B5" w:rsidRPr="000B42FA">
        <w:rPr>
          <w:rFonts w:ascii="Calibri" w:hAnsi="Calibri" w:cs="Calibri"/>
        </w:rPr>
        <w:t xml:space="preserve"> 1</w:t>
      </w:r>
      <w:r w:rsidR="007836B6">
        <w:rPr>
          <w:rFonts w:ascii="Calibri" w:hAnsi="Calibri" w:cs="Calibri"/>
        </w:rPr>
        <w:t xml:space="preserve"> </w:t>
      </w:r>
      <w:r w:rsidR="006106B5" w:rsidRPr="000B42FA">
        <w:rPr>
          <w:rFonts w:ascii="Calibri" w:hAnsi="Calibri" w:cs="Calibri"/>
        </w:rPr>
        <w:t>mL of</w:t>
      </w:r>
      <w:r w:rsidR="007F0678" w:rsidRPr="000B42FA">
        <w:rPr>
          <w:rFonts w:ascii="Calibri" w:hAnsi="Calibri" w:cs="Calibri"/>
        </w:rPr>
        <w:t xml:space="preserve"> PBS </w:t>
      </w:r>
      <w:r w:rsidR="00A54EE4" w:rsidRPr="000B42FA">
        <w:rPr>
          <w:rFonts w:ascii="Calibri" w:hAnsi="Calibri" w:cs="Calibri"/>
        </w:rPr>
        <w:t xml:space="preserve">for </w:t>
      </w:r>
      <w:r w:rsidRPr="000B42FA">
        <w:rPr>
          <w:rFonts w:ascii="Calibri" w:hAnsi="Calibri" w:cs="Calibri"/>
        </w:rPr>
        <w:t xml:space="preserve">5 </w:t>
      </w:r>
      <w:r w:rsidR="007836B6">
        <w:rPr>
          <w:rFonts w:ascii="Calibri" w:hAnsi="Calibri" w:cs="Calibri"/>
        </w:rPr>
        <w:t xml:space="preserve">min with </w:t>
      </w:r>
      <w:r w:rsidR="00F27AE5" w:rsidRPr="000B42FA">
        <w:rPr>
          <w:rFonts w:ascii="Calibri" w:hAnsi="Calibri" w:cs="Calibri"/>
        </w:rPr>
        <w:t>gentl</w:t>
      </w:r>
      <w:r w:rsidR="007836B6">
        <w:rPr>
          <w:rFonts w:ascii="Calibri" w:hAnsi="Calibri" w:cs="Calibri"/>
        </w:rPr>
        <w:t xml:space="preserve">e </w:t>
      </w:r>
      <w:r w:rsidR="00F27AE5" w:rsidRPr="000B42FA">
        <w:rPr>
          <w:rFonts w:ascii="Calibri" w:hAnsi="Calibri" w:cs="Calibri"/>
        </w:rPr>
        <w:t xml:space="preserve">rocking at </w:t>
      </w:r>
      <w:r w:rsidR="007836B6">
        <w:rPr>
          <w:rFonts w:ascii="Calibri" w:hAnsi="Calibri" w:cs="Calibri"/>
        </w:rPr>
        <w:t>RT</w:t>
      </w:r>
      <w:r w:rsidR="00F27AE5" w:rsidRPr="000B42FA">
        <w:rPr>
          <w:rFonts w:ascii="Calibri" w:hAnsi="Calibri" w:cs="Calibri"/>
        </w:rPr>
        <w:t>.</w:t>
      </w:r>
      <w:r w:rsidR="007836B6">
        <w:rPr>
          <w:rFonts w:ascii="Calibri" w:hAnsi="Calibri" w:cs="Calibri"/>
        </w:rPr>
        <w:t xml:space="preserve"> Repeat this wash four more times.</w:t>
      </w:r>
    </w:p>
    <w:p w14:paraId="33B38A6C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09D20DEE" w14:textId="6BA5A5FC" w:rsidR="00C0015F" w:rsidRPr="000B42FA" w:rsidRDefault="00C0015F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lastRenderedPageBreak/>
        <w:t>Add 200</w:t>
      </w:r>
      <w:r w:rsidR="005C6AC8" w:rsidRPr="000B42FA">
        <w:rPr>
          <w:rFonts w:ascii="Calibri" w:hAnsi="Calibri" w:cs="Calibri"/>
        </w:rPr>
        <w:t xml:space="preserve"> </w:t>
      </w:r>
      <w:r w:rsidR="005C6AC8" w:rsidRPr="000B42FA">
        <w:rPr>
          <w:rFonts w:ascii="Calibri" w:hAnsi="Calibri" w:cs="Calibri"/>
        </w:rPr>
        <w:sym w:font="Symbol" w:char="F06D"/>
      </w:r>
      <w:r w:rsidRPr="000B42FA">
        <w:rPr>
          <w:rFonts w:ascii="Calibri" w:hAnsi="Calibri" w:cs="Calibri"/>
        </w:rPr>
        <w:t>L of secondary antibodies</w:t>
      </w:r>
      <w:r w:rsidR="00E659FA" w:rsidRPr="000B42FA">
        <w:rPr>
          <w:rFonts w:ascii="Calibri" w:hAnsi="Calibri" w:cs="Calibri"/>
        </w:rPr>
        <w:t xml:space="preserve"> (1:2</w:t>
      </w:r>
      <w:r w:rsidR="007836B6">
        <w:rPr>
          <w:rFonts w:ascii="Calibri" w:hAnsi="Calibri" w:cs="Calibri"/>
        </w:rPr>
        <w:t>,</w:t>
      </w:r>
      <w:r w:rsidR="00E659FA" w:rsidRPr="000B42FA">
        <w:rPr>
          <w:rFonts w:ascii="Calibri" w:hAnsi="Calibri" w:cs="Calibri"/>
        </w:rPr>
        <w:t>000 dilution)</w:t>
      </w:r>
      <w:r w:rsidRPr="000B42FA">
        <w:rPr>
          <w:rFonts w:ascii="Calibri" w:hAnsi="Calibri" w:cs="Calibri"/>
        </w:rPr>
        <w:t xml:space="preserve"> diluted in 3% BSA</w:t>
      </w:r>
      <w:r w:rsidR="00A54EE4" w:rsidRPr="000B42FA">
        <w:rPr>
          <w:rFonts w:ascii="Calibri" w:hAnsi="Calibri" w:cs="Calibri"/>
        </w:rPr>
        <w:t xml:space="preserve"> and incubate at </w:t>
      </w:r>
      <w:r w:rsidR="007836B6">
        <w:rPr>
          <w:rFonts w:ascii="Calibri" w:hAnsi="Calibri" w:cs="Calibri"/>
        </w:rPr>
        <w:t>RT</w:t>
      </w:r>
      <w:r w:rsidR="00A54EE4" w:rsidRPr="000B42FA">
        <w:rPr>
          <w:rFonts w:ascii="Calibri" w:hAnsi="Calibri" w:cs="Calibri"/>
        </w:rPr>
        <w:t xml:space="preserve"> for </w:t>
      </w:r>
      <w:r w:rsidR="00E659FA" w:rsidRPr="000B42FA">
        <w:rPr>
          <w:rFonts w:ascii="Calibri" w:hAnsi="Calibri" w:cs="Calibri"/>
        </w:rPr>
        <w:t>1</w:t>
      </w:r>
      <w:r w:rsidR="00A54EE4" w:rsidRPr="000B42FA">
        <w:rPr>
          <w:rFonts w:ascii="Calibri" w:hAnsi="Calibri" w:cs="Calibri"/>
        </w:rPr>
        <w:t xml:space="preserve"> </w:t>
      </w:r>
      <w:r w:rsidR="000B42FA">
        <w:rPr>
          <w:rFonts w:ascii="Calibri" w:hAnsi="Calibri" w:cs="Calibri"/>
        </w:rPr>
        <w:t>h</w:t>
      </w:r>
      <w:r w:rsidR="00E659FA" w:rsidRPr="000B42FA">
        <w:rPr>
          <w:rFonts w:ascii="Calibri" w:hAnsi="Calibri" w:cs="Calibri"/>
        </w:rPr>
        <w:t>.</w:t>
      </w:r>
    </w:p>
    <w:p w14:paraId="5A6D1BE1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26D37E53" w14:textId="7D10C1BB" w:rsidR="00876ADE" w:rsidRPr="000B42FA" w:rsidRDefault="00C0015F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Remove secondary antibodies and </w:t>
      </w:r>
      <w:r w:rsidR="007836B6" w:rsidRPr="000B42FA">
        <w:rPr>
          <w:rFonts w:ascii="Calibri" w:hAnsi="Calibri" w:cs="Calibri"/>
        </w:rPr>
        <w:t>wash each well with 1</w:t>
      </w:r>
      <w:r w:rsidR="007836B6">
        <w:rPr>
          <w:rFonts w:ascii="Calibri" w:hAnsi="Calibri" w:cs="Calibri"/>
        </w:rPr>
        <w:t xml:space="preserve"> </w:t>
      </w:r>
      <w:r w:rsidR="007836B6" w:rsidRPr="000B42FA">
        <w:rPr>
          <w:rFonts w:ascii="Calibri" w:hAnsi="Calibri" w:cs="Calibri"/>
        </w:rPr>
        <w:t xml:space="preserve">mL of PBS for 5 </w:t>
      </w:r>
      <w:r w:rsidR="007836B6">
        <w:rPr>
          <w:rFonts w:ascii="Calibri" w:hAnsi="Calibri" w:cs="Calibri"/>
        </w:rPr>
        <w:t xml:space="preserve">min with </w:t>
      </w:r>
      <w:r w:rsidR="007836B6" w:rsidRPr="000B42FA">
        <w:rPr>
          <w:rFonts w:ascii="Calibri" w:hAnsi="Calibri" w:cs="Calibri"/>
        </w:rPr>
        <w:t>gentl</w:t>
      </w:r>
      <w:r w:rsidR="007836B6">
        <w:rPr>
          <w:rFonts w:ascii="Calibri" w:hAnsi="Calibri" w:cs="Calibri"/>
        </w:rPr>
        <w:t xml:space="preserve">e </w:t>
      </w:r>
      <w:r w:rsidR="007836B6" w:rsidRPr="000B42FA">
        <w:rPr>
          <w:rFonts w:ascii="Calibri" w:hAnsi="Calibri" w:cs="Calibri"/>
        </w:rPr>
        <w:t xml:space="preserve">rocking at </w:t>
      </w:r>
      <w:r w:rsidR="007836B6">
        <w:rPr>
          <w:rFonts w:ascii="Calibri" w:hAnsi="Calibri" w:cs="Calibri"/>
        </w:rPr>
        <w:t>RT</w:t>
      </w:r>
      <w:r w:rsidR="007836B6" w:rsidRPr="000B42FA">
        <w:rPr>
          <w:rFonts w:ascii="Calibri" w:hAnsi="Calibri" w:cs="Calibri"/>
        </w:rPr>
        <w:t>.</w:t>
      </w:r>
      <w:r w:rsidR="007836B6">
        <w:rPr>
          <w:rFonts w:ascii="Calibri" w:hAnsi="Calibri" w:cs="Calibri"/>
        </w:rPr>
        <w:t xml:space="preserve"> Repeat this wash four more times.</w:t>
      </w:r>
    </w:p>
    <w:p w14:paraId="1AA20C19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55B6DBAB" w14:textId="0139C8B2" w:rsidR="001920B6" w:rsidRPr="000B42FA" w:rsidRDefault="0038412E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To detect </w:t>
      </w:r>
      <w:r w:rsidR="000A102F" w:rsidRPr="000B42FA">
        <w:rPr>
          <w:rFonts w:ascii="Calibri" w:hAnsi="Calibri" w:cs="Calibri"/>
        </w:rPr>
        <w:t>J</w:t>
      </w:r>
      <w:r w:rsidRPr="000B42FA">
        <w:rPr>
          <w:rFonts w:ascii="Calibri" w:hAnsi="Calibri" w:cs="Calibri"/>
        </w:rPr>
        <w:t xml:space="preserve">UNV </w:t>
      </w:r>
      <w:r w:rsidR="00F720A4" w:rsidRPr="000B42FA">
        <w:rPr>
          <w:rFonts w:ascii="Calibri" w:hAnsi="Calibri" w:cs="Calibri"/>
        </w:rPr>
        <w:t>nucleoprotein (</w:t>
      </w:r>
      <w:r w:rsidRPr="000B42FA">
        <w:rPr>
          <w:rFonts w:ascii="Calibri" w:hAnsi="Calibri" w:cs="Calibri"/>
        </w:rPr>
        <w:t>NP</w:t>
      </w:r>
      <w:r w:rsidR="00F720A4" w:rsidRPr="000B42FA">
        <w:rPr>
          <w:rFonts w:ascii="Calibri" w:hAnsi="Calibri" w:cs="Calibri"/>
        </w:rPr>
        <w:t>)</w:t>
      </w:r>
      <w:r w:rsidRPr="000B42FA">
        <w:rPr>
          <w:rFonts w:ascii="Calibri" w:hAnsi="Calibri" w:cs="Calibri"/>
        </w:rPr>
        <w:t xml:space="preserve"> and RIG-I, a</w:t>
      </w:r>
      <w:r w:rsidR="00C0015F" w:rsidRPr="000B42FA">
        <w:rPr>
          <w:rFonts w:ascii="Calibri" w:hAnsi="Calibri" w:cs="Calibri"/>
        </w:rPr>
        <w:t>dd 200</w:t>
      </w:r>
      <w:r w:rsidR="00144923" w:rsidRPr="000B42FA">
        <w:rPr>
          <w:rFonts w:ascii="Calibri" w:hAnsi="Calibri" w:cs="Calibri"/>
        </w:rPr>
        <w:t xml:space="preserve"> </w:t>
      </w:r>
      <w:r w:rsidR="005C6AC8" w:rsidRPr="000B42FA">
        <w:rPr>
          <w:rFonts w:ascii="Calibri" w:hAnsi="Calibri" w:cs="Calibri"/>
        </w:rPr>
        <w:sym w:font="Symbol" w:char="F06D"/>
      </w:r>
      <w:r w:rsidR="00C0015F" w:rsidRPr="000B42FA">
        <w:rPr>
          <w:rFonts w:ascii="Calibri" w:hAnsi="Calibri" w:cs="Calibri"/>
        </w:rPr>
        <w:t xml:space="preserve">L of conjugated antibodies diluted in 3% BSA. </w:t>
      </w:r>
      <w:r w:rsidRPr="000B42FA">
        <w:rPr>
          <w:rFonts w:ascii="Calibri" w:hAnsi="Calibri" w:cs="Calibri"/>
        </w:rPr>
        <w:t>Dilute the</w:t>
      </w:r>
      <w:r w:rsidR="00C0015F" w:rsidRPr="000B42FA">
        <w:rPr>
          <w:rFonts w:ascii="Calibri" w:hAnsi="Calibri" w:cs="Calibri"/>
        </w:rPr>
        <w:t xml:space="preserve"> </w:t>
      </w:r>
      <w:r w:rsidRPr="000B42FA">
        <w:rPr>
          <w:rFonts w:ascii="Calibri" w:hAnsi="Calibri" w:cs="Calibri"/>
        </w:rPr>
        <w:t xml:space="preserve">conjugated </w:t>
      </w:r>
      <w:r w:rsidR="00C0015F" w:rsidRPr="000B42FA">
        <w:rPr>
          <w:rFonts w:ascii="Calibri" w:hAnsi="Calibri" w:cs="Calibri"/>
        </w:rPr>
        <w:t>anti-JUNV NP (AG-12</w:t>
      </w:r>
      <w:r w:rsidR="005C6AC8" w:rsidRPr="000B42FA">
        <w:rPr>
          <w:rFonts w:ascii="Calibri" w:hAnsi="Calibri" w:cs="Calibri"/>
        </w:rPr>
        <w:t>) at</w:t>
      </w:r>
      <w:r w:rsidR="00C0015F" w:rsidRPr="000B42FA">
        <w:rPr>
          <w:rFonts w:ascii="Calibri" w:hAnsi="Calibri" w:cs="Calibri"/>
        </w:rPr>
        <w:t xml:space="preserve"> 1:1</w:t>
      </w:r>
      <w:r w:rsidR="007836B6">
        <w:rPr>
          <w:rFonts w:ascii="Calibri" w:hAnsi="Calibri" w:cs="Calibri"/>
        </w:rPr>
        <w:t>,</w:t>
      </w:r>
      <w:r w:rsidR="00C0015F" w:rsidRPr="000B42FA">
        <w:rPr>
          <w:rFonts w:ascii="Calibri" w:hAnsi="Calibri" w:cs="Calibri"/>
        </w:rPr>
        <w:t>000</w:t>
      </w:r>
      <w:r w:rsidR="001920B6" w:rsidRPr="000B42FA">
        <w:rPr>
          <w:rFonts w:ascii="Calibri" w:hAnsi="Calibri" w:cs="Calibri"/>
        </w:rPr>
        <w:t xml:space="preserve"> and incubate </w:t>
      </w:r>
      <w:r w:rsidRPr="000B42FA">
        <w:rPr>
          <w:rFonts w:ascii="Calibri" w:hAnsi="Calibri" w:cs="Calibri"/>
        </w:rPr>
        <w:t xml:space="preserve">samples </w:t>
      </w:r>
      <w:r w:rsidR="001920B6" w:rsidRPr="000B42FA">
        <w:rPr>
          <w:rFonts w:ascii="Calibri" w:hAnsi="Calibri" w:cs="Calibri"/>
        </w:rPr>
        <w:t xml:space="preserve">for 2 </w:t>
      </w:r>
      <w:r w:rsidR="007836B6">
        <w:rPr>
          <w:rFonts w:ascii="Calibri" w:hAnsi="Calibri" w:cs="Calibri"/>
        </w:rPr>
        <w:t>h</w:t>
      </w:r>
      <w:r w:rsidR="001920B6" w:rsidRPr="000B42FA">
        <w:rPr>
          <w:rFonts w:ascii="Calibri" w:hAnsi="Calibri" w:cs="Calibri"/>
        </w:rPr>
        <w:t xml:space="preserve"> at </w:t>
      </w:r>
      <w:r w:rsidR="007836B6">
        <w:rPr>
          <w:rFonts w:ascii="Calibri" w:hAnsi="Calibri" w:cs="Calibri"/>
        </w:rPr>
        <w:t>RT</w:t>
      </w:r>
      <w:r w:rsidRPr="000B42FA">
        <w:rPr>
          <w:rFonts w:ascii="Calibri" w:hAnsi="Calibri" w:cs="Calibri"/>
        </w:rPr>
        <w:t xml:space="preserve"> with gentle rocking</w:t>
      </w:r>
      <w:r w:rsidR="00C0015F" w:rsidRPr="000B42FA">
        <w:rPr>
          <w:rFonts w:ascii="Calibri" w:hAnsi="Calibri" w:cs="Calibri"/>
        </w:rPr>
        <w:t xml:space="preserve">. </w:t>
      </w:r>
      <w:r w:rsidRPr="000B42FA">
        <w:rPr>
          <w:rFonts w:ascii="Calibri" w:hAnsi="Calibri" w:cs="Calibri"/>
        </w:rPr>
        <w:t>Dilute t</w:t>
      </w:r>
      <w:r w:rsidR="00C0015F" w:rsidRPr="000B42FA">
        <w:rPr>
          <w:rFonts w:ascii="Calibri" w:hAnsi="Calibri" w:cs="Calibri"/>
        </w:rPr>
        <w:t xml:space="preserve">he </w:t>
      </w:r>
      <w:r w:rsidRPr="000B42FA">
        <w:rPr>
          <w:rFonts w:ascii="Calibri" w:hAnsi="Calibri" w:cs="Calibri"/>
        </w:rPr>
        <w:t xml:space="preserve">conjugated </w:t>
      </w:r>
      <w:r w:rsidR="00C0015F" w:rsidRPr="000B42FA">
        <w:rPr>
          <w:rFonts w:ascii="Calibri" w:hAnsi="Calibri" w:cs="Calibri"/>
        </w:rPr>
        <w:t xml:space="preserve">anti-RIG-I antibody </w:t>
      </w:r>
      <w:r w:rsidR="001920B6" w:rsidRPr="000B42FA">
        <w:rPr>
          <w:rFonts w:ascii="Calibri" w:hAnsi="Calibri" w:cs="Calibri"/>
        </w:rPr>
        <w:t>at 1:500</w:t>
      </w:r>
      <w:r w:rsidRPr="000B42FA">
        <w:rPr>
          <w:rFonts w:ascii="Calibri" w:hAnsi="Calibri" w:cs="Calibri"/>
        </w:rPr>
        <w:t xml:space="preserve"> and </w:t>
      </w:r>
      <w:r w:rsidR="001920B6" w:rsidRPr="000B42FA">
        <w:rPr>
          <w:rFonts w:ascii="Calibri" w:hAnsi="Calibri" w:cs="Calibri"/>
        </w:rPr>
        <w:t xml:space="preserve">incubate at </w:t>
      </w:r>
      <w:r w:rsidR="000A102F" w:rsidRPr="000B42FA">
        <w:rPr>
          <w:rFonts w:ascii="Calibri" w:hAnsi="Calibri" w:cs="Calibri"/>
        </w:rPr>
        <w:t>4</w:t>
      </w:r>
      <w:r w:rsidR="000A102F" w:rsidRPr="000B42FA">
        <w:rPr>
          <w:rFonts w:ascii="Calibri" w:hAnsi="Calibri" w:cs="Calibri"/>
          <w:vertAlign w:val="superscript"/>
        </w:rPr>
        <w:t xml:space="preserve"> </w:t>
      </w:r>
      <w:r w:rsidR="007836B6">
        <w:rPr>
          <w:rFonts w:ascii="Calibri" w:hAnsi="Calibri" w:cs="Calibri"/>
        </w:rPr>
        <w:t>°</w:t>
      </w:r>
      <w:r w:rsidR="000A102F" w:rsidRPr="000B42FA">
        <w:rPr>
          <w:rFonts w:ascii="Calibri" w:hAnsi="Calibri" w:cs="Calibri"/>
        </w:rPr>
        <w:t>C</w:t>
      </w:r>
      <w:r w:rsidRPr="000B42FA">
        <w:rPr>
          <w:rFonts w:ascii="Calibri" w:hAnsi="Calibri" w:cs="Calibri"/>
        </w:rPr>
        <w:t xml:space="preserve"> overnight with</w:t>
      </w:r>
      <w:r w:rsidR="001920B6" w:rsidRPr="000B42FA">
        <w:rPr>
          <w:rFonts w:ascii="Calibri" w:hAnsi="Calibri" w:cs="Calibri"/>
        </w:rPr>
        <w:t xml:space="preserve"> gentl</w:t>
      </w:r>
      <w:r w:rsidRPr="000B42FA">
        <w:rPr>
          <w:rFonts w:ascii="Calibri" w:hAnsi="Calibri" w:cs="Calibri"/>
        </w:rPr>
        <w:t>e</w:t>
      </w:r>
      <w:r w:rsidR="001920B6" w:rsidRPr="000B42FA">
        <w:rPr>
          <w:rFonts w:ascii="Calibri" w:hAnsi="Calibri" w:cs="Calibri"/>
        </w:rPr>
        <w:t xml:space="preserve"> rocking.</w:t>
      </w:r>
    </w:p>
    <w:p w14:paraId="63161EFD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62AFB104" w14:textId="71188684" w:rsidR="00C0015F" w:rsidRPr="000B42FA" w:rsidRDefault="001920B6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Remove conjugated antibodies and </w:t>
      </w:r>
      <w:r w:rsidR="007836B6" w:rsidRPr="000B42FA">
        <w:rPr>
          <w:rFonts w:ascii="Calibri" w:hAnsi="Calibri" w:cs="Calibri"/>
        </w:rPr>
        <w:t>wash each well with 1</w:t>
      </w:r>
      <w:r w:rsidR="007836B6">
        <w:rPr>
          <w:rFonts w:ascii="Calibri" w:hAnsi="Calibri" w:cs="Calibri"/>
        </w:rPr>
        <w:t xml:space="preserve"> </w:t>
      </w:r>
      <w:r w:rsidR="007836B6" w:rsidRPr="000B42FA">
        <w:rPr>
          <w:rFonts w:ascii="Calibri" w:hAnsi="Calibri" w:cs="Calibri"/>
        </w:rPr>
        <w:t xml:space="preserve">mL of PBS for 5 </w:t>
      </w:r>
      <w:r w:rsidR="007836B6">
        <w:rPr>
          <w:rFonts w:ascii="Calibri" w:hAnsi="Calibri" w:cs="Calibri"/>
        </w:rPr>
        <w:t xml:space="preserve">min with </w:t>
      </w:r>
      <w:r w:rsidR="007836B6" w:rsidRPr="000B42FA">
        <w:rPr>
          <w:rFonts w:ascii="Calibri" w:hAnsi="Calibri" w:cs="Calibri"/>
        </w:rPr>
        <w:t>gentl</w:t>
      </w:r>
      <w:r w:rsidR="007836B6">
        <w:rPr>
          <w:rFonts w:ascii="Calibri" w:hAnsi="Calibri" w:cs="Calibri"/>
        </w:rPr>
        <w:t xml:space="preserve">e </w:t>
      </w:r>
      <w:r w:rsidR="007836B6" w:rsidRPr="000B42FA">
        <w:rPr>
          <w:rFonts w:ascii="Calibri" w:hAnsi="Calibri" w:cs="Calibri"/>
        </w:rPr>
        <w:t xml:space="preserve">rocking at </w:t>
      </w:r>
      <w:r w:rsidR="007836B6">
        <w:rPr>
          <w:rFonts w:ascii="Calibri" w:hAnsi="Calibri" w:cs="Calibri"/>
        </w:rPr>
        <w:t>RT</w:t>
      </w:r>
      <w:r w:rsidR="007836B6" w:rsidRPr="000B42FA">
        <w:rPr>
          <w:rFonts w:ascii="Calibri" w:hAnsi="Calibri" w:cs="Calibri"/>
        </w:rPr>
        <w:t>.</w:t>
      </w:r>
      <w:r w:rsidR="007836B6">
        <w:rPr>
          <w:rFonts w:ascii="Calibri" w:hAnsi="Calibri" w:cs="Calibri"/>
        </w:rPr>
        <w:t xml:space="preserve"> Repeat this wash four more times.</w:t>
      </w:r>
    </w:p>
    <w:p w14:paraId="0926CFE2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3101B405" w14:textId="738F65A6" w:rsidR="001920B6" w:rsidRPr="000B42FA" w:rsidRDefault="001920B6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>Counterstain the coverslips with DAPI (1:1</w:t>
      </w:r>
      <w:r w:rsidR="007836B6">
        <w:rPr>
          <w:rFonts w:ascii="Calibri" w:hAnsi="Calibri" w:cs="Calibri"/>
        </w:rPr>
        <w:t>,</w:t>
      </w:r>
      <w:r w:rsidRPr="000B42FA">
        <w:rPr>
          <w:rFonts w:ascii="Calibri" w:hAnsi="Calibri" w:cs="Calibri"/>
        </w:rPr>
        <w:t xml:space="preserve">000) for 3 </w:t>
      </w:r>
      <w:r w:rsidR="007836B6">
        <w:rPr>
          <w:rFonts w:ascii="Calibri" w:hAnsi="Calibri" w:cs="Calibri"/>
        </w:rPr>
        <w:t>min with</w:t>
      </w:r>
      <w:r w:rsidRPr="000B42FA">
        <w:rPr>
          <w:rFonts w:ascii="Calibri" w:hAnsi="Calibri" w:cs="Calibri"/>
        </w:rPr>
        <w:t xml:space="preserve"> gentl</w:t>
      </w:r>
      <w:r w:rsidR="007836B6">
        <w:rPr>
          <w:rFonts w:ascii="Calibri" w:hAnsi="Calibri" w:cs="Calibri"/>
        </w:rPr>
        <w:t>e</w:t>
      </w:r>
      <w:r w:rsidRPr="000B42FA">
        <w:rPr>
          <w:rFonts w:ascii="Calibri" w:hAnsi="Calibri" w:cs="Calibri"/>
        </w:rPr>
        <w:t xml:space="preserve"> rocking at </w:t>
      </w:r>
      <w:r w:rsidR="007836B6">
        <w:rPr>
          <w:rFonts w:ascii="Calibri" w:hAnsi="Calibri" w:cs="Calibri"/>
        </w:rPr>
        <w:t>RT</w:t>
      </w:r>
      <w:r w:rsidRPr="000B42FA">
        <w:rPr>
          <w:rFonts w:ascii="Calibri" w:hAnsi="Calibri" w:cs="Calibri"/>
        </w:rPr>
        <w:t>.</w:t>
      </w:r>
    </w:p>
    <w:p w14:paraId="2963F005" w14:textId="77777777" w:rsidR="001036B5" w:rsidRPr="000B42FA" w:rsidRDefault="001036B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79FBBF3D" w14:textId="7338F536" w:rsidR="001920B6" w:rsidRPr="000B42FA" w:rsidRDefault="007626AD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Wash </w:t>
      </w:r>
      <w:r w:rsidR="0038412E" w:rsidRPr="000B42FA">
        <w:rPr>
          <w:rFonts w:ascii="Calibri" w:hAnsi="Calibri" w:cs="Calibri"/>
        </w:rPr>
        <w:t xml:space="preserve">the coverslips 3 times, each time for </w:t>
      </w:r>
      <w:r w:rsidRPr="000B42FA">
        <w:rPr>
          <w:rFonts w:ascii="Calibri" w:hAnsi="Calibri" w:cs="Calibri"/>
        </w:rPr>
        <w:t xml:space="preserve">5 </w:t>
      </w:r>
      <w:r w:rsidR="007836B6">
        <w:rPr>
          <w:rFonts w:ascii="Calibri" w:hAnsi="Calibri" w:cs="Calibri"/>
        </w:rPr>
        <w:t>min</w:t>
      </w:r>
      <w:r w:rsidRPr="000B42FA">
        <w:rPr>
          <w:rFonts w:ascii="Calibri" w:hAnsi="Calibri" w:cs="Calibri"/>
        </w:rPr>
        <w:t xml:space="preserve"> in</w:t>
      </w:r>
      <w:r w:rsidR="00F27AE5" w:rsidRPr="000B42FA">
        <w:rPr>
          <w:rFonts w:ascii="Calibri" w:hAnsi="Calibri" w:cs="Calibri"/>
        </w:rPr>
        <w:t xml:space="preserve"> 1</w:t>
      </w:r>
      <w:r w:rsidR="007836B6">
        <w:rPr>
          <w:rFonts w:ascii="Calibri" w:hAnsi="Calibri" w:cs="Calibri"/>
        </w:rPr>
        <w:t xml:space="preserve"> </w:t>
      </w:r>
      <w:r w:rsidR="00F27AE5" w:rsidRPr="000B42FA">
        <w:rPr>
          <w:rFonts w:ascii="Calibri" w:hAnsi="Calibri" w:cs="Calibri"/>
        </w:rPr>
        <w:t>mL of</w:t>
      </w:r>
      <w:r w:rsidRPr="000B42FA">
        <w:rPr>
          <w:rFonts w:ascii="Calibri" w:hAnsi="Calibri" w:cs="Calibri"/>
        </w:rPr>
        <w:t xml:space="preserve"> </w:t>
      </w:r>
      <w:r w:rsidR="002D75EC" w:rsidRPr="000B42FA">
        <w:rPr>
          <w:rFonts w:ascii="Calibri" w:hAnsi="Calibri" w:cs="Calibri"/>
        </w:rPr>
        <w:t xml:space="preserve">0.5% </w:t>
      </w:r>
      <w:r w:rsidR="00081BDF" w:rsidRPr="000B42FA">
        <w:rPr>
          <w:rFonts w:ascii="Calibri" w:hAnsi="Calibri" w:cs="Calibri"/>
        </w:rPr>
        <w:t>t-</w:t>
      </w:r>
      <w:proofErr w:type="spellStart"/>
      <w:r w:rsidR="007836B6">
        <w:rPr>
          <w:rFonts w:ascii="Calibri" w:hAnsi="Calibri" w:cs="Calibri"/>
        </w:rPr>
        <w:t>o</w:t>
      </w:r>
      <w:r w:rsidR="00081BDF" w:rsidRPr="000B42FA">
        <w:rPr>
          <w:rFonts w:ascii="Calibri" w:hAnsi="Calibri" w:cs="Calibri"/>
        </w:rPr>
        <w:t>ctylphenoxypolyethoxyethanol</w:t>
      </w:r>
      <w:proofErr w:type="spellEnd"/>
      <w:r w:rsidR="00081BDF" w:rsidRPr="000B42FA">
        <w:rPr>
          <w:rFonts w:ascii="Calibri" w:hAnsi="Calibri" w:cs="Calibri"/>
        </w:rPr>
        <w:t xml:space="preserve"> </w:t>
      </w:r>
      <w:r w:rsidR="0038412E" w:rsidRPr="000B42FA">
        <w:rPr>
          <w:rFonts w:ascii="Calibri" w:hAnsi="Calibri" w:cs="Calibri"/>
        </w:rPr>
        <w:t>with</w:t>
      </w:r>
      <w:r w:rsidR="002D75EC" w:rsidRPr="000B42FA">
        <w:rPr>
          <w:rFonts w:ascii="Calibri" w:hAnsi="Calibri" w:cs="Calibri"/>
        </w:rPr>
        <w:t xml:space="preserve"> gentl</w:t>
      </w:r>
      <w:r w:rsidR="0038412E" w:rsidRPr="000B42FA">
        <w:rPr>
          <w:rFonts w:ascii="Calibri" w:hAnsi="Calibri" w:cs="Calibri"/>
        </w:rPr>
        <w:t>e</w:t>
      </w:r>
      <w:r w:rsidR="002D75EC" w:rsidRPr="000B42FA">
        <w:rPr>
          <w:rFonts w:ascii="Calibri" w:hAnsi="Calibri" w:cs="Calibri"/>
        </w:rPr>
        <w:t xml:space="preserve"> rocking at </w:t>
      </w:r>
      <w:r w:rsidR="007836B6">
        <w:rPr>
          <w:rFonts w:ascii="Calibri" w:hAnsi="Calibri" w:cs="Calibri"/>
        </w:rPr>
        <w:t>RT</w:t>
      </w:r>
      <w:r w:rsidR="002D75EC" w:rsidRPr="000B42FA">
        <w:rPr>
          <w:rFonts w:ascii="Calibri" w:hAnsi="Calibri" w:cs="Calibri"/>
        </w:rPr>
        <w:t>.</w:t>
      </w:r>
    </w:p>
    <w:p w14:paraId="49E475AE" w14:textId="77777777" w:rsidR="002D75EC" w:rsidRPr="000B42FA" w:rsidRDefault="002D75EC" w:rsidP="007836B6">
      <w:pPr>
        <w:pStyle w:val="ListParagraph"/>
        <w:autoSpaceDE w:val="0"/>
        <w:autoSpaceDN w:val="0"/>
        <w:adjustRightInd w:val="0"/>
        <w:ind w:left="0"/>
        <w:rPr>
          <w:rFonts w:ascii="Calibri" w:hAnsi="Calibri" w:cs="Calibri"/>
        </w:rPr>
      </w:pPr>
      <w:bookmarkStart w:id="0" w:name="_GoBack"/>
      <w:bookmarkEnd w:id="0"/>
    </w:p>
    <w:p w14:paraId="5C836B0D" w14:textId="4815B37D" w:rsidR="002D75EC" w:rsidRPr="000B42FA" w:rsidRDefault="002D75EC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Wash </w:t>
      </w:r>
      <w:r w:rsidR="0038412E" w:rsidRPr="000B42FA">
        <w:rPr>
          <w:rFonts w:ascii="Calibri" w:hAnsi="Calibri" w:cs="Calibri"/>
        </w:rPr>
        <w:t xml:space="preserve">twice in </w:t>
      </w:r>
      <w:r w:rsidR="00F27AE5" w:rsidRPr="000B42FA">
        <w:rPr>
          <w:rFonts w:ascii="Calibri" w:hAnsi="Calibri" w:cs="Calibri"/>
        </w:rPr>
        <w:t>1</w:t>
      </w:r>
      <w:r w:rsidR="007836B6">
        <w:rPr>
          <w:rFonts w:ascii="Calibri" w:hAnsi="Calibri" w:cs="Calibri"/>
        </w:rPr>
        <w:t xml:space="preserve"> </w:t>
      </w:r>
      <w:r w:rsidR="00F27AE5" w:rsidRPr="000B42FA">
        <w:rPr>
          <w:rFonts w:ascii="Calibri" w:hAnsi="Calibri" w:cs="Calibri"/>
        </w:rPr>
        <w:t xml:space="preserve">mL </w:t>
      </w:r>
      <w:r w:rsidR="00B645C9">
        <w:rPr>
          <w:rFonts w:ascii="Calibri" w:hAnsi="Calibri" w:cs="Calibri"/>
        </w:rPr>
        <w:t xml:space="preserve">of </w:t>
      </w:r>
      <w:r w:rsidRPr="000B42FA">
        <w:rPr>
          <w:rFonts w:ascii="Calibri" w:hAnsi="Calibri" w:cs="Calibri"/>
        </w:rPr>
        <w:t>PBS</w:t>
      </w:r>
      <w:r w:rsidR="0038412E" w:rsidRPr="000B42FA">
        <w:rPr>
          <w:rFonts w:ascii="Calibri" w:hAnsi="Calibri" w:cs="Calibri"/>
        </w:rPr>
        <w:t xml:space="preserve"> for 5 </w:t>
      </w:r>
      <w:r w:rsidR="000B42FA">
        <w:rPr>
          <w:rFonts w:ascii="Calibri" w:hAnsi="Calibri" w:cs="Calibri"/>
        </w:rPr>
        <w:t>min</w:t>
      </w:r>
      <w:r w:rsidR="00E531ED" w:rsidRPr="000B42FA">
        <w:rPr>
          <w:rFonts w:ascii="Calibri" w:hAnsi="Calibri" w:cs="Calibri"/>
        </w:rPr>
        <w:t xml:space="preserve"> each time with</w:t>
      </w:r>
      <w:r w:rsidRPr="000B42FA">
        <w:rPr>
          <w:rFonts w:ascii="Calibri" w:hAnsi="Calibri" w:cs="Calibri"/>
        </w:rPr>
        <w:t xml:space="preserve"> gentl</w:t>
      </w:r>
      <w:r w:rsidR="00E531ED" w:rsidRPr="000B42FA">
        <w:rPr>
          <w:rFonts w:ascii="Calibri" w:hAnsi="Calibri" w:cs="Calibri"/>
        </w:rPr>
        <w:t>e</w:t>
      </w:r>
      <w:r w:rsidRPr="000B42FA">
        <w:rPr>
          <w:rFonts w:ascii="Calibri" w:hAnsi="Calibri" w:cs="Calibri"/>
        </w:rPr>
        <w:t xml:space="preserve"> rocking at </w:t>
      </w:r>
      <w:r w:rsidR="007836B6">
        <w:rPr>
          <w:rFonts w:ascii="Calibri" w:hAnsi="Calibri" w:cs="Calibri"/>
        </w:rPr>
        <w:t>RT</w:t>
      </w:r>
      <w:r w:rsidRPr="000B42FA">
        <w:rPr>
          <w:rFonts w:ascii="Calibri" w:hAnsi="Calibri" w:cs="Calibri"/>
        </w:rPr>
        <w:t>.</w:t>
      </w:r>
    </w:p>
    <w:p w14:paraId="38AEBF91" w14:textId="77777777" w:rsidR="002D75EC" w:rsidRPr="000B42FA" w:rsidRDefault="002D75EC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22F80275" w14:textId="1D86B529" w:rsidR="002D75EC" w:rsidRPr="000B42FA" w:rsidRDefault="002D75EC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Wash once in </w:t>
      </w:r>
      <w:r w:rsidR="00F27AE5" w:rsidRPr="000B42FA">
        <w:rPr>
          <w:rFonts w:ascii="Calibri" w:hAnsi="Calibri" w:cs="Calibri"/>
        </w:rPr>
        <w:t>1</w:t>
      </w:r>
      <w:r w:rsidR="007836B6">
        <w:rPr>
          <w:rFonts w:ascii="Calibri" w:hAnsi="Calibri" w:cs="Calibri"/>
        </w:rPr>
        <w:t xml:space="preserve"> </w:t>
      </w:r>
      <w:r w:rsidR="00F27AE5" w:rsidRPr="000B42FA">
        <w:rPr>
          <w:rFonts w:ascii="Calibri" w:hAnsi="Calibri" w:cs="Calibri"/>
        </w:rPr>
        <w:t xml:space="preserve">mL of </w:t>
      </w:r>
      <w:r w:rsidRPr="000B42FA">
        <w:rPr>
          <w:rFonts w:ascii="Calibri" w:hAnsi="Calibri" w:cs="Calibri"/>
        </w:rPr>
        <w:t>ddH</w:t>
      </w:r>
      <w:r w:rsidRPr="007836B6">
        <w:rPr>
          <w:rFonts w:ascii="Calibri" w:hAnsi="Calibri" w:cs="Calibri"/>
          <w:vertAlign w:val="subscript"/>
        </w:rPr>
        <w:t>2</w:t>
      </w:r>
      <w:r w:rsidR="007836B6">
        <w:rPr>
          <w:rFonts w:ascii="Calibri" w:hAnsi="Calibri" w:cs="Calibri"/>
        </w:rPr>
        <w:t>O</w:t>
      </w:r>
      <w:r w:rsidRPr="000B42FA">
        <w:rPr>
          <w:rFonts w:ascii="Calibri" w:hAnsi="Calibri" w:cs="Calibri"/>
        </w:rPr>
        <w:t xml:space="preserve"> for </w:t>
      </w:r>
      <w:r w:rsidR="007836B6">
        <w:rPr>
          <w:rFonts w:ascii="Calibri" w:hAnsi="Calibri" w:cs="Calibri"/>
        </w:rPr>
        <w:t>1 min</w:t>
      </w:r>
      <w:r w:rsidR="00F27AE5" w:rsidRPr="000B42FA">
        <w:rPr>
          <w:rFonts w:ascii="Calibri" w:hAnsi="Calibri" w:cs="Calibri"/>
        </w:rPr>
        <w:t xml:space="preserve"> at </w:t>
      </w:r>
      <w:r w:rsidR="007836B6">
        <w:rPr>
          <w:rFonts w:ascii="Calibri" w:hAnsi="Calibri" w:cs="Calibri"/>
        </w:rPr>
        <w:t>RT</w:t>
      </w:r>
      <w:r w:rsidR="00F27AE5" w:rsidRPr="000B42FA">
        <w:rPr>
          <w:rFonts w:ascii="Calibri" w:hAnsi="Calibri" w:cs="Calibri"/>
        </w:rPr>
        <w:t>, rocking gently.</w:t>
      </w:r>
    </w:p>
    <w:p w14:paraId="1F8301BF" w14:textId="77777777" w:rsidR="002D75EC" w:rsidRPr="000B42FA" w:rsidRDefault="002D75EC" w:rsidP="007836B6">
      <w:pPr>
        <w:pStyle w:val="ListParagraph"/>
        <w:autoSpaceDE w:val="0"/>
        <w:autoSpaceDN w:val="0"/>
        <w:adjustRightInd w:val="0"/>
        <w:ind w:left="0"/>
        <w:rPr>
          <w:rFonts w:ascii="Calibri" w:hAnsi="Calibri" w:cs="Calibri"/>
        </w:rPr>
      </w:pPr>
    </w:p>
    <w:p w14:paraId="7FE6BB8C" w14:textId="29C44639" w:rsidR="002D75EC" w:rsidRPr="000B42FA" w:rsidRDefault="002D75EC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Mount coverslips onto glass </w:t>
      </w:r>
      <w:r w:rsidR="00CF37D1" w:rsidRPr="000B42FA">
        <w:rPr>
          <w:rFonts w:ascii="Calibri" w:hAnsi="Calibri" w:cs="Calibri"/>
        </w:rPr>
        <w:t>slides</w:t>
      </w:r>
      <w:r w:rsidRPr="000B42FA">
        <w:rPr>
          <w:rFonts w:ascii="Calibri" w:hAnsi="Calibri" w:cs="Calibri"/>
        </w:rPr>
        <w:t xml:space="preserve"> using mounting media. Let cure overnight.</w:t>
      </w:r>
    </w:p>
    <w:p w14:paraId="51B5EEC8" w14:textId="77777777" w:rsidR="002D75EC" w:rsidRPr="000B42FA" w:rsidRDefault="002D75EC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4B96517C" w14:textId="14221973" w:rsidR="00B5207A" w:rsidRPr="000B42FA" w:rsidRDefault="00B5207A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Seal the slides with nail polish and air dry for 1 </w:t>
      </w:r>
      <w:r w:rsidR="007836B6">
        <w:rPr>
          <w:rFonts w:ascii="Calibri" w:hAnsi="Calibri" w:cs="Calibri"/>
        </w:rPr>
        <w:t>h</w:t>
      </w:r>
      <w:r w:rsidRPr="000B42FA">
        <w:rPr>
          <w:rFonts w:ascii="Calibri" w:hAnsi="Calibri" w:cs="Calibri"/>
        </w:rPr>
        <w:t xml:space="preserve">. </w:t>
      </w:r>
    </w:p>
    <w:p w14:paraId="60C0F24A" w14:textId="77777777" w:rsidR="00E659FA" w:rsidRPr="000B42FA" w:rsidRDefault="00E659FA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651BDE77" w14:textId="092773EB" w:rsidR="000C11E5" w:rsidRPr="000B42FA" w:rsidRDefault="002D75EC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Image on </w:t>
      </w:r>
      <w:r w:rsidR="00316DBE" w:rsidRPr="000B42FA">
        <w:rPr>
          <w:rFonts w:ascii="Calibri" w:hAnsi="Calibri" w:cs="Calibri"/>
        </w:rPr>
        <w:t xml:space="preserve">confocal </w:t>
      </w:r>
      <w:r w:rsidRPr="000B42FA">
        <w:rPr>
          <w:rFonts w:ascii="Calibri" w:hAnsi="Calibri" w:cs="Calibri"/>
        </w:rPr>
        <w:t>microscope</w:t>
      </w:r>
      <w:r w:rsidR="000C11E5" w:rsidRPr="000B42FA">
        <w:rPr>
          <w:rFonts w:ascii="Calibri" w:hAnsi="Calibri" w:cs="Calibri"/>
        </w:rPr>
        <w:t xml:space="preserve"> with the 60x/1.42 numerical aperture oil immersion lens using the same laser emissions for each sample.</w:t>
      </w:r>
    </w:p>
    <w:p w14:paraId="79327669" w14:textId="77777777" w:rsidR="000C11E5" w:rsidRPr="000B42FA" w:rsidRDefault="000C11E5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1FF58BAA" w14:textId="3EA07455" w:rsidR="00CF37D1" w:rsidRPr="000B42FA" w:rsidRDefault="00F27AE5" w:rsidP="007836B6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When analyzing the data, if necessary, </w:t>
      </w:r>
      <w:proofErr w:type="gramStart"/>
      <w:r w:rsidR="007836B6">
        <w:rPr>
          <w:rFonts w:ascii="Calibri" w:hAnsi="Calibri" w:cs="Calibri"/>
        </w:rPr>
        <w:t xml:space="preserve">make </w:t>
      </w:r>
      <w:r w:rsidRPr="000B42FA">
        <w:rPr>
          <w:rFonts w:ascii="Calibri" w:hAnsi="Calibri" w:cs="Calibri"/>
        </w:rPr>
        <w:t>adjustment</w:t>
      </w:r>
      <w:r w:rsidR="007836B6">
        <w:rPr>
          <w:rFonts w:ascii="Calibri" w:hAnsi="Calibri" w:cs="Calibri"/>
        </w:rPr>
        <w:t>s</w:t>
      </w:r>
      <w:proofErr w:type="gramEnd"/>
      <w:r w:rsidRPr="000B42FA">
        <w:rPr>
          <w:rFonts w:ascii="Calibri" w:hAnsi="Calibri" w:cs="Calibri"/>
        </w:rPr>
        <w:t xml:space="preserve"> for brightness and contrast using the same linear adjustment for all samples. </w:t>
      </w:r>
    </w:p>
    <w:p w14:paraId="29FBB36E" w14:textId="77777777" w:rsidR="00F27AE5" w:rsidRPr="000B42FA" w:rsidRDefault="00F27AE5" w:rsidP="007836B6">
      <w:p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bookmarkStart w:id="1" w:name="Representative_Results"/>
    </w:p>
    <w:p w14:paraId="381F3F0E" w14:textId="77777777" w:rsidR="00CF37D1" w:rsidRPr="000B42FA" w:rsidRDefault="00CF37D1" w:rsidP="007836B6">
      <w:p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0B42FA">
        <w:rPr>
          <w:rFonts w:ascii="Calibri" w:hAnsi="Calibri" w:cs="Calibri"/>
          <w:b/>
          <w:color w:val="000000" w:themeColor="text1"/>
        </w:rPr>
        <w:t>REPRESENTATIVE RESULTS</w:t>
      </w:r>
      <w:bookmarkEnd w:id="1"/>
      <w:r w:rsidR="00D2185B" w:rsidRPr="000B42FA">
        <w:rPr>
          <w:rFonts w:ascii="Calibri" w:hAnsi="Calibri" w:cs="Calibri"/>
          <w:b/>
          <w:color w:val="000000" w:themeColor="text1"/>
        </w:rPr>
        <w:t>:</w:t>
      </w:r>
    </w:p>
    <w:p w14:paraId="21C2C97D" w14:textId="2D3AAC42" w:rsidR="00D2185B" w:rsidRPr="000B42FA" w:rsidRDefault="004B71DC" w:rsidP="007836B6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0B42FA">
        <w:rPr>
          <w:rFonts w:ascii="Calibri" w:hAnsi="Calibri" w:cs="Calibri"/>
          <w:color w:val="000000" w:themeColor="text1"/>
        </w:rPr>
        <w:t>T</w:t>
      </w:r>
      <w:r w:rsidR="00D2185B" w:rsidRPr="000B42FA">
        <w:rPr>
          <w:rFonts w:ascii="Calibri" w:hAnsi="Calibri" w:cs="Calibri"/>
          <w:color w:val="000000" w:themeColor="text1"/>
        </w:rPr>
        <w:t>h</w:t>
      </w:r>
      <w:r w:rsidR="00144923" w:rsidRPr="000B42FA">
        <w:rPr>
          <w:rFonts w:ascii="Calibri" w:hAnsi="Calibri" w:cs="Calibri"/>
          <w:color w:val="000000" w:themeColor="text1"/>
        </w:rPr>
        <w:t>is</w:t>
      </w:r>
      <w:r w:rsidR="00D2185B" w:rsidRPr="000B42FA">
        <w:rPr>
          <w:rFonts w:ascii="Calibri" w:hAnsi="Calibri" w:cs="Calibri"/>
          <w:color w:val="000000" w:themeColor="text1"/>
        </w:rPr>
        <w:t xml:space="preserve"> protocol was applied to study the distribution and colocalization between the RLRs </w:t>
      </w:r>
      <w:r w:rsidR="008537B8" w:rsidRPr="000B42FA">
        <w:rPr>
          <w:rFonts w:ascii="Calibri" w:hAnsi="Calibri" w:cs="Calibri"/>
          <w:color w:val="000000" w:themeColor="text1"/>
        </w:rPr>
        <w:t>(</w:t>
      </w:r>
      <w:r w:rsidR="00D2185B" w:rsidRPr="000B42FA">
        <w:rPr>
          <w:rFonts w:ascii="Calibri" w:hAnsi="Calibri" w:cs="Calibri"/>
          <w:color w:val="000000" w:themeColor="text1"/>
        </w:rPr>
        <w:t>RIG-I and MDA-5</w:t>
      </w:r>
      <w:r w:rsidR="008537B8" w:rsidRPr="000B42FA">
        <w:rPr>
          <w:rFonts w:ascii="Calibri" w:hAnsi="Calibri" w:cs="Calibri"/>
          <w:color w:val="000000" w:themeColor="text1"/>
        </w:rPr>
        <w:t>)</w:t>
      </w:r>
      <w:r w:rsidR="00D2185B" w:rsidRPr="000B42FA">
        <w:rPr>
          <w:rFonts w:ascii="Calibri" w:hAnsi="Calibri" w:cs="Calibri"/>
          <w:color w:val="000000" w:themeColor="text1"/>
        </w:rPr>
        <w:t xml:space="preserve"> and dsRNA</w:t>
      </w:r>
      <w:r w:rsidRPr="000B42FA">
        <w:rPr>
          <w:rFonts w:ascii="Calibri" w:hAnsi="Calibri" w:cs="Calibri"/>
          <w:color w:val="000000" w:themeColor="text1"/>
        </w:rPr>
        <w:t xml:space="preserve"> in JUNV-infected cells</w:t>
      </w:r>
      <w:r w:rsidR="00D2185B" w:rsidRPr="000B42FA">
        <w:rPr>
          <w:rFonts w:ascii="Calibri" w:hAnsi="Calibri" w:cs="Calibri"/>
          <w:color w:val="000000" w:themeColor="text1"/>
        </w:rPr>
        <w:t xml:space="preserve">. </w:t>
      </w:r>
      <w:r w:rsidR="008537B8" w:rsidRPr="000B42FA">
        <w:rPr>
          <w:rFonts w:ascii="Calibri" w:hAnsi="Calibri" w:cs="Calibri"/>
          <w:color w:val="000000" w:themeColor="text1"/>
        </w:rPr>
        <w:t>As shown i</w:t>
      </w:r>
      <w:r w:rsidR="00D2185B" w:rsidRPr="000B42FA">
        <w:rPr>
          <w:rFonts w:ascii="Calibri" w:hAnsi="Calibri" w:cs="Calibri"/>
          <w:color w:val="000000" w:themeColor="text1"/>
        </w:rPr>
        <w:t xml:space="preserve">n </w:t>
      </w:r>
      <w:r w:rsidR="000B42FA" w:rsidRPr="000B42FA">
        <w:rPr>
          <w:rFonts w:ascii="Calibri" w:hAnsi="Calibri" w:cs="Calibri"/>
          <w:b/>
          <w:color w:val="000000" w:themeColor="text1"/>
        </w:rPr>
        <w:t>Figure 1</w:t>
      </w:r>
      <w:r w:rsidR="00682E62" w:rsidRPr="000B42FA">
        <w:rPr>
          <w:rFonts w:ascii="Calibri" w:hAnsi="Calibri" w:cs="Calibri"/>
          <w:b/>
          <w:color w:val="000000" w:themeColor="text1"/>
        </w:rPr>
        <w:t xml:space="preserve"> </w:t>
      </w:r>
      <w:r w:rsidR="00682E62" w:rsidRPr="00F479D1">
        <w:rPr>
          <w:rFonts w:ascii="Calibri" w:hAnsi="Calibri" w:cs="Calibri"/>
          <w:color w:val="000000" w:themeColor="text1"/>
        </w:rPr>
        <w:t>and</w:t>
      </w:r>
      <w:r w:rsidR="00682E62" w:rsidRPr="000B42FA">
        <w:rPr>
          <w:rFonts w:ascii="Calibri" w:hAnsi="Calibri" w:cs="Calibri"/>
          <w:b/>
          <w:color w:val="000000" w:themeColor="text1"/>
        </w:rPr>
        <w:t xml:space="preserve"> </w:t>
      </w:r>
      <w:r w:rsidR="000B42FA" w:rsidRPr="000B42FA">
        <w:rPr>
          <w:rFonts w:ascii="Calibri" w:hAnsi="Calibri" w:cs="Calibri"/>
          <w:b/>
          <w:color w:val="000000" w:themeColor="text1"/>
        </w:rPr>
        <w:t>Figure 2</w:t>
      </w:r>
      <w:r w:rsidR="00D2185B" w:rsidRPr="000B42FA">
        <w:rPr>
          <w:rFonts w:ascii="Calibri" w:hAnsi="Calibri" w:cs="Calibri"/>
          <w:color w:val="000000" w:themeColor="text1"/>
        </w:rPr>
        <w:t xml:space="preserve">, </w:t>
      </w:r>
      <w:r w:rsidR="00682E62" w:rsidRPr="000B42FA">
        <w:rPr>
          <w:rFonts w:ascii="Calibri" w:hAnsi="Calibri" w:cs="Calibri"/>
          <w:color w:val="000000" w:themeColor="text1"/>
        </w:rPr>
        <w:t>the accumulation of dsRNA increases over</w:t>
      </w:r>
      <w:r w:rsidR="00FD744D" w:rsidRPr="000B42FA">
        <w:rPr>
          <w:rFonts w:ascii="Calibri" w:hAnsi="Calibri" w:cs="Calibri"/>
          <w:color w:val="000000" w:themeColor="text1"/>
        </w:rPr>
        <w:t xml:space="preserve"> </w:t>
      </w:r>
      <w:r w:rsidR="00682E62" w:rsidRPr="000B42FA">
        <w:rPr>
          <w:rFonts w:ascii="Calibri" w:hAnsi="Calibri" w:cs="Calibri"/>
          <w:color w:val="000000" w:themeColor="text1"/>
        </w:rPr>
        <w:t xml:space="preserve">time as viral infection progresses. </w:t>
      </w:r>
      <w:r w:rsidR="00127D75" w:rsidRPr="000B42FA">
        <w:rPr>
          <w:rFonts w:ascii="Calibri" w:hAnsi="Calibri" w:cs="Calibri"/>
          <w:color w:val="000000" w:themeColor="text1"/>
        </w:rPr>
        <w:t xml:space="preserve">Concentrated </w:t>
      </w:r>
      <w:r w:rsidR="00682E62" w:rsidRPr="000B42FA">
        <w:rPr>
          <w:rFonts w:ascii="Calibri" w:hAnsi="Calibri" w:cs="Calibri"/>
          <w:color w:val="000000" w:themeColor="text1"/>
        </w:rPr>
        <w:t>MDA-5</w:t>
      </w:r>
      <w:r w:rsidR="00E00F72" w:rsidRPr="000B42FA">
        <w:rPr>
          <w:rFonts w:ascii="Calibri" w:hAnsi="Calibri" w:cs="Calibri"/>
          <w:color w:val="000000" w:themeColor="text1"/>
        </w:rPr>
        <w:t xml:space="preserve"> (</w:t>
      </w:r>
      <w:r w:rsidR="000B42FA" w:rsidRPr="000B42FA">
        <w:rPr>
          <w:rFonts w:ascii="Calibri" w:hAnsi="Calibri" w:cs="Calibri"/>
          <w:b/>
          <w:color w:val="000000" w:themeColor="text1"/>
        </w:rPr>
        <w:t>Figure 1</w:t>
      </w:r>
      <w:r w:rsidR="00E00F72" w:rsidRPr="000B42FA">
        <w:rPr>
          <w:rFonts w:ascii="Calibri" w:hAnsi="Calibri" w:cs="Calibri"/>
          <w:color w:val="000000" w:themeColor="text1"/>
        </w:rPr>
        <w:t>)</w:t>
      </w:r>
      <w:r w:rsidR="00682E62" w:rsidRPr="000B42FA">
        <w:rPr>
          <w:rFonts w:ascii="Calibri" w:hAnsi="Calibri" w:cs="Calibri"/>
          <w:color w:val="000000" w:themeColor="text1"/>
        </w:rPr>
        <w:t xml:space="preserve"> and RIG-I </w:t>
      </w:r>
      <w:r w:rsidR="00E00F72" w:rsidRPr="000B42FA">
        <w:rPr>
          <w:rFonts w:ascii="Calibri" w:hAnsi="Calibri" w:cs="Calibri"/>
          <w:color w:val="000000" w:themeColor="text1"/>
        </w:rPr>
        <w:t>(</w:t>
      </w:r>
      <w:r w:rsidR="000B42FA" w:rsidRPr="000B42FA">
        <w:rPr>
          <w:rFonts w:ascii="Calibri" w:hAnsi="Calibri" w:cs="Calibri"/>
          <w:b/>
          <w:color w:val="000000" w:themeColor="text1"/>
        </w:rPr>
        <w:t>Figure 2</w:t>
      </w:r>
      <w:r w:rsidR="00E00F72" w:rsidRPr="000B42FA">
        <w:rPr>
          <w:rFonts w:ascii="Calibri" w:hAnsi="Calibri" w:cs="Calibri"/>
          <w:color w:val="000000" w:themeColor="text1"/>
        </w:rPr>
        <w:t xml:space="preserve">) </w:t>
      </w:r>
      <w:r w:rsidR="002F0EDC" w:rsidRPr="000B42FA">
        <w:rPr>
          <w:rFonts w:ascii="Calibri" w:hAnsi="Calibri" w:cs="Calibri"/>
          <w:color w:val="000000" w:themeColor="text1"/>
        </w:rPr>
        <w:t xml:space="preserve">signals </w:t>
      </w:r>
      <w:r w:rsidR="00127D75" w:rsidRPr="000B42FA">
        <w:rPr>
          <w:rFonts w:ascii="Calibri" w:hAnsi="Calibri" w:cs="Calibri"/>
          <w:color w:val="000000" w:themeColor="text1"/>
        </w:rPr>
        <w:t xml:space="preserve">were found colocalized with </w:t>
      </w:r>
      <w:r w:rsidR="00682E62" w:rsidRPr="000B42FA">
        <w:rPr>
          <w:rFonts w:ascii="Calibri" w:hAnsi="Calibri" w:cs="Calibri"/>
          <w:color w:val="000000" w:themeColor="text1"/>
        </w:rPr>
        <w:t>the punc</w:t>
      </w:r>
      <w:r w:rsidR="00B5207A" w:rsidRPr="000B42FA">
        <w:rPr>
          <w:rFonts w:ascii="Calibri" w:hAnsi="Calibri" w:cs="Calibri"/>
          <w:color w:val="000000" w:themeColor="text1"/>
        </w:rPr>
        <w:t>t</w:t>
      </w:r>
      <w:r w:rsidR="00682E62" w:rsidRPr="000B42FA">
        <w:rPr>
          <w:rFonts w:ascii="Calibri" w:hAnsi="Calibri" w:cs="Calibri"/>
          <w:color w:val="000000" w:themeColor="text1"/>
        </w:rPr>
        <w:t>ate</w:t>
      </w:r>
      <w:r w:rsidR="00144923" w:rsidRPr="000B42FA">
        <w:rPr>
          <w:rFonts w:ascii="Calibri" w:hAnsi="Calibri" w:cs="Calibri"/>
          <w:color w:val="000000" w:themeColor="text1"/>
        </w:rPr>
        <w:t xml:space="preserve"> structures of the NP</w:t>
      </w:r>
      <w:r w:rsidR="00E00F72" w:rsidRPr="000B42FA">
        <w:rPr>
          <w:rFonts w:ascii="Calibri" w:hAnsi="Calibri" w:cs="Calibri"/>
          <w:color w:val="000000" w:themeColor="text1"/>
        </w:rPr>
        <w:t xml:space="preserve"> and dsRNA.</w:t>
      </w:r>
      <w:r w:rsidR="000B42FA" w:rsidRPr="000B42FA">
        <w:rPr>
          <w:rFonts w:ascii="Calibri" w:hAnsi="Calibri" w:cs="Calibri"/>
          <w:color w:val="000000" w:themeColor="text1"/>
        </w:rPr>
        <w:t xml:space="preserve"> </w:t>
      </w:r>
    </w:p>
    <w:p w14:paraId="48B88C3D" w14:textId="77777777" w:rsidR="00B92957" w:rsidRPr="000B42FA" w:rsidRDefault="00B92957" w:rsidP="007836B6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6AE8D31A" w14:textId="67AF6F24" w:rsidR="0039192E" w:rsidRPr="000B42FA" w:rsidRDefault="000B42FA" w:rsidP="007836B6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0B42FA">
        <w:rPr>
          <w:rFonts w:ascii="Calibri" w:hAnsi="Calibri" w:cs="Calibri"/>
          <w:b/>
          <w:color w:val="000000" w:themeColor="text1"/>
        </w:rPr>
        <w:t>Figure 1</w:t>
      </w:r>
      <w:r w:rsidR="00B92957" w:rsidRPr="000B42FA">
        <w:rPr>
          <w:rFonts w:ascii="Calibri" w:hAnsi="Calibri" w:cs="Calibri"/>
          <w:b/>
          <w:color w:val="000000" w:themeColor="text1"/>
        </w:rPr>
        <w:t>:</w:t>
      </w:r>
      <w:r w:rsidR="00B92957" w:rsidRPr="000B42FA">
        <w:rPr>
          <w:rFonts w:ascii="Calibri" w:hAnsi="Calibri" w:cs="Calibri"/>
          <w:color w:val="000000" w:themeColor="text1"/>
        </w:rPr>
        <w:t xml:space="preserve"> </w:t>
      </w:r>
      <w:r w:rsidR="00B92957" w:rsidRPr="000B42FA">
        <w:rPr>
          <w:rFonts w:ascii="Calibri" w:hAnsi="Calibri" w:cs="Calibri"/>
          <w:b/>
          <w:color w:val="000000" w:themeColor="text1"/>
        </w:rPr>
        <w:t>Time</w:t>
      </w:r>
      <w:r w:rsidR="00B5207A" w:rsidRPr="000B42FA">
        <w:rPr>
          <w:rFonts w:ascii="Calibri" w:hAnsi="Calibri" w:cs="Calibri"/>
          <w:b/>
          <w:color w:val="000000" w:themeColor="text1"/>
        </w:rPr>
        <w:t xml:space="preserve"> </w:t>
      </w:r>
      <w:r w:rsidR="00B92957" w:rsidRPr="000B42FA">
        <w:rPr>
          <w:rFonts w:ascii="Calibri" w:hAnsi="Calibri" w:cs="Calibri"/>
          <w:b/>
          <w:color w:val="000000" w:themeColor="text1"/>
        </w:rPr>
        <w:t xml:space="preserve">course of </w:t>
      </w:r>
      <w:r w:rsidR="00127D75" w:rsidRPr="000B42FA">
        <w:rPr>
          <w:rFonts w:ascii="Calibri" w:hAnsi="Calibri" w:cs="Calibri"/>
          <w:b/>
          <w:color w:val="000000" w:themeColor="text1"/>
        </w:rPr>
        <w:t xml:space="preserve">dsRNA and JUNV NP formation and the distribution of </w:t>
      </w:r>
      <w:r w:rsidR="00B92957" w:rsidRPr="000B42FA">
        <w:rPr>
          <w:rFonts w:ascii="Calibri" w:hAnsi="Calibri" w:cs="Calibri"/>
          <w:b/>
          <w:color w:val="000000" w:themeColor="text1"/>
        </w:rPr>
        <w:t>MDA-5.</w:t>
      </w:r>
      <w:r w:rsidRPr="000B42FA">
        <w:rPr>
          <w:rFonts w:ascii="Calibri" w:hAnsi="Calibri" w:cs="Calibri"/>
          <w:b/>
          <w:color w:val="000000" w:themeColor="text1"/>
        </w:rPr>
        <w:t xml:space="preserve"> </w:t>
      </w:r>
      <w:r w:rsidR="0039192E" w:rsidRPr="000B42FA">
        <w:rPr>
          <w:rFonts w:ascii="Calibri" w:hAnsi="Calibri" w:cs="Calibri"/>
          <w:color w:val="000000" w:themeColor="text1"/>
        </w:rPr>
        <w:t>JUNV-infected and mock-infected A549 cells were fixed,</w:t>
      </w:r>
      <w:r w:rsidR="000C11E5" w:rsidRPr="000B42FA">
        <w:rPr>
          <w:rFonts w:ascii="Calibri" w:hAnsi="Calibri" w:cs="Calibri"/>
          <w:color w:val="000000" w:themeColor="text1"/>
        </w:rPr>
        <w:t xml:space="preserve"> </w:t>
      </w:r>
      <w:r w:rsidR="0039192E" w:rsidRPr="000B42FA">
        <w:rPr>
          <w:rFonts w:ascii="Calibri" w:hAnsi="Calibri" w:cs="Calibri"/>
          <w:color w:val="000000" w:themeColor="text1"/>
        </w:rPr>
        <w:t xml:space="preserve">stained </w:t>
      </w:r>
      <w:r w:rsidR="000C11E5" w:rsidRPr="000B42FA">
        <w:rPr>
          <w:rFonts w:ascii="Calibri" w:hAnsi="Calibri" w:cs="Calibri"/>
          <w:color w:val="000000" w:themeColor="text1"/>
        </w:rPr>
        <w:t xml:space="preserve">and </w:t>
      </w:r>
      <w:r w:rsidR="00F3223F" w:rsidRPr="000B42FA">
        <w:rPr>
          <w:rFonts w:ascii="Calibri" w:hAnsi="Calibri" w:cs="Calibri"/>
          <w:color w:val="000000" w:themeColor="text1"/>
        </w:rPr>
        <w:t>imaged</w:t>
      </w:r>
      <w:r w:rsidR="000C11E5" w:rsidRPr="000B42FA">
        <w:rPr>
          <w:rFonts w:ascii="Calibri" w:hAnsi="Calibri" w:cs="Calibri"/>
          <w:color w:val="000000" w:themeColor="text1"/>
        </w:rPr>
        <w:t xml:space="preserve"> </w:t>
      </w:r>
      <w:r w:rsidR="0039192E" w:rsidRPr="000B42FA">
        <w:rPr>
          <w:rFonts w:ascii="Calibri" w:hAnsi="Calibri" w:cs="Calibri"/>
          <w:color w:val="000000" w:themeColor="text1"/>
        </w:rPr>
        <w:t xml:space="preserve">according to the protocol at 24, 36, and 48 </w:t>
      </w:r>
      <w:r w:rsidR="00F720A4" w:rsidRPr="000B42FA">
        <w:rPr>
          <w:rFonts w:ascii="Calibri" w:hAnsi="Calibri" w:cs="Calibri"/>
          <w:color w:val="000000" w:themeColor="text1"/>
        </w:rPr>
        <w:t>hours post infection (</w:t>
      </w:r>
      <w:r w:rsidR="00B00DF2">
        <w:rPr>
          <w:rFonts w:ascii="Calibri" w:hAnsi="Calibri" w:cs="Calibri"/>
          <w:color w:val="000000" w:themeColor="text1"/>
        </w:rPr>
        <w:t>HPI</w:t>
      </w:r>
      <w:r w:rsidR="00F720A4" w:rsidRPr="000B42FA">
        <w:rPr>
          <w:rFonts w:ascii="Calibri" w:hAnsi="Calibri" w:cs="Calibri"/>
          <w:color w:val="000000" w:themeColor="text1"/>
        </w:rPr>
        <w:t>)</w:t>
      </w:r>
      <w:r w:rsidR="0039192E" w:rsidRPr="000B42FA">
        <w:rPr>
          <w:rFonts w:ascii="Calibri" w:hAnsi="Calibri" w:cs="Calibri"/>
          <w:color w:val="000000" w:themeColor="text1"/>
        </w:rPr>
        <w:t xml:space="preserve">. </w:t>
      </w:r>
    </w:p>
    <w:p w14:paraId="00F78F93" w14:textId="77777777" w:rsidR="00B92957" w:rsidRPr="000B42FA" w:rsidRDefault="00B92957" w:rsidP="007836B6">
      <w:p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344BA915" w14:textId="24D060CC" w:rsidR="00B92957" w:rsidRPr="000B42FA" w:rsidRDefault="000B42FA" w:rsidP="007836B6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0B42FA">
        <w:rPr>
          <w:rFonts w:ascii="Calibri" w:hAnsi="Calibri" w:cs="Calibri"/>
          <w:b/>
          <w:color w:val="000000" w:themeColor="text1"/>
        </w:rPr>
        <w:lastRenderedPageBreak/>
        <w:t>Figure 2</w:t>
      </w:r>
      <w:r w:rsidR="00B92957" w:rsidRPr="000B42FA">
        <w:rPr>
          <w:rFonts w:ascii="Calibri" w:hAnsi="Calibri" w:cs="Calibri"/>
          <w:b/>
          <w:color w:val="000000" w:themeColor="text1"/>
        </w:rPr>
        <w:t>: Time</w:t>
      </w:r>
      <w:r w:rsidR="001B301B" w:rsidRPr="000B42FA">
        <w:rPr>
          <w:rFonts w:ascii="Calibri" w:hAnsi="Calibri" w:cs="Calibri"/>
          <w:b/>
          <w:color w:val="000000" w:themeColor="text1"/>
        </w:rPr>
        <w:t xml:space="preserve"> </w:t>
      </w:r>
      <w:r w:rsidR="00B92957" w:rsidRPr="000B42FA">
        <w:rPr>
          <w:rFonts w:ascii="Calibri" w:hAnsi="Calibri" w:cs="Calibri"/>
          <w:b/>
          <w:color w:val="000000" w:themeColor="text1"/>
        </w:rPr>
        <w:t xml:space="preserve">course of </w:t>
      </w:r>
      <w:r w:rsidR="00127D75" w:rsidRPr="000B42FA">
        <w:rPr>
          <w:rFonts w:ascii="Calibri" w:hAnsi="Calibri" w:cs="Calibri"/>
          <w:b/>
          <w:color w:val="000000" w:themeColor="text1"/>
        </w:rPr>
        <w:t xml:space="preserve">dsRNA and JUNV NP formation and the distribution of </w:t>
      </w:r>
      <w:r w:rsidR="00B92957" w:rsidRPr="000B42FA">
        <w:rPr>
          <w:rFonts w:ascii="Calibri" w:hAnsi="Calibri" w:cs="Calibri"/>
          <w:b/>
          <w:color w:val="000000" w:themeColor="text1"/>
        </w:rPr>
        <w:t>RIG-I.</w:t>
      </w:r>
      <w:r w:rsidR="000161CE" w:rsidRPr="000B42FA">
        <w:rPr>
          <w:rFonts w:ascii="Calibri" w:hAnsi="Calibri" w:cs="Calibri"/>
          <w:color w:val="000000" w:themeColor="text1"/>
        </w:rPr>
        <w:t xml:space="preserve"> JUNV-infected and mock-infected A549 cells were</w:t>
      </w:r>
      <w:r w:rsidR="0039192E" w:rsidRPr="000B42FA">
        <w:rPr>
          <w:rFonts w:ascii="Calibri" w:hAnsi="Calibri" w:cs="Calibri"/>
          <w:color w:val="000000" w:themeColor="text1"/>
        </w:rPr>
        <w:t xml:space="preserve"> fixed,</w:t>
      </w:r>
      <w:r w:rsidR="000C11E5" w:rsidRPr="000B42FA">
        <w:rPr>
          <w:rFonts w:ascii="Calibri" w:hAnsi="Calibri" w:cs="Calibri"/>
          <w:color w:val="000000" w:themeColor="text1"/>
        </w:rPr>
        <w:t xml:space="preserve"> </w:t>
      </w:r>
      <w:r w:rsidR="0039192E" w:rsidRPr="000B42FA">
        <w:rPr>
          <w:rFonts w:ascii="Calibri" w:hAnsi="Calibri" w:cs="Calibri"/>
          <w:color w:val="000000" w:themeColor="text1"/>
        </w:rPr>
        <w:t>stained</w:t>
      </w:r>
      <w:r w:rsidR="000161CE" w:rsidRPr="000B42FA">
        <w:rPr>
          <w:rFonts w:ascii="Calibri" w:hAnsi="Calibri" w:cs="Calibri"/>
          <w:color w:val="000000" w:themeColor="text1"/>
        </w:rPr>
        <w:t xml:space="preserve"> </w:t>
      </w:r>
      <w:r w:rsidR="000C11E5" w:rsidRPr="000B42FA">
        <w:rPr>
          <w:rFonts w:ascii="Calibri" w:hAnsi="Calibri" w:cs="Calibri"/>
          <w:color w:val="000000" w:themeColor="text1"/>
        </w:rPr>
        <w:t xml:space="preserve">and </w:t>
      </w:r>
      <w:r w:rsidR="00F3223F" w:rsidRPr="000B42FA">
        <w:rPr>
          <w:rFonts w:ascii="Calibri" w:hAnsi="Calibri" w:cs="Calibri"/>
          <w:color w:val="000000" w:themeColor="text1"/>
        </w:rPr>
        <w:t>imaged</w:t>
      </w:r>
      <w:r w:rsidR="000C11E5" w:rsidRPr="000B42FA">
        <w:rPr>
          <w:rFonts w:ascii="Calibri" w:hAnsi="Calibri" w:cs="Calibri"/>
          <w:color w:val="000000" w:themeColor="text1"/>
        </w:rPr>
        <w:t xml:space="preserve"> </w:t>
      </w:r>
      <w:r w:rsidR="000161CE" w:rsidRPr="000B42FA">
        <w:rPr>
          <w:rFonts w:ascii="Calibri" w:hAnsi="Calibri" w:cs="Calibri"/>
          <w:color w:val="000000" w:themeColor="text1"/>
        </w:rPr>
        <w:t xml:space="preserve">according to the protocol at 24, 36, and 48 </w:t>
      </w:r>
      <w:r w:rsidR="00B00DF2">
        <w:rPr>
          <w:rFonts w:ascii="Calibri" w:hAnsi="Calibri" w:cs="Calibri"/>
          <w:color w:val="000000" w:themeColor="text1"/>
        </w:rPr>
        <w:t>HPI</w:t>
      </w:r>
      <w:r w:rsidR="000161CE" w:rsidRPr="000B42FA">
        <w:rPr>
          <w:rFonts w:ascii="Calibri" w:hAnsi="Calibri" w:cs="Calibri"/>
          <w:color w:val="000000" w:themeColor="text1"/>
        </w:rPr>
        <w:t xml:space="preserve">. </w:t>
      </w:r>
    </w:p>
    <w:p w14:paraId="55A26AB0" w14:textId="77777777" w:rsidR="00F22688" w:rsidRPr="000B42FA" w:rsidRDefault="00F22688" w:rsidP="007836B6">
      <w:pPr>
        <w:autoSpaceDE w:val="0"/>
        <w:autoSpaceDN w:val="0"/>
        <w:adjustRightInd w:val="0"/>
        <w:rPr>
          <w:rFonts w:ascii="Calibri" w:hAnsi="Calibri" w:cs="Calibri"/>
          <w:b/>
        </w:rPr>
      </w:pPr>
      <w:bookmarkStart w:id="2" w:name="Discussion"/>
    </w:p>
    <w:p w14:paraId="52E3C208" w14:textId="77777777" w:rsidR="00CF37D1" w:rsidRPr="000B42FA" w:rsidRDefault="00CF37D1" w:rsidP="007836B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0B42FA">
        <w:rPr>
          <w:rFonts w:ascii="Calibri" w:hAnsi="Calibri" w:cs="Calibri"/>
          <w:b/>
        </w:rPr>
        <w:t>DISCUSSION</w:t>
      </w:r>
      <w:bookmarkEnd w:id="2"/>
      <w:r w:rsidRPr="000B42FA">
        <w:rPr>
          <w:rFonts w:ascii="Calibri" w:hAnsi="Calibri" w:cs="Calibri"/>
          <w:b/>
          <w:bCs/>
        </w:rPr>
        <w:t>:</w:t>
      </w:r>
    </w:p>
    <w:p w14:paraId="06979835" w14:textId="2A5EEB36" w:rsidR="009D7870" w:rsidRPr="000B42FA" w:rsidRDefault="00711A9F" w:rsidP="007836B6">
      <w:pPr>
        <w:autoSpaceDE w:val="0"/>
        <w:autoSpaceDN w:val="0"/>
        <w:adjustRightInd w:val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For </w:t>
      </w:r>
      <w:r w:rsidR="0073738C" w:rsidRPr="000B42FA">
        <w:rPr>
          <w:rFonts w:ascii="Calibri" w:hAnsi="Calibri" w:cs="Calibri"/>
        </w:rPr>
        <w:t>posi</w:t>
      </w:r>
      <w:r w:rsidR="00144923" w:rsidRPr="000B42FA">
        <w:rPr>
          <w:rFonts w:ascii="Calibri" w:hAnsi="Calibri" w:cs="Calibri"/>
        </w:rPr>
        <w:t>tive-sense RNA viruses</w:t>
      </w:r>
      <w:r w:rsidR="001E5050" w:rsidRPr="000B42FA">
        <w:rPr>
          <w:rFonts w:ascii="Calibri" w:hAnsi="Calibri" w:cs="Calibri"/>
        </w:rPr>
        <w:t xml:space="preserve"> </w:t>
      </w:r>
      <w:r w:rsidR="0073738C" w:rsidRPr="000B42FA">
        <w:rPr>
          <w:rFonts w:ascii="Calibri" w:hAnsi="Calibri" w:cs="Calibri"/>
        </w:rPr>
        <w:t xml:space="preserve">and </w:t>
      </w:r>
      <w:r w:rsidR="00144923" w:rsidRPr="000B42FA">
        <w:rPr>
          <w:rFonts w:ascii="Calibri" w:hAnsi="Calibri" w:cs="Calibri"/>
        </w:rPr>
        <w:t>ds</w:t>
      </w:r>
      <w:r w:rsidR="0073738C" w:rsidRPr="000B42FA">
        <w:rPr>
          <w:rFonts w:ascii="Calibri" w:hAnsi="Calibri" w:cs="Calibri"/>
        </w:rPr>
        <w:t xml:space="preserve">DNA viruses, dsRNA is readily detected </w:t>
      </w:r>
      <w:r w:rsidR="00FD744D" w:rsidRPr="000B42FA">
        <w:rPr>
          <w:rFonts w:ascii="Calibri" w:hAnsi="Calibri" w:cs="Calibri"/>
        </w:rPr>
        <w:t xml:space="preserve">with </w:t>
      </w:r>
      <w:r w:rsidR="0073738C" w:rsidRPr="000B42FA">
        <w:rPr>
          <w:rFonts w:ascii="Calibri" w:hAnsi="Calibri" w:cs="Calibri"/>
        </w:rPr>
        <w:t xml:space="preserve">the </w:t>
      </w:r>
      <w:r w:rsidR="007645BE" w:rsidRPr="000B42FA">
        <w:rPr>
          <w:rFonts w:ascii="Calibri" w:hAnsi="Calibri" w:cs="Calibri"/>
        </w:rPr>
        <w:t xml:space="preserve">widely-used </w:t>
      </w:r>
      <w:r w:rsidR="0073738C" w:rsidRPr="000B42FA">
        <w:rPr>
          <w:rFonts w:ascii="Calibri" w:hAnsi="Calibri" w:cs="Calibri"/>
        </w:rPr>
        <w:t>J2 anti-dsRNA antibody. However, negative</w:t>
      </w:r>
      <w:r w:rsidR="007645BE" w:rsidRPr="000B42FA">
        <w:rPr>
          <w:rFonts w:ascii="Calibri" w:hAnsi="Calibri" w:cs="Calibri"/>
        </w:rPr>
        <w:t>-</w:t>
      </w:r>
      <w:r w:rsidR="0073738C" w:rsidRPr="000B42FA">
        <w:rPr>
          <w:rFonts w:ascii="Calibri" w:hAnsi="Calibri" w:cs="Calibri"/>
        </w:rPr>
        <w:t>sense RNA viruses</w:t>
      </w:r>
      <w:r w:rsidR="007645BE" w:rsidRPr="000B42FA">
        <w:rPr>
          <w:rFonts w:ascii="Calibri" w:hAnsi="Calibri" w:cs="Calibri"/>
        </w:rPr>
        <w:t xml:space="preserve"> are believed to produce dsRNA at </w:t>
      </w:r>
      <w:r w:rsidR="008537B8" w:rsidRPr="000B42FA">
        <w:rPr>
          <w:rFonts w:ascii="Calibri" w:hAnsi="Calibri" w:cs="Calibri"/>
        </w:rPr>
        <w:t xml:space="preserve">a </w:t>
      </w:r>
      <w:r w:rsidRPr="000B42FA">
        <w:rPr>
          <w:rFonts w:ascii="Calibri" w:hAnsi="Calibri" w:cs="Calibri"/>
        </w:rPr>
        <w:t xml:space="preserve">low or </w:t>
      </w:r>
      <w:r w:rsidR="0073738C" w:rsidRPr="000B42FA">
        <w:rPr>
          <w:rFonts w:ascii="Calibri" w:hAnsi="Calibri" w:cs="Calibri"/>
        </w:rPr>
        <w:t>below the detection</w:t>
      </w:r>
      <w:r w:rsidR="007645BE" w:rsidRPr="000B42FA">
        <w:rPr>
          <w:rFonts w:ascii="Calibri" w:hAnsi="Calibri" w:cs="Calibri"/>
        </w:rPr>
        <w:t xml:space="preserve"> level</w:t>
      </w:r>
      <w:r w:rsidR="0073738C" w:rsidRPr="000B42FA">
        <w:rPr>
          <w:rFonts w:ascii="Calibri" w:hAnsi="Calibri" w:cs="Calibri"/>
        </w:rPr>
        <w:t xml:space="preserve"> </w:t>
      </w:r>
      <w:r w:rsidRPr="000B42FA">
        <w:rPr>
          <w:rFonts w:ascii="Calibri" w:hAnsi="Calibri" w:cs="Calibri"/>
        </w:rPr>
        <w:t>using the same antibody</w:t>
      </w:r>
      <w:r w:rsidR="009B05C3" w:rsidRPr="000B42FA">
        <w:rPr>
          <w:rFonts w:ascii="Calibri" w:hAnsi="Calibri" w:cs="Calibri"/>
          <w:vertAlign w:val="superscript"/>
        </w:rPr>
        <w:t>2</w:t>
      </w:r>
      <w:r w:rsidR="0073738C" w:rsidRPr="000B42FA">
        <w:rPr>
          <w:rFonts w:ascii="Calibri" w:hAnsi="Calibri" w:cs="Calibri"/>
        </w:rPr>
        <w:t xml:space="preserve">. </w:t>
      </w:r>
      <w:r w:rsidR="007645BE" w:rsidRPr="000B42FA">
        <w:rPr>
          <w:rFonts w:ascii="Calibri" w:hAnsi="Calibri" w:cs="Calibri"/>
        </w:rPr>
        <w:t>Thus, many aspects of viral RNA and PRR interaction are largely unclear</w:t>
      </w:r>
      <w:r w:rsidR="008537B8" w:rsidRPr="000B42FA">
        <w:rPr>
          <w:rFonts w:ascii="Calibri" w:hAnsi="Calibri" w:cs="Calibri"/>
        </w:rPr>
        <w:t xml:space="preserve"> for negative-sense RNA viruses</w:t>
      </w:r>
      <w:r w:rsidR="007645BE" w:rsidRPr="000B42FA">
        <w:rPr>
          <w:rFonts w:ascii="Calibri" w:hAnsi="Calibri" w:cs="Calibri"/>
        </w:rPr>
        <w:t xml:space="preserve">. </w:t>
      </w:r>
      <w:r w:rsidR="0073738C" w:rsidRPr="000B42FA">
        <w:rPr>
          <w:rFonts w:ascii="Calibri" w:hAnsi="Calibri" w:cs="Calibri"/>
        </w:rPr>
        <w:t xml:space="preserve">We attempted to </w:t>
      </w:r>
      <w:r w:rsidR="007645BE" w:rsidRPr="000B42FA">
        <w:rPr>
          <w:rFonts w:ascii="Calibri" w:hAnsi="Calibri" w:cs="Calibri"/>
        </w:rPr>
        <w:t xml:space="preserve">stain </w:t>
      </w:r>
      <w:r w:rsidR="0073738C" w:rsidRPr="000B42FA">
        <w:rPr>
          <w:rFonts w:ascii="Calibri" w:hAnsi="Calibri" w:cs="Calibri"/>
        </w:rPr>
        <w:t xml:space="preserve">for dsRNA in arenavirus infection using the J2 </w:t>
      </w:r>
      <w:proofErr w:type="gramStart"/>
      <w:r w:rsidR="0073738C" w:rsidRPr="000B42FA">
        <w:rPr>
          <w:rFonts w:ascii="Calibri" w:hAnsi="Calibri" w:cs="Calibri"/>
        </w:rPr>
        <w:t>antibody</w:t>
      </w:r>
      <w:proofErr w:type="gramEnd"/>
      <w:r w:rsidR="0073738C" w:rsidRPr="000B42FA">
        <w:rPr>
          <w:rFonts w:ascii="Calibri" w:hAnsi="Calibri" w:cs="Calibri"/>
        </w:rPr>
        <w:t xml:space="preserve"> but the </w:t>
      </w:r>
      <w:r w:rsidR="002515E6" w:rsidRPr="000B42FA">
        <w:rPr>
          <w:rFonts w:ascii="Calibri" w:hAnsi="Calibri" w:cs="Calibri"/>
        </w:rPr>
        <w:t xml:space="preserve">fluorescence </w:t>
      </w:r>
      <w:r w:rsidR="007645BE" w:rsidRPr="000B42FA">
        <w:rPr>
          <w:rFonts w:ascii="Calibri" w:hAnsi="Calibri" w:cs="Calibri"/>
        </w:rPr>
        <w:t xml:space="preserve">signals </w:t>
      </w:r>
      <w:r w:rsidR="00144923" w:rsidRPr="000B42FA">
        <w:rPr>
          <w:rFonts w:ascii="Calibri" w:hAnsi="Calibri" w:cs="Calibri"/>
        </w:rPr>
        <w:t>were</w:t>
      </w:r>
      <w:r w:rsidR="002515E6" w:rsidRPr="000B42FA">
        <w:rPr>
          <w:rFonts w:ascii="Calibri" w:hAnsi="Calibri" w:cs="Calibri"/>
        </w:rPr>
        <w:t xml:space="preserve"> not differentiable compared to the mock infection.</w:t>
      </w:r>
      <w:r w:rsidR="000B42FA" w:rsidRPr="000B42FA">
        <w:rPr>
          <w:rFonts w:ascii="Calibri" w:hAnsi="Calibri" w:cs="Calibri"/>
        </w:rPr>
        <w:t xml:space="preserve"> </w:t>
      </w:r>
      <w:r w:rsidR="002515E6" w:rsidRPr="000B42FA">
        <w:rPr>
          <w:rFonts w:ascii="Calibri" w:hAnsi="Calibri" w:cs="Calibri"/>
        </w:rPr>
        <w:t xml:space="preserve">The </w:t>
      </w:r>
      <w:r w:rsidR="00144923" w:rsidRPr="000B42FA">
        <w:rPr>
          <w:rFonts w:ascii="Calibri" w:hAnsi="Calibri" w:cs="Calibri"/>
        </w:rPr>
        <w:t>Ma</w:t>
      </w:r>
      <w:r w:rsidR="007645BE" w:rsidRPr="000B42FA">
        <w:rPr>
          <w:rFonts w:ascii="Calibri" w:hAnsi="Calibri" w:cs="Calibri"/>
        </w:rPr>
        <w:t xml:space="preserve">b </w:t>
      </w:r>
      <w:r w:rsidR="002515E6" w:rsidRPr="000B42FA">
        <w:rPr>
          <w:rFonts w:ascii="Calibri" w:hAnsi="Calibri" w:cs="Calibri"/>
        </w:rPr>
        <w:t>9D5</w:t>
      </w:r>
      <w:r w:rsidR="003D628B" w:rsidRPr="000B42FA">
        <w:rPr>
          <w:rFonts w:ascii="Calibri" w:hAnsi="Calibri" w:cs="Calibri"/>
        </w:rPr>
        <w:t>,</w:t>
      </w:r>
      <w:r w:rsidRPr="000B42FA">
        <w:rPr>
          <w:rFonts w:ascii="Calibri" w:hAnsi="Calibri" w:cs="Calibri"/>
        </w:rPr>
        <w:t xml:space="preserve"> </w:t>
      </w:r>
      <w:r w:rsidR="002515E6" w:rsidRPr="000B42FA">
        <w:rPr>
          <w:rFonts w:ascii="Calibri" w:hAnsi="Calibri" w:cs="Calibri"/>
        </w:rPr>
        <w:t>originally used for pan-ent</w:t>
      </w:r>
      <w:r w:rsidR="00E531ED" w:rsidRPr="000B42FA">
        <w:rPr>
          <w:rFonts w:ascii="Calibri" w:hAnsi="Calibri" w:cs="Calibri"/>
        </w:rPr>
        <w:t>e</w:t>
      </w:r>
      <w:r w:rsidR="002515E6" w:rsidRPr="000B42FA">
        <w:rPr>
          <w:rFonts w:ascii="Calibri" w:hAnsi="Calibri" w:cs="Calibri"/>
        </w:rPr>
        <w:t>rovirus detection</w:t>
      </w:r>
      <w:r w:rsidR="003D628B" w:rsidRPr="000B42FA">
        <w:rPr>
          <w:rFonts w:ascii="Calibri" w:hAnsi="Calibri" w:cs="Calibri"/>
        </w:rPr>
        <w:t>,</w:t>
      </w:r>
      <w:r w:rsidRPr="000B42FA">
        <w:rPr>
          <w:rFonts w:ascii="Calibri" w:hAnsi="Calibri" w:cs="Calibri"/>
        </w:rPr>
        <w:t xml:space="preserve"> was</w:t>
      </w:r>
      <w:r w:rsidR="002515E6" w:rsidRPr="000B42FA">
        <w:rPr>
          <w:rFonts w:ascii="Calibri" w:hAnsi="Calibri" w:cs="Calibri"/>
        </w:rPr>
        <w:t xml:space="preserve"> found </w:t>
      </w:r>
      <w:r w:rsidR="00F27AE5" w:rsidRPr="000B42FA">
        <w:rPr>
          <w:rFonts w:ascii="Calibri" w:hAnsi="Calibri" w:cs="Calibri"/>
        </w:rPr>
        <w:t xml:space="preserve">to be </w:t>
      </w:r>
      <w:r w:rsidRPr="000B42FA">
        <w:rPr>
          <w:rFonts w:ascii="Calibri" w:hAnsi="Calibri" w:cs="Calibri"/>
        </w:rPr>
        <w:t xml:space="preserve">specific for dsRNA and </w:t>
      </w:r>
      <w:r w:rsidR="002515E6" w:rsidRPr="000B42FA">
        <w:rPr>
          <w:rFonts w:ascii="Calibri" w:hAnsi="Calibri" w:cs="Calibri"/>
        </w:rPr>
        <w:t>more sensitive than the J2 antibody</w:t>
      </w:r>
      <w:r w:rsidR="00C85379" w:rsidRPr="000B42FA">
        <w:rPr>
          <w:rFonts w:ascii="Calibri" w:hAnsi="Calibri" w:cs="Calibri"/>
          <w:vertAlign w:val="superscript"/>
        </w:rPr>
        <w:t>5</w:t>
      </w:r>
      <w:r w:rsidR="002515E6" w:rsidRPr="000B42FA">
        <w:rPr>
          <w:rFonts w:ascii="Calibri" w:hAnsi="Calibri" w:cs="Calibri"/>
        </w:rPr>
        <w:t xml:space="preserve">. </w:t>
      </w:r>
      <w:r w:rsidRPr="000B42FA">
        <w:rPr>
          <w:rFonts w:ascii="Calibri" w:hAnsi="Calibri" w:cs="Calibri"/>
        </w:rPr>
        <w:t>T</w:t>
      </w:r>
      <w:r w:rsidR="002515E6" w:rsidRPr="000B42FA">
        <w:rPr>
          <w:rFonts w:ascii="Calibri" w:hAnsi="Calibri" w:cs="Calibri"/>
        </w:rPr>
        <w:t xml:space="preserve">his antibody </w:t>
      </w:r>
      <w:r w:rsidRPr="000B42FA">
        <w:rPr>
          <w:rFonts w:ascii="Calibri" w:hAnsi="Calibri" w:cs="Calibri"/>
        </w:rPr>
        <w:t xml:space="preserve">has </w:t>
      </w:r>
      <w:r w:rsidR="007645BE" w:rsidRPr="000B42FA">
        <w:rPr>
          <w:rFonts w:ascii="Calibri" w:hAnsi="Calibri" w:cs="Calibri"/>
        </w:rPr>
        <w:t xml:space="preserve">been </w:t>
      </w:r>
      <w:r w:rsidRPr="000B42FA">
        <w:rPr>
          <w:rFonts w:ascii="Calibri" w:hAnsi="Calibri" w:cs="Calibri"/>
        </w:rPr>
        <w:t xml:space="preserve">used </w:t>
      </w:r>
      <w:r w:rsidR="008537B8" w:rsidRPr="000B42FA">
        <w:rPr>
          <w:rFonts w:ascii="Calibri" w:hAnsi="Calibri" w:cs="Calibri"/>
        </w:rPr>
        <w:t xml:space="preserve">successfully </w:t>
      </w:r>
      <w:r w:rsidR="002515E6" w:rsidRPr="000B42FA">
        <w:rPr>
          <w:rFonts w:ascii="Calibri" w:hAnsi="Calibri" w:cs="Calibri"/>
        </w:rPr>
        <w:t xml:space="preserve">to detect </w:t>
      </w:r>
      <w:r w:rsidR="007645BE" w:rsidRPr="000B42FA">
        <w:rPr>
          <w:rFonts w:ascii="Calibri" w:hAnsi="Calibri" w:cs="Calibri"/>
        </w:rPr>
        <w:t xml:space="preserve">viral </w:t>
      </w:r>
      <w:r w:rsidR="002515E6" w:rsidRPr="000B42FA">
        <w:rPr>
          <w:rFonts w:ascii="Calibri" w:hAnsi="Calibri" w:cs="Calibri"/>
        </w:rPr>
        <w:t xml:space="preserve">dsRNA </w:t>
      </w:r>
      <w:r w:rsidR="007645BE" w:rsidRPr="000B42FA">
        <w:rPr>
          <w:rFonts w:ascii="Calibri" w:hAnsi="Calibri" w:cs="Calibri"/>
        </w:rPr>
        <w:t xml:space="preserve">during </w:t>
      </w:r>
      <w:r w:rsidR="002515E6" w:rsidRPr="000B42FA">
        <w:rPr>
          <w:rFonts w:ascii="Calibri" w:hAnsi="Calibri" w:cs="Calibri"/>
        </w:rPr>
        <w:t>negative</w:t>
      </w:r>
      <w:r w:rsidRPr="000B42FA">
        <w:rPr>
          <w:rFonts w:ascii="Calibri" w:hAnsi="Calibri" w:cs="Calibri"/>
        </w:rPr>
        <w:t>-</w:t>
      </w:r>
      <w:r w:rsidR="002515E6" w:rsidRPr="000B42FA">
        <w:rPr>
          <w:rFonts w:ascii="Calibri" w:hAnsi="Calibri" w:cs="Calibri"/>
        </w:rPr>
        <w:t>sense RNA virus</w:t>
      </w:r>
      <w:r w:rsidR="007645BE" w:rsidRPr="000B42FA">
        <w:rPr>
          <w:rFonts w:ascii="Calibri" w:hAnsi="Calibri" w:cs="Calibri"/>
        </w:rPr>
        <w:t xml:space="preserve"> infection</w:t>
      </w:r>
      <w:r w:rsidRPr="000B42FA">
        <w:rPr>
          <w:rFonts w:ascii="Calibri" w:hAnsi="Calibri" w:cs="Calibri"/>
        </w:rPr>
        <w:t>, including the prototype arenavirus Lymphocytic choriomeningitis virus</w:t>
      </w:r>
      <w:r w:rsidR="00E71BA1" w:rsidRPr="000B42FA">
        <w:rPr>
          <w:rFonts w:ascii="Calibri" w:hAnsi="Calibri" w:cs="Calibri"/>
          <w:vertAlign w:val="superscript"/>
        </w:rPr>
        <w:t>5,6,1</w:t>
      </w:r>
      <w:r w:rsidR="004C2AFE" w:rsidRPr="000B42FA">
        <w:rPr>
          <w:rFonts w:ascii="Calibri" w:hAnsi="Calibri" w:cs="Calibri"/>
          <w:vertAlign w:val="superscript"/>
        </w:rPr>
        <w:t>4</w:t>
      </w:r>
      <w:r w:rsidR="002515E6" w:rsidRPr="000B42FA">
        <w:rPr>
          <w:rFonts w:ascii="Calibri" w:hAnsi="Calibri" w:cs="Calibri"/>
        </w:rPr>
        <w:t xml:space="preserve">. </w:t>
      </w:r>
      <w:r w:rsidRPr="000B42FA">
        <w:rPr>
          <w:rFonts w:ascii="Calibri" w:hAnsi="Calibri" w:cs="Calibri"/>
        </w:rPr>
        <w:t xml:space="preserve">Accordingly, we used the </w:t>
      </w:r>
      <w:r w:rsidR="007645BE" w:rsidRPr="000B42FA">
        <w:rPr>
          <w:rFonts w:ascii="Calibri" w:hAnsi="Calibri" w:cs="Calibri"/>
        </w:rPr>
        <w:t xml:space="preserve">Mab </w:t>
      </w:r>
      <w:r w:rsidRPr="000B42FA">
        <w:rPr>
          <w:rFonts w:ascii="Calibri" w:hAnsi="Calibri" w:cs="Calibri"/>
        </w:rPr>
        <w:t xml:space="preserve">9D5 </w:t>
      </w:r>
      <w:r w:rsidR="002515E6" w:rsidRPr="000B42FA">
        <w:rPr>
          <w:rFonts w:ascii="Calibri" w:hAnsi="Calibri" w:cs="Calibri"/>
        </w:rPr>
        <w:t xml:space="preserve">to </w:t>
      </w:r>
      <w:r w:rsidR="00614B22" w:rsidRPr="000B42FA">
        <w:rPr>
          <w:rFonts w:ascii="Calibri" w:hAnsi="Calibri" w:cs="Calibri"/>
        </w:rPr>
        <w:t>co-</w:t>
      </w:r>
      <w:r w:rsidR="002515E6" w:rsidRPr="000B42FA">
        <w:rPr>
          <w:rFonts w:ascii="Calibri" w:hAnsi="Calibri" w:cs="Calibri"/>
        </w:rPr>
        <w:t>stain for the presence of dsRNA, the viral NP, and PRRs to further understand the</w:t>
      </w:r>
      <w:r w:rsidR="00614B22" w:rsidRPr="000B42FA">
        <w:rPr>
          <w:rFonts w:ascii="Calibri" w:hAnsi="Calibri" w:cs="Calibri"/>
        </w:rPr>
        <w:t>ir</w:t>
      </w:r>
      <w:r w:rsidR="002515E6" w:rsidRPr="000B42FA">
        <w:rPr>
          <w:rFonts w:ascii="Calibri" w:hAnsi="Calibri" w:cs="Calibri"/>
        </w:rPr>
        <w:t xml:space="preserve"> </w:t>
      </w:r>
      <w:r w:rsidR="003D628B" w:rsidRPr="000B42FA">
        <w:rPr>
          <w:rFonts w:ascii="Calibri" w:hAnsi="Calibri" w:cs="Calibri"/>
        </w:rPr>
        <w:t>distribution</w:t>
      </w:r>
      <w:r w:rsidR="003D628B" w:rsidRPr="000B42FA" w:rsidDel="003D628B">
        <w:rPr>
          <w:rFonts w:ascii="Calibri" w:hAnsi="Calibri" w:cs="Calibri"/>
        </w:rPr>
        <w:t xml:space="preserve"> </w:t>
      </w:r>
      <w:r w:rsidR="002515E6" w:rsidRPr="000B42FA">
        <w:rPr>
          <w:rFonts w:ascii="Calibri" w:hAnsi="Calibri" w:cs="Calibri"/>
        </w:rPr>
        <w:t xml:space="preserve">and </w:t>
      </w:r>
      <w:r w:rsidR="003D628B" w:rsidRPr="000B42FA">
        <w:rPr>
          <w:rFonts w:ascii="Calibri" w:hAnsi="Calibri" w:cs="Calibri"/>
        </w:rPr>
        <w:t>interaction</w:t>
      </w:r>
      <w:r w:rsidR="002515E6" w:rsidRPr="000B42FA">
        <w:rPr>
          <w:rFonts w:ascii="Calibri" w:hAnsi="Calibri" w:cs="Calibri"/>
        </w:rPr>
        <w:t xml:space="preserve"> in </w:t>
      </w:r>
      <w:r w:rsidR="0009169F" w:rsidRPr="000B42FA">
        <w:rPr>
          <w:rFonts w:ascii="Calibri" w:hAnsi="Calibri" w:cs="Calibri"/>
        </w:rPr>
        <w:t xml:space="preserve">individual </w:t>
      </w:r>
      <w:r w:rsidR="002515E6" w:rsidRPr="000B42FA">
        <w:rPr>
          <w:rFonts w:ascii="Calibri" w:hAnsi="Calibri" w:cs="Calibri"/>
        </w:rPr>
        <w:t>cells</w:t>
      </w:r>
      <w:r w:rsidR="0009169F" w:rsidRPr="000B42FA">
        <w:rPr>
          <w:rFonts w:ascii="Calibri" w:hAnsi="Calibri" w:cs="Calibri"/>
        </w:rPr>
        <w:t xml:space="preserve"> during arenavirus infection.</w:t>
      </w:r>
    </w:p>
    <w:p w14:paraId="00B6E0EE" w14:textId="77777777" w:rsidR="002515E6" w:rsidRPr="000B42FA" w:rsidRDefault="002515E6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02DFBC5E" w14:textId="4194BFDE" w:rsidR="00F8426E" w:rsidRPr="000B42FA" w:rsidRDefault="00435499" w:rsidP="007836B6">
      <w:pPr>
        <w:autoSpaceDE w:val="0"/>
        <w:autoSpaceDN w:val="0"/>
        <w:adjustRightInd w:val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There are multiple fixation methods </w:t>
      </w:r>
      <w:r w:rsidR="007B757C" w:rsidRPr="000B42FA">
        <w:rPr>
          <w:rFonts w:ascii="Calibri" w:hAnsi="Calibri" w:cs="Calibri"/>
        </w:rPr>
        <w:t xml:space="preserve">that </w:t>
      </w:r>
      <w:r w:rsidRPr="000B42FA">
        <w:rPr>
          <w:rFonts w:ascii="Calibri" w:hAnsi="Calibri" w:cs="Calibri"/>
        </w:rPr>
        <w:t xml:space="preserve">can be used to preserve cell structure. Fixation with MeOH </w:t>
      </w:r>
      <w:r w:rsidR="00AF107D" w:rsidRPr="000B42FA">
        <w:rPr>
          <w:rFonts w:ascii="Calibri" w:hAnsi="Calibri" w:cs="Calibri"/>
        </w:rPr>
        <w:t xml:space="preserve">acts by </w:t>
      </w:r>
      <w:r w:rsidRPr="000B42FA">
        <w:rPr>
          <w:rFonts w:ascii="Calibri" w:hAnsi="Calibri" w:cs="Calibri"/>
        </w:rPr>
        <w:t>precipitat</w:t>
      </w:r>
      <w:r w:rsidR="00AF107D" w:rsidRPr="000B42FA">
        <w:rPr>
          <w:rFonts w:ascii="Calibri" w:hAnsi="Calibri" w:cs="Calibri"/>
        </w:rPr>
        <w:t>ing</w:t>
      </w:r>
      <w:r w:rsidRPr="000B42FA">
        <w:rPr>
          <w:rFonts w:ascii="Calibri" w:hAnsi="Calibri" w:cs="Calibri"/>
        </w:rPr>
        <w:t xml:space="preserve"> proteins, whereas paraformaldehyde and formalin crosslinks proteins. MeOH is more effective than aldehyde</w:t>
      </w:r>
      <w:r w:rsidR="008E272F">
        <w:rPr>
          <w:rFonts w:ascii="Calibri" w:hAnsi="Calibri" w:cs="Calibri"/>
        </w:rPr>
        <w:t>s</w:t>
      </w:r>
      <w:r w:rsidRPr="000B42FA">
        <w:rPr>
          <w:rFonts w:ascii="Calibri" w:hAnsi="Calibri" w:cs="Calibri"/>
        </w:rPr>
        <w:t xml:space="preserve"> at </w:t>
      </w:r>
      <w:r w:rsidR="00850030" w:rsidRPr="000B42FA">
        <w:rPr>
          <w:rFonts w:ascii="Calibri" w:hAnsi="Calibri" w:cs="Calibri"/>
        </w:rPr>
        <w:t>conserving the</w:t>
      </w:r>
      <w:r w:rsidRPr="000B42FA">
        <w:rPr>
          <w:rFonts w:ascii="Calibri" w:hAnsi="Calibri" w:cs="Calibri"/>
        </w:rPr>
        <w:t xml:space="preserve"> nucleic acids</w:t>
      </w:r>
      <w:r w:rsidR="007B757C" w:rsidRPr="000B42FA">
        <w:rPr>
          <w:rFonts w:ascii="Calibri" w:hAnsi="Calibri" w:cs="Calibri"/>
        </w:rPr>
        <w:t xml:space="preserve"> in cells</w:t>
      </w:r>
      <w:r w:rsidR="00641F93" w:rsidRPr="000B42FA">
        <w:rPr>
          <w:rFonts w:ascii="Calibri" w:hAnsi="Calibri" w:cs="Calibri"/>
        </w:rPr>
        <w:t xml:space="preserve"> and </w:t>
      </w:r>
      <w:r w:rsidR="00E07F98" w:rsidRPr="000B42FA">
        <w:rPr>
          <w:rFonts w:ascii="Calibri" w:hAnsi="Calibri" w:cs="Calibri"/>
        </w:rPr>
        <w:t>provides</w:t>
      </w:r>
      <w:r w:rsidR="00641F93" w:rsidRPr="000B42FA">
        <w:rPr>
          <w:rFonts w:ascii="Calibri" w:hAnsi="Calibri" w:cs="Calibri"/>
        </w:rPr>
        <w:t xml:space="preserve"> </w:t>
      </w:r>
      <w:r w:rsidR="00F43CBE" w:rsidRPr="000B42FA">
        <w:rPr>
          <w:rFonts w:ascii="Calibri" w:hAnsi="Calibri" w:cs="Calibri"/>
        </w:rPr>
        <w:t xml:space="preserve">low background </w:t>
      </w:r>
      <w:r w:rsidR="00641F93" w:rsidRPr="000B42FA">
        <w:rPr>
          <w:rFonts w:ascii="Calibri" w:hAnsi="Calibri" w:cs="Calibri"/>
        </w:rPr>
        <w:t>immunostaining</w:t>
      </w:r>
      <w:r w:rsidR="007B757C" w:rsidRPr="000B42FA">
        <w:rPr>
          <w:rFonts w:ascii="Calibri" w:hAnsi="Calibri" w:cs="Calibri"/>
        </w:rPr>
        <w:t>. Methanol also removes lipids from cells and thus permeabilize</w:t>
      </w:r>
      <w:r w:rsidR="00F7223E" w:rsidRPr="000B42FA">
        <w:rPr>
          <w:rFonts w:ascii="Calibri" w:hAnsi="Calibri" w:cs="Calibri"/>
        </w:rPr>
        <w:t>s</w:t>
      </w:r>
      <w:r w:rsidR="007B757C" w:rsidRPr="000B42FA">
        <w:rPr>
          <w:rFonts w:ascii="Calibri" w:hAnsi="Calibri" w:cs="Calibri"/>
        </w:rPr>
        <w:t xml:space="preserve"> cell membranes at the same time</w:t>
      </w:r>
      <w:r w:rsidR="00630110" w:rsidRPr="000B42FA">
        <w:rPr>
          <w:rFonts w:ascii="Calibri" w:hAnsi="Calibri" w:cs="Calibri"/>
          <w:vertAlign w:val="superscript"/>
        </w:rPr>
        <w:t>15</w:t>
      </w:r>
      <w:r w:rsidRPr="000B42FA">
        <w:rPr>
          <w:rFonts w:ascii="Calibri" w:hAnsi="Calibri" w:cs="Calibri"/>
        </w:rPr>
        <w:t xml:space="preserve">. </w:t>
      </w:r>
      <w:r w:rsidR="00F8426E" w:rsidRPr="000B42FA">
        <w:rPr>
          <w:rFonts w:ascii="Calibri" w:hAnsi="Calibri" w:cs="Calibri"/>
        </w:rPr>
        <w:t xml:space="preserve">In this protocol, the cells are fixed using ice-cold </w:t>
      </w:r>
      <w:r w:rsidR="00F720A4" w:rsidRPr="000B42FA">
        <w:rPr>
          <w:rFonts w:ascii="Calibri" w:hAnsi="Calibri" w:cs="Calibri"/>
        </w:rPr>
        <w:t>MeOH</w:t>
      </w:r>
      <w:r w:rsidR="00F8426E" w:rsidRPr="000B42FA">
        <w:rPr>
          <w:rFonts w:ascii="Calibri" w:hAnsi="Calibri" w:cs="Calibri"/>
        </w:rPr>
        <w:t xml:space="preserve">. Other </w:t>
      </w:r>
      <w:r w:rsidR="003D4CF2" w:rsidRPr="000B42FA">
        <w:rPr>
          <w:rFonts w:ascii="Calibri" w:hAnsi="Calibri" w:cs="Calibri"/>
        </w:rPr>
        <w:t xml:space="preserve">fixation </w:t>
      </w:r>
      <w:r w:rsidR="00F8426E" w:rsidRPr="000B42FA">
        <w:rPr>
          <w:rFonts w:ascii="Calibri" w:hAnsi="Calibri" w:cs="Calibri"/>
        </w:rPr>
        <w:t>methods</w:t>
      </w:r>
      <w:r w:rsidR="003D628B" w:rsidRPr="000B42FA">
        <w:rPr>
          <w:rFonts w:ascii="Calibri" w:hAnsi="Calibri" w:cs="Calibri"/>
        </w:rPr>
        <w:t xml:space="preserve"> were also attempted, including</w:t>
      </w:r>
      <w:r w:rsidR="00F8426E" w:rsidRPr="000B42FA">
        <w:rPr>
          <w:rFonts w:ascii="Calibri" w:hAnsi="Calibri" w:cs="Calibri"/>
        </w:rPr>
        <w:t xml:space="preserve"> </w:t>
      </w:r>
      <w:r w:rsidR="003D4CF2" w:rsidRPr="000B42FA">
        <w:rPr>
          <w:rFonts w:ascii="Calibri" w:hAnsi="Calibri" w:cs="Calibri"/>
        </w:rPr>
        <w:t>fixing</w:t>
      </w:r>
      <w:r w:rsidR="003D628B" w:rsidRPr="000B42FA">
        <w:rPr>
          <w:rFonts w:ascii="Calibri" w:hAnsi="Calibri" w:cs="Calibri"/>
        </w:rPr>
        <w:t xml:space="preserve"> </w:t>
      </w:r>
      <w:r w:rsidR="003D4CF2" w:rsidRPr="000B42FA">
        <w:rPr>
          <w:rFonts w:ascii="Calibri" w:hAnsi="Calibri" w:cs="Calibri"/>
        </w:rPr>
        <w:t xml:space="preserve">samples </w:t>
      </w:r>
      <w:r w:rsidR="003D628B" w:rsidRPr="000B42FA">
        <w:rPr>
          <w:rFonts w:ascii="Calibri" w:hAnsi="Calibri" w:cs="Calibri"/>
        </w:rPr>
        <w:t>with</w:t>
      </w:r>
      <w:r w:rsidR="00F8426E" w:rsidRPr="000B42FA">
        <w:rPr>
          <w:rFonts w:ascii="Calibri" w:hAnsi="Calibri" w:cs="Calibri"/>
        </w:rPr>
        <w:t xml:space="preserve"> 4% paraformaldehyde, formalin, paraformaldehyde followed by methanol</w:t>
      </w:r>
      <w:r w:rsidR="00144923" w:rsidRPr="000B42FA">
        <w:rPr>
          <w:rFonts w:ascii="Calibri" w:hAnsi="Calibri" w:cs="Calibri"/>
        </w:rPr>
        <w:t>,</w:t>
      </w:r>
      <w:r w:rsidR="00F8426E" w:rsidRPr="000B42FA">
        <w:rPr>
          <w:rFonts w:ascii="Calibri" w:hAnsi="Calibri" w:cs="Calibri"/>
        </w:rPr>
        <w:t xml:space="preserve"> and methanol followed by paraformaldehyde</w:t>
      </w:r>
      <w:r w:rsidR="00614B22" w:rsidRPr="000B42FA">
        <w:rPr>
          <w:rFonts w:ascii="Calibri" w:hAnsi="Calibri" w:cs="Calibri"/>
        </w:rPr>
        <w:t xml:space="preserve">. </w:t>
      </w:r>
      <w:r w:rsidR="00F720A4" w:rsidRPr="000B42FA">
        <w:rPr>
          <w:rFonts w:ascii="Calibri" w:hAnsi="Calibri" w:cs="Calibri"/>
        </w:rPr>
        <w:t>However</w:t>
      </w:r>
      <w:r w:rsidR="006234B0" w:rsidRPr="000B42FA">
        <w:rPr>
          <w:rFonts w:ascii="Calibri" w:hAnsi="Calibri" w:cs="Calibri"/>
        </w:rPr>
        <w:t>,</w:t>
      </w:r>
      <w:r w:rsidR="00483AD3" w:rsidRPr="000B42FA">
        <w:rPr>
          <w:rFonts w:ascii="Calibri" w:hAnsi="Calibri" w:cs="Calibri"/>
        </w:rPr>
        <w:t xml:space="preserve"> high </w:t>
      </w:r>
      <w:r w:rsidR="00081BDF" w:rsidRPr="000B42FA">
        <w:rPr>
          <w:rFonts w:ascii="Calibri" w:hAnsi="Calibri" w:cs="Calibri"/>
        </w:rPr>
        <w:t>basal level non-specific staining</w:t>
      </w:r>
      <w:r w:rsidR="00483AD3" w:rsidRPr="000B42FA">
        <w:rPr>
          <w:rFonts w:ascii="Calibri" w:hAnsi="Calibri" w:cs="Calibri"/>
        </w:rPr>
        <w:t xml:space="preserve"> </w:t>
      </w:r>
      <w:r w:rsidR="00081BDF" w:rsidRPr="000B42FA">
        <w:rPr>
          <w:rFonts w:ascii="Calibri" w:hAnsi="Calibri" w:cs="Calibri"/>
        </w:rPr>
        <w:t>was</w:t>
      </w:r>
      <w:r w:rsidR="00E27898" w:rsidRPr="000B42FA">
        <w:rPr>
          <w:rFonts w:ascii="Calibri" w:hAnsi="Calibri" w:cs="Calibri"/>
        </w:rPr>
        <w:t xml:space="preserve"> </w:t>
      </w:r>
      <w:r w:rsidR="00483AD3" w:rsidRPr="000B42FA">
        <w:rPr>
          <w:rFonts w:ascii="Calibri" w:hAnsi="Calibri" w:cs="Calibri"/>
        </w:rPr>
        <w:t xml:space="preserve">observed </w:t>
      </w:r>
      <w:r w:rsidR="00081BDF" w:rsidRPr="000B42FA">
        <w:rPr>
          <w:rFonts w:ascii="Calibri" w:hAnsi="Calibri" w:cs="Calibri"/>
        </w:rPr>
        <w:t>in mock-</w:t>
      </w:r>
      <w:r w:rsidR="00483AD3" w:rsidRPr="000B42FA">
        <w:rPr>
          <w:rFonts w:ascii="Calibri" w:hAnsi="Calibri" w:cs="Calibri"/>
        </w:rPr>
        <w:t>infected cells</w:t>
      </w:r>
      <w:r w:rsidR="00081BDF" w:rsidRPr="000B42FA">
        <w:rPr>
          <w:rFonts w:ascii="Calibri" w:hAnsi="Calibri" w:cs="Calibri"/>
        </w:rPr>
        <w:t xml:space="preserve"> </w:t>
      </w:r>
      <w:r w:rsidR="00E27898" w:rsidRPr="000B42FA">
        <w:rPr>
          <w:rFonts w:ascii="Calibri" w:hAnsi="Calibri" w:cs="Calibri"/>
        </w:rPr>
        <w:t>when paraformaldehyde or formalin was used</w:t>
      </w:r>
      <w:r w:rsidR="00483AD3" w:rsidRPr="000B42FA">
        <w:rPr>
          <w:rFonts w:ascii="Calibri" w:hAnsi="Calibri" w:cs="Calibri"/>
        </w:rPr>
        <w:t>. T</w:t>
      </w:r>
      <w:r w:rsidR="00F8426E" w:rsidRPr="000B42FA">
        <w:rPr>
          <w:rFonts w:ascii="Calibri" w:hAnsi="Calibri" w:cs="Calibri"/>
        </w:rPr>
        <w:t xml:space="preserve">he </w:t>
      </w:r>
      <w:r w:rsidR="00134DB9" w:rsidRPr="000B42FA">
        <w:rPr>
          <w:rFonts w:ascii="Calibri" w:hAnsi="Calibri" w:cs="Calibri"/>
        </w:rPr>
        <w:t xml:space="preserve">optimal fixation method is </w:t>
      </w:r>
      <w:r w:rsidR="004701B6" w:rsidRPr="000B42FA">
        <w:rPr>
          <w:rFonts w:ascii="Calibri" w:hAnsi="Calibri" w:cs="Calibri"/>
        </w:rPr>
        <w:t xml:space="preserve">fixation with </w:t>
      </w:r>
      <w:r w:rsidR="00F720A4" w:rsidRPr="000B42FA">
        <w:rPr>
          <w:rFonts w:ascii="Calibri" w:hAnsi="Calibri" w:cs="Calibri"/>
        </w:rPr>
        <w:t xml:space="preserve">MeOH </w:t>
      </w:r>
      <w:r w:rsidR="00F8426E" w:rsidRPr="000B42FA">
        <w:rPr>
          <w:rFonts w:ascii="Calibri" w:hAnsi="Calibri" w:cs="Calibri"/>
        </w:rPr>
        <w:t>at -20</w:t>
      </w:r>
      <w:r w:rsidR="008E272F">
        <w:rPr>
          <w:rFonts w:ascii="Calibri" w:hAnsi="Calibri" w:cs="Calibri"/>
        </w:rPr>
        <w:t xml:space="preserve"> °</w:t>
      </w:r>
      <w:r w:rsidR="00F8426E" w:rsidRPr="000B42FA">
        <w:rPr>
          <w:rFonts w:ascii="Calibri" w:hAnsi="Calibri" w:cs="Calibri"/>
        </w:rPr>
        <w:t>C</w:t>
      </w:r>
      <w:r w:rsidR="00614B22" w:rsidRPr="000B42FA">
        <w:rPr>
          <w:rFonts w:ascii="Calibri" w:hAnsi="Calibri" w:cs="Calibri"/>
        </w:rPr>
        <w:t xml:space="preserve"> </w:t>
      </w:r>
      <w:r w:rsidR="00134DB9" w:rsidRPr="000B42FA">
        <w:rPr>
          <w:rFonts w:ascii="Calibri" w:hAnsi="Calibri" w:cs="Calibri"/>
        </w:rPr>
        <w:t xml:space="preserve">based on </w:t>
      </w:r>
      <w:r w:rsidR="0009076D" w:rsidRPr="000B42FA">
        <w:rPr>
          <w:rFonts w:ascii="Calibri" w:hAnsi="Calibri" w:cs="Calibri"/>
        </w:rPr>
        <w:t>the sensitivity and specificity</w:t>
      </w:r>
      <w:r w:rsidR="00134DB9" w:rsidRPr="000B42FA">
        <w:rPr>
          <w:rFonts w:ascii="Calibri" w:hAnsi="Calibri" w:cs="Calibri"/>
        </w:rPr>
        <w:t xml:space="preserve"> of the results</w:t>
      </w:r>
      <w:r w:rsidR="00F27AE5" w:rsidRPr="000B42FA">
        <w:rPr>
          <w:rFonts w:ascii="Calibri" w:hAnsi="Calibri" w:cs="Calibri"/>
        </w:rPr>
        <w:t>.</w:t>
      </w:r>
      <w:r w:rsidR="001E5050" w:rsidRPr="000B42FA">
        <w:rPr>
          <w:rFonts w:ascii="Calibri" w:hAnsi="Calibri" w:cs="Calibri"/>
        </w:rPr>
        <w:t xml:space="preserve"> </w:t>
      </w:r>
      <w:r w:rsidR="006234B0" w:rsidRPr="000B42FA">
        <w:rPr>
          <w:rFonts w:ascii="Calibri" w:hAnsi="Calibri" w:cs="Calibri"/>
        </w:rPr>
        <w:t>Before primary antibody staining, s</w:t>
      </w:r>
      <w:r w:rsidR="003D4CF2" w:rsidRPr="000B42FA">
        <w:rPr>
          <w:rFonts w:ascii="Calibri" w:hAnsi="Calibri" w:cs="Calibri"/>
        </w:rPr>
        <w:t>ample b</w:t>
      </w:r>
      <w:r w:rsidR="00F8426E" w:rsidRPr="000B42FA">
        <w:rPr>
          <w:rFonts w:ascii="Calibri" w:hAnsi="Calibri" w:cs="Calibri"/>
        </w:rPr>
        <w:t>locking</w:t>
      </w:r>
      <w:r w:rsidR="00E27898" w:rsidRPr="000B42FA">
        <w:rPr>
          <w:rFonts w:ascii="Calibri" w:hAnsi="Calibri" w:cs="Calibri"/>
        </w:rPr>
        <w:t xml:space="preserve"> </w:t>
      </w:r>
      <w:r w:rsidR="00F8426E" w:rsidRPr="000B42FA">
        <w:rPr>
          <w:rFonts w:ascii="Calibri" w:hAnsi="Calibri" w:cs="Calibri"/>
        </w:rPr>
        <w:t xml:space="preserve">with 3% BSA, 5% BSA, and 10% or 5% goat serum </w:t>
      </w:r>
      <w:r w:rsidR="0009076D" w:rsidRPr="000B42FA">
        <w:rPr>
          <w:rFonts w:ascii="Calibri" w:hAnsi="Calibri" w:cs="Calibri"/>
        </w:rPr>
        <w:t>for</w:t>
      </w:r>
      <w:r w:rsidR="00F8426E" w:rsidRPr="000B42FA">
        <w:rPr>
          <w:rFonts w:ascii="Calibri" w:hAnsi="Calibri" w:cs="Calibri"/>
        </w:rPr>
        <w:t xml:space="preserve"> 30</w:t>
      </w:r>
      <w:r w:rsidR="008E272F">
        <w:rPr>
          <w:rFonts w:ascii="Calibri" w:hAnsi="Calibri" w:cs="Calibri"/>
        </w:rPr>
        <w:t xml:space="preserve"> </w:t>
      </w:r>
      <w:r w:rsidR="00F8426E" w:rsidRPr="000B42FA">
        <w:rPr>
          <w:rFonts w:ascii="Calibri" w:hAnsi="Calibri" w:cs="Calibri"/>
        </w:rPr>
        <w:t>min to 1</w:t>
      </w:r>
      <w:r w:rsidR="00304402" w:rsidRPr="000B42FA">
        <w:rPr>
          <w:rFonts w:ascii="Calibri" w:hAnsi="Calibri" w:cs="Calibri"/>
        </w:rPr>
        <w:t xml:space="preserve"> </w:t>
      </w:r>
      <w:r w:rsidR="00F8426E" w:rsidRPr="000B42FA">
        <w:rPr>
          <w:rFonts w:ascii="Calibri" w:hAnsi="Calibri" w:cs="Calibri"/>
        </w:rPr>
        <w:t xml:space="preserve">hour </w:t>
      </w:r>
      <w:r w:rsidR="00991000" w:rsidRPr="000B42FA">
        <w:rPr>
          <w:rFonts w:ascii="Calibri" w:hAnsi="Calibri" w:cs="Calibri"/>
        </w:rPr>
        <w:t>was tested</w:t>
      </w:r>
      <w:r w:rsidR="008E272F">
        <w:rPr>
          <w:rFonts w:ascii="Calibri" w:hAnsi="Calibri" w:cs="Calibri"/>
        </w:rPr>
        <w:t>, b</w:t>
      </w:r>
      <w:r w:rsidR="00F27AE5" w:rsidRPr="000B42FA">
        <w:rPr>
          <w:rFonts w:ascii="Calibri" w:hAnsi="Calibri" w:cs="Calibri"/>
        </w:rPr>
        <w:t>ut</w:t>
      </w:r>
      <w:r w:rsidR="006234B0" w:rsidRPr="000B42FA">
        <w:rPr>
          <w:rFonts w:ascii="Calibri" w:hAnsi="Calibri" w:cs="Calibri"/>
        </w:rPr>
        <w:t xml:space="preserve"> all</w:t>
      </w:r>
      <w:r w:rsidR="003D4CF2" w:rsidRPr="000B42FA">
        <w:rPr>
          <w:rFonts w:ascii="Calibri" w:hAnsi="Calibri" w:cs="Calibri"/>
        </w:rPr>
        <w:t xml:space="preserve"> resulted in</w:t>
      </w:r>
      <w:r w:rsidR="0009076D" w:rsidRPr="000B42FA">
        <w:rPr>
          <w:rFonts w:ascii="Calibri" w:hAnsi="Calibri" w:cs="Calibri"/>
        </w:rPr>
        <w:t xml:space="preserve"> </w:t>
      </w:r>
      <w:r w:rsidR="006234B0" w:rsidRPr="000B42FA">
        <w:rPr>
          <w:rFonts w:ascii="Calibri" w:hAnsi="Calibri" w:cs="Calibri"/>
        </w:rPr>
        <w:t xml:space="preserve">non-specific, </w:t>
      </w:r>
      <w:r w:rsidR="006106B5" w:rsidRPr="000B42FA">
        <w:rPr>
          <w:rFonts w:ascii="Calibri" w:hAnsi="Calibri" w:cs="Calibri"/>
        </w:rPr>
        <w:t xml:space="preserve">background </w:t>
      </w:r>
      <w:r w:rsidR="003D4CF2" w:rsidRPr="000B42FA">
        <w:rPr>
          <w:rFonts w:ascii="Calibri" w:hAnsi="Calibri" w:cs="Calibri"/>
        </w:rPr>
        <w:t>staining.</w:t>
      </w:r>
      <w:r w:rsidR="000B42FA" w:rsidRPr="000B42FA">
        <w:rPr>
          <w:rFonts w:ascii="Calibri" w:hAnsi="Calibri" w:cs="Calibri"/>
        </w:rPr>
        <w:t xml:space="preserve"> </w:t>
      </w:r>
      <w:r w:rsidR="00C42DD8" w:rsidRPr="000B42FA">
        <w:rPr>
          <w:rFonts w:ascii="Calibri" w:hAnsi="Calibri" w:cs="Calibri"/>
        </w:rPr>
        <w:t>T</w:t>
      </w:r>
      <w:r w:rsidR="00F8426E" w:rsidRPr="000B42FA">
        <w:rPr>
          <w:rFonts w:ascii="Calibri" w:hAnsi="Calibri" w:cs="Calibri"/>
        </w:rPr>
        <w:t>he best results were achieved without</w:t>
      </w:r>
      <w:r w:rsidR="0009169F" w:rsidRPr="000B42FA">
        <w:rPr>
          <w:rFonts w:ascii="Calibri" w:hAnsi="Calibri" w:cs="Calibri"/>
        </w:rPr>
        <w:t xml:space="preserve"> the</w:t>
      </w:r>
      <w:r w:rsidR="00F8426E" w:rsidRPr="000B42FA">
        <w:rPr>
          <w:rFonts w:ascii="Calibri" w:hAnsi="Calibri" w:cs="Calibri"/>
        </w:rPr>
        <w:t xml:space="preserve"> blocking step and </w:t>
      </w:r>
      <w:r w:rsidR="00304402" w:rsidRPr="000B42FA">
        <w:rPr>
          <w:rFonts w:ascii="Calibri" w:hAnsi="Calibri" w:cs="Calibri"/>
        </w:rPr>
        <w:t xml:space="preserve">directly </w:t>
      </w:r>
      <w:r w:rsidR="00F8426E" w:rsidRPr="000B42FA">
        <w:rPr>
          <w:rFonts w:ascii="Calibri" w:hAnsi="Calibri" w:cs="Calibri"/>
        </w:rPr>
        <w:t>using 3% BSA in the antibody dilution.</w:t>
      </w:r>
      <w:r w:rsidR="006106B5" w:rsidRPr="000B42FA">
        <w:rPr>
          <w:rFonts w:ascii="Calibri" w:hAnsi="Calibri" w:cs="Calibri"/>
        </w:rPr>
        <w:t xml:space="preserve"> </w:t>
      </w:r>
      <w:r w:rsidR="00CA05F5" w:rsidRPr="000B42FA">
        <w:rPr>
          <w:rFonts w:ascii="Calibri" w:hAnsi="Calibri" w:cs="Calibri"/>
        </w:rPr>
        <w:t>The</w:t>
      </w:r>
      <w:r w:rsidR="006106B5" w:rsidRPr="000B42FA">
        <w:rPr>
          <w:rFonts w:ascii="Calibri" w:hAnsi="Calibri" w:cs="Calibri"/>
        </w:rPr>
        <w:t xml:space="preserve"> critical step</w:t>
      </w:r>
      <w:r w:rsidR="00CA05F5" w:rsidRPr="000B42FA">
        <w:rPr>
          <w:rFonts w:ascii="Calibri" w:hAnsi="Calibri" w:cs="Calibri"/>
        </w:rPr>
        <w:t>s</w:t>
      </w:r>
      <w:r w:rsidR="006106B5" w:rsidRPr="000B42FA">
        <w:rPr>
          <w:rFonts w:ascii="Calibri" w:hAnsi="Calibri" w:cs="Calibri"/>
        </w:rPr>
        <w:t xml:space="preserve"> in </w:t>
      </w:r>
      <w:r w:rsidR="00E27898" w:rsidRPr="000B42FA">
        <w:rPr>
          <w:rFonts w:ascii="Calibri" w:hAnsi="Calibri" w:cs="Calibri"/>
        </w:rPr>
        <w:t>minimiz</w:t>
      </w:r>
      <w:r w:rsidR="006234B0" w:rsidRPr="000B42FA">
        <w:rPr>
          <w:rFonts w:ascii="Calibri" w:hAnsi="Calibri" w:cs="Calibri"/>
        </w:rPr>
        <w:t>ing</w:t>
      </w:r>
      <w:r w:rsidR="00E27898" w:rsidRPr="000B42FA">
        <w:rPr>
          <w:rFonts w:ascii="Calibri" w:hAnsi="Calibri" w:cs="Calibri"/>
        </w:rPr>
        <w:t xml:space="preserve"> the</w:t>
      </w:r>
      <w:r w:rsidR="006106B5" w:rsidRPr="000B42FA">
        <w:rPr>
          <w:rFonts w:ascii="Calibri" w:hAnsi="Calibri" w:cs="Calibri"/>
        </w:rPr>
        <w:t xml:space="preserve"> background </w:t>
      </w:r>
      <w:r w:rsidR="00E27898" w:rsidRPr="000B42FA">
        <w:rPr>
          <w:rFonts w:ascii="Calibri" w:hAnsi="Calibri" w:cs="Calibri"/>
        </w:rPr>
        <w:t>signals</w:t>
      </w:r>
      <w:r w:rsidR="006106B5" w:rsidRPr="000B42FA">
        <w:rPr>
          <w:rFonts w:ascii="Calibri" w:hAnsi="Calibri" w:cs="Calibri"/>
        </w:rPr>
        <w:t xml:space="preserve"> are the PBS </w:t>
      </w:r>
      <w:r w:rsidRPr="000B42FA">
        <w:rPr>
          <w:rFonts w:ascii="Calibri" w:hAnsi="Calibri" w:cs="Calibri"/>
        </w:rPr>
        <w:t>and t-</w:t>
      </w:r>
      <w:proofErr w:type="spellStart"/>
      <w:r w:rsidRPr="000B42FA">
        <w:rPr>
          <w:rFonts w:ascii="Calibri" w:hAnsi="Calibri" w:cs="Calibri"/>
        </w:rPr>
        <w:t>Octylphenoxypolyethoxyethanol</w:t>
      </w:r>
      <w:proofErr w:type="spellEnd"/>
      <w:r w:rsidRPr="000B42FA">
        <w:rPr>
          <w:rFonts w:ascii="Calibri" w:hAnsi="Calibri" w:cs="Calibri"/>
        </w:rPr>
        <w:t xml:space="preserve"> </w:t>
      </w:r>
      <w:r w:rsidR="006106B5" w:rsidRPr="000B42FA">
        <w:rPr>
          <w:rFonts w:ascii="Calibri" w:hAnsi="Calibri" w:cs="Calibri"/>
        </w:rPr>
        <w:t>washes</w:t>
      </w:r>
      <w:r w:rsidRPr="000B42FA">
        <w:rPr>
          <w:rFonts w:ascii="Calibri" w:hAnsi="Calibri" w:cs="Calibri"/>
        </w:rPr>
        <w:t xml:space="preserve"> after fixation.</w:t>
      </w:r>
      <w:r w:rsidR="00CA05F5" w:rsidRPr="000B42FA">
        <w:rPr>
          <w:rFonts w:ascii="Calibri" w:hAnsi="Calibri" w:cs="Calibri"/>
        </w:rPr>
        <w:t xml:space="preserve"> </w:t>
      </w:r>
      <w:r w:rsidR="00F8426E" w:rsidRPr="000B42FA">
        <w:rPr>
          <w:rFonts w:ascii="Calibri" w:hAnsi="Calibri" w:cs="Calibri"/>
        </w:rPr>
        <w:t xml:space="preserve">While the </w:t>
      </w:r>
      <w:r w:rsidR="00614B22" w:rsidRPr="000B42FA">
        <w:rPr>
          <w:rFonts w:ascii="Calibri" w:hAnsi="Calibri" w:cs="Calibri"/>
        </w:rPr>
        <w:t>commercial</w:t>
      </w:r>
      <w:r w:rsidR="00991000" w:rsidRPr="000B42FA">
        <w:rPr>
          <w:rFonts w:ascii="Calibri" w:hAnsi="Calibri" w:cs="Calibri"/>
        </w:rPr>
        <w:t>ly available</w:t>
      </w:r>
      <w:r w:rsidR="00614B22" w:rsidRPr="000B42FA">
        <w:rPr>
          <w:rFonts w:ascii="Calibri" w:hAnsi="Calibri" w:cs="Calibri"/>
        </w:rPr>
        <w:t xml:space="preserve"> </w:t>
      </w:r>
      <w:r w:rsidR="00F8426E" w:rsidRPr="000B42FA">
        <w:rPr>
          <w:rFonts w:ascii="Calibri" w:hAnsi="Calibri" w:cs="Calibri"/>
        </w:rPr>
        <w:t xml:space="preserve">9D5 antibody is </w:t>
      </w:r>
      <w:r w:rsidR="0009169F" w:rsidRPr="000B42FA">
        <w:rPr>
          <w:rFonts w:ascii="Calibri" w:hAnsi="Calibri" w:cs="Calibri"/>
        </w:rPr>
        <w:t xml:space="preserve">diluted </w:t>
      </w:r>
      <w:r w:rsidR="00991000" w:rsidRPr="000B42FA">
        <w:rPr>
          <w:rFonts w:ascii="Calibri" w:hAnsi="Calibri" w:cs="Calibri"/>
        </w:rPr>
        <w:t xml:space="preserve">by the vender </w:t>
      </w:r>
      <w:r w:rsidR="0009169F" w:rsidRPr="000B42FA">
        <w:rPr>
          <w:rFonts w:ascii="Calibri" w:hAnsi="Calibri" w:cs="Calibri"/>
        </w:rPr>
        <w:t xml:space="preserve">and </w:t>
      </w:r>
      <w:r w:rsidR="00F8426E" w:rsidRPr="000B42FA">
        <w:rPr>
          <w:rFonts w:ascii="Calibri" w:hAnsi="Calibri" w:cs="Calibri"/>
        </w:rPr>
        <w:t xml:space="preserve">ready </w:t>
      </w:r>
      <w:r w:rsidR="0009169F" w:rsidRPr="000B42FA">
        <w:rPr>
          <w:rFonts w:ascii="Calibri" w:hAnsi="Calibri" w:cs="Calibri"/>
        </w:rPr>
        <w:t xml:space="preserve">for direct </w:t>
      </w:r>
      <w:r w:rsidR="00F8426E" w:rsidRPr="000B42FA">
        <w:rPr>
          <w:rFonts w:ascii="Calibri" w:hAnsi="Calibri" w:cs="Calibri"/>
        </w:rPr>
        <w:t xml:space="preserve">use, </w:t>
      </w:r>
      <w:r w:rsidR="00991000" w:rsidRPr="000B42FA">
        <w:rPr>
          <w:rFonts w:ascii="Calibri" w:hAnsi="Calibri" w:cs="Calibri"/>
        </w:rPr>
        <w:t xml:space="preserve">a </w:t>
      </w:r>
      <w:r w:rsidR="0009076D" w:rsidRPr="000B42FA">
        <w:rPr>
          <w:rFonts w:ascii="Calibri" w:hAnsi="Calibri" w:cs="Calibri"/>
        </w:rPr>
        <w:t>1:2</w:t>
      </w:r>
      <w:r w:rsidR="00F8426E" w:rsidRPr="000B42FA">
        <w:rPr>
          <w:rFonts w:ascii="Calibri" w:hAnsi="Calibri" w:cs="Calibri"/>
        </w:rPr>
        <w:t xml:space="preserve"> dilut</w:t>
      </w:r>
      <w:r w:rsidR="00614B22" w:rsidRPr="000B42FA">
        <w:rPr>
          <w:rFonts w:ascii="Calibri" w:hAnsi="Calibri" w:cs="Calibri"/>
        </w:rPr>
        <w:t>ion of</w:t>
      </w:r>
      <w:r w:rsidR="00F8426E" w:rsidRPr="000B42FA">
        <w:rPr>
          <w:rFonts w:ascii="Calibri" w:hAnsi="Calibri" w:cs="Calibri"/>
        </w:rPr>
        <w:t xml:space="preserve"> the antibody with 3% BSA </w:t>
      </w:r>
      <w:r w:rsidR="0009076D" w:rsidRPr="000B42FA">
        <w:rPr>
          <w:rFonts w:ascii="Calibri" w:hAnsi="Calibri" w:cs="Calibri"/>
        </w:rPr>
        <w:t>also worked well.</w:t>
      </w:r>
      <w:r w:rsidR="00F8426E" w:rsidRPr="000B42FA">
        <w:rPr>
          <w:rFonts w:ascii="Calibri" w:hAnsi="Calibri" w:cs="Calibri"/>
        </w:rPr>
        <w:t xml:space="preserve"> </w:t>
      </w:r>
      <w:r w:rsidR="0009169F" w:rsidRPr="000B42FA">
        <w:rPr>
          <w:rFonts w:ascii="Calibri" w:hAnsi="Calibri" w:cs="Calibri"/>
        </w:rPr>
        <w:t>In case that</w:t>
      </w:r>
      <w:r w:rsidR="00F8426E" w:rsidRPr="000B42FA">
        <w:rPr>
          <w:rFonts w:ascii="Calibri" w:hAnsi="Calibri" w:cs="Calibri"/>
        </w:rPr>
        <w:t xml:space="preserve"> the </w:t>
      </w:r>
      <w:r w:rsidR="009D7870" w:rsidRPr="000B42FA">
        <w:rPr>
          <w:rFonts w:ascii="Calibri" w:hAnsi="Calibri" w:cs="Calibri"/>
        </w:rPr>
        <w:t xml:space="preserve">dsRNA </w:t>
      </w:r>
      <w:r w:rsidR="00304402" w:rsidRPr="000B42FA">
        <w:rPr>
          <w:rFonts w:ascii="Calibri" w:hAnsi="Calibri" w:cs="Calibri"/>
        </w:rPr>
        <w:t xml:space="preserve">signal </w:t>
      </w:r>
      <w:r w:rsidR="009D7870" w:rsidRPr="000B42FA">
        <w:rPr>
          <w:rFonts w:ascii="Calibri" w:hAnsi="Calibri" w:cs="Calibri"/>
        </w:rPr>
        <w:t xml:space="preserve">is weak, </w:t>
      </w:r>
      <w:r w:rsidR="00614B22" w:rsidRPr="000B42FA">
        <w:rPr>
          <w:rFonts w:ascii="Calibri" w:hAnsi="Calibri" w:cs="Calibri"/>
        </w:rPr>
        <w:t>the antibody</w:t>
      </w:r>
      <w:r w:rsidR="009D7870" w:rsidRPr="000B42FA">
        <w:rPr>
          <w:rFonts w:ascii="Calibri" w:hAnsi="Calibri" w:cs="Calibri"/>
        </w:rPr>
        <w:t xml:space="preserve"> can be used</w:t>
      </w:r>
      <w:r w:rsidR="0009076D" w:rsidRPr="000B42FA">
        <w:rPr>
          <w:rFonts w:ascii="Calibri" w:hAnsi="Calibri" w:cs="Calibri"/>
        </w:rPr>
        <w:t xml:space="preserve"> </w:t>
      </w:r>
      <w:r w:rsidR="0009169F" w:rsidRPr="000B42FA">
        <w:rPr>
          <w:rFonts w:ascii="Calibri" w:hAnsi="Calibri" w:cs="Calibri"/>
        </w:rPr>
        <w:t>without dilution</w:t>
      </w:r>
      <w:r w:rsidR="009D7870" w:rsidRPr="000B42FA">
        <w:rPr>
          <w:rFonts w:ascii="Calibri" w:hAnsi="Calibri" w:cs="Calibri"/>
        </w:rPr>
        <w:t xml:space="preserve">. </w:t>
      </w:r>
    </w:p>
    <w:p w14:paraId="5C4A1493" w14:textId="77777777" w:rsidR="00F8426E" w:rsidRPr="000B42FA" w:rsidRDefault="00F8426E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21043A1C" w14:textId="6E751902" w:rsidR="00F8302A" w:rsidRPr="000B42FA" w:rsidRDefault="00F8302A" w:rsidP="007836B6">
      <w:pPr>
        <w:autoSpaceDE w:val="0"/>
        <w:autoSpaceDN w:val="0"/>
        <w:adjustRightInd w:val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This protocol can be utilized to study the interaction between </w:t>
      </w:r>
      <w:r w:rsidR="00CF4ABD" w:rsidRPr="000B42FA">
        <w:rPr>
          <w:rFonts w:ascii="Calibri" w:hAnsi="Calibri" w:cs="Calibri"/>
        </w:rPr>
        <w:t xml:space="preserve">dsRNA and PRRs in </w:t>
      </w:r>
      <w:r w:rsidR="0009169F" w:rsidRPr="000B42FA">
        <w:rPr>
          <w:rFonts w:ascii="Calibri" w:hAnsi="Calibri" w:cs="Calibri"/>
        </w:rPr>
        <w:t>arenavirus</w:t>
      </w:r>
      <w:r w:rsidR="00CF4ABD" w:rsidRPr="000B42FA">
        <w:rPr>
          <w:rFonts w:ascii="Calibri" w:hAnsi="Calibri" w:cs="Calibri"/>
        </w:rPr>
        <w:t xml:space="preserve"> infection. </w:t>
      </w:r>
      <w:r w:rsidR="007F1EBE" w:rsidRPr="000B42FA">
        <w:rPr>
          <w:rFonts w:ascii="Calibri" w:hAnsi="Calibri" w:cs="Calibri"/>
        </w:rPr>
        <w:t>While t</w:t>
      </w:r>
      <w:r w:rsidR="00CF4ABD" w:rsidRPr="000B42FA">
        <w:rPr>
          <w:rFonts w:ascii="Calibri" w:hAnsi="Calibri" w:cs="Calibri"/>
        </w:rPr>
        <w:t>his met</w:t>
      </w:r>
      <w:r w:rsidR="00144923" w:rsidRPr="000B42FA">
        <w:rPr>
          <w:rFonts w:ascii="Calibri" w:hAnsi="Calibri" w:cs="Calibri"/>
        </w:rPr>
        <w:t>hodology was developed in a BSL</w:t>
      </w:r>
      <w:r w:rsidR="008E272F">
        <w:rPr>
          <w:rFonts w:ascii="Calibri" w:hAnsi="Calibri" w:cs="Calibri"/>
        </w:rPr>
        <w:t>-</w:t>
      </w:r>
      <w:r w:rsidR="00CF4ABD" w:rsidRPr="000B42FA">
        <w:rPr>
          <w:rFonts w:ascii="Calibri" w:hAnsi="Calibri" w:cs="Calibri"/>
        </w:rPr>
        <w:t>2 environment</w:t>
      </w:r>
      <w:r w:rsidR="007F1EBE" w:rsidRPr="000B42FA">
        <w:rPr>
          <w:rFonts w:ascii="Calibri" w:hAnsi="Calibri" w:cs="Calibri"/>
        </w:rPr>
        <w:t>,</w:t>
      </w:r>
      <w:r w:rsidR="004701B6" w:rsidRPr="000B42FA">
        <w:rPr>
          <w:rFonts w:ascii="Calibri" w:hAnsi="Calibri" w:cs="Calibri"/>
        </w:rPr>
        <w:t xml:space="preserve"> t</w:t>
      </w:r>
      <w:r w:rsidR="00991000" w:rsidRPr="000B42FA">
        <w:rPr>
          <w:rFonts w:ascii="Calibri" w:hAnsi="Calibri" w:cs="Calibri"/>
        </w:rPr>
        <w:t xml:space="preserve">he </w:t>
      </w:r>
      <w:r w:rsidR="00304402" w:rsidRPr="000B42FA">
        <w:rPr>
          <w:rFonts w:ascii="Calibri" w:hAnsi="Calibri" w:cs="Calibri"/>
        </w:rPr>
        <w:t xml:space="preserve">methanol fixation </w:t>
      </w:r>
      <w:r w:rsidR="00134DB9" w:rsidRPr="000B42FA">
        <w:rPr>
          <w:rFonts w:ascii="Calibri" w:hAnsi="Calibri" w:cs="Calibri"/>
        </w:rPr>
        <w:t>described</w:t>
      </w:r>
      <w:r w:rsidR="00304402" w:rsidRPr="000B42FA">
        <w:rPr>
          <w:rFonts w:ascii="Calibri" w:hAnsi="Calibri" w:cs="Calibri"/>
        </w:rPr>
        <w:t xml:space="preserve"> </w:t>
      </w:r>
      <w:r w:rsidR="009A0C3D" w:rsidRPr="000B42FA">
        <w:rPr>
          <w:rFonts w:ascii="Calibri" w:hAnsi="Calibri" w:cs="Calibri"/>
        </w:rPr>
        <w:t>herein</w:t>
      </w:r>
      <w:r w:rsidR="00304402" w:rsidRPr="000B42FA">
        <w:rPr>
          <w:rFonts w:ascii="Calibri" w:hAnsi="Calibri" w:cs="Calibri"/>
        </w:rPr>
        <w:t xml:space="preserve"> </w:t>
      </w:r>
      <w:r w:rsidR="002F0EDC" w:rsidRPr="000B42FA">
        <w:rPr>
          <w:rFonts w:ascii="Calibri" w:hAnsi="Calibri" w:cs="Calibri"/>
        </w:rPr>
        <w:t xml:space="preserve">allows </w:t>
      </w:r>
      <w:r w:rsidR="00304402" w:rsidRPr="000B42FA">
        <w:rPr>
          <w:rFonts w:ascii="Calibri" w:hAnsi="Calibri" w:cs="Calibri"/>
        </w:rPr>
        <w:t>complete</w:t>
      </w:r>
      <w:r w:rsidR="0009169F" w:rsidRPr="000B42FA">
        <w:rPr>
          <w:rFonts w:ascii="Calibri" w:hAnsi="Calibri" w:cs="Calibri"/>
        </w:rPr>
        <w:t xml:space="preserve"> inactivat</w:t>
      </w:r>
      <w:r w:rsidR="002F0EDC" w:rsidRPr="000B42FA">
        <w:rPr>
          <w:rFonts w:ascii="Calibri" w:hAnsi="Calibri" w:cs="Calibri"/>
        </w:rPr>
        <w:t>ion of</w:t>
      </w:r>
      <w:r w:rsidR="00175532" w:rsidRPr="000B42FA">
        <w:rPr>
          <w:rFonts w:ascii="Calibri" w:hAnsi="Calibri" w:cs="Calibri"/>
        </w:rPr>
        <w:t xml:space="preserve"> arenavirus</w:t>
      </w:r>
      <w:r w:rsidR="007F1EBE" w:rsidRPr="000B42FA">
        <w:rPr>
          <w:rFonts w:ascii="Calibri" w:hAnsi="Calibri" w:cs="Calibri"/>
        </w:rPr>
        <w:t>. Therefore</w:t>
      </w:r>
      <w:r w:rsidR="00AF061C" w:rsidRPr="000B42FA">
        <w:rPr>
          <w:rFonts w:ascii="Calibri" w:hAnsi="Calibri" w:cs="Calibri"/>
        </w:rPr>
        <w:t>,</w:t>
      </w:r>
      <w:r w:rsidR="00304402" w:rsidRPr="000B42FA">
        <w:rPr>
          <w:rFonts w:ascii="Calibri" w:hAnsi="Calibri" w:cs="Calibri"/>
        </w:rPr>
        <w:t xml:space="preserve"> the same </w:t>
      </w:r>
      <w:r w:rsidR="009A0C3D" w:rsidRPr="000B42FA">
        <w:rPr>
          <w:rFonts w:ascii="Calibri" w:hAnsi="Calibri" w:cs="Calibri"/>
        </w:rPr>
        <w:t>protocol</w:t>
      </w:r>
      <w:r w:rsidR="00CF4ABD" w:rsidRPr="000B42FA">
        <w:rPr>
          <w:rFonts w:ascii="Calibri" w:hAnsi="Calibri" w:cs="Calibri"/>
        </w:rPr>
        <w:t xml:space="preserve"> can be applied to </w:t>
      </w:r>
      <w:r w:rsidR="004701B6" w:rsidRPr="000B42FA">
        <w:rPr>
          <w:rFonts w:ascii="Calibri" w:hAnsi="Calibri" w:cs="Calibri"/>
        </w:rPr>
        <w:t xml:space="preserve">imaging </w:t>
      </w:r>
      <w:r w:rsidR="00CF4ABD" w:rsidRPr="000B42FA">
        <w:rPr>
          <w:rFonts w:ascii="Calibri" w:hAnsi="Calibri" w:cs="Calibri"/>
        </w:rPr>
        <w:t xml:space="preserve">study </w:t>
      </w:r>
      <w:r w:rsidR="004701B6" w:rsidRPr="000B42FA">
        <w:rPr>
          <w:rFonts w:ascii="Calibri" w:hAnsi="Calibri" w:cs="Calibri"/>
        </w:rPr>
        <w:t xml:space="preserve">for </w:t>
      </w:r>
      <w:r w:rsidR="00CF4ABD" w:rsidRPr="000B42FA">
        <w:rPr>
          <w:rFonts w:ascii="Calibri" w:hAnsi="Calibri" w:cs="Calibri"/>
        </w:rPr>
        <w:t>highly pathogenic arenaviruses</w:t>
      </w:r>
      <w:r w:rsidR="008E272F">
        <w:rPr>
          <w:rFonts w:ascii="Calibri" w:hAnsi="Calibri" w:cs="Calibri"/>
        </w:rPr>
        <w:t xml:space="preserve"> (</w:t>
      </w:r>
      <w:r w:rsidR="000B42FA" w:rsidRPr="008E272F">
        <w:rPr>
          <w:rFonts w:ascii="Calibri" w:hAnsi="Calibri" w:cs="Calibri"/>
        </w:rPr>
        <w:t>i.e.,</w:t>
      </w:r>
      <w:r w:rsidR="00304402" w:rsidRPr="000B42FA">
        <w:rPr>
          <w:rFonts w:ascii="Calibri" w:hAnsi="Calibri" w:cs="Calibri"/>
        </w:rPr>
        <w:t xml:space="preserve"> </w:t>
      </w:r>
      <w:r w:rsidR="00175532" w:rsidRPr="000B42FA">
        <w:rPr>
          <w:rFonts w:ascii="Calibri" w:hAnsi="Calibri" w:cs="Calibri"/>
        </w:rPr>
        <w:t>LASV</w:t>
      </w:r>
      <w:r w:rsidR="00CF4ABD" w:rsidRPr="000B42FA">
        <w:rPr>
          <w:rFonts w:ascii="Calibri" w:hAnsi="Calibri" w:cs="Calibri"/>
        </w:rPr>
        <w:t xml:space="preserve">, </w:t>
      </w:r>
      <w:r w:rsidR="00175532" w:rsidRPr="000B42FA">
        <w:rPr>
          <w:rFonts w:ascii="Calibri" w:hAnsi="Calibri" w:cs="Calibri"/>
        </w:rPr>
        <w:t>JUNV</w:t>
      </w:r>
      <w:r w:rsidR="00CF4ABD" w:rsidRPr="000B42FA">
        <w:rPr>
          <w:rFonts w:ascii="Calibri" w:hAnsi="Calibri" w:cs="Calibri"/>
        </w:rPr>
        <w:t xml:space="preserve"> and </w:t>
      </w:r>
      <w:r w:rsidR="00175532" w:rsidRPr="000B42FA">
        <w:rPr>
          <w:rFonts w:ascii="Calibri" w:hAnsi="Calibri" w:cs="Calibri"/>
        </w:rPr>
        <w:t>MACV</w:t>
      </w:r>
      <w:r w:rsidR="008E272F">
        <w:rPr>
          <w:rFonts w:ascii="Calibri" w:hAnsi="Calibri" w:cs="Calibri"/>
        </w:rPr>
        <w:t>)</w:t>
      </w:r>
      <w:r w:rsidR="00144923" w:rsidRPr="000B42FA">
        <w:rPr>
          <w:rFonts w:ascii="Calibri" w:hAnsi="Calibri" w:cs="Calibri"/>
        </w:rPr>
        <w:t xml:space="preserve"> in a BSL</w:t>
      </w:r>
      <w:r w:rsidR="008E272F">
        <w:rPr>
          <w:rFonts w:ascii="Calibri" w:hAnsi="Calibri" w:cs="Calibri"/>
        </w:rPr>
        <w:t>-</w:t>
      </w:r>
      <w:r w:rsidR="00CF4ABD" w:rsidRPr="000B42FA">
        <w:rPr>
          <w:rFonts w:ascii="Calibri" w:hAnsi="Calibri" w:cs="Calibri"/>
        </w:rPr>
        <w:t>4 facility.</w:t>
      </w:r>
      <w:r w:rsidR="00304402" w:rsidRPr="000B42FA">
        <w:rPr>
          <w:rFonts w:ascii="Calibri" w:hAnsi="Calibri" w:cs="Calibri"/>
        </w:rPr>
        <w:t xml:space="preserve"> </w:t>
      </w:r>
      <w:r w:rsidR="004701B6" w:rsidRPr="000B42FA">
        <w:rPr>
          <w:rFonts w:ascii="Calibri" w:hAnsi="Calibri" w:cs="Calibri"/>
        </w:rPr>
        <w:t>I</w:t>
      </w:r>
      <w:r w:rsidR="005A79AC" w:rsidRPr="000B42FA">
        <w:rPr>
          <w:rFonts w:ascii="Calibri" w:hAnsi="Calibri" w:cs="Calibri"/>
        </w:rPr>
        <w:t xml:space="preserve">t is </w:t>
      </w:r>
      <w:r w:rsidR="00175532" w:rsidRPr="000B42FA">
        <w:rPr>
          <w:rFonts w:ascii="Calibri" w:hAnsi="Calibri" w:cs="Calibri"/>
        </w:rPr>
        <w:t xml:space="preserve">also </w:t>
      </w:r>
      <w:r w:rsidR="005A79AC" w:rsidRPr="000B42FA">
        <w:rPr>
          <w:rFonts w:ascii="Calibri" w:hAnsi="Calibri" w:cs="Calibri"/>
        </w:rPr>
        <w:t xml:space="preserve">possible to </w:t>
      </w:r>
      <w:r w:rsidR="009A0C3D" w:rsidRPr="000B42FA">
        <w:rPr>
          <w:rFonts w:ascii="Calibri" w:hAnsi="Calibri" w:cs="Calibri"/>
        </w:rPr>
        <w:t xml:space="preserve">apply </w:t>
      </w:r>
      <w:r w:rsidR="004701B6" w:rsidRPr="000B42FA">
        <w:rPr>
          <w:rFonts w:ascii="Calibri" w:hAnsi="Calibri" w:cs="Calibri"/>
        </w:rPr>
        <w:t xml:space="preserve">this protocol </w:t>
      </w:r>
      <w:r w:rsidR="009A0C3D" w:rsidRPr="000B42FA">
        <w:rPr>
          <w:rFonts w:ascii="Calibri" w:hAnsi="Calibri" w:cs="Calibri"/>
        </w:rPr>
        <w:t>to</w:t>
      </w:r>
      <w:r w:rsidR="005A79AC" w:rsidRPr="000B42FA">
        <w:rPr>
          <w:rFonts w:ascii="Calibri" w:hAnsi="Calibri" w:cs="Calibri"/>
        </w:rPr>
        <w:t xml:space="preserve"> </w:t>
      </w:r>
      <w:r w:rsidR="009A0C3D" w:rsidRPr="000B42FA">
        <w:rPr>
          <w:rFonts w:ascii="Calibri" w:hAnsi="Calibri" w:cs="Calibri"/>
        </w:rPr>
        <w:t>studies on</w:t>
      </w:r>
      <w:r w:rsidR="00175532" w:rsidRPr="000B42FA">
        <w:rPr>
          <w:rFonts w:ascii="Calibri" w:hAnsi="Calibri" w:cs="Calibri"/>
        </w:rPr>
        <w:t xml:space="preserve"> other RNA virus</w:t>
      </w:r>
      <w:r w:rsidR="005A79AC" w:rsidRPr="000B42FA">
        <w:rPr>
          <w:rFonts w:ascii="Calibri" w:hAnsi="Calibri" w:cs="Calibri"/>
        </w:rPr>
        <w:t xml:space="preserve">. </w:t>
      </w:r>
      <w:r w:rsidR="007F1EBE" w:rsidRPr="000B42FA">
        <w:rPr>
          <w:rFonts w:ascii="Calibri" w:hAnsi="Calibri" w:cs="Calibri"/>
        </w:rPr>
        <w:t xml:space="preserve">To achieve optimal results, a </w:t>
      </w:r>
      <w:r w:rsidR="009A0C3D" w:rsidRPr="000B42FA">
        <w:rPr>
          <w:rFonts w:ascii="Calibri" w:hAnsi="Calibri" w:cs="Calibri"/>
        </w:rPr>
        <w:t xml:space="preserve">modification of </w:t>
      </w:r>
      <w:r w:rsidR="005A79AC" w:rsidRPr="000B42FA">
        <w:rPr>
          <w:rFonts w:ascii="Calibri" w:hAnsi="Calibri" w:cs="Calibri"/>
        </w:rPr>
        <w:t xml:space="preserve">the protocol </w:t>
      </w:r>
      <w:r w:rsidR="009A0C3D" w:rsidRPr="000B42FA">
        <w:rPr>
          <w:rFonts w:ascii="Calibri" w:hAnsi="Calibri" w:cs="Calibri"/>
        </w:rPr>
        <w:t>may be necessary</w:t>
      </w:r>
      <w:r w:rsidR="005A79AC" w:rsidRPr="000B42FA">
        <w:rPr>
          <w:rFonts w:ascii="Calibri" w:hAnsi="Calibri" w:cs="Calibri"/>
        </w:rPr>
        <w:t xml:space="preserve">. </w:t>
      </w:r>
    </w:p>
    <w:p w14:paraId="3A360237" w14:textId="77777777" w:rsidR="00811016" w:rsidRPr="000B42FA" w:rsidRDefault="00811016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44FFBABE" w14:textId="77777777" w:rsidR="00CF37D1" w:rsidRPr="000B42FA" w:rsidRDefault="00CF37D1" w:rsidP="007836B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bookmarkStart w:id="3" w:name="Acknowledgments"/>
      <w:r w:rsidRPr="000B42FA">
        <w:rPr>
          <w:rFonts w:ascii="Calibri" w:hAnsi="Calibri" w:cs="Calibri"/>
          <w:b/>
          <w:bCs/>
        </w:rPr>
        <w:lastRenderedPageBreak/>
        <w:t>ACKNOWLEDGMENTS</w:t>
      </w:r>
      <w:bookmarkEnd w:id="3"/>
      <w:r w:rsidRPr="000B42FA">
        <w:rPr>
          <w:rFonts w:ascii="Calibri" w:hAnsi="Calibri" w:cs="Calibri"/>
          <w:b/>
          <w:bCs/>
        </w:rPr>
        <w:t>:</w:t>
      </w:r>
    </w:p>
    <w:p w14:paraId="21ABDECC" w14:textId="77777777" w:rsidR="00E71BA1" w:rsidRPr="000B42FA" w:rsidRDefault="00E71BA1" w:rsidP="007836B6">
      <w:pPr>
        <w:autoSpaceDE w:val="0"/>
        <w:autoSpaceDN w:val="0"/>
        <w:adjustRightInd w:val="0"/>
        <w:rPr>
          <w:rFonts w:ascii="Calibri" w:hAnsi="Calibri" w:cs="Calibri"/>
        </w:rPr>
      </w:pPr>
      <w:r w:rsidRPr="000B42FA">
        <w:rPr>
          <w:rFonts w:ascii="Calibri" w:hAnsi="Calibri" w:cs="Calibri"/>
        </w:rPr>
        <w:t xml:space="preserve">We would like to thank the UTMB imaging core facilities and Maxim </w:t>
      </w:r>
      <w:proofErr w:type="spellStart"/>
      <w:r w:rsidRPr="000B42FA">
        <w:rPr>
          <w:rFonts w:ascii="Calibri" w:hAnsi="Calibri" w:cs="Calibri"/>
        </w:rPr>
        <w:t>Ivannikov</w:t>
      </w:r>
      <w:proofErr w:type="spellEnd"/>
      <w:r w:rsidRPr="000B42FA">
        <w:rPr>
          <w:rFonts w:ascii="Calibri" w:hAnsi="Calibri" w:cs="Calibri"/>
        </w:rPr>
        <w:t xml:space="preserve"> for microscope assistance. </w:t>
      </w:r>
    </w:p>
    <w:p w14:paraId="598EEE6E" w14:textId="77777777" w:rsidR="00E71BA1" w:rsidRPr="000B42FA" w:rsidRDefault="00E71BA1" w:rsidP="007836B6">
      <w:pPr>
        <w:autoSpaceDE w:val="0"/>
        <w:autoSpaceDN w:val="0"/>
        <w:adjustRightInd w:val="0"/>
        <w:rPr>
          <w:rFonts w:ascii="Calibri" w:hAnsi="Calibri" w:cs="Calibri"/>
        </w:rPr>
      </w:pPr>
    </w:p>
    <w:p w14:paraId="5B5DE640" w14:textId="77777777" w:rsidR="00CF37D1" w:rsidRPr="000B42FA" w:rsidRDefault="00DA536C" w:rsidP="007836B6">
      <w:pPr>
        <w:autoSpaceDE w:val="0"/>
        <w:autoSpaceDN w:val="0"/>
        <w:adjustRightInd w:val="0"/>
        <w:rPr>
          <w:rFonts w:ascii="Calibri" w:hAnsi="Calibri" w:cs="Calibri"/>
          <w:bCs/>
        </w:rPr>
      </w:pPr>
      <w:r w:rsidRPr="000B42FA">
        <w:rPr>
          <w:rFonts w:ascii="Calibri" w:hAnsi="Calibri" w:cs="Calibri"/>
        </w:rPr>
        <w:t>This work was supported by Public Health Service grant RO1AI093445 and RO1AI129198 awarded to SP, UTMB Commitment Fund P84373 to CH, and T</w:t>
      </w:r>
      <w:r w:rsidR="007E4BC2" w:rsidRPr="000B42FA">
        <w:rPr>
          <w:rFonts w:ascii="Calibri" w:hAnsi="Calibri" w:cs="Calibri"/>
        </w:rPr>
        <w:t>32 AI007526</w:t>
      </w:r>
      <w:r w:rsidRPr="000B42FA">
        <w:rPr>
          <w:rFonts w:ascii="Calibri" w:hAnsi="Calibri" w:cs="Calibri"/>
        </w:rPr>
        <w:t xml:space="preserve"> to EM.</w:t>
      </w:r>
      <w:r w:rsidRPr="000B42FA">
        <w:rPr>
          <w:rFonts w:ascii="Calibri" w:hAnsi="Calibri" w:cs="Calibri"/>
          <w:szCs w:val="19"/>
        </w:rPr>
        <w:t xml:space="preserve"> </w:t>
      </w:r>
    </w:p>
    <w:p w14:paraId="3C56FB7E" w14:textId="77777777" w:rsidR="00F22688" w:rsidRPr="000B42FA" w:rsidRDefault="00F22688" w:rsidP="007836B6">
      <w:pPr>
        <w:autoSpaceDE w:val="0"/>
        <w:autoSpaceDN w:val="0"/>
        <w:adjustRightInd w:val="0"/>
        <w:rPr>
          <w:rFonts w:ascii="Calibri" w:hAnsi="Calibri" w:cs="Calibri"/>
          <w:b/>
        </w:rPr>
      </w:pPr>
      <w:bookmarkStart w:id="4" w:name="Disclosures"/>
    </w:p>
    <w:p w14:paraId="6FFAED3B" w14:textId="77777777" w:rsidR="00CF37D1" w:rsidRPr="000B42FA" w:rsidRDefault="00CF37D1" w:rsidP="007836B6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0B42FA">
        <w:rPr>
          <w:rFonts w:ascii="Calibri" w:hAnsi="Calibri" w:cs="Calibri"/>
          <w:b/>
        </w:rPr>
        <w:t>DISCLOSURES</w:t>
      </w:r>
      <w:bookmarkEnd w:id="4"/>
      <w:r w:rsidRPr="000B42FA">
        <w:rPr>
          <w:rFonts w:ascii="Calibri" w:hAnsi="Calibri" w:cs="Calibri"/>
          <w:b/>
        </w:rPr>
        <w:t>:</w:t>
      </w:r>
    </w:p>
    <w:p w14:paraId="086BF62F" w14:textId="77777777" w:rsidR="00CF37D1" w:rsidRPr="000B42FA" w:rsidRDefault="00CF37D1" w:rsidP="007836B6">
      <w:pPr>
        <w:autoSpaceDE w:val="0"/>
        <w:autoSpaceDN w:val="0"/>
        <w:adjustRightInd w:val="0"/>
        <w:rPr>
          <w:rFonts w:ascii="Calibri" w:hAnsi="Calibri" w:cs="Calibri"/>
        </w:rPr>
      </w:pPr>
      <w:r w:rsidRPr="000B42FA">
        <w:rPr>
          <w:rFonts w:ascii="Calibri" w:hAnsi="Calibri" w:cs="Calibri"/>
        </w:rPr>
        <w:t>The authors have nothing to disclose.</w:t>
      </w:r>
    </w:p>
    <w:p w14:paraId="30D02565" w14:textId="77777777" w:rsidR="00F22688" w:rsidRPr="000B42FA" w:rsidRDefault="00F22688" w:rsidP="007836B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0F6DFAE" w14:textId="63DBC2EF" w:rsidR="00AF061C" w:rsidRPr="000B42FA" w:rsidRDefault="00CF37D1" w:rsidP="007836B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0B42FA">
        <w:rPr>
          <w:rFonts w:ascii="Calibri" w:hAnsi="Calibri" w:cs="Calibri"/>
          <w:b/>
          <w:bCs/>
        </w:rPr>
        <w:t>REFERENCES:</w:t>
      </w:r>
    </w:p>
    <w:p w14:paraId="09EFEA49" w14:textId="0EE0706D" w:rsidR="00AF061C" w:rsidRPr="000B42FA" w:rsidRDefault="00AF061C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r w:rsidRPr="000B42FA">
        <w:rPr>
          <w:rFonts w:ascii="Calibri" w:hAnsi="Calibri" w:cs="Calibri"/>
          <w:bCs/>
        </w:rPr>
        <w:t>Jensen, S.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 xml:space="preserve">Thomsen, AR. Sensing of RNA viruses: a review of innate immune receptors involved in recognizing RNA virus invasion. </w:t>
      </w:r>
      <w:r w:rsidRPr="000B42FA">
        <w:rPr>
          <w:rFonts w:ascii="Calibri" w:hAnsi="Calibri" w:cs="Calibri"/>
          <w:bCs/>
          <w:i/>
        </w:rPr>
        <w:t>J</w:t>
      </w:r>
      <w:r w:rsidR="006106B5" w:rsidRPr="000B42FA">
        <w:rPr>
          <w:rFonts w:ascii="Calibri" w:hAnsi="Calibri" w:cs="Calibri"/>
          <w:bCs/>
          <w:i/>
        </w:rPr>
        <w:t>ournal of</w:t>
      </w:r>
      <w:r w:rsidRPr="000B42FA">
        <w:rPr>
          <w:rFonts w:ascii="Calibri" w:hAnsi="Calibri" w:cs="Calibri"/>
          <w:bCs/>
          <w:i/>
        </w:rPr>
        <w:t xml:space="preserve"> Virol</w:t>
      </w:r>
      <w:r w:rsidR="00F27AE5" w:rsidRPr="000B42FA">
        <w:rPr>
          <w:rFonts w:ascii="Calibri" w:hAnsi="Calibri" w:cs="Calibri"/>
          <w:bCs/>
          <w:i/>
        </w:rPr>
        <w:t>ogy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86</w:t>
      </w:r>
      <w:r w:rsidR="008E272F">
        <w:rPr>
          <w:rFonts w:ascii="Calibri" w:hAnsi="Calibri" w:cs="Calibri"/>
          <w:bCs/>
        </w:rPr>
        <w:t xml:space="preserve">, </w:t>
      </w:r>
      <w:r w:rsidR="009B05C3" w:rsidRPr="000B42FA">
        <w:rPr>
          <w:rFonts w:ascii="Calibri" w:hAnsi="Calibri" w:cs="Calibri"/>
          <w:bCs/>
        </w:rPr>
        <w:t>2900-2910 (2012).</w:t>
      </w:r>
    </w:p>
    <w:p w14:paraId="53FB9E5A" w14:textId="6DBE6431" w:rsidR="009B05C3" w:rsidRPr="000B42FA" w:rsidRDefault="009B05C3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r w:rsidRPr="000B42FA">
        <w:rPr>
          <w:rFonts w:ascii="Calibri" w:hAnsi="Calibri" w:cs="Calibri"/>
          <w:bCs/>
        </w:rPr>
        <w:t xml:space="preserve">Weber, F., Wagner, V., Rasmussen, S.B., Hartmann, R., </w:t>
      </w:r>
      <w:proofErr w:type="spellStart"/>
      <w:r w:rsidRPr="000B42FA">
        <w:rPr>
          <w:rFonts w:ascii="Calibri" w:hAnsi="Calibri" w:cs="Calibri"/>
          <w:bCs/>
        </w:rPr>
        <w:t>Paludan</w:t>
      </w:r>
      <w:proofErr w:type="spellEnd"/>
      <w:r w:rsidRPr="000B42FA">
        <w:rPr>
          <w:rFonts w:ascii="Calibri" w:hAnsi="Calibri" w:cs="Calibri"/>
          <w:bCs/>
        </w:rPr>
        <w:t xml:space="preserve">, S.R. Double-stranded RNA is produced by positive-strand RNA viruses and DNA viruses but not in detectable amounts by negative-strand RNA viruses. </w:t>
      </w:r>
      <w:r w:rsidRPr="000B42FA">
        <w:rPr>
          <w:rFonts w:ascii="Calibri" w:hAnsi="Calibri" w:cs="Calibri"/>
          <w:bCs/>
          <w:i/>
        </w:rPr>
        <w:t>J</w:t>
      </w:r>
      <w:r w:rsidR="006106B5" w:rsidRPr="000B42FA">
        <w:rPr>
          <w:rFonts w:ascii="Calibri" w:hAnsi="Calibri" w:cs="Calibri"/>
          <w:bCs/>
          <w:i/>
        </w:rPr>
        <w:t xml:space="preserve">ournal of </w:t>
      </w:r>
      <w:r w:rsidRPr="000B42FA">
        <w:rPr>
          <w:rFonts w:ascii="Calibri" w:hAnsi="Calibri" w:cs="Calibri"/>
          <w:bCs/>
          <w:i/>
        </w:rPr>
        <w:t>Virol</w:t>
      </w:r>
      <w:r w:rsidR="006106B5" w:rsidRPr="000B42FA">
        <w:rPr>
          <w:rFonts w:ascii="Calibri" w:hAnsi="Calibri" w:cs="Calibri"/>
          <w:bCs/>
          <w:i/>
        </w:rPr>
        <w:t>ogy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80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>6 (2006).</w:t>
      </w:r>
    </w:p>
    <w:p w14:paraId="76F6C67F" w14:textId="4C98F808" w:rsidR="009B05C3" w:rsidRPr="000B42FA" w:rsidRDefault="009B05C3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proofErr w:type="spellStart"/>
      <w:r w:rsidRPr="000B42FA">
        <w:rPr>
          <w:rFonts w:ascii="Calibri" w:hAnsi="Calibri" w:cs="Calibri"/>
          <w:bCs/>
        </w:rPr>
        <w:t>Triantafilou</w:t>
      </w:r>
      <w:proofErr w:type="spellEnd"/>
      <w:r w:rsidRPr="000B42FA">
        <w:rPr>
          <w:rFonts w:ascii="Calibri" w:hAnsi="Calibri" w:cs="Calibri"/>
          <w:bCs/>
        </w:rPr>
        <w:t xml:space="preserve">, K., </w:t>
      </w:r>
      <w:proofErr w:type="spellStart"/>
      <w:r w:rsidRPr="000B42FA">
        <w:rPr>
          <w:rFonts w:ascii="Calibri" w:hAnsi="Calibri" w:cs="Calibri"/>
          <w:bCs/>
        </w:rPr>
        <w:t>Vakakis</w:t>
      </w:r>
      <w:proofErr w:type="spellEnd"/>
      <w:r w:rsidRPr="000B42FA">
        <w:rPr>
          <w:rFonts w:ascii="Calibri" w:hAnsi="Calibri" w:cs="Calibri"/>
          <w:bCs/>
        </w:rPr>
        <w:t xml:space="preserve">, E., Kar, S., Richer, E., Evans, G.L., </w:t>
      </w:r>
      <w:proofErr w:type="spellStart"/>
      <w:r w:rsidRPr="000B42FA">
        <w:rPr>
          <w:rFonts w:ascii="Calibri" w:hAnsi="Calibri" w:cs="Calibri"/>
          <w:bCs/>
        </w:rPr>
        <w:t>Triantafilou</w:t>
      </w:r>
      <w:proofErr w:type="spellEnd"/>
      <w:r w:rsidRPr="000B42FA">
        <w:rPr>
          <w:rFonts w:ascii="Calibri" w:hAnsi="Calibri" w:cs="Calibri"/>
          <w:bCs/>
        </w:rPr>
        <w:t xml:space="preserve">, M. </w:t>
      </w:r>
      <w:proofErr w:type="spellStart"/>
      <w:r w:rsidRPr="000B42FA">
        <w:rPr>
          <w:rFonts w:ascii="Calibri" w:hAnsi="Calibri" w:cs="Calibri"/>
          <w:bCs/>
        </w:rPr>
        <w:t>Visualisation</w:t>
      </w:r>
      <w:proofErr w:type="spellEnd"/>
      <w:r w:rsidRPr="000B42FA">
        <w:rPr>
          <w:rFonts w:ascii="Calibri" w:hAnsi="Calibri" w:cs="Calibri"/>
          <w:bCs/>
        </w:rPr>
        <w:t xml:space="preserve"> of direct interaction of MDA5 and the dsRNA replicative intermediate form of positive strand RNA viruses. </w:t>
      </w:r>
      <w:r w:rsidRPr="000B42FA">
        <w:rPr>
          <w:rFonts w:ascii="Calibri" w:hAnsi="Calibri" w:cs="Calibri"/>
          <w:bCs/>
          <w:i/>
        </w:rPr>
        <w:t>J</w:t>
      </w:r>
      <w:r w:rsidR="006106B5" w:rsidRPr="000B42FA">
        <w:rPr>
          <w:rFonts w:ascii="Calibri" w:hAnsi="Calibri" w:cs="Calibri"/>
          <w:bCs/>
          <w:i/>
        </w:rPr>
        <w:t>ournal of</w:t>
      </w:r>
      <w:r w:rsidRPr="000B42FA">
        <w:rPr>
          <w:rFonts w:ascii="Calibri" w:hAnsi="Calibri" w:cs="Calibri"/>
          <w:bCs/>
          <w:i/>
        </w:rPr>
        <w:t xml:space="preserve"> Cell Sci</w:t>
      </w:r>
      <w:r w:rsidR="006106B5" w:rsidRPr="000B42FA">
        <w:rPr>
          <w:rFonts w:ascii="Calibri" w:hAnsi="Calibri" w:cs="Calibri"/>
          <w:bCs/>
          <w:i/>
        </w:rPr>
        <w:t>ence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125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>4761-4769 (2012).</w:t>
      </w:r>
    </w:p>
    <w:p w14:paraId="7429F43D" w14:textId="20A4AE01" w:rsidR="009B05C3" w:rsidRPr="000B42FA" w:rsidRDefault="009B05C3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proofErr w:type="spellStart"/>
      <w:r w:rsidRPr="000B42FA">
        <w:rPr>
          <w:rFonts w:ascii="Calibri" w:hAnsi="Calibri" w:cs="Calibri"/>
          <w:bCs/>
        </w:rPr>
        <w:t>Onomoto</w:t>
      </w:r>
      <w:proofErr w:type="spellEnd"/>
      <w:r w:rsidRPr="000B42FA">
        <w:rPr>
          <w:rFonts w:ascii="Calibri" w:hAnsi="Calibri" w:cs="Calibri"/>
          <w:bCs/>
        </w:rPr>
        <w:t>, K.</w:t>
      </w:r>
      <w:r w:rsidR="008E272F">
        <w:rPr>
          <w:rFonts w:ascii="Calibri" w:hAnsi="Calibri" w:cs="Calibri"/>
          <w:bCs/>
        </w:rPr>
        <w:t xml:space="preserve"> et al. </w:t>
      </w:r>
      <w:r w:rsidRPr="000B42FA">
        <w:rPr>
          <w:rFonts w:ascii="Calibri" w:hAnsi="Calibri" w:cs="Calibri"/>
          <w:bCs/>
        </w:rPr>
        <w:t xml:space="preserve">Critical role of an antiviral stress granule containing RIG-I and PKR in viral detection and innate immunity. </w:t>
      </w:r>
      <w:proofErr w:type="spellStart"/>
      <w:r w:rsidRPr="000B42FA">
        <w:rPr>
          <w:rFonts w:ascii="Calibri" w:hAnsi="Calibri" w:cs="Calibri"/>
          <w:bCs/>
          <w:i/>
        </w:rPr>
        <w:t>PLoS</w:t>
      </w:r>
      <w:proofErr w:type="spellEnd"/>
      <w:r w:rsidRPr="000B42FA">
        <w:rPr>
          <w:rFonts w:ascii="Calibri" w:hAnsi="Calibri" w:cs="Calibri"/>
          <w:bCs/>
          <w:i/>
        </w:rPr>
        <w:t xml:space="preserve"> One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7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>e43031 (2012).</w:t>
      </w:r>
    </w:p>
    <w:p w14:paraId="088BBCFA" w14:textId="3E34505F" w:rsidR="009B05C3" w:rsidRPr="000B42FA" w:rsidRDefault="009B05C3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r w:rsidRPr="000B42FA">
        <w:rPr>
          <w:rFonts w:ascii="Calibri" w:hAnsi="Calibri" w:cs="Calibri"/>
          <w:bCs/>
        </w:rPr>
        <w:t>Son, K.N., Liang, Z., Lipton, H.L. Double-stranded RNA is de</w:t>
      </w:r>
      <w:r w:rsidR="00CA05F5" w:rsidRPr="000B42FA">
        <w:rPr>
          <w:rFonts w:ascii="Calibri" w:hAnsi="Calibri" w:cs="Calibri"/>
          <w:bCs/>
        </w:rPr>
        <w:t>tec</w:t>
      </w:r>
      <w:r w:rsidRPr="000B42FA">
        <w:rPr>
          <w:rFonts w:ascii="Calibri" w:hAnsi="Calibri" w:cs="Calibri"/>
          <w:bCs/>
        </w:rPr>
        <w:t xml:space="preserve">ted by immunofluorescence analysis in RNA and DNA virus infections, including those by negative-sense RNA viruses. </w:t>
      </w:r>
      <w:r w:rsidRPr="000B42FA">
        <w:rPr>
          <w:rFonts w:ascii="Calibri" w:hAnsi="Calibri" w:cs="Calibri"/>
          <w:bCs/>
          <w:i/>
        </w:rPr>
        <w:t>J</w:t>
      </w:r>
      <w:r w:rsidR="006106B5" w:rsidRPr="000B42FA">
        <w:rPr>
          <w:rFonts w:ascii="Calibri" w:hAnsi="Calibri" w:cs="Calibri"/>
          <w:bCs/>
          <w:i/>
        </w:rPr>
        <w:t>ournal of</w:t>
      </w:r>
      <w:r w:rsidRPr="000B42FA">
        <w:rPr>
          <w:rFonts w:ascii="Calibri" w:hAnsi="Calibri" w:cs="Calibri"/>
          <w:bCs/>
          <w:i/>
        </w:rPr>
        <w:t xml:space="preserve"> Virol</w:t>
      </w:r>
      <w:r w:rsidR="006106B5" w:rsidRPr="000B42FA">
        <w:rPr>
          <w:rFonts w:ascii="Calibri" w:hAnsi="Calibri" w:cs="Calibri"/>
          <w:bCs/>
          <w:i/>
        </w:rPr>
        <w:t>ogy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89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>9383</w:t>
      </w:r>
      <w:r w:rsidR="00C85379" w:rsidRPr="000B42FA">
        <w:rPr>
          <w:rFonts w:ascii="Calibri" w:hAnsi="Calibri" w:cs="Calibri"/>
          <w:bCs/>
        </w:rPr>
        <w:t>-9392 (2015).</w:t>
      </w:r>
    </w:p>
    <w:p w14:paraId="73DD7D30" w14:textId="6F603875" w:rsidR="00C85379" w:rsidRPr="000B42FA" w:rsidRDefault="00C85379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proofErr w:type="spellStart"/>
      <w:r w:rsidRPr="000B42FA">
        <w:rPr>
          <w:rFonts w:ascii="Calibri" w:hAnsi="Calibri" w:cs="Calibri"/>
          <w:bCs/>
        </w:rPr>
        <w:t>Mateer</w:t>
      </w:r>
      <w:proofErr w:type="spellEnd"/>
      <w:r w:rsidRPr="000B42FA">
        <w:rPr>
          <w:rFonts w:ascii="Calibri" w:hAnsi="Calibri" w:cs="Calibri"/>
          <w:bCs/>
        </w:rPr>
        <w:t xml:space="preserve">, E.J., </w:t>
      </w:r>
      <w:proofErr w:type="spellStart"/>
      <w:r w:rsidRPr="000B42FA">
        <w:rPr>
          <w:rFonts w:ascii="Calibri" w:hAnsi="Calibri" w:cs="Calibri"/>
          <w:bCs/>
        </w:rPr>
        <w:t>Paessler</w:t>
      </w:r>
      <w:proofErr w:type="spellEnd"/>
      <w:r w:rsidRPr="000B42FA">
        <w:rPr>
          <w:rFonts w:ascii="Calibri" w:hAnsi="Calibri" w:cs="Calibri"/>
          <w:bCs/>
        </w:rPr>
        <w:t xml:space="preserve">, S., Huang, C. Visualization of double-stranded RNA colocalizing with pattern recognition receptors in arenavirus infected cells. </w:t>
      </w:r>
      <w:r w:rsidRPr="000B42FA">
        <w:rPr>
          <w:rFonts w:ascii="Calibri" w:hAnsi="Calibri" w:cs="Calibri"/>
          <w:bCs/>
          <w:i/>
        </w:rPr>
        <w:t>Front</w:t>
      </w:r>
      <w:r w:rsidR="006106B5" w:rsidRPr="000B42FA">
        <w:rPr>
          <w:rFonts w:ascii="Calibri" w:hAnsi="Calibri" w:cs="Calibri"/>
          <w:bCs/>
          <w:i/>
        </w:rPr>
        <w:t>iers</w:t>
      </w:r>
      <w:r w:rsidRPr="000B42FA">
        <w:rPr>
          <w:rFonts w:ascii="Calibri" w:hAnsi="Calibri" w:cs="Calibri"/>
          <w:bCs/>
          <w:i/>
        </w:rPr>
        <w:t xml:space="preserve"> Cell</w:t>
      </w:r>
      <w:r w:rsidR="006106B5" w:rsidRPr="000B42FA">
        <w:rPr>
          <w:rFonts w:ascii="Calibri" w:hAnsi="Calibri" w:cs="Calibri"/>
          <w:bCs/>
          <w:i/>
        </w:rPr>
        <w:t>ular</w:t>
      </w:r>
      <w:r w:rsidRPr="000B42FA">
        <w:rPr>
          <w:rFonts w:ascii="Calibri" w:hAnsi="Calibri" w:cs="Calibri"/>
          <w:bCs/>
          <w:i/>
        </w:rPr>
        <w:t xml:space="preserve"> </w:t>
      </w:r>
      <w:r w:rsidR="00C15341" w:rsidRPr="000B42FA">
        <w:rPr>
          <w:rFonts w:ascii="Calibri" w:hAnsi="Calibri" w:cs="Calibri"/>
          <w:bCs/>
          <w:i/>
        </w:rPr>
        <w:t xml:space="preserve">and </w:t>
      </w:r>
      <w:r w:rsidRPr="000B42FA">
        <w:rPr>
          <w:rFonts w:ascii="Calibri" w:hAnsi="Calibri" w:cs="Calibri"/>
          <w:bCs/>
          <w:i/>
        </w:rPr>
        <w:t>Infect</w:t>
      </w:r>
      <w:r w:rsidR="006106B5" w:rsidRPr="000B42FA">
        <w:rPr>
          <w:rFonts w:ascii="Calibri" w:hAnsi="Calibri" w:cs="Calibri"/>
          <w:bCs/>
          <w:i/>
        </w:rPr>
        <w:t>ion</w:t>
      </w:r>
      <w:r w:rsidRPr="000B42FA">
        <w:rPr>
          <w:rFonts w:ascii="Calibri" w:hAnsi="Calibri" w:cs="Calibri"/>
          <w:bCs/>
          <w:i/>
        </w:rPr>
        <w:t xml:space="preserve"> Microbiol</w:t>
      </w:r>
      <w:r w:rsidR="00C15341" w:rsidRPr="000B42FA">
        <w:rPr>
          <w:rFonts w:ascii="Calibri" w:hAnsi="Calibri" w:cs="Calibri"/>
          <w:bCs/>
          <w:i/>
        </w:rPr>
        <w:t>ogy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8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 xml:space="preserve">251 (2018). </w:t>
      </w:r>
    </w:p>
    <w:p w14:paraId="13188763" w14:textId="77777777" w:rsidR="00C85379" w:rsidRPr="000B42FA" w:rsidRDefault="00C85379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proofErr w:type="spellStart"/>
      <w:r w:rsidRPr="000B42FA">
        <w:rPr>
          <w:rFonts w:ascii="Calibri" w:hAnsi="Calibri" w:cs="Calibri"/>
          <w:bCs/>
        </w:rPr>
        <w:t>Buchmeier</w:t>
      </w:r>
      <w:proofErr w:type="spellEnd"/>
      <w:r w:rsidRPr="000B42FA">
        <w:rPr>
          <w:rFonts w:ascii="Calibri" w:hAnsi="Calibri" w:cs="Calibri"/>
          <w:bCs/>
        </w:rPr>
        <w:t xml:space="preserve">, M.J., de la Torre, J.C., Peters, C.J. </w:t>
      </w:r>
      <w:proofErr w:type="spellStart"/>
      <w:r w:rsidRPr="000B42FA">
        <w:rPr>
          <w:rFonts w:ascii="Calibri" w:hAnsi="Calibri" w:cs="Calibri"/>
          <w:bCs/>
        </w:rPr>
        <w:t>Arenavirdae</w:t>
      </w:r>
      <w:proofErr w:type="spellEnd"/>
      <w:r w:rsidRPr="000B42FA">
        <w:rPr>
          <w:rFonts w:ascii="Calibri" w:hAnsi="Calibri" w:cs="Calibri"/>
          <w:bCs/>
        </w:rPr>
        <w:t xml:space="preserve">: The viruses and their replication. In Knipe, D.M., Howley, P.M. (ed.), </w:t>
      </w:r>
      <w:r w:rsidRPr="000B42FA">
        <w:rPr>
          <w:rFonts w:ascii="Calibri" w:hAnsi="Calibri" w:cs="Calibri"/>
          <w:bCs/>
          <w:i/>
        </w:rPr>
        <w:t>Fields Virology</w:t>
      </w:r>
      <w:r w:rsidRPr="000B42FA">
        <w:rPr>
          <w:rFonts w:ascii="Calibri" w:hAnsi="Calibri" w:cs="Calibri"/>
          <w:bCs/>
        </w:rPr>
        <w:t>, vol. 2. Lippincott Williams &amp; Wilkins (2006).</w:t>
      </w:r>
    </w:p>
    <w:p w14:paraId="2F0E98A3" w14:textId="1AA41582" w:rsidR="00C85379" w:rsidRPr="000B42FA" w:rsidRDefault="00C85379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proofErr w:type="spellStart"/>
      <w:r w:rsidRPr="000B42FA">
        <w:rPr>
          <w:rFonts w:ascii="Calibri" w:hAnsi="Calibri" w:cs="Calibri"/>
          <w:bCs/>
        </w:rPr>
        <w:t>Levis</w:t>
      </w:r>
      <w:proofErr w:type="spellEnd"/>
      <w:r w:rsidRPr="000B42FA">
        <w:rPr>
          <w:rFonts w:ascii="Calibri" w:hAnsi="Calibri" w:cs="Calibri"/>
          <w:bCs/>
        </w:rPr>
        <w:t>, S.C</w:t>
      </w:r>
      <w:r w:rsidR="008E272F" w:rsidRPr="000B42FA">
        <w:rPr>
          <w:rFonts w:ascii="Calibri" w:hAnsi="Calibri" w:cs="Calibri"/>
          <w:bCs/>
        </w:rPr>
        <w:t>.</w:t>
      </w:r>
      <w:r w:rsidR="008E272F">
        <w:rPr>
          <w:rFonts w:ascii="Calibri" w:hAnsi="Calibri" w:cs="Calibri"/>
          <w:bCs/>
        </w:rPr>
        <w:t xml:space="preserve"> et al. </w:t>
      </w:r>
      <w:r w:rsidRPr="000B42FA">
        <w:rPr>
          <w:rFonts w:ascii="Calibri" w:hAnsi="Calibri" w:cs="Calibri"/>
          <w:bCs/>
        </w:rPr>
        <w:t xml:space="preserve">Endogenous interferon in Argentine hemorrhagic fever. </w:t>
      </w:r>
      <w:r w:rsidRPr="000B42FA">
        <w:rPr>
          <w:rFonts w:ascii="Calibri" w:hAnsi="Calibri" w:cs="Calibri"/>
          <w:bCs/>
          <w:i/>
        </w:rPr>
        <w:t>The Journal of Infectious Diseases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149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>428-433 (1984).</w:t>
      </w:r>
    </w:p>
    <w:p w14:paraId="5E027D7B" w14:textId="2EF2E4D7" w:rsidR="00C85379" w:rsidRPr="000B42FA" w:rsidRDefault="00C85379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proofErr w:type="spellStart"/>
      <w:r w:rsidRPr="000B42FA">
        <w:rPr>
          <w:rFonts w:ascii="Calibri" w:hAnsi="Calibri" w:cs="Calibri"/>
          <w:bCs/>
        </w:rPr>
        <w:t>Levis</w:t>
      </w:r>
      <w:proofErr w:type="spellEnd"/>
      <w:r w:rsidRPr="000B42FA">
        <w:rPr>
          <w:rFonts w:ascii="Calibri" w:hAnsi="Calibri" w:cs="Calibri"/>
          <w:bCs/>
        </w:rPr>
        <w:t>, S.C</w:t>
      </w:r>
      <w:r w:rsidR="008E272F" w:rsidRPr="000B42FA">
        <w:rPr>
          <w:rFonts w:ascii="Calibri" w:hAnsi="Calibri" w:cs="Calibri"/>
          <w:bCs/>
        </w:rPr>
        <w:t>.</w:t>
      </w:r>
      <w:r w:rsidR="008E272F">
        <w:rPr>
          <w:rFonts w:ascii="Calibri" w:hAnsi="Calibri" w:cs="Calibri"/>
          <w:bCs/>
        </w:rPr>
        <w:t xml:space="preserve"> et al. </w:t>
      </w:r>
      <w:r w:rsidRPr="000B42FA">
        <w:rPr>
          <w:rFonts w:ascii="Calibri" w:hAnsi="Calibri" w:cs="Calibri"/>
          <w:bCs/>
        </w:rPr>
        <w:t xml:space="preserve">Correlation between endogenous interferon and the clinical evolution of patients with Argentine hemorrhagic fever. </w:t>
      </w:r>
      <w:r w:rsidRPr="000B42FA">
        <w:rPr>
          <w:rFonts w:ascii="Calibri" w:hAnsi="Calibri" w:cs="Calibri"/>
          <w:bCs/>
          <w:i/>
        </w:rPr>
        <w:t>Journal of</w:t>
      </w:r>
      <w:r w:rsidR="008E272F" w:rsidRPr="000B42FA">
        <w:rPr>
          <w:rFonts w:ascii="Calibri" w:hAnsi="Calibri" w:cs="Calibri"/>
          <w:bCs/>
          <w:i/>
        </w:rPr>
        <w:t xml:space="preserve"> Interferon Research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5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>383-389 (1985).</w:t>
      </w:r>
    </w:p>
    <w:p w14:paraId="2094B07A" w14:textId="6B95C518" w:rsidR="00A43F6C" w:rsidRPr="000B42FA" w:rsidRDefault="00C85379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r w:rsidRPr="000B42FA">
        <w:rPr>
          <w:rFonts w:ascii="Calibri" w:hAnsi="Calibri" w:cs="Calibri"/>
          <w:bCs/>
        </w:rPr>
        <w:t>Huang, C</w:t>
      </w:r>
      <w:r w:rsidR="008E272F" w:rsidRPr="000B42FA">
        <w:rPr>
          <w:rFonts w:ascii="Calibri" w:hAnsi="Calibri" w:cs="Calibri"/>
          <w:bCs/>
        </w:rPr>
        <w:t>.</w:t>
      </w:r>
      <w:r w:rsidR="008E272F">
        <w:rPr>
          <w:rFonts w:ascii="Calibri" w:hAnsi="Calibri" w:cs="Calibri"/>
          <w:bCs/>
        </w:rPr>
        <w:t xml:space="preserve"> et al. </w:t>
      </w:r>
      <w:r w:rsidRPr="000B42FA">
        <w:rPr>
          <w:rFonts w:ascii="Calibri" w:hAnsi="Calibri" w:cs="Calibri"/>
          <w:bCs/>
        </w:rPr>
        <w:t xml:space="preserve">Highly pathogenic new world and </w:t>
      </w:r>
      <w:proofErr w:type="gramStart"/>
      <w:r w:rsidRPr="000B42FA">
        <w:rPr>
          <w:rFonts w:ascii="Calibri" w:hAnsi="Calibri" w:cs="Calibri"/>
          <w:bCs/>
        </w:rPr>
        <w:t>old world</w:t>
      </w:r>
      <w:proofErr w:type="gramEnd"/>
      <w:r w:rsidRPr="000B42FA">
        <w:rPr>
          <w:rFonts w:ascii="Calibri" w:hAnsi="Calibri" w:cs="Calibri"/>
          <w:bCs/>
        </w:rPr>
        <w:t xml:space="preserve"> human arenaviruses induce distinct interferon response </w:t>
      </w:r>
      <w:r w:rsidR="00A43F6C" w:rsidRPr="000B42FA">
        <w:rPr>
          <w:rFonts w:ascii="Calibri" w:hAnsi="Calibri" w:cs="Calibri"/>
          <w:bCs/>
        </w:rPr>
        <w:t xml:space="preserve">in human cells. </w:t>
      </w:r>
      <w:r w:rsidR="00A43F6C" w:rsidRPr="000B42FA">
        <w:rPr>
          <w:rFonts w:ascii="Calibri" w:hAnsi="Calibri" w:cs="Calibri"/>
          <w:bCs/>
          <w:i/>
        </w:rPr>
        <w:t>J</w:t>
      </w:r>
      <w:r w:rsidR="00C15341" w:rsidRPr="000B42FA">
        <w:rPr>
          <w:rFonts w:ascii="Calibri" w:hAnsi="Calibri" w:cs="Calibri"/>
          <w:bCs/>
          <w:i/>
        </w:rPr>
        <w:t>ournal of</w:t>
      </w:r>
      <w:r w:rsidR="00A43F6C" w:rsidRPr="000B42FA">
        <w:rPr>
          <w:rFonts w:ascii="Calibri" w:hAnsi="Calibri" w:cs="Calibri"/>
          <w:bCs/>
          <w:i/>
        </w:rPr>
        <w:t xml:space="preserve"> Virol</w:t>
      </w:r>
      <w:r w:rsidR="00C15341" w:rsidRPr="000B42FA">
        <w:rPr>
          <w:rFonts w:ascii="Calibri" w:hAnsi="Calibri" w:cs="Calibri"/>
          <w:bCs/>
          <w:i/>
        </w:rPr>
        <w:t>ogy</w:t>
      </w:r>
      <w:r w:rsidR="00A43F6C" w:rsidRPr="000B42FA">
        <w:rPr>
          <w:rFonts w:ascii="Calibri" w:hAnsi="Calibri" w:cs="Calibri"/>
          <w:bCs/>
        </w:rPr>
        <w:t xml:space="preserve">. </w:t>
      </w:r>
      <w:r w:rsidR="00A43F6C" w:rsidRPr="000B42FA">
        <w:rPr>
          <w:rFonts w:ascii="Calibri" w:hAnsi="Calibri" w:cs="Calibri"/>
          <w:b/>
          <w:bCs/>
        </w:rPr>
        <w:t>89</w:t>
      </w:r>
      <w:r w:rsidR="008E272F">
        <w:rPr>
          <w:rFonts w:ascii="Calibri" w:hAnsi="Calibri" w:cs="Calibri"/>
          <w:bCs/>
        </w:rPr>
        <w:t xml:space="preserve">, </w:t>
      </w:r>
      <w:r w:rsidR="00A43F6C" w:rsidRPr="000B42FA">
        <w:rPr>
          <w:rFonts w:ascii="Calibri" w:hAnsi="Calibri" w:cs="Calibri"/>
          <w:bCs/>
        </w:rPr>
        <w:t>7079-7088 (2015).</w:t>
      </w:r>
    </w:p>
    <w:p w14:paraId="0342F52B" w14:textId="4C40B034" w:rsidR="00225AAD" w:rsidRPr="000B42FA" w:rsidRDefault="00A43F6C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r w:rsidRPr="000B42FA">
        <w:rPr>
          <w:rFonts w:ascii="Calibri" w:hAnsi="Calibri" w:cs="Calibri"/>
          <w:bCs/>
        </w:rPr>
        <w:t>Huang, C</w:t>
      </w:r>
      <w:r w:rsidR="008E272F" w:rsidRPr="000B42FA">
        <w:rPr>
          <w:rFonts w:ascii="Calibri" w:hAnsi="Calibri" w:cs="Calibri"/>
          <w:bCs/>
        </w:rPr>
        <w:t>.</w:t>
      </w:r>
      <w:r w:rsidR="008E272F">
        <w:rPr>
          <w:rFonts w:ascii="Calibri" w:hAnsi="Calibri" w:cs="Calibri"/>
          <w:bCs/>
        </w:rPr>
        <w:t xml:space="preserve"> et al. </w:t>
      </w:r>
      <w:proofErr w:type="spellStart"/>
      <w:r w:rsidRPr="000B42FA">
        <w:rPr>
          <w:rFonts w:ascii="Calibri" w:hAnsi="Calibri" w:cs="Calibri"/>
          <w:bCs/>
        </w:rPr>
        <w:t>Junin</w:t>
      </w:r>
      <w:proofErr w:type="spellEnd"/>
      <w:r w:rsidRPr="000B42FA">
        <w:rPr>
          <w:rFonts w:ascii="Calibri" w:hAnsi="Calibri" w:cs="Calibri"/>
          <w:bCs/>
        </w:rPr>
        <w:t xml:space="preserve"> virus infection activates the type I interferon pathway in a RIG-I-depe</w:t>
      </w:r>
      <w:r w:rsidR="00435499" w:rsidRPr="000B42FA">
        <w:rPr>
          <w:rFonts w:ascii="Calibri" w:hAnsi="Calibri" w:cs="Calibri"/>
          <w:bCs/>
        </w:rPr>
        <w:t>n</w:t>
      </w:r>
      <w:r w:rsidRPr="000B42FA">
        <w:rPr>
          <w:rFonts w:ascii="Calibri" w:hAnsi="Calibri" w:cs="Calibri"/>
          <w:bCs/>
        </w:rPr>
        <w:t xml:space="preserve">dent manner. </w:t>
      </w:r>
      <w:proofErr w:type="spellStart"/>
      <w:r w:rsidRPr="000B42FA">
        <w:rPr>
          <w:rFonts w:ascii="Calibri" w:hAnsi="Calibri" w:cs="Calibri"/>
          <w:bCs/>
          <w:i/>
        </w:rPr>
        <w:t>PLoS</w:t>
      </w:r>
      <w:proofErr w:type="spellEnd"/>
      <w:r w:rsidRPr="000B42FA">
        <w:rPr>
          <w:rFonts w:ascii="Calibri" w:hAnsi="Calibri" w:cs="Calibri"/>
          <w:bCs/>
          <w:i/>
        </w:rPr>
        <w:t xml:space="preserve"> </w:t>
      </w:r>
      <w:r w:rsidR="008E272F" w:rsidRPr="000B42FA">
        <w:rPr>
          <w:rFonts w:ascii="Calibri" w:hAnsi="Calibri" w:cs="Calibri"/>
          <w:bCs/>
          <w:i/>
        </w:rPr>
        <w:t>Neglected Tropical Diseases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6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>e1659 (2012).</w:t>
      </w:r>
    </w:p>
    <w:p w14:paraId="3AC4129E" w14:textId="56B70850" w:rsidR="00A43F6C" w:rsidRPr="000B42FA" w:rsidRDefault="00A43F6C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r w:rsidRPr="000B42FA">
        <w:rPr>
          <w:rFonts w:ascii="Calibri" w:hAnsi="Calibri" w:cs="Calibri"/>
          <w:bCs/>
        </w:rPr>
        <w:t xml:space="preserve">Huang, C., </w:t>
      </w:r>
      <w:proofErr w:type="spellStart"/>
      <w:r w:rsidRPr="000B42FA">
        <w:rPr>
          <w:rFonts w:ascii="Calibri" w:hAnsi="Calibri" w:cs="Calibri"/>
          <w:bCs/>
        </w:rPr>
        <w:t>Kolokoltsova</w:t>
      </w:r>
      <w:proofErr w:type="spellEnd"/>
      <w:r w:rsidRPr="000B42FA">
        <w:rPr>
          <w:rFonts w:ascii="Calibri" w:hAnsi="Calibri" w:cs="Calibri"/>
          <w:bCs/>
        </w:rPr>
        <w:t xml:space="preserve">, O.A., </w:t>
      </w:r>
      <w:proofErr w:type="spellStart"/>
      <w:r w:rsidRPr="000B42FA">
        <w:rPr>
          <w:rFonts w:ascii="Calibri" w:hAnsi="Calibri" w:cs="Calibri"/>
          <w:bCs/>
        </w:rPr>
        <w:t>Mateer</w:t>
      </w:r>
      <w:proofErr w:type="spellEnd"/>
      <w:r w:rsidRPr="000B42FA">
        <w:rPr>
          <w:rFonts w:ascii="Calibri" w:hAnsi="Calibri" w:cs="Calibri"/>
          <w:bCs/>
        </w:rPr>
        <w:t xml:space="preserve">, E.J., </w:t>
      </w:r>
      <w:proofErr w:type="spellStart"/>
      <w:r w:rsidRPr="000B42FA">
        <w:rPr>
          <w:rFonts w:ascii="Calibri" w:hAnsi="Calibri" w:cs="Calibri"/>
          <w:bCs/>
        </w:rPr>
        <w:t>Koma</w:t>
      </w:r>
      <w:proofErr w:type="spellEnd"/>
      <w:r w:rsidRPr="000B42FA">
        <w:rPr>
          <w:rFonts w:ascii="Calibri" w:hAnsi="Calibri" w:cs="Calibri"/>
          <w:bCs/>
        </w:rPr>
        <w:t xml:space="preserve">, T., </w:t>
      </w:r>
      <w:proofErr w:type="spellStart"/>
      <w:r w:rsidRPr="000B42FA">
        <w:rPr>
          <w:rFonts w:ascii="Calibri" w:hAnsi="Calibri" w:cs="Calibri"/>
          <w:bCs/>
        </w:rPr>
        <w:t>Paessler</w:t>
      </w:r>
      <w:proofErr w:type="spellEnd"/>
      <w:r w:rsidRPr="000B42FA">
        <w:rPr>
          <w:rFonts w:ascii="Calibri" w:hAnsi="Calibri" w:cs="Calibri"/>
          <w:bCs/>
        </w:rPr>
        <w:t xml:space="preserve">, S. Highly pathogenic new world arenavirus infection activates the pattern recognition receptor protein kinase R without attenuating virus replication in human cells. </w:t>
      </w:r>
      <w:r w:rsidRPr="000B42FA">
        <w:rPr>
          <w:rFonts w:ascii="Calibri" w:hAnsi="Calibri" w:cs="Calibri"/>
          <w:bCs/>
          <w:i/>
        </w:rPr>
        <w:t>J</w:t>
      </w:r>
      <w:r w:rsidR="00C15341" w:rsidRPr="000B42FA">
        <w:rPr>
          <w:rFonts w:ascii="Calibri" w:hAnsi="Calibri" w:cs="Calibri"/>
          <w:bCs/>
          <w:i/>
        </w:rPr>
        <w:t>ournal of</w:t>
      </w:r>
      <w:r w:rsidRPr="000B42FA">
        <w:rPr>
          <w:rFonts w:ascii="Calibri" w:hAnsi="Calibri" w:cs="Calibri"/>
          <w:bCs/>
          <w:i/>
        </w:rPr>
        <w:t xml:space="preserve"> Virol</w:t>
      </w:r>
      <w:r w:rsidR="00C15341" w:rsidRPr="000B42FA">
        <w:rPr>
          <w:rFonts w:ascii="Calibri" w:hAnsi="Calibri" w:cs="Calibri"/>
          <w:bCs/>
          <w:i/>
        </w:rPr>
        <w:t>ogy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91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>20 (2017).</w:t>
      </w:r>
    </w:p>
    <w:p w14:paraId="0F0B0062" w14:textId="0B265DAE" w:rsidR="00E71BA1" w:rsidRPr="000B42FA" w:rsidRDefault="00E71BA1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proofErr w:type="spellStart"/>
      <w:r w:rsidRPr="000B42FA">
        <w:rPr>
          <w:rFonts w:ascii="Calibri" w:hAnsi="Calibri" w:cs="Calibri"/>
          <w:bCs/>
        </w:rPr>
        <w:t>Emonet</w:t>
      </w:r>
      <w:proofErr w:type="spellEnd"/>
      <w:r w:rsidRPr="000B42FA">
        <w:rPr>
          <w:rFonts w:ascii="Calibri" w:hAnsi="Calibri" w:cs="Calibri"/>
          <w:bCs/>
        </w:rPr>
        <w:t xml:space="preserve"> S.F</w:t>
      </w:r>
      <w:r w:rsidR="008E272F" w:rsidRPr="000B42FA">
        <w:rPr>
          <w:rFonts w:ascii="Calibri" w:hAnsi="Calibri" w:cs="Calibri"/>
          <w:bCs/>
        </w:rPr>
        <w:t>.</w:t>
      </w:r>
      <w:r w:rsidR="008E272F">
        <w:rPr>
          <w:rFonts w:ascii="Calibri" w:hAnsi="Calibri" w:cs="Calibri"/>
          <w:bCs/>
        </w:rPr>
        <w:t xml:space="preserve"> et al. </w:t>
      </w:r>
      <w:r w:rsidRPr="000B42FA">
        <w:rPr>
          <w:rFonts w:ascii="Calibri" w:hAnsi="Calibri" w:cs="Calibri"/>
          <w:bCs/>
        </w:rPr>
        <w:t xml:space="preserve">Rescue from cloned cDNAs and </w:t>
      </w:r>
      <w:r w:rsidR="000B42FA" w:rsidRPr="000B42FA">
        <w:rPr>
          <w:rFonts w:ascii="Calibri" w:hAnsi="Calibri" w:cs="Calibri"/>
          <w:bCs/>
          <w:i/>
        </w:rPr>
        <w:t>in vivo</w:t>
      </w:r>
      <w:r w:rsidRPr="000B42FA">
        <w:rPr>
          <w:rFonts w:ascii="Calibri" w:hAnsi="Calibri" w:cs="Calibri"/>
          <w:bCs/>
        </w:rPr>
        <w:t xml:space="preserve"> characterization of recombinant pathogenic Romero and live-attenuated Candid#1 </w:t>
      </w:r>
      <w:proofErr w:type="gramStart"/>
      <w:r w:rsidRPr="000B42FA">
        <w:rPr>
          <w:rFonts w:ascii="Calibri" w:hAnsi="Calibri" w:cs="Calibri"/>
          <w:bCs/>
        </w:rPr>
        <w:t>strains</w:t>
      </w:r>
      <w:proofErr w:type="gramEnd"/>
      <w:r w:rsidRPr="000B42FA">
        <w:rPr>
          <w:rFonts w:ascii="Calibri" w:hAnsi="Calibri" w:cs="Calibri"/>
          <w:bCs/>
        </w:rPr>
        <w:t xml:space="preserve"> of </w:t>
      </w:r>
      <w:proofErr w:type="spellStart"/>
      <w:r w:rsidRPr="000B42FA">
        <w:rPr>
          <w:rFonts w:ascii="Calibri" w:hAnsi="Calibri" w:cs="Calibri"/>
          <w:bCs/>
        </w:rPr>
        <w:t>Junin</w:t>
      </w:r>
      <w:proofErr w:type="spellEnd"/>
      <w:r w:rsidRPr="000B42FA">
        <w:rPr>
          <w:rFonts w:ascii="Calibri" w:hAnsi="Calibri" w:cs="Calibri"/>
          <w:bCs/>
        </w:rPr>
        <w:t xml:space="preserve"> virus, the </w:t>
      </w:r>
      <w:r w:rsidRPr="000B42FA">
        <w:rPr>
          <w:rFonts w:ascii="Calibri" w:hAnsi="Calibri" w:cs="Calibri"/>
          <w:bCs/>
        </w:rPr>
        <w:lastRenderedPageBreak/>
        <w:t xml:space="preserve">causative agent of Argentine hemorrhagic fever disease. </w:t>
      </w:r>
      <w:r w:rsidRPr="000B42FA">
        <w:rPr>
          <w:rFonts w:ascii="Calibri" w:hAnsi="Calibri" w:cs="Calibri"/>
          <w:bCs/>
          <w:i/>
        </w:rPr>
        <w:t>J</w:t>
      </w:r>
      <w:r w:rsidR="00DD101A" w:rsidRPr="000B42FA">
        <w:rPr>
          <w:rFonts w:ascii="Calibri" w:hAnsi="Calibri" w:cs="Calibri"/>
          <w:bCs/>
          <w:i/>
        </w:rPr>
        <w:t xml:space="preserve">ournal of </w:t>
      </w:r>
      <w:r w:rsidRPr="000B42FA">
        <w:rPr>
          <w:rFonts w:ascii="Calibri" w:hAnsi="Calibri" w:cs="Calibri"/>
          <w:bCs/>
          <w:i/>
        </w:rPr>
        <w:t>Virol</w:t>
      </w:r>
      <w:r w:rsidR="00DD101A" w:rsidRPr="000B42FA">
        <w:rPr>
          <w:rFonts w:ascii="Calibri" w:hAnsi="Calibri" w:cs="Calibri"/>
          <w:bCs/>
          <w:i/>
        </w:rPr>
        <w:t>ogy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85</w:t>
      </w:r>
      <w:r w:rsidR="008E272F">
        <w:rPr>
          <w:rFonts w:ascii="Calibri" w:hAnsi="Calibri" w:cs="Calibri"/>
          <w:b/>
          <w:bCs/>
        </w:rPr>
        <w:t xml:space="preserve"> </w:t>
      </w:r>
      <w:r w:rsidRPr="000B42FA">
        <w:rPr>
          <w:rFonts w:ascii="Calibri" w:hAnsi="Calibri" w:cs="Calibri"/>
          <w:bCs/>
        </w:rPr>
        <w:t>(4)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>1473-83 (2011).</w:t>
      </w:r>
    </w:p>
    <w:p w14:paraId="341A76EF" w14:textId="6C3F8EDF" w:rsidR="00E71BA1" w:rsidRPr="000B42FA" w:rsidRDefault="00E71BA1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r w:rsidRPr="000B42FA">
        <w:rPr>
          <w:rFonts w:ascii="Calibri" w:hAnsi="Calibri" w:cs="Calibri"/>
          <w:bCs/>
        </w:rPr>
        <w:t>Child, S.J</w:t>
      </w:r>
      <w:r w:rsidR="008E272F" w:rsidRPr="000B42FA">
        <w:rPr>
          <w:rFonts w:ascii="Calibri" w:hAnsi="Calibri" w:cs="Calibri"/>
          <w:bCs/>
        </w:rPr>
        <w:t>.</w:t>
      </w:r>
      <w:r w:rsidR="008E272F">
        <w:rPr>
          <w:rFonts w:ascii="Calibri" w:hAnsi="Calibri" w:cs="Calibri"/>
          <w:bCs/>
        </w:rPr>
        <w:t xml:space="preserve"> et al.  </w:t>
      </w:r>
      <w:r w:rsidRPr="000B42FA">
        <w:rPr>
          <w:rFonts w:ascii="Calibri" w:hAnsi="Calibri" w:cs="Calibri"/>
        </w:rPr>
        <w:t>Antagonism of the</w:t>
      </w:r>
      <w:r w:rsidR="000B42FA" w:rsidRPr="000B42FA">
        <w:rPr>
          <w:rFonts w:ascii="Calibri" w:hAnsi="Calibri" w:cs="Calibri"/>
        </w:rPr>
        <w:t xml:space="preserve"> </w:t>
      </w:r>
      <w:r w:rsidRPr="000B42FA">
        <w:rPr>
          <w:rFonts w:ascii="Calibri" w:hAnsi="Calibri" w:cs="Calibri"/>
          <w:bCs/>
        </w:rPr>
        <w:t xml:space="preserve">protein kinase R pathway in human cells by Rhesus Cytomegalovirus. </w:t>
      </w:r>
      <w:r w:rsidRPr="000B42FA">
        <w:rPr>
          <w:rFonts w:ascii="Calibri" w:hAnsi="Calibri" w:cs="Calibri"/>
          <w:bCs/>
          <w:i/>
        </w:rPr>
        <w:t>J</w:t>
      </w:r>
      <w:r w:rsidR="00C15341" w:rsidRPr="000B42FA">
        <w:rPr>
          <w:rFonts w:ascii="Calibri" w:hAnsi="Calibri" w:cs="Calibri"/>
          <w:bCs/>
          <w:i/>
        </w:rPr>
        <w:t xml:space="preserve">ournal of </w:t>
      </w:r>
      <w:r w:rsidRPr="000B42FA">
        <w:rPr>
          <w:rFonts w:ascii="Calibri" w:hAnsi="Calibri" w:cs="Calibri"/>
          <w:bCs/>
          <w:i/>
        </w:rPr>
        <w:t>Virol</w:t>
      </w:r>
      <w:r w:rsidR="00C15341" w:rsidRPr="000B42FA">
        <w:rPr>
          <w:rFonts w:ascii="Calibri" w:hAnsi="Calibri" w:cs="Calibri"/>
          <w:bCs/>
          <w:i/>
        </w:rPr>
        <w:t>ogy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92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>6 (2018).</w:t>
      </w:r>
    </w:p>
    <w:p w14:paraId="765185AA" w14:textId="2F44D0C2" w:rsidR="00435499" w:rsidRPr="000B42FA" w:rsidRDefault="00435499" w:rsidP="007836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Calibri" w:hAnsi="Calibri" w:cs="Calibri"/>
          <w:bCs/>
        </w:rPr>
      </w:pPr>
      <w:proofErr w:type="spellStart"/>
      <w:r w:rsidRPr="000B42FA">
        <w:rPr>
          <w:rFonts w:ascii="Calibri" w:hAnsi="Calibri" w:cs="Calibri"/>
          <w:bCs/>
        </w:rPr>
        <w:t>Hobro</w:t>
      </w:r>
      <w:proofErr w:type="spellEnd"/>
      <w:r w:rsidRPr="000B42FA">
        <w:rPr>
          <w:rFonts w:ascii="Calibri" w:hAnsi="Calibri" w:cs="Calibri"/>
          <w:bCs/>
        </w:rPr>
        <w:t xml:space="preserve">, A.J., Smith, N.I. An evaluation of fixation methods: Spatial and compositional cellular changes observed by Raman imaging. </w:t>
      </w:r>
      <w:r w:rsidRPr="000B42FA">
        <w:rPr>
          <w:rFonts w:ascii="Calibri" w:hAnsi="Calibri" w:cs="Calibri"/>
          <w:bCs/>
          <w:i/>
        </w:rPr>
        <w:t>Vibrational Spectroscopy</w:t>
      </w:r>
      <w:r w:rsidRPr="000B42FA">
        <w:rPr>
          <w:rFonts w:ascii="Calibri" w:hAnsi="Calibri" w:cs="Calibri"/>
          <w:bCs/>
        </w:rPr>
        <w:t xml:space="preserve">. </w:t>
      </w:r>
      <w:r w:rsidRPr="000B42FA">
        <w:rPr>
          <w:rFonts w:ascii="Calibri" w:hAnsi="Calibri" w:cs="Calibri"/>
          <w:b/>
          <w:bCs/>
        </w:rPr>
        <w:t>91</w:t>
      </w:r>
      <w:r w:rsidR="008E272F">
        <w:rPr>
          <w:rFonts w:ascii="Calibri" w:hAnsi="Calibri" w:cs="Calibri"/>
          <w:bCs/>
        </w:rPr>
        <w:t xml:space="preserve">, </w:t>
      </w:r>
      <w:r w:rsidRPr="000B42FA">
        <w:rPr>
          <w:rFonts w:ascii="Calibri" w:hAnsi="Calibri" w:cs="Calibri"/>
          <w:bCs/>
        </w:rPr>
        <w:t>31-45 (2017).</w:t>
      </w:r>
    </w:p>
    <w:p w14:paraId="3081B89B" w14:textId="77777777" w:rsidR="00435499" w:rsidRPr="000B42FA" w:rsidRDefault="00435499" w:rsidP="007836B6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7B93D0DF" w14:textId="77777777" w:rsidR="005B6388" w:rsidRPr="000B42FA" w:rsidRDefault="00864F80" w:rsidP="007836B6">
      <w:pPr>
        <w:rPr>
          <w:rFonts w:ascii="Calibri" w:hAnsi="Calibri" w:cs="Calibri"/>
        </w:rPr>
      </w:pPr>
      <w:r w:rsidRPr="000B42FA">
        <w:rPr>
          <w:rFonts w:ascii="Calibri" w:hAnsi="Calibri" w:cs="Calibri"/>
        </w:rPr>
        <w:fldChar w:fldCharType="begin"/>
      </w:r>
      <w:r w:rsidR="00225AAD" w:rsidRPr="000B42FA">
        <w:rPr>
          <w:rFonts w:ascii="Calibri" w:hAnsi="Calibri" w:cs="Calibri"/>
        </w:rPr>
        <w:instrText xml:space="preserve"> ADDIN EN.REFLIST </w:instrText>
      </w:r>
      <w:r w:rsidRPr="000B42FA">
        <w:rPr>
          <w:rFonts w:ascii="Calibri" w:hAnsi="Calibri" w:cs="Calibri"/>
        </w:rPr>
        <w:fldChar w:fldCharType="separate"/>
      </w:r>
    </w:p>
    <w:p w14:paraId="70C0EE8C" w14:textId="77777777" w:rsidR="005B6388" w:rsidRPr="000B42FA" w:rsidRDefault="005B6388" w:rsidP="007836B6">
      <w:pPr>
        <w:rPr>
          <w:rFonts w:ascii="Calibri" w:hAnsi="Calibri" w:cs="Calibri"/>
        </w:rPr>
      </w:pPr>
    </w:p>
    <w:p w14:paraId="348C74A9" w14:textId="06AABBE1" w:rsidR="00CF37D1" w:rsidRPr="000B42FA" w:rsidRDefault="00864F80" w:rsidP="007836B6">
      <w:pPr>
        <w:autoSpaceDE w:val="0"/>
        <w:autoSpaceDN w:val="0"/>
        <w:adjustRightInd w:val="0"/>
        <w:rPr>
          <w:rFonts w:ascii="Calibri" w:hAnsi="Calibri" w:cs="Calibri"/>
        </w:rPr>
      </w:pPr>
      <w:r w:rsidRPr="000B42FA">
        <w:rPr>
          <w:rFonts w:ascii="Calibri" w:hAnsi="Calibri" w:cs="Calibri"/>
        </w:rPr>
        <w:fldChar w:fldCharType="end"/>
      </w:r>
    </w:p>
    <w:sectPr w:rsidR="00CF37D1" w:rsidRPr="000B42FA" w:rsidSect="000B42FA"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B4242" w14:textId="77777777" w:rsidR="00A82BD9" w:rsidRDefault="00A82BD9" w:rsidP="00C653B0">
      <w:r>
        <w:separator/>
      </w:r>
    </w:p>
  </w:endnote>
  <w:endnote w:type="continuationSeparator" w:id="0">
    <w:p w14:paraId="37A1C1F2" w14:textId="77777777" w:rsidR="00A82BD9" w:rsidRDefault="00A82BD9" w:rsidP="00C6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D1A14" w14:textId="77777777" w:rsidR="00A82BD9" w:rsidRDefault="00A82BD9" w:rsidP="00C653B0">
      <w:r>
        <w:separator/>
      </w:r>
    </w:p>
  </w:footnote>
  <w:footnote w:type="continuationSeparator" w:id="0">
    <w:p w14:paraId="47FEE385" w14:textId="77777777" w:rsidR="00A82BD9" w:rsidRDefault="00A82BD9" w:rsidP="00C6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E61"/>
    <w:multiLevelType w:val="multilevel"/>
    <w:tmpl w:val="42087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1850D9"/>
    <w:multiLevelType w:val="multilevel"/>
    <w:tmpl w:val="6CEE8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1566C5"/>
    <w:multiLevelType w:val="multilevel"/>
    <w:tmpl w:val="B456B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9AD09B7"/>
    <w:multiLevelType w:val="multilevel"/>
    <w:tmpl w:val="0FBE5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  <w:b/>
        <w:sz w:val="24"/>
      </w:rPr>
    </w:lvl>
  </w:abstractNum>
  <w:abstractNum w:abstractNumId="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A139D"/>
    <w:multiLevelType w:val="hybridMultilevel"/>
    <w:tmpl w:val="0FEA0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024E6"/>
    <w:multiLevelType w:val="multilevel"/>
    <w:tmpl w:val="9926AAD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6D4046"/>
    <w:multiLevelType w:val="multilevel"/>
    <w:tmpl w:val="6CEE8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8C86433"/>
    <w:multiLevelType w:val="multilevel"/>
    <w:tmpl w:val="6CEE8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Virolog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1236A7"/>
    <w:rsid w:val="00002B3D"/>
    <w:rsid w:val="00006552"/>
    <w:rsid w:val="000070D1"/>
    <w:rsid w:val="0001467E"/>
    <w:rsid w:val="000161CE"/>
    <w:rsid w:val="00024833"/>
    <w:rsid w:val="000304E2"/>
    <w:rsid w:val="00045065"/>
    <w:rsid w:val="00064A6B"/>
    <w:rsid w:val="0006533F"/>
    <w:rsid w:val="00073968"/>
    <w:rsid w:val="00074275"/>
    <w:rsid w:val="00080AAD"/>
    <w:rsid w:val="00081BDF"/>
    <w:rsid w:val="000844F1"/>
    <w:rsid w:val="000851D5"/>
    <w:rsid w:val="0009076D"/>
    <w:rsid w:val="0009169F"/>
    <w:rsid w:val="000A102F"/>
    <w:rsid w:val="000A4967"/>
    <w:rsid w:val="000A7C60"/>
    <w:rsid w:val="000B429A"/>
    <w:rsid w:val="000B42FA"/>
    <w:rsid w:val="000C11E5"/>
    <w:rsid w:val="000C39E4"/>
    <w:rsid w:val="000E64E2"/>
    <w:rsid w:val="000E7792"/>
    <w:rsid w:val="000F3733"/>
    <w:rsid w:val="001036B5"/>
    <w:rsid w:val="00120447"/>
    <w:rsid w:val="001236A7"/>
    <w:rsid w:val="00127D75"/>
    <w:rsid w:val="00134DB9"/>
    <w:rsid w:val="00135E3C"/>
    <w:rsid w:val="0014365E"/>
    <w:rsid w:val="00144923"/>
    <w:rsid w:val="0016035A"/>
    <w:rsid w:val="00175532"/>
    <w:rsid w:val="0017557F"/>
    <w:rsid w:val="001777EF"/>
    <w:rsid w:val="0018294B"/>
    <w:rsid w:val="00183077"/>
    <w:rsid w:val="0018536D"/>
    <w:rsid w:val="00186A49"/>
    <w:rsid w:val="001920B6"/>
    <w:rsid w:val="001925CF"/>
    <w:rsid w:val="001A2FC1"/>
    <w:rsid w:val="001B301B"/>
    <w:rsid w:val="001B60D7"/>
    <w:rsid w:val="001C22C1"/>
    <w:rsid w:val="001C2855"/>
    <w:rsid w:val="001C3830"/>
    <w:rsid w:val="001D5C22"/>
    <w:rsid w:val="001D5D4A"/>
    <w:rsid w:val="001E222E"/>
    <w:rsid w:val="001E4094"/>
    <w:rsid w:val="001E5050"/>
    <w:rsid w:val="001F42E9"/>
    <w:rsid w:val="002109CC"/>
    <w:rsid w:val="00213A91"/>
    <w:rsid w:val="002178D9"/>
    <w:rsid w:val="00217986"/>
    <w:rsid w:val="00225A12"/>
    <w:rsid w:val="00225AAD"/>
    <w:rsid w:val="00232854"/>
    <w:rsid w:val="002515E6"/>
    <w:rsid w:val="002552FB"/>
    <w:rsid w:val="00274C55"/>
    <w:rsid w:val="00282428"/>
    <w:rsid w:val="00283D0C"/>
    <w:rsid w:val="00286EA0"/>
    <w:rsid w:val="002B2B69"/>
    <w:rsid w:val="002B2DD9"/>
    <w:rsid w:val="002B7B28"/>
    <w:rsid w:val="002C03BC"/>
    <w:rsid w:val="002C318E"/>
    <w:rsid w:val="002D109B"/>
    <w:rsid w:val="002D75EC"/>
    <w:rsid w:val="002E7A45"/>
    <w:rsid w:val="002F0EDC"/>
    <w:rsid w:val="00301858"/>
    <w:rsid w:val="00304402"/>
    <w:rsid w:val="00316DBE"/>
    <w:rsid w:val="00320A23"/>
    <w:rsid w:val="00323237"/>
    <w:rsid w:val="00341D9E"/>
    <w:rsid w:val="00342FD1"/>
    <w:rsid w:val="003473FD"/>
    <w:rsid w:val="00352001"/>
    <w:rsid w:val="0036330F"/>
    <w:rsid w:val="0036353F"/>
    <w:rsid w:val="00363860"/>
    <w:rsid w:val="00367731"/>
    <w:rsid w:val="00373AC7"/>
    <w:rsid w:val="0037441D"/>
    <w:rsid w:val="003776B1"/>
    <w:rsid w:val="0038412E"/>
    <w:rsid w:val="0039192E"/>
    <w:rsid w:val="0039607C"/>
    <w:rsid w:val="003B74E4"/>
    <w:rsid w:val="003B75B8"/>
    <w:rsid w:val="003B7BD0"/>
    <w:rsid w:val="003C15FA"/>
    <w:rsid w:val="003C6527"/>
    <w:rsid w:val="003D149A"/>
    <w:rsid w:val="003D17ED"/>
    <w:rsid w:val="003D4CF2"/>
    <w:rsid w:val="003D5D2E"/>
    <w:rsid w:val="003D628B"/>
    <w:rsid w:val="003E2EAC"/>
    <w:rsid w:val="003F348A"/>
    <w:rsid w:val="004073C5"/>
    <w:rsid w:val="00424503"/>
    <w:rsid w:val="00435499"/>
    <w:rsid w:val="00451F26"/>
    <w:rsid w:val="00453F73"/>
    <w:rsid w:val="00460A9D"/>
    <w:rsid w:val="004625F5"/>
    <w:rsid w:val="0046593B"/>
    <w:rsid w:val="004701B6"/>
    <w:rsid w:val="00483AD3"/>
    <w:rsid w:val="004937B8"/>
    <w:rsid w:val="004A3B6D"/>
    <w:rsid w:val="004A50EE"/>
    <w:rsid w:val="004A60B3"/>
    <w:rsid w:val="004B71DC"/>
    <w:rsid w:val="004C2AFE"/>
    <w:rsid w:val="004D24FA"/>
    <w:rsid w:val="004E4F24"/>
    <w:rsid w:val="004F5254"/>
    <w:rsid w:val="00502DBB"/>
    <w:rsid w:val="005053DF"/>
    <w:rsid w:val="00506EC0"/>
    <w:rsid w:val="00512F69"/>
    <w:rsid w:val="0051385A"/>
    <w:rsid w:val="00514172"/>
    <w:rsid w:val="00534CD4"/>
    <w:rsid w:val="00537347"/>
    <w:rsid w:val="00540EFE"/>
    <w:rsid w:val="00541A22"/>
    <w:rsid w:val="0054386E"/>
    <w:rsid w:val="00550993"/>
    <w:rsid w:val="00561F2D"/>
    <w:rsid w:val="00581AF4"/>
    <w:rsid w:val="00587E81"/>
    <w:rsid w:val="005960F3"/>
    <w:rsid w:val="005A27F5"/>
    <w:rsid w:val="005A79AC"/>
    <w:rsid w:val="005A7FE5"/>
    <w:rsid w:val="005B6388"/>
    <w:rsid w:val="005C66D5"/>
    <w:rsid w:val="005C6AC8"/>
    <w:rsid w:val="005E25DC"/>
    <w:rsid w:val="005E446B"/>
    <w:rsid w:val="005F23EE"/>
    <w:rsid w:val="006106B5"/>
    <w:rsid w:val="006147A0"/>
    <w:rsid w:val="00614B22"/>
    <w:rsid w:val="00623325"/>
    <w:rsid w:val="006234B0"/>
    <w:rsid w:val="00630110"/>
    <w:rsid w:val="006345D5"/>
    <w:rsid w:val="0064062C"/>
    <w:rsid w:val="00641F93"/>
    <w:rsid w:val="00650EE6"/>
    <w:rsid w:val="00667A5B"/>
    <w:rsid w:val="00673826"/>
    <w:rsid w:val="00682E62"/>
    <w:rsid w:val="006905E8"/>
    <w:rsid w:val="006A578D"/>
    <w:rsid w:val="006C40D8"/>
    <w:rsid w:val="006D30AF"/>
    <w:rsid w:val="006D7660"/>
    <w:rsid w:val="006F01DB"/>
    <w:rsid w:val="007108D5"/>
    <w:rsid w:val="00711A9F"/>
    <w:rsid w:val="007237DE"/>
    <w:rsid w:val="00731203"/>
    <w:rsid w:val="007312BB"/>
    <w:rsid w:val="00732755"/>
    <w:rsid w:val="0073738C"/>
    <w:rsid w:val="007542DF"/>
    <w:rsid w:val="0075789A"/>
    <w:rsid w:val="007626AD"/>
    <w:rsid w:val="007645BE"/>
    <w:rsid w:val="007836B6"/>
    <w:rsid w:val="00791F85"/>
    <w:rsid w:val="00797566"/>
    <w:rsid w:val="007A71F3"/>
    <w:rsid w:val="007B09B0"/>
    <w:rsid w:val="007B757C"/>
    <w:rsid w:val="007C1B43"/>
    <w:rsid w:val="007D0046"/>
    <w:rsid w:val="007D5DFB"/>
    <w:rsid w:val="007E2ADA"/>
    <w:rsid w:val="007E484E"/>
    <w:rsid w:val="007E4BC2"/>
    <w:rsid w:val="007F0678"/>
    <w:rsid w:val="007F1EBE"/>
    <w:rsid w:val="00800B8B"/>
    <w:rsid w:val="00811016"/>
    <w:rsid w:val="008177FA"/>
    <w:rsid w:val="00823C32"/>
    <w:rsid w:val="0082506C"/>
    <w:rsid w:val="0082559E"/>
    <w:rsid w:val="008342CD"/>
    <w:rsid w:val="00835281"/>
    <w:rsid w:val="00850030"/>
    <w:rsid w:val="008537B8"/>
    <w:rsid w:val="008537E8"/>
    <w:rsid w:val="00864F80"/>
    <w:rsid w:val="00876ADE"/>
    <w:rsid w:val="00880304"/>
    <w:rsid w:val="00880A81"/>
    <w:rsid w:val="0088214C"/>
    <w:rsid w:val="008917FD"/>
    <w:rsid w:val="00892A9F"/>
    <w:rsid w:val="008A128B"/>
    <w:rsid w:val="008B3B54"/>
    <w:rsid w:val="008B50F5"/>
    <w:rsid w:val="008C7D3D"/>
    <w:rsid w:val="008D25EF"/>
    <w:rsid w:val="008E23BC"/>
    <w:rsid w:val="008E272F"/>
    <w:rsid w:val="008E5243"/>
    <w:rsid w:val="009033BD"/>
    <w:rsid w:val="00915BF6"/>
    <w:rsid w:val="00916D80"/>
    <w:rsid w:val="00917C2A"/>
    <w:rsid w:val="00924457"/>
    <w:rsid w:val="009536BB"/>
    <w:rsid w:val="0095497B"/>
    <w:rsid w:val="00955476"/>
    <w:rsid w:val="00991000"/>
    <w:rsid w:val="009A0C3D"/>
    <w:rsid w:val="009B05C3"/>
    <w:rsid w:val="009B79A1"/>
    <w:rsid w:val="009D17E2"/>
    <w:rsid w:val="009D237E"/>
    <w:rsid w:val="009D56B4"/>
    <w:rsid w:val="009D7870"/>
    <w:rsid w:val="00A2346B"/>
    <w:rsid w:val="00A26F88"/>
    <w:rsid w:val="00A315DE"/>
    <w:rsid w:val="00A3707C"/>
    <w:rsid w:val="00A3798E"/>
    <w:rsid w:val="00A43F6C"/>
    <w:rsid w:val="00A5051B"/>
    <w:rsid w:val="00A52114"/>
    <w:rsid w:val="00A5269F"/>
    <w:rsid w:val="00A54EE4"/>
    <w:rsid w:val="00A55044"/>
    <w:rsid w:val="00A61C87"/>
    <w:rsid w:val="00A6329D"/>
    <w:rsid w:val="00A7160A"/>
    <w:rsid w:val="00A7277E"/>
    <w:rsid w:val="00A81FF0"/>
    <w:rsid w:val="00A82BD9"/>
    <w:rsid w:val="00AB7776"/>
    <w:rsid w:val="00AC04C3"/>
    <w:rsid w:val="00AC4A6C"/>
    <w:rsid w:val="00AE4DE5"/>
    <w:rsid w:val="00AE5046"/>
    <w:rsid w:val="00AF061C"/>
    <w:rsid w:val="00AF107D"/>
    <w:rsid w:val="00AF7091"/>
    <w:rsid w:val="00B00DF2"/>
    <w:rsid w:val="00B01D19"/>
    <w:rsid w:val="00B07D91"/>
    <w:rsid w:val="00B216ED"/>
    <w:rsid w:val="00B4000A"/>
    <w:rsid w:val="00B51FA4"/>
    <w:rsid w:val="00B5207A"/>
    <w:rsid w:val="00B57CEE"/>
    <w:rsid w:val="00B617B0"/>
    <w:rsid w:val="00B61C9E"/>
    <w:rsid w:val="00B645C9"/>
    <w:rsid w:val="00B65A0F"/>
    <w:rsid w:val="00B856F2"/>
    <w:rsid w:val="00B85CBC"/>
    <w:rsid w:val="00B92858"/>
    <w:rsid w:val="00B92957"/>
    <w:rsid w:val="00B95E63"/>
    <w:rsid w:val="00B9632A"/>
    <w:rsid w:val="00BA3C24"/>
    <w:rsid w:val="00BD0759"/>
    <w:rsid w:val="00BD4FFE"/>
    <w:rsid w:val="00BF31CC"/>
    <w:rsid w:val="00BF4253"/>
    <w:rsid w:val="00BF6F61"/>
    <w:rsid w:val="00C0015F"/>
    <w:rsid w:val="00C0479C"/>
    <w:rsid w:val="00C062E1"/>
    <w:rsid w:val="00C07212"/>
    <w:rsid w:val="00C15341"/>
    <w:rsid w:val="00C15CB4"/>
    <w:rsid w:val="00C21046"/>
    <w:rsid w:val="00C25C5D"/>
    <w:rsid w:val="00C26067"/>
    <w:rsid w:val="00C301C4"/>
    <w:rsid w:val="00C345AE"/>
    <w:rsid w:val="00C352C7"/>
    <w:rsid w:val="00C42DD8"/>
    <w:rsid w:val="00C4680C"/>
    <w:rsid w:val="00C56512"/>
    <w:rsid w:val="00C60913"/>
    <w:rsid w:val="00C653B0"/>
    <w:rsid w:val="00C81C31"/>
    <w:rsid w:val="00C85379"/>
    <w:rsid w:val="00C85A7C"/>
    <w:rsid w:val="00CA05F5"/>
    <w:rsid w:val="00CA090C"/>
    <w:rsid w:val="00CA0F64"/>
    <w:rsid w:val="00CA1590"/>
    <w:rsid w:val="00CB7C50"/>
    <w:rsid w:val="00CD1FA1"/>
    <w:rsid w:val="00CF37D1"/>
    <w:rsid w:val="00CF4ABD"/>
    <w:rsid w:val="00D0325A"/>
    <w:rsid w:val="00D2185B"/>
    <w:rsid w:val="00D2776A"/>
    <w:rsid w:val="00D375EA"/>
    <w:rsid w:val="00D468E9"/>
    <w:rsid w:val="00D51253"/>
    <w:rsid w:val="00D5127F"/>
    <w:rsid w:val="00D545B4"/>
    <w:rsid w:val="00D61607"/>
    <w:rsid w:val="00D86B10"/>
    <w:rsid w:val="00D929C2"/>
    <w:rsid w:val="00DA1349"/>
    <w:rsid w:val="00DA536C"/>
    <w:rsid w:val="00DB0AB4"/>
    <w:rsid w:val="00DB67E4"/>
    <w:rsid w:val="00DC6E09"/>
    <w:rsid w:val="00DD101A"/>
    <w:rsid w:val="00DE4BC5"/>
    <w:rsid w:val="00DE5440"/>
    <w:rsid w:val="00DE6D0A"/>
    <w:rsid w:val="00DE7723"/>
    <w:rsid w:val="00E00F72"/>
    <w:rsid w:val="00E034DC"/>
    <w:rsid w:val="00E07F98"/>
    <w:rsid w:val="00E13A0A"/>
    <w:rsid w:val="00E2752D"/>
    <w:rsid w:val="00E27898"/>
    <w:rsid w:val="00E52E8F"/>
    <w:rsid w:val="00E531ED"/>
    <w:rsid w:val="00E55CA8"/>
    <w:rsid w:val="00E64ED8"/>
    <w:rsid w:val="00E651E6"/>
    <w:rsid w:val="00E659FA"/>
    <w:rsid w:val="00E71BA1"/>
    <w:rsid w:val="00E76A16"/>
    <w:rsid w:val="00E80C5B"/>
    <w:rsid w:val="00E84EB1"/>
    <w:rsid w:val="00EA3E55"/>
    <w:rsid w:val="00EA6ADC"/>
    <w:rsid w:val="00ED3AE0"/>
    <w:rsid w:val="00ED4308"/>
    <w:rsid w:val="00EE2575"/>
    <w:rsid w:val="00EE34D2"/>
    <w:rsid w:val="00EF0EDD"/>
    <w:rsid w:val="00F01BD6"/>
    <w:rsid w:val="00F03EEF"/>
    <w:rsid w:val="00F04EE7"/>
    <w:rsid w:val="00F054D8"/>
    <w:rsid w:val="00F13E25"/>
    <w:rsid w:val="00F1463B"/>
    <w:rsid w:val="00F22688"/>
    <w:rsid w:val="00F27AE5"/>
    <w:rsid w:val="00F30772"/>
    <w:rsid w:val="00F3223F"/>
    <w:rsid w:val="00F43CBE"/>
    <w:rsid w:val="00F479D1"/>
    <w:rsid w:val="00F50994"/>
    <w:rsid w:val="00F71C5B"/>
    <w:rsid w:val="00F720A4"/>
    <w:rsid w:val="00F7223E"/>
    <w:rsid w:val="00F8302A"/>
    <w:rsid w:val="00F8426E"/>
    <w:rsid w:val="00F87EE7"/>
    <w:rsid w:val="00F911A9"/>
    <w:rsid w:val="00F91B2A"/>
    <w:rsid w:val="00FA477F"/>
    <w:rsid w:val="00FA781D"/>
    <w:rsid w:val="00FC4CA6"/>
    <w:rsid w:val="00FD075C"/>
    <w:rsid w:val="00FD3104"/>
    <w:rsid w:val="00FD744D"/>
    <w:rsid w:val="00FF415C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922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C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6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3B0"/>
  </w:style>
  <w:style w:type="paragraph" w:styleId="Footer">
    <w:name w:val="footer"/>
    <w:basedOn w:val="Normal"/>
    <w:link w:val="FooterChar"/>
    <w:uiPriority w:val="99"/>
    <w:unhideWhenUsed/>
    <w:rsid w:val="00C65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3B0"/>
  </w:style>
  <w:style w:type="paragraph" w:customStyle="1" w:styleId="EndNoteBibliographyTitle">
    <w:name w:val="EndNote Bibliography Title"/>
    <w:basedOn w:val="Normal"/>
    <w:rsid w:val="00225AAD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225AAD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E76A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5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6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6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6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59FA"/>
  </w:style>
  <w:style w:type="character" w:styleId="LineNumber">
    <w:name w:val="line number"/>
    <w:basedOn w:val="DefaultParagraphFont"/>
    <w:uiPriority w:val="99"/>
    <w:semiHidden/>
    <w:unhideWhenUsed/>
    <w:rsid w:val="0043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mateer@utmb.edu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huang@utmb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paessl@utmb.edu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F3E8-124C-413B-984B-3062E66C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UTMB Galveston</Company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ejmateer@utmb.edu</dc:creator>
  <cp:lastModifiedBy>Nam Nguyen</cp:lastModifiedBy>
  <cp:revision>11</cp:revision>
  <dcterms:created xsi:type="dcterms:W3CDTF">2018-11-06T20:55:00Z</dcterms:created>
  <dcterms:modified xsi:type="dcterms:W3CDTF">2018-11-07T15:25:00Z</dcterms:modified>
</cp:coreProperties>
</file>