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3E684" w14:textId="290B10CB" w:rsidR="00CF40D3" w:rsidRPr="00CF40D3" w:rsidRDefault="009F0051" w:rsidP="009F0051">
      <w:pPr>
        <w:rPr>
          <w:rFonts w:ascii="Arial" w:eastAsia="Times New Roman" w:hAnsi="Arial" w:cs="Arial"/>
          <w:color w:val="000000"/>
          <w:sz w:val="22"/>
          <w:szCs w:val="22"/>
        </w:rPr>
      </w:pPr>
      <w:r w:rsidRPr="009F0051">
        <w:rPr>
          <w:rFonts w:ascii="Arial" w:eastAsia="Times New Roman" w:hAnsi="Arial" w:cs="Arial"/>
          <w:b/>
          <w:bCs/>
          <w:color w:val="000000"/>
          <w:sz w:val="22"/>
          <w:szCs w:val="22"/>
        </w:rPr>
        <w:t>Editorial comments:</w:t>
      </w:r>
      <w:r w:rsidRPr="009F0051">
        <w:rPr>
          <w:rFonts w:ascii="Arial" w:eastAsia="Times New Roman" w:hAnsi="Arial" w:cs="Arial"/>
          <w:color w:val="000000"/>
          <w:sz w:val="22"/>
          <w:szCs w:val="22"/>
        </w:rPr>
        <w:br/>
        <w:t>Changes to be made by the author(s) regarding the manuscript:</w:t>
      </w:r>
      <w:r w:rsidRPr="009F0051">
        <w:rPr>
          <w:rFonts w:ascii="Arial" w:eastAsia="Times New Roman" w:hAnsi="Arial" w:cs="Arial"/>
          <w:color w:val="000000"/>
          <w:sz w:val="22"/>
          <w:szCs w:val="22"/>
        </w:rPr>
        <w:br/>
      </w:r>
      <w:r w:rsidRPr="009F0051">
        <w:rPr>
          <w:rFonts w:ascii="Arial" w:eastAsia="Times New Roman" w:hAnsi="Arial" w:cs="Arial"/>
          <w:i/>
          <w:color w:val="000000"/>
          <w:sz w:val="22"/>
          <w:szCs w:val="22"/>
        </w:rPr>
        <w:t>1. Please take this opportunity to thoroughly proofread the manuscript to ensure that there are no spelling or grammar issues.</w:t>
      </w:r>
    </w:p>
    <w:p w14:paraId="3F6AC14E" w14:textId="77777777" w:rsidR="00CF40D3" w:rsidRPr="00CF40D3" w:rsidRDefault="00CF40D3" w:rsidP="009F0051">
      <w:pPr>
        <w:rPr>
          <w:rFonts w:ascii="Arial" w:eastAsia="Times New Roman" w:hAnsi="Arial" w:cs="Arial"/>
          <w:color w:val="000000"/>
          <w:sz w:val="22"/>
          <w:szCs w:val="22"/>
        </w:rPr>
      </w:pPr>
    </w:p>
    <w:p w14:paraId="2F7255EC" w14:textId="208F0EEC" w:rsidR="00CF40D3" w:rsidRPr="00BB37A9" w:rsidRDefault="00CF40D3" w:rsidP="00CF40D3">
      <w:pPr>
        <w:ind w:left="720" w:right="864"/>
        <w:rPr>
          <w:rFonts w:ascii="Calibri" w:eastAsia="Times New Roman" w:hAnsi="Calibri" w:cs="Calibri"/>
          <w:color w:val="000000"/>
          <w:sz w:val="22"/>
          <w:szCs w:val="22"/>
        </w:rPr>
      </w:pPr>
      <w:r w:rsidRPr="00BB37A9">
        <w:rPr>
          <w:rFonts w:ascii="Calibri" w:eastAsia="Times New Roman" w:hAnsi="Calibri" w:cs="Calibri"/>
          <w:color w:val="000000"/>
          <w:sz w:val="22"/>
          <w:szCs w:val="22"/>
        </w:rPr>
        <w:t>The manuscript has been proof-read, and minor grammatical and other typographical errors have been corrected.</w:t>
      </w:r>
    </w:p>
    <w:p w14:paraId="6A602CEE" w14:textId="77777777" w:rsidR="00CF40D3" w:rsidRPr="00BB37A9" w:rsidRDefault="009F0051" w:rsidP="009F0051">
      <w:pPr>
        <w:rPr>
          <w:rFonts w:ascii="Arial" w:eastAsia="Times New Roman" w:hAnsi="Arial" w:cs="Arial"/>
          <w:i/>
          <w:color w:val="000000"/>
          <w:sz w:val="22"/>
          <w:szCs w:val="22"/>
        </w:rPr>
      </w:pPr>
      <w:r w:rsidRPr="009F0051">
        <w:rPr>
          <w:rFonts w:ascii="Arial" w:eastAsia="Times New Roman" w:hAnsi="Arial" w:cs="Arial"/>
          <w:color w:val="000000"/>
          <w:sz w:val="22"/>
          <w:szCs w:val="22"/>
        </w:rPr>
        <w:br/>
      </w:r>
      <w:r w:rsidRPr="009F0051">
        <w:rPr>
          <w:rFonts w:ascii="Arial" w:eastAsia="Times New Roman" w:hAnsi="Arial" w:cs="Arial"/>
          <w:i/>
          <w:color w:val="000000"/>
          <w:sz w:val="22"/>
          <w:szCs w:val="22"/>
        </w:rPr>
        <w:t>2. Please add a Summary section before the Abstract to clearly describe the protocol and its applications in complete sentences between 10-50 words: “Here, we present a protocol to …”</w:t>
      </w:r>
    </w:p>
    <w:p w14:paraId="09D315B3" w14:textId="77777777" w:rsidR="00CF40D3" w:rsidRDefault="00CF40D3" w:rsidP="009F0051">
      <w:pPr>
        <w:rPr>
          <w:rFonts w:ascii="Arial" w:eastAsia="Times New Roman" w:hAnsi="Arial" w:cs="Arial"/>
          <w:color w:val="000000"/>
          <w:sz w:val="22"/>
          <w:szCs w:val="22"/>
        </w:rPr>
      </w:pPr>
    </w:p>
    <w:p w14:paraId="0EE14E6F" w14:textId="54E41FEA" w:rsidR="00CF40D3" w:rsidRPr="00BB37A9" w:rsidRDefault="00BB37A9" w:rsidP="00BB37A9">
      <w:pPr>
        <w:ind w:firstLine="720"/>
        <w:rPr>
          <w:rFonts w:ascii="Calibri" w:eastAsia="Times New Roman" w:hAnsi="Calibri" w:cs="Calibri"/>
          <w:color w:val="000000"/>
          <w:sz w:val="22"/>
          <w:szCs w:val="22"/>
        </w:rPr>
      </w:pPr>
      <w:r w:rsidRPr="00BB37A9">
        <w:rPr>
          <w:rFonts w:ascii="Calibri" w:eastAsia="Times New Roman" w:hAnsi="Calibri" w:cs="Calibri"/>
          <w:color w:val="000000"/>
          <w:sz w:val="22"/>
          <w:szCs w:val="22"/>
        </w:rPr>
        <w:t>A summary section has been included.</w:t>
      </w:r>
    </w:p>
    <w:p w14:paraId="094964FE" w14:textId="74885528" w:rsidR="00CF40D3" w:rsidRPr="00BB37A9" w:rsidRDefault="009F0051" w:rsidP="009F0051">
      <w:pPr>
        <w:rPr>
          <w:rFonts w:ascii="Arial" w:eastAsia="Times New Roman" w:hAnsi="Arial" w:cs="Arial"/>
          <w:i/>
          <w:color w:val="000000"/>
          <w:sz w:val="22"/>
          <w:szCs w:val="22"/>
        </w:rPr>
      </w:pPr>
      <w:r w:rsidRPr="009F0051">
        <w:rPr>
          <w:rFonts w:ascii="Arial" w:eastAsia="Times New Roman" w:hAnsi="Arial" w:cs="Arial"/>
          <w:color w:val="000000"/>
          <w:sz w:val="22"/>
          <w:szCs w:val="22"/>
        </w:rPr>
        <w:br/>
      </w:r>
      <w:r w:rsidRPr="009F0051">
        <w:rPr>
          <w:rFonts w:ascii="Arial" w:eastAsia="Times New Roman" w:hAnsi="Arial" w:cs="Arial"/>
          <w:i/>
          <w:color w:val="000000"/>
          <w:sz w:val="22"/>
          <w:szCs w:val="22"/>
        </w:rPr>
        <w:t>3. Abstract (line 39): Please do not include references here.</w:t>
      </w:r>
    </w:p>
    <w:p w14:paraId="2D37D459" w14:textId="51DA14B3" w:rsidR="00BB37A9" w:rsidRDefault="00BB37A9" w:rsidP="009F0051">
      <w:pPr>
        <w:rPr>
          <w:rFonts w:ascii="Arial" w:eastAsia="Times New Roman" w:hAnsi="Arial" w:cs="Arial"/>
          <w:color w:val="000000"/>
          <w:sz w:val="22"/>
          <w:szCs w:val="22"/>
        </w:rPr>
      </w:pPr>
    </w:p>
    <w:p w14:paraId="365903F9" w14:textId="59706908" w:rsidR="00BB37A9" w:rsidRPr="00BB37A9" w:rsidRDefault="00BB37A9" w:rsidP="00BB37A9">
      <w:pPr>
        <w:ind w:firstLine="720"/>
        <w:rPr>
          <w:rFonts w:ascii="Calibri" w:eastAsia="Times New Roman" w:hAnsi="Calibri" w:cs="Calibri"/>
          <w:color w:val="000000"/>
          <w:sz w:val="22"/>
          <w:szCs w:val="22"/>
        </w:rPr>
      </w:pPr>
      <w:r w:rsidRPr="00BB37A9">
        <w:rPr>
          <w:rFonts w:ascii="Calibri" w:eastAsia="Times New Roman" w:hAnsi="Calibri" w:cs="Calibri"/>
          <w:color w:val="000000"/>
          <w:sz w:val="22"/>
          <w:szCs w:val="22"/>
        </w:rPr>
        <w:t>References have been removed from the abstract.</w:t>
      </w:r>
    </w:p>
    <w:p w14:paraId="14F8455C" w14:textId="77777777" w:rsidR="00BB37A9" w:rsidRPr="00BB37A9" w:rsidRDefault="009F0051" w:rsidP="009F0051">
      <w:pPr>
        <w:rPr>
          <w:rFonts w:ascii="Arial" w:eastAsia="Times New Roman" w:hAnsi="Arial" w:cs="Arial"/>
          <w:i/>
          <w:color w:val="000000"/>
          <w:sz w:val="22"/>
          <w:szCs w:val="22"/>
        </w:rPr>
      </w:pPr>
      <w:r w:rsidRPr="009F0051">
        <w:rPr>
          <w:rFonts w:ascii="Arial" w:eastAsia="Times New Roman" w:hAnsi="Arial" w:cs="Arial"/>
          <w:color w:val="000000"/>
          <w:sz w:val="22"/>
          <w:szCs w:val="22"/>
        </w:rPr>
        <w:br/>
      </w:r>
      <w:r w:rsidRPr="009F0051">
        <w:rPr>
          <w:rFonts w:ascii="Arial" w:eastAsia="Times New Roman" w:hAnsi="Arial" w:cs="Arial"/>
          <w:i/>
          <w:color w:val="000000"/>
          <w:sz w:val="22"/>
          <w:szCs w:val="22"/>
        </w:rPr>
        <w:t>4. Please adjust the numbering of the Protocol to follow the </w:t>
      </w:r>
      <w:proofErr w:type="spellStart"/>
      <w:r w:rsidRPr="009F0051">
        <w:rPr>
          <w:rFonts w:ascii="Arial" w:eastAsia="Times New Roman" w:hAnsi="Arial" w:cs="Arial"/>
          <w:i/>
          <w:color w:val="000000"/>
          <w:sz w:val="22"/>
          <w:szCs w:val="22"/>
        </w:rPr>
        <w:t>JoVE</w:t>
      </w:r>
      <w:proofErr w:type="spellEnd"/>
      <w:r w:rsidRPr="009F0051">
        <w:rPr>
          <w:rFonts w:ascii="Arial" w:eastAsia="Times New Roman" w:hAnsi="Arial" w:cs="Arial"/>
          <w:i/>
          <w:color w:val="000000"/>
          <w:sz w:val="22"/>
          <w:szCs w:val="22"/>
        </w:rPr>
        <w:t> Instructions for Authors. For example, 1 should be followed by 1.1 and then 1.1.1 and 1.1.2 if necessary. Please refrain from using bullets, dashes, or indentations.</w:t>
      </w:r>
    </w:p>
    <w:p w14:paraId="21CA4310" w14:textId="77777777" w:rsidR="00BB37A9" w:rsidRDefault="00BB37A9" w:rsidP="009F0051">
      <w:pPr>
        <w:rPr>
          <w:rFonts w:ascii="Arial" w:eastAsia="Times New Roman" w:hAnsi="Arial" w:cs="Arial"/>
          <w:color w:val="000000"/>
          <w:sz w:val="22"/>
          <w:szCs w:val="22"/>
        </w:rPr>
      </w:pPr>
    </w:p>
    <w:p w14:paraId="062231F6" w14:textId="6D3439D9" w:rsidR="00BB37A9" w:rsidRPr="00BB37A9" w:rsidRDefault="00BB37A9" w:rsidP="00BB37A9">
      <w:pPr>
        <w:ind w:firstLine="720"/>
        <w:rPr>
          <w:rFonts w:ascii="Calibri" w:eastAsia="Times New Roman" w:hAnsi="Calibri" w:cs="Calibri"/>
          <w:color w:val="000000"/>
          <w:sz w:val="22"/>
          <w:szCs w:val="22"/>
        </w:rPr>
      </w:pPr>
      <w:r w:rsidRPr="00BB37A9">
        <w:rPr>
          <w:rFonts w:ascii="Calibri" w:eastAsia="Times New Roman" w:hAnsi="Calibri" w:cs="Calibri"/>
          <w:color w:val="000000"/>
          <w:sz w:val="22"/>
          <w:szCs w:val="22"/>
        </w:rPr>
        <w:t>The numbering has been adjusted accordingly.</w:t>
      </w:r>
    </w:p>
    <w:p w14:paraId="0DC1D029" w14:textId="77777777" w:rsidR="00BB37A9" w:rsidRPr="00BB37A9" w:rsidRDefault="009F0051" w:rsidP="009F0051">
      <w:pPr>
        <w:rPr>
          <w:rFonts w:ascii="Arial" w:eastAsia="Times New Roman" w:hAnsi="Arial" w:cs="Arial"/>
          <w:i/>
          <w:color w:val="000000"/>
          <w:sz w:val="22"/>
          <w:szCs w:val="22"/>
        </w:rPr>
      </w:pPr>
      <w:r w:rsidRPr="009F0051">
        <w:rPr>
          <w:rFonts w:ascii="Arial" w:eastAsia="Times New Roman" w:hAnsi="Arial" w:cs="Arial"/>
          <w:color w:val="000000"/>
          <w:sz w:val="22"/>
          <w:szCs w:val="22"/>
        </w:rPr>
        <w:br/>
      </w:r>
      <w:r w:rsidRPr="009F0051">
        <w:rPr>
          <w:rFonts w:ascii="Arial" w:eastAsia="Times New Roman" w:hAnsi="Arial" w:cs="Arial"/>
          <w:i/>
          <w:color w:val="000000"/>
          <w:sz w:val="22"/>
          <w:szCs w:val="22"/>
        </w:rPr>
        <w:t>5. </w:t>
      </w:r>
      <w:proofErr w:type="spellStart"/>
      <w:r w:rsidRPr="009F0051">
        <w:rPr>
          <w:rFonts w:ascii="Arial" w:eastAsia="Times New Roman" w:hAnsi="Arial" w:cs="Arial"/>
          <w:i/>
          <w:color w:val="000000"/>
          <w:sz w:val="22"/>
          <w:szCs w:val="22"/>
        </w:rPr>
        <w:t>JoVE</w:t>
      </w:r>
      <w:proofErr w:type="spellEnd"/>
      <w:r w:rsidRPr="009F0051">
        <w:rPr>
          <w:rFonts w:ascii="Arial" w:eastAsia="Times New Roman" w:hAnsi="Arial" w:cs="Arial"/>
          <w:i/>
          <w:color w:val="000000"/>
          <w:sz w:val="22"/>
          <w:szCs w:val="22"/>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Gene Tools, LLC, </w:t>
      </w:r>
      <w:proofErr w:type="spellStart"/>
      <w:r w:rsidRPr="009F0051">
        <w:rPr>
          <w:rFonts w:ascii="Arial" w:eastAsia="Times New Roman" w:hAnsi="Arial" w:cs="Arial"/>
          <w:i/>
          <w:color w:val="000000"/>
          <w:sz w:val="22"/>
          <w:szCs w:val="22"/>
        </w:rPr>
        <w:t>Integratred</w:t>
      </w:r>
      <w:proofErr w:type="spellEnd"/>
      <w:r w:rsidRPr="009F0051">
        <w:rPr>
          <w:rFonts w:ascii="Arial" w:eastAsia="Times New Roman" w:hAnsi="Arial" w:cs="Arial"/>
          <w:i/>
          <w:color w:val="000000"/>
          <w:sz w:val="22"/>
          <w:szCs w:val="22"/>
        </w:rPr>
        <w:t xml:space="preserve"> DNA Technologies, </w:t>
      </w:r>
      <w:proofErr w:type="spellStart"/>
      <w:r w:rsidRPr="009F0051">
        <w:rPr>
          <w:rFonts w:ascii="Arial" w:eastAsia="Times New Roman" w:hAnsi="Arial" w:cs="Arial"/>
          <w:i/>
          <w:color w:val="000000"/>
          <w:sz w:val="22"/>
          <w:szCs w:val="22"/>
        </w:rPr>
        <w:t>Ambion</w:t>
      </w:r>
      <w:proofErr w:type="spellEnd"/>
      <w:r w:rsidRPr="009F0051">
        <w:rPr>
          <w:rFonts w:ascii="Arial" w:eastAsia="Times New Roman" w:hAnsi="Arial" w:cs="Arial"/>
          <w:i/>
          <w:color w:val="000000"/>
          <w:sz w:val="22"/>
          <w:szCs w:val="22"/>
        </w:rPr>
        <w:t xml:space="preserve">, </w:t>
      </w:r>
      <w:proofErr w:type="spellStart"/>
      <w:r w:rsidRPr="009F0051">
        <w:rPr>
          <w:rFonts w:ascii="Arial" w:eastAsia="Times New Roman" w:hAnsi="Arial" w:cs="Arial"/>
          <w:i/>
          <w:color w:val="000000"/>
          <w:sz w:val="22"/>
          <w:szCs w:val="22"/>
        </w:rPr>
        <w:t>mMessage</w:t>
      </w:r>
      <w:proofErr w:type="spellEnd"/>
      <w:r w:rsidRPr="009F0051">
        <w:rPr>
          <w:rFonts w:ascii="Arial" w:eastAsia="Times New Roman" w:hAnsi="Arial" w:cs="Arial"/>
          <w:i/>
          <w:color w:val="000000"/>
          <w:sz w:val="22"/>
          <w:szCs w:val="22"/>
        </w:rPr>
        <w:t xml:space="preserve"> </w:t>
      </w:r>
      <w:proofErr w:type="spellStart"/>
      <w:r w:rsidRPr="009F0051">
        <w:rPr>
          <w:rFonts w:ascii="Arial" w:eastAsia="Times New Roman" w:hAnsi="Arial" w:cs="Arial"/>
          <w:i/>
          <w:color w:val="000000"/>
          <w:sz w:val="22"/>
          <w:szCs w:val="22"/>
        </w:rPr>
        <w:t>mMACHINE</w:t>
      </w:r>
      <w:proofErr w:type="spellEnd"/>
      <w:r w:rsidRPr="009F0051">
        <w:rPr>
          <w:rFonts w:ascii="Arial" w:eastAsia="Times New Roman" w:hAnsi="Arial" w:cs="Arial"/>
          <w:i/>
          <w:color w:val="000000"/>
          <w:sz w:val="22"/>
          <w:szCs w:val="22"/>
        </w:rPr>
        <w:t>, Qiagen, Kim® wipe, etc.</w:t>
      </w:r>
    </w:p>
    <w:p w14:paraId="512471A8" w14:textId="77777777" w:rsidR="00BB37A9" w:rsidRDefault="00BB37A9" w:rsidP="009F0051">
      <w:pPr>
        <w:rPr>
          <w:rFonts w:ascii="Arial" w:eastAsia="Times New Roman" w:hAnsi="Arial" w:cs="Arial"/>
          <w:color w:val="000000"/>
          <w:sz w:val="22"/>
          <w:szCs w:val="22"/>
        </w:rPr>
      </w:pPr>
    </w:p>
    <w:p w14:paraId="0A3C748E" w14:textId="604E232E" w:rsidR="00BB37A9" w:rsidRPr="00BB37A9" w:rsidRDefault="00BB37A9" w:rsidP="00BB37A9">
      <w:pPr>
        <w:ind w:firstLine="720"/>
        <w:rPr>
          <w:rFonts w:ascii="Calibri" w:eastAsia="Times New Roman" w:hAnsi="Calibri" w:cs="Calibri"/>
          <w:color w:val="000000"/>
          <w:sz w:val="22"/>
          <w:szCs w:val="22"/>
        </w:rPr>
      </w:pPr>
      <w:r w:rsidRPr="00BB37A9">
        <w:rPr>
          <w:rFonts w:ascii="Calibri" w:eastAsia="Times New Roman" w:hAnsi="Calibri" w:cs="Calibri"/>
          <w:color w:val="000000"/>
          <w:sz w:val="22"/>
          <w:szCs w:val="22"/>
        </w:rPr>
        <w:t>All commercial names have been removed from the manuscript.</w:t>
      </w:r>
    </w:p>
    <w:p w14:paraId="4A450D4C" w14:textId="77777777" w:rsidR="00BB37A9" w:rsidRPr="00BB37A9" w:rsidRDefault="009F0051" w:rsidP="009F0051">
      <w:pPr>
        <w:rPr>
          <w:rFonts w:ascii="Arial" w:eastAsia="Times New Roman" w:hAnsi="Arial" w:cs="Arial"/>
          <w:i/>
          <w:color w:val="000000"/>
          <w:sz w:val="22"/>
          <w:szCs w:val="22"/>
        </w:rPr>
      </w:pPr>
      <w:r w:rsidRPr="009F0051">
        <w:rPr>
          <w:rFonts w:ascii="Arial" w:eastAsia="Times New Roman" w:hAnsi="Arial" w:cs="Arial"/>
          <w:color w:val="000000"/>
          <w:sz w:val="22"/>
          <w:szCs w:val="22"/>
        </w:rPr>
        <w:br/>
      </w:r>
      <w:r w:rsidRPr="009F0051">
        <w:rPr>
          <w:rFonts w:ascii="Arial" w:eastAsia="Times New Roman" w:hAnsi="Arial" w:cs="Arial"/>
          <w:i/>
          <w:color w:val="000000"/>
          <w:sz w:val="22"/>
          <w:szCs w:val="22"/>
        </w:rPr>
        <w:t xml:space="preserve">6. Please revise the protocol to contain only action items that direct the reader to do something (e.g., “Do this,” “Ensure that,” etc.). The actions should be described in the imperative tense in complete sentences wherever </w:t>
      </w:r>
      <w:r w:rsidRPr="0014373C">
        <w:rPr>
          <w:rFonts w:ascii="Arial" w:eastAsia="Times New Roman" w:hAnsi="Arial" w:cs="Arial"/>
          <w:i/>
          <w:color w:val="000000"/>
          <w:sz w:val="22"/>
          <w:szCs w:val="22"/>
        </w:rPr>
        <w:t xml:space="preserve">possible. Avoid usage of phrases such as “could be,” “should be,” and “would be” throughout the Protocol. Any text that cannot be written in the imperative tense may be added as a “Note.” Please include all safety procedures and use of hoods, etc. However, notes should be used </w:t>
      </w:r>
      <w:proofErr w:type="gramStart"/>
      <w:r w:rsidRPr="0014373C">
        <w:rPr>
          <w:rFonts w:ascii="Arial" w:eastAsia="Times New Roman" w:hAnsi="Arial" w:cs="Arial"/>
          <w:i/>
          <w:color w:val="000000"/>
          <w:sz w:val="22"/>
          <w:szCs w:val="22"/>
        </w:rPr>
        <w:t>sparingly</w:t>
      </w:r>
      <w:proofErr w:type="gramEnd"/>
      <w:r w:rsidRPr="0014373C">
        <w:rPr>
          <w:rFonts w:ascii="Arial" w:eastAsia="Times New Roman" w:hAnsi="Arial" w:cs="Arial"/>
          <w:i/>
          <w:color w:val="000000"/>
          <w:sz w:val="22"/>
          <w:szCs w:val="22"/>
        </w:rPr>
        <w:t xml:space="preserve"> and actions should be described in the imperative tense wherever possible. Please move the discussion about the protocol to the Discussion.</w:t>
      </w:r>
      <w:r w:rsidRPr="009F0051">
        <w:rPr>
          <w:rFonts w:ascii="Arial" w:eastAsia="Times New Roman" w:hAnsi="Arial" w:cs="Arial"/>
          <w:i/>
          <w:color w:val="000000"/>
          <w:sz w:val="22"/>
          <w:szCs w:val="22"/>
        </w:rPr>
        <w:br/>
      </w:r>
    </w:p>
    <w:p w14:paraId="0CB8A9B3" w14:textId="3E92533C" w:rsidR="00BB37A9" w:rsidRPr="00BB37A9" w:rsidRDefault="00BB37A9" w:rsidP="00715276">
      <w:pPr>
        <w:ind w:left="720" w:right="864"/>
        <w:jc w:val="both"/>
        <w:rPr>
          <w:rFonts w:ascii="Calibri" w:eastAsia="Times New Roman" w:hAnsi="Calibri" w:cs="Calibri"/>
          <w:color w:val="000000"/>
          <w:sz w:val="22"/>
          <w:szCs w:val="22"/>
        </w:rPr>
      </w:pPr>
      <w:r w:rsidRPr="00BB37A9">
        <w:rPr>
          <w:rFonts w:ascii="Calibri" w:eastAsia="Times New Roman" w:hAnsi="Calibri" w:cs="Calibri"/>
          <w:color w:val="000000"/>
          <w:sz w:val="22"/>
          <w:szCs w:val="22"/>
        </w:rPr>
        <w:t>All steps in the protocol section have been revised to state action phrases.</w:t>
      </w:r>
      <w:r>
        <w:rPr>
          <w:rFonts w:ascii="Calibri" w:eastAsia="Times New Roman" w:hAnsi="Calibri" w:cs="Calibri"/>
          <w:color w:val="000000"/>
          <w:sz w:val="22"/>
          <w:szCs w:val="22"/>
        </w:rPr>
        <w:t xml:space="preserve"> We have included notes sparsely, where we felt appropriate. Finally, the discussion has been removed from the protocol section and places in the appropriate place.</w:t>
      </w:r>
    </w:p>
    <w:p w14:paraId="3ED9A8C5" w14:textId="77777777" w:rsidR="00BB37A9" w:rsidRDefault="00BB37A9" w:rsidP="009F0051">
      <w:pPr>
        <w:rPr>
          <w:rFonts w:ascii="Arial" w:eastAsia="Times New Roman" w:hAnsi="Arial" w:cs="Arial"/>
          <w:color w:val="000000"/>
          <w:sz w:val="22"/>
          <w:szCs w:val="22"/>
        </w:rPr>
      </w:pPr>
    </w:p>
    <w:p w14:paraId="596AB15B" w14:textId="6DB94684" w:rsidR="00BB37A9" w:rsidRPr="00BB37A9" w:rsidRDefault="009F0051" w:rsidP="00BB37A9">
      <w:pPr>
        <w:rPr>
          <w:rFonts w:ascii="Arial" w:eastAsia="Times New Roman" w:hAnsi="Arial" w:cs="Arial"/>
          <w:i/>
          <w:color w:val="000000"/>
          <w:sz w:val="22"/>
          <w:szCs w:val="22"/>
        </w:rPr>
      </w:pPr>
      <w:r w:rsidRPr="009F0051">
        <w:rPr>
          <w:rFonts w:ascii="Arial" w:eastAsia="Times New Roman" w:hAnsi="Arial" w:cs="Arial"/>
          <w:i/>
          <w:color w:val="000000"/>
          <w:sz w:val="22"/>
          <w:szCs w:val="22"/>
        </w:rPr>
        <w:t>7.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r w:rsidRPr="009F0051">
        <w:rPr>
          <w:rFonts w:ascii="Arial" w:eastAsia="Times New Roman" w:hAnsi="Arial" w:cs="Arial"/>
          <w:i/>
          <w:color w:val="000000"/>
          <w:sz w:val="22"/>
          <w:szCs w:val="22"/>
        </w:rPr>
        <w:br/>
      </w:r>
    </w:p>
    <w:p w14:paraId="77D31D34" w14:textId="539242B3" w:rsidR="00BB37A9" w:rsidRPr="00BB37A9" w:rsidRDefault="00BB37A9" w:rsidP="00BB37A9">
      <w:pPr>
        <w:ind w:left="720" w:right="864"/>
        <w:jc w:val="both"/>
        <w:rPr>
          <w:rFonts w:ascii="Calibri" w:eastAsia="Times New Roman" w:hAnsi="Calibri" w:cs="Calibri"/>
          <w:color w:val="000000"/>
          <w:sz w:val="22"/>
          <w:szCs w:val="22"/>
        </w:rPr>
      </w:pPr>
      <w:r w:rsidRPr="00BB37A9">
        <w:rPr>
          <w:rFonts w:ascii="Calibri" w:eastAsia="Times New Roman" w:hAnsi="Calibri" w:cs="Calibri"/>
          <w:color w:val="000000"/>
          <w:sz w:val="22"/>
          <w:szCs w:val="22"/>
        </w:rPr>
        <w:t>The protocol has been revised to include more detail, which we hope better guides the reader. We have also included a citation for the CRISPR/Cas9 generation methods. This citation will point the reviewer to a detailed overview of CRISPR/Cas9 design and implementation.</w:t>
      </w:r>
    </w:p>
    <w:p w14:paraId="09237AFB" w14:textId="77777777" w:rsidR="00BB37A9" w:rsidRDefault="00BB37A9" w:rsidP="009F0051">
      <w:pPr>
        <w:rPr>
          <w:rFonts w:ascii="Arial" w:eastAsia="Times New Roman" w:hAnsi="Arial" w:cs="Arial"/>
          <w:color w:val="000000"/>
          <w:sz w:val="22"/>
          <w:szCs w:val="22"/>
        </w:rPr>
      </w:pPr>
    </w:p>
    <w:p w14:paraId="040FA9AB" w14:textId="77777777" w:rsidR="004141E0" w:rsidRPr="00D916A9" w:rsidRDefault="009F0051" w:rsidP="009F0051">
      <w:pPr>
        <w:rPr>
          <w:rFonts w:ascii="Arial" w:eastAsia="Times New Roman" w:hAnsi="Arial" w:cs="Arial"/>
          <w:i/>
          <w:color w:val="000000"/>
          <w:sz w:val="22"/>
          <w:szCs w:val="22"/>
        </w:rPr>
      </w:pPr>
      <w:r w:rsidRPr="009F0051">
        <w:rPr>
          <w:rFonts w:ascii="Arial" w:eastAsia="Times New Roman" w:hAnsi="Arial" w:cs="Arial"/>
          <w:i/>
          <w:color w:val="000000"/>
          <w:sz w:val="22"/>
          <w:szCs w:val="22"/>
        </w:rPr>
        <w:t>8. Please ensure that conditions and primers are listed all PCR procedures.</w:t>
      </w:r>
    </w:p>
    <w:p w14:paraId="021338FF" w14:textId="77777777" w:rsidR="004141E0" w:rsidRDefault="004141E0" w:rsidP="009F0051">
      <w:pPr>
        <w:rPr>
          <w:rFonts w:ascii="Arial" w:eastAsia="Times New Roman" w:hAnsi="Arial" w:cs="Arial"/>
          <w:color w:val="000000"/>
          <w:sz w:val="22"/>
          <w:szCs w:val="22"/>
        </w:rPr>
      </w:pPr>
    </w:p>
    <w:p w14:paraId="23E0AE0A" w14:textId="26E6FF1F" w:rsidR="004141E0" w:rsidRPr="004141E0" w:rsidRDefault="004141E0" w:rsidP="004141E0">
      <w:pPr>
        <w:ind w:left="720" w:right="864"/>
        <w:jc w:val="both"/>
        <w:rPr>
          <w:rFonts w:ascii="Calibri" w:eastAsia="Times New Roman" w:hAnsi="Calibri" w:cs="Calibri"/>
          <w:color w:val="000000"/>
          <w:sz w:val="22"/>
          <w:szCs w:val="22"/>
        </w:rPr>
      </w:pPr>
      <w:r w:rsidRPr="004141E0">
        <w:rPr>
          <w:rFonts w:ascii="Calibri" w:eastAsia="Times New Roman" w:hAnsi="Calibri" w:cs="Calibri"/>
          <w:color w:val="000000"/>
          <w:sz w:val="22"/>
          <w:szCs w:val="22"/>
        </w:rPr>
        <w:t xml:space="preserve">We have added the requested details. Primer sequences for gene manipulation using CRISPR/Cas9 are provided in the text, as well as in the main figure. </w:t>
      </w:r>
    </w:p>
    <w:p w14:paraId="540FD63A" w14:textId="77777777" w:rsidR="004141E0" w:rsidRPr="00D916A9" w:rsidRDefault="009F0051" w:rsidP="009F0051">
      <w:pPr>
        <w:rPr>
          <w:rFonts w:ascii="Arial" w:eastAsia="Times New Roman" w:hAnsi="Arial" w:cs="Arial"/>
          <w:i/>
          <w:color w:val="000000"/>
          <w:sz w:val="22"/>
          <w:szCs w:val="22"/>
        </w:rPr>
      </w:pPr>
      <w:r w:rsidRPr="009F0051">
        <w:rPr>
          <w:rFonts w:ascii="Arial" w:eastAsia="Times New Roman" w:hAnsi="Arial" w:cs="Arial"/>
          <w:color w:val="000000"/>
          <w:sz w:val="22"/>
          <w:szCs w:val="22"/>
        </w:rPr>
        <w:br/>
      </w:r>
      <w:r w:rsidRPr="009F0051">
        <w:rPr>
          <w:rFonts w:ascii="Arial" w:eastAsia="Times New Roman" w:hAnsi="Arial" w:cs="Arial"/>
          <w:i/>
          <w:color w:val="000000"/>
          <w:sz w:val="22"/>
          <w:szCs w:val="22"/>
        </w:rPr>
        <w:t>9. Line 239: How to record the concentration of the gRNA?</w:t>
      </w:r>
    </w:p>
    <w:p w14:paraId="7FE90471" w14:textId="77777777" w:rsidR="004141E0" w:rsidRDefault="004141E0" w:rsidP="009F0051">
      <w:pPr>
        <w:rPr>
          <w:rFonts w:ascii="Arial" w:eastAsia="Times New Roman" w:hAnsi="Arial" w:cs="Arial"/>
          <w:color w:val="000000"/>
          <w:sz w:val="22"/>
          <w:szCs w:val="22"/>
        </w:rPr>
      </w:pPr>
    </w:p>
    <w:p w14:paraId="58E83FE4" w14:textId="17A59449" w:rsidR="004141E0" w:rsidRPr="00D916A9" w:rsidRDefault="004141E0" w:rsidP="00D916A9">
      <w:pPr>
        <w:ind w:left="720" w:right="864"/>
        <w:rPr>
          <w:rFonts w:ascii="Calibri" w:eastAsia="Times New Roman" w:hAnsi="Calibri" w:cs="Calibri"/>
          <w:color w:val="000000"/>
          <w:sz w:val="22"/>
          <w:szCs w:val="22"/>
        </w:rPr>
      </w:pPr>
      <w:r w:rsidRPr="00D916A9">
        <w:rPr>
          <w:rFonts w:ascii="Calibri" w:eastAsia="Times New Roman" w:hAnsi="Calibri" w:cs="Calibri"/>
          <w:color w:val="000000"/>
          <w:sz w:val="22"/>
          <w:szCs w:val="22"/>
        </w:rPr>
        <w:t>We have now added details for determining concentration of gRNA</w:t>
      </w:r>
      <w:r w:rsidR="00D916A9" w:rsidRPr="00D916A9">
        <w:rPr>
          <w:rFonts w:ascii="Calibri" w:eastAsia="Times New Roman" w:hAnsi="Calibri" w:cs="Calibri"/>
          <w:color w:val="000000"/>
          <w:sz w:val="22"/>
          <w:szCs w:val="22"/>
        </w:rPr>
        <w:t>. We typically do this using as nanodrop, and this has been explicitly stated in the manuscript.</w:t>
      </w:r>
    </w:p>
    <w:p w14:paraId="3040734F" w14:textId="77777777" w:rsidR="00D916A9" w:rsidRPr="00CB5C77" w:rsidRDefault="009F0051" w:rsidP="009F0051">
      <w:pPr>
        <w:rPr>
          <w:rFonts w:ascii="Arial" w:eastAsia="Times New Roman" w:hAnsi="Arial" w:cs="Arial"/>
          <w:color w:val="000000"/>
          <w:sz w:val="22"/>
          <w:szCs w:val="22"/>
        </w:rPr>
      </w:pPr>
      <w:r w:rsidRPr="009F0051">
        <w:rPr>
          <w:rFonts w:ascii="Arial" w:eastAsia="Times New Roman" w:hAnsi="Arial" w:cs="Arial"/>
          <w:color w:val="000000"/>
          <w:sz w:val="22"/>
          <w:szCs w:val="22"/>
        </w:rPr>
        <w:br/>
      </w:r>
      <w:r w:rsidRPr="00CB5C77">
        <w:rPr>
          <w:rFonts w:ascii="Arial" w:eastAsia="Times New Roman" w:hAnsi="Arial" w:cs="Arial"/>
          <w:color w:val="000000"/>
          <w:sz w:val="22"/>
          <w:szCs w:val="22"/>
        </w:rPr>
        <w:t>10. Please include single-line spaces between all paragraphs, headings, steps, etc.</w:t>
      </w:r>
    </w:p>
    <w:p w14:paraId="61A97B94" w14:textId="3DF6CEE2" w:rsidR="00D916A9" w:rsidRPr="00CB5C77" w:rsidRDefault="00D916A9" w:rsidP="009F0051">
      <w:pPr>
        <w:rPr>
          <w:rFonts w:ascii="Arial" w:eastAsia="Times New Roman" w:hAnsi="Arial" w:cs="Arial"/>
          <w:color w:val="000000"/>
          <w:sz w:val="22"/>
          <w:szCs w:val="22"/>
        </w:rPr>
      </w:pPr>
    </w:p>
    <w:p w14:paraId="406B8014" w14:textId="2BCEB4FE" w:rsidR="00D916A9" w:rsidRPr="00CB5C77" w:rsidRDefault="00D916A9" w:rsidP="00D916A9">
      <w:pPr>
        <w:ind w:right="864" w:firstLine="720"/>
        <w:rPr>
          <w:rFonts w:ascii="Calibri" w:eastAsia="Times New Roman" w:hAnsi="Calibri" w:cs="Calibri"/>
          <w:color w:val="000000"/>
          <w:sz w:val="22"/>
          <w:szCs w:val="22"/>
        </w:rPr>
      </w:pPr>
      <w:r w:rsidRPr="00CB5C77">
        <w:rPr>
          <w:rFonts w:ascii="Calibri" w:eastAsia="Times New Roman" w:hAnsi="Calibri" w:cs="Calibri"/>
          <w:color w:val="000000"/>
          <w:sz w:val="22"/>
          <w:szCs w:val="22"/>
        </w:rPr>
        <w:t xml:space="preserve">Single-line spaces have been used </w:t>
      </w:r>
      <w:r w:rsidR="00715276" w:rsidRPr="00CB5C77">
        <w:rPr>
          <w:rFonts w:ascii="Calibri" w:eastAsia="Times New Roman" w:hAnsi="Calibri" w:cs="Calibri"/>
          <w:color w:val="000000"/>
          <w:sz w:val="22"/>
          <w:szCs w:val="22"/>
        </w:rPr>
        <w:t>between</w:t>
      </w:r>
      <w:r w:rsidRPr="00CB5C77">
        <w:rPr>
          <w:rFonts w:ascii="Calibri" w:eastAsia="Times New Roman" w:hAnsi="Calibri" w:cs="Calibri"/>
          <w:color w:val="000000"/>
          <w:sz w:val="22"/>
          <w:szCs w:val="22"/>
        </w:rPr>
        <w:t xml:space="preserve"> all paragraphs, headings and steps.</w:t>
      </w:r>
    </w:p>
    <w:p w14:paraId="7C71B3EE" w14:textId="2F1866BD" w:rsidR="00D916A9" w:rsidRPr="00CB5C77" w:rsidRDefault="009F0051" w:rsidP="009F0051">
      <w:pPr>
        <w:rPr>
          <w:rFonts w:ascii="Arial" w:eastAsia="Times New Roman" w:hAnsi="Arial" w:cs="Arial"/>
          <w:color w:val="000000"/>
          <w:sz w:val="22"/>
          <w:szCs w:val="22"/>
        </w:rPr>
      </w:pPr>
      <w:r w:rsidRPr="00CB5C77">
        <w:rPr>
          <w:rFonts w:ascii="Arial" w:eastAsia="Times New Roman" w:hAnsi="Arial" w:cs="Arial"/>
          <w:color w:val="000000"/>
          <w:sz w:val="22"/>
          <w:szCs w:val="22"/>
        </w:rPr>
        <w:br/>
        <w:t>11. After you have made all the recommended changes to your protocol (listed above), please highlight 2.75 pages or less of the Protocol (including headings and spacing) that identifies the essential steps of the protocol for the video, i.</w:t>
      </w:r>
      <w:bookmarkStart w:id="0" w:name="_GoBack"/>
      <w:bookmarkEnd w:id="0"/>
      <w:r w:rsidRPr="00CB5C77">
        <w:rPr>
          <w:rFonts w:ascii="Arial" w:eastAsia="Times New Roman" w:hAnsi="Arial" w:cs="Arial"/>
          <w:color w:val="000000"/>
          <w:sz w:val="22"/>
          <w:szCs w:val="22"/>
        </w:rPr>
        <w:t>e., the steps that should be visualized to tell the most cohesive story of the Protocol.</w:t>
      </w:r>
    </w:p>
    <w:p w14:paraId="562A2BD0" w14:textId="2ADFAB85" w:rsidR="00CB5C77" w:rsidRPr="00CB5C77" w:rsidRDefault="00CB5C77" w:rsidP="009F0051">
      <w:pPr>
        <w:rPr>
          <w:rFonts w:ascii="Arial" w:eastAsia="Times New Roman" w:hAnsi="Arial" w:cs="Arial"/>
          <w:color w:val="000000"/>
          <w:sz w:val="22"/>
          <w:szCs w:val="22"/>
        </w:rPr>
      </w:pPr>
    </w:p>
    <w:p w14:paraId="61C3E8CD" w14:textId="3B79D4CB" w:rsidR="00CB5C77" w:rsidRPr="00CB5C77" w:rsidRDefault="00CB5C77" w:rsidP="009F0051">
      <w:pPr>
        <w:rPr>
          <w:rFonts w:ascii="Calibri" w:eastAsia="Times New Roman" w:hAnsi="Calibri" w:cs="Calibri"/>
          <w:color w:val="000000"/>
          <w:sz w:val="22"/>
          <w:szCs w:val="22"/>
        </w:rPr>
      </w:pPr>
      <w:r w:rsidRPr="00CB5C77">
        <w:rPr>
          <w:rFonts w:ascii="Arial" w:eastAsia="Times New Roman" w:hAnsi="Arial" w:cs="Arial"/>
          <w:color w:val="000000"/>
          <w:sz w:val="22"/>
          <w:szCs w:val="22"/>
        </w:rPr>
        <w:tab/>
      </w:r>
      <w:r w:rsidRPr="00CB5C77">
        <w:rPr>
          <w:rFonts w:ascii="Calibri" w:eastAsia="Times New Roman" w:hAnsi="Calibri" w:cs="Calibri"/>
          <w:color w:val="000000"/>
          <w:sz w:val="22"/>
          <w:szCs w:val="22"/>
        </w:rPr>
        <w:t>Done</w:t>
      </w:r>
    </w:p>
    <w:p w14:paraId="68853830" w14:textId="77777777" w:rsidR="00D916A9" w:rsidRPr="00CB5C77" w:rsidRDefault="00D916A9" w:rsidP="009F0051">
      <w:pPr>
        <w:rPr>
          <w:rFonts w:ascii="Arial" w:eastAsia="Times New Roman" w:hAnsi="Arial" w:cs="Arial"/>
          <w:color w:val="000000"/>
          <w:sz w:val="22"/>
          <w:szCs w:val="22"/>
        </w:rPr>
      </w:pPr>
    </w:p>
    <w:p w14:paraId="57BD9D3B" w14:textId="2F6F50AF" w:rsidR="00715276" w:rsidRPr="00CB5C77" w:rsidRDefault="009F0051" w:rsidP="009F0051">
      <w:pPr>
        <w:rPr>
          <w:rFonts w:ascii="Arial" w:eastAsia="Times New Roman" w:hAnsi="Arial" w:cs="Arial"/>
          <w:color w:val="000000"/>
          <w:sz w:val="22"/>
          <w:szCs w:val="22"/>
        </w:rPr>
      </w:pPr>
      <w:r w:rsidRPr="00CB5C77">
        <w:rPr>
          <w:rFonts w:ascii="Arial" w:eastAsia="Times New Roman" w:hAnsi="Arial" w:cs="Arial"/>
          <w:color w:val="000000"/>
          <w:sz w:val="22"/>
          <w:szCs w:val="22"/>
        </w:rPr>
        <w:br/>
        <w:t>12. Please highlight complete sentences (not parts of sentences). Please ensure that the highlighted part of the step includes at least one action that is written in imperative tense. Please note that design steps are not appropriate for filming.</w:t>
      </w:r>
    </w:p>
    <w:p w14:paraId="378F624B" w14:textId="77777777" w:rsidR="00CB5C77" w:rsidRPr="00CB5C77" w:rsidRDefault="00CB5C77" w:rsidP="009F0051">
      <w:pPr>
        <w:rPr>
          <w:rFonts w:ascii="Arial" w:eastAsia="Times New Roman" w:hAnsi="Arial" w:cs="Arial"/>
          <w:color w:val="000000"/>
          <w:sz w:val="22"/>
          <w:szCs w:val="22"/>
        </w:rPr>
      </w:pPr>
    </w:p>
    <w:p w14:paraId="1D0EE2DA" w14:textId="5035D696" w:rsidR="00CB5C77" w:rsidRPr="00CB5C77" w:rsidRDefault="00CB5C77" w:rsidP="009F0051">
      <w:pPr>
        <w:rPr>
          <w:rFonts w:ascii="Calibri" w:eastAsia="Times New Roman" w:hAnsi="Calibri" w:cs="Calibri"/>
          <w:color w:val="000000"/>
          <w:sz w:val="22"/>
          <w:szCs w:val="22"/>
        </w:rPr>
      </w:pPr>
      <w:r w:rsidRPr="00CB5C77">
        <w:rPr>
          <w:rFonts w:ascii="Arial" w:eastAsia="Times New Roman" w:hAnsi="Arial" w:cs="Arial"/>
          <w:color w:val="000000"/>
          <w:sz w:val="22"/>
          <w:szCs w:val="22"/>
        </w:rPr>
        <w:tab/>
      </w:r>
      <w:r w:rsidRPr="00CB5C77">
        <w:rPr>
          <w:rFonts w:ascii="Calibri" w:eastAsia="Times New Roman" w:hAnsi="Calibri" w:cs="Calibri"/>
          <w:color w:val="000000"/>
          <w:sz w:val="22"/>
          <w:szCs w:val="22"/>
        </w:rPr>
        <w:t>Done</w:t>
      </w:r>
    </w:p>
    <w:p w14:paraId="17EF40F6" w14:textId="77777777" w:rsidR="00CB5C77" w:rsidRPr="00CB5C77" w:rsidRDefault="009F0051" w:rsidP="009F0051">
      <w:pPr>
        <w:rPr>
          <w:rFonts w:ascii="Arial" w:eastAsia="Times New Roman" w:hAnsi="Arial" w:cs="Arial"/>
          <w:color w:val="000000"/>
          <w:sz w:val="22"/>
          <w:szCs w:val="22"/>
        </w:rPr>
      </w:pPr>
      <w:r w:rsidRPr="00CB5C77">
        <w:rPr>
          <w:rFonts w:ascii="Arial" w:eastAsia="Times New Roman" w:hAnsi="Arial" w:cs="Arial"/>
          <w:color w:val="000000"/>
          <w:sz w:val="22"/>
          <w:szCs w:val="22"/>
        </w:rPr>
        <w:br/>
        <w:t>13.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047CA216" w14:textId="77777777" w:rsidR="00CB5C77" w:rsidRPr="00CB5C77" w:rsidRDefault="00CB5C77" w:rsidP="009F0051">
      <w:pPr>
        <w:rPr>
          <w:rFonts w:ascii="Arial" w:eastAsia="Times New Roman" w:hAnsi="Arial" w:cs="Arial"/>
          <w:color w:val="000000"/>
          <w:sz w:val="22"/>
          <w:szCs w:val="22"/>
        </w:rPr>
      </w:pPr>
    </w:p>
    <w:p w14:paraId="31019ED5" w14:textId="77D00E7F" w:rsidR="00715276" w:rsidRPr="00CB5C77" w:rsidRDefault="00CB5C77" w:rsidP="009F0051">
      <w:pPr>
        <w:rPr>
          <w:rFonts w:ascii="Calibri" w:eastAsia="Times New Roman" w:hAnsi="Calibri" w:cs="Calibri"/>
          <w:color w:val="000000"/>
          <w:sz w:val="22"/>
          <w:szCs w:val="22"/>
        </w:rPr>
      </w:pPr>
      <w:r w:rsidRPr="00CB5C77">
        <w:rPr>
          <w:rFonts w:ascii="Arial" w:eastAsia="Times New Roman" w:hAnsi="Arial" w:cs="Arial"/>
          <w:color w:val="000000"/>
          <w:sz w:val="22"/>
          <w:szCs w:val="22"/>
        </w:rPr>
        <w:tab/>
      </w:r>
      <w:r w:rsidRPr="00CB5C77">
        <w:rPr>
          <w:rFonts w:ascii="Calibri" w:eastAsia="Times New Roman" w:hAnsi="Calibri" w:cs="Calibri"/>
          <w:color w:val="000000"/>
          <w:sz w:val="22"/>
          <w:szCs w:val="22"/>
        </w:rPr>
        <w:t>Done</w:t>
      </w:r>
      <w:r w:rsidR="009F0051" w:rsidRPr="00CB5C77">
        <w:rPr>
          <w:rFonts w:ascii="Calibri" w:eastAsia="Times New Roman" w:hAnsi="Calibri" w:cs="Calibri"/>
          <w:color w:val="000000"/>
          <w:sz w:val="22"/>
          <w:szCs w:val="22"/>
        </w:rPr>
        <w:br/>
      </w:r>
    </w:p>
    <w:p w14:paraId="2AC194B4" w14:textId="06D61EE2" w:rsidR="00715276" w:rsidRDefault="009F0051" w:rsidP="009F0051">
      <w:pPr>
        <w:rPr>
          <w:rFonts w:ascii="Arial" w:eastAsia="Times New Roman" w:hAnsi="Arial" w:cs="Arial"/>
          <w:color w:val="000000"/>
          <w:sz w:val="22"/>
          <w:szCs w:val="22"/>
        </w:rPr>
      </w:pPr>
      <w:r w:rsidRPr="00CB5C77">
        <w:rPr>
          <w:rFonts w:ascii="Arial" w:eastAsia="Times New Roman" w:hAnsi="Arial" w:cs="Arial"/>
          <w:color w:val="000000"/>
          <w:sz w:val="22"/>
          <w:szCs w:val="22"/>
        </w:rPr>
        <w:t>14. Line 569: For in-text references, the corresponding reference numbers should appear as superscripts after the appropriate statement(s) in the text (before punctuation but after closed parenthesis).</w:t>
      </w:r>
      <w:r w:rsidRPr="009F0051">
        <w:rPr>
          <w:rFonts w:ascii="Arial" w:eastAsia="Times New Roman" w:hAnsi="Arial" w:cs="Arial"/>
          <w:color w:val="000000"/>
          <w:sz w:val="22"/>
          <w:szCs w:val="22"/>
        </w:rPr>
        <w:br/>
      </w:r>
    </w:p>
    <w:p w14:paraId="5F6B76AD" w14:textId="7CBB36F2" w:rsidR="0014373C" w:rsidRPr="0014373C" w:rsidRDefault="0014373C" w:rsidP="0014373C">
      <w:pPr>
        <w:ind w:firstLine="720"/>
        <w:rPr>
          <w:rFonts w:ascii="Calibri" w:eastAsia="Times New Roman" w:hAnsi="Calibri" w:cs="Calibri"/>
          <w:color w:val="000000"/>
          <w:sz w:val="22"/>
          <w:szCs w:val="22"/>
        </w:rPr>
      </w:pPr>
      <w:r w:rsidRPr="0014373C">
        <w:rPr>
          <w:rFonts w:ascii="Calibri" w:eastAsia="Times New Roman" w:hAnsi="Calibri" w:cs="Calibri"/>
          <w:color w:val="000000"/>
          <w:sz w:val="22"/>
          <w:szCs w:val="22"/>
        </w:rPr>
        <w:t xml:space="preserve">The references have been reformatted to comply with </w:t>
      </w:r>
      <w:proofErr w:type="spellStart"/>
      <w:r w:rsidRPr="0014373C">
        <w:rPr>
          <w:rFonts w:ascii="Calibri" w:eastAsia="Times New Roman" w:hAnsi="Calibri" w:cs="Calibri"/>
          <w:color w:val="000000"/>
          <w:sz w:val="22"/>
          <w:szCs w:val="22"/>
        </w:rPr>
        <w:t>JoVE</w:t>
      </w:r>
      <w:proofErr w:type="spellEnd"/>
      <w:r w:rsidRPr="0014373C">
        <w:rPr>
          <w:rFonts w:ascii="Calibri" w:eastAsia="Times New Roman" w:hAnsi="Calibri" w:cs="Calibri"/>
          <w:color w:val="000000"/>
          <w:sz w:val="22"/>
          <w:szCs w:val="22"/>
        </w:rPr>
        <w:t xml:space="preserve"> guidelines</w:t>
      </w:r>
    </w:p>
    <w:p w14:paraId="3CF6F51E" w14:textId="77777777" w:rsidR="0014373C" w:rsidRDefault="0014373C" w:rsidP="009F0051">
      <w:pPr>
        <w:rPr>
          <w:rFonts w:ascii="Arial" w:eastAsia="Times New Roman" w:hAnsi="Arial" w:cs="Arial"/>
          <w:color w:val="000000"/>
          <w:sz w:val="22"/>
          <w:szCs w:val="22"/>
        </w:rPr>
      </w:pPr>
    </w:p>
    <w:p w14:paraId="453D1246" w14:textId="77777777" w:rsidR="001F0BA8" w:rsidRDefault="009F0051" w:rsidP="009F0051">
      <w:pPr>
        <w:rPr>
          <w:rFonts w:ascii="Arial" w:eastAsia="Times New Roman" w:hAnsi="Arial" w:cs="Arial"/>
          <w:color w:val="000000"/>
          <w:sz w:val="22"/>
          <w:szCs w:val="22"/>
        </w:rPr>
      </w:pPr>
      <w:r w:rsidRPr="009F0051">
        <w:rPr>
          <w:rFonts w:ascii="Arial" w:eastAsia="Times New Roman" w:hAnsi="Arial" w:cs="Arial"/>
          <w:color w:val="000000"/>
          <w:sz w:val="22"/>
          <w:szCs w:val="22"/>
        </w:rPr>
        <w:t>15. Please upload each Figure individually to your Editorial Manager account as a .</w:t>
      </w:r>
      <w:proofErr w:type="spellStart"/>
      <w:r w:rsidRPr="009F0051">
        <w:rPr>
          <w:rFonts w:ascii="Arial" w:eastAsia="Times New Roman" w:hAnsi="Arial" w:cs="Arial"/>
          <w:color w:val="000000"/>
          <w:sz w:val="22"/>
          <w:szCs w:val="22"/>
        </w:rPr>
        <w:t>png</w:t>
      </w:r>
      <w:proofErr w:type="spellEnd"/>
      <w:r w:rsidRPr="009F0051">
        <w:rPr>
          <w:rFonts w:ascii="Arial" w:eastAsia="Times New Roman" w:hAnsi="Arial" w:cs="Arial"/>
          <w:color w:val="000000"/>
          <w:sz w:val="22"/>
          <w:szCs w:val="22"/>
        </w:rPr>
        <w:t>, .tiff, .pdf, .</w:t>
      </w:r>
      <w:proofErr w:type="spellStart"/>
      <w:r w:rsidRPr="009F0051">
        <w:rPr>
          <w:rFonts w:ascii="Arial" w:eastAsia="Times New Roman" w:hAnsi="Arial" w:cs="Arial"/>
          <w:color w:val="000000"/>
          <w:sz w:val="22"/>
          <w:szCs w:val="22"/>
        </w:rPr>
        <w:t>svg</w:t>
      </w:r>
      <w:proofErr w:type="spellEnd"/>
      <w:r w:rsidRPr="009F0051">
        <w:rPr>
          <w:rFonts w:ascii="Arial" w:eastAsia="Times New Roman" w:hAnsi="Arial" w:cs="Arial"/>
          <w:color w:val="000000"/>
          <w:sz w:val="22"/>
          <w:szCs w:val="22"/>
        </w:rPr>
        <w:t>, .eps, .</w:t>
      </w:r>
      <w:proofErr w:type="spellStart"/>
      <w:r w:rsidRPr="009F0051">
        <w:rPr>
          <w:rFonts w:ascii="Arial" w:eastAsia="Times New Roman" w:hAnsi="Arial" w:cs="Arial"/>
          <w:color w:val="000000"/>
          <w:sz w:val="22"/>
          <w:szCs w:val="22"/>
        </w:rPr>
        <w:t>psd</w:t>
      </w:r>
      <w:proofErr w:type="spellEnd"/>
      <w:r w:rsidRPr="009F0051">
        <w:rPr>
          <w:rFonts w:ascii="Arial" w:eastAsia="Times New Roman" w:hAnsi="Arial" w:cs="Arial"/>
          <w:color w:val="000000"/>
          <w:sz w:val="22"/>
          <w:szCs w:val="22"/>
        </w:rPr>
        <w:t>, or .</w:t>
      </w:r>
      <w:proofErr w:type="spellStart"/>
      <w:r w:rsidRPr="009F0051">
        <w:rPr>
          <w:rFonts w:ascii="Arial" w:eastAsia="Times New Roman" w:hAnsi="Arial" w:cs="Arial"/>
          <w:color w:val="000000"/>
          <w:sz w:val="22"/>
          <w:szCs w:val="22"/>
        </w:rPr>
        <w:t>ai</w:t>
      </w:r>
      <w:proofErr w:type="spellEnd"/>
      <w:r w:rsidRPr="009F0051">
        <w:rPr>
          <w:rFonts w:ascii="Arial" w:eastAsia="Times New Roman" w:hAnsi="Arial" w:cs="Arial"/>
          <w:color w:val="000000"/>
          <w:sz w:val="22"/>
          <w:szCs w:val="22"/>
        </w:rPr>
        <w:t xml:space="preserve"> file.</w:t>
      </w:r>
    </w:p>
    <w:p w14:paraId="4CD82D4C" w14:textId="77777777" w:rsidR="001F0BA8" w:rsidRDefault="001F0BA8" w:rsidP="009F0051">
      <w:pPr>
        <w:rPr>
          <w:rFonts w:ascii="Arial" w:eastAsia="Times New Roman" w:hAnsi="Arial" w:cs="Arial"/>
          <w:color w:val="000000"/>
          <w:sz w:val="22"/>
          <w:szCs w:val="22"/>
        </w:rPr>
      </w:pPr>
    </w:p>
    <w:p w14:paraId="46241204" w14:textId="3537D24F" w:rsidR="00715276" w:rsidRPr="0014373C" w:rsidRDefault="001F0BA8" w:rsidP="009F0051">
      <w:pPr>
        <w:rPr>
          <w:rFonts w:ascii="Calibri" w:eastAsia="Times New Roman" w:hAnsi="Calibri" w:cs="Calibri"/>
          <w:color w:val="000000"/>
          <w:sz w:val="22"/>
          <w:szCs w:val="22"/>
        </w:rPr>
      </w:pPr>
      <w:r>
        <w:rPr>
          <w:rFonts w:ascii="Arial" w:eastAsia="Times New Roman" w:hAnsi="Arial" w:cs="Arial"/>
          <w:color w:val="000000"/>
          <w:sz w:val="22"/>
          <w:szCs w:val="22"/>
        </w:rPr>
        <w:tab/>
      </w:r>
      <w:r w:rsidRPr="0014373C">
        <w:rPr>
          <w:rFonts w:ascii="Calibri" w:eastAsia="Times New Roman" w:hAnsi="Calibri" w:cs="Calibri"/>
          <w:color w:val="000000"/>
          <w:sz w:val="22"/>
          <w:szCs w:val="22"/>
        </w:rPr>
        <w:t>Done</w:t>
      </w:r>
      <w:r w:rsidR="009F0051" w:rsidRPr="0014373C">
        <w:rPr>
          <w:rFonts w:ascii="Calibri" w:eastAsia="Times New Roman" w:hAnsi="Calibri" w:cs="Calibri"/>
          <w:color w:val="000000"/>
          <w:sz w:val="22"/>
          <w:szCs w:val="22"/>
        </w:rPr>
        <w:br/>
      </w:r>
    </w:p>
    <w:p w14:paraId="2F0BB183" w14:textId="77777777" w:rsidR="001F0BA8" w:rsidRDefault="009F0051" w:rsidP="009F0051">
      <w:pPr>
        <w:rPr>
          <w:rFonts w:ascii="Arial" w:eastAsia="Times New Roman" w:hAnsi="Arial" w:cs="Arial"/>
          <w:color w:val="000000"/>
          <w:sz w:val="22"/>
          <w:szCs w:val="22"/>
        </w:rPr>
      </w:pPr>
      <w:r w:rsidRPr="009F0051">
        <w:rPr>
          <w:rFonts w:ascii="Arial" w:eastAsia="Times New Roman" w:hAnsi="Arial" w:cs="Arial"/>
          <w:color w:val="000000"/>
          <w:sz w:val="22"/>
          <w:szCs w:val="22"/>
        </w:rPr>
        <w:t>16. Please remove the embedded table(s) from the manuscript. All tables should be uploaded separately to your Editorial Manager account in the form of an .</w:t>
      </w:r>
      <w:proofErr w:type="spellStart"/>
      <w:r w:rsidRPr="009F0051">
        <w:rPr>
          <w:rFonts w:ascii="Arial" w:eastAsia="Times New Roman" w:hAnsi="Arial" w:cs="Arial"/>
          <w:color w:val="000000"/>
          <w:sz w:val="22"/>
          <w:szCs w:val="22"/>
        </w:rPr>
        <w:t>xls</w:t>
      </w:r>
      <w:proofErr w:type="spellEnd"/>
      <w:r w:rsidRPr="009F0051">
        <w:rPr>
          <w:rFonts w:ascii="Arial" w:eastAsia="Times New Roman" w:hAnsi="Arial" w:cs="Arial"/>
          <w:color w:val="000000"/>
          <w:sz w:val="22"/>
          <w:szCs w:val="22"/>
        </w:rPr>
        <w:t xml:space="preserve"> or .</w:t>
      </w:r>
      <w:proofErr w:type="spellStart"/>
      <w:r w:rsidRPr="009F0051">
        <w:rPr>
          <w:rFonts w:ascii="Arial" w:eastAsia="Times New Roman" w:hAnsi="Arial" w:cs="Arial"/>
          <w:color w:val="000000"/>
          <w:sz w:val="22"/>
          <w:szCs w:val="22"/>
        </w:rPr>
        <w:t>xlsx</w:t>
      </w:r>
      <w:proofErr w:type="spellEnd"/>
      <w:r w:rsidRPr="009F0051">
        <w:rPr>
          <w:rFonts w:ascii="Arial" w:eastAsia="Times New Roman" w:hAnsi="Arial" w:cs="Arial"/>
          <w:color w:val="000000"/>
          <w:sz w:val="22"/>
          <w:szCs w:val="22"/>
        </w:rPr>
        <w:t xml:space="preserve"> file. Each table must be accompanied by a title and a description after the Representative Results of the manuscript text.</w:t>
      </w:r>
    </w:p>
    <w:p w14:paraId="65639F88" w14:textId="77777777" w:rsidR="001F0BA8" w:rsidRDefault="001F0BA8" w:rsidP="009F0051">
      <w:pPr>
        <w:rPr>
          <w:rFonts w:ascii="Arial" w:eastAsia="Times New Roman" w:hAnsi="Arial" w:cs="Arial"/>
          <w:color w:val="000000"/>
          <w:sz w:val="22"/>
          <w:szCs w:val="22"/>
        </w:rPr>
      </w:pPr>
    </w:p>
    <w:p w14:paraId="105E0FC6" w14:textId="398BE5DC" w:rsidR="00715276" w:rsidRPr="0014373C" w:rsidRDefault="001F0BA8" w:rsidP="009F0051">
      <w:pPr>
        <w:rPr>
          <w:rFonts w:ascii="Calibri" w:eastAsia="Times New Roman" w:hAnsi="Calibri" w:cs="Calibri"/>
          <w:color w:val="000000"/>
          <w:sz w:val="22"/>
          <w:szCs w:val="22"/>
        </w:rPr>
      </w:pPr>
      <w:r>
        <w:rPr>
          <w:rFonts w:ascii="Arial" w:eastAsia="Times New Roman" w:hAnsi="Arial" w:cs="Arial"/>
          <w:color w:val="000000"/>
          <w:sz w:val="22"/>
          <w:szCs w:val="22"/>
        </w:rPr>
        <w:tab/>
      </w:r>
      <w:r w:rsidRPr="0014373C">
        <w:rPr>
          <w:rFonts w:ascii="Calibri" w:eastAsia="Times New Roman" w:hAnsi="Calibri" w:cs="Calibri"/>
          <w:color w:val="000000"/>
          <w:sz w:val="22"/>
          <w:szCs w:val="22"/>
        </w:rPr>
        <w:t>Done</w:t>
      </w:r>
      <w:r w:rsidR="009F0051" w:rsidRPr="0014373C">
        <w:rPr>
          <w:rFonts w:ascii="Calibri" w:eastAsia="Times New Roman" w:hAnsi="Calibri" w:cs="Calibri"/>
          <w:color w:val="000000"/>
          <w:sz w:val="22"/>
          <w:szCs w:val="22"/>
        </w:rPr>
        <w:br/>
      </w:r>
    </w:p>
    <w:p w14:paraId="186DF782" w14:textId="77777777" w:rsidR="001F0BA8" w:rsidRDefault="009F0051" w:rsidP="009F0051">
      <w:pPr>
        <w:rPr>
          <w:rFonts w:ascii="Arial" w:eastAsia="Times New Roman" w:hAnsi="Arial" w:cs="Arial"/>
          <w:color w:val="000000"/>
          <w:sz w:val="22"/>
          <w:szCs w:val="22"/>
        </w:rPr>
      </w:pPr>
      <w:r w:rsidRPr="009F0051">
        <w:rPr>
          <w:rFonts w:ascii="Arial" w:eastAsia="Times New Roman" w:hAnsi="Arial" w:cs="Arial"/>
          <w:color w:val="000000"/>
          <w:sz w:val="22"/>
          <w:szCs w:val="22"/>
        </w:rPr>
        <w:t>17. Tables: Please change “</w:t>
      </w:r>
      <w:proofErr w:type="spellStart"/>
      <w:r w:rsidRPr="009F0051">
        <w:rPr>
          <w:rFonts w:ascii="Arial" w:eastAsia="Times New Roman" w:hAnsi="Arial" w:cs="Arial"/>
          <w:color w:val="000000"/>
          <w:sz w:val="22"/>
          <w:szCs w:val="22"/>
        </w:rPr>
        <w:t>μl</w:t>
      </w:r>
      <w:proofErr w:type="spellEnd"/>
      <w:r w:rsidRPr="009F0051">
        <w:rPr>
          <w:rFonts w:ascii="Arial" w:eastAsia="Times New Roman" w:hAnsi="Arial" w:cs="Arial"/>
          <w:color w:val="000000"/>
          <w:sz w:val="22"/>
          <w:szCs w:val="22"/>
        </w:rPr>
        <w:t>” to “</w:t>
      </w:r>
      <w:proofErr w:type="spellStart"/>
      <w:r w:rsidRPr="009F0051">
        <w:rPr>
          <w:rFonts w:ascii="Arial" w:eastAsia="Times New Roman" w:hAnsi="Arial" w:cs="Arial"/>
          <w:color w:val="000000"/>
          <w:sz w:val="22"/>
          <w:szCs w:val="22"/>
        </w:rPr>
        <w:t>μL</w:t>
      </w:r>
      <w:proofErr w:type="spellEnd"/>
      <w:r w:rsidRPr="009F0051">
        <w:rPr>
          <w:rFonts w:ascii="Arial" w:eastAsia="Times New Roman" w:hAnsi="Arial" w:cs="Arial"/>
          <w:color w:val="000000"/>
          <w:sz w:val="22"/>
          <w:szCs w:val="22"/>
        </w:rPr>
        <w:t>”. Please remove commercial language (CutSmart, etc.)</w:t>
      </w:r>
    </w:p>
    <w:p w14:paraId="65C59462" w14:textId="77777777" w:rsidR="001F0BA8" w:rsidRDefault="001F0BA8" w:rsidP="009F0051">
      <w:pPr>
        <w:rPr>
          <w:rFonts w:ascii="Arial" w:eastAsia="Times New Roman" w:hAnsi="Arial" w:cs="Arial"/>
          <w:color w:val="000000"/>
          <w:sz w:val="22"/>
          <w:szCs w:val="22"/>
        </w:rPr>
      </w:pPr>
    </w:p>
    <w:p w14:paraId="40CF62B6" w14:textId="54AC31FD" w:rsidR="00715276" w:rsidRPr="0014373C" w:rsidRDefault="001F0BA8" w:rsidP="009F0051">
      <w:pPr>
        <w:rPr>
          <w:rFonts w:ascii="Calibri" w:eastAsia="Times New Roman" w:hAnsi="Calibri" w:cs="Calibri"/>
          <w:color w:val="000000"/>
          <w:sz w:val="22"/>
          <w:szCs w:val="22"/>
        </w:rPr>
      </w:pPr>
      <w:r>
        <w:rPr>
          <w:rFonts w:ascii="Arial" w:eastAsia="Times New Roman" w:hAnsi="Arial" w:cs="Arial"/>
          <w:color w:val="000000"/>
          <w:sz w:val="22"/>
          <w:szCs w:val="22"/>
        </w:rPr>
        <w:lastRenderedPageBreak/>
        <w:tab/>
      </w:r>
      <w:r w:rsidRPr="0014373C">
        <w:rPr>
          <w:rFonts w:ascii="Calibri" w:eastAsia="Times New Roman" w:hAnsi="Calibri" w:cs="Calibri"/>
          <w:color w:val="000000"/>
          <w:sz w:val="22"/>
          <w:szCs w:val="22"/>
        </w:rPr>
        <w:t>Done</w:t>
      </w:r>
      <w:r w:rsidR="009F0051" w:rsidRPr="0014373C">
        <w:rPr>
          <w:rFonts w:ascii="Calibri" w:eastAsia="Times New Roman" w:hAnsi="Calibri" w:cs="Calibri"/>
          <w:color w:val="000000"/>
          <w:sz w:val="22"/>
          <w:szCs w:val="22"/>
        </w:rPr>
        <w:br/>
      </w:r>
    </w:p>
    <w:p w14:paraId="79A1319D" w14:textId="77777777" w:rsidR="00B023F2" w:rsidRDefault="009F0051" w:rsidP="009F0051">
      <w:pPr>
        <w:rPr>
          <w:rFonts w:ascii="Arial" w:eastAsia="Times New Roman" w:hAnsi="Arial" w:cs="Arial"/>
          <w:color w:val="000000"/>
          <w:sz w:val="22"/>
          <w:szCs w:val="22"/>
        </w:rPr>
      </w:pPr>
      <w:r w:rsidRPr="009F0051">
        <w:rPr>
          <w:rFonts w:ascii="Arial" w:eastAsia="Times New Roman" w:hAnsi="Arial" w:cs="Arial"/>
          <w:color w:val="000000"/>
          <w:sz w:val="22"/>
          <w:szCs w:val="22"/>
        </w:rPr>
        <w:t>18. </w:t>
      </w:r>
      <w:proofErr w:type="spellStart"/>
      <w:r w:rsidRPr="009F0051">
        <w:rPr>
          <w:rFonts w:ascii="Arial" w:eastAsia="Times New Roman" w:hAnsi="Arial" w:cs="Arial"/>
          <w:color w:val="000000"/>
          <w:sz w:val="22"/>
          <w:szCs w:val="22"/>
        </w:rPr>
        <w:t>JoVE</w:t>
      </w:r>
      <w:proofErr w:type="spellEnd"/>
      <w:r w:rsidRPr="009F0051">
        <w:rPr>
          <w:rFonts w:ascii="Arial" w:eastAsia="Times New Roman" w:hAnsi="Arial" w:cs="Arial"/>
          <w:color w:val="000000"/>
          <w:sz w:val="22"/>
          <w:szCs w:val="22"/>
        </w:rPr>
        <w:t> articles are focused on the methods and the protocol, thus the discussion should be similarly focused. Please revise the Discussion to explicitly cover the following in detail in 3-6 paragraphs with citations:</w:t>
      </w:r>
      <w:r w:rsidRPr="009F0051">
        <w:rPr>
          <w:rFonts w:ascii="Arial" w:eastAsia="Times New Roman" w:hAnsi="Arial" w:cs="Arial"/>
          <w:color w:val="000000"/>
          <w:sz w:val="22"/>
          <w:szCs w:val="22"/>
        </w:rPr>
        <w:br/>
        <w:t>a) Critical steps within the protocol</w:t>
      </w:r>
      <w:r w:rsidRPr="009F0051">
        <w:rPr>
          <w:rFonts w:ascii="Arial" w:eastAsia="Times New Roman" w:hAnsi="Arial" w:cs="Arial"/>
          <w:color w:val="000000"/>
          <w:sz w:val="22"/>
          <w:szCs w:val="22"/>
        </w:rPr>
        <w:br/>
        <w:t>b) Any modifications and troubleshooting of the technique</w:t>
      </w:r>
      <w:r w:rsidRPr="009F0051">
        <w:rPr>
          <w:rFonts w:ascii="Arial" w:eastAsia="Times New Roman" w:hAnsi="Arial" w:cs="Arial"/>
          <w:color w:val="000000"/>
          <w:sz w:val="22"/>
          <w:szCs w:val="22"/>
        </w:rPr>
        <w:br/>
        <w:t>c) Any limitations of the technique</w:t>
      </w:r>
      <w:r w:rsidRPr="009F0051">
        <w:rPr>
          <w:rFonts w:ascii="Arial" w:eastAsia="Times New Roman" w:hAnsi="Arial" w:cs="Arial"/>
          <w:color w:val="000000"/>
          <w:sz w:val="22"/>
          <w:szCs w:val="22"/>
        </w:rPr>
        <w:br/>
        <w:t>d) The significance with respect to existing methods</w:t>
      </w:r>
      <w:r w:rsidRPr="009F0051">
        <w:rPr>
          <w:rFonts w:ascii="Arial" w:eastAsia="Times New Roman" w:hAnsi="Arial" w:cs="Arial"/>
          <w:color w:val="000000"/>
          <w:sz w:val="22"/>
          <w:szCs w:val="22"/>
        </w:rPr>
        <w:br/>
        <w:t>e) Any future applications of the technique</w:t>
      </w:r>
      <w:r w:rsidRPr="009F0051">
        <w:rPr>
          <w:rFonts w:ascii="Arial" w:eastAsia="Times New Roman" w:hAnsi="Arial" w:cs="Arial"/>
          <w:color w:val="000000"/>
          <w:sz w:val="22"/>
          <w:szCs w:val="22"/>
        </w:rPr>
        <w:br/>
        <w:t>19. References: Please do not abbreviate journal titles.</w:t>
      </w:r>
      <w:r w:rsidRPr="009F0051">
        <w:rPr>
          <w:rFonts w:ascii="Arial" w:eastAsia="Times New Roman" w:hAnsi="Arial" w:cs="Arial"/>
          <w:color w:val="000000"/>
          <w:sz w:val="22"/>
          <w:szCs w:val="22"/>
        </w:rPr>
        <w:br/>
      </w:r>
    </w:p>
    <w:p w14:paraId="799B78D2" w14:textId="77777777" w:rsidR="00B023F2" w:rsidRPr="00B023F2" w:rsidRDefault="00B023F2" w:rsidP="00B023F2">
      <w:pPr>
        <w:ind w:firstLine="720"/>
        <w:rPr>
          <w:rFonts w:ascii="Calibri" w:eastAsia="Times New Roman" w:hAnsi="Calibri" w:cs="Calibri"/>
          <w:color w:val="000000"/>
          <w:sz w:val="22"/>
          <w:szCs w:val="22"/>
        </w:rPr>
      </w:pPr>
      <w:r w:rsidRPr="00B023F2">
        <w:rPr>
          <w:rFonts w:ascii="Calibri" w:eastAsia="Times New Roman" w:hAnsi="Calibri" w:cs="Calibri"/>
          <w:color w:val="000000"/>
          <w:sz w:val="22"/>
          <w:szCs w:val="22"/>
        </w:rPr>
        <w:t>We have modified the discussion to highlight the above points.</w:t>
      </w:r>
    </w:p>
    <w:p w14:paraId="4E6CA5AF" w14:textId="5C3BB4FF" w:rsidR="00715276" w:rsidRDefault="009F0051" w:rsidP="00B023F2">
      <w:pPr>
        <w:ind w:firstLine="720"/>
        <w:rPr>
          <w:rFonts w:ascii="Arial" w:eastAsia="Times New Roman" w:hAnsi="Arial" w:cs="Arial"/>
          <w:color w:val="000000"/>
          <w:sz w:val="22"/>
          <w:szCs w:val="22"/>
        </w:rPr>
      </w:pPr>
      <w:r w:rsidRPr="009F0051">
        <w:rPr>
          <w:rFonts w:ascii="Arial" w:eastAsia="Times New Roman" w:hAnsi="Arial" w:cs="Arial"/>
          <w:color w:val="000000"/>
          <w:sz w:val="22"/>
          <w:szCs w:val="22"/>
        </w:rPr>
        <w:br/>
      </w:r>
      <w:r w:rsidRPr="009F0051">
        <w:rPr>
          <w:rFonts w:ascii="Arial" w:eastAsia="Times New Roman" w:hAnsi="Arial" w:cs="Arial"/>
          <w:b/>
          <w:bCs/>
          <w:color w:val="000000"/>
          <w:sz w:val="22"/>
          <w:szCs w:val="22"/>
        </w:rPr>
        <w:t>Reviewers' comments:</w:t>
      </w:r>
      <w:r w:rsidRPr="009F0051">
        <w:rPr>
          <w:rFonts w:ascii="Arial" w:eastAsia="Times New Roman" w:hAnsi="Arial" w:cs="Arial"/>
          <w:color w:val="000000"/>
          <w:sz w:val="22"/>
          <w:szCs w:val="22"/>
        </w:rPr>
        <w:br/>
      </w:r>
      <w:r w:rsidRPr="009F0051">
        <w:rPr>
          <w:rFonts w:ascii="Arial" w:eastAsia="Times New Roman" w:hAnsi="Arial" w:cs="Arial"/>
          <w:color w:val="000000"/>
          <w:sz w:val="22"/>
          <w:szCs w:val="22"/>
        </w:rPr>
        <w:br/>
      </w:r>
      <w:r w:rsidRPr="009F0051">
        <w:rPr>
          <w:rFonts w:ascii="Arial" w:eastAsia="Times New Roman" w:hAnsi="Arial" w:cs="Arial"/>
          <w:color w:val="000000"/>
          <w:sz w:val="22"/>
          <w:szCs w:val="22"/>
        </w:rPr>
        <w:br/>
      </w:r>
      <w:r w:rsidRPr="009F0051">
        <w:rPr>
          <w:rFonts w:ascii="Arial" w:eastAsia="Times New Roman" w:hAnsi="Arial" w:cs="Arial"/>
          <w:color w:val="000000"/>
          <w:sz w:val="22"/>
          <w:szCs w:val="22"/>
        </w:rPr>
        <w:br/>
      </w:r>
      <w:r w:rsidRPr="009F0051">
        <w:rPr>
          <w:rFonts w:ascii="Arial" w:eastAsia="Times New Roman" w:hAnsi="Arial" w:cs="Arial"/>
          <w:b/>
          <w:bCs/>
          <w:color w:val="000000"/>
          <w:sz w:val="22"/>
          <w:szCs w:val="22"/>
        </w:rPr>
        <w:t>Reviewer #1:</w:t>
      </w:r>
      <w:r w:rsidRPr="009F0051">
        <w:rPr>
          <w:rFonts w:ascii="Arial" w:eastAsia="Times New Roman" w:hAnsi="Arial" w:cs="Arial"/>
          <w:color w:val="000000"/>
          <w:sz w:val="22"/>
          <w:szCs w:val="22"/>
        </w:rPr>
        <w:br/>
      </w:r>
      <w:r w:rsidRPr="009F0051">
        <w:rPr>
          <w:rFonts w:ascii="Arial" w:eastAsia="Times New Roman" w:hAnsi="Arial" w:cs="Arial"/>
          <w:color w:val="000000"/>
          <w:sz w:val="22"/>
          <w:szCs w:val="22"/>
        </w:rPr>
        <w:br/>
        <w:t>Manuscript Summary:</w:t>
      </w:r>
      <w:r w:rsidRPr="009F0051">
        <w:rPr>
          <w:rFonts w:ascii="Arial" w:eastAsia="Times New Roman" w:hAnsi="Arial" w:cs="Arial"/>
          <w:color w:val="000000"/>
          <w:sz w:val="22"/>
          <w:szCs w:val="22"/>
        </w:rPr>
        <w:br/>
        <w:t>The authors provided detailed protocols for manipulation of gene expression in a special cavefish, Mexican tetra (Astyanax mexicanus). These methods are critical for further genetic and functional investigation.</w:t>
      </w:r>
      <w:r w:rsidRPr="009F0051">
        <w:rPr>
          <w:rFonts w:ascii="Arial" w:eastAsia="Times New Roman" w:hAnsi="Arial" w:cs="Arial"/>
          <w:color w:val="000000"/>
          <w:sz w:val="22"/>
          <w:szCs w:val="22"/>
        </w:rPr>
        <w:br/>
      </w:r>
    </w:p>
    <w:p w14:paraId="2BFF687F" w14:textId="5069FCE2" w:rsidR="00715276" w:rsidRPr="0014373C" w:rsidRDefault="00715276" w:rsidP="00715276">
      <w:pPr>
        <w:ind w:left="720"/>
        <w:rPr>
          <w:rFonts w:ascii="Calibri" w:eastAsia="Times New Roman" w:hAnsi="Calibri" w:cs="Calibri"/>
          <w:color w:val="000000"/>
          <w:sz w:val="22"/>
          <w:szCs w:val="22"/>
        </w:rPr>
      </w:pPr>
      <w:r w:rsidRPr="0014373C">
        <w:rPr>
          <w:rFonts w:ascii="Calibri" w:eastAsia="Times New Roman" w:hAnsi="Calibri" w:cs="Calibri"/>
          <w:color w:val="000000"/>
          <w:sz w:val="22"/>
          <w:szCs w:val="22"/>
        </w:rPr>
        <w:t>We thank the author for reviewing the manuscript, and for their feedback. Each point below has been addressed.</w:t>
      </w:r>
    </w:p>
    <w:p w14:paraId="2E489D17" w14:textId="391D16C5" w:rsidR="00715276" w:rsidRDefault="009F0051" w:rsidP="009F0051">
      <w:pPr>
        <w:rPr>
          <w:rFonts w:ascii="Arial" w:eastAsia="Times New Roman" w:hAnsi="Arial" w:cs="Arial"/>
          <w:color w:val="000000"/>
          <w:sz w:val="22"/>
          <w:szCs w:val="22"/>
        </w:rPr>
      </w:pPr>
      <w:r w:rsidRPr="009F0051">
        <w:rPr>
          <w:rFonts w:ascii="Arial" w:eastAsia="Times New Roman" w:hAnsi="Arial" w:cs="Arial"/>
          <w:color w:val="000000"/>
          <w:sz w:val="22"/>
          <w:szCs w:val="22"/>
        </w:rPr>
        <w:br/>
        <w:t>Major Concerns:</w:t>
      </w:r>
      <w:r w:rsidRPr="009F0051">
        <w:rPr>
          <w:rFonts w:ascii="Arial" w:eastAsia="Times New Roman" w:hAnsi="Arial" w:cs="Arial"/>
          <w:color w:val="000000"/>
          <w:sz w:val="22"/>
          <w:szCs w:val="22"/>
        </w:rPr>
        <w:br/>
        <w:t>Lines 254-255: Why didn't use the published genome sequence of this cavefish for designing Tol2 constructs?</w:t>
      </w:r>
    </w:p>
    <w:p w14:paraId="7D41715A" w14:textId="77777777" w:rsidR="00715276" w:rsidRDefault="00715276" w:rsidP="009F0051">
      <w:pPr>
        <w:rPr>
          <w:rFonts w:ascii="Arial" w:eastAsia="Times New Roman" w:hAnsi="Arial" w:cs="Arial"/>
          <w:color w:val="000000"/>
          <w:sz w:val="22"/>
          <w:szCs w:val="22"/>
        </w:rPr>
      </w:pPr>
    </w:p>
    <w:p w14:paraId="70373C37" w14:textId="0F80783B" w:rsidR="00715276" w:rsidRPr="00715276" w:rsidRDefault="00715276" w:rsidP="00715276">
      <w:pPr>
        <w:ind w:left="720" w:right="864"/>
        <w:rPr>
          <w:rFonts w:ascii="Calibri" w:eastAsia="Times New Roman" w:hAnsi="Calibri" w:cs="Calibri"/>
          <w:color w:val="000000"/>
          <w:sz w:val="22"/>
          <w:szCs w:val="22"/>
        </w:rPr>
      </w:pPr>
      <w:r w:rsidRPr="00715276">
        <w:rPr>
          <w:rFonts w:ascii="Calibri" w:eastAsia="Times New Roman" w:hAnsi="Calibri" w:cs="Calibri"/>
          <w:color w:val="000000"/>
          <w:sz w:val="22"/>
          <w:szCs w:val="22"/>
        </w:rPr>
        <w:t xml:space="preserve">We initially decided to use well-established Tol2 vectors, which are widely used in zebrafish research. This </w:t>
      </w:r>
      <w:r w:rsidRPr="00715276">
        <w:rPr>
          <w:rFonts w:ascii="Calibri" w:eastAsia="Times New Roman" w:hAnsi="Calibri" w:cs="Calibri"/>
          <w:color w:val="000000" w:themeColor="text1"/>
          <w:sz w:val="22"/>
          <w:szCs w:val="22"/>
        </w:rPr>
        <w:t xml:space="preserve">allowed us to optimize the protocol using reagents that we knew worked well. However, since establishing this protocol in </w:t>
      </w:r>
      <w:r w:rsidRPr="00715276">
        <w:rPr>
          <w:rFonts w:ascii="Calibri" w:eastAsia="Times New Roman" w:hAnsi="Calibri" w:cs="Calibri"/>
          <w:i/>
          <w:color w:val="000000" w:themeColor="text1"/>
          <w:sz w:val="22"/>
          <w:szCs w:val="22"/>
        </w:rPr>
        <w:t>Astyanax mexicanus</w:t>
      </w:r>
      <w:r w:rsidRPr="00715276">
        <w:rPr>
          <w:rFonts w:ascii="Calibri" w:eastAsia="Times New Roman" w:hAnsi="Calibri" w:cs="Calibri"/>
          <w:color w:val="000000" w:themeColor="text1"/>
          <w:sz w:val="22"/>
          <w:szCs w:val="22"/>
        </w:rPr>
        <w:t xml:space="preserve">, subsequent studies can use the published genome sequences to target specific genes of interest. </w:t>
      </w:r>
    </w:p>
    <w:p w14:paraId="095E4330" w14:textId="77777777" w:rsidR="00715276" w:rsidRDefault="009F0051" w:rsidP="009F0051">
      <w:pPr>
        <w:rPr>
          <w:rFonts w:ascii="Arial" w:eastAsia="Times New Roman" w:hAnsi="Arial" w:cs="Arial"/>
          <w:color w:val="000000"/>
          <w:sz w:val="22"/>
          <w:szCs w:val="22"/>
        </w:rPr>
      </w:pPr>
      <w:r w:rsidRPr="009F0051">
        <w:rPr>
          <w:rFonts w:ascii="Arial" w:eastAsia="Times New Roman" w:hAnsi="Arial" w:cs="Arial"/>
          <w:color w:val="000000"/>
          <w:sz w:val="22"/>
          <w:szCs w:val="22"/>
        </w:rPr>
        <w:br/>
        <w:t>Lines 252-298: Where is the description of Table #2 in the main text?</w:t>
      </w:r>
      <w:r w:rsidRPr="009F0051">
        <w:rPr>
          <w:rFonts w:ascii="Arial" w:eastAsia="Times New Roman" w:hAnsi="Arial" w:cs="Arial"/>
          <w:color w:val="000000"/>
          <w:sz w:val="22"/>
          <w:szCs w:val="22"/>
        </w:rPr>
        <w:br/>
      </w:r>
    </w:p>
    <w:p w14:paraId="04395341" w14:textId="39EA78C3" w:rsidR="00715276" w:rsidRPr="0014373C" w:rsidRDefault="00715276" w:rsidP="00715276">
      <w:pPr>
        <w:ind w:firstLine="720"/>
        <w:rPr>
          <w:rFonts w:ascii="Calibri" w:eastAsia="Times New Roman" w:hAnsi="Calibri" w:cs="Calibri"/>
          <w:color w:val="000000"/>
          <w:sz w:val="22"/>
          <w:szCs w:val="22"/>
        </w:rPr>
      </w:pPr>
      <w:r w:rsidRPr="0014373C">
        <w:rPr>
          <w:rFonts w:ascii="Calibri" w:eastAsia="Times New Roman" w:hAnsi="Calibri" w:cs="Calibri"/>
          <w:color w:val="000000"/>
          <w:sz w:val="22"/>
          <w:szCs w:val="22"/>
        </w:rPr>
        <w:t>We reference the Table in Step #4.2.4</w:t>
      </w:r>
    </w:p>
    <w:p w14:paraId="46FC2B6C" w14:textId="40559695" w:rsidR="00715276" w:rsidRDefault="009F0051" w:rsidP="009F0051">
      <w:pPr>
        <w:rPr>
          <w:rFonts w:ascii="Arial" w:eastAsia="Times New Roman" w:hAnsi="Arial" w:cs="Arial"/>
          <w:color w:val="000000"/>
          <w:sz w:val="22"/>
          <w:szCs w:val="22"/>
        </w:rPr>
      </w:pPr>
      <w:r w:rsidRPr="009F0051">
        <w:rPr>
          <w:rFonts w:ascii="Arial" w:eastAsia="Times New Roman" w:hAnsi="Arial" w:cs="Arial"/>
          <w:color w:val="000000"/>
          <w:sz w:val="22"/>
          <w:szCs w:val="22"/>
        </w:rPr>
        <w:br/>
        <w:t>Minor Concerns:</w:t>
      </w:r>
      <w:r w:rsidRPr="009F0051">
        <w:rPr>
          <w:rFonts w:ascii="Arial" w:eastAsia="Times New Roman" w:hAnsi="Arial" w:cs="Arial"/>
          <w:color w:val="000000"/>
          <w:sz w:val="22"/>
          <w:szCs w:val="22"/>
        </w:rPr>
        <w:br/>
        <w:t xml:space="preserve">Please don't use </w:t>
      </w:r>
      <w:proofErr w:type="spellStart"/>
      <w:r w:rsidRPr="009F0051">
        <w:rPr>
          <w:rFonts w:ascii="Arial" w:eastAsia="Times New Roman" w:hAnsi="Arial" w:cs="Arial"/>
          <w:color w:val="000000"/>
          <w:sz w:val="22"/>
          <w:szCs w:val="22"/>
        </w:rPr>
        <w:t>abrreviations</w:t>
      </w:r>
      <w:proofErr w:type="spellEnd"/>
      <w:r w:rsidRPr="009F0051">
        <w:rPr>
          <w:rFonts w:ascii="Arial" w:eastAsia="Times New Roman" w:hAnsi="Arial" w:cs="Arial"/>
          <w:color w:val="000000"/>
          <w:sz w:val="22"/>
          <w:szCs w:val="22"/>
        </w:rPr>
        <w:t xml:space="preserve"> for certain normal terms, such as spec on lines 264 &amp; 280.</w:t>
      </w:r>
      <w:r w:rsidRPr="009F0051">
        <w:rPr>
          <w:rFonts w:ascii="Arial" w:eastAsia="Times New Roman" w:hAnsi="Arial" w:cs="Arial"/>
          <w:color w:val="000000"/>
          <w:sz w:val="22"/>
          <w:szCs w:val="22"/>
        </w:rPr>
        <w:br/>
        <w:t>The authors are recommended to polish the manuscript carefully, since it is not</w:t>
      </w:r>
      <w:r w:rsidR="00715276">
        <w:rPr>
          <w:rFonts w:ascii="Arial" w:eastAsia="Times New Roman" w:hAnsi="Arial" w:cs="Arial"/>
          <w:color w:val="000000"/>
          <w:sz w:val="22"/>
          <w:szCs w:val="22"/>
        </w:rPr>
        <w:t xml:space="preserve"> a note records of experiments.</w:t>
      </w:r>
      <w:r w:rsidRPr="009F0051">
        <w:rPr>
          <w:rFonts w:ascii="Arial" w:eastAsia="Times New Roman" w:hAnsi="Arial" w:cs="Arial"/>
          <w:color w:val="000000"/>
          <w:sz w:val="22"/>
          <w:szCs w:val="22"/>
        </w:rPr>
        <w:br/>
      </w:r>
    </w:p>
    <w:p w14:paraId="539AC915" w14:textId="77777777" w:rsidR="0014373C" w:rsidRDefault="00715276" w:rsidP="00715276">
      <w:pPr>
        <w:ind w:firstLine="720"/>
        <w:rPr>
          <w:rFonts w:ascii="Arial" w:eastAsia="Times New Roman" w:hAnsi="Arial" w:cs="Arial"/>
          <w:color w:val="000000"/>
          <w:sz w:val="22"/>
          <w:szCs w:val="22"/>
        </w:rPr>
      </w:pPr>
      <w:r>
        <w:rPr>
          <w:rFonts w:ascii="Arial" w:eastAsia="Times New Roman" w:hAnsi="Arial" w:cs="Arial"/>
          <w:color w:val="000000"/>
          <w:sz w:val="22"/>
          <w:szCs w:val="22"/>
        </w:rPr>
        <w:t>Abbreviations have been removed, and the manuscript has been proof-read.</w:t>
      </w:r>
      <w:r w:rsidR="009F0051" w:rsidRPr="009F0051">
        <w:rPr>
          <w:rFonts w:ascii="Arial" w:eastAsia="Times New Roman" w:hAnsi="Arial" w:cs="Arial"/>
          <w:color w:val="000000"/>
          <w:sz w:val="22"/>
          <w:szCs w:val="22"/>
        </w:rPr>
        <w:br/>
      </w:r>
      <w:r w:rsidR="009F0051" w:rsidRPr="009F0051">
        <w:rPr>
          <w:rFonts w:ascii="Arial" w:eastAsia="Times New Roman" w:hAnsi="Arial" w:cs="Arial"/>
          <w:color w:val="000000"/>
          <w:sz w:val="22"/>
          <w:szCs w:val="22"/>
        </w:rPr>
        <w:br/>
      </w:r>
      <w:r w:rsidR="009F0051" w:rsidRPr="009F0051">
        <w:rPr>
          <w:rFonts w:ascii="Arial" w:eastAsia="Times New Roman" w:hAnsi="Arial" w:cs="Arial"/>
          <w:b/>
          <w:bCs/>
          <w:color w:val="000000"/>
          <w:sz w:val="22"/>
          <w:szCs w:val="22"/>
        </w:rPr>
        <w:t>Reviewer #2:</w:t>
      </w:r>
      <w:r w:rsidR="009F0051" w:rsidRPr="009F0051">
        <w:rPr>
          <w:rFonts w:ascii="Arial" w:eastAsia="Times New Roman" w:hAnsi="Arial" w:cs="Arial"/>
          <w:color w:val="000000"/>
          <w:sz w:val="22"/>
          <w:szCs w:val="22"/>
        </w:rPr>
        <w:br/>
      </w:r>
      <w:r w:rsidR="009F0051" w:rsidRPr="009F0051">
        <w:rPr>
          <w:rFonts w:ascii="Arial" w:eastAsia="Times New Roman" w:hAnsi="Arial" w:cs="Arial"/>
          <w:color w:val="000000"/>
          <w:sz w:val="22"/>
          <w:szCs w:val="22"/>
        </w:rPr>
        <w:br/>
        <w:t>Manuscript Summary:</w:t>
      </w:r>
      <w:r w:rsidR="009F0051" w:rsidRPr="009F0051">
        <w:rPr>
          <w:rFonts w:ascii="Arial" w:eastAsia="Times New Roman" w:hAnsi="Arial" w:cs="Arial"/>
          <w:color w:val="000000"/>
          <w:sz w:val="22"/>
          <w:szCs w:val="22"/>
        </w:rPr>
        <w:br/>
        <w:t xml:space="preserve">The author described the procedure to generate the gain of function and loss of function in A. mexicanus with detailed parameters and impressive pictures. In overall, the description and protocols were clear, which is ideally to extent the protocols to other fish species. However, there are more data should be </w:t>
      </w:r>
      <w:r w:rsidR="009F0051" w:rsidRPr="009F0051">
        <w:rPr>
          <w:rFonts w:ascii="Arial" w:eastAsia="Times New Roman" w:hAnsi="Arial" w:cs="Arial"/>
          <w:color w:val="000000"/>
          <w:sz w:val="22"/>
          <w:szCs w:val="22"/>
        </w:rPr>
        <w:lastRenderedPageBreak/>
        <w:t xml:space="preserve">provided as the requirement for Journal of Visualized Experiments, the efficacy of the protocol must be demonstrated. Therefore, a minor reversion need be made before </w:t>
      </w:r>
      <w:proofErr w:type="gramStart"/>
      <w:r w:rsidR="009F0051" w:rsidRPr="009F0051">
        <w:rPr>
          <w:rFonts w:ascii="Arial" w:eastAsia="Times New Roman" w:hAnsi="Arial" w:cs="Arial"/>
          <w:color w:val="000000"/>
          <w:sz w:val="22"/>
          <w:szCs w:val="22"/>
        </w:rPr>
        <w:t>accept</w:t>
      </w:r>
      <w:proofErr w:type="gramEnd"/>
      <w:r w:rsidR="009F0051" w:rsidRPr="009F0051">
        <w:rPr>
          <w:rFonts w:ascii="Arial" w:eastAsia="Times New Roman" w:hAnsi="Arial" w:cs="Arial"/>
          <w:color w:val="000000"/>
          <w:sz w:val="22"/>
          <w:szCs w:val="22"/>
        </w:rPr>
        <w:t>.</w:t>
      </w:r>
      <w:r w:rsidR="009F0051" w:rsidRPr="009F0051">
        <w:rPr>
          <w:rFonts w:ascii="Arial" w:eastAsia="Times New Roman" w:hAnsi="Arial" w:cs="Arial"/>
          <w:color w:val="000000"/>
          <w:sz w:val="22"/>
          <w:szCs w:val="22"/>
        </w:rPr>
        <w:br/>
      </w:r>
    </w:p>
    <w:p w14:paraId="0DC8FDB2" w14:textId="2E9EB9A1" w:rsidR="0014373C" w:rsidRPr="0014373C" w:rsidRDefault="0014373C" w:rsidP="0014373C">
      <w:pPr>
        <w:ind w:left="720" w:right="864"/>
        <w:rPr>
          <w:rFonts w:ascii="Calibri" w:eastAsia="Times New Roman" w:hAnsi="Calibri" w:cs="Calibri"/>
          <w:color w:val="000000"/>
          <w:sz w:val="22"/>
          <w:szCs w:val="22"/>
        </w:rPr>
      </w:pPr>
      <w:r w:rsidRPr="0014373C">
        <w:rPr>
          <w:rFonts w:ascii="Calibri" w:eastAsia="Times New Roman" w:hAnsi="Calibri" w:cs="Calibri"/>
          <w:color w:val="000000"/>
          <w:sz w:val="22"/>
          <w:szCs w:val="22"/>
        </w:rPr>
        <w:t>We thank the reviewer for providing thoughtful comments. We have modified the figures and the text to address most of the concerns raised.</w:t>
      </w:r>
      <w:r>
        <w:rPr>
          <w:rFonts w:ascii="Calibri" w:eastAsia="Times New Roman" w:hAnsi="Calibri" w:cs="Calibri"/>
          <w:color w:val="000000"/>
          <w:sz w:val="22"/>
          <w:szCs w:val="22"/>
        </w:rPr>
        <w:t xml:space="preserve"> Unfortunately, we did not systematically keep track of survival for either transgenesis or MO-injection, but we have not observed notable number of deaths when compared to controls. All other points have been addressed fully.</w:t>
      </w:r>
    </w:p>
    <w:p w14:paraId="61174D56" w14:textId="23479FC5" w:rsidR="00715276" w:rsidRDefault="009F0051" w:rsidP="00715276">
      <w:pPr>
        <w:ind w:firstLine="720"/>
        <w:rPr>
          <w:rFonts w:ascii="Arial" w:eastAsia="Times New Roman" w:hAnsi="Arial" w:cs="Arial"/>
          <w:color w:val="000000"/>
          <w:sz w:val="22"/>
          <w:szCs w:val="22"/>
        </w:rPr>
      </w:pPr>
      <w:r w:rsidRPr="009F0051">
        <w:rPr>
          <w:rFonts w:ascii="Arial" w:eastAsia="Times New Roman" w:hAnsi="Arial" w:cs="Arial"/>
          <w:color w:val="000000"/>
          <w:sz w:val="22"/>
          <w:szCs w:val="22"/>
        </w:rPr>
        <w:br/>
        <w:t xml:space="preserve">1. In figure 1, the author obtained the morpholino-fish and showed the final effect, how many embryos (n=?) they used for Surface fish and </w:t>
      </w:r>
      <w:proofErr w:type="spellStart"/>
      <w:r w:rsidRPr="009F0051">
        <w:rPr>
          <w:rFonts w:ascii="Arial" w:eastAsia="Times New Roman" w:hAnsi="Arial" w:cs="Arial"/>
          <w:color w:val="000000"/>
          <w:sz w:val="22"/>
          <w:szCs w:val="22"/>
        </w:rPr>
        <w:t>Pachon</w:t>
      </w:r>
      <w:proofErr w:type="spellEnd"/>
      <w:r w:rsidRPr="009F0051">
        <w:rPr>
          <w:rFonts w:ascii="Arial" w:eastAsia="Times New Roman" w:hAnsi="Arial" w:cs="Arial"/>
          <w:color w:val="000000"/>
          <w:sz w:val="22"/>
          <w:szCs w:val="22"/>
        </w:rPr>
        <w:t xml:space="preserve"> fish? How many embryos show effect?</w:t>
      </w:r>
    </w:p>
    <w:p w14:paraId="0A7B1737" w14:textId="2F363FDF" w:rsidR="00715276" w:rsidRDefault="00715276" w:rsidP="00715276">
      <w:pPr>
        <w:ind w:firstLine="720"/>
        <w:rPr>
          <w:rFonts w:ascii="Arial" w:eastAsia="Times New Roman" w:hAnsi="Arial" w:cs="Arial"/>
          <w:color w:val="000000"/>
          <w:sz w:val="22"/>
          <w:szCs w:val="22"/>
        </w:rPr>
      </w:pPr>
    </w:p>
    <w:p w14:paraId="4F3D0BE7" w14:textId="4DCDA929" w:rsidR="00715276" w:rsidRPr="0014373C" w:rsidRDefault="00AB499E" w:rsidP="0014373C">
      <w:pPr>
        <w:ind w:right="864" w:firstLine="720"/>
        <w:rPr>
          <w:rFonts w:ascii="Calibri" w:eastAsia="Times New Roman" w:hAnsi="Calibri" w:cs="Calibri"/>
          <w:color w:val="000000"/>
          <w:sz w:val="22"/>
          <w:szCs w:val="22"/>
        </w:rPr>
      </w:pPr>
      <w:r w:rsidRPr="0014373C">
        <w:rPr>
          <w:rFonts w:ascii="Calibri" w:eastAsia="Times New Roman" w:hAnsi="Calibri" w:cs="Calibri"/>
          <w:color w:val="000000"/>
          <w:sz w:val="22"/>
          <w:szCs w:val="22"/>
        </w:rPr>
        <w:t xml:space="preserve">We did not systematically track this. </w:t>
      </w:r>
      <w:r w:rsidR="00D070E7" w:rsidRPr="0014373C">
        <w:rPr>
          <w:rFonts w:ascii="Calibri" w:eastAsia="Times New Roman" w:hAnsi="Calibri" w:cs="Calibri"/>
          <w:color w:val="000000"/>
          <w:sz w:val="22"/>
          <w:szCs w:val="22"/>
        </w:rPr>
        <w:t xml:space="preserve">On average, the MO does not seem to affect larvae </w:t>
      </w:r>
      <w:r w:rsidR="0014373C" w:rsidRPr="0014373C">
        <w:rPr>
          <w:rFonts w:ascii="Calibri" w:eastAsia="Times New Roman" w:hAnsi="Calibri" w:cs="Calibri"/>
          <w:color w:val="000000"/>
          <w:sz w:val="22"/>
          <w:szCs w:val="22"/>
        </w:rPr>
        <w:tab/>
      </w:r>
      <w:r w:rsidR="00D070E7" w:rsidRPr="0014373C">
        <w:rPr>
          <w:rFonts w:ascii="Calibri" w:eastAsia="Times New Roman" w:hAnsi="Calibri" w:cs="Calibri"/>
          <w:color w:val="000000"/>
          <w:sz w:val="22"/>
          <w:szCs w:val="22"/>
        </w:rPr>
        <w:t>grossly.</w:t>
      </w:r>
    </w:p>
    <w:p w14:paraId="2A4276C8" w14:textId="77777777" w:rsidR="00715276" w:rsidRDefault="009F0051" w:rsidP="00715276">
      <w:pPr>
        <w:ind w:firstLine="720"/>
        <w:rPr>
          <w:rFonts w:ascii="Arial" w:eastAsia="Times New Roman" w:hAnsi="Arial" w:cs="Arial"/>
          <w:color w:val="000000"/>
          <w:sz w:val="22"/>
          <w:szCs w:val="22"/>
        </w:rPr>
      </w:pPr>
      <w:r w:rsidRPr="009F0051">
        <w:rPr>
          <w:rFonts w:ascii="Arial" w:eastAsia="Times New Roman" w:hAnsi="Arial" w:cs="Arial"/>
          <w:color w:val="000000"/>
          <w:sz w:val="22"/>
          <w:szCs w:val="22"/>
        </w:rPr>
        <w:br/>
        <w:t>2. In Figure 2, the Oca2 gene was disrupted by Crispr/Cas9, and evidently proved by PCR and final mutant fish. Is it possibly and necessary to provide the original sequencing photo/data to show the deletion of 2-bp near PAM? And how many mutants they obtained from the sequenced clones? Another question is: Crispr/Cas9 always give more than one type of deletion in the target region, whether the author observe other type of deletion in the PAM region?</w:t>
      </w:r>
    </w:p>
    <w:p w14:paraId="1C1021DE" w14:textId="77777777" w:rsidR="00715276" w:rsidRDefault="00715276" w:rsidP="00715276">
      <w:pPr>
        <w:ind w:firstLine="720"/>
        <w:rPr>
          <w:rFonts w:ascii="Arial" w:eastAsia="Times New Roman" w:hAnsi="Arial" w:cs="Arial"/>
          <w:color w:val="000000"/>
          <w:sz w:val="22"/>
          <w:szCs w:val="22"/>
        </w:rPr>
      </w:pPr>
    </w:p>
    <w:p w14:paraId="31EFF3ED" w14:textId="7E637038" w:rsidR="00715276" w:rsidRPr="00715276" w:rsidRDefault="00715276" w:rsidP="00715276">
      <w:pPr>
        <w:ind w:left="720" w:right="864"/>
        <w:rPr>
          <w:rFonts w:ascii="Calibri" w:eastAsia="Times New Roman" w:hAnsi="Calibri" w:cs="Calibri"/>
          <w:color w:val="0000FF"/>
          <w:sz w:val="22"/>
          <w:szCs w:val="22"/>
        </w:rPr>
      </w:pPr>
      <w:r w:rsidRPr="0014373C">
        <w:rPr>
          <w:rFonts w:ascii="Calibri" w:eastAsia="Times New Roman" w:hAnsi="Calibri" w:cs="Calibri"/>
          <w:color w:val="000000" w:themeColor="text1"/>
          <w:sz w:val="22"/>
          <w:szCs w:val="22"/>
        </w:rPr>
        <w:t>We focused on sequencing of alleles that were transmitted through the germline, and which we could use to establish lines.  These sequencing results have been added to the manuscript</w:t>
      </w:r>
      <w:r w:rsidR="0014373C" w:rsidRPr="0014373C">
        <w:rPr>
          <w:rFonts w:ascii="Calibri" w:eastAsia="Times New Roman" w:hAnsi="Calibri" w:cs="Calibri"/>
          <w:color w:val="000000" w:themeColor="text1"/>
          <w:sz w:val="22"/>
          <w:szCs w:val="22"/>
        </w:rPr>
        <w:t>, notably in Figure 2B-C</w:t>
      </w:r>
      <w:r w:rsidRPr="0014373C">
        <w:rPr>
          <w:rFonts w:ascii="Calibri" w:eastAsia="Times New Roman" w:hAnsi="Calibri" w:cs="Calibri"/>
          <w:color w:val="000000" w:themeColor="text1"/>
          <w:sz w:val="22"/>
          <w:szCs w:val="22"/>
        </w:rPr>
        <w:t>. Regarding the differences in mutations among individuals: we established 2 lines from two different founder fish, each of which contained a different</w:t>
      </w:r>
      <w:r w:rsidRPr="00715276">
        <w:rPr>
          <w:rFonts w:ascii="Calibri" w:eastAsia="Times New Roman" w:hAnsi="Calibri" w:cs="Calibri"/>
          <w:color w:val="000000" w:themeColor="text1"/>
          <w:sz w:val="22"/>
          <w:szCs w:val="22"/>
        </w:rPr>
        <w:t xml:space="preserve"> mutation.</w:t>
      </w:r>
    </w:p>
    <w:p w14:paraId="17950B1D" w14:textId="77777777" w:rsidR="00715276" w:rsidRDefault="009F0051" w:rsidP="00715276">
      <w:pPr>
        <w:ind w:firstLine="720"/>
        <w:rPr>
          <w:rFonts w:ascii="Arial" w:eastAsia="Times New Roman" w:hAnsi="Arial" w:cs="Arial"/>
          <w:color w:val="000000"/>
          <w:sz w:val="22"/>
          <w:szCs w:val="22"/>
        </w:rPr>
      </w:pPr>
      <w:r w:rsidRPr="009F0051">
        <w:rPr>
          <w:rFonts w:ascii="Arial" w:eastAsia="Times New Roman" w:hAnsi="Arial" w:cs="Arial"/>
          <w:color w:val="000000"/>
          <w:sz w:val="22"/>
          <w:szCs w:val="22"/>
        </w:rPr>
        <w:br/>
        <w:t>3. In figure 3, they already obtained the transgenic lines and looked great. What is number of injected embryos and the ratio to get the transgenic line?</w:t>
      </w:r>
    </w:p>
    <w:p w14:paraId="3D1F41C0" w14:textId="77777777" w:rsidR="00715276" w:rsidRDefault="00715276" w:rsidP="00715276">
      <w:pPr>
        <w:ind w:firstLine="720"/>
        <w:rPr>
          <w:rFonts w:ascii="Arial" w:eastAsia="Times New Roman" w:hAnsi="Arial" w:cs="Arial"/>
          <w:color w:val="000000"/>
          <w:sz w:val="22"/>
          <w:szCs w:val="22"/>
        </w:rPr>
      </w:pPr>
    </w:p>
    <w:p w14:paraId="04360D3A" w14:textId="77777777" w:rsidR="00D070E7" w:rsidRDefault="00D070E7" w:rsidP="00D070E7">
      <w:pPr>
        <w:ind w:left="720"/>
        <w:rPr>
          <w:rFonts w:ascii="Arial" w:eastAsia="Times New Roman" w:hAnsi="Arial" w:cs="Arial"/>
          <w:color w:val="000000"/>
          <w:sz w:val="22"/>
          <w:szCs w:val="22"/>
        </w:rPr>
      </w:pPr>
      <w:r w:rsidRPr="00D070E7">
        <w:rPr>
          <w:rFonts w:ascii="Arial" w:eastAsia="Times New Roman" w:hAnsi="Arial" w:cs="Arial"/>
          <w:color w:val="000000"/>
          <w:sz w:val="22"/>
          <w:szCs w:val="22"/>
        </w:rPr>
        <w:t>We also did not track this systematically. We do see that more death following injection in cavefish, but it is not severe. We also expect that this will vary with different constructs.</w:t>
      </w:r>
      <w:r w:rsidR="009F0051" w:rsidRPr="009F0051">
        <w:rPr>
          <w:rFonts w:ascii="Arial" w:eastAsia="Times New Roman" w:hAnsi="Arial" w:cs="Arial"/>
          <w:color w:val="000000"/>
          <w:sz w:val="22"/>
          <w:szCs w:val="22"/>
        </w:rPr>
        <w:br/>
      </w:r>
      <w:r w:rsidR="009F0051" w:rsidRPr="009F0051">
        <w:rPr>
          <w:rFonts w:ascii="Arial" w:eastAsia="Times New Roman" w:hAnsi="Arial" w:cs="Arial"/>
          <w:color w:val="000000"/>
          <w:sz w:val="22"/>
          <w:szCs w:val="22"/>
        </w:rPr>
        <w:br/>
      </w:r>
    </w:p>
    <w:p w14:paraId="36860D1B" w14:textId="77777777" w:rsidR="00291A7D" w:rsidRDefault="009F0051" w:rsidP="00715276">
      <w:pPr>
        <w:ind w:firstLine="720"/>
        <w:rPr>
          <w:rFonts w:ascii="Arial" w:eastAsia="Times New Roman" w:hAnsi="Arial" w:cs="Arial"/>
          <w:color w:val="000000"/>
          <w:sz w:val="22"/>
          <w:szCs w:val="22"/>
        </w:rPr>
      </w:pPr>
      <w:r w:rsidRPr="009F0051">
        <w:rPr>
          <w:rFonts w:ascii="Arial" w:eastAsia="Times New Roman" w:hAnsi="Arial" w:cs="Arial"/>
          <w:color w:val="000000"/>
          <w:sz w:val="22"/>
          <w:szCs w:val="22"/>
        </w:rPr>
        <w:br/>
      </w:r>
      <w:r w:rsidRPr="009F0051">
        <w:rPr>
          <w:rFonts w:ascii="Arial" w:eastAsia="Times New Roman" w:hAnsi="Arial" w:cs="Arial"/>
          <w:b/>
          <w:bCs/>
          <w:color w:val="000000"/>
          <w:sz w:val="22"/>
          <w:szCs w:val="22"/>
        </w:rPr>
        <w:t>Reviewer #3:</w:t>
      </w:r>
      <w:r w:rsidRPr="009F0051">
        <w:rPr>
          <w:rFonts w:ascii="Arial" w:eastAsia="Times New Roman" w:hAnsi="Arial" w:cs="Arial"/>
          <w:color w:val="000000"/>
          <w:sz w:val="22"/>
          <w:szCs w:val="22"/>
        </w:rPr>
        <w:br/>
      </w:r>
      <w:r w:rsidRPr="009F0051">
        <w:rPr>
          <w:rFonts w:ascii="Arial" w:eastAsia="Times New Roman" w:hAnsi="Arial" w:cs="Arial"/>
          <w:color w:val="000000"/>
          <w:sz w:val="22"/>
          <w:szCs w:val="22"/>
        </w:rPr>
        <w:br/>
        <w:t>Manuscript Summary:</w:t>
      </w:r>
      <w:r w:rsidRPr="009F0051">
        <w:rPr>
          <w:rFonts w:ascii="Arial" w:eastAsia="Times New Roman" w:hAnsi="Arial" w:cs="Arial"/>
          <w:color w:val="000000"/>
          <w:sz w:val="22"/>
          <w:szCs w:val="22"/>
        </w:rPr>
        <w:br/>
        <w:t xml:space="preserve">The authors describe a protocol for three approaches for studying and manipulating gene functions in A. mexicanus. The protocol included the use of morpholino, tol2 transgenesis and CRISPR-Cas9 gene editing. Morpholinos were used to knock down the neuropeptide </w:t>
      </w:r>
      <w:proofErr w:type="spellStart"/>
      <w:r w:rsidRPr="009F0051">
        <w:rPr>
          <w:rFonts w:ascii="Arial" w:eastAsia="Times New Roman" w:hAnsi="Arial" w:cs="Arial"/>
          <w:color w:val="000000"/>
          <w:sz w:val="22"/>
          <w:szCs w:val="22"/>
        </w:rPr>
        <w:t>hcrt</w:t>
      </w:r>
      <w:proofErr w:type="spellEnd"/>
      <w:r w:rsidRPr="009F0051">
        <w:rPr>
          <w:rFonts w:ascii="Arial" w:eastAsia="Times New Roman" w:hAnsi="Arial" w:cs="Arial"/>
          <w:color w:val="000000"/>
          <w:sz w:val="22"/>
          <w:szCs w:val="22"/>
        </w:rPr>
        <w:t xml:space="preserve"> to study its role in sleep regulation. Oca2 gene that is responsible for albinism was knocked out using the CRISPR-Cas9 system. Tol2 transgenic approach was used to generate transgenic fish expressing the GCaMP6s gene.</w:t>
      </w:r>
    </w:p>
    <w:p w14:paraId="6A31AE38" w14:textId="77777777" w:rsidR="00291A7D" w:rsidRDefault="00291A7D" w:rsidP="00715276">
      <w:pPr>
        <w:ind w:firstLine="720"/>
        <w:rPr>
          <w:rFonts w:ascii="Arial" w:eastAsia="Times New Roman" w:hAnsi="Arial" w:cs="Arial"/>
          <w:color w:val="000000"/>
          <w:sz w:val="22"/>
          <w:szCs w:val="22"/>
        </w:rPr>
      </w:pPr>
    </w:p>
    <w:p w14:paraId="038C36F4" w14:textId="0448136C" w:rsidR="00291A7D" w:rsidRPr="00291A7D" w:rsidRDefault="00291A7D" w:rsidP="00291A7D">
      <w:pPr>
        <w:ind w:left="720" w:right="864"/>
        <w:rPr>
          <w:rFonts w:ascii="Calibri" w:eastAsia="Times New Roman" w:hAnsi="Calibri" w:cs="Calibri"/>
          <w:color w:val="000000"/>
          <w:sz w:val="22"/>
          <w:szCs w:val="22"/>
        </w:rPr>
      </w:pPr>
      <w:r w:rsidRPr="00291A7D">
        <w:rPr>
          <w:rFonts w:ascii="Calibri" w:eastAsia="Times New Roman" w:hAnsi="Calibri" w:cs="Calibri"/>
          <w:color w:val="000000"/>
          <w:sz w:val="22"/>
          <w:szCs w:val="22"/>
        </w:rPr>
        <w:t xml:space="preserve">We thank this reviewer as well for their thoughtful feedback. We have addressed the concerns raised, with in the manuscript or through modified figures. A detailed list of the changes </w:t>
      </w:r>
      <w:r>
        <w:rPr>
          <w:rFonts w:ascii="Calibri" w:eastAsia="Times New Roman" w:hAnsi="Calibri" w:cs="Calibri"/>
          <w:color w:val="000000"/>
          <w:sz w:val="22"/>
          <w:szCs w:val="22"/>
        </w:rPr>
        <w:t>is</w:t>
      </w:r>
      <w:r w:rsidRPr="00291A7D">
        <w:rPr>
          <w:rFonts w:ascii="Calibri" w:eastAsia="Times New Roman" w:hAnsi="Calibri" w:cs="Calibri"/>
          <w:color w:val="000000"/>
          <w:sz w:val="22"/>
          <w:szCs w:val="22"/>
        </w:rPr>
        <w:t xml:space="preserve"> found below.</w:t>
      </w:r>
    </w:p>
    <w:p w14:paraId="1B67F0F7" w14:textId="76ED2AB4" w:rsidR="00715276" w:rsidRDefault="009F0051" w:rsidP="00715276">
      <w:pPr>
        <w:ind w:firstLine="720"/>
        <w:rPr>
          <w:rFonts w:ascii="Arial" w:eastAsia="Times New Roman" w:hAnsi="Arial" w:cs="Arial"/>
          <w:color w:val="000000"/>
          <w:sz w:val="22"/>
          <w:szCs w:val="22"/>
        </w:rPr>
      </w:pPr>
      <w:r w:rsidRPr="009F0051">
        <w:rPr>
          <w:rFonts w:ascii="Arial" w:eastAsia="Times New Roman" w:hAnsi="Arial" w:cs="Arial"/>
          <w:color w:val="000000"/>
          <w:sz w:val="22"/>
          <w:szCs w:val="22"/>
        </w:rPr>
        <w:br/>
        <w:t>Minor Concerns:</w:t>
      </w:r>
      <w:r w:rsidRPr="009F0051">
        <w:rPr>
          <w:rFonts w:ascii="Arial" w:eastAsia="Times New Roman" w:hAnsi="Arial" w:cs="Arial"/>
          <w:color w:val="000000"/>
          <w:sz w:val="22"/>
          <w:szCs w:val="22"/>
        </w:rPr>
        <w:br/>
      </w:r>
      <w:r w:rsidRPr="009F0051">
        <w:rPr>
          <w:rFonts w:ascii="Arial" w:eastAsia="Times New Roman" w:hAnsi="Arial" w:cs="Arial"/>
          <w:color w:val="000000"/>
          <w:sz w:val="22"/>
          <w:szCs w:val="22"/>
        </w:rPr>
        <w:br/>
        <w:t>Where did the authors microinject the embryos? in the cytoplasm of the one-cell stage or in the yolk? This should be clarified.</w:t>
      </w:r>
      <w:r w:rsidRPr="009F0051">
        <w:rPr>
          <w:rFonts w:ascii="Arial" w:eastAsia="Times New Roman" w:hAnsi="Arial" w:cs="Arial"/>
          <w:color w:val="000000"/>
          <w:sz w:val="22"/>
          <w:szCs w:val="22"/>
        </w:rPr>
        <w:br/>
      </w:r>
    </w:p>
    <w:p w14:paraId="7E7DA9D3" w14:textId="5B7FE839" w:rsidR="00715276" w:rsidRPr="00291A7D" w:rsidRDefault="00715276" w:rsidP="00715276">
      <w:pPr>
        <w:ind w:left="720" w:right="864"/>
        <w:rPr>
          <w:rFonts w:ascii="Calibri" w:eastAsia="Times New Roman" w:hAnsi="Calibri" w:cs="Calibri"/>
          <w:color w:val="000000"/>
          <w:sz w:val="22"/>
          <w:szCs w:val="22"/>
        </w:rPr>
      </w:pPr>
      <w:r w:rsidRPr="00291A7D">
        <w:rPr>
          <w:rFonts w:ascii="Calibri" w:eastAsia="Times New Roman" w:hAnsi="Calibri" w:cs="Calibri"/>
          <w:color w:val="000000"/>
          <w:sz w:val="22"/>
          <w:szCs w:val="22"/>
        </w:rPr>
        <w:t>We inject into one-cell stage individuals, and we target the yolk. This has been stated explicitly in 5.4.8</w:t>
      </w:r>
    </w:p>
    <w:p w14:paraId="19446F68" w14:textId="77777777" w:rsidR="00715276" w:rsidRDefault="00715276" w:rsidP="00715276">
      <w:pPr>
        <w:ind w:firstLine="720"/>
        <w:rPr>
          <w:rFonts w:ascii="Arial" w:eastAsia="Times New Roman" w:hAnsi="Arial" w:cs="Arial"/>
          <w:color w:val="000000"/>
          <w:sz w:val="22"/>
          <w:szCs w:val="22"/>
        </w:rPr>
      </w:pPr>
    </w:p>
    <w:p w14:paraId="688E1F8F" w14:textId="54FCBDA1" w:rsidR="00715276" w:rsidRDefault="009F0051" w:rsidP="00715276">
      <w:pPr>
        <w:rPr>
          <w:rFonts w:ascii="Arial" w:eastAsia="Times New Roman" w:hAnsi="Arial" w:cs="Arial"/>
          <w:color w:val="000000"/>
          <w:sz w:val="22"/>
          <w:szCs w:val="22"/>
        </w:rPr>
      </w:pPr>
      <w:r w:rsidRPr="009F0051">
        <w:rPr>
          <w:rFonts w:ascii="Arial" w:eastAsia="Times New Roman" w:hAnsi="Arial" w:cs="Arial"/>
          <w:color w:val="000000"/>
          <w:sz w:val="22"/>
          <w:szCs w:val="22"/>
        </w:rPr>
        <w:t>Line 187: morpholino</w:t>
      </w:r>
      <w:r w:rsidRPr="009F0051">
        <w:rPr>
          <w:rFonts w:ascii="Arial" w:eastAsia="Times New Roman" w:hAnsi="Arial" w:cs="Arial"/>
          <w:color w:val="000000"/>
          <w:sz w:val="22"/>
          <w:szCs w:val="22"/>
        </w:rPr>
        <w:br/>
      </w:r>
    </w:p>
    <w:p w14:paraId="7F03AB0B" w14:textId="33B56556" w:rsidR="00715276" w:rsidRPr="00291A7D" w:rsidRDefault="00715276" w:rsidP="00715276">
      <w:pPr>
        <w:ind w:firstLine="720"/>
        <w:rPr>
          <w:rFonts w:ascii="Calibri" w:eastAsia="Times New Roman" w:hAnsi="Calibri" w:cs="Calibri"/>
          <w:color w:val="000000"/>
          <w:sz w:val="22"/>
          <w:szCs w:val="22"/>
        </w:rPr>
      </w:pPr>
      <w:r w:rsidRPr="00291A7D">
        <w:rPr>
          <w:rFonts w:ascii="Calibri" w:eastAsia="Times New Roman" w:hAnsi="Calibri" w:cs="Calibri"/>
          <w:color w:val="000000"/>
          <w:sz w:val="22"/>
          <w:szCs w:val="22"/>
        </w:rPr>
        <w:t>Thanks. This has been corrected.</w:t>
      </w:r>
    </w:p>
    <w:p w14:paraId="1D4568A5" w14:textId="77777777" w:rsidR="00715276" w:rsidRDefault="00715276" w:rsidP="00715276">
      <w:pPr>
        <w:rPr>
          <w:rFonts w:ascii="Arial" w:eastAsia="Times New Roman" w:hAnsi="Arial" w:cs="Arial"/>
          <w:color w:val="000000"/>
          <w:sz w:val="22"/>
          <w:szCs w:val="22"/>
        </w:rPr>
      </w:pPr>
    </w:p>
    <w:p w14:paraId="766554D3" w14:textId="77777777" w:rsidR="00715276" w:rsidRDefault="009F0051" w:rsidP="00715276">
      <w:pPr>
        <w:rPr>
          <w:rFonts w:ascii="Arial" w:eastAsia="Times New Roman" w:hAnsi="Arial" w:cs="Arial"/>
          <w:color w:val="000000"/>
          <w:sz w:val="22"/>
          <w:szCs w:val="22"/>
        </w:rPr>
      </w:pPr>
      <w:r w:rsidRPr="009F0051">
        <w:rPr>
          <w:rFonts w:ascii="Arial" w:eastAsia="Times New Roman" w:hAnsi="Arial" w:cs="Arial"/>
          <w:color w:val="000000"/>
          <w:sz w:val="22"/>
          <w:szCs w:val="22"/>
        </w:rPr>
        <w:t>Line 197-201: It appears that the authors designed their gRNA manually? There are several online tools that are time-saving and usually design more efficient oligos. Those tools generate several oligos for the target genes and rank them by a quality score. Some of those tools also check for potential off targets against some available genomes.</w:t>
      </w:r>
    </w:p>
    <w:p w14:paraId="0805B8EE" w14:textId="77777777" w:rsidR="00715276" w:rsidRDefault="00715276" w:rsidP="00715276">
      <w:pPr>
        <w:rPr>
          <w:rFonts w:ascii="Arial" w:eastAsia="Times New Roman" w:hAnsi="Arial" w:cs="Arial"/>
          <w:color w:val="000000"/>
          <w:sz w:val="22"/>
          <w:szCs w:val="22"/>
        </w:rPr>
      </w:pPr>
    </w:p>
    <w:p w14:paraId="374283C6" w14:textId="34D04F4D" w:rsidR="00715276" w:rsidRPr="00715276" w:rsidRDefault="00715276" w:rsidP="00715276">
      <w:pPr>
        <w:ind w:left="720" w:right="864"/>
        <w:rPr>
          <w:rFonts w:ascii="Calibri" w:eastAsia="Times New Roman" w:hAnsi="Calibri" w:cs="Calibri"/>
          <w:color w:val="0000FF"/>
          <w:sz w:val="22"/>
          <w:szCs w:val="22"/>
        </w:rPr>
      </w:pPr>
      <w:r w:rsidRPr="00715276">
        <w:rPr>
          <w:rFonts w:ascii="Calibri" w:eastAsia="Times New Roman" w:hAnsi="Calibri" w:cs="Calibri"/>
          <w:color w:val="000000" w:themeColor="text1"/>
          <w:sz w:val="22"/>
          <w:szCs w:val="22"/>
        </w:rPr>
        <w:t xml:space="preserve">We did design our gRNAs manually, as many of the online tools do not include the cavefish genome.  Some online tools now include cavefish, such as </w:t>
      </w:r>
      <w:hyperlink r:id="rId6" w:history="1">
        <w:r w:rsidRPr="00715276">
          <w:rPr>
            <w:rStyle w:val="Hyperlink"/>
            <w:rFonts w:ascii="Calibri" w:eastAsia="Times New Roman" w:hAnsi="Calibri" w:cs="Calibri"/>
            <w:color w:val="000000" w:themeColor="text1"/>
            <w:sz w:val="22"/>
            <w:szCs w:val="22"/>
          </w:rPr>
          <w:t>https://crispr.cos.uni-heidelberg.de/</w:t>
        </w:r>
      </w:hyperlink>
      <w:r w:rsidRPr="00715276">
        <w:rPr>
          <w:rFonts w:ascii="Calibri" w:eastAsia="Times New Roman" w:hAnsi="Calibri" w:cs="Calibri"/>
          <w:color w:val="000000" w:themeColor="text1"/>
          <w:sz w:val="22"/>
          <w:szCs w:val="22"/>
        </w:rPr>
        <w:t>, but we have never used this tool, and cannot assess whether it produces better results.</w:t>
      </w:r>
      <w:r w:rsidR="009F0051" w:rsidRPr="00715276">
        <w:rPr>
          <w:rFonts w:ascii="Calibri" w:eastAsia="Times New Roman" w:hAnsi="Calibri" w:cs="Calibri"/>
          <w:color w:val="000000"/>
          <w:sz w:val="22"/>
          <w:szCs w:val="22"/>
        </w:rPr>
        <w:br/>
      </w:r>
    </w:p>
    <w:p w14:paraId="02BDD517" w14:textId="43CC048C" w:rsidR="00715276" w:rsidRDefault="009F0051" w:rsidP="00715276">
      <w:pPr>
        <w:rPr>
          <w:rFonts w:ascii="Arial" w:eastAsia="Times New Roman" w:hAnsi="Arial" w:cs="Arial"/>
          <w:color w:val="000000"/>
          <w:sz w:val="22"/>
          <w:szCs w:val="22"/>
        </w:rPr>
      </w:pPr>
      <w:r w:rsidRPr="009F0051">
        <w:rPr>
          <w:rFonts w:ascii="Arial" w:eastAsia="Times New Roman" w:hAnsi="Arial" w:cs="Arial"/>
          <w:color w:val="000000"/>
          <w:sz w:val="22"/>
          <w:szCs w:val="22"/>
        </w:rPr>
        <w:t>Line 203-206: the first sentence of the note is confusing to me as it appears that the authors suggest that a gRNA can be designed for a genomic target that doesn't have a PAM sequence (NGG)?</w:t>
      </w:r>
      <w:r w:rsidRPr="009F0051">
        <w:rPr>
          <w:rFonts w:ascii="Arial" w:eastAsia="Times New Roman" w:hAnsi="Arial" w:cs="Arial"/>
          <w:color w:val="000000"/>
          <w:sz w:val="22"/>
          <w:szCs w:val="22"/>
        </w:rPr>
        <w:br/>
      </w:r>
    </w:p>
    <w:p w14:paraId="04D73E10" w14:textId="25FE9A02" w:rsidR="00715276" w:rsidRPr="00715276" w:rsidRDefault="00715276" w:rsidP="00715276">
      <w:pPr>
        <w:ind w:left="720" w:right="864"/>
        <w:rPr>
          <w:rFonts w:ascii="Calibri" w:eastAsia="Times New Roman" w:hAnsi="Calibri" w:cs="Calibri"/>
          <w:color w:val="000000" w:themeColor="text1"/>
          <w:sz w:val="22"/>
          <w:szCs w:val="22"/>
        </w:rPr>
      </w:pPr>
      <w:r w:rsidRPr="00715276">
        <w:rPr>
          <w:rFonts w:ascii="Calibri" w:eastAsia="Times New Roman" w:hAnsi="Calibri" w:cs="Calibri"/>
          <w:color w:val="000000" w:themeColor="text1"/>
          <w:sz w:val="22"/>
          <w:szCs w:val="22"/>
        </w:rPr>
        <w:t>This refers to the GGs at the 5’ end of the gRNA, not the PAM sequence.  We have clarified within the text that this refers to the 5’ end.</w:t>
      </w:r>
    </w:p>
    <w:p w14:paraId="25070BF2" w14:textId="77777777" w:rsidR="00715276" w:rsidRDefault="00715276" w:rsidP="00715276">
      <w:pPr>
        <w:rPr>
          <w:rFonts w:ascii="Arial" w:eastAsia="Times New Roman" w:hAnsi="Arial" w:cs="Arial"/>
          <w:color w:val="000000"/>
          <w:sz w:val="22"/>
          <w:szCs w:val="22"/>
        </w:rPr>
      </w:pPr>
    </w:p>
    <w:p w14:paraId="0E7A0DB6" w14:textId="77777777" w:rsidR="00715276" w:rsidRDefault="009F0051" w:rsidP="00715276">
      <w:pPr>
        <w:rPr>
          <w:rFonts w:ascii="Arial" w:eastAsia="Times New Roman" w:hAnsi="Arial" w:cs="Arial"/>
          <w:color w:val="000000"/>
          <w:sz w:val="22"/>
          <w:szCs w:val="22"/>
        </w:rPr>
      </w:pPr>
      <w:r w:rsidRPr="009F0051">
        <w:rPr>
          <w:rFonts w:ascii="Arial" w:eastAsia="Times New Roman" w:hAnsi="Arial" w:cs="Arial"/>
          <w:color w:val="000000"/>
          <w:sz w:val="22"/>
          <w:szCs w:val="22"/>
        </w:rPr>
        <w:t>Line 231: check the sequence of the 3' gRNA primer for mismatches (at least 4 or 5 nucleotides). Is there a reason for this mismatch? Also, why does the 3' gRNA primer begin after 5 nucleotides from the end (the first 5 nucleotides are not included)? Is this a requirement of the primer design, and will not affect the binding of the final oligo with Cas9 protein?</w:t>
      </w:r>
    </w:p>
    <w:p w14:paraId="1401D33F" w14:textId="77777777" w:rsidR="00715276" w:rsidRDefault="00715276" w:rsidP="00715276">
      <w:pPr>
        <w:rPr>
          <w:rFonts w:ascii="Helvetica" w:eastAsia="Times New Roman" w:hAnsi="Helvetica" w:cs="Times New Roman"/>
          <w:color w:val="0000FF"/>
          <w:sz w:val="18"/>
          <w:szCs w:val="18"/>
        </w:rPr>
      </w:pPr>
    </w:p>
    <w:p w14:paraId="0CC17779" w14:textId="3A3CF7B8" w:rsidR="00715276" w:rsidRPr="00715276" w:rsidRDefault="00715276" w:rsidP="00715276">
      <w:pPr>
        <w:ind w:left="720" w:right="864"/>
        <w:rPr>
          <w:rFonts w:ascii="Calibri" w:eastAsia="Times New Roman" w:hAnsi="Calibri" w:cs="Calibri"/>
          <w:color w:val="0000FF"/>
          <w:sz w:val="22"/>
          <w:szCs w:val="22"/>
        </w:rPr>
      </w:pPr>
      <w:r w:rsidRPr="00715276">
        <w:rPr>
          <w:rFonts w:ascii="Calibri" w:eastAsia="Times New Roman" w:hAnsi="Calibri" w:cs="Calibri"/>
          <w:color w:val="000000" w:themeColor="text1"/>
          <w:sz w:val="22"/>
          <w:szCs w:val="22"/>
        </w:rPr>
        <w:t xml:space="preserve">The sequence of the oligo B in the text was incorrect.  We have updated </w:t>
      </w:r>
      <w:proofErr w:type="gramStart"/>
      <w:r w:rsidRPr="00715276">
        <w:rPr>
          <w:rFonts w:ascii="Calibri" w:eastAsia="Times New Roman" w:hAnsi="Calibri" w:cs="Calibri"/>
          <w:color w:val="000000" w:themeColor="text1"/>
          <w:sz w:val="22"/>
          <w:szCs w:val="22"/>
        </w:rPr>
        <w:t>this, and</w:t>
      </w:r>
      <w:proofErr w:type="gramEnd"/>
      <w:r w:rsidRPr="00715276">
        <w:rPr>
          <w:rFonts w:ascii="Calibri" w:eastAsia="Times New Roman" w:hAnsi="Calibri" w:cs="Calibri"/>
          <w:color w:val="000000" w:themeColor="text1"/>
          <w:sz w:val="22"/>
          <w:szCs w:val="22"/>
        </w:rPr>
        <w:t xml:space="preserve"> thank the reviewer for noticing.</w:t>
      </w:r>
      <w:r w:rsidR="009F0051" w:rsidRPr="00715276">
        <w:rPr>
          <w:rFonts w:ascii="Calibri" w:eastAsia="Times New Roman" w:hAnsi="Calibri" w:cs="Calibri"/>
          <w:color w:val="000000"/>
          <w:sz w:val="22"/>
          <w:szCs w:val="22"/>
        </w:rPr>
        <w:br/>
      </w:r>
    </w:p>
    <w:p w14:paraId="2A1DAA98" w14:textId="6A726F9E" w:rsidR="00715276" w:rsidRDefault="009F0051" w:rsidP="00715276">
      <w:pPr>
        <w:rPr>
          <w:rFonts w:ascii="Arial" w:eastAsia="Times New Roman" w:hAnsi="Arial" w:cs="Arial"/>
          <w:color w:val="000000"/>
          <w:sz w:val="22"/>
          <w:szCs w:val="22"/>
        </w:rPr>
      </w:pPr>
      <w:r w:rsidRPr="009F0051">
        <w:rPr>
          <w:rFonts w:ascii="Arial" w:eastAsia="Times New Roman" w:hAnsi="Arial" w:cs="Arial"/>
          <w:color w:val="000000"/>
          <w:sz w:val="22"/>
          <w:szCs w:val="22"/>
        </w:rPr>
        <w:t>Line 233: what are the PCR conditions? How much do you add of each oligo and other PCR components? How do you check the yield? This should be described, or a reference should be provided.</w:t>
      </w:r>
      <w:r w:rsidRPr="009F0051">
        <w:rPr>
          <w:rFonts w:ascii="Arial" w:eastAsia="Times New Roman" w:hAnsi="Arial" w:cs="Arial"/>
          <w:color w:val="000000"/>
          <w:sz w:val="22"/>
          <w:szCs w:val="22"/>
        </w:rPr>
        <w:br/>
      </w:r>
    </w:p>
    <w:p w14:paraId="4733852C" w14:textId="021DBAFD" w:rsidR="00715276" w:rsidRPr="00715276" w:rsidRDefault="00291A7D" w:rsidP="00291A7D">
      <w:pPr>
        <w:ind w:left="720" w:right="864"/>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 xml:space="preserve">For PCR, we followed previously reported conditions, </w:t>
      </w:r>
      <w:proofErr w:type="spellStart"/>
      <w:r>
        <w:rPr>
          <w:rFonts w:ascii="Calibri" w:eastAsia="Times New Roman" w:hAnsi="Calibri" w:cs="Calibri"/>
          <w:color w:val="000000" w:themeColor="text1"/>
          <w:sz w:val="22"/>
          <w:szCs w:val="22"/>
        </w:rPr>
        <w:t>Kowalko</w:t>
      </w:r>
      <w:proofErr w:type="spellEnd"/>
      <w:r>
        <w:rPr>
          <w:rFonts w:ascii="Calibri" w:eastAsia="Times New Roman" w:hAnsi="Calibri" w:cs="Calibri"/>
          <w:color w:val="000000" w:themeColor="text1"/>
          <w:sz w:val="22"/>
          <w:szCs w:val="22"/>
        </w:rPr>
        <w:t xml:space="preserve"> et al. (2016), and have cited this paper. We have made this clear in the manuscript.</w:t>
      </w:r>
    </w:p>
    <w:p w14:paraId="00CC1D23" w14:textId="31867C64" w:rsidR="00715276" w:rsidRDefault="00715276" w:rsidP="00715276">
      <w:pPr>
        <w:rPr>
          <w:rFonts w:ascii="Arial" w:eastAsia="Times New Roman" w:hAnsi="Arial" w:cs="Arial"/>
          <w:color w:val="000000"/>
          <w:sz w:val="22"/>
          <w:szCs w:val="22"/>
        </w:rPr>
      </w:pPr>
    </w:p>
    <w:p w14:paraId="44541D19" w14:textId="39F3D5C9" w:rsidR="00715276" w:rsidRDefault="009F0051" w:rsidP="00715276">
      <w:pPr>
        <w:rPr>
          <w:rFonts w:ascii="Arial" w:eastAsia="Times New Roman" w:hAnsi="Arial" w:cs="Arial"/>
          <w:color w:val="000000"/>
          <w:sz w:val="22"/>
          <w:szCs w:val="22"/>
        </w:rPr>
      </w:pPr>
      <w:r w:rsidRPr="009F0051">
        <w:rPr>
          <w:rFonts w:ascii="Arial" w:eastAsia="Times New Roman" w:hAnsi="Arial" w:cs="Arial"/>
          <w:color w:val="000000"/>
          <w:sz w:val="22"/>
          <w:szCs w:val="22"/>
        </w:rPr>
        <w:t>Line 278-283: Step f. is a repeat for step d.</w:t>
      </w:r>
    </w:p>
    <w:p w14:paraId="5A5D5357" w14:textId="77777777" w:rsidR="00715276" w:rsidRDefault="00715276" w:rsidP="00715276">
      <w:pPr>
        <w:rPr>
          <w:rFonts w:ascii="Arial" w:eastAsia="Times New Roman" w:hAnsi="Arial" w:cs="Arial"/>
          <w:color w:val="000000"/>
          <w:sz w:val="22"/>
          <w:szCs w:val="22"/>
        </w:rPr>
      </w:pPr>
    </w:p>
    <w:p w14:paraId="0BA52B4D" w14:textId="65DBBD23" w:rsidR="00715276" w:rsidRDefault="00715276" w:rsidP="00715276">
      <w:pPr>
        <w:ind w:firstLine="720"/>
        <w:rPr>
          <w:rFonts w:ascii="Arial" w:eastAsia="Times New Roman" w:hAnsi="Arial" w:cs="Arial"/>
          <w:color w:val="000000"/>
          <w:sz w:val="22"/>
          <w:szCs w:val="22"/>
        </w:rPr>
      </w:pPr>
      <w:r>
        <w:rPr>
          <w:rFonts w:ascii="Arial" w:eastAsia="Times New Roman" w:hAnsi="Arial" w:cs="Arial"/>
          <w:color w:val="000000"/>
          <w:sz w:val="22"/>
          <w:szCs w:val="22"/>
        </w:rPr>
        <w:t>Thank you. We have omitted the duplicated step.</w:t>
      </w:r>
      <w:r w:rsidR="009F0051" w:rsidRPr="009F0051">
        <w:rPr>
          <w:rFonts w:ascii="Arial" w:eastAsia="Times New Roman" w:hAnsi="Arial" w:cs="Arial"/>
          <w:color w:val="000000"/>
          <w:sz w:val="22"/>
          <w:szCs w:val="22"/>
        </w:rPr>
        <w:br/>
      </w:r>
    </w:p>
    <w:p w14:paraId="3798ABBE" w14:textId="418940E3" w:rsidR="00715276" w:rsidRDefault="009F0051" w:rsidP="00715276">
      <w:pPr>
        <w:rPr>
          <w:rFonts w:ascii="Arial" w:eastAsia="Times New Roman" w:hAnsi="Arial" w:cs="Arial"/>
          <w:color w:val="000000"/>
          <w:sz w:val="22"/>
          <w:szCs w:val="22"/>
        </w:rPr>
      </w:pPr>
      <w:r w:rsidRPr="009F0051">
        <w:rPr>
          <w:rFonts w:ascii="Arial" w:eastAsia="Times New Roman" w:hAnsi="Arial" w:cs="Arial"/>
          <w:color w:val="000000"/>
          <w:sz w:val="22"/>
          <w:szCs w:val="22"/>
        </w:rPr>
        <w:t>Line 289-290: how long is the incubation time?</w:t>
      </w:r>
      <w:r w:rsidRPr="009F0051">
        <w:rPr>
          <w:rFonts w:ascii="Arial" w:eastAsia="Times New Roman" w:hAnsi="Arial" w:cs="Arial"/>
          <w:color w:val="000000"/>
          <w:sz w:val="22"/>
          <w:szCs w:val="22"/>
        </w:rPr>
        <w:br/>
      </w:r>
    </w:p>
    <w:p w14:paraId="76E5E139" w14:textId="5037D5B3" w:rsidR="00715276" w:rsidRPr="00715276" w:rsidRDefault="00291A7D" w:rsidP="00291A7D">
      <w:pPr>
        <w:ind w:left="720" w:right="864"/>
        <w:rPr>
          <w:rFonts w:ascii="Calibri" w:eastAsia="Times New Roman" w:hAnsi="Calibri" w:cs="Calibri"/>
          <w:color w:val="000000" w:themeColor="text1"/>
          <w:sz w:val="22"/>
          <w:szCs w:val="22"/>
        </w:rPr>
      </w:pPr>
      <w:r w:rsidRPr="00291A7D">
        <w:rPr>
          <w:rFonts w:ascii="Calibri" w:eastAsia="Times New Roman" w:hAnsi="Calibri" w:cs="Calibri"/>
          <w:color w:val="000000" w:themeColor="text1"/>
          <w:sz w:val="22"/>
          <w:szCs w:val="22"/>
        </w:rPr>
        <w:t xml:space="preserve">For all incubation time throughout the protocol, we follow the guidelines provided by the manufactures of whatever kit we use. For Tol2 step, we use </w:t>
      </w:r>
      <w:r>
        <w:rPr>
          <w:rFonts w:ascii="Calibri" w:eastAsia="Times New Roman" w:hAnsi="Calibri" w:cs="Calibri"/>
          <w:color w:val="000000" w:themeColor="text1"/>
          <w:sz w:val="22"/>
          <w:szCs w:val="22"/>
        </w:rPr>
        <w:t>2</w:t>
      </w:r>
      <w:r w:rsidRPr="00291A7D">
        <w:rPr>
          <w:rFonts w:ascii="Calibri" w:eastAsia="Times New Roman" w:hAnsi="Calibri" w:cs="Calibri"/>
          <w:color w:val="000000" w:themeColor="text1"/>
          <w:sz w:val="22"/>
          <w:szCs w:val="22"/>
        </w:rPr>
        <w:t xml:space="preserve"> hours, as suggested by the </w:t>
      </w:r>
      <w:proofErr w:type="spellStart"/>
      <w:r w:rsidRPr="00291A7D">
        <w:rPr>
          <w:rFonts w:ascii="Calibri" w:eastAsia="Times New Roman" w:hAnsi="Calibri" w:cs="Calibri"/>
          <w:color w:val="000000" w:themeColor="text1"/>
          <w:sz w:val="22"/>
          <w:szCs w:val="22"/>
        </w:rPr>
        <w:t>mMessage</w:t>
      </w:r>
      <w:proofErr w:type="spellEnd"/>
      <w:r w:rsidRPr="00291A7D">
        <w:rPr>
          <w:rFonts w:ascii="Calibri" w:eastAsia="Times New Roman" w:hAnsi="Calibri" w:cs="Calibri"/>
          <w:color w:val="000000" w:themeColor="text1"/>
          <w:sz w:val="22"/>
          <w:szCs w:val="22"/>
        </w:rPr>
        <w:t xml:space="preserve"> machine protocol.</w:t>
      </w:r>
    </w:p>
    <w:p w14:paraId="498B0FB1" w14:textId="77777777" w:rsidR="00715276" w:rsidRDefault="00715276" w:rsidP="00715276">
      <w:pPr>
        <w:rPr>
          <w:rFonts w:ascii="Arial" w:eastAsia="Times New Roman" w:hAnsi="Arial" w:cs="Arial"/>
          <w:color w:val="000000"/>
          <w:sz w:val="22"/>
          <w:szCs w:val="22"/>
        </w:rPr>
      </w:pPr>
    </w:p>
    <w:p w14:paraId="0B2F9758" w14:textId="0189CF17" w:rsidR="00715276" w:rsidRDefault="009F0051" w:rsidP="00715276">
      <w:pPr>
        <w:rPr>
          <w:rFonts w:ascii="Arial" w:eastAsia="Times New Roman" w:hAnsi="Arial" w:cs="Arial"/>
          <w:color w:val="000000"/>
          <w:sz w:val="22"/>
          <w:szCs w:val="22"/>
        </w:rPr>
      </w:pPr>
      <w:r w:rsidRPr="009F0051">
        <w:rPr>
          <w:rFonts w:ascii="Arial" w:eastAsia="Times New Roman" w:hAnsi="Arial" w:cs="Arial"/>
          <w:color w:val="000000"/>
          <w:sz w:val="22"/>
          <w:szCs w:val="22"/>
        </w:rPr>
        <w:t>Line 329: how much feed do you regularly add so that the 3X can be estimated (% of body weight?)</w:t>
      </w:r>
      <w:r w:rsidRPr="009F0051">
        <w:rPr>
          <w:rFonts w:ascii="Arial" w:eastAsia="Times New Roman" w:hAnsi="Arial" w:cs="Arial"/>
          <w:color w:val="000000"/>
          <w:sz w:val="22"/>
          <w:szCs w:val="22"/>
        </w:rPr>
        <w:br/>
      </w:r>
    </w:p>
    <w:p w14:paraId="1EDA45E0" w14:textId="3D03632B" w:rsidR="00715276" w:rsidRPr="00715276" w:rsidRDefault="00715276" w:rsidP="00291A7D">
      <w:pPr>
        <w:ind w:left="720"/>
        <w:rPr>
          <w:rFonts w:ascii="Calibri" w:eastAsia="Times New Roman" w:hAnsi="Calibri" w:cs="Calibri"/>
          <w:color w:val="3366FF"/>
          <w:sz w:val="22"/>
          <w:szCs w:val="22"/>
        </w:rPr>
      </w:pPr>
      <w:r w:rsidRPr="00715276">
        <w:rPr>
          <w:rFonts w:ascii="Calibri" w:eastAsia="Times New Roman" w:hAnsi="Calibri" w:cs="Calibri"/>
          <w:color w:val="000000" w:themeColor="text1"/>
          <w:sz w:val="22"/>
          <w:szCs w:val="22"/>
        </w:rPr>
        <w:t>3x here refers to number of feedings per day, not 3x as much food.  We regularly feed fish 1-2x per day.</w:t>
      </w:r>
      <w:r w:rsidR="00291A7D">
        <w:rPr>
          <w:rFonts w:ascii="Calibri" w:eastAsia="Times New Roman" w:hAnsi="Calibri" w:cs="Calibri"/>
          <w:color w:val="000000" w:themeColor="text1"/>
          <w:sz w:val="22"/>
          <w:szCs w:val="22"/>
        </w:rPr>
        <w:t xml:space="preserve"> We have tried to make this clear in the manuscript.</w:t>
      </w:r>
    </w:p>
    <w:p w14:paraId="78B45891" w14:textId="77777777" w:rsidR="00715276" w:rsidRDefault="00715276" w:rsidP="00715276">
      <w:pPr>
        <w:rPr>
          <w:rFonts w:ascii="Arial" w:eastAsia="Times New Roman" w:hAnsi="Arial" w:cs="Arial"/>
          <w:color w:val="000000"/>
          <w:sz w:val="22"/>
          <w:szCs w:val="22"/>
        </w:rPr>
      </w:pPr>
    </w:p>
    <w:p w14:paraId="5E85F34B" w14:textId="39B6BD85" w:rsidR="00715276" w:rsidRDefault="009F0051" w:rsidP="00715276">
      <w:pPr>
        <w:rPr>
          <w:rFonts w:ascii="Arial" w:eastAsia="Times New Roman" w:hAnsi="Arial" w:cs="Arial"/>
          <w:color w:val="000000"/>
          <w:sz w:val="22"/>
          <w:szCs w:val="22"/>
        </w:rPr>
      </w:pPr>
      <w:r w:rsidRPr="009F0051">
        <w:rPr>
          <w:rFonts w:ascii="Arial" w:eastAsia="Times New Roman" w:hAnsi="Arial" w:cs="Arial"/>
          <w:color w:val="000000"/>
          <w:sz w:val="22"/>
          <w:szCs w:val="22"/>
        </w:rPr>
        <w:t>Line 334: ZT is defined at line 341 and should be defined at the first time you mention it.</w:t>
      </w:r>
      <w:r w:rsidRPr="009F0051">
        <w:rPr>
          <w:rFonts w:ascii="Arial" w:eastAsia="Times New Roman" w:hAnsi="Arial" w:cs="Arial"/>
          <w:color w:val="000000"/>
          <w:sz w:val="22"/>
          <w:szCs w:val="22"/>
        </w:rPr>
        <w:br/>
      </w:r>
    </w:p>
    <w:p w14:paraId="3291611F" w14:textId="329CA60B" w:rsidR="00715276" w:rsidRPr="00291A7D" w:rsidRDefault="00715276" w:rsidP="00704050">
      <w:pPr>
        <w:ind w:firstLine="720"/>
        <w:rPr>
          <w:rFonts w:ascii="Calibri" w:eastAsia="Times New Roman" w:hAnsi="Calibri" w:cs="Calibri"/>
          <w:color w:val="000000"/>
          <w:sz w:val="22"/>
          <w:szCs w:val="22"/>
        </w:rPr>
      </w:pPr>
      <w:r w:rsidRPr="00291A7D">
        <w:rPr>
          <w:rFonts w:ascii="Calibri" w:eastAsia="Times New Roman" w:hAnsi="Calibri" w:cs="Calibri"/>
          <w:color w:val="000000"/>
          <w:sz w:val="22"/>
          <w:szCs w:val="22"/>
        </w:rPr>
        <w:t xml:space="preserve">Thank you for </w:t>
      </w:r>
      <w:r w:rsidR="00704050" w:rsidRPr="00291A7D">
        <w:rPr>
          <w:rFonts w:ascii="Calibri" w:eastAsia="Times New Roman" w:hAnsi="Calibri" w:cs="Calibri"/>
          <w:color w:val="000000"/>
          <w:sz w:val="22"/>
          <w:szCs w:val="22"/>
        </w:rPr>
        <w:t>bringing</w:t>
      </w:r>
      <w:r w:rsidRPr="00291A7D">
        <w:rPr>
          <w:rFonts w:ascii="Calibri" w:eastAsia="Times New Roman" w:hAnsi="Calibri" w:cs="Calibri"/>
          <w:color w:val="000000"/>
          <w:sz w:val="22"/>
          <w:szCs w:val="22"/>
        </w:rPr>
        <w:t xml:space="preserve"> this to our attention. The </w:t>
      </w:r>
      <w:r w:rsidR="00704050" w:rsidRPr="00291A7D">
        <w:rPr>
          <w:rFonts w:ascii="Calibri" w:eastAsia="Times New Roman" w:hAnsi="Calibri" w:cs="Calibri"/>
          <w:color w:val="000000"/>
          <w:sz w:val="22"/>
          <w:szCs w:val="22"/>
        </w:rPr>
        <w:t>definition has been added earlier.</w:t>
      </w:r>
    </w:p>
    <w:p w14:paraId="28D28136" w14:textId="77777777" w:rsidR="00704050" w:rsidRDefault="00704050" w:rsidP="00715276">
      <w:pPr>
        <w:rPr>
          <w:rFonts w:ascii="Arial" w:eastAsia="Times New Roman" w:hAnsi="Arial" w:cs="Arial"/>
          <w:color w:val="000000"/>
          <w:sz w:val="22"/>
          <w:szCs w:val="22"/>
        </w:rPr>
      </w:pPr>
    </w:p>
    <w:p w14:paraId="6FA1FA17" w14:textId="3D61222A" w:rsidR="00715276" w:rsidRDefault="009F0051" w:rsidP="00715276">
      <w:pPr>
        <w:rPr>
          <w:rFonts w:ascii="Arial" w:eastAsia="Times New Roman" w:hAnsi="Arial" w:cs="Arial"/>
          <w:color w:val="000000"/>
          <w:sz w:val="22"/>
          <w:szCs w:val="22"/>
        </w:rPr>
      </w:pPr>
      <w:r w:rsidRPr="009F0051">
        <w:rPr>
          <w:rFonts w:ascii="Arial" w:eastAsia="Times New Roman" w:hAnsi="Arial" w:cs="Arial"/>
          <w:color w:val="000000"/>
          <w:sz w:val="22"/>
          <w:szCs w:val="22"/>
        </w:rPr>
        <w:lastRenderedPageBreak/>
        <w:t>Line 337: the two statements are confusing regarding the time of check for eggs. If the first one is for surface fish, this should be mentioned.</w:t>
      </w:r>
      <w:r w:rsidRPr="009F0051">
        <w:rPr>
          <w:rFonts w:ascii="Arial" w:eastAsia="Times New Roman" w:hAnsi="Arial" w:cs="Arial"/>
          <w:color w:val="000000"/>
          <w:sz w:val="22"/>
          <w:szCs w:val="22"/>
        </w:rPr>
        <w:br/>
      </w:r>
    </w:p>
    <w:p w14:paraId="52686BC4" w14:textId="7D47480D" w:rsidR="00704050" w:rsidRPr="00AD3AF9" w:rsidRDefault="00291A7D" w:rsidP="00291A7D">
      <w:pPr>
        <w:ind w:left="720" w:right="864"/>
        <w:rPr>
          <w:rFonts w:ascii="Calibri" w:eastAsia="Times New Roman" w:hAnsi="Calibri" w:cs="Calibri"/>
          <w:color w:val="000000"/>
          <w:sz w:val="22"/>
          <w:szCs w:val="22"/>
        </w:rPr>
      </w:pPr>
      <w:r w:rsidRPr="00291A7D">
        <w:rPr>
          <w:rFonts w:ascii="Calibri" w:eastAsia="Times New Roman" w:hAnsi="Calibri" w:cs="Calibri"/>
          <w:color w:val="000000"/>
          <w:sz w:val="22"/>
          <w:szCs w:val="22"/>
        </w:rPr>
        <w:t>For reasons that we do not understand, surface fish and cavefish spawn at different times of the day. We have tried to clarify this point in the manuscript.</w:t>
      </w:r>
    </w:p>
    <w:p w14:paraId="5D6614B6" w14:textId="77777777" w:rsidR="00704050" w:rsidRDefault="00704050" w:rsidP="00715276">
      <w:pPr>
        <w:rPr>
          <w:rFonts w:ascii="Arial" w:eastAsia="Times New Roman" w:hAnsi="Arial" w:cs="Arial"/>
          <w:color w:val="000000"/>
          <w:sz w:val="22"/>
          <w:szCs w:val="22"/>
        </w:rPr>
      </w:pPr>
    </w:p>
    <w:p w14:paraId="4D7708BE" w14:textId="77777777" w:rsidR="009C355D" w:rsidRDefault="009F0051" w:rsidP="00715276">
      <w:pPr>
        <w:rPr>
          <w:rFonts w:ascii="Arial" w:eastAsia="Times New Roman" w:hAnsi="Arial" w:cs="Arial"/>
          <w:color w:val="000000"/>
          <w:sz w:val="22"/>
          <w:szCs w:val="22"/>
        </w:rPr>
      </w:pPr>
      <w:r w:rsidRPr="009F0051">
        <w:rPr>
          <w:rFonts w:ascii="Arial" w:eastAsia="Times New Roman" w:hAnsi="Arial" w:cs="Arial"/>
          <w:color w:val="000000"/>
          <w:sz w:val="22"/>
          <w:szCs w:val="22"/>
        </w:rPr>
        <w:t>Line 356: I guess you warm the agarose plates to room temperature after you get them from the refrigerator and before placing the embryos. If so, it is important to mention that here to avoid the harmful effects of temperature fluctuations on embryos.</w:t>
      </w:r>
    </w:p>
    <w:p w14:paraId="47C835CD" w14:textId="77777777" w:rsidR="009C355D" w:rsidRDefault="009C355D" w:rsidP="00715276">
      <w:pPr>
        <w:rPr>
          <w:rFonts w:ascii="Arial" w:eastAsia="Times New Roman" w:hAnsi="Arial" w:cs="Arial"/>
          <w:color w:val="000000"/>
          <w:sz w:val="22"/>
          <w:szCs w:val="22"/>
        </w:rPr>
      </w:pPr>
    </w:p>
    <w:p w14:paraId="274A7CFA" w14:textId="77777777" w:rsidR="009C355D" w:rsidRDefault="009C355D" w:rsidP="00715276">
      <w:pPr>
        <w:rPr>
          <w:rFonts w:ascii="Arial" w:eastAsia="Times New Roman" w:hAnsi="Arial" w:cs="Arial"/>
          <w:color w:val="000000"/>
          <w:sz w:val="22"/>
          <w:szCs w:val="22"/>
        </w:rPr>
      </w:pPr>
    </w:p>
    <w:p w14:paraId="179B2B3E" w14:textId="390F89E1" w:rsidR="00715276" w:rsidRPr="009C355D" w:rsidRDefault="009C355D" w:rsidP="009C355D">
      <w:pPr>
        <w:ind w:firstLine="720"/>
        <w:rPr>
          <w:rFonts w:ascii="Calibri" w:eastAsia="Times New Roman" w:hAnsi="Calibri" w:cs="Calibri"/>
          <w:color w:val="000000"/>
          <w:sz w:val="22"/>
          <w:szCs w:val="22"/>
        </w:rPr>
      </w:pPr>
      <w:r w:rsidRPr="00FE6529">
        <w:rPr>
          <w:rFonts w:ascii="Calibri" w:eastAsia="Times New Roman" w:hAnsi="Calibri" w:cs="Calibri"/>
          <w:color w:val="000000"/>
          <w:sz w:val="22"/>
          <w:szCs w:val="22"/>
        </w:rPr>
        <w:t>Yes, the reviewer is correct – plates are warmed. We have added this detail.</w:t>
      </w:r>
      <w:r w:rsidR="009F0051" w:rsidRPr="009C355D">
        <w:rPr>
          <w:rFonts w:ascii="Calibri" w:eastAsia="Times New Roman" w:hAnsi="Calibri" w:cs="Calibri"/>
          <w:color w:val="000000"/>
          <w:sz w:val="22"/>
          <w:szCs w:val="22"/>
        </w:rPr>
        <w:br/>
      </w:r>
    </w:p>
    <w:p w14:paraId="20FE36F1" w14:textId="77777777" w:rsidR="009C355D" w:rsidRDefault="009F0051" w:rsidP="00715276">
      <w:pPr>
        <w:rPr>
          <w:rFonts w:ascii="Arial" w:eastAsia="Times New Roman" w:hAnsi="Arial" w:cs="Arial"/>
          <w:color w:val="000000"/>
          <w:sz w:val="22"/>
          <w:szCs w:val="22"/>
        </w:rPr>
      </w:pPr>
      <w:r w:rsidRPr="009F0051">
        <w:rPr>
          <w:rFonts w:ascii="Arial" w:eastAsia="Times New Roman" w:hAnsi="Arial" w:cs="Arial"/>
          <w:color w:val="000000"/>
          <w:sz w:val="22"/>
          <w:szCs w:val="22"/>
        </w:rPr>
        <w:t>Line 363: how do you backfill the injection needles? it should be described.</w:t>
      </w:r>
    </w:p>
    <w:p w14:paraId="1AAACCB1" w14:textId="77777777" w:rsidR="009C355D" w:rsidRDefault="009C355D" w:rsidP="00715276">
      <w:pPr>
        <w:rPr>
          <w:rFonts w:ascii="Arial" w:eastAsia="Times New Roman" w:hAnsi="Arial" w:cs="Arial"/>
          <w:color w:val="000000"/>
          <w:sz w:val="22"/>
          <w:szCs w:val="22"/>
        </w:rPr>
      </w:pPr>
    </w:p>
    <w:p w14:paraId="613DE716" w14:textId="0AF27E40" w:rsidR="00715276" w:rsidRPr="009C355D" w:rsidRDefault="009C355D" w:rsidP="009C355D">
      <w:pPr>
        <w:ind w:firstLine="720"/>
        <w:rPr>
          <w:rFonts w:ascii="Calibri" w:eastAsia="Times New Roman" w:hAnsi="Calibri" w:cs="Calibri"/>
          <w:color w:val="000000"/>
          <w:sz w:val="22"/>
          <w:szCs w:val="22"/>
        </w:rPr>
      </w:pPr>
      <w:r w:rsidRPr="00FE6529">
        <w:rPr>
          <w:rFonts w:ascii="Calibri" w:eastAsia="Times New Roman" w:hAnsi="Calibri" w:cs="Calibri"/>
          <w:color w:val="000000"/>
          <w:sz w:val="22"/>
          <w:szCs w:val="22"/>
        </w:rPr>
        <w:t xml:space="preserve">Needles are backfilled using a </w:t>
      </w:r>
      <w:r w:rsidR="00FE6529" w:rsidRPr="00FE6529">
        <w:rPr>
          <w:rFonts w:ascii="Calibri" w:eastAsia="Times New Roman" w:hAnsi="Calibri" w:cs="Calibri"/>
          <w:color w:val="000000"/>
          <w:sz w:val="22"/>
          <w:szCs w:val="22"/>
        </w:rPr>
        <w:t>standard gel-loading</w:t>
      </w:r>
      <w:r w:rsidRPr="00FE6529">
        <w:rPr>
          <w:rFonts w:ascii="Calibri" w:eastAsia="Times New Roman" w:hAnsi="Calibri" w:cs="Calibri"/>
          <w:color w:val="000000"/>
          <w:sz w:val="22"/>
          <w:szCs w:val="22"/>
        </w:rPr>
        <w:t xml:space="preserve"> pipet tip. This has been added to section 5.4.1.</w:t>
      </w:r>
      <w:r w:rsidR="009F0051" w:rsidRPr="009C355D">
        <w:rPr>
          <w:rFonts w:ascii="Calibri" w:eastAsia="Times New Roman" w:hAnsi="Calibri" w:cs="Calibri"/>
          <w:color w:val="000000"/>
          <w:sz w:val="22"/>
          <w:szCs w:val="22"/>
        </w:rPr>
        <w:br/>
      </w:r>
    </w:p>
    <w:p w14:paraId="0AF93520" w14:textId="77777777" w:rsidR="009C355D" w:rsidRDefault="009F0051" w:rsidP="00715276">
      <w:pPr>
        <w:rPr>
          <w:rFonts w:ascii="Arial" w:eastAsia="Times New Roman" w:hAnsi="Arial" w:cs="Arial"/>
          <w:color w:val="000000"/>
          <w:sz w:val="22"/>
          <w:szCs w:val="22"/>
        </w:rPr>
      </w:pPr>
      <w:r w:rsidRPr="009F0051">
        <w:rPr>
          <w:rFonts w:ascii="Arial" w:eastAsia="Times New Roman" w:hAnsi="Arial" w:cs="Arial"/>
          <w:color w:val="000000"/>
          <w:sz w:val="22"/>
          <w:szCs w:val="22"/>
        </w:rPr>
        <w:t>Line 374: this step can be deleted.</w:t>
      </w:r>
    </w:p>
    <w:p w14:paraId="2E6D72FB" w14:textId="77777777" w:rsidR="009C355D" w:rsidRDefault="009C355D" w:rsidP="00715276">
      <w:pPr>
        <w:rPr>
          <w:rFonts w:ascii="Arial" w:eastAsia="Times New Roman" w:hAnsi="Arial" w:cs="Arial"/>
          <w:color w:val="000000"/>
          <w:sz w:val="22"/>
          <w:szCs w:val="22"/>
        </w:rPr>
      </w:pPr>
    </w:p>
    <w:p w14:paraId="3D683923" w14:textId="405B2352" w:rsidR="00715276" w:rsidRPr="00FE6529" w:rsidRDefault="009C355D" w:rsidP="00715276">
      <w:pPr>
        <w:rPr>
          <w:rFonts w:ascii="Calibri" w:eastAsia="Times New Roman" w:hAnsi="Calibri" w:cs="Calibri"/>
          <w:color w:val="000000"/>
          <w:sz w:val="22"/>
          <w:szCs w:val="22"/>
        </w:rPr>
      </w:pPr>
      <w:r>
        <w:rPr>
          <w:rFonts w:ascii="Arial" w:eastAsia="Times New Roman" w:hAnsi="Arial" w:cs="Arial"/>
          <w:color w:val="000000"/>
          <w:sz w:val="22"/>
          <w:szCs w:val="22"/>
        </w:rPr>
        <w:tab/>
      </w:r>
      <w:r w:rsidRPr="00FE6529">
        <w:rPr>
          <w:rFonts w:ascii="Calibri" w:eastAsia="Times New Roman" w:hAnsi="Calibri" w:cs="Calibri"/>
          <w:color w:val="000000"/>
          <w:sz w:val="22"/>
          <w:szCs w:val="22"/>
        </w:rPr>
        <w:t>Thanks. We’ve removed it.</w:t>
      </w:r>
      <w:r w:rsidR="009F0051" w:rsidRPr="00FE6529">
        <w:rPr>
          <w:rFonts w:ascii="Calibri" w:eastAsia="Times New Roman" w:hAnsi="Calibri" w:cs="Calibri"/>
          <w:color w:val="000000"/>
          <w:sz w:val="22"/>
          <w:szCs w:val="22"/>
        </w:rPr>
        <w:br/>
      </w:r>
    </w:p>
    <w:p w14:paraId="4CFE36FC" w14:textId="0366DB28" w:rsidR="00715276" w:rsidRDefault="009F0051" w:rsidP="00715276">
      <w:pPr>
        <w:rPr>
          <w:rFonts w:ascii="Arial" w:eastAsia="Times New Roman" w:hAnsi="Arial" w:cs="Arial"/>
          <w:color w:val="000000"/>
          <w:sz w:val="22"/>
          <w:szCs w:val="22"/>
        </w:rPr>
      </w:pPr>
      <w:r w:rsidRPr="009F0051">
        <w:rPr>
          <w:rFonts w:ascii="Arial" w:eastAsia="Times New Roman" w:hAnsi="Arial" w:cs="Arial"/>
          <w:color w:val="000000"/>
          <w:sz w:val="22"/>
          <w:szCs w:val="22"/>
        </w:rPr>
        <w:t>Line 383: how long does the one-cell stage last? This will help researchers to plan a head so that they inject before the embryos reach the two-cell stage.</w:t>
      </w:r>
      <w:r w:rsidRPr="009F0051">
        <w:rPr>
          <w:rFonts w:ascii="Arial" w:eastAsia="Times New Roman" w:hAnsi="Arial" w:cs="Arial"/>
          <w:color w:val="000000"/>
          <w:sz w:val="22"/>
          <w:szCs w:val="22"/>
        </w:rPr>
        <w:br/>
      </w:r>
    </w:p>
    <w:p w14:paraId="1BF24342" w14:textId="303CA3F3" w:rsidR="009C355D" w:rsidRPr="009C355D" w:rsidRDefault="009C355D" w:rsidP="009C355D">
      <w:pPr>
        <w:ind w:firstLine="720"/>
        <w:rPr>
          <w:rFonts w:ascii="Calibri" w:eastAsia="Times New Roman" w:hAnsi="Calibri" w:cs="Calibri"/>
          <w:color w:val="000000"/>
          <w:sz w:val="22"/>
          <w:szCs w:val="22"/>
        </w:rPr>
      </w:pPr>
      <w:r w:rsidRPr="00FE6529">
        <w:rPr>
          <w:rFonts w:ascii="Calibri" w:eastAsia="Times New Roman" w:hAnsi="Calibri" w:cs="Calibri"/>
          <w:color w:val="000000"/>
          <w:sz w:val="22"/>
          <w:szCs w:val="22"/>
        </w:rPr>
        <w:t xml:space="preserve">The one-cell stage lasts for approximately </w:t>
      </w:r>
      <w:r w:rsidR="00FE6529" w:rsidRPr="00FE6529">
        <w:rPr>
          <w:rFonts w:ascii="Calibri" w:eastAsia="Times New Roman" w:hAnsi="Calibri" w:cs="Calibri"/>
          <w:color w:val="000000"/>
          <w:sz w:val="22"/>
          <w:szCs w:val="22"/>
        </w:rPr>
        <w:t>4</w:t>
      </w:r>
      <w:r w:rsidRPr="00FE6529">
        <w:rPr>
          <w:rFonts w:ascii="Calibri" w:eastAsia="Times New Roman" w:hAnsi="Calibri" w:cs="Calibri"/>
          <w:color w:val="000000"/>
          <w:sz w:val="22"/>
          <w:szCs w:val="22"/>
        </w:rPr>
        <w:t>0 min. We have added this to step 5.4.9.</w:t>
      </w:r>
    </w:p>
    <w:p w14:paraId="17C67A2B" w14:textId="77777777" w:rsidR="009C355D" w:rsidRDefault="009C355D" w:rsidP="00715276">
      <w:pPr>
        <w:rPr>
          <w:rFonts w:ascii="Arial" w:eastAsia="Times New Roman" w:hAnsi="Arial" w:cs="Arial"/>
          <w:color w:val="000000"/>
          <w:sz w:val="22"/>
          <w:szCs w:val="22"/>
        </w:rPr>
      </w:pPr>
    </w:p>
    <w:p w14:paraId="34707299" w14:textId="77777777" w:rsidR="009C355D" w:rsidRDefault="009F0051" w:rsidP="00715276">
      <w:pPr>
        <w:rPr>
          <w:rFonts w:ascii="Arial" w:eastAsia="Times New Roman" w:hAnsi="Arial" w:cs="Arial"/>
          <w:color w:val="000000"/>
          <w:sz w:val="22"/>
          <w:szCs w:val="22"/>
        </w:rPr>
      </w:pPr>
      <w:r w:rsidRPr="009F0051">
        <w:rPr>
          <w:rFonts w:ascii="Arial" w:eastAsia="Times New Roman" w:hAnsi="Arial" w:cs="Arial"/>
          <w:color w:val="000000"/>
          <w:sz w:val="22"/>
          <w:szCs w:val="22"/>
        </w:rPr>
        <w:t>Line 399: Transposase mRNA not Cas9 mRNA.</w:t>
      </w:r>
    </w:p>
    <w:p w14:paraId="061C8245" w14:textId="77777777" w:rsidR="009C355D" w:rsidRDefault="009C355D" w:rsidP="00715276">
      <w:pPr>
        <w:rPr>
          <w:rFonts w:ascii="Arial" w:eastAsia="Times New Roman" w:hAnsi="Arial" w:cs="Arial"/>
          <w:color w:val="000000"/>
          <w:sz w:val="22"/>
          <w:szCs w:val="22"/>
        </w:rPr>
      </w:pPr>
    </w:p>
    <w:p w14:paraId="6E1D35C9" w14:textId="0302D3A5" w:rsidR="00715276" w:rsidRPr="009C355D" w:rsidRDefault="009C355D" w:rsidP="00715276">
      <w:pPr>
        <w:rPr>
          <w:rFonts w:ascii="Calibri" w:eastAsia="Times New Roman" w:hAnsi="Calibri" w:cs="Calibri"/>
          <w:color w:val="000000"/>
          <w:sz w:val="22"/>
          <w:szCs w:val="22"/>
        </w:rPr>
      </w:pPr>
      <w:r>
        <w:rPr>
          <w:rFonts w:ascii="Arial" w:eastAsia="Times New Roman" w:hAnsi="Arial" w:cs="Arial"/>
          <w:color w:val="000000"/>
          <w:sz w:val="22"/>
          <w:szCs w:val="22"/>
        </w:rPr>
        <w:tab/>
      </w:r>
      <w:r w:rsidRPr="009C355D">
        <w:rPr>
          <w:rFonts w:ascii="Calibri" w:eastAsia="Times New Roman" w:hAnsi="Calibri" w:cs="Calibri"/>
          <w:color w:val="000000"/>
          <w:sz w:val="22"/>
          <w:szCs w:val="22"/>
        </w:rPr>
        <w:t>Thanks. This has been corrected.</w:t>
      </w:r>
      <w:r w:rsidR="009F0051" w:rsidRPr="009C355D">
        <w:rPr>
          <w:rFonts w:ascii="Calibri" w:eastAsia="Times New Roman" w:hAnsi="Calibri" w:cs="Calibri"/>
          <w:color w:val="000000"/>
          <w:sz w:val="22"/>
          <w:szCs w:val="22"/>
        </w:rPr>
        <w:br/>
      </w:r>
    </w:p>
    <w:p w14:paraId="56E12B09" w14:textId="77777777" w:rsidR="009C355D" w:rsidRDefault="009F0051" w:rsidP="00715276">
      <w:pPr>
        <w:rPr>
          <w:rFonts w:ascii="Arial" w:eastAsia="Times New Roman" w:hAnsi="Arial" w:cs="Arial"/>
          <w:color w:val="000000"/>
          <w:sz w:val="22"/>
          <w:szCs w:val="22"/>
        </w:rPr>
      </w:pPr>
      <w:r w:rsidRPr="009F0051">
        <w:rPr>
          <w:rFonts w:ascii="Arial" w:eastAsia="Times New Roman" w:hAnsi="Arial" w:cs="Arial"/>
          <w:color w:val="000000"/>
          <w:sz w:val="22"/>
          <w:szCs w:val="22"/>
        </w:rPr>
        <w:t>Line 408: what's the size of the glass bowl? Or what's the embryo stocking density, per liter for example?</w:t>
      </w:r>
    </w:p>
    <w:p w14:paraId="1441033E" w14:textId="77777777" w:rsidR="009C355D" w:rsidRDefault="009C355D" w:rsidP="00715276">
      <w:pPr>
        <w:rPr>
          <w:rFonts w:ascii="Arial" w:eastAsia="Times New Roman" w:hAnsi="Arial" w:cs="Arial"/>
          <w:color w:val="000000"/>
          <w:sz w:val="22"/>
          <w:szCs w:val="22"/>
        </w:rPr>
      </w:pPr>
    </w:p>
    <w:p w14:paraId="6EB4501C" w14:textId="1FD23F91" w:rsidR="00715276" w:rsidRPr="00FE6529" w:rsidRDefault="009C355D" w:rsidP="009C355D">
      <w:pPr>
        <w:ind w:firstLine="720"/>
        <w:rPr>
          <w:rFonts w:ascii="Calibri" w:eastAsia="Times New Roman" w:hAnsi="Calibri" w:cs="Calibri"/>
          <w:color w:val="000000"/>
          <w:sz w:val="22"/>
          <w:szCs w:val="22"/>
        </w:rPr>
      </w:pPr>
      <w:r w:rsidRPr="00FE6529">
        <w:rPr>
          <w:rFonts w:ascii="Calibri" w:eastAsia="Times New Roman" w:hAnsi="Calibri" w:cs="Calibri"/>
          <w:color w:val="000000"/>
          <w:sz w:val="22"/>
          <w:szCs w:val="22"/>
        </w:rPr>
        <w:t xml:space="preserve">The size of the glass bowl is </w:t>
      </w:r>
      <w:r w:rsidR="00FE6529" w:rsidRPr="00FE6529">
        <w:rPr>
          <w:rFonts w:ascii="Calibri" w:hAnsi="Calibri" w:cs="Calibri"/>
          <w:sz w:val="22"/>
          <w:szCs w:val="22"/>
        </w:rPr>
        <w:t>10 x 5 cm</w:t>
      </w:r>
      <w:r w:rsidRPr="00FE6529">
        <w:rPr>
          <w:rFonts w:ascii="Calibri" w:eastAsia="Times New Roman" w:hAnsi="Calibri" w:cs="Calibri"/>
          <w:color w:val="000000"/>
          <w:sz w:val="22"/>
          <w:szCs w:val="22"/>
        </w:rPr>
        <w:t>. This has been added to step 6.1.1.</w:t>
      </w:r>
      <w:r w:rsidR="009F0051" w:rsidRPr="00FE6529">
        <w:rPr>
          <w:rFonts w:ascii="Calibri" w:eastAsia="Times New Roman" w:hAnsi="Calibri" w:cs="Calibri"/>
          <w:color w:val="000000"/>
          <w:sz w:val="22"/>
          <w:szCs w:val="22"/>
        </w:rPr>
        <w:br/>
      </w:r>
    </w:p>
    <w:p w14:paraId="0330315C" w14:textId="77777777" w:rsidR="009C355D" w:rsidRDefault="009F0051" w:rsidP="00715276">
      <w:pPr>
        <w:rPr>
          <w:rFonts w:ascii="Arial" w:eastAsia="Times New Roman" w:hAnsi="Arial" w:cs="Arial"/>
          <w:color w:val="000000"/>
          <w:sz w:val="22"/>
          <w:szCs w:val="22"/>
        </w:rPr>
      </w:pPr>
      <w:r w:rsidRPr="009F0051">
        <w:rPr>
          <w:rFonts w:ascii="Arial" w:eastAsia="Times New Roman" w:hAnsi="Arial" w:cs="Arial"/>
          <w:color w:val="000000"/>
          <w:sz w:val="22"/>
          <w:szCs w:val="22"/>
        </w:rPr>
        <w:t>Line 423: check the step numbering (2.2.A, 2.2.A)</w:t>
      </w:r>
    </w:p>
    <w:p w14:paraId="0705E50D" w14:textId="77777777" w:rsidR="009C355D" w:rsidRDefault="009C355D" w:rsidP="00715276">
      <w:pPr>
        <w:rPr>
          <w:rFonts w:ascii="Arial" w:eastAsia="Times New Roman" w:hAnsi="Arial" w:cs="Arial"/>
          <w:color w:val="000000"/>
          <w:sz w:val="22"/>
          <w:szCs w:val="22"/>
        </w:rPr>
      </w:pPr>
    </w:p>
    <w:p w14:paraId="35894FBB" w14:textId="60E9FADF" w:rsidR="00715276" w:rsidRDefault="009C355D" w:rsidP="00715276">
      <w:pPr>
        <w:rPr>
          <w:rFonts w:ascii="Arial" w:eastAsia="Times New Roman" w:hAnsi="Arial" w:cs="Arial"/>
          <w:color w:val="000000"/>
          <w:sz w:val="22"/>
          <w:szCs w:val="22"/>
        </w:rPr>
      </w:pPr>
      <w:r>
        <w:rPr>
          <w:rFonts w:ascii="Arial" w:eastAsia="Times New Roman" w:hAnsi="Arial" w:cs="Arial"/>
          <w:color w:val="000000"/>
          <w:sz w:val="22"/>
          <w:szCs w:val="22"/>
        </w:rPr>
        <w:tab/>
        <w:t>Thanks. This has been corrected.</w:t>
      </w:r>
      <w:r w:rsidR="009F0051" w:rsidRPr="009F0051">
        <w:rPr>
          <w:rFonts w:ascii="Arial" w:eastAsia="Times New Roman" w:hAnsi="Arial" w:cs="Arial"/>
          <w:color w:val="000000"/>
          <w:sz w:val="22"/>
          <w:szCs w:val="22"/>
        </w:rPr>
        <w:br/>
      </w:r>
    </w:p>
    <w:p w14:paraId="431420CA" w14:textId="77777777" w:rsidR="009C355D" w:rsidRDefault="009F0051" w:rsidP="00715276">
      <w:pPr>
        <w:rPr>
          <w:rFonts w:ascii="Arial" w:eastAsia="Times New Roman" w:hAnsi="Arial" w:cs="Arial"/>
          <w:color w:val="000000"/>
          <w:sz w:val="22"/>
          <w:szCs w:val="22"/>
        </w:rPr>
      </w:pPr>
      <w:r w:rsidRPr="009F0051">
        <w:rPr>
          <w:rFonts w:ascii="Arial" w:eastAsia="Times New Roman" w:hAnsi="Arial" w:cs="Arial"/>
          <w:color w:val="000000"/>
          <w:sz w:val="22"/>
          <w:szCs w:val="22"/>
        </w:rPr>
        <w:t>Line 444-449: Do you generate lines of fish that are mutant for one or both alleles? The procedures mentioned here can generate mutant fish for one allele but not both. It should be clarified here.</w:t>
      </w:r>
    </w:p>
    <w:p w14:paraId="4748198F" w14:textId="77777777" w:rsidR="009C355D" w:rsidRDefault="009C355D" w:rsidP="00715276">
      <w:pPr>
        <w:rPr>
          <w:rFonts w:ascii="Arial" w:eastAsia="Times New Roman" w:hAnsi="Arial" w:cs="Arial"/>
          <w:color w:val="000000"/>
          <w:sz w:val="22"/>
          <w:szCs w:val="22"/>
        </w:rPr>
      </w:pPr>
    </w:p>
    <w:p w14:paraId="6159BD75" w14:textId="4C7C4DDA" w:rsidR="00715276" w:rsidRPr="003A6217" w:rsidRDefault="003A6217" w:rsidP="003A6217">
      <w:pPr>
        <w:ind w:left="720" w:right="864"/>
        <w:rPr>
          <w:rFonts w:ascii="Calibri" w:eastAsia="Times New Roman" w:hAnsi="Calibri" w:cs="Calibri"/>
          <w:color w:val="000000"/>
          <w:sz w:val="22"/>
          <w:szCs w:val="22"/>
        </w:rPr>
      </w:pPr>
      <w:r w:rsidRPr="003A6217">
        <w:rPr>
          <w:rFonts w:ascii="Calibri" w:eastAsia="Times New Roman" w:hAnsi="Calibri" w:cs="Calibri"/>
          <w:color w:val="000000" w:themeColor="text1"/>
          <w:sz w:val="22"/>
          <w:szCs w:val="22"/>
        </w:rPr>
        <w:t xml:space="preserve">Yes, the reviewer is correct. For the results given here, we have generated a ‘Molino-specific’ allele. </w:t>
      </w:r>
      <w:r w:rsidR="009C355D" w:rsidRPr="003A6217">
        <w:rPr>
          <w:rFonts w:ascii="Calibri" w:eastAsia="Times New Roman" w:hAnsi="Calibri" w:cs="Calibri"/>
          <w:color w:val="000000" w:themeColor="text1"/>
          <w:sz w:val="22"/>
          <w:szCs w:val="22"/>
        </w:rPr>
        <w:t>We have clarified that this procedure is to establish lines of fish transmitting mutant alleles</w:t>
      </w:r>
      <w:r w:rsidR="009F0051" w:rsidRPr="003A6217">
        <w:rPr>
          <w:rFonts w:ascii="Calibri" w:eastAsia="Times New Roman" w:hAnsi="Calibri" w:cs="Calibri"/>
          <w:color w:val="000000"/>
          <w:sz w:val="22"/>
          <w:szCs w:val="22"/>
        </w:rPr>
        <w:br/>
      </w:r>
    </w:p>
    <w:p w14:paraId="3D66A0BB" w14:textId="77777777" w:rsidR="009C355D" w:rsidRDefault="009F0051" w:rsidP="00715276">
      <w:pPr>
        <w:rPr>
          <w:rFonts w:ascii="Arial" w:eastAsia="Times New Roman" w:hAnsi="Arial" w:cs="Arial"/>
          <w:color w:val="000000"/>
          <w:sz w:val="22"/>
          <w:szCs w:val="22"/>
        </w:rPr>
      </w:pPr>
      <w:r w:rsidRPr="009F0051">
        <w:rPr>
          <w:rFonts w:ascii="Arial" w:eastAsia="Times New Roman" w:hAnsi="Arial" w:cs="Arial"/>
          <w:color w:val="000000"/>
          <w:sz w:val="22"/>
          <w:szCs w:val="22"/>
        </w:rPr>
        <w:t>Line 452: state the figure number.</w:t>
      </w:r>
    </w:p>
    <w:p w14:paraId="60D1A321" w14:textId="77777777" w:rsidR="009C355D" w:rsidRDefault="009C355D" w:rsidP="00715276">
      <w:pPr>
        <w:rPr>
          <w:rFonts w:ascii="Arial" w:eastAsia="Times New Roman" w:hAnsi="Arial" w:cs="Arial"/>
          <w:color w:val="000000"/>
          <w:sz w:val="22"/>
          <w:szCs w:val="22"/>
        </w:rPr>
      </w:pPr>
    </w:p>
    <w:p w14:paraId="2B82B712" w14:textId="422354DD" w:rsidR="00715276" w:rsidRPr="003A6217" w:rsidRDefault="009C355D" w:rsidP="00715276">
      <w:pPr>
        <w:rPr>
          <w:rFonts w:ascii="Calibri" w:eastAsia="Times New Roman" w:hAnsi="Calibri" w:cs="Calibri"/>
          <w:color w:val="000000"/>
          <w:sz w:val="22"/>
          <w:szCs w:val="22"/>
        </w:rPr>
      </w:pPr>
      <w:r>
        <w:rPr>
          <w:rFonts w:ascii="Arial" w:eastAsia="Times New Roman" w:hAnsi="Arial" w:cs="Arial"/>
          <w:color w:val="000000"/>
          <w:sz w:val="22"/>
          <w:szCs w:val="22"/>
        </w:rPr>
        <w:tab/>
      </w:r>
      <w:r w:rsidRPr="003A6217">
        <w:rPr>
          <w:rFonts w:ascii="Calibri" w:eastAsia="Times New Roman" w:hAnsi="Calibri" w:cs="Calibri"/>
          <w:color w:val="000000"/>
          <w:sz w:val="22"/>
          <w:szCs w:val="22"/>
        </w:rPr>
        <w:t>This has been fixed.</w:t>
      </w:r>
      <w:r w:rsidR="009F0051" w:rsidRPr="003A6217">
        <w:rPr>
          <w:rFonts w:ascii="Calibri" w:eastAsia="Times New Roman" w:hAnsi="Calibri" w:cs="Calibri"/>
          <w:color w:val="000000"/>
          <w:sz w:val="22"/>
          <w:szCs w:val="22"/>
        </w:rPr>
        <w:br/>
      </w:r>
    </w:p>
    <w:p w14:paraId="7BE599CD" w14:textId="77777777" w:rsidR="009C355D" w:rsidRDefault="009F0051" w:rsidP="00715276">
      <w:pPr>
        <w:rPr>
          <w:rFonts w:ascii="Arial" w:eastAsia="Times New Roman" w:hAnsi="Arial" w:cs="Arial"/>
          <w:color w:val="000000"/>
          <w:sz w:val="22"/>
          <w:szCs w:val="22"/>
        </w:rPr>
      </w:pPr>
      <w:r w:rsidRPr="009F0051">
        <w:rPr>
          <w:rFonts w:ascii="Arial" w:eastAsia="Times New Roman" w:hAnsi="Arial" w:cs="Arial"/>
          <w:color w:val="000000"/>
          <w:sz w:val="22"/>
          <w:szCs w:val="22"/>
        </w:rPr>
        <w:t>Line 460-461: a reference for a PCR screening protocol may be provided here.</w:t>
      </w:r>
    </w:p>
    <w:p w14:paraId="6764B9A9" w14:textId="77777777" w:rsidR="009C355D" w:rsidRDefault="009C355D" w:rsidP="00715276">
      <w:pPr>
        <w:rPr>
          <w:rFonts w:ascii="Arial" w:eastAsia="Times New Roman" w:hAnsi="Arial" w:cs="Arial"/>
          <w:color w:val="000000"/>
          <w:sz w:val="22"/>
          <w:szCs w:val="22"/>
        </w:rPr>
      </w:pPr>
    </w:p>
    <w:p w14:paraId="727F6352" w14:textId="51335349" w:rsidR="00715276" w:rsidRPr="009C355D" w:rsidRDefault="009C355D" w:rsidP="009C355D">
      <w:pPr>
        <w:ind w:left="720"/>
        <w:rPr>
          <w:rFonts w:ascii="Calibri" w:eastAsia="Times New Roman" w:hAnsi="Calibri" w:cs="Calibri"/>
          <w:color w:val="000000"/>
          <w:sz w:val="22"/>
          <w:szCs w:val="22"/>
        </w:rPr>
      </w:pPr>
      <w:r w:rsidRPr="003A6217">
        <w:rPr>
          <w:rFonts w:ascii="Calibri" w:eastAsia="Times New Roman" w:hAnsi="Calibri" w:cs="Calibri"/>
          <w:color w:val="000000"/>
          <w:sz w:val="22"/>
          <w:szCs w:val="22"/>
        </w:rPr>
        <w:lastRenderedPageBreak/>
        <w:t>Whereas this is commonly done in zebrafish, a detailed protocol describing the approach is typically not provided. We have looked for one, but as far as we can see, there is not standard reference for it.</w:t>
      </w:r>
      <w:r w:rsidR="009F0051" w:rsidRPr="009C355D">
        <w:rPr>
          <w:rFonts w:ascii="Calibri" w:eastAsia="Times New Roman" w:hAnsi="Calibri" w:cs="Calibri"/>
          <w:color w:val="000000"/>
          <w:sz w:val="22"/>
          <w:szCs w:val="22"/>
        </w:rPr>
        <w:br/>
      </w:r>
    </w:p>
    <w:p w14:paraId="02686CA1" w14:textId="390EFAA7" w:rsidR="00715276" w:rsidRDefault="009F0051" w:rsidP="00715276">
      <w:pPr>
        <w:rPr>
          <w:rFonts w:ascii="Arial" w:eastAsia="Times New Roman" w:hAnsi="Arial" w:cs="Arial"/>
          <w:color w:val="000000"/>
          <w:sz w:val="22"/>
          <w:szCs w:val="22"/>
        </w:rPr>
      </w:pPr>
      <w:r w:rsidRPr="009F0051">
        <w:rPr>
          <w:rFonts w:ascii="Arial" w:eastAsia="Times New Roman" w:hAnsi="Arial" w:cs="Arial"/>
          <w:color w:val="000000"/>
          <w:sz w:val="22"/>
          <w:szCs w:val="22"/>
        </w:rPr>
        <w:t xml:space="preserve">Line 520: "25 </w:t>
      </w:r>
      <w:proofErr w:type="spellStart"/>
      <w:r w:rsidRPr="009F0051">
        <w:rPr>
          <w:rFonts w:ascii="Arial" w:eastAsia="Times New Roman" w:hAnsi="Arial" w:cs="Arial"/>
          <w:color w:val="000000"/>
          <w:sz w:val="22"/>
          <w:szCs w:val="22"/>
        </w:rPr>
        <w:t>pg</w:t>
      </w:r>
      <w:proofErr w:type="spellEnd"/>
      <w:r w:rsidRPr="009F0051">
        <w:rPr>
          <w:rFonts w:ascii="Arial" w:eastAsia="Times New Roman" w:hAnsi="Arial" w:cs="Arial"/>
          <w:color w:val="000000"/>
          <w:sz w:val="22"/>
          <w:szCs w:val="22"/>
        </w:rPr>
        <w:t xml:space="preserve"> of gRNA was injected into 1-cell stage surface fish embryos, along with 300 </w:t>
      </w:r>
      <w:proofErr w:type="spellStart"/>
      <w:r w:rsidRPr="009F0051">
        <w:rPr>
          <w:rFonts w:ascii="Arial" w:eastAsia="Times New Roman" w:hAnsi="Arial" w:cs="Arial"/>
          <w:color w:val="000000"/>
          <w:sz w:val="22"/>
          <w:szCs w:val="22"/>
        </w:rPr>
        <w:t>pg</w:t>
      </w:r>
      <w:proofErr w:type="spellEnd"/>
      <w:r w:rsidRPr="009F0051">
        <w:rPr>
          <w:rFonts w:ascii="Arial" w:eastAsia="Times New Roman" w:hAnsi="Arial" w:cs="Arial"/>
          <w:color w:val="000000"/>
          <w:sz w:val="22"/>
          <w:szCs w:val="22"/>
        </w:rPr>
        <w:t xml:space="preserve"> Cas9 mRNA" is already mentioned in the methods and can be deleted.</w:t>
      </w:r>
      <w:r w:rsidRPr="009F0051">
        <w:rPr>
          <w:rFonts w:ascii="Arial" w:eastAsia="Times New Roman" w:hAnsi="Arial" w:cs="Arial"/>
          <w:color w:val="000000"/>
          <w:sz w:val="22"/>
          <w:szCs w:val="22"/>
        </w:rPr>
        <w:br/>
      </w:r>
    </w:p>
    <w:p w14:paraId="77D2AB89" w14:textId="79496F39" w:rsidR="009C355D" w:rsidRPr="003A6217" w:rsidRDefault="009C355D" w:rsidP="00715276">
      <w:pPr>
        <w:rPr>
          <w:rFonts w:ascii="Calibri" w:eastAsia="Times New Roman" w:hAnsi="Calibri" w:cs="Calibri"/>
          <w:color w:val="000000"/>
          <w:sz w:val="22"/>
          <w:szCs w:val="22"/>
        </w:rPr>
      </w:pPr>
      <w:r>
        <w:rPr>
          <w:rFonts w:ascii="Arial" w:eastAsia="Times New Roman" w:hAnsi="Arial" w:cs="Arial"/>
          <w:color w:val="000000"/>
          <w:sz w:val="22"/>
          <w:szCs w:val="22"/>
        </w:rPr>
        <w:tab/>
      </w:r>
      <w:r w:rsidRPr="003A6217">
        <w:rPr>
          <w:rFonts w:ascii="Calibri" w:eastAsia="Times New Roman" w:hAnsi="Calibri" w:cs="Calibri"/>
          <w:color w:val="000000"/>
          <w:sz w:val="22"/>
          <w:szCs w:val="22"/>
        </w:rPr>
        <w:t>Done.</w:t>
      </w:r>
    </w:p>
    <w:p w14:paraId="113CE1F5" w14:textId="77777777" w:rsidR="009C355D" w:rsidRDefault="009C355D" w:rsidP="00715276">
      <w:pPr>
        <w:rPr>
          <w:rFonts w:ascii="Arial" w:eastAsia="Times New Roman" w:hAnsi="Arial" w:cs="Arial"/>
          <w:color w:val="000000"/>
          <w:sz w:val="22"/>
          <w:szCs w:val="22"/>
        </w:rPr>
      </w:pPr>
    </w:p>
    <w:p w14:paraId="2F2803C8" w14:textId="77777777" w:rsidR="009C355D" w:rsidRDefault="009F0051" w:rsidP="00715276">
      <w:pPr>
        <w:rPr>
          <w:rFonts w:ascii="Arial" w:eastAsia="Times New Roman" w:hAnsi="Arial" w:cs="Arial"/>
          <w:color w:val="000000"/>
          <w:sz w:val="22"/>
          <w:szCs w:val="22"/>
        </w:rPr>
      </w:pPr>
      <w:r w:rsidRPr="009F0051">
        <w:rPr>
          <w:rFonts w:ascii="Arial" w:eastAsia="Times New Roman" w:hAnsi="Arial" w:cs="Arial"/>
          <w:color w:val="000000"/>
          <w:sz w:val="22"/>
          <w:szCs w:val="22"/>
        </w:rPr>
        <w:t>Line 747: SB should be defined here and in other figures.</w:t>
      </w:r>
    </w:p>
    <w:p w14:paraId="2327F70D" w14:textId="77777777" w:rsidR="009C355D" w:rsidRDefault="009C355D" w:rsidP="00715276">
      <w:pPr>
        <w:rPr>
          <w:rFonts w:ascii="Arial" w:eastAsia="Times New Roman" w:hAnsi="Arial" w:cs="Arial"/>
          <w:color w:val="000000"/>
          <w:sz w:val="22"/>
          <w:szCs w:val="22"/>
        </w:rPr>
      </w:pPr>
    </w:p>
    <w:p w14:paraId="76299DEA" w14:textId="2F613512" w:rsidR="009F0051" w:rsidRPr="009F0051" w:rsidRDefault="009C355D" w:rsidP="009C355D">
      <w:pPr>
        <w:ind w:firstLine="720"/>
        <w:rPr>
          <w:rFonts w:ascii="Arial" w:eastAsia="Times New Roman" w:hAnsi="Arial" w:cs="Arial"/>
          <w:sz w:val="22"/>
          <w:szCs w:val="22"/>
        </w:rPr>
      </w:pPr>
      <w:r w:rsidRPr="003A6217">
        <w:rPr>
          <w:rFonts w:ascii="Calibri" w:eastAsia="Times New Roman" w:hAnsi="Calibri" w:cs="Calibri"/>
          <w:color w:val="000000"/>
          <w:sz w:val="22"/>
          <w:szCs w:val="22"/>
        </w:rPr>
        <w:t>Scale bars have been included.</w:t>
      </w:r>
      <w:r w:rsidR="009F0051" w:rsidRPr="009F0051">
        <w:rPr>
          <w:rFonts w:ascii="Arial" w:eastAsia="Times New Roman" w:hAnsi="Arial" w:cs="Arial"/>
          <w:color w:val="000000"/>
          <w:sz w:val="22"/>
          <w:szCs w:val="22"/>
        </w:rPr>
        <w:br/>
      </w:r>
      <w:r w:rsidR="009F0051" w:rsidRPr="009F0051">
        <w:rPr>
          <w:rFonts w:ascii="Arial" w:eastAsia="Times New Roman" w:hAnsi="Arial" w:cs="Arial"/>
          <w:color w:val="000000"/>
          <w:sz w:val="22"/>
          <w:szCs w:val="22"/>
        </w:rPr>
        <w:br/>
        <w:t>Table of materials</w:t>
      </w:r>
      <w:r w:rsidR="009F0051" w:rsidRPr="009F0051">
        <w:rPr>
          <w:rFonts w:ascii="Arial" w:eastAsia="Times New Roman" w:hAnsi="Arial" w:cs="Arial"/>
          <w:color w:val="000000"/>
          <w:sz w:val="22"/>
          <w:szCs w:val="22"/>
        </w:rPr>
        <w:br/>
        <w:t>Morpholino supplies: Standard control oligo.</w:t>
      </w:r>
      <w:r w:rsidR="009F0051" w:rsidRPr="009F0051">
        <w:rPr>
          <w:rFonts w:ascii="Arial" w:eastAsia="Times New Roman" w:hAnsi="Arial" w:cs="Arial"/>
          <w:color w:val="000000"/>
          <w:sz w:val="22"/>
          <w:szCs w:val="22"/>
        </w:rPr>
        <w:br/>
      </w:r>
    </w:p>
    <w:p w14:paraId="359C1EC8" w14:textId="77777777" w:rsidR="009F0051" w:rsidRPr="009F0051" w:rsidRDefault="007B20A2" w:rsidP="009F0051">
      <w:pPr>
        <w:rPr>
          <w:rFonts w:ascii="Arial" w:eastAsia="Times New Roman" w:hAnsi="Arial" w:cs="Arial"/>
          <w:sz w:val="22"/>
          <w:szCs w:val="22"/>
        </w:rPr>
      </w:pPr>
      <w:r>
        <w:rPr>
          <w:rFonts w:ascii="Arial" w:eastAsia="Times New Roman" w:hAnsi="Arial" w:cs="Arial"/>
          <w:noProof/>
          <w:sz w:val="22"/>
          <w:szCs w:val="22"/>
        </w:rPr>
        <w:pict w14:anchorId="333AE9D7">
          <v:rect id="_x0000_i1025" alt="" style="width:511.2pt;height:.05pt;mso-width-percent:0;mso-height-percent:0;mso-width-percent:0;mso-height-percent:0" o:hralign="center" o:hrstd="t" o:hrnoshade="t" o:hr="t" fillcolor="black" stroked="f"/>
        </w:pict>
      </w:r>
    </w:p>
    <w:p w14:paraId="4155B367" w14:textId="77777777" w:rsidR="009F0051" w:rsidRPr="009F0051" w:rsidRDefault="009F0051" w:rsidP="009F0051">
      <w:pPr>
        <w:rPr>
          <w:rFonts w:ascii="Arial" w:eastAsia="Times New Roman" w:hAnsi="Arial" w:cs="Arial"/>
          <w:sz w:val="22"/>
          <w:szCs w:val="22"/>
        </w:rPr>
      </w:pPr>
      <w:r w:rsidRPr="009F0051">
        <w:rPr>
          <w:rFonts w:ascii="Arial" w:eastAsia="Times New Roman" w:hAnsi="Arial" w:cs="Arial"/>
          <w:i/>
          <w:iCs/>
          <w:color w:val="000000"/>
          <w:sz w:val="22"/>
          <w:szCs w:val="22"/>
        </w:rPr>
        <w:t>In compliance with data protection regulations, please contact the publication office if you would like to have your personal information removed from the database.</w:t>
      </w:r>
    </w:p>
    <w:p w14:paraId="3E320C98" w14:textId="77777777" w:rsidR="008E5FE7" w:rsidRPr="00CF40D3" w:rsidRDefault="008E5FE7">
      <w:pPr>
        <w:rPr>
          <w:rFonts w:ascii="Arial" w:hAnsi="Arial" w:cs="Arial"/>
          <w:sz w:val="22"/>
          <w:szCs w:val="22"/>
        </w:rPr>
      </w:pPr>
    </w:p>
    <w:sectPr w:rsidR="008E5FE7" w:rsidRPr="00CF40D3" w:rsidSect="00CF40D3">
      <w:footerReference w:type="even" r:id="rId7"/>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BD54B" w14:textId="77777777" w:rsidR="007B20A2" w:rsidRDefault="007B20A2" w:rsidP="009F0051">
      <w:r>
        <w:separator/>
      </w:r>
    </w:p>
  </w:endnote>
  <w:endnote w:type="continuationSeparator" w:id="0">
    <w:p w14:paraId="43820661" w14:textId="77777777" w:rsidR="007B20A2" w:rsidRDefault="007B20A2" w:rsidP="009F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51878352"/>
      <w:docPartObj>
        <w:docPartGallery w:val="Page Numbers (Bottom of Page)"/>
        <w:docPartUnique/>
      </w:docPartObj>
    </w:sdtPr>
    <w:sdtEndPr>
      <w:rPr>
        <w:rStyle w:val="PageNumber"/>
      </w:rPr>
    </w:sdtEndPr>
    <w:sdtContent>
      <w:p w14:paraId="042774EC" w14:textId="0B030912" w:rsidR="009F0051" w:rsidRDefault="009F0051" w:rsidP="0090501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C845B8" w14:textId="77777777" w:rsidR="009F0051" w:rsidRDefault="009F0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10523314"/>
      <w:docPartObj>
        <w:docPartGallery w:val="Page Numbers (Bottom of Page)"/>
        <w:docPartUnique/>
      </w:docPartObj>
    </w:sdtPr>
    <w:sdtEndPr>
      <w:rPr>
        <w:rStyle w:val="PageNumber"/>
      </w:rPr>
    </w:sdtEndPr>
    <w:sdtContent>
      <w:p w14:paraId="7105F7CA" w14:textId="07DCA297" w:rsidR="009F0051" w:rsidRDefault="009F0051" w:rsidP="0090501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B68B2C" w14:textId="77777777" w:rsidR="009F0051" w:rsidRDefault="009F0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37014" w14:textId="77777777" w:rsidR="007B20A2" w:rsidRDefault="007B20A2" w:rsidP="009F0051">
      <w:r>
        <w:separator/>
      </w:r>
    </w:p>
  </w:footnote>
  <w:footnote w:type="continuationSeparator" w:id="0">
    <w:p w14:paraId="69F892D9" w14:textId="77777777" w:rsidR="007B20A2" w:rsidRDefault="007B20A2" w:rsidP="009F0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973"/>
    <w:rsid w:val="00016201"/>
    <w:rsid w:val="000F4DBA"/>
    <w:rsid w:val="00132753"/>
    <w:rsid w:val="0014373C"/>
    <w:rsid w:val="001F0BA8"/>
    <w:rsid w:val="00291A7D"/>
    <w:rsid w:val="003A6217"/>
    <w:rsid w:val="004141E0"/>
    <w:rsid w:val="00704050"/>
    <w:rsid w:val="00715276"/>
    <w:rsid w:val="00762973"/>
    <w:rsid w:val="007B20A2"/>
    <w:rsid w:val="008E5FE7"/>
    <w:rsid w:val="009C355D"/>
    <w:rsid w:val="009C50C6"/>
    <w:rsid w:val="009D2D53"/>
    <w:rsid w:val="009F0051"/>
    <w:rsid w:val="00AB499E"/>
    <w:rsid w:val="00AD3AF9"/>
    <w:rsid w:val="00B023F2"/>
    <w:rsid w:val="00BB37A9"/>
    <w:rsid w:val="00CB5C77"/>
    <w:rsid w:val="00CF40D3"/>
    <w:rsid w:val="00D070E7"/>
    <w:rsid w:val="00D91391"/>
    <w:rsid w:val="00D916A9"/>
    <w:rsid w:val="00DE664A"/>
    <w:rsid w:val="00ED697B"/>
    <w:rsid w:val="00F42473"/>
    <w:rsid w:val="00FE6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B09AA"/>
  <w15:chartTrackingRefBased/>
  <w15:docId w15:val="{F95EF4A3-1BEE-5346-BB59-2B89408D0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F0051"/>
  </w:style>
  <w:style w:type="character" w:styleId="Hyperlink">
    <w:name w:val="Hyperlink"/>
    <w:basedOn w:val="DefaultParagraphFont"/>
    <w:uiPriority w:val="99"/>
    <w:semiHidden/>
    <w:unhideWhenUsed/>
    <w:rsid w:val="009F0051"/>
    <w:rPr>
      <w:color w:val="0000FF"/>
      <w:u w:val="single"/>
    </w:rPr>
  </w:style>
  <w:style w:type="character" w:styleId="Strong">
    <w:name w:val="Strong"/>
    <w:basedOn w:val="DefaultParagraphFont"/>
    <w:uiPriority w:val="22"/>
    <w:qFormat/>
    <w:rsid w:val="009F0051"/>
    <w:rPr>
      <w:b/>
      <w:bCs/>
    </w:rPr>
  </w:style>
  <w:style w:type="paragraph" w:styleId="Footer">
    <w:name w:val="footer"/>
    <w:basedOn w:val="Normal"/>
    <w:link w:val="FooterChar"/>
    <w:uiPriority w:val="99"/>
    <w:unhideWhenUsed/>
    <w:rsid w:val="009F0051"/>
    <w:pPr>
      <w:tabs>
        <w:tab w:val="center" w:pos="4680"/>
        <w:tab w:val="right" w:pos="9360"/>
      </w:tabs>
    </w:pPr>
  </w:style>
  <w:style w:type="character" w:customStyle="1" w:styleId="FooterChar">
    <w:name w:val="Footer Char"/>
    <w:basedOn w:val="DefaultParagraphFont"/>
    <w:link w:val="Footer"/>
    <w:uiPriority w:val="99"/>
    <w:rsid w:val="009F0051"/>
  </w:style>
  <w:style w:type="character" w:styleId="PageNumber">
    <w:name w:val="page number"/>
    <w:basedOn w:val="DefaultParagraphFont"/>
    <w:uiPriority w:val="99"/>
    <w:semiHidden/>
    <w:unhideWhenUsed/>
    <w:rsid w:val="009F0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61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ispr.cos.uni-heidelberg.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2396</Words>
  <Characters>13662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Duboue</dc:creator>
  <cp:keywords/>
  <dc:description/>
  <cp:lastModifiedBy>Erik Duboue</cp:lastModifiedBy>
  <cp:revision>4</cp:revision>
  <cp:lastPrinted>2018-11-27T17:01:00Z</cp:lastPrinted>
  <dcterms:created xsi:type="dcterms:W3CDTF">2018-11-27T21:20:00Z</dcterms:created>
  <dcterms:modified xsi:type="dcterms:W3CDTF">2018-11-27T22:05:00Z</dcterms:modified>
</cp:coreProperties>
</file>