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BF3B8" w14:textId="77777777" w:rsidR="00CE10F2" w:rsidRPr="00D62233" w:rsidRDefault="00CE10F2" w:rsidP="009A0E7C">
      <w:pPr>
        <w:pStyle w:val="BodyText"/>
        <w:outlineLvl w:val="0"/>
        <w:rPr>
          <w:rFonts w:ascii="Helvetica" w:hAnsi="Helvetica" w:cs="Helvetica"/>
          <w:b/>
          <w:i w:val="0"/>
          <w:szCs w:val="22"/>
        </w:rPr>
      </w:pPr>
      <w:r w:rsidRPr="00D62233">
        <w:rPr>
          <w:rFonts w:ascii="Helvetica" w:hAnsi="Helvetica" w:cs="Helvetica"/>
          <w:b/>
          <w:i w:val="0"/>
          <w:szCs w:val="22"/>
        </w:rPr>
        <w:t xml:space="preserve">Submission ID #: </w:t>
      </w:r>
      <w:r w:rsidR="00385135" w:rsidRPr="00D62233">
        <w:rPr>
          <w:rFonts w:ascii="Helvetica" w:hAnsi="Helvetica" w:cs="Helvetica"/>
          <w:b/>
          <w:i w:val="0"/>
          <w:szCs w:val="22"/>
        </w:rPr>
        <w:t>59091</w:t>
      </w:r>
    </w:p>
    <w:p w14:paraId="4AC1B149" w14:textId="77777777" w:rsidR="00CE10F2" w:rsidRPr="00D62233" w:rsidDel="00A12F8F" w:rsidRDefault="00C70C90" w:rsidP="009A0E7C">
      <w:pPr>
        <w:pStyle w:val="BodyText"/>
        <w:outlineLvl w:val="0"/>
        <w:rPr>
          <w:rFonts w:ascii="Helvetica" w:hAnsi="Helvetica" w:cs="Helvetica"/>
          <w:b/>
          <w:i w:val="0"/>
          <w:szCs w:val="22"/>
        </w:rPr>
      </w:pPr>
      <w:r w:rsidRPr="00D62233">
        <w:rPr>
          <w:rFonts w:ascii="Helvetica" w:hAnsi="Helvetica" w:cs="Helvetica"/>
          <w:b/>
          <w:i w:val="0"/>
          <w:szCs w:val="22"/>
        </w:rPr>
        <w:t>Scriptwriter</w:t>
      </w:r>
      <w:r w:rsidR="00CE10F2" w:rsidRPr="00D62233">
        <w:rPr>
          <w:rFonts w:ascii="Helvetica" w:hAnsi="Helvetica" w:cs="Helvetica"/>
          <w:b/>
          <w:i w:val="0"/>
          <w:szCs w:val="22"/>
        </w:rPr>
        <w:t xml:space="preserve"> Name:</w:t>
      </w:r>
      <w:r w:rsidR="00385135" w:rsidRPr="00D62233">
        <w:rPr>
          <w:rFonts w:ascii="Helvetica" w:hAnsi="Helvetica" w:cs="Helvetica"/>
          <w:b/>
          <w:i w:val="0"/>
          <w:szCs w:val="22"/>
        </w:rPr>
        <w:t xml:space="preserve"> Leila Shokri</w:t>
      </w:r>
    </w:p>
    <w:p w14:paraId="03BB1663" w14:textId="77777777" w:rsidR="009A3CBD" w:rsidRPr="00D62233" w:rsidRDefault="00DC058D" w:rsidP="009A0E7C">
      <w:pPr>
        <w:pStyle w:val="BodyText"/>
        <w:outlineLvl w:val="0"/>
        <w:rPr>
          <w:rFonts w:ascii="Helvetica" w:hAnsi="Helvetica" w:cs="Helvetica"/>
          <w:b/>
          <w:i w:val="0"/>
          <w:szCs w:val="22"/>
        </w:rPr>
      </w:pPr>
      <w:r w:rsidRPr="00D62233">
        <w:rPr>
          <w:rFonts w:ascii="Helvetica" w:hAnsi="Helvetica" w:cs="Helvetica"/>
          <w:b/>
          <w:i w:val="0"/>
          <w:szCs w:val="22"/>
          <w:highlight w:val="yellow"/>
        </w:rPr>
        <w:t xml:space="preserve">Project Page </w:t>
      </w:r>
      <w:r w:rsidR="009A3CBD" w:rsidRPr="00D62233">
        <w:rPr>
          <w:rFonts w:ascii="Helvetica" w:hAnsi="Helvetica" w:cs="Helvetica"/>
          <w:b/>
          <w:i w:val="0"/>
          <w:szCs w:val="22"/>
          <w:highlight w:val="yellow"/>
        </w:rPr>
        <w:t>Link</w:t>
      </w:r>
      <w:r w:rsidR="009A3CBD" w:rsidRPr="00D62233">
        <w:rPr>
          <w:rFonts w:ascii="Helvetica" w:hAnsi="Helvetica" w:cs="Helvetica"/>
          <w:b/>
          <w:i w:val="0"/>
          <w:szCs w:val="22"/>
        </w:rPr>
        <w:t>:</w:t>
      </w:r>
      <w:r w:rsidR="00385135" w:rsidRPr="00D62233">
        <w:rPr>
          <w:rFonts w:ascii="Helvetica" w:hAnsi="Helvetica" w:cs="Helvetica"/>
          <w:b/>
          <w:i w:val="0"/>
          <w:szCs w:val="22"/>
        </w:rPr>
        <w:t xml:space="preserve"> http://www.jove.com/files_upload.php?src=18022803</w:t>
      </w:r>
    </w:p>
    <w:p w14:paraId="3B5697C7" w14:textId="77777777" w:rsidR="00FA1A9D" w:rsidRPr="00D62233" w:rsidRDefault="00FA1A9D" w:rsidP="00FA1A9D">
      <w:pPr>
        <w:pStyle w:val="BodyText"/>
        <w:outlineLvl w:val="0"/>
        <w:rPr>
          <w:rFonts w:ascii="Helvetica" w:hAnsi="Helvetica" w:cs="Helvetica"/>
          <w:b/>
          <w:i w:val="0"/>
          <w:sz w:val="28"/>
          <w:szCs w:val="28"/>
        </w:rPr>
      </w:pPr>
    </w:p>
    <w:p w14:paraId="04096F89" w14:textId="77777777" w:rsidR="00FA1A9D" w:rsidRPr="00D62233" w:rsidRDefault="00FA1A9D" w:rsidP="00FA1A9D">
      <w:pPr>
        <w:outlineLvl w:val="0"/>
        <w:rPr>
          <w:rFonts w:ascii="Helvetica" w:hAnsi="Helvetica" w:cs="Helvetica"/>
          <w:b/>
          <w:sz w:val="28"/>
          <w:szCs w:val="28"/>
        </w:rPr>
      </w:pPr>
      <w:r w:rsidRPr="00D62233">
        <w:rPr>
          <w:rFonts w:ascii="Helvetica" w:hAnsi="Helvetica" w:cs="Helvetica"/>
          <w:b/>
          <w:sz w:val="28"/>
          <w:szCs w:val="28"/>
        </w:rPr>
        <w:t xml:space="preserve">Title: </w:t>
      </w:r>
      <w:r w:rsidR="00385135" w:rsidRPr="00D62233">
        <w:rPr>
          <w:rFonts w:ascii="Helvetica" w:hAnsi="Helvetica" w:cs="Helvetica"/>
          <w:b/>
          <w:sz w:val="28"/>
          <w:szCs w:val="28"/>
        </w:rPr>
        <w:t>Establishment of Liver Cancer Patient-derived Xenograft Models</w:t>
      </w:r>
    </w:p>
    <w:p w14:paraId="79087DC2" w14:textId="77777777" w:rsidR="00FA1A9D" w:rsidRPr="00D62233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55CD7502" w14:textId="77777777" w:rsidR="00FA1A9D" w:rsidRPr="00D62233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  <w:r w:rsidRPr="00D62233">
        <w:rPr>
          <w:rFonts w:ascii="Helvetica" w:hAnsi="Helvetica" w:cs="Helvetica"/>
          <w:b/>
          <w:sz w:val="28"/>
          <w:szCs w:val="28"/>
        </w:rPr>
        <w:t xml:space="preserve">Authors and Affiliations: </w:t>
      </w:r>
    </w:p>
    <w:p w14:paraId="460EBF8B" w14:textId="77777777" w:rsidR="00385135" w:rsidRPr="00D62233" w:rsidRDefault="00385135" w:rsidP="00385135">
      <w:pPr>
        <w:pStyle w:val="Default"/>
        <w:rPr>
          <w:rFonts w:ascii="Helvetica" w:hAnsi="Helvetica" w:cs="Helvetica"/>
          <w:bCs/>
          <w:sz w:val="28"/>
          <w:szCs w:val="28"/>
        </w:rPr>
      </w:pPr>
      <w:r w:rsidRPr="00D62233">
        <w:rPr>
          <w:rFonts w:ascii="Helvetica" w:hAnsi="Helvetica" w:cs="Helvetica"/>
          <w:bCs/>
          <w:sz w:val="28"/>
          <w:szCs w:val="28"/>
        </w:rPr>
        <w:t>Chuan Xing Wu</w:t>
      </w:r>
      <w:r w:rsidRPr="00D62233">
        <w:rPr>
          <w:rFonts w:ascii="Helvetica" w:hAnsi="Helvetica" w:cs="Helvetica"/>
          <w:bCs/>
          <w:sz w:val="28"/>
          <w:szCs w:val="28"/>
          <w:vertAlign w:val="superscript"/>
        </w:rPr>
        <w:t>1,2,</w:t>
      </w:r>
      <w:r w:rsidR="00403CDE" w:rsidRPr="00D62233">
        <w:rPr>
          <w:rFonts w:ascii="Helvetica" w:hAnsi="Helvetica" w:cs="Helvetica"/>
          <w:bCs/>
          <w:sz w:val="28"/>
          <w:szCs w:val="28"/>
        </w:rPr>
        <w:t xml:space="preserve"> </w:t>
      </w:r>
      <w:r w:rsidRPr="00D62233">
        <w:rPr>
          <w:rFonts w:ascii="Helvetica" w:hAnsi="Helvetica" w:cs="Helvetica"/>
          <w:bCs/>
          <w:sz w:val="28"/>
          <w:szCs w:val="28"/>
        </w:rPr>
        <w:t>, Jia Yi Chen</w:t>
      </w:r>
      <w:r w:rsidRPr="00D62233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D62233">
        <w:rPr>
          <w:rFonts w:ascii="Helvetica" w:hAnsi="Helvetica" w:cs="Helvetica"/>
          <w:bCs/>
          <w:sz w:val="28"/>
          <w:szCs w:val="28"/>
        </w:rPr>
        <w:t xml:space="preserve">, </w:t>
      </w:r>
      <w:proofErr w:type="spellStart"/>
      <w:r w:rsidRPr="00D62233">
        <w:rPr>
          <w:rFonts w:ascii="Helvetica" w:hAnsi="Helvetica" w:cs="Helvetica"/>
          <w:bCs/>
          <w:sz w:val="28"/>
          <w:szCs w:val="28"/>
        </w:rPr>
        <w:t>Kun</w:t>
      </w:r>
      <w:proofErr w:type="spellEnd"/>
      <w:r w:rsidRPr="00D62233">
        <w:rPr>
          <w:rFonts w:ascii="Helvetica" w:hAnsi="Helvetica" w:cs="Helvetica"/>
          <w:bCs/>
          <w:sz w:val="28"/>
          <w:szCs w:val="28"/>
        </w:rPr>
        <w:t xml:space="preserve"> Dong Zhang</w:t>
      </w:r>
      <w:r w:rsidRPr="00D62233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D62233">
        <w:rPr>
          <w:rFonts w:ascii="Helvetica" w:hAnsi="Helvetica" w:cs="Helvetica"/>
          <w:bCs/>
          <w:sz w:val="28"/>
          <w:szCs w:val="28"/>
        </w:rPr>
        <w:t>, Dong Wang Yan</w:t>
      </w:r>
      <w:r w:rsidRPr="00D62233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D62233">
        <w:rPr>
          <w:rFonts w:ascii="Helvetica" w:hAnsi="Helvetica" w:cs="Helvetica"/>
          <w:bCs/>
          <w:sz w:val="28"/>
          <w:szCs w:val="28"/>
        </w:rPr>
        <w:t>, Zheng Jun Qiu</w:t>
      </w:r>
      <w:r w:rsidRPr="00D62233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="00403CDE" w:rsidRPr="00D62233">
        <w:rPr>
          <w:rFonts w:ascii="Helvetica" w:hAnsi="Helvetica" w:cs="Helvetica"/>
          <w:bCs/>
          <w:sz w:val="28"/>
          <w:szCs w:val="28"/>
          <w:vertAlign w:val="superscript"/>
        </w:rPr>
        <w:t>*</w:t>
      </w:r>
    </w:p>
    <w:p w14:paraId="3ED70DF7" w14:textId="77777777" w:rsidR="00385135" w:rsidRPr="00D62233" w:rsidRDefault="00385135" w:rsidP="00385135">
      <w:pPr>
        <w:pStyle w:val="Default"/>
        <w:rPr>
          <w:rFonts w:ascii="Helvetica" w:hAnsi="Helvetica" w:cs="Helvetica"/>
          <w:bCs/>
          <w:sz w:val="28"/>
          <w:szCs w:val="28"/>
        </w:rPr>
      </w:pPr>
    </w:p>
    <w:p w14:paraId="5B3F87BB" w14:textId="77777777" w:rsidR="00385135" w:rsidRPr="00D62233" w:rsidRDefault="00385135" w:rsidP="00385135">
      <w:pPr>
        <w:pStyle w:val="Default"/>
        <w:rPr>
          <w:rFonts w:ascii="Helvetica" w:hAnsi="Helvetica" w:cs="Helvetica"/>
          <w:bCs/>
          <w:sz w:val="28"/>
          <w:szCs w:val="28"/>
        </w:rPr>
      </w:pPr>
      <w:r w:rsidRPr="00D62233">
        <w:rPr>
          <w:rFonts w:ascii="Helvetica" w:hAnsi="Helvetica" w:cs="Helvetica"/>
          <w:bCs/>
          <w:sz w:val="28"/>
          <w:szCs w:val="28"/>
          <w:vertAlign w:val="superscript"/>
        </w:rPr>
        <w:t>1</w:t>
      </w:r>
      <w:r w:rsidRPr="00D62233">
        <w:rPr>
          <w:rFonts w:ascii="Helvetica" w:hAnsi="Helvetica" w:cs="Helvetica"/>
          <w:bCs/>
          <w:sz w:val="28"/>
          <w:szCs w:val="28"/>
        </w:rPr>
        <w:t xml:space="preserve">Deparment of General Surgery, Shanghai General Hospital, School of Medicine, Shanghai </w:t>
      </w:r>
      <w:proofErr w:type="spellStart"/>
      <w:r w:rsidRPr="00D62233">
        <w:rPr>
          <w:rFonts w:ascii="Helvetica" w:hAnsi="Helvetica" w:cs="Helvetica"/>
          <w:bCs/>
          <w:sz w:val="28"/>
          <w:szCs w:val="28"/>
        </w:rPr>
        <w:t>Jiaotong</w:t>
      </w:r>
      <w:proofErr w:type="spellEnd"/>
      <w:r w:rsidRPr="00D62233">
        <w:rPr>
          <w:rFonts w:ascii="Helvetica" w:hAnsi="Helvetica" w:cs="Helvetica"/>
          <w:bCs/>
          <w:sz w:val="28"/>
          <w:szCs w:val="28"/>
        </w:rPr>
        <w:t xml:space="preserve"> University, Shanghai, China</w:t>
      </w:r>
    </w:p>
    <w:p w14:paraId="2F470A52" w14:textId="77777777" w:rsidR="00FA1A9D" w:rsidRPr="00D62233" w:rsidRDefault="00385135" w:rsidP="00385135">
      <w:pPr>
        <w:pStyle w:val="Default"/>
        <w:rPr>
          <w:rFonts w:ascii="Helvetica" w:hAnsi="Helvetica" w:cs="Helvetica"/>
          <w:bCs/>
          <w:sz w:val="28"/>
          <w:szCs w:val="28"/>
        </w:rPr>
      </w:pPr>
      <w:r w:rsidRPr="00D62233">
        <w:rPr>
          <w:rFonts w:ascii="Helvetica" w:hAnsi="Helvetica" w:cs="Helvetica"/>
          <w:bCs/>
          <w:sz w:val="28"/>
          <w:szCs w:val="28"/>
          <w:vertAlign w:val="superscript"/>
        </w:rPr>
        <w:t>2</w:t>
      </w:r>
      <w:r w:rsidRPr="00D62233">
        <w:rPr>
          <w:rFonts w:ascii="Helvetica" w:hAnsi="Helvetica" w:cs="Helvetica"/>
          <w:bCs/>
          <w:sz w:val="28"/>
          <w:szCs w:val="28"/>
        </w:rPr>
        <w:t>Department of Surgery, The University of Hong Kong, Hong Kong, China</w:t>
      </w:r>
    </w:p>
    <w:p w14:paraId="5363A928" w14:textId="77777777" w:rsidR="00FA1A9D" w:rsidRPr="00D62233" w:rsidRDefault="00FA1A9D" w:rsidP="00FA1A9D">
      <w:pPr>
        <w:pStyle w:val="Default"/>
        <w:rPr>
          <w:rFonts w:ascii="Helvetica" w:hAnsi="Helvetica" w:cs="Helvetica"/>
          <w:sz w:val="28"/>
          <w:szCs w:val="28"/>
        </w:rPr>
      </w:pPr>
    </w:p>
    <w:p w14:paraId="315D344E" w14:textId="77777777" w:rsidR="00FA1A9D" w:rsidRPr="00D62233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5FAC66D5" w14:textId="77777777" w:rsidR="00FA1A9D" w:rsidRPr="00D62233" w:rsidRDefault="00FA1A9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r w:rsidRPr="00D62233">
        <w:rPr>
          <w:rFonts w:ascii="Helvetica" w:hAnsi="Helvetica" w:cs="Helvetica"/>
          <w:b/>
          <w:sz w:val="22"/>
          <w:szCs w:val="22"/>
        </w:rPr>
        <w:t xml:space="preserve">Corresponding Author: </w:t>
      </w:r>
    </w:p>
    <w:p w14:paraId="73F1D2B1" w14:textId="77777777" w:rsidR="00C400A5" w:rsidRPr="00D62233" w:rsidRDefault="00C400A5" w:rsidP="00FA1A9D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1F2CBDEC" w14:textId="77777777" w:rsidR="00FA1A9D" w:rsidRPr="00D62233" w:rsidRDefault="00D17B7A" w:rsidP="00FA1A9D">
      <w:pPr>
        <w:outlineLvl w:val="0"/>
        <w:rPr>
          <w:rFonts w:ascii="Helvetica" w:hAnsi="Helvetica" w:cs="Helvetica"/>
          <w:sz w:val="22"/>
          <w:szCs w:val="22"/>
          <w:lang w:eastAsia="zh-CN"/>
        </w:rPr>
      </w:pPr>
      <w:r w:rsidRPr="00D62233">
        <w:rPr>
          <w:rFonts w:ascii="Helvetica" w:hAnsi="Helvetica" w:cs="Helvetica"/>
          <w:sz w:val="22"/>
          <w:szCs w:val="22"/>
        </w:rPr>
        <w:t xml:space="preserve">Zheng Jun </w:t>
      </w:r>
      <w:proofErr w:type="spellStart"/>
      <w:r w:rsidRPr="00D62233">
        <w:rPr>
          <w:rFonts w:ascii="Helvetica" w:hAnsi="Helvetica" w:cs="Helvetica"/>
          <w:sz w:val="22"/>
          <w:szCs w:val="22"/>
        </w:rPr>
        <w:t>Qiu</w:t>
      </w:r>
      <w:proofErr w:type="spellEnd"/>
      <w:r w:rsidRPr="00D62233">
        <w:rPr>
          <w:rFonts w:ascii="Helvetica" w:hAnsi="Helvetica" w:cs="Helvetica"/>
          <w:sz w:val="22"/>
          <w:szCs w:val="22"/>
        </w:rPr>
        <w:t xml:space="preserve"> </w:t>
      </w:r>
      <w:r w:rsidRPr="00D62233">
        <w:rPr>
          <w:rFonts w:ascii="Helvetica" w:hAnsi="Helvetica" w:cs="Helvetica"/>
          <w:sz w:val="22"/>
          <w:szCs w:val="22"/>
        </w:rPr>
        <w:tab/>
      </w:r>
      <w:r w:rsidRPr="00D62233">
        <w:rPr>
          <w:rFonts w:ascii="Helvetica" w:hAnsi="Helvetica" w:cs="Helvetica"/>
          <w:sz w:val="22"/>
          <w:szCs w:val="22"/>
          <w:lang w:eastAsia="zh-CN"/>
        </w:rPr>
        <w:t>qiuwryb</w:t>
      </w:r>
      <w:r w:rsidRPr="00D62233">
        <w:rPr>
          <w:rFonts w:ascii="Helvetica" w:hAnsi="Helvetica" w:cs="Helvetica"/>
          <w:sz w:val="22"/>
          <w:szCs w:val="22"/>
        </w:rPr>
        <w:t>@</w:t>
      </w:r>
      <w:r w:rsidRPr="00D62233">
        <w:rPr>
          <w:rFonts w:ascii="Helvetica" w:hAnsi="Helvetica" w:cs="Helvetica"/>
          <w:sz w:val="22"/>
          <w:szCs w:val="22"/>
          <w:lang w:eastAsia="zh-CN"/>
        </w:rPr>
        <w:t>126</w:t>
      </w:r>
      <w:r w:rsidRPr="00D62233">
        <w:rPr>
          <w:rFonts w:ascii="Helvetica" w:hAnsi="Helvetica" w:cs="Helvetica"/>
          <w:sz w:val="22"/>
          <w:szCs w:val="22"/>
        </w:rPr>
        <w:t>.</w:t>
      </w:r>
      <w:r w:rsidRPr="00D62233">
        <w:rPr>
          <w:rFonts w:ascii="Helvetica" w:hAnsi="Helvetica" w:cs="Helvetica"/>
          <w:sz w:val="22"/>
          <w:szCs w:val="22"/>
          <w:lang w:eastAsia="zh-CN"/>
        </w:rPr>
        <w:t>com</w:t>
      </w:r>
    </w:p>
    <w:p w14:paraId="127ED6B0" w14:textId="77777777" w:rsidR="00FA1A9D" w:rsidRPr="00D62233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26FECA26" w14:textId="77777777" w:rsidR="00FA1A9D" w:rsidRPr="00D62233" w:rsidRDefault="00FA1A9D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D62233">
        <w:rPr>
          <w:rFonts w:ascii="Helvetica" w:hAnsi="Helvetica" w:cs="Helvetica"/>
          <w:sz w:val="22"/>
          <w:szCs w:val="22"/>
        </w:rPr>
        <w:t xml:space="preserve"> </w:t>
      </w:r>
    </w:p>
    <w:p w14:paraId="179DCDBA" w14:textId="77777777" w:rsidR="00C400A5" w:rsidRPr="00D62233" w:rsidRDefault="00C400A5" w:rsidP="00FA1A9D">
      <w:pPr>
        <w:outlineLvl w:val="0"/>
        <w:rPr>
          <w:rFonts w:ascii="Helvetica" w:hAnsi="Helvetica" w:cs="Helvetica"/>
          <w:sz w:val="22"/>
          <w:szCs w:val="22"/>
        </w:rPr>
      </w:pPr>
    </w:p>
    <w:p w14:paraId="1BEA1BB5" w14:textId="77777777" w:rsidR="00385135" w:rsidRPr="00D62233" w:rsidRDefault="00385135" w:rsidP="00385135">
      <w:pPr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Jia Yi Chen</w:t>
      </w:r>
      <w:r w:rsidRPr="00D62233">
        <w:rPr>
          <w:rFonts w:ascii="Helvetica" w:hAnsi="Helvetica" w:cs="Helvetica"/>
          <w:sz w:val="22"/>
          <w:szCs w:val="22"/>
        </w:rPr>
        <w:tab/>
      </w:r>
      <w:r w:rsidRPr="00D62233">
        <w:rPr>
          <w:rFonts w:ascii="Helvetica" w:hAnsi="Helvetica" w:cs="Helvetica"/>
          <w:sz w:val="22"/>
          <w:szCs w:val="22"/>
        </w:rPr>
        <w:tab/>
        <w:t>jiayichena@yandex.com</w:t>
      </w:r>
    </w:p>
    <w:p w14:paraId="7F35BF00" w14:textId="77777777" w:rsidR="00385135" w:rsidRPr="00D62233" w:rsidRDefault="00385135" w:rsidP="00385135">
      <w:pPr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Kun Dong Zhang</w:t>
      </w:r>
      <w:r w:rsidRPr="00D62233">
        <w:rPr>
          <w:rFonts w:ascii="Helvetica" w:hAnsi="Helvetica" w:cs="Helvetica"/>
          <w:sz w:val="22"/>
          <w:szCs w:val="22"/>
        </w:rPr>
        <w:tab/>
        <w:t>kundongzhang@yandex.com</w:t>
      </w:r>
    </w:p>
    <w:p w14:paraId="4BED5172" w14:textId="77777777" w:rsidR="00385135" w:rsidRPr="00D62233" w:rsidRDefault="00385135" w:rsidP="00385135">
      <w:pPr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Dong Wang Yan </w:t>
      </w:r>
      <w:r w:rsidRPr="00D62233">
        <w:rPr>
          <w:rFonts w:ascii="Helvetica" w:hAnsi="Helvetica" w:cs="Helvetica"/>
          <w:sz w:val="22"/>
          <w:szCs w:val="22"/>
        </w:rPr>
        <w:tab/>
        <w:t>dongwangyan@yandex.com</w:t>
      </w:r>
    </w:p>
    <w:p w14:paraId="6A5A525C" w14:textId="77777777" w:rsidR="003B5E26" w:rsidRPr="00D62233" w:rsidRDefault="00385135" w:rsidP="00385135">
      <w:pPr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Zheng Jun </w:t>
      </w:r>
      <w:proofErr w:type="spellStart"/>
      <w:r w:rsidRPr="00D62233">
        <w:rPr>
          <w:rFonts w:ascii="Helvetica" w:hAnsi="Helvetica" w:cs="Helvetica"/>
          <w:sz w:val="22"/>
          <w:szCs w:val="22"/>
        </w:rPr>
        <w:t>Qiu</w:t>
      </w:r>
      <w:proofErr w:type="spellEnd"/>
      <w:r w:rsidRPr="00D62233">
        <w:rPr>
          <w:rFonts w:ascii="Helvetica" w:hAnsi="Helvetica" w:cs="Helvetica"/>
          <w:sz w:val="22"/>
          <w:szCs w:val="22"/>
        </w:rPr>
        <w:t xml:space="preserve"> </w:t>
      </w:r>
      <w:r w:rsidRPr="00D62233">
        <w:rPr>
          <w:rFonts w:ascii="Helvetica" w:hAnsi="Helvetica" w:cs="Helvetica"/>
          <w:sz w:val="22"/>
          <w:szCs w:val="22"/>
        </w:rPr>
        <w:tab/>
      </w:r>
      <w:r w:rsidR="00D17B7A" w:rsidRPr="00D62233">
        <w:rPr>
          <w:rFonts w:ascii="Helvetica" w:hAnsi="Helvetica" w:cs="Helvetica"/>
          <w:sz w:val="22"/>
          <w:szCs w:val="22"/>
          <w:lang w:eastAsia="zh-CN"/>
        </w:rPr>
        <w:t>qiuwryb</w:t>
      </w:r>
      <w:r w:rsidR="00D17B7A" w:rsidRPr="00D62233">
        <w:rPr>
          <w:rFonts w:ascii="Helvetica" w:hAnsi="Helvetica" w:cs="Helvetica"/>
          <w:sz w:val="22"/>
          <w:szCs w:val="22"/>
        </w:rPr>
        <w:t>@</w:t>
      </w:r>
      <w:r w:rsidR="00D17B7A" w:rsidRPr="00D62233">
        <w:rPr>
          <w:rFonts w:ascii="Helvetica" w:hAnsi="Helvetica" w:cs="Helvetica"/>
          <w:sz w:val="22"/>
          <w:szCs w:val="22"/>
          <w:lang w:eastAsia="zh-CN"/>
        </w:rPr>
        <w:t>126</w:t>
      </w:r>
      <w:r w:rsidR="00D17B7A" w:rsidRPr="00D62233">
        <w:rPr>
          <w:rFonts w:ascii="Helvetica" w:hAnsi="Helvetica" w:cs="Helvetica"/>
          <w:sz w:val="22"/>
          <w:szCs w:val="22"/>
        </w:rPr>
        <w:t>.</w:t>
      </w:r>
      <w:r w:rsidR="00D17B7A" w:rsidRPr="00D62233">
        <w:rPr>
          <w:rFonts w:ascii="Helvetica" w:hAnsi="Helvetica" w:cs="Helvetica"/>
          <w:sz w:val="22"/>
          <w:szCs w:val="22"/>
          <w:lang w:eastAsia="zh-CN"/>
        </w:rPr>
        <w:t>com</w:t>
      </w:r>
    </w:p>
    <w:p w14:paraId="26168C5C" w14:textId="77777777" w:rsidR="003B5E26" w:rsidRPr="00D62233" w:rsidRDefault="003B5E26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4A135F57" w14:textId="77777777" w:rsidR="001E230F" w:rsidRPr="00D62233" w:rsidRDefault="001E230F" w:rsidP="009A0E7C">
      <w:pPr>
        <w:outlineLvl w:val="0"/>
        <w:rPr>
          <w:rFonts w:ascii="Helvetica" w:hAnsi="Helvetica" w:cs="Helvetica"/>
          <w:b/>
          <w:sz w:val="22"/>
          <w:szCs w:val="22"/>
        </w:rPr>
      </w:pPr>
    </w:p>
    <w:p w14:paraId="643D761A" w14:textId="77777777" w:rsidR="00C70C90" w:rsidRPr="00D62233" w:rsidRDefault="00C70C90">
      <w:pPr>
        <w:rPr>
          <w:rFonts w:ascii="Helvetica" w:hAnsi="Helvetica" w:cs="Helvetica"/>
          <w:b/>
          <w:sz w:val="22"/>
          <w:szCs w:val="22"/>
        </w:rPr>
      </w:pPr>
      <w:r w:rsidRPr="00D62233">
        <w:rPr>
          <w:rFonts w:ascii="Helvetica" w:hAnsi="Helvetica" w:cs="Helvetica"/>
          <w:b/>
          <w:sz w:val="22"/>
          <w:szCs w:val="22"/>
        </w:rPr>
        <w:br w:type="page"/>
      </w:r>
    </w:p>
    <w:p w14:paraId="24E8BA0F" w14:textId="77777777" w:rsidR="00277C90" w:rsidRPr="00D62233" w:rsidRDefault="00FE059A" w:rsidP="00277C90">
      <w:pPr>
        <w:rPr>
          <w:rFonts w:ascii="Helvetica" w:hAnsi="Helvetica" w:cs="Helvetica"/>
          <w:b/>
          <w:sz w:val="22"/>
        </w:rPr>
      </w:pPr>
      <w:r w:rsidRPr="00D62233">
        <w:rPr>
          <w:rFonts w:ascii="Helvetica" w:hAnsi="Helvetica" w:cs="Helvetica"/>
          <w:b/>
          <w:sz w:val="22"/>
        </w:rPr>
        <w:lastRenderedPageBreak/>
        <w:t>Author Questionnaire:</w:t>
      </w:r>
    </w:p>
    <w:p w14:paraId="0F369989" w14:textId="77777777" w:rsidR="008C6038" w:rsidRPr="00D62233" w:rsidRDefault="00FA1A9D" w:rsidP="00B20E07">
      <w:pPr>
        <w:pStyle w:val="ListParagraph"/>
        <w:numPr>
          <w:ilvl w:val="0"/>
          <w:numId w:val="37"/>
        </w:numPr>
        <w:spacing w:before="120"/>
        <w:ind w:left="270" w:hanging="270"/>
        <w:rPr>
          <w:rFonts w:ascii="Helvetica" w:hAnsi="Helvetica" w:cs="Helvetica"/>
          <w:b/>
          <w:sz w:val="22"/>
        </w:rPr>
      </w:pPr>
      <w:r w:rsidRPr="00D62233">
        <w:rPr>
          <w:rFonts w:ascii="Helvetica" w:hAnsi="Helvetica" w:cs="Helvetica"/>
          <w:sz w:val="22"/>
        </w:rPr>
        <w:t>Microscopy: Does your protocol involve video microscopy, such as filming a complex dissection or microinjection technique?</w:t>
      </w:r>
      <w:r w:rsidRPr="00D62233">
        <w:rPr>
          <w:rFonts w:ascii="Helvetica" w:hAnsi="Helvetica" w:cs="Helvetica"/>
          <w:b/>
          <w:sz w:val="22"/>
        </w:rPr>
        <w:t xml:space="preserve"> </w:t>
      </w:r>
      <w:r w:rsidR="00B20E07" w:rsidRPr="00D62233">
        <w:rPr>
          <w:rFonts w:ascii="Helvetica" w:hAnsi="Helvetica" w:cs="Helvetica"/>
          <w:b/>
          <w:sz w:val="22"/>
        </w:rPr>
        <w:t>N</w:t>
      </w:r>
      <w:r w:rsidRPr="00D62233">
        <w:rPr>
          <w:rFonts w:ascii="Helvetica" w:hAnsi="Helvetica" w:cs="Helvetica"/>
          <w:b/>
          <w:sz w:val="22"/>
        </w:rPr>
        <w:t xml:space="preserve">  </w:t>
      </w:r>
    </w:p>
    <w:p w14:paraId="3CACC635" w14:textId="77777777" w:rsidR="00B2025D" w:rsidRPr="00D62233" w:rsidRDefault="00FA1A9D" w:rsidP="00B2025D">
      <w:pPr>
        <w:pStyle w:val="ListParagraph"/>
        <w:numPr>
          <w:ilvl w:val="0"/>
          <w:numId w:val="37"/>
        </w:numPr>
        <w:spacing w:before="120"/>
        <w:ind w:left="270" w:hanging="270"/>
        <w:rPr>
          <w:rFonts w:ascii="Helvetica" w:hAnsi="Helvetica" w:cs="Helvetica"/>
          <w:b/>
          <w:sz w:val="22"/>
        </w:rPr>
      </w:pPr>
      <w:r w:rsidRPr="00D62233">
        <w:rPr>
          <w:rFonts w:ascii="Helvetica" w:hAnsi="Helvetica" w:cs="Helvetica"/>
          <w:sz w:val="22"/>
        </w:rPr>
        <w:t xml:space="preserve">Does your protocol include software usage? </w:t>
      </w:r>
      <w:r w:rsidR="00B2025D" w:rsidRPr="00D62233">
        <w:rPr>
          <w:rFonts w:ascii="Helvetica" w:hAnsi="Helvetica" w:cs="Helvetica"/>
          <w:b/>
          <w:sz w:val="22"/>
        </w:rPr>
        <w:t>N</w:t>
      </w:r>
    </w:p>
    <w:p w14:paraId="4B3CA3E3" w14:textId="77777777" w:rsidR="00B2025D" w:rsidRPr="00D62233" w:rsidRDefault="00FA1A9D" w:rsidP="00B2025D">
      <w:pPr>
        <w:spacing w:before="120"/>
        <w:rPr>
          <w:rFonts w:ascii="Helvetica" w:hAnsi="Helvetica" w:cs="Helvetica"/>
          <w:sz w:val="22"/>
        </w:rPr>
      </w:pPr>
      <w:r w:rsidRPr="00D62233">
        <w:rPr>
          <w:rFonts w:ascii="Helvetica" w:hAnsi="Helvetica" w:cs="Helvetica"/>
          <w:b/>
          <w:sz w:val="22"/>
        </w:rPr>
        <w:t>3.</w:t>
      </w:r>
      <w:r w:rsidRPr="00D62233">
        <w:rPr>
          <w:rFonts w:ascii="Helvetica" w:hAnsi="Helvetica" w:cs="Helvetica"/>
          <w:sz w:val="22"/>
        </w:rPr>
        <w:t xml:space="preserve"> Which steps from the protocol section below are the most important for viewers to see? </w:t>
      </w:r>
    </w:p>
    <w:p w14:paraId="706823FD" w14:textId="77777777" w:rsidR="00FA1A9D" w:rsidRPr="00D62233" w:rsidRDefault="008C6038" w:rsidP="00B2025D">
      <w:pPr>
        <w:spacing w:before="120"/>
        <w:rPr>
          <w:rFonts w:ascii="Helvetica" w:hAnsi="Helvetica" w:cs="Helvetica"/>
          <w:b/>
          <w:i/>
          <w:color w:val="0070C0"/>
          <w:sz w:val="22"/>
        </w:rPr>
      </w:pPr>
      <w:r w:rsidRPr="00D62233">
        <w:rPr>
          <w:rFonts w:ascii="Helvetica" w:hAnsi="Helvetica" w:cs="Helvetica"/>
          <w:b/>
          <w:i/>
          <w:color w:val="0070C0"/>
          <w:sz w:val="22"/>
        </w:rPr>
        <w:t>2.1-2.5; 3.2-3.5; 5.1.</w:t>
      </w:r>
    </w:p>
    <w:p w14:paraId="663989A8" w14:textId="77777777" w:rsidR="00FA1A9D" w:rsidRPr="00D62233" w:rsidRDefault="00FA1A9D" w:rsidP="00B2025D">
      <w:pPr>
        <w:spacing w:before="120"/>
        <w:rPr>
          <w:rFonts w:ascii="Helvetica" w:hAnsi="Helvetica" w:cs="Helvetica"/>
          <w:b/>
          <w:i/>
          <w:sz w:val="22"/>
        </w:rPr>
      </w:pPr>
      <w:r w:rsidRPr="00D62233">
        <w:rPr>
          <w:rFonts w:ascii="Helvetica" w:hAnsi="Helvetica" w:cs="Helvetica"/>
          <w:b/>
          <w:sz w:val="22"/>
        </w:rPr>
        <w:t>4.</w:t>
      </w:r>
      <w:r w:rsidRPr="00D62233">
        <w:rPr>
          <w:rFonts w:ascii="Helvetica" w:hAnsi="Helvetica" w:cs="Helvetica"/>
          <w:sz w:val="22"/>
        </w:rPr>
        <w:t xml:space="preserve"> What is the single most difficult aspect of this procedure and what do you do to ensure success? </w:t>
      </w:r>
      <w:r w:rsidR="008C6038" w:rsidRPr="00D62233">
        <w:rPr>
          <w:rFonts w:ascii="Helvetica" w:hAnsi="Helvetica" w:cs="Helvetica"/>
          <w:b/>
          <w:i/>
          <w:sz w:val="22"/>
        </w:rPr>
        <w:t>We have no difficult procedure for our protocol and we are confident with all the procedures</w:t>
      </w:r>
      <w:r w:rsidRPr="00D62233">
        <w:rPr>
          <w:rFonts w:ascii="Helvetica" w:hAnsi="Helvetica" w:cs="Helvetica"/>
          <w:b/>
          <w:i/>
          <w:sz w:val="22"/>
        </w:rPr>
        <w:t>.</w:t>
      </w:r>
    </w:p>
    <w:p w14:paraId="4862EFD6" w14:textId="77777777" w:rsidR="00FA1A9D" w:rsidRPr="00D62233" w:rsidRDefault="00FA1A9D" w:rsidP="00B2025D">
      <w:pPr>
        <w:spacing w:before="12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b/>
          <w:sz w:val="22"/>
        </w:rPr>
        <w:t>5.</w:t>
      </w:r>
      <w:r w:rsidRPr="00D62233">
        <w:rPr>
          <w:rFonts w:ascii="Helvetica" w:hAnsi="Helvetica" w:cs="Helvetica"/>
          <w:sz w:val="22"/>
        </w:rPr>
        <w:t xml:space="preserve"> Will the filming </w:t>
      </w:r>
      <w:r w:rsidRPr="00D62233">
        <w:rPr>
          <w:rFonts w:ascii="Helvetica" w:hAnsi="Helvetica" w:cs="Helvetica"/>
          <w:sz w:val="22"/>
          <w:szCs w:val="22"/>
        </w:rPr>
        <w:t xml:space="preserve">need to take place in multiple locations? </w:t>
      </w:r>
      <w:r w:rsidR="00B2025D" w:rsidRPr="00D62233">
        <w:rPr>
          <w:rFonts w:ascii="Helvetica" w:hAnsi="Helvetica" w:cs="Helvetica"/>
          <w:b/>
          <w:sz w:val="22"/>
          <w:szCs w:val="22"/>
        </w:rPr>
        <w:t>N</w:t>
      </w:r>
    </w:p>
    <w:p w14:paraId="1697BD9C" w14:textId="77777777" w:rsidR="00C70C90" w:rsidRPr="00D62233" w:rsidRDefault="00277C90">
      <w:pPr>
        <w:rPr>
          <w:rFonts w:ascii="Helvetica" w:hAnsi="Helvetica" w:cs="Helvetica"/>
          <w:b/>
          <w:sz w:val="22"/>
          <w:szCs w:val="22"/>
        </w:rPr>
      </w:pPr>
      <w:r w:rsidRPr="00D62233">
        <w:rPr>
          <w:rFonts w:ascii="Helvetica" w:hAnsi="Helvetica" w:cs="Helvetica"/>
          <w:b/>
          <w:sz w:val="22"/>
          <w:szCs w:val="22"/>
        </w:rPr>
        <w:br w:type="page"/>
      </w:r>
    </w:p>
    <w:p w14:paraId="5651CD7B" w14:textId="77777777" w:rsidR="00985F44" w:rsidRPr="00D62233" w:rsidRDefault="00985F44" w:rsidP="00450B27">
      <w:pPr>
        <w:pStyle w:val="Title"/>
        <w:jc w:val="center"/>
        <w:rPr>
          <w:rFonts w:ascii="Helvetica" w:hAnsi="Helvetica" w:cs="Helvetica"/>
        </w:rPr>
      </w:pPr>
      <w:r w:rsidRPr="00D62233">
        <w:rPr>
          <w:rFonts w:ascii="Helvetica" w:hAnsi="Helvetica" w:cs="Helvetica"/>
        </w:rPr>
        <w:lastRenderedPageBreak/>
        <w:t xml:space="preserve">Section - </w:t>
      </w:r>
      <w:r w:rsidR="00450B27" w:rsidRPr="00D62233">
        <w:rPr>
          <w:rFonts w:ascii="Helvetica" w:hAnsi="Helvetica" w:cs="Helvetica"/>
        </w:rPr>
        <w:t>Introduction</w:t>
      </w:r>
    </w:p>
    <w:p w14:paraId="1B44D049" w14:textId="77777777" w:rsidR="00FA1A9D" w:rsidRPr="00D62233" w:rsidRDefault="00FA1A9D" w:rsidP="00FA1A9D">
      <w:pPr>
        <w:rPr>
          <w:rFonts w:ascii="Helvetica" w:hAnsi="Helvetica" w:cs="Helvetica"/>
          <w:b/>
          <w:i/>
          <w:color w:val="2F5496" w:themeColor="accent1" w:themeShade="BF"/>
        </w:rPr>
      </w:pPr>
      <w:r w:rsidRPr="00D62233">
        <w:rPr>
          <w:rFonts w:ascii="Helvetica" w:hAnsi="Helvetica" w:cs="Helvetica"/>
          <w:b/>
          <w:bCs/>
          <w:i/>
          <w:color w:val="2F5496" w:themeColor="accent1" w:themeShade="BF"/>
        </w:rPr>
        <w:t xml:space="preserve">Videographer: Interviewee Headshots are </w:t>
      </w:r>
      <w:r w:rsidRPr="00D62233">
        <w:rPr>
          <w:rFonts w:ascii="Helvetica" w:hAnsi="Helvetica" w:cs="Helvetica"/>
          <w:b/>
          <w:bCs/>
          <w:i/>
          <w:color w:val="2F5496" w:themeColor="accent1" w:themeShade="BF"/>
          <w:u w:val="single"/>
        </w:rPr>
        <w:t>required</w:t>
      </w:r>
      <w:r w:rsidRPr="00D62233">
        <w:rPr>
          <w:rFonts w:ascii="Helvetica" w:hAnsi="Helvetica" w:cs="Helvetica"/>
          <w:b/>
          <w:bCs/>
          <w:i/>
          <w:color w:val="2F5496" w:themeColor="accent1" w:themeShade="BF"/>
        </w:rPr>
        <w:t>. Take a headshot for each interviewee.</w:t>
      </w:r>
    </w:p>
    <w:p w14:paraId="39F749E0" w14:textId="77777777" w:rsidR="00FA1A9D" w:rsidRPr="00D62233" w:rsidRDefault="00FA1A9D" w:rsidP="00FA1A9D">
      <w:pPr>
        <w:pStyle w:val="ListParagraph"/>
        <w:ind w:left="270"/>
        <w:rPr>
          <w:rFonts w:ascii="Helvetica" w:hAnsi="Helvetica" w:cs="Helvetica"/>
          <w:b/>
          <w:sz w:val="22"/>
          <w:szCs w:val="22"/>
        </w:rPr>
      </w:pPr>
    </w:p>
    <w:p w14:paraId="5ED9E98B" w14:textId="77777777" w:rsidR="00336C61" w:rsidRPr="00D62233" w:rsidRDefault="00DC058D" w:rsidP="000F2974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b/>
          <w:sz w:val="22"/>
          <w:szCs w:val="22"/>
        </w:rPr>
        <w:t xml:space="preserve">REQUIRED </w:t>
      </w:r>
      <w:r w:rsidR="00CE10F2" w:rsidRPr="00D62233">
        <w:rPr>
          <w:rFonts w:ascii="Helvetica" w:hAnsi="Helvetica" w:cs="Helvetica"/>
          <w:b/>
          <w:sz w:val="22"/>
          <w:szCs w:val="22"/>
        </w:rPr>
        <w:t>Interview</w:t>
      </w:r>
      <w:r w:rsidR="00EE4460" w:rsidRPr="00D62233">
        <w:rPr>
          <w:rFonts w:ascii="Helvetica" w:hAnsi="Helvetica" w:cs="Helvetica"/>
          <w:b/>
          <w:sz w:val="22"/>
          <w:szCs w:val="22"/>
        </w:rPr>
        <w:t xml:space="preserve"> Statements</w:t>
      </w:r>
      <w:r w:rsidR="00CE10F2" w:rsidRPr="00D62233">
        <w:rPr>
          <w:rFonts w:ascii="Helvetica" w:hAnsi="Helvetica" w:cs="Helvetica"/>
          <w:b/>
          <w:sz w:val="22"/>
          <w:szCs w:val="22"/>
        </w:rPr>
        <w:t>: (Said by you on camera</w:t>
      </w:r>
    </w:p>
    <w:p w14:paraId="68E16B29" w14:textId="77777777" w:rsidR="00330F1B" w:rsidRPr="00D62233" w:rsidRDefault="00330F1B" w:rsidP="00330F1B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2AD8F2CA" w14:textId="77777777" w:rsidR="00336C61" w:rsidRPr="00D62233" w:rsidRDefault="000F2974" w:rsidP="00F17C94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D62233">
        <w:rPr>
          <w:rFonts w:ascii="Helvetica" w:hAnsi="Helvetica" w:cs="Helvetica"/>
          <w:b/>
          <w:sz w:val="22"/>
          <w:szCs w:val="22"/>
          <w:u w:val="single"/>
        </w:rPr>
        <w:t>Chuan</w:t>
      </w:r>
      <w:proofErr w:type="spellEnd"/>
      <w:r w:rsidRPr="00D62233">
        <w:rPr>
          <w:rFonts w:ascii="Helvetica" w:hAnsi="Helvetica" w:cs="Helvetica"/>
          <w:b/>
          <w:sz w:val="22"/>
          <w:szCs w:val="22"/>
          <w:u w:val="single"/>
        </w:rPr>
        <w:t xml:space="preserve"> Xing Wu</w:t>
      </w:r>
      <w:r w:rsidR="000D35D9" w:rsidRPr="00D62233">
        <w:rPr>
          <w:rFonts w:ascii="Helvetica" w:hAnsi="Helvetica" w:cs="Helvetica"/>
          <w:sz w:val="22"/>
          <w:szCs w:val="22"/>
        </w:rPr>
        <w:t xml:space="preserve">: </w:t>
      </w:r>
      <w:r w:rsidR="001A720B" w:rsidRPr="00D62233">
        <w:rPr>
          <w:rFonts w:ascii="Helvetica" w:eastAsia="Times New Roman" w:hAnsi="Helvetica" w:cs="Helvetica"/>
          <w:sz w:val="22"/>
          <w:szCs w:val="22"/>
        </w:rPr>
        <w:t>PDX</w:t>
      </w:r>
      <w:r w:rsidR="00343192" w:rsidRPr="00D62233">
        <w:rPr>
          <w:rFonts w:ascii="Helvetica" w:eastAsia="Times New Roman" w:hAnsi="Helvetica" w:cs="Helvetica"/>
          <w:sz w:val="22"/>
          <w:szCs w:val="22"/>
        </w:rPr>
        <w:t xml:space="preserve"> </w:t>
      </w:r>
      <w:r w:rsidR="001A720B" w:rsidRPr="00D62233">
        <w:rPr>
          <w:rFonts w:ascii="Helvetica" w:eastAsia="Times New Roman" w:hAnsi="Helvetica" w:cs="Helvetica"/>
          <w:sz w:val="22"/>
          <w:szCs w:val="22"/>
        </w:rPr>
        <w:t xml:space="preserve">models are established by transplanting immune-compromised mice with tumor samples from cancer patients. </w:t>
      </w:r>
      <w:r w:rsidR="00343192" w:rsidRPr="00D62233">
        <w:rPr>
          <w:rFonts w:ascii="Helvetica" w:eastAsia="Times New Roman" w:hAnsi="Helvetica" w:cs="Helvetica"/>
          <w:sz w:val="22"/>
          <w:szCs w:val="22"/>
        </w:rPr>
        <w:t>It has been regarded as the most suitable preclinical models for anti-cancer development and the research into mechanisms of cancer development</w:t>
      </w:r>
      <w:r w:rsidRPr="00D62233">
        <w:rPr>
          <w:rFonts w:ascii="Helvetica" w:eastAsia="Times New Roman" w:hAnsi="Helvetica" w:cs="Helvetica"/>
          <w:sz w:val="22"/>
          <w:szCs w:val="22"/>
        </w:rPr>
        <w:t xml:space="preserve"> </w:t>
      </w:r>
      <w:r w:rsidRPr="00D62233">
        <w:rPr>
          <w:rFonts w:ascii="Helvetica" w:eastAsia="Times New Roman" w:hAnsi="Helvetica" w:cs="Helvetica"/>
          <w:b/>
          <w:sz w:val="22"/>
          <w:szCs w:val="22"/>
        </w:rPr>
        <w:t>[1]</w:t>
      </w:r>
      <w:r w:rsidR="00343192" w:rsidRPr="00D62233">
        <w:rPr>
          <w:rFonts w:ascii="Helvetica" w:eastAsia="Times New Roman" w:hAnsi="Helvetica" w:cs="Helvetica"/>
          <w:sz w:val="22"/>
          <w:szCs w:val="22"/>
        </w:rPr>
        <w:t xml:space="preserve">. </w:t>
      </w:r>
    </w:p>
    <w:p w14:paraId="5FE702A0" w14:textId="77777777" w:rsidR="000F2974" w:rsidRPr="00D62233" w:rsidRDefault="000F2974" w:rsidP="000F2974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INTERVIEW</w:t>
      </w:r>
    </w:p>
    <w:p w14:paraId="3C5CACC3" w14:textId="77777777" w:rsidR="00330F1B" w:rsidRPr="00D62233" w:rsidRDefault="00330F1B" w:rsidP="000F2974">
      <w:pPr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4A5C7940" w14:textId="77777777" w:rsidR="000D35D9" w:rsidRPr="00D62233" w:rsidRDefault="000F2974" w:rsidP="000F2974">
      <w:pPr>
        <w:pStyle w:val="ListParagraph"/>
        <w:numPr>
          <w:ilvl w:val="1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D62233">
        <w:rPr>
          <w:rFonts w:ascii="Helvetica" w:hAnsi="Helvetica" w:cs="Helvetica"/>
          <w:b/>
          <w:sz w:val="22"/>
          <w:szCs w:val="22"/>
          <w:u w:val="single"/>
        </w:rPr>
        <w:t>Chuan</w:t>
      </w:r>
      <w:proofErr w:type="spellEnd"/>
      <w:r w:rsidRPr="00D62233">
        <w:rPr>
          <w:rFonts w:ascii="Helvetica" w:hAnsi="Helvetica" w:cs="Helvetica"/>
          <w:b/>
          <w:sz w:val="22"/>
          <w:szCs w:val="22"/>
          <w:u w:val="single"/>
        </w:rPr>
        <w:t xml:space="preserve"> Xing Wu</w:t>
      </w:r>
      <w:r w:rsidRPr="00D62233">
        <w:rPr>
          <w:rFonts w:ascii="Helvetica" w:hAnsi="Helvetica" w:cs="Helvetica"/>
          <w:sz w:val="22"/>
          <w:szCs w:val="22"/>
        </w:rPr>
        <w:t>:</w:t>
      </w:r>
      <w:r w:rsidR="000D35D9" w:rsidRPr="00D62233">
        <w:rPr>
          <w:rFonts w:ascii="Helvetica" w:hAnsi="Helvetica" w:cs="Helvetica"/>
          <w:sz w:val="22"/>
          <w:szCs w:val="22"/>
        </w:rPr>
        <w:t xml:space="preserve"> </w:t>
      </w:r>
      <w:r w:rsidRPr="00D62233">
        <w:rPr>
          <w:rFonts w:ascii="Helvetica" w:hAnsi="Helvetica" w:cs="Helvetica"/>
          <w:sz w:val="22"/>
          <w:szCs w:val="22"/>
        </w:rPr>
        <w:t>W</w:t>
      </w:r>
      <w:r w:rsidR="00343192" w:rsidRPr="00D62233">
        <w:rPr>
          <w:rFonts w:ascii="Helvetica" w:hAnsi="Helvetica" w:cs="Helvetica"/>
          <w:sz w:val="22"/>
          <w:szCs w:val="22"/>
        </w:rPr>
        <w:t>e described a method in establishing a liver cancer PDX model that is useful in determine the therapeutic efficacy of anti-cancer drugs</w:t>
      </w:r>
      <w:r w:rsidRPr="00D62233">
        <w:rPr>
          <w:rFonts w:ascii="Helvetica" w:hAnsi="Helvetica" w:cs="Helvetica"/>
          <w:sz w:val="22"/>
          <w:szCs w:val="22"/>
        </w:rPr>
        <w:t xml:space="preserve"> </w:t>
      </w:r>
      <w:r w:rsidRPr="00D62233">
        <w:rPr>
          <w:rFonts w:ascii="Helvetica" w:hAnsi="Helvetica" w:cs="Helvetica"/>
          <w:b/>
          <w:sz w:val="22"/>
          <w:szCs w:val="22"/>
        </w:rPr>
        <w:t>[</w:t>
      </w:r>
      <w:r w:rsidR="00496563" w:rsidRPr="00D62233">
        <w:rPr>
          <w:rFonts w:ascii="Helvetica" w:hAnsi="Helvetica" w:cs="Helvetica"/>
          <w:b/>
          <w:sz w:val="22"/>
          <w:szCs w:val="22"/>
        </w:rPr>
        <w:t>1</w:t>
      </w:r>
      <w:r w:rsidRPr="00D62233">
        <w:rPr>
          <w:rFonts w:ascii="Helvetica" w:hAnsi="Helvetica" w:cs="Helvetica"/>
          <w:b/>
          <w:sz w:val="22"/>
          <w:szCs w:val="22"/>
        </w:rPr>
        <w:t>]</w:t>
      </w:r>
      <w:r w:rsidRPr="00D62233">
        <w:rPr>
          <w:rFonts w:ascii="Helvetica" w:hAnsi="Helvetica" w:cs="Helvetica"/>
          <w:sz w:val="22"/>
          <w:szCs w:val="22"/>
        </w:rPr>
        <w:t>.</w:t>
      </w:r>
    </w:p>
    <w:p w14:paraId="58A45FDE" w14:textId="77777777" w:rsidR="000F2974" w:rsidRPr="00D62233" w:rsidRDefault="000F2974" w:rsidP="000F2974">
      <w:pPr>
        <w:pStyle w:val="ListParagraph"/>
        <w:numPr>
          <w:ilvl w:val="2"/>
          <w:numId w:val="9"/>
        </w:numPr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INTERVIEW</w:t>
      </w:r>
    </w:p>
    <w:p w14:paraId="34FEBCC3" w14:textId="77777777" w:rsidR="000F2974" w:rsidRPr="00D62233" w:rsidRDefault="000F2974" w:rsidP="000F2974">
      <w:pPr>
        <w:pStyle w:val="ListParagraph"/>
        <w:ind w:left="1800"/>
        <w:outlineLvl w:val="0"/>
        <w:rPr>
          <w:rFonts w:ascii="Helvetica" w:hAnsi="Helvetica" w:cs="Helvetica"/>
          <w:sz w:val="22"/>
          <w:szCs w:val="22"/>
        </w:rPr>
      </w:pPr>
    </w:p>
    <w:p w14:paraId="2B9C5B02" w14:textId="77777777" w:rsidR="00D10BFA" w:rsidRPr="00D62233" w:rsidRDefault="00D10BFA" w:rsidP="00624310">
      <w:pPr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285C3139" w14:textId="77777777" w:rsidR="001819E3" w:rsidRPr="00D62233" w:rsidRDefault="001819E3" w:rsidP="00330F1B">
      <w:pPr>
        <w:contextualSpacing/>
        <w:rPr>
          <w:rFonts w:ascii="Helvetica" w:hAnsi="Helvetica" w:cs="Helvetica"/>
          <w:b/>
          <w:sz w:val="22"/>
          <w:szCs w:val="22"/>
        </w:rPr>
      </w:pPr>
    </w:p>
    <w:p w14:paraId="73D914D8" w14:textId="77777777" w:rsidR="00336C61" w:rsidRPr="00D62233" w:rsidRDefault="00336C61" w:rsidP="00330F1B">
      <w:pPr>
        <w:contextualSpacing/>
        <w:rPr>
          <w:rFonts w:ascii="Helvetica" w:hAnsi="Helvetica" w:cs="Helvetica"/>
          <w:b/>
          <w:sz w:val="22"/>
          <w:szCs w:val="22"/>
        </w:rPr>
      </w:pPr>
    </w:p>
    <w:p w14:paraId="6A01AB10" w14:textId="77777777" w:rsidR="00336C61" w:rsidRPr="00D62233" w:rsidRDefault="00336C61" w:rsidP="00330F1B">
      <w:pPr>
        <w:contextualSpacing/>
        <w:rPr>
          <w:rFonts w:ascii="Helvetica" w:hAnsi="Helvetica" w:cs="Helvetica"/>
          <w:b/>
          <w:sz w:val="22"/>
          <w:szCs w:val="22"/>
        </w:rPr>
      </w:pPr>
    </w:p>
    <w:p w14:paraId="5D0C63BF" w14:textId="77777777" w:rsidR="00336C61" w:rsidRPr="00D62233" w:rsidRDefault="00336C61" w:rsidP="00330F1B">
      <w:pPr>
        <w:contextualSpacing/>
        <w:rPr>
          <w:rFonts w:ascii="Helvetica" w:hAnsi="Helvetica" w:cs="Helvetica"/>
          <w:b/>
          <w:sz w:val="22"/>
          <w:szCs w:val="22"/>
        </w:rPr>
      </w:pPr>
    </w:p>
    <w:p w14:paraId="3F5B758C" w14:textId="77777777" w:rsidR="001819E3" w:rsidRPr="00D62233" w:rsidRDefault="00EA60D4" w:rsidP="00330F1B">
      <w:pPr>
        <w:contextualSpacing/>
        <w:rPr>
          <w:rFonts w:ascii="Helvetica" w:hAnsi="Helvetica" w:cs="Helvetica"/>
          <w:b/>
          <w:sz w:val="22"/>
          <w:szCs w:val="22"/>
        </w:rPr>
      </w:pPr>
      <w:r w:rsidRPr="00D62233">
        <w:rPr>
          <w:rFonts w:ascii="Helvetica" w:hAnsi="Helvetica" w:cs="Helvetica"/>
          <w:b/>
          <w:sz w:val="22"/>
          <w:szCs w:val="22"/>
        </w:rPr>
        <w:t>Ethics title card: (for human subjects or animal work</w:t>
      </w:r>
      <w:r w:rsidR="00CF22F6" w:rsidRPr="00D62233">
        <w:rPr>
          <w:rFonts w:ascii="Helvetica" w:hAnsi="Helvetica" w:cs="Helvetica"/>
          <w:b/>
          <w:sz w:val="22"/>
          <w:szCs w:val="22"/>
        </w:rPr>
        <w:t>, does not count toward word length total)</w:t>
      </w:r>
    </w:p>
    <w:p w14:paraId="32B94990" w14:textId="77777777" w:rsidR="00EA60D4" w:rsidRPr="00D62233" w:rsidRDefault="00EA60D4" w:rsidP="00330F1B">
      <w:pPr>
        <w:ind w:left="360"/>
        <w:contextualSpacing/>
        <w:rPr>
          <w:rFonts w:ascii="Helvetica" w:hAnsi="Helvetica" w:cs="Helvetica"/>
          <w:b/>
          <w:sz w:val="22"/>
          <w:szCs w:val="22"/>
        </w:rPr>
      </w:pPr>
    </w:p>
    <w:p w14:paraId="0947DAA7" w14:textId="77777777" w:rsidR="00330F1B" w:rsidRPr="00D62233" w:rsidRDefault="007F3E4F" w:rsidP="007E77AB">
      <w:pPr>
        <w:tabs>
          <w:tab w:val="num" w:pos="1350"/>
        </w:tabs>
        <w:contextualSpacing/>
        <w:rPr>
          <w:rFonts w:ascii="Helvetica" w:hAnsi="Helvetica" w:cs="Helvetica"/>
          <w:iCs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This protocol has been conducted at the University of Hong Kong with approval from the</w:t>
      </w:r>
      <w:r w:rsidR="00EA60D4" w:rsidRPr="00D62233">
        <w:rPr>
          <w:rFonts w:ascii="Helvetica" w:hAnsi="Helvetica" w:cs="Helvetica"/>
          <w:sz w:val="22"/>
          <w:szCs w:val="22"/>
        </w:rPr>
        <w:t xml:space="preserve"> Institutional Review Board (IRB) </w:t>
      </w:r>
      <w:r w:rsidR="00814CA2" w:rsidRPr="00D62233">
        <w:rPr>
          <w:rFonts w:ascii="Helvetica" w:hAnsi="Helvetica" w:cs="Helvetica"/>
          <w:sz w:val="22"/>
          <w:szCs w:val="22"/>
        </w:rPr>
        <w:t>of the University of Hong Kong/Hospital Authority of Hong Kong (UW05-3597/I022).</w:t>
      </w:r>
    </w:p>
    <w:p w14:paraId="249BFB22" w14:textId="77777777" w:rsidR="00336C61" w:rsidRPr="00D62233" w:rsidRDefault="00336C61">
      <w:pPr>
        <w:rPr>
          <w:rFonts w:ascii="Helvetica" w:hAnsi="Helvetica" w:cs="Helvetica"/>
          <w:iCs/>
          <w:sz w:val="22"/>
          <w:szCs w:val="22"/>
        </w:rPr>
      </w:pPr>
      <w:r w:rsidRPr="00D62233">
        <w:rPr>
          <w:rFonts w:ascii="Helvetica" w:hAnsi="Helvetica" w:cs="Helvetica"/>
          <w:iCs/>
          <w:sz w:val="22"/>
          <w:szCs w:val="22"/>
        </w:rPr>
        <w:br w:type="page"/>
      </w:r>
    </w:p>
    <w:p w14:paraId="0EFDFF40" w14:textId="77777777" w:rsidR="00CE10F2" w:rsidRPr="00D62233" w:rsidRDefault="00F22F5E" w:rsidP="00450B27">
      <w:pPr>
        <w:pStyle w:val="Title"/>
        <w:jc w:val="center"/>
        <w:rPr>
          <w:rFonts w:ascii="Helvetica" w:hAnsi="Helvetica" w:cs="Helvetica"/>
          <w:lang w:eastAsia="zh-TW"/>
        </w:rPr>
      </w:pPr>
      <w:r w:rsidRPr="00D62233">
        <w:rPr>
          <w:rFonts w:ascii="Helvetica" w:hAnsi="Helvetica" w:cs="Helvetica"/>
        </w:rPr>
        <w:lastRenderedPageBreak/>
        <w:t xml:space="preserve">Section - </w:t>
      </w:r>
      <w:r w:rsidR="00CE10F2" w:rsidRPr="00D62233">
        <w:rPr>
          <w:rFonts w:ascii="Helvetica" w:hAnsi="Helvetica" w:cs="Helvetica"/>
        </w:rPr>
        <w:t>Protocol</w:t>
      </w:r>
    </w:p>
    <w:p w14:paraId="45880138" w14:textId="1A523C39" w:rsidR="006C7434" w:rsidRPr="006C7434" w:rsidRDefault="006C7434" w:rsidP="006C7434">
      <w:p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6C7434">
        <w:rPr>
          <w:rFonts w:ascii="Helvetica" w:hAnsi="Helvetica" w:cs="Helvetica"/>
          <w:sz w:val="22"/>
          <w:szCs w:val="22"/>
          <w:highlight w:val="green"/>
        </w:rPr>
        <w:t>The authors completely ignored all post-shoot emails, and never gave us their notes, this is just according to the videographer!</w:t>
      </w:r>
    </w:p>
    <w:p w14:paraId="4136010F" w14:textId="75F14F9C" w:rsidR="00DC6640" w:rsidRPr="006C7434" w:rsidRDefault="00DC6640" w:rsidP="00DC6640">
      <w:pPr>
        <w:numPr>
          <w:ilvl w:val="0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b/>
          <w:strike/>
          <w:sz w:val="22"/>
          <w:szCs w:val="22"/>
        </w:rPr>
        <w:t xml:space="preserve">Tissue Processing </w:t>
      </w:r>
    </w:p>
    <w:p w14:paraId="4FD368E0" w14:textId="77777777" w:rsidR="00180CAA" w:rsidRPr="006C7434" w:rsidRDefault="00FA214E" w:rsidP="007D1DDE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For the preparation of tumor cells from tumor tissues</w:t>
      </w:r>
      <w:r w:rsidR="00CF5094" w:rsidRPr="006C7434">
        <w:rPr>
          <w:rFonts w:ascii="Helvetica" w:hAnsi="Helvetica" w:cs="Helvetica"/>
          <w:strike/>
          <w:sz w:val="22"/>
          <w:szCs w:val="22"/>
        </w:rPr>
        <w:t xml:space="preserve">, 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first </w:t>
      </w:r>
      <w:r w:rsidR="00CF5094" w:rsidRPr="006C7434">
        <w:rPr>
          <w:rFonts w:ascii="Helvetica" w:hAnsi="Helvetica" w:cs="Helvetica"/>
          <w:strike/>
          <w:sz w:val="22"/>
          <w:szCs w:val="22"/>
        </w:rPr>
        <w:t>t</w:t>
      </w:r>
      <w:r w:rsidR="0090293B" w:rsidRPr="006C7434">
        <w:rPr>
          <w:rFonts w:ascii="Helvetica" w:hAnsi="Helvetica" w:cs="Helvetica"/>
          <w:strike/>
          <w:sz w:val="22"/>
          <w:szCs w:val="22"/>
        </w:rPr>
        <w:t>ransfer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 the tumor sample</w:t>
      </w:r>
      <w:r w:rsidR="008B5481" w:rsidRPr="006C7434">
        <w:rPr>
          <w:rFonts w:ascii="Helvetica" w:hAnsi="Helvetica" w:cs="Helvetica"/>
          <w:strike/>
          <w:sz w:val="22"/>
          <w:szCs w:val="22"/>
        </w:rPr>
        <w:t xml:space="preserve"> into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 a sterile </w:t>
      </w:r>
      <w:r w:rsidR="00C5745B" w:rsidRPr="006C7434">
        <w:rPr>
          <w:rFonts w:ascii="Helvetica" w:hAnsi="Helvetica" w:cs="Helvetica"/>
          <w:strike/>
          <w:sz w:val="22"/>
          <w:szCs w:val="22"/>
        </w:rPr>
        <w:t>p</w:t>
      </w:r>
      <w:r w:rsidR="00180CAA" w:rsidRPr="006C7434">
        <w:rPr>
          <w:rFonts w:ascii="Helvetica" w:hAnsi="Helvetica" w:cs="Helvetica"/>
          <w:strike/>
          <w:sz w:val="22"/>
          <w:szCs w:val="22"/>
        </w:rPr>
        <w:t>etri dish and rinse the tumor tissues with cold HBSS</w:t>
      </w:r>
      <w:r w:rsidR="007D1DDE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7D1DDE" w:rsidRPr="006C7434">
        <w:rPr>
          <w:rFonts w:ascii="Helvetica" w:hAnsi="Helvetica" w:cs="Helvetica"/>
          <w:i/>
          <w:strike/>
          <w:color w:val="FF0000"/>
          <w:sz w:val="22"/>
          <w:szCs w:val="22"/>
        </w:rPr>
        <w:t>(pronounced: “Hanks' Balanced Salt Solution”)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0B3867" w:rsidRPr="006C7434">
        <w:rPr>
          <w:rFonts w:ascii="Helvetica" w:hAnsi="Helvetica" w:cs="Helvetica"/>
          <w:strike/>
          <w:sz w:val="22"/>
          <w:szCs w:val="22"/>
        </w:rPr>
        <w:t>twice</w:t>
      </w:r>
      <w:r w:rsidR="004F1A11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4F1A11" w:rsidRPr="006C7434">
        <w:rPr>
          <w:rFonts w:ascii="Helvetica" w:hAnsi="Helvetica" w:cs="Helvetica"/>
          <w:b/>
          <w:strike/>
          <w:sz w:val="22"/>
          <w:szCs w:val="22"/>
        </w:rPr>
        <w:t>[1]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. </w:t>
      </w:r>
    </w:p>
    <w:p w14:paraId="7C6B3DB3" w14:textId="77777777" w:rsidR="00180CAA" w:rsidRPr="006C7434" w:rsidRDefault="000B3867" w:rsidP="000B3867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MED: Talent transfer</w:t>
      </w:r>
      <w:r w:rsidR="00547754" w:rsidRPr="006C7434">
        <w:rPr>
          <w:rFonts w:ascii="Helvetica" w:hAnsi="Helvetica" w:cs="Helvetica"/>
          <w:strike/>
          <w:sz w:val="22"/>
          <w:szCs w:val="22"/>
        </w:rPr>
        <w:t>s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the tumor sample into a petri dish and rinses it with HBSS solution once. </w:t>
      </w:r>
    </w:p>
    <w:p w14:paraId="392B048C" w14:textId="77777777" w:rsidR="00180CAA" w:rsidRPr="006C7434" w:rsidRDefault="001A5CBE" w:rsidP="00180CA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Next, u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se autoclaved small scissors and forceps to cut the tumor tissues into 1 mm x 1 mm pieces. </w:t>
      </w:r>
      <w:r w:rsidR="00454DE2" w:rsidRPr="006C7434">
        <w:rPr>
          <w:rFonts w:ascii="Helvetica" w:hAnsi="Helvetica" w:cs="Helvetica"/>
          <w:strike/>
          <w:sz w:val="22"/>
          <w:szCs w:val="22"/>
        </w:rPr>
        <w:t>Then, t</w:t>
      </w:r>
      <w:r w:rsidR="00180CAA" w:rsidRPr="006C7434">
        <w:rPr>
          <w:rFonts w:ascii="Helvetica" w:hAnsi="Helvetica" w:cs="Helvetica"/>
          <w:strike/>
          <w:sz w:val="22"/>
          <w:szCs w:val="22"/>
        </w:rPr>
        <w:t>ransfer the tissue pieces to an autoclaved 1.5</w:t>
      </w:r>
      <w:r w:rsidR="00CF5094" w:rsidRPr="006C7434">
        <w:rPr>
          <w:rFonts w:ascii="Helvetica" w:hAnsi="Helvetica" w:cs="Helvetica"/>
          <w:strike/>
          <w:sz w:val="22"/>
          <w:szCs w:val="22"/>
        </w:rPr>
        <w:t xml:space="preserve">-milliliter 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microcentrifuge tube filled with 300 </w:t>
      </w:r>
      <w:r w:rsidR="00CF5094" w:rsidRPr="006C7434">
        <w:rPr>
          <w:rFonts w:ascii="Helvetica" w:hAnsi="Helvetica" w:cs="Helvetica"/>
          <w:strike/>
          <w:sz w:val="22"/>
          <w:szCs w:val="22"/>
        </w:rPr>
        <w:t>microliters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 of gelatin </w:t>
      </w:r>
      <w:r w:rsidR="008B5481" w:rsidRPr="006C7434">
        <w:rPr>
          <w:rFonts w:ascii="Helvetica" w:hAnsi="Helvetica" w:cs="Helvetica"/>
          <w:strike/>
          <w:sz w:val="22"/>
          <w:szCs w:val="22"/>
        </w:rPr>
        <w:t>solution and</w:t>
      </w:r>
      <w:r w:rsidR="00CF5094" w:rsidRPr="006C7434">
        <w:rPr>
          <w:rFonts w:ascii="Helvetica" w:hAnsi="Helvetica" w:cs="Helvetica"/>
          <w:strike/>
          <w:sz w:val="22"/>
          <w:szCs w:val="22"/>
        </w:rPr>
        <w:t xml:space="preserve"> k</w:t>
      </w:r>
      <w:r w:rsidR="00180CAA" w:rsidRPr="006C7434">
        <w:rPr>
          <w:rFonts w:ascii="Helvetica" w:hAnsi="Helvetica" w:cs="Helvetica"/>
          <w:strike/>
          <w:sz w:val="22"/>
          <w:szCs w:val="22"/>
        </w:rPr>
        <w:t>eep the tube on ice</w:t>
      </w:r>
      <w:r w:rsidR="00CF5094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CF5094" w:rsidRPr="006C7434">
        <w:rPr>
          <w:rFonts w:ascii="Helvetica" w:hAnsi="Helvetica" w:cs="Helvetica"/>
          <w:b/>
          <w:strike/>
          <w:sz w:val="22"/>
          <w:szCs w:val="22"/>
        </w:rPr>
        <w:t>[</w:t>
      </w:r>
      <w:r w:rsidR="009E7B30" w:rsidRPr="006C7434">
        <w:rPr>
          <w:rFonts w:ascii="Helvetica" w:hAnsi="Helvetica" w:cs="Helvetica"/>
          <w:b/>
          <w:strike/>
          <w:sz w:val="22"/>
          <w:szCs w:val="22"/>
        </w:rPr>
        <w:t>1</w:t>
      </w:r>
      <w:r w:rsidR="00CF5094" w:rsidRPr="006C7434">
        <w:rPr>
          <w:rFonts w:ascii="Helvetica" w:hAnsi="Helvetica" w:cs="Helvetica"/>
          <w:b/>
          <w:strike/>
          <w:sz w:val="22"/>
          <w:szCs w:val="22"/>
        </w:rPr>
        <w:t>]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. </w:t>
      </w:r>
    </w:p>
    <w:p w14:paraId="425A46E6" w14:textId="77777777" w:rsidR="00180CAA" w:rsidRPr="006C7434" w:rsidRDefault="008B5481" w:rsidP="009E7B3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CU: Talent </w:t>
      </w:r>
      <w:r w:rsidR="009E7B30" w:rsidRPr="006C7434">
        <w:rPr>
          <w:rFonts w:ascii="Helvetica" w:hAnsi="Helvetica" w:cs="Helvetica"/>
          <w:strike/>
          <w:sz w:val="22"/>
          <w:szCs w:val="22"/>
        </w:rPr>
        <w:t>slices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the tumor tissue</w:t>
      </w:r>
      <w:r w:rsidR="009E7B30" w:rsidRPr="006C7434">
        <w:rPr>
          <w:rFonts w:ascii="Helvetica" w:hAnsi="Helvetica" w:cs="Helvetica"/>
          <w:strike/>
          <w:sz w:val="22"/>
          <w:szCs w:val="22"/>
        </w:rPr>
        <w:t xml:space="preserve"> and transfers the pieces into a 1.5 ml tube (filled with the gelatin solution) and puts the tube on ice.</w:t>
      </w:r>
    </w:p>
    <w:p w14:paraId="1C5ECFCE" w14:textId="77777777" w:rsidR="00180CAA" w:rsidRPr="006C7434" w:rsidRDefault="00180CAA" w:rsidP="00FF502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Alternatively, rinse the collected tumor samples with 0.5 </w:t>
      </w:r>
      <w:r w:rsidR="001A5CBE" w:rsidRPr="006C7434">
        <w:rPr>
          <w:rFonts w:ascii="Helvetica" w:hAnsi="Helvetica" w:cs="Helvetica"/>
          <w:strike/>
          <w:sz w:val="22"/>
          <w:szCs w:val="22"/>
        </w:rPr>
        <w:t>milli</w:t>
      </w:r>
      <w:r w:rsidR="00693197" w:rsidRPr="006C7434">
        <w:rPr>
          <w:rFonts w:ascii="Helvetica" w:hAnsi="Helvetica" w:cs="Helvetica"/>
          <w:strike/>
          <w:sz w:val="22"/>
          <w:szCs w:val="22"/>
        </w:rPr>
        <w:t>liters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of ice-cold HBSS </w:t>
      </w:r>
      <w:r w:rsidR="001A5CBE" w:rsidRPr="006C7434">
        <w:rPr>
          <w:rFonts w:ascii="Helvetica" w:hAnsi="Helvetica" w:cs="Helvetica"/>
          <w:strike/>
          <w:sz w:val="22"/>
          <w:szCs w:val="22"/>
        </w:rPr>
        <w:t>twice</w:t>
      </w:r>
      <w:r w:rsidR="002A7ECE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2A7ECE" w:rsidRPr="006C7434">
        <w:rPr>
          <w:rFonts w:ascii="Helvetica" w:hAnsi="Helvetica" w:cs="Helvetica"/>
          <w:b/>
          <w:strike/>
          <w:sz w:val="22"/>
          <w:szCs w:val="22"/>
        </w:rPr>
        <w:t>[1]</w:t>
      </w:r>
      <w:r w:rsidR="001A5CBE" w:rsidRPr="006C7434">
        <w:rPr>
          <w:rFonts w:ascii="Helvetica" w:hAnsi="Helvetica" w:cs="Helvetica"/>
          <w:strike/>
          <w:sz w:val="22"/>
          <w:szCs w:val="22"/>
        </w:rPr>
        <w:t xml:space="preserve">. Incubate the tumor sample 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in DMEM/F12 </w:t>
      </w:r>
      <w:r w:rsidR="00FF5021" w:rsidRPr="006C7434">
        <w:rPr>
          <w:rFonts w:ascii="Helvetica" w:hAnsi="Helvetica" w:cs="Helvetica"/>
          <w:i/>
          <w:strike/>
          <w:color w:val="FF0000"/>
          <w:sz w:val="22"/>
          <w:szCs w:val="22"/>
        </w:rPr>
        <w:t xml:space="preserve">(pronounced: “d.m.e.m.f.12) 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medium </w:t>
      </w:r>
      <w:r w:rsidR="004C4CFA" w:rsidRPr="006C7434">
        <w:rPr>
          <w:rFonts w:ascii="Helvetica" w:hAnsi="Helvetica" w:cs="Helvetica"/>
          <w:strike/>
          <w:sz w:val="22"/>
          <w:szCs w:val="22"/>
        </w:rPr>
        <w:t xml:space="preserve">supplemented with </w:t>
      </w:r>
      <w:r w:rsidRPr="006C7434">
        <w:rPr>
          <w:rFonts w:ascii="Helvetica" w:hAnsi="Helvetica" w:cs="Helvetica"/>
          <w:strike/>
          <w:sz w:val="22"/>
          <w:szCs w:val="22"/>
        </w:rPr>
        <w:t>10</w:t>
      </w:r>
      <w:r w:rsidR="001A5CBE" w:rsidRPr="006C7434">
        <w:rPr>
          <w:rFonts w:ascii="Helvetica" w:hAnsi="Helvetica" w:cs="Helvetica"/>
          <w:strike/>
          <w:sz w:val="22"/>
          <w:szCs w:val="22"/>
        </w:rPr>
        <w:t xml:space="preserve"> percent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penicillin and 10</w:t>
      </w:r>
      <w:r w:rsidR="001A5CBE" w:rsidRPr="006C7434">
        <w:rPr>
          <w:rFonts w:ascii="Helvetica" w:hAnsi="Helvetica" w:cs="Helvetica"/>
          <w:strike/>
          <w:sz w:val="22"/>
          <w:szCs w:val="22"/>
        </w:rPr>
        <w:t xml:space="preserve"> percent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streptomycin at 37 °C</w:t>
      </w:r>
      <w:r w:rsidR="001A5CBE" w:rsidRPr="006C7434">
        <w:rPr>
          <w:rFonts w:ascii="Helvetica" w:hAnsi="Helvetica" w:cs="Helvetica"/>
          <w:strike/>
          <w:sz w:val="22"/>
          <w:szCs w:val="22"/>
        </w:rPr>
        <w:t xml:space="preserve"> for 30 minutes</w:t>
      </w:r>
      <w:r w:rsidR="00227073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227073" w:rsidRPr="006C7434">
        <w:rPr>
          <w:rFonts w:ascii="Helvetica" w:hAnsi="Helvetica" w:cs="Helvetica"/>
          <w:b/>
          <w:strike/>
          <w:sz w:val="22"/>
          <w:szCs w:val="22"/>
        </w:rPr>
        <w:t>[2]</w:t>
      </w:r>
      <w:r w:rsidR="00DF0549" w:rsidRPr="006C7434">
        <w:rPr>
          <w:rFonts w:ascii="Helvetica" w:hAnsi="Helvetica" w:cs="Helvetica"/>
          <w:b/>
          <w:strike/>
          <w:sz w:val="22"/>
          <w:szCs w:val="22"/>
        </w:rPr>
        <w:t xml:space="preserve"> [3]</w:t>
      </w:r>
      <w:r w:rsidR="001A5CBE" w:rsidRPr="006C7434">
        <w:rPr>
          <w:rFonts w:ascii="Helvetica" w:hAnsi="Helvetica" w:cs="Helvetica"/>
          <w:strike/>
          <w:sz w:val="22"/>
          <w:szCs w:val="22"/>
        </w:rPr>
        <w:t>.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</w:t>
      </w:r>
    </w:p>
    <w:p w14:paraId="7C56DB0A" w14:textId="77777777" w:rsidR="00180CAA" w:rsidRPr="006C7434" w:rsidRDefault="002A7ECE" w:rsidP="008B5481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MED: Talent rinses the tumor samples with ice-cold HBSS once.</w:t>
      </w:r>
      <w:r w:rsidR="007D46FF" w:rsidRPr="006C7434">
        <w:rPr>
          <w:rFonts w:ascii="Helvetica" w:hAnsi="Helvetica" w:cs="Helvetica"/>
          <w:strike/>
          <w:sz w:val="22"/>
          <w:szCs w:val="22"/>
        </w:rPr>
        <w:t xml:space="preserve"> Show the HBSS container on ice. </w:t>
      </w:r>
    </w:p>
    <w:p w14:paraId="2B1DFA3B" w14:textId="77777777" w:rsidR="00227073" w:rsidRPr="006C7434" w:rsidRDefault="007B11B9" w:rsidP="008B5481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MED: Talent adds the medium to a container and transfers the tissue to that container.</w:t>
      </w:r>
      <w:r w:rsidR="00634941" w:rsidRPr="006C7434">
        <w:rPr>
          <w:rFonts w:ascii="Helvetica" w:hAnsi="Helvetica" w:cs="Helvetica"/>
          <w:strike/>
          <w:sz w:val="22"/>
          <w:szCs w:val="22"/>
        </w:rPr>
        <w:t xml:space="preserve"> </w:t>
      </w:r>
    </w:p>
    <w:p w14:paraId="38157CFB" w14:textId="77777777" w:rsidR="007B11B9" w:rsidRPr="006C7434" w:rsidRDefault="007B11B9" w:rsidP="008B5481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MED: Talent transfers the tissue sample to an incubator. Show a timer set to count down from 30 minutes in the shot.</w:t>
      </w:r>
    </w:p>
    <w:p w14:paraId="2B6870F7" w14:textId="77777777" w:rsidR="00180CAA" w:rsidRPr="006C7434" w:rsidRDefault="00180CAA" w:rsidP="00180CA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Slice the tumor tissues into 1 mm x 1 mm pieces </w:t>
      </w:r>
      <w:r w:rsidR="00E47C10" w:rsidRPr="006C7434">
        <w:rPr>
          <w:rFonts w:ascii="Helvetica" w:hAnsi="Helvetica" w:cs="Helvetica"/>
          <w:b/>
          <w:strike/>
          <w:sz w:val="22"/>
          <w:szCs w:val="22"/>
        </w:rPr>
        <w:t>[1</w:t>
      </w:r>
      <w:r w:rsidR="00A57124" w:rsidRPr="006C7434">
        <w:rPr>
          <w:rFonts w:ascii="Helvetica" w:hAnsi="Helvetica" w:cs="Helvetica"/>
          <w:b/>
          <w:strike/>
          <w:sz w:val="22"/>
          <w:szCs w:val="22"/>
        </w:rPr>
        <w:t>]</w:t>
      </w:r>
      <w:r w:rsidR="00A57124" w:rsidRPr="006C7434">
        <w:rPr>
          <w:rFonts w:ascii="Helvetica" w:hAnsi="Helvetica" w:cs="Helvetica"/>
          <w:strike/>
          <w:sz w:val="22"/>
          <w:szCs w:val="22"/>
        </w:rPr>
        <w:t xml:space="preserve"> and</w:t>
      </w:r>
      <w:r w:rsidR="00E47C10" w:rsidRPr="006C7434">
        <w:rPr>
          <w:rFonts w:ascii="Helvetica" w:hAnsi="Helvetica" w:cs="Helvetica"/>
          <w:strike/>
          <w:sz w:val="22"/>
          <w:szCs w:val="22"/>
        </w:rPr>
        <w:t xml:space="preserve"> d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igest the tumor tissues with 0.02 </w:t>
      </w:r>
      <w:r w:rsidR="00E47C10" w:rsidRPr="006C7434">
        <w:rPr>
          <w:rFonts w:ascii="Helvetica" w:hAnsi="Helvetica" w:cs="Helvetica"/>
          <w:strike/>
          <w:sz w:val="22"/>
          <w:szCs w:val="22"/>
        </w:rPr>
        <w:t xml:space="preserve">milligrams per milliliter </w:t>
      </w:r>
      <w:r w:rsidRPr="006C7434">
        <w:rPr>
          <w:rFonts w:ascii="Helvetica" w:hAnsi="Helvetica" w:cs="Helvetica"/>
          <w:strike/>
          <w:sz w:val="22"/>
          <w:szCs w:val="22"/>
        </w:rPr>
        <w:t>collagenase IV at 37 °C</w:t>
      </w:r>
      <w:r w:rsidR="00E47C10" w:rsidRPr="006C7434">
        <w:rPr>
          <w:rFonts w:ascii="Helvetica" w:hAnsi="Helvetica" w:cs="Helvetica"/>
          <w:strike/>
          <w:sz w:val="22"/>
          <w:szCs w:val="22"/>
        </w:rPr>
        <w:t xml:space="preserve"> for 45 minutes</w:t>
      </w:r>
      <w:r w:rsidR="00EF11EF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EF11EF" w:rsidRPr="006C7434">
        <w:rPr>
          <w:rFonts w:ascii="Helvetica" w:hAnsi="Helvetica" w:cs="Helvetica"/>
          <w:b/>
          <w:strike/>
          <w:sz w:val="22"/>
          <w:szCs w:val="22"/>
        </w:rPr>
        <w:t>[2]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. </w:t>
      </w:r>
    </w:p>
    <w:p w14:paraId="60C28E04" w14:textId="77777777" w:rsidR="00A57124" w:rsidRPr="006C7434" w:rsidRDefault="00A57124" w:rsidP="00A5712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CU: Talent slices the tumor tissue and transfers the pieces into a 1.5 ml tube. </w:t>
      </w:r>
    </w:p>
    <w:p w14:paraId="22CF2AF0" w14:textId="77777777" w:rsidR="00180CAA" w:rsidRPr="006C7434" w:rsidRDefault="009E7B30" w:rsidP="00F160C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MED: Talent adds </w:t>
      </w:r>
      <w:r w:rsidR="00A57124" w:rsidRPr="006C7434">
        <w:rPr>
          <w:rFonts w:ascii="Helvetica" w:hAnsi="Helvetica" w:cs="Helvetica"/>
          <w:strike/>
          <w:sz w:val="22"/>
          <w:szCs w:val="22"/>
        </w:rPr>
        <w:t>collagenase IV.</w:t>
      </w:r>
    </w:p>
    <w:p w14:paraId="00AEF9DB" w14:textId="77777777" w:rsidR="00D54096" w:rsidRPr="006C7434" w:rsidRDefault="00485E2A" w:rsidP="00F160C2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MED: Talent transfers the tube to an incubator.</w:t>
      </w:r>
    </w:p>
    <w:p w14:paraId="53B3F0AB" w14:textId="77777777" w:rsidR="00180CAA" w:rsidRPr="006C7434" w:rsidRDefault="00485E2A" w:rsidP="00180CAA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After the incubation, f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ilter the tissues </w:t>
      </w:r>
      <w:r w:rsidR="00A70550" w:rsidRPr="006C7434">
        <w:rPr>
          <w:rFonts w:ascii="Helvetica" w:hAnsi="Helvetica" w:cs="Helvetica"/>
          <w:strike/>
          <w:sz w:val="22"/>
          <w:szCs w:val="22"/>
        </w:rPr>
        <w:t xml:space="preserve">first 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through </w:t>
      </w:r>
      <w:r w:rsidR="00A70550" w:rsidRPr="006C7434">
        <w:rPr>
          <w:rFonts w:ascii="Helvetica" w:hAnsi="Helvetica" w:cs="Helvetica"/>
          <w:strike/>
          <w:sz w:val="22"/>
          <w:szCs w:val="22"/>
        </w:rPr>
        <w:t xml:space="preserve">a </w:t>
      </w:r>
      <w:r w:rsidR="00180CAA" w:rsidRPr="006C7434">
        <w:rPr>
          <w:rFonts w:ascii="Helvetica" w:hAnsi="Helvetica" w:cs="Helvetica"/>
          <w:strike/>
          <w:sz w:val="22"/>
          <w:szCs w:val="22"/>
        </w:rPr>
        <w:t>100</w:t>
      </w:r>
      <w:r w:rsidR="00A70550" w:rsidRPr="006C7434">
        <w:rPr>
          <w:rFonts w:ascii="Helvetica" w:hAnsi="Helvetica" w:cs="Helvetica"/>
          <w:strike/>
          <w:sz w:val="22"/>
          <w:szCs w:val="22"/>
        </w:rPr>
        <w:t xml:space="preserve">-micron mesh and then through a </w:t>
      </w:r>
      <w:r w:rsidR="00180CAA" w:rsidRPr="006C7434">
        <w:rPr>
          <w:rFonts w:ascii="Helvetica" w:hAnsi="Helvetica" w:cs="Helvetica"/>
          <w:strike/>
          <w:sz w:val="22"/>
          <w:szCs w:val="22"/>
        </w:rPr>
        <w:t>40</w:t>
      </w:r>
      <w:r w:rsidR="00A70550" w:rsidRPr="006C7434">
        <w:rPr>
          <w:rFonts w:ascii="Helvetica" w:hAnsi="Helvetica" w:cs="Helvetica"/>
          <w:strike/>
          <w:sz w:val="22"/>
          <w:szCs w:val="22"/>
        </w:rPr>
        <w:t xml:space="preserve">-micron </w:t>
      </w:r>
      <w:r w:rsidR="001F7276" w:rsidRPr="006C7434">
        <w:rPr>
          <w:rFonts w:ascii="Helvetica" w:hAnsi="Helvetica" w:cs="Helvetica"/>
          <w:strike/>
          <w:sz w:val="22"/>
          <w:szCs w:val="22"/>
        </w:rPr>
        <w:t>mesh</w:t>
      </w:r>
      <w:r w:rsidR="00A70550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A70550" w:rsidRPr="006C7434">
        <w:rPr>
          <w:rFonts w:ascii="Helvetica" w:hAnsi="Helvetica" w:cs="Helvetica"/>
          <w:b/>
          <w:strike/>
          <w:sz w:val="22"/>
          <w:szCs w:val="22"/>
        </w:rPr>
        <w:t>[1]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. </w:t>
      </w:r>
      <w:r w:rsidR="00C442BC" w:rsidRPr="006C7434">
        <w:rPr>
          <w:rFonts w:ascii="Helvetica" w:hAnsi="Helvetica" w:cs="Helvetica"/>
          <w:strike/>
          <w:sz w:val="22"/>
          <w:szCs w:val="22"/>
        </w:rPr>
        <w:t xml:space="preserve">Lyse the red blood cells by incubating them </w:t>
      </w:r>
      <w:r w:rsidR="00180CAA" w:rsidRPr="006C7434">
        <w:rPr>
          <w:rFonts w:ascii="Helvetica" w:hAnsi="Helvetica" w:cs="Helvetica"/>
          <w:strike/>
          <w:sz w:val="22"/>
          <w:szCs w:val="22"/>
        </w:rPr>
        <w:t>with ammonium chloride at 37 °C</w:t>
      </w:r>
      <w:r w:rsidR="00C442BC" w:rsidRPr="006C7434">
        <w:rPr>
          <w:rFonts w:ascii="Helvetica" w:hAnsi="Helvetica" w:cs="Helvetica"/>
          <w:strike/>
          <w:sz w:val="22"/>
          <w:szCs w:val="22"/>
        </w:rPr>
        <w:t xml:space="preserve"> for 30 minutes </w:t>
      </w:r>
      <w:r w:rsidR="00C442BC" w:rsidRPr="006C7434">
        <w:rPr>
          <w:rFonts w:ascii="Helvetica" w:hAnsi="Helvetica" w:cs="Helvetica"/>
          <w:b/>
          <w:strike/>
          <w:sz w:val="22"/>
          <w:szCs w:val="22"/>
        </w:rPr>
        <w:t>[2]</w:t>
      </w:r>
      <w:r w:rsidR="00E415B8" w:rsidRPr="006C7434">
        <w:rPr>
          <w:rFonts w:ascii="Helvetica" w:hAnsi="Helvetica" w:cs="Helvetica"/>
          <w:b/>
          <w:strike/>
          <w:sz w:val="22"/>
          <w:szCs w:val="22"/>
        </w:rPr>
        <w:t xml:space="preserve"> [3]</w:t>
      </w:r>
      <w:r w:rsidR="00180CAA" w:rsidRPr="006C7434">
        <w:rPr>
          <w:rFonts w:ascii="Helvetica" w:hAnsi="Helvetica" w:cs="Helvetica"/>
          <w:strike/>
          <w:sz w:val="22"/>
          <w:szCs w:val="22"/>
        </w:rPr>
        <w:t xml:space="preserve">. </w:t>
      </w:r>
    </w:p>
    <w:p w14:paraId="3924AD1C" w14:textId="77777777" w:rsidR="00125924" w:rsidRPr="006C7434" w:rsidRDefault="00A70550" w:rsidP="00A7055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lastRenderedPageBreak/>
        <w:t xml:space="preserve">CU: Talent filters the tissue </w:t>
      </w:r>
      <w:r w:rsidR="001F7276" w:rsidRPr="006C7434">
        <w:rPr>
          <w:rFonts w:ascii="Helvetica" w:hAnsi="Helvetica" w:cs="Helvetica"/>
          <w:strike/>
          <w:sz w:val="22"/>
          <w:szCs w:val="22"/>
        </w:rPr>
        <w:t xml:space="preserve">first 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through </w:t>
      </w:r>
      <w:r w:rsidR="001F7276" w:rsidRPr="006C7434">
        <w:rPr>
          <w:rFonts w:ascii="Helvetica" w:hAnsi="Helvetica" w:cs="Helvetica"/>
          <w:strike/>
          <w:sz w:val="22"/>
          <w:szCs w:val="22"/>
        </w:rPr>
        <w:t>a 100-micron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mesh</w:t>
      </w:r>
      <w:r w:rsidR="001F7276" w:rsidRPr="006C7434">
        <w:rPr>
          <w:rFonts w:ascii="Helvetica" w:hAnsi="Helvetica" w:cs="Helvetica"/>
          <w:strike/>
          <w:sz w:val="22"/>
          <w:szCs w:val="22"/>
        </w:rPr>
        <w:t>, and then through a 40-micron mesh.</w:t>
      </w:r>
    </w:p>
    <w:p w14:paraId="4F11DA12" w14:textId="77777777" w:rsidR="00CE10F2" w:rsidRPr="006C7434" w:rsidRDefault="00E5759F" w:rsidP="00E5759F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MED: Talent adds ammonium chloride.</w:t>
      </w:r>
    </w:p>
    <w:p w14:paraId="7AE7C8A4" w14:textId="77777777" w:rsidR="00E5759F" w:rsidRPr="006C7434" w:rsidRDefault="00E5759F" w:rsidP="007E7171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MED: Talent transfers the </w:t>
      </w:r>
      <w:r w:rsidR="00E415B8" w:rsidRPr="006C7434">
        <w:rPr>
          <w:rFonts w:ascii="Helvetica" w:hAnsi="Helvetica" w:cs="Helvetica"/>
          <w:strike/>
          <w:sz w:val="22"/>
          <w:szCs w:val="22"/>
        </w:rPr>
        <w:t>sample to an incubator.</w:t>
      </w:r>
      <w:r w:rsidR="007E7171" w:rsidRPr="006C7434">
        <w:rPr>
          <w:rFonts w:ascii="Helvetica" w:hAnsi="Helvetica" w:cs="Helvetica"/>
          <w:strike/>
          <w:sz w:val="22"/>
          <w:szCs w:val="22"/>
        </w:rPr>
        <w:t xml:space="preserve"> Show a timer set to count down from 30 minutes in the shot.</w:t>
      </w:r>
    </w:p>
    <w:p w14:paraId="29092F32" w14:textId="77777777" w:rsidR="00E415B8" w:rsidRPr="006C7434" w:rsidRDefault="00E415B8" w:rsidP="00E415B8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Collect the tumor cells by centrifugation at 800 x g for 10 minutes</w:t>
      </w:r>
      <w:r w:rsidR="00520E01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520E01" w:rsidRPr="006C7434">
        <w:rPr>
          <w:rFonts w:ascii="Helvetica" w:hAnsi="Helvetica" w:cs="Helvetica"/>
          <w:b/>
          <w:strike/>
          <w:sz w:val="22"/>
          <w:szCs w:val="22"/>
        </w:rPr>
        <w:t>[1]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. Then, rinse them with DMEM/F12 1640 </w:t>
      </w:r>
      <w:r w:rsidR="009A01BC" w:rsidRPr="006C7434">
        <w:rPr>
          <w:rFonts w:ascii="Helvetica" w:hAnsi="Helvetica" w:cs="Helvetica"/>
          <w:i/>
          <w:strike/>
          <w:color w:val="FF0000"/>
          <w:sz w:val="22"/>
          <w:szCs w:val="22"/>
        </w:rPr>
        <w:t xml:space="preserve">(pronounced: “d.m.e.m.f.12.1640) 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medium </w:t>
      </w:r>
      <w:r w:rsidRPr="006C7434">
        <w:rPr>
          <w:rFonts w:ascii="Helvetica" w:hAnsi="Helvetica" w:cs="Helvetica"/>
          <w:b/>
          <w:strike/>
          <w:sz w:val="22"/>
          <w:szCs w:val="22"/>
        </w:rPr>
        <w:t>[2]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. </w:t>
      </w:r>
    </w:p>
    <w:p w14:paraId="60644F21" w14:textId="77777777" w:rsidR="00E415B8" w:rsidRPr="006C7434" w:rsidRDefault="00E415B8" w:rsidP="00E415B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MED: Talent closes the centrifuge lid and presses the start button. </w:t>
      </w:r>
    </w:p>
    <w:p w14:paraId="033C8726" w14:textId="77777777" w:rsidR="00C7374B" w:rsidRPr="006C7434" w:rsidRDefault="00E415B8" w:rsidP="00E415B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CU: Talent discards the supernatant and rinses the cells with the medium. </w:t>
      </w:r>
    </w:p>
    <w:p w14:paraId="5CF4CCA3" w14:textId="365B7C75" w:rsidR="006C7434" w:rsidRPr="006C7434" w:rsidRDefault="006C7434" w:rsidP="006C7434">
      <w:r w:rsidRPr="006C7434">
        <w:rPr>
          <w:rFonts w:ascii="Helvetica" w:hAnsi="Helvetica" w:cs="Helvetica"/>
          <w:sz w:val="22"/>
          <w:szCs w:val="22"/>
          <w:highlight w:val="green"/>
        </w:rPr>
        <w:t>Videographer’s note:</w:t>
      </w:r>
      <w:r w:rsidRPr="006C7434">
        <w:rPr>
          <w:rFonts w:ascii="Arial" w:hAnsi="Arial" w:cs="Arial"/>
          <w:i/>
          <w:iCs/>
          <w:color w:val="222222"/>
          <w:highlight w:val="green"/>
          <w:shd w:val="clear" w:color="auto" w:fill="FFFFFF"/>
        </w:rPr>
        <w:t xml:space="preserve"> </w:t>
      </w:r>
      <w:r w:rsidRPr="006C7434">
        <w:rPr>
          <w:rFonts w:ascii="Arial" w:hAnsi="Arial" w:cs="Arial"/>
          <w:i/>
          <w:iCs/>
          <w:color w:val="222222"/>
          <w:highlight w:val="green"/>
          <w:shd w:val="clear" w:color="auto" w:fill="FFFFFF"/>
        </w:rPr>
        <w:t xml:space="preserve">We missed all part 2,  but we reshoot a bit how </w:t>
      </w:r>
      <w:proofErr w:type="spellStart"/>
      <w:r w:rsidRPr="006C7434">
        <w:rPr>
          <w:rFonts w:ascii="Arial" w:hAnsi="Arial" w:cs="Arial"/>
          <w:i/>
          <w:iCs/>
          <w:color w:val="222222"/>
          <w:highlight w:val="green"/>
          <w:shd w:val="clear" w:color="auto" w:fill="FFFFFF"/>
        </w:rPr>
        <w:t>hey</w:t>
      </w:r>
      <w:proofErr w:type="spellEnd"/>
      <w:r w:rsidRPr="006C7434">
        <w:rPr>
          <w:rFonts w:ascii="Arial" w:hAnsi="Arial" w:cs="Arial"/>
          <w:i/>
          <w:iCs/>
          <w:color w:val="222222"/>
          <w:highlight w:val="green"/>
          <w:shd w:val="clear" w:color="auto" w:fill="FFFFFF"/>
        </w:rPr>
        <w:t xml:space="preserve"> prepare solution, and I have marked this shot.</w:t>
      </w:r>
    </w:p>
    <w:p w14:paraId="44196E55" w14:textId="6963B89D" w:rsidR="00450B27" w:rsidRPr="00D62233" w:rsidRDefault="00450B27" w:rsidP="006C7434">
      <w:pPr>
        <w:outlineLvl w:val="0"/>
        <w:rPr>
          <w:rFonts w:ascii="Helvetica" w:hAnsi="Helvetica" w:cs="Helvetica"/>
          <w:sz w:val="22"/>
          <w:szCs w:val="22"/>
        </w:rPr>
      </w:pPr>
    </w:p>
    <w:p w14:paraId="1EAA8F32" w14:textId="75157A86" w:rsidR="00CE10F2" w:rsidRDefault="00DC6640" w:rsidP="00DC6640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sz w:val="22"/>
          <w:szCs w:val="22"/>
        </w:rPr>
      </w:pPr>
      <w:r w:rsidRPr="00D62233">
        <w:rPr>
          <w:rFonts w:ascii="Helvetica" w:hAnsi="Helvetica" w:cs="Helvetica"/>
          <w:b/>
          <w:sz w:val="22"/>
          <w:szCs w:val="22"/>
        </w:rPr>
        <w:t>Implantation of Patient-derived Tumor Xenografts</w:t>
      </w:r>
    </w:p>
    <w:p w14:paraId="540A59FE" w14:textId="77777777" w:rsidR="006C7434" w:rsidRDefault="006C7434" w:rsidP="006C7434">
      <w:pPr>
        <w:pStyle w:val="ListParagraph"/>
        <w:ind w:left="360"/>
        <w:rPr>
          <w:rFonts w:ascii="Helvetica" w:hAnsi="Helvetica" w:cs="Helvetica"/>
          <w:b/>
          <w:sz w:val="22"/>
          <w:szCs w:val="22"/>
        </w:rPr>
      </w:pPr>
    </w:p>
    <w:p w14:paraId="0CE1E7EF" w14:textId="77777777" w:rsidR="006C7434" w:rsidRPr="006C7434" w:rsidRDefault="006C7434" w:rsidP="006C743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Talent discards the supernatant and rinses the cells with the medium. </w:t>
      </w:r>
    </w:p>
    <w:p w14:paraId="3EDF8C0F" w14:textId="00CAF471" w:rsidR="006C7434" w:rsidRPr="006C7434" w:rsidRDefault="006C7434" w:rsidP="006C7434">
      <w:pPr>
        <w:rPr>
          <w:rFonts w:ascii="Helvetica" w:eastAsia="SimSun" w:hAnsi="Helvetica" w:cs="Helvetica"/>
          <w:sz w:val="22"/>
          <w:szCs w:val="22"/>
          <w:highlight w:val="green"/>
        </w:rPr>
      </w:pPr>
      <w:r w:rsidRPr="006C7434">
        <w:rPr>
          <w:rFonts w:ascii="Helvetica" w:hAnsi="Helvetica" w:cs="Helvetica"/>
          <w:sz w:val="22"/>
          <w:szCs w:val="22"/>
          <w:highlight w:val="green"/>
        </w:rPr>
        <w:t xml:space="preserve">Videographer’s </w:t>
      </w:r>
      <w:r>
        <w:rPr>
          <w:rFonts w:ascii="Helvetica" w:hAnsi="Helvetica" w:cs="Helvetica"/>
          <w:sz w:val="22"/>
          <w:szCs w:val="22"/>
          <w:highlight w:val="green"/>
        </w:rPr>
        <w:t xml:space="preserve">note: </w:t>
      </w:r>
      <w:r w:rsidRPr="006C7434">
        <w:rPr>
          <w:rFonts w:ascii="Helvetica" w:eastAsia="SimSun" w:hAnsi="Helvetica" w:cs="Helvetica"/>
          <w:sz w:val="22"/>
          <w:szCs w:val="22"/>
          <w:highlight w:val="green"/>
        </w:rPr>
        <w:t>Part 3: instead of injection he cut mouse, I think he just wanted to show off how he can do operation. And while I was setting my cam, they already place mouse on desk, so I didn't shoot this part as well. And wasn't able to reshoot, because they killed mouse(but promised me that won't do it~).</w:t>
      </w:r>
    </w:p>
    <w:p w14:paraId="4251AB67" w14:textId="77777777" w:rsidR="006C7434" w:rsidRPr="006C7434" w:rsidRDefault="006C7434" w:rsidP="006C7434">
      <w:pPr>
        <w:rPr>
          <w:rFonts w:ascii="Helvetica" w:hAnsi="Helvetica" w:cs="Helvetica"/>
          <w:b/>
          <w:sz w:val="22"/>
          <w:szCs w:val="22"/>
        </w:rPr>
      </w:pPr>
    </w:p>
    <w:p w14:paraId="10443341" w14:textId="77777777" w:rsidR="00EB72DC" w:rsidRPr="00D62233" w:rsidRDefault="00EB72DC" w:rsidP="00EB72D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Load one piece of tumor from the gelatin</w:t>
      </w:r>
      <w:r w:rsidR="00352F39" w:rsidRPr="00D62233">
        <w:rPr>
          <w:rFonts w:ascii="Helvetica" w:hAnsi="Helvetica" w:cs="Helvetica"/>
          <w:sz w:val="22"/>
          <w:szCs w:val="22"/>
        </w:rPr>
        <w:t>,</w:t>
      </w:r>
      <w:r w:rsidRPr="00D62233">
        <w:rPr>
          <w:rFonts w:ascii="Helvetica" w:hAnsi="Helvetica" w:cs="Helvetica"/>
          <w:sz w:val="22"/>
          <w:szCs w:val="22"/>
        </w:rPr>
        <w:t xml:space="preserve"> </w:t>
      </w:r>
      <w:r w:rsidR="00E1712C" w:rsidRPr="00D62233">
        <w:rPr>
          <w:rFonts w:ascii="Helvetica" w:hAnsi="Helvetica" w:cs="Helvetica"/>
          <w:sz w:val="22"/>
          <w:szCs w:val="22"/>
        </w:rPr>
        <w:t xml:space="preserve">or cells from the culture medium… </w:t>
      </w:r>
      <w:r w:rsidRPr="00D62233">
        <w:rPr>
          <w:rFonts w:ascii="Helvetica" w:hAnsi="Helvetica" w:cs="Helvetica"/>
          <w:sz w:val="22"/>
          <w:szCs w:val="22"/>
        </w:rPr>
        <w:t xml:space="preserve">into </w:t>
      </w:r>
      <w:r w:rsidR="00DD19A3" w:rsidRPr="00D62233">
        <w:rPr>
          <w:rFonts w:ascii="Helvetica" w:hAnsi="Helvetica" w:cs="Helvetica"/>
          <w:sz w:val="22"/>
          <w:szCs w:val="22"/>
        </w:rPr>
        <w:t xml:space="preserve">an </w:t>
      </w:r>
      <w:r w:rsidRPr="00D62233">
        <w:rPr>
          <w:rFonts w:ascii="Helvetica" w:hAnsi="Helvetica" w:cs="Helvetica"/>
          <w:sz w:val="22"/>
          <w:szCs w:val="22"/>
        </w:rPr>
        <w:t>autoclaved 12</w:t>
      </w:r>
      <w:r w:rsidR="00DD19A3" w:rsidRPr="00D62233">
        <w:rPr>
          <w:rFonts w:ascii="Helvetica" w:hAnsi="Helvetica" w:cs="Helvetica"/>
          <w:sz w:val="22"/>
          <w:szCs w:val="22"/>
        </w:rPr>
        <w:t xml:space="preserve">-gauge </w:t>
      </w:r>
      <w:r w:rsidRPr="00D62233">
        <w:rPr>
          <w:rFonts w:ascii="Helvetica" w:hAnsi="Helvetica" w:cs="Helvetica"/>
          <w:sz w:val="22"/>
          <w:szCs w:val="22"/>
        </w:rPr>
        <w:t>trocar</w:t>
      </w:r>
      <w:r w:rsidR="00E019C9" w:rsidRPr="00D62233">
        <w:rPr>
          <w:rFonts w:ascii="Helvetica" w:hAnsi="Helvetica" w:cs="Helvetica"/>
          <w:sz w:val="22"/>
          <w:szCs w:val="22"/>
        </w:rPr>
        <w:t xml:space="preserve"> </w:t>
      </w:r>
      <w:r w:rsidR="00E019C9" w:rsidRPr="00D62233">
        <w:rPr>
          <w:rFonts w:ascii="Helvetica" w:hAnsi="Helvetica" w:cs="Helvetica"/>
          <w:b/>
          <w:sz w:val="22"/>
          <w:szCs w:val="22"/>
        </w:rPr>
        <w:t>[1]</w:t>
      </w:r>
      <w:r w:rsidR="00352F39" w:rsidRPr="00D62233">
        <w:rPr>
          <w:rFonts w:ascii="Helvetica" w:hAnsi="Helvetica" w:cs="Helvetica"/>
          <w:sz w:val="22"/>
          <w:szCs w:val="22"/>
        </w:rPr>
        <w:t>. M</w:t>
      </w:r>
      <w:r w:rsidRPr="00D62233">
        <w:rPr>
          <w:rFonts w:ascii="Helvetica" w:hAnsi="Helvetica" w:cs="Helvetica"/>
          <w:sz w:val="22"/>
          <w:szCs w:val="22"/>
        </w:rPr>
        <w:t>ake sure that the tumor is completely pushed into the trocar</w:t>
      </w:r>
      <w:r w:rsidR="00E019C9" w:rsidRPr="00D62233">
        <w:rPr>
          <w:rFonts w:ascii="Helvetica" w:hAnsi="Helvetica" w:cs="Helvetica"/>
          <w:sz w:val="22"/>
          <w:szCs w:val="22"/>
        </w:rPr>
        <w:t xml:space="preserve"> </w:t>
      </w:r>
      <w:r w:rsidR="00E71304" w:rsidRPr="00D62233">
        <w:rPr>
          <w:rFonts w:ascii="Helvetica" w:hAnsi="Helvetica" w:cs="Helvetica"/>
          <w:b/>
          <w:sz w:val="22"/>
          <w:szCs w:val="22"/>
        </w:rPr>
        <w:t>[2]</w:t>
      </w:r>
      <w:r w:rsidRPr="00D62233">
        <w:rPr>
          <w:rFonts w:ascii="Helvetica" w:hAnsi="Helvetica" w:cs="Helvetica"/>
          <w:sz w:val="22"/>
          <w:szCs w:val="22"/>
        </w:rPr>
        <w:t xml:space="preserve">. </w:t>
      </w:r>
    </w:p>
    <w:p w14:paraId="236F0009" w14:textId="77777777" w:rsidR="001176E3" w:rsidRPr="00D62233" w:rsidRDefault="001176E3" w:rsidP="001176E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i/>
          <w:color w:val="0070C0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CU: Talent loads the tumor from the gelatin into a 12-g trocar. </w:t>
      </w:r>
    </w:p>
    <w:p w14:paraId="74610E51" w14:textId="77777777" w:rsidR="00E71304" w:rsidRPr="00D62233" w:rsidRDefault="00E71304" w:rsidP="001176E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D62233">
        <w:rPr>
          <w:rFonts w:ascii="Helvetica" w:hAnsi="Helvetica" w:cs="Helvetica"/>
          <w:color w:val="000000" w:themeColor="text1"/>
          <w:sz w:val="22"/>
          <w:szCs w:val="22"/>
        </w:rPr>
        <w:t>CU: Talent loads the cells from the culture medium into a 12-g trocar.</w:t>
      </w:r>
    </w:p>
    <w:p w14:paraId="4A6F2A58" w14:textId="77777777" w:rsidR="00EB72DC" w:rsidRPr="00D62233" w:rsidRDefault="001C05EB" w:rsidP="0048584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After confirming a lack of response to toe pinch in a sedated mouse</w:t>
      </w:r>
      <w:r w:rsidR="002F1639" w:rsidRPr="00D62233">
        <w:rPr>
          <w:rFonts w:ascii="Helvetica" w:hAnsi="Helvetica" w:cs="Helvetica"/>
          <w:sz w:val="22"/>
          <w:szCs w:val="22"/>
        </w:rPr>
        <w:t xml:space="preserve">, </w:t>
      </w:r>
      <w:r w:rsidR="00EB72DC" w:rsidRPr="00D62233">
        <w:rPr>
          <w:rFonts w:ascii="Helvetica" w:hAnsi="Helvetica" w:cs="Helvetica"/>
          <w:sz w:val="22"/>
          <w:szCs w:val="22"/>
        </w:rPr>
        <w:t xml:space="preserve">place the mouse on a sterile </w:t>
      </w:r>
      <w:r w:rsidR="00700B6D" w:rsidRPr="00D62233">
        <w:rPr>
          <w:rFonts w:ascii="Helvetica" w:hAnsi="Helvetica" w:cs="Helvetica"/>
          <w:sz w:val="22"/>
          <w:szCs w:val="22"/>
        </w:rPr>
        <w:t>surface</w:t>
      </w:r>
      <w:r w:rsidR="002F1639" w:rsidRPr="00D62233">
        <w:rPr>
          <w:rFonts w:ascii="Helvetica" w:hAnsi="Helvetica" w:cs="Helvetica"/>
          <w:sz w:val="22"/>
          <w:szCs w:val="22"/>
        </w:rPr>
        <w:t xml:space="preserve"> </w:t>
      </w:r>
      <w:r w:rsidR="002F1639" w:rsidRPr="00D62233">
        <w:rPr>
          <w:rFonts w:ascii="Helvetica" w:hAnsi="Helvetica" w:cs="Helvetica"/>
          <w:b/>
          <w:sz w:val="22"/>
          <w:szCs w:val="22"/>
        </w:rPr>
        <w:t>[1]</w:t>
      </w:r>
      <w:r w:rsidR="00C05C3F" w:rsidRPr="00D62233">
        <w:rPr>
          <w:rFonts w:ascii="Helvetica" w:hAnsi="Helvetica" w:cs="Helvetica"/>
          <w:sz w:val="22"/>
          <w:szCs w:val="22"/>
        </w:rPr>
        <w:t>.</w:t>
      </w:r>
      <w:r w:rsidR="003B543E" w:rsidRPr="00D62233">
        <w:rPr>
          <w:rFonts w:ascii="Helvetica" w:hAnsi="Helvetica" w:cs="Helvetica"/>
          <w:sz w:val="22"/>
          <w:szCs w:val="22"/>
        </w:rPr>
        <w:t xml:space="preserve"> </w:t>
      </w:r>
      <w:r w:rsidR="00792049" w:rsidRPr="00D62233">
        <w:rPr>
          <w:rFonts w:ascii="Helvetica" w:hAnsi="Helvetica" w:cs="Helvetica"/>
          <w:sz w:val="22"/>
          <w:szCs w:val="22"/>
        </w:rPr>
        <w:t>I</w:t>
      </w:r>
      <w:r w:rsidR="002F1639" w:rsidRPr="00D62233">
        <w:rPr>
          <w:rFonts w:ascii="Helvetica" w:hAnsi="Helvetica" w:cs="Helvetica"/>
          <w:sz w:val="22"/>
          <w:szCs w:val="22"/>
        </w:rPr>
        <w:t xml:space="preserve">nject the </w:t>
      </w:r>
      <w:r w:rsidR="003B543E" w:rsidRPr="00D62233">
        <w:rPr>
          <w:rFonts w:ascii="Helvetica" w:hAnsi="Helvetica" w:cs="Helvetica"/>
          <w:sz w:val="22"/>
          <w:szCs w:val="22"/>
        </w:rPr>
        <w:t>tumor</w:t>
      </w:r>
      <w:r w:rsidR="002F1639" w:rsidRPr="00D62233">
        <w:rPr>
          <w:rFonts w:ascii="Helvetica" w:hAnsi="Helvetica" w:cs="Helvetica"/>
          <w:sz w:val="22"/>
          <w:szCs w:val="22"/>
        </w:rPr>
        <w:t xml:space="preserve"> or cells into the middle dorsal neck region</w:t>
      </w:r>
      <w:r w:rsidR="00792049" w:rsidRPr="00D62233">
        <w:rPr>
          <w:rFonts w:ascii="Helvetica" w:hAnsi="Helvetica" w:cs="Helvetica"/>
          <w:sz w:val="22"/>
          <w:szCs w:val="22"/>
        </w:rPr>
        <w:t xml:space="preserve"> by </w:t>
      </w:r>
      <w:r w:rsidR="000E7A80" w:rsidRPr="00D62233">
        <w:rPr>
          <w:rFonts w:ascii="Helvetica" w:hAnsi="Helvetica" w:cs="Helvetica"/>
          <w:sz w:val="22"/>
          <w:szCs w:val="22"/>
        </w:rPr>
        <w:t>s</w:t>
      </w:r>
      <w:r w:rsidR="002F1639" w:rsidRPr="00D62233">
        <w:rPr>
          <w:rFonts w:ascii="Helvetica" w:hAnsi="Helvetica" w:cs="Helvetica"/>
          <w:sz w:val="22"/>
          <w:szCs w:val="22"/>
        </w:rPr>
        <w:t>lid</w:t>
      </w:r>
      <w:r w:rsidR="00792049" w:rsidRPr="00D62233">
        <w:rPr>
          <w:rFonts w:ascii="Helvetica" w:hAnsi="Helvetica" w:cs="Helvetica"/>
          <w:sz w:val="22"/>
          <w:szCs w:val="22"/>
        </w:rPr>
        <w:t>ing</w:t>
      </w:r>
      <w:r w:rsidR="002F1639" w:rsidRPr="00D62233">
        <w:rPr>
          <w:rFonts w:ascii="Helvetica" w:hAnsi="Helvetica" w:cs="Helvetica"/>
          <w:sz w:val="22"/>
          <w:szCs w:val="22"/>
        </w:rPr>
        <w:t xml:space="preserve"> a 12-gauge trocar down subcutaneously until the flank region is reached </w:t>
      </w:r>
      <w:r w:rsidR="002F1639" w:rsidRPr="00D62233">
        <w:rPr>
          <w:rFonts w:ascii="Helvetica" w:hAnsi="Helvetica" w:cs="Helvetica"/>
          <w:b/>
          <w:sz w:val="22"/>
          <w:szCs w:val="22"/>
        </w:rPr>
        <w:t>[2]</w:t>
      </w:r>
      <w:r w:rsidR="00EB72DC" w:rsidRPr="00D62233">
        <w:rPr>
          <w:rFonts w:ascii="Helvetica" w:hAnsi="Helvetica" w:cs="Helvetica"/>
          <w:sz w:val="22"/>
          <w:szCs w:val="22"/>
        </w:rPr>
        <w:t xml:space="preserve">. </w:t>
      </w:r>
    </w:p>
    <w:p w14:paraId="25B8419F" w14:textId="77777777" w:rsidR="001C05EB" w:rsidRPr="00D62233" w:rsidRDefault="000F445B" w:rsidP="001C05E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CU: Talent </w:t>
      </w:r>
      <w:r w:rsidR="00C05C3F" w:rsidRPr="00D62233">
        <w:rPr>
          <w:rFonts w:ascii="Helvetica" w:hAnsi="Helvetica" w:cs="Helvetica"/>
          <w:sz w:val="22"/>
          <w:szCs w:val="22"/>
        </w:rPr>
        <w:t xml:space="preserve">places the mouse on a sterile surface and </w:t>
      </w:r>
      <w:r w:rsidRPr="00D62233">
        <w:rPr>
          <w:rFonts w:ascii="Helvetica" w:hAnsi="Helvetica" w:cs="Helvetica"/>
          <w:sz w:val="22"/>
          <w:szCs w:val="22"/>
        </w:rPr>
        <w:t>pinches the mouse toe.</w:t>
      </w:r>
    </w:p>
    <w:p w14:paraId="28BA2776" w14:textId="77777777" w:rsidR="0085176C" w:rsidRPr="00D62233" w:rsidRDefault="0085176C" w:rsidP="001C05E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CU: Talent injects the mouse as described in the protocol.</w:t>
      </w:r>
    </w:p>
    <w:p w14:paraId="0888A446" w14:textId="77777777" w:rsidR="00CE10F2" w:rsidRPr="00D62233" w:rsidRDefault="00EB72DC" w:rsidP="00132A2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Before the mouse is fully awake, inject </w:t>
      </w:r>
      <w:r w:rsidR="00632298" w:rsidRPr="00D62233">
        <w:rPr>
          <w:rFonts w:ascii="Helvetica" w:hAnsi="Helvetica" w:cs="Helvetica"/>
          <w:sz w:val="22"/>
          <w:szCs w:val="22"/>
        </w:rPr>
        <w:t xml:space="preserve">0.1 milligrams per kilogram </w:t>
      </w:r>
      <w:r w:rsidRPr="00D62233">
        <w:rPr>
          <w:rFonts w:ascii="Helvetica" w:hAnsi="Helvetica" w:cs="Helvetica"/>
          <w:sz w:val="22"/>
          <w:szCs w:val="22"/>
        </w:rPr>
        <w:t>buprenorphine</w:t>
      </w:r>
      <w:r w:rsidR="00632298" w:rsidRPr="00D62233">
        <w:rPr>
          <w:rFonts w:ascii="Helvetica" w:hAnsi="Helvetica" w:cs="Helvetica"/>
          <w:sz w:val="22"/>
          <w:szCs w:val="22"/>
        </w:rPr>
        <w:t xml:space="preserve"> </w:t>
      </w:r>
      <w:r w:rsidR="00632298" w:rsidRPr="00D62233">
        <w:rPr>
          <w:rFonts w:ascii="Helvetica" w:hAnsi="Helvetica" w:cs="Helvetica"/>
          <w:i/>
          <w:color w:val="FF0000"/>
          <w:sz w:val="22"/>
          <w:szCs w:val="22"/>
        </w:rPr>
        <w:t>(pronounced: “</w:t>
      </w:r>
      <w:proofErr w:type="spellStart"/>
      <w:r w:rsidR="001606D6" w:rsidRPr="00D62233">
        <w:rPr>
          <w:rFonts w:ascii="Helvetica" w:hAnsi="Helvetica" w:cs="Helvetica"/>
          <w:i/>
          <w:color w:val="FF0000"/>
          <w:sz w:val="22"/>
          <w:szCs w:val="22"/>
        </w:rPr>
        <w:fldChar w:fldCharType="begin"/>
      </w:r>
      <w:r w:rsidR="00632298" w:rsidRPr="00D62233">
        <w:rPr>
          <w:rFonts w:ascii="Helvetica" w:hAnsi="Helvetica" w:cs="Helvetica"/>
          <w:i/>
          <w:color w:val="FF0000"/>
          <w:sz w:val="22"/>
          <w:szCs w:val="22"/>
        </w:rPr>
        <w:instrText xml:space="preserve"> HYPERLINK "https://www.merriam-webster.com/dictionary/buprenorphine" </w:instrText>
      </w:r>
      <w:r w:rsidR="001606D6" w:rsidRPr="00D62233">
        <w:rPr>
          <w:rFonts w:ascii="Helvetica" w:hAnsi="Helvetica" w:cs="Helvetica"/>
          <w:i/>
          <w:color w:val="FF0000"/>
          <w:sz w:val="22"/>
          <w:szCs w:val="22"/>
        </w:rPr>
        <w:fldChar w:fldCharType="separate"/>
      </w:r>
      <w:r w:rsidR="00632298" w:rsidRPr="00D62233">
        <w:rPr>
          <w:rStyle w:val="Hyperlink"/>
          <w:rFonts w:ascii="Helvetica" w:hAnsi="Helvetica" w:cs="Helvetica"/>
          <w:i/>
          <w:color w:val="FF0000"/>
          <w:sz w:val="22"/>
          <w:szCs w:val="22"/>
        </w:rPr>
        <w:t>bu</w:t>
      </w:r>
      <w:proofErr w:type="spellEnd"/>
      <w:r w:rsidR="00632298" w:rsidRPr="00D62233">
        <w:rPr>
          <w:rStyle w:val="Hyperlink"/>
          <w:rFonts w:ascii="Helvetica" w:hAnsi="Helvetica" w:cs="Helvetica"/>
          <w:i/>
          <w:color w:val="FF0000"/>
          <w:sz w:val="22"/>
          <w:szCs w:val="22"/>
        </w:rPr>
        <w:t>·​pre·​nor·​</w:t>
      </w:r>
      <w:proofErr w:type="spellStart"/>
      <w:r w:rsidR="00632298" w:rsidRPr="00D62233">
        <w:rPr>
          <w:rStyle w:val="Hyperlink"/>
          <w:rFonts w:ascii="Helvetica" w:hAnsi="Helvetica" w:cs="Helvetica"/>
          <w:i/>
          <w:color w:val="FF0000"/>
          <w:sz w:val="22"/>
          <w:szCs w:val="22"/>
        </w:rPr>
        <w:t>phine</w:t>
      </w:r>
      <w:proofErr w:type="spellEnd"/>
      <w:r w:rsidR="001606D6" w:rsidRPr="00D62233">
        <w:rPr>
          <w:rFonts w:ascii="Helvetica" w:hAnsi="Helvetica" w:cs="Helvetica"/>
          <w:i/>
          <w:color w:val="FF0000"/>
          <w:sz w:val="22"/>
          <w:szCs w:val="22"/>
        </w:rPr>
        <w:fldChar w:fldCharType="end"/>
      </w:r>
      <w:r w:rsidR="00632298" w:rsidRPr="00D62233">
        <w:rPr>
          <w:rFonts w:ascii="Helvetica" w:hAnsi="Helvetica" w:cs="Helvetica"/>
          <w:i/>
          <w:color w:val="FF0000"/>
          <w:sz w:val="22"/>
          <w:szCs w:val="22"/>
        </w:rPr>
        <w:t>”)</w:t>
      </w:r>
      <w:r w:rsidRPr="00D62233">
        <w:rPr>
          <w:rFonts w:ascii="Helvetica" w:hAnsi="Helvetica" w:cs="Helvetica"/>
          <w:sz w:val="22"/>
          <w:szCs w:val="22"/>
        </w:rPr>
        <w:t xml:space="preserve"> subcutaneously</w:t>
      </w:r>
      <w:r w:rsidR="00632298" w:rsidRPr="00D62233">
        <w:rPr>
          <w:rFonts w:ascii="Helvetica" w:hAnsi="Helvetica" w:cs="Helvetica"/>
          <w:sz w:val="22"/>
          <w:szCs w:val="22"/>
        </w:rPr>
        <w:t xml:space="preserve"> </w:t>
      </w:r>
      <w:r w:rsidR="00632298" w:rsidRPr="00D62233">
        <w:rPr>
          <w:rFonts w:ascii="Helvetica" w:hAnsi="Helvetica" w:cs="Helvetica"/>
          <w:b/>
          <w:sz w:val="22"/>
          <w:szCs w:val="22"/>
        </w:rPr>
        <w:t>[1]</w:t>
      </w:r>
      <w:r w:rsidRPr="00D62233">
        <w:rPr>
          <w:rFonts w:ascii="Helvetica" w:hAnsi="Helvetica" w:cs="Helvetica"/>
          <w:sz w:val="22"/>
          <w:szCs w:val="22"/>
        </w:rPr>
        <w:t xml:space="preserve">. </w:t>
      </w:r>
    </w:p>
    <w:p w14:paraId="7D12D310" w14:textId="77777777" w:rsidR="00CE10F2" w:rsidRPr="00D62233" w:rsidRDefault="00132A21" w:rsidP="00A5109B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CU: Talent injects the pain killer</w:t>
      </w:r>
      <w:r w:rsidR="00A5109B" w:rsidRPr="00D62233">
        <w:rPr>
          <w:rFonts w:ascii="Helvetica" w:hAnsi="Helvetica" w:cs="Helvetica"/>
          <w:sz w:val="22"/>
          <w:szCs w:val="22"/>
        </w:rPr>
        <w:t xml:space="preserve"> subcutaneously</w:t>
      </w:r>
      <w:r w:rsidRPr="00D62233">
        <w:rPr>
          <w:rFonts w:ascii="Helvetica" w:hAnsi="Helvetica" w:cs="Helvetica"/>
          <w:sz w:val="22"/>
          <w:szCs w:val="22"/>
        </w:rPr>
        <w:t>.</w:t>
      </w:r>
    </w:p>
    <w:p w14:paraId="149A24A2" w14:textId="77777777" w:rsidR="006C7434" w:rsidRPr="006C7434" w:rsidRDefault="006C7434" w:rsidP="006C7434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Talent discards the supernatant and rinses the cells with the medium. </w:t>
      </w:r>
    </w:p>
    <w:p w14:paraId="56863E09" w14:textId="77777777" w:rsidR="006C7434" w:rsidRPr="006C7434" w:rsidRDefault="006C7434" w:rsidP="006C7434">
      <w:pPr>
        <w:rPr>
          <w:rFonts w:ascii="Helvetica" w:hAnsi="Helvetica" w:cs="Helvetica"/>
          <w:sz w:val="22"/>
          <w:szCs w:val="22"/>
          <w:highlight w:val="green"/>
        </w:rPr>
      </w:pPr>
      <w:r w:rsidRPr="006C7434">
        <w:rPr>
          <w:rFonts w:ascii="Helvetica" w:hAnsi="Helvetica" w:cs="Helvetica"/>
          <w:sz w:val="22"/>
          <w:szCs w:val="22"/>
          <w:highlight w:val="green"/>
        </w:rPr>
        <w:lastRenderedPageBreak/>
        <w:t>Videographer’s</w:t>
      </w:r>
      <w:r w:rsidRPr="006C7434">
        <w:rPr>
          <w:rFonts w:ascii="Helvetica" w:hAnsi="Helvetica" w:cs="Helvetica"/>
          <w:sz w:val="22"/>
          <w:szCs w:val="22"/>
          <w:highlight w:val="green"/>
        </w:rPr>
        <w:t xml:space="preserve"> note: </w:t>
      </w:r>
      <w:r w:rsidRPr="006C7434">
        <w:rPr>
          <w:rFonts w:ascii="Helvetica" w:hAnsi="Helvetica" w:cs="Helvetica"/>
          <w:sz w:val="22"/>
          <w:szCs w:val="22"/>
          <w:highlight w:val="green"/>
        </w:rPr>
        <w:t>Part 4: didn't shoot anything from this part, because they didn't prepare anything for this.</w:t>
      </w:r>
      <w:bookmarkStart w:id="0" w:name="_GoBack"/>
      <w:bookmarkEnd w:id="0"/>
    </w:p>
    <w:p w14:paraId="56381182" w14:textId="00CCDDDF" w:rsidR="00450B27" w:rsidRDefault="00450B27" w:rsidP="006C7434">
      <w:pPr>
        <w:outlineLvl w:val="0"/>
        <w:rPr>
          <w:rFonts w:ascii="Helvetica" w:hAnsi="Helvetica" w:cs="Helvetica"/>
          <w:sz w:val="22"/>
          <w:szCs w:val="22"/>
        </w:rPr>
      </w:pPr>
    </w:p>
    <w:p w14:paraId="4E6861F1" w14:textId="77777777" w:rsidR="006C7434" w:rsidRPr="00D62233" w:rsidRDefault="006C7434" w:rsidP="006C7434">
      <w:pPr>
        <w:outlineLvl w:val="0"/>
        <w:rPr>
          <w:rFonts w:ascii="Helvetica" w:hAnsi="Helvetica" w:cs="Helvetica"/>
          <w:sz w:val="22"/>
          <w:szCs w:val="22"/>
        </w:rPr>
      </w:pPr>
    </w:p>
    <w:p w14:paraId="40049C71" w14:textId="77777777" w:rsidR="00565757" w:rsidRPr="006C7434" w:rsidRDefault="00DC6640" w:rsidP="00D11D69">
      <w:pPr>
        <w:pStyle w:val="ListParagraph"/>
        <w:numPr>
          <w:ilvl w:val="0"/>
          <w:numId w:val="12"/>
        </w:numPr>
        <w:rPr>
          <w:rFonts w:ascii="Helvetica" w:hAnsi="Helvetica" w:cs="Helvetica"/>
          <w:b/>
          <w:strike/>
          <w:sz w:val="22"/>
          <w:szCs w:val="22"/>
        </w:rPr>
      </w:pPr>
      <w:r w:rsidRPr="006C7434">
        <w:rPr>
          <w:rFonts w:ascii="Helvetica" w:hAnsi="Helvetica" w:cs="Helvetica"/>
          <w:b/>
          <w:strike/>
          <w:sz w:val="22"/>
          <w:szCs w:val="22"/>
        </w:rPr>
        <w:t xml:space="preserve">Determination of the Effects of Sorafenib on the Tumor Growth </w:t>
      </w:r>
    </w:p>
    <w:p w14:paraId="0BF26A54" w14:textId="77777777" w:rsidR="0000136C" w:rsidRPr="006C7434" w:rsidRDefault="00762193" w:rsidP="0000136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When most F1 tumors are larger than 20 cubic millimeters </w:t>
      </w:r>
      <w:r w:rsidRPr="006C7434">
        <w:rPr>
          <w:rFonts w:ascii="Helvetica" w:hAnsi="Helvetica" w:cs="Helvetica"/>
          <w:b/>
          <w:strike/>
          <w:sz w:val="22"/>
          <w:szCs w:val="22"/>
        </w:rPr>
        <w:t xml:space="preserve">[1], </w:t>
      </w:r>
      <w:r w:rsidRPr="006C7434">
        <w:rPr>
          <w:rFonts w:ascii="Helvetica" w:hAnsi="Helvetica" w:cs="Helvetica"/>
          <w:strike/>
          <w:sz w:val="22"/>
          <w:szCs w:val="22"/>
        </w:rPr>
        <w:t>r</w:t>
      </w:r>
      <w:r w:rsidR="0000136C" w:rsidRPr="006C7434">
        <w:rPr>
          <w:rFonts w:ascii="Helvetica" w:hAnsi="Helvetica" w:cs="Helvetica"/>
          <w:strike/>
          <w:sz w:val="22"/>
          <w:szCs w:val="22"/>
        </w:rPr>
        <w:t xml:space="preserve">andomly and blindly divide the F1 tumor-bearing mice into a vehicle group and a sorafenib group, making </w:t>
      </w:r>
      <w:proofErr w:type="gramStart"/>
      <w:r w:rsidR="0000136C" w:rsidRPr="006C7434">
        <w:rPr>
          <w:rFonts w:ascii="Helvetica" w:hAnsi="Helvetica" w:cs="Helvetica"/>
          <w:strike/>
          <w:sz w:val="22"/>
          <w:szCs w:val="22"/>
        </w:rPr>
        <w:t>sure</w:t>
      </w:r>
      <w:proofErr w:type="gramEnd"/>
      <w:r w:rsidR="0000136C" w:rsidRPr="006C7434">
        <w:rPr>
          <w:rFonts w:ascii="Helvetica" w:hAnsi="Helvetica" w:cs="Helvetica"/>
          <w:strike/>
          <w:sz w:val="22"/>
          <w:szCs w:val="22"/>
        </w:rPr>
        <w:t xml:space="preserve"> each group consists of six mice, each with at least one PDX </w:t>
      </w:r>
      <w:r w:rsidR="00FE2DCD" w:rsidRPr="006C7434">
        <w:rPr>
          <w:rFonts w:ascii="Helvetica" w:hAnsi="Helvetica" w:cs="Helvetica"/>
          <w:i/>
          <w:strike/>
          <w:color w:val="FF0000"/>
          <w:sz w:val="22"/>
          <w:szCs w:val="22"/>
        </w:rPr>
        <w:t xml:space="preserve">(pronounced: “p·​d·​x”) </w:t>
      </w:r>
      <w:r w:rsidR="0000136C" w:rsidRPr="006C7434">
        <w:rPr>
          <w:rFonts w:ascii="Helvetica" w:hAnsi="Helvetica" w:cs="Helvetica"/>
          <w:strike/>
          <w:sz w:val="22"/>
          <w:szCs w:val="22"/>
        </w:rPr>
        <w:t>tumor</w:t>
      </w:r>
      <w:r w:rsidR="00934F0D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934F0D" w:rsidRPr="006C7434">
        <w:rPr>
          <w:rFonts w:ascii="Helvetica" w:hAnsi="Helvetica" w:cs="Helvetica"/>
          <w:b/>
          <w:strike/>
          <w:sz w:val="22"/>
          <w:szCs w:val="22"/>
        </w:rPr>
        <w:t>[</w:t>
      </w:r>
      <w:r w:rsidRPr="006C7434">
        <w:rPr>
          <w:rFonts w:ascii="Helvetica" w:hAnsi="Helvetica" w:cs="Helvetica"/>
          <w:b/>
          <w:strike/>
          <w:sz w:val="22"/>
          <w:szCs w:val="22"/>
        </w:rPr>
        <w:t>2</w:t>
      </w:r>
      <w:r w:rsidR="00934F0D" w:rsidRPr="006C7434">
        <w:rPr>
          <w:rFonts w:ascii="Helvetica" w:hAnsi="Helvetica" w:cs="Helvetica"/>
          <w:b/>
          <w:strike/>
          <w:sz w:val="22"/>
          <w:szCs w:val="22"/>
        </w:rPr>
        <w:t>]</w:t>
      </w:r>
      <w:r w:rsidR="0000136C" w:rsidRPr="006C7434">
        <w:rPr>
          <w:rFonts w:ascii="Helvetica" w:hAnsi="Helvetica" w:cs="Helvetica"/>
          <w:strike/>
          <w:sz w:val="22"/>
          <w:szCs w:val="22"/>
        </w:rPr>
        <w:t>.</w:t>
      </w:r>
    </w:p>
    <w:p w14:paraId="6DE5D2BC" w14:textId="77777777" w:rsidR="00762193" w:rsidRPr="006C7434" w:rsidRDefault="00762193" w:rsidP="0076219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LM: Figure 2A.</w:t>
      </w:r>
    </w:p>
    <w:p w14:paraId="24D2554F" w14:textId="77777777" w:rsidR="0000136C" w:rsidRPr="006C7434" w:rsidRDefault="00934F0D" w:rsidP="00934F0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MED: Talent blindly divides the mice into two groups of six mice. </w:t>
      </w:r>
    </w:p>
    <w:p w14:paraId="341F7777" w14:textId="77777777" w:rsidR="0000136C" w:rsidRPr="006C7434" w:rsidRDefault="0000136C" w:rsidP="0000136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Administer the vehicle or </w:t>
      </w:r>
      <w:r w:rsidR="00040779" w:rsidRPr="006C7434">
        <w:rPr>
          <w:rFonts w:ascii="Helvetica" w:hAnsi="Helvetica" w:cs="Helvetica"/>
          <w:strike/>
          <w:sz w:val="22"/>
          <w:szCs w:val="22"/>
        </w:rPr>
        <w:t>the drug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to the mice via oral gavage</w:t>
      </w:r>
      <w:r w:rsidR="002944EE" w:rsidRPr="006C7434">
        <w:rPr>
          <w:rFonts w:ascii="Helvetica" w:hAnsi="Helvetica" w:cs="Helvetica"/>
          <w:strike/>
          <w:sz w:val="22"/>
          <w:szCs w:val="22"/>
        </w:rPr>
        <w:t>s</w:t>
      </w:r>
      <w:r w:rsidR="00697C8C" w:rsidRPr="006C7434">
        <w:rPr>
          <w:rFonts w:ascii="Helvetica" w:hAnsi="Helvetica" w:cs="Helvetica"/>
          <w:strike/>
          <w:sz w:val="22"/>
          <w:szCs w:val="22"/>
        </w:rPr>
        <w:t>…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2944EE" w:rsidRPr="006C7434">
        <w:rPr>
          <w:rFonts w:ascii="Helvetica" w:hAnsi="Helvetica" w:cs="Helvetica"/>
          <w:strike/>
          <w:sz w:val="22"/>
          <w:szCs w:val="22"/>
        </w:rPr>
        <w:t>twice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a day</w:t>
      </w:r>
      <w:r w:rsidR="002944EE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040779" w:rsidRPr="006C7434">
        <w:rPr>
          <w:rFonts w:ascii="Helvetica" w:hAnsi="Helvetica" w:cs="Helvetica"/>
          <w:strike/>
          <w:sz w:val="22"/>
          <w:szCs w:val="22"/>
        </w:rPr>
        <w:t xml:space="preserve">for two weeks </w:t>
      </w:r>
      <w:r w:rsidR="002944EE" w:rsidRPr="006C7434">
        <w:rPr>
          <w:rFonts w:ascii="Helvetica" w:hAnsi="Helvetica" w:cs="Helvetica"/>
          <w:b/>
          <w:strike/>
          <w:sz w:val="22"/>
          <w:szCs w:val="22"/>
        </w:rPr>
        <w:t>[1-TXT]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. </w:t>
      </w:r>
      <w:r w:rsidR="00186CB7" w:rsidRPr="006C7434">
        <w:rPr>
          <w:rFonts w:ascii="Helvetica" w:hAnsi="Helvetica" w:cs="Helvetica"/>
          <w:strike/>
          <w:sz w:val="22"/>
          <w:szCs w:val="22"/>
        </w:rPr>
        <w:t xml:space="preserve">Monitor the tumor volumes and body weights of the mice approximately three times per week </w:t>
      </w:r>
      <w:r w:rsidR="00186CB7" w:rsidRPr="006C7434">
        <w:rPr>
          <w:rFonts w:ascii="Helvetica" w:hAnsi="Helvetica" w:cs="Helvetica"/>
          <w:b/>
          <w:strike/>
          <w:sz w:val="22"/>
          <w:szCs w:val="22"/>
        </w:rPr>
        <w:t>[2]</w:t>
      </w:r>
      <w:r w:rsidR="00186CB7" w:rsidRPr="006C7434">
        <w:rPr>
          <w:rFonts w:ascii="Helvetica" w:hAnsi="Helvetica" w:cs="Helvetica"/>
          <w:strike/>
          <w:sz w:val="22"/>
          <w:szCs w:val="22"/>
        </w:rPr>
        <w:t>.</w:t>
      </w:r>
    </w:p>
    <w:p w14:paraId="3636D9D0" w14:textId="77777777" w:rsidR="0000136C" w:rsidRPr="006C7434" w:rsidRDefault="002944EE" w:rsidP="003010AC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MED: Talent administer</w:t>
      </w:r>
      <w:r w:rsidR="00C91F34" w:rsidRPr="006C7434">
        <w:rPr>
          <w:rFonts w:ascii="Helvetica" w:hAnsi="Helvetica" w:cs="Helvetica"/>
          <w:strike/>
          <w:sz w:val="22"/>
          <w:szCs w:val="22"/>
        </w:rPr>
        <w:t>s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one of the drugs via an oral gavage</w:t>
      </w:r>
      <w:r w:rsidR="00733AC4" w:rsidRPr="006C7434">
        <w:rPr>
          <w:rFonts w:ascii="Helvetica" w:hAnsi="Helvetica" w:cs="Helvetica"/>
          <w:strike/>
          <w:sz w:val="22"/>
          <w:szCs w:val="22"/>
        </w:rPr>
        <w:t>,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once. </w:t>
      </w:r>
      <w:r w:rsidRPr="006C7434">
        <w:rPr>
          <w:rFonts w:ascii="Helvetica" w:hAnsi="Helvetica" w:cs="Helvetica"/>
          <w:b/>
          <w:strike/>
          <w:sz w:val="22"/>
          <w:szCs w:val="22"/>
        </w:rPr>
        <w:t>TEXT: 20 mL/kg Saline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Pr="006C7434">
        <w:rPr>
          <w:rFonts w:ascii="Helvetica" w:hAnsi="Helvetica" w:cs="Helvetica"/>
          <w:i/>
          <w:strike/>
          <w:color w:val="0070C0"/>
          <w:sz w:val="22"/>
          <w:szCs w:val="22"/>
        </w:rPr>
        <w:t>Video editor: Please show text overlay when VO says, “</w:t>
      </w:r>
      <w:r w:rsidR="00040779" w:rsidRPr="006C7434">
        <w:rPr>
          <w:rFonts w:ascii="Helvetica" w:hAnsi="Helvetica" w:cs="Helvetica"/>
          <w:i/>
          <w:strike/>
          <w:color w:val="0070C0"/>
          <w:sz w:val="22"/>
          <w:szCs w:val="22"/>
        </w:rPr>
        <w:t xml:space="preserve">the </w:t>
      </w:r>
      <w:r w:rsidRPr="006C7434">
        <w:rPr>
          <w:rFonts w:ascii="Helvetica" w:hAnsi="Helvetica" w:cs="Helvetica"/>
          <w:i/>
          <w:strike/>
          <w:color w:val="0070C0"/>
          <w:sz w:val="22"/>
          <w:szCs w:val="22"/>
        </w:rPr>
        <w:t xml:space="preserve">vehicle”. </w:t>
      </w:r>
      <w:r w:rsidRPr="006C7434">
        <w:rPr>
          <w:rFonts w:ascii="Helvetica" w:hAnsi="Helvetica" w:cs="Helvetica"/>
          <w:b/>
          <w:strike/>
          <w:sz w:val="22"/>
          <w:szCs w:val="22"/>
        </w:rPr>
        <w:t xml:space="preserve">TEXT:  30 mg/kg </w:t>
      </w:r>
      <w:r w:rsidR="00040779" w:rsidRPr="006C7434">
        <w:rPr>
          <w:rFonts w:ascii="Helvetica" w:hAnsi="Helvetica" w:cs="Helvetica"/>
          <w:b/>
          <w:strike/>
          <w:sz w:val="22"/>
          <w:szCs w:val="22"/>
        </w:rPr>
        <w:t xml:space="preserve">Sorafenib </w:t>
      </w:r>
      <w:r w:rsidRPr="006C7434">
        <w:rPr>
          <w:rFonts w:ascii="Helvetica" w:hAnsi="Helvetica" w:cs="Helvetica"/>
          <w:i/>
          <w:strike/>
          <w:color w:val="0070C0"/>
          <w:sz w:val="22"/>
          <w:szCs w:val="22"/>
        </w:rPr>
        <w:t>Video editor: Please show text overlay when VO says, “</w:t>
      </w:r>
      <w:r w:rsidR="00040779" w:rsidRPr="006C7434">
        <w:rPr>
          <w:rFonts w:ascii="Helvetica" w:hAnsi="Helvetica" w:cs="Helvetica"/>
          <w:i/>
          <w:strike/>
          <w:color w:val="0070C0"/>
          <w:sz w:val="22"/>
          <w:szCs w:val="22"/>
        </w:rPr>
        <w:t>the drug</w:t>
      </w:r>
      <w:r w:rsidRPr="006C7434">
        <w:rPr>
          <w:rFonts w:ascii="Helvetica" w:hAnsi="Helvetica" w:cs="Helvetica"/>
          <w:i/>
          <w:strike/>
          <w:color w:val="0070C0"/>
          <w:sz w:val="22"/>
          <w:szCs w:val="22"/>
        </w:rPr>
        <w:t>”.</w:t>
      </w:r>
    </w:p>
    <w:p w14:paraId="714EC246" w14:textId="77777777" w:rsidR="001B0ABA" w:rsidRPr="006C7434" w:rsidRDefault="001B0ABA" w:rsidP="001B0ABA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i/>
          <w:strike/>
          <w:color w:val="0070C0"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MED: Talent measures the tumor volume and the body weight of the mouse once.</w:t>
      </w:r>
    </w:p>
    <w:p w14:paraId="757FDCBB" w14:textId="77777777" w:rsidR="00565757" w:rsidRPr="006C7434" w:rsidRDefault="00186CB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>After collecting the tumor tissues, perform western blot for the detection of CDK1</w:t>
      </w:r>
      <w:r w:rsidR="00237D1B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237D1B" w:rsidRPr="006C7434">
        <w:rPr>
          <w:rFonts w:ascii="Helvetica" w:hAnsi="Helvetica" w:cs="Helvetica"/>
          <w:i/>
          <w:strike/>
          <w:color w:val="FF0000"/>
          <w:sz w:val="22"/>
          <w:szCs w:val="22"/>
        </w:rPr>
        <w:t>(pronounced: “c·​d·​</w:t>
      </w:r>
      <w:proofErr w:type="spellStart"/>
      <w:r w:rsidR="00237D1B" w:rsidRPr="006C7434">
        <w:rPr>
          <w:rFonts w:ascii="Helvetica" w:hAnsi="Helvetica" w:cs="Helvetica"/>
          <w:i/>
          <w:strike/>
          <w:color w:val="FF0000"/>
          <w:sz w:val="22"/>
          <w:szCs w:val="22"/>
        </w:rPr>
        <w:t>k·one</w:t>
      </w:r>
      <w:proofErr w:type="spellEnd"/>
      <w:r w:rsidR="00237D1B" w:rsidRPr="006C7434">
        <w:rPr>
          <w:rFonts w:ascii="Helvetica" w:hAnsi="Helvetica" w:cs="Helvetica"/>
          <w:i/>
          <w:strike/>
          <w:color w:val="FF0000"/>
          <w:sz w:val="22"/>
          <w:szCs w:val="22"/>
        </w:rPr>
        <w:t>”)</w:t>
      </w:r>
      <w:r w:rsidRPr="006C7434">
        <w:rPr>
          <w:rFonts w:ascii="Helvetica" w:hAnsi="Helvetica" w:cs="Helvetica"/>
          <w:strike/>
          <w:sz w:val="22"/>
          <w:szCs w:val="22"/>
        </w:rPr>
        <w:t>, PDK1</w:t>
      </w:r>
      <w:r w:rsidR="00022B81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="00022B81" w:rsidRPr="006C7434">
        <w:rPr>
          <w:rFonts w:ascii="Helvetica" w:hAnsi="Helvetica" w:cs="Helvetica"/>
          <w:i/>
          <w:strike/>
          <w:color w:val="FF0000"/>
          <w:sz w:val="22"/>
          <w:szCs w:val="22"/>
        </w:rPr>
        <w:t>(pronounced: “p·​d·​</w:t>
      </w:r>
      <w:proofErr w:type="spellStart"/>
      <w:r w:rsidR="00022B81" w:rsidRPr="006C7434">
        <w:rPr>
          <w:rFonts w:ascii="Helvetica" w:hAnsi="Helvetica" w:cs="Helvetica"/>
          <w:i/>
          <w:strike/>
          <w:color w:val="FF0000"/>
          <w:sz w:val="22"/>
          <w:szCs w:val="22"/>
        </w:rPr>
        <w:t>k·one</w:t>
      </w:r>
      <w:proofErr w:type="spellEnd"/>
      <w:r w:rsidR="00022B81" w:rsidRPr="006C7434">
        <w:rPr>
          <w:rFonts w:ascii="Helvetica" w:hAnsi="Helvetica" w:cs="Helvetica"/>
          <w:i/>
          <w:strike/>
          <w:color w:val="FF0000"/>
          <w:sz w:val="22"/>
          <w:szCs w:val="22"/>
        </w:rPr>
        <w:t>”)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, and beta-catenin proteins </w:t>
      </w:r>
      <w:r w:rsidR="00DF78B3" w:rsidRPr="006C7434">
        <w:rPr>
          <w:rFonts w:ascii="Helvetica" w:hAnsi="Helvetica" w:cs="Helvetica"/>
          <w:b/>
          <w:strike/>
          <w:sz w:val="22"/>
          <w:szCs w:val="22"/>
        </w:rPr>
        <w:t>[1-TXT]</w:t>
      </w:r>
      <w:r w:rsidR="00DF78B3" w:rsidRPr="006C7434">
        <w:rPr>
          <w:rFonts w:ascii="Helvetica" w:hAnsi="Helvetica" w:cs="Helvetica"/>
          <w:strike/>
          <w:sz w:val="22"/>
          <w:szCs w:val="22"/>
        </w:rPr>
        <w:t xml:space="preserve"> </w:t>
      </w:r>
      <w:r w:rsidRPr="006C7434">
        <w:rPr>
          <w:rFonts w:ascii="Helvetica" w:hAnsi="Helvetica" w:cs="Helvetica"/>
          <w:strike/>
          <w:sz w:val="22"/>
          <w:szCs w:val="22"/>
        </w:rPr>
        <w:t xml:space="preserve">and immunohistochemistry for biomarkers analysis </w:t>
      </w:r>
      <w:r w:rsidRPr="006C7434">
        <w:rPr>
          <w:rFonts w:ascii="Helvetica" w:hAnsi="Helvetica" w:cs="Helvetica"/>
          <w:b/>
          <w:strike/>
          <w:sz w:val="22"/>
          <w:szCs w:val="22"/>
        </w:rPr>
        <w:t>[</w:t>
      </w:r>
      <w:r w:rsidR="00DF78B3" w:rsidRPr="006C7434">
        <w:rPr>
          <w:rFonts w:ascii="Helvetica" w:hAnsi="Helvetica" w:cs="Helvetica"/>
          <w:b/>
          <w:strike/>
          <w:sz w:val="22"/>
          <w:szCs w:val="22"/>
        </w:rPr>
        <w:t>2</w:t>
      </w:r>
      <w:r w:rsidR="00607CC7" w:rsidRPr="006C7434">
        <w:rPr>
          <w:rFonts w:ascii="Helvetica" w:hAnsi="Helvetica" w:cs="Helvetica"/>
          <w:b/>
          <w:strike/>
          <w:sz w:val="22"/>
          <w:szCs w:val="22"/>
        </w:rPr>
        <w:t>-TXT</w:t>
      </w:r>
      <w:r w:rsidR="00DF78B3" w:rsidRPr="006C7434">
        <w:rPr>
          <w:rFonts w:ascii="Helvetica" w:hAnsi="Helvetica" w:cs="Helvetica"/>
          <w:b/>
          <w:strike/>
          <w:sz w:val="22"/>
          <w:szCs w:val="22"/>
        </w:rPr>
        <w:t>]</w:t>
      </w:r>
      <w:r w:rsidR="00DF78B3" w:rsidRPr="006C7434">
        <w:rPr>
          <w:rFonts w:ascii="Helvetica" w:hAnsi="Helvetica" w:cs="Helvetica"/>
          <w:strike/>
          <w:sz w:val="22"/>
          <w:szCs w:val="22"/>
        </w:rPr>
        <w:t>.</w:t>
      </w:r>
    </w:p>
    <w:p w14:paraId="4543E1F4" w14:textId="77777777" w:rsidR="00DF78B3" w:rsidRPr="006C7434" w:rsidRDefault="00DF78B3" w:rsidP="00DF78B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MED: Talent </w:t>
      </w:r>
      <w:r w:rsidR="00641457" w:rsidRPr="006C7434">
        <w:rPr>
          <w:rFonts w:ascii="Helvetica" w:hAnsi="Helvetica" w:cs="Helvetica"/>
          <w:strike/>
          <w:sz w:val="22"/>
          <w:szCs w:val="22"/>
        </w:rPr>
        <w:t xml:space="preserve">does few actions to perform a western blot assay. </w:t>
      </w:r>
      <w:r w:rsidR="00641457" w:rsidRPr="006C7434">
        <w:rPr>
          <w:rFonts w:ascii="Helvetica" w:hAnsi="Helvetica" w:cs="Helvetica"/>
          <w:b/>
          <w:strike/>
          <w:sz w:val="22"/>
          <w:szCs w:val="22"/>
        </w:rPr>
        <w:t>TEXT: CDK1: Cyclin-dependent kinase 1, PDK1: phosphoinositide-dependent kinase 1</w:t>
      </w:r>
    </w:p>
    <w:p w14:paraId="58401665" w14:textId="77777777" w:rsidR="00607CC7" w:rsidRPr="006C7434" w:rsidRDefault="00607CC7" w:rsidP="00607CC7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trike/>
          <w:sz w:val="22"/>
          <w:szCs w:val="22"/>
        </w:rPr>
      </w:pPr>
      <w:r w:rsidRPr="006C7434">
        <w:rPr>
          <w:rFonts w:ascii="Helvetica" w:hAnsi="Helvetica" w:cs="Helvetica"/>
          <w:strike/>
          <w:sz w:val="22"/>
          <w:szCs w:val="22"/>
        </w:rPr>
        <w:t xml:space="preserve">MED: Talent does few actions to perform an immunohistochemistry assay. </w:t>
      </w:r>
      <w:r w:rsidRPr="006C7434">
        <w:rPr>
          <w:rFonts w:ascii="Helvetica" w:hAnsi="Helvetica" w:cs="Helvetica"/>
          <w:b/>
          <w:strike/>
          <w:sz w:val="22"/>
          <w:szCs w:val="22"/>
        </w:rPr>
        <w:t xml:space="preserve">TEXT: Hep-Par1, CK7, CK20, and CEA </w:t>
      </w:r>
      <w:r w:rsidRPr="006C7434">
        <w:rPr>
          <w:rFonts w:ascii="Helvetica" w:hAnsi="Helvetica" w:cs="Helvetica"/>
          <w:i/>
          <w:strike/>
          <w:color w:val="0070C0"/>
          <w:sz w:val="22"/>
          <w:szCs w:val="22"/>
        </w:rPr>
        <w:t>Video editor: Please show text overlay when VO says, “biomarkers”.</w:t>
      </w:r>
    </w:p>
    <w:p w14:paraId="2DA808D8" w14:textId="77777777" w:rsidR="00450B27" w:rsidRPr="00D62233" w:rsidRDefault="00450B27" w:rsidP="00450B27">
      <w:pPr>
        <w:outlineLvl w:val="0"/>
        <w:rPr>
          <w:rFonts w:ascii="Helvetica" w:hAnsi="Helvetica" w:cs="Helvetica"/>
          <w:sz w:val="22"/>
          <w:szCs w:val="22"/>
        </w:rPr>
      </w:pPr>
    </w:p>
    <w:p w14:paraId="22680C61" w14:textId="77777777" w:rsidR="00F22F5E" w:rsidRPr="00D62233" w:rsidRDefault="00F22F5E" w:rsidP="00177B33">
      <w:pPr>
        <w:rPr>
          <w:rFonts w:ascii="Helvetica" w:hAnsi="Helvetica" w:cs="Helvetica"/>
          <w:b/>
          <w:color w:val="FF0000"/>
          <w:sz w:val="22"/>
          <w:szCs w:val="22"/>
        </w:rPr>
      </w:pPr>
    </w:p>
    <w:p w14:paraId="0CAFAAC6" w14:textId="77777777" w:rsidR="00177B33" w:rsidRPr="00D62233" w:rsidRDefault="00177B33" w:rsidP="009A0E7C">
      <w:pPr>
        <w:spacing w:before="240"/>
        <w:ind w:left="360"/>
        <w:outlineLvl w:val="0"/>
        <w:rPr>
          <w:rFonts w:ascii="Helvetica" w:hAnsi="Helvetica" w:cs="Helvetica"/>
          <w:sz w:val="22"/>
          <w:szCs w:val="22"/>
        </w:rPr>
      </w:pPr>
    </w:p>
    <w:p w14:paraId="4A3736FC" w14:textId="77777777" w:rsidR="006801B1" w:rsidRPr="00D62233" w:rsidRDefault="006801B1">
      <w:pPr>
        <w:rPr>
          <w:rFonts w:ascii="Helvetica" w:eastAsiaTheme="majorEastAsia" w:hAnsi="Helvetica" w:cs="Helvetica"/>
          <w:color w:val="323E4F" w:themeColor="text2" w:themeShade="BF"/>
          <w:spacing w:val="5"/>
          <w:kern w:val="28"/>
          <w:sz w:val="52"/>
          <w:szCs w:val="52"/>
        </w:rPr>
      </w:pPr>
      <w:r w:rsidRPr="00D62233">
        <w:rPr>
          <w:rFonts w:ascii="Helvetica" w:hAnsi="Helvetica" w:cs="Helvetica"/>
        </w:rPr>
        <w:br w:type="page"/>
      </w:r>
    </w:p>
    <w:p w14:paraId="43453F35" w14:textId="77777777" w:rsidR="00162D51" w:rsidRPr="00D62233" w:rsidRDefault="00177B33" w:rsidP="004E3F8E">
      <w:pPr>
        <w:pStyle w:val="Title"/>
        <w:jc w:val="center"/>
        <w:rPr>
          <w:rFonts w:ascii="Helvetica" w:hAnsi="Helvetica" w:cs="Helvetica"/>
        </w:rPr>
      </w:pPr>
      <w:r w:rsidRPr="00D62233">
        <w:rPr>
          <w:rFonts w:ascii="Helvetica" w:hAnsi="Helvetica" w:cs="Helvetica"/>
        </w:rPr>
        <w:lastRenderedPageBreak/>
        <w:t>Section – Results</w:t>
      </w:r>
    </w:p>
    <w:p w14:paraId="5296B00A" w14:textId="77777777" w:rsidR="00F22F5E" w:rsidRPr="00D62233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Helvetica"/>
          <w:color w:val="FF0000"/>
          <w:sz w:val="22"/>
          <w:szCs w:val="22"/>
          <w:lang w:eastAsia="zh-TW"/>
        </w:rPr>
      </w:pPr>
      <w:r w:rsidRPr="00D62233">
        <w:rPr>
          <w:rFonts w:ascii="Helvetica" w:hAnsi="Helvetica" w:cs="Helvetica"/>
          <w:b/>
          <w:sz w:val="22"/>
          <w:szCs w:val="22"/>
        </w:rPr>
        <w:t xml:space="preserve">Results: </w:t>
      </w:r>
      <w:r w:rsidR="00F15D98" w:rsidRPr="00D62233">
        <w:rPr>
          <w:rFonts w:ascii="Helvetica" w:hAnsi="Helvetica" w:cs="Helvetica"/>
          <w:b/>
          <w:sz w:val="22"/>
          <w:szCs w:val="22"/>
        </w:rPr>
        <w:t>Generation of Liver Cancer PDX Model</w:t>
      </w:r>
      <w:r w:rsidR="0093311A" w:rsidRPr="00D62233">
        <w:rPr>
          <w:rFonts w:ascii="Helvetica" w:hAnsi="Helvetica" w:cs="Helvetica"/>
          <w:b/>
          <w:sz w:val="22"/>
          <w:szCs w:val="22"/>
        </w:rPr>
        <w:t>s</w:t>
      </w:r>
      <w:r w:rsidR="00F15D98" w:rsidRPr="00D62233">
        <w:rPr>
          <w:rFonts w:ascii="Helvetica" w:hAnsi="Helvetica" w:cs="Helvetica"/>
          <w:b/>
          <w:sz w:val="22"/>
          <w:szCs w:val="22"/>
        </w:rPr>
        <w:t xml:space="preserve"> with High Engraftment Rate</w:t>
      </w:r>
      <w:r w:rsidRPr="00D62233">
        <w:rPr>
          <w:rFonts w:ascii="Helvetica" w:hAnsi="Helvetica" w:cs="Helvetica"/>
          <w:b/>
          <w:sz w:val="22"/>
          <w:szCs w:val="22"/>
        </w:rPr>
        <w:t xml:space="preserve"> </w:t>
      </w:r>
    </w:p>
    <w:p w14:paraId="79EC5D06" w14:textId="77777777" w:rsidR="0031547F" w:rsidRPr="00D62233" w:rsidRDefault="0031547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The immunohistochemistry analysis of Hep-Par1</w:t>
      </w:r>
      <w:r w:rsidR="00842921" w:rsidRPr="00D62233">
        <w:rPr>
          <w:rFonts w:ascii="Helvetica" w:hAnsi="Helvetica" w:cs="Helvetica"/>
          <w:sz w:val="22"/>
          <w:szCs w:val="22"/>
        </w:rPr>
        <w:t xml:space="preserve"> </w:t>
      </w:r>
      <w:r w:rsidR="00842921" w:rsidRPr="00D62233">
        <w:rPr>
          <w:rFonts w:ascii="Helvetica" w:hAnsi="Helvetica" w:cs="Helvetica"/>
          <w:i/>
          <w:color w:val="FF0000"/>
          <w:sz w:val="22"/>
          <w:szCs w:val="22"/>
        </w:rPr>
        <w:t>(pronounced: “hep·​</w:t>
      </w:r>
      <w:proofErr w:type="spellStart"/>
      <w:r w:rsidR="00842921" w:rsidRPr="00D62233">
        <w:rPr>
          <w:rFonts w:ascii="Helvetica" w:hAnsi="Helvetica" w:cs="Helvetica"/>
          <w:i/>
          <w:color w:val="FF0000"/>
          <w:sz w:val="22"/>
          <w:szCs w:val="22"/>
        </w:rPr>
        <w:t>par·one</w:t>
      </w:r>
      <w:proofErr w:type="spellEnd"/>
      <w:r w:rsidR="00842921" w:rsidRPr="00D62233">
        <w:rPr>
          <w:rFonts w:ascii="Helvetica" w:hAnsi="Helvetica" w:cs="Helvetica"/>
          <w:i/>
          <w:color w:val="FF0000"/>
          <w:sz w:val="22"/>
          <w:szCs w:val="22"/>
        </w:rPr>
        <w:t>”)</w:t>
      </w:r>
      <w:r w:rsidRPr="00D62233">
        <w:rPr>
          <w:rFonts w:ascii="Helvetica" w:hAnsi="Helvetica" w:cs="Helvetica"/>
          <w:sz w:val="22"/>
          <w:szCs w:val="22"/>
        </w:rPr>
        <w:t>, CK7</w:t>
      </w:r>
      <w:r w:rsidR="00030D9B" w:rsidRPr="00D62233">
        <w:rPr>
          <w:rFonts w:ascii="Helvetica" w:hAnsi="Helvetica" w:cs="Helvetica"/>
          <w:sz w:val="22"/>
          <w:szCs w:val="22"/>
        </w:rPr>
        <w:t xml:space="preserve"> </w:t>
      </w:r>
      <w:r w:rsidR="00030D9B" w:rsidRPr="00D62233">
        <w:rPr>
          <w:rFonts w:ascii="Helvetica" w:hAnsi="Helvetica" w:cs="Helvetica"/>
          <w:i/>
          <w:color w:val="FF0000"/>
          <w:sz w:val="22"/>
          <w:szCs w:val="22"/>
        </w:rPr>
        <w:t>(pronounced: “c·​k·​seven”)</w:t>
      </w:r>
      <w:r w:rsidR="00030D9B" w:rsidRPr="00D62233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D62233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Pr="00D62233">
        <w:rPr>
          <w:rFonts w:ascii="Helvetica" w:hAnsi="Helvetica" w:cs="Helvetica"/>
          <w:sz w:val="22"/>
          <w:szCs w:val="22"/>
        </w:rPr>
        <w:t>CK20</w:t>
      </w:r>
      <w:r w:rsidR="00030D9B" w:rsidRPr="00D62233">
        <w:rPr>
          <w:rFonts w:ascii="Helvetica" w:hAnsi="Helvetica" w:cs="Helvetica"/>
          <w:sz w:val="22"/>
          <w:szCs w:val="22"/>
        </w:rPr>
        <w:t xml:space="preserve"> </w:t>
      </w:r>
      <w:r w:rsidR="00030D9B" w:rsidRPr="00D62233">
        <w:rPr>
          <w:rFonts w:ascii="Helvetica" w:hAnsi="Helvetica" w:cs="Helvetica"/>
          <w:i/>
          <w:color w:val="FF0000"/>
          <w:sz w:val="22"/>
          <w:szCs w:val="22"/>
        </w:rPr>
        <w:t>(pronounced: “c·​k·​twenty”)</w:t>
      </w:r>
      <w:r w:rsidRPr="00D62233">
        <w:rPr>
          <w:rFonts w:ascii="Helvetica" w:hAnsi="Helvetica" w:cs="Helvetica"/>
          <w:sz w:val="22"/>
          <w:szCs w:val="22"/>
        </w:rPr>
        <w:t xml:space="preserve">, and CEA </w:t>
      </w:r>
      <w:r w:rsidR="00030D9B" w:rsidRPr="00D62233">
        <w:rPr>
          <w:rFonts w:ascii="Helvetica" w:hAnsi="Helvetica" w:cs="Helvetica"/>
          <w:i/>
          <w:color w:val="FF0000"/>
          <w:sz w:val="22"/>
          <w:szCs w:val="22"/>
        </w:rPr>
        <w:t xml:space="preserve">(pronounced: “c·​e·​a”) </w:t>
      </w:r>
      <w:r w:rsidRPr="00D62233">
        <w:rPr>
          <w:rFonts w:ascii="Helvetica" w:hAnsi="Helvetica" w:cs="Helvetica"/>
          <w:sz w:val="22"/>
          <w:szCs w:val="22"/>
        </w:rPr>
        <w:t xml:space="preserve">biomarkers showed that the expression pattern of these biomarkers in PDX tumor models mostly resembled that of their original tumor tissues </w:t>
      </w:r>
      <w:r w:rsidRPr="00D62233">
        <w:rPr>
          <w:rFonts w:ascii="Helvetica" w:hAnsi="Helvetica" w:cs="Helvetica"/>
          <w:b/>
          <w:sz w:val="22"/>
          <w:szCs w:val="22"/>
        </w:rPr>
        <w:t>[1]</w:t>
      </w:r>
      <w:r w:rsidRPr="00D62233">
        <w:rPr>
          <w:rFonts w:ascii="Helvetica" w:hAnsi="Helvetica" w:cs="Helvetica"/>
          <w:sz w:val="22"/>
          <w:szCs w:val="22"/>
        </w:rPr>
        <w:t xml:space="preserve">. </w:t>
      </w:r>
    </w:p>
    <w:p w14:paraId="7BB9B6DF" w14:textId="77777777" w:rsidR="00A0535A" w:rsidRPr="00D62233" w:rsidRDefault="00A0535A" w:rsidP="00A0535A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000000" w:themeColor="text1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LM: Figure 2B. 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>Video editor: Please emphasize the 1</w:t>
      </w:r>
      <w:r w:rsidRPr="00D62233">
        <w:rPr>
          <w:rFonts w:ascii="Helvetica" w:hAnsi="Helvetica" w:cs="Helvetica"/>
          <w:i/>
          <w:color w:val="0070C0"/>
          <w:sz w:val="22"/>
          <w:szCs w:val="22"/>
          <w:vertAlign w:val="superscript"/>
        </w:rPr>
        <w:t>st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row when VO says: “these biomarkers in PDX tumor models” and the 2</w:t>
      </w:r>
      <w:r w:rsidRPr="00D62233">
        <w:rPr>
          <w:rFonts w:ascii="Helvetica" w:hAnsi="Helvetica" w:cs="Helvetica"/>
          <w:i/>
          <w:color w:val="0070C0"/>
          <w:sz w:val="22"/>
          <w:szCs w:val="22"/>
          <w:vertAlign w:val="superscript"/>
        </w:rPr>
        <w:t>nd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row when VO says: “their original tumor tissues”.</w:t>
      </w:r>
      <w:r w:rsidR="00030D9B"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</w:t>
      </w:r>
    </w:p>
    <w:p w14:paraId="1EA9876B" w14:textId="77777777" w:rsidR="00395684" w:rsidRPr="00D62233" w:rsidRDefault="0031547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In addition, the western blot analysis showed that the levels of CDK1 </w:t>
      </w:r>
      <w:r w:rsidR="00C73936" w:rsidRPr="00D62233">
        <w:rPr>
          <w:rFonts w:ascii="Helvetica" w:hAnsi="Helvetica" w:cs="Helvetica"/>
          <w:sz w:val="22"/>
          <w:szCs w:val="22"/>
        </w:rPr>
        <w:t>were</w:t>
      </w:r>
      <w:r w:rsidRPr="00D62233">
        <w:rPr>
          <w:rFonts w:ascii="Helvetica" w:hAnsi="Helvetica" w:cs="Helvetica"/>
          <w:sz w:val="22"/>
          <w:szCs w:val="22"/>
        </w:rPr>
        <w:t xml:space="preserve"> specifically similar between the clinical tissues and paired PDX models </w:t>
      </w:r>
      <w:r w:rsidRPr="00D62233">
        <w:rPr>
          <w:rFonts w:ascii="Helvetica" w:hAnsi="Helvetica" w:cs="Helvetica"/>
          <w:b/>
          <w:sz w:val="22"/>
          <w:szCs w:val="22"/>
        </w:rPr>
        <w:t>[</w:t>
      </w:r>
      <w:r w:rsidR="000B0A05" w:rsidRPr="00D62233">
        <w:rPr>
          <w:rFonts w:ascii="Helvetica" w:hAnsi="Helvetica" w:cs="Helvetica"/>
          <w:b/>
          <w:sz w:val="22"/>
          <w:szCs w:val="22"/>
        </w:rPr>
        <w:t>1</w:t>
      </w:r>
      <w:r w:rsidRPr="00D62233">
        <w:rPr>
          <w:rFonts w:ascii="Helvetica" w:hAnsi="Helvetica" w:cs="Helvetica"/>
          <w:b/>
          <w:sz w:val="22"/>
          <w:szCs w:val="22"/>
        </w:rPr>
        <w:t>]</w:t>
      </w:r>
      <w:r w:rsidRPr="00D62233">
        <w:rPr>
          <w:rFonts w:ascii="Helvetica" w:hAnsi="Helvetica" w:cs="Helvetica"/>
          <w:sz w:val="22"/>
          <w:szCs w:val="22"/>
        </w:rPr>
        <w:t>.</w:t>
      </w:r>
      <w:r w:rsidR="000B0A05" w:rsidRPr="00D62233">
        <w:rPr>
          <w:rFonts w:ascii="Helvetica" w:hAnsi="Helvetica" w:cs="Helvetica"/>
          <w:sz w:val="22"/>
          <w:szCs w:val="22"/>
        </w:rPr>
        <w:t xml:space="preserve"> Same</w:t>
      </w:r>
      <w:r w:rsidR="00FE36C7" w:rsidRPr="00D62233">
        <w:rPr>
          <w:rFonts w:ascii="Helvetica" w:hAnsi="Helvetica" w:cs="Helvetica"/>
          <w:sz w:val="22"/>
          <w:szCs w:val="22"/>
        </w:rPr>
        <w:t xml:space="preserve"> results</w:t>
      </w:r>
      <w:r w:rsidR="000811DE" w:rsidRPr="00D62233">
        <w:rPr>
          <w:rFonts w:ascii="Helvetica" w:hAnsi="Helvetica" w:cs="Helvetica"/>
          <w:sz w:val="22"/>
          <w:szCs w:val="22"/>
        </w:rPr>
        <w:t xml:space="preserve"> were </w:t>
      </w:r>
      <w:r w:rsidR="00E76D3D" w:rsidRPr="00D62233">
        <w:rPr>
          <w:rFonts w:ascii="Helvetica" w:hAnsi="Helvetica" w:cs="Helvetica"/>
          <w:sz w:val="22"/>
          <w:szCs w:val="22"/>
        </w:rPr>
        <w:t>observed for PDK1</w:t>
      </w:r>
      <w:r w:rsidR="00C73936" w:rsidRPr="00D62233">
        <w:rPr>
          <w:rFonts w:ascii="Helvetica" w:hAnsi="Helvetica" w:cs="Helvetica"/>
          <w:sz w:val="22"/>
          <w:szCs w:val="22"/>
        </w:rPr>
        <w:t xml:space="preserve"> </w:t>
      </w:r>
      <w:r w:rsidR="00E76D3D" w:rsidRPr="00D62233">
        <w:rPr>
          <w:rFonts w:ascii="Helvetica" w:hAnsi="Helvetica" w:cs="Helvetica"/>
          <w:sz w:val="22"/>
          <w:szCs w:val="22"/>
        </w:rPr>
        <w:t>and beta-</w:t>
      </w:r>
      <w:r w:rsidR="0058226B" w:rsidRPr="00D62233">
        <w:rPr>
          <w:rFonts w:ascii="Helvetica" w:hAnsi="Helvetica" w:cs="Helvetica"/>
          <w:sz w:val="22"/>
          <w:szCs w:val="22"/>
        </w:rPr>
        <w:t>C</w:t>
      </w:r>
      <w:r w:rsidR="00E76D3D" w:rsidRPr="00D62233">
        <w:rPr>
          <w:rFonts w:ascii="Helvetica" w:hAnsi="Helvetica" w:cs="Helvetica"/>
          <w:sz w:val="22"/>
          <w:szCs w:val="22"/>
        </w:rPr>
        <w:t xml:space="preserve">atenin </w:t>
      </w:r>
      <w:r w:rsidR="00E76D3D" w:rsidRPr="00D62233">
        <w:rPr>
          <w:rFonts w:ascii="Helvetica" w:hAnsi="Helvetica" w:cs="Helvetica"/>
          <w:b/>
          <w:sz w:val="22"/>
          <w:szCs w:val="22"/>
        </w:rPr>
        <w:t>[2]</w:t>
      </w:r>
      <w:r w:rsidR="00E76D3D" w:rsidRPr="00D62233">
        <w:rPr>
          <w:rFonts w:ascii="Helvetica" w:hAnsi="Helvetica" w:cs="Helvetica"/>
          <w:sz w:val="22"/>
          <w:szCs w:val="22"/>
        </w:rPr>
        <w:t>.</w:t>
      </w:r>
      <w:r w:rsidR="000B0A05"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</w:t>
      </w:r>
    </w:p>
    <w:p w14:paraId="68BCD7D4" w14:textId="77777777" w:rsidR="00395684" w:rsidRPr="00D62233" w:rsidRDefault="0020110D" w:rsidP="00E76D3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LM: Figure 2C. 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Video editor: Please emphasize the </w:t>
      </w:r>
      <w:r w:rsidR="000B0A05"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first row of the </w:t>
      </w:r>
      <w:r w:rsidR="00377194"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right panel 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>when VO says: “</w:t>
      </w:r>
      <w:r w:rsidR="00377194" w:rsidRPr="00D62233">
        <w:rPr>
          <w:rFonts w:ascii="Helvetica" w:hAnsi="Helvetica" w:cs="Helvetica"/>
          <w:i/>
          <w:color w:val="0070C0"/>
          <w:sz w:val="22"/>
          <w:szCs w:val="22"/>
        </w:rPr>
        <w:t>clinical tissues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>” and the</w:t>
      </w:r>
      <w:r w:rsidR="000B0A05"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first row of the </w:t>
      </w:r>
      <w:r w:rsidR="00377194"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left panel 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>when VO says: “</w:t>
      </w:r>
      <w:r w:rsidR="00377194" w:rsidRPr="00D62233">
        <w:rPr>
          <w:rFonts w:ascii="Helvetica" w:hAnsi="Helvetica" w:cs="Helvetica"/>
          <w:i/>
          <w:color w:val="0070C0"/>
          <w:sz w:val="22"/>
          <w:szCs w:val="22"/>
        </w:rPr>
        <w:t>PDX models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>”.</w:t>
      </w:r>
    </w:p>
    <w:p w14:paraId="2FB0D68E" w14:textId="77777777" w:rsidR="00E76D3D" w:rsidRPr="00D62233" w:rsidRDefault="00E76D3D" w:rsidP="00E76D3D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LM: Figure 2C. </w:t>
      </w:r>
      <w:r w:rsidR="004A314A" w:rsidRPr="00D62233">
        <w:rPr>
          <w:rFonts w:ascii="Helvetica" w:hAnsi="Helvetica" w:cs="Helvetica"/>
          <w:i/>
          <w:color w:val="0070C0"/>
          <w:sz w:val="22"/>
          <w:szCs w:val="22"/>
        </w:rPr>
        <w:t>Video editor: Please emphasize the second row when VO says: “PDK1” and the third row when VO says: “beta-Catenin”.</w:t>
      </w:r>
    </w:p>
    <w:p w14:paraId="2E23C6B3" w14:textId="77777777" w:rsidR="00FB00B7" w:rsidRPr="00D62233" w:rsidRDefault="00FE5C5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The growth curves of the tumor in PDX models showed that the tumor growth was suppressed by more than 50 percent after sorafenib treatment </w:t>
      </w:r>
      <w:r w:rsidRPr="00D62233">
        <w:rPr>
          <w:rFonts w:ascii="Helvetica" w:hAnsi="Helvetica" w:cs="Helvetica"/>
          <w:b/>
          <w:sz w:val="22"/>
          <w:szCs w:val="22"/>
        </w:rPr>
        <w:t>[1]</w:t>
      </w:r>
      <w:r w:rsidRPr="00D62233">
        <w:rPr>
          <w:rFonts w:ascii="Helvetica" w:hAnsi="Helvetica" w:cs="Helvetica"/>
          <w:sz w:val="22"/>
          <w:szCs w:val="22"/>
        </w:rPr>
        <w:t xml:space="preserve"> </w:t>
      </w:r>
      <w:r w:rsidR="008467B5" w:rsidRPr="00D62233">
        <w:rPr>
          <w:rFonts w:ascii="Helvetica" w:hAnsi="Helvetica" w:cs="Helvetica"/>
          <w:b/>
          <w:sz w:val="22"/>
          <w:szCs w:val="22"/>
        </w:rPr>
        <w:t xml:space="preserve">[2] </w:t>
      </w:r>
      <w:r w:rsidRPr="00D62233">
        <w:rPr>
          <w:rFonts w:ascii="Helvetica" w:hAnsi="Helvetica" w:cs="Helvetica"/>
          <w:sz w:val="22"/>
          <w:szCs w:val="22"/>
        </w:rPr>
        <w:t xml:space="preserve">when compared to the control group </w:t>
      </w:r>
      <w:r w:rsidRPr="00D62233">
        <w:rPr>
          <w:rFonts w:ascii="Helvetica" w:hAnsi="Helvetica" w:cs="Helvetica"/>
          <w:b/>
          <w:sz w:val="22"/>
          <w:szCs w:val="22"/>
        </w:rPr>
        <w:t>[</w:t>
      </w:r>
      <w:r w:rsidR="008467B5" w:rsidRPr="00D62233">
        <w:rPr>
          <w:rFonts w:ascii="Helvetica" w:hAnsi="Helvetica" w:cs="Helvetica"/>
          <w:b/>
          <w:sz w:val="22"/>
          <w:szCs w:val="22"/>
        </w:rPr>
        <w:t>3</w:t>
      </w:r>
      <w:r w:rsidRPr="00D62233">
        <w:rPr>
          <w:rFonts w:ascii="Helvetica" w:hAnsi="Helvetica" w:cs="Helvetica"/>
          <w:b/>
          <w:sz w:val="22"/>
          <w:szCs w:val="22"/>
        </w:rPr>
        <w:t>]</w:t>
      </w:r>
      <w:r w:rsidR="008467B5" w:rsidRPr="00D62233">
        <w:rPr>
          <w:rFonts w:ascii="Helvetica" w:hAnsi="Helvetica" w:cs="Helvetica"/>
          <w:b/>
          <w:sz w:val="22"/>
          <w:szCs w:val="22"/>
        </w:rPr>
        <w:t xml:space="preserve"> [4]</w:t>
      </w:r>
      <w:r w:rsidRPr="00D62233">
        <w:rPr>
          <w:rFonts w:ascii="Helvetica" w:hAnsi="Helvetica" w:cs="Helvetica"/>
          <w:sz w:val="22"/>
          <w:szCs w:val="22"/>
        </w:rPr>
        <w:t xml:space="preserve">. </w:t>
      </w:r>
    </w:p>
    <w:p w14:paraId="2D8A94F3" w14:textId="77777777" w:rsidR="00892385" w:rsidRPr="00D62233" w:rsidRDefault="00031419" w:rsidP="00892385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LM: Figure 3B. </w:t>
      </w:r>
      <w:r w:rsidR="00892385" w:rsidRPr="00D62233">
        <w:rPr>
          <w:rFonts w:ascii="Helvetica" w:hAnsi="Helvetica" w:cs="Helvetica"/>
          <w:i/>
          <w:color w:val="0070C0"/>
          <w:sz w:val="22"/>
          <w:szCs w:val="22"/>
        </w:rPr>
        <w:t>Video editor: Please emphasize the black curve.</w:t>
      </w:r>
      <w:r w:rsidR="00A32437"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</w:t>
      </w:r>
    </w:p>
    <w:p w14:paraId="3880F28A" w14:textId="77777777" w:rsidR="003C79B7" w:rsidRPr="00D62233" w:rsidRDefault="00892385" w:rsidP="0038512E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LM: Figure 3A. </w:t>
      </w:r>
      <w:r w:rsidR="003C79B7" w:rsidRPr="00D62233">
        <w:rPr>
          <w:rFonts w:ascii="Helvetica" w:hAnsi="Helvetica" w:cs="Helvetica"/>
          <w:i/>
          <w:color w:val="0070C0"/>
          <w:sz w:val="22"/>
          <w:szCs w:val="22"/>
        </w:rPr>
        <w:t>Video editor: Please emphasize the 2</w:t>
      </w:r>
      <w:r w:rsidR="003C79B7" w:rsidRPr="00D62233">
        <w:rPr>
          <w:rFonts w:ascii="Helvetica" w:hAnsi="Helvetica" w:cs="Helvetica"/>
          <w:i/>
          <w:color w:val="0070C0"/>
          <w:sz w:val="22"/>
          <w:szCs w:val="22"/>
          <w:vertAlign w:val="superscript"/>
        </w:rPr>
        <w:t>nd</w:t>
      </w:r>
      <w:r w:rsidR="003C79B7"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row</w:t>
      </w:r>
      <w:r w:rsidR="0038512E" w:rsidRPr="00D62233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</w:t>
      </w:r>
      <w:r w:rsidR="0038512E" w:rsidRPr="00D62233">
        <w:rPr>
          <w:rFonts w:ascii="Helvetica" w:hAnsi="Helvetica" w:cs="Helvetica"/>
          <w:i/>
          <w:color w:val="0070C0"/>
          <w:sz w:val="22"/>
          <w:szCs w:val="22"/>
        </w:rPr>
        <w:t>Video editor: Please show text overlay when VO says, “sorafenib treatment”.</w:t>
      </w:r>
      <w:r w:rsidR="0038512E" w:rsidRPr="00D62233">
        <w:rPr>
          <w:rFonts w:ascii="Helvetica" w:hAnsi="Helvetica" w:cs="Helvetica"/>
          <w:b/>
          <w:color w:val="0070C0"/>
          <w:sz w:val="22"/>
          <w:szCs w:val="22"/>
        </w:rPr>
        <w:t xml:space="preserve"> </w:t>
      </w:r>
    </w:p>
    <w:p w14:paraId="45E55DD1" w14:textId="77777777" w:rsidR="003C79B7" w:rsidRPr="00D62233" w:rsidRDefault="003C79B7" w:rsidP="003C79B7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LM: Figure 3B. 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>Video editor: Please emphasize the red curve.</w:t>
      </w:r>
    </w:p>
    <w:p w14:paraId="0B4CF1EC" w14:textId="77777777" w:rsidR="008621EC" w:rsidRPr="00D62233" w:rsidRDefault="003C79B7" w:rsidP="0038512E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LM: Figure 3A. 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>Video editor: Please emphasize the 1</w:t>
      </w:r>
      <w:r w:rsidRPr="00D62233">
        <w:rPr>
          <w:rFonts w:ascii="Helvetica" w:hAnsi="Helvetica" w:cs="Helvetica"/>
          <w:i/>
          <w:color w:val="0070C0"/>
          <w:sz w:val="22"/>
          <w:szCs w:val="22"/>
          <w:vertAlign w:val="superscript"/>
        </w:rPr>
        <w:t>st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row.</w:t>
      </w:r>
      <w:r w:rsidR="0038512E"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Video editor: Please show text overlay when VO says, “</w:t>
      </w:r>
      <w:r w:rsidR="0004793E" w:rsidRPr="00D62233">
        <w:rPr>
          <w:rFonts w:ascii="Helvetica" w:hAnsi="Helvetica" w:cs="Helvetica"/>
          <w:i/>
          <w:color w:val="0070C0"/>
          <w:sz w:val="22"/>
          <w:szCs w:val="22"/>
        </w:rPr>
        <w:t>control group</w:t>
      </w:r>
      <w:r w:rsidR="0038512E" w:rsidRPr="00D62233">
        <w:rPr>
          <w:rFonts w:ascii="Helvetica" w:hAnsi="Helvetica" w:cs="Helvetica"/>
          <w:i/>
          <w:color w:val="0070C0"/>
          <w:sz w:val="22"/>
          <w:szCs w:val="22"/>
        </w:rPr>
        <w:t>”.</w:t>
      </w:r>
      <w:r w:rsidR="0038512E" w:rsidRPr="00D62233">
        <w:rPr>
          <w:rFonts w:ascii="Helvetica" w:hAnsi="Helvetica" w:cs="Helvetica"/>
          <w:b/>
          <w:color w:val="0070C0"/>
          <w:sz w:val="22"/>
          <w:szCs w:val="22"/>
        </w:rPr>
        <w:t xml:space="preserve"> </w:t>
      </w:r>
    </w:p>
    <w:p w14:paraId="21E999CB" w14:textId="77777777" w:rsidR="00FE5C5B" w:rsidRPr="00D62233" w:rsidRDefault="00FE5C5B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 xml:space="preserve">In addition, there was no significant difference in body weight between the control and the treatment group </w:t>
      </w:r>
      <w:r w:rsidR="00FB00B7" w:rsidRPr="00D62233">
        <w:rPr>
          <w:rFonts w:ascii="Helvetica" w:hAnsi="Helvetica" w:cs="Helvetica"/>
          <w:b/>
          <w:sz w:val="22"/>
          <w:szCs w:val="22"/>
        </w:rPr>
        <w:t>[1]</w:t>
      </w:r>
      <w:r w:rsidR="00FB00B7" w:rsidRPr="00D62233">
        <w:rPr>
          <w:rFonts w:ascii="Helvetica" w:hAnsi="Helvetica" w:cs="Helvetica"/>
          <w:sz w:val="22"/>
          <w:szCs w:val="22"/>
        </w:rPr>
        <w:t>.</w:t>
      </w:r>
    </w:p>
    <w:p w14:paraId="19BDB6EC" w14:textId="77777777" w:rsidR="006801B1" w:rsidRPr="00D62233" w:rsidRDefault="00FB00B7" w:rsidP="00E46F58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  <w:lang w:eastAsia="zh-TW"/>
        </w:rPr>
      </w:pPr>
      <w:r w:rsidRPr="00D62233">
        <w:rPr>
          <w:rFonts w:ascii="Helvetica" w:hAnsi="Helvetica" w:cs="Helvetica"/>
          <w:sz w:val="22"/>
          <w:szCs w:val="22"/>
        </w:rPr>
        <w:t xml:space="preserve">LM: Figure 3C. 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Video editor: Please emphasize the </w:t>
      </w:r>
      <w:r w:rsidR="00C232BB" w:rsidRPr="00D62233">
        <w:rPr>
          <w:rFonts w:ascii="Helvetica" w:hAnsi="Helvetica" w:cs="Helvetica"/>
          <w:i/>
          <w:color w:val="0070C0"/>
          <w:sz w:val="22"/>
          <w:szCs w:val="22"/>
        </w:rPr>
        <w:t>red curve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when VO says: “</w:t>
      </w:r>
      <w:r w:rsidR="00C232BB" w:rsidRPr="00D62233">
        <w:rPr>
          <w:rFonts w:ascii="Helvetica" w:hAnsi="Helvetica" w:cs="Helvetica"/>
          <w:i/>
          <w:color w:val="0070C0"/>
          <w:sz w:val="22"/>
          <w:szCs w:val="22"/>
        </w:rPr>
        <w:t>the control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” and the </w:t>
      </w:r>
      <w:r w:rsidR="00C232BB" w:rsidRPr="00D62233">
        <w:rPr>
          <w:rFonts w:ascii="Helvetica" w:hAnsi="Helvetica" w:cs="Helvetica"/>
          <w:i/>
          <w:color w:val="0070C0"/>
          <w:sz w:val="22"/>
          <w:szCs w:val="22"/>
        </w:rPr>
        <w:t>black curve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 xml:space="preserve"> when VO says: “</w:t>
      </w:r>
      <w:r w:rsidR="00C232BB" w:rsidRPr="00D62233">
        <w:rPr>
          <w:rFonts w:ascii="Helvetica" w:hAnsi="Helvetica" w:cs="Helvetica"/>
          <w:i/>
          <w:color w:val="0070C0"/>
          <w:sz w:val="22"/>
          <w:szCs w:val="22"/>
        </w:rPr>
        <w:t>the treatment</w:t>
      </w:r>
      <w:r w:rsidRPr="00D62233">
        <w:rPr>
          <w:rFonts w:ascii="Helvetica" w:hAnsi="Helvetica" w:cs="Helvetica"/>
          <w:i/>
          <w:color w:val="0070C0"/>
          <w:sz w:val="22"/>
          <w:szCs w:val="22"/>
        </w:rPr>
        <w:t>”.</w:t>
      </w:r>
      <w:r w:rsidR="006801B1" w:rsidRPr="00D62233">
        <w:rPr>
          <w:rFonts w:ascii="Helvetica" w:hAnsi="Helvetica" w:cs="Helvetica"/>
          <w:sz w:val="22"/>
          <w:szCs w:val="22"/>
          <w:lang w:eastAsia="zh-TW"/>
        </w:rPr>
        <w:br w:type="page"/>
      </w:r>
    </w:p>
    <w:p w14:paraId="1E1F3BBA" w14:textId="77777777" w:rsidR="004E2BE1" w:rsidRPr="00D62233" w:rsidRDefault="004E2BE1" w:rsidP="004E3F8E">
      <w:pPr>
        <w:pStyle w:val="Title"/>
        <w:jc w:val="center"/>
        <w:rPr>
          <w:rFonts w:ascii="Helvetica" w:hAnsi="Helvetica" w:cs="Helvetica"/>
        </w:rPr>
      </w:pPr>
      <w:r w:rsidRPr="00D62233">
        <w:rPr>
          <w:rFonts w:ascii="Helvetica" w:hAnsi="Helvetica" w:cs="Helvetica"/>
        </w:rPr>
        <w:lastRenderedPageBreak/>
        <w:t>Section - Conclusion</w:t>
      </w:r>
    </w:p>
    <w:p w14:paraId="2F4306B1" w14:textId="77777777" w:rsidR="00842921" w:rsidRPr="00D62233" w:rsidRDefault="00CE10F2" w:rsidP="00842921">
      <w:pPr>
        <w:numPr>
          <w:ilvl w:val="0"/>
          <w:numId w:val="12"/>
        </w:numPr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b/>
          <w:sz w:val="22"/>
          <w:szCs w:val="22"/>
        </w:rPr>
        <w:t xml:space="preserve">Conclusion </w:t>
      </w:r>
      <w:r w:rsidR="004E2BE1" w:rsidRPr="00D62233">
        <w:rPr>
          <w:rFonts w:ascii="Helvetica" w:hAnsi="Helvetica" w:cs="Helvetica"/>
          <w:b/>
          <w:sz w:val="22"/>
          <w:szCs w:val="22"/>
        </w:rPr>
        <w:t>Interview Statements</w:t>
      </w:r>
      <w:r w:rsidR="00456A5D" w:rsidRPr="00D62233">
        <w:rPr>
          <w:rFonts w:ascii="Helvetica" w:hAnsi="Helvetica" w:cs="Helvetica"/>
          <w:b/>
          <w:sz w:val="22"/>
          <w:szCs w:val="22"/>
        </w:rPr>
        <w:t>:</w:t>
      </w:r>
      <w:r w:rsidR="004E2BE1" w:rsidRPr="00D62233">
        <w:rPr>
          <w:rFonts w:ascii="Helvetica" w:hAnsi="Helvetica" w:cs="Helvetica"/>
          <w:b/>
          <w:sz w:val="22"/>
          <w:szCs w:val="22"/>
        </w:rPr>
        <w:t xml:space="preserve"> </w:t>
      </w:r>
      <w:r w:rsidRPr="00D62233">
        <w:rPr>
          <w:rFonts w:ascii="Helvetica" w:hAnsi="Helvetica" w:cs="Helvetica"/>
          <w:b/>
          <w:sz w:val="22"/>
          <w:szCs w:val="22"/>
        </w:rPr>
        <w:t>(</w:t>
      </w:r>
      <w:r w:rsidR="00456A5D" w:rsidRPr="00D62233">
        <w:rPr>
          <w:rFonts w:ascii="Helvetica" w:hAnsi="Helvetica" w:cs="Helvetica"/>
          <w:b/>
          <w:sz w:val="22"/>
          <w:szCs w:val="22"/>
        </w:rPr>
        <w:t xml:space="preserve">Said </w:t>
      </w:r>
      <w:r w:rsidRPr="00D62233">
        <w:rPr>
          <w:rFonts w:ascii="Helvetica" w:hAnsi="Helvetica" w:cs="Helvetica"/>
          <w:b/>
          <w:sz w:val="22"/>
          <w:szCs w:val="22"/>
        </w:rPr>
        <w:t xml:space="preserve">by </w:t>
      </w:r>
      <w:r w:rsidR="00456A5D" w:rsidRPr="00D62233">
        <w:rPr>
          <w:rFonts w:ascii="Helvetica" w:hAnsi="Helvetica" w:cs="Helvetica"/>
          <w:b/>
          <w:sz w:val="22"/>
          <w:szCs w:val="22"/>
        </w:rPr>
        <w:t xml:space="preserve">you </w:t>
      </w:r>
      <w:r w:rsidRPr="00D62233">
        <w:rPr>
          <w:rFonts w:ascii="Helvetica" w:hAnsi="Helvetica" w:cs="Helvetica"/>
          <w:b/>
          <w:sz w:val="22"/>
          <w:szCs w:val="22"/>
        </w:rPr>
        <w:t>on camera)</w:t>
      </w:r>
    </w:p>
    <w:p w14:paraId="39649004" w14:textId="77777777" w:rsidR="00CE10F2" w:rsidRPr="00D62233" w:rsidRDefault="00842921" w:rsidP="00B45EC0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proofErr w:type="spellStart"/>
      <w:r w:rsidRPr="00D62233">
        <w:rPr>
          <w:rFonts w:ascii="Helvetica" w:hAnsi="Helvetica" w:cs="Helvetica"/>
          <w:b/>
          <w:sz w:val="22"/>
          <w:szCs w:val="22"/>
          <w:u w:val="single"/>
        </w:rPr>
        <w:t>Chuan</w:t>
      </w:r>
      <w:proofErr w:type="spellEnd"/>
      <w:r w:rsidRPr="00D62233">
        <w:rPr>
          <w:rFonts w:ascii="Helvetica" w:hAnsi="Helvetica" w:cs="Helvetica"/>
          <w:b/>
          <w:sz w:val="22"/>
          <w:szCs w:val="22"/>
          <w:u w:val="single"/>
        </w:rPr>
        <w:t xml:space="preserve"> Xing Wu</w:t>
      </w:r>
      <w:r w:rsidR="00472752" w:rsidRPr="00D62233">
        <w:rPr>
          <w:rFonts w:ascii="Helvetica" w:hAnsi="Helvetica" w:cs="Helvetica"/>
          <w:sz w:val="22"/>
          <w:szCs w:val="22"/>
        </w:rPr>
        <w:t>:</w:t>
      </w:r>
      <w:r w:rsidRPr="00D62233">
        <w:rPr>
          <w:rFonts w:ascii="Helvetica" w:hAnsi="Helvetica" w:cs="Helvetica"/>
          <w:sz w:val="22"/>
          <w:szCs w:val="22"/>
        </w:rPr>
        <w:t xml:space="preserve"> </w:t>
      </w:r>
      <w:r w:rsidR="004071CD" w:rsidRPr="00D62233">
        <w:rPr>
          <w:rFonts w:ascii="Helvetica" w:hAnsi="Helvetica" w:cs="Helvetica"/>
          <w:sz w:val="22"/>
          <w:szCs w:val="22"/>
        </w:rPr>
        <w:t>The preclinical validation of the effectiveness of drugs by using PDX models will facilitate the anti-cancer treatment for liver cancer</w:t>
      </w:r>
      <w:r w:rsidR="00B45EC0" w:rsidRPr="00D62233">
        <w:rPr>
          <w:rFonts w:ascii="Helvetica" w:hAnsi="Helvetica" w:cs="Helvetica"/>
          <w:sz w:val="22"/>
          <w:szCs w:val="22"/>
        </w:rPr>
        <w:t xml:space="preserve"> </w:t>
      </w:r>
      <w:r w:rsidR="00B45EC0" w:rsidRPr="00D62233">
        <w:rPr>
          <w:rFonts w:ascii="Helvetica" w:hAnsi="Helvetica" w:cs="Helvetica"/>
          <w:b/>
          <w:sz w:val="22"/>
          <w:szCs w:val="22"/>
        </w:rPr>
        <w:t>[1]</w:t>
      </w:r>
      <w:r w:rsidR="00B45EC0" w:rsidRPr="00D62233">
        <w:rPr>
          <w:rFonts w:ascii="Helvetica" w:hAnsi="Helvetica" w:cs="Helvetica"/>
          <w:sz w:val="22"/>
          <w:szCs w:val="22"/>
        </w:rPr>
        <w:t>.</w:t>
      </w:r>
      <w:r w:rsidR="004071CD" w:rsidRPr="00D62233">
        <w:rPr>
          <w:rFonts w:ascii="Helvetica" w:hAnsi="Helvetica" w:cs="Helvetica"/>
          <w:sz w:val="22"/>
          <w:szCs w:val="22"/>
        </w:rPr>
        <w:t xml:space="preserve"> </w:t>
      </w:r>
    </w:p>
    <w:p w14:paraId="61F5A984" w14:textId="77777777" w:rsidR="00B45EC0" w:rsidRPr="00D62233" w:rsidRDefault="00B45EC0" w:rsidP="00B45EC0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D62233">
        <w:rPr>
          <w:rFonts w:ascii="Helvetica" w:hAnsi="Helvetica" w:cs="Helvetica"/>
          <w:sz w:val="22"/>
          <w:szCs w:val="22"/>
        </w:rPr>
        <w:t>INTERVIEW</w:t>
      </w:r>
    </w:p>
    <w:sectPr w:rsidR="00B45EC0" w:rsidRPr="00D62233" w:rsidSect="001E230F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40D78" w14:textId="77777777" w:rsidR="00DD4AE9" w:rsidRDefault="00DD4AE9">
      <w:r>
        <w:separator/>
      </w:r>
    </w:p>
  </w:endnote>
  <w:endnote w:type="continuationSeparator" w:id="0">
    <w:p w14:paraId="0EF4A384" w14:textId="77777777" w:rsidR="00DD4AE9" w:rsidRDefault="00DD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C62BDF" w14:textId="77777777" w:rsidR="005D4CA4" w:rsidRDefault="001606D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 w:rsidR="005D4CA4"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8DBCE4" w14:textId="77777777" w:rsidR="005D4CA4" w:rsidRDefault="005D4CA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34DE4" w14:textId="77777777" w:rsidR="005D4CA4" w:rsidRPr="00C70C90" w:rsidRDefault="005D4CA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="001606D6"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="001606D6"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D62233">
      <w:rPr>
        <w:rFonts w:ascii="Arial" w:hAnsi="Arial" w:cs="Arial"/>
        <w:noProof/>
        <w:color w:val="000000" w:themeColor="text1"/>
        <w:sz w:val="22"/>
        <w:szCs w:val="22"/>
      </w:rPr>
      <w:t>1</w:t>
    </w:r>
    <w:r w:rsidR="001606D6"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fldSimple w:instr=" NUMPAGES  \* Arabic  \* MERGEFORMAT ">
      <w:r w:rsidR="00D62233" w:rsidRPr="00D62233">
        <w:rPr>
          <w:rFonts w:ascii="Arial" w:hAnsi="Arial" w:cs="Arial"/>
          <w:noProof/>
          <w:color w:val="000000" w:themeColor="text1"/>
          <w:sz w:val="22"/>
          <w:szCs w:val="22"/>
        </w:rPr>
        <w:t>8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09379" w14:textId="77777777" w:rsidR="00DD4AE9" w:rsidRDefault="00DD4AE9">
      <w:r>
        <w:separator/>
      </w:r>
    </w:p>
  </w:footnote>
  <w:footnote w:type="continuationSeparator" w:id="0">
    <w:p w14:paraId="54C6B725" w14:textId="77777777" w:rsidR="00DD4AE9" w:rsidRDefault="00DD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74C1" w14:textId="77777777" w:rsidR="005D4CA4" w:rsidRPr="00B20E07" w:rsidRDefault="005D4CA4" w:rsidP="001E230F">
    <w:pPr>
      <w:pStyle w:val="Header"/>
      <w:jc w:val="center"/>
      <w:rPr>
        <w:rFonts w:ascii="Helvetica" w:hAnsi="Helvetica" w:cs="Arial"/>
        <w:b/>
        <w:color w:val="00B050"/>
        <w:sz w:val="28"/>
        <w:szCs w:val="28"/>
      </w:rPr>
    </w:pPr>
    <w:r w:rsidRPr="00B20E07">
      <w:rPr>
        <w:rFonts w:ascii="Helvetica" w:hAnsi="Helvetica" w:cs="Arial"/>
        <w:b/>
        <w:noProof/>
        <w:color w:val="00B050"/>
        <w:sz w:val="28"/>
        <w:szCs w:val="28"/>
      </w:rPr>
      <w:drawing>
        <wp:anchor distT="0" distB="0" distL="114300" distR="114300" simplePos="0" relativeHeight="251661312" behindDoc="0" locked="0" layoutInCell="1" allowOverlap="1" wp14:anchorId="3180167A" wp14:editId="19EB1838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20E07">
      <w:rPr>
        <w:rFonts w:ascii="Helvetica" w:hAnsi="Helvetica" w:cs="Arial"/>
        <w:b/>
        <w:color w:val="00B050"/>
        <w:sz w:val="28"/>
        <w:szCs w:val="28"/>
      </w:rPr>
      <w:t xml:space="preserve"> </w:t>
    </w:r>
    <w:r w:rsidR="00B20E07" w:rsidRPr="00B20E07">
      <w:rPr>
        <w:rFonts w:ascii="Helvetica" w:hAnsi="Helvetica" w:cs="Arial"/>
        <w:b/>
        <w:color w:val="00B050"/>
        <w:sz w:val="28"/>
        <w:szCs w:val="28"/>
      </w:rPr>
      <w:t>FINAL SCRIPT: APPROVED FOR FILMING</w:t>
    </w:r>
  </w:p>
  <w:p w14:paraId="3758FB7D" w14:textId="77777777" w:rsidR="005D4CA4" w:rsidRPr="006A6324" w:rsidRDefault="005D4CA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9998C8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A903D6"/>
    <w:multiLevelType w:val="hybridMultilevel"/>
    <w:tmpl w:val="E80EFBBE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043B"/>
    <w:rsid w:val="0000136C"/>
    <w:rsid w:val="00003C8B"/>
    <w:rsid w:val="000051DE"/>
    <w:rsid w:val="0001266D"/>
    <w:rsid w:val="00013862"/>
    <w:rsid w:val="00014B74"/>
    <w:rsid w:val="00022B81"/>
    <w:rsid w:val="00023E22"/>
    <w:rsid w:val="00025DE9"/>
    <w:rsid w:val="00030D9B"/>
    <w:rsid w:val="00031419"/>
    <w:rsid w:val="00040779"/>
    <w:rsid w:val="00043807"/>
    <w:rsid w:val="0004793E"/>
    <w:rsid w:val="00066463"/>
    <w:rsid w:val="00074929"/>
    <w:rsid w:val="000811DE"/>
    <w:rsid w:val="00083792"/>
    <w:rsid w:val="00090BAC"/>
    <w:rsid w:val="000B0A05"/>
    <w:rsid w:val="000B0B1A"/>
    <w:rsid w:val="000B3867"/>
    <w:rsid w:val="000B4E9A"/>
    <w:rsid w:val="000D065F"/>
    <w:rsid w:val="000D141A"/>
    <w:rsid w:val="000D17E8"/>
    <w:rsid w:val="000D18DD"/>
    <w:rsid w:val="000D2C59"/>
    <w:rsid w:val="000D35D9"/>
    <w:rsid w:val="000D6D7E"/>
    <w:rsid w:val="000E1399"/>
    <w:rsid w:val="000E7A80"/>
    <w:rsid w:val="000F1206"/>
    <w:rsid w:val="000F2974"/>
    <w:rsid w:val="000F445B"/>
    <w:rsid w:val="00106F46"/>
    <w:rsid w:val="001115D1"/>
    <w:rsid w:val="001176E3"/>
    <w:rsid w:val="00125924"/>
    <w:rsid w:val="00126973"/>
    <w:rsid w:val="00132A21"/>
    <w:rsid w:val="00151824"/>
    <w:rsid w:val="001606D6"/>
    <w:rsid w:val="00162D51"/>
    <w:rsid w:val="00177B33"/>
    <w:rsid w:val="00180CAA"/>
    <w:rsid w:val="001819E3"/>
    <w:rsid w:val="00184EF9"/>
    <w:rsid w:val="00186CB7"/>
    <w:rsid w:val="00191A77"/>
    <w:rsid w:val="00194229"/>
    <w:rsid w:val="001A5CBE"/>
    <w:rsid w:val="001A720B"/>
    <w:rsid w:val="001B0ABA"/>
    <w:rsid w:val="001B3024"/>
    <w:rsid w:val="001B5C46"/>
    <w:rsid w:val="001C05EB"/>
    <w:rsid w:val="001C3811"/>
    <w:rsid w:val="001C7BBC"/>
    <w:rsid w:val="001D16F1"/>
    <w:rsid w:val="001D4978"/>
    <w:rsid w:val="001E230F"/>
    <w:rsid w:val="001E4072"/>
    <w:rsid w:val="001E52A3"/>
    <w:rsid w:val="001F0890"/>
    <w:rsid w:val="001F7276"/>
    <w:rsid w:val="0020110D"/>
    <w:rsid w:val="0020227B"/>
    <w:rsid w:val="0022096E"/>
    <w:rsid w:val="00227073"/>
    <w:rsid w:val="0023181E"/>
    <w:rsid w:val="00237D1B"/>
    <w:rsid w:val="002467E9"/>
    <w:rsid w:val="00247BFF"/>
    <w:rsid w:val="00250AB9"/>
    <w:rsid w:val="0025310D"/>
    <w:rsid w:val="002544F1"/>
    <w:rsid w:val="002617AD"/>
    <w:rsid w:val="00265C44"/>
    <w:rsid w:val="00271B60"/>
    <w:rsid w:val="00277C90"/>
    <w:rsid w:val="00283E3E"/>
    <w:rsid w:val="00291549"/>
    <w:rsid w:val="002944EE"/>
    <w:rsid w:val="00297ED7"/>
    <w:rsid w:val="002A313C"/>
    <w:rsid w:val="002A7ECE"/>
    <w:rsid w:val="002B0D88"/>
    <w:rsid w:val="002B26D4"/>
    <w:rsid w:val="002B55D9"/>
    <w:rsid w:val="002C54DB"/>
    <w:rsid w:val="002D52A1"/>
    <w:rsid w:val="002E7521"/>
    <w:rsid w:val="002F1639"/>
    <w:rsid w:val="002F18E9"/>
    <w:rsid w:val="002F3829"/>
    <w:rsid w:val="003010AC"/>
    <w:rsid w:val="003036C1"/>
    <w:rsid w:val="00305187"/>
    <w:rsid w:val="0030618C"/>
    <w:rsid w:val="003138D4"/>
    <w:rsid w:val="0031547F"/>
    <w:rsid w:val="003176C4"/>
    <w:rsid w:val="00322C71"/>
    <w:rsid w:val="0032441F"/>
    <w:rsid w:val="00330F1B"/>
    <w:rsid w:val="00336C61"/>
    <w:rsid w:val="00342D7B"/>
    <w:rsid w:val="00343192"/>
    <w:rsid w:val="0034684D"/>
    <w:rsid w:val="00352F39"/>
    <w:rsid w:val="003641D2"/>
    <w:rsid w:val="00377194"/>
    <w:rsid w:val="0038512E"/>
    <w:rsid w:val="00385135"/>
    <w:rsid w:val="00395684"/>
    <w:rsid w:val="003A1109"/>
    <w:rsid w:val="003A49C2"/>
    <w:rsid w:val="003B543E"/>
    <w:rsid w:val="003B5E26"/>
    <w:rsid w:val="003C79B7"/>
    <w:rsid w:val="003D0847"/>
    <w:rsid w:val="003D5650"/>
    <w:rsid w:val="003E2BC9"/>
    <w:rsid w:val="00403CDE"/>
    <w:rsid w:val="004071CD"/>
    <w:rsid w:val="00414B4F"/>
    <w:rsid w:val="00424F9D"/>
    <w:rsid w:val="00440FFA"/>
    <w:rsid w:val="00450B27"/>
    <w:rsid w:val="00453116"/>
    <w:rsid w:val="00454DE2"/>
    <w:rsid w:val="00455510"/>
    <w:rsid w:val="00456A5D"/>
    <w:rsid w:val="00472752"/>
    <w:rsid w:val="0047306D"/>
    <w:rsid w:val="00482D4C"/>
    <w:rsid w:val="00485846"/>
    <w:rsid w:val="00485E2A"/>
    <w:rsid w:val="00496563"/>
    <w:rsid w:val="004A314A"/>
    <w:rsid w:val="004C1095"/>
    <w:rsid w:val="004C2DAD"/>
    <w:rsid w:val="004C4CFA"/>
    <w:rsid w:val="004E2BE1"/>
    <w:rsid w:val="004E35F1"/>
    <w:rsid w:val="004E3F8E"/>
    <w:rsid w:val="004F1A11"/>
    <w:rsid w:val="004F664D"/>
    <w:rsid w:val="00511F52"/>
    <w:rsid w:val="00513853"/>
    <w:rsid w:val="0051452D"/>
    <w:rsid w:val="00520E01"/>
    <w:rsid w:val="00530DD9"/>
    <w:rsid w:val="005320E4"/>
    <w:rsid w:val="005327EC"/>
    <w:rsid w:val="00536D89"/>
    <w:rsid w:val="00547754"/>
    <w:rsid w:val="00557116"/>
    <w:rsid w:val="0055763A"/>
    <w:rsid w:val="00565757"/>
    <w:rsid w:val="00580D38"/>
    <w:rsid w:val="0058226B"/>
    <w:rsid w:val="00582D38"/>
    <w:rsid w:val="005A09D8"/>
    <w:rsid w:val="005A1F5E"/>
    <w:rsid w:val="005A3F8F"/>
    <w:rsid w:val="005B6859"/>
    <w:rsid w:val="005C7790"/>
    <w:rsid w:val="005D4CA4"/>
    <w:rsid w:val="005D5428"/>
    <w:rsid w:val="005D783F"/>
    <w:rsid w:val="005E2B7E"/>
    <w:rsid w:val="005E7AB8"/>
    <w:rsid w:val="005F18A3"/>
    <w:rsid w:val="005F384F"/>
    <w:rsid w:val="006018F1"/>
    <w:rsid w:val="00607CC7"/>
    <w:rsid w:val="00617138"/>
    <w:rsid w:val="00620598"/>
    <w:rsid w:val="00624310"/>
    <w:rsid w:val="00632298"/>
    <w:rsid w:val="006346FE"/>
    <w:rsid w:val="00634941"/>
    <w:rsid w:val="006402D4"/>
    <w:rsid w:val="00641457"/>
    <w:rsid w:val="00645B93"/>
    <w:rsid w:val="00654735"/>
    <w:rsid w:val="006556DE"/>
    <w:rsid w:val="006617AB"/>
    <w:rsid w:val="006627DB"/>
    <w:rsid w:val="00664850"/>
    <w:rsid w:val="006801B1"/>
    <w:rsid w:val="00693197"/>
    <w:rsid w:val="0069665E"/>
    <w:rsid w:val="00697C8C"/>
    <w:rsid w:val="006A6324"/>
    <w:rsid w:val="006C08AE"/>
    <w:rsid w:val="006C0E87"/>
    <w:rsid w:val="006C7434"/>
    <w:rsid w:val="006D5834"/>
    <w:rsid w:val="00700B6D"/>
    <w:rsid w:val="0071294C"/>
    <w:rsid w:val="00724E3B"/>
    <w:rsid w:val="00724EDD"/>
    <w:rsid w:val="00733AC4"/>
    <w:rsid w:val="00740902"/>
    <w:rsid w:val="00745D4B"/>
    <w:rsid w:val="00746865"/>
    <w:rsid w:val="007548F3"/>
    <w:rsid w:val="007574EC"/>
    <w:rsid w:val="00762193"/>
    <w:rsid w:val="0077071A"/>
    <w:rsid w:val="00777388"/>
    <w:rsid w:val="00792049"/>
    <w:rsid w:val="007B11B9"/>
    <w:rsid w:val="007B3E0E"/>
    <w:rsid w:val="007D158A"/>
    <w:rsid w:val="007D1DDE"/>
    <w:rsid w:val="007D4222"/>
    <w:rsid w:val="007D46FF"/>
    <w:rsid w:val="007E7171"/>
    <w:rsid w:val="007E77AB"/>
    <w:rsid w:val="007F3E4F"/>
    <w:rsid w:val="0080292C"/>
    <w:rsid w:val="00804C75"/>
    <w:rsid w:val="00806B1B"/>
    <w:rsid w:val="00814CA2"/>
    <w:rsid w:val="00832FA5"/>
    <w:rsid w:val="008373A7"/>
    <w:rsid w:val="00842921"/>
    <w:rsid w:val="008467B5"/>
    <w:rsid w:val="0085176C"/>
    <w:rsid w:val="00851B3E"/>
    <w:rsid w:val="00854994"/>
    <w:rsid w:val="008621EC"/>
    <w:rsid w:val="00874002"/>
    <w:rsid w:val="0088113B"/>
    <w:rsid w:val="00882EF1"/>
    <w:rsid w:val="00892385"/>
    <w:rsid w:val="008A0177"/>
    <w:rsid w:val="008B5481"/>
    <w:rsid w:val="008C6038"/>
    <w:rsid w:val="008D2A6A"/>
    <w:rsid w:val="008D58EC"/>
    <w:rsid w:val="008E2C92"/>
    <w:rsid w:val="008E74F7"/>
    <w:rsid w:val="008F7754"/>
    <w:rsid w:val="0090293B"/>
    <w:rsid w:val="00903849"/>
    <w:rsid w:val="009212DD"/>
    <w:rsid w:val="009252CE"/>
    <w:rsid w:val="009301B8"/>
    <w:rsid w:val="00931D78"/>
    <w:rsid w:val="0093311A"/>
    <w:rsid w:val="00934F0D"/>
    <w:rsid w:val="0093730B"/>
    <w:rsid w:val="00941F06"/>
    <w:rsid w:val="00951A8E"/>
    <w:rsid w:val="00954870"/>
    <w:rsid w:val="009625B1"/>
    <w:rsid w:val="00962C22"/>
    <w:rsid w:val="009751F1"/>
    <w:rsid w:val="00985F44"/>
    <w:rsid w:val="009A01BC"/>
    <w:rsid w:val="009A0E7C"/>
    <w:rsid w:val="009A3CBD"/>
    <w:rsid w:val="009B2183"/>
    <w:rsid w:val="009B4EE3"/>
    <w:rsid w:val="009B5562"/>
    <w:rsid w:val="009C2062"/>
    <w:rsid w:val="009C66B1"/>
    <w:rsid w:val="009C7B9A"/>
    <w:rsid w:val="009D5303"/>
    <w:rsid w:val="009D76D7"/>
    <w:rsid w:val="009E7B30"/>
    <w:rsid w:val="009F356C"/>
    <w:rsid w:val="00A0535A"/>
    <w:rsid w:val="00A20DA8"/>
    <w:rsid w:val="00A218EC"/>
    <w:rsid w:val="00A310D7"/>
    <w:rsid w:val="00A3138F"/>
    <w:rsid w:val="00A32437"/>
    <w:rsid w:val="00A5109B"/>
    <w:rsid w:val="00A57124"/>
    <w:rsid w:val="00A60320"/>
    <w:rsid w:val="00A70550"/>
    <w:rsid w:val="00A74001"/>
    <w:rsid w:val="00A77C5C"/>
    <w:rsid w:val="00A77CF6"/>
    <w:rsid w:val="00A91283"/>
    <w:rsid w:val="00AA132F"/>
    <w:rsid w:val="00AA59E8"/>
    <w:rsid w:val="00AB2980"/>
    <w:rsid w:val="00AC43BC"/>
    <w:rsid w:val="00AC63FC"/>
    <w:rsid w:val="00AD67FB"/>
    <w:rsid w:val="00AE0D47"/>
    <w:rsid w:val="00AE11E8"/>
    <w:rsid w:val="00B13941"/>
    <w:rsid w:val="00B2025D"/>
    <w:rsid w:val="00B20E07"/>
    <w:rsid w:val="00B340A8"/>
    <w:rsid w:val="00B40E12"/>
    <w:rsid w:val="00B435B8"/>
    <w:rsid w:val="00B4499C"/>
    <w:rsid w:val="00B45EC0"/>
    <w:rsid w:val="00B60EA3"/>
    <w:rsid w:val="00B653B7"/>
    <w:rsid w:val="00B66A14"/>
    <w:rsid w:val="00B7250F"/>
    <w:rsid w:val="00B80983"/>
    <w:rsid w:val="00B96A06"/>
    <w:rsid w:val="00BC6DA7"/>
    <w:rsid w:val="00BE051D"/>
    <w:rsid w:val="00BF76AC"/>
    <w:rsid w:val="00C04049"/>
    <w:rsid w:val="00C05C3F"/>
    <w:rsid w:val="00C232BB"/>
    <w:rsid w:val="00C400A5"/>
    <w:rsid w:val="00C442BC"/>
    <w:rsid w:val="00C5745B"/>
    <w:rsid w:val="00C602B2"/>
    <w:rsid w:val="00C70C90"/>
    <w:rsid w:val="00C7374B"/>
    <w:rsid w:val="00C73936"/>
    <w:rsid w:val="00C80931"/>
    <w:rsid w:val="00C8109F"/>
    <w:rsid w:val="00C836F3"/>
    <w:rsid w:val="00C91F34"/>
    <w:rsid w:val="00C97B11"/>
    <w:rsid w:val="00CA0689"/>
    <w:rsid w:val="00CB039A"/>
    <w:rsid w:val="00CC0C58"/>
    <w:rsid w:val="00CC29BF"/>
    <w:rsid w:val="00CD515D"/>
    <w:rsid w:val="00CD7F92"/>
    <w:rsid w:val="00CE10F2"/>
    <w:rsid w:val="00CF22F6"/>
    <w:rsid w:val="00CF5094"/>
    <w:rsid w:val="00CF6830"/>
    <w:rsid w:val="00D00EF4"/>
    <w:rsid w:val="00D10BFA"/>
    <w:rsid w:val="00D10F00"/>
    <w:rsid w:val="00D11D69"/>
    <w:rsid w:val="00D150D8"/>
    <w:rsid w:val="00D1641D"/>
    <w:rsid w:val="00D17B7A"/>
    <w:rsid w:val="00D258CC"/>
    <w:rsid w:val="00D300CE"/>
    <w:rsid w:val="00D37516"/>
    <w:rsid w:val="00D54096"/>
    <w:rsid w:val="00D62233"/>
    <w:rsid w:val="00DA117F"/>
    <w:rsid w:val="00DA17FB"/>
    <w:rsid w:val="00DB2169"/>
    <w:rsid w:val="00DB7EBA"/>
    <w:rsid w:val="00DC058D"/>
    <w:rsid w:val="00DC1E10"/>
    <w:rsid w:val="00DC6007"/>
    <w:rsid w:val="00DC6640"/>
    <w:rsid w:val="00DC7C84"/>
    <w:rsid w:val="00DC7D3A"/>
    <w:rsid w:val="00DD19A3"/>
    <w:rsid w:val="00DD2CF9"/>
    <w:rsid w:val="00DD4AE9"/>
    <w:rsid w:val="00DE1B45"/>
    <w:rsid w:val="00DE2882"/>
    <w:rsid w:val="00DE46DB"/>
    <w:rsid w:val="00DE66F3"/>
    <w:rsid w:val="00DF0549"/>
    <w:rsid w:val="00DF78B3"/>
    <w:rsid w:val="00E019C9"/>
    <w:rsid w:val="00E01C8C"/>
    <w:rsid w:val="00E1712C"/>
    <w:rsid w:val="00E24673"/>
    <w:rsid w:val="00E24898"/>
    <w:rsid w:val="00E355EE"/>
    <w:rsid w:val="00E415B8"/>
    <w:rsid w:val="00E47C10"/>
    <w:rsid w:val="00E5759F"/>
    <w:rsid w:val="00E601CA"/>
    <w:rsid w:val="00E71304"/>
    <w:rsid w:val="00E76D3D"/>
    <w:rsid w:val="00E8076C"/>
    <w:rsid w:val="00E83286"/>
    <w:rsid w:val="00E95034"/>
    <w:rsid w:val="00EA20E5"/>
    <w:rsid w:val="00EA2756"/>
    <w:rsid w:val="00EA4B94"/>
    <w:rsid w:val="00EA60D4"/>
    <w:rsid w:val="00EB72DC"/>
    <w:rsid w:val="00EC29DF"/>
    <w:rsid w:val="00EE1E2F"/>
    <w:rsid w:val="00EE4460"/>
    <w:rsid w:val="00EF11EF"/>
    <w:rsid w:val="00EF4E2B"/>
    <w:rsid w:val="00F0293A"/>
    <w:rsid w:val="00F04E9E"/>
    <w:rsid w:val="00F10FAD"/>
    <w:rsid w:val="00F146E3"/>
    <w:rsid w:val="00F15D98"/>
    <w:rsid w:val="00F160C2"/>
    <w:rsid w:val="00F2220C"/>
    <w:rsid w:val="00F22F5E"/>
    <w:rsid w:val="00F35094"/>
    <w:rsid w:val="00F56A75"/>
    <w:rsid w:val="00F60B45"/>
    <w:rsid w:val="00F64FB6"/>
    <w:rsid w:val="00F72923"/>
    <w:rsid w:val="00F8651D"/>
    <w:rsid w:val="00F95E8D"/>
    <w:rsid w:val="00FA1A9D"/>
    <w:rsid w:val="00FA214E"/>
    <w:rsid w:val="00FA7A79"/>
    <w:rsid w:val="00FA7D51"/>
    <w:rsid w:val="00FB00B7"/>
    <w:rsid w:val="00FD1497"/>
    <w:rsid w:val="00FE059A"/>
    <w:rsid w:val="00FE2DCD"/>
    <w:rsid w:val="00FE34C8"/>
    <w:rsid w:val="00FE36C7"/>
    <w:rsid w:val="00FE5C5B"/>
    <w:rsid w:val="00FF502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9E39A7"/>
  <w15:docId w15:val="{04376EAF-C72C-4D4A-8C53-9B623B13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43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qFormat/>
    <w:rsid w:val="007D158A"/>
    <w:pPr>
      <w:keepNext/>
      <w:outlineLvl w:val="0"/>
    </w:pPr>
    <w:rPr>
      <w:rFonts w:ascii="Times" w:eastAsia="SimSun" w:hAnsi="Times"/>
      <w:b/>
      <w:sz w:val="32"/>
      <w:szCs w:val="20"/>
    </w:rPr>
  </w:style>
  <w:style w:type="paragraph" w:styleId="Heading2">
    <w:name w:val="heading 2"/>
    <w:basedOn w:val="Normal"/>
    <w:next w:val="Normal"/>
    <w:qFormat/>
    <w:rsid w:val="007D158A"/>
    <w:pPr>
      <w:keepNext/>
      <w:outlineLvl w:val="1"/>
    </w:pPr>
    <w:rPr>
      <w:rFonts w:ascii="Times" w:eastAsia="SimSun" w:hAnsi="Times"/>
      <w:sz w:val="32"/>
      <w:szCs w:val="20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D158A"/>
    <w:rPr>
      <w:rFonts w:ascii="Times" w:eastAsia="SimSun" w:hAnsi="Times"/>
      <w:i/>
      <w:szCs w:val="20"/>
    </w:rPr>
  </w:style>
  <w:style w:type="paragraph" w:styleId="BodyTextIndent">
    <w:name w:val="Body Text Indent"/>
    <w:basedOn w:val="Normal"/>
    <w:rsid w:val="007D158A"/>
    <w:pPr>
      <w:ind w:left="360"/>
      <w:jc w:val="both"/>
    </w:pPr>
    <w:rPr>
      <w:rFonts w:eastAsia="SimSun"/>
      <w:szCs w:val="20"/>
    </w:rPr>
  </w:style>
  <w:style w:type="paragraph" w:styleId="BodyTextIndent2">
    <w:name w:val="Body Text Indent 2"/>
    <w:basedOn w:val="Normal"/>
    <w:rsid w:val="007D158A"/>
    <w:pPr>
      <w:ind w:left="720"/>
      <w:jc w:val="both"/>
    </w:pPr>
    <w:rPr>
      <w:rFonts w:eastAsia="SimSun"/>
      <w:szCs w:val="20"/>
    </w:rPr>
  </w:style>
  <w:style w:type="paragraph" w:styleId="Header">
    <w:name w:val="header"/>
    <w:basedOn w:val="Normal"/>
    <w:rsid w:val="007D158A"/>
    <w:pPr>
      <w:tabs>
        <w:tab w:val="center" w:pos="4320"/>
        <w:tab w:val="right" w:pos="8640"/>
      </w:tabs>
    </w:pPr>
    <w:rPr>
      <w:rFonts w:ascii="Times" w:eastAsia="SimSun" w:hAnsi="Times"/>
      <w:szCs w:val="20"/>
    </w:rPr>
  </w:style>
  <w:style w:type="paragraph" w:styleId="BodyText2">
    <w:name w:val="Body Text 2"/>
    <w:basedOn w:val="Normal"/>
    <w:rsid w:val="007D158A"/>
    <w:rPr>
      <w:rFonts w:ascii="Times" w:eastAsia="SimSun" w:hAnsi="Times"/>
      <w:sz w:val="32"/>
      <w:szCs w:val="20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rFonts w:ascii="Times" w:eastAsia="SimSun" w:hAnsi="Times"/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rFonts w:ascii="Times" w:eastAsia="SimSun" w:hAnsi="Times"/>
      <w:szCs w:val="20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eastAsia="SimSun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eastAsia="SimSun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rFonts w:ascii="Times" w:eastAsia="SimSun" w:hAnsi="Times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  <w:rPr>
      <w:rFonts w:ascii="Times" w:eastAsia="SimSun" w:hAnsi="Times"/>
      <w:szCs w:val="20"/>
    </w:r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rsid w:val="006322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165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91098-7512-4347-9449-3A4B4C456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10150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Maja Fiket</cp:lastModifiedBy>
  <cp:revision>4</cp:revision>
  <dcterms:created xsi:type="dcterms:W3CDTF">2019-02-27T02:26:00Z</dcterms:created>
  <dcterms:modified xsi:type="dcterms:W3CDTF">2019-05-20T19:21:00Z</dcterms:modified>
</cp:coreProperties>
</file>