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E2E7A"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Dear Dr. Lee,</w:t>
      </w:r>
    </w:p>
    <w:p w14:paraId="6479F8F0" w14:textId="77777777" w:rsidR="00EF5FC6" w:rsidRPr="00F2037A" w:rsidRDefault="00EF5FC6" w:rsidP="00EF5FC6">
      <w:pPr>
        <w:rPr>
          <w:rFonts w:ascii="Times New Roman" w:hAnsi="Times New Roman" w:cs="Times New Roman"/>
        </w:rPr>
      </w:pPr>
    </w:p>
    <w:p w14:paraId="3650061A"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Your manuscript, JoVE59078R1 "Two-vessel occlusion mouse model of cerebral ischemia–reperfusion,"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p>
    <w:p w14:paraId="3706D10A" w14:textId="77777777" w:rsidR="00EF5FC6" w:rsidRPr="00F2037A" w:rsidRDefault="00EF5FC6" w:rsidP="00EF5FC6">
      <w:pPr>
        <w:rPr>
          <w:rFonts w:ascii="Times New Roman" w:hAnsi="Times New Roman" w:cs="Times New Roman"/>
        </w:rPr>
      </w:pPr>
    </w:p>
    <w:p w14:paraId="1B8E2BF3"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After revising and uploading your submission, please also upload a separate rebuttal document that addresses each of the editorial and peer review comments individually. Please submit each figure as a vector image file to ensure high resolution throughout production: (.svg, .eps, .ai). If submitting as a .tif or .psd, please ensure that the image is 1920 x 1080 pixels or 300 dpi.</w:t>
      </w:r>
    </w:p>
    <w:p w14:paraId="3838CF69" w14:textId="77777777" w:rsidR="00EF5FC6" w:rsidRPr="00F2037A" w:rsidRDefault="00EF5FC6" w:rsidP="00EF5FC6">
      <w:pPr>
        <w:rPr>
          <w:rFonts w:ascii="Times New Roman" w:hAnsi="Times New Roman" w:cs="Times New Roman"/>
        </w:rPr>
      </w:pPr>
    </w:p>
    <w:p w14:paraId="7679C994"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Your revision is due by Nov 30, 2018.</w:t>
      </w:r>
    </w:p>
    <w:p w14:paraId="39373C2F" w14:textId="77777777" w:rsidR="00EF5FC6" w:rsidRPr="00F2037A" w:rsidRDefault="00EF5FC6" w:rsidP="00EF5FC6">
      <w:pPr>
        <w:rPr>
          <w:rFonts w:ascii="Times New Roman" w:hAnsi="Times New Roman" w:cs="Times New Roman"/>
        </w:rPr>
      </w:pPr>
    </w:p>
    <w:p w14:paraId="170CB603"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To submit a revision, go to the JoVE submission site and log in as an author. You will find your submission under the heading "Submission Needing Revision".</w:t>
      </w:r>
    </w:p>
    <w:p w14:paraId="5DAF49E2" w14:textId="77777777" w:rsidR="00EF5FC6" w:rsidRPr="00F2037A" w:rsidRDefault="00EF5FC6" w:rsidP="00EF5FC6">
      <w:pPr>
        <w:rPr>
          <w:rFonts w:ascii="Times New Roman" w:hAnsi="Times New Roman" w:cs="Times New Roman"/>
        </w:rPr>
      </w:pPr>
    </w:p>
    <w:p w14:paraId="28B2572B"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Best,</w:t>
      </w:r>
    </w:p>
    <w:p w14:paraId="5CC6CDF5" w14:textId="77777777" w:rsidR="00EF5FC6" w:rsidRPr="00F2037A" w:rsidRDefault="00EF5FC6" w:rsidP="00EF5FC6">
      <w:pPr>
        <w:rPr>
          <w:rFonts w:ascii="Times New Roman" w:hAnsi="Times New Roman" w:cs="Times New Roman"/>
        </w:rPr>
      </w:pPr>
    </w:p>
    <w:p w14:paraId="51D818D4"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Bing Wu, Ph.D.</w:t>
      </w:r>
    </w:p>
    <w:p w14:paraId="6A3D5B46"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Review Editor</w:t>
      </w:r>
    </w:p>
    <w:p w14:paraId="4EE3799A"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JoVE</w:t>
      </w:r>
    </w:p>
    <w:p w14:paraId="07BCD560" w14:textId="77777777" w:rsidR="00EF5FC6" w:rsidRPr="00F2037A" w:rsidRDefault="00EF5FC6" w:rsidP="00EF5FC6">
      <w:pPr>
        <w:rPr>
          <w:rFonts w:ascii="Times New Roman" w:hAnsi="Times New Roman" w:cs="Times New Roman"/>
        </w:rPr>
      </w:pPr>
    </w:p>
    <w:p w14:paraId="725281D7" w14:textId="77777777" w:rsidR="00EF5FC6" w:rsidRPr="00F2037A" w:rsidRDefault="00EF5FC6" w:rsidP="00EF5FC6">
      <w:pPr>
        <w:rPr>
          <w:rFonts w:ascii="Times New Roman" w:hAnsi="Times New Roman" w:cs="Times New Roman"/>
        </w:rPr>
      </w:pPr>
    </w:p>
    <w:p w14:paraId="624BF743"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Editorial comments:</w:t>
      </w:r>
    </w:p>
    <w:p w14:paraId="17599D62"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The manuscript has been modified and the updated manuscript, 59078_R1.docx, is attached and located in your Editorial Manager account. Please use the updated version to make your revisions.</w:t>
      </w:r>
    </w:p>
    <w:p w14:paraId="63F77C7C"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 xml:space="preserve"> </w:t>
      </w:r>
    </w:p>
    <w:p w14:paraId="286F909E" w14:textId="77777777" w:rsidR="00EF5FC6" w:rsidRPr="005804C5" w:rsidRDefault="00EF5FC6" w:rsidP="00EF5FC6">
      <w:pPr>
        <w:rPr>
          <w:rFonts w:ascii="Times New Roman" w:hAnsi="Times New Roman" w:cs="Times New Roman"/>
          <w:b/>
        </w:rPr>
      </w:pPr>
      <w:r w:rsidRPr="005804C5">
        <w:rPr>
          <w:rFonts w:ascii="Times New Roman" w:hAnsi="Times New Roman" w:cs="Times New Roman"/>
          <w:b/>
        </w:rPr>
        <w:t>1. Please take this opportunity to thoroughly proofread the manuscript to ensure that there are no spelling or grammar issues.</w:t>
      </w:r>
    </w:p>
    <w:p w14:paraId="5B0BC2A1" w14:textId="77777777" w:rsidR="00020BC6" w:rsidRDefault="00020BC6" w:rsidP="00020BC6">
      <w:pPr>
        <w:rPr>
          <w:rFonts w:ascii="Times New Roman" w:hAnsi="Times New Roman" w:cs="Times New Roman"/>
          <w:u w:val="single"/>
        </w:rPr>
      </w:pPr>
      <w:r w:rsidRPr="00907D44">
        <w:rPr>
          <w:rFonts w:ascii="Times New Roman" w:hAnsi="Times New Roman" w:cs="Times New Roman" w:hint="eastAsia"/>
          <w:u w:val="single"/>
        </w:rPr>
        <w:t>Reply</w:t>
      </w:r>
    </w:p>
    <w:p w14:paraId="6D369465" w14:textId="4E49D728" w:rsidR="00020BC6" w:rsidRPr="00907D44" w:rsidRDefault="00020BC6" w:rsidP="00020BC6">
      <w:pPr>
        <w:rPr>
          <w:rFonts w:ascii="Times New Roman" w:hAnsi="Times New Roman" w:cs="Times New Roman"/>
        </w:rPr>
      </w:pPr>
      <w:r w:rsidRPr="005C0FF5">
        <w:rPr>
          <w:rFonts w:ascii="Times New Roman" w:hAnsi="Times New Roman" w:cs="Times New Roman"/>
          <w:highlight w:val="yellow"/>
        </w:rPr>
        <w:t xml:space="preserve">The </w:t>
      </w:r>
      <w:r w:rsidR="00E566E7" w:rsidRPr="005C0FF5">
        <w:rPr>
          <w:rFonts w:ascii="Times New Roman" w:hAnsi="Times New Roman" w:cs="Times New Roman"/>
          <w:highlight w:val="yellow"/>
        </w:rPr>
        <w:t>manuscript</w:t>
      </w:r>
      <w:r w:rsidRPr="005C0FF5">
        <w:rPr>
          <w:rFonts w:ascii="Times New Roman" w:hAnsi="Times New Roman" w:cs="Times New Roman"/>
          <w:highlight w:val="yellow"/>
        </w:rPr>
        <w:t xml:space="preserve"> </w:t>
      </w:r>
      <w:r w:rsidR="00FF32D6">
        <w:rPr>
          <w:rFonts w:ascii="Times New Roman" w:hAnsi="Times New Roman" w:cs="Times New Roman"/>
          <w:highlight w:val="yellow"/>
        </w:rPr>
        <w:t>has been</w:t>
      </w:r>
      <w:r w:rsidRPr="005C0FF5">
        <w:rPr>
          <w:rFonts w:ascii="Times New Roman" w:hAnsi="Times New Roman" w:cs="Times New Roman" w:hint="eastAsia"/>
          <w:highlight w:val="yellow"/>
        </w:rPr>
        <w:t xml:space="preserve"> thoroughly proofread.</w:t>
      </w:r>
    </w:p>
    <w:p w14:paraId="61E7D4D6" w14:textId="77777777" w:rsidR="00F2037A" w:rsidRPr="00020BC6" w:rsidRDefault="00F2037A" w:rsidP="00EF5FC6">
      <w:pPr>
        <w:rPr>
          <w:rFonts w:ascii="Times New Roman" w:hAnsi="Times New Roman" w:cs="Times New Roman"/>
        </w:rPr>
      </w:pPr>
    </w:p>
    <w:p w14:paraId="15DCF02F" w14:textId="77777777" w:rsidR="00EF5FC6" w:rsidRPr="005804C5" w:rsidRDefault="00EF5FC6" w:rsidP="00EF5FC6">
      <w:pPr>
        <w:rPr>
          <w:rFonts w:ascii="Times New Roman" w:hAnsi="Times New Roman" w:cs="Times New Roman"/>
          <w:b/>
        </w:rPr>
      </w:pPr>
      <w:r w:rsidRPr="005804C5">
        <w:rPr>
          <w:rFonts w:ascii="Times New Roman" w:hAnsi="Times New Roman" w:cs="Times New Roman"/>
          <w:b/>
        </w:rPr>
        <w:t>2. Please specify the use of vet ointment on eyes to prevent dryness while under anesthesia.</w:t>
      </w:r>
    </w:p>
    <w:p w14:paraId="57F6F7C4" w14:textId="77777777" w:rsidR="00F2037A" w:rsidRDefault="00907D44" w:rsidP="00EF5FC6">
      <w:pPr>
        <w:rPr>
          <w:rFonts w:ascii="Times New Roman" w:hAnsi="Times New Roman" w:cs="Times New Roman"/>
          <w:u w:val="single"/>
        </w:rPr>
      </w:pPr>
      <w:r w:rsidRPr="00907D44">
        <w:rPr>
          <w:rFonts w:ascii="Times New Roman" w:hAnsi="Times New Roman" w:cs="Times New Roman" w:hint="eastAsia"/>
          <w:u w:val="single"/>
        </w:rPr>
        <w:lastRenderedPageBreak/>
        <w:t>Reply</w:t>
      </w:r>
    </w:p>
    <w:p w14:paraId="388BF8FD" w14:textId="2056C518" w:rsidR="00907D44" w:rsidRDefault="00907D44" w:rsidP="00EF5FC6">
      <w:pPr>
        <w:rPr>
          <w:rFonts w:ascii="Times New Roman" w:hAnsi="Times New Roman" w:cs="Times New Roman"/>
        </w:rPr>
      </w:pPr>
      <w:r w:rsidRPr="005C0FF5">
        <w:rPr>
          <w:rFonts w:ascii="Times New Roman" w:hAnsi="Times New Roman" w:cs="Times New Roman"/>
          <w:highlight w:val="yellow"/>
        </w:rPr>
        <w:t xml:space="preserve">The text </w:t>
      </w:r>
      <w:r w:rsidR="0056081C">
        <w:rPr>
          <w:rFonts w:ascii="Times New Roman" w:hAnsi="Times New Roman" w:cs="Times New Roman"/>
          <w:highlight w:val="yellow"/>
        </w:rPr>
        <w:t>has been</w:t>
      </w:r>
      <w:r w:rsidRPr="005C0FF5">
        <w:rPr>
          <w:rFonts w:ascii="Times New Roman" w:hAnsi="Times New Roman" w:cs="Times New Roman"/>
          <w:highlight w:val="yellow"/>
        </w:rPr>
        <w:t xml:space="preserve"> revised</w:t>
      </w:r>
      <w:r w:rsidR="00E566E7" w:rsidRPr="005C0FF5">
        <w:rPr>
          <w:rFonts w:ascii="Times New Roman" w:hAnsi="Times New Roman" w:cs="Times New Roman"/>
          <w:highlight w:val="yellow"/>
        </w:rPr>
        <w:t xml:space="preserve"> in </w:t>
      </w:r>
      <w:r w:rsidR="00213B93">
        <w:rPr>
          <w:rFonts w:ascii="Times New Roman" w:hAnsi="Times New Roman" w:cs="Times New Roman"/>
          <w:highlight w:val="yellow"/>
        </w:rPr>
        <w:t>P</w:t>
      </w:r>
      <w:r w:rsidR="00E566E7" w:rsidRPr="005C0FF5">
        <w:rPr>
          <w:rFonts w:ascii="Times New Roman" w:hAnsi="Times New Roman" w:cs="Times New Roman"/>
          <w:highlight w:val="yellow"/>
        </w:rPr>
        <w:t>rotocol 1.4</w:t>
      </w:r>
      <w:r w:rsidR="00DE1C54" w:rsidRPr="005C0FF5">
        <w:rPr>
          <w:rFonts w:ascii="Times New Roman" w:hAnsi="Times New Roman" w:cs="Times New Roman"/>
          <w:highlight w:val="yellow"/>
        </w:rPr>
        <w:t xml:space="preserve"> (line 109</w:t>
      </w:r>
      <w:r w:rsidR="00CC644C" w:rsidRPr="005C0FF5">
        <w:rPr>
          <w:rFonts w:ascii="Times New Roman" w:hAnsi="Times New Roman" w:cs="Times New Roman"/>
          <w:highlight w:val="yellow"/>
        </w:rPr>
        <w:t>)</w:t>
      </w:r>
      <w:r w:rsidRPr="005C0FF5">
        <w:rPr>
          <w:rFonts w:ascii="Times New Roman" w:hAnsi="Times New Roman" w:cs="Times New Roman"/>
          <w:highlight w:val="yellow"/>
        </w:rPr>
        <w:t>.</w:t>
      </w:r>
    </w:p>
    <w:p w14:paraId="6CDBD321" w14:textId="77777777" w:rsidR="00020BC6" w:rsidRPr="00907D44" w:rsidRDefault="00020BC6" w:rsidP="00EF5FC6">
      <w:pPr>
        <w:rPr>
          <w:rFonts w:ascii="Times New Roman" w:hAnsi="Times New Roman" w:cs="Times New Roman"/>
        </w:rPr>
      </w:pPr>
    </w:p>
    <w:p w14:paraId="483F954B" w14:textId="77777777" w:rsidR="00EF5FC6" w:rsidRPr="005804C5" w:rsidRDefault="00EF5FC6" w:rsidP="00EF5FC6">
      <w:pPr>
        <w:rPr>
          <w:rFonts w:ascii="Times New Roman" w:hAnsi="Times New Roman" w:cs="Times New Roman"/>
          <w:b/>
        </w:rPr>
      </w:pPr>
      <w:r w:rsidRPr="005804C5">
        <w:rPr>
          <w:rFonts w:ascii="Times New Roman" w:hAnsi="Times New Roman" w:cs="Times New Roman"/>
          <w:b/>
        </w:rPr>
        <w:t>3. For survival strategies, discuss post-surgical treatment of animal, including recovery conditions and treatment for post-surgical pain.</w:t>
      </w:r>
    </w:p>
    <w:p w14:paraId="4A4F4546" w14:textId="77777777" w:rsidR="00907D44" w:rsidRDefault="00907D44" w:rsidP="00907D44">
      <w:pPr>
        <w:rPr>
          <w:rFonts w:ascii="Times New Roman" w:hAnsi="Times New Roman" w:cs="Times New Roman"/>
          <w:u w:val="single"/>
        </w:rPr>
      </w:pPr>
      <w:r w:rsidRPr="00907D44">
        <w:rPr>
          <w:rFonts w:ascii="Times New Roman" w:hAnsi="Times New Roman" w:cs="Times New Roman" w:hint="eastAsia"/>
          <w:u w:val="single"/>
        </w:rPr>
        <w:t>Reply</w:t>
      </w:r>
    </w:p>
    <w:p w14:paraId="5E215EE7" w14:textId="74F3A5F0" w:rsidR="00907D44" w:rsidRDefault="00876E34" w:rsidP="00EF5FC6">
      <w:pPr>
        <w:rPr>
          <w:rFonts w:ascii="Times New Roman" w:hAnsi="Times New Roman" w:cs="Times New Roman"/>
        </w:rPr>
      </w:pPr>
      <w:r w:rsidRPr="005C0FF5">
        <w:rPr>
          <w:rFonts w:ascii="Times New Roman" w:hAnsi="Times New Roman" w:cs="Times New Roman"/>
          <w:highlight w:val="yellow"/>
        </w:rPr>
        <w:t xml:space="preserve">Protocol 1.23 </w:t>
      </w:r>
      <w:r w:rsidR="00213B93">
        <w:rPr>
          <w:rFonts w:ascii="Times New Roman" w:hAnsi="Times New Roman" w:cs="Times New Roman"/>
          <w:highlight w:val="yellow"/>
        </w:rPr>
        <w:t xml:space="preserve">contains </w:t>
      </w:r>
      <w:r w:rsidRPr="005C0FF5">
        <w:rPr>
          <w:rFonts w:ascii="Times New Roman" w:hAnsi="Times New Roman" w:cs="Times New Roman"/>
          <w:highlight w:val="yellow"/>
        </w:rPr>
        <w:t xml:space="preserve">the description </w:t>
      </w:r>
      <w:r w:rsidR="00213B93">
        <w:rPr>
          <w:rFonts w:ascii="Times New Roman" w:hAnsi="Times New Roman" w:cs="Times New Roman"/>
          <w:highlight w:val="yellow"/>
        </w:rPr>
        <w:t>of the</w:t>
      </w:r>
      <w:r w:rsidRPr="005C0FF5">
        <w:rPr>
          <w:rFonts w:ascii="Times New Roman" w:hAnsi="Times New Roman" w:cs="Times New Roman"/>
          <w:highlight w:val="yellow"/>
        </w:rPr>
        <w:t xml:space="preserve"> recovery condition. Protocol 1.22 </w:t>
      </w:r>
      <w:r w:rsidR="00213B93">
        <w:rPr>
          <w:rFonts w:ascii="Times New Roman" w:hAnsi="Times New Roman" w:cs="Times New Roman"/>
          <w:highlight w:val="yellow"/>
        </w:rPr>
        <w:t>contains</w:t>
      </w:r>
      <w:r w:rsidRPr="005C0FF5">
        <w:rPr>
          <w:rFonts w:ascii="Times New Roman" w:hAnsi="Times New Roman" w:cs="Times New Roman"/>
          <w:highlight w:val="yellow"/>
        </w:rPr>
        <w:t xml:space="preserve"> the description </w:t>
      </w:r>
      <w:r w:rsidR="00213B93">
        <w:rPr>
          <w:rFonts w:ascii="Times New Roman" w:hAnsi="Times New Roman" w:cs="Times New Roman"/>
          <w:highlight w:val="yellow"/>
        </w:rPr>
        <w:t xml:space="preserve">of </w:t>
      </w:r>
      <w:r w:rsidRPr="005C0FF5">
        <w:rPr>
          <w:rFonts w:ascii="Times New Roman" w:hAnsi="Times New Roman" w:cs="Times New Roman"/>
          <w:highlight w:val="yellow"/>
        </w:rPr>
        <w:t>postsurgical pain control.</w:t>
      </w:r>
      <w:r>
        <w:rPr>
          <w:rFonts w:ascii="Times New Roman" w:hAnsi="Times New Roman" w:cs="Times New Roman"/>
        </w:rPr>
        <w:t xml:space="preserve"> </w:t>
      </w:r>
    </w:p>
    <w:p w14:paraId="4142A0E7" w14:textId="77777777" w:rsidR="00876E34" w:rsidRPr="00F2037A" w:rsidRDefault="00876E34" w:rsidP="00EF5FC6">
      <w:pPr>
        <w:rPr>
          <w:rFonts w:ascii="Times New Roman" w:hAnsi="Times New Roman" w:cs="Times New Roman"/>
        </w:rPr>
      </w:pPr>
    </w:p>
    <w:p w14:paraId="3423A7B8" w14:textId="77777777" w:rsidR="00EF5FC6" w:rsidRPr="005804C5" w:rsidRDefault="00EF5FC6" w:rsidP="00EF5FC6">
      <w:pPr>
        <w:rPr>
          <w:rFonts w:ascii="Times New Roman" w:hAnsi="Times New Roman" w:cs="Times New Roman"/>
          <w:b/>
        </w:rPr>
      </w:pPr>
      <w:r w:rsidRPr="005804C5">
        <w:rPr>
          <w:rFonts w:ascii="Times New Roman" w:hAnsi="Times New Roman" w:cs="Times New Roman"/>
          <w:b/>
        </w:rPr>
        <w:t>4. Discuss maintenance of sterile conditions during survival surgery.</w:t>
      </w:r>
    </w:p>
    <w:p w14:paraId="56E6039A" w14:textId="77777777" w:rsidR="001208B2" w:rsidRDefault="001208B2" w:rsidP="001208B2">
      <w:pPr>
        <w:rPr>
          <w:rFonts w:ascii="Times New Roman" w:hAnsi="Times New Roman" w:cs="Times New Roman"/>
          <w:u w:val="single"/>
        </w:rPr>
      </w:pPr>
      <w:r w:rsidRPr="00907D44">
        <w:rPr>
          <w:rFonts w:ascii="Times New Roman" w:hAnsi="Times New Roman" w:cs="Times New Roman" w:hint="eastAsia"/>
          <w:u w:val="single"/>
        </w:rPr>
        <w:t>Reply</w:t>
      </w:r>
    </w:p>
    <w:p w14:paraId="512508E8" w14:textId="4231CE51" w:rsidR="00F2037A" w:rsidRPr="006A6A99" w:rsidRDefault="00DE1C54" w:rsidP="006A6A99">
      <w:pPr>
        <w:rPr>
          <w:rFonts w:ascii="Times New Roman" w:hAnsi="Times New Roman" w:cs="Times New Roman"/>
        </w:rPr>
      </w:pPr>
      <w:r w:rsidRPr="005C0FF5">
        <w:rPr>
          <w:rFonts w:ascii="Times New Roman" w:hAnsi="Times New Roman" w:cs="Times New Roman"/>
          <w:highlight w:val="yellow"/>
        </w:rPr>
        <w:t>The maintenance of sterile condition</w:t>
      </w:r>
      <w:r w:rsidR="0095255D">
        <w:rPr>
          <w:rFonts w:ascii="Times New Roman" w:hAnsi="Times New Roman" w:cs="Times New Roman"/>
          <w:highlight w:val="yellow"/>
        </w:rPr>
        <w:t>s</w:t>
      </w:r>
      <w:r w:rsidRPr="005C0FF5">
        <w:rPr>
          <w:rFonts w:ascii="Times New Roman" w:hAnsi="Times New Roman" w:cs="Times New Roman"/>
          <w:highlight w:val="yellow"/>
        </w:rPr>
        <w:t xml:space="preserve"> during survival surgery is described in </w:t>
      </w:r>
      <w:r w:rsidR="008D793F">
        <w:rPr>
          <w:rFonts w:ascii="Times New Roman" w:hAnsi="Times New Roman" w:cs="Times New Roman"/>
          <w:highlight w:val="yellow"/>
        </w:rPr>
        <w:t>P</w:t>
      </w:r>
      <w:r w:rsidRPr="005C0FF5">
        <w:rPr>
          <w:rFonts w:ascii="Times New Roman" w:hAnsi="Times New Roman" w:cs="Times New Roman"/>
          <w:highlight w:val="yellow"/>
        </w:rPr>
        <w:t>rotocol 1.2 and 1.24.</w:t>
      </w:r>
    </w:p>
    <w:p w14:paraId="14D37D95" w14:textId="77777777" w:rsidR="006A6A99" w:rsidRDefault="006A6A99" w:rsidP="00EF5FC6">
      <w:pPr>
        <w:rPr>
          <w:rFonts w:ascii="Times New Roman" w:hAnsi="Times New Roman" w:cs="Times New Roman"/>
          <w:b/>
        </w:rPr>
      </w:pPr>
    </w:p>
    <w:p w14:paraId="108573AE" w14:textId="77777777" w:rsidR="00EF5FC6" w:rsidRPr="005804C5" w:rsidRDefault="00EF5FC6" w:rsidP="00EF5FC6">
      <w:pPr>
        <w:rPr>
          <w:rFonts w:ascii="Times New Roman" w:hAnsi="Times New Roman" w:cs="Times New Roman"/>
          <w:b/>
        </w:rPr>
      </w:pPr>
      <w:r w:rsidRPr="005804C5">
        <w:rPr>
          <w:rFonts w:ascii="Times New Roman" w:hAnsi="Times New Roman" w:cs="Times New Roman"/>
          <w:b/>
        </w:rPr>
        <w:t>5. Please specify that the animal is not left unattended until it has regained sufficient consciousness to maintain sternal recumbency.</w:t>
      </w:r>
    </w:p>
    <w:p w14:paraId="6AB396AD" w14:textId="77777777" w:rsidR="001208B2" w:rsidRDefault="001208B2" w:rsidP="001208B2">
      <w:pPr>
        <w:rPr>
          <w:rFonts w:ascii="Times New Roman" w:hAnsi="Times New Roman" w:cs="Times New Roman"/>
          <w:u w:val="single"/>
        </w:rPr>
      </w:pPr>
      <w:r w:rsidRPr="00907D44">
        <w:rPr>
          <w:rFonts w:ascii="Times New Roman" w:hAnsi="Times New Roman" w:cs="Times New Roman" w:hint="eastAsia"/>
          <w:u w:val="single"/>
        </w:rPr>
        <w:t>Reply</w:t>
      </w:r>
    </w:p>
    <w:p w14:paraId="06A85B18" w14:textId="167CC550" w:rsidR="00F2037A" w:rsidRDefault="00CD3F73" w:rsidP="00EF5FC6">
      <w:pPr>
        <w:rPr>
          <w:rFonts w:ascii="Times New Roman" w:hAnsi="Times New Roman" w:cs="Times New Roman"/>
        </w:rPr>
      </w:pPr>
      <w:r w:rsidRPr="005C0FF5">
        <w:rPr>
          <w:rFonts w:ascii="Times New Roman" w:hAnsi="Times New Roman" w:cs="Times New Roman" w:hint="eastAsia"/>
          <w:highlight w:val="yellow"/>
        </w:rPr>
        <w:t xml:space="preserve">The text </w:t>
      </w:r>
      <w:r w:rsidR="0095255D">
        <w:rPr>
          <w:rFonts w:ascii="Times New Roman" w:hAnsi="Times New Roman" w:cs="Times New Roman"/>
          <w:highlight w:val="yellow"/>
        </w:rPr>
        <w:t>has been</w:t>
      </w:r>
      <w:r w:rsidRPr="005C0FF5">
        <w:rPr>
          <w:rFonts w:ascii="Times New Roman" w:hAnsi="Times New Roman" w:cs="Times New Roman" w:hint="eastAsia"/>
          <w:highlight w:val="yellow"/>
        </w:rPr>
        <w:t xml:space="preserve"> revised in</w:t>
      </w:r>
      <w:r w:rsidR="001208B2" w:rsidRPr="005C0FF5">
        <w:rPr>
          <w:rFonts w:ascii="Times New Roman" w:hAnsi="Times New Roman" w:cs="Times New Roman" w:hint="eastAsia"/>
          <w:highlight w:val="yellow"/>
        </w:rPr>
        <w:t xml:space="preserve"> </w:t>
      </w:r>
      <w:r w:rsidR="0095255D">
        <w:rPr>
          <w:rFonts w:ascii="Times New Roman" w:hAnsi="Times New Roman" w:cs="Times New Roman"/>
          <w:highlight w:val="yellow"/>
        </w:rPr>
        <w:t>P</w:t>
      </w:r>
      <w:r w:rsidR="001208B2" w:rsidRPr="005C0FF5">
        <w:rPr>
          <w:rFonts w:ascii="Times New Roman" w:hAnsi="Times New Roman" w:cs="Times New Roman"/>
          <w:highlight w:val="yellow"/>
        </w:rPr>
        <w:t>rotocol 1.23</w:t>
      </w:r>
      <w:r w:rsidR="0056081C">
        <w:rPr>
          <w:rFonts w:ascii="Times New Roman" w:hAnsi="Times New Roman" w:cs="Times New Roman"/>
        </w:rPr>
        <w:t>.</w:t>
      </w:r>
    </w:p>
    <w:p w14:paraId="03BB5EF2" w14:textId="77777777" w:rsidR="001208B2" w:rsidRPr="00F2037A" w:rsidRDefault="001208B2" w:rsidP="00EF5FC6">
      <w:pPr>
        <w:rPr>
          <w:rFonts w:ascii="Times New Roman" w:hAnsi="Times New Roman" w:cs="Times New Roman"/>
        </w:rPr>
      </w:pPr>
    </w:p>
    <w:p w14:paraId="4636185F" w14:textId="77777777" w:rsidR="00EF5FC6" w:rsidRPr="005804C5" w:rsidRDefault="00EF5FC6" w:rsidP="00EF5FC6">
      <w:pPr>
        <w:rPr>
          <w:rFonts w:ascii="Times New Roman" w:hAnsi="Times New Roman" w:cs="Times New Roman"/>
          <w:b/>
        </w:rPr>
      </w:pPr>
      <w:r w:rsidRPr="005804C5">
        <w:rPr>
          <w:rFonts w:ascii="Times New Roman" w:hAnsi="Times New Roman" w:cs="Times New Roman"/>
          <w:b/>
        </w:rPr>
        <w:t>6. Please specify that the animal that has undergone surgery is not returned to the company of other animals until fully recovered.</w:t>
      </w:r>
    </w:p>
    <w:p w14:paraId="2451BFAB" w14:textId="77777777" w:rsidR="00332868" w:rsidRDefault="00332868" w:rsidP="002D21B9">
      <w:pPr>
        <w:tabs>
          <w:tab w:val="left" w:pos="2445"/>
        </w:tabs>
        <w:rPr>
          <w:rFonts w:ascii="Times New Roman" w:hAnsi="Times New Roman" w:cs="Times New Roman"/>
          <w:u w:val="single"/>
        </w:rPr>
      </w:pPr>
      <w:r w:rsidRPr="00907D44">
        <w:rPr>
          <w:rFonts w:ascii="Times New Roman" w:hAnsi="Times New Roman" w:cs="Times New Roman" w:hint="eastAsia"/>
          <w:u w:val="single"/>
        </w:rPr>
        <w:t>Reply</w:t>
      </w:r>
    </w:p>
    <w:p w14:paraId="6F32BDB6" w14:textId="3FCF6D83" w:rsidR="00332868" w:rsidRDefault="00332868" w:rsidP="00332868">
      <w:pPr>
        <w:rPr>
          <w:rFonts w:ascii="Times New Roman" w:hAnsi="Times New Roman" w:cs="Times New Roman"/>
        </w:rPr>
      </w:pPr>
      <w:r w:rsidRPr="005C0FF5">
        <w:rPr>
          <w:rFonts w:ascii="Times New Roman" w:hAnsi="Times New Roman" w:cs="Times New Roman" w:hint="eastAsia"/>
          <w:highlight w:val="yellow"/>
        </w:rPr>
        <w:t xml:space="preserve">The text </w:t>
      </w:r>
      <w:r w:rsidR="0095255D">
        <w:rPr>
          <w:rFonts w:ascii="Times New Roman" w:hAnsi="Times New Roman" w:cs="Times New Roman"/>
          <w:highlight w:val="yellow"/>
        </w:rPr>
        <w:t>has been</w:t>
      </w:r>
      <w:r w:rsidRPr="005C0FF5">
        <w:rPr>
          <w:rFonts w:ascii="Times New Roman" w:hAnsi="Times New Roman" w:cs="Times New Roman" w:hint="eastAsia"/>
          <w:highlight w:val="yellow"/>
        </w:rPr>
        <w:t xml:space="preserve"> revised </w:t>
      </w:r>
      <w:r w:rsidR="0095255D">
        <w:rPr>
          <w:rFonts w:ascii="Times New Roman" w:hAnsi="Times New Roman" w:cs="Times New Roman"/>
          <w:highlight w:val="yellow"/>
        </w:rPr>
        <w:t>in</w:t>
      </w:r>
      <w:r w:rsidRPr="005C0FF5">
        <w:rPr>
          <w:rFonts w:ascii="Times New Roman" w:hAnsi="Times New Roman" w:cs="Times New Roman" w:hint="eastAsia"/>
          <w:highlight w:val="yellow"/>
        </w:rPr>
        <w:t xml:space="preserve"> </w:t>
      </w:r>
      <w:r w:rsidR="0095255D">
        <w:rPr>
          <w:rFonts w:ascii="Times New Roman" w:hAnsi="Times New Roman" w:cs="Times New Roman"/>
          <w:highlight w:val="yellow"/>
        </w:rPr>
        <w:t>P</w:t>
      </w:r>
      <w:r w:rsidRPr="005C0FF5">
        <w:rPr>
          <w:rFonts w:ascii="Times New Roman" w:hAnsi="Times New Roman" w:cs="Times New Roman"/>
          <w:highlight w:val="yellow"/>
        </w:rPr>
        <w:t>rotocol 1.23</w:t>
      </w:r>
      <w:r w:rsidR="0056081C">
        <w:rPr>
          <w:rFonts w:ascii="Times New Roman" w:hAnsi="Times New Roman" w:cs="Times New Roman"/>
        </w:rPr>
        <w:t>.</w:t>
      </w:r>
    </w:p>
    <w:p w14:paraId="08A4F0F9" w14:textId="77777777" w:rsidR="00F2037A" w:rsidRPr="00332868" w:rsidRDefault="00F2037A" w:rsidP="00EF5FC6">
      <w:pPr>
        <w:rPr>
          <w:rFonts w:ascii="Times New Roman" w:hAnsi="Times New Roman" w:cs="Times New Roman"/>
        </w:rPr>
      </w:pPr>
    </w:p>
    <w:p w14:paraId="3ABD2BB1" w14:textId="77777777" w:rsidR="00EF5FC6" w:rsidRPr="005804C5" w:rsidRDefault="00EF5FC6" w:rsidP="00EF5FC6">
      <w:pPr>
        <w:rPr>
          <w:rFonts w:ascii="Times New Roman" w:hAnsi="Times New Roman" w:cs="Times New Roman"/>
          <w:b/>
        </w:rPr>
      </w:pPr>
      <w:r w:rsidRPr="005804C5">
        <w:rPr>
          <w:rFonts w:ascii="Times New Roman" w:hAnsi="Times New Roman" w:cs="Times New Roman"/>
          <w:b/>
        </w:rPr>
        <w:t>7. Figure 1A: Please add a unit.</w:t>
      </w:r>
    </w:p>
    <w:p w14:paraId="0641F7BA" w14:textId="77777777" w:rsidR="00332868" w:rsidRDefault="00332868" w:rsidP="00332868">
      <w:pPr>
        <w:rPr>
          <w:rFonts w:ascii="Times New Roman" w:hAnsi="Times New Roman" w:cs="Times New Roman"/>
          <w:u w:val="single"/>
        </w:rPr>
      </w:pPr>
      <w:r w:rsidRPr="00907D44">
        <w:rPr>
          <w:rFonts w:ascii="Times New Roman" w:hAnsi="Times New Roman" w:cs="Times New Roman" w:hint="eastAsia"/>
          <w:u w:val="single"/>
        </w:rPr>
        <w:t>Reply</w:t>
      </w:r>
    </w:p>
    <w:p w14:paraId="2BC9468E" w14:textId="5684C886" w:rsidR="00EF5FC6" w:rsidRPr="00F2037A" w:rsidRDefault="0095255D" w:rsidP="00EF5FC6">
      <w:pPr>
        <w:rPr>
          <w:rFonts w:ascii="Times New Roman" w:hAnsi="Times New Roman" w:cs="Times New Roman"/>
        </w:rPr>
      </w:pPr>
      <w:r>
        <w:rPr>
          <w:rFonts w:ascii="Times New Roman" w:hAnsi="Times New Roman" w:cs="Times New Roman"/>
          <w:highlight w:val="yellow"/>
        </w:rPr>
        <w:t>F</w:t>
      </w:r>
      <w:r w:rsidR="00332868" w:rsidRPr="005C0FF5">
        <w:rPr>
          <w:rFonts w:ascii="Times New Roman" w:hAnsi="Times New Roman" w:cs="Times New Roman" w:hint="eastAsia"/>
          <w:highlight w:val="yellow"/>
        </w:rPr>
        <w:t xml:space="preserve">igure 1A </w:t>
      </w:r>
      <w:r>
        <w:rPr>
          <w:rFonts w:ascii="Times New Roman" w:hAnsi="Times New Roman" w:cs="Times New Roman"/>
          <w:highlight w:val="yellow"/>
        </w:rPr>
        <w:t>has been</w:t>
      </w:r>
      <w:r w:rsidR="00332868" w:rsidRPr="005C0FF5">
        <w:rPr>
          <w:rFonts w:ascii="Times New Roman" w:hAnsi="Times New Roman" w:cs="Times New Roman" w:hint="eastAsia"/>
          <w:highlight w:val="yellow"/>
        </w:rPr>
        <w:t xml:space="preserve"> revised.</w:t>
      </w:r>
    </w:p>
    <w:p w14:paraId="63A480F6" w14:textId="77777777" w:rsidR="00EF5FC6" w:rsidRPr="00F2037A" w:rsidRDefault="00EF5FC6" w:rsidP="00EF5FC6">
      <w:pPr>
        <w:rPr>
          <w:rFonts w:ascii="Times New Roman" w:hAnsi="Times New Roman" w:cs="Times New Roman"/>
        </w:rPr>
      </w:pPr>
    </w:p>
    <w:p w14:paraId="38F4533B" w14:textId="77777777" w:rsidR="00BA59C9" w:rsidRDefault="00BA59C9" w:rsidP="00EF5FC6">
      <w:pPr>
        <w:rPr>
          <w:rFonts w:ascii="Times New Roman" w:hAnsi="Times New Roman" w:cs="Times New Roman"/>
        </w:rPr>
      </w:pPr>
    </w:p>
    <w:p w14:paraId="1029CD90" w14:textId="77777777" w:rsidR="00BA59C9" w:rsidRDefault="00BA59C9" w:rsidP="00EF5FC6">
      <w:pPr>
        <w:rPr>
          <w:rFonts w:ascii="Times New Roman" w:hAnsi="Times New Roman" w:cs="Times New Roman"/>
        </w:rPr>
      </w:pPr>
    </w:p>
    <w:p w14:paraId="2EBFB999" w14:textId="77777777" w:rsidR="00BA59C9" w:rsidRDefault="00BA59C9" w:rsidP="00EF5FC6">
      <w:pPr>
        <w:rPr>
          <w:rFonts w:ascii="Times New Roman" w:hAnsi="Times New Roman" w:cs="Times New Roman"/>
        </w:rPr>
      </w:pPr>
    </w:p>
    <w:p w14:paraId="0C3FE379" w14:textId="77777777" w:rsidR="00BA59C9" w:rsidRDefault="00BA59C9" w:rsidP="00EF5FC6">
      <w:pPr>
        <w:rPr>
          <w:rFonts w:ascii="Times New Roman" w:hAnsi="Times New Roman" w:cs="Times New Roman"/>
        </w:rPr>
      </w:pPr>
    </w:p>
    <w:p w14:paraId="0A0657FA" w14:textId="77777777" w:rsidR="00BA59C9" w:rsidRDefault="00BA59C9" w:rsidP="00EF5FC6">
      <w:pPr>
        <w:rPr>
          <w:rFonts w:ascii="Times New Roman" w:hAnsi="Times New Roman" w:cs="Times New Roman"/>
        </w:rPr>
      </w:pPr>
    </w:p>
    <w:p w14:paraId="3069BC15" w14:textId="77777777" w:rsidR="00BA59C9" w:rsidRDefault="00BA59C9" w:rsidP="00EF5FC6">
      <w:pPr>
        <w:rPr>
          <w:rFonts w:ascii="Times New Roman" w:hAnsi="Times New Roman" w:cs="Times New Roman"/>
        </w:rPr>
      </w:pPr>
    </w:p>
    <w:p w14:paraId="63613630" w14:textId="77777777" w:rsidR="00BA59C9" w:rsidRDefault="00BA59C9" w:rsidP="00EF5FC6">
      <w:pPr>
        <w:rPr>
          <w:rFonts w:ascii="Times New Roman" w:hAnsi="Times New Roman" w:cs="Times New Roman"/>
        </w:rPr>
      </w:pPr>
    </w:p>
    <w:p w14:paraId="2368B0FF" w14:textId="77777777" w:rsidR="00BA59C9" w:rsidRDefault="00BA59C9" w:rsidP="00EF5FC6">
      <w:pPr>
        <w:rPr>
          <w:rFonts w:ascii="Times New Roman" w:hAnsi="Times New Roman" w:cs="Times New Roman"/>
        </w:rPr>
      </w:pPr>
    </w:p>
    <w:p w14:paraId="025AED26" w14:textId="77777777" w:rsidR="00BA59C9" w:rsidRDefault="00BA59C9" w:rsidP="00EF5FC6">
      <w:pPr>
        <w:rPr>
          <w:rFonts w:ascii="Times New Roman" w:hAnsi="Times New Roman" w:cs="Times New Roman"/>
        </w:rPr>
      </w:pPr>
    </w:p>
    <w:p w14:paraId="75487B5B" w14:textId="77777777" w:rsidR="00BA59C9" w:rsidRDefault="00BA59C9" w:rsidP="00EF5FC6">
      <w:pPr>
        <w:rPr>
          <w:rFonts w:ascii="Times New Roman" w:hAnsi="Times New Roman" w:cs="Times New Roman"/>
        </w:rPr>
      </w:pPr>
    </w:p>
    <w:p w14:paraId="78B146DF"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lastRenderedPageBreak/>
        <w:t>Reviewers' comments:</w:t>
      </w:r>
    </w:p>
    <w:p w14:paraId="43F8D0AC" w14:textId="77777777" w:rsidR="00EF5FC6" w:rsidRPr="00F2037A" w:rsidRDefault="00EF5FC6" w:rsidP="00EF5FC6">
      <w:pPr>
        <w:rPr>
          <w:rFonts w:ascii="Times New Roman" w:hAnsi="Times New Roman" w:cs="Times New Roman"/>
        </w:rPr>
      </w:pPr>
    </w:p>
    <w:p w14:paraId="3B6A3379"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Reviewer #1:</w:t>
      </w:r>
    </w:p>
    <w:p w14:paraId="74456C64" w14:textId="77777777" w:rsidR="00EF5FC6" w:rsidRPr="00F2037A" w:rsidRDefault="00EF5FC6" w:rsidP="00EF5FC6">
      <w:pPr>
        <w:rPr>
          <w:rFonts w:ascii="Times New Roman" w:hAnsi="Times New Roman" w:cs="Times New Roman"/>
        </w:rPr>
      </w:pPr>
    </w:p>
    <w:p w14:paraId="265C2474"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Manuscript Summary:</w:t>
      </w:r>
    </w:p>
    <w:p w14:paraId="37EF2DD0" w14:textId="77777777" w:rsidR="00EF5FC6" w:rsidRPr="005804C5" w:rsidRDefault="00EF5FC6" w:rsidP="00EF5FC6">
      <w:pPr>
        <w:rPr>
          <w:rFonts w:ascii="Times New Roman" w:hAnsi="Times New Roman" w:cs="Times New Roman"/>
          <w:b/>
        </w:rPr>
      </w:pPr>
      <w:r w:rsidRPr="005804C5">
        <w:rPr>
          <w:rFonts w:ascii="Times New Roman" w:hAnsi="Times New Roman" w:cs="Times New Roman"/>
          <w:b/>
        </w:rPr>
        <w:t>In this study, the authors have established a two-vessel occlusion mouse model of cerebral ischemia-reperfusion through interruption of blood flow to the right MCA. The model induces stable infarct volume and behavioral deficits, which will be beneficial to investigate the pathophysiology of cerebral ischemia-reperfusion and potential therapeutic strategies for patients with stroke. After additional editing, the manuscript may be accepted by JOVE.</w:t>
      </w:r>
    </w:p>
    <w:p w14:paraId="6DBD5CD3" w14:textId="77777777" w:rsidR="00164C9B" w:rsidRDefault="00164C9B" w:rsidP="00164C9B">
      <w:pPr>
        <w:rPr>
          <w:rFonts w:ascii="Times New Roman" w:hAnsi="Times New Roman" w:cs="Times New Roman"/>
          <w:u w:val="single"/>
        </w:rPr>
      </w:pPr>
      <w:r w:rsidRPr="00907D44">
        <w:rPr>
          <w:rFonts w:ascii="Times New Roman" w:hAnsi="Times New Roman" w:cs="Times New Roman" w:hint="eastAsia"/>
          <w:u w:val="single"/>
        </w:rPr>
        <w:t>Reply</w:t>
      </w:r>
    </w:p>
    <w:p w14:paraId="149F09CF" w14:textId="13463D0B" w:rsidR="00EF5FC6" w:rsidRPr="00F2037A" w:rsidRDefault="002D21B9" w:rsidP="00EF5FC6">
      <w:pPr>
        <w:rPr>
          <w:rFonts w:ascii="Times New Roman" w:hAnsi="Times New Roman" w:cs="Times New Roman"/>
        </w:rPr>
      </w:pPr>
      <w:r w:rsidRPr="005C0FF5">
        <w:rPr>
          <w:rFonts w:ascii="Times New Roman" w:hAnsi="Times New Roman" w:cs="Times New Roman" w:hint="eastAsia"/>
          <w:highlight w:val="yellow"/>
        </w:rPr>
        <w:t>Thank</w:t>
      </w:r>
      <w:r w:rsidR="0095255D">
        <w:rPr>
          <w:rFonts w:ascii="Times New Roman" w:hAnsi="Times New Roman" w:cs="Times New Roman"/>
          <w:highlight w:val="yellow"/>
        </w:rPr>
        <w:t xml:space="preserve"> you</w:t>
      </w:r>
      <w:r w:rsidRPr="005C0FF5">
        <w:rPr>
          <w:rFonts w:ascii="Times New Roman" w:hAnsi="Times New Roman" w:cs="Times New Roman" w:hint="eastAsia"/>
          <w:highlight w:val="yellow"/>
        </w:rPr>
        <w:t xml:space="preserve"> for the suggestion</w:t>
      </w:r>
      <w:r w:rsidR="00DE1C54" w:rsidRPr="005C0FF5">
        <w:rPr>
          <w:rFonts w:ascii="Times New Roman" w:hAnsi="Times New Roman" w:cs="Times New Roman" w:hint="eastAsia"/>
          <w:highlight w:val="yellow"/>
        </w:rPr>
        <w:t>.</w:t>
      </w:r>
      <w:r w:rsidR="00DE1C54" w:rsidRPr="005C0FF5">
        <w:rPr>
          <w:highlight w:val="yellow"/>
        </w:rPr>
        <w:t xml:space="preserve"> </w:t>
      </w:r>
      <w:r w:rsidR="00DE1C54" w:rsidRPr="005C0FF5">
        <w:rPr>
          <w:rFonts w:ascii="Times New Roman" w:hAnsi="Times New Roman" w:cs="Times New Roman"/>
          <w:highlight w:val="yellow"/>
        </w:rPr>
        <w:t xml:space="preserve">The manuscript </w:t>
      </w:r>
      <w:r w:rsidR="0095255D">
        <w:rPr>
          <w:rFonts w:ascii="Times New Roman" w:hAnsi="Times New Roman" w:cs="Times New Roman"/>
          <w:highlight w:val="yellow"/>
        </w:rPr>
        <w:t xml:space="preserve">has been </w:t>
      </w:r>
      <w:r w:rsidR="00DE1C54" w:rsidRPr="005C0FF5">
        <w:rPr>
          <w:rFonts w:ascii="Times New Roman" w:hAnsi="Times New Roman" w:cs="Times New Roman"/>
          <w:highlight w:val="yellow"/>
        </w:rPr>
        <w:t>thoroughly proofread and edited by a professional editing company.</w:t>
      </w:r>
    </w:p>
    <w:p w14:paraId="3448071E" w14:textId="77777777" w:rsidR="00EF5FC6" w:rsidRPr="00F2037A" w:rsidRDefault="00EF5FC6" w:rsidP="00EF5FC6">
      <w:pPr>
        <w:rPr>
          <w:rFonts w:ascii="Times New Roman" w:hAnsi="Times New Roman" w:cs="Times New Roman"/>
        </w:rPr>
      </w:pPr>
    </w:p>
    <w:p w14:paraId="4A45D739"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Reviewer #3:</w:t>
      </w:r>
    </w:p>
    <w:p w14:paraId="745E90ED" w14:textId="77777777" w:rsidR="00EF5FC6" w:rsidRPr="00F2037A" w:rsidRDefault="00EF5FC6" w:rsidP="00EF5FC6">
      <w:pPr>
        <w:rPr>
          <w:rFonts w:ascii="Times New Roman" w:hAnsi="Times New Roman" w:cs="Times New Roman"/>
        </w:rPr>
      </w:pPr>
    </w:p>
    <w:p w14:paraId="6AEAD186"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Manuscript Summary:</w:t>
      </w:r>
    </w:p>
    <w:p w14:paraId="4D750494"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This article describes a two-vessel occlusion method in mice for cerebral ischemia reperfusion studies.</w:t>
      </w:r>
    </w:p>
    <w:p w14:paraId="1D3D8832" w14:textId="77777777" w:rsidR="00EF5FC6" w:rsidRPr="00F2037A" w:rsidRDefault="00EF5FC6" w:rsidP="00EF5FC6">
      <w:pPr>
        <w:rPr>
          <w:rFonts w:ascii="Times New Roman" w:hAnsi="Times New Roman" w:cs="Times New Roman"/>
        </w:rPr>
      </w:pPr>
    </w:p>
    <w:p w14:paraId="5C9EA541"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Major Concerns:</w:t>
      </w:r>
    </w:p>
    <w:p w14:paraId="4D368634" w14:textId="77777777" w:rsidR="00EF5FC6" w:rsidRPr="00F2037A" w:rsidRDefault="00EF5FC6" w:rsidP="00EF5FC6">
      <w:pPr>
        <w:rPr>
          <w:rFonts w:ascii="Times New Roman" w:hAnsi="Times New Roman" w:cs="Times New Roman"/>
        </w:rPr>
      </w:pPr>
    </w:p>
    <w:p w14:paraId="3FC75FB1" w14:textId="77777777" w:rsidR="00EF5FC6" w:rsidRPr="005804C5" w:rsidRDefault="00EF5FC6" w:rsidP="00EF5FC6">
      <w:pPr>
        <w:rPr>
          <w:rFonts w:ascii="Times New Roman" w:hAnsi="Times New Roman" w:cs="Times New Roman"/>
          <w:b/>
        </w:rPr>
      </w:pPr>
      <w:r w:rsidRPr="005804C5">
        <w:rPr>
          <w:rFonts w:ascii="Times New Roman" w:hAnsi="Times New Roman" w:cs="Times New Roman"/>
          <w:b/>
        </w:rPr>
        <w:t>1.</w:t>
      </w:r>
      <w:r w:rsidR="00164C9B" w:rsidRPr="005804C5">
        <w:rPr>
          <w:rFonts w:ascii="Times New Roman" w:hAnsi="Times New Roman" w:cs="Times New Roman"/>
          <w:b/>
        </w:rPr>
        <w:t xml:space="preserve"> </w:t>
      </w:r>
      <w:r w:rsidRPr="005804C5">
        <w:rPr>
          <w:rFonts w:ascii="Times New Roman" w:hAnsi="Times New Roman" w:cs="Times New Roman"/>
          <w:b/>
        </w:rPr>
        <w:t>What is the rate of animal exclusion due to excessive bleeding from craniectomy or MCA during surgery?</w:t>
      </w:r>
    </w:p>
    <w:p w14:paraId="5EAEEB3B" w14:textId="77777777" w:rsidR="00164C9B" w:rsidRDefault="00164C9B" w:rsidP="00164C9B">
      <w:pPr>
        <w:rPr>
          <w:rFonts w:ascii="Times New Roman" w:hAnsi="Times New Roman" w:cs="Times New Roman"/>
          <w:u w:val="single"/>
        </w:rPr>
      </w:pPr>
      <w:r w:rsidRPr="00907D44">
        <w:rPr>
          <w:rFonts w:ascii="Times New Roman" w:hAnsi="Times New Roman" w:cs="Times New Roman" w:hint="eastAsia"/>
          <w:u w:val="single"/>
        </w:rPr>
        <w:t>Reply</w:t>
      </w:r>
    </w:p>
    <w:p w14:paraId="77831FC8" w14:textId="488CB4E4" w:rsidR="00F2037A" w:rsidRPr="00272420" w:rsidRDefault="0095255D" w:rsidP="00272420">
      <w:pPr>
        <w:rPr>
          <w:rFonts w:ascii="Times New Roman" w:hAnsi="Times New Roman" w:cs="Times New Roman"/>
        </w:rPr>
      </w:pPr>
      <w:r>
        <w:rPr>
          <w:rFonts w:ascii="Times New Roman" w:hAnsi="Times New Roman" w:cs="Times New Roman"/>
          <w:highlight w:val="yellow"/>
        </w:rPr>
        <w:t xml:space="preserve">If </w:t>
      </w:r>
      <w:r w:rsidR="00272420" w:rsidRPr="005C0FF5">
        <w:rPr>
          <w:rFonts w:ascii="Times New Roman" w:hAnsi="Times New Roman" w:cs="Times New Roman"/>
          <w:highlight w:val="yellow"/>
        </w:rPr>
        <w:t>surgery procedures</w:t>
      </w:r>
      <w:r>
        <w:rPr>
          <w:rFonts w:ascii="Times New Roman" w:hAnsi="Times New Roman" w:cs="Times New Roman"/>
          <w:highlight w:val="yellow"/>
        </w:rPr>
        <w:t xml:space="preserve"> are correctly followed</w:t>
      </w:r>
      <w:r w:rsidR="00272420" w:rsidRPr="005C0FF5">
        <w:rPr>
          <w:rFonts w:ascii="Times New Roman" w:hAnsi="Times New Roman" w:cs="Times New Roman"/>
          <w:highlight w:val="yellow"/>
        </w:rPr>
        <w:t xml:space="preserve">, the rate of animal exclusion due to excessive bleeding from craniectomy or MCA </w:t>
      </w:r>
      <w:r w:rsidR="004B1432">
        <w:rPr>
          <w:rFonts w:ascii="Times New Roman" w:hAnsi="Times New Roman" w:cs="Times New Roman"/>
          <w:highlight w:val="yellow"/>
        </w:rPr>
        <w:t>was</w:t>
      </w:r>
      <w:r w:rsidR="00272420" w:rsidRPr="005C0FF5">
        <w:rPr>
          <w:rFonts w:ascii="Times New Roman" w:hAnsi="Times New Roman" w:cs="Times New Roman"/>
          <w:highlight w:val="yellow"/>
        </w:rPr>
        <w:t xml:space="preserve"> less than 15%.</w:t>
      </w:r>
      <w:r w:rsidR="00B95198" w:rsidRPr="005C0FF5">
        <w:rPr>
          <w:rFonts w:ascii="Times New Roman" w:hAnsi="Times New Roman" w:cs="Times New Roman"/>
          <w:highlight w:val="yellow"/>
        </w:rPr>
        <w:t xml:space="preserve"> </w:t>
      </w:r>
      <w:r w:rsidR="00B95198" w:rsidRPr="005C0FF5">
        <w:rPr>
          <w:rFonts w:ascii="Times New Roman" w:hAnsi="Times New Roman" w:cs="Times New Roman" w:hint="eastAsia"/>
          <w:highlight w:val="yellow"/>
        </w:rPr>
        <w:t>Th</w:t>
      </w:r>
      <w:r w:rsidR="00A86AE0">
        <w:rPr>
          <w:rFonts w:ascii="Times New Roman" w:hAnsi="Times New Roman" w:cs="Times New Roman"/>
          <w:highlight w:val="yellow"/>
        </w:rPr>
        <w:t xml:space="preserve">is had been </w:t>
      </w:r>
      <w:r w:rsidR="00B95198" w:rsidRPr="005C0FF5">
        <w:rPr>
          <w:rFonts w:ascii="Times New Roman" w:hAnsi="Times New Roman" w:cs="Times New Roman" w:hint="eastAsia"/>
          <w:highlight w:val="yellow"/>
        </w:rPr>
        <w:t xml:space="preserve">added </w:t>
      </w:r>
      <w:r w:rsidR="00A86AE0">
        <w:rPr>
          <w:rFonts w:ascii="Times New Roman" w:hAnsi="Times New Roman" w:cs="Times New Roman"/>
          <w:highlight w:val="yellow"/>
        </w:rPr>
        <w:t xml:space="preserve">to the </w:t>
      </w:r>
      <w:r w:rsidR="0071717A" w:rsidRPr="005C0FF5">
        <w:rPr>
          <w:rFonts w:ascii="Times New Roman" w:hAnsi="Times New Roman" w:cs="Times New Roman"/>
          <w:highlight w:val="yellow"/>
        </w:rPr>
        <w:t>Result</w:t>
      </w:r>
      <w:r w:rsidR="00A86AE0">
        <w:rPr>
          <w:rFonts w:ascii="Times New Roman" w:hAnsi="Times New Roman" w:cs="Times New Roman"/>
          <w:highlight w:val="yellow"/>
        </w:rPr>
        <w:t>s</w:t>
      </w:r>
      <w:r w:rsidR="0071717A" w:rsidRPr="005C0FF5">
        <w:rPr>
          <w:rFonts w:ascii="Times New Roman" w:hAnsi="Times New Roman" w:cs="Times New Roman"/>
          <w:highlight w:val="yellow"/>
        </w:rPr>
        <w:t xml:space="preserve"> section</w:t>
      </w:r>
      <w:r w:rsidR="00D91290" w:rsidRPr="005C0FF5">
        <w:rPr>
          <w:rFonts w:ascii="Times New Roman" w:hAnsi="Times New Roman" w:cs="Times New Roman"/>
          <w:highlight w:val="yellow"/>
        </w:rPr>
        <w:t xml:space="preserve"> (</w:t>
      </w:r>
      <w:r w:rsidR="00B95198" w:rsidRPr="005C0FF5">
        <w:rPr>
          <w:rFonts w:ascii="Times New Roman" w:hAnsi="Times New Roman" w:cs="Times New Roman" w:hint="eastAsia"/>
          <w:highlight w:val="yellow"/>
        </w:rPr>
        <w:t xml:space="preserve">line </w:t>
      </w:r>
      <w:r w:rsidR="00543AD7" w:rsidRPr="005C0FF5">
        <w:rPr>
          <w:rFonts w:ascii="Times New Roman" w:hAnsi="Times New Roman" w:cs="Times New Roman"/>
          <w:highlight w:val="yellow"/>
        </w:rPr>
        <w:t>22</w:t>
      </w:r>
      <w:r w:rsidR="004B1432">
        <w:rPr>
          <w:rFonts w:ascii="Times New Roman" w:hAnsi="Times New Roman" w:cs="Times New Roman"/>
          <w:highlight w:val="yellow"/>
        </w:rPr>
        <w:t>3</w:t>
      </w:r>
      <w:r w:rsidR="00543AD7" w:rsidRPr="005C0FF5">
        <w:rPr>
          <w:rFonts w:ascii="Times New Roman" w:hAnsi="Times New Roman" w:cs="Times New Roman"/>
          <w:highlight w:val="yellow"/>
        </w:rPr>
        <w:t>-22</w:t>
      </w:r>
      <w:r w:rsidR="004B1432">
        <w:rPr>
          <w:rFonts w:ascii="Times New Roman" w:hAnsi="Times New Roman" w:cs="Times New Roman"/>
          <w:highlight w:val="yellow"/>
        </w:rPr>
        <w:t>4</w:t>
      </w:r>
      <w:r w:rsidR="00D91290" w:rsidRPr="005C0FF5">
        <w:rPr>
          <w:rFonts w:ascii="Times New Roman" w:hAnsi="Times New Roman" w:cs="Times New Roman"/>
          <w:highlight w:val="yellow"/>
        </w:rPr>
        <w:t>)</w:t>
      </w:r>
      <w:r w:rsidR="00B95198" w:rsidRPr="005C0FF5">
        <w:rPr>
          <w:rFonts w:ascii="Times New Roman" w:hAnsi="Times New Roman" w:cs="Times New Roman"/>
          <w:highlight w:val="yellow"/>
        </w:rPr>
        <w:t>.</w:t>
      </w:r>
    </w:p>
    <w:p w14:paraId="7C672454" w14:textId="77777777" w:rsidR="00272420" w:rsidRDefault="00272420" w:rsidP="00EF5FC6">
      <w:pPr>
        <w:rPr>
          <w:rFonts w:ascii="Times New Roman" w:hAnsi="Times New Roman" w:cs="Times New Roman"/>
          <w:b/>
        </w:rPr>
      </w:pPr>
    </w:p>
    <w:p w14:paraId="1BE9A148" w14:textId="77777777" w:rsidR="00EF5FC6" w:rsidRPr="005804C5" w:rsidRDefault="00EF5FC6" w:rsidP="00EF5FC6">
      <w:pPr>
        <w:rPr>
          <w:rFonts w:ascii="Times New Roman" w:hAnsi="Times New Roman" w:cs="Times New Roman"/>
          <w:b/>
        </w:rPr>
      </w:pPr>
      <w:r w:rsidRPr="005804C5">
        <w:rPr>
          <w:rFonts w:ascii="Times New Roman" w:hAnsi="Times New Roman" w:cs="Times New Roman"/>
          <w:b/>
        </w:rPr>
        <w:t>2. Is there any statistics supporting that the infarct area is very consistent in this method?</w:t>
      </w:r>
    </w:p>
    <w:p w14:paraId="6CDCF6E2" w14:textId="77777777" w:rsidR="003C64D1" w:rsidRDefault="003C64D1" w:rsidP="003C64D1">
      <w:pPr>
        <w:rPr>
          <w:rFonts w:ascii="Times New Roman" w:hAnsi="Times New Roman" w:cs="Times New Roman"/>
          <w:u w:val="single"/>
        </w:rPr>
      </w:pPr>
      <w:r w:rsidRPr="00907D44">
        <w:rPr>
          <w:rFonts w:ascii="Times New Roman" w:hAnsi="Times New Roman" w:cs="Times New Roman" w:hint="eastAsia"/>
          <w:u w:val="single"/>
        </w:rPr>
        <w:t>Reply</w:t>
      </w:r>
    </w:p>
    <w:p w14:paraId="73F830FD" w14:textId="72080932" w:rsidR="00B95198" w:rsidRPr="00272420" w:rsidRDefault="003C64D1" w:rsidP="00B95198">
      <w:pPr>
        <w:rPr>
          <w:rFonts w:ascii="Times New Roman" w:hAnsi="Times New Roman" w:cs="Times New Roman"/>
        </w:rPr>
      </w:pPr>
      <w:r w:rsidRPr="005C0FF5">
        <w:rPr>
          <w:rFonts w:ascii="Times New Roman" w:hAnsi="Times New Roman" w:cs="Times New Roman" w:hint="eastAsia"/>
          <w:highlight w:val="yellow"/>
        </w:rPr>
        <w:t>Thank</w:t>
      </w:r>
      <w:r w:rsidR="00B9711C">
        <w:rPr>
          <w:rFonts w:ascii="Times New Roman" w:hAnsi="Times New Roman" w:cs="Times New Roman"/>
          <w:highlight w:val="yellow"/>
        </w:rPr>
        <w:t xml:space="preserve"> you</w:t>
      </w:r>
      <w:r w:rsidRPr="005C0FF5">
        <w:rPr>
          <w:rFonts w:ascii="Times New Roman" w:hAnsi="Times New Roman" w:cs="Times New Roman" w:hint="eastAsia"/>
          <w:highlight w:val="yellow"/>
        </w:rPr>
        <w:t xml:space="preserve"> for </w:t>
      </w:r>
      <w:r w:rsidR="00B9711C">
        <w:rPr>
          <w:rFonts w:ascii="Times New Roman" w:hAnsi="Times New Roman" w:cs="Times New Roman"/>
          <w:highlight w:val="yellow"/>
        </w:rPr>
        <w:t>the</w:t>
      </w:r>
      <w:r w:rsidRPr="005C0FF5">
        <w:rPr>
          <w:rFonts w:ascii="Times New Roman" w:hAnsi="Times New Roman" w:cs="Times New Roman"/>
          <w:highlight w:val="yellow"/>
        </w:rPr>
        <w:t xml:space="preserve"> comment. We </w:t>
      </w:r>
      <w:r w:rsidR="00B9711C">
        <w:rPr>
          <w:rFonts w:ascii="Times New Roman" w:hAnsi="Times New Roman" w:cs="Times New Roman"/>
          <w:highlight w:val="yellow"/>
        </w:rPr>
        <w:t xml:space="preserve">have </w:t>
      </w:r>
      <w:r w:rsidRPr="005C0FF5">
        <w:rPr>
          <w:rFonts w:ascii="Times New Roman" w:hAnsi="Times New Roman" w:cs="Times New Roman"/>
          <w:highlight w:val="yellow"/>
        </w:rPr>
        <w:t>add</w:t>
      </w:r>
      <w:r w:rsidR="00B9711C">
        <w:rPr>
          <w:rFonts w:ascii="Times New Roman" w:hAnsi="Times New Roman" w:cs="Times New Roman"/>
          <w:highlight w:val="yellow"/>
        </w:rPr>
        <w:t>ed</w:t>
      </w:r>
      <w:r w:rsidRPr="005C0FF5">
        <w:rPr>
          <w:rFonts w:ascii="Times New Roman" w:hAnsi="Times New Roman" w:cs="Times New Roman"/>
          <w:highlight w:val="yellow"/>
        </w:rPr>
        <w:t xml:space="preserve"> the statistics to show that this model induces relatively low variability </w:t>
      </w:r>
      <w:r w:rsidR="0024414B" w:rsidRPr="005C0FF5">
        <w:rPr>
          <w:rFonts w:ascii="Times New Roman" w:hAnsi="Times New Roman" w:cs="Times New Roman"/>
          <w:highlight w:val="yellow"/>
        </w:rPr>
        <w:t xml:space="preserve">of </w:t>
      </w:r>
      <w:r w:rsidRPr="005C0FF5">
        <w:rPr>
          <w:rFonts w:ascii="Times New Roman" w:hAnsi="Times New Roman" w:cs="Times New Roman"/>
          <w:highlight w:val="yellow"/>
        </w:rPr>
        <w:t xml:space="preserve">infarct area (Table 1) when compared </w:t>
      </w:r>
      <w:r w:rsidR="00B9711C">
        <w:rPr>
          <w:rFonts w:ascii="Times New Roman" w:hAnsi="Times New Roman" w:cs="Times New Roman"/>
          <w:highlight w:val="yellow"/>
        </w:rPr>
        <w:t>with the</w:t>
      </w:r>
      <w:r w:rsidR="00DD0599" w:rsidRPr="005C0FF5">
        <w:rPr>
          <w:rFonts w:ascii="Times New Roman" w:hAnsi="Times New Roman" w:cs="Times New Roman"/>
          <w:highlight w:val="yellow"/>
        </w:rPr>
        <w:t xml:space="preserve"> H/I stroke model </w:t>
      </w:r>
      <w:r w:rsidR="00DD0599" w:rsidRPr="005C0FF5">
        <w:rPr>
          <w:rFonts w:ascii="Times New Roman" w:hAnsi="Times New Roman" w:cs="Times New Roman"/>
          <w:highlight w:val="yellow"/>
        </w:rPr>
        <w:fldChar w:fldCharType="begin"/>
      </w:r>
      <w:r w:rsidR="00DD0599" w:rsidRPr="005C0FF5">
        <w:rPr>
          <w:rFonts w:ascii="Times New Roman" w:hAnsi="Times New Roman" w:cs="Times New Roman"/>
          <w:highlight w:val="yellow"/>
        </w:rPr>
        <w:instrText xml:space="preserve"> ADDIN EN.CITE &lt;EndNote&gt;&lt;Cite&gt;&lt;Author&gt;Doyle&lt;/Author&gt;&lt;Year&gt;2012&lt;/Year&gt;&lt;RecNum&gt;1&lt;/RecNum&gt;&lt;DisplayText&gt;[1]&lt;/DisplayText&gt;&lt;record&gt;&lt;rec-number&gt;1&lt;/rec-number&gt;&lt;foreign-keys&gt;&lt;key app="EN" db-id="rx5sxsdpadtf5pevv2ypspfyxprwdavzfv5w" timestamp="1543288650"&gt;1&lt;/key&gt;&lt;/foreign-keys&gt;&lt;ref-type name="Journal Article"&gt;17&lt;/ref-type&gt;&lt;contributors&gt;&lt;authors&gt;&lt;author&gt;Doyle, K. P.&lt;/author&gt;&lt;author&gt;Fathali, N.&lt;/author&gt;&lt;author&gt;Siddiqui, M. R.&lt;/author&gt;&lt;author&gt;Buckwalter, M. S.&lt;/author&gt;&lt;/authors&gt;&lt;/contributors&gt;&lt;auth-address&gt;Department of Neurology and Neurological Sciences, Stanford University School of Medicine, Stanford, CA 94305-5489, USA.&lt;/auth-address&gt;&lt;titles&gt;&lt;title&gt;Distal hypoxic stroke: a new mouse model of stroke with high throughput, low variability and a quantifiable functional deficit&lt;/title&gt;&lt;secondary-title&gt;J Neurosci Methods&lt;/secondary-title&gt;&lt;/titles&gt;&lt;periodical&gt;&lt;full-title&gt;J Neurosci Methods&lt;/full-title&gt;&lt;/periodical&gt;&lt;pages&gt;31-40&lt;/pages&gt;&lt;volume&gt;207&lt;/volume&gt;&lt;number&gt;1&lt;/number&gt;&lt;keywords&gt;&lt;keyword&gt;Animals&lt;/keyword&gt;&lt;keyword&gt;*Disease Models, Animal&lt;/keyword&gt;&lt;keyword&gt;Fluorescent Antibody Technique&lt;/keyword&gt;&lt;keyword&gt;Hypoxia-Ischemia, Brain/*etiology/pathology/*physiopathology&lt;/keyword&gt;&lt;keyword&gt;Infarction, Middle Cerebral Artery/*etiology/pathology/*physiopathology&lt;/keyword&gt;&lt;keyword&gt;Male&lt;/keyword&gt;&lt;keyword&gt;Mice&lt;/keyword&gt;&lt;keyword&gt;Mice, Inbred BALB C&lt;/keyword&gt;&lt;keyword&gt;Mice, Inbred C57BL&lt;/keyword&gt;&lt;keyword&gt;Recovery of Function&lt;/keyword&gt;&lt;/keywords&gt;&lt;dates&gt;&lt;year&gt;2012&lt;/year&gt;&lt;pub-dates&gt;&lt;date&gt;May 30&lt;/date&gt;&lt;/pub-dates&gt;&lt;/dates&gt;&lt;isbn&gt;1872-678X (Electronic)&amp;#xD;0165-0270 (Linking)&lt;/isbn&gt;&lt;accession-num&gt;22465679&lt;/accession-num&gt;&lt;urls&gt;&lt;related-urls&gt;&lt;url&gt;https://www.ncbi.nlm.nih.gov/pubmed/22465679&lt;/url&gt;&lt;/related-urls&gt;&lt;/urls&gt;&lt;custom2&gt;PMC3348433&lt;/custom2&gt;&lt;electronic-resource-num&gt;10.1016/j.jneumeth.2012.03.003&lt;/electronic-resource-num&gt;&lt;/record&gt;&lt;/Cite&gt;&lt;/EndNote&gt;</w:instrText>
      </w:r>
      <w:r w:rsidR="00DD0599" w:rsidRPr="005C0FF5">
        <w:rPr>
          <w:rFonts w:ascii="Times New Roman" w:hAnsi="Times New Roman" w:cs="Times New Roman"/>
          <w:highlight w:val="yellow"/>
        </w:rPr>
        <w:fldChar w:fldCharType="separate"/>
      </w:r>
      <w:r w:rsidR="00DD0599" w:rsidRPr="005C0FF5">
        <w:rPr>
          <w:rFonts w:ascii="Times New Roman" w:hAnsi="Times New Roman" w:cs="Times New Roman"/>
          <w:noProof/>
          <w:highlight w:val="yellow"/>
        </w:rPr>
        <w:t>[1]</w:t>
      </w:r>
      <w:r w:rsidR="00DD0599" w:rsidRPr="005C0FF5">
        <w:rPr>
          <w:rFonts w:ascii="Times New Roman" w:hAnsi="Times New Roman" w:cs="Times New Roman"/>
          <w:highlight w:val="yellow"/>
        </w:rPr>
        <w:fldChar w:fldCharType="end"/>
      </w:r>
      <w:r w:rsidRPr="005C0FF5">
        <w:rPr>
          <w:rFonts w:ascii="Times New Roman" w:hAnsi="Times New Roman" w:cs="Times New Roman"/>
          <w:highlight w:val="yellow"/>
        </w:rPr>
        <w:t xml:space="preserve">. </w:t>
      </w:r>
      <w:r w:rsidR="00B95198" w:rsidRPr="005C0FF5">
        <w:rPr>
          <w:rFonts w:ascii="Times New Roman" w:hAnsi="Times New Roman" w:cs="Times New Roman" w:hint="eastAsia"/>
          <w:highlight w:val="yellow"/>
        </w:rPr>
        <w:t xml:space="preserve">The text </w:t>
      </w:r>
      <w:r w:rsidR="00B9711C">
        <w:rPr>
          <w:rFonts w:ascii="Times New Roman" w:hAnsi="Times New Roman" w:cs="Times New Roman"/>
          <w:highlight w:val="yellow"/>
        </w:rPr>
        <w:t xml:space="preserve">has been </w:t>
      </w:r>
      <w:r w:rsidR="00B95198" w:rsidRPr="005C0FF5">
        <w:rPr>
          <w:rFonts w:ascii="Times New Roman" w:hAnsi="Times New Roman" w:cs="Times New Roman" w:hint="eastAsia"/>
          <w:highlight w:val="yellow"/>
        </w:rPr>
        <w:t xml:space="preserve">added </w:t>
      </w:r>
      <w:r w:rsidR="00B9711C">
        <w:rPr>
          <w:rFonts w:ascii="Times New Roman" w:hAnsi="Times New Roman" w:cs="Times New Roman"/>
          <w:highlight w:val="yellow"/>
        </w:rPr>
        <w:t>to the</w:t>
      </w:r>
      <w:r w:rsidR="00B95198" w:rsidRPr="005C0FF5">
        <w:rPr>
          <w:rFonts w:ascii="Times New Roman" w:hAnsi="Times New Roman" w:cs="Times New Roman" w:hint="eastAsia"/>
          <w:highlight w:val="yellow"/>
        </w:rPr>
        <w:t xml:space="preserve"> </w:t>
      </w:r>
      <w:r w:rsidR="00C520F1" w:rsidRPr="005C0FF5">
        <w:rPr>
          <w:rFonts w:ascii="Times New Roman" w:hAnsi="Times New Roman" w:cs="Times New Roman"/>
          <w:highlight w:val="yellow"/>
        </w:rPr>
        <w:t xml:space="preserve">Discussion </w:t>
      </w:r>
      <w:r w:rsidR="00B95198" w:rsidRPr="005C0FF5">
        <w:rPr>
          <w:rFonts w:ascii="Times New Roman" w:hAnsi="Times New Roman" w:cs="Times New Roman"/>
          <w:highlight w:val="yellow"/>
        </w:rPr>
        <w:t>section (</w:t>
      </w:r>
      <w:r w:rsidR="00D91290" w:rsidRPr="005C0FF5">
        <w:rPr>
          <w:rFonts w:ascii="Times New Roman" w:hAnsi="Times New Roman" w:cs="Times New Roman"/>
          <w:highlight w:val="yellow"/>
        </w:rPr>
        <w:t xml:space="preserve">line </w:t>
      </w:r>
      <w:r w:rsidR="0024414B" w:rsidRPr="005C0FF5">
        <w:rPr>
          <w:rFonts w:ascii="Times New Roman" w:hAnsi="Times New Roman" w:cs="Times New Roman"/>
          <w:highlight w:val="yellow"/>
        </w:rPr>
        <w:t>281-283</w:t>
      </w:r>
      <w:r w:rsidR="00B95198" w:rsidRPr="005C0FF5">
        <w:rPr>
          <w:rFonts w:ascii="Times New Roman" w:hAnsi="Times New Roman" w:cs="Times New Roman"/>
          <w:highlight w:val="yellow"/>
        </w:rPr>
        <w:t>).</w:t>
      </w:r>
    </w:p>
    <w:p w14:paraId="137C418A" w14:textId="77777777" w:rsidR="003C64D1" w:rsidRPr="005804C5" w:rsidRDefault="003C64D1" w:rsidP="00EF5FC6">
      <w:pPr>
        <w:rPr>
          <w:rFonts w:ascii="Times New Roman" w:hAnsi="Times New Roman" w:cs="Times New Roman"/>
          <w:b/>
        </w:rPr>
      </w:pPr>
    </w:p>
    <w:p w14:paraId="20EB06B4" w14:textId="77777777" w:rsidR="00EF5FC6" w:rsidRPr="005804C5" w:rsidRDefault="00EF5FC6" w:rsidP="00EF5FC6">
      <w:pPr>
        <w:rPr>
          <w:rFonts w:ascii="Times New Roman" w:hAnsi="Times New Roman" w:cs="Times New Roman"/>
          <w:b/>
        </w:rPr>
      </w:pPr>
      <w:r w:rsidRPr="005804C5">
        <w:rPr>
          <w:rFonts w:ascii="Times New Roman" w:hAnsi="Times New Roman" w:cs="Times New Roman"/>
          <w:b/>
        </w:rPr>
        <w:lastRenderedPageBreak/>
        <w:t>3.Why there is no significant difference between permanent occlusion to this reperfusion method (figure 3)? Please discuss.</w:t>
      </w:r>
    </w:p>
    <w:p w14:paraId="736CEA60" w14:textId="77777777" w:rsidR="00343D91" w:rsidRPr="00936756" w:rsidRDefault="00343D91" w:rsidP="00343D91">
      <w:pPr>
        <w:rPr>
          <w:rFonts w:ascii="Times New Roman" w:hAnsi="Times New Roman" w:cs="Times New Roman"/>
          <w:u w:val="single"/>
        </w:rPr>
      </w:pPr>
      <w:r w:rsidRPr="00936756">
        <w:rPr>
          <w:rFonts w:ascii="Times New Roman" w:hAnsi="Times New Roman" w:cs="Times New Roman"/>
          <w:u w:val="single"/>
        </w:rPr>
        <w:t>Reply</w:t>
      </w:r>
    </w:p>
    <w:p w14:paraId="34684D8D" w14:textId="025B5654" w:rsidR="00F2037A" w:rsidRPr="00343D91" w:rsidRDefault="00343D91" w:rsidP="00EF5FC6">
      <w:pPr>
        <w:rPr>
          <w:rFonts w:ascii="Times New Roman" w:hAnsi="Times New Roman" w:cs="Times New Roman"/>
        </w:rPr>
      </w:pPr>
      <w:r w:rsidRPr="005C0FF5">
        <w:rPr>
          <w:rFonts w:ascii="Times New Roman" w:hAnsi="Times New Roman" w:cs="Times New Roman"/>
          <w:highlight w:val="yellow"/>
        </w:rPr>
        <w:t>We thank the review</w:t>
      </w:r>
      <w:r w:rsidR="00D10C91" w:rsidRPr="005C0FF5">
        <w:rPr>
          <w:rFonts w:ascii="Times New Roman" w:hAnsi="Times New Roman" w:cs="Times New Roman"/>
          <w:highlight w:val="yellow"/>
        </w:rPr>
        <w:t>er for th</w:t>
      </w:r>
      <w:r w:rsidR="000C38D0">
        <w:rPr>
          <w:rFonts w:ascii="Times New Roman" w:hAnsi="Times New Roman" w:cs="Times New Roman"/>
          <w:highlight w:val="yellow"/>
        </w:rPr>
        <w:t>is</w:t>
      </w:r>
      <w:r w:rsidR="00D10C91" w:rsidRPr="005C0FF5">
        <w:rPr>
          <w:rFonts w:ascii="Times New Roman" w:hAnsi="Times New Roman" w:cs="Times New Roman"/>
          <w:highlight w:val="yellow"/>
        </w:rPr>
        <w:t xml:space="preserve"> insightful </w:t>
      </w:r>
      <w:r w:rsidR="00D10C91" w:rsidRPr="005C0FF5">
        <w:rPr>
          <w:rFonts w:ascii="Times New Roman" w:hAnsi="Times New Roman" w:cs="Times New Roman" w:hint="eastAsia"/>
          <w:highlight w:val="yellow"/>
        </w:rPr>
        <w:t>comment</w:t>
      </w:r>
      <w:r w:rsidRPr="005C0FF5">
        <w:rPr>
          <w:rFonts w:ascii="Times New Roman" w:hAnsi="Times New Roman" w:cs="Times New Roman"/>
          <w:highlight w:val="yellow"/>
        </w:rPr>
        <w:t>.</w:t>
      </w:r>
      <w:r w:rsidR="00D10C91" w:rsidRPr="005C0FF5">
        <w:rPr>
          <w:rFonts w:ascii="Times New Roman" w:hAnsi="Times New Roman" w:cs="Times New Roman"/>
          <w:highlight w:val="yellow"/>
        </w:rPr>
        <w:t xml:space="preserve"> B6 mice have extensive collateralization between the an</w:t>
      </w:r>
      <w:r w:rsidR="00D10C91" w:rsidRPr="005C0FF5">
        <w:rPr>
          <w:rFonts w:ascii="Times New Roman" w:hAnsi="Times New Roman" w:cs="Times New Roman" w:hint="eastAsia"/>
          <w:highlight w:val="yellow"/>
        </w:rPr>
        <w:t>t</w:t>
      </w:r>
      <w:r w:rsidR="00D10C91" w:rsidRPr="005C0FF5">
        <w:rPr>
          <w:rFonts w:ascii="Times New Roman" w:hAnsi="Times New Roman" w:cs="Times New Roman"/>
          <w:highlight w:val="yellow"/>
        </w:rPr>
        <w:t xml:space="preserve">erior cerebral artery (ACA) and </w:t>
      </w:r>
      <w:r w:rsidR="000C38D0">
        <w:rPr>
          <w:rFonts w:ascii="Times New Roman" w:hAnsi="Times New Roman" w:cs="Times New Roman"/>
          <w:highlight w:val="yellow"/>
        </w:rPr>
        <w:t>MCA</w:t>
      </w:r>
      <w:r w:rsidR="00D10C91" w:rsidRPr="005C0FF5">
        <w:rPr>
          <w:rFonts w:ascii="Times New Roman" w:hAnsi="Times New Roman" w:cs="Times New Roman"/>
          <w:highlight w:val="yellow"/>
        </w:rPr>
        <w:t xml:space="preserve">. </w:t>
      </w:r>
      <w:r w:rsidR="00F248A0" w:rsidRPr="005C0FF5">
        <w:rPr>
          <w:rFonts w:ascii="Times New Roman" w:hAnsi="Times New Roman" w:cs="Times New Roman"/>
          <w:highlight w:val="yellow"/>
        </w:rPr>
        <w:t xml:space="preserve">We suggest that the blood flow from ACA collaterals might compensate </w:t>
      </w:r>
      <w:r w:rsidR="000C38D0">
        <w:rPr>
          <w:rFonts w:ascii="Times New Roman" w:hAnsi="Times New Roman" w:cs="Times New Roman"/>
          <w:highlight w:val="yellow"/>
        </w:rPr>
        <w:t xml:space="preserve">for </w:t>
      </w:r>
      <w:r w:rsidR="00F248A0" w:rsidRPr="005C0FF5">
        <w:rPr>
          <w:rFonts w:ascii="Times New Roman" w:hAnsi="Times New Roman" w:cs="Times New Roman"/>
          <w:highlight w:val="yellow"/>
        </w:rPr>
        <w:t>the ischemi</w:t>
      </w:r>
      <w:r w:rsidR="007560A6">
        <w:rPr>
          <w:rFonts w:ascii="Times New Roman" w:hAnsi="Times New Roman" w:cs="Times New Roman"/>
          <w:highlight w:val="yellow"/>
        </w:rPr>
        <w:t>c</w:t>
      </w:r>
      <w:r w:rsidR="00F248A0" w:rsidRPr="005C0FF5">
        <w:rPr>
          <w:rFonts w:ascii="Times New Roman" w:hAnsi="Times New Roman" w:cs="Times New Roman"/>
          <w:highlight w:val="yellow"/>
        </w:rPr>
        <w:t xml:space="preserve"> effects of MCA territory when </w:t>
      </w:r>
      <w:r w:rsidR="000C38D0">
        <w:rPr>
          <w:rFonts w:ascii="Times New Roman" w:hAnsi="Times New Roman" w:cs="Times New Roman"/>
          <w:highlight w:val="yellow"/>
        </w:rPr>
        <w:t xml:space="preserve">the </w:t>
      </w:r>
      <w:r w:rsidR="00F248A0" w:rsidRPr="005C0FF5">
        <w:rPr>
          <w:rFonts w:ascii="Times New Roman" w:hAnsi="Times New Roman" w:cs="Times New Roman"/>
          <w:highlight w:val="yellow"/>
        </w:rPr>
        <w:t>distal MCA is permanently occluded.</w:t>
      </w:r>
      <w:r w:rsidR="00F91643" w:rsidRPr="005C0FF5">
        <w:rPr>
          <w:rFonts w:ascii="Times New Roman" w:hAnsi="Times New Roman" w:cs="Times New Roman"/>
          <w:highlight w:val="yellow"/>
        </w:rPr>
        <w:t xml:space="preserve"> We </w:t>
      </w:r>
      <w:r w:rsidR="000C38D0">
        <w:rPr>
          <w:rFonts w:ascii="Times New Roman" w:hAnsi="Times New Roman" w:cs="Times New Roman"/>
          <w:highlight w:val="yellow"/>
        </w:rPr>
        <w:t xml:space="preserve">have </w:t>
      </w:r>
      <w:r w:rsidR="00F91643" w:rsidRPr="005C0FF5">
        <w:rPr>
          <w:rFonts w:ascii="Times New Roman" w:hAnsi="Times New Roman" w:cs="Times New Roman"/>
          <w:highlight w:val="yellow"/>
        </w:rPr>
        <w:t>add</w:t>
      </w:r>
      <w:r w:rsidR="000C38D0">
        <w:rPr>
          <w:rFonts w:ascii="Times New Roman" w:hAnsi="Times New Roman" w:cs="Times New Roman"/>
          <w:highlight w:val="yellow"/>
        </w:rPr>
        <w:t>ed t</w:t>
      </w:r>
      <w:r w:rsidR="00F91643" w:rsidRPr="005C0FF5">
        <w:rPr>
          <w:rFonts w:ascii="Times New Roman" w:hAnsi="Times New Roman" w:cs="Times New Roman"/>
          <w:highlight w:val="yellow"/>
        </w:rPr>
        <w:t xml:space="preserve">his </w:t>
      </w:r>
      <w:r w:rsidR="000C38D0">
        <w:rPr>
          <w:rFonts w:ascii="Times New Roman" w:hAnsi="Times New Roman" w:cs="Times New Roman"/>
          <w:highlight w:val="yellow"/>
        </w:rPr>
        <w:t xml:space="preserve">to the text </w:t>
      </w:r>
      <w:r w:rsidR="00F91643" w:rsidRPr="005C0FF5">
        <w:rPr>
          <w:rFonts w:ascii="Times New Roman" w:hAnsi="Times New Roman" w:cs="Times New Roman"/>
          <w:highlight w:val="yellow"/>
        </w:rPr>
        <w:t>in</w:t>
      </w:r>
      <w:r w:rsidR="00EE0D46" w:rsidRPr="005C0FF5">
        <w:rPr>
          <w:rFonts w:ascii="Times New Roman" w:hAnsi="Times New Roman" w:cs="Times New Roman"/>
          <w:highlight w:val="yellow"/>
        </w:rPr>
        <w:t xml:space="preserve"> the Discussion</w:t>
      </w:r>
      <w:r w:rsidR="00F91643" w:rsidRPr="005C0FF5">
        <w:rPr>
          <w:rFonts w:ascii="Times New Roman" w:hAnsi="Times New Roman" w:cs="Times New Roman"/>
          <w:highlight w:val="yellow"/>
        </w:rPr>
        <w:t xml:space="preserve"> </w:t>
      </w:r>
      <w:r w:rsidR="00000BB6" w:rsidRPr="005C0FF5">
        <w:rPr>
          <w:rFonts w:ascii="Times New Roman" w:hAnsi="Times New Roman" w:cs="Times New Roman"/>
          <w:highlight w:val="yellow"/>
        </w:rPr>
        <w:t xml:space="preserve">section </w:t>
      </w:r>
      <w:r w:rsidR="00F015EE" w:rsidRPr="005C0FF5">
        <w:rPr>
          <w:rFonts w:ascii="Times New Roman" w:hAnsi="Times New Roman" w:cs="Times New Roman"/>
          <w:highlight w:val="yellow"/>
        </w:rPr>
        <w:t>(line 300-30</w:t>
      </w:r>
      <w:r w:rsidR="00C013B5">
        <w:rPr>
          <w:rFonts w:ascii="Times New Roman" w:hAnsi="Times New Roman" w:cs="Times New Roman"/>
          <w:highlight w:val="yellow"/>
        </w:rPr>
        <w:t>5</w:t>
      </w:r>
      <w:r w:rsidR="00F91643" w:rsidRPr="005C0FF5">
        <w:rPr>
          <w:rFonts w:ascii="Times New Roman" w:hAnsi="Times New Roman" w:cs="Times New Roman"/>
          <w:highlight w:val="yellow"/>
        </w:rPr>
        <w:t>)</w:t>
      </w:r>
      <w:r w:rsidR="00EE0D46" w:rsidRPr="005C0FF5">
        <w:rPr>
          <w:rFonts w:ascii="Times New Roman" w:hAnsi="Times New Roman" w:cs="Times New Roman"/>
          <w:highlight w:val="yellow"/>
        </w:rPr>
        <w:t>.</w:t>
      </w:r>
      <w:r w:rsidR="00EE0D46">
        <w:rPr>
          <w:rFonts w:ascii="Times New Roman" w:hAnsi="Times New Roman" w:cs="Times New Roman"/>
        </w:rPr>
        <w:t xml:space="preserve"> </w:t>
      </w:r>
      <w:r w:rsidR="00D10C91">
        <w:rPr>
          <w:rFonts w:ascii="Times New Roman" w:hAnsi="Times New Roman" w:cs="Times New Roman"/>
        </w:rPr>
        <w:t xml:space="preserve">    </w:t>
      </w:r>
      <w:r>
        <w:rPr>
          <w:rFonts w:ascii="Times New Roman" w:hAnsi="Times New Roman" w:cs="Times New Roman"/>
        </w:rPr>
        <w:t xml:space="preserve"> </w:t>
      </w:r>
    </w:p>
    <w:p w14:paraId="2073EA9F" w14:textId="77777777" w:rsidR="00343D91" w:rsidRDefault="00343D91" w:rsidP="00EF5FC6">
      <w:pPr>
        <w:rPr>
          <w:rFonts w:ascii="Times New Roman" w:hAnsi="Times New Roman" w:cs="Times New Roman"/>
          <w:b/>
        </w:rPr>
      </w:pPr>
    </w:p>
    <w:p w14:paraId="19FCABC8" w14:textId="77777777" w:rsidR="00EF5FC6" w:rsidRPr="005804C5" w:rsidRDefault="00EF5FC6" w:rsidP="00EF5FC6">
      <w:pPr>
        <w:rPr>
          <w:rFonts w:ascii="Times New Roman" w:hAnsi="Times New Roman" w:cs="Times New Roman"/>
          <w:b/>
        </w:rPr>
      </w:pPr>
      <w:r w:rsidRPr="005804C5">
        <w:rPr>
          <w:rFonts w:ascii="Times New Roman" w:hAnsi="Times New Roman" w:cs="Times New Roman"/>
          <w:b/>
        </w:rPr>
        <w:t>4. Reperfusion condition should be measured by a more accurate method such as Laser Doppler. Observation by eyes can be very subjective.</w:t>
      </w:r>
    </w:p>
    <w:p w14:paraId="0D56DF37" w14:textId="77777777" w:rsidR="00EF5FC6" w:rsidRPr="00936756" w:rsidRDefault="005804C5" w:rsidP="00EF5FC6">
      <w:pPr>
        <w:rPr>
          <w:rFonts w:ascii="Times New Roman" w:hAnsi="Times New Roman" w:cs="Times New Roman"/>
          <w:u w:val="single"/>
        </w:rPr>
      </w:pPr>
      <w:r w:rsidRPr="00936756">
        <w:rPr>
          <w:rFonts w:ascii="Times New Roman" w:hAnsi="Times New Roman" w:cs="Times New Roman"/>
          <w:u w:val="single"/>
        </w:rPr>
        <w:t>Reply</w:t>
      </w:r>
    </w:p>
    <w:p w14:paraId="58BE065D" w14:textId="47F12557" w:rsidR="00936756" w:rsidRDefault="00767427" w:rsidP="00EF5FC6">
      <w:pPr>
        <w:rPr>
          <w:rFonts w:ascii="Times New Roman" w:hAnsi="Times New Roman" w:cs="Times New Roman"/>
        </w:rPr>
      </w:pPr>
      <w:r w:rsidRPr="005C0FF5">
        <w:rPr>
          <w:rFonts w:ascii="Times New Roman" w:hAnsi="Times New Roman" w:cs="Times New Roman" w:hint="eastAsia"/>
          <w:highlight w:val="yellow"/>
        </w:rPr>
        <w:t>Th</w:t>
      </w:r>
      <w:r w:rsidR="00343D91" w:rsidRPr="005C0FF5">
        <w:rPr>
          <w:rFonts w:ascii="Times New Roman" w:hAnsi="Times New Roman" w:cs="Times New Roman" w:hint="eastAsia"/>
          <w:highlight w:val="yellow"/>
        </w:rPr>
        <w:t>ank</w:t>
      </w:r>
      <w:r w:rsidR="0038037F">
        <w:rPr>
          <w:rFonts w:ascii="Times New Roman" w:hAnsi="Times New Roman" w:cs="Times New Roman"/>
          <w:highlight w:val="yellow"/>
        </w:rPr>
        <w:t xml:space="preserve"> you</w:t>
      </w:r>
      <w:r w:rsidR="00343D91" w:rsidRPr="005C0FF5">
        <w:rPr>
          <w:rFonts w:ascii="Times New Roman" w:hAnsi="Times New Roman" w:cs="Times New Roman" w:hint="eastAsia"/>
          <w:highlight w:val="yellow"/>
        </w:rPr>
        <w:t xml:space="preserve"> for </w:t>
      </w:r>
      <w:r w:rsidR="007D312C">
        <w:rPr>
          <w:rFonts w:ascii="Times New Roman" w:hAnsi="Times New Roman" w:cs="Times New Roman"/>
          <w:highlight w:val="yellow"/>
        </w:rPr>
        <w:t>this</w:t>
      </w:r>
      <w:r w:rsidR="00343D91" w:rsidRPr="005C0FF5">
        <w:rPr>
          <w:rFonts w:ascii="Times New Roman" w:hAnsi="Times New Roman" w:cs="Times New Roman" w:hint="eastAsia"/>
          <w:highlight w:val="yellow"/>
        </w:rPr>
        <w:t xml:space="preserve"> comment</w:t>
      </w:r>
      <w:r w:rsidRPr="005C0FF5">
        <w:rPr>
          <w:rFonts w:ascii="Times New Roman" w:hAnsi="Times New Roman" w:cs="Times New Roman" w:hint="eastAsia"/>
          <w:highlight w:val="yellow"/>
        </w:rPr>
        <w:t>.</w:t>
      </w:r>
      <w:r w:rsidRPr="005C0FF5">
        <w:rPr>
          <w:rFonts w:ascii="Times New Roman" w:hAnsi="Times New Roman" w:cs="Times New Roman"/>
          <w:highlight w:val="yellow"/>
        </w:rPr>
        <w:t xml:space="preserve"> </w:t>
      </w:r>
      <w:r w:rsidRPr="005C0FF5">
        <w:rPr>
          <w:rFonts w:ascii="Times New Roman" w:hAnsi="Times New Roman" w:cs="Times New Roman" w:hint="eastAsia"/>
          <w:highlight w:val="yellow"/>
        </w:rPr>
        <w:t xml:space="preserve">The text </w:t>
      </w:r>
      <w:r w:rsidR="0038037F">
        <w:rPr>
          <w:rFonts w:ascii="Times New Roman" w:hAnsi="Times New Roman" w:cs="Times New Roman"/>
          <w:highlight w:val="yellow"/>
        </w:rPr>
        <w:t xml:space="preserve">has been </w:t>
      </w:r>
      <w:r w:rsidRPr="005C0FF5">
        <w:rPr>
          <w:rFonts w:ascii="Times New Roman" w:hAnsi="Times New Roman" w:cs="Times New Roman" w:hint="eastAsia"/>
          <w:highlight w:val="yellow"/>
        </w:rPr>
        <w:t>revised</w:t>
      </w:r>
      <w:r w:rsidR="00D22C88" w:rsidRPr="005C0FF5">
        <w:rPr>
          <w:rFonts w:ascii="Times New Roman" w:hAnsi="Times New Roman" w:cs="Times New Roman"/>
          <w:highlight w:val="yellow"/>
        </w:rPr>
        <w:t xml:space="preserve"> in </w:t>
      </w:r>
      <w:r w:rsidR="0038037F">
        <w:rPr>
          <w:rFonts w:ascii="Times New Roman" w:hAnsi="Times New Roman" w:cs="Times New Roman"/>
          <w:highlight w:val="yellow"/>
        </w:rPr>
        <w:t xml:space="preserve">the </w:t>
      </w:r>
      <w:r w:rsidR="00D22C88" w:rsidRPr="005C0FF5">
        <w:rPr>
          <w:rFonts w:ascii="Times New Roman" w:hAnsi="Times New Roman" w:cs="Times New Roman"/>
          <w:highlight w:val="yellow"/>
        </w:rPr>
        <w:t>I</w:t>
      </w:r>
      <w:r w:rsidR="00B3113F" w:rsidRPr="005C0FF5">
        <w:rPr>
          <w:rFonts w:ascii="Times New Roman" w:hAnsi="Times New Roman" w:cs="Times New Roman"/>
          <w:highlight w:val="yellow"/>
        </w:rPr>
        <w:t xml:space="preserve">ntroduction (line </w:t>
      </w:r>
      <w:r w:rsidR="00184C08" w:rsidRPr="005C0FF5">
        <w:rPr>
          <w:rFonts w:ascii="Times New Roman" w:hAnsi="Times New Roman" w:cs="Times New Roman"/>
          <w:highlight w:val="yellow"/>
        </w:rPr>
        <w:t>79-</w:t>
      </w:r>
      <w:r w:rsidR="00B3113F" w:rsidRPr="005C0FF5">
        <w:rPr>
          <w:rFonts w:ascii="Times New Roman" w:hAnsi="Times New Roman" w:cs="Times New Roman"/>
          <w:highlight w:val="yellow"/>
        </w:rPr>
        <w:t>80)</w:t>
      </w:r>
      <w:r w:rsidR="00543AD7" w:rsidRPr="005C0FF5">
        <w:rPr>
          <w:rFonts w:ascii="Times New Roman" w:hAnsi="Times New Roman" w:cs="Times New Roman"/>
          <w:highlight w:val="yellow"/>
        </w:rPr>
        <w:t xml:space="preserve"> and Discussion (line 273</w:t>
      </w:r>
      <w:r w:rsidR="004F715C">
        <w:rPr>
          <w:rFonts w:ascii="Times New Roman" w:hAnsi="Times New Roman" w:cs="Times New Roman"/>
          <w:highlight w:val="yellow"/>
        </w:rPr>
        <w:t>-274</w:t>
      </w:r>
      <w:r w:rsidR="008E69A5" w:rsidRPr="005C0FF5">
        <w:rPr>
          <w:rFonts w:ascii="Times New Roman" w:hAnsi="Times New Roman" w:cs="Times New Roman"/>
          <w:highlight w:val="yellow"/>
        </w:rPr>
        <w:t>)</w:t>
      </w:r>
      <w:r w:rsidRPr="005C0FF5">
        <w:rPr>
          <w:rFonts w:ascii="Times New Roman" w:hAnsi="Times New Roman" w:cs="Times New Roman" w:hint="eastAsia"/>
          <w:highlight w:val="yellow"/>
        </w:rPr>
        <w:t>.</w:t>
      </w:r>
      <w:r>
        <w:rPr>
          <w:rFonts w:ascii="Times New Roman" w:hAnsi="Times New Roman" w:cs="Times New Roman" w:hint="eastAsia"/>
        </w:rPr>
        <w:t xml:space="preserve"> </w:t>
      </w:r>
    </w:p>
    <w:p w14:paraId="0D06FF45" w14:textId="77777777" w:rsidR="008E69A5" w:rsidRDefault="008E69A5" w:rsidP="00EF5FC6">
      <w:pPr>
        <w:rPr>
          <w:rFonts w:ascii="Times New Roman" w:hAnsi="Times New Roman" w:cs="Times New Roman"/>
        </w:rPr>
      </w:pPr>
    </w:p>
    <w:p w14:paraId="607BB99B" w14:textId="77777777" w:rsidR="00EF5FC6" w:rsidRPr="00F2037A" w:rsidRDefault="00EF5FC6" w:rsidP="00EF5FC6">
      <w:pPr>
        <w:rPr>
          <w:rFonts w:ascii="Times New Roman" w:hAnsi="Times New Roman" w:cs="Times New Roman"/>
        </w:rPr>
      </w:pPr>
      <w:r w:rsidRPr="00F2037A">
        <w:rPr>
          <w:rFonts w:ascii="Times New Roman" w:hAnsi="Times New Roman" w:cs="Times New Roman"/>
        </w:rPr>
        <w:t>Minor Concerns:</w:t>
      </w:r>
    </w:p>
    <w:p w14:paraId="058C4A5A" w14:textId="77777777" w:rsidR="00885E87" w:rsidRPr="005804C5" w:rsidRDefault="00EF5FC6" w:rsidP="00EF5FC6">
      <w:pPr>
        <w:rPr>
          <w:rFonts w:ascii="Times New Roman" w:hAnsi="Times New Roman" w:cs="Times New Roman"/>
          <w:b/>
        </w:rPr>
      </w:pPr>
      <w:r w:rsidRPr="005804C5">
        <w:rPr>
          <w:rFonts w:ascii="Times New Roman" w:hAnsi="Times New Roman" w:cs="Times New Roman"/>
          <w:b/>
        </w:rPr>
        <w:t>1.There is no direct evidence of peripheral immune cells infiltration in the ischemic brain. At least one simple IHC or H&amp;E staining should be performed.</w:t>
      </w:r>
    </w:p>
    <w:p w14:paraId="720D0668" w14:textId="77777777" w:rsidR="00B4548A" w:rsidRDefault="00B4548A" w:rsidP="00B4548A">
      <w:pPr>
        <w:rPr>
          <w:rFonts w:ascii="Times New Roman" w:hAnsi="Times New Roman" w:cs="Times New Roman"/>
          <w:u w:val="single"/>
        </w:rPr>
      </w:pPr>
      <w:r w:rsidRPr="00907D44">
        <w:rPr>
          <w:rFonts w:ascii="Times New Roman" w:hAnsi="Times New Roman" w:cs="Times New Roman" w:hint="eastAsia"/>
          <w:u w:val="single"/>
        </w:rPr>
        <w:t>Reply</w:t>
      </w:r>
    </w:p>
    <w:p w14:paraId="78BBA7F5" w14:textId="299094CD" w:rsidR="00177498" w:rsidRDefault="00B4548A" w:rsidP="00177498">
      <w:pPr>
        <w:rPr>
          <w:rFonts w:ascii="Times New Roman" w:hAnsi="Times New Roman" w:cs="Times New Roman"/>
        </w:rPr>
      </w:pPr>
      <w:r w:rsidRPr="005C0FF5">
        <w:rPr>
          <w:rFonts w:ascii="Times New Roman" w:hAnsi="Times New Roman" w:cs="Times New Roman" w:hint="eastAsia"/>
          <w:highlight w:val="yellow"/>
        </w:rPr>
        <w:t>Thank</w:t>
      </w:r>
      <w:r w:rsidR="00806884">
        <w:rPr>
          <w:rFonts w:ascii="Times New Roman" w:hAnsi="Times New Roman" w:cs="Times New Roman"/>
          <w:highlight w:val="yellow"/>
        </w:rPr>
        <w:t xml:space="preserve"> you</w:t>
      </w:r>
      <w:r w:rsidRPr="005C0FF5">
        <w:rPr>
          <w:rFonts w:ascii="Times New Roman" w:hAnsi="Times New Roman" w:cs="Times New Roman" w:hint="eastAsia"/>
          <w:highlight w:val="yellow"/>
        </w:rPr>
        <w:t xml:space="preserve"> for the reviewer</w:t>
      </w:r>
      <w:r w:rsidR="00806884">
        <w:rPr>
          <w:rFonts w:ascii="Times New Roman" w:hAnsi="Times New Roman" w:cs="Times New Roman"/>
          <w:highlight w:val="yellow"/>
        </w:rPr>
        <w:t>’s</w:t>
      </w:r>
      <w:r w:rsidRPr="005C0FF5">
        <w:rPr>
          <w:rFonts w:ascii="Times New Roman" w:hAnsi="Times New Roman" w:cs="Times New Roman" w:hint="eastAsia"/>
          <w:highlight w:val="yellow"/>
        </w:rPr>
        <w:t xml:space="preserve"> suggestion.</w:t>
      </w:r>
      <w:r w:rsidRPr="005C0FF5">
        <w:rPr>
          <w:rFonts w:ascii="Times New Roman" w:hAnsi="Times New Roman" w:cs="Times New Roman"/>
          <w:highlight w:val="yellow"/>
        </w:rPr>
        <w:t xml:space="preserve"> </w:t>
      </w:r>
      <w:r w:rsidR="00177498" w:rsidRPr="005C0FF5">
        <w:rPr>
          <w:rFonts w:ascii="Times New Roman" w:hAnsi="Times New Roman" w:cs="Times New Roman"/>
          <w:highlight w:val="yellow"/>
        </w:rPr>
        <w:t xml:space="preserve">In our previous publication, we </w:t>
      </w:r>
      <w:r w:rsidRPr="005C0FF5">
        <w:rPr>
          <w:rFonts w:ascii="Times New Roman" w:hAnsi="Times New Roman" w:cs="Times New Roman"/>
          <w:highlight w:val="yellow"/>
        </w:rPr>
        <w:t>isolate</w:t>
      </w:r>
      <w:r w:rsidR="00806884">
        <w:rPr>
          <w:rFonts w:ascii="Times New Roman" w:hAnsi="Times New Roman" w:cs="Times New Roman"/>
          <w:highlight w:val="yellow"/>
        </w:rPr>
        <w:t>d</w:t>
      </w:r>
      <w:r w:rsidRPr="005C0FF5">
        <w:rPr>
          <w:rFonts w:ascii="Times New Roman" w:hAnsi="Times New Roman" w:cs="Times New Roman"/>
          <w:highlight w:val="yellow"/>
        </w:rPr>
        <w:t xml:space="preserve"> brain-infiltrating </w:t>
      </w:r>
      <w:r w:rsidR="00516678" w:rsidRPr="005C0FF5">
        <w:rPr>
          <w:rFonts w:ascii="Times New Roman" w:hAnsi="Times New Roman" w:cs="Times New Roman"/>
          <w:highlight w:val="yellow"/>
        </w:rPr>
        <w:t>immune</w:t>
      </w:r>
      <w:r w:rsidRPr="005C0FF5">
        <w:rPr>
          <w:rFonts w:ascii="Times New Roman" w:hAnsi="Times New Roman" w:cs="Times New Roman"/>
          <w:highlight w:val="yellow"/>
        </w:rPr>
        <w:t xml:space="preserve"> cells and use</w:t>
      </w:r>
      <w:r w:rsidR="00806884">
        <w:rPr>
          <w:rFonts w:ascii="Times New Roman" w:hAnsi="Times New Roman" w:cs="Times New Roman"/>
          <w:highlight w:val="yellow"/>
        </w:rPr>
        <w:t>d</w:t>
      </w:r>
      <w:r w:rsidRPr="005C0FF5">
        <w:rPr>
          <w:rFonts w:ascii="Times New Roman" w:hAnsi="Times New Roman" w:cs="Times New Roman"/>
          <w:highlight w:val="yellow"/>
        </w:rPr>
        <w:t xml:space="preserve"> flow cytometry to </w:t>
      </w:r>
      <w:r w:rsidRPr="005C0FF5">
        <w:rPr>
          <w:rFonts w:ascii="Times New Roman" w:hAnsi="Times New Roman" w:cs="Times New Roman" w:hint="eastAsia"/>
          <w:highlight w:val="yellow"/>
        </w:rPr>
        <w:t xml:space="preserve">identify these </w:t>
      </w:r>
      <w:r w:rsidR="00005399" w:rsidRPr="005C0FF5">
        <w:rPr>
          <w:rFonts w:ascii="Times New Roman" w:hAnsi="Times New Roman" w:cs="Times New Roman"/>
          <w:highlight w:val="yellow"/>
        </w:rPr>
        <w:t>brain</w:t>
      </w:r>
      <w:r w:rsidR="00806884">
        <w:rPr>
          <w:rFonts w:ascii="Times New Roman" w:hAnsi="Times New Roman" w:cs="Times New Roman"/>
          <w:highlight w:val="yellow"/>
        </w:rPr>
        <w:t>-</w:t>
      </w:r>
      <w:r w:rsidR="00005399" w:rsidRPr="005C0FF5">
        <w:rPr>
          <w:rFonts w:ascii="Times New Roman" w:hAnsi="Times New Roman" w:cs="Times New Roman"/>
          <w:highlight w:val="yellow"/>
        </w:rPr>
        <w:t>infiltrating immune cells</w:t>
      </w:r>
      <w:r w:rsidR="00177498" w:rsidRPr="005C0FF5">
        <w:rPr>
          <w:rFonts w:ascii="Times New Roman" w:hAnsi="Times New Roman" w:cs="Times New Roman"/>
          <w:highlight w:val="yellow"/>
        </w:rPr>
        <w:t xml:space="preserve"> </w:t>
      </w:r>
      <w:r w:rsidR="00767427" w:rsidRPr="005C0FF5">
        <w:rPr>
          <w:rFonts w:ascii="Times New Roman" w:hAnsi="Times New Roman" w:cs="Times New Roman"/>
          <w:highlight w:val="yellow"/>
        </w:rPr>
        <w:t>after cerebral ischemia</w:t>
      </w:r>
      <w:r w:rsidR="00806884">
        <w:rPr>
          <w:rFonts w:ascii="Times New Roman" w:hAnsi="Times New Roman" w:cs="Times New Roman"/>
          <w:highlight w:val="yellow"/>
        </w:rPr>
        <w:t>–</w:t>
      </w:r>
      <w:r w:rsidR="00767427" w:rsidRPr="005C0FF5">
        <w:rPr>
          <w:rFonts w:ascii="Times New Roman" w:hAnsi="Times New Roman" w:cs="Times New Roman"/>
          <w:highlight w:val="yellow"/>
        </w:rPr>
        <w:t xml:space="preserve">reperfusion </w:t>
      </w:r>
      <w:r w:rsidR="00177498" w:rsidRPr="005C0FF5">
        <w:rPr>
          <w:rFonts w:ascii="Times New Roman" w:hAnsi="Times New Roman" w:cs="Times New Roman"/>
          <w:highlight w:val="yellow"/>
        </w:rPr>
        <w:fldChar w:fldCharType="begin"/>
      </w:r>
      <w:r w:rsidR="00DD0599" w:rsidRPr="005C0FF5">
        <w:rPr>
          <w:rFonts w:ascii="Times New Roman" w:hAnsi="Times New Roman" w:cs="Times New Roman"/>
          <w:highlight w:val="yellow"/>
        </w:rPr>
        <w:instrText xml:space="preserve"> ADDIN EN.CITE &lt;EndNote&gt;&lt;Cite&gt;&lt;Author&gt;Lee&lt;/Author&gt;&lt;Year&gt;2018&lt;/Year&gt;&lt;RecNum&gt;5&lt;/RecNum&gt;&lt;DisplayText&gt;[2]&lt;/DisplayText&gt;&lt;record&gt;&lt;rec-number&gt;5&lt;/rec-number&gt;&lt;foreign-keys&gt;&lt;key app="EN" db-id="xtrz5e0eexfda5efadrx2tzxd0p0arwz90p9" timestamp="1535529829"&gt;5&lt;/key&gt;&lt;/foreign-keys&gt;&lt;ref-type name="Journal Article"&gt;17&lt;/ref-type&gt;&lt;contributors&gt;&lt;authors&gt;&lt;author&gt;Lee, G. A.&lt;/author&gt;&lt;author&gt;Lin, T. N.&lt;/author&gt;&lt;author&gt;Chen, C. Y.&lt;/author&gt;&lt;author&gt;Mau, S. Y.&lt;/author&gt;&lt;author&gt;Huang, W. Z.&lt;/author&gt;&lt;author&gt;Kao, Y. C.&lt;/author&gt;&lt;author&gt;Ma, R. Y.&lt;/author&gt;&lt;author&gt;Liao, N. S.&lt;/author&gt;&lt;/authors&gt;&lt;/contributors&gt;&lt;auth-address&gt;Department of Medical Research, Taipei Medical University Hospital, Taipei, Taiwan. Electronic address: 154101@h.tmu.edu.tw.&amp;#xD;Institute of Biomedical Sciences, Academia Sinica, Taipei, Taiwan.&amp;#xD;Department of Medical Research, Taipei Medical University Hospital, Taipei, Taiwan.&amp;#xD;Translational Imaging Research Center, College of Medicine, Taipei Medical University, Taipei, Taiwan.&amp;#xD;Institute of Molecular Biology, Academia Sinica, Taipei, Taiwan.&amp;#xD;Institute of Molecular Biology, Academia Sinica, Taipei, Taiwan. Electronic address: mbfelix@imb.sinica.edu.tw.&lt;/auth-address&gt;&lt;titles&gt;&lt;title&gt;Interleukin 15 blockade protects the brain from cerebral ischemia-reperfusion injury&lt;/title&gt;&lt;secondary-title&gt;Brain Behav Immun&lt;/secondary-title&gt;&lt;/titles&gt;&lt;periodical&gt;&lt;full-title&gt;Brain Behav Immun&lt;/full-title&gt;&lt;/periodical&gt;&lt;keywords&gt;&lt;keyword&gt;Cerebral ischemia-reperfusion&lt;/keyword&gt;&lt;keyword&gt;Il-15&lt;/keyword&gt;&lt;keyword&gt;IL-15 antibody&lt;/keyword&gt;&lt;keyword&gt;Immune response&lt;/keyword&gt;&lt;/keywords&gt;&lt;dates&gt;&lt;year&gt;2018&lt;/year&gt;&lt;pub-dates&gt;&lt;date&gt;Jun 26&lt;/date&gt;&lt;/pub-dates&gt;&lt;/dates&gt;&lt;isbn&gt;1090-2139 (Electronic)&amp;#xD;0889-1591 (Linking)&lt;/isbn&gt;&lt;accession-num&gt;29959050&lt;/accession-num&gt;&lt;urls&gt;&lt;related-urls&gt;&lt;url&gt;https://www.ncbi.nlm.nih.gov/pubmed/29959050&lt;/url&gt;&lt;/related-urls&gt;&lt;/urls&gt;&lt;electronic-resource-num&gt;10.1016/j.bbi.2018.06.021&lt;/electronic-resource-num&gt;&lt;/record&gt;&lt;/Cite&gt;&lt;/EndNote&gt;</w:instrText>
      </w:r>
      <w:r w:rsidR="00177498" w:rsidRPr="005C0FF5">
        <w:rPr>
          <w:rFonts w:ascii="Times New Roman" w:hAnsi="Times New Roman" w:cs="Times New Roman"/>
          <w:highlight w:val="yellow"/>
        </w:rPr>
        <w:fldChar w:fldCharType="separate"/>
      </w:r>
      <w:r w:rsidR="00DD0599" w:rsidRPr="005C0FF5">
        <w:rPr>
          <w:rFonts w:ascii="Times New Roman" w:hAnsi="Times New Roman" w:cs="Times New Roman"/>
          <w:noProof/>
          <w:highlight w:val="yellow"/>
        </w:rPr>
        <w:t>[2]</w:t>
      </w:r>
      <w:r w:rsidR="00177498" w:rsidRPr="005C0FF5">
        <w:rPr>
          <w:rFonts w:ascii="Times New Roman" w:hAnsi="Times New Roman" w:cs="Times New Roman"/>
          <w:highlight w:val="yellow"/>
        </w:rPr>
        <w:fldChar w:fldCharType="end"/>
      </w:r>
      <w:r w:rsidRPr="005C0FF5">
        <w:rPr>
          <w:rFonts w:ascii="Times New Roman" w:hAnsi="Times New Roman" w:cs="Times New Roman" w:hint="eastAsia"/>
          <w:highlight w:val="yellow"/>
        </w:rPr>
        <w:t>.</w:t>
      </w:r>
      <w:r w:rsidR="00177498" w:rsidRPr="005C0FF5">
        <w:rPr>
          <w:rFonts w:ascii="Times New Roman" w:hAnsi="Times New Roman" w:cs="Times New Roman"/>
          <w:highlight w:val="yellow"/>
        </w:rPr>
        <w:t xml:space="preserve"> The evidence of peripheral immune cell infiltration in the ischemic brain </w:t>
      </w:r>
      <w:r w:rsidR="00806884">
        <w:rPr>
          <w:rFonts w:ascii="Times New Roman" w:hAnsi="Times New Roman" w:cs="Times New Roman"/>
          <w:highlight w:val="yellow"/>
        </w:rPr>
        <w:t xml:space="preserve">is now presented </w:t>
      </w:r>
      <w:r w:rsidR="00177498" w:rsidRPr="005C0FF5">
        <w:rPr>
          <w:rFonts w:ascii="Times New Roman" w:hAnsi="Times New Roman" w:cs="Times New Roman"/>
          <w:highlight w:val="yellow"/>
        </w:rPr>
        <w:t>in Figure 3.</w:t>
      </w:r>
      <w:r w:rsidR="00D91290" w:rsidRPr="005C0FF5">
        <w:rPr>
          <w:rFonts w:ascii="Times New Roman" w:hAnsi="Times New Roman" w:cs="Times New Roman"/>
          <w:highlight w:val="yellow"/>
        </w:rPr>
        <w:t xml:space="preserve"> The text </w:t>
      </w:r>
      <w:r w:rsidR="00806884">
        <w:rPr>
          <w:rFonts w:ascii="Times New Roman" w:hAnsi="Times New Roman" w:cs="Times New Roman"/>
          <w:highlight w:val="yellow"/>
        </w:rPr>
        <w:t xml:space="preserve">has been </w:t>
      </w:r>
      <w:r w:rsidR="00D91290" w:rsidRPr="005C0FF5">
        <w:rPr>
          <w:rFonts w:ascii="Times New Roman" w:hAnsi="Times New Roman" w:cs="Times New Roman"/>
          <w:highlight w:val="yellow"/>
        </w:rPr>
        <w:t xml:space="preserve">revised in </w:t>
      </w:r>
      <w:r w:rsidR="00806884">
        <w:rPr>
          <w:rFonts w:ascii="Times New Roman" w:hAnsi="Times New Roman" w:cs="Times New Roman"/>
          <w:highlight w:val="yellow"/>
        </w:rPr>
        <w:t xml:space="preserve">the </w:t>
      </w:r>
      <w:r w:rsidR="00D91290" w:rsidRPr="005C0FF5">
        <w:rPr>
          <w:rFonts w:ascii="Times New Roman" w:hAnsi="Times New Roman" w:cs="Times New Roman"/>
          <w:highlight w:val="yellow"/>
        </w:rPr>
        <w:t>Result</w:t>
      </w:r>
      <w:r w:rsidR="00806884">
        <w:rPr>
          <w:rFonts w:ascii="Times New Roman" w:hAnsi="Times New Roman" w:cs="Times New Roman"/>
          <w:highlight w:val="yellow"/>
        </w:rPr>
        <w:t>s</w:t>
      </w:r>
      <w:r w:rsidR="00D91290" w:rsidRPr="005C0FF5">
        <w:rPr>
          <w:rFonts w:ascii="Times New Roman" w:hAnsi="Times New Roman" w:cs="Times New Roman"/>
          <w:highlight w:val="yellow"/>
        </w:rPr>
        <w:t xml:space="preserve"> section (line 21</w:t>
      </w:r>
      <w:r w:rsidR="004F715C">
        <w:rPr>
          <w:rFonts w:ascii="Times New Roman" w:hAnsi="Times New Roman" w:cs="Times New Roman"/>
          <w:highlight w:val="yellow"/>
        </w:rPr>
        <w:t>7</w:t>
      </w:r>
      <w:r w:rsidR="00D91290" w:rsidRPr="005C0FF5">
        <w:rPr>
          <w:rFonts w:ascii="Times New Roman" w:hAnsi="Times New Roman" w:cs="Times New Roman"/>
          <w:highlight w:val="yellow"/>
        </w:rPr>
        <w:t>-21</w:t>
      </w:r>
      <w:r w:rsidR="004F715C">
        <w:rPr>
          <w:rFonts w:ascii="Times New Roman" w:hAnsi="Times New Roman" w:cs="Times New Roman"/>
          <w:highlight w:val="yellow"/>
        </w:rPr>
        <w:t>9</w:t>
      </w:r>
      <w:bookmarkStart w:id="0" w:name="_GoBack"/>
      <w:bookmarkEnd w:id="0"/>
      <w:r w:rsidR="00D91290" w:rsidRPr="005C0FF5">
        <w:rPr>
          <w:rFonts w:ascii="Times New Roman" w:hAnsi="Times New Roman" w:cs="Times New Roman"/>
          <w:highlight w:val="yellow"/>
        </w:rPr>
        <w:t>)</w:t>
      </w:r>
      <w:r w:rsidR="0056081C">
        <w:rPr>
          <w:rFonts w:ascii="Times New Roman" w:hAnsi="Times New Roman" w:cs="Times New Roman"/>
        </w:rPr>
        <w:t>.</w:t>
      </w:r>
    </w:p>
    <w:p w14:paraId="52275CA9" w14:textId="77777777" w:rsidR="00177498" w:rsidRDefault="00177498" w:rsidP="00177498">
      <w:pPr>
        <w:rPr>
          <w:rFonts w:ascii="Times New Roman" w:hAnsi="Times New Roman" w:cs="Times New Roman"/>
        </w:rPr>
      </w:pPr>
    </w:p>
    <w:p w14:paraId="4B1AA692" w14:textId="77777777" w:rsidR="00DD0599" w:rsidRPr="00DD0599" w:rsidRDefault="00177498" w:rsidP="00DD0599">
      <w:pPr>
        <w:pStyle w:val="EndNoteBibliography"/>
        <w:ind w:left="720" w:hanging="720"/>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DD0599" w:rsidRPr="00DD0599">
        <w:t>1.</w:t>
      </w:r>
      <w:r w:rsidR="00DD0599" w:rsidRPr="00DD0599">
        <w:tab/>
        <w:t xml:space="preserve">Doyle, K.P., et al., </w:t>
      </w:r>
      <w:r w:rsidR="00DD0599" w:rsidRPr="00DD0599">
        <w:rPr>
          <w:i/>
        </w:rPr>
        <w:t>Distal hypoxic stroke: a new mouse model of stroke with high throughput, low variability and a quantifiable functional deficit.</w:t>
      </w:r>
      <w:r w:rsidR="00DD0599" w:rsidRPr="00DD0599">
        <w:t xml:space="preserve"> J Neurosci Methods, 2012. </w:t>
      </w:r>
      <w:r w:rsidR="00DD0599" w:rsidRPr="00DD0599">
        <w:rPr>
          <w:b/>
        </w:rPr>
        <w:t>207</w:t>
      </w:r>
      <w:r w:rsidR="00DD0599" w:rsidRPr="00DD0599">
        <w:t>(1): p. 31-40.</w:t>
      </w:r>
    </w:p>
    <w:p w14:paraId="58750D73" w14:textId="77777777" w:rsidR="00DD0599" w:rsidRPr="00DD0599" w:rsidRDefault="00DD0599" w:rsidP="00DD0599">
      <w:pPr>
        <w:pStyle w:val="EndNoteBibliography"/>
        <w:ind w:left="720" w:hanging="720"/>
      </w:pPr>
      <w:r w:rsidRPr="00DD0599">
        <w:t>2.</w:t>
      </w:r>
      <w:r w:rsidRPr="00DD0599">
        <w:tab/>
        <w:t xml:space="preserve">Lee, G.A., et al., </w:t>
      </w:r>
      <w:r w:rsidRPr="00DD0599">
        <w:rPr>
          <w:i/>
        </w:rPr>
        <w:t>Interleukin 15 blockade protects the brain from cerebral ischemia-reperfusion injury.</w:t>
      </w:r>
      <w:r w:rsidRPr="00DD0599">
        <w:t xml:space="preserve"> Brain Behav Immun, 2018.</w:t>
      </w:r>
    </w:p>
    <w:p w14:paraId="1D91C986" w14:textId="77777777" w:rsidR="00B4548A" w:rsidRPr="00F2037A" w:rsidRDefault="00177498" w:rsidP="00EF5FC6">
      <w:pPr>
        <w:rPr>
          <w:rFonts w:ascii="Times New Roman" w:hAnsi="Times New Roman" w:cs="Times New Roman"/>
        </w:rPr>
      </w:pPr>
      <w:r>
        <w:rPr>
          <w:rFonts w:ascii="Times New Roman" w:hAnsi="Times New Roman" w:cs="Times New Roman"/>
        </w:rPr>
        <w:fldChar w:fldCharType="end"/>
      </w:r>
    </w:p>
    <w:sectPr w:rsidR="00B4548A" w:rsidRPr="00F2037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503FF" w14:textId="77777777" w:rsidR="00905F0A" w:rsidRDefault="00905F0A" w:rsidP="00B96C82">
      <w:r>
        <w:separator/>
      </w:r>
    </w:p>
  </w:endnote>
  <w:endnote w:type="continuationSeparator" w:id="0">
    <w:p w14:paraId="0CD5291E" w14:textId="77777777" w:rsidR="00905F0A" w:rsidRDefault="00905F0A" w:rsidP="00B9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B67F" w14:textId="77777777" w:rsidR="00905F0A" w:rsidRDefault="00905F0A" w:rsidP="00B96C82">
      <w:r>
        <w:separator/>
      </w:r>
    </w:p>
  </w:footnote>
  <w:footnote w:type="continuationSeparator" w:id="0">
    <w:p w14:paraId="75787025" w14:textId="77777777" w:rsidR="00905F0A" w:rsidRDefault="00905F0A" w:rsidP="00B96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0NgBSRsYGhiYGxko6SsGpxcWZ+XkgBYa1AIrlZqIs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5sxsdpadtf5pevv2ypspfyxprwdavzfv5w&quot;&gt;pt by pt reply 2nd&lt;record-ids&gt;&lt;item&gt;1&lt;/item&gt;&lt;/record-ids&gt;&lt;/item&gt;&lt;/Libraries&gt;"/>
  </w:docVars>
  <w:rsids>
    <w:rsidRoot w:val="00EF5FC6"/>
    <w:rsid w:val="00000BB6"/>
    <w:rsid w:val="00005399"/>
    <w:rsid w:val="00020BC6"/>
    <w:rsid w:val="000A4430"/>
    <w:rsid w:val="000B15AB"/>
    <w:rsid w:val="000C38D0"/>
    <w:rsid w:val="001208B2"/>
    <w:rsid w:val="00164C9B"/>
    <w:rsid w:val="00177498"/>
    <w:rsid w:val="00184C08"/>
    <w:rsid w:val="001960F9"/>
    <w:rsid w:val="001D4C5C"/>
    <w:rsid w:val="00213B93"/>
    <w:rsid w:val="0024414B"/>
    <w:rsid w:val="002646FA"/>
    <w:rsid w:val="00272420"/>
    <w:rsid w:val="00294518"/>
    <w:rsid w:val="002A1A42"/>
    <w:rsid w:val="002D21B9"/>
    <w:rsid w:val="00332868"/>
    <w:rsid w:val="00343D91"/>
    <w:rsid w:val="00367B71"/>
    <w:rsid w:val="0038037F"/>
    <w:rsid w:val="003C64D1"/>
    <w:rsid w:val="00400618"/>
    <w:rsid w:val="004B1432"/>
    <w:rsid w:val="004F715C"/>
    <w:rsid w:val="00516678"/>
    <w:rsid w:val="005346FE"/>
    <w:rsid w:val="00543AD7"/>
    <w:rsid w:val="0056081C"/>
    <w:rsid w:val="005804C5"/>
    <w:rsid w:val="00583FE7"/>
    <w:rsid w:val="005C0FF5"/>
    <w:rsid w:val="006A1EA7"/>
    <w:rsid w:val="006A6A99"/>
    <w:rsid w:val="006B4E41"/>
    <w:rsid w:val="006E669F"/>
    <w:rsid w:val="0071717A"/>
    <w:rsid w:val="007560A6"/>
    <w:rsid w:val="007607B4"/>
    <w:rsid w:val="00762B5E"/>
    <w:rsid w:val="00767427"/>
    <w:rsid w:val="007D312C"/>
    <w:rsid w:val="00806884"/>
    <w:rsid w:val="00876E34"/>
    <w:rsid w:val="00885E87"/>
    <w:rsid w:val="008D1835"/>
    <w:rsid w:val="008D793F"/>
    <w:rsid w:val="008E69A5"/>
    <w:rsid w:val="008F1083"/>
    <w:rsid w:val="00905F0A"/>
    <w:rsid w:val="00907D44"/>
    <w:rsid w:val="009231CC"/>
    <w:rsid w:val="00936756"/>
    <w:rsid w:val="0095255D"/>
    <w:rsid w:val="009A5A10"/>
    <w:rsid w:val="00A86AE0"/>
    <w:rsid w:val="00B3113F"/>
    <w:rsid w:val="00B4548A"/>
    <w:rsid w:val="00B67E86"/>
    <w:rsid w:val="00B95198"/>
    <w:rsid w:val="00B96C82"/>
    <w:rsid w:val="00B9711C"/>
    <w:rsid w:val="00BA59C9"/>
    <w:rsid w:val="00C013B5"/>
    <w:rsid w:val="00C520F1"/>
    <w:rsid w:val="00CC644C"/>
    <w:rsid w:val="00CD3F73"/>
    <w:rsid w:val="00CE6B06"/>
    <w:rsid w:val="00D10C91"/>
    <w:rsid w:val="00D22C88"/>
    <w:rsid w:val="00D91290"/>
    <w:rsid w:val="00DD0599"/>
    <w:rsid w:val="00DE0132"/>
    <w:rsid w:val="00DE1C54"/>
    <w:rsid w:val="00E05700"/>
    <w:rsid w:val="00E566E7"/>
    <w:rsid w:val="00EB03C3"/>
    <w:rsid w:val="00EE0D46"/>
    <w:rsid w:val="00EF5FC6"/>
    <w:rsid w:val="00F015EE"/>
    <w:rsid w:val="00F2037A"/>
    <w:rsid w:val="00F248A0"/>
    <w:rsid w:val="00F91643"/>
    <w:rsid w:val="00FF32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D3067"/>
  <w15:docId w15:val="{0B721259-A403-48FF-968E-27F964113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NoteBibliographyTitle">
    <w:name w:val="EndNote Bibliography Title"/>
    <w:basedOn w:val="a"/>
    <w:link w:val="EndNoteBibliographyTitle0"/>
    <w:rsid w:val="00177498"/>
    <w:pPr>
      <w:jc w:val="center"/>
    </w:pPr>
    <w:rPr>
      <w:rFonts w:ascii="Calibri" w:hAnsi="Calibri" w:cs="Calibri"/>
      <w:noProof/>
    </w:rPr>
  </w:style>
  <w:style w:type="character" w:customStyle="1" w:styleId="EndNoteBibliographyTitle0">
    <w:name w:val="EndNote Bibliography Title 字元"/>
    <w:basedOn w:val="a0"/>
    <w:link w:val="EndNoteBibliographyTitle"/>
    <w:rsid w:val="00177498"/>
    <w:rPr>
      <w:rFonts w:ascii="Calibri" w:hAnsi="Calibri" w:cs="Calibri"/>
      <w:noProof/>
    </w:rPr>
  </w:style>
  <w:style w:type="paragraph" w:customStyle="1" w:styleId="EndNoteBibliography">
    <w:name w:val="EndNote Bibliography"/>
    <w:basedOn w:val="a"/>
    <w:link w:val="EndNoteBibliography0"/>
    <w:rsid w:val="00177498"/>
    <w:rPr>
      <w:rFonts w:ascii="Calibri" w:hAnsi="Calibri" w:cs="Calibri"/>
      <w:noProof/>
    </w:rPr>
  </w:style>
  <w:style w:type="character" w:customStyle="1" w:styleId="EndNoteBibliography0">
    <w:name w:val="EndNote Bibliography 字元"/>
    <w:basedOn w:val="a0"/>
    <w:link w:val="EndNoteBibliography"/>
    <w:rsid w:val="00177498"/>
    <w:rPr>
      <w:rFonts w:ascii="Calibri" w:hAnsi="Calibri" w:cs="Calibri"/>
      <w:noProof/>
    </w:rPr>
  </w:style>
  <w:style w:type="paragraph" w:styleId="a3">
    <w:name w:val="header"/>
    <w:basedOn w:val="a"/>
    <w:link w:val="a4"/>
    <w:uiPriority w:val="99"/>
    <w:unhideWhenUsed/>
    <w:rsid w:val="00B96C82"/>
    <w:pPr>
      <w:tabs>
        <w:tab w:val="center" w:pos="4153"/>
        <w:tab w:val="right" w:pos="8306"/>
      </w:tabs>
      <w:snapToGrid w:val="0"/>
    </w:pPr>
    <w:rPr>
      <w:sz w:val="20"/>
      <w:szCs w:val="20"/>
    </w:rPr>
  </w:style>
  <w:style w:type="character" w:customStyle="1" w:styleId="a4">
    <w:name w:val="頁首 字元"/>
    <w:basedOn w:val="a0"/>
    <w:link w:val="a3"/>
    <w:uiPriority w:val="99"/>
    <w:rsid w:val="00B96C82"/>
    <w:rPr>
      <w:sz w:val="20"/>
      <w:szCs w:val="20"/>
    </w:rPr>
  </w:style>
  <w:style w:type="paragraph" w:styleId="a5">
    <w:name w:val="footer"/>
    <w:basedOn w:val="a"/>
    <w:link w:val="a6"/>
    <w:uiPriority w:val="99"/>
    <w:unhideWhenUsed/>
    <w:rsid w:val="00B96C82"/>
    <w:pPr>
      <w:tabs>
        <w:tab w:val="center" w:pos="4153"/>
        <w:tab w:val="right" w:pos="8306"/>
      </w:tabs>
      <w:snapToGrid w:val="0"/>
    </w:pPr>
    <w:rPr>
      <w:sz w:val="20"/>
      <w:szCs w:val="20"/>
    </w:rPr>
  </w:style>
  <w:style w:type="character" w:customStyle="1" w:styleId="a6">
    <w:name w:val="頁尾 字元"/>
    <w:basedOn w:val="a0"/>
    <w:link w:val="a5"/>
    <w:uiPriority w:val="99"/>
    <w:rsid w:val="00B96C82"/>
    <w:rPr>
      <w:sz w:val="20"/>
      <w:szCs w:val="20"/>
    </w:rPr>
  </w:style>
  <w:style w:type="character" w:styleId="a7">
    <w:name w:val="annotation reference"/>
    <w:basedOn w:val="a0"/>
    <w:uiPriority w:val="99"/>
    <w:semiHidden/>
    <w:unhideWhenUsed/>
    <w:rsid w:val="0095255D"/>
    <w:rPr>
      <w:sz w:val="16"/>
      <w:szCs w:val="16"/>
    </w:rPr>
  </w:style>
  <w:style w:type="paragraph" w:styleId="a8">
    <w:name w:val="annotation text"/>
    <w:basedOn w:val="a"/>
    <w:link w:val="a9"/>
    <w:uiPriority w:val="99"/>
    <w:semiHidden/>
    <w:unhideWhenUsed/>
    <w:rsid w:val="0095255D"/>
    <w:rPr>
      <w:sz w:val="20"/>
      <w:szCs w:val="20"/>
    </w:rPr>
  </w:style>
  <w:style w:type="character" w:customStyle="1" w:styleId="a9">
    <w:name w:val="註解文字 字元"/>
    <w:basedOn w:val="a0"/>
    <w:link w:val="a8"/>
    <w:uiPriority w:val="99"/>
    <w:semiHidden/>
    <w:rsid w:val="0095255D"/>
    <w:rPr>
      <w:sz w:val="20"/>
      <w:szCs w:val="20"/>
    </w:rPr>
  </w:style>
  <w:style w:type="paragraph" w:styleId="aa">
    <w:name w:val="annotation subject"/>
    <w:basedOn w:val="a8"/>
    <w:next w:val="a8"/>
    <w:link w:val="ab"/>
    <w:uiPriority w:val="99"/>
    <w:semiHidden/>
    <w:unhideWhenUsed/>
    <w:rsid w:val="0095255D"/>
    <w:rPr>
      <w:b/>
      <w:bCs/>
    </w:rPr>
  </w:style>
  <w:style w:type="character" w:customStyle="1" w:styleId="ab">
    <w:name w:val="註解主旨 字元"/>
    <w:basedOn w:val="a9"/>
    <w:link w:val="aa"/>
    <w:uiPriority w:val="99"/>
    <w:semiHidden/>
    <w:rsid w:val="0095255D"/>
    <w:rPr>
      <w:b/>
      <w:bCs/>
      <w:sz w:val="20"/>
      <w:szCs w:val="20"/>
    </w:rPr>
  </w:style>
  <w:style w:type="paragraph" w:styleId="ac">
    <w:name w:val="Balloon Text"/>
    <w:basedOn w:val="a"/>
    <w:link w:val="ad"/>
    <w:uiPriority w:val="99"/>
    <w:semiHidden/>
    <w:unhideWhenUsed/>
    <w:rsid w:val="0095255D"/>
    <w:rPr>
      <w:rFonts w:ascii="Tahoma" w:hAnsi="Tahoma" w:cs="Tahoma"/>
      <w:sz w:val="16"/>
      <w:szCs w:val="16"/>
    </w:rPr>
  </w:style>
  <w:style w:type="character" w:customStyle="1" w:styleId="ad">
    <w:name w:val="註解方塊文字 字元"/>
    <w:basedOn w:val="a0"/>
    <w:link w:val="ac"/>
    <w:uiPriority w:val="99"/>
    <w:semiHidden/>
    <w:rsid w:val="009525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1409</Words>
  <Characters>8033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爾博 李</dc:creator>
  <cp:lastModifiedBy>爾博 李</cp:lastModifiedBy>
  <cp:revision>10</cp:revision>
  <dcterms:created xsi:type="dcterms:W3CDTF">2018-12-01T09:34:00Z</dcterms:created>
  <dcterms:modified xsi:type="dcterms:W3CDTF">2018-12-04T02:40:00Z</dcterms:modified>
</cp:coreProperties>
</file>