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86BD4EC" w:rsidR="006305D7" w:rsidRPr="002E2D6F" w:rsidRDefault="006305D7" w:rsidP="00393CC7">
      <w:pPr>
        <w:pStyle w:val="a3"/>
        <w:spacing w:before="0" w:beforeAutospacing="0" w:after="0" w:afterAutospacing="0"/>
        <w:rPr>
          <w:rFonts w:asciiTheme="minorHAnsi" w:hAnsiTheme="minorHAnsi" w:cstheme="minorHAnsi"/>
          <w:color w:val="auto"/>
        </w:rPr>
      </w:pPr>
      <w:bookmarkStart w:id="0" w:name="_GoBack"/>
      <w:r w:rsidRPr="002E2D6F">
        <w:rPr>
          <w:rFonts w:asciiTheme="minorHAnsi" w:hAnsiTheme="minorHAnsi" w:cstheme="minorHAnsi"/>
          <w:b/>
          <w:bCs/>
          <w:color w:val="auto"/>
        </w:rPr>
        <w:t>TITLE:</w:t>
      </w:r>
      <w:r w:rsidRPr="002E2D6F">
        <w:rPr>
          <w:rFonts w:asciiTheme="minorHAnsi" w:hAnsiTheme="minorHAnsi" w:cstheme="minorHAnsi"/>
          <w:color w:val="auto"/>
        </w:rPr>
        <w:t xml:space="preserve"> </w:t>
      </w:r>
    </w:p>
    <w:p w14:paraId="545F5E7A" w14:textId="6FA0F409" w:rsidR="008A5C25" w:rsidRPr="002E2D6F" w:rsidRDefault="00D8678D" w:rsidP="008A5C25">
      <w:pPr>
        <w:rPr>
          <w:color w:val="auto"/>
        </w:rPr>
      </w:pPr>
      <w:r w:rsidRPr="002E2D6F">
        <w:rPr>
          <w:color w:val="auto"/>
        </w:rPr>
        <w:t>A</w:t>
      </w:r>
      <w:r w:rsidR="001A06FF" w:rsidRPr="002E2D6F">
        <w:rPr>
          <w:color w:val="auto"/>
        </w:rPr>
        <w:t xml:space="preserve"> </w:t>
      </w:r>
      <w:r w:rsidR="00DE292C" w:rsidRPr="002E2D6F">
        <w:rPr>
          <w:color w:val="auto"/>
        </w:rPr>
        <w:t>P</w:t>
      </w:r>
      <w:r w:rsidR="001A06FF" w:rsidRPr="002E2D6F">
        <w:rPr>
          <w:color w:val="auto"/>
        </w:rPr>
        <w:t xml:space="preserve">olymer-based </w:t>
      </w:r>
      <w:r w:rsidR="00DE292C" w:rsidRPr="002E2D6F">
        <w:rPr>
          <w:color w:val="auto"/>
        </w:rPr>
        <w:t xml:space="preserve">Piezoelectric Vibration Energy Harvester </w:t>
      </w:r>
      <w:r w:rsidR="001A06FF" w:rsidRPr="002E2D6F">
        <w:rPr>
          <w:color w:val="auto"/>
        </w:rPr>
        <w:t xml:space="preserve">with </w:t>
      </w:r>
      <w:r w:rsidRPr="002E2D6F">
        <w:rPr>
          <w:color w:val="auto"/>
        </w:rPr>
        <w:t xml:space="preserve">a </w:t>
      </w:r>
      <w:r w:rsidR="001A06FF" w:rsidRPr="002E2D6F">
        <w:rPr>
          <w:color w:val="auto"/>
        </w:rPr>
        <w:t xml:space="preserve">3D </w:t>
      </w:r>
      <w:r w:rsidR="00DE292C" w:rsidRPr="002E2D6F">
        <w:rPr>
          <w:color w:val="auto"/>
        </w:rPr>
        <w:t>M</w:t>
      </w:r>
      <w:r w:rsidR="001A06FF" w:rsidRPr="002E2D6F">
        <w:rPr>
          <w:color w:val="auto"/>
        </w:rPr>
        <w:t>eshed-</w:t>
      </w:r>
      <w:r w:rsidRPr="002E2D6F">
        <w:rPr>
          <w:color w:val="auto"/>
        </w:rPr>
        <w:t xml:space="preserve">Core </w:t>
      </w:r>
      <w:r w:rsidR="00DE292C" w:rsidRPr="002E2D6F">
        <w:rPr>
          <w:color w:val="auto"/>
        </w:rPr>
        <w:t>S</w:t>
      </w:r>
      <w:r w:rsidR="001A06FF" w:rsidRPr="002E2D6F">
        <w:rPr>
          <w:color w:val="auto"/>
        </w:rPr>
        <w:t>tructure</w:t>
      </w:r>
    </w:p>
    <w:p w14:paraId="2E300B21" w14:textId="77777777" w:rsidR="007A4DD6" w:rsidRPr="002E2D6F" w:rsidRDefault="007A4DD6" w:rsidP="001B1519">
      <w:pPr>
        <w:rPr>
          <w:rFonts w:asciiTheme="minorHAnsi" w:hAnsiTheme="minorHAnsi" w:cstheme="minorHAnsi"/>
          <w:b/>
          <w:bCs/>
          <w:color w:val="auto"/>
        </w:rPr>
      </w:pPr>
    </w:p>
    <w:p w14:paraId="3D080DA3" w14:textId="5CEBCE59" w:rsidR="006305D7" w:rsidRPr="002E2D6F" w:rsidRDefault="006305D7" w:rsidP="001B1519">
      <w:pPr>
        <w:rPr>
          <w:rFonts w:asciiTheme="minorHAnsi" w:hAnsiTheme="minorHAnsi" w:cstheme="minorHAnsi"/>
          <w:color w:val="auto"/>
        </w:rPr>
      </w:pPr>
      <w:r w:rsidRPr="002E2D6F">
        <w:rPr>
          <w:rFonts w:asciiTheme="minorHAnsi" w:hAnsiTheme="minorHAnsi" w:cstheme="minorHAnsi"/>
          <w:b/>
          <w:bCs/>
          <w:color w:val="auto"/>
        </w:rPr>
        <w:t>AUTHORS</w:t>
      </w:r>
      <w:r w:rsidR="000B662E" w:rsidRPr="002E2D6F">
        <w:rPr>
          <w:rFonts w:asciiTheme="minorHAnsi" w:hAnsiTheme="minorHAnsi" w:cstheme="minorHAnsi"/>
          <w:b/>
          <w:bCs/>
          <w:color w:val="auto"/>
        </w:rPr>
        <w:t xml:space="preserve"> </w:t>
      </w:r>
      <w:r w:rsidR="00086FF5" w:rsidRPr="002E2D6F">
        <w:rPr>
          <w:rFonts w:asciiTheme="minorHAnsi" w:hAnsiTheme="minorHAnsi" w:cstheme="minorHAnsi"/>
          <w:b/>
          <w:bCs/>
          <w:color w:val="auto"/>
        </w:rPr>
        <w:t xml:space="preserve">AND </w:t>
      </w:r>
      <w:r w:rsidR="000B662E" w:rsidRPr="002E2D6F">
        <w:rPr>
          <w:rFonts w:asciiTheme="minorHAnsi" w:hAnsiTheme="minorHAnsi" w:cstheme="minorHAnsi"/>
          <w:b/>
          <w:bCs/>
          <w:color w:val="auto"/>
        </w:rPr>
        <w:t>AFFILIATIONS</w:t>
      </w:r>
      <w:r w:rsidRPr="002E2D6F">
        <w:rPr>
          <w:rFonts w:asciiTheme="minorHAnsi" w:hAnsiTheme="minorHAnsi" w:cstheme="minorHAnsi"/>
          <w:b/>
          <w:bCs/>
          <w:color w:val="auto"/>
        </w:rPr>
        <w:t xml:space="preserve">: </w:t>
      </w:r>
    </w:p>
    <w:p w14:paraId="60FCB589" w14:textId="1222D433" w:rsidR="00D04A95" w:rsidRPr="002E2D6F" w:rsidRDefault="008A5C25" w:rsidP="001B1519">
      <w:pPr>
        <w:rPr>
          <w:color w:val="auto"/>
          <w:vertAlign w:val="superscript"/>
        </w:rPr>
      </w:pPr>
      <w:r w:rsidRPr="002E2D6F">
        <w:rPr>
          <w:color w:val="auto"/>
        </w:rPr>
        <w:t>Takuya Tsukamoto</w:t>
      </w:r>
      <w:r w:rsidRPr="002E2D6F">
        <w:rPr>
          <w:color w:val="auto"/>
          <w:vertAlign w:val="superscript"/>
        </w:rPr>
        <w:t>1</w:t>
      </w:r>
      <w:r w:rsidRPr="002E2D6F">
        <w:rPr>
          <w:color w:val="auto"/>
        </w:rPr>
        <w:t xml:space="preserve">, </w:t>
      </w:r>
      <w:proofErr w:type="spellStart"/>
      <w:r w:rsidRPr="002E2D6F">
        <w:rPr>
          <w:color w:val="auto"/>
        </w:rPr>
        <w:t>Yohei</w:t>
      </w:r>
      <w:proofErr w:type="spellEnd"/>
      <w:r w:rsidRPr="002E2D6F">
        <w:rPr>
          <w:color w:val="auto"/>
        </w:rPr>
        <w:t xml:space="preserve"> Umino</w:t>
      </w:r>
      <w:r w:rsidRPr="002E2D6F">
        <w:rPr>
          <w:color w:val="auto"/>
          <w:vertAlign w:val="superscript"/>
        </w:rPr>
        <w:t>1</w:t>
      </w:r>
      <w:r w:rsidRPr="002E2D6F">
        <w:rPr>
          <w:color w:val="auto"/>
        </w:rPr>
        <w:t>, Kotaro Hashikura</w:t>
      </w:r>
      <w:r w:rsidRPr="002E2D6F">
        <w:rPr>
          <w:color w:val="auto"/>
          <w:vertAlign w:val="superscript"/>
        </w:rPr>
        <w:t>1</w:t>
      </w:r>
      <w:r w:rsidRPr="002E2D6F">
        <w:rPr>
          <w:color w:val="auto"/>
        </w:rPr>
        <w:t xml:space="preserve">, </w:t>
      </w:r>
      <w:proofErr w:type="spellStart"/>
      <w:r w:rsidRPr="002E2D6F">
        <w:rPr>
          <w:color w:val="auto"/>
        </w:rPr>
        <w:t>Sachie</w:t>
      </w:r>
      <w:proofErr w:type="spellEnd"/>
      <w:r w:rsidRPr="002E2D6F">
        <w:rPr>
          <w:color w:val="auto"/>
        </w:rPr>
        <w:t xml:space="preserve"> Shiomi</w:t>
      </w:r>
      <w:r w:rsidRPr="002E2D6F">
        <w:rPr>
          <w:color w:val="auto"/>
          <w:vertAlign w:val="superscript"/>
        </w:rPr>
        <w:t>1</w:t>
      </w:r>
      <w:r w:rsidRPr="002E2D6F">
        <w:rPr>
          <w:color w:val="auto"/>
        </w:rPr>
        <w:t>, Kou Yamada</w:t>
      </w:r>
      <w:r w:rsidRPr="002E2D6F">
        <w:rPr>
          <w:color w:val="auto"/>
          <w:vertAlign w:val="superscript"/>
        </w:rPr>
        <w:t>1</w:t>
      </w:r>
      <w:r w:rsidRPr="002E2D6F">
        <w:rPr>
          <w:color w:val="auto"/>
        </w:rPr>
        <w:t xml:space="preserve">, </w:t>
      </w:r>
      <w:proofErr w:type="spellStart"/>
      <w:r w:rsidRPr="002E2D6F">
        <w:rPr>
          <w:color w:val="auto"/>
        </w:rPr>
        <w:t>Takaaki</w:t>
      </w:r>
      <w:proofErr w:type="spellEnd"/>
      <w:r w:rsidRPr="002E2D6F">
        <w:rPr>
          <w:color w:val="auto"/>
        </w:rPr>
        <w:t xml:space="preserve"> Suzuki</w:t>
      </w:r>
      <w:r w:rsidRPr="002E2D6F">
        <w:rPr>
          <w:color w:val="auto"/>
          <w:vertAlign w:val="superscript"/>
        </w:rPr>
        <w:t>1,2</w:t>
      </w:r>
    </w:p>
    <w:p w14:paraId="5D335DCD" w14:textId="77777777" w:rsidR="00D8678D" w:rsidRPr="002E2D6F" w:rsidRDefault="00D8678D" w:rsidP="001B1519">
      <w:pPr>
        <w:rPr>
          <w:color w:val="auto"/>
        </w:rPr>
      </w:pPr>
    </w:p>
    <w:p w14:paraId="6942EBB7" w14:textId="7D6CEF27" w:rsidR="008A5C25" w:rsidRPr="002E2D6F" w:rsidRDefault="008A5C25" w:rsidP="008A5C25">
      <w:pPr>
        <w:rPr>
          <w:color w:val="auto"/>
        </w:rPr>
      </w:pPr>
      <w:r w:rsidRPr="002E2D6F">
        <w:rPr>
          <w:color w:val="auto"/>
          <w:vertAlign w:val="superscript"/>
        </w:rPr>
        <w:t>1</w:t>
      </w:r>
      <w:r w:rsidRPr="002E2D6F">
        <w:rPr>
          <w:color w:val="auto"/>
        </w:rPr>
        <w:t>Gunma University, Gunma, Japan</w:t>
      </w:r>
    </w:p>
    <w:p w14:paraId="4759ABD7" w14:textId="1C96268B" w:rsidR="008A5C25" w:rsidRPr="002E2D6F" w:rsidRDefault="008A5C25" w:rsidP="008A5C25">
      <w:pPr>
        <w:rPr>
          <w:color w:val="auto"/>
        </w:rPr>
      </w:pPr>
      <w:r w:rsidRPr="002E2D6F">
        <w:rPr>
          <w:color w:val="auto"/>
          <w:vertAlign w:val="superscript"/>
        </w:rPr>
        <w:t>2</w:t>
      </w:r>
      <w:r w:rsidRPr="002E2D6F">
        <w:rPr>
          <w:color w:val="auto"/>
        </w:rPr>
        <w:t>JST PRESTO, Saitama, Japan</w:t>
      </w:r>
    </w:p>
    <w:p w14:paraId="56222135" w14:textId="615C4F05" w:rsidR="008A5C25" w:rsidRPr="002E2D6F" w:rsidRDefault="008A5C25" w:rsidP="008A5C25">
      <w:pPr>
        <w:rPr>
          <w:color w:val="auto"/>
        </w:rPr>
      </w:pPr>
    </w:p>
    <w:p w14:paraId="7660E0BE" w14:textId="77777777" w:rsidR="008A5C25" w:rsidRPr="002E2D6F" w:rsidRDefault="008A5C25" w:rsidP="008A5C25">
      <w:pPr>
        <w:rPr>
          <w:b/>
          <w:color w:val="auto"/>
        </w:rPr>
      </w:pPr>
      <w:r w:rsidRPr="002E2D6F">
        <w:rPr>
          <w:b/>
          <w:color w:val="auto"/>
        </w:rPr>
        <w:t xml:space="preserve">Corresponding Author:  </w:t>
      </w:r>
    </w:p>
    <w:p w14:paraId="7D9AC7D7" w14:textId="77777777" w:rsidR="008A5C25" w:rsidRPr="002E2D6F" w:rsidRDefault="008A5C25" w:rsidP="008A5C25">
      <w:pPr>
        <w:rPr>
          <w:color w:val="auto"/>
        </w:rPr>
      </w:pPr>
      <w:proofErr w:type="spellStart"/>
      <w:r w:rsidRPr="002E2D6F">
        <w:rPr>
          <w:color w:val="auto"/>
        </w:rPr>
        <w:t>Takaaki</w:t>
      </w:r>
      <w:proofErr w:type="spellEnd"/>
      <w:r w:rsidRPr="002E2D6F">
        <w:rPr>
          <w:color w:val="auto"/>
        </w:rPr>
        <w:t xml:space="preserve"> Suzuki </w:t>
      </w:r>
    </w:p>
    <w:p w14:paraId="35F175D2" w14:textId="5BEB972D" w:rsidR="008A5C25" w:rsidRPr="002E2D6F" w:rsidRDefault="008A5C25" w:rsidP="008A5C25">
      <w:pPr>
        <w:rPr>
          <w:color w:val="auto"/>
        </w:rPr>
      </w:pPr>
      <w:r w:rsidRPr="002E2D6F">
        <w:rPr>
          <w:color w:val="auto"/>
        </w:rPr>
        <w:t>suzuki.taka@gunma-u.ac.jp</w:t>
      </w:r>
    </w:p>
    <w:p w14:paraId="77D76473" w14:textId="77777777" w:rsidR="008A5C25" w:rsidRPr="002E2D6F" w:rsidRDefault="008A5C25" w:rsidP="008A5C25">
      <w:pPr>
        <w:rPr>
          <w:color w:val="auto"/>
        </w:rPr>
      </w:pPr>
    </w:p>
    <w:p w14:paraId="346142D2" w14:textId="77777777" w:rsidR="008A5C25" w:rsidRPr="002E2D6F" w:rsidRDefault="008A5C25" w:rsidP="008A5C25">
      <w:pPr>
        <w:pBdr>
          <w:top w:val="nil"/>
          <w:left w:val="nil"/>
          <w:bottom w:val="nil"/>
          <w:right w:val="nil"/>
          <w:between w:val="nil"/>
        </w:pBdr>
        <w:rPr>
          <w:b/>
          <w:color w:val="auto"/>
        </w:rPr>
      </w:pPr>
      <w:r w:rsidRPr="002E2D6F">
        <w:rPr>
          <w:b/>
          <w:color w:val="auto"/>
        </w:rPr>
        <w:t xml:space="preserve">Email Addresses of Co-authors: </w:t>
      </w:r>
    </w:p>
    <w:p w14:paraId="05DBF259" w14:textId="3D6E04D6" w:rsidR="008A5C25" w:rsidRPr="002E2D6F" w:rsidRDefault="008A5C25" w:rsidP="008A5C25">
      <w:pPr>
        <w:pBdr>
          <w:top w:val="nil"/>
          <w:left w:val="nil"/>
          <w:bottom w:val="nil"/>
          <w:right w:val="nil"/>
          <w:between w:val="nil"/>
        </w:pBdr>
        <w:rPr>
          <w:color w:val="auto"/>
        </w:rPr>
      </w:pPr>
      <w:r w:rsidRPr="002E2D6F">
        <w:rPr>
          <w:color w:val="auto"/>
        </w:rPr>
        <w:t>Takuya Tsukamoto</w:t>
      </w:r>
      <w:r w:rsidRPr="002E2D6F">
        <w:rPr>
          <w:color w:val="auto"/>
        </w:rPr>
        <w:tab/>
        <w:t>(t13305020@gunma-u.ac.jp)</w:t>
      </w:r>
    </w:p>
    <w:p w14:paraId="41C7E6B0" w14:textId="24295652" w:rsidR="008A5C25" w:rsidRPr="002E2D6F" w:rsidRDefault="008A5C25" w:rsidP="008A5C25">
      <w:pPr>
        <w:pBdr>
          <w:top w:val="nil"/>
          <w:left w:val="nil"/>
          <w:bottom w:val="nil"/>
          <w:right w:val="nil"/>
          <w:between w:val="nil"/>
        </w:pBdr>
        <w:rPr>
          <w:color w:val="auto"/>
        </w:rPr>
      </w:pPr>
      <w:proofErr w:type="spellStart"/>
      <w:r w:rsidRPr="002E2D6F">
        <w:rPr>
          <w:color w:val="auto"/>
        </w:rPr>
        <w:t>Yohei</w:t>
      </w:r>
      <w:proofErr w:type="spellEnd"/>
      <w:r w:rsidRPr="002E2D6F">
        <w:rPr>
          <w:color w:val="auto"/>
        </w:rPr>
        <w:t xml:space="preserve"> </w:t>
      </w:r>
      <w:proofErr w:type="spellStart"/>
      <w:r w:rsidRPr="002E2D6F">
        <w:rPr>
          <w:color w:val="auto"/>
        </w:rPr>
        <w:t>Umino</w:t>
      </w:r>
      <w:proofErr w:type="spellEnd"/>
      <w:r w:rsidRPr="002E2D6F">
        <w:rPr>
          <w:color w:val="auto"/>
        </w:rPr>
        <w:tab/>
        <w:t>(</w:t>
      </w:r>
      <w:r w:rsidR="00D85C84" w:rsidRPr="002E2D6F">
        <w:rPr>
          <w:color w:val="auto"/>
        </w:rPr>
        <w:t>t13302013@gunma-u.ac.jp</w:t>
      </w:r>
      <w:r w:rsidRPr="002E2D6F">
        <w:rPr>
          <w:color w:val="auto"/>
        </w:rPr>
        <w:t>)</w:t>
      </w:r>
    </w:p>
    <w:p w14:paraId="5F7880EB" w14:textId="68B6B5A4" w:rsidR="008A5C25" w:rsidRPr="002E2D6F" w:rsidRDefault="008A5C25" w:rsidP="008A5C25">
      <w:pPr>
        <w:pBdr>
          <w:top w:val="nil"/>
          <w:left w:val="nil"/>
          <w:bottom w:val="nil"/>
          <w:right w:val="nil"/>
          <w:between w:val="nil"/>
        </w:pBdr>
        <w:rPr>
          <w:color w:val="auto"/>
        </w:rPr>
      </w:pPr>
      <w:r w:rsidRPr="002E2D6F">
        <w:rPr>
          <w:color w:val="auto"/>
        </w:rPr>
        <w:t xml:space="preserve">Kotaro </w:t>
      </w:r>
      <w:proofErr w:type="spellStart"/>
      <w:r w:rsidRPr="002E2D6F">
        <w:rPr>
          <w:color w:val="auto"/>
        </w:rPr>
        <w:t>Hashikura</w:t>
      </w:r>
      <w:proofErr w:type="spellEnd"/>
      <w:r w:rsidRPr="002E2D6F">
        <w:rPr>
          <w:color w:val="auto"/>
        </w:rPr>
        <w:tab/>
        <w:t>(</w:t>
      </w:r>
      <w:r w:rsidR="002C0104" w:rsidRPr="002E2D6F">
        <w:rPr>
          <w:color w:val="auto"/>
        </w:rPr>
        <w:t>k-hashikura@gunma-u.ac.jp</w:t>
      </w:r>
      <w:r w:rsidRPr="002E2D6F">
        <w:rPr>
          <w:color w:val="auto"/>
        </w:rPr>
        <w:t>)</w:t>
      </w:r>
    </w:p>
    <w:p w14:paraId="18203A54" w14:textId="321D5EF6" w:rsidR="008A5C25" w:rsidRPr="002E2D6F" w:rsidRDefault="008A5C25" w:rsidP="008A5C25">
      <w:pPr>
        <w:pBdr>
          <w:top w:val="nil"/>
          <w:left w:val="nil"/>
          <w:bottom w:val="nil"/>
          <w:right w:val="nil"/>
          <w:between w:val="nil"/>
        </w:pBdr>
        <w:rPr>
          <w:color w:val="auto"/>
        </w:rPr>
      </w:pPr>
      <w:proofErr w:type="spellStart"/>
      <w:r w:rsidRPr="002E2D6F">
        <w:rPr>
          <w:color w:val="auto"/>
        </w:rPr>
        <w:t>Sachie</w:t>
      </w:r>
      <w:proofErr w:type="spellEnd"/>
      <w:r w:rsidRPr="002E2D6F">
        <w:rPr>
          <w:color w:val="auto"/>
        </w:rPr>
        <w:t xml:space="preserve"> </w:t>
      </w:r>
      <w:proofErr w:type="spellStart"/>
      <w:r w:rsidRPr="002E2D6F">
        <w:rPr>
          <w:color w:val="auto"/>
        </w:rPr>
        <w:t>Shiomi</w:t>
      </w:r>
      <w:proofErr w:type="spellEnd"/>
      <w:r w:rsidRPr="002E2D6F">
        <w:rPr>
          <w:color w:val="auto"/>
        </w:rPr>
        <w:tab/>
        <w:t>(</w:t>
      </w:r>
      <w:r w:rsidR="002C0104" w:rsidRPr="002E2D6F">
        <w:rPr>
          <w:color w:val="auto"/>
        </w:rPr>
        <w:t>sshiomi@gunma-u.ac.jp</w:t>
      </w:r>
      <w:r w:rsidRPr="002E2D6F">
        <w:rPr>
          <w:color w:val="auto"/>
        </w:rPr>
        <w:t>)</w:t>
      </w:r>
    </w:p>
    <w:p w14:paraId="79AF3AEB" w14:textId="1C372390" w:rsidR="008A5C25" w:rsidRPr="002E2D6F" w:rsidRDefault="008A5C25" w:rsidP="008A5C25">
      <w:pPr>
        <w:pBdr>
          <w:top w:val="nil"/>
          <w:left w:val="nil"/>
          <w:bottom w:val="nil"/>
          <w:right w:val="nil"/>
          <w:between w:val="nil"/>
        </w:pBdr>
        <w:rPr>
          <w:color w:val="auto"/>
        </w:rPr>
      </w:pPr>
      <w:r w:rsidRPr="002E2D6F">
        <w:rPr>
          <w:color w:val="auto"/>
        </w:rPr>
        <w:t>Kou Yamada</w:t>
      </w:r>
      <w:r w:rsidRPr="002E2D6F">
        <w:rPr>
          <w:color w:val="auto"/>
        </w:rPr>
        <w:tab/>
        <w:t>(yamada@gunma-u.ac.jp)</w:t>
      </w:r>
    </w:p>
    <w:p w14:paraId="29EA2D0E" w14:textId="21D4BC41" w:rsidR="008A5C25" w:rsidRPr="002E2D6F" w:rsidRDefault="008A5C25" w:rsidP="008A5C25">
      <w:pPr>
        <w:pBdr>
          <w:top w:val="nil"/>
          <w:left w:val="nil"/>
          <w:bottom w:val="nil"/>
          <w:right w:val="nil"/>
          <w:between w:val="nil"/>
        </w:pBdr>
        <w:rPr>
          <w:color w:val="auto"/>
        </w:rPr>
      </w:pPr>
    </w:p>
    <w:p w14:paraId="71B79AC9" w14:textId="6EA90450" w:rsidR="006305D7" w:rsidRPr="002E2D6F" w:rsidRDefault="006305D7" w:rsidP="001B1519">
      <w:pPr>
        <w:pStyle w:val="a3"/>
        <w:spacing w:before="0" w:beforeAutospacing="0" w:after="0" w:afterAutospacing="0"/>
        <w:rPr>
          <w:rFonts w:asciiTheme="minorHAnsi" w:hAnsiTheme="minorHAnsi" w:cstheme="minorHAnsi"/>
          <w:color w:val="auto"/>
        </w:rPr>
      </w:pPr>
      <w:r w:rsidRPr="002E2D6F">
        <w:rPr>
          <w:rFonts w:asciiTheme="minorHAnsi" w:hAnsiTheme="minorHAnsi" w:cstheme="minorHAnsi"/>
          <w:b/>
          <w:bCs/>
          <w:color w:val="auto"/>
        </w:rPr>
        <w:t>KEYWORDS:</w:t>
      </w:r>
      <w:r w:rsidRPr="002E2D6F">
        <w:rPr>
          <w:rFonts w:asciiTheme="minorHAnsi" w:hAnsiTheme="minorHAnsi" w:cstheme="minorHAnsi"/>
          <w:color w:val="auto"/>
        </w:rPr>
        <w:t xml:space="preserve"> </w:t>
      </w:r>
    </w:p>
    <w:p w14:paraId="1CB4E390" w14:textId="704E0413" w:rsidR="006305D7" w:rsidRPr="002E2D6F" w:rsidRDefault="00DE292C" w:rsidP="001B1519">
      <w:pPr>
        <w:pStyle w:val="a3"/>
        <w:spacing w:before="0" w:beforeAutospacing="0" w:after="0" w:afterAutospacing="0"/>
        <w:rPr>
          <w:color w:val="auto"/>
        </w:rPr>
      </w:pPr>
      <w:r w:rsidRPr="002E2D6F">
        <w:rPr>
          <w:color w:val="auto"/>
        </w:rPr>
        <w:t>v</w:t>
      </w:r>
      <w:r w:rsidR="00D85C84" w:rsidRPr="002E2D6F">
        <w:rPr>
          <w:color w:val="auto"/>
        </w:rPr>
        <w:t>ibration energy harvesting, PVDF, SU-8, 3D photolithography</w:t>
      </w:r>
      <w:r w:rsidRPr="002E2D6F">
        <w:rPr>
          <w:color w:val="auto"/>
        </w:rPr>
        <w:t>, polymer device, mesh structure, low-frequency</w:t>
      </w:r>
    </w:p>
    <w:p w14:paraId="083FFBD9" w14:textId="77777777" w:rsidR="009132DE" w:rsidRPr="002E2D6F" w:rsidRDefault="009132DE" w:rsidP="001B1519">
      <w:pPr>
        <w:pStyle w:val="a3"/>
        <w:spacing w:before="0" w:beforeAutospacing="0" w:after="0" w:afterAutospacing="0"/>
        <w:rPr>
          <w:rFonts w:asciiTheme="minorHAnsi" w:hAnsiTheme="minorHAnsi" w:cstheme="minorHAnsi"/>
          <w:color w:val="auto"/>
        </w:rPr>
      </w:pPr>
    </w:p>
    <w:p w14:paraId="3F4EDC65" w14:textId="6C316F59" w:rsidR="00D85C84" w:rsidRPr="002E2D6F" w:rsidRDefault="003628F6" w:rsidP="00D85C84">
      <w:pPr>
        <w:rPr>
          <w:color w:val="auto"/>
        </w:rPr>
      </w:pPr>
      <w:r w:rsidRPr="002E2D6F">
        <w:rPr>
          <w:b/>
          <w:color w:val="auto"/>
        </w:rPr>
        <w:t>SUMMARY</w:t>
      </w:r>
      <w:r w:rsidR="00D85C84" w:rsidRPr="002E2D6F">
        <w:rPr>
          <w:b/>
          <w:color w:val="auto"/>
        </w:rPr>
        <w:t>:</w:t>
      </w:r>
      <w:r w:rsidR="00D85C84" w:rsidRPr="002E2D6F">
        <w:rPr>
          <w:color w:val="auto"/>
        </w:rPr>
        <w:t xml:space="preserve"> </w:t>
      </w:r>
    </w:p>
    <w:p w14:paraId="4F69D1FA" w14:textId="446123C3" w:rsidR="00D85C84" w:rsidRPr="002E2D6F" w:rsidRDefault="00D85C84" w:rsidP="00D85C84">
      <w:pPr>
        <w:tabs>
          <w:tab w:val="left" w:pos="0"/>
        </w:tabs>
        <w:rPr>
          <w:color w:val="auto"/>
        </w:rPr>
      </w:pPr>
      <w:r w:rsidRPr="002E2D6F">
        <w:rPr>
          <w:color w:val="auto"/>
        </w:rPr>
        <w:t xml:space="preserve">In this study, we fabricated a flexible 3D mesh structure and applied it to the elastic layer of a bimorph </w:t>
      </w:r>
      <w:r w:rsidR="0095262A" w:rsidRPr="002E2D6F">
        <w:rPr>
          <w:color w:val="auto"/>
        </w:rPr>
        <w:t>cantilever-</w:t>
      </w:r>
      <w:r w:rsidRPr="002E2D6F">
        <w:rPr>
          <w:color w:val="auto"/>
        </w:rPr>
        <w:t>type vibration energy harvester for the purpose of lowering resonance frequency and increasing output power.</w:t>
      </w:r>
    </w:p>
    <w:p w14:paraId="761028D6" w14:textId="77777777" w:rsidR="006305D7" w:rsidRPr="002E2D6F" w:rsidRDefault="006305D7" w:rsidP="001B1519">
      <w:pPr>
        <w:rPr>
          <w:rFonts w:asciiTheme="minorHAnsi" w:hAnsiTheme="minorHAnsi" w:cstheme="minorHAnsi"/>
          <w:color w:val="auto"/>
        </w:rPr>
      </w:pPr>
    </w:p>
    <w:p w14:paraId="588E1D81" w14:textId="5354CA3C" w:rsidR="00D85C84" w:rsidRPr="002E2D6F" w:rsidRDefault="00D85C84" w:rsidP="00D85C84">
      <w:pPr>
        <w:rPr>
          <w:color w:val="auto"/>
        </w:rPr>
      </w:pPr>
      <w:r w:rsidRPr="002E2D6F">
        <w:rPr>
          <w:b/>
          <w:color w:val="auto"/>
        </w:rPr>
        <w:t>ABSTRACT:</w:t>
      </w:r>
    </w:p>
    <w:p w14:paraId="4BCE6763" w14:textId="6A3D6B52" w:rsidR="00D85C84" w:rsidRPr="002E2D6F" w:rsidRDefault="00D85C84" w:rsidP="00D85C84">
      <w:pPr>
        <w:rPr>
          <w:color w:val="auto"/>
        </w:rPr>
      </w:pPr>
      <w:r w:rsidRPr="002E2D6F">
        <w:rPr>
          <w:color w:val="auto"/>
        </w:rPr>
        <w:t xml:space="preserve">In this study, we fabricated a flexible 3D mesh structure with periodic voids by using </w:t>
      </w:r>
      <w:r w:rsidR="0095262A" w:rsidRPr="002E2D6F">
        <w:rPr>
          <w:color w:val="auto"/>
        </w:rPr>
        <w:t xml:space="preserve">a </w:t>
      </w:r>
      <w:r w:rsidRPr="002E2D6F">
        <w:rPr>
          <w:color w:val="auto"/>
        </w:rPr>
        <w:t xml:space="preserve">3D lithography method and </w:t>
      </w:r>
      <w:r w:rsidR="0095262A" w:rsidRPr="002E2D6F">
        <w:rPr>
          <w:color w:val="auto"/>
        </w:rPr>
        <w:t xml:space="preserve">applying </w:t>
      </w:r>
      <w:r w:rsidRPr="002E2D6F">
        <w:rPr>
          <w:color w:val="auto"/>
        </w:rPr>
        <w:t xml:space="preserve">it to a vibration energy harvester to lower resonance frequency and increase output power. The fabrication process is mainly divided into two parts: three-dimensional photolithography for processing </w:t>
      </w:r>
      <w:r w:rsidR="0095262A" w:rsidRPr="002E2D6F">
        <w:rPr>
          <w:color w:val="auto"/>
        </w:rPr>
        <w:t xml:space="preserve">a </w:t>
      </w:r>
      <w:r w:rsidRPr="002E2D6F">
        <w:rPr>
          <w:color w:val="auto"/>
        </w:rPr>
        <w:t>3D mesh structure</w:t>
      </w:r>
      <w:r w:rsidR="00336F60" w:rsidRPr="002E2D6F">
        <w:rPr>
          <w:color w:val="auto"/>
        </w:rPr>
        <w:t>,</w:t>
      </w:r>
      <w:r w:rsidRPr="002E2D6F">
        <w:rPr>
          <w:color w:val="auto"/>
        </w:rPr>
        <w:t xml:space="preserve"> and </w:t>
      </w:r>
      <w:r w:rsidR="00336F60" w:rsidRPr="002E2D6F">
        <w:rPr>
          <w:color w:val="auto"/>
        </w:rPr>
        <w:t xml:space="preserve">a </w:t>
      </w:r>
      <w:r w:rsidRPr="002E2D6F">
        <w:rPr>
          <w:color w:val="auto"/>
        </w:rPr>
        <w:t xml:space="preserve">bonding process of piezoelectric films and </w:t>
      </w:r>
      <w:r w:rsidR="00336F60" w:rsidRPr="002E2D6F">
        <w:rPr>
          <w:color w:val="auto"/>
        </w:rPr>
        <w:t xml:space="preserve">the </w:t>
      </w:r>
      <w:r w:rsidRPr="002E2D6F">
        <w:rPr>
          <w:color w:val="auto"/>
        </w:rPr>
        <w:t xml:space="preserve">mesh structure. </w:t>
      </w:r>
      <w:r w:rsidR="00336F60" w:rsidRPr="002E2D6F">
        <w:rPr>
          <w:color w:val="auto"/>
        </w:rPr>
        <w:t xml:space="preserve">With </w:t>
      </w:r>
      <w:r w:rsidRPr="002E2D6F">
        <w:rPr>
          <w:color w:val="auto"/>
        </w:rPr>
        <w:t xml:space="preserve">the fabricated flexible mesh structure, we </w:t>
      </w:r>
      <w:r w:rsidR="00DE292C" w:rsidRPr="002E2D6F">
        <w:rPr>
          <w:color w:val="auto"/>
        </w:rPr>
        <w:t>achieved</w:t>
      </w:r>
      <w:r w:rsidRPr="002E2D6F">
        <w:rPr>
          <w:color w:val="auto"/>
        </w:rPr>
        <w:t xml:space="preserve"> the reduction of resonance frequency and improvement of output power</w:t>
      </w:r>
      <w:r w:rsidR="0095262A" w:rsidRPr="002E2D6F">
        <w:rPr>
          <w:color w:val="auto"/>
        </w:rPr>
        <w:t>,</w:t>
      </w:r>
      <w:r w:rsidRPr="002E2D6F">
        <w:rPr>
          <w:color w:val="auto"/>
        </w:rPr>
        <w:t xml:space="preserve"> simultaneously. From the results of the vibration tests, the meshed-</w:t>
      </w:r>
      <w:r w:rsidR="0095262A" w:rsidRPr="002E2D6F">
        <w:rPr>
          <w:color w:val="auto"/>
        </w:rPr>
        <w:t>core-</w:t>
      </w:r>
      <w:r w:rsidRPr="002E2D6F">
        <w:rPr>
          <w:color w:val="auto"/>
        </w:rPr>
        <w:t xml:space="preserve">type vibration energy harvester (VEH) </w:t>
      </w:r>
      <w:r w:rsidR="0095262A" w:rsidRPr="002E2D6F">
        <w:rPr>
          <w:color w:val="auto"/>
        </w:rPr>
        <w:t xml:space="preserve">exhibited </w:t>
      </w:r>
      <w:r w:rsidRPr="002E2D6F">
        <w:rPr>
          <w:color w:val="auto"/>
        </w:rPr>
        <w:t>42.6% higher output voltage than the solid-</w:t>
      </w:r>
      <w:r w:rsidR="0095262A" w:rsidRPr="002E2D6F">
        <w:rPr>
          <w:color w:val="auto"/>
        </w:rPr>
        <w:t>core-</w:t>
      </w:r>
      <w:r w:rsidRPr="002E2D6F">
        <w:rPr>
          <w:color w:val="auto"/>
        </w:rPr>
        <w:t>type VEH. In addition, the meshed-</w:t>
      </w:r>
      <w:r w:rsidR="0095262A" w:rsidRPr="002E2D6F">
        <w:rPr>
          <w:color w:val="auto"/>
        </w:rPr>
        <w:t>core-</w:t>
      </w:r>
      <w:r w:rsidRPr="002E2D6F">
        <w:rPr>
          <w:color w:val="auto"/>
        </w:rPr>
        <w:t xml:space="preserve">type VEH </w:t>
      </w:r>
      <w:r w:rsidR="0095262A" w:rsidRPr="002E2D6F">
        <w:rPr>
          <w:color w:val="auto"/>
        </w:rPr>
        <w:t xml:space="preserve">yielded </w:t>
      </w:r>
      <w:r w:rsidRPr="002E2D6F">
        <w:rPr>
          <w:color w:val="auto"/>
        </w:rPr>
        <w:t>18.7 Hz of resonance frequency</w:t>
      </w:r>
      <w:r w:rsidR="0095262A" w:rsidRPr="002E2D6F">
        <w:rPr>
          <w:color w:val="auto"/>
        </w:rPr>
        <w:t>,</w:t>
      </w:r>
      <w:r w:rsidRPr="002E2D6F">
        <w:rPr>
          <w:color w:val="auto"/>
        </w:rPr>
        <w:t xml:space="preserve"> 15.8% lower than the solid-</w:t>
      </w:r>
      <w:r w:rsidR="0095262A" w:rsidRPr="002E2D6F">
        <w:rPr>
          <w:color w:val="auto"/>
        </w:rPr>
        <w:t>core-</w:t>
      </w:r>
      <w:r w:rsidRPr="002E2D6F">
        <w:rPr>
          <w:color w:val="auto"/>
        </w:rPr>
        <w:t xml:space="preserve">type VEH, and 24.6 </w:t>
      </w:r>
      <w:proofErr w:type="spellStart"/>
      <w:r w:rsidRPr="002E2D6F">
        <w:rPr>
          <w:color w:val="auto"/>
        </w:rPr>
        <w:t>μW</w:t>
      </w:r>
      <w:proofErr w:type="spellEnd"/>
      <w:r w:rsidRPr="002E2D6F">
        <w:rPr>
          <w:color w:val="auto"/>
        </w:rPr>
        <w:t xml:space="preserve"> of output power</w:t>
      </w:r>
      <w:r w:rsidR="0095262A" w:rsidRPr="002E2D6F">
        <w:rPr>
          <w:color w:val="auto"/>
        </w:rPr>
        <w:t>,</w:t>
      </w:r>
      <w:r w:rsidRPr="002E2D6F">
        <w:rPr>
          <w:color w:val="auto"/>
        </w:rPr>
        <w:t xml:space="preserve"> 68.5% higher than the solid-</w:t>
      </w:r>
      <w:r w:rsidR="0095262A" w:rsidRPr="002E2D6F">
        <w:rPr>
          <w:color w:val="auto"/>
        </w:rPr>
        <w:t>core-</w:t>
      </w:r>
      <w:r w:rsidRPr="002E2D6F">
        <w:rPr>
          <w:color w:val="auto"/>
        </w:rPr>
        <w:t xml:space="preserve">type VEH. The advantage of the proposed method is that a complex and flexible structure with voids in three dimensions can be relatively easily fabricated in a short time by the inclined exposure method. </w:t>
      </w:r>
      <w:r w:rsidR="0051643D" w:rsidRPr="002E2D6F">
        <w:rPr>
          <w:color w:val="auto"/>
        </w:rPr>
        <w:t xml:space="preserve">As </w:t>
      </w:r>
      <w:r w:rsidRPr="002E2D6F">
        <w:rPr>
          <w:color w:val="auto"/>
        </w:rPr>
        <w:t>it is possible to lower</w:t>
      </w:r>
      <w:r w:rsidR="0095262A" w:rsidRPr="002E2D6F">
        <w:rPr>
          <w:color w:val="auto"/>
        </w:rPr>
        <w:t xml:space="preserve"> the</w:t>
      </w:r>
      <w:r w:rsidRPr="002E2D6F">
        <w:rPr>
          <w:color w:val="auto"/>
        </w:rPr>
        <w:t xml:space="preserve"> resonance frequency of the VEH by the mesh structure, </w:t>
      </w:r>
      <w:r w:rsidR="0095262A" w:rsidRPr="002E2D6F">
        <w:rPr>
          <w:color w:val="auto"/>
        </w:rPr>
        <w:t xml:space="preserve">use in </w:t>
      </w:r>
      <w:r w:rsidRPr="002E2D6F">
        <w:rPr>
          <w:color w:val="auto"/>
        </w:rPr>
        <w:t>low-</w:t>
      </w:r>
      <w:r w:rsidRPr="002E2D6F">
        <w:rPr>
          <w:color w:val="auto"/>
        </w:rPr>
        <w:lastRenderedPageBreak/>
        <w:t>frequency application</w:t>
      </w:r>
      <w:r w:rsidR="0095262A" w:rsidRPr="002E2D6F">
        <w:rPr>
          <w:color w:val="auto"/>
        </w:rPr>
        <w:t>s,</w:t>
      </w:r>
      <w:r w:rsidRPr="002E2D6F">
        <w:rPr>
          <w:color w:val="auto"/>
        </w:rPr>
        <w:t xml:space="preserve"> such as wearable devices and house appliance</w:t>
      </w:r>
      <w:r w:rsidR="0095262A" w:rsidRPr="002E2D6F">
        <w:rPr>
          <w:color w:val="auto"/>
        </w:rPr>
        <w:t>s,</w:t>
      </w:r>
      <w:r w:rsidRPr="002E2D6F">
        <w:rPr>
          <w:color w:val="auto"/>
        </w:rPr>
        <w:t xml:space="preserve"> can be expected in the future.</w:t>
      </w:r>
    </w:p>
    <w:p w14:paraId="4C7D5FD5" w14:textId="77777777" w:rsidR="006305D7" w:rsidRPr="002E2D6F" w:rsidRDefault="006305D7" w:rsidP="001B1519">
      <w:pPr>
        <w:rPr>
          <w:rFonts w:asciiTheme="minorHAnsi" w:hAnsiTheme="minorHAnsi" w:cstheme="minorHAnsi"/>
          <w:color w:val="auto"/>
        </w:rPr>
      </w:pPr>
    </w:p>
    <w:p w14:paraId="00D25F73" w14:textId="57345976" w:rsidR="006305D7" w:rsidRPr="002E2D6F" w:rsidRDefault="006305D7" w:rsidP="001B1519">
      <w:pPr>
        <w:rPr>
          <w:rFonts w:asciiTheme="minorHAnsi" w:hAnsiTheme="minorHAnsi" w:cstheme="minorHAnsi"/>
          <w:color w:val="auto"/>
        </w:rPr>
      </w:pPr>
      <w:r w:rsidRPr="002E2D6F">
        <w:rPr>
          <w:rFonts w:asciiTheme="minorHAnsi" w:hAnsiTheme="minorHAnsi" w:cstheme="minorHAnsi"/>
          <w:b/>
          <w:color w:val="auto"/>
        </w:rPr>
        <w:t>INTRODUCTION</w:t>
      </w:r>
      <w:r w:rsidRPr="002E2D6F">
        <w:rPr>
          <w:rFonts w:asciiTheme="minorHAnsi" w:hAnsiTheme="minorHAnsi" w:cstheme="minorHAnsi"/>
          <w:b/>
          <w:bCs/>
          <w:color w:val="auto"/>
        </w:rPr>
        <w:t>:</w:t>
      </w:r>
      <w:r w:rsidRPr="002E2D6F">
        <w:rPr>
          <w:rFonts w:asciiTheme="minorHAnsi" w:hAnsiTheme="minorHAnsi" w:cstheme="minorHAnsi"/>
          <w:color w:val="auto"/>
        </w:rPr>
        <w:t xml:space="preserve"> </w:t>
      </w:r>
    </w:p>
    <w:p w14:paraId="5813ECD3" w14:textId="0A2EBA48" w:rsidR="00D85C84" w:rsidRPr="002E2D6F" w:rsidRDefault="00D85C84" w:rsidP="00D85C84">
      <w:pPr>
        <w:rPr>
          <w:color w:val="auto"/>
        </w:rPr>
      </w:pPr>
      <w:r w:rsidRPr="002E2D6F">
        <w:rPr>
          <w:color w:val="auto"/>
        </w:rPr>
        <w:t xml:space="preserve">In recent years, </w:t>
      </w:r>
      <w:r w:rsidR="00D43F57" w:rsidRPr="002E2D6F">
        <w:rPr>
          <w:color w:val="auto"/>
        </w:rPr>
        <w:t>VEHs</w:t>
      </w:r>
      <w:r w:rsidRPr="002E2D6F">
        <w:rPr>
          <w:color w:val="auto"/>
        </w:rPr>
        <w:t xml:space="preserve"> have drawn much attention as an electric power supply of sensor nodes for implementing </w:t>
      </w:r>
      <w:r w:rsidR="00D43F57" w:rsidRPr="002E2D6F">
        <w:rPr>
          <w:color w:val="auto"/>
        </w:rPr>
        <w:t>w</w:t>
      </w:r>
      <w:r w:rsidRPr="002E2D6F">
        <w:rPr>
          <w:color w:val="auto"/>
        </w:rPr>
        <w:t xml:space="preserve">ireless </w:t>
      </w:r>
      <w:r w:rsidR="00D43F57" w:rsidRPr="002E2D6F">
        <w:rPr>
          <w:color w:val="auto"/>
        </w:rPr>
        <w:t>sensor networks</w:t>
      </w:r>
      <w:r w:rsidRPr="002E2D6F">
        <w:rPr>
          <w:color w:val="auto"/>
        </w:rPr>
        <w:t xml:space="preserve"> and </w:t>
      </w:r>
      <w:r w:rsidR="00D43F57" w:rsidRPr="002E2D6F">
        <w:rPr>
          <w:color w:val="auto"/>
        </w:rPr>
        <w:t>Internet of Things (</w:t>
      </w:r>
      <w:r w:rsidRPr="002E2D6F">
        <w:rPr>
          <w:color w:val="auto"/>
        </w:rPr>
        <w:t>I</w:t>
      </w:r>
      <w:r w:rsidR="00B60B8A" w:rsidRPr="002E2D6F">
        <w:rPr>
          <w:color w:val="auto"/>
        </w:rPr>
        <w:t xml:space="preserve">oT) </w:t>
      </w:r>
      <w:r w:rsidR="00CD11CF" w:rsidRPr="002E2D6F">
        <w:rPr>
          <w:color w:val="auto"/>
        </w:rPr>
        <w:t>applications</w:t>
      </w:r>
      <w:r w:rsidR="00DE292C" w:rsidRPr="002E2D6F">
        <w:rPr>
          <w:color w:val="auto"/>
          <w:vertAlign w:val="superscript"/>
        </w:rPr>
        <w:t>1-</w:t>
      </w:r>
      <w:r w:rsidR="00787A1C" w:rsidRPr="002E2D6F">
        <w:rPr>
          <w:color w:val="auto"/>
          <w:vertAlign w:val="superscript"/>
        </w:rPr>
        <w:t>8</w:t>
      </w:r>
      <w:r w:rsidRPr="002E2D6F">
        <w:rPr>
          <w:color w:val="auto"/>
        </w:rPr>
        <w:t>. Among several types of energy conversion in V</w:t>
      </w:r>
      <w:r w:rsidR="00787A1C" w:rsidRPr="002E2D6F">
        <w:rPr>
          <w:color w:val="auto"/>
        </w:rPr>
        <w:t>EH</w:t>
      </w:r>
      <w:r w:rsidRPr="002E2D6F">
        <w:rPr>
          <w:color w:val="auto"/>
        </w:rPr>
        <w:t>s, piezoelectric</w:t>
      </w:r>
      <w:r w:rsidR="00CD11CF" w:rsidRPr="002E2D6F">
        <w:rPr>
          <w:color w:val="auto"/>
        </w:rPr>
        <w:t>-</w:t>
      </w:r>
      <w:r w:rsidRPr="002E2D6F">
        <w:rPr>
          <w:color w:val="auto"/>
        </w:rPr>
        <w:t xml:space="preserve">type </w:t>
      </w:r>
      <w:r w:rsidR="00CD11CF" w:rsidRPr="002E2D6F">
        <w:rPr>
          <w:color w:val="auto"/>
        </w:rPr>
        <w:t xml:space="preserve">conversion </w:t>
      </w:r>
      <w:r w:rsidRPr="002E2D6F">
        <w:rPr>
          <w:color w:val="auto"/>
        </w:rPr>
        <w:t>present</w:t>
      </w:r>
      <w:r w:rsidR="00CD11CF" w:rsidRPr="002E2D6F">
        <w:rPr>
          <w:color w:val="auto"/>
        </w:rPr>
        <w:t>s</w:t>
      </w:r>
      <w:r w:rsidRPr="002E2D6F">
        <w:rPr>
          <w:color w:val="auto"/>
        </w:rPr>
        <w:t xml:space="preserve"> high output voltage. </w:t>
      </w:r>
      <w:r w:rsidR="00CD11CF" w:rsidRPr="002E2D6F">
        <w:rPr>
          <w:color w:val="auto"/>
        </w:rPr>
        <w:t>This type of</w:t>
      </w:r>
      <w:r w:rsidRPr="002E2D6F">
        <w:rPr>
          <w:color w:val="auto"/>
        </w:rPr>
        <w:t xml:space="preserve"> </w:t>
      </w:r>
      <w:r w:rsidR="00CD11CF" w:rsidRPr="002E2D6F">
        <w:rPr>
          <w:color w:val="auto"/>
        </w:rPr>
        <w:t xml:space="preserve">conversion </w:t>
      </w:r>
      <w:r w:rsidRPr="002E2D6F">
        <w:rPr>
          <w:color w:val="auto"/>
        </w:rPr>
        <w:t xml:space="preserve">is </w:t>
      </w:r>
      <w:r w:rsidR="00CD11CF" w:rsidRPr="002E2D6F">
        <w:rPr>
          <w:color w:val="auto"/>
        </w:rPr>
        <w:t xml:space="preserve">also </w:t>
      </w:r>
      <w:r w:rsidRPr="002E2D6F">
        <w:rPr>
          <w:color w:val="auto"/>
        </w:rPr>
        <w:t xml:space="preserve">suitable for miniaturization because of </w:t>
      </w:r>
      <w:r w:rsidR="00CD11CF" w:rsidRPr="002E2D6F">
        <w:rPr>
          <w:color w:val="auto"/>
        </w:rPr>
        <w:t xml:space="preserve">its </w:t>
      </w:r>
      <w:r w:rsidRPr="002E2D6F">
        <w:rPr>
          <w:color w:val="auto"/>
        </w:rPr>
        <w:t xml:space="preserve">high affinity with micromachining technology. </w:t>
      </w:r>
      <w:r w:rsidR="00CD11CF" w:rsidRPr="002E2D6F">
        <w:rPr>
          <w:color w:val="auto"/>
        </w:rPr>
        <w:t xml:space="preserve">Because of </w:t>
      </w:r>
      <w:r w:rsidRPr="002E2D6F">
        <w:rPr>
          <w:color w:val="auto"/>
        </w:rPr>
        <w:t>the</w:t>
      </w:r>
      <w:r w:rsidR="00CD11CF" w:rsidRPr="002E2D6F">
        <w:rPr>
          <w:color w:val="auto"/>
        </w:rPr>
        <w:t>se</w:t>
      </w:r>
      <w:r w:rsidRPr="002E2D6F">
        <w:rPr>
          <w:color w:val="auto"/>
        </w:rPr>
        <w:t xml:space="preserve"> attractive features, many piezoelectric VEHs have been developed using piezoelectric ceramic materials and organic polymer mater</w:t>
      </w:r>
      <w:r w:rsidR="00B60B8A" w:rsidRPr="002E2D6F">
        <w:rPr>
          <w:color w:val="auto"/>
        </w:rPr>
        <w:t>ials</w:t>
      </w:r>
      <w:r w:rsidR="00787A1C" w:rsidRPr="002E2D6F">
        <w:rPr>
          <w:color w:val="auto"/>
          <w:vertAlign w:val="superscript"/>
        </w:rPr>
        <w:t>9</w:t>
      </w:r>
      <w:r w:rsidRPr="002E2D6F">
        <w:rPr>
          <w:color w:val="auto"/>
          <w:vertAlign w:val="superscript"/>
        </w:rPr>
        <w:t>-</w:t>
      </w:r>
      <w:r w:rsidR="00787A1C" w:rsidRPr="002E2D6F">
        <w:rPr>
          <w:color w:val="auto"/>
          <w:vertAlign w:val="superscript"/>
        </w:rPr>
        <w:t>13</w:t>
      </w:r>
      <w:r w:rsidRPr="002E2D6F">
        <w:rPr>
          <w:color w:val="auto"/>
        </w:rPr>
        <w:t>.</w:t>
      </w:r>
    </w:p>
    <w:p w14:paraId="0F71425B" w14:textId="77777777" w:rsidR="00D85C84" w:rsidRPr="002E2D6F" w:rsidRDefault="00D85C84" w:rsidP="00D85C84">
      <w:pPr>
        <w:rPr>
          <w:color w:val="auto"/>
        </w:rPr>
      </w:pPr>
    </w:p>
    <w:p w14:paraId="070B5F86" w14:textId="32CF51BB" w:rsidR="00D85C84" w:rsidRPr="002E2D6F" w:rsidRDefault="00D85C84" w:rsidP="00D85C84">
      <w:pPr>
        <w:rPr>
          <w:color w:val="auto"/>
        </w:rPr>
      </w:pPr>
      <w:r w:rsidRPr="002E2D6F">
        <w:rPr>
          <w:color w:val="auto"/>
        </w:rPr>
        <w:t xml:space="preserve">In ceramic VEHs, </w:t>
      </w:r>
      <w:r w:rsidR="00825D1B" w:rsidRPr="002E2D6F">
        <w:rPr>
          <w:color w:val="auto"/>
        </w:rPr>
        <w:t>cantilever-</w:t>
      </w:r>
      <w:r w:rsidRPr="002E2D6F">
        <w:rPr>
          <w:color w:val="auto"/>
        </w:rPr>
        <w:t xml:space="preserve">type VEHs using high-performance piezoelectric material PZT (lead </w:t>
      </w:r>
      <w:proofErr w:type="spellStart"/>
      <w:r w:rsidRPr="002E2D6F">
        <w:rPr>
          <w:color w:val="auto"/>
        </w:rPr>
        <w:t>titanate</w:t>
      </w:r>
      <w:proofErr w:type="spellEnd"/>
      <w:r w:rsidR="00B60B8A" w:rsidRPr="002E2D6F">
        <w:rPr>
          <w:color w:val="auto"/>
        </w:rPr>
        <w:t xml:space="preserve"> </w:t>
      </w:r>
      <w:proofErr w:type="spellStart"/>
      <w:r w:rsidR="00B60B8A" w:rsidRPr="002E2D6F">
        <w:rPr>
          <w:color w:val="auto"/>
        </w:rPr>
        <w:t>zirconate</w:t>
      </w:r>
      <w:proofErr w:type="spellEnd"/>
      <w:r w:rsidR="00B60B8A" w:rsidRPr="002E2D6F">
        <w:rPr>
          <w:color w:val="auto"/>
        </w:rPr>
        <w:t>) are widely reported</w:t>
      </w:r>
      <w:r w:rsidR="00787A1C" w:rsidRPr="002E2D6F">
        <w:rPr>
          <w:color w:val="auto"/>
          <w:vertAlign w:val="superscript"/>
        </w:rPr>
        <w:t>14-18</w:t>
      </w:r>
      <w:r w:rsidR="00DE292C" w:rsidRPr="002E2D6F">
        <w:rPr>
          <w:color w:val="auto"/>
        </w:rPr>
        <w:t>,</w:t>
      </w:r>
      <w:r w:rsidR="00B60B8A" w:rsidRPr="002E2D6F">
        <w:rPr>
          <w:color w:val="auto"/>
        </w:rPr>
        <w:t xml:space="preserve"> and the</w:t>
      </w:r>
      <w:r w:rsidRPr="002E2D6F">
        <w:rPr>
          <w:color w:val="auto"/>
        </w:rPr>
        <w:t xml:space="preserve"> VEHs often use resonance to obtain </w:t>
      </w:r>
      <w:r w:rsidR="00681C1D" w:rsidRPr="002E2D6F">
        <w:rPr>
          <w:color w:val="auto"/>
        </w:rPr>
        <w:t>high-</w:t>
      </w:r>
      <w:r w:rsidRPr="002E2D6F">
        <w:rPr>
          <w:color w:val="auto"/>
        </w:rPr>
        <w:t xml:space="preserve">efficiency power generation. In general, </w:t>
      </w:r>
      <w:r w:rsidR="0051643D" w:rsidRPr="002E2D6F">
        <w:rPr>
          <w:color w:val="auto"/>
        </w:rPr>
        <w:t xml:space="preserve">as </w:t>
      </w:r>
      <w:r w:rsidRPr="002E2D6F">
        <w:rPr>
          <w:color w:val="auto"/>
        </w:rPr>
        <w:t xml:space="preserve">the resonance frequency increases with the miniaturization of the device size, it is difficult to achieve miniaturization and </w:t>
      </w:r>
      <w:r w:rsidR="00681C1D" w:rsidRPr="002E2D6F">
        <w:rPr>
          <w:color w:val="auto"/>
        </w:rPr>
        <w:t>low-</w:t>
      </w:r>
      <w:r w:rsidRPr="002E2D6F">
        <w:rPr>
          <w:color w:val="auto"/>
        </w:rPr>
        <w:t>resonance frequency simultaneously. Thus, although PZT has high</w:t>
      </w:r>
      <w:r w:rsidR="00D43F57" w:rsidRPr="002E2D6F">
        <w:rPr>
          <w:color w:val="auto"/>
        </w:rPr>
        <w:t>-</w:t>
      </w:r>
      <w:r w:rsidRPr="002E2D6F">
        <w:rPr>
          <w:color w:val="auto"/>
        </w:rPr>
        <w:t>power</w:t>
      </w:r>
      <w:r w:rsidR="00D43F57" w:rsidRPr="002E2D6F">
        <w:rPr>
          <w:color w:val="auto"/>
        </w:rPr>
        <w:t>-</w:t>
      </w:r>
      <w:r w:rsidRPr="002E2D6F">
        <w:rPr>
          <w:color w:val="auto"/>
        </w:rPr>
        <w:t xml:space="preserve">generation performance, it is difficult to develop </w:t>
      </w:r>
      <w:r w:rsidR="00681C1D" w:rsidRPr="002E2D6F">
        <w:rPr>
          <w:color w:val="auto"/>
        </w:rPr>
        <w:t>small-</w:t>
      </w:r>
      <w:r w:rsidRPr="002E2D6F">
        <w:rPr>
          <w:color w:val="auto"/>
        </w:rPr>
        <w:t>size</w:t>
      </w:r>
      <w:r w:rsidR="00681C1D" w:rsidRPr="002E2D6F">
        <w:rPr>
          <w:color w:val="auto"/>
        </w:rPr>
        <w:t>d</w:t>
      </w:r>
      <w:r w:rsidRPr="002E2D6F">
        <w:rPr>
          <w:color w:val="auto"/>
        </w:rPr>
        <w:t xml:space="preserve"> PZT-based devices that work in </w:t>
      </w:r>
      <w:r w:rsidR="00681C1D" w:rsidRPr="002E2D6F">
        <w:rPr>
          <w:color w:val="auto"/>
        </w:rPr>
        <w:t xml:space="preserve">a </w:t>
      </w:r>
      <w:r w:rsidRPr="002E2D6F">
        <w:rPr>
          <w:color w:val="auto"/>
        </w:rPr>
        <w:t xml:space="preserve">low-frequency band </w:t>
      </w:r>
      <w:r w:rsidR="00B60B8A" w:rsidRPr="002E2D6F">
        <w:rPr>
          <w:color w:val="auto"/>
        </w:rPr>
        <w:t>without special processing</w:t>
      </w:r>
      <w:r w:rsidR="00681C1D" w:rsidRPr="002E2D6F">
        <w:rPr>
          <w:color w:val="auto"/>
        </w:rPr>
        <w:t>,</w:t>
      </w:r>
      <w:r w:rsidR="00B60B8A" w:rsidRPr="002E2D6F">
        <w:rPr>
          <w:color w:val="auto"/>
        </w:rPr>
        <w:t xml:space="preserve"> such as nanoribbon assemblies</w:t>
      </w:r>
      <w:r w:rsidR="00B60B8A" w:rsidRPr="002E2D6F">
        <w:rPr>
          <w:color w:val="auto"/>
          <w:vertAlign w:val="superscript"/>
        </w:rPr>
        <w:t>19-20</w:t>
      </w:r>
      <w:r w:rsidR="00DE292C" w:rsidRPr="002E2D6F">
        <w:rPr>
          <w:color w:val="auto"/>
        </w:rPr>
        <w:t>,</w:t>
      </w:r>
      <w:r w:rsidR="00B60B8A" w:rsidRPr="002E2D6F">
        <w:rPr>
          <w:color w:val="auto"/>
        </w:rPr>
        <w:t xml:space="preserve"> </w:t>
      </w:r>
      <w:r w:rsidRPr="002E2D6F">
        <w:rPr>
          <w:color w:val="auto"/>
        </w:rPr>
        <w:t xml:space="preserve">because </w:t>
      </w:r>
      <w:r w:rsidR="00B60B8A" w:rsidRPr="002E2D6F">
        <w:rPr>
          <w:color w:val="auto"/>
        </w:rPr>
        <w:t xml:space="preserve">PZT is a </w:t>
      </w:r>
      <w:r w:rsidR="00681C1D" w:rsidRPr="002E2D6F">
        <w:rPr>
          <w:color w:val="auto"/>
        </w:rPr>
        <w:t>high-</w:t>
      </w:r>
      <w:r w:rsidRPr="002E2D6F">
        <w:rPr>
          <w:color w:val="auto"/>
        </w:rPr>
        <w:t>rigidity</w:t>
      </w:r>
      <w:r w:rsidR="00B60B8A" w:rsidRPr="002E2D6F">
        <w:rPr>
          <w:color w:val="auto"/>
        </w:rPr>
        <w:t xml:space="preserve"> material</w:t>
      </w:r>
      <w:r w:rsidRPr="002E2D6F">
        <w:rPr>
          <w:color w:val="auto"/>
        </w:rPr>
        <w:t xml:space="preserve">. Unfortunately, our surrounding vibrations such as household appliances, human motion, buildings, and bridges are mainly </w:t>
      </w:r>
      <w:r w:rsidR="00681C1D" w:rsidRPr="002E2D6F">
        <w:rPr>
          <w:color w:val="auto"/>
        </w:rPr>
        <w:t xml:space="preserve">at </w:t>
      </w:r>
      <w:r w:rsidR="008071A7" w:rsidRPr="002E2D6F">
        <w:rPr>
          <w:color w:val="auto"/>
        </w:rPr>
        <w:t>low frequencies</w:t>
      </w:r>
      <w:r w:rsidR="00681C1D" w:rsidRPr="002E2D6F">
        <w:rPr>
          <w:color w:val="auto"/>
        </w:rPr>
        <w:t>,</w:t>
      </w:r>
      <w:r w:rsidR="008071A7" w:rsidRPr="002E2D6F">
        <w:rPr>
          <w:color w:val="auto"/>
        </w:rPr>
        <w:t xml:space="preserve"> less than 30 Hz</w:t>
      </w:r>
      <w:r w:rsidR="008071A7" w:rsidRPr="002E2D6F">
        <w:rPr>
          <w:color w:val="auto"/>
          <w:vertAlign w:val="superscript"/>
        </w:rPr>
        <w:t>21-</w:t>
      </w:r>
      <w:r w:rsidR="00787A1C" w:rsidRPr="002E2D6F">
        <w:rPr>
          <w:color w:val="auto"/>
          <w:vertAlign w:val="superscript"/>
        </w:rPr>
        <w:t>2</w:t>
      </w:r>
      <w:r w:rsidR="008071A7" w:rsidRPr="002E2D6F">
        <w:rPr>
          <w:color w:val="auto"/>
          <w:vertAlign w:val="superscript"/>
        </w:rPr>
        <w:t>3</w:t>
      </w:r>
      <w:r w:rsidRPr="002E2D6F">
        <w:rPr>
          <w:color w:val="auto"/>
        </w:rPr>
        <w:t xml:space="preserve">. Therefore, </w:t>
      </w:r>
      <w:r w:rsidR="00AA203C" w:rsidRPr="002E2D6F">
        <w:rPr>
          <w:color w:val="auto"/>
        </w:rPr>
        <w:t xml:space="preserve">VEHs </w:t>
      </w:r>
      <w:r w:rsidR="00681C1D" w:rsidRPr="002E2D6F">
        <w:rPr>
          <w:color w:val="auto"/>
        </w:rPr>
        <w:t>with its high-power-generation efficiency at</w:t>
      </w:r>
      <w:r w:rsidR="00AA203C" w:rsidRPr="002E2D6F">
        <w:rPr>
          <w:color w:val="auto"/>
        </w:rPr>
        <w:t xml:space="preserve"> low frequencies and small size</w:t>
      </w:r>
      <w:r w:rsidR="00681C1D" w:rsidRPr="002E2D6F">
        <w:rPr>
          <w:color w:val="auto"/>
        </w:rPr>
        <w:t xml:space="preserve"> </w:t>
      </w:r>
      <w:r w:rsidRPr="002E2D6F">
        <w:rPr>
          <w:color w:val="auto"/>
        </w:rPr>
        <w:t xml:space="preserve">are </w:t>
      </w:r>
      <w:r w:rsidR="00681C1D" w:rsidRPr="002E2D6F">
        <w:rPr>
          <w:color w:val="auto"/>
        </w:rPr>
        <w:t xml:space="preserve">ideal </w:t>
      </w:r>
      <w:r w:rsidRPr="002E2D6F">
        <w:rPr>
          <w:color w:val="auto"/>
        </w:rPr>
        <w:t xml:space="preserve">for the low-frequency applications. </w:t>
      </w:r>
    </w:p>
    <w:p w14:paraId="748D8ECC" w14:textId="77777777" w:rsidR="009E51F8" w:rsidRPr="002E2D6F" w:rsidRDefault="009E51F8" w:rsidP="009E51F8">
      <w:pPr>
        <w:rPr>
          <w:color w:val="auto"/>
        </w:rPr>
      </w:pPr>
    </w:p>
    <w:p w14:paraId="122A3DE6" w14:textId="2B03E9F9" w:rsidR="009E51F8" w:rsidRPr="002E2D6F" w:rsidRDefault="009E51F8" w:rsidP="009E51F8">
      <w:pPr>
        <w:rPr>
          <w:color w:val="auto"/>
        </w:rPr>
      </w:pPr>
      <w:r w:rsidRPr="002E2D6F">
        <w:rPr>
          <w:color w:val="auto"/>
        </w:rPr>
        <w:t xml:space="preserve">The easiest way to lower the resonance frequency is to increase the mass weight of the tip of the cantilever. </w:t>
      </w:r>
      <w:r w:rsidR="00AA203C" w:rsidRPr="002E2D6F">
        <w:rPr>
          <w:color w:val="auto"/>
        </w:rPr>
        <w:t xml:space="preserve">As </w:t>
      </w:r>
      <w:r w:rsidRPr="002E2D6F">
        <w:rPr>
          <w:color w:val="auto"/>
        </w:rPr>
        <w:t>attach</w:t>
      </w:r>
      <w:r w:rsidR="00681C1D" w:rsidRPr="002E2D6F">
        <w:rPr>
          <w:color w:val="auto"/>
        </w:rPr>
        <w:t>ing</w:t>
      </w:r>
      <w:r w:rsidRPr="002E2D6F">
        <w:rPr>
          <w:color w:val="auto"/>
        </w:rPr>
        <w:t xml:space="preserve"> a high-density material to the tip</w:t>
      </w:r>
      <w:r w:rsidR="007A755E" w:rsidRPr="002E2D6F">
        <w:rPr>
          <w:color w:val="auto"/>
        </w:rPr>
        <w:t xml:space="preserve"> is all that is required</w:t>
      </w:r>
      <w:r w:rsidRPr="002E2D6F">
        <w:rPr>
          <w:color w:val="auto"/>
        </w:rPr>
        <w:t xml:space="preserve">, the fabrication is simple and easy. However, the heavier the mass is, the more fragile the device becomes. Another </w:t>
      </w:r>
      <w:r w:rsidR="007A755E" w:rsidRPr="002E2D6F">
        <w:rPr>
          <w:color w:val="auto"/>
        </w:rPr>
        <w:t xml:space="preserve">way of </w:t>
      </w:r>
      <w:r w:rsidRPr="002E2D6F">
        <w:rPr>
          <w:color w:val="auto"/>
        </w:rPr>
        <w:t>low</w:t>
      </w:r>
      <w:r w:rsidR="007A755E" w:rsidRPr="002E2D6F">
        <w:rPr>
          <w:color w:val="auto"/>
        </w:rPr>
        <w:t>ering the</w:t>
      </w:r>
      <w:r w:rsidRPr="002E2D6F">
        <w:rPr>
          <w:color w:val="auto"/>
        </w:rPr>
        <w:t xml:space="preserve"> freque</w:t>
      </w:r>
      <w:r w:rsidR="008071A7" w:rsidRPr="002E2D6F">
        <w:rPr>
          <w:color w:val="auto"/>
        </w:rPr>
        <w:t xml:space="preserve">ncy is </w:t>
      </w:r>
      <w:r w:rsidR="007A755E" w:rsidRPr="002E2D6F">
        <w:rPr>
          <w:color w:val="auto"/>
        </w:rPr>
        <w:t>to lengthen the</w:t>
      </w:r>
      <w:r w:rsidR="008071A7" w:rsidRPr="002E2D6F">
        <w:rPr>
          <w:color w:val="auto"/>
        </w:rPr>
        <w:t xml:space="preserve"> cantilever</w:t>
      </w:r>
      <w:r w:rsidR="008071A7" w:rsidRPr="002E2D6F">
        <w:rPr>
          <w:color w:val="auto"/>
          <w:vertAlign w:val="superscript"/>
        </w:rPr>
        <w:t>24</w:t>
      </w:r>
      <w:r w:rsidR="00787A1C" w:rsidRPr="002E2D6F">
        <w:rPr>
          <w:color w:val="auto"/>
          <w:vertAlign w:val="superscript"/>
        </w:rPr>
        <w:t>,2</w:t>
      </w:r>
      <w:r w:rsidR="008071A7" w:rsidRPr="002E2D6F">
        <w:rPr>
          <w:color w:val="auto"/>
          <w:vertAlign w:val="superscript"/>
        </w:rPr>
        <w:t>5</w:t>
      </w:r>
      <w:r w:rsidRPr="002E2D6F">
        <w:rPr>
          <w:color w:val="auto"/>
        </w:rPr>
        <w:t xml:space="preserve">. In the method, the distance from the fixed end to </w:t>
      </w:r>
      <w:r w:rsidR="00DE292C" w:rsidRPr="002E2D6F">
        <w:rPr>
          <w:color w:val="auto"/>
        </w:rPr>
        <w:t xml:space="preserve">the </w:t>
      </w:r>
      <w:r w:rsidRPr="002E2D6F">
        <w:rPr>
          <w:color w:val="auto"/>
        </w:rPr>
        <w:t>free end is extended by a two-dimensional meandered shape. The silicon substrate is etched using a semiconductor manufacturing technique to fabricate a meandered structure. Although the method is effective for lowering resonance frequency, the area of ​​the piezoelectric material decreases and</w:t>
      </w:r>
      <w:r w:rsidR="007A755E" w:rsidRPr="002E2D6F">
        <w:rPr>
          <w:color w:val="auto"/>
        </w:rPr>
        <w:t>,</w:t>
      </w:r>
      <w:r w:rsidRPr="002E2D6F">
        <w:rPr>
          <w:color w:val="auto"/>
        </w:rPr>
        <w:t xml:space="preserve"> thus</w:t>
      </w:r>
      <w:r w:rsidR="007A755E" w:rsidRPr="002E2D6F">
        <w:rPr>
          <w:color w:val="auto"/>
        </w:rPr>
        <w:t>,</w:t>
      </w:r>
      <w:r w:rsidRPr="002E2D6F">
        <w:rPr>
          <w:color w:val="auto"/>
        </w:rPr>
        <w:t xml:space="preserve"> the obtainable output power decreases. In addition, there is a disadvantage that the vicinity of the fixed end is fragile. Regarding some polymer devices</w:t>
      </w:r>
      <w:r w:rsidR="007A755E" w:rsidRPr="002E2D6F">
        <w:rPr>
          <w:color w:val="auto"/>
        </w:rPr>
        <w:t>,</w:t>
      </w:r>
      <w:r w:rsidRPr="002E2D6F">
        <w:rPr>
          <w:color w:val="auto"/>
        </w:rPr>
        <w:t xml:space="preserve"> </w:t>
      </w:r>
      <w:r w:rsidR="007A755E" w:rsidRPr="002E2D6F">
        <w:rPr>
          <w:color w:val="auto"/>
        </w:rPr>
        <w:t xml:space="preserve">such </w:t>
      </w:r>
      <w:r w:rsidRPr="002E2D6F">
        <w:rPr>
          <w:color w:val="auto"/>
        </w:rPr>
        <w:t xml:space="preserve">as the low-frequency VEH, flexible piezoelectric polymer PVDF is often used. </w:t>
      </w:r>
      <w:r w:rsidR="0051643D" w:rsidRPr="002E2D6F">
        <w:rPr>
          <w:color w:val="auto"/>
        </w:rPr>
        <w:t xml:space="preserve">As </w:t>
      </w:r>
      <w:r w:rsidRPr="002E2D6F">
        <w:rPr>
          <w:color w:val="auto"/>
        </w:rPr>
        <w:t xml:space="preserve">PVDF is usually coated by </w:t>
      </w:r>
      <w:r w:rsidR="007A755E" w:rsidRPr="002E2D6F">
        <w:rPr>
          <w:color w:val="auto"/>
        </w:rPr>
        <w:t>a spin-</w:t>
      </w:r>
      <w:r w:rsidRPr="002E2D6F">
        <w:rPr>
          <w:color w:val="auto"/>
        </w:rPr>
        <w:t xml:space="preserve">coating method and the </w:t>
      </w:r>
      <w:r w:rsidR="00DE292C" w:rsidRPr="002E2D6F">
        <w:rPr>
          <w:color w:val="auto"/>
        </w:rPr>
        <w:t>film</w:t>
      </w:r>
      <w:r w:rsidRPr="002E2D6F">
        <w:rPr>
          <w:color w:val="auto"/>
        </w:rPr>
        <w:t xml:space="preserve"> is thin, the resonance frequency can be redu</w:t>
      </w:r>
      <w:r w:rsidR="008071A7" w:rsidRPr="002E2D6F">
        <w:rPr>
          <w:color w:val="auto"/>
        </w:rPr>
        <w:t>ced because of the low rigidity</w:t>
      </w:r>
      <w:r w:rsidR="008071A7" w:rsidRPr="002E2D6F">
        <w:rPr>
          <w:color w:val="auto"/>
          <w:vertAlign w:val="superscript"/>
        </w:rPr>
        <w:t>26,</w:t>
      </w:r>
      <w:r w:rsidR="00787A1C" w:rsidRPr="002E2D6F">
        <w:rPr>
          <w:color w:val="auto"/>
          <w:vertAlign w:val="superscript"/>
        </w:rPr>
        <w:t>2</w:t>
      </w:r>
      <w:r w:rsidR="008071A7" w:rsidRPr="002E2D6F">
        <w:rPr>
          <w:color w:val="auto"/>
          <w:vertAlign w:val="superscript"/>
        </w:rPr>
        <w:t>7</w:t>
      </w:r>
      <w:r w:rsidRPr="002E2D6F">
        <w:rPr>
          <w:color w:val="auto"/>
        </w:rPr>
        <w:t>. Although the film thickness is controllable in the range of sub</w:t>
      </w:r>
      <w:r w:rsidR="007A755E" w:rsidRPr="002E2D6F">
        <w:rPr>
          <w:color w:val="auto"/>
        </w:rPr>
        <w:t>-</w:t>
      </w:r>
      <w:r w:rsidRPr="002E2D6F">
        <w:rPr>
          <w:color w:val="auto"/>
        </w:rPr>
        <w:t>micron to several microns, the attainable output power is small because of the thin thickness. Therefore, even if the frequency can be reduced, we cannot obtain sufficient power generation</w:t>
      </w:r>
      <w:r w:rsidR="007A755E" w:rsidRPr="002E2D6F">
        <w:rPr>
          <w:color w:val="auto"/>
        </w:rPr>
        <w:t>,</w:t>
      </w:r>
      <w:r w:rsidRPr="002E2D6F">
        <w:rPr>
          <w:color w:val="auto"/>
        </w:rPr>
        <w:t xml:space="preserve"> and so</w:t>
      </w:r>
      <w:r w:rsidR="007A755E" w:rsidRPr="002E2D6F">
        <w:rPr>
          <w:color w:val="auto"/>
        </w:rPr>
        <w:t>,</w:t>
      </w:r>
      <w:r w:rsidRPr="002E2D6F">
        <w:rPr>
          <w:color w:val="auto"/>
        </w:rPr>
        <w:t xml:space="preserve"> practical application is difficult.</w:t>
      </w:r>
    </w:p>
    <w:p w14:paraId="165F281F" w14:textId="6E0E4ECE" w:rsidR="009E51F8" w:rsidRPr="002E2D6F" w:rsidRDefault="009E51F8" w:rsidP="009E51F8">
      <w:pPr>
        <w:rPr>
          <w:color w:val="auto"/>
        </w:rPr>
      </w:pPr>
    </w:p>
    <w:p w14:paraId="5687A01A" w14:textId="0F493332" w:rsidR="009E51F8" w:rsidRPr="002E2D6F" w:rsidRDefault="009E51F8" w:rsidP="009E51F8">
      <w:pPr>
        <w:rPr>
          <w:color w:val="auto"/>
        </w:rPr>
      </w:pPr>
      <w:r w:rsidRPr="002E2D6F">
        <w:rPr>
          <w:color w:val="auto"/>
        </w:rPr>
        <w:t xml:space="preserve">Here, we propose a </w:t>
      </w:r>
      <w:r w:rsidR="007A755E" w:rsidRPr="002E2D6F">
        <w:rPr>
          <w:color w:val="auto"/>
        </w:rPr>
        <w:t>bimorph-</w:t>
      </w:r>
      <w:r w:rsidRPr="002E2D6F">
        <w:rPr>
          <w:color w:val="auto"/>
        </w:rPr>
        <w:t xml:space="preserve">type piezoelectric cantilever (consisting of two layers of piezoelectric layers and one layer of elastic layer) with two flexible piezoelectric polymer sheets, which have already </w:t>
      </w:r>
      <w:r w:rsidR="007A755E" w:rsidRPr="002E2D6F">
        <w:rPr>
          <w:color w:val="auto"/>
        </w:rPr>
        <w:t xml:space="preserve">been </w:t>
      </w:r>
      <w:r w:rsidRPr="002E2D6F">
        <w:rPr>
          <w:color w:val="auto"/>
        </w:rPr>
        <w:t xml:space="preserve">subjected to stretching treatment for improvement of piezoelectric characteristics. Furthermore, we adopt a flexible 3D mesh structure in the elastic layer of the bimorph cantilever to reduce </w:t>
      </w:r>
      <w:r w:rsidR="007A755E" w:rsidRPr="002E2D6F">
        <w:rPr>
          <w:color w:val="auto"/>
        </w:rPr>
        <w:t xml:space="preserve">the </w:t>
      </w:r>
      <w:r w:rsidRPr="002E2D6F">
        <w:rPr>
          <w:color w:val="auto"/>
        </w:rPr>
        <w:t>resonance frequency and improve the power simultaneously. We fabricate the 3D mesh structure by utilizing the back</w:t>
      </w:r>
      <w:r w:rsidR="00D43F57" w:rsidRPr="002E2D6F">
        <w:rPr>
          <w:color w:val="auto"/>
        </w:rPr>
        <w:t>side</w:t>
      </w:r>
      <w:r w:rsidRPr="002E2D6F">
        <w:rPr>
          <w:color w:val="auto"/>
        </w:rPr>
        <w:t xml:space="preserve"> inclined exposure m</w:t>
      </w:r>
      <w:r w:rsidR="008071A7" w:rsidRPr="002E2D6F">
        <w:rPr>
          <w:color w:val="auto"/>
        </w:rPr>
        <w:t>ethod</w:t>
      </w:r>
      <w:r w:rsidR="008071A7" w:rsidRPr="002E2D6F">
        <w:rPr>
          <w:color w:val="auto"/>
          <w:vertAlign w:val="superscript"/>
        </w:rPr>
        <w:t>28,</w:t>
      </w:r>
      <w:r w:rsidRPr="002E2D6F">
        <w:rPr>
          <w:color w:val="auto"/>
          <w:vertAlign w:val="superscript"/>
        </w:rPr>
        <w:t>2</w:t>
      </w:r>
      <w:r w:rsidR="008071A7" w:rsidRPr="002E2D6F">
        <w:rPr>
          <w:color w:val="auto"/>
          <w:vertAlign w:val="superscript"/>
        </w:rPr>
        <w:t>9</w:t>
      </w:r>
      <w:r w:rsidRPr="002E2D6F">
        <w:rPr>
          <w:color w:val="auto"/>
        </w:rPr>
        <w:t xml:space="preserve"> because it is possible to fabricate fine patterns with high precision in a short time. Although 3D printing is also a candidate to fabricate 3D mesh structure,</w:t>
      </w:r>
      <w:r w:rsidR="007A755E" w:rsidRPr="002E2D6F">
        <w:rPr>
          <w:color w:val="auto"/>
        </w:rPr>
        <w:t xml:space="preserve"> the</w:t>
      </w:r>
      <w:r w:rsidRPr="002E2D6F">
        <w:rPr>
          <w:color w:val="auto"/>
        </w:rPr>
        <w:t xml:space="preserve"> throughput is </w:t>
      </w:r>
      <w:r w:rsidR="00336F60" w:rsidRPr="002E2D6F">
        <w:rPr>
          <w:color w:val="auto"/>
        </w:rPr>
        <w:t>low,</w:t>
      </w:r>
      <w:r w:rsidRPr="002E2D6F">
        <w:rPr>
          <w:color w:val="auto"/>
        </w:rPr>
        <w:t xml:space="preserve"> and </w:t>
      </w:r>
      <w:r w:rsidR="007A755E" w:rsidRPr="002E2D6F">
        <w:rPr>
          <w:color w:val="auto"/>
        </w:rPr>
        <w:t xml:space="preserve">the </w:t>
      </w:r>
      <w:r w:rsidRPr="002E2D6F">
        <w:rPr>
          <w:color w:val="auto"/>
        </w:rPr>
        <w:t xml:space="preserve">3D printer is inferior to </w:t>
      </w:r>
      <w:r w:rsidR="007A755E" w:rsidRPr="002E2D6F">
        <w:rPr>
          <w:color w:val="auto"/>
        </w:rPr>
        <w:t xml:space="preserve">photolithography in </w:t>
      </w:r>
      <w:r w:rsidRPr="002E2D6F">
        <w:rPr>
          <w:color w:val="auto"/>
        </w:rPr>
        <w:t>machining accuracy</w:t>
      </w:r>
      <w:r w:rsidR="00336F60" w:rsidRPr="002E2D6F">
        <w:rPr>
          <w:color w:val="auto"/>
          <w:vertAlign w:val="superscript"/>
        </w:rPr>
        <w:t>3</w:t>
      </w:r>
      <w:r w:rsidR="008071A7" w:rsidRPr="002E2D6F">
        <w:rPr>
          <w:color w:val="auto"/>
          <w:vertAlign w:val="superscript"/>
        </w:rPr>
        <w:t>0</w:t>
      </w:r>
      <w:r w:rsidRPr="002E2D6F">
        <w:rPr>
          <w:color w:val="auto"/>
          <w:vertAlign w:val="superscript"/>
        </w:rPr>
        <w:t>,</w:t>
      </w:r>
      <w:r w:rsidR="008071A7" w:rsidRPr="002E2D6F">
        <w:rPr>
          <w:color w:val="auto"/>
          <w:vertAlign w:val="superscript"/>
        </w:rPr>
        <w:t>31</w:t>
      </w:r>
      <w:r w:rsidRPr="002E2D6F">
        <w:rPr>
          <w:color w:val="auto"/>
        </w:rPr>
        <w:t>. Therefore, in this study, the back</w:t>
      </w:r>
      <w:r w:rsidR="00D43F57" w:rsidRPr="002E2D6F">
        <w:rPr>
          <w:color w:val="auto"/>
        </w:rPr>
        <w:t>side</w:t>
      </w:r>
      <w:r w:rsidRPr="002E2D6F">
        <w:rPr>
          <w:color w:val="auto"/>
        </w:rPr>
        <w:t xml:space="preserve"> inclined exposure method is adopted as the method for micromachining the 3D mesh structure.</w:t>
      </w:r>
    </w:p>
    <w:p w14:paraId="237AD7DD" w14:textId="77777777" w:rsidR="00D15131" w:rsidRPr="002E2D6F" w:rsidRDefault="00D15131" w:rsidP="00D85C84">
      <w:pPr>
        <w:rPr>
          <w:rFonts w:asciiTheme="minorHAnsi" w:hAnsiTheme="minorHAnsi" w:cstheme="minorHAnsi"/>
          <w:b/>
          <w:color w:val="auto"/>
        </w:rPr>
      </w:pPr>
    </w:p>
    <w:p w14:paraId="3D4CD2F3" w14:textId="1E266830" w:rsidR="006305D7" w:rsidRPr="002E2D6F" w:rsidRDefault="006305D7" w:rsidP="001B1519">
      <w:pPr>
        <w:rPr>
          <w:rFonts w:asciiTheme="minorHAnsi" w:hAnsiTheme="minorHAnsi" w:cstheme="minorHAnsi"/>
          <w:color w:val="auto"/>
        </w:rPr>
      </w:pPr>
      <w:r w:rsidRPr="002E2D6F">
        <w:rPr>
          <w:rFonts w:asciiTheme="minorHAnsi" w:hAnsiTheme="minorHAnsi" w:cstheme="minorHAnsi"/>
          <w:b/>
          <w:color w:val="auto"/>
        </w:rPr>
        <w:t>PROTOCOL:</w:t>
      </w:r>
      <w:r w:rsidRPr="002E2D6F">
        <w:rPr>
          <w:rFonts w:asciiTheme="minorHAnsi" w:hAnsiTheme="minorHAnsi" w:cstheme="minorHAnsi"/>
          <w:color w:val="auto"/>
        </w:rPr>
        <w:t xml:space="preserve"> </w:t>
      </w:r>
    </w:p>
    <w:p w14:paraId="4277A8F1" w14:textId="77777777" w:rsidR="002825E8" w:rsidRPr="002E2D6F" w:rsidRDefault="002825E8" w:rsidP="001B1519">
      <w:pPr>
        <w:rPr>
          <w:rFonts w:asciiTheme="minorHAnsi" w:hAnsiTheme="minorHAnsi" w:cstheme="minorHAnsi"/>
          <w:color w:val="auto"/>
        </w:rPr>
      </w:pPr>
    </w:p>
    <w:p w14:paraId="6718D10F" w14:textId="063DBBCA" w:rsidR="00156727" w:rsidRPr="002E2D6F" w:rsidRDefault="00156727" w:rsidP="00156727">
      <w:pPr>
        <w:numPr>
          <w:ilvl w:val="0"/>
          <w:numId w:val="17"/>
        </w:numPr>
        <w:pBdr>
          <w:top w:val="nil"/>
          <w:left w:val="nil"/>
          <w:bottom w:val="nil"/>
          <w:right w:val="nil"/>
          <w:between w:val="nil"/>
        </w:pBdr>
        <w:autoSpaceDE/>
        <w:autoSpaceDN/>
        <w:adjustRightInd/>
        <w:rPr>
          <w:b/>
          <w:color w:val="auto"/>
        </w:rPr>
      </w:pPr>
      <w:r w:rsidRPr="002E2D6F">
        <w:rPr>
          <w:b/>
          <w:color w:val="auto"/>
        </w:rPr>
        <w:t xml:space="preserve">Fabrication of </w:t>
      </w:r>
      <w:r w:rsidR="00B36F16" w:rsidRPr="002E2D6F">
        <w:rPr>
          <w:b/>
          <w:color w:val="auto"/>
        </w:rPr>
        <w:t xml:space="preserve">the </w:t>
      </w:r>
      <w:r w:rsidRPr="002E2D6F">
        <w:rPr>
          <w:b/>
          <w:color w:val="auto"/>
        </w:rPr>
        <w:t xml:space="preserve">3D </w:t>
      </w:r>
      <w:r w:rsidR="00B36F16" w:rsidRPr="002E2D6F">
        <w:rPr>
          <w:b/>
          <w:color w:val="auto"/>
        </w:rPr>
        <w:t>m</w:t>
      </w:r>
      <w:r w:rsidRPr="002E2D6F">
        <w:rPr>
          <w:b/>
          <w:color w:val="auto"/>
        </w:rPr>
        <w:t xml:space="preserve">esh structure </w:t>
      </w:r>
    </w:p>
    <w:p w14:paraId="1E3E9339" w14:textId="77777777" w:rsidR="00802D69" w:rsidRPr="002E2D6F" w:rsidRDefault="00802D69" w:rsidP="00802D69">
      <w:pPr>
        <w:pStyle w:val="a3"/>
        <w:spacing w:before="0" w:beforeAutospacing="0" w:after="0" w:afterAutospacing="0"/>
        <w:rPr>
          <w:rFonts w:asciiTheme="minorHAnsi" w:hAnsiTheme="minorHAnsi" w:cstheme="minorHAnsi"/>
          <w:b/>
          <w:bCs/>
          <w:color w:val="auto"/>
        </w:rPr>
      </w:pPr>
    </w:p>
    <w:p w14:paraId="11786297" w14:textId="126762AB" w:rsidR="00156727" w:rsidRPr="002E2D6F" w:rsidRDefault="00156727" w:rsidP="00156727">
      <w:pPr>
        <w:numPr>
          <w:ilvl w:val="1"/>
          <w:numId w:val="18"/>
        </w:numPr>
        <w:pBdr>
          <w:top w:val="nil"/>
          <w:left w:val="nil"/>
          <w:bottom w:val="nil"/>
          <w:right w:val="nil"/>
          <w:between w:val="nil"/>
        </w:pBdr>
        <w:autoSpaceDE/>
        <w:autoSpaceDN/>
        <w:adjustRightInd/>
        <w:rPr>
          <w:color w:val="auto"/>
        </w:rPr>
      </w:pPr>
      <w:r w:rsidRPr="002E2D6F">
        <w:rPr>
          <w:color w:val="auto"/>
        </w:rPr>
        <w:t xml:space="preserve">Cleaning of </w:t>
      </w:r>
      <w:r w:rsidR="00B36F16" w:rsidRPr="002E2D6F">
        <w:rPr>
          <w:color w:val="auto"/>
        </w:rPr>
        <w:t>the glass substrate</w:t>
      </w:r>
    </w:p>
    <w:p w14:paraId="3A11D1F1" w14:textId="77777777" w:rsidR="00802D69" w:rsidRPr="002E2D6F" w:rsidRDefault="00802D69" w:rsidP="00802D69">
      <w:pPr>
        <w:pStyle w:val="a3"/>
        <w:spacing w:before="0" w:beforeAutospacing="0" w:after="0" w:afterAutospacing="0"/>
        <w:rPr>
          <w:rFonts w:asciiTheme="minorHAnsi" w:hAnsiTheme="minorHAnsi" w:cstheme="minorHAnsi"/>
          <w:color w:val="auto"/>
        </w:rPr>
      </w:pPr>
    </w:p>
    <w:p w14:paraId="0E6FEE27" w14:textId="5B84F90C" w:rsidR="00156727" w:rsidRPr="002E2D6F" w:rsidRDefault="00156727" w:rsidP="00156727">
      <w:pPr>
        <w:numPr>
          <w:ilvl w:val="2"/>
          <w:numId w:val="18"/>
        </w:numPr>
        <w:pBdr>
          <w:top w:val="nil"/>
          <w:left w:val="nil"/>
          <w:bottom w:val="nil"/>
          <w:right w:val="nil"/>
          <w:between w:val="nil"/>
        </w:pBdr>
        <w:autoSpaceDE/>
        <w:autoSpaceDN/>
        <w:adjustRightInd/>
        <w:rPr>
          <w:color w:val="auto"/>
          <w:highlight w:val="yellow"/>
          <w:lang w:eastAsia="ja-JP"/>
        </w:rPr>
      </w:pPr>
      <w:bookmarkStart w:id="1" w:name="_Hlk531128184"/>
      <w:r w:rsidRPr="002E2D6F">
        <w:rPr>
          <w:color w:val="auto"/>
          <w:highlight w:val="yellow"/>
          <w:lang w:eastAsia="ja-JP"/>
        </w:rPr>
        <w:t xml:space="preserve">Prepare 30 mm </w:t>
      </w:r>
      <w:r w:rsidR="00B36F16" w:rsidRPr="002E2D6F">
        <w:rPr>
          <w:color w:val="auto"/>
          <w:highlight w:val="yellow"/>
          <w:lang w:eastAsia="ja-JP"/>
        </w:rPr>
        <w:t xml:space="preserve">x </w:t>
      </w:r>
      <w:r w:rsidRPr="002E2D6F">
        <w:rPr>
          <w:color w:val="auto"/>
          <w:highlight w:val="yellow"/>
          <w:lang w:eastAsia="ja-JP"/>
        </w:rPr>
        <w:t>40 mm glass substrates.</w:t>
      </w:r>
    </w:p>
    <w:p w14:paraId="5995FDE6" w14:textId="77777777" w:rsidR="00422006" w:rsidRPr="002E2D6F" w:rsidRDefault="00422006" w:rsidP="00422006">
      <w:pPr>
        <w:pBdr>
          <w:top w:val="nil"/>
          <w:left w:val="nil"/>
          <w:bottom w:val="nil"/>
          <w:right w:val="nil"/>
          <w:between w:val="nil"/>
        </w:pBdr>
        <w:autoSpaceDE/>
        <w:autoSpaceDN/>
        <w:adjustRightInd/>
        <w:rPr>
          <w:color w:val="auto"/>
          <w:lang w:eastAsia="ja-JP"/>
        </w:rPr>
      </w:pPr>
    </w:p>
    <w:p w14:paraId="14AAE85E" w14:textId="51509CA3" w:rsidR="00156727" w:rsidRPr="002E2D6F" w:rsidRDefault="00C34305" w:rsidP="00156727">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Prepare </w:t>
      </w:r>
      <w:r w:rsidR="002750C0" w:rsidRPr="002E2D6F">
        <w:rPr>
          <w:color w:val="auto"/>
          <w:lang w:eastAsia="ja-JP"/>
        </w:rPr>
        <w:t xml:space="preserve">the </w:t>
      </w:r>
      <w:r w:rsidRPr="002E2D6F">
        <w:rPr>
          <w:color w:val="auto"/>
          <w:lang w:eastAsia="ja-JP"/>
        </w:rPr>
        <w:t>piranha solution by p</w:t>
      </w:r>
      <w:r w:rsidR="00156727" w:rsidRPr="002E2D6F">
        <w:rPr>
          <w:color w:val="auto"/>
          <w:lang w:eastAsia="ja-JP"/>
        </w:rPr>
        <w:t>our</w:t>
      </w:r>
      <w:r w:rsidRPr="002E2D6F">
        <w:rPr>
          <w:color w:val="auto"/>
          <w:lang w:eastAsia="ja-JP"/>
        </w:rPr>
        <w:t>ing</w:t>
      </w:r>
      <w:r w:rsidR="00156727" w:rsidRPr="002E2D6F">
        <w:rPr>
          <w:color w:val="auto"/>
          <w:lang w:eastAsia="ja-JP"/>
        </w:rPr>
        <w:t xml:space="preserve"> </w:t>
      </w:r>
      <w:r w:rsidRPr="002E2D6F">
        <w:rPr>
          <w:color w:val="auto"/>
          <w:lang w:eastAsia="ja-JP"/>
        </w:rPr>
        <w:t xml:space="preserve">150 mL of </w:t>
      </w:r>
      <w:r w:rsidR="00156727" w:rsidRPr="002E2D6F">
        <w:rPr>
          <w:color w:val="auto"/>
          <w:lang w:eastAsia="ja-JP"/>
        </w:rPr>
        <w:t xml:space="preserve">sulfuric acid </w:t>
      </w:r>
      <w:r w:rsidRPr="002E2D6F">
        <w:rPr>
          <w:color w:val="auto"/>
          <w:lang w:eastAsia="ja-JP"/>
        </w:rPr>
        <w:t>(</w:t>
      </w:r>
      <w:r w:rsidR="007A755E" w:rsidRPr="002E2D6F">
        <w:rPr>
          <w:color w:val="auto"/>
          <w:lang w:eastAsia="ja-JP"/>
        </w:rPr>
        <w:t>concentration</w:t>
      </w:r>
      <w:r w:rsidRPr="002E2D6F">
        <w:rPr>
          <w:color w:val="auto"/>
          <w:lang w:eastAsia="ja-JP"/>
        </w:rPr>
        <w:t xml:space="preserve">: 96%) </w:t>
      </w:r>
      <w:r w:rsidR="00156727" w:rsidRPr="002E2D6F">
        <w:rPr>
          <w:color w:val="auto"/>
          <w:lang w:eastAsia="ja-JP"/>
        </w:rPr>
        <w:t>into the glass beaker</w:t>
      </w:r>
      <w:r w:rsidR="00B36F16" w:rsidRPr="002E2D6F">
        <w:rPr>
          <w:color w:val="auto"/>
          <w:lang w:eastAsia="ja-JP"/>
        </w:rPr>
        <w:t>. T</w:t>
      </w:r>
      <w:r w:rsidR="00156727" w:rsidRPr="002E2D6F">
        <w:rPr>
          <w:color w:val="auto"/>
          <w:lang w:eastAsia="ja-JP"/>
        </w:rPr>
        <w:t xml:space="preserve">hen gently </w:t>
      </w:r>
      <w:r w:rsidR="00B36F16" w:rsidRPr="002E2D6F">
        <w:rPr>
          <w:color w:val="auto"/>
          <w:lang w:eastAsia="ja-JP"/>
        </w:rPr>
        <w:t xml:space="preserve">add </w:t>
      </w:r>
      <w:r w:rsidRPr="002E2D6F">
        <w:rPr>
          <w:color w:val="auto"/>
          <w:lang w:eastAsia="ja-JP"/>
        </w:rPr>
        <w:t xml:space="preserve">50 mL of </w:t>
      </w:r>
      <w:r w:rsidR="00156727" w:rsidRPr="002E2D6F">
        <w:rPr>
          <w:color w:val="auto"/>
          <w:lang w:eastAsia="ja-JP"/>
        </w:rPr>
        <w:t>hydrogen peroxide solution</w:t>
      </w:r>
      <w:r w:rsidRPr="002E2D6F">
        <w:rPr>
          <w:color w:val="auto"/>
          <w:lang w:eastAsia="ja-JP"/>
        </w:rPr>
        <w:t xml:space="preserve"> (</w:t>
      </w:r>
      <w:r w:rsidR="007A755E" w:rsidRPr="002E2D6F">
        <w:rPr>
          <w:color w:val="auto"/>
          <w:lang w:eastAsia="ja-JP"/>
        </w:rPr>
        <w:t>concentration</w:t>
      </w:r>
      <w:r w:rsidRPr="002E2D6F">
        <w:rPr>
          <w:color w:val="auto"/>
          <w:lang w:eastAsia="ja-JP"/>
        </w:rPr>
        <w:t>: 30%)</w:t>
      </w:r>
      <w:r w:rsidR="00156727" w:rsidRPr="002E2D6F">
        <w:rPr>
          <w:color w:val="auto"/>
          <w:lang w:eastAsia="ja-JP"/>
        </w:rPr>
        <w:t xml:space="preserve">. </w:t>
      </w:r>
      <w:r w:rsidRPr="002E2D6F">
        <w:rPr>
          <w:color w:val="auto"/>
          <w:lang w:eastAsia="ja-JP"/>
        </w:rPr>
        <w:t xml:space="preserve">Ensure that </w:t>
      </w:r>
      <w:r w:rsidR="00156727" w:rsidRPr="002E2D6F">
        <w:rPr>
          <w:color w:val="auto"/>
          <w:lang w:eastAsia="ja-JP"/>
        </w:rPr>
        <w:t>the volume ratio of sulfuric</w:t>
      </w:r>
      <w:r w:rsidRPr="002E2D6F">
        <w:rPr>
          <w:color w:val="auto"/>
          <w:lang w:eastAsia="ja-JP"/>
        </w:rPr>
        <w:t xml:space="preserve"> </w:t>
      </w:r>
      <w:proofErr w:type="spellStart"/>
      <w:proofErr w:type="gramStart"/>
      <w:r w:rsidR="00B36F16" w:rsidRPr="002E2D6F">
        <w:rPr>
          <w:color w:val="auto"/>
          <w:lang w:eastAsia="ja-JP"/>
        </w:rPr>
        <w:t>acid:</w:t>
      </w:r>
      <w:r w:rsidRPr="002E2D6F">
        <w:rPr>
          <w:color w:val="auto"/>
          <w:lang w:eastAsia="ja-JP"/>
        </w:rPr>
        <w:t>hydrogen</w:t>
      </w:r>
      <w:proofErr w:type="spellEnd"/>
      <w:proofErr w:type="gramEnd"/>
      <w:r w:rsidRPr="002E2D6F">
        <w:rPr>
          <w:color w:val="auto"/>
          <w:lang w:eastAsia="ja-JP"/>
        </w:rPr>
        <w:t xml:space="preserve"> peroxide water is</w:t>
      </w:r>
      <w:r w:rsidR="00156727" w:rsidRPr="002E2D6F">
        <w:rPr>
          <w:color w:val="auto"/>
          <w:lang w:eastAsia="ja-JP"/>
        </w:rPr>
        <w:t xml:space="preserve"> 3:1.</w:t>
      </w:r>
    </w:p>
    <w:p w14:paraId="4069D947" w14:textId="77777777" w:rsidR="005D066C" w:rsidRPr="002E2D6F" w:rsidRDefault="005D066C" w:rsidP="005D066C">
      <w:pPr>
        <w:pStyle w:val="af3"/>
        <w:rPr>
          <w:color w:val="auto"/>
          <w:lang w:eastAsia="ja-JP"/>
        </w:rPr>
      </w:pPr>
    </w:p>
    <w:p w14:paraId="586312D4" w14:textId="1C95FD9F" w:rsidR="005D066C" w:rsidRPr="002E2D6F" w:rsidRDefault="00B36F16" w:rsidP="005D066C">
      <w:pPr>
        <w:pBdr>
          <w:top w:val="nil"/>
          <w:left w:val="nil"/>
          <w:bottom w:val="nil"/>
          <w:right w:val="nil"/>
          <w:between w:val="nil"/>
        </w:pBdr>
        <w:autoSpaceDE/>
        <w:autoSpaceDN/>
        <w:adjustRightInd/>
        <w:rPr>
          <w:color w:val="auto"/>
          <w:lang w:eastAsia="ja-JP"/>
        </w:rPr>
      </w:pPr>
      <w:r w:rsidRPr="002E2D6F">
        <w:rPr>
          <w:color w:val="auto"/>
          <w:lang w:eastAsia="ja-JP"/>
        </w:rPr>
        <w:t>NOTE:</w:t>
      </w:r>
      <w:r w:rsidR="005D066C" w:rsidRPr="002E2D6F">
        <w:rPr>
          <w:color w:val="auto"/>
          <w:lang w:eastAsia="ja-JP"/>
        </w:rPr>
        <w:t xml:space="preserve"> Wear protective glasses and clothing for safety while pouring the solutions.</w:t>
      </w:r>
    </w:p>
    <w:p w14:paraId="3B6170C8" w14:textId="1791F250" w:rsidR="00422006" w:rsidRPr="002E2D6F" w:rsidRDefault="00422006" w:rsidP="00422006">
      <w:pPr>
        <w:pBdr>
          <w:top w:val="nil"/>
          <w:left w:val="nil"/>
          <w:bottom w:val="nil"/>
          <w:right w:val="nil"/>
          <w:between w:val="nil"/>
        </w:pBdr>
        <w:autoSpaceDE/>
        <w:autoSpaceDN/>
        <w:adjustRightInd/>
        <w:rPr>
          <w:color w:val="auto"/>
          <w:lang w:eastAsia="ja-JP"/>
        </w:rPr>
      </w:pPr>
    </w:p>
    <w:p w14:paraId="61FB707F" w14:textId="10B40C5E" w:rsidR="00156727" w:rsidRPr="002E2D6F" w:rsidRDefault="00156727" w:rsidP="001567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Set a glass substrate in a Teflon jig for cleaning. Then immerse it in </w:t>
      </w:r>
      <w:r w:rsidR="00A0698A" w:rsidRPr="002E2D6F">
        <w:rPr>
          <w:color w:val="auto"/>
          <w:highlight w:val="yellow"/>
          <w:lang w:eastAsia="ja-JP"/>
        </w:rPr>
        <w:t>piranha solution</w:t>
      </w:r>
      <w:r w:rsidRPr="002E2D6F">
        <w:rPr>
          <w:color w:val="auto"/>
          <w:highlight w:val="yellow"/>
          <w:lang w:eastAsia="ja-JP"/>
        </w:rPr>
        <w:t xml:space="preserve"> for 1 min.</w:t>
      </w:r>
    </w:p>
    <w:p w14:paraId="4C9C8B9A" w14:textId="5117A8B0" w:rsidR="00422006" w:rsidRPr="002E2D6F" w:rsidRDefault="00422006" w:rsidP="00422006">
      <w:pPr>
        <w:pBdr>
          <w:top w:val="nil"/>
          <w:left w:val="nil"/>
          <w:bottom w:val="nil"/>
          <w:right w:val="nil"/>
          <w:between w:val="nil"/>
        </w:pBdr>
        <w:autoSpaceDE/>
        <w:autoSpaceDN/>
        <w:adjustRightInd/>
        <w:rPr>
          <w:color w:val="auto"/>
          <w:lang w:eastAsia="ja-JP"/>
        </w:rPr>
      </w:pPr>
    </w:p>
    <w:p w14:paraId="6B71489B" w14:textId="412F7F86" w:rsidR="005D066C" w:rsidRPr="002E2D6F" w:rsidRDefault="00156727" w:rsidP="00B60B8A">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After </w:t>
      </w:r>
      <w:r w:rsidR="002750C0" w:rsidRPr="002E2D6F">
        <w:rPr>
          <w:color w:val="auto"/>
          <w:lang w:eastAsia="ja-JP"/>
        </w:rPr>
        <w:t>a 1</w:t>
      </w:r>
      <w:r w:rsidR="00B36F16" w:rsidRPr="002E2D6F">
        <w:rPr>
          <w:color w:val="auto"/>
          <w:lang w:eastAsia="ja-JP"/>
        </w:rPr>
        <w:t xml:space="preserve"> </w:t>
      </w:r>
      <w:r w:rsidRPr="002E2D6F">
        <w:rPr>
          <w:color w:val="auto"/>
          <w:lang w:eastAsia="ja-JP"/>
        </w:rPr>
        <w:t xml:space="preserve">min immersion in </w:t>
      </w:r>
      <w:r w:rsidR="00C34305" w:rsidRPr="002E2D6F">
        <w:rPr>
          <w:color w:val="auto"/>
          <w:lang w:eastAsia="ja-JP"/>
        </w:rPr>
        <w:t>piranha solution</w:t>
      </w:r>
      <w:r w:rsidRPr="002E2D6F">
        <w:rPr>
          <w:color w:val="auto"/>
          <w:lang w:eastAsia="ja-JP"/>
        </w:rPr>
        <w:t>, rinse the washed glass subst</w:t>
      </w:r>
      <w:r w:rsidR="005D066C" w:rsidRPr="002E2D6F">
        <w:rPr>
          <w:color w:val="auto"/>
          <w:lang w:eastAsia="ja-JP"/>
        </w:rPr>
        <w:t xml:space="preserve">rate 2-3 times with pure water </w:t>
      </w:r>
      <w:r w:rsidRPr="002E2D6F">
        <w:rPr>
          <w:color w:val="auto"/>
          <w:lang w:eastAsia="ja-JP"/>
        </w:rPr>
        <w:t>(</w:t>
      </w:r>
      <w:r w:rsidR="00080608" w:rsidRPr="002E2D6F">
        <w:rPr>
          <w:color w:val="auto"/>
          <w:lang w:eastAsia="ja-JP"/>
        </w:rPr>
        <w:t xml:space="preserve">overflow </w:t>
      </w:r>
      <w:r w:rsidRPr="002E2D6F">
        <w:rPr>
          <w:color w:val="auto"/>
          <w:lang w:eastAsia="ja-JP"/>
        </w:rPr>
        <w:t>2-3 times)</w:t>
      </w:r>
      <w:r w:rsidR="005D066C" w:rsidRPr="002E2D6F">
        <w:rPr>
          <w:color w:val="auto"/>
          <w:lang w:eastAsia="ja-JP"/>
        </w:rPr>
        <w:t xml:space="preserve">. </w:t>
      </w:r>
    </w:p>
    <w:p w14:paraId="313AE0D6" w14:textId="77777777" w:rsidR="005D066C" w:rsidRPr="002E2D6F" w:rsidRDefault="005D066C" w:rsidP="00422006">
      <w:pPr>
        <w:pBdr>
          <w:top w:val="nil"/>
          <w:left w:val="nil"/>
          <w:bottom w:val="nil"/>
          <w:right w:val="nil"/>
          <w:between w:val="nil"/>
        </w:pBdr>
        <w:autoSpaceDE/>
        <w:autoSpaceDN/>
        <w:adjustRightInd/>
        <w:rPr>
          <w:color w:val="auto"/>
          <w:lang w:eastAsia="ja-JP"/>
        </w:rPr>
      </w:pPr>
    </w:p>
    <w:p w14:paraId="7F7AB070" w14:textId="55A64A50" w:rsidR="00156727" w:rsidRPr="002E2D6F" w:rsidRDefault="00156727" w:rsidP="00156727">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Remove the water drops on the glass substrate with air blow.</w:t>
      </w:r>
    </w:p>
    <w:p w14:paraId="59F3043C" w14:textId="1F241D14" w:rsidR="00802D69" w:rsidRPr="002E2D6F" w:rsidRDefault="00802D69" w:rsidP="00156727">
      <w:pPr>
        <w:pStyle w:val="a3"/>
        <w:spacing w:before="0" w:beforeAutospacing="0" w:after="0" w:afterAutospacing="0"/>
        <w:rPr>
          <w:rFonts w:asciiTheme="minorHAnsi" w:hAnsiTheme="minorHAnsi" w:cstheme="minorHAnsi"/>
          <w:color w:val="auto"/>
        </w:rPr>
      </w:pPr>
    </w:p>
    <w:p w14:paraId="0BB588B4" w14:textId="5D8C3275" w:rsidR="00156727" w:rsidRPr="002E2D6F" w:rsidRDefault="00156727" w:rsidP="00156727">
      <w:pPr>
        <w:numPr>
          <w:ilvl w:val="1"/>
          <w:numId w:val="18"/>
        </w:numPr>
        <w:pBdr>
          <w:top w:val="nil"/>
          <w:left w:val="nil"/>
          <w:bottom w:val="nil"/>
          <w:right w:val="nil"/>
          <w:between w:val="nil"/>
        </w:pBdr>
        <w:autoSpaceDE/>
        <w:autoSpaceDN/>
        <w:adjustRightInd/>
        <w:rPr>
          <w:color w:val="auto"/>
        </w:rPr>
      </w:pPr>
      <w:r w:rsidRPr="002E2D6F">
        <w:rPr>
          <w:color w:val="auto"/>
        </w:rPr>
        <w:t xml:space="preserve">Patterning of </w:t>
      </w:r>
      <w:r w:rsidR="00B36F16" w:rsidRPr="002E2D6F">
        <w:rPr>
          <w:color w:val="auto"/>
        </w:rPr>
        <w:t xml:space="preserve">the </w:t>
      </w:r>
      <w:r w:rsidRPr="002E2D6F">
        <w:rPr>
          <w:color w:val="auto"/>
        </w:rPr>
        <w:t xml:space="preserve">Cr </w:t>
      </w:r>
      <w:r w:rsidR="00B36F16" w:rsidRPr="002E2D6F">
        <w:rPr>
          <w:color w:val="auto"/>
        </w:rPr>
        <w:t>mask pattern for backside exposure on a glass substrate</w:t>
      </w:r>
    </w:p>
    <w:p w14:paraId="477C4602" w14:textId="46A1D7A9" w:rsidR="00156727" w:rsidRPr="002E2D6F" w:rsidRDefault="00156727" w:rsidP="00156727">
      <w:pPr>
        <w:pStyle w:val="a3"/>
        <w:spacing w:before="0" w:beforeAutospacing="0" w:after="0" w:afterAutospacing="0"/>
        <w:rPr>
          <w:rFonts w:asciiTheme="minorHAnsi" w:hAnsiTheme="minorHAnsi" w:cstheme="minorHAnsi"/>
          <w:color w:val="auto"/>
        </w:rPr>
      </w:pPr>
    </w:p>
    <w:p w14:paraId="4112007F" w14:textId="563C0B73" w:rsidR="00567D93" w:rsidRPr="002E2D6F" w:rsidRDefault="00E935C7" w:rsidP="00E935C7">
      <w:pPr>
        <w:numPr>
          <w:ilvl w:val="2"/>
          <w:numId w:val="18"/>
        </w:numPr>
        <w:pBdr>
          <w:top w:val="nil"/>
          <w:left w:val="nil"/>
          <w:bottom w:val="nil"/>
          <w:right w:val="nil"/>
          <w:between w:val="nil"/>
        </w:pBdr>
        <w:autoSpaceDE/>
        <w:autoSpaceDN/>
        <w:adjustRightInd/>
        <w:rPr>
          <w:rFonts w:asciiTheme="minorHAnsi" w:hAnsiTheme="minorHAnsi" w:cstheme="minorHAnsi"/>
          <w:color w:val="auto"/>
          <w:highlight w:val="yellow"/>
        </w:rPr>
      </w:pPr>
      <w:r w:rsidRPr="002E2D6F">
        <w:rPr>
          <w:color w:val="auto"/>
          <w:highlight w:val="yellow"/>
          <w:lang w:eastAsia="ja-JP"/>
        </w:rPr>
        <w:t>Set the glass substrate in a</w:t>
      </w:r>
      <w:r w:rsidR="00ED2BAC" w:rsidRPr="002E2D6F">
        <w:rPr>
          <w:color w:val="auto"/>
          <w:highlight w:val="yellow"/>
          <w:lang w:eastAsia="ja-JP"/>
        </w:rPr>
        <w:t xml:space="preserve"> chamber of</w:t>
      </w:r>
      <w:r w:rsidRPr="002E2D6F">
        <w:rPr>
          <w:color w:val="auto"/>
          <w:highlight w:val="yellow"/>
          <w:lang w:eastAsia="ja-JP"/>
        </w:rPr>
        <w:t xml:space="preserve"> </w:t>
      </w:r>
      <w:r w:rsidR="00B36F16" w:rsidRPr="002E2D6F">
        <w:rPr>
          <w:color w:val="auto"/>
          <w:highlight w:val="yellow"/>
          <w:lang w:eastAsia="ja-JP"/>
        </w:rPr>
        <w:t xml:space="preserve">a </w:t>
      </w:r>
      <w:r w:rsidRPr="002E2D6F">
        <w:rPr>
          <w:color w:val="auto"/>
          <w:highlight w:val="yellow"/>
          <w:lang w:eastAsia="ja-JP"/>
        </w:rPr>
        <w:t xml:space="preserve">RF (Radio-Frequency) magnetron sputtering machine. </w:t>
      </w:r>
      <w:r w:rsidR="00A87408" w:rsidRPr="002E2D6F">
        <w:rPr>
          <w:color w:val="auto"/>
          <w:highlight w:val="yellow"/>
          <w:lang w:eastAsia="ja-JP"/>
        </w:rPr>
        <w:t>S</w:t>
      </w:r>
      <w:r w:rsidR="00ED2BAC" w:rsidRPr="002E2D6F">
        <w:rPr>
          <w:color w:val="auto"/>
          <w:highlight w:val="yellow"/>
          <w:lang w:eastAsia="ja-JP"/>
        </w:rPr>
        <w:t xml:space="preserve">et the RF power to 250 W, the </w:t>
      </w:r>
      <w:r w:rsidR="00A87408" w:rsidRPr="002E2D6F">
        <w:rPr>
          <w:color w:val="auto"/>
          <w:highlight w:val="yellow"/>
          <w:lang w:eastAsia="ja-JP"/>
        </w:rPr>
        <w:t>flow rate of Ar gas to 5.07</w:t>
      </w:r>
      <w:r w:rsidR="00B36F16" w:rsidRPr="002E2D6F">
        <w:rPr>
          <w:color w:val="auto"/>
          <w:highlight w:val="yellow"/>
          <w:lang w:eastAsia="ja-JP"/>
        </w:rPr>
        <w:t xml:space="preserve"> x </w:t>
      </w:r>
      <w:r w:rsidR="00A87408" w:rsidRPr="002E2D6F">
        <w:rPr>
          <w:color w:val="auto"/>
          <w:highlight w:val="yellow"/>
          <w:lang w:eastAsia="ja-JP"/>
        </w:rPr>
        <w:t>10</w:t>
      </w:r>
      <w:r w:rsidR="00A87408" w:rsidRPr="002E2D6F">
        <w:rPr>
          <w:color w:val="auto"/>
          <w:highlight w:val="yellow"/>
          <w:vertAlign w:val="superscript"/>
          <w:lang w:eastAsia="ja-JP"/>
        </w:rPr>
        <w:t>-2</w:t>
      </w:r>
      <w:r w:rsidR="00A87408" w:rsidRPr="002E2D6F">
        <w:rPr>
          <w:color w:val="auto"/>
          <w:highlight w:val="yellow"/>
          <w:lang w:eastAsia="ja-JP"/>
        </w:rPr>
        <w:t xml:space="preserve"> m</w:t>
      </w:r>
      <w:r w:rsidR="00A87408" w:rsidRPr="002E2D6F">
        <w:rPr>
          <w:color w:val="auto"/>
          <w:highlight w:val="yellow"/>
          <w:vertAlign w:val="superscript"/>
          <w:lang w:eastAsia="ja-JP"/>
        </w:rPr>
        <w:t>3</w:t>
      </w:r>
      <w:r w:rsidR="00A87408" w:rsidRPr="002E2D6F">
        <w:rPr>
          <w:color w:val="auto"/>
          <w:highlight w:val="yellow"/>
          <w:lang w:eastAsia="ja-JP"/>
        </w:rPr>
        <w:t xml:space="preserve">/s, the </w:t>
      </w:r>
      <w:r w:rsidR="00ED2BAC" w:rsidRPr="002E2D6F">
        <w:rPr>
          <w:color w:val="auto"/>
          <w:highlight w:val="yellow"/>
          <w:lang w:eastAsia="ja-JP"/>
        </w:rPr>
        <w:t xml:space="preserve">chamber pressure to </w:t>
      </w:r>
      <w:r w:rsidR="00A87408" w:rsidRPr="002E2D6F">
        <w:rPr>
          <w:color w:val="auto"/>
          <w:highlight w:val="yellow"/>
          <w:lang w:eastAsia="ja-JP"/>
        </w:rPr>
        <w:t xml:space="preserve">0.5 Pa, </w:t>
      </w:r>
      <w:r w:rsidR="00B36F16" w:rsidRPr="002E2D6F">
        <w:rPr>
          <w:color w:val="auto"/>
          <w:highlight w:val="yellow"/>
          <w:lang w:eastAsia="ja-JP"/>
        </w:rPr>
        <w:t xml:space="preserve">and </w:t>
      </w:r>
      <w:r w:rsidR="00A87408" w:rsidRPr="002E2D6F">
        <w:rPr>
          <w:color w:val="auto"/>
          <w:highlight w:val="yellow"/>
          <w:lang w:eastAsia="ja-JP"/>
        </w:rPr>
        <w:t>the sputtering time to 11 min. Then f</w:t>
      </w:r>
      <w:r w:rsidR="00156727" w:rsidRPr="002E2D6F">
        <w:rPr>
          <w:color w:val="auto"/>
          <w:highlight w:val="yellow"/>
          <w:lang w:eastAsia="ja-JP"/>
        </w:rPr>
        <w:t xml:space="preserve">orm </w:t>
      </w:r>
      <w:r w:rsidR="005D066C" w:rsidRPr="002E2D6F">
        <w:rPr>
          <w:color w:val="auto"/>
          <w:highlight w:val="yellow"/>
          <w:lang w:eastAsia="ja-JP"/>
        </w:rPr>
        <w:t>100</w:t>
      </w:r>
      <w:r w:rsidR="00567D93" w:rsidRPr="002E2D6F">
        <w:rPr>
          <w:color w:val="auto"/>
          <w:highlight w:val="yellow"/>
          <w:lang w:eastAsia="ja-JP"/>
        </w:rPr>
        <w:t>-</w:t>
      </w:r>
      <w:r w:rsidR="005D066C" w:rsidRPr="002E2D6F">
        <w:rPr>
          <w:color w:val="auto"/>
          <w:highlight w:val="yellow"/>
          <w:lang w:eastAsia="ja-JP"/>
        </w:rPr>
        <w:t xml:space="preserve">200 nm of </w:t>
      </w:r>
      <w:r w:rsidR="00156727" w:rsidRPr="002E2D6F">
        <w:rPr>
          <w:color w:val="auto"/>
          <w:highlight w:val="yellow"/>
          <w:lang w:eastAsia="ja-JP"/>
        </w:rPr>
        <w:t>chromium film on th</w:t>
      </w:r>
      <w:r w:rsidR="005D066C" w:rsidRPr="002E2D6F">
        <w:rPr>
          <w:color w:val="auto"/>
          <w:highlight w:val="yellow"/>
          <w:lang w:eastAsia="ja-JP"/>
        </w:rPr>
        <w:t xml:space="preserve">e glass substrate by </w:t>
      </w:r>
      <w:r w:rsidR="00A87408" w:rsidRPr="002E2D6F">
        <w:rPr>
          <w:color w:val="auto"/>
          <w:highlight w:val="yellow"/>
          <w:lang w:eastAsia="ja-JP"/>
        </w:rPr>
        <w:t xml:space="preserve">RF magnetron </w:t>
      </w:r>
      <w:r w:rsidR="005D066C" w:rsidRPr="002E2D6F">
        <w:rPr>
          <w:color w:val="auto"/>
          <w:highlight w:val="yellow"/>
          <w:lang w:eastAsia="ja-JP"/>
        </w:rPr>
        <w:t>sputtering.</w:t>
      </w:r>
    </w:p>
    <w:p w14:paraId="4D6BF309" w14:textId="77777777" w:rsidR="00567D93" w:rsidRPr="002E2D6F" w:rsidRDefault="00567D93" w:rsidP="00567D93">
      <w:pPr>
        <w:pBdr>
          <w:top w:val="nil"/>
          <w:left w:val="nil"/>
          <w:bottom w:val="nil"/>
          <w:right w:val="nil"/>
          <w:between w:val="nil"/>
        </w:pBdr>
        <w:autoSpaceDE/>
        <w:autoSpaceDN/>
        <w:adjustRightInd/>
        <w:rPr>
          <w:color w:val="auto"/>
          <w:highlight w:val="yellow"/>
          <w:lang w:eastAsia="ja-JP"/>
        </w:rPr>
      </w:pPr>
    </w:p>
    <w:p w14:paraId="1274D934" w14:textId="58901776" w:rsidR="00156727" w:rsidRPr="002E2D6F" w:rsidRDefault="00B36F16" w:rsidP="00567D93">
      <w:pPr>
        <w:pBdr>
          <w:top w:val="nil"/>
          <w:left w:val="nil"/>
          <w:bottom w:val="nil"/>
          <w:right w:val="nil"/>
          <w:between w:val="nil"/>
        </w:pBdr>
        <w:autoSpaceDE/>
        <w:autoSpaceDN/>
        <w:adjustRightInd/>
        <w:rPr>
          <w:rFonts w:asciiTheme="minorHAnsi" w:hAnsiTheme="minorHAnsi" w:cstheme="minorHAnsi"/>
          <w:color w:val="auto"/>
        </w:rPr>
      </w:pPr>
      <w:r w:rsidRPr="002E2D6F">
        <w:rPr>
          <w:color w:val="auto"/>
          <w:lang w:eastAsia="ja-JP"/>
        </w:rPr>
        <w:t>NOTE:</w:t>
      </w:r>
      <w:r w:rsidR="00567D93" w:rsidRPr="002E2D6F">
        <w:rPr>
          <w:color w:val="auto"/>
          <w:lang w:eastAsia="ja-JP"/>
        </w:rPr>
        <w:t xml:space="preserve"> The thickness is controlled by the sputtering time</w:t>
      </w:r>
      <w:r w:rsidR="00080608" w:rsidRPr="002E2D6F">
        <w:rPr>
          <w:color w:val="auto"/>
          <w:lang w:eastAsia="ja-JP"/>
        </w:rPr>
        <w:t>,</w:t>
      </w:r>
      <w:r w:rsidR="00567D93" w:rsidRPr="002E2D6F">
        <w:rPr>
          <w:color w:val="auto"/>
          <w:lang w:eastAsia="ja-JP"/>
        </w:rPr>
        <w:t xml:space="preserve"> </w:t>
      </w:r>
      <w:proofErr w:type="gramStart"/>
      <w:r w:rsidR="00567D93" w:rsidRPr="002E2D6F">
        <w:rPr>
          <w:color w:val="auto"/>
          <w:lang w:eastAsia="ja-JP"/>
        </w:rPr>
        <w:t>taking into</w:t>
      </w:r>
      <w:r w:rsidR="00080608" w:rsidRPr="002E2D6F">
        <w:rPr>
          <w:color w:val="auto"/>
          <w:lang w:eastAsia="ja-JP"/>
        </w:rPr>
        <w:t xml:space="preserve"> account</w:t>
      </w:r>
      <w:proofErr w:type="gramEnd"/>
      <w:r w:rsidR="00567D93" w:rsidRPr="002E2D6F">
        <w:rPr>
          <w:color w:val="auto"/>
          <w:lang w:eastAsia="ja-JP"/>
        </w:rPr>
        <w:t xml:space="preserve"> the sputtering rate condition. </w:t>
      </w:r>
    </w:p>
    <w:p w14:paraId="0DA7A2E3" w14:textId="77777777"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highlight w:val="yellow"/>
        </w:rPr>
      </w:pPr>
    </w:p>
    <w:p w14:paraId="49DB581E" w14:textId="2AE0FE28"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highlight w:val="yellow"/>
        </w:rPr>
      </w:pPr>
      <w:r w:rsidRPr="002E2D6F">
        <w:rPr>
          <w:rFonts w:asciiTheme="minorHAnsi" w:hAnsiTheme="minorHAnsi" w:cstheme="minorHAnsi"/>
          <w:color w:val="auto"/>
          <w:highlight w:val="yellow"/>
        </w:rPr>
        <w:t xml:space="preserve">Set the substrate </w:t>
      </w:r>
      <w:r w:rsidR="00B36F16" w:rsidRPr="002E2D6F">
        <w:rPr>
          <w:rFonts w:asciiTheme="minorHAnsi" w:hAnsiTheme="minorHAnsi" w:cstheme="minorHAnsi"/>
          <w:color w:val="auto"/>
          <w:highlight w:val="yellow"/>
        </w:rPr>
        <w:t xml:space="preserve">on a </w:t>
      </w:r>
      <w:r w:rsidRPr="002E2D6F">
        <w:rPr>
          <w:rFonts w:asciiTheme="minorHAnsi" w:hAnsiTheme="minorHAnsi" w:cstheme="minorHAnsi"/>
          <w:color w:val="auto"/>
          <w:highlight w:val="yellow"/>
        </w:rPr>
        <w:t>fixing stage in a spin</w:t>
      </w:r>
      <w:r w:rsidR="00D43F57" w:rsidRPr="002E2D6F">
        <w:rPr>
          <w:rFonts w:asciiTheme="minorHAnsi" w:hAnsiTheme="minorHAnsi" w:cstheme="minorHAnsi"/>
          <w:color w:val="auto"/>
          <w:highlight w:val="yellow"/>
        </w:rPr>
        <w:t>-</w:t>
      </w:r>
      <w:r w:rsidRPr="002E2D6F">
        <w:rPr>
          <w:rFonts w:asciiTheme="minorHAnsi" w:hAnsiTheme="minorHAnsi" w:cstheme="minorHAnsi"/>
          <w:color w:val="auto"/>
          <w:highlight w:val="yellow"/>
        </w:rPr>
        <w:t xml:space="preserve">coater chamber. Drop a positive photoresist S1813 on </w:t>
      </w:r>
      <w:r w:rsidR="002750C0" w:rsidRPr="002E2D6F">
        <w:rPr>
          <w:rFonts w:asciiTheme="minorHAnsi" w:hAnsiTheme="minorHAnsi" w:cstheme="minorHAnsi"/>
          <w:color w:val="auto"/>
          <w:highlight w:val="yellow"/>
        </w:rPr>
        <w:t xml:space="preserve">the </w:t>
      </w:r>
      <w:r w:rsidRPr="002E2D6F">
        <w:rPr>
          <w:rFonts w:asciiTheme="minorHAnsi" w:hAnsiTheme="minorHAnsi" w:cstheme="minorHAnsi"/>
          <w:color w:val="auto"/>
          <w:highlight w:val="yellow"/>
        </w:rPr>
        <w:t xml:space="preserve">chromium film and coat </w:t>
      </w:r>
      <w:r w:rsidR="002750C0" w:rsidRPr="002E2D6F">
        <w:rPr>
          <w:rFonts w:asciiTheme="minorHAnsi" w:hAnsiTheme="minorHAnsi" w:cstheme="minorHAnsi"/>
          <w:color w:val="auto"/>
          <w:highlight w:val="yellow"/>
        </w:rPr>
        <w:t xml:space="preserve">the </w:t>
      </w:r>
      <w:r w:rsidRPr="002E2D6F">
        <w:rPr>
          <w:rFonts w:asciiTheme="minorHAnsi" w:hAnsiTheme="minorHAnsi" w:cstheme="minorHAnsi"/>
          <w:color w:val="auto"/>
          <w:highlight w:val="yellow"/>
        </w:rPr>
        <w:t>1-2 μm thin film by spin coating at 4</w:t>
      </w:r>
      <w:r w:rsidR="00B36F16" w:rsidRPr="002E2D6F">
        <w:rPr>
          <w:rFonts w:asciiTheme="minorHAnsi" w:hAnsiTheme="minorHAnsi" w:cstheme="minorHAnsi"/>
          <w:color w:val="auto"/>
          <w:highlight w:val="yellow"/>
        </w:rPr>
        <w:t>,</w:t>
      </w:r>
      <w:r w:rsidRPr="002E2D6F">
        <w:rPr>
          <w:rFonts w:asciiTheme="minorHAnsi" w:hAnsiTheme="minorHAnsi" w:cstheme="minorHAnsi"/>
          <w:color w:val="auto"/>
          <w:highlight w:val="yellow"/>
        </w:rPr>
        <w:t>000 rpm</w:t>
      </w:r>
      <w:r w:rsidR="009132DE" w:rsidRPr="002E2D6F">
        <w:rPr>
          <w:rFonts w:asciiTheme="minorHAnsi" w:hAnsiTheme="minorHAnsi" w:cstheme="minorHAnsi"/>
          <w:color w:val="auto"/>
          <w:highlight w:val="yellow"/>
        </w:rPr>
        <w:t xml:space="preserve"> for 30 s</w:t>
      </w:r>
      <w:r w:rsidRPr="002E2D6F">
        <w:rPr>
          <w:rFonts w:asciiTheme="minorHAnsi" w:hAnsiTheme="minorHAnsi" w:cstheme="minorHAnsi"/>
          <w:color w:val="auto"/>
          <w:highlight w:val="yellow"/>
        </w:rPr>
        <w:t>.</w:t>
      </w:r>
    </w:p>
    <w:p w14:paraId="1BC3D51E" w14:textId="6221FF8C"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highlight w:val="yellow"/>
        </w:rPr>
      </w:pPr>
    </w:p>
    <w:p w14:paraId="5D5B5DF8" w14:textId="13906008"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rPr>
      </w:pPr>
      <w:r w:rsidRPr="002E2D6F">
        <w:rPr>
          <w:rFonts w:asciiTheme="minorHAnsi" w:hAnsiTheme="minorHAnsi" w:cstheme="minorHAnsi"/>
          <w:color w:val="auto"/>
        </w:rPr>
        <w:t>Bake the photoresist-coated substrate at 115 °C for 1 min on a hot plate to dry the resist.</w:t>
      </w:r>
    </w:p>
    <w:p w14:paraId="24C0DB37" w14:textId="44171205"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rPr>
      </w:pPr>
    </w:p>
    <w:p w14:paraId="6E83E279" w14:textId="760A416A"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highlight w:val="yellow"/>
        </w:rPr>
      </w:pPr>
      <w:r w:rsidRPr="002E2D6F">
        <w:rPr>
          <w:rFonts w:asciiTheme="minorHAnsi" w:hAnsiTheme="minorHAnsi" w:cstheme="minorHAnsi"/>
          <w:color w:val="auto"/>
          <w:highlight w:val="yellow"/>
        </w:rPr>
        <w:t xml:space="preserve">Contact a photomask and a photoresist-coated substrate. Expose UV light vertically to the photomask. </w:t>
      </w:r>
      <w:r w:rsidR="004A3EC8" w:rsidRPr="002E2D6F">
        <w:rPr>
          <w:rFonts w:asciiTheme="minorHAnsi" w:hAnsiTheme="minorHAnsi" w:cstheme="minorHAnsi"/>
          <w:color w:val="auto"/>
          <w:highlight w:val="yellow"/>
        </w:rPr>
        <w:t>Ensure that the exposure dose is 80 mJ/cm</w:t>
      </w:r>
      <w:r w:rsidR="004A3EC8" w:rsidRPr="002E2D6F">
        <w:rPr>
          <w:rFonts w:asciiTheme="minorHAnsi" w:hAnsiTheme="minorHAnsi" w:cstheme="minorHAnsi"/>
          <w:color w:val="auto"/>
          <w:highlight w:val="yellow"/>
          <w:vertAlign w:val="superscript"/>
        </w:rPr>
        <w:t>2</w:t>
      </w:r>
      <w:r w:rsidR="00080608" w:rsidRPr="002E2D6F">
        <w:rPr>
          <w:rFonts w:asciiTheme="minorHAnsi" w:hAnsiTheme="minorHAnsi" w:cstheme="minorHAnsi"/>
          <w:color w:val="auto"/>
          <w:highlight w:val="yellow"/>
        </w:rPr>
        <w:t xml:space="preserve">, </w:t>
      </w:r>
      <w:r w:rsidR="004A3EC8" w:rsidRPr="002E2D6F">
        <w:rPr>
          <w:rFonts w:asciiTheme="minorHAnsi" w:hAnsiTheme="minorHAnsi" w:cstheme="minorHAnsi"/>
          <w:color w:val="auto"/>
          <w:highlight w:val="yellow"/>
        </w:rPr>
        <w:t>and the wavelength is 405 nm. Use the photomask</w:t>
      </w:r>
      <w:r w:rsidR="00A13389" w:rsidRPr="002E2D6F">
        <w:rPr>
          <w:rFonts w:asciiTheme="minorHAnsi" w:hAnsiTheme="minorHAnsi" w:cstheme="minorHAnsi"/>
          <w:color w:val="auto"/>
          <w:highlight w:val="yellow"/>
        </w:rPr>
        <w:t xml:space="preserve"> shown in </w:t>
      </w:r>
      <w:r w:rsidR="00A13389" w:rsidRPr="002E2D6F">
        <w:rPr>
          <w:rFonts w:asciiTheme="minorHAnsi" w:hAnsiTheme="minorHAnsi" w:cstheme="minorHAnsi"/>
          <w:b/>
          <w:color w:val="auto"/>
          <w:highlight w:val="yellow"/>
        </w:rPr>
        <w:t>Figure 1</w:t>
      </w:r>
      <w:r w:rsidR="004A3EC8" w:rsidRPr="002E2D6F">
        <w:rPr>
          <w:rFonts w:asciiTheme="minorHAnsi" w:hAnsiTheme="minorHAnsi" w:cstheme="minorHAnsi"/>
          <w:color w:val="auto"/>
          <w:highlight w:val="yellow"/>
        </w:rPr>
        <w:t>.</w:t>
      </w:r>
    </w:p>
    <w:p w14:paraId="5594BE4A" w14:textId="53899CC4"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rPr>
      </w:pPr>
    </w:p>
    <w:p w14:paraId="5E1357B5" w14:textId="14E0ADB7" w:rsidR="00156727" w:rsidRPr="002E2D6F" w:rsidRDefault="00156727" w:rsidP="0089788B">
      <w:pPr>
        <w:numPr>
          <w:ilvl w:val="2"/>
          <w:numId w:val="18"/>
        </w:numPr>
        <w:pBdr>
          <w:top w:val="nil"/>
          <w:left w:val="nil"/>
          <w:bottom w:val="nil"/>
          <w:right w:val="nil"/>
          <w:between w:val="nil"/>
        </w:pBdr>
        <w:autoSpaceDE/>
        <w:autoSpaceDN/>
        <w:adjustRightInd/>
        <w:rPr>
          <w:rFonts w:asciiTheme="minorHAnsi" w:hAnsiTheme="minorHAnsi" w:cstheme="minorHAnsi"/>
          <w:color w:val="auto"/>
        </w:rPr>
      </w:pPr>
      <w:r w:rsidRPr="002E2D6F">
        <w:rPr>
          <w:rFonts w:asciiTheme="minorHAnsi" w:hAnsiTheme="minorHAnsi" w:cstheme="minorHAnsi"/>
          <w:color w:val="auto"/>
        </w:rPr>
        <w:t xml:space="preserve">Prepare two </w:t>
      </w:r>
      <w:r w:rsidR="00080608" w:rsidRPr="002E2D6F">
        <w:rPr>
          <w:rFonts w:asciiTheme="minorHAnsi" w:hAnsiTheme="minorHAnsi" w:cstheme="minorHAnsi"/>
          <w:color w:val="auto"/>
        </w:rPr>
        <w:t>500</w:t>
      </w:r>
      <w:r w:rsidR="00B36F16" w:rsidRPr="002E2D6F">
        <w:rPr>
          <w:rFonts w:asciiTheme="minorHAnsi" w:hAnsiTheme="minorHAnsi" w:cstheme="minorHAnsi"/>
          <w:color w:val="auto"/>
        </w:rPr>
        <w:t xml:space="preserve"> </w:t>
      </w:r>
      <w:r w:rsidR="00CA18E1" w:rsidRPr="002E2D6F">
        <w:rPr>
          <w:rFonts w:asciiTheme="minorHAnsi" w:hAnsiTheme="minorHAnsi" w:cstheme="minorHAnsi"/>
          <w:color w:val="auto"/>
        </w:rPr>
        <w:t xml:space="preserve">mL </w:t>
      </w:r>
      <w:r w:rsidR="0089788B" w:rsidRPr="002E2D6F">
        <w:rPr>
          <w:rFonts w:asciiTheme="minorHAnsi" w:hAnsiTheme="minorHAnsi" w:cstheme="minorHAnsi"/>
          <w:color w:val="auto"/>
        </w:rPr>
        <w:t xml:space="preserve">beakers. Then pour 150 mL of </w:t>
      </w:r>
      <w:r w:rsidR="003D32D4" w:rsidRPr="002E2D6F">
        <w:rPr>
          <w:rFonts w:asciiTheme="minorHAnsi" w:hAnsiTheme="minorHAnsi" w:cstheme="minorHAnsi"/>
          <w:color w:val="auto"/>
        </w:rPr>
        <w:t xml:space="preserve">TMAH </w:t>
      </w:r>
      <w:r w:rsidRPr="002E2D6F">
        <w:rPr>
          <w:rFonts w:asciiTheme="minorHAnsi" w:hAnsiTheme="minorHAnsi" w:cstheme="minorHAnsi"/>
          <w:color w:val="auto"/>
        </w:rPr>
        <w:t>(</w:t>
      </w:r>
      <w:r w:rsidR="003D32D4" w:rsidRPr="002E2D6F">
        <w:rPr>
          <w:rFonts w:asciiTheme="minorHAnsi" w:hAnsiTheme="minorHAnsi" w:cstheme="minorHAnsi"/>
          <w:color w:val="auto"/>
        </w:rPr>
        <w:t>T</w:t>
      </w:r>
      <w:r w:rsidRPr="002E2D6F">
        <w:rPr>
          <w:rFonts w:asciiTheme="minorHAnsi" w:hAnsiTheme="minorHAnsi" w:cstheme="minorHAnsi"/>
          <w:color w:val="auto"/>
        </w:rPr>
        <w:t>etramethylammonium hydroxide</w:t>
      </w:r>
      <w:r w:rsidR="003D32D4" w:rsidRPr="002E2D6F">
        <w:rPr>
          <w:rFonts w:asciiTheme="minorHAnsi" w:hAnsiTheme="minorHAnsi" w:cstheme="minorHAnsi"/>
          <w:color w:val="auto"/>
        </w:rPr>
        <w:t>: 2.38%</w:t>
      </w:r>
      <w:r w:rsidR="00B11327" w:rsidRPr="002E2D6F">
        <w:rPr>
          <w:rFonts w:asciiTheme="minorHAnsi" w:hAnsiTheme="minorHAnsi" w:cstheme="minorHAnsi"/>
          <w:color w:val="auto"/>
        </w:rPr>
        <w:t>, solvent: water</w:t>
      </w:r>
      <w:r w:rsidRPr="002E2D6F">
        <w:rPr>
          <w:rFonts w:asciiTheme="minorHAnsi" w:hAnsiTheme="minorHAnsi" w:cstheme="minorHAnsi"/>
          <w:color w:val="auto"/>
        </w:rPr>
        <w:t>)</w:t>
      </w:r>
      <w:r w:rsidR="003D32D4" w:rsidRPr="002E2D6F">
        <w:rPr>
          <w:rFonts w:asciiTheme="minorHAnsi" w:hAnsiTheme="minorHAnsi" w:cstheme="minorHAnsi"/>
          <w:color w:val="auto"/>
        </w:rPr>
        <w:t xml:space="preserve"> </w:t>
      </w:r>
      <w:r w:rsidR="00B11327" w:rsidRPr="002E2D6F">
        <w:rPr>
          <w:rFonts w:asciiTheme="minorHAnsi" w:hAnsiTheme="minorHAnsi" w:cstheme="minorHAnsi"/>
          <w:color w:val="auto"/>
        </w:rPr>
        <w:t xml:space="preserve">solution </w:t>
      </w:r>
      <w:r w:rsidR="00B36F16" w:rsidRPr="002E2D6F">
        <w:rPr>
          <w:rFonts w:asciiTheme="minorHAnsi" w:hAnsiTheme="minorHAnsi" w:cstheme="minorHAnsi"/>
          <w:color w:val="auto"/>
        </w:rPr>
        <w:t xml:space="preserve">into </w:t>
      </w:r>
      <w:r w:rsidR="0089788B" w:rsidRPr="002E2D6F">
        <w:rPr>
          <w:rFonts w:asciiTheme="minorHAnsi" w:hAnsiTheme="minorHAnsi" w:cstheme="minorHAnsi"/>
          <w:color w:val="auto"/>
        </w:rPr>
        <w:t xml:space="preserve">one beaker </w:t>
      </w:r>
      <w:r w:rsidRPr="002E2D6F">
        <w:rPr>
          <w:rFonts w:asciiTheme="minorHAnsi" w:hAnsiTheme="minorHAnsi" w:cstheme="minorHAnsi"/>
          <w:color w:val="auto"/>
        </w:rPr>
        <w:t xml:space="preserve">and </w:t>
      </w:r>
      <w:r w:rsidR="0089788B" w:rsidRPr="002E2D6F">
        <w:rPr>
          <w:rFonts w:asciiTheme="minorHAnsi" w:hAnsiTheme="minorHAnsi" w:cstheme="minorHAnsi"/>
          <w:color w:val="auto"/>
        </w:rPr>
        <w:t>pour 150 mL of</w:t>
      </w:r>
      <w:r w:rsidRPr="002E2D6F">
        <w:rPr>
          <w:rFonts w:asciiTheme="minorHAnsi" w:hAnsiTheme="minorHAnsi" w:cstheme="minorHAnsi"/>
          <w:color w:val="auto"/>
        </w:rPr>
        <w:t xml:space="preserve"> chromium etchant</w:t>
      </w:r>
      <w:r w:rsidR="0089788B" w:rsidRPr="002E2D6F">
        <w:rPr>
          <w:rFonts w:asciiTheme="minorHAnsi" w:hAnsiTheme="minorHAnsi" w:cstheme="minorHAnsi"/>
          <w:color w:val="auto"/>
        </w:rPr>
        <w:t xml:space="preserve"> (Ammonium </w:t>
      </w:r>
      <w:proofErr w:type="gramStart"/>
      <w:r w:rsidR="0089788B" w:rsidRPr="002E2D6F">
        <w:rPr>
          <w:rFonts w:asciiTheme="minorHAnsi" w:hAnsiTheme="minorHAnsi" w:cstheme="minorHAnsi"/>
          <w:color w:val="auto"/>
        </w:rPr>
        <w:t>Cerium(</w:t>
      </w:r>
      <w:proofErr w:type="gramEnd"/>
      <w:r w:rsidR="0089788B" w:rsidRPr="002E2D6F">
        <w:rPr>
          <w:rFonts w:asciiTheme="minorHAnsi" w:hAnsiTheme="minorHAnsi" w:cstheme="minorHAnsi"/>
          <w:color w:val="auto"/>
        </w:rPr>
        <w:t xml:space="preserve">IV) Nitrate: 16%, nitric acid: 8%) </w:t>
      </w:r>
      <w:r w:rsidR="00B36F16" w:rsidRPr="002E2D6F">
        <w:rPr>
          <w:rFonts w:asciiTheme="minorHAnsi" w:hAnsiTheme="minorHAnsi" w:cstheme="minorHAnsi"/>
          <w:color w:val="auto"/>
        </w:rPr>
        <w:t xml:space="preserve">into </w:t>
      </w:r>
      <w:r w:rsidR="0089788B" w:rsidRPr="002E2D6F">
        <w:rPr>
          <w:rFonts w:asciiTheme="minorHAnsi" w:hAnsiTheme="minorHAnsi" w:cstheme="minorHAnsi"/>
          <w:color w:val="auto"/>
        </w:rPr>
        <w:t>the other beaker</w:t>
      </w:r>
      <w:r w:rsidRPr="002E2D6F">
        <w:rPr>
          <w:rFonts w:asciiTheme="minorHAnsi" w:hAnsiTheme="minorHAnsi" w:cstheme="minorHAnsi"/>
          <w:color w:val="auto"/>
        </w:rPr>
        <w:t>.</w:t>
      </w:r>
    </w:p>
    <w:p w14:paraId="475E2EB9" w14:textId="4C473DC1"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rPr>
      </w:pPr>
    </w:p>
    <w:p w14:paraId="7F39D292" w14:textId="4CE82434"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highlight w:val="yellow"/>
        </w:rPr>
      </w:pPr>
      <w:r w:rsidRPr="002E2D6F">
        <w:rPr>
          <w:rFonts w:asciiTheme="minorHAnsi" w:hAnsiTheme="minorHAnsi" w:cstheme="minorHAnsi"/>
          <w:color w:val="auto"/>
          <w:highlight w:val="yellow"/>
        </w:rPr>
        <w:t xml:space="preserve">Immerse the substrate in </w:t>
      </w:r>
      <w:r w:rsidR="001021BF" w:rsidRPr="002E2D6F">
        <w:rPr>
          <w:rFonts w:asciiTheme="minorHAnsi" w:hAnsiTheme="minorHAnsi" w:cstheme="minorHAnsi"/>
          <w:color w:val="auto"/>
          <w:highlight w:val="yellow"/>
        </w:rPr>
        <w:t xml:space="preserve">150 mL of </w:t>
      </w:r>
      <w:r w:rsidR="0089788B" w:rsidRPr="002E2D6F">
        <w:rPr>
          <w:rFonts w:asciiTheme="minorHAnsi" w:hAnsiTheme="minorHAnsi" w:cstheme="minorHAnsi"/>
          <w:color w:val="auto"/>
          <w:highlight w:val="yellow"/>
        </w:rPr>
        <w:t>TMAH</w:t>
      </w:r>
      <w:r w:rsidRPr="002E2D6F">
        <w:rPr>
          <w:rFonts w:asciiTheme="minorHAnsi" w:hAnsiTheme="minorHAnsi" w:cstheme="minorHAnsi"/>
          <w:color w:val="auto"/>
          <w:highlight w:val="yellow"/>
        </w:rPr>
        <w:t xml:space="preserve"> solution and develop </w:t>
      </w:r>
      <w:r w:rsidR="002750C0" w:rsidRPr="002E2D6F">
        <w:rPr>
          <w:rFonts w:asciiTheme="minorHAnsi" w:hAnsiTheme="minorHAnsi" w:cstheme="minorHAnsi"/>
          <w:color w:val="auto"/>
          <w:highlight w:val="yellow"/>
        </w:rPr>
        <w:t xml:space="preserve">the </w:t>
      </w:r>
      <w:r w:rsidRPr="002E2D6F">
        <w:rPr>
          <w:rFonts w:asciiTheme="minorHAnsi" w:hAnsiTheme="minorHAnsi" w:cstheme="minorHAnsi"/>
          <w:color w:val="auto"/>
          <w:highlight w:val="yellow"/>
        </w:rPr>
        <w:t>photoresist for 30 s to 1 min.</w:t>
      </w:r>
    </w:p>
    <w:p w14:paraId="0331D50C" w14:textId="2EF2F503"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rPr>
      </w:pPr>
    </w:p>
    <w:p w14:paraId="25B541DC" w14:textId="50F957EB"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rPr>
      </w:pPr>
      <w:r w:rsidRPr="002E2D6F">
        <w:rPr>
          <w:rFonts w:asciiTheme="minorHAnsi" w:hAnsiTheme="minorHAnsi" w:cstheme="minorHAnsi"/>
          <w:color w:val="auto"/>
        </w:rPr>
        <w:t>Rinse the substrate with pure water.</w:t>
      </w:r>
    </w:p>
    <w:p w14:paraId="08AEBF78" w14:textId="62327ABE"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rPr>
      </w:pPr>
    </w:p>
    <w:p w14:paraId="0B34E875" w14:textId="6A2BCAED"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highlight w:val="yellow"/>
        </w:rPr>
      </w:pPr>
      <w:r w:rsidRPr="002E2D6F">
        <w:rPr>
          <w:rFonts w:asciiTheme="minorHAnsi" w:hAnsiTheme="minorHAnsi" w:cstheme="minorHAnsi"/>
          <w:color w:val="auto"/>
          <w:highlight w:val="yellow"/>
        </w:rPr>
        <w:t xml:space="preserve">Immerse the substrate in the </w:t>
      </w:r>
      <w:r w:rsidR="001021BF" w:rsidRPr="002E2D6F">
        <w:rPr>
          <w:rFonts w:asciiTheme="minorHAnsi" w:hAnsiTheme="minorHAnsi" w:cstheme="minorHAnsi"/>
          <w:color w:val="auto"/>
          <w:highlight w:val="yellow"/>
        </w:rPr>
        <w:t xml:space="preserve">150 mL of </w:t>
      </w:r>
      <w:r w:rsidRPr="002E2D6F">
        <w:rPr>
          <w:rFonts w:asciiTheme="minorHAnsi" w:hAnsiTheme="minorHAnsi" w:cstheme="minorHAnsi"/>
          <w:color w:val="auto"/>
          <w:highlight w:val="yellow"/>
        </w:rPr>
        <w:t>chromium etching solution and etch chromium for about 1 to 2 min.</w:t>
      </w:r>
    </w:p>
    <w:p w14:paraId="60CB586A" w14:textId="3A7B652E"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highlight w:val="yellow"/>
        </w:rPr>
      </w:pPr>
    </w:p>
    <w:p w14:paraId="71013D84" w14:textId="5A700652" w:rsidR="00156727" w:rsidRPr="002E2D6F" w:rsidRDefault="00156727"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rPr>
      </w:pPr>
      <w:r w:rsidRPr="002E2D6F">
        <w:rPr>
          <w:rFonts w:asciiTheme="minorHAnsi" w:hAnsiTheme="minorHAnsi" w:cstheme="minorHAnsi"/>
          <w:color w:val="auto"/>
        </w:rPr>
        <w:t>Rinse the substrate with pure water and remove water droplets with air blow.</w:t>
      </w:r>
    </w:p>
    <w:p w14:paraId="3E5DF472" w14:textId="77777777" w:rsidR="00DD5209" w:rsidRPr="002E2D6F" w:rsidRDefault="00DD5209" w:rsidP="00DD5209">
      <w:pPr>
        <w:pStyle w:val="af3"/>
        <w:rPr>
          <w:rFonts w:asciiTheme="minorHAnsi" w:hAnsiTheme="minorHAnsi" w:cstheme="minorHAnsi"/>
          <w:color w:val="auto"/>
        </w:rPr>
      </w:pPr>
    </w:p>
    <w:p w14:paraId="5EAAD1D7" w14:textId="74BCEFDF" w:rsidR="005D3B11" w:rsidRPr="002E2D6F" w:rsidRDefault="005D3B11" w:rsidP="005D3B11">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Prepare piranha solution by pouring 150 mL of sulfuric acid (</w:t>
      </w:r>
      <w:r w:rsidR="00080608" w:rsidRPr="002E2D6F">
        <w:rPr>
          <w:color w:val="auto"/>
          <w:lang w:eastAsia="ja-JP"/>
        </w:rPr>
        <w:t>concentration</w:t>
      </w:r>
      <w:r w:rsidRPr="002E2D6F">
        <w:rPr>
          <w:color w:val="auto"/>
          <w:lang w:eastAsia="ja-JP"/>
        </w:rPr>
        <w:t>: 96%) into the glass beaker</w:t>
      </w:r>
      <w:r w:rsidR="00B36F16" w:rsidRPr="002E2D6F">
        <w:rPr>
          <w:color w:val="auto"/>
          <w:lang w:eastAsia="ja-JP"/>
        </w:rPr>
        <w:t>. T</w:t>
      </w:r>
      <w:r w:rsidRPr="002E2D6F">
        <w:rPr>
          <w:color w:val="auto"/>
          <w:lang w:eastAsia="ja-JP"/>
        </w:rPr>
        <w:t xml:space="preserve">hen gently </w:t>
      </w:r>
      <w:r w:rsidR="00B36F16" w:rsidRPr="002E2D6F">
        <w:rPr>
          <w:color w:val="auto"/>
          <w:lang w:eastAsia="ja-JP"/>
        </w:rPr>
        <w:t xml:space="preserve">add </w:t>
      </w:r>
      <w:r w:rsidRPr="002E2D6F">
        <w:rPr>
          <w:color w:val="auto"/>
          <w:lang w:eastAsia="ja-JP"/>
        </w:rPr>
        <w:t>50 mL of hydrogen peroxide solution (</w:t>
      </w:r>
      <w:r w:rsidR="00080608" w:rsidRPr="002E2D6F">
        <w:rPr>
          <w:color w:val="auto"/>
          <w:lang w:eastAsia="ja-JP"/>
        </w:rPr>
        <w:t>concentration</w:t>
      </w:r>
      <w:r w:rsidRPr="002E2D6F">
        <w:rPr>
          <w:color w:val="auto"/>
          <w:lang w:eastAsia="ja-JP"/>
        </w:rPr>
        <w:t xml:space="preserve">: 30%). Ensure that the volume ratio of sulfuric </w:t>
      </w:r>
      <w:proofErr w:type="spellStart"/>
      <w:proofErr w:type="gramStart"/>
      <w:r w:rsidRPr="002E2D6F">
        <w:rPr>
          <w:color w:val="auto"/>
          <w:lang w:eastAsia="ja-JP"/>
        </w:rPr>
        <w:t>acid:hydrogen</w:t>
      </w:r>
      <w:proofErr w:type="spellEnd"/>
      <w:proofErr w:type="gramEnd"/>
      <w:r w:rsidRPr="002E2D6F">
        <w:rPr>
          <w:color w:val="auto"/>
          <w:lang w:eastAsia="ja-JP"/>
        </w:rPr>
        <w:t xml:space="preserve"> peroxide water is 3:1.</w:t>
      </w:r>
    </w:p>
    <w:p w14:paraId="5A41053D" w14:textId="77777777" w:rsidR="005D3B11" w:rsidRPr="002E2D6F" w:rsidRDefault="005D3B11" w:rsidP="005D3B11">
      <w:pPr>
        <w:pStyle w:val="af3"/>
        <w:rPr>
          <w:color w:val="auto"/>
          <w:lang w:eastAsia="ja-JP"/>
        </w:rPr>
      </w:pPr>
    </w:p>
    <w:p w14:paraId="04115D54" w14:textId="0F4B3A3F" w:rsidR="00DD5209" w:rsidRPr="002E2D6F" w:rsidRDefault="00B36F16" w:rsidP="009307C3">
      <w:pPr>
        <w:pBdr>
          <w:top w:val="nil"/>
          <w:left w:val="nil"/>
          <w:bottom w:val="nil"/>
          <w:right w:val="nil"/>
          <w:between w:val="nil"/>
        </w:pBdr>
        <w:autoSpaceDE/>
        <w:autoSpaceDN/>
        <w:adjustRightInd/>
        <w:rPr>
          <w:color w:val="auto"/>
          <w:lang w:eastAsia="ja-JP"/>
        </w:rPr>
      </w:pPr>
      <w:r w:rsidRPr="002E2D6F">
        <w:rPr>
          <w:color w:val="auto"/>
          <w:lang w:eastAsia="ja-JP"/>
        </w:rPr>
        <w:t>NOTE:</w:t>
      </w:r>
      <w:r w:rsidR="005D3B11" w:rsidRPr="002E2D6F">
        <w:rPr>
          <w:color w:val="auto"/>
          <w:lang w:eastAsia="ja-JP"/>
        </w:rPr>
        <w:t xml:space="preserve"> Wear protective glasses and clothing for safety while pouring the solutions.</w:t>
      </w:r>
      <w:r w:rsidR="009307C3" w:rsidRPr="002E2D6F">
        <w:rPr>
          <w:color w:val="auto"/>
          <w:lang w:eastAsia="ja-JP"/>
        </w:rPr>
        <w:t xml:space="preserve"> Piranha solution will lose activity after a while, so prepare each time.</w:t>
      </w:r>
    </w:p>
    <w:p w14:paraId="427A638A" w14:textId="25E1E8B3"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rPr>
      </w:pPr>
    </w:p>
    <w:p w14:paraId="75F7650D" w14:textId="4C20C584" w:rsidR="00156727" w:rsidRPr="002E2D6F" w:rsidRDefault="005D3B11" w:rsidP="00156727">
      <w:pPr>
        <w:numPr>
          <w:ilvl w:val="2"/>
          <w:numId w:val="18"/>
        </w:numPr>
        <w:pBdr>
          <w:top w:val="nil"/>
          <w:left w:val="nil"/>
          <w:bottom w:val="nil"/>
          <w:right w:val="nil"/>
          <w:between w:val="nil"/>
        </w:pBdr>
        <w:autoSpaceDE/>
        <w:autoSpaceDN/>
        <w:adjustRightInd/>
        <w:rPr>
          <w:rFonts w:asciiTheme="minorHAnsi" w:hAnsiTheme="minorHAnsi" w:cstheme="minorHAnsi"/>
          <w:color w:val="auto"/>
        </w:rPr>
      </w:pPr>
      <w:r w:rsidRPr="002E2D6F">
        <w:rPr>
          <w:rFonts w:asciiTheme="minorHAnsi" w:hAnsiTheme="minorHAnsi" w:cstheme="minorHAnsi"/>
          <w:color w:val="auto"/>
        </w:rPr>
        <w:t>Place a glass substrate on</w:t>
      </w:r>
      <w:r w:rsidR="00156727" w:rsidRPr="002E2D6F">
        <w:rPr>
          <w:rFonts w:asciiTheme="minorHAnsi" w:hAnsiTheme="minorHAnsi" w:cstheme="minorHAnsi"/>
          <w:color w:val="auto"/>
        </w:rPr>
        <w:t xml:space="preserve"> a Teflon jig for cleaning. Then, immerse it in </w:t>
      </w:r>
      <w:r w:rsidR="002750C0" w:rsidRPr="002E2D6F">
        <w:rPr>
          <w:rFonts w:asciiTheme="minorHAnsi" w:hAnsiTheme="minorHAnsi" w:cstheme="minorHAnsi"/>
          <w:color w:val="auto"/>
        </w:rPr>
        <w:t xml:space="preserve">the </w:t>
      </w:r>
      <w:r w:rsidR="00DD5209" w:rsidRPr="002E2D6F">
        <w:rPr>
          <w:rFonts w:asciiTheme="minorHAnsi" w:hAnsiTheme="minorHAnsi" w:cstheme="minorHAnsi"/>
          <w:color w:val="auto"/>
        </w:rPr>
        <w:t>piranha solution</w:t>
      </w:r>
      <w:r w:rsidR="00156727" w:rsidRPr="002E2D6F">
        <w:rPr>
          <w:rFonts w:asciiTheme="minorHAnsi" w:hAnsiTheme="minorHAnsi" w:cstheme="minorHAnsi"/>
          <w:color w:val="auto"/>
        </w:rPr>
        <w:t xml:space="preserve"> for 15-30 s to remove </w:t>
      </w:r>
      <w:r w:rsidR="002750C0" w:rsidRPr="002E2D6F">
        <w:rPr>
          <w:rFonts w:asciiTheme="minorHAnsi" w:hAnsiTheme="minorHAnsi" w:cstheme="minorHAnsi"/>
          <w:color w:val="auto"/>
        </w:rPr>
        <w:t xml:space="preserve">the </w:t>
      </w:r>
      <w:r w:rsidR="00156727" w:rsidRPr="002E2D6F">
        <w:rPr>
          <w:rFonts w:asciiTheme="minorHAnsi" w:hAnsiTheme="minorHAnsi" w:cstheme="minorHAnsi"/>
          <w:color w:val="auto"/>
        </w:rPr>
        <w:t>photoresist.</w:t>
      </w:r>
    </w:p>
    <w:p w14:paraId="286321B8" w14:textId="3B3E876D" w:rsidR="00802D69" w:rsidRPr="002E2D6F" w:rsidRDefault="00802D69" w:rsidP="001B1519">
      <w:pPr>
        <w:rPr>
          <w:rFonts w:asciiTheme="minorHAnsi" w:hAnsiTheme="minorHAnsi" w:cstheme="minorHAnsi"/>
          <w:color w:val="auto"/>
        </w:rPr>
      </w:pPr>
    </w:p>
    <w:p w14:paraId="46920F6B" w14:textId="54063CA8" w:rsidR="00156727" w:rsidRPr="002E2D6F" w:rsidRDefault="00156727" w:rsidP="00156727">
      <w:pPr>
        <w:numPr>
          <w:ilvl w:val="1"/>
          <w:numId w:val="18"/>
        </w:numPr>
        <w:pBdr>
          <w:top w:val="nil"/>
          <w:left w:val="nil"/>
          <w:bottom w:val="nil"/>
          <w:right w:val="nil"/>
          <w:between w:val="nil"/>
        </w:pBdr>
        <w:autoSpaceDE/>
        <w:autoSpaceDN/>
        <w:adjustRightInd/>
        <w:rPr>
          <w:color w:val="auto"/>
        </w:rPr>
      </w:pPr>
      <w:r w:rsidRPr="002E2D6F">
        <w:rPr>
          <w:color w:val="auto"/>
        </w:rPr>
        <w:t xml:space="preserve">Preparation for SU-8 </w:t>
      </w:r>
      <w:r w:rsidR="00B36F16" w:rsidRPr="002E2D6F">
        <w:rPr>
          <w:color w:val="auto"/>
        </w:rPr>
        <w:t>coating</w:t>
      </w:r>
    </w:p>
    <w:p w14:paraId="6DE31B74" w14:textId="0E4CD831" w:rsidR="00156727" w:rsidRPr="002E2D6F" w:rsidRDefault="00156727" w:rsidP="00156727">
      <w:pPr>
        <w:pBdr>
          <w:top w:val="nil"/>
          <w:left w:val="nil"/>
          <w:bottom w:val="nil"/>
          <w:right w:val="nil"/>
          <w:between w:val="nil"/>
        </w:pBdr>
        <w:autoSpaceDE/>
        <w:autoSpaceDN/>
        <w:adjustRightInd/>
        <w:rPr>
          <w:color w:val="auto"/>
        </w:rPr>
      </w:pPr>
    </w:p>
    <w:p w14:paraId="4FEEA0D8" w14:textId="0E51D499" w:rsidR="00422006" w:rsidRPr="002E2D6F" w:rsidRDefault="00156727" w:rsidP="00B113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Set the substrate </w:t>
      </w:r>
      <w:r w:rsidR="00080608" w:rsidRPr="002E2D6F">
        <w:rPr>
          <w:color w:val="auto"/>
          <w:highlight w:val="yellow"/>
          <w:lang w:eastAsia="ja-JP"/>
        </w:rPr>
        <w:t xml:space="preserve">on the </w:t>
      </w:r>
      <w:r w:rsidRPr="002E2D6F">
        <w:rPr>
          <w:color w:val="auto"/>
          <w:highlight w:val="yellow"/>
          <w:lang w:eastAsia="ja-JP"/>
        </w:rPr>
        <w:t xml:space="preserve">fixing stage in the spin-coater chamber. Drop </w:t>
      </w:r>
      <w:r w:rsidR="008A1640" w:rsidRPr="002E2D6F">
        <w:rPr>
          <w:color w:val="auto"/>
          <w:highlight w:val="yellow"/>
          <w:lang w:eastAsia="ja-JP"/>
        </w:rPr>
        <w:t>approximate</w:t>
      </w:r>
      <w:r w:rsidR="00080608" w:rsidRPr="002E2D6F">
        <w:rPr>
          <w:color w:val="auto"/>
          <w:highlight w:val="yellow"/>
          <w:lang w:eastAsia="ja-JP"/>
        </w:rPr>
        <w:t>ly</w:t>
      </w:r>
      <w:r w:rsidR="008A1640" w:rsidRPr="002E2D6F">
        <w:rPr>
          <w:color w:val="auto"/>
          <w:highlight w:val="yellow"/>
          <w:lang w:eastAsia="ja-JP"/>
        </w:rPr>
        <w:t xml:space="preserve"> 1 </w:t>
      </w:r>
      <w:r w:rsidR="00B36F16" w:rsidRPr="002E2D6F">
        <w:rPr>
          <w:color w:val="auto"/>
          <w:highlight w:val="yellow"/>
          <w:lang w:eastAsia="ja-JP"/>
        </w:rPr>
        <w:t xml:space="preserve">mL </w:t>
      </w:r>
      <w:r w:rsidR="008A1640" w:rsidRPr="002E2D6F">
        <w:rPr>
          <w:color w:val="auto"/>
          <w:highlight w:val="yellow"/>
          <w:lang w:eastAsia="ja-JP"/>
        </w:rPr>
        <w:t xml:space="preserve">of </w:t>
      </w:r>
      <w:bookmarkStart w:id="2" w:name="_Hlk531137271"/>
      <w:r w:rsidRPr="002E2D6F">
        <w:rPr>
          <w:color w:val="auto"/>
          <w:highlight w:val="yellow"/>
          <w:lang w:eastAsia="ja-JP"/>
        </w:rPr>
        <w:t xml:space="preserve">acrylic resin </w:t>
      </w:r>
      <w:bookmarkEnd w:id="2"/>
      <w:r w:rsidRPr="002E2D6F">
        <w:rPr>
          <w:color w:val="auto"/>
          <w:highlight w:val="yellow"/>
          <w:lang w:eastAsia="ja-JP"/>
        </w:rPr>
        <w:t xml:space="preserve">solution </w:t>
      </w:r>
      <w:r w:rsidR="00B11327" w:rsidRPr="002E2D6F">
        <w:rPr>
          <w:color w:val="auto"/>
          <w:highlight w:val="yellow"/>
          <w:lang w:eastAsia="ja-JP"/>
        </w:rPr>
        <w:t xml:space="preserve">(concentration: 10%, solvent: toluene) </w:t>
      </w:r>
      <w:r w:rsidRPr="002E2D6F">
        <w:rPr>
          <w:color w:val="auto"/>
          <w:highlight w:val="yellow"/>
          <w:lang w:eastAsia="ja-JP"/>
        </w:rPr>
        <w:t xml:space="preserve">on the chromium pattern side of the substrate </w:t>
      </w:r>
      <w:r w:rsidR="00080608" w:rsidRPr="002E2D6F">
        <w:rPr>
          <w:color w:val="auto"/>
          <w:highlight w:val="yellow"/>
          <w:lang w:eastAsia="ja-JP"/>
        </w:rPr>
        <w:t xml:space="preserve">to release </w:t>
      </w:r>
      <w:r w:rsidRPr="002E2D6F">
        <w:rPr>
          <w:color w:val="auto"/>
          <w:highlight w:val="yellow"/>
          <w:lang w:eastAsia="ja-JP"/>
        </w:rPr>
        <w:t>a fabricated structure as a sacrificial layer. Then, form a thin film by spin coating at 2</w:t>
      </w:r>
      <w:r w:rsidR="00B36F16" w:rsidRPr="002E2D6F">
        <w:rPr>
          <w:color w:val="auto"/>
          <w:highlight w:val="yellow"/>
          <w:lang w:eastAsia="ja-JP"/>
        </w:rPr>
        <w:t>,</w:t>
      </w:r>
      <w:r w:rsidRPr="002E2D6F">
        <w:rPr>
          <w:color w:val="auto"/>
          <w:highlight w:val="yellow"/>
          <w:lang w:eastAsia="ja-JP"/>
        </w:rPr>
        <w:t>000 rpm</w:t>
      </w:r>
      <w:r w:rsidR="00B25188" w:rsidRPr="002E2D6F">
        <w:rPr>
          <w:color w:val="auto"/>
          <w:highlight w:val="yellow"/>
          <w:lang w:eastAsia="ja-JP"/>
        </w:rPr>
        <w:t xml:space="preserve"> for 30 s</w:t>
      </w:r>
      <w:r w:rsidRPr="002E2D6F">
        <w:rPr>
          <w:color w:val="auto"/>
          <w:highlight w:val="yellow"/>
          <w:lang w:eastAsia="ja-JP"/>
        </w:rPr>
        <w:t>.</w:t>
      </w:r>
    </w:p>
    <w:p w14:paraId="70FD134E" w14:textId="77777777"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3914FF6F" w14:textId="72C17A7C" w:rsidR="00156727" w:rsidRPr="002E2D6F" w:rsidRDefault="00156727" w:rsidP="00156727">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Bake at 100 °C for 10 min.</w:t>
      </w:r>
    </w:p>
    <w:p w14:paraId="5D04C712" w14:textId="77777777" w:rsidR="00156727" w:rsidRPr="002E2D6F" w:rsidRDefault="00156727" w:rsidP="00156727">
      <w:pPr>
        <w:pBdr>
          <w:top w:val="nil"/>
          <w:left w:val="nil"/>
          <w:bottom w:val="nil"/>
          <w:right w:val="nil"/>
          <w:between w:val="nil"/>
        </w:pBdr>
        <w:autoSpaceDE/>
        <w:autoSpaceDN/>
        <w:adjustRightInd/>
        <w:rPr>
          <w:color w:val="auto"/>
          <w:highlight w:val="yellow"/>
          <w:lang w:eastAsia="ja-JP"/>
        </w:rPr>
      </w:pPr>
    </w:p>
    <w:p w14:paraId="1C53FF80" w14:textId="4CAA6B93" w:rsidR="00156727" w:rsidRPr="002E2D6F" w:rsidRDefault="00156727" w:rsidP="00156727">
      <w:pPr>
        <w:numPr>
          <w:ilvl w:val="1"/>
          <w:numId w:val="18"/>
        </w:numPr>
        <w:pBdr>
          <w:top w:val="nil"/>
          <w:left w:val="nil"/>
          <w:bottom w:val="nil"/>
          <w:right w:val="nil"/>
          <w:between w:val="nil"/>
        </w:pBdr>
        <w:autoSpaceDE/>
        <w:autoSpaceDN/>
        <w:adjustRightInd/>
        <w:rPr>
          <w:color w:val="auto"/>
        </w:rPr>
      </w:pPr>
      <w:r w:rsidRPr="002E2D6F">
        <w:rPr>
          <w:color w:val="auto"/>
        </w:rPr>
        <w:t xml:space="preserve">SU-8 </w:t>
      </w:r>
      <w:r w:rsidR="00B36F16" w:rsidRPr="002E2D6F">
        <w:rPr>
          <w:color w:val="auto"/>
        </w:rPr>
        <w:t>spray coating</w:t>
      </w:r>
    </w:p>
    <w:p w14:paraId="68DE3AF6" w14:textId="33558DB0" w:rsidR="00156727" w:rsidRPr="002E2D6F" w:rsidRDefault="00156727" w:rsidP="001B1519">
      <w:pPr>
        <w:rPr>
          <w:b/>
          <w:color w:val="auto"/>
        </w:rPr>
      </w:pPr>
    </w:p>
    <w:p w14:paraId="484C5A58" w14:textId="6B24CCEE" w:rsidR="00422006" w:rsidRPr="002E2D6F" w:rsidRDefault="00156727" w:rsidP="00422006">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Launch the spray coater and pour acetone solution into the syringe for cleaning.</w:t>
      </w:r>
    </w:p>
    <w:p w14:paraId="7DD6BF77" w14:textId="77777777" w:rsidR="00422006" w:rsidRPr="002E2D6F" w:rsidRDefault="00422006" w:rsidP="00422006">
      <w:pPr>
        <w:pBdr>
          <w:top w:val="nil"/>
          <w:left w:val="nil"/>
          <w:bottom w:val="nil"/>
          <w:right w:val="nil"/>
          <w:between w:val="nil"/>
        </w:pBdr>
        <w:autoSpaceDE/>
        <w:autoSpaceDN/>
        <w:adjustRightInd/>
        <w:rPr>
          <w:color w:val="auto"/>
          <w:lang w:eastAsia="ja-JP"/>
        </w:rPr>
      </w:pPr>
    </w:p>
    <w:p w14:paraId="6B2D7C28" w14:textId="77777777" w:rsidR="009C0340" w:rsidRPr="002E2D6F" w:rsidRDefault="00156727" w:rsidP="001567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Clean and remove residues inside the spray nozzle by spraying acetone solution. </w:t>
      </w:r>
    </w:p>
    <w:p w14:paraId="7B380C8C" w14:textId="77777777" w:rsidR="009C0340" w:rsidRPr="002E2D6F" w:rsidRDefault="009C0340" w:rsidP="009C0340">
      <w:pPr>
        <w:pStyle w:val="af3"/>
        <w:rPr>
          <w:color w:val="auto"/>
          <w:highlight w:val="yellow"/>
          <w:lang w:eastAsia="ja-JP"/>
        </w:rPr>
      </w:pPr>
    </w:p>
    <w:p w14:paraId="5CE28EEF" w14:textId="14764474" w:rsidR="00156727" w:rsidRPr="002E2D6F" w:rsidRDefault="00B36F16" w:rsidP="009C0340">
      <w:pPr>
        <w:pBdr>
          <w:top w:val="nil"/>
          <w:left w:val="nil"/>
          <w:bottom w:val="nil"/>
          <w:right w:val="nil"/>
          <w:between w:val="nil"/>
        </w:pBdr>
        <w:autoSpaceDE/>
        <w:autoSpaceDN/>
        <w:adjustRightInd/>
        <w:rPr>
          <w:color w:val="auto"/>
          <w:lang w:eastAsia="ja-JP"/>
        </w:rPr>
      </w:pPr>
      <w:r w:rsidRPr="002E2D6F">
        <w:rPr>
          <w:color w:val="auto"/>
          <w:lang w:eastAsia="ja-JP"/>
        </w:rPr>
        <w:t>NOTE:</w:t>
      </w:r>
      <w:r w:rsidR="004A3EC8" w:rsidRPr="002E2D6F">
        <w:rPr>
          <w:color w:val="auto"/>
          <w:lang w:eastAsia="ja-JP"/>
        </w:rPr>
        <w:t xml:space="preserve"> </w:t>
      </w:r>
      <w:r w:rsidR="00156727" w:rsidRPr="002E2D6F">
        <w:rPr>
          <w:color w:val="auto"/>
          <w:lang w:eastAsia="ja-JP"/>
        </w:rPr>
        <w:t xml:space="preserve">If the cleaning is insufficient, it leads to clogging at the time of spraying. Repeat this </w:t>
      </w:r>
      <w:r w:rsidRPr="002E2D6F">
        <w:rPr>
          <w:color w:val="auto"/>
          <w:lang w:eastAsia="ja-JP"/>
        </w:rPr>
        <w:t xml:space="preserve">step </w:t>
      </w:r>
      <w:r w:rsidR="00156727" w:rsidRPr="002E2D6F">
        <w:rPr>
          <w:color w:val="auto"/>
          <w:lang w:eastAsia="ja-JP"/>
        </w:rPr>
        <w:t>twice to carefully clean.</w:t>
      </w:r>
    </w:p>
    <w:p w14:paraId="50DEFF65" w14:textId="7C05F493"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7AA67B05" w14:textId="29BFC92A" w:rsidR="00156727" w:rsidRPr="002E2D6F" w:rsidRDefault="00156727" w:rsidP="001567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Set the substrate on an attached plate in a spray coater.</w:t>
      </w:r>
    </w:p>
    <w:p w14:paraId="3D952C32" w14:textId="5E9FDF55"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1FA60DEC" w14:textId="395F1812" w:rsidR="00156727" w:rsidRPr="002E2D6F" w:rsidRDefault="00156727" w:rsidP="001567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Cover the substrate with an edge cover to prevent edge bead.</w:t>
      </w:r>
    </w:p>
    <w:p w14:paraId="102B353F" w14:textId="703E9B9E"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5B05293A" w14:textId="05169AE8" w:rsidR="00156727" w:rsidRPr="002E2D6F" w:rsidRDefault="00156727" w:rsidP="001567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Pour the negative photoresist SU-8 3005 into the syringe.</w:t>
      </w:r>
    </w:p>
    <w:p w14:paraId="4F415992" w14:textId="5294184B"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4CE97AA6" w14:textId="2957AEE9" w:rsidR="00156727" w:rsidRPr="002E2D6F" w:rsidRDefault="00A13389" w:rsidP="00156727">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Set the nozzle diameter </w:t>
      </w:r>
      <w:r w:rsidR="00B62D8B" w:rsidRPr="002E2D6F">
        <w:rPr>
          <w:color w:val="auto"/>
          <w:highlight w:val="yellow"/>
          <w:lang w:eastAsia="ja-JP"/>
        </w:rPr>
        <w:t xml:space="preserve">to </w:t>
      </w:r>
      <w:r w:rsidR="00156727" w:rsidRPr="002E2D6F">
        <w:rPr>
          <w:color w:val="auto"/>
          <w:highlight w:val="yellow"/>
          <w:lang w:eastAsia="ja-JP"/>
        </w:rPr>
        <w:t xml:space="preserve">5 mm, </w:t>
      </w:r>
      <w:r w:rsidR="00B62D8B" w:rsidRPr="002E2D6F">
        <w:rPr>
          <w:color w:val="auto"/>
          <w:highlight w:val="yellow"/>
          <w:lang w:eastAsia="ja-JP"/>
        </w:rPr>
        <w:t xml:space="preserve">the </w:t>
      </w:r>
      <w:r w:rsidR="00156727" w:rsidRPr="002E2D6F">
        <w:rPr>
          <w:color w:val="auto"/>
          <w:highlight w:val="yellow"/>
          <w:lang w:eastAsia="ja-JP"/>
        </w:rPr>
        <w:t xml:space="preserve">nozzle movement speed </w:t>
      </w:r>
      <w:r w:rsidR="00B62D8B" w:rsidRPr="002E2D6F">
        <w:rPr>
          <w:color w:val="auto"/>
          <w:highlight w:val="yellow"/>
          <w:lang w:eastAsia="ja-JP"/>
        </w:rPr>
        <w:t xml:space="preserve">to </w:t>
      </w:r>
      <w:r w:rsidR="00156727" w:rsidRPr="002E2D6F">
        <w:rPr>
          <w:color w:val="auto"/>
          <w:highlight w:val="yellow"/>
          <w:lang w:eastAsia="ja-JP"/>
        </w:rPr>
        <w:t xml:space="preserve">120 mm/s, </w:t>
      </w:r>
      <w:r w:rsidR="00B62D8B" w:rsidRPr="002E2D6F">
        <w:rPr>
          <w:color w:val="auto"/>
          <w:highlight w:val="yellow"/>
          <w:lang w:eastAsia="ja-JP"/>
        </w:rPr>
        <w:t xml:space="preserve">the </w:t>
      </w:r>
      <w:r w:rsidR="00156727" w:rsidRPr="002E2D6F">
        <w:rPr>
          <w:color w:val="auto"/>
          <w:highlight w:val="yellow"/>
          <w:lang w:eastAsia="ja-JP"/>
        </w:rPr>
        <w:t xml:space="preserve">atomization pressure </w:t>
      </w:r>
      <w:r w:rsidR="00B62D8B" w:rsidRPr="002E2D6F">
        <w:rPr>
          <w:color w:val="auto"/>
          <w:highlight w:val="yellow"/>
          <w:lang w:eastAsia="ja-JP"/>
        </w:rPr>
        <w:t xml:space="preserve">to </w:t>
      </w:r>
      <w:r w:rsidR="00156727" w:rsidRPr="002E2D6F">
        <w:rPr>
          <w:color w:val="auto"/>
          <w:highlight w:val="yellow"/>
          <w:lang w:eastAsia="ja-JP"/>
        </w:rPr>
        <w:t xml:space="preserve">150 kPa, </w:t>
      </w:r>
      <w:r w:rsidR="00B62D8B" w:rsidRPr="002E2D6F">
        <w:rPr>
          <w:color w:val="auto"/>
          <w:highlight w:val="yellow"/>
          <w:lang w:eastAsia="ja-JP"/>
        </w:rPr>
        <w:t xml:space="preserve">the </w:t>
      </w:r>
      <w:r w:rsidR="00156727" w:rsidRPr="002E2D6F">
        <w:rPr>
          <w:color w:val="auto"/>
          <w:highlight w:val="yellow"/>
          <w:lang w:eastAsia="ja-JP"/>
        </w:rPr>
        <w:t xml:space="preserve">fluid pressure </w:t>
      </w:r>
      <w:r w:rsidR="00B62D8B" w:rsidRPr="002E2D6F">
        <w:rPr>
          <w:color w:val="auto"/>
          <w:highlight w:val="yellow"/>
          <w:lang w:eastAsia="ja-JP"/>
        </w:rPr>
        <w:t xml:space="preserve">to </w:t>
      </w:r>
      <w:r w:rsidR="00156727" w:rsidRPr="002E2D6F">
        <w:rPr>
          <w:color w:val="auto"/>
          <w:highlight w:val="yellow"/>
          <w:lang w:eastAsia="ja-JP"/>
        </w:rPr>
        <w:t xml:space="preserve">60 kPa, </w:t>
      </w:r>
      <w:r w:rsidR="00B62D8B" w:rsidRPr="002E2D6F">
        <w:rPr>
          <w:color w:val="auto"/>
          <w:highlight w:val="yellow"/>
          <w:lang w:eastAsia="ja-JP"/>
        </w:rPr>
        <w:t xml:space="preserve">the </w:t>
      </w:r>
      <w:r w:rsidR="00156727" w:rsidRPr="002E2D6F">
        <w:rPr>
          <w:color w:val="auto"/>
          <w:highlight w:val="yellow"/>
          <w:lang w:eastAsia="ja-JP"/>
        </w:rPr>
        <w:t xml:space="preserve">distance between </w:t>
      </w:r>
      <w:r w:rsidR="00B62D8B" w:rsidRPr="002E2D6F">
        <w:rPr>
          <w:color w:val="auto"/>
          <w:highlight w:val="yellow"/>
          <w:lang w:eastAsia="ja-JP"/>
        </w:rPr>
        <w:t xml:space="preserve">the </w:t>
      </w:r>
      <w:r w:rsidR="00156727" w:rsidRPr="002E2D6F">
        <w:rPr>
          <w:color w:val="auto"/>
          <w:highlight w:val="yellow"/>
          <w:lang w:eastAsia="ja-JP"/>
        </w:rPr>
        <w:t xml:space="preserve">nozzle and substrate </w:t>
      </w:r>
      <w:r w:rsidR="00B62D8B" w:rsidRPr="002E2D6F">
        <w:rPr>
          <w:color w:val="auto"/>
          <w:highlight w:val="yellow"/>
          <w:lang w:eastAsia="ja-JP"/>
        </w:rPr>
        <w:t xml:space="preserve">to </w:t>
      </w:r>
      <w:r w:rsidR="00156727" w:rsidRPr="002E2D6F">
        <w:rPr>
          <w:color w:val="auto"/>
          <w:highlight w:val="yellow"/>
          <w:lang w:eastAsia="ja-JP"/>
        </w:rPr>
        <w:t xml:space="preserve">40 mm, </w:t>
      </w:r>
      <w:r w:rsidR="00B62D8B" w:rsidRPr="002E2D6F">
        <w:rPr>
          <w:color w:val="auto"/>
          <w:highlight w:val="yellow"/>
          <w:lang w:eastAsia="ja-JP"/>
        </w:rPr>
        <w:t xml:space="preserve">the </w:t>
      </w:r>
      <w:r w:rsidR="00156727" w:rsidRPr="002E2D6F">
        <w:rPr>
          <w:color w:val="auto"/>
          <w:highlight w:val="yellow"/>
          <w:lang w:eastAsia="ja-JP"/>
        </w:rPr>
        <w:t xml:space="preserve">pitch </w:t>
      </w:r>
      <w:r w:rsidRPr="002E2D6F">
        <w:rPr>
          <w:color w:val="auto"/>
          <w:highlight w:val="yellow"/>
          <w:lang w:eastAsia="ja-JP"/>
        </w:rPr>
        <w:t xml:space="preserve">distance </w:t>
      </w:r>
      <w:r w:rsidR="00B62D8B" w:rsidRPr="002E2D6F">
        <w:rPr>
          <w:color w:val="auto"/>
          <w:highlight w:val="yellow"/>
          <w:lang w:eastAsia="ja-JP"/>
        </w:rPr>
        <w:t xml:space="preserve">to </w:t>
      </w:r>
      <w:r w:rsidR="00156727" w:rsidRPr="002E2D6F">
        <w:rPr>
          <w:color w:val="auto"/>
          <w:highlight w:val="yellow"/>
          <w:lang w:eastAsia="ja-JP"/>
        </w:rPr>
        <w:t>3 mm</w:t>
      </w:r>
      <w:r w:rsidRPr="002E2D6F">
        <w:rPr>
          <w:color w:val="auto"/>
          <w:highlight w:val="yellow"/>
          <w:lang w:eastAsia="ja-JP"/>
        </w:rPr>
        <w:t xml:space="preserve">, and the interval time for each layer </w:t>
      </w:r>
      <w:r w:rsidR="00B62D8B" w:rsidRPr="002E2D6F">
        <w:rPr>
          <w:color w:val="auto"/>
          <w:highlight w:val="yellow"/>
          <w:lang w:eastAsia="ja-JP"/>
        </w:rPr>
        <w:t xml:space="preserve">to </w:t>
      </w:r>
      <w:r w:rsidRPr="002E2D6F">
        <w:rPr>
          <w:color w:val="auto"/>
          <w:highlight w:val="yellow"/>
          <w:lang w:eastAsia="ja-JP"/>
        </w:rPr>
        <w:t>45 s.</w:t>
      </w:r>
      <w:r w:rsidR="00156727" w:rsidRPr="002E2D6F">
        <w:rPr>
          <w:color w:val="auto"/>
          <w:highlight w:val="yellow"/>
          <w:lang w:eastAsia="ja-JP"/>
        </w:rPr>
        <w:t xml:space="preserve"> Spray </w:t>
      </w:r>
      <w:r w:rsidRPr="002E2D6F">
        <w:rPr>
          <w:color w:val="auto"/>
          <w:highlight w:val="yellow"/>
          <w:lang w:eastAsia="ja-JP"/>
        </w:rPr>
        <w:t xml:space="preserve">SU-8 </w:t>
      </w:r>
      <w:r w:rsidR="00156727" w:rsidRPr="002E2D6F">
        <w:rPr>
          <w:color w:val="auto"/>
          <w:highlight w:val="yellow"/>
          <w:lang w:eastAsia="ja-JP"/>
        </w:rPr>
        <w:t>multilayers on the substrate. Repeat the coating 10 times in the same way.</w:t>
      </w:r>
    </w:p>
    <w:p w14:paraId="681B1B76" w14:textId="6539676E"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007CF531" w14:textId="77777777" w:rsidR="009C0340" w:rsidRPr="002E2D6F" w:rsidRDefault="00156727" w:rsidP="00B60B8A">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Leave the substrate to stand fo</w:t>
      </w:r>
      <w:r w:rsidR="00A13389" w:rsidRPr="002E2D6F">
        <w:rPr>
          <w:color w:val="auto"/>
          <w:lang w:eastAsia="ja-JP"/>
        </w:rPr>
        <w:t xml:space="preserve">r 5 min after coating 10 times. </w:t>
      </w:r>
    </w:p>
    <w:p w14:paraId="6D087EB5" w14:textId="77777777" w:rsidR="009C0340" w:rsidRPr="002E2D6F" w:rsidRDefault="009C0340" w:rsidP="009C0340">
      <w:pPr>
        <w:pStyle w:val="af3"/>
        <w:rPr>
          <w:color w:val="auto"/>
          <w:lang w:eastAsia="ja-JP"/>
        </w:rPr>
      </w:pPr>
    </w:p>
    <w:p w14:paraId="74295806" w14:textId="182CC69F" w:rsidR="00156727" w:rsidRPr="002E2D6F" w:rsidRDefault="00B36F16" w:rsidP="009C0340">
      <w:pPr>
        <w:pBdr>
          <w:top w:val="nil"/>
          <w:left w:val="nil"/>
          <w:bottom w:val="nil"/>
          <w:right w:val="nil"/>
          <w:between w:val="nil"/>
        </w:pBdr>
        <w:autoSpaceDE/>
        <w:autoSpaceDN/>
        <w:adjustRightInd/>
        <w:rPr>
          <w:color w:val="auto"/>
          <w:lang w:eastAsia="ja-JP"/>
        </w:rPr>
      </w:pPr>
      <w:r w:rsidRPr="002E2D6F">
        <w:rPr>
          <w:color w:val="auto"/>
          <w:lang w:eastAsia="ja-JP"/>
        </w:rPr>
        <w:t>NOTE:</w:t>
      </w:r>
      <w:r w:rsidR="00A13389" w:rsidRPr="002E2D6F">
        <w:rPr>
          <w:color w:val="auto"/>
          <w:lang w:eastAsia="ja-JP"/>
        </w:rPr>
        <w:t xml:space="preserve"> </w:t>
      </w:r>
      <w:r w:rsidR="00B62D8B" w:rsidRPr="002E2D6F">
        <w:rPr>
          <w:color w:val="auto"/>
          <w:lang w:eastAsia="ja-JP"/>
        </w:rPr>
        <w:t xml:space="preserve">During </w:t>
      </w:r>
      <w:r w:rsidR="00156727" w:rsidRPr="002E2D6F">
        <w:rPr>
          <w:color w:val="auto"/>
          <w:lang w:eastAsia="ja-JP"/>
        </w:rPr>
        <w:t xml:space="preserve">the </w:t>
      </w:r>
      <w:r w:rsidR="00A13389" w:rsidRPr="002E2D6F">
        <w:rPr>
          <w:color w:val="auto"/>
          <w:lang w:eastAsia="ja-JP"/>
        </w:rPr>
        <w:t xml:space="preserve">standing </w:t>
      </w:r>
      <w:r w:rsidR="00156727" w:rsidRPr="002E2D6F">
        <w:rPr>
          <w:color w:val="auto"/>
          <w:lang w:eastAsia="ja-JP"/>
        </w:rPr>
        <w:t>time, the SU-8 film is uniformly flattened, and the air bubbles mixed during spray coating are released.</w:t>
      </w:r>
    </w:p>
    <w:p w14:paraId="45F28783" w14:textId="1B93A5F2"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279A32BA" w14:textId="581A4BD8" w:rsidR="00450BE8" w:rsidRPr="002E2D6F" w:rsidRDefault="00450BE8" w:rsidP="001B1519">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Bake on a hot plate at 95 °C for 60 min.</w:t>
      </w:r>
    </w:p>
    <w:p w14:paraId="101BF337" w14:textId="32A81928"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46EE3554" w14:textId="34D217C3"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Measure the thickness of 10 layers by micrometer. Then, calculate the thickness per layer.</w:t>
      </w:r>
    </w:p>
    <w:p w14:paraId="2A9FB3B6" w14:textId="5798B199" w:rsidR="00422006" w:rsidRPr="002E2D6F" w:rsidRDefault="00422006" w:rsidP="00422006">
      <w:pPr>
        <w:pBdr>
          <w:top w:val="nil"/>
          <w:left w:val="nil"/>
          <w:bottom w:val="nil"/>
          <w:right w:val="nil"/>
          <w:between w:val="nil"/>
        </w:pBdr>
        <w:autoSpaceDE/>
        <w:autoSpaceDN/>
        <w:adjustRightInd/>
        <w:rPr>
          <w:color w:val="auto"/>
          <w:lang w:eastAsia="ja-JP"/>
        </w:rPr>
      </w:pPr>
    </w:p>
    <w:p w14:paraId="6ABEC564" w14:textId="08CC893F" w:rsidR="00156727" w:rsidRPr="002E2D6F" w:rsidRDefault="00450BE8" w:rsidP="001B1519">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Determine the remaining number of repetition</w:t>
      </w:r>
      <w:r w:rsidR="00B62D8B" w:rsidRPr="002E2D6F">
        <w:rPr>
          <w:color w:val="auto"/>
          <w:highlight w:val="yellow"/>
          <w:lang w:eastAsia="ja-JP"/>
        </w:rPr>
        <w:t>s</w:t>
      </w:r>
      <w:r w:rsidRPr="002E2D6F">
        <w:rPr>
          <w:color w:val="auto"/>
          <w:highlight w:val="yellow"/>
          <w:lang w:eastAsia="ja-JP"/>
        </w:rPr>
        <w:t xml:space="preserve"> for spray coating from the calculated film thickness per layer. Then </w:t>
      </w:r>
      <w:r w:rsidR="00B62D8B" w:rsidRPr="002E2D6F">
        <w:rPr>
          <w:color w:val="auto"/>
          <w:highlight w:val="yellow"/>
          <w:lang w:eastAsia="ja-JP"/>
        </w:rPr>
        <w:t xml:space="preserve">spray </w:t>
      </w:r>
      <w:r w:rsidR="002750C0" w:rsidRPr="002E2D6F">
        <w:rPr>
          <w:color w:val="auto"/>
          <w:highlight w:val="yellow"/>
          <w:lang w:eastAsia="ja-JP"/>
        </w:rPr>
        <w:t xml:space="preserve">the </w:t>
      </w:r>
      <w:r w:rsidRPr="002E2D6F">
        <w:rPr>
          <w:color w:val="auto"/>
          <w:highlight w:val="yellow"/>
          <w:lang w:eastAsia="ja-JP"/>
        </w:rPr>
        <w:t xml:space="preserve">multilayer to form </w:t>
      </w:r>
      <w:r w:rsidR="002750C0" w:rsidRPr="002E2D6F">
        <w:rPr>
          <w:color w:val="auto"/>
          <w:highlight w:val="yellow"/>
          <w:lang w:eastAsia="ja-JP"/>
        </w:rPr>
        <w:t xml:space="preserve">a </w:t>
      </w:r>
      <w:r w:rsidRPr="002E2D6F">
        <w:rPr>
          <w:color w:val="auto"/>
          <w:highlight w:val="yellow"/>
          <w:lang w:eastAsia="ja-JP"/>
        </w:rPr>
        <w:t xml:space="preserve">thick film to achieve the target film thickness. In this research, 40 layers are applied for </w:t>
      </w:r>
      <w:r w:rsidR="00B36F16" w:rsidRPr="002E2D6F">
        <w:rPr>
          <w:color w:val="auto"/>
          <w:highlight w:val="yellow"/>
          <w:lang w:eastAsia="ja-JP"/>
        </w:rPr>
        <w:t xml:space="preserve">a </w:t>
      </w:r>
      <w:r w:rsidR="00B62D8B" w:rsidRPr="002E2D6F">
        <w:rPr>
          <w:color w:val="auto"/>
          <w:highlight w:val="yellow"/>
          <w:lang w:eastAsia="ja-JP"/>
        </w:rPr>
        <w:t>200</w:t>
      </w:r>
      <w:r w:rsidR="00B36F16" w:rsidRPr="002E2D6F">
        <w:rPr>
          <w:color w:val="auto"/>
          <w:highlight w:val="yellow"/>
          <w:lang w:eastAsia="ja-JP"/>
        </w:rPr>
        <w:t xml:space="preserve"> </w:t>
      </w:r>
      <w:proofErr w:type="spellStart"/>
      <w:r w:rsidRPr="002E2D6F">
        <w:rPr>
          <w:color w:val="auto"/>
          <w:highlight w:val="yellow"/>
          <w:lang w:eastAsia="ja-JP"/>
        </w:rPr>
        <w:t>μm</w:t>
      </w:r>
      <w:proofErr w:type="spellEnd"/>
      <w:r w:rsidRPr="002E2D6F">
        <w:rPr>
          <w:color w:val="auto"/>
          <w:highlight w:val="yellow"/>
          <w:lang w:eastAsia="ja-JP"/>
        </w:rPr>
        <w:t xml:space="preserve"> thickness.</w:t>
      </w:r>
    </w:p>
    <w:p w14:paraId="28A84D89" w14:textId="5828E575" w:rsidR="00422006" w:rsidRPr="002E2D6F" w:rsidRDefault="00422006" w:rsidP="00422006">
      <w:pPr>
        <w:pBdr>
          <w:top w:val="nil"/>
          <w:left w:val="nil"/>
          <w:bottom w:val="nil"/>
          <w:right w:val="nil"/>
          <w:between w:val="nil"/>
        </w:pBdr>
        <w:autoSpaceDE/>
        <w:autoSpaceDN/>
        <w:adjustRightInd/>
        <w:rPr>
          <w:color w:val="auto"/>
          <w:lang w:eastAsia="ja-JP"/>
        </w:rPr>
      </w:pPr>
    </w:p>
    <w:p w14:paraId="26361D73" w14:textId="466C27CA" w:rsidR="00450BE8" w:rsidRPr="002E2D6F" w:rsidRDefault="00450BE8" w:rsidP="001B1519">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Let the substrate stand for 5 min after the multilayer spray coating.</w:t>
      </w:r>
    </w:p>
    <w:p w14:paraId="3E3F4115" w14:textId="71B13DA2" w:rsidR="00422006" w:rsidRPr="002E2D6F" w:rsidRDefault="00422006" w:rsidP="00422006">
      <w:pPr>
        <w:pBdr>
          <w:top w:val="nil"/>
          <w:left w:val="nil"/>
          <w:bottom w:val="nil"/>
          <w:right w:val="nil"/>
          <w:between w:val="nil"/>
        </w:pBdr>
        <w:autoSpaceDE/>
        <w:autoSpaceDN/>
        <w:adjustRightInd/>
        <w:rPr>
          <w:color w:val="auto"/>
          <w:lang w:eastAsia="ja-JP"/>
        </w:rPr>
      </w:pPr>
    </w:p>
    <w:p w14:paraId="1CB61269" w14:textId="24C6A1EC"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Bake on a hot plate at 95 °C for 240 min.</w:t>
      </w:r>
    </w:p>
    <w:p w14:paraId="1C583479" w14:textId="7E55A1AB" w:rsidR="00422006" w:rsidRPr="002E2D6F" w:rsidRDefault="00422006" w:rsidP="00422006">
      <w:pPr>
        <w:pBdr>
          <w:top w:val="nil"/>
          <w:left w:val="nil"/>
          <w:bottom w:val="nil"/>
          <w:right w:val="nil"/>
          <w:between w:val="nil"/>
        </w:pBdr>
        <w:autoSpaceDE/>
        <w:autoSpaceDN/>
        <w:adjustRightInd/>
        <w:rPr>
          <w:color w:val="auto"/>
          <w:lang w:eastAsia="ja-JP"/>
        </w:rPr>
      </w:pPr>
    </w:p>
    <w:p w14:paraId="5878E479" w14:textId="7E1E4AD3"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Leave the SU-8 coated substrate on a hot plate for 60 min and </w:t>
      </w:r>
      <w:r w:rsidR="00B62D8B" w:rsidRPr="002E2D6F">
        <w:rPr>
          <w:color w:val="auto"/>
          <w:lang w:eastAsia="ja-JP"/>
        </w:rPr>
        <w:t xml:space="preserve">then </w:t>
      </w:r>
      <w:r w:rsidRPr="002E2D6F">
        <w:rPr>
          <w:color w:val="auto"/>
          <w:lang w:eastAsia="ja-JP"/>
        </w:rPr>
        <w:t xml:space="preserve">cool </w:t>
      </w:r>
      <w:r w:rsidR="00B62D8B" w:rsidRPr="002E2D6F">
        <w:rPr>
          <w:color w:val="auto"/>
          <w:lang w:eastAsia="ja-JP"/>
        </w:rPr>
        <w:t xml:space="preserve">it </w:t>
      </w:r>
      <w:r w:rsidRPr="002E2D6F">
        <w:rPr>
          <w:color w:val="auto"/>
          <w:lang w:eastAsia="ja-JP"/>
        </w:rPr>
        <w:t>slowly to room temperature.</w:t>
      </w:r>
    </w:p>
    <w:p w14:paraId="77A6BE91" w14:textId="7AA5D2B0" w:rsidR="00156727" w:rsidRPr="002E2D6F" w:rsidRDefault="00156727" w:rsidP="001B1519">
      <w:pPr>
        <w:rPr>
          <w:rFonts w:asciiTheme="minorHAnsi" w:hAnsiTheme="minorHAnsi" w:cstheme="minorHAnsi"/>
          <w:color w:val="auto"/>
        </w:rPr>
      </w:pPr>
    </w:p>
    <w:p w14:paraId="2712BB64" w14:textId="5977A450" w:rsidR="00450BE8" w:rsidRPr="002E2D6F" w:rsidRDefault="00450BE8" w:rsidP="00450BE8">
      <w:pPr>
        <w:pStyle w:val="af3"/>
        <w:numPr>
          <w:ilvl w:val="1"/>
          <w:numId w:val="18"/>
        </w:numPr>
        <w:rPr>
          <w:color w:val="auto"/>
        </w:rPr>
      </w:pPr>
      <w:r w:rsidRPr="002E2D6F">
        <w:rPr>
          <w:color w:val="auto"/>
        </w:rPr>
        <w:t xml:space="preserve">3D </w:t>
      </w:r>
      <w:r w:rsidR="00B36F16" w:rsidRPr="002E2D6F">
        <w:rPr>
          <w:color w:val="auto"/>
        </w:rPr>
        <w:t>mesh structure forming</w:t>
      </w:r>
    </w:p>
    <w:p w14:paraId="46909430" w14:textId="77777777" w:rsidR="00450BE8" w:rsidRPr="002E2D6F" w:rsidRDefault="00450BE8" w:rsidP="001B1519">
      <w:pPr>
        <w:rPr>
          <w:rFonts w:asciiTheme="minorHAnsi" w:hAnsiTheme="minorHAnsi" w:cstheme="minorHAnsi"/>
          <w:color w:val="auto"/>
        </w:rPr>
      </w:pPr>
    </w:p>
    <w:p w14:paraId="587CB7AE" w14:textId="2BA1D3EF" w:rsidR="00422006" w:rsidRPr="002E2D6F" w:rsidRDefault="00450BE8" w:rsidP="00422006">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Place the substrate on an angle adjustment table </w:t>
      </w:r>
      <w:r w:rsidR="00B62D8B" w:rsidRPr="002E2D6F">
        <w:rPr>
          <w:color w:val="auto"/>
          <w:highlight w:val="yellow"/>
          <w:lang w:eastAsia="ja-JP"/>
        </w:rPr>
        <w:t xml:space="preserve">by </w:t>
      </w:r>
      <w:r w:rsidRPr="002E2D6F">
        <w:rPr>
          <w:color w:val="auto"/>
          <w:highlight w:val="yellow"/>
          <w:lang w:eastAsia="ja-JP"/>
        </w:rPr>
        <w:t>flipping the substrate over</w:t>
      </w:r>
      <w:r w:rsidR="00B36F16" w:rsidRPr="002E2D6F">
        <w:rPr>
          <w:color w:val="auto"/>
          <w:highlight w:val="yellow"/>
          <w:lang w:eastAsia="ja-JP"/>
        </w:rPr>
        <w:t xml:space="preserve"> (</w:t>
      </w:r>
      <w:r w:rsidRPr="002E2D6F">
        <w:rPr>
          <w:color w:val="auto"/>
          <w:highlight w:val="yellow"/>
          <w:lang w:eastAsia="ja-JP"/>
        </w:rPr>
        <w:t>i.e.</w:t>
      </w:r>
      <w:r w:rsidR="00B62D8B" w:rsidRPr="002E2D6F">
        <w:rPr>
          <w:color w:val="auto"/>
          <w:highlight w:val="yellow"/>
          <w:lang w:eastAsia="ja-JP"/>
        </w:rPr>
        <w:t>,</w:t>
      </w:r>
      <w:r w:rsidRPr="002E2D6F">
        <w:rPr>
          <w:color w:val="auto"/>
          <w:highlight w:val="yellow"/>
          <w:lang w:eastAsia="ja-JP"/>
        </w:rPr>
        <w:t xml:space="preserve"> the SU-8 film is facing down</w:t>
      </w:r>
      <w:r w:rsidR="00B36F16" w:rsidRPr="002E2D6F">
        <w:rPr>
          <w:color w:val="auto"/>
          <w:highlight w:val="yellow"/>
          <w:lang w:eastAsia="ja-JP"/>
        </w:rPr>
        <w:t xml:space="preserve">) </w:t>
      </w:r>
      <w:r w:rsidR="008D2E89" w:rsidRPr="002E2D6F">
        <w:rPr>
          <w:color w:val="auto"/>
          <w:highlight w:val="yellow"/>
          <w:lang w:eastAsia="ja-JP"/>
        </w:rPr>
        <w:t xml:space="preserve">as shown in </w:t>
      </w:r>
      <w:r w:rsidR="005E718B" w:rsidRPr="002E2D6F">
        <w:rPr>
          <w:b/>
          <w:color w:val="auto"/>
          <w:highlight w:val="yellow"/>
          <w:lang w:eastAsia="ja-JP"/>
        </w:rPr>
        <w:t xml:space="preserve">Figure </w:t>
      </w:r>
      <w:r w:rsidR="008D2E89" w:rsidRPr="002E2D6F">
        <w:rPr>
          <w:b/>
          <w:color w:val="auto"/>
          <w:highlight w:val="yellow"/>
          <w:lang w:eastAsia="ja-JP"/>
        </w:rPr>
        <w:t>2</w:t>
      </w:r>
      <w:r w:rsidRPr="002E2D6F">
        <w:rPr>
          <w:color w:val="auto"/>
          <w:highlight w:val="yellow"/>
          <w:lang w:eastAsia="ja-JP"/>
        </w:rPr>
        <w:t>.</w:t>
      </w:r>
    </w:p>
    <w:p w14:paraId="3467E833" w14:textId="77777777"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27E10619" w14:textId="5B7F91B2"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Fix the edge of the substrate with tape.</w:t>
      </w:r>
    </w:p>
    <w:p w14:paraId="48053860" w14:textId="1304CC8F" w:rsidR="00422006" w:rsidRPr="002E2D6F" w:rsidRDefault="00422006" w:rsidP="00422006">
      <w:pPr>
        <w:pBdr>
          <w:top w:val="nil"/>
          <w:left w:val="nil"/>
          <w:bottom w:val="nil"/>
          <w:right w:val="nil"/>
          <w:between w:val="nil"/>
        </w:pBdr>
        <w:autoSpaceDE/>
        <w:autoSpaceDN/>
        <w:adjustRightInd/>
        <w:rPr>
          <w:color w:val="auto"/>
          <w:lang w:eastAsia="ja-JP"/>
        </w:rPr>
      </w:pPr>
    </w:p>
    <w:p w14:paraId="2AC78E0E" w14:textId="77777777" w:rsidR="008C6CF4" w:rsidRPr="002E2D6F" w:rsidRDefault="00450BE8" w:rsidP="00450BE8">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Tilt the angle of the adjustment table to 45°. </w:t>
      </w:r>
    </w:p>
    <w:p w14:paraId="34380622" w14:textId="77777777" w:rsidR="008C6CF4" w:rsidRPr="002E2D6F" w:rsidRDefault="008C6CF4" w:rsidP="008C6CF4">
      <w:pPr>
        <w:pStyle w:val="af3"/>
        <w:rPr>
          <w:color w:val="auto"/>
          <w:highlight w:val="yellow"/>
          <w:lang w:eastAsia="ja-JP"/>
        </w:rPr>
      </w:pPr>
    </w:p>
    <w:p w14:paraId="039E4D0E" w14:textId="7A4C3004" w:rsidR="00450BE8" w:rsidRPr="002E2D6F" w:rsidRDefault="00B36F16" w:rsidP="008C6CF4">
      <w:pPr>
        <w:pBdr>
          <w:top w:val="nil"/>
          <w:left w:val="nil"/>
          <w:bottom w:val="nil"/>
          <w:right w:val="nil"/>
          <w:between w:val="nil"/>
        </w:pBdr>
        <w:autoSpaceDE/>
        <w:autoSpaceDN/>
        <w:adjustRightInd/>
        <w:rPr>
          <w:color w:val="auto"/>
          <w:lang w:eastAsia="ja-JP"/>
        </w:rPr>
      </w:pPr>
      <w:r w:rsidRPr="002E2D6F">
        <w:rPr>
          <w:color w:val="auto"/>
          <w:lang w:eastAsia="ja-JP"/>
        </w:rPr>
        <w:t>NOTE:</w:t>
      </w:r>
      <w:r w:rsidR="00450BE8" w:rsidRPr="002E2D6F">
        <w:rPr>
          <w:color w:val="auto"/>
          <w:lang w:eastAsia="ja-JP"/>
        </w:rPr>
        <w:t xml:space="preserve"> 0° means the substrate is in the horizontal state. The angle at this time is determined by Snell's law</w:t>
      </w:r>
      <w:r w:rsidR="00B62D8B" w:rsidRPr="002E2D6F">
        <w:rPr>
          <w:color w:val="auto"/>
          <w:lang w:eastAsia="ja-JP"/>
        </w:rPr>
        <w:t>,</w:t>
      </w:r>
      <w:r w:rsidR="00450BE8" w:rsidRPr="002E2D6F">
        <w:rPr>
          <w:color w:val="auto"/>
          <w:lang w:eastAsia="ja-JP"/>
        </w:rPr>
        <w:t xml:space="preserve"> calculated from the refractive index of the photoresist, the refractive index of air. By irradiating at an incident angle of 45°, a mesh structure with </w:t>
      </w:r>
      <w:r w:rsidR="00B62D8B" w:rsidRPr="002E2D6F">
        <w:rPr>
          <w:color w:val="auto"/>
          <w:lang w:eastAsia="ja-JP"/>
        </w:rPr>
        <w:t xml:space="preserve">a </w:t>
      </w:r>
      <w:r w:rsidR="00450BE8" w:rsidRPr="002E2D6F">
        <w:rPr>
          <w:color w:val="auto"/>
          <w:lang w:eastAsia="ja-JP"/>
        </w:rPr>
        <w:t>structure angle of 64° is fabricated.</w:t>
      </w:r>
    </w:p>
    <w:p w14:paraId="6C0B9843" w14:textId="075D6CFD"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0F98011D" w14:textId="347FBF05" w:rsidR="00450BE8" w:rsidRPr="002E2D6F" w:rsidRDefault="00450BE8" w:rsidP="00450BE8">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Place the angle adjustment table under the UV light source.</w:t>
      </w:r>
    </w:p>
    <w:p w14:paraId="23CFEBE0" w14:textId="75A89B8B" w:rsidR="00422006" w:rsidRPr="002E2D6F" w:rsidRDefault="00422006" w:rsidP="00422006">
      <w:pPr>
        <w:pBdr>
          <w:top w:val="nil"/>
          <w:left w:val="nil"/>
          <w:bottom w:val="nil"/>
          <w:right w:val="nil"/>
          <w:between w:val="nil"/>
        </w:pBdr>
        <w:autoSpaceDE/>
        <w:autoSpaceDN/>
        <w:adjustRightInd/>
        <w:rPr>
          <w:color w:val="auto"/>
          <w:highlight w:val="yellow"/>
          <w:lang w:eastAsia="ja-JP"/>
        </w:rPr>
      </w:pPr>
    </w:p>
    <w:p w14:paraId="479ADB49" w14:textId="29040175" w:rsidR="009C0340" w:rsidRPr="002E2D6F" w:rsidRDefault="00450BE8" w:rsidP="00450BE8">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Apply UV light vertically to the substrate at an exposure dose of 150 mJ/cm</w:t>
      </w:r>
      <w:r w:rsidRPr="002E2D6F">
        <w:rPr>
          <w:color w:val="auto"/>
          <w:highlight w:val="yellow"/>
          <w:vertAlign w:val="superscript"/>
          <w:lang w:eastAsia="ja-JP"/>
        </w:rPr>
        <w:t>2</w:t>
      </w:r>
      <w:r w:rsidRPr="002E2D6F">
        <w:rPr>
          <w:color w:val="auto"/>
          <w:highlight w:val="yellow"/>
          <w:lang w:eastAsia="ja-JP"/>
        </w:rPr>
        <w:t xml:space="preserve"> and </w:t>
      </w:r>
      <w:r w:rsidR="00B62D8B" w:rsidRPr="002E2D6F">
        <w:rPr>
          <w:color w:val="auto"/>
          <w:highlight w:val="yellow"/>
          <w:lang w:eastAsia="ja-JP"/>
        </w:rPr>
        <w:t xml:space="preserve">a </w:t>
      </w:r>
      <w:r w:rsidRPr="002E2D6F">
        <w:rPr>
          <w:color w:val="auto"/>
          <w:highlight w:val="yellow"/>
          <w:lang w:eastAsia="ja-JP"/>
        </w:rPr>
        <w:t xml:space="preserve">wavelength </w:t>
      </w:r>
      <w:r w:rsidR="00B62D8B" w:rsidRPr="002E2D6F">
        <w:rPr>
          <w:color w:val="auto"/>
          <w:highlight w:val="yellow"/>
          <w:lang w:eastAsia="ja-JP"/>
        </w:rPr>
        <w:t xml:space="preserve">of </w:t>
      </w:r>
      <w:r w:rsidRPr="002E2D6F">
        <w:rPr>
          <w:color w:val="auto"/>
          <w:highlight w:val="yellow"/>
          <w:lang w:eastAsia="ja-JP"/>
        </w:rPr>
        <w:t xml:space="preserve">365 nm. After the exposure, return the angle of adjustment table to 0° and tilt </w:t>
      </w:r>
      <w:r w:rsidR="00DB412A" w:rsidRPr="002E2D6F">
        <w:rPr>
          <w:color w:val="auto"/>
          <w:highlight w:val="yellow"/>
          <w:lang w:eastAsia="ja-JP"/>
        </w:rPr>
        <w:t>it</w:t>
      </w:r>
      <w:r w:rsidR="00A13389" w:rsidRPr="002E2D6F">
        <w:rPr>
          <w:color w:val="auto"/>
          <w:highlight w:val="yellow"/>
          <w:lang w:eastAsia="ja-JP"/>
        </w:rPr>
        <w:t xml:space="preserve"> </w:t>
      </w:r>
      <w:r w:rsidRPr="002E2D6F">
        <w:rPr>
          <w:color w:val="auto"/>
          <w:highlight w:val="yellow"/>
          <w:lang w:eastAsia="ja-JP"/>
        </w:rPr>
        <w:t xml:space="preserve">to 45° in the opposite direction. Apply UV light vertically in the same way. </w:t>
      </w:r>
    </w:p>
    <w:p w14:paraId="07C6830F" w14:textId="77777777" w:rsidR="009C0340" w:rsidRPr="002E2D6F" w:rsidRDefault="009C0340" w:rsidP="009C0340">
      <w:pPr>
        <w:pStyle w:val="af3"/>
        <w:rPr>
          <w:color w:val="auto"/>
          <w:highlight w:val="yellow"/>
          <w:lang w:eastAsia="ja-JP"/>
        </w:rPr>
      </w:pPr>
    </w:p>
    <w:p w14:paraId="563DC754" w14:textId="55795E99" w:rsidR="00450BE8" w:rsidRPr="002E2D6F" w:rsidRDefault="00B36F16" w:rsidP="009C0340">
      <w:pPr>
        <w:pBdr>
          <w:top w:val="nil"/>
          <w:left w:val="nil"/>
          <w:bottom w:val="nil"/>
          <w:right w:val="nil"/>
          <w:between w:val="nil"/>
        </w:pBdr>
        <w:autoSpaceDE/>
        <w:autoSpaceDN/>
        <w:adjustRightInd/>
        <w:rPr>
          <w:color w:val="auto"/>
          <w:lang w:eastAsia="ja-JP"/>
        </w:rPr>
      </w:pPr>
      <w:r w:rsidRPr="002E2D6F">
        <w:rPr>
          <w:color w:val="auto"/>
          <w:lang w:eastAsia="ja-JP"/>
        </w:rPr>
        <w:t>NOTE:</w:t>
      </w:r>
      <w:r w:rsidR="008D2E89" w:rsidRPr="002E2D6F">
        <w:rPr>
          <w:color w:val="auto"/>
          <w:lang w:eastAsia="ja-JP"/>
        </w:rPr>
        <w:t xml:space="preserve"> Illustrations are shown in </w:t>
      </w:r>
      <w:r w:rsidR="008D2E89" w:rsidRPr="002E2D6F">
        <w:rPr>
          <w:b/>
          <w:color w:val="auto"/>
          <w:lang w:eastAsia="ja-JP"/>
        </w:rPr>
        <w:t>Figure 3</w:t>
      </w:r>
      <w:proofErr w:type="gramStart"/>
      <w:r w:rsidR="008D2E89" w:rsidRPr="002E2D6F">
        <w:rPr>
          <w:b/>
          <w:color w:val="auto"/>
          <w:lang w:eastAsia="ja-JP"/>
        </w:rPr>
        <w:t>a</w:t>
      </w:r>
      <w:r w:rsidRPr="002E2D6F">
        <w:rPr>
          <w:b/>
          <w:color w:val="auto"/>
          <w:lang w:eastAsia="ja-JP"/>
        </w:rPr>
        <w:t>,</w:t>
      </w:r>
      <w:r w:rsidR="008D2E89" w:rsidRPr="002E2D6F">
        <w:rPr>
          <w:b/>
          <w:color w:val="auto"/>
          <w:lang w:eastAsia="ja-JP"/>
        </w:rPr>
        <w:t>b</w:t>
      </w:r>
      <w:r w:rsidR="00450BE8" w:rsidRPr="002E2D6F">
        <w:rPr>
          <w:color w:val="auto"/>
          <w:lang w:eastAsia="ja-JP"/>
        </w:rPr>
        <w:t>.</w:t>
      </w:r>
      <w:proofErr w:type="gramEnd"/>
    </w:p>
    <w:p w14:paraId="63BC3288" w14:textId="490CB232" w:rsidR="00422006" w:rsidRPr="002E2D6F" w:rsidRDefault="00422006" w:rsidP="00422006">
      <w:pPr>
        <w:pBdr>
          <w:top w:val="nil"/>
          <w:left w:val="nil"/>
          <w:bottom w:val="nil"/>
          <w:right w:val="nil"/>
          <w:between w:val="nil"/>
        </w:pBdr>
        <w:autoSpaceDE/>
        <w:autoSpaceDN/>
        <w:adjustRightInd/>
        <w:rPr>
          <w:color w:val="auto"/>
          <w:lang w:eastAsia="ja-JP"/>
        </w:rPr>
      </w:pPr>
    </w:p>
    <w:p w14:paraId="71AF8C8A" w14:textId="7F09BD58"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Place the substrate on a hot plate and set the temperature to 95 °C for PEB (</w:t>
      </w:r>
      <w:r w:rsidR="002750C0" w:rsidRPr="002E2D6F">
        <w:rPr>
          <w:color w:val="auto"/>
          <w:lang w:eastAsia="ja-JP"/>
        </w:rPr>
        <w:t>post-exposure bake</w:t>
      </w:r>
      <w:r w:rsidRPr="002E2D6F">
        <w:rPr>
          <w:color w:val="auto"/>
          <w:lang w:eastAsia="ja-JP"/>
        </w:rPr>
        <w:t xml:space="preserve">). Bake </w:t>
      </w:r>
      <w:r w:rsidR="002750C0" w:rsidRPr="002E2D6F">
        <w:rPr>
          <w:color w:val="auto"/>
          <w:lang w:eastAsia="ja-JP"/>
        </w:rPr>
        <w:t xml:space="preserve">the </w:t>
      </w:r>
      <w:r w:rsidRPr="002E2D6F">
        <w:rPr>
          <w:color w:val="auto"/>
          <w:lang w:eastAsia="ja-JP"/>
        </w:rPr>
        <w:t>substrate for 8 min after the temperature becomes 95 °C.</w:t>
      </w:r>
    </w:p>
    <w:p w14:paraId="4030D28B" w14:textId="34D83EBB" w:rsidR="00422006" w:rsidRPr="002E2D6F" w:rsidRDefault="00422006" w:rsidP="00422006">
      <w:pPr>
        <w:pBdr>
          <w:top w:val="nil"/>
          <w:left w:val="nil"/>
          <w:bottom w:val="nil"/>
          <w:right w:val="nil"/>
          <w:between w:val="nil"/>
        </w:pBdr>
        <w:autoSpaceDE/>
        <w:autoSpaceDN/>
        <w:adjustRightInd/>
        <w:rPr>
          <w:color w:val="auto"/>
          <w:lang w:eastAsia="ja-JP"/>
        </w:rPr>
      </w:pPr>
    </w:p>
    <w:p w14:paraId="3B2CEDB1" w14:textId="3B78DB59"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Turn off the power of the hot plate. Wait until the temperature of the hot plate drops to approximately 40 °C.</w:t>
      </w:r>
    </w:p>
    <w:p w14:paraId="2683AE04" w14:textId="6278A33E" w:rsidR="00422006" w:rsidRPr="002E2D6F" w:rsidRDefault="00422006" w:rsidP="00422006">
      <w:pPr>
        <w:pBdr>
          <w:top w:val="nil"/>
          <w:left w:val="nil"/>
          <w:bottom w:val="nil"/>
          <w:right w:val="nil"/>
          <w:between w:val="nil"/>
        </w:pBdr>
        <w:autoSpaceDE/>
        <w:autoSpaceDN/>
        <w:adjustRightInd/>
        <w:rPr>
          <w:color w:val="auto"/>
          <w:lang w:eastAsia="ja-JP"/>
        </w:rPr>
      </w:pPr>
    </w:p>
    <w:p w14:paraId="2F7CDC40" w14:textId="20540E87"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Pour </w:t>
      </w:r>
      <w:r w:rsidR="008A1640" w:rsidRPr="002E2D6F">
        <w:rPr>
          <w:color w:val="auto"/>
          <w:lang w:eastAsia="ja-JP"/>
        </w:rPr>
        <w:t xml:space="preserve">150 mL of </w:t>
      </w:r>
      <w:r w:rsidRPr="002E2D6F">
        <w:rPr>
          <w:color w:val="auto"/>
          <w:lang w:eastAsia="ja-JP"/>
        </w:rPr>
        <w:t xml:space="preserve">SU-8 </w:t>
      </w:r>
      <w:r w:rsidR="00B36F16" w:rsidRPr="002E2D6F">
        <w:rPr>
          <w:color w:val="auto"/>
          <w:lang w:eastAsia="ja-JP"/>
        </w:rPr>
        <w:t xml:space="preserve">developer </w:t>
      </w:r>
      <w:r w:rsidRPr="002E2D6F">
        <w:rPr>
          <w:color w:val="auto"/>
          <w:lang w:eastAsia="ja-JP"/>
        </w:rPr>
        <w:t xml:space="preserve">into a </w:t>
      </w:r>
      <w:r w:rsidR="002750C0" w:rsidRPr="002E2D6F">
        <w:rPr>
          <w:color w:val="auto"/>
          <w:lang w:eastAsia="ja-JP"/>
        </w:rPr>
        <w:t>500</w:t>
      </w:r>
      <w:r w:rsidR="00B36F16" w:rsidRPr="002E2D6F">
        <w:rPr>
          <w:color w:val="auto"/>
          <w:lang w:eastAsia="ja-JP"/>
        </w:rPr>
        <w:t xml:space="preserve"> </w:t>
      </w:r>
      <w:r w:rsidR="008A1640" w:rsidRPr="002E2D6F">
        <w:rPr>
          <w:color w:val="auto"/>
          <w:lang w:eastAsia="ja-JP"/>
        </w:rPr>
        <w:t xml:space="preserve">mL </w:t>
      </w:r>
      <w:r w:rsidRPr="002E2D6F">
        <w:rPr>
          <w:color w:val="auto"/>
          <w:lang w:eastAsia="ja-JP"/>
        </w:rPr>
        <w:t>glass beaker. Set the substrate in a Teflon jig for developing.</w:t>
      </w:r>
    </w:p>
    <w:p w14:paraId="75F39A0F" w14:textId="5F1C6879" w:rsidR="00422006" w:rsidRPr="002E2D6F" w:rsidRDefault="00422006" w:rsidP="00422006">
      <w:pPr>
        <w:pBdr>
          <w:top w:val="nil"/>
          <w:left w:val="nil"/>
          <w:bottom w:val="nil"/>
          <w:right w:val="nil"/>
          <w:between w:val="nil"/>
        </w:pBdr>
        <w:autoSpaceDE/>
        <w:autoSpaceDN/>
        <w:adjustRightInd/>
        <w:rPr>
          <w:color w:val="auto"/>
          <w:lang w:eastAsia="ja-JP"/>
        </w:rPr>
      </w:pPr>
    </w:p>
    <w:p w14:paraId="5D313589" w14:textId="3ED3D08E"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Pour </w:t>
      </w:r>
      <w:r w:rsidR="001E3736" w:rsidRPr="002E2D6F">
        <w:rPr>
          <w:color w:val="auto"/>
          <w:lang w:eastAsia="ja-JP"/>
        </w:rPr>
        <w:t xml:space="preserve">150 mL of </w:t>
      </w:r>
      <w:r w:rsidR="00B36F16" w:rsidRPr="002E2D6F">
        <w:rPr>
          <w:color w:val="auto"/>
          <w:lang w:eastAsia="ja-JP"/>
        </w:rPr>
        <w:t>isopropanol (</w:t>
      </w:r>
      <w:r w:rsidRPr="002E2D6F">
        <w:rPr>
          <w:color w:val="auto"/>
          <w:lang w:eastAsia="ja-JP"/>
        </w:rPr>
        <w:t xml:space="preserve">IPA) into another </w:t>
      </w:r>
      <w:r w:rsidR="002750C0" w:rsidRPr="002E2D6F">
        <w:rPr>
          <w:color w:val="auto"/>
          <w:lang w:eastAsia="ja-JP"/>
        </w:rPr>
        <w:t>500</w:t>
      </w:r>
      <w:r w:rsidR="00B36F16" w:rsidRPr="002E2D6F">
        <w:rPr>
          <w:color w:val="auto"/>
          <w:lang w:eastAsia="ja-JP"/>
        </w:rPr>
        <w:t xml:space="preserve"> </w:t>
      </w:r>
      <w:r w:rsidR="001E3736" w:rsidRPr="002E2D6F">
        <w:rPr>
          <w:color w:val="auto"/>
          <w:lang w:eastAsia="ja-JP"/>
        </w:rPr>
        <w:t xml:space="preserve">mL glass </w:t>
      </w:r>
      <w:r w:rsidRPr="002E2D6F">
        <w:rPr>
          <w:color w:val="auto"/>
          <w:lang w:eastAsia="ja-JP"/>
        </w:rPr>
        <w:t>beaker.</w:t>
      </w:r>
    </w:p>
    <w:p w14:paraId="7A8BA3FA" w14:textId="23408656" w:rsidR="00422006" w:rsidRPr="002E2D6F" w:rsidRDefault="00422006" w:rsidP="00422006">
      <w:pPr>
        <w:pBdr>
          <w:top w:val="nil"/>
          <w:left w:val="nil"/>
          <w:bottom w:val="nil"/>
          <w:right w:val="nil"/>
          <w:between w:val="nil"/>
        </w:pBdr>
        <w:autoSpaceDE/>
        <w:autoSpaceDN/>
        <w:adjustRightInd/>
        <w:rPr>
          <w:color w:val="auto"/>
          <w:lang w:eastAsia="ja-JP"/>
        </w:rPr>
      </w:pPr>
    </w:p>
    <w:p w14:paraId="16E9B317" w14:textId="59F64D7B" w:rsidR="00450BE8" w:rsidRPr="002E2D6F" w:rsidRDefault="00450BE8" w:rsidP="00450BE8">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Develop for approximately 20 to 30 min. </w:t>
      </w:r>
      <w:r w:rsidR="00AB35EA" w:rsidRPr="002E2D6F">
        <w:rPr>
          <w:color w:val="auto"/>
          <w:highlight w:val="yellow"/>
          <w:lang w:eastAsia="ja-JP"/>
        </w:rPr>
        <w:t>Ensure that</w:t>
      </w:r>
      <w:r w:rsidR="00A13389" w:rsidRPr="002E2D6F">
        <w:rPr>
          <w:color w:val="auto"/>
          <w:highlight w:val="yellow"/>
          <w:lang w:eastAsia="ja-JP"/>
        </w:rPr>
        <w:t xml:space="preserve"> </w:t>
      </w:r>
      <w:r w:rsidR="00AB35EA" w:rsidRPr="002E2D6F">
        <w:rPr>
          <w:color w:val="auto"/>
          <w:highlight w:val="yellow"/>
          <w:lang w:eastAsia="ja-JP"/>
        </w:rPr>
        <w:t>i</w:t>
      </w:r>
      <w:r w:rsidRPr="002E2D6F">
        <w:rPr>
          <w:color w:val="auto"/>
          <w:highlight w:val="yellow"/>
          <w:lang w:eastAsia="ja-JP"/>
        </w:rPr>
        <w:t>f the develop</w:t>
      </w:r>
      <w:r w:rsidR="00EB3E17" w:rsidRPr="002E2D6F">
        <w:rPr>
          <w:color w:val="auto"/>
          <w:highlight w:val="yellow"/>
          <w:lang w:eastAsia="ja-JP"/>
        </w:rPr>
        <w:t xml:space="preserve">ing time is not enough, </w:t>
      </w:r>
      <w:r w:rsidRPr="002E2D6F">
        <w:rPr>
          <w:color w:val="auto"/>
          <w:highlight w:val="yellow"/>
          <w:lang w:eastAsia="ja-JP"/>
        </w:rPr>
        <w:t>it leads to insuffi</w:t>
      </w:r>
      <w:r w:rsidR="00EB3E17" w:rsidRPr="002E2D6F">
        <w:rPr>
          <w:color w:val="auto"/>
          <w:highlight w:val="yellow"/>
          <w:lang w:eastAsia="ja-JP"/>
        </w:rPr>
        <w:t>cient opening of the mesh voids.</w:t>
      </w:r>
    </w:p>
    <w:p w14:paraId="3ED7460C" w14:textId="63828557" w:rsidR="00422006" w:rsidRPr="002E2D6F" w:rsidRDefault="00422006" w:rsidP="00422006">
      <w:pPr>
        <w:pBdr>
          <w:top w:val="nil"/>
          <w:left w:val="nil"/>
          <w:bottom w:val="nil"/>
          <w:right w:val="nil"/>
          <w:between w:val="nil"/>
        </w:pBdr>
        <w:autoSpaceDE/>
        <w:autoSpaceDN/>
        <w:adjustRightInd/>
        <w:rPr>
          <w:color w:val="auto"/>
          <w:lang w:eastAsia="ja-JP"/>
        </w:rPr>
      </w:pPr>
    </w:p>
    <w:p w14:paraId="7ADE9027" w14:textId="77777777" w:rsidR="00EB3E17"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Immerse the substrate </w:t>
      </w:r>
      <w:r w:rsidR="0007005C" w:rsidRPr="002E2D6F">
        <w:rPr>
          <w:color w:val="auto"/>
          <w:lang w:eastAsia="ja-JP"/>
        </w:rPr>
        <w:t xml:space="preserve">with jig </w:t>
      </w:r>
      <w:r w:rsidRPr="002E2D6F">
        <w:rPr>
          <w:color w:val="auto"/>
          <w:lang w:eastAsia="ja-JP"/>
        </w:rPr>
        <w:t xml:space="preserve">in IPA and rinse for 2 min. </w:t>
      </w:r>
    </w:p>
    <w:p w14:paraId="7C856E7B" w14:textId="77777777" w:rsidR="00EB3E17" w:rsidRPr="002E2D6F" w:rsidRDefault="00EB3E17" w:rsidP="00EB3E17">
      <w:pPr>
        <w:pStyle w:val="af3"/>
        <w:rPr>
          <w:color w:val="auto"/>
          <w:lang w:eastAsia="ja-JP"/>
        </w:rPr>
      </w:pPr>
    </w:p>
    <w:p w14:paraId="259D45EF" w14:textId="558E0562" w:rsidR="00450BE8" w:rsidRPr="002E2D6F" w:rsidRDefault="00B36F16" w:rsidP="00EB3E17">
      <w:pPr>
        <w:pBdr>
          <w:top w:val="nil"/>
          <w:left w:val="nil"/>
          <w:bottom w:val="nil"/>
          <w:right w:val="nil"/>
          <w:between w:val="nil"/>
        </w:pBdr>
        <w:autoSpaceDE/>
        <w:autoSpaceDN/>
        <w:adjustRightInd/>
        <w:rPr>
          <w:color w:val="auto"/>
          <w:lang w:eastAsia="ja-JP"/>
        </w:rPr>
      </w:pPr>
      <w:r w:rsidRPr="002E2D6F">
        <w:rPr>
          <w:color w:val="auto"/>
          <w:lang w:eastAsia="ja-JP"/>
        </w:rPr>
        <w:t>NOTE:</w:t>
      </w:r>
      <w:r w:rsidR="0007005C" w:rsidRPr="002E2D6F">
        <w:rPr>
          <w:color w:val="auto"/>
          <w:lang w:eastAsia="ja-JP"/>
        </w:rPr>
        <w:t xml:space="preserve"> I</w:t>
      </w:r>
      <w:r w:rsidR="00450BE8" w:rsidRPr="002E2D6F">
        <w:rPr>
          <w:color w:val="auto"/>
          <w:lang w:eastAsia="ja-JP"/>
        </w:rPr>
        <w:t>f the surface of SU-8 is apparently white and muddy, it indicates that development is insufficient. In that case, repeat development and rinsing again.</w:t>
      </w:r>
      <w:r w:rsidR="00EB3E17" w:rsidRPr="002E2D6F">
        <w:rPr>
          <w:color w:val="auto"/>
          <w:lang w:eastAsia="ja-JP"/>
        </w:rPr>
        <w:t xml:space="preserve"> After complete development, a mesh structure is formed</w:t>
      </w:r>
      <w:r w:rsidR="002750C0" w:rsidRPr="002E2D6F">
        <w:rPr>
          <w:color w:val="auto"/>
          <w:lang w:eastAsia="ja-JP"/>
        </w:rPr>
        <w:t>,</w:t>
      </w:r>
      <w:r w:rsidR="00EB3E17" w:rsidRPr="002E2D6F">
        <w:rPr>
          <w:color w:val="auto"/>
          <w:lang w:eastAsia="ja-JP"/>
        </w:rPr>
        <w:t xml:space="preserve"> as shown in </w:t>
      </w:r>
      <w:r w:rsidR="00EB3E17" w:rsidRPr="002E2D6F">
        <w:rPr>
          <w:b/>
          <w:color w:val="auto"/>
          <w:lang w:eastAsia="ja-JP"/>
        </w:rPr>
        <w:t>Figure 3c</w:t>
      </w:r>
      <w:r w:rsidR="00EB3E17" w:rsidRPr="002E2D6F">
        <w:rPr>
          <w:color w:val="auto"/>
          <w:lang w:eastAsia="ja-JP"/>
        </w:rPr>
        <w:t xml:space="preserve">. </w:t>
      </w:r>
    </w:p>
    <w:p w14:paraId="4A7814D4" w14:textId="77777777" w:rsidR="00450BE8" w:rsidRPr="002E2D6F" w:rsidRDefault="00450BE8" w:rsidP="001B1519">
      <w:pPr>
        <w:rPr>
          <w:rFonts w:asciiTheme="minorHAnsi" w:hAnsiTheme="minorHAnsi" w:cstheme="minorHAnsi"/>
          <w:color w:val="auto"/>
        </w:rPr>
      </w:pPr>
    </w:p>
    <w:p w14:paraId="7D46EB22" w14:textId="4E5C338E" w:rsidR="00450BE8" w:rsidRPr="002E2D6F" w:rsidRDefault="00450BE8" w:rsidP="00450BE8">
      <w:pPr>
        <w:numPr>
          <w:ilvl w:val="1"/>
          <w:numId w:val="18"/>
        </w:numPr>
        <w:pBdr>
          <w:top w:val="nil"/>
          <w:left w:val="nil"/>
          <w:bottom w:val="nil"/>
          <w:right w:val="nil"/>
          <w:between w:val="nil"/>
        </w:pBdr>
        <w:autoSpaceDE/>
        <w:autoSpaceDN/>
        <w:adjustRightInd/>
        <w:rPr>
          <w:color w:val="auto"/>
        </w:rPr>
      </w:pPr>
      <w:r w:rsidRPr="002E2D6F">
        <w:rPr>
          <w:color w:val="auto"/>
        </w:rPr>
        <w:t xml:space="preserve">Structure </w:t>
      </w:r>
      <w:r w:rsidR="00B36F16" w:rsidRPr="002E2D6F">
        <w:rPr>
          <w:color w:val="auto"/>
        </w:rPr>
        <w:t xml:space="preserve">release </w:t>
      </w:r>
      <w:r w:rsidRPr="002E2D6F">
        <w:rPr>
          <w:color w:val="auto"/>
        </w:rPr>
        <w:t xml:space="preserve">from </w:t>
      </w:r>
      <w:r w:rsidR="00B36F16" w:rsidRPr="002E2D6F">
        <w:rPr>
          <w:color w:val="auto"/>
        </w:rPr>
        <w:t xml:space="preserve">the glass </w:t>
      </w:r>
      <w:r w:rsidRPr="002E2D6F">
        <w:rPr>
          <w:color w:val="auto"/>
        </w:rPr>
        <w:t>substrate</w:t>
      </w:r>
    </w:p>
    <w:p w14:paraId="5AC55612" w14:textId="4E93FBC7" w:rsidR="00156727" w:rsidRPr="002E2D6F" w:rsidRDefault="00156727" w:rsidP="001B1519">
      <w:pPr>
        <w:rPr>
          <w:rFonts w:asciiTheme="minorHAnsi" w:hAnsiTheme="minorHAnsi" w:cstheme="minorHAnsi"/>
          <w:color w:val="auto"/>
        </w:rPr>
      </w:pPr>
    </w:p>
    <w:p w14:paraId="5FCBF3D2" w14:textId="600F2DA7" w:rsidR="00422006" w:rsidRPr="002E2D6F" w:rsidRDefault="00450BE8" w:rsidP="00422006">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Pour </w:t>
      </w:r>
      <w:r w:rsidR="001E3736" w:rsidRPr="002E2D6F">
        <w:rPr>
          <w:color w:val="auto"/>
          <w:lang w:eastAsia="ja-JP"/>
        </w:rPr>
        <w:t xml:space="preserve">150 mL of </w:t>
      </w:r>
      <w:r w:rsidRPr="002E2D6F">
        <w:rPr>
          <w:color w:val="auto"/>
          <w:lang w:eastAsia="ja-JP"/>
        </w:rPr>
        <w:t xml:space="preserve">toluene solution into a </w:t>
      </w:r>
      <w:r w:rsidR="002750C0" w:rsidRPr="002E2D6F">
        <w:rPr>
          <w:color w:val="auto"/>
          <w:lang w:eastAsia="ja-JP"/>
        </w:rPr>
        <w:t>500-</w:t>
      </w:r>
      <w:r w:rsidR="001E3736" w:rsidRPr="002E2D6F">
        <w:rPr>
          <w:color w:val="auto"/>
          <w:lang w:eastAsia="ja-JP"/>
        </w:rPr>
        <w:t xml:space="preserve">mL glass </w:t>
      </w:r>
      <w:r w:rsidRPr="002E2D6F">
        <w:rPr>
          <w:color w:val="auto"/>
          <w:lang w:eastAsia="ja-JP"/>
        </w:rPr>
        <w:t>beaker. Cover the beaker with aluminum foil because toluene is easy to evaporate at room temperature.</w:t>
      </w:r>
    </w:p>
    <w:p w14:paraId="083208EA" w14:textId="77777777" w:rsidR="00422006" w:rsidRPr="002E2D6F" w:rsidRDefault="00422006" w:rsidP="00422006">
      <w:pPr>
        <w:pBdr>
          <w:top w:val="nil"/>
          <w:left w:val="nil"/>
          <w:bottom w:val="nil"/>
          <w:right w:val="nil"/>
          <w:between w:val="nil"/>
        </w:pBdr>
        <w:autoSpaceDE/>
        <w:autoSpaceDN/>
        <w:adjustRightInd/>
        <w:rPr>
          <w:color w:val="auto"/>
          <w:lang w:eastAsia="ja-JP"/>
        </w:rPr>
      </w:pPr>
    </w:p>
    <w:p w14:paraId="3366C724" w14:textId="2D06C8AD" w:rsidR="00450BE8" w:rsidRPr="002E2D6F" w:rsidRDefault="00450BE8" w:rsidP="00450BE8">
      <w:pPr>
        <w:numPr>
          <w:ilvl w:val="2"/>
          <w:numId w:val="18"/>
        </w:numPr>
        <w:pBdr>
          <w:top w:val="nil"/>
          <w:left w:val="nil"/>
          <w:bottom w:val="nil"/>
          <w:right w:val="nil"/>
          <w:between w:val="nil"/>
        </w:pBdr>
        <w:autoSpaceDE/>
        <w:autoSpaceDN/>
        <w:adjustRightInd/>
        <w:rPr>
          <w:color w:val="auto"/>
          <w:highlight w:val="yellow"/>
          <w:lang w:eastAsia="ja-JP"/>
        </w:rPr>
      </w:pPr>
      <w:r w:rsidRPr="002E2D6F">
        <w:rPr>
          <w:color w:val="auto"/>
          <w:highlight w:val="yellow"/>
          <w:lang w:eastAsia="ja-JP"/>
        </w:rPr>
        <w:t xml:space="preserve">Immerse the substrate in toluene solution for approximately 3-4 h. </w:t>
      </w:r>
      <w:r w:rsidR="00AB35EA" w:rsidRPr="002E2D6F">
        <w:rPr>
          <w:color w:val="auto"/>
          <w:highlight w:val="yellow"/>
          <w:lang w:eastAsia="ja-JP"/>
        </w:rPr>
        <w:t xml:space="preserve">Ensure that </w:t>
      </w:r>
      <w:r w:rsidRPr="002E2D6F">
        <w:rPr>
          <w:color w:val="auto"/>
          <w:highlight w:val="yellow"/>
          <w:lang w:eastAsia="ja-JP"/>
        </w:rPr>
        <w:t xml:space="preserve">the sacrificial layer of acrylic resin </w:t>
      </w:r>
      <w:r w:rsidR="00AB35EA" w:rsidRPr="002E2D6F">
        <w:rPr>
          <w:color w:val="auto"/>
          <w:highlight w:val="yellow"/>
          <w:lang w:eastAsia="ja-JP"/>
        </w:rPr>
        <w:t>is etched</w:t>
      </w:r>
      <w:r w:rsidR="002750C0" w:rsidRPr="002E2D6F">
        <w:rPr>
          <w:color w:val="auto"/>
          <w:highlight w:val="yellow"/>
          <w:lang w:eastAsia="ja-JP"/>
        </w:rPr>
        <w:t>,</w:t>
      </w:r>
      <w:r w:rsidRPr="002E2D6F">
        <w:rPr>
          <w:color w:val="auto"/>
          <w:highlight w:val="yellow"/>
          <w:lang w:eastAsia="ja-JP"/>
        </w:rPr>
        <w:t xml:space="preserve"> and the SU-8 structure </w:t>
      </w:r>
      <w:r w:rsidR="002750C0" w:rsidRPr="002E2D6F">
        <w:rPr>
          <w:color w:val="auto"/>
          <w:highlight w:val="yellow"/>
          <w:lang w:eastAsia="ja-JP"/>
        </w:rPr>
        <w:t xml:space="preserve">with </w:t>
      </w:r>
      <w:r w:rsidRPr="002E2D6F">
        <w:rPr>
          <w:color w:val="auto"/>
          <w:highlight w:val="yellow"/>
          <w:lang w:eastAsia="ja-JP"/>
        </w:rPr>
        <w:t>the mesh structure is released from the substrate</w:t>
      </w:r>
      <w:r w:rsidR="002750C0" w:rsidRPr="002E2D6F">
        <w:rPr>
          <w:color w:val="auto"/>
          <w:highlight w:val="yellow"/>
          <w:lang w:eastAsia="ja-JP"/>
        </w:rPr>
        <w:t>,</w:t>
      </w:r>
      <w:r w:rsidR="00EB3E17" w:rsidRPr="002E2D6F">
        <w:rPr>
          <w:color w:val="auto"/>
          <w:highlight w:val="yellow"/>
          <w:lang w:eastAsia="ja-JP"/>
        </w:rPr>
        <w:t xml:space="preserve"> as shown in </w:t>
      </w:r>
      <w:r w:rsidR="00EB3E17" w:rsidRPr="002E2D6F">
        <w:rPr>
          <w:b/>
          <w:color w:val="auto"/>
          <w:highlight w:val="yellow"/>
          <w:lang w:eastAsia="ja-JP"/>
        </w:rPr>
        <w:t>Figure 3d</w:t>
      </w:r>
      <w:r w:rsidR="00AB35EA" w:rsidRPr="002E2D6F">
        <w:rPr>
          <w:color w:val="auto"/>
          <w:highlight w:val="yellow"/>
          <w:lang w:eastAsia="ja-JP"/>
        </w:rPr>
        <w:t>.</w:t>
      </w:r>
    </w:p>
    <w:p w14:paraId="1C85DF22" w14:textId="49168EA8" w:rsidR="00422006" w:rsidRPr="002E2D6F" w:rsidRDefault="00422006" w:rsidP="00422006">
      <w:pPr>
        <w:pBdr>
          <w:top w:val="nil"/>
          <w:left w:val="nil"/>
          <w:bottom w:val="nil"/>
          <w:right w:val="nil"/>
          <w:between w:val="nil"/>
        </w:pBdr>
        <w:autoSpaceDE/>
        <w:autoSpaceDN/>
        <w:adjustRightInd/>
        <w:rPr>
          <w:color w:val="auto"/>
          <w:lang w:eastAsia="ja-JP"/>
        </w:rPr>
      </w:pPr>
    </w:p>
    <w:p w14:paraId="08F28CC5" w14:textId="52F85E8D" w:rsidR="00450BE8" w:rsidRPr="002E2D6F" w:rsidRDefault="00450BE8" w:rsidP="00450BE8">
      <w:pPr>
        <w:numPr>
          <w:ilvl w:val="2"/>
          <w:numId w:val="18"/>
        </w:numPr>
        <w:pBdr>
          <w:top w:val="nil"/>
          <w:left w:val="nil"/>
          <w:bottom w:val="nil"/>
          <w:right w:val="nil"/>
          <w:between w:val="nil"/>
        </w:pBdr>
        <w:autoSpaceDE/>
        <w:autoSpaceDN/>
        <w:adjustRightInd/>
        <w:rPr>
          <w:color w:val="auto"/>
          <w:lang w:eastAsia="ja-JP"/>
        </w:rPr>
      </w:pPr>
      <w:r w:rsidRPr="002E2D6F">
        <w:rPr>
          <w:color w:val="auto"/>
          <w:lang w:eastAsia="ja-JP"/>
        </w:rPr>
        <w:t xml:space="preserve">Blow air to the substrate and remove moisture. Store it in a desiccator until it is used </w:t>
      </w:r>
      <w:r w:rsidR="002750C0" w:rsidRPr="002E2D6F">
        <w:rPr>
          <w:color w:val="auto"/>
          <w:lang w:eastAsia="ja-JP"/>
        </w:rPr>
        <w:t xml:space="preserve">in </w:t>
      </w:r>
      <w:r w:rsidRPr="002E2D6F">
        <w:rPr>
          <w:color w:val="auto"/>
          <w:lang w:eastAsia="ja-JP"/>
        </w:rPr>
        <w:t>step 4.3.</w:t>
      </w:r>
    </w:p>
    <w:p w14:paraId="1E2EDCDC" w14:textId="140E21B8" w:rsidR="00450BE8" w:rsidRPr="002E2D6F" w:rsidRDefault="00450BE8" w:rsidP="001B1519">
      <w:pPr>
        <w:rPr>
          <w:rFonts w:asciiTheme="minorHAnsi" w:hAnsiTheme="minorHAnsi" w:cstheme="minorHAnsi"/>
          <w:color w:val="auto"/>
        </w:rPr>
      </w:pPr>
    </w:p>
    <w:p w14:paraId="072C879A" w14:textId="44E863F4" w:rsidR="003B4166" w:rsidRPr="002E2D6F" w:rsidRDefault="00450BE8" w:rsidP="003B4166">
      <w:pPr>
        <w:numPr>
          <w:ilvl w:val="0"/>
          <w:numId w:val="18"/>
        </w:numPr>
        <w:pBdr>
          <w:top w:val="nil"/>
          <w:left w:val="nil"/>
          <w:bottom w:val="nil"/>
          <w:right w:val="nil"/>
          <w:between w:val="nil"/>
        </w:pBdr>
        <w:autoSpaceDE/>
        <w:autoSpaceDN/>
        <w:adjustRightInd/>
        <w:rPr>
          <w:rFonts w:asciiTheme="minorHAnsi" w:hAnsiTheme="minorHAnsi" w:cstheme="minorHAnsi"/>
          <w:b/>
          <w:color w:val="auto"/>
        </w:rPr>
      </w:pPr>
      <w:r w:rsidRPr="002E2D6F">
        <w:rPr>
          <w:rFonts w:asciiTheme="minorHAnsi" w:hAnsiTheme="minorHAnsi" w:cstheme="minorHAnsi"/>
          <w:b/>
          <w:color w:val="auto"/>
        </w:rPr>
        <w:t xml:space="preserve">Preparation of </w:t>
      </w:r>
      <w:r w:rsidR="00B36F16" w:rsidRPr="002E2D6F">
        <w:rPr>
          <w:rFonts w:asciiTheme="minorHAnsi" w:hAnsiTheme="minorHAnsi" w:cstheme="minorHAnsi"/>
          <w:b/>
          <w:color w:val="auto"/>
        </w:rPr>
        <w:t>piezoelectric film</w:t>
      </w:r>
    </w:p>
    <w:p w14:paraId="4951EADA" w14:textId="77777777" w:rsidR="003B4166" w:rsidRPr="002E2D6F" w:rsidRDefault="003B4166" w:rsidP="003B4166">
      <w:pPr>
        <w:pBdr>
          <w:top w:val="nil"/>
          <w:left w:val="nil"/>
          <w:bottom w:val="nil"/>
          <w:right w:val="nil"/>
          <w:between w:val="nil"/>
        </w:pBdr>
        <w:autoSpaceDE/>
        <w:autoSpaceDN/>
        <w:adjustRightInd/>
        <w:rPr>
          <w:rFonts w:asciiTheme="minorHAnsi" w:hAnsiTheme="minorHAnsi" w:cstheme="minorHAnsi"/>
          <w:b/>
          <w:color w:val="auto"/>
        </w:rPr>
      </w:pPr>
    </w:p>
    <w:p w14:paraId="4A98AF3A" w14:textId="386935FE" w:rsidR="003B4166" w:rsidRPr="002E2D6F" w:rsidRDefault="003B4166" w:rsidP="003B4166">
      <w:pPr>
        <w:numPr>
          <w:ilvl w:val="1"/>
          <w:numId w:val="18"/>
        </w:numPr>
        <w:pBdr>
          <w:top w:val="nil"/>
          <w:left w:val="nil"/>
          <w:bottom w:val="nil"/>
          <w:right w:val="nil"/>
          <w:between w:val="nil"/>
        </w:pBd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Prepare a PVDF sheet</w:t>
      </w:r>
      <w:r w:rsidR="008762B6" w:rsidRPr="002E2D6F">
        <w:rPr>
          <w:rFonts w:asciiTheme="minorHAnsi" w:hAnsiTheme="minorHAnsi" w:cstheme="minorHAnsi"/>
          <w:color w:val="auto"/>
          <w:lang w:eastAsia="ja-JP"/>
        </w:rPr>
        <w:t>. Also, prepare a cutter knife with a stainless steel blade and cutting mat.</w:t>
      </w:r>
    </w:p>
    <w:p w14:paraId="65A980C2" w14:textId="77777777"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lang w:eastAsia="ja-JP"/>
        </w:rPr>
      </w:pPr>
    </w:p>
    <w:p w14:paraId="3E3548DB" w14:textId="1BA7BCA9" w:rsidR="003B4166" w:rsidRPr="002E2D6F" w:rsidRDefault="003B4166" w:rsidP="003B4166">
      <w:pPr>
        <w:numPr>
          <w:ilvl w:val="1"/>
          <w:numId w:val="18"/>
        </w:numPr>
        <w:pBdr>
          <w:top w:val="nil"/>
          <w:left w:val="nil"/>
          <w:bottom w:val="nil"/>
          <w:right w:val="nil"/>
          <w:between w:val="nil"/>
        </w:pBd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Cut out the PVDF </w:t>
      </w:r>
      <w:r w:rsidR="002B2A42" w:rsidRPr="002E2D6F">
        <w:rPr>
          <w:rFonts w:asciiTheme="minorHAnsi" w:hAnsiTheme="minorHAnsi" w:cstheme="minorHAnsi"/>
          <w:color w:val="auto"/>
          <w:highlight w:val="yellow"/>
          <w:lang w:eastAsia="ja-JP"/>
        </w:rPr>
        <w:t xml:space="preserve">sheet to the device shape </w:t>
      </w:r>
      <w:r w:rsidR="008762B6" w:rsidRPr="002E2D6F">
        <w:rPr>
          <w:rFonts w:asciiTheme="minorHAnsi" w:hAnsiTheme="minorHAnsi" w:cstheme="minorHAnsi"/>
          <w:color w:val="auto"/>
          <w:highlight w:val="yellow"/>
          <w:lang w:eastAsia="ja-JP"/>
        </w:rPr>
        <w:t xml:space="preserve">with </w:t>
      </w:r>
      <w:r w:rsidR="002750C0" w:rsidRPr="002E2D6F">
        <w:rPr>
          <w:rFonts w:asciiTheme="minorHAnsi" w:hAnsiTheme="minorHAnsi" w:cstheme="minorHAnsi"/>
          <w:color w:val="auto"/>
          <w:highlight w:val="yellow"/>
          <w:lang w:eastAsia="ja-JP"/>
        </w:rPr>
        <w:t xml:space="preserve">a </w:t>
      </w:r>
      <w:r w:rsidR="002B2A42" w:rsidRPr="002E2D6F">
        <w:rPr>
          <w:rFonts w:asciiTheme="minorHAnsi" w:hAnsiTheme="minorHAnsi" w:cstheme="minorHAnsi"/>
          <w:color w:val="auto"/>
          <w:highlight w:val="yellow"/>
        </w:rPr>
        <w:t>360</w:t>
      </w:r>
      <w:r w:rsidR="00B36F16" w:rsidRPr="002E2D6F">
        <w:rPr>
          <w:rFonts w:asciiTheme="minorHAnsi" w:hAnsiTheme="minorHAnsi" w:cstheme="minorHAnsi"/>
          <w:color w:val="auto"/>
          <w:highlight w:val="yellow"/>
        </w:rPr>
        <w:t xml:space="preserve"> </w:t>
      </w:r>
      <w:r w:rsidR="002B2A42" w:rsidRPr="002E2D6F">
        <w:rPr>
          <w:rFonts w:asciiTheme="minorHAnsi" w:hAnsiTheme="minorHAnsi" w:cstheme="minorHAnsi"/>
          <w:color w:val="auto"/>
          <w:highlight w:val="yellow"/>
        </w:rPr>
        <w:t>mm</w:t>
      </w:r>
      <w:r w:rsidR="002B2A42" w:rsidRPr="002E2D6F">
        <w:rPr>
          <w:rFonts w:asciiTheme="minorHAnsi" w:hAnsiTheme="minorHAnsi" w:cstheme="minorHAnsi"/>
          <w:color w:val="auto"/>
          <w:highlight w:val="yellow"/>
          <w:vertAlign w:val="superscript"/>
        </w:rPr>
        <w:t>2</w:t>
      </w:r>
      <w:r w:rsidR="002B2A42" w:rsidRPr="002E2D6F">
        <w:rPr>
          <w:rFonts w:asciiTheme="minorHAnsi" w:hAnsiTheme="minorHAnsi" w:cstheme="minorHAnsi"/>
          <w:color w:val="auto"/>
          <w:highlight w:val="yellow"/>
        </w:rPr>
        <w:t xml:space="preserve"> </w:t>
      </w:r>
      <w:r w:rsidR="002B2A42" w:rsidRPr="002E2D6F">
        <w:rPr>
          <w:rFonts w:asciiTheme="minorHAnsi" w:hAnsiTheme="minorHAnsi" w:cstheme="minorHAnsi"/>
          <w:color w:val="auto"/>
          <w:highlight w:val="yellow"/>
          <w:lang w:eastAsia="ja-JP"/>
        </w:rPr>
        <w:t xml:space="preserve">sheet </w:t>
      </w:r>
      <w:r w:rsidR="002B2A42" w:rsidRPr="002E2D6F">
        <w:rPr>
          <w:rFonts w:asciiTheme="minorHAnsi" w:hAnsiTheme="minorHAnsi" w:cstheme="minorHAnsi"/>
          <w:color w:val="auto"/>
          <w:highlight w:val="yellow"/>
        </w:rPr>
        <w:t xml:space="preserve">(10 mm </w:t>
      </w:r>
      <w:r w:rsidR="00B36F16" w:rsidRPr="002E2D6F">
        <w:rPr>
          <w:rFonts w:asciiTheme="minorHAnsi" w:hAnsiTheme="minorHAnsi" w:cstheme="minorHAnsi"/>
          <w:color w:val="auto"/>
          <w:highlight w:val="yellow"/>
        </w:rPr>
        <w:t xml:space="preserve">x </w:t>
      </w:r>
      <w:r w:rsidR="002B2A42" w:rsidRPr="002E2D6F">
        <w:rPr>
          <w:rFonts w:asciiTheme="minorHAnsi" w:hAnsiTheme="minorHAnsi" w:cstheme="minorHAnsi"/>
          <w:color w:val="auto"/>
          <w:highlight w:val="yellow"/>
        </w:rPr>
        <w:t xml:space="preserve">30 mm for cantilever and 6 mm </w:t>
      </w:r>
      <w:r w:rsidR="00B36F16" w:rsidRPr="002E2D6F">
        <w:rPr>
          <w:rFonts w:asciiTheme="minorHAnsi" w:hAnsiTheme="minorHAnsi" w:cstheme="minorHAnsi"/>
          <w:color w:val="auto"/>
          <w:highlight w:val="yellow"/>
        </w:rPr>
        <w:t>x</w:t>
      </w:r>
      <w:r w:rsidR="002B2A42" w:rsidRPr="002E2D6F">
        <w:rPr>
          <w:rFonts w:asciiTheme="minorHAnsi" w:hAnsiTheme="minorHAnsi" w:cstheme="minorHAnsi"/>
          <w:color w:val="auto"/>
          <w:highlight w:val="yellow"/>
        </w:rPr>
        <w:t xml:space="preserve"> 10 mm for electrical connection)</w:t>
      </w:r>
      <w:r w:rsidR="00BA6893" w:rsidRPr="002E2D6F">
        <w:rPr>
          <w:rFonts w:asciiTheme="minorHAnsi" w:hAnsiTheme="minorHAnsi" w:cstheme="minorHAnsi"/>
          <w:color w:val="auto"/>
          <w:highlight w:val="yellow"/>
        </w:rPr>
        <w:t>,</w:t>
      </w:r>
      <w:r w:rsidR="008D2E89" w:rsidRPr="002E2D6F">
        <w:rPr>
          <w:rFonts w:asciiTheme="minorHAnsi" w:hAnsiTheme="minorHAnsi" w:cstheme="minorHAnsi"/>
          <w:color w:val="auto"/>
          <w:highlight w:val="yellow"/>
        </w:rPr>
        <w:t xml:space="preserve"> as shown in </w:t>
      </w:r>
      <w:r w:rsidR="008D2E89" w:rsidRPr="002E2D6F">
        <w:rPr>
          <w:rFonts w:asciiTheme="minorHAnsi" w:hAnsiTheme="minorHAnsi" w:cstheme="minorHAnsi"/>
          <w:b/>
          <w:color w:val="auto"/>
          <w:highlight w:val="yellow"/>
        </w:rPr>
        <w:t>Figure 3</w:t>
      </w:r>
      <w:r w:rsidR="002B2A42" w:rsidRPr="002E2D6F">
        <w:rPr>
          <w:rFonts w:asciiTheme="minorHAnsi" w:hAnsiTheme="minorHAnsi" w:cstheme="minorHAnsi"/>
          <w:b/>
          <w:color w:val="auto"/>
          <w:highlight w:val="yellow"/>
        </w:rPr>
        <w:t>a</w:t>
      </w:r>
      <w:r w:rsidRPr="002E2D6F">
        <w:rPr>
          <w:rFonts w:asciiTheme="minorHAnsi" w:hAnsiTheme="minorHAnsi" w:cstheme="minorHAnsi"/>
          <w:color w:val="auto"/>
          <w:highlight w:val="yellow"/>
          <w:lang w:eastAsia="ja-JP"/>
        </w:rPr>
        <w:t>.</w:t>
      </w:r>
    </w:p>
    <w:p w14:paraId="7F4DD750" w14:textId="3BB5882A"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lang w:eastAsia="ja-JP"/>
        </w:rPr>
      </w:pPr>
    </w:p>
    <w:p w14:paraId="6459C1ED" w14:textId="0CFD64B5" w:rsidR="003B4166" w:rsidRPr="002E2D6F" w:rsidRDefault="003B4166" w:rsidP="003B4166">
      <w:pPr>
        <w:numPr>
          <w:ilvl w:val="1"/>
          <w:numId w:val="18"/>
        </w:numPr>
        <w:pBdr>
          <w:top w:val="nil"/>
          <w:left w:val="nil"/>
          <w:bottom w:val="nil"/>
          <w:right w:val="nil"/>
          <w:between w:val="nil"/>
        </w:pBd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Place the cut PVDF films on a </w:t>
      </w:r>
      <w:r w:rsidR="00B36F16" w:rsidRPr="002E2D6F">
        <w:rPr>
          <w:rFonts w:asciiTheme="minorHAnsi" w:hAnsiTheme="minorHAnsi" w:cstheme="minorHAnsi"/>
          <w:color w:val="auto"/>
          <w:highlight w:val="yellow"/>
          <w:lang w:eastAsia="ja-JP"/>
        </w:rPr>
        <w:t xml:space="preserve">Petri </w:t>
      </w:r>
      <w:r w:rsidRPr="002E2D6F">
        <w:rPr>
          <w:rFonts w:asciiTheme="minorHAnsi" w:hAnsiTheme="minorHAnsi" w:cstheme="minorHAnsi"/>
          <w:color w:val="auto"/>
          <w:highlight w:val="yellow"/>
          <w:lang w:eastAsia="ja-JP"/>
        </w:rPr>
        <w:t>dish with a cellulose wiper. Store them in a desiccator.</w:t>
      </w:r>
    </w:p>
    <w:p w14:paraId="7D304198" w14:textId="4EC9F4E3" w:rsidR="00450BE8" w:rsidRPr="002E2D6F" w:rsidRDefault="00450BE8" w:rsidP="001B1519">
      <w:pPr>
        <w:rPr>
          <w:rFonts w:asciiTheme="minorHAnsi" w:hAnsiTheme="minorHAnsi" w:cstheme="minorHAnsi"/>
          <w:b/>
          <w:color w:val="auto"/>
        </w:rPr>
      </w:pPr>
    </w:p>
    <w:p w14:paraId="7A327E0B" w14:textId="2861D5B4" w:rsidR="003B4166" w:rsidRPr="002E2D6F" w:rsidRDefault="003B4166" w:rsidP="003B4166">
      <w:pPr>
        <w:numPr>
          <w:ilvl w:val="0"/>
          <w:numId w:val="18"/>
        </w:numPr>
        <w:pBdr>
          <w:top w:val="nil"/>
          <w:left w:val="nil"/>
          <w:bottom w:val="nil"/>
          <w:right w:val="nil"/>
          <w:between w:val="nil"/>
        </w:pBdr>
        <w:autoSpaceDE/>
        <w:autoSpaceDN/>
        <w:adjustRightInd/>
        <w:rPr>
          <w:rFonts w:asciiTheme="minorHAnsi" w:hAnsiTheme="minorHAnsi" w:cstheme="minorHAnsi"/>
          <w:b/>
          <w:color w:val="auto"/>
        </w:rPr>
      </w:pPr>
      <w:r w:rsidRPr="002E2D6F">
        <w:rPr>
          <w:rFonts w:asciiTheme="minorHAnsi" w:hAnsiTheme="minorHAnsi" w:cstheme="minorHAnsi"/>
          <w:b/>
          <w:color w:val="auto"/>
        </w:rPr>
        <w:t xml:space="preserve">Preparation </w:t>
      </w:r>
      <w:r w:rsidR="00B36F16" w:rsidRPr="002E2D6F">
        <w:rPr>
          <w:rFonts w:asciiTheme="minorHAnsi" w:hAnsiTheme="minorHAnsi" w:cstheme="minorHAnsi"/>
          <w:b/>
          <w:color w:val="auto"/>
        </w:rPr>
        <w:t>of substrate for bonding mesh structure and piezoelectric film</w:t>
      </w:r>
    </w:p>
    <w:p w14:paraId="34C4871A" w14:textId="46CF6A42" w:rsidR="003B4166" w:rsidRPr="002E2D6F" w:rsidRDefault="003B4166" w:rsidP="001B1519">
      <w:pPr>
        <w:rPr>
          <w:rFonts w:asciiTheme="minorHAnsi" w:hAnsiTheme="minorHAnsi" w:cstheme="minorHAnsi"/>
          <w:color w:val="auto"/>
        </w:rPr>
      </w:pPr>
    </w:p>
    <w:p w14:paraId="74E4F2B7" w14:textId="1CA80F14" w:rsidR="00992736" w:rsidRPr="002E2D6F" w:rsidRDefault="00992736" w:rsidP="00992736">
      <w:pPr>
        <w:numPr>
          <w:ilvl w:val="1"/>
          <w:numId w:val="18"/>
        </w:numPr>
        <w:pBdr>
          <w:top w:val="nil"/>
          <w:left w:val="nil"/>
          <w:bottom w:val="nil"/>
          <w:right w:val="nil"/>
          <w:between w:val="nil"/>
        </w:pBd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 xml:space="preserve">Pour </w:t>
      </w:r>
      <w:r w:rsidR="002B2A42" w:rsidRPr="002E2D6F">
        <w:rPr>
          <w:rFonts w:asciiTheme="minorHAnsi" w:hAnsiTheme="minorHAnsi" w:cstheme="minorHAnsi"/>
          <w:color w:val="auto"/>
          <w:lang w:eastAsia="ja-JP"/>
        </w:rPr>
        <w:t xml:space="preserve">10 mL of </w:t>
      </w:r>
      <w:r w:rsidR="00B36F16" w:rsidRPr="002E2D6F">
        <w:rPr>
          <w:rFonts w:asciiTheme="minorHAnsi" w:hAnsiTheme="minorHAnsi" w:cstheme="minorHAnsi"/>
          <w:color w:val="auto"/>
          <w:lang w:eastAsia="ja-JP"/>
        </w:rPr>
        <w:t xml:space="preserve">the </w:t>
      </w:r>
      <w:r w:rsidRPr="002E2D6F">
        <w:rPr>
          <w:rFonts w:asciiTheme="minorHAnsi" w:hAnsiTheme="minorHAnsi" w:cstheme="minorHAnsi"/>
          <w:color w:val="auto"/>
          <w:lang w:eastAsia="ja-JP"/>
        </w:rPr>
        <w:t xml:space="preserve">main agent of </w:t>
      </w:r>
      <w:r w:rsidR="002B2A42" w:rsidRPr="002E2D6F">
        <w:rPr>
          <w:rFonts w:asciiTheme="minorHAnsi" w:hAnsiTheme="minorHAnsi" w:cstheme="minorHAnsi"/>
          <w:color w:val="auto"/>
          <w:lang w:eastAsia="ja-JP"/>
        </w:rPr>
        <w:t xml:space="preserve">PDMS and </w:t>
      </w:r>
      <w:r w:rsidR="00F94560" w:rsidRPr="002E2D6F">
        <w:rPr>
          <w:rFonts w:asciiTheme="minorHAnsi" w:hAnsiTheme="minorHAnsi" w:cstheme="minorHAnsi"/>
          <w:color w:val="auto"/>
          <w:lang w:eastAsia="ja-JP"/>
        </w:rPr>
        <w:t>1</w:t>
      </w:r>
      <w:r w:rsidR="00B36F16" w:rsidRPr="002E2D6F">
        <w:rPr>
          <w:rFonts w:asciiTheme="minorHAnsi" w:hAnsiTheme="minorHAnsi" w:cstheme="minorHAnsi"/>
          <w:color w:val="auto"/>
          <w:lang w:eastAsia="ja-JP"/>
        </w:rPr>
        <w:t xml:space="preserve"> </w:t>
      </w:r>
      <w:r w:rsidR="002B2A42" w:rsidRPr="002E2D6F">
        <w:rPr>
          <w:rFonts w:asciiTheme="minorHAnsi" w:hAnsiTheme="minorHAnsi" w:cstheme="minorHAnsi"/>
          <w:color w:val="auto"/>
          <w:lang w:eastAsia="ja-JP"/>
        </w:rPr>
        <w:t xml:space="preserve">mL </w:t>
      </w:r>
      <w:r w:rsidR="00B36F16" w:rsidRPr="002E2D6F">
        <w:rPr>
          <w:rFonts w:asciiTheme="minorHAnsi" w:hAnsiTheme="minorHAnsi" w:cstheme="minorHAnsi"/>
          <w:color w:val="auto"/>
          <w:lang w:eastAsia="ja-JP"/>
        </w:rPr>
        <w:t xml:space="preserve">of </w:t>
      </w:r>
      <w:r w:rsidRPr="002E2D6F">
        <w:rPr>
          <w:rFonts w:asciiTheme="minorHAnsi" w:hAnsiTheme="minorHAnsi" w:cstheme="minorHAnsi"/>
          <w:color w:val="auto"/>
          <w:lang w:eastAsia="ja-JP"/>
        </w:rPr>
        <w:t>curing agent into a cent</w:t>
      </w:r>
      <w:r w:rsidR="002B2A42" w:rsidRPr="002E2D6F">
        <w:rPr>
          <w:rFonts w:asciiTheme="minorHAnsi" w:hAnsiTheme="minorHAnsi" w:cstheme="minorHAnsi"/>
          <w:color w:val="auto"/>
          <w:lang w:eastAsia="ja-JP"/>
        </w:rPr>
        <w:t>rifuge tube</w:t>
      </w:r>
      <w:r w:rsidR="00B36F16" w:rsidRPr="002E2D6F">
        <w:rPr>
          <w:rFonts w:asciiTheme="minorHAnsi" w:hAnsiTheme="minorHAnsi" w:cstheme="minorHAnsi"/>
          <w:color w:val="auto"/>
          <w:lang w:eastAsia="ja-JP"/>
        </w:rPr>
        <w:t xml:space="preserve"> (</w:t>
      </w:r>
      <w:r w:rsidR="002B2A42" w:rsidRPr="002E2D6F">
        <w:rPr>
          <w:rFonts w:asciiTheme="minorHAnsi" w:hAnsiTheme="minorHAnsi" w:cstheme="minorHAnsi"/>
          <w:color w:val="auto"/>
          <w:lang w:eastAsia="ja-JP"/>
        </w:rPr>
        <w:t>i.e.</w:t>
      </w:r>
      <w:r w:rsidR="00F94560" w:rsidRPr="002E2D6F">
        <w:rPr>
          <w:rFonts w:asciiTheme="minorHAnsi" w:hAnsiTheme="minorHAnsi" w:cstheme="minorHAnsi"/>
          <w:color w:val="auto"/>
          <w:lang w:eastAsia="ja-JP"/>
        </w:rPr>
        <w:t>,</w:t>
      </w:r>
      <w:r w:rsidR="00747ED5" w:rsidRPr="002E2D6F">
        <w:rPr>
          <w:rFonts w:asciiTheme="minorHAnsi" w:hAnsiTheme="minorHAnsi" w:cstheme="minorHAnsi"/>
          <w:color w:val="auto"/>
          <w:lang w:eastAsia="ja-JP"/>
        </w:rPr>
        <w:t xml:space="preserve"> </w:t>
      </w:r>
      <w:r w:rsidR="00F94560" w:rsidRPr="002E2D6F">
        <w:rPr>
          <w:rFonts w:asciiTheme="minorHAnsi" w:hAnsiTheme="minorHAnsi" w:cstheme="minorHAnsi"/>
          <w:color w:val="auto"/>
          <w:lang w:eastAsia="ja-JP"/>
        </w:rPr>
        <w:t xml:space="preserve">the </w:t>
      </w:r>
      <w:r w:rsidR="00747ED5" w:rsidRPr="002E2D6F">
        <w:rPr>
          <w:rFonts w:asciiTheme="minorHAnsi" w:hAnsiTheme="minorHAnsi" w:cstheme="minorHAnsi"/>
          <w:color w:val="auto"/>
          <w:lang w:eastAsia="ja-JP"/>
        </w:rPr>
        <w:t>approximate</w:t>
      </w:r>
      <w:r w:rsidR="002B2A42" w:rsidRPr="002E2D6F">
        <w:rPr>
          <w:rFonts w:asciiTheme="minorHAnsi" w:hAnsiTheme="minorHAnsi" w:cstheme="minorHAnsi"/>
          <w:color w:val="auto"/>
          <w:lang w:eastAsia="ja-JP"/>
        </w:rPr>
        <w:t xml:space="preserve"> </w:t>
      </w:r>
      <w:r w:rsidR="00CC41C9" w:rsidRPr="002E2D6F">
        <w:rPr>
          <w:rFonts w:asciiTheme="minorHAnsi" w:hAnsiTheme="minorHAnsi" w:cstheme="minorHAnsi"/>
          <w:color w:val="auto"/>
          <w:lang w:eastAsia="ja-JP"/>
        </w:rPr>
        <w:t>volume</w:t>
      </w:r>
      <w:r w:rsidRPr="002E2D6F">
        <w:rPr>
          <w:rFonts w:asciiTheme="minorHAnsi" w:hAnsiTheme="minorHAnsi" w:cstheme="minorHAnsi"/>
          <w:color w:val="auto"/>
          <w:lang w:eastAsia="ja-JP"/>
        </w:rPr>
        <w:t xml:space="preserve"> ratio </w:t>
      </w:r>
      <w:r w:rsidR="00747ED5" w:rsidRPr="002E2D6F">
        <w:rPr>
          <w:rFonts w:asciiTheme="minorHAnsi" w:hAnsiTheme="minorHAnsi" w:cstheme="minorHAnsi"/>
          <w:color w:val="auto"/>
          <w:lang w:eastAsia="ja-JP"/>
        </w:rPr>
        <w:t>is</w:t>
      </w:r>
      <w:r w:rsidRPr="002E2D6F">
        <w:rPr>
          <w:rFonts w:asciiTheme="minorHAnsi" w:hAnsiTheme="minorHAnsi" w:cstheme="minorHAnsi"/>
          <w:color w:val="auto"/>
          <w:lang w:eastAsia="ja-JP"/>
        </w:rPr>
        <w:t xml:space="preserve"> 10</w:t>
      </w:r>
      <w:r w:rsidR="00B36F16" w:rsidRPr="002E2D6F">
        <w:rPr>
          <w:rFonts w:asciiTheme="minorHAnsi" w:hAnsiTheme="minorHAnsi" w:cstheme="minorHAnsi"/>
          <w:color w:val="auto"/>
          <w:lang w:eastAsia="ja-JP"/>
        </w:rPr>
        <w:t>:</w:t>
      </w:r>
      <w:r w:rsidRPr="002E2D6F">
        <w:rPr>
          <w:rFonts w:asciiTheme="minorHAnsi" w:hAnsiTheme="minorHAnsi" w:cstheme="minorHAnsi"/>
          <w:color w:val="auto"/>
          <w:lang w:eastAsia="ja-JP"/>
        </w:rPr>
        <w:t>1</w:t>
      </w:r>
      <w:r w:rsidR="00B36F16" w:rsidRPr="002E2D6F">
        <w:rPr>
          <w:rFonts w:asciiTheme="minorHAnsi" w:hAnsiTheme="minorHAnsi" w:cstheme="minorHAnsi"/>
          <w:color w:val="auto"/>
          <w:lang w:eastAsia="ja-JP"/>
        </w:rPr>
        <w:t>)</w:t>
      </w:r>
      <w:r w:rsidRPr="002E2D6F">
        <w:rPr>
          <w:rFonts w:asciiTheme="minorHAnsi" w:hAnsiTheme="minorHAnsi" w:cstheme="minorHAnsi"/>
          <w:color w:val="auto"/>
          <w:lang w:eastAsia="ja-JP"/>
        </w:rPr>
        <w:t xml:space="preserve">. </w:t>
      </w:r>
    </w:p>
    <w:p w14:paraId="3EC89A38" w14:textId="77777777"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lang w:eastAsia="ja-JP"/>
        </w:rPr>
      </w:pPr>
    </w:p>
    <w:p w14:paraId="511005D6" w14:textId="5070C311" w:rsidR="00992736" w:rsidRPr="002E2D6F" w:rsidRDefault="00992736" w:rsidP="00992736">
      <w:pPr>
        <w:numPr>
          <w:ilvl w:val="1"/>
          <w:numId w:val="18"/>
        </w:numPr>
        <w:pBdr>
          <w:top w:val="nil"/>
          <w:left w:val="nil"/>
          <w:bottom w:val="nil"/>
          <w:right w:val="nil"/>
          <w:between w:val="nil"/>
        </w:pBdr>
        <w:autoSpaceDE/>
        <w:autoSpaceDN/>
        <w:adjustRightInd/>
        <w:rPr>
          <w:rFonts w:asciiTheme="minorHAnsi" w:hAnsiTheme="minorHAnsi" w:cstheme="minorHAnsi"/>
          <w:color w:val="auto"/>
          <w:highlight w:val="yellow"/>
        </w:rPr>
      </w:pPr>
      <w:r w:rsidRPr="002E2D6F">
        <w:rPr>
          <w:rFonts w:asciiTheme="minorHAnsi" w:hAnsiTheme="minorHAnsi" w:cstheme="minorHAnsi"/>
          <w:color w:val="auto"/>
          <w:highlight w:val="yellow"/>
          <w:lang w:eastAsia="ja-JP"/>
        </w:rPr>
        <w:t>Set the centrifuge tube in a planetary stirring and defoaming machine and mix both solutions for 1 min.</w:t>
      </w:r>
    </w:p>
    <w:p w14:paraId="10F83DFE" w14:textId="5D46B875"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highlight w:val="yellow"/>
        </w:rPr>
      </w:pPr>
    </w:p>
    <w:p w14:paraId="6B6D89CC" w14:textId="765744FC" w:rsidR="00992736" w:rsidRPr="002E2D6F" w:rsidRDefault="00992736" w:rsidP="00992736">
      <w:pPr>
        <w:numPr>
          <w:ilvl w:val="1"/>
          <w:numId w:val="18"/>
        </w:numPr>
        <w:pBdr>
          <w:top w:val="nil"/>
          <w:left w:val="nil"/>
          <w:bottom w:val="nil"/>
          <w:right w:val="nil"/>
          <w:between w:val="nil"/>
        </w:pBd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 xml:space="preserve">Prepare two 30 mm </w:t>
      </w:r>
      <w:r w:rsidR="00B36F16" w:rsidRPr="002E2D6F">
        <w:rPr>
          <w:rFonts w:asciiTheme="minorHAnsi" w:hAnsiTheme="minorHAnsi" w:cstheme="minorHAnsi"/>
          <w:color w:val="auto"/>
          <w:lang w:eastAsia="ja-JP"/>
        </w:rPr>
        <w:t xml:space="preserve">x </w:t>
      </w:r>
      <w:r w:rsidRPr="002E2D6F">
        <w:rPr>
          <w:rFonts w:asciiTheme="minorHAnsi" w:hAnsiTheme="minorHAnsi" w:cstheme="minorHAnsi"/>
          <w:color w:val="auto"/>
          <w:lang w:eastAsia="ja-JP"/>
        </w:rPr>
        <w:t>40 mm glass substrates.</w:t>
      </w:r>
    </w:p>
    <w:p w14:paraId="650BFD29" w14:textId="3F297D22"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lang w:eastAsia="ja-JP"/>
        </w:rPr>
      </w:pPr>
    </w:p>
    <w:p w14:paraId="481602E0" w14:textId="1E48ECBD" w:rsidR="00992736" w:rsidRPr="002E2D6F" w:rsidRDefault="00992736" w:rsidP="00992736">
      <w:pPr>
        <w:numPr>
          <w:ilvl w:val="1"/>
          <w:numId w:val="18"/>
        </w:numPr>
        <w:pBdr>
          <w:top w:val="nil"/>
          <w:left w:val="nil"/>
          <w:bottom w:val="nil"/>
          <w:right w:val="nil"/>
          <w:between w:val="nil"/>
        </w:pBd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Set the glass substrate </w:t>
      </w:r>
      <w:r w:rsidR="008B2C47" w:rsidRPr="002E2D6F">
        <w:rPr>
          <w:rFonts w:asciiTheme="minorHAnsi" w:hAnsiTheme="minorHAnsi" w:cstheme="minorHAnsi"/>
          <w:color w:val="auto"/>
          <w:highlight w:val="yellow"/>
          <w:lang w:eastAsia="ja-JP"/>
        </w:rPr>
        <w:t xml:space="preserve">on a </w:t>
      </w:r>
      <w:r w:rsidRPr="002E2D6F">
        <w:rPr>
          <w:rFonts w:asciiTheme="minorHAnsi" w:hAnsiTheme="minorHAnsi" w:cstheme="minorHAnsi"/>
          <w:color w:val="auto"/>
          <w:highlight w:val="yellow"/>
          <w:lang w:eastAsia="ja-JP"/>
        </w:rPr>
        <w:t xml:space="preserve">fixing stage in the spin-coater chamber. Drop PDMS solution onto the glass substrate. Then, form </w:t>
      </w:r>
      <w:r w:rsidR="00F94560" w:rsidRPr="002E2D6F">
        <w:rPr>
          <w:rFonts w:asciiTheme="minorHAnsi" w:hAnsiTheme="minorHAnsi" w:cstheme="minorHAnsi"/>
          <w:color w:val="auto"/>
          <w:highlight w:val="yellow"/>
          <w:lang w:eastAsia="ja-JP"/>
        </w:rPr>
        <w:t xml:space="preserve">the </w:t>
      </w:r>
      <w:r w:rsidRPr="002E2D6F">
        <w:rPr>
          <w:rFonts w:asciiTheme="minorHAnsi" w:hAnsiTheme="minorHAnsi" w:cstheme="minorHAnsi"/>
          <w:color w:val="auto"/>
          <w:highlight w:val="yellow"/>
          <w:lang w:eastAsia="ja-JP"/>
        </w:rPr>
        <w:t xml:space="preserve">PDMS film </w:t>
      </w:r>
      <w:r w:rsidR="00EB3E17" w:rsidRPr="002E2D6F">
        <w:rPr>
          <w:rFonts w:asciiTheme="minorHAnsi" w:hAnsiTheme="minorHAnsi" w:cstheme="minorHAnsi"/>
          <w:color w:val="auto"/>
          <w:highlight w:val="yellow"/>
          <w:lang w:eastAsia="ja-JP"/>
        </w:rPr>
        <w:t>by</w:t>
      </w:r>
      <w:r w:rsidRPr="002E2D6F">
        <w:rPr>
          <w:rFonts w:asciiTheme="minorHAnsi" w:hAnsiTheme="minorHAnsi" w:cstheme="minorHAnsi"/>
          <w:color w:val="auto"/>
          <w:highlight w:val="yellow"/>
          <w:lang w:eastAsia="ja-JP"/>
        </w:rPr>
        <w:t xml:space="preserve"> </w:t>
      </w:r>
      <w:r w:rsidR="00EB3E17" w:rsidRPr="002E2D6F">
        <w:rPr>
          <w:rFonts w:asciiTheme="minorHAnsi" w:hAnsiTheme="minorHAnsi" w:cstheme="minorHAnsi"/>
          <w:color w:val="auto"/>
          <w:highlight w:val="yellow"/>
          <w:lang w:eastAsia="ja-JP"/>
        </w:rPr>
        <w:t>spin coating at 4</w:t>
      </w:r>
      <w:r w:rsidR="00B36F16" w:rsidRPr="002E2D6F">
        <w:rPr>
          <w:rFonts w:asciiTheme="minorHAnsi" w:hAnsiTheme="minorHAnsi" w:cstheme="minorHAnsi"/>
          <w:color w:val="auto"/>
          <w:highlight w:val="yellow"/>
          <w:lang w:eastAsia="ja-JP"/>
        </w:rPr>
        <w:t>,</w:t>
      </w:r>
      <w:r w:rsidR="00EB3E17" w:rsidRPr="002E2D6F">
        <w:rPr>
          <w:rFonts w:asciiTheme="minorHAnsi" w:hAnsiTheme="minorHAnsi" w:cstheme="minorHAnsi"/>
          <w:color w:val="auto"/>
          <w:highlight w:val="yellow"/>
          <w:lang w:eastAsia="ja-JP"/>
        </w:rPr>
        <w:t>000 rpm</w:t>
      </w:r>
      <w:r w:rsidR="00F94560" w:rsidRPr="002E2D6F">
        <w:rPr>
          <w:rFonts w:asciiTheme="minorHAnsi" w:hAnsiTheme="minorHAnsi" w:cstheme="minorHAnsi"/>
          <w:color w:val="auto"/>
          <w:highlight w:val="yellow"/>
          <w:lang w:eastAsia="ja-JP"/>
        </w:rPr>
        <w:t>,</w:t>
      </w:r>
      <w:r w:rsidR="00EB3E17" w:rsidRPr="002E2D6F">
        <w:rPr>
          <w:rFonts w:asciiTheme="minorHAnsi" w:hAnsiTheme="minorHAnsi" w:cstheme="minorHAnsi"/>
          <w:color w:val="auto"/>
          <w:highlight w:val="yellow"/>
          <w:lang w:eastAsia="ja-JP"/>
        </w:rPr>
        <w:t xml:space="preserve"> as shown in </w:t>
      </w:r>
      <w:r w:rsidR="00EB3E17" w:rsidRPr="002E2D6F">
        <w:rPr>
          <w:rFonts w:asciiTheme="minorHAnsi" w:hAnsiTheme="minorHAnsi" w:cstheme="minorHAnsi"/>
          <w:b/>
          <w:color w:val="auto"/>
          <w:highlight w:val="yellow"/>
          <w:lang w:eastAsia="ja-JP"/>
        </w:rPr>
        <w:t>Figure 3e</w:t>
      </w:r>
      <w:r w:rsidRPr="002E2D6F">
        <w:rPr>
          <w:rFonts w:asciiTheme="minorHAnsi" w:hAnsiTheme="minorHAnsi" w:cstheme="minorHAnsi"/>
          <w:color w:val="auto"/>
          <w:highlight w:val="yellow"/>
          <w:lang w:eastAsia="ja-JP"/>
        </w:rPr>
        <w:t>.</w:t>
      </w:r>
    </w:p>
    <w:p w14:paraId="72477628" w14:textId="0EE64266"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highlight w:val="yellow"/>
          <w:lang w:eastAsia="ja-JP"/>
        </w:rPr>
      </w:pPr>
    </w:p>
    <w:p w14:paraId="4525603E" w14:textId="7FF0B5AD" w:rsidR="00992736" w:rsidRPr="002E2D6F" w:rsidRDefault="00992736" w:rsidP="003B4166">
      <w:pPr>
        <w:numPr>
          <w:ilvl w:val="1"/>
          <w:numId w:val="18"/>
        </w:numPr>
        <w:pBdr>
          <w:top w:val="nil"/>
          <w:left w:val="nil"/>
          <w:bottom w:val="nil"/>
          <w:right w:val="nil"/>
          <w:between w:val="nil"/>
        </w:pBd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Bake on a hot plate at 100 °C for 60 min to dry the PDMS film.</w:t>
      </w:r>
    </w:p>
    <w:p w14:paraId="5076BDA2" w14:textId="5666C819"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lang w:eastAsia="ja-JP"/>
        </w:rPr>
      </w:pPr>
    </w:p>
    <w:p w14:paraId="2C7E1F64" w14:textId="75B5EBB9" w:rsidR="00992736" w:rsidRPr="002E2D6F" w:rsidRDefault="00992736" w:rsidP="00992736">
      <w:pPr>
        <w:numPr>
          <w:ilvl w:val="1"/>
          <w:numId w:val="18"/>
        </w:numPr>
        <w:pBdr>
          <w:top w:val="nil"/>
          <w:left w:val="nil"/>
          <w:bottom w:val="nil"/>
          <w:right w:val="nil"/>
          <w:between w:val="nil"/>
        </w:pBd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Turn off the power of the hot plate. Wait until the temperature of the hot plate drops to approximately 40 °C.</w:t>
      </w:r>
    </w:p>
    <w:p w14:paraId="2DADDC36" w14:textId="77777777" w:rsidR="00992736" w:rsidRPr="002E2D6F" w:rsidRDefault="00992736" w:rsidP="00992736">
      <w:pPr>
        <w:rPr>
          <w:rFonts w:asciiTheme="minorHAnsi" w:hAnsiTheme="minorHAnsi" w:cstheme="minorHAnsi"/>
          <w:b/>
          <w:color w:val="auto"/>
        </w:rPr>
      </w:pPr>
    </w:p>
    <w:p w14:paraId="4035CD7F" w14:textId="05BBB866" w:rsidR="00992736" w:rsidRPr="002E2D6F" w:rsidRDefault="00992736" w:rsidP="00992736">
      <w:pPr>
        <w:pStyle w:val="af3"/>
        <w:numPr>
          <w:ilvl w:val="0"/>
          <w:numId w:val="18"/>
        </w:numPr>
        <w:rPr>
          <w:rFonts w:asciiTheme="minorHAnsi" w:hAnsiTheme="minorHAnsi" w:cstheme="minorHAnsi"/>
          <w:b/>
          <w:color w:val="auto"/>
        </w:rPr>
      </w:pPr>
      <w:r w:rsidRPr="002E2D6F">
        <w:rPr>
          <w:rFonts w:asciiTheme="minorHAnsi" w:hAnsiTheme="minorHAnsi" w:cstheme="minorHAnsi"/>
          <w:b/>
          <w:color w:val="auto"/>
        </w:rPr>
        <w:t xml:space="preserve">Fabrication of </w:t>
      </w:r>
      <w:r w:rsidR="008B2C47" w:rsidRPr="002E2D6F">
        <w:rPr>
          <w:rFonts w:asciiTheme="minorHAnsi" w:hAnsiTheme="minorHAnsi" w:cstheme="minorHAnsi"/>
          <w:b/>
          <w:color w:val="auto"/>
        </w:rPr>
        <w:t>bimorph vibration energy harvester</w:t>
      </w:r>
    </w:p>
    <w:p w14:paraId="08772CE7" w14:textId="77837A21" w:rsidR="00450BE8" w:rsidRPr="002E2D6F" w:rsidRDefault="00450BE8" w:rsidP="001B1519">
      <w:pPr>
        <w:rPr>
          <w:rFonts w:asciiTheme="minorHAnsi" w:hAnsiTheme="minorHAnsi" w:cstheme="minorHAnsi"/>
          <w:b/>
          <w:color w:val="auto"/>
        </w:rPr>
      </w:pPr>
    </w:p>
    <w:p w14:paraId="40982160" w14:textId="42C4BA17" w:rsidR="005A591D" w:rsidRPr="002E2D6F" w:rsidRDefault="00992736" w:rsidP="00992736">
      <w:pPr>
        <w:numPr>
          <w:ilvl w:val="1"/>
          <w:numId w:val="18"/>
        </w:numPr>
        <w:pBdr>
          <w:top w:val="nil"/>
          <w:left w:val="nil"/>
          <w:bottom w:val="nil"/>
          <w:right w:val="nil"/>
          <w:between w:val="nil"/>
        </w:pBd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Place the cut PVDF films one by one onto two different PDMS substrates</w:t>
      </w:r>
      <w:r w:rsidR="00F94560" w:rsidRPr="002E2D6F">
        <w:rPr>
          <w:rFonts w:asciiTheme="minorHAnsi" w:hAnsiTheme="minorHAnsi" w:cstheme="minorHAnsi"/>
          <w:color w:val="auto"/>
          <w:highlight w:val="yellow"/>
          <w:lang w:eastAsia="ja-JP"/>
        </w:rPr>
        <w:t>,</w:t>
      </w:r>
      <w:r w:rsidR="00443907" w:rsidRPr="002E2D6F">
        <w:rPr>
          <w:rFonts w:asciiTheme="minorHAnsi" w:hAnsiTheme="minorHAnsi" w:cstheme="minorHAnsi"/>
          <w:color w:val="auto"/>
          <w:highlight w:val="yellow"/>
          <w:lang w:eastAsia="ja-JP"/>
        </w:rPr>
        <w:t xml:space="preserve"> as shown in </w:t>
      </w:r>
      <w:r w:rsidR="00443907" w:rsidRPr="002E2D6F">
        <w:rPr>
          <w:rFonts w:asciiTheme="minorHAnsi" w:hAnsiTheme="minorHAnsi" w:cstheme="minorHAnsi"/>
          <w:b/>
          <w:color w:val="auto"/>
          <w:highlight w:val="yellow"/>
          <w:lang w:eastAsia="ja-JP"/>
        </w:rPr>
        <w:t>Figure 3f</w:t>
      </w:r>
      <w:r w:rsidRPr="002E2D6F">
        <w:rPr>
          <w:rFonts w:asciiTheme="minorHAnsi" w:hAnsiTheme="minorHAnsi" w:cstheme="minorHAnsi"/>
          <w:color w:val="auto"/>
          <w:highlight w:val="yellow"/>
          <w:lang w:eastAsia="ja-JP"/>
        </w:rPr>
        <w:t xml:space="preserve">. </w:t>
      </w:r>
      <w:r w:rsidR="00AB35EA" w:rsidRPr="002E2D6F">
        <w:rPr>
          <w:rFonts w:asciiTheme="minorHAnsi" w:hAnsiTheme="minorHAnsi" w:cstheme="minorHAnsi"/>
          <w:color w:val="auto"/>
          <w:highlight w:val="yellow"/>
          <w:lang w:eastAsia="ja-JP"/>
        </w:rPr>
        <w:t xml:space="preserve">Ensure that just by placing PVDF films on the surface of PDMS, </w:t>
      </w:r>
      <w:r w:rsidR="00F94560" w:rsidRPr="002E2D6F">
        <w:rPr>
          <w:rFonts w:asciiTheme="minorHAnsi" w:hAnsiTheme="minorHAnsi" w:cstheme="minorHAnsi"/>
          <w:color w:val="auto"/>
          <w:highlight w:val="yellow"/>
          <w:lang w:eastAsia="ja-JP"/>
        </w:rPr>
        <w:t>t</w:t>
      </w:r>
      <w:r w:rsidR="00AB35EA" w:rsidRPr="002E2D6F">
        <w:rPr>
          <w:rFonts w:asciiTheme="minorHAnsi" w:hAnsiTheme="minorHAnsi" w:cstheme="minorHAnsi"/>
          <w:color w:val="auto"/>
          <w:highlight w:val="yellow"/>
          <w:lang w:eastAsia="ja-JP"/>
        </w:rPr>
        <w:t>hey adhere to each other. If wrinkles are seen on the PVDF films, extend them with a roller.</w:t>
      </w:r>
    </w:p>
    <w:p w14:paraId="2CEED776" w14:textId="77777777" w:rsidR="005A591D" w:rsidRPr="002E2D6F" w:rsidRDefault="005A591D" w:rsidP="005A591D">
      <w:pPr>
        <w:pBdr>
          <w:top w:val="nil"/>
          <w:left w:val="nil"/>
          <w:bottom w:val="nil"/>
          <w:right w:val="nil"/>
          <w:between w:val="nil"/>
        </w:pBdr>
        <w:autoSpaceDE/>
        <w:autoSpaceDN/>
        <w:adjustRightInd/>
        <w:rPr>
          <w:rFonts w:asciiTheme="minorHAnsi" w:hAnsiTheme="minorHAnsi" w:cstheme="minorHAnsi"/>
          <w:color w:val="auto"/>
          <w:highlight w:val="yellow"/>
          <w:lang w:eastAsia="ja-JP"/>
        </w:rPr>
      </w:pPr>
    </w:p>
    <w:p w14:paraId="49143B37" w14:textId="39A8D2D6" w:rsidR="005A591D" w:rsidRPr="002E2D6F" w:rsidRDefault="00B36F16" w:rsidP="005A591D">
      <w:pPr>
        <w:pBdr>
          <w:top w:val="nil"/>
          <w:left w:val="nil"/>
          <w:bottom w:val="nil"/>
          <w:right w:val="nil"/>
          <w:between w:val="nil"/>
        </w:pBd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NOTE:</w:t>
      </w:r>
      <w:r w:rsidR="005A591D" w:rsidRPr="002E2D6F">
        <w:rPr>
          <w:rFonts w:asciiTheme="minorHAnsi" w:hAnsiTheme="minorHAnsi" w:cstheme="minorHAnsi"/>
          <w:color w:val="auto"/>
          <w:lang w:eastAsia="ja-JP"/>
        </w:rPr>
        <w:t xml:space="preserve"> These </w:t>
      </w:r>
      <w:r w:rsidR="00992736" w:rsidRPr="002E2D6F">
        <w:rPr>
          <w:rFonts w:asciiTheme="minorHAnsi" w:hAnsiTheme="minorHAnsi" w:cstheme="minorHAnsi"/>
          <w:color w:val="auto"/>
          <w:lang w:eastAsia="ja-JP"/>
        </w:rPr>
        <w:t xml:space="preserve">two PVDF films </w:t>
      </w:r>
      <w:r w:rsidR="005A591D" w:rsidRPr="002E2D6F">
        <w:rPr>
          <w:rFonts w:asciiTheme="minorHAnsi" w:hAnsiTheme="minorHAnsi" w:cstheme="minorHAnsi"/>
          <w:color w:val="auto"/>
          <w:lang w:eastAsia="ja-JP"/>
        </w:rPr>
        <w:t>are called</w:t>
      </w:r>
      <w:r w:rsidR="00992736" w:rsidRPr="002E2D6F">
        <w:rPr>
          <w:rFonts w:asciiTheme="minorHAnsi" w:hAnsiTheme="minorHAnsi" w:cstheme="minorHAnsi"/>
          <w:color w:val="auto"/>
          <w:lang w:eastAsia="ja-JP"/>
        </w:rPr>
        <w:t xml:space="preserve"> </w:t>
      </w:r>
      <w:r w:rsidR="00D7330E" w:rsidRPr="002E2D6F">
        <w:rPr>
          <w:rFonts w:asciiTheme="minorHAnsi" w:hAnsiTheme="minorHAnsi" w:cstheme="minorHAnsi"/>
          <w:b/>
          <w:color w:val="auto"/>
          <w:lang w:eastAsia="ja-JP"/>
        </w:rPr>
        <w:t>PVDF flm1</w:t>
      </w:r>
      <w:r w:rsidR="00992736" w:rsidRPr="002E2D6F">
        <w:rPr>
          <w:rFonts w:asciiTheme="minorHAnsi" w:hAnsiTheme="minorHAnsi" w:cstheme="minorHAnsi"/>
          <w:color w:val="auto"/>
          <w:lang w:eastAsia="ja-JP"/>
        </w:rPr>
        <w:t xml:space="preserve"> and </w:t>
      </w:r>
      <w:r w:rsidR="00D7330E" w:rsidRPr="002E2D6F">
        <w:rPr>
          <w:rFonts w:asciiTheme="minorHAnsi" w:hAnsiTheme="minorHAnsi" w:cstheme="minorHAnsi"/>
          <w:b/>
          <w:color w:val="auto"/>
          <w:lang w:eastAsia="ja-JP"/>
        </w:rPr>
        <w:t>PVDF flm2</w:t>
      </w:r>
      <w:r w:rsidR="00992736" w:rsidRPr="002E2D6F">
        <w:rPr>
          <w:rFonts w:asciiTheme="minorHAnsi" w:hAnsiTheme="minorHAnsi" w:cstheme="minorHAnsi"/>
          <w:color w:val="auto"/>
          <w:lang w:eastAsia="ja-JP"/>
        </w:rPr>
        <w:t xml:space="preserve">, and </w:t>
      </w:r>
      <w:r w:rsidR="00F94560" w:rsidRPr="002E2D6F">
        <w:rPr>
          <w:rFonts w:asciiTheme="minorHAnsi" w:hAnsiTheme="minorHAnsi" w:cstheme="minorHAnsi"/>
          <w:color w:val="auto"/>
          <w:lang w:eastAsia="ja-JP"/>
        </w:rPr>
        <w:t xml:space="preserve">the </w:t>
      </w:r>
      <w:r w:rsidR="00992736" w:rsidRPr="002E2D6F">
        <w:rPr>
          <w:rFonts w:asciiTheme="minorHAnsi" w:hAnsiTheme="minorHAnsi" w:cstheme="minorHAnsi"/>
          <w:color w:val="auto"/>
          <w:lang w:eastAsia="ja-JP"/>
        </w:rPr>
        <w:t xml:space="preserve">two PDMS substrates </w:t>
      </w:r>
      <w:r w:rsidR="00F94560" w:rsidRPr="002E2D6F">
        <w:rPr>
          <w:rFonts w:asciiTheme="minorHAnsi" w:hAnsiTheme="minorHAnsi" w:cstheme="minorHAnsi"/>
          <w:color w:val="auto"/>
          <w:lang w:eastAsia="ja-JP"/>
        </w:rPr>
        <w:t xml:space="preserve">are </w:t>
      </w:r>
      <w:r w:rsidR="00D7330E" w:rsidRPr="002E2D6F">
        <w:rPr>
          <w:rFonts w:asciiTheme="minorHAnsi" w:hAnsiTheme="minorHAnsi" w:cstheme="minorHAnsi"/>
          <w:b/>
          <w:color w:val="auto"/>
          <w:lang w:eastAsia="ja-JP"/>
        </w:rPr>
        <w:t>PDMS sbs1</w:t>
      </w:r>
      <w:r w:rsidR="00992736" w:rsidRPr="002E2D6F">
        <w:rPr>
          <w:rFonts w:asciiTheme="minorHAnsi" w:hAnsiTheme="minorHAnsi" w:cstheme="minorHAnsi"/>
          <w:color w:val="auto"/>
          <w:lang w:eastAsia="ja-JP"/>
        </w:rPr>
        <w:t xml:space="preserve"> and </w:t>
      </w:r>
      <w:r w:rsidR="00D7330E" w:rsidRPr="002E2D6F">
        <w:rPr>
          <w:rFonts w:asciiTheme="minorHAnsi" w:hAnsiTheme="minorHAnsi" w:cstheme="minorHAnsi"/>
          <w:b/>
          <w:color w:val="auto"/>
          <w:lang w:eastAsia="ja-JP"/>
        </w:rPr>
        <w:t>PDMS sbs2</w:t>
      </w:r>
      <w:r w:rsidR="00F94560" w:rsidRPr="002E2D6F">
        <w:rPr>
          <w:rFonts w:asciiTheme="minorHAnsi" w:hAnsiTheme="minorHAnsi" w:cstheme="minorHAnsi"/>
          <w:color w:val="auto"/>
          <w:lang w:eastAsia="ja-JP"/>
        </w:rPr>
        <w:t>,</w:t>
      </w:r>
      <w:r w:rsidR="00992736" w:rsidRPr="002E2D6F">
        <w:rPr>
          <w:rFonts w:asciiTheme="minorHAnsi" w:hAnsiTheme="minorHAnsi" w:cstheme="minorHAnsi"/>
          <w:color w:val="auto"/>
          <w:lang w:eastAsia="ja-JP"/>
        </w:rPr>
        <w:t xml:space="preserve"> for the sake of clarity. </w:t>
      </w:r>
    </w:p>
    <w:p w14:paraId="450A0E8C" w14:textId="57628413" w:rsidR="00422006" w:rsidRPr="002E2D6F" w:rsidRDefault="00422006" w:rsidP="00422006">
      <w:pPr>
        <w:pBdr>
          <w:top w:val="nil"/>
          <w:left w:val="nil"/>
          <w:bottom w:val="nil"/>
          <w:right w:val="nil"/>
          <w:between w:val="nil"/>
        </w:pBdr>
        <w:autoSpaceDE/>
        <w:autoSpaceDN/>
        <w:adjustRightInd/>
        <w:rPr>
          <w:rFonts w:asciiTheme="minorHAnsi" w:hAnsiTheme="minorHAnsi" w:cstheme="minorHAnsi"/>
          <w:color w:val="auto"/>
          <w:highlight w:val="yellow"/>
          <w:lang w:eastAsia="ja-JP"/>
        </w:rPr>
      </w:pPr>
    </w:p>
    <w:p w14:paraId="7728DCD6" w14:textId="5BB1D8D6" w:rsidR="00AB35EA" w:rsidRPr="002E2D6F" w:rsidRDefault="00992736" w:rsidP="00992736">
      <w:pPr>
        <w:numPr>
          <w:ilvl w:val="1"/>
          <w:numId w:val="18"/>
        </w:numP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Drop SU-8 3005 onto the </w:t>
      </w:r>
      <w:r w:rsidR="00D7330E" w:rsidRPr="002E2D6F">
        <w:rPr>
          <w:rFonts w:asciiTheme="minorHAnsi" w:hAnsiTheme="minorHAnsi" w:cstheme="minorHAnsi"/>
          <w:b/>
          <w:color w:val="auto"/>
          <w:highlight w:val="yellow"/>
          <w:lang w:eastAsia="ja-JP"/>
        </w:rPr>
        <w:t>PVDF flm1</w:t>
      </w:r>
      <w:r w:rsidRPr="002E2D6F">
        <w:rPr>
          <w:rFonts w:asciiTheme="minorHAnsi" w:hAnsiTheme="minorHAnsi" w:cstheme="minorHAnsi"/>
          <w:color w:val="auto"/>
          <w:highlight w:val="yellow"/>
          <w:lang w:eastAsia="ja-JP"/>
        </w:rPr>
        <w:t xml:space="preserve"> placed on </w:t>
      </w:r>
      <w:r w:rsidR="00D7330E" w:rsidRPr="002E2D6F">
        <w:rPr>
          <w:rFonts w:asciiTheme="minorHAnsi" w:hAnsiTheme="minorHAnsi" w:cstheme="minorHAnsi"/>
          <w:b/>
          <w:color w:val="auto"/>
          <w:highlight w:val="yellow"/>
          <w:lang w:eastAsia="ja-JP"/>
        </w:rPr>
        <w:t>PDMS sbs1</w:t>
      </w:r>
      <w:r w:rsidRPr="002E2D6F">
        <w:rPr>
          <w:rFonts w:asciiTheme="minorHAnsi" w:hAnsiTheme="minorHAnsi" w:cstheme="minorHAnsi"/>
          <w:color w:val="auto"/>
          <w:highlight w:val="yellow"/>
          <w:lang w:eastAsia="ja-JP"/>
        </w:rPr>
        <w:t>. Then, form</w:t>
      </w:r>
      <w:r w:rsidR="00F94560" w:rsidRPr="002E2D6F">
        <w:rPr>
          <w:rFonts w:asciiTheme="minorHAnsi" w:hAnsiTheme="minorHAnsi" w:cstheme="minorHAnsi"/>
          <w:color w:val="auto"/>
          <w:highlight w:val="yellow"/>
          <w:lang w:eastAsia="ja-JP"/>
        </w:rPr>
        <w:t xml:space="preserve"> the</w:t>
      </w:r>
      <w:r w:rsidRPr="002E2D6F">
        <w:rPr>
          <w:rFonts w:asciiTheme="minorHAnsi" w:hAnsiTheme="minorHAnsi" w:cstheme="minorHAnsi"/>
          <w:color w:val="auto"/>
          <w:highlight w:val="yellow"/>
          <w:lang w:eastAsia="ja-JP"/>
        </w:rPr>
        <w:t xml:space="preserve"> SU-8 thin film by spin coating at 4</w:t>
      </w:r>
      <w:r w:rsidR="00D7330E" w:rsidRPr="002E2D6F">
        <w:rPr>
          <w:rFonts w:asciiTheme="minorHAnsi" w:hAnsiTheme="minorHAnsi" w:cstheme="minorHAnsi"/>
          <w:color w:val="auto"/>
          <w:highlight w:val="yellow"/>
          <w:lang w:eastAsia="ja-JP"/>
        </w:rPr>
        <w:t>,</w:t>
      </w:r>
      <w:r w:rsidRPr="002E2D6F">
        <w:rPr>
          <w:rFonts w:asciiTheme="minorHAnsi" w:hAnsiTheme="minorHAnsi" w:cstheme="minorHAnsi"/>
          <w:color w:val="auto"/>
          <w:highlight w:val="yellow"/>
          <w:lang w:eastAsia="ja-JP"/>
        </w:rPr>
        <w:t>000 rpm</w:t>
      </w:r>
      <w:r w:rsidR="00443907" w:rsidRPr="002E2D6F">
        <w:rPr>
          <w:rFonts w:asciiTheme="minorHAnsi" w:hAnsiTheme="minorHAnsi" w:cstheme="minorHAnsi"/>
          <w:color w:val="auto"/>
          <w:highlight w:val="yellow"/>
          <w:lang w:eastAsia="ja-JP"/>
        </w:rPr>
        <w:t xml:space="preserve"> as shown in </w:t>
      </w:r>
      <w:r w:rsidR="00443907" w:rsidRPr="002E2D6F">
        <w:rPr>
          <w:rFonts w:asciiTheme="minorHAnsi" w:hAnsiTheme="minorHAnsi" w:cstheme="minorHAnsi"/>
          <w:b/>
          <w:color w:val="auto"/>
          <w:highlight w:val="yellow"/>
          <w:lang w:eastAsia="ja-JP"/>
        </w:rPr>
        <w:t>Figure 3g</w:t>
      </w:r>
      <w:r w:rsidRPr="002E2D6F">
        <w:rPr>
          <w:rFonts w:asciiTheme="minorHAnsi" w:hAnsiTheme="minorHAnsi" w:cstheme="minorHAnsi"/>
          <w:b/>
          <w:color w:val="auto"/>
          <w:highlight w:val="yellow"/>
          <w:lang w:eastAsia="ja-JP"/>
        </w:rPr>
        <w:t>.</w:t>
      </w:r>
      <w:r w:rsidRPr="002E2D6F">
        <w:rPr>
          <w:rFonts w:asciiTheme="minorHAnsi" w:hAnsiTheme="minorHAnsi" w:cstheme="minorHAnsi"/>
          <w:color w:val="auto"/>
          <w:highlight w:val="yellow"/>
          <w:lang w:eastAsia="ja-JP"/>
        </w:rPr>
        <w:t xml:space="preserve"> </w:t>
      </w:r>
    </w:p>
    <w:p w14:paraId="6D465A17" w14:textId="77777777" w:rsidR="00AB35EA" w:rsidRPr="002E2D6F" w:rsidRDefault="00AB35EA" w:rsidP="00AB35EA">
      <w:pPr>
        <w:autoSpaceDE/>
        <w:autoSpaceDN/>
        <w:adjustRightInd/>
        <w:rPr>
          <w:rFonts w:asciiTheme="minorHAnsi" w:hAnsiTheme="minorHAnsi" w:cstheme="minorHAnsi"/>
          <w:color w:val="auto"/>
          <w:highlight w:val="yellow"/>
          <w:lang w:eastAsia="ja-JP"/>
        </w:rPr>
      </w:pPr>
    </w:p>
    <w:p w14:paraId="53909A8B" w14:textId="039067C5" w:rsidR="00992736" w:rsidRPr="002E2D6F" w:rsidRDefault="00B36F16" w:rsidP="00AB35EA">
      <w:pPr>
        <w:autoSpaceDE/>
        <w:autoSpaceDN/>
        <w:adjustRightInd/>
        <w:rPr>
          <w:rFonts w:asciiTheme="minorHAnsi" w:hAnsiTheme="minorHAnsi" w:cstheme="minorHAnsi"/>
          <w:color w:val="auto"/>
          <w:lang w:eastAsia="ja-JP"/>
        </w:rPr>
      </w:pPr>
      <w:r w:rsidRPr="002E2D6F">
        <w:rPr>
          <w:rFonts w:asciiTheme="minorHAnsi" w:hAnsiTheme="minorHAnsi" w:cstheme="minorHAnsi"/>
          <w:color w:val="auto"/>
          <w:lang w:eastAsia="ja-JP"/>
        </w:rPr>
        <w:t>NOTE:</w:t>
      </w:r>
      <w:r w:rsidR="00AB35EA" w:rsidRPr="002E2D6F">
        <w:rPr>
          <w:rFonts w:asciiTheme="minorHAnsi" w:hAnsiTheme="minorHAnsi" w:cstheme="minorHAnsi"/>
          <w:color w:val="auto"/>
          <w:lang w:eastAsia="ja-JP"/>
        </w:rPr>
        <w:t xml:space="preserve"> </w:t>
      </w:r>
      <w:r w:rsidR="00992736" w:rsidRPr="002E2D6F">
        <w:rPr>
          <w:rFonts w:asciiTheme="minorHAnsi" w:hAnsiTheme="minorHAnsi" w:cstheme="minorHAnsi"/>
          <w:color w:val="auto"/>
          <w:lang w:eastAsia="ja-JP"/>
        </w:rPr>
        <w:t xml:space="preserve">This SU-8 thin film becomes an adhesion layer between the mesh structure and the </w:t>
      </w:r>
      <w:r w:rsidR="00D7330E" w:rsidRPr="002E2D6F">
        <w:rPr>
          <w:rFonts w:asciiTheme="minorHAnsi" w:hAnsiTheme="minorHAnsi" w:cstheme="minorHAnsi"/>
          <w:b/>
          <w:color w:val="auto"/>
          <w:lang w:eastAsia="ja-JP"/>
        </w:rPr>
        <w:t>PVDF flm1</w:t>
      </w:r>
      <w:r w:rsidR="00992736" w:rsidRPr="002E2D6F">
        <w:rPr>
          <w:rFonts w:asciiTheme="minorHAnsi" w:hAnsiTheme="minorHAnsi" w:cstheme="minorHAnsi"/>
          <w:color w:val="auto"/>
          <w:lang w:eastAsia="ja-JP"/>
        </w:rPr>
        <w:t xml:space="preserve">. The place where the SU-8 3005 was not dropped is used for wiring to acquire electric power. </w:t>
      </w:r>
    </w:p>
    <w:p w14:paraId="5BB1ACC6" w14:textId="6D04B3E5" w:rsidR="00422006" w:rsidRPr="002E2D6F" w:rsidRDefault="00422006" w:rsidP="00422006">
      <w:pPr>
        <w:autoSpaceDE/>
        <w:autoSpaceDN/>
        <w:adjustRightInd/>
        <w:rPr>
          <w:rFonts w:asciiTheme="minorHAnsi" w:hAnsiTheme="minorHAnsi" w:cstheme="minorHAnsi"/>
          <w:color w:val="auto"/>
          <w:highlight w:val="yellow"/>
          <w:lang w:eastAsia="ja-JP"/>
        </w:rPr>
      </w:pPr>
    </w:p>
    <w:p w14:paraId="3EC65F68" w14:textId="63E64975" w:rsidR="00992736" w:rsidRPr="002E2D6F" w:rsidRDefault="00992736" w:rsidP="00992736">
      <w:pPr>
        <w:numPr>
          <w:ilvl w:val="1"/>
          <w:numId w:val="18"/>
        </w:numP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Place the SU-8 mesh structure on the </w:t>
      </w:r>
      <w:r w:rsidR="00D7330E" w:rsidRPr="002E2D6F">
        <w:rPr>
          <w:rFonts w:asciiTheme="minorHAnsi" w:hAnsiTheme="minorHAnsi" w:cstheme="minorHAnsi"/>
          <w:b/>
          <w:color w:val="auto"/>
          <w:highlight w:val="yellow"/>
          <w:lang w:eastAsia="ja-JP"/>
        </w:rPr>
        <w:t>PVDF flm1</w:t>
      </w:r>
      <w:r w:rsidRPr="002E2D6F">
        <w:rPr>
          <w:rFonts w:asciiTheme="minorHAnsi" w:hAnsiTheme="minorHAnsi" w:cstheme="minorHAnsi"/>
          <w:color w:val="auto"/>
          <w:highlight w:val="yellow"/>
          <w:lang w:eastAsia="ja-JP"/>
        </w:rPr>
        <w:t xml:space="preserve"> an</w:t>
      </w:r>
      <w:r w:rsidR="00443907" w:rsidRPr="002E2D6F">
        <w:rPr>
          <w:rFonts w:asciiTheme="minorHAnsi" w:hAnsiTheme="minorHAnsi" w:cstheme="minorHAnsi"/>
          <w:color w:val="auto"/>
          <w:highlight w:val="yellow"/>
          <w:lang w:eastAsia="ja-JP"/>
        </w:rPr>
        <w:t xml:space="preserve">d bond them as shown in </w:t>
      </w:r>
      <w:r w:rsidR="00443907" w:rsidRPr="002E2D6F">
        <w:rPr>
          <w:rFonts w:asciiTheme="minorHAnsi" w:hAnsiTheme="minorHAnsi" w:cstheme="minorHAnsi"/>
          <w:b/>
          <w:color w:val="auto"/>
          <w:highlight w:val="yellow"/>
          <w:lang w:eastAsia="ja-JP"/>
        </w:rPr>
        <w:t>Figure 3</w:t>
      </w:r>
      <w:r w:rsidR="008D2E89" w:rsidRPr="002E2D6F">
        <w:rPr>
          <w:rFonts w:asciiTheme="minorHAnsi" w:hAnsiTheme="minorHAnsi" w:cstheme="minorHAnsi"/>
          <w:b/>
          <w:color w:val="auto"/>
          <w:highlight w:val="yellow"/>
          <w:lang w:eastAsia="ja-JP"/>
        </w:rPr>
        <w:t>h</w:t>
      </w:r>
      <w:r w:rsidRPr="002E2D6F">
        <w:rPr>
          <w:rFonts w:asciiTheme="minorHAnsi" w:hAnsiTheme="minorHAnsi" w:cstheme="minorHAnsi"/>
          <w:b/>
          <w:color w:val="auto"/>
          <w:highlight w:val="yellow"/>
          <w:lang w:eastAsia="ja-JP"/>
        </w:rPr>
        <w:t>.</w:t>
      </w:r>
    </w:p>
    <w:p w14:paraId="08E66245" w14:textId="05864D1E" w:rsidR="00422006" w:rsidRPr="002E2D6F" w:rsidRDefault="00422006" w:rsidP="00422006">
      <w:pPr>
        <w:autoSpaceDE/>
        <w:autoSpaceDN/>
        <w:adjustRightInd/>
        <w:rPr>
          <w:rFonts w:asciiTheme="minorHAnsi" w:hAnsiTheme="minorHAnsi" w:cstheme="minorHAnsi"/>
          <w:color w:val="auto"/>
          <w:highlight w:val="yellow"/>
          <w:lang w:eastAsia="ja-JP"/>
        </w:rPr>
      </w:pPr>
    </w:p>
    <w:p w14:paraId="6138FFE7" w14:textId="43C9F28D" w:rsidR="00992736" w:rsidRPr="002E2D6F" w:rsidRDefault="00992736" w:rsidP="00992736">
      <w:pPr>
        <w:numPr>
          <w:ilvl w:val="1"/>
          <w:numId w:val="18"/>
        </w:numP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Drop SU-8 3005 onto the </w:t>
      </w:r>
      <w:r w:rsidR="00D7330E" w:rsidRPr="002E2D6F">
        <w:rPr>
          <w:rFonts w:asciiTheme="minorHAnsi" w:hAnsiTheme="minorHAnsi" w:cstheme="minorHAnsi"/>
          <w:b/>
          <w:color w:val="auto"/>
          <w:highlight w:val="yellow"/>
          <w:lang w:eastAsia="ja-JP"/>
        </w:rPr>
        <w:t>PVDF flm2</w:t>
      </w:r>
      <w:r w:rsidRPr="002E2D6F">
        <w:rPr>
          <w:rFonts w:asciiTheme="minorHAnsi" w:hAnsiTheme="minorHAnsi" w:cstheme="minorHAnsi"/>
          <w:color w:val="auto"/>
          <w:highlight w:val="yellow"/>
          <w:lang w:eastAsia="ja-JP"/>
        </w:rPr>
        <w:t xml:space="preserve"> placed on </w:t>
      </w:r>
      <w:r w:rsidR="00D7330E" w:rsidRPr="002E2D6F">
        <w:rPr>
          <w:rFonts w:asciiTheme="minorHAnsi" w:hAnsiTheme="minorHAnsi" w:cstheme="minorHAnsi"/>
          <w:b/>
          <w:color w:val="auto"/>
          <w:highlight w:val="yellow"/>
          <w:lang w:eastAsia="ja-JP"/>
        </w:rPr>
        <w:t>PDMS sbs2</w:t>
      </w:r>
      <w:r w:rsidRPr="002E2D6F">
        <w:rPr>
          <w:rFonts w:asciiTheme="minorHAnsi" w:hAnsiTheme="minorHAnsi" w:cstheme="minorHAnsi"/>
          <w:color w:val="auto"/>
          <w:highlight w:val="yellow"/>
          <w:lang w:eastAsia="ja-JP"/>
        </w:rPr>
        <w:t xml:space="preserve">. Then, form </w:t>
      </w:r>
      <w:r w:rsidR="00F94560" w:rsidRPr="002E2D6F">
        <w:rPr>
          <w:rFonts w:asciiTheme="minorHAnsi" w:hAnsiTheme="minorHAnsi" w:cstheme="minorHAnsi"/>
          <w:color w:val="auto"/>
          <w:highlight w:val="yellow"/>
          <w:lang w:eastAsia="ja-JP"/>
        </w:rPr>
        <w:t xml:space="preserve">the </w:t>
      </w:r>
      <w:r w:rsidRPr="002E2D6F">
        <w:rPr>
          <w:rFonts w:asciiTheme="minorHAnsi" w:hAnsiTheme="minorHAnsi" w:cstheme="minorHAnsi"/>
          <w:color w:val="auto"/>
          <w:highlight w:val="yellow"/>
          <w:lang w:eastAsia="ja-JP"/>
        </w:rPr>
        <w:t>SU-8 thin film by spin coating at 4</w:t>
      </w:r>
      <w:r w:rsidR="00D7330E" w:rsidRPr="002E2D6F">
        <w:rPr>
          <w:rFonts w:asciiTheme="minorHAnsi" w:hAnsiTheme="minorHAnsi" w:cstheme="minorHAnsi"/>
          <w:color w:val="auto"/>
          <w:highlight w:val="yellow"/>
          <w:lang w:eastAsia="ja-JP"/>
        </w:rPr>
        <w:t>,</w:t>
      </w:r>
      <w:r w:rsidRPr="002E2D6F">
        <w:rPr>
          <w:rFonts w:asciiTheme="minorHAnsi" w:hAnsiTheme="minorHAnsi" w:cstheme="minorHAnsi"/>
          <w:color w:val="auto"/>
          <w:highlight w:val="yellow"/>
          <w:lang w:eastAsia="ja-JP"/>
        </w:rPr>
        <w:t>000 rpm in the same way as step 4.2.</w:t>
      </w:r>
    </w:p>
    <w:p w14:paraId="0D2D10FA" w14:textId="33FC8EDD" w:rsidR="00422006" w:rsidRPr="002E2D6F" w:rsidRDefault="00422006" w:rsidP="00422006">
      <w:pPr>
        <w:autoSpaceDE/>
        <w:autoSpaceDN/>
        <w:adjustRightInd/>
        <w:rPr>
          <w:rFonts w:asciiTheme="minorHAnsi" w:hAnsiTheme="minorHAnsi" w:cstheme="minorHAnsi"/>
          <w:color w:val="auto"/>
          <w:highlight w:val="yellow"/>
          <w:lang w:eastAsia="ja-JP"/>
        </w:rPr>
      </w:pPr>
    </w:p>
    <w:p w14:paraId="1BAF65E4" w14:textId="7600B465" w:rsidR="00992736" w:rsidRPr="002E2D6F" w:rsidRDefault="00992736" w:rsidP="00992736">
      <w:pPr>
        <w:numPr>
          <w:ilvl w:val="1"/>
          <w:numId w:val="18"/>
        </w:numPr>
        <w:autoSpaceDE/>
        <w:autoSpaceDN/>
        <w:adjustRightInd/>
        <w:rPr>
          <w:rFonts w:asciiTheme="minorHAnsi" w:hAnsiTheme="minorHAnsi" w:cstheme="minorHAnsi"/>
          <w:color w:val="auto"/>
          <w:highlight w:val="yellow"/>
          <w:lang w:eastAsia="ja-JP"/>
        </w:rPr>
      </w:pPr>
      <w:r w:rsidRPr="002E2D6F">
        <w:rPr>
          <w:rFonts w:asciiTheme="minorHAnsi" w:hAnsiTheme="minorHAnsi" w:cstheme="minorHAnsi"/>
          <w:color w:val="auto"/>
          <w:highlight w:val="yellow"/>
          <w:lang w:eastAsia="ja-JP"/>
        </w:rPr>
        <w:t xml:space="preserve">Peel off </w:t>
      </w:r>
      <w:r w:rsidR="00D7330E" w:rsidRPr="002E2D6F">
        <w:rPr>
          <w:rFonts w:asciiTheme="minorHAnsi" w:hAnsiTheme="minorHAnsi" w:cstheme="minorHAnsi"/>
          <w:b/>
          <w:color w:val="auto"/>
          <w:highlight w:val="yellow"/>
          <w:lang w:eastAsia="ja-JP"/>
        </w:rPr>
        <w:t>PVDF flm2</w:t>
      </w:r>
      <w:r w:rsidRPr="002E2D6F">
        <w:rPr>
          <w:rFonts w:asciiTheme="minorHAnsi" w:hAnsiTheme="minorHAnsi" w:cstheme="minorHAnsi"/>
          <w:color w:val="auto"/>
          <w:highlight w:val="yellow"/>
          <w:lang w:eastAsia="ja-JP"/>
        </w:rPr>
        <w:t xml:space="preserve"> from </w:t>
      </w:r>
      <w:r w:rsidR="00D7330E" w:rsidRPr="002E2D6F">
        <w:rPr>
          <w:rFonts w:asciiTheme="minorHAnsi" w:hAnsiTheme="minorHAnsi" w:cstheme="minorHAnsi"/>
          <w:b/>
          <w:color w:val="auto"/>
          <w:highlight w:val="yellow"/>
          <w:lang w:eastAsia="ja-JP"/>
        </w:rPr>
        <w:t>PDMS sbs2</w:t>
      </w:r>
      <w:r w:rsidRPr="002E2D6F">
        <w:rPr>
          <w:rFonts w:asciiTheme="minorHAnsi" w:hAnsiTheme="minorHAnsi" w:cstheme="minorHAnsi"/>
          <w:color w:val="auto"/>
          <w:highlight w:val="yellow"/>
          <w:lang w:eastAsia="ja-JP"/>
        </w:rPr>
        <w:t xml:space="preserve"> and then place on top of the SU-8 mesh structure placed on </w:t>
      </w:r>
      <w:r w:rsidR="00D7330E" w:rsidRPr="002E2D6F">
        <w:rPr>
          <w:rFonts w:asciiTheme="minorHAnsi" w:hAnsiTheme="minorHAnsi" w:cstheme="minorHAnsi"/>
          <w:b/>
          <w:color w:val="auto"/>
          <w:highlight w:val="yellow"/>
          <w:lang w:eastAsia="ja-JP"/>
        </w:rPr>
        <w:t>PVDF flm1</w:t>
      </w:r>
      <w:r w:rsidR="00F94560" w:rsidRPr="002E2D6F">
        <w:rPr>
          <w:rFonts w:asciiTheme="minorHAnsi" w:hAnsiTheme="minorHAnsi" w:cstheme="minorHAnsi"/>
          <w:color w:val="auto"/>
          <w:highlight w:val="yellow"/>
          <w:lang w:eastAsia="ja-JP"/>
        </w:rPr>
        <w:t>,</w:t>
      </w:r>
      <w:r w:rsidRPr="002E2D6F">
        <w:rPr>
          <w:rFonts w:asciiTheme="minorHAnsi" w:hAnsiTheme="minorHAnsi" w:cstheme="minorHAnsi"/>
          <w:color w:val="auto"/>
          <w:highlight w:val="yellow"/>
          <w:lang w:eastAsia="ja-JP"/>
        </w:rPr>
        <w:t xml:space="preserve"> adher</w:t>
      </w:r>
      <w:r w:rsidR="00F94560" w:rsidRPr="002E2D6F">
        <w:rPr>
          <w:rFonts w:asciiTheme="minorHAnsi" w:hAnsiTheme="minorHAnsi" w:cstheme="minorHAnsi"/>
          <w:color w:val="auto"/>
          <w:highlight w:val="yellow"/>
          <w:lang w:eastAsia="ja-JP"/>
        </w:rPr>
        <w:t>ing</w:t>
      </w:r>
      <w:r w:rsidR="00443907" w:rsidRPr="002E2D6F">
        <w:rPr>
          <w:rFonts w:asciiTheme="minorHAnsi" w:hAnsiTheme="minorHAnsi" w:cstheme="minorHAnsi"/>
          <w:color w:val="auto"/>
          <w:highlight w:val="yellow"/>
          <w:lang w:eastAsia="ja-JP"/>
        </w:rPr>
        <w:t xml:space="preserve"> them as shown in </w:t>
      </w:r>
      <w:r w:rsidR="00443907" w:rsidRPr="002E2D6F">
        <w:rPr>
          <w:rFonts w:asciiTheme="minorHAnsi" w:hAnsiTheme="minorHAnsi" w:cstheme="minorHAnsi"/>
          <w:b/>
          <w:color w:val="auto"/>
          <w:highlight w:val="yellow"/>
          <w:lang w:eastAsia="ja-JP"/>
        </w:rPr>
        <w:t>Figure 3</w:t>
      </w:r>
      <w:proofErr w:type="gramStart"/>
      <w:r w:rsidR="00D7330E" w:rsidRPr="002E2D6F">
        <w:rPr>
          <w:rFonts w:asciiTheme="minorHAnsi" w:hAnsiTheme="minorHAnsi" w:cstheme="minorHAnsi"/>
          <w:b/>
          <w:color w:val="auto"/>
          <w:highlight w:val="yellow"/>
          <w:lang w:eastAsia="ja-JP"/>
        </w:rPr>
        <w:t>i,</w:t>
      </w:r>
      <w:r w:rsidR="008D2E89" w:rsidRPr="002E2D6F">
        <w:rPr>
          <w:rFonts w:asciiTheme="minorHAnsi" w:hAnsiTheme="minorHAnsi" w:cstheme="minorHAnsi"/>
          <w:b/>
          <w:color w:val="auto"/>
          <w:highlight w:val="yellow"/>
          <w:lang w:eastAsia="ja-JP"/>
        </w:rPr>
        <w:t>j</w:t>
      </w:r>
      <w:r w:rsidRPr="002E2D6F">
        <w:rPr>
          <w:rFonts w:asciiTheme="minorHAnsi" w:hAnsiTheme="minorHAnsi" w:cstheme="minorHAnsi"/>
          <w:color w:val="auto"/>
          <w:highlight w:val="yellow"/>
          <w:lang w:eastAsia="ja-JP"/>
        </w:rPr>
        <w:t>.</w:t>
      </w:r>
      <w:proofErr w:type="gramEnd"/>
      <w:r w:rsidRPr="002E2D6F">
        <w:rPr>
          <w:rFonts w:asciiTheme="minorHAnsi" w:hAnsiTheme="minorHAnsi" w:cstheme="minorHAnsi"/>
          <w:color w:val="auto"/>
          <w:highlight w:val="yellow"/>
          <w:lang w:eastAsia="ja-JP"/>
        </w:rPr>
        <w:t xml:space="preserve"> </w:t>
      </w:r>
      <w:r w:rsidR="00AB35EA" w:rsidRPr="002E2D6F">
        <w:rPr>
          <w:rFonts w:asciiTheme="minorHAnsi" w:hAnsiTheme="minorHAnsi" w:cstheme="minorHAnsi"/>
          <w:color w:val="auto"/>
          <w:highlight w:val="yellow"/>
          <w:lang w:eastAsia="ja-JP"/>
        </w:rPr>
        <w:t>S</w:t>
      </w:r>
      <w:r w:rsidRPr="002E2D6F">
        <w:rPr>
          <w:rFonts w:asciiTheme="minorHAnsi" w:hAnsiTheme="minorHAnsi" w:cstheme="minorHAnsi"/>
          <w:color w:val="auto"/>
          <w:highlight w:val="yellow"/>
          <w:lang w:eastAsia="ja-JP"/>
        </w:rPr>
        <w:t xml:space="preserve">tore </w:t>
      </w:r>
      <w:r w:rsidR="00AB35EA" w:rsidRPr="002E2D6F">
        <w:rPr>
          <w:rFonts w:asciiTheme="minorHAnsi" w:hAnsiTheme="minorHAnsi" w:cstheme="minorHAnsi"/>
          <w:color w:val="auto"/>
          <w:highlight w:val="yellow"/>
          <w:lang w:eastAsia="ja-JP"/>
        </w:rPr>
        <w:t xml:space="preserve">the device with the bonded state </w:t>
      </w:r>
      <w:r w:rsidRPr="002E2D6F">
        <w:rPr>
          <w:rFonts w:asciiTheme="minorHAnsi" w:hAnsiTheme="minorHAnsi" w:cstheme="minorHAnsi"/>
          <w:color w:val="auto"/>
          <w:highlight w:val="yellow"/>
          <w:lang w:eastAsia="ja-JP"/>
        </w:rPr>
        <w:t>in a container with lo</w:t>
      </w:r>
      <w:r w:rsidR="00AB35EA" w:rsidRPr="002E2D6F">
        <w:rPr>
          <w:rFonts w:asciiTheme="minorHAnsi" w:hAnsiTheme="minorHAnsi" w:cstheme="minorHAnsi"/>
          <w:color w:val="auto"/>
          <w:highlight w:val="yellow"/>
          <w:lang w:eastAsia="ja-JP"/>
        </w:rPr>
        <w:t>w humidity such as desiccator. L</w:t>
      </w:r>
      <w:r w:rsidRPr="002E2D6F">
        <w:rPr>
          <w:rFonts w:asciiTheme="minorHAnsi" w:hAnsiTheme="minorHAnsi" w:cstheme="minorHAnsi"/>
          <w:color w:val="auto"/>
          <w:highlight w:val="yellow"/>
          <w:lang w:eastAsia="ja-JP"/>
        </w:rPr>
        <w:t>eave it for about 12 h.</w:t>
      </w:r>
    </w:p>
    <w:p w14:paraId="283CA23D" w14:textId="0E7A3331" w:rsidR="00422006" w:rsidRPr="002E2D6F" w:rsidRDefault="00422006" w:rsidP="00422006">
      <w:pPr>
        <w:autoSpaceDE/>
        <w:autoSpaceDN/>
        <w:adjustRightInd/>
        <w:rPr>
          <w:color w:val="auto"/>
          <w:highlight w:val="yellow"/>
          <w:lang w:eastAsia="ja-JP"/>
        </w:rPr>
      </w:pPr>
    </w:p>
    <w:p w14:paraId="09F147A4" w14:textId="3A450099" w:rsidR="00992736" w:rsidRPr="002E2D6F" w:rsidRDefault="00992736" w:rsidP="001B1519">
      <w:pPr>
        <w:numPr>
          <w:ilvl w:val="1"/>
          <w:numId w:val="18"/>
        </w:numPr>
        <w:autoSpaceDE/>
        <w:autoSpaceDN/>
        <w:adjustRightInd/>
        <w:rPr>
          <w:color w:val="auto"/>
          <w:highlight w:val="yellow"/>
          <w:lang w:eastAsia="ja-JP"/>
        </w:rPr>
      </w:pPr>
      <w:r w:rsidRPr="002E2D6F">
        <w:rPr>
          <w:color w:val="auto"/>
          <w:highlight w:val="yellow"/>
          <w:lang w:eastAsia="ja-JP"/>
        </w:rPr>
        <w:t xml:space="preserve">Put the tweezers into the bottom side of the lowest layer </w:t>
      </w:r>
      <w:r w:rsidR="00D7330E" w:rsidRPr="002E2D6F">
        <w:rPr>
          <w:b/>
          <w:color w:val="auto"/>
          <w:highlight w:val="yellow"/>
          <w:lang w:eastAsia="ja-JP"/>
        </w:rPr>
        <w:t>PVDF flm1</w:t>
      </w:r>
      <w:r w:rsidRPr="002E2D6F">
        <w:rPr>
          <w:color w:val="auto"/>
          <w:highlight w:val="yellow"/>
          <w:lang w:eastAsia="ja-JP"/>
        </w:rPr>
        <w:t xml:space="preserve"> and peel off </w:t>
      </w:r>
      <w:r w:rsidR="00567D93" w:rsidRPr="002E2D6F">
        <w:rPr>
          <w:color w:val="auto"/>
          <w:highlight w:val="yellow"/>
          <w:lang w:eastAsia="ja-JP"/>
        </w:rPr>
        <w:t xml:space="preserve">bonded </w:t>
      </w:r>
      <w:r w:rsidRPr="002E2D6F">
        <w:rPr>
          <w:color w:val="auto"/>
          <w:highlight w:val="yellow"/>
          <w:lang w:eastAsia="ja-JP"/>
        </w:rPr>
        <w:t xml:space="preserve">3 layers </w:t>
      </w:r>
      <w:r w:rsidR="00D7330E" w:rsidRPr="002E2D6F">
        <w:rPr>
          <w:b/>
          <w:color w:val="auto"/>
          <w:highlight w:val="yellow"/>
          <w:lang w:eastAsia="ja-JP"/>
        </w:rPr>
        <w:t>PVDF flm1</w:t>
      </w:r>
      <w:r w:rsidRPr="002E2D6F">
        <w:rPr>
          <w:color w:val="auto"/>
          <w:highlight w:val="yellow"/>
          <w:lang w:eastAsia="ja-JP"/>
        </w:rPr>
        <w:t xml:space="preserve">, SU-8 mesh structure, and </w:t>
      </w:r>
      <w:r w:rsidR="00D7330E" w:rsidRPr="002E2D6F">
        <w:rPr>
          <w:b/>
          <w:color w:val="auto"/>
          <w:highlight w:val="yellow"/>
          <w:lang w:eastAsia="ja-JP"/>
        </w:rPr>
        <w:t>PVDF flm2</w:t>
      </w:r>
      <w:r w:rsidRPr="002E2D6F">
        <w:rPr>
          <w:color w:val="auto"/>
          <w:highlight w:val="yellow"/>
          <w:lang w:eastAsia="ja-JP"/>
        </w:rPr>
        <w:t xml:space="preserve"> simultaneously from the substrate</w:t>
      </w:r>
      <w:r w:rsidR="00F94560" w:rsidRPr="002E2D6F">
        <w:rPr>
          <w:color w:val="auto"/>
          <w:highlight w:val="yellow"/>
          <w:lang w:eastAsia="ja-JP"/>
        </w:rPr>
        <w:t>,</w:t>
      </w:r>
      <w:r w:rsidR="00443907" w:rsidRPr="002E2D6F">
        <w:rPr>
          <w:color w:val="auto"/>
          <w:highlight w:val="yellow"/>
          <w:lang w:eastAsia="ja-JP"/>
        </w:rPr>
        <w:t xml:space="preserve"> as shown in </w:t>
      </w:r>
      <w:r w:rsidR="00443907" w:rsidRPr="002E2D6F">
        <w:rPr>
          <w:b/>
          <w:color w:val="auto"/>
          <w:highlight w:val="yellow"/>
          <w:lang w:eastAsia="ja-JP"/>
        </w:rPr>
        <w:t>Figure 3k</w:t>
      </w:r>
      <w:r w:rsidRPr="002E2D6F">
        <w:rPr>
          <w:b/>
          <w:color w:val="auto"/>
          <w:highlight w:val="yellow"/>
          <w:lang w:eastAsia="ja-JP"/>
        </w:rPr>
        <w:t>.</w:t>
      </w:r>
    </w:p>
    <w:bookmarkEnd w:id="1"/>
    <w:p w14:paraId="496AB0B4" w14:textId="0DCBDF77" w:rsidR="001C1E49" w:rsidRPr="002E2D6F" w:rsidRDefault="001C1E49" w:rsidP="001B1519">
      <w:pPr>
        <w:pStyle w:val="a3"/>
        <w:spacing w:before="0" w:beforeAutospacing="0" w:after="0" w:afterAutospacing="0"/>
        <w:rPr>
          <w:rFonts w:asciiTheme="minorHAnsi" w:hAnsiTheme="minorHAnsi" w:cstheme="minorHAnsi"/>
          <w:b/>
          <w:color w:val="auto"/>
          <w:lang w:eastAsia="ja-JP"/>
        </w:rPr>
      </w:pPr>
    </w:p>
    <w:p w14:paraId="3E79FCA8" w14:textId="5C7A7241" w:rsidR="006305D7" w:rsidRPr="002E2D6F" w:rsidRDefault="006305D7" w:rsidP="001B1519">
      <w:pPr>
        <w:pStyle w:val="a3"/>
        <w:spacing w:before="0" w:beforeAutospacing="0" w:after="0" w:afterAutospacing="0"/>
        <w:rPr>
          <w:rFonts w:asciiTheme="minorHAnsi" w:hAnsiTheme="minorHAnsi" w:cstheme="minorHAnsi"/>
          <w:color w:val="auto"/>
        </w:rPr>
      </w:pPr>
      <w:r w:rsidRPr="002E2D6F">
        <w:rPr>
          <w:rFonts w:asciiTheme="minorHAnsi" w:hAnsiTheme="minorHAnsi" w:cstheme="minorHAnsi"/>
          <w:b/>
          <w:color w:val="auto"/>
        </w:rPr>
        <w:t>REPRESENTATIVE RESULTS</w:t>
      </w:r>
      <w:r w:rsidR="00EF1462" w:rsidRPr="002E2D6F">
        <w:rPr>
          <w:rFonts w:asciiTheme="minorHAnsi" w:hAnsiTheme="minorHAnsi" w:cstheme="minorHAnsi"/>
          <w:b/>
          <w:color w:val="auto"/>
        </w:rPr>
        <w:t xml:space="preserve">: </w:t>
      </w:r>
    </w:p>
    <w:p w14:paraId="2D3F820A" w14:textId="7878B627" w:rsidR="007A4DD6" w:rsidRPr="002E2D6F" w:rsidRDefault="00893689" w:rsidP="007A4DD6">
      <w:pPr>
        <w:rPr>
          <w:rFonts w:asciiTheme="minorHAnsi" w:hAnsiTheme="minorHAnsi" w:cstheme="minorHAnsi"/>
          <w:color w:val="auto"/>
        </w:rPr>
      </w:pPr>
      <w:r w:rsidRPr="002E2D6F">
        <w:rPr>
          <w:color w:val="auto"/>
        </w:rPr>
        <w:t xml:space="preserve">We fabricated a </w:t>
      </w:r>
      <w:r w:rsidR="00F94560" w:rsidRPr="002E2D6F">
        <w:rPr>
          <w:color w:val="auto"/>
        </w:rPr>
        <w:t>bimorph-</w:t>
      </w:r>
      <w:r w:rsidRPr="002E2D6F">
        <w:rPr>
          <w:color w:val="auto"/>
        </w:rPr>
        <w:t xml:space="preserve">type VEH composed of two layers of PVDF films and </w:t>
      </w:r>
      <w:r w:rsidR="00F94560" w:rsidRPr="002E2D6F">
        <w:rPr>
          <w:color w:val="auto"/>
        </w:rPr>
        <w:t xml:space="preserve">an </w:t>
      </w:r>
      <w:r w:rsidRPr="002E2D6F">
        <w:rPr>
          <w:color w:val="auto"/>
        </w:rPr>
        <w:t>intermediate layer</w:t>
      </w:r>
      <w:r w:rsidR="00F94560" w:rsidRPr="002E2D6F">
        <w:rPr>
          <w:color w:val="auto"/>
        </w:rPr>
        <w:t xml:space="preserve"> composed of an</w:t>
      </w:r>
      <w:r w:rsidRPr="002E2D6F">
        <w:rPr>
          <w:color w:val="auto"/>
        </w:rPr>
        <w:t xml:space="preserve"> SU-8 mesh structure</w:t>
      </w:r>
      <w:r w:rsidR="00F94560" w:rsidRPr="002E2D6F">
        <w:rPr>
          <w:color w:val="auto"/>
        </w:rPr>
        <w:t>,</w:t>
      </w:r>
      <w:r w:rsidRPr="002E2D6F">
        <w:rPr>
          <w:color w:val="auto"/>
        </w:rPr>
        <w:t xml:space="preserve"> as shown in </w:t>
      </w:r>
      <w:r w:rsidRPr="002E2D6F">
        <w:rPr>
          <w:b/>
          <w:color w:val="auto"/>
        </w:rPr>
        <w:t>Figure 4</w:t>
      </w:r>
      <w:r w:rsidRPr="002E2D6F">
        <w:rPr>
          <w:color w:val="auto"/>
        </w:rPr>
        <w:t xml:space="preserve">. The electrodes of the upper and lower PVDF </w:t>
      </w:r>
      <w:r w:rsidR="00F94560" w:rsidRPr="002E2D6F">
        <w:rPr>
          <w:color w:val="auto"/>
        </w:rPr>
        <w:t xml:space="preserve">are </w:t>
      </w:r>
      <w:r w:rsidRPr="002E2D6F">
        <w:rPr>
          <w:color w:val="auto"/>
        </w:rPr>
        <w:t xml:space="preserve">connected in series to obtain output voltage. The optical image and the two SEM images are elastic layers </w:t>
      </w:r>
      <w:r w:rsidR="00F94560" w:rsidRPr="002E2D6F">
        <w:rPr>
          <w:color w:val="auto"/>
        </w:rPr>
        <w:t xml:space="preserve">with </w:t>
      </w:r>
      <w:r w:rsidRPr="002E2D6F">
        <w:rPr>
          <w:color w:val="auto"/>
        </w:rPr>
        <w:t>a mesh structure. According to the images, the elastic layer processed by the backside inclined exposure appears to have fine 3D mesh patterns without development failure.</w:t>
      </w:r>
    </w:p>
    <w:p w14:paraId="654E7724" w14:textId="7005360C" w:rsidR="00893689" w:rsidRPr="002E2D6F" w:rsidRDefault="00893689" w:rsidP="007A4DD6">
      <w:pPr>
        <w:rPr>
          <w:rFonts w:asciiTheme="minorHAnsi" w:hAnsiTheme="minorHAnsi" w:cstheme="minorHAnsi"/>
          <w:color w:val="auto"/>
        </w:rPr>
      </w:pPr>
    </w:p>
    <w:p w14:paraId="7909DB04" w14:textId="5A760897" w:rsidR="00893689" w:rsidRPr="002E2D6F" w:rsidRDefault="00893689" w:rsidP="00893689">
      <w:pPr>
        <w:rPr>
          <w:color w:val="auto"/>
        </w:rPr>
      </w:pPr>
      <w:r w:rsidRPr="002E2D6F">
        <w:rPr>
          <w:b/>
          <w:color w:val="auto"/>
        </w:rPr>
        <w:t>Figure 5</w:t>
      </w:r>
      <w:r w:rsidRPr="002E2D6F">
        <w:rPr>
          <w:color w:val="auto"/>
        </w:rPr>
        <w:t xml:space="preserve"> shows the results of vibration tests. In the vibration tests, two VEHs</w:t>
      </w:r>
      <w:r w:rsidR="00F94560" w:rsidRPr="002E2D6F">
        <w:rPr>
          <w:color w:val="auto"/>
        </w:rPr>
        <w:t xml:space="preserve">—one with a </w:t>
      </w:r>
      <w:r w:rsidRPr="002E2D6F">
        <w:rPr>
          <w:color w:val="auto"/>
        </w:rPr>
        <w:t>meshed</w:t>
      </w:r>
      <w:r w:rsidR="00F94560" w:rsidRPr="002E2D6F">
        <w:rPr>
          <w:color w:val="auto"/>
        </w:rPr>
        <w:t xml:space="preserve"> </w:t>
      </w:r>
      <w:r w:rsidRPr="002E2D6F">
        <w:rPr>
          <w:color w:val="auto"/>
        </w:rPr>
        <w:t xml:space="preserve">core and </w:t>
      </w:r>
      <w:r w:rsidR="00F94560" w:rsidRPr="002E2D6F">
        <w:rPr>
          <w:color w:val="auto"/>
        </w:rPr>
        <w:t xml:space="preserve">the other with a </w:t>
      </w:r>
      <w:r w:rsidRPr="002E2D6F">
        <w:rPr>
          <w:color w:val="auto"/>
        </w:rPr>
        <w:t>solid-core structure</w:t>
      </w:r>
      <w:r w:rsidR="00F94560" w:rsidRPr="002E2D6F">
        <w:rPr>
          <w:color w:val="auto"/>
        </w:rPr>
        <w:t>—</w:t>
      </w:r>
      <w:r w:rsidRPr="002E2D6F">
        <w:rPr>
          <w:color w:val="auto"/>
        </w:rPr>
        <w:t>as the elastic layer are evaluated to verify the validity of meshed-</w:t>
      </w:r>
      <w:r w:rsidR="00F94560" w:rsidRPr="002E2D6F">
        <w:rPr>
          <w:color w:val="auto"/>
        </w:rPr>
        <w:t>core-</w:t>
      </w:r>
      <w:r w:rsidRPr="002E2D6F">
        <w:rPr>
          <w:color w:val="auto"/>
        </w:rPr>
        <w:t xml:space="preserve">type VEH. The VEHs are set on a vibration shaker and excited with </w:t>
      </w:r>
      <w:r w:rsidR="00454840" w:rsidRPr="002E2D6F">
        <w:rPr>
          <w:color w:val="auto"/>
        </w:rPr>
        <w:t xml:space="preserve">a vibration acceleration of </w:t>
      </w:r>
      <w:r w:rsidRPr="002E2D6F">
        <w:rPr>
          <w:color w:val="auto"/>
        </w:rPr>
        <w:t>1.96 m/s</w:t>
      </w:r>
      <w:r w:rsidRPr="002E2D6F">
        <w:rPr>
          <w:color w:val="auto"/>
          <w:vertAlign w:val="superscript"/>
        </w:rPr>
        <w:t xml:space="preserve">2 </w:t>
      </w:r>
      <w:r w:rsidRPr="002E2D6F">
        <w:rPr>
          <w:color w:val="auto"/>
        </w:rPr>
        <w:t xml:space="preserve">(0.2 G). Both </w:t>
      </w:r>
      <w:r w:rsidR="00C0166C" w:rsidRPr="002E2D6F">
        <w:rPr>
          <w:color w:val="auto"/>
        </w:rPr>
        <w:t xml:space="preserve">the </w:t>
      </w:r>
      <w:r w:rsidRPr="002E2D6F">
        <w:rPr>
          <w:color w:val="auto"/>
        </w:rPr>
        <w:t>meshed-</w:t>
      </w:r>
      <w:r w:rsidR="00454840" w:rsidRPr="002E2D6F">
        <w:rPr>
          <w:color w:val="auto"/>
        </w:rPr>
        <w:t>core-</w:t>
      </w:r>
      <w:r w:rsidRPr="002E2D6F">
        <w:rPr>
          <w:color w:val="auto"/>
        </w:rPr>
        <w:t>type and solid-</w:t>
      </w:r>
      <w:r w:rsidR="00454840" w:rsidRPr="002E2D6F">
        <w:rPr>
          <w:color w:val="auto"/>
        </w:rPr>
        <w:t>core-</w:t>
      </w:r>
      <w:r w:rsidRPr="002E2D6F">
        <w:rPr>
          <w:color w:val="auto"/>
        </w:rPr>
        <w:t xml:space="preserve">type VEHs showed sinusoidal output </w:t>
      </w:r>
      <w:r w:rsidR="00DA5E8D" w:rsidRPr="002E2D6F">
        <w:rPr>
          <w:color w:val="auto"/>
        </w:rPr>
        <w:t xml:space="preserve">synchronized with </w:t>
      </w:r>
      <w:r w:rsidRPr="002E2D6F">
        <w:rPr>
          <w:color w:val="auto"/>
        </w:rPr>
        <w:t>a sinusoidal input. The meshed-</w:t>
      </w:r>
      <w:r w:rsidR="00454840" w:rsidRPr="002E2D6F">
        <w:rPr>
          <w:color w:val="auto"/>
        </w:rPr>
        <w:t>core-</w:t>
      </w:r>
      <w:r w:rsidRPr="002E2D6F">
        <w:rPr>
          <w:color w:val="auto"/>
        </w:rPr>
        <w:t xml:space="preserve">type VEH </w:t>
      </w:r>
      <w:r w:rsidR="00454840" w:rsidRPr="002E2D6F">
        <w:rPr>
          <w:color w:val="auto"/>
        </w:rPr>
        <w:t xml:space="preserve">exhibited a </w:t>
      </w:r>
      <w:r w:rsidRPr="002E2D6F">
        <w:rPr>
          <w:color w:val="auto"/>
        </w:rPr>
        <w:t xml:space="preserve">42.6% higher output voltage than the solid-core type VEH. </w:t>
      </w:r>
      <w:r w:rsidRPr="002E2D6F">
        <w:rPr>
          <w:b/>
          <w:color w:val="auto"/>
        </w:rPr>
        <w:t>Figure 5</w:t>
      </w:r>
      <w:r w:rsidR="00D7330E" w:rsidRPr="002E2D6F">
        <w:rPr>
          <w:b/>
          <w:color w:val="auto"/>
        </w:rPr>
        <w:t>b</w:t>
      </w:r>
      <w:r w:rsidR="00D7330E" w:rsidRPr="002E2D6F">
        <w:rPr>
          <w:color w:val="auto"/>
        </w:rPr>
        <w:t xml:space="preserve"> </w:t>
      </w:r>
      <w:r w:rsidR="00454840" w:rsidRPr="002E2D6F">
        <w:rPr>
          <w:color w:val="auto"/>
        </w:rPr>
        <w:t xml:space="preserve">shows </w:t>
      </w:r>
      <w:r w:rsidRPr="002E2D6F">
        <w:rPr>
          <w:color w:val="auto"/>
        </w:rPr>
        <w:t>the frequency response of the maximum output power. The meshed-</w:t>
      </w:r>
      <w:r w:rsidR="00454840" w:rsidRPr="002E2D6F">
        <w:rPr>
          <w:color w:val="auto"/>
        </w:rPr>
        <w:t>core-</w:t>
      </w:r>
      <w:r w:rsidRPr="002E2D6F">
        <w:rPr>
          <w:color w:val="auto"/>
        </w:rPr>
        <w:t xml:space="preserve">type VEH </w:t>
      </w:r>
      <w:r w:rsidR="00454840" w:rsidRPr="002E2D6F">
        <w:rPr>
          <w:color w:val="auto"/>
        </w:rPr>
        <w:t xml:space="preserve">exhibited a resonance frequency of </w:t>
      </w:r>
      <w:r w:rsidRPr="002E2D6F">
        <w:rPr>
          <w:color w:val="auto"/>
        </w:rPr>
        <w:t>18.7 Hz</w:t>
      </w:r>
      <w:r w:rsidR="00454840" w:rsidRPr="002E2D6F">
        <w:rPr>
          <w:color w:val="auto"/>
        </w:rPr>
        <w:t>,</w:t>
      </w:r>
      <w:r w:rsidRPr="002E2D6F">
        <w:rPr>
          <w:color w:val="auto"/>
        </w:rPr>
        <w:t xml:space="preserve"> </w:t>
      </w:r>
      <w:r w:rsidR="00454840" w:rsidRPr="002E2D6F">
        <w:rPr>
          <w:color w:val="auto"/>
        </w:rPr>
        <w:t>which</w:t>
      </w:r>
      <w:r w:rsidRPr="002E2D6F">
        <w:rPr>
          <w:color w:val="auto"/>
        </w:rPr>
        <w:t xml:space="preserve"> is 15.8% lower than the solid-</w:t>
      </w:r>
      <w:r w:rsidR="00454840" w:rsidRPr="002E2D6F">
        <w:rPr>
          <w:color w:val="auto"/>
        </w:rPr>
        <w:t>core-</w:t>
      </w:r>
      <w:r w:rsidRPr="002E2D6F">
        <w:rPr>
          <w:color w:val="auto"/>
        </w:rPr>
        <w:t>type VEH, and</w:t>
      </w:r>
      <w:r w:rsidR="00454840" w:rsidRPr="002E2D6F">
        <w:rPr>
          <w:color w:val="auto"/>
        </w:rPr>
        <w:t xml:space="preserve"> an output power of</w:t>
      </w:r>
      <w:r w:rsidRPr="002E2D6F">
        <w:rPr>
          <w:color w:val="auto"/>
        </w:rPr>
        <w:t xml:space="preserve"> 24.6 </w:t>
      </w:r>
      <w:proofErr w:type="spellStart"/>
      <w:r w:rsidRPr="002E2D6F">
        <w:rPr>
          <w:color w:val="auto"/>
        </w:rPr>
        <w:t>μW</w:t>
      </w:r>
      <w:proofErr w:type="spellEnd"/>
      <w:r w:rsidR="00454840" w:rsidRPr="002E2D6F">
        <w:rPr>
          <w:color w:val="auto"/>
        </w:rPr>
        <w:t>,</w:t>
      </w:r>
      <w:r w:rsidRPr="002E2D6F">
        <w:rPr>
          <w:color w:val="auto"/>
        </w:rPr>
        <w:t xml:space="preserve"> which is 68.5% higher than the solid-</w:t>
      </w:r>
      <w:r w:rsidR="00454840" w:rsidRPr="002E2D6F">
        <w:rPr>
          <w:color w:val="auto"/>
        </w:rPr>
        <w:t>core-</w:t>
      </w:r>
      <w:r w:rsidRPr="002E2D6F">
        <w:rPr>
          <w:color w:val="auto"/>
        </w:rPr>
        <w:t>type VEH.</w:t>
      </w:r>
    </w:p>
    <w:p w14:paraId="7F5815FC" w14:textId="3133E33C" w:rsidR="004A71E4" w:rsidRPr="002E2D6F" w:rsidRDefault="004A71E4" w:rsidP="001B1519">
      <w:pPr>
        <w:rPr>
          <w:rFonts w:asciiTheme="minorHAnsi" w:hAnsiTheme="minorHAnsi" w:cstheme="minorHAnsi"/>
          <w:color w:val="auto"/>
        </w:rPr>
      </w:pPr>
    </w:p>
    <w:p w14:paraId="6EEE07D9" w14:textId="6AC567AD" w:rsidR="00893689" w:rsidRPr="002E2D6F" w:rsidRDefault="00B32616" w:rsidP="00893689">
      <w:pPr>
        <w:rPr>
          <w:rFonts w:asciiTheme="minorHAnsi" w:hAnsiTheme="minorHAnsi" w:cstheme="minorHAnsi"/>
          <w:bCs/>
          <w:color w:val="auto"/>
        </w:rPr>
      </w:pPr>
      <w:r w:rsidRPr="002E2D6F">
        <w:rPr>
          <w:rFonts w:asciiTheme="minorHAnsi" w:hAnsiTheme="minorHAnsi" w:cstheme="minorHAnsi"/>
          <w:b/>
          <w:color w:val="auto"/>
        </w:rPr>
        <w:t xml:space="preserve">FIGURE </w:t>
      </w:r>
      <w:r w:rsidR="0013621E" w:rsidRPr="002E2D6F">
        <w:rPr>
          <w:rFonts w:asciiTheme="minorHAnsi" w:hAnsiTheme="minorHAnsi" w:cstheme="minorHAnsi"/>
          <w:b/>
          <w:color w:val="auto"/>
        </w:rPr>
        <w:t xml:space="preserve">AND TABLE </w:t>
      </w:r>
      <w:r w:rsidRPr="002E2D6F">
        <w:rPr>
          <w:rFonts w:asciiTheme="minorHAnsi" w:hAnsiTheme="minorHAnsi" w:cstheme="minorHAnsi"/>
          <w:b/>
          <w:color w:val="auto"/>
        </w:rPr>
        <w:t>LEGENDS:</w:t>
      </w:r>
      <w:r w:rsidRPr="002E2D6F">
        <w:rPr>
          <w:rFonts w:asciiTheme="minorHAnsi" w:hAnsiTheme="minorHAnsi" w:cstheme="minorHAnsi"/>
          <w:color w:val="auto"/>
        </w:rPr>
        <w:t xml:space="preserve"> </w:t>
      </w:r>
    </w:p>
    <w:p w14:paraId="1B277288" w14:textId="61E8683A" w:rsidR="00893689" w:rsidRPr="002E2D6F" w:rsidRDefault="00893689" w:rsidP="00893689">
      <w:pPr>
        <w:rPr>
          <w:color w:val="auto"/>
        </w:rPr>
      </w:pPr>
      <w:r w:rsidRPr="002E2D6F">
        <w:rPr>
          <w:b/>
          <w:color w:val="auto"/>
        </w:rPr>
        <w:t>Figure 1</w:t>
      </w:r>
      <w:r w:rsidR="00D7330E" w:rsidRPr="002E2D6F">
        <w:rPr>
          <w:b/>
          <w:color w:val="auto"/>
        </w:rPr>
        <w:t>:</w:t>
      </w:r>
      <w:r w:rsidR="00D7330E" w:rsidRPr="002E2D6F">
        <w:rPr>
          <w:color w:val="auto"/>
        </w:rPr>
        <w:t xml:space="preserve"> </w:t>
      </w:r>
      <w:r w:rsidR="001A288B" w:rsidRPr="002E2D6F">
        <w:rPr>
          <w:b/>
          <w:color w:val="auto"/>
        </w:rPr>
        <w:t xml:space="preserve">Photomask layout for photolithography to fabricate elastic layer </w:t>
      </w:r>
      <w:r w:rsidR="00F86360" w:rsidRPr="002E2D6F">
        <w:rPr>
          <w:b/>
          <w:color w:val="auto"/>
        </w:rPr>
        <w:t xml:space="preserve">with a </w:t>
      </w:r>
      <w:r w:rsidR="001A288B" w:rsidRPr="002E2D6F">
        <w:rPr>
          <w:b/>
          <w:color w:val="auto"/>
        </w:rPr>
        <w:t>3D meshed-core structure</w:t>
      </w:r>
      <w:r w:rsidR="001A288B" w:rsidRPr="002E2D6F">
        <w:rPr>
          <w:color w:val="auto"/>
        </w:rPr>
        <w:t>. The photomask has two parts. One is the area for clamping</w:t>
      </w:r>
      <w:r w:rsidR="00F86360" w:rsidRPr="002E2D6F">
        <w:rPr>
          <w:color w:val="auto"/>
        </w:rPr>
        <w:t>,</w:t>
      </w:r>
      <w:r w:rsidR="001A288B" w:rsidRPr="002E2D6F">
        <w:rPr>
          <w:color w:val="auto"/>
        </w:rPr>
        <w:t xml:space="preserve"> and the other </w:t>
      </w:r>
      <w:r w:rsidR="00F86360" w:rsidRPr="002E2D6F">
        <w:rPr>
          <w:color w:val="auto"/>
        </w:rPr>
        <w:t xml:space="preserve">contains the </w:t>
      </w:r>
      <w:r w:rsidR="001A288B" w:rsidRPr="002E2D6F">
        <w:rPr>
          <w:color w:val="auto"/>
        </w:rPr>
        <w:t xml:space="preserve">line and space patterns for </w:t>
      </w:r>
      <w:r w:rsidR="00F86360" w:rsidRPr="002E2D6F">
        <w:rPr>
          <w:color w:val="auto"/>
        </w:rPr>
        <w:t>mesh-</w:t>
      </w:r>
      <w:r w:rsidR="001A288B" w:rsidRPr="002E2D6F">
        <w:rPr>
          <w:color w:val="auto"/>
        </w:rPr>
        <w:t xml:space="preserve">structure patterning. </w:t>
      </w:r>
    </w:p>
    <w:p w14:paraId="75182EC3" w14:textId="1AEDD9CE" w:rsidR="00B32616" w:rsidRPr="002E2D6F" w:rsidRDefault="00B32616" w:rsidP="001B1519">
      <w:pPr>
        <w:rPr>
          <w:rFonts w:asciiTheme="minorHAnsi" w:hAnsiTheme="minorHAnsi" w:cstheme="minorHAnsi"/>
          <w:color w:val="auto"/>
        </w:rPr>
      </w:pPr>
    </w:p>
    <w:p w14:paraId="39C561D9" w14:textId="2BF3541C" w:rsidR="00893689" w:rsidRPr="002E2D6F" w:rsidRDefault="00893689" w:rsidP="00893689">
      <w:pPr>
        <w:rPr>
          <w:color w:val="auto"/>
        </w:rPr>
      </w:pPr>
      <w:r w:rsidRPr="002E2D6F">
        <w:rPr>
          <w:b/>
          <w:color w:val="auto"/>
        </w:rPr>
        <w:t>Figure 2</w:t>
      </w:r>
      <w:r w:rsidR="00D7330E" w:rsidRPr="002E2D6F">
        <w:rPr>
          <w:b/>
          <w:color w:val="auto"/>
        </w:rPr>
        <w:t xml:space="preserve">: </w:t>
      </w:r>
      <w:r w:rsidRPr="002E2D6F">
        <w:rPr>
          <w:b/>
          <w:color w:val="auto"/>
        </w:rPr>
        <w:t xml:space="preserve">Set-up for </w:t>
      </w:r>
      <w:r w:rsidR="00F86360" w:rsidRPr="002E2D6F">
        <w:rPr>
          <w:b/>
          <w:color w:val="auto"/>
        </w:rPr>
        <w:t>i</w:t>
      </w:r>
      <w:r w:rsidRPr="002E2D6F">
        <w:rPr>
          <w:b/>
          <w:color w:val="auto"/>
        </w:rPr>
        <w:t>ncline</w:t>
      </w:r>
      <w:r w:rsidR="001A288B" w:rsidRPr="002E2D6F">
        <w:rPr>
          <w:b/>
          <w:color w:val="auto"/>
        </w:rPr>
        <w:t xml:space="preserve">d </w:t>
      </w:r>
      <w:r w:rsidR="00F86360" w:rsidRPr="002E2D6F">
        <w:rPr>
          <w:b/>
          <w:color w:val="auto"/>
        </w:rPr>
        <w:t>exposure</w:t>
      </w:r>
      <w:r w:rsidR="001A288B" w:rsidRPr="002E2D6F">
        <w:rPr>
          <w:b/>
          <w:color w:val="auto"/>
        </w:rPr>
        <w:t>.</w:t>
      </w:r>
      <w:r w:rsidR="001A288B" w:rsidRPr="002E2D6F">
        <w:rPr>
          <w:color w:val="auto"/>
        </w:rPr>
        <w:t xml:space="preserve"> UV light is exposed vertically to the inclined substrate with</w:t>
      </w:r>
      <w:r w:rsidR="00F86360" w:rsidRPr="002E2D6F">
        <w:rPr>
          <w:color w:val="auto"/>
        </w:rPr>
        <w:t xml:space="preserve"> a</w:t>
      </w:r>
      <w:r w:rsidR="001A288B" w:rsidRPr="002E2D6F">
        <w:rPr>
          <w:color w:val="auto"/>
        </w:rPr>
        <w:t xml:space="preserve"> Cr pattern placed on angle adjustment table.</w:t>
      </w:r>
    </w:p>
    <w:p w14:paraId="31C97BC5" w14:textId="674B42B1" w:rsidR="00893689" w:rsidRPr="002E2D6F" w:rsidRDefault="00893689" w:rsidP="001B1519">
      <w:pPr>
        <w:rPr>
          <w:rFonts w:asciiTheme="minorHAnsi" w:hAnsiTheme="minorHAnsi" w:cstheme="minorHAnsi"/>
          <w:color w:val="auto"/>
        </w:rPr>
      </w:pPr>
    </w:p>
    <w:p w14:paraId="19245573" w14:textId="30EE8440" w:rsidR="00893689" w:rsidRPr="002E2D6F" w:rsidRDefault="00893689" w:rsidP="00893689">
      <w:pPr>
        <w:rPr>
          <w:color w:val="auto"/>
        </w:rPr>
      </w:pPr>
      <w:r w:rsidRPr="002E2D6F">
        <w:rPr>
          <w:b/>
          <w:color w:val="auto"/>
        </w:rPr>
        <w:t>Figure 3</w:t>
      </w:r>
      <w:r w:rsidR="00D7330E" w:rsidRPr="002E2D6F">
        <w:rPr>
          <w:b/>
          <w:color w:val="auto"/>
        </w:rPr>
        <w:t xml:space="preserve">: </w:t>
      </w:r>
      <w:r w:rsidR="001A288B" w:rsidRPr="002E2D6F">
        <w:rPr>
          <w:b/>
          <w:color w:val="auto"/>
        </w:rPr>
        <w:t>Schematic of a proposed piezoelectric vibration energy harvester with</w:t>
      </w:r>
      <w:r w:rsidR="00F86360" w:rsidRPr="002E2D6F">
        <w:rPr>
          <w:b/>
          <w:color w:val="auto"/>
        </w:rPr>
        <w:t xml:space="preserve"> a</w:t>
      </w:r>
      <w:r w:rsidR="001A288B" w:rsidRPr="002E2D6F">
        <w:rPr>
          <w:b/>
          <w:color w:val="auto"/>
        </w:rPr>
        <w:t xml:space="preserve"> 3D meshed-core structure and </w:t>
      </w:r>
      <w:r w:rsidR="00F52623" w:rsidRPr="002E2D6F">
        <w:rPr>
          <w:b/>
          <w:color w:val="auto"/>
        </w:rPr>
        <w:t xml:space="preserve">the </w:t>
      </w:r>
      <w:r w:rsidR="001A288B" w:rsidRPr="002E2D6F">
        <w:rPr>
          <w:b/>
          <w:color w:val="auto"/>
        </w:rPr>
        <w:t>fabrication process of the harvester.</w:t>
      </w:r>
      <w:r w:rsidR="001A288B" w:rsidRPr="002E2D6F">
        <w:rPr>
          <w:color w:val="auto"/>
        </w:rPr>
        <w:t xml:space="preserve"> </w:t>
      </w:r>
      <w:r w:rsidR="00F52623" w:rsidRPr="002E2D6F">
        <w:rPr>
          <w:color w:val="auto"/>
        </w:rPr>
        <w:t xml:space="preserve">The fabrication process </w:t>
      </w:r>
      <w:r w:rsidR="00F86360" w:rsidRPr="002E2D6F">
        <w:rPr>
          <w:color w:val="auto"/>
        </w:rPr>
        <w:t xml:space="preserve">can be </w:t>
      </w:r>
      <w:r w:rsidR="00F52623" w:rsidRPr="002E2D6F">
        <w:rPr>
          <w:color w:val="auto"/>
        </w:rPr>
        <w:t xml:space="preserve">divided </w:t>
      </w:r>
      <w:r w:rsidR="00F86360" w:rsidRPr="002E2D6F">
        <w:rPr>
          <w:color w:val="auto"/>
        </w:rPr>
        <w:t xml:space="preserve">into </w:t>
      </w:r>
      <w:r w:rsidR="00F52623" w:rsidRPr="002E2D6F">
        <w:rPr>
          <w:color w:val="auto"/>
        </w:rPr>
        <w:t>3 sections</w:t>
      </w:r>
      <w:r w:rsidR="00F86360" w:rsidRPr="002E2D6F">
        <w:rPr>
          <w:color w:val="auto"/>
        </w:rPr>
        <w:t>:</w:t>
      </w:r>
      <w:r w:rsidR="00F52623" w:rsidRPr="002E2D6F">
        <w:rPr>
          <w:color w:val="auto"/>
        </w:rPr>
        <w:t xml:space="preserve"> (</w:t>
      </w:r>
      <w:r w:rsidR="00F52623" w:rsidRPr="002E2D6F">
        <w:rPr>
          <w:b/>
          <w:color w:val="auto"/>
        </w:rPr>
        <w:t>a</w:t>
      </w:r>
      <w:r w:rsidR="00F52623" w:rsidRPr="002E2D6F">
        <w:rPr>
          <w:color w:val="auto"/>
        </w:rPr>
        <w:t>)-(</w:t>
      </w:r>
      <w:r w:rsidR="00F52623" w:rsidRPr="002E2D6F">
        <w:rPr>
          <w:b/>
          <w:color w:val="auto"/>
        </w:rPr>
        <w:t>d</w:t>
      </w:r>
      <w:r w:rsidR="00F52623" w:rsidRPr="002E2D6F">
        <w:rPr>
          <w:color w:val="auto"/>
        </w:rPr>
        <w:t xml:space="preserve">) represent </w:t>
      </w:r>
      <w:r w:rsidR="00F86360" w:rsidRPr="002E2D6F">
        <w:rPr>
          <w:color w:val="auto"/>
        </w:rPr>
        <w:t xml:space="preserve">the </w:t>
      </w:r>
      <w:r w:rsidR="00F52623" w:rsidRPr="002E2D6F">
        <w:rPr>
          <w:color w:val="auto"/>
        </w:rPr>
        <w:t>fabrication process of</w:t>
      </w:r>
      <w:r w:rsidR="00F86360" w:rsidRPr="002E2D6F">
        <w:rPr>
          <w:color w:val="auto"/>
        </w:rPr>
        <w:t xml:space="preserve"> the</w:t>
      </w:r>
      <w:r w:rsidR="00F52623" w:rsidRPr="002E2D6F">
        <w:rPr>
          <w:color w:val="auto"/>
        </w:rPr>
        <w:t xml:space="preserve"> 3D mesh structure, (</w:t>
      </w:r>
      <w:r w:rsidR="00F52623" w:rsidRPr="002E2D6F">
        <w:rPr>
          <w:b/>
          <w:color w:val="auto"/>
        </w:rPr>
        <w:t>e</w:t>
      </w:r>
      <w:r w:rsidR="00F52623" w:rsidRPr="002E2D6F">
        <w:rPr>
          <w:color w:val="auto"/>
        </w:rPr>
        <w:t>)-(</w:t>
      </w:r>
      <w:r w:rsidR="00F52623" w:rsidRPr="002E2D6F">
        <w:rPr>
          <w:b/>
          <w:color w:val="auto"/>
        </w:rPr>
        <w:t>g</w:t>
      </w:r>
      <w:r w:rsidR="00F52623" w:rsidRPr="002E2D6F">
        <w:rPr>
          <w:color w:val="auto"/>
        </w:rPr>
        <w:t xml:space="preserve">) represent </w:t>
      </w:r>
      <w:r w:rsidR="00F86360" w:rsidRPr="002E2D6F">
        <w:rPr>
          <w:color w:val="auto"/>
        </w:rPr>
        <w:t xml:space="preserve">the </w:t>
      </w:r>
      <w:r w:rsidR="00F52623" w:rsidRPr="002E2D6F">
        <w:rPr>
          <w:color w:val="auto"/>
        </w:rPr>
        <w:t xml:space="preserve">preparation of </w:t>
      </w:r>
      <w:r w:rsidR="00F86360" w:rsidRPr="002E2D6F">
        <w:rPr>
          <w:color w:val="auto"/>
        </w:rPr>
        <w:t xml:space="preserve">the </w:t>
      </w:r>
      <w:r w:rsidR="00F52623" w:rsidRPr="002E2D6F">
        <w:rPr>
          <w:color w:val="auto"/>
        </w:rPr>
        <w:t xml:space="preserve">PVDF film on </w:t>
      </w:r>
      <w:r w:rsidR="00F86360" w:rsidRPr="002E2D6F">
        <w:rPr>
          <w:color w:val="auto"/>
        </w:rPr>
        <w:t xml:space="preserve">a </w:t>
      </w:r>
      <w:r w:rsidR="00F52623" w:rsidRPr="002E2D6F">
        <w:rPr>
          <w:color w:val="auto"/>
        </w:rPr>
        <w:t>glass substrate, and (</w:t>
      </w:r>
      <w:r w:rsidR="00F52623" w:rsidRPr="002E2D6F">
        <w:rPr>
          <w:b/>
          <w:color w:val="auto"/>
        </w:rPr>
        <w:t>h</w:t>
      </w:r>
      <w:r w:rsidR="00F52623" w:rsidRPr="002E2D6F">
        <w:rPr>
          <w:color w:val="auto"/>
        </w:rPr>
        <w:t>)-(</w:t>
      </w:r>
      <w:r w:rsidR="00F52623" w:rsidRPr="002E2D6F">
        <w:rPr>
          <w:b/>
          <w:color w:val="auto"/>
        </w:rPr>
        <w:t>j</w:t>
      </w:r>
      <w:r w:rsidR="00F52623" w:rsidRPr="002E2D6F">
        <w:rPr>
          <w:color w:val="auto"/>
        </w:rPr>
        <w:t xml:space="preserve">) represent </w:t>
      </w:r>
      <w:r w:rsidR="00F86360" w:rsidRPr="002E2D6F">
        <w:rPr>
          <w:color w:val="auto"/>
        </w:rPr>
        <w:t xml:space="preserve">the </w:t>
      </w:r>
      <w:r w:rsidR="00F52623" w:rsidRPr="002E2D6F">
        <w:rPr>
          <w:color w:val="auto"/>
        </w:rPr>
        <w:t xml:space="preserve">bonding process to form </w:t>
      </w:r>
      <w:r w:rsidR="00F86360" w:rsidRPr="002E2D6F">
        <w:rPr>
          <w:color w:val="auto"/>
        </w:rPr>
        <w:t xml:space="preserve">a </w:t>
      </w:r>
      <w:r w:rsidR="00F52623" w:rsidRPr="002E2D6F">
        <w:rPr>
          <w:color w:val="auto"/>
        </w:rPr>
        <w:t xml:space="preserve">bimorph cantilever. </w:t>
      </w:r>
      <w:r w:rsidR="001A288B" w:rsidRPr="002E2D6F">
        <w:rPr>
          <w:color w:val="auto"/>
        </w:rPr>
        <w:t>(These figures are published under gold Open Access, Creative Commons license</w:t>
      </w:r>
      <w:r w:rsidR="006232E4" w:rsidRPr="002E2D6F">
        <w:rPr>
          <w:color w:val="auto"/>
        </w:rPr>
        <w:t xml:space="preserve"> and have been modified from [21</w:t>
      </w:r>
      <w:r w:rsidR="001A288B" w:rsidRPr="002E2D6F">
        <w:rPr>
          <w:color w:val="auto"/>
        </w:rPr>
        <w:t>].)</w:t>
      </w:r>
      <w:r w:rsidRPr="002E2D6F">
        <w:rPr>
          <w:color w:val="auto"/>
        </w:rPr>
        <w:t xml:space="preserve"> </w:t>
      </w:r>
    </w:p>
    <w:p w14:paraId="4D4A6381" w14:textId="0F7C21E3" w:rsidR="00893689" w:rsidRPr="002E2D6F" w:rsidRDefault="00893689" w:rsidP="001B1519">
      <w:pPr>
        <w:rPr>
          <w:rFonts w:asciiTheme="minorHAnsi" w:hAnsiTheme="minorHAnsi" w:cstheme="minorHAnsi"/>
          <w:color w:val="auto"/>
        </w:rPr>
      </w:pPr>
    </w:p>
    <w:p w14:paraId="33F32A74" w14:textId="4183E565" w:rsidR="00893689" w:rsidRPr="002E2D6F" w:rsidRDefault="00893689" w:rsidP="00893689">
      <w:pPr>
        <w:rPr>
          <w:color w:val="auto"/>
        </w:rPr>
      </w:pPr>
      <w:r w:rsidRPr="002E2D6F">
        <w:rPr>
          <w:b/>
          <w:color w:val="auto"/>
        </w:rPr>
        <w:t>Figure 4</w:t>
      </w:r>
      <w:r w:rsidR="00D7330E" w:rsidRPr="002E2D6F">
        <w:rPr>
          <w:b/>
          <w:color w:val="auto"/>
        </w:rPr>
        <w:t>:</w:t>
      </w:r>
      <w:r w:rsidR="00D7330E" w:rsidRPr="002E2D6F">
        <w:rPr>
          <w:color w:val="auto"/>
        </w:rPr>
        <w:t xml:space="preserve"> </w:t>
      </w:r>
      <w:r w:rsidRPr="002E2D6F">
        <w:rPr>
          <w:b/>
          <w:color w:val="auto"/>
        </w:rPr>
        <w:t xml:space="preserve">(a) Photograph of the fabricated bimorph meshed-core vibration energy harvester, (b) cross-sectional optical image of </w:t>
      </w:r>
      <w:r w:rsidR="00F86360" w:rsidRPr="002E2D6F">
        <w:rPr>
          <w:b/>
          <w:color w:val="auto"/>
        </w:rPr>
        <w:t xml:space="preserve">the </w:t>
      </w:r>
      <w:r w:rsidRPr="002E2D6F">
        <w:rPr>
          <w:b/>
          <w:color w:val="auto"/>
        </w:rPr>
        <w:t>3D meshed-core structure, (c) and (d) SEM images of SU-8 meshed-core elastic layer.</w:t>
      </w:r>
      <w:r w:rsidRPr="002E2D6F">
        <w:rPr>
          <w:color w:val="auto"/>
        </w:rPr>
        <w:t xml:space="preserve"> </w:t>
      </w:r>
      <w:r w:rsidR="004357C8" w:rsidRPr="002E2D6F">
        <w:rPr>
          <w:color w:val="auto"/>
        </w:rPr>
        <w:t>(These figures are published under gold Open Access, Creative Commons license and have been m</w:t>
      </w:r>
      <w:r w:rsidR="006232E4" w:rsidRPr="002E2D6F">
        <w:rPr>
          <w:color w:val="auto"/>
        </w:rPr>
        <w:t>odified from [21</w:t>
      </w:r>
      <w:r w:rsidR="004357C8" w:rsidRPr="002E2D6F">
        <w:rPr>
          <w:color w:val="auto"/>
        </w:rPr>
        <w:t xml:space="preserve">].) </w:t>
      </w:r>
    </w:p>
    <w:p w14:paraId="282CCBDF" w14:textId="162804CC" w:rsidR="00893689" w:rsidRPr="002E2D6F" w:rsidRDefault="00893689" w:rsidP="001B1519">
      <w:pPr>
        <w:rPr>
          <w:rFonts w:asciiTheme="minorHAnsi" w:hAnsiTheme="minorHAnsi" w:cstheme="minorHAnsi"/>
          <w:color w:val="auto"/>
        </w:rPr>
      </w:pPr>
    </w:p>
    <w:p w14:paraId="0655E26E" w14:textId="7C0433D2" w:rsidR="00893689" w:rsidRPr="002E2D6F" w:rsidRDefault="00893689" w:rsidP="004357C8">
      <w:pPr>
        <w:rPr>
          <w:rFonts w:asciiTheme="minorHAnsi" w:hAnsiTheme="minorHAnsi" w:cstheme="minorHAnsi"/>
          <w:color w:val="auto"/>
        </w:rPr>
      </w:pPr>
      <w:r w:rsidRPr="002E2D6F">
        <w:rPr>
          <w:rFonts w:asciiTheme="minorHAnsi" w:hAnsiTheme="minorHAnsi" w:cstheme="minorHAnsi"/>
          <w:b/>
          <w:color w:val="auto"/>
        </w:rPr>
        <w:t>Figure 5</w:t>
      </w:r>
      <w:r w:rsidR="00D7330E" w:rsidRPr="002E2D6F">
        <w:rPr>
          <w:rFonts w:asciiTheme="minorHAnsi" w:hAnsiTheme="minorHAnsi" w:cstheme="minorHAnsi"/>
          <w:b/>
          <w:color w:val="auto"/>
        </w:rPr>
        <w:t xml:space="preserve">: </w:t>
      </w:r>
      <w:r w:rsidRPr="002E2D6F">
        <w:rPr>
          <w:rFonts w:asciiTheme="minorHAnsi" w:hAnsiTheme="minorHAnsi" w:cstheme="minorHAnsi"/>
          <w:b/>
          <w:color w:val="auto"/>
        </w:rPr>
        <w:t>(a) Sinusoidal output voltage of load resistance under each resonance condition (meshed-core 18.7 Hz</w:t>
      </w:r>
      <w:r w:rsidRPr="002E2D6F">
        <w:rPr>
          <w:rFonts w:asciiTheme="minorHAnsi" w:eastAsia="Noto Sans Symbols" w:hAnsiTheme="minorHAnsi" w:cstheme="minorHAnsi"/>
          <w:b/>
          <w:color w:val="auto"/>
        </w:rPr>
        <w:t xml:space="preserve">, </w:t>
      </w:r>
      <w:r w:rsidRPr="002E2D6F">
        <w:rPr>
          <w:rFonts w:asciiTheme="minorHAnsi" w:eastAsia="Cambria" w:hAnsiTheme="minorHAnsi" w:cstheme="minorHAnsi"/>
          <w:b/>
          <w:color w:val="auto"/>
        </w:rPr>
        <w:t>solid-core 22.2 Hz</w:t>
      </w:r>
      <w:r w:rsidRPr="002E2D6F">
        <w:rPr>
          <w:rFonts w:asciiTheme="minorHAnsi" w:hAnsiTheme="minorHAnsi" w:cstheme="minorHAnsi"/>
          <w:b/>
          <w:color w:val="auto"/>
        </w:rPr>
        <w:t>) and (b) Maximum output power as a function of vibration frequency under optimum load resistance (meshed-core 17 M</w:t>
      </w:r>
      <w:r w:rsidRPr="002E2D6F">
        <w:rPr>
          <w:rFonts w:asciiTheme="minorHAnsi" w:eastAsia="Noto Sans Symbols" w:hAnsiTheme="minorHAnsi" w:cstheme="minorHAnsi"/>
          <w:b/>
          <w:color w:val="auto"/>
        </w:rPr>
        <w:t xml:space="preserve">Ω, </w:t>
      </w:r>
      <w:r w:rsidRPr="002E2D6F">
        <w:rPr>
          <w:rFonts w:asciiTheme="minorHAnsi" w:eastAsia="Cambria" w:hAnsiTheme="minorHAnsi" w:cstheme="minorHAnsi"/>
          <w:b/>
          <w:color w:val="auto"/>
        </w:rPr>
        <w:t>solid-core 13 M</w:t>
      </w:r>
      <w:r w:rsidRPr="002E2D6F">
        <w:rPr>
          <w:rFonts w:asciiTheme="minorHAnsi" w:eastAsia="Noto Sans Symbols" w:hAnsiTheme="minorHAnsi" w:cstheme="minorHAnsi"/>
          <w:b/>
          <w:color w:val="auto"/>
        </w:rPr>
        <w:t>Ω</w:t>
      </w:r>
      <w:r w:rsidRPr="002E2D6F">
        <w:rPr>
          <w:rFonts w:asciiTheme="minorHAnsi" w:hAnsiTheme="minorHAnsi" w:cstheme="minorHAnsi"/>
          <w:b/>
          <w:color w:val="auto"/>
        </w:rPr>
        <w:t>) and 0.2 G acceleration.</w:t>
      </w:r>
      <w:r w:rsidRPr="002E2D6F">
        <w:rPr>
          <w:rFonts w:asciiTheme="minorHAnsi" w:hAnsiTheme="minorHAnsi" w:cstheme="minorHAnsi"/>
          <w:color w:val="auto"/>
        </w:rPr>
        <w:t xml:space="preserve"> </w:t>
      </w:r>
      <w:r w:rsidR="004357C8" w:rsidRPr="002E2D6F">
        <w:rPr>
          <w:rFonts w:asciiTheme="minorHAnsi" w:hAnsiTheme="minorHAnsi" w:cstheme="minorHAnsi"/>
          <w:color w:val="auto"/>
        </w:rPr>
        <w:t>(These figures are published under gold Open Access, Creative Commons license</w:t>
      </w:r>
      <w:r w:rsidR="006232E4" w:rsidRPr="002E2D6F">
        <w:rPr>
          <w:rFonts w:asciiTheme="minorHAnsi" w:hAnsiTheme="minorHAnsi" w:cstheme="minorHAnsi"/>
          <w:color w:val="auto"/>
        </w:rPr>
        <w:t xml:space="preserve"> and have been modified from [21</w:t>
      </w:r>
      <w:r w:rsidR="004357C8" w:rsidRPr="002E2D6F">
        <w:rPr>
          <w:rFonts w:asciiTheme="minorHAnsi" w:hAnsiTheme="minorHAnsi" w:cstheme="minorHAnsi"/>
          <w:color w:val="auto"/>
        </w:rPr>
        <w:t>].)</w:t>
      </w:r>
    </w:p>
    <w:p w14:paraId="04F75A38" w14:textId="77777777" w:rsidR="00893689" w:rsidRPr="002E2D6F" w:rsidRDefault="00893689" w:rsidP="001B1519">
      <w:pPr>
        <w:rPr>
          <w:rFonts w:asciiTheme="minorHAnsi" w:hAnsiTheme="minorHAnsi" w:cstheme="minorHAnsi"/>
          <w:color w:val="auto"/>
        </w:rPr>
      </w:pPr>
    </w:p>
    <w:p w14:paraId="64B8CF78" w14:textId="3BE62308" w:rsidR="006305D7" w:rsidRPr="002E2D6F" w:rsidRDefault="006305D7" w:rsidP="001B1519">
      <w:pPr>
        <w:rPr>
          <w:rFonts w:asciiTheme="minorHAnsi" w:hAnsiTheme="minorHAnsi" w:cstheme="minorHAnsi"/>
          <w:b/>
          <w:color w:val="auto"/>
        </w:rPr>
      </w:pPr>
      <w:r w:rsidRPr="002E2D6F">
        <w:rPr>
          <w:rFonts w:asciiTheme="minorHAnsi" w:hAnsiTheme="minorHAnsi" w:cstheme="minorHAnsi"/>
          <w:b/>
          <w:color w:val="auto"/>
        </w:rPr>
        <w:t>DISCUSSION</w:t>
      </w:r>
      <w:r w:rsidRPr="002E2D6F">
        <w:rPr>
          <w:rFonts w:asciiTheme="minorHAnsi" w:hAnsiTheme="minorHAnsi" w:cstheme="minorHAnsi"/>
          <w:b/>
          <w:bCs/>
          <w:color w:val="auto"/>
        </w:rPr>
        <w:t>:</w:t>
      </w:r>
    </w:p>
    <w:p w14:paraId="6A4635FB" w14:textId="77777777" w:rsidR="00893689" w:rsidRPr="002E2D6F" w:rsidRDefault="00893689" w:rsidP="00893689">
      <w:pPr>
        <w:rPr>
          <w:color w:val="auto"/>
        </w:rPr>
      </w:pPr>
      <w:r w:rsidRPr="002E2D6F">
        <w:rPr>
          <w:color w:val="auto"/>
        </w:rPr>
        <w:t>The successful fabrication of the 3D mesh structure and the proposed bimorph VEH described above is based on four critical and distinctive steps.</w:t>
      </w:r>
    </w:p>
    <w:p w14:paraId="78728D18" w14:textId="59796D2B" w:rsidR="00014314" w:rsidRPr="002E2D6F" w:rsidRDefault="00014314" w:rsidP="001B1519">
      <w:pPr>
        <w:rPr>
          <w:rFonts w:asciiTheme="minorHAnsi" w:hAnsiTheme="minorHAnsi" w:cstheme="minorHAnsi"/>
          <w:color w:val="auto"/>
        </w:rPr>
      </w:pPr>
    </w:p>
    <w:p w14:paraId="0647A44A" w14:textId="0B61E2D1" w:rsidR="00893689" w:rsidRPr="002E2D6F" w:rsidRDefault="00AD76F3" w:rsidP="00AD76F3">
      <w:pPr>
        <w:rPr>
          <w:rFonts w:asciiTheme="minorHAnsi" w:hAnsiTheme="minorHAnsi" w:cstheme="minorHAnsi"/>
          <w:b/>
          <w:bCs/>
          <w:color w:val="auto"/>
        </w:rPr>
      </w:pPr>
      <w:r w:rsidRPr="002E2D6F">
        <w:rPr>
          <w:color w:val="auto"/>
        </w:rPr>
        <w:t xml:space="preserve">The first critical step is processing using backside inclined exposure. In principle, it is possible to fabricate a mesh structure by inclined exposure from the upper surface using </w:t>
      </w:r>
      <w:r w:rsidR="00D87416" w:rsidRPr="002E2D6F">
        <w:rPr>
          <w:color w:val="auto"/>
        </w:rPr>
        <w:t xml:space="preserve">the </w:t>
      </w:r>
      <w:r w:rsidRPr="002E2D6F">
        <w:rPr>
          <w:color w:val="auto"/>
        </w:rPr>
        <w:t xml:space="preserve">contact lithography technique. However, backside exposure presents </w:t>
      </w:r>
      <w:r w:rsidR="00D87416" w:rsidRPr="002E2D6F">
        <w:rPr>
          <w:color w:val="auto"/>
        </w:rPr>
        <w:t xml:space="preserve">a </w:t>
      </w:r>
      <w:r w:rsidRPr="002E2D6F">
        <w:rPr>
          <w:color w:val="auto"/>
        </w:rPr>
        <w:t>more accurate processing precision than contact lithography, and defects during development are less likely to occur</w:t>
      </w:r>
      <w:r w:rsidR="008071A7" w:rsidRPr="002E2D6F">
        <w:rPr>
          <w:color w:val="auto"/>
          <w:vertAlign w:val="superscript"/>
        </w:rPr>
        <w:t>28,29</w:t>
      </w:r>
      <w:r w:rsidRPr="002E2D6F">
        <w:rPr>
          <w:color w:val="auto"/>
        </w:rPr>
        <w:t>. This is because the gap between</w:t>
      </w:r>
      <w:r w:rsidR="00D87416" w:rsidRPr="002E2D6F">
        <w:rPr>
          <w:color w:val="auto"/>
        </w:rPr>
        <w:t xml:space="preserve"> the</w:t>
      </w:r>
      <w:r w:rsidRPr="002E2D6F">
        <w:rPr>
          <w:color w:val="auto"/>
        </w:rPr>
        <w:t xml:space="preserve"> photomask and </w:t>
      </w:r>
      <w:r w:rsidR="00D87416" w:rsidRPr="002E2D6F">
        <w:rPr>
          <w:color w:val="auto"/>
        </w:rPr>
        <w:t xml:space="preserve">the </w:t>
      </w:r>
      <w:r w:rsidRPr="002E2D6F">
        <w:rPr>
          <w:color w:val="auto"/>
        </w:rPr>
        <w:t>photoresist could arise due to the waviness of the photoresist surface. Hence, light diffraction occurs and processing precision is lowered because of the gap. Therefore, in this study, we fabricated a mesh structure using the backside inclined exposure method. In addition, the measured value of the structural angle of the fabricated mesh structure is about 65°</w:t>
      </w:r>
      <w:r w:rsidR="009E0BB2" w:rsidRPr="002E2D6F">
        <w:rPr>
          <w:color w:val="auto"/>
        </w:rPr>
        <w:t>, with</w:t>
      </w:r>
      <w:r w:rsidRPr="002E2D6F">
        <w:rPr>
          <w:color w:val="auto"/>
        </w:rPr>
        <w:t xml:space="preserve"> just </w:t>
      </w:r>
      <w:r w:rsidR="009E0BB2" w:rsidRPr="002E2D6F">
        <w:rPr>
          <w:color w:val="auto"/>
        </w:rPr>
        <w:t xml:space="preserve">a </w:t>
      </w:r>
      <w:r w:rsidRPr="002E2D6F">
        <w:rPr>
          <w:color w:val="auto"/>
        </w:rPr>
        <w:t>1% error as compared with the designed value of 64°. From the result, we conclude that it is appropriate to apply the backside inclined exposure method to fabricate the mesh structure.</w:t>
      </w:r>
    </w:p>
    <w:p w14:paraId="249C87BC" w14:textId="77777777" w:rsidR="00893689" w:rsidRPr="002E2D6F" w:rsidRDefault="00893689" w:rsidP="001B1519">
      <w:pPr>
        <w:pStyle w:val="a3"/>
        <w:spacing w:before="0" w:beforeAutospacing="0" w:after="0" w:afterAutospacing="0"/>
        <w:rPr>
          <w:rFonts w:asciiTheme="minorHAnsi" w:hAnsiTheme="minorHAnsi" w:cstheme="minorHAnsi"/>
          <w:b/>
          <w:bCs/>
          <w:color w:val="auto"/>
        </w:rPr>
      </w:pPr>
    </w:p>
    <w:p w14:paraId="0A760D45" w14:textId="1BB52B14" w:rsidR="00AD76F3" w:rsidRPr="002E2D6F" w:rsidRDefault="00AD76F3" w:rsidP="00AD76F3">
      <w:pPr>
        <w:rPr>
          <w:color w:val="auto"/>
        </w:rPr>
      </w:pPr>
      <w:r w:rsidRPr="002E2D6F">
        <w:rPr>
          <w:color w:val="auto"/>
        </w:rPr>
        <w:t xml:space="preserve">The second critical step is the development process of SU-8. If a developing defect occurs, the mesh structure loses inherent flexibility. </w:t>
      </w:r>
      <w:r w:rsidR="009E0BB2" w:rsidRPr="002E2D6F">
        <w:rPr>
          <w:color w:val="auto"/>
        </w:rPr>
        <w:t xml:space="preserve">To develop the thick SU-8 film, typically </w:t>
      </w:r>
      <w:r w:rsidRPr="002E2D6F">
        <w:rPr>
          <w:color w:val="auto"/>
        </w:rPr>
        <w:t>10-15 min is used</w:t>
      </w:r>
      <w:r w:rsidR="009E0BB2" w:rsidRPr="002E2D6F">
        <w:rPr>
          <w:color w:val="auto"/>
        </w:rPr>
        <w:t>.</w:t>
      </w:r>
      <w:r w:rsidRPr="002E2D6F">
        <w:rPr>
          <w:color w:val="auto"/>
        </w:rPr>
        <w:t xml:space="preserve"> </w:t>
      </w:r>
      <w:r w:rsidR="009E0BB2" w:rsidRPr="002E2D6F">
        <w:rPr>
          <w:color w:val="auto"/>
        </w:rPr>
        <w:t>However</w:t>
      </w:r>
      <w:r w:rsidRPr="002E2D6F">
        <w:rPr>
          <w:color w:val="auto"/>
        </w:rPr>
        <w:t xml:space="preserve">, </w:t>
      </w:r>
      <w:r w:rsidR="009E0BB2" w:rsidRPr="002E2D6F">
        <w:rPr>
          <w:color w:val="auto"/>
        </w:rPr>
        <w:t xml:space="preserve">this </w:t>
      </w:r>
      <w:r w:rsidRPr="002E2D6F">
        <w:rPr>
          <w:color w:val="auto"/>
        </w:rPr>
        <w:t>developing time is insufficient for the development of a 3D mesh structure. The 3D mesh structure differs from the 2D pattern fabricated by photolithography because it has many internal voids inside the membrane. If the developing time is short, development does not progress to the interior of the mesh structure, causing patterning failure. That is why, it is necessary to apply a relatively l</w:t>
      </w:r>
      <w:r w:rsidR="008071A7" w:rsidRPr="002E2D6F">
        <w:rPr>
          <w:color w:val="auto"/>
        </w:rPr>
        <w:t>ong development time, 20-30 min</w:t>
      </w:r>
      <w:r w:rsidR="00787A1C" w:rsidRPr="002E2D6F">
        <w:rPr>
          <w:color w:val="auto"/>
          <w:vertAlign w:val="superscript"/>
        </w:rPr>
        <w:t>3</w:t>
      </w:r>
      <w:r w:rsidR="008071A7" w:rsidRPr="002E2D6F">
        <w:rPr>
          <w:color w:val="auto"/>
          <w:vertAlign w:val="superscript"/>
        </w:rPr>
        <w:t>2</w:t>
      </w:r>
      <w:r w:rsidRPr="002E2D6F">
        <w:rPr>
          <w:color w:val="auto"/>
        </w:rPr>
        <w:t xml:space="preserve">. If finer patterns are required, </w:t>
      </w:r>
      <w:r w:rsidR="009E0BB2" w:rsidRPr="002E2D6F">
        <w:rPr>
          <w:color w:val="auto"/>
        </w:rPr>
        <w:t xml:space="preserve">even </w:t>
      </w:r>
      <w:r w:rsidRPr="002E2D6F">
        <w:rPr>
          <w:color w:val="auto"/>
        </w:rPr>
        <w:t xml:space="preserve">longer developing time may be necessary. However, at that time, we have to consider the swelling </w:t>
      </w:r>
      <w:r w:rsidR="008071A7" w:rsidRPr="002E2D6F">
        <w:rPr>
          <w:color w:val="auto"/>
        </w:rPr>
        <w:t>caused by long development time</w:t>
      </w:r>
      <w:r w:rsidR="00787A1C" w:rsidRPr="002E2D6F">
        <w:rPr>
          <w:color w:val="auto"/>
          <w:vertAlign w:val="superscript"/>
        </w:rPr>
        <w:t>3</w:t>
      </w:r>
      <w:r w:rsidR="00F642B9" w:rsidRPr="002E2D6F">
        <w:rPr>
          <w:color w:val="auto"/>
          <w:vertAlign w:val="superscript"/>
        </w:rPr>
        <w:t>3</w:t>
      </w:r>
      <w:r w:rsidRPr="002E2D6F">
        <w:rPr>
          <w:color w:val="auto"/>
        </w:rPr>
        <w:t>.</w:t>
      </w:r>
    </w:p>
    <w:p w14:paraId="4FD198F6" w14:textId="4F222B5E" w:rsidR="00AD76F3" w:rsidRPr="002E2D6F" w:rsidRDefault="00AD76F3" w:rsidP="00AD76F3">
      <w:pPr>
        <w:rPr>
          <w:color w:val="auto"/>
        </w:rPr>
      </w:pPr>
    </w:p>
    <w:p w14:paraId="48FEA8F9" w14:textId="48450137" w:rsidR="00AD76F3" w:rsidRPr="002E2D6F" w:rsidRDefault="009E0BB2" w:rsidP="00AD76F3">
      <w:pPr>
        <w:rPr>
          <w:color w:val="auto"/>
        </w:rPr>
      </w:pPr>
      <w:r w:rsidRPr="002E2D6F">
        <w:rPr>
          <w:color w:val="auto"/>
        </w:rPr>
        <w:t>Next</w:t>
      </w:r>
      <w:r w:rsidR="00AD76F3" w:rsidRPr="002E2D6F">
        <w:rPr>
          <w:color w:val="auto"/>
        </w:rPr>
        <w:t xml:space="preserve">, the method to exploit </w:t>
      </w:r>
      <w:r w:rsidRPr="002E2D6F">
        <w:rPr>
          <w:color w:val="auto"/>
        </w:rPr>
        <w:t>a PDMS-</w:t>
      </w:r>
      <w:r w:rsidR="00AD76F3" w:rsidRPr="002E2D6F">
        <w:rPr>
          <w:color w:val="auto"/>
        </w:rPr>
        <w:t>formed substrate in the bonding process of PVDF film and SU-8 mesh structure is unique. It makes spin coating possible and</w:t>
      </w:r>
      <w:r w:rsidRPr="002E2D6F">
        <w:rPr>
          <w:color w:val="auto"/>
        </w:rPr>
        <w:t>,</w:t>
      </w:r>
      <w:r w:rsidR="00AD76F3" w:rsidRPr="002E2D6F">
        <w:rPr>
          <w:color w:val="auto"/>
        </w:rPr>
        <w:t xml:space="preserve"> as a result, PVDF and SU-8 can be easily adhered using </w:t>
      </w:r>
      <w:r w:rsidRPr="002E2D6F">
        <w:rPr>
          <w:color w:val="auto"/>
        </w:rPr>
        <w:t xml:space="preserve">a </w:t>
      </w:r>
      <w:r w:rsidR="00AD76F3" w:rsidRPr="002E2D6F">
        <w:rPr>
          <w:color w:val="auto"/>
        </w:rPr>
        <w:t>spin-coated SU-8 thin adhesive layer. PVDF and SU-8 can be bonded</w:t>
      </w:r>
      <w:r w:rsidRPr="002E2D6F">
        <w:rPr>
          <w:color w:val="auto"/>
        </w:rPr>
        <w:t>,</w:t>
      </w:r>
      <w:r w:rsidR="00AD76F3" w:rsidRPr="002E2D6F">
        <w:rPr>
          <w:color w:val="auto"/>
        </w:rPr>
        <w:t xml:space="preserve"> even by using a commercially available instant glue. However, the adhesive material hardens after the adhesive is solidified. Moreover, it is difficult to form a thin film </w:t>
      </w:r>
      <w:r w:rsidRPr="002E2D6F">
        <w:rPr>
          <w:color w:val="auto"/>
        </w:rPr>
        <w:t xml:space="preserve">with </w:t>
      </w:r>
      <w:r w:rsidR="00AD76F3" w:rsidRPr="002E2D6F">
        <w:rPr>
          <w:color w:val="auto"/>
        </w:rPr>
        <w:t>the instant glue. If the thickness of</w:t>
      </w:r>
      <w:r w:rsidRPr="002E2D6F">
        <w:rPr>
          <w:color w:val="auto"/>
        </w:rPr>
        <w:t xml:space="preserve"> the</w:t>
      </w:r>
      <w:r w:rsidR="00AD76F3" w:rsidRPr="002E2D6F">
        <w:rPr>
          <w:color w:val="auto"/>
        </w:rPr>
        <w:t xml:space="preserve"> instant glue is </w:t>
      </w:r>
      <w:r w:rsidRPr="002E2D6F">
        <w:rPr>
          <w:color w:val="auto"/>
        </w:rPr>
        <w:t>larger</w:t>
      </w:r>
      <w:r w:rsidR="00AD76F3" w:rsidRPr="002E2D6F">
        <w:rPr>
          <w:color w:val="auto"/>
        </w:rPr>
        <w:t xml:space="preserve">, it will increase the rigidity of the </w:t>
      </w:r>
      <w:r w:rsidRPr="002E2D6F">
        <w:rPr>
          <w:color w:val="auto"/>
        </w:rPr>
        <w:t xml:space="preserve">entire </w:t>
      </w:r>
      <w:r w:rsidR="00AD76F3" w:rsidRPr="002E2D6F">
        <w:rPr>
          <w:color w:val="auto"/>
        </w:rPr>
        <w:t xml:space="preserve">device. An increase </w:t>
      </w:r>
      <w:r w:rsidRPr="002E2D6F">
        <w:rPr>
          <w:color w:val="auto"/>
        </w:rPr>
        <w:t xml:space="preserve">in </w:t>
      </w:r>
      <w:r w:rsidR="00AD76F3" w:rsidRPr="002E2D6F">
        <w:rPr>
          <w:color w:val="auto"/>
        </w:rPr>
        <w:t xml:space="preserve">rigidity leads to an increase </w:t>
      </w:r>
      <w:r w:rsidRPr="002E2D6F">
        <w:rPr>
          <w:color w:val="auto"/>
        </w:rPr>
        <w:t xml:space="preserve">in </w:t>
      </w:r>
      <w:r w:rsidR="00AD76F3" w:rsidRPr="002E2D6F">
        <w:rPr>
          <w:color w:val="auto"/>
        </w:rPr>
        <w:t>the resonance frequency</w:t>
      </w:r>
      <w:r w:rsidR="00D7330E" w:rsidRPr="002E2D6F">
        <w:rPr>
          <w:color w:val="auto"/>
        </w:rPr>
        <w:t xml:space="preserve"> (</w:t>
      </w:r>
      <w:r w:rsidR="00AD76F3" w:rsidRPr="002E2D6F">
        <w:rPr>
          <w:color w:val="auto"/>
        </w:rPr>
        <w:t>i.e.</w:t>
      </w:r>
      <w:r w:rsidRPr="002E2D6F">
        <w:rPr>
          <w:color w:val="auto"/>
        </w:rPr>
        <w:t>,</w:t>
      </w:r>
      <w:r w:rsidR="00AD76F3" w:rsidRPr="002E2D6F">
        <w:rPr>
          <w:color w:val="auto"/>
        </w:rPr>
        <w:t xml:space="preserve"> it prevents lowering </w:t>
      </w:r>
      <w:r w:rsidRPr="002E2D6F">
        <w:rPr>
          <w:color w:val="auto"/>
        </w:rPr>
        <w:t xml:space="preserve">the </w:t>
      </w:r>
      <w:r w:rsidR="00AD76F3" w:rsidRPr="002E2D6F">
        <w:rPr>
          <w:color w:val="auto"/>
        </w:rPr>
        <w:t>resonance frequency</w:t>
      </w:r>
      <w:r w:rsidRPr="002E2D6F">
        <w:rPr>
          <w:color w:val="auto"/>
        </w:rPr>
        <w:t>,</w:t>
      </w:r>
      <w:r w:rsidR="00AD76F3" w:rsidRPr="002E2D6F">
        <w:rPr>
          <w:color w:val="auto"/>
        </w:rPr>
        <w:t xml:space="preserve"> which is the main purpose of this study</w:t>
      </w:r>
      <w:r w:rsidR="00D7330E" w:rsidRPr="002E2D6F">
        <w:rPr>
          <w:color w:val="auto"/>
        </w:rPr>
        <w:t>)</w:t>
      </w:r>
      <w:r w:rsidR="00AD76F3" w:rsidRPr="002E2D6F">
        <w:rPr>
          <w:color w:val="auto"/>
        </w:rPr>
        <w:t xml:space="preserve">. On the other hand, using </w:t>
      </w:r>
      <w:r w:rsidR="007E6FBD" w:rsidRPr="002E2D6F">
        <w:rPr>
          <w:color w:val="auto"/>
        </w:rPr>
        <w:t xml:space="preserve">the </w:t>
      </w:r>
      <w:r w:rsidR="00AD76F3" w:rsidRPr="002E2D6F">
        <w:rPr>
          <w:color w:val="auto"/>
        </w:rPr>
        <w:t xml:space="preserve">SU-8 thin film formed by spin coating as an adhesion layer does not greatly affect the increase </w:t>
      </w:r>
      <w:r w:rsidR="007E6FBD" w:rsidRPr="002E2D6F">
        <w:rPr>
          <w:color w:val="auto"/>
        </w:rPr>
        <w:t xml:space="preserve">in </w:t>
      </w:r>
      <w:r w:rsidR="00AD76F3" w:rsidRPr="002E2D6F">
        <w:rPr>
          <w:color w:val="auto"/>
        </w:rPr>
        <w:t xml:space="preserve">rigidity because the formed SU-8 film is thin. In addition, as the mesh structure is made of SU-8, it is possible to increase the adhesive strength by using the same material for the adhesion layer. </w:t>
      </w:r>
      <w:r w:rsidR="007E6FBD" w:rsidRPr="002E2D6F">
        <w:rPr>
          <w:color w:val="auto"/>
        </w:rPr>
        <w:t xml:space="preserve">That is </w:t>
      </w:r>
      <w:r w:rsidR="00AD76F3" w:rsidRPr="002E2D6F">
        <w:rPr>
          <w:color w:val="auto"/>
        </w:rPr>
        <w:t xml:space="preserve">why the SU-8 adhesion has enough adhesive strength to bond </w:t>
      </w:r>
      <w:r w:rsidR="007E6FBD" w:rsidRPr="002E2D6F">
        <w:rPr>
          <w:color w:val="auto"/>
        </w:rPr>
        <w:t xml:space="preserve">an </w:t>
      </w:r>
      <w:r w:rsidR="00AD76F3" w:rsidRPr="002E2D6F">
        <w:rPr>
          <w:color w:val="auto"/>
        </w:rPr>
        <w:t xml:space="preserve">SU-8 mesh structure and PVDF films. Furthermore, from the aspect of reproducibility of the device, it would be useful to use the SU-8 thin film as an adhesion layer, </w:t>
      </w:r>
      <w:r w:rsidR="0051643D" w:rsidRPr="002E2D6F">
        <w:rPr>
          <w:color w:val="auto"/>
        </w:rPr>
        <w:t xml:space="preserve">as </w:t>
      </w:r>
      <w:r w:rsidR="00AD76F3" w:rsidRPr="002E2D6F">
        <w:rPr>
          <w:color w:val="auto"/>
        </w:rPr>
        <w:t xml:space="preserve">a constant film thickness can be realized by spin coating film formation. </w:t>
      </w:r>
    </w:p>
    <w:p w14:paraId="6CE68937" w14:textId="77777777" w:rsidR="00AD76F3" w:rsidRPr="002E2D6F" w:rsidRDefault="00AD76F3" w:rsidP="00AD76F3">
      <w:pPr>
        <w:rPr>
          <w:color w:val="auto"/>
        </w:rPr>
      </w:pPr>
    </w:p>
    <w:p w14:paraId="76CC09F8" w14:textId="691CF4F5" w:rsidR="00AD76F3" w:rsidRPr="002E2D6F" w:rsidRDefault="00AD76F3" w:rsidP="00AD76F3">
      <w:pPr>
        <w:rPr>
          <w:color w:val="auto"/>
        </w:rPr>
      </w:pPr>
      <w:r w:rsidRPr="002E2D6F">
        <w:rPr>
          <w:color w:val="auto"/>
        </w:rPr>
        <w:t xml:space="preserve">Fourth, the coating method of SU-8 is distinctive. We have selected </w:t>
      </w:r>
      <w:r w:rsidR="007E6FBD" w:rsidRPr="002E2D6F">
        <w:rPr>
          <w:color w:val="auto"/>
        </w:rPr>
        <w:t xml:space="preserve">a </w:t>
      </w:r>
      <w:r w:rsidRPr="002E2D6F">
        <w:rPr>
          <w:color w:val="auto"/>
        </w:rPr>
        <w:t>spray multilayer coating method for the SU-8 thick film. Although it is possible to form a thick film by spin coating, large surface waviness occurs</w:t>
      </w:r>
      <w:r w:rsidR="007E6FBD" w:rsidRPr="002E2D6F">
        <w:rPr>
          <w:color w:val="auto"/>
        </w:rPr>
        <w:t>,</w:t>
      </w:r>
      <w:r w:rsidRPr="002E2D6F">
        <w:rPr>
          <w:color w:val="auto"/>
        </w:rPr>
        <w:t xml:space="preserve"> and it is diffi</w:t>
      </w:r>
      <w:r w:rsidR="008071A7" w:rsidRPr="002E2D6F">
        <w:rPr>
          <w:color w:val="auto"/>
        </w:rPr>
        <w:t>cult to coat the film uniformly</w:t>
      </w:r>
      <w:r w:rsidR="00787A1C" w:rsidRPr="002E2D6F">
        <w:rPr>
          <w:color w:val="auto"/>
          <w:vertAlign w:val="superscript"/>
        </w:rPr>
        <w:t>3</w:t>
      </w:r>
      <w:r w:rsidR="008071A7" w:rsidRPr="002E2D6F">
        <w:rPr>
          <w:color w:val="auto"/>
          <w:vertAlign w:val="superscript"/>
        </w:rPr>
        <w:t>4</w:t>
      </w:r>
      <w:r w:rsidRPr="002E2D6F">
        <w:rPr>
          <w:color w:val="auto"/>
        </w:rPr>
        <w:t xml:space="preserve">. On the other hand, using the spray multi-coating method reduces the waviness and suppresses the error of </w:t>
      </w:r>
      <w:r w:rsidR="008071A7" w:rsidRPr="002E2D6F">
        <w:rPr>
          <w:color w:val="auto"/>
        </w:rPr>
        <w:t>film thickness in the substrate</w:t>
      </w:r>
      <w:r w:rsidR="00787A1C" w:rsidRPr="002E2D6F">
        <w:rPr>
          <w:color w:val="auto"/>
          <w:vertAlign w:val="superscript"/>
        </w:rPr>
        <w:t>3</w:t>
      </w:r>
      <w:r w:rsidR="008071A7" w:rsidRPr="002E2D6F">
        <w:rPr>
          <w:color w:val="auto"/>
          <w:vertAlign w:val="superscript"/>
        </w:rPr>
        <w:t>4</w:t>
      </w:r>
      <w:r w:rsidRPr="002E2D6F">
        <w:rPr>
          <w:color w:val="auto"/>
        </w:rPr>
        <w:t xml:space="preserve">. Particularly, attention </w:t>
      </w:r>
      <w:r w:rsidR="007E6FBD" w:rsidRPr="002E2D6F">
        <w:rPr>
          <w:color w:val="auto"/>
        </w:rPr>
        <w:t xml:space="preserve">needs to be given to </w:t>
      </w:r>
      <w:r w:rsidRPr="002E2D6F">
        <w:rPr>
          <w:color w:val="auto"/>
        </w:rPr>
        <w:t xml:space="preserve">large waviness because when the thickness of the 3D mesh structure becomes nonuniform, the vibration characteristics and rigidity of the device </w:t>
      </w:r>
      <w:r w:rsidR="007E6FBD" w:rsidRPr="002E2D6F">
        <w:rPr>
          <w:color w:val="auto"/>
        </w:rPr>
        <w:t>is</w:t>
      </w:r>
      <w:r w:rsidRPr="002E2D6F">
        <w:rPr>
          <w:color w:val="auto"/>
        </w:rPr>
        <w:t xml:space="preserve"> changed by the partially increased or decreased thickness. </w:t>
      </w:r>
    </w:p>
    <w:p w14:paraId="189DEC86" w14:textId="09F6167F" w:rsidR="00893689" w:rsidRPr="002E2D6F" w:rsidRDefault="00893689" w:rsidP="00AD76F3">
      <w:pPr>
        <w:pStyle w:val="a3"/>
        <w:spacing w:before="0" w:beforeAutospacing="0" w:after="0" w:afterAutospacing="0"/>
        <w:rPr>
          <w:rFonts w:asciiTheme="minorHAnsi" w:hAnsiTheme="minorHAnsi" w:cstheme="minorHAnsi"/>
          <w:b/>
          <w:bCs/>
          <w:color w:val="auto"/>
        </w:rPr>
      </w:pPr>
    </w:p>
    <w:p w14:paraId="48C27AE0" w14:textId="1776CD54" w:rsidR="00AD76F3" w:rsidRPr="002E2D6F" w:rsidRDefault="00AD76F3" w:rsidP="00AD76F3">
      <w:pPr>
        <w:rPr>
          <w:color w:val="auto"/>
        </w:rPr>
      </w:pPr>
      <w:r w:rsidRPr="002E2D6F">
        <w:rPr>
          <w:color w:val="auto"/>
        </w:rPr>
        <w:t xml:space="preserve">In principle, </w:t>
      </w:r>
      <w:r w:rsidR="0051643D" w:rsidRPr="002E2D6F">
        <w:rPr>
          <w:color w:val="auto"/>
        </w:rPr>
        <w:t xml:space="preserve">as </w:t>
      </w:r>
      <w:r w:rsidRPr="002E2D6F">
        <w:rPr>
          <w:color w:val="auto"/>
        </w:rPr>
        <w:t>photolithography uses UV light, the fabricable shapes are limited. It is true that we can fabricate complex structures such as a 3D mesh structure by using inclined exposure</w:t>
      </w:r>
      <w:r w:rsidR="007E6FBD" w:rsidRPr="002E2D6F">
        <w:rPr>
          <w:color w:val="auto"/>
        </w:rPr>
        <w:t>. However</w:t>
      </w:r>
      <w:r w:rsidRPr="002E2D6F">
        <w:rPr>
          <w:color w:val="auto"/>
        </w:rPr>
        <w:t xml:space="preserve">, arbitrary shapes such as a three-dimensional structure </w:t>
      </w:r>
      <w:r w:rsidR="007E6FBD" w:rsidRPr="002E2D6F">
        <w:rPr>
          <w:color w:val="auto"/>
        </w:rPr>
        <w:t xml:space="preserve">with </w:t>
      </w:r>
      <w:r w:rsidRPr="002E2D6F">
        <w:rPr>
          <w:color w:val="auto"/>
        </w:rPr>
        <w:t>a curved shape in the film thickness direction are difficult to form</w:t>
      </w:r>
      <w:r w:rsidR="008071A7" w:rsidRPr="002E2D6F">
        <w:rPr>
          <w:color w:val="auto"/>
          <w:vertAlign w:val="superscript"/>
        </w:rPr>
        <w:t>35</w:t>
      </w:r>
      <w:r w:rsidR="00787A1C" w:rsidRPr="002E2D6F">
        <w:rPr>
          <w:color w:val="auto"/>
          <w:vertAlign w:val="superscript"/>
        </w:rPr>
        <w:t>,3</w:t>
      </w:r>
      <w:r w:rsidR="008071A7" w:rsidRPr="002E2D6F">
        <w:rPr>
          <w:color w:val="auto"/>
          <w:vertAlign w:val="superscript"/>
        </w:rPr>
        <w:t>6</w:t>
      </w:r>
      <w:r w:rsidRPr="002E2D6F">
        <w:rPr>
          <w:color w:val="auto"/>
        </w:rPr>
        <w:t>. The 3D printing can produce arbitrary three-dimensional shapes</w:t>
      </w:r>
      <w:r w:rsidR="007E6FBD" w:rsidRPr="002E2D6F">
        <w:rPr>
          <w:color w:val="auto"/>
        </w:rPr>
        <w:t>,</w:t>
      </w:r>
      <w:r w:rsidRPr="002E2D6F">
        <w:rPr>
          <w:color w:val="auto"/>
        </w:rPr>
        <w:t xml:space="preserve"> and the design is flexible. However, the throughput of the fabrication is low, and </w:t>
      </w:r>
      <w:r w:rsidR="007E6FBD" w:rsidRPr="002E2D6F">
        <w:rPr>
          <w:color w:val="auto"/>
        </w:rPr>
        <w:t xml:space="preserve">the </w:t>
      </w:r>
      <w:r w:rsidRPr="002E2D6F">
        <w:rPr>
          <w:color w:val="auto"/>
        </w:rPr>
        <w:t xml:space="preserve">processing precision and mass production </w:t>
      </w:r>
      <w:r w:rsidR="007E6FBD" w:rsidRPr="002E2D6F">
        <w:rPr>
          <w:color w:val="auto"/>
        </w:rPr>
        <w:t xml:space="preserve">are </w:t>
      </w:r>
      <w:r w:rsidRPr="002E2D6F">
        <w:rPr>
          <w:color w:val="auto"/>
        </w:rPr>
        <w:t>inferior to photolithography. Thus</w:t>
      </w:r>
      <w:r w:rsidR="007E6FBD" w:rsidRPr="002E2D6F">
        <w:rPr>
          <w:color w:val="auto"/>
        </w:rPr>
        <w:t>,</w:t>
      </w:r>
      <w:r w:rsidRPr="002E2D6F">
        <w:rPr>
          <w:color w:val="auto"/>
        </w:rPr>
        <w:t xml:space="preserve"> it is not suitable </w:t>
      </w:r>
      <w:r w:rsidR="007E6FBD" w:rsidRPr="002E2D6F">
        <w:rPr>
          <w:color w:val="auto"/>
        </w:rPr>
        <w:t xml:space="preserve">for fabricating </w:t>
      </w:r>
      <w:r w:rsidRPr="002E2D6F">
        <w:rPr>
          <w:color w:val="auto"/>
        </w:rPr>
        <w:t xml:space="preserve">structures </w:t>
      </w:r>
      <w:r w:rsidR="007E6FBD" w:rsidRPr="002E2D6F">
        <w:rPr>
          <w:color w:val="auto"/>
        </w:rPr>
        <w:t xml:space="preserve">with </w:t>
      </w:r>
      <w:r w:rsidRPr="002E2D6F">
        <w:rPr>
          <w:color w:val="auto"/>
        </w:rPr>
        <w:t xml:space="preserve">fine </w:t>
      </w:r>
      <w:r w:rsidR="007E6FBD" w:rsidRPr="002E2D6F">
        <w:rPr>
          <w:color w:val="auto"/>
        </w:rPr>
        <w:t xml:space="preserve">patterns </w:t>
      </w:r>
      <w:r w:rsidRPr="002E2D6F">
        <w:rPr>
          <w:color w:val="auto"/>
        </w:rPr>
        <w:t xml:space="preserve">in a short time. In addition, </w:t>
      </w:r>
      <w:r w:rsidR="00E97937" w:rsidRPr="002E2D6F">
        <w:rPr>
          <w:color w:val="auto"/>
        </w:rPr>
        <w:t xml:space="preserve">processing </w:t>
      </w:r>
      <w:r w:rsidRPr="002E2D6F">
        <w:rPr>
          <w:color w:val="auto"/>
        </w:rPr>
        <w:t>3D CAD data is necessary</w:t>
      </w:r>
      <w:r w:rsidR="00E97937" w:rsidRPr="002E2D6F">
        <w:rPr>
          <w:color w:val="auto"/>
        </w:rPr>
        <w:t>,</w:t>
      </w:r>
      <w:r w:rsidRPr="002E2D6F">
        <w:rPr>
          <w:color w:val="auto"/>
        </w:rPr>
        <w:t xml:space="preserve"> and it takes time to create the 3D model. On the other hand, in the case of photolithography</w:t>
      </w:r>
      <w:r w:rsidR="00E97937" w:rsidRPr="002E2D6F">
        <w:rPr>
          <w:color w:val="auto"/>
        </w:rPr>
        <w:t>,</w:t>
      </w:r>
      <w:r w:rsidRPr="002E2D6F">
        <w:rPr>
          <w:color w:val="auto"/>
        </w:rPr>
        <w:t xml:space="preserve"> especially</w:t>
      </w:r>
      <w:r w:rsidR="00E97937" w:rsidRPr="002E2D6F">
        <w:rPr>
          <w:color w:val="auto"/>
        </w:rPr>
        <w:t xml:space="preserve"> in the</w:t>
      </w:r>
      <w:r w:rsidRPr="002E2D6F">
        <w:rPr>
          <w:color w:val="auto"/>
        </w:rPr>
        <w:t xml:space="preserve"> inclined exposure method, the CAD data necessary for the photomask is </w:t>
      </w:r>
      <w:r w:rsidR="00E97937" w:rsidRPr="002E2D6F">
        <w:rPr>
          <w:color w:val="auto"/>
        </w:rPr>
        <w:t>two-dimensional,</w:t>
      </w:r>
      <w:r w:rsidRPr="002E2D6F">
        <w:rPr>
          <w:color w:val="auto"/>
        </w:rPr>
        <w:t xml:space="preserve"> and the design is relatively easy. For example, the oriented design for </w:t>
      </w:r>
      <w:r w:rsidR="00E97937" w:rsidRPr="002E2D6F">
        <w:rPr>
          <w:color w:val="auto"/>
        </w:rPr>
        <w:t xml:space="preserve">a </w:t>
      </w:r>
      <w:r w:rsidRPr="002E2D6F">
        <w:rPr>
          <w:color w:val="auto"/>
        </w:rPr>
        <w:t>3D mesh structure is just the 2D line and space patterns</w:t>
      </w:r>
      <w:r w:rsidR="00E97937" w:rsidRPr="002E2D6F">
        <w:rPr>
          <w:color w:val="auto"/>
        </w:rPr>
        <w:t>,</w:t>
      </w:r>
      <w:r w:rsidRPr="002E2D6F">
        <w:rPr>
          <w:color w:val="auto"/>
        </w:rPr>
        <w:t xml:space="preserve"> as shown in </w:t>
      </w:r>
      <w:r w:rsidRPr="002E2D6F">
        <w:rPr>
          <w:b/>
          <w:color w:val="auto"/>
        </w:rPr>
        <w:t>Figure 3</w:t>
      </w:r>
      <w:r w:rsidRPr="002E2D6F">
        <w:rPr>
          <w:color w:val="auto"/>
        </w:rPr>
        <w:t>. Considering these facts, in this research, we exploited the 3D lithography technique to develop a flexible 3D mesh structure.</w:t>
      </w:r>
    </w:p>
    <w:p w14:paraId="09BAD8BC" w14:textId="1C5C2EE7" w:rsidR="00AD76F3" w:rsidRPr="002E2D6F" w:rsidRDefault="00AD76F3" w:rsidP="00AD76F3">
      <w:pPr>
        <w:rPr>
          <w:color w:val="auto"/>
        </w:rPr>
      </w:pPr>
    </w:p>
    <w:p w14:paraId="718D3441" w14:textId="2EB14BBA" w:rsidR="00AD76F3" w:rsidRPr="002E2D6F" w:rsidRDefault="00AD76F3" w:rsidP="00AD76F3">
      <w:pPr>
        <w:tabs>
          <w:tab w:val="left" w:pos="0"/>
        </w:tabs>
        <w:rPr>
          <w:color w:val="auto"/>
        </w:rPr>
      </w:pPr>
      <w:r w:rsidRPr="002E2D6F">
        <w:rPr>
          <w:color w:val="auto"/>
        </w:rPr>
        <w:t>In this study, we fabricated a flexible 3D mesh structure and applied it to the elastic layer of a bimorph cantilever type VEH for the purpose of lowering resonance frequency and increasing output power. Since the proposed method is useful in lowering resonance frequency, it will be useful for vibration energy harvester targeted for low-frequency application such as wearable devices, monitoring sensors for public buildings and bridge, house appliances, etc. Further improvement of output power would be expected by combining the trapezoidal shape, triangle shape, and thickness optimization which is prev</w:t>
      </w:r>
      <w:r w:rsidR="008071A7" w:rsidRPr="002E2D6F">
        <w:rPr>
          <w:color w:val="auto"/>
        </w:rPr>
        <w:t>iously proposed in other papers</w:t>
      </w:r>
      <w:r w:rsidR="008071A7" w:rsidRPr="002E2D6F">
        <w:rPr>
          <w:color w:val="auto"/>
          <w:vertAlign w:val="superscript"/>
        </w:rPr>
        <w:t>37</w:t>
      </w:r>
      <w:r w:rsidRPr="002E2D6F">
        <w:rPr>
          <w:color w:val="auto"/>
          <w:vertAlign w:val="superscript"/>
        </w:rPr>
        <w:t>-3</w:t>
      </w:r>
      <w:r w:rsidR="008071A7" w:rsidRPr="002E2D6F">
        <w:rPr>
          <w:color w:val="auto"/>
          <w:vertAlign w:val="superscript"/>
        </w:rPr>
        <w:t>9</w:t>
      </w:r>
      <w:r w:rsidRPr="002E2D6F">
        <w:rPr>
          <w:color w:val="auto"/>
        </w:rPr>
        <w:t>.</w:t>
      </w:r>
    </w:p>
    <w:p w14:paraId="40C9CCDF" w14:textId="77777777" w:rsidR="00AD76F3" w:rsidRPr="002E2D6F" w:rsidRDefault="00AD76F3" w:rsidP="00AD76F3">
      <w:pPr>
        <w:pStyle w:val="a3"/>
        <w:spacing w:before="0" w:beforeAutospacing="0" w:after="0" w:afterAutospacing="0"/>
        <w:rPr>
          <w:rFonts w:asciiTheme="minorHAnsi" w:hAnsiTheme="minorHAnsi" w:cstheme="minorHAnsi"/>
          <w:b/>
          <w:bCs/>
          <w:color w:val="auto"/>
        </w:rPr>
      </w:pPr>
    </w:p>
    <w:p w14:paraId="1734505F" w14:textId="6BE70454" w:rsidR="00AA03DF" w:rsidRPr="002E2D6F" w:rsidRDefault="00AA03DF" w:rsidP="001B1519">
      <w:pPr>
        <w:pStyle w:val="a3"/>
        <w:spacing w:before="0" w:beforeAutospacing="0" w:after="0" w:afterAutospacing="0"/>
        <w:rPr>
          <w:rFonts w:asciiTheme="minorHAnsi" w:hAnsiTheme="minorHAnsi" w:cstheme="minorHAnsi"/>
          <w:color w:val="auto"/>
        </w:rPr>
      </w:pPr>
      <w:r w:rsidRPr="002E2D6F">
        <w:rPr>
          <w:rFonts w:asciiTheme="minorHAnsi" w:hAnsiTheme="minorHAnsi" w:cstheme="minorHAnsi"/>
          <w:b/>
          <w:bCs/>
          <w:color w:val="auto"/>
        </w:rPr>
        <w:t xml:space="preserve">ACKNOWLEDGMENTS: </w:t>
      </w:r>
    </w:p>
    <w:p w14:paraId="246DCD94" w14:textId="6276BB74" w:rsidR="007A4DD6" w:rsidRPr="002E2D6F" w:rsidRDefault="00AD76F3" w:rsidP="00AD76F3">
      <w:pPr>
        <w:rPr>
          <w:rFonts w:asciiTheme="minorHAnsi" w:hAnsiTheme="minorHAnsi" w:cstheme="minorHAnsi"/>
          <w:color w:val="auto"/>
        </w:rPr>
      </w:pPr>
      <w:r w:rsidRPr="002E2D6F">
        <w:rPr>
          <w:color w:val="auto"/>
        </w:rPr>
        <w:t>This research was partially supported by JSPS Science Research Grant JP17H03196, JST PRESTO Grant Number JPMJPR15R3. The support from MEXT Nanotechnology Platform Project (The University of Tokyo Microfabrication Platform) to the fabrication of photomask is greatly appreciated.</w:t>
      </w:r>
    </w:p>
    <w:p w14:paraId="2D96E92E" w14:textId="72F287DC" w:rsidR="00AA03DF" w:rsidRPr="002E2D6F" w:rsidRDefault="00AA03DF" w:rsidP="001B1519">
      <w:pPr>
        <w:rPr>
          <w:rFonts w:asciiTheme="minorHAnsi" w:hAnsiTheme="minorHAnsi" w:cstheme="minorHAnsi"/>
          <w:b/>
          <w:bCs/>
          <w:color w:val="auto"/>
        </w:rPr>
      </w:pPr>
    </w:p>
    <w:p w14:paraId="5D52ED8B" w14:textId="12BE3E2D" w:rsidR="00AA03DF" w:rsidRPr="002E2D6F" w:rsidRDefault="00AA03DF" w:rsidP="001B1519">
      <w:pPr>
        <w:pStyle w:val="a3"/>
        <w:spacing w:before="0" w:beforeAutospacing="0" w:after="0" w:afterAutospacing="0"/>
        <w:rPr>
          <w:rFonts w:asciiTheme="minorHAnsi" w:hAnsiTheme="minorHAnsi" w:cstheme="minorHAnsi"/>
          <w:color w:val="auto"/>
        </w:rPr>
      </w:pPr>
      <w:r w:rsidRPr="002E2D6F">
        <w:rPr>
          <w:rFonts w:asciiTheme="minorHAnsi" w:hAnsiTheme="minorHAnsi" w:cstheme="minorHAnsi"/>
          <w:b/>
          <w:color w:val="auto"/>
        </w:rPr>
        <w:t>DISCLOSURES</w:t>
      </w:r>
      <w:r w:rsidRPr="002E2D6F">
        <w:rPr>
          <w:rFonts w:asciiTheme="minorHAnsi" w:hAnsiTheme="minorHAnsi" w:cstheme="minorHAnsi"/>
          <w:b/>
          <w:bCs/>
          <w:color w:val="auto"/>
        </w:rPr>
        <w:t xml:space="preserve">: </w:t>
      </w:r>
    </w:p>
    <w:p w14:paraId="16758818" w14:textId="77777777" w:rsidR="00AD76F3" w:rsidRPr="002E2D6F" w:rsidRDefault="00AD76F3" w:rsidP="00AD76F3">
      <w:pPr>
        <w:rPr>
          <w:color w:val="auto"/>
        </w:rPr>
      </w:pPr>
      <w:r w:rsidRPr="002E2D6F">
        <w:rPr>
          <w:color w:val="auto"/>
        </w:rPr>
        <w:t>We have nothing to disclose.</w:t>
      </w:r>
    </w:p>
    <w:p w14:paraId="66030076" w14:textId="77777777" w:rsidR="00AA03DF" w:rsidRPr="002E2D6F" w:rsidRDefault="00AA03DF" w:rsidP="001B1519">
      <w:pPr>
        <w:rPr>
          <w:rFonts w:asciiTheme="minorHAnsi" w:hAnsiTheme="minorHAnsi" w:cstheme="minorHAnsi"/>
          <w:color w:val="auto"/>
        </w:rPr>
      </w:pPr>
    </w:p>
    <w:p w14:paraId="315B4FAD" w14:textId="732F2DB6" w:rsidR="00B32616" w:rsidRPr="002E2D6F" w:rsidRDefault="009726EE" w:rsidP="001B1519">
      <w:pPr>
        <w:rPr>
          <w:rFonts w:asciiTheme="minorHAnsi" w:hAnsiTheme="minorHAnsi" w:cstheme="minorHAnsi"/>
          <w:color w:val="auto"/>
        </w:rPr>
      </w:pPr>
      <w:r w:rsidRPr="002E2D6F">
        <w:rPr>
          <w:rFonts w:asciiTheme="minorHAnsi" w:hAnsiTheme="minorHAnsi" w:cstheme="minorHAnsi"/>
          <w:b/>
          <w:bCs/>
          <w:color w:val="auto"/>
        </w:rPr>
        <w:t>REFERENCES</w:t>
      </w:r>
      <w:r w:rsidR="00D04760" w:rsidRPr="002E2D6F">
        <w:rPr>
          <w:rFonts w:asciiTheme="minorHAnsi" w:hAnsiTheme="minorHAnsi" w:cstheme="minorHAnsi"/>
          <w:b/>
          <w:bCs/>
          <w:color w:val="auto"/>
        </w:rPr>
        <w:t>:</w:t>
      </w:r>
      <w:r w:rsidRPr="002E2D6F">
        <w:rPr>
          <w:rFonts w:asciiTheme="minorHAnsi" w:hAnsiTheme="minorHAnsi" w:cstheme="minorHAnsi"/>
          <w:color w:val="auto"/>
        </w:rPr>
        <w:t xml:space="preserve"> </w:t>
      </w:r>
    </w:p>
    <w:p w14:paraId="73F9A1CA" w14:textId="6A5864E3"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 </w:t>
      </w:r>
      <w:r w:rsidR="00EE14C1" w:rsidRPr="002E2D6F">
        <w:rPr>
          <w:rFonts w:asciiTheme="minorHAnsi" w:hAnsiTheme="minorHAnsi" w:cstheme="minorHAnsi"/>
          <w:color w:val="auto"/>
          <w:lang w:eastAsia="ja-JP"/>
        </w:rPr>
        <w:t xml:space="preserve">Karim, F., </w:t>
      </w:r>
      <w:proofErr w:type="spellStart"/>
      <w:r w:rsidR="00EE14C1" w:rsidRPr="002E2D6F">
        <w:rPr>
          <w:rFonts w:asciiTheme="minorHAnsi" w:hAnsiTheme="minorHAnsi" w:cstheme="minorHAnsi"/>
          <w:color w:val="auto"/>
          <w:lang w:eastAsia="ja-JP"/>
        </w:rPr>
        <w:t>Zeadally</w:t>
      </w:r>
      <w:proofErr w:type="spellEnd"/>
      <w:r w:rsidR="00EE14C1" w:rsidRPr="002E2D6F">
        <w:rPr>
          <w:rFonts w:asciiTheme="minorHAnsi" w:hAnsiTheme="minorHAnsi" w:cstheme="minorHAnsi"/>
          <w:color w:val="auto"/>
          <w:lang w:eastAsia="ja-JP"/>
        </w:rPr>
        <w:t xml:space="preserve">, S. Energy harvesting in wireless sensor networks : A comprehensive review. </w:t>
      </w:r>
      <w:r w:rsidR="00EE14C1" w:rsidRPr="002E2D6F">
        <w:rPr>
          <w:rFonts w:asciiTheme="minorHAnsi" w:hAnsiTheme="minorHAnsi" w:cstheme="minorHAnsi"/>
          <w:i/>
          <w:iCs/>
          <w:color w:val="auto"/>
          <w:lang w:eastAsia="ja-JP"/>
        </w:rPr>
        <w:t>Renewable and Sustainable Energy Reviews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55</w:t>
      </w:r>
      <w:r w:rsidR="00EE14C1" w:rsidRPr="002E2D6F">
        <w:rPr>
          <w:rFonts w:asciiTheme="minorHAnsi" w:hAnsiTheme="minorHAnsi" w:cstheme="minorHAnsi"/>
          <w:color w:val="auto"/>
          <w:lang w:eastAsia="ja-JP"/>
        </w:rPr>
        <w:t>, 1041-1054 (2016).</w:t>
      </w:r>
    </w:p>
    <w:p w14:paraId="2C5E898D" w14:textId="2DBAE415"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2. </w:t>
      </w:r>
      <w:r w:rsidR="00EE14C1" w:rsidRPr="002E2D6F">
        <w:rPr>
          <w:rFonts w:asciiTheme="minorHAnsi" w:hAnsiTheme="minorHAnsi" w:cstheme="minorHAnsi"/>
          <w:color w:val="auto"/>
          <w:lang w:eastAsia="ja-JP"/>
        </w:rPr>
        <w:t xml:space="preserve">Wei, C., Jing, X. A comprehensive review on vibration energy harvesting: Modelling and realization. </w:t>
      </w:r>
      <w:r w:rsidR="00EE14C1" w:rsidRPr="002E2D6F">
        <w:rPr>
          <w:rFonts w:asciiTheme="minorHAnsi" w:hAnsiTheme="minorHAnsi" w:cstheme="minorHAnsi"/>
          <w:i/>
          <w:iCs/>
          <w:color w:val="auto"/>
          <w:lang w:eastAsia="ja-JP"/>
        </w:rPr>
        <w:t>Renewable and Sustainable Energy Reviews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74</w:t>
      </w:r>
      <w:r w:rsidR="00EE14C1" w:rsidRPr="002E2D6F">
        <w:rPr>
          <w:rFonts w:asciiTheme="minorHAnsi" w:hAnsiTheme="minorHAnsi" w:cstheme="minorHAnsi"/>
          <w:color w:val="auto"/>
          <w:lang w:eastAsia="ja-JP"/>
        </w:rPr>
        <w:t>, 1-18 (2017).</w:t>
      </w:r>
    </w:p>
    <w:p w14:paraId="6C632D5C" w14:textId="4C62B181" w:rsidR="00EE14C1"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3. </w:t>
      </w:r>
      <w:r w:rsidR="00EE14C1" w:rsidRPr="002E2D6F">
        <w:rPr>
          <w:rFonts w:asciiTheme="minorHAnsi" w:hAnsiTheme="minorHAnsi" w:cstheme="minorHAnsi"/>
          <w:color w:val="auto"/>
          <w:lang w:eastAsia="ja-JP"/>
        </w:rPr>
        <w:t>Priya, S</w:t>
      </w:r>
      <w:r w:rsidR="00D7330E" w:rsidRPr="002E2D6F">
        <w:rPr>
          <w:rFonts w:asciiTheme="minorHAnsi" w:hAnsiTheme="minorHAnsi" w:cstheme="minorHAnsi"/>
          <w:color w:val="auto"/>
          <w:lang w:eastAsia="ja-JP"/>
        </w:rPr>
        <w:t xml:space="preserve">. et al. </w:t>
      </w:r>
      <w:r w:rsidR="00EE14C1" w:rsidRPr="002E2D6F">
        <w:rPr>
          <w:rFonts w:asciiTheme="minorHAnsi" w:hAnsiTheme="minorHAnsi" w:cstheme="minorHAnsi"/>
          <w:color w:val="auto"/>
          <w:lang w:eastAsia="ja-JP"/>
        </w:rPr>
        <w:t xml:space="preserve">A Review on Piezoelectric Energy Harvesting: Materials, Methods, and Circuits. </w:t>
      </w:r>
      <w:r w:rsidR="00EE14C1" w:rsidRPr="002E2D6F">
        <w:rPr>
          <w:rFonts w:asciiTheme="minorHAnsi" w:hAnsiTheme="minorHAnsi" w:cstheme="minorHAnsi"/>
          <w:i/>
          <w:iCs/>
          <w:color w:val="auto"/>
          <w:lang w:eastAsia="ja-JP"/>
        </w:rPr>
        <w:t>Energy Harvesting and Systems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4</w:t>
      </w:r>
      <w:r w:rsidR="00EE14C1" w:rsidRPr="002E2D6F">
        <w:rPr>
          <w:rFonts w:asciiTheme="minorHAnsi" w:hAnsiTheme="minorHAnsi" w:cstheme="minorHAnsi"/>
          <w:color w:val="auto"/>
          <w:lang w:eastAsia="ja-JP"/>
        </w:rPr>
        <w:t xml:space="preserve"> (1), </w:t>
      </w:r>
      <w:r w:rsidR="004F5024" w:rsidRPr="002E2D6F">
        <w:rPr>
          <w:rFonts w:asciiTheme="minorHAnsi" w:hAnsiTheme="minorHAnsi" w:cstheme="minorHAnsi"/>
          <w:color w:val="auto"/>
          <w:shd w:val="clear" w:color="auto" w:fill="F5F5F5"/>
        </w:rPr>
        <w:t>3–39</w:t>
      </w:r>
      <w:r w:rsidR="00EE14C1" w:rsidRPr="002E2D6F">
        <w:rPr>
          <w:rFonts w:asciiTheme="minorHAnsi" w:hAnsiTheme="minorHAnsi" w:cstheme="minorHAnsi"/>
          <w:color w:val="auto"/>
          <w:lang w:eastAsia="ja-JP"/>
        </w:rPr>
        <w:t xml:space="preserve"> (2017).</w:t>
      </w:r>
    </w:p>
    <w:p w14:paraId="290A5989" w14:textId="3CAEDEC7" w:rsidR="004B4C67" w:rsidRPr="002E2D6F" w:rsidRDefault="00B76570"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4. </w:t>
      </w:r>
      <w:r w:rsidR="00EE14C1" w:rsidRPr="002E2D6F">
        <w:rPr>
          <w:rFonts w:asciiTheme="minorHAnsi" w:hAnsiTheme="minorHAnsi" w:cstheme="minorHAnsi"/>
          <w:color w:val="auto"/>
          <w:lang w:eastAsia="ja-JP"/>
        </w:rPr>
        <w:t xml:space="preserve">Arroyo, E., </w:t>
      </w:r>
      <w:proofErr w:type="spellStart"/>
      <w:r w:rsidR="00EE14C1" w:rsidRPr="002E2D6F">
        <w:rPr>
          <w:rFonts w:asciiTheme="minorHAnsi" w:hAnsiTheme="minorHAnsi" w:cstheme="minorHAnsi"/>
          <w:color w:val="auto"/>
          <w:lang w:eastAsia="ja-JP"/>
        </w:rPr>
        <w:t>Badel</w:t>
      </w:r>
      <w:proofErr w:type="spellEnd"/>
      <w:r w:rsidR="00EE14C1" w:rsidRPr="002E2D6F">
        <w:rPr>
          <w:rFonts w:asciiTheme="minorHAnsi" w:hAnsiTheme="minorHAnsi" w:cstheme="minorHAnsi"/>
          <w:color w:val="auto"/>
          <w:lang w:eastAsia="ja-JP"/>
        </w:rPr>
        <w:t xml:space="preserve">, A., Formosa, F., Wu, Y., </w:t>
      </w:r>
      <w:proofErr w:type="spellStart"/>
      <w:r w:rsidR="00EE14C1" w:rsidRPr="002E2D6F">
        <w:rPr>
          <w:rFonts w:asciiTheme="minorHAnsi" w:hAnsiTheme="minorHAnsi" w:cstheme="minorHAnsi"/>
          <w:color w:val="auto"/>
          <w:lang w:eastAsia="ja-JP"/>
        </w:rPr>
        <w:t>Qiu</w:t>
      </w:r>
      <w:proofErr w:type="spellEnd"/>
      <w:r w:rsidR="00EE14C1" w:rsidRPr="002E2D6F">
        <w:rPr>
          <w:rFonts w:asciiTheme="minorHAnsi" w:hAnsiTheme="minorHAnsi" w:cstheme="minorHAnsi"/>
          <w:color w:val="auto"/>
          <w:lang w:eastAsia="ja-JP"/>
        </w:rPr>
        <w:t xml:space="preserve">, J. Comparison of electromagnetic and piezoelectric vibration energy harvesters: Model and experiments. </w:t>
      </w:r>
      <w:r w:rsidR="00EE14C1" w:rsidRPr="002E2D6F">
        <w:rPr>
          <w:rFonts w:asciiTheme="minorHAnsi" w:hAnsiTheme="minorHAnsi" w:cstheme="minorHAnsi"/>
          <w:i/>
          <w:iCs/>
          <w:color w:val="auto"/>
          <w:lang w:eastAsia="ja-JP"/>
        </w:rPr>
        <w:t>Sensors and Actuators, A: Physical</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183</w:t>
      </w:r>
      <w:r w:rsidR="00EE14C1" w:rsidRPr="002E2D6F">
        <w:rPr>
          <w:rFonts w:asciiTheme="minorHAnsi" w:hAnsiTheme="minorHAnsi" w:cstheme="minorHAnsi"/>
          <w:color w:val="auto"/>
          <w:lang w:eastAsia="ja-JP"/>
        </w:rPr>
        <w:t>, 148-156 (2012).</w:t>
      </w:r>
    </w:p>
    <w:p w14:paraId="125D408B" w14:textId="11B89D38"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5.</w:t>
      </w:r>
      <w:r w:rsidR="004B4C67" w:rsidRPr="002E2D6F">
        <w:rPr>
          <w:rFonts w:asciiTheme="minorHAnsi" w:hAnsiTheme="minorHAnsi" w:cstheme="minorHAnsi"/>
          <w:color w:val="auto"/>
          <w:lang w:eastAsia="ja-JP"/>
        </w:rPr>
        <w:t xml:space="preserve"> </w:t>
      </w:r>
      <w:r w:rsidR="00EE14C1" w:rsidRPr="002E2D6F">
        <w:rPr>
          <w:rFonts w:asciiTheme="minorHAnsi" w:hAnsiTheme="minorHAnsi" w:cstheme="minorHAnsi"/>
          <w:color w:val="auto"/>
          <w:lang w:eastAsia="ja-JP"/>
        </w:rPr>
        <w:t>Inoue, S</w:t>
      </w:r>
      <w:r w:rsidR="00D7330E" w:rsidRPr="002E2D6F">
        <w:rPr>
          <w:rFonts w:asciiTheme="minorHAnsi" w:hAnsiTheme="minorHAnsi" w:cstheme="minorHAnsi"/>
          <w:color w:val="auto"/>
          <w:lang w:eastAsia="ja-JP"/>
        </w:rPr>
        <w:t xml:space="preserve">. et al. </w:t>
      </w:r>
      <w:r w:rsidR="00EE14C1" w:rsidRPr="002E2D6F">
        <w:rPr>
          <w:rFonts w:asciiTheme="minorHAnsi" w:hAnsiTheme="minorHAnsi" w:cstheme="minorHAnsi"/>
          <w:color w:val="auto"/>
          <w:lang w:eastAsia="ja-JP"/>
        </w:rPr>
        <w:t xml:space="preserve">A Fluidic Vibrational Energy Harvester for Implantable Medical Device Applications. </w:t>
      </w:r>
      <w:r w:rsidR="00EE14C1" w:rsidRPr="002E2D6F">
        <w:rPr>
          <w:rFonts w:asciiTheme="minorHAnsi" w:hAnsiTheme="minorHAnsi" w:cstheme="minorHAnsi"/>
          <w:i/>
          <w:iCs/>
          <w:color w:val="auto"/>
          <w:lang w:eastAsia="ja-JP"/>
        </w:rPr>
        <w:t>IEEJ Transactions on Sensors and Micromachines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137</w:t>
      </w:r>
      <w:r w:rsidR="00EE14C1" w:rsidRPr="002E2D6F">
        <w:rPr>
          <w:rFonts w:asciiTheme="minorHAnsi" w:hAnsiTheme="minorHAnsi" w:cstheme="minorHAnsi"/>
          <w:color w:val="auto"/>
          <w:lang w:eastAsia="ja-JP"/>
        </w:rPr>
        <w:t xml:space="preserve"> (6), 152-158 (2017).</w:t>
      </w:r>
    </w:p>
    <w:p w14:paraId="382F42FD" w14:textId="0963186D" w:rsidR="00B0650C" w:rsidRPr="002E2D6F" w:rsidRDefault="00834ACB" w:rsidP="00B0650C">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6. </w:t>
      </w:r>
      <w:r w:rsidR="00EE14C1" w:rsidRPr="002E2D6F">
        <w:rPr>
          <w:rFonts w:asciiTheme="minorHAnsi" w:hAnsiTheme="minorHAnsi" w:cstheme="minorHAnsi"/>
          <w:color w:val="auto"/>
          <w:lang w:eastAsia="ja-JP"/>
        </w:rPr>
        <w:t xml:space="preserve">Sano, C., </w:t>
      </w:r>
      <w:proofErr w:type="spellStart"/>
      <w:r w:rsidR="00EE14C1" w:rsidRPr="002E2D6F">
        <w:rPr>
          <w:rFonts w:asciiTheme="minorHAnsi" w:hAnsiTheme="minorHAnsi" w:cstheme="minorHAnsi"/>
          <w:color w:val="auto"/>
          <w:lang w:eastAsia="ja-JP"/>
        </w:rPr>
        <w:t>Mitsuya</w:t>
      </w:r>
      <w:proofErr w:type="spellEnd"/>
      <w:r w:rsidR="00EE14C1" w:rsidRPr="002E2D6F">
        <w:rPr>
          <w:rFonts w:asciiTheme="minorHAnsi" w:hAnsiTheme="minorHAnsi" w:cstheme="minorHAnsi"/>
          <w:color w:val="auto"/>
          <w:lang w:eastAsia="ja-JP"/>
        </w:rPr>
        <w:t xml:space="preserve">, H., Ono, S., Miwa, K., </w:t>
      </w:r>
      <w:proofErr w:type="spellStart"/>
      <w:r w:rsidR="00EE14C1" w:rsidRPr="002E2D6F">
        <w:rPr>
          <w:rFonts w:asciiTheme="minorHAnsi" w:hAnsiTheme="minorHAnsi" w:cstheme="minorHAnsi"/>
          <w:color w:val="auto"/>
          <w:lang w:eastAsia="ja-JP"/>
        </w:rPr>
        <w:t>Toshiyoshi</w:t>
      </w:r>
      <w:proofErr w:type="spellEnd"/>
      <w:r w:rsidR="00EE14C1" w:rsidRPr="002E2D6F">
        <w:rPr>
          <w:rFonts w:asciiTheme="minorHAnsi" w:hAnsiTheme="minorHAnsi" w:cstheme="minorHAnsi"/>
          <w:color w:val="auto"/>
          <w:lang w:eastAsia="ja-JP"/>
        </w:rPr>
        <w:t xml:space="preserve">, H., Fujita, H. Triboelectric energy harvesting with surface-charge-fixed polymer based on ionic liquid. </w:t>
      </w:r>
      <w:r w:rsidR="00EE14C1" w:rsidRPr="002E2D6F">
        <w:rPr>
          <w:rFonts w:asciiTheme="minorHAnsi" w:hAnsiTheme="minorHAnsi" w:cstheme="minorHAnsi"/>
          <w:i/>
          <w:iCs/>
          <w:color w:val="auto"/>
          <w:lang w:eastAsia="ja-JP"/>
        </w:rPr>
        <w:t>Science and Technology of Advanced Materials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19</w:t>
      </w:r>
      <w:r w:rsidR="00EE14C1" w:rsidRPr="002E2D6F">
        <w:rPr>
          <w:rFonts w:asciiTheme="minorHAnsi" w:hAnsiTheme="minorHAnsi" w:cstheme="minorHAnsi"/>
          <w:color w:val="auto"/>
          <w:lang w:eastAsia="ja-JP"/>
        </w:rPr>
        <w:t xml:space="preserve"> (1), 317-323 (2018).</w:t>
      </w:r>
    </w:p>
    <w:p w14:paraId="03ACC719" w14:textId="489C9801"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7. </w:t>
      </w:r>
      <w:proofErr w:type="spellStart"/>
      <w:r w:rsidR="00EE14C1" w:rsidRPr="002E2D6F">
        <w:rPr>
          <w:rFonts w:asciiTheme="minorHAnsi" w:hAnsiTheme="minorHAnsi" w:cstheme="minorHAnsi"/>
          <w:color w:val="auto"/>
          <w:lang w:eastAsia="ja-JP"/>
        </w:rPr>
        <w:t>Tsutsumino</w:t>
      </w:r>
      <w:proofErr w:type="spellEnd"/>
      <w:r w:rsidR="00EE14C1" w:rsidRPr="002E2D6F">
        <w:rPr>
          <w:rFonts w:asciiTheme="minorHAnsi" w:hAnsiTheme="minorHAnsi" w:cstheme="minorHAnsi"/>
          <w:color w:val="auto"/>
          <w:lang w:eastAsia="ja-JP"/>
        </w:rPr>
        <w:t xml:space="preserve">, T., Suzuki, Y., </w:t>
      </w:r>
      <w:proofErr w:type="spellStart"/>
      <w:r w:rsidR="00EE14C1" w:rsidRPr="002E2D6F">
        <w:rPr>
          <w:rFonts w:asciiTheme="minorHAnsi" w:hAnsiTheme="minorHAnsi" w:cstheme="minorHAnsi"/>
          <w:color w:val="auto"/>
          <w:lang w:eastAsia="ja-JP"/>
        </w:rPr>
        <w:t>Kasagi</w:t>
      </w:r>
      <w:proofErr w:type="spellEnd"/>
      <w:r w:rsidR="00EE14C1" w:rsidRPr="002E2D6F">
        <w:rPr>
          <w:rFonts w:asciiTheme="minorHAnsi" w:hAnsiTheme="minorHAnsi" w:cstheme="minorHAnsi"/>
          <w:color w:val="auto"/>
          <w:lang w:eastAsia="ja-JP"/>
        </w:rPr>
        <w:t xml:space="preserve">, N., </w:t>
      </w:r>
      <w:proofErr w:type="spellStart"/>
      <w:r w:rsidR="00EE14C1" w:rsidRPr="002E2D6F">
        <w:rPr>
          <w:rFonts w:asciiTheme="minorHAnsi" w:hAnsiTheme="minorHAnsi" w:cstheme="minorHAnsi"/>
          <w:color w:val="auto"/>
          <w:lang w:eastAsia="ja-JP"/>
        </w:rPr>
        <w:t>Sakane</w:t>
      </w:r>
      <w:proofErr w:type="spellEnd"/>
      <w:r w:rsidR="00EE14C1" w:rsidRPr="002E2D6F">
        <w:rPr>
          <w:rFonts w:asciiTheme="minorHAnsi" w:hAnsiTheme="minorHAnsi" w:cstheme="minorHAnsi"/>
          <w:color w:val="auto"/>
          <w:lang w:eastAsia="ja-JP"/>
        </w:rPr>
        <w:t xml:space="preserve">, Y. Seismic Power Generator Using High-Performance Polymer Electret. </w:t>
      </w:r>
      <w:r w:rsidR="00EE14C1" w:rsidRPr="002E2D6F">
        <w:rPr>
          <w:rFonts w:asciiTheme="minorHAnsi" w:hAnsiTheme="minorHAnsi" w:cstheme="minorHAnsi"/>
          <w:i/>
          <w:iCs/>
          <w:color w:val="auto"/>
          <w:lang w:eastAsia="ja-JP"/>
        </w:rPr>
        <w:t>Int. Conf. MEMS’06</w:t>
      </w:r>
      <w:r w:rsidR="00EE14C1" w:rsidRPr="002E2D6F">
        <w:rPr>
          <w:rFonts w:asciiTheme="minorHAnsi" w:hAnsiTheme="minorHAnsi" w:cstheme="minorHAnsi"/>
          <w:color w:val="auto"/>
          <w:lang w:eastAsia="ja-JP"/>
        </w:rPr>
        <w:t>. 98-101 (2006).</w:t>
      </w:r>
    </w:p>
    <w:p w14:paraId="6FEAD0D9" w14:textId="79675E59" w:rsidR="00EE14C1" w:rsidRPr="002E2D6F" w:rsidRDefault="00834ACB" w:rsidP="00B0650C">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8. </w:t>
      </w:r>
      <w:r w:rsidR="00EE14C1" w:rsidRPr="002E2D6F">
        <w:rPr>
          <w:rFonts w:asciiTheme="minorHAnsi" w:hAnsiTheme="minorHAnsi" w:cstheme="minorHAnsi"/>
          <w:color w:val="auto"/>
          <w:lang w:eastAsia="ja-JP"/>
        </w:rPr>
        <w:t xml:space="preserve">Arakawa, Y., Suzuki, Y., </w:t>
      </w:r>
      <w:proofErr w:type="spellStart"/>
      <w:r w:rsidR="00EE14C1" w:rsidRPr="002E2D6F">
        <w:rPr>
          <w:rFonts w:asciiTheme="minorHAnsi" w:hAnsiTheme="minorHAnsi" w:cstheme="minorHAnsi"/>
          <w:color w:val="auto"/>
          <w:lang w:eastAsia="ja-JP"/>
        </w:rPr>
        <w:t>Kasagi</w:t>
      </w:r>
      <w:proofErr w:type="spellEnd"/>
      <w:r w:rsidR="00EE14C1" w:rsidRPr="002E2D6F">
        <w:rPr>
          <w:rFonts w:asciiTheme="minorHAnsi" w:hAnsiTheme="minorHAnsi" w:cstheme="minorHAnsi"/>
          <w:color w:val="auto"/>
          <w:lang w:eastAsia="ja-JP"/>
        </w:rPr>
        <w:t xml:space="preserve">, N. Micro Seismic Power Generator Using Electret Polymer Film. </w:t>
      </w:r>
      <w:r w:rsidR="00EE14C1" w:rsidRPr="002E2D6F">
        <w:rPr>
          <w:rFonts w:asciiTheme="minorHAnsi" w:hAnsiTheme="minorHAnsi" w:cstheme="minorHAnsi"/>
          <w:i/>
          <w:iCs/>
          <w:color w:val="auto"/>
          <w:lang w:eastAsia="ja-JP"/>
        </w:rPr>
        <w:t>The Fourth International Workshop on Micro and Nanotechnology for Power Generation and Energy Conversion Applications</w:t>
      </w:r>
      <w:r w:rsidR="003333B1" w:rsidRPr="002E2D6F">
        <w:rPr>
          <w:rFonts w:asciiTheme="minorHAnsi" w:hAnsiTheme="minorHAnsi" w:cstheme="minorHAnsi"/>
          <w:i/>
          <w:iCs/>
          <w:color w:val="auto"/>
          <w:lang w:eastAsia="ja-JP"/>
        </w:rPr>
        <w:t xml:space="preserve"> </w:t>
      </w:r>
      <w:r w:rsidR="00EE14C1" w:rsidRPr="002E2D6F">
        <w:rPr>
          <w:rFonts w:asciiTheme="minorHAnsi" w:hAnsiTheme="minorHAnsi" w:cstheme="minorHAnsi"/>
          <w:i/>
          <w:iCs/>
          <w:color w:val="auto"/>
          <w:lang w:eastAsia="ja-JP"/>
        </w:rPr>
        <w:t>Power MEMS 2004</w:t>
      </w:r>
      <w:r w:rsidR="00EE14C1" w:rsidRPr="002E2D6F">
        <w:rPr>
          <w:rFonts w:asciiTheme="minorHAnsi" w:hAnsiTheme="minorHAnsi" w:cstheme="minorHAnsi"/>
          <w:color w:val="auto"/>
          <w:lang w:eastAsia="ja-JP"/>
        </w:rPr>
        <w:t>. 37-38 (2004).</w:t>
      </w:r>
    </w:p>
    <w:p w14:paraId="7307AE8C" w14:textId="6DAB90E6" w:rsidR="00B0650C" w:rsidRPr="002E2D6F" w:rsidRDefault="00834ACB" w:rsidP="00B0650C">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9. </w:t>
      </w:r>
      <w:r w:rsidR="00EE14C1" w:rsidRPr="002E2D6F">
        <w:rPr>
          <w:rFonts w:asciiTheme="minorHAnsi" w:hAnsiTheme="minorHAnsi" w:cstheme="minorHAnsi"/>
          <w:color w:val="auto"/>
          <w:lang w:eastAsia="ja-JP"/>
        </w:rPr>
        <w:t xml:space="preserve">Kim, S.G., Priya, S., </w:t>
      </w:r>
      <w:proofErr w:type="spellStart"/>
      <w:r w:rsidR="00EE14C1" w:rsidRPr="002E2D6F">
        <w:rPr>
          <w:rFonts w:asciiTheme="minorHAnsi" w:hAnsiTheme="minorHAnsi" w:cstheme="minorHAnsi"/>
          <w:color w:val="auto"/>
          <w:lang w:eastAsia="ja-JP"/>
        </w:rPr>
        <w:t>Kanno</w:t>
      </w:r>
      <w:proofErr w:type="spellEnd"/>
      <w:r w:rsidR="00EE14C1" w:rsidRPr="002E2D6F">
        <w:rPr>
          <w:rFonts w:asciiTheme="minorHAnsi" w:hAnsiTheme="minorHAnsi" w:cstheme="minorHAnsi"/>
          <w:color w:val="auto"/>
          <w:lang w:eastAsia="ja-JP"/>
        </w:rPr>
        <w:t xml:space="preserve">, I. Piezoelectric MEMS for energy harvesting. </w:t>
      </w:r>
      <w:r w:rsidR="00EE14C1" w:rsidRPr="002E2D6F">
        <w:rPr>
          <w:rFonts w:asciiTheme="minorHAnsi" w:hAnsiTheme="minorHAnsi" w:cstheme="minorHAnsi"/>
          <w:i/>
          <w:iCs/>
          <w:color w:val="auto"/>
          <w:lang w:eastAsia="ja-JP"/>
        </w:rPr>
        <w:t>MRS Bulletin</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37</w:t>
      </w:r>
      <w:r w:rsidR="00EE14C1" w:rsidRPr="002E2D6F">
        <w:rPr>
          <w:rFonts w:asciiTheme="minorHAnsi" w:hAnsiTheme="minorHAnsi" w:cstheme="minorHAnsi"/>
          <w:color w:val="auto"/>
          <w:lang w:eastAsia="ja-JP"/>
        </w:rPr>
        <w:t xml:space="preserve"> (11), 1039-1050 (2012).</w:t>
      </w:r>
    </w:p>
    <w:p w14:paraId="50136956" w14:textId="2776A0DF"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10. </w:t>
      </w:r>
      <w:r w:rsidR="00EE14C1" w:rsidRPr="002E2D6F">
        <w:rPr>
          <w:rFonts w:asciiTheme="minorHAnsi" w:hAnsiTheme="minorHAnsi" w:cstheme="minorHAnsi"/>
          <w:color w:val="auto"/>
          <w:lang w:eastAsia="ja-JP"/>
        </w:rPr>
        <w:t xml:space="preserve">Rocha, J.G., Gonçalves, L.M., Rocha, P.F., Silva, M.P., </w:t>
      </w:r>
      <w:proofErr w:type="spellStart"/>
      <w:r w:rsidR="00EE14C1" w:rsidRPr="002E2D6F">
        <w:rPr>
          <w:rFonts w:asciiTheme="minorHAnsi" w:hAnsiTheme="minorHAnsi" w:cstheme="minorHAnsi"/>
          <w:color w:val="auto"/>
          <w:lang w:eastAsia="ja-JP"/>
        </w:rPr>
        <w:t>Lanceros</w:t>
      </w:r>
      <w:proofErr w:type="spellEnd"/>
      <w:r w:rsidR="00EE14C1" w:rsidRPr="002E2D6F">
        <w:rPr>
          <w:rFonts w:asciiTheme="minorHAnsi" w:hAnsiTheme="minorHAnsi" w:cstheme="minorHAnsi"/>
          <w:color w:val="auto"/>
          <w:lang w:eastAsia="ja-JP"/>
        </w:rPr>
        <w:t xml:space="preserve">-Méndez, S. Energy harvesting from piezoelectric materials fully integrated in footwear. </w:t>
      </w:r>
      <w:r w:rsidR="00EE14C1" w:rsidRPr="002E2D6F">
        <w:rPr>
          <w:rFonts w:asciiTheme="minorHAnsi" w:hAnsiTheme="minorHAnsi" w:cstheme="minorHAnsi"/>
          <w:i/>
          <w:iCs/>
          <w:color w:val="auto"/>
          <w:lang w:eastAsia="ja-JP"/>
        </w:rPr>
        <w:t>IEEE Transactions on Industrial Electronics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57</w:t>
      </w:r>
      <w:r w:rsidR="00EE14C1" w:rsidRPr="002E2D6F">
        <w:rPr>
          <w:rFonts w:asciiTheme="minorHAnsi" w:hAnsiTheme="minorHAnsi" w:cstheme="minorHAnsi"/>
          <w:color w:val="auto"/>
          <w:lang w:eastAsia="ja-JP"/>
        </w:rPr>
        <w:t xml:space="preserve"> (3), 813-819 (2010).</w:t>
      </w:r>
    </w:p>
    <w:p w14:paraId="5D181EDD" w14:textId="67103962" w:rsidR="00B0650C" w:rsidRPr="002E2D6F" w:rsidRDefault="00834ACB" w:rsidP="00B0650C">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11. </w:t>
      </w:r>
      <w:r w:rsidR="00EE14C1" w:rsidRPr="002E2D6F">
        <w:rPr>
          <w:rFonts w:asciiTheme="minorHAnsi" w:hAnsiTheme="minorHAnsi" w:cstheme="minorHAnsi"/>
          <w:color w:val="auto"/>
          <w:lang w:eastAsia="ja-JP"/>
        </w:rPr>
        <w:t xml:space="preserve">Chen, D., Chen, K., Brown, K., Hang, A., Zhang, J.X.J. Liquid-phase tuning of porous PVDF-TrFE film on flexible substrate for energy harvesting. </w:t>
      </w:r>
      <w:r w:rsidR="00EE14C1" w:rsidRPr="002E2D6F">
        <w:rPr>
          <w:rFonts w:asciiTheme="minorHAnsi" w:hAnsiTheme="minorHAnsi" w:cstheme="minorHAnsi"/>
          <w:i/>
          <w:iCs/>
          <w:color w:val="auto"/>
          <w:lang w:eastAsia="ja-JP"/>
        </w:rPr>
        <w:t>Applied Physics Letters</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110</w:t>
      </w:r>
      <w:r w:rsidR="00EE14C1" w:rsidRPr="002E2D6F">
        <w:rPr>
          <w:rFonts w:asciiTheme="minorHAnsi" w:hAnsiTheme="minorHAnsi" w:cstheme="minorHAnsi"/>
          <w:color w:val="auto"/>
          <w:lang w:eastAsia="ja-JP"/>
        </w:rPr>
        <w:t>, 153902 (2017).</w:t>
      </w:r>
    </w:p>
    <w:p w14:paraId="56060778" w14:textId="5E9F5CCF"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12. </w:t>
      </w:r>
      <w:r w:rsidR="00EE14C1" w:rsidRPr="002E2D6F">
        <w:rPr>
          <w:rFonts w:asciiTheme="minorHAnsi" w:hAnsiTheme="minorHAnsi" w:cstheme="minorHAnsi"/>
          <w:color w:val="auto"/>
          <w:lang w:eastAsia="ja-JP"/>
        </w:rPr>
        <w:t xml:space="preserve">Kim, H.S., Kim, J.H., Kim, J. A review of piezoelectric energy harvesting based on vibration. </w:t>
      </w:r>
      <w:r w:rsidR="00EE14C1" w:rsidRPr="002E2D6F">
        <w:rPr>
          <w:rFonts w:asciiTheme="minorHAnsi" w:hAnsiTheme="minorHAnsi" w:cstheme="minorHAnsi"/>
          <w:i/>
          <w:iCs/>
          <w:color w:val="auto"/>
          <w:lang w:eastAsia="ja-JP"/>
        </w:rPr>
        <w:t>International Journal of Precision Engineering and Manufacturing</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12</w:t>
      </w:r>
      <w:r w:rsidR="00EE14C1" w:rsidRPr="002E2D6F">
        <w:rPr>
          <w:rFonts w:asciiTheme="minorHAnsi" w:hAnsiTheme="minorHAnsi" w:cstheme="minorHAnsi"/>
          <w:color w:val="auto"/>
          <w:lang w:eastAsia="ja-JP"/>
        </w:rPr>
        <w:t xml:space="preserve"> (6)</w:t>
      </w:r>
      <w:r w:rsidR="00B76570" w:rsidRPr="002E2D6F">
        <w:rPr>
          <w:rFonts w:asciiTheme="minorHAnsi" w:hAnsiTheme="minorHAnsi" w:cstheme="minorHAnsi"/>
          <w:color w:val="auto"/>
          <w:lang w:eastAsia="ja-JP"/>
        </w:rPr>
        <w:t>,</w:t>
      </w:r>
      <w:r w:rsidR="00EE14C1" w:rsidRPr="002E2D6F">
        <w:rPr>
          <w:rFonts w:asciiTheme="minorHAnsi" w:hAnsiTheme="minorHAnsi" w:cstheme="minorHAnsi"/>
          <w:color w:val="auto"/>
          <w:lang w:eastAsia="ja-JP"/>
        </w:rPr>
        <w:t xml:space="preserve"> 1129-1141, (2011).</w:t>
      </w:r>
    </w:p>
    <w:p w14:paraId="11E26906" w14:textId="2DD1709B" w:rsidR="00EE14C1" w:rsidRPr="002E2D6F" w:rsidRDefault="00834ACB" w:rsidP="00EE14C1">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13. </w:t>
      </w:r>
      <w:proofErr w:type="spellStart"/>
      <w:r w:rsidR="00EE14C1" w:rsidRPr="002E2D6F">
        <w:rPr>
          <w:rFonts w:asciiTheme="minorHAnsi" w:hAnsiTheme="minorHAnsi" w:cstheme="minorHAnsi"/>
          <w:color w:val="auto"/>
          <w:lang w:eastAsia="ja-JP"/>
        </w:rPr>
        <w:t>Aktakka</w:t>
      </w:r>
      <w:proofErr w:type="spellEnd"/>
      <w:r w:rsidR="00EE14C1" w:rsidRPr="002E2D6F">
        <w:rPr>
          <w:rFonts w:asciiTheme="minorHAnsi" w:hAnsiTheme="minorHAnsi" w:cstheme="minorHAnsi"/>
          <w:color w:val="auto"/>
          <w:lang w:eastAsia="ja-JP"/>
        </w:rPr>
        <w:t>, E.E., Peterson, R.L., Najafi, K. Thinned-</w:t>
      </w:r>
      <w:r w:rsidR="0038268F" w:rsidRPr="002E2D6F">
        <w:rPr>
          <w:rFonts w:asciiTheme="minorHAnsi" w:hAnsiTheme="minorHAnsi" w:cstheme="minorHAnsi"/>
          <w:color w:val="auto"/>
          <w:lang w:eastAsia="ja-JP"/>
        </w:rPr>
        <w:t xml:space="preserve">PZT </w:t>
      </w:r>
      <w:r w:rsidR="00EE14C1" w:rsidRPr="002E2D6F">
        <w:rPr>
          <w:rFonts w:asciiTheme="minorHAnsi" w:hAnsiTheme="minorHAnsi" w:cstheme="minorHAnsi"/>
          <w:color w:val="auto"/>
          <w:lang w:eastAsia="ja-JP"/>
        </w:rPr>
        <w:t xml:space="preserve">on </w:t>
      </w:r>
      <w:r w:rsidR="0038268F" w:rsidRPr="002E2D6F">
        <w:rPr>
          <w:rFonts w:asciiTheme="minorHAnsi" w:hAnsiTheme="minorHAnsi" w:cstheme="minorHAnsi"/>
          <w:color w:val="auto"/>
          <w:lang w:eastAsia="ja-JP"/>
        </w:rPr>
        <w:t xml:space="preserve">SOI </w:t>
      </w:r>
      <w:r w:rsidR="00EE14C1" w:rsidRPr="002E2D6F">
        <w:rPr>
          <w:rFonts w:asciiTheme="minorHAnsi" w:hAnsiTheme="minorHAnsi" w:cstheme="minorHAnsi"/>
          <w:color w:val="auto"/>
          <w:lang w:eastAsia="ja-JP"/>
        </w:rPr>
        <w:t xml:space="preserve">process and design optimization for piezoelectric inertial energy harvesting. </w:t>
      </w:r>
      <w:r w:rsidR="00EE14C1" w:rsidRPr="002E2D6F">
        <w:rPr>
          <w:rFonts w:asciiTheme="minorHAnsi" w:hAnsiTheme="minorHAnsi" w:cstheme="minorHAnsi"/>
          <w:i/>
          <w:iCs/>
          <w:color w:val="auto"/>
          <w:lang w:eastAsia="ja-JP"/>
        </w:rPr>
        <w:t>Transducers’11</w:t>
      </w:r>
      <w:r w:rsidR="00EE14C1" w:rsidRPr="002E2D6F">
        <w:rPr>
          <w:rFonts w:asciiTheme="minorHAnsi" w:hAnsiTheme="minorHAnsi" w:cstheme="minorHAnsi"/>
          <w:color w:val="auto"/>
          <w:lang w:eastAsia="ja-JP"/>
        </w:rPr>
        <w:t>. 1649-1652 (2011).</w:t>
      </w:r>
    </w:p>
    <w:p w14:paraId="0528B738" w14:textId="11FFD458"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14. </w:t>
      </w:r>
      <w:r w:rsidR="00EE14C1" w:rsidRPr="002E2D6F">
        <w:rPr>
          <w:rFonts w:asciiTheme="minorHAnsi" w:hAnsiTheme="minorHAnsi" w:cstheme="minorHAnsi"/>
          <w:color w:val="auto"/>
          <w:lang w:eastAsia="ja-JP"/>
        </w:rPr>
        <w:t>Xu, R</w:t>
      </w:r>
      <w:r w:rsidR="00D7330E" w:rsidRPr="002E2D6F">
        <w:rPr>
          <w:rFonts w:asciiTheme="minorHAnsi" w:hAnsiTheme="minorHAnsi" w:cstheme="minorHAnsi"/>
          <w:color w:val="auto"/>
          <w:lang w:eastAsia="ja-JP"/>
        </w:rPr>
        <w:t xml:space="preserve">. et al. </w:t>
      </w:r>
      <w:r w:rsidR="00EE14C1" w:rsidRPr="002E2D6F">
        <w:rPr>
          <w:rFonts w:asciiTheme="minorHAnsi" w:hAnsiTheme="minorHAnsi" w:cstheme="minorHAnsi"/>
          <w:color w:val="auto"/>
          <w:lang w:eastAsia="ja-JP"/>
        </w:rPr>
        <w:t xml:space="preserve">Screen printed PZT/PZT thick film bimorph MEMS cantilever device for vibration energy harvesting. </w:t>
      </w:r>
      <w:r w:rsidR="00EE14C1" w:rsidRPr="002E2D6F">
        <w:rPr>
          <w:rFonts w:asciiTheme="minorHAnsi" w:hAnsiTheme="minorHAnsi" w:cstheme="minorHAnsi"/>
          <w:i/>
          <w:iCs/>
          <w:color w:val="auto"/>
          <w:lang w:eastAsia="ja-JP"/>
        </w:rPr>
        <w:t>Sensors and Actuators, A: Physical</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188</w:t>
      </w:r>
      <w:r w:rsidR="00EE14C1" w:rsidRPr="002E2D6F">
        <w:rPr>
          <w:rFonts w:asciiTheme="minorHAnsi" w:hAnsiTheme="minorHAnsi" w:cstheme="minorHAnsi"/>
          <w:color w:val="auto"/>
          <w:lang w:eastAsia="ja-JP"/>
        </w:rPr>
        <w:t>, 383-388 (2012).</w:t>
      </w:r>
    </w:p>
    <w:p w14:paraId="2EE4BE47" w14:textId="7C210C75"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15. </w:t>
      </w:r>
      <w:r w:rsidR="00EE14C1" w:rsidRPr="002E2D6F">
        <w:rPr>
          <w:rFonts w:asciiTheme="minorHAnsi" w:hAnsiTheme="minorHAnsi" w:cstheme="minorHAnsi"/>
          <w:color w:val="auto"/>
          <w:lang w:eastAsia="ja-JP"/>
        </w:rPr>
        <w:t>Shen, D</w:t>
      </w:r>
      <w:r w:rsidR="00D7330E" w:rsidRPr="002E2D6F">
        <w:rPr>
          <w:rFonts w:asciiTheme="minorHAnsi" w:hAnsiTheme="minorHAnsi" w:cstheme="minorHAnsi"/>
          <w:color w:val="auto"/>
          <w:lang w:eastAsia="ja-JP"/>
        </w:rPr>
        <w:t xml:space="preserve">. et al. </w:t>
      </w:r>
      <w:r w:rsidR="00EE14C1" w:rsidRPr="002E2D6F">
        <w:rPr>
          <w:rFonts w:asciiTheme="minorHAnsi" w:hAnsiTheme="minorHAnsi" w:cstheme="minorHAnsi"/>
          <w:color w:val="auto"/>
          <w:lang w:eastAsia="ja-JP"/>
        </w:rPr>
        <w:t xml:space="preserve">Micromachined PZT cantilever based on SOI structure for low frequency vibration energy harvesting. </w:t>
      </w:r>
      <w:r w:rsidR="00EE14C1" w:rsidRPr="002E2D6F">
        <w:rPr>
          <w:rFonts w:asciiTheme="minorHAnsi" w:hAnsiTheme="minorHAnsi" w:cstheme="minorHAnsi"/>
          <w:i/>
          <w:iCs/>
          <w:color w:val="auto"/>
          <w:lang w:eastAsia="ja-JP"/>
        </w:rPr>
        <w:t>Sensors and Actuators, A: Physical</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154</w:t>
      </w:r>
      <w:r w:rsidR="00EE14C1" w:rsidRPr="002E2D6F">
        <w:rPr>
          <w:rFonts w:asciiTheme="minorHAnsi" w:hAnsiTheme="minorHAnsi" w:cstheme="minorHAnsi"/>
          <w:color w:val="auto"/>
          <w:lang w:eastAsia="ja-JP"/>
        </w:rPr>
        <w:t xml:space="preserve"> (1) 103-108, (2009).</w:t>
      </w:r>
    </w:p>
    <w:p w14:paraId="5ACA627A" w14:textId="0523B730" w:rsidR="004B4C67" w:rsidRPr="002E2D6F" w:rsidRDefault="00834ACB"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 xml:space="preserve">16. </w:t>
      </w:r>
      <w:r w:rsidR="00EE14C1" w:rsidRPr="002E2D6F">
        <w:rPr>
          <w:rFonts w:asciiTheme="minorHAnsi" w:hAnsiTheme="minorHAnsi" w:cstheme="minorHAnsi"/>
          <w:color w:val="auto"/>
          <w:lang w:eastAsia="ja-JP"/>
        </w:rPr>
        <w:t xml:space="preserve">Fang, H. Bin </w:t>
      </w:r>
      <w:r w:rsidR="00EE14C1" w:rsidRPr="002E2D6F">
        <w:rPr>
          <w:rFonts w:asciiTheme="minorHAnsi" w:hAnsiTheme="minorHAnsi" w:cstheme="minorHAnsi"/>
          <w:i/>
          <w:iCs/>
          <w:color w:val="auto"/>
          <w:lang w:eastAsia="ja-JP"/>
        </w:rPr>
        <w:t>et al.</w:t>
      </w:r>
      <w:r w:rsidR="00EE14C1" w:rsidRPr="002E2D6F">
        <w:rPr>
          <w:rFonts w:asciiTheme="minorHAnsi" w:hAnsiTheme="minorHAnsi" w:cstheme="minorHAnsi"/>
          <w:color w:val="auto"/>
          <w:lang w:eastAsia="ja-JP"/>
        </w:rPr>
        <w:t xml:space="preserve"> Fabrication and performance of MEMS-based piezoelectric power generator for vibration energy harvesting. </w:t>
      </w:r>
      <w:r w:rsidR="00EE14C1" w:rsidRPr="002E2D6F">
        <w:rPr>
          <w:rFonts w:asciiTheme="minorHAnsi" w:hAnsiTheme="minorHAnsi" w:cstheme="minorHAnsi"/>
          <w:i/>
          <w:iCs/>
          <w:color w:val="auto"/>
          <w:lang w:eastAsia="ja-JP"/>
        </w:rPr>
        <w:t>Microelectronics Journal</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37</w:t>
      </w:r>
      <w:r w:rsidR="00EE14C1" w:rsidRPr="002E2D6F">
        <w:rPr>
          <w:rFonts w:asciiTheme="minorHAnsi" w:hAnsiTheme="minorHAnsi" w:cstheme="minorHAnsi"/>
          <w:color w:val="auto"/>
          <w:lang w:eastAsia="ja-JP"/>
        </w:rPr>
        <w:t xml:space="preserve"> (11) 1280-1284, (2006).</w:t>
      </w:r>
    </w:p>
    <w:p w14:paraId="1108A7D6" w14:textId="734A2642" w:rsidR="004B4C67" w:rsidRPr="002E2D6F" w:rsidRDefault="00834ACB"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17. </w:t>
      </w:r>
      <w:proofErr w:type="spellStart"/>
      <w:r w:rsidR="00EE14C1" w:rsidRPr="002E2D6F">
        <w:rPr>
          <w:rFonts w:asciiTheme="minorHAnsi" w:hAnsiTheme="minorHAnsi" w:cstheme="minorHAnsi"/>
          <w:color w:val="auto"/>
          <w:lang w:eastAsia="ja-JP"/>
        </w:rPr>
        <w:t>Lefeuvre</w:t>
      </w:r>
      <w:proofErr w:type="spellEnd"/>
      <w:r w:rsidR="00EE14C1" w:rsidRPr="002E2D6F">
        <w:rPr>
          <w:rFonts w:asciiTheme="minorHAnsi" w:hAnsiTheme="minorHAnsi" w:cstheme="minorHAnsi"/>
          <w:color w:val="auto"/>
          <w:lang w:eastAsia="ja-JP"/>
        </w:rPr>
        <w:t xml:space="preserve">, E., </w:t>
      </w:r>
      <w:proofErr w:type="spellStart"/>
      <w:r w:rsidR="00EE14C1" w:rsidRPr="002E2D6F">
        <w:rPr>
          <w:rFonts w:asciiTheme="minorHAnsi" w:hAnsiTheme="minorHAnsi" w:cstheme="minorHAnsi"/>
          <w:color w:val="auto"/>
          <w:lang w:eastAsia="ja-JP"/>
        </w:rPr>
        <w:t>Badel</w:t>
      </w:r>
      <w:proofErr w:type="spellEnd"/>
      <w:r w:rsidR="00EE14C1" w:rsidRPr="002E2D6F">
        <w:rPr>
          <w:rFonts w:asciiTheme="minorHAnsi" w:hAnsiTheme="minorHAnsi" w:cstheme="minorHAnsi"/>
          <w:color w:val="auto"/>
          <w:lang w:eastAsia="ja-JP"/>
        </w:rPr>
        <w:t xml:space="preserve">, A., Richard, C., Petit, L., </w:t>
      </w:r>
      <w:proofErr w:type="spellStart"/>
      <w:r w:rsidR="00EE14C1" w:rsidRPr="002E2D6F">
        <w:rPr>
          <w:rFonts w:asciiTheme="minorHAnsi" w:hAnsiTheme="minorHAnsi" w:cstheme="minorHAnsi"/>
          <w:color w:val="auto"/>
          <w:lang w:eastAsia="ja-JP"/>
        </w:rPr>
        <w:t>Guyomar</w:t>
      </w:r>
      <w:proofErr w:type="spellEnd"/>
      <w:r w:rsidR="00EE14C1" w:rsidRPr="002E2D6F">
        <w:rPr>
          <w:rFonts w:asciiTheme="minorHAnsi" w:hAnsiTheme="minorHAnsi" w:cstheme="minorHAnsi"/>
          <w:color w:val="auto"/>
          <w:lang w:eastAsia="ja-JP"/>
        </w:rPr>
        <w:t xml:space="preserve">, D. A comparison between several vibration-powered piezoelectric generators for standalone systems. </w:t>
      </w:r>
      <w:r w:rsidR="00EE14C1" w:rsidRPr="002E2D6F">
        <w:rPr>
          <w:rFonts w:asciiTheme="minorHAnsi" w:hAnsiTheme="minorHAnsi" w:cstheme="minorHAnsi"/>
          <w:i/>
          <w:iCs/>
          <w:color w:val="auto"/>
          <w:lang w:eastAsia="ja-JP"/>
        </w:rPr>
        <w:t>Sensors and Actuators, A: Physical</w:t>
      </w:r>
      <w:r w:rsidR="00EE14C1" w:rsidRPr="002E2D6F">
        <w:rPr>
          <w:rFonts w:asciiTheme="minorHAnsi" w:hAnsiTheme="minorHAnsi" w:cstheme="minorHAnsi"/>
          <w:color w:val="auto"/>
          <w:lang w:eastAsia="ja-JP"/>
        </w:rPr>
        <w:t xml:space="preserve">. </w:t>
      </w:r>
      <w:r w:rsidR="00EE14C1" w:rsidRPr="002E2D6F">
        <w:rPr>
          <w:rFonts w:asciiTheme="minorHAnsi" w:hAnsiTheme="minorHAnsi" w:cstheme="minorHAnsi"/>
          <w:b/>
          <w:bCs/>
          <w:color w:val="auto"/>
          <w:lang w:eastAsia="ja-JP"/>
        </w:rPr>
        <w:t>126</w:t>
      </w:r>
      <w:r w:rsidR="00EE14C1" w:rsidRPr="002E2D6F">
        <w:rPr>
          <w:rFonts w:asciiTheme="minorHAnsi" w:hAnsiTheme="minorHAnsi" w:cstheme="minorHAnsi"/>
          <w:color w:val="auto"/>
          <w:lang w:eastAsia="ja-JP"/>
        </w:rPr>
        <w:t xml:space="preserve"> (2), 405-416 (2006).</w:t>
      </w:r>
    </w:p>
    <w:p w14:paraId="209661C4" w14:textId="599C67FC" w:rsidR="004B4C67" w:rsidRPr="002E2D6F" w:rsidRDefault="00834ACB"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 xml:space="preserve">18. </w:t>
      </w:r>
      <w:r w:rsidR="00815394" w:rsidRPr="002E2D6F">
        <w:rPr>
          <w:rFonts w:asciiTheme="minorHAnsi" w:hAnsiTheme="minorHAnsi" w:cstheme="minorHAnsi"/>
          <w:color w:val="auto"/>
          <w:lang w:eastAsia="ja-JP"/>
        </w:rPr>
        <w:t>Ishida, K</w:t>
      </w:r>
      <w:r w:rsidR="00D7330E" w:rsidRPr="002E2D6F">
        <w:rPr>
          <w:rFonts w:asciiTheme="minorHAnsi" w:hAnsiTheme="minorHAnsi" w:cstheme="minorHAnsi"/>
          <w:color w:val="auto"/>
          <w:lang w:eastAsia="ja-JP"/>
        </w:rPr>
        <w:t xml:space="preserve">. et al. </w:t>
      </w:r>
      <w:r w:rsidR="00815394" w:rsidRPr="002E2D6F">
        <w:rPr>
          <w:rFonts w:asciiTheme="minorHAnsi" w:hAnsiTheme="minorHAnsi" w:cstheme="minorHAnsi"/>
          <w:color w:val="auto"/>
          <w:lang w:eastAsia="ja-JP"/>
        </w:rPr>
        <w:t xml:space="preserve">Insole pedometer with piezoelectric energy harvester and 2 v organic circuits. </w:t>
      </w:r>
      <w:r w:rsidR="00815394" w:rsidRPr="002E2D6F">
        <w:rPr>
          <w:rFonts w:asciiTheme="minorHAnsi" w:hAnsiTheme="minorHAnsi" w:cstheme="minorHAnsi"/>
          <w:i/>
          <w:iCs/>
          <w:color w:val="auto"/>
          <w:lang w:eastAsia="ja-JP"/>
        </w:rPr>
        <w:t>IEEE Journal of Solid-State Circuits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48</w:t>
      </w:r>
      <w:r w:rsidR="00815394" w:rsidRPr="002E2D6F">
        <w:rPr>
          <w:rFonts w:asciiTheme="minorHAnsi" w:hAnsiTheme="minorHAnsi" w:cstheme="minorHAnsi"/>
          <w:color w:val="auto"/>
          <w:lang w:eastAsia="ja-JP"/>
        </w:rPr>
        <w:t xml:space="preserve"> (1), 255-264 (2013).</w:t>
      </w:r>
    </w:p>
    <w:p w14:paraId="39DCDF55" w14:textId="56D9B9BB" w:rsidR="00F642B9" w:rsidRPr="002E2D6F" w:rsidRDefault="00F642B9" w:rsidP="00F642B9">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19. </w:t>
      </w:r>
      <w:r w:rsidR="00816C4B" w:rsidRPr="002E2D6F">
        <w:rPr>
          <w:rFonts w:asciiTheme="minorHAnsi" w:hAnsiTheme="minorHAnsi" w:cstheme="minorHAnsi"/>
          <w:color w:val="auto"/>
          <w:lang w:eastAsia="ja-JP"/>
        </w:rPr>
        <w:t xml:space="preserve">Qi, Y., Kim, J., Nguyen, T.D., </w:t>
      </w:r>
      <w:proofErr w:type="spellStart"/>
      <w:r w:rsidR="00816C4B" w:rsidRPr="002E2D6F">
        <w:rPr>
          <w:rFonts w:asciiTheme="minorHAnsi" w:hAnsiTheme="minorHAnsi" w:cstheme="minorHAnsi"/>
          <w:color w:val="auto"/>
          <w:lang w:eastAsia="ja-JP"/>
        </w:rPr>
        <w:t>Lisko</w:t>
      </w:r>
      <w:proofErr w:type="spellEnd"/>
      <w:r w:rsidR="00816C4B" w:rsidRPr="002E2D6F">
        <w:rPr>
          <w:rFonts w:asciiTheme="minorHAnsi" w:hAnsiTheme="minorHAnsi" w:cstheme="minorHAnsi"/>
          <w:color w:val="auto"/>
          <w:lang w:eastAsia="ja-JP"/>
        </w:rPr>
        <w:t xml:space="preserve">, B., Purohit, P.K., </w:t>
      </w:r>
      <w:proofErr w:type="spellStart"/>
      <w:r w:rsidR="00816C4B" w:rsidRPr="002E2D6F">
        <w:rPr>
          <w:rFonts w:asciiTheme="minorHAnsi" w:hAnsiTheme="minorHAnsi" w:cstheme="minorHAnsi"/>
          <w:color w:val="auto"/>
          <w:lang w:eastAsia="ja-JP"/>
        </w:rPr>
        <w:t>Mcalpine</w:t>
      </w:r>
      <w:proofErr w:type="spellEnd"/>
      <w:r w:rsidR="00816C4B" w:rsidRPr="002E2D6F">
        <w:rPr>
          <w:rFonts w:asciiTheme="minorHAnsi" w:hAnsiTheme="minorHAnsi" w:cstheme="minorHAnsi"/>
          <w:color w:val="auto"/>
          <w:lang w:eastAsia="ja-JP"/>
        </w:rPr>
        <w:t xml:space="preserve">, M.C. Enhanced Piezoelectricity and </w:t>
      </w:r>
      <w:proofErr w:type="spellStart"/>
      <w:r w:rsidR="00816C4B" w:rsidRPr="002E2D6F">
        <w:rPr>
          <w:rFonts w:asciiTheme="minorHAnsi" w:hAnsiTheme="minorHAnsi" w:cstheme="minorHAnsi"/>
          <w:color w:val="auto"/>
          <w:lang w:eastAsia="ja-JP"/>
        </w:rPr>
        <w:t>Stretchability</w:t>
      </w:r>
      <w:proofErr w:type="spellEnd"/>
      <w:r w:rsidR="00816C4B" w:rsidRPr="002E2D6F">
        <w:rPr>
          <w:rFonts w:asciiTheme="minorHAnsi" w:hAnsiTheme="minorHAnsi" w:cstheme="minorHAnsi"/>
          <w:color w:val="auto"/>
          <w:lang w:eastAsia="ja-JP"/>
        </w:rPr>
        <w:t xml:space="preserve"> in Energy Harvesting Devices Fabricated from Buckled PZT Ribbons. Nano Letters. </w:t>
      </w:r>
      <w:r w:rsidR="00816C4B" w:rsidRPr="002E2D6F">
        <w:rPr>
          <w:rFonts w:asciiTheme="minorHAnsi" w:hAnsiTheme="minorHAnsi" w:cstheme="minorHAnsi"/>
          <w:b/>
          <w:color w:val="auto"/>
          <w:lang w:eastAsia="ja-JP"/>
        </w:rPr>
        <w:t>11</w:t>
      </w:r>
      <w:r w:rsidR="00816C4B" w:rsidRPr="002E2D6F">
        <w:rPr>
          <w:rFonts w:asciiTheme="minorHAnsi" w:hAnsiTheme="minorHAnsi" w:cstheme="minorHAnsi"/>
          <w:color w:val="auto"/>
          <w:lang w:eastAsia="ja-JP"/>
        </w:rPr>
        <w:t xml:space="preserve"> (3), 1331-1336 (2011).</w:t>
      </w:r>
    </w:p>
    <w:p w14:paraId="378D0220" w14:textId="604E13A0" w:rsidR="00F642B9" w:rsidRPr="002E2D6F" w:rsidRDefault="00F642B9" w:rsidP="00815394">
      <w:pPr>
        <w:rPr>
          <w:rFonts w:asciiTheme="minorHAnsi" w:hAnsiTheme="minorHAnsi" w:cstheme="minorHAnsi"/>
          <w:color w:val="auto"/>
          <w:lang w:eastAsia="ja-JP"/>
        </w:rPr>
      </w:pPr>
      <w:r w:rsidRPr="002E2D6F">
        <w:rPr>
          <w:rFonts w:asciiTheme="minorHAnsi" w:hAnsiTheme="minorHAnsi" w:cstheme="minorHAnsi"/>
          <w:color w:val="auto"/>
          <w:lang w:eastAsia="ja-JP"/>
        </w:rPr>
        <w:t xml:space="preserve">20. </w:t>
      </w:r>
      <w:proofErr w:type="spellStart"/>
      <w:r w:rsidR="00816C4B" w:rsidRPr="002E2D6F">
        <w:rPr>
          <w:rFonts w:asciiTheme="minorHAnsi" w:hAnsiTheme="minorHAnsi" w:cstheme="minorHAnsi"/>
          <w:color w:val="auto"/>
          <w:lang w:eastAsia="ja-JP"/>
        </w:rPr>
        <w:t>Dagdeviren</w:t>
      </w:r>
      <w:proofErr w:type="spellEnd"/>
      <w:r w:rsidR="00816C4B" w:rsidRPr="002E2D6F">
        <w:rPr>
          <w:rFonts w:asciiTheme="minorHAnsi" w:hAnsiTheme="minorHAnsi" w:cstheme="minorHAnsi"/>
          <w:color w:val="auto"/>
          <w:lang w:eastAsia="ja-JP"/>
        </w:rPr>
        <w:t>, C</w:t>
      </w:r>
      <w:r w:rsidR="00D7330E" w:rsidRPr="002E2D6F">
        <w:rPr>
          <w:rFonts w:asciiTheme="minorHAnsi" w:hAnsiTheme="minorHAnsi" w:cstheme="minorHAnsi"/>
          <w:color w:val="auto"/>
          <w:lang w:eastAsia="ja-JP"/>
        </w:rPr>
        <w:t xml:space="preserve">. et al. </w:t>
      </w:r>
      <w:r w:rsidR="00816C4B" w:rsidRPr="002E2D6F">
        <w:rPr>
          <w:rFonts w:asciiTheme="minorHAnsi" w:hAnsiTheme="minorHAnsi" w:cstheme="minorHAnsi"/>
          <w:color w:val="auto"/>
          <w:lang w:eastAsia="ja-JP"/>
        </w:rPr>
        <w:t xml:space="preserve">Conformal piezoelectric systems for clinical and experimental characterization of soft tissue biomechanics. Nature Materials. </w:t>
      </w:r>
      <w:r w:rsidR="00816C4B" w:rsidRPr="002E2D6F">
        <w:rPr>
          <w:rFonts w:asciiTheme="minorHAnsi" w:hAnsiTheme="minorHAnsi" w:cstheme="minorHAnsi"/>
          <w:b/>
          <w:color w:val="auto"/>
          <w:lang w:eastAsia="ja-JP"/>
        </w:rPr>
        <w:t>14</w:t>
      </w:r>
      <w:r w:rsidR="00816C4B" w:rsidRPr="002E2D6F">
        <w:rPr>
          <w:rFonts w:asciiTheme="minorHAnsi" w:hAnsiTheme="minorHAnsi" w:cstheme="minorHAnsi"/>
          <w:color w:val="auto"/>
          <w:lang w:eastAsia="ja-JP"/>
        </w:rPr>
        <w:t xml:space="preserve"> (7), </w:t>
      </w:r>
      <w:r w:rsidR="00A91256" w:rsidRPr="002E2D6F">
        <w:rPr>
          <w:rFonts w:asciiTheme="minorHAnsi" w:hAnsiTheme="minorHAnsi" w:cstheme="minorHAnsi"/>
          <w:color w:val="auto"/>
          <w:lang w:eastAsia="ja-JP"/>
        </w:rPr>
        <w:t xml:space="preserve">728–736 </w:t>
      </w:r>
      <w:r w:rsidR="00816C4B" w:rsidRPr="002E2D6F">
        <w:rPr>
          <w:rFonts w:asciiTheme="minorHAnsi" w:hAnsiTheme="minorHAnsi" w:cstheme="minorHAnsi"/>
          <w:color w:val="auto"/>
          <w:lang w:eastAsia="ja-JP"/>
        </w:rPr>
        <w:t>(2015).</w:t>
      </w:r>
    </w:p>
    <w:p w14:paraId="49187223" w14:textId="60951EA3" w:rsidR="00815394" w:rsidRPr="002E2D6F" w:rsidRDefault="00F642B9" w:rsidP="00815394">
      <w:pPr>
        <w:rPr>
          <w:rFonts w:asciiTheme="minorHAnsi" w:hAnsiTheme="minorHAnsi" w:cstheme="minorHAnsi"/>
          <w:color w:val="auto"/>
          <w:lang w:eastAsia="ja-JP"/>
        </w:rPr>
      </w:pPr>
      <w:r w:rsidRPr="002E2D6F">
        <w:rPr>
          <w:rFonts w:asciiTheme="minorHAnsi" w:hAnsiTheme="minorHAnsi" w:cstheme="minorHAnsi"/>
          <w:color w:val="auto"/>
          <w:lang w:eastAsia="ja-JP"/>
        </w:rPr>
        <w:t>21</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Tsukamoto, </w:t>
      </w:r>
      <w:r w:rsidR="005E718B" w:rsidRPr="002E2D6F">
        <w:rPr>
          <w:rFonts w:asciiTheme="minorHAnsi" w:hAnsiTheme="minorHAnsi" w:cstheme="minorHAnsi"/>
          <w:color w:val="auto"/>
          <w:lang w:eastAsia="ja-JP"/>
        </w:rPr>
        <w:t xml:space="preserve">T., </w:t>
      </w:r>
      <w:r w:rsidR="00815394" w:rsidRPr="002E2D6F">
        <w:rPr>
          <w:rFonts w:asciiTheme="minorHAnsi" w:hAnsiTheme="minorHAnsi" w:cstheme="minorHAnsi"/>
          <w:color w:val="auto"/>
          <w:lang w:eastAsia="ja-JP"/>
        </w:rPr>
        <w:t>Umino,</w:t>
      </w:r>
      <w:r w:rsidR="005E718B" w:rsidRPr="002E2D6F">
        <w:rPr>
          <w:rFonts w:asciiTheme="minorHAnsi" w:hAnsiTheme="minorHAnsi" w:cstheme="minorHAnsi"/>
          <w:color w:val="auto"/>
          <w:lang w:eastAsia="ja-JP"/>
        </w:rPr>
        <w:t xml:space="preserve"> Y.,</w:t>
      </w:r>
      <w:r w:rsidR="00815394" w:rsidRPr="002E2D6F">
        <w:rPr>
          <w:rFonts w:asciiTheme="minorHAnsi" w:hAnsiTheme="minorHAnsi" w:cstheme="minorHAnsi"/>
          <w:color w:val="auto"/>
          <w:lang w:eastAsia="ja-JP"/>
        </w:rPr>
        <w:t xml:space="preserve"> </w:t>
      </w:r>
      <w:proofErr w:type="spellStart"/>
      <w:r w:rsidR="00815394" w:rsidRPr="002E2D6F">
        <w:rPr>
          <w:rFonts w:asciiTheme="minorHAnsi" w:hAnsiTheme="minorHAnsi" w:cstheme="minorHAnsi"/>
          <w:color w:val="auto"/>
          <w:lang w:eastAsia="ja-JP"/>
        </w:rPr>
        <w:t>Shiomi</w:t>
      </w:r>
      <w:proofErr w:type="spellEnd"/>
      <w:r w:rsidR="00815394" w:rsidRPr="002E2D6F">
        <w:rPr>
          <w:rFonts w:asciiTheme="minorHAnsi" w:hAnsiTheme="minorHAnsi" w:cstheme="minorHAnsi"/>
          <w:color w:val="auto"/>
          <w:lang w:eastAsia="ja-JP"/>
        </w:rPr>
        <w:t>,</w:t>
      </w:r>
      <w:r w:rsidR="005E718B" w:rsidRPr="002E2D6F">
        <w:rPr>
          <w:rFonts w:asciiTheme="minorHAnsi" w:hAnsiTheme="minorHAnsi" w:cstheme="minorHAnsi"/>
          <w:color w:val="auto"/>
          <w:lang w:eastAsia="ja-JP"/>
        </w:rPr>
        <w:t xml:space="preserve"> S.,</w:t>
      </w:r>
      <w:r w:rsidR="00815394" w:rsidRPr="002E2D6F">
        <w:rPr>
          <w:rFonts w:asciiTheme="minorHAnsi" w:hAnsiTheme="minorHAnsi" w:cstheme="minorHAnsi"/>
          <w:color w:val="auto"/>
          <w:lang w:eastAsia="ja-JP"/>
        </w:rPr>
        <w:t xml:space="preserve"> Yamada,</w:t>
      </w:r>
      <w:r w:rsidR="005E718B" w:rsidRPr="002E2D6F">
        <w:rPr>
          <w:rFonts w:asciiTheme="minorHAnsi" w:hAnsiTheme="minorHAnsi" w:cstheme="minorHAnsi"/>
          <w:color w:val="auto"/>
          <w:lang w:eastAsia="ja-JP"/>
        </w:rPr>
        <w:t xml:space="preserve"> K.,</w:t>
      </w:r>
      <w:r w:rsidR="00815394" w:rsidRPr="002E2D6F">
        <w:rPr>
          <w:rFonts w:asciiTheme="minorHAnsi" w:hAnsiTheme="minorHAnsi" w:cstheme="minorHAnsi"/>
          <w:color w:val="auto"/>
          <w:lang w:eastAsia="ja-JP"/>
        </w:rPr>
        <w:t xml:space="preserve"> S</w:t>
      </w:r>
      <w:r w:rsidR="005E718B" w:rsidRPr="002E2D6F">
        <w:rPr>
          <w:rFonts w:asciiTheme="minorHAnsi" w:hAnsiTheme="minorHAnsi" w:cstheme="minorHAnsi"/>
          <w:color w:val="auto"/>
          <w:lang w:eastAsia="ja-JP"/>
        </w:rPr>
        <w:t>uzuki, T</w:t>
      </w:r>
      <w:r w:rsidR="00815394" w:rsidRPr="002E2D6F">
        <w:rPr>
          <w:rFonts w:asciiTheme="minorHAnsi" w:hAnsiTheme="minorHAnsi" w:cstheme="minorHAnsi"/>
          <w:color w:val="auto"/>
          <w:lang w:eastAsia="ja-JP"/>
        </w:rPr>
        <w:t xml:space="preserve">. Bimorph piezoelectric vibration energy harvester with flexible 3D meshed-core structure for low frequency vibration. </w:t>
      </w:r>
      <w:r w:rsidR="00815394" w:rsidRPr="002E2D6F">
        <w:rPr>
          <w:rFonts w:asciiTheme="minorHAnsi" w:hAnsiTheme="minorHAnsi" w:cstheme="minorHAnsi"/>
          <w:i/>
          <w:iCs/>
          <w:color w:val="auto"/>
          <w:lang w:eastAsia="ja-JP"/>
        </w:rPr>
        <w:t>Science and Technology of Advanced Material</w:t>
      </w:r>
      <w:r w:rsidR="00815394" w:rsidRPr="002E2D6F">
        <w:rPr>
          <w:rFonts w:asciiTheme="minorHAnsi" w:hAnsiTheme="minorHAnsi" w:cstheme="minorHAnsi"/>
          <w:color w:val="auto"/>
          <w:lang w:eastAsia="ja-JP"/>
        </w:rPr>
        <w:t xml:space="preserve">. </w:t>
      </w:r>
      <w:r w:rsidR="005E718B" w:rsidRPr="002E2D6F">
        <w:rPr>
          <w:rFonts w:asciiTheme="minorHAnsi" w:hAnsiTheme="minorHAnsi" w:cstheme="minorHAnsi"/>
          <w:b/>
          <w:color w:val="auto"/>
          <w:lang w:eastAsia="ja-JP"/>
        </w:rPr>
        <w:t>19</w:t>
      </w:r>
      <w:r w:rsidR="00EB5C10" w:rsidRPr="002E2D6F">
        <w:rPr>
          <w:rFonts w:asciiTheme="minorHAnsi" w:hAnsiTheme="minorHAnsi" w:cstheme="minorHAnsi"/>
          <w:color w:val="auto"/>
          <w:lang w:eastAsia="ja-JP"/>
        </w:rPr>
        <w:t xml:space="preserve"> (1)</w:t>
      </w:r>
      <w:r w:rsidR="005E718B" w:rsidRPr="002E2D6F">
        <w:rPr>
          <w:rFonts w:asciiTheme="minorHAnsi" w:hAnsiTheme="minorHAnsi" w:cstheme="minorHAnsi"/>
          <w:color w:val="auto"/>
          <w:lang w:eastAsia="ja-JP"/>
        </w:rPr>
        <w:t xml:space="preserve"> 660-668 </w:t>
      </w:r>
      <w:r w:rsidR="00815394" w:rsidRPr="002E2D6F">
        <w:rPr>
          <w:rFonts w:asciiTheme="minorHAnsi" w:hAnsiTheme="minorHAnsi" w:cstheme="minorHAnsi"/>
          <w:color w:val="auto"/>
          <w:lang w:eastAsia="ja-JP"/>
        </w:rPr>
        <w:t>(2018).</w:t>
      </w:r>
    </w:p>
    <w:p w14:paraId="0ED0D8D8" w14:textId="6CAC265F"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22</w:t>
      </w:r>
      <w:r w:rsidR="00834ACB" w:rsidRPr="002E2D6F">
        <w:rPr>
          <w:rFonts w:asciiTheme="minorHAnsi" w:hAnsiTheme="minorHAnsi" w:cstheme="minorHAnsi"/>
          <w:color w:val="auto"/>
          <w:lang w:eastAsia="ja-JP"/>
        </w:rPr>
        <w:t xml:space="preserve">. </w:t>
      </w:r>
      <w:proofErr w:type="spellStart"/>
      <w:r w:rsidR="00815394" w:rsidRPr="002E2D6F">
        <w:rPr>
          <w:rFonts w:asciiTheme="minorHAnsi" w:hAnsiTheme="minorHAnsi" w:cstheme="minorHAnsi"/>
          <w:color w:val="auto"/>
          <w:lang w:eastAsia="ja-JP"/>
        </w:rPr>
        <w:t>Bayrashev</w:t>
      </w:r>
      <w:proofErr w:type="spellEnd"/>
      <w:r w:rsidR="00815394" w:rsidRPr="002E2D6F">
        <w:rPr>
          <w:rFonts w:asciiTheme="minorHAnsi" w:hAnsiTheme="minorHAnsi" w:cstheme="minorHAnsi"/>
          <w:color w:val="auto"/>
          <w:lang w:eastAsia="ja-JP"/>
        </w:rPr>
        <w:t xml:space="preserve">, A., Parker, A., Robbins, W.P., </w:t>
      </w:r>
      <w:proofErr w:type="spellStart"/>
      <w:r w:rsidR="00815394" w:rsidRPr="002E2D6F">
        <w:rPr>
          <w:rFonts w:asciiTheme="minorHAnsi" w:hAnsiTheme="minorHAnsi" w:cstheme="minorHAnsi"/>
          <w:color w:val="auto"/>
          <w:lang w:eastAsia="ja-JP"/>
        </w:rPr>
        <w:t>Ziaie</w:t>
      </w:r>
      <w:proofErr w:type="spellEnd"/>
      <w:r w:rsidR="00815394" w:rsidRPr="002E2D6F">
        <w:rPr>
          <w:rFonts w:asciiTheme="minorHAnsi" w:hAnsiTheme="minorHAnsi" w:cstheme="minorHAnsi"/>
          <w:color w:val="auto"/>
          <w:lang w:eastAsia="ja-JP"/>
        </w:rPr>
        <w:t>, B. Low frequency wireless powering of microsystems using piezoelectric-</w:t>
      </w:r>
      <w:proofErr w:type="spellStart"/>
      <w:r w:rsidR="00815394" w:rsidRPr="002E2D6F">
        <w:rPr>
          <w:rFonts w:asciiTheme="minorHAnsi" w:hAnsiTheme="minorHAnsi" w:cstheme="minorHAnsi"/>
          <w:color w:val="auto"/>
          <w:lang w:eastAsia="ja-JP"/>
        </w:rPr>
        <w:t>magnetostrictive</w:t>
      </w:r>
      <w:proofErr w:type="spellEnd"/>
      <w:r w:rsidR="00815394" w:rsidRPr="002E2D6F">
        <w:rPr>
          <w:rFonts w:asciiTheme="minorHAnsi" w:hAnsiTheme="minorHAnsi" w:cstheme="minorHAnsi"/>
          <w:color w:val="auto"/>
          <w:lang w:eastAsia="ja-JP"/>
        </w:rPr>
        <w:t xml:space="preserve"> laminate composites. </w:t>
      </w:r>
      <w:r w:rsidR="00815394" w:rsidRPr="002E2D6F">
        <w:rPr>
          <w:rFonts w:asciiTheme="minorHAnsi" w:hAnsiTheme="minorHAnsi" w:cstheme="minorHAnsi"/>
          <w:i/>
          <w:iCs/>
          <w:color w:val="auto"/>
          <w:lang w:eastAsia="ja-JP"/>
        </w:rPr>
        <w:t>TRANSDUCERS 2003 - 12th International Conference on Solid-State Sensors, Actuators and Microsystems, Digest of Technical Papers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2</w:t>
      </w:r>
      <w:r w:rsidR="00815394" w:rsidRPr="002E2D6F">
        <w:rPr>
          <w:rFonts w:asciiTheme="minorHAnsi" w:hAnsiTheme="minorHAnsi" w:cstheme="minorHAnsi"/>
          <w:color w:val="auto"/>
          <w:lang w:eastAsia="ja-JP"/>
        </w:rPr>
        <w:t>, 1707-1710 (2003).</w:t>
      </w:r>
    </w:p>
    <w:p w14:paraId="52920A8B" w14:textId="2B3DCD00" w:rsidR="00815394" w:rsidRPr="002E2D6F" w:rsidRDefault="00F642B9" w:rsidP="001B1519">
      <w:pPr>
        <w:rPr>
          <w:rFonts w:asciiTheme="minorHAnsi" w:hAnsiTheme="minorHAnsi" w:cstheme="minorHAnsi"/>
          <w:color w:val="auto"/>
          <w:lang w:eastAsia="ja-JP"/>
        </w:rPr>
      </w:pPr>
      <w:r w:rsidRPr="002E2D6F">
        <w:rPr>
          <w:rFonts w:asciiTheme="minorHAnsi" w:hAnsiTheme="minorHAnsi" w:cstheme="minorHAnsi"/>
          <w:color w:val="auto"/>
          <w:lang w:eastAsia="ja-JP"/>
        </w:rPr>
        <w:t>23</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Yildirim, T., </w:t>
      </w:r>
      <w:proofErr w:type="spellStart"/>
      <w:r w:rsidR="00815394" w:rsidRPr="002E2D6F">
        <w:rPr>
          <w:rFonts w:asciiTheme="minorHAnsi" w:hAnsiTheme="minorHAnsi" w:cstheme="minorHAnsi"/>
          <w:color w:val="auto"/>
          <w:lang w:eastAsia="ja-JP"/>
        </w:rPr>
        <w:t>Ghayesh</w:t>
      </w:r>
      <w:proofErr w:type="spellEnd"/>
      <w:r w:rsidR="00815394" w:rsidRPr="002E2D6F">
        <w:rPr>
          <w:rFonts w:asciiTheme="minorHAnsi" w:hAnsiTheme="minorHAnsi" w:cstheme="minorHAnsi"/>
          <w:color w:val="auto"/>
          <w:lang w:eastAsia="ja-JP"/>
        </w:rPr>
        <w:t xml:space="preserve">, M.H., Li, W., </w:t>
      </w:r>
      <w:proofErr w:type="spellStart"/>
      <w:r w:rsidR="00815394" w:rsidRPr="002E2D6F">
        <w:rPr>
          <w:rFonts w:asciiTheme="minorHAnsi" w:hAnsiTheme="minorHAnsi" w:cstheme="minorHAnsi"/>
          <w:color w:val="auto"/>
          <w:lang w:eastAsia="ja-JP"/>
        </w:rPr>
        <w:t>Alici</w:t>
      </w:r>
      <w:proofErr w:type="spellEnd"/>
      <w:r w:rsidR="00815394" w:rsidRPr="002E2D6F">
        <w:rPr>
          <w:rFonts w:asciiTheme="minorHAnsi" w:hAnsiTheme="minorHAnsi" w:cstheme="minorHAnsi"/>
          <w:color w:val="auto"/>
          <w:lang w:eastAsia="ja-JP"/>
        </w:rPr>
        <w:t xml:space="preserve">, G. A review on performance enhancement techniques for ambient vibration energy harvesters. </w:t>
      </w:r>
      <w:r w:rsidR="00815394" w:rsidRPr="002E2D6F">
        <w:rPr>
          <w:rFonts w:asciiTheme="minorHAnsi" w:hAnsiTheme="minorHAnsi" w:cstheme="minorHAnsi"/>
          <w:i/>
          <w:iCs/>
          <w:color w:val="auto"/>
          <w:lang w:eastAsia="ja-JP"/>
        </w:rPr>
        <w:t>Renewable and Sustainable Energy Reviews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71</w:t>
      </w:r>
      <w:r w:rsidR="00815394" w:rsidRPr="002E2D6F">
        <w:rPr>
          <w:rFonts w:asciiTheme="minorHAnsi" w:hAnsiTheme="minorHAnsi" w:cstheme="minorHAnsi"/>
          <w:color w:val="auto"/>
          <w:lang w:eastAsia="ja-JP"/>
        </w:rPr>
        <w:t>, 435-449 (2017).</w:t>
      </w:r>
    </w:p>
    <w:p w14:paraId="76F5E991" w14:textId="0E8B0982"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24</w:t>
      </w:r>
      <w:r w:rsidR="00834ACB" w:rsidRPr="002E2D6F">
        <w:rPr>
          <w:rFonts w:asciiTheme="minorHAnsi" w:hAnsiTheme="minorHAnsi" w:cstheme="minorHAnsi"/>
          <w:color w:val="auto"/>
          <w:lang w:eastAsia="ja-JP"/>
        </w:rPr>
        <w:t xml:space="preserve">. </w:t>
      </w:r>
      <w:proofErr w:type="spellStart"/>
      <w:r w:rsidR="00815394" w:rsidRPr="002E2D6F">
        <w:rPr>
          <w:rFonts w:asciiTheme="minorHAnsi" w:hAnsiTheme="minorHAnsi" w:cstheme="minorHAnsi"/>
          <w:color w:val="auto"/>
          <w:lang w:eastAsia="ja-JP"/>
        </w:rPr>
        <w:t>Karami</w:t>
      </w:r>
      <w:proofErr w:type="spellEnd"/>
      <w:r w:rsidR="00815394" w:rsidRPr="002E2D6F">
        <w:rPr>
          <w:rFonts w:asciiTheme="minorHAnsi" w:hAnsiTheme="minorHAnsi" w:cstheme="minorHAnsi"/>
          <w:color w:val="auto"/>
          <w:lang w:eastAsia="ja-JP"/>
        </w:rPr>
        <w:t xml:space="preserve">, M.A., Inman, D.J. Electromechanical modeling of the low-frequency zigzag micro-energy harvester. </w:t>
      </w:r>
      <w:r w:rsidR="00815394" w:rsidRPr="002E2D6F">
        <w:rPr>
          <w:rFonts w:asciiTheme="minorHAnsi" w:hAnsiTheme="minorHAnsi" w:cstheme="minorHAnsi"/>
          <w:i/>
          <w:iCs/>
          <w:color w:val="auto"/>
          <w:lang w:eastAsia="ja-JP"/>
        </w:rPr>
        <w:t>Journal of Intelligent Material Systems and Structures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22</w:t>
      </w:r>
      <w:r w:rsidR="00815394" w:rsidRPr="002E2D6F">
        <w:rPr>
          <w:rFonts w:asciiTheme="minorHAnsi" w:hAnsiTheme="minorHAnsi" w:cstheme="minorHAnsi"/>
          <w:color w:val="auto"/>
          <w:lang w:eastAsia="ja-JP"/>
        </w:rPr>
        <w:t xml:space="preserve"> (3)</w:t>
      </w:r>
      <w:r w:rsidR="00A91256" w:rsidRPr="002E2D6F">
        <w:rPr>
          <w:rFonts w:asciiTheme="minorHAnsi" w:hAnsiTheme="minorHAnsi" w:cstheme="minorHAnsi"/>
          <w:color w:val="auto"/>
          <w:lang w:eastAsia="ja-JP"/>
        </w:rPr>
        <w:t>,</w:t>
      </w:r>
      <w:r w:rsidR="00815394" w:rsidRPr="002E2D6F">
        <w:rPr>
          <w:rFonts w:asciiTheme="minorHAnsi" w:hAnsiTheme="minorHAnsi" w:cstheme="minorHAnsi"/>
          <w:color w:val="auto"/>
          <w:lang w:eastAsia="ja-JP"/>
        </w:rPr>
        <w:t xml:space="preserve"> 271-282, (2011).</w:t>
      </w:r>
    </w:p>
    <w:p w14:paraId="48D3DC81" w14:textId="1EC487D9"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25</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Liu, H., Lee, C., Kobayashi, T., Tay, C.J., Quan, C. Piezoelectric MEMS-based wideband energy harvesting systems using a frequency-up-conversion cantilever stopper. </w:t>
      </w:r>
      <w:r w:rsidR="00815394" w:rsidRPr="002E2D6F">
        <w:rPr>
          <w:rFonts w:asciiTheme="minorHAnsi" w:hAnsiTheme="minorHAnsi" w:cstheme="minorHAnsi"/>
          <w:i/>
          <w:iCs/>
          <w:color w:val="auto"/>
          <w:lang w:eastAsia="ja-JP"/>
        </w:rPr>
        <w:t>Sensors and Actuators, A: Physical</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186</w:t>
      </w:r>
      <w:r w:rsidR="00815394" w:rsidRPr="002E2D6F">
        <w:rPr>
          <w:rFonts w:asciiTheme="minorHAnsi" w:hAnsiTheme="minorHAnsi" w:cstheme="minorHAnsi"/>
          <w:color w:val="auto"/>
          <w:lang w:eastAsia="ja-JP"/>
        </w:rPr>
        <w:t>, 242-248 (2012).</w:t>
      </w:r>
    </w:p>
    <w:p w14:paraId="18C021B1" w14:textId="53C52B7B"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26</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Ramadan, K.S., </w:t>
      </w:r>
      <w:proofErr w:type="spellStart"/>
      <w:r w:rsidR="00815394" w:rsidRPr="002E2D6F">
        <w:rPr>
          <w:rFonts w:asciiTheme="minorHAnsi" w:hAnsiTheme="minorHAnsi" w:cstheme="minorHAnsi"/>
          <w:color w:val="auto"/>
          <w:lang w:eastAsia="ja-JP"/>
        </w:rPr>
        <w:t>Sameoto</w:t>
      </w:r>
      <w:proofErr w:type="spellEnd"/>
      <w:r w:rsidR="00815394" w:rsidRPr="002E2D6F">
        <w:rPr>
          <w:rFonts w:asciiTheme="minorHAnsi" w:hAnsiTheme="minorHAnsi" w:cstheme="minorHAnsi"/>
          <w:color w:val="auto"/>
          <w:lang w:eastAsia="ja-JP"/>
        </w:rPr>
        <w:t xml:space="preserve">, D., </w:t>
      </w:r>
      <w:proofErr w:type="spellStart"/>
      <w:r w:rsidR="00815394" w:rsidRPr="002E2D6F">
        <w:rPr>
          <w:rFonts w:asciiTheme="minorHAnsi" w:hAnsiTheme="minorHAnsi" w:cstheme="minorHAnsi"/>
          <w:color w:val="auto"/>
          <w:lang w:eastAsia="ja-JP"/>
        </w:rPr>
        <w:t>Evoy</w:t>
      </w:r>
      <w:proofErr w:type="spellEnd"/>
      <w:r w:rsidR="00815394" w:rsidRPr="002E2D6F">
        <w:rPr>
          <w:rFonts w:asciiTheme="minorHAnsi" w:hAnsiTheme="minorHAnsi" w:cstheme="minorHAnsi"/>
          <w:color w:val="auto"/>
          <w:lang w:eastAsia="ja-JP"/>
        </w:rPr>
        <w:t xml:space="preserve">, S. A review of piezoelectric polymers as functional materials for electromechanical transducers. </w:t>
      </w:r>
      <w:r w:rsidR="00815394" w:rsidRPr="002E2D6F">
        <w:rPr>
          <w:rFonts w:asciiTheme="minorHAnsi" w:hAnsiTheme="minorHAnsi" w:cstheme="minorHAnsi"/>
          <w:i/>
          <w:iCs/>
          <w:color w:val="auto"/>
          <w:lang w:eastAsia="ja-JP"/>
        </w:rPr>
        <w:t>Smart Materials and Structures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23</w:t>
      </w:r>
      <w:r w:rsidR="00815394" w:rsidRPr="002E2D6F">
        <w:rPr>
          <w:rFonts w:asciiTheme="minorHAnsi" w:hAnsiTheme="minorHAnsi" w:cstheme="minorHAnsi"/>
          <w:color w:val="auto"/>
          <w:lang w:eastAsia="ja-JP"/>
        </w:rPr>
        <w:t xml:space="preserve"> (3), </w:t>
      </w:r>
      <w:r w:rsidR="00B15C49" w:rsidRPr="002E2D6F">
        <w:rPr>
          <w:rFonts w:asciiTheme="minorHAnsi" w:hAnsiTheme="minorHAnsi" w:cstheme="minorHAnsi"/>
          <w:color w:val="auto"/>
          <w:lang w:eastAsia="ja-JP"/>
        </w:rPr>
        <w:t>033001</w:t>
      </w:r>
      <w:r w:rsidR="00815394" w:rsidRPr="002E2D6F">
        <w:rPr>
          <w:rFonts w:asciiTheme="minorHAnsi" w:hAnsiTheme="minorHAnsi" w:cstheme="minorHAnsi"/>
          <w:color w:val="auto"/>
          <w:lang w:eastAsia="ja-JP"/>
        </w:rPr>
        <w:t xml:space="preserve"> (2014).</w:t>
      </w:r>
    </w:p>
    <w:p w14:paraId="589534DB" w14:textId="0593932A"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27</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Sharma, T., Je, S.S., Gill, B., Zhang, J.X.J. Patterning piezoelectric thin film PVDF-TrFE based pressure sensor for catheter application. </w:t>
      </w:r>
      <w:r w:rsidR="00815394" w:rsidRPr="002E2D6F">
        <w:rPr>
          <w:rFonts w:asciiTheme="minorHAnsi" w:hAnsiTheme="minorHAnsi" w:cstheme="minorHAnsi"/>
          <w:i/>
          <w:iCs/>
          <w:color w:val="auto"/>
          <w:lang w:eastAsia="ja-JP"/>
        </w:rPr>
        <w:t>Sensors and Actuators, A: Physical</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177</w:t>
      </w:r>
      <w:r w:rsidR="00E36632" w:rsidRPr="002E2D6F">
        <w:rPr>
          <w:rFonts w:asciiTheme="minorHAnsi" w:hAnsiTheme="minorHAnsi" w:cstheme="minorHAnsi"/>
          <w:color w:val="auto"/>
          <w:lang w:eastAsia="ja-JP"/>
        </w:rPr>
        <w:t>, 87-92</w:t>
      </w:r>
      <w:r w:rsidR="00815394" w:rsidRPr="002E2D6F">
        <w:rPr>
          <w:rFonts w:asciiTheme="minorHAnsi" w:hAnsiTheme="minorHAnsi" w:cstheme="minorHAnsi"/>
          <w:color w:val="auto"/>
          <w:lang w:eastAsia="ja-JP"/>
        </w:rPr>
        <w:t xml:space="preserve"> (2012).</w:t>
      </w:r>
    </w:p>
    <w:p w14:paraId="341318D7" w14:textId="20E74088"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28</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Lee, J.B., Choi, K.H., </w:t>
      </w:r>
      <w:proofErr w:type="spellStart"/>
      <w:r w:rsidR="00815394" w:rsidRPr="002E2D6F">
        <w:rPr>
          <w:rFonts w:asciiTheme="minorHAnsi" w:hAnsiTheme="minorHAnsi" w:cstheme="minorHAnsi"/>
          <w:color w:val="auto"/>
          <w:lang w:eastAsia="ja-JP"/>
        </w:rPr>
        <w:t>Yoo</w:t>
      </w:r>
      <w:proofErr w:type="spellEnd"/>
      <w:r w:rsidR="00815394" w:rsidRPr="002E2D6F">
        <w:rPr>
          <w:rFonts w:asciiTheme="minorHAnsi" w:hAnsiTheme="minorHAnsi" w:cstheme="minorHAnsi"/>
          <w:color w:val="auto"/>
          <w:lang w:eastAsia="ja-JP"/>
        </w:rPr>
        <w:t xml:space="preserve">, K. Innovative SU-8 lithography techniques and their applications. </w:t>
      </w:r>
      <w:r w:rsidR="00815394" w:rsidRPr="002E2D6F">
        <w:rPr>
          <w:rFonts w:asciiTheme="minorHAnsi" w:hAnsiTheme="minorHAnsi" w:cstheme="minorHAnsi"/>
          <w:i/>
          <w:iCs/>
          <w:color w:val="auto"/>
          <w:lang w:eastAsia="ja-JP"/>
        </w:rPr>
        <w:t>Micromachines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6</w:t>
      </w:r>
      <w:r w:rsidR="00815394" w:rsidRPr="002E2D6F">
        <w:rPr>
          <w:rFonts w:asciiTheme="minorHAnsi" w:hAnsiTheme="minorHAnsi" w:cstheme="minorHAnsi"/>
          <w:color w:val="auto"/>
          <w:lang w:eastAsia="ja-JP"/>
        </w:rPr>
        <w:t xml:space="preserve"> (1), 1-18 (2015).</w:t>
      </w:r>
    </w:p>
    <w:p w14:paraId="4ED0A73D" w14:textId="2A90BBF3"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29</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Kim, K</w:t>
      </w:r>
      <w:r w:rsidR="00D7330E" w:rsidRPr="002E2D6F">
        <w:rPr>
          <w:rFonts w:asciiTheme="minorHAnsi" w:hAnsiTheme="minorHAnsi" w:cstheme="minorHAnsi"/>
          <w:color w:val="auto"/>
          <w:lang w:eastAsia="ja-JP"/>
        </w:rPr>
        <w:t xml:space="preserve">. et al. </w:t>
      </w:r>
      <w:r w:rsidR="00815394" w:rsidRPr="002E2D6F">
        <w:rPr>
          <w:rFonts w:asciiTheme="minorHAnsi" w:hAnsiTheme="minorHAnsi" w:cstheme="minorHAnsi"/>
          <w:color w:val="auto"/>
          <w:lang w:eastAsia="ja-JP"/>
        </w:rPr>
        <w:t xml:space="preserve">A tapered hollow metallic microneedle array using backside exposure of SU-8. </w:t>
      </w:r>
      <w:r w:rsidR="00815394" w:rsidRPr="002E2D6F">
        <w:rPr>
          <w:rFonts w:asciiTheme="minorHAnsi" w:hAnsiTheme="minorHAnsi" w:cstheme="minorHAnsi"/>
          <w:i/>
          <w:iCs/>
          <w:color w:val="auto"/>
          <w:lang w:eastAsia="ja-JP"/>
        </w:rPr>
        <w:t>Journal of Micromechanics and Microengineering</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14</w:t>
      </w:r>
      <w:r w:rsidR="00815394" w:rsidRPr="002E2D6F">
        <w:rPr>
          <w:rFonts w:asciiTheme="minorHAnsi" w:hAnsiTheme="minorHAnsi" w:cstheme="minorHAnsi"/>
          <w:color w:val="auto"/>
          <w:lang w:eastAsia="ja-JP"/>
        </w:rPr>
        <w:t xml:space="preserve"> (4), 597-603 (2004).</w:t>
      </w:r>
    </w:p>
    <w:p w14:paraId="4604F42B" w14:textId="67425E4C"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30</w:t>
      </w:r>
      <w:r w:rsidR="00834ACB" w:rsidRPr="002E2D6F">
        <w:rPr>
          <w:rFonts w:asciiTheme="minorHAnsi" w:hAnsiTheme="minorHAnsi" w:cstheme="minorHAnsi"/>
          <w:color w:val="auto"/>
          <w:lang w:eastAsia="ja-JP"/>
        </w:rPr>
        <w:t xml:space="preserve">. </w:t>
      </w:r>
      <w:proofErr w:type="spellStart"/>
      <w:r w:rsidR="00815394" w:rsidRPr="002E2D6F">
        <w:rPr>
          <w:rFonts w:asciiTheme="minorHAnsi" w:hAnsiTheme="minorHAnsi" w:cstheme="minorHAnsi"/>
          <w:color w:val="auto"/>
          <w:lang w:eastAsia="ja-JP"/>
        </w:rPr>
        <w:t>Vaezi</w:t>
      </w:r>
      <w:proofErr w:type="spellEnd"/>
      <w:r w:rsidR="00815394" w:rsidRPr="002E2D6F">
        <w:rPr>
          <w:rFonts w:asciiTheme="minorHAnsi" w:hAnsiTheme="minorHAnsi" w:cstheme="minorHAnsi"/>
          <w:color w:val="auto"/>
          <w:lang w:eastAsia="ja-JP"/>
        </w:rPr>
        <w:t xml:space="preserve">, M., Seitz, H., Yang, S. A review on 3D micro-additive manufacturing technologies. </w:t>
      </w:r>
      <w:r w:rsidR="00815394" w:rsidRPr="002E2D6F">
        <w:rPr>
          <w:rFonts w:asciiTheme="minorHAnsi" w:hAnsiTheme="minorHAnsi" w:cstheme="minorHAnsi"/>
          <w:i/>
          <w:iCs/>
          <w:color w:val="auto"/>
          <w:lang w:eastAsia="ja-JP"/>
        </w:rPr>
        <w:t>International Journal of Advanced Manufacturing Technology</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67</w:t>
      </w:r>
      <w:r w:rsidR="00815394" w:rsidRPr="002E2D6F">
        <w:rPr>
          <w:rFonts w:asciiTheme="minorHAnsi" w:hAnsiTheme="minorHAnsi" w:cstheme="minorHAnsi"/>
          <w:color w:val="auto"/>
          <w:lang w:eastAsia="ja-JP"/>
        </w:rPr>
        <w:t xml:space="preserve"> (5-8), 1721-1754 (2013).</w:t>
      </w:r>
    </w:p>
    <w:p w14:paraId="7D1D1F94" w14:textId="0981789E" w:rsidR="004B4C67" w:rsidRPr="002E2D6F" w:rsidRDefault="00F642B9" w:rsidP="001B1519">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31</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Gates, B.D., Xu, Q., Stewart, M., Ryan, D., </w:t>
      </w:r>
      <w:proofErr w:type="spellStart"/>
      <w:r w:rsidR="00815394" w:rsidRPr="002E2D6F">
        <w:rPr>
          <w:rFonts w:asciiTheme="minorHAnsi" w:hAnsiTheme="minorHAnsi" w:cstheme="minorHAnsi"/>
          <w:color w:val="auto"/>
          <w:lang w:eastAsia="ja-JP"/>
        </w:rPr>
        <w:t>Willson</w:t>
      </w:r>
      <w:proofErr w:type="spellEnd"/>
      <w:r w:rsidR="00815394" w:rsidRPr="002E2D6F">
        <w:rPr>
          <w:rFonts w:asciiTheme="minorHAnsi" w:hAnsiTheme="minorHAnsi" w:cstheme="minorHAnsi"/>
          <w:color w:val="auto"/>
          <w:lang w:eastAsia="ja-JP"/>
        </w:rPr>
        <w:t xml:space="preserve">, C.G., </w:t>
      </w:r>
      <w:proofErr w:type="spellStart"/>
      <w:r w:rsidR="00815394" w:rsidRPr="002E2D6F">
        <w:rPr>
          <w:rFonts w:asciiTheme="minorHAnsi" w:hAnsiTheme="minorHAnsi" w:cstheme="minorHAnsi"/>
          <w:color w:val="auto"/>
          <w:lang w:eastAsia="ja-JP"/>
        </w:rPr>
        <w:t>Whitesides</w:t>
      </w:r>
      <w:proofErr w:type="spellEnd"/>
      <w:r w:rsidR="00815394" w:rsidRPr="002E2D6F">
        <w:rPr>
          <w:rFonts w:asciiTheme="minorHAnsi" w:hAnsiTheme="minorHAnsi" w:cstheme="minorHAnsi"/>
          <w:color w:val="auto"/>
          <w:lang w:eastAsia="ja-JP"/>
        </w:rPr>
        <w:t xml:space="preserve">, G.M. New approaches to nanofabrication: Molding, printing, and other techniques. </w:t>
      </w:r>
      <w:r w:rsidR="00815394" w:rsidRPr="002E2D6F">
        <w:rPr>
          <w:rFonts w:asciiTheme="minorHAnsi" w:hAnsiTheme="minorHAnsi" w:cstheme="minorHAnsi"/>
          <w:i/>
          <w:iCs/>
          <w:color w:val="auto"/>
          <w:lang w:eastAsia="ja-JP"/>
        </w:rPr>
        <w:t>Chemical Reviews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105</w:t>
      </w:r>
      <w:r w:rsidR="00815394" w:rsidRPr="002E2D6F">
        <w:rPr>
          <w:rFonts w:asciiTheme="minorHAnsi" w:hAnsiTheme="minorHAnsi" w:cstheme="minorHAnsi"/>
          <w:color w:val="auto"/>
          <w:lang w:eastAsia="ja-JP"/>
        </w:rPr>
        <w:t xml:space="preserve"> (4), 1171-1196 (2005).</w:t>
      </w:r>
    </w:p>
    <w:p w14:paraId="07DCF19F" w14:textId="05C0008E" w:rsidR="009F659A" w:rsidRPr="002E2D6F" w:rsidRDefault="00F642B9" w:rsidP="00672BBA">
      <w:pPr>
        <w:rPr>
          <w:rFonts w:asciiTheme="minorHAnsi" w:hAnsiTheme="minorHAnsi" w:cstheme="minorHAnsi"/>
          <w:color w:val="auto"/>
          <w:lang w:eastAsia="ja-JP"/>
        </w:rPr>
      </w:pPr>
      <w:r w:rsidRPr="002E2D6F">
        <w:rPr>
          <w:rFonts w:asciiTheme="minorHAnsi" w:hAnsiTheme="minorHAnsi" w:cstheme="minorHAnsi"/>
          <w:color w:val="auto"/>
          <w:lang w:eastAsia="ja-JP"/>
        </w:rPr>
        <w:t>32</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Zhang, J., Tan, K.L., Gong, H.Q. Characterization of the polymerization of SU-8 photoresist and its applications in micro-electro-mechanical systems (MEMS). </w:t>
      </w:r>
      <w:r w:rsidR="00815394" w:rsidRPr="002E2D6F">
        <w:rPr>
          <w:rFonts w:asciiTheme="minorHAnsi" w:hAnsiTheme="minorHAnsi" w:cstheme="minorHAnsi"/>
          <w:i/>
          <w:iCs/>
          <w:color w:val="auto"/>
          <w:lang w:eastAsia="ja-JP"/>
        </w:rPr>
        <w:t>Polymer Testing</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20</w:t>
      </w:r>
      <w:r w:rsidR="00815394" w:rsidRPr="002E2D6F">
        <w:rPr>
          <w:rFonts w:asciiTheme="minorHAnsi" w:hAnsiTheme="minorHAnsi" w:cstheme="minorHAnsi"/>
          <w:color w:val="auto"/>
          <w:lang w:eastAsia="ja-JP"/>
        </w:rPr>
        <w:t xml:space="preserve"> (6), 693-701 (2001).</w:t>
      </w:r>
    </w:p>
    <w:p w14:paraId="3F0E00ED" w14:textId="15B4D862" w:rsidR="00815394" w:rsidRPr="002E2D6F" w:rsidRDefault="00F642B9" w:rsidP="00815394">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33</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Chuang, Y.J., Tseng, F.G., Lin, W.K. Reduction of diffraction effect of UV exposure on SU-8 negative thick photoresist by air gap elimination. </w:t>
      </w:r>
      <w:r w:rsidR="00815394" w:rsidRPr="002E2D6F">
        <w:rPr>
          <w:rFonts w:asciiTheme="minorHAnsi" w:hAnsiTheme="minorHAnsi" w:cstheme="minorHAnsi"/>
          <w:i/>
          <w:iCs/>
          <w:color w:val="auto"/>
          <w:lang w:eastAsia="ja-JP"/>
        </w:rPr>
        <w:t>Microsystem Technologies</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8</w:t>
      </w:r>
      <w:r w:rsidR="00815394" w:rsidRPr="002E2D6F">
        <w:rPr>
          <w:rFonts w:asciiTheme="minorHAnsi" w:hAnsiTheme="minorHAnsi" w:cstheme="minorHAnsi"/>
          <w:color w:val="auto"/>
          <w:lang w:eastAsia="ja-JP"/>
        </w:rPr>
        <w:t xml:space="preserve"> (4-5), 308-313 (2002).</w:t>
      </w:r>
    </w:p>
    <w:p w14:paraId="174658B2" w14:textId="0D16B8B3" w:rsidR="00815394" w:rsidRPr="002E2D6F" w:rsidRDefault="00F642B9" w:rsidP="00815394">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34</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Akamatsu, M., </w:t>
      </w:r>
      <w:proofErr w:type="spellStart"/>
      <w:r w:rsidR="00815394" w:rsidRPr="002E2D6F">
        <w:rPr>
          <w:rFonts w:asciiTheme="minorHAnsi" w:hAnsiTheme="minorHAnsi" w:cstheme="minorHAnsi"/>
          <w:color w:val="auto"/>
          <w:lang w:eastAsia="ja-JP"/>
        </w:rPr>
        <w:t>Terao</w:t>
      </w:r>
      <w:proofErr w:type="spellEnd"/>
      <w:r w:rsidR="00815394" w:rsidRPr="002E2D6F">
        <w:rPr>
          <w:rFonts w:asciiTheme="minorHAnsi" w:hAnsiTheme="minorHAnsi" w:cstheme="minorHAnsi"/>
          <w:color w:val="auto"/>
          <w:lang w:eastAsia="ja-JP"/>
        </w:rPr>
        <w:t xml:space="preserve">, K., Takao, H., </w:t>
      </w:r>
      <w:proofErr w:type="spellStart"/>
      <w:r w:rsidR="00815394" w:rsidRPr="002E2D6F">
        <w:rPr>
          <w:rFonts w:asciiTheme="minorHAnsi" w:hAnsiTheme="minorHAnsi" w:cstheme="minorHAnsi"/>
          <w:color w:val="auto"/>
          <w:lang w:eastAsia="ja-JP"/>
        </w:rPr>
        <w:t>Shimokawa</w:t>
      </w:r>
      <w:proofErr w:type="spellEnd"/>
      <w:r w:rsidR="00815394" w:rsidRPr="002E2D6F">
        <w:rPr>
          <w:rFonts w:asciiTheme="minorHAnsi" w:hAnsiTheme="minorHAnsi" w:cstheme="minorHAnsi"/>
          <w:color w:val="auto"/>
          <w:lang w:eastAsia="ja-JP"/>
        </w:rPr>
        <w:t xml:space="preserve">, F., </w:t>
      </w:r>
      <w:proofErr w:type="spellStart"/>
      <w:r w:rsidR="00815394" w:rsidRPr="002E2D6F">
        <w:rPr>
          <w:rFonts w:asciiTheme="minorHAnsi" w:hAnsiTheme="minorHAnsi" w:cstheme="minorHAnsi"/>
          <w:color w:val="auto"/>
          <w:lang w:eastAsia="ja-JP"/>
        </w:rPr>
        <w:t>Oohira</w:t>
      </w:r>
      <w:proofErr w:type="spellEnd"/>
      <w:r w:rsidR="00815394" w:rsidRPr="002E2D6F">
        <w:rPr>
          <w:rFonts w:asciiTheme="minorHAnsi" w:hAnsiTheme="minorHAnsi" w:cstheme="minorHAnsi"/>
          <w:color w:val="auto"/>
          <w:lang w:eastAsia="ja-JP"/>
        </w:rPr>
        <w:t xml:space="preserve">, F., Suzuki, T. Improvement of coating uniformity for thick photoresist using a partial spray coat. </w:t>
      </w:r>
      <w:r w:rsidR="00815394" w:rsidRPr="002E2D6F">
        <w:rPr>
          <w:rFonts w:asciiTheme="minorHAnsi" w:hAnsiTheme="minorHAnsi" w:cstheme="minorHAnsi"/>
          <w:i/>
          <w:iCs/>
          <w:color w:val="auto"/>
          <w:lang w:eastAsia="ja-JP"/>
        </w:rPr>
        <w:t>The 7th Annual IEEE International Conference on Nano/Micro Engineered and Molecular Systems (IEEE-NEMS2012)</w:t>
      </w:r>
      <w:r w:rsidR="00815394" w:rsidRPr="002E2D6F">
        <w:rPr>
          <w:rFonts w:asciiTheme="minorHAnsi" w:hAnsiTheme="minorHAnsi" w:cstheme="minorHAnsi"/>
          <w:color w:val="auto"/>
          <w:lang w:eastAsia="ja-JP"/>
        </w:rPr>
        <w:t>. W3P-33 (2012).</w:t>
      </w:r>
    </w:p>
    <w:p w14:paraId="00C55AEB" w14:textId="05BFE5FB" w:rsidR="00815394" w:rsidRPr="002E2D6F" w:rsidRDefault="00F642B9" w:rsidP="00815394">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35</w:t>
      </w:r>
      <w:r w:rsidR="00834ACB" w:rsidRPr="002E2D6F">
        <w:rPr>
          <w:rFonts w:asciiTheme="minorHAnsi" w:hAnsiTheme="minorHAnsi" w:cstheme="minorHAnsi"/>
          <w:color w:val="auto"/>
          <w:lang w:eastAsia="ja-JP"/>
        </w:rPr>
        <w:t xml:space="preserve">. </w:t>
      </w:r>
      <w:proofErr w:type="spellStart"/>
      <w:r w:rsidR="00815394" w:rsidRPr="002E2D6F">
        <w:rPr>
          <w:rFonts w:asciiTheme="minorHAnsi" w:hAnsiTheme="minorHAnsi" w:cstheme="minorHAnsi"/>
          <w:color w:val="auto"/>
          <w:lang w:eastAsia="ja-JP"/>
        </w:rPr>
        <w:t>Ingrole</w:t>
      </w:r>
      <w:proofErr w:type="spellEnd"/>
      <w:r w:rsidR="00815394" w:rsidRPr="002E2D6F">
        <w:rPr>
          <w:rFonts w:asciiTheme="minorHAnsi" w:hAnsiTheme="minorHAnsi" w:cstheme="minorHAnsi"/>
          <w:color w:val="auto"/>
          <w:lang w:eastAsia="ja-JP"/>
        </w:rPr>
        <w:t xml:space="preserve">, A., Hao, A., Liang, R. Design and modeling of auxetic and hybrid honeycomb structures for in-plane property enhancement. </w:t>
      </w:r>
      <w:r w:rsidR="00815394" w:rsidRPr="002E2D6F">
        <w:rPr>
          <w:rFonts w:asciiTheme="minorHAnsi" w:hAnsiTheme="minorHAnsi" w:cstheme="minorHAnsi"/>
          <w:i/>
          <w:iCs/>
          <w:color w:val="auto"/>
          <w:lang w:eastAsia="ja-JP"/>
        </w:rPr>
        <w:t>Materials and Design</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117</w:t>
      </w:r>
      <w:r w:rsidR="00815394" w:rsidRPr="002E2D6F">
        <w:rPr>
          <w:rFonts w:asciiTheme="minorHAnsi" w:hAnsiTheme="minorHAnsi" w:cstheme="minorHAnsi"/>
          <w:color w:val="auto"/>
          <w:lang w:eastAsia="ja-JP"/>
        </w:rPr>
        <w:t>, 72-83 (2017).</w:t>
      </w:r>
    </w:p>
    <w:p w14:paraId="2E3D89F7" w14:textId="52E41DF4" w:rsidR="00815394" w:rsidRPr="002E2D6F" w:rsidRDefault="00F642B9" w:rsidP="00815394">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36</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Schubert, C., Van </w:t>
      </w:r>
      <w:proofErr w:type="spellStart"/>
      <w:r w:rsidR="00815394" w:rsidRPr="002E2D6F">
        <w:rPr>
          <w:rFonts w:asciiTheme="minorHAnsi" w:hAnsiTheme="minorHAnsi" w:cstheme="minorHAnsi"/>
          <w:color w:val="auto"/>
          <w:lang w:eastAsia="ja-JP"/>
        </w:rPr>
        <w:t>Langeveld</w:t>
      </w:r>
      <w:proofErr w:type="spellEnd"/>
      <w:r w:rsidR="00815394" w:rsidRPr="002E2D6F">
        <w:rPr>
          <w:rFonts w:asciiTheme="minorHAnsi" w:hAnsiTheme="minorHAnsi" w:cstheme="minorHAnsi"/>
          <w:color w:val="auto"/>
          <w:lang w:eastAsia="ja-JP"/>
        </w:rPr>
        <w:t xml:space="preserve">, M.C., </w:t>
      </w:r>
      <w:proofErr w:type="spellStart"/>
      <w:r w:rsidR="00815394" w:rsidRPr="002E2D6F">
        <w:rPr>
          <w:rFonts w:asciiTheme="minorHAnsi" w:hAnsiTheme="minorHAnsi" w:cstheme="minorHAnsi"/>
          <w:color w:val="auto"/>
          <w:lang w:eastAsia="ja-JP"/>
        </w:rPr>
        <w:t>Donoso</w:t>
      </w:r>
      <w:proofErr w:type="spellEnd"/>
      <w:r w:rsidR="00815394" w:rsidRPr="002E2D6F">
        <w:rPr>
          <w:rFonts w:asciiTheme="minorHAnsi" w:hAnsiTheme="minorHAnsi" w:cstheme="minorHAnsi"/>
          <w:color w:val="auto"/>
          <w:lang w:eastAsia="ja-JP"/>
        </w:rPr>
        <w:t xml:space="preserve">, L.A. Innovations in 3D printing: A 3D overview from optics to organs. </w:t>
      </w:r>
      <w:r w:rsidR="00815394" w:rsidRPr="002E2D6F">
        <w:rPr>
          <w:rFonts w:asciiTheme="minorHAnsi" w:hAnsiTheme="minorHAnsi" w:cstheme="minorHAnsi"/>
          <w:i/>
          <w:iCs/>
          <w:color w:val="auto"/>
          <w:lang w:eastAsia="ja-JP"/>
        </w:rPr>
        <w:t>British Journal of Ophthalmology</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98</w:t>
      </w:r>
      <w:r w:rsidR="00815394" w:rsidRPr="002E2D6F">
        <w:rPr>
          <w:rFonts w:asciiTheme="minorHAnsi" w:hAnsiTheme="minorHAnsi" w:cstheme="minorHAnsi"/>
          <w:color w:val="auto"/>
          <w:lang w:eastAsia="ja-JP"/>
        </w:rPr>
        <w:t xml:space="preserve"> (2), 159-161 (2014).</w:t>
      </w:r>
    </w:p>
    <w:p w14:paraId="09E2A319" w14:textId="6FE9E268" w:rsidR="00815394" w:rsidRPr="002E2D6F" w:rsidRDefault="00F642B9" w:rsidP="00815394">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37</w:t>
      </w:r>
      <w:r w:rsidR="00834ACB" w:rsidRPr="002E2D6F">
        <w:rPr>
          <w:rFonts w:asciiTheme="minorHAnsi" w:hAnsiTheme="minorHAnsi" w:cstheme="minorHAnsi"/>
          <w:color w:val="auto"/>
          <w:lang w:eastAsia="ja-JP"/>
        </w:rPr>
        <w:t xml:space="preserve">. </w:t>
      </w:r>
      <w:proofErr w:type="spellStart"/>
      <w:r w:rsidR="00815394" w:rsidRPr="002E2D6F">
        <w:rPr>
          <w:rFonts w:asciiTheme="minorHAnsi" w:hAnsiTheme="minorHAnsi" w:cstheme="minorHAnsi"/>
          <w:color w:val="auto"/>
          <w:lang w:eastAsia="ja-JP"/>
        </w:rPr>
        <w:t>Muthalif</w:t>
      </w:r>
      <w:proofErr w:type="spellEnd"/>
      <w:r w:rsidR="00815394" w:rsidRPr="002E2D6F">
        <w:rPr>
          <w:rFonts w:asciiTheme="minorHAnsi" w:hAnsiTheme="minorHAnsi" w:cstheme="minorHAnsi"/>
          <w:color w:val="auto"/>
          <w:lang w:eastAsia="ja-JP"/>
        </w:rPr>
        <w:t xml:space="preserve">, A.G.A., </w:t>
      </w:r>
      <w:proofErr w:type="spellStart"/>
      <w:r w:rsidR="00815394" w:rsidRPr="002E2D6F">
        <w:rPr>
          <w:rFonts w:asciiTheme="minorHAnsi" w:hAnsiTheme="minorHAnsi" w:cstheme="minorHAnsi"/>
          <w:color w:val="auto"/>
          <w:lang w:eastAsia="ja-JP"/>
        </w:rPr>
        <w:t>Nordin</w:t>
      </w:r>
      <w:proofErr w:type="spellEnd"/>
      <w:r w:rsidR="00815394" w:rsidRPr="002E2D6F">
        <w:rPr>
          <w:rFonts w:asciiTheme="minorHAnsi" w:hAnsiTheme="minorHAnsi" w:cstheme="minorHAnsi"/>
          <w:color w:val="auto"/>
          <w:lang w:eastAsia="ja-JP"/>
        </w:rPr>
        <w:t xml:space="preserve">, N.H.D. Optimal piezoelectric beam shape for single and broadband vibration energy harvesting: Modeling, simulation and experimental results. </w:t>
      </w:r>
      <w:r w:rsidR="00815394" w:rsidRPr="002E2D6F">
        <w:rPr>
          <w:rFonts w:asciiTheme="minorHAnsi" w:hAnsiTheme="minorHAnsi" w:cstheme="minorHAnsi"/>
          <w:i/>
          <w:iCs/>
          <w:color w:val="auto"/>
          <w:lang w:eastAsia="ja-JP"/>
        </w:rPr>
        <w:t>Mechanical Systems and Signal Processing</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54</w:t>
      </w:r>
      <w:r w:rsidR="00815394" w:rsidRPr="002E2D6F">
        <w:rPr>
          <w:rFonts w:asciiTheme="minorHAnsi" w:hAnsiTheme="minorHAnsi" w:cstheme="minorHAnsi"/>
          <w:color w:val="auto"/>
          <w:lang w:eastAsia="ja-JP"/>
        </w:rPr>
        <w:t>, 417-426 (2015).</w:t>
      </w:r>
    </w:p>
    <w:p w14:paraId="5697B74E" w14:textId="594DF9D4" w:rsidR="00815394" w:rsidRPr="002E2D6F" w:rsidRDefault="00F642B9" w:rsidP="00815394">
      <w:pPr>
        <w:rPr>
          <w:rFonts w:asciiTheme="minorHAnsi" w:hAnsiTheme="minorHAnsi" w:cstheme="minorHAnsi"/>
          <w:color w:val="auto"/>
          <w:vertAlign w:val="superscript"/>
          <w:lang w:eastAsia="ja-JP"/>
        </w:rPr>
      </w:pPr>
      <w:r w:rsidRPr="002E2D6F">
        <w:rPr>
          <w:rFonts w:asciiTheme="minorHAnsi" w:hAnsiTheme="minorHAnsi" w:cstheme="minorHAnsi"/>
          <w:color w:val="auto"/>
          <w:lang w:eastAsia="ja-JP"/>
        </w:rPr>
        <w:t>38</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Tai, W.C., </w:t>
      </w:r>
      <w:proofErr w:type="spellStart"/>
      <w:r w:rsidR="00815394" w:rsidRPr="002E2D6F">
        <w:rPr>
          <w:rFonts w:asciiTheme="minorHAnsi" w:hAnsiTheme="minorHAnsi" w:cstheme="minorHAnsi"/>
          <w:color w:val="auto"/>
          <w:lang w:eastAsia="ja-JP"/>
        </w:rPr>
        <w:t>Zuo</w:t>
      </w:r>
      <w:proofErr w:type="spellEnd"/>
      <w:r w:rsidR="00815394" w:rsidRPr="002E2D6F">
        <w:rPr>
          <w:rFonts w:asciiTheme="minorHAnsi" w:hAnsiTheme="minorHAnsi" w:cstheme="minorHAnsi"/>
          <w:color w:val="auto"/>
          <w:lang w:eastAsia="ja-JP"/>
        </w:rPr>
        <w:t xml:space="preserve">, L. On optimization of energy harvesting from base-excited vibration. </w:t>
      </w:r>
      <w:r w:rsidR="00815394" w:rsidRPr="002E2D6F">
        <w:rPr>
          <w:rFonts w:asciiTheme="minorHAnsi" w:hAnsiTheme="minorHAnsi" w:cstheme="minorHAnsi"/>
          <w:i/>
          <w:iCs/>
          <w:color w:val="auto"/>
          <w:lang w:eastAsia="ja-JP"/>
        </w:rPr>
        <w:t>Journal of Sound and Vibration</w:t>
      </w:r>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411</w:t>
      </w:r>
      <w:r w:rsidR="00815394" w:rsidRPr="002E2D6F">
        <w:rPr>
          <w:rFonts w:asciiTheme="minorHAnsi" w:hAnsiTheme="minorHAnsi" w:cstheme="minorHAnsi"/>
          <w:color w:val="auto"/>
          <w:lang w:eastAsia="ja-JP"/>
        </w:rPr>
        <w:t>, 47-59 (2017).</w:t>
      </w:r>
    </w:p>
    <w:p w14:paraId="66EA583A" w14:textId="6EDFAADA" w:rsidR="00CA2A77" w:rsidRPr="002E2D6F" w:rsidRDefault="00F642B9" w:rsidP="00B458A0">
      <w:pPr>
        <w:rPr>
          <w:rFonts w:asciiTheme="minorHAnsi" w:hAnsiTheme="minorHAnsi" w:cstheme="minorHAnsi"/>
          <w:color w:val="auto"/>
          <w:lang w:eastAsia="ja-JP"/>
        </w:rPr>
      </w:pPr>
      <w:r w:rsidRPr="002E2D6F">
        <w:rPr>
          <w:rFonts w:asciiTheme="minorHAnsi" w:hAnsiTheme="minorHAnsi" w:cstheme="minorHAnsi"/>
          <w:color w:val="auto"/>
          <w:lang w:eastAsia="ja-JP"/>
        </w:rPr>
        <w:t>39</w:t>
      </w:r>
      <w:r w:rsidR="00834ACB" w:rsidRPr="002E2D6F">
        <w:rPr>
          <w:rFonts w:asciiTheme="minorHAnsi" w:hAnsiTheme="minorHAnsi" w:cstheme="minorHAnsi"/>
          <w:color w:val="auto"/>
          <w:lang w:eastAsia="ja-JP"/>
        </w:rPr>
        <w:t xml:space="preserve">. </w:t>
      </w:r>
      <w:r w:rsidR="00815394" w:rsidRPr="002E2D6F">
        <w:rPr>
          <w:rFonts w:asciiTheme="minorHAnsi" w:hAnsiTheme="minorHAnsi" w:cstheme="minorHAnsi"/>
          <w:color w:val="auto"/>
          <w:lang w:eastAsia="ja-JP"/>
        </w:rPr>
        <w:t xml:space="preserve">Song, J., Zhao, G., Li, B., Wang, J. Design optimization of PVDF-based piezoelectric energy harvesters. </w:t>
      </w:r>
      <w:proofErr w:type="spellStart"/>
      <w:r w:rsidR="00815394" w:rsidRPr="002E2D6F">
        <w:rPr>
          <w:rFonts w:asciiTheme="minorHAnsi" w:hAnsiTheme="minorHAnsi" w:cstheme="minorHAnsi"/>
          <w:i/>
          <w:iCs/>
          <w:color w:val="auto"/>
          <w:lang w:eastAsia="ja-JP"/>
        </w:rPr>
        <w:t>Heliyon</w:t>
      </w:r>
      <w:proofErr w:type="spellEnd"/>
      <w:r w:rsidR="00815394" w:rsidRPr="002E2D6F">
        <w:rPr>
          <w:rFonts w:asciiTheme="minorHAnsi" w:hAnsiTheme="minorHAnsi" w:cstheme="minorHAnsi"/>
          <w:color w:val="auto"/>
          <w:lang w:eastAsia="ja-JP"/>
        </w:rPr>
        <w:t xml:space="preserve">. </w:t>
      </w:r>
      <w:r w:rsidR="00815394" w:rsidRPr="002E2D6F">
        <w:rPr>
          <w:rFonts w:asciiTheme="minorHAnsi" w:hAnsiTheme="minorHAnsi" w:cstheme="minorHAnsi"/>
          <w:b/>
          <w:bCs/>
          <w:color w:val="auto"/>
          <w:lang w:eastAsia="ja-JP"/>
        </w:rPr>
        <w:t>3</w:t>
      </w:r>
      <w:r w:rsidR="00815394" w:rsidRPr="002E2D6F">
        <w:rPr>
          <w:rFonts w:asciiTheme="minorHAnsi" w:hAnsiTheme="minorHAnsi" w:cstheme="minorHAnsi"/>
          <w:color w:val="auto"/>
          <w:lang w:eastAsia="ja-JP"/>
        </w:rPr>
        <w:t xml:space="preserve"> (9), </w:t>
      </w:r>
      <w:r w:rsidR="00E36632" w:rsidRPr="002E2D6F">
        <w:rPr>
          <w:rFonts w:asciiTheme="minorHAnsi" w:hAnsiTheme="minorHAnsi" w:cstheme="minorHAnsi"/>
          <w:color w:val="auto"/>
          <w:lang w:eastAsia="ja-JP"/>
        </w:rPr>
        <w:t>e00377</w:t>
      </w:r>
      <w:r w:rsidR="00815394" w:rsidRPr="002E2D6F">
        <w:rPr>
          <w:rFonts w:asciiTheme="minorHAnsi" w:hAnsiTheme="minorHAnsi" w:cstheme="minorHAnsi"/>
          <w:color w:val="auto"/>
          <w:lang w:eastAsia="ja-JP"/>
        </w:rPr>
        <w:t xml:space="preserve"> (2017).</w:t>
      </w:r>
      <w:bookmarkEnd w:id="0"/>
    </w:p>
    <w:sectPr w:rsidR="00CA2A77" w:rsidRPr="002E2D6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FB093" w14:textId="77777777" w:rsidR="000634D0" w:rsidRDefault="000634D0" w:rsidP="00621C4E">
      <w:r>
        <w:separator/>
      </w:r>
    </w:p>
  </w:endnote>
  <w:endnote w:type="continuationSeparator" w:id="0">
    <w:p w14:paraId="2CAB00DD" w14:textId="77777777" w:rsidR="000634D0" w:rsidRDefault="000634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3D6EAE32" w:rsidR="00A0698A" w:rsidRPr="002E617C" w:rsidRDefault="00A0698A">
    <w:pPr>
      <w:pStyle w:val="a7"/>
    </w:pPr>
  </w:p>
  <w:p w14:paraId="39947363" w14:textId="71AB2B06" w:rsidR="00A0698A" w:rsidRPr="002E617C" w:rsidRDefault="00A0698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0698A" w:rsidRPr="002E617C" w:rsidRDefault="00A0698A" w:rsidP="003108E5">
    <w:r w:rsidRPr="002E617C">
      <w:tab/>
    </w:r>
    <w:r w:rsidRPr="002E617C">
      <w:tab/>
    </w:r>
    <w:r w:rsidRPr="002E617C">
      <w:tab/>
    </w:r>
    <w:r w:rsidRPr="002E617C">
      <w:tab/>
    </w:r>
    <w:r w:rsidRPr="002E617C">
      <w:tab/>
    </w:r>
    <w:r w:rsidRPr="002E617C">
      <w:tab/>
    </w:r>
    <w:r w:rsidRPr="002E617C">
      <w:tab/>
    </w:r>
    <w:r w:rsidRPr="002E617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69F31" w14:textId="77777777" w:rsidR="000634D0" w:rsidRDefault="000634D0" w:rsidP="00621C4E">
      <w:r>
        <w:separator/>
      </w:r>
    </w:p>
  </w:footnote>
  <w:footnote w:type="continuationSeparator" w:id="0">
    <w:p w14:paraId="3D776AAC" w14:textId="77777777" w:rsidR="000634D0" w:rsidRDefault="000634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0698A" w:rsidRPr="002E617C" w:rsidRDefault="00A0698A" w:rsidP="00B81B15">
    <w:pPr>
      <w:pStyle w:val="a5"/>
      <w:tabs>
        <w:tab w:val="clear" w:pos="9360"/>
        <w:tab w:val="left" w:pos="5724"/>
      </w:tabs>
      <w:rPr>
        <w:b/>
        <w:color w:val="1F497D"/>
        <w:sz w:val="28"/>
        <w:szCs w:val="28"/>
      </w:rPr>
    </w:pPr>
    <w:r w:rsidRPr="002E617C">
      <w:rPr>
        <w:sz w:val="22"/>
      </w:rPr>
      <w:tab/>
    </w:r>
    <w:r w:rsidRPr="002E617C">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0BC8B8" w:rsidR="00A0698A" w:rsidRPr="002E617C" w:rsidRDefault="00A0698A"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94B15"/>
    <w:multiLevelType w:val="multilevel"/>
    <w:tmpl w:val="684EF7F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E3382"/>
    <w:multiLevelType w:val="multilevel"/>
    <w:tmpl w:val="5D2018C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64054B"/>
    <w:multiLevelType w:val="multilevel"/>
    <w:tmpl w:val="7BD0618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D04EA"/>
    <w:multiLevelType w:val="multilevel"/>
    <w:tmpl w:val="4C40A8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75591"/>
    <w:multiLevelType w:val="multilevel"/>
    <w:tmpl w:val="DA1E71B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F867CB"/>
    <w:multiLevelType w:val="multilevel"/>
    <w:tmpl w:val="4ABA2AD0"/>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9"/>
  </w:num>
  <w:num w:numId="15">
    <w:abstractNumId w:val="13"/>
  </w:num>
  <w:num w:numId="16">
    <w:abstractNumId w:val="9"/>
  </w:num>
  <w:num w:numId="17">
    <w:abstractNumId w:val="22"/>
  </w:num>
  <w:num w:numId="18">
    <w:abstractNumId w:val="14"/>
  </w:num>
  <w:num w:numId="19">
    <w:abstractNumId w:val="26"/>
  </w:num>
  <w:num w:numId="20">
    <w:abstractNumId w:val="2"/>
  </w:num>
  <w:num w:numId="21">
    <w:abstractNumId w:val="27"/>
  </w:num>
  <w:num w:numId="22">
    <w:abstractNumId w:val="24"/>
  </w:num>
  <w:num w:numId="23">
    <w:abstractNumId w:val="15"/>
  </w:num>
  <w:num w:numId="24">
    <w:abstractNumId w:val="30"/>
  </w:num>
  <w:num w:numId="25">
    <w:abstractNumId w:val="8"/>
  </w:num>
  <w:num w:numId="26">
    <w:abstractNumId w:val="21"/>
  </w:num>
  <w:num w:numId="27">
    <w:abstractNumId w:val="3"/>
  </w:num>
  <w:num w:numId="28">
    <w:abstractNumId w:val="28"/>
  </w:num>
  <w:num w:numId="29">
    <w:abstractNumId w:val="25"/>
  </w:num>
  <w:num w:numId="30">
    <w:abstractNumId w:val="6"/>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zsDAyM7c0MjE0MDFW0lEKTi0uzszPAykwNKwFAMlCg9ctAAAA"/>
  </w:docVars>
  <w:rsids>
    <w:rsidRoot w:val="00EE705F"/>
    <w:rsid w:val="00001169"/>
    <w:rsid w:val="00001806"/>
    <w:rsid w:val="00005815"/>
    <w:rsid w:val="00005BC7"/>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5B0"/>
    <w:rsid w:val="00060ABE"/>
    <w:rsid w:val="00061A50"/>
    <w:rsid w:val="000634D0"/>
    <w:rsid w:val="0006361B"/>
    <w:rsid w:val="00064104"/>
    <w:rsid w:val="000652E3"/>
    <w:rsid w:val="00066025"/>
    <w:rsid w:val="00067A8F"/>
    <w:rsid w:val="0007005C"/>
    <w:rsid w:val="000701D1"/>
    <w:rsid w:val="00080608"/>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482B"/>
    <w:rsid w:val="000F5712"/>
    <w:rsid w:val="000F6611"/>
    <w:rsid w:val="000F7E22"/>
    <w:rsid w:val="001021BF"/>
    <w:rsid w:val="001104F3"/>
    <w:rsid w:val="00112EEB"/>
    <w:rsid w:val="001173FF"/>
    <w:rsid w:val="0012563A"/>
    <w:rsid w:val="001264DE"/>
    <w:rsid w:val="001313A7"/>
    <w:rsid w:val="0013276F"/>
    <w:rsid w:val="0013621E"/>
    <w:rsid w:val="0013642E"/>
    <w:rsid w:val="00140AD2"/>
    <w:rsid w:val="00142EFE"/>
    <w:rsid w:val="00152A23"/>
    <w:rsid w:val="00156727"/>
    <w:rsid w:val="00162CB7"/>
    <w:rsid w:val="001665C9"/>
    <w:rsid w:val="00166F32"/>
    <w:rsid w:val="00171E5B"/>
    <w:rsid w:val="00171F94"/>
    <w:rsid w:val="00175D4E"/>
    <w:rsid w:val="0017668A"/>
    <w:rsid w:val="001766FE"/>
    <w:rsid w:val="001771E7"/>
    <w:rsid w:val="001858DF"/>
    <w:rsid w:val="001911FF"/>
    <w:rsid w:val="00192006"/>
    <w:rsid w:val="00193180"/>
    <w:rsid w:val="00196792"/>
    <w:rsid w:val="001A06FF"/>
    <w:rsid w:val="001A288B"/>
    <w:rsid w:val="001B1519"/>
    <w:rsid w:val="001B293F"/>
    <w:rsid w:val="001B2E2D"/>
    <w:rsid w:val="001B37C1"/>
    <w:rsid w:val="001B5CD2"/>
    <w:rsid w:val="001C05F1"/>
    <w:rsid w:val="001C0BEE"/>
    <w:rsid w:val="001C1E49"/>
    <w:rsid w:val="001C27C1"/>
    <w:rsid w:val="001C2A98"/>
    <w:rsid w:val="001C4D95"/>
    <w:rsid w:val="001D3D7D"/>
    <w:rsid w:val="001D3FFF"/>
    <w:rsid w:val="001D4D6E"/>
    <w:rsid w:val="001D58A4"/>
    <w:rsid w:val="001D625F"/>
    <w:rsid w:val="001D68A4"/>
    <w:rsid w:val="001D7576"/>
    <w:rsid w:val="001D7728"/>
    <w:rsid w:val="001E0E3F"/>
    <w:rsid w:val="001E14A0"/>
    <w:rsid w:val="001E3736"/>
    <w:rsid w:val="001E47F0"/>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213"/>
    <w:rsid w:val="00250558"/>
    <w:rsid w:val="002605D1"/>
    <w:rsid w:val="00260652"/>
    <w:rsid w:val="00261F25"/>
    <w:rsid w:val="002648A9"/>
    <w:rsid w:val="00264B57"/>
    <w:rsid w:val="0026536F"/>
    <w:rsid w:val="0026553C"/>
    <w:rsid w:val="00267DD5"/>
    <w:rsid w:val="00274A0A"/>
    <w:rsid w:val="00274D19"/>
    <w:rsid w:val="002750C0"/>
    <w:rsid w:val="00277593"/>
    <w:rsid w:val="00280909"/>
    <w:rsid w:val="00280918"/>
    <w:rsid w:val="002825E8"/>
    <w:rsid w:val="00282AF6"/>
    <w:rsid w:val="0028437E"/>
    <w:rsid w:val="0028596A"/>
    <w:rsid w:val="00287085"/>
    <w:rsid w:val="00290AF9"/>
    <w:rsid w:val="002967CF"/>
    <w:rsid w:val="00297788"/>
    <w:rsid w:val="002A3285"/>
    <w:rsid w:val="002A484B"/>
    <w:rsid w:val="002A64A6"/>
    <w:rsid w:val="002B2A42"/>
    <w:rsid w:val="002B3301"/>
    <w:rsid w:val="002C0104"/>
    <w:rsid w:val="002C47D4"/>
    <w:rsid w:val="002D0F38"/>
    <w:rsid w:val="002D77E3"/>
    <w:rsid w:val="002E2D6F"/>
    <w:rsid w:val="002E617C"/>
    <w:rsid w:val="002F252E"/>
    <w:rsid w:val="002F2859"/>
    <w:rsid w:val="002F6E3C"/>
    <w:rsid w:val="0030117D"/>
    <w:rsid w:val="00301F30"/>
    <w:rsid w:val="003038FD"/>
    <w:rsid w:val="00303C87"/>
    <w:rsid w:val="003108E5"/>
    <w:rsid w:val="003120CB"/>
    <w:rsid w:val="00320153"/>
    <w:rsid w:val="00320367"/>
    <w:rsid w:val="00322871"/>
    <w:rsid w:val="00326FB3"/>
    <w:rsid w:val="00330002"/>
    <w:rsid w:val="003316D4"/>
    <w:rsid w:val="003333B1"/>
    <w:rsid w:val="00333822"/>
    <w:rsid w:val="00336715"/>
    <w:rsid w:val="00336F60"/>
    <w:rsid w:val="003401EC"/>
    <w:rsid w:val="00340DFD"/>
    <w:rsid w:val="00344954"/>
    <w:rsid w:val="003477DC"/>
    <w:rsid w:val="00350CD7"/>
    <w:rsid w:val="00360C17"/>
    <w:rsid w:val="003621C6"/>
    <w:rsid w:val="003622B8"/>
    <w:rsid w:val="003628F6"/>
    <w:rsid w:val="00366B76"/>
    <w:rsid w:val="00373051"/>
    <w:rsid w:val="00373B8F"/>
    <w:rsid w:val="00376D95"/>
    <w:rsid w:val="0037710E"/>
    <w:rsid w:val="003779F7"/>
    <w:rsid w:val="00377FBB"/>
    <w:rsid w:val="0038268F"/>
    <w:rsid w:val="00385140"/>
    <w:rsid w:val="00393CC7"/>
    <w:rsid w:val="003971F7"/>
    <w:rsid w:val="003A16FC"/>
    <w:rsid w:val="003A4FCD"/>
    <w:rsid w:val="003B0944"/>
    <w:rsid w:val="003B1593"/>
    <w:rsid w:val="003B4166"/>
    <w:rsid w:val="003B4381"/>
    <w:rsid w:val="003C1043"/>
    <w:rsid w:val="003C1A30"/>
    <w:rsid w:val="003C6779"/>
    <w:rsid w:val="003D2998"/>
    <w:rsid w:val="003D2F0A"/>
    <w:rsid w:val="003D32D4"/>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2006"/>
    <w:rsid w:val="00423AD8"/>
    <w:rsid w:val="00423FDD"/>
    <w:rsid w:val="00424C85"/>
    <w:rsid w:val="004260BD"/>
    <w:rsid w:val="0043012F"/>
    <w:rsid w:val="00430F1F"/>
    <w:rsid w:val="004326EA"/>
    <w:rsid w:val="004357C8"/>
    <w:rsid w:val="00443907"/>
    <w:rsid w:val="0044434C"/>
    <w:rsid w:val="0044456B"/>
    <w:rsid w:val="00444876"/>
    <w:rsid w:val="00447BD1"/>
    <w:rsid w:val="004507F3"/>
    <w:rsid w:val="00450AF4"/>
    <w:rsid w:val="00450BE8"/>
    <w:rsid w:val="00454840"/>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9789E"/>
    <w:rsid w:val="004A0227"/>
    <w:rsid w:val="004A0229"/>
    <w:rsid w:val="004A35D2"/>
    <w:rsid w:val="004A3EC8"/>
    <w:rsid w:val="004A71E4"/>
    <w:rsid w:val="004B2F00"/>
    <w:rsid w:val="004B4C67"/>
    <w:rsid w:val="004B6E31"/>
    <w:rsid w:val="004C0B3A"/>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E7EC4"/>
    <w:rsid w:val="004F2742"/>
    <w:rsid w:val="004F5024"/>
    <w:rsid w:val="005002BC"/>
    <w:rsid w:val="00502A0A"/>
    <w:rsid w:val="00507C50"/>
    <w:rsid w:val="00514D40"/>
    <w:rsid w:val="0051643D"/>
    <w:rsid w:val="00517C3A"/>
    <w:rsid w:val="00527BF4"/>
    <w:rsid w:val="00530580"/>
    <w:rsid w:val="00530A04"/>
    <w:rsid w:val="005324BE"/>
    <w:rsid w:val="00534F6C"/>
    <w:rsid w:val="00535994"/>
    <w:rsid w:val="0053646D"/>
    <w:rsid w:val="00540AAD"/>
    <w:rsid w:val="00543EC1"/>
    <w:rsid w:val="00546458"/>
    <w:rsid w:val="0055087C"/>
    <w:rsid w:val="00553413"/>
    <w:rsid w:val="00555983"/>
    <w:rsid w:val="00560E31"/>
    <w:rsid w:val="00561BDA"/>
    <w:rsid w:val="00567D93"/>
    <w:rsid w:val="00581B23"/>
    <w:rsid w:val="0058219C"/>
    <w:rsid w:val="0058707F"/>
    <w:rsid w:val="00591DBD"/>
    <w:rsid w:val="005931FE"/>
    <w:rsid w:val="005A0028"/>
    <w:rsid w:val="005A0ACC"/>
    <w:rsid w:val="005A591D"/>
    <w:rsid w:val="005B0072"/>
    <w:rsid w:val="005B0732"/>
    <w:rsid w:val="005B38A0"/>
    <w:rsid w:val="005B491C"/>
    <w:rsid w:val="005B4DBF"/>
    <w:rsid w:val="005B5DE2"/>
    <w:rsid w:val="005B674C"/>
    <w:rsid w:val="005C24F2"/>
    <w:rsid w:val="005C7561"/>
    <w:rsid w:val="005D066C"/>
    <w:rsid w:val="005D1E57"/>
    <w:rsid w:val="005D2F57"/>
    <w:rsid w:val="005D34F6"/>
    <w:rsid w:val="005D3B11"/>
    <w:rsid w:val="005D4F1A"/>
    <w:rsid w:val="005D7F31"/>
    <w:rsid w:val="005E1884"/>
    <w:rsid w:val="005E718B"/>
    <w:rsid w:val="005F373A"/>
    <w:rsid w:val="005F4F87"/>
    <w:rsid w:val="005F6B0E"/>
    <w:rsid w:val="005F760E"/>
    <w:rsid w:val="005F7B1D"/>
    <w:rsid w:val="0060222A"/>
    <w:rsid w:val="006070C4"/>
    <w:rsid w:val="00610C21"/>
    <w:rsid w:val="00611907"/>
    <w:rsid w:val="00613116"/>
    <w:rsid w:val="006202A6"/>
    <w:rsid w:val="0062054B"/>
    <w:rsid w:val="00621C4E"/>
    <w:rsid w:val="006232E4"/>
    <w:rsid w:val="00624EAE"/>
    <w:rsid w:val="006305D7"/>
    <w:rsid w:val="00632F63"/>
    <w:rsid w:val="00633A01"/>
    <w:rsid w:val="00633B97"/>
    <w:rsid w:val="006341F7"/>
    <w:rsid w:val="00634585"/>
    <w:rsid w:val="00635014"/>
    <w:rsid w:val="006369CE"/>
    <w:rsid w:val="006411CA"/>
    <w:rsid w:val="0064605E"/>
    <w:rsid w:val="006619C8"/>
    <w:rsid w:val="00671710"/>
    <w:rsid w:val="00672BBA"/>
    <w:rsid w:val="00673414"/>
    <w:rsid w:val="00676079"/>
    <w:rsid w:val="00676ECD"/>
    <w:rsid w:val="00677D0A"/>
    <w:rsid w:val="0068185F"/>
    <w:rsid w:val="00681C1D"/>
    <w:rsid w:val="006A01CF"/>
    <w:rsid w:val="006A60DD"/>
    <w:rsid w:val="006A62D6"/>
    <w:rsid w:val="006A65C9"/>
    <w:rsid w:val="006B0679"/>
    <w:rsid w:val="006B074C"/>
    <w:rsid w:val="006B3B84"/>
    <w:rsid w:val="006B4E7C"/>
    <w:rsid w:val="006B5D8C"/>
    <w:rsid w:val="006B72D4"/>
    <w:rsid w:val="006C11CC"/>
    <w:rsid w:val="006C1AEB"/>
    <w:rsid w:val="006C41E6"/>
    <w:rsid w:val="006C57FE"/>
    <w:rsid w:val="006C668E"/>
    <w:rsid w:val="006E4B63"/>
    <w:rsid w:val="006F06E4"/>
    <w:rsid w:val="006F7B41"/>
    <w:rsid w:val="00702B5D"/>
    <w:rsid w:val="00703ED2"/>
    <w:rsid w:val="00707B8D"/>
    <w:rsid w:val="00712140"/>
    <w:rsid w:val="00713636"/>
    <w:rsid w:val="00714B8C"/>
    <w:rsid w:val="0071675D"/>
    <w:rsid w:val="00717736"/>
    <w:rsid w:val="00732B47"/>
    <w:rsid w:val="00735CF5"/>
    <w:rsid w:val="0074063A"/>
    <w:rsid w:val="00742AA4"/>
    <w:rsid w:val="00743BA1"/>
    <w:rsid w:val="00745F1E"/>
    <w:rsid w:val="00747ED5"/>
    <w:rsid w:val="007515FE"/>
    <w:rsid w:val="007601D0"/>
    <w:rsid w:val="007603BB"/>
    <w:rsid w:val="0076109D"/>
    <w:rsid w:val="00767107"/>
    <w:rsid w:val="00767306"/>
    <w:rsid w:val="00773617"/>
    <w:rsid w:val="00773BFD"/>
    <w:rsid w:val="007743B3"/>
    <w:rsid w:val="00774490"/>
    <w:rsid w:val="007819FF"/>
    <w:rsid w:val="0078360C"/>
    <w:rsid w:val="00784A4C"/>
    <w:rsid w:val="00784BC6"/>
    <w:rsid w:val="0078523D"/>
    <w:rsid w:val="00787A1C"/>
    <w:rsid w:val="007931DF"/>
    <w:rsid w:val="007A0172"/>
    <w:rsid w:val="007A1804"/>
    <w:rsid w:val="007A2511"/>
    <w:rsid w:val="007A260E"/>
    <w:rsid w:val="007A3601"/>
    <w:rsid w:val="007A4D4C"/>
    <w:rsid w:val="007A4DD6"/>
    <w:rsid w:val="007A5CB9"/>
    <w:rsid w:val="007A755E"/>
    <w:rsid w:val="007B0B0F"/>
    <w:rsid w:val="007B20AE"/>
    <w:rsid w:val="007B6B07"/>
    <w:rsid w:val="007B6D43"/>
    <w:rsid w:val="007B749A"/>
    <w:rsid w:val="007B7C6E"/>
    <w:rsid w:val="007D44D7"/>
    <w:rsid w:val="007D621A"/>
    <w:rsid w:val="007E058A"/>
    <w:rsid w:val="007E2887"/>
    <w:rsid w:val="007E5278"/>
    <w:rsid w:val="007E6FBD"/>
    <w:rsid w:val="007E749C"/>
    <w:rsid w:val="007F1B5C"/>
    <w:rsid w:val="00801257"/>
    <w:rsid w:val="00802D69"/>
    <w:rsid w:val="00803B0A"/>
    <w:rsid w:val="00804DED"/>
    <w:rsid w:val="00805B96"/>
    <w:rsid w:val="008071A7"/>
    <w:rsid w:val="008105BE"/>
    <w:rsid w:val="008115A5"/>
    <w:rsid w:val="00811D46"/>
    <w:rsid w:val="0081415D"/>
    <w:rsid w:val="00815394"/>
    <w:rsid w:val="00816C4B"/>
    <w:rsid w:val="00820229"/>
    <w:rsid w:val="00822448"/>
    <w:rsid w:val="00822ABE"/>
    <w:rsid w:val="008244D1"/>
    <w:rsid w:val="00825D1B"/>
    <w:rsid w:val="00827F51"/>
    <w:rsid w:val="0083104E"/>
    <w:rsid w:val="008343BE"/>
    <w:rsid w:val="00834ACB"/>
    <w:rsid w:val="00836535"/>
    <w:rsid w:val="00840FB4"/>
    <w:rsid w:val="008410B2"/>
    <w:rsid w:val="00842C00"/>
    <w:rsid w:val="008500A0"/>
    <w:rsid w:val="008524E5"/>
    <w:rsid w:val="0085351C"/>
    <w:rsid w:val="0085435A"/>
    <w:rsid w:val="008549CA"/>
    <w:rsid w:val="008556C3"/>
    <w:rsid w:val="0085687C"/>
    <w:rsid w:val="008706C5"/>
    <w:rsid w:val="00873707"/>
    <w:rsid w:val="00874B20"/>
    <w:rsid w:val="008757C6"/>
    <w:rsid w:val="008762B6"/>
    <w:rsid w:val="008763E1"/>
    <w:rsid w:val="0087775C"/>
    <w:rsid w:val="00877EC8"/>
    <w:rsid w:val="00880F36"/>
    <w:rsid w:val="00885530"/>
    <w:rsid w:val="0088797C"/>
    <w:rsid w:val="008910D1"/>
    <w:rsid w:val="00891CBB"/>
    <w:rsid w:val="0089296C"/>
    <w:rsid w:val="00893689"/>
    <w:rsid w:val="00896ABD"/>
    <w:rsid w:val="0089788B"/>
    <w:rsid w:val="00897AB6"/>
    <w:rsid w:val="008A1640"/>
    <w:rsid w:val="008A3380"/>
    <w:rsid w:val="008A5C25"/>
    <w:rsid w:val="008A7A9C"/>
    <w:rsid w:val="008B2C47"/>
    <w:rsid w:val="008B5218"/>
    <w:rsid w:val="008B7102"/>
    <w:rsid w:val="008C3B7D"/>
    <w:rsid w:val="008C6CF4"/>
    <w:rsid w:val="008D0F90"/>
    <w:rsid w:val="008D2E89"/>
    <w:rsid w:val="008D3715"/>
    <w:rsid w:val="008D5465"/>
    <w:rsid w:val="008D5E61"/>
    <w:rsid w:val="008D6CDC"/>
    <w:rsid w:val="008D75DB"/>
    <w:rsid w:val="008D7EB7"/>
    <w:rsid w:val="008D7EC5"/>
    <w:rsid w:val="008D7F13"/>
    <w:rsid w:val="008E3684"/>
    <w:rsid w:val="008E5613"/>
    <w:rsid w:val="008E57F5"/>
    <w:rsid w:val="008E727E"/>
    <w:rsid w:val="008E7606"/>
    <w:rsid w:val="008F1DAA"/>
    <w:rsid w:val="008F2766"/>
    <w:rsid w:val="008F3EBD"/>
    <w:rsid w:val="008F60B2"/>
    <w:rsid w:val="008F7C41"/>
    <w:rsid w:val="009031E2"/>
    <w:rsid w:val="009111D6"/>
    <w:rsid w:val="0091276C"/>
    <w:rsid w:val="009132DE"/>
    <w:rsid w:val="009165AC"/>
    <w:rsid w:val="00916FFC"/>
    <w:rsid w:val="0092053F"/>
    <w:rsid w:val="009225DF"/>
    <w:rsid w:val="0092340A"/>
    <w:rsid w:val="00930256"/>
    <w:rsid w:val="009307C3"/>
    <w:rsid w:val="009313D9"/>
    <w:rsid w:val="00935B7F"/>
    <w:rsid w:val="00937684"/>
    <w:rsid w:val="00941293"/>
    <w:rsid w:val="00946372"/>
    <w:rsid w:val="00950C17"/>
    <w:rsid w:val="00951FAF"/>
    <w:rsid w:val="0095262A"/>
    <w:rsid w:val="00954740"/>
    <w:rsid w:val="00955AE5"/>
    <w:rsid w:val="00962E71"/>
    <w:rsid w:val="00963ABC"/>
    <w:rsid w:val="00965D21"/>
    <w:rsid w:val="00967764"/>
    <w:rsid w:val="00970B0E"/>
    <w:rsid w:val="00970BB9"/>
    <w:rsid w:val="009726EE"/>
    <w:rsid w:val="00972CDE"/>
    <w:rsid w:val="009733DD"/>
    <w:rsid w:val="00975573"/>
    <w:rsid w:val="00975C85"/>
    <w:rsid w:val="00976D03"/>
    <w:rsid w:val="00977B30"/>
    <w:rsid w:val="00982F41"/>
    <w:rsid w:val="00985090"/>
    <w:rsid w:val="00987710"/>
    <w:rsid w:val="009904AB"/>
    <w:rsid w:val="00992736"/>
    <w:rsid w:val="00995688"/>
    <w:rsid w:val="009958A6"/>
    <w:rsid w:val="00996456"/>
    <w:rsid w:val="009A04F5"/>
    <w:rsid w:val="009A15EF"/>
    <w:rsid w:val="009A38A5"/>
    <w:rsid w:val="009A5B73"/>
    <w:rsid w:val="009B118B"/>
    <w:rsid w:val="009B1737"/>
    <w:rsid w:val="009B3D4B"/>
    <w:rsid w:val="009B3EA9"/>
    <w:rsid w:val="009B5B99"/>
    <w:rsid w:val="009B6EFC"/>
    <w:rsid w:val="009C0340"/>
    <w:rsid w:val="009C1FD0"/>
    <w:rsid w:val="009C2DF8"/>
    <w:rsid w:val="009C31BF"/>
    <w:rsid w:val="009C68B7"/>
    <w:rsid w:val="009D0834"/>
    <w:rsid w:val="009D0A1E"/>
    <w:rsid w:val="009D2AE3"/>
    <w:rsid w:val="009D52BC"/>
    <w:rsid w:val="009D7D0A"/>
    <w:rsid w:val="009E09D9"/>
    <w:rsid w:val="009E0BB2"/>
    <w:rsid w:val="009E51F8"/>
    <w:rsid w:val="009F01B1"/>
    <w:rsid w:val="009F0DBB"/>
    <w:rsid w:val="009F3887"/>
    <w:rsid w:val="009F659A"/>
    <w:rsid w:val="009F732B"/>
    <w:rsid w:val="00A01FE0"/>
    <w:rsid w:val="00A062E8"/>
    <w:rsid w:val="00A06945"/>
    <w:rsid w:val="00A0698A"/>
    <w:rsid w:val="00A10656"/>
    <w:rsid w:val="00A113C0"/>
    <w:rsid w:val="00A12FA6"/>
    <w:rsid w:val="00A13389"/>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87408"/>
    <w:rsid w:val="00A9009B"/>
    <w:rsid w:val="00A904DE"/>
    <w:rsid w:val="00A90C97"/>
    <w:rsid w:val="00A91256"/>
    <w:rsid w:val="00A92DDC"/>
    <w:rsid w:val="00A95DD5"/>
    <w:rsid w:val="00A960C8"/>
    <w:rsid w:val="00A96604"/>
    <w:rsid w:val="00AA03DF"/>
    <w:rsid w:val="00AA1B4F"/>
    <w:rsid w:val="00AA203C"/>
    <w:rsid w:val="00AA21D8"/>
    <w:rsid w:val="00AA271A"/>
    <w:rsid w:val="00AA3270"/>
    <w:rsid w:val="00AA54F3"/>
    <w:rsid w:val="00AA6B43"/>
    <w:rsid w:val="00AA720D"/>
    <w:rsid w:val="00AB35EA"/>
    <w:rsid w:val="00AB367A"/>
    <w:rsid w:val="00AB5AE1"/>
    <w:rsid w:val="00AB62D6"/>
    <w:rsid w:val="00AC01D1"/>
    <w:rsid w:val="00AC0AB2"/>
    <w:rsid w:val="00AC0E9F"/>
    <w:rsid w:val="00AC13C1"/>
    <w:rsid w:val="00AC52A5"/>
    <w:rsid w:val="00AC6EFD"/>
    <w:rsid w:val="00AC7151"/>
    <w:rsid w:val="00AD460A"/>
    <w:rsid w:val="00AD6A05"/>
    <w:rsid w:val="00AD76F3"/>
    <w:rsid w:val="00AE118B"/>
    <w:rsid w:val="00AE272B"/>
    <w:rsid w:val="00AE3E3A"/>
    <w:rsid w:val="00AE77B4"/>
    <w:rsid w:val="00AE7C1A"/>
    <w:rsid w:val="00AE7DF8"/>
    <w:rsid w:val="00AF0D9C"/>
    <w:rsid w:val="00AF13AB"/>
    <w:rsid w:val="00AF1D36"/>
    <w:rsid w:val="00AF280B"/>
    <w:rsid w:val="00AF5F75"/>
    <w:rsid w:val="00AF6001"/>
    <w:rsid w:val="00B01A16"/>
    <w:rsid w:val="00B039A6"/>
    <w:rsid w:val="00B0650C"/>
    <w:rsid w:val="00B07F45"/>
    <w:rsid w:val="00B1021A"/>
    <w:rsid w:val="00B11327"/>
    <w:rsid w:val="00B13465"/>
    <w:rsid w:val="00B1481A"/>
    <w:rsid w:val="00B15A1F"/>
    <w:rsid w:val="00B15C49"/>
    <w:rsid w:val="00B15FE9"/>
    <w:rsid w:val="00B2148A"/>
    <w:rsid w:val="00B220C2"/>
    <w:rsid w:val="00B25188"/>
    <w:rsid w:val="00B25B32"/>
    <w:rsid w:val="00B3083C"/>
    <w:rsid w:val="00B32616"/>
    <w:rsid w:val="00B36C42"/>
    <w:rsid w:val="00B36F16"/>
    <w:rsid w:val="00B42EA7"/>
    <w:rsid w:val="00B458A0"/>
    <w:rsid w:val="00B47B74"/>
    <w:rsid w:val="00B51845"/>
    <w:rsid w:val="00B51923"/>
    <w:rsid w:val="00B5337C"/>
    <w:rsid w:val="00B53FDE"/>
    <w:rsid w:val="00B56397"/>
    <w:rsid w:val="00B571DA"/>
    <w:rsid w:val="00B6027B"/>
    <w:rsid w:val="00B60B8A"/>
    <w:rsid w:val="00B62D8B"/>
    <w:rsid w:val="00B636C8"/>
    <w:rsid w:val="00B65EDB"/>
    <w:rsid w:val="00B67AFF"/>
    <w:rsid w:val="00B70B59"/>
    <w:rsid w:val="00B73657"/>
    <w:rsid w:val="00B739B3"/>
    <w:rsid w:val="00B76570"/>
    <w:rsid w:val="00B81B15"/>
    <w:rsid w:val="00B915AE"/>
    <w:rsid w:val="00BA1735"/>
    <w:rsid w:val="00BA19FA"/>
    <w:rsid w:val="00BA4288"/>
    <w:rsid w:val="00BA6893"/>
    <w:rsid w:val="00BB0902"/>
    <w:rsid w:val="00BB1F9C"/>
    <w:rsid w:val="00BB48E5"/>
    <w:rsid w:val="00BB5607"/>
    <w:rsid w:val="00BB5ACA"/>
    <w:rsid w:val="00BB627F"/>
    <w:rsid w:val="00BC0C17"/>
    <w:rsid w:val="00BC3823"/>
    <w:rsid w:val="00BC5841"/>
    <w:rsid w:val="00BD24E8"/>
    <w:rsid w:val="00BD2EF0"/>
    <w:rsid w:val="00BD60B4"/>
    <w:rsid w:val="00BD796B"/>
    <w:rsid w:val="00BE40C0"/>
    <w:rsid w:val="00BE5F4A"/>
    <w:rsid w:val="00BE7AEF"/>
    <w:rsid w:val="00BE7D75"/>
    <w:rsid w:val="00BF09B0"/>
    <w:rsid w:val="00BF1544"/>
    <w:rsid w:val="00BF194F"/>
    <w:rsid w:val="00BF1B53"/>
    <w:rsid w:val="00BF246D"/>
    <w:rsid w:val="00BF2682"/>
    <w:rsid w:val="00BF436E"/>
    <w:rsid w:val="00C0166C"/>
    <w:rsid w:val="00C06F06"/>
    <w:rsid w:val="00C20FAD"/>
    <w:rsid w:val="00C2375F"/>
    <w:rsid w:val="00C247CB"/>
    <w:rsid w:val="00C32E66"/>
    <w:rsid w:val="00C3355F"/>
    <w:rsid w:val="00C33A04"/>
    <w:rsid w:val="00C34305"/>
    <w:rsid w:val="00C3569A"/>
    <w:rsid w:val="00C43F48"/>
    <w:rsid w:val="00C448FF"/>
    <w:rsid w:val="00C45E57"/>
    <w:rsid w:val="00C51102"/>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18E1"/>
    <w:rsid w:val="00CA2435"/>
    <w:rsid w:val="00CA2A77"/>
    <w:rsid w:val="00CA4068"/>
    <w:rsid w:val="00CA67F4"/>
    <w:rsid w:val="00CB37F8"/>
    <w:rsid w:val="00CB7DC3"/>
    <w:rsid w:val="00CC41C9"/>
    <w:rsid w:val="00CC5BE1"/>
    <w:rsid w:val="00CC75A2"/>
    <w:rsid w:val="00CC7A18"/>
    <w:rsid w:val="00CD0E2F"/>
    <w:rsid w:val="00CD11C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3F57"/>
    <w:rsid w:val="00D44E62"/>
    <w:rsid w:val="00D51570"/>
    <w:rsid w:val="00D556AD"/>
    <w:rsid w:val="00D60381"/>
    <w:rsid w:val="00D616DE"/>
    <w:rsid w:val="00D62201"/>
    <w:rsid w:val="00D651D1"/>
    <w:rsid w:val="00D70F4C"/>
    <w:rsid w:val="00D717BB"/>
    <w:rsid w:val="00D7226B"/>
    <w:rsid w:val="00D72707"/>
    <w:rsid w:val="00D7330E"/>
    <w:rsid w:val="00D7361C"/>
    <w:rsid w:val="00D75A9C"/>
    <w:rsid w:val="00D829C8"/>
    <w:rsid w:val="00D85C84"/>
    <w:rsid w:val="00D8678D"/>
    <w:rsid w:val="00D87416"/>
    <w:rsid w:val="00D90871"/>
    <w:rsid w:val="00D9155F"/>
    <w:rsid w:val="00D9403F"/>
    <w:rsid w:val="00D959B4"/>
    <w:rsid w:val="00DA44DE"/>
    <w:rsid w:val="00DA5E8D"/>
    <w:rsid w:val="00DB412A"/>
    <w:rsid w:val="00DB620A"/>
    <w:rsid w:val="00DC3832"/>
    <w:rsid w:val="00DC7A51"/>
    <w:rsid w:val="00DD0E97"/>
    <w:rsid w:val="00DD3B1E"/>
    <w:rsid w:val="00DD5209"/>
    <w:rsid w:val="00DE292C"/>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632"/>
    <w:rsid w:val="00E3687C"/>
    <w:rsid w:val="00E43702"/>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5C7"/>
    <w:rsid w:val="00E93763"/>
    <w:rsid w:val="00E96C4C"/>
    <w:rsid w:val="00E97937"/>
    <w:rsid w:val="00EA2AAE"/>
    <w:rsid w:val="00EA2EC0"/>
    <w:rsid w:val="00EA427A"/>
    <w:rsid w:val="00EA723B"/>
    <w:rsid w:val="00EB3E17"/>
    <w:rsid w:val="00EB5C10"/>
    <w:rsid w:val="00EB6350"/>
    <w:rsid w:val="00EB687A"/>
    <w:rsid w:val="00EC2F62"/>
    <w:rsid w:val="00EC62EB"/>
    <w:rsid w:val="00EC6E9F"/>
    <w:rsid w:val="00ED2BAC"/>
    <w:rsid w:val="00ED44F0"/>
    <w:rsid w:val="00ED4B33"/>
    <w:rsid w:val="00ED5993"/>
    <w:rsid w:val="00ED7DD6"/>
    <w:rsid w:val="00EE060B"/>
    <w:rsid w:val="00EE14C1"/>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32F2F"/>
    <w:rsid w:val="00F33F3F"/>
    <w:rsid w:val="00F35BDD"/>
    <w:rsid w:val="00F35EF0"/>
    <w:rsid w:val="00F3781F"/>
    <w:rsid w:val="00F403FD"/>
    <w:rsid w:val="00F41E72"/>
    <w:rsid w:val="00F4401E"/>
    <w:rsid w:val="00F45BDF"/>
    <w:rsid w:val="00F50300"/>
    <w:rsid w:val="00F52623"/>
    <w:rsid w:val="00F5414B"/>
    <w:rsid w:val="00F56E39"/>
    <w:rsid w:val="00F623E9"/>
    <w:rsid w:val="00F63951"/>
    <w:rsid w:val="00F63C86"/>
    <w:rsid w:val="00F642B9"/>
    <w:rsid w:val="00F766BE"/>
    <w:rsid w:val="00F77EB9"/>
    <w:rsid w:val="00F80635"/>
    <w:rsid w:val="00F8115F"/>
    <w:rsid w:val="00F815D1"/>
    <w:rsid w:val="00F81E7E"/>
    <w:rsid w:val="00F81F0F"/>
    <w:rsid w:val="00F825F4"/>
    <w:rsid w:val="00F86360"/>
    <w:rsid w:val="00F92AA1"/>
    <w:rsid w:val="00F932DE"/>
    <w:rsid w:val="00F93ECB"/>
    <w:rsid w:val="00F94560"/>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114"/>
    <w:rsid w:val="00FD4922"/>
    <w:rsid w:val="00FD6461"/>
    <w:rsid w:val="00FE0281"/>
    <w:rsid w:val="00FE7083"/>
    <w:rsid w:val="00FF019F"/>
    <w:rsid w:val="00FF1B2A"/>
    <w:rsid w:val="00FF2160"/>
    <w:rsid w:val="00FF27D2"/>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table" w:customStyle="1" w:styleId="TableNormal1">
    <w:name w:val="Table Normal1"/>
    <w:rsid w:val="00AD76F3"/>
    <w:pPr>
      <w:widowControl w:val="0"/>
      <w:jc w:val="both"/>
    </w:pPr>
    <w:rPr>
      <w:rFonts w:ascii="Calibri" w:hAnsi="Calibri" w:cs="Calibri"/>
      <w:sz w:val="24"/>
      <w:szCs w:val="24"/>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272C-D293-4D12-82C2-5661CEB8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4889</Words>
  <Characters>27869</Characters>
  <Application>Microsoft Office Word</Application>
  <DocSecurity>0</DocSecurity>
  <Lines>232</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32693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2018-11-28T08:09:00Z</dcterms:created>
  <dcterms:modified xsi:type="dcterms:W3CDTF">2018-12-14T01:18:00Z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