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EA9A6" w14:textId="1264815A" w:rsidR="006305D7" w:rsidRPr="00C51953" w:rsidRDefault="006305D7" w:rsidP="00393CC7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TITLE: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7E1F2C7A" w14:textId="06C275DA" w:rsidR="006A10EA" w:rsidRPr="00C51953" w:rsidRDefault="006A10EA" w:rsidP="001B1519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Multi</w:t>
      </w:r>
      <w:r w:rsidR="003C2887" w:rsidRPr="00C51953">
        <w:rPr>
          <w:rFonts w:asciiTheme="minorHAnsi" w:hAnsiTheme="minorHAnsi" w:cstheme="minorHAnsi"/>
          <w:bCs/>
          <w:color w:val="auto"/>
        </w:rPr>
        <w:t>m</w:t>
      </w:r>
      <w:r w:rsidRPr="00C51953">
        <w:rPr>
          <w:rFonts w:asciiTheme="minorHAnsi" w:hAnsiTheme="minorHAnsi" w:cstheme="minorHAnsi"/>
          <w:bCs/>
          <w:color w:val="auto"/>
        </w:rPr>
        <w:t>odal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Signals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for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Analyzing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C16587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Responses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to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Thermal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Electrical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Stimuli</w:t>
      </w:r>
    </w:p>
    <w:p w14:paraId="0CFA4919" w14:textId="77777777" w:rsidR="00D73207" w:rsidRPr="00C51953" w:rsidRDefault="00D73207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78D2F276" w14:textId="3FBCE939" w:rsidR="006305D7" w:rsidRPr="00C51953" w:rsidRDefault="006305D7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AUTHORS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C51953">
        <w:rPr>
          <w:rFonts w:asciiTheme="minorHAnsi" w:hAnsiTheme="minorHAnsi" w:cstheme="minorHAnsi"/>
          <w:b/>
          <w:bCs/>
          <w:color w:val="auto"/>
        </w:rPr>
        <w:t>AND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B662E" w:rsidRPr="00C51953">
        <w:rPr>
          <w:rFonts w:asciiTheme="minorHAnsi" w:hAnsiTheme="minorHAnsi" w:cstheme="minorHAnsi"/>
          <w:b/>
          <w:bCs/>
          <w:color w:val="auto"/>
        </w:rPr>
        <w:t>AFFILIATIONS</w:t>
      </w:r>
      <w:r w:rsidRPr="00C51953">
        <w:rPr>
          <w:rFonts w:asciiTheme="minorHAnsi" w:hAnsiTheme="minorHAnsi" w:cstheme="minorHAnsi"/>
          <w:b/>
          <w:bCs/>
          <w:color w:val="auto"/>
        </w:rPr>
        <w:t>:</w:t>
      </w:r>
    </w:p>
    <w:p w14:paraId="4FAC836A" w14:textId="1036144E" w:rsidR="003F753D" w:rsidRPr="00C51953" w:rsidRDefault="00B537B4" w:rsidP="007A4DD6">
      <w:pPr>
        <w:rPr>
          <w:rFonts w:asciiTheme="minorHAnsi" w:hAnsiTheme="minorHAnsi" w:cstheme="minorHAnsi"/>
          <w:color w:val="auto"/>
          <w:vertAlign w:val="superscript"/>
        </w:rPr>
      </w:pPr>
      <w:r w:rsidRPr="00C51953">
        <w:rPr>
          <w:rFonts w:asciiTheme="minorHAnsi" w:hAnsiTheme="minorHAnsi" w:cstheme="minorHAnsi"/>
          <w:color w:val="auto"/>
        </w:rPr>
        <w:t>Sascha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Gruss</w:t>
      </w:r>
      <w:r w:rsidR="003F753D" w:rsidRPr="00C51953">
        <w:rPr>
          <w:rFonts w:asciiTheme="minorHAnsi" w:hAnsiTheme="minorHAnsi" w:cstheme="minorHAnsi"/>
          <w:color w:val="auto"/>
          <w:vertAlign w:val="superscript"/>
        </w:rPr>
        <w:t>1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Mattis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Geiger</w:t>
      </w:r>
      <w:r w:rsidR="008F26FE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3F753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435E" w:rsidRPr="00C51953">
        <w:rPr>
          <w:rFonts w:asciiTheme="minorHAnsi" w:hAnsiTheme="minorHAnsi" w:cstheme="minorHAnsi"/>
          <w:color w:val="auto"/>
        </w:rPr>
        <w:t>Philipp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435E" w:rsidRPr="00C51953">
        <w:rPr>
          <w:rFonts w:asciiTheme="minorHAnsi" w:hAnsiTheme="minorHAnsi" w:cstheme="minorHAnsi"/>
          <w:color w:val="auto"/>
        </w:rPr>
        <w:t>Werner</w:t>
      </w:r>
      <w:r w:rsidR="008F26FE" w:rsidRPr="00C51953">
        <w:rPr>
          <w:rFonts w:asciiTheme="minorHAnsi" w:hAnsiTheme="minorHAnsi" w:cstheme="minorHAnsi"/>
          <w:color w:val="auto"/>
          <w:vertAlign w:val="superscript"/>
        </w:rPr>
        <w:t>3</w:t>
      </w:r>
      <w:r w:rsidR="00A8435E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Oliver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Wilhelm</w:t>
      </w:r>
      <w:r w:rsidR="008F26FE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3F753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Ayoub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Al-Hamadi</w:t>
      </w:r>
      <w:r w:rsidR="008F26FE" w:rsidRPr="00C51953">
        <w:rPr>
          <w:rFonts w:asciiTheme="minorHAnsi" w:hAnsiTheme="minorHAnsi" w:cstheme="minorHAnsi"/>
          <w:color w:val="auto"/>
          <w:vertAlign w:val="superscript"/>
        </w:rPr>
        <w:t>3</w:t>
      </w:r>
      <w:r w:rsidR="003F753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Steffen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Walter</w:t>
      </w:r>
      <w:r w:rsidR="003F753D" w:rsidRPr="00C51953">
        <w:rPr>
          <w:rFonts w:asciiTheme="minorHAnsi" w:hAnsiTheme="minorHAnsi" w:cstheme="minorHAnsi"/>
          <w:color w:val="auto"/>
          <w:vertAlign w:val="superscript"/>
        </w:rPr>
        <w:t>1</w:t>
      </w:r>
    </w:p>
    <w:p w14:paraId="740D2C93" w14:textId="77777777" w:rsidR="003C2887" w:rsidRPr="00C51953" w:rsidRDefault="003C2887" w:rsidP="007A4DD6">
      <w:pPr>
        <w:rPr>
          <w:rFonts w:asciiTheme="minorHAnsi" w:hAnsiTheme="minorHAnsi" w:cstheme="minorHAnsi"/>
          <w:color w:val="auto"/>
        </w:rPr>
      </w:pPr>
    </w:p>
    <w:p w14:paraId="283A5EBD" w14:textId="096CAD31" w:rsidR="003F753D" w:rsidRPr="00C51953" w:rsidRDefault="009B63BD" w:rsidP="007A4DD6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  <w:vertAlign w:val="superscript"/>
        </w:rPr>
        <w:t>1</w:t>
      </w:r>
      <w:r w:rsidR="003F753D" w:rsidRPr="00C51953">
        <w:rPr>
          <w:rFonts w:asciiTheme="minorHAnsi" w:hAnsiTheme="minorHAnsi" w:cstheme="minorHAnsi"/>
          <w:color w:val="auto"/>
        </w:rPr>
        <w:t>Department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Medical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P</w:t>
      </w:r>
      <w:r w:rsidR="00A05160" w:rsidRPr="00C51953">
        <w:rPr>
          <w:rFonts w:asciiTheme="minorHAnsi" w:hAnsiTheme="minorHAnsi" w:cstheme="minorHAnsi"/>
          <w:color w:val="auto"/>
        </w:rPr>
        <w:t>sychology,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5160" w:rsidRPr="00C51953">
        <w:rPr>
          <w:rFonts w:asciiTheme="minorHAnsi" w:hAnsiTheme="minorHAnsi" w:cstheme="minorHAnsi"/>
          <w:color w:val="auto"/>
        </w:rPr>
        <w:t>Ulm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5160" w:rsidRPr="00C51953">
        <w:rPr>
          <w:rFonts w:asciiTheme="minorHAnsi" w:hAnsiTheme="minorHAnsi" w:cstheme="minorHAnsi"/>
          <w:color w:val="auto"/>
        </w:rPr>
        <w:t>University</w:t>
      </w:r>
      <w:r w:rsidR="003F753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F753D" w:rsidRPr="00C51953">
        <w:rPr>
          <w:rFonts w:asciiTheme="minorHAnsi" w:hAnsiTheme="minorHAnsi" w:cstheme="minorHAnsi"/>
          <w:color w:val="auto"/>
        </w:rPr>
        <w:t>Germany</w:t>
      </w:r>
    </w:p>
    <w:p w14:paraId="62513B58" w14:textId="5DAAED15" w:rsidR="008F26FE" w:rsidRPr="00C51953" w:rsidRDefault="008F26FE" w:rsidP="008F26FE">
      <w:pPr>
        <w:rPr>
          <w:rFonts w:asciiTheme="minorHAnsi" w:hAnsiTheme="minorHAnsi"/>
          <w:color w:val="auto"/>
        </w:rPr>
      </w:pPr>
      <w:r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Pr="00C51953">
        <w:rPr>
          <w:rFonts w:asciiTheme="minorHAnsi" w:hAnsiTheme="minorHAnsi"/>
          <w:color w:val="auto"/>
        </w:rPr>
        <w:t>Depart</w:t>
      </w:r>
      <w:r w:rsidR="00C1104F" w:rsidRPr="00C51953">
        <w:rPr>
          <w:rFonts w:asciiTheme="minorHAnsi" w:hAnsiTheme="minorHAnsi"/>
          <w:color w:val="auto"/>
        </w:rPr>
        <w:t>ment</w:t>
      </w:r>
      <w:r w:rsidR="00930F6D">
        <w:rPr>
          <w:rFonts w:asciiTheme="minorHAnsi" w:hAnsiTheme="minorHAnsi"/>
          <w:color w:val="auto"/>
        </w:rPr>
        <w:t xml:space="preserve"> </w:t>
      </w:r>
      <w:r w:rsidR="00C1104F" w:rsidRPr="00C51953">
        <w:rPr>
          <w:rFonts w:asciiTheme="minorHAnsi" w:hAnsiTheme="minorHAnsi"/>
          <w:color w:val="auto"/>
        </w:rPr>
        <w:t>of</w:t>
      </w:r>
      <w:r w:rsidR="00930F6D">
        <w:rPr>
          <w:rFonts w:asciiTheme="minorHAnsi" w:hAnsiTheme="minorHAnsi"/>
          <w:color w:val="auto"/>
        </w:rPr>
        <w:t xml:space="preserve"> </w:t>
      </w:r>
      <w:r w:rsidR="00C1104F" w:rsidRPr="00C51953">
        <w:rPr>
          <w:rFonts w:asciiTheme="minorHAnsi" w:hAnsiTheme="minorHAnsi"/>
          <w:color w:val="auto"/>
        </w:rPr>
        <w:t>Individual</w:t>
      </w:r>
      <w:r w:rsidR="00930F6D">
        <w:rPr>
          <w:rFonts w:asciiTheme="minorHAnsi" w:hAnsiTheme="minorHAnsi"/>
          <w:color w:val="auto"/>
        </w:rPr>
        <w:t xml:space="preserve"> </w:t>
      </w:r>
      <w:r w:rsidR="00C1104F" w:rsidRPr="00C51953">
        <w:rPr>
          <w:rFonts w:asciiTheme="minorHAnsi" w:hAnsiTheme="minorHAnsi"/>
          <w:color w:val="auto"/>
        </w:rPr>
        <w:t>Differences</w:t>
      </w:r>
      <w:r w:rsidR="00930F6D">
        <w:rPr>
          <w:rFonts w:asciiTheme="minorHAnsi" w:hAnsiTheme="minorHAnsi"/>
          <w:color w:val="auto"/>
        </w:rPr>
        <w:t xml:space="preserve"> </w:t>
      </w:r>
      <w:r w:rsidR="00C1104F" w:rsidRPr="00C51953">
        <w:rPr>
          <w:rFonts w:asciiTheme="minorHAnsi" w:hAnsiTheme="minorHAnsi"/>
          <w:color w:val="auto"/>
        </w:rPr>
        <w:t>a</w:t>
      </w:r>
      <w:r w:rsidRPr="00C51953">
        <w:rPr>
          <w:rFonts w:asciiTheme="minorHAnsi" w:hAnsiTheme="minorHAnsi"/>
          <w:color w:val="auto"/>
        </w:rPr>
        <w:t>nd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Psychological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Assessment,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Ulm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University,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Germany</w:t>
      </w:r>
    </w:p>
    <w:p w14:paraId="615E9222" w14:textId="0A690CB2" w:rsidR="009B63BD" w:rsidRPr="00C51953" w:rsidRDefault="008F26FE" w:rsidP="007A4DD6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  <w:vertAlign w:val="superscript"/>
        </w:rPr>
        <w:t>3</w:t>
      </w:r>
      <w:r w:rsidR="006F4FB7" w:rsidRPr="00C51953">
        <w:rPr>
          <w:color w:val="auto"/>
        </w:rPr>
        <w:t>Department</w:t>
      </w:r>
      <w:r w:rsidR="00930F6D">
        <w:rPr>
          <w:color w:val="auto"/>
        </w:rPr>
        <w:t xml:space="preserve"> </w:t>
      </w:r>
      <w:r w:rsidR="006F4FB7"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="006F4FB7" w:rsidRPr="00C51953">
        <w:rPr>
          <w:color w:val="auto"/>
        </w:rPr>
        <w:t>Neuro-Information</w:t>
      </w:r>
      <w:r w:rsidR="00930F6D">
        <w:rPr>
          <w:color w:val="auto"/>
        </w:rPr>
        <w:t xml:space="preserve"> </w:t>
      </w:r>
      <w:r w:rsidR="006F4FB7" w:rsidRPr="00C51953">
        <w:rPr>
          <w:color w:val="auto"/>
        </w:rPr>
        <w:t>Technology</w:t>
      </w:r>
      <w:r w:rsidR="009B63B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63BD" w:rsidRPr="00C51953">
        <w:rPr>
          <w:rFonts w:asciiTheme="minorHAnsi" w:hAnsiTheme="minorHAnsi" w:cstheme="minorHAnsi"/>
          <w:color w:val="auto"/>
        </w:rPr>
        <w:t>University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63B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63BD" w:rsidRPr="00C51953">
        <w:rPr>
          <w:rFonts w:asciiTheme="minorHAnsi" w:hAnsiTheme="minorHAnsi" w:cstheme="minorHAnsi"/>
          <w:color w:val="auto"/>
        </w:rPr>
        <w:t>Magdeburg,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63BD" w:rsidRPr="00C51953">
        <w:rPr>
          <w:rFonts w:asciiTheme="minorHAnsi" w:hAnsiTheme="minorHAnsi" w:cstheme="minorHAnsi"/>
          <w:color w:val="auto"/>
        </w:rPr>
        <w:t>Germany</w:t>
      </w:r>
    </w:p>
    <w:p w14:paraId="0419032A" w14:textId="77777777" w:rsidR="00A05160" w:rsidRPr="00C51953" w:rsidRDefault="00A05160" w:rsidP="007A4DD6">
      <w:pPr>
        <w:rPr>
          <w:rFonts w:asciiTheme="minorHAnsi" w:hAnsiTheme="minorHAnsi" w:cstheme="minorHAnsi"/>
          <w:color w:val="auto"/>
        </w:rPr>
      </w:pPr>
    </w:p>
    <w:p w14:paraId="4E9B0972" w14:textId="7EBA2576" w:rsidR="009B63BD" w:rsidRPr="00C51953" w:rsidRDefault="009B63BD" w:rsidP="007A4DD6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Corresponding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Author:</w:t>
      </w:r>
    </w:p>
    <w:p w14:paraId="25402705" w14:textId="0313CF65" w:rsidR="009B63BD" w:rsidRPr="00C51953" w:rsidRDefault="009B63BD" w:rsidP="007A4DD6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Sascha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Gruss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hAnsiTheme="minorHAnsi" w:cstheme="minorHAnsi"/>
          <w:color w:val="auto"/>
        </w:rPr>
        <w:t>sascha.gruss@uni-ulm.de</w:t>
      </w:r>
      <w:r w:rsidR="003C2887" w:rsidRPr="00C51953">
        <w:rPr>
          <w:rFonts w:asciiTheme="minorHAnsi" w:hAnsiTheme="minorHAnsi" w:cstheme="minorHAnsi"/>
          <w:color w:val="auto"/>
        </w:rPr>
        <w:t>)</w:t>
      </w:r>
    </w:p>
    <w:p w14:paraId="2925B8AB" w14:textId="77777777" w:rsidR="00D04A95" w:rsidRPr="00C51953" w:rsidRDefault="00D04A95" w:rsidP="001B1519">
      <w:pPr>
        <w:rPr>
          <w:rFonts w:asciiTheme="minorHAnsi" w:hAnsiTheme="minorHAnsi" w:cstheme="minorHAnsi"/>
          <w:bCs/>
          <w:color w:val="auto"/>
        </w:rPr>
      </w:pPr>
    </w:p>
    <w:p w14:paraId="272A4766" w14:textId="1840A853" w:rsidR="009B63BD" w:rsidRPr="00C51953" w:rsidRDefault="009B63BD" w:rsidP="001B1519">
      <w:pPr>
        <w:rPr>
          <w:rFonts w:asciiTheme="minorHAnsi" w:hAnsiTheme="minorHAnsi" w:cstheme="minorHAnsi"/>
          <w:b/>
          <w:bCs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Email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bCs/>
          <w:color w:val="auto"/>
        </w:rPr>
        <w:t>Addresses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bCs/>
          <w:color w:val="auto"/>
        </w:rPr>
        <w:t>of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bCs/>
          <w:color w:val="auto"/>
        </w:rPr>
        <w:t>Co-authors:</w:t>
      </w:r>
    </w:p>
    <w:p w14:paraId="1C01CE47" w14:textId="6FB9A914" w:rsidR="00A8435E" w:rsidRPr="00BF0163" w:rsidRDefault="00A8435E" w:rsidP="00A8435E">
      <w:pPr>
        <w:rPr>
          <w:rFonts w:asciiTheme="minorHAnsi" w:hAnsiTheme="minorHAnsi" w:cstheme="minorHAnsi"/>
          <w:bCs/>
          <w:color w:val="auto"/>
          <w:lang w:val="de-DE"/>
        </w:rPr>
      </w:pPr>
      <w:r w:rsidRPr="00BF0163">
        <w:rPr>
          <w:rFonts w:asciiTheme="minorHAnsi" w:hAnsiTheme="minorHAnsi" w:cstheme="minorHAnsi"/>
          <w:bCs/>
          <w:color w:val="auto"/>
          <w:lang w:val="de-DE"/>
        </w:rPr>
        <w:t>Mattis</w:t>
      </w:r>
      <w:r w:rsidR="00930F6D" w:rsidRPr="00BF0163">
        <w:rPr>
          <w:rFonts w:asciiTheme="minorHAnsi" w:hAnsiTheme="minorHAnsi" w:cstheme="minorHAnsi"/>
          <w:bCs/>
          <w:color w:val="auto"/>
          <w:lang w:val="de-DE"/>
        </w:rPr>
        <w:t xml:space="preserve"> </w:t>
      </w:r>
      <w:r w:rsidRPr="00BF0163">
        <w:rPr>
          <w:rFonts w:asciiTheme="minorHAnsi" w:hAnsiTheme="minorHAnsi" w:cstheme="minorHAnsi"/>
          <w:bCs/>
          <w:color w:val="auto"/>
          <w:lang w:val="de-DE"/>
        </w:rPr>
        <w:t>Geiger</w:t>
      </w:r>
      <w:r w:rsidR="00930F6D" w:rsidRPr="00BF0163">
        <w:rPr>
          <w:rFonts w:asciiTheme="minorHAnsi" w:hAnsiTheme="minorHAnsi" w:cstheme="minorHAnsi"/>
          <w:bCs/>
          <w:color w:val="auto"/>
          <w:lang w:val="de-DE"/>
        </w:rPr>
        <w:t xml:space="preserve"> </w:t>
      </w:r>
      <w:r w:rsidRPr="00BF0163">
        <w:rPr>
          <w:rFonts w:asciiTheme="minorHAnsi" w:hAnsiTheme="minorHAnsi" w:cstheme="minorHAnsi"/>
          <w:bCs/>
          <w:color w:val="auto"/>
          <w:lang w:val="de-DE"/>
        </w:rPr>
        <w:t>(mattis.geiger@uni-ulm.de)</w:t>
      </w:r>
    </w:p>
    <w:p w14:paraId="0C533271" w14:textId="5812A179" w:rsidR="009B63BD" w:rsidRPr="00BF0163" w:rsidRDefault="009B63BD" w:rsidP="001B1519">
      <w:pPr>
        <w:rPr>
          <w:rFonts w:asciiTheme="minorHAnsi" w:hAnsiTheme="minorHAnsi" w:cstheme="minorHAnsi"/>
          <w:bCs/>
          <w:color w:val="auto"/>
          <w:lang w:val="de-DE"/>
        </w:rPr>
      </w:pPr>
      <w:r w:rsidRPr="00BF0163">
        <w:rPr>
          <w:rFonts w:asciiTheme="minorHAnsi" w:hAnsiTheme="minorHAnsi" w:cstheme="minorHAnsi"/>
          <w:bCs/>
          <w:color w:val="auto"/>
          <w:lang w:val="de-DE"/>
        </w:rPr>
        <w:t>Philipp</w:t>
      </w:r>
      <w:r w:rsidR="00930F6D" w:rsidRPr="00BF0163">
        <w:rPr>
          <w:rFonts w:asciiTheme="minorHAnsi" w:hAnsiTheme="minorHAnsi" w:cstheme="minorHAnsi"/>
          <w:bCs/>
          <w:color w:val="auto"/>
          <w:lang w:val="de-DE"/>
        </w:rPr>
        <w:t xml:space="preserve"> </w:t>
      </w:r>
      <w:r w:rsidRPr="00BF0163">
        <w:rPr>
          <w:rFonts w:asciiTheme="minorHAnsi" w:hAnsiTheme="minorHAnsi" w:cstheme="minorHAnsi"/>
          <w:bCs/>
          <w:color w:val="auto"/>
          <w:lang w:val="de-DE"/>
        </w:rPr>
        <w:t>Werner</w:t>
      </w:r>
      <w:r w:rsidR="00930F6D" w:rsidRPr="00BF0163">
        <w:rPr>
          <w:rFonts w:asciiTheme="minorHAnsi" w:hAnsiTheme="minorHAnsi" w:cstheme="minorHAnsi"/>
          <w:bCs/>
          <w:color w:val="auto"/>
          <w:lang w:val="de-DE"/>
        </w:rPr>
        <w:t xml:space="preserve"> </w:t>
      </w:r>
      <w:r w:rsidRPr="00BF0163">
        <w:rPr>
          <w:rFonts w:asciiTheme="minorHAnsi" w:hAnsiTheme="minorHAnsi" w:cstheme="minorHAnsi"/>
          <w:bCs/>
          <w:color w:val="auto"/>
          <w:lang w:val="de-DE"/>
        </w:rPr>
        <w:t>(philipp.werner@ovgu.de)</w:t>
      </w:r>
    </w:p>
    <w:p w14:paraId="6EC2D8D0" w14:textId="7E906366" w:rsidR="009B63BD" w:rsidRPr="00BF0163" w:rsidRDefault="009B63BD" w:rsidP="001B1519">
      <w:pPr>
        <w:rPr>
          <w:rFonts w:asciiTheme="minorHAnsi" w:hAnsiTheme="minorHAnsi" w:cstheme="minorHAnsi"/>
          <w:bCs/>
          <w:color w:val="auto"/>
          <w:lang w:val="de-DE"/>
        </w:rPr>
      </w:pPr>
      <w:r w:rsidRPr="00BF0163">
        <w:rPr>
          <w:rFonts w:asciiTheme="minorHAnsi" w:hAnsiTheme="minorHAnsi" w:cstheme="minorHAnsi"/>
          <w:bCs/>
          <w:color w:val="auto"/>
          <w:lang w:val="de-DE"/>
        </w:rPr>
        <w:t>Oliver</w:t>
      </w:r>
      <w:r w:rsidR="00930F6D" w:rsidRPr="00BF0163">
        <w:rPr>
          <w:rFonts w:asciiTheme="minorHAnsi" w:hAnsiTheme="minorHAnsi" w:cstheme="minorHAnsi"/>
          <w:bCs/>
          <w:color w:val="auto"/>
          <w:lang w:val="de-DE"/>
        </w:rPr>
        <w:t xml:space="preserve"> </w:t>
      </w:r>
      <w:r w:rsidRPr="00BF0163">
        <w:rPr>
          <w:rFonts w:asciiTheme="minorHAnsi" w:hAnsiTheme="minorHAnsi" w:cstheme="minorHAnsi"/>
          <w:bCs/>
          <w:color w:val="auto"/>
          <w:lang w:val="de-DE"/>
        </w:rPr>
        <w:t>Wilhelm</w:t>
      </w:r>
      <w:r w:rsidR="00930F6D" w:rsidRPr="00BF0163">
        <w:rPr>
          <w:rFonts w:asciiTheme="minorHAnsi" w:hAnsiTheme="minorHAnsi" w:cstheme="minorHAnsi"/>
          <w:bCs/>
          <w:color w:val="auto"/>
          <w:lang w:val="de-DE"/>
        </w:rPr>
        <w:t xml:space="preserve"> </w:t>
      </w:r>
      <w:r w:rsidRPr="00BF0163">
        <w:rPr>
          <w:rFonts w:asciiTheme="minorHAnsi" w:hAnsiTheme="minorHAnsi" w:cstheme="minorHAnsi"/>
          <w:bCs/>
          <w:color w:val="auto"/>
          <w:lang w:val="de-DE"/>
        </w:rPr>
        <w:t>(oliver.wilhelm@uni-ulm.de)</w:t>
      </w:r>
    </w:p>
    <w:p w14:paraId="44049381" w14:textId="255B2264" w:rsidR="009B63BD" w:rsidRPr="00C51953" w:rsidRDefault="009B63BD" w:rsidP="001B1519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Ayoub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Al-Hamadi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D5571" w:rsidRPr="00C51953">
        <w:rPr>
          <w:rFonts w:asciiTheme="minorHAnsi" w:hAnsiTheme="minorHAnsi" w:cstheme="minorHAnsi"/>
          <w:bCs/>
          <w:color w:val="auto"/>
        </w:rPr>
        <w:t>(ayoub.al-hamadi@ovgu.de)</w:t>
      </w:r>
    </w:p>
    <w:p w14:paraId="7E9BA416" w14:textId="3699507A" w:rsidR="009B63BD" w:rsidRPr="00BF0163" w:rsidRDefault="009B63BD" w:rsidP="001B1519">
      <w:pPr>
        <w:rPr>
          <w:rFonts w:asciiTheme="minorHAnsi" w:hAnsiTheme="minorHAnsi" w:cstheme="minorHAnsi"/>
          <w:bCs/>
          <w:color w:val="auto"/>
          <w:lang w:val="de-DE"/>
        </w:rPr>
      </w:pPr>
      <w:r w:rsidRPr="00BF0163">
        <w:rPr>
          <w:rFonts w:asciiTheme="minorHAnsi" w:hAnsiTheme="minorHAnsi" w:cstheme="minorHAnsi"/>
          <w:bCs/>
          <w:color w:val="auto"/>
          <w:lang w:val="de-DE"/>
        </w:rPr>
        <w:t>Steffen</w:t>
      </w:r>
      <w:r w:rsidR="00930F6D" w:rsidRPr="00BF0163">
        <w:rPr>
          <w:rFonts w:asciiTheme="minorHAnsi" w:hAnsiTheme="minorHAnsi" w:cstheme="minorHAnsi"/>
          <w:bCs/>
          <w:color w:val="auto"/>
          <w:lang w:val="de-DE"/>
        </w:rPr>
        <w:t xml:space="preserve"> </w:t>
      </w:r>
      <w:r w:rsidRPr="00BF0163">
        <w:rPr>
          <w:rFonts w:asciiTheme="minorHAnsi" w:hAnsiTheme="minorHAnsi" w:cstheme="minorHAnsi"/>
          <w:bCs/>
          <w:color w:val="auto"/>
          <w:lang w:val="de-DE"/>
        </w:rPr>
        <w:t>Walter</w:t>
      </w:r>
      <w:r w:rsidR="00930F6D" w:rsidRPr="00BF0163">
        <w:rPr>
          <w:rFonts w:asciiTheme="minorHAnsi" w:hAnsiTheme="minorHAnsi" w:cstheme="minorHAnsi"/>
          <w:bCs/>
          <w:color w:val="auto"/>
          <w:lang w:val="de-DE"/>
        </w:rPr>
        <w:t xml:space="preserve"> </w:t>
      </w:r>
      <w:r w:rsidRPr="00BF0163">
        <w:rPr>
          <w:rFonts w:asciiTheme="minorHAnsi" w:hAnsiTheme="minorHAnsi" w:cstheme="minorHAnsi"/>
          <w:bCs/>
          <w:color w:val="auto"/>
          <w:lang w:val="de-DE"/>
        </w:rPr>
        <w:t>(steffen.walter@uni-ulm.de)</w:t>
      </w:r>
    </w:p>
    <w:p w14:paraId="33F2D33C" w14:textId="77777777" w:rsidR="009B63BD" w:rsidRPr="00BF0163" w:rsidRDefault="009B63BD" w:rsidP="001B1519">
      <w:pPr>
        <w:rPr>
          <w:rFonts w:asciiTheme="minorHAnsi" w:hAnsiTheme="minorHAnsi" w:cstheme="minorHAnsi"/>
          <w:bCs/>
          <w:color w:val="auto"/>
          <w:lang w:val="de-DE"/>
        </w:rPr>
      </w:pPr>
    </w:p>
    <w:p w14:paraId="059E665D" w14:textId="77777777" w:rsidR="006305D7" w:rsidRPr="00C51953" w:rsidRDefault="006305D7" w:rsidP="001B1519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KEYWORDS</w:t>
      </w:r>
      <w:r w:rsidR="005723C1" w:rsidRPr="00C51953">
        <w:rPr>
          <w:rFonts w:asciiTheme="minorHAnsi" w:hAnsiTheme="minorHAnsi" w:cstheme="minorHAnsi"/>
          <w:b/>
          <w:bCs/>
          <w:color w:val="auto"/>
        </w:rPr>
        <w:t>:</w:t>
      </w:r>
    </w:p>
    <w:p w14:paraId="28C9AECA" w14:textId="02B88C9B" w:rsidR="007A4DD6" w:rsidRPr="00C51953" w:rsidRDefault="00CD4950" w:rsidP="007A4DD6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Pain</w:t>
      </w:r>
      <w:r w:rsidR="003C2887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heat,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thermal,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electrical,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database,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bio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signals,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video,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audio,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tonic,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phasic,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modality</w:t>
      </w:r>
    </w:p>
    <w:p w14:paraId="5C434D47" w14:textId="77777777" w:rsidR="006305D7" w:rsidRPr="00C51953" w:rsidRDefault="006305D7" w:rsidP="001B1519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CF88B17" w14:textId="77777777" w:rsidR="007A4DD6" w:rsidRPr="00C51953" w:rsidRDefault="00086FF5" w:rsidP="0018778F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C51953">
        <w:rPr>
          <w:rFonts w:asciiTheme="minorHAnsi" w:hAnsiTheme="minorHAnsi" w:cstheme="minorHAnsi"/>
          <w:b/>
          <w:bCs/>
          <w:color w:val="auto"/>
        </w:rPr>
        <w:t>:</w:t>
      </w:r>
    </w:p>
    <w:p w14:paraId="05FCB339" w14:textId="12AF71F9" w:rsidR="006305D7" w:rsidRPr="00C51953" w:rsidRDefault="00C5610B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</w:t>
      </w:r>
      <w:r w:rsidR="003C2887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article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focuses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C266A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C266A" w:rsidRPr="00C51953">
        <w:rPr>
          <w:rFonts w:asciiTheme="minorHAnsi" w:hAnsiTheme="minorHAnsi" w:cstheme="minorHAnsi"/>
          <w:color w:val="auto"/>
        </w:rPr>
        <w:t>through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7D7B" w:rsidRPr="00C51953">
        <w:rPr>
          <w:rFonts w:asciiTheme="minorHAnsi" w:hAnsiTheme="minorHAnsi" w:cstheme="minorHAnsi"/>
          <w:color w:val="auto"/>
        </w:rPr>
        <w:t>(thermal)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C266A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while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physiological,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visual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paralinguistic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responses.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aims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collecting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valid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multimodal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analyzing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based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quality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duration.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4A743838" w14:textId="77777777" w:rsidR="0018778F" w:rsidRPr="00C51953" w:rsidRDefault="0018778F" w:rsidP="001B1519">
      <w:pPr>
        <w:rPr>
          <w:rFonts w:asciiTheme="minorHAnsi" w:hAnsiTheme="minorHAnsi" w:cstheme="minorHAnsi"/>
          <w:color w:val="auto"/>
        </w:rPr>
      </w:pPr>
    </w:p>
    <w:p w14:paraId="679DA41E" w14:textId="77777777" w:rsidR="006305D7" w:rsidRPr="00C51953" w:rsidRDefault="006305D7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ABSTRACT:</w:t>
      </w:r>
    </w:p>
    <w:p w14:paraId="25AE02B2" w14:textId="763A0956" w:rsidR="005C1E5B" w:rsidRPr="00C51953" w:rsidRDefault="004A6F3F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</w:t>
      </w:r>
      <w:r w:rsidR="008F26FE" w:rsidRPr="00C51953">
        <w:rPr>
          <w:rFonts w:asciiTheme="minorHAnsi" w:hAnsiTheme="minorHAnsi" w:cstheme="minorHAnsi"/>
          <w:color w:val="auto"/>
        </w:rPr>
        <w:t>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assessment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relies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mostly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methods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require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person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F26FE" w:rsidRPr="00C51953">
        <w:rPr>
          <w:rFonts w:asciiTheme="minorHAnsi" w:hAnsiTheme="minorHAnsi" w:cstheme="minorHAnsi"/>
          <w:color w:val="auto"/>
        </w:rPr>
        <w:t>communicate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However,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people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cognitive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verbal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impairments</w:t>
      </w:r>
      <w:r w:rsidR="000C19BB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9BB" w:rsidRPr="00C51953">
        <w:rPr>
          <w:rFonts w:asciiTheme="minorHAnsi" w:hAnsiTheme="minorHAnsi" w:cstheme="minorHAnsi"/>
          <w:color w:val="auto"/>
        </w:rPr>
        <w:t>existing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9BB" w:rsidRPr="00C51953">
        <w:rPr>
          <w:rFonts w:asciiTheme="minorHAnsi" w:hAnsiTheme="minorHAnsi" w:cstheme="minorHAnsi"/>
          <w:color w:val="auto"/>
        </w:rPr>
        <w:t>methods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9BB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9BB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9BB" w:rsidRPr="00C51953">
        <w:rPr>
          <w:rFonts w:asciiTheme="minorHAnsi" w:hAnsiTheme="minorHAnsi" w:cstheme="minorHAnsi"/>
          <w:color w:val="auto"/>
        </w:rPr>
        <w:t>sufficient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reliability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validity.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approach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problem,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recent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research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focuses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objective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1D44" w:rsidRPr="00C51953">
        <w:rPr>
          <w:rFonts w:asciiTheme="minorHAnsi" w:hAnsiTheme="minorHAnsi" w:cstheme="minorHAnsi"/>
          <w:color w:val="auto"/>
        </w:rPr>
        <w:t>assessment</w:t>
      </w:r>
      <w:r w:rsidR="00930F6D">
        <w:rPr>
          <w:color w:val="auto"/>
        </w:rPr>
        <w:t xml:space="preserve"> </w:t>
      </w:r>
      <w:r w:rsidR="000D7A78" w:rsidRPr="00C51953">
        <w:rPr>
          <w:color w:val="auto"/>
        </w:rPr>
        <w:t>facilitated</w:t>
      </w:r>
      <w:r w:rsidR="00930F6D">
        <w:rPr>
          <w:color w:val="auto"/>
        </w:rPr>
        <w:t xml:space="preserve"> </w:t>
      </w:r>
      <w:r w:rsidR="000D7A78" w:rsidRPr="00C51953">
        <w:rPr>
          <w:color w:val="auto"/>
        </w:rPr>
        <w:t>by</w:t>
      </w:r>
      <w:r w:rsidR="00930F6D">
        <w:rPr>
          <w:color w:val="auto"/>
        </w:rPr>
        <w:t xml:space="preserve"> </w:t>
      </w:r>
      <w:r w:rsidR="000D7A78" w:rsidRPr="00C51953">
        <w:rPr>
          <w:color w:val="auto"/>
        </w:rPr>
        <w:t>parameters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responses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derived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physiology,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video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audio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831DA" w:rsidRPr="00C51953">
        <w:rPr>
          <w:rFonts w:asciiTheme="minorHAnsi" w:hAnsiTheme="minorHAnsi" w:cstheme="minorHAnsi"/>
          <w:color w:val="auto"/>
        </w:rPr>
        <w:t>signals.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develop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reliable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automated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recognition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systems</w:t>
      </w:r>
      <w:r w:rsidR="003B4FA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e</w:t>
      </w:r>
      <w:r w:rsidR="00DF0AB1" w:rsidRPr="00C51953">
        <w:rPr>
          <w:rFonts w:asciiTheme="minorHAnsi" w:hAnsiTheme="minorHAnsi" w:cstheme="minorHAnsi"/>
          <w:color w:val="auto"/>
        </w:rPr>
        <w:t>fforts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3C2887"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been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made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creat</w:t>
      </w:r>
      <w:r w:rsidR="00F64AE5" w:rsidRPr="00C51953">
        <w:rPr>
          <w:rFonts w:asciiTheme="minorHAnsi" w:hAnsiTheme="minorHAnsi" w:cstheme="minorHAnsi"/>
          <w:color w:val="auto"/>
        </w:rPr>
        <w:t>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multimodal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databases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analyze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detect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valid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patterns.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While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promising,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focus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discriminating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D42F0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D42F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27EA" w:rsidRPr="00C51953">
        <w:rPr>
          <w:rFonts w:asciiTheme="minorHAnsi" w:hAnsiTheme="minorHAnsi" w:cstheme="minorHAnsi"/>
          <w:color w:val="auto"/>
        </w:rPr>
        <w:t>versus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no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4FA5" w:rsidRPr="00C51953">
        <w:rPr>
          <w:rFonts w:asciiTheme="minorHAnsi" w:hAnsiTheme="minorHAnsi" w:cstheme="minorHAnsi"/>
          <w:color w:val="auto"/>
        </w:rPr>
        <w:t>pain.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125F9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125F9"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125F9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9BB" w:rsidRPr="00C51953">
        <w:rPr>
          <w:rFonts w:asciiTheme="minorHAnsi" w:hAnsiTheme="minorHAnsi" w:cstheme="minorHAnsi"/>
          <w:color w:val="auto"/>
        </w:rPr>
        <w:t>a</w:t>
      </w:r>
      <w:r w:rsidR="00F64AE5" w:rsidRPr="00C51953">
        <w:rPr>
          <w:rFonts w:asciiTheme="minorHAnsi" w:hAnsiTheme="minorHAnsi" w:cstheme="minorHAnsi"/>
          <w:color w:val="auto"/>
        </w:rPr>
        <w:t>dvanc</w:t>
      </w:r>
      <w:r w:rsidR="004125F9" w:rsidRPr="00C51953">
        <w:rPr>
          <w:rFonts w:asciiTheme="minorHAnsi" w:hAnsiTheme="minorHAnsi" w:cstheme="minorHAnsi"/>
          <w:color w:val="auto"/>
        </w:rPr>
        <w:t>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this,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research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also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consider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additional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valuable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information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more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advanced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76E27" w:rsidRPr="00C51953">
        <w:rPr>
          <w:rFonts w:asciiTheme="minorHAnsi" w:hAnsiTheme="minorHAnsi" w:cstheme="minorHAnsi"/>
          <w:color w:val="auto"/>
        </w:rPr>
        <w:t>management.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D42F0" w:rsidRPr="00C51953">
        <w:rPr>
          <w:rFonts w:asciiTheme="minorHAnsi" w:hAnsiTheme="minorHAnsi" w:cstheme="minorHAnsi"/>
          <w:color w:val="auto"/>
        </w:rPr>
        <w:t>complement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existing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databases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analysis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regarding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length,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paper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proposes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psychophysi</w:t>
      </w:r>
      <w:r w:rsidR="001B7A2B" w:rsidRPr="00C51953">
        <w:rPr>
          <w:rFonts w:asciiTheme="minorHAnsi" w:hAnsiTheme="minorHAnsi" w:cstheme="minorHAnsi"/>
          <w:color w:val="auto"/>
        </w:rPr>
        <w:t>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elicit</w:t>
      </w:r>
      <w:r w:rsidR="00BC7CDB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measure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collect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valid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0AB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reactions</w:t>
      </w:r>
      <w:r w:rsidR="001B7A2B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subjected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painful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differ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(low</w:t>
      </w:r>
      <w:r w:rsidR="003C2887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medium</w:t>
      </w:r>
      <w:r w:rsidR="003C2887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88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high),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1538D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(5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333D">
        <w:rPr>
          <w:rFonts w:asciiTheme="minorHAnsi" w:hAnsiTheme="minorHAnsi" w:cstheme="minorHAnsi"/>
          <w:color w:val="auto"/>
        </w:rPr>
        <w:t>/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min)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4AE5" w:rsidRPr="00C51953">
        <w:rPr>
          <w:rFonts w:asciiTheme="minorHAnsi" w:hAnsiTheme="minorHAnsi" w:cstheme="minorHAnsi"/>
          <w:color w:val="auto"/>
        </w:rPr>
        <w:t>modality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(heat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333D">
        <w:rPr>
          <w:rFonts w:asciiTheme="minorHAnsi" w:hAnsiTheme="minorHAnsi" w:cstheme="minorHAnsi"/>
          <w:color w:val="auto"/>
        </w:rPr>
        <w:t>/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electric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pain)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while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audio,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video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(</w:t>
      </w:r>
      <w:r w:rsidR="003C2887" w:rsidRPr="00C51953">
        <w:rPr>
          <w:rFonts w:asciiTheme="minorHAnsi" w:hAnsiTheme="minorHAnsi" w:cstheme="minorHAnsi"/>
          <w:color w:val="auto"/>
        </w:rPr>
        <w:t>e.g.,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expressions,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gestures,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temperature)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93051"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(</w:t>
      </w:r>
      <w:r w:rsidR="003C2887" w:rsidRPr="00C51953">
        <w:rPr>
          <w:rFonts w:asciiTheme="minorHAnsi" w:hAnsiTheme="minorHAnsi" w:cstheme="minorHAnsi"/>
          <w:color w:val="auto"/>
        </w:rPr>
        <w:t>e.g.,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 w:rsidRPr="00C51953">
        <w:rPr>
          <w:rFonts w:asciiTheme="minorHAnsi" w:hAnsiTheme="minorHAnsi" w:cstheme="minorHAnsi"/>
          <w:color w:val="auto"/>
        </w:rPr>
        <w:lastRenderedPageBreak/>
        <w:t>electrocardiogram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[</w:t>
      </w:r>
      <w:r w:rsidR="006B369C" w:rsidRPr="00C51953">
        <w:rPr>
          <w:rFonts w:asciiTheme="minorHAnsi" w:hAnsiTheme="minorHAnsi" w:cstheme="minorHAnsi"/>
          <w:color w:val="auto"/>
        </w:rPr>
        <w:t>ECG</w:t>
      </w:r>
      <w:r w:rsidR="00860AD8">
        <w:rPr>
          <w:rFonts w:asciiTheme="minorHAnsi" w:hAnsiTheme="minorHAnsi" w:cstheme="minorHAnsi"/>
          <w:color w:val="auto"/>
        </w:rPr>
        <w:t>]</w:t>
      </w:r>
      <w:r w:rsidR="00893051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 w:rsidRPr="00C51953">
        <w:rPr>
          <w:rFonts w:asciiTheme="minorHAnsi" w:hAnsiTheme="minorHAnsi" w:cstheme="minorHAnsi"/>
          <w:color w:val="auto"/>
        </w:rPr>
        <w:t>conductance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 w:rsidRPr="00C51953">
        <w:rPr>
          <w:rFonts w:asciiTheme="minorHAnsi" w:hAnsiTheme="minorHAnsi" w:cstheme="minorHAnsi"/>
          <w:color w:val="auto"/>
        </w:rPr>
        <w:t>level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[</w:t>
      </w:r>
      <w:r w:rsidR="006B369C" w:rsidRPr="00C51953">
        <w:rPr>
          <w:rFonts w:asciiTheme="minorHAnsi" w:hAnsiTheme="minorHAnsi" w:cstheme="minorHAnsi"/>
          <w:color w:val="auto"/>
        </w:rPr>
        <w:t>SCL</w:t>
      </w:r>
      <w:r w:rsidR="00860AD8">
        <w:rPr>
          <w:rFonts w:asciiTheme="minorHAnsi" w:hAnsiTheme="minorHAnsi" w:cstheme="minorHAnsi"/>
          <w:color w:val="auto"/>
        </w:rPr>
        <w:t>]</w:t>
      </w:r>
      <w:r w:rsidR="006B369C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 w:rsidRPr="00C51953">
        <w:rPr>
          <w:rFonts w:asciiTheme="minorHAnsi" w:hAnsiTheme="minorHAnsi" w:cstheme="minorHAnsi"/>
          <w:color w:val="auto"/>
        </w:rPr>
        <w:t>electromyography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[</w:t>
      </w:r>
      <w:r w:rsidR="006B369C" w:rsidRPr="00C51953">
        <w:rPr>
          <w:rFonts w:asciiTheme="minorHAnsi" w:hAnsiTheme="minorHAnsi" w:cstheme="minorHAnsi"/>
          <w:color w:val="auto"/>
        </w:rPr>
        <w:t>EMG</w:t>
      </w:r>
      <w:r w:rsidR="00860AD8">
        <w:rPr>
          <w:rFonts w:asciiTheme="minorHAnsi" w:hAnsiTheme="minorHAnsi" w:cstheme="minorHAnsi"/>
          <w:color w:val="auto"/>
        </w:rPr>
        <w:t>]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EMG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B369C" w:rsidRPr="00C51953">
        <w:rPr>
          <w:rFonts w:asciiTheme="minorHAnsi" w:hAnsiTheme="minorHAnsi" w:cstheme="minorHAnsi"/>
          <w:i/>
          <w:color w:val="auto"/>
        </w:rPr>
        <w:t>M.</w:t>
      </w:r>
      <w:r w:rsidR="00930F6D">
        <w:rPr>
          <w:rFonts w:asciiTheme="minorHAnsi" w:hAnsiTheme="minorHAnsi" w:cstheme="minorHAnsi"/>
          <w:i/>
          <w:color w:val="auto"/>
        </w:rPr>
        <w:t xml:space="preserve"> </w:t>
      </w:r>
      <w:r w:rsidR="00893051" w:rsidRPr="00C51953">
        <w:rPr>
          <w:rFonts w:asciiTheme="minorHAnsi" w:hAnsiTheme="minorHAnsi" w:cstheme="minorHAnsi"/>
          <w:i/>
          <w:color w:val="auto"/>
        </w:rPr>
        <w:t>trapezius</w:t>
      </w:r>
      <w:r w:rsidR="006B369C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being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411B" w:rsidRPr="00C51953">
        <w:rPr>
          <w:rFonts w:asciiTheme="minorHAnsi" w:hAnsiTheme="minorHAnsi" w:cstheme="minorHAnsi"/>
          <w:color w:val="auto"/>
        </w:rPr>
        <w:t>recorded</w:t>
      </w:r>
      <w:r w:rsidR="00893051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33C1" w:rsidRPr="00C51953">
        <w:rPr>
          <w:rFonts w:asciiTheme="minorHAnsi" w:hAnsiTheme="minorHAnsi" w:cstheme="minorHAnsi"/>
          <w:color w:val="auto"/>
        </w:rPr>
        <w:t>consists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33C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phase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determine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subject’s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individual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range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(from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intolerable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pain)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7A2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p</w:t>
      </w:r>
      <w:r w:rsidR="003C2887" w:rsidRPr="00C51953">
        <w:rPr>
          <w:rFonts w:asciiTheme="minorHAnsi" w:hAnsiTheme="minorHAnsi" w:cstheme="minorHAnsi"/>
          <w:color w:val="auto"/>
        </w:rPr>
        <w:t>hase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4D1A" w:rsidRPr="00C51953">
        <w:rPr>
          <w:rFonts w:asciiTheme="minorHAnsi" w:hAnsiTheme="minorHAnsi" w:cstheme="minorHAnsi"/>
          <w:color w:val="auto"/>
        </w:rPr>
        <w:t>stimuli</w:t>
      </w:r>
      <w:r w:rsidR="00B42F71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depending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calibrated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range,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applied</w:t>
      </w:r>
      <w:r w:rsidR="00BC7CDB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obtained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7CDB" w:rsidRPr="00C51953">
        <w:rPr>
          <w:rFonts w:asciiTheme="minorHAnsi" w:hAnsiTheme="minorHAnsi" w:cstheme="minorHAnsi"/>
          <w:color w:val="auto"/>
        </w:rPr>
        <w:t>allow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refining</w:t>
      </w:r>
      <w:r w:rsidR="0069023A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improving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2F0E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2F0E" w:rsidRPr="00C51953">
        <w:rPr>
          <w:rFonts w:asciiTheme="minorHAnsi" w:hAnsiTheme="minorHAnsi" w:cstheme="minorHAnsi"/>
          <w:color w:val="auto"/>
        </w:rPr>
        <w:t>evaluating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71DB9" w:rsidRPr="00C51953">
        <w:rPr>
          <w:rFonts w:asciiTheme="minorHAnsi" w:hAnsiTheme="minorHAnsi" w:cstheme="minorHAnsi"/>
          <w:color w:val="auto"/>
        </w:rPr>
        <w:t>aut</w:t>
      </w:r>
      <w:r w:rsidR="00D667B1" w:rsidRPr="00C51953">
        <w:rPr>
          <w:rFonts w:asciiTheme="minorHAnsi" w:hAnsiTheme="minorHAnsi" w:cstheme="minorHAnsi"/>
          <w:color w:val="auto"/>
        </w:rPr>
        <w:t>omated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recognition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systems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objective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667B1" w:rsidRPr="00C51953">
        <w:rPr>
          <w:rFonts w:asciiTheme="minorHAnsi" w:hAnsiTheme="minorHAnsi" w:cstheme="minorHAnsi"/>
          <w:color w:val="auto"/>
        </w:rPr>
        <w:t>assessment.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further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development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B42F7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systems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A4084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C4D96" w:rsidRPr="00C51953">
        <w:rPr>
          <w:rFonts w:asciiTheme="minorHAnsi" w:hAnsiTheme="minorHAnsi" w:cstheme="minorHAnsi"/>
          <w:color w:val="auto"/>
        </w:rPr>
        <w:t>investigate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reactions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A4084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A4084" w:rsidRPr="00C51953">
        <w:rPr>
          <w:rFonts w:asciiTheme="minorHAnsi" w:hAnsiTheme="minorHAnsi" w:cstheme="minorHAnsi"/>
          <w:color w:val="auto"/>
        </w:rPr>
        <w:t>more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detail,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additional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502B4" w:rsidRPr="00C51953">
        <w:rPr>
          <w:rFonts w:asciiTheme="minorHAnsi" w:hAnsiTheme="minorHAnsi" w:cstheme="minorHAnsi"/>
          <w:color w:val="auto"/>
        </w:rPr>
        <w:t>modalities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pressure,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chemical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cold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2F71" w:rsidRPr="00C51953">
        <w:rPr>
          <w:rFonts w:asciiTheme="minorHAnsi" w:hAnsiTheme="minorHAnsi" w:cstheme="minorHAnsi"/>
          <w:color w:val="auto"/>
        </w:rPr>
        <w:t>sh</w:t>
      </w:r>
      <w:r w:rsidR="003D323B" w:rsidRPr="00C51953">
        <w:rPr>
          <w:rFonts w:asciiTheme="minorHAnsi" w:hAnsiTheme="minorHAnsi" w:cstheme="minorHAnsi"/>
          <w:color w:val="auto"/>
        </w:rPr>
        <w:t>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included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future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323B" w:rsidRPr="00C51953">
        <w:rPr>
          <w:rFonts w:asciiTheme="minorHAnsi" w:hAnsiTheme="minorHAnsi" w:cstheme="minorHAnsi"/>
          <w:color w:val="auto"/>
        </w:rPr>
        <w:t>studies.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Recorded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316C92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released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“X-ITE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D</w:t>
      </w:r>
      <w:r w:rsidR="00B11379" w:rsidRPr="00C51953">
        <w:rPr>
          <w:rFonts w:asciiTheme="minorHAnsi" w:hAnsiTheme="minorHAnsi" w:cstheme="minorHAnsi"/>
          <w:color w:val="auto"/>
        </w:rPr>
        <w:t>atabase</w:t>
      </w:r>
      <w:r w:rsidR="00846F68" w:rsidRPr="00C51953">
        <w:rPr>
          <w:rFonts w:asciiTheme="minorHAnsi" w:hAnsiTheme="minorHAnsi" w:cstheme="minorHAnsi"/>
          <w:color w:val="auto"/>
        </w:rPr>
        <w:t>”.</w:t>
      </w:r>
    </w:p>
    <w:p w14:paraId="1FAA1A71" w14:textId="77777777" w:rsidR="008C14A5" w:rsidRPr="00C51953" w:rsidRDefault="008C14A5" w:rsidP="001B1519">
      <w:pPr>
        <w:rPr>
          <w:rFonts w:asciiTheme="minorHAnsi" w:hAnsiTheme="minorHAnsi" w:cstheme="minorHAnsi"/>
          <w:color w:val="auto"/>
        </w:rPr>
      </w:pPr>
    </w:p>
    <w:p w14:paraId="5BC5283B" w14:textId="7D547C6A" w:rsidR="006305D7" w:rsidRPr="00C51953" w:rsidRDefault="006305D7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INTRODUCTION</w:t>
      </w:r>
      <w:r w:rsidRPr="00C51953">
        <w:rPr>
          <w:rFonts w:asciiTheme="minorHAnsi" w:hAnsiTheme="minorHAnsi" w:cstheme="minorHAnsi"/>
          <w:b/>
          <w:bCs/>
          <w:color w:val="auto"/>
        </w:rPr>
        <w:t>: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35A54EB4" w14:textId="784A72C4" w:rsidR="00962CDE" w:rsidRPr="00C51953" w:rsidRDefault="00F5212A" w:rsidP="00625DC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very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personal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unpleasant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sensation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perceived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F1538D" w:rsidRPr="00C51953">
        <w:rPr>
          <w:rFonts w:asciiTheme="minorHAnsi" w:hAnsiTheme="minorHAnsi" w:cstheme="minorHAnsi"/>
          <w:color w:val="auto"/>
        </w:rPr>
        <w:t>differently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1538D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1538D" w:rsidRPr="00C51953">
        <w:rPr>
          <w:rFonts w:asciiTheme="minorHAnsi" w:hAnsiTheme="minorHAnsi" w:cstheme="minorHAnsi"/>
          <w:color w:val="auto"/>
        </w:rPr>
        <w:t>everyone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lasts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7AA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7AA" w:rsidRPr="00C51953">
        <w:rPr>
          <w:rFonts w:asciiTheme="minorHAnsi" w:hAnsiTheme="minorHAnsi" w:cstheme="minorHAnsi"/>
          <w:color w:val="auto"/>
        </w:rPr>
        <w:t>seconds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months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7AA" w:rsidRPr="00C51953">
        <w:rPr>
          <w:rFonts w:asciiTheme="minorHAnsi" w:hAnsiTheme="minorHAnsi" w:cstheme="minorHAnsi"/>
          <w:color w:val="auto"/>
        </w:rPr>
        <w:t>(throbbing,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502B4" w:rsidRPr="00C51953">
        <w:rPr>
          <w:rFonts w:asciiTheme="minorHAnsi" w:hAnsiTheme="minorHAnsi" w:cstheme="minorHAnsi"/>
          <w:color w:val="auto"/>
        </w:rPr>
        <w:t>sharp</w:t>
      </w:r>
      <w:r w:rsidR="00A037AA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7AA" w:rsidRPr="00C51953">
        <w:rPr>
          <w:rFonts w:asciiTheme="minorHAnsi" w:hAnsiTheme="minorHAnsi" w:cstheme="minorHAnsi"/>
          <w:color w:val="auto"/>
        </w:rPr>
        <w:t>burning</w:t>
      </w:r>
      <w:r w:rsidR="003C2887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7AA" w:rsidRPr="00C51953">
        <w:rPr>
          <w:rFonts w:asciiTheme="minorHAnsi" w:hAnsiTheme="minorHAnsi" w:cstheme="minorHAnsi"/>
          <w:color w:val="auto"/>
        </w:rPr>
        <w:t>etc.)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10A5E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treated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589" w:rsidRPr="00C51953">
        <w:rPr>
          <w:rFonts w:asciiTheme="minorHAnsi" w:hAnsiTheme="minorHAnsi" w:cstheme="minorHAnsi"/>
          <w:color w:val="auto"/>
        </w:rPr>
        <w:t>inadequately</w:t>
      </w:r>
      <w:r w:rsidR="00AB4611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influences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physic</w:t>
      </w:r>
      <w:r w:rsidR="00AB4611" w:rsidRPr="00C51953">
        <w:rPr>
          <w:rFonts w:asciiTheme="minorHAnsi" w:hAnsiTheme="minorHAnsi" w:cstheme="minorHAnsi"/>
          <w:color w:val="auto"/>
        </w:rPr>
        <w:t>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psychological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functions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body</w:t>
      </w:r>
      <w:r w:rsidR="0063460B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reduces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life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bears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risk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55B4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55B41" w:rsidRPr="00C51953">
        <w:rPr>
          <w:rFonts w:asciiTheme="minorHAnsi" w:hAnsiTheme="minorHAnsi" w:cstheme="minorHAnsi"/>
          <w:color w:val="auto"/>
        </w:rPr>
        <w:t>becoming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502B4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55B41" w:rsidRPr="00C51953">
        <w:rPr>
          <w:rFonts w:asciiTheme="minorHAnsi" w:hAnsiTheme="minorHAnsi" w:cstheme="minorHAnsi"/>
          <w:color w:val="auto"/>
        </w:rPr>
        <w:t>chronic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502B4" w:rsidRPr="00C51953">
        <w:rPr>
          <w:rFonts w:asciiTheme="minorHAnsi" w:hAnsiTheme="minorHAnsi" w:cstheme="minorHAnsi"/>
          <w:color w:val="auto"/>
        </w:rPr>
        <w:t>condition</w:t>
      </w:r>
      <w:r w:rsidR="00E31A04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clinical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care,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accurate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assessment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highly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1A04" w:rsidRPr="00C51953">
        <w:rPr>
          <w:rFonts w:asciiTheme="minorHAnsi" w:hAnsiTheme="minorHAnsi" w:cstheme="minorHAnsi"/>
          <w:color w:val="auto"/>
        </w:rPr>
        <w:t>relevant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successful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management</w:t>
      </w:r>
      <w:r w:rsidR="00A23E08" w:rsidRPr="00C51953">
        <w:rPr>
          <w:rFonts w:asciiTheme="minorHAnsi" w:hAnsiTheme="minorHAnsi" w:cstheme="minorHAnsi"/>
          <w:color w:val="auto"/>
          <w:vertAlign w:val="superscript"/>
        </w:rPr>
        <w:t>1</w:t>
      </w:r>
      <w:proofErr w:type="gramStart"/>
      <w:r w:rsidR="00A23E08" w:rsidRPr="00C51953">
        <w:rPr>
          <w:rFonts w:asciiTheme="minorHAnsi" w:hAnsiTheme="minorHAnsi" w:cstheme="minorHAnsi"/>
          <w:color w:val="auto"/>
          <w:vertAlign w:val="superscript"/>
        </w:rPr>
        <w:t>,2</w:t>
      </w:r>
      <w:proofErr w:type="gramEnd"/>
      <w:r w:rsidR="00555754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Gold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standard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methods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assessing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pain</w:t>
      </w:r>
      <w:r w:rsidR="00C81C77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t</w:t>
      </w:r>
      <w:r w:rsidR="00116602" w:rsidRPr="00C51953">
        <w:rPr>
          <w:rFonts w:asciiTheme="minorHAnsi" w:hAnsiTheme="minorHAnsi" w:cstheme="minorHAnsi"/>
          <w:color w:val="auto"/>
        </w:rPr>
        <w:t>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visual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analog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scale</w:t>
      </w:r>
      <w:r w:rsidR="00ED7942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(VAS),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numeric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rating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scale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(NRS)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McGill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Questionnaire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3</w:t>
      </w:r>
      <w:r w:rsidR="00C81C77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rely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self-report</w:t>
      </w:r>
      <w:r w:rsidR="00ED7942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55754" w:rsidRPr="00C51953">
        <w:rPr>
          <w:rFonts w:asciiTheme="minorHAnsi" w:hAnsiTheme="minorHAnsi" w:cstheme="minorHAnsi"/>
          <w:color w:val="auto"/>
        </w:rPr>
        <w:t>pati</w:t>
      </w:r>
      <w:r w:rsidR="00820D0A" w:rsidRPr="00C51953">
        <w:rPr>
          <w:rFonts w:asciiTheme="minorHAnsi" w:hAnsiTheme="minorHAnsi" w:cstheme="minorHAnsi"/>
          <w:color w:val="auto"/>
        </w:rPr>
        <w:t>ent</w:t>
      </w:r>
      <w:r w:rsidR="00ED7942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and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thus,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work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sufficiently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cognitively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34C6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34C6C" w:rsidRPr="00C51953">
        <w:rPr>
          <w:rFonts w:asciiTheme="minorHAnsi" w:hAnsiTheme="minorHAnsi" w:cstheme="minorHAnsi"/>
          <w:color w:val="auto"/>
        </w:rPr>
        <w:t>verbally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unimpaired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persons.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Consequently</w:t>
      </w:r>
      <w:r w:rsidR="00820D0A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2F0E" w:rsidRPr="00C51953">
        <w:rPr>
          <w:rFonts w:asciiTheme="minorHAnsi" w:hAnsiTheme="minorHAnsi" w:cstheme="minorHAnsi"/>
          <w:color w:val="auto"/>
        </w:rPr>
        <w:t>those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established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methods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lack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validity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reliability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comes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0D0A" w:rsidRPr="00C51953">
        <w:rPr>
          <w:rFonts w:asciiTheme="minorHAnsi" w:hAnsiTheme="minorHAnsi" w:cstheme="minorHAnsi"/>
          <w:color w:val="auto"/>
        </w:rPr>
        <w:t>t</w:t>
      </w:r>
      <w:r w:rsidR="003C21DB" w:rsidRPr="00C51953">
        <w:rPr>
          <w:rFonts w:asciiTheme="minorHAnsi" w:hAnsiTheme="minorHAnsi" w:cstheme="minorHAnsi"/>
          <w:color w:val="auto"/>
        </w:rPr>
        <w:t>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neonates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4</w:t>
      </w:r>
      <w:r w:rsidR="003C21DB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delirious</w:t>
      </w:r>
      <w:r w:rsidR="00FF6F9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somnolent,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sedated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ventilated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patients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5</w:t>
      </w:r>
      <w:r w:rsidR="00FF6F9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people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suffering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1DB" w:rsidRPr="00C51953">
        <w:rPr>
          <w:rFonts w:asciiTheme="minorHAnsi" w:hAnsiTheme="minorHAnsi" w:cstheme="minorHAnsi"/>
          <w:color w:val="auto"/>
        </w:rPr>
        <w:t>dementia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6</w:t>
      </w:r>
      <w:proofErr w:type="gramStart"/>
      <w:r w:rsidR="00AF3A7B" w:rsidRPr="00C51953">
        <w:rPr>
          <w:rFonts w:asciiTheme="minorHAnsi" w:hAnsiTheme="minorHAnsi" w:cstheme="minorHAnsi"/>
          <w:color w:val="auto"/>
          <w:vertAlign w:val="superscript"/>
        </w:rPr>
        <w:t>,7</w:t>
      </w:r>
      <w:proofErr w:type="gramEnd"/>
      <w:r w:rsidR="003C21DB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addition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717C4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alternative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10A5E" w:rsidRPr="00C51953">
        <w:rPr>
          <w:rFonts w:asciiTheme="minorHAnsi" w:hAnsiTheme="minorHAnsi" w:cstheme="minorHAnsi"/>
          <w:color w:val="auto"/>
        </w:rPr>
        <w:t>self-</w:t>
      </w:r>
      <w:r w:rsidR="00ED7942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10A5E" w:rsidRPr="00C51953">
        <w:rPr>
          <w:rFonts w:asciiTheme="minorHAnsi" w:hAnsiTheme="minorHAnsi" w:cstheme="minorHAnsi"/>
          <w:color w:val="auto"/>
        </w:rPr>
        <w:t>scales,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C7EFD" w:rsidRPr="00C51953">
        <w:rPr>
          <w:rFonts w:asciiTheme="minorHAnsi" w:hAnsiTheme="minorHAnsi" w:cstheme="minorHAnsi"/>
          <w:color w:val="auto"/>
        </w:rPr>
        <w:t>methods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measure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through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observation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trained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personnel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(e.g.</w:t>
      </w:r>
      <w:r w:rsidR="00030D98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Zurich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Observation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Assessment</w:t>
      </w:r>
      <w:r w:rsidR="00ED7942" w:rsidRPr="00C51953">
        <w:rPr>
          <w:rFonts w:asciiTheme="minorHAnsi" w:hAnsiTheme="minorHAnsi" w:cstheme="minorHAnsi"/>
          <w:color w:val="auto"/>
          <w:vertAlign w:val="superscript"/>
        </w:rPr>
        <w:t>8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Abbey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D7942" w:rsidRPr="00C51953">
        <w:rPr>
          <w:rFonts w:asciiTheme="minorHAnsi" w:hAnsiTheme="minorHAnsi" w:cstheme="minorHAnsi"/>
          <w:color w:val="auto"/>
        </w:rPr>
        <w:t>Scale</w:t>
      </w:r>
      <w:r w:rsidR="00ED7942" w:rsidRPr="00C51953">
        <w:rPr>
          <w:rFonts w:asciiTheme="minorHAnsi" w:hAnsiTheme="minorHAnsi" w:cstheme="minorHAnsi"/>
          <w:color w:val="auto"/>
          <w:vertAlign w:val="superscript"/>
        </w:rPr>
        <w:t>9</w:t>
      </w:r>
      <w:r w:rsidR="00ED7942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C7EFD"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C7EFD" w:rsidRPr="00C51953">
        <w:rPr>
          <w:rFonts w:asciiTheme="minorHAnsi" w:hAnsiTheme="minorHAnsi" w:cstheme="minorHAnsi"/>
          <w:color w:val="auto"/>
        </w:rPr>
        <w:t>been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C7EFD" w:rsidRPr="00C51953">
        <w:rPr>
          <w:rFonts w:asciiTheme="minorHAnsi" w:hAnsiTheme="minorHAnsi" w:cstheme="minorHAnsi"/>
          <w:color w:val="auto"/>
        </w:rPr>
        <w:t>developed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recent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6F9D" w:rsidRPr="00C51953">
        <w:rPr>
          <w:rFonts w:asciiTheme="minorHAnsi" w:hAnsiTheme="minorHAnsi" w:cstheme="minorHAnsi"/>
          <w:color w:val="auto"/>
        </w:rPr>
        <w:t>years</w:t>
      </w:r>
      <w:r w:rsidR="00EC7EFD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07AAB" w:rsidRPr="00C51953">
        <w:rPr>
          <w:rFonts w:asciiTheme="minorHAnsi" w:hAnsiTheme="minorHAnsi" w:cstheme="minorHAnsi"/>
          <w:color w:val="auto"/>
        </w:rPr>
        <w:t>Nevertheless,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B0C0E" w:rsidRPr="00C51953">
        <w:rPr>
          <w:rFonts w:asciiTheme="minorHAnsi" w:hAnsiTheme="minorHAnsi" w:cstheme="minorHAnsi"/>
          <w:color w:val="auto"/>
        </w:rPr>
        <w:t>even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B0C0E" w:rsidRPr="00C51953">
        <w:rPr>
          <w:rFonts w:asciiTheme="minorHAnsi" w:hAnsiTheme="minorHAnsi" w:cstheme="minorHAnsi"/>
          <w:color w:val="auto"/>
        </w:rPr>
        <w:t>these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B0C0E" w:rsidRPr="00C51953">
        <w:rPr>
          <w:rFonts w:asciiTheme="minorHAnsi" w:hAnsiTheme="minorHAnsi" w:cstheme="minorHAnsi"/>
          <w:color w:val="auto"/>
        </w:rPr>
        <w:t>tools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4150" w:rsidRPr="00C51953">
        <w:rPr>
          <w:rFonts w:asciiTheme="minorHAnsi" w:hAnsiTheme="minorHAnsi" w:cstheme="minorHAnsi"/>
          <w:color w:val="auto"/>
        </w:rPr>
        <w:t>suffer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4150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limitations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reliability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14FFA" w:rsidRPr="00C51953">
        <w:rPr>
          <w:rFonts w:asciiTheme="minorHAnsi" w:hAnsiTheme="minorHAnsi" w:cstheme="minorHAnsi"/>
          <w:color w:val="auto"/>
        </w:rPr>
        <w:t>validity,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460B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even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trained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raters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cannot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guarantee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objective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E349D" w:rsidRPr="00C51953">
        <w:rPr>
          <w:rFonts w:asciiTheme="minorHAnsi" w:hAnsiTheme="minorHAnsi" w:cstheme="minorHAnsi"/>
          <w:color w:val="auto"/>
        </w:rPr>
        <w:t>assessment</w:t>
      </w:r>
      <w:r w:rsidR="007F28A2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F28A2" w:rsidRPr="00C51953">
        <w:rPr>
          <w:rFonts w:asciiTheme="minorHAnsi" w:hAnsiTheme="minorHAnsi" w:cstheme="minorHAnsi"/>
          <w:color w:val="auto"/>
        </w:rPr>
        <w:t>Furthermore,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F28A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F28A2" w:rsidRPr="00C51953">
        <w:rPr>
          <w:rFonts w:asciiTheme="minorHAnsi" w:hAnsiTheme="minorHAnsi" w:cstheme="minorHAnsi"/>
          <w:color w:val="auto"/>
        </w:rPr>
        <w:t>application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F28A2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often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F28A2" w:rsidRPr="00C51953">
        <w:rPr>
          <w:rFonts w:asciiTheme="minorHAnsi" w:hAnsiTheme="minorHAnsi" w:cstheme="minorHAnsi"/>
          <w:color w:val="auto"/>
        </w:rPr>
        <w:t>too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F28A2" w:rsidRPr="00C51953">
        <w:rPr>
          <w:rFonts w:asciiTheme="minorHAnsi" w:hAnsiTheme="minorHAnsi" w:cstheme="minorHAnsi"/>
          <w:color w:val="auto"/>
        </w:rPr>
        <w:t>time-consuming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clinical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staff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assessment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C81C77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done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regular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81C77" w:rsidRPr="00C51953">
        <w:rPr>
          <w:rFonts w:asciiTheme="minorHAnsi" w:hAnsiTheme="minorHAnsi" w:cstheme="minorHAnsi"/>
          <w:color w:val="auto"/>
        </w:rPr>
        <w:t>basis.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21C91F1E" w14:textId="77777777" w:rsidR="00371FF2" w:rsidRPr="00C51953" w:rsidRDefault="00371FF2" w:rsidP="00625DC7">
      <w:pPr>
        <w:rPr>
          <w:rFonts w:asciiTheme="minorHAnsi" w:hAnsiTheme="minorHAnsi" w:cstheme="minorHAnsi"/>
          <w:color w:val="auto"/>
        </w:rPr>
      </w:pPr>
    </w:p>
    <w:p w14:paraId="3BBB7F91" w14:textId="26F62740" w:rsidR="00CD649A" w:rsidRPr="00C51953" w:rsidRDefault="00030D98" w:rsidP="00625DC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S</w:t>
      </w:r>
      <w:r w:rsidR="004E0DEA" w:rsidRPr="00C51953">
        <w:rPr>
          <w:rFonts w:asciiTheme="minorHAnsi" w:hAnsiTheme="minorHAnsi" w:cstheme="minorHAnsi"/>
          <w:color w:val="auto"/>
        </w:rPr>
        <w:t>everal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research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teams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focus</w:t>
      </w:r>
      <w:r w:rsidRPr="00C51953">
        <w:rPr>
          <w:rFonts w:asciiTheme="minorHAnsi" w:hAnsiTheme="minorHAnsi" w:cstheme="minorHAnsi"/>
          <w:color w:val="auto"/>
        </w:rPr>
        <w:t>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172C5" w:rsidRPr="00C51953">
        <w:rPr>
          <w:rFonts w:asciiTheme="minorHAnsi" w:hAnsiTheme="minorHAnsi" w:cstheme="minorHAnsi"/>
          <w:color w:val="auto"/>
        </w:rPr>
        <w:t>developing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automated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recognizing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4170" w:rsidRPr="00C51953">
        <w:rPr>
          <w:rFonts w:asciiTheme="minorHAnsi" w:hAnsiTheme="minorHAnsi" w:cstheme="minorHAnsi"/>
          <w:color w:val="auto"/>
        </w:rPr>
        <w:t>systems,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4170"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allow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measuring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0DEA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4170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4170" w:rsidRPr="00C51953">
        <w:rPr>
          <w:rFonts w:asciiTheme="minorHAnsi" w:hAnsiTheme="minorHAnsi" w:cstheme="minorHAnsi"/>
          <w:color w:val="auto"/>
        </w:rPr>
        <w:t>mea</w:t>
      </w:r>
      <w:r w:rsidR="00155621" w:rsidRPr="00C51953">
        <w:rPr>
          <w:rFonts w:asciiTheme="minorHAnsi" w:hAnsiTheme="minorHAnsi" w:cstheme="minorHAnsi"/>
          <w:color w:val="auto"/>
        </w:rPr>
        <w:t>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562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5621" w:rsidRPr="00C51953">
        <w:rPr>
          <w:rFonts w:asciiTheme="minorHAnsi" w:hAnsiTheme="minorHAnsi" w:cstheme="minorHAnsi"/>
          <w:color w:val="auto"/>
        </w:rPr>
        <w:t>physiological,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5621" w:rsidRPr="00C51953">
        <w:rPr>
          <w:rFonts w:asciiTheme="minorHAnsi" w:hAnsiTheme="minorHAnsi" w:cstheme="minorHAnsi"/>
          <w:color w:val="auto"/>
        </w:rPr>
        <w:t>visual</w:t>
      </w:r>
      <w:r w:rsidR="00EA1CE1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4170" w:rsidRPr="00C51953">
        <w:rPr>
          <w:rFonts w:asciiTheme="minorHAnsi" w:hAnsiTheme="minorHAnsi" w:cstheme="minorHAnsi"/>
          <w:color w:val="auto"/>
        </w:rPr>
        <w:t>and</w:t>
      </w:r>
      <w:r w:rsidR="00451B64" w:rsidRPr="00C51953">
        <w:rPr>
          <w:rFonts w:asciiTheme="minorHAnsi" w:hAnsiTheme="minorHAnsi" w:cstheme="minorHAnsi"/>
          <w:color w:val="auto"/>
        </w:rPr>
        <w:t>/or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5621" w:rsidRPr="00C51953">
        <w:rPr>
          <w:rFonts w:asciiTheme="minorHAnsi" w:hAnsiTheme="minorHAnsi" w:cstheme="minorHAnsi"/>
          <w:color w:val="auto"/>
        </w:rPr>
        <w:t>paralinguistic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sets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approaches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assessing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objectively</w:t>
      </w:r>
      <w:r w:rsidR="00FC4170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Previous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studies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show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promising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detecting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differentiating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pain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10</w:t>
      </w:r>
      <w:r w:rsidR="00860AD8">
        <w:rPr>
          <w:rFonts w:asciiTheme="minorHAnsi" w:hAnsiTheme="minorHAnsi" w:cstheme="minorHAnsi"/>
          <w:color w:val="auto"/>
          <w:vertAlign w:val="superscript"/>
        </w:rPr>
        <w:t>–</w:t>
      </w:r>
      <w:r w:rsidR="00012CCA" w:rsidRPr="00C51953">
        <w:rPr>
          <w:rFonts w:asciiTheme="minorHAnsi" w:hAnsiTheme="minorHAnsi" w:cstheme="minorHAnsi"/>
          <w:color w:val="auto"/>
          <w:vertAlign w:val="superscript"/>
        </w:rPr>
        <w:t>1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3</w:t>
      </w:r>
      <w:proofErr w:type="gramStart"/>
      <w:r w:rsidR="00DE42E1" w:rsidRPr="00C51953">
        <w:rPr>
          <w:rFonts w:asciiTheme="minorHAnsi" w:hAnsiTheme="minorHAnsi" w:cstheme="minorHAnsi"/>
          <w:color w:val="auto"/>
          <w:vertAlign w:val="superscript"/>
        </w:rPr>
        <w:t>,16</w:t>
      </w:r>
      <w:proofErr w:type="gramEnd"/>
      <w:r w:rsidR="00860AD8">
        <w:rPr>
          <w:rFonts w:asciiTheme="minorHAnsi" w:hAnsiTheme="minorHAnsi" w:cstheme="minorHAnsi"/>
          <w:color w:val="auto"/>
          <w:vertAlign w:val="superscript"/>
        </w:rPr>
        <w:t>–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18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discriminating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basic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emotions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14,15</w:t>
      </w:r>
      <w:r w:rsidR="00930F6D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based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solely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5DC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sets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10</w:t>
      </w:r>
      <w:r w:rsidR="00860AD8">
        <w:rPr>
          <w:rFonts w:asciiTheme="minorHAnsi" w:hAnsiTheme="minorHAnsi" w:cstheme="minorHAnsi"/>
          <w:color w:val="auto"/>
          <w:vertAlign w:val="superscript"/>
        </w:rPr>
        <w:t>–</w:t>
      </w:r>
      <w:r w:rsidR="00793ADA" w:rsidRPr="00C51953">
        <w:rPr>
          <w:rFonts w:asciiTheme="minorHAnsi" w:hAnsiTheme="minorHAnsi" w:cstheme="minorHAnsi"/>
          <w:color w:val="auto"/>
          <w:vertAlign w:val="superscript"/>
        </w:rPr>
        <w:t>15</w:t>
      </w:r>
      <w:r w:rsidR="00930F6D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well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51B64" w:rsidRPr="00C51953">
        <w:rPr>
          <w:rFonts w:asciiTheme="minorHAnsi" w:hAnsiTheme="minorHAnsi" w:cstheme="minorHAnsi"/>
          <w:color w:val="auto"/>
        </w:rPr>
        <w:t>combination</w:t>
      </w:r>
      <w:r w:rsidR="00115232" w:rsidRPr="00C51953">
        <w:rPr>
          <w:rFonts w:asciiTheme="minorHAnsi" w:hAnsiTheme="minorHAnsi" w:cstheme="minorHAnsi"/>
          <w:color w:val="auto"/>
        </w:rPr>
        <w:t>/</w:t>
      </w:r>
      <w:r w:rsidR="00FA11B7" w:rsidRPr="00C51953">
        <w:rPr>
          <w:rFonts w:asciiTheme="minorHAnsi" w:hAnsiTheme="minorHAnsi" w:cstheme="minorHAnsi"/>
          <w:color w:val="auto"/>
        </w:rPr>
        <w:t>fusion</w:t>
      </w:r>
      <w:r w:rsidR="00AF3A7B" w:rsidRPr="00C51953">
        <w:rPr>
          <w:rFonts w:asciiTheme="minorHAnsi" w:hAnsiTheme="minorHAnsi" w:cstheme="minorHAnsi"/>
          <w:color w:val="auto"/>
          <w:vertAlign w:val="superscript"/>
        </w:rPr>
        <w:t>16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,17,</w:t>
      </w:r>
      <w:r w:rsidR="00DE42E1" w:rsidRPr="00C51953">
        <w:rPr>
          <w:rFonts w:asciiTheme="minorHAnsi" w:hAnsiTheme="minorHAnsi" w:cstheme="minorHAnsi"/>
          <w:color w:val="auto"/>
          <w:vertAlign w:val="superscript"/>
        </w:rPr>
        <w:t>1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A11B7" w:rsidRPr="00C51953">
        <w:rPr>
          <w:rFonts w:asciiTheme="minorHAnsi" w:hAnsiTheme="minorHAnsi" w:cstheme="minorHAnsi"/>
          <w:color w:val="auto"/>
        </w:rPr>
        <w:t>sets</w:t>
      </w:r>
      <w:r w:rsidR="00451B64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356C0A" w:rsidRPr="00C51953">
        <w:rPr>
          <w:rFonts w:asciiTheme="minorHAnsi" w:hAnsiTheme="minorHAnsi" w:cstheme="minorHAnsi"/>
          <w:color w:val="auto"/>
        </w:rPr>
        <w:t>bove</w:t>
      </w:r>
      <w:r w:rsidR="00CD649A" w:rsidRPr="00C51953">
        <w:rPr>
          <w:rFonts w:asciiTheme="minorHAnsi" w:hAnsiTheme="minorHAnsi" w:cstheme="minorHAnsi"/>
          <w:color w:val="auto"/>
        </w:rPr>
        <w:t>mentioned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modalities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react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almost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autonomously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stressful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pain</w:t>
      </w:r>
      <w:r w:rsidR="00356C0A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56C0A" w:rsidRPr="00C51953">
        <w:rPr>
          <w:rFonts w:asciiTheme="minorHAnsi" w:hAnsiTheme="minorHAnsi" w:cstheme="minorHAnsi"/>
          <w:color w:val="auto"/>
        </w:rPr>
        <w:t>Using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56C0A" w:rsidRPr="00C51953">
        <w:rPr>
          <w:rFonts w:asciiTheme="minorHAnsi" w:hAnsiTheme="minorHAnsi" w:cstheme="minorHAnsi"/>
          <w:color w:val="auto"/>
        </w:rPr>
        <w:t>them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5855"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advantage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do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require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person’s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56C0A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her</w:t>
      </w:r>
      <w:r w:rsidRPr="00C51953">
        <w:rPr>
          <w:rFonts w:asciiTheme="minorHAnsi" w:hAnsiTheme="minorHAnsi" w:cstheme="minorHAnsi"/>
          <w:color w:val="auto"/>
        </w:rPr>
        <w:t>/his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pain.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individuals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would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greatly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benefit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a</w:t>
      </w:r>
      <w:r w:rsidR="00F91908" w:rsidRPr="00C51953">
        <w:rPr>
          <w:rFonts w:asciiTheme="minorHAnsi" w:hAnsiTheme="minorHAnsi" w:cstheme="minorHAnsi"/>
          <w:color w:val="auto"/>
        </w:rPr>
        <w:t>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objective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recognition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CD649A" w:rsidRPr="00C51953">
        <w:rPr>
          <w:rFonts w:asciiTheme="minorHAnsi" w:hAnsiTheme="minorHAnsi" w:cstheme="minorHAnsi"/>
          <w:color w:val="auto"/>
        </w:rPr>
        <w:t>system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which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incorporates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9A" w:rsidRPr="00C51953">
        <w:rPr>
          <w:rFonts w:asciiTheme="minorHAnsi" w:hAnsiTheme="minorHAnsi" w:cstheme="minorHAnsi"/>
          <w:color w:val="auto"/>
        </w:rPr>
        <w:t>modalities.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7BCD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7BCD" w:rsidRPr="00C51953">
        <w:rPr>
          <w:rFonts w:asciiTheme="minorHAnsi" w:hAnsiTheme="minorHAnsi" w:cstheme="minorHAnsi"/>
          <w:color w:val="auto"/>
        </w:rPr>
        <w:t>sets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7BCD" w:rsidRPr="00C51953">
        <w:rPr>
          <w:rFonts w:asciiTheme="minorHAnsi" w:hAnsiTheme="minorHAnsi" w:cstheme="minorHAnsi"/>
          <w:color w:val="auto"/>
        </w:rPr>
        <w:t>consisting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42E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05C6" w:rsidRPr="00C51953">
        <w:rPr>
          <w:rFonts w:asciiTheme="minorHAnsi" w:hAnsiTheme="minorHAnsi" w:cstheme="minorHAnsi"/>
          <w:color w:val="auto"/>
        </w:rPr>
        <w:t>reactions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7BCD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05C6" w:rsidRPr="00C51953">
        <w:rPr>
          <w:rFonts w:asciiTheme="minorHAnsi" w:hAnsiTheme="minorHAnsi" w:cstheme="minorHAnsi"/>
          <w:color w:val="auto"/>
        </w:rPr>
        <w:t>elicited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5AB2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05C6"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precious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information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analyzing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patterns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developing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practical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applications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detecting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0691" w:rsidRPr="00C51953">
        <w:rPr>
          <w:rFonts w:asciiTheme="minorHAnsi" w:hAnsiTheme="minorHAnsi" w:cstheme="minorHAnsi"/>
          <w:color w:val="auto"/>
        </w:rPr>
        <w:t>pain.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7BCD" w:rsidRPr="00C51953">
        <w:rPr>
          <w:rFonts w:asciiTheme="minorHAnsi" w:hAnsiTheme="minorHAnsi" w:cstheme="minorHAnsi"/>
          <w:color w:val="auto"/>
        </w:rPr>
        <w:t>Amongst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7BCD" w:rsidRPr="00C51953">
        <w:rPr>
          <w:rFonts w:asciiTheme="minorHAnsi" w:hAnsiTheme="minorHAnsi" w:cstheme="minorHAnsi"/>
          <w:color w:val="auto"/>
        </w:rPr>
        <w:t>others,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Walter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384FAB" w:rsidRPr="00C51953">
        <w:rPr>
          <w:rFonts w:asciiTheme="minorHAnsi" w:hAnsiTheme="minorHAnsi" w:cstheme="minorHAnsi"/>
          <w:color w:val="auto"/>
        </w:rPr>
        <w:t>et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al.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20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created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“BioVid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Database”,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0773" w:rsidRPr="00C51953">
        <w:rPr>
          <w:rFonts w:asciiTheme="minorHAnsi" w:hAnsiTheme="minorHAnsi" w:cstheme="minorHAnsi"/>
          <w:color w:val="auto"/>
        </w:rPr>
        <w:t>multimodal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database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56C0A" w:rsidRPr="00C51953">
        <w:rPr>
          <w:rFonts w:asciiTheme="minorHAnsi" w:hAnsiTheme="minorHAnsi" w:cstheme="minorHAnsi"/>
          <w:color w:val="auto"/>
        </w:rPr>
        <w:t>publicly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available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prov</w:t>
      </w:r>
      <w:r w:rsidR="00225742" w:rsidRPr="00C51953">
        <w:rPr>
          <w:rFonts w:asciiTheme="minorHAnsi" w:hAnsiTheme="minorHAnsi" w:cstheme="minorHAnsi"/>
          <w:color w:val="auto"/>
        </w:rPr>
        <w:t>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25742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25742" w:rsidRPr="00C51953">
        <w:rPr>
          <w:rFonts w:asciiTheme="minorHAnsi" w:hAnsiTheme="minorHAnsi" w:cstheme="minorHAnsi"/>
          <w:color w:val="auto"/>
        </w:rPr>
        <w:t>short-time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25742" w:rsidRPr="00C51953">
        <w:rPr>
          <w:rFonts w:asciiTheme="minorHAnsi" w:hAnsiTheme="minorHAnsi" w:cstheme="minorHAnsi"/>
          <w:color w:val="auto"/>
        </w:rPr>
        <w:t>induced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painful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psychophysiological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visual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76ED" w:rsidRPr="00C51953">
        <w:rPr>
          <w:rFonts w:asciiTheme="minorHAnsi" w:hAnsiTheme="minorHAnsi" w:cstheme="minorHAnsi"/>
          <w:color w:val="auto"/>
        </w:rPr>
        <w:t>reactions.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05C6" w:rsidRPr="00C51953">
        <w:rPr>
          <w:rFonts w:asciiTheme="minorHAnsi" w:hAnsiTheme="minorHAnsi" w:cstheme="minorHAnsi"/>
          <w:color w:val="auto"/>
        </w:rPr>
        <w:t>T</w:t>
      </w:r>
      <w:r w:rsidR="00384FAB" w:rsidRPr="00C51953">
        <w:rPr>
          <w:rFonts w:asciiTheme="minorHAnsi" w:hAnsiTheme="minorHAnsi" w:cstheme="minorHAnsi"/>
          <w:color w:val="auto"/>
        </w:rPr>
        <w:t>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“SenseEmotion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Database”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Velana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384FAB" w:rsidRPr="00C51953">
        <w:rPr>
          <w:rFonts w:asciiTheme="minorHAnsi" w:hAnsiTheme="minorHAnsi" w:cstheme="minorHAnsi"/>
          <w:color w:val="auto"/>
        </w:rPr>
        <w:t>et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384FAB" w:rsidRPr="00C51953">
        <w:rPr>
          <w:rFonts w:asciiTheme="minorHAnsi" w:hAnsiTheme="minorHAnsi" w:cstheme="minorHAnsi"/>
          <w:color w:val="auto"/>
        </w:rPr>
        <w:t>al.</w:t>
      </w:r>
      <w:r w:rsidR="00DE42E1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492A" w:rsidRPr="00C51953">
        <w:rPr>
          <w:rFonts w:asciiTheme="minorHAnsi" w:hAnsiTheme="minorHAnsi" w:cstheme="minorHAnsi"/>
          <w:color w:val="auto"/>
        </w:rPr>
        <w:t>includes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69B1" w:rsidRPr="00C51953">
        <w:rPr>
          <w:rFonts w:asciiTheme="minorHAnsi" w:hAnsiTheme="minorHAnsi" w:cstheme="minorHAnsi"/>
          <w:color w:val="auto"/>
        </w:rPr>
        <w:t>biosignals,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69B1" w:rsidRPr="00C51953">
        <w:rPr>
          <w:rFonts w:asciiTheme="minorHAnsi" w:hAnsiTheme="minorHAnsi" w:cstheme="minorHAnsi"/>
          <w:color w:val="auto"/>
        </w:rPr>
        <w:t>videos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69B1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69B1" w:rsidRPr="00C51953">
        <w:rPr>
          <w:rFonts w:asciiTheme="minorHAnsi" w:hAnsiTheme="minorHAnsi" w:cstheme="minorHAnsi"/>
          <w:color w:val="auto"/>
        </w:rPr>
        <w:t>paralinguistic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69B1" w:rsidRPr="00C51953">
        <w:rPr>
          <w:rFonts w:asciiTheme="minorHAnsi" w:hAnsiTheme="minorHAnsi" w:cstheme="minorHAnsi"/>
          <w:color w:val="auto"/>
        </w:rPr>
        <w:t>information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56C0A" w:rsidRPr="00C51953">
        <w:rPr>
          <w:rFonts w:asciiTheme="minorHAnsi" w:hAnsiTheme="minorHAnsi" w:cstheme="minorHAnsi"/>
          <w:color w:val="auto"/>
        </w:rPr>
        <w:t>volunteers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affected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emotional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7F2C" w:rsidRPr="00C51953">
        <w:rPr>
          <w:rFonts w:asciiTheme="minorHAnsi" w:hAnsiTheme="minorHAnsi" w:cstheme="minorHAnsi"/>
          <w:color w:val="auto"/>
        </w:rPr>
        <w:t>stimuli.</w:t>
      </w:r>
    </w:p>
    <w:p w14:paraId="2319A3F6" w14:textId="77777777" w:rsidR="00371FF2" w:rsidRPr="00C51953" w:rsidRDefault="00371FF2" w:rsidP="00625DC7">
      <w:pPr>
        <w:rPr>
          <w:rFonts w:asciiTheme="minorHAnsi" w:hAnsiTheme="minorHAnsi" w:cstheme="minorHAnsi"/>
          <w:color w:val="auto"/>
        </w:rPr>
      </w:pPr>
    </w:p>
    <w:p w14:paraId="29B3D661" w14:textId="7A908D3E" w:rsidR="00BD0265" w:rsidRPr="00C51953" w:rsidRDefault="00A95855" w:rsidP="00625DC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W</w:t>
      </w:r>
      <w:r w:rsidR="0080432A" w:rsidRPr="00C51953">
        <w:rPr>
          <w:rFonts w:asciiTheme="minorHAnsi" w:hAnsiTheme="minorHAnsi" w:cstheme="minorHAnsi"/>
          <w:color w:val="auto"/>
        </w:rPr>
        <w:t>hile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these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databases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well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suit</w:t>
      </w:r>
      <w:r w:rsidR="00860AD8">
        <w:rPr>
          <w:rFonts w:asciiTheme="minorHAnsi" w:hAnsiTheme="minorHAnsi" w:cstheme="minorHAnsi"/>
          <w:color w:val="auto"/>
        </w:rPr>
        <w:t>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examining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432A" w:rsidRPr="00C51953">
        <w:rPr>
          <w:rFonts w:asciiTheme="minorHAnsi" w:hAnsiTheme="minorHAnsi" w:cstheme="minorHAnsi"/>
          <w:color w:val="auto"/>
        </w:rPr>
        <w:t>reactions</w:t>
      </w:r>
      <w:r w:rsidR="00116602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16602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3E6813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B3C1A" w:rsidRPr="00C51953">
        <w:rPr>
          <w:rFonts w:asciiTheme="minorHAnsi" w:hAnsiTheme="minorHAnsi" w:cstheme="minorHAnsi"/>
          <w:color w:val="auto"/>
        </w:rPr>
        <w:t>mos</w:t>
      </w:r>
      <w:r w:rsidR="000241C8" w:rsidRPr="00C51953">
        <w:rPr>
          <w:rFonts w:asciiTheme="minorHAnsi" w:hAnsiTheme="minorHAnsi" w:cstheme="minorHAnsi"/>
          <w:color w:val="auto"/>
        </w:rPr>
        <w:t>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E6813" w:rsidRPr="00C51953">
        <w:rPr>
          <w:rFonts w:asciiTheme="minorHAnsi" w:hAnsiTheme="minorHAnsi" w:cstheme="minorHAnsi"/>
          <w:color w:val="auto"/>
        </w:rPr>
        <w:t>based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BD026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0265" w:rsidRPr="00C51953">
        <w:rPr>
          <w:rFonts w:asciiTheme="minorHAnsi" w:hAnsiTheme="minorHAnsi" w:cstheme="minorHAnsi"/>
          <w:color w:val="auto"/>
        </w:rPr>
        <w:lastRenderedPageBreak/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0265" w:rsidRPr="00C51953">
        <w:rPr>
          <w:rFonts w:asciiTheme="minorHAnsi" w:hAnsiTheme="minorHAnsi" w:cstheme="minorHAnsi"/>
          <w:color w:val="auto"/>
        </w:rPr>
        <w:t>specific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02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0265" w:rsidRPr="00C51953">
        <w:rPr>
          <w:rFonts w:asciiTheme="minorHAnsi" w:hAnsiTheme="minorHAnsi" w:cstheme="minorHAnsi"/>
          <w:color w:val="auto"/>
        </w:rPr>
        <w:t>model.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differs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(</w:t>
      </w:r>
      <w:r w:rsidR="003E6813" w:rsidRPr="00C51953">
        <w:rPr>
          <w:rFonts w:asciiTheme="minorHAnsi" w:hAnsiTheme="minorHAnsi" w:cstheme="minorHAnsi"/>
          <w:color w:val="auto"/>
        </w:rPr>
        <w:t>supposedly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depending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model)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duration,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3F99" w:rsidRPr="00C51953">
        <w:rPr>
          <w:rFonts w:asciiTheme="minorHAnsi" w:hAnsiTheme="minorHAnsi" w:cstheme="minorHAnsi"/>
          <w:color w:val="auto"/>
        </w:rPr>
        <w:t>also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3F99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differ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63C99" w:rsidRPr="00C51953">
        <w:rPr>
          <w:rFonts w:asciiTheme="minorHAnsi" w:hAnsiTheme="minorHAnsi" w:cstheme="minorHAnsi"/>
          <w:color w:val="auto"/>
        </w:rPr>
        <w:t>its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physiological,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63C99" w:rsidRPr="00C51953">
        <w:rPr>
          <w:rFonts w:asciiTheme="minorHAnsi" w:hAnsiTheme="minorHAnsi" w:cstheme="minorHAnsi"/>
          <w:color w:val="auto"/>
        </w:rPr>
        <w:t>vis</w:t>
      </w:r>
      <w:r w:rsidR="00A706E0" w:rsidRPr="00C51953">
        <w:rPr>
          <w:rFonts w:asciiTheme="minorHAnsi" w:hAnsiTheme="minorHAnsi" w:cstheme="minorHAnsi"/>
          <w:color w:val="auto"/>
        </w:rPr>
        <w:t>ual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706E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706E0" w:rsidRPr="00C51953">
        <w:rPr>
          <w:rFonts w:asciiTheme="minorHAnsi" w:hAnsiTheme="minorHAnsi" w:cstheme="minorHAnsi"/>
          <w:color w:val="auto"/>
        </w:rPr>
        <w:t>paralinguistic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706E0" w:rsidRPr="00C51953">
        <w:rPr>
          <w:rFonts w:asciiTheme="minorHAnsi" w:hAnsiTheme="minorHAnsi" w:cstheme="minorHAnsi"/>
          <w:color w:val="auto"/>
        </w:rPr>
        <w:t>correlates</w:t>
      </w:r>
      <w:r w:rsidR="00E63C99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best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o</w:t>
      </w:r>
      <w:r w:rsidR="00AB4611" w:rsidRPr="00C51953">
        <w:rPr>
          <w:rFonts w:asciiTheme="minorHAnsi" w:hAnsiTheme="minorHAnsi" w:cstheme="minorHAnsi"/>
          <w:color w:val="auto"/>
        </w:rPr>
        <w:t>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461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authors’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knowledge,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no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multimodal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studies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databases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exist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combine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more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models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vary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detect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A2037" w:rsidRPr="00C51953">
        <w:rPr>
          <w:rFonts w:asciiTheme="minorHAnsi" w:hAnsiTheme="minorHAnsi" w:cstheme="minorHAnsi"/>
          <w:color w:val="auto"/>
        </w:rPr>
        <w:t>patterns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but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63BAB" w:rsidRPr="00C51953">
        <w:rPr>
          <w:rFonts w:asciiTheme="minorHAnsi" w:hAnsiTheme="minorHAnsi" w:cstheme="minorHAnsi"/>
          <w:color w:val="auto"/>
        </w:rPr>
        <w:t>also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A2037" w:rsidRPr="00C51953">
        <w:rPr>
          <w:rFonts w:asciiTheme="minorHAnsi" w:hAnsiTheme="minorHAnsi" w:cstheme="minorHAnsi"/>
          <w:color w:val="auto"/>
        </w:rPr>
        <w:t>distinguish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A2037"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A203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E5AB2" w:rsidRPr="00C51953">
        <w:rPr>
          <w:rFonts w:asciiTheme="minorHAnsi" w:hAnsiTheme="minorHAnsi" w:cstheme="minorHAnsi"/>
          <w:color w:val="auto"/>
        </w:rPr>
        <w:t>qualities</w:t>
      </w:r>
      <w:r w:rsidR="00EA2037" w:rsidRPr="00C51953">
        <w:rPr>
          <w:rFonts w:asciiTheme="minorHAnsi" w:hAnsiTheme="minorHAnsi" w:cstheme="minorHAnsi"/>
          <w:color w:val="auto"/>
        </w:rPr>
        <w:t>.</w:t>
      </w:r>
    </w:p>
    <w:p w14:paraId="7334220C" w14:textId="77777777" w:rsidR="009F138B" w:rsidRPr="00C51953" w:rsidRDefault="009F138B" w:rsidP="00625DC7">
      <w:pPr>
        <w:rPr>
          <w:rFonts w:asciiTheme="minorHAnsi" w:hAnsiTheme="minorHAnsi" w:cstheme="minorHAnsi"/>
          <w:color w:val="auto"/>
        </w:rPr>
      </w:pPr>
    </w:p>
    <w:p w14:paraId="320B2C42" w14:textId="7419DC7F" w:rsidR="00B664B9" w:rsidRPr="00C51953" w:rsidRDefault="00FC0D06" w:rsidP="0005148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complex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psychophysiological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elicit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1D8A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2AA6" w:rsidRPr="00C51953">
        <w:rPr>
          <w:rFonts w:asciiTheme="minorHAnsi" w:hAnsiTheme="minorHAnsi" w:cstheme="minorHAnsi"/>
          <w:color w:val="auto"/>
        </w:rPr>
        <w:t>simultaneously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record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responses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color w:val="auto"/>
        </w:rPr>
        <w:t>(</w:t>
      </w:r>
      <w:r w:rsidR="00FC02ED" w:rsidRPr="00C51953">
        <w:rPr>
          <w:rFonts w:asciiTheme="minorHAnsi" w:hAnsiTheme="minorHAnsi" w:cstheme="minorHAnsi"/>
          <w:color w:val="auto"/>
        </w:rPr>
        <w:t>e.g.,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color w:val="auto"/>
        </w:rPr>
        <w:t>ECG,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EMG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i/>
          <w:color w:val="auto"/>
        </w:rPr>
        <w:t>Musculus</w:t>
      </w:r>
      <w:r w:rsidR="00930F6D">
        <w:rPr>
          <w:rFonts w:asciiTheme="minorHAnsi" w:hAnsiTheme="minorHAnsi" w:cstheme="minorHAnsi"/>
          <w:i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i/>
          <w:color w:val="auto"/>
        </w:rPr>
        <w:t>trapezius</w:t>
      </w:r>
      <w:r w:rsidR="00A03BE9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i/>
          <w:color w:val="auto"/>
        </w:rPr>
        <w:t>corrugator</w:t>
      </w:r>
      <w:r w:rsidR="00930F6D">
        <w:rPr>
          <w:rFonts w:asciiTheme="minorHAnsi" w:hAnsiTheme="minorHAnsi" w:cstheme="minorHAnsi"/>
          <w:i/>
          <w:color w:val="auto"/>
        </w:rPr>
        <w:t xml:space="preserve"> </w:t>
      </w:r>
      <w:r w:rsidR="00860AD8">
        <w:rPr>
          <w:rFonts w:asciiTheme="minorHAnsi" w:hAnsiTheme="minorHAnsi" w:cstheme="minorHAnsi"/>
          <w:i/>
          <w:color w:val="auto"/>
        </w:rPr>
        <w:t>supercili</w:t>
      </w:r>
      <w:r w:rsidR="0015333D">
        <w:rPr>
          <w:rFonts w:asciiTheme="minorHAnsi" w:hAnsiTheme="minorHAnsi" w:cstheme="minorHAnsi"/>
          <w:i/>
          <w:color w:val="auto"/>
        </w:rPr>
        <w:t>i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i/>
          <w:color w:val="auto"/>
        </w:rPr>
        <w:t>zygomaticus</w:t>
      </w:r>
      <w:r w:rsidR="00930F6D">
        <w:rPr>
          <w:rFonts w:asciiTheme="minorHAnsi" w:hAnsiTheme="minorHAnsi" w:cstheme="minorHAnsi"/>
          <w:i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i/>
          <w:color w:val="auto"/>
        </w:rPr>
        <w:t>major</w:t>
      </w:r>
      <w:r w:rsidR="00A03BE9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03BE9" w:rsidRPr="00C51953">
        <w:rPr>
          <w:rFonts w:asciiTheme="minorHAnsi" w:hAnsiTheme="minorHAnsi" w:cstheme="minorHAnsi"/>
          <w:color w:val="auto"/>
        </w:rPr>
        <w:t>SCL)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well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video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2AA6" w:rsidRPr="00C51953">
        <w:rPr>
          <w:rFonts w:asciiTheme="minorHAnsi" w:hAnsiTheme="minorHAnsi" w:cstheme="minorHAnsi"/>
          <w:color w:val="auto"/>
        </w:rPr>
        <w:t>(</w:t>
      </w:r>
      <w:r w:rsidR="00FC02ED" w:rsidRPr="00C51953">
        <w:rPr>
          <w:rFonts w:asciiTheme="minorHAnsi" w:hAnsiTheme="minorHAnsi" w:cstheme="minorHAnsi"/>
          <w:color w:val="auto"/>
        </w:rPr>
        <w:t>e.g.,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expressions</w:t>
      </w:r>
      <w:r w:rsidR="00442AA6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2AA6"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F138B" w:rsidRPr="00C51953">
        <w:rPr>
          <w:rFonts w:asciiTheme="minorHAnsi" w:hAnsiTheme="minorHAnsi" w:cstheme="minorHAnsi"/>
          <w:color w:val="auto"/>
        </w:rPr>
        <w:t>gestures</w:t>
      </w:r>
      <w:r w:rsidR="00442AA6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2AA6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2AA6"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2AA6" w:rsidRPr="00C51953">
        <w:rPr>
          <w:rFonts w:asciiTheme="minorHAnsi" w:hAnsiTheme="minorHAnsi" w:cstheme="minorHAnsi"/>
          <w:color w:val="auto"/>
        </w:rPr>
        <w:t>temperature)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3869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3869" w:rsidRPr="00C51953">
        <w:rPr>
          <w:rFonts w:asciiTheme="minorHAnsi" w:hAnsiTheme="minorHAnsi" w:cstheme="minorHAnsi"/>
          <w:color w:val="auto"/>
        </w:rPr>
        <w:t>audio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1908" w:rsidRPr="00C51953">
        <w:rPr>
          <w:rFonts w:asciiTheme="minorHAnsi" w:hAnsiTheme="minorHAnsi" w:cstheme="minorHAnsi"/>
          <w:color w:val="auto"/>
        </w:rPr>
        <w:t>data</w:t>
      </w:r>
      <w:r w:rsidR="00442AA6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3B9D"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stimulated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599B" w:rsidRPr="00C51953">
        <w:rPr>
          <w:rFonts w:asciiTheme="minorHAnsi" w:hAnsiTheme="minorHAnsi" w:cstheme="minorHAnsi"/>
          <w:color w:val="auto"/>
        </w:rPr>
        <w:t>short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599B" w:rsidRPr="00C51953">
        <w:rPr>
          <w:rFonts w:asciiTheme="minorHAnsi" w:hAnsiTheme="minorHAnsi" w:cstheme="minorHAnsi"/>
          <w:color w:val="auto"/>
        </w:rPr>
        <w:t>(phasic)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599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599B" w:rsidRPr="00C51953">
        <w:rPr>
          <w:rFonts w:asciiTheme="minorHAnsi" w:hAnsiTheme="minorHAnsi" w:cstheme="minorHAnsi"/>
          <w:color w:val="auto"/>
        </w:rPr>
        <w:t>longer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599B" w:rsidRPr="00C51953">
        <w:rPr>
          <w:rFonts w:asciiTheme="minorHAnsi" w:hAnsiTheme="minorHAnsi" w:cstheme="minorHAnsi"/>
          <w:color w:val="auto"/>
        </w:rPr>
        <w:t>lasting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2599B" w:rsidRPr="00C51953">
        <w:rPr>
          <w:rFonts w:asciiTheme="minorHAnsi" w:hAnsiTheme="minorHAnsi" w:cstheme="minorHAnsi"/>
          <w:color w:val="auto"/>
        </w:rPr>
        <w:t>(tonic)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E203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3B9D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3B9D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3B9D" w:rsidRPr="00C51953">
        <w:rPr>
          <w:rFonts w:asciiTheme="minorHAnsi" w:hAnsiTheme="minorHAnsi" w:cstheme="minorHAnsi"/>
          <w:color w:val="auto"/>
        </w:rPr>
        <w:t>differ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3B9D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B3B9D" w:rsidRPr="00C51953">
        <w:rPr>
          <w:rFonts w:asciiTheme="minorHAnsi" w:hAnsiTheme="minorHAnsi" w:cstheme="minorHAnsi"/>
          <w:color w:val="auto"/>
        </w:rPr>
        <w:t>intensity</w:t>
      </w:r>
      <w:r w:rsidR="0082599B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phase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prior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determines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thresholds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5148C" w:rsidRPr="00C51953">
        <w:rPr>
          <w:rFonts w:asciiTheme="minorHAnsi" w:hAnsiTheme="minorHAnsi" w:cstheme="minorHAnsi"/>
          <w:color w:val="auto"/>
        </w:rPr>
        <w:t>individually.</w:t>
      </w:r>
    </w:p>
    <w:p w14:paraId="71ADAA3A" w14:textId="77777777" w:rsidR="00992029" w:rsidRPr="00C51953" w:rsidRDefault="00992029" w:rsidP="00625DC7">
      <w:pPr>
        <w:rPr>
          <w:rFonts w:asciiTheme="minorHAnsi" w:hAnsiTheme="minorHAnsi" w:cstheme="minorHAnsi"/>
          <w:color w:val="auto"/>
        </w:rPr>
      </w:pPr>
    </w:p>
    <w:p w14:paraId="2E687380" w14:textId="30FD34E1" w:rsidR="00B664B9" w:rsidRPr="00C51953" w:rsidRDefault="00723BF3" w:rsidP="00625DC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aim</w:t>
      </w:r>
      <w:r w:rsidR="00FC02ED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collecting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53C03" w:rsidRPr="00C51953">
        <w:rPr>
          <w:rFonts w:asciiTheme="minorHAnsi" w:hAnsiTheme="minorHAnsi" w:cstheme="minorHAnsi"/>
          <w:color w:val="auto"/>
        </w:rPr>
        <w:t>multimodal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investigating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(</w:t>
      </w:r>
      <w:r w:rsidR="00130390" w:rsidRPr="00C51953">
        <w:rPr>
          <w:rFonts w:asciiTheme="minorHAnsi" w:hAnsiTheme="minorHAnsi" w:cstheme="minorHAnsi"/>
          <w:color w:val="auto"/>
        </w:rPr>
        <w:t>patterns</w:t>
      </w:r>
      <w:r w:rsidR="008B54BC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regarding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intensity,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length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means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statistical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methods,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machine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learning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algorithms</w:t>
      </w:r>
      <w:r w:rsidR="00FC02E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0390" w:rsidRPr="00C51953">
        <w:rPr>
          <w:rFonts w:asciiTheme="minorHAnsi" w:hAnsiTheme="minorHAnsi" w:cstheme="minorHAnsi"/>
          <w:color w:val="auto"/>
        </w:rPr>
        <w:t>etc.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Additionally,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6C92" w:rsidRPr="00C51953">
        <w:rPr>
          <w:rFonts w:asciiTheme="minorHAnsi" w:hAnsiTheme="minorHAnsi" w:cstheme="minorHAnsi"/>
          <w:color w:val="auto"/>
        </w:rPr>
        <w:t>already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collected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833CC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planned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published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academic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research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purposes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under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name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“X-ITE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(E</w:t>
      </w:r>
      <w:r w:rsidR="005833CC" w:rsidRPr="00C51953">
        <w:rPr>
          <w:rFonts w:asciiTheme="minorHAnsi" w:hAnsiTheme="minorHAnsi" w:cstheme="minorHAnsi"/>
          <w:b/>
          <w:color w:val="auto"/>
        </w:rPr>
        <w:t>x</w:t>
      </w:r>
      <w:r w:rsidR="005833CC" w:rsidRPr="00C51953">
        <w:rPr>
          <w:rFonts w:asciiTheme="minorHAnsi" w:hAnsiTheme="minorHAnsi" w:cstheme="minorHAnsi"/>
          <w:color w:val="auto"/>
        </w:rPr>
        <w:t>perimentally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b/>
          <w:color w:val="auto"/>
        </w:rPr>
        <w:t>I</w:t>
      </w:r>
      <w:r w:rsidR="005833CC" w:rsidRPr="00C51953">
        <w:rPr>
          <w:rFonts w:asciiTheme="minorHAnsi" w:hAnsiTheme="minorHAnsi" w:cstheme="minorHAnsi"/>
          <w:color w:val="auto"/>
        </w:rPr>
        <w:t>nduced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b/>
          <w:color w:val="auto"/>
        </w:rPr>
        <w:t>T</w:t>
      </w:r>
      <w:r w:rsidR="005833CC" w:rsidRPr="00C51953">
        <w:rPr>
          <w:rFonts w:asciiTheme="minorHAnsi" w:hAnsiTheme="minorHAnsi" w:cstheme="minorHAnsi"/>
          <w:color w:val="auto"/>
        </w:rPr>
        <w:t>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b/>
          <w:color w:val="auto"/>
        </w:rPr>
        <w:t>E</w:t>
      </w:r>
      <w:r w:rsidR="005833CC" w:rsidRPr="00C51953">
        <w:rPr>
          <w:rFonts w:asciiTheme="minorHAnsi" w:hAnsiTheme="minorHAnsi" w:cstheme="minorHAnsi"/>
          <w:color w:val="auto"/>
        </w:rPr>
        <w:t>lectrical)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Database”.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06FCF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06FCF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extend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e</w:t>
      </w:r>
      <w:r w:rsidR="00764B4A" w:rsidRPr="00C51953">
        <w:rPr>
          <w:rFonts w:asciiTheme="minorHAnsi" w:hAnsiTheme="minorHAnsi" w:cstheme="minorHAnsi"/>
          <w:color w:val="auto"/>
        </w:rPr>
        <w:t>xisting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64B4A" w:rsidRPr="00C51953">
        <w:rPr>
          <w:rFonts w:asciiTheme="minorHAnsi" w:hAnsiTheme="minorHAnsi" w:cstheme="minorHAnsi"/>
          <w:color w:val="auto"/>
        </w:rPr>
        <w:t>databases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64B4A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64B4A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BioVid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333D">
        <w:rPr>
          <w:rFonts w:asciiTheme="minorHAnsi" w:hAnsiTheme="minorHAnsi" w:cstheme="minorHAnsi"/>
          <w:color w:val="auto"/>
        </w:rPr>
        <w:t xml:space="preserve">Heat Pain </w:t>
      </w:r>
      <w:r w:rsidR="00FC02ED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SenseEmotion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20</w:t>
      </w:r>
      <w:proofErr w:type="gramStart"/>
      <w:r w:rsidR="00627F3C" w:rsidRPr="00C51953">
        <w:rPr>
          <w:rFonts w:asciiTheme="minorHAnsi" w:hAnsiTheme="minorHAnsi" w:cstheme="minorHAnsi"/>
          <w:color w:val="auto"/>
          <w:vertAlign w:val="superscript"/>
        </w:rPr>
        <w:t>,2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1</w:t>
      </w:r>
      <w:proofErr w:type="gramEnd"/>
      <w:r w:rsidR="00860AD8" w:rsidRP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contribute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0D7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further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develop</w:t>
      </w:r>
      <w:r w:rsidR="009C55A7" w:rsidRPr="00C51953">
        <w:rPr>
          <w:rFonts w:asciiTheme="minorHAnsi" w:hAnsiTheme="minorHAnsi" w:cstheme="minorHAnsi"/>
          <w:color w:val="auto"/>
        </w:rPr>
        <w:t>ment</w:t>
      </w:r>
      <w:r w:rsidR="00356C0A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improve</w:t>
      </w:r>
      <w:r w:rsidR="009C55A7" w:rsidRPr="00C51953">
        <w:rPr>
          <w:rFonts w:asciiTheme="minorHAnsi" w:hAnsiTheme="minorHAnsi" w:cstheme="minorHAnsi"/>
          <w:color w:val="auto"/>
        </w:rPr>
        <w:t>ment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56C0A" w:rsidRPr="00C51953">
        <w:rPr>
          <w:rFonts w:asciiTheme="minorHAnsi" w:hAnsiTheme="minorHAnsi" w:cstheme="minorHAnsi"/>
          <w:color w:val="auto"/>
        </w:rPr>
        <w:t>and/or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C55A7" w:rsidRPr="00C51953">
        <w:rPr>
          <w:rFonts w:asciiTheme="minorHAnsi" w:hAnsiTheme="minorHAnsi" w:cstheme="minorHAnsi"/>
          <w:color w:val="auto"/>
        </w:rPr>
        <w:t>evaluation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C55A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automated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recognition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B54BC" w:rsidRPr="00C51953">
        <w:rPr>
          <w:rFonts w:asciiTheme="minorHAnsi" w:hAnsiTheme="minorHAnsi" w:cstheme="minorHAnsi"/>
          <w:color w:val="auto"/>
        </w:rPr>
        <w:t>systems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53C03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53C03" w:rsidRPr="00C51953">
        <w:rPr>
          <w:rFonts w:asciiTheme="minorHAnsi" w:hAnsiTheme="minorHAnsi" w:cstheme="minorHAnsi"/>
          <w:color w:val="auto"/>
        </w:rPr>
        <w:t>matters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53C03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125E1" w:rsidRPr="00C51953">
        <w:rPr>
          <w:rFonts w:asciiTheme="minorHAnsi" w:hAnsiTheme="minorHAnsi" w:cstheme="minorHAnsi"/>
          <w:color w:val="auto"/>
        </w:rPr>
        <w:t>validity,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125E1" w:rsidRPr="00C51953">
        <w:rPr>
          <w:rFonts w:asciiTheme="minorHAnsi" w:hAnsiTheme="minorHAnsi" w:cstheme="minorHAnsi"/>
          <w:color w:val="auto"/>
        </w:rPr>
        <w:t>reliability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125E1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125E1" w:rsidRPr="00C51953">
        <w:rPr>
          <w:rFonts w:asciiTheme="minorHAnsi" w:hAnsiTheme="minorHAnsi" w:cstheme="minorHAnsi"/>
          <w:color w:val="auto"/>
        </w:rPr>
        <w:t>real-time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125E1" w:rsidRPr="00C51953">
        <w:rPr>
          <w:rFonts w:asciiTheme="minorHAnsi" w:hAnsiTheme="minorHAnsi" w:cstheme="minorHAnsi"/>
          <w:color w:val="auto"/>
        </w:rPr>
        <w:t>recog</w:t>
      </w:r>
      <w:r w:rsidR="00953C03" w:rsidRPr="00C51953">
        <w:rPr>
          <w:rFonts w:asciiTheme="minorHAnsi" w:hAnsiTheme="minorHAnsi" w:cstheme="minorHAnsi"/>
          <w:color w:val="auto"/>
        </w:rPr>
        <w:t>nition.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2BDFB846" w14:textId="77777777" w:rsidR="00BC301B" w:rsidRPr="00C51953" w:rsidRDefault="00BC301B" w:rsidP="00625DC7">
      <w:pPr>
        <w:rPr>
          <w:rFonts w:asciiTheme="minorHAnsi" w:hAnsiTheme="minorHAnsi" w:cstheme="minorHAnsi"/>
          <w:color w:val="auto"/>
        </w:rPr>
      </w:pPr>
    </w:p>
    <w:p w14:paraId="4FD07937" w14:textId="2CFD4D98" w:rsidR="00BC301B" w:rsidRPr="00C51953" w:rsidRDefault="00BC301B" w:rsidP="00625DC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organized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following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way</w:t>
      </w:r>
      <w:r w:rsidR="00FC02ED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p</w:t>
      </w:r>
      <w:r w:rsidRPr="00C51953">
        <w:rPr>
          <w:rFonts w:asciiTheme="minorHAnsi" w:hAnsiTheme="minorHAnsi" w:cstheme="minorHAnsi"/>
          <w:color w:val="auto"/>
        </w:rPr>
        <w:t>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describes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3DAF" w:rsidRPr="00C51953">
        <w:rPr>
          <w:rFonts w:asciiTheme="minorHAnsi" w:hAnsiTheme="minorHAnsi" w:cstheme="minorHAnsi"/>
          <w:color w:val="auto"/>
        </w:rPr>
        <w:t>how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3DAF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3DAF" w:rsidRPr="00C51953">
        <w:rPr>
          <w:rFonts w:asciiTheme="minorHAnsi" w:hAnsiTheme="minorHAnsi" w:cstheme="minorHAnsi"/>
          <w:color w:val="auto"/>
        </w:rPr>
        <w:t>carry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3DAF" w:rsidRPr="00C51953">
        <w:rPr>
          <w:rFonts w:asciiTheme="minorHAnsi" w:hAnsiTheme="minorHAnsi" w:cstheme="minorHAnsi"/>
          <w:color w:val="auto"/>
        </w:rPr>
        <w:t>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A7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A75"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A75" w:rsidRPr="00C51953">
        <w:rPr>
          <w:rFonts w:asciiTheme="minorHAnsi" w:hAnsiTheme="minorHAnsi" w:cstheme="minorHAnsi"/>
          <w:color w:val="auto"/>
        </w:rPr>
        <w:t>step-by-step</w:t>
      </w:r>
      <w:r w:rsidR="007274B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Then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r</w:t>
      </w:r>
      <w:r w:rsidR="007274B5" w:rsidRPr="00C51953">
        <w:rPr>
          <w:rFonts w:asciiTheme="minorHAnsi" w:hAnsiTheme="minorHAnsi" w:cstheme="minorHAnsi"/>
          <w:color w:val="auto"/>
        </w:rPr>
        <w:t>epresentative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r</w:t>
      </w:r>
      <w:r w:rsidR="007274B5" w:rsidRPr="00C51953">
        <w:rPr>
          <w:rFonts w:asciiTheme="minorHAnsi" w:hAnsiTheme="minorHAnsi" w:cstheme="minorHAnsi"/>
          <w:color w:val="auto"/>
        </w:rPr>
        <w:t>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74B5" w:rsidRPr="00C51953">
        <w:rPr>
          <w:rFonts w:asciiTheme="minorHAnsi" w:hAnsiTheme="minorHAnsi" w:cstheme="minorHAnsi"/>
          <w:color w:val="auto"/>
        </w:rPr>
        <w:t>p</w:t>
      </w:r>
      <w:r w:rsidR="002929EE" w:rsidRPr="00C51953">
        <w:rPr>
          <w:rFonts w:asciiTheme="minorHAnsi" w:hAnsiTheme="minorHAnsi" w:cstheme="minorHAnsi"/>
          <w:color w:val="auto"/>
        </w:rPr>
        <w:t>resent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outcome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experiment</w:t>
      </w:r>
      <w:r w:rsidR="007274B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74B5" w:rsidRPr="00C51953">
        <w:rPr>
          <w:rFonts w:asciiTheme="minorHAnsi" w:hAnsiTheme="minorHAnsi" w:cstheme="minorHAnsi"/>
          <w:color w:val="auto"/>
        </w:rPr>
        <w:t>Finally,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60AD8">
        <w:rPr>
          <w:rFonts w:asciiTheme="minorHAnsi" w:hAnsiTheme="minorHAnsi" w:cstheme="minorHAnsi"/>
          <w:color w:val="auto"/>
        </w:rPr>
        <w:t>d</w:t>
      </w:r>
      <w:r w:rsidR="007274B5" w:rsidRPr="00C51953">
        <w:rPr>
          <w:rFonts w:asciiTheme="minorHAnsi" w:hAnsiTheme="minorHAnsi" w:cstheme="minorHAnsi"/>
          <w:color w:val="auto"/>
        </w:rPr>
        <w:t>iscussion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covers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critical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steps,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limitations</w:t>
      </w:r>
      <w:r w:rsidR="00860AD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benefit</w:t>
      </w:r>
      <w:r w:rsidR="00463A7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929EE" w:rsidRPr="00C51953">
        <w:rPr>
          <w:rFonts w:asciiTheme="minorHAnsi" w:hAnsiTheme="minorHAnsi" w:cstheme="minorHAnsi"/>
          <w:color w:val="auto"/>
        </w:rPr>
        <w:t>followed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647C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647C" w:rsidRPr="00C51953">
        <w:rPr>
          <w:rFonts w:asciiTheme="minorHAnsi" w:hAnsiTheme="minorHAnsi" w:cstheme="minorHAnsi"/>
          <w:color w:val="auto"/>
        </w:rPr>
        <w:t>suggestions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647C" w:rsidRPr="00C51953">
        <w:rPr>
          <w:rFonts w:asciiTheme="minorHAnsi" w:hAnsiTheme="minorHAnsi" w:cstheme="minorHAnsi"/>
          <w:color w:val="auto"/>
        </w:rPr>
        <w:t>fo</w:t>
      </w:r>
      <w:r w:rsidR="00463A75" w:rsidRPr="00C51953">
        <w:rPr>
          <w:rFonts w:asciiTheme="minorHAnsi" w:hAnsiTheme="minorHAnsi" w:cstheme="minorHAnsi"/>
          <w:color w:val="auto"/>
        </w:rPr>
        <w:t>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A75" w:rsidRPr="00C51953">
        <w:rPr>
          <w:rFonts w:asciiTheme="minorHAnsi" w:hAnsiTheme="minorHAnsi" w:cstheme="minorHAnsi"/>
          <w:color w:val="auto"/>
        </w:rPr>
        <w:t>future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A75" w:rsidRPr="00C51953">
        <w:rPr>
          <w:rFonts w:asciiTheme="minorHAnsi" w:hAnsiTheme="minorHAnsi" w:cstheme="minorHAnsi"/>
          <w:color w:val="auto"/>
        </w:rPr>
        <w:t>extensions</w:t>
      </w:r>
      <w:r w:rsidR="001B647C" w:rsidRPr="00C51953">
        <w:rPr>
          <w:rFonts w:asciiTheme="minorHAnsi" w:hAnsiTheme="minorHAnsi" w:cstheme="minorHAnsi"/>
          <w:color w:val="auto"/>
        </w:rPr>
        <w:t>.</w:t>
      </w:r>
    </w:p>
    <w:p w14:paraId="7823B5DC" w14:textId="77777777" w:rsidR="002A3869" w:rsidRPr="00C51953" w:rsidRDefault="002A3869" w:rsidP="001B1519">
      <w:pPr>
        <w:rPr>
          <w:rFonts w:asciiTheme="minorHAnsi" w:hAnsiTheme="minorHAnsi" w:cstheme="minorHAnsi"/>
          <w:b/>
          <w:color w:val="auto"/>
        </w:rPr>
      </w:pPr>
      <w:bookmarkStart w:id="0" w:name="_Hlk532897426"/>
      <w:bookmarkStart w:id="1" w:name="_Hlk532899037"/>
    </w:p>
    <w:p w14:paraId="0D04BA40" w14:textId="77777777" w:rsidR="00E20865" w:rsidRPr="00C51953" w:rsidRDefault="00E20865" w:rsidP="00E20865">
      <w:pPr>
        <w:rPr>
          <w:rFonts w:asciiTheme="minorHAnsi" w:hAnsiTheme="minorHAnsi" w:cstheme="minorHAnsi"/>
          <w:color w:val="auto"/>
          <w:u w:val="single"/>
        </w:rPr>
      </w:pPr>
      <w:bookmarkStart w:id="2" w:name="_Hlk532896923"/>
      <w:bookmarkStart w:id="3" w:name="_Hlk533066077"/>
      <w:r w:rsidRPr="00C51953">
        <w:rPr>
          <w:rFonts w:asciiTheme="minorHAnsi" w:hAnsiTheme="minorHAnsi" w:cstheme="minorHAnsi"/>
          <w:b/>
          <w:color w:val="auto"/>
        </w:rPr>
        <w:t>PROTOCOL:</w:t>
      </w:r>
    </w:p>
    <w:p w14:paraId="0969F083" w14:textId="18E82FF3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accordance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ethical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guidelines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0D7A" w:rsidRPr="00C51953">
        <w:rPr>
          <w:rFonts w:asciiTheme="minorHAnsi" w:hAnsiTheme="minorHAnsi" w:cstheme="minorHAnsi"/>
          <w:color w:val="auto"/>
        </w:rPr>
        <w:t>laid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0D7A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0D7A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0D7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World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Medical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C02ED" w:rsidRPr="00C51953">
        <w:rPr>
          <w:rFonts w:asciiTheme="minorHAnsi" w:hAnsiTheme="minorHAnsi" w:cstheme="minorHAnsi"/>
          <w:color w:val="auto"/>
        </w:rPr>
        <w:t>Association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Declaration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Helsinki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(ethical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committee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approval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granted: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196/10-UBB/bal)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approved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ethics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committee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University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Ulm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(Helmholtzstraße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20,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89081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Ulm,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Germany).</w:t>
      </w:r>
    </w:p>
    <w:p w14:paraId="403C7B1A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B4B600C" w14:textId="3FD2A589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bookmarkStart w:id="4" w:name="_Hlk532894695"/>
      <w:r w:rsidRPr="00C51953">
        <w:rPr>
          <w:rFonts w:asciiTheme="minorHAnsi" w:hAnsiTheme="minorHAnsi" w:cstheme="minorHAnsi"/>
          <w:b/>
          <w:color w:val="auto"/>
        </w:rPr>
        <w:t>1.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Subject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r</w:t>
      </w:r>
      <w:r w:rsidRPr="00C51953">
        <w:rPr>
          <w:rFonts w:asciiTheme="minorHAnsi" w:hAnsiTheme="minorHAnsi" w:cstheme="minorHAnsi"/>
          <w:b/>
          <w:color w:val="auto"/>
        </w:rPr>
        <w:t>ecruitment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s</w:t>
      </w:r>
      <w:r w:rsidRPr="00C51953">
        <w:rPr>
          <w:rFonts w:asciiTheme="minorHAnsi" w:hAnsiTheme="minorHAnsi" w:cstheme="minorHAnsi"/>
          <w:b/>
          <w:color w:val="auto"/>
        </w:rPr>
        <w:t>election</w:t>
      </w:r>
    </w:p>
    <w:p w14:paraId="45B090C3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1AE71F7" w14:textId="26124A21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1.1.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Recruit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equal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05E5" w:rsidRPr="00C51953">
        <w:rPr>
          <w:rFonts w:asciiTheme="minorHAnsi" w:hAnsiTheme="minorHAnsi" w:cstheme="minorHAnsi"/>
          <w:color w:val="auto"/>
        </w:rPr>
        <w:t>healthy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female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18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years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83458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83458" w:rsidRPr="00C51953">
        <w:rPr>
          <w:rFonts w:asciiTheme="minorHAnsi" w:hAnsiTheme="minorHAnsi" w:cstheme="minorHAnsi"/>
          <w:color w:val="auto"/>
        </w:rPr>
        <w:t>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through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posters,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handouts,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local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advertisements</w:t>
      </w:r>
      <w:r w:rsidR="00930F6D">
        <w:rPr>
          <w:rFonts w:asciiTheme="minorHAnsi" w:hAnsiTheme="minorHAnsi" w:cstheme="minorHAnsi"/>
          <w:color w:val="auto"/>
        </w:rPr>
        <w:t xml:space="preserve">,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media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achieve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mostly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general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sample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Advertise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scientific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benefit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monetary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compensation.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telephone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email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address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further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information</w:t>
      </w:r>
      <w:r w:rsidR="009D6090" w:rsidRPr="00C51953">
        <w:rPr>
          <w:rFonts w:asciiTheme="minorHAnsi" w:hAnsiTheme="minorHAnsi" w:cstheme="minorHAnsi"/>
          <w:color w:val="auto"/>
        </w:rPr>
        <w:t>.</w:t>
      </w:r>
    </w:p>
    <w:p w14:paraId="6C88DF2F" w14:textId="2C639580" w:rsidR="009D6090" w:rsidRPr="00C51953" w:rsidRDefault="0001031F" w:rsidP="009D6090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Age-related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effects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sensitivity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well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reported</w:t>
      </w:r>
      <w:r w:rsidR="0069540E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9D6090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considered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the </w:t>
      </w:r>
      <w:r w:rsidR="009D6090" w:rsidRPr="00C51953">
        <w:rPr>
          <w:rFonts w:asciiTheme="minorHAnsi" w:hAnsiTheme="minorHAnsi" w:cstheme="minorHAnsi"/>
          <w:color w:val="auto"/>
        </w:rPr>
        <w:t>sample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selection.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avoid </w:t>
      </w:r>
      <w:r w:rsidR="009D6090" w:rsidRPr="00C51953">
        <w:rPr>
          <w:rFonts w:asciiTheme="minorHAnsi" w:hAnsiTheme="minorHAnsi" w:cstheme="minorHAnsi"/>
          <w:color w:val="auto"/>
        </w:rPr>
        <w:t>confound</w:t>
      </w:r>
      <w:r w:rsidR="00930F6D">
        <w:rPr>
          <w:rFonts w:asciiTheme="minorHAnsi" w:hAnsiTheme="minorHAnsi" w:cstheme="minorHAnsi"/>
          <w:color w:val="auto"/>
        </w:rPr>
        <w:t xml:space="preserve">ing the </w:t>
      </w:r>
      <w:r w:rsidR="009D6090"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effects</w:t>
      </w:r>
      <w:r w:rsidR="005833CC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choose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younger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grou</w:t>
      </w:r>
      <w:r w:rsidR="005833CC" w:rsidRPr="00C51953">
        <w:rPr>
          <w:rFonts w:asciiTheme="minorHAnsi" w:hAnsiTheme="minorHAnsi" w:cstheme="minorHAnsi"/>
          <w:color w:val="auto"/>
        </w:rPr>
        <w:t>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33CC" w:rsidRPr="00C51953">
        <w:rPr>
          <w:rFonts w:asciiTheme="minorHAnsi" w:hAnsiTheme="minorHAnsi" w:cstheme="minorHAnsi"/>
          <w:color w:val="auto"/>
        </w:rPr>
        <w:t>considered</w:t>
      </w:r>
      <w:r w:rsidR="00930F6D">
        <w:rPr>
          <w:rFonts w:asciiTheme="minorHAnsi" w:hAnsiTheme="minorHAnsi" w:cstheme="minorHAnsi"/>
          <w:color w:val="auto"/>
        </w:rPr>
        <w:t xml:space="preserve"> by </w:t>
      </w:r>
      <w:r w:rsidR="00930F6D" w:rsidRPr="00C51953">
        <w:rPr>
          <w:color w:val="auto"/>
        </w:rPr>
        <w:t>Lautenbacher</w:t>
      </w:r>
      <w:r w:rsidR="00930F6D">
        <w:rPr>
          <w:color w:val="auto"/>
        </w:rPr>
        <w:t xml:space="preserve"> </w:t>
      </w:r>
      <w:proofErr w:type="gramStart"/>
      <w:r w:rsidR="00930F6D">
        <w:rPr>
          <w:color w:val="auto"/>
        </w:rPr>
        <w:t>et</w:t>
      </w:r>
      <w:proofErr w:type="gramEnd"/>
      <w:r w:rsidR="00930F6D">
        <w:rPr>
          <w:color w:val="auto"/>
        </w:rPr>
        <w:t xml:space="preserve"> al.</w:t>
      </w:r>
      <w:r w:rsidR="005833CC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5833CC" w:rsidRPr="00C51953">
        <w:rPr>
          <w:rFonts w:asciiTheme="minorHAnsi" w:hAnsiTheme="minorHAnsi" w:cstheme="minorHAnsi"/>
          <w:color w:val="auto"/>
        </w:rPr>
        <w:t>.</w:t>
      </w:r>
    </w:p>
    <w:p w14:paraId="59E7025D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732FC3FD" w14:textId="0F871ADC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01031F">
        <w:rPr>
          <w:rFonts w:asciiTheme="minorHAnsi" w:hAnsiTheme="minorHAnsi" w:cstheme="minorHAnsi"/>
          <w:color w:val="auto"/>
        </w:rPr>
        <w:t>1.2.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Exclude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potential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meet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following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criteria: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720A5D" w:rsidRPr="0001031F">
        <w:rPr>
          <w:rFonts w:asciiTheme="minorHAnsi" w:hAnsiTheme="minorHAnsi" w:cstheme="minorHAnsi"/>
          <w:color w:val="auto"/>
        </w:rPr>
        <w:t>suffering</w:t>
      </w:r>
      <w:r w:rsidR="00720A5D" w:rsidRPr="00DA2F48">
        <w:rPr>
          <w:rFonts w:asciiTheme="minorHAnsi" w:hAnsiTheme="minorHAnsi" w:cstheme="minorHAnsi"/>
          <w:color w:val="auto"/>
        </w:rPr>
        <w:t xml:space="preserve"> </w:t>
      </w:r>
      <w:r w:rsidR="00720A5D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chronic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lastRenderedPageBreak/>
        <w:t>pain,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depression</w:t>
      </w:r>
      <w:r w:rsidR="00930F6D">
        <w:rPr>
          <w:rFonts w:asciiTheme="minorHAnsi" w:hAnsiTheme="minorHAnsi" w:cstheme="minorHAnsi"/>
          <w:color w:val="auto"/>
        </w:rPr>
        <w:t xml:space="preserve">,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history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psychiatric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disorders</w:t>
      </w:r>
      <w:r w:rsidR="00D83458" w:rsidRPr="00C51953">
        <w:rPr>
          <w:rFonts w:asciiTheme="minorHAnsi" w:hAnsiTheme="minorHAnsi" w:cstheme="minorHAnsi"/>
          <w:color w:val="auto"/>
        </w:rPr>
        <w:t>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0A5D">
        <w:rPr>
          <w:rFonts w:asciiTheme="minorHAnsi" w:hAnsiTheme="minorHAnsi" w:cstheme="minorHAnsi"/>
          <w:color w:val="auto"/>
        </w:rPr>
        <w:t>having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neurological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conditions,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headache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syndrome</w:t>
      </w:r>
      <w:r w:rsidR="00720A5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cardiovascular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disease</w:t>
      </w:r>
      <w:r w:rsidR="00D83458" w:rsidRPr="00C51953">
        <w:rPr>
          <w:rFonts w:asciiTheme="minorHAnsi" w:hAnsiTheme="minorHAnsi" w:cstheme="minorHAnsi"/>
          <w:color w:val="auto"/>
        </w:rPr>
        <w:t>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0A5D">
        <w:rPr>
          <w:rFonts w:asciiTheme="minorHAnsi" w:hAnsiTheme="minorHAnsi" w:cstheme="minorHAnsi"/>
          <w:color w:val="auto"/>
        </w:rPr>
        <w:t>regularly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0A5D">
        <w:rPr>
          <w:rFonts w:asciiTheme="minorHAnsi" w:hAnsiTheme="minorHAnsi" w:cstheme="minorHAnsi"/>
          <w:color w:val="auto"/>
        </w:rPr>
        <w:t>taking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medication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20A5D">
        <w:rPr>
          <w:rFonts w:asciiTheme="minorHAnsi" w:hAnsiTheme="minorHAnsi" w:cstheme="minorHAnsi"/>
          <w:color w:val="auto"/>
        </w:rPr>
        <w:t>using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painkillers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directly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</w:p>
    <w:p w14:paraId="0A7EC29D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BFCC4B2" w14:textId="514FED94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  <w:highlight w:val="yellow"/>
        </w:rPr>
        <w:t>2.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General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F216EB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reparations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F216EB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ain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F216EB">
        <w:rPr>
          <w:rFonts w:asciiTheme="minorHAnsi" w:hAnsiTheme="minorHAnsi" w:cstheme="minorHAnsi"/>
          <w:b/>
          <w:color w:val="auto"/>
          <w:highlight w:val="yellow"/>
        </w:rPr>
        <w:t>e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licitation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F216EB">
        <w:rPr>
          <w:rFonts w:asciiTheme="minorHAnsi" w:hAnsiTheme="minorHAnsi" w:cstheme="minorHAnsi"/>
          <w:b/>
          <w:color w:val="auto"/>
          <w:highlight w:val="yellow"/>
        </w:rPr>
        <w:t>e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xperiment</w:t>
      </w:r>
    </w:p>
    <w:p w14:paraId="39C2164E" w14:textId="3DF044E1" w:rsidR="002378CB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consists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59E6" w:rsidRPr="00C51953">
        <w:rPr>
          <w:rFonts w:asciiTheme="minorHAnsi" w:hAnsiTheme="minorHAnsi" w:cstheme="minorHAnsi"/>
          <w:color w:val="auto"/>
        </w:rPr>
        <w:t>temporally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successive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parts: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378CB">
        <w:rPr>
          <w:rFonts w:asciiTheme="minorHAnsi" w:hAnsiTheme="minorHAnsi" w:cstheme="minorHAnsi"/>
          <w:color w:val="auto"/>
        </w:rPr>
        <w:t xml:space="preserve">the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378CB">
        <w:rPr>
          <w:rFonts w:asciiTheme="minorHAnsi" w:hAnsiTheme="minorHAnsi" w:cstheme="minorHAnsi"/>
          <w:color w:val="auto"/>
        </w:rPr>
        <w:t xml:space="preserve">the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determines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59E6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participant’s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individual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45075" w:rsidRPr="00C51953">
        <w:rPr>
          <w:rFonts w:asciiTheme="minorHAnsi" w:hAnsiTheme="minorHAnsi" w:cstheme="minorHAnsi"/>
          <w:color w:val="auto"/>
        </w:rPr>
        <w:t>threshold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tolerance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435C4" w:rsidRPr="00C51953">
        <w:rPr>
          <w:rFonts w:asciiTheme="minorHAnsi" w:hAnsiTheme="minorHAnsi" w:cstheme="minorHAnsi"/>
          <w:color w:val="auto"/>
        </w:rPr>
        <w:t>level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performs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induction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adjusted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individual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thresholds.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takes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different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378CB">
        <w:rPr>
          <w:rFonts w:asciiTheme="minorHAnsi" w:hAnsiTheme="minorHAnsi" w:cstheme="minorHAnsi"/>
          <w:color w:val="auto"/>
        </w:rPr>
        <w:t xml:space="preserve">the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378CB">
        <w:rPr>
          <w:rFonts w:asciiTheme="minorHAnsi" w:hAnsiTheme="minorHAnsi" w:cstheme="minorHAnsi"/>
          <w:color w:val="auto"/>
        </w:rPr>
        <w:t xml:space="preserve">the </w:t>
      </w:r>
      <w:r w:rsidR="00E20865"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also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serves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experimenter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D6090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(see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01031F">
        <w:rPr>
          <w:rFonts w:asciiTheme="minorHAnsi" w:hAnsiTheme="minorHAnsi" w:cstheme="minorHAnsi"/>
          <w:b/>
          <w:color w:val="auto"/>
        </w:rPr>
        <w:t>1</w:t>
      </w:r>
      <w:r w:rsidR="00E20865" w:rsidRPr="00C51953">
        <w:rPr>
          <w:rFonts w:asciiTheme="minorHAnsi" w:hAnsiTheme="minorHAnsi" w:cstheme="minorHAnsi"/>
          <w:color w:val="auto"/>
        </w:rPr>
        <w:t>)</w:t>
      </w:r>
      <w:r w:rsidR="000D7A78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238EB3F1" w14:textId="77777777" w:rsidR="002378CB" w:rsidRDefault="002378CB" w:rsidP="00E20865">
      <w:pPr>
        <w:rPr>
          <w:rFonts w:asciiTheme="minorHAnsi" w:hAnsiTheme="minorHAnsi" w:cstheme="minorHAnsi"/>
          <w:color w:val="auto"/>
        </w:rPr>
      </w:pPr>
    </w:p>
    <w:p w14:paraId="48A9571D" w14:textId="3C69026C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</w:t>
      </w:r>
      <w:r w:rsidR="000D7A78" w:rsidRPr="00C51953">
        <w:rPr>
          <w:rFonts w:asciiTheme="minorHAnsi" w:hAnsiTheme="minorHAnsi" w:cstheme="minorHAnsi"/>
          <w:color w:val="auto"/>
        </w:rPr>
        <w:t>]</w:t>
      </w:r>
    </w:p>
    <w:p w14:paraId="237FC609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3088AAD" w14:textId="5728C5E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2.1.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Welcome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arriving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subject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lead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her</w:t>
      </w:r>
      <w:r w:rsidR="00D83458" w:rsidRPr="00C51953">
        <w:rPr>
          <w:rFonts w:asciiTheme="minorHAnsi" w:hAnsiTheme="minorHAnsi" w:cstheme="minorHAnsi"/>
          <w:color w:val="auto"/>
          <w:highlight w:val="yellow"/>
        </w:rPr>
        <w:t>/him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calibration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room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Inform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detail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</w:t>
      </w:r>
      <w:r w:rsidR="002378CB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possibility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termination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negative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consequences.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Obtain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written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informed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consent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written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confirmation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exclusion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criteria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appl</w:t>
      </w:r>
      <w:r w:rsidR="002A479B" w:rsidRPr="00C51953">
        <w:rPr>
          <w:rFonts w:asciiTheme="minorHAnsi" w:hAnsiTheme="minorHAnsi" w:cstheme="minorHAnsi"/>
          <w:color w:val="auto"/>
        </w:rPr>
        <w:t>y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Prepare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receipt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monetary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compensation.</w:t>
      </w:r>
    </w:p>
    <w:p w14:paraId="59BD07DB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3E343CF" w14:textId="523D0670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2.</w:t>
      </w:r>
      <w:r w:rsidR="00D83458" w:rsidRPr="0001031F">
        <w:rPr>
          <w:rFonts w:asciiTheme="minorHAnsi" w:hAnsiTheme="minorHAnsi" w:cstheme="minorHAnsi"/>
          <w:color w:val="auto"/>
        </w:rPr>
        <w:t>2.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CE</w:t>
      </w:r>
      <w:r w:rsidR="002378CB">
        <w:rPr>
          <w:rFonts w:asciiTheme="minorHAnsi" w:hAnsiTheme="minorHAnsi" w:cstheme="minorHAnsi"/>
          <w:color w:val="auto"/>
        </w:rPr>
        <w:t>-</w:t>
      </w:r>
      <w:r w:rsidR="00015FDE" w:rsidRPr="00C51953">
        <w:rPr>
          <w:rFonts w:asciiTheme="minorHAnsi" w:hAnsiTheme="minorHAnsi" w:cstheme="minorHAnsi"/>
          <w:color w:val="auto"/>
        </w:rPr>
        <w:t>marked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inducing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highly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controlled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analogue-to-digital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converters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convert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analog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digital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capture.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Turn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stimulator.</w:t>
      </w:r>
    </w:p>
    <w:p w14:paraId="00AD4195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1B99B64" w14:textId="084F5999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2.</w:t>
      </w:r>
      <w:r w:rsidR="00D83458" w:rsidRPr="0001031F">
        <w:rPr>
          <w:rFonts w:asciiTheme="minorHAnsi" w:hAnsiTheme="minorHAnsi" w:cstheme="minorHAnsi"/>
          <w:color w:val="auto"/>
        </w:rPr>
        <w:t>3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employ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appropriate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software,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enable</w:t>
      </w:r>
      <w:r w:rsidR="00321880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the </w:t>
      </w:r>
      <w:r w:rsidRPr="00C51953">
        <w:rPr>
          <w:rFonts w:asciiTheme="minorHAnsi" w:hAnsiTheme="minorHAnsi" w:cstheme="minorHAnsi"/>
          <w:color w:val="auto"/>
        </w:rPr>
        <w:t>manual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and/or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automatic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triggering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Launch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software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Prepare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pencil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stimul</w:t>
      </w:r>
      <w:r w:rsidR="00F3740F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reported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participant.</w:t>
      </w:r>
    </w:p>
    <w:p w14:paraId="188B0FE4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9ED6486" w14:textId="2D925FD4" w:rsidR="00171529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2.</w:t>
      </w:r>
      <w:r w:rsidR="00F216EB">
        <w:rPr>
          <w:rFonts w:asciiTheme="minorHAnsi" w:hAnsiTheme="minorHAnsi" w:cstheme="minorHAnsi"/>
          <w:color w:val="auto"/>
        </w:rPr>
        <w:t>4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subject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down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comfortably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chair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right-sided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armrest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</w:t>
      </w:r>
      <w:r w:rsidR="000C7CC5" w:rsidRPr="00C51953">
        <w:rPr>
          <w:rFonts w:asciiTheme="minorHAnsi" w:hAnsiTheme="minorHAnsi" w:cstheme="minorHAnsi"/>
          <w:color w:val="auto"/>
        </w:rPr>
        <w:t>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printed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scale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going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steps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with</w:t>
      </w:r>
      <w:r w:rsidR="00321880">
        <w:rPr>
          <w:rFonts w:asciiTheme="minorHAnsi" w:hAnsiTheme="minorHAnsi" w:cstheme="minorHAnsi"/>
          <w:color w:val="auto"/>
        </w:rPr>
        <w:t>, on the left,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anchor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01031F">
        <w:rPr>
          <w:rFonts w:asciiTheme="minorHAnsi" w:hAnsiTheme="minorHAnsi" w:cstheme="minorHAnsi"/>
          <w:b/>
          <w:color w:val="auto"/>
        </w:rPr>
        <w:t>0</w:t>
      </w:r>
      <w:r w:rsidR="004F2308" w:rsidRPr="0001031F">
        <w:rPr>
          <w:rFonts w:asciiTheme="minorHAnsi" w:hAnsiTheme="minorHAnsi" w:cstheme="minorHAnsi"/>
          <w:b/>
          <w:color w:val="auto"/>
        </w:rPr>
        <w:t>/</w:t>
      </w:r>
      <w:r w:rsidR="000C3937" w:rsidRPr="0001031F">
        <w:rPr>
          <w:rFonts w:asciiTheme="minorHAnsi" w:hAnsiTheme="minorHAnsi" w:cstheme="minorHAnsi"/>
          <w:b/>
          <w:color w:val="auto"/>
        </w:rPr>
        <w:t>no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0C3937" w:rsidRPr="0001031F">
        <w:rPr>
          <w:rFonts w:asciiTheme="minorHAnsi" w:hAnsiTheme="minorHAnsi" w:cstheme="minorHAnsi"/>
          <w:b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and</w:t>
      </w:r>
      <w:r w:rsidR="00321880">
        <w:rPr>
          <w:rFonts w:asciiTheme="minorHAnsi" w:hAnsiTheme="minorHAnsi" w:cstheme="minorHAnsi"/>
          <w:color w:val="auto"/>
        </w:rPr>
        <w:t>, on the right,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anchor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3937" w:rsidRPr="0001031F">
        <w:rPr>
          <w:rFonts w:asciiTheme="minorHAnsi" w:hAnsiTheme="minorHAnsi" w:cstheme="minorHAnsi"/>
          <w:b/>
          <w:color w:val="auto"/>
        </w:rPr>
        <w:t>100</w:t>
      </w:r>
      <w:r w:rsidR="004F2308" w:rsidRPr="0001031F">
        <w:rPr>
          <w:rFonts w:asciiTheme="minorHAnsi" w:hAnsiTheme="minorHAnsi" w:cstheme="minorHAnsi"/>
          <w:b/>
          <w:color w:val="auto"/>
        </w:rPr>
        <w:t>/</w:t>
      </w:r>
      <w:r w:rsidR="000C3937" w:rsidRPr="0001031F">
        <w:rPr>
          <w:rFonts w:asciiTheme="minorHAnsi" w:hAnsiTheme="minorHAnsi" w:cstheme="minorHAnsi"/>
          <w:b/>
          <w:color w:val="auto"/>
        </w:rPr>
        <w:t>intolerable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0C3937" w:rsidRPr="0001031F">
        <w:rPr>
          <w:rFonts w:asciiTheme="minorHAnsi" w:hAnsiTheme="minorHAnsi" w:cstheme="minorHAnsi"/>
          <w:b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the subject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Instruct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subject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0DF0" w:rsidRPr="00C51953">
        <w:rPr>
          <w:rFonts w:asciiTheme="minorHAnsi" w:hAnsiTheme="minorHAnsi" w:cstheme="minorHAnsi"/>
          <w:color w:val="auto"/>
          <w:highlight w:val="yellow"/>
        </w:rPr>
        <w:t>verbally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0DF0" w:rsidRPr="00C51953">
        <w:rPr>
          <w:rFonts w:asciiTheme="minorHAnsi" w:hAnsiTheme="minorHAnsi" w:cstheme="minorHAnsi"/>
          <w:color w:val="auto"/>
          <w:highlight w:val="yellow"/>
        </w:rPr>
        <w:t>rate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0416"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intensity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0416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0416"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0416" w:rsidRPr="00C51953">
        <w:rPr>
          <w:rFonts w:asciiTheme="minorHAnsi" w:hAnsiTheme="minorHAnsi" w:cstheme="minorHAnsi"/>
          <w:color w:val="auto"/>
          <w:highlight w:val="yellow"/>
        </w:rPr>
        <w:t>stimulus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06AE" w:rsidRPr="00C51953">
        <w:rPr>
          <w:rFonts w:asciiTheme="minorHAnsi" w:hAnsiTheme="minorHAnsi" w:cstheme="minorHAnsi"/>
          <w:color w:val="auto"/>
          <w:highlight w:val="yellow"/>
        </w:rPr>
        <w:t>immediately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E3D03" w:rsidRPr="00C51953">
        <w:rPr>
          <w:rFonts w:asciiTheme="minorHAnsi" w:hAnsiTheme="minorHAnsi" w:cstheme="minorHAnsi"/>
          <w:color w:val="auto"/>
          <w:highlight w:val="yellow"/>
        </w:rPr>
        <w:t>when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E3D03" w:rsidRPr="00C51953">
        <w:rPr>
          <w:rFonts w:asciiTheme="minorHAnsi" w:hAnsiTheme="minorHAnsi" w:cstheme="minorHAnsi"/>
          <w:color w:val="auto"/>
          <w:highlight w:val="yellow"/>
        </w:rPr>
        <w:t>asked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E3D03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E3D03" w:rsidRPr="00C51953">
        <w:rPr>
          <w:rFonts w:asciiTheme="minorHAnsi" w:hAnsiTheme="minorHAnsi" w:cstheme="minorHAnsi"/>
          <w:color w:val="auto"/>
          <w:highlight w:val="yellow"/>
        </w:rPr>
        <w:t>do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E3D03" w:rsidRPr="00C51953">
        <w:rPr>
          <w:rFonts w:asciiTheme="minorHAnsi" w:hAnsiTheme="minorHAnsi" w:cstheme="minorHAnsi"/>
          <w:color w:val="auto"/>
          <w:highlight w:val="yellow"/>
        </w:rPr>
        <w:t>so,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06AE" w:rsidRPr="00C51953">
        <w:rPr>
          <w:rFonts w:asciiTheme="minorHAnsi" w:hAnsiTheme="minorHAnsi" w:cstheme="minorHAnsi"/>
          <w:color w:val="auto"/>
          <w:highlight w:val="yellow"/>
        </w:rPr>
        <w:t>using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E6E6B" w:rsidRPr="00C51953">
        <w:rPr>
          <w:rFonts w:asciiTheme="minorHAnsi" w:hAnsiTheme="minorHAnsi" w:cstheme="minorHAnsi"/>
          <w:color w:val="auto"/>
          <w:highlight w:val="yellow"/>
        </w:rPr>
        <w:t>scale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0DF0" w:rsidRPr="00C51953">
        <w:rPr>
          <w:rFonts w:asciiTheme="minorHAnsi" w:hAnsiTheme="minorHAnsi" w:cstheme="minorHAnsi"/>
          <w:color w:val="auto"/>
          <w:highlight w:val="yellow"/>
        </w:rPr>
        <w:t>provided</w:t>
      </w:r>
      <w:r w:rsidR="000C7CC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Accurately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explain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means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“no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7CC5" w:rsidRPr="00C51953">
        <w:rPr>
          <w:rFonts w:asciiTheme="minorHAnsi" w:hAnsiTheme="minorHAnsi" w:cstheme="minorHAnsi"/>
          <w:color w:val="auto"/>
        </w:rPr>
        <w:t>pain”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71529" w:rsidRPr="00C51953">
        <w:rPr>
          <w:rFonts w:asciiTheme="minorHAnsi" w:hAnsiTheme="minorHAnsi" w:cstheme="minorHAnsi"/>
          <w:color w:val="auto"/>
        </w:rPr>
        <w:t>while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020C8" w:rsidRPr="00C51953">
        <w:rPr>
          <w:rFonts w:asciiTheme="minorHAnsi" w:hAnsiTheme="minorHAnsi" w:cstheme="minorHAnsi"/>
          <w:color w:val="auto"/>
        </w:rPr>
        <w:t>equals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020C8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020C8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7020C8" w:rsidRPr="00C51953">
        <w:rPr>
          <w:rFonts w:asciiTheme="minorHAnsi" w:hAnsiTheme="minorHAnsi" w:cstheme="minorHAnsi"/>
          <w:color w:val="auto"/>
        </w:rPr>
        <w:t>cannot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be </w:t>
      </w:r>
      <w:r w:rsidR="007020C8" w:rsidRPr="00C51953">
        <w:rPr>
          <w:rFonts w:asciiTheme="minorHAnsi" w:hAnsiTheme="minorHAnsi" w:cstheme="minorHAnsi"/>
          <w:color w:val="auto"/>
        </w:rPr>
        <w:t>tolerate</w:t>
      </w:r>
      <w:r w:rsidR="00321880">
        <w:rPr>
          <w:rFonts w:asciiTheme="minorHAnsi" w:hAnsiTheme="minorHAnsi" w:cstheme="minorHAnsi"/>
          <w:color w:val="auto"/>
        </w:rPr>
        <w:t>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7020C8" w:rsidRPr="00C51953">
        <w:rPr>
          <w:rFonts w:asciiTheme="minorHAnsi" w:hAnsiTheme="minorHAnsi" w:cstheme="minorHAnsi"/>
          <w:color w:val="auto"/>
        </w:rPr>
        <w:t>anymore</w:t>
      </w:r>
      <w:r w:rsidR="00171529" w:rsidRPr="00C51953">
        <w:rPr>
          <w:rFonts w:asciiTheme="minorHAnsi" w:hAnsiTheme="minorHAnsi" w:cstheme="minorHAnsi"/>
          <w:color w:val="auto"/>
        </w:rPr>
        <w:t>.</w:t>
      </w:r>
    </w:p>
    <w:p w14:paraId="22EF1213" w14:textId="20E958EB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276A2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1761B" w:rsidRPr="00C51953">
        <w:rPr>
          <w:rFonts w:asciiTheme="minorHAnsi" w:hAnsiTheme="minorHAnsi" w:cstheme="minorHAnsi"/>
          <w:color w:val="auto"/>
        </w:rPr>
        <w:t>study,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“pain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tolerance”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A20620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20620" w:rsidRPr="00C51953">
        <w:rPr>
          <w:rFonts w:asciiTheme="minorHAnsi" w:hAnsiTheme="minorHAnsi" w:cstheme="minorHAnsi"/>
          <w:color w:val="auto"/>
        </w:rPr>
        <w:t>understood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cannot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bear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1761B" w:rsidRPr="00C51953">
        <w:rPr>
          <w:rFonts w:asciiTheme="minorHAnsi" w:hAnsiTheme="minorHAnsi" w:cstheme="minorHAnsi"/>
          <w:color w:val="auto"/>
        </w:rPr>
        <w:t>anymore</w:t>
      </w:r>
      <w:r w:rsidR="005E694D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meaning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here: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1761B" w:rsidRPr="00C51953">
        <w:rPr>
          <w:rFonts w:asciiTheme="minorHAnsi" w:hAnsiTheme="minorHAnsi" w:cstheme="minorHAnsi"/>
          <w:color w:val="auto"/>
        </w:rPr>
        <w:t>can</w:t>
      </w:r>
      <w:r w:rsidR="005E694D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tolerate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anymore.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Thus,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anchor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01031F">
        <w:rPr>
          <w:rFonts w:asciiTheme="minorHAnsi" w:hAnsiTheme="minorHAnsi" w:cstheme="minorHAnsi"/>
          <w:b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20620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20620" w:rsidRPr="00C51953">
        <w:rPr>
          <w:rFonts w:asciiTheme="minorHAnsi" w:hAnsiTheme="minorHAnsi" w:cstheme="minorHAnsi"/>
          <w:color w:val="auto"/>
        </w:rPr>
        <w:t>marked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01031F">
        <w:rPr>
          <w:rFonts w:asciiTheme="minorHAnsi" w:hAnsiTheme="minorHAnsi" w:cstheme="minorHAnsi"/>
          <w:b/>
          <w:color w:val="auto"/>
        </w:rPr>
        <w:t>intolerable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5E694D" w:rsidRPr="0001031F">
        <w:rPr>
          <w:rFonts w:asciiTheme="minorHAnsi" w:hAnsiTheme="minorHAnsi" w:cstheme="minorHAnsi"/>
          <w:b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contrast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numerical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rating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scale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used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clinical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694D" w:rsidRPr="00C51953">
        <w:rPr>
          <w:rFonts w:asciiTheme="minorHAnsi" w:hAnsiTheme="minorHAnsi" w:cstheme="minorHAnsi"/>
          <w:color w:val="auto"/>
        </w:rPr>
        <w:t>practice.</w:t>
      </w:r>
    </w:p>
    <w:p w14:paraId="48951E2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BB1DB87" w14:textId="630F057E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3.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Calibration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e</w:t>
      </w:r>
      <w:r w:rsidRPr="00C51953">
        <w:rPr>
          <w:rFonts w:asciiTheme="minorHAnsi" w:hAnsiTheme="minorHAnsi" w:cstheme="minorHAnsi"/>
          <w:b/>
          <w:color w:val="auto"/>
        </w:rPr>
        <w:t>lectrical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p</w:t>
      </w:r>
      <w:r w:rsidRPr="00C51953">
        <w:rPr>
          <w:rFonts w:asciiTheme="minorHAnsi" w:hAnsiTheme="minorHAnsi" w:cstheme="minorHAnsi"/>
          <w:b/>
          <w:color w:val="auto"/>
        </w:rPr>
        <w:t>ain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t</w:t>
      </w:r>
      <w:r w:rsidRPr="00C51953">
        <w:rPr>
          <w:rFonts w:asciiTheme="minorHAnsi" w:hAnsiTheme="minorHAnsi" w:cstheme="minorHAnsi"/>
          <w:b/>
          <w:color w:val="auto"/>
        </w:rPr>
        <w:t>hreshold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91030A"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t</w:t>
      </w:r>
      <w:r w:rsidR="0091030A" w:rsidRPr="00C51953">
        <w:rPr>
          <w:rFonts w:asciiTheme="minorHAnsi" w:hAnsiTheme="minorHAnsi" w:cstheme="minorHAnsi"/>
          <w:b/>
          <w:color w:val="auto"/>
        </w:rPr>
        <w:t>olerance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801D2" w:rsidRPr="00C51953">
        <w:rPr>
          <w:rFonts w:asciiTheme="minorHAnsi" w:hAnsiTheme="minorHAnsi" w:cstheme="minorHAnsi"/>
          <w:b/>
          <w:color w:val="auto"/>
        </w:rPr>
        <w:t>(</w:t>
      </w:r>
      <w:r w:rsidR="00104622">
        <w:rPr>
          <w:rFonts w:asciiTheme="minorHAnsi" w:hAnsiTheme="minorHAnsi" w:cstheme="minorHAnsi"/>
          <w:b/>
          <w:color w:val="auto"/>
        </w:rPr>
        <w:t>p</w:t>
      </w:r>
      <w:r w:rsidR="00F801D2" w:rsidRPr="00C51953">
        <w:rPr>
          <w:rFonts w:asciiTheme="minorHAnsi" w:hAnsiTheme="minorHAnsi" w:cstheme="minorHAnsi"/>
          <w:b/>
          <w:color w:val="auto"/>
        </w:rPr>
        <w:t>art</w:t>
      </w:r>
      <w:r w:rsidR="00930F6D">
        <w:rPr>
          <w:rFonts w:asciiTheme="minorHAnsi" w:hAnsiTheme="minorHAnsi" w:cstheme="minorHAnsi"/>
          <w:b/>
          <w:color w:val="auto"/>
        </w:rPr>
        <w:t xml:space="preserve">s </w:t>
      </w:r>
      <w:proofErr w:type="gramStart"/>
      <w:r w:rsidR="00F216EB">
        <w:rPr>
          <w:rFonts w:asciiTheme="minorHAnsi" w:hAnsiTheme="minorHAnsi" w:cstheme="minorHAnsi"/>
          <w:b/>
          <w:color w:val="auto"/>
        </w:rPr>
        <w:t>1</w:t>
      </w:r>
      <w:proofErr w:type="gramEnd"/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801D2"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216EB">
        <w:rPr>
          <w:rFonts w:asciiTheme="minorHAnsi" w:hAnsiTheme="minorHAnsi" w:cstheme="minorHAnsi"/>
          <w:b/>
          <w:color w:val="auto"/>
        </w:rPr>
        <w:t>2</w:t>
      </w:r>
      <w:r w:rsidR="00F801D2" w:rsidRPr="00C51953">
        <w:rPr>
          <w:rFonts w:asciiTheme="minorHAnsi" w:hAnsiTheme="minorHAnsi" w:cstheme="minorHAnsi"/>
          <w:b/>
          <w:color w:val="auto"/>
        </w:rPr>
        <w:t>)</w:t>
      </w:r>
    </w:p>
    <w:p w14:paraId="6670CD85" w14:textId="61032806" w:rsidR="008E4E01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experimenter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conduct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minimize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the </w:t>
      </w:r>
      <w:r w:rsidR="002A479B" w:rsidRPr="00C51953">
        <w:rPr>
          <w:rFonts w:asciiTheme="minorHAnsi" w:hAnsiTheme="minorHAnsi" w:cstheme="minorHAnsi"/>
          <w:color w:val="auto"/>
        </w:rPr>
        <w:t>social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effects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sensitivity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Choose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a</w:t>
      </w:r>
      <w:r w:rsidR="00BD447A" w:rsidRPr="00C51953">
        <w:rPr>
          <w:rFonts w:asciiTheme="minorHAnsi" w:hAnsiTheme="minorHAnsi" w:cstheme="minorHAnsi"/>
          <w:color w:val="auto"/>
        </w:rPr>
        <w:t>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experimenter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447A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447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447A" w:rsidRPr="00C51953">
        <w:rPr>
          <w:rFonts w:asciiTheme="minorHAnsi" w:hAnsiTheme="minorHAnsi" w:cstheme="minorHAnsi"/>
          <w:color w:val="auto"/>
        </w:rPr>
        <w:t>same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D447A" w:rsidRPr="00C51953">
        <w:rPr>
          <w:rFonts w:asciiTheme="minorHAnsi" w:hAnsiTheme="minorHAnsi" w:cstheme="minorHAnsi"/>
          <w:color w:val="auto"/>
        </w:rPr>
        <w:t>sex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minimize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cross-sex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effects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479B" w:rsidRPr="00C51953">
        <w:rPr>
          <w:rFonts w:asciiTheme="minorHAnsi" w:hAnsiTheme="minorHAnsi" w:cstheme="minorHAnsi"/>
          <w:color w:val="auto"/>
        </w:rPr>
        <w:t>sensitivity</w:t>
      </w:r>
      <w:r w:rsidR="00BD447A" w:rsidRPr="00C51953">
        <w:rPr>
          <w:rFonts w:asciiTheme="minorHAnsi" w:hAnsiTheme="minorHAnsi" w:cstheme="minorHAnsi"/>
          <w:color w:val="auto"/>
          <w:vertAlign w:val="superscript"/>
        </w:rPr>
        <w:t>2</w:t>
      </w:r>
      <w:r w:rsidR="00A62186" w:rsidRPr="00C51953">
        <w:rPr>
          <w:rFonts w:asciiTheme="minorHAnsi" w:hAnsiTheme="minorHAnsi" w:cstheme="minorHAnsi"/>
          <w:color w:val="auto"/>
          <w:vertAlign w:val="superscript"/>
        </w:rPr>
        <w:t>3</w:t>
      </w:r>
      <w:r w:rsidR="00BD447A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4E01"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321880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4E01" w:rsidRPr="00C51953">
        <w:rPr>
          <w:rFonts w:asciiTheme="minorHAnsi" w:hAnsiTheme="minorHAnsi" w:cstheme="minorHAnsi"/>
          <w:color w:val="auto"/>
        </w:rPr>
        <w:t>determines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3DF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3DF7" w:rsidRPr="00C51953">
        <w:rPr>
          <w:rFonts w:asciiTheme="minorHAnsi" w:hAnsiTheme="minorHAnsi" w:cstheme="minorHAnsi"/>
          <w:color w:val="auto"/>
        </w:rPr>
        <w:t>threshold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3DF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43DF7" w:rsidRPr="00C51953">
        <w:rPr>
          <w:rFonts w:asciiTheme="minorHAnsi" w:hAnsiTheme="minorHAnsi" w:cstheme="minorHAnsi"/>
          <w:color w:val="auto"/>
        </w:rPr>
        <w:t>tolerance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lastRenderedPageBreak/>
        <w:t>short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(phasic)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stimuli</w:t>
      </w:r>
      <w:r w:rsidR="00321880">
        <w:rPr>
          <w:rFonts w:asciiTheme="minorHAnsi" w:hAnsiTheme="minorHAnsi" w:cstheme="minorHAnsi"/>
          <w:color w:val="auto"/>
        </w:rPr>
        <w:t xml:space="preserve"> 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321880">
        <w:rPr>
          <w:rFonts w:asciiTheme="minorHAnsi" w:hAnsiTheme="minorHAnsi" w:cstheme="minorHAnsi"/>
          <w:b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longer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lasting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(tonic)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Those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values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serve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a </w:t>
      </w:r>
      <w:r w:rsidR="00A8127C" w:rsidRPr="00C51953">
        <w:rPr>
          <w:rFonts w:asciiTheme="minorHAnsi" w:hAnsiTheme="minorHAnsi" w:cstheme="minorHAnsi"/>
          <w:color w:val="auto"/>
        </w:rPr>
        <w:t>basis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calculating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applied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127C" w:rsidRPr="00C51953">
        <w:rPr>
          <w:rFonts w:asciiTheme="minorHAnsi" w:hAnsiTheme="minorHAnsi" w:cstheme="minorHAnsi"/>
          <w:color w:val="auto"/>
        </w:rPr>
        <w:t>part.</w:t>
      </w:r>
    </w:p>
    <w:p w14:paraId="10894C06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7E363A73" w14:textId="54297D48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Clean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index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middle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alcohol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solution.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31C95" w:rsidRPr="00C51953">
        <w:rPr>
          <w:rFonts w:asciiTheme="minorHAnsi" w:hAnsiTheme="minorHAnsi" w:cstheme="minorHAnsi"/>
          <w:color w:val="auto"/>
        </w:rPr>
        <w:t>disposable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Ag/AgCl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</w:rPr>
        <w:t>(skin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</w:rPr>
        <w:t>contact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</w:rPr>
        <w:t>size: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</w:rPr>
        <w:t>34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in </w:t>
      </w:r>
      <w:r w:rsidR="00E34728" w:rsidRPr="00C51953">
        <w:rPr>
          <w:rFonts w:asciiTheme="minorHAnsi" w:hAnsiTheme="minorHAnsi" w:cstheme="minorHAnsi"/>
          <w:color w:val="auto"/>
        </w:rPr>
        <w:t>diameter)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intermediate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phalanx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index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(anode)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another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proximal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phalanx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middle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(cathode).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Connect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stimulator.</w:t>
      </w:r>
    </w:p>
    <w:p w14:paraId="016D376E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5F42EEE" w14:textId="5D08B335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2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their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comfortably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armrest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them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instructions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following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procedure.</w:t>
      </w:r>
    </w:p>
    <w:p w14:paraId="47EF6BB7" w14:textId="53A8414E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example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of </w:t>
      </w:r>
      <w:r w:rsidR="00E20865" w:rsidRPr="00C51953">
        <w:rPr>
          <w:rFonts w:asciiTheme="minorHAnsi" w:hAnsiTheme="minorHAnsi" w:cstheme="minorHAnsi"/>
          <w:color w:val="auto"/>
        </w:rPr>
        <w:t>how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formulate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instruction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 xml:space="preserve">the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1</w:t>
      </w:r>
      <w:r w:rsidR="00E20865" w:rsidRPr="00C51953">
        <w:rPr>
          <w:rFonts w:asciiTheme="minorHAnsi" w:hAnsiTheme="minorHAnsi" w:cstheme="minorHAnsi"/>
          <w:color w:val="auto"/>
        </w:rPr>
        <w:t>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experience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different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intensities.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very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First,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required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indicate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6F14CC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90A70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‘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Threshold</w:t>
      </w:r>
      <w:r w:rsidR="00321880">
        <w:rPr>
          <w:rFonts w:asciiTheme="minorHAnsi" w:hAnsiTheme="minorHAnsi" w:cstheme="minorHAnsi"/>
          <w:color w:val="auto"/>
        </w:rPr>
        <w:t>’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In order to determine this threshold</w:t>
      </w:r>
      <w:r w:rsidR="0091030A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321880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shortly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ends</w:t>
      </w:r>
      <w:r w:rsidR="00321880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20865" w:rsidRPr="00C51953">
        <w:rPr>
          <w:rFonts w:asciiTheme="minorHAnsi" w:hAnsiTheme="minorHAnsi" w:cstheme="minorHAnsi"/>
          <w:color w:val="auto"/>
        </w:rPr>
        <w:t>I’m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‘Now.’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happens,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A5630" w:rsidRPr="00C51953">
        <w:rPr>
          <w:rFonts w:asciiTheme="minorHAnsi" w:hAnsiTheme="minorHAnsi" w:cstheme="minorHAnsi"/>
          <w:color w:val="auto"/>
        </w:rPr>
        <w:t>immediately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scale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one hundred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painful,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please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1880">
        <w:rPr>
          <w:rFonts w:asciiTheme="minorHAnsi" w:hAnsiTheme="minorHAnsi" w:cstheme="minorHAnsi"/>
          <w:color w:val="auto"/>
        </w:rPr>
        <w:t>‘Z</w:t>
      </w:r>
      <w:r w:rsidR="00E20865" w:rsidRPr="00C51953">
        <w:rPr>
          <w:rFonts w:asciiTheme="minorHAnsi" w:hAnsiTheme="minorHAnsi" w:cstheme="minorHAnsi"/>
          <w:color w:val="auto"/>
        </w:rPr>
        <w:t>ero.</w:t>
      </w:r>
      <w:r w:rsidR="00321880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greater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zero</w:t>
      </w:r>
      <w:r w:rsidR="00B0075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levels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whole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procedure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until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indicate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greater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again.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do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validate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075B">
        <w:rPr>
          <w:rFonts w:asciiTheme="minorHAnsi" w:hAnsiTheme="minorHAnsi" w:cstheme="minorHAnsi"/>
          <w:color w:val="auto"/>
        </w:rPr>
        <w:t>‘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Threshold</w:t>
      </w:r>
      <w:r w:rsidR="00B0075B">
        <w:rPr>
          <w:rFonts w:asciiTheme="minorHAnsi" w:hAnsiTheme="minorHAnsi" w:cstheme="minorHAnsi"/>
          <w:color w:val="auto"/>
        </w:rPr>
        <w:t>’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slowly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075B">
        <w:rPr>
          <w:rFonts w:asciiTheme="minorHAnsi" w:hAnsiTheme="minorHAnsi" w:cstheme="minorHAnsi"/>
          <w:color w:val="auto"/>
        </w:rPr>
        <w:t>‘One hundred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B0075B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meaning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cannot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tolerate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3113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3113" w:rsidRPr="00C51953">
        <w:rPr>
          <w:rFonts w:asciiTheme="minorHAnsi" w:hAnsiTheme="minorHAnsi" w:cstheme="minorHAnsi"/>
          <w:color w:val="auto"/>
        </w:rPr>
        <w:t>stand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anymore.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075B">
        <w:rPr>
          <w:rFonts w:asciiTheme="minorHAnsi" w:hAnsiTheme="minorHAnsi" w:cstheme="minorHAnsi"/>
          <w:color w:val="auto"/>
        </w:rPr>
        <w:t>‘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Tolerance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1030A" w:rsidRPr="00C51953">
        <w:rPr>
          <w:rFonts w:asciiTheme="minorHAnsi" w:hAnsiTheme="minorHAnsi" w:cstheme="minorHAnsi"/>
          <w:color w:val="auto"/>
        </w:rPr>
        <w:t>Level</w:t>
      </w:r>
      <w:r w:rsidR="00B0075B">
        <w:rPr>
          <w:rFonts w:asciiTheme="minorHAnsi" w:hAnsiTheme="minorHAnsi" w:cstheme="minorHAnsi"/>
          <w:color w:val="auto"/>
        </w:rPr>
        <w:t>’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Again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validat</w:t>
      </w:r>
      <w:r w:rsidR="005E5C07" w:rsidRPr="00C51953">
        <w:rPr>
          <w:rFonts w:asciiTheme="minorHAnsi" w:hAnsiTheme="minorHAnsi" w:cstheme="minorHAnsi"/>
          <w:color w:val="auto"/>
        </w:rPr>
        <w:t>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1030A" w:rsidRPr="00C51953">
        <w:rPr>
          <w:rFonts w:asciiTheme="minorHAnsi" w:hAnsiTheme="minorHAnsi" w:cstheme="minorHAnsi"/>
          <w:color w:val="auto"/>
        </w:rPr>
        <w:t>level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levels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procedure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until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075B">
        <w:rPr>
          <w:rFonts w:asciiTheme="minorHAnsi" w:hAnsiTheme="minorHAnsi" w:cstheme="minorHAnsi"/>
          <w:color w:val="auto"/>
        </w:rPr>
        <w:t>‘One hundred’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second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3113" w:rsidRPr="00C51953">
        <w:rPr>
          <w:rFonts w:asciiTheme="minorHAnsi" w:hAnsiTheme="minorHAnsi" w:cstheme="minorHAnsi"/>
          <w:color w:val="auto"/>
        </w:rPr>
        <w:t>A</w:t>
      </w:r>
      <w:r w:rsidR="005E5C07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soon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075B">
        <w:rPr>
          <w:rFonts w:asciiTheme="minorHAnsi" w:hAnsiTheme="minorHAnsi" w:cstheme="minorHAnsi"/>
          <w:color w:val="auto"/>
        </w:rPr>
        <w:t>‘One hundred,’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immediately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stop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stimulus.</w:t>
      </w:r>
      <w:r w:rsidR="00E20865" w:rsidRPr="00C51953">
        <w:rPr>
          <w:rFonts w:asciiTheme="minorHAnsi" w:hAnsiTheme="minorHAnsi" w:cstheme="minorHAnsi"/>
          <w:color w:val="auto"/>
        </w:rPr>
        <w:t>”</w:t>
      </w:r>
    </w:p>
    <w:p w14:paraId="4704282B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585C78D" w14:textId="3FFC9BC0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3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Begin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electrical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calibration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776AB5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(400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5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clicking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b/>
          <w:color w:val="auto"/>
        </w:rPr>
        <w:t>start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button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3EC9" w:rsidRPr="00C51953">
        <w:rPr>
          <w:rFonts w:asciiTheme="minorHAnsi" w:hAnsiTheme="minorHAnsi" w:cstheme="minorHAnsi"/>
          <w:color w:val="auto"/>
        </w:rPr>
        <w:t>(software).</w:t>
      </w:r>
    </w:p>
    <w:p w14:paraId="0E53EDE9" w14:textId="7CFF219D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6AB5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20865" w:rsidRPr="00C51953">
        <w:rPr>
          <w:rFonts w:asciiTheme="minorHAnsi" w:hAnsiTheme="minorHAnsi" w:cstheme="minorHAnsi"/>
          <w:color w:val="auto"/>
        </w:rPr>
        <w:t>5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consists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single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electroshocks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duration</w:t>
      </w:r>
      <w:r w:rsidR="00776AB5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distributed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equally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6AB5">
        <w:rPr>
          <w:rFonts w:asciiTheme="minorHAnsi" w:hAnsiTheme="minorHAnsi" w:cstheme="minorHAnsi"/>
          <w:color w:val="auto"/>
        </w:rPr>
        <w:t>over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E5C07" w:rsidRPr="00C51953">
        <w:rPr>
          <w:rFonts w:asciiTheme="minorHAnsi" w:hAnsiTheme="minorHAnsi" w:cstheme="minorHAnsi"/>
          <w:color w:val="auto"/>
        </w:rPr>
        <w:t>5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s.</w:t>
      </w:r>
    </w:p>
    <w:p w14:paraId="44DABCD1" w14:textId="0A91175B" w:rsidR="00E20865" w:rsidRDefault="00E20865" w:rsidP="00E20865">
      <w:pPr>
        <w:rPr>
          <w:rFonts w:asciiTheme="minorHAnsi" w:hAnsiTheme="minorHAnsi" w:cstheme="minorHAnsi"/>
          <w:color w:val="auto"/>
        </w:rPr>
      </w:pPr>
    </w:p>
    <w:p w14:paraId="7B39BDE5" w14:textId="2D77BED6" w:rsidR="0079202D" w:rsidRDefault="0079202D" w:rsidP="00E20865">
      <w:pPr>
        <w:rPr>
          <w:rFonts w:asciiTheme="minorHAnsi" w:hAnsiTheme="minorHAnsi" w:cstheme="minorHAnsi"/>
          <w:color w:val="auto"/>
        </w:rPr>
      </w:pPr>
      <w:r w:rsidRPr="0079202D">
        <w:rPr>
          <w:rFonts w:asciiTheme="minorHAnsi" w:hAnsiTheme="minorHAnsi" w:cstheme="minorHAnsi"/>
          <w:color w:val="auto"/>
        </w:rPr>
        <w:t>CAUTION: The electrical calibration always starts with 0.5 mA and has a cutoff at 25 mA in order to prevent unconsciousness and life threatening situations.</w:t>
      </w:r>
    </w:p>
    <w:p w14:paraId="65E0EDFC" w14:textId="77777777" w:rsidR="0079202D" w:rsidRPr="00C51953" w:rsidRDefault="0079202D" w:rsidP="00E20865">
      <w:pPr>
        <w:rPr>
          <w:rFonts w:asciiTheme="minorHAnsi" w:hAnsiTheme="minorHAnsi" w:cstheme="minorHAnsi"/>
          <w:color w:val="auto"/>
        </w:rPr>
      </w:pPr>
    </w:p>
    <w:p w14:paraId="168A681C" w14:textId="7037C169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4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</w:t>
      </w:r>
      <w:r w:rsidR="00776AB5">
        <w:rPr>
          <w:rFonts w:asciiTheme="minorHAnsi" w:hAnsiTheme="minorHAnsi" w:cstheme="minorHAnsi"/>
          <w:color w:val="auto"/>
        </w:rPr>
        <w:t>N</w:t>
      </w:r>
      <w:r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EB3376" w:rsidRPr="00C51953">
        <w:rPr>
          <w:rFonts w:asciiTheme="minorHAnsi" w:hAnsiTheme="minorHAnsi" w:cstheme="minorHAnsi"/>
          <w:color w:val="auto"/>
        </w:rPr>
        <w:t>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B3376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b/>
          <w:color w:val="auto"/>
        </w:rPr>
        <w:t>4</w:t>
      </w:r>
      <w:r w:rsidR="00EB3376" w:rsidRPr="00C51953">
        <w:rPr>
          <w:rFonts w:asciiTheme="minorHAnsi" w:hAnsiTheme="minorHAnsi" w:cstheme="minorHAnsi"/>
          <w:b/>
          <w:color w:val="auto"/>
        </w:rPr>
        <w:t>th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A5630" w:rsidRPr="00C51953">
        <w:rPr>
          <w:rFonts w:asciiTheme="minorHAnsi" w:hAnsiTheme="minorHAnsi" w:cstheme="minorHAnsi"/>
          <w:color w:val="auto"/>
        </w:rPr>
        <w:t>second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A5630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5C0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6AB5">
        <w:rPr>
          <w:rFonts w:asciiTheme="minorHAnsi" w:hAnsiTheme="minorHAnsi" w:cstheme="minorHAnsi"/>
          <w:color w:val="auto"/>
        </w:rPr>
        <w:t>Conduct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</w:t>
      </w:r>
      <w:r w:rsidR="00776AB5">
        <w:rPr>
          <w:rFonts w:asciiTheme="minorHAnsi" w:hAnsiTheme="minorHAnsi" w:cstheme="minorHAnsi"/>
          <w:color w:val="auto"/>
        </w:rPr>
        <w:t xml:space="preserve"> long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56C8A6E7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EC01D99" w14:textId="5FA8C663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5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82794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zero,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776AB5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go back 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</w:t>
      </w:r>
      <w:r w:rsidR="00A8127C" w:rsidRPr="00C51953">
        <w:rPr>
          <w:rFonts w:asciiTheme="minorHAnsi" w:hAnsiTheme="minorHAnsi" w:cstheme="minorHAnsi"/>
          <w:color w:val="auto"/>
        </w:rPr>
        <w:t>4</w:t>
      </w:r>
      <w:r w:rsidR="0079202D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Otherwise</w:t>
      </w:r>
      <w:r w:rsidR="00BB17C9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(minimum: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776AB5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go back 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</w:t>
      </w:r>
      <w:r w:rsidR="00A8127C" w:rsidRPr="00C51953">
        <w:rPr>
          <w:rFonts w:asciiTheme="minorHAnsi" w:hAnsiTheme="minorHAnsi" w:cstheme="minorHAnsi"/>
          <w:color w:val="auto"/>
        </w:rPr>
        <w:t>4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When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subject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reports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number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greater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than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zero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for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second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b/>
          <w:color w:val="auto"/>
        </w:rPr>
        <w:t>time</w:t>
      </w:r>
      <w:r w:rsidR="00463078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calculate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mean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the</w:t>
      </w:r>
      <w:r w:rsidR="0079202D">
        <w:rPr>
          <w:rFonts w:asciiTheme="minorHAnsi" w:hAnsiTheme="minorHAnsi" w:cstheme="minorHAnsi"/>
          <w:color w:val="auto"/>
        </w:rPr>
        <w:t xml:space="preserve"> 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intensities</w:t>
      </w:r>
      <w:r w:rsidR="0079202D">
        <w:rPr>
          <w:rFonts w:asciiTheme="minorHAnsi" w:hAnsiTheme="minorHAnsi" w:cstheme="minorHAnsi"/>
          <w:color w:val="auto"/>
        </w:rPr>
        <w:t xml:space="preserve"> corresponding to zero</w:t>
      </w:r>
      <w:r w:rsidR="00463078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“phasic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Threshold”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(pEPTh).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6AB5">
        <w:rPr>
          <w:rFonts w:asciiTheme="minorHAnsi" w:hAnsiTheme="minorHAnsi" w:cstheme="minorHAnsi"/>
          <w:color w:val="auto"/>
        </w:rPr>
        <w:t>Afterward, c</w:t>
      </w:r>
      <w:r w:rsidR="00463078" w:rsidRPr="00C51953">
        <w:rPr>
          <w:rFonts w:asciiTheme="minorHAnsi" w:hAnsiTheme="minorHAnsi" w:cstheme="minorHAnsi"/>
          <w:color w:val="auto"/>
        </w:rPr>
        <w:t>ontinue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63078" w:rsidRPr="00C51953">
        <w:rPr>
          <w:rFonts w:asciiTheme="minorHAnsi" w:hAnsiTheme="minorHAnsi" w:cstheme="minorHAnsi"/>
          <w:color w:val="auto"/>
        </w:rPr>
        <w:t>3</w:t>
      </w:r>
      <w:r w:rsidR="000E7C9C" w:rsidRPr="00C51953">
        <w:rPr>
          <w:rFonts w:asciiTheme="minorHAnsi" w:hAnsiTheme="minorHAnsi" w:cstheme="minorHAnsi"/>
          <w:color w:val="auto"/>
        </w:rPr>
        <w:t>.6</w:t>
      </w:r>
      <w:r w:rsidR="00463078" w:rsidRPr="00C51953">
        <w:rPr>
          <w:rFonts w:asciiTheme="minorHAnsi" w:hAnsiTheme="minorHAnsi" w:cstheme="minorHAnsi"/>
          <w:color w:val="auto"/>
        </w:rPr>
        <w:t>.</w:t>
      </w:r>
    </w:p>
    <w:p w14:paraId="7B3C260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D8B1A1B" w14:textId="124BFA40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6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79202D">
        <w:rPr>
          <w:rFonts w:asciiTheme="minorHAnsi" w:hAnsiTheme="minorHAnsi" w:cstheme="minorHAnsi"/>
          <w:color w:val="auto"/>
        </w:rPr>
        <w:t xml:space="preserve"> current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stimulus.</w:t>
      </w:r>
    </w:p>
    <w:p w14:paraId="6C754F8E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B79DAF1" w14:textId="34108982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7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</w:t>
      </w:r>
      <w:r w:rsidR="008C4C27">
        <w:rPr>
          <w:rFonts w:asciiTheme="minorHAnsi" w:hAnsiTheme="minorHAnsi" w:cstheme="minorHAnsi"/>
          <w:color w:val="auto"/>
        </w:rPr>
        <w:t>N</w:t>
      </w:r>
      <w:r w:rsidR="00E20865"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20865" w:rsidRPr="00C51953">
        <w:rPr>
          <w:rFonts w:asciiTheme="minorHAnsi" w:hAnsiTheme="minorHAnsi" w:cstheme="minorHAnsi"/>
          <w:color w:val="auto"/>
        </w:rPr>
        <w:t>4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7C9" w:rsidRPr="00C51953">
        <w:rPr>
          <w:rFonts w:asciiTheme="minorHAnsi" w:hAnsiTheme="minorHAnsi" w:cstheme="minorHAnsi"/>
          <w:color w:val="auto"/>
        </w:rPr>
        <w:t>report</w:t>
      </w:r>
      <w:r w:rsidR="0063506E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7C9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cor</w:t>
      </w:r>
      <w:r w:rsidR="006105E5" w:rsidRPr="00C51953">
        <w:rPr>
          <w:rFonts w:asciiTheme="minorHAnsi" w:hAnsiTheme="minorHAnsi" w:cstheme="minorHAnsi"/>
          <w:color w:val="auto"/>
        </w:rPr>
        <w:t>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05E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05E5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1EE8" w:rsidRPr="00C51953">
        <w:rPr>
          <w:rFonts w:asciiTheme="minorHAnsi" w:hAnsiTheme="minorHAnsi" w:cstheme="minorHAnsi"/>
          <w:color w:val="auto"/>
        </w:rPr>
        <w:t>P</w:t>
      </w:r>
      <w:r w:rsidR="00E20865" w:rsidRPr="00C51953">
        <w:rPr>
          <w:rFonts w:asciiTheme="minorHAnsi" w:hAnsiTheme="minorHAnsi" w:cstheme="minorHAnsi"/>
          <w:color w:val="auto"/>
        </w:rPr>
        <w:t>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1EE8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s.</w:t>
      </w:r>
    </w:p>
    <w:p w14:paraId="3CD1402B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2978BC3" w14:textId="0AB766A3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8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7C9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7C9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7C9" w:rsidRPr="00C51953">
        <w:rPr>
          <w:rFonts w:asciiTheme="minorHAnsi" w:hAnsiTheme="minorHAnsi" w:cstheme="minorHAnsi"/>
          <w:color w:val="auto"/>
        </w:rPr>
        <w:t>value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Pr="00C51953">
        <w:rPr>
          <w:rFonts w:asciiTheme="minorHAnsi" w:hAnsiTheme="minorHAnsi" w:cstheme="minorHAnsi"/>
          <w:color w:val="auto"/>
        </w:rPr>
        <w:t>timulus</w:t>
      </w:r>
      <w:r w:rsidR="008C4C27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go back 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</w:t>
      </w:r>
      <w:r w:rsidR="00A8127C" w:rsidRPr="00C51953">
        <w:rPr>
          <w:rFonts w:asciiTheme="minorHAnsi" w:hAnsiTheme="minorHAnsi" w:cstheme="minorHAnsi"/>
          <w:color w:val="auto"/>
        </w:rPr>
        <w:t>7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Otherwise</w:t>
      </w:r>
      <w:r w:rsidR="00BB17C9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(minimum: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Pr="00C51953">
        <w:rPr>
          <w:rFonts w:asciiTheme="minorHAnsi" w:hAnsiTheme="minorHAnsi" w:cstheme="minorHAnsi"/>
          <w:color w:val="auto"/>
        </w:rPr>
        <w:t>timulus</w:t>
      </w:r>
      <w:r w:rsidR="008C4C27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go back 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</w:t>
      </w:r>
      <w:r w:rsidR="00A8127C" w:rsidRPr="00C51953">
        <w:rPr>
          <w:rFonts w:asciiTheme="minorHAnsi" w:hAnsiTheme="minorHAnsi" w:cstheme="minorHAnsi"/>
          <w:color w:val="auto"/>
        </w:rPr>
        <w:t>7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When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subject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reports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b/>
          <w:color w:val="auto"/>
        </w:rPr>
        <w:t>100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for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second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time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calculate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79202D">
        <w:rPr>
          <w:rFonts w:asciiTheme="minorHAnsi" w:hAnsiTheme="minorHAnsi" w:cstheme="minorHAnsi"/>
          <w:color w:val="auto"/>
        </w:rPr>
        <w:t xml:space="preserve"> 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intensities</w:t>
      </w:r>
      <w:r w:rsidR="0079202D">
        <w:rPr>
          <w:rFonts w:asciiTheme="minorHAnsi" w:hAnsiTheme="minorHAnsi" w:cstheme="minorHAnsi"/>
          <w:color w:val="auto"/>
        </w:rPr>
        <w:t xml:space="preserve"> corresponding to 100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</w:t>
      </w:r>
      <w:r w:rsidR="008C4C27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Tolerance”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(pEPT</w:t>
      </w:r>
      <w:r w:rsidR="00F435C4" w:rsidRPr="00C51953">
        <w:rPr>
          <w:rFonts w:asciiTheme="minorHAnsi" w:hAnsiTheme="minorHAnsi" w:cstheme="minorHAnsi"/>
          <w:color w:val="auto"/>
        </w:rPr>
        <w:t>o</w:t>
      </w:r>
      <w:r w:rsidR="00E20865"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Continue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</w:t>
      </w:r>
      <w:r w:rsidR="00A8127C" w:rsidRPr="00C51953">
        <w:rPr>
          <w:rFonts w:asciiTheme="minorHAnsi" w:hAnsiTheme="minorHAnsi" w:cstheme="minorHAnsi"/>
          <w:color w:val="auto"/>
        </w:rPr>
        <w:t>9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4AD97F05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8D98B37" w14:textId="797819D6" w:rsidR="00D83458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</w:t>
      </w:r>
      <w:r w:rsidR="00A8127C" w:rsidRPr="0001031F">
        <w:rPr>
          <w:rFonts w:asciiTheme="minorHAnsi" w:hAnsiTheme="minorHAnsi" w:cstheme="minorHAnsi"/>
          <w:color w:val="auto"/>
        </w:rPr>
        <w:t>9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Inform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calibration.</w:t>
      </w:r>
    </w:p>
    <w:p w14:paraId="4B6D0182" w14:textId="7F050D14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possible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instruction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2</w:t>
      </w:r>
      <w:r w:rsidR="00E20865" w:rsidRPr="00C51953">
        <w:rPr>
          <w:rFonts w:asciiTheme="minorHAnsi" w:hAnsiTheme="minorHAnsi" w:cstheme="minorHAnsi"/>
          <w:color w:val="auto"/>
        </w:rPr>
        <w:t>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</w:t>
      </w:r>
      <w:r w:rsidR="004F2308" w:rsidRPr="00C51953">
        <w:rPr>
          <w:rFonts w:asciiTheme="minorHAnsi" w:hAnsiTheme="minorHAnsi" w:cstheme="minorHAnsi"/>
          <w:color w:val="auto"/>
        </w:rPr>
        <w:t>Again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w</w:t>
      </w:r>
      <w:r w:rsidR="00E20865" w:rsidRPr="00C51953">
        <w:rPr>
          <w:rFonts w:asciiTheme="minorHAnsi" w:hAnsiTheme="minorHAnsi" w:cstheme="minorHAnsi"/>
          <w:color w:val="auto"/>
        </w:rPr>
        <w:t>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8C4C27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8C4C27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longer.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05E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‘N</w:t>
      </w:r>
      <w:r w:rsidR="00E20865" w:rsidRPr="00C51953">
        <w:rPr>
          <w:rFonts w:asciiTheme="minorHAnsi" w:hAnsiTheme="minorHAnsi" w:cstheme="minorHAnsi"/>
          <w:color w:val="auto"/>
        </w:rPr>
        <w:t>ow</w:t>
      </w:r>
      <w:r w:rsidR="008C4C27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232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232" w:rsidRPr="00C51953">
        <w:rPr>
          <w:rFonts w:asciiTheme="minorHAnsi" w:hAnsiTheme="minorHAnsi" w:cstheme="minorHAnsi"/>
          <w:color w:val="auto"/>
        </w:rPr>
        <w:t>times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beginning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shortly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D2C8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D2C8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D2C87"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Every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‘N</w:t>
      </w:r>
      <w:r w:rsidR="00E20865" w:rsidRPr="00C51953">
        <w:rPr>
          <w:rFonts w:asciiTheme="minorHAnsi" w:hAnsiTheme="minorHAnsi" w:cstheme="minorHAnsi"/>
          <w:color w:val="auto"/>
        </w:rPr>
        <w:t>ow</w:t>
      </w:r>
      <w:r w:rsidR="00F90A70" w:rsidRPr="00C51953">
        <w:rPr>
          <w:rFonts w:asciiTheme="minorHAnsi" w:hAnsiTheme="minorHAnsi" w:cstheme="minorHAnsi"/>
          <w:color w:val="auto"/>
        </w:rPr>
        <w:t>,</w:t>
      </w:r>
      <w:r w:rsidR="008C4C27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greater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zero,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levels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whole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procedure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validation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purposes</w:t>
      </w:r>
      <w:r w:rsidR="008C4C27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until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indicate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greater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again.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Following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slowly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‘One hundred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8C4C27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D180B" w:rsidRPr="00C51953">
        <w:rPr>
          <w:rFonts w:asciiTheme="minorHAnsi" w:hAnsiTheme="minorHAnsi" w:cstheme="minorHAnsi"/>
          <w:color w:val="auto"/>
        </w:rPr>
        <w:t>Again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D180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validat</w:t>
      </w:r>
      <w:r w:rsidR="001D180B" w:rsidRPr="00C51953">
        <w:rPr>
          <w:rFonts w:asciiTheme="minorHAnsi" w:hAnsiTheme="minorHAnsi" w:cstheme="minorHAnsi"/>
          <w:color w:val="auto"/>
        </w:rPr>
        <w:t>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threshold,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levels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procedure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until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‘One hundred’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second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33113" w:rsidRPr="00C51953">
        <w:rPr>
          <w:rFonts w:asciiTheme="minorHAnsi" w:hAnsiTheme="minorHAnsi" w:cstheme="minorHAnsi"/>
          <w:color w:val="auto"/>
        </w:rPr>
        <w:t>A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soon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C4C27">
        <w:rPr>
          <w:rFonts w:asciiTheme="minorHAnsi" w:hAnsiTheme="minorHAnsi" w:cstheme="minorHAnsi"/>
          <w:color w:val="auto"/>
        </w:rPr>
        <w:t>‘One hundred</w:t>
      </w:r>
      <w:r w:rsidR="00F90A70" w:rsidRPr="00C51953">
        <w:rPr>
          <w:rFonts w:asciiTheme="minorHAnsi" w:hAnsiTheme="minorHAnsi" w:cstheme="minorHAnsi"/>
          <w:color w:val="auto"/>
        </w:rPr>
        <w:t>,</w:t>
      </w:r>
      <w:r w:rsidR="008C4C27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immediately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stop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stimulus.”</w:t>
      </w:r>
    </w:p>
    <w:p w14:paraId="2FDFC4E0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22197514" w14:textId="76B9A969" w:rsidR="00D83458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</w:t>
      </w:r>
      <w:r w:rsidR="00A8127C" w:rsidRPr="0001031F">
        <w:rPr>
          <w:rFonts w:asciiTheme="minorHAnsi" w:hAnsiTheme="minorHAnsi" w:cstheme="minorHAnsi"/>
          <w:color w:val="auto"/>
        </w:rPr>
        <w:t>0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Begin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electrical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calibration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DA2F48">
        <w:rPr>
          <w:rFonts w:asciiTheme="minorHAnsi" w:hAnsiTheme="minorHAnsi" w:cstheme="minorHAnsi"/>
          <w:b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(400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clicking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01031F">
        <w:rPr>
          <w:rFonts w:asciiTheme="minorHAnsi" w:hAnsiTheme="minorHAnsi" w:cstheme="minorHAnsi"/>
          <w:b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button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(software).</w:t>
      </w:r>
    </w:p>
    <w:p w14:paraId="547EA0D3" w14:textId="7A94ABAD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consists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200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single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electr</w:t>
      </w:r>
      <w:r w:rsidR="00D83458" w:rsidRPr="00C51953">
        <w:rPr>
          <w:rFonts w:asciiTheme="minorHAnsi" w:hAnsiTheme="minorHAnsi" w:cstheme="minorHAnsi"/>
          <w:color w:val="auto"/>
        </w:rPr>
        <w:t>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shocks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 xml:space="preserve">of </w:t>
      </w:r>
      <w:r w:rsidR="007400DF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each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distributed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equally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>over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s.</w:t>
      </w:r>
    </w:p>
    <w:p w14:paraId="18ECAF33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4B09E442" w14:textId="76BA051D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</w:t>
      </w:r>
      <w:r w:rsidR="00A8127C" w:rsidRPr="0001031F">
        <w:rPr>
          <w:rFonts w:asciiTheme="minorHAnsi" w:hAnsiTheme="minorHAnsi" w:cstheme="minorHAnsi"/>
          <w:color w:val="auto"/>
        </w:rPr>
        <w:t>1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</w:t>
      </w:r>
      <w:r w:rsidR="00DA2F48">
        <w:rPr>
          <w:rFonts w:asciiTheme="minorHAnsi" w:hAnsiTheme="minorHAnsi" w:cstheme="minorHAnsi"/>
          <w:color w:val="auto"/>
        </w:rPr>
        <w:t>N</w:t>
      </w:r>
      <w:r w:rsidR="00E20865"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20865" w:rsidRPr="00C51953">
        <w:rPr>
          <w:rFonts w:asciiTheme="minorHAnsi" w:hAnsiTheme="minorHAnsi" w:cstheme="minorHAnsi"/>
          <w:color w:val="auto"/>
        </w:rPr>
        <w:t>1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report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</w:t>
      </w:r>
      <w:r w:rsidR="00DA2F48">
        <w:rPr>
          <w:rFonts w:asciiTheme="minorHAnsi" w:hAnsiTheme="minorHAnsi" w:cstheme="minorHAnsi"/>
          <w:color w:val="auto"/>
        </w:rPr>
        <w:t>N</w:t>
      </w:r>
      <w:r w:rsidR="00E20865"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20865" w:rsidRPr="00C51953">
        <w:rPr>
          <w:rFonts w:asciiTheme="minorHAnsi" w:hAnsiTheme="minorHAnsi" w:cstheme="minorHAnsi"/>
          <w:color w:val="auto"/>
        </w:rPr>
        <w:t>1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 xml:space="preserve">again, </w:t>
      </w:r>
      <w:r w:rsidR="00E20865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>the 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now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05E7D" w:rsidRPr="00C51953">
        <w:rPr>
          <w:rFonts w:asciiTheme="minorHAnsi" w:hAnsiTheme="minorHAnsi" w:cstheme="minorHAnsi"/>
          <w:color w:val="auto"/>
        </w:rPr>
        <w:t>P</w:t>
      </w:r>
      <w:r w:rsidR="00E20865" w:rsidRPr="00C51953">
        <w:rPr>
          <w:rFonts w:asciiTheme="minorHAnsi" w:hAnsiTheme="minorHAnsi" w:cstheme="minorHAnsi"/>
          <w:color w:val="auto"/>
        </w:rPr>
        <w:t>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05E7D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s.</w:t>
      </w:r>
    </w:p>
    <w:p w14:paraId="5586A2AC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91B9380" w14:textId="59632EAE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</w:t>
      </w:r>
      <w:r w:rsidR="00A8127C" w:rsidRPr="0001031F">
        <w:rPr>
          <w:rFonts w:asciiTheme="minorHAnsi" w:hAnsiTheme="minorHAnsi" w:cstheme="minorHAnsi"/>
          <w:color w:val="auto"/>
        </w:rPr>
        <w:t>2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435C4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</w:t>
      </w:r>
      <w:r w:rsidR="007400DF" w:rsidRPr="00C51953">
        <w:rPr>
          <w:rFonts w:asciiTheme="minorHAnsi" w:hAnsiTheme="minorHAnsi" w:cstheme="minorHAnsi"/>
          <w:color w:val="auto"/>
        </w:rPr>
        <w:t>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zero,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</w:t>
      </w:r>
      <w:r w:rsidRPr="00C51953">
        <w:rPr>
          <w:rFonts w:asciiTheme="minorHAnsi" w:hAnsiTheme="minorHAnsi" w:cstheme="minorHAnsi"/>
          <w:color w:val="auto"/>
        </w:rPr>
        <w:t>imulus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go back 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3.1</w:t>
      </w:r>
      <w:r w:rsidR="00A8127C" w:rsidRPr="00C51953">
        <w:rPr>
          <w:rFonts w:asciiTheme="minorHAnsi" w:hAnsiTheme="minorHAnsi" w:cstheme="minorHAnsi"/>
          <w:color w:val="auto"/>
        </w:rPr>
        <w:t>1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Otherwise</w:t>
      </w:r>
      <w:r w:rsidR="007400DF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(minimum: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</w:t>
      </w:r>
      <w:r w:rsidRPr="00C51953">
        <w:rPr>
          <w:rFonts w:asciiTheme="minorHAnsi" w:hAnsiTheme="minorHAnsi" w:cstheme="minorHAnsi"/>
          <w:color w:val="auto"/>
        </w:rPr>
        <w:t>imulus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go back 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3.1</w:t>
      </w:r>
      <w:r w:rsidR="00A8127C" w:rsidRPr="00C51953">
        <w:rPr>
          <w:rFonts w:asciiTheme="minorHAnsi" w:hAnsiTheme="minorHAnsi" w:cstheme="minorHAnsi"/>
          <w:color w:val="auto"/>
        </w:rPr>
        <w:t>1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F674A" w:rsidRPr="00C51953">
        <w:rPr>
          <w:rFonts w:asciiTheme="minorHAnsi" w:hAnsiTheme="minorHAnsi" w:cstheme="minorHAnsi"/>
          <w:b/>
          <w:color w:val="auto"/>
        </w:rPr>
        <w:t>W</w:t>
      </w:r>
      <w:r w:rsidR="00E20865" w:rsidRPr="00C51953">
        <w:rPr>
          <w:rFonts w:asciiTheme="minorHAnsi" w:hAnsiTheme="minorHAnsi" w:cstheme="minorHAnsi"/>
          <w:b/>
          <w:color w:val="auto"/>
        </w:rPr>
        <w:t>hen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subject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reports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number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greater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than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zero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for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second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time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calculate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79202D">
        <w:rPr>
          <w:rFonts w:asciiTheme="minorHAnsi" w:hAnsiTheme="minorHAnsi" w:cstheme="minorHAnsi"/>
          <w:color w:val="auto"/>
        </w:rPr>
        <w:t xml:space="preserve"> 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 xml:space="preserve">intensities </w:t>
      </w:r>
      <w:r w:rsidR="00E20865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>to zero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Threshold”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(tEPT</w:t>
      </w:r>
      <w:r w:rsidR="00F435C4" w:rsidRPr="00C51953">
        <w:rPr>
          <w:rFonts w:asciiTheme="minorHAnsi" w:hAnsiTheme="minorHAnsi" w:cstheme="minorHAnsi"/>
          <w:color w:val="auto"/>
        </w:rPr>
        <w:t>h</w:t>
      </w:r>
      <w:r w:rsidR="00E20865"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05E7D" w:rsidRPr="00C51953">
        <w:rPr>
          <w:rFonts w:asciiTheme="minorHAnsi" w:hAnsiTheme="minorHAnsi" w:cstheme="minorHAnsi"/>
          <w:color w:val="auto"/>
        </w:rPr>
        <w:t>Afterward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05E7D" w:rsidRPr="00C51953">
        <w:rPr>
          <w:rFonts w:asciiTheme="minorHAnsi" w:hAnsiTheme="minorHAnsi" w:cstheme="minorHAnsi"/>
          <w:color w:val="auto"/>
        </w:rPr>
        <w:t>c</w:t>
      </w:r>
      <w:r w:rsidR="006105E5" w:rsidRPr="00C51953">
        <w:rPr>
          <w:rFonts w:asciiTheme="minorHAnsi" w:hAnsiTheme="minorHAnsi" w:cstheme="minorHAnsi"/>
          <w:color w:val="auto"/>
        </w:rPr>
        <w:t>ontinue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3.1</w:t>
      </w:r>
      <w:r w:rsidR="00A8127C" w:rsidRPr="00C51953">
        <w:rPr>
          <w:rFonts w:asciiTheme="minorHAnsi" w:hAnsiTheme="minorHAnsi" w:cstheme="minorHAnsi"/>
          <w:color w:val="auto"/>
        </w:rPr>
        <w:t>3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21F6685F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50EDA4F" w14:textId="645FB8E5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</w:t>
      </w:r>
      <w:r w:rsidR="00A8127C" w:rsidRPr="0001031F">
        <w:rPr>
          <w:rFonts w:asciiTheme="minorHAnsi" w:hAnsiTheme="minorHAnsi" w:cstheme="minorHAnsi"/>
          <w:color w:val="auto"/>
        </w:rPr>
        <w:t>3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 xml:space="preserve">current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stimulus.</w:t>
      </w:r>
    </w:p>
    <w:p w14:paraId="25D9BB5A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CF53D72" w14:textId="6FE537EE" w:rsidR="007400DF" w:rsidRPr="00C51953" w:rsidRDefault="00463078" w:rsidP="007400DF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lastRenderedPageBreak/>
        <w:t>3.1</w:t>
      </w:r>
      <w:r w:rsidR="003D45E7" w:rsidRPr="0001031F">
        <w:rPr>
          <w:rFonts w:asciiTheme="minorHAnsi" w:hAnsiTheme="minorHAnsi" w:cstheme="minorHAnsi"/>
          <w:color w:val="auto"/>
        </w:rPr>
        <w:t>4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“</w:t>
      </w:r>
      <w:r w:rsidR="00DA2F48">
        <w:rPr>
          <w:rFonts w:asciiTheme="minorHAnsi" w:hAnsiTheme="minorHAnsi" w:cstheme="minorHAnsi"/>
          <w:color w:val="auto"/>
        </w:rPr>
        <w:t>N</w:t>
      </w:r>
      <w:r w:rsidR="007400DF"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7400DF" w:rsidRPr="00C51953">
        <w:rPr>
          <w:rFonts w:asciiTheme="minorHAnsi" w:hAnsiTheme="minorHAnsi" w:cstheme="minorHAnsi"/>
          <w:color w:val="auto"/>
        </w:rPr>
        <w:t>1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“</w:t>
      </w:r>
      <w:r w:rsidR="00DA2F48">
        <w:rPr>
          <w:rFonts w:asciiTheme="minorHAnsi" w:hAnsiTheme="minorHAnsi" w:cstheme="minorHAnsi"/>
          <w:color w:val="auto"/>
        </w:rPr>
        <w:t>N</w:t>
      </w:r>
      <w:r w:rsidR="007400DF"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7400DF" w:rsidRPr="00C51953">
        <w:rPr>
          <w:rFonts w:asciiTheme="minorHAnsi" w:hAnsiTheme="minorHAnsi" w:cstheme="minorHAnsi"/>
          <w:color w:val="auto"/>
        </w:rPr>
        <w:t>1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ends.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>Again, w</w:t>
      </w:r>
      <w:r w:rsidR="007400DF" w:rsidRPr="00C51953">
        <w:rPr>
          <w:rFonts w:asciiTheme="minorHAnsi" w:hAnsiTheme="minorHAnsi" w:cstheme="minorHAnsi"/>
          <w:color w:val="auto"/>
        </w:rPr>
        <w:t>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2F48">
        <w:rPr>
          <w:rFonts w:asciiTheme="minorHAnsi" w:hAnsiTheme="minorHAnsi" w:cstheme="minorHAnsi"/>
          <w:color w:val="auto"/>
        </w:rPr>
        <w:t>the 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now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06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400DF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05E7D" w:rsidRPr="00C51953">
        <w:rPr>
          <w:rFonts w:asciiTheme="minorHAnsi" w:hAnsiTheme="minorHAnsi" w:cstheme="minorHAnsi"/>
          <w:color w:val="auto"/>
        </w:rPr>
        <w:t>P</w:t>
      </w:r>
      <w:r w:rsidR="006105E5" w:rsidRPr="00C51953">
        <w:rPr>
          <w:rFonts w:asciiTheme="minorHAnsi" w:hAnsiTheme="minorHAnsi" w:cstheme="minorHAnsi"/>
          <w:color w:val="auto"/>
        </w:rPr>
        <w:t>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05E7D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240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240" w:rsidRPr="00C51953">
        <w:rPr>
          <w:rFonts w:asciiTheme="minorHAnsi" w:hAnsiTheme="minorHAnsi" w:cstheme="minorHAnsi"/>
          <w:color w:val="auto"/>
        </w:rPr>
        <w:t>s.</w:t>
      </w:r>
    </w:p>
    <w:p w14:paraId="5742F868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F409E40" w14:textId="270EB304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</w:t>
      </w:r>
      <w:r w:rsidR="003D45E7" w:rsidRPr="0001031F">
        <w:rPr>
          <w:rFonts w:asciiTheme="minorHAnsi" w:hAnsiTheme="minorHAnsi" w:cstheme="minorHAnsi"/>
          <w:color w:val="auto"/>
        </w:rPr>
        <w:t>5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1BF9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1BF9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1BF9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1BF9" w:rsidRPr="00C51953">
        <w:rPr>
          <w:rFonts w:asciiTheme="minorHAnsi" w:hAnsiTheme="minorHAnsi" w:cstheme="minorHAnsi"/>
          <w:color w:val="auto"/>
        </w:rPr>
        <w:t>subject’s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1BF9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C1BF9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</w:t>
      </w:r>
      <w:r w:rsidRPr="00C51953">
        <w:rPr>
          <w:rFonts w:asciiTheme="minorHAnsi" w:hAnsiTheme="minorHAnsi" w:cstheme="minorHAnsi"/>
          <w:color w:val="auto"/>
        </w:rPr>
        <w:t>imulus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79202D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3.1</w:t>
      </w:r>
      <w:r w:rsidR="003D45E7" w:rsidRPr="00C51953">
        <w:rPr>
          <w:rFonts w:asciiTheme="minorHAnsi" w:hAnsiTheme="minorHAnsi" w:cstheme="minorHAnsi"/>
          <w:color w:val="auto"/>
        </w:rPr>
        <w:t>4</w:t>
      </w:r>
      <w:r w:rsidR="0079202D" w:rsidRPr="0079202D">
        <w:rPr>
          <w:rFonts w:asciiTheme="minorHAnsi" w:hAnsiTheme="minorHAnsi" w:cstheme="minorHAnsi"/>
          <w:color w:val="auto"/>
        </w:rPr>
        <w:t>‒</w:t>
      </w:r>
      <w:r w:rsidR="0079202D">
        <w:rPr>
          <w:rFonts w:asciiTheme="minorHAnsi" w:hAnsiTheme="minorHAnsi" w:cstheme="minorHAnsi"/>
          <w:color w:val="auto"/>
        </w:rPr>
        <w:t>3.15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Otherwise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 xml:space="preserve">if any of the subject’s reports is exactly 100, </w:t>
      </w:r>
      <w:r w:rsidR="00E20865"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(minimum: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</w:t>
      </w:r>
      <w:r w:rsidRPr="00C51953">
        <w:rPr>
          <w:rFonts w:asciiTheme="minorHAnsi" w:hAnsiTheme="minorHAnsi" w:cstheme="minorHAnsi"/>
          <w:color w:val="auto"/>
        </w:rPr>
        <w:t>imulus</w:t>
      </w:r>
      <w:r w:rsidR="00DA2F4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79202D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3.1</w:t>
      </w:r>
      <w:r w:rsidR="003D45E7" w:rsidRPr="00C51953">
        <w:rPr>
          <w:rFonts w:asciiTheme="minorHAnsi" w:hAnsiTheme="minorHAnsi" w:cstheme="minorHAnsi"/>
          <w:color w:val="auto"/>
        </w:rPr>
        <w:t>4</w:t>
      </w:r>
      <w:r w:rsidR="0079202D" w:rsidRPr="0079202D">
        <w:rPr>
          <w:rFonts w:asciiTheme="minorHAnsi" w:hAnsiTheme="minorHAnsi" w:cstheme="minorHAnsi"/>
          <w:color w:val="auto"/>
        </w:rPr>
        <w:t>‒</w:t>
      </w:r>
      <w:r w:rsidR="0079202D">
        <w:rPr>
          <w:rFonts w:asciiTheme="minorHAnsi" w:hAnsiTheme="minorHAnsi" w:cstheme="minorHAnsi"/>
          <w:color w:val="auto"/>
        </w:rPr>
        <w:t>3.15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W</w:t>
      </w:r>
      <w:r w:rsidR="00E20865" w:rsidRPr="00C51953">
        <w:rPr>
          <w:rFonts w:asciiTheme="minorHAnsi" w:hAnsiTheme="minorHAnsi" w:cstheme="minorHAnsi"/>
          <w:b/>
          <w:color w:val="auto"/>
        </w:rPr>
        <w:t>hen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subject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reports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b/>
          <w:color w:val="auto"/>
        </w:rPr>
        <w:t>100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for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second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time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calculate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9202D">
        <w:rPr>
          <w:rFonts w:asciiTheme="minorHAnsi" w:hAnsiTheme="minorHAnsi" w:cstheme="minorHAnsi"/>
          <w:color w:val="auto"/>
        </w:rPr>
        <w:t xml:space="preserve">two </w:t>
      </w:r>
      <w:r w:rsidR="00E20865" w:rsidRPr="00C51953">
        <w:rPr>
          <w:rFonts w:asciiTheme="minorHAnsi" w:hAnsiTheme="minorHAnsi" w:cstheme="minorHAnsi"/>
          <w:color w:val="auto"/>
        </w:rPr>
        <w:t>intensities</w:t>
      </w:r>
      <w:r w:rsidR="0079202D">
        <w:rPr>
          <w:rFonts w:asciiTheme="minorHAnsi" w:hAnsiTheme="minorHAnsi" w:cstheme="minorHAnsi"/>
          <w:color w:val="auto"/>
        </w:rPr>
        <w:t xml:space="preserve"> corresponding to </w:t>
      </w:r>
      <w:r w:rsidR="00345FC2">
        <w:rPr>
          <w:rFonts w:asciiTheme="minorHAnsi" w:hAnsiTheme="minorHAnsi" w:cstheme="minorHAnsi"/>
          <w:color w:val="auto"/>
        </w:rPr>
        <w:t>100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</w:t>
      </w:r>
      <w:r w:rsidR="002F3A69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Tolerance”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(tEPT</w:t>
      </w:r>
      <w:r w:rsidR="00F435C4" w:rsidRPr="00C51953">
        <w:rPr>
          <w:rFonts w:asciiTheme="minorHAnsi" w:hAnsiTheme="minorHAnsi" w:cstheme="minorHAnsi"/>
          <w:color w:val="auto"/>
        </w:rPr>
        <w:t>o</w:t>
      </w:r>
      <w:r w:rsidR="00E20865"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Continue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3.1</w:t>
      </w:r>
      <w:r w:rsidR="003D45E7" w:rsidRPr="00C51953">
        <w:rPr>
          <w:rFonts w:asciiTheme="minorHAnsi" w:hAnsiTheme="minorHAnsi" w:cstheme="minorHAnsi"/>
          <w:color w:val="auto"/>
        </w:rPr>
        <w:t>6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2D03C961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055156B3" w14:textId="0FC94283" w:rsidR="00E20865" w:rsidRPr="00C51953" w:rsidRDefault="00463078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3.1</w:t>
      </w:r>
      <w:r w:rsidR="003D45E7" w:rsidRPr="0001031F">
        <w:rPr>
          <w:rFonts w:asciiTheme="minorHAnsi" w:hAnsiTheme="minorHAnsi" w:cstheme="minorHAnsi"/>
          <w:color w:val="auto"/>
        </w:rPr>
        <w:t>6</w:t>
      </w:r>
      <w:r w:rsidR="00E20865"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Disconnect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electrodes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remove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Ag/AgCl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electrodes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participant’s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fingers.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Clean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fingers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alcohol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solution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0EC8" w:rsidRPr="00C51953">
        <w:rPr>
          <w:rFonts w:asciiTheme="minorHAnsi" w:hAnsiTheme="minorHAnsi" w:cstheme="minorHAnsi"/>
          <w:color w:val="auto"/>
        </w:rPr>
        <w:t>wash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0EC8"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F0EC8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electrode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remains.</w:t>
      </w:r>
    </w:p>
    <w:p w14:paraId="1C77B6F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7B211F2" w14:textId="77D87909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4.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Calibration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t</w:t>
      </w:r>
      <w:r w:rsidRPr="00C51953">
        <w:rPr>
          <w:rFonts w:asciiTheme="minorHAnsi" w:hAnsiTheme="minorHAnsi" w:cstheme="minorHAnsi"/>
          <w:b/>
          <w:color w:val="auto"/>
        </w:rPr>
        <w:t>hermal</w:t>
      </w:r>
      <w:r w:rsidR="00930F6D">
        <w:rPr>
          <w:rFonts w:asciiTheme="minorHAnsi" w:hAnsiTheme="minorHAnsi" w:cstheme="minorHAnsi"/>
          <w:b/>
          <w:color w:val="auto"/>
        </w:rPr>
        <w:t xml:space="preserve"> p</w:t>
      </w:r>
      <w:r w:rsidRPr="00C51953">
        <w:rPr>
          <w:rFonts w:asciiTheme="minorHAnsi" w:hAnsiTheme="minorHAnsi" w:cstheme="minorHAnsi"/>
          <w:b/>
          <w:color w:val="auto"/>
        </w:rPr>
        <w:t>ain</w:t>
      </w:r>
      <w:r w:rsidR="00930F6D">
        <w:rPr>
          <w:rFonts w:asciiTheme="minorHAnsi" w:hAnsiTheme="minorHAnsi" w:cstheme="minorHAnsi"/>
          <w:b/>
          <w:color w:val="auto"/>
        </w:rPr>
        <w:t xml:space="preserve"> t</w:t>
      </w:r>
      <w:r w:rsidRPr="00C51953">
        <w:rPr>
          <w:rFonts w:asciiTheme="minorHAnsi" w:hAnsiTheme="minorHAnsi" w:cstheme="minorHAnsi"/>
          <w:b/>
          <w:color w:val="auto"/>
        </w:rPr>
        <w:t>hreshold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435C4"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t</w:t>
      </w:r>
      <w:r w:rsidR="00F435C4" w:rsidRPr="00C51953">
        <w:rPr>
          <w:rFonts w:asciiTheme="minorHAnsi" w:hAnsiTheme="minorHAnsi" w:cstheme="minorHAnsi"/>
          <w:b/>
          <w:color w:val="auto"/>
        </w:rPr>
        <w:t>olerance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b/>
          <w:color w:val="auto"/>
        </w:rPr>
        <w:t>(</w:t>
      </w:r>
      <w:r w:rsidR="00104622">
        <w:rPr>
          <w:rFonts w:asciiTheme="minorHAnsi" w:hAnsiTheme="minorHAnsi" w:cstheme="minorHAnsi"/>
          <w:b/>
          <w:color w:val="auto"/>
        </w:rPr>
        <w:t>p</w:t>
      </w:r>
      <w:r w:rsidR="003D45E7" w:rsidRPr="00C51953">
        <w:rPr>
          <w:rFonts w:asciiTheme="minorHAnsi" w:hAnsiTheme="minorHAnsi" w:cstheme="minorHAnsi"/>
          <w:b/>
          <w:color w:val="auto"/>
        </w:rPr>
        <w:t>art</w:t>
      </w:r>
      <w:r w:rsidR="00AA5891" w:rsidRPr="00C51953">
        <w:rPr>
          <w:rFonts w:asciiTheme="minorHAnsi" w:hAnsiTheme="minorHAnsi" w:cstheme="minorHAnsi"/>
          <w:b/>
          <w:color w:val="auto"/>
        </w:rPr>
        <w:t>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proofErr w:type="gramStart"/>
      <w:r w:rsidR="00930F6D">
        <w:rPr>
          <w:rFonts w:asciiTheme="minorHAnsi" w:hAnsiTheme="minorHAnsi" w:cstheme="minorHAnsi"/>
          <w:b/>
          <w:color w:val="auto"/>
        </w:rPr>
        <w:t>1</w:t>
      </w:r>
      <w:proofErr w:type="gramEnd"/>
      <w:r w:rsidR="00345FC2">
        <w:rPr>
          <w:rFonts w:asciiTheme="minorHAnsi" w:hAnsiTheme="minorHAnsi" w:cstheme="minorHAnsi"/>
          <w:b/>
          <w:color w:val="auto"/>
        </w:rPr>
        <w:t xml:space="preserve"> and</w:t>
      </w:r>
      <w:r w:rsidR="00930F6D">
        <w:rPr>
          <w:rFonts w:asciiTheme="minorHAnsi" w:hAnsiTheme="minorHAnsi" w:cstheme="minorHAnsi"/>
          <w:b/>
          <w:color w:val="auto"/>
        </w:rPr>
        <w:t xml:space="preserve"> 2</w:t>
      </w:r>
      <w:r w:rsidR="003D45E7" w:rsidRPr="00C51953">
        <w:rPr>
          <w:rFonts w:asciiTheme="minorHAnsi" w:hAnsiTheme="minorHAnsi" w:cstheme="minorHAnsi"/>
          <w:b/>
          <w:color w:val="auto"/>
        </w:rPr>
        <w:t>)</w:t>
      </w:r>
    </w:p>
    <w:p w14:paraId="2367256C" w14:textId="5537A205" w:rsidR="003D45E7" w:rsidRPr="00C51953" w:rsidRDefault="0001031F" w:rsidP="003D45E7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divided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6105E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</w:t>
      </w:r>
      <w:r w:rsidR="00345FC2">
        <w:rPr>
          <w:rFonts w:asciiTheme="minorHAnsi" w:hAnsiTheme="minorHAnsi" w:cstheme="minorHAnsi"/>
          <w:color w:val="auto"/>
        </w:rPr>
        <w:t xml:space="preserve">wo </w:t>
      </w:r>
      <w:r w:rsidR="00E20865" w:rsidRPr="00C51953">
        <w:rPr>
          <w:rFonts w:asciiTheme="minorHAnsi" w:hAnsiTheme="minorHAnsi" w:cstheme="minorHAnsi"/>
          <w:color w:val="auto"/>
        </w:rPr>
        <w:t>parts.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345FC2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determines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threshold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tolerance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short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(phasic)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stimuli</w:t>
      </w:r>
      <w:r w:rsidR="00082932">
        <w:rPr>
          <w:rFonts w:asciiTheme="minorHAnsi" w:hAnsiTheme="minorHAnsi" w:cstheme="minorHAnsi"/>
          <w:color w:val="auto"/>
        </w:rPr>
        <w:t xml:space="preserve"> and </w:t>
      </w:r>
      <w:r w:rsidR="003D45E7" w:rsidRPr="00C51953">
        <w:rPr>
          <w:rFonts w:asciiTheme="minorHAnsi" w:hAnsiTheme="minorHAnsi" w:cstheme="minorHAnsi"/>
          <w:b/>
          <w:color w:val="auto"/>
        </w:rPr>
        <w:t>part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345FC2" w:rsidRPr="0001031F">
        <w:rPr>
          <w:rFonts w:asciiTheme="minorHAnsi" w:hAnsiTheme="minorHAnsi" w:cstheme="minorHAnsi"/>
          <w:b/>
          <w:color w:val="auto"/>
        </w:rPr>
        <w:t>2</w:t>
      </w:r>
      <w:r w:rsidR="00082932">
        <w:rPr>
          <w:rFonts w:asciiTheme="minorHAnsi" w:hAnsiTheme="minorHAnsi" w:cstheme="minorHAnsi"/>
          <w:b/>
          <w:color w:val="auto"/>
        </w:rPr>
        <w:t xml:space="preserve"> </w:t>
      </w:r>
      <w:r w:rsidR="00082932">
        <w:rPr>
          <w:rFonts w:asciiTheme="minorHAnsi" w:hAnsiTheme="minorHAnsi" w:cstheme="minorHAnsi"/>
          <w:color w:val="auto"/>
        </w:rPr>
        <w:t>does so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longer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lasting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(tonic)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Those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values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serve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basis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calculating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applied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82932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45E7" w:rsidRPr="00C51953">
        <w:rPr>
          <w:rFonts w:asciiTheme="minorHAnsi" w:hAnsiTheme="minorHAnsi" w:cstheme="minorHAnsi"/>
          <w:color w:val="auto"/>
        </w:rPr>
        <w:t>part.</w:t>
      </w:r>
    </w:p>
    <w:p w14:paraId="47135D3A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CEC4E5D" w14:textId="097AB7F2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thermode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forearm</w:t>
      </w:r>
      <w:r w:rsidR="00082932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proximal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wrist</w:t>
      </w:r>
      <w:r w:rsidR="00082932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</w:rPr>
        <w:t>hook-and-loop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</w:rPr>
        <w:t>fastener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strap.</w:t>
      </w:r>
      <w:r w:rsidR="00345FC2">
        <w:rPr>
          <w:rFonts w:asciiTheme="minorHAnsi" w:hAnsiTheme="minorHAnsi" w:cstheme="minorHAnsi"/>
          <w:color w:val="auto"/>
        </w:rPr>
        <w:t xml:space="preserve"> </w:t>
      </w:r>
      <w:r w:rsidR="00345FC2" w:rsidRPr="00345FC2">
        <w:rPr>
          <w:rFonts w:asciiTheme="minorHAnsi" w:hAnsiTheme="minorHAnsi" w:cstheme="minorHAnsi"/>
          <w:color w:val="auto"/>
        </w:rPr>
        <w:t xml:space="preserve">Ask the subject to rest </w:t>
      </w:r>
      <w:r w:rsidR="00345FC2">
        <w:rPr>
          <w:rFonts w:asciiTheme="minorHAnsi" w:hAnsiTheme="minorHAnsi" w:cstheme="minorHAnsi"/>
          <w:color w:val="auto"/>
        </w:rPr>
        <w:t xml:space="preserve">their </w:t>
      </w:r>
      <w:r w:rsidR="00345FC2" w:rsidRPr="00345FC2">
        <w:rPr>
          <w:rFonts w:asciiTheme="minorHAnsi" w:hAnsiTheme="minorHAnsi" w:cstheme="minorHAnsi"/>
          <w:color w:val="auto"/>
        </w:rPr>
        <w:t>right arm comfortably on the armrest.</w:t>
      </w:r>
    </w:p>
    <w:p w14:paraId="7CD1D7E7" w14:textId="4FB84750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82932">
        <w:rPr>
          <w:rFonts w:asciiTheme="minorHAnsi" w:hAnsiTheme="minorHAnsi" w:cstheme="minorHAnsi"/>
          <w:color w:val="auto"/>
        </w:rPr>
        <w:t>A t</w:t>
      </w:r>
      <w:r w:rsidR="00E20865" w:rsidRPr="00C51953">
        <w:rPr>
          <w:rFonts w:asciiTheme="minorHAnsi" w:hAnsiTheme="minorHAnsi" w:cstheme="minorHAnsi"/>
          <w:color w:val="auto"/>
        </w:rPr>
        <w:t>hermode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probe/part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2086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which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435C4" w:rsidRPr="00C51953">
        <w:rPr>
          <w:rFonts w:asciiTheme="minorHAnsi" w:hAnsiTheme="minorHAnsi" w:cstheme="minorHAnsi"/>
          <w:color w:val="auto"/>
        </w:rPr>
        <w:t>attached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</w:t>
      </w:r>
      <w:r w:rsidR="00F435C4" w:rsidRPr="00C51953">
        <w:rPr>
          <w:rFonts w:asciiTheme="minorHAnsi" w:hAnsiTheme="minorHAnsi" w:cstheme="minorHAnsi"/>
          <w:color w:val="auto"/>
        </w:rPr>
        <w:t>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435C4"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induces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actual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stimulus.</w:t>
      </w:r>
    </w:p>
    <w:p w14:paraId="19AA6001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831D3FD" w14:textId="4A3DFB0A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2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1031F">
        <w:rPr>
          <w:rFonts w:asciiTheme="minorHAnsi" w:hAnsiTheme="minorHAnsi" w:cstheme="minorHAnsi"/>
          <w:color w:val="auto"/>
        </w:rPr>
        <w:t>I</w:t>
      </w:r>
      <w:r w:rsidRPr="00C51953">
        <w:rPr>
          <w:rFonts w:asciiTheme="minorHAnsi" w:hAnsiTheme="minorHAnsi" w:cstheme="minorHAnsi"/>
          <w:color w:val="auto"/>
        </w:rPr>
        <w:t>nform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the 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procedure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1031F">
        <w:rPr>
          <w:rFonts w:asciiTheme="minorHAnsi" w:hAnsiTheme="minorHAnsi" w:cstheme="minorHAnsi"/>
          <w:color w:val="auto"/>
        </w:rPr>
        <w:t>1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5B7A8D86" w14:textId="3E9B5D88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 xml:space="preserve">instruction for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20865" w:rsidRPr="00C51953">
        <w:rPr>
          <w:rFonts w:asciiTheme="minorHAnsi" w:hAnsiTheme="minorHAnsi" w:cstheme="minorHAnsi"/>
          <w:color w:val="auto"/>
        </w:rPr>
        <w:t>be: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experience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constant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different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intensities.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just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above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shortly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ends,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‘Now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AA51EE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happens,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quickly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rating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scale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one hundred,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like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2FA5" w:rsidRPr="00C51953">
        <w:rPr>
          <w:rFonts w:asciiTheme="minorHAnsi" w:hAnsiTheme="minorHAnsi" w:cstheme="minorHAnsi"/>
          <w:color w:val="auto"/>
        </w:rPr>
        <w:t>Similarly</w:t>
      </w:r>
      <w:r w:rsidR="00E2086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painful</w:t>
      </w:r>
      <w:r w:rsidR="00142FA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please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‘Z</w:t>
      </w:r>
      <w:r w:rsidR="00E20865" w:rsidRPr="00C51953">
        <w:rPr>
          <w:rFonts w:asciiTheme="minorHAnsi" w:hAnsiTheme="minorHAnsi" w:cstheme="minorHAnsi"/>
          <w:color w:val="auto"/>
        </w:rPr>
        <w:t>ero.</w:t>
      </w:r>
      <w:r w:rsidR="00AA51EE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intensity.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always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seconds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phase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finished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A51EE">
        <w:rPr>
          <w:rFonts w:asciiTheme="minorHAnsi" w:hAnsiTheme="minorHAnsi" w:cstheme="minorHAnsi"/>
          <w:color w:val="auto"/>
        </w:rPr>
        <w:t>‘One hundred’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reached.”</w:t>
      </w:r>
    </w:p>
    <w:p w14:paraId="07942B9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A582401" w14:textId="6D5FF58F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3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Begin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thermal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calibration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345FC2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5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clicking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01031F">
        <w:rPr>
          <w:rFonts w:asciiTheme="minorHAnsi" w:hAnsiTheme="minorHAnsi" w:cstheme="minorHAnsi"/>
          <w:b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button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333D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34F0D" w:rsidRPr="00C51953">
        <w:rPr>
          <w:rFonts w:asciiTheme="minorHAnsi" w:hAnsiTheme="minorHAnsi" w:cstheme="minorHAnsi"/>
          <w:color w:val="auto"/>
        </w:rPr>
        <w:t>(software).</w:t>
      </w:r>
    </w:p>
    <w:p w14:paraId="026A1B66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3BA9D426" w14:textId="38349985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CAUTION: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prevent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burns.</w:t>
      </w:r>
    </w:p>
    <w:p w14:paraId="15826B16" w14:textId="23EBB26C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lastRenderedPageBreak/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20865" w:rsidRPr="00C51953">
        <w:rPr>
          <w:rFonts w:asciiTheme="minorHAnsi" w:hAnsiTheme="minorHAnsi" w:cstheme="minorHAnsi"/>
          <w:color w:val="auto"/>
        </w:rPr>
        <w:t>5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s.</w:t>
      </w:r>
    </w:p>
    <w:p w14:paraId="4752F4F2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548BCC78" w14:textId="162E35B9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4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</w:t>
      </w:r>
      <w:r w:rsidR="00AA51EE">
        <w:rPr>
          <w:rFonts w:asciiTheme="minorHAnsi" w:hAnsiTheme="minorHAnsi" w:cstheme="minorHAnsi"/>
          <w:color w:val="auto"/>
        </w:rPr>
        <w:t>N</w:t>
      </w:r>
      <w:r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07EB1" w:rsidRPr="00C51953">
        <w:rPr>
          <w:rFonts w:asciiTheme="minorHAnsi" w:hAnsiTheme="minorHAnsi" w:cstheme="minorHAnsi"/>
          <w:color w:val="auto"/>
        </w:rPr>
        <w:t>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4</w:t>
      </w:r>
      <w:r w:rsidR="00907EB1" w:rsidRPr="00C51953">
        <w:rPr>
          <w:rFonts w:asciiTheme="minorHAnsi" w:hAnsiTheme="minorHAnsi" w:cstheme="minorHAnsi"/>
          <w:color w:val="auto"/>
        </w:rPr>
        <w:t>th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second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W</w:t>
      </w:r>
      <w:r w:rsidRPr="00C51953">
        <w:rPr>
          <w:rFonts w:asciiTheme="minorHAnsi" w:hAnsiTheme="minorHAnsi" w:cstheme="minorHAnsi"/>
          <w:color w:val="auto"/>
        </w:rPr>
        <w:t>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 xml:space="preserve">intensity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gives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E4B0A" w:rsidRPr="00C51953">
        <w:rPr>
          <w:rFonts w:asciiTheme="minorHAnsi" w:hAnsiTheme="minorHAnsi" w:cstheme="minorHAnsi"/>
          <w:color w:val="auto"/>
        </w:rPr>
        <w:t>P</w:t>
      </w:r>
      <w:r w:rsidRPr="00C51953">
        <w:rPr>
          <w:rFonts w:asciiTheme="minorHAnsi" w:hAnsiTheme="minorHAnsi" w:cstheme="minorHAnsi"/>
          <w:color w:val="auto"/>
        </w:rPr>
        <w:t>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E4B0A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s.</w:t>
      </w:r>
    </w:p>
    <w:p w14:paraId="122FE84B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2EF50C6" w14:textId="3C0D9C7A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5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27688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345FC2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4.</w:t>
      </w:r>
      <w:r w:rsidR="00345FC2">
        <w:rPr>
          <w:rFonts w:asciiTheme="minorHAnsi" w:hAnsiTheme="minorHAnsi" w:cstheme="minorHAnsi"/>
          <w:color w:val="auto"/>
        </w:rPr>
        <w:t>4</w:t>
      </w:r>
      <w:r w:rsidR="00345FC2" w:rsidRPr="00345FC2">
        <w:rPr>
          <w:rFonts w:asciiTheme="minorHAnsi" w:hAnsiTheme="minorHAnsi" w:cstheme="minorHAnsi"/>
          <w:color w:val="auto"/>
        </w:rPr>
        <w:t>‒</w:t>
      </w:r>
      <w:r w:rsidR="00345FC2">
        <w:rPr>
          <w:rFonts w:asciiTheme="minorHAnsi" w:hAnsiTheme="minorHAnsi" w:cstheme="minorHAnsi"/>
          <w:color w:val="auto"/>
        </w:rPr>
        <w:t>4.5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C2450" w:rsidRPr="00C51953">
        <w:rPr>
          <w:rFonts w:asciiTheme="minorHAnsi" w:hAnsiTheme="minorHAnsi" w:cstheme="minorHAnsi"/>
          <w:color w:val="auto"/>
        </w:rPr>
        <w:t>Otherwise,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="0027688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reached</w:t>
      </w:r>
      <w:proofErr w:type="gramEnd"/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57C7" w:rsidRPr="00C51953">
        <w:rPr>
          <w:rFonts w:asciiTheme="minorHAnsi" w:hAnsiTheme="minorHAnsi" w:cstheme="minorHAnsi"/>
          <w:color w:val="auto"/>
        </w:rPr>
        <w:t>terminate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A32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A32" w:rsidRPr="00C51953">
        <w:rPr>
          <w:rFonts w:asciiTheme="minorHAnsi" w:hAnsiTheme="minorHAnsi" w:cstheme="minorHAnsi"/>
          <w:color w:val="auto"/>
        </w:rPr>
        <w:t>continuing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A32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A3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A32" w:rsidRPr="00C51953">
        <w:rPr>
          <w:rFonts w:asciiTheme="minorHAnsi" w:hAnsiTheme="minorHAnsi" w:cstheme="minorHAnsi"/>
          <w:color w:val="auto"/>
        </w:rPr>
        <w:t>next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23A32" w:rsidRPr="00C51953">
        <w:rPr>
          <w:rFonts w:asciiTheme="minorHAnsi" w:hAnsiTheme="minorHAnsi" w:cstheme="minorHAnsi"/>
          <w:color w:val="auto"/>
        </w:rPr>
        <w:t>step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41FA995E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5DA7208" w14:textId="4AB49A1B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6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Check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 xml:space="preserve">intensity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greater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Threshold”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(pHPT</w:t>
      </w:r>
      <w:r w:rsidR="00623A32" w:rsidRPr="00C51953">
        <w:rPr>
          <w:rFonts w:asciiTheme="minorHAnsi" w:hAnsiTheme="minorHAnsi" w:cstheme="minorHAnsi"/>
          <w:color w:val="auto"/>
        </w:rPr>
        <w:t>h</w:t>
      </w:r>
      <w:r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57C7" w:rsidRPr="00C51953">
        <w:rPr>
          <w:rFonts w:asciiTheme="minorHAnsi" w:hAnsiTheme="minorHAnsi" w:cstheme="minorHAnsi"/>
          <w:color w:val="auto"/>
        </w:rPr>
        <w:t>M</w:t>
      </w:r>
      <w:r w:rsidRPr="00C51953">
        <w:rPr>
          <w:rFonts w:asciiTheme="minorHAnsi" w:hAnsiTheme="minorHAnsi" w:cstheme="minorHAnsi"/>
          <w:color w:val="auto"/>
        </w:rPr>
        <w:t>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Tolerance”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(pHPT</w:t>
      </w:r>
      <w:r w:rsidR="00623A32" w:rsidRPr="00C51953">
        <w:rPr>
          <w:rFonts w:asciiTheme="minorHAnsi" w:hAnsiTheme="minorHAnsi" w:cstheme="minorHAnsi"/>
          <w:color w:val="auto"/>
        </w:rPr>
        <w:t>o</w:t>
      </w:r>
      <w:r w:rsidRPr="00C51953">
        <w:rPr>
          <w:rFonts w:asciiTheme="minorHAnsi" w:hAnsiTheme="minorHAnsi" w:cstheme="minorHAnsi"/>
          <w:color w:val="auto"/>
        </w:rPr>
        <w:t>).</w:t>
      </w:r>
    </w:p>
    <w:p w14:paraId="30C21A2F" w14:textId="45D58F52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o</w:t>
      </w:r>
      <w:r w:rsidR="00E20865" w:rsidRPr="00C51953">
        <w:rPr>
          <w:rFonts w:asciiTheme="minorHAnsi" w:hAnsiTheme="minorHAnsi" w:cstheme="minorHAnsi"/>
          <w:color w:val="auto"/>
        </w:rPr>
        <w:t>.</w:t>
      </w:r>
    </w:p>
    <w:p w14:paraId="2173393E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5C67D3E4" w14:textId="13CAA9B9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7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Inform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calibration.</w:t>
      </w:r>
    </w:p>
    <w:p w14:paraId="1A26ADE1" w14:textId="5CF88455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exemplary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 xml:space="preserve">the instruction for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phase: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“We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above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27688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longer.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>‘N</w:t>
      </w:r>
      <w:r w:rsidR="00E20865" w:rsidRPr="00C51953">
        <w:rPr>
          <w:rFonts w:asciiTheme="minorHAnsi" w:hAnsiTheme="minorHAnsi" w:cstheme="minorHAnsi"/>
          <w:color w:val="auto"/>
        </w:rPr>
        <w:t>ow</w:t>
      </w:r>
      <w:r w:rsidR="0027688D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2A0E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8E2A0E" w:rsidRPr="00C51953">
        <w:rPr>
          <w:rFonts w:asciiTheme="minorHAnsi" w:hAnsiTheme="minorHAnsi" w:cstheme="minorHAnsi"/>
          <w:color w:val="auto"/>
        </w:rPr>
        <w:t>times</w:t>
      </w:r>
      <w:r w:rsidR="0027688D">
        <w:rPr>
          <w:rFonts w:asciiTheme="minorHAnsi" w:hAnsiTheme="minorHAnsi" w:cstheme="minorHAnsi"/>
          <w:color w:val="auto"/>
        </w:rPr>
        <w:t>: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beginning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shortly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ending</w:t>
      </w:r>
      <w:r w:rsidR="0027688D">
        <w:rPr>
          <w:rFonts w:asciiTheme="minorHAnsi" w:hAnsiTheme="minorHAnsi" w:cstheme="minorHAnsi"/>
          <w:color w:val="auto"/>
        </w:rPr>
        <w:t xml:space="preserve"> of the stimuli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Every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>‘N</w:t>
      </w:r>
      <w:r w:rsidR="00E20865" w:rsidRPr="00C51953">
        <w:rPr>
          <w:rFonts w:asciiTheme="minorHAnsi" w:hAnsiTheme="minorHAnsi" w:cstheme="minorHAnsi"/>
          <w:color w:val="auto"/>
        </w:rPr>
        <w:t>ow</w:t>
      </w:r>
      <w:r w:rsidR="0027688D">
        <w:rPr>
          <w:rFonts w:asciiTheme="minorHAnsi" w:hAnsiTheme="minorHAnsi" w:cstheme="minorHAnsi"/>
          <w:color w:val="auto"/>
        </w:rPr>
        <w:t>,’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equals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experience.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painful,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please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>‘Z</w:t>
      </w:r>
      <w:r w:rsidR="00E20865" w:rsidRPr="00C51953">
        <w:rPr>
          <w:rFonts w:asciiTheme="minorHAnsi" w:hAnsiTheme="minorHAnsi" w:cstheme="minorHAnsi"/>
          <w:color w:val="auto"/>
        </w:rPr>
        <w:t>ero.</w:t>
      </w:r>
      <w:r w:rsidR="0027688D">
        <w:rPr>
          <w:rFonts w:asciiTheme="minorHAnsi" w:hAnsiTheme="minorHAnsi" w:cstheme="minorHAnsi"/>
          <w:color w:val="auto"/>
        </w:rPr>
        <w:t>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increased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always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seconds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>after 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</w:t>
      </w:r>
      <w:r w:rsidR="0027688D">
        <w:rPr>
          <w:rFonts w:asciiTheme="minorHAnsi" w:hAnsiTheme="minorHAnsi" w:cstheme="minorHAnsi"/>
          <w:color w:val="auto"/>
        </w:rPr>
        <w:t>us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phase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finished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you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7688D">
        <w:rPr>
          <w:rFonts w:asciiTheme="minorHAnsi" w:hAnsiTheme="minorHAnsi" w:cstheme="minorHAnsi"/>
          <w:color w:val="auto"/>
        </w:rPr>
        <w:t>‘One hundred’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reached.”</w:t>
      </w:r>
    </w:p>
    <w:p w14:paraId="58E9439D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07D3C4B1" w14:textId="3360AAA4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color w:val="auto"/>
        </w:rPr>
        <w:t>CAUTION: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49.5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prevent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burns</w:t>
      </w:r>
      <w:r w:rsidR="003444D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longer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duration.</w:t>
      </w:r>
    </w:p>
    <w:p w14:paraId="622D67EE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02F9070E" w14:textId="4450512B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8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Begin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thermal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calibration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part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345FC2">
        <w:rPr>
          <w:rFonts w:asciiTheme="minorHAnsi" w:hAnsiTheme="minorHAnsi" w:cstheme="minorHAnsi"/>
          <w:b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 xml:space="preserve">long </w:t>
      </w:r>
      <w:r w:rsidR="00D02A7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clicking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01031F">
        <w:rPr>
          <w:rFonts w:asciiTheme="minorHAnsi" w:hAnsiTheme="minorHAnsi" w:cstheme="minorHAnsi"/>
          <w:b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button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02A75" w:rsidRPr="00C51953">
        <w:rPr>
          <w:rFonts w:asciiTheme="minorHAnsi" w:hAnsiTheme="minorHAnsi" w:cstheme="minorHAnsi"/>
          <w:color w:val="auto"/>
        </w:rPr>
        <w:t>(software).</w:t>
      </w:r>
    </w:p>
    <w:p w14:paraId="0C9868AD" w14:textId="3895951D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part</w:t>
      </w:r>
      <w:r w:rsidR="003444DB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s.</w:t>
      </w:r>
    </w:p>
    <w:p w14:paraId="4DF47762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3694CFD5" w14:textId="6EE342D4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9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</w:t>
      </w:r>
      <w:r w:rsidR="003444DB">
        <w:rPr>
          <w:rFonts w:asciiTheme="minorHAnsi" w:hAnsiTheme="minorHAnsi" w:cstheme="minorHAnsi"/>
          <w:color w:val="auto"/>
        </w:rPr>
        <w:t>N</w:t>
      </w:r>
      <w:r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1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W</w:t>
      </w:r>
      <w:r w:rsidRPr="00C51953">
        <w:rPr>
          <w:rFonts w:asciiTheme="minorHAnsi" w:hAnsiTheme="minorHAnsi" w:cstheme="minorHAnsi"/>
          <w:color w:val="auto"/>
        </w:rPr>
        <w:t>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 xml:space="preserve">intensity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57C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</w:t>
      </w:r>
      <w:r w:rsidR="003444DB">
        <w:rPr>
          <w:rFonts w:asciiTheme="minorHAnsi" w:hAnsiTheme="minorHAnsi" w:cstheme="minorHAnsi"/>
          <w:color w:val="auto"/>
        </w:rPr>
        <w:t>N</w:t>
      </w:r>
      <w:r w:rsidRPr="00C51953">
        <w:rPr>
          <w:rFonts w:asciiTheme="minorHAnsi" w:hAnsiTheme="minorHAnsi" w:cstheme="minorHAnsi"/>
          <w:color w:val="auto"/>
        </w:rPr>
        <w:t>ow”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1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ends.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>Again, w</w:t>
      </w:r>
      <w:r w:rsidRPr="00C51953">
        <w:rPr>
          <w:rFonts w:asciiTheme="minorHAnsi" w:hAnsiTheme="minorHAnsi" w:cstheme="minorHAnsi"/>
          <w:color w:val="auto"/>
        </w:rPr>
        <w:t>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 xml:space="preserve">intensity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44DB">
        <w:rPr>
          <w:rFonts w:asciiTheme="minorHAnsi" w:hAnsiTheme="minorHAnsi" w:cstheme="minorHAnsi"/>
          <w:color w:val="auto"/>
        </w:rPr>
        <w:t>the 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now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07EB1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57C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0E7C9C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316F7" w:rsidRPr="00C51953">
        <w:rPr>
          <w:rFonts w:asciiTheme="minorHAnsi" w:hAnsiTheme="minorHAnsi" w:cstheme="minorHAnsi"/>
          <w:color w:val="auto"/>
        </w:rPr>
        <w:t>P</w:t>
      </w:r>
      <w:r w:rsidRPr="00C51953">
        <w:rPr>
          <w:rFonts w:asciiTheme="minorHAnsi" w:hAnsiTheme="minorHAnsi" w:cstheme="minorHAnsi"/>
          <w:color w:val="auto"/>
        </w:rPr>
        <w:t>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316F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60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s.</w:t>
      </w:r>
    </w:p>
    <w:p w14:paraId="05F5E11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4C815FA" w14:textId="15A0CC05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01031F">
        <w:rPr>
          <w:rFonts w:asciiTheme="minorHAnsi" w:hAnsiTheme="minorHAnsi" w:cstheme="minorHAnsi"/>
          <w:color w:val="auto"/>
        </w:rPr>
        <w:t>10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indications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="00641269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increase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(exception: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below),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next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3444D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4.1</w:t>
      </w:r>
      <w:r w:rsidR="003444DB">
        <w:rPr>
          <w:rFonts w:asciiTheme="minorHAnsi" w:hAnsiTheme="minorHAnsi" w:cstheme="minorHAnsi"/>
          <w:color w:val="auto"/>
        </w:rPr>
        <w:t>6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Otherwise</w:t>
      </w:r>
      <w:r w:rsidR="003444D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57C7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 xml:space="preserve">exactly </w:t>
      </w:r>
      <w:r w:rsidR="004F2308"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49.5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240"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323240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240" w:rsidRPr="00C51953">
        <w:rPr>
          <w:rFonts w:asciiTheme="minorHAnsi" w:hAnsiTheme="minorHAnsi" w:cstheme="minorHAnsi"/>
          <w:color w:val="auto"/>
        </w:rPr>
        <w:t>reached</w:t>
      </w:r>
      <w:proofErr w:type="gramEnd"/>
      <w:r w:rsidR="00323240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240" w:rsidRPr="00C51953">
        <w:rPr>
          <w:rFonts w:asciiTheme="minorHAnsi" w:hAnsiTheme="minorHAnsi" w:cstheme="minorHAnsi"/>
          <w:color w:val="auto"/>
        </w:rPr>
        <w:t>terminate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45FC2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BF2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BF2" w:rsidRPr="00C51953">
        <w:rPr>
          <w:rFonts w:asciiTheme="minorHAnsi" w:hAnsiTheme="minorHAnsi" w:cstheme="minorHAnsi"/>
          <w:color w:val="auto"/>
        </w:rPr>
        <w:t>continuing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BF2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BF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BF2" w:rsidRPr="00C51953">
        <w:rPr>
          <w:rFonts w:asciiTheme="minorHAnsi" w:hAnsiTheme="minorHAnsi" w:cstheme="minorHAnsi"/>
          <w:color w:val="auto"/>
        </w:rPr>
        <w:t>following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B1BF2" w:rsidRPr="00C51953">
        <w:rPr>
          <w:rFonts w:asciiTheme="minorHAnsi" w:hAnsiTheme="minorHAnsi" w:cstheme="minorHAnsi"/>
          <w:color w:val="auto"/>
        </w:rPr>
        <w:t>step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58F2060A" w14:textId="04F45EA8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phase</w:t>
      </w:r>
      <w:r w:rsidR="003444D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steps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20865" w:rsidRPr="00C51953">
        <w:rPr>
          <w:rFonts w:asciiTheme="minorHAnsi" w:hAnsiTheme="minorHAnsi" w:cstheme="minorHAnsi"/>
          <w:color w:val="auto"/>
        </w:rPr>
        <w:t>are: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39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46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47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48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b/>
          <w:color w:val="auto"/>
        </w:rPr>
        <w:t>49.5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°C.</w:t>
      </w:r>
    </w:p>
    <w:p w14:paraId="57DE8765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EFD1EC3" w14:textId="62375E6E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4.1</w:t>
      </w:r>
      <w:r w:rsidR="0001031F">
        <w:rPr>
          <w:rFonts w:asciiTheme="minorHAnsi" w:hAnsiTheme="minorHAnsi" w:cstheme="minorHAnsi"/>
          <w:color w:val="auto"/>
        </w:rPr>
        <w:t>1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Check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69A4"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69A4" w:rsidRPr="00C51953">
        <w:rPr>
          <w:rFonts w:asciiTheme="minorHAnsi" w:hAnsiTheme="minorHAnsi" w:cstheme="minorHAnsi"/>
          <w:color w:val="auto"/>
        </w:rPr>
        <w:t>least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lastRenderedPageBreak/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</w:t>
      </w:r>
      <w:r w:rsidR="009A69A4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greater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zero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Threshold”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(tHPT</w:t>
      </w:r>
      <w:r w:rsidR="00BB1BF2" w:rsidRPr="00C51953">
        <w:rPr>
          <w:rFonts w:asciiTheme="minorHAnsi" w:hAnsiTheme="minorHAnsi" w:cstheme="minorHAnsi"/>
          <w:color w:val="auto"/>
        </w:rPr>
        <w:t>h</w:t>
      </w:r>
      <w:r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69A4" w:rsidRPr="00C51953">
        <w:rPr>
          <w:rFonts w:asciiTheme="minorHAnsi" w:hAnsiTheme="minorHAnsi" w:cstheme="minorHAnsi"/>
          <w:color w:val="auto"/>
        </w:rPr>
        <w:t>M</w:t>
      </w:r>
      <w:r w:rsidRPr="00C51953">
        <w:rPr>
          <w:rFonts w:asciiTheme="minorHAnsi" w:hAnsiTheme="minorHAnsi" w:cstheme="minorHAnsi"/>
          <w:color w:val="auto"/>
        </w:rPr>
        <w:t>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first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69A4" w:rsidRPr="00C51953">
        <w:rPr>
          <w:rFonts w:asciiTheme="minorHAnsi" w:hAnsiTheme="minorHAnsi" w:cstheme="minorHAnsi"/>
          <w:color w:val="auto"/>
        </w:rPr>
        <w:t>report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“tonic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Tolerance”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(tHPT</w:t>
      </w:r>
      <w:r w:rsidR="00BB1BF2" w:rsidRPr="00C51953">
        <w:rPr>
          <w:rFonts w:asciiTheme="minorHAnsi" w:hAnsiTheme="minorHAnsi" w:cstheme="minorHAnsi"/>
          <w:color w:val="auto"/>
        </w:rPr>
        <w:t>o</w:t>
      </w:r>
      <w:r w:rsidRPr="00C51953">
        <w:rPr>
          <w:rFonts w:asciiTheme="minorHAnsi" w:hAnsiTheme="minorHAnsi" w:cstheme="minorHAnsi"/>
          <w:color w:val="auto"/>
        </w:rPr>
        <w:t>).</w:t>
      </w:r>
    </w:p>
    <w:p w14:paraId="38CB18C3" w14:textId="03E8579D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temperature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(49.5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mark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49.5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o</w:t>
      </w:r>
      <w:r w:rsidR="00E20865" w:rsidRPr="00C51953">
        <w:rPr>
          <w:rFonts w:asciiTheme="minorHAnsi" w:hAnsiTheme="minorHAnsi" w:cstheme="minorHAnsi"/>
          <w:color w:val="auto"/>
        </w:rPr>
        <w:t>.</w:t>
      </w:r>
    </w:p>
    <w:p w14:paraId="6281C01D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26B3F91F" w14:textId="0820ABF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4.</w:t>
      </w:r>
      <w:r w:rsidR="00930F6D">
        <w:rPr>
          <w:rFonts w:asciiTheme="minorHAnsi" w:hAnsiTheme="minorHAnsi" w:cstheme="minorHAnsi"/>
          <w:color w:val="auto"/>
        </w:rPr>
        <w:t>1</w:t>
      </w:r>
      <w:r w:rsidR="0001031F">
        <w:rPr>
          <w:rFonts w:asciiTheme="minorHAnsi" w:hAnsiTheme="minorHAnsi" w:cstheme="minorHAnsi"/>
          <w:color w:val="auto"/>
        </w:rPr>
        <w:t>2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Remove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thermode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participant’s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underarm</w:t>
      </w:r>
      <w:r w:rsidR="00CE14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E1465" w:rsidRPr="00C51953">
        <w:rPr>
          <w:rFonts w:asciiTheme="minorHAnsi" w:hAnsiTheme="minorHAnsi" w:cstheme="minorHAnsi"/>
          <w:color w:val="auto"/>
        </w:rPr>
        <w:t>A</w:t>
      </w:r>
      <w:r w:rsidRPr="00C51953">
        <w:rPr>
          <w:rFonts w:asciiTheme="minorHAnsi" w:hAnsiTheme="minorHAnsi" w:cstheme="minorHAnsi"/>
          <w:color w:val="auto"/>
        </w:rPr>
        <w:t>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6586F">
        <w:rPr>
          <w:rFonts w:asciiTheme="minorHAnsi" w:hAnsiTheme="minorHAnsi" w:cstheme="minorHAnsi"/>
          <w:color w:val="auto"/>
        </w:rPr>
        <w:t>the 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whether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6586F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short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break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and/or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sanitary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1E37" w:rsidRPr="00C51953">
        <w:rPr>
          <w:color w:val="auto"/>
        </w:rPr>
        <w:t>facility</w:t>
      </w:r>
      <w:r w:rsidRPr="00C51953">
        <w:rPr>
          <w:rFonts w:asciiTheme="minorHAnsi" w:hAnsiTheme="minorHAnsi" w:cstheme="minorHAnsi"/>
          <w:color w:val="auto"/>
        </w:rPr>
        <w:t>.</w:t>
      </w:r>
      <w:r w:rsidR="0001031F">
        <w:rPr>
          <w:rFonts w:asciiTheme="minorHAnsi" w:hAnsiTheme="minorHAnsi" w:cstheme="minorHAnsi"/>
          <w:color w:val="auto"/>
        </w:rPr>
        <w:t xml:space="preserve"> </w:t>
      </w:r>
      <w:r w:rsidR="0001031F" w:rsidRPr="0001031F">
        <w:rPr>
          <w:rFonts w:asciiTheme="minorHAnsi" w:hAnsiTheme="minorHAnsi" w:cstheme="minorHAnsi"/>
          <w:color w:val="auto"/>
        </w:rPr>
        <w:t xml:space="preserve">To perform a check if the participant is suitable for the pain stimulation part in terms of thermal stimuli, follow the instructions described in </w:t>
      </w:r>
      <w:r w:rsidR="0001031F" w:rsidRPr="0001031F">
        <w:rPr>
          <w:rFonts w:asciiTheme="minorHAnsi" w:hAnsiTheme="minorHAnsi" w:cstheme="minorHAnsi"/>
          <w:b/>
          <w:color w:val="auto"/>
        </w:rPr>
        <w:t>Supplementary File 1</w:t>
      </w:r>
      <w:r w:rsidR="0001031F" w:rsidRPr="0001031F">
        <w:rPr>
          <w:rFonts w:asciiTheme="minorHAnsi" w:hAnsiTheme="minorHAnsi" w:cstheme="minorHAnsi"/>
          <w:color w:val="auto"/>
        </w:rPr>
        <w:t>.</w:t>
      </w:r>
    </w:p>
    <w:bookmarkEnd w:id="0"/>
    <w:p w14:paraId="69255D75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597F4185" w14:textId="70D1AB6A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  <w:highlight w:val="yellow"/>
        </w:rPr>
        <w:t>5.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Preparation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p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ain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s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timulation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AA5891" w:rsidRPr="00C51953">
        <w:rPr>
          <w:rFonts w:asciiTheme="minorHAnsi" w:hAnsiTheme="minorHAnsi" w:cstheme="minorHAnsi"/>
          <w:b/>
          <w:color w:val="auto"/>
          <w:highlight w:val="yellow"/>
        </w:rPr>
        <w:t>experiment</w:t>
      </w:r>
    </w:p>
    <w:p w14:paraId="02017A5D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0DBFFC9B" w14:textId="0C2893FC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  <w:highlight w:val="yellow"/>
        </w:rPr>
        <w:t>5.1.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Conduct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camera-monitored,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temperature-controlled</w:t>
      </w:r>
      <w:r w:rsidR="006A7FE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low-noise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experimental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room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next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calibration/monitoring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room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(see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  <w:highlight w:val="yellow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  <w:highlight w:val="yellow"/>
        </w:rPr>
        <w:t>1</w:t>
      </w:r>
      <w:r w:rsidRPr="00C51953">
        <w:rPr>
          <w:rFonts w:asciiTheme="minorHAnsi" w:hAnsiTheme="minorHAnsi" w:cstheme="minorHAnsi"/>
          <w:color w:val="auto"/>
          <w:highlight w:val="yellow"/>
        </w:rPr>
        <w:t>).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Connect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31411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pipe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(80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147AC">
        <w:rPr>
          <w:rFonts w:asciiTheme="minorHAnsi" w:hAnsiTheme="minorHAnsi" w:cstheme="minorHAnsi"/>
          <w:color w:val="auto"/>
        </w:rPr>
        <w:t xml:space="preserve">in </w:t>
      </w:r>
      <w:r w:rsidRPr="00C51953">
        <w:rPr>
          <w:rFonts w:asciiTheme="minorHAnsi" w:hAnsiTheme="minorHAnsi" w:cstheme="minorHAnsi"/>
          <w:color w:val="auto"/>
        </w:rPr>
        <w:t>diameter).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5C9035C4" w14:textId="3ABADF25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415F5" w:rsidRPr="00C51953">
        <w:rPr>
          <w:rFonts w:asciiTheme="minorHAnsi" w:hAnsiTheme="minorHAnsi" w:cstheme="minorHAnsi"/>
          <w:color w:val="auto"/>
        </w:rPr>
        <w:t>p</w:t>
      </w:r>
      <w:r w:rsidR="00E20865" w:rsidRPr="00C51953">
        <w:rPr>
          <w:rFonts w:asciiTheme="minorHAnsi" w:hAnsiTheme="minorHAnsi" w:cstheme="minorHAnsi"/>
          <w:color w:val="auto"/>
        </w:rPr>
        <w:t>rovides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information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health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status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allows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rapid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intervention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sudden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unconsciousness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circulatory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collapse.</w:t>
      </w:r>
    </w:p>
    <w:p w14:paraId="236B8A14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F9CEDFD" w14:textId="6473B710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5.2.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examination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long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next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pipe.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head.</w:t>
      </w:r>
    </w:p>
    <w:p w14:paraId="7263031C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B7B4148" w14:textId="27E4B7E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5.3.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Attach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mirror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next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examination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rest.</w:t>
      </w:r>
    </w:p>
    <w:p w14:paraId="22844797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89A4B30" w14:textId="4ECFC6D8" w:rsidR="00AA5891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5.4.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For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capturing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physiological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data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(ECG,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3</w:t>
      </w:r>
      <w:r w:rsidR="0001031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EMG,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01031F">
        <w:rPr>
          <w:rFonts w:asciiTheme="minorHAnsi" w:hAnsiTheme="minorHAnsi" w:cstheme="minorHAnsi"/>
          <w:color w:val="auto"/>
          <w:highlight w:val="yellow"/>
        </w:rPr>
        <w:t>SCL),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audio,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videos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(frontal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view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1031F">
        <w:rPr>
          <w:rFonts w:asciiTheme="minorHAnsi" w:hAnsiTheme="minorHAnsi" w:cstheme="minorHAnsi"/>
          <w:color w:val="auto"/>
          <w:highlight w:val="yellow"/>
        </w:rPr>
        <w:t>face,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1031F">
        <w:rPr>
          <w:rFonts w:asciiTheme="minorHAnsi" w:hAnsiTheme="minorHAnsi" w:cstheme="minorHAnsi"/>
          <w:color w:val="auto"/>
          <w:highlight w:val="yellow"/>
        </w:rPr>
        <w:t>facial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skin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temperature,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 xml:space="preserve">and a </w:t>
      </w:r>
      <w:r w:rsidRPr="0001031F">
        <w:rPr>
          <w:rFonts w:asciiTheme="minorHAnsi" w:hAnsiTheme="minorHAnsi" w:cstheme="minorHAnsi"/>
          <w:color w:val="auto"/>
          <w:highlight w:val="yellow"/>
        </w:rPr>
        <w:t>full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body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view),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01031F">
        <w:rPr>
          <w:rFonts w:asciiTheme="minorHAnsi" w:hAnsiTheme="minorHAnsi" w:cstheme="minorHAnsi"/>
          <w:color w:val="auto"/>
          <w:highlight w:val="yellow"/>
        </w:rPr>
        <w:t>thermal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electrical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stimulator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outputs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during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experiment,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use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appropriate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computers,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software</w:t>
      </w:r>
      <w:r w:rsidR="007147AC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devices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(</w:t>
      </w:r>
      <w:r w:rsidR="007147A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01031F">
        <w:rPr>
          <w:rFonts w:asciiTheme="minorHAnsi" w:hAnsiTheme="minorHAnsi" w:cstheme="minorHAnsi"/>
          <w:color w:val="auto"/>
          <w:highlight w:val="yellow"/>
        </w:rPr>
        <w:t>biosignal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recorder,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>three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high</w:t>
      </w:r>
      <w:r w:rsidR="007147AC">
        <w:rPr>
          <w:rFonts w:asciiTheme="minorHAnsi" w:hAnsiTheme="minorHAnsi" w:cstheme="minorHAnsi"/>
          <w:color w:val="auto"/>
          <w:highlight w:val="yellow"/>
        </w:rPr>
        <w:t>-</w:t>
      </w:r>
      <w:r w:rsidRPr="0001031F">
        <w:rPr>
          <w:rFonts w:asciiTheme="minorHAnsi" w:hAnsiTheme="minorHAnsi" w:cstheme="minorHAnsi"/>
          <w:color w:val="auto"/>
          <w:highlight w:val="yellow"/>
        </w:rPr>
        <w:t>resolution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color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cameras,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thermal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camera,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47AC">
        <w:rPr>
          <w:rFonts w:asciiTheme="minorHAnsi" w:hAnsiTheme="minorHAnsi" w:cstheme="minorHAnsi"/>
          <w:color w:val="auto"/>
          <w:highlight w:val="yellow"/>
        </w:rPr>
        <w:t>and 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directional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1031F">
        <w:rPr>
          <w:rFonts w:asciiTheme="minorHAnsi" w:hAnsiTheme="minorHAnsi" w:cstheme="minorHAnsi"/>
          <w:color w:val="auto"/>
          <w:highlight w:val="yellow"/>
        </w:rPr>
        <w:t>microphone).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7DDDFFC0" w14:textId="77777777" w:rsidR="00AA5891" w:rsidRPr="00C51953" w:rsidRDefault="00AA5891" w:rsidP="00E20865">
      <w:pPr>
        <w:rPr>
          <w:rFonts w:asciiTheme="minorHAnsi" w:hAnsiTheme="minorHAnsi" w:cstheme="minorHAnsi"/>
          <w:color w:val="auto"/>
        </w:rPr>
      </w:pPr>
    </w:p>
    <w:p w14:paraId="47BB3CEE" w14:textId="05104E9D" w:rsidR="00E20865" w:rsidRPr="00C51953" w:rsidRDefault="00AA5891" w:rsidP="00E20865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5.4.1.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Develop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solution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synchronizing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recorded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modalities.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comprise</w:t>
      </w:r>
      <w:r w:rsidR="007147AC">
        <w:rPr>
          <w:rFonts w:asciiTheme="minorHAnsi" w:hAnsiTheme="minorHAnsi" w:cstheme="minorHAnsi"/>
          <w:color w:val="auto"/>
        </w:rPr>
        <w:t xml:space="preserve"> 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hardware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triggering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devices</w:t>
      </w:r>
      <w:r w:rsidR="007147AC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147AC">
        <w:rPr>
          <w:rFonts w:asciiTheme="minorHAnsi" w:hAnsiTheme="minorHAnsi" w:cstheme="minorHAnsi"/>
          <w:color w:val="auto"/>
        </w:rPr>
        <w:t xml:space="preserve">a </w:t>
      </w:r>
      <w:r w:rsidR="00E96167"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trigger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biosignal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audio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recorders</w:t>
      </w:r>
      <w:r w:rsidR="007147AC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computer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clock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synchronization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(e.g.</w:t>
      </w:r>
      <w:r w:rsidR="007147AC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via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NTP)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147AC">
        <w:rPr>
          <w:rFonts w:asciiTheme="minorHAnsi" w:hAnsiTheme="minorHAnsi" w:cstheme="minorHAnsi"/>
          <w:color w:val="auto"/>
        </w:rPr>
        <w:t xml:space="preserve">a </w:t>
      </w:r>
      <w:r w:rsidR="00E96167"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timestamps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along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streams</w:t>
      </w:r>
      <w:r w:rsidR="007147AC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96167" w:rsidRPr="00C51953">
        <w:rPr>
          <w:rFonts w:asciiTheme="minorHAnsi" w:hAnsiTheme="minorHAnsi" w:cstheme="minorHAnsi"/>
          <w:color w:val="auto"/>
        </w:rPr>
        <w:t>postprocessing</w:t>
      </w:r>
      <w:proofErr w:type="spell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recorded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streams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compensate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temporal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offsets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clock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96167" w:rsidRPr="00C51953">
        <w:rPr>
          <w:rFonts w:asciiTheme="minorHAnsi" w:hAnsiTheme="minorHAnsi" w:cstheme="minorHAnsi"/>
          <w:color w:val="auto"/>
        </w:rPr>
        <w:t>drift.</w:t>
      </w:r>
    </w:p>
    <w:p w14:paraId="751D3E77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B2C4421" w14:textId="1967373B" w:rsidR="00D1684D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5.5.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Install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full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captures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whole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Install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approximately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4455B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</w:t>
      </w:r>
      <w:r w:rsidR="00AC0DDD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Mount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microphone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left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54455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next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camera.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Attach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ceiling.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Adjust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4455B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face</w:t>
      </w:r>
      <w:r w:rsidR="0054455B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well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4455B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opposite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reflected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mirror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(see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2</w:t>
      </w:r>
      <w:r w:rsidRPr="00C51953">
        <w:rPr>
          <w:rFonts w:asciiTheme="minorHAnsi" w:hAnsiTheme="minorHAnsi" w:cstheme="minorHAnsi"/>
          <w:color w:val="auto"/>
        </w:rPr>
        <w:t>)</w:t>
      </w:r>
      <w:r w:rsidR="00D1684D">
        <w:rPr>
          <w:rFonts w:asciiTheme="minorHAnsi" w:hAnsiTheme="minorHAnsi" w:cstheme="minorHAnsi"/>
          <w:color w:val="auto"/>
        </w:rPr>
        <w:t>.</w:t>
      </w:r>
    </w:p>
    <w:p w14:paraId="6DA6B381" w14:textId="77777777" w:rsidR="00D1684D" w:rsidRDefault="00D1684D" w:rsidP="00E20865">
      <w:pPr>
        <w:rPr>
          <w:rFonts w:asciiTheme="minorHAnsi" w:hAnsiTheme="minorHAnsi" w:cstheme="minorHAnsi"/>
          <w:color w:val="auto"/>
        </w:rPr>
      </w:pPr>
    </w:p>
    <w:p w14:paraId="7DF24A6C" w14:textId="27BE9618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here].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410064EC" w14:textId="1D0147C8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small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combining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mirror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very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lastRenderedPageBreak/>
        <w:t>elegant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solution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capture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subject’s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just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camera.</w:t>
      </w:r>
    </w:p>
    <w:p w14:paraId="472C7E9C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1020E73" w14:textId="2C12FB1F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5.6.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D43D9" w:rsidRPr="00C51953">
        <w:rPr>
          <w:rFonts w:asciiTheme="minorHAnsi" w:hAnsiTheme="minorHAnsi" w:cstheme="minorHAnsi"/>
          <w:color w:val="auto"/>
        </w:rPr>
        <w:t>Duplicate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graphical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output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biosignal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computer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computer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monitor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calibration/monitoring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16F11B36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AAD9A65" w14:textId="08F28CF4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5.7.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1432" w:rsidRPr="00C51953">
        <w:rPr>
          <w:rFonts w:asciiTheme="minorHAnsi" w:hAnsiTheme="minorHAnsi" w:cstheme="minorHAnsi"/>
          <w:color w:val="auto"/>
        </w:rPr>
        <w:t>PC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speakers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calibration/monitoring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Connect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1432" w:rsidRPr="00C51953">
        <w:rPr>
          <w:rFonts w:asciiTheme="minorHAnsi" w:hAnsiTheme="minorHAnsi" w:cstheme="minorHAnsi"/>
          <w:color w:val="auto"/>
        </w:rPr>
        <w:t>via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pipe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audio</w:t>
      </w:r>
      <w:r w:rsidR="00D1684D">
        <w:rPr>
          <w:rFonts w:asciiTheme="minorHAnsi" w:hAnsiTheme="minorHAnsi" w:cstheme="minorHAnsi"/>
          <w:color w:val="auto"/>
        </w:rPr>
        <w:t>-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computer.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Make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7143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microphone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684D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assistance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</w:p>
    <w:p w14:paraId="3108DBE0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BE7E948" w14:textId="36F061CA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5.8.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thermode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electrodes’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through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pipe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rolled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acoustic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foam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pipe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similar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material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absorbs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sound).</w:t>
      </w:r>
    </w:p>
    <w:p w14:paraId="0A9221C5" w14:textId="046B6CA4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Leave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calibration/monitoring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contaminates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audio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regularly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starting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internal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ventilator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down.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232648DA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EC59536" w14:textId="013C784B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5.9.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sampling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rates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follows: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(a)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audio</w:t>
      </w:r>
      <w:r w:rsidR="00D1684D">
        <w:rPr>
          <w:rFonts w:asciiTheme="minorHAnsi" w:hAnsiTheme="minorHAnsi" w:cstheme="minorHAnsi"/>
          <w:color w:val="auto"/>
        </w:rPr>
        <w:t xml:space="preserve"> 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44.1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kHz;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(b)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</w:t>
      </w:r>
      <w:r w:rsidR="00D1684D">
        <w:rPr>
          <w:rFonts w:asciiTheme="minorHAnsi" w:hAnsiTheme="minorHAnsi" w:cstheme="minorHAnsi"/>
          <w:color w:val="auto"/>
        </w:rPr>
        <w:t>era</w:t>
      </w:r>
      <w:r w:rsidRPr="00C51953">
        <w:rPr>
          <w:rFonts w:asciiTheme="minorHAnsi" w:hAnsiTheme="minorHAnsi" w:cstheme="minorHAnsi"/>
          <w:color w:val="auto"/>
        </w:rPr>
        <w:t>s</w:t>
      </w:r>
      <w:r w:rsidR="00D1684D">
        <w:rPr>
          <w:rFonts w:asciiTheme="minorHAnsi" w:hAnsiTheme="minorHAnsi" w:cstheme="minorHAnsi"/>
          <w:color w:val="auto"/>
        </w:rPr>
        <w:t xml:space="preserve"> 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Hz;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full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</w:t>
      </w:r>
      <w:r w:rsidR="00D1684D">
        <w:rPr>
          <w:rFonts w:asciiTheme="minorHAnsi" w:hAnsiTheme="minorHAnsi" w:cstheme="minorHAnsi"/>
          <w:color w:val="auto"/>
        </w:rPr>
        <w:t>era 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Hz;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(d)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cam</w:t>
      </w:r>
      <w:r w:rsidR="00D1684D">
        <w:rPr>
          <w:rFonts w:asciiTheme="minorHAnsi" w:hAnsiTheme="minorHAnsi" w:cstheme="minorHAnsi"/>
          <w:color w:val="auto"/>
        </w:rPr>
        <w:t>era 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120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Hz;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(e)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SCL,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EMG,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684D">
        <w:rPr>
          <w:rFonts w:asciiTheme="minorHAnsi" w:hAnsiTheme="minorHAnsi" w:cstheme="minorHAnsi"/>
          <w:color w:val="auto"/>
        </w:rPr>
        <w:t xml:space="preserve">and </w:t>
      </w:r>
      <w:r w:rsidRPr="00C51953">
        <w:rPr>
          <w:rFonts w:asciiTheme="minorHAnsi" w:hAnsiTheme="minorHAnsi" w:cstheme="minorHAnsi"/>
          <w:color w:val="auto"/>
        </w:rPr>
        <w:t>ECG</w:t>
      </w:r>
      <w:r w:rsidR="00D1684D">
        <w:rPr>
          <w:rFonts w:asciiTheme="minorHAnsi" w:hAnsiTheme="minorHAnsi" w:cstheme="minorHAnsi"/>
          <w:color w:val="auto"/>
        </w:rPr>
        <w:t xml:space="preserve"> 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D1684D">
        <w:rPr>
          <w:rFonts w:asciiTheme="minorHAnsi" w:hAnsiTheme="minorHAnsi" w:cstheme="minorHAnsi"/>
          <w:color w:val="auto"/>
        </w:rPr>
        <w:t>,</w:t>
      </w:r>
      <w:r w:rsidRPr="00C51953">
        <w:rPr>
          <w:rFonts w:asciiTheme="minorHAnsi" w:hAnsiTheme="minorHAnsi" w:cstheme="minorHAnsi"/>
          <w:color w:val="auto"/>
        </w:rPr>
        <w:t>000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Hz.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settings.</w:t>
      </w:r>
    </w:p>
    <w:p w14:paraId="4CF9ED11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B0884B6" w14:textId="49FCC45D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5.10.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freezer.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Prepare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hygienic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nonwoven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towel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something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similar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684D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hAnsiTheme="minorHAnsi" w:cstheme="minorHAnsi"/>
          <w:color w:val="auto"/>
        </w:rPr>
        <w:t>e.g.</w:t>
      </w:r>
      <w:r w:rsidR="00D1684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684D">
        <w:rPr>
          <w:rFonts w:asciiTheme="minorHAnsi" w:hAnsiTheme="minorHAnsi" w:cstheme="minorHAnsi"/>
          <w:color w:val="auto"/>
        </w:rPr>
        <w:t xml:space="preserve">a </w:t>
      </w:r>
      <w:r w:rsidRPr="00C51953">
        <w:rPr>
          <w:rFonts w:asciiTheme="minorHAnsi" w:hAnsiTheme="minorHAnsi" w:cstheme="minorHAnsi"/>
          <w:color w:val="auto"/>
        </w:rPr>
        <w:t>thin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towel)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ointment.</w:t>
      </w:r>
    </w:p>
    <w:p w14:paraId="00D8044D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EBA9C31" w14:textId="2C3ABC25" w:rsidR="00E20865" w:rsidRPr="00C51953" w:rsidRDefault="00E20865" w:rsidP="00E20865">
      <w:pPr>
        <w:rPr>
          <w:rFonts w:asciiTheme="minorHAnsi" w:hAnsiTheme="minorHAnsi" w:cstheme="minorHAnsi"/>
          <w:color w:val="auto"/>
          <w:highlight w:val="yellow"/>
        </w:rPr>
      </w:pPr>
      <w:proofErr w:type="gramStart"/>
      <w:r w:rsidRPr="0001031F">
        <w:rPr>
          <w:rFonts w:asciiTheme="minorHAnsi" w:hAnsiTheme="minorHAnsi" w:cstheme="minorHAnsi"/>
          <w:color w:val="auto"/>
        </w:rPr>
        <w:t>5.11.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Calculate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individual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intensities,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684D">
        <w:rPr>
          <w:rFonts w:asciiTheme="minorHAnsi" w:hAnsiTheme="minorHAnsi" w:cstheme="minorHAnsi"/>
          <w:color w:val="auto"/>
        </w:rPr>
        <w:t>six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12F74"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684D">
        <w:rPr>
          <w:rFonts w:asciiTheme="minorHAnsi" w:hAnsiTheme="minorHAnsi" w:cstheme="minorHAnsi"/>
          <w:color w:val="auto"/>
        </w:rPr>
        <w:t xml:space="preserve">for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induction,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follows: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(a)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(pE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90%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pEPT</w:t>
      </w:r>
      <w:r w:rsidR="00F435C4" w:rsidRPr="00C51953">
        <w:rPr>
          <w:rFonts w:asciiTheme="minorHAnsi" w:hAnsiTheme="minorHAnsi" w:cstheme="minorHAnsi"/>
          <w:color w:val="auto"/>
        </w:rPr>
        <w:t>o</w:t>
      </w:r>
      <w:r w:rsidRPr="00C51953">
        <w:rPr>
          <w:rFonts w:asciiTheme="minorHAnsi" w:hAnsiTheme="minorHAnsi" w:cstheme="minorHAnsi"/>
          <w:color w:val="auto"/>
        </w:rPr>
        <w:t>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(b)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(pE</w:t>
      </w:r>
      <w:r w:rsidRPr="00C51953">
        <w:rPr>
          <w:rFonts w:asciiTheme="minorHAnsi" w:hAnsiTheme="minorHAnsi" w:cstheme="minorHAnsi"/>
          <w:color w:val="auto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(pE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+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pEPT</w:t>
      </w:r>
      <w:r w:rsidR="00F435C4" w:rsidRPr="00C51953">
        <w:rPr>
          <w:rFonts w:asciiTheme="minorHAnsi" w:hAnsiTheme="minorHAnsi" w:cstheme="minorHAnsi"/>
          <w:color w:val="auto"/>
        </w:rPr>
        <w:t>h</w:t>
      </w:r>
      <w:r w:rsidRPr="00C51953">
        <w:rPr>
          <w:rFonts w:asciiTheme="minorHAnsi" w:hAnsiTheme="minorHAnsi" w:cstheme="minorHAnsi"/>
          <w:color w:val="auto"/>
        </w:rPr>
        <w:t>)/2;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(c)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(pE</w:t>
      </w:r>
      <w:r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pEPT</w:t>
      </w:r>
      <w:r w:rsidR="00F435C4" w:rsidRPr="00C51953">
        <w:rPr>
          <w:rFonts w:asciiTheme="minorHAnsi" w:hAnsiTheme="minorHAnsi" w:cstheme="minorHAnsi"/>
          <w:color w:val="auto"/>
        </w:rPr>
        <w:t>h</w:t>
      </w:r>
      <w:r w:rsidRPr="00C51953">
        <w:rPr>
          <w:rFonts w:asciiTheme="minorHAnsi" w:hAnsiTheme="minorHAnsi" w:cstheme="minorHAnsi"/>
          <w:color w:val="auto"/>
        </w:rPr>
        <w:t>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(d)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(tE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90%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tEPT</w:t>
      </w:r>
      <w:r w:rsidR="00F435C4" w:rsidRPr="00C51953">
        <w:rPr>
          <w:rFonts w:asciiTheme="minorHAnsi" w:hAnsiTheme="minorHAnsi" w:cstheme="minorHAnsi"/>
          <w:color w:val="auto"/>
        </w:rPr>
        <w:t>o</w:t>
      </w:r>
      <w:r w:rsidRPr="00C51953">
        <w:rPr>
          <w:rFonts w:asciiTheme="minorHAnsi" w:hAnsiTheme="minorHAnsi" w:cstheme="minorHAnsi"/>
          <w:color w:val="auto"/>
        </w:rPr>
        <w:t>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(e)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(tE</w:t>
      </w:r>
      <w:r w:rsidRPr="00C51953">
        <w:rPr>
          <w:rFonts w:asciiTheme="minorHAnsi" w:hAnsiTheme="minorHAnsi" w:cstheme="minorHAnsi"/>
          <w:color w:val="auto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(tE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+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tEPT</w:t>
      </w:r>
      <w:r w:rsidR="00F435C4" w:rsidRPr="00C51953">
        <w:rPr>
          <w:rFonts w:asciiTheme="minorHAnsi" w:hAnsiTheme="minorHAnsi" w:cstheme="minorHAnsi"/>
          <w:color w:val="auto"/>
        </w:rPr>
        <w:t>h</w:t>
      </w:r>
      <w:r w:rsidRPr="00C51953">
        <w:rPr>
          <w:rFonts w:asciiTheme="minorHAnsi" w:hAnsiTheme="minorHAnsi" w:cstheme="minorHAnsi"/>
          <w:color w:val="auto"/>
        </w:rPr>
        <w:t>)/2;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(f)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(tE</w:t>
      </w:r>
      <w:r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tEPT</w:t>
      </w:r>
      <w:r w:rsidR="00F435C4" w:rsidRPr="00C51953">
        <w:rPr>
          <w:rFonts w:asciiTheme="minorHAnsi" w:hAnsiTheme="minorHAnsi" w:cstheme="minorHAnsi"/>
          <w:color w:val="auto"/>
        </w:rPr>
        <w:t>h</w:t>
      </w:r>
      <w:r w:rsidRPr="00C51953">
        <w:rPr>
          <w:rFonts w:asciiTheme="minorHAnsi" w:hAnsiTheme="minorHAnsi" w:cstheme="minorHAnsi"/>
          <w:color w:val="auto"/>
        </w:rPr>
        <w:t>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(g)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-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reported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o</w:t>
      </w:r>
      <w:r w:rsidR="00D1684D">
        <w:rPr>
          <w:rFonts w:asciiTheme="minorHAnsi" w:hAnsiTheme="minorHAnsi" w:cstheme="minorHAnsi"/>
          <w:color w:val="auto"/>
        </w:rPr>
        <w:t>—</w:t>
      </w:r>
      <w:r w:rsidRPr="00C51953">
        <w:rPr>
          <w:rFonts w:asciiTheme="minorHAnsi" w:hAnsiTheme="minorHAnsi" w:cstheme="minorHAnsi"/>
          <w:color w:val="auto"/>
        </w:rPr>
        <w:t>otherwise</w:t>
      </w:r>
      <w:r w:rsidR="00D1684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o</w:t>
      </w:r>
      <w:r w:rsidRPr="00C51953">
        <w:rPr>
          <w:rFonts w:asciiTheme="minorHAnsi" w:hAnsiTheme="minorHAnsi" w:cstheme="minorHAnsi"/>
          <w:color w:val="auto"/>
        </w:rPr>
        <w:t>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(h)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(pH</w:t>
      </w:r>
      <w:r w:rsidRPr="00C51953">
        <w:rPr>
          <w:rFonts w:asciiTheme="minorHAnsi" w:hAnsiTheme="minorHAnsi" w:cstheme="minorHAnsi"/>
          <w:color w:val="auto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+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h</w:t>
      </w:r>
      <w:r w:rsidRPr="00C51953">
        <w:rPr>
          <w:rFonts w:asciiTheme="minorHAnsi" w:hAnsiTheme="minorHAnsi" w:cstheme="minorHAnsi"/>
          <w:color w:val="auto"/>
        </w:rPr>
        <w:t>)/2;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proofErr w:type="spellStart"/>
      <w:r w:rsidRPr="00C51953">
        <w:rPr>
          <w:rFonts w:asciiTheme="minorHAnsi" w:hAnsiTheme="minorHAnsi" w:cstheme="minorHAnsi"/>
          <w:color w:val="auto"/>
        </w:rPr>
        <w:t>i</w:t>
      </w:r>
      <w:proofErr w:type="spellEnd"/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(pH</w:t>
      </w:r>
      <w:r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pHPT</w:t>
      </w:r>
      <w:r w:rsidR="00623A32" w:rsidRPr="00C51953">
        <w:rPr>
          <w:rFonts w:asciiTheme="minorHAnsi" w:hAnsiTheme="minorHAnsi" w:cstheme="minorHAnsi"/>
          <w:color w:val="auto"/>
        </w:rPr>
        <w:t>h</w:t>
      </w:r>
      <w:r w:rsidRPr="00C51953">
        <w:rPr>
          <w:rFonts w:asciiTheme="minorHAnsi" w:hAnsiTheme="minorHAnsi" w:cstheme="minorHAnsi"/>
          <w:color w:val="auto"/>
        </w:rPr>
        <w:t>;</w:t>
      </w:r>
      <w:r w:rsidR="00D1684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(j)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-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reported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o</w:t>
      </w:r>
      <w:r w:rsidR="00D1684D">
        <w:rPr>
          <w:rFonts w:asciiTheme="minorHAnsi" w:hAnsiTheme="minorHAnsi" w:cstheme="minorHAnsi"/>
          <w:color w:val="auto"/>
        </w:rPr>
        <w:t>—</w:t>
      </w:r>
      <w:r w:rsidRPr="00C51953">
        <w:rPr>
          <w:rFonts w:asciiTheme="minorHAnsi" w:hAnsiTheme="minorHAnsi" w:cstheme="minorHAnsi"/>
          <w:color w:val="auto"/>
        </w:rPr>
        <w:t>otherwise</w:t>
      </w:r>
      <w:r w:rsidR="00D1684D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o</w:t>
      </w:r>
      <w:r w:rsidRPr="00C51953">
        <w:rPr>
          <w:rFonts w:asciiTheme="minorHAnsi" w:hAnsiTheme="minorHAnsi" w:cstheme="minorHAnsi"/>
          <w:color w:val="auto"/>
        </w:rPr>
        <w:t>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(k)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(tH</w:t>
      </w:r>
      <w:r w:rsidRPr="00C51953">
        <w:rPr>
          <w:rFonts w:asciiTheme="minorHAnsi" w:hAnsiTheme="minorHAnsi" w:cstheme="minorHAnsi"/>
          <w:color w:val="auto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+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h</w:t>
      </w:r>
      <w:r w:rsidRPr="00C51953">
        <w:rPr>
          <w:rFonts w:asciiTheme="minorHAnsi" w:hAnsiTheme="minorHAnsi" w:cstheme="minorHAnsi"/>
          <w:color w:val="auto"/>
        </w:rPr>
        <w:t>)/2;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(tH</w:t>
      </w:r>
      <w:r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tHPT</w:t>
      </w:r>
      <w:r w:rsidR="00BB1BF2" w:rsidRPr="00C51953">
        <w:rPr>
          <w:rFonts w:asciiTheme="minorHAnsi" w:hAnsiTheme="minorHAnsi" w:cstheme="minorHAnsi"/>
          <w:color w:val="auto"/>
        </w:rPr>
        <w:t>h</w:t>
      </w:r>
      <w:r w:rsidRPr="00C51953">
        <w:rPr>
          <w:rFonts w:asciiTheme="minorHAnsi" w:hAnsiTheme="minorHAnsi" w:cstheme="minorHAnsi"/>
          <w:color w:val="auto"/>
        </w:rPr>
        <w:t>.</w:t>
      </w:r>
      <w:proofErr w:type="gramEnd"/>
    </w:p>
    <w:p w14:paraId="7806D59F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93E1C17" w14:textId="29094C18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5.12.</w:t>
      </w:r>
      <w:r w:rsidR="00930F6D" w:rsidRPr="00DA2F48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  <w:highlight w:val="yellow"/>
        </w:rPr>
        <w:t>Enter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values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95035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4D9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A5891" w:rsidRPr="00C51953">
        <w:rPr>
          <w:rFonts w:asciiTheme="minorHAnsi" w:hAnsiTheme="minorHAnsi" w:cstheme="minorHAnsi"/>
          <w:color w:val="auto"/>
          <w:highlight w:val="yellow"/>
        </w:rPr>
        <w:t>phasic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  <w:highlight w:val="yellow"/>
        </w:rPr>
        <w:t>electrical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(pE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‒pE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  <w:highlight w:val="yellow"/>
        </w:rPr>
        <w:t>heat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A5891" w:rsidRPr="00C51953">
        <w:rPr>
          <w:rFonts w:asciiTheme="minorHAnsi" w:hAnsiTheme="minorHAnsi" w:cstheme="minorHAnsi"/>
          <w:color w:val="auto"/>
          <w:highlight w:val="yellow"/>
        </w:rPr>
        <w:t>intensities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(pH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‒pH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tonic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electrical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(tE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‒tE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heat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5333D">
        <w:rPr>
          <w:rFonts w:asciiTheme="minorHAnsi" w:hAnsiTheme="minorHAnsi" w:cstheme="minorHAnsi"/>
          <w:color w:val="auto"/>
          <w:highlight w:val="yellow"/>
        </w:rPr>
        <w:t xml:space="preserve">pain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intensities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(tH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‒tH</w:t>
      </w:r>
      <w:r w:rsidR="00C41ED3"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)—calculated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4D99">
        <w:rPr>
          <w:rFonts w:asciiTheme="minorHAnsi" w:hAnsiTheme="minorHAnsi" w:cstheme="minorHAnsi"/>
          <w:color w:val="auto"/>
          <w:highlight w:val="yellow"/>
        </w:rPr>
        <w:t xml:space="preserve">step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5.11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based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4D9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calibration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performed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per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sections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3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4—</w:t>
      </w:r>
      <w:r w:rsidRPr="00C51953">
        <w:rPr>
          <w:rFonts w:asciiTheme="minorHAnsi" w:hAnsiTheme="minorHAnsi" w:cstheme="minorHAnsi"/>
          <w:color w:val="auto"/>
          <w:highlight w:val="yellow"/>
        </w:rPr>
        <w:t>into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software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thermal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stimulator.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Set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baseline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(no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pain)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temperature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32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°C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temperature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rate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increase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635B8" w:rsidRPr="00C51953">
        <w:rPr>
          <w:rFonts w:asciiTheme="minorHAnsi" w:hAnsiTheme="minorHAnsi" w:cstheme="minorHAnsi"/>
          <w:color w:val="auto"/>
          <w:highlight w:val="yellow"/>
        </w:rPr>
        <w:t>8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925F7" w:rsidRPr="00C51953">
        <w:rPr>
          <w:rFonts w:asciiTheme="minorHAnsi" w:hAnsiTheme="minorHAnsi" w:cstheme="minorHAnsi"/>
          <w:color w:val="auto"/>
          <w:highlight w:val="yellow"/>
        </w:rPr>
        <w:t>°C/s</w:t>
      </w:r>
      <w:r w:rsidRPr="00C51953">
        <w:rPr>
          <w:rFonts w:asciiTheme="minorHAnsi" w:hAnsiTheme="minorHAnsi" w:cstheme="minorHAnsi"/>
          <w:color w:val="auto"/>
          <w:highlight w:val="yellow"/>
        </w:rPr>
        <w:t>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  <w:highlight w:val="yellow"/>
        </w:rPr>
        <w:t>Save</w:t>
      </w:r>
      <w:proofErr w:type="gram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settings.</w:t>
      </w:r>
    </w:p>
    <w:p w14:paraId="1EC8646A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8C109FB" w14:textId="6F70FB93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5.13.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scripting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language</w:t>
      </w:r>
      <w:r w:rsidR="00CA6849">
        <w:rPr>
          <w:rFonts w:asciiTheme="minorHAnsi" w:hAnsiTheme="minorHAnsi" w:cstheme="minorHAnsi"/>
          <w:color w:val="auto"/>
        </w:rPr>
        <w:t>-</w:t>
      </w:r>
      <w:r w:rsidRPr="00C51953">
        <w:rPr>
          <w:rFonts w:asciiTheme="minorHAnsi" w:hAnsiTheme="minorHAnsi" w:cstheme="minorHAnsi"/>
          <w:color w:val="auto"/>
        </w:rPr>
        <w:t>based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computer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software,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communicates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849">
        <w:rPr>
          <w:rFonts w:asciiTheme="minorHAnsi" w:hAnsiTheme="minorHAnsi" w:cstheme="minorHAnsi"/>
          <w:color w:val="auto"/>
        </w:rPr>
        <w:t>Make sure 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allow</w:t>
      </w:r>
      <w:r w:rsidR="00CA6849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controlling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triggering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based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script.</w:t>
      </w:r>
    </w:p>
    <w:p w14:paraId="1081EF0D" w14:textId="5C17B7AB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415F5"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elicitation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script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triggers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randomized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proofErr w:type="gramStart"/>
      <w:r w:rsidR="00C415F5" w:rsidRPr="00C51953">
        <w:rPr>
          <w:color w:val="auto"/>
        </w:rPr>
        <w:t>stimuli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controls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timing</w:t>
      </w:r>
      <w:proofErr w:type="gramEnd"/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="00C415F5" w:rsidRPr="00C51953">
        <w:rPr>
          <w:color w:val="auto"/>
        </w:rPr>
        <w:t>duration.</w:t>
      </w:r>
      <w:r w:rsidR="00930F6D">
        <w:rPr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study,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software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provides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possibility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lastRenderedPageBreak/>
        <w:t>preparing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script.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software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triggers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automatically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20865" w:rsidRPr="00C51953">
        <w:rPr>
          <w:rFonts w:asciiTheme="minorHAnsi" w:hAnsiTheme="minorHAnsi" w:cstheme="minorHAnsi"/>
          <w:color w:val="auto"/>
        </w:rPr>
        <w:t>shall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triggered</w:t>
      </w:r>
      <w:proofErr w:type="gramEnd"/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7529B7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triggered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script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prepared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second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software</w:t>
      </w:r>
      <w:proofErr w:type="gramEnd"/>
      <w:r w:rsidR="007529B7" w:rsidRPr="00C51953">
        <w:rPr>
          <w:rFonts w:asciiTheme="minorHAnsi" w:hAnsiTheme="minorHAnsi" w:cstheme="minorHAnsi"/>
          <w:color w:val="auto"/>
        </w:rPr>
        <w:t>.</w:t>
      </w:r>
    </w:p>
    <w:p w14:paraId="63BC741A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FBEF3FE" w14:textId="0944C1D4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5.14.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Prepare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elicitation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script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D6CBA" w:rsidRPr="00C51953">
        <w:rPr>
          <w:rFonts w:asciiTheme="minorHAnsi" w:hAnsiTheme="minorHAnsi" w:cstheme="minorHAnsi"/>
          <w:color w:val="auto"/>
          <w:highlight w:val="yellow"/>
        </w:rPr>
        <w:t>(</w:t>
      </w:r>
      <w:r w:rsidR="000D7FC9">
        <w:rPr>
          <w:rFonts w:asciiTheme="minorHAnsi" w:hAnsiTheme="minorHAnsi" w:cstheme="minorHAnsi"/>
          <w:color w:val="auto"/>
          <w:highlight w:val="yellow"/>
        </w:rPr>
        <w:t xml:space="preserve">see </w:t>
      </w:r>
      <w:r w:rsidR="00AD6CBA" w:rsidRPr="0001031F">
        <w:rPr>
          <w:rFonts w:asciiTheme="minorHAnsi" w:hAnsiTheme="minorHAnsi" w:cstheme="minorHAnsi"/>
          <w:b/>
          <w:color w:val="auto"/>
          <w:highlight w:val="yellow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AD6CBA" w:rsidRPr="0001031F">
        <w:rPr>
          <w:rFonts w:asciiTheme="minorHAnsi" w:hAnsiTheme="minorHAnsi" w:cstheme="minorHAnsi"/>
          <w:b/>
          <w:color w:val="auto"/>
          <w:highlight w:val="yellow"/>
        </w:rPr>
        <w:t>3</w:t>
      </w:r>
      <w:r w:rsidR="00AD6CBA" w:rsidRPr="00C51953">
        <w:rPr>
          <w:rFonts w:asciiTheme="minorHAnsi" w:hAnsiTheme="minorHAnsi" w:cstheme="minorHAnsi"/>
          <w:color w:val="auto"/>
          <w:highlight w:val="yellow"/>
        </w:rPr>
        <w:t>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ED3" w:rsidRPr="00C51953">
        <w:rPr>
          <w:rFonts w:asciiTheme="minorHAnsi" w:hAnsiTheme="minorHAnsi" w:cstheme="minorHAnsi"/>
          <w:color w:val="auto"/>
          <w:highlight w:val="yellow"/>
        </w:rPr>
        <w:t>follows.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Set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number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phasic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stimulus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intensity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(pE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pE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pE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7FC9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C51953">
        <w:rPr>
          <w:rFonts w:asciiTheme="minorHAnsi" w:hAnsiTheme="minorHAnsi" w:cstheme="minorHAnsi"/>
          <w:color w:val="auto"/>
          <w:highlight w:val="yellow"/>
        </w:rPr>
        <w:t>pH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  <w:highlight w:val="yellow"/>
        </w:rPr>
        <w:t>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30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number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tonic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stimulus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intensity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(tE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tE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tE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7FC9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C51953">
        <w:rPr>
          <w:rFonts w:asciiTheme="minorHAnsi" w:hAnsiTheme="minorHAnsi" w:cstheme="minorHAnsi"/>
          <w:color w:val="auto"/>
          <w:highlight w:val="yellow"/>
        </w:rPr>
        <w:t>tH</w:t>
      </w:r>
      <w:r w:rsidRPr="00C51953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Pr="00C51953">
        <w:rPr>
          <w:rFonts w:asciiTheme="minorHAnsi" w:hAnsiTheme="minorHAnsi" w:cstheme="minorHAnsi"/>
          <w:color w:val="auto"/>
          <w:highlight w:val="yellow"/>
        </w:rPr>
        <w:t>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  <w:highlight w:val="yellow"/>
        </w:rPr>
        <w:t>1</w:t>
      </w:r>
      <w:proofErr w:type="gramEnd"/>
      <w:r w:rsidRPr="00C51953">
        <w:rPr>
          <w:rFonts w:asciiTheme="minorHAnsi" w:hAnsiTheme="minorHAnsi" w:cstheme="minorHAnsi"/>
          <w:color w:val="auto"/>
          <w:highlight w:val="yellow"/>
        </w:rPr>
        <w:t>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Set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duration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phasic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stimulus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415F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="00C415F5" w:rsidRPr="00C51953">
        <w:rPr>
          <w:rFonts w:asciiTheme="minorHAnsi" w:hAnsiTheme="minorHAnsi" w:cstheme="minorHAnsi"/>
          <w:color w:val="auto"/>
          <w:highlight w:val="yellow"/>
        </w:rPr>
        <w:t>5</w:t>
      </w:r>
      <w:proofErr w:type="gram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33096" w:rsidRPr="00C51953">
        <w:rPr>
          <w:rFonts w:asciiTheme="minorHAnsi" w:hAnsiTheme="minorHAnsi" w:cstheme="minorHAnsi"/>
          <w:color w:val="auto"/>
          <w:highlight w:val="yellow"/>
        </w:rPr>
        <w:t>duration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tonic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stimulus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60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Randomize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order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stimuli.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Randomize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pauses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between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7FC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C51953">
        <w:rPr>
          <w:rFonts w:asciiTheme="minorHAnsi" w:hAnsiTheme="minorHAnsi" w:cstheme="minorHAnsi"/>
          <w:color w:val="auto"/>
          <w:highlight w:val="yellow"/>
        </w:rPr>
        <w:t>phasic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stimuli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7FC9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8</w:t>
      </w:r>
      <w:r w:rsidR="000D7FC9">
        <w:rPr>
          <w:rFonts w:asciiTheme="minorHAnsi" w:hAnsiTheme="minorHAnsi" w:cstheme="minorHAnsi"/>
          <w:color w:val="auto"/>
          <w:highlight w:val="yellow"/>
        </w:rPr>
        <w:t>–</w:t>
      </w:r>
      <w:r w:rsidRPr="00C51953">
        <w:rPr>
          <w:rFonts w:asciiTheme="minorHAnsi" w:hAnsiTheme="minorHAnsi" w:cstheme="minorHAnsi"/>
          <w:color w:val="auto"/>
          <w:highlight w:val="yellow"/>
        </w:rPr>
        <w:t>12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  <w:highlight w:val="yellow"/>
        </w:rPr>
        <w:t>Set</w:t>
      </w:r>
      <w:proofErr w:type="gram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pauses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after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7FC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C51953">
        <w:rPr>
          <w:rFonts w:asciiTheme="minorHAnsi" w:hAnsiTheme="minorHAnsi" w:cstheme="minorHAnsi"/>
          <w:color w:val="auto"/>
          <w:highlight w:val="yellow"/>
        </w:rPr>
        <w:t>tonic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stimuli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300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settings.</w:t>
      </w:r>
    </w:p>
    <w:p w14:paraId="22C3EE2A" w14:textId="0B5C2AB1" w:rsidR="00930F6D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longer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duration,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number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different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0D7FC9">
        <w:rPr>
          <w:rFonts w:asciiTheme="minorHAnsi" w:hAnsiTheme="minorHAnsi" w:cstheme="minorHAnsi"/>
          <w:color w:val="auto"/>
        </w:rPr>
        <w:t>1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avoid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burns.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pauses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must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300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return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baseline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and</w:t>
      </w:r>
      <w:r w:rsidR="000D7FC9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thereby</w:t>
      </w:r>
      <w:r w:rsidR="000D7FC9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contaminate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subsequent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529B7" w:rsidRPr="00C51953">
        <w:rPr>
          <w:rFonts w:asciiTheme="minorHAnsi" w:hAnsiTheme="minorHAnsi" w:cstheme="minorHAnsi"/>
          <w:color w:val="auto"/>
        </w:rPr>
        <w:t>signals</w:t>
      </w:r>
      <w:r w:rsidR="00E2086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40B86377" w14:textId="77777777" w:rsidR="00930F6D" w:rsidRDefault="00930F6D" w:rsidP="00E20865">
      <w:pPr>
        <w:rPr>
          <w:rFonts w:asciiTheme="minorHAnsi" w:hAnsiTheme="minorHAnsi" w:cstheme="minorHAnsi"/>
          <w:color w:val="auto"/>
        </w:rPr>
      </w:pPr>
    </w:p>
    <w:p w14:paraId="704F23CE" w14:textId="5C659956" w:rsidR="00E20865" w:rsidRPr="00C51953" w:rsidRDefault="00AD6CBA" w:rsidP="00E20865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here].</w:t>
      </w:r>
    </w:p>
    <w:p w14:paraId="271D913F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459D7A8" w14:textId="6CC0A988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  <w:highlight w:val="yellow"/>
        </w:rPr>
        <w:t>6.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b/>
          <w:color w:val="auto"/>
          <w:highlight w:val="yellow"/>
        </w:rPr>
        <w:t xml:space="preserve"> s</w:t>
      </w:r>
      <w:r w:rsidRPr="00C51953">
        <w:rPr>
          <w:rFonts w:asciiTheme="minorHAnsi" w:hAnsiTheme="minorHAnsi" w:cstheme="minorHAnsi"/>
          <w:b/>
          <w:color w:val="auto"/>
          <w:highlight w:val="yellow"/>
        </w:rPr>
        <w:t>timulation</w:t>
      </w:r>
    </w:p>
    <w:p w14:paraId="75B32397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746956B5" w14:textId="1D1F5530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Lead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participant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experimental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room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tell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>them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about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upcoming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procedure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Explain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setup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functionalities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instruments.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Inform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8D">
        <w:rPr>
          <w:rFonts w:asciiTheme="minorHAnsi" w:hAnsiTheme="minorHAnsi" w:cstheme="minorHAnsi"/>
          <w:color w:val="auto"/>
        </w:rPr>
        <w:t>the 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again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possibility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either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pressing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emergency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button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stop.</w:t>
      </w:r>
    </w:p>
    <w:p w14:paraId="08304B87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FCE3191" w14:textId="4F9993CF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6.2.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Ask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subject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lie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down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comfortably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examination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couch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Instruct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8D">
        <w:rPr>
          <w:rFonts w:asciiTheme="minorHAnsi" w:hAnsiTheme="minorHAnsi" w:cstheme="minorHAnsi"/>
          <w:color w:val="auto"/>
        </w:rPr>
        <w:t>them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keep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lying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CD648D">
        <w:rPr>
          <w:rFonts w:asciiTheme="minorHAnsi" w:hAnsiTheme="minorHAnsi" w:cstheme="minorHAnsi"/>
          <w:color w:val="auto"/>
        </w:rPr>
        <w:t>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</w:p>
    <w:p w14:paraId="64505201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7866D164" w14:textId="0BC098F9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proofErr w:type="gramStart"/>
      <w:r w:rsidRPr="0001031F">
        <w:rPr>
          <w:rFonts w:asciiTheme="minorHAnsi" w:hAnsiTheme="minorHAnsi" w:cstheme="minorHAnsi"/>
          <w:color w:val="auto"/>
        </w:rPr>
        <w:t>6.3.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Clean</w:t>
      </w:r>
      <w:proofErr w:type="gram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skin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35872" w:rsidRPr="00C51953">
        <w:rPr>
          <w:rFonts w:asciiTheme="minorHAnsi" w:hAnsiTheme="minorHAnsi" w:cstheme="minorHAnsi"/>
          <w:color w:val="auto"/>
          <w:highlight w:val="yellow"/>
        </w:rPr>
        <w:t>where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35872" w:rsidRPr="00C51953">
        <w:rPr>
          <w:rFonts w:asciiTheme="minorHAnsi" w:hAnsiTheme="minorHAnsi" w:cstheme="minorHAnsi"/>
          <w:color w:val="auto"/>
          <w:highlight w:val="yellow"/>
        </w:rPr>
        <w:t>will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attached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alcohol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solution.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Remove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 xml:space="preserve">any </w:t>
      </w:r>
      <w:r w:rsidR="00A35872" w:rsidRPr="00C51953">
        <w:rPr>
          <w:rFonts w:asciiTheme="minorHAnsi" w:hAnsiTheme="minorHAnsi" w:cstheme="minorHAnsi"/>
          <w:color w:val="auto"/>
          <w:highlight w:val="yellow"/>
        </w:rPr>
        <w:t>dead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skin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cells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35872"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35872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35872" w:rsidRPr="00C51953">
        <w:rPr>
          <w:rFonts w:asciiTheme="minorHAnsi" w:hAnsiTheme="minorHAnsi" w:cstheme="minorHAnsi"/>
          <w:color w:val="auto"/>
          <w:highlight w:val="yellow"/>
        </w:rPr>
        <w:t>surface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cheek,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behind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ear</w:t>
      </w:r>
      <w:r w:rsidR="00CD648D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above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eyebrow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abrasive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gel.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Reclean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Pr="00C51953">
        <w:rPr>
          <w:rFonts w:asciiTheme="minorHAnsi" w:hAnsiTheme="minorHAnsi" w:cstheme="minorHAnsi"/>
          <w:color w:val="auto"/>
          <w:highlight w:val="yellow"/>
        </w:rPr>
        <w:t>alcohol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solution.</w:t>
      </w:r>
    </w:p>
    <w:p w14:paraId="1B7BF226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7D05695A" w14:textId="2795D28D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6.4.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measurement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SCL,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attach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two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  <w:highlight w:val="yellow"/>
        </w:rPr>
        <w:t>pregelled</w:t>
      </w:r>
      <w:proofErr w:type="spellEnd"/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  <w:highlight w:val="yellow"/>
        </w:rPr>
        <w:t>nonpolarizable</w:t>
      </w:r>
      <w:proofErr w:type="spell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Ag/AgCl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underside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distal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phalanx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right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index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middle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finger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>V</w:t>
      </w:r>
      <w:r w:rsidRPr="00C51953">
        <w:rPr>
          <w:rFonts w:asciiTheme="minorHAnsi" w:hAnsiTheme="minorHAnsi" w:cstheme="minorHAnsi"/>
          <w:color w:val="auto"/>
          <w:highlight w:val="yellow"/>
        </w:rPr>
        <w:t>elcro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straps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Make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straps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tight.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too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reports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th</w:t>
      </w:r>
      <w:r w:rsidR="001471C7" w:rsidRPr="00C51953">
        <w:rPr>
          <w:rFonts w:asciiTheme="minorHAnsi" w:hAnsiTheme="minorHAnsi" w:cstheme="minorHAnsi"/>
          <w:color w:val="auto"/>
        </w:rPr>
        <w:t>robbing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71C7" w:rsidRPr="00C51953">
        <w:rPr>
          <w:rFonts w:asciiTheme="minorHAnsi" w:hAnsiTheme="minorHAnsi" w:cstheme="minorHAnsi"/>
          <w:color w:val="auto"/>
        </w:rPr>
        <w:t>sensation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71C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D648D">
        <w:rPr>
          <w:rFonts w:asciiTheme="minorHAnsi" w:hAnsiTheme="minorHAnsi" w:cstheme="minorHAnsi"/>
          <w:color w:val="auto"/>
        </w:rPr>
        <w:t>their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71C7" w:rsidRPr="00C51953">
        <w:rPr>
          <w:rFonts w:asciiTheme="minorHAnsi" w:hAnsiTheme="minorHAnsi" w:cstheme="minorHAnsi"/>
          <w:color w:val="auto"/>
        </w:rPr>
        <w:t>finger</w:t>
      </w:r>
      <w:r w:rsidR="000974B5" w:rsidRPr="00C51953">
        <w:rPr>
          <w:rFonts w:asciiTheme="minorHAnsi" w:hAnsiTheme="minorHAnsi" w:cstheme="minorHAnsi"/>
          <w:color w:val="auto"/>
        </w:rPr>
        <w:t>tips.</w:t>
      </w:r>
    </w:p>
    <w:p w14:paraId="53A7A1D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0F7E681" w14:textId="5D476BA9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6.5.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record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ECG,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three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  <w:highlight w:val="yellow"/>
        </w:rPr>
        <w:t>pregelled</w:t>
      </w:r>
      <w:proofErr w:type="spellEnd"/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adhesive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Ag/AgCl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snap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circular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contact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(34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mm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diameter)</w:t>
      </w:r>
      <w:r w:rsidRPr="00C51953">
        <w:rPr>
          <w:rFonts w:asciiTheme="minorHAnsi" w:hAnsiTheme="minorHAnsi" w:cstheme="minorHAnsi"/>
          <w:color w:val="auto"/>
          <w:highlight w:val="yellow"/>
        </w:rPr>
        <w:t>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(cathode)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chest,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approximately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6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below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right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collarbone.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second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(anode)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ninth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tenth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rib.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Attach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third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(ground/reference)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right</w:t>
      </w:r>
      <w:r w:rsidR="00CD648D">
        <w:rPr>
          <w:rFonts w:asciiTheme="minorHAnsi" w:hAnsiTheme="minorHAnsi" w:cstheme="minorHAnsi"/>
          <w:color w:val="auto"/>
          <w:highlight w:val="yellow"/>
        </w:rPr>
        <w:t>-</w:t>
      </w:r>
      <w:r w:rsidRPr="00C51953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waist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next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pelvic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bone.</w:t>
      </w:r>
    </w:p>
    <w:p w14:paraId="2152CE50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00C198AD" w14:textId="17FA142E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6.6.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record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EMG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471C7" w:rsidRPr="00C51953">
        <w:rPr>
          <w:rFonts w:asciiTheme="minorHAnsi" w:hAnsiTheme="minorHAnsi" w:cstheme="minorHAnsi"/>
          <w:i/>
          <w:color w:val="auto"/>
          <w:highlight w:val="yellow"/>
        </w:rPr>
        <w:t>M.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i/>
          <w:color w:val="auto"/>
          <w:highlight w:val="yellow"/>
        </w:rPr>
        <w:t>trapezius</w:t>
      </w:r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also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three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C51953">
        <w:rPr>
          <w:rFonts w:asciiTheme="minorHAnsi" w:hAnsiTheme="minorHAnsi" w:cstheme="minorHAnsi"/>
          <w:color w:val="auto"/>
          <w:highlight w:val="yellow"/>
        </w:rPr>
        <w:t>pregelled</w:t>
      </w:r>
      <w:proofErr w:type="spellEnd"/>
      <w:r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adhesive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Ag/AgCl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snap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circular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contact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(34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mm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diameter)</w:t>
      </w:r>
      <w:r w:rsidRPr="00C51953">
        <w:rPr>
          <w:rFonts w:asciiTheme="minorHAnsi" w:hAnsiTheme="minorHAnsi" w:cstheme="minorHAnsi"/>
          <w:color w:val="auto"/>
          <w:highlight w:val="yellow"/>
        </w:rPr>
        <w:t>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two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(cathode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trapezius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muscle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neck.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third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(reference)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below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collarbone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1E0ACE83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FA12AC5" w14:textId="7BF2427D" w:rsidR="00992029" w:rsidRPr="00C51953" w:rsidRDefault="00E20865" w:rsidP="00E20865">
      <w:pPr>
        <w:rPr>
          <w:rFonts w:asciiTheme="minorHAnsi" w:hAnsiTheme="minorHAnsi" w:cstheme="minorHAnsi"/>
          <w:color w:val="auto"/>
          <w:highlight w:val="yellow"/>
        </w:rPr>
      </w:pPr>
      <w:r w:rsidRPr="0001031F">
        <w:rPr>
          <w:rFonts w:asciiTheme="minorHAnsi" w:hAnsiTheme="minorHAnsi" w:cstheme="minorHAnsi"/>
          <w:color w:val="auto"/>
        </w:rPr>
        <w:t>6.7.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reusable,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shielded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Ag/AgCl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4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Pr="00C51953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diameter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measure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EMGs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471C7" w:rsidRPr="00C51953">
        <w:rPr>
          <w:rFonts w:asciiTheme="minorHAnsi" w:hAnsiTheme="minorHAnsi" w:cstheme="minorHAnsi"/>
          <w:i/>
          <w:color w:val="auto"/>
          <w:highlight w:val="yellow"/>
        </w:rPr>
        <w:t>M.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i/>
          <w:color w:val="auto"/>
          <w:highlight w:val="yellow"/>
        </w:rPr>
        <w:t>corrugator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i/>
          <w:color w:val="auto"/>
          <w:highlight w:val="yellow"/>
        </w:rPr>
        <w:t>supercilii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471C7" w:rsidRPr="00C51953">
        <w:rPr>
          <w:rFonts w:asciiTheme="minorHAnsi" w:hAnsiTheme="minorHAnsi" w:cstheme="minorHAnsi"/>
          <w:i/>
          <w:color w:val="auto"/>
          <w:highlight w:val="yellow"/>
        </w:rPr>
        <w:t>M.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i/>
          <w:color w:val="auto"/>
          <w:highlight w:val="yellow"/>
        </w:rPr>
        <w:t>zygomaticus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i/>
          <w:color w:val="auto"/>
          <w:highlight w:val="yellow"/>
        </w:rPr>
        <w:t>major</w:t>
      </w:r>
      <w:r w:rsidRPr="00C51953">
        <w:rPr>
          <w:rFonts w:asciiTheme="minorHAnsi" w:hAnsiTheme="minorHAnsi" w:cstheme="minorHAnsi"/>
          <w:color w:val="auto"/>
          <w:highlight w:val="yellow"/>
        </w:rPr>
        <w:t>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Fill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cavities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electrolyte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gel.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04F288DF" w14:textId="77777777" w:rsidR="00992029" w:rsidRPr="00C51953" w:rsidRDefault="00992029" w:rsidP="00E20865">
      <w:pPr>
        <w:rPr>
          <w:rFonts w:asciiTheme="minorHAnsi" w:hAnsiTheme="minorHAnsi" w:cstheme="minorHAnsi"/>
          <w:color w:val="auto"/>
          <w:highlight w:val="yellow"/>
        </w:rPr>
      </w:pPr>
    </w:p>
    <w:p w14:paraId="67797ECE" w14:textId="3A1C4C65" w:rsidR="00992029" w:rsidRPr="00C51953" w:rsidRDefault="00992029" w:rsidP="00E20865">
      <w:pPr>
        <w:rPr>
          <w:rFonts w:asciiTheme="minorHAnsi" w:hAnsiTheme="minorHAnsi" w:cstheme="minorHAnsi"/>
          <w:color w:val="auto"/>
          <w:highlight w:val="yellow"/>
        </w:rPr>
      </w:pPr>
      <w:r w:rsidRPr="00C51953">
        <w:rPr>
          <w:rFonts w:asciiTheme="minorHAnsi" w:hAnsiTheme="minorHAnsi" w:cstheme="minorHAnsi"/>
          <w:color w:val="auto"/>
          <w:highlight w:val="yellow"/>
        </w:rPr>
        <w:t>6.7.1.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Attach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by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means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double-sided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adhesive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collars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follows: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for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i/>
          <w:color w:val="auto"/>
          <w:highlight w:val="yellow"/>
        </w:rPr>
        <w:t>corrugator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i/>
          <w:color w:val="auto"/>
          <w:highlight w:val="yellow"/>
        </w:rPr>
        <w:t>supercilii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(anode)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directly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above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eyebrow</w:t>
      </w:r>
      <w:r w:rsidR="00C00F0E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next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(left)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glabella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line.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second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(cathode)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1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cm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lateral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first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one.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B029857" w14:textId="77777777" w:rsidR="00992029" w:rsidRPr="00C51953" w:rsidRDefault="00992029" w:rsidP="00E20865">
      <w:pPr>
        <w:rPr>
          <w:rFonts w:asciiTheme="minorHAnsi" w:hAnsiTheme="minorHAnsi" w:cstheme="minorHAnsi"/>
          <w:color w:val="auto"/>
          <w:highlight w:val="yellow"/>
        </w:rPr>
      </w:pPr>
    </w:p>
    <w:p w14:paraId="6D9B082F" w14:textId="523EDAAE" w:rsidR="00E20865" w:rsidRPr="00C51953" w:rsidRDefault="00992029" w:rsidP="00E20865">
      <w:pPr>
        <w:rPr>
          <w:rFonts w:asciiTheme="minorHAnsi" w:hAnsiTheme="minorHAnsi" w:cstheme="minorHAnsi"/>
          <w:color w:val="auto"/>
          <w:highlight w:val="yellow"/>
        </w:rPr>
      </w:pPr>
      <w:r w:rsidRPr="00C51953">
        <w:rPr>
          <w:rFonts w:asciiTheme="minorHAnsi" w:hAnsiTheme="minorHAnsi" w:cstheme="minorHAnsi"/>
          <w:color w:val="auto"/>
          <w:highlight w:val="yellow"/>
        </w:rPr>
        <w:t>6.7.2.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Attach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third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(reference)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middle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frontal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bone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just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below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hairline</w:t>
      </w:r>
      <w:r w:rsidR="00C00F0E">
        <w:rPr>
          <w:rFonts w:asciiTheme="minorHAnsi" w:hAnsiTheme="minorHAnsi" w:cstheme="minorHAnsi"/>
          <w:color w:val="auto"/>
          <w:highlight w:val="yellow"/>
        </w:rPr>
        <w:t>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0F0E">
        <w:rPr>
          <w:rFonts w:asciiTheme="minorHAnsi" w:hAnsiTheme="minorHAnsi" w:cstheme="minorHAnsi"/>
          <w:color w:val="auto"/>
          <w:highlight w:val="yellow"/>
        </w:rPr>
        <w:t>F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i/>
          <w:color w:val="auto"/>
          <w:highlight w:val="yellow"/>
        </w:rPr>
        <w:t>zygomaticus</w:t>
      </w:r>
      <w:r w:rsidR="00930F6D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i/>
          <w:color w:val="auto"/>
          <w:highlight w:val="yellow"/>
        </w:rPr>
        <w:t>major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draw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imaginary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line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from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oral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commissure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earlobe.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(anode)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slightly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below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middle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line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second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(cathode)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1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cm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medial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next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it.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Attach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third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(reference)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mastoid.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Connect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corresponding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inputs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biosignal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  <w:highlight w:val="yellow"/>
        </w:rPr>
        <w:t>device.</w:t>
      </w:r>
    </w:p>
    <w:p w14:paraId="6F95F752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73DF58E" w14:textId="267D1804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6.8.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Perform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visual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check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means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biosignal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software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physiological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signals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good/excellent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quality.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Ask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move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certain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muscles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check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respective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74B5" w:rsidRPr="00C51953">
        <w:rPr>
          <w:rFonts w:asciiTheme="minorHAnsi" w:hAnsiTheme="minorHAnsi" w:cstheme="minorHAnsi"/>
          <w:color w:val="auto"/>
        </w:rPr>
        <w:t>signal.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Adjust/improve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unsatisfying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appropriate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means/actions.</w:t>
      </w:r>
    </w:p>
    <w:p w14:paraId="4F0230A9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211A8B3" w14:textId="2AA8A930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6.9.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Place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Ag/AgCl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(34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mm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4728" w:rsidRPr="00C51953">
        <w:rPr>
          <w:rFonts w:asciiTheme="minorHAnsi" w:hAnsiTheme="minorHAnsi" w:cstheme="minorHAnsi"/>
          <w:color w:val="auto"/>
          <w:highlight w:val="yellow"/>
        </w:rPr>
        <w:t>diameter)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upper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intermediate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phalanx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index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finger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(anode)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another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upper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proximal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phalanx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middle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finger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(cathode).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Fixate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electrodes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medical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tape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might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sweat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procedure,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reducing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adhesiveness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</w:rPr>
        <w:t>electrodes.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Connect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electrical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stimulator.</w:t>
      </w:r>
    </w:p>
    <w:p w14:paraId="1A81A4AF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7A979640" w14:textId="5058238C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6.10.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Apply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thermode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upper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  <w:highlight w:val="yellow"/>
        </w:rPr>
        <w:t>subject’s</w:t>
      </w:r>
      <w:proofErr w:type="gram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left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forearm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about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30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proximal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wrist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D648D">
        <w:rPr>
          <w:rFonts w:asciiTheme="minorHAnsi" w:hAnsiTheme="minorHAnsi" w:cstheme="minorHAnsi"/>
          <w:color w:val="auto"/>
          <w:highlight w:val="yellow"/>
        </w:rPr>
        <w:t>V</w:t>
      </w:r>
      <w:r w:rsidRPr="00C51953">
        <w:rPr>
          <w:rFonts w:asciiTheme="minorHAnsi" w:hAnsiTheme="minorHAnsi" w:cstheme="minorHAnsi"/>
          <w:color w:val="auto"/>
          <w:highlight w:val="yellow"/>
        </w:rPr>
        <w:t>elcro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strap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Ensure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strap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constrict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skin.</w:t>
      </w:r>
    </w:p>
    <w:p w14:paraId="246C1CCC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62998836" w14:textId="63AA0E5F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6.11.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Start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cameras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Ensure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that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participant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perfectly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visible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camera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images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necessary,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ask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adjust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position.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Especially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take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care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cameras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small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field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view.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Ideally,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face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center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image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reduce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risk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moves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head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field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experiment.</w:t>
      </w:r>
    </w:p>
    <w:p w14:paraId="370B721C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D2564A1" w14:textId="148BC9AA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6.12.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Check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microphone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volume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satisfactory.</w:t>
      </w:r>
    </w:p>
    <w:p w14:paraId="2E9240C4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BCB7599" w14:textId="0DB2D311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6.13.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Ask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further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questions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ready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Instruct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completely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naturally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suppress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exaggerate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reactions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</w:p>
    <w:p w14:paraId="076B329F" w14:textId="77777777" w:rsidR="00E20865" w:rsidRPr="00C51953" w:rsidRDefault="00E20865" w:rsidP="00E20865">
      <w:pPr>
        <w:rPr>
          <w:rFonts w:asciiTheme="minorHAnsi" w:hAnsiTheme="minorHAnsi" w:cstheme="minorHAnsi"/>
          <w:b/>
          <w:color w:val="auto"/>
        </w:rPr>
      </w:pPr>
    </w:p>
    <w:p w14:paraId="3681AE8A" w14:textId="4866944A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6.14.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Start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devices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(cameras,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microphone,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biosignal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recorder)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complying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requirements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for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data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  <w:highlight w:val="yellow"/>
        </w:rPr>
        <w:t>synchronization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2811C77D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D1EDAB4" w14:textId="793D022A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6.15.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Leave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enter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calibration/monitoring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minutes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normalize.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Run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elicitation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script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33B9127E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E074337" w14:textId="4B2ACB6A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6.16.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Carefully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monitor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subject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progress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stimulation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part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Write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down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timestamps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obvious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unusual/unnatural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behavior,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technical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problems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biosignal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artifacts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extreme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movement,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coming-off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electrodes</w:t>
      </w:r>
      <w:r w:rsidR="00DB0C2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etc.</w:t>
      </w:r>
    </w:p>
    <w:p w14:paraId="57AA6DD8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4044E1A4" w14:textId="10ECB10E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6.17.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After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ending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elicitation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script,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stop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recording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devices</w:t>
      </w:r>
      <w:r w:rsidR="003D2A99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D2A99" w:rsidRPr="00C51953">
        <w:rPr>
          <w:rFonts w:asciiTheme="minorHAnsi" w:hAnsiTheme="minorHAnsi" w:cstheme="minorHAnsi"/>
          <w:color w:val="auto"/>
        </w:rPr>
        <w:t>S</w:t>
      </w:r>
      <w:r w:rsidRPr="00C51953">
        <w:rPr>
          <w:rFonts w:asciiTheme="minorHAnsi" w:hAnsiTheme="minorHAnsi" w:cstheme="minorHAnsi"/>
          <w:color w:val="auto"/>
        </w:rPr>
        <w:t>ave/export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preferred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format.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Turn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stimulator.</w:t>
      </w:r>
    </w:p>
    <w:p w14:paraId="2D91392E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374B6311" w14:textId="5D8989AB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6.18.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Check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participant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  <w:highlight w:val="yellow"/>
        </w:rPr>
        <w:t>alright</w:t>
      </w:r>
      <w:proofErr w:type="gramEnd"/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detach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thermode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Clean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skin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alcohol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solution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remove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remains.</w:t>
      </w:r>
    </w:p>
    <w:p w14:paraId="62245658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27115FA3" w14:textId="025AB144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</w:t>
      </w:r>
      <w:r w:rsidR="005B7A84" w:rsidRPr="0001031F">
        <w:rPr>
          <w:rFonts w:asciiTheme="minorHAnsi" w:hAnsiTheme="minorHAnsi" w:cstheme="minorHAnsi"/>
          <w:color w:val="auto"/>
        </w:rPr>
        <w:t>19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 w:rsidRPr="00DA2F48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Get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cold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gel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pack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from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freezer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B7A84" w:rsidRPr="00C51953">
        <w:rPr>
          <w:rFonts w:asciiTheme="minorHAnsi" w:hAnsiTheme="minorHAnsi" w:cstheme="minorHAnsi"/>
          <w:color w:val="auto"/>
          <w:highlight w:val="yellow"/>
        </w:rPr>
        <w:t>w</w:t>
      </w:r>
      <w:r w:rsidRPr="00C51953">
        <w:rPr>
          <w:rFonts w:asciiTheme="minorHAnsi" w:hAnsiTheme="minorHAnsi" w:cstheme="minorHAnsi"/>
          <w:color w:val="auto"/>
          <w:highlight w:val="yellow"/>
        </w:rPr>
        <w:t>rap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into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hygienic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non-woven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towel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(or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something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similar,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e.g.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paper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towel).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Ask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participant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apply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it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for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at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least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5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minutes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skin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where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thermode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  <w:highlight w:val="yellow"/>
        </w:rPr>
        <w:t>was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placed</w:t>
      </w:r>
      <w:proofErr w:type="gramEnd"/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608EB8BE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E524AA1" w14:textId="3EB50FE6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6.2</w:t>
      </w:r>
      <w:r w:rsidR="005B7A84" w:rsidRPr="0001031F">
        <w:rPr>
          <w:rFonts w:asciiTheme="minorHAnsi" w:hAnsiTheme="minorHAnsi" w:cstheme="minorHAnsi"/>
          <w:color w:val="auto"/>
        </w:rPr>
        <w:t>0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subject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opportunity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their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individual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levels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demonstrated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explained.</w:t>
      </w:r>
    </w:p>
    <w:p w14:paraId="1605FB20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7E7FBF08" w14:textId="06A9EBC1" w:rsidR="00E20865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6.2</w:t>
      </w:r>
      <w:r w:rsidR="005B7A84" w:rsidRPr="0001031F">
        <w:rPr>
          <w:rFonts w:asciiTheme="minorHAnsi" w:hAnsiTheme="minorHAnsi" w:cstheme="minorHAnsi"/>
          <w:color w:val="auto"/>
        </w:rPr>
        <w:t>1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Apply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ointment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to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skin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area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where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thermode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  <w:highlight w:val="yellow"/>
        </w:rPr>
        <w:t>was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  <w:highlight w:val="yellow"/>
        </w:rPr>
        <w:t>placed</w:t>
      </w:r>
      <w:proofErr w:type="gramEnd"/>
      <w:r w:rsidRPr="00C51953">
        <w:rPr>
          <w:rFonts w:asciiTheme="minorHAnsi" w:hAnsiTheme="minorHAnsi" w:cstheme="minorHAnsi"/>
          <w:color w:val="auto"/>
        </w:rPr>
        <w:t>.</w:t>
      </w:r>
    </w:p>
    <w:p w14:paraId="2D2CEC94" w14:textId="19F6F3AC" w:rsidR="00E20865" w:rsidRPr="00C51953" w:rsidRDefault="0001031F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NOTE: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Cold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gel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ointment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used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minimize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(a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potential)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redness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irritation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20865" w:rsidRPr="00C51953">
        <w:rPr>
          <w:rFonts w:asciiTheme="minorHAnsi" w:hAnsiTheme="minorHAnsi" w:cstheme="minorHAnsi"/>
          <w:color w:val="auto"/>
        </w:rPr>
        <w:t>skin.</w:t>
      </w:r>
    </w:p>
    <w:p w14:paraId="2F7CBFEF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5FDC0951" w14:textId="448EC03A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6.2</w:t>
      </w:r>
      <w:r w:rsidR="005B7A84" w:rsidRPr="0001031F">
        <w:rPr>
          <w:rFonts w:asciiTheme="minorHAnsi" w:hAnsiTheme="minorHAnsi" w:cstheme="minorHAnsi"/>
          <w:color w:val="auto"/>
        </w:rPr>
        <w:t>2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over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monetary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compensation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acknowledged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3BEC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B208B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B208B" w:rsidRPr="00C51953">
        <w:rPr>
          <w:rFonts w:asciiTheme="minorHAnsi" w:hAnsiTheme="minorHAnsi" w:cstheme="minorHAnsi"/>
          <w:color w:val="auto"/>
        </w:rPr>
        <w:t>receipt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15FDE" w:rsidRPr="00C51953">
        <w:rPr>
          <w:rFonts w:asciiTheme="minorHAnsi" w:hAnsiTheme="minorHAnsi" w:cstheme="minorHAnsi"/>
          <w:color w:val="auto"/>
        </w:rPr>
        <w:t>information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emerging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issues.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Thank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participant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say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goodbye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175E4BEF" w14:textId="77777777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</w:p>
    <w:p w14:paraId="1793CBB2" w14:textId="6C9571FF" w:rsidR="00E20865" w:rsidRPr="00C51953" w:rsidRDefault="00E20865" w:rsidP="00E20865">
      <w:pPr>
        <w:rPr>
          <w:rFonts w:asciiTheme="minorHAnsi" w:hAnsiTheme="minorHAnsi" w:cstheme="minorHAnsi"/>
          <w:color w:val="auto"/>
        </w:rPr>
      </w:pPr>
      <w:r w:rsidRPr="0001031F">
        <w:rPr>
          <w:rFonts w:asciiTheme="minorHAnsi" w:hAnsiTheme="minorHAnsi" w:cstheme="minorHAnsi"/>
          <w:color w:val="auto"/>
        </w:rPr>
        <w:t>6.2</w:t>
      </w:r>
      <w:r w:rsidR="005B7A84" w:rsidRPr="0001031F">
        <w:rPr>
          <w:rFonts w:asciiTheme="minorHAnsi" w:hAnsiTheme="minorHAnsi" w:cstheme="minorHAnsi"/>
          <w:color w:val="auto"/>
        </w:rPr>
        <w:t>3</w:t>
      </w:r>
      <w:r w:rsidRPr="0001031F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Remove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acoustic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foam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pipe.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thermode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electrodes’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calibration/monitoring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room.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Dispose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disposable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electrodes,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clean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all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reusable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electrodes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of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gel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remains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and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clean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the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examination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couch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with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a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suitable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surface</w:t>
      </w:r>
      <w:r w:rsidR="00930F6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51953">
        <w:rPr>
          <w:rFonts w:asciiTheme="minorHAnsi" w:hAnsiTheme="minorHAnsi" w:cstheme="minorHAnsi"/>
          <w:color w:val="auto"/>
          <w:highlight w:val="yellow"/>
        </w:rPr>
        <w:t>sanitizer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back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freezer</w:t>
      </w:r>
      <w:r w:rsidR="00CE1465" w:rsidRPr="00C51953">
        <w:rPr>
          <w:rFonts w:asciiTheme="minorHAnsi" w:hAnsiTheme="minorHAnsi" w:cstheme="minorHAnsi"/>
          <w:color w:val="auto"/>
        </w:rPr>
        <w:t>.</w:t>
      </w:r>
      <w:bookmarkEnd w:id="2"/>
      <w:bookmarkEnd w:id="4"/>
    </w:p>
    <w:bookmarkEnd w:id="1"/>
    <w:bookmarkEnd w:id="3"/>
    <w:p w14:paraId="1BFA242A" w14:textId="77777777" w:rsidR="00641269" w:rsidRPr="00C51953" w:rsidRDefault="00641269" w:rsidP="001B1519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664A1115" w14:textId="16221366" w:rsidR="006305D7" w:rsidRPr="00C51953" w:rsidRDefault="006305D7" w:rsidP="001B1519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REPRESENTATIVE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RESULTS</w:t>
      </w:r>
      <w:r w:rsidR="00EF1462" w:rsidRPr="00C51953">
        <w:rPr>
          <w:rFonts w:asciiTheme="minorHAnsi" w:hAnsiTheme="minorHAnsi" w:cstheme="minorHAnsi"/>
          <w:b/>
          <w:color w:val="auto"/>
        </w:rPr>
        <w:t>:</w:t>
      </w:r>
    </w:p>
    <w:p w14:paraId="427E4AD0" w14:textId="0242F3C3" w:rsidR="006E0887" w:rsidRPr="00C51953" w:rsidRDefault="006E0887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perceived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differently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person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</w:t>
      </w:r>
      <w:r w:rsidR="00F73A36" w:rsidRPr="00C51953">
        <w:rPr>
          <w:rFonts w:asciiTheme="minorHAnsi" w:hAnsiTheme="minorHAnsi" w:cstheme="minorHAnsi"/>
          <w:color w:val="auto"/>
        </w:rPr>
        <w:t>xpress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3A36" w:rsidRPr="00C51953">
        <w:rPr>
          <w:rFonts w:asciiTheme="minorHAnsi" w:hAnsiTheme="minorHAnsi" w:cstheme="minorHAnsi"/>
          <w:color w:val="auto"/>
        </w:rPr>
        <w:t>itself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3A36" w:rsidRPr="00C51953">
        <w:rPr>
          <w:rFonts w:asciiTheme="minorHAnsi" w:hAnsiTheme="minorHAnsi" w:cstheme="minorHAnsi"/>
          <w:color w:val="auto"/>
        </w:rPr>
        <w:t>diversely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3A36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3A36" w:rsidRPr="00C51953">
        <w:rPr>
          <w:rFonts w:asciiTheme="minorHAnsi" w:hAnsiTheme="minorHAnsi" w:cstheme="minorHAnsi"/>
          <w:color w:val="auto"/>
        </w:rPr>
        <w:t>facial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3A36" w:rsidRPr="00C51953">
        <w:rPr>
          <w:rFonts w:asciiTheme="minorHAnsi" w:hAnsiTheme="minorHAnsi" w:cstheme="minorHAnsi"/>
          <w:color w:val="auto"/>
        </w:rPr>
        <w:t>expressions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paralinguistic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and/or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design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suitable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analyze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responses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numerous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0D9" w:rsidRPr="00C51953">
        <w:rPr>
          <w:rFonts w:asciiTheme="minorHAnsi" w:hAnsiTheme="minorHAnsi" w:cstheme="minorHAnsi"/>
          <w:color w:val="auto"/>
        </w:rPr>
        <w:t>ways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respect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underlying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aims.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obtained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allow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answering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3783" w:rsidRPr="00C51953">
        <w:rPr>
          <w:rFonts w:asciiTheme="minorHAnsi" w:hAnsiTheme="minorHAnsi" w:cstheme="minorHAnsi"/>
          <w:color w:val="auto"/>
        </w:rPr>
        <w:t>research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A3783" w:rsidRPr="00C51953">
        <w:rPr>
          <w:rFonts w:asciiTheme="minorHAnsi" w:hAnsiTheme="minorHAnsi" w:cstheme="minorHAnsi"/>
          <w:color w:val="auto"/>
        </w:rPr>
        <w:t>question</w:t>
      </w:r>
      <w:r w:rsidR="0032352C" w:rsidRPr="00C51953">
        <w:rPr>
          <w:rFonts w:asciiTheme="minorHAnsi" w:hAnsiTheme="minorHAnsi" w:cstheme="minorHAnsi"/>
          <w:color w:val="auto"/>
        </w:rPr>
        <w:t>s</w:t>
      </w:r>
      <w:r w:rsidR="00F73A36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32352C" w:rsidRPr="00C51953">
        <w:rPr>
          <w:rFonts w:asciiTheme="minorHAnsi" w:hAnsiTheme="minorHAnsi" w:cstheme="minorHAnsi"/>
          <w:color w:val="auto"/>
        </w:rPr>
        <w:t>as: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0D9" w:rsidRPr="00C51953">
        <w:rPr>
          <w:rFonts w:asciiTheme="minorHAnsi" w:hAnsiTheme="minorHAnsi" w:cstheme="minorHAnsi"/>
          <w:color w:val="auto"/>
        </w:rPr>
        <w:t>there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6613" w:rsidRPr="00C51953">
        <w:rPr>
          <w:rFonts w:asciiTheme="minorHAnsi" w:hAnsiTheme="minorHAnsi" w:cstheme="minorHAnsi"/>
          <w:color w:val="auto"/>
        </w:rPr>
        <w:t>specific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response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0D9" w:rsidRPr="00C51953">
        <w:rPr>
          <w:rFonts w:asciiTheme="minorHAnsi" w:hAnsiTheme="minorHAnsi" w:cstheme="minorHAnsi"/>
          <w:color w:val="auto"/>
        </w:rPr>
        <w:t>patterns</w:t>
      </w:r>
      <w:r w:rsidR="0032352C" w:rsidRPr="00C51953">
        <w:rPr>
          <w:rFonts w:asciiTheme="minorHAnsi" w:hAnsiTheme="minorHAnsi" w:cstheme="minorHAnsi"/>
          <w:color w:val="auto"/>
        </w:rPr>
        <w:t>?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Do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0D9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0D9" w:rsidRPr="00C51953">
        <w:rPr>
          <w:rFonts w:asciiTheme="minorHAnsi" w:hAnsiTheme="minorHAnsi" w:cstheme="minorHAnsi"/>
          <w:color w:val="auto"/>
        </w:rPr>
        <w:t>differ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73A36" w:rsidRPr="00C51953">
        <w:rPr>
          <w:rFonts w:asciiTheme="minorHAnsi" w:hAnsiTheme="minorHAnsi" w:cstheme="minorHAnsi"/>
          <w:color w:val="auto"/>
        </w:rPr>
        <w:t>regarding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352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model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F267A" w:rsidRPr="00C51953">
        <w:rPr>
          <w:rFonts w:asciiTheme="minorHAnsi" w:hAnsiTheme="minorHAnsi" w:cstheme="minorHAnsi"/>
          <w:color w:val="auto"/>
        </w:rPr>
        <w:t>duration</w:t>
      </w:r>
      <w:r w:rsidR="00F73A36" w:rsidRPr="00C51953">
        <w:rPr>
          <w:rFonts w:asciiTheme="minorHAnsi" w:hAnsiTheme="minorHAnsi" w:cstheme="minorHAnsi"/>
          <w:color w:val="auto"/>
        </w:rPr>
        <w:t>?</w:t>
      </w:r>
    </w:p>
    <w:p w14:paraId="0208F4E5" w14:textId="77777777" w:rsidR="006A178E" w:rsidRPr="00C51953" w:rsidRDefault="006A178E" w:rsidP="001B1519">
      <w:pPr>
        <w:rPr>
          <w:rFonts w:asciiTheme="minorHAnsi" w:hAnsiTheme="minorHAnsi" w:cstheme="minorHAnsi"/>
          <w:color w:val="auto"/>
        </w:rPr>
      </w:pPr>
    </w:p>
    <w:p w14:paraId="2CA794D0" w14:textId="61023A89" w:rsidR="00BA5ED4" w:rsidRPr="00C51953" w:rsidRDefault="00A04041" w:rsidP="00BA5ED4">
      <w:pPr>
        <w:rPr>
          <w:rFonts w:asciiTheme="minorHAnsi" w:hAnsiTheme="minorHAnsi" w:cstheme="minorHAnsi"/>
          <w:color w:val="auto"/>
        </w:rPr>
      </w:pPr>
      <w:proofErr w:type="gramStart"/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134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1BCC" w:rsidRPr="00C51953">
        <w:rPr>
          <w:rFonts w:asciiTheme="minorHAnsi" w:hAnsiTheme="minorHAnsi" w:cstheme="minorHAnsi"/>
          <w:color w:val="auto"/>
        </w:rPr>
        <w:t>participated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1BCC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1BCC" w:rsidRPr="00C51953">
        <w:rPr>
          <w:rFonts w:asciiTheme="minorHAnsi" w:hAnsiTheme="minorHAnsi" w:cstheme="minorHAnsi"/>
          <w:color w:val="auto"/>
        </w:rPr>
        <w:t>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B0C28">
        <w:rPr>
          <w:rFonts w:asciiTheme="minorHAnsi" w:hAnsiTheme="minorHAnsi" w:cstheme="minorHAnsi"/>
          <w:color w:val="auto"/>
        </w:rPr>
        <w:t>The s</w:t>
      </w:r>
      <w:r w:rsidR="00DB0C28" w:rsidRPr="00C51953">
        <w:rPr>
          <w:rFonts w:asciiTheme="minorHAnsi" w:hAnsiTheme="minorHAnsi" w:cstheme="minorHAnsi"/>
          <w:color w:val="auto"/>
        </w:rPr>
        <w:t>ex</w:t>
      </w:r>
      <w:r w:rsidR="00DB0C28">
        <w:rPr>
          <w:rFonts w:asciiTheme="minorHAnsi" w:hAnsiTheme="minorHAnsi" w:cstheme="minorHAnsi"/>
          <w:color w:val="auto"/>
        </w:rPr>
        <w:t xml:space="preserve"> </w:t>
      </w:r>
      <w:r w:rsidR="00731047" w:rsidRPr="00C51953">
        <w:rPr>
          <w:rFonts w:asciiTheme="minorHAnsi" w:hAnsiTheme="minorHAnsi" w:cstheme="minorHAnsi"/>
          <w:color w:val="auto"/>
        </w:rPr>
        <w:t>ratio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31047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31047" w:rsidRPr="00C51953">
        <w:rPr>
          <w:rFonts w:asciiTheme="minorHAnsi" w:hAnsiTheme="minorHAnsi" w:cstheme="minorHAnsi"/>
          <w:color w:val="auto"/>
        </w:rPr>
        <w:t>50/50.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divided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them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following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groups: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1</w:t>
      </w:r>
      <w:r w:rsidR="00DB0C28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18-</w:t>
      </w:r>
      <w:r w:rsidR="00091E45" w:rsidRPr="00C51953">
        <w:rPr>
          <w:rFonts w:asciiTheme="minorHAnsi" w:hAnsiTheme="minorHAnsi" w:cstheme="minorHAnsi"/>
          <w:color w:val="auto"/>
        </w:rPr>
        <w:t>29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years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(N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49</w:t>
      </w:r>
      <w:r w:rsidR="00BA5ED4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23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men,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26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women),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2</w:t>
      </w:r>
      <w:r w:rsidR="00DB0C28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30-39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years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(N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45,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23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men,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22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women),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3</w:t>
      </w:r>
      <w:r w:rsidR="00DB0C28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40-50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years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(N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40,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21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men,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19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A5ED4" w:rsidRPr="00C51953">
        <w:rPr>
          <w:rFonts w:asciiTheme="minorHAnsi" w:hAnsiTheme="minorHAnsi" w:cstheme="minorHAnsi"/>
          <w:color w:val="auto"/>
        </w:rPr>
        <w:t>women).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76225" w:rsidRPr="00C51953">
        <w:rPr>
          <w:rFonts w:asciiTheme="minorHAnsi" w:hAnsiTheme="minorHAnsi" w:cstheme="minorHAnsi"/>
          <w:color w:val="auto"/>
        </w:rPr>
        <w:t>average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76225" w:rsidRPr="00C51953">
        <w:rPr>
          <w:rFonts w:asciiTheme="minorHAnsi" w:hAnsiTheme="minorHAnsi" w:cstheme="minorHAnsi"/>
          <w:color w:val="auto"/>
        </w:rPr>
        <w:t>age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2A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2AD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1BCC"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01BCC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31.4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(SD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841C5" w:rsidRPr="00C51953">
        <w:rPr>
          <w:rFonts w:asciiTheme="minorHAnsi" w:hAnsiTheme="minorHAnsi" w:cstheme="minorHAnsi"/>
          <w:color w:val="auto"/>
        </w:rPr>
        <w:t>9.7)</w:t>
      </w:r>
      <w:r w:rsidR="00BA5ED4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2A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men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33.4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(</w:t>
      </w:r>
      <w:r w:rsidR="00D42C20" w:rsidRPr="00C51953">
        <w:rPr>
          <w:rFonts w:asciiTheme="minorHAnsi" w:hAnsiTheme="minorHAnsi" w:cstheme="minorHAnsi"/>
          <w:color w:val="auto"/>
        </w:rPr>
        <w:t>SD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76225" w:rsidRPr="00C51953">
        <w:rPr>
          <w:rFonts w:asciiTheme="minorHAnsi" w:hAnsiTheme="minorHAnsi" w:cstheme="minorHAnsi"/>
          <w:color w:val="auto"/>
        </w:rPr>
        <w:t>9.3)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7622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2AD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women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32.9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(</w:t>
      </w:r>
      <w:r w:rsidR="00D42C20" w:rsidRPr="00C51953">
        <w:rPr>
          <w:rFonts w:asciiTheme="minorHAnsi" w:hAnsiTheme="minorHAnsi" w:cstheme="minorHAnsi"/>
          <w:color w:val="auto"/>
        </w:rPr>
        <w:t>SD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91E45" w:rsidRPr="00C51953">
        <w:rPr>
          <w:rFonts w:asciiTheme="minorHAnsi" w:hAnsiTheme="minorHAnsi" w:cstheme="minorHAnsi"/>
          <w:color w:val="auto"/>
        </w:rPr>
        <w:t>10.2)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E76225" w:rsidRPr="00C51953">
        <w:rPr>
          <w:rFonts w:asciiTheme="minorHAnsi" w:hAnsiTheme="minorHAnsi" w:cstheme="minorHAnsi"/>
          <w:color w:val="auto"/>
        </w:rPr>
        <w:t>years</w:t>
      </w:r>
      <w:r w:rsidR="0087470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took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Department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Medical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Psychology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University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874705" w:rsidRPr="00C51953">
        <w:rPr>
          <w:rFonts w:asciiTheme="minorHAnsi" w:hAnsiTheme="minorHAnsi" w:cstheme="minorHAnsi"/>
          <w:color w:val="auto"/>
        </w:rPr>
        <w:t>of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Ulm,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74705" w:rsidRPr="00C51953">
        <w:rPr>
          <w:rFonts w:asciiTheme="minorHAnsi" w:hAnsiTheme="minorHAnsi" w:cstheme="minorHAnsi"/>
          <w:color w:val="auto"/>
        </w:rPr>
        <w:t>Germany.</w:t>
      </w:r>
    </w:p>
    <w:p w14:paraId="3404BC11" w14:textId="77777777" w:rsidR="00E01BCC" w:rsidRPr="00C51953" w:rsidRDefault="00E01BCC" w:rsidP="00BA5ED4">
      <w:pPr>
        <w:rPr>
          <w:rFonts w:asciiTheme="minorHAnsi" w:hAnsiTheme="minorHAnsi" w:cstheme="minorHAnsi"/>
          <w:color w:val="auto"/>
        </w:rPr>
      </w:pPr>
    </w:p>
    <w:p w14:paraId="0B27DAFE" w14:textId="0307B925" w:rsidR="0026385E" w:rsidRDefault="00E01BCC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71E9" w:rsidRPr="00C51953">
        <w:rPr>
          <w:rFonts w:asciiTheme="minorHAnsi" w:hAnsiTheme="minorHAnsi" w:cstheme="minorHAnsi"/>
          <w:color w:val="auto"/>
        </w:rPr>
        <w:t>main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outcome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audio,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video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psychophysiological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lastRenderedPageBreak/>
        <w:t>reflecting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subjects’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responses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Table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F67E2E" w:rsidRPr="0001031F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provides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general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overview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technical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features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numbers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induced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7E2E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B0C28">
        <w:rPr>
          <w:rFonts w:asciiTheme="minorHAnsi" w:hAnsiTheme="minorHAnsi" w:cstheme="minorHAnsi"/>
          <w:color w:val="auto"/>
        </w:rPr>
        <w:t xml:space="preserve">the </w:t>
      </w:r>
      <w:r w:rsidR="00F67E2E" w:rsidRPr="00C51953">
        <w:rPr>
          <w:rFonts w:asciiTheme="minorHAnsi" w:hAnsiTheme="minorHAnsi" w:cstheme="minorHAnsi"/>
          <w:color w:val="auto"/>
        </w:rPr>
        <w:t>study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40C1EA42" w14:textId="77777777" w:rsidR="0026385E" w:rsidRDefault="0026385E" w:rsidP="00E01BCC">
      <w:pPr>
        <w:rPr>
          <w:rFonts w:asciiTheme="minorHAnsi" w:hAnsiTheme="minorHAnsi" w:cstheme="minorHAnsi"/>
          <w:color w:val="auto"/>
        </w:rPr>
      </w:pPr>
    </w:p>
    <w:p w14:paraId="34AFB41D" w14:textId="2AA616B5" w:rsidR="00E20865" w:rsidRPr="00C51953" w:rsidRDefault="00E20865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Table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here].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539D9181" w14:textId="3CA74498" w:rsidR="00E20865" w:rsidRPr="00C51953" w:rsidRDefault="00930F6D" w:rsidP="00E01BCC">
      <w:pPr>
        <w:rPr>
          <w:noProof/>
          <w:color w:val="auto"/>
          <w:lang w:eastAsia="de-DE"/>
        </w:rPr>
      </w:pPr>
      <w:r>
        <w:rPr>
          <w:noProof/>
          <w:color w:val="auto"/>
          <w:lang w:eastAsia="de-DE"/>
        </w:rPr>
        <w:t xml:space="preserve"> </w:t>
      </w:r>
    </w:p>
    <w:p w14:paraId="78C2A2EC" w14:textId="77777777" w:rsidR="0026385E" w:rsidRDefault="00A17EA5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secondary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outcome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concerning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presented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01031F">
        <w:rPr>
          <w:rFonts w:asciiTheme="minorHAnsi" w:hAnsiTheme="minorHAnsi" w:cstheme="minorHAnsi"/>
          <w:b/>
          <w:color w:val="auto"/>
        </w:rPr>
        <w:t>Table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CA4415" w:rsidRPr="0001031F">
        <w:rPr>
          <w:rFonts w:asciiTheme="minorHAnsi" w:hAnsiTheme="minorHAnsi" w:cstheme="minorHAnsi"/>
          <w:b/>
          <w:color w:val="auto"/>
        </w:rPr>
        <w:t>2</w:t>
      </w:r>
      <w:r w:rsidR="00CA4415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shows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mean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temperatures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54D" w:rsidRPr="00C51953">
        <w:rPr>
          <w:rFonts w:asciiTheme="minorHAnsi" w:hAnsiTheme="minorHAnsi" w:cstheme="minorHAnsi"/>
          <w:color w:val="auto"/>
        </w:rPr>
        <w:t>currents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15"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(as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calculated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step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5.11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protocol)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1885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additionally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male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female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7BA7" w:rsidRPr="00C51953">
        <w:rPr>
          <w:rFonts w:asciiTheme="minorHAnsi" w:hAnsiTheme="minorHAnsi" w:cstheme="minorHAnsi"/>
          <w:color w:val="auto"/>
        </w:rPr>
        <w:t>subgroup.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0491E403" w14:textId="77777777" w:rsidR="0026385E" w:rsidRDefault="0026385E" w:rsidP="00E01BCC">
      <w:pPr>
        <w:rPr>
          <w:rFonts w:asciiTheme="minorHAnsi" w:hAnsiTheme="minorHAnsi" w:cstheme="minorHAnsi"/>
          <w:color w:val="auto"/>
        </w:rPr>
      </w:pPr>
    </w:p>
    <w:p w14:paraId="5EE3DAF4" w14:textId="40793277" w:rsidR="00E20865" w:rsidRPr="00C51953" w:rsidRDefault="00E20865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Table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here].</w:t>
      </w:r>
    </w:p>
    <w:p w14:paraId="66539B5B" w14:textId="77777777" w:rsidR="00B070DA" w:rsidRPr="00C51953" w:rsidRDefault="00B070DA" w:rsidP="00E01BCC">
      <w:pPr>
        <w:rPr>
          <w:rFonts w:asciiTheme="minorHAnsi" w:hAnsiTheme="minorHAnsi" w:cstheme="minorHAnsi"/>
          <w:color w:val="auto"/>
        </w:rPr>
      </w:pPr>
    </w:p>
    <w:p w14:paraId="4281A74A" w14:textId="142D758D" w:rsidR="0026385E" w:rsidRDefault="0019224B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conducted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carefully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no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technical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problems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occur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(in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computer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device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crashes</w:t>
      </w:r>
      <w:r w:rsidR="00DB0C28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etc.),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successful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outcome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look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similar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C26AB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C26AB" w:rsidRPr="00C51953">
        <w:rPr>
          <w:rFonts w:asciiTheme="minorHAnsi" w:hAnsiTheme="minorHAnsi" w:cstheme="minorHAnsi"/>
          <w:color w:val="auto"/>
        </w:rPr>
        <w:t>depicted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E2789"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DE2789" w:rsidRPr="0001031F">
        <w:rPr>
          <w:rFonts w:asciiTheme="minorHAnsi" w:hAnsiTheme="minorHAnsi" w:cstheme="minorHAnsi"/>
          <w:b/>
          <w:color w:val="auto"/>
        </w:rPr>
        <w:t>4</w:t>
      </w:r>
      <w:r w:rsidR="00DE2789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56FA" w:rsidRPr="00C51953">
        <w:rPr>
          <w:rFonts w:asciiTheme="minorHAnsi" w:hAnsiTheme="minorHAnsi" w:cstheme="minorHAnsi"/>
          <w:color w:val="auto"/>
        </w:rPr>
        <w:t>A</w:t>
      </w:r>
      <w:r w:rsidR="00A92B50" w:rsidRPr="00C51953">
        <w:rPr>
          <w:rFonts w:asciiTheme="minorHAnsi" w:hAnsiTheme="minorHAnsi" w:cstheme="minorHAnsi"/>
          <w:color w:val="auto"/>
        </w:rPr>
        <w:t>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E56FA"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high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affected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external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sources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interferences.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participant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clearly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visible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every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92B50" w:rsidRPr="00C51953">
        <w:rPr>
          <w:rFonts w:asciiTheme="minorHAnsi" w:hAnsiTheme="minorHAnsi" w:cstheme="minorHAnsi"/>
          <w:color w:val="auto"/>
        </w:rPr>
        <w:t>camera.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6F247B24" w14:textId="77777777" w:rsidR="0026385E" w:rsidRDefault="0026385E" w:rsidP="00E01BCC">
      <w:pPr>
        <w:rPr>
          <w:rFonts w:asciiTheme="minorHAnsi" w:hAnsiTheme="minorHAnsi" w:cstheme="minorHAnsi"/>
          <w:color w:val="auto"/>
        </w:rPr>
      </w:pPr>
    </w:p>
    <w:p w14:paraId="307BCE4C" w14:textId="6AFFB736" w:rsidR="0019224B" w:rsidRPr="00C51953" w:rsidRDefault="00F5791E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here].</w:t>
      </w:r>
    </w:p>
    <w:p w14:paraId="18A60417" w14:textId="77777777" w:rsidR="00F5791E" w:rsidRPr="00C51953" w:rsidRDefault="00F5791E" w:rsidP="00E01BCC">
      <w:pPr>
        <w:rPr>
          <w:rFonts w:asciiTheme="minorHAnsi" w:eastAsia="Arial Unicode MS" w:hAnsiTheme="minorHAnsi" w:cs="Cambria Math"/>
          <w:color w:val="auto"/>
        </w:rPr>
      </w:pPr>
    </w:p>
    <w:p w14:paraId="094A8279" w14:textId="77777777" w:rsidR="0026385E" w:rsidRDefault="00717CAB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eastAsia="Arial Unicode MS" w:hAnsiTheme="minorHAnsi" w:cs="Cambria Math"/>
          <w:color w:val="auto"/>
        </w:rPr>
        <w:t>However,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u</w:t>
      </w:r>
      <w:r w:rsidR="005B7354" w:rsidRPr="00C51953">
        <w:rPr>
          <w:rFonts w:asciiTheme="minorHAnsi" w:eastAsia="Arial Unicode MS" w:hAnsiTheme="minorHAnsi" w:cs="Cambria Math"/>
          <w:color w:val="auto"/>
        </w:rPr>
        <w:t>nexpected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5B7354" w:rsidRPr="00C51953">
        <w:rPr>
          <w:rFonts w:asciiTheme="minorHAnsi" w:eastAsia="Arial Unicode MS" w:hAnsiTheme="minorHAnsi" w:cs="Cambria Math"/>
          <w:color w:val="auto"/>
        </w:rPr>
        <w:t>incidents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may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cause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the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data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to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become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noisy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or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corrupted.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Besides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computer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or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recording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device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crashes,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the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coming-off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of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870A55" w:rsidRPr="00C51953">
        <w:rPr>
          <w:rFonts w:asciiTheme="minorHAnsi" w:eastAsia="Arial Unicode MS" w:hAnsiTheme="minorHAnsi" w:cs="Cambria Math"/>
          <w:color w:val="auto"/>
        </w:rPr>
        <w:t>electrodes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495832" w:rsidRPr="00C51953">
        <w:rPr>
          <w:rFonts w:asciiTheme="minorHAnsi" w:eastAsia="Arial Unicode MS" w:hAnsiTheme="minorHAnsi" w:cs="Cambria Math"/>
          <w:color w:val="auto"/>
        </w:rPr>
        <w:t>(especially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reusable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electrodes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small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diameter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attached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means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double-sided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adhesive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collars)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mostly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leads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unusable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signals.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example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sub-optimal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set,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="00495832" w:rsidRPr="0001031F">
        <w:rPr>
          <w:rFonts w:asciiTheme="minorHAnsi" w:hAnsiTheme="minorHAnsi" w:cstheme="minorHAnsi"/>
          <w:b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95832" w:rsidRPr="00C51953">
        <w:rPr>
          <w:rFonts w:asciiTheme="minorHAnsi" w:hAnsiTheme="minorHAnsi" w:cstheme="minorHAnsi"/>
          <w:color w:val="auto"/>
        </w:rPr>
        <w:t>shows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moment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EMG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electrode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comes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renders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corresponding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83B44" w:rsidRPr="00C51953">
        <w:rPr>
          <w:rFonts w:asciiTheme="minorHAnsi" w:hAnsiTheme="minorHAnsi" w:cstheme="minorHAnsi"/>
          <w:color w:val="auto"/>
        </w:rPr>
        <w:t>useless.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3092DD59" w14:textId="77777777" w:rsidR="0026385E" w:rsidRDefault="0026385E" w:rsidP="00E01BCC">
      <w:pPr>
        <w:rPr>
          <w:rFonts w:asciiTheme="minorHAnsi" w:hAnsiTheme="minorHAnsi" w:cstheme="minorHAnsi"/>
          <w:color w:val="auto"/>
        </w:rPr>
      </w:pPr>
    </w:p>
    <w:p w14:paraId="33F7AEF6" w14:textId="5B3C3A3B" w:rsidR="00F5791E" w:rsidRPr="00C51953" w:rsidRDefault="003E790A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[Place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Figure</w:t>
      </w:r>
      <w:r w:rsidR="00930F6D" w:rsidRPr="0001031F">
        <w:rPr>
          <w:rFonts w:asciiTheme="minorHAnsi" w:hAnsiTheme="minorHAnsi" w:cstheme="minorHAnsi"/>
          <w:b/>
          <w:color w:val="auto"/>
        </w:rPr>
        <w:t xml:space="preserve"> </w:t>
      </w:r>
      <w:r w:rsidRPr="0001031F">
        <w:rPr>
          <w:rFonts w:asciiTheme="minorHAnsi" w:hAnsiTheme="minorHAnsi" w:cstheme="minorHAnsi"/>
          <w:b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here].</w:t>
      </w:r>
    </w:p>
    <w:p w14:paraId="3FFFED95" w14:textId="77777777" w:rsidR="00765062" w:rsidRPr="00C51953" w:rsidRDefault="00765062" w:rsidP="00AE7106">
      <w:pPr>
        <w:tabs>
          <w:tab w:val="left" w:pos="2367"/>
        </w:tabs>
        <w:rPr>
          <w:rFonts w:asciiTheme="minorHAnsi" w:hAnsiTheme="minorHAnsi" w:cstheme="minorHAnsi"/>
          <w:color w:val="auto"/>
        </w:rPr>
      </w:pPr>
    </w:p>
    <w:p w14:paraId="584A3B47" w14:textId="5A9CFA0B" w:rsidR="00DD3F3E" w:rsidRDefault="00DD3F3E" w:rsidP="00AE7106">
      <w:pPr>
        <w:tabs>
          <w:tab w:val="left" w:pos="2367"/>
        </w:tabs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ethical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guidelines,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maximum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restricted.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B216E" w:rsidRPr="00C51953">
        <w:rPr>
          <w:rFonts w:asciiTheme="minorHAnsi" w:hAnsiTheme="minorHAnsi" w:cstheme="minorHAnsi"/>
          <w:color w:val="auto"/>
        </w:rPr>
        <w:t>Regarding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333D">
        <w:rPr>
          <w:rFonts w:asciiTheme="minorHAnsi" w:hAnsiTheme="minorHAnsi" w:cstheme="minorHAnsi"/>
          <w:color w:val="auto"/>
        </w:rPr>
        <w:t>control part (see supplementary file)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37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(31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men,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6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women)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given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cut</w:t>
      </w:r>
      <w:r w:rsidR="001A0CE2"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50.5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(ratio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37/134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27.</w:t>
      </w:r>
      <w:r w:rsidR="001A0CE2" w:rsidRPr="00C51953">
        <w:rPr>
          <w:rFonts w:asciiTheme="minorHAnsi" w:hAnsiTheme="minorHAnsi" w:cstheme="minorHAnsi"/>
          <w:color w:val="auto"/>
        </w:rPr>
        <w:t>61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%).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B216E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B216E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333D">
        <w:rPr>
          <w:rFonts w:asciiTheme="minorHAnsi" w:hAnsiTheme="minorHAnsi" w:cstheme="minorHAnsi"/>
          <w:color w:val="auto"/>
        </w:rPr>
        <w:t>1</w:t>
      </w:r>
      <w:r w:rsidR="00F6568B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60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(39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men,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21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wo</w:t>
      </w:r>
      <w:r w:rsidR="001A0CE2" w:rsidRPr="00C51953">
        <w:rPr>
          <w:rFonts w:asciiTheme="minorHAnsi" w:hAnsiTheme="minorHAnsi" w:cstheme="minorHAnsi"/>
          <w:color w:val="auto"/>
        </w:rPr>
        <w:t>men)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50.0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(ratio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60/134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44.78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%)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44B7C" w:rsidRPr="00C51953">
        <w:rPr>
          <w:rFonts w:asciiTheme="minorHAnsi" w:hAnsiTheme="minorHAnsi" w:cstheme="minorHAnsi"/>
          <w:color w:val="auto"/>
        </w:rPr>
        <w:t>concerning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5333D">
        <w:rPr>
          <w:rFonts w:asciiTheme="minorHAnsi" w:hAnsiTheme="minorHAnsi" w:cstheme="minorHAnsi"/>
          <w:color w:val="auto"/>
        </w:rPr>
        <w:t>2</w:t>
      </w:r>
      <w:r w:rsidR="00F6568B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57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persons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(</w:t>
      </w:r>
      <w:r w:rsidR="001A0CE2" w:rsidRPr="00C51953">
        <w:rPr>
          <w:rFonts w:asciiTheme="minorHAnsi" w:hAnsiTheme="minorHAnsi" w:cstheme="minorHAnsi"/>
          <w:color w:val="auto"/>
        </w:rPr>
        <w:t>37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men,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20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women)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49.5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°C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(ratio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57/134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42.54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6568B" w:rsidRPr="00C51953">
        <w:rPr>
          <w:rFonts w:asciiTheme="minorHAnsi" w:hAnsiTheme="minorHAnsi" w:cstheme="minorHAnsi"/>
          <w:color w:val="auto"/>
        </w:rPr>
        <w:t>%).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cutoff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parts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25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mA.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None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134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A0CE2" w:rsidRPr="00C51953">
        <w:rPr>
          <w:rFonts w:asciiTheme="minorHAnsi" w:hAnsiTheme="minorHAnsi" w:cstheme="minorHAnsi"/>
          <w:color w:val="auto"/>
        </w:rPr>
        <w:t>it.</w:t>
      </w:r>
    </w:p>
    <w:p w14:paraId="06F13762" w14:textId="77777777" w:rsidR="0026385E" w:rsidRPr="00C51953" w:rsidRDefault="0026385E" w:rsidP="00AE7106">
      <w:pPr>
        <w:tabs>
          <w:tab w:val="left" w:pos="2367"/>
        </w:tabs>
        <w:rPr>
          <w:rFonts w:asciiTheme="minorHAnsi" w:hAnsiTheme="minorHAnsi" w:cstheme="minorHAnsi"/>
          <w:color w:val="auto"/>
        </w:rPr>
      </w:pPr>
    </w:p>
    <w:p w14:paraId="664CBB81" w14:textId="7FA90E48" w:rsidR="001031A3" w:rsidRPr="00C51953" w:rsidRDefault="001031A3" w:rsidP="00AE7106">
      <w:pPr>
        <w:tabs>
          <w:tab w:val="left" w:pos="2367"/>
        </w:tabs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plan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publish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(see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next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paragraph),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F7448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F7448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0C02" w:rsidRPr="00C51953">
        <w:rPr>
          <w:rFonts w:asciiTheme="minorHAnsi" w:hAnsiTheme="minorHAnsi" w:cstheme="minorHAnsi"/>
          <w:color w:val="auto"/>
        </w:rPr>
        <w:t>sets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F7448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9365A"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cutoffs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F7448" w:rsidRPr="00C51953">
        <w:rPr>
          <w:rFonts w:asciiTheme="minorHAnsi" w:hAnsiTheme="minorHAnsi" w:cstheme="minorHAnsi"/>
          <w:color w:val="auto"/>
        </w:rPr>
        <w:t>additionally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marked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6F7448" w:rsidRPr="00C51953">
        <w:rPr>
          <w:rFonts w:asciiTheme="minorHAnsi" w:hAnsiTheme="minorHAnsi" w:cstheme="minorHAnsi"/>
          <w:color w:val="auto"/>
        </w:rPr>
        <w:t>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ratings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cor</w:t>
      </w:r>
      <w:r w:rsidR="00190C02" w:rsidRPr="00C51953">
        <w:rPr>
          <w:rFonts w:asciiTheme="minorHAnsi" w:hAnsiTheme="minorHAnsi" w:cstheme="minorHAnsi"/>
          <w:color w:val="auto"/>
        </w:rPr>
        <w:t>responding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0C02" w:rsidRPr="00C51953">
        <w:rPr>
          <w:rFonts w:asciiTheme="minorHAnsi" w:hAnsiTheme="minorHAnsi" w:cstheme="minorHAnsi"/>
          <w:color w:val="auto"/>
        </w:rPr>
        <w:t>cutoffs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0C02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0C02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0C02" w:rsidRPr="00C51953">
        <w:rPr>
          <w:rFonts w:asciiTheme="minorHAnsi" w:hAnsiTheme="minorHAnsi" w:cstheme="minorHAnsi"/>
          <w:color w:val="auto"/>
        </w:rPr>
        <w:t>included</w:t>
      </w:r>
      <w:r w:rsidRPr="00C51953">
        <w:rPr>
          <w:rFonts w:asciiTheme="minorHAnsi" w:hAnsiTheme="minorHAnsi" w:cstheme="minorHAnsi"/>
          <w:color w:val="auto"/>
        </w:rPr>
        <w:t>.</w:t>
      </w:r>
    </w:p>
    <w:p w14:paraId="32D0FDF1" w14:textId="77777777" w:rsidR="006C454F" w:rsidRPr="00C51953" w:rsidRDefault="006C454F" w:rsidP="00AE7106">
      <w:pPr>
        <w:tabs>
          <w:tab w:val="left" w:pos="2367"/>
        </w:tabs>
        <w:rPr>
          <w:rFonts w:asciiTheme="minorHAnsi" w:hAnsiTheme="minorHAnsi" w:cstheme="minorHAnsi"/>
          <w:color w:val="auto"/>
        </w:rPr>
      </w:pPr>
    </w:p>
    <w:p w14:paraId="16AAD6A7" w14:textId="5C5F5E52" w:rsidR="00B070DA" w:rsidRPr="00C51953" w:rsidRDefault="004B208B" w:rsidP="00E01BCC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W</w:t>
      </w:r>
      <w:r w:rsidR="00B070DA" w:rsidRPr="00C51953">
        <w:rPr>
          <w:rFonts w:asciiTheme="minorHAnsi" w:hAnsiTheme="minorHAnsi" w:cstheme="minorHAnsi"/>
          <w:color w:val="auto"/>
        </w:rPr>
        <w:t>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44B7C" w:rsidRPr="00C51953">
        <w:rPr>
          <w:rFonts w:asciiTheme="minorHAnsi" w:hAnsiTheme="minorHAnsi" w:cstheme="minorHAnsi"/>
          <w:color w:val="auto"/>
        </w:rPr>
        <w:t>would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like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that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3A3878" w:rsidRPr="00C51953">
        <w:rPr>
          <w:rFonts w:asciiTheme="minorHAnsi" w:hAnsiTheme="minorHAnsi" w:cstheme="minorHAnsi"/>
          <w:color w:val="auto"/>
        </w:rPr>
        <w:t>main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focus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protocol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obtaining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multi-modal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analyzing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pain.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Therefore,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no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other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B070DA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discussed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B070DA" w:rsidRPr="00C51953">
        <w:rPr>
          <w:rFonts w:asciiTheme="minorHAnsi" w:hAnsiTheme="minorHAnsi" w:cstheme="minorHAnsi"/>
          <w:color w:val="auto"/>
        </w:rPr>
        <w:t>here.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checking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excluding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sets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missing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rejected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written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A3878" w:rsidRPr="00C51953">
        <w:rPr>
          <w:rFonts w:asciiTheme="minorHAnsi" w:hAnsiTheme="minorHAnsi" w:cstheme="minorHAnsi"/>
          <w:color w:val="auto"/>
        </w:rPr>
        <w:t>consent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2C3D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2C3D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12C3D" w:rsidRPr="00C51953">
        <w:rPr>
          <w:rFonts w:asciiTheme="minorHAnsi" w:hAnsiTheme="minorHAnsi" w:cstheme="minorHAnsi"/>
          <w:color w:val="auto"/>
        </w:rPr>
        <w:t>sharing</w:t>
      </w:r>
      <w:r w:rsidR="002537FA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data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sets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2537FA" w:rsidRPr="00C51953">
        <w:rPr>
          <w:rFonts w:asciiTheme="minorHAnsi" w:hAnsiTheme="minorHAnsi" w:cstheme="minorHAnsi"/>
          <w:color w:val="auto"/>
        </w:rPr>
        <w:t>will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made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available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under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name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“X-ITE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537FA" w:rsidRPr="00C51953">
        <w:rPr>
          <w:rFonts w:asciiTheme="minorHAnsi" w:hAnsiTheme="minorHAnsi" w:cstheme="minorHAnsi"/>
          <w:color w:val="auto"/>
        </w:rPr>
        <w:t>D</w:t>
      </w:r>
      <w:r w:rsidR="00F6568B" w:rsidRPr="00C51953">
        <w:rPr>
          <w:rFonts w:asciiTheme="minorHAnsi" w:hAnsiTheme="minorHAnsi" w:cstheme="minorHAnsi"/>
          <w:color w:val="auto"/>
        </w:rPr>
        <w:t>atabase</w:t>
      </w:r>
      <w:r w:rsidR="002537FA" w:rsidRPr="00C51953">
        <w:rPr>
          <w:rFonts w:asciiTheme="minorHAnsi" w:hAnsiTheme="minorHAnsi" w:cstheme="minorHAnsi"/>
          <w:color w:val="auto"/>
        </w:rPr>
        <w:t>”</w:t>
      </w:r>
      <w:r w:rsidR="00496306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further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information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when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how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obtain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X-ITE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46F68" w:rsidRPr="00C51953">
        <w:rPr>
          <w:rFonts w:asciiTheme="minorHAnsi" w:hAnsiTheme="minorHAnsi" w:cstheme="minorHAnsi"/>
          <w:color w:val="auto"/>
        </w:rPr>
        <w:t>DB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62C34" w:rsidRPr="00C51953">
        <w:rPr>
          <w:rFonts w:asciiTheme="minorHAnsi" w:hAnsiTheme="minorHAnsi" w:cstheme="minorHAnsi"/>
          <w:color w:val="auto"/>
        </w:rPr>
        <w:t>please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rFonts w:asciiTheme="minorHAnsi" w:hAnsiTheme="minorHAnsi" w:cstheme="minorHAnsi"/>
          <w:color w:val="auto"/>
        </w:rPr>
        <w:t>visit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9224B" w:rsidRPr="00C51953">
        <w:rPr>
          <w:color w:val="auto"/>
        </w:rPr>
        <w:lastRenderedPageBreak/>
        <w:t>https://github.com/philippwerner/pain-database-list</w:t>
      </w:r>
      <w:r w:rsidR="002537FA" w:rsidRPr="00C51953">
        <w:rPr>
          <w:rFonts w:asciiTheme="minorHAnsi" w:hAnsiTheme="minorHAnsi" w:cstheme="minorHAnsi"/>
          <w:color w:val="auto"/>
        </w:rPr>
        <w:t>.</w:t>
      </w:r>
    </w:p>
    <w:p w14:paraId="32F97ED0" w14:textId="77777777" w:rsidR="00A04041" w:rsidRPr="00C51953" w:rsidRDefault="00A04041" w:rsidP="001B1519">
      <w:pPr>
        <w:rPr>
          <w:rFonts w:asciiTheme="minorHAnsi" w:hAnsiTheme="minorHAnsi" w:cstheme="minorHAnsi"/>
          <w:color w:val="auto"/>
        </w:rPr>
      </w:pPr>
    </w:p>
    <w:p w14:paraId="2882C99B" w14:textId="51B5AB81" w:rsidR="00B32616" w:rsidRPr="00C51953" w:rsidRDefault="00B32616" w:rsidP="001B1519">
      <w:pPr>
        <w:rPr>
          <w:rFonts w:asciiTheme="minorHAnsi" w:hAnsiTheme="minorHAnsi" w:cstheme="minorHAnsi"/>
          <w:b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FIGURE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13621E"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13621E" w:rsidRPr="00C51953">
        <w:rPr>
          <w:rFonts w:asciiTheme="minorHAnsi" w:hAnsiTheme="minorHAnsi" w:cstheme="minorHAnsi"/>
          <w:b/>
          <w:color w:val="auto"/>
        </w:rPr>
        <w:t>TABLE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LEGENDS:</w:t>
      </w:r>
    </w:p>
    <w:p w14:paraId="3C7D0332" w14:textId="77777777" w:rsidR="00496306" w:rsidRPr="00C51953" w:rsidRDefault="00496306" w:rsidP="00B17772">
      <w:pPr>
        <w:jc w:val="center"/>
        <w:rPr>
          <w:rFonts w:asciiTheme="minorHAnsi" w:hAnsiTheme="minorHAnsi" w:cstheme="minorHAnsi"/>
          <w:bCs/>
          <w:color w:val="auto"/>
        </w:rPr>
      </w:pPr>
    </w:p>
    <w:p w14:paraId="22F05E5F" w14:textId="2EE62D4E" w:rsidR="009405EA" w:rsidRPr="00C51953" w:rsidRDefault="00C77EEF" w:rsidP="00513544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Figure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1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Schematic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representation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9405EA" w:rsidRPr="00C51953">
        <w:rPr>
          <w:rFonts w:asciiTheme="minorHAnsi" w:hAnsiTheme="minorHAnsi" w:cstheme="minorHAnsi"/>
          <w:b/>
          <w:color w:val="auto"/>
        </w:rPr>
        <w:t>room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9405EA" w:rsidRPr="00C51953">
        <w:rPr>
          <w:rFonts w:asciiTheme="minorHAnsi" w:hAnsiTheme="minorHAnsi" w:cstheme="minorHAnsi"/>
          <w:b/>
          <w:color w:val="auto"/>
        </w:rPr>
        <w:t>setup</w:t>
      </w:r>
      <w:r w:rsidR="00F1125E" w:rsidRPr="00C51953">
        <w:rPr>
          <w:rFonts w:asciiTheme="minorHAnsi" w:hAnsiTheme="minorHAnsi" w:cstheme="minorHAnsi"/>
          <w:b/>
          <w:color w:val="auto"/>
        </w:rPr>
        <w:t>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>The r</w:t>
      </w:r>
      <w:r w:rsidR="00FF33F4" w:rsidRPr="00C51953">
        <w:rPr>
          <w:rFonts w:asciiTheme="minorHAnsi" w:hAnsiTheme="minorHAnsi" w:cstheme="minorHAnsi"/>
          <w:color w:val="auto"/>
        </w:rPr>
        <w:t>ight</w:t>
      </w:r>
      <w:r w:rsidR="00FF33F4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shows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calibration/monitoring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where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takes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place.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1B40" w:rsidRPr="00C51953">
        <w:rPr>
          <w:rFonts w:asciiTheme="minorHAnsi" w:hAnsiTheme="minorHAnsi" w:cstheme="minorHAnsi"/>
          <w:color w:val="auto"/>
        </w:rPr>
        <w:t>Later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71C7" w:rsidRPr="00C51953">
        <w:rPr>
          <w:rFonts w:asciiTheme="minorHAnsi" w:hAnsiTheme="minorHAnsi" w:cstheme="minorHAnsi"/>
          <w:color w:val="auto"/>
        </w:rPr>
        <w:t>on,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1B40" w:rsidRPr="00C51953">
        <w:rPr>
          <w:rFonts w:asciiTheme="minorHAnsi" w:hAnsiTheme="minorHAnsi" w:cstheme="minorHAnsi"/>
          <w:color w:val="auto"/>
        </w:rPr>
        <w:t>i</w:t>
      </w:r>
      <w:r w:rsidR="00C20226" w:rsidRPr="00C51953">
        <w:rPr>
          <w:rFonts w:asciiTheme="minorHAnsi" w:hAnsiTheme="minorHAnsi" w:cstheme="minorHAnsi"/>
          <w:color w:val="auto"/>
        </w:rPr>
        <w:t>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also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serves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monitoring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71C7" w:rsidRPr="00C51953">
        <w:rPr>
          <w:rFonts w:asciiTheme="minorHAnsi" w:hAnsiTheme="minorHAnsi" w:cstheme="minorHAnsi"/>
          <w:color w:val="auto"/>
        </w:rPr>
        <w:t>part,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71C7"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2005" w:rsidRPr="00C51953">
        <w:rPr>
          <w:rFonts w:asciiTheme="minorHAnsi" w:hAnsiTheme="minorHAnsi" w:cstheme="minorHAnsi"/>
          <w:color w:val="auto"/>
        </w:rPr>
        <w:t>follows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200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2005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2005" w:rsidRPr="00C51953">
        <w:rPr>
          <w:rFonts w:asciiTheme="minorHAnsi" w:hAnsiTheme="minorHAnsi" w:cstheme="minorHAnsi"/>
          <w:color w:val="auto"/>
        </w:rPr>
        <w:t>part</w:t>
      </w:r>
      <w:r w:rsidR="00C20226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>The l</w:t>
      </w:r>
      <w:r w:rsidR="00FF33F4" w:rsidRPr="00C51953">
        <w:rPr>
          <w:rFonts w:asciiTheme="minorHAnsi" w:hAnsiTheme="minorHAnsi" w:cstheme="minorHAnsi"/>
          <w:color w:val="auto"/>
        </w:rPr>
        <w:t>eft</w:t>
      </w:r>
      <w:r w:rsidR="00FF33F4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shows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room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where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stimulation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takes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place.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rooms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CA2085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connected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226" w:rsidRPr="00C51953">
        <w:rPr>
          <w:rFonts w:asciiTheme="minorHAnsi" w:hAnsiTheme="minorHAnsi" w:cstheme="minorHAnsi"/>
          <w:color w:val="auto"/>
        </w:rPr>
        <w:t>conduit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pipe,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which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thermode,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electrodes’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cable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stimulator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computer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wires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can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passed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2085" w:rsidRPr="00C51953">
        <w:rPr>
          <w:rFonts w:asciiTheme="minorHAnsi" w:hAnsiTheme="minorHAnsi" w:cstheme="minorHAnsi"/>
          <w:color w:val="auto"/>
        </w:rPr>
        <w:t>through.</w:t>
      </w:r>
    </w:p>
    <w:p w14:paraId="7A6127BE" w14:textId="77777777" w:rsidR="00496306" w:rsidRPr="00C51953" w:rsidRDefault="00496306" w:rsidP="006C454F">
      <w:pPr>
        <w:jc w:val="left"/>
        <w:rPr>
          <w:rFonts w:asciiTheme="minorHAnsi" w:hAnsiTheme="minorHAnsi" w:cstheme="minorHAnsi"/>
          <w:color w:val="auto"/>
        </w:rPr>
      </w:pPr>
    </w:p>
    <w:p w14:paraId="7C3E9DEE" w14:textId="406FCBC5" w:rsidR="00F1125E" w:rsidRPr="00C51953" w:rsidRDefault="00F1125E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Figure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2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Schematic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representation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camera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microphone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setup.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>The f</w:t>
      </w:r>
      <w:r w:rsidR="00FF33F4" w:rsidRPr="00C51953">
        <w:rPr>
          <w:rFonts w:asciiTheme="minorHAnsi" w:hAnsiTheme="minorHAnsi" w:cstheme="minorHAnsi"/>
          <w:color w:val="auto"/>
        </w:rPr>
        <w:t>rontal</w:t>
      </w:r>
      <w:r w:rsidR="00FF33F4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face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camera,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microphone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set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up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approx.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above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head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participant.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side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0203B" w:rsidRPr="00C51953">
        <w:rPr>
          <w:rFonts w:asciiTheme="minorHAnsi" w:hAnsiTheme="minorHAnsi" w:cstheme="minorHAnsi"/>
          <w:color w:val="auto"/>
        </w:rPr>
        <w:t>came</w:t>
      </w:r>
      <w:r w:rsidR="00CB293E" w:rsidRPr="00C51953">
        <w:rPr>
          <w:rFonts w:asciiTheme="minorHAnsi" w:hAnsiTheme="minorHAnsi" w:cstheme="minorHAnsi"/>
          <w:color w:val="auto"/>
        </w:rPr>
        <w:t>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captures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both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sides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face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help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mirror.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view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camera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mounted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wall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allows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body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movement.</w:t>
      </w:r>
    </w:p>
    <w:p w14:paraId="093DA1AF" w14:textId="77777777" w:rsidR="00496306" w:rsidRPr="00C51953" w:rsidRDefault="00496306" w:rsidP="00CA3760">
      <w:pPr>
        <w:jc w:val="center"/>
        <w:rPr>
          <w:rFonts w:asciiTheme="minorHAnsi" w:hAnsiTheme="minorHAnsi" w:cstheme="minorHAnsi"/>
          <w:color w:val="auto"/>
        </w:rPr>
      </w:pPr>
    </w:p>
    <w:p w14:paraId="1C70718C" w14:textId="1BE9145E" w:rsidR="00C10346" w:rsidRPr="00C51953" w:rsidRDefault="00C10346" w:rsidP="001B1519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Figure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3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b/>
          <w:color w:val="auto"/>
        </w:rPr>
        <w:t>Graphical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b/>
          <w:color w:val="auto"/>
        </w:rPr>
        <w:t>illustration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14589A" w:rsidRPr="00C51953">
        <w:rPr>
          <w:rFonts w:asciiTheme="minorHAnsi" w:hAnsiTheme="minorHAnsi" w:cstheme="minorHAnsi"/>
          <w:b/>
          <w:color w:val="auto"/>
        </w:rPr>
        <w:t>the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14589A" w:rsidRPr="00C51953">
        <w:rPr>
          <w:rFonts w:asciiTheme="minorHAnsi" w:hAnsiTheme="minorHAnsi" w:cstheme="minorHAnsi"/>
          <w:b/>
          <w:color w:val="auto"/>
        </w:rPr>
        <w:t>pain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14589A" w:rsidRPr="00C51953">
        <w:rPr>
          <w:rFonts w:asciiTheme="minorHAnsi" w:hAnsiTheme="minorHAnsi" w:cstheme="minorHAnsi"/>
          <w:b/>
          <w:color w:val="auto"/>
        </w:rPr>
        <w:t>stimulation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14589A" w:rsidRPr="00C51953">
        <w:rPr>
          <w:rFonts w:asciiTheme="minorHAnsi" w:hAnsiTheme="minorHAnsi" w:cstheme="minorHAnsi"/>
          <w:b/>
          <w:color w:val="auto"/>
        </w:rPr>
        <w:t>part.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(</w:t>
      </w:r>
      <w:r w:rsidR="00CA4457" w:rsidRPr="0001031F">
        <w:rPr>
          <w:rFonts w:asciiTheme="minorHAnsi" w:hAnsiTheme="minorHAnsi" w:cstheme="minorHAnsi"/>
          <w:b/>
          <w:color w:val="auto"/>
        </w:rPr>
        <w:t>A</w:t>
      </w:r>
      <w:r w:rsidR="00CA4457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589A" w:rsidRPr="00C51953">
        <w:rPr>
          <w:rFonts w:asciiTheme="minorHAnsi" w:hAnsiTheme="minorHAnsi" w:cstheme="minorHAnsi"/>
          <w:color w:val="auto"/>
        </w:rPr>
        <w:t>Exemplary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script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randomized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27525"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27525" w:rsidRPr="00C51953">
        <w:rPr>
          <w:rFonts w:asciiTheme="minorHAnsi" w:hAnsiTheme="minorHAnsi" w:cstheme="minorHAnsi"/>
          <w:color w:val="auto"/>
        </w:rPr>
        <w:t>(blue</w:t>
      </w:r>
      <w:r w:rsidR="002B4373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B4373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B4373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B4373" w:rsidRPr="00C51953">
        <w:rPr>
          <w:rFonts w:asciiTheme="minorHAnsi" w:hAnsiTheme="minorHAnsi" w:cstheme="minorHAnsi"/>
          <w:color w:val="auto"/>
        </w:rPr>
        <w:t>(red</w:t>
      </w:r>
      <w:r w:rsidR="001B00E0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stimuli</w:t>
      </w:r>
      <w:r w:rsidR="0014589A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4457" w:rsidRPr="00C51953">
        <w:rPr>
          <w:rFonts w:asciiTheme="minorHAnsi" w:hAnsiTheme="minorHAnsi" w:cstheme="minorHAnsi"/>
          <w:color w:val="auto"/>
        </w:rPr>
        <w:t>(</w:t>
      </w:r>
      <w:r w:rsidR="00CA4457" w:rsidRPr="0001031F">
        <w:rPr>
          <w:rFonts w:asciiTheme="minorHAnsi" w:hAnsiTheme="minorHAnsi" w:cstheme="minorHAnsi"/>
          <w:b/>
          <w:color w:val="auto"/>
        </w:rPr>
        <w:t>B</w:t>
      </w:r>
      <w:r w:rsidR="00CA4457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Excerpt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script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above: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Three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B00E0" w:rsidRPr="00C51953">
        <w:rPr>
          <w:rFonts w:asciiTheme="minorHAnsi" w:hAnsiTheme="minorHAnsi" w:cstheme="minorHAnsi"/>
          <w:color w:val="auto"/>
        </w:rPr>
        <w:t>p</w:t>
      </w:r>
      <w:r w:rsidR="0014589A" w:rsidRPr="00C51953">
        <w:rPr>
          <w:rFonts w:asciiTheme="minorHAnsi" w:hAnsiTheme="minorHAnsi" w:cstheme="minorHAnsi"/>
          <w:color w:val="auto"/>
        </w:rPr>
        <w:t>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4589A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42C20" w:rsidRPr="00C51953">
        <w:rPr>
          <w:rFonts w:asciiTheme="minorHAnsi" w:hAnsiTheme="minorHAnsi" w:cstheme="minorHAnsi"/>
          <w:color w:val="auto"/>
        </w:rPr>
        <w:t>5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seconds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subsequent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pau</w:t>
      </w:r>
      <w:r w:rsidR="005E0280" w:rsidRPr="00C51953">
        <w:rPr>
          <w:rFonts w:asciiTheme="minorHAnsi" w:hAnsiTheme="minorHAnsi" w:cstheme="minorHAnsi"/>
          <w:color w:val="auto"/>
        </w:rPr>
        <w:t>ses.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duration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pauses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E0280" w:rsidRPr="00C51953">
        <w:rPr>
          <w:rFonts w:asciiTheme="minorHAnsi" w:hAnsiTheme="minorHAnsi" w:cstheme="minorHAnsi"/>
          <w:color w:val="auto"/>
        </w:rPr>
        <w:t>varies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8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12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11D68" w:rsidRPr="00C51953">
        <w:rPr>
          <w:rFonts w:asciiTheme="minorHAnsi" w:hAnsiTheme="minorHAnsi" w:cstheme="minorHAnsi"/>
          <w:color w:val="auto"/>
        </w:rPr>
        <w:t>seconds.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1DAC" w:rsidRPr="00C51953">
        <w:rPr>
          <w:rFonts w:asciiTheme="minorHAnsi" w:hAnsiTheme="minorHAnsi" w:cstheme="minorHAnsi"/>
          <w:color w:val="auto"/>
        </w:rPr>
        <w:t>(</w:t>
      </w:r>
      <w:r w:rsidR="00434CF4" w:rsidRPr="00C51953">
        <w:rPr>
          <w:rFonts w:asciiTheme="minorHAnsi" w:hAnsiTheme="minorHAnsi" w:cstheme="minorHAnsi"/>
          <w:color w:val="auto"/>
        </w:rPr>
        <w:t>pH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="00434CF4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pH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pH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tH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="00434CF4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tH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tH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pE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="00434CF4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pE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pE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tE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="00434CF4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tE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tE</w:t>
      </w:r>
      <w:r w:rsidR="00434CF4"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2,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434CF4" w:rsidRPr="00C51953">
        <w:rPr>
          <w:rFonts w:asciiTheme="minorHAnsi" w:hAnsiTheme="minorHAnsi" w:cstheme="minorHAnsi"/>
          <w:color w:val="auto"/>
        </w:rPr>
        <w:t>3</w:t>
      </w:r>
      <w:r w:rsidR="005D5FA8" w:rsidRPr="00C51953">
        <w:rPr>
          <w:rFonts w:asciiTheme="minorHAnsi" w:hAnsiTheme="minorHAnsi" w:cstheme="minorHAnsi"/>
          <w:color w:val="auto"/>
        </w:rPr>
        <w:t>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1F52C6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="Cambria Math" w:eastAsia="Arial Unicode MS" w:hAnsi="Cambria Math" w:cs="Cambria Math"/>
          <w:color w:val="auto"/>
        </w:rPr>
        <w:t xml:space="preserve"> </w:t>
      </w:r>
      <w:r w:rsidR="001F52C6" w:rsidRPr="00C51953">
        <w:rPr>
          <w:rFonts w:asciiTheme="minorHAnsi" w:eastAsia="Arial Unicode MS" w:hAnsiTheme="minorHAnsi" w:cs="Cambria Math"/>
          <w:color w:val="auto"/>
        </w:rPr>
        <w:t>seconds</w:t>
      </w:r>
      <w:r w:rsidR="00434CF4"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20C0B977" w14:textId="77777777" w:rsidR="00513544" w:rsidRPr="00C51953" w:rsidRDefault="00513544" w:rsidP="001B1519">
      <w:pPr>
        <w:rPr>
          <w:rFonts w:asciiTheme="minorHAnsi" w:hAnsiTheme="minorHAnsi" w:cstheme="minorHAnsi"/>
          <w:color w:val="auto"/>
        </w:rPr>
      </w:pPr>
    </w:p>
    <w:p w14:paraId="1C97C726" w14:textId="57BF1EC8" w:rsidR="00513544" w:rsidRPr="00C51953" w:rsidRDefault="00513544" w:rsidP="00513544">
      <w:pPr>
        <w:rPr>
          <w:rFonts w:asciiTheme="minorHAnsi" w:eastAsia="Arial Unicode MS" w:hAnsiTheme="minorHAnsi" w:cs="Cambria Math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Figure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4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Example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data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from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successful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experiment.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figure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depicts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few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seconds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before,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during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after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stimulus.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non-filtered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synchronized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time.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clarity,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representative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screenshots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video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shown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here.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eastAsia="Arial Unicode MS" w:hAnsiTheme="minorHAnsi" w:cs="Cambria Math"/>
          <w:color w:val="auto"/>
        </w:rPr>
        <w:t>EMG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Electromyography,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SCL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Skin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Conductance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Level,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ECG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="Cambria Math" w:eastAsia="Arial Unicode MS" w:hAnsi="Cambria Math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Electrocardiogram,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i/>
          <w:color w:val="auto"/>
        </w:rPr>
        <w:t>M.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i/>
          <w:color w:val="auto"/>
        </w:rPr>
        <w:t>Musculus</w:t>
      </w:r>
      <w:r w:rsidRPr="00C51953">
        <w:rPr>
          <w:rFonts w:asciiTheme="minorHAnsi" w:eastAsia="Arial Unicode MS" w:hAnsiTheme="minorHAnsi" w:cs="Cambria Math"/>
          <w:color w:val="auto"/>
        </w:rPr>
        <w:t>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seconds).</w:t>
      </w:r>
    </w:p>
    <w:p w14:paraId="05BFCA22" w14:textId="77777777" w:rsidR="00513544" w:rsidRPr="00C51953" w:rsidRDefault="00513544" w:rsidP="001B1519">
      <w:pPr>
        <w:rPr>
          <w:rFonts w:asciiTheme="minorHAnsi" w:hAnsiTheme="minorHAnsi" w:cstheme="minorHAnsi"/>
          <w:color w:val="auto"/>
        </w:rPr>
      </w:pPr>
    </w:p>
    <w:p w14:paraId="29BA3F36" w14:textId="5A0CC72E" w:rsidR="00513544" w:rsidRPr="00C51953" w:rsidRDefault="00513544" w:rsidP="00513544">
      <w:pPr>
        <w:rPr>
          <w:rFonts w:asciiTheme="minorHAnsi" w:eastAsia="Arial Unicode MS" w:hAnsiTheme="minorHAnsi" w:cs="Cambria Math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Figure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5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Example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data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from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sub-optimal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experiment.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circle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indicates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EMG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electrodes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hAnsiTheme="minorHAnsi" w:cstheme="minorHAnsi"/>
          <w:i/>
          <w:color w:val="auto"/>
        </w:rPr>
        <w:t>M.</w:t>
      </w:r>
      <w:r w:rsidR="00930F6D">
        <w:rPr>
          <w:rFonts w:asciiTheme="minorHAnsi" w:hAnsiTheme="minorHAnsi" w:cstheme="minorHAnsi"/>
          <w:i/>
          <w:color w:val="auto"/>
        </w:rPr>
        <w:t xml:space="preserve"> </w:t>
      </w:r>
      <w:r w:rsidRPr="00C51953">
        <w:rPr>
          <w:rFonts w:asciiTheme="minorHAnsi" w:hAnsiTheme="minorHAnsi" w:cstheme="minorHAnsi"/>
          <w:i/>
          <w:color w:val="auto"/>
        </w:rPr>
        <w:t>zygomaticus</w:t>
      </w:r>
      <w:r w:rsidR="00930F6D">
        <w:rPr>
          <w:rFonts w:asciiTheme="minorHAnsi" w:hAnsiTheme="minorHAnsi" w:cstheme="minorHAnsi"/>
          <w:i/>
          <w:color w:val="auto"/>
        </w:rPr>
        <w:t xml:space="preserve"> </w:t>
      </w:r>
      <w:r w:rsidRPr="00C51953">
        <w:rPr>
          <w:rFonts w:asciiTheme="minorHAnsi" w:hAnsiTheme="minorHAnsi" w:cstheme="minorHAnsi"/>
          <w:i/>
          <w:color w:val="auto"/>
        </w:rPr>
        <w:t>major</w:t>
      </w:r>
      <w:r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fell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subject’s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cheek.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sweat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movement.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lost.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eastAsia="Arial Unicode MS" w:hAnsiTheme="minorHAnsi" w:cs="Cambria Math"/>
          <w:color w:val="auto"/>
        </w:rPr>
        <w:t>EMG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Electromyography,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SCL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Skin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Conductance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Level,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ECG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Electrocardiogram,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i/>
          <w:color w:val="auto"/>
        </w:rPr>
        <w:t>M.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i/>
          <w:color w:val="auto"/>
        </w:rPr>
        <w:t>Musculus</w:t>
      </w:r>
      <w:r w:rsidRPr="00C51953">
        <w:rPr>
          <w:rFonts w:asciiTheme="minorHAnsi" w:eastAsia="Arial Unicode MS" w:hAnsiTheme="minorHAnsi" w:cs="Cambria Math"/>
          <w:color w:val="auto"/>
        </w:rPr>
        <w:t>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seconds).</w:t>
      </w:r>
    </w:p>
    <w:p w14:paraId="6917D1AF" w14:textId="77777777" w:rsidR="00513544" w:rsidRPr="00C51953" w:rsidRDefault="00513544" w:rsidP="00513544">
      <w:pPr>
        <w:rPr>
          <w:rFonts w:asciiTheme="minorHAnsi" w:hAnsiTheme="minorHAnsi" w:cstheme="minorHAnsi"/>
          <w:color w:val="auto"/>
        </w:rPr>
      </w:pPr>
    </w:p>
    <w:p w14:paraId="51D402F6" w14:textId="37421876" w:rsidR="00513544" w:rsidRPr="00C51953" w:rsidRDefault="00513544" w:rsidP="00513544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Table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1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Technical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features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number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induced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stimuli.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upper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half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(Technical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Features)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shows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 xml:space="preserve">the </w:t>
      </w:r>
      <w:r w:rsidRPr="00C51953">
        <w:rPr>
          <w:rFonts w:asciiTheme="minorHAnsi" w:hAnsiTheme="minorHAnsi" w:cstheme="minorHAnsi"/>
          <w:color w:val="auto"/>
        </w:rPr>
        <w:t>sampling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rates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attributes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specific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signals.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lower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half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(Stimuli)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shows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 xml:space="preserve">the </w:t>
      </w:r>
      <w:r w:rsidRPr="00C51953">
        <w:rPr>
          <w:rFonts w:asciiTheme="minorHAnsi" w:hAnsiTheme="minorHAnsi" w:cstheme="minorHAnsi"/>
          <w:color w:val="auto"/>
        </w:rPr>
        <w:t>numbers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induced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specific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(thermal/electrical)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gender.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(MP3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Moving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Picture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Experts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Group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Layer-3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Audio,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kbps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kilobits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per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second,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HEVC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High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Efficiency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Video</w:t>
      </w:r>
      <w:r w:rsidR="00930F6D">
        <w:rPr>
          <w:rFonts w:asciiTheme="minorHAnsi" w:hAnsiTheme="minorHAnsi"/>
          <w:color w:val="auto"/>
        </w:rPr>
        <w:t xml:space="preserve"> </w:t>
      </w:r>
      <w:r w:rsidRPr="00C51953">
        <w:rPr>
          <w:rFonts w:asciiTheme="minorHAnsi" w:hAnsiTheme="minorHAnsi"/>
          <w:color w:val="auto"/>
        </w:rPr>
        <w:t>Coding</w:t>
      </w:r>
      <w:r w:rsidRPr="00C51953">
        <w:rPr>
          <w:rFonts w:asciiTheme="minorHAnsi" w:eastAsia="Arial Unicode MS" w:hAnsiTheme="minorHAnsi" w:cs="Cambria Math"/>
          <w:color w:val="auto"/>
        </w:rPr>
        <w:t>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CRF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Constant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Rate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Factor,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MPEG-4-AVC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Motion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Picture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Experts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Group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Layer-4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Video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Style w:val="st"/>
          <w:rFonts w:asciiTheme="minorHAnsi" w:hAnsiTheme="minorHAnsi"/>
          <w:color w:val="auto"/>
        </w:rPr>
        <w:t>Advanced</w:t>
      </w:r>
      <w:r w:rsidR="00930F6D">
        <w:rPr>
          <w:rStyle w:val="st"/>
          <w:rFonts w:asciiTheme="minorHAnsi" w:hAnsiTheme="minorHAnsi"/>
          <w:color w:val="auto"/>
        </w:rPr>
        <w:t xml:space="preserve"> </w:t>
      </w:r>
      <w:r w:rsidRPr="00C51953">
        <w:rPr>
          <w:rStyle w:val="st"/>
          <w:rFonts w:asciiTheme="minorHAnsi" w:hAnsiTheme="minorHAnsi"/>
          <w:color w:val="auto"/>
        </w:rPr>
        <w:t>Video</w:t>
      </w:r>
      <w:r w:rsidR="00930F6D">
        <w:rPr>
          <w:rStyle w:val="st"/>
          <w:rFonts w:asciiTheme="minorHAnsi" w:hAnsiTheme="minorHAnsi"/>
          <w:color w:val="auto"/>
        </w:rPr>
        <w:t xml:space="preserve"> </w:t>
      </w:r>
      <w:r w:rsidRPr="00C51953">
        <w:rPr>
          <w:rStyle w:val="st"/>
          <w:rFonts w:asciiTheme="minorHAnsi" w:hAnsiTheme="minorHAnsi"/>
          <w:color w:val="auto"/>
        </w:rPr>
        <w:t>Coding,</w:t>
      </w:r>
      <w:r w:rsidR="00930F6D">
        <w:rPr>
          <w:rStyle w:val="st"/>
          <w:rFonts w:asciiTheme="minorHAnsi" w:hAnsiTheme="minorHAnsi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Hz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Hertz,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°C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degrees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Celsius,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seconds,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ECG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Electrocardiogram,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SCL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Skin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Conductance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Level,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EMG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Electromyography,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LP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low-pass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filter,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HP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high-pass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filter,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i/>
          <w:color w:val="auto"/>
        </w:rPr>
        <w:t>M.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i/>
          <w:color w:val="auto"/>
        </w:rPr>
        <w:t>Musculus</w:t>
      </w:r>
      <w:r w:rsidRPr="00C51953">
        <w:rPr>
          <w:rFonts w:asciiTheme="minorHAnsi" w:eastAsia="Arial Unicode MS" w:hAnsiTheme="minorHAnsi" w:cs="Cambria Math"/>
          <w:color w:val="auto"/>
        </w:rPr>
        <w:t>).</w:t>
      </w:r>
    </w:p>
    <w:p w14:paraId="4D826FC8" w14:textId="77777777" w:rsidR="00513544" w:rsidRPr="00C51953" w:rsidRDefault="00513544" w:rsidP="001B1519">
      <w:pPr>
        <w:rPr>
          <w:rFonts w:asciiTheme="minorHAnsi" w:hAnsiTheme="minorHAnsi" w:cstheme="minorHAnsi"/>
          <w:color w:val="auto"/>
        </w:rPr>
      </w:pPr>
    </w:p>
    <w:p w14:paraId="20073263" w14:textId="7DB13E28" w:rsidR="00513544" w:rsidRPr="00C51953" w:rsidRDefault="00513544" w:rsidP="00513544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Table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2</w:t>
      </w:r>
      <w:r w:rsidR="0026385E">
        <w:rPr>
          <w:rFonts w:asciiTheme="minorHAnsi" w:hAnsiTheme="minorHAnsi" w:cstheme="minorHAnsi"/>
          <w:b/>
          <w:color w:val="auto"/>
        </w:rPr>
        <w:t>: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Mean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stimulation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temperatures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currents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of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pain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intensities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1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and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b/>
          <w:color w:val="auto"/>
        </w:rPr>
        <w:t>3.</w:t>
      </w:r>
      <w:r w:rsidR="00930F6D">
        <w:rPr>
          <w:rFonts w:asciiTheme="minorHAnsi" w:hAnsiTheme="minorHAnsi" w:cstheme="minorHAnsi"/>
          <w:b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(pH</w:t>
      </w:r>
      <w:r w:rsidRPr="00C51953">
        <w:rPr>
          <w:rFonts w:asciiTheme="minorHAnsi" w:hAnsiTheme="minorHAnsi" w:cstheme="minorHAnsi"/>
          <w:color w:val="auto"/>
          <w:vertAlign w:val="subscript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</w:t>
      </w:r>
      <w:r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</w:t>
      </w:r>
      <w:r w:rsidRPr="00C51953">
        <w:rPr>
          <w:rFonts w:asciiTheme="minorHAnsi" w:hAnsiTheme="minorHAnsi" w:cstheme="minorHAnsi"/>
          <w:color w:val="auto"/>
          <w:vertAlign w:val="subscript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</w:t>
      </w:r>
      <w:r w:rsidRPr="00C51953">
        <w:rPr>
          <w:rFonts w:asciiTheme="minorHAnsi" w:hAnsiTheme="minorHAnsi" w:cstheme="minorHAnsi"/>
          <w:color w:val="auto"/>
          <w:vertAlign w:val="subscript"/>
        </w:rPr>
        <w:t>1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tE</w:t>
      </w:r>
      <w:r w:rsidRPr="00C51953">
        <w:rPr>
          <w:rFonts w:asciiTheme="minorHAnsi" w:hAnsiTheme="minorHAnsi" w:cstheme="minorHAnsi"/>
          <w:color w:val="auto"/>
          <w:vertAlign w:val="subscript"/>
        </w:rPr>
        <w:t>3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1,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3;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°C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degrees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Celsius;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mA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milliampere,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SD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="00CA6461" w:rsidRPr="00C51953">
        <w:rPr>
          <w:rFonts w:ascii="Cambria Math" w:eastAsia="Arial Unicode MS" w:hAnsi="Cambria Math" w:cs="Cambria Math"/>
          <w:color w:val="auto"/>
        </w:rPr>
        <w:t>=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standard</w:t>
      </w:r>
      <w:r w:rsidR="00930F6D">
        <w:rPr>
          <w:rFonts w:asciiTheme="minorHAnsi" w:eastAsia="Arial Unicode MS" w:hAnsiTheme="minorHAnsi" w:cs="Cambria Math"/>
          <w:color w:val="auto"/>
        </w:rPr>
        <w:t xml:space="preserve"> </w:t>
      </w:r>
      <w:r w:rsidRPr="00C51953">
        <w:rPr>
          <w:rFonts w:asciiTheme="minorHAnsi" w:eastAsia="Arial Unicode MS" w:hAnsiTheme="minorHAnsi" w:cs="Cambria Math"/>
          <w:color w:val="auto"/>
        </w:rPr>
        <w:t>deviation</w:t>
      </w:r>
      <w:r w:rsidRPr="00C51953">
        <w:rPr>
          <w:rFonts w:asciiTheme="minorHAnsi" w:hAnsiTheme="minorHAnsi" w:cstheme="minorHAnsi"/>
          <w:color w:val="auto"/>
        </w:rPr>
        <w:t>).</w:t>
      </w:r>
    </w:p>
    <w:p w14:paraId="4F24B490" w14:textId="77777777" w:rsidR="0018778F" w:rsidRPr="00C51953" w:rsidRDefault="0018778F" w:rsidP="001B1519">
      <w:pPr>
        <w:rPr>
          <w:rFonts w:asciiTheme="minorHAnsi" w:hAnsiTheme="minorHAnsi" w:cstheme="minorHAnsi"/>
          <w:color w:val="auto"/>
        </w:rPr>
      </w:pPr>
    </w:p>
    <w:p w14:paraId="4E2FE5C8" w14:textId="77777777" w:rsidR="006305D7" w:rsidRPr="00C51953" w:rsidRDefault="006305D7" w:rsidP="001B1519">
      <w:pPr>
        <w:rPr>
          <w:rFonts w:asciiTheme="minorHAnsi" w:hAnsiTheme="minorHAnsi" w:cstheme="minorHAnsi"/>
          <w:b/>
          <w:bCs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DISCUSSION</w:t>
      </w:r>
      <w:r w:rsidRPr="00C51953">
        <w:rPr>
          <w:rFonts w:asciiTheme="minorHAnsi" w:hAnsiTheme="minorHAnsi" w:cstheme="minorHAnsi"/>
          <w:b/>
          <w:bCs/>
          <w:color w:val="auto"/>
        </w:rPr>
        <w:t>:</w:t>
      </w:r>
    </w:p>
    <w:p w14:paraId="1E8F11F5" w14:textId="1688D161" w:rsidR="006C01E7" w:rsidRPr="00C51953" w:rsidRDefault="006C01E7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present</w:t>
      </w:r>
      <w:r w:rsidR="00E912E9" w:rsidRPr="00C51953">
        <w:rPr>
          <w:rFonts w:asciiTheme="minorHAnsi" w:hAnsiTheme="minorHAnsi" w:cstheme="minorHAnsi"/>
          <w:bCs/>
          <w:color w:val="auto"/>
        </w:rPr>
        <w:t>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protocol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focuses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elicitation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B293E"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hAnsiTheme="minorHAnsi" w:cstheme="minorHAnsi"/>
          <w:color w:val="auto"/>
        </w:rPr>
        <w:t>heat</w:t>
      </w:r>
      <w:r w:rsidR="00CB293E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while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physiological,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visual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paralinguistic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signals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novel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approach,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combining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models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different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stimul</w:t>
      </w:r>
      <w:r w:rsidR="00A25689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different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stimul</w:t>
      </w:r>
      <w:r w:rsidR="00A25689" w:rsidRPr="00C51953">
        <w:rPr>
          <w:rFonts w:asciiTheme="minorHAnsi" w:hAnsiTheme="minorHAnsi" w:cstheme="minorHAnsi"/>
          <w:color w:val="auto"/>
        </w:rPr>
        <w:t>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durations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hAnsiTheme="minorHAnsi" w:cstheme="minorHAnsi"/>
          <w:color w:val="auto"/>
        </w:rPr>
        <w:t>phasic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tonic</w:t>
      </w:r>
      <w:r w:rsidR="00A35A33" w:rsidRPr="00C51953">
        <w:rPr>
          <w:rFonts w:asciiTheme="minorHAnsi" w:hAnsiTheme="minorHAnsi" w:cstheme="minorHAnsi"/>
          <w:color w:val="auto"/>
        </w:rPr>
        <w:t>),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offers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broad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9649C" w:rsidRPr="00C51953">
        <w:rPr>
          <w:rFonts w:asciiTheme="minorHAnsi" w:hAnsiTheme="minorHAnsi" w:cstheme="minorHAnsi"/>
          <w:color w:val="auto"/>
        </w:rPr>
        <w:t>perspective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about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psychophysiological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patterns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expression</w:t>
      </w:r>
      <w:r w:rsidR="00A35A33" w:rsidRPr="00C51953">
        <w:rPr>
          <w:rFonts w:asciiTheme="minorHAnsi" w:hAnsiTheme="minorHAnsi" w:cstheme="minorHAnsi"/>
          <w:color w:val="auto"/>
        </w:rPr>
        <w:t>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However,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realization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several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steps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considered</w:t>
      </w:r>
      <w:proofErr w:type="gramEnd"/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71B0B7D9" w14:textId="77777777" w:rsidR="00A35A33" w:rsidRPr="00C51953" w:rsidRDefault="00A35A33" w:rsidP="006C01E7">
      <w:pPr>
        <w:rPr>
          <w:rFonts w:asciiTheme="minorHAnsi" w:hAnsiTheme="minorHAnsi" w:cstheme="minorHAnsi"/>
          <w:color w:val="auto"/>
        </w:rPr>
      </w:pPr>
    </w:p>
    <w:p w14:paraId="2389E37D" w14:textId="660298D4" w:rsidR="00A35A33" w:rsidRPr="00C51953" w:rsidRDefault="006C01E7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general,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working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crucial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ensure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safety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subjects.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highly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35A33" w:rsidRPr="00C51953">
        <w:rPr>
          <w:rFonts w:asciiTheme="minorHAnsi" w:hAnsiTheme="minorHAnsi" w:cstheme="minorHAnsi"/>
          <w:color w:val="auto"/>
        </w:rPr>
        <w:t>controlled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831489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carried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out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by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experienced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31489" w:rsidRPr="00C51953">
        <w:rPr>
          <w:rFonts w:asciiTheme="minorHAnsi" w:hAnsiTheme="minorHAnsi" w:cstheme="minorHAnsi"/>
          <w:color w:val="auto"/>
        </w:rPr>
        <w:t>experimenters.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7BE8FC5C" w14:textId="59E88635" w:rsidR="00A35A33" w:rsidRPr="00C51953" w:rsidRDefault="00751E6E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Furthermore,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collecting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reliable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high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quality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data,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proper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attachment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devices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(</w:t>
      </w:r>
      <w:r w:rsidRPr="00C51953">
        <w:rPr>
          <w:rFonts w:asciiTheme="minorHAnsi" w:hAnsiTheme="minorHAnsi" w:cstheme="minorHAnsi"/>
          <w:color w:val="auto"/>
        </w:rPr>
        <w:t>electrodes</w:t>
      </w:r>
      <w:r w:rsidR="0032600A" w:rsidRPr="00C51953">
        <w:rPr>
          <w:rFonts w:asciiTheme="minorHAnsi" w:hAnsiTheme="minorHAnsi" w:cstheme="minorHAnsi"/>
          <w:color w:val="auto"/>
        </w:rPr>
        <w:t>)</w:t>
      </w:r>
      <w:r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perfect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functioning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recording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devices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smooth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communication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computers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highly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recommended.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sources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interferences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2E757F" w:rsidRPr="00C51953">
        <w:rPr>
          <w:rFonts w:asciiTheme="minorHAnsi" w:hAnsiTheme="minorHAnsi" w:cstheme="minorHAnsi"/>
          <w:color w:val="auto"/>
        </w:rPr>
        <w:t>should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eliminated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reduced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757F" w:rsidRPr="00C51953">
        <w:rPr>
          <w:rFonts w:asciiTheme="minorHAnsi" w:hAnsiTheme="minorHAnsi" w:cstheme="minorHAnsi"/>
          <w:color w:val="auto"/>
        </w:rPr>
        <w:t>minimum</w:t>
      </w:r>
      <w:proofErr w:type="gramEnd"/>
      <w:r w:rsidR="002E757F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guarantee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consistency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participants,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2600A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important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provide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standardized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instructions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137B2" w:rsidRPr="00C51953">
        <w:rPr>
          <w:rFonts w:asciiTheme="minorHAnsi" w:hAnsiTheme="minorHAnsi" w:cstheme="minorHAnsi"/>
          <w:color w:val="auto"/>
        </w:rPr>
        <w:t>unvarying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45AF4" w:rsidRPr="00C51953">
        <w:rPr>
          <w:rFonts w:asciiTheme="minorHAnsi" w:hAnsiTheme="minorHAnsi" w:cstheme="minorHAnsi"/>
          <w:color w:val="auto"/>
        </w:rPr>
        <w:t>conditions.</w:t>
      </w:r>
      <w:r w:rsidR="00930F6D">
        <w:rPr>
          <w:rFonts w:asciiTheme="minorHAnsi" w:hAnsiTheme="minorHAnsi" w:cstheme="minorHAnsi"/>
          <w:color w:val="auto"/>
        </w:rPr>
        <w:t xml:space="preserve"> </w:t>
      </w:r>
    </w:p>
    <w:p w14:paraId="1AC221EB" w14:textId="77777777" w:rsidR="0012164F" w:rsidRPr="00C51953" w:rsidRDefault="0012164F" w:rsidP="006C01E7">
      <w:pPr>
        <w:rPr>
          <w:rFonts w:asciiTheme="minorHAnsi" w:hAnsiTheme="minorHAnsi" w:cstheme="minorHAnsi"/>
          <w:color w:val="auto"/>
        </w:rPr>
      </w:pPr>
    </w:p>
    <w:p w14:paraId="3F4ABA74" w14:textId="4E50DFA5" w:rsidR="00ED6469" w:rsidRPr="00C51953" w:rsidRDefault="00ED6469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According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experience,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finding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suitable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who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meet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all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criteria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willing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receive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3425" w:rsidRPr="00C51953">
        <w:rPr>
          <w:rFonts w:asciiTheme="minorHAnsi" w:hAnsiTheme="minorHAnsi" w:cstheme="minorHAnsi"/>
          <w:color w:val="auto"/>
        </w:rPr>
        <w:t>numerous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painful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takes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long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time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quite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challenging.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addition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r w:rsidR="002E3425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3425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3425" w:rsidRPr="00C51953">
        <w:rPr>
          <w:rFonts w:asciiTheme="minorHAnsi" w:hAnsiTheme="minorHAnsi" w:cstheme="minorHAnsi"/>
          <w:color w:val="auto"/>
        </w:rPr>
        <w:t>monetary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3425" w:rsidRPr="00C51953">
        <w:rPr>
          <w:rFonts w:asciiTheme="minorHAnsi" w:hAnsiTheme="minorHAnsi" w:cstheme="minorHAnsi"/>
          <w:color w:val="auto"/>
        </w:rPr>
        <w:t>compensation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E3425" w:rsidRPr="00C51953">
        <w:rPr>
          <w:rFonts w:asciiTheme="minorHAnsi" w:hAnsiTheme="minorHAnsi" w:cstheme="minorHAnsi"/>
          <w:color w:val="auto"/>
        </w:rPr>
        <w:t>has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high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enough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attract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Especially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persons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between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30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B4444" w:rsidRPr="00C51953">
        <w:rPr>
          <w:rFonts w:asciiTheme="minorHAnsi" w:hAnsiTheme="minorHAnsi" w:cstheme="minorHAnsi"/>
          <w:color w:val="auto"/>
        </w:rPr>
        <w:t>50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B4444" w:rsidRPr="00C51953">
        <w:rPr>
          <w:rFonts w:asciiTheme="minorHAnsi" w:hAnsiTheme="minorHAnsi" w:cstheme="minorHAnsi"/>
          <w:color w:val="auto"/>
        </w:rPr>
        <w:t>years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B4444"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hard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find.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because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experiment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too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long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(</w:t>
      </w:r>
      <w:r w:rsidR="008031E3" w:rsidRPr="00C51953">
        <w:rPr>
          <w:rFonts w:asciiTheme="minorHAnsi" w:hAnsiTheme="minorHAnsi" w:cstheme="minorHAnsi"/>
          <w:color w:val="auto"/>
        </w:rPr>
        <w:t>ca.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4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hours</w:t>
      </w:r>
      <w:r w:rsidR="008031E3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31E3" w:rsidRPr="00C51953">
        <w:rPr>
          <w:rFonts w:asciiTheme="minorHAnsi" w:hAnsiTheme="minorHAnsi" w:cstheme="minorHAnsi"/>
          <w:color w:val="auto"/>
        </w:rPr>
        <w:t>including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31E3" w:rsidRPr="00C51953">
        <w:rPr>
          <w:rFonts w:asciiTheme="minorHAnsi" w:hAnsiTheme="minorHAnsi" w:cstheme="minorHAnsi"/>
          <w:color w:val="auto"/>
        </w:rPr>
        <w:t>arrival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31E3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31E3" w:rsidRPr="00C51953">
        <w:rPr>
          <w:rFonts w:asciiTheme="minorHAnsi" w:hAnsiTheme="minorHAnsi" w:cstheme="minorHAnsi"/>
          <w:color w:val="auto"/>
        </w:rPr>
        <w:t>departure</w:t>
      </w:r>
      <w:r w:rsidR="000B5CDB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take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half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day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8031E3" w:rsidRPr="00C51953">
        <w:rPr>
          <w:rFonts w:asciiTheme="minorHAnsi" w:hAnsiTheme="minorHAnsi" w:cstheme="minorHAnsi"/>
          <w:color w:val="auto"/>
        </w:rPr>
        <w:t>from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B5CDB" w:rsidRPr="00C51953">
        <w:rPr>
          <w:rFonts w:asciiTheme="minorHAnsi" w:hAnsiTheme="minorHAnsi" w:cstheme="minorHAnsi"/>
          <w:color w:val="auto"/>
        </w:rPr>
        <w:t>work</w:t>
      </w:r>
      <w:r w:rsidR="008031E3" w:rsidRPr="00C51953">
        <w:rPr>
          <w:rFonts w:asciiTheme="minorHAnsi" w:hAnsiTheme="minorHAnsi" w:cstheme="minorHAnsi"/>
          <w:color w:val="auto"/>
        </w:rPr>
        <w:t>.</w:t>
      </w:r>
    </w:p>
    <w:p w14:paraId="30DFCD9B" w14:textId="77777777" w:rsidR="00ED6469" w:rsidRPr="00C51953" w:rsidRDefault="00ED6469" w:rsidP="006C01E7">
      <w:pPr>
        <w:rPr>
          <w:rFonts w:asciiTheme="minorHAnsi" w:hAnsiTheme="minorHAnsi" w:cstheme="minorHAnsi"/>
          <w:color w:val="auto"/>
        </w:rPr>
      </w:pPr>
    </w:p>
    <w:p w14:paraId="08D2C9D3" w14:textId="066CAA03" w:rsidR="00074D49" w:rsidRPr="00C51953" w:rsidRDefault="00E912E9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Because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safety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top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priority,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induction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need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be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restricted</w:t>
      </w:r>
      <w:r w:rsidR="0063530C"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ethical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guidelines,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stimulus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must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exceed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certain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levels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prevent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burns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63530C" w:rsidRPr="00C51953">
        <w:rPr>
          <w:rFonts w:asciiTheme="minorHAnsi" w:hAnsiTheme="minorHAnsi" w:cstheme="minorHAnsi"/>
          <w:color w:val="auto"/>
        </w:rPr>
        <w:t>unconsciousness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induction,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respectively.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general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34BA" w:rsidRPr="00C51953">
        <w:rPr>
          <w:rFonts w:asciiTheme="minorHAnsi" w:hAnsiTheme="minorHAnsi" w:cstheme="minorHAnsi"/>
          <w:color w:val="auto"/>
        </w:rPr>
        <w:t>cut</w:t>
      </w:r>
      <w:r w:rsidR="000C1827" w:rsidRPr="00C51953">
        <w:rPr>
          <w:rFonts w:asciiTheme="minorHAnsi" w:hAnsiTheme="minorHAnsi" w:cstheme="minorHAnsi"/>
          <w:color w:val="auto"/>
        </w:rPr>
        <w:t>off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intensities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result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a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ceiling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effect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some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reach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intensity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limits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C1827" w:rsidRPr="00C51953">
        <w:rPr>
          <w:rFonts w:asciiTheme="minorHAnsi" w:hAnsiTheme="minorHAnsi" w:cstheme="minorHAnsi"/>
          <w:color w:val="auto"/>
        </w:rPr>
        <w:t>before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34BA" w:rsidRPr="00C51953">
        <w:rPr>
          <w:rFonts w:asciiTheme="minorHAnsi" w:hAnsiTheme="minorHAnsi" w:cstheme="minorHAnsi"/>
          <w:color w:val="auto"/>
        </w:rPr>
        <w:t>feeling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34BA" w:rsidRPr="00C51953">
        <w:rPr>
          <w:rFonts w:asciiTheme="minorHAnsi" w:hAnsiTheme="minorHAnsi" w:cstheme="minorHAnsi"/>
          <w:color w:val="auto"/>
        </w:rPr>
        <w:t>intolerable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A34BA" w:rsidRPr="00C51953">
        <w:rPr>
          <w:rFonts w:asciiTheme="minorHAnsi" w:hAnsiTheme="minorHAnsi" w:cstheme="minorHAnsi"/>
          <w:color w:val="auto"/>
        </w:rPr>
        <w:t>pain.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study,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approximately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42%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(considerin</w:t>
      </w:r>
      <w:r w:rsidR="000249FE" w:rsidRPr="00C51953">
        <w:rPr>
          <w:rFonts w:asciiTheme="minorHAnsi" w:hAnsiTheme="minorHAnsi" w:cstheme="minorHAnsi"/>
          <w:color w:val="auto"/>
        </w:rPr>
        <w:t>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249FE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249FE" w:rsidRPr="00C51953">
        <w:rPr>
          <w:rFonts w:asciiTheme="minorHAnsi" w:hAnsiTheme="minorHAnsi" w:cstheme="minorHAnsi"/>
          <w:color w:val="auto"/>
        </w:rPr>
        <w:t>calibration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249FE" w:rsidRPr="00C51953">
        <w:rPr>
          <w:rFonts w:asciiTheme="minorHAnsi" w:hAnsiTheme="minorHAnsi" w:cstheme="minorHAnsi"/>
          <w:color w:val="auto"/>
        </w:rPr>
        <w:t>part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E1B5D">
        <w:rPr>
          <w:rFonts w:asciiTheme="minorHAnsi" w:hAnsiTheme="minorHAnsi" w:cstheme="minorHAnsi"/>
          <w:color w:val="auto"/>
        </w:rPr>
        <w:t>1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7E1B5D">
        <w:rPr>
          <w:rFonts w:asciiTheme="minorHAnsi" w:hAnsiTheme="minorHAnsi" w:cstheme="minorHAnsi"/>
          <w:color w:val="auto"/>
        </w:rPr>
        <w:t>2</w:t>
      </w:r>
      <w:r w:rsidR="0026462E" w:rsidRPr="00C51953">
        <w:rPr>
          <w:rFonts w:asciiTheme="minorHAnsi" w:hAnsiTheme="minorHAnsi" w:cstheme="minorHAnsi"/>
          <w:color w:val="auto"/>
        </w:rPr>
        <w:t>)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cutoffs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(see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>r</w:t>
      </w:r>
      <w:r w:rsidR="0026462E" w:rsidRPr="00C51953">
        <w:rPr>
          <w:rFonts w:asciiTheme="minorHAnsi" w:hAnsiTheme="minorHAnsi" w:cstheme="minorHAnsi"/>
          <w:color w:val="auto"/>
        </w:rPr>
        <w:t>epresentative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33F4">
        <w:rPr>
          <w:rFonts w:asciiTheme="minorHAnsi" w:hAnsiTheme="minorHAnsi" w:cstheme="minorHAnsi"/>
          <w:color w:val="auto"/>
        </w:rPr>
        <w:t>r</w:t>
      </w:r>
      <w:r w:rsidR="00FF33F4" w:rsidRPr="00C51953">
        <w:rPr>
          <w:rFonts w:asciiTheme="minorHAnsi" w:hAnsiTheme="minorHAnsi" w:cstheme="minorHAnsi"/>
          <w:color w:val="auto"/>
        </w:rPr>
        <w:t>esults</w:t>
      </w:r>
      <w:r w:rsidR="0026462E" w:rsidRPr="00C51953">
        <w:rPr>
          <w:rFonts w:asciiTheme="minorHAnsi" w:hAnsiTheme="minorHAnsi" w:cstheme="minorHAnsi"/>
          <w:color w:val="auto"/>
        </w:rPr>
        <w:t>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did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reach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“real”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tolerances,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their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responses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</w:t>
      </w:r>
      <w:r w:rsidR="0051799C" w:rsidRPr="00C51953">
        <w:rPr>
          <w:rFonts w:asciiTheme="minorHAnsi" w:hAnsiTheme="minorHAnsi" w:cstheme="minorHAnsi"/>
          <w:color w:val="auto"/>
        </w:rPr>
        <w:t>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99C" w:rsidRPr="00C51953">
        <w:rPr>
          <w:rFonts w:asciiTheme="minorHAnsi" w:hAnsiTheme="minorHAnsi" w:cstheme="minorHAnsi"/>
          <w:color w:val="auto"/>
        </w:rPr>
        <w:t>highest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99C"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99C"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1799C" w:rsidRPr="00C51953">
        <w:rPr>
          <w:rFonts w:asciiTheme="minorHAnsi" w:hAnsiTheme="minorHAnsi" w:cstheme="minorHAnsi"/>
          <w:color w:val="auto"/>
        </w:rPr>
        <w:t>might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behave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differently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contrast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physiological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responses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subjects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who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reached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them.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so,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mixing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these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two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groups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could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influence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classification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terms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6462E" w:rsidRPr="00C51953">
        <w:rPr>
          <w:rFonts w:asciiTheme="minorHAnsi" w:hAnsiTheme="minorHAnsi" w:cstheme="minorHAnsi"/>
          <w:color w:val="auto"/>
        </w:rPr>
        <w:t>recognition.</w:t>
      </w:r>
    </w:p>
    <w:p w14:paraId="0B061BB2" w14:textId="77777777" w:rsidR="000B5CDB" w:rsidRPr="00C51953" w:rsidRDefault="000B5CDB" w:rsidP="006C01E7">
      <w:pPr>
        <w:rPr>
          <w:rFonts w:asciiTheme="minorHAnsi" w:hAnsiTheme="minorHAnsi" w:cstheme="minorHAnsi"/>
          <w:color w:val="auto"/>
        </w:rPr>
      </w:pPr>
    </w:p>
    <w:p w14:paraId="4C595079" w14:textId="3BDD5FDE" w:rsidR="00BC2F63" w:rsidRPr="00C51953" w:rsidRDefault="0091455D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important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point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address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FF33F4"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modalities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640E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640E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AB640E" w:rsidRPr="00C51953">
        <w:rPr>
          <w:rFonts w:asciiTheme="minorHAnsi" w:hAnsiTheme="minorHAnsi" w:cstheme="minorHAnsi"/>
          <w:color w:val="auto"/>
        </w:rPr>
        <w:t>experiment</w:t>
      </w:r>
      <w:r w:rsidRPr="00C51953">
        <w:rPr>
          <w:rFonts w:asciiTheme="minorHAnsi" w:hAnsiTheme="minorHAnsi" w:cstheme="minorHAnsi"/>
          <w:color w:val="auto"/>
        </w:rPr>
        <w:t>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Participants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subjected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thermal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electrical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stimuli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(</w:t>
      </w:r>
      <w:proofErr w:type="gramStart"/>
      <w:r w:rsidRPr="00C51953">
        <w:rPr>
          <w:rFonts w:asciiTheme="minorHAnsi" w:hAnsiTheme="minorHAnsi" w:cstheme="minorHAnsi"/>
          <w:color w:val="auto"/>
        </w:rPr>
        <w:t>due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fact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that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these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are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highly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controllable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experimental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setting).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Thus,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if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examining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patterns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65B5" w:rsidRPr="00C51953">
        <w:rPr>
          <w:rFonts w:asciiTheme="minorHAnsi" w:hAnsiTheme="minorHAnsi" w:cstheme="minorHAnsi"/>
          <w:color w:val="auto"/>
        </w:rPr>
        <w:t>regarding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BC65B5" w:rsidRPr="00C51953">
        <w:rPr>
          <w:rFonts w:asciiTheme="minorHAnsi" w:hAnsiTheme="minorHAnsi" w:cstheme="minorHAnsi"/>
          <w:color w:val="auto"/>
        </w:rPr>
        <w:t>quality</w:t>
      </w:r>
      <w:r w:rsidR="00C20A80" w:rsidRPr="00C51953">
        <w:rPr>
          <w:rFonts w:asciiTheme="minorHAnsi" w:hAnsiTheme="minorHAnsi" w:cstheme="minorHAnsi"/>
          <w:color w:val="auto"/>
        </w:rPr>
        <w:t>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findings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translate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other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pain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m</w:t>
      </w:r>
      <w:bookmarkStart w:id="5" w:name="_GoBack"/>
      <w:bookmarkEnd w:id="5"/>
      <w:r w:rsidR="00C20A80" w:rsidRPr="00C51953">
        <w:rPr>
          <w:rFonts w:asciiTheme="minorHAnsi" w:hAnsiTheme="minorHAnsi" w:cstheme="minorHAnsi"/>
          <w:color w:val="auto"/>
        </w:rPr>
        <w:t>odalities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such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as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pressure,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chemical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visceral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C20A80" w:rsidRPr="00C51953">
        <w:rPr>
          <w:rFonts w:asciiTheme="minorHAnsi" w:hAnsiTheme="minorHAnsi" w:cstheme="minorHAnsi"/>
          <w:color w:val="auto"/>
        </w:rPr>
        <w:t>pain.</w:t>
      </w:r>
    </w:p>
    <w:p w14:paraId="2A23A28C" w14:textId="2CB32769" w:rsidR="00BC2F63" w:rsidRPr="00C51953" w:rsidRDefault="008205A2" w:rsidP="006C01E7">
      <w:pPr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same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consideration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transferability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of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applies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sample.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protocol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lastRenderedPageBreak/>
        <w:t>ethically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restricted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healthy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adults.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For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example,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does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include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children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or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cognitively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and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verbally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impaired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persons.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Furthermore,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our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study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only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36237C" w:rsidRPr="00C51953">
        <w:rPr>
          <w:rFonts w:asciiTheme="minorHAnsi" w:hAnsiTheme="minorHAnsi" w:cstheme="minorHAnsi"/>
          <w:color w:val="auto"/>
        </w:rPr>
        <w:t>European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people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84031" w:rsidRPr="00C51953">
        <w:rPr>
          <w:rFonts w:asciiTheme="minorHAnsi" w:hAnsiTheme="minorHAnsi" w:cstheme="minorHAnsi"/>
          <w:color w:val="auto"/>
        </w:rPr>
        <w:t>participated.</w:t>
      </w:r>
      <w:r w:rsidR="00930F6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9A1BC8" w:rsidRPr="00C51953">
        <w:rPr>
          <w:rFonts w:asciiTheme="minorHAnsi" w:hAnsiTheme="minorHAnsi" w:cstheme="minorHAnsi"/>
          <w:color w:val="auto"/>
        </w:rPr>
        <w:t>Also</w:t>
      </w:r>
      <w:proofErr w:type="gramEnd"/>
      <w:r w:rsidR="00930F6D">
        <w:rPr>
          <w:rFonts w:asciiTheme="minorHAnsi" w:hAnsiTheme="minorHAnsi" w:cstheme="minorHAnsi"/>
          <w:color w:val="auto"/>
        </w:rPr>
        <w:t xml:space="preserve"> </w:t>
      </w:r>
      <w:r w:rsidR="009A1BC8" w:rsidRPr="00C51953">
        <w:rPr>
          <w:rFonts w:asciiTheme="minorHAnsi" w:hAnsiTheme="minorHAnsi" w:cstheme="minorHAnsi"/>
          <w:color w:val="auto"/>
        </w:rPr>
        <w:t>here,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BC8" w:rsidRPr="00C51953">
        <w:rPr>
          <w:rFonts w:asciiTheme="minorHAnsi" w:hAnsiTheme="minorHAnsi" w:cstheme="minorHAnsi"/>
          <w:color w:val="auto"/>
        </w:rPr>
        <w:t>an</w:t>
      </w:r>
      <w:r w:rsidR="00DC304D" w:rsidRPr="00C51953">
        <w:rPr>
          <w:rFonts w:asciiTheme="minorHAnsi" w:hAnsiTheme="minorHAnsi" w:cstheme="minorHAnsi"/>
          <w:color w:val="auto"/>
        </w:rPr>
        <w:t>alytical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C304D" w:rsidRPr="00C51953">
        <w:rPr>
          <w:rFonts w:asciiTheme="minorHAnsi" w:hAnsiTheme="minorHAnsi" w:cstheme="minorHAnsi"/>
          <w:color w:val="auto"/>
        </w:rPr>
        <w:t>results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C304D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C304D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C304D" w:rsidRPr="00C51953">
        <w:rPr>
          <w:rFonts w:asciiTheme="minorHAnsi" w:hAnsiTheme="minorHAnsi" w:cstheme="minorHAnsi"/>
          <w:color w:val="auto"/>
        </w:rPr>
        <w:t>apply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BC8" w:rsidRPr="00C51953">
        <w:rPr>
          <w:rFonts w:asciiTheme="minorHAnsi" w:hAnsiTheme="minorHAnsi" w:cstheme="minorHAnsi"/>
          <w:color w:val="auto"/>
        </w:rPr>
        <w:t>to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9A1BC8" w:rsidRPr="00C51953">
        <w:rPr>
          <w:rFonts w:asciiTheme="minorHAnsi" w:hAnsiTheme="minorHAnsi" w:cstheme="minorHAnsi"/>
          <w:color w:val="auto"/>
        </w:rPr>
        <w:t>groups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0484C" w:rsidRPr="00C51953">
        <w:rPr>
          <w:rFonts w:asciiTheme="minorHAnsi" w:hAnsiTheme="minorHAnsi" w:cstheme="minorHAnsi"/>
          <w:color w:val="auto"/>
        </w:rPr>
        <w:t>not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0484C" w:rsidRPr="00C51953">
        <w:rPr>
          <w:rFonts w:asciiTheme="minorHAnsi" w:hAnsiTheme="minorHAnsi" w:cstheme="minorHAnsi"/>
          <w:color w:val="auto"/>
        </w:rPr>
        <w:t>considered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0484C" w:rsidRPr="00C51953">
        <w:rPr>
          <w:rFonts w:asciiTheme="minorHAnsi" w:hAnsiTheme="minorHAnsi" w:cstheme="minorHAnsi"/>
          <w:color w:val="auto"/>
        </w:rPr>
        <w:t>in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0484C" w:rsidRPr="00C51953">
        <w:rPr>
          <w:rFonts w:asciiTheme="minorHAnsi" w:hAnsiTheme="minorHAnsi" w:cstheme="minorHAnsi"/>
          <w:color w:val="auto"/>
        </w:rPr>
        <w:t>this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00484C" w:rsidRPr="00C51953">
        <w:rPr>
          <w:rFonts w:asciiTheme="minorHAnsi" w:hAnsiTheme="minorHAnsi" w:cstheme="minorHAnsi"/>
          <w:color w:val="auto"/>
        </w:rPr>
        <w:t>experiment</w:t>
      </w:r>
      <w:r w:rsidR="009A1BC8" w:rsidRPr="00C51953">
        <w:rPr>
          <w:rFonts w:asciiTheme="minorHAnsi" w:hAnsiTheme="minorHAnsi" w:cstheme="minorHAnsi"/>
          <w:color w:val="auto"/>
        </w:rPr>
        <w:t>.</w:t>
      </w:r>
    </w:p>
    <w:p w14:paraId="604B0298" w14:textId="77777777" w:rsidR="00BC127F" w:rsidRPr="00C51953" w:rsidRDefault="00BC127F" w:rsidP="006C01E7">
      <w:pPr>
        <w:rPr>
          <w:rFonts w:asciiTheme="minorHAnsi" w:hAnsiTheme="minorHAnsi" w:cstheme="minorHAnsi"/>
          <w:color w:val="auto"/>
        </w:rPr>
      </w:pPr>
    </w:p>
    <w:p w14:paraId="14DF8881" w14:textId="4F8887AD" w:rsidR="0069649C" w:rsidRPr="00C51953" w:rsidRDefault="00DA34BA" w:rsidP="006C01E7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color w:val="auto"/>
        </w:rPr>
        <w:t>Another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Pr="00C51953">
        <w:rPr>
          <w:rFonts w:asciiTheme="minorHAnsi" w:hAnsiTheme="minorHAnsi" w:cstheme="minorHAnsi"/>
          <w:color w:val="auto"/>
        </w:rPr>
        <w:t>limitation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01A2" w:rsidRPr="00C51953">
        <w:rPr>
          <w:rFonts w:asciiTheme="minorHAnsi" w:hAnsiTheme="minorHAnsi" w:cstheme="minorHAnsi"/>
          <w:color w:val="auto"/>
        </w:rPr>
        <w:t>may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D501A2" w:rsidRPr="00C51953">
        <w:rPr>
          <w:rFonts w:asciiTheme="minorHAnsi" w:hAnsiTheme="minorHAnsi" w:cstheme="minorHAnsi"/>
          <w:color w:val="auto"/>
        </w:rPr>
        <w:t>concern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color w:val="auto"/>
        </w:rPr>
        <w:t>the</w:t>
      </w:r>
      <w:r w:rsidR="00930F6D">
        <w:rPr>
          <w:rFonts w:asciiTheme="minorHAnsi" w:hAnsiTheme="minorHAnsi" w:cstheme="minorHAnsi"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Hawthorne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e</w:t>
      </w:r>
      <w:r w:rsidR="0069649C" w:rsidRPr="00C51953">
        <w:rPr>
          <w:rFonts w:asciiTheme="minorHAnsi" w:hAnsiTheme="minorHAnsi" w:cstheme="minorHAnsi"/>
          <w:bCs/>
          <w:color w:val="auto"/>
        </w:rPr>
        <w:t>ffect</w:t>
      </w:r>
      <w:r w:rsidR="00496306" w:rsidRPr="00C51953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A62186" w:rsidRPr="00C51953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="00240F6A" w:rsidRPr="00C51953">
        <w:rPr>
          <w:rFonts w:asciiTheme="minorHAnsi" w:hAnsiTheme="minorHAnsi" w:cstheme="minorHAnsi"/>
          <w:bCs/>
          <w:color w:val="auto"/>
        </w:rPr>
        <w:t>: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subjects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are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aware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0923C7" w:rsidRPr="00C51953">
        <w:rPr>
          <w:rFonts w:asciiTheme="minorHAnsi" w:hAnsiTheme="minorHAnsi" w:cstheme="minorHAnsi"/>
          <w:bCs/>
          <w:color w:val="auto"/>
        </w:rPr>
        <w:t>that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they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proofErr w:type="gramStart"/>
      <w:r w:rsidR="00240F6A" w:rsidRPr="00C51953">
        <w:rPr>
          <w:rFonts w:asciiTheme="minorHAnsi" w:hAnsiTheme="minorHAnsi" w:cstheme="minorHAnsi"/>
          <w:bCs/>
          <w:color w:val="auto"/>
        </w:rPr>
        <w:t>are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being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filmed/observed</w:t>
      </w:r>
      <w:proofErr w:type="gramEnd"/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study.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This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might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change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their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40F6A" w:rsidRPr="00C51953">
        <w:rPr>
          <w:rFonts w:asciiTheme="minorHAnsi" w:hAnsiTheme="minorHAnsi" w:cstheme="minorHAnsi"/>
          <w:bCs/>
          <w:color w:val="auto"/>
        </w:rPr>
        <w:t>behavior.</w:t>
      </w:r>
    </w:p>
    <w:p w14:paraId="4C075D6C" w14:textId="77777777" w:rsidR="00074D49" w:rsidRPr="00C51953" w:rsidRDefault="00074D49" w:rsidP="006C01E7">
      <w:pPr>
        <w:rPr>
          <w:rFonts w:asciiTheme="minorHAnsi" w:hAnsiTheme="minorHAnsi" w:cstheme="minorHAnsi"/>
          <w:bCs/>
          <w:color w:val="auto"/>
        </w:rPr>
      </w:pPr>
    </w:p>
    <w:p w14:paraId="1CDBC87E" w14:textId="7EC6C4A5" w:rsidR="00D359F8" w:rsidRPr="00C51953" w:rsidRDefault="00E912E9" w:rsidP="006C01E7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Compared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to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9649C" w:rsidRPr="00C51953">
        <w:rPr>
          <w:rFonts w:asciiTheme="minorHAnsi" w:hAnsiTheme="minorHAnsi" w:cstheme="minorHAnsi"/>
          <w:bCs/>
          <w:color w:val="auto"/>
        </w:rPr>
        <w:t>existing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9649C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9649C" w:rsidRPr="00C51953">
        <w:rPr>
          <w:rFonts w:asciiTheme="minorHAnsi" w:hAnsiTheme="minorHAnsi" w:cstheme="minorHAnsi"/>
          <w:bCs/>
          <w:color w:val="auto"/>
        </w:rPr>
        <w:t>databases</w:t>
      </w:r>
      <w:r w:rsidR="00CD6F40" w:rsidRPr="00C51953">
        <w:rPr>
          <w:rFonts w:asciiTheme="minorHAnsi" w:hAnsiTheme="minorHAnsi" w:cstheme="minorHAnsi"/>
          <w:bCs/>
          <w:color w:val="auto"/>
        </w:rPr>
        <w:t>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CD6F40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9649C" w:rsidRPr="00C51953">
        <w:rPr>
          <w:rFonts w:asciiTheme="minorHAnsi" w:hAnsiTheme="minorHAnsi" w:cstheme="minorHAnsi"/>
          <w:bCs/>
          <w:color w:val="auto"/>
        </w:rPr>
        <w:t>protocol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9649C" w:rsidRPr="00C51953">
        <w:rPr>
          <w:rFonts w:asciiTheme="minorHAnsi" w:hAnsiTheme="minorHAnsi" w:cstheme="minorHAnsi"/>
          <w:bCs/>
          <w:color w:val="auto"/>
        </w:rPr>
        <w:t>provides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951756" w:rsidRPr="00C51953">
        <w:rPr>
          <w:rFonts w:asciiTheme="minorHAnsi" w:hAnsiTheme="minorHAnsi" w:cstheme="minorHAnsi"/>
          <w:bCs/>
          <w:color w:val="auto"/>
        </w:rPr>
        <w:t>significant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951756" w:rsidRPr="00C51953">
        <w:rPr>
          <w:rFonts w:asciiTheme="minorHAnsi" w:hAnsiTheme="minorHAnsi" w:cstheme="minorHAnsi"/>
          <w:bCs/>
          <w:color w:val="auto"/>
        </w:rPr>
        <w:t>advanta</w:t>
      </w:r>
      <w:r w:rsidR="00B41752" w:rsidRPr="00C51953">
        <w:rPr>
          <w:rFonts w:asciiTheme="minorHAnsi" w:hAnsiTheme="minorHAnsi" w:cstheme="minorHAnsi"/>
          <w:bCs/>
          <w:color w:val="auto"/>
        </w:rPr>
        <w:t>ges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for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analyzin</w:t>
      </w:r>
      <w:r w:rsidR="00D359F8" w:rsidRPr="00C51953">
        <w:rPr>
          <w:rFonts w:asciiTheme="minorHAnsi" w:hAnsiTheme="minorHAnsi" w:cstheme="minorHAnsi"/>
          <w:bCs/>
          <w:color w:val="auto"/>
        </w:rPr>
        <w:t>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response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patterns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as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it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combines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two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models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359F8" w:rsidRPr="00C51953">
        <w:rPr>
          <w:rFonts w:asciiTheme="minorHAnsi" w:hAnsiTheme="minorHAnsi" w:cstheme="minorHAnsi"/>
          <w:bCs/>
          <w:color w:val="auto"/>
        </w:rPr>
        <w:t>two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time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courses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(phasic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41752" w:rsidRPr="00C51953">
        <w:rPr>
          <w:rFonts w:asciiTheme="minorHAnsi" w:hAnsiTheme="minorHAnsi" w:cstheme="minorHAnsi"/>
          <w:bCs/>
          <w:color w:val="auto"/>
        </w:rPr>
        <w:t>tonic)</w:t>
      </w:r>
      <w:r w:rsidR="00DF6B36" w:rsidRPr="00C51953">
        <w:rPr>
          <w:rFonts w:asciiTheme="minorHAnsi" w:hAnsiTheme="minorHAnsi" w:cstheme="minorHAnsi"/>
          <w:bCs/>
          <w:color w:val="auto"/>
        </w:rPr>
        <w:t>: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Besides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intensity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duration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pain,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it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also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considers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quality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pain.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F6B36" w:rsidRPr="00C51953">
        <w:rPr>
          <w:rFonts w:asciiTheme="minorHAnsi" w:hAnsiTheme="minorHAnsi" w:cstheme="minorHAnsi"/>
          <w:bCs/>
          <w:color w:val="auto"/>
        </w:rPr>
        <w:t>As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CD6F40" w:rsidRPr="00C51953">
        <w:rPr>
          <w:rFonts w:asciiTheme="minorHAnsi" w:hAnsiTheme="minorHAnsi" w:cstheme="minorHAnsi"/>
          <w:bCs/>
          <w:color w:val="auto"/>
        </w:rPr>
        <w:t>thermal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is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described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differently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than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CD6F40" w:rsidRPr="00C51953">
        <w:rPr>
          <w:rFonts w:asciiTheme="minorHAnsi" w:hAnsiTheme="minorHAnsi" w:cstheme="minorHAnsi"/>
          <w:bCs/>
          <w:color w:val="auto"/>
        </w:rPr>
        <w:t>electrical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(e.g.</w:t>
      </w:r>
      <w:r w:rsidR="00FF33F4">
        <w:rPr>
          <w:rFonts w:asciiTheme="minorHAnsi" w:hAnsiTheme="minorHAnsi" w:cstheme="minorHAnsi"/>
          <w:bCs/>
          <w:color w:val="auto"/>
        </w:rPr>
        <w:t>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burning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vs.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BF155A" w:rsidRPr="00C51953">
        <w:rPr>
          <w:rFonts w:asciiTheme="minorHAnsi" w:hAnsiTheme="minorHAnsi" w:cstheme="minorHAnsi"/>
          <w:bCs/>
          <w:color w:val="auto"/>
        </w:rPr>
        <w:t>sharp</w:t>
      </w:r>
      <w:r w:rsidR="00DF6B36" w:rsidRPr="00C51953">
        <w:rPr>
          <w:rFonts w:asciiTheme="minorHAnsi" w:hAnsiTheme="minorHAnsi" w:cstheme="minorHAnsi"/>
          <w:bCs/>
          <w:color w:val="auto"/>
        </w:rPr>
        <w:t>),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it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may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also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differ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F166E8" w:rsidRPr="00C51953">
        <w:rPr>
          <w:rFonts w:asciiTheme="minorHAnsi" w:hAnsiTheme="minorHAnsi" w:cstheme="minorHAnsi"/>
          <w:bCs/>
          <w:color w:val="auto"/>
        </w:rPr>
        <w:t>reactions.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If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so,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those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findings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c</w:t>
      </w:r>
      <w:r w:rsidR="00DD0345" w:rsidRPr="00C51953">
        <w:rPr>
          <w:rFonts w:asciiTheme="minorHAnsi" w:hAnsiTheme="minorHAnsi" w:cstheme="minorHAnsi"/>
          <w:bCs/>
          <w:color w:val="auto"/>
        </w:rPr>
        <w:t>ould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D0345" w:rsidRPr="00C51953">
        <w:rPr>
          <w:rFonts w:asciiTheme="minorHAnsi" w:hAnsiTheme="minorHAnsi" w:cstheme="minorHAnsi"/>
          <w:bCs/>
          <w:color w:val="auto"/>
        </w:rPr>
        <w:t>link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response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pattern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to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6A4AE7" w:rsidRPr="00C51953">
        <w:rPr>
          <w:rFonts w:asciiTheme="minorHAnsi" w:hAnsiTheme="minorHAnsi" w:cstheme="minorHAnsi"/>
          <w:bCs/>
          <w:color w:val="auto"/>
        </w:rPr>
        <w:t>underlying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D0345" w:rsidRPr="00C51953">
        <w:rPr>
          <w:rFonts w:asciiTheme="minorHAnsi" w:hAnsiTheme="minorHAnsi" w:cstheme="minorHAnsi"/>
          <w:bCs/>
          <w:color w:val="auto"/>
        </w:rPr>
        <w:t>source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D0345"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DD0345" w:rsidRPr="00C51953">
        <w:rPr>
          <w:rFonts w:asciiTheme="minorHAnsi" w:hAnsiTheme="minorHAnsi" w:cstheme="minorHAnsi"/>
          <w:bCs/>
          <w:color w:val="auto"/>
        </w:rPr>
        <w:t>pain.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Furthermore,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t</w:t>
      </w:r>
      <w:r w:rsidR="00A01251" w:rsidRPr="00C51953">
        <w:rPr>
          <w:rFonts w:asciiTheme="minorHAnsi" w:hAnsiTheme="minorHAnsi" w:cstheme="minorHAnsi"/>
          <w:bCs/>
          <w:color w:val="auto"/>
        </w:rPr>
        <w:t>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study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is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multi-modal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t</w:t>
      </w:r>
      <w:r w:rsidR="00282E9E" w:rsidRPr="00C51953">
        <w:rPr>
          <w:rFonts w:asciiTheme="minorHAnsi" w:hAnsiTheme="minorHAnsi" w:cstheme="minorHAnsi"/>
          <w:bCs/>
          <w:color w:val="auto"/>
        </w:rPr>
        <w:t>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widen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the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range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investigation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opportunities: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Employing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5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psychophysiological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282E9E" w:rsidRPr="00C51953">
        <w:rPr>
          <w:rFonts w:asciiTheme="minorHAnsi" w:hAnsiTheme="minorHAnsi" w:cstheme="minorHAnsi"/>
          <w:bCs/>
          <w:color w:val="auto"/>
        </w:rPr>
        <w:t>signals</w:t>
      </w:r>
      <w:r w:rsidR="00A01251" w:rsidRPr="00C51953">
        <w:rPr>
          <w:rFonts w:asciiTheme="minorHAnsi" w:hAnsiTheme="minorHAnsi" w:cstheme="minorHAnsi"/>
          <w:bCs/>
          <w:color w:val="auto"/>
        </w:rPr>
        <w:t>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2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face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496306" w:rsidRPr="00C51953">
        <w:rPr>
          <w:rFonts w:asciiTheme="minorHAnsi" w:hAnsiTheme="minorHAnsi" w:cstheme="minorHAnsi"/>
          <w:bCs/>
          <w:color w:val="auto"/>
        </w:rPr>
        <w:t>(front/side)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camera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signal</w:t>
      </w:r>
      <w:r w:rsidR="00282E9E" w:rsidRPr="00C51953">
        <w:rPr>
          <w:rFonts w:asciiTheme="minorHAnsi" w:hAnsiTheme="minorHAnsi" w:cstheme="minorHAnsi"/>
          <w:bCs/>
          <w:color w:val="auto"/>
        </w:rPr>
        <w:t>s</w:t>
      </w:r>
      <w:r w:rsidR="00A01251" w:rsidRPr="00C51953">
        <w:rPr>
          <w:rFonts w:asciiTheme="minorHAnsi" w:hAnsiTheme="minorHAnsi" w:cstheme="minorHAnsi"/>
          <w:bCs/>
          <w:color w:val="auto"/>
        </w:rPr>
        <w:t>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1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proofErr w:type="gramStart"/>
      <w:r w:rsidR="00A01251" w:rsidRPr="00C51953">
        <w:rPr>
          <w:rFonts w:asciiTheme="minorHAnsi" w:hAnsiTheme="minorHAnsi" w:cstheme="minorHAnsi"/>
          <w:bCs/>
          <w:color w:val="auto"/>
        </w:rPr>
        <w:t>body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view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camera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signal</w:t>
      </w:r>
      <w:proofErr w:type="gramEnd"/>
      <w:r w:rsidR="00A01251" w:rsidRPr="00C51953">
        <w:rPr>
          <w:rFonts w:asciiTheme="minorHAnsi" w:hAnsiTheme="minorHAnsi" w:cstheme="minorHAnsi"/>
          <w:bCs/>
          <w:color w:val="auto"/>
        </w:rPr>
        <w:t>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1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thermal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camera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A01251"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1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audio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signal,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may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be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analyzed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assessed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more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5B5244" w:rsidRPr="00C51953">
        <w:rPr>
          <w:rFonts w:asciiTheme="minorHAnsi" w:hAnsiTheme="minorHAnsi" w:cstheme="minorHAnsi"/>
          <w:bCs/>
          <w:color w:val="auto"/>
        </w:rPr>
        <w:t>precisely.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</w:p>
    <w:p w14:paraId="36A740C6" w14:textId="77777777" w:rsidR="00A01251" w:rsidRPr="00C51953" w:rsidRDefault="00A01251" w:rsidP="006C01E7">
      <w:pPr>
        <w:rPr>
          <w:rFonts w:asciiTheme="minorHAnsi" w:hAnsiTheme="minorHAnsi" w:cstheme="minorHAnsi"/>
          <w:b/>
          <w:bCs/>
          <w:color w:val="auto"/>
        </w:rPr>
      </w:pPr>
    </w:p>
    <w:p w14:paraId="496CABD8" w14:textId="1C0BB289" w:rsidR="007E1B32" w:rsidRPr="00C51953" w:rsidRDefault="000923C7" w:rsidP="006C01E7">
      <w:pPr>
        <w:rPr>
          <w:rFonts w:asciiTheme="minorHAnsi" w:hAnsiTheme="minorHAnsi" w:cstheme="minorHAnsi"/>
          <w:bCs/>
          <w:color w:val="auto"/>
        </w:rPr>
      </w:pPr>
      <w:r w:rsidRPr="00C51953">
        <w:rPr>
          <w:rFonts w:asciiTheme="minorHAnsi" w:hAnsiTheme="minorHAnsi" w:cstheme="minorHAnsi"/>
          <w:bCs/>
          <w:color w:val="auto"/>
        </w:rPr>
        <w:t>For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more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complex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investigation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912E9" w:rsidRPr="00C51953">
        <w:rPr>
          <w:rFonts w:asciiTheme="minorHAnsi" w:hAnsiTheme="minorHAnsi" w:cstheme="minorHAnsi"/>
          <w:bCs/>
          <w:color w:val="auto"/>
        </w:rPr>
        <w:t>response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patterns,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future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extensions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this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method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should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include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more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biosignals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such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electroencephalography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(EEG),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body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temperature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and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respiration.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It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would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also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be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of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great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benefit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Pr="00C51953">
        <w:rPr>
          <w:rFonts w:asciiTheme="minorHAnsi" w:hAnsiTheme="minorHAnsi" w:cstheme="minorHAnsi"/>
          <w:bCs/>
          <w:color w:val="auto"/>
        </w:rPr>
        <w:t>to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C5616" w:rsidRPr="00C51953">
        <w:rPr>
          <w:rFonts w:asciiTheme="minorHAnsi" w:hAnsiTheme="minorHAnsi" w:cstheme="minorHAnsi"/>
          <w:bCs/>
          <w:color w:val="auto"/>
        </w:rPr>
        <w:t>employ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8A3EA6" w:rsidRPr="00C51953">
        <w:rPr>
          <w:rFonts w:asciiTheme="minorHAnsi" w:hAnsiTheme="minorHAnsi" w:cstheme="minorHAnsi"/>
          <w:bCs/>
          <w:color w:val="auto"/>
        </w:rPr>
        <w:t>controlled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C5616" w:rsidRPr="00C51953">
        <w:rPr>
          <w:rFonts w:asciiTheme="minorHAnsi" w:hAnsiTheme="minorHAnsi" w:cstheme="minorHAnsi"/>
          <w:bCs/>
          <w:color w:val="auto"/>
        </w:rPr>
        <w:t>pressure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8A3EA6" w:rsidRPr="00C51953">
        <w:rPr>
          <w:rFonts w:asciiTheme="minorHAnsi" w:hAnsiTheme="minorHAnsi" w:cstheme="minorHAnsi"/>
          <w:bCs/>
          <w:color w:val="auto"/>
        </w:rPr>
        <w:t>as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8A3EA6" w:rsidRPr="00C51953">
        <w:rPr>
          <w:rFonts w:asciiTheme="minorHAnsi" w:hAnsiTheme="minorHAnsi" w:cstheme="minorHAnsi"/>
          <w:bCs/>
          <w:color w:val="auto"/>
        </w:rPr>
        <w:t>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8A3EA6" w:rsidRPr="00C51953">
        <w:rPr>
          <w:rFonts w:asciiTheme="minorHAnsi" w:hAnsiTheme="minorHAnsi" w:cstheme="minorHAnsi"/>
          <w:bCs/>
          <w:color w:val="auto"/>
        </w:rPr>
        <w:t>further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8A3EA6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8A3EA6" w:rsidRPr="00C51953">
        <w:rPr>
          <w:rFonts w:asciiTheme="minorHAnsi" w:hAnsiTheme="minorHAnsi" w:cstheme="minorHAnsi"/>
          <w:bCs/>
          <w:color w:val="auto"/>
        </w:rPr>
        <w:t>model.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Researchers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aiming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at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7E1B32" w:rsidRPr="00C51953">
        <w:rPr>
          <w:rFonts w:asciiTheme="minorHAnsi" w:hAnsiTheme="minorHAnsi" w:cstheme="minorHAnsi"/>
          <w:bCs/>
          <w:color w:val="auto"/>
        </w:rPr>
        <w:t>automatic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7E1B32" w:rsidRPr="00C51953">
        <w:rPr>
          <w:rFonts w:asciiTheme="minorHAnsi" w:hAnsiTheme="minorHAnsi" w:cstheme="minorHAnsi"/>
          <w:bCs/>
          <w:color w:val="auto"/>
        </w:rPr>
        <w:t>pain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7E1B32" w:rsidRPr="00C51953">
        <w:rPr>
          <w:rFonts w:asciiTheme="minorHAnsi" w:hAnsiTheme="minorHAnsi" w:cstheme="minorHAnsi"/>
          <w:bCs/>
          <w:color w:val="auto"/>
        </w:rPr>
        <w:t>recognition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7E1B32" w:rsidRPr="00C51953">
        <w:rPr>
          <w:rFonts w:asciiTheme="minorHAnsi" w:hAnsiTheme="minorHAnsi" w:cstheme="minorHAnsi"/>
          <w:bCs/>
          <w:color w:val="auto"/>
        </w:rPr>
        <w:t>via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7E1B32" w:rsidRPr="00C51953">
        <w:rPr>
          <w:rFonts w:asciiTheme="minorHAnsi" w:hAnsiTheme="minorHAnsi" w:cstheme="minorHAnsi"/>
          <w:bCs/>
          <w:color w:val="auto"/>
        </w:rPr>
        <w:t>data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912E9" w:rsidRPr="00C51953">
        <w:rPr>
          <w:rFonts w:asciiTheme="minorHAnsi" w:hAnsiTheme="minorHAnsi" w:cstheme="minorHAnsi"/>
          <w:bCs/>
          <w:color w:val="auto"/>
        </w:rPr>
        <w:t>gathered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912E9" w:rsidRPr="00C51953">
        <w:rPr>
          <w:rFonts w:asciiTheme="minorHAnsi" w:hAnsiTheme="minorHAnsi" w:cstheme="minorHAnsi"/>
          <w:bCs/>
          <w:color w:val="auto"/>
        </w:rPr>
        <w:t>with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7E1B32" w:rsidRPr="00C51953">
        <w:rPr>
          <w:rFonts w:asciiTheme="minorHAnsi" w:hAnsiTheme="minorHAnsi" w:cstheme="minorHAnsi"/>
          <w:bCs/>
          <w:color w:val="auto"/>
        </w:rPr>
        <w:t>this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protocol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should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912E9" w:rsidRPr="00C51953">
        <w:rPr>
          <w:rFonts w:asciiTheme="minorHAnsi" w:hAnsiTheme="minorHAnsi" w:cstheme="minorHAnsi"/>
          <w:bCs/>
          <w:color w:val="auto"/>
        </w:rPr>
        <w:t>further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test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promising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machine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learning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models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with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clinical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control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  <w:r w:rsidR="00E010BA" w:rsidRPr="00C51953">
        <w:rPr>
          <w:rFonts w:asciiTheme="minorHAnsi" w:hAnsiTheme="minorHAnsi" w:cstheme="minorHAnsi"/>
          <w:bCs/>
          <w:color w:val="auto"/>
        </w:rPr>
        <w:t>groups.</w:t>
      </w:r>
      <w:r w:rsidR="00930F6D">
        <w:rPr>
          <w:rFonts w:asciiTheme="minorHAnsi" w:hAnsiTheme="minorHAnsi" w:cstheme="minorHAnsi"/>
          <w:bCs/>
          <w:color w:val="auto"/>
        </w:rPr>
        <w:t xml:space="preserve"> </w:t>
      </w:r>
    </w:p>
    <w:p w14:paraId="690954FC" w14:textId="77777777" w:rsidR="0018778F" w:rsidRPr="00C51953" w:rsidRDefault="0018778F" w:rsidP="001B1519">
      <w:pPr>
        <w:rPr>
          <w:rFonts w:asciiTheme="minorHAnsi" w:hAnsiTheme="minorHAnsi" w:cstheme="minorHAnsi"/>
          <w:color w:val="auto"/>
        </w:rPr>
      </w:pPr>
    </w:p>
    <w:p w14:paraId="260E2762" w14:textId="5A38B6EB" w:rsidR="00AA03DF" w:rsidRPr="00C51953" w:rsidRDefault="00AA03DF" w:rsidP="001B1519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ACKNOWLEDGMENTS: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8099A4B" w14:textId="36B3A948" w:rsidR="00AA03DF" w:rsidRPr="00C51953" w:rsidRDefault="0026385E" w:rsidP="00323240">
      <w:pPr>
        <w:rPr>
          <w:color w:val="auto"/>
        </w:rPr>
      </w:pPr>
      <w:r>
        <w:rPr>
          <w:color w:val="auto"/>
        </w:rPr>
        <w:t>The authors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would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like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to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thank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Verena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Friedrich,</w:t>
      </w:r>
      <w:r w:rsidR="00930F6D">
        <w:rPr>
          <w:color w:val="auto"/>
        </w:rPr>
        <w:t xml:space="preserve"> </w:t>
      </w:r>
      <w:r w:rsidR="00BC6631" w:rsidRPr="00C51953">
        <w:rPr>
          <w:color w:val="auto"/>
        </w:rPr>
        <w:t>Maria</w:t>
      </w:r>
      <w:r w:rsidR="00930F6D">
        <w:rPr>
          <w:color w:val="auto"/>
        </w:rPr>
        <w:t xml:space="preserve"> </w:t>
      </w:r>
      <w:r w:rsidR="00BC6631" w:rsidRPr="00C51953">
        <w:rPr>
          <w:color w:val="auto"/>
        </w:rPr>
        <w:t>Velana,</w:t>
      </w:r>
      <w:r w:rsidR="00930F6D">
        <w:rPr>
          <w:color w:val="auto"/>
        </w:rPr>
        <w:t xml:space="preserve"> </w:t>
      </w:r>
      <w:r w:rsidR="00BC6631" w:rsidRPr="00C51953">
        <w:rPr>
          <w:color w:val="auto"/>
        </w:rPr>
        <w:t>Sa</w:t>
      </w:r>
      <w:r w:rsidR="0061339D" w:rsidRPr="00C51953">
        <w:rPr>
          <w:color w:val="auto"/>
        </w:rPr>
        <w:t>ndra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Gebhardt,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Romy</w:t>
      </w:r>
      <w:r w:rsidR="00930F6D">
        <w:rPr>
          <w:color w:val="auto"/>
        </w:rPr>
        <w:t xml:space="preserve"> </w:t>
      </w:r>
      <w:r w:rsidR="007E1831" w:rsidRPr="00C51953">
        <w:rPr>
          <w:color w:val="auto"/>
        </w:rPr>
        <w:t>Bärwaldt</w:t>
      </w:r>
      <w:r>
        <w:rPr>
          <w:color w:val="auto"/>
        </w:rPr>
        <w:t>,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="00BC6631" w:rsidRPr="00C51953">
        <w:rPr>
          <w:color w:val="auto"/>
        </w:rPr>
        <w:t>Tina</w:t>
      </w:r>
      <w:r w:rsidR="00930F6D">
        <w:rPr>
          <w:color w:val="auto"/>
        </w:rPr>
        <w:t xml:space="preserve"> </w:t>
      </w:r>
      <w:r w:rsidR="00BC6631" w:rsidRPr="00C51953">
        <w:rPr>
          <w:color w:val="auto"/>
        </w:rPr>
        <w:t>Daucher</w:t>
      </w:r>
      <w:r w:rsidR="00930F6D">
        <w:rPr>
          <w:color w:val="auto"/>
        </w:rPr>
        <w:t xml:space="preserve"> </w:t>
      </w:r>
      <w:r w:rsidR="000A439D"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="000A439D" w:rsidRPr="00C51953">
        <w:rPr>
          <w:color w:val="auto"/>
        </w:rPr>
        <w:t>their</w:t>
      </w:r>
      <w:r w:rsidR="00930F6D">
        <w:rPr>
          <w:color w:val="auto"/>
        </w:rPr>
        <w:t xml:space="preserve"> </w:t>
      </w:r>
      <w:r w:rsidR="00BC6631" w:rsidRPr="00C51953">
        <w:rPr>
          <w:color w:val="auto"/>
        </w:rPr>
        <w:t>precious</w:t>
      </w:r>
      <w:r w:rsidR="00930F6D">
        <w:rPr>
          <w:color w:val="auto"/>
        </w:rPr>
        <w:t xml:space="preserve"> </w:t>
      </w:r>
      <w:r w:rsidR="000A439D" w:rsidRPr="00C51953">
        <w:rPr>
          <w:color w:val="auto"/>
        </w:rPr>
        <w:t>help</w:t>
      </w:r>
      <w:r w:rsidR="00930F6D">
        <w:rPr>
          <w:color w:val="auto"/>
        </w:rPr>
        <w:t xml:space="preserve"> </w:t>
      </w:r>
      <w:r w:rsidR="000A439D"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conducting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="00AE3DE8" w:rsidRPr="00C51953">
        <w:rPr>
          <w:color w:val="auto"/>
        </w:rPr>
        <w:t>study.</w:t>
      </w:r>
      <w:r w:rsidR="00930F6D">
        <w:rPr>
          <w:color w:val="auto"/>
        </w:rPr>
        <w:t xml:space="preserve"> </w:t>
      </w:r>
      <w:r w:rsidR="00CC12E6"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="00CC12E6" w:rsidRPr="00C51953">
        <w:rPr>
          <w:color w:val="auto"/>
        </w:rPr>
        <w:t>addition,</w:t>
      </w:r>
      <w:r w:rsidR="00930F6D">
        <w:rPr>
          <w:color w:val="auto"/>
        </w:rPr>
        <w:t xml:space="preserve"> </w:t>
      </w:r>
      <w:r w:rsidR="00AA6BB9"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="00AA6BB9" w:rsidRPr="00C51953">
        <w:rPr>
          <w:color w:val="auto"/>
        </w:rPr>
        <w:t>special</w:t>
      </w:r>
      <w:r w:rsidR="00930F6D">
        <w:rPr>
          <w:color w:val="auto"/>
        </w:rPr>
        <w:t xml:space="preserve"> </w:t>
      </w:r>
      <w:r w:rsidR="00AA6BB9" w:rsidRPr="00C51953">
        <w:rPr>
          <w:color w:val="auto"/>
        </w:rPr>
        <w:t>thank</w:t>
      </w:r>
      <w:r w:rsidR="00930F6D">
        <w:rPr>
          <w:color w:val="auto"/>
        </w:rPr>
        <w:t xml:space="preserve"> </w:t>
      </w:r>
      <w:r w:rsidR="00AA6BB9" w:rsidRPr="00C51953">
        <w:rPr>
          <w:color w:val="auto"/>
        </w:rPr>
        <w:t>you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goes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out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to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Dr.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Stefanie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Rukavina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her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scientific</w:t>
      </w:r>
      <w:r w:rsidR="00930F6D">
        <w:rPr>
          <w:color w:val="auto"/>
        </w:rPr>
        <w:t xml:space="preserve"> </w:t>
      </w:r>
      <w:r w:rsidR="0061339D" w:rsidRPr="00C51953">
        <w:rPr>
          <w:color w:val="auto"/>
        </w:rPr>
        <w:t>support.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This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research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was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part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DFG/TR233/12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(http://www.dfg.de/)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“Advancement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Systematic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Validation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an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Automated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System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on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Basis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Facial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Expression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Psychobiological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Parameters”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project,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funded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by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German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Research</w:t>
      </w:r>
      <w:r w:rsidR="00930F6D">
        <w:rPr>
          <w:color w:val="auto"/>
        </w:rPr>
        <w:t xml:space="preserve"> </w:t>
      </w:r>
      <w:r w:rsidR="00323240" w:rsidRPr="00C51953">
        <w:rPr>
          <w:color w:val="auto"/>
        </w:rPr>
        <w:t>Foundation.</w:t>
      </w:r>
    </w:p>
    <w:p w14:paraId="7370F1DB" w14:textId="77777777" w:rsidR="0018778F" w:rsidRPr="00C51953" w:rsidRDefault="0018778F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4EFB4AC1" w14:textId="2730900B" w:rsidR="00AA03DF" w:rsidRPr="00C51953" w:rsidRDefault="00AA03DF" w:rsidP="001B1519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51953">
        <w:rPr>
          <w:rFonts w:asciiTheme="minorHAnsi" w:hAnsiTheme="minorHAnsi" w:cstheme="minorHAnsi"/>
          <w:b/>
          <w:color w:val="auto"/>
        </w:rPr>
        <w:t>DISCLOSURES</w:t>
      </w:r>
      <w:r w:rsidRPr="00C51953">
        <w:rPr>
          <w:rFonts w:asciiTheme="minorHAnsi" w:hAnsiTheme="minorHAnsi" w:cstheme="minorHAnsi"/>
          <w:b/>
          <w:bCs/>
          <w:color w:val="auto"/>
        </w:rPr>
        <w:t>:</w:t>
      </w:r>
      <w:r w:rsidR="00930F6D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96FB30B" w14:textId="2809724F" w:rsidR="00AA03DF" w:rsidRPr="00C51953" w:rsidRDefault="00AE3DE8" w:rsidP="001B1519">
      <w:pPr>
        <w:rPr>
          <w:rFonts w:asciiTheme="minorHAnsi" w:hAnsiTheme="minorHAnsi" w:cstheme="minorHAnsi"/>
          <w:color w:val="auto"/>
        </w:rPr>
      </w:pP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authors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have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nothing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to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disclose.</w:t>
      </w:r>
    </w:p>
    <w:p w14:paraId="6D347A2B" w14:textId="77777777" w:rsidR="0018778F" w:rsidRPr="00C51953" w:rsidRDefault="0018778F" w:rsidP="001B1519">
      <w:pPr>
        <w:rPr>
          <w:rFonts w:asciiTheme="minorHAnsi" w:hAnsiTheme="minorHAnsi" w:cstheme="minorHAnsi"/>
          <w:color w:val="auto"/>
        </w:rPr>
      </w:pPr>
    </w:p>
    <w:p w14:paraId="113FC746" w14:textId="77777777" w:rsidR="00545F2F" w:rsidRPr="00C51953" w:rsidRDefault="009726EE" w:rsidP="002000EF">
      <w:pPr>
        <w:rPr>
          <w:rFonts w:asciiTheme="minorHAnsi" w:hAnsiTheme="minorHAnsi" w:cstheme="minorHAnsi"/>
          <w:b/>
          <w:bCs/>
          <w:color w:val="auto"/>
        </w:rPr>
      </w:pPr>
      <w:r w:rsidRPr="00C51953">
        <w:rPr>
          <w:rFonts w:asciiTheme="minorHAnsi" w:hAnsiTheme="minorHAnsi" w:cstheme="minorHAnsi"/>
          <w:b/>
          <w:bCs/>
          <w:color w:val="auto"/>
        </w:rPr>
        <w:t>REFERENCES</w:t>
      </w:r>
      <w:r w:rsidR="0018778F" w:rsidRPr="00C51953">
        <w:rPr>
          <w:rFonts w:asciiTheme="minorHAnsi" w:hAnsiTheme="minorHAnsi" w:cstheme="minorHAnsi"/>
          <w:b/>
          <w:bCs/>
          <w:color w:val="auto"/>
        </w:rPr>
        <w:t>:</w:t>
      </w:r>
    </w:p>
    <w:p w14:paraId="56CC8173" w14:textId="10A557F1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Hawker,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G.A.,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Mian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Kendzerska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French,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Measures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adult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Visual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analog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scale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(vas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numeric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rating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scale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</w:t>
      </w:r>
      <w:proofErr w:type="spellStart"/>
      <w:r w:rsidRPr="00C51953">
        <w:rPr>
          <w:color w:val="auto"/>
        </w:rPr>
        <w:t>nrs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pain),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mcgill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questionnaire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</w:t>
      </w:r>
      <w:proofErr w:type="spellStart"/>
      <w:r w:rsidRPr="00C51953">
        <w:rPr>
          <w:color w:val="auto"/>
        </w:rPr>
        <w:t>mpq</w:t>
      </w:r>
      <w:proofErr w:type="spellEnd"/>
      <w:r w:rsidRPr="00C51953">
        <w:rPr>
          <w:color w:val="auto"/>
        </w:rPr>
        <w:t>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short‐form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mcgill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questionnaire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(sf‐</w:t>
      </w:r>
      <w:proofErr w:type="spellStart"/>
      <w:r w:rsidRPr="00C51953">
        <w:rPr>
          <w:color w:val="auto"/>
        </w:rPr>
        <w:t>mpq</w:t>
      </w:r>
      <w:proofErr w:type="spellEnd"/>
      <w:r w:rsidRPr="00C51953">
        <w:rPr>
          <w:color w:val="auto"/>
        </w:rPr>
        <w:t>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chronic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grade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scale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</w:t>
      </w:r>
      <w:proofErr w:type="spellStart"/>
      <w:r w:rsidRPr="00C51953">
        <w:rPr>
          <w:color w:val="auto"/>
        </w:rPr>
        <w:t>cpgs</w:t>
      </w:r>
      <w:proofErr w:type="spellEnd"/>
      <w:r w:rsidRPr="00C51953">
        <w:rPr>
          <w:color w:val="auto"/>
        </w:rPr>
        <w:t>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short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form‐36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bodily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scale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(sf‐36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bps),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measure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intermittent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constant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osteoarthritis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</w:t>
      </w:r>
      <w:proofErr w:type="spellStart"/>
      <w:r w:rsidRPr="00C51953">
        <w:rPr>
          <w:color w:val="auto"/>
        </w:rPr>
        <w:t>icoap</w:t>
      </w:r>
      <w:proofErr w:type="spellEnd"/>
      <w:r w:rsidRPr="00C51953">
        <w:rPr>
          <w:color w:val="auto"/>
        </w:rPr>
        <w:t>).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Arthritis</w:t>
      </w:r>
      <w:r w:rsidR="00930F6D">
        <w:rPr>
          <w:i/>
          <w:color w:val="auto"/>
        </w:rPr>
        <w:t xml:space="preserve"> </w:t>
      </w:r>
      <w:r w:rsidR="00387034" w:rsidRPr="00C51953">
        <w:rPr>
          <w:i/>
          <w:color w:val="auto"/>
        </w:rPr>
        <w:t>Care</w:t>
      </w:r>
      <w:r w:rsidR="00387034">
        <w:rPr>
          <w:i/>
          <w:color w:val="auto"/>
        </w:rPr>
        <w:t xml:space="preserve"> </w:t>
      </w:r>
      <w:r w:rsidR="00387034" w:rsidRPr="00C51953">
        <w:rPr>
          <w:i/>
          <w:color w:val="auto"/>
        </w:rPr>
        <w:t>&amp;</w:t>
      </w:r>
      <w:r w:rsidR="00387034">
        <w:rPr>
          <w:i/>
          <w:color w:val="auto"/>
        </w:rPr>
        <w:t xml:space="preserve"> </w:t>
      </w:r>
      <w:r w:rsidR="00387034" w:rsidRPr="00C51953">
        <w:rPr>
          <w:i/>
          <w:color w:val="auto"/>
        </w:rPr>
        <w:t>Research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proofErr w:type="gramStart"/>
      <w:r w:rsidRPr="00C51953">
        <w:rPr>
          <w:b/>
          <w:color w:val="auto"/>
        </w:rPr>
        <w:t>63</w:t>
      </w:r>
      <w:proofErr w:type="gramEnd"/>
      <w:r w:rsidR="00930F6D">
        <w:rPr>
          <w:color w:val="auto"/>
        </w:rPr>
        <w:t xml:space="preserve"> </w:t>
      </w:r>
      <w:r w:rsidRPr="00C51953">
        <w:rPr>
          <w:color w:val="auto"/>
        </w:rPr>
        <w:t>(11)</w:t>
      </w:r>
      <w:r w:rsidRPr="00C51953">
        <w:rPr>
          <w:rFonts w:cstheme="minorHAnsi"/>
          <w:color w:val="auto"/>
        </w:rPr>
        <w:t>,</w:t>
      </w:r>
      <w:r w:rsidR="00930F6D">
        <w:rPr>
          <w:rFonts w:cstheme="minorHAnsi"/>
          <w:color w:val="auto"/>
        </w:rPr>
        <w:t xml:space="preserve"> </w:t>
      </w:r>
      <w:r w:rsidRPr="00C51953">
        <w:rPr>
          <w:color w:val="auto"/>
        </w:rPr>
        <w:t>240-252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(2011).</w:t>
      </w:r>
    </w:p>
    <w:p w14:paraId="7E8EFB61" w14:textId="3C56865A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Kehlet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Acute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control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accelerated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postoperative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surgical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recovery.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Surgical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Clinics.</w:t>
      </w:r>
      <w:r w:rsidR="00930F6D">
        <w:rPr>
          <w:color w:val="auto"/>
        </w:rPr>
        <w:t xml:space="preserve"> </w:t>
      </w:r>
      <w:proofErr w:type="gramStart"/>
      <w:r w:rsidRPr="00C51953">
        <w:rPr>
          <w:b/>
          <w:color w:val="auto"/>
        </w:rPr>
        <w:t>79</w:t>
      </w:r>
      <w:proofErr w:type="gram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431-443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(1999).</w:t>
      </w:r>
    </w:p>
    <w:p w14:paraId="4E4EB9F0" w14:textId="26BA3451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McQuay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Moore,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Justins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Treating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acute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hospital.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Br</w:t>
      </w:r>
      <w:r w:rsidR="00126D3A" w:rsidRPr="00C51953">
        <w:rPr>
          <w:i/>
          <w:color w:val="auto"/>
        </w:rPr>
        <w:t>itish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Med</w:t>
      </w:r>
      <w:r w:rsidR="00126D3A" w:rsidRPr="00C51953">
        <w:rPr>
          <w:i/>
          <w:color w:val="auto"/>
        </w:rPr>
        <w:t>ical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J</w:t>
      </w:r>
      <w:r w:rsidR="00126D3A" w:rsidRPr="00C51953">
        <w:rPr>
          <w:i/>
          <w:color w:val="auto"/>
        </w:rPr>
        <w:t>ournal.</w:t>
      </w:r>
      <w:r w:rsidR="00930F6D">
        <w:rPr>
          <w:color w:val="auto"/>
        </w:rPr>
        <w:t xml:space="preserve"> </w:t>
      </w:r>
      <w:proofErr w:type="gramStart"/>
      <w:r w:rsidRPr="00C51953">
        <w:rPr>
          <w:b/>
          <w:color w:val="auto"/>
        </w:rPr>
        <w:t>314</w:t>
      </w:r>
      <w:proofErr w:type="gramEnd"/>
      <w:r w:rsidR="00930F6D">
        <w:rPr>
          <w:b/>
          <w:color w:val="auto"/>
        </w:rPr>
        <w:t xml:space="preserve"> </w:t>
      </w:r>
      <w:r w:rsidRPr="00C51953">
        <w:rPr>
          <w:rFonts w:cstheme="minorHAnsi"/>
          <w:color w:val="auto"/>
        </w:rPr>
        <w:t>(7093)</w:t>
      </w:r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1531-1535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(1997).</w:t>
      </w:r>
    </w:p>
    <w:p w14:paraId="3D401636" w14:textId="20F5A5A6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lastRenderedPageBreak/>
        <w:t>Brahnam,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Chuang,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C.-F.,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Shih,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F.Y.,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Slack,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M.R.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SVM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classification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neonatal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facial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images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Fuzzy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Logic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Applications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(revised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selected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papers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from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proofErr w:type="gramStart"/>
      <w:r w:rsidRPr="00C51953">
        <w:rPr>
          <w:color w:val="auto"/>
        </w:rPr>
        <w:t>6</w:t>
      </w:r>
      <w:r w:rsidRPr="00C51953">
        <w:rPr>
          <w:color w:val="auto"/>
          <w:vertAlign w:val="superscript"/>
        </w:rPr>
        <w:t>th</w:t>
      </w:r>
      <w:proofErr w:type="gramEnd"/>
      <w:r w:rsidR="00930F6D">
        <w:rPr>
          <w:color w:val="auto"/>
        </w:rPr>
        <w:t xml:space="preserve"> </w:t>
      </w:r>
      <w:r w:rsidRPr="00C51953">
        <w:rPr>
          <w:color w:val="auto"/>
        </w:rPr>
        <w:t>International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Workshop,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WILF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2005,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Crema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Italy,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September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15-17,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2005).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Lecture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Notes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in</w:t>
      </w:r>
      <w:r w:rsidR="00930F6D">
        <w:rPr>
          <w:i/>
          <w:color w:val="auto"/>
        </w:rPr>
        <w:t xml:space="preserve"> </w:t>
      </w:r>
      <w:r w:rsidR="00387034">
        <w:rPr>
          <w:i/>
          <w:color w:val="auto"/>
        </w:rPr>
        <w:t>C</w:t>
      </w:r>
      <w:r w:rsidR="00387034" w:rsidRPr="00C51953">
        <w:rPr>
          <w:i/>
          <w:color w:val="auto"/>
        </w:rPr>
        <w:t>omputer</w:t>
      </w:r>
      <w:r w:rsidR="00387034">
        <w:rPr>
          <w:i/>
          <w:color w:val="auto"/>
        </w:rPr>
        <w:t xml:space="preserve"> </w:t>
      </w:r>
      <w:r w:rsidRPr="00C51953">
        <w:rPr>
          <w:i/>
          <w:color w:val="auto"/>
        </w:rPr>
        <w:t>Science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proofErr w:type="gramStart"/>
      <w:r w:rsidRPr="00C51953">
        <w:rPr>
          <w:b/>
          <w:color w:val="auto"/>
        </w:rPr>
        <w:t>3849</w:t>
      </w:r>
      <w:proofErr w:type="gram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121-128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(2006).</w:t>
      </w:r>
    </w:p>
    <w:p w14:paraId="5EA0F047" w14:textId="535B28CC" w:rsidR="00F1125E" w:rsidRPr="0015333D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  <w:lang w:val="de-DE"/>
        </w:rPr>
      </w:pPr>
      <w:r w:rsidRPr="0015333D">
        <w:rPr>
          <w:color w:val="auto"/>
          <w:lang w:val="de-DE"/>
        </w:rPr>
        <w:t>Basler,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color w:val="auto"/>
          <w:lang w:val="de-DE"/>
        </w:rPr>
        <w:t>H.D.,</w:t>
      </w:r>
      <w:r w:rsidR="00930F6D" w:rsidRPr="0015333D">
        <w:rPr>
          <w:color w:val="auto"/>
          <w:lang w:val="de-DE"/>
        </w:rPr>
        <w:t xml:space="preserve"> </w:t>
      </w:r>
      <w:proofErr w:type="spellStart"/>
      <w:r w:rsidRPr="0015333D">
        <w:rPr>
          <w:color w:val="auto"/>
          <w:lang w:val="de-DE"/>
        </w:rPr>
        <w:t>Bloem</w:t>
      </w:r>
      <w:proofErr w:type="spellEnd"/>
      <w:r w:rsidRPr="0015333D">
        <w:rPr>
          <w:color w:val="auto"/>
          <w:lang w:val="de-DE"/>
        </w:rPr>
        <w:t>,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color w:val="auto"/>
          <w:lang w:val="de-DE"/>
        </w:rPr>
        <w:t>R.,</w:t>
      </w:r>
      <w:r w:rsidR="00930F6D" w:rsidRPr="0015333D">
        <w:rPr>
          <w:color w:val="auto"/>
          <w:lang w:val="de-DE"/>
        </w:rPr>
        <w:t xml:space="preserve"> </w:t>
      </w:r>
      <w:proofErr w:type="spellStart"/>
      <w:r w:rsidRPr="0015333D">
        <w:rPr>
          <w:color w:val="auto"/>
          <w:lang w:val="de-DE"/>
        </w:rPr>
        <w:t>Casser</w:t>
      </w:r>
      <w:proofErr w:type="spellEnd"/>
      <w:r w:rsidR="00930F6D" w:rsidRPr="0015333D">
        <w:rPr>
          <w:color w:val="auto"/>
          <w:lang w:val="de-DE"/>
        </w:rPr>
        <w:t xml:space="preserve"> </w:t>
      </w:r>
      <w:r w:rsidRPr="0015333D">
        <w:rPr>
          <w:color w:val="auto"/>
          <w:lang w:val="de-DE"/>
        </w:rPr>
        <w:t>H.R.,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color w:val="auto"/>
          <w:lang w:val="de-DE"/>
        </w:rPr>
        <w:t>et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color w:val="auto"/>
          <w:lang w:val="de-DE"/>
        </w:rPr>
        <w:t>al.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color w:val="auto"/>
          <w:lang w:val="de-DE"/>
        </w:rPr>
        <w:t>Ein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color w:val="auto"/>
          <w:lang w:val="de-DE"/>
        </w:rPr>
        <w:t>strukturiertes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color w:val="auto"/>
          <w:lang w:val="de-DE"/>
        </w:rPr>
        <w:t>Schmerzinterview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color w:val="auto"/>
          <w:lang w:val="de-DE"/>
        </w:rPr>
        <w:t>für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color w:val="auto"/>
          <w:lang w:val="de-DE"/>
        </w:rPr>
        <w:t>geriatrische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color w:val="auto"/>
          <w:lang w:val="de-DE"/>
        </w:rPr>
        <w:t>Patienten.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i/>
          <w:color w:val="auto"/>
          <w:lang w:val="de-DE"/>
        </w:rPr>
        <w:t>Schmerz</w:t>
      </w:r>
      <w:r w:rsidRPr="0015333D">
        <w:rPr>
          <w:color w:val="auto"/>
          <w:lang w:val="de-DE"/>
        </w:rPr>
        <w:t>.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b/>
          <w:color w:val="auto"/>
          <w:lang w:val="de-DE"/>
        </w:rPr>
        <w:t>15</w:t>
      </w:r>
      <w:r w:rsidRPr="0015333D">
        <w:rPr>
          <w:color w:val="auto"/>
          <w:lang w:val="de-DE"/>
        </w:rPr>
        <w:t>,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color w:val="auto"/>
          <w:lang w:val="de-DE"/>
        </w:rPr>
        <w:t>164-171</w:t>
      </w:r>
      <w:r w:rsidR="00930F6D" w:rsidRPr="0015333D">
        <w:rPr>
          <w:color w:val="auto"/>
          <w:lang w:val="de-DE"/>
        </w:rPr>
        <w:t xml:space="preserve"> </w:t>
      </w:r>
      <w:r w:rsidRPr="0015333D">
        <w:rPr>
          <w:color w:val="auto"/>
          <w:lang w:val="de-DE"/>
        </w:rPr>
        <w:t>(2001).</w:t>
      </w:r>
    </w:p>
    <w:p w14:paraId="5F2ECBC0" w14:textId="1717F6B6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Zwakhalen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S.M.G.,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Hamers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J.P.H.,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Abu-</w:t>
      </w:r>
      <w:proofErr w:type="spellStart"/>
      <w:r w:rsidRPr="00C51953">
        <w:rPr>
          <w:color w:val="auto"/>
        </w:rPr>
        <w:t>Saad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H.H.,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Berger,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M.P.F.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elderly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people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with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severe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dementia: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review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behavioural</w:t>
      </w:r>
      <w:proofErr w:type="spellEnd"/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assessment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tools.</w:t>
      </w:r>
      <w:r w:rsidR="00930F6D">
        <w:rPr>
          <w:color w:val="auto"/>
        </w:rPr>
        <w:t xml:space="preserve"> </w:t>
      </w:r>
      <w:proofErr w:type="spellStart"/>
      <w:r w:rsidRPr="00C51953">
        <w:rPr>
          <w:i/>
          <w:color w:val="auto"/>
        </w:rPr>
        <w:t>B</w:t>
      </w:r>
      <w:r w:rsidR="00225ED0" w:rsidRPr="00C51953">
        <w:rPr>
          <w:i/>
          <w:color w:val="auto"/>
        </w:rPr>
        <w:t>ioMed</w:t>
      </w:r>
      <w:proofErr w:type="spellEnd"/>
      <w:r w:rsidR="00930F6D">
        <w:rPr>
          <w:i/>
          <w:color w:val="auto"/>
        </w:rPr>
        <w:t xml:space="preserve"> </w:t>
      </w:r>
      <w:r w:rsidR="00225ED0" w:rsidRPr="00C51953">
        <w:rPr>
          <w:i/>
          <w:color w:val="auto"/>
        </w:rPr>
        <w:t>Central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Geriatrics.</w:t>
      </w:r>
      <w:r w:rsidR="00930F6D">
        <w:rPr>
          <w:b/>
          <w:color w:val="auto"/>
        </w:rPr>
        <w:t xml:space="preserve"> </w:t>
      </w:r>
      <w:r w:rsidRPr="00C51953">
        <w:rPr>
          <w:b/>
          <w:color w:val="auto"/>
        </w:rPr>
        <w:t>6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(3),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doi</w:t>
      </w:r>
      <w:proofErr w:type="gramStart"/>
      <w:r w:rsidRPr="00C51953">
        <w:rPr>
          <w:color w:val="auto"/>
        </w:rPr>
        <w:t>:10.1186</w:t>
      </w:r>
      <w:proofErr w:type="gramEnd"/>
      <w:r w:rsidRPr="00C51953">
        <w:rPr>
          <w:color w:val="auto"/>
        </w:rPr>
        <w:t>/1471-2318-6-3</w:t>
      </w:r>
      <w:r w:rsidR="0075699C"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(2006).</w:t>
      </w:r>
    </w:p>
    <w:p w14:paraId="214B7D89" w14:textId="139C356A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Herr,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K.,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Bjoro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K.,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Decker,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Tools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assessment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nonverbal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older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adults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with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dementia: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state-of-the-science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review.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J</w:t>
      </w:r>
      <w:r w:rsidR="00126D3A" w:rsidRPr="00C51953">
        <w:rPr>
          <w:i/>
          <w:color w:val="auto"/>
        </w:rPr>
        <w:t>ournal</w:t>
      </w:r>
      <w:r w:rsidR="00930F6D">
        <w:rPr>
          <w:i/>
          <w:color w:val="auto"/>
        </w:rPr>
        <w:t xml:space="preserve"> </w:t>
      </w:r>
      <w:r w:rsidR="00126D3A" w:rsidRPr="00C51953">
        <w:rPr>
          <w:i/>
          <w:color w:val="auto"/>
        </w:rPr>
        <w:t>of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Pain</w:t>
      </w:r>
      <w:r w:rsidR="00930F6D">
        <w:rPr>
          <w:i/>
          <w:color w:val="auto"/>
        </w:rPr>
        <w:t xml:space="preserve"> </w:t>
      </w:r>
      <w:r w:rsidR="00126D3A" w:rsidRPr="00C51953">
        <w:rPr>
          <w:i/>
          <w:color w:val="auto"/>
        </w:rPr>
        <w:t>and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Symptom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Manage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proofErr w:type="gramStart"/>
      <w:r w:rsidRPr="00C51953">
        <w:rPr>
          <w:b/>
          <w:color w:val="auto"/>
        </w:rPr>
        <w:t>31</w:t>
      </w:r>
      <w:proofErr w:type="gramEnd"/>
      <w:r w:rsidR="00930F6D">
        <w:rPr>
          <w:color w:val="auto"/>
        </w:rPr>
        <w:t xml:space="preserve"> </w:t>
      </w:r>
      <w:r w:rsidRPr="00C51953">
        <w:rPr>
          <w:color w:val="auto"/>
        </w:rPr>
        <w:t>(2),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170-192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(2006).</w:t>
      </w:r>
    </w:p>
    <w:p w14:paraId="681BC31D" w14:textId="5AC236CB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BF0163">
        <w:rPr>
          <w:color w:val="auto"/>
          <w:lang w:val="de-DE"/>
        </w:rPr>
        <w:t>Handel,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color w:val="auto"/>
          <w:lang w:val="de-DE"/>
        </w:rPr>
        <w:t>E.,</w:t>
      </w:r>
      <w:r w:rsidR="00930F6D" w:rsidRPr="00BF0163">
        <w:rPr>
          <w:color w:val="auto"/>
          <w:lang w:val="de-DE"/>
        </w:rPr>
        <w:t xml:space="preserve"> </w:t>
      </w:r>
      <w:proofErr w:type="spellStart"/>
      <w:r w:rsidRPr="00BF0163">
        <w:rPr>
          <w:color w:val="auto"/>
          <w:lang w:val="de-DE"/>
        </w:rPr>
        <w:t>Gnass</w:t>
      </w:r>
      <w:proofErr w:type="spellEnd"/>
      <w:r w:rsidRPr="00BF0163">
        <w:rPr>
          <w:color w:val="auto"/>
          <w:lang w:val="de-DE"/>
        </w:rPr>
        <w:t>,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color w:val="auto"/>
          <w:lang w:val="de-DE"/>
        </w:rPr>
        <w:t>I.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i/>
          <w:color w:val="auto"/>
          <w:lang w:val="de-DE"/>
        </w:rPr>
        <w:t>Praxishandbuch</w:t>
      </w:r>
      <w:r w:rsidR="00930F6D" w:rsidRPr="00BF0163">
        <w:rPr>
          <w:i/>
          <w:color w:val="auto"/>
          <w:lang w:val="de-DE"/>
        </w:rPr>
        <w:t xml:space="preserve"> </w:t>
      </w:r>
      <w:proofErr w:type="gramStart"/>
      <w:r w:rsidRPr="00BF0163">
        <w:rPr>
          <w:i/>
          <w:color w:val="auto"/>
          <w:lang w:val="de-DE"/>
        </w:rPr>
        <w:t>ZOPA</w:t>
      </w:r>
      <w:r w:rsidR="00930F6D" w:rsidRPr="00BF0163">
        <w:rPr>
          <w:i/>
          <w:color w:val="auto"/>
          <w:lang w:val="de-DE"/>
        </w:rPr>
        <w:t xml:space="preserve"> </w:t>
      </w:r>
      <w:r w:rsidRPr="00BF0163">
        <w:rPr>
          <w:i/>
          <w:color w:val="auto"/>
          <w:lang w:val="de-DE"/>
        </w:rPr>
        <w:t>:</w:t>
      </w:r>
      <w:proofErr w:type="gramEnd"/>
      <w:r w:rsidR="00930F6D" w:rsidRPr="00BF0163">
        <w:rPr>
          <w:i/>
          <w:color w:val="auto"/>
          <w:lang w:val="de-DE"/>
        </w:rPr>
        <w:t xml:space="preserve"> </w:t>
      </w:r>
      <w:r w:rsidRPr="00BF0163">
        <w:rPr>
          <w:i/>
          <w:color w:val="auto"/>
          <w:lang w:val="de-DE"/>
        </w:rPr>
        <w:t>Schmerzeinschätzung</w:t>
      </w:r>
      <w:r w:rsidR="00930F6D" w:rsidRPr="00BF0163">
        <w:rPr>
          <w:i/>
          <w:color w:val="auto"/>
          <w:lang w:val="de-DE"/>
        </w:rPr>
        <w:t xml:space="preserve"> </w:t>
      </w:r>
      <w:r w:rsidRPr="00BF0163">
        <w:rPr>
          <w:i/>
          <w:color w:val="auto"/>
          <w:lang w:val="de-DE"/>
        </w:rPr>
        <w:t>bei</w:t>
      </w:r>
      <w:r w:rsidR="00930F6D" w:rsidRPr="00BF0163">
        <w:rPr>
          <w:i/>
          <w:color w:val="auto"/>
          <w:lang w:val="de-DE"/>
        </w:rPr>
        <w:t xml:space="preserve"> </w:t>
      </w:r>
      <w:r w:rsidRPr="00BF0163">
        <w:rPr>
          <w:i/>
          <w:color w:val="auto"/>
          <w:lang w:val="de-DE"/>
        </w:rPr>
        <w:t>Patienten</w:t>
      </w:r>
      <w:r w:rsidR="00930F6D" w:rsidRPr="00BF0163">
        <w:rPr>
          <w:i/>
          <w:color w:val="auto"/>
          <w:lang w:val="de-DE"/>
        </w:rPr>
        <w:t xml:space="preserve"> </w:t>
      </w:r>
      <w:r w:rsidRPr="00BF0163">
        <w:rPr>
          <w:i/>
          <w:color w:val="auto"/>
          <w:lang w:val="de-DE"/>
        </w:rPr>
        <w:t>mit</w:t>
      </w:r>
      <w:r w:rsidR="00930F6D" w:rsidRPr="00BF0163">
        <w:rPr>
          <w:i/>
          <w:color w:val="auto"/>
          <w:lang w:val="de-DE"/>
        </w:rPr>
        <w:t xml:space="preserve"> </w:t>
      </w:r>
      <w:r w:rsidRPr="00BF0163">
        <w:rPr>
          <w:i/>
          <w:color w:val="auto"/>
          <w:lang w:val="de-DE"/>
        </w:rPr>
        <w:t>kognitiven</w:t>
      </w:r>
      <w:r w:rsidR="00930F6D" w:rsidRPr="00BF0163">
        <w:rPr>
          <w:i/>
          <w:color w:val="auto"/>
          <w:lang w:val="de-DE"/>
        </w:rPr>
        <w:t xml:space="preserve"> </w:t>
      </w:r>
      <w:r w:rsidRPr="00BF0163">
        <w:rPr>
          <w:i/>
          <w:color w:val="auto"/>
          <w:lang w:val="de-DE"/>
        </w:rPr>
        <w:t>und/oder</w:t>
      </w:r>
      <w:r w:rsidR="00930F6D" w:rsidRPr="00BF0163">
        <w:rPr>
          <w:i/>
          <w:color w:val="auto"/>
          <w:lang w:val="de-DE"/>
        </w:rPr>
        <w:t xml:space="preserve"> </w:t>
      </w:r>
      <w:r w:rsidRPr="00BF0163">
        <w:rPr>
          <w:i/>
          <w:color w:val="auto"/>
          <w:lang w:val="de-DE"/>
        </w:rPr>
        <w:t>Bewusstseinsbeeinträchtigungen</w:t>
      </w:r>
      <w:r w:rsidRPr="00BF0163">
        <w:rPr>
          <w:color w:val="auto"/>
          <w:lang w:val="de-DE"/>
        </w:rPr>
        <w:t>.</w:t>
      </w:r>
      <w:r w:rsidR="00930F6D" w:rsidRPr="00BF0163">
        <w:rPr>
          <w:color w:val="auto"/>
          <w:lang w:val="de-DE"/>
        </w:rPr>
        <w:t xml:space="preserve"> </w:t>
      </w:r>
      <w:r w:rsidRPr="00C51953">
        <w:rPr>
          <w:color w:val="auto"/>
        </w:rPr>
        <w:t>Huber,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Bern</w:t>
      </w:r>
      <w:r w:rsidR="0075699C"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(2010).</w:t>
      </w:r>
    </w:p>
    <w:p w14:paraId="0C192148" w14:textId="1C61E106" w:rsidR="00541611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Abbey,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J.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Abbey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scale: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1-minute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numerical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indicator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people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with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end-stage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dementia.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International</w:t>
      </w:r>
      <w:r w:rsidR="00930F6D">
        <w:rPr>
          <w:i/>
          <w:color w:val="auto"/>
        </w:rPr>
        <w:t xml:space="preserve"> </w:t>
      </w:r>
      <w:r w:rsidR="00387034" w:rsidRPr="00C51953">
        <w:rPr>
          <w:i/>
          <w:color w:val="auto"/>
        </w:rPr>
        <w:t>Journal</w:t>
      </w:r>
      <w:r w:rsidR="00387034">
        <w:rPr>
          <w:i/>
          <w:color w:val="auto"/>
        </w:rPr>
        <w:t xml:space="preserve"> </w:t>
      </w:r>
      <w:proofErr w:type="gramStart"/>
      <w:r w:rsidR="00387034" w:rsidRPr="00C51953">
        <w:rPr>
          <w:i/>
          <w:color w:val="auto"/>
        </w:rPr>
        <w:t>Of</w:t>
      </w:r>
      <w:proofErr w:type="gramEnd"/>
      <w:r w:rsidR="00387034">
        <w:rPr>
          <w:i/>
          <w:color w:val="auto"/>
        </w:rPr>
        <w:t xml:space="preserve"> </w:t>
      </w:r>
      <w:r w:rsidR="00387034" w:rsidRPr="00C51953">
        <w:rPr>
          <w:i/>
          <w:color w:val="auto"/>
        </w:rPr>
        <w:t>Palliative</w:t>
      </w:r>
      <w:r w:rsidR="00387034">
        <w:rPr>
          <w:i/>
          <w:color w:val="auto"/>
        </w:rPr>
        <w:t xml:space="preserve"> </w:t>
      </w:r>
      <w:r w:rsidR="00387034" w:rsidRPr="00C51953">
        <w:rPr>
          <w:i/>
          <w:color w:val="auto"/>
        </w:rPr>
        <w:t>Nursing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proofErr w:type="gramStart"/>
      <w:r w:rsidRPr="00C51953">
        <w:rPr>
          <w:b/>
          <w:color w:val="auto"/>
        </w:rPr>
        <w:t>10</w:t>
      </w:r>
      <w:proofErr w:type="gramEnd"/>
      <w:r w:rsidR="00930F6D">
        <w:rPr>
          <w:color w:val="auto"/>
        </w:rPr>
        <w:t xml:space="preserve"> </w:t>
      </w:r>
      <w:r w:rsidRPr="00C51953">
        <w:rPr>
          <w:color w:val="auto"/>
        </w:rPr>
        <w:t>(1),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6-13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(2004).</w:t>
      </w:r>
    </w:p>
    <w:p w14:paraId="3B1E704B" w14:textId="2EBCE083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Gruss,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intensity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rates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via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biopotential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feature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patterns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with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support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vector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machines.</w:t>
      </w:r>
      <w:r w:rsidR="00930F6D">
        <w:rPr>
          <w:color w:val="auto"/>
        </w:rPr>
        <w:t xml:space="preserve"> </w:t>
      </w:r>
      <w:proofErr w:type="spellStart"/>
      <w:r w:rsidRPr="00C51953">
        <w:rPr>
          <w:i/>
          <w:color w:val="auto"/>
        </w:rPr>
        <w:t>PLoS</w:t>
      </w:r>
      <w:proofErr w:type="spellEnd"/>
      <w:r w:rsidR="00930F6D">
        <w:rPr>
          <w:i/>
          <w:color w:val="auto"/>
        </w:rPr>
        <w:t xml:space="preserve"> </w:t>
      </w:r>
      <w:proofErr w:type="gramStart"/>
      <w:r w:rsidRPr="00C51953">
        <w:rPr>
          <w:i/>
          <w:color w:val="auto"/>
        </w:rPr>
        <w:t>ONE</w:t>
      </w:r>
      <w:proofErr w:type="gramEnd"/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proofErr w:type="gramStart"/>
      <w:r w:rsidRPr="00C51953">
        <w:rPr>
          <w:b/>
          <w:color w:val="auto"/>
        </w:rPr>
        <w:t>10</w:t>
      </w:r>
      <w:proofErr w:type="gram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1-14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(2015).</w:t>
      </w:r>
    </w:p>
    <w:p w14:paraId="19C6BC5F" w14:textId="44B56014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Walter,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Automatic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quantification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using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autonomic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parameters.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Psychology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&amp;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Neuroscience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proofErr w:type="gramStart"/>
      <w:r w:rsidRPr="00C51953">
        <w:rPr>
          <w:b/>
          <w:color w:val="auto"/>
        </w:rPr>
        <w:t>7</w:t>
      </w:r>
      <w:proofErr w:type="gramEnd"/>
      <w:r w:rsidR="00930F6D">
        <w:rPr>
          <w:color w:val="auto"/>
        </w:rPr>
        <w:t xml:space="preserve"> </w:t>
      </w:r>
      <w:r w:rsidRPr="00C51953">
        <w:rPr>
          <w:color w:val="auto"/>
        </w:rPr>
        <w:t>(3),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363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(2014).</w:t>
      </w:r>
    </w:p>
    <w:p w14:paraId="78355B28" w14:textId="62F475C9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Werner,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Automatic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assessment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with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facial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activity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descriptors.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IEEE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Transactions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on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Affective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Computing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proofErr w:type="gramStart"/>
      <w:r w:rsidRPr="00C51953">
        <w:rPr>
          <w:b/>
          <w:color w:val="auto"/>
        </w:rPr>
        <w:t>8</w:t>
      </w:r>
      <w:proofErr w:type="gramEnd"/>
      <w:r w:rsidR="00930F6D">
        <w:rPr>
          <w:color w:val="auto"/>
        </w:rPr>
        <w:t xml:space="preserve"> </w:t>
      </w:r>
      <w:r w:rsidRPr="00C51953">
        <w:rPr>
          <w:color w:val="auto"/>
        </w:rPr>
        <w:t>(3),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286-299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(2017).</w:t>
      </w:r>
    </w:p>
    <w:p w14:paraId="31F6F4C9" w14:textId="2E6B9ACF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Thiam,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Kessler,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Walter,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Palm,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G.,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Schwenker,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Audio-Visual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Intensity.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IAPR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Workshop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Multimodal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Pattern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Social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Signals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Human-Computer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Interaction.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Springer,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Cham.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(2016).</w:t>
      </w:r>
    </w:p>
    <w:p w14:paraId="6A19822F" w14:textId="3DE505E7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Niese,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Towards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Post-Operative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Phases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Using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3D-based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Features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from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Video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Support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Vector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Machines.</w:t>
      </w:r>
      <w:r w:rsidR="00930F6D">
        <w:rPr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International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Journal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of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Digital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Content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Technology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and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its</w:t>
      </w:r>
      <w:r w:rsidR="00930F6D">
        <w:rPr>
          <w:rStyle w:val="st"/>
          <w:i/>
          <w:color w:val="auto"/>
        </w:rPr>
        <w:t xml:space="preserve"> </w:t>
      </w:r>
      <w:r w:rsidR="00126D3A" w:rsidRPr="00C51953">
        <w:rPr>
          <w:rStyle w:val="st"/>
          <w:i/>
          <w:color w:val="auto"/>
        </w:rPr>
        <w:t>Applications</w:t>
      </w:r>
      <w:r w:rsidR="0075699C"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proofErr w:type="gramStart"/>
      <w:r w:rsidRPr="00C51953">
        <w:rPr>
          <w:b/>
          <w:iCs/>
          <w:color w:val="auto"/>
        </w:rPr>
        <w:t>3</w:t>
      </w:r>
      <w:proofErr w:type="gramEnd"/>
      <w:r w:rsidR="00930F6D">
        <w:rPr>
          <w:b/>
          <w:iCs/>
          <w:color w:val="auto"/>
        </w:rPr>
        <w:t xml:space="preserve"> </w:t>
      </w:r>
      <w:r w:rsidRPr="00C51953">
        <w:rPr>
          <w:color w:val="auto"/>
        </w:rPr>
        <w:t>(4),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21-33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(2009).</w:t>
      </w:r>
    </w:p>
    <w:p w14:paraId="6FA423A2" w14:textId="2FBEDDE1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Hammal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Z.,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Kunz,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proofErr w:type="gramStart"/>
      <w:r w:rsidRPr="00C51953">
        <w:rPr>
          <w:color w:val="auto"/>
        </w:rPr>
        <w:t>monitoring:</w:t>
      </w:r>
      <w:proofErr w:type="gramEnd"/>
      <w:r w:rsidR="00930F6D">
        <w:rPr>
          <w:color w:val="auto"/>
        </w:rPr>
        <w:t xml:space="preserve"> </w:t>
      </w:r>
      <w:r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dynamic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context-sensitive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Pattern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Recognition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proofErr w:type="gramStart"/>
      <w:r w:rsidRPr="00C51953">
        <w:rPr>
          <w:b/>
          <w:color w:val="auto"/>
        </w:rPr>
        <w:t>45</w:t>
      </w:r>
      <w:proofErr w:type="gramEnd"/>
      <w:r w:rsidR="00930F6D">
        <w:rPr>
          <w:color w:val="auto"/>
        </w:rPr>
        <w:t xml:space="preserve"> </w:t>
      </w:r>
      <w:r w:rsidRPr="00C51953">
        <w:rPr>
          <w:color w:val="auto"/>
        </w:rPr>
        <w:t>(4),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1265-1280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(2012).</w:t>
      </w:r>
    </w:p>
    <w:p w14:paraId="06F7E089" w14:textId="74066C53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Werner,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Automatic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from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video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biomedical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signals.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Pattern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(ICPR),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22nd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International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Conference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Pattern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4582-4587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(2014).</w:t>
      </w:r>
    </w:p>
    <w:p w14:paraId="6E6DA3C9" w14:textId="362C870E" w:rsidR="00627F3C" w:rsidRPr="00C51953" w:rsidRDefault="00F1125E" w:rsidP="00627F3C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BF0163">
        <w:rPr>
          <w:color w:val="auto"/>
          <w:lang w:val="de-DE"/>
        </w:rPr>
        <w:t>Walter,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color w:val="auto"/>
          <w:lang w:val="de-DE"/>
        </w:rPr>
        <w:t>S.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color w:val="auto"/>
          <w:lang w:val="de-DE"/>
        </w:rPr>
        <w:t>Diagnostik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color w:val="auto"/>
          <w:lang w:val="de-DE"/>
        </w:rPr>
        <w:t>der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color w:val="auto"/>
          <w:lang w:val="de-DE"/>
        </w:rPr>
        <w:t>Schmerzintensität,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color w:val="auto"/>
          <w:lang w:val="de-DE"/>
        </w:rPr>
        <w:t>basierend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color w:val="auto"/>
          <w:lang w:val="de-DE"/>
        </w:rPr>
        <w:t>auf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color w:val="auto"/>
          <w:lang w:val="de-DE"/>
        </w:rPr>
        <w:t>multimodalen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color w:val="auto"/>
          <w:lang w:val="de-DE"/>
        </w:rPr>
        <w:t>Signalen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color w:val="auto"/>
          <w:lang w:val="de-DE"/>
        </w:rPr>
        <w:t>und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color w:val="auto"/>
          <w:lang w:val="de-DE"/>
        </w:rPr>
        <w:t>maschinellen</w:t>
      </w:r>
      <w:r w:rsidR="00930F6D" w:rsidRPr="00BF0163">
        <w:rPr>
          <w:color w:val="auto"/>
          <w:lang w:val="de-DE"/>
        </w:rPr>
        <w:t xml:space="preserve"> </w:t>
      </w:r>
      <w:r w:rsidRPr="00BF0163">
        <w:rPr>
          <w:color w:val="auto"/>
          <w:lang w:val="de-DE"/>
        </w:rPr>
        <w:t>Lernen.</w:t>
      </w:r>
      <w:r w:rsidR="00930F6D" w:rsidRPr="00BF0163">
        <w:rPr>
          <w:color w:val="auto"/>
          <w:lang w:val="de-DE"/>
        </w:rPr>
        <w:t xml:space="preserve"> </w:t>
      </w:r>
      <w:proofErr w:type="spellStart"/>
      <w:r w:rsidRPr="00C51953">
        <w:rPr>
          <w:i/>
          <w:color w:val="auto"/>
        </w:rPr>
        <w:t>Habilitationsschrift</w:t>
      </w:r>
      <w:proofErr w:type="spellEnd"/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(2017).</w:t>
      </w:r>
      <w:r w:rsidR="00930F6D">
        <w:rPr>
          <w:color w:val="auto"/>
        </w:rPr>
        <w:t xml:space="preserve"> </w:t>
      </w:r>
    </w:p>
    <w:p w14:paraId="7F3142D0" w14:textId="0AE0A022" w:rsidR="00A62186" w:rsidRPr="00C51953" w:rsidRDefault="00A62186" w:rsidP="00627F3C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Chu,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Y.,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Zhao,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X.,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Han,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J.,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&amp;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Su,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Y.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Physiological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Signal-Based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Method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Measurement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Intensity.</w:t>
      </w:r>
      <w:r w:rsidR="00930F6D">
        <w:rPr>
          <w:color w:val="auto"/>
        </w:rPr>
        <w:t xml:space="preserve"> </w:t>
      </w:r>
      <w:r w:rsidRPr="00C51953">
        <w:rPr>
          <w:i/>
          <w:iCs/>
          <w:color w:val="auto"/>
        </w:rPr>
        <w:t>Frontiers</w:t>
      </w:r>
      <w:r w:rsidR="00930F6D">
        <w:rPr>
          <w:i/>
          <w:iCs/>
          <w:color w:val="auto"/>
        </w:rPr>
        <w:t xml:space="preserve"> </w:t>
      </w:r>
      <w:r w:rsidRPr="00C51953">
        <w:rPr>
          <w:i/>
          <w:iCs/>
          <w:color w:val="auto"/>
        </w:rPr>
        <w:t>in</w:t>
      </w:r>
      <w:r w:rsidR="00930F6D">
        <w:rPr>
          <w:i/>
          <w:iCs/>
          <w:color w:val="auto"/>
        </w:rPr>
        <w:t xml:space="preserve"> </w:t>
      </w:r>
      <w:proofErr w:type="spellStart"/>
      <w:r w:rsidR="00387034">
        <w:rPr>
          <w:i/>
          <w:iCs/>
          <w:color w:val="auto"/>
        </w:rPr>
        <w:t>an</w:t>
      </w:r>
      <w:r w:rsidR="00387034" w:rsidRPr="00C51953">
        <w:rPr>
          <w:i/>
          <w:iCs/>
          <w:color w:val="auto"/>
        </w:rPr>
        <w:t>euroscience</w:t>
      </w:r>
      <w:proofErr w:type="spellEnd"/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b/>
          <w:iCs/>
          <w:color w:val="auto"/>
        </w:rPr>
        <w:t>11</w:t>
      </w:r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279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(2017).</w:t>
      </w:r>
    </w:p>
    <w:p w14:paraId="1FDD1BE0" w14:textId="0DBB6BAB" w:rsidR="00627F3C" w:rsidRPr="00C51953" w:rsidRDefault="00DE42E1" w:rsidP="00627F3C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Kächele</w:t>
      </w:r>
      <w:proofErr w:type="spellEnd"/>
      <w:r w:rsidR="0075699C"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="0075699C" w:rsidRPr="00C51953">
        <w:rPr>
          <w:color w:val="auto"/>
        </w:rPr>
        <w:t>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</w:t>
      </w:r>
      <w:r w:rsidR="00627F3C"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Multimodal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data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fusion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person-independent,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continuous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estimation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intensity</w:t>
      </w:r>
      <w:r w:rsidR="0075699C" w:rsidRPr="00C51953">
        <w:rPr>
          <w:rStyle w:val="Hyperlink"/>
          <w:color w:val="auto"/>
          <w:u w:val="none"/>
        </w:rPr>
        <w:t>.</w:t>
      </w:r>
      <w:r w:rsidR="00930F6D">
        <w:rPr>
          <w:rStyle w:val="Hyperlink"/>
          <w:color w:val="auto"/>
          <w:u w:val="none"/>
        </w:rPr>
        <w:t xml:space="preserve"> </w:t>
      </w:r>
      <w:r w:rsidR="0075699C" w:rsidRPr="00C51953">
        <w:rPr>
          <w:i/>
          <w:iCs/>
          <w:color w:val="auto"/>
        </w:rPr>
        <w:t>Engineering</w:t>
      </w:r>
      <w:r w:rsidR="00930F6D">
        <w:rPr>
          <w:i/>
          <w:iCs/>
          <w:color w:val="auto"/>
        </w:rPr>
        <w:t xml:space="preserve"> </w:t>
      </w:r>
      <w:r w:rsidR="0075699C" w:rsidRPr="00C51953">
        <w:rPr>
          <w:i/>
          <w:iCs/>
          <w:color w:val="auto"/>
        </w:rPr>
        <w:t>Applications</w:t>
      </w:r>
      <w:r w:rsidR="00930F6D">
        <w:rPr>
          <w:i/>
          <w:iCs/>
          <w:color w:val="auto"/>
        </w:rPr>
        <w:t xml:space="preserve"> </w:t>
      </w:r>
      <w:r w:rsidR="0075699C" w:rsidRPr="00C51953">
        <w:rPr>
          <w:i/>
          <w:iCs/>
          <w:color w:val="auto"/>
        </w:rPr>
        <w:t>of</w:t>
      </w:r>
      <w:r w:rsidR="00930F6D">
        <w:rPr>
          <w:i/>
          <w:iCs/>
          <w:color w:val="auto"/>
        </w:rPr>
        <w:t xml:space="preserve"> </w:t>
      </w:r>
      <w:r w:rsidR="0075699C" w:rsidRPr="00C51953">
        <w:rPr>
          <w:i/>
          <w:iCs/>
          <w:color w:val="auto"/>
        </w:rPr>
        <w:t>Neural</w:t>
      </w:r>
      <w:r w:rsidR="00930F6D">
        <w:rPr>
          <w:i/>
          <w:iCs/>
          <w:color w:val="auto"/>
        </w:rPr>
        <w:t xml:space="preserve"> </w:t>
      </w:r>
      <w:r w:rsidR="0075699C" w:rsidRPr="00C51953">
        <w:rPr>
          <w:i/>
          <w:iCs/>
          <w:color w:val="auto"/>
        </w:rPr>
        <w:t>Networks</w:t>
      </w:r>
      <w:r w:rsidR="0075699C"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275-285</w:t>
      </w:r>
      <w:r w:rsidR="00930F6D">
        <w:rPr>
          <w:color w:val="auto"/>
        </w:rPr>
        <w:t xml:space="preserve"> </w:t>
      </w:r>
      <w:r w:rsidR="0075699C" w:rsidRPr="00C51953">
        <w:rPr>
          <w:color w:val="auto"/>
        </w:rPr>
        <w:t>(2015).</w:t>
      </w:r>
    </w:p>
    <w:p w14:paraId="00833306" w14:textId="4BA63DDD" w:rsidR="00F1125E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lastRenderedPageBreak/>
        <w:t>Walter,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BioVid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Heat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Database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-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Data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advancement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validation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automated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Cybernetics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(CYBCONF),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IEEE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International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Conference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Cybernetics</w:t>
      </w:r>
      <w:r w:rsidR="0075699C"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128-131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(2013).</w:t>
      </w:r>
    </w:p>
    <w:p w14:paraId="44492E11" w14:textId="58340197" w:rsidR="00545F2F" w:rsidRPr="00C51953" w:rsidRDefault="00F1125E" w:rsidP="00541611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Velana,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Walter,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Gruss,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Werner,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Al-Hamadi,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SenseEmotion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Database: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Multimodal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Database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for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Development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Validation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Automatic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Pain-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Emotion-Recognition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Schwenker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F.,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Scherer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</w:t>
      </w:r>
      <w:proofErr w:type="spellStart"/>
      <w:proofErr w:type="gramStart"/>
      <w:r w:rsidRPr="00C51953">
        <w:rPr>
          <w:color w:val="auto"/>
        </w:rPr>
        <w:t>eds</w:t>
      </w:r>
      <w:proofErr w:type="spellEnd"/>
      <w:proofErr w:type="gramEnd"/>
      <w:r w:rsidRPr="00C51953">
        <w:rPr>
          <w:color w:val="auto"/>
        </w:rPr>
        <w:t>)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Multimodal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Pattern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Recognition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Social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Signals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Human-Computer-Interaction.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MPRSS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2016.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Le</w:t>
      </w:r>
      <w:r w:rsidR="0075699C" w:rsidRPr="00C51953">
        <w:rPr>
          <w:color w:val="auto"/>
        </w:rPr>
        <w:t>cture</w:t>
      </w:r>
      <w:r w:rsidR="00930F6D">
        <w:rPr>
          <w:color w:val="auto"/>
        </w:rPr>
        <w:t xml:space="preserve"> </w:t>
      </w:r>
      <w:r w:rsidR="0075699C" w:rsidRPr="00C51953">
        <w:rPr>
          <w:color w:val="auto"/>
        </w:rPr>
        <w:t>Notes</w:t>
      </w:r>
      <w:r w:rsidR="00930F6D">
        <w:rPr>
          <w:color w:val="auto"/>
        </w:rPr>
        <w:t xml:space="preserve"> </w:t>
      </w:r>
      <w:r w:rsidR="0075699C"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="0075699C" w:rsidRPr="00C51953">
        <w:rPr>
          <w:color w:val="auto"/>
        </w:rPr>
        <w:t>Computer</w:t>
      </w:r>
      <w:r w:rsidR="00930F6D">
        <w:rPr>
          <w:color w:val="auto"/>
        </w:rPr>
        <w:t xml:space="preserve"> </w:t>
      </w:r>
      <w:r w:rsidR="0075699C" w:rsidRPr="00C51953">
        <w:rPr>
          <w:color w:val="auto"/>
        </w:rPr>
        <w:t>Science.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Springer,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Cham</w:t>
      </w:r>
      <w:r w:rsidR="0075699C"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(2017).</w:t>
      </w:r>
    </w:p>
    <w:p w14:paraId="4679278E" w14:textId="37D9C9C5" w:rsidR="0069540E" w:rsidRPr="00C51953" w:rsidRDefault="0069540E" w:rsidP="0069540E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color w:val="auto"/>
        </w:rPr>
        <w:t>Lautenbacher,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Peters,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J.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H.,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Heesen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</w:t>
      </w:r>
      <w:r w:rsidR="00BD447A" w:rsidRPr="00C51953">
        <w:rPr>
          <w:color w:val="auto"/>
        </w:rPr>
        <w:t>.,</w:t>
      </w:r>
      <w:r w:rsidR="00930F6D">
        <w:rPr>
          <w:color w:val="auto"/>
        </w:rPr>
        <w:t xml:space="preserve"> </w:t>
      </w:r>
      <w:proofErr w:type="spellStart"/>
      <w:r w:rsidR="00BD447A" w:rsidRPr="00C51953">
        <w:rPr>
          <w:color w:val="auto"/>
        </w:rPr>
        <w:t>Scheel</w:t>
      </w:r>
      <w:proofErr w:type="spellEnd"/>
      <w:r w:rsidR="00BD447A"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="00BD447A" w:rsidRPr="00C51953">
        <w:rPr>
          <w:color w:val="auto"/>
        </w:rPr>
        <w:t>J.,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Kunz,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Age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changes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perception: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systematic-review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meta-analysis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age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effects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tolerance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thresholds.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Neuroscience</w:t>
      </w:r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&amp;</w:t>
      </w:r>
      <w:r w:rsidR="00930F6D">
        <w:rPr>
          <w:i/>
          <w:color w:val="auto"/>
        </w:rPr>
        <w:t xml:space="preserve"> </w:t>
      </w:r>
      <w:proofErr w:type="spellStart"/>
      <w:r w:rsidRPr="00C51953">
        <w:rPr>
          <w:i/>
          <w:color w:val="auto"/>
        </w:rPr>
        <w:t>Biobehavioral</w:t>
      </w:r>
      <w:proofErr w:type="spellEnd"/>
      <w:r w:rsidR="00930F6D">
        <w:rPr>
          <w:i/>
          <w:color w:val="auto"/>
        </w:rPr>
        <w:t xml:space="preserve"> </w:t>
      </w:r>
      <w:r w:rsidRPr="00C51953">
        <w:rPr>
          <w:i/>
          <w:color w:val="auto"/>
        </w:rPr>
        <w:t>Reviews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proofErr w:type="gramStart"/>
      <w:r w:rsidRPr="00C51953">
        <w:rPr>
          <w:b/>
          <w:color w:val="auto"/>
        </w:rPr>
        <w:t>75</w:t>
      </w:r>
      <w:proofErr w:type="gram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104-113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(2017).</w:t>
      </w:r>
    </w:p>
    <w:p w14:paraId="30EF4EAD" w14:textId="1E3790AC" w:rsidR="00793ADA" w:rsidRPr="00C51953" w:rsidRDefault="00BD447A" w:rsidP="00851599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proofErr w:type="spellStart"/>
      <w:r w:rsidRPr="00C51953">
        <w:rPr>
          <w:color w:val="auto"/>
        </w:rPr>
        <w:t>Kállai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I.,</w:t>
      </w:r>
      <w:r w:rsidR="00930F6D">
        <w:rPr>
          <w:color w:val="auto"/>
        </w:rPr>
        <w:t xml:space="preserve"> </w:t>
      </w:r>
      <w:proofErr w:type="spellStart"/>
      <w:r w:rsidRPr="00C51953">
        <w:rPr>
          <w:color w:val="auto"/>
        </w:rPr>
        <w:t>Barke</w:t>
      </w:r>
      <w:proofErr w:type="spellEnd"/>
      <w:r w:rsidRPr="00C51953">
        <w:rPr>
          <w:color w:val="auto"/>
        </w:rPr>
        <w:t>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A.,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Voss,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U.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The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effects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of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experimenter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characteristics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on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pain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reports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in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women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and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men.</w:t>
      </w:r>
      <w:r w:rsidR="00930F6D">
        <w:rPr>
          <w:color w:val="auto"/>
        </w:rPr>
        <w:t xml:space="preserve"> </w:t>
      </w:r>
      <w:r w:rsidRPr="00C51953">
        <w:rPr>
          <w:i/>
          <w:color w:val="auto"/>
        </w:rPr>
        <w:t>Pain</w:t>
      </w:r>
      <w:r w:rsidRPr="00C51953">
        <w:rPr>
          <w:color w:val="auto"/>
        </w:rPr>
        <w:t>.</w:t>
      </w:r>
      <w:r w:rsidR="00930F6D">
        <w:rPr>
          <w:color w:val="auto"/>
        </w:rPr>
        <w:t xml:space="preserve"> </w:t>
      </w:r>
      <w:proofErr w:type="gramStart"/>
      <w:r w:rsidRPr="00C51953">
        <w:rPr>
          <w:b/>
          <w:color w:val="auto"/>
        </w:rPr>
        <w:t>112</w:t>
      </w:r>
      <w:proofErr w:type="gramEnd"/>
      <w:r w:rsidR="00930F6D">
        <w:rPr>
          <w:color w:val="auto"/>
        </w:rPr>
        <w:t xml:space="preserve"> </w:t>
      </w:r>
      <w:r w:rsidRPr="00C51953">
        <w:rPr>
          <w:color w:val="auto"/>
        </w:rPr>
        <w:t>(1),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142-147</w:t>
      </w:r>
      <w:r w:rsidR="00930F6D">
        <w:rPr>
          <w:color w:val="auto"/>
        </w:rPr>
        <w:t xml:space="preserve"> </w:t>
      </w:r>
      <w:r w:rsidRPr="00C51953">
        <w:rPr>
          <w:color w:val="auto"/>
        </w:rPr>
        <w:t>(2004).</w:t>
      </w:r>
    </w:p>
    <w:p w14:paraId="67A9FF63" w14:textId="74D9C92B" w:rsidR="00496306" w:rsidRPr="00C51953" w:rsidRDefault="00496306" w:rsidP="00851599">
      <w:pPr>
        <w:pStyle w:val="Listenabsatz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426" w:hanging="426"/>
        <w:rPr>
          <w:color w:val="auto"/>
        </w:rPr>
      </w:pPr>
      <w:r w:rsidRPr="00C51953">
        <w:rPr>
          <w:rFonts w:cs="Times New Roman"/>
          <w:bCs/>
          <w:noProof/>
          <w:color w:val="auto"/>
        </w:rPr>
        <w:t>McCambridge,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J.,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Witton,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J.,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Elbourne,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D.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R.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Systematic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review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of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the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Hawthorne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effect: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New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concepts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are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needed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to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study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research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participation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effects.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i/>
          <w:noProof/>
          <w:color w:val="auto"/>
        </w:rPr>
        <w:t>Journal</w:t>
      </w:r>
      <w:r w:rsidR="00930F6D">
        <w:rPr>
          <w:rFonts w:cs="Times New Roman"/>
          <w:bCs/>
          <w:i/>
          <w:noProof/>
          <w:color w:val="auto"/>
        </w:rPr>
        <w:t xml:space="preserve"> </w:t>
      </w:r>
      <w:r w:rsidRPr="00C51953">
        <w:rPr>
          <w:rFonts w:cs="Times New Roman"/>
          <w:bCs/>
          <w:i/>
          <w:noProof/>
          <w:color w:val="auto"/>
        </w:rPr>
        <w:t>of</w:t>
      </w:r>
      <w:r w:rsidR="00930F6D">
        <w:rPr>
          <w:rFonts w:cs="Times New Roman"/>
          <w:bCs/>
          <w:i/>
          <w:noProof/>
          <w:color w:val="auto"/>
        </w:rPr>
        <w:t xml:space="preserve"> </w:t>
      </w:r>
      <w:r w:rsidRPr="00C51953">
        <w:rPr>
          <w:rFonts w:cs="Times New Roman"/>
          <w:bCs/>
          <w:i/>
          <w:noProof/>
          <w:color w:val="auto"/>
        </w:rPr>
        <w:t>Clinical</w:t>
      </w:r>
      <w:r w:rsidR="00930F6D">
        <w:rPr>
          <w:rFonts w:cs="Times New Roman"/>
          <w:bCs/>
          <w:i/>
          <w:noProof/>
          <w:color w:val="auto"/>
        </w:rPr>
        <w:t xml:space="preserve"> </w:t>
      </w:r>
      <w:r w:rsidRPr="00C51953">
        <w:rPr>
          <w:rFonts w:cs="Times New Roman"/>
          <w:bCs/>
          <w:i/>
          <w:noProof/>
          <w:color w:val="auto"/>
        </w:rPr>
        <w:t>Epidemiology.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/>
          <w:bCs/>
          <w:noProof/>
          <w:color w:val="auto"/>
        </w:rPr>
        <w:t>67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(3),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267-277,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doi:https://doi.org/10.1016/j.jclinepi.2013.08.015,</w:t>
      </w:r>
      <w:r w:rsidR="00930F6D">
        <w:rPr>
          <w:rFonts w:cs="Times New Roman"/>
          <w:bCs/>
          <w:noProof/>
          <w:color w:val="auto"/>
        </w:rPr>
        <w:t xml:space="preserve"> </w:t>
      </w:r>
      <w:r w:rsidRPr="00C51953">
        <w:rPr>
          <w:rFonts w:cs="Times New Roman"/>
          <w:bCs/>
          <w:noProof/>
          <w:color w:val="auto"/>
        </w:rPr>
        <w:t>(2014).</w:t>
      </w:r>
    </w:p>
    <w:sectPr w:rsidR="00496306" w:rsidRPr="00C51953" w:rsidSect="007D30EB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903F6" w14:textId="77777777" w:rsidR="00A70097" w:rsidRDefault="00A70097" w:rsidP="00621C4E">
      <w:r>
        <w:separator/>
      </w:r>
    </w:p>
  </w:endnote>
  <w:endnote w:type="continuationSeparator" w:id="0">
    <w:p w14:paraId="4B52D92F" w14:textId="77777777" w:rsidR="00A70097" w:rsidRDefault="00A7009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3A01C" w14:textId="3AB2FAD6" w:rsidR="0079202D" w:rsidRDefault="0079202D">
    <w:pPr>
      <w:pStyle w:val="Fuzeile"/>
      <w:jc w:val="right"/>
    </w:pPr>
  </w:p>
  <w:p w14:paraId="76821EE5" w14:textId="77777777" w:rsidR="0079202D" w:rsidRPr="00494F77" w:rsidRDefault="0079202D" w:rsidP="00621C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1EF6F" w14:textId="2BCC2BE7" w:rsidR="0079202D" w:rsidRDefault="0001031F" w:rsidP="003108E5"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59584" w14:textId="77777777" w:rsidR="00A70097" w:rsidRDefault="00A70097" w:rsidP="00621C4E">
      <w:r>
        <w:separator/>
      </w:r>
    </w:p>
  </w:footnote>
  <w:footnote w:type="continuationSeparator" w:id="0">
    <w:p w14:paraId="5D101D10" w14:textId="77777777" w:rsidR="00A70097" w:rsidRDefault="00A7009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C5A1F" w14:textId="18C18823" w:rsidR="0079202D" w:rsidRPr="006F06E4" w:rsidRDefault="0079202D" w:rsidP="00B81B15">
    <w:pPr>
      <w:pStyle w:val="Kopfzeile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35B3633C"/>
    <w:multiLevelType w:val="hybridMultilevel"/>
    <w:tmpl w:val="7A9672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0D1D8C"/>
    <w:multiLevelType w:val="multilevel"/>
    <w:tmpl w:val="7D70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5"/>
  </w:num>
  <w:num w:numId="15">
    <w:abstractNumId w:val="11"/>
  </w:num>
  <w:num w:numId="16">
    <w:abstractNumId w:val="7"/>
  </w:num>
  <w:num w:numId="17">
    <w:abstractNumId w:val="19"/>
  </w:num>
  <w:num w:numId="18">
    <w:abstractNumId w:val="12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3"/>
  </w:num>
  <w:num w:numId="24">
    <w:abstractNumId w:val="26"/>
  </w:num>
  <w:num w:numId="25">
    <w:abstractNumId w:val="5"/>
  </w:num>
  <w:num w:numId="26">
    <w:abstractNumId w:val="6"/>
  </w:num>
  <w:num w:numId="27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1169"/>
    <w:rsid w:val="00001806"/>
    <w:rsid w:val="0000484C"/>
    <w:rsid w:val="00005815"/>
    <w:rsid w:val="00007DBC"/>
    <w:rsid w:val="00007EA1"/>
    <w:rsid w:val="000100F0"/>
    <w:rsid w:val="0001031F"/>
    <w:rsid w:val="0001074F"/>
    <w:rsid w:val="00012572"/>
    <w:rsid w:val="000129B2"/>
    <w:rsid w:val="00012B3B"/>
    <w:rsid w:val="00012CCA"/>
    <w:rsid w:val="00012FF9"/>
    <w:rsid w:val="0001389C"/>
    <w:rsid w:val="00014314"/>
    <w:rsid w:val="00015FDE"/>
    <w:rsid w:val="00021434"/>
    <w:rsid w:val="00021774"/>
    <w:rsid w:val="00021DF3"/>
    <w:rsid w:val="00023869"/>
    <w:rsid w:val="000241C8"/>
    <w:rsid w:val="00024598"/>
    <w:rsid w:val="000249FE"/>
    <w:rsid w:val="000261D0"/>
    <w:rsid w:val="000279B0"/>
    <w:rsid w:val="00030D98"/>
    <w:rsid w:val="00031C77"/>
    <w:rsid w:val="00032769"/>
    <w:rsid w:val="0003311E"/>
    <w:rsid w:val="00033AA7"/>
    <w:rsid w:val="00037B58"/>
    <w:rsid w:val="00042566"/>
    <w:rsid w:val="000427DC"/>
    <w:rsid w:val="00043941"/>
    <w:rsid w:val="00045865"/>
    <w:rsid w:val="00045C28"/>
    <w:rsid w:val="00045DA4"/>
    <w:rsid w:val="0005148C"/>
    <w:rsid w:val="00051B73"/>
    <w:rsid w:val="000604FC"/>
    <w:rsid w:val="00060ABE"/>
    <w:rsid w:val="00061416"/>
    <w:rsid w:val="00061A50"/>
    <w:rsid w:val="0006361B"/>
    <w:rsid w:val="00064104"/>
    <w:rsid w:val="000652E3"/>
    <w:rsid w:val="0006586F"/>
    <w:rsid w:val="00066025"/>
    <w:rsid w:val="00067A8F"/>
    <w:rsid w:val="000701D1"/>
    <w:rsid w:val="00070618"/>
    <w:rsid w:val="0007092E"/>
    <w:rsid w:val="0007395E"/>
    <w:rsid w:val="00074D49"/>
    <w:rsid w:val="00080A20"/>
    <w:rsid w:val="00082796"/>
    <w:rsid w:val="00082932"/>
    <w:rsid w:val="00082DF4"/>
    <w:rsid w:val="00086FF5"/>
    <w:rsid w:val="00087C0A"/>
    <w:rsid w:val="00091E45"/>
    <w:rsid w:val="000923C7"/>
    <w:rsid w:val="00092A30"/>
    <w:rsid w:val="00093BC4"/>
    <w:rsid w:val="000943E6"/>
    <w:rsid w:val="000974B5"/>
    <w:rsid w:val="00097929"/>
    <w:rsid w:val="000A0304"/>
    <w:rsid w:val="000A1E80"/>
    <w:rsid w:val="000A3B70"/>
    <w:rsid w:val="000A439D"/>
    <w:rsid w:val="000A4B40"/>
    <w:rsid w:val="000A5153"/>
    <w:rsid w:val="000A58C8"/>
    <w:rsid w:val="000A60DC"/>
    <w:rsid w:val="000A7AC7"/>
    <w:rsid w:val="000B10AE"/>
    <w:rsid w:val="000B30BF"/>
    <w:rsid w:val="000B566B"/>
    <w:rsid w:val="000B5CDB"/>
    <w:rsid w:val="000B662E"/>
    <w:rsid w:val="000B6AE6"/>
    <w:rsid w:val="000B7294"/>
    <w:rsid w:val="000B75D0"/>
    <w:rsid w:val="000C11E0"/>
    <w:rsid w:val="000C1827"/>
    <w:rsid w:val="000C19BB"/>
    <w:rsid w:val="000C1CF8"/>
    <w:rsid w:val="000C2005"/>
    <w:rsid w:val="000C3937"/>
    <w:rsid w:val="000C49CF"/>
    <w:rsid w:val="000C4B20"/>
    <w:rsid w:val="000C52E9"/>
    <w:rsid w:val="000C58AB"/>
    <w:rsid w:val="000C5CDC"/>
    <w:rsid w:val="000C65DC"/>
    <w:rsid w:val="000C66F3"/>
    <w:rsid w:val="000C6900"/>
    <w:rsid w:val="000C7CC5"/>
    <w:rsid w:val="000D2C87"/>
    <w:rsid w:val="000D31E8"/>
    <w:rsid w:val="000D5532"/>
    <w:rsid w:val="000D76E4"/>
    <w:rsid w:val="000D7A78"/>
    <w:rsid w:val="000D7FC9"/>
    <w:rsid w:val="000E3816"/>
    <w:rsid w:val="000E4240"/>
    <w:rsid w:val="000E4F77"/>
    <w:rsid w:val="000E551B"/>
    <w:rsid w:val="000E5ADC"/>
    <w:rsid w:val="000E7C9C"/>
    <w:rsid w:val="000F0B86"/>
    <w:rsid w:val="000F265C"/>
    <w:rsid w:val="000F3AFA"/>
    <w:rsid w:val="000F3CF7"/>
    <w:rsid w:val="000F3D93"/>
    <w:rsid w:val="000F5712"/>
    <w:rsid w:val="000F6015"/>
    <w:rsid w:val="000F6611"/>
    <w:rsid w:val="000F7E22"/>
    <w:rsid w:val="00101C8F"/>
    <w:rsid w:val="00102D8F"/>
    <w:rsid w:val="001031A3"/>
    <w:rsid w:val="00104622"/>
    <w:rsid w:val="00105E7D"/>
    <w:rsid w:val="00106C72"/>
    <w:rsid w:val="001104F3"/>
    <w:rsid w:val="00112EEB"/>
    <w:rsid w:val="00115232"/>
    <w:rsid w:val="00116602"/>
    <w:rsid w:val="001173FF"/>
    <w:rsid w:val="0011759C"/>
    <w:rsid w:val="0012164F"/>
    <w:rsid w:val="001219D4"/>
    <w:rsid w:val="0012354C"/>
    <w:rsid w:val="0012398E"/>
    <w:rsid w:val="0012563A"/>
    <w:rsid w:val="001264DE"/>
    <w:rsid w:val="00126D3A"/>
    <w:rsid w:val="00127525"/>
    <w:rsid w:val="00130390"/>
    <w:rsid w:val="001313A7"/>
    <w:rsid w:val="001321C1"/>
    <w:rsid w:val="0013276F"/>
    <w:rsid w:val="00132968"/>
    <w:rsid w:val="00134F0D"/>
    <w:rsid w:val="0013621E"/>
    <w:rsid w:val="0013642E"/>
    <w:rsid w:val="00140D7A"/>
    <w:rsid w:val="00142EFE"/>
    <w:rsid w:val="00142FA5"/>
    <w:rsid w:val="00144127"/>
    <w:rsid w:val="0014589A"/>
    <w:rsid w:val="001459E6"/>
    <w:rsid w:val="001471C7"/>
    <w:rsid w:val="00152A23"/>
    <w:rsid w:val="0015333D"/>
    <w:rsid w:val="00154975"/>
    <w:rsid w:val="00155621"/>
    <w:rsid w:val="00155E9F"/>
    <w:rsid w:val="00162CB7"/>
    <w:rsid w:val="0016412B"/>
    <w:rsid w:val="00165598"/>
    <w:rsid w:val="001665C9"/>
    <w:rsid w:val="00166F32"/>
    <w:rsid w:val="00167873"/>
    <w:rsid w:val="00170DF0"/>
    <w:rsid w:val="00170FA8"/>
    <w:rsid w:val="00171150"/>
    <w:rsid w:val="00171529"/>
    <w:rsid w:val="00171E54"/>
    <w:rsid w:val="00171E5B"/>
    <w:rsid w:val="00171F94"/>
    <w:rsid w:val="001734B6"/>
    <w:rsid w:val="00174D99"/>
    <w:rsid w:val="00175D4E"/>
    <w:rsid w:val="0017668A"/>
    <w:rsid w:val="001766FE"/>
    <w:rsid w:val="001771E7"/>
    <w:rsid w:val="001772E6"/>
    <w:rsid w:val="0018158E"/>
    <w:rsid w:val="001866DA"/>
    <w:rsid w:val="0018778F"/>
    <w:rsid w:val="00190C02"/>
    <w:rsid w:val="001911FF"/>
    <w:rsid w:val="00192006"/>
    <w:rsid w:val="0019224B"/>
    <w:rsid w:val="00193180"/>
    <w:rsid w:val="0019558F"/>
    <w:rsid w:val="00196792"/>
    <w:rsid w:val="001A0CE2"/>
    <w:rsid w:val="001A28F0"/>
    <w:rsid w:val="001A2EF2"/>
    <w:rsid w:val="001A3BEC"/>
    <w:rsid w:val="001A713A"/>
    <w:rsid w:val="001A74C4"/>
    <w:rsid w:val="001B00E0"/>
    <w:rsid w:val="001B1519"/>
    <w:rsid w:val="001B2E2D"/>
    <w:rsid w:val="001B5CD2"/>
    <w:rsid w:val="001B647C"/>
    <w:rsid w:val="001B6DDA"/>
    <w:rsid w:val="001B7324"/>
    <w:rsid w:val="001B7A2B"/>
    <w:rsid w:val="001C0532"/>
    <w:rsid w:val="001C0BEE"/>
    <w:rsid w:val="001C1E49"/>
    <w:rsid w:val="001C266A"/>
    <w:rsid w:val="001C26AB"/>
    <w:rsid w:val="001C27C1"/>
    <w:rsid w:val="001C2A98"/>
    <w:rsid w:val="001C4D95"/>
    <w:rsid w:val="001C618F"/>
    <w:rsid w:val="001C7F13"/>
    <w:rsid w:val="001D0BEE"/>
    <w:rsid w:val="001D180B"/>
    <w:rsid w:val="001D23D1"/>
    <w:rsid w:val="001D3D7D"/>
    <w:rsid w:val="001D3FFF"/>
    <w:rsid w:val="001D430A"/>
    <w:rsid w:val="001D625F"/>
    <w:rsid w:val="001D68A4"/>
    <w:rsid w:val="001D7576"/>
    <w:rsid w:val="001E0E3F"/>
    <w:rsid w:val="001E14A0"/>
    <w:rsid w:val="001E7376"/>
    <w:rsid w:val="001E7426"/>
    <w:rsid w:val="001F0B9F"/>
    <w:rsid w:val="001F1633"/>
    <w:rsid w:val="001F225C"/>
    <w:rsid w:val="001F52C6"/>
    <w:rsid w:val="001F674A"/>
    <w:rsid w:val="001F7296"/>
    <w:rsid w:val="002000EF"/>
    <w:rsid w:val="0020107D"/>
    <w:rsid w:val="00201CFA"/>
    <w:rsid w:val="0020220D"/>
    <w:rsid w:val="0020237A"/>
    <w:rsid w:val="00202448"/>
    <w:rsid w:val="00202D15"/>
    <w:rsid w:val="002031A6"/>
    <w:rsid w:val="00204C66"/>
    <w:rsid w:val="00205B3F"/>
    <w:rsid w:val="0020628C"/>
    <w:rsid w:val="00207A59"/>
    <w:rsid w:val="00212EAE"/>
    <w:rsid w:val="00212F74"/>
    <w:rsid w:val="00214BEE"/>
    <w:rsid w:val="002172C5"/>
    <w:rsid w:val="00217A0D"/>
    <w:rsid w:val="002205B8"/>
    <w:rsid w:val="00223959"/>
    <w:rsid w:val="00224F7C"/>
    <w:rsid w:val="00225720"/>
    <w:rsid w:val="00225742"/>
    <w:rsid w:val="00225846"/>
    <w:rsid w:val="002259E5"/>
    <w:rsid w:val="00225ED0"/>
    <w:rsid w:val="00226140"/>
    <w:rsid w:val="00226F38"/>
    <w:rsid w:val="002274F3"/>
    <w:rsid w:val="0023094C"/>
    <w:rsid w:val="002330AD"/>
    <w:rsid w:val="00234BE3"/>
    <w:rsid w:val="00235A90"/>
    <w:rsid w:val="002378CB"/>
    <w:rsid w:val="00237ABF"/>
    <w:rsid w:val="002400A0"/>
    <w:rsid w:val="00240F6A"/>
    <w:rsid w:val="00241E48"/>
    <w:rsid w:val="0024214E"/>
    <w:rsid w:val="00242623"/>
    <w:rsid w:val="0024303C"/>
    <w:rsid w:val="00250558"/>
    <w:rsid w:val="002512B5"/>
    <w:rsid w:val="002537FA"/>
    <w:rsid w:val="00253CC7"/>
    <w:rsid w:val="002545E5"/>
    <w:rsid w:val="00260037"/>
    <w:rsid w:val="002605D1"/>
    <w:rsid w:val="00260652"/>
    <w:rsid w:val="00261F25"/>
    <w:rsid w:val="0026385E"/>
    <w:rsid w:val="0026462E"/>
    <w:rsid w:val="002648A9"/>
    <w:rsid w:val="0026536F"/>
    <w:rsid w:val="0026553C"/>
    <w:rsid w:val="00265ABB"/>
    <w:rsid w:val="00266857"/>
    <w:rsid w:val="00267DD5"/>
    <w:rsid w:val="00270CC1"/>
    <w:rsid w:val="00274A0A"/>
    <w:rsid w:val="00276589"/>
    <w:rsid w:val="0027688D"/>
    <w:rsid w:val="002768AD"/>
    <w:rsid w:val="002771FE"/>
    <w:rsid w:val="0027728B"/>
    <w:rsid w:val="00277593"/>
    <w:rsid w:val="00280909"/>
    <w:rsid w:val="00280918"/>
    <w:rsid w:val="0028233C"/>
    <w:rsid w:val="002824DB"/>
    <w:rsid w:val="002829CE"/>
    <w:rsid w:val="00282AF6"/>
    <w:rsid w:val="00282E9E"/>
    <w:rsid w:val="00282ED2"/>
    <w:rsid w:val="0028596A"/>
    <w:rsid w:val="00286729"/>
    <w:rsid w:val="00287085"/>
    <w:rsid w:val="00290AF9"/>
    <w:rsid w:val="00290BDB"/>
    <w:rsid w:val="002929EE"/>
    <w:rsid w:val="002967CF"/>
    <w:rsid w:val="00297788"/>
    <w:rsid w:val="002A1F78"/>
    <w:rsid w:val="002A3285"/>
    <w:rsid w:val="002A3783"/>
    <w:rsid w:val="002A3869"/>
    <w:rsid w:val="002A479B"/>
    <w:rsid w:val="002A484B"/>
    <w:rsid w:val="002A64A6"/>
    <w:rsid w:val="002A7AEE"/>
    <w:rsid w:val="002B0DC8"/>
    <w:rsid w:val="002B1D64"/>
    <w:rsid w:val="002B216E"/>
    <w:rsid w:val="002B2C96"/>
    <w:rsid w:val="002B3301"/>
    <w:rsid w:val="002B3B0B"/>
    <w:rsid w:val="002B4373"/>
    <w:rsid w:val="002B5E33"/>
    <w:rsid w:val="002B69B8"/>
    <w:rsid w:val="002C0092"/>
    <w:rsid w:val="002C0653"/>
    <w:rsid w:val="002C36CF"/>
    <w:rsid w:val="002C47D4"/>
    <w:rsid w:val="002D0F38"/>
    <w:rsid w:val="002D77E3"/>
    <w:rsid w:val="002E063A"/>
    <w:rsid w:val="002E3425"/>
    <w:rsid w:val="002E757F"/>
    <w:rsid w:val="002F2859"/>
    <w:rsid w:val="002F3A69"/>
    <w:rsid w:val="002F6E3C"/>
    <w:rsid w:val="002F7055"/>
    <w:rsid w:val="002F7D0D"/>
    <w:rsid w:val="003001A8"/>
    <w:rsid w:val="0030117D"/>
    <w:rsid w:val="00301F30"/>
    <w:rsid w:val="00302AC1"/>
    <w:rsid w:val="003030E7"/>
    <w:rsid w:val="0030385F"/>
    <w:rsid w:val="003038FD"/>
    <w:rsid w:val="00303C87"/>
    <w:rsid w:val="0030495A"/>
    <w:rsid w:val="00307212"/>
    <w:rsid w:val="00307AAB"/>
    <w:rsid w:val="003108E5"/>
    <w:rsid w:val="003120CB"/>
    <w:rsid w:val="003137B2"/>
    <w:rsid w:val="00315572"/>
    <w:rsid w:val="0031687D"/>
    <w:rsid w:val="00316C92"/>
    <w:rsid w:val="00320153"/>
    <w:rsid w:val="00320367"/>
    <w:rsid w:val="00321880"/>
    <w:rsid w:val="00322871"/>
    <w:rsid w:val="00323240"/>
    <w:rsid w:val="0032352C"/>
    <w:rsid w:val="00324449"/>
    <w:rsid w:val="00324B88"/>
    <w:rsid w:val="00325B6E"/>
    <w:rsid w:val="0032600A"/>
    <w:rsid w:val="00326D7B"/>
    <w:rsid w:val="00326FB3"/>
    <w:rsid w:val="003316D4"/>
    <w:rsid w:val="0033255C"/>
    <w:rsid w:val="0033360A"/>
    <w:rsid w:val="00333822"/>
    <w:rsid w:val="00336678"/>
    <w:rsid w:val="00336715"/>
    <w:rsid w:val="003401EC"/>
    <w:rsid w:val="00340DFD"/>
    <w:rsid w:val="003444DB"/>
    <w:rsid w:val="00344954"/>
    <w:rsid w:val="00345C30"/>
    <w:rsid w:val="00345FC2"/>
    <w:rsid w:val="00346FD5"/>
    <w:rsid w:val="00350CD7"/>
    <w:rsid w:val="00352903"/>
    <w:rsid w:val="003535A7"/>
    <w:rsid w:val="00356C0A"/>
    <w:rsid w:val="00360983"/>
    <w:rsid w:val="00360C17"/>
    <w:rsid w:val="003621C6"/>
    <w:rsid w:val="003622B8"/>
    <w:rsid w:val="0036237C"/>
    <w:rsid w:val="003625D7"/>
    <w:rsid w:val="00365AC8"/>
    <w:rsid w:val="00366B76"/>
    <w:rsid w:val="00371FF2"/>
    <w:rsid w:val="00372601"/>
    <w:rsid w:val="00372C7E"/>
    <w:rsid w:val="00373051"/>
    <w:rsid w:val="00373B8F"/>
    <w:rsid w:val="00376D95"/>
    <w:rsid w:val="00377282"/>
    <w:rsid w:val="00377FBB"/>
    <w:rsid w:val="00381EE8"/>
    <w:rsid w:val="00383B44"/>
    <w:rsid w:val="00384FAB"/>
    <w:rsid w:val="00385140"/>
    <w:rsid w:val="00387034"/>
    <w:rsid w:val="0039245E"/>
    <w:rsid w:val="00393CC7"/>
    <w:rsid w:val="0039575D"/>
    <w:rsid w:val="00396905"/>
    <w:rsid w:val="003971F7"/>
    <w:rsid w:val="003A0BE8"/>
    <w:rsid w:val="003A16FC"/>
    <w:rsid w:val="003A275E"/>
    <w:rsid w:val="003A3878"/>
    <w:rsid w:val="003A4969"/>
    <w:rsid w:val="003A4FB6"/>
    <w:rsid w:val="003A4FCD"/>
    <w:rsid w:val="003A6468"/>
    <w:rsid w:val="003B0944"/>
    <w:rsid w:val="003B1593"/>
    <w:rsid w:val="003B235E"/>
    <w:rsid w:val="003B3402"/>
    <w:rsid w:val="003B3B9D"/>
    <w:rsid w:val="003B4381"/>
    <w:rsid w:val="003B4FA5"/>
    <w:rsid w:val="003C1043"/>
    <w:rsid w:val="003C1A30"/>
    <w:rsid w:val="003C21DB"/>
    <w:rsid w:val="003C2450"/>
    <w:rsid w:val="003C2887"/>
    <w:rsid w:val="003C6779"/>
    <w:rsid w:val="003D1FCB"/>
    <w:rsid w:val="003D216E"/>
    <w:rsid w:val="003D21FB"/>
    <w:rsid w:val="003D2998"/>
    <w:rsid w:val="003D2A99"/>
    <w:rsid w:val="003D2F0A"/>
    <w:rsid w:val="003D2FBF"/>
    <w:rsid w:val="003D323B"/>
    <w:rsid w:val="003D3891"/>
    <w:rsid w:val="003D45E7"/>
    <w:rsid w:val="003D5D84"/>
    <w:rsid w:val="003D5EB4"/>
    <w:rsid w:val="003E0F4F"/>
    <w:rsid w:val="003E18AC"/>
    <w:rsid w:val="003E210B"/>
    <w:rsid w:val="003E2A12"/>
    <w:rsid w:val="003E3384"/>
    <w:rsid w:val="003E3CA4"/>
    <w:rsid w:val="003E4FA5"/>
    <w:rsid w:val="003E548E"/>
    <w:rsid w:val="003E6813"/>
    <w:rsid w:val="003E790A"/>
    <w:rsid w:val="003F46E5"/>
    <w:rsid w:val="003F5F55"/>
    <w:rsid w:val="003F753D"/>
    <w:rsid w:val="00402642"/>
    <w:rsid w:val="0040310F"/>
    <w:rsid w:val="004038B6"/>
    <w:rsid w:val="00403E26"/>
    <w:rsid w:val="00407EC8"/>
    <w:rsid w:val="0041110A"/>
    <w:rsid w:val="00411624"/>
    <w:rsid w:val="00412590"/>
    <w:rsid w:val="004125F9"/>
    <w:rsid w:val="00414407"/>
    <w:rsid w:val="004148E1"/>
    <w:rsid w:val="00414CFA"/>
    <w:rsid w:val="004154AD"/>
    <w:rsid w:val="00415EC0"/>
    <w:rsid w:val="004178FB"/>
    <w:rsid w:val="00417CB6"/>
    <w:rsid w:val="00420BE9"/>
    <w:rsid w:val="0042148B"/>
    <w:rsid w:val="00423AD8"/>
    <w:rsid w:val="00423FDD"/>
    <w:rsid w:val="00424C85"/>
    <w:rsid w:val="004260BD"/>
    <w:rsid w:val="00427C40"/>
    <w:rsid w:val="00427F1A"/>
    <w:rsid w:val="0043012F"/>
    <w:rsid w:val="00430B9F"/>
    <w:rsid w:val="00430F1F"/>
    <w:rsid w:val="00431DAC"/>
    <w:rsid w:val="004326EA"/>
    <w:rsid w:val="004340E8"/>
    <w:rsid w:val="00434CF4"/>
    <w:rsid w:val="004364CF"/>
    <w:rsid w:val="004405C6"/>
    <w:rsid w:val="00442AA6"/>
    <w:rsid w:val="0044434C"/>
    <w:rsid w:val="0044456B"/>
    <w:rsid w:val="00445075"/>
    <w:rsid w:val="004451FC"/>
    <w:rsid w:val="00447AFE"/>
    <w:rsid w:val="00447BD1"/>
    <w:rsid w:val="004507F3"/>
    <w:rsid w:val="00450AF4"/>
    <w:rsid w:val="00450DDD"/>
    <w:rsid w:val="0045133C"/>
    <w:rsid w:val="00451B64"/>
    <w:rsid w:val="0045259D"/>
    <w:rsid w:val="00452B13"/>
    <w:rsid w:val="004539BA"/>
    <w:rsid w:val="00453DCB"/>
    <w:rsid w:val="0045537E"/>
    <w:rsid w:val="00455469"/>
    <w:rsid w:val="00456125"/>
    <w:rsid w:val="00456A57"/>
    <w:rsid w:val="004607DE"/>
    <w:rsid w:val="00461C2C"/>
    <w:rsid w:val="00463078"/>
    <w:rsid w:val="00463A75"/>
    <w:rsid w:val="004647C7"/>
    <w:rsid w:val="00464A7F"/>
    <w:rsid w:val="004656B0"/>
    <w:rsid w:val="004671C7"/>
    <w:rsid w:val="004717C4"/>
    <w:rsid w:val="00472F4D"/>
    <w:rsid w:val="004730BF"/>
    <w:rsid w:val="00474992"/>
    <w:rsid w:val="00474DCB"/>
    <w:rsid w:val="0047535C"/>
    <w:rsid w:val="004762F6"/>
    <w:rsid w:val="004775B0"/>
    <w:rsid w:val="00480884"/>
    <w:rsid w:val="00483532"/>
    <w:rsid w:val="00485870"/>
    <w:rsid w:val="004859C0"/>
    <w:rsid w:val="00485FE8"/>
    <w:rsid w:val="004902B0"/>
    <w:rsid w:val="00492473"/>
    <w:rsid w:val="00492A4C"/>
    <w:rsid w:val="00492EB5"/>
    <w:rsid w:val="00493009"/>
    <w:rsid w:val="00494F77"/>
    <w:rsid w:val="00495832"/>
    <w:rsid w:val="00496306"/>
    <w:rsid w:val="00497721"/>
    <w:rsid w:val="004A0229"/>
    <w:rsid w:val="004A35D2"/>
    <w:rsid w:val="004A4084"/>
    <w:rsid w:val="004A6F3F"/>
    <w:rsid w:val="004A71E4"/>
    <w:rsid w:val="004B208B"/>
    <w:rsid w:val="004B2F00"/>
    <w:rsid w:val="004B6E31"/>
    <w:rsid w:val="004C1CA8"/>
    <w:rsid w:val="004C1D66"/>
    <w:rsid w:val="004C31D7"/>
    <w:rsid w:val="004C4090"/>
    <w:rsid w:val="004C4AD2"/>
    <w:rsid w:val="004C4C4C"/>
    <w:rsid w:val="004C5F6B"/>
    <w:rsid w:val="004C6981"/>
    <w:rsid w:val="004C69C2"/>
    <w:rsid w:val="004D1F21"/>
    <w:rsid w:val="004D268C"/>
    <w:rsid w:val="004D43D9"/>
    <w:rsid w:val="004D47AE"/>
    <w:rsid w:val="004D59D8"/>
    <w:rsid w:val="004D5DA1"/>
    <w:rsid w:val="004D70B5"/>
    <w:rsid w:val="004E0DEA"/>
    <w:rsid w:val="004E150F"/>
    <w:rsid w:val="004E1DCA"/>
    <w:rsid w:val="004E23A1"/>
    <w:rsid w:val="004E2A3A"/>
    <w:rsid w:val="004E3489"/>
    <w:rsid w:val="004E358A"/>
    <w:rsid w:val="004E3AFA"/>
    <w:rsid w:val="004E5AB2"/>
    <w:rsid w:val="004E6588"/>
    <w:rsid w:val="004F22C9"/>
    <w:rsid w:val="004F2308"/>
    <w:rsid w:val="004F2742"/>
    <w:rsid w:val="00502A0A"/>
    <w:rsid w:val="00503D04"/>
    <w:rsid w:val="00504F6F"/>
    <w:rsid w:val="00507C50"/>
    <w:rsid w:val="005100EE"/>
    <w:rsid w:val="005100F7"/>
    <w:rsid w:val="00513544"/>
    <w:rsid w:val="005141AC"/>
    <w:rsid w:val="0051457D"/>
    <w:rsid w:val="005147EB"/>
    <w:rsid w:val="00514D40"/>
    <w:rsid w:val="00515776"/>
    <w:rsid w:val="0051754D"/>
    <w:rsid w:val="005176F1"/>
    <w:rsid w:val="0051799C"/>
    <w:rsid w:val="00517C3A"/>
    <w:rsid w:val="00527BF4"/>
    <w:rsid w:val="005307B5"/>
    <w:rsid w:val="005324BE"/>
    <w:rsid w:val="00534F6C"/>
    <w:rsid w:val="00535994"/>
    <w:rsid w:val="0053646D"/>
    <w:rsid w:val="00540AAD"/>
    <w:rsid w:val="00541611"/>
    <w:rsid w:val="00543EC1"/>
    <w:rsid w:val="0054455B"/>
    <w:rsid w:val="00544E01"/>
    <w:rsid w:val="00545F2F"/>
    <w:rsid w:val="00546458"/>
    <w:rsid w:val="0055087C"/>
    <w:rsid w:val="0055241E"/>
    <w:rsid w:val="00553413"/>
    <w:rsid w:val="00555754"/>
    <w:rsid w:val="00555983"/>
    <w:rsid w:val="00560E31"/>
    <w:rsid w:val="00560F01"/>
    <w:rsid w:val="00561BDA"/>
    <w:rsid w:val="005630B0"/>
    <w:rsid w:val="00564094"/>
    <w:rsid w:val="00565976"/>
    <w:rsid w:val="00571520"/>
    <w:rsid w:val="005723C1"/>
    <w:rsid w:val="00574AA3"/>
    <w:rsid w:val="0057700A"/>
    <w:rsid w:val="0057775B"/>
    <w:rsid w:val="005779AA"/>
    <w:rsid w:val="00580BEB"/>
    <w:rsid w:val="00581B23"/>
    <w:rsid w:val="00581B90"/>
    <w:rsid w:val="0058219C"/>
    <w:rsid w:val="0058304C"/>
    <w:rsid w:val="005833CC"/>
    <w:rsid w:val="00584031"/>
    <w:rsid w:val="00586854"/>
    <w:rsid w:val="00586DA3"/>
    <w:rsid w:val="0058707F"/>
    <w:rsid w:val="00591904"/>
    <w:rsid w:val="00591DBD"/>
    <w:rsid w:val="005931FE"/>
    <w:rsid w:val="005954F7"/>
    <w:rsid w:val="00597F64"/>
    <w:rsid w:val="005A0028"/>
    <w:rsid w:val="005A0ACC"/>
    <w:rsid w:val="005A0D13"/>
    <w:rsid w:val="005A608F"/>
    <w:rsid w:val="005A681C"/>
    <w:rsid w:val="005A6D01"/>
    <w:rsid w:val="005B0072"/>
    <w:rsid w:val="005B0732"/>
    <w:rsid w:val="005B153A"/>
    <w:rsid w:val="005B2C5D"/>
    <w:rsid w:val="005B38A0"/>
    <w:rsid w:val="005B491C"/>
    <w:rsid w:val="005B4DBF"/>
    <w:rsid w:val="005B5244"/>
    <w:rsid w:val="005B5DE2"/>
    <w:rsid w:val="005B674C"/>
    <w:rsid w:val="005B7354"/>
    <w:rsid w:val="005B7A84"/>
    <w:rsid w:val="005C1BF9"/>
    <w:rsid w:val="005C1E5B"/>
    <w:rsid w:val="005C24F2"/>
    <w:rsid w:val="005C411B"/>
    <w:rsid w:val="005C7561"/>
    <w:rsid w:val="005C7B64"/>
    <w:rsid w:val="005D0230"/>
    <w:rsid w:val="005D1E57"/>
    <w:rsid w:val="005D2F57"/>
    <w:rsid w:val="005D34F6"/>
    <w:rsid w:val="005D4F1A"/>
    <w:rsid w:val="005D5621"/>
    <w:rsid w:val="005D5FA8"/>
    <w:rsid w:val="005E0280"/>
    <w:rsid w:val="005E1884"/>
    <w:rsid w:val="005E1B40"/>
    <w:rsid w:val="005E5C07"/>
    <w:rsid w:val="005E694D"/>
    <w:rsid w:val="005F037E"/>
    <w:rsid w:val="005F23C7"/>
    <w:rsid w:val="005F373A"/>
    <w:rsid w:val="005F443F"/>
    <w:rsid w:val="005F4F87"/>
    <w:rsid w:val="005F6B0E"/>
    <w:rsid w:val="005F760E"/>
    <w:rsid w:val="005F7B1D"/>
    <w:rsid w:val="00600011"/>
    <w:rsid w:val="0060222A"/>
    <w:rsid w:val="006070C4"/>
    <w:rsid w:val="006105E5"/>
    <w:rsid w:val="00610C21"/>
    <w:rsid w:val="00611907"/>
    <w:rsid w:val="00611D68"/>
    <w:rsid w:val="00613116"/>
    <w:rsid w:val="0061339D"/>
    <w:rsid w:val="00617BA7"/>
    <w:rsid w:val="006202A6"/>
    <w:rsid w:val="0062054B"/>
    <w:rsid w:val="00621C4E"/>
    <w:rsid w:val="00623232"/>
    <w:rsid w:val="00623A32"/>
    <w:rsid w:val="00623BD9"/>
    <w:rsid w:val="00624EAE"/>
    <w:rsid w:val="00625DC7"/>
    <w:rsid w:val="00627F3C"/>
    <w:rsid w:val="006305D7"/>
    <w:rsid w:val="00631CD2"/>
    <w:rsid w:val="00632F63"/>
    <w:rsid w:val="006330E6"/>
    <w:rsid w:val="00633A01"/>
    <w:rsid w:val="00633B97"/>
    <w:rsid w:val="006341F7"/>
    <w:rsid w:val="00634585"/>
    <w:rsid w:val="0063460B"/>
    <w:rsid w:val="00635014"/>
    <w:rsid w:val="0063506E"/>
    <w:rsid w:val="0063530C"/>
    <w:rsid w:val="006369CE"/>
    <w:rsid w:val="00641092"/>
    <w:rsid w:val="006411CA"/>
    <w:rsid w:val="00641269"/>
    <w:rsid w:val="00643DF7"/>
    <w:rsid w:val="0064605E"/>
    <w:rsid w:val="006469B1"/>
    <w:rsid w:val="00646F2E"/>
    <w:rsid w:val="00652ACD"/>
    <w:rsid w:val="006536CF"/>
    <w:rsid w:val="006542EE"/>
    <w:rsid w:val="006619C8"/>
    <w:rsid w:val="006627CE"/>
    <w:rsid w:val="0066458F"/>
    <w:rsid w:val="006649A3"/>
    <w:rsid w:val="006652CE"/>
    <w:rsid w:val="00665603"/>
    <w:rsid w:val="006657DE"/>
    <w:rsid w:val="0067068D"/>
    <w:rsid w:val="00671710"/>
    <w:rsid w:val="00673414"/>
    <w:rsid w:val="00673931"/>
    <w:rsid w:val="00676079"/>
    <w:rsid w:val="00676ECD"/>
    <w:rsid w:val="00677531"/>
    <w:rsid w:val="00677D0A"/>
    <w:rsid w:val="0068185F"/>
    <w:rsid w:val="00682794"/>
    <w:rsid w:val="00687269"/>
    <w:rsid w:val="0069023A"/>
    <w:rsid w:val="006907BE"/>
    <w:rsid w:val="006925F7"/>
    <w:rsid w:val="0069365A"/>
    <w:rsid w:val="0069540E"/>
    <w:rsid w:val="0069649C"/>
    <w:rsid w:val="006979EF"/>
    <w:rsid w:val="006A01CF"/>
    <w:rsid w:val="006A06E5"/>
    <w:rsid w:val="006A0CFF"/>
    <w:rsid w:val="006A10EA"/>
    <w:rsid w:val="006A178E"/>
    <w:rsid w:val="006A4AE7"/>
    <w:rsid w:val="006A4BCB"/>
    <w:rsid w:val="006A5465"/>
    <w:rsid w:val="006A60DD"/>
    <w:rsid w:val="006A7CD5"/>
    <w:rsid w:val="006A7FE3"/>
    <w:rsid w:val="006B0679"/>
    <w:rsid w:val="006B074C"/>
    <w:rsid w:val="006B21EA"/>
    <w:rsid w:val="006B295C"/>
    <w:rsid w:val="006B369C"/>
    <w:rsid w:val="006B3B84"/>
    <w:rsid w:val="006B4E7C"/>
    <w:rsid w:val="006B5D8C"/>
    <w:rsid w:val="006B72D4"/>
    <w:rsid w:val="006C01E7"/>
    <w:rsid w:val="006C11CC"/>
    <w:rsid w:val="006C1AEB"/>
    <w:rsid w:val="006C25F3"/>
    <w:rsid w:val="006C353A"/>
    <w:rsid w:val="006C454F"/>
    <w:rsid w:val="006C4D96"/>
    <w:rsid w:val="006C4EED"/>
    <w:rsid w:val="006C57FE"/>
    <w:rsid w:val="006C668E"/>
    <w:rsid w:val="006D27D4"/>
    <w:rsid w:val="006D46E0"/>
    <w:rsid w:val="006D52E3"/>
    <w:rsid w:val="006D5493"/>
    <w:rsid w:val="006D67FF"/>
    <w:rsid w:val="006E04EE"/>
    <w:rsid w:val="006E0887"/>
    <w:rsid w:val="006E16C6"/>
    <w:rsid w:val="006E18FB"/>
    <w:rsid w:val="006E1BA0"/>
    <w:rsid w:val="006E2E10"/>
    <w:rsid w:val="006E349D"/>
    <w:rsid w:val="006E42F8"/>
    <w:rsid w:val="006E4B63"/>
    <w:rsid w:val="006E4C17"/>
    <w:rsid w:val="006E7668"/>
    <w:rsid w:val="006F06E4"/>
    <w:rsid w:val="006F14CC"/>
    <w:rsid w:val="006F1E12"/>
    <w:rsid w:val="006F4FB7"/>
    <w:rsid w:val="006F7448"/>
    <w:rsid w:val="006F7B41"/>
    <w:rsid w:val="00700943"/>
    <w:rsid w:val="007020C8"/>
    <w:rsid w:val="0070262C"/>
    <w:rsid w:val="00702B5D"/>
    <w:rsid w:val="00703985"/>
    <w:rsid w:val="00703ED2"/>
    <w:rsid w:val="00704D33"/>
    <w:rsid w:val="00706FCF"/>
    <w:rsid w:val="007071A7"/>
    <w:rsid w:val="00707B8D"/>
    <w:rsid w:val="00711F83"/>
    <w:rsid w:val="00713636"/>
    <w:rsid w:val="00713D50"/>
    <w:rsid w:val="007143E7"/>
    <w:rsid w:val="0071472D"/>
    <w:rsid w:val="007147AC"/>
    <w:rsid w:val="00714B8C"/>
    <w:rsid w:val="00714FFA"/>
    <w:rsid w:val="007161E8"/>
    <w:rsid w:val="0071675D"/>
    <w:rsid w:val="00717736"/>
    <w:rsid w:val="00717CAB"/>
    <w:rsid w:val="00720A5D"/>
    <w:rsid w:val="00721D8A"/>
    <w:rsid w:val="00722936"/>
    <w:rsid w:val="007229C5"/>
    <w:rsid w:val="0072304F"/>
    <w:rsid w:val="007231B8"/>
    <w:rsid w:val="00723BF3"/>
    <w:rsid w:val="00726F04"/>
    <w:rsid w:val="007274B5"/>
    <w:rsid w:val="00731047"/>
    <w:rsid w:val="00732B47"/>
    <w:rsid w:val="00733096"/>
    <w:rsid w:val="00735CF5"/>
    <w:rsid w:val="007400DF"/>
    <w:rsid w:val="0074063A"/>
    <w:rsid w:val="00740F96"/>
    <w:rsid w:val="007415BD"/>
    <w:rsid w:val="00742AA4"/>
    <w:rsid w:val="00743BA1"/>
    <w:rsid w:val="00745F1E"/>
    <w:rsid w:val="0075141D"/>
    <w:rsid w:val="007515FE"/>
    <w:rsid w:val="00751E6E"/>
    <w:rsid w:val="007529B7"/>
    <w:rsid w:val="0075699C"/>
    <w:rsid w:val="007601D0"/>
    <w:rsid w:val="007603BB"/>
    <w:rsid w:val="007606DB"/>
    <w:rsid w:val="00760CA5"/>
    <w:rsid w:val="0076109D"/>
    <w:rsid w:val="00764B4A"/>
    <w:rsid w:val="00765062"/>
    <w:rsid w:val="00765E3B"/>
    <w:rsid w:val="00767107"/>
    <w:rsid w:val="00771432"/>
    <w:rsid w:val="00773617"/>
    <w:rsid w:val="007739AD"/>
    <w:rsid w:val="00773BFD"/>
    <w:rsid w:val="00773F99"/>
    <w:rsid w:val="007743B3"/>
    <w:rsid w:val="00774490"/>
    <w:rsid w:val="00776AB5"/>
    <w:rsid w:val="00781527"/>
    <w:rsid w:val="007819FF"/>
    <w:rsid w:val="00781AE8"/>
    <w:rsid w:val="0078360C"/>
    <w:rsid w:val="00784A4C"/>
    <w:rsid w:val="00784BC6"/>
    <w:rsid w:val="0078523D"/>
    <w:rsid w:val="00785BAC"/>
    <w:rsid w:val="007875AA"/>
    <w:rsid w:val="0079202D"/>
    <w:rsid w:val="007931DF"/>
    <w:rsid w:val="00793ADA"/>
    <w:rsid w:val="00795886"/>
    <w:rsid w:val="0079608D"/>
    <w:rsid w:val="007A0172"/>
    <w:rsid w:val="007A1804"/>
    <w:rsid w:val="007A2511"/>
    <w:rsid w:val="007A260E"/>
    <w:rsid w:val="007A28E9"/>
    <w:rsid w:val="007A4264"/>
    <w:rsid w:val="007A4D4C"/>
    <w:rsid w:val="007A4DD6"/>
    <w:rsid w:val="007A5CB9"/>
    <w:rsid w:val="007A6155"/>
    <w:rsid w:val="007A7CB1"/>
    <w:rsid w:val="007B0C0E"/>
    <w:rsid w:val="007B1CD8"/>
    <w:rsid w:val="007B20AE"/>
    <w:rsid w:val="007B3DD6"/>
    <w:rsid w:val="007B4444"/>
    <w:rsid w:val="007B6B07"/>
    <w:rsid w:val="007B6D43"/>
    <w:rsid w:val="007B749A"/>
    <w:rsid w:val="007B7C6E"/>
    <w:rsid w:val="007C155A"/>
    <w:rsid w:val="007C7DCF"/>
    <w:rsid w:val="007C7F98"/>
    <w:rsid w:val="007D30EB"/>
    <w:rsid w:val="007D44D7"/>
    <w:rsid w:val="007D621A"/>
    <w:rsid w:val="007E058A"/>
    <w:rsid w:val="007E0C94"/>
    <w:rsid w:val="007E1831"/>
    <w:rsid w:val="007E1B32"/>
    <w:rsid w:val="007E1B5D"/>
    <w:rsid w:val="007E2887"/>
    <w:rsid w:val="007E2BB9"/>
    <w:rsid w:val="007E48DE"/>
    <w:rsid w:val="007E5278"/>
    <w:rsid w:val="007E6E6B"/>
    <w:rsid w:val="007E749C"/>
    <w:rsid w:val="007F1B5C"/>
    <w:rsid w:val="007F28A2"/>
    <w:rsid w:val="007F2EAC"/>
    <w:rsid w:val="007F3553"/>
    <w:rsid w:val="007F3C6B"/>
    <w:rsid w:val="007F3C7A"/>
    <w:rsid w:val="00801257"/>
    <w:rsid w:val="008015BE"/>
    <w:rsid w:val="008031E3"/>
    <w:rsid w:val="00803B0A"/>
    <w:rsid w:val="0080432A"/>
    <w:rsid w:val="00804DED"/>
    <w:rsid w:val="00805B96"/>
    <w:rsid w:val="00807CF2"/>
    <w:rsid w:val="008105BE"/>
    <w:rsid w:val="008115A5"/>
    <w:rsid w:val="00811D46"/>
    <w:rsid w:val="00813F8C"/>
    <w:rsid w:val="0081415D"/>
    <w:rsid w:val="0081761B"/>
    <w:rsid w:val="00817F51"/>
    <w:rsid w:val="00820229"/>
    <w:rsid w:val="00820524"/>
    <w:rsid w:val="008205A2"/>
    <w:rsid w:val="00820D0A"/>
    <w:rsid w:val="00822448"/>
    <w:rsid w:val="00822ABE"/>
    <w:rsid w:val="008233C1"/>
    <w:rsid w:val="008244D1"/>
    <w:rsid w:val="0082599B"/>
    <w:rsid w:val="00827F51"/>
    <w:rsid w:val="0083104E"/>
    <w:rsid w:val="00831489"/>
    <w:rsid w:val="00831900"/>
    <w:rsid w:val="0083210F"/>
    <w:rsid w:val="00833DAF"/>
    <w:rsid w:val="008343BE"/>
    <w:rsid w:val="00836535"/>
    <w:rsid w:val="00836CB3"/>
    <w:rsid w:val="00840FB4"/>
    <w:rsid w:val="008410B2"/>
    <w:rsid w:val="00846F68"/>
    <w:rsid w:val="008471E9"/>
    <w:rsid w:val="008500A0"/>
    <w:rsid w:val="00851599"/>
    <w:rsid w:val="0085188C"/>
    <w:rsid w:val="008524E5"/>
    <w:rsid w:val="0085351C"/>
    <w:rsid w:val="0085435A"/>
    <w:rsid w:val="008549CA"/>
    <w:rsid w:val="008556C3"/>
    <w:rsid w:val="0085687C"/>
    <w:rsid w:val="00860A99"/>
    <w:rsid w:val="00860AD8"/>
    <w:rsid w:val="008615EE"/>
    <w:rsid w:val="008706C5"/>
    <w:rsid w:val="00870A55"/>
    <w:rsid w:val="00871B5E"/>
    <w:rsid w:val="00871CE1"/>
    <w:rsid w:val="00873707"/>
    <w:rsid w:val="00874705"/>
    <w:rsid w:val="00874B20"/>
    <w:rsid w:val="008757C6"/>
    <w:rsid w:val="008763E1"/>
    <w:rsid w:val="0087775C"/>
    <w:rsid w:val="00877EC8"/>
    <w:rsid w:val="008809B7"/>
    <w:rsid w:val="00880C6D"/>
    <w:rsid w:val="00880F36"/>
    <w:rsid w:val="00881139"/>
    <w:rsid w:val="00885530"/>
    <w:rsid w:val="00890ECF"/>
    <w:rsid w:val="008910D1"/>
    <w:rsid w:val="0089296C"/>
    <w:rsid w:val="00893051"/>
    <w:rsid w:val="00896ABD"/>
    <w:rsid w:val="00897AB6"/>
    <w:rsid w:val="008A3380"/>
    <w:rsid w:val="008A3EA6"/>
    <w:rsid w:val="008A7A74"/>
    <w:rsid w:val="008A7A9C"/>
    <w:rsid w:val="008B2A6A"/>
    <w:rsid w:val="008B370C"/>
    <w:rsid w:val="008B4F98"/>
    <w:rsid w:val="008B5218"/>
    <w:rsid w:val="008B54BC"/>
    <w:rsid w:val="008B7102"/>
    <w:rsid w:val="008C1060"/>
    <w:rsid w:val="008C14A5"/>
    <w:rsid w:val="008C2201"/>
    <w:rsid w:val="008C3B7D"/>
    <w:rsid w:val="008C3E2A"/>
    <w:rsid w:val="008C4C27"/>
    <w:rsid w:val="008D0F90"/>
    <w:rsid w:val="008D1062"/>
    <w:rsid w:val="008D3715"/>
    <w:rsid w:val="008D3FF0"/>
    <w:rsid w:val="008D5465"/>
    <w:rsid w:val="008D5E61"/>
    <w:rsid w:val="008D7EB7"/>
    <w:rsid w:val="008D7EC5"/>
    <w:rsid w:val="008E2A0E"/>
    <w:rsid w:val="008E3684"/>
    <w:rsid w:val="008E3EC9"/>
    <w:rsid w:val="008E4721"/>
    <w:rsid w:val="008E4E01"/>
    <w:rsid w:val="008E56FA"/>
    <w:rsid w:val="008E57F5"/>
    <w:rsid w:val="008E7606"/>
    <w:rsid w:val="008F1DAA"/>
    <w:rsid w:val="008F26FE"/>
    <w:rsid w:val="008F3B89"/>
    <w:rsid w:val="008F3EBD"/>
    <w:rsid w:val="008F60B2"/>
    <w:rsid w:val="008F7424"/>
    <w:rsid w:val="008F7C41"/>
    <w:rsid w:val="009031E2"/>
    <w:rsid w:val="0090731A"/>
    <w:rsid w:val="00907EB1"/>
    <w:rsid w:val="0091030A"/>
    <w:rsid w:val="00910715"/>
    <w:rsid w:val="00910A5E"/>
    <w:rsid w:val="0091276C"/>
    <w:rsid w:val="00912ED9"/>
    <w:rsid w:val="0091455D"/>
    <w:rsid w:val="00915000"/>
    <w:rsid w:val="00915ED7"/>
    <w:rsid w:val="009165AC"/>
    <w:rsid w:val="00916FFC"/>
    <w:rsid w:val="0092053F"/>
    <w:rsid w:val="009206C1"/>
    <w:rsid w:val="00920E27"/>
    <w:rsid w:val="0092340A"/>
    <w:rsid w:val="00930F6D"/>
    <w:rsid w:val="009313D9"/>
    <w:rsid w:val="00931C95"/>
    <w:rsid w:val="00934C6C"/>
    <w:rsid w:val="00935B7F"/>
    <w:rsid w:val="0093628B"/>
    <w:rsid w:val="009405EA"/>
    <w:rsid w:val="0094075E"/>
    <w:rsid w:val="00941293"/>
    <w:rsid w:val="00942CA7"/>
    <w:rsid w:val="00943683"/>
    <w:rsid w:val="009436A0"/>
    <w:rsid w:val="00943945"/>
    <w:rsid w:val="00943F66"/>
    <w:rsid w:val="00946372"/>
    <w:rsid w:val="00950A0A"/>
    <w:rsid w:val="00950C17"/>
    <w:rsid w:val="00951663"/>
    <w:rsid w:val="00951756"/>
    <w:rsid w:val="00951FAF"/>
    <w:rsid w:val="00953C03"/>
    <w:rsid w:val="00954740"/>
    <w:rsid w:val="00955AE5"/>
    <w:rsid w:val="0096086D"/>
    <w:rsid w:val="00960D57"/>
    <w:rsid w:val="00962CDE"/>
    <w:rsid w:val="00962E71"/>
    <w:rsid w:val="00963ABC"/>
    <w:rsid w:val="00963BAB"/>
    <w:rsid w:val="00965D21"/>
    <w:rsid w:val="009665DD"/>
    <w:rsid w:val="00967764"/>
    <w:rsid w:val="00970B0E"/>
    <w:rsid w:val="00970BB9"/>
    <w:rsid w:val="0097267B"/>
    <w:rsid w:val="009726EE"/>
    <w:rsid w:val="00972CDE"/>
    <w:rsid w:val="009733DD"/>
    <w:rsid w:val="00975573"/>
    <w:rsid w:val="00976D03"/>
    <w:rsid w:val="00977B30"/>
    <w:rsid w:val="00980032"/>
    <w:rsid w:val="00981DBB"/>
    <w:rsid w:val="00982F41"/>
    <w:rsid w:val="00985090"/>
    <w:rsid w:val="0098725B"/>
    <w:rsid w:val="00987710"/>
    <w:rsid w:val="009904AB"/>
    <w:rsid w:val="00992029"/>
    <w:rsid w:val="009955FE"/>
    <w:rsid w:val="00995688"/>
    <w:rsid w:val="009958A6"/>
    <w:rsid w:val="00996456"/>
    <w:rsid w:val="009A04F5"/>
    <w:rsid w:val="009A0D2E"/>
    <w:rsid w:val="009A12AD"/>
    <w:rsid w:val="009A15EF"/>
    <w:rsid w:val="009A1BC8"/>
    <w:rsid w:val="009A369D"/>
    <w:rsid w:val="009A38A5"/>
    <w:rsid w:val="009A46AB"/>
    <w:rsid w:val="009A5B73"/>
    <w:rsid w:val="009A69A4"/>
    <w:rsid w:val="009B0F3F"/>
    <w:rsid w:val="009B118B"/>
    <w:rsid w:val="009B1737"/>
    <w:rsid w:val="009B3C1A"/>
    <w:rsid w:val="009B3D4B"/>
    <w:rsid w:val="009B5B99"/>
    <w:rsid w:val="009B63BD"/>
    <w:rsid w:val="009B697F"/>
    <w:rsid w:val="009B6EFC"/>
    <w:rsid w:val="009B7BCD"/>
    <w:rsid w:val="009C1FD0"/>
    <w:rsid w:val="009C2DF8"/>
    <w:rsid w:val="009C31BF"/>
    <w:rsid w:val="009C4A7D"/>
    <w:rsid w:val="009C55A7"/>
    <w:rsid w:val="009C55F7"/>
    <w:rsid w:val="009C5931"/>
    <w:rsid w:val="009C68B7"/>
    <w:rsid w:val="009D0834"/>
    <w:rsid w:val="009D0A1E"/>
    <w:rsid w:val="009D218F"/>
    <w:rsid w:val="009D2AE3"/>
    <w:rsid w:val="009D31CC"/>
    <w:rsid w:val="009D4318"/>
    <w:rsid w:val="009D4C68"/>
    <w:rsid w:val="009D52BC"/>
    <w:rsid w:val="009D6090"/>
    <w:rsid w:val="009D62FC"/>
    <w:rsid w:val="009D745A"/>
    <w:rsid w:val="009D7D0A"/>
    <w:rsid w:val="009E03DD"/>
    <w:rsid w:val="009E09D9"/>
    <w:rsid w:val="009E0EBB"/>
    <w:rsid w:val="009E1316"/>
    <w:rsid w:val="009E231A"/>
    <w:rsid w:val="009E370C"/>
    <w:rsid w:val="009F01B1"/>
    <w:rsid w:val="009F0DBB"/>
    <w:rsid w:val="009F138B"/>
    <w:rsid w:val="009F166E"/>
    <w:rsid w:val="009F1C10"/>
    <w:rsid w:val="009F3887"/>
    <w:rsid w:val="009F4B57"/>
    <w:rsid w:val="009F659A"/>
    <w:rsid w:val="009F732B"/>
    <w:rsid w:val="00A01251"/>
    <w:rsid w:val="00A01FE0"/>
    <w:rsid w:val="00A037AA"/>
    <w:rsid w:val="00A03BE9"/>
    <w:rsid w:val="00A04041"/>
    <w:rsid w:val="00A05160"/>
    <w:rsid w:val="00A06945"/>
    <w:rsid w:val="00A0788F"/>
    <w:rsid w:val="00A10656"/>
    <w:rsid w:val="00A10E97"/>
    <w:rsid w:val="00A113C0"/>
    <w:rsid w:val="00A12FA6"/>
    <w:rsid w:val="00A1339B"/>
    <w:rsid w:val="00A14ABA"/>
    <w:rsid w:val="00A14BDE"/>
    <w:rsid w:val="00A17352"/>
    <w:rsid w:val="00A17EA5"/>
    <w:rsid w:val="00A20620"/>
    <w:rsid w:val="00A21224"/>
    <w:rsid w:val="00A21267"/>
    <w:rsid w:val="00A227E2"/>
    <w:rsid w:val="00A23E08"/>
    <w:rsid w:val="00A24CB6"/>
    <w:rsid w:val="00A25689"/>
    <w:rsid w:val="00A26CD2"/>
    <w:rsid w:val="00A27667"/>
    <w:rsid w:val="00A276A2"/>
    <w:rsid w:val="00A31DB2"/>
    <w:rsid w:val="00A32979"/>
    <w:rsid w:val="00A34A67"/>
    <w:rsid w:val="00A34B2B"/>
    <w:rsid w:val="00A35872"/>
    <w:rsid w:val="00A35A33"/>
    <w:rsid w:val="00A37462"/>
    <w:rsid w:val="00A405F0"/>
    <w:rsid w:val="00A416B8"/>
    <w:rsid w:val="00A43C5E"/>
    <w:rsid w:val="00A459E1"/>
    <w:rsid w:val="00A46AC4"/>
    <w:rsid w:val="00A52296"/>
    <w:rsid w:val="00A5407A"/>
    <w:rsid w:val="00A55661"/>
    <w:rsid w:val="00A56084"/>
    <w:rsid w:val="00A61B70"/>
    <w:rsid w:val="00A61FA8"/>
    <w:rsid w:val="00A62186"/>
    <w:rsid w:val="00A635B8"/>
    <w:rsid w:val="00A637F4"/>
    <w:rsid w:val="00A64DF2"/>
    <w:rsid w:val="00A65485"/>
    <w:rsid w:val="00A65E50"/>
    <w:rsid w:val="00A66E05"/>
    <w:rsid w:val="00A70097"/>
    <w:rsid w:val="00A706E0"/>
    <w:rsid w:val="00A70753"/>
    <w:rsid w:val="00A712D2"/>
    <w:rsid w:val="00A72371"/>
    <w:rsid w:val="00A80329"/>
    <w:rsid w:val="00A8127C"/>
    <w:rsid w:val="00A82C8A"/>
    <w:rsid w:val="00A83170"/>
    <w:rsid w:val="00A8346B"/>
    <w:rsid w:val="00A841C5"/>
    <w:rsid w:val="00A8435E"/>
    <w:rsid w:val="00A852FF"/>
    <w:rsid w:val="00A872D8"/>
    <w:rsid w:val="00A87337"/>
    <w:rsid w:val="00A9076D"/>
    <w:rsid w:val="00A90C97"/>
    <w:rsid w:val="00A92B50"/>
    <w:rsid w:val="00A92B97"/>
    <w:rsid w:val="00A92DDC"/>
    <w:rsid w:val="00A95855"/>
    <w:rsid w:val="00A960C8"/>
    <w:rsid w:val="00A96604"/>
    <w:rsid w:val="00AA03DF"/>
    <w:rsid w:val="00AA1B4F"/>
    <w:rsid w:val="00AA21D8"/>
    <w:rsid w:val="00AA271A"/>
    <w:rsid w:val="00AA3270"/>
    <w:rsid w:val="00AA4521"/>
    <w:rsid w:val="00AA51EE"/>
    <w:rsid w:val="00AA54F3"/>
    <w:rsid w:val="00AA5891"/>
    <w:rsid w:val="00AA6B43"/>
    <w:rsid w:val="00AA6BB9"/>
    <w:rsid w:val="00AA720D"/>
    <w:rsid w:val="00AB0EAA"/>
    <w:rsid w:val="00AB3093"/>
    <w:rsid w:val="00AB318F"/>
    <w:rsid w:val="00AB367A"/>
    <w:rsid w:val="00AB4611"/>
    <w:rsid w:val="00AB640E"/>
    <w:rsid w:val="00AB6A86"/>
    <w:rsid w:val="00AB71ED"/>
    <w:rsid w:val="00AC01D1"/>
    <w:rsid w:val="00AC0AB2"/>
    <w:rsid w:val="00AC0DDD"/>
    <w:rsid w:val="00AC0E9F"/>
    <w:rsid w:val="00AC52A5"/>
    <w:rsid w:val="00AC6EFD"/>
    <w:rsid w:val="00AC7151"/>
    <w:rsid w:val="00AD1C60"/>
    <w:rsid w:val="00AD460A"/>
    <w:rsid w:val="00AD5571"/>
    <w:rsid w:val="00AD6A05"/>
    <w:rsid w:val="00AD6CBA"/>
    <w:rsid w:val="00AE118B"/>
    <w:rsid w:val="00AE272B"/>
    <w:rsid w:val="00AE3D03"/>
    <w:rsid w:val="00AE3DE8"/>
    <w:rsid w:val="00AE3E3A"/>
    <w:rsid w:val="00AE4B0A"/>
    <w:rsid w:val="00AE5D22"/>
    <w:rsid w:val="00AE7106"/>
    <w:rsid w:val="00AE77B4"/>
    <w:rsid w:val="00AE7C1A"/>
    <w:rsid w:val="00AE7DF8"/>
    <w:rsid w:val="00AE7F3F"/>
    <w:rsid w:val="00AF0D9C"/>
    <w:rsid w:val="00AF13AB"/>
    <w:rsid w:val="00AF1D36"/>
    <w:rsid w:val="00AF280B"/>
    <w:rsid w:val="00AF3A7B"/>
    <w:rsid w:val="00AF5F75"/>
    <w:rsid w:val="00AF6001"/>
    <w:rsid w:val="00B0075B"/>
    <w:rsid w:val="00B01A16"/>
    <w:rsid w:val="00B01BF2"/>
    <w:rsid w:val="00B027EA"/>
    <w:rsid w:val="00B03376"/>
    <w:rsid w:val="00B070DA"/>
    <w:rsid w:val="00B07F45"/>
    <w:rsid w:val="00B1021A"/>
    <w:rsid w:val="00B11379"/>
    <w:rsid w:val="00B138A0"/>
    <w:rsid w:val="00B1481A"/>
    <w:rsid w:val="00B151D0"/>
    <w:rsid w:val="00B152CE"/>
    <w:rsid w:val="00B15A1F"/>
    <w:rsid w:val="00B15FE9"/>
    <w:rsid w:val="00B17772"/>
    <w:rsid w:val="00B17E7B"/>
    <w:rsid w:val="00B2027D"/>
    <w:rsid w:val="00B2148A"/>
    <w:rsid w:val="00B21DE4"/>
    <w:rsid w:val="00B220C2"/>
    <w:rsid w:val="00B2456D"/>
    <w:rsid w:val="00B25B32"/>
    <w:rsid w:val="00B26022"/>
    <w:rsid w:val="00B316F7"/>
    <w:rsid w:val="00B317B3"/>
    <w:rsid w:val="00B32616"/>
    <w:rsid w:val="00B340C1"/>
    <w:rsid w:val="00B36C42"/>
    <w:rsid w:val="00B376A0"/>
    <w:rsid w:val="00B41752"/>
    <w:rsid w:val="00B42EA7"/>
    <w:rsid w:val="00B42F71"/>
    <w:rsid w:val="00B444D1"/>
    <w:rsid w:val="00B45AF4"/>
    <w:rsid w:val="00B46F4D"/>
    <w:rsid w:val="00B470E4"/>
    <w:rsid w:val="00B50A5C"/>
    <w:rsid w:val="00B51845"/>
    <w:rsid w:val="00B51923"/>
    <w:rsid w:val="00B5337C"/>
    <w:rsid w:val="00B537B4"/>
    <w:rsid w:val="00B53FDE"/>
    <w:rsid w:val="00B551B7"/>
    <w:rsid w:val="00B56397"/>
    <w:rsid w:val="00B571DA"/>
    <w:rsid w:val="00B6027B"/>
    <w:rsid w:val="00B60AA5"/>
    <w:rsid w:val="00B62C34"/>
    <w:rsid w:val="00B636C8"/>
    <w:rsid w:val="00B64177"/>
    <w:rsid w:val="00B657B1"/>
    <w:rsid w:val="00B65EDB"/>
    <w:rsid w:val="00B664B9"/>
    <w:rsid w:val="00B66A8C"/>
    <w:rsid w:val="00B670B0"/>
    <w:rsid w:val="00B67AFF"/>
    <w:rsid w:val="00B7073B"/>
    <w:rsid w:val="00B70B59"/>
    <w:rsid w:val="00B7154E"/>
    <w:rsid w:val="00B71DB9"/>
    <w:rsid w:val="00B73657"/>
    <w:rsid w:val="00B73936"/>
    <w:rsid w:val="00B739B3"/>
    <w:rsid w:val="00B74998"/>
    <w:rsid w:val="00B81B15"/>
    <w:rsid w:val="00B879E9"/>
    <w:rsid w:val="00B915AE"/>
    <w:rsid w:val="00BA1735"/>
    <w:rsid w:val="00BA19D9"/>
    <w:rsid w:val="00BA19FA"/>
    <w:rsid w:val="00BA4288"/>
    <w:rsid w:val="00BA5C20"/>
    <w:rsid w:val="00BA5ED4"/>
    <w:rsid w:val="00BA690E"/>
    <w:rsid w:val="00BB0902"/>
    <w:rsid w:val="00BB17C9"/>
    <w:rsid w:val="00BB1BF2"/>
    <w:rsid w:val="00BB1DE4"/>
    <w:rsid w:val="00BB1F9C"/>
    <w:rsid w:val="00BB48E5"/>
    <w:rsid w:val="00BB5607"/>
    <w:rsid w:val="00BB5ACA"/>
    <w:rsid w:val="00BB627F"/>
    <w:rsid w:val="00BC0951"/>
    <w:rsid w:val="00BC0C17"/>
    <w:rsid w:val="00BC127F"/>
    <w:rsid w:val="00BC2F63"/>
    <w:rsid w:val="00BC301B"/>
    <w:rsid w:val="00BC3823"/>
    <w:rsid w:val="00BC42E2"/>
    <w:rsid w:val="00BC492A"/>
    <w:rsid w:val="00BC5841"/>
    <w:rsid w:val="00BC65B5"/>
    <w:rsid w:val="00BC6631"/>
    <w:rsid w:val="00BC7CDB"/>
    <w:rsid w:val="00BD0265"/>
    <w:rsid w:val="00BD2EF0"/>
    <w:rsid w:val="00BD447A"/>
    <w:rsid w:val="00BD60B4"/>
    <w:rsid w:val="00BD796B"/>
    <w:rsid w:val="00BE15FF"/>
    <w:rsid w:val="00BE40C0"/>
    <w:rsid w:val="00BE5F4A"/>
    <w:rsid w:val="00BE7038"/>
    <w:rsid w:val="00BE7AEF"/>
    <w:rsid w:val="00BF0163"/>
    <w:rsid w:val="00BF09B0"/>
    <w:rsid w:val="00BF1063"/>
    <w:rsid w:val="00BF1544"/>
    <w:rsid w:val="00BF155A"/>
    <w:rsid w:val="00BF1B53"/>
    <w:rsid w:val="00BF2349"/>
    <w:rsid w:val="00BF246D"/>
    <w:rsid w:val="00BF2682"/>
    <w:rsid w:val="00BF2897"/>
    <w:rsid w:val="00BF2937"/>
    <w:rsid w:val="00BF7886"/>
    <w:rsid w:val="00C00F0E"/>
    <w:rsid w:val="00C0464D"/>
    <w:rsid w:val="00C06E95"/>
    <w:rsid w:val="00C06F06"/>
    <w:rsid w:val="00C07F13"/>
    <w:rsid w:val="00C10346"/>
    <w:rsid w:val="00C1104F"/>
    <w:rsid w:val="00C125E1"/>
    <w:rsid w:val="00C16587"/>
    <w:rsid w:val="00C16BD5"/>
    <w:rsid w:val="00C171AE"/>
    <w:rsid w:val="00C17CFA"/>
    <w:rsid w:val="00C17FE4"/>
    <w:rsid w:val="00C200D9"/>
    <w:rsid w:val="00C20226"/>
    <w:rsid w:val="00C20A80"/>
    <w:rsid w:val="00C20E76"/>
    <w:rsid w:val="00C20FAD"/>
    <w:rsid w:val="00C21E37"/>
    <w:rsid w:val="00C2375F"/>
    <w:rsid w:val="00C247CB"/>
    <w:rsid w:val="00C32E66"/>
    <w:rsid w:val="00C3355F"/>
    <w:rsid w:val="00C33A04"/>
    <w:rsid w:val="00C33FD1"/>
    <w:rsid w:val="00C3569A"/>
    <w:rsid w:val="00C3630B"/>
    <w:rsid w:val="00C378E8"/>
    <w:rsid w:val="00C37F5C"/>
    <w:rsid w:val="00C41421"/>
    <w:rsid w:val="00C415F5"/>
    <w:rsid w:val="00C41ED3"/>
    <w:rsid w:val="00C43F48"/>
    <w:rsid w:val="00C448FF"/>
    <w:rsid w:val="00C44B7C"/>
    <w:rsid w:val="00C44DED"/>
    <w:rsid w:val="00C45E57"/>
    <w:rsid w:val="00C51953"/>
    <w:rsid w:val="00C52BDD"/>
    <w:rsid w:val="00C52F29"/>
    <w:rsid w:val="00C5610B"/>
    <w:rsid w:val="00C56CE6"/>
    <w:rsid w:val="00C5745F"/>
    <w:rsid w:val="00C60005"/>
    <w:rsid w:val="00C61A98"/>
    <w:rsid w:val="00C62255"/>
    <w:rsid w:val="00C625ED"/>
    <w:rsid w:val="00C6296F"/>
    <w:rsid w:val="00C62F15"/>
    <w:rsid w:val="00C63201"/>
    <w:rsid w:val="00C64194"/>
    <w:rsid w:val="00C64E62"/>
    <w:rsid w:val="00C64F5D"/>
    <w:rsid w:val="00C651D5"/>
    <w:rsid w:val="00C65CCC"/>
    <w:rsid w:val="00C6652C"/>
    <w:rsid w:val="00C676FB"/>
    <w:rsid w:val="00C73461"/>
    <w:rsid w:val="00C74C06"/>
    <w:rsid w:val="00C7594E"/>
    <w:rsid w:val="00C7618F"/>
    <w:rsid w:val="00C765A9"/>
    <w:rsid w:val="00C76A9E"/>
    <w:rsid w:val="00C77EEF"/>
    <w:rsid w:val="00C81157"/>
    <w:rsid w:val="00C8162D"/>
    <w:rsid w:val="00C81C77"/>
    <w:rsid w:val="00C8210A"/>
    <w:rsid w:val="00C82F0E"/>
    <w:rsid w:val="00C830BB"/>
    <w:rsid w:val="00C83A0B"/>
    <w:rsid w:val="00C842D0"/>
    <w:rsid w:val="00C84ED1"/>
    <w:rsid w:val="00C85C56"/>
    <w:rsid w:val="00C863CC"/>
    <w:rsid w:val="00C86E21"/>
    <w:rsid w:val="00C9038F"/>
    <w:rsid w:val="00C92AAB"/>
    <w:rsid w:val="00C93619"/>
    <w:rsid w:val="00C952D9"/>
    <w:rsid w:val="00C95D4C"/>
    <w:rsid w:val="00C9637F"/>
    <w:rsid w:val="00C96514"/>
    <w:rsid w:val="00C9708A"/>
    <w:rsid w:val="00C970FE"/>
    <w:rsid w:val="00CA1D41"/>
    <w:rsid w:val="00CA2085"/>
    <w:rsid w:val="00CA2435"/>
    <w:rsid w:val="00CA3760"/>
    <w:rsid w:val="00CA4068"/>
    <w:rsid w:val="00CA4415"/>
    <w:rsid w:val="00CA4457"/>
    <w:rsid w:val="00CA6461"/>
    <w:rsid w:val="00CA67F4"/>
    <w:rsid w:val="00CA6849"/>
    <w:rsid w:val="00CB0063"/>
    <w:rsid w:val="00CB0A72"/>
    <w:rsid w:val="00CB1885"/>
    <w:rsid w:val="00CB293E"/>
    <w:rsid w:val="00CB37F8"/>
    <w:rsid w:val="00CB6AF1"/>
    <w:rsid w:val="00CB74EE"/>
    <w:rsid w:val="00CB7DC3"/>
    <w:rsid w:val="00CC04BC"/>
    <w:rsid w:val="00CC1091"/>
    <w:rsid w:val="00CC12E6"/>
    <w:rsid w:val="00CC5BE1"/>
    <w:rsid w:val="00CC6B1C"/>
    <w:rsid w:val="00CC75A2"/>
    <w:rsid w:val="00CC7A18"/>
    <w:rsid w:val="00CD0E2F"/>
    <w:rsid w:val="00CD1D49"/>
    <w:rsid w:val="00CD2F20"/>
    <w:rsid w:val="00CD4950"/>
    <w:rsid w:val="00CD4F06"/>
    <w:rsid w:val="00CD648D"/>
    <w:rsid w:val="00CD649A"/>
    <w:rsid w:val="00CD6B20"/>
    <w:rsid w:val="00CD6F40"/>
    <w:rsid w:val="00CE0416"/>
    <w:rsid w:val="00CE1339"/>
    <w:rsid w:val="00CE1465"/>
    <w:rsid w:val="00CE1D39"/>
    <w:rsid w:val="00CE2CC7"/>
    <w:rsid w:val="00CE61CC"/>
    <w:rsid w:val="00CE6E42"/>
    <w:rsid w:val="00CF151B"/>
    <w:rsid w:val="00CF2083"/>
    <w:rsid w:val="00CF20B7"/>
    <w:rsid w:val="00CF6692"/>
    <w:rsid w:val="00CF7441"/>
    <w:rsid w:val="00D002E3"/>
    <w:rsid w:val="00D00D16"/>
    <w:rsid w:val="00D01CA4"/>
    <w:rsid w:val="00D02A75"/>
    <w:rsid w:val="00D03C6C"/>
    <w:rsid w:val="00D04760"/>
    <w:rsid w:val="00D04A95"/>
    <w:rsid w:val="00D059FD"/>
    <w:rsid w:val="00D06288"/>
    <w:rsid w:val="00D065D3"/>
    <w:rsid w:val="00D068C7"/>
    <w:rsid w:val="00D10403"/>
    <w:rsid w:val="00D128A4"/>
    <w:rsid w:val="00D12C3D"/>
    <w:rsid w:val="00D147C8"/>
    <w:rsid w:val="00D15131"/>
    <w:rsid w:val="00D1684D"/>
    <w:rsid w:val="00D16FA2"/>
    <w:rsid w:val="00D176ED"/>
    <w:rsid w:val="00D20232"/>
    <w:rsid w:val="00D20954"/>
    <w:rsid w:val="00D21516"/>
    <w:rsid w:val="00D21C1F"/>
    <w:rsid w:val="00D21C39"/>
    <w:rsid w:val="00D21FC6"/>
    <w:rsid w:val="00D2243A"/>
    <w:rsid w:val="00D23384"/>
    <w:rsid w:val="00D23AA3"/>
    <w:rsid w:val="00D306AE"/>
    <w:rsid w:val="00D30773"/>
    <w:rsid w:val="00D320C5"/>
    <w:rsid w:val="00D324BA"/>
    <w:rsid w:val="00D33113"/>
    <w:rsid w:val="00D33393"/>
    <w:rsid w:val="00D33D36"/>
    <w:rsid w:val="00D34150"/>
    <w:rsid w:val="00D34D94"/>
    <w:rsid w:val="00D359F8"/>
    <w:rsid w:val="00D35C79"/>
    <w:rsid w:val="00D3758B"/>
    <w:rsid w:val="00D409E2"/>
    <w:rsid w:val="00D40CA8"/>
    <w:rsid w:val="00D41BBA"/>
    <w:rsid w:val="00D4205B"/>
    <w:rsid w:val="00D427D7"/>
    <w:rsid w:val="00D42C20"/>
    <w:rsid w:val="00D44E62"/>
    <w:rsid w:val="00D46D2E"/>
    <w:rsid w:val="00D501A2"/>
    <w:rsid w:val="00D51570"/>
    <w:rsid w:val="00D51D44"/>
    <w:rsid w:val="00D556AD"/>
    <w:rsid w:val="00D56626"/>
    <w:rsid w:val="00D573FF"/>
    <w:rsid w:val="00D60381"/>
    <w:rsid w:val="00D616DE"/>
    <w:rsid w:val="00D62201"/>
    <w:rsid w:val="00D62C63"/>
    <w:rsid w:val="00D651D1"/>
    <w:rsid w:val="00D667B1"/>
    <w:rsid w:val="00D717BB"/>
    <w:rsid w:val="00D7226B"/>
    <w:rsid w:val="00D726D8"/>
    <w:rsid w:val="00D72707"/>
    <w:rsid w:val="00D73207"/>
    <w:rsid w:val="00D75A9C"/>
    <w:rsid w:val="00D76E27"/>
    <w:rsid w:val="00D829C8"/>
    <w:rsid w:val="00D82AE9"/>
    <w:rsid w:val="00D83458"/>
    <w:rsid w:val="00D83EC7"/>
    <w:rsid w:val="00D85B51"/>
    <w:rsid w:val="00D90871"/>
    <w:rsid w:val="00D9155F"/>
    <w:rsid w:val="00D92F06"/>
    <w:rsid w:val="00D9378E"/>
    <w:rsid w:val="00D9403F"/>
    <w:rsid w:val="00D959B4"/>
    <w:rsid w:val="00DA2F48"/>
    <w:rsid w:val="00DA34BA"/>
    <w:rsid w:val="00DA377A"/>
    <w:rsid w:val="00DA44DE"/>
    <w:rsid w:val="00DA49BF"/>
    <w:rsid w:val="00DA7E24"/>
    <w:rsid w:val="00DB0C28"/>
    <w:rsid w:val="00DB620A"/>
    <w:rsid w:val="00DB63F8"/>
    <w:rsid w:val="00DC304D"/>
    <w:rsid w:val="00DC3832"/>
    <w:rsid w:val="00DC7A51"/>
    <w:rsid w:val="00DD0345"/>
    <w:rsid w:val="00DD1092"/>
    <w:rsid w:val="00DD2C5D"/>
    <w:rsid w:val="00DD3123"/>
    <w:rsid w:val="00DD3B1E"/>
    <w:rsid w:val="00DD3F3E"/>
    <w:rsid w:val="00DD42F0"/>
    <w:rsid w:val="00DD5505"/>
    <w:rsid w:val="00DE2789"/>
    <w:rsid w:val="00DE42E1"/>
    <w:rsid w:val="00DE5660"/>
    <w:rsid w:val="00DE5B5F"/>
    <w:rsid w:val="00DE619D"/>
    <w:rsid w:val="00DE6FAD"/>
    <w:rsid w:val="00DF0AB1"/>
    <w:rsid w:val="00DF167E"/>
    <w:rsid w:val="00DF22F0"/>
    <w:rsid w:val="00DF267A"/>
    <w:rsid w:val="00DF3D7B"/>
    <w:rsid w:val="00DF55C7"/>
    <w:rsid w:val="00DF614E"/>
    <w:rsid w:val="00DF6B36"/>
    <w:rsid w:val="00E002CA"/>
    <w:rsid w:val="00E00696"/>
    <w:rsid w:val="00E010BA"/>
    <w:rsid w:val="00E01BCC"/>
    <w:rsid w:val="00E0290D"/>
    <w:rsid w:val="00E03651"/>
    <w:rsid w:val="00E03808"/>
    <w:rsid w:val="00E060C2"/>
    <w:rsid w:val="00E06324"/>
    <w:rsid w:val="00E06613"/>
    <w:rsid w:val="00E07171"/>
    <w:rsid w:val="00E07B81"/>
    <w:rsid w:val="00E07D7B"/>
    <w:rsid w:val="00E10AFD"/>
    <w:rsid w:val="00E1145D"/>
    <w:rsid w:val="00E12B11"/>
    <w:rsid w:val="00E12FB0"/>
    <w:rsid w:val="00E13F17"/>
    <w:rsid w:val="00E14814"/>
    <w:rsid w:val="00E1591B"/>
    <w:rsid w:val="00E16A50"/>
    <w:rsid w:val="00E20865"/>
    <w:rsid w:val="00E249D5"/>
    <w:rsid w:val="00E25017"/>
    <w:rsid w:val="00E25595"/>
    <w:rsid w:val="00E26F73"/>
    <w:rsid w:val="00E30A34"/>
    <w:rsid w:val="00E31A04"/>
    <w:rsid w:val="00E332E4"/>
    <w:rsid w:val="00E33BD7"/>
    <w:rsid w:val="00E33C68"/>
    <w:rsid w:val="00E34728"/>
    <w:rsid w:val="00E34EEB"/>
    <w:rsid w:val="00E35730"/>
    <w:rsid w:val="00E3687C"/>
    <w:rsid w:val="00E36F48"/>
    <w:rsid w:val="00E37509"/>
    <w:rsid w:val="00E43B3B"/>
    <w:rsid w:val="00E44EB9"/>
    <w:rsid w:val="00E4513C"/>
    <w:rsid w:val="00E45BDC"/>
    <w:rsid w:val="00E46358"/>
    <w:rsid w:val="00E471DC"/>
    <w:rsid w:val="00E50EB4"/>
    <w:rsid w:val="00E512ED"/>
    <w:rsid w:val="00E532FC"/>
    <w:rsid w:val="00E5343C"/>
    <w:rsid w:val="00E5360A"/>
    <w:rsid w:val="00E559B4"/>
    <w:rsid w:val="00E55B41"/>
    <w:rsid w:val="00E55BB0"/>
    <w:rsid w:val="00E577B9"/>
    <w:rsid w:val="00E60456"/>
    <w:rsid w:val="00E60691"/>
    <w:rsid w:val="00E609E5"/>
    <w:rsid w:val="00E60F27"/>
    <w:rsid w:val="00E63C99"/>
    <w:rsid w:val="00E64D93"/>
    <w:rsid w:val="00E65EDB"/>
    <w:rsid w:val="00E66927"/>
    <w:rsid w:val="00E675AB"/>
    <w:rsid w:val="00E677B8"/>
    <w:rsid w:val="00E67FA1"/>
    <w:rsid w:val="00E702A2"/>
    <w:rsid w:val="00E70F6F"/>
    <w:rsid w:val="00E71D2D"/>
    <w:rsid w:val="00E7387D"/>
    <w:rsid w:val="00E73D53"/>
    <w:rsid w:val="00E746C1"/>
    <w:rsid w:val="00E749A9"/>
    <w:rsid w:val="00E75111"/>
    <w:rsid w:val="00E754D0"/>
    <w:rsid w:val="00E76225"/>
    <w:rsid w:val="00E77194"/>
    <w:rsid w:val="00E77296"/>
    <w:rsid w:val="00E830C6"/>
    <w:rsid w:val="00E831DA"/>
    <w:rsid w:val="00E87527"/>
    <w:rsid w:val="00E87EF7"/>
    <w:rsid w:val="00E910C7"/>
    <w:rsid w:val="00E912E9"/>
    <w:rsid w:val="00E92CAE"/>
    <w:rsid w:val="00E93763"/>
    <w:rsid w:val="00E95DF1"/>
    <w:rsid w:val="00E96167"/>
    <w:rsid w:val="00E96C4C"/>
    <w:rsid w:val="00EA025B"/>
    <w:rsid w:val="00EA1CE1"/>
    <w:rsid w:val="00EA2037"/>
    <w:rsid w:val="00EA27B0"/>
    <w:rsid w:val="00EA2AAE"/>
    <w:rsid w:val="00EA2BEC"/>
    <w:rsid w:val="00EA2EC0"/>
    <w:rsid w:val="00EA394B"/>
    <w:rsid w:val="00EA427A"/>
    <w:rsid w:val="00EA5630"/>
    <w:rsid w:val="00EA6F82"/>
    <w:rsid w:val="00EA723B"/>
    <w:rsid w:val="00EA7D3B"/>
    <w:rsid w:val="00EB01FF"/>
    <w:rsid w:val="00EB0977"/>
    <w:rsid w:val="00EB17C8"/>
    <w:rsid w:val="00EB2426"/>
    <w:rsid w:val="00EB3376"/>
    <w:rsid w:val="00EB6350"/>
    <w:rsid w:val="00EB687A"/>
    <w:rsid w:val="00EC1259"/>
    <w:rsid w:val="00EC1944"/>
    <w:rsid w:val="00EC1D9F"/>
    <w:rsid w:val="00EC2053"/>
    <w:rsid w:val="00EC2F62"/>
    <w:rsid w:val="00EC5616"/>
    <w:rsid w:val="00EC62EB"/>
    <w:rsid w:val="00EC6E9F"/>
    <w:rsid w:val="00EC7EFD"/>
    <w:rsid w:val="00ED05B6"/>
    <w:rsid w:val="00ED3323"/>
    <w:rsid w:val="00ED44F0"/>
    <w:rsid w:val="00ED4B33"/>
    <w:rsid w:val="00ED5993"/>
    <w:rsid w:val="00ED6469"/>
    <w:rsid w:val="00ED7634"/>
    <w:rsid w:val="00ED7942"/>
    <w:rsid w:val="00ED7DD6"/>
    <w:rsid w:val="00EE060B"/>
    <w:rsid w:val="00EE15A1"/>
    <w:rsid w:val="00EE2030"/>
    <w:rsid w:val="00EE2A7C"/>
    <w:rsid w:val="00EE2C42"/>
    <w:rsid w:val="00EE341B"/>
    <w:rsid w:val="00EE4453"/>
    <w:rsid w:val="00EE5FCE"/>
    <w:rsid w:val="00EE6BBD"/>
    <w:rsid w:val="00EE6E1E"/>
    <w:rsid w:val="00EE705F"/>
    <w:rsid w:val="00EF0EC8"/>
    <w:rsid w:val="00EF1462"/>
    <w:rsid w:val="00EF54FD"/>
    <w:rsid w:val="00EF6F56"/>
    <w:rsid w:val="00EF7F2C"/>
    <w:rsid w:val="00F0203B"/>
    <w:rsid w:val="00F07F0D"/>
    <w:rsid w:val="00F1086C"/>
    <w:rsid w:val="00F1125E"/>
    <w:rsid w:val="00F13112"/>
    <w:rsid w:val="00F1538D"/>
    <w:rsid w:val="00F1626B"/>
    <w:rsid w:val="00F166E8"/>
    <w:rsid w:val="00F16FE6"/>
    <w:rsid w:val="00F16FED"/>
    <w:rsid w:val="00F2166E"/>
    <w:rsid w:val="00F216EB"/>
    <w:rsid w:val="00F22491"/>
    <w:rsid w:val="00F238BD"/>
    <w:rsid w:val="00F244B9"/>
    <w:rsid w:val="00F24992"/>
    <w:rsid w:val="00F261B4"/>
    <w:rsid w:val="00F31411"/>
    <w:rsid w:val="00F32F2F"/>
    <w:rsid w:val="00F3341D"/>
    <w:rsid w:val="00F33F3F"/>
    <w:rsid w:val="00F35BDD"/>
    <w:rsid w:val="00F35EF0"/>
    <w:rsid w:val="00F3740F"/>
    <w:rsid w:val="00F3781F"/>
    <w:rsid w:val="00F403FD"/>
    <w:rsid w:val="00F4075F"/>
    <w:rsid w:val="00F41648"/>
    <w:rsid w:val="00F41E72"/>
    <w:rsid w:val="00F42317"/>
    <w:rsid w:val="00F435C4"/>
    <w:rsid w:val="00F45BDF"/>
    <w:rsid w:val="00F46143"/>
    <w:rsid w:val="00F463E8"/>
    <w:rsid w:val="00F502B4"/>
    <w:rsid w:val="00F50300"/>
    <w:rsid w:val="00F5212A"/>
    <w:rsid w:val="00F5414B"/>
    <w:rsid w:val="00F54878"/>
    <w:rsid w:val="00F56E39"/>
    <w:rsid w:val="00F5791E"/>
    <w:rsid w:val="00F623E9"/>
    <w:rsid w:val="00F63951"/>
    <w:rsid w:val="00F63C86"/>
    <w:rsid w:val="00F63E19"/>
    <w:rsid w:val="00F64AE5"/>
    <w:rsid w:val="00F6568B"/>
    <w:rsid w:val="00F67E2E"/>
    <w:rsid w:val="00F73A36"/>
    <w:rsid w:val="00F74D1A"/>
    <w:rsid w:val="00F766BE"/>
    <w:rsid w:val="00F76912"/>
    <w:rsid w:val="00F778FB"/>
    <w:rsid w:val="00F77EB9"/>
    <w:rsid w:val="00F801D2"/>
    <w:rsid w:val="00F80635"/>
    <w:rsid w:val="00F8115F"/>
    <w:rsid w:val="00F815D1"/>
    <w:rsid w:val="00F81E7E"/>
    <w:rsid w:val="00F81F0F"/>
    <w:rsid w:val="00F825F4"/>
    <w:rsid w:val="00F8467E"/>
    <w:rsid w:val="00F8538F"/>
    <w:rsid w:val="00F85D69"/>
    <w:rsid w:val="00F87BB8"/>
    <w:rsid w:val="00F903EB"/>
    <w:rsid w:val="00F904AE"/>
    <w:rsid w:val="00F90A70"/>
    <w:rsid w:val="00F91908"/>
    <w:rsid w:val="00F92AA1"/>
    <w:rsid w:val="00F932DE"/>
    <w:rsid w:val="00F93676"/>
    <w:rsid w:val="00F945DC"/>
    <w:rsid w:val="00F95035"/>
    <w:rsid w:val="00F95140"/>
    <w:rsid w:val="00F9601A"/>
    <w:rsid w:val="00F963DD"/>
    <w:rsid w:val="00F9641A"/>
    <w:rsid w:val="00F97004"/>
    <w:rsid w:val="00F970EE"/>
    <w:rsid w:val="00F975A9"/>
    <w:rsid w:val="00FA11B7"/>
    <w:rsid w:val="00FA2045"/>
    <w:rsid w:val="00FA3661"/>
    <w:rsid w:val="00FA6FF9"/>
    <w:rsid w:val="00FA7A66"/>
    <w:rsid w:val="00FB0698"/>
    <w:rsid w:val="00FB1122"/>
    <w:rsid w:val="00FB1AA9"/>
    <w:rsid w:val="00FB4B5A"/>
    <w:rsid w:val="00FB5963"/>
    <w:rsid w:val="00FB5DAA"/>
    <w:rsid w:val="00FC02ED"/>
    <w:rsid w:val="00FC04B9"/>
    <w:rsid w:val="00FC0D06"/>
    <w:rsid w:val="00FC161A"/>
    <w:rsid w:val="00FC23D5"/>
    <w:rsid w:val="00FC3DA4"/>
    <w:rsid w:val="00FC4170"/>
    <w:rsid w:val="00FC4337"/>
    <w:rsid w:val="00FC4C1A"/>
    <w:rsid w:val="00FC5A5A"/>
    <w:rsid w:val="00FC628F"/>
    <w:rsid w:val="00FC6468"/>
    <w:rsid w:val="00FC6D49"/>
    <w:rsid w:val="00FD0BBE"/>
    <w:rsid w:val="00FD4922"/>
    <w:rsid w:val="00FD62A0"/>
    <w:rsid w:val="00FD6461"/>
    <w:rsid w:val="00FE0281"/>
    <w:rsid w:val="00FE7083"/>
    <w:rsid w:val="00FF019F"/>
    <w:rsid w:val="00FF0201"/>
    <w:rsid w:val="00FF1B2A"/>
    <w:rsid w:val="00FF2160"/>
    <w:rsid w:val="00FF30DE"/>
    <w:rsid w:val="00FF33F4"/>
    <w:rsid w:val="00FF57C7"/>
    <w:rsid w:val="00FF644B"/>
    <w:rsid w:val="00FF6F9D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682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Kopfzeile">
    <w:name w:val="header"/>
    <w:basedOn w:val="Standard"/>
    <w:link w:val="KopfzeileZchn"/>
    <w:rsid w:val="00157BE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rsid w:val="00157BE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uiPriority w:val="99"/>
    <w:rsid w:val="00157BE6"/>
    <w:rPr>
      <w:sz w:val="24"/>
      <w:szCs w:val="24"/>
    </w:rPr>
  </w:style>
  <w:style w:type="character" w:styleId="Kommentarzeichen">
    <w:name w:val="annotation reference"/>
    <w:rsid w:val="0084610C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84610C"/>
  </w:style>
  <w:style w:type="character" w:customStyle="1" w:styleId="KommentartextZchn">
    <w:name w:val="Kommentartext Zchn"/>
    <w:link w:val="Kommentartext"/>
    <w:rsid w:val="0084610C"/>
    <w:rPr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84610C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84610C"/>
    <w:rPr>
      <w:b/>
      <w:bCs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rsid w:val="0084610C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84610C"/>
    <w:rPr>
      <w:rFonts w:ascii="Lucida Grande" w:hAnsi="Lucida Grande"/>
      <w:sz w:val="18"/>
      <w:szCs w:val="18"/>
      <w:lang w:val="en-US"/>
    </w:rPr>
  </w:style>
  <w:style w:type="character" w:styleId="Seitenzahl">
    <w:name w:val="page number"/>
    <w:basedOn w:val="Absatz-Standardschriftart"/>
    <w:rsid w:val="00C83836"/>
  </w:style>
  <w:style w:type="character" w:styleId="Besuchter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bsatz-Standardschriftart"/>
    <w:rsid w:val="008D3715"/>
  </w:style>
  <w:style w:type="character" w:customStyle="1" w:styleId="berschrift1Zchn">
    <w:name w:val="Überschrift 1 Zchn"/>
    <w:link w:val="berschrift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iveHervorhebung">
    <w:name w:val="Intense Emphasis"/>
    <w:qFormat/>
    <w:rsid w:val="00703ED2"/>
    <w:rPr>
      <w:b/>
      <w:bCs/>
      <w:i/>
      <w:iCs/>
      <w:color w:val="4F81BD"/>
    </w:rPr>
  </w:style>
  <w:style w:type="character" w:customStyle="1" w:styleId="berschrift2Zchn">
    <w:name w:val="Überschrift 2 Zchn"/>
    <w:link w:val="berschrift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Standard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A34A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rarbeitung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TextkrperZchn">
    <w:name w:val="Textkörper Zchn"/>
    <w:basedOn w:val="Absatz-Standardschriftart"/>
    <w:link w:val="Textkrper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E058A"/>
    <w:rPr>
      <w:b/>
      <w:bCs/>
    </w:rPr>
  </w:style>
  <w:style w:type="character" w:styleId="Hervorhebung">
    <w:name w:val="Emphasis"/>
    <w:basedOn w:val="Absatz-Standardschriftart"/>
    <w:uiPriority w:val="20"/>
    <w:qFormat/>
    <w:rsid w:val="00225720"/>
    <w:rPr>
      <w:i/>
      <w:iCs/>
    </w:rPr>
  </w:style>
  <w:style w:type="character" w:styleId="Zeilennummer">
    <w:name w:val="line number"/>
    <w:basedOn w:val="Absatz-Standardschriftart"/>
    <w:uiPriority w:val="99"/>
    <w:semiHidden/>
    <w:unhideWhenUsed/>
    <w:rsid w:val="00205B3F"/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jovecontent">
    <w:name w:val="jove_content"/>
    <w:basedOn w:val="Standard"/>
    <w:rsid w:val="00545F2F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de-DE" w:eastAsia="de-DE"/>
    </w:rPr>
  </w:style>
  <w:style w:type="character" w:customStyle="1" w:styleId="st">
    <w:name w:val="st"/>
    <w:basedOn w:val="Absatz-Standardschriftart"/>
    <w:rsid w:val="001F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F1DB9-BCA4-481B-BBB0-DFD3A7DE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7463</Words>
  <Characters>47019</Characters>
  <Application>Microsoft Office Word</Application>
  <DocSecurity>0</DocSecurity>
  <Lines>391</Lines>
  <Paragraphs>108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Manager/>
  <Company/>
  <LinksUpToDate>false</LinksUpToDate>
  <CharactersWithSpaces>54374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2018-09-04T10:42:00Z</cp:lastPrinted>
  <dcterms:created xsi:type="dcterms:W3CDTF">2019-03-12T09:31:00Z</dcterms:created>
  <dcterms:modified xsi:type="dcterms:W3CDTF">2019-03-12T09:31:00Z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