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823FDF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D7F0B">
        <w:rPr>
          <w:rFonts w:ascii="Helvetica" w:hAnsi="Helvetica" w:cs="Arial"/>
          <w:b/>
          <w:i w:val="0"/>
          <w:sz w:val="22"/>
          <w:szCs w:val="22"/>
        </w:rPr>
        <w:t>59054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8894C7B" w14:textId="77777777" w:rsidR="00FD7F0B" w:rsidRDefault="00DC058D" w:rsidP="00FD7F0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FD7F0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http://www.jove.com/files_upload.php?src=18011518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A197B1F" w14:textId="77777777" w:rsidR="00FD7F0B" w:rsidRPr="00D42BC8" w:rsidRDefault="00FA1A9D" w:rsidP="00FD7F0B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D7F0B" w:rsidRPr="00D42BC8">
        <w:rPr>
          <w:rFonts w:ascii="Helvetica" w:hAnsi="Helvetica"/>
          <w:b/>
          <w:sz w:val="28"/>
          <w:szCs w:val="28"/>
        </w:rPr>
        <w:t xml:space="preserve">Applying Advanced </w:t>
      </w:r>
      <w:r w:rsidR="00FD7F0B" w:rsidRPr="00D42BC8">
        <w:rPr>
          <w:rFonts w:ascii="Helvetica" w:hAnsi="Helvetica"/>
          <w:b/>
          <w:i/>
          <w:iCs/>
          <w:sz w:val="28"/>
          <w:szCs w:val="28"/>
        </w:rPr>
        <w:t xml:space="preserve">In Vitro </w:t>
      </w:r>
      <w:r w:rsidR="00FD7F0B" w:rsidRPr="00D42BC8">
        <w:rPr>
          <w:rFonts w:ascii="Helvetica" w:hAnsi="Helvetica"/>
          <w:b/>
          <w:sz w:val="28"/>
          <w:szCs w:val="28"/>
        </w:rPr>
        <w:t>Culturing Technology to Study the Human Gut Microbiota</w:t>
      </w:r>
    </w:p>
    <w:p w14:paraId="681B53AA" w14:textId="77777777" w:rsidR="00FA1A9D" w:rsidRPr="00D42BC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E61E7ED" w14:textId="49970B9A" w:rsidR="00FD7F0B" w:rsidRPr="00D42BC8" w:rsidRDefault="00FA1A9D" w:rsidP="00FD7F0B">
      <w:pPr>
        <w:rPr>
          <w:rFonts w:ascii="Helvetica" w:hAnsi="Helvetica"/>
          <w:b/>
          <w:sz w:val="28"/>
          <w:szCs w:val="28"/>
        </w:rPr>
      </w:pPr>
      <w:r w:rsidRPr="00D42BC8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D7F0B" w:rsidRPr="00D42BC8">
        <w:rPr>
          <w:rFonts w:ascii="Helvetica" w:hAnsi="Helvetica" w:cstheme="minorHAnsi"/>
          <w:b/>
          <w:sz w:val="28"/>
          <w:szCs w:val="28"/>
        </w:rPr>
        <w:t>Jenni Firrman</w:t>
      </w:r>
      <w:r w:rsidR="00FD7F0B" w:rsidRPr="00D42BC8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FD7F0B" w:rsidRPr="00D42BC8">
        <w:rPr>
          <w:rFonts w:ascii="Helvetica" w:hAnsi="Helvetica" w:cstheme="minorHAnsi"/>
          <w:b/>
          <w:sz w:val="28"/>
          <w:szCs w:val="28"/>
        </w:rPr>
        <w:t>, LinShu Liu</w:t>
      </w:r>
      <w:r w:rsidR="00FD7F0B" w:rsidRPr="00D42BC8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FD7F0B" w:rsidRPr="00D42BC8">
        <w:rPr>
          <w:rFonts w:ascii="Helvetica" w:hAnsi="Helvetica" w:cstheme="minorHAnsi"/>
          <w:b/>
          <w:sz w:val="28"/>
          <w:szCs w:val="28"/>
        </w:rPr>
        <w:t>, Pieter Van den Abbeele</w:t>
      </w:r>
      <w:r w:rsidR="00FD7F0B" w:rsidRPr="00D42BC8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FD7F0B" w:rsidRPr="00D42BC8">
        <w:rPr>
          <w:rFonts w:ascii="Helvetica" w:hAnsi="Helvetica" w:cstheme="minorHAnsi"/>
          <w:b/>
          <w:sz w:val="28"/>
          <w:szCs w:val="28"/>
        </w:rPr>
        <w:t>, Ceylan Tanes</w:t>
      </w:r>
      <w:r w:rsidR="00FD7F0B" w:rsidRPr="00D42BC8">
        <w:rPr>
          <w:rFonts w:ascii="Helvetica" w:hAnsi="Helvetica" w:cstheme="minorHAnsi"/>
          <w:b/>
          <w:sz w:val="28"/>
          <w:szCs w:val="28"/>
          <w:vertAlign w:val="superscript"/>
        </w:rPr>
        <w:t>3</w:t>
      </w:r>
      <w:r w:rsidR="00FD7F0B" w:rsidRPr="00D42BC8">
        <w:rPr>
          <w:rFonts w:ascii="Helvetica" w:hAnsi="Helvetica" w:cstheme="minorHAnsi"/>
          <w:b/>
          <w:sz w:val="28"/>
          <w:szCs w:val="28"/>
        </w:rPr>
        <w:t>, Kyle Bittinger</w:t>
      </w:r>
      <w:r w:rsidR="00FD7F0B" w:rsidRPr="00D42BC8">
        <w:rPr>
          <w:rFonts w:ascii="Helvetica" w:hAnsi="Helvetica" w:cstheme="minorHAnsi"/>
          <w:b/>
          <w:sz w:val="28"/>
          <w:szCs w:val="28"/>
          <w:vertAlign w:val="superscript"/>
        </w:rPr>
        <w:t>3</w:t>
      </w:r>
      <w:r w:rsidR="00FD7F0B" w:rsidRPr="00D42BC8">
        <w:rPr>
          <w:rFonts w:ascii="Helvetica" w:hAnsi="Helvetica" w:cstheme="minorHAnsi"/>
          <w:b/>
          <w:sz w:val="28"/>
          <w:szCs w:val="28"/>
        </w:rPr>
        <w:t>, and Peggy Tomasula</w:t>
      </w:r>
      <w:r w:rsidR="00FD7F0B" w:rsidRPr="00D42BC8">
        <w:rPr>
          <w:rFonts w:ascii="Helvetica" w:hAnsi="Helvetica" w:cstheme="minorHAnsi"/>
          <w:b/>
          <w:sz w:val="28"/>
          <w:szCs w:val="28"/>
          <w:vertAlign w:val="superscript"/>
        </w:rPr>
        <w:t xml:space="preserve">1   </w:t>
      </w:r>
    </w:p>
    <w:p w14:paraId="7D0B2B43" w14:textId="77777777" w:rsidR="00FD7F0B" w:rsidRPr="00FD7F0B" w:rsidRDefault="00FD7F0B" w:rsidP="00FD7F0B">
      <w:pPr>
        <w:rPr>
          <w:rFonts w:ascii="Helvetica" w:hAnsi="Helvetica"/>
          <w:sz w:val="28"/>
          <w:szCs w:val="28"/>
        </w:rPr>
      </w:pPr>
    </w:p>
    <w:p w14:paraId="3087A413" w14:textId="0D403939" w:rsidR="00FD7F0B" w:rsidRPr="00FD7F0B" w:rsidRDefault="00FD7F0B" w:rsidP="00FD7F0B">
      <w:pPr>
        <w:rPr>
          <w:rFonts w:ascii="Helvetica" w:hAnsi="Helvetica" w:cstheme="minorHAnsi"/>
          <w:sz w:val="28"/>
          <w:szCs w:val="28"/>
        </w:rPr>
      </w:pPr>
      <w:r w:rsidRPr="00FD7F0B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FD7F0B">
        <w:rPr>
          <w:rFonts w:ascii="Helvetica" w:hAnsi="Helvetica" w:cstheme="minorHAnsi"/>
          <w:sz w:val="28"/>
          <w:szCs w:val="28"/>
        </w:rPr>
        <w:t xml:space="preserve">Dairy and Functional Foods Research Unit, Eastern Regional Research Center, Agricultural Research Service, United States Department of Agriculture </w:t>
      </w:r>
    </w:p>
    <w:p w14:paraId="5EAE34C2" w14:textId="372D7C95" w:rsidR="00FD7F0B" w:rsidRPr="00FD7F0B" w:rsidRDefault="00FD7F0B" w:rsidP="00FD7F0B">
      <w:pPr>
        <w:rPr>
          <w:rFonts w:ascii="Helvetica" w:hAnsi="Helvetica" w:cstheme="minorHAnsi"/>
          <w:sz w:val="28"/>
          <w:szCs w:val="28"/>
        </w:rPr>
      </w:pPr>
      <w:r w:rsidRPr="00FD7F0B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FD7F0B">
        <w:rPr>
          <w:rFonts w:ascii="Helvetica" w:hAnsi="Helvetica" w:cstheme="minorHAnsi"/>
          <w:sz w:val="28"/>
          <w:szCs w:val="28"/>
        </w:rPr>
        <w:t>ProDigest</w:t>
      </w:r>
    </w:p>
    <w:p w14:paraId="5631EFCF" w14:textId="5C2AD7BB" w:rsidR="00773BC7" w:rsidRPr="00FD7F0B" w:rsidRDefault="00FD7F0B" w:rsidP="00FD7F0B">
      <w:pPr>
        <w:rPr>
          <w:rFonts w:ascii="Helvetica" w:hAnsi="Helvetica"/>
          <w:sz w:val="28"/>
          <w:szCs w:val="28"/>
        </w:rPr>
      </w:pPr>
      <w:r w:rsidRPr="00FD7F0B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FD7F0B">
        <w:rPr>
          <w:rFonts w:ascii="Helvetica" w:hAnsi="Helvetica" w:cstheme="minorHAnsi"/>
          <w:sz w:val="28"/>
          <w:szCs w:val="28"/>
        </w:rPr>
        <w:t>Children’s Hospital of Philadelphia, Division of Gastroenterology, Hepatology, and Nutrition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13E71F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FF6EA06" w14:textId="77777777" w:rsidR="00FD7F0B" w:rsidRPr="00FD7F0B" w:rsidRDefault="00FD7F0B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FD7F0B">
        <w:rPr>
          <w:rFonts w:ascii="Helvetica" w:hAnsi="Helvetica" w:cstheme="minorHAnsi"/>
          <w:sz w:val="22"/>
          <w:szCs w:val="22"/>
        </w:rPr>
        <w:t>Jenni Firrman</w:t>
      </w:r>
      <w:r w:rsidRPr="00FD7F0B">
        <w:rPr>
          <w:rFonts w:ascii="Helvetica" w:hAnsi="Helvetica" w:cstheme="minorHAnsi"/>
          <w:sz w:val="22"/>
          <w:szCs w:val="22"/>
        </w:rPr>
        <w:tab/>
      </w:r>
      <w:r w:rsidRPr="00FD7F0B">
        <w:rPr>
          <w:rFonts w:ascii="Helvetica" w:hAnsi="Helvetica" w:cstheme="minorHAnsi"/>
          <w:sz w:val="22"/>
          <w:szCs w:val="22"/>
        </w:rPr>
        <w:tab/>
      </w:r>
      <w:r w:rsidRPr="00FD7F0B">
        <w:rPr>
          <w:rFonts w:ascii="Helvetica" w:hAnsi="Helvetica" w:cstheme="minorHAnsi"/>
          <w:sz w:val="22"/>
          <w:szCs w:val="22"/>
        </w:rPr>
        <w:tab/>
      </w:r>
    </w:p>
    <w:p w14:paraId="03A73341" w14:textId="6AD7C7B4" w:rsidR="00FD7F0B" w:rsidRPr="00FD7F0B" w:rsidRDefault="0044044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FD7F0B" w:rsidRPr="00FD7F0B">
          <w:rPr>
            <w:rStyle w:val="Hyperlink"/>
            <w:rFonts w:ascii="Helvetica" w:hAnsi="Helvetica" w:cstheme="minorHAnsi"/>
            <w:sz w:val="22"/>
            <w:szCs w:val="22"/>
          </w:rPr>
          <w:t>Jenni.Firrman@ars.usda.gov</w:t>
        </w:r>
      </w:hyperlink>
      <w:r w:rsidR="00FD7F0B" w:rsidRPr="00FD7F0B">
        <w:rPr>
          <w:rFonts w:ascii="Helvetica" w:hAnsi="Helvetica" w:cstheme="minorHAnsi"/>
          <w:sz w:val="22"/>
          <w:szCs w:val="22"/>
        </w:rPr>
        <w:t xml:space="preserve"> </w:t>
      </w:r>
    </w:p>
    <w:p w14:paraId="38DC32E4" w14:textId="1A37BBBF" w:rsidR="00FA1A9D" w:rsidRPr="00FD7F0B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FD7F0B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FD7F0B">
        <w:rPr>
          <w:rFonts w:ascii="Helvetica" w:hAnsi="Helvetica" w:cs="Arial"/>
          <w:b/>
          <w:sz w:val="22"/>
          <w:szCs w:val="22"/>
        </w:rPr>
        <w:t>Email addresses for Co-authors:</w:t>
      </w:r>
      <w:r w:rsidRPr="00FD7F0B">
        <w:rPr>
          <w:rFonts w:ascii="Helvetica" w:hAnsi="Helvetica" w:cs="Arial"/>
          <w:sz w:val="22"/>
          <w:szCs w:val="22"/>
        </w:rPr>
        <w:t xml:space="preserve"> </w:t>
      </w:r>
    </w:p>
    <w:p w14:paraId="07B5DB3D" w14:textId="212D985E" w:rsidR="00FD7F0B" w:rsidRPr="00FD7F0B" w:rsidRDefault="00440443" w:rsidP="00FD7F0B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AA2D26" w:rsidRPr="00576FF6">
          <w:rPr>
            <w:rStyle w:val="Hyperlink"/>
            <w:rFonts w:ascii="Helvetica" w:hAnsi="Helvetica" w:cstheme="minorHAnsi"/>
            <w:sz w:val="22"/>
            <w:szCs w:val="22"/>
          </w:rPr>
          <w:t>LinShu.Liu@ars.usda.gov</w:t>
        </w:r>
      </w:hyperlink>
      <w:r w:rsidR="00AA2D26">
        <w:rPr>
          <w:rFonts w:ascii="Helvetica" w:hAnsi="Helvetica" w:cstheme="minorHAnsi"/>
          <w:sz w:val="22"/>
          <w:szCs w:val="22"/>
        </w:rPr>
        <w:t xml:space="preserve"> </w:t>
      </w:r>
    </w:p>
    <w:p w14:paraId="66A86403" w14:textId="6F78CEBA" w:rsidR="00FD7F0B" w:rsidRPr="00FD7F0B" w:rsidRDefault="00440443" w:rsidP="00FD7F0B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AA2D26" w:rsidRPr="00576FF6">
          <w:rPr>
            <w:rStyle w:val="Hyperlink"/>
            <w:rFonts w:ascii="Helvetica" w:hAnsi="Helvetica" w:cstheme="minorHAnsi"/>
            <w:sz w:val="22"/>
            <w:szCs w:val="22"/>
          </w:rPr>
          <w:t>Pieter.VandenAbbeele@prodigest.eu</w:t>
        </w:r>
      </w:hyperlink>
      <w:r w:rsidR="00AA2D26">
        <w:rPr>
          <w:rFonts w:ascii="Helvetica" w:hAnsi="Helvetica" w:cstheme="minorHAnsi"/>
          <w:sz w:val="22"/>
          <w:szCs w:val="22"/>
        </w:rPr>
        <w:t xml:space="preserve"> </w:t>
      </w:r>
    </w:p>
    <w:p w14:paraId="6511B169" w14:textId="79CA1F15" w:rsidR="00FD7F0B" w:rsidRPr="00FD7F0B" w:rsidRDefault="00440443" w:rsidP="00FD7F0B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AA2D26" w:rsidRPr="00576FF6">
          <w:rPr>
            <w:rStyle w:val="Hyperlink"/>
            <w:rFonts w:ascii="Helvetica" w:hAnsi="Helvetica" w:cstheme="minorHAnsi"/>
            <w:sz w:val="22"/>
            <w:szCs w:val="22"/>
          </w:rPr>
          <w:t>TanesC@email.chop.edu</w:t>
        </w:r>
      </w:hyperlink>
      <w:r w:rsidR="00AA2D26">
        <w:rPr>
          <w:rFonts w:ascii="Helvetica" w:hAnsi="Helvetica" w:cstheme="minorHAnsi"/>
          <w:sz w:val="22"/>
          <w:szCs w:val="22"/>
        </w:rPr>
        <w:t xml:space="preserve"> </w:t>
      </w:r>
    </w:p>
    <w:p w14:paraId="72CFFFAE" w14:textId="65ACAFE9" w:rsidR="00FD7F0B" w:rsidRPr="00FD7F0B" w:rsidRDefault="00440443" w:rsidP="00FD7F0B">
      <w:pPr>
        <w:rPr>
          <w:rFonts w:ascii="Helvetica" w:hAnsi="Helvetica" w:cstheme="minorHAnsi"/>
          <w:sz w:val="22"/>
          <w:szCs w:val="22"/>
        </w:rPr>
      </w:pPr>
      <w:hyperlink r:id="rId13" w:history="1">
        <w:r w:rsidR="00AA2D26" w:rsidRPr="00576FF6">
          <w:rPr>
            <w:rStyle w:val="Hyperlink"/>
            <w:rFonts w:ascii="Helvetica" w:hAnsi="Helvetica" w:cstheme="minorHAnsi"/>
            <w:sz w:val="22"/>
            <w:szCs w:val="22"/>
          </w:rPr>
          <w:t>BittingerK@email.chop.edu</w:t>
        </w:r>
      </w:hyperlink>
      <w:r w:rsidR="00AA2D26">
        <w:rPr>
          <w:rFonts w:ascii="Helvetica" w:hAnsi="Helvetica" w:cstheme="minorHAnsi"/>
          <w:sz w:val="22"/>
          <w:szCs w:val="22"/>
        </w:rPr>
        <w:t xml:space="preserve"> </w:t>
      </w:r>
    </w:p>
    <w:p w14:paraId="4F893A2A" w14:textId="4C8CB4D7" w:rsidR="003B5E26" w:rsidRPr="00FD7F0B" w:rsidRDefault="00440443" w:rsidP="00FD7F0B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4" w:history="1">
        <w:r w:rsidR="00AA2D26" w:rsidRPr="00576FF6">
          <w:rPr>
            <w:rStyle w:val="Hyperlink"/>
            <w:rFonts w:ascii="Helvetica" w:hAnsi="Helvetica" w:cstheme="minorHAnsi"/>
            <w:sz w:val="22"/>
            <w:szCs w:val="22"/>
          </w:rPr>
          <w:t>Peggy.Tomasula@ars.usda.gov</w:t>
        </w:r>
      </w:hyperlink>
      <w:r w:rsidR="00AA2D26">
        <w:rPr>
          <w:rFonts w:ascii="Helvetica" w:hAnsi="Helvetica" w:cstheme="minorHAnsi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59BF330" w14:textId="735F2FCB" w:rsidR="004B00FC" w:rsidRDefault="00FA1A9D" w:rsidP="0038501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85015">
        <w:rPr>
          <w:rFonts w:ascii="Helvetica" w:hAnsi="Helvetica"/>
          <w:sz w:val="22"/>
        </w:rPr>
        <w:t>?</w:t>
      </w:r>
      <w:r w:rsidR="009131F3">
        <w:rPr>
          <w:rFonts w:ascii="Helvetica" w:hAnsi="Helvetica"/>
          <w:sz w:val="22"/>
        </w:rPr>
        <w:t xml:space="preserve"> N</w:t>
      </w:r>
    </w:p>
    <w:p w14:paraId="14A8DF23" w14:textId="24C3506D" w:rsidR="004B00FC" w:rsidRPr="009131F3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131F3">
        <w:rPr>
          <w:rFonts w:ascii="Helvetica" w:hAnsi="Helvetica"/>
          <w:sz w:val="22"/>
        </w:rPr>
        <w:t>N</w:t>
      </w:r>
    </w:p>
    <w:p w14:paraId="2618F0C6" w14:textId="73F135FE" w:rsidR="00FA1A9D" w:rsidRPr="009131F3" w:rsidRDefault="00FA1A9D" w:rsidP="009131F3">
      <w:pPr>
        <w:spacing w:before="120"/>
        <w:rPr>
          <w:rFonts w:ascii="Helvetica" w:hAnsi="Helvetica"/>
          <w:i/>
          <w:sz w:val="22"/>
        </w:rPr>
      </w:pPr>
      <w:r w:rsidRPr="009131F3">
        <w:rPr>
          <w:rFonts w:ascii="Helvetica" w:hAnsi="Helvetica"/>
          <w:b/>
          <w:sz w:val="22"/>
        </w:rPr>
        <w:t>3.</w:t>
      </w:r>
      <w:r w:rsidRPr="009131F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010FA78" w:rsidR="00FA1A9D" w:rsidRPr="0002559F" w:rsidRDefault="0002559F" w:rsidP="00FA1A9D">
      <w:pPr>
        <w:spacing w:before="120" w:line="360" w:lineRule="auto"/>
        <w:rPr>
          <w:rFonts w:ascii="Helvetica" w:hAnsi="Helvetica"/>
          <w:sz w:val="22"/>
        </w:rPr>
      </w:pPr>
      <w:r w:rsidRPr="0002559F">
        <w:rPr>
          <w:rFonts w:ascii="Helvetica" w:hAnsi="Helvetica"/>
          <w:sz w:val="22"/>
        </w:rPr>
        <w:t>4.1.-4.4.</w:t>
      </w:r>
    </w:p>
    <w:p w14:paraId="050C36D4" w14:textId="26D701FB" w:rsidR="00FA1A9D" w:rsidRPr="009131F3" w:rsidRDefault="00FA1A9D" w:rsidP="009131F3">
      <w:pPr>
        <w:spacing w:before="120"/>
        <w:rPr>
          <w:rFonts w:ascii="Helvetica" w:hAnsi="Helvetica"/>
          <w:i/>
          <w:sz w:val="22"/>
        </w:rPr>
      </w:pPr>
      <w:r w:rsidRPr="009131F3">
        <w:rPr>
          <w:rFonts w:ascii="Helvetica" w:hAnsi="Helvetica"/>
          <w:b/>
          <w:sz w:val="22"/>
        </w:rPr>
        <w:t>4.</w:t>
      </w:r>
      <w:r w:rsidRPr="009131F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D74A284" w14:textId="1BBE31E8" w:rsidR="004B00FC" w:rsidRPr="009131F3" w:rsidRDefault="004B00FC" w:rsidP="00FA1A9D">
      <w:pPr>
        <w:spacing w:before="120" w:line="360" w:lineRule="auto"/>
        <w:rPr>
          <w:rFonts w:ascii="Helvetica" w:hAnsi="Helvetica"/>
          <w:sz w:val="22"/>
        </w:rPr>
      </w:pPr>
      <w:r w:rsidRPr="0002559F">
        <w:rPr>
          <w:rFonts w:ascii="Helvetica" w:hAnsi="Helvetica"/>
          <w:sz w:val="22"/>
        </w:rPr>
        <w:t>2.</w:t>
      </w:r>
      <w:r w:rsidR="0002559F" w:rsidRPr="0002559F">
        <w:rPr>
          <w:rFonts w:ascii="Helvetica" w:hAnsi="Helvetica"/>
          <w:sz w:val="22"/>
        </w:rPr>
        <w:t>5</w:t>
      </w:r>
      <w:r w:rsidRPr="0002559F">
        <w:rPr>
          <w:rFonts w:ascii="Helvetica" w:hAnsi="Helvetica"/>
          <w:sz w:val="22"/>
        </w:rPr>
        <w:t>.</w:t>
      </w:r>
      <w:r w:rsidRPr="009131F3">
        <w:rPr>
          <w:rFonts w:ascii="Helvetica" w:hAnsi="Helvetica"/>
          <w:sz w:val="22"/>
        </w:rPr>
        <w:t xml:space="preserve"> Inoculate each colon reactor by adding the fecal homogenate in an amount equal to 5% of the reactor volume through the sample port, using a 60 mL syringe. [25 mL for the ascending colon, 40 mL for the transverse colon, 30 mL for the descending colon].</w:t>
      </w:r>
    </w:p>
    <w:p w14:paraId="40A01E6F" w14:textId="44686222" w:rsidR="00FA1A9D" w:rsidRPr="009131F3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9131F3">
        <w:rPr>
          <w:rFonts w:ascii="Helvetica" w:hAnsi="Helvetica"/>
          <w:b/>
          <w:sz w:val="22"/>
        </w:rPr>
        <w:t>5.</w:t>
      </w:r>
      <w:r w:rsidRPr="009131F3">
        <w:rPr>
          <w:rFonts w:ascii="Helvetica" w:hAnsi="Helvetica"/>
          <w:sz w:val="22"/>
        </w:rPr>
        <w:t xml:space="preserve"> Will the filming </w:t>
      </w:r>
      <w:r w:rsidRPr="009131F3">
        <w:rPr>
          <w:rFonts w:ascii="Helvetica" w:hAnsi="Helvetica"/>
          <w:sz w:val="22"/>
          <w:szCs w:val="22"/>
        </w:rPr>
        <w:t xml:space="preserve">need to take place in multiple locations? </w:t>
      </w:r>
      <w:r w:rsidR="009131F3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3977339" w14:textId="0D433A93" w:rsidR="005F14D2" w:rsidRPr="009131F3" w:rsidRDefault="004E6270" w:rsidP="005F14D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Jenni Firrman</w:t>
      </w:r>
      <w:r w:rsidR="009131F3" w:rsidRPr="00FB0C39">
        <w:rPr>
          <w:rFonts w:ascii="Helvetica" w:hAnsi="Helvetica" w:cs="Arial"/>
          <w:sz w:val="22"/>
          <w:szCs w:val="22"/>
          <w:highlight w:val="green"/>
        </w:rPr>
        <w:t xml:space="preserve"> or</w:t>
      </w:r>
      <w:r w:rsidR="009131F3" w:rsidRPr="00FB0C39">
        <w:rPr>
          <w:rFonts w:ascii="Helvetica" w:hAnsi="Helvetica" w:cs="Arial"/>
          <w:b/>
          <w:sz w:val="22"/>
          <w:szCs w:val="22"/>
          <w:highlight w:val="green"/>
        </w:rPr>
        <w:t xml:space="preserve">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LinShu Liu</w:t>
      </w:r>
      <w:r w:rsidR="009131F3" w:rsidRPr="00FB0C39">
        <w:rPr>
          <w:rFonts w:ascii="Helvetica" w:hAnsi="Helvetica" w:cs="Arial"/>
          <w:sz w:val="22"/>
          <w:szCs w:val="22"/>
          <w:highlight w:val="green"/>
        </w:rPr>
        <w:t xml:space="preserve"> or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Peggy Tomasula</w:t>
      </w:r>
      <w:r w:rsidR="009131F3">
        <w:rPr>
          <w:rFonts w:ascii="Helvetica" w:hAnsi="Helvetica" w:cs="Arial"/>
          <w:sz w:val="22"/>
          <w:szCs w:val="22"/>
        </w:rPr>
        <w:t>:</w:t>
      </w:r>
      <w:bookmarkStart w:id="0" w:name="_Hlk531277538"/>
      <w:r w:rsidR="009131F3">
        <w:rPr>
          <w:rFonts w:ascii="Helvetica" w:hAnsi="Helvetica" w:cs="Arial"/>
          <w:sz w:val="22"/>
          <w:szCs w:val="22"/>
        </w:rPr>
        <w:t xml:space="preserve"> </w:t>
      </w:r>
      <w:r w:rsidR="005F14D2" w:rsidRPr="009131F3">
        <w:rPr>
          <w:rFonts w:ascii="Helvetica" w:hAnsi="Helvetica" w:cs="Helvetica"/>
          <w:sz w:val="22"/>
        </w:rPr>
        <w:t xml:space="preserve">The goal of this protocol is to culture the gut microbiota </w:t>
      </w:r>
      <w:r w:rsidR="005F14D2" w:rsidRPr="009131F3">
        <w:rPr>
          <w:rFonts w:ascii="Helvetica" w:hAnsi="Helvetica" w:cs="Helvetica"/>
          <w:i/>
          <w:sz w:val="22"/>
        </w:rPr>
        <w:t>in vitro</w:t>
      </w:r>
      <w:r w:rsidR="009728D3">
        <w:rPr>
          <w:rFonts w:ascii="Helvetica" w:hAnsi="Helvetica" w:cs="Helvetica"/>
          <w:sz w:val="22"/>
        </w:rPr>
        <w:t xml:space="preserve"> </w:t>
      </w:r>
      <w:r w:rsidR="0002559F">
        <w:rPr>
          <w:rFonts w:ascii="Helvetica" w:hAnsi="Helvetica" w:cs="Helvetica"/>
          <w:sz w:val="22"/>
        </w:rPr>
        <w:t>for</w:t>
      </w:r>
      <w:r w:rsidR="005F14D2" w:rsidRPr="009131F3">
        <w:rPr>
          <w:rFonts w:ascii="Helvetica" w:hAnsi="Helvetica" w:cs="Helvetica"/>
          <w:sz w:val="22"/>
        </w:rPr>
        <w:t xml:space="preserve"> the study of microbial dynamics without having to consider the cont</w:t>
      </w:r>
      <w:r w:rsidRPr="009131F3">
        <w:rPr>
          <w:rFonts w:ascii="Helvetica" w:hAnsi="Helvetica" w:cs="Helvetica"/>
          <w:sz w:val="22"/>
        </w:rPr>
        <w:t>ribution of mammalian components</w:t>
      </w:r>
      <w:r w:rsidR="009131F3">
        <w:rPr>
          <w:rFonts w:ascii="Helvetica" w:hAnsi="Helvetica" w:cs="Helvetica"/>
          <w:sz w:val="22"/>
        </w:rPr>
        <w:t xml:space="preserve"> </w:t>
      </w:r>
      <w:r w:rsidR="009131F3">
        <w:rPr>
          <w:rFonts w:ascii="Helvetica" w:hAnsi="Helvetica" w:cs="Helvetica"/>
          <w:b/>
          <w:sz w:val="22"/>
        </w:rPr>
        <w:t>[1]</w:t>
      </w:r>
      <w:r w:rsidR="005F14D2" w:rsidRPr="009131F3">
        <w:rPr>
          <w:rFonts w:ascii="Helvetica" w:hAnsi="Helvetica" w:cs="Helvetica"/>
          <w:sz w:val="22"/>
        </w:rPr>
        <w:t>.</w:t>
      </w:r>
      <w:bookmarkEnd w:id="0"/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C5C86C" w14:textId="77777777" w:rsidR="009131F3" w:rsidRPr="009131F3" w:rsidRDefault="00FD64B9" w:rsidP="009131F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3F6675F" w14:textId="77777777" w:rsidR="009131F3" w:rsidRPr="009131F3" w:rsidRDefault="009131F3" w:rsidP="009131F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5A8EC16" w14:textId="65C3688A" w:rsidR="005F14D2" w:rsidRPr="009131F3" w:rsidRDefault="009131F3" w:rsidP="009131F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Jenni Firrman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</w:t>
      </w:r>
      <w:r w:rsidRPr="00FB0C39">
        <w:rPr>
          <w:rFonts w:ascii="Helvetica" w:hAnsi="Helvetica" w:cs="Arial"/>
          <w:b/>
          <w:sz w:val="22"/>
          <w:szCs w:val="22"/>
          <w:highlight w:val="green"/>
        </w:rPr>
        <w:t xml:space="preserve">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LinShu Liu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Peggy Tomasula</w:t>
      </w:r>
      <w:bookmarkStart w:id="1" w:name="_Hlk531277574"/>
      <w:r w:rsidRPr="009131F3">
        <w:rPr>
          <w:rFonts w:ascii="Helvetica" w:hAnsi="Helvetica" w:cs="Arial"/>
          <w:sz w:val="22"/>
          <w:szCs w:val="22"/>
        </w:rPr>
        <w:t xml:space="preserve">: </w:t>
      </w:r>
      <w:r w:rsidR="005F14D2" w:rsidRPr="009131F3">
        <w:rPr>
          <w:rFonts w:ascii="Helvetica" w:hAnsi="Helvetica" w:cs="Arial"/>
          <w:sz w:val="22"/>
          <w:szCs w:val="22"/>
        </w:rPr>
        <w:t xml:space="preserve">Using this multi-stage, </w:t>
      </w:r>
      <w:r w:rsidR="005F14D2" w:rsidRPr="009131F3">
        <w:rPr>
          <w:rFonts w:ascii="Helvetica" w:hAnsi="Helvetica" w:cs="Arial"/>
          <w:i/>
          <w:sz w:val="22"/>
          <w:szCs w:val="22"/>
        </w:rPr>
        <w:t xml:space="preserve">in vitro </w:t>
      </w:r>
      <w:r w:rsidR="005F14D2" w:rsidRPr="009131F3">
        <w:rPr>
          <w:rFonts w:ascii="Helvetica" w:hAnsi="Helvetica" w:cs="Arial"/>
          <w:sz w:val="22"/>
          <w:szCs w:val="22"/>
        </w:rPr>
        <w:t xml:space="preserve">system, the gut microbiota that develop in the lumen and on the mucosa </w:t>
      </w:r>
      <w:r w:rsidR="0002559F">
        <w:rPr>
          <w:rFonts w:ascii="Helvetica" w:hAnsi="Helvetica" w:cs="Arial"/>
          <w:sz w:val="22"/>
          <w:szCs w:val="22"/>
        </w:rPr>
        <w:t>in</w:t>
      </w:r>
      <w:r w:rsidR="005F14D2" w:rsidRPr="009131F3">
        <w:rPr>
          <w:rFonts w:ascii="Helvetica" w:hAnsi="Helvetica" w:cs="Arial"/>
          <w:sz w:val="22"/>
          <w:szCs w:val="22"/>
        </w:rPr>
        <w:t xml:space="preserve"> different regions of the colon can be studied simultaneously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5F14D2" w:rsidRPr="009131F3">
        <w:rPr>
          <w:rFonts w:ascii="Helvetica" w:hAnsi="Helvetica" w:cs="Arial"/>
          <w:sz w:val="22"/>
          <w:szCs w:val="22"/>
        </w:rPr>
        <w:t xml:space="preserve">. </w:t>
      </w:r>
      <w:bookmarkEnd w:id="1"/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2B0764E" w14:textId="77777777" w:rsidR="009131F3" w:rsidRPr="009131F3" w:rsidRDefault="00FD64B9" w:rsidP="009131F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6486688" w14:textId="77777777" w:rsidR="009131F3" w:rsidRDefault="009131F3" w:rsidP="009131F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C0A9A6A" w14:textId="49CB45FA" w:rsidR="009131F3" w:rsidRPr="009131F3" w:rsidRDefault="009131F3" w:rsidP="009131F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9131F3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69F2A0AA" w14:textId="77777777" w:rsidR="009131F3" w:rsidRPr="009131F3" w:rsidRDefault="009131F3" w:rsidP="009131F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87582B9" w14:textId="76C3FF79" w:rsidR="009131F3" w:rsidRPr="009131F3" w:rsidRDefault="009131F3" w:rsidP="009131F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Jenni Firrman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</w:t>
      </w:r>
      <w:r w:rsidRPr="00FB0C39">
        <w:rPr>
          <w:rFonts w:ascii="Helvetica" w:hAnsi="Helvetica" w:cs="Arial"/>
          <w:b/>
          <w:sz w:val="22"/>
          <w:szCs w:val="22"/>
          <w:highlight w:val="green"/>
        </w:rPr>
        <w:t xml:space="preserve">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LinShu Liu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Peggy Tomasula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 </w:t>
      </w:r>
      <w:r w:rsidR="004E6270"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 xml:space="preserve">Pieter Van den </w:t>
      </w:r>
      <w:proofErr w:type="spellStart"/>
      <w:r w:rsidR="004E6270"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Abbeele</w:t>
      </w:r>
      <w:proofErr w:type="spellEnd"/>
      <w:r w:rsidRPr="009131F3">
        <w:rPr>
          <w:rFonts w:ascii="Helvetica" w:hAnsi="Helvetica" w:cs="Arial"/>
          <w:sz w:val="22"/>
          <w:szCs w:val="22"/>
        </w:rPr>
        <w:t xml:space="preserve">: </w:t>
      </w:r>
      <w:r w:rsidR="004E6270" w:rsidRPr="009131F3">
        <w:rPr>
          <w:rFonts w:ascii="Helvetica" w:hAnsi="Helvetica" w:cs="Helvetica"/>
          <w:sz w:val="22"/>
        </w:rPr>
        <w:t>This system can be used to analyze bacterial interactions and community functions or to test the effects of additives on the gut microbiota, such as food, food components, or pharmaceuticals</w:t>
      </w:r>
      <w:r w:rsidRPr="009131F3">
        <w:rPr>
          <w:rFonts w:ascii="Helvetica" w:hAnsi="Helvetica" w:cs="Helvetica"/>
          <w:sz w:val="22"/>
        </w:rPr>
        <w:t xml:space="preserve"> </w:t>
      </w:r>
      <w:r w:rsidRPr="009131F3">
        <w:rPr>
          <w:rFonts w:ascii="Helvetica" w:hAnsi="Helvetica" w:cs="Helvetica"/>
          <w:b/>
          <w:sz w:val="22"/>
        </w:rPr>
        <w:t>[1]</w:t>
      </w:r>
      <w:r w:rsidR="004E6270" w:rsidRPr="009131F3">
        <w:rPr>
          <w:rFonts w:ascii="Helvetica" w:hAnsi="Helvetica" w:cs="Helvetica"/>
          <w:sz w:val="22"/>
        </w:rPr>
        <w:t xml:space="preserve">.  </w:t>
      </w:r>
    </w:p>
    <w:p w14:paraId="6AFEC60C" w14:textId="77777777" w:rsidR="009131F3" w:rsidRPr="009131F3" w:rsidRDefault="009131F3" w:rsidP="009131F3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473EED47" w14:textId="77777777" w:rsidR="009131F3" w:rsidRPr="009131F3" w:rsidRDefault="008D7A48" w:rsidP="009131F3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131F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A54373A" w14:textId="77777777" w:rsidR="009131F3" w:rsidRPr="009131F3" w:rsidRDefault="009131F3" w:rsidP="009131F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DBD9CBB" w14:textId="15874314" w:rsidR="009131F3" w:rsidRDefault="009131F3" w:rsidP="009131F3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Jenni Firrman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</w:t>
      </w:r>
      <w:r w:rsidRPr="00FB0C39">
        <w:rPr>
          <w:rFonts w:ascii="Helvetica" w:hAnsi="Helvetica" w:cs="Arial"/>
          <w:b/>
          <w:sz w:val="22"/>
          <w:szCs w:val="22"/>
          <w:highlight w:val="green"/>
        </w:rPr>
        <w:t xml:space="preserve">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LinShu Liu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Peggy Tomasula</w:t>
      </w:r>
      <w:r w:rsidRPr="00FB0C39">
        <w:rPr>
          <w:rFonts w:ascii="Helvetica" w:hAnsi="Helvetica" w:cs="Arial"/>
          <w:sz w:val="22"/>
          <w:szCs w:val="22"/>
          <w:highlight w:val="green"/>
        </w:rPr>
        <w:t xml:space="preserve"> or </w:t>
      </w:r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 xml:space="preserve">Pieter Van den </w:t>
      </w:r>
      <w:proofErr w:type="spellStart"/>
      <w:r w:rsidRPr="00FB0C39">
        <w:rPr>
          <w:rFonts w:ascii="Helvetica" w:hAnsi="Helvetica" w:cs="Arial"/>
          <w:b/>
          <w:sz w:val="22"/>
          <w:szCs w:val="22"/>
          <w:highlight w:val="green"/>
          <w:u w:val="single"/>
        </w:rPr>
        <w:t>Abbeele</w:t>
      </w:r>
      <w:proofErr w:type="spellEnd"/>
      <w:r w:rsidRPr="00FB0C39">
        <w:rPr>
          <w:rFonts w:ascii="Helvetica" w:hAnsi="Helvetica" w:cs="Arial"/>
          <w:sz w:val="22"/>
          <w:szCs w:val="22"/>
          <w:highlight w:val="green"/>
        </w:rPr>
        <w:t>:</w:t>
      </w:r>
      <w:bookmarkStart w:id="2" w:name="_Hlk531422107"/>
      <w:r w:rsidRPr="009131F3">
        <w:rPr>
          <w:rFonts w:ascii="Helvetica" w:hAnsi="Helvetica" w:cs="Arial"/>
          <w:sz w:val="22"/>
          <w:szCs w:val="22"/>
        </w:rPr>
        <w:t xml:space="preserve"> </w:t>
      </w:r>
      <w:r w:rsidR="0002559F">
        <w:rPr>
          <w:rFonts w:ascii="Helvetica" w:hAnsi="Helvetica" w:cs="Arial"/>
          <w:sz w:val="22"/>
          <w:szCs w:val="22"/>
        </w:rPr>
        <w:t>V</w:t>
      </w:r>
      <w:r w:rsidR="009728D3" w:rsidRPr="009131F3">
        <w:rPr>
          <w:rFonts w:ascii="Helvetica" w:hAnsi="Helvetica" w:cs="Arial"/>
          <w:sz w:val="22"/>
          <w:szCs w:val="22"/>
        </w:rPr>
        <w:t xml:space="preserve">isual demonstration of </w:t>
      </w:r>
      <w:r w:rsidR="0002559F">
        <w:rPr>
          <w:rFonts w:ascii="Helvetica" w:hAnsi="Helvetica" w:cs="Arial"/>
          <w:sz w:val="22"/>
          <w:szCs w:val="22"/>
        </w:rPr>
        <w:t>this</w:t>
      </w:r>
      <w:r w:rsidR="009728D3" w:rsidRPr="009131F3">
        <w:rPr>
          <w:rFonts w:ascii="Helvetica" w:hAnsi="Helvetica" w:cs="Arial"/>
          <w:sz w:val="22"/>
          <w:szCs w:val="22"/>
        </w:rPr>
        <w:t xml:space="preserve"> method is critical due to the complexity of </w:t>
      </w:r>
      <w:r w:rsidR="009728D3">
        <w:rPr>
          <w:rFonts w:ascii="Helvetica" w:hAnsi="Helvetica" w:cs="Arial"/>
          <w:sz w:val="22"/>
          <w:szCs w:val="22"/>
        </w:rPr>
        <w:t>this</w:t>
      </w:r>
      <w:r w:rsidR="009728D3" w:rsidRPr="009131F3">
        <w:rPr>
          <w:rFonts w:ascii="Helvetica" w:hAnsi="Helvetica" w:cs="Arial"/>
          <w:sz w:val="22"/>
          <w:szCs w:val="22"/>
        </w:rPr>
        <w:t xml:space="preserve"> </w:t>
      </w:r>
      <w:r w:rsidR="009728D3" w:rsidRPr="009131F3">
        <w:rPr>
          <w:rFonts w:ascii="Helvetica" w:hAnsi="Helvetica" w:cs="Arial"/>
          <w:i/>
          <w:sz w:val="22"/>
          <w:szCs w:val="22"/>
        </w:rPr>
        <w:t xml:space="preserve">in vitro </w:t>
      </w:r>
      <w:r w:rsidR="009728D3" w:rsidRPr="009131F3">
        <w:rPr>
          <w:rFonts w:ascii="Helvetica" w:hAnsi="Helvetica" w:cs="Arial"/>
          <w:sz w:val="22"/>
          <w:szCs w:val="22"/>
        </w:rPr>
        <w:t>syste</w:t>
      </w:r>
      <w:r w:rsidR="009728D3">
        <w:rPr>
          <w:rFonts w:ascii="Helvetica" w:hAnsi="Helvetica" w:cs="Arial"/>
          <w:sz w:val="22"/>
          <w:szCs w:val="22"/>
        </w:rPr>
        <w:t>m</w:t>
      </w:r>
      <w:r w:rsidRPr="009131F3">
        <w:rPr>
          <w:rFonts w:ascii="Helvetica" w:hAnsi="Helvetica" w:cs="Arial"/>
          <w:sz w:val="22"/>
          <w:szCs w:val="22"/>
        </w:rPr>
        <w:t xml:space="preserve"> </w:t>
      </w:r>
      <w:r w:rsidRPr="009131F3">
        <w:rPr>
          <w:rFonts w:ascii="Helvetica" w:hAnsi="Helvetica" w:cs="Arial"/>
          <w:b/>
          <w:sz w:val="22"/>
          <w:szCs w:val="22"/>
        </w:rPr>
        <w:t>[1]</w:t>
      </w:r>
      <w:r w:rsidRPr="009131F3">
        <w:rPr>
          <w:rFonts w:ascii="Helvetica" w:hAnsi="Helvetica" w:cs="Arial"/>
          <w:sz w:val="22"/>
          <w:szCs w:val="22"/>
        </w:rPr>
        <w:t>.</w:t>
      </w:r>
      <w:bookmarkEnd w:id="2"/>
    </w:p>
    <w:p w14:paraId="4FD64E64" w14:textId="77777777" w:rsidR="009131F3" w:rsidRPr="009131F3" w:rsidRDefault="009131F3" w:rsidP="009131F3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8A1F75F" w14:textId="48316617" w:rsidR="00336C61" w:rsidRPr="009131F3" w:rsidRDefault="008D7A48" w:rsidP="009131F3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9131F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36C61" w:rsidRPr="009131F3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E2CC84F" w:rsidR="00CE10F2" w:rsidRDefault="009E60D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System Inoculation</w:t>
      </w:r>
    </w:p>
    <w:p w14:paraId="610EA7CF" w14:textId="50253020" w:rsidR="009E60D8" w:rsidRPr="009E60D8" w:rsidRDefault="009E60D8" w:rsidP="009E60D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Begin by filling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A2D26" w:rsidRPr="009E60D8">
        <w:rPr>
          <w:rFonts w:ascii="Helvetica" w:hAnsi="Helvetica" w:cstheme="minorHAnsi"/>
          <w:i w:val="0"/>
          <w:sz w:val="22"/>
          <w:szCs w:val="22"/>
        </w:rPr>
        <w:t>the</w:t>
      </w:r>
      <w:r>
        <w:rPr>
          <w:rFonts w:ascii="Helvetica" w:hAnsi="Helvetica" w:cstheme="minorHAnsi"/>
          <w:i w:val="0"/>
          <w:sz w:val="22"/>
          <w:szCs w:val="22"/>
        </w:rPr>
        <w:t xml:space="preserve"> ascending</w:t>
      </w:r>
      <w:r w:rsidR="00AA2D26" w:rsidRPr="009E60D8">
        <w:rPr>
          <w:rFonts w:ascii="Helvetica" w:hAnsi="Helvetica" w:cstheme="minorHAnsi"/>
          <w:i w:val="0"/>
          <w:sz w:val="22"/>
          <w:szCs w:val="22"/>
        </w:rPr>
        <w:t xml:space="preserve"> colon </w:t>
      </w:r>
      <w:r>
        <w:rPr>
          <w:rFonts w:ascii="Helvetica" w:hAnsi="Helvetica" w:cstheme="minorHAnsi"/>
          <w:i w:val="0"/>
          <w:sz w:val="22"/>
          <w:szCs w:val="22"/>
        </w:rPr>
        <w:t xml:space="preserve">with </w:t>
      </w:r>
      <w:r w:rsidR="00AA2D26" w:rsidRPr="009E60D8">
        <w:rPr>
          <w:rFonts w:ascii="Helvetica" w:hAnsi="Helvetica"/>
          <w:i w:val="0"/>
          <w:sz w:val="22"/>
          <w:szCs w:val="22"/>
        </w:rPr>
        <w:t xml:space="preserve">500 </w:t>
      </w:r>
      <w:r>
        <w:rPr>
          <w:rFonts w:ascii="Helvetica" w:hAnsi="Helvetica"/>
          <w:i w:val="0"/>
          <w:sz w:val="22"/>
          <w:szCs w:val="22"/>
        </w:rPr>
        <w:t xml:space="preserve">milliliters of defined medium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>,</w:t>
      </w:r>
      <w:r w:rsidR="00AA2D26" w:rsidRPr="009E60D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the transverse colon with</w:t>
      </w:r>
      <w:r w:rsidR="00AA2D26" w:rsidRPr="009E60D8">
        <w:rPr>
          <w:rFonts w:ascii="Helvetica" w:hAnsi="Helvetica"/>
          <w:i w:val="0"/>
          <w:sz w:val="22"/>
          <w:szCs w:val="22"/>
        </w:rPr>
        <w:t xml:space="preserve"> 800 </w:t>
      </w:r>
      <w:r>
        <w:rPr>
          <w:rFonts w:ascii="Helvetica" w:hAnsi="Helvetica"/>
          <w:i w:val="0"/>
          <w:sz w:val="22"/>
          <w:szCs w:val="22"/>
        </w:rPr>
        <w:t xml:space="preserve">milliliters of defined medium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AA2D26" w:rsidRPr="009E60D8">
        <w:rPr>
          <w:rFonts w:ascii="Helvetica" w:hAnsi="Helvetica"/>
          <w:i w:val="0"/>
          <w:sz w:val="22"/>
          <w:szCs w:val="22"/>
        </w:rPr>
        <w:t xml:space="preserve">, and </w:t>
      </w:r>
      <w:r>
        <w:rPr>
          <w:rFonts w:ascii="Helvetica" w:hAnsi="Helvetica"/>
          <w:i w:val="0"/>
          <w:sz w:val="22"/>
          <w:szCs w:val="22"/>
        </w:rPr>
        <w:t xml:space="preserve">the descending </w:t>
      </w:r>
      <w:r w:rsidR="00DB6C20">
        <w:rPr>
          <w:rFonts w:ascii="Helvetica" w:hAnsi="Helvetica"/>
          <w:i w:val="0"/>
          <w:sz w:val="22"/>
          <w:szCs w:val="22"/>
        </w:rPr>
        <w:t>colon</w:t>
      </w:r>
      <w:r>
        <w:rPr>
          <w:rFonts w:ascii="Helvetica" w:hAnsi="Helvetica"/>
          <w:i w:val="0"/>
          <w:sz w:val="22"/>
          <w:szCs w:val="22"/>
        </w:rPr>
        <w:t xml:space="preserve"> with </w:t>
      </w:r>
      <w:r w:rsidR="00AA2D26" w:rsidRPr="009E60D8">
        <w:rPr>
          <w:rFonts w:ascii="Helvetica" w:hAnsi="Helvetica"/>
          <w:i w:val="0"/>
          <w:sz w:val="22"/>
          <w:szCs w:val="22"/>
        </w:rPr>
        <w:t xml:space="preserve">600 </w:t>
      </w:r>
      <w:r>
        <w:rPr>
          <w:rFonts w:ascii="Helvetica" w:hAnsi="Helvetica"/>
          <w:i w:val="0"/>
          <w:sz w:val="22"/>
          <w:szCs w:val="22"/>
        </w:rPr>
        <w:t>milliliters</w:t>
      </w:r>
      <w:r w:rsidR="00AA2D26" w:rsidRPr="009E60D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of</w:t>
      </w:r>
      <w:r w:rsidR="00AA2D26" w:rsidRPr="009E60D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defined medium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AA2D26" w:rsidRPr="009E60D8">
        <w:rPr>
          <w:rFonts w:ascii="Helvetica" w:hAnsi="Helvetica"/>
          <w:i w:val="0"/>
          <w:sz w:val="22"/>
          <w:szCs w:val="22"/>
        </w:rPr>
        <w:t>.</w:t>
      </w:r>
    </w:p>
    <w:p w14:paraId="06301AF6" w14:textId="45C24DE4" w:rsidR="00AA2D26" w:rsidRPr="009E60D8" w:rsidRDefault="009E60D8" w:rsidP="009E60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adding medium to ascending colon</w:t>
      </w:r>
      <w:r w:rsidR="00D800D0">
        <w:rPr>
          <w:rFonts w:ascii="Helvetica" w:hAnsi="Helvetica"/>
          <w:i w:val="0"/>
          <w:sz w:val="22"/>
          <w:szCs w:val="22"/>
        </w:rPr>
        <w:t xml:space="preserve"> 1</w:t>
      </w:r>
      <w:r>
        <w:rPr>
          <w:rFonts w:ascii="Helvetica" w:hAnsi="Helvetica"/>
          <w:i w:val="0"/>
          <w:sz w:val="22"/>
          <w:szCs w:val="22"/>
        </w:rPr>
        <w:t xml:space="preserve">, with medium container visible in frame </w:t>
      </w:r>
      <w:r>
        <w:rPr>
          <w:rFonts w:ascii="Helvetica" w:hAnsi="Helvetica"/>
          <w:b/>
          <w:i w:val="0"/>
          <w:sz w:val="22"/>
          <w:szCs w:val="22"/>
        </w:rPr>
        <w:t>TEXT: See text for system setup and all medium preparation details</w:t>
      </w:r>
    </w:p>
    <w:p w14:paraId="26CADCA3" w14:textId="23E0BC46" w:rsidR="009E60D8" w:rsidRPr="009E60D8" w:rsidRDefault="009E60D8" w:rsidP="009E60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medium to transverse colon</w:t>
      </w:r>
      <w:r w:rsidR="00D800D0">
        <w:rPr>
          <w:rFonts w:ascii="Helvetica" w:hAnsi="Helvetica"/>
          <w:i w:val="0"/>
          <w:sz w:val="22"/>
          <w:szCs w:val="22"/>
        </w:rPr>
        <w:t xml:space="preserve"> 1</w:t>
      </w:r>
      <w:r>
        <w:rPr>
          <w:rFonts w:ascii="Helvetica" w:hAnsi="Helvetica"/>
          <w:i w:val="0"/>
          <w:sz w:val="22"/>
          <w:szCs w:val="22"/>
        </w:rPr>
        <w:t>,</w:t>
      </w:r>
      <w:r w:rsidRPr="009E60D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with medium container visible in frame</w:t>
      </w:r>
    </w:p>
    <w:p w14:paraId="65D1D8F1" w14:textId="77777777" w:rsidR="00D800D0" w:rsidRPr="00D800D0" w:rsidRDefault="009E60D8" w:rsidP="00D800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adding medium to descending colon</w:t>
      </w:r>
      <w:r w:rsidR="00D800D0">
        <w:rPr>
          <w:rFonts w:ascii="Helvetica" w:hAnsi="Helvetica" w:cstheme="minorHAnsi"/>
          <w:i w:val="0"/>
          <w:sz w:val="22"/>
          <w:szCs w:val="22"/>
        </w:rPr>
        <w:t xml:space="preserve"> 1</w:t>
      </w:r>
      <w:r>
        <w:rPr>
          <w:rFonts w:ascii="Helvetica" w:hAnsi="Helvetica" w:cstheme="minorHAnsi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>with medium container visible in frame</w:t>
      </w:r>
      <w:r w:rsidR="00D800D0" w:rsidRPr="00D800D0">
        <w:rPr>
          <w:rFonts w:ascii="Helvetica" w:hAnsi="Helvetica"/>
          <w:i w:val="0"/>
          <w:sz w:val="22"/>
          <w:szCs w:val="22"/>
        </w:rPr>
        <w:t xml:space="preserve"> </w:t>
      </w:r>
    </w:p>
    <w:p w14:paraId="77DB395E" w14:textId="05321FE8" w:rsidR="00D800D0" w:rsidRPr="00FB0C39" w:rsidRDefault="00FB0C39" w:rsidP="00D800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FB0C39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D800D0" w:rsidRPr="00FB0C39">
        <w:rPr>
          <w:rFonts w:ascii="Helvetica" w:hAnsi="Helvetica"/>
          <w:i w:val="0"/>
          <w:color w:val="FF0000"/>
          <w:sz w:val="22"/>
          <w:szCs w:val="22"/>
        </w:rPr>
        <w:t xml:space="preserve">WIDE: Talent adding medium to ascending colon 2, with medium container visible in frame </w:t>
      </w:r>
    </w:p>
    <w:p w14:paraId="3034B493" w14:textId="6E116F29" w:rsidR="00D800D0" w:rsidRPr="00FB0C39" w:rsidRDefault="00FB0C39" w:rsidP="00D800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FB0C39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D800D0" w:rsidRPr="00FB0C39">
        <w:rPr>
          <w:rFonts w:ascii="Helvetica" w:hAnsi="Helvetica"/>
          <w:i w:val="0"/>
          <w:color w:val="FF0000"/>
          <w:sz w:val="22"/>
          <w:szCs w:val="22"/>
        </w:rPr>
        <w:t>MED: Talent adding medium to transverse colon 2, with medium container visible in frame</w:t>
      </w:r>
    </w:p>
    <w:p w14:paraId="18FDEB64" w14:textId="2DE26897" w:rsidR="009E60D8" w:rsidRPr="00FB0C39" w:rsidRDefault="00FB0C39" w:rsidP="00D800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FB0C39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D800D0" w:rsidRPr="00FB0C39">
        <w:rPr>
          <w:rFonts w:ascii="Helvetica" w:hAnsi="Helvetica" w:cstheme="minorHAnsi"/>
          <w:i w:val="0"/>
          <w:color w:val="FF0000"/>
          <w:sz w:val="22"/>
          <w:szCs w:val="22"/>
        </w:rPr>
        <w:t xml:space="preserve">MED: Talent adding medium to descending colon 2, </w:t>
      </w:r>
      <w:r w:rsidR="00D800D0" w:rsidRPr="00FB0C39">
        <w:rPr>
          <w:rFonts w:ascii="Helvetica" w:hAnsi="Helvetica"/>
          <w:i w:val="0"/>
          <w:color w:val="FF0000"/>
          <w:sz w:val="22"/>
          <w:szCs w:val="22"/>
        </w:rPr>
        <w:t>with medium container visible in frame</w:t>
      </w:r>
    </w:p>
    <w:p w14:paraId="7E870457" w14:textId="77777777" w:rsidR="00AA2D26" w:rsidRPr="009E60D8" w:rsidRDefault="00AA2D26" w:rsidP="009E60D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CBE678E" w14:textId="3DB413E4" w:rsidR="00AA2D26" w:rsidRPr="009E60D8" w:rsidRDefault="00AA2D26" w:rsidP="009E60D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B5DBA">
        <w:rPr>
          <w:rFonts w:ascii="Helvetica" w:hAnsi="Helvetica"/>
          <w:sz w:val="22"/>
          <w:szCs w:val="22"/>
        </w:rPr>
        <w:t>Add mucin agar carriers to the colon regions in an amount proportional to the volume of the reactor</w:t>
      </w:r>
      <w:r w:rsidR="009E60D8">
        <w:rPr>
          <w:rFonts w:ascii="Helvetica" w:hAnsi="Helvetica"/>
          <w:sz w:val="22"/>
          <w:szCs w:val="22"/>
        </w:rPr>
        <w:t xml:space="preserve"> </w:t>
      </w:r>
      <w:r w:rsidR="009E60D8">
        <w:rPr>
          <w:rFonts w:ascii="Helvetica" w:hAnsi="Helvetica"/>
          <w:b/>
          <w:sz w:val="22"/>
          <w:szCs w:val="22"/>
        </w:rPr>
        <w:t>[1]</w:t>
      </w:r>
      <w:r w:rsidR="009E60D8">
        <w:rPr>
          <w:rFonts w:ascii="Helvetica" w:hAnsi="Helvetica"/>
          <w:sz w:val="22"/>
          <w:szCs w:val="22"/>
        </w:rPr>
        <w:t xml:space="preserve"> and use the sample tube and syringe to remove any excess defined medium from each react</w:t>
      </w:r>
      <w:r w:rsidR="00DB6C20">
        <w:rPr>
          <w:rFonts w:ascii="Helvetica" w:hAnsi="Helvetica"/>
          <w:sz w:val="22"/>
          <w:szCs w:val="22"/>
        </w:rPr>
        <w:t>or</w:t>
      </w:r>
      <w:r w:rsidR="009E60D8">
        <w:rPr>
          <w:rFonts w:ascii="Helvetica" w:hAnsi="Helvetica"/>
          <w:sz w:val="22"/>
          <w:szCs w:val="22"/>
        </w:rPr>
        <w:t xml:space="preserve"> </w:t>
      </w:r>
      <w:r w:rsidR="009E60D8">
        <w:rPr>
          <w:rFonts w:ascii="Helvetica" w:hAnsi="Helvetica"/>
          <w:b/>
          <w:sz w:val="22"/>
          <w:szCs w:val="22"/>
        </w:rPr>
        <w:t>[2]</w:t>
      </w:r>
      <w:r w:rsidR="009E60D8">
        <w:rPr>
          <w:rFonts w:ascii="Helvetica" w:hAnsi="Helvetica"/>
          <w:sz w:val="22"/>
          <w:szCs w:val="22"/>
        </w:rPr>
        <w:t>.</w:t>
      </w:r>
    </w:p>
    <w:p w14:paraId="2929CF0D" w14:textId="77777777" w:rsidR="009E60D8" w:rsidRPr="009E60D8" w:rsidRDefault="009E60D8" w:rsidP="009E60D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B61F3F0" w14:textId="5FB33B93" w:rsidR="00D800D0" w:rsidRPr="00FB0C39" w:rsidRDefault="00FB0C39" w:rsidP="009E60D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AB6CD0" w:rsidRPr="00FB0C39">
        <w:rPr>
          <w:rFonts w:ascii="Helvetica" w:hAnsi="Helvetica" w:cstheme="minorHAnsi"/>
          <w:color w:val="FF0000"/>
          <w:sz w:val="22"/>
          <w:szCs w:val="22"/>
        </w:rPr>
        <w:t xml:space="preserve">MED: </w:t>
      </w:r>
      <w:r w:rsidR="00D800D0" w:rsidRPr="00FB0C39">
        <w:rPr>
          <w:rFonts w:ascii="Helvetica" w:hAnsi="Helvetica" w:cstheme="minorHAnsi"/>
          <w:color w:val="FF0000"/>
          <w:sz w:val="22"/>
          <w:szCs w:val="22"/>
        </w:rPr>
        <w:t>Talent pouring phosphate buffer</w:t>
      </w:r>
    </w:p>
    <w:p w14:paraId="1401168B" w14:textId="7A016B5D" w:rsidR="00D800D0" w:rsidRPr="00FB0C39" w:rsidRDefault="00FB0C39" w:rsidP="009E60D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D800D0" w:rsidRPr="00FB0C39">
        <w:rPr>
          <w:rFonts w:ascii="Helvetica" w:hAnsi="Helvetica" w:cstheme="minorHAnsi"/>
          <w:color w:val="FF0000"/>
          <w:sz w:val="22"/>
          <w:szCs w:val="22"/>
        </w:rPr>
        <w:t>Talent washing carriers</w:t>
      </w:r>
    </w:p>
    <w:p w14:paraId="0D9E52FB" w14:textId="2380BD62" w:rsidR="00D800D0" w:rsidRPr="00FB0C39" w:rsidRDefault="00FB0C39" w:rsidP="009E60D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D800D0" w:rsidRPr="00FB0C39">
        <w:rPr>
          <w:rFonts w:ascii="Helvetica" w:hAnsi="Helvetica" w:cstheme="minorHAnsi"/>
          <w:color w:val="FF0000"/>
          <w:sz w:val="22"/>
          <w:szCs w:val="22"/>
        </w:rPr>
        <w:t>Talent opening lid</w:t>
      </w:r>
    </w:p>
    <w:p w14:paraId="76FD305F" w14:textId="79AA2820" w:rsidR="009E60D8" w:rsidRDefault="00AB6CD0" w:rsidP="009E60D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carrier(s) to bioreactor(s), with carrier container visible in frame</w:t>
      </w:r>
    </w:p>
    <w:p w14:paraId="0FD255C7" w14:textId="1CEE0FFA" w:rsidR="00D800D0" w:rsidRPr="00FB0C39" w:rsidRDefault="00FB0C39" w:rsidP="009E60D8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D800D0" w:rsidRPr="00FB0C39">
        <w:rPr>
          <w:rFonts w:ascii="Helvetica" w:hAnsi="Helvetica" w:cstheme="minorHAnsi"/>
          <w:color w:val="FF0000"/>
          <w:sz w:val="22"/>
          <w:szCs w:val="22"/>
        </w:rPr>
        <w:t>Talent closing lid</w:t>
      </w:r>
    </w:p>
    <w:p w14:paraId="0166D2DA" w14:textId="3D547B47" w:rsidR="00AB6CD0" w:rsidRPr="00BB5DBA" w:rsidRDefault="00AB6CD0" w:rsidP="009E60D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Excess medium being removed</w:t>
      </w:r>
    </w:p>
    <w:p w14:paraId="26D03034" w14:textId="77777777" w:rsidR="00AA2D26" w:rsidRPr="00BB5DBA" w:rsidRDefault="00AA2D26" w:rsidP="00AB6CD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A44DF5B" w14:textId="2C29E10B" w:rsidR="00AB6CD0" w:rsidRDefault="00385015" w:rsidP="00AB6CD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Use</w:t>
      </w:r>
      <w:r w:rsidR="00AA2D26" w:rsidRPr="00BB5DBA">
        <w:rPr>
          <w:rFonts w:ascii="Helvetica" w:hAnsi="Helvetica"/>
          <w:sz w:val="22"/>
          <w:szCs w:val="22"/>
        </w:rPr>
        <w:t xml:space="preserve"> the pH probes to adjust the pH in each reactor </w:t>
      </w:r>
      <w:r w:rsidR="00AB6CD0">
        <w:rPr>
          <w:rFonts w:ascii="Helvetica" w:hAnsi="Helvetica"/>
          <w:b/>
          <w:sz w:val="22"/>
          <w:szCs w:val="22"/>
        </w:rPr>
        <w:t>[1]</w:t>
      </w:r>
      <w:r w:rsidR="00AB6CD0">
        <w:rPr>
          <w:rFonts w:ascii="Helvetica" w:hAnsi="Helvetica"/>
          <w:sz w:val="22"/>
          <w:szCs w:val="22"/>
        </w:rPr>
        <w:t xml:space="preserve"> and turn </w:t>
      </w:r>
      <w:r w:rsidR="00AA2D26" w:rsidRPr="00BB5DBA">
        <w:rPr>
          <w:rFonts w:ascii="Helvetica" w:hAnsi="Helvetica" w:cstheme="minorHAnsi"/>
          <w:sz w:val="22"/>
          <w:szCs w:val="22"/>
        </w:rPr>
        <w:t>on the nitrogen flush for 20 min</w:t>
      </w:r>
      <w:r w:rsidR="00AB6CD0">
        <w:rPr>
          <w:rFonts w:ascii="Helvetica" w:hAnsi="Helvetica" w:cstheme="minorHAnsi"/>
          <w:sz w:val="22"/>
          <w:szCs w:val="22"/>
        </w:rPr>
        <w:t>ute</w:t>
      </w:r>
      <w:r w:rsidR="00AA2D26" w:rsidRPr="00BB5DBA">
        <w:rPr>
          <w:rFonts w:ascii="Helvetica" w:hAnsi="Helvetica" w:cstheme="minorHAnsi"/>
          <w:sz w:val="22"/>
          <w:szCs w:val="22"/>
        </w:rPr>
        <w:t>s</w:t>
      </w:r>
      <w:r w:rsidR="00AB6CD0">
        <w:rPr>
          <w:rFonts w:ascii="Helvetica" w:hAnsi="Helvetica" w:cstheme="minorHAnsi"/>
          <w:sz w:val="22"/>
          <w:szCs w:val="22"/>
        </w:rPr>
        <w:t xml:space="preserve"> </w:t>
      </w:r>
      <w:r w:rsidR="00AB6CD0">
        <w:rPr>
          <w:rFonts w:ascii="Helvetica" w:hAnsi="Helvetica" w:cstheme="minorHAnsi"/>
          <w:b/>
          <w:sz w:val="22"/>
          <w:szCs w:val="22"/>
        </w:rPr>
        <w:t>[2]</w:t>
      </w:r>
      <w:r w:rsidR="00AA2D26" w:rsidRPr="00BB5DBA">
        <w:rPr>
          <w:rFonts w:ascii="Helvetica" w:hAnsi="Helvetica" w:cstheme="minorHAnsi"/>
          <w:sz w:val="22"/>
          <w:szCs w:val="22"/>
        </w:rPr>
        <w:t>.</w:t>
      </w:r>
    </w:p>
    <w:p w14:paraId="5DAB3FE8" w14:textId="77777777" w:rsidR="009728D3" w:rsidRDefault="009728D3" w:rsidP="009728D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CA423B3" w14:textId="77777777" w:rsidR="00AB6CD0" w:rsidRDefault="00AB6CD0" w:rsidP="00AB6CD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MED-over the shoulder: Talent turning on probe(s), with monitor visible in frame</w:t>
      </w:r>
    </w:p>
    <w:p w14:paraId="5A5C91B2" w14:textId="04D3F144" w:rsidR="00AA2D26" w:rsidRPr="00BB5DBA" w:rsidRDefault="00AB6CD0" w:rsidP="00AB6CD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turning on nitrogen flush</w:t>
      </w:r>
      <w:r w:rsidR="00AA2D26" w:rsidRPr="00BB5DBA">
        <w:rPr>
          <w:rFonts w:ascii="Helvetica" w:hAnsi="Helvetica" w:cstheme="minorHAnsi"/>
          <w:sz w:val="22"/>
          <w:szCs w:val="22"/>
        </w:rPr>
        <w:t xml:space="preserve"> </w:t>
      </w:r>
    </w:p>
    <w:p w14:paraId="23DBED53" w14:textId="77777777" w:rsidR="00AA2D26" w:rsidRPr="00BB5DBA" w:rsidRDefault="00AA2D26" w:rsidP="00AB6CD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16EF42C" w14:textId="50E15D45" w:rsidR="00AB6CD0" w:rsidRDefault="00AB6CD0" w:rsidP="00AB6CD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Next</w:t>
      </w:r>
      <w:r w:rsidR="00AA2D26" w:rsidRPr="00BB5DBA">
        <w:rPr>
          <w:rFonts w:ascii="Helvetica" w:hAnsi="Helvetica"/>
          <w:sz w:val="22"/>
          <w:szCs w:val="22"/>
        </w:rPr>
        <w:t xml:space="preserve">, thaw the fecal homogenate </w:t>
      </w:r>
      <w:r>
        <w:rPr>
          <w:rFonts w:ascii="Helvetica" w:hAnsi="Helvetica"/>
          <w:sz w:val="22"/>
          <w:szCs w:val="22"/>
        </w:rPr>
        <w:t>according to</w:t>
      </w:r>
      <w:r w:rsidR="00AA2D26" w:rsidRPr="00BB5DBA">
        <w:rPr>
          <w:rFonts w:ascii="Helvetica" w:hAnsi="Helvetica"/>
          <w:sz w:val="22"/>
          <w:szCs w:val="22"/>
        </w:rPr>
        <w:t xml:space="preserve"> the manufacturer’s guidelines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loading a 60-milliliter syringe with the </w:t>
      </w:r>
      <w:r w:rsidR="009728D3">
        <w:rPr>
          <w:rFonts w:ascii="Helvetica" w:hAnsi="Helvetica"/>
          <w:sz w:val="22"/>
          <w:szCs w:val="22"/>
        </w:rPr>
        <w:t xml:space="preserve">fecal homogenate </w:t>
      </w:r>
      <w:r w:rsidR="00EE27A8">
        <w:rPr>
          <w:rFonts w:ascii="Helvetica" w:hAnsi="Helvetica"/>
          <w:sz w:val="22"/>
          <w:szCs w:val="22"/>
        </w:rPr>
        <w:t>sample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94AC8A7" w14:textId="77777777" w:rsidR="00AB6CD0" w:rsidRDefault="00AB6CD0" w:rsidP="00AB6CD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E436349" w14:textId="27A4BA4C" w:rsidR="00AB6CD0" w:rsidRDefault="00AB6CD0" w:rsidP="00AB6CD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homogenate into water bath or similar representative action</w:t>
      </w:r>
    </w:p>
    <w:p w14:paraId="758BB60B" w14:textId="59C3D3D2" w:rsidR="00AB6CD0" w:rsidRDefault="00AB6CD0" w:rsidP="00AB6CD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Homogenate being loaded into syringe</w:t>
      </w:r>
    </w:p>
    <w:p w14:paraId="48A1FAC7" w14:textId="77777777" w:rsidR="00AB6CD0" w:rsidRDefault="00AB6CD0" w:rsidP="00AB6CD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72C4458" w14:textId="3B46F4CB" w:rsidR="00AA2D26" w:rsidRDefault="00AB6CD0" w:rsidP="00AB6CD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inoculate each colon reactor through the sample port with an </w:t>
      </w:r>
      <w:r w:rsidRPr="00BB5DBA">
        <w:rPr>
          <w:rFonts w:ascii="Helvetica" w:hAnsi="Helvetica"/>
          <w:sz w:val="22"/>
          <w:szCs w:val="22"/>
        </w:rPr>
        <w:t xml:space="preserve">amount </w:t>
      </w:r>
      <w:r>
        <w:rPr>
          <w:rFonts w:ascii="Helvetica" w:hAnsi="Helvetica"/>
          <w:sz w:val="22"/>
          <w:szCs w:val="22"/>
        </w:rPr>
        <w:t xml:space="preserve">of homogenate </w:t>
      </w:r>
      <w:r w:rsidRPr="00BB5DBA">
        <w:rPr>
          <w:rFonts w:ascii="Helvetica" w:hAnsi="Helvetica"/>
          <w:sz w:val="22"/>
          <w:szCs w:val="22"/>
        </w:rPr>
        <w:t xml:space="preserve">equal to 5% of </w:t>
      </w:r>
      <w:r>
        <w:rPr>
          <w:rFonts w:ascii="Helvetica" w:hAnsi="Helvetica"/>
          <w:sz w:val="22"/>
          <w:szCs w:val="22"/>
        </w:rPr>
        <w:t>each</w:t>
      </w:r>
      <w:r w:rsidRPr="00BB5DBA">
        <w:rPr>
          <w:rFonts w:ascii="Helvetica" w:hAnsi="Helvetica"/>
          <w:sz w:val="22"/>
          <w:szCs w:val="22"/>
        </w:rPr>
        <w:t xml:space="preserve"> reactor volume </w:t>
      </w:r>
      <w:r w:rsidR="00E07C18" w:rsidRPr="00E07C18">
        <w:rPr>
          <w:rFonts w:ascii="Helvetica" w:hAnsi="Helvetica"/>
          <w:sz w:val="22"/>
          <w:szCs w:val="22"/>
        </w:rPr>
        <w:t xml:space="preserve">for </w:t>
      </w:r>
      <w:r w:rsidR="00E07C18">
        <w:rPr>
          <w:rFonts w:ascii="Helvetica" w:hAnsi="Helvetica"/>
          <w:sz w:val="22"/>
          <w:szCs w:val="22"/>
        </w:rPr>
        <w:t>overnight</w:t>
      </w:r>
      <w:r w:rsidR="00E07C18" w:rsidRPr="00E07C18">
        <w:rPr>
          <w:rFonts w:ascii="Helvetica" w:hAnsi="Helvetica"/>
          <w:sz w:val="22"/>
          <w:szCs w:val="22"/>
        </w:rPr>
        <w:t xml:space="preserve"> culture</w:t>
      </w:r>
      <w:r w:rsidR="00E07C18" w:rsidRPr="00BB5DBA">
        <w:rPr>
          <w:rFonts w:ascii="Helvetica" w:hAnsi="Helvetica"/>
          <w:sz w:val="22"/>
          <w:szCs w:val="22"/>
        </w:rPr>
        <w:t xml:space="preserve"> with pH control</w:t>
      </w:r>
      <w:r w:rsidR="00E07C18">
        <w:rPr>
          <w:rFonts w:ascii="Helvetica" w:hAnsi="Helvetica"/>
          <w:sz w:val="22"/>
          <w:szCs w:val="22"/>
        </w:rPr>
        <w:t xml:space="preserve"> </w:t>
      </w:r>
      <w:r w:rsidR="00E07C18">
        <w:rPr>
          <w:rFonts w:ascii="Helvetica" w:hAnsi="Helvetica"/>
          <w:b/>
          <w:sz w:val="22"/>
          <w:szCs w:val="22"/>
        </w:rPr>
        <w:t>[</w:t>
      </w:r>
      <w:r w:rsidR="009728D3">
        <w:rPr>
          <w:rFonts w:ascii="Helvetica" w:hAnsi="Helvetica"/>
          <w:b/>
          <w:sz w:val="22"/>
          <w:szCs w:val="22"/>
        </w:rPr>
        <w:t>1-TXT</w:t>
      </w:r>
      <w:r w:rsidR="00E07C18">
        <w:rPr>
          <w:rFonts w:ascii="Helvetica" w:hAnsi="Helvetica"/>
          <w:b/>
          <w:sz w:val="22"/>
          <w:szCs w:val="22"/>
        </w:rPr>
        <w:t>]</w:t>
      </w:r>
      <w:r w:rsidR="00E07C18" w:rsidRPr="00BB5DBA">
        <w:rPr>
          <w:rFonts w:ascii="Helvetica" w:hAnsi="Helvetica"/>
          <w:sz w:val="22"/>
          <w:szCs w:val="22"/>
        </w:rPr>
        <w:t>.</w:t>
      </w:r>
    </w:p>
    <w:p w14:paraId="7E5EBD40" w14:textId="77777777" w:rsidR="00AB6CD0" w:rsidRDefault="00AB6CD0" w:rsidP="00AB6CD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F2D3C26" w14:textId="2DFE5EF1" w:rsidR="00AA2D26" w:rsidRPr="00E07C18" w:rsidRDefault="00E07C18" w:rsidP="00E07C18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</w:t>
      </w:r>
      <w:r w:rsidR="00AB6CD0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Talent loading homogenate into reactor(s)</w:t>
      </w:r>
      <w:r w:rsidR="00AB6CD0">
        <w:rPr>
          <w:rFonts w:ascii="Helvetica" w:hAnsi="Helvetica"/>
          <w:sz w:val="22"/>
          <w:szCs w:val="22"/>
        </w:rPr>
        <w:t xml:space="preserve"> </w:t>
      </w:r>
      <w:r w:rsidR="00AB6CD0">
        <w:rPr>
          <w:rFonts w:ascii="Helvetica" w:hAnsi="Helvetica"/>
          <w:b/>
          <w:sz w:val="22"/>
          <w:szCs w:val="22"/>
        </w:rPr>
        <w:t xml:space="preserve">TEXT: </w:t>
      </w:r>
      <w:r w:rsidR="00AB6CD0">
        <w:rPr>
          <w:rFonts w:ascii="Helvetica" w:hAnsi="Helvetica"/>
          <w:b/>
          <w:i/>
          <w:sz w:val="22"/>
          <w:szCs w:val="22"/>
        </w:rPr>
        <w:t>e.g.</w:t>
      </w:r>
      <w:r w:rsidR="00AB6CD0">
        <w:rPr>
          <w:rFonts w:ascii="Helvetica" w:hAnsi="Helvetica"/>
          <w:b/>
          <w:sz w:val="22"/>
          <w:szCs w:val="22"/>
        </w:rPr>
        <w:t xml:space="preserve">, </w:t>
      </w:r>
      <w:bookmarkStart w:id="3" w:name="_Hlk528059424"/>
      <w:r w:rsidR="00AA2D26" w:rsidRPr="00AB6CD0">
        <w:rPr>
          <w:rFonts w:ascii="Helvetica" w:hAnsi="Helvetica"/>
          <w:b/>
          <w:sz w:val="22"/>
          <w:szCs w:val="22"/>
        </w:rPr>
        <w:t>ascending colon</w:t>
      </w:r>
      <w:r w:rsidR="00AB6CD0" w:rsidRPr="00AB6CD0">
        <w:rPr>
          <w:rFonts w:ascii="Helvetica" w:hAnsi="Helvetica"/>
          <w:b/>
          <w:sz w:val="22"/>
          <w:szCs w:val="22"/>
        </w:rPr>
        <w:t>: 25 mL</w:t>
      </w:r>
      <w:r w:rsidR="00EE27A8">
        <w:rPr>
          <w:rFonts w:ascii="Helvetica" w:hAnsi="Helvetica"/>
          <w:b/>
          <w:sz w:val="22"/>
          <w:szCs w:val="22"/>
        </w:rPr>
        <w:t xml:space="preserve"> homogenate</w:t>
      </w:r>
      <w:r w:rsidR="009728D3">
        <w:rPr>
          <w:rFonts w:ascii="Helvetica" w:hAnsi="Helvetica"/>
          <w:b/>
          <w:sz w:val="22"/>
          <w:szCs w:val="22"/>
        </w:rPr>
        <w:t>;</w:t>
      </w:r>
      <w:r w:rsidR="00AB6CD0" w:rsidRPr="00AB6CD0">
        <w:rPr>
          <w:rFonts w:ascii="Helvetica" w:hAnsi="Helvetica"/>
          <w:b/>
          <w:sz w:val="22"/>
          <w:szCs w:val="22"/>
        </w:rPr>
        <w:t xml:space="preserve"> </w:t>
      </w:r>
      <w:r w:rsidR="00AA2D26" w:rsidRPr="00AB6CD0">
        <w:rPr>
          <w:rFonts w:ascii="Helvetica" w:hAnsi="Helvetica"/>
          <w:b/>
          <w:sz w:val="22"/>
          <w:szCs w:val="22"/>
        </w:rPr>
        <w:t>transverse colon</w:t>
      </w:r>
      <w:r w:rsidR="00AB6CD0" w:rsidRPr="00AB6CD0">
        <w:rPr>
          <w:rFonts w:ascii="Helvetica" w:hAnsi="Helvetica"/>
          <w:b/>
          <w:sz w:val="22"/>
          <w:szCs w:val="22"/>
        </w:rPr>
        <w:t>: 40 mL</w:t>
      </w:r>
      <w:r w:rsidR="00EE27A8" w:rsidRPr="00EE27A8">
        <w:rPr>
          <w:rFonts w:ascii="Helvetica" w:hAnsi="Helvetica"/>
          <w:b/>
          <w:sz w:val="22"/>
          <w:szCs w:val="22"/>
        </w:rPr>
        <w:t xml:space="preserve"> </w:t>
      </w:r>
      <w:r w:rsidR="00EE27A8">
        <w:rPr>
          <w:rFonts w:ascii="Helvetica" w:hAnsi="Helvetica"/>
          <w:b/>
          <w:sz w:val="22"/>
          <w:szCs w:val="22"/>
        </w:rPr>
        <w:t>homogenate</w:t>
      </w:r>
      <w:r w:rsidR="009728D3">
        <w:rPr>
          <w:rFonts w:ascii="Helvetica" w:hAnsi="Helvetica"/>
          <w:b/>
          <w:sz w:val="22"/>
          <w:szCs w:val="22"/>
        </w:rPr>
        <w:t>;</w:t>
      </w:r>
      <w:r w:rsidR="00AA2D26" w:rsidRPr="00AB6CD0">
        <w:rPr>
          <w:rFonts w:ascii="Helvetica" w:hAnsi="Helvetica"/>
          <w:b/>
          <w:sz w:val="22"/>
          <w:szCs w:val="22"/>
        </w:rPr>
        <w:t xml:space="preserve"> descending colon</w:t>
      </w:r>
      <w:r w:rsidR="00AB6CD0" w:rsidRPr="00AB6CD0">
        <w:rPr>
          <w:rFonts w:ascii="Helvetica" w:hAnsi="Helvetica"/>
          <w:b/>
          <w:sz w:val="22"/>
          <w:szCs w:val="22"/>
        </w:rPr>
        <w:t>: 30 m</w:t>
      </w:r>
      <w:bookmarkEnd w:id="3"/>
      <w:r w:rsidR="00EE27A8">
        <w:rPr>
          <w:rFonts w:ascii="Helvetica" w:hAnsi="Helvetica"/>
          <w:b/>
          <w:sz w:val="22"/>
          <w:szCs w:val="22"/>
        </w:rPr>
        <w:t>L</w:t>
      </w:r>
      <w:r w:rsidR="00EE27A8" w:rsidRPr="00EE27A8">
        <w:rPr>
          <w:rFonts w:ascii="Helvetica" w:hAnsi="Helvetica"/>
          <w:b/>
          <w:sz w:val="22"/>
          <w:szCs w:val="22"/>
        </w:rPr>
        <w:t xml:space="preserve"> </w:t>
      </w:r>
      <w:r w:rsidR="00EE27A8">
        <w:rPr>
          <w:rFonts w:ascii="Helvetica" w:hAnsi="Helvetica"/>
          <w:b/>
          <w:sz w:val="22"/>
          <w:szCs w:val="22"/>
        </w:rPr>
        <w:t>homogenate</w:t>
      </w:r>
    </w:p>
    <w:p w14:paraId="75693D6A" w14:textId="7B2C5CC5" w:rsidR="00AA2D26" w:rsidRPr="00BB5DBA" w:rsidRDefault="00AA2D26" w:rsidP="00E07C1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B0487DA" w14:textId="3FD9D92E" w:rsidR="00E07C18" w:rsidRDefault="00E07C18" w:rsidP="00E07C18">
      <w:pPr>
        <w:pStyle w:val="ListParagraph"/>
        <w:numPr>
          <w:ilvl w:val="0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Luminal Fluid </w:t>
      </w:r>
      <w:r w:rsidR="003326CC">
        <w:rPr>
          <w:rFonts w:ascii="Helvetica" w:hAnsi="Helvetica"/>
          <w:b/>
          <w:sz w:val="22"/>
          <w:szCs w:val="22"/>
        </w:rPr>
        <w:t xml:space="preserve">and Mucosal </w:t>
      </w:r>
      <w:r>
        <w:rPr>
          <w:rFonts w:ascii="Helvetica" w:hAnsi="Helvetica"/>
          <w:b/>
          <w:sz w:val="22"/>
          <w:szCs w:val="22"/>
        </w:rPr>
        <w:t>Sample Harvest</w:t>
      </w:r>
    </w:p>
    <w:p w14:paraId="23377E5A" w14:textId="77777777" w:rsidR="00E07C18" w:rsidRDefault="00E07C18" w:rsidP="00E07C1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A021855" w14:textId="4A121DFC" w:rsidR="00AA2D26" w:rsidRDefault="00E07C18" w:rsidP="005E12B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</w:t>
      </w:r>
      <w:r w:rsidR="00AA2D26" w:rsidRPr="00BB5DBA">
        <w:rPr>
          <w:rFonts w:ascii="Helvetica" w:hAnsi="Helvetica"/>
          <w:sz w:val="22"/>
          <w:szCs w:val="22"/>
        </w:rPr>
        <w:t xml:space="preserve">, </w:t>
      </w:r>
      <w:r w:rsidR="005E12BE">
        <w:rPr>
          <w:rFonts w:ascii="Helvetica" w:hAnsi="Helvetica"/>
          <w:sz w:val="22"/>
          <w:szCs w:val="22"/>
        </w:rPr>
        <w:t xml:space="preserve">clean the </w:t>
      </w:r>
      <w:proofErr w:type="spellStart"/>
      <w:r w:rsidR="005E12BE">
        <w:rPr>
          <w:rFonts w:ascii="Helvetica" w:hAnsi="Helvetica"/>
          <w:sz w:val="22"/>
          <w:szCs w:val="22"/>
        </w:rPr>
        <w:t>Luer</w:t>
      </w:r>
      <w:proofErr w:type="spellEnd"/>
      <w:r w:rsidR="005E12BE">
        <w:rPr>
          <w:rFonts w:ascii="Helvetica" w:hAnsi="Helvetica"/>
          <w:sz w:val="22"/>
          <w:szCs w:val="22"/>
        </w:rPr>
        <w:t xml:space="preserve"> lock on the sample port of each bioreactor with alcohol </w:t>
      </w:r>
      <w:r w:rsidR="005E12BE">
        <w:rPr>
          <w:rFonts w:ascii="Helvetica" w:hAnsi="Helvetica"/>
          <w:b/>
          <w:sz w:val="22"/>
          <w:szCs w:val="22"/>
        </w:rPr>
        <w:t>[1]</w:t>
      </w:r>
      <w:r w:rsidR="009131F3">
        <w:rPr>
          <w:rFonts w:ascii="Helvetica" w:hAnsi="Helvetica"/>
          <w:sz w:val="22"/>
          <w:szCs w:val="22"/>
        </w:rPr>
        <w:t>. When the ports have dried,</w:t>
      </w:r>
      <w:r w:rsidR="004E6270">
        <w:rPr>
          <w:rFonts w:ascii="Helvetica" w:hAnsi="Helvetica"/>
          <w:sz w:val="22"/>
          <w:szCs w:val="22"/>
        </w:rPr>
        <w:t xml:space="preserve"> </w:t>
      </w:r>
      <w:r w:rsidR="005E12BE">
        <w:rPr>
          <w:rFonts w:ascii="Helvetica" w:hAnsi="Helvetica"/>
          <w:sz w:val="22"/>
          <w:szCs w:val="22"/>
        </w:rPr>
        <w:t xml:space="preserve">connect a 30-milliliter syringe cleared of all air to one of the sample ports </w:t>
      </w:r>
      <w:r w:rsidR="005E12BE">
        <w:rPr>
          <w:rFonts w:ascii="Helvetica" w:hAnsi="Helvetica"/>
          <w:b/>
          <w:sz w:val="22"/>
          <w:szCs w:val="22"/>
        </w:rPr>
        <w:t>[</w:t>
      </w:r>
      <w:r w:rsidR="009728D3">
        <w:rPr>
          <w:rFonts w:ascii="Helvetica" w:hAnsi="Helvetica"/>
          <w:b/>
          <w:sz w:val="22"/>
          <w:szCs w:val="22"/>
        </w:rPr>
        <w:t>2</w:t>
      </w:r>
      <w:r w:rsidR="005E12BE">
        <w:rPr>
          <w:rFonts w:ascii="Helvetica" w:hAnsi="Helvetica"/>
          <w:b/>
          <w:sz w:val="22"/>
          <w:szCs w:val="22"/>
        </w:rPr>
        <w:t>]</w:t>
      </w:r>
      <w:r w:rsidR="005E12BE">
        <w:rPr>
          <w:rFonts w:ascii="Helvetica" w:hAnsi="Helvetica"/>
          <w:sz w:val="22"/>
          <w:szCs w:val="22"/>
        </w:rPr>
        <w:t>.</w:t>
      </w:r>
    </w:p>
    <w:p w14:paraId="50496772" w14:textId="77777777" w:rsidR="005E12BE" w:rsidRDefault="005E12BE" w:rsidP="005E12B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5B7549B" w14:textId="3C8EF1CA" w:rsidR="005E12BE" w:rsidRDefault="005E12BE" w:rsidP="005E12B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wiping port</w:t>
      </w:r>
    </w:p>
    <w:p w14:paraId="065CDBE8" w14:textId="2707504D" w:rsidR="005E12BE" w:rsidRPr="00AA2D26" w:rsidRDefault="005E12BE" w:rsidP="005E12B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Syringe being connected</w:t>
      </w:r>
    </w:p>
    <w:p w14:paraId="5E02B217" w14:textId="77777777" w:rsidR="00AA2D26" w:rsidRPr="00BB5DBA" w:rsidRDefault="00AA2D26" w:rsidP="005E12B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A3B2D91" w14:textId="33014E6B" w:rsidR="005E12BE" w:rsidRDefault="005E12BE" w:rsidP="005E12B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Withd</w:t>
      </w:r>
      <w:r w:rsidR="00AA2D26" w:rsidRPr="00BB5DBA">
        <w:rPr>
          <w:rFonts w:ascii="Helvetica" w:hAnsi="Helvetica"/>
          <w:sz w:val="22"/>
          <w:szCs w:val="22"/>
        </w:rPr>
        <w:t xml:space="preserve">raw </w:t>
      </w:r>
      <w:r>
        <w:rPr>
          <w:rFonts w:ascii="Helvetica" w:hAnsi="Helvetica"/>
          <w:sz w:val="22"/>
          <w:szCs w:val="22"/>
        </w:rPr>
        <w:t>the plunger</w:t>
      </w:r>
      <w:r w:rsidR="00AA2D26" w:rsidRPr="00BB5DBA">
        <w:rPr>
          <w:rFonts w:ascii="Helvetica" w:hAnsi="Helvetica"/>
          <w:sz w:val="22"/>
          <w:szCs w:val="22"/>
        </w:rPr>
        <w:t xml:space="preserve"> 3-5 times to ensure </w:t>
      </w:r>
      <w:r>
        <w:rPr>
          <w:rFonts w:ascii="Helvetica" w:hAnsi="Helvetica"/>
          <w:sz w:val="22"/>
          <w:szCs w:val="22"/>
        </w:rPr>
        <w:t>a thorough</w:t>
      </w:r>
      <w:r w:rsidR="00AA2D26" w:rsidRPr="00BB5DBA">
        <w:rPr>
          <w:rFonts w:ascii="Helvetica" w:hAnsi="Helvetica"/>
          <w:sz w:val="22"/>
          <w:szCs w:val="22"/>
        </w:rPr>
        <w:t xml:space="preserve"> mixing of the vessel components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aspirating </w:t>
      </w:r>
      <w:r w:rsidR="00B76446" w:rsidRPr="00FB0C39">
        <w:rPr>
          <w:rFonts w:ascii="Helvetica" w:hAnsi="Helvetica"/>
          <w:color w:val="FF0000"/>
          <w:sz w:val="22"/>
          <w:szCs w:val="22"/>
        </w:rPr>
        <w:t>15</w:t>
      </w:r>
      <w:r w:rsidR="00AA2D26" w:rsidRPr="00BB5DB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milliliters</w:t>
      </w:r>
      <w:r w:rsidR="00AA2D26" w:rsidRPr="00BB5DBA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 xml:space="preserve">the </w:t>
      </w:r>
      <w:r w:rsidR="00AA2D26" w:rsidRPr="00BB5DBA">
        <w:rPr>
          <w:rFonts w:ascii="Helvetica" w:hAnsi="Helvetica"/>
          <w:sz w:val="22"/>
          <w:szCs w:val="22"/>
        </w:rPr>
        <w:t>culture</w:t>
      </w:r>
      <w:r>
        <w:rPr>
          <w:rFonts w:ascii="Helvetica" w:hAnsi="Helvetica"/>
          <w:sz w:val="22"/>
          <w:szCs w:val="22"/>
        </w:rPr>
        <w:t xml:space="preserve"> supernatant from the bioreactor </w:t>
      </w:r>
      <w:r>
        <w:rPr>
          <w:rFonts w:ascii="Helvetica" w:hAnsi="Helvetica"/>
          <w:b/>
          <w:sz w:val="22"/>
          <w:szCs w:val="22"/>
        </w:rPr>
        <w:t>[2]</w:t>
      </w:r>
      <w:r w:rsidR="00AA2D26" w:rsidRPr="00BB5DBA">
        <w:rPr>
          <w:rFonts w:ascii="Helvetica" w:hAnsi="Helvetica"/>
          <w:sz w:val="22"/>
          <w:szCs w:val="22"/>
        </w:rPr>
        <w:t>.</w:t>
      </w:r>
    </w:p>
    <w:p w14:paraId="3609BF19" w14:textId="77777777" w:rsidR="005E12BE" w:rsidRDefault="005E12BE" w:rsidP="005E12B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C4BBD6C" w14:textId="77777777" w:rsidR="005E12BE" w:rsidRDefault="005E12BE" w:rsidP="005E12B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Plunger being withdrawn and plunged</w:t>
      </w:r>
    </w:p>
    <w:p w14:paraId="2876FDFD" w14:textId="1C13C041" w:rsidR="00AA2D26" w:rsidRPr="00BB5DBA" w:rsidRDefault="005E12BE" w:rsidP="005E12B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Supernatant being aspirated</w:t>
      </w:r>
    </w:p>
    <w:p w14:paraId="77FAA062" w14:textId="77777777" w:rsidR="00AA2D26" w:rsidRPr="00BB5DBA" w:rsidRDefault="00AA2D26" w:rsidP="005E12B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CFA0D72" w14:textId="711C6351" w:rsidR="005E12BE" w:rsidRPr="005E12BE" w:rsidRDefault="005E12BE" w:rsidP="005E12B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</w:t>
      </w:r>
      <w:r w:rsidR="00B76446" w:rsidRPr="00FB0C39">
        <w:rPr>
          <w:rFonts w:ascii="Helvetica" w:hAnsi="Helvetica" w:cstheme="minorHAnsi"/>
          <w:color w:val="FF0000"/>
          <w:sz w:val="22"/>
          <w:szCs w:val="22"/>
        </w:rPr>
        <w:t>transfer</w:t>
      </w:r>
      <w:r w:rsidR="00AA2D26" w:rsidRPr="00BB5DBA">
        <w:rPr>
          <w:rFonts w:ascii="Helvetica" w:hAnsi="Helvetica" w:cstheme="minorHAnsi"/>
          <w:sz w:val="22"/>
          <w:szCs w:val="22"/>
        </w:rPr>
        <w:t xml:space="preserve"> the luminal sample into </w:t>
      </w:r>
      <w:r w:rsidR="00B76446">
        <w:rPr>
          <w:rFonts w:ascii="Helvetica" w:hAnsi="Helvetica" w:cstheme="minorHAnsi"/>
          <w:sz w:val="22"/>
          <w:szCs w:val="22"/>
        </w:rPr>
        <w:t>a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AA2D26" w:rsidRPr="00BB5DBA">
        <w:rPr>
          <w:rFonts w:ascii="Helvetica" w:hAnsi="Helvetica" w:cstheme="minorHAnsi"/>
          <w:sz w:val="22"/>
          <w:szCs w:val="22"/>
        </w:rPr>
        <w:t>sterile falcon tubes</w:t>
      </w:r>
      <w:r w:rsidR="00B76446">
        <w:rPr>
          <w:rFonts w:ascii="Helvetica" w:hAnsi="Helvetica" w:cstheme="minorHAnsi"/>
          <w:sz w:val="22"/>
          <w:szCs w:val="22"/>
        </w:rPr>
        <w:t xml:space="preserve"> and place </w:t>
      </w:r>
      <w:r>
        <w:rPr>
          <w:rFonts w:ascii="Helvetica" w:hAnsi="Helvetica" w:cstheme="minorHAnsi"/>
          <w:sz w:val="22"/>
          <w:szCs w:val="22"/>
        </w:rPr>
        <w:t>on ice</w:t>
      </w:r>
      <w:r w:rsidR="00AA2D26" w:rsidRPr="00BB5D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B76446">
        <w:rPr>
          <w:rFonts w:ascii="Helvetica" w:hAnsi="Helvetica" w:cstheme="minorHAnsi"/>
          <w:b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153AE1E3" w14:textId="77777777" w:rsidR="005E12BE" w:rsidRPr="005E12BE" w:rsidRDefault="005E12BE" w:rsidP="005E12B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F6FDB91" w14:textId="542A2D65" w:rsidR="005E12BE" w:rsidRDefault="005E12BE" w:rsidP="005E12B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supernatant to tube</w:t>
      </w:r>
      <w:r w:rsidR="00B76446" w:rsidRPr="00FB0C39">
        <w:rPr>
          <w:rFonts w:ascii="Helvetica" w:hAnsi="Helvetica"/>
          <w:color w:val="FF0000"/>
          <w:sz w:val="22"/>
          <w:szCs w:val="22"/>
        </w:rPr>
        <w:t xml:space="preserve"> and </w:t>
      </w:r>
      <w:proofErr w:type="gramStart"/>
      <w:r w:rsidR="00B76446" w:rsidRPr="00FB0C39">
        <w:rPr>
          <w:rFonts w:ascii="Helvetica" w:hAnsi="Helvetica"/>
          <w:color w:val="FF0000"/>
          <w:sz w:val="22"/>
          <w:szCs w:val="22"/>
        </w:rPr>
        <w:t xml:space="preserve">placing </w:t>
      </w:r>
      <w:r>
        <w:rPr>
          <w:rFonts w:ascii="Helvetica" w:hAnsi="Helvetica"/>
          <w:sz w:val="22"/>
          <w:szCs w:val="22"/>
        </w:rPr>
        <w:t xml:space="preserve"> on</w:t>
      </w:r>
      <w:proofErr w:type="gramEnd"/>
      <w:r>
        <w:rPr>
          <w:rFonts w:ascii="Helvetica" w:hAnsi="Helvetica"/>
          <w:sz w:val="22"/>
          <w:szCs w:val="22"/>
        </w:rPr>
        <w:t xml:space="preserve"> ice</w:t>
      </w:r>
    </w:p>
    <w:p w14:paraId="73FB717F" w14:textId="3271AF6D" w:rsidR="005E12BE" w:rsidRPr="00FB0C39" w:rsidRDefault="005E12BE" w:rsidP="00B76446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FB0C39">
        <w:rPr>
          <w:rFonts w:ascii="Helvetica" w:hAnsi="Helvetica"/>
          <w:strike/>
          <w:sz w:val="22"/>
          <w:szCs w:val="22"/>
        </w:rPr>
        <w:t xml:space="preserve">MED: </w:t>
      </w:r>
      <w:r w:rsidRPr="00FB0C39">
        <w:rPr>
          <w:rFonts w:ascii="Helvetica" w:hAnsi="Helvetica"/>
          <w:strike/>
          <w:sz w:val="22"/>
          <w:szCs w:val="22"/>
        </w:rPr>
        <w:t>Talent withdrawing sample from bioreactor</w:t>
      </w:r>
    </w:p>
    <w:p w14:paraId="075D9FE1" w14:textId="77777777" w:rsidR="00B76446" w:rsidRPr="00FB0C39" w:rsidRDefault="00B76446" w:rsidP="00FB0C3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C4969A3" w14:textId="7A7FB434" w:rsidR="00B76446" w:rsidRPr="00FB0C39" w:rsidRDefault="00B76446" w:rsidP="00B76446">
      <w:pPr>
        <w:pStyle w:val="ListParagraph"/>
        <w:numPr>
          <w:ilvl w:val="1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FB0C39">
        <w:rPr>
          <w:rFonts w:ascii="Helvetica" w:hAnsi="Helvetica" w:cstheme="minorHAnsi"/>
          <w:color w:val="FF0000"/>
          <w:sz w:val="22"/>
          <w:szCs w:val="22"/>
        </w:rPr>
        <w:t xml:space="preserve">For DNA analysis, collect 1-3 milliliters of luminal fluid using a 5 mL </w:t>
      </w:r>
      <w:proofErr w:type="gramStart"/>
      <w:r w:rsidRPr="00FB0C39">
        <w:rPr>
          <w:rFonts w:ascii="Helvetica" w:hAnsi="Helvetica" w:cstheme="minorHAnsi"/>
          <w:color w:val="FF0000"/>
          <w:sz w:val="22"/>
          <w:szCs w:val="22"/>
        </w:rPr>
        <w:t>syringe</w:t>
      </w:r>
      <w:r w:rsidRPr="00FB0C39">
        <w:rPr>
          <w:rFonts w:ascii="Helvetica" w:hAnsi="Helvetica" w:cstheme="minorHAnsi"/>
          <w:b/>
          <w:color w:val="FF0000"/>
          <w:sz w:val="22"/>
          <w:szCs w:val="22"/>
        </w:rPr>
        <w:t>[</w:t>
      </w:r>
      <w:proofErr w:type="gramEnd"/>
      <w:r w:rsidRPr="00FB0C39">
        <w:rPr>
          <w:rFonts w:ascii="Helvetica" w:hAnsi="Helvetica" w:cstheme="minorHAnsi"/>
          <w:b/>
          <w:color w:val="FF0000"/>
          <w:sz w:val="22"/>
          <w:szCs w:val="22"/>
        </w:rPr>
        <w:t>1].</w:t>
      </w:r>
      <w:r w:rsidRPr="00FB0C39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FB0C39" w:rsidRPr="00FB0C39">
        <w:rPr>
          <w:rFonts w:ascii="Helvetica" w:hAnsi="Helvetica" w:cstheme="minorHAnsi"/>
          <w:color w:val="FF0000"/>
          <w:sz w:val="22"/>
          <w:szCs w:val="22"/>
        </w:rPr>
        <w:t xml:space="preserve">Collect the supernatant from the other </w:t>
      </w:r>
      <w:proofErr w:type="spellStart"/>
      <w:r w:rsidR="00FB0C39" w:rsidRPr="00FB0C39">
        <w:rPr>
          <w:rFonts w:ascii="Helvetica" w:hAnsi="Helvetica" w:cstheme="minorHAnsi"/>
          <w:color w:val="FF0000"/>
          <w:sz w:val="22"/>
          <w:szCs w:val="22"/>
        </w:rPr>
        <w:t>ioreactors</w:t>
      </w:r>
      <w:proofErr w:type="spellEnd"/>
      <w:r w:rsidR="00FB0C39" w:rsidRPr="00FB0C39">
        <w:rPr>
          <w:rFonts w:ascii="Helvetica" w:hAnsi="Helvetica" w:cstheme="minorHAnsi"/>
          <w:color w:val="FF0000"/>
          <w:sz w:val="22"/>
          <w:szCs w:val="22"/>
        </w:rPr>
        <w:t xml:space="preserve"> in the same manner </w:t>
      </w:r>
      <w:r w:rsidR="00FB0C39" w:rsidRPr="00FB0C39">
        <w:rPr>
          <w:rFonts w:ascii="Helvetica" w:hAnsi="Helvetica" w:cstheme="minorHAnsi"/>
          <w:b/>
          <w:color w:val="FF0000"/>
          <w:sz w:val="22"/>
          <w:szCs w:val="22"/>
        </w:rPr>
        <w:t>[2]</w:t>
      </w:r>
    </w:p>
    <w:p w14:paraId="103124C2" w14:textId="1433BE10" w:rsidR="00FB0C39" w:rsidRPr="00FB0C39" w:rsidRDefault="00FB0C39" w:rsidP="00FB0C39">
      <w:pPr>
        <w:ind w:left="360"/>
        <w:rPr>
          <w:rFonts w:ascii="Helvetica" w:hAnsi="Helvetica"/>
          <w:color w:val="FF0000"/>
          <w:sz w:val="22"/>
          <w:szCs w:val="22"/>
        </w:rPr>
      </w:pPr>
      <w:r w:rsidRPr="00FB0C39">
        <w:rPr>
          <w:rFonts w:ascii="Helvetica" w:hAnsi="Helvetica"/>
          <w:color w:val="000000" w:themeColor="text1"/>
          <w:sz w:val="22"/>
          <w:szCs w:val="22"/>
          <w:highlight w:val="green"/>
        </w:rPr>
        <w:t>Video editor, 3.5. is new, added, so the numbering afterwards might be off.</w:t>
      </w:r>
    </w:p>
    <w:p w14:paraId="399D063F" w14:textId="34077A68" w:rsidR="00B76446" w:rsidRPr="00FB0C39" w:rsidRDefault="00FB0C39" w:rsidP="00FB0C39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 </w:t>
      </w:r>
      <w:r w:rsidR="00B76446" w:rsidRPr="00FB0C39">
        <w:rPr>
          <w:rFonts w:ascii="Helvetica" w:hAnsi="Helvetica" w:cstheme="minorHAnsi"/>
          <w:color w:val="FF0000"/>
          <w:sz w:val="22"/>
          <w:szCs w:val="22"/>
        </w:rPr>
        <w:t>Talent connects 5 ml syringe</w:t>
      </w:r>
    </w:p>
    <w:p w14:paraId="04DF434C" w14:textId="4D665807" w:rsidR="00B76446" w:rsidRPr="00FB0C39" w:rsidRDefault="00FB0C39" w:rsidP="00FB0C39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B76446" w:rsidRPr="00FB0C39">
        <w:rPr>
          <w:rFonts w:ascii="Helvetica" w:hAnsi="Helvetica" w:cstheme="minorHAnsi"/>
          <w:color w:val="FF0000"/>
          <w:sz w:val="22"/>
          <w:szCs w:val="22"/>
        </w:rPr>
        <w:t>Talent removes fluid</w:t>
      </w:r>
    </w:p>
    <w:p w14:paraId="58EB6192" w14:textId="6A4BD6E3" w:rsidR="00B76446" w:rsidRPr="00FB0C39" w:rsidRDefault="00FB0C39" w:rsidP="00FB0C3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B76446" w:rsidRPr="00FB0C39">
        <w:rPr>
          <w:rFonts w:ascii="Helvetica" w:hAnsi="Helvetica" w:cstheme="minorHAnsi"/>
          <w:color w:val="FF0000"/>
          <w:sz w:val="22"/>
          <w:szCs w:val="22"/>
        </w:rPr>
        <w:t>Talen puts fluid into sterile tube and places on ice</w:t>
      </w:r>
    </w:p>
    <w:p w14:paraId="0D2C1074" w14:textId="4A31F517" w:rsidR="003326CC" w:rsidRPr="00FB0C39" w:rsidRDefault="003326CC" w:rsidP="00FB0C39">
      <w:pPr>
        <w:rPr>
          <w:rFonts w:ascii="Helvetica" w:hAnsi="Helvetica" w:cstheme="minorHAnsi"/>
          <w:color w:val="FF0000"/>
          <w:sz w:val="22"/>
          <w:szCs w:val="22"/>
        </w:rPr>
      </w:pPr>
    </w:p>
    <w:p w14:paraId="450608A7" w14:textId="77777777" w:rsidR="00B76446" w:rsidRPr="00FB0C39" w:rsidRDefault="00B76446" w:rsidP="00C742F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85A5F8F" w14:textId="15F57E86" w:rsidR="003326CC" w:rsidRDefault="003326CC" w:rsidP="003326C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set aside sample material for short chain fatty acid analysis, centrifuge 15 milliliters of the luminal sample of interest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syringe-filter the supernatant through a 0.2-micrometer-pore filter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for </w:t>
      </w:r>
      <w:r w:rsidR="009728D3">
        <w:rPr>
          <w:rFonts w:ascii="Helvetica" w:hAnsi="Helvetica"/>
          <w:sz w:val="22"/>
          <w:szCs w:val="22"/>
        </w:rPr>
        <w:t>minus-</w:t>
      </w:r>
      <w:r>
        <w:rPr>
          <w:rFonts w:ascii="Helvetica" w:hAnsi="Helvetica"/>
          <w:sz w:val="22"/>
          <w:szCs w:val="22"/>
        </w:rPr>
        <w:t>80</w:t>
      </w:r>
      <w:r w:rsidR="00EE27A8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>degree</w:t>
      </w:r>
      <w:r w:rsidR="00EE27A8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 xml:space="preserve">Celsius storage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7E10C34B" w14:textId="77777777" w:rsidR="003326CC" w:rsidRPr="00C742FF" w:rsidRDefault="003326CC" w:rsidP="00C742FF">
      <w:pPr>
        <w:ind w:left="360"/>
        <w:rPr>
          <w:rFonts w:ascii="Helvetica" w:hAnsi="Helvetica"/>
          <w:sz w:val="22"/>
          <w:szCs w:val="22"/>
        </w:rPr>
      </w:pPr>
    </w:p>
    <w:p w14:paraId="642105FC" w14:textId="67093540" w:rsidR="003326CC" w:rsidRPr="003326CC" w:rsidRDefault="00EE27A8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</w:t>
      </w:r>
      <w:r w:rsidR="003326CC">
        <w:rPr>
          <w:rFonts w:ascii="Helvetica" w:hAnsi="Helvetica"/>
          <w:sz w:val="22"/>
          <w:szCs w:val="22"/>
        </w:rPr>
        <w:t xml:space="preserve">: Talent adding tube(s) to centrifuge </w:t>
      </w:r>
      <w:r w:rsidR="003326CC">
        <w:rPr>
          <w:rFonts w:ascii="Helvetica" w:hAnsi="Helvetica"/>
          <w:b/>
          <w:sz w:val="22"/>
          <w:szCs w:val="22"/>
        </w:rPr>
        <w:t>TEXT: 10 min, 5000 x g, 4 °C</w:t>
      </w:r>
      <w:r w:rsidR="00C742FF">
        <w:rPr>
          <w:rFonts w:ascii="Helvetica" w:hAnsi="Helvetica"/>
          <w:b/>
          <w:sz w:val="22"/>
          <w:szCs w:val="22"/>
        </w:rPr>
        <w:t xml:space="preserve"> 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this was originally 3.4.1.</w:t>
      </w:r>
    </w:p>
    <w:p w14:paraId="377A4673" w14:textId="260A54EF" w:rsidR="00B76446" w:rsidRDefault="00C742FF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lastRenderedPageBreak/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3326CC" w:rsidRPr="00C742FF">
        <w:rPr>
          <w:rFonts w:ascii="Helvetica" w:hAnsi="Helvetica"/>
          <w:color w:val="FF0000"/>
          <w:sz w:val="22"/>
          <w:szCs w:val="22"/>
        </w:rPr>
        <w:t xml:space="preserve">MED: </w:t>
      </w:r>
      <w:r w:rsidR="00B76446" w:rsidRPr="00C742FF">
        <w:rPr>
          <w:rFonts w:ascii="Helvetica" w:hAnsi="Helvetica"/>
          <w:color w:val="FF0000"/>
          <w:sz w:val="22"/>
          <w:szCs w:val="22"/>
        </w:rPr>
        <w:t>Talent connecting needle to syringe</w:t>
      </w:r>
    </w:p>
    <w:p w14:paraId="4AEAB44A" w14:textId="75691629" w:rsidR="00B76446" w:rsidRDefault="00C742FF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B76446" w:rsidRPr="00C742FF">
        <w:rPr>
          <w:rFonts w:ascii="Helvetica" w:hAnsi="Helvetica"/>
          <w:color w:val="FF0000"/>
          <w:sz w:val="22"/>
          <w:szCs w:val="22"/>
        </w:rPr>
        <w:t>Talent pulling up luminal sample</w:t>
      </w:r>
    </w:p>
    <w:p w14:paraId="65233776" w14:textId="5B840BB8" w:rsidR="00B76446" w:rsidRDefault="00C742FF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FB0C39">
        <w:rPr>
          <w:rFonts w:ascii="Helvetica" w:hAnsi="Helvetica"/>
          <w:i/>
          <w:color w:val="000000" w:themeColor="text1"/>
          <w:sz w:val="22"/>
          <w:szCs w:val="22"/>
          <w:highlight w:val="green"/>
        </w:rPr>
        <w:t>Added shot:</w:t>
      </w:r>
      <w:r>
        <w:rPr>
          <w:rFonts w:ascii="Helvetica" w:hAnsi="Helvetica"/>
          <w:i/>
          <w:color w:val="000000" w:themeColor="text1"/>
          <w:sz w:val="22"/>
          <w:szCs w:val="22"/>
        </w:rPr>
        <w:t xml:space="preserve"> </w:t>
      </w:r>
      <w:r w:rsidR="00B76446" w:rsidRPr="00C742FF">
        <w:rPr>
          <w:rFonts w:ascii="Helvetica" w:hAnsi="Helvetica"/>
          <w:color w:val="FF0000"/>
          <w:sz w:val="22"/>
          <w:szCs w:val="22"/>
        </w:rPr>
        <w:t>Talent removing needle and adding filter</w:t>
      </w:r>
    </w:p>
    <w:p w14:paraId="61EF8A8F" w14:textId="1E52E6A5" w:rsidR="003326CC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filtering supernatant</w:t>
      </w:r>
      <w:r w:rsidR="00C742FF">
        <w:rPr>
          <w:rFonts w:ascii="Helvetica" w:hAnsi="Helvetica"/>
          <w:sz w:val="22"/>
          <w:szCs w:val="22"/>
        </w:rPr>
        <w:t xml:space="preserve"> 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this was originally 3.4.</w:t>
      </w:r>
      <w:r w:rsidR="00C742FF">
        <w:rPr>
          <w:rFonts w:ascii="Helvetica" w:hAnsi="Helvetica"/>
          <w:b/>
          <w:sz w:val="22"/>
          <w:szCs w:val="22"/>
        </w:rPr>
        <w:t>2</w:t>
      </w:r>
    </w:p>
    <w:p w14:paraId="3DA36D03" w14:textId="55BB8223" w:rsidR="003326CC" w:rsidRPr="003326CC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storing sample at -80 °C</w:t>
      </w:r>
      <w:r w:rsidR="00C742FF">
        <w:rPr>
          <w:rFonts w:ascii="Helvetica" w:hAnsi="Helvetica"/>
          <w:sz w:val="22"/>
          <w:szCs w:val="22"/>
        </w:rPr>
        <w:t xml:space="preserve"> 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this was originally 3.4.</w:t>
      </w:r>
      <w:r w:rsidR="00C742FF">
        <w:rPr>
          <w:rFonts w:ascii="Helvetica" w:hAnsi="Helvetica"/>
          <w:b/>
          <w:sz w:val="22"/>
          <w:szCs w:val="22"/>
        </w:rPr>
        <w:t>3</w:t>
      </w:r>
    </w:p>
    <w:p w14:paraId="4199D67E" w14:textId="77777777" w:rsidR="003326CC" w:rsidRPr="00BB5DBA" w:rsidRDefault="003326CC" w:rsidP="003326C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5C687C6" w14:textId="6FBFBDC4" w:rsidR="003326CC" w:rsidRPr="003326CC" w:rsidRDefault="003326CC" w:rsidP="003326C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set aside sample material for</w:t>
      </w:r>
      <w:r w:rsidRPr="00BB5DBA">
        <w:rPr>
          <w:rFonts w:ascii="Helvetica" w:hAnsi="Helvetica" w:cstheme="minorHAnsi"/>
          <w:sz w:val="22"/>
          <w:szCs w:val="22"/>
        </w:rPr>
        <w:t xml:space="preserve"> DNA analysis, </w:t>
      </w:r>
      <w:r>
        <w:rPr>
          <w:rFonts w:ascii="Helvetica" w:hAnsi="Helvetica" w:cstheme="minorHAnsi"/>
          <w:sz w:val="22"/>
          <w:szCs w:val="22"/>
        </w:rPr>
        <w:t>centrifuge</w:t>
      </w:r>
      <w:r w:rsidRPr="00BB5DBA">
        <w:rPr>
          <w:rFonts w:ascii="Helvetica" w:hAnsi="Helvetica" w:cstheme="minorHAnsi"/>
          <w:sz w:val="22"/>
          <w:szCs w:val="22"/>
        </w:rPr>
        <w:t xml:space="preserve"> 1 </w:t>
      </w:r>
      <w:r>
        <w:rPr>
          <w:rFonts w:ascii="Helvetica" w:hAnsi="Helvetica" w:cstheme="minorHAnsi"/>
          <w:sz w:val="22"/>
          <w:szCs w:val="22"/>
        </w:rPr>
        <w:t>milliliter</w:t>
      </w:r>
      <w:r w:rsidRPr="00BB5DBA">
        <w:rPr>
          <w:rFonts w:ascii="Helvetica" w:hAnsi="Helvetica" w:cstheme="minorHAnsi"/>
          <w:sz w:val="22"/>
          <w:szCs w:val="22"/>
        </w:rPr>
        <w:t xml:space="preserve"> of luminal fluid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BB5D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Pr="00BB5DBA">
        <w:rPr>
          <w:rFonts w:ascii="Helvetica" w:hAnsi="Helvetica" w:cstheme="minorHAnsi"/>
          <w:sz w:val="22"/>
          <w:szCs w:val="22"/>
        </w:rPr>
        <w:t xml:space="preserve">store the pellet at </w:t>
      </w:r>
      <w:r w:rsidR="009728D3">
        <w:rPr>
          <w:rFonts w:ascii="Helvetica" w:hAnsi="Helvetica" w:cstheme="minorHAnsi"/>
          <w:sz w:val="22"/>
          <w:szCs w:val="22"/>
        </w:rPr>
        <w:t>minus-</w:t>
      </w:r>
      <w:r w:rsidRPr="00BB5DBA">
        <w:rPr>
          <w:rFonts w:ascii="Helvetica" w:hAnsi="Helvetica" w:cstheme="minorHAnsi"/>
          <w:sz w:val="22"/>
          <w:szCs w:val="22"/>
        </w:rPr>
        <w:t xml:space="preserve">80 </w:t>
      </w:r>
      <w:r>
        <w:rPr>
          <w:rFonts w:ascii="Helvetica" w:hAnsi="Helvetica" w:cstheme="minorHAnsi"/>
          <w:sz w:val="22"/>
          <w:szCs w:val="22"/>
        </w:rPr>
        <w:t xml:space="preserve">degrees Celsius </w:t>
      </w:r>
      <w:r>
        <w:rPr>
          <w:rFonts w:ascii="Helvetica" w:hAnsi="Helvetica" w:cstheme="minorHAnsi"/>
          <w:b/>
          <w:sz w:val="22"/>
          <w:szCs w:val="22"/>
        </w:rPr>
        <w:t>[2-TXT]</w:t>
      </w:r>
      <w:r w:rsidRPr="00BB5DBA">
        <w:rPr>
          <w:rFonts w:ascii="Helvetica" w:hAnsi="Helvetica" w:cstheme="minorHAnsi"/>
          <w:sz w:val="22"/>
          <w:szCs w:val="22"/>
        </w:rPr>
        <w:t>.</w:t>
      </w:r>
    </w:p>
    <w:p w14:paraId="6C539543" w14:textId="77777777" w:rsidR="003326CC" w:rsidRPr="003326CC" w:rsidRDefault="003326CC" w:rsidP="003326C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D921F7A" w14:textId="5F171109" w:rsidR="003326CC" w:rsidRPr="003326CC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tube(s) to centrifuge</w:t>
      </w:r>
      <w:r w:rsidR="00C742FF">
        <w:rPr>
          <w:rFonts w:ascii="Helvetica" w:hAnsi="Helvetica" w:cstheme="minorHAnsi"/>
          <w:sz w:val="22"/>
          <w:szCs w:val="22"/>
        </w:rPr>
        <w:t xml:space="preserve"> 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this was originally 3.</w:t>
      </w:r>
      <w:r w:rsidR="00C742FF">
        <w:rPr>
          <w:rFonts w:ascii="Helvetica" w:hAnsi="Helvetica"/>
          <w:b/>
          <w:sz w:val="22"/>
          <w:szCs w:val="22"/>
          <w:highlight w:val="green"/>
        </w:rPr>
        <w:t>5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.</w:t>
      </w:r>
      <w:r w:rsidR="00C742FF">
        <w:rPr>
          <w:rFonts w:ascii="Helvetica" w:hAnsi="Helvetica"/>
          <w:b/>
          <w:sz w:val="22"/>
          <w:szCs w:val="22"/>
        </w:rPr>
        <w:t>1</w:t>
      </w:r>
    </w:p>
    <w:p w14:paraId="0DC854D1" w14:textId="2DCBF000" w:rsidR="003326CC" w:rsidRPr="003326CC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pellet</w:t>
      </w:r>
      <w:r w:rsidRPr="00BB5DB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TEXT: Store 10 mL luminal fluid at -80 °C for most experiments</w:t>
      </w:r>
      <w:r w:rsidR="00C742FF">
        <w:rPr>
          <w:rFonts w:ascii="Helvetica" w:hAnsi="Helvetica" w:cstheme="minorHAnsi"/>
          <w:b/>
          <w:sz w:val="22"/>
          <w:szCs w:val="22"/>
        </w:rPr>
        <w:t xml:space="preserve"> 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this was originally 3.</w:t>
      </w:r>
      <w:r w:rsidR="00C742FF">
        <w:rPr>
          <w:rFonts w:ascii="Helvetica" w:hAnsi="Helvetica"/>
          <w:b/>
          <w:sz w:val="22"/>
          <w:szCs w:val="22"/>
          <w:highlight w:val="green"/>
        </w:rPr>
        <w:t>2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.</w:t>
      </w:r>
      <w:r w:rsidR="00C742FF">
        <w:rPr>
          <w:rFonts w:ascii="Helvetica" w:hAnsi="Helvetica"/>
          <w:b/>
          <w:sz w:val="22"/>
          <w:szCs w:val="22"/>
        </w:rPr>
        <w:t>2</w:t>
      </w:r>
    </w:p>
    <w:p w14:paraId="2B2AD754" w14:textId="77777777" w:rsidR="003326CC" w:rsidRPr="003326CC" w:rsidRDefault="003326CC" w:rsidP="003326C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2D8BA38" w14:textId="08FFB263" w:rsidR="003326CC" w:rsidRDefault="003326CC" w:rsidP="00C4659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mucosal sample harvest, </w:t>
      </w:r>
      <w:r w:rsidR="00C4659D">
        <w:rPr>
          <w:rFonts w:ascii="Helvetica" w:hAnsi="Helvetica"/>
          <w:sz w:val="22"/>
          <w:szCs w:val="22"/>
        </w:rPr>
        <w:t>remove the prepared</w:t>
      </w:r>
      <w:r w:rsidR="00C4659D">
        <w:rPr>
          <w:rFonts w:ascii="Helvetica" w:hAnsi="Helvetica" w:cstheme="minorHAnsi"/>
          <w:sz w:val="22"/>
          <w:szCs w:val="22"/>
        </w:rPr>
        <w:t xml:space="preserve"> </w:t>
      </w:r>
      <w:r w:rsidRPr="00BB5DBA">
        <w:rPr>
          <w:rFonts w:ascii="Helvetica" w:hAnsi="Helvetica" w:cstheme="minorHAnsi"/>
          <w:sz w:val="22"/>
          <w:szCs w:val="22"/>
        </w:rPr>
        <w:t xml:space="preserve">mucin carriers from </w:t>
      </w:r>
      <w:r w:rsidR="00C4659D">
        <w:rPr>
          <w:rFonts w:ascii="Helvetica" w:hAnsi="Helvetica" w:cstheme="minorHAnsi"/>
          <w:sz w:val="22"/>
          <w:szCs w:val="22"/>
        </w:rPr>
        <w:t>4-degree</w:t>
      </w:r>
      <w:r w:rsidR="00EE27A8">
        <w:rPr>
          <w:rFonts w:ascii="Helvetica" w:hAnsi="Helvetica" w:cstheme="minorHAnsi"/>
          <w:sz w:val="22"/>
          <w:szCs w:val="22"/>
        </w:rPr>
        <w:t>-</w:t>
      </w:r>
      <w:r w:rsidR="00C4659D">
        <w:rPr>
          <w:rFonts w:ascii="Helvetica" w:hAnsi="Helvetica" w:cstheme="minorHAnsi"/>
          <w:sz w:val="22"/>
          <w:szCs w:val="22"/>
        </w:rPr>
        <w:t xml:space="preserve">Celsius-storage </w:t>
      </w:r>
      <w:r w:rsidR="00C4659D">
        <w:rPr>
          <w:rFonts w:ascii="Helvetica" w:hAnsi="Helvetica" w:cstheme="minorHAnsi"/>
          <w:b/>
          <w:sz w:val="22"/>
          <w:szCs w:val="22"/>
        </w:rPr>
        <w:t>[</w:t>
      </w:r>
      <w:r w:rsidR="00C742FF">
        <w:rPr>
          <w:rFonts w:ascii="Helvetica" w:hAnsi="Helvetica" w:cstheme="minorHAnsi"/>
          <w:b/>
          <w:sz w:val="22"/>
          <w:szCs w:val="22"/>
        </w:rPr>
        <w:t>3.7.2.</w:t>
      </w:r>
      <w:r w:rsidR="00C4659D">
        <w:rPr>
          <w:rFonts w:ascii="Helvetica" w:hAnsi="Helvetica" w:cstheme="minorHAnsi"/>
          <w:b/>
          <w:sz w:val="22"/>
          <w:szCs w:val="22"/>
        </w:rPr>
        <w:t>]</w:t>
      </w:r>
      <w:r w:rsidR="00C4659D">
        <w:rPr>
          <w:rFonts w:ascii="Helvetica" w:hAnsi="Helvetica" w:cstheme="minorHAnsi"/>
          <w:sz w:val="22"/>
          <w:szCs w:val="22"/>
        </w:rPr>
        <w:t xml:space="preserve"> and turn on the nitrogen flush </w:t>
      </w:r>
      <w:r w:rsidR="00C4659D" w:rsidRPr="00C742FF">
        <w:rPr>
          <w:rFonts w:ascii="Helvetica" w:hAnsi="Helvetica" w:cstheme="minorHAnsi"/>
          <w:b/>
          <w:color w:val="FF0000"/>
          <w:sz w:val="22"/>
          <w:szCs w:val="22"/>
        </w:rPr>
        <w:t>[</w:t>
      </w:r>
      <w:r w:rsidR="00C742FF" w:rsidRPr="00C742FF">
        <w:rPr>
          <w:rFonts w:ascii="Helvetica" w:hAnsi="Helvetica" w:cstheme="minorHAnsi"/>
          <w:b/>
          <w:color w:val="FF0000"/>
          <w:sz w:val="22"/>
          <w:szCs w:val="22"/>
        </w:rPr>
        <w:t>3</w:t>
      </w:r>
      <w:r w:rsidR="00C4659D" w:rsidRPr="00C742FF">
        <w:rPr>
          <w:rFonts w:ascii="Helvetica" w:hAnsi="Helvetica" w:cstheme="minorHAnsi"/>
          <w:b/>
          <w:color w:val="FF0000"/>
          <w:sz w:val="22"/>
          <w:szCs w:val="22"/>
        </w:rPr>
        <w:t>]</w:t>
      </w:r>
      <w:r w:rsidR="00C742FF" w:rsidRPr="00C742FF">
        <w:rPr>
          <w:rFonts w:ascii="Helvetica" w:hAnsi="Helvetica" w:cstheme="minorHAnsi"/>
          <w:b/>
          <w:color w:val="FF0000"/>
          <w:sz w:val="22"/>
          <w:szCs w:val="22"/>
        </w:rPr>
        <w:t>[4]</w:t>
      </w:r>
      <w:r w:rsidR="00C4659D" w:rsidRPr="00C4659D">
        <w:rPr>
          <w:rFonts w:ascii="Helvetica" w:hAnsi="Helvetica" w:cstheme="minorHAnsi"/>
          <w:sz w:val="22"/>
          <w:szCs w:val="22"/>
        </w:rPr>
        <w:t>.</w:t>
      </w:r>
    </w:p>
    <w:p w14:paraId="4C308162" w14:textId="77777777" w:rsidR="00C4659D" w:rsidRDefault="00C4659D" w:rsidP="00C4659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A031CD" w14:textId="6A9BB062" w:rsidR="00C4659D" w:rsidRPr="00C742FF" w:rsidRDefault="00C4659D" w:rsidP="00C742FF">
      <w:pPr>
        <w:pStyle w:val="ListParagraph"/>
        <w:numPr>
          <w:ilvl w:val="2"/>
          <w:numId w:val="12"/>
        </w:numPr>
        <w:rPr>
          <w:rFonts w:ascii="Helvetica" w:hAnsi="Helvetica" w:cstheme="minorHAnsi"/>
          <w:strike/>
          <w:sz w:val="22"/>
          <w:szCs w:val="22"/>
        </w:rPr>
      </w:pPr>
      <w:r w:rsidRPr="00C742FF">
        <w:rPr>
          <w:rFonts w:ascii="Helvetica" w:hAnsi="Helvetica" w:cstheme="minorHAnsi"/>
          <w:strike/>
          <w:sz w:val="22"/>
          <w:szCs w:val="22"/>
        </w:rPr>
        <w:t>MED: Talent removing carriers from fridge</w:t>
      </w:r>
    </w:p>
    <w:p w14:paraId="1E1FB979" w14:textId="68565CE2" w:rsidR="00C4659D" w:rsidRDefault="00C4659D" w:rsidP="00C4659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turning on flush</w:t>
      </w:r>
      <w:r w:rsidR="00C742FF">
        <w:rPr>
          <w:rFonts w:ascii="Helvetica" w:hAnsi="Helvetica" w:cstheme="minorHAnsi"/>
          <w:sz w:val="22"/>
          <w:szCs w:val="22"/>
        </w:rPr>
        <w:t xml:space="preserve"> </w:t>
      </w:r>
      <w:r w:rsidR="00C742FF" w:rsidRPr="00C742FF">
        <w:rPr>
          <w:rFonts w:ascii="Helvetica" w:hAnsi="Helvetica"/>
          <w:b/>
          <w:sz w:val="22"/>
          <w:szCs w:val="22"/>
          <w:highlight w:val="green"/>
        </w:rPr>
        <w:t>It was originally 3.6.2.</w:t>
      </w:r>
      <w:r w:rsidR="00C742FF">
        <w:rPr>
          <w:rFonts w:ascii="Helvetica" w:hAnsi="Helvetica" w:cstheme="minorHAnsi"/>
          <w:sz w:val="22"/>
          <w:szCs w:val="22"/>
        </w:rPr>
        <w:t xml:space="preserve"> </w:t>
      </w:r>
    </w:p>
    <w:p w14:paraId="0184A000" w14:textId="172CF5CD" w:rsidR="00824D01" w:rsidRDefault="00C742FF" w:rsidP="00C4659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 xml:space="preserve">Added </w:t>
      </w:r>
      <w:proofErr w:type="spellStart"/>
      <w:proofErr w:type="gramStart"/>
      <w:r w:rsidRPr="00C742FF">
        <w:rPr>
          <w:rFonts w:ascii="Helvetica" w:hAnsi="Helvetica"/>
          <w:b/>
          <w:sz w:val="22"/>
          <w:szCs w:val="22"/>
          <w:highlight w:val="green"/>
        </w:rPr>
        <w:t>shot:</w:t>
      </w:r>
      <w:r w:rsidR="00824D01">
        <w:rPr>
          <w:rFonts w:ascii="Helvetica" w:hAnsi="Helvetica" w:cstheme="minorHAnsi"/>
          <w:sz w:val="22"/>
          <w:szCs w:val="22"/>
        </w:rPr>
        <w:t>Talent</w:t>
      </w:r>
      <w:proofErr w:type="spellEnd"/>
      <w:proofErr w:type="gramEnd"/>
      <w:r w:rsidR="00824D01">
        <w:rPr>
          <w:rFonts w:ascii="Helvetica" w:hAnsi="Helvetica" w:cstheme="minorHAnsi"/>
          <w:sz w:val="22"/>
          <w:szCs w:val="22"/>
        </w:rPr>
        <w:t xml:space="preserve"> pouring phosphate buffer</w:t>
      </w:r>
    </w:p>
    <w:p w14:paraId="2A26DC36" w14:textId="199C1CBD" w:rsidR="00824D01" w:rsidRDefault="00C742FF" w:rsidP="00C4659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>Added shot: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824D01">
        <w:rPr>
          <w:rFonts w:ascii="Helvetica" w:hAnsi="Helvetica" w:cstheme="minorHAnsi"/>
          <w:sz w:val="22"/>
          <w:szCs w:val="22"/>
        </w:rPr>
        <w:t>Talent placing carriers in buffer</w:t>
      </w:r>
    </w:p>
    <w:p w14:paraId="3350976C" w14:textId="77777777" w:rsidR="00C4659D" w:rsidRDefault="00C4659D" w:rsidP="00C4659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6AEAE9C" w14:textId="7BA79622" w:rsidR="00C4659D" w:rsidRDefault="00C4659D" w:rsidP="00C4659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Quickly open the reactor lid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replace 50% of the carriers in each reactor with new ones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7378159" w14:textId="77777777" w:rsidR="00C4659D" w:rsidRDefault="00C4659D" w:rsidP="00C4659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4EE0E4E" w14:textId="1393C144" w:rsidR="00C4659D" w:rsidRDefault="00C4659D" w:rsidP="00C4659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opening lid</w:t>
      </w:r>
    </w:p>
    <w:p w14:paraId="266A06BA" w14:textId="405284B0" w:rsidR="00C4659D" w:rsidRPr="00BB5DBA" w:rsidRDefault="00C4659D" w:rsidP="00C4659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Carrier(s) being removed/replaced</w:t>
      </w:r>
    </w:p>
    <w:p w14:paraId="71A1E484" w14:textId="77777777" w:rsidR="00C4659D" w:rsidRDefault="00C4659D" w:rsidP="00C4659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6584648" w14:textId="5562479C" w:rsidR="003326CC" w:rsidRDefault="00C4659D" w:rsidP="00C4659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carriers have been replaced, quickly re-s</w:t>
      </w:r>
      <w:r w:rsidR="003326CC" w:rsidRPr="00BB5DBA">
        <w:rPr>
          <w:rFonts w:ascii="Helvetica" w:hAnsi="Helvetica"/>
          <w:sz w:val="22"/>
          <w:szCs w:val="22"/>
        </w:rPr>
        <w:t xml:space="preserve">eal the lid </w:t>
      </w:r>
      <w:r>
        <w:rPr>
          <w:rFonts w:ascii="Helvetica" w:hAnsi="Helvetica"/>
          <w:b/>
          <w:sz w:val="22"/>
          <w:szCs w:val="22"/>
        </w:rPr>
        <w:t>[1]</w:t>
      </w:r>
      <w:r w:rsidR="003326CC" w:rsidRPr="00BB5DBA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>maintain</w:t>
      </w:r>
      <w:r w:rsidR="003326CC" w:rsidRPr="00BB5DBA">
        <w:rPr>
          <w:rFonts w:ascii="Helvetica" w:hAnsi="Helvetica"/>
          <w:sz w:val="22"/>
          <w:szCs w:val="22"/>
        </w:rPr>
        <w:t xml:space="preserve"> the nitrogen flush for another 20 min</w:t>
      </w:r>
      <w:r>
        <w:rPr>
          <w:rFonts w:ascii="Helvetica" w:hAnsi="Helvetica"/>
          <w:sz w:val="22"/>
          <w:szCs w:val="22"/>
        </w:rPr>
        <w:t xml:space="preserve">utes </w:t>
      </w:r>
      <w:r>
        <w:rPr>
          <w:rFonts w:ascii="Helvetica" w:hAnsi="Helvetica"/>
          <w:b/>
          <w:sz w:val="22"/>
          <w:szCs w:val="22"/>
        </w:rPr>
        <w:t>[2]</w:t>
      </w:r>
      <w:r w:rsidR="003326CC" w:rsidRPr="00BB5DBA">
        <w:rPr>
          <w:rFonts w:ascii="Helvetica" w:hAnsi="Helvetica"/>
          <w:sz w:val="22"/>
          <w:szCs w:val="22"/>
        </w:rPr>
        <w:t>.</w:t>
      </w:r>
    </w:p>
    <w:p w14:paraId="366206B6" w14:textId="77777777" w:rsidR="00C4659D" w:rsidRDefault="00C4659D" w:rsidP="00C4659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824C33A" w14:textId="194957BE" w:rsidR="00C4659D" w:rsidRDefault="00C4659D" w:rsidP="00C4659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sealing lid</w:t>
      </w:r>
    </w:p>
    <w:p w14:paraId="2DB7DD4E" w14:textId="1BC3BD81" w:rsidR="00C4659D" w:rsidRPr="00BB5DBA" w:rsidRDefault="00C4659D" w:rsidP="00C4659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nitrogen being flushed</w:t>
      </w:r>
    </w:p>
    <w:p w14:paraId="238D064F" w14:textId="77777777" w:rsidR="003326CC" w:rsidRPr="00BB5DBA" w:rsidRDefault="003326CC" w:rsidP="00C4659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54F354E" w14:textId="543641E9" w:rsidR="00C4659D" w:rsidRDefault="00EE27A8" w:rsidP="00C4659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3326CC" w:rsidRPr="00BB5DBA">
        <w:rPr>
          <w:rFonts w:ascii="Helvetica" w:hAnsi="Helvetica"/>
          <w:sz w:val="22"/>
          <w:szCs w:val="22"/>
        </w:rPr>
        <w:t>aliquot 0.25-0.5 g</w:t>
      </w:r>
      <w:r w:rsidR="00C4659D">
        <w:rPr>
          <w:rFonts w:ascii="Helvetica" w:hAnsi="Helvetica"/>
          <w:sz w:val="22"/>
          <w:szCs w:val="22"/>
        </w:rPr>
        <w:t>rams</w:t>
      </w:r>
      <w:r w:rsidR="003326CC" w:rsidRPr="00BB5DBA">
        <w:rPr>
          <w:rFonts w:ascii="Helvetica" w:hAnsi="Helvetica"/>
          <w:sz w:val="22"/>
          <w:szCs w:val="22"/>
        </w:rPr>
        <w:t xml:space="preserve"> of </w:t>
      </w:r>
      <w:r w:rsidR="00C4659D">
        <w:rPr>
          <w:rFonts w:ascii="Helvetica" w:hAnsi="Helvetica"/>
          <w:sz w:val="22"/>
          <w:szCs w:val="22"/>
        </w:rPr>
        <w:t xml:space="preserve">mucin carrier </w:t>
      </w:r>
      <w:r w:rsidR="003326CC" w:rsidRPr="00BB5DBA">
        <w:rPr>
          <w:rFonts w:ascii="Helvetica" w:hAnsi="Helvetica"/>
          <w:sz w:val="22"/>
          <w:szCs w:val="22"/>
        </w:rPr>
        <w:t xml:space="preserve">agar into </w:t>
      </w:r>
      <w:r w:rsidR="00C4659D">
        <w:rPr>
          <w:rFonts w:ascii="Helvetica" w:hAnsi="Helvetica"/>
          <w:sz w:val="22"/>
          <w:szCs w:val="22"/>
        </w:rPr>
        <w:t>individual</w:t>
      </w:r>
      <w:r w:rsidR="003326CC" w:rsidRPr="00BB5DBA">
        <w:rPr>
          <w:rFonts w:ascii="Helvetica" w:hAnsi="Helvetica"/>
          <w:sz w:val="22"/>
          <w:szCs w:val="22"/>
        </w:rPr>
        <w:t xml:space="preserve"> 2</w:t>
      </w:r>
      <w:r w:rsidR="00C4659D">
        <w:rPr>
          <w:rFonts w:ascii="Helvetica" w:hAnsi="Helvetica"/>
          <w:sz w:val="22"/>
          <w:szCs w:val="22"/>
        </w:rPr>
        <w:t xml:space="preserve">-millilter </w:t>
      </w:r>
      <w:r w:rsidR="003326CC" w:rsidRPr="00BB5DBA">
        <w:rPr>
          <w:rFonts w:ascii="Helvetica" w:hAnsi="Helvetica"/>
          <w:sz w:val="22"/>
          <w:szCs w:val="22"/>
        </w:rPr>
        <w:t>tube</w:t>
      </w:r>
      <w:r w:rsidR="00C4659D">
        <w:rPr>
          <w:rFonts w:ascii="Helvetica" w:hAnsi="Helvetica"/>
          <w:sz w:val="22"/>
          <w:szCs w:val="22"/>
        </w:rPr>
        <w:t>s</w:t>
      </w:r>
      <w:r w:rsidR="003326CC" w:rsidRPr="00BB5DBA">
        <w:rPr>
          <w:rFonts w:ascii="Helvetica" w:hAnsi="Helvetica"/>
          <w:sz w:val="22"/>
          <w:szCs w:val="22"/>
        </w:rPr>
        <w:t xml:space="preserve"> </w:t>
      </w:r>
      <w:r w:rsidR="00C4659D">
        <w:rPr>
          <w:rFonts w:ascii="Helvetica" w:hAnsi="Helvetica"/>
          <w:sz w:val="22"/>
          <w:szCs w:val="22"/>
        </w:rPr>
        <w:t xml:space="preserve">for </w:t>
      </w:r>
      <w:r w:rsidR="0002559F">
        <w:rPr>
          <w:rFonts w:ascii="Helvetica" w:hAnsi="Helvetica"/>
          <w:sz w:val="22"/>
          <w:szCs w:val="22"/>
        </w:rPr>
        <w:t>minus-</w:t>
      </w:r>
      <w:r w:rsidR="00C4659D">
        <w:rPr>
          <w:rFonts w:ascii="Helvetica" w:hAnsi="Helvetica"/>
          <w:sz w:val="22"/>
          <w:szCs w:val="22"/>
        </w:rPr>
        <w:t>80 degree</w:t>
      </w:r>
      <w:r w:rsidR="0002559F">
        <w:rPr>
          <w:rFonts w:ascii="Helvetica" w:hAnsi="Helvetica"/>
          <w:sz w:val="22"/>
          <w:szCs w:val="22"/>
        </w:rPr>
        <w:t>-</w:t>
      </w:r>
      <w:r w:rsidR="00C4659D">
        <w:rPr>
          <w:rFonts w:ascii="Helvetica" w:hAnsi="Helvetica"/>
          <w:sz w:val="22"/>
          <w:szCs w:val="22"/>
        </w:rPr>
        <w:t>Celsius storage</w:t>
      </w:r>
      <w:r>
        <w:rPr>
          <w:rFonts w:ascii="Helvetica" w:hAnsi="Helvetica"/>
          <w:sz w:val="22"/>
          <w:szCs w:val="22"/>
        </w:rPr>
        <w:t xml:space="preserve"> until DNA extraction</w:t>
      </w:r>
      <w:r w:rsidR="00C4659D">
        <w:rPr>
          <w:rFonts w:ascii="Helvetica" w:hAnsi="Helvetica"/>
          <w:sz w:val="22"/>
          <w:szCs w:val="22"/>
        </w:rPr>
        <w:t xml:space="preserve"> </w:t>
      </w:r>
      <w:r w:rsidR="00C4659D">
        <w:rPr>
          <w:rFonts w:ascii="Helvetica" w:hAnsi="Helvetica"/>
          <w:b/>
          <w:sz w:val="22"/>
          <w:szCs w:val="22"/>
        </w:rPr>
        <w:t>[1]</w:t>
      </w:r>
      <w:r w:rsidR="003326CC" w:rsidRPr="00BB5DBA">
        <w:rPr>
          <w:rFonts w:ascii="Helvetica" w:hAnsi="Helvetica"/>
          <w:sz w:val="22"/>
          <w:szCs w:val="22"/>
        </w:rPr>
        <w:t>.</w:t>
      </w:r>
    </w:p>
    <w:p w14:paraId="408B727E" w14:textId="66D90EE4" w:rsidR="00C742FF" w:rsidRDefault="00C742FF" w:rsidP="00C742FF">
      <w:pPr>
        <w:pStyle w:val="ListParagraph"/>
        <w:ind w:left="360"/>
        <w:rPr>
          <w:rFonts w:ascii="Helvetica" w:hAnsi="Helvetica"/>
          <w:sz w:val="22"/>
          <w:szCs w:val="22"/>
        </w:rPr>
      </w:pPr>
      <w:r w:rsidRPr="00C742FF">
        <w:rPr>
          <w:rFonts w:ascii="Helvetica" w:hAnsi="Helvetica"/>
          <w:sz w:val="22"/>
          <w:szCs w:val="22"/>
          <w:highlight w:val="green"/>
        </w:rPr>
        <w:t>This was originally 3.9.</w:t>
      </w:r>
    </w:p>
    <w:p w14:paraId="2AF8CA6C" w14:textId="77777777" w:rsidR="00C4659D" w:rsidRDefault="00C4659D" w:rsidP="00C4659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7707E3" w14:textId="59206E3C" w:rsidR="00744970" w:rsidRPr="00C742FF" w:rsidRDefault="00C742FF" w:rsidP="00C4659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 xml:space="preserve">Added </w:t>
      </w:r>
      <w:proofErr w:type="spellStart"/>
      <w:r w:rsidRPr="00C742FF">
        <w:rPr>
          <w:rFonts w:ascii="Helvetica" w:hAnsi="Helvetica"/>
          <w:b/>
          <w:sz w:val="22"/>
          <w:szCs w:val="22"/>
          <w:highlight w:val="green"/>
        </w:rPr>
        <w:t>shot:</w:t>
      </w:r>
      <w:r w:rsidR="00C4659D" w:rsidRPr="00C742FF">
        <w:rPr>
          <w:rFonts w:ascii="Helvetica" w:hAnsi="Helvetica"/>
          <w:color w:val="FF0000"/>
          <w:sz w:val="22"/>
          <w:szCs w:val="22"/>
        </w:rPr>
        <w:t>CU</w:t>
      </w:r>
      <w:proofErr w:type="spellEnd"/>
      <w:r w:rsidR="00C4659D" w:rsidRPr="00C742FF">
        <w:rPr>
          <w:rFonts w:ascii="Helvetica" w:hAnsi="Helvetica"/>
          <w:color w:val="FF0000"/>
          <w:sz w:val="22"/>
          <w:szCs w:val="22"/>
        </w:rPr>
        <w:t xml:space="preserve">: </w:t>
      </w:r>
      <w:r w:rsidR="001D5B5C" w:rsidRPr="00C742FF">
        <w:rPr>
          <w:rFonts w:ascii="Helvetica" w:hAnsi="Helvetica"/>
          <w:color w:val="FF0000"/>
          <w:sz w:val="22"/>
          <w:szCs w:val="22"/>
        </w:rPr>
        <w:t>Talent pouring phosphate buffer</w:t>
      </w:r>
    </w:p>
    <w:p w14:paraId="58084A4F" w14:textId="54367A15" w:rsidR="001D5B5C" w:rsidRPr="00C742FF" w:rsidRDefault="00C742FF" w:rsidP="00C4659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 xml:space="preserve">Added </w:t>
      </w:r>
      <w:proofErr w:type="spellStart"/>
      <w:proofErr w:type="gramStart"/>
      <w:r w:rsidRPr="00C742FF">
        <w:rPr>
          <w:rFonts w:ascii="Helvetica" w:hAnsi="Helvetica"/>
          <w:b/>
          <w:sz w:val="22"/>
          <w:szCs w:val="22"/>
          <w:highlight w:val="green"/>
        </w:rPr>
        <w:t>shot:</w:t>
      </w:r>
      <w:r w:rsidR="001D5B5C" w:rsidRPr="00C742FF">
        <w:rPr>
          <w:rFonts w:ascii="Helvetica" w:hAnsi="Helvetica"/>
          <w:color w:val="FF0000"/>
          <w:sz w:val="22"/>
          <w:szCs w:val="22"/>
        </w:rPr>
        <w:t>Talent</w:t>
      </w:r>
      <w:proofErr w:type="spellEnd"/>
      <w:proofErr w:type="gramEnd"/>
      <w:r w:rsidR="001D5B5C" w:rsidRPr="00C742FF">
        <w:rPr>
          <w:rFonts w:ascii="Helvetica" w:hAnsi="Helvetica"/>
          <w:color w:val="FF0000"/>
          <w:sz w:val="22"/>
          <w:szCs w:val="22"/>
        </w:rPr>
        <w:t xml:space="preserve"> washing mucin carriers</w:t>
      </w:r>
    </w:p>
    <w:p w14:paraId="10649E39" w14:textId="48F65D62" w:rsidR="001D5B5C" w:rsidRPr="00C742FF" w:rsidRDefault="00C742FF" w:rsidP="00C4659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 xml:space="preserve">Added </w:t>
      </w:r>
      <w:proofErr w:type="spellStart"/>
      <w:proofErr w:type="gramStart"/>
      <w:r w:rsidRPr="00C742FF">
        <w:rPr>
          <w:rFonts w:ascii="Helvetica" w:hAnsi="Helvetica"/>
          <w:b/>
          <w:sz w:val="22"/>
          <w:szCs w:val="22"/>
          <w:highlight w:val="green"/>
        </w:rPr>
        <w:t>shot:</w:t>
      </w:r>
      <w:r w:rsidR="001D5B5C" w:rsidRPr="00C742FF">
        <w:rPr>
          <w:rFonts w:ascii="Helvetica" w:hAnsi="Helvetica"/>
          <w:color w:val="FF0000"/>
          <w:sz w:val="22"/>
          <w:szCs w:val="22"/>
        </w:rPr>
        <w:t>Talent</w:t>
      </w:r>
      <w:proofErr w:type="spellEnd"/>
      <w:proofErr w:type="gramEnd"/>
      <w:r w:rsidR="001D5B5C" w:rsidRPr="00C742FF">
        <w:rPr>
          <w:rFonts w:ascii="Helvetica" w:hAnsi="Helvetica"/>
          <w:color w:val="FF0000"/>
          <w:sz w:val="22"/>
          <w:szCs w:val="22"/>
        </w:rPr>
        <w:t xml:space="preserve"> cutting open mucin carriers</w:t>
      </w:r>
    </w:p>
    <w:p w14:paraId="3075C833" w14:textId="2E6945B4" w:rsidR="001D5B5C" w:rsidRPr="00C742FF" w:rsidRDefault="00C742FF" w:rsidP="00C4659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 xml:space="preserve">Added </w:t>
      </w:r>
      <w:proofErr w:type="spellStart"/>
      <w:proofErr w:type="gramStart"/>
      <w:r w:rsidRPr="00C742FF">
        <w:rPr>
          <w:rFonts w:ascii="Helvetica" w:hAnsi="Helvetica"/>
          <w:b/>
          <w:sz w:val="22"/>
          <w:szCs w:val="22"/>
          <w:highlight w:val="green"/>
        </w:rPr>
        <w:t>shot:</w:t>
      </w:r>
      <w:r w:rsidR="001D5B5C" w:rsidRPr="00C742FF">
        <w:rPr>
          <w:rFonts w:ascii="Helvetica" w:hAnsi="Helvetica"/>
          <w:color w:val="FF0000"/>
          <w:sz w:val="22"/>
          <w:szCs w:val="22"/>
        </w:rPr>
        <w:t>Talen</w:t>
      </w:r>
      <w:proofErr w:type="spellEnd"/>
      <w:proofErr w:type="gramEnd"/>
      <w:r w:rsidR="001D5B5C" w:rsidRPr="00C742FF">
        <w:rPr>
          <w:rFonts w:ascii="Helvetica" w:hAnsi="Helvetica"/>
          <w:color w:val="FF0000"/>
          <w:sz w:val="22"/>
          <w:szCs w:val="22"/>
        </w:rPr>
        <w:t xml:space="preserve"> removing agar</w:t>
      </w:r>
    </w:p>
    <w:p w14:paraId="6988A057" w14:textId="17A3E0B6" w:rsidR="001D5B5C" w:rsidRPr="00C742FF" w:rsidRDefault="00C742FF" w:rsidP="00C4659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 xml:space="preserve">Added </w:t>
      </w:r>
      <w:proofErr w:type="spellStart"/>
      <w:proofErr w:type="gramStart"/>
      <w:r w:rsidRPr="00C742FF">
        <w:rPr>
          <w:rFonts w:ascii="Helvetica" w:hAnsi="Helvetica"/>
          <w:b/>
          <w:sz w:val="22"/>
          <w:szCs w:val="22"/>
          <w:highlight w:val="green"/>
        </w:rPr>
        <w:t>shot:</w:t>
      </w:r>
      <w:r w:rsidR="001D5B5C" w:rsidRPr="00C742FF">
        <w:rPr>
          <w:rFonts w:ascii="Helvetica" w:hAnsi="Helvetica"/>
          <w:color w:val="FF0000"/>
          <w:sz w:val="22"/>
          <w:szCs w:val="22"/>
        </w:rPr>
        <w:t>Talent</w:t>
      </w:r>
      <w:proofErr w:type="spellEnd"/>
      <w:proofErr w:type="gramEnd"/>
      <w:r w:rsidR="001D5B5C" w:rsidRPr="00C742FF">
        <w:rPr>
          <w:rFonts w:ascii="Helvetica" w:hAnsi="Helvetica"/>
          <w:color w:val="FF0000"/>
          <w:sz w:val="22"/>
          <w:szCs w:val="22"/>
        </w:rPr>
        <w:t xml:space="preserve"> vortex agar</w:t>
      </w:r>
    </w:p>
    <w:p w14:paraId="4AB35782" w14:textId="04F06330" w:rsidR="001D5B5C" w:rsidRPr="00C742FF" w:rsidRDefault="00C742FF" w:rsidP="00C4659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C742FF">
        <w:rPr>
          <w:rFonts w:ascii="Helvetica" w:hAnsi="Helvetica"/>
          <w:b/>
          <w:sz w:val="22"/>
          <w:szCs w:val="22"/>
          <w:highlight w:val="green"/>
        </w:rPr>
        <w:t xml:space="preserve">Added </w:t>
      </w:r>
      <w:proofErr w:type="spellStart"/>
      <w:proofErr w:type="gramStart"/>
      <w:r w:rsidRPr="00C742FF">
        <w:rPr>
          <w:rFonts w:ascii="Helvetica" w:hAnsi="Helvetica"/>
          <w:b/>
          <w:sz w:val="22"/>
          <w:szCs w:val="22"/>
          <w:highlight w:val="green"/>
        </w:rPr>
        <w:t>shot:</w:t>
      </w:r>
      <w:r w:rsidR="001D5B5C" w:rsidRPr="00C742FF">
        <w:rPr>
          <w:rFonts w:ascii="Helvetica" w:hAnsi="Helvetica"/>
          <w:color w:val="FF0000"/>
          <w:sz w:val="22"/>
          <w:szCs w:val="22"/>
        </w:rPr>
        <w:t>Talent</w:t>
      </w:r>
      <w:proofErr w:type="spellEnd"/>
      <w:proofErr w:type="gramEnd"/>
      <w:r w:rsidR="001D5B5C" w:rsidRPr="00C742FF">
        <w:rPr>
          <w:rFonts w:ascii="Helvetica" w:hAnsi="Helvetica"/>
          <w:color w:val="FF0000"/>
          <w:sz w:val="22"/>
          <w:szCs w:val="22"/>
        </w:rPr>
        <w:t xml:space="preserve"> weighs out samples</w:t>
      </w:r>
    </w:p>
    <w:p w14:paraId="27DDDC49" w14:textId="22E269BA" w:rsidR="003326CC" w:rsidRPr="00C742FF" w:rsidRDefault="00C4659D" w:rsidP="00C742FF">
      <w:pPr>
        <w:pStyle w:val="ListParagraph"/>
        <w:ind w:left="1368"/>
        <w:rPr>
          <w:rFonts w:ascii="Helvetica" w:hAnsi="Helvetica"/>
          <w:strike/>
          <w:sz w:val="22"/>
          <w:szCs w:val="22"/>
        </w:rPr>
      </w:pPr>
      <w:r w:rsidRPr="00C742FF">
        <w:rPr>
          <w:rFonts w:ascii="Helvetica" w:hAnsi="Helvetica"/>
          <w:strike/>
          <w:sz w:val="22"/>
          <w:szCs w:val="22"/>
        </w:rPr>
        <w:t>Agar being removed from carrier and/or added to tube, with tube and carrier visible in frame</w:t>
      </w:r>
      <w:r w:rsidR="003326CC" w:rsidRPr="00C742FF">
        <w:rPr>
          <w:rFonts w:ascii="Helvetica" w:hAnsi="Helvetica"/>
          <w:strike/>
          <w:sz w:val="22"/>
          <w:szCs w:val="22"/>
        </w:rPr>
        <w:t xml:space="preserve">  </w:t>
      </w:r>
      <w:r w:rsidR="00C742FF">
        <w:rPr>
          <w:rFonts w:ascii="Helvetica" w:hAnsi="Helvetica"/>
          <w:strike/>
          <w:sz w:val="22"/>
          <w:szCs w:val="22"/>
        </w:rPr>
        <w:t xml:space="preserve"> </w:t>
      </w:r>
      <w:r w:rsidR="00C742FF" w:rsidRPr="00C742FF">
        <w:rPr>
          <w:rFonts w:ascii="Helvetica" w:hAnsi="Helvetica"/>
          <w:sz w:val="22"/>
          <w:szCs w:val="22"/>
          <w:highlight w:val="green"/>
        </w:rPr>
        <w:t>This was the original 3.9.1.</w:t>
      </w:r>
    </w:p>
    <w:p w14:paraId="285631B2" w14:textId="77777777" w:rsidR="005E12BE" w:rsidRDefault="005E12BE" w:rsidP="005E12B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E1B3C82" w14:textId="6C7F6953" w:rsidR="005E12BE" w:rsidRPr="005E12BE" w:rsidRDefault="005E12BE" w:rsidP="005E12BE">
      <w:pPr>
        <w:pStyle w:val="ListParagraph"/>
        <w:numPr>
          <w:ilvl w:val="0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Daily Feeding Cycles</w:t>
      </w:r>
    </w:p>
    <w:p w14:paraId="6EF88B9D" w14:textId="4FA4A342" w:rsidR="005E12BE" w:rsidRDefault="005E12BE" w:rsidP="005E12B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A17F244" w14:textId="6CFFCA7F" w:rsidR="00C742FF" w:rsidRPr="005E12BE" w:rsidRDefault="00C742FF" w:rsidP="005E12BE">
      <w:pPr>
        <w:pStyle w:val="ListParagraph"/>
        <w:ind w:left="360"/>
        <w:rPr>
          <w:rFonts w:ascii="Helvetica" w:hAnsi="Helvetica"/>
          <w:sz w:val="22"/>
          <w:szCs w:val="22"/>
        </w:rPr>
      </w:pPr>
      <w:r w:rsidRPr="00C742FF">
        <w:rPr>
          <w:highlight w:val="green"/>
        </w:rPr>
        <w:t xml:space="preserve">Author comment: </w:t>
      </w:r>
      <w:r w:rsidRPr="00C742FF">
        <w:rPr>
          <w:highlight w:val="green"/>
        </w:rPr>
        <w:t>This section is automated.  We took video of the actions</w:t>
      </w:r>
    </w:p>
    <w:p w14:paraId="4F003604" w14:textId="5535B35B" w:rsidR="005E12BE" w:rsidRDefault="005C2FEA" w:rsidP="003326C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742FF">
        <w:rPr>
          <w:rFonts w:ascii="Helvetica" w:hAnsi="Helvetica"/>
          <w:color w:val="FF0000"/>
          <w:sz w:val="22"/>
          <w:szCs w:val="22"/>
        </w:rPr>
        <w:lastRenderedPageBreak/>
        <w:t xml:space="preserve">Three times a day the system automatically cycles.  This begins </w:t>
      </w:r>
      <w:proofErr w:type="gramStart"/>
      <w:r w:rsidRPr="00C742FF">
        <w:rPr>
          <w:rFonts w:ascii="Helvetica" w:hAnsi="Helvetica"/>
          <w:color w:val="FF0000"/>
          <w:sz w:val="22"/>
          <w:szCs w:val="22"/>
        </w:rPr>
        <w:t xml:space="preserve">with </w:t>
      </w:r>
      <w:r w:rsidR="003326CC" w:rsidRPr="00C742FF">
        <w:rPr>
          <w:rFonts w:ascii="Helvetica" w:hAnsi="Helvetica"/>
          <w:color w:val="FF0000"/>
          <w:sz w:val="22"/>
          <w:szCs w:val="22"/>
        </w:rPr>
        <w:t xml:space="preserve"> 140</w:t>
      </w:r>
      <w:proofErr w:type="gramEnd"/>
      <w:r w:rsidR="003326CC" w:rsidRPr="00C742FF">
        <w:rPr>
          <w:rFonts w:ascii="Helvetica" w:hAnsi="Helvetica"/>
          <w:color w:val="FF0000"/>
          <w:sz w:val="22"/>
          <w:szCs w:val="22"/>
        </w:rPr>
        <w:t xml:space="preserve"> </w:t>
      </w:r>
      <w:r w:rsidR="003326CC">
        <w:rPr>
          <w:rFonts w:ascii="Helvetica" w:hAnsi="Helvetica"/>
          <w:sz w:val="22"/>
          <w:szCs w:val="22"/>
        </w:rPr>
        <w:t xml:space="preserve">milliliters of </w:t>
      </w:r>
      <w:r w:rsidR="003326CC">
        <w:rPr>
          <w:rFonts w:ascii="Helvetica" w:hAnsi="Helvetica"/>
          <w:sz w:val="22"/>
          <w:szCs w:val="22"/>
        </w:rPr>
        <w:t xml:space="preserve">defined medium </w:t>
      </w:r>
      <w:r w:rsidR="003326CC">
        <w:rPr>
          <w:rFonts w:ascii="Helvetica" w:hAnsi="Helvetica"/>
          <w:b/>
          <w:sz w:val="22"/>
          <w:szCs w:val="22"/>
        </w:rPr>
        <w:t xml:space="preserve">[1] </w:t>
      </w:r>
      <w:proofErr w:type="spellStart"/>
      <w:r>
        <w:rPr>
          <w:rFonts w:ascii="Helvetica" w:hAnsi="Helvetica"/>
          <w:b/>
          <w:sz w:val="22"/>
          <w:szCs w:val="22"/>
        </w:rPr>
        <w:t>tranfered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r w:rsidR="003326CC">
        <w:rPr>
          <w:rFonts w:ascii="Helvetica" w:hAnsi="Helvetica"/>
          <w:sz w:val="22"/>
          <w:szCs w:val="22"/>
        </w:rPr>
        <w:t>into the</w:t>
      </w:r>
      <w:r w:rsidR="005E12BE" w:rsidRPr="00AA2D26">
        <w:rPr>
          <w:rFonts w:ascii="Helvetica" w:hAnsi="Helvetica"/>
          <w:sz w:val="22"/>
          <w:szCs w:val="22"/>
        </w:rPr>
        <w:t xml:space="preserve"> stomach bioreactor</w:t>
      </w:r>
      <w:r w:rsidR="003326CC">
        <w:rPr>
          <w:rFonts w:ascii="Helvetica" w:hAnsi="Helvetica"/>
          <w:sz w:val="22"/>
          <w:szCs w:val="22"/>
        </w:rPr>
        <w:t xml:space="preserve"> </w:t>
      </w:r>
      <w:r w:rsidRPr="00C742FF">
        <w:rPr>
          <w:rFonts w:ascii="Helvetica" w:hAnsi="Helvetica"/>
          <w:color w:val="FF0000"/>
          <w:sz w:val="22"/>
          <w:szCs w:val="22"/>
        </w:rPr>
        <w:t xml:space="preserve">followed by a </w:t>
      </w:r>
      <w:r w:rsidR="003326CC" w:rsidRPr="00C742FF">
        <w:rPr>
          <w:rFonts w:ascii="Helvetica" w:hAnsi="Helvetica"/>
          <w:color w:val="FF0000"/>
          <w:sz w:val="22"/>
          <w:szCs w:val="22"/>
        </w:rPr>
        <w:t xml:space="preserve"> </w:t>
      </w:r>
      <w:r w:rsidR="003326CC">
        <w:rPr>
          <w:rFonts w:ascii="Helvetica" w:hAnsi="Helvetica"/>
          <w:sz w:val="22"/>
          <w:szCs w:val="22"/>
        </w:rPr>
        <w:t xml:space="preserve">1-hour incubation </w:t>
      </w:r>
      <w:r w:rsidR="00EE27A8">
        <w:rPr>
          <w:rFonts w:ascii="Helvetica" w:hAnsi="Helvetica"/>
          <w:sz w:val="22"/>
          <w:szCs w:val="22"/>
        </w:rPr>
        <w:t>with</w:t>
      </w:r>
      <w:r w:rsidR="003326CC">
        <w:rPr>
          <w:rFonts w:ascii="Helvetica" w:hAnsi="Helvetica"/>
          <w:sz w:val="22"/>
          <w:szCs w:val="22"/>
        </w:rPr>
        <w:t xml:space="preserve"> pH control </w:t>
      </w:r>
      <w:r w:rsidR="003326CC">
        <w:rPr>
          <w:rFonts w:ascii="Helvetica" w:hAnsi="Helvetica"/>
          <w:b/>
          <w:sz w:val="22"/>
          <w:szCs w:val="22"/>
        </w:rPr>
        <w:t>[2</w:t>
      </w:r>
      <w:r w:rsidR="0002559F">
        <w:rPr>
          <w:rFonts w:ascii="Helvetica" w:hAnsi="Helvetica"/>
          <w:b/>
          <w:sz w:val="22"/>
          <w:szCs w:val="22"/>
        </w:rPr>
        <w:t>-TXT</w:t>
      </w:r>
      <w:r w:rsidR="003326CC">
        <w:rPr>
          <w:rFonts w:ascii="Helvetica" w:hAnsi="Helvetica"/>
          <w:b/>
          <w:sz w:val="22"/>
          <w:szCs w:val="22"/>
        </w:rPr>
        <w:t>]</w:t>
      </w:r>
      <w:r w:rsidR="003326CC">
        <w:rPr>
          <w:rFonts w:ascii="Helvetica" w:hAnsi="Helvetica"/>
          <w:sz w:val="22"/>
          <w:szCs w:val="22"/>
        </w:rPr>
        <w:t>.</w:t>
      </w:r>
    </w:p>
    <w:p w14:paraId="2EBB8698" w14:textId="77777777" w:rsidR="003326CC" w:rsidRDefault="003326CC" w:rsidP="003326C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D7579DC" w14:textId="714027CA" w:rsidR="003326CC" w:rsidRPr="00C742FF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trike/>
          <w:color w:val="FF0000"/>
          <w:sz w:val="22"/>
          <w:szCs w:val="22"/>
        </w:rPr>
      </w:pPr>
      <w:r w:rsidRPr="00C742FF">
        <w:rPr>
          <w:rFonts w:ascii="Helvetica" w:hAnsi="Helvetica"/>
          <w:strike/>
          <w:color w:val="FF0000"/>
          <w:sz w:val="22"/>
          <w:szCs w:val="22"/>
        </w:rPr>
        <w:t>WIDE: Talent at computer initiating feeding cycle, with monitor visible in frame</w:t>
      </w:r>
    </w:p>
    <w:p w14:paraId="4F798966" w14:textId="720872C8" w:rsidR="003326CC" w:rsidRPr="00AA2D26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742FF">
        <w:rPr>
          <w:rFonts w:ascii="Helvetica" w:hAnsi="Helvetica"/>
          <w:strike/>
          <w:color w:val="FF0000"/>
          <w:sz w:val="22"/>
          <w:szCs w:val="22"/>
        </w:rPr>
        <w:t>CU: Medium being pumped into at least one bioreactor</w:t>
      </w:r>
      <w:r w:rsidR="0002559F" w:rsidRPr="00C742FF">
        <w:rPr>
          <w:rFonts w:ascii="Helvetica" w:hAnsi="Helvetica"/>
          <w:strike/>
          <w:color w:val="FF0000"/>
          <w:sz w:val="22"/>
          <w:szCs w:val="22"/>
        </w:rPr>
        <w:t xml:space="preserve"> </w:t>
      </w:r>
      <w:r w:rsidR="0002559F" w:rsidRPr="00C742FF">
        <w:rPr>
          <w:rFonts w:ascii="Helvetica" w:hAnsi="Helvetica"/>
          <w:b/>
          <w:strike/>
          <w:color w:val="FF0000"/>
          <w:sz w:val="22"/>
          <w:szCs w:val="22"/>
        </w:rPr>
        <w:t>TEXT: Feed 3x/</w:t>
      </w:r>
      <w:proofErr w:type="spellStart"/>
      <w:r w:rsidR="0002559F" w:rsidRPr="00C742FF">
        <w:rPr>
          <w:rFonts w:ascii="Helvetica" w:hAnsi="Helvetica"/>
          <w:b/>
          <w:strike/>
          <w:color w:val="FF0000"/>
          <w:sz w:val="22"/>
          <w:szCs w:val="22"/>
        </w:rPr>
        <w:t>d</w:t>
      </w:r>
      <w:r w:rsidR="005C2FEA" w:rsidRPr="00C742FF">
        <w:rPr>
          <w:rFonts w:ascii="Helvetica" w:hAnsi="Helvetica"/>
          <w:color w:val="FF0000"/>
          <w:sz w:val="22"/>
          <w:szCs w:val="22"/>
        </w:rPr>
        <w:t>defined</w:t>
      </w:r>
      <w:proofErr w:type="spellEnd"/>
      <w:r w:rsidR="005C2FEA" w:rsidRPr="00C742FF">
        <w:rPr>
          <w:rFonts w:ascii="Helvetica" w:hAnsi="Helvetica"/>
          <w:color w:val="FF0000"/>
          <w:sz w:val="22"/>
          <w:szCs w:val="22"/>
        </w:rPr>
        <w:t xml:space="preserve"> medium transferred into the stomach bioreactor</w:t>
      </w:r>
    </w:p>
    <w:p w14:paraId="56250707" w14:textId="77777777" w:rsidR="005E12BE" w:rsidRPr="00BB5DBA" w:rsidRDefault="005E12BE" w:rsidP="003326C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58B6DA2" w14:textId="5B9292EB" w:rsidR="005E12BE" w:rsidRDefault="003326CC" w:rsidP="003326C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</w:t>
      </w:r>
      <w:r w:rsidR="005E12BE" w:rsidRPr="00BB5DBA">
        <w:rPr>
          <w:rFonts w:ascii="Helvetica" w:hAnsi="Helvetica"/>
          <w:sz w:val="22"/>
          <w:szCs w:val="22"/>
        </w:rPr>
        <w:t xml:space="preserve"> incubation the contents of the stomach</w:t>
      </w:r>
      <w:r w:rsidR="000A1620" w:rsidRPr="00C742FF">
        <w:rPr>
          <w:rFonts w:ascii="Helvetica" w:hAnsi="Helvetica"/>
          <w:color w:val="FF0000"/>
          <w:sz w:val="22"/>
          <w:szCs w:val="22"/>
        </w:rPr>
        <w:t xml:space="preserve"> are transferred</w:t>
      </w:r>
      <w:r w:rsidR="005E12BE" w:rsidRPr="00BB5DBA">
        <w:rPr>
          <w:rFonts w:ascii="Helvetica" w:hAnsi="Helvetica"/>
          <w:sz w:val="22"/>
          <w:szCs w:val="22"/>
        </w:rPr>
        <w:t xml:space="preserve"> into the small intestine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along with </w:t>
      </w:r>
      <w:r w:rsidR="005E12BE" w:rsidRPr="00BB5DBA">
        <w:rPr>
          <w:rFonts w:ascii="Helvetica" w:hAnsi="Helvetica"/>
          <w:sz w:val="22"/>
          <w:szCs w:val="22"/>
        </w:rPr>
        <w:t xml:space="preserve">60 </w:t>
      </w:r>
      <w:r>
        <w:rPr>
          <w:rFonts w:ascii="Helvetica" w:hAnsi="Helvetica"/>
          <w:sz w:val="22"/>
          <w:szCs w:val="22"/>
        </w:rPr>
        <w:t>milliliters</w:t>
      </w:r>
      <w:r w:rsidR="005E12BE" w:rsidRPr="00BB5DBA">
        <w:rPr>
          <w:rFonts w:ascii="Helvetica" w:hAnsi="Helvetica"/>
          <w:sz w:val="22"/>
          <w:szCs w:val="22"/>
        </w:rPr>
        <w:t xml:space="preserve"> of pancreatic juice </w:t>
      </w:r>
      <w:r>
        <w:rPr>
          <w:rFonts w:ascii="Helvetica" w:hAnsi="Helvetica"/>
          <w:b/>
          <w:sz w:val="22"/>
          <w:szCs w:val="22"/>
        </w:rPr>
        <w:t>[2]</w:t>
      </w:r>
      <w:r w:rsidR="005E12BE" w:rsidRPr="00BB5DBA">
        <w:rPr>
          <w:rFonts w:ascii="Helvetica" w:hAnsi="Helvetica"/>
          <w:sz w:val="22"/>
          <w:szCs w:val="22"/>
        </w:rPr>
        <w:t>.</w:t>
      </w:r>
    </w:p>
    <w:p w14:paraId="78804D95" w14:textId="77777777" w:rsidR="00EE27A8" w:rsidRDefault="00EE27A8" w:rsidP="00EE27A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284353" w14:textId="7B63DB01" w:rsidR="003326CC" w:rsidRDefault="003326CC" w:rsidP="00DC1A3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DC1A3A">
        <w:rPr>
          <w:rFonts w:ascii="Helvetica" w:hAnsi="Helvetica"/>
          <w:sz w:val="22"/>
          <w:szCs w:val="22"/>
        </w:rPr>
        <w:t>CU: Stomach contents being pumped into small intestine</w:t>
      </w:r>
      <w:r w:rsidR="00DC1A3A" w:rsidRPr="00C742FF">
        <w:rPr>
          <w:rFonts w:ascii="Helvetica" w:hAnsi="Helvetica"/>
          <w:color w:val="FF0000"/>
          <w:sz w:val="22"/>
          <w:szCs w:val="22"/>
        </w:rPr>
        <w:t xml:space="preserve"> </w:t>
      </w:r>
      <w:r w:rsidR="00C742FF" w:rsidRPr="00C742FF">
        <w:rPr>
          <w:rFonts w:ascii="Helvetica" w:hAnsi="Helvetica"/>
          <w:color w:val="000000" w:themeColor="text1"/>
          <w:sz w:val="22"/>
          <w:szCs w:val="22"/>
          <w:highlight w:val="green"/>
        </w:rPr>
        <w:t>these 2 shots combined</w:t>
      </w:r>
      <w:r w:rsidR="00C742FF">
        <w:rPr>
          <w:rFonts w:ascii="Helvetica" w:hAnsi="Helvetica"/>
          <w:color w:val="FF0000"/>
          <w:sz w:val="22"/>
          <w:szCs w:val="22"/>
        </w:rPr>
        <w:t xml:space="preserve"> </w:t>
      </w:r>
      <w:r w:rsidR="00DC1A3A" w:rsidRPr="00C742FF"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649A3175" w14:textId="070A42EE" w:rsidR="003326CC" w:rsidRPr="00DC1A3A" w:rsidRDefault="003326CC" w:rsidP="00DC1A3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DC1A3A">
        <w:rPr>
          <w:rFonts w:ascii="Helvetica" w:hAnsi="Helvetica"/>
          <w:sz w:val="22"/>
          <w:szCs w:val="22"/>
        </w:rPr>
        <w:t xml:space="preserve">CU: </w:t>
      </w:r>
      <w:r w:rsidRPr="00DC1A3A">
        <w:rPr>
          <w:rFonts w:ascii="Helvetica" w:hAnsi="Helvetica"/>
          <w:sz w:val="22"/>
          <w:szCs w:val="22"/>
        </w:rPr>
        <w:t>Pancreatic juice being pumped into small intestine</w:t>
      </w:r>
    </w:p>
    <w:p w14:paraId="30F9D4BE" w14:textId="77777777" w:rsidR="005E12BE" w:rsidRPr="00BB5DBA" w:rsidRDefault="005E12BE" w:rsidP="003326C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E12B02F" w14:textId="647D5C79" w:rsidR="003326CC" w:rsidRDefault="005E12BE" w:rsidP="003326C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BB5DBA">
        <w:rPr>
          <w:rFonts w:ascii="Helvetica" w:hAnsi="Helvetica"/>
          <w:sz w:val="22"/>
          <w:szCs w:val="22"/>
        </w:rPr>
        <w:t>In the small intestine</w:t>
      </w:r>
      <w:r w:rsidR="003326CC">
        <w:rPr>
          <w:rFonts w:ascii="Helvetica" w:hAnsi="Helvetica"/>
          <w:sz w:val="22"/>
          <w:szCs w:val="22"/>
        </w:rPr>
        <w:t xml:space="preserve"> bioreactor</w:t>
      </w:r>
      <w:r w:rsidRPr="00BB5DBA">
        <w:rPr>
          <w:rFonts w:ascii="Helvetica" w:hAnsi="Helvetica"/>
          <w:sz w:val="22"/>
          <w:szCs w:val="22"/>
        </w:rPr>
        <w:t xml:space="preserve">, </w:t>
      </w:r>
      <w:r w:rsidR="00DC1A3A" w:rsidRPr="00C742FF">
        <w:rPr>
          <w:rFonts w:ascii="Helvetica" w:hAnsi="Helvetica"/>
          <w:color w:val="FF0000"/>
          <w:sz w:val="22"/>
          <w:szCs w:val="22"/>
        </w:rPr>
        <w:t>the pH</w:t>
      </w:r>
      <w:r w:rsidRPr="00C742FF">
        <w:rPr>
          <w:rFonts w:ascii="Helvetica" w:hAnsi="Helvetica"/>
          <w:color w:val="FF0000"/>
          <w:sz w:val="22"/>
          <w:szCs w:val="22"/>
        </w:rPr>
        <w:t xml:space="preserve"> </w:t>
      </w:r>
      <w:r w:rsidR="00DC1A3A" w:rsidRPr="00C742FF">
        <w:rPr>
          <w:rFonts w:ascii="Helvetica" w:hAnsi="Helvetica"/>
          <w:color w:val="FF0000"/>
          <w:sz w:val="22"/>
          <w:szCs w:val="22"/>
        </w:rPr>
        <w:t>is adjusted automatically</w:t>
      </w:r>
      <w:r w:rsidR="00DC1A3A">
        <w:rPr>
          <w:rFonts w:ascii="Helvetica" w:hAnsi="Helvetica"/>
          <w:sz w:val="22"/>
          <w:szCs w:val="22"/>
        </w:rPr>
        <w:t xml:space="preserve"> </w:t>
      </w:r>
      <w:r w:rsidR="003326CC">
        <w:rPr>
          <w:rFonts w:ascii="Helvetica" w:hAnsi="Helvetica"/>
          <w:sz w:val="22"/>
          <w:szCs w:val="22"/>
        </w:rPr>
        <w:t xml:space="preserve">to </w:t>
      </w:r>
      <w:r w:rsidRPr="00BB5DBA">
        <w:rPr>
          <w:rFonts w:ascii="Helvetica" w:hAnsi="Helvetica"/>
          <w:sz w:val="22"/>
          <w:szCs w:val="22"/>
        </w:rPr>
        <w:t>6.7-6.9</w:t>
      </w:r>
      <w:r w:rsidR="003326CC">
        <w:rPr>
          <w:rFonts w:ascii="Helvetica" w:hAnsi="Helvetica"/>
          <w:sz w:val="22"/>
          <w:szCs w:val="22"/>
        </w:rPr>
        <w:t xml:space="preserve"> </w:t>
      </w:r>
      <w:r w:rsidR="003326CC">
        <w:rPr>
          <w:rFonts w:ascii="Helvetica" w:hAnsi="Helvetica"/>
          <w:b/>
          <w:sz w:val="22"/>
          <w:szCs w:val="22"/>
        </w:rPr>
        <w:t>[1]</w:t>
      </w:r>
      <w:r w:rsidR="003326CC">
        <w:rPr>
          <w:rFonts w:ascii="Helvetica" w:hAnsi="Helvetica"/>
          <w:sz w:val="22"/>
          <w:szCs w:val="22"/>
        </w:rPr>
        <w:t xml:space="preserve"> and </w:t>
      </w:r>
      <w:r w:rsidR="00DC1A3A" w:rsidRPr="00C742FF">
        <w:rPr>
          <w:rFonts w:ascii="Helvetica" w:hAnsi="Helvetica"/>
          <w:color w:val="FF0000"/>
          <w:sz w:val="22"/>
          <w:szCs w:val="22"/>
        </w:rPr>
        <w:t>the contents incubate</w:t>
      </w:r>
      <w:r w:rsidR="003326CC" w:rsidRPr="00C742FF">
        <w:rPr>
          <w:rFonts w:ascii="Helvetica" w:hAnsi="Helvetica"/>
          <w:color w:val="FF0000"/>
          <w:sz w:val="22"/>
          <w:szCs w:val="22"/>
        </w:rPr>
        <w:t xml:space="preserve"> </w:t>
      </w:r>
      <w:r w:rsidR="003326CC">
        <w:rPr>
          <w:rFonts w:ascii="Helvetica" w:hAnsi="Helvetica"/>
          <w:sz w:val="22"/>
          <w:szCs w:val="22"/>
        </w:rPr>
        <w:t xml:space="preserve">for 90 minutes </w:t>
      </w:r>
      <w:r w:rsidR="003326CC">
        <w:rPr>
          <w:rFonts w:ascii="Helvetica" w:hAnsi="Helvetica"/>
          <w:b/>
          <w:sz w:val="22"/>
          <w:szCs w:val="22"/>
        </w:rPr>
        <w:t>[2]</w:t>
      </w:r>
      <w:r w:rsidR="00DC1A3A">
        <w:rPr>
          <w:rFonts w:ascii="Helvetica" w:hAnsi="Helvetica"/>
          <w:sz w:val="22"/>
          <w:szCs w:val="22"/>
        </w:rPr>
        <w:t xml:space="preserve">. </w:t>
      </w:r>
      <w:r w:rsidR="00DC1A3A" w:rsidRPr="00C742FF">
        <w:rPr>
          <w:rFonts w:ascii="Helvetica" w:hAnsi="Helvetica"/>
          <w:color w:val="FF0000"/>
          <w:sz w:val="22"/>
          <w:szCs w:val="22"/>
        </w:rPr>
        <w:t>During this incubation the n</w:t>
      </w:r>
      <w:r w:rsidR="003326CC" w:rsidRPr="00C742FF">
        <w:rPr>
          <w:rFonts w:ascii="Helvetica" w:hAnsi="Helvetica"/>
          <w:color w:val="FF0000"/>
          <w:sz w:val="22"/>
          <w:szCs w:val="22"/>
        </w:rPr>
        <w:t>itrog</w:t>
      </w:r>
      <w:r w:rsidR="003326CC" w:rsidRPr="00BB5DBA">
        <w:rPr>
          <w:rFonts w:ascii="Helvetica" w:hAnsi="Helvetica"/>
          <w:sz w:val="22"/>
          <w:szCs w:val="22"/>
        </w:rPr>
        <w:t xml:space="preserve">en flush for each system </w:t>
      </w:r>
      <w:r w:rsidR="00DC1A3A" w:rsidRPr="00C742FF">
        <w:rPr>
          <w:rFonts w:ascii="Helvetica" w:hAnsi="Helvetica"/>
          <w:color w:val="FF0000"/>
          <w:sz w:val="22"/>
          <w:szCs w:val="22"/>
        </w:rPr>
        <w:t xml:space="preserve">is turned on </w:t>
      </w:r>
      <w:r w:rsidR="003326CC" w:rsidRPr="00BB5DBA">
        <w:rPr>
          <w:rFonts w:ascii="Helvetica" w:hAnsi="Helvetica"/>
          <w:sz w:val="22"/>
          <w:szCs w:val="22"/>
        </w:rPr>
        <w:t>for a total of 10 min</w:t>
      </w:r>
      <w:r w:rsidR="00EE27A8">
        <w:rPr>
          <w:rFonts w:ascii="Helvetica" w:hAnsi="Helvetica"/>
          <w:sz w:val="22"/>
          <w:szCs w:val="22"/>
        </w:rPr>
        <w:t>utes</w:t>
      </w:r>
      <w:r w:rsidR="003326CC" w:rsidRPr="00BB5DBA">
        <w:rPr>
          <w:rFonts w:ascii="Helvetica" w:hAnsi="Helvetica"/>
          <w:sz w:val="22"/>
          <w:szCs w:val="22"/>
        </w:rPr>
        <w:t xml:space="preserve"> </w:t>
      </w:r>
      <w:r w:rsidR="003326CC">
        <w:rPr>
          <w:rFonts w:ascii="Helvetica" w:hAnsi="Helvetica"/>
          <w:b/>
          <w:sz w:val="22"/>
          <w:szCs w:val="22"/>
        </w:rPr>
        <w:t>[3]</w:t>
      </w:r>
      <w:r w:rsidR="003326CC">
        <w:rPr>
          <w:rFonts w:ascii="Helvetica" w:hAnsi="Helvetica"/>
          <w:sz w:val="22"/>
          <w:szCs w:val="22"/>
        </w:rPr>
        <w:t>.</w:t>
      </w:r>
    </w:p>
    <w:p w14:paraId="093ED39B" w14:textId="77777777" w:rsidR="003326CC" w:rsidRDefault="003326CC" w:rsidP="003326C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352786C" w14:textId="5F92631E" w:rsidR="003326CC" w:rsidRPr="00C742FF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742FF">
        <w:rPr>
          <w:rFonts w:ascii="Helvetica" w:hAnsi="Helvetica"/>
          <w:strike/>
          <w:sz w:val="22"/>
          <w:szCs w:val="22"/>
        </w:rPr>
        <w:t xml:space="preserve">MED: Talent adjusting </w:t>
      </w:r>
      <w:proofErr w:type="gramStart"/>
      <w:r w:rsidRPr="00C742FF">
        <w:rPr>
          <w:rFonts w:ascii="Helvetica" w:hAnsi="Helvetica"/>
          <w:strike/>
          <w:sz w:val="22"/>
          <w:szCs w:val="22"/>
        </w:rPr>
        <w:t>pH</w:t>
      </w:r>
      <w:r w:rsidR="009C389B">
        <w:rPr>
          <w:rFonts w:ascii="Helvetica" w:hAnsi="Helvetica"/>
          <w:strike/>
          <w:sz w:val="22"/>
          <w:szCs w:val="22"/>
        </w:rPr>
        <w:t xml:space="preserve"> </w:t>
      </w:r>
      <w:r w:rsidR="009C389B" w:rsidRPr="009C389B">
        <w:rPr>
          <w:rFonts w:ascii="Helvetica" w:hAnsi="Helvetica"/>
          <w:sz w:val="22"/>
          <w:szCs w:val="22"/>
          <w:highlight w:val="green"/>
        </w:rPr>
        <w:t>????????</w:t>
      </w:r>
      <w:proofErr w:type="gramEnd"/>
    </w:p>
    <w:p w14:paraId="3089116B" w14:textId="2133B271" w:rsidR="003326CC" w:rsidRPr="00C742FF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742FF">
        <w:rPr>
          <w:rFonts w:ascii="Helvetica" w:hAnsi="Helvetica"/>
          <w:strike/>
          <w:sz w:val="22"/>
          <w:szCs w:val="22"/>
        </w:rPr>
        <w:t>MED: Talent setting timer</w:t>
      </w:r>
      <w:r w:rsidR="009C389B" w:rsidRPr="009C389B">
        <w:rPr>
          <w:rFonts w:ascii="Helvetica" w:hAnsi="Helvetica"/>
          <w:sz w:val="22"/>
          <w:szCs w:val="22"/>
          <w:highlight w:val="green"/>
        </w:rPr>
        <w:t>????????</w:t>
      </w:r>
    </w:p>
    <w:p w14:paraId="29595861" w14:textId="57515C69" w:rsidR="005E12BE" w:rsidRPr="00C742FF" w:rsidRDefault="003326CC" w:rsidP="003326CC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C742FF">
        <w:rPr>
          <w:rFonts w:ascii="Helvetica" w:hAnsi="Helvetica"/>
          <w:strike/>
          <w:sz w:val="22"/>
          <w:szCs w:val="22"/>
        </w:rPr>
        <w:t>MED: Talent turning on nitrogen flush</w:t>
      </w:r>
      <w:r w:rsidR="009C389B" w:rsidRPr="009C389B">
        <w:rPr>
          <w:rFonts w:ascii="Helvetica" w:hAnsi="Helvetica"/>
          <w:sz w:val="22"/>
          <w:szCs w:val="22"/>
          <w:highlight w:val="green"/>
        </w:rPr>
        <w:t>????????</w:t>
      </w:r>
    </w:p>
    <w:p w14:paraId="27278A43" w14:textId="77777777" w:rsidR="003326CC" w:rsidRPr="00BB5DBA" w:rsidRDefault="003326CC" w:rsidP="003326C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3A03D67" w14:textId="10FC7EE5" w:rsidR="005E12BE" w:rsidRDefault="003326CC" w:rsidP="003326C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</w:t>
      </w:r>
      <w:r w:rsidR="005E12BE" w:rsidRPr="00BB5DBA">
        <w:rPr>
          <w:rFonts w:ascii="Helvetica" w:hAnsi="Helvetica"/>
          <w:sz w:val="22"/>
          <w:szCs w:val="22"/>
        </w:rPr>
        <w:t xml:space="preserve"> </w:t>
      </w:r>
      <w:r w:rsidR="007213C4" w:rsidRPr="00C742FF">
        <w:rPr>
          <w:rFonts w:ascii="Helvetica" w:hAnsi="Helvetica"/>
          <w:color w:val="FF0000"/>
          <w:sz w:val="22"/>
          <w:szCs w:val="22"/>
        </w:rPr>
        <w:t>this</w:t>
      </w:r>
      <w:r w:rsidR="007213C4">
        <w:rPr>
          <w:rFonts w:ascii="Helvetica" w:hAnsi="Helvetica"/>
          <w:sz w:val="22"/>
          <w:szCs w:val="22"/>
        </w:rPr>
        <w:t xml:space="preserve"> </w:t>
      </w:r>
      <w:r w:rsidR="005E12BE" w:rsidRPr="00BB5DBA">
        <w:rPr>
          <w:rFonts w:ascii="Helvetica" w:hAnsi="Helvetica"/>
          <w:sz w:val="22"/>
          <w:szCs w:val="22"/>
        </w:rPr>
        <w:t>incubation</w:t>
      </w:r>
      <w:r>
        <w:rPr>
          <w:rFonts w:ascii="Helvetica" w:hAnsi="Helvetica"/>
          <w:sz w:val="22"/>
          <w:szCs w:val="22"/>
        </w:rPr>
        <w:t xml:space="preserve"> the contents </w:t>
      </w:r>
      <w:r w:rsidR="00EE27A8">
        <w:rPr>
          <w:rFonts w:ascii="Helvetica" w:hAnsi="Helvetica"/>
          <w:sz w:val="22"/>
          <w:szCs w:val="22"/>
        </w:rPr>
        <w:t>from</w:t>
      </w:r>
      <w:r w:rsidR="005E12BE" w:rsidRPr="00BB5DBA">
        <w:rPr>
          <w:rFonts w:ascii="Helvetica" w:hAnsi="Helvetica"/>
          <w:sz w:val="22"/>
          <w:szCs w:val="22"/>
        </w:rPr>
        <w:t xml:space="preserve"> </w:t>
      </w:r>
      <w:r w:rsidR="00EE27A8">
        <w:rPr>
          <w:rFonts w:ascii="Helvetica" w:hAnsi="Helvetica"/>
          <w:sz w:val="22"/>
          <w:szCs w:val="22"/>
        </w:rPr>
        <w:t xml:space="preserve">the </w:t>
      </w:r>
      <w:r w:rsidR="005E12BE" w:rsidRPr="00BB5DBA">
        <w:rPr>
          <w:rFonts w:ascii="Helvetica" w:hAnsi="Helvetica"/>
          <w:sz w:val="22"/>
          <w:szCs w:val="22"/>
        </w:rPr>
        <w:t>small intestine</w:t>
      </w:r>
      <w:r w:rsidR="007213C4" w:rsidRPr="009C389B">
        <w:rPr>
          <w:rFonts w:ascii="Helvetica" w:hAnsi="Helvetica"/>
          <w:color w:val="FF0000"/>
          <w:sz w:val="22"/>
          <w:szCs w:val="22"/>
        </w:rPr>
        <w:t xml:space="preserve"> are transferred</w:t>
      </w:r>
      <w:r w:rsidR="005E12BE" w:rsidRPr="00BB5DB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into</w:t>
      </w:r>
      <w:r w:rsidR="005E12BE" w:rsidRPr="00BB5DBA">
        <w:rPr>
          <w:rFonts w:ascii="Helvetica" w:hAnsi="Helvetica"/>
          <w:sz w:val="22"/>
          <w:szCs w:val="22"/>
        </w:rPr>
        <w:t xml:space="preserve"> the ascending colon, </w:t>
      </w:r>
      <w:r>
        <w:rPr>
          <w:rFonts w:ascii="Helvetica" w:hAnsi="Helvetica"/>
          <w:sz w:val="22"/>
          <w:szCs w:val="22"/>
        </w:rPr>
        <w:t xml:space="preserve">from </w:t>
      </w:r>
      <w:r w:rsidR="005E12BE" w:rsidRPr="00BB5DBA">
        <w:rPr>
          <w:rFonts w:ascii="Helvetica" w:hAnsi="Helvetica"/>
          <w:sz w:val="22"/>
          <w:szCs w:val="22"/>
        </w:rPr>
        <w:t xml:space="preserve">the ascending colon </w:t>
      </w:r>
      <w:bookmarkStart w:id="4" w:name="_GoBack"/>
      <w:bookmarkEnd w:id="4"/>
      <w:r w:rsidR="005E12BE" w:rsidRPr="00BB5DBA">
        <w:rPr>
          <w:rFonts w:ascii="Helvetica" w:hAnsi="Helvetica"/>
          <w:sz w:val="22"/>
          <w:szCs w:val="22"/>
        </w:rPr>
        <w:t xml:space="preserve">to the transverse colon, </w:t>
      </w:r>
      <w:r>
        <w:rPr>
          <w:rFonts w:ascii="Helvetica" w:hAnsi="Helvetica"/>
          <w:sz w:val="22"/>
          <w:szCs w:val="22"/>
        </w:rPr>
        <w:t xml:space="preserve">from </w:t>
      </w:r>
      <w:r w:rsidR="005E12BE" w:rsidRPr="00BB5DBA">
        <w:rPr>
          <w:rFonts w:ascii="Helvetica" w:hAnsi="Helvetica"/>
          <w:sz w:val="22"/>
          <w:szCs w:val="22"/>
        </w:rPr>
        <w:t>the transverse colon to the descending colon, and</w:t>
      </w:r>
      <w:r>
        <w:rPr>
          <w:rFonts w:ascii="Helvetica" w:hAnsi="Helvetica"/>
          <w:sz w:val="22"/>
          <w:szCs w:val="22"/>
        </w:rPr>
        <w:t xml:space="preserve"> from</w:t>
      </w:r>
      <w:r w:rsidR="005E12BE" w:rsidRPr="00BB5DBA">
        <w:rPr>
          <w:rFonts w:ascii="Helvetica" w:hAnsi="Helvetica"/>
          <w:sz w:val="22"/>
          <w:szCs w:val="22"/>
        </w:rPr>
        <w:t xml:space="preserve"> the descending colon to the waste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5E12BE" w:rsidRPr="00BB5DBA">
        <w:rPr>
          <w:rFonts w:ascii="Helvetica" w:hAnsi="Helvetica"/>
          <w:sz w:val="22"/>
          <w:szCs w:val="22"/>
        </w:rPr>
        <w:t>.</w:t>
      </w:r>
    </w:p>
    <w:p w14:paraId="2C1BE6F5" w14:textId="77777777" w:rsidR="003326CC" w:rsidRDefault="003326CC" w:rsidP="003326C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BB75BBB" w14:textId="1F4DBB31" w:rsidR="006801B1" w:rsidRPr="009131F3" w:rsidRDefault="003326CC" w:rsidP="009131F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Contents being pumped through systems </w:t>
      </w:r>
      <w:r w:rsidRPr="003326CC">
        <w:rPr>
          <w:rFonts w:ascii="Helvetica" w:hAnsi="Helvetica"/>
          <w:i/>
          <w:color w:val="4472C4" w:themeColor="accent1"/>
          <w:sz w:val="22"/>
          <w:szCs w:val="22"/>
        </w:rPr>
        <w:t>Videographer: Can split action into separate shots as necessary</w:t>
      </w:r>
      <w:r w:rsidR="006801B1" w:rsidRPr="009131F3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03A7A5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00395">
        <w:rPr>
          <w:rFonts w:ascii="Helvetica" w:hAnsi="Helvetica" w:cs="Arial"/>
          <w:b/>
          <w:sz w:val="22"/>
          <w:szCs w:val="22"/>
        </w:rPr>
        <w:t xml:space="preserve">Representative Stable Community Comparison Between the </w:t>
      </w:r>
      <w:r w:rsidR="00600395">
        <w:rPr>
          <w:rFonts w:ascii="Helvetica" w:hAnsi="Helvetica" w:cs="Arial"/>
          <w:b/>
          <w:i/>
          <w:sz w:val="22"/>
          <w:szCs w:val="22"/>
        </w:rPr>
        <w:t>In Vitro</w:t>
      </w:r>
      <w:r w:rsidR="00600395">
        <w:rPr>
          <w:rFonts w:ascii="Helvetica" w:hAnsi="Helvetica" w:cs="Arial"/>
          <w:b/>
          <w:sz w:val="22"/>
          <w:szCs w:val="22"/>
        </w:rPr>
        <w:t xml:space="preserve"> System and the Fecal Inoculum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C18AC34" w14:textId="77777777" w:rsidR="006A1A03" w:rsidRDefault="006A1A03" w:rsidP="00145FE5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</w:p>
    <w:p w14:paraId="5FAE5D95" w14:textId="192619CE" w:rsidR="009C730D" w:rsidRDefault="006A1A03" w:rsidP="00AA2D2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In this representative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64F83">
        <w:rPr>
          <w:rFonts w:ascii="Helvetica" w:hAnsi="Helvetica" w:cstheme="minorHAnsi"/>
          <w:color w:val="auto"/>
          <w:sz w:val="22"/>
          <w:szCs w:val="22"/>
        </w:rPr>
        <w:t>Principal Coordinates Analysis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>, the community changed appreciably between days 1 and 7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26CC804E" w14:textId="77777777" w:rsidR="009C730D" w:rsidRDefault="009C730D" w:rsidP="009C730D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399867A2" w14:textId="51949628" w:rsidR="009C730D" w:rsidRDefault="009C730D" w:rsidP="009C730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2: JoVE Video Editor: please emphasize yellow/light orange data points</w:t>
      </w:r>
    </w:p>
    <w:p w14:paraId="4C5154DF" w14:textId="77777777" w:rsidR="0002559F" w:rsidRDefault="0002559F" w:rsidP="0002559F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7A41DF59" w14:textId="6BAB74D3" w:rsidR="0002559F" w:rsidRDefault="0002559F" w:rsidP="0002559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However, from day 11 post inoculation until the end of the experiment, the samples occupied a small region of the Principal Coordinates Analysis space 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[1] </w:t>
      </w:r>
      <w:r w:rsidRPr="00F64F83">
        <w:rPr>
          <w:rFonts w:ascii="Helvetica" w:hAnsi="Helvetica" w:cstheme="minorHAnsi"/>
          <w:color w:val="auto"/>
          <w:sz w:val="22"/>
          <w:szCs w:val="22"/>
        </w:rPr>
        <w:t>for</w:t>
      </w:r>
      <w:r>
        <w:rPr>
          <w:rFonts w:ascii="Helvetica" w:hAnsi="Helvetica" w:cstheme="minorHAnsi"/>
          <w:color w:val="auto"/>
          <w:sz w:val="22"/>
          <w:szCs w:val="22"/>
        </w:rPr>
        <w:t xml:space="preserve"> both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sample-sample distance scores based on </w:t>
      </w:r>
      <w:r>
        <w:rPr>
          <w:rFonts w:ascii="Helvetica" w:hAnsi="Helvetica" w:cstheme="minorHAnsi"/>
          <w:color w:val="auto"/>
          <w:sz w:val="22"/>
          <w:szCs w:val="22"/>
        </w:rPr>
        <w:t>Operational Taxonomic Unit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presence-absence </w:t>
      </w:r>
      <w:r>
        <w:rPr>
          <w:rFonts w:ascii="Helvetica" w:hAnsi="Helvetica" w:cstheme="minorHAnsi"/>
          <w:color w:val="auto"/>
          <w:sz w:val="22"/>
          <w:szCs w:val="22"/>
        </w:rPr>
        <w:t>and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abundance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BADA46F" w14:textId="77777777" w:rsidR="0002559F" w:rsidRDefault="0002559F" w:rsidP="0002559F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26E3984" w14:textId="4E727F39" w:rsidR="009C730D" w:rsidRDefault="009C730D" w:rsidP="009C730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2: JoVE Video Editor: please emphasize red/orange to brown data points in Figure 2A graphs</w:t>
      </w:r>
    </w:p>
    <w:p w14:paraId="19878F7E" w14:textId="2C518E06" w:rsidR="009C730D" w:rsidRPr="009C730D" w:rsidRDefault="009C730D" w:rsidP="009C730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2: JoVE Video Editor: please emphasize red/orange to brown data points in Figure 2B graphs</w:t>
      </w:r>
    </w:p>
    <w:p w14:paraId="7E024215" w14:textId="77777777" w:rsidR="00AA2D26" w:rsidRPr="00F64F83" w:rsidRDefault="00AA2D26" w:rsidP="00AA2D26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09CD7DDA" w14:textId="074F07FF" w:rsidR="00C6572E" w:rsidRDefault="00C6572E" w:rsidP="00AA2D2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The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 measurement </w:t>
      </w:r>
      <w:r>
        <w:rPr>
          <w:rFonts w:ascii="Helvetica" w:hAnsi="Helvetica" w:cstheme="minorHAnsi"/>
          <w:color w:val="auto"/>
          <w:sz w:val="22"/>
          <w:szCs w:val="22"/>
        </w:rPr>
        <w:t xml:space="preserve">of three prominent 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short chain fatty acids 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>reveal</w:t>
      </w:r>
      <w:r>
        <w:rPr>
          <w:rFonts w:ascii="Helvetica" w:hAnsi="Helvetica" w:cstheme="minorHAnsi"/>
          <w:color w:val="auto"/>
          <w:sz w:val="22"/>
          <w:szCs w:val="22"/>
        </w:rPr>
        <w:t>s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 that propionic acid, butanoic acid, and acetic acid fluctuate from the start of the experiment until day 15 post inoculation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DF2672C" w14:textId="77777777" w:rsidR="00C6572E" w:rsidRDefault="00C6572E" w:rsidP="00C6572E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5ED75E71" w14:textId="28276BB9" w:rsidR="00C6572E" w:rsidRDefault="00C6572E" w:rsidP="00C6572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3: JoVE Video Editor: please emphasize data lines from days 1-15 in all graphs</w:t>
      </w:r>
    </w:p>
    <w:p w14:paraId="1D2ECFBA" w14:textId="77777777" w:rsidR="00C6572E" w:rsidRDefault="00C6572E" w:rsidP="00C6572E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4FA8B1E" w14:textId="04A4282A" w:rsidR="00C6572E" w:rsidRDefault="00AA2D26" w:rsidP="00AA2D2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After day 15, the amounts of these </w:t>
      </w:r>
      <w:r w:rsidR="00C6572E">
        <w:rPr>
          <w:rFonts w:ascii="Helvetica" w:hAnsi="Helvetica" w:cstheme="minorHAnsi"/>
          <w:color w:val="auto"/>
          <w:sz w:val="22"/>
          <w:szCs w:val="22"/>
        </w:rPr>
        <w:t>acid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s produced in each colon region remain constant, with only minimal changes until the end of the experiment </w:t>
      </w:r>
      <w:r w:rsidR="00C6572E"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="00C6572E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DB0E4F3" w14:textId="77777777" w:rsidR="00C6572E" w:rsidRDefault="00C6572E" w:rsidP="00C6572E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2939A6A" w14:textId="455D5DD7" w:rsidR="00C6572E" w:rsidRDefault="00C6572E" w:rsidP="00C6572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3: JoVE Video Editor: please emphasize data lines from days 15-28 in all graphs</w:t>
      </w:r>
    </w:p>
    <w:p w14:paraId="2E2D5E5F" w14:textId="77777777" w:rsidR="00AA2D26" w:rsidRPr="00F64F83" w:rsidRDefault="00AA2D26" w:rsidP="00C6572E">
      <w:pPr>
        <w:pStyle w:val="NormalWeb"/>
        <w:spacing w:before="0" w:after="0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5D6F817C" w14:textId="5F130938" w:rsidR="00145FE5" w:rsidRDefault="00AB6329" w:rsidP="00AA2D26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Analysis of the stable community for the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luminal and mucosal phase of each colon region 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>demonstrate</w:t>
      </w:r>
      <w:r w:rsidR="00145FE5">
        <w:rPr>
          <w:rFonts w:ascii="Helvetica" w:hAnsi="Helvetica" w:cstheme="minorHAnsi"/>
          <w:color w:val="auto"/>
          <w:sz w:val="22"/>
          <w:szCs w:val="22"/>
        </w:rPr>
        <w:t>s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 that the communities </w:t>
      </w:r>
      <w:r w:rsidR="00145FE5">
        <w:rPr>
          <w:rFonts w:ascii="Helvetica" w:hAnsi="Helvetica" w:cstheme="minorHAnsi"/>
          <w:color w:val="auto"/>
          <w:sz w:val="22"/>
          <w:szCs w:val="22"/>
        </w:rPr>
        <w:t>that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 develop in the individual colon regions of the </w:t>
      </w:r>
      <w:r w:rsidR="00AA2D26" w:rsidRPr="00F64F83">
        <w:rPr>
          <w:rFonts w:ascii="Helvetica" w:hAnsi="Helvetica" w:cstheme="minorHAnsi"/>
          <w:i/>
          <w:color w:val="auto"/>
          <w:sz w:val="22"/>
          <w:szCs w:val="22"/>
        </w:rPr>
        <w:t xml:space="preserve">in vitro 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system </w:t>
      </w:r>
      <w:r w:rsidR="00145FE5">
        <w:rPr>
          <w:rFonts w:ascii="Helvetica" w:hAnsi="Helvetica" w:cstheme="minorHAnsi"/>
          <w:color w:val="auto"/>
          <w:sz w:val="22"/>
          <w:szCs w:val="22"/>
        </w:rPr>
        <w:t>are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 xml:space="preserve"> similar to the </w:t>
      </w:r>
      <w:r w:rsidR="00EE27A8" w:rsidRPr="00F64F83">
        <w:rPr>
          <w:rFonts w:ascii="Helvetica" w:hAnsi="Helvetica" w:cstheme="minorHAnsi"/>
          <w:color w:val="auto"/>
          <w:sz w:val="22"/>
          <w:szCs w:val="22"/>
        </w:rPr>
        <w:t>fecal inoculum composition</w:t>
      </w:r>
      <w:r w:rsidR="00EE27A8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145FE5"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="00AA2D26" w:rsidRPr="00F64F8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58C64E6" w14:textId="77777777" w:rsidR="00145FE5" w:rsidRDefault="00145FE5" w:rsidP="00145FE5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0D275B9B" w14:textId="3DED84D4" w:rsidR="00145FE5" w:rsidRDefault="00145FE5" w:rsidP="00145FE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4A: JoVE Video Editor: please emphasizes Luminal phase pie charts</w:t>
      </w:r>
    </w:p>
    <w:p w14:paraId="5C0D9896" w14:textId="1997AF72" w:rsidR="00145FE5" w:rsidRPr="00145FE5" w:rsidRDefault="00145FE5" w:rsidP="00145FE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4A: JoVE Video Editor: please emphasizes Mucosal phase pie charts</w:t>
      </w:r>
    </w:p>
    <w:p w14:paraId="58E15565" w14:textId="77777777" w:rsidR="00AA2D26" w:rsidRPr="00F64F83" w:rsidRDefault="00AA2D26" w:rsidP="00AA2D26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6B325871" w14:textId="3EA98492" w:rsidR="00145FE5" w:rsidRDefault="00145FE5" w:rsidP="00145FE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Comparison of the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alpha diversity </w:t>
      </w:r>
      <w:r>
        <w:rPr>
          <w:rFonts w:ascii="Helvetica" w:hAnsi="Helvetica" w:cstheme="minorHAnsi"/>
          <w:color w:val="auto"/>
          <w:sz w:val="22"/>
          <w:szCs w:val="22"/>
        </w:rPr>
        <w:t>of the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64F83">
        <w:rPr>
          <w:rFonts w:ascii="Helvetica" w:hAnsi="Helvetica" w:cstheme="minorHAnsi"/>
          <w:i/>
          <w:color w:val="auto"/>
          <w:sz w:val="22"/>
          <w:szCs w:val="22"/>
        </w:rPr>
        <w:t xml:space="preserve">in vitro 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system 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color w:val="auto"/>
          <w:sz w:val="22"/>
          <w:szCs w:val="22"/>
        </w:rPr>
        <w:t>reveal</w:t>
      </w:r>
      <w:r w:rsidR="00EE27A8">
        <w:rPr>
          <w:rFonts w:ascii="Helvetica" w:hAnsi="Helvetica" w:cstheme="minorHAnsi"/>
          <w:color w:val="auto"/>
          <w:sz w:val="22"/>
          <w:szCs w:val="22"/>
        </w:rPr>
        <w:t>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similar level of diversity as </w:t>
      </w:r>
      <w:r w:rsidR="00EE27A8">
        <w:rPr>
          <w:rFonts w:ascii="Helvetica" w:hAnsi="Helvetica" w:cstheme="minorHAnsi"/>
          <w:color w:val="auto"/>
          <w:sz w:val="22"/>
          <w:szCs w:val="22"/>
        </w:rPr>
        <w:t>that of the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inoculum for all </w:t>
      </w:r>
      <w:r>
        <w:rPr>
          <w:rFonts w:ascii="Helvetica" w:hAnsi="Helvetica" w:cstheme="minorHAnsi"/>
          <w:color w:val="auto"/>
          <w:sz w:val="22"/>
          <w:szCs w:val="22"/>
        </w:rPr>
        <w:t xml:space="preserve">of the </w:t>
      </w:r>
      <w:r w:rsidRPr="00F64F83">
        <w:rPr>
          <w:rFonts w:ascii="Helvetica" w:hAnsi="Helvetica" w:cstheme="minorHAnsi"/>
          <w:color w:val="auto"/>
          <w:sz w:val="22"/>
          <w:szCs w:val="22"/>
        </w:rPr>
        <w:t>regions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[2] </w:t>
      </w:r>
      <w:r>
        <w:rPr>
          <w:rFonts w:ascii="Helvetica" w:hAnsi="Helvetica" w:cstheme="minorHAnsi"/>
          <w:color w:val="auto"/>
          <w:sz w:val="22"/>
          <w:szCs w:val="22"/>
        </w:rPr>
        <w:t>except the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luminal samples from the ascending region </w:t>
      </w:r>
      <w:r>
        <w:rPr>
          <w:rFonts w:ascii="Helvetica" w:hAnsi="Helvetica" w:cstheme="minorHAnsi"/>
          <w:b/>
          <w:color w:val="auto"/>
          <w:sz w:val="22"/>
          <w:szCs w:val="22"/>
        </w:rPr>
        <w:t>[3]</w:t>
      </w:r>
      <w:r>
        <w:rPr>
          <w:rFonts w:ascii="Helvetica" w:hAnsi="Helvetica" w:cstheme="minorHAnsi"/>
          <w:color w:val="auto"/>
          <w:sz w:val="22"/>
          <w:szCs w:val="22"/>
        </w:rPr>
        <w:t xml:space="preserve">, </w:t>
      </w:r>
      <w:r w:rsidRPr="00F64F83">
        <w:rPr>
          <w:rFonts w:ascii="Helvetica" w:hAnsi="Helvetica" w:cstheme="minorHAnsi"/>
          <w:color w:val="auto"/>
          <w:sz w:val="22"/>
          <w:szCs w:val="22"/>
        </w:rPr>
        <w:t>demonstra</w:t>
      </w:r>
      <w:r>
        <w:rPr>
          <w:rFonts w:ascii="Helvetica" w:hAnsi="Helvetica" w:cstheme="minorHAnsi"/>
          <w:color w:val="auto"/>
          <w:sz w:val="22"/>
          <w:szCs w:val="22"/>
        </w:rPr>
        <w:t>ting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that the </w:t>
      </w:r>
      <w:r w:rsidRPr="00F64F83">
        <w:rPr>
          <w:rFonts w:ascii="Helvetica" w:hAnsi="Helvetica" w:cstheme="minorHAnsi"/>
          <w:i/>
          <w:color w:val="auto"/>
          <w:sz w:val="22"/>
          <w:szCs w:val="22"/>
        </w:rPr>
        <w:t xml:space="preserve">in vitro 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culture system </w:t>
      </w:r>
      <w:r>
        <w:rPr>
          <w:rFonts w:ascii="Helvetica" w:hAnsi="Helvetica" w:cstheme="minorHAnsi"/>
          <w:color w:val="auto"/>
          <w:sz w:val="22"/>
          <w:szCs w:val="22"/>
        </w:rPr>
        <w:t>is</w:t>
      </w: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able to produce a community comparable to the fecal inoculum both in terms of composition </w:t>
      </w:r>
      <w:r w:rsidRPr="00F64F83">
        <w:rPr>
          <w:rFonts w:ascii="Helvetica" w:hAnsi="Helvetica" w:cstheme="minorHAnsi"/>
          <w:color w:val="auto"/>
          <w:sz w:val="22"/>
          <w:szCs w:val="22"/>
        </w:rPr>
        <w:lastRenderedPageBreak/>
        <w:t xml:space="preserve">and diversity </w:t>
      </w:r>
      <w:r>
        <w:rPr>
          <w:rFonts w:ascii="Helvetica" w:hAnsi="Helvetica" w:cstheme="minorHAnsi"/>
          <w:b/>
          <w:color w:val="auto"/>
          <w:sz w:val="22"/>
          <w:szCs w:val="22"/>
        </w:rPr>
        <w:t>[4]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D5691BC" w14:textId="77777777" w:rsidR="00145FE5" w:rsidRDefault="00145FE5" w:rsidP="00145FE5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721DB3EA" w14:textId="5001B4AA" w:rsidR="00145FE5" w:rsidRDefault="00145FE5" w:rsidP="00145FE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4B: JoVE Video Editor: please emphasize data lines above black dotted lines in both graphs</w:t>
      </w:r>
    </w:p>
    <w:p w14:paraId="247E92E4" w14:textId="0A338113" w:rsidR="00145FE5" w:rsidRDefault="00145FE5" w:rsidP="00145FE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4B: JoVE Video Editor: please emphasize black data lines in both graphs</w:t>
      </w:r>
    </w:p>
    <w:p w14:paraId="74EB7D28" w14:textId="60AAFFEB" w:rsidR="00145FE5" w:rsidRDefault="00145FE5" w:rsidP="00145FE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4B: JoVE Video Editor: please emphasize red data lines below black dotted lines in both graphs</w:t>
      </w:r>
    </w:p>
    <w:p w14:paraId="05035CDE" w14:textId="77777777" w:rsidR="00145FE5" w:rsidRPr="00F64F83" w:rsidRDefault="00145FE5" w:rsidP="00145FE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4B</w:t>
      </w:r>
    </w:p>
    <w:p w14:paraId="40B9BDDF" w14:textId="0AD83F07" w:rsidR="00E03542" w:rsidRPr="00AA2D26" w:rsidRDefault="00AA2D26" w:rsidP="00145FE5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  <w:r w:rsidRPr="00F64F83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4962E90" w14:textId="77777777" w:rsidR="009131F3" w:rsidRDefault="00CE10F2" w:rsidP="009131F3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  <w:bookmarkStart w:id="5" w:name="_Hlk531422151"/>
    </w:p>
    <w:p w14:paraId="42693411" w14:textId="77777777" w:rsidR="009131F3" w:rsidRPr="009131F3" w:rsidRDefault="009131F3" w:rsidP="009131F3">
      <w:pPr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p w14:paraId="2092AEAD" w14:textId="41C00F13" w:rsidR="00407978" w:rsidRPr="009131F3" w:rsidRDefault="009131F3" w:rsidP="009131F3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9131F3">
        <w:rPr>
          <w:rFonts w:ascii="Helvetica" w:hAnsi="Helvetica" w:cs="Arial"/>
          <w:b/>
          <w:sz w:val="22"/>
          <w:szCs w:val="22"/>
          <w:u w:val="single"/>
        </w:rPr>
        <w:t>Jenni Firrman</w:t>
      </w:r>
      <w:r w:rsidRPr="009131F3">
        <w:rPr>
          <w:rFonts w:ascii="Helvetica" w:hAnsi="Helvetica" w:cs="Arial"/>
          <w:sz w:val="22"/>
          <w:szCs w:val="22"/>
        </w:rPr>
        <w:t xml:space="preserve"> or </w:t>
      </w:r>
      <w:r w:rsidRPr="009131F3">
        <w:rPr>
          <w:rFonts w:ascii="Helvetica" w:hAnsi="Helvetica" w:cs="Arial"/>
          <w:b/>
          <w:sz w:val="22"/>
          <w:szCs w:val="22"/>
          <w:u w:val="single"/>
        </w:rPr>
        <w:t>LinShu Liu</w:t>
      </w:r>
      <w:r w:rsidRPr="009131F3">
        <w:rPr>
          <w:rFonts w:ascii="Helvetica" w:hAnsi="Helvetica" w:cs="Arial"/>
          <w:sz w:val="22"/>
          <w:szCs w:val="22"/>
        </w:rPr>
        <w:t xml:space="preserve"> or </w:t>
      </w:r>
      <w:r w:rsidRPr="009131F3">
        <w:rPr>
          <w:rFonts w:ascii="Helvetica" w:hAnsi="Helvetica" w:cs="Arial"/>
          <w:b/>
          <w:sz w:val="22"/>
          <w:szCs w:val="22"/>
          <w:u w:val="single"/>
        </w:rPr>
        <w:t>Peggy Tomasula</w:t>
      </w:r>
      <w:r w:rsidRPr="009131F3">
        <w:rPr>
          <w:rFonts w:ascii="Helvetica" w:hAnsi="Helvetica" w:cs="Arial"/>
          <w:sz w:val="22"/>
          <w:szCs w:val="22"/>
        </w:rPr>
        <w:t xml:space="preserve"> or </w:t>
      </w:r>
      <w:r w:rsidRPr="009131F3">
        <w:rPr>
          <w:rFonts w:ascii="Helvetica" w:hAnsi="Helvetica" w:cs="Arial"/>
          <w:b/>
          <w:sz w:val="22"/>
          <w:szCs w:val="22"/>
          <w:u w:val="single"/>
        </w:rPr>
        <w:t>Pieter Van den Abbeel</w:t>
      </w:r>
      <w:r>
        <w:rPr>
          <w:rFonts w:ascii="Helvetica" w:hAnsi="Helvetica" w:cs="Arial"/>
          <w:b/>
          <w:sz w:val="22"/>
          <w:szCs w:val="22"/>
          <w:u w:val="single"/>
        </w:rPr>
        <w:t>e</w:t>
      </w:r>
      <w:r w:rsidRPr="009131F3">
        <w:rPr>
          <w:rFonts w:ascii="Helvetica" w:hAnsi="Helvetica" w:cs="Arial"/>
          <w:sz w:val="22"/>
          <w:szCs w:val="22"/>
        </w:rPr>
        <w:t xml:space="preserve">: </w:t>
      </w:r>
      <w:r w:rsidR="00B73116" w:rsidRPr="009131F3">
        <w:rPr>
          <w:rFonts w:ascii="Helvetica" w:hAnsi="Helvetica" w:cs="Helvetica"/>
          <w:sz w:val="22"/>
        </w:rPr>
        <w:t xml:space="preserve">To produce a stable gut microbiota community, </w:t>
      </w:r>
      <w:r w:rsidR="00407978" w:rsidRPr="009131F3">
        <w:rPr>
          <w:rFonts w:ascii="Helvetica" w:hAnsi="Helvetica" w:cs="Helvetica"/>
          <w:sz w:val="22"/>
        </w:rPr>
        <w:t xml:space="preserve">it is critical to prepare </w:t>
      </w:r>
      <w:r w:rsidR="0002559F">
        <w:rPr>
          <w:rFonts w:ascii="Helvetica" w:hAnsi="Helvetica" w:cs="Helvetica"/>
          <w:sz w:val="22"/>
        </w:rPr>
        <w:t xml:space="preserve">the </w:t>
      </w:r>
      <w:r w:rsidR="00407978" w:rsidRPr="009131F3">
        <w:rPr>
          <w:rFonts w:ascii="Helvetica" w:hAnsi="Helvetica" w:cs="Helvetica"/>
          <w:sz w:val="22"/>
        </w:rPr>
        <w:t>solutions accurately and to maintain</w:t>
      </w:r>
      <w:r w:rsidR="0002559F">
        <w:rPr>
          <w:rFonts w:ascii="Helvetica" w:hAnsi="Helvetica" w:cs="Helvetica"/>
          <w:sz w:val="22"/>
        </w:rPr>
        <w:t xml:space="preserve"> the</w:t>
      </w:r>
      <w:r w:rsidR="00407978" w:rsidRPr="009131F3">
        <w:rPr>
          <w:rFonts w:ascii="Helvetica" w:hAnsi="Helvetica" w:cs="Helvetica"/>
          <w:sz w:val="22"/>
        </w:rPr>
        <w:t xml:space="preserve"> </w:t>
      </w:r>
      <w:r w:rsidR="0002559F">
        <w:rPr>
          <w:rFonts w:ascii="Helvetica" w:hAnsi="Helvetica" w:cs="Helvetica"/>
          <w:sz w:val="22"/>
        </w:rPr>
        <w:t xml:space="preserve">appropriate </w:t>
      </w:r>
      <w:r w:rsidR="00407978" w:rsidRPr="009131F3">
        <w:rPr>
          <w:rFonts w:ascii="Helvetica" w:hAnsi="Helvetica" w:cs="Helvetica"/>
          <w:sz w:val="22"/>
        </w:rPr>
        <w:t>anaerobic conditions and pH parameters</w:t>
      </w:r>
      <w:r w:rsidR="00B73116" w:rsidRPr="009131F3">
        <w:rPr>
          <w:rFonts w:ascii="Helvetica" w:hAnsi="Helvetica" w:cs="Helvetica"/>
          <w:sz w:val="22"/>
        </w:rPr>
        <w:t xml:space="preserve"> throughout the experiment</w:t>
      </w:r>
      <w:r w:rsidRPr="009131F3">
        <w:rPr>
          <w:rFonts w:ascii="Helvetica" w:hAnsi="Helvetica" w:cs="Helvetica"/>
          <w:sz w:val="22"/>
        </w:rPr>
        <w:t xml:space="preserve"> </w:t>
      </w:r>
      <w:r w:rsidRPr="0002559F">
        <w:rPr>
          <w:rFonts w:ascii="Helvetica" w:hAnsi="Helvetica" w:cs="Helvetica"/>
          <w:b/>
          <w:sz w:val="22"/>
        </w:rPr>
        <w:t>[1]</w:t>
      </w:r>
      <w:r w:rsidR="00407978" w:rsidRPr="009131F3">
        <w:rPr>
          <w:rFonts w:ascii="Helvetica" w:hAnsi="Helvetica" w:cs="Helvetica"/>
          <w:sz w:val="22"/>
        </w:rPr>
        <w:t xml:space="preserve">.  </w:t>
      </w:r>
    </w:p>
    <w:bookmarkEnd w:id="5"/>
    <w:p w14:paraId="5744712B" w14:textId="16FBB9AE" w:rsidR="00BF42E2" w:rsidRPr="00B7311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63EADA5" w14:textId="77777777" w:rsidR="009131F3" w:rsidRPr="009131F3" w:rsidRDefault="009131F3" w:rsidP="009131F3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B428244" w14:textId="745A5222" w:rsidR="00B73116" w:rsidRPr="009131F3" w:rsidRDefault="009131F3" w:rsidP="009131F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bookmarkStart w:id="6" w:name="_Hlk531422400"/>
      <w:r w:rsidRPr="009131F3">
        <w:rPr>
          <w:rFonts w:ascii="Helvetica" w:hAnsi="Helvetica" w:cs="Arial"/>
          <w:b/>
          <w:sz w:val="22"/>
          <w:szCs w:val="22"/>
          <w:u w:val="single"/>
        </w:rPr>
        <w:t>Jenni Firrman</w:t>
      </w:r>
      <w:r w:rsidRPr="009131F3">
        <w:rPr>
          <w:rFonts w:ascii="Helvetica" w:hAnsi="Helvetica" w:cs="Arial"/>
          <w:sz w:val="22"/>
          <w:szCs w:val="22"/>
        </w:rPr>
        <w:t xml:space="preserve"> or </w:t>
      </w:r>
      <w:r w:rsidRPr="009131F3">
        <w:rPr>
          <w:rFonts w:ascii="Helvetica" w:hAnsi="Helvetica" w:cs="Arial"/>
          <w:b/>
          <w:sz w:val="22"/>
          <w:szCs w:val="22"/>
          <w:u w:val="single"/>
        </w:rPr>
        <w:t>LinShu Liu</w:t>
      </w:r>
      <w:r w:rsidRPr="009131F3">
        <w:rPr>
          <w:rFonts w:ascii="Helvetica" w:hAnsi="Helvetica" w:cs="Arial"/>
          <w:sz w:val="22"/>
          <w:szCs w:val="22"/>
        </w:rPr>
        <w:t xml:space="preserve"> or </w:t>
      </w:r>
      <w:r w:rsidRPr="009131F3">
        <w:rPr>
          <w:rFonts w:ascii="Helvetica" w:hAnsi="Helvetica" w:cs="Arial"/>
          <w:b/>
          <w:sz w:val="22"/>
          <w:szCs w:val="22"/>
          <w:u w:val="single"/>
        </w:rPr>
        <w:t>Peggy Tomasula</w:t>
      </w:r>
      <w:r w:rsidRPr="009131F3">
        <w:rPr>
          <w:rFonts w:ascii="Helvetica" w:hAnsi="Helvetica" w:cs="Arial"/>
          <w:sz w:val="22"/>
          <w:szCs w:val="22"/>
        </w:rPr>
        <w:t xml:space="preserve"> or </w:t>
      </w:r>
      <w:r w:rsidRPr="009131F3">
        <w:rPr>
          <w:rFonts w:ascii="Helvetica" w:hAnsi="Helvetica" w:cs="Arial"/>
          <w:b/>
          <w:sz w:val="22"/>
          <w:szCs w:val="22"/>
          <w:u w:val="single"/>
        </w:rPr>
        <w:t>Pieter Van den Abbeel</w:t>
      </w:r>
      <w:r>
        <w:rPr>
          <w:rFonts w:ascii="Helvetica" w:hAnsi="Helvetica" w:cs="Arial"/>
          <w:b/>
          <w:sz w:val="22"/>
          <w:szCs w:val="22"/>
          <w:u w:val="single"/>
        </w:rPr>
        <w:t>e</w:t>
      </w:r>
      <w:r w:rsidRPr="009131F3">
        <w:rPr>
          <w:rFonts w:ascii="Helvetica" w:hAnsi="Helvetica" w:cs="Arial"/>
          <w:sz w:val="22"/>
          <w:szCs w:val="22"/>
        </w:rPr>
        <w:t xml:space="preserve">: </w:t>
      </w:r>
      <w:r w:rsidR="00B73116" w:rsidRPr="009131F3">
        <w:rPr>
          <w:rFonts w:ascii="Helvetica" w:hAnsi="Helvetica" w:cs="Arial"/>
          <w:sz w:val="22"/>
          <w:szCs w:val="22"/>
        </w:rPr>
        <w:t xml:space="preserve">Following this procedure, </w:t>
      </w:r>
      <w:r w:rsidR="0002559F">
        <w:rPr>
          <w:rFonts w:ascii="Helvetica" w:hAnsi="Helvetica" w:cs="Arial"/>
          <w:sz w:val="22"/>
          <w:szCs w:val="22"/>
        </w:rPr>
        <w:t xml:space="preserve">the </w:t>
      </w:r>
      <w:r w:rsidR="00B73116" w:rsidRPr="009131F3">
        <w:rPr>
          <w:rFonts w:ascii="Helvetica" w:hAnsi="Helvetica" w:cs="Arial"/>
          <w:sz w:val="22"/>
          <w:szCs w:val="22"/>
        </w:rPr>
        <w:t xml:space="preserve">samples can be analyzed for community composition using </w:t>
      </w:r>
      <w:proofErr w:type="spellStart"/>
      <w:r w:rsidR="00B73116" w:rsidRPr="009131F3">
        <w:rPr>
          <w:rFonts w:ascii="Helvetica" w:hAnsi="Helvetica" w:cs="Arial"/>
          <w:sz w:val="22"/>
          <w:szCs w:val="22"/>
        </w:rPr>
        <w:t>NextGen</w:t>
      </w:r>
      <w:proofErr w:type="spellEnd"/>
      <w:r w:rsidR="00B73116" w:rsidRPr="009131F3">
        <w:rPr>
          <w:rFonts w:ascii="Helvetica" w:hAnsi="Helvetica" w:cs="Arial"/>
          <w:sz w:val="22"/>
          <w:szCs w:val="22"/>
        </w:rPr>
        <w:t xml:space="preserve"> DNA sequencing </w:t>
      </w:r>
      <w:r w:rsidR="0002559F">
        <w:rPr>
          <w:rFonts w:ascii="Helvetica" w:hAnsi="Helvetica" w:cs="Arial"/>
          <w:sz w:val="22"/>
          <w:szCs w:val="22"/>
        </w:rPr>
        <w:t xml:space="preserve">and </w:t>
      </w:r>
      <w:r w:rsidR="00B73116" w:rsidRPr="009131F3">
        <w:rPr>
          <w:rFonts w:ascii="Helvetica" w:hAnsi="Helvetica" w:cs="Arial"/>
          <w:sz w:val="22"/>
          <w:szCs w:val="22"/>
        </w:rPr>
        <w:t>bioinformatic analysis and for functionality using metabolomics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B73116" w:rsidRPr="009131F3">
        <w:rPr>
          <w:rFonts w:ascii="Helvetica" w:hAnsi="Helvetica" w:cs="Arial"/>
          <w:sz w:val="22"/>
          <w:szCs w:val="22"/>
        </w:rPr>
        <w:t>.</w:t>
      </w:r>
    </w:p>
    <w:bookmarkEnd w:id="6"/>
    <w:p w14:paraId="4CC8C4E4" w14:textId="3E4C7A4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ACF1F" w14:textId="77777777" w:rsidR="00440443" w:rsidRDefault="00440443">
      <w:r>
        <w:separator/>
      </w:r>
    </w:p>
  </w:endnote>
  <w:endnote w:type="continuationSeparator" w:id="0">
    <w:p w14:paraId="09C13BF3" w14:textId="77777777" w:rsidR="00440443" w:rsidRDefault="004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85015" w:rsidRDefault="0038501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85015" w:rsidRDefault="0038501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85015" w:rsidRPr="00C70C90" w:rsidRDefault="0038501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4512E" w14:textId="77777777" w:rsidR="00440443" w:rsidRDefault="00440443">
      <w:r>
        <w:separator/>
      </w:r>
    </w:p>
  </w:footnote>
  <w:footnote w:type="continuationSeparator" w:id="0">
    <w:p w14:paraId="06532F62" w14:textId="77777777" w:rsidR="00440443" w:rsidRDefault="0044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5B0DD65" w:rsidR="00385015" w:rsidRPr="00393BC0" w:rsidRDefault="00385015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393BC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BC0" w:rsidRPr="00393BC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85015" w:rsidRPr="006A6324" w:rsidRDefault="0038501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87793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674A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D0AE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8"/>
  </w:num>
  <w:num w:numId="9">
    <w:abstractNumId w:val="32"/>
  </w:num>
  <w:num w:numId="10">
    <w:abstractNumId w:val="37"/>
  </w:num>
  <w:num w:numId="11">
    <w:abstractNumId w:val="26"/>
  </w:num>
  <w:num w:numId="12">
    <w:abstractNumId w:val="34"/>
  </w:num>
  <w:num w:numId="13">
    <w:abstractNumId w:val="27"/>
  </w:num>
  <w:num w:numId="14">
    <w:abstractNumId w:val="19"/>
  </w:num>
  <w:num w:numId="15">
    <w:abstractNumId w:val="28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9"/>
  </w:num>
  <w:num w:numId="27">
    <w:abstractNumId w:val="31"/>
  </w:num>
  <w:num w:numId="28">
    <w:abstractNumId w:val="22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5"/>
  </w:num>
  <w:num w:numId="37">
    <w:abstractNumId w:val="21"/>
  </w:num>
  <w:num w:numId="38">
    <w:abstractNumId w:val="11"/>
  </w:num>
  <w:num w:numId="39">
    <w:abstractNumId w:val="2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59F"/>
    <w:rsid w:val="00025DE9"/>
    <w:rsid w:val="00033CE5"/>
    <w:rsid w:val="00043807"/>
    <w:rsid w:val="000504CC"/>
    <w:rsid w:val="00074929"/>
    <w:rsid w:val="000805E6"/>
    <w:rsid w:val="00083792"/>
    <w:rsid w:val="00090BAC"/>
    <w:rsid w:val="00097F7C"/>
    <w:rsid w:val="000A1620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351C8"/>
    <w:rsid w:val="00145FE5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5B5C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26CC"/>
    <w:rsid w:val="00336C61"/>
    <w:rsid w:val="00342D7B"/>
    <w:rsid w:val="0034684D"/>
    <w:rsid w:val="00385015"/>
    <w:rsid w:val="00393BC0"/>
    <w:rsid w:val="00395684"/>
    <w:rsid w:val="003A1109"/>
    <w:rsid w:val="003A36F5"/>
    <w:rsid w:val="003A49C2"/>
    <w:rsid w:val="003B5E26"/>
    <w:rsid w:val="003D0847"/>
    <w:rsid w:val="003E2BC9"/>
    <w:rsid w:val="00407978"/>
    <w:rsid w:val="00414B4F"/>
    <w:rsid w:val="00424C86"/>
    <w:rsid w:val="00440443"/>
    <w:rsid w:val="00440FFA"/>
    <w:rsid w:val="00450B27"/>
    <w:rsid w:val="00451A0A"/>
    <w:rsid w:val="00453116"/>
    <w:rsid w:val="00454D68"/>
    <w:rsid w:val="00455510"/>
    <w:rsid w:val="00456A5D"/>
    <w:rsid w:val="00464D71"/>
    <w:rsid w:val="00472752"/>
    <w:rsid w:val="0047306D"/>
    <w:rsid w:val="00482D4C"/>
    <w:rsid w:val="004924D1"/>
    <w:rsid w:val="004B00FC"/>
    <w:rsid w:val="004C1095"/>
    <w:rsid w:val="004C2DAD"/>
    <w:rsid w:val="004D4E66"/>
    <w:rsid w:val="004E2BE1"/>
    <w:rsid w:val="004E35F1"/>
    <w:rsid w:val="004E3F8E"/>
    <w:rsid w:val="004E6270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C2FEA"/>
    <w:rsid w:val="005C5401"/>
    <w:rsid w:val="005D783F"/>
    <w:rsid w:val="005E12BE"/>
    <w:rsid w:val="005E2B7E"/>
    <w:rsid w:val="005F14D2"/>
    <w:rsid w:val="005F18A3"/>
    <w:rsid w:val="00600395"/>
    <w:rsid w:val="00631E13"/>
    <w:rsid w:val="006346FE"/>
    <w:rsid w:val="0063751A"/>
    <w:rsid w:val="006402D4"/>
    <w:rsid w:val="00645B93"/>
    <w:rsid w:val="00654735"/>
    <w:rsid w:val="006556DE"/>
    <w:rsid w:val="006617AB"/>
    <w:rsid w:val="00664850"/>
    <w:rsid w:val="006801B1"/>
    <w:rsid w:val="0069665E"/>
    <w:rsid w:val="006A1A03"/>
    <w:rsid w:val="006A6324"/>
    <w:rsid w:val="006A6E90"/>
    <w:rsid w:val="006C08AE"/>
    <w:rsid w:val="006C0E87"/>
    <w:rsid w:val="006E781F"/>
    <w:rsid w:val="006F2005"/>
    <w:rsid w:val="0070117F"/>
    <w:rsid w:val="00704CBE"/>
    <w:rsid w:val="0071294C"/>
    <w:rsid w:val="007213C4"/>
    <w:rsid w:val="00724E3B"/>
    <w:rsid w:val="00744970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24D01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131F3"/>
    <w:rsid w:val="009212DD"/>
    <w:rsid w:val="009301B8"/>
    <w:rsid w:val="00931D78"/>
    <w:rsid w:val="00936967"/>
    <w:rsid w:val="00941F06"/>
    <w:rsid w:val="00950F4D"/>
    <w:rsid w:val="00951A8E"/>
    <w:rsid w:val="00954870"/>
    <w:rsid w:val="009625B1"/>
    <w:rsid w:val="009728D3"/>
    <w:rsid w:val="00982237"/>
    <w:rsid w:val="00985F44"/>
    <w:rsid w:val="00997025"/>
    <w:rsid w:val="009A0E7C"/>
    <w:rsid w:val="009A3CBD"/>
    <w:rsid w:val="009B2183"/>
    <w:rsid w:val="009B3D40"/>
    <w:rsid w:val="009B4EE3"/>
    <w:rsid w:val="009C2062"/>
    <w:rsid w:val="009C389B"/>
    <w:rsid w:val="009C730D"/>
    <w:rsid w:val="009C7B9A"/>
    <w:rsid w:val="009E60D8"/>
    <w:rsid w:val="009F268D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A2D26"/>
    <w:rsid w:val="00AB458C"/>
    <w:rsid w:val="00AB6329"/>
    <w:rsid w:val="00AB6CD0"/>
    <w:rsid w:val="00AC63FC"/>
    <w:rsid w:val="00AE11E8"/>
    <w:rsid w:val="00B13941"/>
    <w:rsid w:val="00B340A8"/>
    <w:rsid w:val="00B40E12"/>
    <w:rsid w:val="00B435B8"/>
    <w:rsid w:val="00B4499C"/>
    <w:rsid w:val="00B53909"/>
    <w:rsid w:val="00B54F70"/>
    <w:rsid w:val="00B653B7"/>
    <w:rsid w:val="00B66A14"/>
    <w:rsid w:val="00B7250F"/>
    <w:rsid w:val="00B73116"/>
    <w:rsid w:val="00B73E34"/>
    <w:rsid w:val="00B76446"/>
    <w:rsid w:val="00B82CC9"/>
    <w:rsid w:val="00BC3219"/>
    <w:rsid w:val="00BC613E"/>
    <w:rsid w:val="00BC6DA7"/>
    <w:rsid w:val="00BE051D"/>
    <w:rsid w:val="00BF42E2"/>
    <w:rsid w:val="00C12515"/>
    <w:rsid w:val="00C4659D"/>
    <w:rsid w:val="00C602B2"/>
    <w:rsid w:val="00C60E38"/>
    <w:rsid w:val="00C6572E"/>
    <w:rsid w:val="00C70C90"/>
    <w:rsid w:val="00C7201C"/>
    <w:rsid w:val="00C7374B"/>
    <w:rsid w:val="00C742FF"/>
    <w:rsid w:val="00C8109F"/>
    <w:rsid w:val="00C836F3"/>
    <w:rsid w:val="00C97B11"/>
    <w:rsid w:val="00CB039A"/>
    <w:rsid w:val="00CC0C58"/>
    <w:rsid w:val="00CC29BF"/>
    <w:rsid w:val="00CC5E29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6B66"/>
    <w:rsid w:val="00D300CE"/>
    <w:rsid w:val="00D30ABD"/>
    <w:rsid w:val="00D3616A"/>
    <w:rsid w:val="00D42BC8"/>
    <w:rsid w:val="00D46DEB"/>
    <w:rsid w:val="00D800D0"/>
    <w:rsid w:val="00D925CB"/>
    <w:rsid w:val="00D927F5"/>
    <w:rsid w:val="00DA117F"/>
    <w:rsid w:val="00DA17FB"/>
    <w:rsid w:val="00DB6C20"/>
    <w:rsid w:val="00DB7EBA"/>
    <w:rsid w:val="00DC058D"/>
    <w:rsid w:val="00DC1A3A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7C18"/>
    <w:rsid w:val="00E24673"/>
    <w:rsid w:val="00E24898"/>
    <w:rsid w:val="00E355EE"/>
    <w:rsid w:val="00E8076C"/>
    <w:rsid w:val="00E813DB"/>
    <w:rsid w:val="00E943F6"/>
    <w:rsid w:val="00EA20E5"/>
    <w:rsid w:val="00EA2756"/>
    <w:rsid w:val="00EA4B94"/>
    <w:rsid w:val="00EA60D4"/>
    <w:rsid w:val="00EE1E2F"/>
    <w:rsid w:val="00EE27A8"/>
    <w:rsid w:val="00EE4460"/>
    <w:rsid w:val="00EF4E2B"/>
    <w:rsid w:val="00F0293A"/>
    <w:rsid w:val="00F04E9E"/>
    <w:rsid w:val="00F10FAD"/>
    <w:rsid w:val="00F1420E"/>
    <w:rsid w:val="00F146E3"/>
    <w:rsid w:val="00F22F5E"/>
    <w:rsid w:val="00F35094"/>
    <w:rsid w:val="00F42655"/>
    <w:rsid w:val="00F56A75"/>
    <w:rsid w:val="00F60B45"/>
    <w:rsid w:val="00F64FB6"/>
    <w:rsid w:val="00F95E8D"/>
    <w:rsid w:val="00FA1A9D"/>
    <w:rsid w:val="00FA7A79"/>
    <w:rsid w:val="00FA7D51"/>
    <w:rsid w:val="00FB0C39"/>
    <w:rsid w:val="00FD1497"/>
    <w:rsid w:val="00FD64B9"/>
    <w:rsid w:val="00FD7F0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11518" TargetMode="External"/><Relationship Id="rId13" Type="http://schemas.openxmlformats.org/officeDocument/2006/relationships/hyperlink" Target="mailto:BittingerK@email.chop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esC@email.chop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eter.VandenAbbeele@prodigest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inShu.Liu@ars.usd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enni.Firrman@ars.usda.gov" TargetMode="External"/><Relationship Id="rId14" Type="http://schemas.openxmlformats.org/officeDocument/2006/relationships/hyperlink" Target="mailto:Peggy.Tomasula@ars.usd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46A0D8B9-0E3A-8745-B2D0-0DA50EF0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13</cp:revision>
  <dcterms:created xsi:type="dcterms:W3CDTF">2018-12-21T14:13:00Z</dcterms:created>
  <dcterms:modified xsi:type="dcterms:W3CDTF">2018-12-21T16:18:00Z</dcterms:modified>
</cp:coreProperties>
</file>