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A93AE" w14:textId="77777777" w:rsidR="00716A6D" w:rsidRPr="00277F99" w:rsidRDefault="00716A6D" w:rsidP="00EB0E19">
      <w:pPr>
        <w:widowControl w:val="0"/>
        <w:autoSpaceDE w:val="0"/>
        <w:autoSpaceDN w:val="0"/>
        <w:adjustRightInd w:val="0"/>
        <w:rPr>
          <w:b/>
        </w:rPr>
      </w:pPr>
      <w:r w:rsidRPr="00277F99">
        <w:rPr>
          <w:b/>
        </w:rPr>
        <w:t>MS ID:  </w:t>
      </w:r>
      <w:r w:rsidRPr="00277F99">
        <w:rPr>
          <w:rFonts w:eastAsia="Times New Roman"/>
          <w:b/>
        </w:rPr>
        <w:t>JoVE59052</w:t>
      </w:r>
      <w:r>
        <w:rPr>
          <w:rFonts w:eastAsia="Times New Roman"/>
        </w:rPr>
        <w:t xml:space="preserve"> </w:t>
      </w:r>
    </w:p>
    <w:p w14:paraId="45EA93AF" w14:textId="77777777" w:rsidR="00716A6D" w:rsidRPr="00277F99" w:rsidRDefault="00716A6D" w:rsidP="00EB0E19">
      <w:pPr>
        <w:widowControl w:val="0"/>
        <w:autoSpaceDE w:val="0"/>
        <w:autoSpaceDN w:val="0"/>
        <w:adjustRightInd w:val="0"/>
        <w:rPr>
          <w:rFonts w:ascii="Helvetica" w:hAnsi="Helvetica" w:cs="Consolas"/>
        </w:rPr>
      </w:pPr>
      <w:r w:rsidRPr="00277F99">
        <w:rPr>
          <w:b/>
        </w:rPr>
        <w:t>MS TITLE:  </w:t>
      </w:r>
      <w:r w:rsidRPr="00277F99">
        <w:rPr>
          <w:rFonts w:eastAsia="Times New Roman"/>
          <w:b/>
        </w:rPr>
        <w:t>Analyzing Oxygen Consumption Rate in Primary Cultured Mouse Neonatal Cardiomyocytes Using an Extracellular Flux Analyzer</w:t>
      </w:r>
    </w:p>
    <w:p w14:paraId="45EA93B0" w14:textId="77777777" w:rsidR="00716A6D" w:rsidRDefault="00716A6D" w:rsidP="00EB0E19">
      <w:pPr>
        <w:spacing w:line="260" w:lineRule="exact"/>
        <w:jc w:val="both"/>
      </w:pPr>
    </w:p>
    <w:p w14:paraId="45EA93B1" w14:textId="77777777" w:rsidR="00716A6D" w:rsidRPr="007A60FB" w:rsidRDefault="00716A6D" w:rsidP="00EB0E19">
      <w:pPr>
        <w:spacing w:line="260" w:lineRule="exact"/>
        <w:jc w:val="both"/>
        <w:rPr>
          <w:rFonts w:eastAsia="Times New Roman"/>
        </w:rPr>
      </w:pPr>
      <w:r w:rsidRPr="009D5718">
        <w:t xml:space="preserve">We were pleased that the </w:t>
      </w:r>
      <w:r>
        <w:t>reviewers</w:t>
      </w:r>
      <w:r w:rsidRPr="009D5718">
        <w:t xml:space="preserve"> found the manuscript was well written and acknowledged that </w:t>
      </w:r>
      <w:r>
        <w:t>we have developed a detailed protocol to culture mouse neonatal cardiomyocytes and assess mitochondrial respiration in these cells using an extracellular flux analyzer.</w:t>
      </w:r>
      <w:r>
        <w:rPr>
          <w:rFonts w:eastAsia="Times New Roman"/>
        </w:rPr>
        <w:t xml:space="preserve"> </w:t>
      </w:r>
      <w:r w:rsidRPr="00277F99">
        <w:t>We have carefully considered all their comments, performed some additional analysis address some of the concerns, and revised the manuscript to address the issues that were raised. Please find below a summary of the modifications to the manuscript and a detailed point-by-</w:t>
      </w:r>
      <w:r>
        <w:t>point response to the reviewers’</w:t>
      </w:r>
      <w:r w:rsidRPr="00277F99">
        <w:t xml:space="preserve"> comments. </w:t>
      </w:r>
    </w:p>
    <w:p w14:paraId="45EA93B2" w14:textId="77777777" w:rsidR="00716A6D" w:rsidRPr="00277F99" w:rsidRDefault="00716A6D" w:rsidP="00EB0E19">
      <w:pPr>
        <w:rPr>
          <w:rFonts w:eastAsia="Times New Roman"/>
        </w:rPr>
      </w:pPr>
    </w:p>
    <w:p w14:paraId="45EA93B3" w14:textId="77777777" w:rsidR="00716A6D" w:rsidRPr="00277F99" w:rsidRDefault="00716A6D" w:rsidP="00EB0E19">
      <w:pPr>
        <w:jc w:val="both"/>
        <w:rPr>
          <w:b/>
        </w:rPr>
      </w:pPr>
      <w:r w:rsidRPr="00277F99">
        <w:rPr>
          <w:b/>
        </w:rPr>
        <w:t>Summary of modifications: (added figures and tables)</w:t>
      </w:r>
    </w:p>
    <w:p w14:paraId="45EA93B4" w14:textId="77777777" w:rsidR="00716A6D" w:rsidRPr="00277F99" w:rsidRDefault="00716A6D" w:rsidP="00EB0E19">
      <w:pPr>
        <w:rPr>
          <w:rFonts w:eastAsia="Times New Roman"/>
        </w:rPr>
      </w:pPr>
      <w:r w:rsidRPr="00277F99">
        <w:rPr>
          <w:rFonts w:eastAsia="Times New Roman"/>
        </w:rPr>
        <w:t xml:space="preserve">1) Added new </w:t>
      </w:r>
      <w:r>
        <w:rPr>
          <w:rFonts w:eastAsia="Times New Roman"/>
        </w:rPr>
        <w:t>T</w:t>
      </w:r>
      <w:r w:rsidRPr="00277F99">
        <w:rPr>
          <w:rFonts w:eastAsia="Times New Roman"/>
        </w:rPr>
        <w:t>able</w:t>
      </w:r>
      <w:r>
        <w:t xml:space="preserve"> 1</w:t>
      </w:r>
      <w:r w:rsidRPr="00277F99">
        <w:rPr>
          <w:rFonts w:eastAsia="Times New Roman"/>
        </w:rPr>
        <w:t xml:space="preserve">, </w:t>
      </w:r>
      <w:r>
        <w:rPr>
          <w:rFonts w:eastAsia="Times New Roman"/>
        </w:rPr>
        <w:t>showing how to make reagents and buffers</w:t>
      </w:r>
      <w:r w:rsidRPr="00277F99">
        <w:rPr>
          <w:rFonts w:eastAsia="Times New Roman"/>
        </w:rPr>
        <w:t xml:space="preserve">. </w:t>
      </w:r>
    </w:p>
    <w:p w14:paraId="45EA93B5" w14:textId="77777777" w:rsidR="00716A6D" w:rsidRPr="00277F99" w:rsidRDefault="00716A6D" w:rsidP="00EB0E19">
      <w:pPr>
        <w:rPr>
          <w:rFonts w:eastAsia="Times New Roman"/>
        </w:rPr>
      </w:pPr>
    </w:p>
    <w:p w14:paraId="45EA93B6" w14:textId="77777777" w:rsidR="00716A6D" w:rsidRDefault="00716A6D" w:rsidP="00EB0E19">
      <w:r w:rsidRPr="00277F99">
        <w:rPr>
          <w:rFonts w:eastAsia="Times New Roman"/>
        </w:rPr>
        <w:t>2)</w:t>
      </w:r>
      <w:r>
        <w:rPr>
          <w:rFonts w:eastAsia="Times New Roman"/>
        </w:rPr>
        <w:t xml:space="preserve"> Added </w:t>
      </w:r>
      <w:r>
        <w:t>Figure 2C</w:t>
      </w:r>
      <w:r w:rsidRPr="00277F99">
        <w:t xml:space="preserve">, presenting </w:t>
      </w:r>
      <w:r>
        <w:t xml:space="preserve">positive immunostaining of cardiomyocyte specific maker sarcomeric </w:t>
      </w:r>
      <w:r w:rsidRPr="0065354A">
        <w:rPr>
          <w:rFonts w:ascii="Symbol" w:hAnsi="Symbol"/>
        </w:rPr>
        <w:t></w:t>
      </w:r>
      <w:r>
        <w:t>-Actinin in isolated neonatal cardiomyocytes.</w:t>
      </w:r>
    </w:p>
    <w:p w14:paraId="45EA93B7" w14:textId="77777777" w:rsidR="00716A6D" w:rsidRDefault="00716A6D" w:rsidP="00EB0E19"/>
    <w:p w14:paraId="45EA93B8" w14:textId="6A65FB09" w:rsidR="00716A6D" w:rsidRPr="00277F99" w:rsidRDefault="00716A6D" w:rsidP="00EB0E19">
      <w:pPr>
        <w:jc w:val="both"/>
        <w:rPr>
          <w:b/>
        </w:rPr>
      </w:pPr>
      <w:r w:rsidRPr="00277F99">
        <w:rPr>
          <w:b/>
        </w:rPr>
        <w:t xml:space="preserve">Point-by-point response to the </w:t>
      </w:r>
      <w:r w:rsidR="00611830">
        <w:rPr>
          <w:b/>
        </w:rPr>
        <w:t>reviewer</w:t>
      </w:r>
      <w:r w:rsidR="00153C9C">
        <w:rPr>
          <w:b/>
        </w:rPr>
        <w:t>’s</w:t>
      </w:r>
      <w:r w:rsidRPr="00277F99">
        <w:rPr>
          <w:b/>
        </w:rPr>
        <w:t xml:space="preserve"> comments (</w:t>
      </w:r>
      <w:r w:rsidR="00153C9C">
        <w:rPr>
          <w:b/>
        </w:rPr>
        <w:t>reviewer’s</w:t>
      </w:r>
      <w:r w:rsidRPr="00277F99">
        <w:rPr>
          <w:b/>
        </w:rPr>
        <w:t xml:space="preserve"> comments are in italics):</w:t>
      </w:r>
    </w:p>
    <w:p w14:paraId="45EA93B9" w14:textId="77777777" w:rsidR="00716A6D" w:rsidRDefault="00716A6D" w:rsidP="00EB0E19">
      <w:pPr>
        <w:rPr>
          <w:rFonts w:eastAsia="Times New Roman"/>
        </w:rPr>
      </w:pPr>
    </w:p>
    <w:p w14:paraId="45EA93BA" w14:textId="52714B49" w:rsidR="00716A6D" w:rsidRPr="00277F99" w:rsidRDefault="00716A6D" w:rsidP="00EB0E19">
      <w:pPr>
        <w:rPr>
          <w:rFonts w:eastAsia="Times New Roman"/>
        </w:rPr>
      </w:pPr>
      <w:r w:rsidRPr="00277F99">
        <w:rPr>
          <w:rFonts w:eastAsia="Times New Roman"/>
        </w:rPr>
        <w:t>Reviewer #1:</w:t>
      </w:r>
      <w:r w:rsidRPr="00277F99">
        <w:rPr>
          <w:rFonts w:eastAsia="Times New Roman"/>
        </w:rPr>
        <w:br/>
      </w:r>
      <w:r w:rsidRPr="00277F99">
        <w:rPr>
          <w:rFonts w:eastAsia="Times New Roman"/>
        </w:rPr>
        <w:br/>
        <w:t>Manuscript Summary:</w:t>
      </w:r>
      <w:r w:rsidRPr="00277F99">
        <w:rPr>
          <w:rFonts w:eastAsia="Times New Roman"/>
        </w:rPr>
        <w:br/>
        <w:t>The authors have developed a detailed protocol to culture mouse neonatal cardiomyocytes and assess mitochondrial respiration in these cells using an extracellular flux analyzer. They have conducted various experiments to show the potential use of these cells for research purposes</w:t>
      </w:r>
      <w:r w:rsidRPr="00277F99">
        <w:rPr>
          <w:rFonts w:eastAsia="Times New Roman"/>
        </w:rPr>
        <w:br/>
      </w:r>
      <w:r w:rsidRPr="00277F99">
        <w:rPr>
          <w:rFonts w:eastAsia="Times New Roman"/>
        </w:rPr>
        <w:br/>
        <w:t>Major Concerns:</w:t>
      </w:r>
      <w:r w:rsidRPr="00277F99">
        <w:rPr>
          <w:rFonts w:eastAsia="Times New Roman"/>
        </w:rPr>
        <w:br/>
      </w:r>
      <w:r w:rsidRPr="00277F99">
        <w:rPr>
          <w:rFonts w:eastAsia="Times New Roman"/>
          <w:i/>
        </w:rPr>
        <w:t>1] Authors need to discuss how this protocol is different from already published protocols.</w:t>
      </w:r>
      <w:r w:rsidRPr="00277F99">
        <w:rPr>
          <w:rFonts w:eastAsia="Times New Roman"/>
          <w:i/>
        </w:rPr>
        <w:br/>
      </w:r>
      <w:r w:rsidRPr="00277F99">
        <w:rPr>
          <w:rFonts w:eastAsia="Times New Roman"/>
        </w:rPr>
        <w:t>We appreciate reviewer’s comments. Please see our revised discussion in lines 3</w:t>
      </w:r>
      <w:r w:rsidR="001A53C0">
        <w:rPr>
          <w:rFonts w:eastAsia="Times New Roman"/>
        </w:rPr>
        <w:t>83</w:t>
      </w:r>
      <w:r w:rsidRPr="00277F99">
        <w:rPr>
          <w:rFonts w:eastAsia="Times New Roman"/>
        </w:rPr>
        <w:t>-</w:t>
      </w:r>
      <w:r w:rsidR="00040CEA">
        <w:rPr>
          <w:rFonts w:eastAsia="Times New Roman"/>
        </w:rPr>
        <w:t>390</w:t>
      </w:r>
      <w:r w:rsidRPr="00277F99">
        <w:rPr>
          <w:rFonts w:eastAsia="Times New Roman"/>
        </w:rPr>
        <w:t>.</w:t>
      </w:r>
    </w:p>
    <w:p w14:paraId="45EA93BB" w14:textId="77777777" w:rsidR="00716A6D" w:rsidRPr="00277F99" w:rsidRDefault="00716A6D" w:rsidP="00EB0E19">
      <w:pPr>
        <w:rPr>
          <w:rFonts w:eastAsia="Times New Roman"/>
        </w:rPr>
      </w:pPr>
    </w:p>
    <w:p w14:paraId="45EA93BC" w14:textId="63A20DD7" w:rsidR="00716A6D" w:rsidRPr="00277F99" w:rsidRDefault="00716A6D" w:rsidP="00EB0E19">
      <w:pPr>
        <w:rPr>
          <w:rFonts w:eastAsia="Times New Roman"/>
        </w:rPr>
      </w:pPr>
      <w:r w:rsidRPr="00277F99">
        <w:rPr>
          <w:rFonts w:eastAsia="Times New Roman"/>
        </w:rPr>
        <w:t xml:space="preserve">2] </w:t>
      </w:r>
      <w:r w:rsidRPr="00277F99">
        <w:rPr>
          <w:rFonts w:eastAsia="Times New Roman"/>
          <w:i/>
        </w:rPr>
        <w:t>Authors mention that these cells have characteristics of cardiomyocytes. They need to characterize these cells using cardiomyocyte specific antibodies.</w:t>
      </w:r>
      <w:r w:rsidRPr="00277F99">
        <w:rPr>
          <w:rFonts w:eastAsia="Times New Roman"/>
        </w:rPr>
        <w:br/>
        <w:t xml:space="preserve">A. We have </w:t>
      </w:r>
      <w:proofErr w:type="spellStart"/>
      <w:r w:rsidR="0085444B">
        <w:rPr>
          <w:rFonts w:eastAsia="Times New Roman"/>
        </w:rPr>
        <w:t>immuno</w:t>
      </w:r>
      <w:r w:rsidRPr="00277F99">
        <w:rPr>
          <w:rFonts w:eastAsia="Times New Roman"/>
        </w:rPr>
        <w:t>stained</w:t>
      </w:r>
      <w:proofErr w:type="spellEnd"/>
      <w:r w:rsidRPr="00277F99">
        <w:rPr>
          <w:rFonts w:eastAsia="Times New Roman"/>
        </w:rPr>
        <w:t xml:space="preserve"> the cells with an antib</w:t>
      </w:r>
      <w:bookmarkStart w:id="0" w:name="_GoBack"/>
      <w:bookmarkEnd w:id="0"/>
      <w:r w:rsidRPr="00277F99">
        <w:rPr>
          <w:rFonts w:eastAsia="Times New Roman"/>
        </w:rPr>
        <w:t xml:space="preserve">ody against sarcomeric </w:t>
      </w:r>
      <w:r w:rsidRPr="00277F99">
        <w:rPr>
          <w:rFonts w:ascii="Symbol" w:hAnsi="Symbol"/>
        </w:rPr>
        <w:t></w:t>
      </w:r>
      <w:r w:rsidRPr="00277F99">
        <w:rPr>
          <w:rFonts w:eastAsia="Times New Roman"/>
        </w:rPr>
        <w:t>-Actinin, which is a cardiomyocyte-s</w:t>
      </w:r>
      <w:r>
        <w:rPr>
          <w:rFonts w:eastAsia="Times New Roman"/>
        </w:rPr>
        <w:t>pecific marker. As shown in Figure</w:t>
      </w:r>
      <w:r w:rsidRPr="00277F99">
        <w:rPr>
          <w:rFonts w:eastAsia="Times New Roman"/>
        </w:rPr>
        <w:t xml:space="preserve"> 2C, </w:t>
      </w:r>
      <w:r w:rsidRPr="00277F99">
        <w:t xml:space="preserve">almost all cells </w:t>
      </w:r>
      <w:r w:rsidRPr="00277F99">
        <w:rPr>
          <w:rFonts w:eastAsia="Times New Roman"/>
        </w:rPr>
        <w:t xml:space="preserve">show positive immunostaining for sarcomeric </w:t>
      </w:r>
      <w:r w:rsidRPr="00277F99">
        <w:rPr>
          <w:rFonts w:ascii="Symbol" w:hAnsi="Symbol"/>
        </w:rPr>
        <w:t></w:t>
      </w:r>
      <w:r w:rsidRPr="00277F99">
        <w:rPr>
          <w:rFonts w:eastAsia="Times New Roman"/>
        </w:rPr>
        <w:t xml:space="preserve">-Actinin. These results demonstrate that </w:t>
      </w:r>
      <w:proofErr w:type="gramStart"/>
      <w:r w:rsidRPr="00277F99">
        <w:rPr>
          <w:rFonts w:eastAsia="Times New Roman"/>
        </w:rPr>
        <w:t>the majority of</w:t>
      </w:r>
      <w:proofErr w:type="gramEnd"/>
      <w:r w:rsidRPr="00277F99">
        <w:rPr>
          <w:rFonts w:eastAsia="Times New Roman"/>
        </w:rPr>
        <w:t xml:space="preserve"> isolated cells </w:t>
      </w:r>
      <w:r w:rsidRPr="00277F99">
        <w:t>are</w:t>
      </w:r>
      <w:r w:rsidRPr="00277F99">
        <w:rPr>
          <w:rFonts w:eastAsia="Times New Roman"/>
        </w:rPr>
        <w:t xml:space="preserve"> cardiomyocyte</w:t>
      </w:r>
      <w:r w:rsidRPr="00277F99">
        <w:t>s</w:t>
      </w:r>
      <w:r w:rsidRPr="00277F99">
        <w:rPr>
          <w:rFonts w:eastAsia="Times New Roman"/>
        </w:rPr>
        <w:t>.</w:t>
      </w:r>
      <w:r>
        <w:t xml:space="preserve"> Please see lines 288-291, 354-357</w:t>
      </w:r>
      <w:r w:rsidRPr="00277F99">
        <w:t>, and Fig</w:t>
      </w:r>
      <w:r>
        <w:t xml:space="preserve">ure </w:t>
      </w:r>
      <w:r w:rsidRPr="00277F99">
        <w:t>2C.</w:t>
      </w:r>
    </w:p>
    <w:p w14:paraId="45EA93BD" w14:textId="77777777" w:rsidR="00716A6D" w:rsidRPr="00277F99" w:rsidRDefault="00716A6D" w:rsidP="00EB0E19">
      <w:pPr>
        <w:rPr>
          <w:rFonts w:eastAsia="Times New Roman"/>
        </w:rPr>
      </w:pPr>
    </w:p>
    <w:p w14:paraId="45EA93BE" w14:textId="77777777" w:rsidR="00716A6D" w:rsidRPr="00277F99" w:rsidRDefault="00716A6D" w:rsidP="00EB0E19">
      <w:pPr>
        <w:rPr>
          <w:rFonts w:eastAsia="Times New Roman"/>
        </w:rPr>
      </w:pPr>
      <w:r w:rsidRPr="00277F99">
        <w:rPr>
          <w:rFonts w:eastAsia="Times New Roman"/>
        </w:rPr>
        <w:br/>
        <w:t>Minor Concerns:</w:t>
      </w:r>
      <w:r w:rsidRPr="00277F99">
        <w:rPr>
          <w:rFonts w:eastAsia="Times New Roman"/>
        </w:rPr>
        <w:br/>
      </w:r>
      <w:r w:rsidRPr="00FD6231">
        <w:rPr>
          <w:rFonts w:eastAsia="Times New Roman"/>
          <w:i/>
        </w:rPr>
        <w:t>3] Authors have used same determinants for maximal and basal respiration in the result section for figure 4. They need to correct that.</w:t>
      </w:r>
      <w:r w:rsidRPr="00FD6231">
        <w:rPr>
          <w:rFonts w:eastAsia="Times New Roman"/>
          <w:i/>
        </w:rPr>
        <w:br/>
      </w:r>
      <w:r w:rsidRPr="00277F99">
        <w:rPr>
          <w:rFonts w:eastAsia="Times New Roman"/>
        </w:rPr>
        <w:t xml:space="preserve">A. We would like to thank </w:t>
      </w:r>
      <w:r>
        <w:rPr>
          <w:rFonts w:eastAsia="Times New Roman"/>
        </w:rPr>
        <w:t xml:space="preserve">the </w:t>
      </w:r>
      <w:r w:rsidRPr="00277F99">
        <w:rPr>
          <w:rFonts w:eastAsia="Times New Roman"/>
        </w:rPr>
        <w:t>reviewer for this im</w:t>
      </w:r>
      <w:r>
        <w:rPr>
          <w:rFonts w:eastAsia="Times New Roman"/>
        </w:rPr>
        <w:t>portant comment. The manuscript</w:t>
      </w:r>
      <w:r w:rsidRPr="00277F99">
        <w:rPr>
          <w:rFonts w:eastAsia="Times New Roman"/>
        </w:rPr>
        <w:t xml:space="preserve"> has been revised </w:t>
      </w:r>
      <w:r>
        <w:rPr>
          <w:rFonts w:eastAsia="Times New Roman"/>
        </w:rPr>
        <w:t>accordingly. Please see line 314</w:t>
      </w:r>
      <w:r w:rsidRPr="00277F99">
        <w:rPr>
          <w:rFonts w:eastAsia="Times New Roman"/>
        </w:rPr>
        <w:t>.</w:t>
      </w:r>
    </w:p>
    <w:p w14:paraId="45EA93BF" w14:textId="77777777" w:rsidR="00716A6D" w:rsidRDefault="00716A6D" w:rsidP="00EB0E19">
      <w:pPr>
        <w:rPr>
          <w:rFonts w:eastAsia="Times New Roman"/>
        </w:rPr>
      </w:pPr>
    </w:p>
    <w:p w14:paraId="45EA93C0" w14:textId="77777777" w:rsidR="00716A6D" w:rsidRDefault="00716A6D">
      <w:r w:rsidRPr="00277F99">
        <w:rPr>
          <w:rFonts w:eastAsia="Times New Roman"/>
        </w:rPr>
        <w:br/>
        <w:t>Reviewer #2:</w:t>
      </w:r>
      <w:r w:rsidRPr="00277F99">
        <w:rPr>
          <w:rFonts w:eastAsia="Times New Roman"/>
        </w:rPr>
        <w:br/>
        <w:t>Manuscript Summary:</w:t>
      </w:r>
      <w:r w:rsidRPr="00277F99">
        <w:rPr>
          <w:rFonts w:eastAsia="Times New Roman"/>
        </w:rPr>
        <w:br/>
        <w:t>The manuscript by Tachibana et al., describes the protocol for rapid isolation of neonatal mouse cardiomyocytes and assess their mitochondrial function via oxygen consumption rate of these cardiomyocytes using an extracellular flux analyzer 96 (XFe96). The manuscript was well written and easy to follow. The reviewer has no concerns on the manuscript.</w:t>
      </w:r>
      <w:r w:rsidRPr="00277F99">
        <w:rPr>
          <w:rFonts w:eastAsia="Times New Roman"/>
        </w:rPr>
        <w:br/>
      </w:r>
    </w:p>
    <w:sectPr w:rsidR="00716A6D" w:rsidSect="008E2B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altName w:val="Arial"/>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0E19"/>
    <w:rsid w:val="00040CEA"/>
    <w:rsid w:val="000B681B"/>
    <w:rsid w:val="00153C9C"/>
    <w:rsid w:val="001A53C0"/>
    <w:rsid w:val="00277F99"/>
    <w:rsid w:val="00611830"/>
    <w:rsid w:val="0065354A"/>
    <w:rsid w:val="00716A6D"/>
    <w:rsid w:val="007A60FB"/>
    <w:rsid w:val="0085444B"/>
    <w:rsid w:val="008E2B9E"/>
    <w:rsid w:val="00956FD7"/>
    <w:rsid w:val="009D5718"/>
    <w:rsid w:val="00B0370D"/>
    <w:rsid w:val="00B44A9A"/>
    <w:rsid w:val="00BE52DD"/>
    <w:rsid w:val="00DE3295"/>
    <w:rsid w:val="00EB0E19"/>
    <w:rsid w:val="00FD6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A93AE"/>
  <w14:defaultImageDpi w14:val="0"/>
  <w15:docId w15:val="{2879F762-A0A4-4197-9CE6-A45DF64D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E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Cho, Yoshitake</cp:lastModifiedBy>
  <cp:revision>9</cp:revision>
  <dcterms:created xsi:type="dcterms:W3CDTF">2018-10-26T16:45:00Z</dcterms:created>
  <dcterms:modified xsi:type="dcterms:W3CDTF">2018-10-29T17:26:00Z</dcterms:modified>
</cp:coreProperties>
</file>