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FEC12" w14:textId="77777777" w:rsidR="006855FB" w:rsidRDefault="002D19F8">
      <w:pPr>
        <w:rPr>
          <w:rFonts w:ascii="Calibri" w:eastAsia="Calibri" w:hAnsi="Calibri" w:cs="Calibri"/>
        </w:rPr>
      </w:pPr>
      <w:r>
        <w:rPr>
          <w:rFonts w:ascii="Calibri" w:eastAsia="Calibri" w:hAnsi="Calibri" w:cs="Calibri"/>
          <w:b/>
        </w:rPr>
        <w:t>TITLE:</w:t>
      </w:r>
      <w:r>
        <w:rPr>
          <w:rFonts w:ascii="Calibri" w:eastAsia="Calibri" w:hAnsi="Calibri" w:cs="Calibri"/>
        </w:rPr>
        <w:t xml:space="preserve"> </w:t>
      </w:r>
    </w:p>
    <w:p w14:paraId="2A9049E1" w14:textId="77777777" w:rsidR="006855FB" w:rsidRDefault="002D19F8">
      <w:pPr>
        <w:rPr>
          <w:rFonts w:ascii="Calibri" w:eastAsia="Calibri" w:hAnsi="Calibri" w:cs="Calibri"/>
        </w:rPr>
      </w:pPr>
      <w:r>
        <w:rPr>
          <w:rFonts w:ascii="Calibri" w:eastAsia="Calibri" w:hAnsi="Calibri" w:cs="Calibri"/>
        </w:rPr>
        <w:t>Low-cost Protocol of Footprint Analysis and Hanging Box Test for Mice Applied the Chronic Restraint Stress</w:t>
      </w:r>
    </w:p>
    <w:p w14:paraId="7C6F0052" w14:textId="77777777" w:rsidR="006855FB" w:rsidRDefault="006855FB">
      <w:pPr>
        <w:rPr>
          <w:rFonts w:ascii="Calibri" w:eastAsia="Calibri" w:hAnsi="Calibri" w:cs="Calibri"/>
          <w:b/>
        </w:rPr>
      </w:pPr>
    </w:p>
    <w:p w14:paraId="496C43D9" w14:textId="77777777" w:rsidR="006855FB" w:rsidRDefault="002D19F8">
      <w:pPr>
        <w:rPr>
          <w:rFonts w:ascii="Calibri" w:eastAsia="Calibri" w:hAnsi="Calibri" w:cs="Calibri"/>
        </w:rPr>
      </w:pPr>
      <w:r>
        <w:rPr>
          <w:rFonts w:ascii="Calibri" w:eastAsia="Calibri" w:hAnsi="Calibri" w:cs="Calibri"/>
          <w:b/>
        </w:rPr>
        <w:t>AUTHORS:</w:t>
      </w:r>
    </w:p>
    <w:p w14:paraId="5973B1A0" w14:textId="77777777" w:rsidR="006855FB" w:rsidRDefault="002D19F8">
      <w:pPr>
        <w:rPr>
          <w:rFonts w:ascii="Calibri" w:eastAsia="Calibri" w:hAnsi="Calibri" w:cs="Calibri"/>
          <w:vertAlign w:val="superscript"/>
        </w:rPr>
      </w:pPr>
      <w:r>
        <w:rPr>
          <w:rFonts w:ascii="Calibri" w:eastAsia="Calibri" w:hAnsi="Calibri" w:cs="Calibri"/>
        </w:rPr>
        <w:t>Hiroki Sugimoto</w:t>
      </w:r>
      <w:r>
        <w:rPr>
          <w:rFonts w:ascii="Calibri" w:eastAsia="Calibri" w:hAnsi="Calibri" w:cs="Calibri"/>
          <w:vertAlign w:val="superscript"/>
        </w:rPr>
        <w:t>1</w:t>
      </w:r>
      <w:r>
        <w:rPr>
          <w:rFonts w:ascii="Calibri" w:eastAsia="Calibri" w:hAnsi="Calibri" w:cs="Calibri"/>
        </w:rPr>
        <w:t xml:space="preserve"> &amp;amp; Kiyoshi Kawakami</w:t>
      </w:r>
      <w:r>
        <w:rPr>
          <w:rFonts w:ascii="Calibri" w:eastAsia="Calibri" w:hAnsi="Calibri" w:cs="Calibri"/>
          <w:vertAlign w:val="superscript"/>
        </w:rPr>
        <w:t>1</w:t>
      </w:r>
    </w:p>
    <w:p w14:paraId="46722024" w14:textId="77777777" w:rsidR="006855FB" w:rsidRDefault="002D19F8">
      <w:pPr>
        <w:rPr>
          <w:rFonts w:ascii="Calibri" w:eastAsia="Calibri" w:hAnsi="Calibri" w:cs="Calibri"/>
        </w:rPr>
      </w:pPr>
      <w:r>
        <w:rPr>
          <w:rFonts w:ascii="Calibri" w:eastAsia="Calibri" w:hAnsi="Calibri" w:cs="Calibri"/>
          <w:vertAlign w:val="superscript"/>
        </w:rPr>
        <w:t>1</w:t>
      </w:r>
      <w:r>
        <w:rPr>
          <w:rFonts w:ascii="Calibri" w:eastAsia="Calibri" w:hAnsi="Calibri" w:cs="Calibri"/>
        </w:rPr>
        <w:t xml:space="preserve">Division of Biology, Center for Molecular Medicine, </w:t>
      </w:r>
      <w:proofErr w:type="spellStart"/>
      <w:r>
        <w:rPr>
          <w:rFonts w:ascii="Calibri" w:eastAsia="Calibri" w:hAnsi="Calibri" w:cs="Calibri"/>
        </w:rPr>
        <w:t>Jichi</w:t>
      </w:r>
      <w:proofErr w:type="spellEnd"/>
      <w:r>
        <w:rPr>
          <w:rFonts w:ascii="Calibri" w:eastAsia="Calibri" w:hAnsi="Calibri" w:cs="Calibri"/>
        </w:rPr>
        <w:t xml:space="preserve"> Medical University, Tochigi, Japan </w:t>
      </w:r>
    </w:p>
    <w:p w14:paraId="2347D6D4" w14:textId="77777777" w:rsidR="006855FB" w:rsidRDefault="006855FB">
      <w:pPr>
        <w:rPr>
          <w:rFonts w:ascii="Calibri" w:eastAsia="Calibri" w:hAnsi="Calibri" w:cs="Calibri"/>
        </w:rPr>
      </w:pPr>
    </w:p>
    <w:p w14:paraId="16093D03" w14:textId="77777777" w:rsidR="006855FB" w:rsidRDefault="002D19F8">
      <w:pPr>
        <w:rPr>
          <w:rFonts w:ascii="Calibri" w:eastAsia="Calibri" w:hAnsi="Calibri" w:cs="Calibri"/>
          <w:b/>
        </w:rPr>
      </w:pPr>
      <w:r>
        <w:rPr>
          <w:rFonts w:ascii="Calibri" w:eastAsia="Calibri" w:hAnsi="Calibri" w:cs="Calibri"/>
          <w:b/>
        </w:rPr>
        <w:t xml:space="preserve">CORRESPONDING AUTHOR: </w:t>
      </w:r>
      <w:bookmarkStart w:id="0" w:name="_GoBack"/>
      <w:bookmarkEnd w:id="0"/>
    </w:p>
    <w:p w14:paraId="7B766631" w14:textId="77777777" w:rsidR="006855FB" w:rsidRPr="00DB602A" w:rsidRDefault="002D19F8">
      <w:pPr>
        <w:rPr>
          <w:rFonts w:ascii="Calibri" w:eastAsia="Calibri" w:hAnsi="Calibri" w:cs="Calibri"/>
        </w:rPr>
      </w:pPr>
      <w:r w:rsidRPr="00DB602A">
        <w:rPr>
          <w:rFonts w:ascii="Calibri" w:eastAsia="Calibri" w:hAnsi="Calibri" w:cs="Calibri"/>
        </w:rPr>
        <w:t>Kiyoshi Kawakami</w:t>
      </w:r>
    </w:p>
    <w:p w14:paraId="083B584C" w14:textId="77777777" w:rsidR="006855FB" w:rsidRPr="00DB602A" w:rsidRDefault="002D19F8">
      <w:pPr>
        <w:rPr>
          <w:rFonts w:ascii="Calibri" w:eastAsia="Calibri" w:hAnsi="Calibri" w:cs="Calibri"/>
        </w:rPr>
      </w:pPr>
      <w:r w:rsidRPr="00DB602A">
        <w:rPr>
          <w:rFonts w:ascii="Calibri" w:eastAsia="Calibri" w:hAnsi="Calibri" w:cs="Calibri"/>
        </w:rPr>
        <w:t>Email Address: kkawakam@jichi.ac.jp</w:t>
      </w:r>
    </w:p>
    <w:p w14:paraId="67B6FDB3" w14:textId="77777777" w:rsidR="006855FB" w:rsidRDefault="006855FB">
      <w:pPr>
        <w:rPr>
          <w:rFonts w:ascii="Calibri" w:eastAsia="Calibri" w:hAnsi="Calibri" w:cs="Calibri"/>
        </w:rPr>
      </w:pPr>
    </w:p>
    <w:p w14:paraId="722FAEAA" w14:textId="77777777" w:rsidR="006855FB" w:rsidRDefault="002D19F8">
      <w:pPr>
        <w:rPr>
          <w:rFonts w:ascii="Calibri" w:eastAsia="Calibri" w:hAnsi="Calibri" w:cs="Calibri"/>
        </w:rPr>
      </w:pPr>
      <w:r>
        <w:rPr>
          <w:rFonts w:ascii="Calibri" w:eastAsia="Calibri" w:hAnsi="Calibri" w:cs="Calibri"/>
          <w:b/>
        </w:rPr>
        <w:t>KEYWORDS:</w:t>
      </w:r>
      <w:r>
        <w:rPr>
          <w:rFonts w:ascii="Calibri" w:eastAsia="Calibri" w:hAnsi="Calibri" w:cs="Calibri"/>
        </w:rPr>
        <w:t xml:space="preserve"> </w:t>
      </w:r>
    </w:p>
    <w:p w14:paraId="2A4CAC84" w14:textId="77777777" w:rsidR="006855FB" w:rsidRDefault="002D19F8">
      <w:pPr>
        <w:rPr>
          <w:rFonts w:ascii="Calibri" w:eastAsia="Calibri" w:hAnsi="Calibri" w:cs="Calibri"/>
        </w:rPr>
      </w:pPr>
      <w:r>
        <w:rPr>
          <w:rFonts w:ascii="Calibri" w:eastAsia="Calibri" w:hAnsi="Calibri" w:cs="Calibri"/>
        </w:rPr>
        <w:t>footprint analysis, hanging box test, restraint stress, behavioral test, mouse, motor function</w:t>
      </w:r>
    </w:p>
    <w:p w14:paraId="5A830810" w14:textId="77777777" w:rsidR="006855FB" w:rsidRDefault="006855FB">
      <w:pPr>
        <w:rPr>
          <w:rFonts w:ascii="Calibri" w:eastAsia="Calibri" w:hAnsi="Calibri" w:cs="Calibri"/>
        </w:rPr>
      </w:pPr>
    </w:p>
    <w:p w14:paraId="6FD92BEB" w14:textId="77777777" w:rsidR="006855FB" w:rsidRDefault="002D19F8">
      <w:pPr>
        <w:rPr>
          <w:rFonts w:ascii="Calibri" w:eastAsia="Calibri" w:hAnsi="Calibri" w:cs="Calibri"/>
        </w:rPr>
      </w:pPr>
      <w:r>
        <w:rPr>
          <w:rFonts w:ascii="Calibri" w:eastAsia="Calibri" w:hAnsi="Calibri" w:cs="Calibri"/>
          <w:b/>
        </w:rPr>
        <w:t>SHORT ABSTRACT:</w:t>
      </w:r>
      <w:r>
        <w:rPr>
          <w:rFonts w:ascii="Calibri" w:eastAsia="Calibri" w:hAnsi="Calibri" w:cs="Calibri"/>
        </w:rPr>
        <w:t xml:space="preserve"> </w:t>
      </w:r>
    </w:p>
    <w:p w14:paraId="7976DBF7" w14:textId="77777777" w:rsidR="006855FB" w:rsidRDefault="002D19F8">
      <w:pPr>
        <w:rPr>
          <w:rFonts w:ascii="Calibri" w:eastAsia="Calibri" w:hAnsi="Calibri" w:cs="Calibri"/>
        </w:rPr>
      </w:pPr>
      <w:r>
        <w:rPr>
          <w:rFonts w:ascii="Calibri" w:eastAsia="Calibri" w:hAnsi="Calibri" w:cs="Calibri"/>
        </w:rPr>
        <w:t>The low-cost protocol consisting of footprint analysis and hanging box test after restraint stress is useful for evaluating the movement disorders of mouse model.</w:t>
      </w:r>
    </w:p>
    <w:p w14:paraId="5FE18DD6" w14:textId="77777777" w:rsidR="006855FB" w:rsidRDefault="006855FB">
      <w:pPr>
        <w:rPr>
          <w:rFonts w:ascii="Calibri" w:eastAsia="Calibri" w:hAnsi="Calibri" w:cs="Calibri"/>
          <w:b/>
        </w:rPr>
      </w:pPr>
    </w:p>
    <w:p w14:paraId="6B0B355D" w14:textId="77777777" w:rsidR="006855FB" w:rsidRDefault="002D19F8">
      <w:pPr>
        <w:rPr>
          <w:rFonts w:ascii="Calibri" w:eastAsia="Calibri" w:hAnsi="Calibri" w:cs="Calibri"/>
        </w:rPr>
      </w:pPr>
      <w:r>
        <w:rPr>
          <w:rFonts w:ascii="Calibri" w:eastAsia="Calibri" w:hAnsi="Calibri" w:cs="Calibri"/>
          <w:b/>
        </w:rPr>
        <w:t>LONG ABSTRACT:</w:t>
      </w:r>
      <w:r>
        <w:rPr>
          <w:rFonts w:ascii="Calibri" w:eastAsia="Calibri" w:hAnsi="Calibri" w:cs="Calibri"/>
        </w:rPr>
        <w:t xml:space="preserve"> </w:t>
      </w:r>
    </w:p>
    <w:p w14:paraId="280B1CD5" w14:textId="77777777" w:rsidR="006855FB" w:rsidRDefault="002D19F8">
      <w:pPr>
        <w:ind w:right="-198"/>
        <w:rPr>
          <w:rFonts w:ascii="Calibri" w:eastAsia="Calibri" w:hAnsi="Calibri" w:cs="Calibri"/>
        </w:rPr>
      </w:pPr>
      <w:r>
        <w:rPr>
          <w:rFonts w:ascii="Calibri" w:eastAsia="Calibri" w:hAnsi="Calibri" w:cs="Calibri"/>
        </w:rPr>
        <w:t xml:space="preserve">Gait disturbance is frequently observed in patients with movement disorders. In mouse models used for movement disorders, gait analysis is important behavioral test to determine whether the mice mimic the symptoms of patients. Motor deficits are often induced by stress when no spontaneous motor phenotype is observed in the mouse models. Therefore, gait analysis followed by stress loading would be a sensitive method for evaluating the motor phenotype in mouse models. However, researchers face the requirement of an expensive apparatus to obtain quantitative results automatically from gait analysis. For stress, stress loading by simple methods without expensive apparatuses required for electric shock and forced running is desirable. Therefore, we introduce a simple and low-cost protocol consisting of footprint analysis with paper and ink, hanging box test to evaluate motor function, and stress loading defined by restraint with a </w:t>
      </w:r>
      <w:r>
        <w:rPr>
          <w:rFonts w:ascii="Calibri" w:eastAsia="Calibri" w:hAnsi="Calibri" w:cs="Calibri"/>
        </w:rPr>
        <w:lastRenderedPageBreak/>
        <w:t>conical tube. The motor deficits of mice were successfully detected by this protocol.</w:t>
      </w:r>
    </w:p>
    <w:p w14:paraId="4D5DEE85" w14:textId="77777777" w:rsidR="006855FB" w:rsidRDefault="006855FB">
      <w:pPr>
        <w:rPr>
          <w:rFonts w:ascii="Calibri" w:eastAsia="Calibri" w:hAnsi="Calibri" w:cs="Calibri"/>
        </w:rPr>
      </w:pPr>
    </w:p>
    <w:p w14:paraId="279447AC" w14:textId="77777777" w:rsidR="006855FB" w:rsidRDefault="002D19F8">
      <w:pPr>
        <w:rPr>
          <w:rFonts w:ascii="Calibri" w:eastAsia="Calibri" w:hAnsi="Calibri" w:cs="Calibri"/>
        </w:rPr>
      </w:pPr>
      <w:r>
        <w:rPr>
          <w:rFonts w:ascii="Calibri" w:eastAsia="Calibri" w:hAnsi="Calibri" w:cs="Calibri"/>
          <w:b/>
        </w:rPr>
        <w:t>INTRODUCTION:</w:t>
      </w:r>
      <w:r>
        <w:rPr>
          <w:rFonts w:ascii="Calibri" w:eastAsia="Calibri" w:hAnsi="Calibri" w:cs="Calibri"/>
        </w:rPr>
        <w:t xml:space="preserve"> </w:t>
      </w:r>
    </w:p>
    <w:p w14:paraId="7E8E65C6" w14:textId="77777777" w:rsidR="006855FB" w:rsidRDefault="002D19F8">
      <w:pPr>
        <w:rPr>
          <w:rFonts w:ascii="Calibri" w:eastAsia="Calibri" w:hAnsi="Calibri" w:cs="Calibri"/>
        </w:rPr>
      </w:pPr>
      <w:r>
        <w:rPr>
          <w:rFonts w:ascii="Calibri" w:eastAsia="Calibri" w:hAnsi="Calibri" w:cs="Calibri"/>
        </w:rPr>
        <w:t>Movement disorders are defined as disturbances of the nervous system showing an excess or paucity of voluntary or automatic movements</w:t>
      </w:r>
      <w:r>
        <w:rPr>
          <w:rFonts w:ascii="Calibri" w:eastAsia="Calibri" w:hAnsi="Calibri" w:cs="Calibri"/>
          <w:vertAlign w:val="superscript"/>
        </w:rPr>
        <w:t>1</w:t>
      </w:r>
      <w:r>
        <w:rPr>
          <w:rFonts w:ascii="Calibri" w:eastAsia="Calibri" w:hAnsi="Calibri" w:cs="Calibri"/>
        </w:rPr>
        <w:t>. In particular, gait disturbance is frequently documented among patients with movement disorders</w:t>
      </w:r>
      <w:r>
        <w:rPr>
          <w:rFonts w:ascii="Calibri" w:eastAsia="Calibri" w:hAnsi="Calibri" w:cs="Calibri"/>
          <w:vertAlign w:val="superscript"/>
        </w:rPr>
        <w:t>2,3,4</w:t>
      </w:r>
      <w:r>
        <w:rPr>
          <w:rFonts w:ascii="Calibri" w:eastAsia="Calibri" w:hAnsi="Calibri" w:cs="Calibri"/>
        </w:rPr>
        <w:t>. Therefore, gait analysis is a suitable behavioral test for the validation of animal models of movement disorders. In mice, automated gait analyses have been performed for walking at natural speed</w:t>
      </w:r>
      <w:r>
        <w:rPr>
          <w:rFonts w:ascii="Calibri" w:eastAsia="Calibri" w:hAnsi="Calibri" w:cs="Calibri"/>
          <w:vertAlign w:val="superscript"/>
        </w:rPr>
        <w:t>5</w:t>
      </w:r>
      <w:r>
        <w:rPr>
          <w:rFonts w:ascii="Calibri" w:eastAsia="Calibri" w:hAnsi="Calibri" w:cs="Calibri"/>
        </w:rPr>
        <w:t xml:space="preserve"> and at adjustable speeds by treadmill</w:t>
      </w:r>
      <w:r>
        <w:rPr>
          <w:rFonts w:ascii="Calibri" w:eastAsia="Calibri" w:hAnsi="Calibri" w:cs="Calibri"/>
          <w:vertAlign w:val="superscript"/>
        </w:rPr>
        <w:t>6,7</w:t>
      </w:r>
      <w:r>
        <w:rPr>
          <w:rFonts w:ascii="Calibri" w:eastAsia="Calibri" w:hAnsi="Calibri" w:cs="Calibri"/>
        </w:rPr>
        <w:t>. These analyses provide quantitative results of gait automatically. An alternative method to detect gait disturbance is called footprint analysis. After labeling the bottoms of the feet with ink, mice walk on paper, and the footprints are analyzed. Initially, Vaseline and powdered charcoal were used to visualize the footprint</w:t>
      </w:r>
      <w:r>
        <w:rPr>
          <w:rFonts w:ascii="Calibri" w:eastAsia="Calibri" w:hAnsi="Calibri" w:cs="Calibri"/>
          <w:vertAlign w:val="superscript"/>
        </w:rPr>
        <w:t>8</w:t>
      </w:r>
      <w:r>
        <w:rPr>
          <w:rFonts w:ascii="Calibri" w:eastAsia="Calibri" w:hAnsi="Calibri" w:cs="Calibri"/>
        </w:rPr>
        <w:t xml:space="preserve">, and then were replaced by </w:t>
      </w:r>
      <w:r w:rsidRPr="002D19F8">
        <w:rPr>
          <w:rFonts w:ascii="Calibri" w:eastAsia="Calibri" w:hAnsi="Calibri" w:cs="Calibri"/>
          <w:color w:val="FF0000"/>
        </w:rPr>
        <w:t>i</w:t>
      </w:r>
      <w:r>
        <w:rPr>
          <w:rFonts w:ascii="Calibri" w:eastAsia="Calibri" w:hAnsi="Calibri" w:cs="Calibri"/>
        </w:rPr>
        <w:t>nk on polygraph paper</w:t>
      </w:r>
      <w:r>
        <w:rPr>
          <w:rFonts w:ascii="Calibri" w:eastAsia="Calibri" w:hAnsi="Calibri" w:cs="Calibri"/>
          <w:vertAlign w:val="superscript"/>
        </w:rPr>
        <w:t>9</w:t>
      </w:r>
      <w:r>
        <w:rPr>
          <w:rFonts w:ascii="Calibri" w:eastAsia="Calibri" w:hAnsi="Calibri" w:cs="Calibri"/>
        </w:rPr>
        <w:t xml:space="preserve"> and photographic developer on photographic paper</w:t>
      </w:r>
      <w:r>
        <w:rPr>
          <w:rFonts w:ascii="Calibri" w:eastAsia="Calibri" w:hAnsi="Calibri" w:cs="Calibri"/>
          <w:vertAlign w:val="superscript"/>
        </w:rPr>
        <w:t>10</w:t>
      </w:r>
      <w:r>
        <w:rPr>
          <w:rFonts w:ascii="Calibri" w:eastAsia="Calibri" w:hAnsi="Calibri" w:cs="Calibri"/>
        </w:rPr>
        <w:t>. A cheaper and less toxic method using ink and paper than the other methods remains to date</w:t>
      </w:r>
      <w:r>
        <w:rPr>
          <w:rFonts w:ascii="Calibri" w:eastAsia="Calibri" w:hAnsi="Calibri" w:cs="Calibri"/>
          <w:vertAlign w:val="superscript"/>
        </w:rPr>
        <w:t>11</w:t>
      </w:r>
      <w:r>
        <w:rPr>
          <w:rFonts w:ascii="Calibri" w:eastAsia="Calibri" w:hAnsi="Calibri" w:cs="Calibri"/>
        </w:rPr>
        <w:t>. Footprint analysis is less expensive compared with automated analysis</w:t>
      </w:r>
      <w:r>
        <w:rPr>
          <w:rFonts w:ascii="Calibri" w:eastAsia="Calibri" w:hAnsi="Calibri" w:cs="Calibri"/>
          <w:vertAlign w:val="superscript"/>
        </w:rPr>
        <w:t>5,6,7</w:t>
      </w:r>
      <w:r>
        <w:rPr>
          <w:rFonts w:ascii="Calibri" w:eastAsia="Calibri" w:hAnsi="Calibri" w:cs="Calibri"/>
        </w:rPr>
        <w:t xml:space="preserve"> and would be useful to evaluate the movement disorders in mouse models for the researchers without abundant research funds.</w:t>
      </w:r>
    </w:p>
    <w:p w14:paraId="37E36A65" w14:textId="77777777" w:rsidR="006855FB" w:rsidRDefault="006855FB">
      <w:pPr>
        <w:rPr>
          <w:rFonts w:ascii="Calibri" w:eastAsia="Calibri" w:hAnsi="Calibri" w:cs="Calibri"/>
        </w:rPr>
      </w:pPr>
    </w:p>
    <w:p w14:paraId="2A757C22" w14:textId="77777777" w:rsidR="006855FB" w:rsidRDefault="002D19F8">
      <w:pPr>
        <w:rPr>
          <w:rFonts w:ascii="Calibri" w:eastAsia="Calibri" w:hAnsi="Calibri" w:cs="Calibri"/>
        </w:rPr>
      </w:pPr>
      <w:r>
        <w:rPr>
          <w:rFonts w:ascii="Calibri" w:eastAsia="Calibri" w:hAnsi="Calibri" w:cs="Calibri"/>
        </w:rPr>
        <w:t>The hanging box test is a kind of four limb hanging tests using wire cage lid</w:t>
      </w:r>
      <w:r>
        <w:rPr>
          <w:rFonts w:ascii="Calibri" w:eastAsia="Calibri" w:hAnsi="Calibri" w:cs="Calibri"/>
          <w:vertAlign w:val="superscript"/>
        </w:rPr>
        <w:t>12</w:t>
      </w:r>
      <w:r>
        <w:rPr>
          <w:rFonts w:ascii="Calibri" w:eastAsia="Calibri" w:hAnsi="Calibri" w:cs="Calibri"/>
        </w:rPr>
        <w:t xml:space="preserve"> and wire mesh screen</w:t>
      </w:r>
      <w:r>
        <w:rPr>
          <w:rFonts w:ascii="Calibri" w:eastAsia="Calibri" w:hAnsi="Calibri" w:cs="Calibri"/>
          <w:vertAlign w:val="superscript"/>
        </w:rPr>
        <w:t>13</w:t>
      </w:r>
      <w:r>
        <w:rPr>
          <w:rFonts w:ascii="Calibri" w:eastAsia="Calibri" w:hAnsi="Calibri" w:cs="Calibri"/>
        </w:rPr>
        <w:t>. The box is an apparatus with rotatable mesh lid on the top of box along a center bar. In addition to gait analysis, the test can be inexpensively and easily performed. Therefore, we conducted the hanging box test to evaluate grip strength and balance, in addition to the footprint analysis in this protocol.</w:t>
      </w:r>
    </w:p>
    <w:p w14:paraId="7827FD37" w14:textId="77777777" w:rsidR="006855FB" w:rsidRDefault="006855FB">
      <w:pPr>
        <w:ind w:right="-198"/>
        <w:rPr>
          <w:rFonts w:ascii="Calibri" w:eastAsia="Calibri" w:hAnsi="Calibri" w:cs="Calibri"/>
        </w:rPr>
      </w:pPr>
    </w:p>
    <w:p w14:paraId="312A1128" w14:textId="77777777" w:rsidR="006855FB" w:rsidRDefault="002D19F8">
      <w:pPr>
        <w:ind w:right="-198"/>
        <w:rPr>
          <w:rFonts w:ascii="Calibri" w:eastAsia="Calibri" w:hAnsi="Calibri" w:cs="Calibri"/>
        </w:rPr>
      </w:pPr>
      <w:r>
        <w:rPr>
          <w:rFonts w:ascii="Calibri" w:eastAsia="Calibri" w:hAnsi="Calibri" w:cs="Calibri"/>
        </w:rPr>
        <w:t>Stress induces the symptoms of movement disorders</w:t>
      </w:r>
      <w:r>
        <w:rPr>
          <w:rFonts w:ascii="Calibri" w:eastAsia="Calibri" w:hAnsi="Calibri" w:cs="Calibri"/>
          <w:vertAlign w:val="superscript"/>
        </w:rPr>
        <w:t>14,15</w:t>
      </w:r>
      <w:r>
        <w:rPr>
          <w:rFonts w:ascii="Calibri" w:eastAsia="Calibri" w:hAnsi="Calibri" w:cs="Calibri"/>
        </w:rPr>
        <w:t>. Motor deficits are often induced by several chronic stresses even when no spontaneous motor phenotype is observed in the mouse models of a movement disorder</w:t>
      </w:r>
      <w:r>
        <w:rPr>
          <w:rFonts w:ascii="Calibri" w:eastAsia="Calibri" w:hAnsi="Calibri" w:cs="Calibri"/>
          <w:vertAlign w:val="superscript"/>
        </w:rPr>
        <w:t>16,17,18</w:t>
      </w:r>
      <w:r>
        <w:rPr>
          <w:rFonts w:ascii="Calibri" w:eastAsia="Calibri" w:hAnsi="Calibri" w:cs="Calibri"/>
        </w:rPr>
        <w:t>. Restraint is one of the commonly used methods for stress loading in mice, because the animal is not physically harmed</w:t>
      </w:r>
      <w:r>
        <w:rPr>
          <w:rFonts w:ascii="Calibri" w:eastAsia="Calibri" w:hAnsi="Calibri" w:cs="Calibri"/>
          <w:vertAlign w:val="superscript"/>
        </w:rPr>
        <w:t>19</w:t>
      </w:r>
      <w:r>
        <w:rPr>
          <w:rFonts w:ascii="Calibri" w:eastAsia="Calibri" w:hAnsi="Calibri" w:cs="Calibri"/>
        </w:rPr>
        <w:t xml:space="preserve"> and cost is less compared with other methods such as electric shock with dedicated apparatus and forced running with use of a treadmill. Restraint by a tube, which is performed by confining a mouse in a holed 50 ml conical tube, is easier than other methods such as wire mesh strainer, taped limb, and wrapping of animal with </w:t>
      </w:r>
      <w:r>
        <w:rPr>
          <w:rFonts w:ascii="Calibri" w:eastAsia="Calibri" w:hAnsi="Calibri" w:cs="Calibri"/>
        </w:rPr>
        <w:lastRenderedPageBreak/>
        <w:t>gauze (reviewed in ref. 20). In this paper, we summarize the protocols of footprint analysis and the hanging box test after restraint by a tube. This protocol would help us to use mouse models of movement disorders without spontaneous motor phenotype.</w:t>
      </w:r>
    </w:p>
    <w:p w14:paraId="35E0EDD8" w14:textId="77777777" w:rsidR="006855FB" w:rsidRDefault="006855FB">
      <w:pPr>
        <w:rPr>
          <w:rFonts w:ascii="Calibri" w:eastAsia="Calibri" w:hAnsi="Calibri" w:cs="Calibri"/>
          <w:b/>
        </w:rPr>
      </w:pPr>
    </w:p>
    <w:p w14:paraId="111147CC" w14:textId="77777777" w:rsidR="006855FB" w:rsidRDefault="002D19F8">
      <w:pPr>
        <w:rPr>
          <w:rFonts w:ascii="Calibri" w:eastAsia="Calibri" w:hAnsi="Calibri" w:cs="Calibri"/>
        </w:rPr>
      </w:pPr>
      <w:r>
        <w:rPr>
          <w:rFonts w:ascii="Calibri" w:eastAsia="Calibri" w:hAnsi="Calibri" w:cs="Calibri"/>
          <w:b/>
        </w:rPr>
        <w:t>PROTOCOL:</w:t>
      </w:r>
      <w:r>
        <w:rPr>
          <w:rFonts w:ascii="Calibri" w:eastAsia="Calibri" w:hAnsi="Calibri" w:cs="Calibri"/>
        </w:rPr>
        <w:t xml:space="preserve"> </w:t>
      </w:r>
    </w:p>
    <w:p w14:paraId="5EFC05CB" w14:textId="77777777" w:rsidR="006855FB" w:rsidRDefault="002D19F8">
      <w:pPr>
        <w:rPr>
          <w:rFonts w:ascii="Calibri" w:eastAsia="Calibri" w:hAnsi="Calibri" w:cs="Calibri"/>
        </w:rPr>
      </w:pPr>
      <w:r>
        <w:rPr>
          <w:rFonts w:ascii="Calibri" w:eastAsia="Calibri" w:hAnsi="Calibri" w:cs="Calibri"/>
        </w:rPr>
        <w:t xml:space="preserve">All animal experiments were conducted in a humane manner. The Institutional Animal Experiment Committee of </w:t>
      </w:r>
      <w:proofErr w:type="spellStart"/>
      <w:r>
        <w:rPr>
          <w:rFonts w:ascii="Calibri" w:eastAsia="Calibri" w:hAnsi="Calibri" w:cs="Calibri"/>
        </w:rPr>
        <w:t>Jichi</w:t>
      </w:r>
      <w:proofErr w:type="spellEnd"/>
      <w:r>
        <w:rPr>
          <w:rFonts w:ascii="Calibri" w:eastAsia="Calibri" w:hAnsi="Calibri" w:cs="Calibri"/>
        </w:rPr>
        <w:t xml:space="preserve"> Medical University approved the study. The study was conducted in accordance with the Institutional Regulation for Animal Experiment and Fundamental Guideline for Proper Conduct of Animal Experiment and Related Activities in Academic Research Institutions under the jurisdiction of the MEXT of Japan. Mice used in this protocol have been described previously</w:t>
      </w:r>
      <w:r>
        <w:rPr>
          <w:rFonts w:ascii="Calibri" w:eastAsia="Calibri" w:hAnsi="Calibri" w:cs="Calibri"/>
          <w:vertAlign w:val="superscript"/>
        </w:rPr>
        <w:t>21</w:t>
      </w:r>
      <w:r>
        <w:rPr>
          <w:rFonts w:ascii="Calibri" w:eastAsia="Calibri" w:hAnsi="Calibri" w:cs="Calibri"/>
        </w:rPr>
        <w:t>.</w:t>
      </w:r>
    </w:p>
    <w:p w14:paraId="05772ECA" w14:textId="77777777" w:rsidR="006855FB" w:rsidRDefault="006855FB">
      <w:pPr>
        <w:tabs>
          <w:tab w:val="left" w:pos="920"/>
        </w:tabs>
        <w:ind w:firstLine="2"/>
        <w:rPr>
          <w:rFonts w:ascii="Calibri" w:eastAsia="Calibri" w:hAnsi="Calibri" w:cs="Calibri"/>
          <w:shd w:val="clear" w:color="auto" w:fill="FFFF00"/>
        </w:rPr>
      </w:pPr>
    </w:p>
    <w:p w14:paraId="484AC064" w14:textId="77777777" w:rsidR="006855FB" w:rsidRDefault="002D19F8">
      <w:pPr>
        <w:tabs>
          <w:tab w:val="left" w:pos="426"/>
        </w:tabs>
        <w:ind w:firstLine="2"/>
        <w:rPr>
          <w:rFonts w:ascii="Calibri" w:eastAsia="Calibri" w:hAnsi="Calibri" w:cs="Calibri"/>
          <w:b/>
          <w:shd w:val="clear" w:color="auto" w:fill="FFFF00"/>
        </w:rPr>
      </w:pPr>
      <w:r w:rsidRPr="002D19F8">
        <w:rPr>
          <w:rFonts w:ascii="Calibri" w:eastAsia="Calibri" w:hAnsi="Calibri" w:cs="Calibri"/>
          <w:b/>
          <w:shd w:val="clear" w:color="auto" w:fill="FFFF00"/>
        </w:rPr>
        <w:t>1.</w:t>
      </w:r>
      <w:r w:rsidRPr="002D19F8">
        <w:rPr>
          <w:rFonts w:ascii="Calibri" w:eastAsia="Calibri" w:hAnsi="Calibri" w:cs="Calibri"/>
          <w:b/>
          <w:shd w:val="clear" w:color="auto" w:fill="FFFF00"/>
        </w:rPr>
        <w:tab/>
        <w:t>Hanging Box Test</w:t>
      </w:r>
    </w:p>
    <w:p w14:paraId="76C3A154" w14:textId="77777777" w:rsidR="006855FB" w:rsidRDefault="006855FB">
      <w:pPr>
        <w:tabs>
          <w:tab w:val="left" w:pos="426"/>
        </w:tabs>
        <w:ind w:left="2"/>
        <w:rPr>
          <w:rFonts w:ascii="Calibri" w:eastAsia="Calibri" w:hAnsi="Calibri" w:cs="Calibri"/>
          <w:b/>
        </w:rPr>
      </w:pPr>
    </w:p>
    <w:p w14:paraId="4A110E06" w14:textId="77777777" w:rsidR="006855FB" w:rsidRDefault="002D19F8">
      <w:pPr>
        <w:tabs>
          <w:tab w:val="left" w:pos="851"/>
        </w:tabs>
        <w:ind w:firstLine="2"/>
        <w:rPr>
          <w:rFonts w:ascii="Calibri" w:eastAsia="Calibri" w:hAnsi="Calibri" w:cs="Calibri"/>
          <w:shd w:val="clear" w:color="auto" w:fill="FFFF00"/>
        </w:rPr>
      </w:pPr>
      <w:r>
        <w:rPr>
          <w:rFonts w:ascii="Calibri" w:eastAsia="Calibri" w:hAnsi="Calibri" w:cs="Calibri"/>
          <w:shd w:val="clear" w:color="auto" w:fill="FFFF00"/>
        </w:rPr>
        <w:t>1.1.</w:t>
      </w:r>
      <w:r>
        <w:rPr>
          <w:rFonts w:ascii="Calibri" w:eastAsia="Calibri" w:hAnsi="Calibri" w:cs="Calibri"/>
          <w:shd w:val="clear" w:color="auto" w:fill="FFFF00"/>
        </w:rPr>
        <w:tab/>
        <w:t>Record the weight of each mouse. Mark the tail by marking pen for individual discrimination (e.g</w:t>
      </w:r>
      <w:r>
        <w:rPr>
          <w:rFonts w:ascii="Calibri" w:eastAsia="Calibri" w:hAnsi="Calibri" w:cs="Calibri"/>
          <w:i/>
          <w:shd w:val="clear" w:color="auto" w:fill="FFFF00"/>
        </w:rPr>
        <w:t>.,</w:t>
      </w:r>
      <w:r>
        <w:rPr>
          <w:rFonts w:ascii="Calibri" w:eastAsia="Calibri" w:hAnsi="Calibri" w:cs="Calibri"/>
          <w:shd w:val="clear" w:color="auto" w:fill="FFFF00"/>
        </w:rPr>
        <w:t xml:space="preserve"> a line, double lines, and triple lines).</w:t>
      </w:r>
    </w:p>
    <w:p w14:paraId="0B53D56C" w14:textId="77777777" w:rsidR="006855FB" w:rsidRDefault="006855FB">
      <w:pPr>
        <w:tabs>
          <w:tab w:val="left" w:pos="851"/>
        </w:tabs>
        <w:ind w:left="2"/>
        <w:rPr>
          <w:rFonts w:ascii="Calibri" w:eastAsia="Calibri" w:hAnsi="Calibri" w:cs="Calibri"/>
        </w:rPr>
      </w:pPr>
    </w:p>
    <w:p w14:paraId="2A2F5086" w14:textId="77777777" w:rsidR="006855FB" w:rsidRDefault="002D19F8">
      <w:pPr>
        <w:tabs>
          <w:tab w:val="left" w:pos="851"/>
        </w:tabs>
        <w:ind w:left="2"/>
        <w:rPr>
          <w:rFonts w:ascii="Calibri" w:eastAsia="Calibri" w:hAnsi="Calibri" w:cs="Calibri"/>
        </w:rPr>
      </w:pPr>
      <w:r>
        <w:rPr>
          <w:rFonts w:ascii="Calibri" w:eastAsia="Calibri" w:hAnsi="Calibri" w:cs="Calibri"/>
        </w:rPr>
        <w:t>NOTE: Growth curves are used for an index of general health</w:t>
      </w:r>
      <w:r>
        <w:rPr>
          <w:rFonts w:ascii="Calibri" w:eastAsia="Calibri" w:hAnsi="Calibri" w:cs="Calibri"/>
          <w:vertAlign w:val="superscript"/>
        </w:rPr>
        <w:t>22</w:t>
      </w:r>
      <w:r>
        <w:rPr>
          <w:rFonts w:ascii="Calibri" w:eastAsia="Calibri" w:hAnsi="Calibri" w:cs="Calibri"/>
        </w:rPr>
        <w:t>.</w:t>
      </w:r>
    </w:p>
    <w:p w14:paraId="7430F8AC" w14:textId="77777777" w:rsidR="006855FB" w:rsidRDefault="006855FB">
      <w:pPr>
        <w:tabs>
          <w:tab w:val="left" w:pos="851"/>
        </w:tabs>
        <w:ind w:left="2"/>
        <w:rPr>
          <w:rFonts w:ascii="Calibri" w:eastAsia="Calibri" w:hAnsi="Calibri" w:cs="Calibri"/>
          <w:shd w:val="clear" w:color="auto" w:fill="FFFF00"/>
        </w:rPr>
      </w:pPr>
    </w:p>
    <w:p w14:paraId="15C0D014" w14:textId="77777777" w:rsidR="006855FB" w:rsidRDefault="002D19F8">
      <w:pPr>
        <w:tabs>
          <w:tab w:val="left" w:pos="851"/>
        </w:tabs>
        <w:ind w:firstLine="2"/>
        <w:rPr>
          <w:rFonts w:ascii="Calibri" w:eastAsia="Calibri" w:hAnsi="Calibri" w:cs="Calibri"/>
          <w:shd w:val="clear" w:color="auto" w:fill="FFFF00"/>
        </w:rPr>
      </w:pPr>
      <w:r>
        <w:rPr>
          <w:rFonts w:ascii="Calibri" w:eastAsia="Calibri" w:hAnsi="Calibri" w:cs="Calibri"/>
          <w:shd w:val="clear" w:color="auto" w:fill="FFFF00"/>
        </w:rPr>
        <w:t>1.2.</w:t>
      </w:r>
      <w:r>
        <w:rPr>
          <w:rFonts w:ascii="Calibri" w:eastAsia="Calibri" w:hAnsi="Calibri" w:cs="Calibri"/>
          <w:shd w:val="clear" w:color="auto" w:fill="FFFF00"/>
        </w:rPr>
        <w:tab/>
        <w:t>Place the mice in the experimental room at least 30 min before the behavioral test. Set the hanging box, which consists of a clear box (25 x 25 x 40 cm) with a rotatable mesh lid on the top (</w:t>
      </w:r>
      <w:r>
        <w:rPr>
          <w:rFonts w:ascii="Calibri" w:eastAsia="Calibri" w:hAnsi="Calibri" w:cs="Calibri"/>
          <w:b/>
          <w:shd w:val="clear" w:color="auto" w:fill="FFFF00"/>
        </w:rPr>
        <w:t>Figure 1</w:t>
      </w:r>
      <w:r>
        <w:rPr>
          <w:rFonts w:ascii="Calibri" w:eastAsia="Calibri" w:hAnsi="Calibri" w:cs="Calibri"/>
          <w:shd w:val="clear" w:color="auto" w:fill="FFFF00"/>
        </w:rPr>
        <w:t xml:space="preserve">). </w:t>
      </w:r>
      <w:r>
        <w:rPr>
          <w:rFonts w:ascii="Calibri" w:eastAsia="Calibri" w:hAnsi="Calibri" w:cs="Calibri"/>
        </w:rPr>
        <w:t>The mesh lid can be rotated along a central bar so that the top is flipped 180 degrees.</w:t>
      </w:r>
    </w:p>
    <w:p w14:paraId="20FB50D5" w14:textId="77777777" w:rsidR="006855FB" w:rsidRDefault="006855FB">
      <w:pPr>
        <w:tabs>
          <w:tab w:val="left" w:pos="851"/>
        </w:tabs>
        <w:ind w:left="2"/>
        <w:rPr>
          <w:rFonts w:ascii="Calibri" w:eastAsia="Calibri" w:hAnsi="Calibri" w:cs="Calibri"/>
          <w:shd w:val="clear" w:color="auto" w:fill="FFFF00"/>
        </w:rPr>
      </w:pPr>
    </w:p>
    <w:p w14:paraId="6458AC61" w14:textId="77777777" w:rsidR="006855FB" w:rsidRDefault="002D19F8">
      <w:pPr>
        <w:tabs>
          <w:tab w:val="left" w:pos="851"/>
        </w:tabs>
        <w:ind w:firstLine="2"/>
        <w:rPr>
          <w:rFonts w:ascii="Calibri" w:eastAsia="Calibri" w:hAnsi="Calibri" w:cs="Calibri"/>
          <w:shd w:val="clear" w:color="auto" w:fill="FFFF00"/>
        </w:rPr>
      </w:pPr>
      <w:r>
        <w:rPr>
          <w:rFonts w:ascii="Calibri" w:eastAsia="Calibri" w:hAnsi="Calibri" w:cs="Calibri"/>
          <w:shd w:val="clear" w:color="auto" w:fill="FFFF00"/>
        </w:rPr>
        <w:t>1.3.</w:t>
      </w:r>
      <w:r>
        <w:rPr>
          <w:rFonts w:ascii="Calibri" w:eastAsia="Calibri" w:hAnsi="Calibri" w:cs="Calibri"/>
          <w:shd w:val="clear" w:color="auto" w:fill="FFFF00"/>
        </w:rPr>
        <w:tab/>
        <w:t>Put a mouse in the center of the mesh lid. Carefully turn the mesh lid up side down.</w:t>
      </w:r>
    </w:p>
    <w:p w14:paraId="38D9FD80" w14:textId="77777777" w:rsidR="006855FB" w:rsidRDefault="006855FB">
      <w:pPr>
        <w:tabs>
          <w:tab w:val="left" w:pos="851"/>
        </w:tabs>
        <w:rPr>
          <w:rFonts w:ascii="Calibri" w:eastAsia="Calibri" w:hAnsi="Calibri" w:cs="Calibri"/>
          <w:shd w:val="clear" w:color="auto" w:fill="FFFF00"/>
        </w:rPr>
      </w:pPr>
    </w:p>
    <w:p w14:paraId="1DDEDF6F" w14:textId="77777777" w:rsidR="006855FB" w:rsidRDefault="002D19F8">
      <w:pPr>
        <w:tabs>
          <w:tab w:val="left" w:pos="851"/>
        </w:tabs>
        <w:ind w:firstLine="2"/>
        <w:rPr>
          <w:rFonts w:ascii="Calibri" w:eastAsia="Calibri" w:hAnsi="Calibri" w:cs="Calibri"/>
          <w:shd w:val="clear" w:color="auto" w:fill="FFFF00"/>
        </w:rPr>
      </w:pPr>
      <w:r>
        <w:rPr>
          <w:rFonts w:ascii="Calibri" w:eastAsia="Calibri" w:hAnsi="Calibri" w:cs="Calibri"/>
          <w:shd w:val="clear" w:color="auto" w:fill="FFFF00"/>
        </w:rPr>
        <w:t>1.4.</w:t>
      </w:r>
      <w:r>
        <w:rPr>
          <w:rFonts w:ascii="Calibri" w:eastAsia="Calibri" w:hAnsi="Calibri" w:cs="Calibri"/>
          <w:shd w:val="clear" w:color="auto" w:fill="FFFF00"/>
        </w:rPr>
        <w:tab/>
        <w:t xml:space="preserve">Measure the fall latency (hanging time) of the mouse from the mesh lid. </w:t>
      </w:r>
    </w:p>
    <w:p w14:paraId="0A2E6731" w14:textId="77777777" w:rsidR="006855FB" w:rsidRDefault="006855FB">
      <w:pPr>
        <w:tabs>
          <w:tab w:val="left" w:pos="851"/>
        </w:tabs>
        <w:rPr>
          <w:rFonts w:ascii="Calibri" w:eastAsia="Calibri" w:hAnsi="Calibri" w:cs="Calibri"/>
          <w:shd w:val="clear" w:color="auto" w:fill="FFFF00"/>
        </w:rPr>
      </w:pPr>
    </w:p>
    <w:p w14:paraId="31396951" w14:textId="77777777" w:rsidR="006855FB" w:rsidRDefault="002D19F8">
      <w:pPr>
        <w:tabs>
          <w:tab w:val="left" w:pos="851"/>
        </w:tabs>
        <w:ind w:left="2"/>
        <w:rPr>
          <w:rFonts w:ascii="Calibri" w:eastAsia="Calibri" w:hAnsi="Calibri" w:cs="Calibri"/>
        </w:rPr>
      </w:pPr>
      <w:r>
        <w:rPr>
          <w:rFonts w:ascii="Calibri" w:eastAsia="Calibri" w:hAnsi="Calibri" w:cs="Calibri"/>
        </w:rPr>
        <w:t>NOTE: If the mouse does not fall within 5 min, record the latency as 5 min.</w:t>
      </w:r>
    </w:p>
    <w:p w14:paraId="028A09D8" w14:textId="77777777" w:rsidR="006855FB" w:rsidRDefault="006855FB">
      <w:pPr>
        <w:tabs>
          <w:tab w:val="left" w:pos="851"/>
        </w:tabs>
        <w:ind w:left="2"/>
        <w:rPr>
          <w:rFonts w:ascii="Calibri" w:eastAsia="Calibri" w:hAnsi="Calibri" w:cs="Calibri"/>
          <w:shd w:val="clear" w:color="auto" w:fill="FFFF00"/>
        </w:rPr>
      </w:pPr>
    </w:p>
    <w:p w14:paraId="04A8468A" w14:textId="77777777" w:rsidR="006855FB" w:rsidRDefault="002D19F8">
      <w:pPr>
        <w:tabs>
          <w:tab w:val="left" w:pos="851"/>
        </w:tabs>
        <w:ind w:firstLine="2"/>
        <w:rPr>
          <w:rFonts w:ascii="Calibri" w:eastAsia="Calibri" w:hAnsi="Calibri" w:cs="Calibri"/>
        </w:rPr>
      </w:pPr>
      <w:r>
        <w:rPr>
          <w:rFonts w:ascii="Calibri" w:eastAsia="Calibri" w:hAnsi="Calibri" w:cs="Calibri"/>
        </w:rPr>
        <w:t>1.5.</w:t>
      </w:r>
      <w:r>
        <w:rPr>
          <w:rFonts w:ascii="Calibri" w:eastAsia="Calibri" w:hAnsi="Calibri" w:cs="Calibri"/>
        </w:rPr>
        <w:tab/>
        <w:t>Return the mouse to the home cage. Clean the hanging box with 70% ethanol after every test.</w:t>
      </w:r>
    </w:p>
    <w:p w14:paraId="46A6CFE9" w14:textId="77777777" w:rsidR="006855FB" w:rsidRDefault="006855FB">
      <w:pPr>
        <w:ind w:firstLine="2"/>
        <w:rPr>
          <w:rFonts w:ascii="Calibri" w:eastAsia="Calibri" w:hAnsi="Calibri" w:cs="Calibri"/>
          <w:b/>
          <w:shd w:val="clear" w:color="auto" w:fill="FFFF00"/>
        </w:rPr>
      </w:pPr>
    </w:p>
    <w:p w14:paraId="0882FBD3" w14:textId="77777777" w:rsidR="006855FB" w:rsidRDefault="002D19F8">
      <w:pPr>
        <w:tabs>
          <w:tab w:val="left" w:pos="426"/>
        </w:tabs>
        <w:ind w:firstLine="2"/>
        <w:rPr>
          <w:rFonts w:ascii="Calibri" w:eastAsia="Calibri" w:hAnsi="Calibri" w:cs="Calibri"/>
          <w:b/>
          <w:shd w:val="clear" w:color="auto" w:fill="FFFF00"/>
        </w:rPr>
      </w:pPr>
      <w:r>
        <w:rPr>
          <w:rFonts w:ascii="Calibri" w:eastAsia="Calibri" w:hAnsi="Calibri" w:cs="Calibri"/>
          <w:b/>
          <w:shd w:val="clear" w:color="auto" w:fill="FFFF00"/>
        </w:rPr>
        <w:t>2.</w:t>
      </w:r>
      <w:r>
        <w:rPr>
          <w:rFonts w:ascii="Calibri" w:eastAsia="Calibri" w:hAnsi="Calibri" w:cs="Calibri"/>
          <w:b/>
          <w:shd w:val="clear" w:color="auto" w:fill="FFFF00"/>
        </w:rPr>
        <w:tab/>
        <w:t>Footprint Analysis</w:t>
      </w:r>
    </w:p>
    <w:p w14:paraId="24037E35" w14:textId="77777777" w:rsidR="006855FB" w:rsidRDefault="006855FB">
      <w:pPr>
        <w:tabs>
          <w:tab w:val="left" w:pos="426"/>
        </w:tabs>
        <w:ind w:left="2"/>
        <w:rPr>
          <w:rFonts w:ascii="Calibri" w:eastAsia="Calibri" w:hAnsi="Calibri" w:cs="Calibri"/>
          <w:b/>
          <w:shd w:val="clear" w:color="auto" w:fill="FFFF00"/>
        </w:rPr>
      </w:pPr>
    </w:p>
    <w:p w14:paraId="350D85B4" w14:textId="77777777" w:rsidR="006855FB" w:rsidRDefault="002D19F8">
      <w:pPr>
        <w:tabs>
          <w:tab w:val="left" w:pos="1134"/>
        </w:tabs>
        <w:ind w:left="2"/>
        <w:rPr>
          <w:rFonts w:ascii="Calibri" w:eastAsia="Calibri" w:hAnsi="Calibri" w:cs="Calibri"/>
        </w:rPr>
      </w:pPr>
      <w:r>
        <w:rPr>
          <w:rFonts w:ascii="Calibri" w:eastAsia="Calibri" w:hAnsi="Calibri" w:cs="Calibri"/>
        </w:rPr>
        <w:t>NOTE: Following the hanging box test, perform the footprint analysis.</w:t>
      </w:r>
    </w:p>
    <w:p w14:paraId="62CF2B0C" w14:textId="77777777" w:rsidR="006855FB" w:rsidRDefault="006855FB">
      <w:pPr>
        <w:tabs>
          <w:tab w:val="left" w:pos="1134"/>
        </w:tabs>
        <w:ind w:left="2"/>
        <w:rPr>
          <w:rFonts w:ascii="Calibri" w:eastAsia="Calibri" w:hAnsi="Calibri" w:cs="Calibri"/>
          <w:b/>
        </w:rPr>
      </w:pPr>
    </w:p>
    <w:p w14:paraId="40B35156" w14:textId="77777777" w:rsidR="006855FB" w:rsidRDefault="002D19F8">
      <w:pPr>
        <w:tabs>
          <w:tab w:val="left" w:pos="851"/>
        </w:tabs>
        <w:ind w:firstLine="2"/>
        <w:rPr>
          <w:rFonts w:ascii="Calibri" w:eastAsia="Calibri" w:hAnsi="Calibri" w:cs="Calibri"/>
          <w:shd w:val="clear" w:color="auto" w:fill="FFFF00"/>
        </w:rPr>
      </w:pPr>
      <w:r>
        <w:rPr>
          <w:rFonts w:ascii="Calibri" w:eastAsia="Calibri" w:hAnsi="Calibri" w:cs="Calibri"/>
          <w:shd w:val="clear" w:color="auto" w:fill="FFFF00"/>
        </w:rPr>
        <w:t>2.1.</w:t>
      </w:r>
      <w:r>
        <w:rPr>
          <w:rFonts w:ascii="Calibri" w:eastAsia="Calibri" w:hAnsi="Calibri" w:cs="Calibri"/>
          <w:shd w:val="clear" w:color="auto" w:fill="FFFF00"/>
        </w:rPr>
        <w:tab/>
      </w:r>
      <w:r>
        <w:rPr>
          <w:rFonts w:ascii="Calibri" w:eastAsia="Calibri" w:hAnsi="Calibri" w:cs="Calibri"/>
          <w:b/>
          <w:shd w:val="clear" w:color="auto" w:fill="FFFF00"/>
        </w:rPr>
        <w:t>Set up the Runway</w:t>
      </w:r>
      <w:r>
        <w:rPr>
          <w:rFonts w:ascii="Calibri" w:eastAsia="Calibri" w:hAnsi="Calibri" w:cs="Calibri"/>
          <w:shd w:val="clear" w:color="auto" w:fill="FFFF00"/>
        </w:rPr>
        <w:t xml:space="preserve"> (</w:t>
      </w:r>
      <w:r>
        <w:rPr>
          <w:rFonts w:ascii="Calibri" w:eastAsia="Calibri" w:hAnsi="Calibri" w:cs="Calibri"/>
          <w:b/>
          <w:shd w:val="clear" w:color="auto" w:fill="FFFF00"/>
        </w:rPr>
        <w:t>Figure 2A</w:t>
      </w:r>
      <w:r>
        <w:rPr>
          <w:rFonts w:ascii="Calibri" w:eastAsia="Calibri" w:hAnsi="Calibri" w:cs="Calibri"/>
          <w:shd w:val="clear" w:color="auto" w:fill="FFFF00"/>
        </w:rPr>
        <w:t>).</w:t>
      </w:r>
    </w:p>
    <w:p w14:paraId="3A443240" w14:textId="77777777" w:rsidR="006855FB" w:rsidRDefault="006855FB">
      <w:pPr>
        <w:tabs>
          <w:tab w:val="left" w:pos="851"/>
        </w:tabs>
        <w:ind w:left="2"/>
        <w:rPr>
          <w:rFonts w:ascii="Calibri" w:eastAsia="Calibri" w:hAnsi="Calibri" w:cs="Calibri"/>
          <w:shd w:val="clear" w:color="auto" w:fill="FFFF00"/>
        </w:rPr>
      </w:pPr>
    </w:p>
    <w:p w14:paraId="65488B34" w14:textId="77777777" w:rsidR="006855FB" w:rsidRDefault="002D19F8">
      <w:pPr>
        <w:tabs>
          <w:tab w:val="left" w:pos="851"/>
        </w:tabs>
        <w:ind w:firstLine="2"/>
        <w:rPr>
          <w:rFonts w:ascii="Calibri" w:eastAsia="Calibri" w:hAnsi="Calibri" w:cs="Calibri"/>
          <w:shd w:val="clear" w:color="auto" w:fill="FFFF00"/>
        </w:rPr>
      </w:pPr>
      <w:r>
        <w:rPr>
          <w:rFonts w:ascii="Calibri" w:eastAsia="Calibri" w:hAnsi="Calibri" w:cs="Calibri"/>
          <w:shd w:val="clear" w:color="auto" w:fill="FFFF00"/>
        </w:rPr>
        <w:t>2.1.1.</w:t>
      </w:r>
      <w:r>
        <w:rPr>
          <w:rFonts w:ascii="Calibri" w:eastAsia="Calibri" w:hAnsi="Calibri" w:cs="Calibri"/>
          <w:shd w:val="clear" w:color="auto" w:fill="FFFF00"/>
        </w:rPr>
        <w:tab/>
      </w:r>
      <w:r>
        <w:rPr>
          <w:rFonts w:ascii="Calibri" w:eastAsia="Calibri" w:hAnsi="Calibri" w:cs="Calibri"/>
        </w:rPr>
        <w:t>Cut a piece of white paper (29.7 cm x 42 cm x 0.09 mm) longitudinally into three lengths of equal width.</w:t>
      </w:r>
      <w:r>
        <w:rPr>
          <w:rFonts w:ascii="Calibri" w:eastAsia="Calibri" w:hAnsi="Calibri" w:cs="Calibri"/>
          <w:shd w:val="clear" w:color="auto" w:fill="FFFF00"/>
        </w:rPr>
        <w:t xml:space="preserve"> Set a piece of the white paper (9.9 cm x 42 cm) on the table.</w:t>
      </w:r>
    </w:p>
    <w:p w14:paraId="2B112E72" w14:textId="77777777" w:rsidR="006855FB" w:rsidRDefault="006855FB">
      <w:pPr>
        <w:tabs>
          <w:tab w:val="left" w:pos="851"/>
        </w:tabs>
        <w:ind w:left="2"/>
        <w:rPr>
          <w:rFonts w:ascii="Calibri" w:eastAsia="Calibri" w:hAnsi="Calibri" w:cs="Calibri"/>
          <w:shd w:val="clear" w:color="auto" w:fill="FFFF00"/>
        </w:rPr>
      </w:pPr>
    </w:p>
    <w:p w14:paraId="4D2F9C1D" w14:textId="77777777" w:rsidR="006855FB" w:rsidRDefault="002D19F8">
      <w:pPr>
        <w:tabs>
          <w:tab w:val="left" w:pos="851"/>
        </w:tabs>
        <w:ind w:firstLine="2"/>
        <w:rPr>
          <w:rFonts w:ascii="Calibri" w:eastAsia="Calibri" w:hAnsi="Calibri" w:cs="Calibri"/>
          <w:shd w:val="clear" w:color="auto" w:fill="FFFF00"/>
        </w:rPr>
      </w:pPr>
      <w:r>
        <w:rPr>
          <w:rFonts w:ascii="Calibri" w:eastAsia="Calibri" w:hAnsi="Calibri" w:cs="Calibri"/>
          <w:shd w:val="clear" w:color="auto" w:fill="FFFF00"/>
        </w:rPr>
        <w:t>2.1.2.</w:t>
      </w:r>
      <w:r>
        <w:rPr>
          <w:rFonts w:ascii="Calibri" w:eastAsia="Calibri" w:hAnsi="Calibri" w:cs="Calibri"/>
          <w:shd w:val="clear" w:color="auto" w:fill="FFFF00"/>
        </w:rPr>
        <w:tab/>
        <w:t>Put the dark goal box at the distal end of the paper. Put other boxes (approximately the same length as that of the paper) with the walls on both sides of the runway, preventing the escape of mice.</w:t>
      </w:r>
    </w:p>
    <w:p w14:paraId="3684D010" w14:textId="77777777" w:rsidR="006855FB" w:rsidRDefault="006855FB">
      <w:pPr>
        <w:tabs>
          <w:tab w:val="left" w:pos="851"/>
        </w:tabs>
        <w:rPr>
          <w:rFonts w:ascii="Calibri" w:eastAsia="Calibri" w:hAnsi="Calibri" w:cs="Calibri"/>
        </w:rPr>
      </w:pPr>
    </w:p>
    <w:p w14:paraId="202ED340" w14:textId="77777777" w:rsidR="006855FB" w:rsidRDefault="002D19F8">
      <w:pPr>
        <w:tabs>
          <w:tab w:val="left" w:pos="851"/>
        </w:tabs>
        <w:ind w:firstLine="2"/>
        <w:rPr>
          <w:rFonts w:ascii="Calibri" w:eastAsia="Calibri" w:hAnsi="Calibri" w:cs="Calibri"/>
          <w:shd w:val="clear" w:color="auto" w:fill="FFFF00"/>
        </w:rPr>
      </w:pPr>
      <w:r>
        <w:rPr>
          <w:rFonts w:ascii="Calibri" w:eastAsia="Calibri" w:hAnsi="Calibri" w:cs="Calibri"/>
          <w:shd w:val="clear" w:color="auto" w:fill="FFFF00"/>
        </w:rPr>
        <w:t>2.1.3.</w:t>
      </w:r>
      <w:r>
        <w:rPr>
          <w:rFonts w:ascii="Calibri" w:eastAsia="Calibri" w:hAnsi="Calibri" w:cs="Calibri"/>
          <w:shd w:val="clear" w:color="auto" w:fill="FFFF00"/>
        </w:rPr>
        <w:tab/>
        <w:t xml:space="preserve">Put black ink and red ink into separate Petri dishes (35 mm in diameter). </w:t>
      </w:r>
    </w:p>
    <w:p w14:paraId="3F6B0522" w14:textId="77777777" w:rsidR="006855FB" w:rsidRDefault="006855FB">
      <w:pPr>
        <w:tabs>
          <w:tab w:val="left" w:pos="851"/>
        </w:tabs>
        <w:ind w:firstLine="2"/>
        <w:rPr>
          <w:rFonts w:ascii="Calibri" w:eastAsia="Calibri" w:hAnsi="Calibri" w:cs="Calibri"/>
          <w:b/>
          <w:shd w:val="clear" w:color="auto" w:fill="FFFF00"/>
        </w:rPr>
      </w:pPr>
    </w:p>
    <w:p w14:paraId="07B0BCC0" w14:textId="77777777" w:rsidR="006855FB" w:rsidRDefault="002D19F8">
      <w:pPr>
        <w:tabs>
          <w:tab w:val="left" w:pos="851"/>
        </w:tabs>
        <w:ind w:firstLine="2"/>
        <w:rPr>
          <w:rFonts w:ascii="Calibri" w:eastAsia="Calibri" w:hAnsi="Calibri" w:cs="Calibri"/>
          <w:b/>
          <w:shd w:val="clear" w:color="auto" w:fill="FFFF00"/>
        </w:rPr>
      </w:pPr>
      <w:r>
        <w:rPr>
          <w:rFonts w:ascii="Calibri" w:eastAsia="Calibri" w:hAnsi="Calibri" w:cs="Calibri"/>
          <w:b/>
          <w:shd w:val="clear" w:color="auto" w:fill="FFFF00"/>
        </w:rPr>
        <w:t>2.2.</w:t>
      </w:r>
      <w:r>
        <w:rPr>
          <w:rFonts w:ascii="Calibri" w:eastAsia="Calibri" w:hAnsi="Calibri" w:cs="Calibri"/>
          <w:b/>
          <w:shd w:val="clear" w:color="auto" w:fill="FFFF00"/>
        </w:rPr>
        <w:tab/>
        <w:t>Training session.</w:t>
      </w:r>
    </w:p>
    <w:p w14:paraId="2245CB99" w14:textId="77777777" w:rsidR="006855FB" w:rsidRDefault="006855FB">
      <w:pPr>
        <w:tabs>
          <w:tab w:val="left" w:pos="851"/>
        </w:tabs>
        <w:ind w:left="2"/>
        <w:rPr>
          <w:rFonts w:ascii="Calibri" w:eastAsia="Calibri" w:hAnsi="Calibri" w:cs="Calibri"/>
          <w:shd w:val="clear" w:color="auto" w:fill="FFFF00"/>
        </w:rPr>
      </w:pPr>
    </w:p>
    <w:p w14:paraId="6AA068BF" w14:textId="77777777" w:rsidR="006855FB" w:rsidRDefault="002D19F8">
      <w:pPr>
        <w:tabs>
          <w:tab w:val="left" w:pos="851"/>
        </w:tabs>
        <w:ind w:left="2"/>
        <w:rPr>
          <w:rFonts w:ascii="Calibri" w:eastAsia="Calibri" w:hAnsi="Calibri" w:cs="Calibri"/>
        </w:rPr>
      </w:pPr>
      <w:r>
        <w:rPr>
          <w:rFonts w:ascii="Calibri" w:eastAsia="Calibri" w:hAnsi="Calibri" w:cs="Calibri"/>
        </w:rPr>
        <w:t xml:space="preserve">NOTE: Perform the training session only at 4 weeks of age. </w:t>
      </w:r>
    </w:p>
    <w:p w14:paraId="26DF621F" w14:textId="77777777" w:rsidR="006855FB" w:rsidRDefault="006855FB">
      <w:pPr>
        <w:tabs>
          <w:tab w:val="left" w:pos="851"/>
        </w:tabs>
        <w:ind w:left="2"/>
        <w:rPr>
          <w:rFonts w:ascii="Calibri" w:eastAsia="Calibri" w:hAnsi="Calibri" w:cs="Calibri"/>
          <w:shd w:val="clear" w:color="auto" w:fill="FFFF00"/>
        </w:rPr>
      </w:pPr>
    </w:p>
    <w:p w14:paraId="62C406F7" w14:textId="77777777" w:rsidR="006855FB" w:rsidRDefault="002D19F8">
      <w:pPr>
        <w:tabs>
          <w:tab w:val="left" w:pos="851"/>
        </w:tabs>
        <w:ind w:firstLine="2"/>
        <w:rPr>
          <w:rFonts w:ascii="Calibri" w:eastAsia="Calibri" w:hAnsi="Calibri" w:cs="Calibri"/>
          <w:shd w:val="clear" w:color="auto" w:fill="FFFF00"/>
        </w:rPr>
      </w:pPr>
      <w:r>
        <w:rPr>
          <w:rFonts w:ascii="Calibri" w:eastAsia="Calibri" w:hAnsi="Calibri" w:cs="Calibri"/>
          <w:shd w:val="clear" w:color="auto" w:fill="FFFF00"/>
        </w:rPr>
        <w:t>2.2.1.</w:t>
      </w:r>
      <w:r>
        <w:rPr>
          <w:rFonts w:ascii="Calibri" w:eastAsia="Calibri" w:hAnsi="Calibri" w:cs="Calibri"/>
          <w:shd w:val="clear" w:color="auto" w:fill="FFFF00"/>
        </w:rPr>
        <w:tab/>
        <w:t xml:space="preserve">Put a mouse on the proximal end of the paper (Face the head toward the goal box). Let the mouse walk from the proximal end to the goal box. </w:t>
      </w:r>
      <w:r>
        <w:rPr>
          <w:rFonts w:ascii="Calibri" w:eastAsia="Calibri" w:hAnsi="Calibri" w:cs="Calibri"/>
        </w:rPr>
        <w:t>Remove the mouse from the goal box. If the mouse stops on the paper, gently push the mouse to the goal box by finger.</w:t>
      </w:r>
      <w:r>
        <w:rPr>
          <w:rFonts w:ascii="Calibri" w:eastAsia="Calibri" w:hAnsi="Calibri" w:cs="Calibri"/>
          <w:shd w:val="clear" w:color="auto" w:fill="FFFF00"/>
        </w:rPr>
        <w:t xml:space="preserve"> </w:t>
      </w:r>
    </w:p>
    <w:p w14:paraId="154C2B6B" w14:textId="77777777" w:rsidR="006855FB" w:rsidRDefault="006855FB">
      <w:pPr>
        <w:tabs>
          <w:tab w:val="left" w:pos="851"/>
        </w:tabs>
        <w:ind w:left="2"/>
        <w:rPr>
          <w:rFonts w:ascii="Calibri" w:eastAsia="Calibri" w:hAnsi="Calibri" w:cs="Calibri"/>
        </w:rPr>
      </w:pPr>
    </w:p>
    <w:p w14:paraId="262A5AC0" w14:textId="77777777" w:rsidR="006855FB" w:rsidRDefault="002D19F8">
      <w:pPr>
        <w:tabs>
          <w:tab w:val="left" w:pos="851"/>
        </w:tabs>
        <w:ind w:firstLine="2"/>
        <w:rPr>
          <w:rFonts w:ascii="Calibri" w:eastAsia="Calibri" w:hAnsi="Calibri" w:cs="Calibri"/>
          <w:shd w:val="clear" w:color="auto" w:fill="FFFF00"/>
        </w:rPr>
      </w:pPr>
      <w:r>
        <w:rPr>
          <w:rFonts w:ascii="Calibri" w:eastAsia="Calibri" w:hAnsi="Calibri" w:cs="Calibri"/>
          <w:shd w:val="clear" w:color="auto" w:fill="FFFF00"/>
        </w:rPr>
        <w:t>2.2.2.</w:t>
      </w:r>
      <w:r>
        <w:rPr>
          <w:rFonts w:ascii="Calibri" w:eastAsia="Calibri" w:hAnsi="Calibri" w:cs="Calibri"/>
          <w:shd w:val="clear" w:color="auto" w:fill="FFFF00"/>
        </w:rPr>
        <w:tab/>
        <w:t xml:space="preserve">Hold the mouse by grasping the scruff between the thumb and forefinger to limit the movement of forelimbs. Then, grasp the back and the tail between the ball of the thumb and the other fingers to limit the movement of </w:t>
      </w:r>
      <w:proofErr w:type="spellStart"/>
      <w:r>
        <w:rPr>
          <w:rFonts w:ascii="Calibri" w:eastAsia="Calibri" w:hAnsi="Calibri" w:cs="Calibri"/>
          <w:shd w:val="clear" w:color="auto" w:fill="FFFF00"/>
        </w:rPr>
        <w:t>hindlimbs</w:t>
      </w:r>
      <w:proofErr w:type="spellEnd"/>
      <w:r>
        <w:rPr>
          <w:rFonts w:ascii="Calibri" w:eastAsia="Calibri" w:hAnsi="Calibri" w:cs="Calibri"/>
          <w:shd w:val="clear" w:color="auto" w:fill="FFFF00"/>
        </w:rPr>
        <w:t xml:space="preserve">. </w:t>
      </w:r>
    </w:p>
    <w:p w14:paraId="41E8380A" w14:textId="77777777" w:rsidR="006855FB" w:rsidRDefault="006855FB">
      <w:pPr>
        <w:tabs>
          <w:tab w:val="left" w:pos="851"/>
        </w:tabs>
        <w:rPr>
          <w:rFonts w:ascii="Calibri" w:eastAsia="Calibri" w:hAnsi="Calibri" w:cs="Calibri"/>
          <w:shd w:val="clear" w:color="auto" w:fill="FFFF00"/>
        </w:rPr>
      </w:pPr>
    </w:p>
    <w:p w14:paraId="04BAABA2" w14:textId="77777777" w:rsidR="006855FB" w:rsidRDefault="002D19F8">
      <w:pPr>
        <w:tabs>
          <w:tab w:val="left" w:pos="851"/>
        </w:tabs>
        <w:ind w:left="2"/>
        <w:rPr>
          <w:rFonts w:ascii="Calibri" w:eastAsia="Calibri" w:hAnsi="Calibri" w:cs="Calibri"/>
        </w:rPr>
      </w:pPr>
      <w:r>
        <w:rPr>
          <w:rFonts w:ascii="Calibri" w:eastAsia="Calibri" w:hAnsi="Calibri" w:cs="Calibri"/>
        </w:rPr>
        <w:t>NOTE: Insufficient holding of a mouse results in blots of ink on clothing.</w:t>
      </w:r>
    </w:p>
    <w:p w14:paraId="08570AB8" w14:textId="77777777" w:rsidR="006855FB" w:rsidRDefault="006855FB">
      <w:pPr>
        <w:tabs>
          <w:tab w:val="left" w:pos="851"/>
        </w:tabs>
        <w:ind w:left="2"/>
        <w:rPr>
          <w:rFonts w:ascii="Calibri" w:eastAsia="Calibri" w:hAnsi="Calibri" w:cs="Calibri"/>
        </w:rPr>
      </w:pPr>
    </w:p>
    <w:p w14:paraId="0E42F669" w14:textId="77777777" w:rsidR="006855FB" w:rsidRDefault="002D19F8">
      <w:pPr>
        <w:tabs>
          <w:tab w:val="left" w:pos="851"/>
        </w:tabs>
        <w:ind w:firstLine="2"/>
        <w:rPr>
          <w:rFonts w:ascii="Calibri" w:eastAsia="Calibri" w:hAnsi="Calibri" w:cs="Calibri"/>
          <w:shd w:val="clear" w:color="auto" w:fill="FFFF00"/>
        </w:rPr>
      </w:pPr>
      <w:r>
        <w:rPr>
          <w:rFonts w:ascii="Calibri" w:eastAsia="Calibri" w:hAnsi="Calibri" w:cs="Calibri"/>
          <w:shd w:val="clear" w:color="auto" w:fill="FFFF00"/>
        </w:rPr>
        <w:t>2.2.3.</w:t>
      </w:r>
      <w:r>
        <w:rPr>
          <w:rFonts w:ascii="Calibri" w:eastAsia="Calibri" w:hAnsi="Calibri" w:cs="Calibri"/>
          <w:shd w:val="clear" w:color="auto" w:fill="FFFF00"/>
        </w:rPr>
        <w:tab/>
        <w:t xml:space="preserve">Immerse the bottoms of forelimbs in red ink and the bottoms of </w:t>
      </w:r>
      <w:proofErr w:type="spellStart"/>
      <w:r>
        <w:rPr>
          <w:rFonts w:ascii="Calibri" w:eastAsia="Calibri" w:hAnsi="Calibri" w:cs="Calibri"/>
          <w:shd w:val="clear" w:color="auto" w:fill="FFFF00"/>
        </w:rPr>
        <w:t>hindlimbs</w:t>
      </w:r>
      <w:proofErr w:type="spellEnd"/>
      <w:r>
        <w:rPr>
          <w:rFonts w:ascii="Calibri" w:eastAsia="Calibri" w:hAnsi="Calibri" w:cs="Calibri"/>
          <w:shd w:val="clear" w:color="auto" w:fill="FFFF00"/>
        </w:rPr>
        <w:t xml:space="preserve"> in </w:t>
      </w:r>
      <w:r>
        <w:rPr>
          <w:rFonts w:ascii="Calibri" w:eastAsia="Calibri" w:hAnsi="Calibri" w:cs="Calibri"/>
          <w:shd w:val="clear" w:color="auto" w:fill="FFFF00"/>
        </w:rPr>
        <w:lastRenderedPageBreak/>
        <w:t xml:space="preserve">black ink. Immediately put the mouse on the proximal end of the paper (Face the head toward the goal box). Let the mouse walk from the proximal end to the goal box. </w:t>
      </w:r>
      <w:r>
        <w:rPr>
          <w:rFonts w:ascii="Calibri" w:eastAsia="Calibri" w:hAnsi="Calibri" w:cs="Calibri"/>
        </w:rPr>
        <w:t>If the mouse stops on the paper, gently push the mouse to the goal box by finger.</w:t>
      </w:r>
    </w:p>
    <w:p w14:paraId="39F3CB26" w14:textId="77777777" w:rsidR="006855FB" w:rsidRDefault="006855FB">
      <w:pPr>
        <w:tabs>
          <w:tab w:val="left" w:pos="851"/>
        </w:tabs>
        <w:ind w:left="2"/>
        <w:rPr>
          <w:rFonts w:ascii="Calibri" w:eastAsia="Calibri" w:hAnsi="Calibri" w:cs="Calibri"/>
        </w:rPr>
      </w:pPr>
    </w:p>
    <w:p w14:paraId="58C542B3" w14:textId="77777777" w:rsidR="006855FB" w:rsidRDefault="002D19F8">
      <w:pPr>
        <w:tabs>
          <w:tab w:val="left" w:pos="851"/>
        </w:tabs>
        <w:ind w:firstLine="2"/>
        <w:rPr>
          <w:rFonts w:ascii="Calibri" w:eastAsia="Calibri" w:hAnsi="Calibri" w:cs="Calibri"/>
        </w:rPr>
      </w:pPr>
      <w:r>
        <w:rPr>
          <w:rFonts w:ascii="Calibri" w:eastAsia="Calibri" w:hAnsi="Calibri" w:cs="Calibri"/>
        </w:rPr>
        <w:t>2.2.4.</w:t>
      </w:r>
      <w:r>
        <w:rPr>
          <w:rFonts w:ascii="Calibri" w:eastAsia="Calibri" w:hAnsi="Calibri" w:cs="Calibri"/>
        </w:rPr>
        <w:tab/>
        <w:t>Remove the mouse from the goal box. Go to the test session.</w:t>
      </w:r>
    </w:p>
    <w:p w14:paraId="229CBB53" w14:textId="77777777" w:rsidR="006855FB" w:rsidRDefault="006855FB">
      <w:pPr>
        <w:tabs>
          <w:tab w:val="left" w:pos="851"/>
        </w:tabs>
        <w:ind w:firstLine="2"/>
        <w:rPr>
          <w:rFonts w:ascii="Calibri" w:eastAsia="Calibri" w:hAnsi="Calibri" w:cs="Calibri"/>
        </w:rPr>
      </w:pPr>
    </w:p>
    <w:p w14:paraId="71CB2103" w14:textId="77777777" w:rsidR="006855FB" w:rsidRDefault="002D19F8">
      <w:pPr>
        <w:tabs>
          <w:tab w:val="left" w:pos="851"/>
          <w:tab w:val="left" w:pos="3533"/>
        </w:tabs>
        <w:ind w:firstLine="2"/>
        <w:rPr>
          <w:rFonts w:ascii="Calibri" w:eastAsia="Calibri" w:hAnsi="Calibri" w:cs="Calibri"/>
          <w:b/>
        </w:rPr>
      </w:pPr>
      <w:r>
        <w:rPr>
          <w:rFonts w:ascii="Calibri" w:eastAsia="Calibri" w:hAnsi="Calibri" w:cs="Calibri"/>
          <w:b/>
        </w:rPr>
        <w:t>2.3.</w:t>
      </w:r>
      <w:r>
        <w:rPr>
          <w:rFonts w:ascii="Calibri" w:eastAsia="Calibri" w:hAnsi="Calibri" w:cs="Calibri"/>
          <w:b/>
        </w:rPr>
        <w:tab/>
        <w:t>Test Session.</w:t>
      </w:r>
    </w:p>
    <w:p w14:paraId="18BE6355" w14:textId="77777777" w:rsidR="006855FB" w:rsidRDefault="006855FB">
      <w:pPr>
        <w:tabs>
          <w:tab w:val="left" w:pos="851"/>
          <w:tab w:val="left" w:pos="3533"/>
        </w:tabs>
        <w:ind w:left="2"/>
        <w:rPr>
          <w:rFonts w:ascii="Calibri" w:eastAsia="Calibri" w:hAnsi="Calibri" w:cs="Calibri"/>
        </w:rPr>
      </w:pPr>
    </w:p>
    <w:p w14:paraId="5AF57571" w14:textId="77777777" w:rsidR="006855FB" w:rsidRDefault="002D19F8">
      <w:pPr>
        <w:tabs>
          <w:tab w:val="left" w:pos="851"/>
        </w:tabs>
        <w:ind w:firstLine="2"/>
        <w:rPr>
          <w:rFonts w:ascii="Calibri" w:eastAsia="Calibri" w:hAnsi="Calibri" w:cs="Calibri"/>
        </w:rPr>
      </w:pPr>
      <w:r>
        <w:rPr>
          <w:rFonts w:ascii="Calibri" w:eastAsia="Calibri" w:hAnsi="Calibri" w:cs="Calibri"/>
        </w:rPr>
        <w:t>2.3.1.</w:t>
      </w:r>
      <w:r>
        <w:rPr>
          <w:rFonts w:ascii="Calibri" w:eastAsia="Calibri" w:hAnsi="Calibri" w:cs="Calibri"/>
        </w:rPr>
        <w:tab/>
        <w:t xml:space="preserve">Following the training session, set up the runway for footprints with a new cut piece of white paper. </w:t>
      </w:r>
    </w:p>
    <w:p w14:paraId="15A7476C" w14:textId="77777777" w:rsidR="006855FB" w:rsidRDefault="006855FB">
      <w:pPr>
        <w:tabs>
          <w:tab w:val="left" w:pos="851"/>
        </w:tabs>
        <w:ind w:left="2"/>
        <w:rPr>
          <w:rFonts w:ascii="Calibri" w:eastAsia="Calibri" w:hAnsi="Calibri" w:cs="Calibri"/>
        </w:rPr>
      </w:pPr>
    </w:p>
    <w:p w14:paraId="4D6BA5C4" w14:textId="77777777" w:rsidR="006855FB" w:rsidRDefault="002D19F8">
      <w:pPr>
        <w:tabs>
          <w:tab w:val="left" w:pos="851"/>
        </w:tabs>
        <w:ind w:firstLine="2"/>
        <w:rPr>
          <w:rFonts w:ascii="Calibri" w:eastAsia="Calibri" w:hAnsi="Calibri" w:cs="Calibri"/>
        </w:rPr>
      </w:pPr>
      <w:r>
        <w:rPr>
          <w:rFonts w:ascii="Calibri" w:eastAsia="Calibri" w:hAnsi="Calibri" w:cs="Calibri"/>
        </w:rPr>
        <w:t>2.3.2.</w:t>
      </w:r>
      <w:r>
        <w:rPr>
          <w:rFonts w:ascii="Calibri" w:eastAsia="Calibri" w:hAnsi="Calibri" w:cs="Calibri"/>
        </w:rPr>
        <w:tab/>
        <w:t xml:space="preserve">Hold the mouse by grasping the scruff between the thumb and forefinger to limit the movement of forelimbs. Then, grasp the back and the tail between the ball of the thumb and the other fingers to limit the movement of </w:t>
      </w:r>
      <w:proofErr w:type="spellStart"/>
      <w:r>
        <w:rPr>
          <w:rFonts w:ascii="Calibri" w:eastAsia="Calibri" w:hAnsi="Calibri" w:cs="Calibri"/>
        </w:rPr>
        <w:t>hindlimbs</w:t>
      </w:r>
      <w:proofErr w:type="spellEnd"/>
      <w:r>
        <w:rPr>
          <w:rFonts w:ascii="Calibri" w:eastAsia="Calibri" w:hAnsi="Calibri" w:cs="Calibri"/>
        </w:rPr>
        <w:t xml:space="preserve">. </w:t>
      </w:r>
    </w:p>
    <w:p w14:paraId="35C33E80" w14:textId="77777777" w:rsidR="006855FB" w:rsidRDefault="006855FB">
      <w:pPr>
        <w:tabs>
          <w:tab w:val="left" w:pos="851"/>
        </w:tabs>
        <w:rPr>
          <w:rFonts w:ascii="Calibri" w:eastAsia="Calibri" w:hAnsi="Calibri" w:cs="Calibri"/>
        </w:rPr>
      </w:pPr>
    </w:p>
    <w:p w14:paraId="1E41765D" w14:textId="77777777" w:rsidR="006855FB" w:rsidRDefault="002D19F8">
      <w:pPr>
        <w:tabs>
          <w:tab w:val="left" w:pos="851"/>
        </w:tabs>
        <w:ind w:firstLine="2"/>
        <w:rPr>
          <w:rFonts w:ascii="Calibri" w:eastAsia="Calibri" w:hAnsi="Calibri" w:cs="Calibri"/>
        </w:rPr>
      </w:pPr>
      <w:r>
        <w:rPr>
          <w:rFonts w:ascii="Calibri" w:eastAsia="Calibri" w:hAnsi="Calibri" w:cs="Calibri"/>
        </w:rPr>
        <w:t>2.3.3.</w:t>
      </w:r>
      <w:r>
        <w:rPr>
          <w:rFonts w:ascii="Calibri" w:eastAsia="Calibri" w:hAnsi="Calibri" w:cs="Calibri"/>
        </w:rPr>
        <w:tab/>
        <w:t xml:space="preserve">Immerse the bottoms of forelimbs in red ink and the bottoms of </w:t>
      </w:r>
      <w:proofErr w:type="spellStart"/>
      <w:r>
        <w:rPr>
          <w:rFonts w:ascii="Calibri" w:eastAsia="Calibri" w:hAnsi="Calibri" w:cs="Calibri"/>
        </w:rPr>
        <w:t>hindlimbs</w:t>
      </w:r>
      <w:proofErr w:type="spellEnd"/>
      <w:r>
        <w:rPr>
          <w:rFonts w:ascii="Calibri" w:eastAsia="Calibri" w:hAnsi="Calibri" w:cs="Calibri"/>
        </w:rPr>
        <w:t xml:space="preserve"> in black ink. Immediately put the mouse on the proximal end of the paper. Let the mouse walk from the proximal end to the goal box.</w:t>
      </w:r>
    </w:p>
    <w:p w14:paraId="50669AA9" w14:textId="77777777" w:rsidR="006855FB" w:rsidRDefault="006855FB">
      <w:pPr>
        <w:tabs>
          <w:tab w:val="left" w:pos="851"/>
        </w:tabs>
        <w:rPr>
          <w:rFonts w:ascii="Calibri" w:eastAsia="Calibri" w:hAnsi="Calibri" w:cs="Calibri"/>
        </w:rPr>
      </w:pPr>
    </w:p>
    <w:p w14:paraId="0B482D2C" w14:textId="77777777" w:rsidR="006855FB" w:rsidRDefault="002D19F8">
      <w:pPr>
        <w:tabs>
          <w:tab w:val="left" w:pos="851"/>
        </w:tabs>
        <w:ind w:left="2"/>
        <w:rPr>
          <w:rFonts w:ascii="Calibri" w:eastAsia="Calibri" w:hAnsi="Calibri" w:cs="Calibri"/>
        </w:rPr>
      </w:pPr>
      <w:r>
        <w:rPr>
          <w:rFonts w:ascii="Calibri" w:eastAsia="Calibri" w:hAnsi="Calibri" w:cs="Calibri"/>
        </w:rPr>
        <w:t xml:space="preserve">NOTE: Because mice prefer the dark, walking becomes steadier as the mouse approaches the dark goal box. If the mouse stops on the paper, gently push the mouse to the goal box by finger. Then, if reliable footprints are not obtained for analysis (see step 2.4. Analysis of footprints for details) because the mouse stopped, retry the test session. </w:t>
      </w:r>
    </w:p>
    <w:p w14:paraId="6AF9BA69" w14:textId="77777777" w:rsidR="006855FB" w:rsidRDefault="006855FB">
      <w:pPr>
        <w:tabs>
          <w:tab w:val="left" w:pos="851"/>
        </w:tabs>
        <w:ind w:left="2"/>
        <w:rPr>
          <w:rFonts w:ascii="Calibri" w:eastAsia="Calibri" w:hAnsi="Calibri" w:cs="Calibri"/>
        </w:rPr>
      </w:pPr>
    </w:p>
    <w:p w14:paraId="09714EA6" w14:textId="77777777" w:rsidR="006855FB" w:rsidRDefault="002D19F8">
      <w:pPr>
        <w:tabs>
          <w:tab w:val="left" w:pos="851"/>
        </w:tabs>
        <w:ind w:firstLine="2"/>
        <w:rPr>
          <w:rFonts w:ascii="Calibri" w:eastAsia="Calibri" w:hAnsi="Calibri" w:cs="Calibri"/>
        </w:rPr>
      </w:pPr>
      <w:r>
        <w:rPr>
          <w:rFonts w:ascii="Calibri" w:eastAsia="Calibri" w:hAnsi="Calibri" w:cs="Calibri"/>
        </w:rPr>
        <w:t>2.3.4.</w:t>
      </w:r>
      <w:r>
        <w:rPr>
          <w:rFonts w:ascii="Calibri" w:eastAsia="Calibri" w:hAnsi="Calibri" w:cs="Calibri"/>
        </w:rPr>
        <w:tab/>
        <w:t>Return the mouse to the home cage from the goal box. Clean the goal box with 70% ethanol after each test session. Air-dry the foot-printed paper.</w:t>
      </w:r>
    </w:p>
    <w:p w14:paraId="5AE2FD8F" w14:textId="77777777" w:rsidR="006855FB" w:rsidRDefault="006855FB">
      <w:pPr>
        <w:tabs>
          <w:tab w:val="left" w:pos="851"/>
        </w:tabs>
        <w:ind w:firstLine="2"/>
        <w:rPr>
          <w:rFonts w:ascii="Calibri" w:eastAsia="Calibri" w:hAnsi="Calibri" w:cs="Calibri"/>
          <w:b/>
        </w:rPr>
      </w:pPr>
    </w:p>
    <w:p w14:paraId="51264D2F" w14:textId="77777777" w:rsidR="006855FB" w:rsidRDefault="002D19F8">
      <w:pPr>
        <w:tabs>
          <w:tab w:val="left" w:pos="851"/>
        </w:tabs>
        <w:ind w:firstLine="2"/>
        <w:rPr>
          <w:rFonts w:ascii="Calibri" w:eastAsia="Calibri" w:hAnsi="Calibri" w:cs="Calibri"/>
          <w:b/>
          <w:shd w:val="clear" w:color="auto" w:fill="FFFF00"/>
        </w:rPr>
      </w:pPr>
      <w:r>
        <w:rPr>
          <w:rFonts w:ascii="Calibri" w:eastAsia="Calibri" w:hAnsi="Calibri" w:cs="Calibri"/>
          <w:b/>
          <w:shd w:val="clear" w:color="auto" w:fill="FFFF00"/>
        </w:rPr>
        <w:t>2.4.</w:t>
      </w:r>
      <w:r>
        <w:rPr>
          <w:rFonts w:ascii="Calibri" w:eastAsia="Calibri" w:hAnsi="Calibri" w:cs="Calibri"/>
          <w:b/>
          <w:shd w:val="clear" w:color="auto" w:fill="FFFF00"/>
        </w:rPr>
        <w:tab/>
        <w:t>Analysis of footprints</w:t>
      </w:r>
    </w:p>
    <w:p w14:paraId="456BF60A" w14:textId="77777777" w:rsidR="006855FB" w:rsidRDefault="006855FB">
      <w:pPr>
        <w:tabs>
          <w:tab w:val="left" w:pos="851"/>
        </w:tabs>
        <w:ind w:left="2"/>
        <w:rPr>
          <w:rFonts w:ascii="Calibri" w:eastAsia="Calibri" w:hAnsi="Calibri" w:cs="Calibri"/>
        </w:rPr>
      </w:pPr>
    </w:p>
    <w:p w14:paraId="59CAC209" w14:textId="77777777" w:rsidR="006855FB" w:rsidRDefault="002D19F8">
      <w:pPr>
        <w:tabs>
          <w:tab w:val="left" w:pos="851"/>
        </w:tabs>
        <w:ind w:firstLine="2"/>
        <w:rPr>
          <w:rFonts w:ascii="Calibri" w:eastAsia="Calibri" w:hAnsi="Calibri" w:cs="Calibri"/>
          <w:shd w:val="clear" w:color="auto" w:fill="FFFF00"/>
        </w:rPr>
      </w:pPr>
      <w:r>
        <w:rPr>
          <w:rFonts w:ascii="Calibri" w:eastAsia="Calibri" w:hAnsi="Calibri" w:cs="Calibri"/>
          <w:shd w:val="clear" w:color="auto" w:fill="FFFF00"/>
        </w:rPr>
        <w:t>2.4.1.</w:t>
      </w:r>
      <w:r>
        <w:rPr>
          <w:rFonts w:ascii="Calibri" w:eastAsia="Calibri" w:hAnsi="Calibri" w:cs="Calibri"/>
          <w:shd w:val="clear" w:color="auto" w:fill="FFFF00"/>
        </w:rPr>
        <w:tab/>
        <w:t xml:space="preserve">Obtain three measurements of each parameter (stride lengths of forelimbs and </w:t>
      </w:r>
      <w:proofErr w:type="spellStart"/>
      <w:r>
        <w:rPr>
          <w:rFonts w:ascii="Calibri" w:eastAsia="Calibri" w:hAnsi="Calibri" w:cs="Calibri"/>
          <w:shd w:val="clear" w:color="auto" w:fill="FFFF00"/>
        </w:rPr>
        <w:t>hindlimbs</w:t>
      </w:r>
      <w:proofErr w:type="spellEnd"/>
      <w:r>
        <w:rPr>
          <w:rFonts w:ascii="Calibri" w:eastAsia="Calibri" w:hAnsi="Calibri" w:cs="Calibri"/>
          <w:shd w:val="clear" w:color="auto" w:fill="FFFF00"/>
        </w:rPr>
        <w:t xml:space="preserve">, front and hind base widths, overlap between forelimb and </w:t>
      </w:r>
      <w:proofErr w:type="spellStart"/>
      <w:r>
        <w:rPr>
          <w:rFonts w:ascii="Calibri" w:eastAsia="Calibri" w:hAnsi="Calibri" w:cs="Calibri"/>
          <w:shd w:val="clear" w:color="auto" w:fill="FFFF00"/>
        </w:rPr>
        <w:t>hindlimb</w:t>
      </w:r>
      <w:proofErr w:type="spellEnd"/>
      <w:r>
        <w:rPr>
          <w:rFonts w:ascii="Calibri" w:eastAsia="Calibri" w:hAnsi="Calibri" w:cs="Calibri"/>
          <w:shd w:val="clear" w:color="auto" w:fill="FFFF00"/>
        </w:rPr>
        <w:t xml:space="preserve">, </w:t>
      </w:r>
      <w:r>
        <w:rPr>
          <w:rFonts w:ascii="Calibri" w:eastAsia="Calibri" w:hAnsi="Calibri" w:cs="Calibri"/>
          <w:b/>
          <w:shd w:val="clear" w:color="auto" w:fill="FFFF00"/>
        </w:rPr>
        <w:t>Figure 2B</w:t>
      </w:r>
      <w:r>
        <w:rPr>
          <w:rFonts w:ascii="Calibri" w:eastAsia="Calibri" w:hAnsi="Calibri" w:cs="Calibri"/>
          <w:shd w:val="clear" w:color="auto" w:fill="FFFF00"/>
        </w:rPr>
        <w:t xml:space="preserve">) with a ruler from foot-printed paper. </w:t>
      </w:r>
    </w:p>
    <w:p w14:paraId="5282BC65" w14:textId="77777777" w:rsidR="006855FB" w:rsidRDefault="006855FB">
      <w:pPr>
        <w:tabs>
          <w:tab w:val="left" w:pos="851"/>
        </w:tabs>
        <w:ind w:left="2"/>
        <w:rPr>
          <w:rFonts w:ascii="Calibri" w:eastAsia="Calibri" w:hAnsi="Calibri" w:cs="Calibri"/>
        </w:rPr>
      </w:pPr>
    </w:p>
    <w:p w14:paraId="7C824275" w14:textId="77777777" w:rsidR="006855FB" w:rsidRDefault="002D19F8">
      <w:pPr>
        <w:tabs>
          <w:tab w:val="left" w:pos="851"/>
        </w:tabs>
        <w:ind w:left="2"/>
        <w:rPr>
          <w:rFonts w:ascii="Calibri" w:eastAsia="Calibri" w:hAnsi="Calibri" w:cs="Calibri"/>
        </w:rPr>
      </w:pPr>
      <w:r>
        <w:rPr>
          <w:rFonts w:ascii="Calibri" w:eastAsia="Calibri" w:hAnsi="Calibri" w:cs="Calibri"/>
        </w:rPr>
        <w:t>NOTE: Because footprints of proximal and distal ends frequently show large variations because of stopping or running, choose the part with a steady gait pattern of footprints. The middle part of the foot-printed paper will usually be suitable for the analysis.</w:t>
      </w:r>
    </w:p>
    <w:p w14:paraId="2C3C858E" w14:textId="77777777" w:rsidR="006855FB" w:rsidRDefault="006855FB">
      <w:pPr>
        <w:tabs>
          <w:tab w:val="left" w:pos="851"/>
        </w:tabs>
        <w:ind w:left="2"/>
        <w:rPr>
          <w:rFonts w:ascii="Calibri" w:eastAsia="Calibri" w:hAnsi="Calibri" w:cs="Calibri"/>
        </w:rPr>
      </w:pPr>
    </w:p>
    <w:p w14:paraId="28DC6697" w14:textId="77777777" w:rsidR="006855FB" w:rsidRDefault="002D19F8">
      <w:pPr>
        <w:tabs>
          <w:tab w:val="left" w:pos="851"/>
        </w:tabs>
        <w:ind w:firstLine="2"/>
        <w:rPr>
          <w:rFonts w:ascii="Calibri" w:eastAsia="Calibri" w:hAnsi="Calibri" w:cs="Calibri"/>
          <w:shd w:val="clear" w:color="auto" w:fill="FFFF00"/>
        </w:rPr>
      </w:pPr>
      <w:r>
        <w:rPr>
          <w:rFonts w:ascii="Calibri" w:eastAsia="Calibri" w:hAnsi="Calibri" w:cs="Calibri"/>
          <w:shd w:val="clear" w:color="auto" w:fill="FFFF00"/>
        </w:rPr>
        <w:t>2.4.1.1.</w:t>
      </w:r>
      <w:r>
        <w:rPr>
          <w:rFonts w:ascii="Calibri" w:eastAsia="Calibri" w:hAnsi="Calibri" w:cs="Calibri"/>
          <w:shd w:val="clear" w:color="auto" w:fill="FFFF00"/>
        </w:rPr>
        <w:tab/>
        <w:t>For the stride length, measure the distances between the same parts of the paw (e.g., paw pad or toe).</w:t>
      </w:r>
    </w:p>
    <w:p w14:paraId="2A5865B4" w14:textId="77777777" w:rsidR="006855FB" w:rsidRDefault="006855FB">
      <w:pPr>
        <w:tabs>
          <w:tab w:val="left" w:pos="851"/>
        </w:tabs>
        <w:ind w:left="2"/>
        <w:rPr>
          <w:rFonts w:ascii="Calibri" w:eastAsia="Calibri" w:hAnsi="Calibri" w:cs="Calibri"/>
          <w:shd w:val="clear" w:color="auto" w:fill="FFFF00"/>
        </w:rPr>
      </w:pPr>
    </w:p>
    <w:p w14:paraId="1C4282BC" w14:textId="77777777" w:rsidR="006855FB" w:rsidRDefault="002D19F8">
      <w:pPr>
        <w:tabs>
          <w:tab w:val="left" w:pos="851"/>
        </w:tabs>
        <w:ind w:firstLine="2"/>
        <w:rPr>
          <w:rFonts w:ascii="Calibri" w:eastAsia="Calibri" w:hAnsi="Calibri" w:cs="Calibri"/>
          <w:shd w:val="clear" w:color="auto" w:fill="FFFF00"/>
        </w:rPr>
      </w:pPr>
      <w:r>
        <w:rPr>
          <w:rFonts w:ascii="Calibri" w:eastAsia="Calibri" w:hAnsi="Calibri" w:cs="Calibri"/>
          <w:shd w:val="clear" w:color="auto" w:fill="FFFF00"/>
        </w:rPr>
        <w:t>2.4.1.2.</w:t>
      </w:r>
      <w:r>
        <w:rPr>
          <w:rFonts w:ascii="Calibri" w:eastAsia="Calibri" w:hAnsi="Calibri" w:cs="Calibri"/>
          <w:shd w:val="clear" w:color="auto" w:fill="FFFF00"/>
        </w:rPr>
        <w:tab/>
        <w:t>For the front base width, draw a line between consecutive right (or left) front footprints. Then, measure the length of the vertical line from the pad of the left (or right) front footprint to the line drawn between the right (or left) footprints.</w:t>
      </w:r>
    </w:p>
    <w:p w14:paraId="3E9E1FB1" w14:textId="77777777" w:rsidR="006855FB" w:rsidRDefault="006855FB">
      <w:pPr>
        <w:tabs>
          <w:tab w:val="left" w:pos="851"/>
        </w:tabs>
        <w:rPr>
          <w:rFonts w:ascii="Calibri" w:eastAsia="Calibri" w:hAnsi="Calibri" w:cs="Calibri"/>
          <w:shd w:val="clear" w:color="auto" w:fill="FFFF00"/>
        </w:rPr>
      </w:pPr>
    </w:p>
    <w:p w14:paraId="5332A862" w14:textId="77777777" w:rsidR="006855FB" w:rsidRDefault="002D19F8">
      <w:pPr>
        <w:tabs>
          <w:tab w:val="left" w:pos="851"/>
        </w:tabs>
        <w:ind w:firstLine="2"/>
        <w:rPr>
          <w:rFonts w:ascii="Calibri" w:eastAsia="Calibri" w:hAnsi="Calibri" w:cs="Calibri"/>
          <w:shd w:val="clear" w:color="auto" w:fill="FFFF00"/>
        </w:rPr>
      </w:pPr>
      <w:r>
        <w:rPr>
          <w:rFonts w:ascii="Calibri" w:eastAsia="Calibri" w:hAnsi="Calibri" w:cs="Calibri"/>
          <w:shd w:val="clear" w:color="auto" w:fill="FFFF00"/>
        </w:rPr>
        <w:t>2.4.1.3.</w:t>
      </w:r>
      <w:r>
        <w:rPr>
          <w:rFonts w:ascii="Calibri" w:eastAsia="Calibri" w:hAnsi="Calibri" w:cs="Calibri"/>
          <w:shd w:val="clear" w:color="auto" w:fill="FFFF00"/>
        </w:rPr>
        <w:tab/>
        <w:t>For the hind base width, draw a line between consecutive right (or left) hind footprints. Then, measure the length of the vertical line from the pad of the left (or right) hind footprint to the line drawn between the right (or left) footprints.</w:t>
      </w:r>
    </w:p>
    <w:p w14:paraId="5972A4B2" w14:textId="77777777" w:rsidR="006855FB" w:rsidRDefault="006855FB">
      <w:pPr>
        <w:tabs>
          <w:tab w:val="left" w:pos="851"/>
        </w:tabs>
        <w:rPr>
          <w:rFonts w:ascii="Calibri" w:eastAsia="Calibri" w:hAnsi="Calibri" w:cs="Calibri"/>
          <w:shd w:val="clear" w:color="auto" w:fill="FFFF00"/>
        </w:rPr>
      </w:pPr>
    </w:p>
    <w:p w14:paraId="1E252C7D" w14:textId="77777777" w:rsidR="006855FB" w:rsidRDefault="002D19F8">
      <w:pPr>
        <w:tabs>
          <w:tab w:val="left" w:pos="851"/>
        </w:tabs>
        <w:ind w:firstLine="2"/>
        <w:rPr>
          <w:rFonts w:ascii="Calibri" w:eastAsia="Calibri" w:hAnsi="Calibri" w:cs="Calibri"/>
          <w:shd w:val="clear" w:color="auto" w:fill="FFFF00"/>
        </w:rPr>
      </w:pPr>
      <w:r>
        <w:rPr>
          <w:rFonts w:ascii="Calibri" w:eastAsia="Calibri" w:hAnsi="Calibri" w:cs="Calibri"/>
          <w:shd w:val="clear" w:color="auto" w:fill="FFFF00"/>
        </w:rPr>
        <w:t>2.4.1.4.</w:t>
      </w:r>
      <w:r>
        <w:rPr>
          <w:rFonts w:ascii="Calibri" w:eastAsia="Calibri" w:hAnsi="Calibri" w:cs="Calibri"/>
          <w:shd w:val="clear" w:color="auto" w:fill="FFFF00"/>
        </w:rPr>
        <w:tab/>
        <w:t>For overlap, measure the distance between pads of left (or right) front and hind footprints.</w:t>
      </w:r>
    </w:p>
    <w:p w14:paraId="13287980" w14:textId="77777777" w:rsidR="006855FB" w:rsidRDefault="006855FB">
      <w:pPr>
        <w:tabs>
          <w:tab w:val="left" w:pos="851"/>
        </w:tabs>
        <w:rPr>
          <w:rFonts w:ascii="Calibri" w:eastAsia="Calibri" w:hAnsi="Calibri" w:cs="Calibri"/>
        </w:rPr>
      </w:pPr>
    </w:p>
    <w:p w14:paraId="12C9DEEC" w14:textId="77777777" w:rsidR="006855FB" w:rsidRDefault="002D19F8">
      <w:pPr>
        <w:tabs>
          <w:tab w:val="left" w:pos="851"/>
        </w:tabs>
        <w:ind w:firstLine="2"/>
        <w:rPr>
          <w:rFonts w:ascii="Calibri" w:eastAsia="Calibri" w:hAnsi="Calibri" w:cs="Calibri"/>
        </w:rPr>
      </w:pPr>
      <w:r>
        <w:rPr>
          <w:rFonts w:ascii="Calibri" w:eastAsia="Calibri" w:hAnsi="Calibri" w:cs="Calibri"/>
        </w:rPr>
        <w:t>2.4.2.</w:t>
      </w:r>
      <w:r>
        <w:rPr>
          <w:rFonts w:ascii="Calibri" w:eastAsia="Calibri" w:hAnsi="Calibri" w:cs="Calibri"/>
        </w:rPr>
        <w:tab/>
        <w:t>Average the three measurements for each individual. Use the individual average of each parameter for the statistical analysis.</w:t>
      </w:r>
    </w:p>
    <w:p w14:paraId="6579B8C8" w14:textId="77777777" w:rsidR="006855FB" w:rsidRDefault="006855FB">
      <w:pPr>
        <w:tabs>
          <w:tab w:val="left" w:pos="851"/>
        </w:tabs>
        <w:ind w:left="2"/>
        <w:rPr>
          <w:rFonts w:ascii="Calibri" w:eastAsia="Calibri" w:hAnsi="Calibri" w:cs="Calibri"/>
        </w:rPr>
      </w:pPr>
    </w:p>
    <w:p w14:paraId="09B2C194" w14:textId="77777777" w:rsidR="006855FB" w:rsidRDefault="002D19F8">
      <w:pPr>
        <w:tabs>
          <w:tab w:val="left" w:pos="851"/>
        </w:tabs>
        <w:ind w:firstLine="2"/>
        <w:rPr>
          <w:rFonts w:ascii="Calibri" w:eastAsia="Calibri" w:hAnsi="Calibri" w:cs="Calibri"/>
        </w:rPr>
      </w:pPr>
      <w:r>
        <w:rPr>
          <w:rFonts w:ascii="Calibri" w:eastAsia="Calibri" w:hAnsi="Calibri" w:cs="Calibri"/>
        </w:rPr>
        <w:t>2.4.2.1.</w:t>
      </w:r>
      <w:r>
        <w:rPr>
          <w:rFonts w:ascii="Calibri" w:eastAsia="Calibri" w:hAnsi="Calibri" w:cs="Calibri"/>
        </w:rPr>
        <w:tab/>
        <w:t>For the stride length, use the average of the individual averages of the left and right strides.</w:t>
      </w:r>
    </w:p>
    <w:p w14:paraId="29B8F3FA" w14:textId="77777777" w:rsidR="006855FB" w:rsidRDefault="006855FB">
      <w:pPr>
        <w:tabs>
          <w:tab w:val="left" w:pos="851"/>
        </w:tabs>
        <w:ind w:left="2"/>
        <w:rPr>
          <w:rFonts w:ascii="Calibri" w:eastAsia="Calibri" w:hAnsi="Calibri" w:cs="Calibri"/>
        </w:rPr>
      </w:pPr>
    </w:p>
    <w:p w14:paraId="377493EA" w14:textId="77777777" w:rsidR="006855FB" w:rsidRDefault="002D19F8">
      <w:pPr>
        <w:tabs>
          <w:tab w:val="left" w:pos="851"/>
        </w:tabs>
        <w:ind w:firstLine="2"/>
        <w:rPr>
          <w:rFonts w:ascii="Calibri" w:eastAsia="Calibri" w:hAnsi="Calibri" w:cs="Calibri"/>
        </w:rPr>
      </w:pPr>
      <w:r>
        <w:rPr>
          <w:rFonts w:ascii="Calibri" w:eastAsia="Calibri" w:hAnsi="Calibri" w:cs="Calibri"/>
        </w:rPr>
        <w:t>2.4.2.2.</w:t>
      </w:r>
      <w:r>
        <w:rPr>
          <w:rFonts w:ascii="Calibri" w:eastAsia="Calibri" w:hAnsi="Calibri" w:cs="Calibri"/>
        </w:rPr>
        <w:tab/>
        <w:t>For asymmetry of stride length, use the absolute value of the difference between individual averages of left limb and right limb stride length.</w:t>
      </w:r>
    </w:p>
    <w:p w14:paraId="0E5B4689" w14:textId="77777777" w:rsidR="006855FB" w:rsidRDefault="006855FB">
      <w:pPr>
        <w:tabs>
          <w:tab w:val="left" w:pos="851"/>
        </w:tabs>
        <w:rPr>
          <w:rFonts w:ascii="Calibri" w:eastAsia="Calibri" w:hAnsi="Calibri" w:cs="Calibri"/>
        </w:rPr>
      </w:pPr>
    </w:p>
    <w:p w14:paraId="5EADB708" w14:textId="77777777" w:rsidR="006855FB" w:rsidRDefault="002D19F8">
      <w:pPr>
        <w:tabs>
          <w:tab w:val="left" w:pos="851"/>
        </w:tabs>
        <w:ind w:firstLine="2"/>
        <w:rPr>
          <w:rFonts w:ascii="Calibri" w:eastAsia="Calibri" w:hAnsi="Calibri" w:cs="Calibri"/>
        </w:rPr>
      </w:pPr>
      <w:r>
        <w:rPr>
          <w:rFonts w:ascii="Calibri" w:eastAsia="Calibri" w:hAnsi="Calibri" w:cs="Calibri"/>
        </w:rPr>
        <w:t>2.4.2.3.</w:t>
      </w:r>
      <w:r>
        <w:rPr>
          <w:rFonts w:ascii="Calibri" w:eastAsia="Calibri" w:hAnsi="Calibri" w:cs="Calibri"/>
        </w:rPr>
        <w:tab/>
        <w:t>For the statistical analysis of the other parameters (front base width, hind base width, and overlap), use the individual average directly.</w:t>
      </w:r>
    </w:p>
    <w:p w14:paraId="49538FC3" w14:textId="77777777" w:rsidR="006855FB" w:rsidRDefault="006855FB">
      <w:pPr>
        <w:ind w:firstLine="2"/>
        <w:rPr>
          <w:rFonts w:ascii="Calibri" w:eastAsia="Calibri" w:hAnsi="Calibri" w:cs="Calibri"/>
          <w:b/>
          <w:shd w:val="clear" w:color="auto" w:fill="FFFF00"/>
        </w:rPr>
      </w:pPr>
    </w:p>
    <w:p w14:paraId="25BF0E39" w14:textId="77777777" w:rsidR="006855FB" w:rsidRDefault="002D19F8">
      <w:pPr>
        <w:tabs>
          <w:tab w:val="left" w:pos="426"/>
        </w:tabs>
        <w:ind w:firstLine="2"/>
        <w:rPr>
          <w:rFonts w:ascii="Calibri" w:eastAsia="Calibri" w:hAnsi="Calibri" w:cs="Calibri"/>
          <w:b/>
          <w:shd w:val="clear" w:color="auto" w:fill="FFFF00"/>
        </w:rPr>
      </w:pPr>
      <w:r>
        <w:rPr>
          <w:rFonts w:ascii="Calibri" w:eastAsia="Calibri" w:hAnsi="Calibri" w:cs="Calibri"/>
          <w:b/>
          <w:shd w:val="clear" w:color="auto" w:fill="FFFF00"/>
        </w:rPr>
        <w:t>3.</w:t>
      </w:r>
      <w:r>
        <w:rPr>
          <w:rFonts w:ascii="Calibri" w:eastAsia="Calibri" w:hAnsi="Calibri" w:cs="Calibri"/>
          <w:b/>
          <w:shd w:val="clear" w:color="auto" w:fill="FFFF00"/>
        </w:rPr>
        <w:tab/>
        <w:t xml:space="preserve">Restraint Stress Loading </w:t>
      </w:r>
    </w:p>
    <w:p w14:paraId="2D916724" w14:textId="77777777" w:rsidR="006855FB" w:rsidRDefault="006855FB">
      <w:pPr>
        <w:tabs>
          <w:tab w:val="left" w:pos="426"/>
        </w:tabs>
        <w:ind w:left="2"/>
        <w:rPr>
          <w:rFonts w:ascii="Calibri" w:eastAsia="Calibri" w:hAnsi="Calibri" w:cs="Calibri"/>
          <w:b/>
        </w:rPr>
      </w:pPr>
    </w:p>
    <w:p w14:paraId="3E2EA007" w14:textId="77777777" w:rsidR="006855FB" w:rsidRDefault="002D19F8">
      <w:pPr>
        <w:tabs>
          <w:tab w:val="left" w:pos="851"/>
        </w:tabs>
        <w:ind w:firstLine="2"/>
        <w:rPr>
          <w:rFonts w:ascii="Calibri" w:eastAsia="Calibri" w:hAnsi="Calibri" w:cs="Calibri"/>
          <w:b/>
          <w:shd w:val="clear" w:color="auto" w:fill="FFFF00"/>
        </w:rPr>
      </w:pPr>
      <w:r>
        <w:rPr>
          <w:rFonts w:ascii="Calibri" w:eastAsia="Calibri" w:hAnsi="Calibri" w:cs="Calibri"/>
          <w:b/>
          <w:shd w:val="clear" w:color="auto" w:fill="FFFF00"/>
        </w:rPr>
        <w:t>3.1.</w:t>
      </w:r>
      <w:r>
        <w:rPr>
          <w:rFonts w:ascii="Calibri" w:eastAsia="Calibri" w:hAnsi="Calibri" w:cs="Calibri"/>
          <w:b/>
          <w:shd w:val="clear" w:color="auto" w:fill="FFFF00"/>
        </w:rPr>
        <w:tab/>
        <w:t xml:space="preserve">Preparation of Restraint Tubes. </w:t>
      </w:r>
    </w:p>
    <w:p w14:paraId="1DBDFF1E" w14:textId="77777777" w:rsidR="006855FB" w:rsidRDefault="006855FB">
      <w:pPr>
        <w:tabs>
          <w:tab w:val="left" w:pos="851"/>
        </w:tabs>
        <w:ind w:left="2"/>
        <w:rPr>
          <w:rFonts w:ascii="Calibri" w:eastAsia="Calibri" w:hAnsi="Calibri" w:cs="Calibri"/>
          <w:shd w:val="clear" w:color="auto" w:fill="FFFF00"/>
        </w:rPr>
      </w:pPr>
    </w:p>
    <w:p w14:paraId="1CF0DBD2" w14:textId="77777777" w:rsidR="006855FB" w:rsidRDefault="002D19F8">
      <w:pPr>
        <w:tabs>
          <w:tab w:val="left" w:pos="851"/>
        </w:tabs>
        <w:ind w:firstLine="2"/>
        <w:rPr>
          <w:rFonts w:ascii="Calibri" w:eastAsia="Calibri" w:hAnsi="Calibri" w:cs="Calibri"/>
          <w:shd w:val="clear" w:color="auto" w:fill="FFFF00"/>
        </w:rPr>
      </w:pPr>
      <w:r>
        <w:rPr>
          <w:rFonts w:ascii="Calibri" w:eastAsia="Calibri" w:hAnsi="Calibri" w:cs="Calibri"/>
          <w:shd w:val="clear" w:color="auto" w:fill="FFFF00"/>
        </w:rPr>
        <w:t>3.1.1.</w:t>
      </w:r>
      <w:r>
        <w:rPr>
          <w:rFonts w:ascii="Calibri" w:eastAsia="Calibri" w:hAnsi="Calibri" w:cs="Calibri"/>
          <w:shd w:val="clear" w:color="auto" w:fill="FFFF00"/>
        </w:rPr>
        <w:tab/>
        <w:t>Make 16 holes (approximately 2 mm in diameter) in a 50 ml conical tube (30 mm in diameter x 115 mm in length) along the scale marks (5, 10, 15, 20, 25, 30, 35, 40 mL) and the backside of each scale mark by square drill (</w:t>
      </w:r>
      <w:r>
        <w:rPr>
          <w:rFonts w:ascii="Calibri" w:eastAsia="Calibri" w:hAnsi="Calibri" w:cs="Calibri"/>
          <w:b/>
          <w:shd w:val="clear" w:color="auto" w:fill="FFFF00"/>
        </w:rPr>
        <w:t>Figure 3</w:t>
      </w:r>
      <w:r>
        <w:rPr>
          <w:rFonts w:ascii="Calibri" w:eastAsia="Calibri" w:hAnsi="Calibri" w:cs="Calibri"/>
          <w:shd w:val="clear" w:color="auto" w:fill="FFFF00"/>
        </w:rPr>
        <w:t>). Make a hole on the tip of the 50 mL conical tube (approximately 5 mm in diameter) for breathing by cutting off the tip. Make a hole (approximately 4 mm in diameter) in the tube cap to pass the tail of mice.</w:t>
      </w:r>
    </w:p>
    <w:p w14:paraId="5F2DCA6C" w14:textId="77777777" w:rsidR="006855FB" w:rsidRDefault="006855FB">
      <w:pPr>
        <w:tabs>
          <w:tab w:val="left" w:pos="851"/>
        </w:tabs>
        <w:rPr>
          <w:rFonts w:ascii="Calibri" w:eastAsia="Calibri" w:hAnsi="Calibri" w:cs="Calibri"/>
          <w:shd w:val="clear" w:color="auto" w:fill="FFFF00"/>
        </w:rPr>
      </w:pPr>
    </w:p>
    <w:p w14:paraId="7ABB87D8" w14:textId="77777777" w:rsidR="006855FB" w:rsidRDefault="002D19F8">
      <w:pPr>
        <w:tabs>
          <w:tab w:val="left" w:pos="851"/>
        </w:tabs>
        <w:ind w:firstLine="2"/>
        <w:rPr>
          <w:rFonts w:ascii="Calibri" w:eastAsia="Calibri" w:hAnsi="Calibri" w:cs="Calibri"/>
          <w:b/>
          <w:shd w:val="clear" w:color="auto" w:fill="FFFF00"/>
        </w:rPr>
      </w:pPr>
      <w:r>
        <w:rPr>
          <w:rFonts w:ascii="Calibri" w:eastAsia="Calibri" w:hAnsi="Calibri" w:cs="Calibri"/>
          <w:b/>
          <w:shd w:val="clear" w:color="auto" w:fill="FFFF00"/>
        </w:rPr>
        <w:t>3.2.</w:t>
      </w:r>
      <w:r>
        <w:rPr>
          <w:rFonts w:ascii="Calibri" w:eastAsia="Calibri" w:hAnsi="Calibri" w:cs="Calibri"/>
          <w:b/>
          <w:shd w:val="clear" w:color="auto" w:fill="FFFF00"/>
        </w:rPr>
        <w:tab/>
        <w:t>Stress Loading</w:t>
      </w:r>
    </w:p>
    <w:p w14:paraId="075757EB" w14:textId="77777777" w:rsidR="006855FB" w:rsidRDefault="006855FB">
      <w:pPr>
        <w:tabs>
          <w:tab w:val="left" w:pos="851"/>
        </w:tabs>
        <w:ind w:left="2"/>
        <w:rPr>
          <w:rFonts w:ascii="Calibri" w:eastAsia="Calibri" w:hAnsi="Calibri" w:cs="Calibri"/>
          <w:shd w:val="clear" w:color="auto" w:fill="FFFF00"/>
        </w:rPr>
      </w:pPr>
    </w:p>
    <w:p w14:paraId="3CD47BF5" w14:textId="77777777" w:rsidR="006855FB" w:rsidRDefault="002D19F8">
      <w:pPr>
        <w:tabs>
          <w:tab w:val="left" w:pos="851"/>
        </w:tabs>
        <w:ind w:firstLine="2"/>
        <w:rPr>
          <w:rFonts w:ascii="Calibri" w:eastAsia="Calibri" w:hAnsi="Calibri" w:cs="Calibri"/>
        </w:rPr>
      </w:pPr>
      <w:r>
        <w:rPr>
          <w:rFonts w:ascii="Calibri" w:eastAsia="Calibri" w:hAnsi="Calibri" w:cs="Calibri"/>
        </w:rPr>
        <w:t>3.2.1.</w:t>
      </w:r>
      <w:r>
        <w:rPr>
          <w:rFonts w:ascii="Calibri" w:eastAsia="Calibri" w:hAnsi="Calibri" w:cs="Calibri"/>
        </w:rPr>
        <w:tab/>
        <w:t>Place the mice in the experimental room.</w:t>
      </w:r>
    </w:p>
    <w:p w14:paraId="3EA43893" w14:textId="77777777" w:rsidR="006855FB" w:rsidRDefault="006855FB">
      <w:pPr>
        <w:tabs>
          <w:tab w:val="left" w:pos="851"/>
        </w:tabs>
        <w:ind w:left="2"/>
        <w:rPr>
          <w:rFonts w:ascii="Calibri" w:eastAsia="Calibri" w:hAnsi="Calibri" w:cs="Calibri"/>
          <w:shd w:val="clear" w:color="auto" w:fill="FFFF00"/>
        </w:rPr>
      </w:pPr>
    </w:p>
    <w:p w14:paraId="3D1B3FB0" w14:textId="77777777" w:rsidR="006855FB" w:rsidRDefault="002D19F8">
      <w:pPr>
        <w:tabs>
          <w:tab w:val="left" w:pos="851"/>
        </w:tabs>
        <w:ind w:firstLine="2"/>
        <w:rPr>
          <w:rFonts w:ascii="Calibri" w:eastAsia="Calibri" w:hAnsi="Calibri" w:cs="Calibri"/>
          <w:shd w:val="clear" w:color="auto" w:fill="FFFF00"/>
        </w:rPr>
      </w:pPr>
      <w:r>
        <w:rPr>
          <w:rFonts w:ascii="Calibri" w:eastAsia="Calibri" w:hAnsi="Calibri" w:cs="Calibri"/>
          <w:shd w:val="clear" w:color="auto" w:fill="FFFF00"/>
        </w:rPr>
        <w:t>3.2.2.</w:t>
      </w:r>
      <w:r>
        <w:rPr>
          <w:rFonts w:ascii="Calibri" w:eastAsia="Calibri" w:hAnsi="Calibri" w:cs="Calibri"/>
          <w:shd w:val="clear" w:color="auto" w:fill="FFFF00"/>
        </w:rPr>
        <w:tab/>
        <w:t>Hold a mouse by grasping the scruff between the thumb and the forefinger. Enter the mouse into the restraint tube from the head. Pass the tail through the hole in the cap. Close the cap.</w:t>
      </w:r>
    </w:p>
    <w:p w14:paraId="59670612" w14:textId="77777777" w:rsidR="006855FB" w:rsidRDefault="006855FB">
      <w:pPr>
        <w:tabs>
          <w:tab w:val="left" w:pos="851"/>
        </w:tabs>
        <w:rPr>
          <w:rFonts w:ascii="Calibri" w:eastAsia="Calibri" w:hAnsi="Calibri" w:cs="Calibri"/>
          <w:shd w:val="clear" w:color="auto" w:fill="FFFF00"/>
        </w:rPr>
      </w:pPr>
    </w:p>
    <w:p w14:paraId="6060D726" w14:textId="77777777" w:rsidR="006855FB" w:rsidRDefault="002D19F8">
      <w:pPr>
        <w:tabs>
          <w:tab w:val="left" w:pos="851"/>
        </w:tabs>
        <w:ind w:left="2"/>
        <w:rPr>
          <w:rFonts w:ascii="Calibri" w:eastAsia="Calibri" w:hAnsi="Calibri" w:cs="Calibri"/>
        </w:rPr>
      </w:pPr>
      <w:r>
        <w:rPr>
          <w:rFonts w:ascii="Calibri" w:eastAsia="Calibri" w:hAnsi="Calibri" w:cs="Calibri"/>
        </w:rPr>
        <w:t>NOTE: Limit the forelimb movement, because mice reject entering the tube by the forelimbs.</w:t>
      </w:r>
    </w:p>
    <w:p w14:paraId="7E2ABB3F" w14:textId="77777777" w:rsidR="006855FB" w:rsidRDefault="006855FB">
      <w:pPr>
        <w:tabs>
          <w:tab w:val="left" w:pos="851"/>
        </w:tabs>
        <w:ind w:left="2"/>
        <w:rPr>
          <w:rFonts w:ascii="Calibri" w:eastAsia="Calibri" w:hAnsi="Calibri" w:cs="Calibri"/>
          <w:shd w:val="clear" w:color="auto" w:fill="FFFF00"/>
        </w:rPr>
      </w:pPr>
    </w:p>
    <w:p w14:paraId="485E560C" w14:textId="77777777" w:rsidR="006855FB" w:rsidRDefault="002D19F8">
      <w:pPr>
        <w:tabs>
          <w:tab w:val="left" w:pos="851"/>
        </w:tabs>
        <w:ind w:firstLine="2"/>
        <w:rPr>
          <w:rFonts w:ascii="Calibri" w:eastAsia="Calibri" w:hAnsi="Calibri" w:cs="Calibri"/>
          <w:shd w:val="clear" w:color="auto" w:fill="FFFF00"/>
        </w:rPr>
      </w:pPr>
      <w:r w:rsidRPr="003F67CF">
        <w:rPr>
          <w:rFonts w:ascii="Calibri" w:eastAsia="Calibri" w:hAnsi="Calibri" w:cs="Calibri"/>
          <w:shd w:val="clear" w:color="auto" w:fill="FFFF00"/>
        </w:rPr>
        <w:t>3.2.3.</w:t>
      </w:r>
      <w:r w:rsidRPr="003F67CF">
        <w:rPr>
          <w:rFonts w:ascii="Calibri" w:eastAsia="Calibri" w:hAnsi="Calibri" w:cs="Calibri"/>
          <w:shd w:val="clear" w:color="auto" w:fill="FFFF00"/>
        </w:rPr>
        <w:tab/>
        <w:t>Keep the mouse enclosed for 2 h on a desk at room temperature. Remove the mouse from the restraint tube and return to the home cage.</w:t>
      </w:r>
    </w:p>
    <w:p w14:paraId="6617F56E" w14:textId="77777777" w:rsidR="006855FB" w:rsidRDefault="006855FB">
      <w:pPr>
        <w:tabs>
          <w:tab w:val="left" w:pos="851"/>
        </w:tabs>
        <w:ind w:left="2"/>
        <w:rPr>
          <w:rFonts w:ascii="Calibri" w:eastAsia="Calibri" w:hAnsi="Calibri" w:cs="Calibri"/>
          <w:shd w:val="clear" w:color="auto" w:fill="FFFF00"/>
        </w:rPr>
      </w:pPr>
    </w:p>
    <w:p w14:paraId="402F6C74" w14:textId="77777777" w:rsidR="006855FB" w:rsidRDefault="002D19F8">
      <w:pPr>
        <w:ind w:left="2"/>
        <w:rPr>
          <w:rFonts w:ascii="Calibri" w:eastAsia="Calibri" w:hAnsi="Calibri" w:cs="Calibri"/>
        </w:rPr>
      </w:pPr>
      <w:r>
        <w:rPr>
          <w:rFonts w:ascii="Calibri" w:eastAsia="Calibri" w:hAnsi="Calibri" w:cs="Calibri"/>
        </w:rPr>
        <w:t xml:space="preserve">NOTE: The restraint tubes can be reused after a wash and dry. </w:t>
      </w:r>
    </w:p>
    <w:p w14:paraId="766082C4" w14:textId="77777777" w:rsidR="006855FB" w:rsidRDefault="006855FB">
      <w:pPr>
        <w:rPr>
          <w:rFonts w:ascii="Calibri" w:eastAsia="Calibri" w:hAnsi="Calibri" w:cs="Calibri"/>
          <w:b/>
        </w:rPr>
      </w:pPr>
    </w:p>
    <w:p w14:paraId="6F85973B" w14:textId="77777777" w:rsidR="006855FB" w:rsidRDefault="002D19F8">
      <w:pPr>
        <w:tabs>
          <w:tab w:val="left" w:pos="426"/>
        </w:tabs>
        <w:ind w:firstLine="2"/>
        <w:rPr>
          <w:rFonts w:ascii="Calibri" w:eastAsia="Calibri" w:hAnsi="Calibri" w:cs="Calibri"/>
          <w:b/>
        </w:rPr>
      </w:pPr>
      <w:r>
        <w:rPr>
          <w:rFonts w:ascii="Calibri" w:eastAsia="Calibri" w:hAnsi="Calibri" w:cs="Calibri"/>
          <w:b/>
        </w:rPr>
        <w:t>4.</w:t>
      </w:r>
      <w:r>
        <w:rPr>
          <w:rFonts w:ascii="Calibri" w:eastAsia="Calibri" w:hAnsi="Calibri" w:cs="Calibri"/>
          <w:b/>
        </w:rPr>
        <w:tab/>
        <w:t>Experimental Schedule (Figure 4):</w:t>
      </w:r>
    </w:p>
    <w:p w14:paraId="7307A05A" w14:textId="77777777" w:rsidR="006855FB" w:rsidRDefault="006855FB">
      <w:pPr>
        <w:tabs>
          <w:tab w:val="left" w:pos="426"/>
        </w:tabs>
        <w:ind w:left="2"/>
        <w:rPr>
          <w:rFonts w:ascii="Calibri" w:eastAsia="Calibri" w:hAnsi="Calibri" w:cs="Calibri"/>
          <w:b/>
        </w:rPr>
      </w:pPr>
    </w:p>
    <w:p w14:paraId="069F8885" w14:textId="77777777" w:rsidR="006855FB" w:rsidRDefault="002D19F8">
      <w:pPr>
        <w:tabs>
          <w:tab w:val="left" w:pos="851"/>
        </w:tabs>
        <w:ind w:firstLine="2"/>
        <w:rPr>
          <w:rFonts w:ascii="Calibri" w:eastAsia="Calibri" w:hAnsi="Calibri" w:cs="Calibri"/>
        </w:rPr>
      </w:pPr>
      <w:r>
        <w:rPr>
          <w:rFonts w:ascii="Calibri" w:eastAsia="Calibri" w:hAnsi="Calibri" w:cs="Calibri"/>
        </w:rPr>
        <w:t>4.1.</w:t>
      </w:r>
      <w:r>
        <w:rPr>
          <w:rFonts w:ascii="Calibri" w:eastAsia="Calibri" w:hAnsi="Calibri" w:cs="Calibri"/>
        </w:rPr>
        <w:tab/>
        <w:t xml:space="preserve">Perform the hanging box test and the footprint analysis on the same day at 4 weeks of age (see step 1. Hanging box test and step 2. Footprint analysis for details) as a baseline measurement on all mice prior to the grouping into ‘stress group’ and a ‘non-stress group’. </w:t>
      </w:r>
    </w:p>
    <w:p w14:paraId="3145187B" w14:textId="77777777" w:rsidR="006855FB" w:rsidRDefault="006855FB">
      <w:pPr>
        <w:tabs>
          <w:tab w:val="left" w:pos="851"/>
        </w:tabs>
        <w:ind w:left="2"/>
        <w:rPr>
          <w:rFonts w:ascii="Calibri" w:eastAsia="Calibri" w:hAnsi="Calibri" w:cs="Calibri"/>
        </w:rPr>
      </w:pPr>
    </w:p>
    <w:p w14:paraId="42C8E912" w14:textId="77777777" w:rsidR="006855FB" w:rsidRDefault="002D19F8">
      <w:pPr>
        <w:tabs>
          <w:tab w:val="left" w:pos="851"/>
        </w:tabs>
        <w:ind w:left="2"/>
        <w:rPr>
          <w:rFonts w:ascii="Calibri" w:eastAsia="Calibri" w:hAnsi="Calibri" w:cs="Calibri"/>
        </w:rPr>
      </w:pPr>
      <w:r>
        <w:rPr>
          <w:rFonts w:ascii="Calibri" w:eastAsia="Calibri" w:hAnsi="Calibri" w:cs="Calibri"/>
        </w:rPr>
        <w:lastRenderedPageBreak/>
        <w:t>NOTE: About 8-10 mice in 2-3 litters may be suitable to use in an experiment. Footprint analysis at 4 weeks of age consists of training and test sessions.</w:t>
      </w:r>
    </w:p>
    <w:p w14:paraId="30A22ED5" w14:textId="77777777" w:rsidR="006855FB" w:rsidRDefault="006855FB">
      <w:pPr>
        <w:tabs>
          <w:tab w:val="left" w:pos="851"/>
        </w:tabs>
        <w:ind w:left="2"/>
        <w:rPr>
          <w:rFonts w:ascii="Calibri" w:eastAsia="Calibri" w:hAnsi="Calibri" w:cs="Calibri"/>
        </w:rPr>
      </w:pPr>
    </w:p>
    <w:p w14:paraId="58EB6C4E" w14:textId="77777777" w:rsidR="006855FB" w:rsidRDefault="002D19F8">
      <w:pPr>
        <w:tabs>
          <w:tab w:val="left" w:pos="851"/>
        </w:tabs>
        <w:ind w:firstLine="2"/>
        <w:rPr>
          <w:rFonts w:ascii="Calibri" w:eastAsia="Calibri" w:hAnsi="Calibri" w:cs="Calibri"/>
        </w:rPr>
      </w:pPr>
      <w:r>
        <w:rPr>
          <w:rFonts w:ascii="Calibri" w:eastAsia="Calibri" w:hAnsi="Calibri" w:cs="Calibri"/>
        </w:rPr>
        <w:t>4.2.</w:t>
      </w:r>
      <w:r>
        <w:rPr>
          <w:rFonts w:ascii="Calibri" w:eastAsia="Calibri" w:hAnsi="Calibri" w:cs="Calibri"/>
        </w:rPr>
        <w:tab/>
        <w:t xml:space="preserve">Randomly divide the mice into a ‘stress group’ and a ‘non-stress group’. </w:t>
      </w:r>
    </w:p>
    <w:p w14:paraId="5AA6DEC0" w14:textId="77777777" w:rsidR="006855FB" w:rsidRDefault="006855FB">
      <w:pPr>
        <w:tabs>
          <w:tab w:val="left" w:pos="851"/>
        </w:tabs>
        <w:ind w:left="2"/>
        <w:rPr>
          <w:rFonts w:ascii="Calibri" w:eastAsia="Calibri" w:hAnsi="Calibri" w:cs="Calibri"/>
        </w:rPr>
      </w:pPr>
    </w:p>
    <w:p w14:paraId="4EBC539A" w14:textId="77777777" w:rsidR="006855FB" w:rsidRDefault="002D19F8">
      <w:pPr>
        <w:tabs>
          <w:tab w:val="left" w:pos="851"/>
        </w:tabs>
        <w:ind w:left="2"/>
        <w:rPr>
          <w:rFonts w:ascii="Calibri" w:eastAsia="Calibri" w:hAnsi="Calibri" w:cs="Calibri"/>
        </w:rPr>
      </w:pPr>
      <w:r>
        <w:rPr>
          <w:rFonts w:ascii="Calibri" w:eastAsia="Calibri" w:hAnsi="Calibri" w:cs="Calibri"/>
        </w:rPr>
        <w:t xml:space="preserve">NOTE: When the mice are used consisting of several litters, divide littermates evenly into both groups. Number in each group consists of about 4-5 mice. </w:t>
      </w:r>
    </w:p>
    <w:p w14:paraId="29E00B58" w14:textId="77777777" w:rsidR="006855FB" w:rsidRDefault="006855FB">
      <w:pPr>
        <w:tabs>
          <w:tab w:val="left" w:pos="851"/>
        </w:tabs>
        <w:ind w:left="2"/>
        <w:rPr>
          <w:rFonts w:ascii="Calibri" w:eastAsia="Calibri" w:hAnsi="Calibri" w:cs="Calibri"/>
        </w:rPr>
      </w:pPr>
    </w:p>
    <w:p w14:paraId="132004FD" w14:textId="77777777" w:rsidR="006855FB" w:rsidRDefault="002D19F8">
      <w:pPr>
        <w:tabs>
          <w:tab w:val="left" w:pos="851"/>
        </w:tabs>
        <w:ind w:firstLine="2"/>
        <w:rPr>
          <w:rFonts w:ascii="Calibri" w:eastAsia="Calibri" w:hAnsi="Calibri" w:cs="Calibri"/>
        </w:rPr>
      </w:pPr>
      <w:r>
        <w:rPr>
          <w:rFonts w:ascii="Calibri" w:eastAsia="Calibri" w:hAnsi="Calibri" w:cs="Calibri"/>
        </w:rPr>
        <w:t>4.3.</w:t>
      </w:r>
      <w:r>
        <w:rPr>
          <w:rFonts w:ascii="Calibri" w:eastAsia="Calibri" w:hAnsi="Calibri" w:cs="Calibri"/>
        </w:rPr>
        <w:tab/>
        <w:t xml:space="preserve">Apply the restraint stress to the ‘stress group’ 6 times over the course of two weeks (see step 3. Restraint stress loading for details). </w:t>
      </w:r>
    </w:p>
    <w:p w14:paraId="4E6C2577" w14:textId="77777777" w:rsidR="006855FB" w:rsidRDefault="006855FB">
      <w:pPr>
        <w:tabs>
          <w:tab w:val="left" w:pos="851"/>
        </w:tabs>
        <w:ind w:left="2"/>
        <w:rPr>
          <w:rFonts w:ascii="Calibri" w:eastAsia="Calibri" w:hAnsi="Calibri" w:cs="Calibri"/>
        </w:rPr>
      </w:pPr>
    </w:p>
    <w:p w14:paraId="25E631FB" w14:textId="77777777" w:rsidR="006855FB" w:rsidRDefault="002D19F8">
      <w:pPr>
        <w:tabs>
          <w:tab w:val="left" w:pos="851"/>
        </w:tabs>
        <w:ind w:left="2"/>
        <w:rPr>
          <w:rFonts w:ascii="Calibri" w:eastAsia="Calibri" w:hAnsi="Calibri" w:cs="Calibri"/>
        </w:rPr>
      </w:pPr>
      <w:r>
        <w:rPr>
          <w:rFonts w:ascii="Calibri" w:eastAsia="Calibri" w:hAnsi="Calibri" w:cs="Calibri"/>
        </w:rPr>
        <w:t>NOTE: 6 times of restraint are applied every two weeks, followed by a hanging box test and footprint analysis from 6-12 weeks of age. Do not apply the restraint stress on the test day of the hanging box test and the footprint analysis.</w:t>
      </w:r>
    </w:p>
    <w:p w14:paraId="0B18254E" w14:textId="77777777" w:rsidR="006855FB" w:rsidRDefault="006855FB">
      <w:pPr>
        <w:tabs>
          <w:tab w:val="left" w:pos="851"/>
        </w:tabs>
        <w:ind w:left="2"/>
        <w:rPr>
          <w:rFonts w:ascii="Calibri" w:eastAsia="Calibri" w:hAnsi="Calibri" w:cs="Calibri"/>
        </w:rPr>
      </w:pPr>
    </w:p>
    <w:p w14:paraId="385BE0E0" w14:textId="77777777" w:rsidR="006855FB" w:rsidRDefault="002D19F8">
      <w:pPr>
        <w:tabs>
          <w:tab w:val="left" w:pos="851"/>
        </w:tabs>
        <w:ind w:firstLine="2"/>
        <w:rPr>
          <w:rFonts w:ascii="Calibri" w:eastAsia="Calibri" w:hAnsi="Calibri" w:cs="Calibri"/>
        </w:rPr>
      </w:pPr>
      <w:r>
        <w:rPr>
          <w:rFonts w:ascii="Calibri" w:eastAsia="Calibri" w:hAnsi="Calibri" w:cs="Calibri"/>
        </w:rPr>
        <w:t>4.4.</w:t>
      </w:r>
      <w:r>
        <w:rPr>
          <w:rFonts w:ascii="Calibri" w:eastAsia="Calibri" w:hAnsi="Calibri" w:cs="Calibri"/>
        </w:rPr>
        <w:tab/>
        <w:t xml:space="preserve">Perform the hanging box test and the test session of footprint analysis on the same day at 6, 8, 10, and 12 weeks of age. </w:t>
      </w:r>
    </w:p>
    <w:p w14:paraId="37CECC6A" w14:textId="77777777" w:rsidR="006855FB" w:rsidRDefault="006855FB">
      <w:pPr>
        <w:rPr>
          <w:rFonts w:ascii="Calibri" w:eastAsia="Calibri" w:hAnsi="Calibri" w:cs="Calibri"/>
          <w:b/>
        </w:rPr>
      </w:pPr>
    </w:p>
    <w:p w14:paraId="1384CC96" w14:textId="77777777" w:rsidR="006855FB" w:rsidRDefault="002D19F8">
      <w:pPr>
        <w:rPr>
          <w:rFonts w:ascii="Calibri" w:eastAsia="Calibri" w:hAnsi="Calibri" w:cs="Calibri"/>
          <w:b/>
        </w:rPr>
      </w:pPr>
      <w:r>
        <w:rPr>
          <w:rFonts w:ascii="Calibri" w:eastAsia="Calibri" w:hAnsi="Calibri" w:cs="Calibri"/>
          <w:b/>
        </w:rPr>
        <w:t xml:space="preserve">REPRESENTATIVE RESULTS:  </w:t>
      </w:r>
    </w:p>
    <w:p w14:paraId="68A9544E" w14:textId="77777777" w:rsidR="006855FB" w:rsidRPr="00D97A79" w:rsidRDefault="002D19F8">
      <w:pPr>
        <w:rPr>
          <w:rFonts w:ascii="Calibri" w:eastAsia="Calibri" w:hAnsi="Calibri" w:cs="Calibri"/>
        </w:rPr>
      </w:pPr>
      <w:r w:rsidRPr="00D97A79">
        <w:rPr>
          <w:rFonts w:ascii="Calibri" w:eastAsia="Calibri" w:hAnsi="Calibri" w:cs="Calibri"/>
        </w:rPr>
        <w:t xml:space="preserve">The heterozygous male mice of </w:t>
      </w:r>
      <w:r w:rsidRPr="00D97A79">
        <w:rPr>
          <w:rFonts w:ascii="Calibri" w:eastAsia="Calibri" w:hAnsi="Calibri" w:cs="Calibri"/>
          <w:i/>
        </w:rPr>
        <w:t>Atp1a3</w:t>
      </w:r>
      <w:r w:rsidRPr="00D97A79">
        <w:rPr>
          <w:rFonts w:ascii="Calibri" w:eastAsia="Calibri" w:hAnsi="Calibri" w:cs="Calibri"/>
        </w:rPr>
        <w:t xml:space="preserve"> (</w:t>
      </w:r>
      <w:r w:rsidRPr="00D97A79">
        <w:rPr>
          <w:rFonts w:ascii="Calibri" w:eastAsia="Calibri" w:hAnsi="Calibri" w:cs="Calibri"/>
          <w:i/>
        </w:rPr>
        <w:t>Atp1a3</w:t>
      </w:r>
      <w:r w:rsidRPr="00D97A79">
        <w:rPr>
          <w:rFonts w:ascii="Calibri" w:eastAsia="Calibri" w:hAnsi="Calibri" w:cs="Calibri"/>
          <w:i/>
          <w:color w:val="FF0000"/>
          <w:vertAlign w:val="superscript"/>
        </w:rPr>
        <w:t>+/-</w:t>
      </w:r>
      <w:r w:rsidRPr="00D97A79">
        <w:rPr>
          <w:rFonts w:ascii="Calibri" w:eastAsia="Calibri" w:hAnsi="Calibri" w:cs="Calibri"/>
        </w:rPr>
        <w:t xml:space="preserve">) that are the mouse model for rapid onset dystonia parkinsonism and wild-type littermates were used in this protocol. </w:t>
      </w:r>
      <w:r w:rsidRPr="00D97A79">
        <w:rPr>
          <w:rFonts w:ascii="Calibri" w:eastAsia="Calibri" w:hAnsi="Calibri" w:cs="Calibri"/>
          <w:i/>
        </w:rPr>
        <w:t>Atp1a3</w:t>
      </w:r>
      <w:r w:rsidRPr="00D97A79">
        <w:rPr>
          <w:rFonts w:ascii="Calibri" w:eastAsia="Calibri" w:hAnsi="Calibri" w:cs="Calibri"/>
          <w:i/>
          <w:color w:val="FF0000"/>
          <w:vertAlign w:val="superscript"/>
        </w:rPr>
        <w:t>+/-</w:t>
      </w:r>
      <w:r w:rsidRPr="00D97A79">
        <w:rPr>
          <w:rFonts w:ascii="Calibri" w:eastAsia="Calibri" w:hAnsi="Calibri" w:cs="Calibri"/>
          <w:i/>
        </w:rPr>
        <w:t xml:space="preserve"> </w:t>
      </w:r>
      <w:r w:rsidRPr="00D97A79">
        <w:rPr>
          <w:rFonts w:ascii="Calibri" w:eastAsia="Calibri" w:hAnsi="Calibri" w:cs="Calibri"/>
        </w:rPr>
        <w:t xml:space="preserve">showed significantly shorter stride lengths of forelimb and </w:t>
      </w:r>
      <w:proofErr w:type="spellStart"/>
      <w:r w:rsidRPr="00D97A79">
        <w:rPr>
          <w:rFonts w:ascii="Calibri" w:eastAsia="Calibri" w:hAnsi="Calibri" w:cs="Calibri"/>
        </w:rPr>
        <w:t>hindlimb</w:t>
      </w:r>
      <w:proofErr w:type="spellEnd"/>
      <w:r w:rsidRPr="00D97A79">
        <w:rPr>
          <w:rFonts w:ascii="Calibri" w:eastAsia="Calibri" w:hAnsi="Calibri" w:cs="Calibri"/>
        </w:rPr>
        <w:t xml:space="preserve"> than those of the wild type at 4 weeks of age (</w:t>
      </w:r>
      <w:r w:rsidRPr="00D97A79">
        <w:rPr>
          <w:rFonts w:ascii="Calibri" w:eastAsia="Calibri" w:hAnsi="Calibri" w:cs="Calibri"/>
          <w:b/>
        </w:rPr>
        <w:t>Figure 5A</w:t>
      </w:r>
      <w:r w:rsidRPr="00D97A79">
        <w:rPr>
          <w:rFonts w:ascii="Calibri" w:eastAsia="Calibri" w:hAnsi="Calibri" w:cs="Calibri"/>
        </w:rPr>
        <w:t xml:space="preserve"> and </w:t>
      </w:r>
      <w:r w:rsidRPr="00D97A79">
        <w:rPr>
          <w:rFonts w:ascii="Calibri" w:eastAsia="Calibri" w:hAnsi="Calibri" w:cs="Calibri"/>
          <w:b/>
        </w:rPr>
        <w:t>Figure 5B</w:t>
      </w:r>
      <w:r w:rsidRPr="00D97A79">
        <w:rPr>
          <w:rFonts w:ascii="Calibri" w:eastAsia="Calibri" w:hAnsi="Calibri" w:cs="Calibri"/>
        </w:rPr>
        <w:t xml:space="preserve">, open circle and square). ‘Stressed’ </w:t>
      </w:r>
      <w:r w:rsidRPr="00D97A79">
        <w:rPr>
          <w:rFonts w:ascii="Calibri" w:eastAsia="Calibri" w:hAnsi="Calibri" w:cs="Calibri"/>
          <w:i/>
        </w:rPr>
        <w:t>Atp1a3</w:t>
      </w:r>
      <w:r w:rsidRPr="00D97A79">
        <w:rPr>
          <w:rFonts w:ascii="Calibri" w:eastAsia="Calibri" w:hAnsi="Calibri" w:cs="Calibri"/>
          <w:i/>
          <w:color w:val="FF0000"/>
          <w:vertAlign w:val="superscript"/>
        </w:rPr>
        <w:t>+/-</w:t>
      </w:r>
      <w:r w:rsidRPr="00D97A79">
        <w:rPr>
          <w:rFonts w:ascii="Calibri" w:eastAsia="Calibri" w:hAnsi="Calibri" w:cs="Calibri"/>
          <w:i/>
        </w:rPr>
        <w:t xml:space="preserve"> </w:t>
      </w:r>
      <w:r w:rsidRPr="00D97A79">
        <w:rPr>
          <w:rFonts w:ascii="Calibri" w:eastAsia="Calibri" w:hAnsi="Calibri" w:cs="Calibri"/>
        </w:rPr>
        <w:t xml:space="preserve">showed significantly shorter stride lengths of both limbs than those of ‘non-stressed’ </w:t>
      </w:r>
      <w:r w:rsidRPr="00D97A79">
        <w:rPr>
          <w:rFonts w:ascii="Calibri" w:eastAsia="Calibri" w:hAnsi="Calibri" w:cs="Calibri"/>
          <w:i/>
        </w:rPr>
        <w:t>Atp1a3</w:t>
      </w:r>
      <w:r w:rsidRPr="00D97A79">
        <w:rPr>
          <w:rFonts w:ascii="Calibri" w:eastAsia="Calibri" w:hAnsi="Calibri" w:cs="Calibri"/>
          <w:i/>
          <w:color w:val="FF0000"/>
          <w:vertAlign w:val="superscript"/>
        </w:rPr>
        <w:t>+/-</w:t>
      </w:r>
      <w:r w:rsidRPr="00D97A79">
        <w:rPr>
          <w:rFonts w:ascii="Calibri" w:eastAsia="Calibri" w:hAnsi="Calibri" w:cs="Calibri"/>
          <w:i/>
        </w:rPr>
        <w:t xml:space="preserve"> </w:t>
      </w:r>
      <w:r w:rsidRPr="00D97A79">
        <w:rPr>
          <w:rFonts w:ascii="Calibri" w:eastAsia="Calibri" w:hAnsi="Calibri" w:cs="Calibri"/>
        </w:rPr>
        <w:t>at 8 weeks of age (</w:t>
      </w:r>
      <w:r w:rsidRPr="00D97A79">
        <w:rPr>
          <w:rFonts w:ascii="Calibri" w:eastAsia="Calibri" w:hAnsi="Calibri" w:cs="Calibri"/>
          <w:b/>
        </w:rPr>
        <w:t>Figure 5A</w:t>
      </w:r>
      <w:r w:rsidRPr="00D97A79">
        <w:rPr>
          <w:rFonts w:ascii="Calibri" w:eastAsia="Calibri" w:hAnsi="Calibri" w:cs="Calibri"/>
        </w:rPr>
        <w:t xml:space="preserve"> and </w:t>
      </w:r>
      <w:r w:rsidRPr="00D97A79">
        <w:rPr>
          <w:rFonts w:ascii="Calibri" w:eastAsia="Calibri" w:hAnsi="Calibri" w:cs="Calibri"/>
          <w:b/>
        </w:rPr>
        <w:t>Figure 5B</w:t>
      </w:r>
      <w:r w:rsidRPr="00D97A79">
        <w:rPr>
          <w:rFonts w:ascii="Calibri" w:eastAsia="Calibri" w:hAnsi="Calibri" w:cs="Calibri"/>
        </w:rPr>
        <w:t>, closed and open circle). Asymmetries of stride lengths of both limbs were not significantly different in all groups of mice at all ages (</w:t>
      </w:r>
      <w:r w:rsidRPr="00D97A79">
        <w:rPr>
          <w:rFonts w:ascii="Calibri" w:eastAsia="Calibri" w:hAnsi="Calibri" w:cs="Calibri"/>
          <w:b/>
        </w:rPr>
        <w:t>Figure 5C</w:t>
      </w:r>
      <w:r w:rsidRPr="00D97A79">
        <w:rPr>
          <w:rFonts w:ascii="Calibri" w:eastAsia="Calibri" w:hAnsi="Calibri" w:cs="Calibri"/>
        </w:rPr>
        <w:t xml:space="preserve"> and </w:t>
      </w:r>
      <w:r w:rsidRPr="00D97A79">
        <w:rPr>
          <w:rFonts w:ascii="Calibri" w:eastAsia="Calibri" w:hAnsi="Calibri" w:cs="Calibri"/>
          <w:b/>
        </w:rPr>
        <w:t>Figure 5D</w:t>
      </w:r>
      <w:r w:rsidRPr="00D97A79">
        <w:rPr>
          <w:rFonts w:ascii="Calibri" w:eastAsia="Calibri" w:hAnsi="Calibri" w:cs="Calibri"/>
        </w:rPr>
        <w:t>). The front base and overlaps of both limbs were also similar in all groups at all ages (</w:t>
      </w:r>
      <w:r w:rsidRPr="00D97A79">
        <w:rPr>
          <w:rFonts w:ascii="Calibri" w:eastAsia="Calibri" w:hAnsi="Calibri" w:cs="Calibri"/>
          <w:b/>
        </w:rPr>
        <w:t>Figure 5E, G, H</w:t>
      </w:r>
      <w:r w:rsidRPr="00D97A79">
        <w:rPr>
          <w:rFonts w:ascii="Calibri" w:eastAsia="Calibri" w:hAnsi="Calibri" w:cs="Calibri"/>
        </w:rPr>
        <w:t xml:space="preserve">). The hind base was significantly wider in the ‘stressed’ </w:t>
      </w:r>
      <w:r w:rsidRPr="00D97A79">
        <w:rPr>
          <w:rFonts w:ascii="Calibri" w:eastAsia="Calibri" w:hAnsi="Calibri" w:cs="Calibri"/>
          <w:i/>
        </w:rPr>
        <w:t>Atp1a3</w:t>
      </w:r>
      <w:r w:rsidRPr="00D97A79">
        <w:rPr>
          <w:rFonts w:ascii="Calibri" w:eastAsia="Calibri" w:hAnsi="Calibri" w:cs="Calibri"/>
          <w:i/>
          <w:color w:val="FF0000"/>
          <w:vertAlign w:val="superscript"/>
        </w:rPr>
        <w:t>+/-</w:t>
      </w:r>
      <w:r w:rsidRPr="00D97A79">
        <w:rPr>
          <w:rFonts w:ascii="Calibri" w:eastAsia="Calibri" w:hAnsi="Calibri" w:cs="Calibri"/>
        </w:rPr>
        <w:t xml:space="preserve"> than that in the ‘stressed’ wild-type mice at 10 weeks of age (</w:t>
      </w:r>
      <w:r w:rsidRPr="00D97A79">
        <w:rPr>
          <w:rFonts w:ascii="Calibri" w:eastAsia="Calibri" w:hAnsi="Calibri" w:cs="Calibri"/>
          <w:b/>
        </w:rPr>
        <w:t>Figure 5F</w:t>
      </w:r>
      <w:r w:rsidRPr="00D97A79">
        <w:rPr>
          <w:rFonts w:ascii="Calibri" w:eastAsia="Calibri" w:hAnsi="Calibri" w:cs="Calibri"/>
        </w:rPr>
        <w:t>, closed circle and square). Thus, restraint stress caused motor deficits (short stride and wide base) of</w:t>
      </w:r>
      <w:r w:rsidRPr="00D97A79">
        <w:rPr>
          <w:rFonts w:ascii="Calibri" w:eastAsia="Calibri" w:hAnsi="Calibri" w:cs="Calibri"/>
          <w:i/>
        </w:rPr>
        <w:t xml:space="preserve"> Atp1a3</w:t>
      </w:r>
      <w:r w:rsidRPr="00D97A79">
        <w:rPr>
          <w:rFonts w:ascii="Calibri" w:eastAsia="Calibri" w:hAnsi="Calibri" w:cs="Calibri"/>
          <w:i/>
          <w:color w:val="FF0000"/>
          <w:vertAlign w:val="superscript"/>
        </w:rPr>
        <w:t>+/-</w:t>
      </w:r>
      <w:r w:rsidRPr="00D97A79">
        <w:rPr>
          <w:rFonts w:ascii="Calibri" w:eastAsia="Calibri" w:hAnsi="Calibri" w:cs="Calibri"/>
        </w:rPr>
        <w:t>.</w:t>
      </w:r>
    </w:p>
    <w:p w14:paraId="43142EEB" w14:textId="77777777" w:rsidR="006855FB" w:rsidRDefault="002D19F8">
      <w:pPr>
        <w:rPr>
          <w:rFonts w:ascii="Calibri" w:eastAsia="Calibri" w:hAnsi="Calibri" w:cs="Calibri"/>
          <w:position w:val="6"/>
        </w:rPr>
      </w:pPr>
      <w:r w:rsidRPr="00D97A79">
        <w:rPr>
          <w:rFonts w:ascii="Calibri" w:eastAsia="Calibri" w:hAnsi="Calibri" w:cs="Calibri"/>
        </w:rPr>
        <w:t xml:space="preserve">The hanging box test was performed to evaluate the grip strength and balance on the test day of footprint analysis. No significant differences in hanging time were observed </w:t>
      </w:r>
      <w:r w:rsidRPr="00D97A79">
        <w:rPr>
          <w:rFonts w:ascii="Calibri" w:eastAsia="Calibri" w:hAnsi="Calibri" w:cs="Calibri"/>
        </w:rPr>
        <w:lastRenderedPageBreak/>
        <w:t>in 4 to 10 weeks old mice (</w:t>
      </w:r>
      <w:r w:rsidRPr="00D97A79">
        <w:rPr>
          <w:rFonts w:ascii="Calibri" w:eastAsia="Calibri" w:hAnsi="Calibri" w:cs="Calibri"/>
          <w:b/>
        </w:rPr>
        <w:t>Figure 6</w:t>
      </w:r>
      <w:r w:rsidRPr="00D97A79">
        <w:rPr>
          <w:rFonts w:ascii="Calibri" w:eastAsia="Calibri" w:hAnsi="Calibri" w:cs="Calibri"/>
        </w:rPr>
        <w:t>). At 12 weeks of age, the hanging time of ‘stressed’ wild-type mice was significantly longer than that of the other groups (</w:t>
      </w:r>
      <w:r w:rsidRPr="00D97A79">
        <w:rPr>
          <w:rFonts w:ascii="Calibri" w:eastAsia="Calibri" w:hAnsi="Calibri" w:cs="Calibri"/>
          <w:b/>
        </w:rPr>
        <w:t>Figure 6</w:t>
      </w:r>
      <w:r w:rsidRPr="00D97A79">
        <w:rPr>
          <w:rFonts w:ascii="Calibri" w:eastAsia="Calibri" w:hAnsi="Calibri" w:cs="Calibri"/>
        </w:rPr>
        <w:t xml:space="preserve">, closed square). Restraint stress prolonged hanging time in wild-type mice only, but not in </w:t>
      </w:r>
      <w:r w:rsidRPr="00D97A79">
        <w:rPr>
          <w:rFonts w:ascii="Calibri" w:eastAsia="Calibri" w:hAnsi="Calibri" w:cs="Calibri"/>
          <w:i/>
        </w:rPr>
        <w:t>Atp1a3</w:t>
      </w:r>
      <w:r w:rsidR="00D97A79" w:rsidRPr="00D97A79">
        <w:rPr>
          <w:rFonts w:ascii="Calibri" w:eastAsia="Calibri" w:hAnsi="Calibri" w:cs="Calibri"/>
          <w:i/>
          <w:color w:val="FF0000"/>
          <w:vertAlign w:val="superscript"/>
        </w:rPr>
        <w:t>+/-</w:t>
      </w:r>
      <w:r w:rsidRPr="00D97A79">
        <w:rPr>
          <w:rFonts w:ascii="Calibri" w:eastAsia="Calibri" w:hAnsi="Calibri" w:cs="Calibri"/>
        </w:rPr>
        <w:t xml:space="preserve">. Thus, the motor deficit of </w:t>
      </w:r>
      <w:r w:rsidRPr="00D97A79">
        <w:rPr>
          <w:rFonts w:ascii="Calibri" w:eastAsia="Calibri" w:hAnsi="Calibri" w:cs="Calibri"/>
          <w:i/>
        </w:rPr>
        <w:t>Atp1a3</w:t>
      </w:r>
      <w:r w:rsidR="00D97A79" w:rsidRPr="00D97A79">
        <w:rPr>
          <w:rFonts w:ascii="Calibri" w:eastAsia="Calibri" w:hAnsi="Calibri" w:cs="Calibri"/>
          <w:i/>
          <w:color w:val="FF0000"/>
          <w:vertAlign w:val="superscript"/>
        </w:rPr>
        <w:t>+/-</w:t>
      </w:r>
      <w:r w:rsidRPr="00D97A79">
        <w:rPr>
          <w:rFonts w:ascii="Calibri" w:eastAsia="Calibri" w:hAnsi="Calibri" w:cs="Calibri"/>
          <w:i/>
        </w:rPr>
        <w:t xml:space="preserve"> </w:t>
      </w:r>
      <w:r w:rsidRPr="00D97A79">
        <w:rPr>
          <w:rFonts w:ascii="Calibri" w:eastAsia="Calibri" w:hAnsi="Calibri" w:cs="Calibri"/>
        </w:rPr>
        <w:t>was distinguishable from wild-type mice by restraint stress.</w:t>
      </w:r>
    </w:p>
    <w:p w14:paraId="7858CD80" w14:textId="77777777" w:rsidR="006855FB" w:rsidRDefault="006855FB">
      <w:pPr>
        <w:rPr>
          <w:rFonts w:ascii="Calibri" w:eastAsia="Calibri" w:hAnsi="Calibri" w:cs="Calibri"/>
        </w:rPr>
      </w:pPr>
    </w:p>
    <w:p w14:paraId="01D0A96E" w14:textId="77777777" w:rsidR="006855FB" w:rsidRDefault="002D19F8">
      <w:pPr>
        <w:rPr>
          <w:rFonts w:ascii="Calibri" w:eastAsia="Calibri" w:hAnsi="Calibri" w:cs="Calibri"/>
        </w:rPr>
      </w:pPr>
      <w:r>
        <w:rPr>
          <w:rFonts w:ascii="Calibri" w:eastAsia="Calibri" w:hAnsi="Calibri" w:cs="Calibri"/>
        </w:rPr>
        <w:t>Body weight is an index of general health</w:t>
      </w:r>
      <w:r>
        <w:rPr>
          <w:rFonts w:ascii="Calibri" w:eastAsia="Calibri" w:hAnsi="Calibri" w:cs="Calibri"/>
          <w:vertAlign w:val="superscript"/>
        </w:rPr>
        <w:t>22</w:t>
      </w:r>
      <w:r>
        <w:rPr>
          <w:rFonts w:ascii="Calibri" w:eastAsia="Calibri" w:hAnsi="Calibri" w:cs="Calibri"/>
        </w:rPr>
        <w:t>. We measured the body weight of mice on the test day of the hanging box test and footprint analysis, and no significant differences were observed in all groups of mice at all ages (</w:t>
      </w:r>
      <w:r>
        <w:rPr>
          <w:rFonts w:ascii="Calibri" w:eastAsia="Calibri" w:hAnsi="Calibri" w:cs="Calibri"/>
          <w:b/>
        </w:rPr>
        <w:t>Figure 7</w:t>
      </w:r>
      <w:r>
        <w:rPr>
          <w:rFonts w:ascii="Calibri" w:eastAsia="Calibri" w:hAnsi="Calibri" w:cs="Calibri"/>
        </w:rPr>
        <w:t xml:space="preserve">). Thus, restraint stress did not affect the general health of mice. </w:t>
      </w:r>
    </w:p>
    <w:p w14:paraId="3D00933D" w14:textId="77777777" w:rsidR="006855FB" w:rsidRDefault="006855FB">
      <w:pPr>
        <w:rPr>
          <w:rFonts w:ascii="Calibri" w:eastAsia="Calibri" w:hAnsi="Calibri" w:cs="Calibri"/>
        </w:rPr>
      </w:pPr>
    </w:p>
    <w:p w14:paraId="5A1D606E" w14:textId="77777777" w:rsidR="006855FB" w:rsidRDefault="002D19F8">
      <w:pPr>
        <w:rPr>
          <w:rFonts w:ascii="Calibri" w:eastAsia="Calibri" w:hAnsi="Calibri" w:cs="Calibri"/>
        </w:rPr>
      </w:pPr>
      <w:r>
        <w:rPr>
          <w:rFonts w:ascii="Calibri" w:eastAsia="Calibri" w:hAnsi="Calibri" w:cs="Calibri"/>
          <w:b/>
        </w:rPr>
        <w:t xml:space="preserve">Figure 1: Hanging box apparatus with a rotatable mesh lid. </w:t>
      </w:r>
      <w:r>
        <w:rPr>
          <w:rFonts w:ascii="Calibri" w:eastAsia="Calibri" w:hAnsi="Calibri" w:cs="Calibri"/>
        </w:rPr>
        <w:t>A mouse was placed in the center of the mesh lid, and then the mesh lid was turned up side down. The fall latency of the mouse from the mesh lid is to be measured.</w:t>
      </w:r>
    </w:p>
    <w:p w14:paraId="34094191" w14:textId="77777777" w:rsidR="006855FB" w:rsidRDefault="006855FB">
      <w:pPr>
        <w:rPr>
          <w:rFonts w:ascii="Calibri" w:eastAsia="Calibri" w:hAnsi="Calibri" w:cs="Calibri"/>
          <w:b/>
        </w:rPr>
      </w:pPr>
    </w:p>
    <w:p w14:paraId="622516D7" w14:textId="77777777" w:rsidR="006855FB" w:rsidRDefault="002D19F8">
      <w:pPr>
        <w:rPr>
          <w:rFonts w:ascii="Calibri" w:eastAsia="Calibri" w:hAnsi="Calibri" w:cs="Calibri"/>
          <w:b/>
        </w:rPr>
      </w:pPr>
      <w:r>
        <w:rPr>
          <w:rFonts w:ascii="Calibri" w:eastAsia="Calibri" w:hAnsi="Calibri" w:cs="Calibri"/>
          <w:b/>
        </w:rPr>
        <w:t xml:space="preserve">Figure 2: Footprint analysis. (A) </w:t>
      </w:r>
      <w:r>
        <w:rPr>
          <w:rFonts w:ascii="Calibri" w:eastAsia="Calibri" w:hAnsi="Calibri" w:cs="Calibri"/>
        </w:rPr>
        <w:t xml:space="preserve">Runway for footprint analysis. A foot-painted mouse (forelimbs: red ink; </w:t>
      </w:r>
      <w:proofErr w:type="spellStart"/>
      <w:r>
        <w:rPr>
          <w:rFonts w:ascii="Calibri" w:eastAsia="Calibri" w:hAnsi="Calibri" w:cs="Calibri"/>
        </w:rPr>
        <w:t>hindlimbs</w:t>
      </w:r>
      <w:proofErr w:type="spellEnd"/>
      <w:r>
        <w:rPr>
          <w:rFonts w:ascii="Calibri" w:eastAsia="Calibri" w:hAnsi="Calibri" w:cs="Calibri"/>
        </w:rPr>
        <w:t>: black ink) was allowed to walk from the proximal end to the goal box.</w:t>
      </w:r>
      <w:r>
        <w:rPr>
          <w:rFonts w:ascii="Calibri" w:eastAsia="Calibri" w:hAnsi="Calibri" w:cs="Calibri"/>
          <w:b/>
        </w:rPr>
        <w:t xml:space="preserve"> (B) </w:t>
      </w:r>
      <w:r>
        <w:rPr>
          <w:rFonts w:ascii="Calibri" w:eastAsia="Calibri" w:hAnsi="Calibri" w:cs="Calibri"/>
        </w:rPr>
        <w:t>Representative image of footprint and measurement of parameters.</w:t>
      </w:r>
      <w:r>
        <w:rPr>
          <w:rFonts w:ascii="Calibri" w:eastAsia="Calibri" w:hAnsi="Calibri" w:cs="Calibri"/>
          <w:b/>
        </w:rPr>
        <w:t xml:space="preserve"> </w:t>
      </w:r>
      <w:r>
        <w:rPr>
          <w:rFonts w:ascii="Calibri" w:eastAsia="Calibri" w:hAnsi="Calibri" w:cs="Calibri"/>
        </w:rPr>
        <w:t xml:space="preserve">Three measurements of each parameter (forelimb and </w:t>
      </w:r>
      <w:proofErr w:type="spellStart"/>
      <w:r>
        <w:rPr>
          <w:rFonts w:ascii="Calibri" w:eastAsia="Calibri" w:hAnsi="Calibri" w:cs="Calibri"/>
        </w:rPr>
        <w:t>hindlimb</w:t>
      </w:r>
      <w:proofErr w:type="spellEnd"/>
      <w:r>
        <w:rPr>
          <w:rFonts w:ascii="Calibri" w:eastAsia="Calibri" w:hAnsi="Calibri" w:cs="Calibri"/>
        </w:rPr>
        <w:t xml:space="preserve"> stride lengths, widths of front and hind base, overlap between forelimb and </w:t>
      </w:r>
      <w:proofErr w:type="spellStart"/>
      <w:r>
        <w:rPr>
          <w:rFonts w:ascii="Calibri" w:eastAsia="Calibri" w:hAnsi="Calibri" w:cs="Calibri"/>
        </w:rPr>
        <w:t>hindlimb</w:t>
      </w:r>
      <w:proofErr w:type="spellEnd"/>
      <w:r>
        <w:rPr>
          <w:rFonts w:ascii="Calibri" w:eastAsia="Calibri" w:hAnsi="Calibri" w:cs="Calibri"/>
        </w:rPr>
        <w:t xml:space="preserve">) were obtained from foot-printed paper. </w:t>
      </w:r>
      <w:r>
        <w:rPr>
          <w:rFonts w:ascii="Calibri" w:eastAsia="Calibri" w:hAnsi="Calibri" w:cs="Calibri"/>
          <w:b/>
        </w:rPr>
        <w:t xml:space="preserve"> </w:t>
      </w:r>
    </w:p>
    <w:p w14:paraId="43EA14AA" w14:textId="77777777" w:rsidR="006855FB" w:rsidRDefault="006855FB">
      <w:pPr>
        <w:rPr>
          <w:rFonts w:ascii="Calibri" w:eastAsia="Calibri" w:hAnsi="Calibri" w:cs="Calibri"/>
          <w:b/>
        </w:rPr>
      </w:pPr>
    </w:p>
    <w:p w14:paraId="0627A071" w14:textId="77777777" w:rsidR="006855FB" w:rsidRDefault="002D19F8">
      <w:pPr>
        <w:rPr>
          <w:rFonts w:ascii="Calibri" w:eastAsia="Calibri" w:hAnsi="Calibri" w:cs="Calibri"/>
          <w:b/>
        </w:rPr>
      </w:pPr>
      <w:r>
        <w:rPr>
          <w:rFonts w:ascii="Calibri" w:eastAsia="Calibri" w:hAnsi="Calibri" w:cs="Calibri"/>
          <w:b/>
        </w:rPr>
        <w:t xml:space="preserve">Figure 3: Restraint stress by holed 50 mL conical tube. </w:t>
      </w:r>
      <w:r>
        <w:rPr>
          <w:rFonts w:ascii="Calibri" w:eastAsia="Calibri" w:hAnsi="Calibri" w:cs="Calibri"/>
        </w:rPr>
        <w:t>The restraint tube has a hole for breathing, a hole for passing the tail, and 16 holes for air circulation. Mouse was kept in the tube for 2 h at room temperature.</w:t>
      </w:r>
      <w:r>
        <w:rPr>
          <w:rFonts w:ascii="Calibri" w:eastAsia="Calibri" w:hAnsi="Calibri" w:cs="Calibri"/>
          <w:shd w:val="clear" w:color="auto" w:fill="FFFF00"/>
        </w:rPr>
        <w:t xml:space="preserve"> </w:t>
      </w:r>
    </w:p>
    <w:p w14:paraId="3942CAFF" w14:textId="77777777" w:rsidR="006855FB" w:rsidRDefault="006855FB">
      <w:pPr>
        <w:rPr>
          <w:rFonts w:ascii="Calibri" w:eastAsia="Calibri" w:hAnsi="Calibri" w:cs="Calibri"/>
          <w:b/>
        </w:rPr>
      </w:pPr>
    </w:p>
    <w:p w14:paraId="5272581A" w14:textId="77777777" w:rsidR="006855FB" w:rsidRDefault="002D19F8">
      <w:pPr>
        <w:rPr>
          <w:rFonts w:ascii="Calibri" w:eastAsia="Calibri" w:hAnsi="Calibri" w:cs="Calibri"/>
        </w:rPr>
      </w:pPr>
      <w:r>
        <w:rPr>
          <w:rFonts w:ascii="Calibri" w:eastAsia="Calibri" w:hAnsi="Calibri" w:cs="Calibri"/>
          <w:b/>
        </w:rPr>
        <w:t>Figure 4: Experimental schedule of the hanging box test and the footprint analysis with the chronic restraint stress loading.</w:t>
      </w:r>
      <w:r>
        <w:rPr>
          <w:rFonts w:ascii="Calibri" w:eastAsia="Calibri" w:hAnsi="Calibri" w:cs="Calibri"/>
        </w:rPr>
        <w:t xml:space="preserve"> Footprint analysis and the hanging box test were performed at 4 weeks of age. Then, the mice were split into ‘stressed’ and ‘non-stressed’ groups. For the ‘stressed’ group, the restraint stress was applied 6 times in 2 weeks until 12 weeks of age. For both groups, footprint analysis and the hanging box test were performed once per 2 weeks until 12 weeks of age.</w:t>
      </w:r>
    </w:p>
    <w:p w14:paraId="07AAB185" w14:textId="77777777" w:rsidR="006855FB" w:rsidRDefault="006855FB">
      <w:pPr>
        <w:rPr>
          <w:rFonts w:ascii="Calibri" w:eastAsia="Calibri" w:hAnsi="Calibri" w:cs="Calibri"/>
          <w:b/>
        </w:rPr>
      </w:pPr>
    </w:p>
    <w:p w14:paraId="3A68E726" w14:textId="77777777" w:rsidR="006855FB" w:rsidRDefault="002D19F8">
      <w:pPr>
        <w:rPr>
          <w:rFonts w:ascii="Calibri" w:eastAsia="Calibri" w:hAnsi="Calibri" w:cs="Calibri"/>
          <w:b/>
          <w:position w:val="4"/>
        </w:rPr>
      </w:pPr>
      <w:r>
        <w:rPr>
          <w:rFonts w:ascii="Calibri" w:eastAsia="Calibri" w:hAnsi="Calibri" w:cs="Calibri"/>
          <w:b/>
        </w:rPr>
        <w:lastRenderedPageBreak/>
        <w:t>Figure 5: Representative results of footprint analyses.</w:t>
      </w:r>
      <w:r w:rsidRPr="00D97A79">
        <w:rPr>
          <w:rFonts w:ascii="Calibri" w:eastAsia="Calibri" w:hAnsi="Calibri" w:cs="Calibri"/>
          <w:i/>
        </w:rPr>
        <w:t xml:space="preserve"> </w:t>
      </w:r>
      <w:r w:rsidRPr="00D97A79">
        <w:rPr>
          <w:rFonts w:ascii="Calibri" w:eastAsia="Calibri" w:hAnsi="Calibri" w:cs="Calibri"/>
        </w:rPr>
        <w:t>Footprint analysis was performed with 4-week-old</w:t>
      </w:r>
      <w:r w:rsidRPr="00D97A79">
        <w:rPr>
          <w:rFonts w:ascii="Calibri" w:eastAsia="Calibri" w:hAnsi="Calibri" w:cs="Calibri"/>
          <w:i/>
        </w:rPr>
        <w:t xml:space="preserve"> Atp1a3</w:t>
      </w:r>
      <w:r w:rsidRPr="00D97A79">
        <w:rPr>
          <w:rFonts w:ascii="Calibri" w:eastAsia="Calibri" w:hAnsi="Calibri" w:cs="Calibri"/>
          <w:i/>
          <w:color w:val="FF0000"/>
          <w:vertAlign w:val="superscript"/>
        </w:rPr>
        <w:t>+/</w:t>
      </w:r>
      <w:r w:rsidRPr="00D97A79">
        <w:rPr>
          <w:rFonts w:ascii="Cambria Math" w:eastAsia="Cambria Math" w:hAnsi="Cambria Math" w:cs="Cambria Math"/>
          <w:i/>
          <w:color w:val="FF0000"/>
          <w:vertAlign w:val="superscript"/>
        </w:rPr>
        <w:t>−</w:t>
      </w:r>
      <w:r w:rsidRPr="00D97A79">
        <w:rPr>
          <w:rFonts w:ascii="Calibri" w:eastAsia="Calibri" w:hAnsi="Calibri" w:cs="Calibri"/>
        </w:rPr>
        <w:t xml:space="preserve"> (a3) and wild-type (</w:t>
      </w:r>
      <w:proofErr w:type="spellStart"/>
      <w:r w:rsidRPr="00D97A79">
        <w:rPr>
          <w:rFonts w:ascii="Calibri" w:eastAsia="Calibri" w:hAnsi="Calibri" w:cs="Calibri"/>
        </w:rPr>
        <w:t>wt</w:t>
      </w:r>
      <w:proofErr w:type="spellEnd"/>
      <w:r w:rsidRPr="00D97A79">
        <w:rPr>
          <w:rFonts w:ascii="Calibri" w:eastAsia="Calibri" w:hAnsi="Calibri" w:cs="Calibri"/>
        </w:rPr>
        <w:t>) mice (N = 19 and 17, respectively). Then,</w:t>
      </w:r>
      <w:r w:rsidRPr="00D97A79">
        <w:rPr>
          <w:rFonts w:ascii="Calibri" w:eastAsia="Calibri" w:hAnsi="Calibri" w:cs="Calibri"/>
          <w:i/>
        </w:rPr>
        <w:t xml:space="preserve"> Atp1a3</w:t>
      </w:r>
      <w:r w:rsidRPr="00D97A79">
        <w:rPr>
          <w:rFonts w:ascii="Calibri" w:eastAsia="Calibri" w:hAnsi="Calibri" w:cs="Calibri"/>
          <w:i/>
          <w:color w:val="FF0000"/>
          <w:vertAlign w:val="superscript"/>
        </w:rPr>
        <w:t>+/</w:t>
      </w:r>
      <w:r w:rsidRPr="00D97A79">
        <w:rPr>
          <w:rFonts w:ascii="Cambria Math" w:eastAsia="Cambria Math" w:hAnsi="Cambria Math" w:cs="Cambria Math"/>
          <w:i/>
          <w:color w:val="FF0000"/>
          <w:vertAlign w:val="superscript"/>
        </w:rPr>
        <w:t>−</w:t>
      </w:r>
      <w:r w:rsidRPr="00D97A79">
        <w:rPr>
          <w:rFonts w:ascii="Calibri" w:eastAsia="Calibri" w:hAnsi="Calibri" w:cs="Calibri"/>
          <w:i/>
        </w:rPr>
        <w:t xml:space="preserve"> </w:t>
      </w:r>
      <w:r w:rsidRPr="00D97A79">
        <w:rPr>
          <w:rFonts w:ascii="Calibri" w:eastAsia="Calibri" w:hAnsi="Calibri" w:cs="Calibri"/>
        </w:rPr>
        <w:t>and wild-type mice were split into ‘stressed’ and ‘non-stressed’ groups. Footprint analysis was conducted for ‘non-stressed’</w:t>
      </w:r>
      <w:r w:rsidRPr="00D97A79">
        <w:rPr>
          <w:rFonts w:ascii="Calibri" w:eastAsia="Calibri" w:hAnsi="Calibri" w:cs="Calibri"/>
          <w:i/>
        </w:rPr>
        <w:t xml:space="preserve"> Atp1a3</w:t>
      </w:r>
      <w:r w:rsidRPr="00D97A79">
        <w:rPr>
          <w:rFonts w:ascii="Calibri" w:eastAsia="Calibri" w:hAnsi="Calibri" w:cs="Calibri"/>
          <w:i/>
          <w:color w:val="FF0000"/>
          <w:vertAlign w:val="superscript"/>
        </w:rPr>
        <w:t>+/</w:t>
      </w:r>
      <w:r w:rsidRPr="00D97A79">
        <w:rPr>
          <w:rFonts w:ascii="Cambria Math" w:eastAsia="Cambria Math" w:hAnsi="Cambria Math" w:cs="Cambria Math"/>
          <w:i/>
          <w:color w:val="FF0000"/>
          <w:vertAlign w:val="superscript"/>
        </w:rPr>
        <w:t>−</w:t>
      </w:r>
      <w:r w:rsidRPr="00D97A79">
        <w:rPr>
          <w:rFonts w:ascii="Calibri" w:eastAsia="Calibri" w:hAnsi="Calibri" w:cs="Calibri"/>
        </w:rPr>
        <w:t xml:space="preserve">, ‘non-stressed’ wild-type, ‘stressed’ </w:t>
      </w:r>
      <w:r w:rsidRPr="00D97A79">
        <w:rPr>
          <w:rFonts w:ascii="Calibri" w:eastAsia="Calibri" w:hAnsi="Calibri" w:cs="Calibri"/>
          <w:i/>
        </w:rPr>
        <w:t>Atp1a3</w:t>
      </w:r>
      <w:r w:rsidRPr="00D97A79">
        <w:rPr>
          <w:rFonts w:ascii="Calibri" w:eastAsia="Calibri" w:hAnsi="Calibri" w:cs="Calibri"/>
          <w:i/>
          <w:color w:val="FF0000"/>
          <w:vertAlign w:val="superscript"/>
        </w:rPr>
        <w:t>+/</w:t>
      </w:r>
      <w:r w:rsidRPr="00D97A79">
        <w:rPr>
          <w:rFonts w:ascii="Cambria Math" w:eastAsia="Cambria Math" w:hAnsi="Cambria Math" w:cs="Cambria Math"/>
          <w:i/>
          <w:color w:val="FF0000"/>
          <w:vertAlign w:val="superscript"/>
        </w:rPr>
        <w:t>−</w:t>
      </w:r>
      <w:r w:rsidRPr="00D97A79">
        <w:rPr>
          <w:rFonts w:ascii="Calibri" w:eastAsia="Calibri" w:hAnsi="Calibri" w:cs="Calibri"/>
        </w:rPr>
        <w:t>, and ‘stressed’ wild-type mice from 6</w:t>
      </w:r>
      <w:r w:rsidRPr="00D97A79">
        <w:rPr>
          <w:rFonts w:ascii="Cambria Math" w:eastAsia="Cambria Math" w:hAnsi="Cambria Math" w:cs="Cambria Math"/>
        </w:rPr>
        <w:t>–</w:t>
      </w:r>
      <w:r w:rsidRPr="00D97A79">
        <w:rPr>
          <w:rFonts w:ascii="Calibri" w:eastAsia="Calibri" w:hAnsi="Calibri" w:cs="Calibri"/>
        </w:rPr>
        <w:t xml:space="preserve">12 weeks of age (open circles, N = 9; open squares, N = 8; solid circles, N = 10; solid squares, N = 9, respectively). </w:t>
      </w:r>
      <w:r w:rsidRPr="00D97A79">
        <w:rPr>
          <w:rFonts w:ascii="Calibri" w:eastAsia="Calibri" w:hAnsi="Calibri" w:cs="Calibri"/>
          <w:b/>
        </w:rPr>
        <w:t>(A)</w:t>
      </w:r>
      <w:r w:rsidRPr="00D97A79">
        <w:rPr>
          <w:rFonts w:ascii="Calibri" w:eastAsia="Calibri" w:hAnsi="Calibri" w:cs="Calibri"/>
        </w:rPr>
        <w:t xml:space="preserve"> Stride length of forelimb. </w:t>
      </w:r>
      <w:r w:rsidRPr="00D97A79">
        <w:rPr>
          <w:rFonts w:ascii="Calibri" w:eastAsia="Calibri" w:hAnsi="Calibri" w:cs="Calibri"/>
          <w:b/>
        </w:rPr>
        <w:t>(B)</w:t>
      </w:r>
      <w:r w:rsidRPr="00D97A79">
        <w:rPr>
          <w:rFonts w:ascii="Calibri" w:eastAsia="Calibri" w:hAnsi="Calibri" w:cs="Calibri"/>
        </w:rPr>
        <w:t xml:space="preserve"> Stride length of </w:t>
      </w:r>
      <w:proofErr w:type="spellStart"/>
      <w:r w:rsidRPr="00D97A79">
        <w:rPr>
          <w:rFonts w:ascii="Calibri" w:eastAsia="Calibri" w:hAnsi="Calibri" w:cs="Calibri"/>
        </w:rPr>
        <w:t>hindlimb</w:t>
      </w:r>
      <w:proofErr w:type="spellEnd"/>
      <w:r w:rsidRPr="00D97A79">
        <w:rPr>
          <w:rFonts w:ascii="Calibri" w:eastAsia="Calibri" w:hAnsi="Calibri" w:cs="Calibri"/>
        </w:rPr>
        <w:t xml:space="preserve">. </w:t>
      </w:r>
      <w:r w:rsidRPr="00D97A79">
        <w:rPr>
          <w:rFonts w:ascii="Calibri" w:eastAsia="Calibri" w:hAnsi="Calibri" w:cs="Calibri"/>
          <w:b/>
        </w:rPr>
        <w:t>(C)</w:t>
      </w:r>
      <w:r w:rsidRPr="00D97A79">
        <w:rPr>
          <w:rFonts w:ascii="Calibri" w:eastAsia="Calibri" w:hAnsi="Calibri" w:cs="Calibri"/>
        </w:rPr>
        <w:t xml:space="preserve"> Asymmetry of forelimb strides length. </w:t>
      </w:r>
      <w:r w:rsidRPr="00D97A79">
        <w:rPr>
          <w:rFonts w:ascii="Calibri" w:eastAsia="Calibri" w:hAnsi="Calibri" w:cs="Calibri"/>
          <w:b/>
        </w:rPr>
        <w:t>(D)</w:t>
      </w:r>
      <w:r w:rsidRPr="00D97A79">
        <w:rPr>
          <w:rFonts w:ascii="Calibri" w:eastAsia="Calibri" w:hAnsi="Calibri" w:cs="Calibri"/>
        </w:rPr>
        <w:t xml:space="preserve"> Asymmetry of </w:t>
      </w:r>
      <w:proofErr w:type="spellStart"/>
      <w:r w:rsidRPr="00D97A79">
        <w:rPr>
          <w:rFonts w:ascii="Calibri" w:eastAsia="Calibri" w:hAnsi="Calibri" w:cs="Calibri"/>
        </w:rPr>
        <w:t>hindlimb</w:t>
      </w:r>
      <w:proofErr w:type="spellEnd"/>
      <w:r w:rsidRPr="00D97A79">
        <w:rPr>
          <w:rFonts w:ascii="Calibri" w:eastAsia="Calibri" w:hAnsi="Calibri" w:cs="Calibri"/>
        </w:rPr>
        <w:t xml:space="preserve"> strides length. </w:t>
      </w:r>
      <w:r w:rsidRPr="00D97A79">
        <w:rPr>
          <w:rFonts w:ascii="Calibri" w:eastAsia="Calibri" w:hAnsi="Calibri" w:cs="Calibri"/>
          <w:b/>
        </w:rPr>
        <w:t>(E)</w:t>
      </w:r>
      <w:r w:rsidRPr="00D97A79">
        <w:rPr>
          <w:rFonts w:ascii="Calibri" w:eastAsia="Calibri" w:hAnsi="Calibri" w:cs="Calibri"/>
        </w:rPr>
        <w:t xml:space="preserve"> Width between forelimbs. </w:t>
      </w:r>
      <w:r w:rsidRPr="00D97A79">
        <w:rPr>
          <w:rFonts w:ascii="Calibri" w:eastAsia="Calibri" w:hAnsi="Calibri" w:cs="Calibri"/>
          <w:b/>
        </w:rPr>
        <w:t>(F)</w:t>
      </w:r>
      <w:r w:rsidRPr="00D97A79">
        <w:rPr>
          <w:rFonts w:ascii="Calibri" w:eastAsia="Calibri" w:hAnsi="Calibri" w:cs="Calibri"/>
        </w:rPr>
        <w:t xml:space="preserve"> Width between </w:t>
      </w:r>
      <w:proofErr w:type="spellStart"/>
      <w:r w:rsidRPr="00D97A79">
        <w:rPr>
          <w:rFonts w:ascii="Calibri" w:eastAsia="Calibri" w:hAnsi="Calibri" w:cs="Calibri"/>
        </w:rPr>
        <w:t>hindlimbs</w:t>
      </w:r>
      <w:proofErr w:type="spellEnd"/>
      <w:r w:rsidRPr="00D97A79">
        <w:rPr>
          <w:rFonts w:ascii="Calibri" w:eastAsia="Calibri" w:hAnsi="Calibri" w:cs="Calibri"/>
        </w:rPr>
        <w:t xml:space="preserve">. </w:t>
      </w:r>
      <w:r w:rsidRPr="00D97A79">
        <w:rPr>
          <w:rFonts w:ascii="Calibri" w:eastAsia="Calibri" w:hAnsi="Calibri" w:cs="Calibri"/>
          <w:b/>
        </w:rPr>
        <w:t xml:space="preserve">(G) </w:t>
      </w:r>
      <w:r w:rsidRPr="00D97A79">
        <w:rPr>
          <w:rFonts w:ascii="Calibri" w:eastAsia="Calibri" w:hAnsi="Calibri" w:cs="Calibri"/>
        </w:rPr>
        <w:t xml:space="preserve">Overlap between left forelimb and </w:t>
      </w:r>
      <w:proofErr w:type="spellStart"/>
      <w:r w:rsidRPr="00D97A79">
        <w:rPr>
          <w:rFonts w:ascii="Calibri" w:eastAsia="Calibri" w:hAnsi="Calibri" w:cs="Calibri"/>
        </w:rPr>
        <w:t>hindlimb</w:t>
      </w:r>
      <w:proofErr w:type="spellEnd"/>
      <w:r w:rsidRPr="00D97A79">
        <w:rPr>
          <w:rFonts w:ascii="Calibri" w:eastAsia="Calibri" w:hAnsi="Calibri" w:cs="Calibri"/>
        </w:rPr>
        <w:t xml:space="preserve">. </w:t>
      </w:r>
      <w:r w:rsidRPr="00D97A79">
        <w:rPr>
          <w:rFonts w:ascii="Calibri" w:eastAsia="Calibri" w:hAnsi="Calibri" w:cs="Calibri"/>
          <w:b/>
        </w:rPr>
        <w:t xml:space="preserve">(H) </w:t>
      </w:r>
      <w:r w:rsidRPr="00D97A79">
        <w:rPr>
          <w:rFonts w:ascii="Calibri" w:eastAsia="Calibri" w:hAnsi="Calibri" w:cs="Calibri"/>
        </w:rPr>
        <w:t xml:space="preserve">Overlap between right forelimb and </w:t>
      </w:r>
      <w:proofErr w:type="spellStart"/>
      <w:r w:rsidRPr="00D97A79">
        <w:rPr>
          <w:rFonts w:ascii="Calibri" w:eastAsia="Calibri" w:hAnsi="Calibri" w:cs="Calibri"/>
        </w:rPr>
        <w:t>hindlimb</w:t>
      </w:r>
      <w:proofErr w:type="spellEnd"/>
      <w:r w:rsidRPr="00D97A79">
        <w:rPr>
          <w:rFonts w:ascii="Calibri" w:eastAsia="Calibri" w:hAnsi="Calibri" w:cs="Calibri"/>
        </w:rPr>
        <w:t>. Data are the mean &amp;</w:t>
      </w:r>
      <w:proofErr w:type="spellStart"/>
      <w:r w:rsidRPr="00D97A79">
        <w:rPr>
          <w:rFonts w:ascii="Calibri" w:eastAsia="Calibri" w:hAnsi="Calibri" w:cs="Calibri"/>
        </w:rPr>
        <w:t>plusmn</w:t>
      </w:r>
      <w:proofErr w:type="spellEnd"/>
      <w:r w:rsidRPr="00D97A79">
        <w:rPr>
          <w:rFonts w:ascii="Calibri" w:eastAsia="Calibri" w:hAnsi="Calibri" w:cs="Calibri"/>
        </w:rPr>
        <w:t>; SD. Statistical analyses (</w:t>
      </w:r>
      <w:r w:rsidRPr="00D97A79">
        <w:rPr>
          <w:rFonts w:ascii="Calibri" w:eastAsia="Calibri" w:hAnsi="Calibri" w:cs="Calibri"/>
          <w:i/>
        </w:rPr>
        <w:t>t-</w:t>
      </w:r>
      <w:r w:rsidRPr="00D97A79">
        <w:rPr>
          <w:rFonts w:ascii="Calibri" w:eastAsia="Calibri" w:hAnsi="Calibri" w:cs="Calibri"/>
        </w:rPr>
        <w:t xml:space="preserve">test for 4-week-old mice and pairwise </w:t>
      </w:r>
      <w:r w:rsidRPr="00D97A79">
        <w:rPr>
          <w:rFonts w:ascii="Calibri" w:eastAsia="Calibri" w:hAnsi="Calibri" w:cs="Calibri"/>
          <w:i/>
        </w:rPr>
        <w:t>t-</w:t>
      </w:r>
      <w:r w:rsidRPr="00D97A79">
        <w:rPr>
          <w:rFonts w:ascii="Calibri" w:eastAsia="Calibri" w:hAnsi="Calibri" w:cs="Calibri"/>
        </w:rPr>
        <w:t>test with the Holm adjustment method for 6-12-week-old mice) were performed by R</w:t>
      </w:r>
      <w:r w:rsidRPr="00D97A79">
        <w:rPr>
          <w:rFonts w:ascii="Calibri" w:eastAsia="Calibri" w:hAnsi="Calibri" w:cs="Calibri"/>
          <w:vertAlign w:val="superscript"/>
        </w:rPr>
        <w:t>23</w:t>
      </w:r>
      <w:r w:rsidRPr="00D97A79">
        <w:rPr>
          <w:rFonts w:ascii="Calibri" w:eastAsia="Calibri" w:hAnsi="Calibri" w:cs="Calibri"/>
        </w:rPr>
        <w:t xml:space="preserve">. # </w:t>
      </w:r>
      <w:r w:rsidRPr="00D97A79">
        <w:rPr>
          <w:rFonts w:ascii="Calibri" w:eastAsia="Calibri" w:hAnsi="Calibri" w:cs="Calibri"/>
          <w:i/>
        </w:rPr>
        <w:t>p</w:t>
      </w:r>
      <w:r w:rsidRPr="00D97A79">
        <w:rPr>
          <w:rFonts w:ascii="Calibri" w:eastAsia="Calibri" w:hAnsi="Calibri" w:cs="Calibri"/>
        </w:rPr>
        <w:t xml:space="preserve"> &amp;</w:t>
      </w:r>
      <w:proofErr w:type="spellStart"/>
      <w:r w:rsidRPr="00D97A79">
        <w:rPr>
          <w:rFonts w:ascii="Calibri" w:eastAsia="Calibri" w:hAnsi="Calibri" w:cs="Calibri"/>
        </w:rPr>
        <w:t>lt</w:t>
      </w:r>
      <w:proofErr w:type="spellEnd"/>
      <w:r w:rsidRPr="00D97A79">
        <w:rPr>
          <w:rFonts w:ascii="Calibri" w:eastAsia="Calibri" w:hAnsi="Calibri" w:cs="Calibri"/>
        </w:rPr>
        <w:t xml:space="preserve">; .05, for ‘non-stressed’ </w:t>
      </w:r>
      <w:r w:rsidRPr="00D97A79">
        <w:rPr>
          <w:rFonts w:ascii="Calibri" w:eastAsia="Calibri" w:hAnsi="Calibri" w:cs="Calibri"/>
          <w:i/>
        </w:rPr>
        <w:t>Atp1a3</w:t>
      </w:r>
      <w:r w:rsidRPr="00D97A79">
        <w:rPr>
          <w:rFonts w:ascii="Calibri" w:eastAsia="Calibri" w:hAnsi="Calibri" w:cs="Calibri"/>
          <w:i/>
          <w:color w:val="FF0000"/>
          <w:vertAlign w:val="superscript"/>
        </w:rPr>
        <w:t>+/</w:t>
      </w:r>
      <w:r w:rsidRPr="00D97A79">
        <w:rPr>
          <w:rFonts w:ascii="Cambria Math" w:eastAsia="Cambria Math" w:hAnsi="Cambria Math" w:cs="Cambria Math"/>
          <w:i/>
          <w:color w:val="FF0000"/>
          <w:vertAlign w:val="superscript"/>
        </w:rPr>
        <w:t>−</w:t>
      </w:r>
      <w:r w:rsidRPr="00D97A79">
        <w:rPr>
          <w:rFonts w:ascii="Calibri" w:eastAsia="Calibri" w:hAnsi="Calibri" w:cs="Calibri"/>
        </w:rPr>
        <w:t xml:space="preserve"> and ‘non-stressed’ wild-type mice. * </w:t>
      </w:r>
      <w:r w:rsidRPr="00D97A79">
        <w:rPr>
          <w:rFonts w:ascii="Calibri" w:eastAsia="Calibri" w:hAnsi="Calibri" w:cs="Calibri"/>
          <w:i/>
        </w:rPr>
        <w:t>p</w:t>
      </w:r>
      <w:r w:rsidRPr="00D97A79">
        <w:rPr>
          <w:rFonts w:ascii="Calibri" w:eastAsia="Calibri" w:hAnsi="Calibri" w:cs="Calibri"/>
        </w:rPr>
        <w:t xml:space="preserve"> &amp;</w:t>
      </w:r>
      <w:proofErr w:type="spellStart"/>
      <w:r w:rsidRPr="00D97A79">
        <w:rPr>
          <w:rFonts w:ascii="Calibri" w:eastAsia="Calibri" w:hAnsi="Calibri" w:cs="Calibri"/>
        </w:rPr>
        <w:t>lt</w:t>
      </w:r>
      <w:proofErr w:type="spellEnd"/>
      <w:r w:rsidRPr="00D97A79">
        <w:rPr>
          <w:rFonts w:ascii="Calibri" w:eastAsia="Calibri" w:hAnsi="Calibri" w:cs="Calibri"/>
        </w:rPr>
        <w:t xml:space="preserve">; .05, for ‘stressed’ </w:t>
      </w:r>
      <w:r w:rsidRPr="00D97A79">
        <w:rPr>
          <w:rFonts w:ascii="Calibri" w:eastAsia="Calibri" w:hAnsi="Calibri" w:cs="Calibri"/>
          <w:i/>
        </w:rPr>
        <w:t>Atp1a3</w:t>
      </w:r>
      <w:r w:rsidRPr="00D97A79">
        <w:rPr>
          <w:rFonts w:ascii="Calibri" w:eastAsia="Calibri" w:hAnsi="Calibri" w:cs="Calibri"/>
          <w:i/>
          <w:color w:val="FF0000"/>
          <w:vertAlign w:val="superscript"/>
        </w:rPr>
        <w:t>+/</w:t>
      </w:r>
      <w:r w:rsidRPr="00D97A79">
        <w:rPr>
          <w:rFonts w:ascii="Cambria Math" w:eastAsia="Cambria Math" w:hAnsi="Cambria Math" w:cs="Cambria Math"/>
          <w:i/>
          <w:color w:val="FF0000"/>
          <w:vertAlign w:val="superscript"/>
        </w:rPr>
        <w:t>−</w:t>
      </w:r>
      <w:r w:rsidRPr="00D97A79">
        <w:rPr>
          <w:rFonts w:ascii="Calibri" w:eastAsia="Calibri" w:hAnsi="Calibri" w:cs="Calibri"/>
        </w:rPr>
        <w:t xml:space="preserve"> and ‘stressed’ wild-type mice. + </w:t>
      </w:r>
      <w:r w:rsidRPr="00D97A79">
        <w:rPr>
          <w:rFonts w:ascii="Calibri" w:eastAsia="Calibri" w:hAnsi="Calibri" w:cs="Calibri"/>
          <w:i/>
        </w:rPr>
        <w:t>p</w:t>
      </w:r>
      <w:r w:rsidRPr="00D97A79">
        <w:rPr>
          <w:rFonts w:ascii="Calibri" w:eastAsia="Calibri" w:hAnsi="Calibri" w:cs="Calibri"/>
        </w:rPr>
        <w:t xml:space="preserve"> &amp;</w:t>
      </w:r>
      <w:proofErr w:type="spellStart"/>
      <w:r w:rsidRPr="00D97A79">
        <w:rPr>
          <w:rFonts w:ascii="Calibri" w:eastAsia="Calibri" w:hAnsi="Calibri" w:cs="Calibri"/>
        </w:rPr>
        <w:t>lt</w:t>
      </w:r>
      <w:proofErr w:type="spellEnd"/>
      <w:r w:rsidRPr="00D97A79">
        <w:rPr>
          <w:rFonts w:ascii="Calibri" w:eastAsia="Calibri" w:hAnsi="Calibri" w:cs="Calibri"/>
        </w:rPr>
        <w:t xml:space="preserve">; .05, for ‘non-stressed’ and ‘stressed’ </w:t>
      </w:r>
      <w:r w:rsidRPr="00D97A79">
        <w:rPr>
          <w:rFonts w:ascii="Calibri" w:eastAsia="Calibri" w:hAnsi="Calibri" w:cs="Calibri"/>
          <w:i/>
        </w:rPr>
        <w:t>Atp1a3</w:t>
      </w:r>
      <w:r w:rsidRPr="00D97A79">
        <w:rPr>
          <w:rFonts w:ascii="Calibri" w:eastAsia="Calibri" w:hAnsi="Calibri" w:cs="Calibri"/>
          <w:i/>
          <w:color w:val="FF0000"/>
          <w:vertAlign w:val="superscript"/>
        </w:rPr>
        <w:t>+/</w:t>
      </w:r>
      <w:r w:rsidRPr="00D97A79">
        <w:rPr>
          <w:rFonts w:ascii="Cambria Math" w:eastAsia="Cambria Math" w:hAnsi="Cambria Math" w:cs="Cambria Math"/>
          <w:i/>
          <w:color w:val="FF0000"/>
          <w:vertAlign w:val="superscript"/>
        </w:rPr>
        <w:t>−</w:t>
      </w:r>
      <w:r w:rsidRPr="00D97A79">
        <w:rPr>
          <w:rFonts w:ascii="Calibri" w:eastAsia="Calibri" w:hAnsi="Calibri" w:cs="Calibri"/>
        </w:rPr>
        <w:t xml:space="preserve"> mice. </w:t>
      </w:r>
      <w:r w:rsidRPr="00D97A79">
        <w:rPr>
          <w:rFonts w:ascii="Calibri" w:eastAsia="Calibri" w:hAnsi="Calibri" w:cs="Calibri"/>
          <w:b/>
        </w:rPr>
        <w:t xml:space="preserve">Figure 5A-F </w:t>
      </w:r>
      <w:r w:rsidRPr="00D97A79">
        <w:rPr>
          <w:rFonts w:ascii="Calibri" w:eastAsia="Calibri" w:hAnsi="Calibri" w:cs="Calibri"/>
        </w:rPr>
        <w:t>has been modified from ref. 18 with permission of Elsevier.</w:t>
      </w:r>
    </w:p>
    <w:p w14:paraId="6578809B" w14:textId="77777777" w:rsidR="006855FB" w:rsidRDefault="006855FB">
      <w:pPr>
        <w:tabs>
          <w:tab w:val="left" w:pos="1680"/>
        </w:tabs>
        <w:rPr>
          <w:rFonts w:ascii="Calibri" w:eastAsia="Calibri" w:hAnsi="Calibri" w:cs="Calibri"/>
          <w:b/>
        </w:rPr>
      </w:pPr>
    </w:p>
    <w:p w14:paraId="5AEAB869" w14:textId="77777777" w:rsidR="006855FB" w:rsidRDefault="002D19F8">
      <w:pPr>
        <w:tabs>
          <w:tab w:val="left" w:pos="1680"/>
        </w:tabs>
        <w:rPr>
          <w:rFonts w:ascii="Calibri" w:eastAsia="Calibri" w:hAnsi="Calibri" w:cs="Calibri"/>
          <w:position w:val="4"/>
        </w:rPr>
      </w:pPr>
      <w:r>
        <w:rPr>
          <w:rFonts w:ascii="Calibri" w:eastAsia="Calibri" w:hAnsi="Calibri" w:cs="Calibri"/>
          <w:b/>
        </w:rPr>
        <w:t>Figure 6: Representative results of hanging box tests.</w:t>
      </w:r>
      <w:r>
        <w:rPr>
          <w:rFonts w:ascii="Calibri" w:eastAsia="Calibri" w:hAnsi="Calibri" w:cs="Calibri"/>
        </w:rPr>
        <w:t xml:space="preserve"> </w:t>
      </w:r>
      <w:r w:rsidRPr="00D97A79">
        <w:rPr>
          <w:rFonts w:ascii="Calibri" w:eastAsia="Calibri" w:hAnsi="Calibri" w:cs="Calibri"/>
        </w:rPr>
        <w:t xml:space="preserve">The hanging box test was performed with </w:t>
      </w:r>
      <w:r w:rsidRPr="00D97A79">
        <w:rPr>
          <w:rFonts w:ascii="Calibri" w:eastAsia="Calibri" w:hAnsi="Calibri" w:cs="Calibri"/>
          <w:i/>
        </w:rPr>
        <w:t>Atp1a3</w:t>
      </w:r>
      <w:r w:rsidR="00D97A79" w:rsidRPr="00D97A79">
        <w:rPr>
          <w:rFonts w:ascii="Calibri" w:eastAsia="Calibri" w:hAnsi="Calibri" w:cs="Calibri"/>
          <w:i/>
          <w:color w:val="FF0000"/>
          <w:vertAlign w:val="superscript"/>
        </w:rPr>
        <w:t>+/-</w:t>
      </w:r>
      <w:r w:rsidRPr="00D97A79">
        <w:rPr>
          <w:rFonts w:ascii="Calibri" w:eastAsia="Calibri" w:hAnsi="Calibri" w:cs="Calibri"/>
        </w:rPr>
        <w:t xml:space="preserve"> (a3) and wild-type (</w:t>
      </w:r>
      <w:proofErr w:type="spellStart"/>
      <w:r w:rsidRPr="00D97A79">
        <w:rPr>
          <w:rFonts w:ascii="Calibri" w:eastAsia="Calibri" w:hAnsi="Calibri" w:cs="Calibri"/>
        </w:rPr>
        <w:t>wt</w:t>
      </w:r>
      <w:proofErr w:type="spellEnd"/>
      <w:r w:rsidRPr="00D97A79">
        <w:rPr>
          <w:rFonts w:ascii="Calibri" w:eastAsia="Calibri" w:hAnsi="Calibri" w:cs="Calibri"/>
        </w:rPr>
        <w:t xml:space="preserve">) mice at 4 weeks of age. Then, </w:t>
      </w:r>
      <w:r w:rsidRPr="00D97A79">
        <w:rPr>
          <w:rFonts w:ascii="Calibri" w:eastAsia="Calibri" w:hAnsi="Calibri" w:cs="Calibri"/>
          <w:i/>
        </w:rPr>
        <w:t>Atp1a3</w:t>
      </w:r>
      <w:r w:rsidR="00D97A79" w:rsidRPr="00D97A79">
        <w:rPr>
          <w:rFonts w:ascii="Calibri" w:eastAsia="Calibri" w:hAnsi="Calibri" w:cs="Calibri"/>
          <w:i/>
          <w:color w:val="FF0000"/>
          <w:vertAlign w:val="superscript"/>
        </w:rPr>
        <w:t>+/-</w:t>
      </w:r>
      <w:r w:rsidRPr="00D97A79">
        <w:rPr>
          <w:rFonts w:ascii="Calibri" w:eastAsia="Calibri" w:hAnsi="Calibri" w:cs="Calibri"/>
        </w:rPr>
        <w:t xml:space="preserve"> and wild-type mice were split into ‘stressed’ and ‘non-stressed’ groups. Hanging time of 4-week-old </w:t>
      </w:r>
      <w:r w:rsidRPr="00D97A79">
        <w:rPr>
          <w:rFonts w:ascii="Calibri" w:eastAsia="Calibri" w:hAnsi="Calibri" w:cs="Calibri"/>
          <w:i/>
        </w:rPr>
        <w:t>Atp1a3</w:t>
      </w:r>
      <w:r w:rsidR="00D97A79" w:rsidRPr="00D97A79">
        <w:rPr>
          <w:rFonts w:ascii="Calibri" w:eastAsia="Calibri" w:hAnsi="Calibri" w:cs="Calibri"/>
          <w:i/>
          <w:color w:val="FF0000"/>
          <w:vertAlign w:val="superscript"/>
        </w:rPr>
        <w:t>+/-</w:t>
      </w:r>
      <w:r w:rsidRPr="00D97A79">
        <w:rPr>
          <w:rFonts w:ascii="Calibri" w:eastAsia="Calibri" w:hAnsi="Calibri" w:cs="Calibri"/>
        </w:rPr>
        <w:t xml:space="preserve"> (open circles, N = 19) and wild-type (open squares, N = 17) mice and hanging time of 6</w:t>
      </w:r>
      <w:r w:rsidRPr="00D97A79">
        <w:rPr>
          <w:rFonts w:ascii="Cambria Math" w:eastAsia="Cambria Math" w:hAnsi="Cambria Math" w:cs="Cambria Math"/>
        </w:rPr>
        <w:t>–</w:t>
      </w:r>
      <w:r w:rsidRPr="00D97A79">
        <w:rPr>
          <w:rFonts w:ascii="Calibri" w:eastAsia="Calibri" w:hAnsi="Calibri" w:cs="Calibri"/>
        </w:rPr>
        <w:t xml:space="preserve">12-week-old ‘non-stressed’ </w:t>
      </w:r>
      <w:r w:rsidRPr="00D97A79">
        <w:rPr>
          <w:rFonts w:ascii="Calibri" w:eastAsia="Calibri" w:hAnsi="Calibri" w:cs="Calibri"/>
          <w:i/>
        </w:rPr>
        <w:t>Atp1a3</w:t>
      </w:r>
      <w:r w:rsidR="00D97A79" w:rsidRPr="00D97A79">
        <w:rPr>
          <w:rFonts w:ascii="Calibri" w:eastAsia="Calibri" w:hAnsi="Calibri" w:cs="Calibri"/>
          <w:i/>
          <w:color w:val="FF0000"/>
          <w:vertAlign w:val="superscript"/>
        </w:rPr>
        <w:t>+/-</w:t>
      </w:r>
      <w:r w:rsidRPr="00D97A79">
        <w:rPr>
          <w:rFonts w:ascii="Calibri" w:eastAsia="Calibri" w:hAnsi="Calibri" w:cs="Calibri"/>
        </w:rPr>
        <w:t xml:space="preserve"> (open circles, N = 9), ‘non-stressed’ wild-type (open squares, N = 8), ‘stressed’ </w:t>
      </w:r>
      <w:r w:rsidRPr="00D97A79">
        <w:rPr>
          <w:rFonts w:ascii="Calibri" w:eastAsia="Calibri" w:hAnsi="Calibri" w:cs="Calibri"/>
          <w:i/>
        </w:rPr>
        <w:t>Atp1a3</w:t>
      </w:r>
      <w:r w:rsidR="00D97A79" w:rsidRPr="00D97A79">
        <w:rPr>
          <w:rFonts w:ascii="Calibri" w:eastAsia="Calibri" w:hAnsi="Calibri" w:cs="Calibri"/>
          <w:i/>
          <w:color w:val="FF0000"/>
          <w:vertAlign w:val="superscript"/>
        </w:rPr>
        <w:t>+/-</w:t>
      </w:r>
      <w:r w:rsidRPr="00D97A79">
        <w:rPr>
          <w:rFonts w:ascii="Calibri" w:eastAsia="Calibri" w:hAnsi="Calibri" w:cs="Calibri"/>
        </w:rPr>
        <w:t xml:space="preserve"> (solid circles, N = 10), and ‘stressed’ wild-type (solid squares, N = 9) mice were plotted on a logarithmic scale. Data are the mean &amp;</w:t>
      </w:r>
      <w:proofErr w:type="spellStart"/>
      <w:r w:rsidRPr="00D97A79">
        <w:rPr>
          <w:rFonts w:ascii="Calibri" w:eastAsia="Calibri" w:hAnsi="Calibri" w:cs="Calibri"/>
        </w:rPr>
        <w:t>plusmn</w:t>
      </w:r>
      <w:proofErr w:type="spellEnd"/>
      <w:r w:rsidRPr="00D97A79">
        <w:rPr>
          <w:rFonts w:ascii="Calibri" w:eastAsia="Calibri" w:hAnsi="Calibri" w:cs="Calibri"/>
        </w:rPr>
        <w:t>; SD. Statistical analyses (</w:t>
      </w:r>
      <w:r w:rsidRPr="00D97A79">
        <w:rPr>
          <w:rFonts w:ascii="Calibri" w:eastAsia="Calibri" w:hAnsi="Calibri" w:cs="Calibri"/>
          <w:i/>
        </w:rPr>
        <w:t>t-</w:t>
      </w:r>
      <w:r w:rsidRPr="00D97A79">
        <w:rPr>
          <w:rFonts w:ascii="Calibri" w:eastAsia="Calibri" w:hAnsi="Calibri" w:cs="Calibri"/>
        </w:rPr>
        <w:t xml:space="preserve">test for 4-week-old mice and pairwise </w:t>
      </w:r>
      <w:r w:rsidRPr="00D97A79">
        <w:rPr>
          <w:rFonts w:ascii="Calibri" w:eastAsia="Calibri" w:hAnsi="Calibri" w:cs="Calibri"/>
          <w:i/>
        </w:rPr>
        <w:t>t-</w:t>
      </w:r>
      <w:r w:rsidRPr="00D97A79">
        <w:rPr>
          <w:rFonts w:ascii="Calibri" w:eastAsia="Calibri" w:hAnsi="Calibri" w:cs="Calibri"/>
        </w:rPr>
        <w:t>test with the Holm adjustment method for 6-12-week-old mice) were performed by R</w:t>
      </w:r>
      <w:r w:rsidRPr="00D97A79">
        <w:rPr>
          <w:rFonts w:ascii="Calibri" w:eastAsia="Calibri" w:hAnsi="Calibri" w:cs="Calibri"/>
          <w:vertAlign w:val="superscript"/>
        </w:rPr>
        <w:t>23</w:t>
      </w:r>
      <w:r w:rsidRPr="00D97A79">
        <w:rPr>
          <w:rFonts w:ascii="Calibri" w:eastAsia="Calibri" w:hAnsi="Calibri" w:cs="Calibri"/>
        </w:rPr>
        <w:t xml:space="preserve">. * </w:t>
      </w:r>
      <w:r w:rsidRPr="00D97A79">
        <w:rPr>
          <w:rFonts w:ascii="Calibri" w:eastAsia="Calibri" w:hAnsi="Calibri" w:cs="Calibri"/>
          <w:i/>
        </w:rPr>
        <w:t>p</w:t>
      </w:r>
      <w:r w:rsidRPr="00D97A79">
        <w:rPr>
          <w:rFonts w:ascii="Calibri" w:eastAsia="Calibri" w:hAnsi="Calibri" w:cs="Calibri"/>
        </w:rPr>
        <w:t xml:space="preserve"> &amp;</w:t>
      </w:r>
      <w:proofErr w:type="spellStart"/>
      <w:r w:rsidRPr="00D97A79">
        <w:rPr>
          <w:rFonts w:ascii="Calibri" w:eastAsia="Calibri" w:hAnsi="Calibri" w:cs="Calibri"/>
        </w:rPr>
        <w:t>lt</w:t>
      </w:r>
      <w:proofErr w:type="spellEnd"/>
      <w:r w:rsidRPr="00D97A79">
        <w:rPr>
          <w:rFonts w:ascii="Calibri" w:eastAsia="Calibri" w:hAnsi="Calibri" w:cs="Calibri"/>
        </w:rPr>
        <w:t xml:space="preserve">; .05, for ‘stressed’ </w:t>
      </w:r>
      <w:r w:rsidRPr="00D97A79">
        <w:rPr>
          <w:rFonts w:ascii="Calibri" w:eastAsia="Calibri" w:hAnsi="Calibri" w:cs="Calibri"/>
          <w:i/>
        </w:rPr>
        <w:t>Atp1a3</w:t>
      </w:r>
      <w:r w:rsidR="00D97A79" w:rsidRPr="00D97A79">
        <w:rPr>
          <w:rFonts w:ascii="Calibri" w:eastAsia="Calibri" w:hAnsi="Calibri" w:cs="Calibri"/>
          <w:i/>
          <w:color w:val="FF0000"/>
          <w:vertAlign w:val="superscript"/>
        </w:rPr>
        <w:t>+/-</w:t>
      </w:r>
      <w:r w:rsidRPr="00D97A79">
        <w:rPr>
          <w:rFonts w:ascii="Calibri" w:eastAsia="Calibri" w:hAnsi="Calibri" w:cs="Calibri"/>
        </w:rPr>
        <w:t xml:space="preserve"> and ‘stressed’ wild-type mice. $ </w:t>
      </w:r>
      <w:r w:rsidRPr="00D97A79">
        <w:rPr>
          <w:rFonts w:ascii="Calibri" w:eastAsia="Calibri" w:hAnsi="Calibri" w:cs="Calibri"/>
          <w:i/>
        </w:rPr>
        <w:t>p</w:t>
      </w:r>
      <w:r w:rsidRPr="00D97A79">
        <w:rPr>
          <w:rFonts w:ascii="Calibri" w:eastAsia="Calibri" w:hAnsi="Calibri" w:cs="Calibri"/>
        </w:rPr>
        <w:t xml:space="preserve"> &amp;</w:t>
      </w:r>
      <w:proofErr w:type="spellStart"/>
      <w:r w:rsidRPr="00D97A79">
        <w:rPr>
          <w:rFonts w:ascii="Calibri" w:eastAsia="Calibri" w:hAnsi="Calibri" w:cs="Calibri"/>
        </w:rPr>
        <w:t>lt</w:t>
      </w:r>
      <w:proofErr w:type="spellEnd"/>
      <w:r w:rsidRPr="00D97A79">
        <w:rPr>
          <w:rFonts w:ascii="Calibri" w:eastAsia="Calibri" w:hAnsi="Calibri" w:cs="Calibri"/>
        </w:rPr>
        <w:t xml:space="preserve">; .05, for ‘non-stressed’ and ‘stressed’ wild-type mice. + </w:t>
      </w:r>
      <w:r w:rsidRPr="00D97A79">
        <w:rPr>
          <w:rFonts w:ascii="Calibri" w:eastAsia="Calibri" w:hAnsi="Calibri" w:cs="Calibri"/>
          <w:i/>
        </w:rPr>
        <w:t>p</w:t>
      </w:r>
      <w:r w:rsidRPr="00D97A79">
        <w:rPr>
          <w:rFonts w:ascii="Calibri" w:eastAsia="Calibri" w:hAnsi="Calibri" w:cs="Calibri"/>
        </w:rPr>
        <w:t xml:space="preserve"> &amp;</w:t>
      </w:r>
      <w:proofErr w:type="spellStart"/>
      <w:r w:rsidRPr="00D97A79">
        <w:rPr>
          <w:rFonts w:ascii="Calibri" w:eastAsia="Calibri" w:hAnsi="Calibri" w:cs="Calibri"/>
        </w:rPr>
        <w:t>lt</w:t>
      </w:r>
      <w:proofErr w:type="spellEnd"/>
      <w:r w:rsidRPr="00D97A79">
        <w:rPr>
          <w:rFonts w:ascii="Calibri" w:eastAsia="Calibri" w:hAnsi="Calibri" w:cs="Calibri"/>
        </w:rPr>
        <w:t xml:space="preserve">; .05, for ‘non-stressed’ </w:t>
      </w:r>
      <w:r w:rsidRPr="00D97A79">
        <w:rPr>
          <w:rFonts w:ascii="Calibri" w:eastAsia="Calibri" w:hAnsi="Calibri" w:cs="Calibri"/>
          <w:i/>
        </w:rPr>
        <w:t>Atp1a3</w:t>
      </w:r>
      <w:r w:rsidR="00D97A79" w:rsidRPr="00D97A79">
        <w:rPr>
          <w:rFonts w:ascii="Calibri" w:eastAsia="Calibri" w:hAnsi="Calibri" w:cs="Calibri"/>
          <w:i/>
          <w:color w:val="FF0000"/>
          <w:vertAlign w:val="superscript"/>
        </w:rPr>
        <w:t>+/-</w:t>
      </w:r>
      <w:r w:rsidRPr="00D97A79">
        <w:rPr>
          <w:rFonts w:ascii="Calibri" w:eastAsia="Calibri" w:hAnsi="Calibri" w:cs="Calibri"/>
        </w:rPr>
        <w:t xml:space="preserve"> and ‘stressed’ wild-type mice. Data has been reprinted from ref. 18</w:t>
      </w:r>
      <w:r w:rsidRPr="00D97A79">
        <w:rPr>
          <w:rFonts w:ascii="Calibri" w:eastAsia="Calibri" w:hAnsi="Calibri" w:cs="Calibri"/>
          <w:vertAlign w:val="superscript"/>
        </w:rPr>
        <w:t xml:space="preserve"> </w:t>
      </w:r>
      <w:r w:rsidRPr="00D97A79">
        <w:rPr>
          <w:rFonts w:ascii="Calibri" w:eastAsia="Calibri" w:hAnsi="Calibri" w:cs="Calibri"/>
        </w:rPr>
        <w:t>with permission of Elsevier.</w:t>
      </w:r>
    </w:p>
    <w:p w14:paraId="79B188E1" w14:textId="77777777" w:rsidR="006855FB" w:rsidRDefault="006855FB">
      <w:pPr>
        <w:tabs>
          <w:tab w:val="left" w:pos="1680"/>
        </w:tabs>
        <w:rPr>
          <w:rFonts w:ascii="Calibri" w:eastAsia="Calibri" w:hAnsi="Calibri" w:cs="Calibri"/>
          <w:b/>
        </w:rPr>
      </w:pPr>
    </w:p>
    <w:p w14:paraId="2ADD1FCB" w14:textId="77777777" w:rsidR="006855FB" w:rsidRDefault="002D19F8">
      <w:pPr>
        <w:tabs>
          <w:tab w:val="left" w:pos="1680"/>
        </w:tabs>
        <w:rPr>
          <w:rFonts w:ascii="Calibri" w:eastAsia="Calibri" w:hAnsi="Calibri" w:cs="Calibri"/>
          <w:position w:val="4"/>
        </w:rPr>
      </w:pPr>
      <w:r>
        <w:rPr>
          <w:rFonts w:ascii="Calibri" w:eastAsia="Calibri" w:hAnsi="Calibri" w:cs="Calibri"/>
          <w:b/>
        </w:rPr>
        <w:t>Figure 7: Representative results of growth curves</w:t>
      </w:r>
      <w:r>
        <w:rPr>
          <w:rFonts w:ascii="Calibri" w:eastAsia="Calibri" w:hAnsi="Calibri" w:cs="Calibri"/>
        </w:rPr>
        <w:t xml:space="preserve">. </w:t>
      </w:r>
      <w:r w:rsidRPr="00D97A79">
        <w:rPr>
          <w:rFonts w:ascii="Calibri" w:eastAsia="Calibri" w:hAnsi="Calibri" w:cs="Calibri"/>
        </w:rPr>
        <w:t xml:space="preserve">Body weights were measured of </w:t>
      </w:r>
      <w:r w:rsidRPr="00D97A79">
        <w:rPr>
          <w:rFonts w:ascii="Calibri" w:eastAsia="Calibri" w:hAnsi="Calibri" w:cs="Calibri"/>
          <w:i/>
        </w:rPr>
        <w:t>Atp1a3</w:t>
      </w:r>
      <w:r w:rsidR="00D97A79" w:rsidRPr="00D97A79">
        <w:rPr>
          <w:rFonts w:ascii="Calibri" w:eastAsia="Calibri" w:hAnsi="Calibri" w:cs="Calibri"/>
          <w:i/>
          <w:color w:val="FF0000"/>
          <w:vertAlign w:val="superscript"/>
        </w:rPr>
        <w:t>+/-</w:t>
      </w:r>
      <w:r w:rsidRPr="00D97A79">
        <w:rPr>
          <w:rFonts w:ascii="Calibri" w:eastAsia="Calibri" w:hAnsi="Calibri" w:cs="Calibri"/>
        </w:rPr>
        <w:t xml:space="preserve"> (a3) and wild-type (</w:t>
      </w:r>
      <w:proofErr w:type="spellStart"/>
      <w:r w:rsidRPr="00D97A79">
        <w:rPr>
          <w:rFonts w:ascii="Calibri" w:eastAsia="Calibri" w:hAnsi="Calibri" w:cs="Calibri"/>
        </w:rPr>
        <w:t>wt</w:t>
      </w:r>
      <w:proofErr w:type="spellEnd"/>
      <w:r w:rsidRPr="00D97A79">
        <w:rPr>
          <w:rFonts w:ascii="Calibri" w:eastAsia="Calibri" w:hAnsi="Calibri" w:cs="Calibri"/>
        </w:rPr>
        <w:t xml:space="preserve">) mice at 4 weeks of age (open circles, N = 19; open </w:t>
      </w:r>
      <w:r w:rsidRPr="00D97A79">
        <w:rPr>
          <w:rFonts w:ascii="Calibri" w:eastAsia="Calibri" w:hAnsi="Calibri" w:cs="Calibri"/>
        </w:rPr>
        <w:lastRenderedPageBreak/>
        <w:t xml:space="preserve">squares, N = 17, respectively). Then, </w:t>
      </w:r>
      <w:r w:rsidRPr="00D97A79">
        <w:rPr>
          <w:rFonts w:ascii="Calibri" w:eastAsia="Calibri" w:hAnsi="Calibri" w:cs="Calibri"/>
          <w:i/>
        </w:rPr>
        <w:t>Atp1a3</w:t>
      </w:r>
      <w:r w:rsidR="00D97A79" w:rsidRPr="00D97A79">
        <w:rPr>
          <w:rFonts w:ascii="Calibri" w:eastAsia="Calibri" w:hAnsi="Calibri" w:cs="Calibri"/>
          <w:i/>
          <w:color w:val="FF0000"/>
          <w:vertAlign w:val="superscript"/>
        </w:rPr>
        <w:t>+/-</w:t>
      </w:r>
      <w:r w:rsidRPr="00D97A79">
        <w:rPr>
          <w:rFonts w:ascii="Calibri" w:eastAsia="Calibri" w:hAnsi="Calibri" w:cs="Calibri"/>
        </w:rPr>
        <w:t xml:space="preserve"> and wild-type mice were split into ‘stressed’ and ‘non-stressed’ groups. Body weights between 6 and 12 weeks of age of ‘non-stressed’ </w:t>
      </w:r>
      <w:r w:rsidRPr="00D97A79">
        <w:rPr>
          <w:rFonts w:ascii="Calibri" w:eastAsia="Calibri" w:hAnsi="Calibri" w:cs="Calibri"/>
          <w:i/>
        </w:rPr>
        <w:t>Atp1a3</w:t>
      </w:r>
      <w:r w:rsidR="00D97A79" w:rsidRPr="00D97A79">
        <w:rPr>
          <w:rFonts w:ascii="Calibri" w:eastAsia="Calibri" w:hAnsi="Calibri" w:cs="Calibri"/>
          <w:i/>
          <w:color w:val="FF0000"/>
          <w:vertAlign w:val="superscript"/>
        </w:rPr>
        <w:t>+/-</w:t>
      </w:r>
      <w:r w:rsidRPr="00D97A79">
        <w:rPr>
          <w:rFonts w:ascii="Calibri" w:eastAsia="Calibri" w:hAnsi="Calibri" w:cs="Calibri"/>
        </w:rPr>
        <w:t xml:space="preserve"> (open circles, N = 9), ‘non-stressed’ wild-type (open squares, N = 8), ‘stressed’ </w:t>
      </w:r>
      <w:r w:rsidRPr="00D97A79">
        <w:rPr>
          <w:rFonts w:ascii="Calibri" w:eastAsia="Calibri" w:hAnsi="Calibri" w:cs="Calibri"/>
          <w:i/>
        </w:rPr>
        <w:t>Atp1a3</w:t>
      </w:r>
      <w:r w:rsidR="00D97A79" w:rsidRPr="00D97A79">
        <w:rPr>
          <w:rFonts w:ascii="Calibri" w:eastAsia="Calibri" w:hAnsi="Calibri" w:cs="Calibri"/>
          <w:i/>
          <w:color w:val="FF0000"/>
          <w:vertAlign w:val="superscript"/>
        </w:rPr>
        <w:t>+/-</w:t>
      </w:r>
      <w:r w:rsidR="00D97A79" w:rsidRPr="00D97A79">
        <w:rPr>
          <w:rFonts w:ascii="Calibri" w:eastAsia="Calibri" w:hAnsi="Calibri" w:cs="Calibri"/>
        </w:rPr>
        <w:t xml:space="preserve"> </w:t>
      </w:r>
      <w:r w:rsidRPr="00D97A79">
        <w:rPr>
          <w:rFonts w:ascii="Calibri" w:eastAsia="Calibri" w:hAnsi="Calibri" w:cs="Calibri"/>
        </w:rPr>
        <w:t>(solid circles, N = 10), and ‘stressed’ wild-type (solid squares, N = 9) mice were measured. Data are the mean &amp;</w:t>
      </w:r>
      <w:proofErr w:type="spellStart"/>
      <w:r w:rsidRPr="00D97A79">
        <w:rPr>
          <w:rFonts w:ascii="Calibri" w:eastAsia="Calibri" w:hAnsi="Calibri" w:cs="Calibri"/>
        </w:rPr>
        <w:t>plusmn</w:t>
      </w:r>
      <w:proofErr w:type="spellEnd"/>
      <w:r w:rsidRPr="00D97A79">
        <w:rPr>
          <w:rFonts w:ascii="Calibri" w:eastAsia="Calibri" w:hAnsi="Calibri" w:cs="Calibri"/>
        </w:rPr>
        <w:t>; SD. Statistical analyses (</w:t>
      </w:r>
      <w:r w:rsidRPr="00D97A79">
        <w:rPr>
          <w:rFonts w:ascii="Calibri" w:eastAsia="Calibri" w:hAnsi="Calibri" w:cs="Calibri"/>
          <w:i/>
        </w:rPr>
        <w:t>t-</w:t>
      </w:r>
      <w:r w:rsidRPr="00D97A79">
        <w:rPr>
          <w:rFonts w:ascii="Calibri" w:eastAsia="Calibri" w:hAnsi="Calibri" w:cs="Calibri"/>
        </w:rPr>
        <w:t xml:space="preserve">test for 4-week-old mice and pairwise </w:t>
      </w:r>
      <w:r w:rsidRPr="00D97A79">
        <w:rPr>
          <w:rFonts w:ascii="Calibri" w:eastAsia="Calibri" w:hAnsi="Calibri" w:cs="Calibri"/>
          <w:i/>
        </w:rPr>
        <w:t>t-</w:t>
      </w:r>
      <w:r w:rsidRPr="00D97A79">
        <w:rPr>
          <w:rFonts w:ascii="Calibri" w:eastAsia="Calibri" w:hAnsi="Calibri" w:cs="Calibri"/>
        </w:rPr>
        <w:t>test with the Holm adjustment method for 6-12-week-old mice) were performed by R</w:t>
      </w:r>
      <w:r w:rsidRPr="00D97A79">
        <w:rPr>
          <w:rFonts w:ascii="Calibri" w:eastAsia="Calibri" w:hAnsi="Calibri" w:cs="Calibri"/>
          <w:vertAlign w:val="superscript"/>
        </w:rPr>
        <w:t>23</w:t>
      </w:r>
      <w:r w:rsidRPr="00D97A79">
        <w:rPr>
          <w:rFonts w:ascii="Calibri" w:eastAsia="Calibri" w:hAnsi="Calibri" w:cs="Calibri"/>
        </w:rPr>
        <w:t xml:space="preserve">. </w:t>
      </w:r>
      <w:r w:rsidRPr="00D97A79">
        <w:rPr>
          <w:rFonts w:ascii="Calibri" w:eastAsia="Calibri" w:hAnsi="Calibri" w:cs="Calibri"/>
          <w:color w:val="FF0000"/>
        </w:rPr>
        <w:t>Figure 7</w:t>
      </w:r>
      <w:r w:rsidRPr="00D97A79">
        <w:rPr>
          <w:rFonts w:ascii="Calibri" w:eastAsia="Calibri" w:hAnsi="Calibri" w:cs="Calibri"/>
        </w:rPr>
        <w:t xml:space="preserve"> has been</w:t>
      </w:r>
      <w:r w:rsidRPr="00D97A79">
        <w:rPr>
          <w:rFonts w:ascii="Calibri" w:eastAsia="Calibri" w:hAnsi="Calibri" w:cs="Calibri"/>
          <w:color w:val="FF0000"/>
        </w:rPr>
        <w:t xml:space="preserve"> modified</w:t>
      </w:r>
      <w:r w:rsidRPr="00D97A79">
        <w:rPr>
          <w:rFonts w:ascii="Calibri" w:eastAsia="Calibri" w:hAnsi="Calibri" w:cs="Calibri"/>
        </w:rPr>
        <w:t xml:space="preserve"> from ref. 18</w:t>
      </w:r>
      <w:r w:rsidRPr="00D97A79">
        <w:rPr>
          <w:rFonts w:ascii="Calibri" w:eastAsia="Calibri" w:hAnsi="Calibri" w:cs="Calibri"/>
          <w:vertAlign w:val="superscript"/>
        </w:rPr>
        <w:t xml:space="preserve"> </w:t>
      </w:r>
      <w:r w:rsidRPr="00D97A79">
        <w:rPr>
          <w:rFonts w:ascii="Calibri" w:eastAsia="Calibri" w:hAnsi="Calibri" w:cs="Calibri"/>
        </w:rPr>
        <w:t>with permission of Elsevier.</w:t>
      </w:r>
    </w:p>
    <w:p w14:paraId="0019728F" w14:textId="77777777" w:rsidR="006855FB" w:rsidRDefault="006855FB">
      <w:pPr>
        <w:tabs>
          <w:tab w:val="left" w:pos="1680"/>
        </w:tabs>
        <w:rPr>
          <w:rFonts w:ascii="Calibri" w:eastAsia="Calibri" w:hAnsi="Calibri" w:cs="Calibri"/>
        </w:rPr>
      </w:pPr>
    </w:p>
    <w:p w14:paraId="6B4C9A2F" w14:textId="77777777" w:rsidR="006855FB" w:rsidRDefault="002D19F8">
      <w:pPr>
        <w:tabs>
          <w:tab w:val="left" w:pos="1680"/>
        </w:tabs>
        <w:rPr>
          <w:rFonts w:ascii="Calibri" w:eastAsia="Calibri" w:hAnsi="Calibri" w:cs="Calibri"/>
        </w:rPr>
      </w:pPr>
      <w:proofErr w:type="spellStart"/>
      <w:r>
        <w:rPr>
          <w:rFonts w:ascii="Calibri" w:eastAsia="Calibri" w:hAnsi="Calibri" w:cs="Calibri"/>
        </w:rPr>
        <w:t>jbwerjbirweijbwerijbwerijbwer</w:t>
      </w:r>
      <w:proofErr w:type="spellEnd"/>
    </w:p>
    <w:p w14:paraId="74C3ECCA" w14:textId="77777777" w:rsidR="006855FB" w:rsidRDefault="006855FB">
      <w:pPr>
        <w:tabs>
          <w:tab w:val="left" w:pos="1680"/>
        </w:tabs>
        <w:rPr>
          <w:rFonts w:ascii="Calibri" w:eastAsia="Calibri" w:hAnsi="Calibri" w:cs="Calibri"/>
        </w:rPr>
      </w:pPr>
    </w:p>
    <w:p w14:paraId="1B6008A2" w14:textId="77777777" w:rsidR="006855FB" w:rsidRDefault="002D19F8">
      <w:pPr>
        <w:tabs>
          <w:tab w:val="left" w:pos="6107"/>
        </w:tabs>
        <w:rPr>
          <w:rFonts w:ascii="Calibri" w:eastAsia="Calibri" w:hAnsi="Calibri" w:cs="Calibri"/>
          <w:b/>
        </w:rPr>
      </w:pPr>
      <w:r>
        <w:rPr>
          <w:rFonts w:ascii="Calibri" w:eastAsia="Calibri" w:hAnsi="Calibri" w:cs="Calibri"/>
          <w:b/>
        </w:rPr>
        <w:t xml:space="preserve">DISCUSSION: </w:t>
      </w:r>
      <w:r>
        <w:rPr>
          <w:rFonts w:ascii="Calibri" w:eastAsia="Calibri" w:hAnsi="Calibri" w:cs="Calibri"/>
        </w:rPr>
        <w:tab/>
      </w:r>
      <w:r>
        <w:rPr>
          <w:rFonts w:ascii="Calibri" w:eastAsia="Calibri" w:hAnsi="Calibri" w:cs="Calibri"/>
          <w:i/>
        </w:rPr>
        <w:tab/>
      </w:r>
      <w:r>
        <w:rPr>
          <w:rFonts w:ascii="Calibri" w:eastAsia="Calibri" w:hAnsi="Calibri" w:cs="Calibri"/>
          <w:i/>
        </w:rPr>
        <w:tab/>
      </w:r>
    </w:p>
    <w:p w14:paraId="4E37DD15" w14:textId="77777777" w:rsidR="006855FB" w:rsidRDefault="002D19F8">
      <w:pPr>
        <w:ind w:right="-198"/>
        <w:rPr>
          <w:rFonts w:ascii="Calibri" w:eastAsia="Calibri" w:hAnsi="Calibri" w:cs="Calibri"/>
        </w:rPr>
      </w:pPr>
      <w:r>
        <w:rPr>
          <w:rFonts w:ascii="Calibri" w:eastAsia="Calibri" w:hAnsi="Calibri" w:cs="Calibri"/>
        </w:rPr>
        <w:t>The footprint analysis and the hanging box test are simple and inexpensive behavioral tests for the motor function of mice. The neurobehavioral phenotypes in several mouse models have been successfully detected by these tests. For example, shortened stride length in amyotrophic lateral sclerosis</w:t>
      </w:r>
      <w:r>
        <w:rPr>
          <w:rFonts w:ascii="Calibri" w:eastAsia="Calibri" w:hAnsi="Calibri" w:cs="Calibri"/>
          <w:vertAlign w:val="superscript"/>
        </w:rPr>
        <w:t>24</w:t>
      </w:r>
      <w:r>
        <w:rPr>
          <w:rFonts w:ascii="Calibri" w:eastAsia="Calibri" w:hAnsi="Calibri" w:cs="Calibri"/>
        </w:rPr>
        <w:t>, increased length of asymmetrical stride in ataxia-telangiectasia</w:t>
      </w:r>
      <w:r>
        <w:rPr>
          <w:rFonts w:ascii="Calibri" w:eastAsia="Calibri" w:hAnsi="Calibri" w:cs="Calibri"/>
          <w:vertAlign w:val="superscript"/>
        </w:rPr>
        <w:t>25</w:t>
      </w:r>
      <w:r>
        <w:rPr>
          <w:rFonts w:ascii="Calibri" w:eastAsia="Calibri" w:hAnsi="Calibri" w:cs="Calibri"/>
        </w:rPr>
        <w:t>, increased length of overlap in Huntington’s disease</w:t>
      </w:r>
      <w:r>
        <w:rPr>
          <w:rFonts w:ascii="Calibri" w:eastAsia="Calibri" w:hAnsi="Calibri" w:cs="Calibri"/>
          <w:vertAlign w:val="superscript"/>
        </w:rPr>
        <w:t>26</w:t>
      </w:r>
      <w:r>
        <w:rPr>
          <w:rFonts w:ascii="Calibri" w:eastAsia="Calibri" w:hAnsi="Calibri" w:cs="Calibri"/>
        </w:rPr>
        <w:t xml:space="preserve"> and dystonia</w:t>
      </w:r>
      <w:r>
        <w:rPr>
          <w:rFonts w:ascii="Calibri" w:eastAsia="Calibri" w:hAnsi="Calibri" w:cs="Calibri"/>
          <w:vertAlign w:val="superscript"/>
        </w:rPr>
        <w:t>27</w:t>
      </w:r>
      <w:r>
        <w:rPr>
          <w:rFonts w:ascii="Calibri" w:eastAsia="Calibri" w:hAnsi="Calibri" w:cs="Calibri"/>
        </w:rPr>
        <w:t>, and widened base in ataxia</w:t>
      </w:r>
      <w:r>
        <w:rPr>
          <w:rFonts w:ascii="Calibri" w:eastAsia="Calibri" w:hAnsi="Calibri" w:cs="Calibri"/>
          <w:vertAlign w:val="superscript"/>
        </w:rPr>
        <w:t>28,29</w:t>
      </w:r>
      <w:r>
        <w:rPr>
          <w:rFonts w:ascii="Calibri" w:eastAsia="Calibri" w:hAnsi="Calibri" w:cs="Calibri"/>
        </w:rPr>
        <w:t xml:space="preserve">, </w:t>
      </w:r>
      <w:proofErr w:type="spellStart"/>
      <w:r>
        <w:rPr>
          <w:rFonts w:ascii="Calibri" w:eastAsia="Calibri" w:hAnsi="Calibri" w:cs="Calibri"/>
        </w:rPr>
        <w:t>Angelman</w:t>
      </w:r>
      <w:proofErr w:type="spellEnd"/>
      <w:r>
        <w:rPr>
          <w:rFonts w:ascii="Calibri" w:eastAsia="Calibri" w:hAnsi="Calibri" w:cs="Calibri"/>
        </w:rPr>
        <w:t xml:space="preserve"> syndrome</w:t>
      </w:r>
      <w:r>
        <w:rPr>
          <w:rFonts w:ascii="Calibri" w:eastAsia="Calibri" w:hAnsi="Calibri" w:cs="Calibri"/>
          <w:vertAlign w:val="superscript"/>
        </w:rPr>
        <w:t>30</w:t>
      </w:r>
      <w:r>
        <w:rPr>
          <w:rFonts w:ascii="Calibri" w:eastAsia="Calibri" w:hAnsi="Calibri" w:cs="Calibri"/>
        </w:rPr>
        <w:t xml:space="preserve"> and dystonia</w:t>
      </w:r>
      <w:r>
        <w:rPr>
          <w:rFonts w:ascii="Calibri" w:eastAsia="Calibri" w:hAnsi="Calibri" w:cs="Calibri"/>
          <w:vertAlign w:val="superscript"/>
        </w:rPr>
        <w:t>31</w:t>
      </w:r>
      <w:r>
        <w:rPr>
          <w:rFonts w:ascii="Calibri" w:eastAsia="Calibri" w:hAnsi="Calibri" w:cs="Calibri"/>
        </w:rPr>
        <w:t xml:space="preserve"> were demonstrated by the footprint analysis. Additionally, shorter hanging time than that of the control mice was observed in mouse model of </w:t>
      </w:r>
      <w:proofErr w:type="spellStart"/>
      <w:r>
        <w:rPr>
          <w:rFonts w:ascii="Calibri" w:eastAsia="Calibri" w:hAnsi="Calibri" w:cs="Calibri"/>
        </w:rPr>
        <w:t>Duchenne</w:t>
      </w:r>
      <w:proofErr w:type="spellEnd"/>
      <w:r>
        <w:rPr>
          <w:rFonts w:ascii="Calibri" w:eastAsia="Calibri" w:hAnsi="Calibri" w:cs="Calibri"/>
        </w:rPr>
        <w:t xml:space="preserve"> muscular dystrophy</w:t>
      </w:r>
      <w:r>
        <w:rPr>
          <w:rFonts w:ascii="Calibri" w:eastAsia="Calibri" w:hAnsi="Calibri" w:cs="Calibri"/>
          <w:vertAlign w:val="superscript"/>
        </w:rPr>
        <w:t>32</w:t>
      </w:r>
      <w:r>
        <w:rPr>
          <w:rFonts w:ascii="Calibri" w:eastAsia="Calibri" w:hAnsi="Calibri" w:cs="Calibri"/>
        </w:rPr>
        <w:t xml:space="preserve">. Thus, both tests described in this paper would be useful for evaluating motor dysfunction of mice. </w:t>
      </w:r>
    </w:p>
    <w:p w14:paraId="50294B3D" w14:textId="77777777" w:rsidR="006855FB" w:rsidRDefault="006855FB">
      <w:pPr>
        <w:ind w:right="-198"/>
        <w:rPr>
          <w:rFonts w:ascii="Calibri" w:eastAsia="Calibri" w:hAnsi="Calibri" w:cs="Calibri"/>
        </w:rPr>
      </w:pPr>
    </w:p>
    <w:p w14:paraId="5B38507B" w14:textId="77777777" w:rsidR="006855FB" w:rsidRDefault="002D19F8">
      <w:pPr>
        <w:ind w:right="-198"/>
        <w:rPr>
          <w:rFonts w:ascii="Calibri" w:eastAsia="Calibri" w:hAnsi="Calibri" w:cs="Calibri"/>
        </w:rPr>
      </w:pPr>
      <w:r>
        <w:rPr>
          <w:rFonts w:ascii="Calibri" w:eastAsia="Calibri" w:hAnsi="Calibri" w:cs="Calibri"/>
        </w:rPr>
        <w:t>There is a critical step of this protocol to obtain the sharp footprints. It is very important to put a mouse on paper immediately after immersing the bottoms of limbs in ink to avoid drying. It is necessary to finish the immersing steps (steps 2.2.3 and 2.3.3) in a short time. A disadvantage of this protocol of footprint analysis is that the parameters obtained are limited to simple ones that do not include temporal information (e.g., duration of gait cycle and step sequence of each foot) and physical information (e.g., pressure of footprint based on touch-sensitive LED panel). When temporal and physical information is required, an automated gait analysis apparatus must be used. Alternatively, temporal information of gait pattern can be obtained by high-speed camera</w:t>
      </w:r>
      <w:r>
        <w:rPr>
          <w:rFonts w:ascii="Calibri" w:eastAsia="Calibri" w:hAnsi="Calibri" w:cs="Calibri"/>
          <w:vertAlign w:val="superscript"/>
        </w:rPr>
        <w:t>33</w:t>
      </w:r>
      <w:r>
        <w:rPr>
          <w:rFonts w:ascii="Calibri" w:eastAsia="Calibri" w:hAnsi="Calibri" w:cs="Calibri"/>
        </w:rPr>
        <w:t xml:space="preserve">. Another disadvantage is that measuring the parameters on foot-printed paper </w:t>
      </w:r>
      <w:r>
        <w:rPr>
          <w:rFonts w:ascii="Calibri" w:eastAsia="Calibri" w:hAnsi="Calibri" w:cs="Calibri"/>
        </w:rPr>
        <w:lastRenderedPageBreak/>
        <w:t xml:space="preserve">is more laborious than automated gait analysis. For future application, the development of a program for </w:t>
      </w:r>
      <w:proofErr w:type="spellStart"/>
      <w:r>
        <w:rPr>
          <w:rFonts w:ascii="Calibri" w:eastAsia="Calibri" w:hAnsi="Calibri" w:cs="Calibri"/>
        </w:rPr>
        <w:t>semiautomated</w:t>
      </w:r>
      <w:proofErr w:type="spellEnd"/>
      <w:r>
        <w:rPr>
          <w:rFonts w:ascii="Calibri" w:eastAsia="Calibri" w:hAnsi="Calibri" w:cs="Calibri"/>
        </w:rPr>
        <w:t xml:space="preserve"> or automated data collection from foot-printed paper will be required to decrease the effort expended measuring parameters.</w:t>
      </w:r>
    </w:p>
    <w:p w14:paraId="1A74590D" w14:textId="77777777" w:rsidR="006855FB" w:rsidRDefault="006855FB">
      <w:pPr>
        <w:ind w:right="-198"/>
        <w:rPr>
          <w:rFonts w:ascii="Calibri" w:eastAsia="Calibri" w:hAnsi="Calibri" w:cs="Calibri"/>
        </w:rPr>
      </w:pPr>
    </w:p>
    <w:p w14:paraId="7C88FD71" w14:textId="77777777" w:rsidR="006855FB" w:rsidRPr="00D97A79" w:rsidRDefault="002D19F8">
      <w:pPr>
        <w:rPr>
          <w:rFonts w:ascii="Calibri" w:eastAsia="Calibri" w:hAnsi="Calibri" w:cs="Calibri"/>
        </w:rPr>
      </w:pPr>
      <w:r>
        <w:rPr>
          <w:rFonts w:ascii="Calibri" w:eastAsia="Calibri" w:hAnsi="Calibri" w:cs="Calibri"/>
        </w:rPr>
        <w:t>For the stress loading, total number and duration per session can be varied in this protocol. Restraint stress has been conducted with various durations and number of applications (e.g</w:t>
      </w:r>
      <w:r>
        <w:rPr>
          <w:rFonts w:ascii="Calibri" w:eastAsia="Calibri" w:hAnsi="Calibri" w:cs="Calibri"/>
          <w:i/>
        </w:rPr>
        <w:t>.,</w:t>
      </w:r>
      <w:r>
        <w:rPr>
          <w:rFonts w:ascii="Calibri" w:eastAsia="Calibri" w:hAnsi="Calibri" w:cs="Calibri"/>
        </w:rPr>
        <w:t xml:space="preserve"> single for 5 min</w:t>
      </w:r>
      <w:r>
        <w:rPr>
          <w:rFonts w:ascii="Calibri" w:eastAsia="Calibri" w:hAnsi="Calibri" w:cs="Calibri"/>
          <w:vertAlign w:val="superscript"/>
        </w:rPr>
        <w:t>34</w:t>
      </w:r>
      <w:r>
        <w:rPr>
          <w:rFonts w:ascii="Calibri" w:eastAsia="Calibri" w:hAnsi="Calibri" w:cs="Calibri"/>
        </w:rPr>
        <w:t>, single for 24 h</w:t>
      </w:r>
      <w:r>
        <w:rPr>
          <w:rFonts w:ascii="Calibri" w:eastAsia="Calibri" w:hAnsi="Calibri" w:cs="Calibri"/>
          <w:vertAlign w:val="superscript"/>
        </w:rPr>
        <w:t>35</w:t>
      </w:r>
      <w:r>
        <w:rPr>
          <w:rFonts w:ascii="Calibri" w:eastAsia="Calibri" w:hAnsi="Calibri" w:cs="Calibri"/>
        </w:rPr>
        <w:t>, 12 h x 5 sessions</w:t>
      </w:r>
      <w:r>
        <w:rPr>
          <w:rFonts w:ascii="Calibri" w:eastAsia="Calibri" w:hAnsi="Calibri" w:cs="Calibri"/>
          <w:vertAlign w:val="superscript"/>
        </w:rPr>
        <w:t>36</w:t>
      </w:r>
      <w:r>
        <w:rPr>
          <w:rFonts w:ascii="Calibri" w:eastAsia="Calibri" w:hAnsi="Calibri" w:cs="Calibri"/>
        </w:rPr>
        <w:t>, and 6 h x 31 sessions</w:t>
      </w:r>
      <w:r>
        <w:rPr>
          <w:rFonts w:ascii="Calibri" w:eastAsia="Calibri" w:hAnsi="Calibri" w:cs="Calibri"/>
          <w:vertAlign w:val="superscript"/>
        </w:rPr>
        <w:t>37</w:t>
      </w:r>
      <w:r>
        <w:rPr>
          <w:rFonts w:ascii="Calibri" w:eastAsia="Calibri" w:hAnsi="Calibri" w:cs="Calibri"/>
        </w:rPr>
        <w:t>, reviewed in ref. 20). To our knowledge, no systematic study concerns the effects of total number and duration per session on the motor function of mice. The activity of mice in the open field is affected by single stress loading of 1 h</w:t>
      </w:r>
      <w:r>
        <w:rPr>
          <w:rFonts w:ascii="Calibri" w:eastAsia="Calibri" w:hAnsi="Calibri" w:cs="Calibri"/>
          <w:vertAlign w:val="superscript"/>
        </w:rPr>
        <w:t>38</w:t>
      </w:r>
      <w:r>
        <w:rPr>
          <w:rFonts w:ascii="Calibri" w:eastAsia="Calibri" w:hAnsi="Calibri" w:cs="Calibri"/>
        </w:rPr>
        <w:t xml:space="preserve"> or 2 h but not by that of 15 min</w:t>
      </w:r>
      <w:r>
        <w:rPr>
          <w:rFonts w:ascii="Calibri" w:eastAsia="Calibri" w:hAnsi="Calibri" w:cs="Calibri"/>
          <w:vertAlign w:val="superscript"/>
        </w:rPr>
        <w:t>19</w:t>
      </w:r>
      <w:r>
        <w:rPr>
          <w:rFonts w:ascii="Calibri" w:eastAsia="Calibri" w:hAnsi="Calibri" w:cs="Calibri"/>
        </w:rPr>
        <w:t>. Prolonged duration of stress loading may lead to severe motor deficits. For the number of stress loadings, the stance of mice becomes wider than that of non-stressed mice after 36 times of stress loading (1 h twice weekly), but not after 30 times</w:t>
      </w:r>
      <w:r>
        <w:rPr>
          <w:rFonts w:ascii="Calibri" w:eastAsia="Calibri" w:hAnsi="Calibri" w:cs="Calibri"/>
          <w:vertAlign w:val="superscript"/>
        </w:rPr>
        <w:t>39</w:t>
      </w:r>
      <w:r>
        <w:rPr>
          <w:rFonts w:ascii="Calibri" w:eastAsia="Calibri" w:hAnsi="Calibri" w:cs="Calibri"/>
        </w:rPr>
        <w:t xml:space="preserve">. Chronic restraint stress (6 h per day for 31 consecutive days) aggravates </w:t>
      </w:r>
      <w:proofErr w:type="spellStart"/>
      <w:r>
        <w:rPr>
          <w:rFonts w:ascii="Calibri" w:eastAsia="Calibri" w:hAnsi="Calibri" w:cs="Calibri"/>
        </w:rPr>
        <w:t>rotarod</w:t>
      </w:r>
      <w:proofErr w:type="spellEnd"/>
      <w:r>
        <w:rPr>
          <w:rFonts w:ascii="Calibri" w:eastAsia="Calibri" w:hAnsi="Calibri" w:cs="Calibri"/>
        </w:rPr>
        <w:t xml:space="preserve"> performance in the mouse model of Parkinson’s disease</w:t>
      </w:r>
      <w:r>
        <w:rPr>
          <w:rFonts w:ascii="Calibri" w:eastAsia="Calibri" w:hAnsi="Calibri" w:cs="Calibri"/>
          <w:vertAlign w:val="superscript"/>
        </w:rPr>
        <w:t>37</w:t>
      </w:r>
      <w:r>
        <w:rPr>
          <w:rFonts w:ascii="Calibri" w:eastAsia="Calibri" w:hAnsi="Calibri" w:cs="Calibri"/>
        </w:rPr>
        <w:t>.</w:t>
      </w:r>
      <w:r w:rsidRPr="00D97A79">
        <w:rPr>
          <w:rFonts w:ascii="Calibri" w:eastAsia="Calibri" w:hAnsi="Calibri" w:cs="Calibri"/>
        </w:rPr>
        <w:t xml:space="preserve"> Our results showed the hanging time of ‘stressed’ </w:t>
      </w:r>
      <w:r w:rsidRPr="00D97A79">
        <w:rPr>
          <w:rFonts w:ascii="Calibri" w:eastAsia="Calibri" w:hAnsi="Calibri" w:cs="Calibri"/>
          <w:i/>
        </w:rPr>
        <w:t>Atp1a3</w:t>
      </w:r>
      <w:r w:rsidRPr="00D97A79">
        <w:rPr>
          <w:rFonts w:ascii="Calibri" w:eastAsia="Calibri" w:hAnsi="Calibri" w:cs="Calibri"/>
          <w:i/>
          <w:color w:val="FF0000"/>
          <w:vertAlign w:val="superscript"/>
        </w:rPr>
        <w:t>+/-</w:t>
      </w:r>
      <w:r w:rsidRPr="00D97A79">
        <w:rPr>
          <w:rFonts w:ascii="Calibri" w:eastAsia="Calibri" w:hAnsi="Calibri" w:cs="Calibri"/>
          <w:i/>
        </w:rPr>
        <w:t xml:space="preserve"> </w:t>
      </w:r>
      <w:r w:rsidRPr="00D97A79">
        <w:rPr>
          <w:rFonts w:ascii="Calibri" w:eastAsia="Calibri" w:hAnsi="Calibri" w:cs="Calibri"/>
        </w:rPr>
        <w:t>mice became shorter than that of the ‘stressed’ wild-type mice after 24 times of stress loading (at 12 weeks of age), but not after 18 times or less (at 4, 6, 8, and 10 weeks of age). Therefore, repeated stress loading is required for induction of certain motor deficits in mice, although the induction of motor deficits after a long period from the start of a single or several times of stress loading cannot be excluded. When mice do not show a neurobehavioral phenotype in this protocol, the recommendation is to increase the total number and duration of stress loading per session. By contrast, when the mice show gait abnormality from a single or several times of stress loading, duration and number can be decreased.</w:t>
      </w:r>
    </w:p>
    <w:p w14:paraId="2E6FE152" w14:textId="77777777" w:rsidR="006855FB" w:rsidRPr="00D97A79" w:rsidRDefault="006855FB">
      <w:pPr>
        <w:rPr>
          <w:rFonts w:ascii="Calibri" w:eastAsia="Calibri" w:hAnsi="Calibri" w:cs="Calibri"/>
        </w:rPr>
      </w:pPr>
    </w:p>
    <w:p w14:paraId="1523D7A4" w14:textId="77777777" w:rsidR="006855FB" w:rsidRDefault="002D19F8">
      <w:pPr>
        <w:ind w:right="-198"/>
        <w:rPr>
          <w:rFonts w:ascii="Calibri" w:eastAsia="Calibri" w:hAnsi="Calibri" w:cs="Calibri"/>
        </w:rPr>
      </w:pPr>
      <w:r w:rsidRPr="00D97A79">
        <w:rPr>
          <w:rFonts w:ascii="Calibri" w:eastAsia="Calibri" w:hAnsi="Calibri" w:cs="Calibri"/>
        </w:rPr>
        <w:t>Finally, performance of walking and hanging can be affected by emotional behavioral characters (e.g., anxiety and activity) other than those of motor dysfunction. Mice with high anxiety and with hyperactivity often run (instead of walk) to the goal box. Mice showing depression-like behavior may walk with frequent stops. Therefore, an aberrant footprint pattern may not be due to motor deficits. Thus, to confirm the gait abnormality resulting only from motor deficits, performing additional tests that evaluate emotional characteristics (activity: open field test; anxiety: open field and elevated plus maze test; depression-like behavior: forced swim test) after this protocol as described previously</w:t>
      </w:r>
      <w:r w:rsidRPr="00D97A79">
        <w:rPr>
          <w:rFonts w:ascii="Calibri" w:eastAsia="Calibri" w:hAnsi="Calibri" w:cs="Calibri"/>
          <w:vertAlign w:val="superscript"/>
        </w:rPr>
        <w:t>18</w:t>
      </w:r>
      <w:r w:rsidRPr="00D97A79">
        <w:rPr>
          <w:rFonts w:ascii="Calibri" w:eastAsia="Calibri" w:hAnsi="Calibri" w:cs="Calibri"/>
        </w:rPr>
        <w:t xml:space="preserve"> </w:t>
      </w:r>
      <w:r w:rsidRPr="00D97A79">
        <w:rPr>
          <w:rFonts w:ascii="Calibri" w:eastAsia="Calibri" w:hAnsi="Calibri" w:cs="Calibri"/>
        </w:rPr>
        <w:lastRenderedPageBreak/>
        <w:t>is advisable.</w:t>
      </w:r>
    </w:p>
    <w:p w14:paraId="1B1461AF" w14:textId="77777777" w:rsidR="006855FB" w:rsidRDefault="006855FB">
      <w:pPr>
        <w:rPr>
          <w:rFonts w:ascii="Calibri" w:eastAsia="Calibri" w:hAnsi="Calibri" w:cs="Calibri"/>
        </w:rPr>
      </w:pPr>
    </w:p>
    <w:p w14:paraId="77F42567" w14:textId="77777777" w:rsidR="006855FB" w:rsidRDefault="002D19F8">
      <w:pPr>
        <w:rPr>
          <w:rFonts w:ascii="Calibri" w:eastAsia="Calibri" w:hAnsi="Calibri" w:cs="Calibri"/>
        </w:rPr>
      </w:pPr>
      <w:r>
        <w:rPr>
          <w:rFonts w:ascii="Calibri" w:eastAsia="Calibri" w:hAnsi="Calibri" w:cs="Calibri"/>
          <w:b/>
        </w:rPr>
        <w:t xml:space="preserve">DISCLOSURES: </w:t>
      </w:r>
    </w:p>
    <w:p w14:paraId="6C4BCE69" w14:textId="77777777" w:rsidR="006855FB" w:rsidRDefault="002D19F8">
      <w:pPr>
        <w:rPr>
          <w:rFonts w:ascii="Calibri" w:eastAsia="Calibri" w:hAnsi="Calibri" w:cs="Calibri"/>
        </w:rPr>
      </w:pPr>
      <w:r>
        <w:rPr>
          <w:rFonts w:ascii="Calibri" w:eastAsia="Calibri" w:hAnsi="Calibri" w:cs="Calibri"/>
        </w:rPr>
        <w:t>The authors have nothing to disclose.</w:t>
      </w:r>
    </w:p>
    <w:p w14:paraId="333A84DC" w14:textId="77777777" w:rsidR="006855FB" w:rsidRDefault="006855FB">
      <w:pPr>
        <w:rPr>
          <w:rFonts w:ascii="Calibri" w:eastAsia="Calibri" w:hAnsi="Calibri" w:cs="Calibri"/>
        </w:rPr>
      </w:pPr>
    </w:p>
    <w:p w14:paraId="6707C95B" w14:textId="77777777" w:rsidR="006855FB" w:rsidRDefault="002D19F8">
      <w:pPr>
        <w:rPr>
          <w:rFonts w:ascii="Calibri" w:eastAsia="Calibri" w:hAnsi="Calibri" w:cs="Calibri"/>
        </w:rPr>
      </w:pPr>
      <w:r>
        <w:rPr>
          <w:rFonts w:ascii="Calibri" w:eastAsia="Calibri" w:hAnsi="Calibri" w:cs="Calibri"/>
          <w:b/>
        </w:rPr>
        <w:t xml:space="preserve">ACKNOWLEDGMENTS: </w:t>
      </w:r>
    </w:p>
    <w:p w14:paraId="30C4954E" w14:textId="77777777" w:rsidR="006855FB" w:rsidRDefault="002D19F8">
      <w:pPr>
        <w:rPr>
          <w:rFonts w:ascii="Calibri" w:eastAsia="Calibri" w:hAnsi="Calibri" w:cs="Calibri"/>
        </w:rPr>
      </w:pPr>
      <w:r>
        <w:rPr>
          <w:rFonts w:ascii="Calibri" w:eastAsia="Calibri" w:hAnsi="Calibri" w:cs="Calibri"/>
        </w:rPr>
        <w:t>This work was supported by JSPS (Japan Society for the Promotion of Science) KAKENHI (Grant-in-Aid for Scientific Research C), Grant number 18K07373 (H.S.) and Subsidies for Private Universities.</w:t>
      </w:r>
    </w:p>
    <w:p w14:paraId="00A0A4BC" w14:textId="77777777" w:rsidR="006855FB" w:rsidRDefault="006855FB">
      <w:pPr>
        <w:rPr>
          <w:rFonts w:ascii="Calibri" w:eastAsia="Calibri" w:hAnsi="Calibri" w:cs="Calibri"/>
        </w:rPr>
      </w:pPr>
    </w:p>
    <w:p w14:paraId="2DDC7A25" w14:textId="77777777" w:rsidR="006855FB" w:rsidRDefault="002D19F8">
      <w:pPr>
        <w:rPr>
          <w:rFonts w:ascii="Calibri" w:eastAsia="Calibri" w:hAnsi="Calibri" w:cs="Calibri"/>
          <w:b/>
        </w:rPr>
      </w:pPr>
      <w:r>
        <w:rPr>
          <w:rFonts w:ascii="Calibri" w:eastAsia="Calibri" w:hAnsi="Calibri" w:cs="Calibri"/>
          <w:b/>
        </w:rPr>
        <w:t>REFERENCES:</w:t>
      </w:r>
    </w:p>
    <w:p w14:paraId="7E46999B"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1.</w:t>
      </w:r>
      <w:r>
        <w:rPr>
          <w:rFonts w:ascii="Calibri" w:eastAsia="Calibri" w:hAnsi="Calibri" w:cs="Calibri"/>
        </w:rPr>
        <w:tab/>
        <w:t xml:space="preserve">Warner, T. T. Movement disorders. In: </w:t>
      </w:r>
      <w:r>
        <w:rPr>
          <w:rFonts w:ascii="Calibri" w:eastAsia="Calibri" w:hAnsi="Calibri" w:cs="Calibri"/>
          <w:i/>
        </w:rPr>
        <w:t xml:space="preserve">Practical Guide to </w:t>
      </w:r>
      <w:proofErr w:type="spellStart"/>
      <w:r>
        <w:rPr>
          <w:rFonts w:ascii="Calibri" w:eastAsia="Calibri" w:hAnsi="Calibri" w:cs="Calibri"/>
          <w:i/>
        </w:rPr>
        <w:t>Neurogenetics</w:t>
      </w:r>
      <w:proofErr w:type="spellEnd"/>
      <w:r>
        <w:rPr>
          <w:rFonts w:ascii="Calibri" w:eastAsia="Calibri" w:hAnsi="Calibri" w:cs="Calibri"/>
        </w:rPr>
        <w:t>. (Elsevier Health Sciences: 2008).</w:t>
      </w:r>
    </w:p>
    <w:p w14:paraId="757FD58A"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2.</w:t>
      </w:r>
      <w:r>
        <w:rPr>
          <w:rFonts w:ascii="Calibri" w:eastAsia="Calibri" w:hAnsi="Calibri" w:cs="Calibri"/>
        </w:rPr>
        <w:tab/>
        <w:t xml:space="preserve">Brashear, A., </w:t>
      </w:r>
      <w:proofErr w:type="spellStart"/>
      <w:r>
        <w:rPr>
          <w:rFonts w:ascii="Calibri" w:eastAsia="Calibri" w:hAnsi="Calibri" w:cs="Calibri"/>
        </w:rPr>
        <w:t>DeLeon</w:t>
      </w:r>
      <w:proofErr w:type="spellEnd"/>
      <w:r>
        <w:rPr>
          <w:rFonts w:ascii="Calibri" w:eastAsia="Calibri" w:hAnsi="Calibri" w:cs="Calibri"/>
        </w:rPr>
        <w:t xml:space="preserve">, D., </w:t>
      </w:r>
      <w:proofErr w:type="spellStart"/>
      <w:r>
        <w:rPr>
          <w:rFonts w:ascii="Calibri" w:eastAsia="Calibri" w:hAnsi="Calibri" w:cs="Calibri"/>
        </w:rPr>
        <w:t>Bressman</w:t>
      </w:r>
      <w:proofErr w:type="spellEnd"/>
      <w:r>
        <w:rPr>
          <w:rFonts w:ascii="Calibri" w:eastAsia="Calibri" w:hAnsi="Calibri" w:cs="Calibri"/>
        </w:rPr>
        <w:t xml:space="preserve">, S. B., </w:t>
      </w:r>
      <w:proofErr w:type="spellStart"/>
      <w:r>
        <w:rPr>
          <w:rFonts w:ascii="Calibri" w:eastAsia="Calibri" w:hAnsi="Calibri" w:cs="Calibri"/>
        </w:rPr>
        <w:t>Thyagarajan</w:t>
      </w:r>
      <w:proofErr w:type="spellEnd"/>
      <w:r>
        <w:rPr>
          <w:rFonts w:ascii="Calibri" w:eastAsia="Calibri" w:hAnsi="Calibri" w:cs="Calibri"/>
        </w:rPr>
        <w:t xml:space="preserve">, D., </w:t>
      </w:r>
      <w:proofErr w:type="spellStart"/>
      <w:r>
        <w:rPr>
          <w:rFonts w:ascii="Calibri" w:eastAsia="Calibri" w:hAnsi="Calibri" w:cs="Calibri"/>
        </w:rPr>
        <w:t>Farlow</w:t>
      </w:r>
      <w:proofErr w:type="spellEnd"/>
      <w:r>
        <w:rPr>
          <w:rFonts w:ascii="Calibri" w:eastAsia="Calibri" w:hAnsi="Calibri" w:cs="Calibri"/>
        </w:rPr>
        <w:t xml:space="preserve">, M. R. &amp;amp; </w:t>
      </w:r>
      <w:proofErr w:type="spellStart"/>
      <w:r>
        <w:rPr>
          <w:rFonts w:ascii="Calibri" w:eastAsia="Calibri" w:hAnsi="Calibri" w:cs="Calibri"/>
        </w:rPr>
        <w:t>Dobyns</w:t>
      </w:r>
      <w:proofErr w:type="spellEnd"/>
      <w:r>
        <w:rPr>
          <w:rFonts w:ascii="Calibri" w:eastAsia="Calibri" w:hAnsi="Calibri" w:cs="Calibri"/>
        </w:rPr>
        <w:t xml:space="preserve">, W. B. Rapid-onset dystonia-parkinsonism in a second family. </w:t>
      </w:r>
      <w:r>
        <w:rPr>
          <w:rFonts w:ascii="Calibri" w:eastAsia="Calibri" w:hAnsi="Calibri" w:cs="Calibri"/>
          <w:i/>
        </w:rPr>
        <w:t>Neurology</w:t>
      </w:r>
      <w:r>
        <w:rPr>
          <w:rFonts w:ascii="Calibri" w:eastAsia="Calibri" w:hAnsi="Calibri" w:cs="Calibri"/>
        </w:rPr>
        <w:t xml:space="preserve"> </w:t>
      </w:r>
      <w:r>
        <w:rPr>
          <w:rFonts w:ascii="Calibri" w:eastAsia="Calibri" w:hAnsi="Calibri" w:cs="Calibri"/>
          <w:b/>
        </w:rPr>
        <w:t>48</w:t>
      </w:r>
      <w:r>
        <w:rPr>
          <w:rFonts w:ascii="Calibri" w:eastAsia="Calibri" w:hAnsi="Calibri" w:cs="Calibri"/>
        </w:rPr>
        <w:t xml:space="preserve"> (4), 1066–1069, doi:10.1212/WNL.48.4.1066 (1997).</w:t>
      </w:r>
    </w:p>
    <w:p w14:paraId="44300BE3"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3.</w:t>
      </w:r>
      <w:r>
        <w:rPr>
          <w:rFonts w:ascii="Calibri" w:eastAsia="Calibri" w:hAnsi="Calibri" w:cs="Calibri"/>
        </w:rPr>
        <w:tab/>
      </w:r>
      <w:proofErr w:type="spellStart"/>
      <w:r>
        <w:rPr>
          <w:rFonts w:ascii="Calibri" w:eastAsia="Calibri" w:hAnsi="Calibri" w:cs="Calibri"/>
        </w:rPr>
        <w:t>Linazasoro</w:t>
      </w:r>
      <w:proofErr w:type="spellEnd"/>
      <w:r>
        <w:rPr>
          <w:rFonts w:ascii="Calibri" w:eastAsia="Calibri" w:hAnsi="Calibri" w:cs="Calibri"/>
        </w:rPr>
        <w:t xml:space="preserve">, G., </w:t>
      </w:r>
      <w:proofErr w:type="spellStart"/>
      <w:r>
        <w:rPr>
          <w:rFonts w:ascii="Calibri" w:eastAsia="Calibri" w:hAnsi="Calibri" w:cs="Calibri"/>
        </w:rPr>
        <w:t>Indakoetxea</w:t>
      </w:r>
      <w:proofErr w:type="spellEnd"/>
      <w:r>
        <w:rPr>
          <w:rFonts w:ascii="Calibri" w:eastAsia="Calibri" w:hAnsi="Calibri" w:cs="Calibri"/>
        </w:rPr>
        <w:t xml:space="preserve">, B., Ruiz, J., Van </w:t>
      </w:r>
      <w:proofErr w:type="spellStart"/>
      <w:r>
        <w:rPr>
          <w:rFonts w:ascii="Calibri" w:eastAsia="Calibri" w:hAnsi="Calibri" w:cs="Calibri"/>
        </w:rPr>
        <w:t>Blercom</w:t>
      </w:r>
      <w:proofErr w:type="spellEnd"/>
      <w:r>
        <w:rPr>
          <w:rFonts w:ascii="Calibri" w:eastAsia="Calibri" w:hAnsi="Calibri" w:cs="Calibri"/>
        </w:rPr>
        <w:t xml:space="preserve">, N. &amp;amp; </w:t>
      </w:r>
      <w:proofErr w:type="spellStart"/>
      <w:r>
        <w:rPr>
          <w:rFonts w:ascii="Calibri" w:eastAsia="Calibri" w:hAnsi="Calibri" w:cs="Calibri"/>
        </w:rPr>
        <w:t>Lasa</w:t>
      </w:r>
      <w:proofErr w:type="spellEnd"/>
      <w:r>
        <w:rPr>
          <w:rFonts w:ascii="Calibri" w:eastAsia="Calibri" w:hAnsi="Calibri" w:cs="Calibri"/>
        </w:rPr>
        <w:t xml:space="preserve">, A. Possible sporadic rapid-onset dystonia–parkinsonism. </w:t>
      </w:r>
      <w:r>
        <w:rPr>
          <w:rFonts w:ascii="Calibri" w:eastAsia="Calibri" w:hAnsi="Calibri" w:cs="Calibri"/>
          <w:i/>
        </w:rPr>
        <w:t>Movement Disorders</w:t>
      </w:r>
      <w:r>
        <w:rPr>
          <w:rFonts w:ascii="Calibri" w:eastAsia="Calibri" w:hAnsi="Calibri" w:cs="Calibri"/>
        </w:rPr>
        <w:t xml:space="preserve"> </w:t>
      </w:r>
      <w:r>
        <w:rPr>
          <w:rFonts w:ascii="Calibri" w:eastAsia="Calibri" w:hAnsi="Calibri" w:cs="Calibri"/>
          <w:b/>
        </w:rPr>
        <w:t>17</w:t>
      </w:r>
      <w:r>
        <w:rPr>
          <w:rFonts w:ascii="Calibri" w:eastAsia="Calibri" w:hAnsi="Calibri" w:cs="Calibri"/>
        </w:rPr>
        <w:t xml:space="preserve"> (3), 608–609, doi:10.1002/mds.10103 (2002).</w:t>
      </w:r>
    </w:p>
    <w:p w14:paraId="0244EDF1"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4.</w:t>
      </w:r>
      <w:r>
        <w:rPr>
          <w:rFonts w:ascii="Calibri" w:eastAsia="Calibri" w:hAnsi="Calibri" w:cs="Calibri"/>
        </w:rPr>
        <w:tab/>
      </w:r>
      <w:proofErr w:type="spellStart"/>
      <w:r>
        <w:rPr>
          <w:rFonts w:ascii="Calibri" w:eastAsia="Calibri" w:hAnsi="Calibri" w:cs="Calibri"/>
        </w:rPr>
        <w:t>Svetel</w:t>
      </w:r>
      <w:proofErr w:type="spellEnd"/>
      <w:r>
        <w:rPr>
          <w:rFonts w:ascii="Calibri" w:eastAsia="Calibri" w:hAnsi="Calibri" w:cs="Calibri"/>
        </w:rPr>
        <w:t xml:space="preserve">, M., </w:t>
      </w:r>
      <w:proofErr w:type="spellStart"/>
      <w:r>
        <w:rPr>
          <w:rFonts w:ascii="Calibri" w:eastAsia="Calibri" w:hAnsi="Calibri" w:cs="Calibri"/>
        </w:rPr>
        <w:t>Ozelius</w:t>
      </w:r>
      <w:proofErr w:type="spellEnd"/>
      <w:r>
        <w:rPr>
          <w:rFonts w:ascii="Calibri" w:eastAsia="Calibri" w:hAnsi="Calibri" w:cs="Calibri"/>
        </w:rPr>
        <w:t xml:space="preserve">, L. J., </w:t>
      </w:r>
      <w:r>
        <w:rPr>
          <w:rFonts w:ascii="Calibri" w:eastAsia="Calibri" w:hAnsi="Calibri" w:cs="Calibri"/>
          <w:i/>
        </w:rPr>
        <w:t>et al.</w:t>
      </w:r>
      <w:r>
        <w:rPr>
          <w:rFonts w:ascii="Calibri" w:eastAsia="Calibri" w:hAnsi="Calibri" w:cs="Calibri"/>
        </w:rPr>
        <w:t xml:space="preserve"> Rapid-onset dystonia-parkinsonism: case report. </w:t>
      </w:r>
      <w:r>
        <w:rPr>
          <w:rFonts w:ascii="Calibri" w:eastAsia="Calibri" w:hAnsi="Calibri" w:cs="Calibri"/>
          <w:i/>
        </w:rPr>
        <w:t>Journal of Neurology</w:t>
      </w:r>
      <w:r>
        <w:rPr>
          <w:rFonts w:ascii="Calibri" w:eastAsia="Calibri" w:hAnsi="Calibri" w:cs="Calibri"/>
        </w:rPr>
        <w:t xml:space="preserve"> </w:t>
      </w:r>
      <w:r>
        <w:rPr>
          <w:rFonts w:ascii="Calibri" w:eastAsia="Calibri" w:hAnsi="Calibri" w:cs="Calibri"/>
          <w:b/>
        </w:rPr>
        <w:t>257</w:t>
      </w:r>
      <w:r>
        <w:rPr>
          <w:rFonts w:ascii="Calibri" w:eastAsia="Calibri" w:hAnsi="Calibri" w:cs="Calibri"/>
        </w:rPr>
        <w:t xml:space="preserve"> (3), 472–474, doi:10.1007/s00415-009-5385-y (2010).</w:t>
      </w:r>
    </w:p>
    <w:p w14:paraId="2968EE4D" w14:textId="77777777" w:rsidR="006855FB" w:rsidRDefault="002D19F8">
      <w:pPr>
        <w:tabs>
          <w:tab w:val="left" w:pos="480"/>
        </w:tabs>
        <w:ind w:left="480" w:hanging="480"/>
        <w:jc w:val="left"/>
        <w:rPr>
          <w:rFonts w:ascii="Calibri" w:eastAsia="Calibri" w:hAnsi="Calibri" w:cs="Calibri"/>
        </w:rPr>
      </w:pPr>
      <w:r>
        <w:rPr>
          <w:rFonts w:ascii="Calibri" w:eastAsia="Calibri" w:hAnsi="Calibri" w:cs="Calibri"/>
        </w:rPr>
        <w:t>5.</w:t>
      </w:r>
      <w:r>
        <w:rPr>
          <w:rFonts w:ascii="Calibri" w:eastAsia="Calibri" w:hAnsi="Calibri" w:cs="Calibri"/>
        </w:rPr>
        <w:tab/>
      </w:r>
      <w:proofErr w:type="spellStart"/>
      <w:r>
        <w:rPr>
          <w:rFonts w:ascii="Calibri" w:eastAsia="Calibri" w:hAnsi="Calibri" w:cs="Calibri"/>
        </w:rPr>
        <w:t>Vrinten</w:t>
      </w:r>
      <w:proofErr w:type="spellEnd"/>
      <w:r>
        <w:rPr>
          <w:rFonts w:ascii="Calibri" w:eastAsia="Calibri" w:hAnsi="Calibri" w:cs="Calibri"/>
        </w:rPr>
        <w:t xml:space="preserve">, D. H. &amp;amp; </w:t>
      </w:r>
      <w:proofErr w:type="spellStart"/>
      <w:r>
        <w:rPr>
          <w:rFonts w:ascii="Calibri" w:eastAsia="Calibri" w:hAnsi="Calibri" w:cs="Calibri"/>
        </w:rPr>
        <w:t>Hamers</w:t>
      </w:r>
      <w:proofErr w:type="spellEnd"/>
      <w:r>
        <w:rPr>
          <w:rFonts w:ascii="Calibri" w:eastAsia="Calibri" w:hAnsi="Calibri" w:cs="Calibri"/>
        </w:rPr>
        <w:t>, F. F. T. “</w:t>
      </w:r>
      <w:proofErr w:type="spellStart"/>
      <w:r>
        <w:rPr>
          <w:rFonts w:ascii="Calibri" w:eastAsia="Calibri" w:hAnsi="Calibri" w:cs="Calibri"/>
        </w:rPr>
        <w:t>CatWalk</w:t>
      </w:r>
      <w:proofErr w:type="spellEnd"/>
      <w:r>
        <w:rPr>
          <w:rFonts w:ascii="Calibri" w:eastAsia="Calibri" w:hAnsi="Calibri" w:cs="Calibri"/>
        </w:rPr>
        <w:t xml:space="preserve">” automated quantitative gait analysis as a novel method to assess mechanical </w:t>
      </w:r>
      <w:proofErr w:type="spellStart"/>
      <w:r>
        <w:rPr>
          <w:rFonts w:ascii="Calibri" w:eastAsia="Calibri" w:hAnsi="Calibri" w:cs="Calibri"/>
        </w:rPr>
        <w:t>allodynia</w:t>
      </w:r>
      <w:proofErr w:type="spellEnd"/>
      <w:r>
        <w:rPr>
          <w:rFonts w:ascii="Calibri" w:eastAsia="Calibri" w:hAnsi="Calibri" w:cs="Calibri"/>
        </w:rPr>
        <w:t xml:space="preserve"> in the rat; a comparison with von Frey testing. </w:t>
      </w:r>
      <w:r>
        <w:rPr>
          <w:rFonts w:ascii="Calibri" w:eastAsia="Calibri" w:hAnsi="Calibri" w:cs="Calibri"/>
          <w:i/>
        </w:rPr>
        <w:t>PAIN</w:t>
      </w:r>
      <w:r>
        <w:rPr>
          <w:rFonts w:ascii="Calibri" w:eastAsia="Calibri" w:hAnsi="Calibri" w:cs="Calibri"/>
        </w:rPr>
        <w:t xml:space="preserve"> </w:t>
      </w:r>
      <w:r>
        <w:rPr>
          <w:rFonts w:ascii="Calibri" w:eastAsia="Calibri" w:hAnsi="Calibri" w:cs="Calibri"/>
          <w:b/>
        </w:rPr>
        <w:t>102</w:t>
      </w:r>
      <w:r>
        <w:rPr>
          <w:rFonts w:ascii="Calibri" w:eastAsia="Calibri" w:hAnsi="Calibri" w:cs="Calibri"/>
        </w:rPr>
        <w:t xml:space="preserve"> (1), 203–209, doi:10.1016/s0304-3959(02)00382-2 (2003).</w:t>
      </w:r>
    </w:p>
    <w:p w14:paraId="398AB8D9" w14:textId="77777777" w:rsidR="006855FB" w:rsidRDefault="002D19F8">
      <w:pPr>
        <w:tabs>
          <w:tab w:val="left" w:pos="480"/>
        </w:tabs>
        <w:ind w:left="480" w:hanging="480"/>
        <w:jc w:val="left"/>
        <w:rPr>
          <w:rFonts w:ascii="Calibri" w:eastAsia="Calibri" w:hAnsi="Calibri" w:cs="Calibri"/>
        </w:rPr>
      </w:pPr>
      <w:r>
        <w:rPr>
          <w:rFonts w:ascii="Calibri" w:eastAsia="Calibri" w:hAnsi="Calibri" w:cs="Calibri"/>
        </w:rPr>
        <w:t>6.</w:t>
      </w:r>
      <w:r>
        <w:rPr>
          <w:rFonts w:ascii="Calibri" w:eastAsia="Calibri" w:hAnsi="Calibri" w:cs="Calibri"/>
        </w:rPr>
        <w:tab/>
        <w:t>Berryman, E. R. Digigait</w:t>
      </w:r>
      <w:r>
        <w:rPr>
          <w:rFonts w:ascii="Calibri" w:eastAsia="Calibri" w:hAnsi="Calibri" w:cs="Calibri"/>
          <w:vertAlign w:val="superscript"/>
        </w:rPr>
        <w:t>TM</w:t>
      </w:r>
      <w:r>
        <w:rPr>
          <w:rFonts w:ascii="Calibri" w:eastAsia="Calibri" w:hAnsi="Calibri" w:cs="Calibri"/>
        </w:rPr>
        <w:t xml:space="preserve"> quantitation of gait dynamics in rat rheumatoid arthritis model.</w:t>
      </w:r>
      <w:r>
        <w:rPr>
          <w:rFonts w:ascii="Arial" w:eastAsia="Arial" w:hAnsi="Arial" w:cs="Arial"/>
          <w:sz w:val="36"/>
        </w:rPr>
        <w:t xml:space="preserve"> </w:t>
      </w:r>
      <w:r>
        <w:rPr>
          <w:rFonts w:ascii="Calibri" w:eastAsia="Calibri" w:hAnsi="Calibri" w:cs="Calibri"/>
          <w:i/>
        </w:rPr>
        <w:t>Journal of Musculoskeletal and Neuronal Interactions</w:t>
      </w:r>
      <w:r>
        <w:rPr>
          <w:rFonts w:ascii="Calibri" w:eastAsia="Calibri" w:hAnsi="Calibri" w:cs="Calibri"/>
        </w:rPr>
        <w:t xml:space="preserve"> </w:t>
      </w:r>
      <w:r>
        <w:rPr>
          <w:rFonts w:ascii="Calibri" w:eastAsia="Calibri" w:hAnsi="Calibri" w:cs="Calibri"/>
          <w:b/>
        </w:rPr>
        <w:t>9</w:t>
      </w:r>
      <w:r>
        <w:rPr>
          <w:rFonts w:ascii="Calibri" w:eastAsia="Calibri" w:hAnsi="Calibri" w:cs="Calibri"/>
        </w:rPr>
        <w:t xml:space="preserve"> (2), 89–98 (2009).</w:t>
      </w:r>
    </w:p>
    <w:p w14:paraId="19E22225" w14:textId="77777777" w:rsidR="006855FB" w:rsidRDefault="002D19F8">
      <w:pPr>
        <w:tabs>
          <w:tab w:val="left" w:pos="480"/>
        </w:tabs>
        <w:ind w:left="480" w:hanging="480"/>
        <w:jc w:val="left"/>
        <w:rPr>
          <w:rFonts w:ascii="Calibri" w:eastAsia="Calibri" w:hAnsi="Calibri" w:cs="Calibri"/>
        </w:rPr>
      </w:pPr>
      <w:r>
        <w:rPr>
          <w:rFonts w:ascii="Calibri" w:eastAsia="Calibri" w:hAnsi="Calibri" w:cs="Calibri"/>
        </w:rPr>
        <w:t>7.</w:t>
      </w:r>
      <w:r>
        <w:rPr>
          <w:rFonts w:ascii="Calibri" w:eastAsia="Calibri" w:hAnsi="Calibri" w:cs="Calibri"/>
        </w:rPr>
        <w:tab/>
        <w:t xml:space="preserve">Beare, J. E., Morehouse, J. R., </w:t>
      </w:r>
      <w:r>
        <w:rPr>
          <w:rFonts w:ascii="Calibri" w:eastAsia="Calibri" w:hAnsi="Calibri" w:cs="Calibri"/>
          <w:i/>
        </w:rPr>
        <w:t>et al.</w:t>
      </w:r>
      <w:r>
        <w:rPr>
          <w:rFonts w:ascii="Calibri" w:eastAsia="Calibri" w:hAnsi="Calibri" w:cs="Calibri"/>
        </w:rPr>
        <w:t xml:space="preserve"> Gait analysis in normal and spinal contused mice using the TreadScan system. </w:t>
      </w:r>
      <w:r>
        <w:rPr>
          <w:rFonts w:ascii="Calibri" w:eastAsia="Calibri" w:hAnsi="Calibri" w:cs="Calibri"/>
          <w:i/>
        </w:rPr>
        <w:t xml:space="preserve">Journal of </w:t>
      </w:r>
      <w:proofErr w:type="spellStart"/>
      <w:r>
        <w:rPr>
          <w:rFonts w:ascii="Calibri" w:eastAsia="Calibri" w:hAnsi="Calibri" w:cs="Calibri"/>
          <w:i/>
        </w:rPr>
        <w:t>Neurotrauma</w:t>
      </w:r>
      <w:proofErr w:type="spellEnd"/>
      <w:r>
        <w:rPr>
          <w:rFonts w:ascii="Calibri" w:eastAsia="Calibri" w:hAnsi="Calibri" w:cs="Calibri"/>
        </w:rPr>
        <w:t xml:space="preserve"> </w:t>
      </w:r>
      <w:r>
        <w:rPr>
          <w:rFonts w:ascii="Calibri" w:eastAsia="Calibri" w:hAnsi="Calibri" w:cs="Calibri"/>
          <w:b/>
        </w:rPr>
        <w:t>26</w:t>
      </w:r>
      <w:r>
        <w:rPr>
          <w:rFonts w:ascii="Calibri" w:eastAsia="Calibri" w:hAnsi="Calibri" w:cs="Calibri"/>
        </w:rPr>
        <w:t xml:space="preserve"> (11), 2045–2056, doi:10.1089/neu.2009.0914 (2009).</w:t>
      </w:r>
    </w:p>
    <w:p w14:paraId="13449998" w14:textId="0720A929" w:rsidR="006855FB" w:rsidRDefault="002D19F8">
      <w:pPr>
        <w:tabs>
          <w:tab w:val="left" w:pos="480"/>
        </w:tabs>
        <w:ind w:left="480" w:hanging="480"/>
        <w:jc w:val="left"/>
        <w:rPr>
          <w:rFonts w:ascii="Calibri" w:eastAsia="Calibri" w:hAnsi="Calibri" w:cs="Calibri"/>
        </w:rPr>
      </w:pPr>
      <w:r>
        <w:rPr>
          <w:rFonts w:ascii="Calibri" w:eastAsia="Calibri" w:hAnsi="Calibri" w:cs="Calibri"/>
        </w:rPr>
        <w:t>8.</w:t>
      </w:r>
      <w:r>
        <w:rPr>
          <w:rFonts w:ascii="Calibri" w:eastAsia="Calibri" w:hAnsi="Calibri" w:cs="Calibri"/>
        </w:rPr>
        <w:tab/>
        <w:t xml:space="preserve">Rushton, R., Steinberg, H. &amp;amp; </w:t>
      </w:r>
      <w:proofErr w:type="spellStart"/>
      <w:r>
        <w:rPr>
          <w:rFonts w:ascii="Calibri" w:eastAsia="Calibri" w:hAnsi="Calibri" w:cs="Calibri"/>
        </w:rPr>
        <w:t>Tinson</w:t>
      </w:r>
      <w:proofErr w:type="spellEnd"/>
      <w:r>
        <w:rPr>
          <w:rFonts w:ascii="Calibri" w:eastAsia="Calibri" w:hAnsi="Calibri" w:cs="Calibri"/>
        </w:rPr>
        <w:t xml:space="preserve">, C. Effects of a single experience on subsequent reactions to drugs. </w:t>
      </w:r>
      <w:r>
        <w:rPr>
          <w:rFonts w:ascii="Calibri" w:eastAsia="Calibri" w:hAnsi="Calibri" w:cs="Calibri"/>
          <w:i/>
        </w:rPr>
        <w:t xml:space="preserve">British Journal of Pharmacology </w:t>
      </w:r>
      <w:r>
        <w:rPr>
          <w:rFonts w:ascii="Calibri" w:eastAsia="Calibri" w:hAnsi="Calibri" w:cs="Calibri"/>
          <w:b/>
        </w:rPr>
        <w:t>20</w:t>
      </w:r>
      <w:r>
        <w:rPr>
          <w:rFonts w:ascii="Calibri" w:eastAsia="Calibri" w:hAnsi="Calibri" w:cs="Calibri"/>
        </w:rPr>
        <w:t>, 99–105 (1963).</w:t>
      </w:r>
    </w:p>
    <w:p w14:paraId="49C51FE1" w14:textId="77777777" w:rsidR="006855FB" w:rsidRDefault="002D19F8">
      <w:pPr>
        <w:tabs>
          <w:tab w:val="left" w:pos="480"/>
        </w:tabs>
        <w:ind w:left="480" w:hanging="480"/>
        <w:jc w:val="left"/>
        <w:rPr>
          <w:rFonts w:ascii="Calibri" w:eastAsia="Calibri" w:hAnsi="Calibri" w:cs="Calibri"/>
        </w:rPr>
      </w:pPr>
      <w:r>
        <w:rPr>
          <w:rFonts w:ascii="Calibri" w:eastAsia="Calibri" w:hAnsi="Calibri" w:cs="Calibri"/>
        </w:rPr>
        <w:t>9.</w:t>
      </w:r>
      <w:r>
        <w:rPr>
          <w:rFonts w:ascii="Calibri" w:eastAsia="Calibri" w:hAnsi="Calibri" w:cs="Calibri"/>
        </w:rPr>
        <w:tab/>
        <w:t xml:space="preserve">Lee, C. C. &amp;amp; Peters, P. J. Neurotoxicity and behavioral effects of </w:t>
      </w:r>
      <w:proofErr w:type="spellStart"/>
      <w:r>
        <w:rPr>
          <w:rFonts w:ascii="Calibri" w:eastAsia="Calibri" w:hAnsi="Calibri" w:cs="Calibri"/>
        </w:rPr>
        <w:t>thiram</w:t>
      </w:r>
      <w:proofErr w:type="spellEnd"/>
      <w:r>
        <w:rPr>
          <w:rFonts w:ascii="Calibri" w:eastAsia="Calibri" w:hAnsi="Calibri" w:cs="Calibri"/>
        </w:rPr>
        <w:t xml:space="preserve"> in rats. </w:t>
      </w:r>
      <w:r>
        <w:rPr>
          <w:rFonts w:ascii="Calibri" w:eastAsia="Calibri" w:hAnsi="Calibri" w:cs="Calibri"/>
          <w:i/>
        </w:rPr>
        <w:lastRenderedPageBreak/>
        <w:t>Environmental health perspectives</w:t>
      </w:r>
      <w:r>
        <w:rPr>
          <w:rFonts w:ascii="Calibri" w:eastAsia="Calibri" w:hAnsi="Calibri" w:cs="Calibri"/>
        </w:rPr>
        <w:t xml:space="preserve"> </w:t>
      </w:r>
      <w:r>
        <w:rPr>
          <w:rFonts w:ascii="Calibri" w:eastAsia="Calibri" w:hAnsi="Calibri" w:cs="Calibri"/>
          <w:b/>
        </w:rPr>
        <w:t>17</w:t>
      </w:r>
      <w:r>
        <w:rPr>
          <w:rFonts w:ascii="Calibri" w:eastAsia="Calibri" w:hAnsi="Calibri" w:cs="Calibri"/>
        </w:rPr>
        <w:t>, 35–43, doi:10.1289/ehp.761735 (1976).</w:t>
      </w:r>
    </w:p>
    <w:p w14:paraId="2A64D567" w14:textId="77777777" w:rsidR="006855FB" w:rsidRDefault="002D19F8">
      <w:pPr>
        <w:tabs>
          <w:tab w:val="left" w:pos="480"/>
        </w:tabs>
        <w:ind w:left="480" w:hanging="480"/>
        <w:jc w:val="left"/>
        <w:rPr>
          <w:rFonts w:ascii="Calibri" w:eastAsia="Calibri" w:hAnsi="Calibri" w:cs="Calibri"/>
        </w:rPr>
      </w:pPr>
      <w:r>
        <w:rPr>
          <w:rFonts w:ascii="Calibri" w:eastAsia="Calibri" w:hAnsi="Calibri" w:cs="Calibri"/>
        </w:rPr>
        <w:t>10.</w:t>
      </w:r>
      <w:r>
        <w:rPr>
          <w:rFonts w:ascii="Calibri" w:eastAsia="Calibri" w:hAnsi="Calibri" w:cs="Calibri"/>
        </w:rPr>
        <w:tab/>
        <w:t xml:space="preserve">van der Zee, C. E., </w:t>
      </w:r>
      <w:proofErr w:type="spellStart"/>
      <w:r>
        <w:rPr>
          <w:rFonts w:ascii="Calibri" w:eastAsia="Calibri" w:hAnsi="Calibri" w:cs="Calibri"/>
        </w:rPr>
        <w:t>Schuurman</w:t>
      </w:r>
      <w:proofErr w:type="spellEnd"/>
      <w:r>
        <w:rPr>
          <w:rFonts w:ascii="Calibri" w:eastAsia="Calibri" w:hAnsi="Calibri" w:cs="Calibri"/>
        </w:rPr>
        <w:t xml:space="preserve">, T., </w:t>
      </w:r>
      <w:proofErr w:type="spellStart"/>
      <w:r>
        <w:rPr>
          <w:rFonts w:ascii="Calibri" w:eastAsia="Calibri" w:hAnsi="Calibri" w:cs="Calibri"/>
        </w:rPr>
        <w:t>Traber</w:t>
      </w:r>
      <w:proofErr w:type="spellEnd"/>
      <w:r>
        <w:rPr>
          <w:rFonts w:ascii="Calibri" w:eastAsia="Calibri" w:hAnsi="Calibri" w:cs="Calibri"/>
        </w:rPr>
        <w:t xml:space="preserve">, J. &amp;amp; </w:t>
      </w:r>
      <w:proofErr w:type="spellStart"/>
      <w:r>
        <w:rPr>
          <w:rFonts w:ascii="Calibri" w:eastAsia="Calibri" w:hAnsi="Calibri" w:cs="Calibri"/>
        </w:rPr>
        <w:t>Gispen</w:t>
      </w:r>
      <w:proofErr w:type="spellEnd"/>
      <w:r>
        <w:rPr>
          <w:rFonts w:ascii="Calibri" w:eastAsia="Calibri" w:hAnsi="Calibri" w:cs="Calibri"/>
        </w:rPr>
        <w:t xml:space="preserve">, W. H. Oral administration of </w:t>
      </w:r>
      <w:proofErr w:type="spellStart"/>
      <w:r>
        <w:rPr>
          <w:rFonts w:ascii="Calibri" w:eastAsia="Calibri" w:hAnsi="Calibri" w:cs="Calibri"/>
        </w:rPr>
        <w:t>nimodipine</w:t>
      </w:r>
      <w:proofErr w:type="spellEnd"/>
      <w:r>
        <w:rPr>
          <w:rFonts w:ascii="Calibri" w:eastAsia="Calibri" w:hAnsi="Calibri" w:cs="Calibri"/>
        </w:rPr>
        <w:t xml:space="preserve"> accelerates functional recovery following peripheral nerve damage in the rat. </w:t>
      </w:r>
      <w:r>
        <w:rPr>
          <w:rFonts w:ascii="Calibri" w:eastAsia="Calibri" w:hAnsi="Calibri" w:cs="Calibri"/>
          <w:i/>
        </w:rPr>
        <w:t>Neuroscience Letters</w:t>
      </w:r>
      <w:r>
        <w:rPr>
          <w:rFonts w:ascii="Calibri" w:eastAsia="Calibri" w:hAnsi="Calibri" w:cs="Calibri"/>
        </w:rPr>
        <w:t xml:space="preserve"> </w:t>
      </w:r>
      <w:r>
        <w:rPr>
          <w:rFonts w:ascii="Calibri" w:eastAsia="Calibri" w:hAnsi="Calibri" w:cs="Calibri"/>
          <w:b/>
        </w:rPr>
        <w:t>83</w:t>
      </w:r>
      <w:r>
        <w:rPr>
          <w:rFonts w:ascii="Calibri" w:eastAsia="Calibri" w:hAnsi="Calibri" w:cs="Calibri"/>
        </w:rPr>
        <w:t xml:space="preserve"> (1-2), 143–148 (1987).</w:t>
      </w:r>
    </w:p>
    <w:p w14:paraId="795BA203" w14:textId="77777777" w:rsidR="006855FB" w:rsidRDefault="002D19F8">
      <w:pPr>
        <w:tabs>
          <w:tab w:val="left" w:pos="480"/>
        </w:tabs>
        <w:ind w:left="480" w:hanging="480"/>
        <w:jc w:val="left"/>
        <w:rPr>
          <w:rFonts w:ascii="Calibri" w:eastAsia="Calibri" w:hAnsi="Calibri" w:cs="Calibri"/>
        </w:rPr>
      </w:pPr>
      <w:r>
        <w:rPr>
          <w:rFonts w:ascii="Calibri" w:eastAsia="Calibri" w:hAnsi="Calibri" w:cs="Calibri"/>
        </w:rPr>
        <w:t>11.</w:t>
      </w:r>
      <w:r>
        <w:rPr>
          <w:rFonts w:ascii="Calibri" w:eastAsia="Calibri" w:hAnsi="Calibri" w:cs="Calibri"/>
        </w:rPr>
        <w:tab/>
        <w:t xml:space="preserve">Leroy, T., </w:t>
      </w:r>
      <w:proofErr w:type="spellStart"/>
      <w:r>
        <w:rPr>
          <w:rFonts w:ascii="Calibri" w:eastAsia="Calibri" w:hAnsi="Calibri" w:cs="Calibri"/>
        </w:rPr>
        <w:t>Stroobants</w:t>
      </w:r>
      <w:proofErr w:type="spellEnd"/>
      <w:r>
        <w:rPr>
          <w:rFonts w:ascii="Calibri" w:eastAsia="Calibri" w:hAnsi="Calibri" w:cs="Calibri"/>
        </w:rPr>
        <w:t xml:space="preserve">, S., </w:t>
      </w:r>
      <w:proofErr w:type="spellStart"/>
      <w:r>
        <w:rPr>
          <w:rFonts w:ascii="Calibri" w:eastAsia="Calibri" w:hAnsi="Calibri" w:cs="Calibri"/>
        </w:rPr>
        <w:t>Aerts</w:t>
      </w:r>
      <w:proofErr w:type="spellEnd"/>
      <w:r>
        <w:rPr>
          <w:rFonts w:ascii="Calibri" w:eastAsia="Calibri" w:hAnsi="Calibri" w:cs="Calibri"/>
        </w:rPr>
        <w:t xml:space="preserve">, J.-M., </w:t>
      </w:r>
      <w:proofErr w:type="spellStart"/>
      <w:r>
        <w:rPr>
          <w:rFonts w:ascii="Calibri" w:eastAsia="Calibri" w:hAnsi="Calibri" w:cs="Calibri"/>
        </w:rPr>
        <w:t>D’Hooge</w:t>
      </w:r>
      <w:proofErr w:type="spellEnd"/>
      <w:r>
        <w:rPr>
          <w:rFonts w:ascii="Calibri" w:eastAsia="Calibri" w:hAnsi="Calibri" w:cs="Calibri"/>
        </w:rPr>
        <w:t xml:space="preserve">, R. &amp;amp; </w:t>
      </w:r>
      <w:proofErr w:type="spellStart"/>
      <w:r>
        <w:rPr>
          <w:rFonts w:ascii="Calibri" w:eastAsia="Calibri" w:hAnsi="Calibri" w:cs="Calibri"/>
        </w:rPr>
        <w:t>Berckmans</w:t>
      </w:r>
      <w:proofErr w:type="spellEnd"/>
      <w:r>
        <w:rPr>
          <w:rFonts w:ascii="Calibri" w:eastAsia="Calibri" w:hAnsi="Calibri" w:cs="Calibri"/>
        </w:rPr>
        <w:t xml:space="preserve">, D. Automatic analysis of altered gait in </w:t>
      </w:r>
      <w:proofErr w:type="spellStart"/>
      <w:r>
        <w:rPr>
          <w:rFonts w:ascii="Calibri" w:eastAsia="Calibri" w:hAnsi="Calibri" w:cs="Calibri"/>
        </w:rPr>
        <w:t>arylsulphatase</w:t>
      </w:r>
      <w:proofErr w:type="spellEnd"/>
      <w:r>
        <w:rPr>
          <w:rFonts w:ascii="Calibri" w:eastAsia="Calibri" w:hAnsi="Calibri" w:cs="Calibri"/>
        </w:rPr>
        <w:t xml:space="preserve"> A-deficient mice in the open field. </w:t>
      </w:r>
      <w:r>
        <w:rPr>
          <w:rFonts w:ascii="Calibri" w:eastAsia="Calibri" w:hAnsi="Calibri" w:cs="Calibri"/>
          <w:i/>
        </w:rPr>
        <w:t>Behavior Research Methods</w:t>
      </w:r>
      <w:r>
        <w:rPr>
          <w:rFonts w:ascii="Calibri" w:eastAsia="Calibri" w:hAnsi="Calibri" w:cs="Calibri"/>
        </w:rPr>
        <w:t xml:space="preserve"> </w:t>
      </w:r>
      <w:r>
        <w:rPr>
          <w:rFonts w:ascii="Calibri" w:eastAsia="Calibri" w:hAnsi="Calibri" w:cs="Calibri"/>
          <w:b/>
        </w:rPr>
        <w:t>41</w:t>
      </w:r>
      <w:r>
        <w:rPr>
          <w:rFonts w:ascii="Calibri" w:eastAsia="Calibri" w:hAnsi="Calibri" w:cs="Calibri"/>
        </w:rPr>
        <w:t xml:space="preserve"> (3), 787–794, doi:10.1016/S0031-9384(01)00531-5 (2009).</w:t>
      </w:r>
    </w:p>
    <w:p w14:paraId="4B6345E0" w14:textId="77777777" w:rsidR="006855FB" w:rsidRDefault="002D19F8">
      <w:pPr>
        <w:tabs>
          <w:tab w:val="left" w:pos="480"/>
        </w:tabs>
        <w:ind w:left="480" w:hanging="480"/>
        <w:jc w:val="left"/>
        <w:rPr>
          <w:rFonts w:ascii="Calibri" w:eastAsia="Calibri" w:hAnsi="Calibri" w:cs="Calibri"/>
        </w:rPr>
      </w:pPr>
      <w:r>
        <w:rPr>
          <w:rFonts w:ascii="Calibri" w:eastAsia="Calibri" w:hAnsi="Calibri" w:cs="Calibri"/>
        </w:rPr>
        <w:t>12.</w:t>
      </w:r>
      <w:r>
        <w:rPr>
          <w:rFonts w:ascii="Calibri" w:eastAsia="Calibri" w:hAnsi="Calibri" w:cs="Calibri"/>
        </w:rPr>
        <w:tab/>
        <w:t xml:space="preserve">Sango, K., McDonald, M. P., </w:t>
      </w:r>
      <w:r>
        <w:rPr>
          <w:rFonts w:ascii="Calibri" w:eastAsia="Calibri" w:hAnsi="Calibri" w:cs="Calibri"/>
          <w:i/>
        </w:rPr>
        <w:t>et al.</w:t>
      </w:r>
      <w:r>
        <w:rPr>
          <w:rFonts w:ascii="Calibri" w:eastAsia="Calibri" w:hAnsi="Calibri" w:cs="Calibri"/>
        </w:rPr>
        <w:t xml:space="preserve"> Mice lacking both subunits of </w:t>
      </w:r>
      <w:proofErr w:type="spellStart"/>
      <w:r>
        <w:rPr>
          <w:rFonts w:ascii="Calibri" w:eastAsia="Calibri" w:hAnsi="Calibri" w:cs="Calibri"/>
        </w:rPr>
        <w:t>lysosomal</w:t>
      </w:r>
      <w:proofErr w:type="spellEnd"/>
      <w:r>
        <w:rPr>
          <w:rFonts w:ascii="Calibri" w:eastAsia="Calibri" w:hAnsi="Calibri" w:cs="Calibri"/>
        </w:rPr>
        <w:t xml:space="preserve"> beta-</w:t>
      </w:r>
      <w:proofErr w:type="spellStart"/>
      <w:r>
        <w:rPr>
          <w:rFonts w:ascii="Calibri" w:eastAsia="Calibri" w:hAnsi="Calibri" w:cs="Calibri"/>
        </w:rPr>
        <w:t>hexosaminidase</w:t>
      </w:r>
      <w:proofErr w:type="spellEnd"/>
      <w:r>
        <w:rPr>
          <w:rFonts w:ascii="Calibri" w:eastAsia="Calibri" w:hAnsi="Calibri" w:cs="Calibri"/>
        </w:rPr>
        <w:t xml:space="preserve"> display </w:t>
      </w:r>
      <w:proofErr w:type="spellStart"/>
      <w:r>
        <w:rPr>
          <w:rFonts w:ascii="Calibri" w:eastAsia="Calibri" w:hAnsi="Calibri" w:cs="Calibri"/>
        </w:rPr>
        <w:t>gangliosidosis</w:t>
      </w:r>
      <w:proofErr w:type="spellEnd"/>
      <w:r>
        <w:rPr>
          <w:rFonts w:ascii="Calibri" w:eastAsia="Calibri" w:hAnsi="Calibri" w:cs="Calibri"/>
        </w:rPr>
        <w:t xml:space="preserve"> and </w:t>
      </w:r>
      <w:proofErr w:type="spellStart"/>
      <w:r>
        <w:rPr>
          <w:rFonts w:ascii="Calibri" w:eastAsia="Calibri" w:hAnsi="Calibri" w:cs="Calibri"/>
        </w:rPr>
        <w:t>mucopolysaccharidosis</w:t>
      </w:r>
      <w:proofErr w:type="spellEnd"/>
      <w:r>
        <w:rPr>
          <w:rFonts w:ascii="Calibri" w:eastAsia="Calibri" w:hAnsi="Calibri" w:cs="Calibri"/>
        </w:rPr>
        <w:t xml:space="preserve">. </w:t>
      </w:r>
      <w:r>
        <w:rPr>
          <w:rFonts w:ascii="Calibri" w:eastAsia="Calibri" w:hAnsi="Calibri" w:cs="Calibri"/>
          <w:i/>
        </w:rPr>
        <w:t>Nature Genetics</w:t>
      </w:r>
      <w:r>
        <w:rPr>
          <w:rFonts w:ascii="Calibri" w:eastAsia="Calibri" w:hAnsi="Calibri" w:cs="Calibri"/>
        </w:rPr>
        <w:t xml:space="preserve"> </w:t>
      </w:r>
      <w:r>
        <w:rPr>
          <w:rFonts w:ascii="Calibri" w:eastAsia="Calibri" w:hAnsi="Calibri" w:cs="Calibri"/>
          <w:b/>
        </w:rPr>
        <w:t>14</w:t>
      </w:r>
      <w:r>
        <w:rPr>
          <w:rFonts w:ascii="Calibri" w:eastAsia="Calibri" w:hAnsi="Calibri" w:cs="Calibri"/>
        </w:rPr>
        <w:t xml:space="preserve"> (3), 348–352, doi:10.1038/ng1196-348 (1996).</w:t>
      </w:r>
    </w:p>
    <w:p w14:paraId="3A7C74B9"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 xml:space="preserve">13.    Deacon, R. M. J. Measuring the Strength of Mice. </w:t>
      </w:r>
      <w:r>
        <w:rPr>
          <w:rFonts w:ascii="Calibri" w:eastAsia="Calibri" w:hAnsi="Calibri" w:cs="Calibri"/>
          <w:i/>
        </w:rPr>
        <w:t>Journal of Visualized Experiments</w:t>
      </w:r>
      <w:r>
        <w:rPr>
          <w:rFonts w:ascii="Calibri" w:eastAsia="Calibri" w:hAnsi="Calibri" w:cs="Calibri"/>
        </w:rPr>
        <w:t xml:space="preserve"> (76), e2610, doi:10.3791/2610 (2013).</w:t>
      </w:r>
    </w:p>
    <w:p w14:paraId="5396A896"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14.</w:t>
      </w:r>
      <w:r>
        <w:rPr>
          <w:rFonts w:ascii="Calibri" w:eastAsia="Calibri" w:hAnsi="Calibri" w:cs="Calibri"/>
        </w:rPr>
        <w:tab/>
      </w:r>
      <w:proofErr w:type="spellStart"/>
      <w:r>
        <w:rPr>
          <w:rFonts w:ascii="Calibri" w:eastAsia="Calibri" w:hAnsi="Calibri" w:cs="Calibri"/>
        </w:rPr>
        <w:t>Djamshidian</w:t>
      </w:r>
      <w:proofErr w:type="spellEnd"/>
      <w:r>
        <w:rPr>
          <w:rFonts w:ascii="Calibri" w:eastAsia="Calibri" w:hAnsi="Calibri" w:cs="Calibri"/>
        </w:rPr>
        <w:t xml:space="preserve">, A. &amp;amp; Lees, A. J. Can stress trigger Parkinson's disease? </w:t>
      </w:r>
      <w:r>
        <w:rPr>
          <w:rFonts w:ascii="Calibri" w:eastAsia="Calibri" w:hAnsi="Calibri" w:cs="Calibri"/>
          <w:i/>
        </w:rPr>
        <w:t xml:space="preserve">Journal of Neurology, </w:t>
      </w:r>
      <w:proofErr w:type="spellStart"/>
      <w:r>
        <w:rPr>
          <w:rFonts w:ascii="Calibri" w:eastAsia="Calibri" w:hAnsi="Calibri" w:cs="Calibri"/>
          <w:i/>
        </w:rPr>
        <w:t>Neurosurgey</w:t>
      </w:r>
      <w:proofErr w:type="spellEnd"/>
      <w:r>
        <w:rPr>
          <w:rFonts w:ascii="Calibri" w:eastAsia="Calibri" w:hAnsi="Calibri" w:cs="Calibri"/>
          <w:i/>
        </w:rPr>
        <w:t>, and Psychiatry</w:t>
      </w:r>
      <w:r>
        <w:rPr>
          <w:rFonts w:ascii="Calibri" w:eastAsia="Calibri" w:hAnsi="Calibri" w:cs="Calibri"/>
        </w:rPr>
        <w:t xml:space="preserve"> </w:t>
      </w:r>
      <w:r>
        <w:rPr>
          <w:rFonts w:ascii="Calibri" w:eastAsia="Calibri" w:hAnsi="Calibri" w:cs="Calibri"/>
          <w:b/>
        </w:rPr>
        <w:t>85</w:t>
      </w:r>
      <w:r>
        <w:rPr>
          <w:rFonts w:ascii="Calibri" w:eastAsia="Calibri" w:hAnsi="Calibri" w:cs="Calibri"/>
        </w:rPr>
        <w:t xml:space="preserve"> (8), 879–882, doi:10.1136/jnnp-2013-305911 (2014).</w:t>
      </w:r>
    </w:p>
    <w:p w14:paraId="55CE51FD"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15.</w:t>
      </w:r>
      <w:r>
        <w:rPr>
          <w:rFonts w:ascii="Calibri" w:eastAsia="Calibri" w:hAnsi="Calibri" w:cs="Calibri"/>
        </w:rPr>
        <w:tab/>
        <w:t xml:space="preserve">Brashear, A., </w:t>
      </w:r>
      <w:proofErr w:type="spellStart"/>
      <w:r>
        <w:rPr>
          <w:rFonts w:ascii="Calibri" w:eastAsia="Calibri" w:hAnsi="Calibri" w:cs="Calibri"/>
        </w:rPr>
        <w:t>Dobyns</w:t>
      </w:r>
      <w:proofErr w:type="spellEnd"/>
      <w:r>
        <w:rPr>
          <w:rFonts w:ascii="Calibri" w:eastAsia="Calibri" w:hAnsi="Calibri" w:cs="Calibri"/>
        </w:rPr>
        <w:t xml:space="preserve">, W. B., </w:t>
      </w:r>
      <w:r>
        <w:rPr>
          <w:rFonts w:ascii="Calibri" w:eastAsia="Calibri" w:hAnsi="Calibri" w:cs="Calibri"/>
          <w:i/>
        </w:rPr>
        <w:t>et al.</w:t>
      </w:r>
      <w:r>
        <w:rPr>
          <w:rFonts w:ascii="Calibri" w:eastAsia="Calibri" w:hAnsi="Calibri" w:cs="Calibri"/>
        </w:rPr>
        <w:t xml:space="preserve"> The phenotypic spectrum of rapid-onset dystonia-parkinsonism (RDP) and mutations in the </w:t>
      </w:r>
      <w:r>
        <w:rPr>
          <w:rFonts w:ascii="Calibri" w:eastAsia="Calibri" w:hAnsi="Calibri" w:cs="Calibri"/>
          <w:i/>
        </w:rPr>
        <w:t>ATP1A3</w:t>
      </w:r>
      <w:r>
        <w:rPr>
          <w:rFonts w:ascii="Calibri" w:eastAsia="Calibri" w:hAnsi="Calibri" w:cs="Calibri"/>
        </w:rPr>
        <w:t xml:space="preserve"> gene. </w:t>
      </w:r>
      <w:r>
        <w:rPr>
          <w:rFonts w:ascii="Calibri" w:eastAsia="Calibri" w:hAnsi="Calibri" w:cs="Calibri"/>
          <w:i/>
        </w:rPr>
        <w:t xml:space="preserve">Brain </w:t>
      </w:r>
      <w:r>
        <w:rPr>
          <w:rFonts w:ascii="Calibri" w:eastAsia="Calibri" w:hAnsi="Calibri" w:cs="Calibri"/>
          <w:b/>
        </w:rPr>
        <w:t>130</w:t>
      </w:r>
      <w:r>
        <w:rPr>
          <w:rFonts w:ascii="Calibri" w:eastAsia="Calibri" w:hAnsi="Calibri" w:cs="Calibri"/>
        </w:rPr>
        <w:t xml:space="preserve"> (</w:t>
      </w:r>
      <w:proofErr w:type="spellStart"/>
      <w:r>
        <w:rPr>
          <w:rFonts w:ascii="Calibri" w:eastAsia="Calibri" w:hAnsi="Calibri" w:cs="Calibri"/>
        </w:rPr>
        <w:t>Pt</w:t>
      </w:r>
      <w:proofErr w:type="spellEnd"/>
      <w:r>
        <w:rPr>
          <w:rFonts w:ascii="Calibri" w:eastAsia="Calibri" w:hAnsi="Calibri" w:cs="Calibri"/>
        </w:rPr>
        <w:t xml:space="preserve"> 3), 828–835, doi:10.1093/brain/awl340 (2007).</w:t>
      </w:r>
    </w:p>
    <w:p w14:paraId="672C4C65"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16.</w:t>
      </w:r>
      <w:r>
        <w:rPr>
          <w:rFonts w:ascii="Calibri" w:eastAsia="Calibri" w:hAnsi="Calibri" w:cs="Calibri"/>
        </w:rPr>
        <w:tab/>
        <w:t xml:space="preserve">Kirshenbaum, G. S., Saltzman, K., Rose, B., Petersen, J., </w:t>
      </w:r>
      <w:proofErr w:type="spellStart"/>
      <w:r>
        <w:rPr>
          <w:rFonts w:ascii="Calibri" w:eastAsia="Calibri" w:hAnsi="Calibri" w:cs="Calibri"/>
        </w:rPr>
        <w:t>Vilsen</w:t>
      </w:r>
      <w:proofErr w:type="spellEnd"/>
      <w:r>
        <w:rPr>
          <w:rFonts w:ascii="Calibri" w:eastAsia="Calibri" w:hAnsi="Calibri" w:cs="Calibri"/>
        </w:rPr>
        <w:t xml:space="preserve">, B. &amp;amp; </w:t>
      </w:r>
      <w:proofErr w:type="spellStart"/>
      <w:r>
        <w:rPr>
          <w:rFonts w:ascii="Calibri" w:eastAsia="Calibri" w:hAnsi="Calibri" w:cs="Calibri"/>
        </w:rPr>
        <w:t>Roder</w:t>
      </w:r>
      <w:proofErr w:type="spellEnd"/>
      <w:r>
        <w:rPr>
          <w:rFonts w:ascii="Calibri" w:eastAsia="Calibri" w:hAnsi="Calibri" w:cs="Calibri"/>
        </w:rPr>
        <w:t xml:space="preserve">, J. C. Decreased neuronal </w:t>
      </w:r>
      <w:proofErr w:type="spellStart"/>
      <w:r>
        <w:rPr>
          <w:rFonts w:ascii="Calibri" w:eastAsia="Calibri" w:hAnsi="Calibri" w:cs="Calibri"/>
        </w:rPr>
        <w:t>Na</w:t>
      </w:r>
      <w:r>
        <w:rPr>
          <w:rFonts w:ascii="Calibri" w:eastAsia="Calibri" w:hAnsi="Calibri" w:cs="Calibri"/>
          <w:vertAlign w:val="superscript"/>
        </w:rPr>
        <w:t>+</w:t>
      </w:r>
      <w:r>
        <w:rPr>
          <w:rFonts w:ascii="Calibri" w:eastAsia="Calibri" w:hAnsi="Calibri" w:cs="Calibri"/>
        </w:rPr>
        <w:t>,K</w:t>
      </w:r>
      <w:proofErr w:type="spellEnd"/>
      <w:r>
        <w:rPr>
          <w:rFonts w:ascii="Calibri" w:eastAsia="Calibri" w:hAnsi="Calibri" w:cs="Calibri"/>
          <w:vertAlign w:val="superscript"/>
        </w:rPr>
        <w:t>+</w:t>
      </w:r>
      <w:r>
        <w:rPr>
          <w:rFonts w:ascii="Calibri" w:eastAsia="Calibri" w:hAnsi="Calibri" w:cs="Calibri"/>
        </w:rPr>
        <w:t xml:space="preserve">-ATPase activity in </w:t>
      </w:r>
      <w:r>
        <w:rPr>
          <w:rFonts w:ascii="Calibri" w:eastAsia="Calibri" w:hAnsi="Calibri" w:cs="Calibri"/>
          <w:i/>
        </w:rPr>
        <w:t>Atp1a3</w:t>
      </w:r>
      <w:r>
        <w:rPr>
          <w:rFonts w:ascii="Calibri" w:eastAsia="Calibri" w:hAnsi="Calibri" w:cs="Calibri"/>
        </w:rPr>
        <w:t xml:space="preserve"> heterozygous mice increases susceptibility to depression-like </w:t>
      </w:r>
      <w:proofErr w:type="spellStart"/>
      <w:r>
        <w:rPr>
          <w:rFonts w:ascii="Calibri" w:eastAsia="Calibri" w:hAnsi="Calibri" w:cs="Calibri"/>
        </w:rPr>
        <w:t>endophenotypes</w:t>
      </w:r>
      <w:proofErr w:type="spellEnd"/>
      <w:r>
        <w:rPr>
          <w:rFonts w:ascii="Calibri" w:eastAsia="Calibri" w:hAnsi="Calibri" w:cs="Calibri"/>
        </w:rPr>
        <w:t xml:space="preserve"> by chronic variable stress. </w:t>
      </w:r>
      <w:r>
        <w:rPr>
          <w:rFonts w:ascii="Calibri" w:eastAsia="Calibri" w:hAnsi="Calibri" w:cs="Calibri"/>
          <w:i/>
        </w:rPr>
        <w:t>Genes, Brain and Behavior</w:t>
      </w:r>
      <w:r>
        <w:rPr>
          <w:rFonts w:ascii="Calibri" w:eastAsia="Calibri" w:hAnsi="Calibri" w:cs="Calibri"/>
        </w:rPr>
        <w:t xml:space="preserve"> </w:t>
      </w:r>
      <w:r>
        <w:rPr>
          <w:rFonts w:ascii="Calibri" w:eastAsia="Calibri" w:hAnsi="Calibri" w:cs="Calibri"/>
          <w:b/>
        </w:rPr>
        <w:t>10</w:t>
      </w:r>
      <w:r>
        <w:rPr>
          <w:rFonts w:ascii="Calibri" w:eastAsia="Calibri" w:hAnsi="Calibri" w:cs="Calibri"/>
        </w:rPr>
        <w:t xml:space="preserve"> (5), 542–550, doi:10.1111/j.1601-183X.2011.00691.x (2011).</w:t>
      </w:r>
    </w:p>
    <w:p w14:paraId="297BB7B4"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17.</w:t>
      </w:r>
      <w:r>
        <w:rPr>
          <w:rFonts w:ascii="Calibri" w:eastAsia="Calibri" w:hAnsi="Calibri" w:cs="Calibri"/>
        </w:rPr>
        <w:tab/>
      </w:r>
      <w:proofErr w:type="spellStart"/>
      <w:r>
        <w:rPr>
          <w:rFonts w:ascii="Calibri" w:eastAsia="Calibri" w:hAnsi="Calibri" w:cs="Calibri"/>
        </w:rPr>
        <w:t>DeAndrade</w:t>
      </w:r>
      <w:proofErr w:type="spellEnd"/>
      <w:r>
        <w:rPr>
          <w:rFonts w:ascii="Calibri" w:eastAsia="Calibri" w:hAnsi="Calibri" w:cs="Calibri"/>
        </w:rPr>
        <w:t xml:space="preserve">, M. P., Yokoi, F., van </w:t>
      </w:r>
      <w:proofErr w:type="spellStart"/>
      <w:r>
        <w:rPr>
          <w:rFonts w:ascii="Calibri" w:eastAsia="Calibri" w:hAnsi="Calibri" w:cs="Calibri"/>
        </w:rPr>
        <w:t>Groen</w:t>
      </w:r>
      <w:proofErr w:type="spellEnd"/>
      <w:r>
        <w:rPr>
          <w:rFonts w:ascii="Calibri" w:eastAsia="Calibri" w:hAnsi="Calibri" w:cs="Calibri"/>
        </w:rPr>
        <w:t xml:space="preserve">, T., </w:t>
      </w:r>
      <w:proofErr w:type="spellStart"/>
      <w:r>
        <w:rPr>
          <w:rFonts w:ascii="Calibri" w:eastAsia="Calibri" w:hAnsi="Calibri" w:cs="Calibri"/>
        </w:rPr>
        <w:t>Lingrel</w:t>
      </w:r>
      <w:proofErr w:type="spellEnd"/>
      <w:r>
        <w:rPr>
          <w:rFonts w:ascii="Calibri" w:eastAsia="Calibri" w:hAnsi="Calibri" w:cs="Calibri"/>
        </w:rPr>
        <w:t xml:space="preserve">, J. B. &amp;amp; Li, Y. Characterization of </w:t>
      </w:r>
      <w:r>
        <w:rPr>
          <w:rFonts w:ascii="Calibri" w:eastAsia="Calibri" w:hAnsi="Calibri" w:cs="Calibri"/>
          <w:i/>
        </w:rPr>
        <w:t>Atp1a3</w:t>
      </w:r>
      <w:r>
        <w:rPr>
          <w:rFonts w:ascii="Calibri" w:eastAsia="Calibri" w:hAnsi="Calibri" w:cs="Calibri"/>
        </w:rPr>
        <w:t xml:space="preserve"> mutant mice as a model of rapid-onset dystonia with parkinsonism. </w:t>
      </w:r>
      <w:r>
        <w:rPr>
          <w:rFonts w:ascii="Calibri" w:eastAsia="Calibri" w:hAnsi="Calibri" w:cs="Calibri"/>
          <w:i/>
        </w:rPr>
        <w:t>Behavioral Brain Research</w:t>
      </w:r>
      <w:r>
        <w:rPr>
          <w:rFonts w:ascii="Calibri" w:eastAsia="Calibri" w:hAnsi="Calibri" w:cs="Calibri"/>
        </w:rPr>
        <w:t xml:space="preserve"> </w:t>
      </w:r>
      <w:r>
        <w:rPr>
          <w:rFonts w:ascii="Calibri" w:eastAsia="Calibri" w:hAnsi="Calibri" w:cs="Calibri"/>
          <w:b/>
        </w:rPr>
        <w:t>216</w:t>
      </w:r>
      <w:r>
        <w:rPr>
          <w:rFonts w:ascii="Calibri" w:eastAsia="Calibri" w:hAnsi="Calibri" w:cs="Calibri"/>
        </w:rPr>
        <w:t xml:space="preserve"> (2), 659–665, doi:10.1016/j.bbr.2010.09.009 (2011).</w:t>
      </w:r>
    </w:p>
    <w:p w14:paraId="0A433548"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18.</w:t>
      </w:r>
      <w:r>
        <w:rPr>
          <w:rFonts w:ascii="Calibri" w:eastAsia="Calibri" w:hAnsi="Calibri" w:cs="Calibri"/>
        </w:rPr>
        <w:tab/>
        <w:t xml:space="preserve">Sugimoto, H., Ikeda, K. &amp;amp; Kawakami, K. Heterozygous mice deficient in </w:t>
      </w:r>
      <w:r>
        <w:rPr>
          <w:rFonts w:ascii="Calibri" w:eastAsia="Calibri" w:hAnsi="Calibri" w:cs="Calibri"/>
          <w:i/>
        </w:rPr>
        <w:t>Atp1a3</w:t>
      </w:r>
      <w:r>
        <w:rPr>
          <w:rFonts w:ascii="Calibri" w:eastAsia="Calibri" w:hAnsi="Calibri" w:cs="Calibri"/>
        </w:rPr>
        <w:t xml:space="preserve"> exhibit motor deficits by chronic restraint stress. </w:t>
      </w:r>
      <w:r>
        <w:rPr>
          <w:rFonts w:ascii="Calibri" w:eastAsia="Calibri" w:hAnsi="Calibri" w:cs="Calibri"/>
          <w:i/>
        </w:rPr>
        <w:t>Behavioral Brain Research</w:t>
      </w:r>
      <w:r>
        <w:rPr>
          <w:rFonts w:ascii="Calibri" w:eastAsia="Calibri" w:hAnsi="Calibri" w:cs="Calibri"/>
        </w:rPr>
        <w:t xml:space="preserve"> </w:t>
      </w:r>
      <w:r>
        <w:rPr>
          <w:rFonts w:ascii="Calibri" w:eastAsia="Calibri" w:hAnsi="Calibri" w:cs="Calibri"/>
          <w:b/>
        </w:rPr>
        <w:t>272</w:t>
      </w:r>
      <w:r>
        <w:rPr>
          <w:rFonts w:ascii="Calibri" w:eastAsia="Calibri" w:hAnsi="Calibri" w:cs="Calibri"/>
        </w:rPr>
        <w:t>, 100–110, doi:10.1016/j.bbr.2014.06.048 (2014).</w:t>
      </w:r>
    </w:p>
    <w:p w14:paraId="4F5FCA2C"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19.</w:t>
      </w:r>
      <w:r>
        <w:rPr>
          <w:rFonts w:ascii="Calibri" w:eastAsia="Calibri" w:hAnsi="Calibri" w:cs="Calibri"/>
        </w:rPr>
        <w:tab/>
      </w:r>
      <w:proofErr w:type="spellStart"/>
      <w:r>
        <w:rPr>
          <w:rFonts w:ascii="Calibri" w:eastAsia="Calibri" w:hAnsi="Calibri" w:cs="Calibri"/>
        </w:rPr>
        <w:t>Zimprich</w:t>
      </w:r>
      <w:proofErr w:type="spellEnd"/>
      <w:r>
        <w:rPr>
          <w:rFonts w:ascii="Calibri" w:eastAsia="Calibri" w:hAnsi="Calibri" w:cs="Calibri"/>
        </w:rPr>
        <w:t xml:space="preserve">, A., Garrett, L., </w:t>
      </w:r>
      <w:r>
        <w:rPr>
          <w:rFonts w:ascii="Calibri" w:eastAsia="Calibri" w:hAnsi="Calibri" w:cs="Calibri"/>
          <w:i/>
        </w:rPr>
        <w:t>et al.</w:t>
      </w:r>
      <w:r>
        <w:rPr>
          <w:rFonts w:ascii="Calibri" w:eastAsia="Calibri" w:hAnsi="Calibri" w:cs="Calibri"/>
        </w:rPr>
        <w:t xml:space="preserve"> A robust and reliable non-invasive test for stress </w:t>
      </w:r>
      <w:proofErr w:type="spellStart"/>
      <w:r>
        <w:rPr>
          <w:rFonts w:ascii="Calibri" w:eastAsia="Calibri" w:hAnsi="Calibri" w:cs="Calibri"/>
        </w:rPr>
        <w:t>responsivity</w:t>
      </w:r>
      <w:proofErr w:type="spellEnd"/>
      <w:r>
        <w:rPr>
          <w:rFonts w:ascii="Calibri" w:eastAsia="Calibri" w:hAnsi="Calibri" w:cs="Calibri"/>
        </w:rPr>
        <w:t xml:space="preserve"> in mice. </w:t>
      </w:r>
      <w:r>
        <w:rPr>
          <w:rFonts w:ascii="Calibri" w:eastAsia="Calibri" w:hAnsi="Calibri" w:cs="Calibri"/>
          <w:i/>
        </w:rPr>
        <w:t>Frontiers in Behavioral Neuroscience</w:t>
      </w:r>
      <w:r>
        <w:rPr>
          <w:rFonts w:ascii="Calibri" w:eastAsia="Calibri" w:hAnsi="Calibri" w:cs="Calibri"/>
        </w:rPr>
        <w:t xml:space="preserve"> </w:t>
      </w:r>
      <w:r>
        <w:rPr>
          <w:rFonts w:ascii="Calibri" w:eastAsia="Calibri" w:hAnsi="Calibri" w:cs="Calibri"/>
          <w:b/>
        </w:rPr>
        <w:t>8</w:t>
      </w:r>
      <w:r>
        <w:rPr>
          <w:rFonts w:ascii="Calibri" w:eastAsia="Calibri" w:hAnsi="Calibri" w:cs="Calibri"/>
        </w:rPr>
        <w:t xml:space="preserve">, 125, </w:t>
      </w:r>
      <w:r>
        <w:rPr>
          <w:rFonts w:ascii="Calibri" w:eastAsia="Calibri" w:hAnsi="Calibri" w:cs="Calibri"/>
        </w:rPr>
        <w:lastRenderedPageBreak/>
        <w:t>doi:10.3389/fnbeh.2014.00125 (2014).</w:t>
      </w:r>
    </w:p>
    <w:p w14:paraId="28DBCA9C"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20.</w:t>
      </w:r>
      <w:r>
        <w:rPr>
          <w:rFonts w:ascii="Calibri" w:eastAsia="Calibri" w:hAnsi="Calibri" w:cs="Calibri"/>
        </w:rPr>
        <w:tab/>
      </w:r>
      <w:proofErr w:type="spellStart"/>
      <w:r>
        <w:rPr>
          <w:rFonts w:ascii="Calibri" w:eastAsia="Calibri" w:hAnsi="Calibri" w:cs="Calibri"/>
        </w:rPr>
        <w:t>Buynitsky</w:t>
      </w:r>
      <w:proofErr w:type="spellEnd"/>
      <w:r>
        <w:rPr>
          <w:rFonts w:ascii="Calibri" w:eastAsia="Calibri" w:hAnsi="Calibri" w:cs="Calibri"/>
        </w:rPr>
        <w:t xml:space="preserve">, T. &amp;amp; </w:t>
      </w:r>
      <w:proofErr w:type="spellStart"/>
      <w:r>
        <w:rPr>
          <w:rFonts w:ascii="Calibri" w:eastAsia="Calibri" w:hAnsi="Calibri" w:cs="Calibri"/>
        </w:rPr>
        <w:t>Mostofsky</w:t>
      </w:r>
      <w:proofErr w:type="spellEnd"/>
      <w:r>
        <w:rPr>
          <w:rFonts w:ascii="Calibri" w:eastAsia="Calibri" w:hAnsi="Calibri" w:cs="Calibri"/>
        </w:rPr>
        <w:t xml:space="preserve">, D. I. Restraint stress in </w:t>
      </w:r>
      <w:proofErr w:type="spellStart"/>
      <w:r>
        <w:rPr>
          <w:rFonts w:ascii="Calibri" w:eastAsia="Calibri" w:hAnsi="Calibri" w:cs="Calibri"/>
        </w:rPr>
        <w:t>biobehavioral</w:t>
      </w:r>
      <w:proofErr w:type="spellEnd"/>
      <w:r>
        <w:rPr>
          <w:rFonts w:ascii="Calibri" w:eastAsia="Calibri" w:hAnsi="Calibri" w:cs="Calibri"/>
        </w:rPr>
        <w:t xml:space="preserve"> research: recent developments. </w:t>
      </w:r>
      <w:r>
        <w:rPr>
          <w:rFonts w:ascii="Calibri" w:eastAsia="Calibri" w:hAnsi="Calibri" w:cs="Calibri"/>
          <w:i/>
        </w:rPr>
        <w:t xml:space="preserve">Neuroscience and </w:t>
      </w:r>
      <w:proofErr w:type="spellStart"/>
      <w:r>
        <w:rPr>
          <w:rFonts w:ascii="Calibri" w:eastAsia="Calibri" w:hAnsi="Calibri" w:cs="Calibri"/>
          <w:i/>
        </w:rPr>
        <w:t>Biobehavioral</w:t>
      </w:r>
      <w:proofErr w:type="spellEnd"/>
      <w:r>
        <w:rPr>
          <w:rFonts w:ascii="Calibri" w:eastAsia="Calibri" w:hAnsi="Calibri" w:cs="Calibri"/>
          <w:i/>
        </w:rPr>
        <w:t xml:space="preserve"> Reviews</w:t>
      </w:r>
      <w:r>
        <w:rPr>
          <w:rFonts w:ascii="Calibri" w:eastAsia="Calibri" w:hAnsi="Calibri" w:cs="Calibri"/>
        </w:rPr>
        <w:t xml:space="preserve"> </w:t>
      </w:r>
      <w:r>
        <w:rPr>
          <w:rFonts w:ascii="Calibri" w:eastAsia="Calibri" w:hAnsi="Calibri" w:cs="Calibri"/>
          <w:b/>
        </w:rPr>
        <w:t>33</w:t>
      </w:r>
      <w:r>
        <w:rPr>
          <w:rFonts w:ascii="Calibri" w:eastAsia="Calibri" w:hAnsi="Calibri" w:cs="Calibri"/>
        </w:rPr>
        <w:t xml:space="preserve"> (7), 1089–1098, doi:10.1016/j.neubiorev.2009.05.004 (2009).</w:t>
      </w:r>
    </w:p>
    <w:p w14:paraId="12F8873C"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21.</w:t>
      </w:r>
      <w:r>
        <w:rPr>
          <w:rFonts w:ascii="Calibri" w:eastAsia="Calibri" w:hAnsi="Calibri" w:cs="Calibri"/>
        </w:rPr>
        <w:tab/>
        <w:t xml:space="preserve">Ikeda, K., </w:t>
      </w:r>
      <w:proofErr w:type="spellStart"/>
      <w:r>
        <w:rPr>
          <w:rFonts w:ascii="Calibri" w:eastAsia="Calibri" w:hAnsi="Calibri" w:cs="Calibri"/>
        </w:rPr>
        <w:t>Satake</w:t>
      </w:r>
      <w:proofErr w:type="spellEnd"/>
      <w:r>
        <w:rPr>
          <w:rFonts w:ascii="Calibri" w:eastAsia="Calibri" w:hAnsi="Calibri" w:cs="Calibri"/>
        </w:rPr>
        <w:t xml:space="preserve">, S., </w:t>
      </w:r>
      <w:r>
        <w:rPr>
          <w:rFonts w:ascii="Calibri" w:eastAsia="Calibri" w:hAnsi="Calibri" w:cs="Calibri"/>
          <w:i/>
        </w:rPr>
        <w:t>et al.</w:t>
      </w:r>
      <w:r>
        <w:rPr>
          <w:rFonts w:ascii="Calibri" w:eastAsia="Calibri" w:hAnsi="Calibri" w:cs="Calibri"/>
        </w:rPr>
        <w:t xml:space="preserve"> Enhanced inhibitory neurotransmission in the cerebellar cortex of </w:t>
      </w:r>
      <w:r>
        <w:rPr>
          <w:rFonts w:ascii="Calibri" w:eastAsia="Calibri" w:hAnsi="Calibri" w:cs="Calibri"/>
          <w:i/>
        </w:rPr>
        <w:t>Atp1a3</w:t>
      </w:r>
      <w:r>
        <w:rPr>
          <w:rFonts w:ascii="Calibri" w:eastAsia="Calibri" w:hAnsi="Calibri" w:cs="Calibri"/>
        </w:rPr>
        <w:t xml:space="preserve">-deficient heterozygous mice. </w:t>
      </w:r>
      <w:r>
        <w:rPr>
          <w:rFonts w:ascii="Calibri" w:eastAsia="Calibri" w:hAnsi="Calibri" w:cs="Calibri"/>
          <w:i/>
        </w:rPr>
        <w:t>The Journal of Physiology</w:t>
      </w:r>
      <w:r>
        <w:rPr>
          <w:rFonts w:ascii="Calibri" w:eastAsia="Calibri" w:hAnsi="Calibri" w:cs="Calibri"/>
        </w:rPr>
        <w:t xml:space="preserve"> </w:t>
      </w:r>
      <w:r>
        <w:rPr>
          <w:rFonts w:ascii="Calibri" w:eastAsia="Calibri" w:hAnsi="Calibri" w:cs="Calibri"/>
          <w:b/>
        </w:rPr>
        <w:t>591</w:t>
      </w:r>
      <w:r>
        <w:rPr>
          <w:rFonts w:ascii="Calibri" w:eastAsia="Calibri" w:hAnsi="Calibri" w:cs="Calibri"/>
        </w:rPr>
        <w:t xml:space="preserve"> (13), 3433–3449, doi:10.1113/jphysiol.2012.247817 (2013).</w:t>
      </w:r>
    </w:p>
    <w:p w14:paraId="6368C3FD"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22.</w:t>
      </w:r>
      <w:r>
        <w:rPr>
          <w:rFonts w:ascii="Calibri" w:eastAsia="Calibri" w:hAnsi="Calibri" w:cs="Calibri"/>
        </w:rPr>
        <w:tab/>
        <w:t>Crawley, J. N. Motor functions. In:</w:t>
      </w:r>
      <w:r>
        <w:rPr>
          <w:rFonts w:ascii="Calibri" w:eastAsia="Calibri" w:hAnsi="Calibri" w:cs="Calibri"/>
          <w:i/>
        </w:rPr>
        <w:t xml:space="preserve"> What's Wrong with My Mouse?</w:t>
      </w:r>
      <w:r>
        <w:rPr>
          <w:rFonts w:ascii="Calibri" w:eastAsia="Calibri" w:hAnsi="Calibri" w:cs="Calibri"/>
        </w:rPr>
        <w:t xml:space="preserve"> (John Wiley &amp;amp; Sons: 2007).</w:t>
      </w:r>
    </w:p>
    <w:p w14:paraId="4533ADC8"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23.</w:t>
      </w:r>
      <w:r>
        <w:rPr>
          <w:rFonts w:ascii="Calibri" w:eastAsia="Calibri" w:hAnsi="Calibri" w:cs="Calibri"/>
        </w:rPr>
        <w:tab/>
        <w:t>R Core Team. R: A language and environment for statistical computing. R Foundation for Statistical Computing, Vienna, Austria. URL &amp;</w:t>
      </w:r>
      <w:proofErr w:type="spellStart"/>
      <w:r>
        <w:rPr>
          <w:rFonts w:ascii="Calibri" w:eastAsia="Calibri" w:hAnsi="Calibri" w:cs="Calibri"/>
        </w:rPr>
        <w:t>lt;</w:t>
      </w:r>
      <w:r>
        <w:rPr>
          <w:rFonts w:ascii="Calibri" w:eastAsia="Calibri" w:hAnsi="Calibri" w:cs="Calibri"/>
          <w:u w:val="single"/>
        </w:rPr>
        <w:t>https</w:t>
      </w:r>
      <w:proofErr w:type="spellEnd"/>
      <w:r>
        <w:rPr>
          <w:rFonts w:ascii="Calibri" w:eastAsia="Calibri" w:hAnsi="Calibri" w:cs="Calibri"/>
          <w:u w:val="single"/>
        </w:rPr>
        <w:t>://www.R-project.org/&amp;gt;</w:t>
      </w:r>
      <w:r>
        <w:rPr>
          <w:rFonts w:ascii="Calibri" w:eastAsia="Calibri" w:hAnsi="Calibri" w:cs="Calibri"/>
        </w:rPr>
        <w:t xml:space="preserve"> (2014).</w:t>
      </w:r>
    </w:p>
    <w:p w14:paraId="6A9EA892"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24.</w:t>
      </w:r>
      <w:r>
        <w:rPr>
          <w:rFonts w:ascii="Calibri" w:eastAsia="Calibri" w:hAnsi="Calibri" w:cs="Calibri"/>
        </w:rPr>
        <w:tab/>
      </w:r>
      <w:proofErr w:type="spellStart"/>
      <w:r>
        <w:rPr>
          <w:rFonts w:ascii="Calibri" w:eastAsia="Calibri" w:hAnsi="Calibri" w:cs="Calibri"/>
        </w:rPr>
        <w:t>Wils</w:t>
      </w:r>
      <w:proofErr w:type="spellEnd"/>
      <w:r>
        <w:rPr>
          <w:rFonts w:ascii="Calibri" w:eastAsia="Calibri" w:hAnsi="Calibri" w:cs="Calibri"/>
        </w:rPr>
        <w:t xml:space="preserve">, H., </w:t>
      </w:r>
      <w:proofErr w:type="spellStart"/>
      <w:r>
        <w:rPr>
          <w:rFonts w:ascii="Calibri" w:eastAsia="Calibri" w:hAnsi="Calibri" w:cs="Calibri"/>
        </w:rPr>
        <w:t>Kleinberger</w:t>
      </w:r>
      <w:proofErr w:type="spellEnd"/>
      <w:r>
        <w:rPr>
          <w:rFonts w:ascii="Calibri" w:eastAsia="Calibri" w:hAnsi="Calibri" w:cs="Calibri"/>
        </w:rPr>
        <w:t xml:space="preserve">, G., </w:t>
      </w:r>
      <w:r>
        <w:rPr>
          <w:rFonts w:ascii="Calibri" w:eastAsia="Calibri" w:hAnsi="Calibri" w:cs="Calibri"/>
          <w:i/>
        </w:rPr>
        <w:t>et al.</w:t>
      </w:r>
      <w:r>
        <w:rPr>
          <w:rFonts w:ascii="Calibri" w:eastAsia="Calibri" w:hAnsi="Calibri" w:cs="Calibri"/>
        </w:rPr>
        <w:t xml:space="preserve"> TDP-43 transgenic mice develop spastic paralysis and neuronal inclusions characteristic of ALS and </w:t>
      </w:r>
      <w:proofErr w:type="spellStart"/>
      <w:r>
        <w:rPr>
          <w:rFonts w:ascii="Calibri" w:eastAsia="Calibri" w:hAnsi="Calibri" w:cs="Calibri"/>
        </w:rPr>
        <w:t>frontotemporal</w:t>
      </w:r>
      <w:proofErr w:type="spellEnd"/>
      <w:r>
        <w:rPr>
          <w:rFonts w:ascii="Calibri" w:eastAsia="Calibri" w:hAnsi="Calibri" w:cs="Calibri"/>
        </w:rPr>
        <w:t xml:space="preserve"> lobar degeneration. </w:t>
      </w:r>
      <w:r>
        <w:rPr>
          <w:rFonts w:ascii="Calibri" w:eastAsia="Calibri" w:hAnsi="Calibri" w:cs="Calibri"/>
          <w:i/>
        </w:rPr>
        <w:t>Proceedings of the National Academy of Sciences of the United States of America</w:t>
      </w:r>
      <w:r>
        <w:rPr>
          <w:rFonts w:ascii="Calibri" w:eastAsia="Calibri" w:hAnsi="Calibri" w:cs="Calibri"/>
        </w:rPr>
        <w:t xml:space="preserve"> </w:t>
      </w:r>
      <w:r>
        <w:rPr>
          <w:rFonts w:ascii="Calibri" w:eastAsia="Calibri" w:hAnsi="Calibri" w:cs="Calibri"/>
          <w:b/>
        </w:rPr>
        <w:t>107</w:t>
      </w:r>
      <w:r>
        <w:rPr>
          <w:rFonts w:ascii="Calibri" w:eastAsia="Calibri" w:hAnsi="Calibri" w:cs="Calibri"/>
        </w:rPr>
        <w:t xml:space="preserve"> (8), 3858–3863, doi:10.1073/pnas.0912417107 (2010).</w:t>
      </w:r>
    </w:p>
    <w:p w14:paraId="63B5DDDA"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25.</w:t>
      </w:r>
      <w:r>
        <w:rPr>
          <w:rFonts w:ascii="Calibri" w:eastAsia="Calibri" w:hAnsi="Calibri" w:cs="Calibri"/>
        </w:rPr>
        <w:tab/>
      </w:r>
      <w:proofErr w:type="spellStart"/>
      <w:r>
        <w:rPr>
          <w:rFonts w:ascii="Calibri" w:eastAsia="Calibri" w:hAnsi="Calibri" w:cs="Calibri"/>
        </w:rPr>
        <w:t>Eilam</w:t>
      </w:r>
      <w:proofErr w:type="spellEnd"/>
      <w:r>
        <w:rPr>
          <w:rFonts w:ascii="Calibri" w:eastAsia="Calibri" w:hAnsi="Calibri" w:cs="Calibri"/>
        </w:rPr>
        <w:t xml:space="preserve">, R., Peter, Y., </w:t>
      </w:r>
      <w:r>
        <w:rPr>
          <w:rFonts w:ascii="Calibri" w:eastAsia="Calibri" w:hAnsi="Calibri" w:cs="Calibri"/>
          <w:i/>
        </w:rPr>
        <w:t>et al.</w:t>
      </w:r>
      <w:r>
        <w:rPr>
          <w:rFonts w:ascii="Calibri" w:eastAsia="Calibri" w:hAnsi="Calibri" w:cs="Calibri"/>
        </w:rPr>
        <w:t xml:space="preserve"> Selective loss of dopaminergic </w:t>
      </w:r>
      <w:proofErr w:type="spellStart"/>
      <w:r>
        <w:rPr>
          <w:rFonts w:ascii="Calibri" w:eastAsia="Calibri" w:hAnsi="Calibri" w:cs="Calibri"/>
        </w:rPr>
        <w:t>nigro</w:t>
      </w:r>
      <w:proofErr w:type="spellEnd"/>
      <w:r>
        <w:rPr>
          <w:rFonts w:ascii="Calibri" w:eastAsia="Calibri" w:hAnsi="Calibri" w:cs="Calibri"/>
        </w:rPr>
        <w:t xml:space="preserve">-striatal neurons in brains of </w:t>
      </w:r>
      <w:proofErr w:type="spellStart"/>
      <w:r>
        <w:rPr>
          <w:rFonts w:ascii="Calibri" w:eastAsia="Calibri" w:hAnsi="Calibri" w:cs="Calibri"/>
        </w:rPr>
        <w:t>Atm</w:t>
      </w:r>
      <w:proofErr w:type="spellEnd"/>
      <w:r>
        <w:rPr>
          <w:rFonts w:ascii="Calibri" w:eastAsia="Calibri" w:hAnsi="Calibri" w:cs="Calibri"/>
        </w:rPr>
        <w:t xml:space="preserve">-deficient mice. </w:t>
      </w:r>
      <w:r>
        <w:rPr>
          <w:rFonts w:ascii="Calibri" w:eastAsia="Calibri" w:hAnsi="Calibri" w:cs="Calibri"/>
          <w:i/>
        </w:rPr>
        <w:t>Proceedings of the National Academy of Sciences of the United States of America</w:t>
      </w:r>
      <w:r>
        <w:rPr>
          <w:rFonts w:ascii="Calibri" w:eastAsia="Calibri" w:hAnsi="Calibri" w:cs="Calibri"/>
        </w:rPr>
        <w:t xml:space="preserve"> </w:t>
      </w:r>
      <w:r>
        <w:rPr>
          <w:rFonts w:ascii="Calibri" w:eastAsia="Calibri" w:hAnsi="Calibri" w:cs="Calibri"/>
          <w:b/>
        </w:rPr>
        <w:t>95</w:t>
      </w:r>
      <w:r>
        <w:rPr>
          <w:rFonts w:ascii="Calibri" w:eastAsia="Calibri" w:hAnsi="Calibri" w:cs="Calibri"/>
        </w:rPr>
        <w:t xml:space="preserve"> (21), 12653–12656 (1998).</w:t>
      </w:r>
    </w:p>
    <w:p w14:paraId="530CD4DA"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26.</w:t>
      </w:r>
      <w:r>
        <w:rPr>
          <w:rFonts w:ascii="Calibri" w:eastAsia="Calibri" w:hAnsi="Calibri" w:cs="Calibri"/>
        </w:rPr>
        <w:tab/>
        <w:t xml:space="preserve">Lin, C.-H., </w:t>
      </w:r>
      <w:proofErr w:type="spellStart"/>
      <w:r>
        <w:rPr>
          <w:rFonts w:ascii="Calibri" w:eastAsia="Calibri" w:hAnsi="Calibri" w:cs="Calibri"/>
        </w:rPr>
        <w:t>Tallaksen</w:t>
      </w:r>
      <w:proofErr w:type="spellEnd"/>
      <w:r>
        <w:rPr>
          <w:rFonts w:ascii="Calibri" w:eastAsia="Calibri" w:hAnsi="Calibri" w:cs="Calibri"/>
        </w:rPr>
        <w:t xml:space="preserve">-Greene, S., </w:t>
      </w:r>
      <w:r>
        <w:rPr>
          <w:rFonts w:ascii="Calibri" w:eastAsia="Calibri" w:hAnsi="Calibri" w:cs="Calibri"/>
          <w:i/>
        </w:rPr>
        <w:t>et al.</w:t>
      </w:r>
      <w:r>
        <w:rPr>
          <w:rFonts w:ascii="Calibri" w:eastAsia="Calibri" w:hAnsi="Calibri" w:cs="Calibri"/>
        </w:rPr>
        <w:t xml:space="preserve"> Neurological abnormalities in a knock-in mouse model of Huntington’s disease. </w:t>
      </w:r>
      <w:r>
        <w:rPr>
          <w:rFonts w:ascii="Calibri" w:eastAsia="Calibri" w:hAnsi="Calibri" w:cs="Calibri"/>
          <w:i/>
        </w:rPr>
        <w:t>Human Molecular Genetics</w:t>
      </w:r>
      <w:r>
        <w:rPr>
          <w:rFonts w:ascii="Calibri" w:eastAsia="Calibri" w:hAnsi="Calibri" w:cs="Calibri"/>
        </w:rPr>
        <w:t xml:space="preserve"> </w:t>
      </w:r>
      <w:r>
        <w:rPr>
          <w:rFonts w:ascii="Calibri" w:eastAsia="Calibri" w:hAnsi="Calibri" w:cs="Calibri"/>
          <w:b/>
        </w:rPr>
        <w:t>10</w:t>
      </w:r>
      <w:r>
        <w:rPr>
          <w:rFonts w:ascii="Calibri" w:eastAsia="Calibri" w:hAnsi="Calibri" w:cs="Calibri"/>
        </w:rPr>
        <w:t xml:space="preserve"> (2), 137–144, doi:10.1093/</w:t>
      </w:r>
      <w:proofErr w:type="spellStart"/>
      <w:r>
        <w:rPr>
          <w:rFonts w:ascii="Calibri" w:eastAsia="Calibri" w:hAnsi="Calibri" w:cs="Calibri"/>
        </w:rPr>
        <w:t>hmg</w:t>
      </w:r>
      <w:proofErr w:type="spellEnd"/>
      <w:r>
        <w:rPr>
          <w:rFonts w:ascii="Calibri" w:eastAsia="Calibri" w:hAnsi="Calibri" w:cs="Calibri"/>
        </w:rPr>
        <w:t>/10.2.137 (2001).</w:t>
      </w:r>
    </w:p>
    <w:p w14:paraId="2E4E952D"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27.</w:t>
      </w:r>
      <w:r>
        <w:rPr>
          <w:rFonts w:ascii="Calibri" w:eastAsia="Calibri" w:hAnsi="Calibri" w:cs="Calibri"/>
        </w:rPr>
        <w:tab/>
        <w:t xml:space="preserve">Dang, M. T., Yokoi, F., </w:t>
      </w:r>
      <w:r>
        <w:rPr>
          <w:rFonts w:ascii="Calibri" w:eastAsia="Calibri" w:hAnsi="Calibri" w:cs="Calibri"/>
          <w:i/>
        </w:rPr>
        <w:t>et al.</w:t>
      </w:r>
      <w:r>
        <w:rPr>
          <w:rFonts w:ascii="Calibri" w:eastAsia="Calibri" w:hAnsi="Calibri" w:cs="Calibri"/>
        </w:rPr>
        <w:t xml:space="preserve"> Generation and characterization of Dyt1 ΔGAG knock-in mouse as a model for early-onset dystonia. </w:t>
      </w:r>
      <w:r>
        <w:rPr>
          <w:rFonts w:ascii="Calibri" w:eastAsia="Calibri" w:hAnsi="Calibri" w:cs="Calibri"/>
          <w:i/>
        </w:rPr>
        <w:t>Experimental Neurology</w:t>
      </w:r>
      <w:r>
        <w:rPr>
          <w:rFonts w:ascii="Calibri" w:eastAsia="Calibri" w:hAnsi="Calibri" w:cs="Calibri"/>
        </w:rPr>
        <w:t xml:space="preserve"> </w:t>
      </w:r>
      <w:r>
        <w:rPr>
          <w:rFonts w:ascii="Calibri" w:eastAsia="Calibri" w:hAnsi="Calibri" w:cs="Calibri"/>
          <w:b/>
        </w:rPr>
        <w:t>196</w:t>
      </w:r>
      <w:r>
        <w:rPr>
          <w:rFonts w:ascii="Calibri" w:eastAsia="Calibri" w:hAnsi="Calibri" w:cs="Calibri"/>
        </w:rPr>
        <w:t xml:space="preserve"> (2), 452–463, doi:10.1016/j.expneurol.2005.08.025 (2005).</w:t>
      </w:r>
    </w:p>
    <w:p w14:paraId="17BD9AFE"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28.</w:t>
      </w:r>
      <w:r>
        <w:rPr>
          <w:rFonts w:ascii="Calibri" w:eastAsia="Calibri" w:hAnsi="Calibri" w:cs="Calibri"/>
        </w:rPr>
        <w:tab/>
        <w:t xml:space="preserve">Glynn, D., Drew, C. J., </w:t>
      </w:r>
      <w:proofErr w:type="spellStart"/>
      <w:r>
        <w:rPr>
          <w:rFonts w:ascii="Calibri" w:eastAsia="Calibri" w:hAnsi="Calibri" w:cs="Calibri"/>
        </w:rPr>
        <w:t>Reim</w:t>
      </w:r>
      <w:proofErr w:type="spellEnd"/>
      <w:r>
        <w:rPr>
          <w:rFonts w:ascii="Calibri" w:eastAsia="Calibri" w:hAnsi="Calibri" w:cs="Calibri"/>
        </w:rPr>
        <w:t xml:space="preserve">, K., Brose, N. &amp;amp; Morton, A. J. Profound ataxia in </w:t>
      </w:r>
      <w:proofErr w:type="spellStart"/>
      <w:r>
        <w:rPr>
          <w:rFonts w:ascii="Calibri" w:eastAsia="Calibri" w:hAnsi="Calibri" w:cs="Calibri"/>
        </w:rPr>
        <w:t>complexin</w:t>
      </w:r>
      <w:proofErr w:type="spellEnd"/>
      <w:r>
        <w:rPr>
          <w:rFonts w:ascii="Calibri" w:eastAsia="Calibri" w:hAnsi="Calibri" w:cs="Calibri"/>
        </w:rPr>
        <w:t xml:space="preserve"> I knockout mice masks a complex phenotype that includes exploratory and habituation deficits. </w:t>
      </w:r>
      <w:r>
        <w:rPr>
          <w:rFonts w:ascii="Calibri" w:eastAsia="Calibri" w:hAnsi="Calibri" w:cs="Calibri"/>
          <w:i/>
        </w:rPr>
        <w:t>Human Molecular Genetics</w:t>
      </w:r>
      <w:r>
        <w:rPr>
          <w:rFonts w:ascii="Calibri" w:eastAsia="Calibri" w:hAnsi="Calibri" w:cs="Calibri"/>
          <w:b/>
        </w:rPr>
        <w:t xml:space="preserve"> 14</w:t>
      </w:r>
      <w:r>
        <w:rPr>
          <w:rFonts w:ascii="Calibri" w:eastAsia="Calibri" w:hAnsi="Calibri" w:cs="Calibri"/>
        </w:rPr>
        <w:t xml:space="preserve"> (16), 2369–2385, doi:10.1093/</w:t>
      </w:r>
      <w:proofErr w:type="spellStart"/>
      <w:r>
        <w:rPr>
          <w:rFonts w:ascii="Calibri" w:eastAsia="Calibri" w:hAnsi="Calibri" w:cs="Calibri"/>
        </w:rPr>
        <w:t>hmg</w:t>
      </w:r>
      <w:proofErr w:type="spellEnd"/>
      <w:r>
        <w:rPr>
          <w:rFonts w:ascii="Calibri" w:eastAsia="Calibri" w:hAnsi="Calibri" w:cs="Calibri"/>
        </w:rPr>
        <w:t>/ddi239 (2005).</w:t>
      </w:r>
    </w:p>
    <w:p w14:paraId="5FEFCC3A"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29.</w:t>
      </w:r>
      <w:r>
        <w:rPr>
          <w:rFonts w:ascii="Calibri" w:eastAsia="Calibri" w:hAnsi="Calibri" w:cs="Calibri"/>
        </w:rPr>
        <w:tab/>
        <w:t xml:space="preserve">Becker, E. B. E., Oliver, P. L., </w:t>
      </w:r>
      <w:r>
        <w:rPr>
          <w:rFonts w:ascii="Calibri" w:eastAsia="Calibri" w:hAnsi="Calibri" w:cs="Calibri"/>
          <w:i/>
        </w:rPr>
        <w:t>et al.</w:t>
      </w:r>
      <w:r>
        <w:rPr>
          <w:rFonts w:ascii="Calibri" w:eastAsia="Calibri" w:hAnsi="Calibri" w:cs="Calibri"/>
        </w:rPr>
        <w:t xml:space="preserve"> A point mutation in TRPC3 causes abnormal Purkinje cell development and cerebellar ataxia in moonwalker mice. </w:t>
      </w:r>
      <w:r>
        <w:rPr>
          <w:rFonts w:ascii="Calibri" w:eastAsia="Calibri" w:hAnsi="Calibri" w:cs="Calibri"/>
          <w:i/>
        </w:rPr>
        <w:t>Proceedings of the National Academy of Sciences of the United States of America</w:t>
      </w:r>
      <w:r>
        <w:rPr>
          <w:rFonts w:ascii="Calibri" w:eastAsia="Calibri" w:hAnsi="Calibri" w:cs="Calibri"/>
        </w:rPr>
        <w:t xml:space="preserve"> </w:t>
      </w:r>
      <w:r>
        <w:rPr>
          <w:rFonts w:ascii="Calibri" w:eastAsia="Calibri" w:hAnsi="Calibri" w:cs="Calibri"/>
          <w:b/>
        </w:rPr>
        <w:t>106</w:t>
      </w:r>
      <w:r>
        <w:rPr>
          <w:rFonts w:ascii="Calibri" w:eastAsia="Calibri" w:hAnsi="Calibri" w:cs="Calibri"/>
        </w:rPr>
        <w:t xml:space="preserve"> (16), 6706–6711, doi:10.1073/pnas.0810599106 (2009).</w:t>
      </w:r>
    </w:p>
    <w:p w14:paraId="0D7AB1A1"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lastRenderedPageBreak/>
        <w:t>30.</w:t>
      </w:r>
      <w:r>
        <w:rPr>
          <w:rFonts w:ascii="Calibri" w:eastAsia="Calibri" w:hAnsi="Calibri" w:cs="Calibri"/>
        </w:rPr>
        <w:tab/>
        <w:t xml:space="preserve">Heck, D. H., Zhao, Y., Roy, S., </w:t>
      </w:r>
      <w:proofErr w:type="spellStart"/>
      <w:r>
        <w:rPr>
          <w:rFonts w:ascii="Calibri" w:eastAsia="Calibri" w:hAnsi="Calibri" w:cs="Calibri"/>
        </w:rPr>
        <w:t>LeDoux</w:t>
      </w:r>
      <w:proofErr w:type="spellEnd"/>
      <w:r>
        <w:rPr>
          <w:rFonts w:ascii="Calibri" w:eastAsia="Calibri" w:hAnsi="Calibri" w:cs="Calibri"/>
        </w:rPr>
        <w:t xml:space="preserve">, M. S. &amp;amp; Reiter, L. T. Analysis of cerebellar function in </w:t>
      </w:r>
      <w:r>
        <w:rPr>
          <w:rFonts w:ascii="Calibri" w:eastAsia="Calibri" w:hAnsi="Calibri" w:cs="Calibri"/>
          <w:i/>
        </w:rPr>
        <w:t>Ube3a</w:t>
      </w:r>
      <w:r>
        <w:rPr>
          <w:rFonts w:ascii="Calibri" w:eastAsia="Calibri" w:hAnsi="Calibri" w:cs="Calibri"/>
        </w:rPr>
        <w:t xml:space="preserve">-deficient mice reveals novel genotype-specific behaviors. </w:t>
      </w:r>
      <w:r>
        <w:rPr>
          <w:rFonts w:ascii="Calibri" w:eastAsia="Calibri" w:hAnsi="Calibri" w:cs="Calibri"/>
          <w:i/>
        </w:rPr>
        <w:t>Human Molecular Genetics</w:t>
      </w:r>
      <w:r>
        <w:rPr>
          <w:rFonts w:ascii="Calibri" w:eastAsia="Calibri" w:hAnsi="Calibri" w:cs="Calibri"/>
        </w:rPr>
        <w:t xml:space="preserve"> </w:t>
      </w:r>
      <w:r>
        <w:rPr>
          <w:rFonts w:ascii="Calibri" w:eastAsia="Calibri" w:hAnsi="Calibri" w:cs="Calibri"/>
          <w:b/>
        </w:rPr>
        <w:t>17</w:t>
      </w:r>
      <w:r>
        <w:rPr>
          <w:rFonts w:ascii="Calibri" w:eastAsia="Calibri" w:hAnsi="Calibri" w:cs="Calibri"/>
        </w:rPr>
        <w:t xml:space="preserve"> (14), 2181–2189, doi:10.1093/</w:t>
      </w:r>
      <w:proofErr w:type="spellStart"/>
      <w:r>
        <w:rPr>
          <w:rFonts w:ascii="Calibri" w:eastAsia="Calibri" w:hAnsi="Calibri" w:cs="Calibri"/>
        </w:rPr>
        <w:t>hmg</w:t>
      </w:r>
      <w:proofErr w:type="spellEnd"/>
      <w:r>
        <w:rPr>
          <w:rFonts w:ascii="Calibri" w:eastAsia="Calibri" w:hAnsi="Calibri" w:cs="Calibri"/>
        </w:rPr>
        <w:t>/ddn117 (2008).</w:t>
      </w:r>
    </w:p>
    <w:p w14:paraId="36FD17D3"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31.</w:t>
      </w:r>
      <w:r>
        <w:rPr>
          <w:rFonts w:ascii="Calibri" w:eastAsia="Calibri" w:hAnsi="Calibri" w:cs="Calibri"/>
        </w:rPr>
        <w:tab/>
        <w:t xml:space="preserve">Kirshenbaum, G. S., Dawson, N., </w:t>
      </w:r>
      <w:r>
        <w:rPr>
          <w:rFonts w:ascii="Calibri" w:eastAsia="Calibri" w:hAnsi="Calibri" w:cs="Calibri"/>
          <w:i/>
        </w:rPr>
        <w:t>et al.</w:t>
      </w:r>
      <w:r>
        <w:rPr>
          <w:rFonts w:ascii="Calibri" w:eastAsia="Calibri" w:hAnsi="Calibri" w:cs="Calibri"/>
        </w:rPr>
        <w:t xml:space="preserve"> Alternating hemiplegia of childhood-related neural and </w:t>
      </w:r>
      <w:proofErr w:type="spellStart"/>
      <w:r>
        <w:rPr>
          <w:rFonts w:ascii="Calibri" w:eastAsia="Calibri" w:hAnsi="Calibri" w:cs="Calibri"/>
        </w:rPr>
        <w:t>behavioural</w:t>
      </w:r>
      <w:proofErr w:type="spellEnd"/>
      <w:r>
        <w:rPr>
          <w:rFonts w:ascii="Calibri" w:eastAsia="Calibri" w:hAnsi="Calibri" w:cs="Calibri"/>
        </w:rPr>
        <w:t xml:space="preserve"> phenotypes in </w:t>
      </w:r>
      <w:proofErr w:type="spellStart"/>
      <w:r>
        <w:rPr>
          <w:rFonts w:ascii="Calibri" w:eastAsia="Calibri" w:hAnsi="Calibri" w:cs="Calibri"/>
        </w:rPr>
        <w:t>Na</w:t>
      </w:r>
      <w:r>
        <w:rPr>
          <w:rFonts w:ascii="Calibri" w:eastAsia="Calibri" w:hAnsi="Calibri" w:cs="Calibri"/>
          <w:vertAlign w:val="superscript"/>
        </w:rPr>
        <w:t>+</w:t>
      </w:r>
      <w:r>
        <w:rPr>
          <w:rFonts w:ascii="Calibri" w:eastAsia="Calibri" w:hAnsi="Calibri" w:cs="Calibri"/>
        </w:rPr>
        <w:t>,K</w:t>
      </w:r>
      <w:proofErr w:type="spellEnd"/>
      <w:r>
        <w:rPr>
          <w:rFonts w:ascii="Calibri" w:eastAsia="Calibri" w:hAnsi="Calibri" w:cs="Calibri"/>
          <w:vertAlign w:val="superscript"/>
        </w:rPr>
        <w:t>+</w:t>
      </w:r>
      <w:r>
        <w:rPr>
          <w:rFonts w:ascii="Calibri" w:eastAsia="Calibri" w:hAnsi="Calibri" w:cs="Calibri"/>
        </w:rPr>
        <w:t xml:space="preserve">-ATPase &amp;#945;3 missense mutant mice. </w:t>
      </w:r>
      <w:proofErr w:type="spellStart"/>
      <w:r>
        <w:rPr>
          <w:rFonts w:ascii="Calibri" w:eastAsia="Calibri" w:hAnsi="Calibri" w:cs="Calibri"/>
          <w:i/>
        </w:rPr>
        <w:t>PLoS</w:t>
      </w:r>
      <w:proofErr w:type="spellEnd"/>
      <w:r>
        <w:rPr>
          <w:rFonts w:ascii="Calibri" w:eastAsia="Calibri" w:hAnsi="Calibri" w:cs="Calibri"/>
          <w:i/>
        </w:rPr>
        <w:t xml:space="preserve"> ONE</w:t>
      </w:r>
      <w:r>
        <w:rPr>
          <w:rFonts w:ascii="Calibri" w:eastAsia="Calibri" w:hAnsi="Calibri" w:cs="Calibri"/>
        </w:rPr>
        <w:t xml:space="preserve"> </w:t>
      </w:r>
      <w:r>
        <w:rPr>
          <w:rFonts w:ascii="Calibri" w:eastAsia="Calibri" w:hAnsi="Calibri" w:cs="Calibri"/>
          <w:b/>
        </w:rPr>
        <w:t>8</w:t>
      </w:r>
      <w:r>
        <w:rPr>
          <w:rFonts w:ascii="Calibri" w:eastAsia="Calibri" w:hAnsi="Calibri" w:cs="Calibri"/>
        </w:rPr>
        <w:t xml:space="preserve"> (3), e60141, doi:10.1371/journal.pone.0060141.s015 (2013).</w:t>
      </w:r>
    </w:p>
    <w:p w14:paraId="2687C52F"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32.</w:t>
      </w:r>
      <w:r>
        <w:rPr>
          <w:rFonts w:ascii="Calibri" w:eastAsia="Calibri" w:hAnsi="Calibri" w:cs="Calibri"/>
        </w:rPr>
        <w:tab/>
        <w:t xml:space="preserve">Klein, A., </w:t>
      </w:r>
      <w:proofErr w:type="spellStart"/>
      <w:r>
        <w:rPr>
          <w:rFonts w:ascii="Calibri" w:eastAsia="Calibri" w:hAnsi="Calibri" w:cs="Calibri"/>
        </w:rPr>
        <w:t>Wessolleck</w:t>
      </w:r>
      <w:proofErr w:type="spellEnd"/>
      <w:r>
        <w:rPr>
          <w:rFonts w:ascii="Calibri" w:eastAsia="Calibri" w:hAnsi="Calibri" w:cs="Calibri"/>
        </w:rPr>
        <w:t xml:space="preserve">, J., </w:t>
      </w:r>
      <w:proofErr w:type="spellStart"/>
      <w:r>
        <w:rPr>
          <w:rFonts w:ascii="Calibri" w:eastAsia="Calibri" w:hAnsi="Calibri" w:cs="Calibri"/>
        </w:rPr>
        <w:t>Papazoglou</w:t>
      </w:r>
      <w:proofErr w:type="spellEnd"/>
      <w:r>
        <w:rPr>
          <w:rFonts w:ascii="Calibri" w:eastAsia="Calibri" w:hAnsi="Calibri" w:cs="Calibri"/>
        </w:rPr>
        <w:t xml:space="preserve">, A., Metz, G. A. &amp;amp; </w:t>
      </w:r>
      <w:proofErr w:type="spellStart"/>
      <w:r>
        <w:rPr>
          <w:rFonts w:ascii="Calibri" w:eastAsia="Calibri" w:hAnsi="Calibri" w:cs="Calibri"/>
        </w:rPr>
        <w:t>Nikkhah</w:t>
      </w:r>
      <w:proofErr w:type="spellEnd"/>
      <w:r>
        <w:rPr>
          <w:rFonts w:ascii="Calibri" w:eastAsia="Calibri" w:hAnsi="Calibri" w:cs="Calibri"/>
        </w:rPr>
        <w:t xml:space="preserve">, G. Walking pattern analysis after unilateral 6-OHDA lesion and transplantation of </w:t>
      </w:r>
      <w:proofErr w:type="spellStart"/>
      <w:r>
        <w:rPr>
          <w:rFonts w:ascii="Calibri" w:eastAsia="Calibri" w:hAnsi="Calibri" w:cs="Calibri"/>
        </w:rPr>
        <w:t>foetal</w:t>
      </w:r>
      <w:proofErr w:type="spellEnd"/>
      <w:r>
        <w:rPr>
          <w:rFonts w:ascii="Calibri" w:eastAsia="Calibri" w:hAnsi="Calibri" w:cs="Calibri"/>
        </w:rPr>
        <w:t xml:space="preserve"> dopaminergic progenitor cells in rats. </w:t>
      </w:r>
      <w:r>
        <w:rPr>
          <w:rFonts w:ascii="Calibri" w:eastAsia="Calibri" w:hAnsi="Calibri" w:cs="Calibri"/>
          <w:i/>
        </w:rPr>
        <w:t>Behavioral Brain Research</w:t>
      </w:r>
      <w:r>
        <w:rPr>
          <w:rFonts w:ascii="Calibri" w:eastAsia="Calibri" w:hAnsi="Calibri" w:cs="Calibri"/>
        </w:rPr>
        <w:t xml:space="preserve"> </w:t>
      </w:r>
      <w:r>
        <w:rPr>
          <w:rFonts w:ascii="Calibri" w:eastAsia="Calibri" w:hAnsi="Calibri" w:cs="Calibri"/>
          <w:b/>
        </w:rPr>
        <w:t>199</w:t>
      </w:r>
      <w:r>
        <w:rPr>
          <w:rFonts w:ascii="Calibri" w:eastAsia="Calibri" w:hAnsi="Calibri" w:cs="Calibri"/>
        </w:rPr>
        <w:t xml:space="preserve"> (2), 317–325, doi:10.1016/j.bbr.2008.12.007 (2009).</w:t>
      </w:r>
    </w:p>
    <w:p w14:paraId="41A45326"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33.</w:t>
      </w:r>
      <w:r>
        <w:rPr>
          <w:rFonts w:ascii="Calibri" w:eastAsia="Calibri" w:hAnsi="Calibri" w:cs="Calibri"/>
        </w:rPr>
        <w:tab/>
      </w:r>
      <w:proofErr w:type="spellStart"/>
      <w:r>
        <w:rPr>
          <w:rFonts w:ascii="Calibri" w:eastAsia="Calibri" w:hAnsi="Calibri" w:cs="Calibri"/>
        </w:rPr>
        <w:t>Geldenhuys</w:t>
      </w:r>
      <w:proofErr w:type="spellEnd"/>
      <w:r>
        <w:rPr>
          <w:rFonts w:ascii="Calibri" w:eastAsia="Calibri" w:hAnsi="Calibri" w:cs="Calibri"/>
        </w:rPr>
        <w:t xml:space="preserve">, W. J., </w:t>
      </w:r>
      <w:proofErr w:type="spellStart"/>
      <w:r>
        <w:rPr>
          <w:rFonts w:ascii="Calibri" w:eastAsia="Calibri" w:hAnsi="Calibri" w:cs="Calibri"/>
        </w:rPr>
        <w:t>Guseman</w:t>
      </w:r>
      <w:proofErr w:type="spellEnd"/>
      <w:r>
        <w:rPr>
          <w:rFonts w:ascii="Calibri" w:eastAsia="Calibri" w:hAnsi="Calibri" w:cs="Calibri"/>
        </w:rPr>
        <w:t xml:space="preserve">, T. L., </w:t>
      </w:r>
      <w:proofErr w:type="spellStart"/>
      <w:r>
        <w:rPr>
          <w:rFonts w:ascii="Calibri" w:eastAsia="Calibri" w:hAnsi="Calibri" w:cs="Calibri"/>
        </w:rPr>
        <w:t>Pienaar</w:t>
      </w:r>
      <w:proofErr w:type="spellEnd"/>
      <w:r>
        <w:rPr>
          <w:rFonts w:ascii="Calibri" w:eastAsia="Calibri" w:hAnsi="Calibri" w:cs="Calibri"/>
        </w:rPr>
        <w:t xml:space="preserve">, I. S., </w:t>
      </w:r>
      <w:proofErr w:type="spellStart"/>
      <w:r>
        <w:rPr>
          <w:rFonts w:ascii="Calibri" w:eastAsia="Calibri" w:hAnsi="Calibri" w:cs="Calibri"/>
        </w:rPr>
        <w:t>Dluzen</w:t>
      </w:r>
      <w:proofErr w:type="spellEnd"/>
      <w:r>
        <w:rPr>
          <w:rFonts w:ascii="Calibri" w:eastAsia="Calibri" w:hAnsi="Calibri" w:cs="Calibri"/>
        </w:rPr>
        <w:t xml:space="preserve">, D. E. &amp;amp; Young, J. W. A novel biomechanical analysis of gait changes in the MPTP mouse model of Parkinson’s disease. </w:t>
      </w:r>
      <w:proofErr w:type="spellStart"/>
      <w:r>
        <w:rPr>
          <w:rFonts w:ascii="Calibri" w:eastAsia="Calibri" w:hAnsi="Calibri" w:cs="Calibri"/>
          <w:i/>
        </w:rPr>
        <w:t>PeerJ</w:t>
      </w:r>
      <w:proofErr w:type="spellEnd"/>
      <w:r>
        <w:rPr>
          <w:rFonts w:ascii="Calibri" w:eastAsia="Calibri" w:hAnsi="Calibri" w:cs="Calibri"/>
        </w:rPr>
        <w:t xml:space="preserve"> </w:t>
      </w:r>
      <w:r>
        <w:rPr>
          <w:rFonts w:ascii="Calibri" w:eastAsia="Calibri" w:hAnsi="Calibri" w:cs="Calibri"/>
          <w:b/>
        </w:rPr>
        <w:t>3</w:t>
      </w:r>
      <w:r>
        <w:rPr>
          <w:rFonts w:ascii="Calibri" w:eastAsia="Calibri" w:hAnsi="Calibri" w:cs="Calibri"/>
        </w:rPr>
        <w:t xml:space="preserve"> (</w:t>
      </w:r>
      <w:proofErr w:type="spellStart"/>
      <w:r>
        <w:rPr>
          <w:rFonts w:ascii="Calibri" w:eastAsia="Calibri" w:hAnsi="Calibri" w:cs="Calibri"/>
        </w:rPr>
        <w:t>Pt</w:t>
      </w:r>
      <w:proofErr w:type="spellEnd"/>
      <w:r>
        <w:rPr>
          <w:rFonts w:ascii="Calibri" w:eastAsia="Calibri" w:hAnsi="Calibri" w:cs="Calibri"/>
        </w:rPr>
        <w:t xml:space="preserve"> 7), e1175, doi:10.7717/peerj.1175/supp-1 (2015).</w:t>
      </w:r>
    </w:p>
    <w:p w14:paraId="58169FB0"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34.</w:t>
      </w:r>
      <w:r>
        <w:rPr>
          <w:rFonts w:ascii="Calibri" w:eastAsia="Calibri" w:hAnsi="Calibri" w:cs="Calibri"/>
        </w:rPr>
        <w:tab/>
      </w:r>
      <w:proofErr w:type="spellStart"/>
      <w:r>
        <w:rPr>
          <w:rFonts w:ascii="Calibri" w:eastAsia="Calibri" w:hAnsi="Calibri" w:cs="Calibri"/>
        </w:rPr>
        <w:t>Cecchi</w:t>
      </w:r>
      <w:proofErr w:type="spellEnd"/>
      <w:r>
        <w:rPr>
          <w:rFonts w:ascii="Calibri" w:eastAsia="Calibri" w:hAnsi="Calibri" w:cs="Calibri"/>
        </w:rPr>
        <w:t xml:space="preserve">, M., </w:t>
      </w:r>
      <w:proofErr w:type="spellStart"/>
      <w:r>
        <w:rPr>
          <w:rFonts w:ascii="Calibri" w:eastAsia="Calibri" w:hAnsi="Calibri" w:cs="Calibri"/>
        </w:rPr>
        <w:t>Khoshbouei</w:t>
      </w:r>
      <w:proofErr w:type="spellEnd"/>
      <w:r>
        <w:rPr>
          <w:rFonts w:ascii="Calibri" w:eastAsia="Calibri" w:hAnsi="Calibri" w:cs="Calibri"/>
        </w:rPr>
        <w:t xml:space="preserve">, H. &amp;amp; </w:t>
      </w:r>
      <w:proofErr w:type="spellStart"/>
      <w:r>
        <w:rPr>
          <w:rFonts w:ascii="Calibri" w:eastAsia="Calibri" w:hAnsi="Calibri" w:cs="Calibri"/>
        </w:rPr>
        <w:t>Morilak</w:t>
      </w:r>
      <w:proofErr w:type="spellEnd"/>
      <w:r>
        <w:rPr>
          <w:rFonts w:ascii="Calibri" w:eastAsia="Calibri" w:hAnsi="Calibri" w:cs="Calibri"/>
        </w:rPr>
        <w:t xml:space="preserve">, D. A. Modulatory effects of norepinephrine, acting on alpha1 receptors in the central nucleus of the amygdala, on behavioral and neuroendocrine responses to acute immobilization stress. </w:t>
      </w:r>
      <w:r>
        <w:rPr>
          <w:rFonts w:ascii="Calibri" w:eastAsia="Calibri" w:hAnsi="Calibri" w:cs="Calibri"/>
          <w:i/>
        </w:rPr>
        <w:t>Neuropharmacology</w:t>
      </w:r>
      <w:r>
        <w:rPr>
          <w:rFonts w:ascii="Calibri" w:eastAsia="Calibri" w:hAnsi="Calibri" w:cs="Calibri"/>
        </w:rPr>
        <w:t xml:space="preserve"> </w:t>
      </w:r>
      <w:r>
        <w:rPr>
          <w:rFonts w:ascii="Calibri" w:eastAsia="Calibri" w:hAnsi="Calibri" w:cs="Calibri"/>
          <w:b/>
        </w:rPr>
        <w:t>43</w:t>
      </w:r>
      <w:r>
        <w:rPr>
          <w:rFonts w:ascii="Calibri" w:eastAsia="Calibri" w:hAnsi="Calibri" w:cs="Calibri"/>
        </w:rPr>
        <w:t xml:space="preserve"> (7), 1139–1147, doi:10.1016/S0028-3908(02)00292-7 (2002).</w:t>
      </w:r>
    </w:p>
    <w:p w14:paraId="76F8F654"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35.</w:t>
      </w:r>
      <w:r>
        <w:rPr>
          <w:rFonts w:ascii="Calibri" w:eastAsia="Calibri" w:hAnsi="Calibri" w:cs="Calibri"/>
        </w:rPr>
        <w:tab/>
        <w:t xml:space="preserve">Chu, X., Zhou, Y., </w:t>
      </w:r>
      <w:r>
        <w:rPr>
          <w:rFonts w:ascii="Calibri" w:eastAsia="Calibri" w:hAnsi="Calibri" w:cs="Calibri"/>
          <w:i/>
        </w:rPr>
        <w:t>et al.</w:t>
      </w:r>
      <w:r>
        <w:rPr>
          <w:rFonts w:ascii="Calibri" w:eastAsia="Calibri" w:hAnsi="Calibri" w:cs="Calibri"/>
        </w:rPr>
        <w:t xml:space="preserve"> 24-hour-restraint stress induces long-term depressive-</w:t>
      </w:r>
      <w:proofErr w:type="spellStart"/>
      <w:r>
        <w:rPr>
          <w:rFonts w:ascii="Calibri" w:eastAsia="Calibri" w:hAnsi="Calibri" w:cs="Calibri"/>
        </w:rPr>
        <w:t>likephenotypes</w:t>
      </w:r>
      <w:proofErr w:type="spellEnd"/>
      <w:r>
        <w:rPr>
          <w:rFonts w:ascii="Calibri" w:eastAsia="Calibri" w:hAnsi="Calibri" w:cs="Calibri"/>
        </w:rPr>
        <w:t xml:space="preserve"> in mice. </w:t>
      </w:r>
      <w:r>
        <w:rPr>
          <w:rFonts w:ascii="Calibri" w:eastAsia="Calibri" w:hAnsi="Calibri" w:cs="Calibri"/>
          <w:i/>
        </w:rPr>
        <w:t>Scientific Reports</w:t>
      </w:r>
      <w:r>
        <w:rPr>
          <w:rFonts w:ascii="Calibri" w:eastAsia="Calibri" w:hAnsi="Calibri" w:cs="Calibri"/>
        </w:rPr>
        <w:t xml:space="preserve"> </w:t>
      </w:r>
      <w:r>
        <w:rPr>
          <w:rFonts w:ascii="Calibri" w:eastAsia="Calibri" w:hAnsi="Calibri" w:cs="Calibri"/>
          <w:b/>
        </w:rPr>
        <w:t>6</w:t>
      </w:r>
      <w:r>
        <w:rPr>
          <w:rFonts w:ascii="Calibri" w:eastAsia="Calibri" w:hAnsi="Calibri" w:cs="Calibri"/>
        </w:rPr>
        <w:t>, 32935, doi:10.1038/srep32935 (2016).</w:t>
      </w:r>
    </w:p>
    <w:p w14:paraId="480EFB16"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36.</w:t>
      </w:r>
      <w:r>
        <w:rPr>
          <w:rFonts w:ascii="Calibri" w:eastAsia="Calibri" w:hAnsi="Calibri" w:cs="Calibri"/>
        </w:rPr>
        <w:tab/>
        <w:t xml:space="preserve">Freeman, M. L., Sheridan, B. S., </w:t>
      </w:r>
      <w:proofErr w:type="spellStart"/>
      <w:r>
        <w:rPr>
          <w:rFonts w:ascii="Calibri" w:eastAsia="Calibri" w:hAnsi="Calibri" w:cs="Calibri"/>
        </w:rPr>
        <w:t>Bonneau</w:t>
      </w:r>
      <w:proofErr w:type="spellEnd"/>
      <w:r>
        <w:rPr>
          <w:rFonts w:ascii="Calibri" w:eastAsia="Calibri" w:hAnsi="Calibri" w:cs="Calibri"/>
        </w:rPr>
        <w:t>, R. H. &amp;amp; Hendricks, R. L. Psychological Stress Compromises CD8</w:t>
      </w:r>
      <w:r>
        <w:rPr>
          <w:rFonts w:ascii="Calibri" w:eastAsia="Calibri" w:hAnsi="Calibri" w:cs="Calibri"/>
          <w:vertAlign w:val="superscript"/>
        </w:rPr>
        <w:t>+</w:t>
      </w:r>
      <w:r>
        <w:rPr>
          <w:rFonts w:ascii="Calibri" w:eastAsia="Calibri" w:hAnsi="Calibri" w:cs="Calibri"/>
        </w:rPr>
        <w:t xml:space="preserve"> T cell control of latent herpes simplex virus type 1 infections.  </w:t>
      </w:r>
      <w:r>
        <w:rPr>
          <w:rFonts w:ascii="Calibri" w:eastAsia="Calibri" w:hAnsi="Calibri" w:cs="Calibri"/>
          <w:i/>
        </w:rPr>
        <w:t>The Journal of Immunology</w:t>
      </w:r>
      <w:r>
        <w:rPr>
          <w:rFonts w:ascii="Calibri" w:eastAsia="Calibri" w:hAnsi="Calibri" w:cs="Calibri"/>
        </w:rPr>
        <w:t xml:space="preserve"> </w:t>
      </w:r>
      <w:r>
        <w:rPr>
          <w:rFonts w:ascii="Calibri" w:eastAsia="Calibri" w:hAnsi="Calibri" w:cs="Calibri"/>
          <w:b/>
        </w:rPr>
        <w:t>179</w:t>
      </w:r>
      <w:r>
        <w:rPr>
          <w:rFonts w:ascii="Calibri" w:eastAsia="Calibri" w:hAnsi="Calibri" w:cs="Calibri"/>
        </w:rPr>
        <w:t xml:space="preserve"> (1), 322–328, doi:10.4049/jimmunol.179.1.322 (2007).</w:t>
      </w:r>
    </w:p>
    <w:p w14:paraId="01C35D87"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37.</w:t>
      </w:r>
      <w:r>
        <w:rPr>
          <w:rFonts w:ascii="Calibri" w:eastAsia="Calibri" w:hAnsi="Calibri" w:cs="Calibri"/>
        </w:rPr>
        <w:tab/>
      </w:r>
      <w:proofErr w:type="spellStart"/>
      <w:r>
        <w:rPr>
          <w:rFonts w:ascii="Calibri" w:eastAsia="Calibri" w:hAnsi="Calibri" w:cs="Calibri"/>
        </w:rPr>
        <w:t>Lauretti</w:t>
      </w:r>
      <w:proofErr w:type="spellEnd"/>
      <w:r>
        <w:rPr>
          <w:rFonts w:ascii="Calibri" w:eastAsia="Calibri" w:hAnsi="Calibri" w:cs="Calibri"/>
        </w:rPr>
        <w:t xml:space="preserve">, E., Di </w:t>
      </w:r>
      <w:proofErr w:type="spellStart"/>
      <w:r>
        <w:rPr>
          <w:rFonts w:ascii="Calibri" w:eastAsia="Calibri" w:hAnsi="Calibri" w:cs="Calibri"/>
        </w:rPr>
        <w:t>Meco</w:t>
      </w:r>
      <w:proofErr w:type="spellEnd"/>
      <w:r>
        <w:rPr>
          <w:rFonts w:ascii="Calibri" w:eastAsia="Calibri" w:hAnsi="Calibri" w:cs="Calibri"/>
        </w:rPr>
        <w:t xml:space="preserve">, A., </w:t>
      </w:r>
      <w:proofErr w:type="spellStart"/>
      <w:r>
        <w:rPr>
          <w:rFonts w:ascii="Calibri" w:eastAsia="Calibri" w:hAnsi="Calibri" w:cs="Calibri"/>
        </w:rPr>
        <w:t>Merali</w:t>
      </w:r>
      <w:proofErr w:type="spellEnd"/>
      <w:r>
        <w:rPr>
          <w:rFonts w:ascii="Calibri" w:eastAsia="Calibri" w:hAnsi="Calibri" w:cs="Calibri"/>
        </w:rPr>
        <w:t xml:space="preserve">, S. &amp;amp; </w:t>
      </w:r>
      <w:proofErr w:type="spellStart"/>
      <w:r>
        <w:rPr>
          <w:rFonts w:ascii="Calibri" w:eastAsia="Calibri" w:hAnsi="Calibri" w:cs="Calibri"/>
        </w:rPr>
        <w:t>Praticò</w:t>
      </w:r>
      <w:proofErr w:type="spellEnd"/>
      <w:r>
        <w:rPr>
          <w:rFonts w:ascii="Calibri" w:eastAsia="Calibri" w:hAnsi="Calibri" w:cs="Calibri"/>
        </w:rPr>
        <w:t xml:space="preserve">, D. Chronic behavioral stress exaggerates motor deficit and </w:t>
      </w:r>
      <w:proofErr w:type="spellStart"/>
      <w:r>
        <w:rPr>
          <w:rFonts w:ascii="Calibri" w:eastAsia="Calibri" w:hAnsi="Calibri" w:cs="Calibri"/>
        </w:rPr>
        <w:t>neuroinflammation</w:t>
      </w:r>
      <w:proofErr w:type="spellEnd"/>
      <w:r>
        <w:rPr>
          <w:rFonts w:ascii="Calibri" w:eastAsia="Calibri" w:hAnsi="Calibri" w:cs="Calibri"/>
        </w:rPr>
        <w:t xml:space="preserve"> in the MPTP mouse model of Parkinson’s disease. </w:t>
      </w:r>
      <w:r>
        <w:rPr>
          <w:rFonts w:ascii="Calibri" w:eastAsia="Calibri" w:hAnsi="Calibri" w:cs="Calibri"/>
          <w:i/>
        </w:rPr>
        <w:t xml:space="preserve">Translational Psychiatry </w:t>
      </w:r>
      <w:r>
        <w:rPr>
          <w:rFonts w:ascii="Calibri" w:eastAsia="Calibri" w:hAnsi="Calibri" w:cs="Calibri"/>
          <w:b/>
        </w:rPr>
        <w:t>6</w:t>
      </w:r>
      <w:r>
        <w:rPr>
          <w:rFonts w:ascii="Calibri" w:eastAsia="Calibri" w:hAnsi="Calibri" w:cs="Calibri"/>
        </w:rPr>
        <w:t>, e733, doi:10.1038/tp.2016.1 (2016).</w:t>
      </w:r>
    </w:p>
    <w:p w14:paraId="3EE7B20D"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38.</w:t>
      </w:r>
      <w:r>
        <w:rPr>
          <w:rFonts w:ascii="Calibri" w:eastAsia="Calibri" w:hAnsi="Calibri" w:cs="Calibri"/>
        </w:rPr>
        <w:tab/>
      </w:r>
      <w:proofErr w:type="spellStart"/>
      <w:r>
        <w:rPr>
          <w:rFonts w:ascii="Calibri" w:eastAsia="Calibri" w:hAnsi="Calibri" w:cs="Calibri"/>
        </w:rPr>
        <w:t>Quartermain</w:t>
      </w:r>
      <w:proofErr w:type="spellEnd"/>
      <w:r>
        <w:rPr>
          <w:rFonts w:ascii="Calibri" w:eastAsia="Calibri" w:hAnsi="Calibri" w:cs="Calibri"/>
        </w:rPr>
        <w:t xml:space="preserve">, D., Stone, E. A. &amp;amp; Charbonneau, G. Acute stress disrupts risk assessment behavior in mice. </w:t>
      </w:r>
      <w:r>
        <w:rPr>
          <w:rFonts w:ascii="Calibri" w:eastAsia="Calibri" w:hAnsi="Calibri" w:cs="Calibri"/>
          <w:i/>
        </w:rPr>
        <w:t>Physiology and Behavior</w:t>
      </w:r>
      <w:r>
        <w:rPr>
          <w:rFonts w:ascii="Calibri" w:eastAsia="Calibri" w:hAnsi="Calibri" w:cs="Calibri"/>
        </w:rPr>
        <w:t xml:space="preserve"> </w:t>
      </w:r>
      <w:r>
        <w:rPr>
          <w:rFonts w:ascii="Calibri" w:eastAsia="Calibri" w:hAnsi="Calibri" w:cs="Calibri"/>
          <w:b/>
        </w:rPr>
        <w:t>59</w:t>
      </w:r>
      <w:r>
        <w:rPr>
          <w:rFonts w:ascii="Calibri" w:eastAsia="Calibri" w:hAnsi="Calibri" w:cs="Calibri"/>
        </w:rPr>
        <w:t xml:space="preserve"> (4-5), 937–940, </w:t>
      </w:r>
      <w:r>
        <w:rPr>
          <w:rFonts w:ascii="Calibri" w:eastAsia="Calibri" w:hAnsi="Calibri" w:cs="Calibri"/>
        </w:rPr>
        <w:lastRenderedPageBreak/>
        <w:t>doi:10.1016/0031-9384(95)02140-X (1996).</w:t>
      </w:r>
    </w:p>
    <w:p w14:paraId="59A6646E" w14:textId="77777777" w:rsidR="006855FB" w:rsidRDefault="002D19F8">
      <w:pPr>
        <w:tabs>
          <w:tab w:val="left" w:pos="640"/>
        </w:tabs>
        <w:ind w:left="640" w:hanging="640"/>
        <w:jc w:val="left"/>
        <w:rPr>
          <w:rFonts w:ascii="Calibri" w:eastAsia="Calibri" w:hAnsi="Calibri" w:cs="Calibri"/>
        </w:rPr>
      </w:pPr>
      <w:r>
        <w:rPr>
          <w:rFonts w:ascii="Calibri" w:eastAsia="Calibri" w:hAnsi="Calibri" w:cs="Calibri"/>
        </w:rPr>
        <w:t>39.</w:t>
      </w:r>
      <w:r>
        <w:rPr>
          <w:rFonts w:ascii="Calibri" w:eastAsia="Calibri" w:hAnsi="Calibri" w:cs="Calibri"/>
        </w:rPr>
        <w:tab/>
      </w:r>
      <w:proofErr w:type="spellStart"/>
      <w:r>
        <w:rPr>
          <w:rFonts w:ascii="Calibri" w:eastAsia="Calibri" w:hAnsi="Calibri" w:cs="Calibri"/>
        </w:rPr>
        <w:t>Bannon</w:t>
      </w:r>
      <w:proofErr w:type="spellEnd"/>
      <w:r>
        <w:rPr>
          <w:rFonts w:ascii="Calibri" w:eastAsia="Calibri" w:hAnsi="Calibri" w:cs="Calibri"/>
        </w:rPr>
        <w:t xml:space="preserve">, D. The </w:t>
      </w:r>
      <w:proofErr w:type="spellStart"/>
      <w:r>
        <w:rPr>
          <w:rFonts w:ascii="Calibri" w:eastAsia="Calibri" w:hAnsi="Calibri" w:cs="Calibri"/>
        </w:rPr>
        <w:t>Behavioural</w:t>
      </w:r>
      <w:proofErr w:type="spellEnd"/>
      <w:r>
        <w:rPr>
          <w:rFonts w:ascii="Calibri" w:eastAsia="Calibri" w:hAnsi="Calibri" w:cs="Calibri"/>
        </w:rPr>
        <w:t xml:space="preserve"> effects of stress and aluminum toxicity on a mouse model of amyotrophic lateral sclerosis Parkinsonism-dementia complex. 1–186, doi:10.14288/1.0166354 (2015).</w:t>
      </w:r>
    </w:p>
    <w:p w14:paraId="5F67BA48" w14:textId="77777777" w:rsidR="006855FB" w:rsidRDefault="006855FB">
      <w:pPr>
        <w:tabs>
          <w:tab w:val="left" w:pos="640"/>
        </w:tabs>
        <w:ind w:left="640" w:hanging="640"/>
        <w:jc w:val="left"/>
        <w:rPr>
          <w:rFonts w:ascii="Calibri" w:eastAsia="Calibri" w:hAnsi="Calibri" w:cs="Calibri"/>
        </w:rPr>
      </w:pPr>
    </w:p>
    <w:sectPr w:rsidR="006855FB">
      <w:pgSz w:w="11906" w:h="16838"/>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defaultTabStop w:val="960"/>
  <w:characterSpacingControl w:val="doNotCompress"/>
  <w:compat>
    <w:useFELayout/>
    <w:compatSetting w:name="compatibilityMode" w:uri="http://schemas.microsoft.com/office/word" w:val="12"/>
  </w:compat>
  <w:rsids>
    <w:rsidRoot w:val="006855FB"/>
    <w:rsid w:val="002D19F8"/>
    <w:rsid w:val="003F67CF"/>
    <w:rsid w:val="006855FB"/>
    <w:rsid w:val="006C413A"/>
    <w:rsid w:val="00D97A79"/>
    <w:rsid w:val="00DB6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0B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EB5E8-A5EA-3149-9845-F267F334F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4762</Words>
  <Characters>27147</Characters>
  <Application>Microsoft Macintosh Word</Application>
  <DocSecurity>0</DocSecurity>
  <Lines>226</Lines>
  <Paragraphs>63</Paragraphs>
  <ScaleCrop>false</ScaleCrop>
  <Company/>
  <LinksUpToDate>false</LinksUpToDate>
  <CharactersWithSpaces>31846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SUGIMOTO</cp:lastModifiedBy>
  <cp:revision>6</cp:revision>
  <dcterms:created xsi:type="dcterms:W3CDTF">2019-01-04T07:34:00Z</dcterms:created>
  <dcterms:modified xsi:type="dcterms:W3CDTF">2019-01-07T01:03:00Z</dcterms:modified>
</cp:coreProperties>
</file>