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CAA9392" w:rsidR="006305D7" w:rsidRPr="000D4CB5" w:rsidRDefault="006305D7" w:rsidP="0073429D">
      <w:pPr>
        <w:pStyle w:val="NormalWeb"/>
        <w:widowControl/>
        <w:spacing w:before="0" w:beforeAutospacing="0" w:after="0" w:afterAutospacing="0"/>
        <w:rPr>
          <w:color w:val="auto"/>
          <w:lang w:eastAsia="ja-JP"/>
        </w:rPr>
      </w:pPr>
      <w:r w:rsidRPr="000D4CB5">
        <w:rPr>
          <w:b/>
          <w:bCs/>
          <w:color w:val="auto"/>
        </w:rPr>
        <w:t>TITLE:</w:t>
      </w:r>
      <w:r w:rsidRPr="000D4CB5">
        <w:rPr>
          <w:color w:val="auto"/>
        </w:rPr>
        <w:t xml:space="preserve"> </w:t>
      </w:r>
    </w:p>
    <w:p w14:paraId="2E300B21" w14:textId="28FCB034" w:rsidR="007A4DD6" w:rsidRPr="000D4CB5" w:rsidRDefault="00E621F0" w:rsidP="0073429D">
      <w:pPr>
        <w:widowControl/>
        <w:rPr>
          <w:b/>
          <w:color w:val="auto"/>
          <w:szCs w:val="32"/>
        </w:rPr>
      </w:pPr>
      <w:bookmarkStart w:id="0" w:name="_GoBack"/>
      <w:r w:rsidRPr="000D4CB5">
        <w:rPr>
          <w:b/>
          <w:color w:val="auto"/>
          <w:szCs w:val="32"/>
        </w:rPr>
        <w:t xml:space="preserve">Immobilization </w:t>
      </w:r>
      <w:r w:rsidR="00A23FA3" w:rsidRPr="000D4CB5">
        <w:rPr>
          <w:b/>
          <w:color w:val="auto"/>
          <w:szCs w:val="32"/>
        </w:rPr>
        <w:t>of</w:t>
      </w:r>
      <w:r w:rsidR="009D2748" w:rsidRPr="000D4CB5">
        <w:rPr>
          <w:b/>
          <w:color w:val="auto"/>
          <w:szCs w:val="32"/>
        </w:rPr>
        <w:t xml:space="preserve"> </w:t>
      </w:r>
      <w:r w:rsidR="00AD2C76" w:rsidRPr="000D4CB5">
        <w:rPr>
          <w:b/>
          <w:color w:val="auto"/>
          <w:szCs w:val="32"/>
        </w:rPr>
        <w:t>L</w:t>
      </w:r>
      <w:r w:rsidRPr="000D4CB5">
        <w:rPr>
          <w:b/>
          <w:color w:val="auto"/>
          <w:szCs w:val="32"/>
        </w:rPr>
        <w:t>ive</w:t>
      </w:r>
      <w:r w:rsidR="000E3786" w:rsidRPr="000D4CB5">
        <w:rPr>
          <w:b/>
          <w:color w:val="auto"/>
          <w:szCs w:val="32"/>
          <w:lang w:eastAsia="ja-JP"/>
        </w:rPr>
        <w:t xml:space="preserve"> </w:t>
      </w:r>
      <w:r w:rsidR="009D2748" w:rsidRPr="000D4CB5">
        <w:rPr>
          <w:b/>
          <w:i/>
          <w:color w:val="auto"/>
          <w:szCs w:val="32"/>
        </w:rPr>
        <w:t>C</w:t>
      </w:r>
      <w:r w:rsidR="008335C1" w:rsidRPr="000D4CB5">
        <w:rPr>
          <w:b/>
          <w:i/>
          <w:color w:val="auto"/>
          <w:szCs w:val="32"/>
        </w:rPr>
        <w:t>aenorhabditis elegans</w:t>
      </w:r>
      <w:r w:rsidR="009D2748" w:rsidRPr="000D4CB5">
        <w:rPr>
          <w:b/>
          <w:color w:val="auto"/>
          <w:szCs w:val="32"/>
        </w:rPr>
        <w:t xml:space="preserve"> </w:t>
      </w:r>
      <w:r w:rsidR="00AD2C76" w:rsidRPr="000D4CB5">
        <w:rPr>
          <w:b/>
          <w:color w:val="auto"/>
          <w:szCs w:val="32"/>
          <w:lang w:eastAsia="ja-JP"/>
        </w:rPr>
        <w:t>I</w:t>
      </w:r>
      <w:r w:rsidR="005C55ED" w:rsidRPr="000D4CB5">
        <w:rPr>
          <w:b/>
          <w:color w:val="auto"/>
          <w:szCs w:val="32"/>
          <w:lang w:eastAsia="ja-JP"/>
        </w:rPr>
        <w:t xml:space="preserve">ndividuals </w:t>
      </w:r>
      <w:r w:rsidR="00AD2C76" w:rsidRPr="000D4CB5">
        <w:rPr>
          <w:b/>
          <w:color w:val="auto"/>
          <w:szCs w:val="32"/>
          <w:lang w:eastAsia="ja-JP"/>
        </w:rPr>
        <w:t>U</w:t>
      </w:r>
      <w:r w:rsidR="005C55ED" w:rsidRPr="000D4CB5">
        <w:rPr>
          <w:b/>
          <w:color w:val="auto"/>
          <w:szCs w:val="32"/>
          <w:lang w:eastAsia="ja-JP"/>
        </w:rPr>
        <w:t xml:space="preserve">sing </w:t>
      </w:r>
      <w:r w:rsidR="009D2748" w:rsidRPr="000D4CB5">
        <w:rPr>
          <w:b/>
          <w:color w:val="auto"/>
          <w:szCs w:val="32"/>
        </w:rPr>
        <w:t>a</w:t>
      </w:r>
      <w:r w:rsidR="009D2748" w:rsidRPr="000D4CB5">
        <w:rPr>
          <w:b/>
          <w:color w:val="auto"/>
          <w:szCs w:val="32"/>
          <w:lang w:eastAsia="ja-JP"/>
        </w:rPr>
        <w:t>n</w:t>
      </w:r>
      <w:r w:rsidR="009D2748" w:rsidRPr="000D4CB5">
        <w:rPr>
          <w:b/>
          <w:color w:val="auto"/>
          <w:szCs w:val="32"/>
        </w:rPr>
        <w:t xml:space="preserve"> </w:t>
      </w:r>
      <w:r w:rsidR="00AD2C76" w:rsidRPr="000D4CB5">
        <w:rPr>
          <w:b/>
          <w:color w:val="auto"/>
          <w:szCs w:val="32"/>
        </w:rPr>
        <w:t>U</w:t>
      </w:r>
      <w:r w:rsidR="009D2748" w:rsidRPr="000D4CB5">
        <w:rPr>
          <w:b/>
          <w:color w:val="auto"/>
          <w:szCs w:val="32"/>
        </w:rPr>
        <w:t xml:space="preserve">ltra-thin </w:t>
      </w:r>
      <w:r w:rsidR="00AD2C76" w:rsidRPr="000D4CB5">
        <w:rPr>
          <w:b/>
          <w:color w:val="auto"/>
          <w:szCs w:val="32"/>
        </w:rPr>
        <w:t>P</w:t>
      </w:r>
      <w:r w:rsidR="00A23FA3" w:rsidRPr="000D4CB5">
        <w:rPr>
          <w:b/>
          <w:color w:val="auto"/>
          <w:szCs w:val="32"/>
        </w:rPr>
        <w:t>olydimethylsiloxane</w:t>
      </w:r>
      <w:r w:rsidR="005C55ED" w:rsidRPr="000D4CB5">
        <w:rPr>
          <w:b/>
          <w:color w:val="auto"/>
          <w:szCs w:val="32"/>
          <w:lang w:eastAsia="ja-JP"/>
        </w:rPr>
        <w:t xml:space="preserve"> </w:t>
      </w:r>
      <w:r w:rsidR="00AD2C76" w:rsidRPr="000D4CB5">
        <w:rPr>
          <w:b/>
          <w:color w:val="auto"/>
          <w:szCs w:val="32"/>
        </w:rPr>
        <w:t>M</w:t>
      </w:r>
      <w:r w:rsidR="009D2748" w:rsidRPr="000D4CB5">
        <w:rPr>
          <w:b/>
          <w:color w:val="auto"/>
          <w:szCs w:val="32"/>
        </w:rPr>
        <w:t xml:space="preserve">icrofluidic </w:t>
      </w:r>
      <w:r w:rsidR="00AD2C76" w:rsidRPr="000D4CB5">
        <w:rPr>
          <w:b/>
          <w:color w:val="auto"/>
          <w:szCs w:val="32"/>
        </w:rPr>
        <w:t>C</w:t>
      </w:r>
      <w:r w:rsidR="009D2748" w:rsidRPr="000D4CB5">
        <w:rPr>
          <w:b/>
          <w:color w:val="auto"/>
          <w:szCs w:val="32"/>
          <w:lang w:eastAsia="ja-JP"/>
        </w:rPr>
        <w:t>h</w:t>
      </w:r>
      <w:r w:rsidR="005C55ED" w:rsidRPr="000D4CB5">
        <w:rPr>
          <w:b/>
          <w:color w:val="auto"/>
          <w:szCs w:val="32"/>
        </w:rPr>
        <w:t>ip</w:t>
      </w:r>
      <w:r w:rsidRPr="000D4CB5">
        <w:rPr>
          <w:b/>
          <w:color w:val="auto"/>
          <w:szCs w:val="32"/>
        </w:rPr>
        <w:t xml:space="preserve"> with </w:t>
      </w:r>
      <w:r w:rsidR="00AD2C76" w:rsidRPr="000D4CB5">
        <w:rPr>
          <w:b/>
          <w:color w:val="auto"/>
          <w:szCs w:val="32"/>
        </w:rPr>
        <w:t>W</w:t>
      </w:r>
      <w:r w:rsidRPr="000D4CB5">
        <w:rPr>
          <w:b/>
          <w:color w:val="auto"/>
          <w:szCs w:val="32"/>
        </w:rPr>
        <w:t xml:space="preserve">ater </w:t>
      </w:r>
      <w:r w:rsidR="00AD2C76" w:rsidRPr="000D4CB5">
        <w:rPr>
          <w:b/>
          <w:color w:val="auto"/>
          <w:szCs w:val="32"/>
        </w:rPr>
        <w:t>R</w:t>
      </w:r>
      <w:r w:rsidRPr="000D4CB5">
        <w:rPr>
          <w:b/>
          <w:color w:val="auto"/>
          <w:szCs w:val="32"/>
        </w:rPr>
        <w:t>etention</w:t>
      </w:r>
      <w:bookmarkEnd w:id="0"/>
    </w:p>
    <w:p w14:paraId="33EAEFDC" w14:textId="77777777" w:rsidR="005C55ED" w:rsidRPr="000D4CB5" w:rsidRDefault="005C55ED" w:rsidP="0073429D">
      <w:pPr>
        <w:widowControl/>
        <w:rPr>
          <w:b/>
          <w:bCs/>
          <w:color w:val="auto"/>
          <w:lang w:eastAsia="ja-JP"/>
        </w:rPr>
      </w:pPr>
    </w:p>
    <w:p w14:paraId="3D080DA3" w14:textId="53569FD0" w:rsidR="006305D7" w:rsidRPr="000D4CB5" w:rsidRDefault="006305D7" w:rsidP="0073429D">
      <w:pPr>
        <w:widowControl/>
        <w:rPr>
          <w:color w:val="auto"/>
        </w:rPr>
      </w:pPr>
      <w:r w:rsidRPr="000D4CB5">
        <w:rPr>
          <w:b/>
          <w:bCs/>
          <w:color w:val="auto"/>
        </w:rPr>
        <w:t>AUTHORS</w:t>
      </w:r>
      <w:r w:rsidR="000B662E" w:rsidRPr="000D4CB5">
        <w:rPr>
          <w:b/>
          <w:bCs/>
          <w:color w:val="auto"/>
        </w:rPr>
        <w:t xml:space="preserve"> </w:t>
      </w:r>
      <w:r w:rsidR="00086FF5" w:rsidRPr="000D4CB5">
        <w:rPr>
          <w:b/>
          <w:bCs/>
          <w:color w:val="auto"/>
        </w:rPr>
        <w:t xml:space="preserve">AND </w:t>
      </w:r>
      <w:r w:rsidR="000B662E" w:rsidRPr="000D4CB5">
        <w:rPr>
          <w:b/>
          <w:bCs/>
          <w:color w:val="auto"/>
        </w:rPr>
        <w:t>AFFILIATIONS</w:t>
      </w:r>
      <w:r w:rsidRPr="000D4CB5">
        <w:rPr>
          <w:b/>
          <w:bCs/>
          <w:color w:val="auto"/>
        </w:rPr>
        <w:t xml:space="preserve">: </w:t>
      </w:r>
    </w:p>
    <w:p w14:paraId="6CAFF9E3" w14:textId="16E4D0DD" w:rsidR="00AD2C76" w:rsidRPr="000D4CB5" w:rsidRDefault="009D2748" w:rsidP="0073429D">
      <w:pPr>
        <w:widowControl/>
        <w:rPr>
          <w:color w:val="auto"/>
          <w:lang w:eastAsia="ja-JP"/>
        </w:rPr>
      </w:pPr>
      <w:proofErr w:type="spellStart"/>
      <w:r w:rsidRPr="000D4CB5">
        <w:rPr>
          <w:color w:val="auto"/>
          <w:lang w:eastAsia="ja-JP"/>
        </w:rPr>
        <w:t>Michiyo</w:t>
      </w:r>
      <w:proofErr w:type="spellEnd"/>
      <w:r w:rsidRPr="000D4CB5">
        <w:rPr>
          <w:color w:val="auto"/>
          <w:lang w:eastAsia="ja-JP"/>
        </w:rPr>
        <w:t xml:space="preserve"> Suzuki, </w:t>
      </w:r>
      <w:r w:rsidR="00AD2C76" w:rsidRPr="000D4CB5">
        <w:rPr>
          <w:color w:val="auto"/>
          <w:lang w:eastAsia="ja-JP"/>
        </w:rPr>
        <w:t xml:space="preserve">Tetsuya </w:t>
      </w:r>
      <w:proofErr w:type="spellStart"/>
      <w:r w:rsidR="00AD2C76" w:rsidRPr="000D4CB5">
        <w:rPr>
          <w:color w:val="auto"/>
          <w:lang w:eastAsia="ja-JP"/>
        </w:rPr>
        <w:t>Sakashita</w:t>
      </w:r>
      <w:proofErr w:type="spellEnd"/>
      <w:r w:rsidR="00AD2C76" w:rsidRPr="000D4CB5">
        <w:rPr>
          <w:color w:val="auto"/>
          <w:lang w:eastAsia="ja-JP"/>
        </w:rPr>
        <w:t xml:space="preserve">, </w:t>
      </w:r>
      <w:proofErr w:type="spellStart"/>
      <w:r w:rsidR="00AD2C76" w:rsidRPr="000D4CB5">
        <w:rPr>
          <w:color w:val="auto"/>
          <w:lang w:eastAsia="ja-JP"/>
        </w:rPr>
        <w:t>Tomoo</w:t>
      </w:r>
      <w:proofErr w:type="spellEnd"/>
      <w:r w:rsidR="00AD2C76" w:rsidRPr="000D4CB5">
        <w:rPr>
          <w:color w:val="auto"/>
          <w:lang w:eastAsia="ja-JP"/>
        </w:rPr>
        <w:t xml:space="preserve"> </w:t>
      </w:r>
      <w:proofErr w:type="spellStart"/>
      <w:r w:rsidR="00AD2C76" w:rsidRPr="000D4CB5">
        <w:rPr>
          <w:color w:val="auto"/>
          <w:lang w:eastAsia="ja-JP"/>
        </w:rPr>
        <w:t>Funayama</w:t>
      </w:r>
      <w:proofErr w:type="spellEnd"/>
    </w:p>
    <w:p w14:paraId="4415ADD2" w14:textId="77777777" w:rsidR="00AD2C76" w:rsidRPr="000D4CB5" w:rsidRDefault="00AD2C76" w:rsidP="0073429D">
      <w:pPr>
        <w:widowControl/>
        <w:rPr>
          <w:color w:val="auto"/>
          <w:lang w:eastAsia="ja-JP"/>
        </w:rPr>
      </w:pPr>
    </w:p>
    <w:p w14:paraId="1E9EE984" w14:textId="5E8B2E00" w:rsidR="00AD2C76" w:rsidRPr="000D4CB5" w:rsidRDefault="009D2748" w:rsidP="0073429D">
      <w:pPr>
        <w:widowControl/>
        <w:rPr>
          <w:color w:val="auto"/>
        </w:rPr>
      </w:pPr>
      <w:r w:rsidRPr="000D4CB5">
        <w:rPr>
          <w:color w:val="auto"/>
          <w:lang w:eastAsia="ja-JP"/>
        </w:rPr>
        <w:t xml:space="preserve">Department of Radiation-Applied Biology Research, Takasaki Advanced Radiation Research Institute, National Institutes for Quantum and Radiological Science and Technology (QST-Takasaki), 1233 </w:t>
      </w:r>
      <w:proofErr w:type="spellStart"/>
      <w:r w:rsidRPr="000D4CB5">
        <w:rPr>
          <w:color w:val="auto"/>
          <w:lang w:eastAsia="ja-JP"/>
        </w:rPr>
        <w:t>Watanuki</w:t>
      </w:r>
      <w:proofErr w:type="spellEnd"/>
      <w:r w:rsidRPr="000D4CB5">
        <w:rPr>
          <w:color w:val="auto"/>
          <w:lang w:eastAsia="ja-JP"/>
        </w:rPr>
        <w:t>, Takasaki, Gunma, J</w:t>
      </w:r>
      <w:r w:rsidR="00FE6B6B" w:rsidRPr="000D4CB5">
        <w:rPr>
          <w:rFonts w:hint="eastAsia"/>
          <w:color w:val="auto"/>
          <w:lang w:eastAsia="ja-JP"/>
        </w:rPr>
        <w:t>APAN</w:t>
      </w:r>
      <w:r w:rsidR="006414D1" w:rsidRPr="000D4CB5">
        <w:rPr>
          <w:color w:val="auto"/>
          <w:lang w:eastAsia="ja-JP"/>
        </w:rPr>
        <w:t>.</w:t>
      </w:r>
      <w:r w:rsidRPr="000D4CB5">
        <w:rPr>
          <w:color w:val="auto"/>
          <w:lang w:eastAsia="ja-JP"/>
        </w:rPr>
        <w:t xml:space="preserve">  </w:t>
      </w:r>
    </w:p>
    <w:p w14:paraId="5BDE6481" w14:textId="5F10D876" w:rsidR="00AD2C76" w:rsidRPr="000D4CB5" w:rsidRDefault="00AD2C76" w:rsidP="0073429D">
      <w:pPr>
        <w:widowControl/>
        <w:rPr>
          <w:color w:val="auto"/>
        </w:rPr>
      </w:pPr>
    </w:p>
    <w:p w14:paraId="244D1BE8" w14:textId="75A39CCE" w:rsidR="00AD2C76" w:rsidRPr="000D4CB5" w:rsidRDefault="00AD2C76" w:rsidP="0073429D">
      <w:pPr>
        <w:widowControl/>
        <w:rPr>
          <w:b/>
          <w:color w:val="auto"/>
        </w:rPr>
      </w:pPr>
      <w:r w:rsidRPr="000D4CB5">
        <w:rPr>
          <w:b/>
          <w:color w:val="auto"/>
        </w:rPr>
        <w:t>Corresponding Author:</w:t>
      </w:r>
    </w:p>
    <w:p w14:paraId="20C38040" w14:textId="22012AE8" w:rsidR="00AD2C76" w:rsidRPr="000D4CB5" w:rsidRDefault="00AD2C76" w:rsidP="0073429D">
      <w:pPr>
        <w:widowControl/>
        <w:rPr>
          <w:color w:val="auto"/>
        </w:rPr>
      </w:pPr>
      <w:proofErr w:type="spellStart"/>
      <w:r w:rsidRPr="000D4CB5">
        <w:rPr>
          <w:color w:val="auto"/>
        </w:rPr>
        <w:t>Michiyo</w:t>
      </w:r>
      <w:proofErr w:type="spellEnd"/>
      <w:r w:rsidRPr="000D4CB5">
        <w:rPr>
          <w:color w:val="auto"/>
        </w:rPr>
        <w:t xml:space="preserve"> Suzuki (</w:t>
      </w:r>
      <w:hyperlink r:id="rId8" w:history="1">
        <w:r w:rsidRPr="000D4CB5">
          <w:rPr>
            <w:rStyle w:val="Hyperlink"/>
            <w:color w:val="auto"/>
          </w:rPr>
          <w:t>suzuki.michiyo@qst.go.jp</w:t>
        </w:r>
      </w:hyperlink>
      <w:r w:rsidRPr="000D4CB5">
        <w:rPr>
          <w:color w:val="auto"/>
        </w:rPr>
        <w:t>)</w:t>
      </w:r>
    </w:p>
    <w:p w14:paraId="762C3CFC" w14:textId="77777777" w:rsidR="00AD2C76" w:rsidRPr="000D4CB5" w:rsidRDefault="00AD2C76" w:rsidP="0073429D">
      <w:pPr>
        <w:widowControl/>
        <w:rPr>
          <w:color w:val="auto"/>
        </w:rPr>
      </w:pPr>
    </w:p>
    <w:p w14:paraId="385FDFA9" w14:textId="13DE3C5D" w:rsidR="00AD2C76" w:rsidRPr="000D4CB5" w:rsidRDefault="00AD2C76" w:rsidP="0073429D">
      <w:pPr>
        <w:widowControl/>
        <w:rPr>
          <w:b/>
          <w:color w:val="auto"/>
        </w:rPr>
      </w:pPr>
      <w:r w:rsidRPr="000D4CB5">
        <w:rPr>
          <w:b/>
          <w:color w:val="auto"/>
        </w:rPr>
        <w:t>Email Addresses of Co-authors:</w:t>
      </w:r>
    </w:p>
    <w:p w14:paraId="3BFD0BDC" w14:textId="5CB0863A" w:rsidR="00AD2C76" w:rsidRPr="000D4CB5" w:rsidRDefault="00AD2C76" w:rsidP="0073429D">
      <w:pPr>
        <w:widowControl/>
        <w:rPr>
          <w:color w:val="auto"/>
          <w:lang w:eastAsia="ja-JP"/>
        </w:rPr>
      </w:pPr>
      <w:r w:rsidRPr="000D4CB5">
        <w:rPr>
          <w:color w:val="auto"/>
          <w:lang w:eastAsia="ja-JP"/>
        </w:rPr>
        <w:t xml:space="preserve">Tetsuya </w:t>
      </w:r>
      <w:proofErr w:type="spellStart"/>
      <w:r w:rsidRPr="000D4CB5">
        <w:rPr>
          <w:color w:val="auto"/>
          <w:lang w:eastAsia="ja-JP"/>
        </w:rPr>
        <w:t>Sakashita</w:t>
      </w:r>
      <w:proofErr w:type="spellEnd"/>
      <w:r w:rsidRPr="000D4CB5">
        <w:rPr>
          <w:color w:val="auto"/>
          <w:lang w:eastAsia="ja-JP"/>
        </w:rPr>
        <w:t xml:space="preserve"> (sakashita.tetsuya@qst.go.jp)</w:t>
      </w:r>
    </w:p>
    <w:p w14:paraId="4F64BA99" w14:textId="06CDD748" w:rsidR="009D2748" w:rsidRPr="000D4CB5" w:rsidRDefault="00AD2C76" w:rsidP="0073429D">
      <w:pPr>
        <w:widowControl/>
        <w:rPr>
          <w:color w:val="auto"/>
          <w:lang w:eastAsia="ja-JP"/>
        </w:rPr>
      </w:pPr>
      <w:proofErr w:type="spellStart"/>
      <w:r w:rsidRPr="000D4CB5">
        <w:rPr>
          <w:color w:val="auto"/>
          <w:lang w:eastAsia="ja-JP"/>
        </w:rPr>
        <w:t>Tomoo</w:t>
      </w:r>
      <w:proofErr w:type="spellEnd"/>
      <w:r w:rsidRPr="000D4CB5">
        <w:rPr>
          <w:color w:val="auto"/>
          <w:lang w:eastAsia="ja-JP"/>
        </w:rPr>
        <w:t xml:space="preserve"> </w:t>
      </w:r>
      <w:proofErr w:type="spellStart"/>
      <w:r w:rsidRPr="000D4CB5">
        <w:rPr>
          <w:color w:val="auto"/>
          <w:lang w:eastAsia="ja-JP"/>
        </w:rPr>
        <w:t>Funayama</w:t>
      </w:r>
      <w:proofErr w:type="spellEnd"/>
      <w:r w:rsidRPr="000D4CB5">
        <w:rPr>
          <w:color w:val="auto"/>
          <w:lang w:eastAsia="ja-JP"/>
        </w:rPr>
        <w:t xml:space="preserve"> (</w:t>
      </w:r>
      <w:r w:rsidR="009D2748" w:rsidRPr="000D4CB5">
        <w:rPr>
          <w:color w:val="auto"/>
          <w:lang w:eastAsia="ja-JP"/>
        </w:rPr>
        <w:t>funayama.tomo@qst.go.jp</w:t>
      </w:r>
      <w:r w:rsidRPr="000D4CB5">
        <w:rPr>
          <w:color w:val="auto"/>
          <w:lang w:eastAsia="ja-JP"/>
        </w:rPr>
        <w:t>)</w:t>
      </w:r>
    </w:p>
    <w:p w14:paraId="1631EB39" w14:textId="77777777" w:rsidR="002221C7" w:rsidRPr="000D4CB5" w:rsidRDefault="002221C7" w:rsidP="0073429D">
      <w:pPr>
        <w:widowControl/>
        <w:rPr>
          <w:color w:val="auto"/>
          <w:lang w:eastAsia="ja-JP"/>
        </w:rPr>
      </w:pPr>
    </w:p>
    <w:p w14:paraId="71B79AC9" w14:textId="013BA5ED" w:rsidR="006305D7" w:rsidRPr="000D4CB5" w:rsidRDefault="006305D7" w:rsidP="0073429D">
      <w:pPr>
        <w:pStyle w:val="NormalWeb"/>
        <w:widowControl/>
        <w:spacing w:before="0" w:beforeAutospacing="0" w:after="0" w:afterAutospacing="0"/>
        <w:rPr>
          <w:color w:val="auto"/>
        </w:rPr>
      </w:pPr>
      <w:r w:rsidRPr="000D4CB5">
        <w:rPr>
          <w:b/>
          <w:bCs/>
          <w:color w:val="auto"/>
        </w:rPr>
        <w:t>KEYWORDS:</w:t>
      </w:r>
      <w:r w:rsidRPr="000D4CB5">
        <w:rPr>
          <w:color w:val="auto"/>
        </w:rPr>
        <w:t xml:space="preserve"> </w:t>
      </w:r>
    </w:p>
    <w:p w14:paraId="6C0B0781" w14:textId="363DAA21" w:rsidR="007A4DD6" w:rsidRPr="000D4CB5" w:rsidRDefault="008E4268" w:rsidP="0073429D">
      <w:pPr>
        <w:widowControl/>
        <w:rPr>
          <w:color w:val="auto"/>
        </w:rPr>
      </w:pPr>
      <w:r w:rsidRPr="000D4CB5">
        <w:rPr>
          <w:i/>
          <w:color w:val="auto"/>
          <w:lang w:eastAsia="ja-JP"/>
        </w:rPr>
        <w:t>C</w:t>
      </w:r>
      <w:r w:rsidR="00AB022A" w:rsidRPr="000D4CB5">
        <w:rPr>
          <w:i/>
          <w:color w:val="auto"/>
          <w:lang w:eastAsia="ja-JP"/>
        </w:rPr>
        <w:t>.</w:t>
      </w:r>
      <w:r w:rsidRPr="000D4CB5">
        <w:rPr>
          <w:i/>
          <w:color w:val="auto"/>
          <w:lang w:eastAsia="ja-JP"/>
        </w:rPr>
        <w:t xml:space="preserve"> elegans</w:t>
      </w:r>
      <w:r w:rsidRPr="000D4CB5">
        <w:rPr>
          <w:color w:val="auto"/>
          <w:lang w:eastAsia="ja-JP"/>
        </w:rPr>
        <w:t>; m</w:t>
      </w:r>
      <w:r w:rsidR="00764641" w:rsidRPr="000D4CB5">
        <w:rPr>
          <w:color w:val="auto"/>
          <w:lang w:eastAsia="ja-JP"/>
        </w:rPr>
        <w:t xml:space="preserve">icrobeam irradiation; </w:t>
      </w:r>
      <w:r w:rsidR="00C43DA8" w:rsidRPr="000D4CB5">
        <w:rPr>
          <w:color w:val="auto"/>
          <w:lang w:eastAsia="ja-JP"/>
        </w:rPr>
        <w:t xml:space="preserve">on-chip immobilization; </w:t>
      </w:r>
      <w:r w:rsidR="00764641" w:rsidRPr="000D4CB5">
        <w:rPr>
          <w:color w:val="auto"/>
          <w:lang w:eastAsia="ja-JP"/>
        </w:rPr>
        <w:t xml:space="preserve">PDMS microfluidic chip; </w:t>
      </w:r>
      <w:r w:rsidR="006414D1" w:rsidRPr="000D4CB5">
        <w:rPr>
          <w:color w:val="auto"/>
          <w:lang w:eastAsia="ja-JP"/>
        </w:rPr>
        <w:t>w</w:t>
      </w:r>
      <w:r w:rsidR="00764641" w:rsidRPr="000D4CB5">
        <w:rPr>
          <w:color w:val="auto"/>
          <w:lang w:eastAsia="ja-JP"/>
        </w:rPr>
        <w:t xml:space="preserve">orm </w:t>
      </w:r>
      <w:r w:rsidR="006414D1" w:rsidRPr="000D4CB5">
        <w:rPr>
          <w:color w:val="auto"/>
          <w:lang w:eastAsia="ja-JP"/>
        </w:rPr>
        <w:t>s</w:t>
      </w:r>
      <w:r w:rsidR="00764641" w:rsidRPr="000D4CB5">
        <w:rPr>
          <w:color w:val="auto"/>
          <w:lang w:eastAsia="ja-JP"/>
        </w:rPr>
        <w:t>heet</w:t>
      </w:r>
      <w:r w:rsidRPr="000D4CB5">
        <w:rPr>
          <w:color w:val="auto"/>
          <w:lang w:eastAsia="ja-JP"/>
        </w:rPr>
        <w:t>; wettability</w:t>
      </w:r>
    </w:p>
    <w:p w14:paraId="1CB4E390" w14:textId="77777777" w:rsidR="006305D7" w:rsidRPr="000D4CB5" w:rsidRDefault="006305D7" w:rsidP="0073429D">
      <w:pPr>
        <w:pStyle w:val="NormalWeb"/>
        <w:widowControl/>
        <w:spacing w:before="0" w:beforeAutospacing="0" w:after="0" w:afterAutospacing="0"/>
        <w:rPr>
          <w:color w:val="auto"/>
        </w:rPr>
      </w:pPr>
    </w:p>
    <w:p w14:paraId="0B9ADA35" w14:textId="6D38A106" w:rsidR="002822A0" w:rsidRPr="000D4CB5" w:rsidRDefault="002822A0" w:rsidP="0073429D">
      <w:pPr>
        <w:widowControl/>
        <w:rPr>
          <w:color w:val="auto"/>
        </w:rPr>
      </w:pPr>
      <w:r w:rsidRPr="000D4CB5">
        <w:rPr>
          <w:b/>
          <w:bCs/>
          <w:color w:val="auto"/>
        </w:rPr>
        <w:t>SUMMARY:</w:t>
      </w:r>
    </w:p>
    <w:p w14:paraId="11070BA1" w14:textId="5ED37A40" w:rsidR="00FF1BA0" w:rsidRPr="000D4CB5" w:rsidRDefault="00A23FA3" w:rsidP="0073429D">
      <w:pPr>
        <w:widowControl/>
        <w:rPr>
          <w:color w:val="auto"/>
          <w:lang w:eastAsia="ja-JP"/>
        </w:rPr>
      </w:pPr>
      <w:r w:rsidRPr="000D4CB5">
        <w:rPr>
          <w:color w:val="auto"/>
          <w:lang w:eastAsia="ja-JP"/>
        </w:rPr>
        <w:t>A</w:t>
      </w:r>
      <w:r w:rsidR="008D2575" w:rsidRPr="000D4CB5">
        <w:rPr>
          <w:color w:val="auto"/>
          <w:lang w:eastAsia="ja-JP"/>
        </w:rPr>
        <w:t xml:space="preserve"> series of </w:t>
      </w:r>
      <w:r w:rsidR="00E621F0" w:rsidRPr="000D4CB5">
        <w:rPr>
          <w:color w:val="auto"/>
          <w:lang w:eastAsia="ja-JP"/>
        </w:rPr>
        <w:t xml:space="preserve">immobilization </w:t>
      </w:r>
      <w:r w:rsidR="008D2575" w:rsidRPr="000D4CB5">
        <w:rPr>
          <w:color w:val="auto"/>
          <w:lang w:eastAsia="ja-JP"/>
        </w:rPr>
        <w:t xml:space="preserve">methods </w:t>
      </w:r>
      <w:r w:rsidR="00644B24" w:rsidRPr="000D4CB5">
        <w:rPr>
          <w:color w:val="auto"/>
          <w:lang w:eastAsia="ja-JP"/>
        </w:rPr>
        <w:t xml:space="preserve">has been </w:t>
      </w:r>
      <w:r w:rsidR="00D867F0" w:rsidRPr="000D4CB5">
        <w:rPr>
          <w:color w:val="auto"/>
          <w:lang w:eastAsia="ja-JP"/>
        </w:rPr>
        <w:t>establish</w:t>
      </w:r>
      <w:r w:rsidR="00644B24" w:rsidRPr="000D4CB5">
        <w:rPr>
          <w:color w:val="auto"/>
          <w:lang w:eastAsia="ja-JP"/>
        </w:rPr>
        <w:t>ed to allow the</w:t>
      </w:r>
      <w:r w:rsidR="008D2575" w:rsidRPr="000D4CB5">
        <w:rPr>
          <w:color w:val="auto"/>
          <w:lang w:eastAsia="ja-JP"/>
        </w:rPr>
        <w:t xml:space="preserve"> targeted irradiation </w:t>
      </w:r>
      <w:r w:rsidR="00644B24" w:rsidRPr="000D4CB5">
        <w:rPr>
          <w:color w:val="auto"/>
          <w:lang w:eastAsia="ja-JP"/>
        </w:rPr>
        <w:t>of</w:t>
      </w:r>
      <w:r w:rsidR="008D2575" w:rsidRPr="000D4CB5">
        <w:rPr>
          <w:color w:val="auto"/>
          <w:lang w:eastAsia="ja-JP"/>
        </w:rPr>
        <w:t xml:space="preserve"> </w:t>
      </w:r>
      <w:r w:rsidR="00E621F0" w:rsidRPr="000D4CB5">
        <w:rPr>
          <w:color w:val="auto"/>
          <w:lang w:eastAsia="ja-JP"/>
        </w:rPr>
        <w:t>li</w:t>
      </w:r>
      <w:r w:rsidR="008D2575" w:rsidRPr="000D4CB5">
        <w:rPr>
          <w:color w:val="auto"/>
          <w:lang w:eastAsia="ja-JP"/>
        </w:rPr>
        <w:t xml:space="preserve">ve </w:t>
      </w:r>
      <w:r w:rsidR="008D2575" w:rsidRPr="000D4CB5">
        <w:rPr>
          <w:i/>
          <w:color w:val="auto"/>
          <w:lang w:eastAsia="ja-JP"/>
        </w:rPr>
        <w:t>Caenorhabditis elegans</w:t>
      </w:r>
      <w:r w:rsidR="008D2575" w:rsidRPr="000D4CB5">
        <w:rPr>
          <w:color w:val="auto"/>
          <w:lang w:eastAsia="ja-JP"/>
        </w:rPr>
        <w:t xml:space="preserve"> individuals</w:t>
      </w:r>
      <w:r w:rsidRPr="000D4CB5">
        <w:rPr>
          <w:color w:val="auto"/>
          <w:lang w:eastAsia="ja-JP"/>
        </w:rPr>
        <w:t xml:space="preserve"> using a recently developed</w:t>
      </w:r>
      <w:r w:rsidR="008D2575" w:rsidRPr="000D4CB5">
        <w:rPr>
          <w:color w:val="auto"/>
          <w:lang w:eastAsia="ja-JP"/>
        </w:rPr>
        <w:t xml:space="preserve"> ultra-thin</w:t>
      </w:r>
      <w:r w:rsidR="00BB2CF0" w:rsidRPr="000D4CB5">
        <w:rPr>
          <w:color w:val="auto"/>
          <w:lang w:eastAsia="ja-JP"/>
        </w:rPr>
        <w:t xml:space="preserve"> </w:t>
      </w:r>
      <w:r w:rsidR="008D2575" w:rsidRPr="000D4CB5">
        <w:rPr>
          <w:color w:val="auto"/>
          <w:lang w:eastAsia="ja-JP"/>
        </w:rPr>
        <w:t>polydimethylsiloxane microfluidic chip</w:t>
      </w:r>
      <w:r w:rsidR="00E621F0" w:rsidRPr="000D4CB5">
        <w:rPr>
          <w:color w:val="auto"/>
          <w:lang w:eastAsia="ja-JP"/>
        </w:rPr>
        <w:t xml:space="preserve"> with water retention</w:t>
      </w:r>
      <w:r w:rsidR="008D2575" w:rsidRPr="000D4CB5">
        <w:rPr>
          <w:color w:val="auto"/>
          <w:lang w:eastAsia="ja-JP"/>
        </w:rPr>
        <w:t>.</w:t>
      </w:r>
      <w:r w:rsidR="002871CE" w:rsidRPr="000D4CB5">
        <w:rPr>
          <w:color w:val="auto"/>
          <w:lang w:eastAsia="ja-JP"/>
        </w:rPr>
        <w:t xml:space="preserve"> Th</w:t>
      </w:r>
      <w:r w:rsidR="009F4BB9" w:rsidRPr="000D4CB5">
        <w:rPr>
          <w:color w:val="auto"/>
          <w:lang w:eastAsia="ja-JP"/>
        </w:rPr>
        <w:t>is</w:t>
      </w:r>
      <w:r w:rsidR="002871CE" w:rsidRPr="000D4CB5">
        <w:rPr>
          <w:color w:val="auto"/>
          <w:lang w:eastAsia="ja-JP"/>
        </w:rPr>
        <w:t xml:space="preserve"> novel on-chip immobilization </w:t>
      </w:r>
      <w:r w:rsidR="009F4BB9" w:rsidRPr="000D4CB5">
        <w:rPr>
          <w:color w:val="auto"/>
          <w:lang w:eastAsia="ja-JP"/>
        </w:rPr>
        <w:t>is</w:t>
      </w:r>
      <w:r w:rsidR="002871CE" w:rsidRPr="000D4CB5">
        <w:rPr>
          <w:color w:val="auto"/>
          <w:lang w:eastAsia="ja-JP"/>
        </w:rPr>
        <w:t xml:space="preserve"> </w:t>
      </w:r>
      <w:r w:rsidR="006414D1" w:rsidRPr="000D4CB5">
        <w:rPr>
          <w:color w:val="auto"/>
          <w:lang w:eastAsia="ja-JP"/>
        </w:rPr>
        <w:t xml:space="preserve">also </w:t>
      </w:r>
      <w:r w:rsidR="002871CE" w:rsidRPr="000D4CB5">
        <w:rPr>
          <w:color w:val="auto"/>
          <w:lang w:eastAsia="ja-JP"/>
        </w:rPr>
        <w:t xml:space="preserve">adequate </w:t>
      </w:r>
      <w:r w:rsidR="009F4BB9" w:rsidRPr="000D4CB5">
        <w:rPr>
          <w:color w:val="auto"/>
          <w:lang w:eastAsia="ja-JP"/>
        </w:rPr>
        <w:t>for</w:t>
      </w:r>
      <w:r w:rsidR="002871CE" w:rsidRPr="000D4CB5">
        <w:rPr>
          <w:color w:val="auto"/>
          <w:lang w:eastAsia="ja-JP"/>
        </w:rPr>
        <w:t xml:space="preserve"> imaging observation</w:t>
      </w:r>
      <w:r w:rsidR="009F4BB9" w:rsidRPr="000D4CB5">
        <w:rPr>
          <w:color w:val="auto"/>
          <w:lang w:eastAsia="ja-JP"/>
        </w:rPr>
        <w:t>s</w:t>
      </w:r>
      <w:r w:rsidR="002871CE" w:rsidRPr="000D4CB5">
        <w:rPr>
          <w:color w:val="auto"/>
          <w:lang w:eastAsia="ja-JP"/>
        </w:rPr>
        <w:t xml:space="preserve">. </w:t>
      </w:r>
      <w:r w:rsidR="00D867F0" w:rsidRPr="000D4CB5">
        <w:rPr>
          <w:color w:val="auto"/>
          <w:lang w:eastAsia="ja-JP"/>
        </w:rPr>
        <w:t>The detailed treatment and application examples of the chip are explained.</w:t>
      </w:r>
    </w:p>
    <w:p w14:paraId="4FAE527E" w14:textId="77777777" w:rsidR="008D2575" w:rsidRPr="000D4CB5" w:rsidRDefault="008D2575" w:rsidP="0073429D">
      <w:pPr>
        <w:widowControl/>
        <w:rPr>
          <w:b/>
          <w:color w:val="auto"/>
        </w:rPr>
      </w:pPr>
    </w:p>
    <w:p w14:paraId="25B8B255" w14:textId="233574A6" w:rsidR="002822A0" w:rsidRPr="000D4CB5" w:rsidRDefault="002822A0" w:rsidP="0073429D">
      <w:pPr>
        <w:widowControl/>
        <w:rPr>
          <w:i/>
          <w:color w:val="auto"/>
        </w:rPr>
      </w:pPr>
      <w:r w:rsidRPr="000D4CB5">
        <w:rPr>
          <w:b/>
          <w:bCs/>
          <w:color w:val="auto"/>
        </w:rPr>
        <w:t>ABSTRACT:</w:t>
      </w:r>
    </w:p>
    <w:p w14:paraId="6F017D4B" w14:textId="7BD5C623" w:rsidR="00E42826" w:rsidRPr="000D4CB5" w:rsidRDefault="00F66445" w:rsidP="0073429D">
      <w:pPr>
        <w:widowControl/>
        <w:tabs>
          <w:tab w:val="left" w:pos="0"/>
        </w:tabs>
        <w:rPr>
          <w:color w:val="auto"/>
          <w:lang w:eastAsia="ja-JP"/>
        </w:rPr>
      </w:pPr>
      <w:r w:rsidRPr="000D4CB5">
        <w:rPr>
          <w:color w:val="auto"/>
        </w:rPr>
        <w:t xml:space="preserve">Radiation is widely used for biological applications and </w:t>
      </w:r>
      <w:r w:rsidR="00644B24" w:rsidRPr="000D4CB5">
        <w:rPr>
          <w:color w:val="auto"/>
        </w:rPr>
        <w:t xml:space="preserve">for </w:t>
      </w:r>
      <w:r w:rsidRPr="000D4CB5">
        <w:rPr>
          <w:color w:val="auto"/>
        </w:rPr>
        <w:t>ion</w:t>
      </w:r>
      <w:r w:rsidR="00644B24" w:rsidRPr="000D4CB5">
        <w:rPr>
          <w:color w:val="auto"/>
        </w:rPr>
        <w:t>-</w:t>
      </w:r>
      <w:r w:rsidRPr="000D4CB5">
        <w:rPr>
          <w:color w:val="auto"/>
        </w:rPr>
        <w:t xml:space="preserve">beam breeding, and </w:t>
      </w:r>
      <w:r w:rsidR="00906E2B" w:rsidRPr="000D4CB5">
        <w:rPr>
          <w:rFonts w:hint="eastAsia"/>
          <w:color w:val="auto"/>
          <w:lang w:eastAsia="ja-JP"/>
        </w:rPr>
        <w:t>a</w:t>
      </w:r>
      <w:r w:rsidRPr="000D4CB5">
        <w:rPr>
          <w:color w:val="auto"/>
        </w:rPr>
        <w:t>mong the</w:t>
      </w:r>
      <w:r w:rsidR="00AE0003" w:rsidRPr="000D4CB5">
        <w:rPr>
          <w:color w:val="auto"/>
        </w:rPr>
        <w:t>se</w:t>
      </w:r>
      <w:r w:rsidR="008303F4" w:rsidRPr="000D4CB5">
        <w:rPr>
          <w:color w:val="auto"/>
        </w:rPr>
        <w:t xml:space="preserve"> methods</w:t>
      </w:r>
      <w:r w:rsidRPr="000D4CB5">
        <w:rPr>
          <w:color w:val="auto"/>
        </w:rPr>
        <w:t xml:space="preserve">, microbeam irradiation </w:t>
      </w:r>
      <w:r w:rsidR="00AE0003" w:rsidRPr="000D4CB5">
        <w:rPr>
          <w:color w:val="auto"/>
        </w:rPr>
        <w:t>represents</w:t>
      </w:r>
      <w:r w:rsidRPr="000D4CB5">
        <w:rPr>
          <w:color w:val="auto"/>
        </w:rPr>
        <w:t xml:space="preserve"> a powerful means </w:t>
      </w:r>
      <w:r w:rsidR="00AE0003" w:rsidRPr="000D4CB5">
        <w:rPr>
          <w:color w:val="auto"/>
        </w:rPr>
        <w:t>of</w:t>
      </w:r>
      <w:r w:rsidRPr="000D4CB5">
        <w:rPr>
          <w:color w:val="auto"/>
        </w:rPr>
        <w:t xml:space="preserve"> identify</w:t>
      </w:r>
      <w:r w:rsidR="00AE0003" w:rsidRPr="000D4CB5">
        <w:rPr>
          <w:color w:val="auto"/>
        </w:rPr>
        <w:t>ing radiosensitive</w:t>
      </w:r>
      <w:r w:rsidRPr="000D4CB5">
        <w:rPr>
          <w:color w:val="auto"/>
        </w:rPr>
        <w:t xml:space="preserve"> site</w:t>
      </w:r>
      <w:r w:rsidR="00AE0003" w:rsidRPr="000D4CB5">
        <w:rPr>
          <w:color w:val="auto"/>
        </w:rPr>
        <w:t>s</w:t>
      </w:r>
      <w:r w:rsidRPr="000D4CB5">
        <w:rPr>
          <w:color w:val="auto"/>
        </w:rPr>
        <w:t xml:space="preserve"> in living organisms. </w:t>
      </w:r>
      <w:r w:rsidR="00AE0003" w:rsidRPr="000D4CB5">
        <w:rPr>
          <w:color w:val="auto"/>
        </w:rPr>
        <w:t xml:space="preserve">This </w:t>
      </w:r>
      <w:r w:rsidR="008303F4" w:rsidRPr="000D4CB5">
        <w:rPr>
          <w:color w:val="auto"/>
        </w:rPr>
        <w:t>paper describes</w:t>
      </w:r>
      <w:r w:rsidR="00AE0003" w:rsidRPr="000D4CB5">
        <w:rPr>
          <w:color w:val="auto"/>
        </w:rPr>
        <w:t xml:space="preserve"> </w:t>
      </w:r>
      <w:r w:rsidRPr="000D4CB5">
        <w:rPr>
          <w:color w:val="auto"/>
        </w:rPr>
        <w:t xml:space="preserve">a series </w:t>
      </w:r>
      <w:r w:rsidR="002871CE" w:rsidRPr="000D4CB5">
        <w:rPr>
          <w:color w:val="auto"/>
        </w:rPr>
        <w:t xml:space="preserve">of on-chip immobilization </w:t>
      </w:r>
      <w:r w:rsidR="009A6C56" w:rsidRPr="000D4CB5">
        <w:rPr>
          <w:color w:val="auto"/>
        </w:rPr>
        <w:t xml:space="preserve">methods </w:t>
      </w:r>
      <w:r w:rsidR="002871CE" w:rsidRPr="000D4CB5">
        <w:rPr>
          <w:color w:val="auto"/>
        </w:rPr>
        <w:t xml:space="preserve">developed </w:t>
      </w:r>
      <w:r w:rsidRPr="000D4CB5">
        <w:rPr>
          <w:color w:val="auto"/>
        </w:rPr>
        <w:t xml:space="preserve">for </w:t>
      </w:r>
      <w:r w:rsidR="008303F4" w:rsidRPr="000D4CB5">
        <w:rPr>
          <w:color w:val="auto"/>
        </w:rPr>
        <w:t xml:space="preserve">the </w:t>
      </w:r>
      <w:r w:rsidRPr="000D4CB5">
        <w:rPr>
          <w:color w:val="auto"/>
        </w:rPr>
        <w:t xml:space="preserve">targeted </w:t>
      </w:r>
      <w:r w:rsidR="00906E2B" w:rsidRPr="000D4CB5">
        <w:rPr>
          <w:rFonts w:hint="eastAsia"/>
          <w:color w:val="auto"/>
          <w:lang w:eastAsia="ja-JP"/>
        </w:rPr>
        <w:t xml:space="preserve">microbeam </w:t>
      </w:r>
      <w:r w:rsidRPr="000D4CB5">
        <w:rPr>
          <w:color w:val="auto"/>
        </w:rPr>
        <w:t xml:space="preserve">irradiation </w:t>
      </w:r>
      <w:r w:rsidR="00AE0003" w:rsidRPr="000D4CB5">
        <w:rPr>
          <w:color w:val="auto"/>
        </w:rPr>
        <w:t>of</w:t>
      </w:r>
      <w:r w:rsidRPr="000D4CB5">
        <w:rPr>
          <w:color w:val="auto"/>
        </w:rPr>
        <w:t xml:space="preserve"> </w:t>
      </w:r>
      <w:r w:rsidR="002871CE" w:rsidRPr="000D4CB5">
        <w:rPr>
          <w:color w:val="auto"/>
        </w:rPr>
        <w:t>live</w:t>
      </w:r>
      <w:r w:rsidR="00AE0003" w:rsidRPr="000D4CB5">
        <w:rPr>
          <w:color w:val="auto"/>
        </w:rPr>
        <w:t xml:space="preserve"> individuals of </w:t>
      </w:r>
      <w:r w:rsidRPr="000D4CB5">
        <w:rPr>
          <w:i/>
          <w:color w:val="auto"/>
        </w:rPr>
        <w:t>C</w:t>
      </w:r>
      <w:r w:rsidR="00AE0003" w:rsidRPr="000D4CB5">
        <w:rPr>
          <w:i/>
          <w:color w:val="auto"/>
        </w:rPr>
        <w:t>aenorhabditis</w:t>
      </w:r>
      <w:r w:rsidRPr="000D4CB5">
        <w:rPr>
          <w:i/>
          <w:color w:val="auto"/>
        </w:rPr>
        <w:t xml:space="preserve"> elegans</w:t>
      </w:r>
      <w:r w:rsidRPr="000D4CB5">
        <w:rPr>
          <w:color w:val="auto"/>
        </w:rPr>
        <w:t xml:space="preserve">. </w:t>
      </w:r>
      <w:r w:rsidR="00AE0003" w:rsidRPr="000D4CB5">
        <w:rPr>
          <w:color w:val="auto"/>
        </w:rPr>
        <w:t xml:space="preserve">Notably, the </w:t>
      </w:r>
      <w:r w:rsidRPr="000D4CB5">
        <w:rPr>
          <w:color w:val="auto"/>
        </w:rPr>
        <w:t xml:space="preserve">treatment of the </w:t>
      </w:r>
      <w:r w:rsidR="007952F8" w:rsidRPr="000D4CB5">
        <w:rPr>
          <w:color w:val="auto"/>
        </w:rPr>
        <w:t>polydimethylsiloxane</w:t>
      </w:r>
      <w:r w:rsidR="00906E2B" w:rsidRPr="000D4CB5">
        <w:rPr>
          <w:rFonts w:hint="eastAsia"/>
          <w:color w:val="auto"/>
          <w:lang w:eastAsia="ja-JP"/>
        </w:rPr>
        <w:t xml:space="preserve"> (PDMS)</w:t>
      </w:r>
      <w:r w:rsidRPr="000D4CB5">
        <w:rPr>
          <w:color w:val="auto"/>
        </w:rPr>
        <w:t xml:space="preserve"> microfluidic chips</w:t>
      </w:r>
      <w:r w:rsidR="00F53AE0" w:rsidRPr="000D4CB5">
        <w:rPr>
          <w:color w:val="auto"/>
          <w:lang w:eastAsia="ja-JP"/>
        </w:rPr>
        <w:t xml:space="preserve"> that we </w:t>
      </w:r>
      <w:r w:rsidR="00AE0003" w:rsidRPr="000D4CB5">
        <w:rPr>
          <w:color w:val="auto"/>
        </w:rPr>
        <w:t>previously</w:t>
      </w:r>
      <w:r w:rsidRPr="000D4CB5">
        <w:rPr>
          <w:color w:val="auto"/>
        </w:rPr>
        <w:t xml:space="preserve"> developed </w:t>
      </w:r>
      <w:r w:rsidR="00AE0003" w:rsidRPr="000D4CB5">
        <w:rPr>
          <w:color w:val="auto"/>
        </w:rPr>
        <w:t>to</w:t>
      </w:r>
      <w:r w:rsidRPr="000D4CB5">
        <w:rPr>
          <w:color w:val="auto"/>
        </w:rPr>
        <w:t xml:space="preserve"> immobiliz</w:t>
      </w:r>
      <w:r w:rsidR="00AE0003" w:rsidRPr="000D4CB5">
        <w:rPr>
          <w:color w:val="auto"/>
        </w:rPr>
        <w:t>e</w:t>
      </w:r>
      <w:r w:rsidRPr="000D4CB5">
        <w:rPr>
          <w:color w:val="auto"/>
        </w:rPr>
        <w:t xml:space="preserve"> </w:t>
      </w:r>
      <w:r w:rsidRPr="000D4CB5">
        <w:rPr>
          <w:i/>
          <w:color w:val="auto"/>
        </w:rPr>
        <w:t>C. elegans</w:t>
      </w:r>
      <w:r w:rsidRPr="000D4CB5">
        <w:rPr>
          <w:color w:val="auto"/>
        </w:rPr>
        <w:t xml:space="preserve"> individuals without </w:t>
      </w:r>
      <w:r w:rsidR="00AE0003" w:rsidRPr="000D4CB5">
        <w:rPr>
          <w:color w:val="auto"/>
        </w:rPr>
        <w:t xml:space="preserve">the </w:t>
      </w:r>
      <w:r w:rsidRPr="000D4CB5">
        <w:rPr>
          <w:color w:val="auto"/>
        </w:rPr>
        <w:t>need for anesthesia</w:t>
      </w:r>
      <w:r w:rsidR="00AE0003" w:rsidRPr="000D4CB5">
        <w:rPr>
          <w:color w:val="auto"/>
        </w:rPr>
        <w:t xml:space="preserve"> is explained in detail</w:t>
      </w:r>
      <w:r w:rsidRPr="000D4CB5">
        <w:rPr>
          <w:color w:val="auto"/>
        </w:rPr>
        <w:t>. This chip</w:t>
      </w:r>
      <w:r w:rsidR="00644B24" w:rsidRPr="000D4CB5">
        <w:rPr>
          <w:color w:val="auto"/>
        </w:rPr>
        <w:t>,</w:t>
      </w:r>
      <w:r w:rsidRPr="000D4CB5">
        <w:rPr>
          <w:color w:val="auto"/>
        </w:rPr>
        <w:t xml:space="preserve"> referred to </w:t>
      </w:r>
      <w:r w:rsidR="00AE0003" w:rsidRPr="000D4CB5">
        <w:rPr>
          <w:color w:val="auto"/>
        </w:rPr>
        <w:t xml:space="preserve">as </w:t>
      </w:r>
      <w:r w:rsidR="00644B24" w:rsidRPr="000D4CB5">
        <w:rPr>
          <w:color w:val="auto"/>
        </w:rPr>
        <w:t xml:space="preserve">a </w:t>
      </w:r>
      <w:r w:rsidR="009A6C56" w:rsidRPr="000D4CB5">
        <w:rPr>
          <w:color w:val="auto"/>
        </w:rPr>
        <w:t>w</w:t>
      </w:r>
      <w:r w:rsidRPr="000D4CB5">
        <w:rPr>
          <w:color w:val="auto"/>
        </w:rPr>
        <w:t xml:space="preserve">orm </w:t>
      </w:r>
      <w:r w:rsidR="009A6C56" w:rsidRPr="000D4CB5">
        <w:rPr>
          <w:color w:val="auto"/>
        </w:rPr>
        <w:t>s</w:t>
      </w:r>
      <w:r w:rsidRPr="000D4CB5">
        <w:rPr>
          <w:color w:val="auto"/>
        </w:rPr>
        <w:t>heet</w:t>
      </w:r>
      <w:r w:rsidR="00644B24" w:rsidRPr="000D4CB5">
        <w:rPr>
          <w:color w:val="auto"/>
        </w:rPr>
        <w:t>,</w:t>
      </w:r>
      <w:r w:rsidRPr="000D4CB5">
        <w:rPr>
          <w:color w:val="auto"/>
        </w:rPr>
        <w:t xml:space="preserve"> </w:t>
      </w:r>
      <w:r w:rsidR="00906E2B" w:rsidRPr="000D4CB5">
        <w:rPr>
          <w:color w:val="auto"/>
          <w:lang w:eastAsia="ja-JP"/>
        </w:rPr>
        <w:t xml:space="preserve">is resilient to allow the microfluidic channels to be expanded, and the elasticity allows animals to be enveloped gently. Also, owing to the self-adsorption capacity of the PDMS, animals can be sealed in the channels by covering the surface of the worm sheet with a thin cover film, in which animals are not pushed into the channels for enclosure. By turning the cover film over, we can easily collect the worms. Furthermore, </w:t>
      </w:r>
      <w:r w:rsidR="0089471C" w:rsidRPr="000D4CB5">
        <w:rPr>
          <w:color w:val="auto"/>
          <w:lang w:eastAsia="ja-JP"/>
        </w:rPr>
        <w:t xml:space="preserve">the worm sheet </w:t>
      </w:r>
      <w:r w:rsidR="00AE0003" w:rsidRPr="000D4CB5">
        <w:rPr>
          <w:color w:val="auto"/>
        </w:rPr>
        <w:t>shows</w:t>
      </w:r>
      <w:r w:rsidRPr="000D4CB5">
        <w:rPr>
          <w:color w:val="auto"/>
        </w:rPr>
        <w:t xml:space="preserve"> water retention and </w:t>
      </w:r>
      <w:r w:rsidR="00AE0003" w:rsidRPr="000D4CB5">
        <w:rPr>
          <w:color w:val="auto"/>
        </w:rPr>
        <w:t xml:space="preserve">allows </w:t>
      </w:r>
      <w:r w:rsidR="00AE0003" w:rsidRPr="000D4CB5">
        <w:rPr>
          <w:i/>
          <w:color w:val="auto"/>
        </w:rPr>
        <w:t>C. elegans</w:t>
      </w:r>
      <w:r w:rsidR="00AE0003" w:rsidRPr="000D4CB5">
        <w:rPr>
          <w:color w:val="auto"/>
        </w:rPr>
        <w:t xml:space="preserve"> individuals to be</w:t>
      </w:r>
      <w:r w:rsidR="002871CE" w:rsidRPr="000D4CB5">
        <w:rPr>
          <w:color w:val="auto"/>
        </w:rPr>
        <w:t xml:space="preserve"> </w:t>
      </w:r>
      <w:r w:rsidR="00AE0003" w:rsidRPr="000D4CB5">
        <w:rPr>
          <w:color w:val="auto"/>
        </w:rPr>
        <w:t>subjected to</w:t>
      </w:r>
      <w:r w:rsidRPr="000D4CB5">
        <w:rPr>
          <w:color w:val="auto"/>
        </w:rPr>
        <w:t xml:space="preserve"> microscopic observation for long </w:t>
      </w:r>
      <w:r w:rsidR="00AE0003" w:rsidRPr="000D4CB5">
        <w:rPr>
          <w:color w:val="auto"/>
        </w:rPr>
        <w:t xml:space="preserve">periods under </w:t>
      </w:r>
      <w:r w:rsidR="002871CE" w:rsidRPr="000D4CB5">
        <w:rPr>
          <w:color w:val="auto"/>
        </w:rPr>
        <w:t>li</w:t>
      </w:r>
      <w:r w:rsidRPr="000D4CB5">
        <w:rPr>
          <w:color w:val="auto"/>
        </w:rPr>
        <w:t>ve conditions</w:t>
      </w:r>
      <w:r w:rsidR="00AE0003" w:rsidRPr="000D4CB5">
        <w:rPr>
          <w:color w:val="auto"/>
        </w:rPr>
        <w:t>.</w:t>
      </w:r>
      <w:r w:rsidR="00E42826" w:rsidRPr="000D4CB5">
        <w:rPr>
          <w:color w:val="auto"/>
          <w:lang w:eastAsia="ja-JP"/>
        </w:rPr>
        <w:t xml:space="preserve"> </w:t>
      </w:r>
      <w:r w:rsidR="0089471C" w:rsidRPr="000D4CB5">
        <w:rPr>
          <w:color w:val="auto"/>
          <w:lang w:eastAsia="ja-JP"/>
        </w:rPr>
        <w:t xml:space="preserve">In addition, the sheet is only 300 µm thick, allowing heavy ions such as carbon ions to pass through the sheet enclosing the animals, thus allowing the ion particles to be detected and the applied radiation dose to be measured accurately. Because </w:t>
      </w:r>
      <w:r w:rsidR="0089471C" w:rsidRPr="000D4CB5">
        <w:rPr>
          <w:color w:val="auto"/>
          <w:lang w:eastAsia="ja-JP"/>
        </w:rPr>
        <w:lastRenderedPageBreak/>
        <w:t>s</w:t>
      </w:r>
      <w:r w:rsidR="00906E2B" w:rsidRPr="000D4CB5">
        <w:rPr>
          <w:color w:val="auto"/>
          <w:lang w:eastAsia="ja-JP"/>
        </w:rPr>
        <w:t>e</w:t>
      </w:r>
      <w:r w:rsidR="00E42826" w:rsidRPr="000D4CB5">
        <w:rPr>
          <w:color w:val="auto"/>
          <w:lang w:eastAsia="ja-JP"/>
        </w:rPr>
        <w:t>lection of the cover films used for enclos</w:t>
      </w:r>
      <w:r w:rsidR="00906E2B" w:rsidRPr="000D4CB5">
        <w:rPr>
          <w:color w:val="auto"/>
          <w:lang w:eastAsia="ja-JP"/>
        </w:rPr>
        <w:t xml:space="preserve">ing </w:t>
      </w:r>
      <w:r w:rsidR="00E42826" w:rsidRPr="000D4CB5">
        <w:rPr>
          <w:color w:val="auto"/>
          <w:lang w:eastAsia="ja-JP"/>
        </w:rPr>
        <w:t>the animals is very important for successful long-term immobilization</w:t>
      </w:r>
      <w:r w:rsidR="0089471C" w:rsidRPr="000D4CB5">
        <w:rPr>
          <w:color w:val="auto"/>
          <w:lang w:eastAsia="ja-JP"/>
        </w:rPr>
        <w:t xml:space="preserve">, </w:t>
      </w:r>
      <w:r w:rsidR="00E42826" w:rsidRPr="000D4CB5">
        <w:rPr>
          <w:color w:val="auto"/>
          <w:lang w:eastAsia="ja-JP"/>
        </w:rPr>
        <w:t>we conducted the selection of the suitable cover films and showed a recommended one among some films.</w:t>
      </w:r>
      <w:r w:rsidR="00BB2CF0" w:rsidRPr="000D4CB5">
        <w:rPr>
          <w:color w:val="auto"/>
          <w:lang w:eastAsia="ja-JP"/>
        </w:rPr>
        <w:t xml:space="preserve"> </w:t>
      </w:r>
      <w:r w:rsidR="00E42826" w:rsidRPr="000D4CB5">
        <w:rPr>
          <w:color w:val="auto"/>
          <w:lang w:eastAsia="ja-JP"/>
        </w:rPr>
        <w:t>As an application example of the chip, we introduced imaging observation of m</w:t>
      </w:r>
      <w:r w:rsidR="00906E2B" w:rsidRPr="000D4CB5">
        <w:rPr>
          <w:color w:val="auto"/>
          <w:lang w:eastAsia="ja-JP"/>
        </w:rPr>
        <w:t>u</w:t>
      </w:r>
      <w:r w:rsidR="00E42826" w:rsidRPr="000D4CB5">
        <w:rPr>
          <w:color w:val="auto"/>
          <w:lang w:eastAsia="ja-JP"/>
        </w:rPr>
        <w:t>scular activities of animals enclosing the microfluidic channel of the worm sheet</w:t>
      </w:r>
      <w:r w:rsidR="0089471C" w:rsidRPr="000D4CB5">
        <w:rPr>
          <w:color w:val="auto"/>
          <w:lang w:eastAsia="ja-JP"/>
        </w:rPr>
        <w:t xml:space="preserve">, as well as </w:t>
      </w:r>
      <w:r w:rsidR="00E42826" w:rsidRPr="000D4CB5">
        <w:rPr>
          <w:color w:val="auto"/>
          <w:lang w:eastAsia="ja-JP"/>
        </w:rPr>
        <w:t xml:space="preserve">the microbeam irradiation. These examples indicate that the worm sheets have greatly expanded the possibilities for biological experiments. </w:t>
      </w:r>
    </w:p>
    <w:p w14:paraId="019A2ABA" w14:textId="77777777" w:rsidR="00906E2B" w:rsidRPr="000D4CB5" w:rsidRDefault="00906E2B" w:rsidP="0073429D">
      <w:pPr>
        <w:widowControl/>
        <w:tabs>
          <w:tab w:val="left" w:pos="0"/>
        </w:tabs>
        <w:rPr>
          <w:color w:val="auto"/>
          <w:lang w:eastAsia="ja-JP"/>
        </w:rPr>
      </w:pPr>
    </w:p>
    <w:p w14:paraId="00D25F73" w14:textId="7B476B24" w:rsidR="006305D7" w:rsidRPr="000D4CB5" w:rsidRDefault="006305D7" w:rsidP="0073429D">
      <w:pPr>
        <w:widowControl/>
        <w:rPr>
          <w:color w:val="auto"/>
        </w:rPr>
      </w:pPr>
      <w:r w:rsidRPr="000D4CB5">
        <w:rPr>
          <w:b/>
          <w:color w:val="auto"/>
        </w:rPr>
        <w:t>INTRODUCTION</w:t>
      </w:r>
      <w:r w:rsidRPr="000D4CB5">
        <w:rPr>
          <w:b/>
          <w:bCs/>
          <w:color w:val="auto"/>
        </w:rPr>
        <w:t>:</w:t>
      </w:r>
      <w:r w:rsidRPr="000D4CB5">
        <w:rPr>
          <w:color w:val="auto"/>
        </w:rPr>
        <w:t xml:space="preserve"> </w:t>
      </w:r>
    </w:p>
    <w:p w14:paraId="46BF0B07" w14:textId="1265C267" w:rsidR="007F169F" w:rsidRPr="000D4CB5" w:rsidRDefault="00E13C2F" w:rsidP="0073429D">
      <w:pPr>
        <w:widowControl/>
        <w:rPr>
          <w:color w:val="auto"/>
          <w:lang w:eastAsia="ja-JP"/>
        </w:rPr>
      </w:pPr>
      <w:r w:rsidRPr="000D4CB5">
        <w:rPr>
          <w:color w:val="auto"/>
          <w:lang w:eastAsia="ja-JP"/>
        </w:rPr>
        <w:t>Radiation</w:t>
      </w:r>
      <w:r w:rsidR="00D80436" w:rsidRPr="000D4CB5">
        <w:rPr>
          <w:color w:val="auto"/>
          <w:lang w:eastAsia="ja-JP"/>
        </w:rPr>
        <w:t>, including</w:t>
      </w:r>
      <w:r w:rsidRPr="000D4CB5">
        <w:rPr>
          <w:color w:val="auto"/>
          <w:lang w:eastAsia="ja-JP"/>
        </w:rPr>
        <w:t xml:space="preserve"> X-rays, gamma rays, and heavy</w:t>
      </w:r>
      <w:r w:rsidR="00D80436" w:rsidRPr="000D4CB5">
        <w:rPr>
          <w:color w:val="auto"/>
          <w:lang w:eastAsia="ja-JP"/>
        </w:rPr>
        <w:t>-</w:t>
      </w:r>
      <w:r w:rsidRPr="000D4CB5">
        <w:rPr>
          <w:color w:val="auto"/>
          <w:lang w:eastAsia="ja-JP"/>
        </w:rPr>
        <w:t>ion beam</w:t>
      </w:r>
      <w:r w:rsidR="00D80436" w:rsidRPr="000D4CB5">
        <w:rPr>
          <w:color w:val="auto"/>
          <w:lang w:eastAsia="ja-JP"/>
        </w:rPr>
        <w:t>,</w:t>
      </w:r>
      <w:r w:rsidRPr="000D4CB5">
        <w:rPr>
          <w:color w:val="auto"/>
          <w:lang w:eastAsia="ja-JP"/>
        </w:rPr>
        <w:t xml:space="preserve"> is widely used for biological applications such as </w:t>
      </w:r>
      <w:r w:rsidR="00D80436" w:rsidRPr="000D4CB5">
        <w:rPr>
          <w:color w:val="auto"/>
          <w:lang w:eastAsia="ja-JP"/>
        </w:rPr>
        <w:t xml:space="preserve">in </w:t>
      </w:r>
      <w:r w:rsidRPr="000D4CB5">
        <w:rPr>
          <w:color w:val="auto"/>
          <w:lang w:eastAsia="ja-JP"/>
        </w:rPr>
        <w:t xml:space="preserve">cancer diagnosis and treatment, and </w:t>
      </w:r>
      <w:r w:rsidR="00D80436" w:rsidRPr="000D4CB5">
        <w:rPr>
          <w:color w:val="auto"/>
          <w:lang w:eastAsia="ja-JP"/>
        </w:rPr>
        <w:t xml:space="preserve">for </w:t>
      </w:r>
      <w:r w:rsidRPr="000D4CB5">
        <w:rPr>
          <w:color w:val="auto"/>
          <w:lang w:eastAsia="ja-JP"/>
        </w:rPr>
        <w:t>ion</w:t>
      </w:r>
      <w:r w:rsidR="00D80436" w:rsidRPr="000D4CB5">
        <w:rPr>
          <w:color w:val="auto"/>
          <w:lang w:eastAsia="ja-JP"/>
        </w:rPr>
        <w:t>-</w:t>
      </w:r>
      <w:r w:rsidRPr="000D4CB5">
        <w:rPr>
          <w:color w:val="auto"/>
          <w:lang w:eastAsia="ja-JP"/>
        </w:rPr>
        <w:t xml:space="preserve">beam breeding. </w:t>
      </w:r>
      <w:r w:rsidR="00D80436" w:rsidRPr="000D4CB5">
        <w:rPr>
          <w:color w:val="auto"/>
          <w:lang w:eastAsia="ja-JP"/>
        </w:rPr>
        <w:t>Numerous</w:t>
      </w:r>
      <w:r w:rsidRPr="000D4CB5">
        <w:rPr>
          <w:color w:val="auto"/>
          <w:lang w:eastAsia="ja-JP"/>
        </w:rPr>
        <w:t xml:space="preserve"> studies and technical developments </w:t>
      </w:r>
      <w:r w:rsidR="00D80436" w:rsidRPr="000D4CB5">
        <w:rPr>
          <w:color w:val="auto"/>
          <w:lang w:eastAsia="ja-JP"/>
        </w:rPr>
        <w:t>are currently focusing on the effects of</w:t>
      </w:r>
      <w:r w:rsidRPr="000D4CB5">
        <w:rPr>
          <w:color w:val="auto"/>
          <w:lang w:eastAsia="ja-JP"/>
        </w:rPr>
        <w:t xml:space="preserve"> radiation</w:t>
      </w:r>
      <w:r w:rsidR="00A96384" w:rsidRPr="000D4CB5">
        <w:rPr>
          <w:color w:val="auto"/>
          <w:vertAlign w:val="superscript"/>
          <w:lang w:eastAsia="ja-JP"/>
        </w:rPr>
        <w:t>1</w:t>
      </w:r>
      <w:r w:rsidR="003A683E" w:rsidRPr="000D4CB5">
        <w:rPr>
          <w:color w:val="auto"/>
          <w:vertAlign w:val="superscript"/>
          <w:lang w:eastAsia="ja-JP"/>
        </w:rPr>
        <w:t>–3</w:t>
      </w:r>
      <w:r w:rsidR="00D80436" w:rsidRPr="000D4CB5">
        <w:rPr>
          <w:color w:val="auto"/>
          <w:lang w:eastAsia="ja-JP"/>
        </w:rPr>
        <w:t>.</w:t>
      </w:r>
      <w:r w:rsidR="00FB653E" w:rsidRPr="000D4CB5">
        <w:rPr>
          <w:color w:val="auto"/>
          <w:lang w:eastAsia="ja-JP"/>
        </w:rPr>
        <w:t xml:space="preserve"> </w:t>
      </w:r>
      <w:r w:rsidRPr="000D4CB5">
        <w:rPr>
          <w:color w:val="auto"/>
          <w:lang w:eastAsia="ja-JP"/>
        </w:rPr>
        <w:t xml:space="preserve">Microbeam irradiation is a powerful means </w:t>
      </w:r>
      <w:r w:rsidR="00D80436" w:rsidRPr="000D4CB5">
        <w:rPr>
          <w:color w:val="auto"/>
          <w:lang w:eastAsia="ja-JP"/>
        </w:rPr>
        <w:t>of</w:t>
      </w:r>
      <w:r w:rsidRPr="000D4CB5">
        <w:rPr>
          <w:color w:val="auto"/>
          <w:lang w:eastAsia="ja-JP"/>
        </w:rPr>
        <w:t xml:space="preserve"> identify</w:t>
      </w:r>
      <w:r w:rsidR="00D80436" w:rsidRPr="000D4CB5">
        <w:rPr>
          <w:color w:val="auto"/>
          <w:lang w:eastAsia="ja-JP"/>
        </w:rPr>
        <w:t>ing radiosensitive</w:t>
      </w:r>
      <w:r w:rsidRPr="000D4CB5">
        <w:rPr>
          <w:color w:val="auto"/>
          <w:lang w:eastAsia="ja-JP"/>
        </w:rPr>
        <w:t xml:space="preserve"> site</w:t>
      </w:r>
      <w:r w:rsidR="00D80436" w:rsidRPr="000D4CB5">
        <w:rPr>
          <w:color w:val="auto"/>
          <w:lang w:eastAsia="ja-JP"/>
        </w:rPr>
        <w:t>s</w:t>
      </w:r>
      <w:r w:rsidRPr="000D4CB5">
        <w:rPr>
          <w:color w:val="auto"/>
          <w:lang w:eastAsia="ja-JP"/>
        </w:rPr>
        <w:t xml:space="preserve"> in living organisms</w:t>
      </w:r>
      <w:r w:rsidR="00554842" w:rsidRPr="000D4CB5">
        <w:rPr>
          <w:color w:val="auto"/>
          <w:vertAlign w:val="superscript"/>
          <w:lang w:eastAsia="ja-JP"/>
        </w:rPr>
        <w:t>4</w:t>
      </w:r>
      <w:r w:rsidRPr="000D4CB5">
        <w:rPr>
          <w:color w:val="auto"/>
          <w:lang w:eastAsia="ja-JP"/>
        </w:rPr>
        <w:t>. T</w:t>
      </w:r>
      <w:r w:rsidR="00D80436" w:rsidRPr="000D4CB5">
        <w:rPr>
          <w:color w:val="auto"/>
          <w:lang w:eastAsia="ja-JP"/>
        </w:rPr>
        <w:t>he T</w:t>
      </w:r>
      <w:r w:rsidRPr="000D4CB5">
        <w:rPr>
          <w:color w:val="auto"/>
          <w:lang w:eastAsia="ja-JP"/>
        </w:rPr>
        <w:t xml:space="preserve">akasaki Advanced Radiation Research Institute of </w:t>
      </w:r>
      <w:r w:rsidR="000C47B6" w:rsidRPr="000D4CB5">
        <w:rPr>
          <w:color w:val="auto"/>
          <w:lang w:eastAsia="ja-JP"/>
        </w:rPr>
        <w:t xml:space="preserve">National Institutes for Quantum and Radiological Science and Technology </w:t>
      </w:r>
      <w:r w:rsidRPr="000D4CB5">
        <w:rPr>
          <w:color w:val="auto"/>
          <w:lang w:eastAsia="ja-JP"/>
        </w:rPr>
        <w:t xml:space="preserve">(QST-Takasaki) has been developing a technology to irradiate individual cells under microscopic observation </w:t>
      </w:r>
      <w:r w:rsidR="00D80436" w:rsidRPr="000D4CB5">
        <w:rPr>
          <w:color w:val="auto"/>
          <w:lang w:eastAsia="ja-JP"/>
        </w:rPr>
        <w:t>using</w:t>
      </w:r>
      <w:r w:rsidRPr="000D4CB5">
        <w:rPr>
          <w:color w:val="auto"/>
          <w:lang w:eastAsia="ja-JP"/>
        </w:rPr>
        <w:t xml:space="preserve"> heavy-ion microbeam</w:t>
      </w:r>
      <w:r w:rsidR="00D80436" w:rsidRPr="000D4CB5">
        <w:rPr>
          <w:color w:val="auto"/>
          <w:lang w:eastAsia="ja-JP"/>
        </w:rPr>
        <w:t>s</w:t>
      </w:r>
      <w:r w:rsidR="00554842" w:rsidRPr="000D4CB5">
        <w:rPr>
          <w:color w:val="auto"/>
          <w:vertAlign w:val="superscript"/>
          <w:lang w:eastAsia="ja-JP"/>
        </w:rPr>
        <w:t>5</w:t>
      </w:r>
      <w:r w:rsidR="00D80436" w:rsidRPr="000D4CB5">
        <w:rPr>
          <w:color w:val="auto"/>
          <w:lang w:eastAsia="ja-JP"/>
        </w:rPr>
        <w:t>, and has established</w:t>
      </w:r>
      <w:r w:rsidRPr="000D4CB5">
        <w:rPr>
          <w:color w:val="auto"/>
          <w:lang w:eastAsia="ja-JP"/>
        </w:rPr>
        <w:t xml:space="preserve"> method</w:t>
      </w:r>
      <w:r w:rsidR="00D80436" w:rsidRPr="000D4CB5">
        <w:rPr>
          <w:color w:val="auto"/>
          <w:lang w:eastAsia="ja-JP"/>
        </w:rPr>
        <w:t xml:space="preserve">s to enable </w:t>
      </w:r>
      <w:r w:rsidR="0057200A" w:rsidRPr="000D4CB5">
        <w:rPr>
          <w:color w:val="auto"/>
          <w:lang w:eastAsia="ja-JP"/>
        </w:rPr>
        <w:t>t</w:t>
      </w:r>
      <w:r w:rsidRPr="000D4CB5">
        <w:rPr>
          <w:color w:val="auto"/>
          <w:lang w:eastAsia="ja-JP"/>
        </w:rPr>
        <w:t>argeted microbeam irradiation of several model animals</w:t>
      </w:r>
      <w:r w:rsidR="00D80436" w:rsidRPr="000D4CB5">
        <w:rPr>
          <w:color w:val="auto"/>
          <w:lang w:eastAsia="ja-JP"/>
        </w:rPr>
        <w:t>,</w:t>
      </w:r>
      <w:r w:rsidRPr="000D4CB5">
        <w:rPr>
          <w:color w:val="auto"/>
          <w:lang w:eastAsia="ja-JP"/>
        </w:rPr>
        <w:t xml:space="preserve"> such as </w:t>
      </w:r>
      <w:r w:rsidR="009A6C56" w:rsidRPr="000D4CB5">
        <w:rPr>
          <w:color w:val="auto"/>
          <w:lang w:eastAsia="ja-JP"/>
        </w:rPr>
        <w:t xml:space="preserve">the </w:t>
      </w:r>
      <w:r w:rsidRPr="000D4CB5">
        <w:rPr>
          <w:color w:val="auto"/>
          <w:lang w:eastAsia="ja-JP"/>
        </w:rPr>
        <w:t>nematode</w:t>
      </w:r>
      <w:r w:rsidR="00D26988" w:rsidRPr="000D4CB5">
        <w:rPr>
          <w:color w:val="auto"/>
          <w:lang w:eastAsia="ja-JP"/>
        </w:rPr>
        <w:t xml:space="preserve"> </w:t>
      </w:r>
      <w:r w:rsidR="00D26988" w:rsidRPr="000D4CB5">
        <w:rPr>
          <w:i/>
          <w:color w:val="auto"/>
          <w:lang w:eastAsia="ja-JP"/>
        </w:rPr>
        <w:t>C</w:t>
      </w:r>
      <w:r w:rsidR="009A6C56" w:rsidRPr="000D4CB5">
        <w:rPr>
          <w:i/>
          <w:color w:val="auto"/>
          <w:lang w:eastAsia="ja-JP"/>
        </w:rPr>
        <w:t>aenorhabditis</w:t>
      </w:r>
      <w:r w:rsidR="00D26988" w:rsidRPr="000D4CB5">
        <w:rPr>
          <w:i/>
          <w:color w:val="auto"/>
          <w:lang w:eastAsia="ja-JP"/>
        </w:rPr>
        <w:t xml:space="preserve"> elegans</w:t>
      </w:r>
      <w:r w:rsidR="00554842" w:rsidRPr="000D4CB5">
        <w:rPr>
          <w:color w:val="auto"/>
          <w:vertAlign w:val="superscript"/>
          <w:lang w:eastAsia="ja-JP"/>
        </w:rPr>
        <w:t>4</w:t>
      </w:r>
      <w:r w:rsidR="00CB739A" w:rsidRPr="000D4CB5">
        <w:rPr>
          <w:color w:val="auto"/>
          <w:vertAlign w:val="superscript"/>
          <w:lang w:eastAsia="ja-JP"/>
        </w:rPr>
        <w:t>,</w:t>
      </w:r>
      <w:r w:rsidR="003A683E" w:rsidRPr="000D4CB5">
        <w:rPr>
          <w:color w:val="auto"/>
          <w:vertAlign w:val="superscript"/>
          <w:lang w:eastAsia="ja-JP"/>
        </w:rPr>
        <w:t>6</w:t>
      </w:r>
      <w:r w:rsidRPr="000D4CB5">
        <w:rPr>
          <w:color w:val="auto"/>
          <w:lang w:eastAsia="ja-JP"/>
        </w:rPr>
        <w:t>, silkworms</w:t>
      </w:r>
      <w:r w:rsidR="003A683E" w:rsidRPr="000D4CB5">
        <w:rPr>
          <w:color w:val="auto"/>
          <w:vertAlign w:val="superscript"/>
          <w:lang w:eastAsia="ja-JP"/>
        </w:rPr>
        <w:t>7</w:t>
      </w:r>
      <w:r w:rsidRPr="000D4CB5">
        <w:rPr>
          <w:color w:val="auto"/>
          <w:lang w:eastAsia="ja-JP"/>
        </w:rPr>
        <w:t xml:space="preserve">, and </w:t>
      </w:r>
      <w:proofErr w:type="spellStart"/>
      <w:r w:rsidR="00D26988" w:rsidRPr="000D4CB5">
        <w:rPr>
          <w:i/>
          <w:color w:val="auto"/>
          <w:lang w:eastAsia="ja-JP"/>
        </w:rPr>
        <w:t>Oryzias</w:t>
      </w:r>
      <w:proofErr w:type="spellEnd"/>
      <w:r w:rsidR="00D26988" w:rsidRPr="000D4CB5">
        <w:rPr>
          <w:i/>
          <w:color w:val="auto"/>
          <w:lang w:eastAsia="ja-JP"/>
        </w:rPr>
        <w:t xml:space="preserve"> </w:t>
      </w:r>
      <w:proofErr w:type="spellStart"/>
      <w:r w:rsidR="00D26988" w:rsidRPr="000D4CB5">
        <w:rPr>
          <w:i/>
          <w:color w:val="auto"/>
          <w:lang w:eastAsia="ja-JP"/>
        </w:rPr>
        <w:t>latipes</w:t>
      </w:r>
      <w:proofErr w:type="spellEnd"/>
      <w:r w:rsidR="00D26988" w:rsidRPr="000D4CB5">
        <w:rPr>
          <w:color w:val="auto"/>
          <w:lang w:eastAsia="ja-JP"/>
        </w:rPr>
        <w:t xml:space="preserve"> (Japanese </w:t>
      </w:r>
      <w:r w:rsidRPr="000D4CB5">
        <w:rPr>
          <w:color w:val="auto"/>
          <w:lang w:eastAsia="ja-JP"/>
        </w:rPr>
        <w:t>medaka</w:t>
      </w:r>
      <w:r w:rsidR="00D26988" w:rsidRPr="000D4CB5">
        <w:rPr>
          <w:color w:val="auto"/>
          <w:lang w:eastAsia="ja-JP"/>
        </w:rPr>
        <w:t>)</w:t>
      </w:r>
      <w:r w:rsidR="003A683E" w:rsidRPr="000D4CB5">
        <w:rPr>
          <w:color w:val="auto"/>
          <w:vertAlign w:val="superscript"/>
          <w:lang w:eastAsia="ja-JP"/>
        </w:rPr>
        <w:t>8</w:t>
      </w:r>
      <w:r w:rsidRPr="000D4CB5">
        <w:rPr>
          <w:color w:val="auto"/>
          <w:lang w:eastAsia="ja-JP"/>
        </w:rPr>
        <w:t>.</w:t>
      </w:r>
      <w:r w:rsidR="007F169F" w:rsidRPr="000D4CB5">
        <w:rPr>
          <w:color w:val="auto"/>
          <w:lang w:eastAsia="ja-JP"/>
        </w:rPr>
        <w:t xml:space="preserve"> </w:t>
      </w:r>
      <w:r w:rsidR="00D80436" w:rsidRPr="000D4CB5">
        <w:rPr>
          <w:color w:val="auto"/>
          <w:lang w:eastAsia="ja-JP"/>
        </w:rPr>
        <w:t>T</w:t>
      </w:r>
      <w:r w:rsidRPr="000D4CB5">
        <w:rPr>
          <w:color w:val="auto"/>
          <w:lang w:eastAsia="ja-JP"/>
        </w:rPr>
        <w:t xml:space="preserve">argeted microbeam irradiation of the nematode </w:t>
      </w:r>
      <w:r w:rsidRPr="000D4CB5">
        <w:rPr>
          <w:i/>
          <w:color w:val="auto"/>
          <w:lang w:eastAsia="ja-JP"/>
        </w:rPr>
        <w:t>C</w:t>
      </w:r>
      <w:r w:rsidR="009A6C56" w:rsidRPr="000D4CB5">
        <w:rPr>
          <w:i/>
          <w:color w:val="auto"/>
          <w:lang w:eastAsia="ja-JP"/>
        </w:rPr>
        <w:t>.</w:t>
      </w:r>
      <w:r w:rsidRPr="000D4CB5">
        <w:rPr>
          <w:i/>
          <w:color w:val="auto"/>
          <w:lang w:eastAsia="ja-JP"/>
        </w:rPr>
        <w:t xml:space="preserve"> elegans</w:t>
      </w:r>
      <w:r w:rsidRPr="000D4CB5">
        <w:rPr>
          <w:color w:val="auto"/>
          <w:lang w:eastAsia="ja-JP"/>
        </w:rPr>
        <w:t xml:space="preserve"> allows the effective knockdown of specific regions</w:t>
      </w:r>
      <w:r w:rsidR="009A6C56" w:rsidRPr="000D4CB5">
        <w:rPr>
          <w:color w:val="auto"/>
          <w:lang w:eastAsia="ja-JP"/>
        </w:rPr>
        <w:t>,</w:t>
      </w:r>
      <w:r w:rsidRPr="000D4CB5">
        <w:rPr>
          <w:color w:val="auto"/>
          <w:lang w:eastAsia="ja-JP"/>
        </w:rPr>
        <w:t xml:space="preserve"> such as the </w:t>
      </w:r>
      <w:r w:rsidR="00491013" w:rsidRPr="000D4CB5">
        <w:rPr>
          <w:color w:val="auto"/>
          <w:lang w:eastAsia="ja-JP"/>
        </w:rPr>
        <w:t xml:space="preserve">nerve ring in </w:t>
      </w:r>
      <w:r w:rsidR="006414D1" w:rsidRPr="000D4CB5">
        <w:rPr>
          <w:color w:val="auto"/>
          <w:lang w:eastAsia="ja-JP"/>
        </w:rPr>
        <w:t xml:space="preserve">the </w:t>
      </w:r>
      <w:r w:rsidR="00491013" w:rsidRPr="000D4CB5">
        <w:rPr>
          <w:color w:val="auto"/>
          <w:lang w:eastAsia="ja-JP"/>
        </w:rPr>
        <w:t>head region</w:t>
      </w:r>
      <w:r w:rsidRPr="000D4CB5">
        <w:rPr>
          <w:color w:val="auto"/>
          <w:lang w:eastAsia="ja-JP"/>
        </w:rPr>
        <w:t>, thus helping to identify the roles</w:t>
      </w:r>
      <w:r w:rsidR="00D80436" w:rsidRPr="000D4CB5">
        <w:rPr>
          <w:color w:val="auto"/>
          <w:lang w:eastAsia="ja-JP"/>
        </w:rPr>
        <w:t xml:space="preserve"> of these systems</w:t>
      </w:r>
      <w:r w:rsidRPr="000D4CB5">
        <w:rPr>
          <w:color w:val="auto"/>
          <w:lang w:eastAsia="ja-JP"/>
        </w:rPr>
        <w:t xml:space="preserve"> in processes su</w:t>
      </w:r>
      <w:r w:rsidR="00793145" w:rsidRPr="000D4CB5">
        <w:rPr>
          <w:color w:val="auto"/>
          <w:lang w:eastAsia="ja-JP"/>
        </w:rPr>
        <w:t xml:space="preserve">ch as locomotion. </w:t>
      </w:r>
    </w:p>
    <w:p w14:paraId="65E1D6B6" w14:textId="77777777" w:rsidR="007F169F" w:rsidRPr="000D4CB5" w:rsidRDefault="007F169F" w:rsidP="0073429D">
      <w:pPr>
        <w:widowControl/>
        <w:rPr>
          <w:color w:val="auto"/>
          <w:lang w:eastAsia="ja-JP"/>
        </w:rPr>
      </w:pPr>
    </w:p>
    <w:p w14:paraId="12B3E7B0" w14:textId="4D98CBAE" w:rsidR="0094362C" w:rsidRPr="000D4CB5" w:rsidRDefault="00D80436" w:rsidP="0073429D">
      <w:pPr>
        <w:widowControl/>
        <w:rPr>
          <w:color w:val="auto"/>
          <w:lang w:eastAsia="ja-JP"/>
        </w:rPr>
      </w:pPr>
      <w:r w:rsidRPr="000D4CB5">
        <w:rPr>
          <w:color w:val="auto"/>
          <w:lang w:eastAsia="ja-JP"/>
        </w:rPr>
        <w:t>A</w:t>
      </w:r>
      <w:r w:rsidR="000E3786" w:rsidRPr="000D4CB5">
        <w:rPr>
          <w:color w:val="auto"/>
          <w:lang w:eastAsia="ja-JP"/>
        </w:rPr>
        <w:t xml:space="preserve"> method for </w:t>
      </w:r>
      <w:r w:rsidR="00E13C2F" w:rsidRPr="000D4CB5">
        <w:rPr>
          <w:color w:val="auto"/>
          <w:lang w:eastAsia="ja-JP"/>
        </w:rPr>
        <w:t xml:space="preserve">on-chip immobilization of </w:t>
      </w:r>
      <w:r w:rsidRPr="000D4CB5">
        <w:rPr>
          <w:i/>
          <w:color w:val="auto"/>
          <w:lang w:eastAsia="ja-JP"/>
        </w:rPr>
        <w:t>C. elegans</w:t>
      </w:r>
      <w:r w:rsidRPr="000D4CB5">
        <w:rPr>
          <w:color w:val="auto"/>
          <w:lang w:eastAsia="ja-JP"/>
        </w:rPr>
        <w:t xml:space="preserve"> </w:t>
      </w:r>
      <w:r w:rsidR="00E13C2F" w:rsidRPr="000D4CB5">
        <w:rPr>
          <w:color w:val="auto"/>
          <w:lang w:eastAsia="ja-JP"/>
        </w:rPr>
        <w:t xml:space="preserve">individuals without </w:t>
      </w:r>
      <w:r w:rsidRPr="000D4CB5">
        <w:rPr>
          <w:color w:val="auto"/>
          <w:lang w:eastAsia="ja-JP"/>
        </w:rPr>
        <w:t xml:space="preserve">the need for </w:t>
      </w:r>
      <w:r w:rsidR="00E13C2F" w:rsidRPr="000D4CB5">
        <w:rPr>
          <w:color w:val="auto"/>
          <w:lang w:eastAsia="ja-JP"/>
        </w:rPr>
        <w:t>anesthesia</w:t>
      </w:r>
      <w:r w:rsidRPr="000D4CB5">
        <w:rPr>
          <w:color w:val="auto"/>
          <w:lang w:eastAsia="ja-JP"/>
        </w:rPr>
        <w:t xml:space="preserve"> has been developed </w:t>
      </w:r>
      <w:r w:rsidR="009A6C56" w:rsidRPr="000D4CB5">
        <w:rPr>
          <w:color w:val="auto"/>
          <w:lang w:eastAsia="ja-JP"/>
        </w:rPr>
        <w:t>to allow</w:t>
      </w:r>
      <w:r w:rsidR="007F169F" w:rsidRPr="000D4CB5">
        <w:rPr>
          <w:color w:val="auto"/>
          <w:lang w:eastAsia="ja-JP"/>
        </w:rPr>
        <w:t xml:space="preserve"> </w:t>
      </w:r>
      <w:r w:rsidR="009A6C56" w:rsidRPr="000D4CB5">
        <w:rPr>
          <w:color w:val="auto"/>
          <w:lang w:eastAsia="ja-JP"/>
        </w:rPr>
        <w:t xml:space="preserve">for </w:t>
      </w:r>
      <w:r w:rsidR="007F169F" w:rsidRPr="000D4CB5">
        <w:rPr>
          <w:color w:val="auto"/>
          <w:lang w:eastAsia="ja-JP"/>
        </w:rPr>
        <w:t>microbeam irradiation</w:t>
      </w:r>
      <w:r w:rsidR="00554842" w:rsidRPr="000D4CB5">
        <w:rPr>
          <w:color w:val="auto"/>
          <w:vertAlign w:val="superscript"/>
          <w:lang w:eastAsia="ja-JP"/>
        </w:rPr>
        <w:t>4</w:t>
      </w:r>
      <w:r w:rsidR="007F169F" w:rsidRPr="000D4CB5">
        <w:rPr>
          <w:color w:val="auto"/>
          <w:lang w:eastAsia="ja-JP"/>
        </w:rPr>
        <w:t xml:space="preserve">. In addition, </w:t>
      </w:r>
      <w:r w:rsidR="00F53AE0" w:rsidRPr="000D4CB5">
        <w:rPr>
          <w:color w:val="auto"/>
          <w:lang w:eastAsia="ja-JP"/>
        </w:rPr>
        <w:t>to</w:t>
      </w:r>
      <w:r w:rsidR="00FB653E" w:rsidRPr="000D4CB5">
        <w:rPr>
          <w:color w:val="auto"/>
          <w:lang w:eastAsia="ja-JP"/>
        </w:rPr>
        <w:t xml:space="preserve"> </w:t>
      </w:r>
      <w:r w:rsidR="007F169F" w:rsidRPr="000D4CB5">
        <w:rPr>
          <w:color w:val="auto"/>
          <w:lang w:eastAsia="ja-JP"/>
        </w:rPr>
        <w:t>improve</w:t>
      </w:r>
      <w:r w:rsidR="00FB653E" w:rsidRPr="000D4CB5">
        <w:rPr>
          <w:color w:val="auto"/>
          <w:lang w:eastAsia="ja-JP"/>
        </w:rPr>
        <w:t xml:space="preserve"> </w:t>
      </w:r>
      <w:r w:rsidR="007F169F" w:rsidRPr="000D4CB5">
        <w:rPr>
          <w:color w:val="auto"/>
          <w:lang w:eastAsia="ja-JP"/>
        </w:rPr>
        <w:t xml:space="preserve">microfluidic chips </w:t>
      </w:r>
      <w:r w:rsidR="00FB653E" w:rsidRPr="000D4CB5">
        <w:rPr>
          <w:color w:val="auto"/>
          <w:lang w:eastAsia="ja-JP"/>
        </w:rPr>
        <w:t>used in</w:t>
      </w:r>
      <w:r w:rsidR="007F169F" w:rsidRPr="000D4CB5">
        <w:rPr>
          <w:color w:val="auto"/>
          <w:lang w:eastAsia="ja-JP"/>
        </w:rPr>
        <w:t xml:space="preserve"> the previous study</w:t>
      </w:r>
      <w:r w:rsidR="00554842" w:rsidRPr="000D4CB5">
        <w:rPr>
          <w:color w:val="auto"/>
          <w:vertAlign w:val="superscript"/>
          <w:lang w:eastAsia="ja-JP"/>
        </w:rPr>
        <w:t>4</w:t>
      </w:r>
      <w:r w:rsidR="00F53AE0" w:rsidRPr="000D4CB5">
        <w:rPr>
          <w:color w:val="auto"/>
          <w:lang w:eastAsia="ja-JP"/>
        </w:rPr>
        <w:t>,</w:t>
      </w:r>
      <w:r w:rsidR="007F169F" w:rsidRPr="000D4CB5">
        <w:rPr>
          <w:color w:val="auto"/>
          <w:lang w:eastAsia="ja-JP"/>
        </w:rPr>
        <w:t xml:space="preserve"> </w:t>
      </w:r>
      <w:r w:rsidR="00F53AE0" w:rsidRPr="000D4CB5">
        <w:rPr>
          <w:color w:val="auto"/>
          <w:lang w:eastAsia="ja-JP"/>
        </w:rPr>
        <w:t xml:space="preserve">we have recently </w:t>
      </w:r>
      <w:r w:rsidR="00E42158" w:rsidRPr="000D4CB5">
        <w:rPr>
          <w:color w:val="auto"/>
          <w:lang w:eastAsia="ja-JP"/>
        </w:rPr>
        <w:t>develop</w:t>
      </w:r>
      <w:r w:rsidR="00F53AE0" w:rsidRPr="000D4CB5">
        <w:rPr>
          <w:color w:val="auto"/>
          <w:lang w:eastAsia="ja-JP"/>
        </w:rPr>
        <w:t>ed</w:t>
      </w:r>
      <w:r w:rsidR="00D8175C" w:rsidRPr="000D4CB5">
        <w:rPr>
          <w:color w:val="auto"/>
          <w:lang w:eastAsia="ja-JP"/>
        </w:rPr>
        <w:t xml:space="preserve"> wettable, ion-penetrable, </w:t>
      </w:r>
      <w:r w:rsidR="0057200A" w:rsidRPr="000D4CB5">
        <w:rPr>
          <w:color w:val="auto"/>
          <w:lang w:eastAsia="ja-JP"/>
        </w:rPr>
        <w:t>p</w:t>
      </w:r>
      <w:r w:rsidR="005C1EF5" w:rsidRPr="000D4CB5">
        <w:rPr>
          <w:color w:val="auto"/>
          <w:lang w:eastAsia="ja-JP"/>
        </w:rPr>
        <w:t xml:space="preserve">olydimethylsiloxane (PDMS) </w:t>
      </w:r>
      <w:r w:rsidR="00D8175C" w:rsidRPr="000D4CB5">
        <w:rPr>
          <w:color w:val="auto"/>
          <w:lang w:eastAsia="ja-JP"/>
        </w:rPr>
        <w:t>microfluidic chips</w:t>
      </w:r>
      <w:r w:rsidR="008303F4" w:rsidRPr="000D4CB5">
        <w:rPr>
          <w:color w:val="auto"/>
          <w:lang w:eastAsia="ja-JP"/>
        </w:rPr>
        <w:t>,</w:t>
      </w:r>
      <w:r w:rsidR="00D8175C" w:rsidRPr="000D4CB5">
        <w:rPr>
          <w:color w:val="auto"/>
          <w:lang w:eastAsia="ja-JP"/>
        </w:rPr>
        <w:t xml:space="preserve"> referred to as </w:t>
      </w:r>
      <w:r w:rsidR="009A6C56" w:rsidRPr="000D4CB5">
        <w:rPr>
          <w:color w:val="auto"/>
          <w:lang w:eastAsia="ja-JP"/>
        </w:rPr>
        <w:t>w</w:t>
      </w:r>
      <w:r w:rsidR="00D8175C" w:rsidRPr="000D4CB5">
        <w:rPr>
          <w:color w:val="auto"/>
          <w:lang w:eastAsia="ja-JP"/>
        </w:rPr>
        <w:t xml:space="preserve">orm </w:t>
      </w:r>
      <w:r w:rsidR="009A6C56" w:rsidRPr="000D4CB5">
        <w:rPr>
          <w:color w:val="auto"/>
          <w:lang w:eastAsia="ja-JP"/>
        </w:rPr>
        <w:t>s</w:t>
      </w:r>
      <w:r w:rsidR="00D8175C" w:rsidRPr="000D4CB5">
        <w:rPr>
          <w:color w:val="auto"/>
          <w:lang w:eastAsia="ja-JP"/>
        </w:rPr>
        <w:t>heets</w:t>
      </w:r>
      <w:r w:rsidR="00C932BA" w:rsidRPr="000D4CB5">
        <w:rPr>
          <w:color w:val="auto"/>
          <w:lang w:eastAsia="ja-JP"/>
        </w:rPr>
        <w:t xml:space="preserve"> (see </w:t>
      </w:r>
      <w:r w:rsidR="00BB2CF0" w:rsidRPr="000D4CB5">
        <w:rPr>
          <w:b/>
          <w:color w:val="auto"/>
          <w:lang w:eastAsia="ja-JP"/>
        </w:rPr>
        <w:t>Table of Materials</w:t>
      </w:r>
      <w:r w:rsidR="00C932BA" w:rsidRPr="000D4CB5">
        <w:rPr>
          <w:color w:val="auto"/>
          <w:lang w:eastAsia="ja-JP"/>
        </w:rPr>
        <w:t>)</w:t>
      </w:r>
      <w:r w:rsidR="009A6C56" w:rsidRPr="000D4CB5">
        <w:rPr>
          <w:color w:val="auto"/>
          <w:lang w:eastAsia="ja-JP"/>
        </w:rPr>
        <w:t>,</w:t>
      </w:r>
      <w:r w:rsidR="005C1EF5" w:rsidRPr="000D4CB5">
        <w:rPr>
          <w:color w:val="auto"/>
          <w:lang w:eastAsia="ja-JP"/>
        </w:rPr>
        <w:t xml:space="preserve"> for immobilizing </w:t>
      </w:r>
      <w:r w:rsidR="005C1EF5" w:rsidRPr="000D4CB5">
        <w:rPr>
          <w:i/>
          <w:color w:val="auto"/>
          <w:lang w:eastAsia="ja-JP"/>
        </w:rPr>
        <w:t>C. elegans</w:t>
      </w:r>
      <w:r w:rsidR="005C1EF5" w:rsidRPr="000D4CB5">
        <w:rPr>
          <w:color w:val="auto"/>
          <w:lang w:eastAsia="ja-JP"/>
        </w:rPr>
        <w:t xml:space="preserve"> individuals</w:t>
      </w:r>
      <w:r w:rsidR="003A683E" w:rsidRPr="000D4CB5">
        <w:rPr>
          <w:color w:val="auto"/>
          <w:vertAlign w:val="superscript"/>
          <w:lang w:eastAsia="ja-JP"/>
        </w:rPr>
        <w:t>9</w:t>
      </w:r>
      <w:r w:rsidR="00D8175C" w:rsidRPr="000D4CB5">
        <w:rPr>
          <w:color w:val="auto"/>
          <w:lang w:eastAsia="ja-JP"/>
        </w:rPr>
        <w:t xml:space="preserve">. </w:t>
      </w:r>
      <w:r w:rsidR="009A6C56" w:rsidRPr="000D4CB5">
        <w:rPr>
          <w:color w:val="auto"/>
          <w:lang w:eastAsia="ja-JP"/>
        </w:rPr>
        <w:t>These comprise</w:t>
      </w:r>
      <w:r w:rsidR="00E42158" w:rsidRPr="000D4CB5">
        <w:rPr>
          <w:color w:val="auto"/>
          <w:lang w:eastAsia="ja-JP"/>
        </w:rPr>
        <w:t xml:space="preserve"> </w:t>
      </w:r>
      <w:r w:rsidR="00BB2CF0" w:rsidRPr="000D4CB5">
        <w:rPr>
          <w:color w:val="auto"/>
          <w:lang w:eastAsia="ja-JP"/>
        </w:rPr>
        <w:t xml:space="preserve">of </w:t>
      </w:r>
      <w:r w:rsidR="00E42158" w:rsidRPr="000D4CB5">
        <w:rPr>
          <w:color w:val="auto"/>
          <w:lang w:eastAsia="ja-JP"/>
        </w:rPr>
        <w:t xml:space="preserve">ultra-thin </w:t>
      </w:r>
      <w:r w:rsidR="009A6C56" w:rsidRPr="000D4CB5">
        <w:rPr>
          <w:color w:val="auto"/>
          <w:lang w:eastAsia="ja-JP"/>
        </w:rPr>
        <w:t xml:space="preserve">soft </w:t>
      </w:r>
      <w:r w:rsidR="00E42158" w:rsidRPr="000D4CB5">
        <w:rPr>
          <w:color w:val="auto"/>
          <w:lang w:eastAsia="ja-JP"/>
        </w:rPr>
        <w:t>sheet</w:t>
      </w:r>
      <w:r w:rsidR="009A6C56" w:rsidRPr="000D4CB5">
        <w:rPr>
          <w:color w:val="auto"/>
          <w:lang w:eastAsia="ja-JP"/>
        </w:rPr>
        <w:t>s</w:t>
      </w:r>
      <w:r w:rsidR="00E42158" w:rsidRPr="000D4CB5">
        <w:rPr>
          <w:color w:val="auto"/>
          <w:lang w:eastAsia="ja-JP"/>
        </w:rPr>
        <w:t xml:space="preserve"> (thickness </w:t>
      </w:r>
      <w:r w:rsidR="0073429D" w:rsidRPr="000D4CB5">
        <w:rPr>
          <w:color w:val="auto"/>
          <w:lang w:eastAsia="ja-JP"/>
        </w:rPr>
        <w:t xml:space="preserve">= </w:t>
      </w:r>
      <w:r w:rsidR="00E42158" w:rsidRPr="000D4CB5">
        <w:rPr>
          <w:color w:val="auto"/>
          <w:lang w:eastAsia="ja-JP"/>
        </w:rPr>
        <w:t xml:space="preserve">300 µm; width </w:t>
      </w:r>
      <w:r w:rsidR="0073429D" w:rsidRPr="000D4CB5">
        <w:rPr>
          <w:color w:val="auto"/>
          <w:lang w:eastAsia="ja-JP"/>
        </w:rPr>
        <w:t xml:space="preserve">= </w:t>
      </w:r>
      <w:r w:rsidR="00E42158" w:rsidRPr="000D4CB5">
        <w:rPr>
          <w:color w:val="auto"/>
          <w:lang w:eastAsia="ja-JP"/>
        </w:rPr>
        <w:t xml:space="preserve">15 mm; length </w:t>
      </w:r>
      <w:r w:rsidR="0073429D" w:rsidRPr="000D4CB5">
        <w:rPr>
          <w:color w:val="auto"/>
          <w:lang w:eastAsia="ja-JP"/>
        </w:rPr>
        <w:t xml:space="preserve">= </w:t>
      </w:r>
      <w:r w:rsidR="00E42158" w:rsidRPr="000D4CB5">
        <w:rPr>
          <w:color w:val="auto"/>
          <w:lang w:eastAsia="ja-JP"/>
        </w:rPr>
        <w:t>15 mm)</w:t>
      </w:r>
      <w:r w:rsidR="009A6C56" w:rsidRPr="000D4CB5">
        <w:rPr>
          <w:color w:val="auto"/>
          <w:lang w:eastAsia="ja-JP"/>
        </w:rPr>
        <w:t xml:space="preserve"> with</w:t>
      </w:r>
      <w:r w:rsidR="00E42158" w:rsidRPr="000D4CB5">
        <w:rPr>
          <w:color w:val="auto"/>
          <w:lang w:eastAsia="ja-JP"/>
        </w:rPr>
        <w:t xml:space="preserve"> </w:t>
      </w:r>
      <w:r w:rsidR="00FA6671" w:rsidRPr="000D4CB5">
        <w:rPr>
          <w:color w:val="auto"/>
          <w:lang w:eastAsia="ja-JP"/>
        </w:rPr>
        <w:t xml:space="preserve">multiple (20 or </w:t>
      </w:r>
      <w:r w:rsidR="00E42158" w:rsidRPr="000D4CB5">
        <w:rPr>
          <w:color w:val="auto"/>
          <w:lang w:eastAsia="ja-JP"/>
        </w:rPr>
        <w:t>25</w:t>
      </w:r>
      <w:r w:rsidR="00FA6671" w:rsidRPr="000D4CB5">
        <w:rPr>
          <w:color w:val="auto"/>
          <w:lang w:eastAsia="ja-JP"/>
        </w:rPr>
        <w:t>)</w:t>
      </w:r>
      <w:r w:rsidR="00E42158" w:rsidRPr="000D4CB5">
        <w:rPr>
          <w:color w:val="auto"/>
          <w:lang w:eastAsia="ja-JP"/>
        </w:rPr>
        <w:t xml:space="preserve"> straight microfluidic channels (depth </w:t>
      </w:r>
      <w:r w:rsidR="0073429D" w:rsidRPr="000D4CB5">
        <w:rPr>
          <w:color w:val="auto"/>
          <w:lang w:eastAsia="ja-JP"/>
        </w:rPr>
        <w:t xml:space="preserve">= </w:t>
      </w:r>
      <w:r w:rsidR="00E42158" w:rsidRPr="000D4CB5">
        <w:rPr>
          <w:color w:val="auto"/>
          <w:lang w:eastAsia="ja-JP"/>
        </w:rPr>
        <w:t xml:space="preserve">70 </w:t>
      </w:r>
      <w:proofErr w:type="spellStart"/>
      <w:r w:rsidR="00E42158" w:rsidRPr="000D4CB5">
        <w:rPr>
          <w:color w:val="auto"/>
          <w:lang w:eastAsia="ja-JP"/>
        </w:rPr>
        <w:t>μm</w:t>
      </w:r>
      <w:proofErr w:type="spellEnd"/>
      <w:r w:rsidR="00E42158" w:rsidRPr="000D4CB5">
        <w:rPr>
          <w:color w:val="auto"/>
          <w:lang w:eastAsia="ja-JP"/>
        </w:rPr>
        <w:t xml:space="preserve">; width </w:t>
      </w:r>
      <w:r w:rsidR="0073429D" w:rsidRPr="000D4CB5">
        <w:rPr>
          <w:color w:val="auto"/>
          <w:lang w:eastAsia="ja-JP"/>
        </w:rPr>
        <w:t xml:space="preserve">= </w:t>
      </w:r>
      <w:r w:rsidR="00E42158" w:rsidRPr="000D4CB5">
        <w:rPr>
          <w:color w:val="auto"/>
          <w:lang w:eastAsia="ja-JP"/>
        </w:rPr>
        <w:t xml:space="preserve">60 </w:t>
      </w:r>
      <w:proofErr w:type="spellStart"/>
      <w:r w:rsidR="00E42158" w:rsidRPr="000D4CB5">
        <w:rPr>
          <w:color w:val="auto"/>
          <w:lang w:eastAsia="ja-JP"/>
        </w:rPr>
        <w:t>μm</w:t>
      </w:r>
      <w:proofErr w:type="spellEnd"/>
      <w:r w:rsidR="00E42158" w:rsidRPr="000D4CB5">
        <w:rPr>
          <w:color w:val="auto"/>
          <w:lang w:eastAsia="ja-JP"/>
        </w:rPr>
        <w:t xml:space="preserve"> or 50 </w:t>
      </w:r>
      <w:proofErr w:type="spellStart"/>
      <w:r w:rsidR="00E42158" w:rsidRPr="000D4CB5">
        <w:rPr>
          <w:color w:val="auto"/>
          <w:lang w:eastAsia="ja-JP"/>
        </w:rPr>
        <w:t>μm</w:t>
      </w:r>
      <w:proofErr w:type="spellEnd"/>
      <w:r w:rsidR="00E42158" w:rsidRPr="000D4CB5">
        <w:rPr>
          <w:color w:val="auto"/>
          <w:lang w:eastAsia="ja-JP"/>
        </w:rPr>
        <w:t xml:space="preserve">; length </w:t>
      </w:r>
      <w:r w:rsidR="0073429D" w:rsidRPr="000D4CB5">
        <w:rPr>
          <w:color w:val="auto"/>
          <w:lang w:eastAsia="ja-JP"/>
        </w:rPr>
        <w:t xml:space="preserve">= </w:t>
      </w:r>
      <w:r w:rsidR="00E42158" w:rsidRPr="000D4CB5">
        <w:rPr>
          <w:color w:val="auto"/>
          <w:lang w:eastAsia="ja-JP"/>
        </w:rPr>
        <w:t xml:space="preserve">8 mm) at the surface </w:t>
      </w:r>
      <w:r w:rsidR="00FC3366" w:rsidRPr="000D4CB5">
        <w:rPr>
          <w:color w:val="auto"/>
          <w:lang w:eastAsia="ja-JP"/>
        </w:rPr>
        <w:t>(</w:t>
      </w:r>
      <w:r w:rsidR="00BB2CF0" w:rsidRPr="000D4CB5">
        <w:rPr>
          <w:b/>
          <w:color w:val="auto"/>
          <w:lang w:eastAsia="ja-JP"/>
        </w:rPr>
        <w:t>Figure 1A</w:t>
      </w:r>
      <w:r w:rsidR="000C60B9" w:rsidRPr="000D4CB5">
        <w:rPr>
          <w:b/>
          <w:color w:val="auto"/>
          <w:lang w:eastAsia="ja-JP"/>
        </w:rPr>
        <w:t>-</w:t>
      </w:r>
      <w:r w:rsidR="00F404C1" w:rsidRPr="000D4CB5">
        <w:rPr>
          <w:b/>
          <w:color w:val="auto"/>
          <w:lang w:eastAsia="ja-JP"/>
        </w:rPr>
        <w:t>D</w:t>
      </w:r>
      <w:r w:rsidR="00FC3366" w:rsidRPr="000D4CB5">
        <w:rPr>
          <w:color w:val="auto"/>
          <w:lang w:eastAsia="ja-JP"/>
        </w:rPr>
        <w:t>)</w:t>
      </w:r>
      <w:r w:rsidR="00190D8F" w:rsidRPr="000D4CB5">
        <w:rPr>
          <w:rFonts w:hint="eastAsia"/>
          <w:color w:val="auto"/>
          <w:lang w:eastAsia="ja-JP"/>
        </w:rPr>
        <w:t>.</w:t>
      </w:r>
      <w:r w:rsidR="00E42158" w:rsidRPr="000D4CB5">
        <w:rPr>
          <w:color w:val="auto"/>
          <w:lang w:eastAsia="ja-JP"/>
        </w:rPr>
        <w:t xml:space="preserve"> </w:t>
      </w:r>
      <w:r w:rsidR="00190D8F" w:rsidRPr="000D4CB5">
        <w:rPr>
          <w:color w:val="auto"/>
          <w:lang w:eastAsia="ja-JP"/>
        </w:rPr>
        <w:t>The microfluidic channels are open</w:t>
      </w:r>
      <w:r w:rsidR="00190D8F" w:rsidRPr="000D4CB5">
        <w:rPr>
          <w:rFonts w:hint="eastAsia"/>
          <w:color w:val="auto"/>
          <w:lang w:eastAsia="ja-JP"/>
        </w:rPr>
        <w:t xml:space="preserve"> and </w:t>
      </w:r>
      <w:r w:rsidR="00E42158" w:rsidRPr="000D4CB5">
        <w:rPr>
          <w:color w:val="auto"/>
          <w:lang w:eastAsia="ja-JP"/>
        </w:rPr>
        <w:t xml:space="preserve">allow multiple animals to be enclosed in </w:t>
      </w:r>
      <w:r w:rsidR="00190D8F" w:rsidRPr="000D4CB5">
        <w:rPr>
          <w:color w:val="auto"/>
          <w:lang w:eastAsia="ja-JP"/>
        </w:rPr>
        <w:t>them</w:t>
      </w:r>
      <w:r w:rsidR="00190D8F" w:rsidRPr="000D4CB5">
        <w:rPr>
          <w:rFonts w:hint="eastAsia"/>
          <w:color w:val="auto"/>
          <w:lang w:eastAsia="ja-JP"/>
        </w:rPr>
        <w:t xml:space="preserve"> </w:t>
      </w:r>
      <w:r w:rsidR="00E42158" w:rsidRPr="000D4CB5">
        <w:rPr>
          <w:color w:val="auto"/>
          <w:lang w:eastAsia="ja-JP"/>
        </w:rPr>
        <w:t>simultaneously</w:t>
      </w:r>
      <w:r w:rsidR="005170EC" w:rsidRPr="000D4CB5">
        <w:rPr>
          <w:rFonts w:hint="eastAsia"/>
          <w:b/>
          <w:color w:val="auto"/>
          <w:lang w:eastAsia="ja-JP"/>
        </w:rPr>
        <w:t xml:space="preserve"> </w:t>
      </w:r>
      <w:r w:rsidR="00FC3366" w:rsidRPr="000D4CB5">
        <w:rPr>
          <w:rFonts w:hint="eastAsia"/>
          <w:color w:val="auto"/>
          <w:lang w:eastAsia="ja-JP"/>
        </w:rPr>
        <w:t>(</w:t>
      </w:r>
      <w:r w:rsidR="00BB2CF0" w:rsidRPr="000D4CB5">
        <w:rPr>
          <w:b/>
          <w:color w:val="auto"/>
          <w:lang w:eastAsia="ja-JP"/>
        </w:rPr>
        <w:t>Figure 1E</w:t>
      </w:r>
      <w:r w:rsidR="00FC3366" w:rsidRPr="000D4CB5">
        <w:rPr>
          <w:rFonts w:hint="eastAsia"/>
          <w:color w:val="auto"/>
          <w:lang w:eastAsia="ja-JP"/>
        </w:rPr>
        <w:t>)</w:t>
      </w:r>
      <w:r w:rsidR="00E42158" w:rsidRPr="000D4CB5">
        <w:rPr>
          <w:color w:val="auto"/>
          <w:lang w:eastAsia="ja-JP"/>
        </w:rPr>
        <w:t>. The sheets are resilient to allow the microfluidic channels to be expanded</w:t>
      </w:r>
      <w:r w:rsidR="00AF5A46" w:rsidRPr="000D4CB5">
        <w:rPr>
          <w:color w:val="auto"/>
          <w:lang w:eastAsia="ja-JP"/>
        </w:rPr>
        <w:t xml:space="preserve"> (</w:t>
      </w:r>
      <w:r w:rsidR="006414D1" w:rsidRPr="000D4CB5">
        <w:rPr>
          <w:color w:val="auto"/>
          <w:lang w:eastAsia="ja-JP"/>
        </w:rPr>
        <w:t xml:space="preserve">by </w:t>
      </w:r>
      <w:r w:rsidR="00AF5A46" w:rsidRPr="000D4CB5">
        <w:rPr>
          <w:color w:val="auto"/>
          <w:lang w:eastAsia="ja-JP"/>
        </w:rPr>
        <w:t>~10%</w:t>
      </w:r>
      <w:r w:rsidR="000D4CB5">
        <w:rPr>
          <w:color w:val="auto"/>
          <w:lang w:eastAsia="ja-JP"/>
        </w:rPr>
        <w:t xml:space="preserve">, </w:t>
      </w:r>
      <w:r w:rsidR="00BB2CF0" w:rsidRPr="000D4CB5">
        <w:rPr>
          <w:b/>
          <w:color w:val="auto"/>
          <w:lang w:eastAsia="ja-JP"/>
        </w:rPr>
        <w:t>Figure 1F</w:t>
      </w:r>
      <w:r w:rsidR="00FC3366" w:rsidRPr="000D4CB5">
        <w:rPr>
          <w:color w:val="auto"/>
          <w:lang w:eastAsia="ja-JP"/>
        </w:rPr>
        <w:t>)</w:t>
      </w:r>
      <w:r w:rsidR="007F169F" w:rsidRPr="000D4CB5">
        <w:rPr>
          <w:color w:val="auto"/>
          <w:lang w:eastAsia="ja-JP"/>
        </w:rPr>
        <w:t>, and t</w:t>
      </w:r>
      <w:r w:rsidR="00E42158" w:rsidRPr="000D4CB5">
        <w:rPr>
          <w:color w:val="auto"/>
          <w:lang w:eastAsia="ja-JP"/>
        </w:rPr>
        <w:t xml:space="preserve">he elasticity allows animals to be enveloped gently. </w:t>
      </w:r>
      <w:r w:rsidR="0094362C" w:rsidRPr="000D4CB5">
        <w:rPr>
          <w:rFonts w:hint="eastAsia"/>
          <w:color w:val="auto"/>
          <w:lang w:eastAsia="ja-JP"/>
        </w:rPr>
        <w:t>Also, o</w:t>
      </w:r>
      <w:r w:rsidR="0094362C" w:rsidRPr="000D4CB5">
        <w:rPr>
          <w:color w:val="auto"/>
          <w:lang w:eastAsia="ja-JP"/>
        </w:rPr>
        <w:t xml:space="preserve">wing to the self-adsorption capacity of the PDMS, animals can be sealed in the channels by covering the surface of the worm sheet with a thin cover film, </w:t>
      </w:r>
      <w:r w:rsidR="0094362C" w:rsidRPr="000D4CB5">
        <w:rPr>
          <w:rFonts w:hint="eastAsia"/>
          <w:color w:val="auto"/>
          <w:lang w:eastAsia="ja-JP"/>
        </w:rPr>
        <w:t xml:space="preserve">in which </w:t>
      </w:r>
      <w:r w:rsidR="0094362C" w:rsidRPr="000D4CB5">
        <w:rPr>
          <w:color w:val="auto"/>
          <w:lang w:eastAsia="ja-JP"/>
        </w:rPr>
        <w:t>animals are not pushed into the channels for enclosure. By turning the cover film over, we can easily collect the worms.</w:t>
      </w:r>
    </w:p>
    <w:p w14:paraId="7E1C8AED" w14:textId="77777777" w:rsidR="0073429D" w:rsidRPr="000D4CB5" w:rsidRDefault="0073429D" w:rsidP="0073429D">
      <w:pPr>
        <w:widowControl/>
        <w:rPr>
          <w:color w:val="auto"/>
          <w:lang w:eastAsia="ja-JP"/>
        </w:rPr>
      </w:pPr>
    </w:p>
    <w:p w14:paraId="2BD5D203" w14:textId="7FE0E7B4" w:rsidR="0094362C" w:rsidRPr="000D4CB5" w:rsidRDefault="0094362C" w:rsidP="0073429D">
      <w:pPr>
        <w:widowControl/>
        <w:rPr>
          <w:color w:val="auto"/>
          <w:lang w:eastAsia="ja-JP"/>
        </w:rPr>
      </w:pPr>
      <w:r w:rsidRPr="000D4CB5">
        <w:rPr>
          <w:color w:val="auto"/>
          <w:lang w:eastAsia="ja-JP"/>
        </w:rPr>
        <w:t>The channels do not hurt the worms when they are being enclosed or when they are collected.</w:t>
      </w:r>
      <w:r w:rsidRPr="000D4CB5">
        <w:rPr>
          <w:rFonts w:hint="eastAsia"/>
          <w:color w:val="auto"/>
          <w:lang w:eastAsia="ja-JP"/>
        </w:rPr>
        <w:t xml:space="preserve"> Furthermore, t</w:t>
      </w:r>
      <w:r w:rsidRPr="000D4CB5">
        <w:rPr>
          <w:color w:val="auto"/>
          <w:lang w:eastAsia="ja-JP"/>
        </w:rPr>
        <w:t>he sheets are made from PDMS, which is essentially hydrophobic, but water retention can be achieved by imparting hydrophilicity to the material.</w:t>
      </w:r>
      <w:r w:rsidRPr="000D4CB5">
        <w:rPr>
          <w:rFonts w:hint="eastAsia"/>
          <w:color w:val="auto"/>
          <w:lang w:eastAsia="ja-JP"/>
        </w:rPr>
        <w:t xml:space="preserve"> </w:t>
      </w:r>
      <w:r w:rsidR="0057224D" w:rsidRPr="000D4CB5">
        <w:rPr>
          <w:color w:val="auto"/>
          <w:lang w:eastAsia="ja-JP"/>
        </w:rPr>
        <w:t>T</w:t>
      </w:r>
      <w:r w:rsidR="00FB653E" w:rsidRPr="000D4CB5">
        <w:rPr>
          <w:color w:val="auto"/>
          <w:lang w:eastAsia="ja-JP"/>
        </w:rPr>
        <w:t xml:space="preserve">he water retention and thickness are </w:t>
      </w:r>
      <w:r w:rsidR="0057224D" w:rsidRPr="000D4CB5">
        <w:rPr>
          <w:color w:val="auto"/>
          <w:lang w:eastAsia="ja-JP"/>
        </w:rPr>
        <w:t>favorable characteristics of</w:t>
      </w:r>
      <w:r w:rsidR="00FB653E" w:rsidRPr="000D4CB5">
        <w:rPr>
          <w:color w:val="auto"/>
          <w:lang w:eastAsia="ja-JP"/>
        </w:rPr>
        <w:t xml:space="preserve"> the </w:t>
      </w:r>
      <w:r w:rsidR="0057224D" w:rsidRPr="000D4CB5">
        <w:rPr>
          <w:color w:val="auto"/>
          <w:lang w:eastAsia="ja-JP"/>
        </w:rPr>
        <w:t>w</w:t>
      </w:r>
      <w:r w:rsidR="00FB653E" w:rsidRPr="000D4CB5">
        <w:rPr>
          <w:color w:val="auto"/>
          <w:lang w:eastAsia="ja-JP"/>
        </w:rPr>
        <w:t xml:space="preserve">orm </w:t>
      </w:r>
      <w:r w:rsidR="0057224D" w:rsidRPr="000D4CB5">
        <w:rPr>
          <w:color w:val="auto"/>
          <w:lang w:eastAsia="ja-JP"/>
        </w:rPr>
        <w:t>s</w:t>
      </w:r>
      <w:r w:rsidR="00FB653E" w:rsidRPr="000D4CB5">
        <w:rPr>
          <w:color w:val="auto"/>
          <w:lang w:eastAsia="ja-JP"/>
        </w:rPr>
        <w:t>heet</w:t>
      </w:r>
      <w:r w:rsidR="0057224D" w:rsidRPr="000D4CB5">
        <w:rPr>
          <w:color w:val="auto"/>
          <w:lang w:eastAsia="ja-JP"/>
        </w:rPr>
        <w:t>s</w:t>
      </w:r>
      <w:r w:rsidR="00FB653E" w:rsidRPr="000D4CB5">
        <w:rPr>
          <w:color w:val="auto"/>
          <w:lang w:eastAsia="ja-JP"/>
        </w:rPr>
        <w:t xml:space="preserve">. </w:t>
      </w:r>
      <w:r w:rsidR="00BB2F16" w:rsidRPr="000D4CB5">
        <w:rPr>
          <w:color w:val="auto"/>
          <w:lang w:eastAsia="ja-JP"/>
        </w:rPr>
        <w:t xml:space="preserve">The </w:t>
      </w:r>
      <w:r w:rsidR="00D1027B" w:rsidRPr="000D4CB5">
        <w:rPr>
          <w:color w:val="auto"/>
          <w:lang w:eastAsia="ja-JP"/>
        </w:rPr>
        <w:t>water</w:t>
      </w:r>
      <w:r w:rsidR="0057224D" w:rsidRPr="000D4CB5">
        <w:rPr>
          <w:color w:val="auto"/>
          <w:lang w:eastAsia="ja-JP"/>
        </w:rPr>
        <w:t>-</w:t>
      </w:r>
      <w:r w:rsidR="00D1027B" w:rsidRPr="000D4CB5">
        <w:rPr>
          <w:color w:val="auto"/>
          <w:lang w:eastAsia="ja-JP"/>
        </w:rPr>
        <w:t>retention</w:t>
      </w:r>
      <w:r w:rsidR="0057224D" w:rsidRPr="000D4CB5">
        <w:rPr>
          <w:color w:val="auto"/>
          <w:lang w:eastAsia="ja-JP"/>
        </w:rPr>
        <w:t xml:space="preserve"> capacity</w:t>
      </w:r>
      <w:r w:rsidR="00BB2F16" w:rsidRPr="000D4CB5">
        <w:rPr>
          <w:color w:val="auto"/>
          <w:lang w:eastAsia="ja-JP"/>
        </w:rPr>
        <w:t xml:space="preserve"> prevent</w:t>
      </w:r>
      <w:r w:rsidR="00FB653E" w:rsidRPr="000D4CB5">
        <w:rPr>
          <w:color w:val="auto"/>
          <w:lang w:eastAsia="ja-JP"/>
        </w:rPr>
        <w:t>s</w:t>
      </w:r>
      <w:r w:rsidR="00BB2F16" w:rsidRPr="000D4CB5">
        <w:rPr>
          <w:color w:val="auto"/>
          <w:lang w:eastAsia="ja-JP"/>
        </w:rPr>
        <w:t xml:space="preserve"> dehydration of the animals after prolonged immobilization</w:t>
      </w:r>
      <w:r w:rsidR="00D1027B" w:rsidRPr="000D4CB5">
        <w:rPr>
          <w:color w:val="auto"/>
          <w:lang w:eastAsia="ja-JP"/>
        </w:rPr>
        <w:t xml:space="preserve"> and </w:t>
      </w:r>
      <w:r w:rsidR="00BB2F16" w:rsidRPr="000D4CB5">
        <w:rPr>
          <w:rFonts w:hint="eastAsia"/>
          <w:color w:val="auto"/>
          <w:lang w:eastAsia="ja-JP"/>
        </w:rPr>
        <w:t>enable</w:t>
      </w:r>
      <w:r w:rsidR="00BB2F16" w:rsidRPr="000D4CB5">
        <w:rPr>
          <w:color w:val="auto"/>
          <w:lang w:eastAsia="ja-JP"/>
        </w:rPr>
        <w:t>s</w:t>
      </w:r>
      <w:r w:rsidR="00BB2F16" w:rsidRPr="000D4CB5">
        <w:rPr>
          <w:rFonts w:hint="eastAsia"/>
          <w:color w:val="auto"/>
          <w:lang w:eastAsia="ja-JP"/>
        </w:rPr>
        <w:t xml:space="preserve"> </w:t>
      </w:r>
      <w:r w:rsidR="00BB2F16" w:rsidRPr="000D4CB5">
        <w:rPr>
          <w:color w:val="auto"/>
          <w:lang w:eastAsia="ja-JP"/>
        </w:rPr>
        <w:t>long-term</w:t>
      </w:r>
      <w:r w:rsidR="00BB2F16" w:rsidRPr="000D4CB5">
        <w:rPr>
          <w:rFonts w:hint="eastAsia"/>
          <w:color w:val="auto"/>
          <w:lang w:eastAsia="ja-JP"/>
        </w:rPr>
        <w:t xml:space="preserve"> </w:t>
      </w:r>
      <w:r w:rsidR="00BB2F16" w:rsidRPr="000D4CB5">
        <w:rPr>
          <w:color w:val="auto"/>
          <w:lang w:eastAsia="ja-JP"/>
        </w:rPr>
        <w:t>observations to be carried out</w:t>
      </w:r>
      <w:r w:rsidR="00D52D7B" w:rsidRPr="000D4CB5">
        <w:rPr>
          <w:rFonts w:hint="eastAsia"/>
          <w:color w:val="auto"/>
          <w:lang w:eastAsia="ja-JP"/>
        </w:rPr>
        <w:t>.</w:t>
      </w:r>
      <w:r w:rsidR="00BB2F16" w:rsidRPr="000D4CB5">
        <w:rPr>
          <w:color w:val="auto"/>
          <w:lang w:eastAsia="ja-JP"/>
        </w:rPr>
        <w:t xml:space="preserve"> </w:t>
      </w:r>
    </w:p>
    <w:p w14:paraId="4F19D4F5" w14:textId="77777777" w:rsidR="0094362C" w:rsidRPr="000D4CB5" w:rsidRDefault="0094362C" w:rsidP="0073429D">
      <w:pPr>
        <w:widowControl/>
        <w:rPr>
          <w:color w:val="auto"/>
          <w:lang w:eastAsia="ja-JP"/>
        </w:rPr>
      </w:pPr>
    </w:p>
    <w:p w14:paraId="78FC35D0" w14:textId="658C411A" w:rsidR="0094362C" w:rsidRPr="000D4CB5" w:rsidRDefault="00BB2F16" w:rsidP="0073429D">
      <w:pPr>
        <w:widowControl/>
        <w:rPr>
          <w:color w:val="auto"/>
          <w:lang w:eastAsia="ja-JP"/>
        </w:rPr>
      </w:pPr>
      <w:r w:rsidRPr="000D4CB5">
        <w:rPr>
          <w:rFonts w:hint="eastAsia"/>
          <w:color w:val="auto"/>
          <w:lang w:eastAsia="ja-JP"/>
        </w:rPr>
        <w:t xml:space="preserve">In </w:t>
      </w:r>
      <w:r w:rsidRPr="000D4CB5">
        <w:rPr>
          <w:color w:val="auto"/>
          <w:lang w:eastAsia="ja-JP"/>
        </w:rPr>
        <w:t>addition,</w:t>
      </w:r>
      <w:r w:rsidR="00FB653E" w:rsidRPr="000D4CB5">
        <w:rPr>
          <w:color w:val="auto"/>
          <w:lang w:eastAsia="ja-JP"/>
        </w:rPr>
        <w:t xml:space="preserve"> a</w:t>
      </w:r>
      <w:r w:rsidR="00D1027B" w:rsidRPr="000D4CB5">
        <w:rPr>
          <w:color w:val="auto"/>
          <w:lang w:eastAsia="ja-JP"/>
        </w:rPr>
        <w:t xml:space="preserve">s described </w:t>
      </w:r>
      <w:r w:rsidR="00273D6C" w:rsidRPr="000D4CB5">
        <w:rPr>
          <w:color w:val="auto"/>
          <w:lang w:eastAsia="ja-JP"/>
        </w:rPr>
        <w:t>previous</w:t>
      </w:r>
      <w:r w:rsidR="0057224D" w:rsidRPr="000D4CB5">
        <w:rPr>
          <w:color w:val="auto"/>
          <w:lang w:eastAsia="ja-JP"/>
        </w:rPr>
        <w:t>ly</w:t>
      </w:r>
      <w:r w:rsidR="003A683E" w:rsidRPr="000D4CB5">
        <w:rPr>
          <w:color w:val="auto"/>
          <w:vertAlign w:val="superscript"/>
          <w:lang w:eastAsia="ja-JP"/>
        </w:rPr>
        <w:t>9</w:t>
      </w:r>
      <w:r w:rsidR="00FB653E" w:rsidRPr="000D4CB5">
        <w:rPr>
          <w:color w:val="auto"/>
          <w:lang w:eastAsia="ja-JP"/>
        </w:rPr>
        <w:t xml:space="preserve">, the </w:t>
      </w:r>
      <w:r w:rsidR="0057224D" w:rsidRPr="000D4CB5">
        <w:rPr>
          <w:color w:val="auto"/>
          <w:lang w:eastAsia="ja-JP"/>
        </w:rPr>
        <w:t>sheets are</w:t>
      </w:r>
      <w:r w:rsidR="00FB653E" w:rsidRPr="000D4CB5">
        <w:rPr>
          <w:color w:val="auto"/>
          <w:lang w:eastAsia="ja-JP"/>
        </w:rPr>
        <w:t xml:space="preserve"> only 300 </w:t>
      </w:r>
      <w:r w:rsidR="00FB653E" w:rsidRPr="000D4CB5">
        <w:rPr>
          <w:rFonts w:hint="eastAsia"/>
          <w:color w:val="auto"/>
          <w:lang w:eastAsia="ja-JP"/>
        </w:rPr>
        <w:t>µ</w:t>
      </w:r>
      <w:r w:rsidR="00FB653E" w:rsidRPr="000D4CB5">
        <w:rPr>
          <w:color w:val="auto"/>
          <w:lang w:eastAsia="ja-JP"/>
        </w:rPr>
        <w:t xml:space="preserve">m </w:t>
      </w:r>
      <w:r w:rsidR="0057224D" w:rsidRPr="000D4CB5">
        <w:rPr>
          <w:color w:val="auto"/>
          <w:lang w:eastAsia="ja-JP"/>
        </w:rPr>
        <w:t xml:space="preserve">thick, allowing </w:t>
      </w:r>
      <w:r w:rsidR="0094362C" w:rsidRPr="000D4CB5">
        <w:rPr>
          <w:color w:val="auto"/>
          <w:lang w:eastAsia="ja-JP"/>
        </w:rPr>
        <w:t xml:space="preserve">heavy ions such as </w:t>
      </w:r>
      <w:r w:rsidR="00E13C2F" w:rsidRPr="000D4CB5">
        <w:rPr>
          <w:color w:val="auto"/>
          <w:lang w:eastAsia="ja-JP"/>
        </w:rPr>
        <w:t>carbon ions (</w:t>
      </w:r>
      <w:r w:rsidR="005C1EF5" w:rsidRPr="000D4CB5">
        <w:rPr>
          <w:color w:val="auto"/>
          <w:lang w:eastAsia="ja-JP"/>
        </w:rPr>
        <w:t xml:space="preserve">with a range of about </w:t>
      </w:r>
      <w:r w:rsidR="00E13C2F" w:rsidRPr="000D4CB5">
        <w:rPr>
          <w:color w:val="auto"/>
          <w:lang w:eastAsia="ja-JP"/>
        </w:rPr>
        <w:t xml:space="preserve">1 mm in water) </w:t>
      </w:r>
      <w:r w:rsidR="0057224D" w:rsidRPr="000D4CB5">
        <w:rPr>
          <w:color w:val="auto"/>
          <w:lang w:eastAsia="ja-JP"/>
        </w:rPr>
        <w:t>to</w:t>
      </w:r>
      <w:r w:rsidR="00E13C2F" w:rsidRPr="000D4CB5">
        <w:rPr>
          <w:color w:val="auto"/>
          <w:lang w:eastAsia="ja-JP"/>
        </w:rPr>
        <w:t xml:space="preserve"> pass through the</w:t>
      </w:r>
      <w:r w:rsidR="0057224D" w:rsidRPr="000D4CB5">
        <w:rPr>
          <w:color w:val="auto"/>
          <w:lang w:eastAsia="ja-JP"/>
        </w:rPr>
        <w:t xml:space="preserve"> s</w:t>
      </w:r>
      <w:r w:rsidRPr="000D4CB5">
        <w:rPr>
          <w:color w:val="auto"/>
          <w:lang w:eastAsia="ja-JP"/>
        </w:rPr>
        <w:t xml:space="preserve">heet </w:t>
      </w:r>
      <w:r w:rsidR="00623D2A" w:rsidRPr="000D4CB5">
        <w:rPr>
          <w:color w:val="auto"/>
          <w:lang w:eastAsia="ja-JP"/>
        </w:rPr>
        <w:t xml:space="preserve">enclosing </w:t>
      </w:r>
      <w:r w:rsidR="0057224D" w:rsidRPr="000D4CB5">
        <w:rPr>
          <w:color w:val="auto"/>
          <w:lang w:eastAsia="ja-JP"/>
        </w:rPr>
        <w:t xml:space="preserve">the </w:t>
      </w:r>
      <w:r w:rsidR="00623D2A" w:rsidRPr="000D4CB5">
        <w:rPr>
          <w:color w:val="auto"/>
          <w:lang w:eastAsia="ja-JP"/>
        </w:rPr>
        <w:lastRenderedPageBreak/>
        <w:t>animals</w:t>
      </w:r>
      <w:r w:rsidR="0073429D" w:rsidRPr="000D4CB5">
        <w:rPr>
          <w:color w:val="auto"/>
          <w:lang w:eastAsia="ja-JP"/>
        </w:rPr>
        <w:t>. This</w:t>
      </w:r>
      <w:r w:rsidR="00E13C2F" w:rsidRPr="000D4CB5">
        <w:rPr>
          <w:color w:val="auto"/>
          <w:lang w:eastAsia="ja-JP"/>
        </w:rPr>
        <w:t xml:space="preserve"> allow</w:t>
      </w:r>
      <w:r w:rsidR="0073429D" w:rsidRPr="000D4CB5">
        <w:rPr>
          <w:color w:val="auto"/>
          <w:lang w:eastAsia="ja-JP"/>
        </w:rPr>
        <w:t>s</w:t>
      </w:r>
      <w:r w:rsidR="00E13C2F" w:rsidRPr="000D4CB5">
        <w:rPr>
          <w:color w:val="auto"/>
          <w:lang w:eastAsia="ja-JP"/>
        </w:rPr>
        <w:t xml:space="preserve"> the ion</w:t>
      </w:r>
      <w:r w:rsidR="00974000" w:rsidRPr="000D4CB5">
        <w:rPr>
          <w:rFonts w:hint="eastAsia"/>
          <w:color w:val="auto"/>
          <w:lang w:eastAsia="ja-JP"/>
        </w:rPr>
        <w:t xml:space="preserve"> </w:t>
      </w:r>
      <w:r w:rsidR="004974EB" w:rsidRPr="000D4CB5">
        <w:rPr>
          <w:rFonts w:hint="eastAsia"/>
          <w:color w:val="auto"/>
          <w:lang w:eastAsia="ja-JP"/>
        </w:rPr>
        <w:t>p</w:t>
      </w:r>
      <w:r w:rsidR="00974000" w:rsidRPr="000D4CB5">
        <w:rPr>
          <w:rFonts w:hint="eastAsia"/>
          <w:color w:val="auto"/>
          <w:lang w:eastAsia="ja-JP"/>
        </w:rPr>
        <w:t>article</w:t>
      </w:r>
      <w:r w:rsidR="00E13C2F" w:rsidRPr="000D4CB5">
        <w:rPr>
          <w:color w:val="auto"/>
          <w:lang w:eastAsia="ja-JP"/>
        </w:rPr>
        <w:t>s to be detected and the applied radiation dose to b</w:t>
      </w:r>
      <w:r w:rsidR="008303F4" w:rsidRPr="000D4CB5">
        <w:rPr>
          <w:color w:val="auto"/>
          <w:lang w:eastAsia="ja-JP"/>
        </w:rPr>
        <w:t>e</w:t>
      </w:r>
      <w:r w:rsidR="00E13C2F" w:rsidRPr="000D4CB5">
        <w:rPr>
          <w:color w:val="auto"/>
          <w:lang w:eastAsia="ja-JP"/>
        </w:rPr>
        <w:t xml:space="preserve"> measured accurately</w:t>
      </w:r>
      <w:r w:rsidR="00623D2A" w:rsidRPr="000D4CB5">
        <w:rPr>
          <w:color w:val="auto"/>
          <w:lang w:eastAsia="ja-JP"/>
        </w:rPr>
        <w:t>.</w:t>
      </w:r>
      <w:r w:rsidR="00BB2CF0" w:rsidRPr="000D4CB5">
        <w:rPr>
          <w:color w:val="auto"/>
          <w:lang w:eastAsia="ja-JP"/>
        </w:rPr>
        <w:t xml:space="preserve"> </w:t>
      </w:r>
      <w:r w:rsidR="0094362C" w:rsidRPr="000D4CB5">
        <w:rPr>
          <w:rFonts w:hint="eastAsia"/>
          <w:color w:val="auto"/>
          <w:lang w:eastAsia="ja-JP"/>
        </w:rPr>
        <w:t>Moreover</w:t>
      </w:r>
      <w:r w:rsidR="0094362C" w:rsidRPr="000D4CB5">
        <w:rPr>
          <w:color w:val="auto"/>
          <w:lang w:eastAsia="ja-JP"/>
        </w:rPr>
        <w:t xml:space="preserve">, the worm sheets can be reused and are thus economical. </w:t>
      </w:r>
      <w:r w:rsidR="0094362C" w:rsidRPr="000D4CB5">
        <w:rPr>
          <w:rFonts w:hint="eastAsia"/>
          <w:color w:val="auto"/>
          <w:lang w:eastAsia="ja-JP"/>
        </w:rPr>
        <w:t>W</w:t>
      </w:r>
      <w:r w:rsidR="0094362C" w:rsidRPr="000D4CB5">
        <w:rPr>
          <w:color w:val="auto"/>
          <w:lang w:eastAsia="ja-JP"/>
        </w:rPr>
        <w:t xml:space="preserve">ith the </w:t>
      </w:r>
      <w:r w:rsidR="0094362C" w:rsidRPr="000D4CB5">
        <w:rPr>
          <w:rFonts w:hint="eastAsia"/>
          <w:color w:val="auto"/>
          <w:lang w:eastAsia="ja-JP"/>
        </w:rPr>
        <w:t xml:space="preserve">conventional </w:t>
      </w:r>
      <w:r w:rsidR="0094362C" w:rsidRPr="000D4CB5">
        <w:rPr>
          <w:color w:val="auto"/>
          <w:lang w:eastAsia="ja-JP"/>
        </w:rPr>
        <w:t xml:space="preserve">injection method, the </w:t>
      </w:r>
      <w:r w:rsidR="0094362C" w:rsidRPr="000D4CB5">
        <w:rPr>
          <w:rFonts w:hint="eastAsia"/>
          <w:color w:val="auto"/>
          <w:lang w:eastAsia="ja-JP"/>
        </w:rPr>
        <w:t xml:space="preserve">animals </w:t>
      </w:r>
      <w:r w:rsidR="0094362C" w:rsidRPr="000D4CB5">
        <w:rPr>
          <w:color w:val="auto"/>
          <w:lang w:eastAsia="ja-JP"/>
        </w:rPr>
        <w:t>enclosed are sometimes dead and they cannot be taken out of the channel</w:t>
      </w:r>
      <w:r w:rsidR="0073429D" w:rsidRPr="000D4CB5">
        <w:rPr>
          <w:color w:val="auto"/>
          <w:lang w:eastAsia="ja-JP"/>
        </w:rPr>
        <w:t>;</w:t>
      </w:r>
      <w:r w:rsidR="0094362C" w:rsidRPr="000D4CB5">
        <w:rPr>
          <w:color w:val="auto"/>
          <w:lang w:eastAsia="ja-JP"/>
        </w:rPr>
        <w:t xml:space="preserve"> their eggs can also clog the channels. This makes the chip unusable. Chips are, therefore, basically disposable and the cost-benefit ratio is poor.</w:t>
      </w:r>
      <w:r w:rsidR="00D52D7B" w:rsidRPr="000D4CB5">
        <w:rPr>
          <w:rFonts w:hint="eastAsia"/>
          <w:color w:val="auto"/>
          <w:lang w:eastAsia="ja-JP"/>
        </w:rPr>
        <w:t xml:space="preserve"> </w:t>
      </w:r>
    </w:p>
    <w:p w14:paraId="15BDA599" w14:textId="77777777" w:rsidR="0094362C" w:rsidRPr="000D4CB5" w:rsidRDefault="0094362C" w:rsidP="0073429D">
      <w:pPr>
        <w:widowControl/>
        <w:rPr>
          <w:color w:val="auto"/>
          <w:lang w:eastAsia="ja-JP"/>
        </w:rPr>
      </w:pPr>
    </w:p>
    <w:p w14:paraId="45B1237C" w14:textId="1CD5FADE" w:rsidR="00E13C2F" w:rsidRPr="000D4CB5" w:rsidRDefault="00FB653E" w:rsidP="0073429D">
      <w:pPr>
        <w:widowControl/>
        <w:rPr>
          <w:color w:val="auto"/>
          <w:lang w:eastAsia="ja-JP"/>
        </w:rPr>
      </w:pPr>
      <w:r w:rsidRPr="000D4CB5">
        <w:rPr>
          <w:color w:val="auto"/>
          <w:lang w:eastAsia="ja-JP"/>
        </w:rPr>
        <w:t xml:space="preserve">In the present paper, </w:t>
      </w:r>
      <w:r w:rsidR="0057224D" w:rsidRPr="000D4CB5">
        <w:rPr>
          <w:color w:val="auto"/>
          <w:lang w:eastAsia="ja-JP"/>
        </w:rPr>
        <w:t xml:space="preserve">we describe in detail </w:t>
      </w:r>
      <w:r w:rsidRPr="000D4CB5">
        <w:rPr>
          <w:color w:val="auto"/>
          <w:lang w:eastAsia="ja-JP"/>
        </w:rPr>
        <w:t>a</w:t>
      </w:r>
      <w:r w:rsidR="000E3786" w:rsidRPr="000D4CB5">
        <w:rPr>
          <w:color w:val="auto"/>
          <w:lang w:eastAsia="ja-JP"/>
        </w:rPr>
        <w:t xml:space="preserve"> series of methods </w:t>
      </w:r>
      <w:r w:rsidR="005C1EF5" w:rsidRPr="000D4CB5">
        <w:rPr>
          <w:color w:val="auto"/>
          <w:lang w:eastAsia="ja-JP"/>
        </w:rPr>
        <w:t xml:space="preserve">for </w:t>
      </w:r>
      <w:r w:rsidR="00BB2F16" w:rsidRPr="000D4CB5">
        <w:rPr>
          <w:color w:val="auto"/>
          <w:lang w:eastAsia="ja-JP"/>
        </w:rPr>
        <w:t>on-chip immobilization</w:t>
      </w:r>
      <w:r w:rsidR="006414D1" w:rsidRPr="000D4CB5">
        <w:rPr>
          <w:color w:val="auto"/>
          <w:lang w:eastAsia="ja-JP"/>
        </w:rPr>
        <w:t xml:space="preserve"> of</w:t>
      </w:r>
      <w:r w:rsidR="0057224D" w:rsidRPr="000D4CB5">
        <w:rPr>
          <w:color w:val="auto"/>
          <w:lang w:eastAsia="ja-JP"/>
        </w:rPr>
        <w:t xml:space="preserve"> live </w:t>
      </w:r>
      <w:r w:rsidR="0057224D" w:rsidRPr="000D4CB5">
        <w:rPr>
          <w:i/>
          <w:color w:val="auto"/>
          <w:lang w:eastAsia="ja-JP"/>
        </w:rPr>
        <w:t>C. elegans</w:t>
      </w:r>
      <w:r w:rsidR="0057224D" w:rsidRPr="000D4CB5">
        <w:rPr>
          <w:color w:val="auto"/>
          <w:lang w:eastAsia="ja-JP"/>
        </w:rPr>
        <w:t xml:space="preserve"> individuals </w:t>
      </w:r>
      <w:r w:rsidR="00D1027B" w:rsidRPr="000D4CB5">
        <w:rPr>
          <w:color w:val="auto"/>
          <w:lang w:eastAsia="ja-JP"/>
        </w:rPr>
        <w:t xml:space="preserve">using </w:t>
      </w:r>
      <w:r w:rsidR="006414D1" w:rsidRPr="000D4CB5">
        <w:rPr>
          <w:color w:val="auto"/>
          <w:lang w:eastAsia="ja-JP"/>
        </w:rPr>
        <w:t xml:space="preserve">these </w:t>
      </w:r>
      <w:r w:rsidR="0057224D" w:rsidRPr="000D4CB5">
        <w:rPr>
          <w:color w:val="auto"/>
          <w:lang w:eastAsia="ja-JP"/>
        </w:rPr>
        <w:t>w</w:t>
      </w:r>
      <w:r w:rsidR="00D1027B" w:rsidRPr="000D4CB5">
        <w:rPr>
          <w:color w:val="auto"/>
          <w:lang w:eastAsia="ja-JP"/>
        </w:rPr>
        <w:t xml:space="preserve">orm </w:t>
      </w:r>
      <w:r w:rsidR="0057224D" w:rsidRPr="000D4CB5">
        <w:rPr>
          <w:color w:val="auto"/>
          <w:lang w:eastAsia="ja-JP"/>
        </w:rPr>
        <w:t>s</w:t>
      </w:r>
      <w:r w:rsidR="00D1027B" w:rsidRPr="000D4CB5">
        <w:rPr>
          <w:color w:val="auto"/>
          <w:lang w:eastAsia="ja-JP"/>
        </w:rPr>
        <w:t>heet</w:t>
      </w:r>
      <w:r w:rsidR="0057224D" w:rsidRPr="000D4CB5">
        <w:rPr>
          <w:color w:val="auto"/>
          <w:lang w:eastAsia="ja-JP"/>
        </w:rPr>
        <w:t>s</w:t>
      </w:r>
      <w:r w:rsidR="002603F9" w:rsidRPr="000D4CB5">
        <w:rPr>
          <w:color w:val="auto"/>
          <w:lang w:eastAsia="ja-JP"/>
        </w:rPr>
        <w:t>. Tho</w:t>
      </w:r>
      <w:r w:rsidR="003E7126" w:rsidRPr="000D4CB5">
        <w:rPr>
          <w:rFonts w:hint="eastAsia"/>
          <w:color w:val="auto"/>
          <w:lang w:eastAsia="ja-JP"/>
        </w:rPr>
        <w:t>rou</w:t>
      </w:r>
      <w:r w:rsidR="002603F9" w:rsidRPr="000D4CB5">
        <w:rPr>
          <w:color w:val="auto"/>
          <w:lang w:eastAsia="ja-JP"/>
        </w:rPr>
        <w:t xml:space="preserve">gh locomotion assays of animals 3 h after </w:t>
      </w:r>
      <w:r w:rsidR="003E7126" w:rsidRPr="000D4CB5">
        <w:rPr>
          <w:color w:val="auto"/>
          <w:lang w:eastAsia="ja-JP"/>
        </w:rPr>
        <w:t>on-chip</w:t>
      </w:r>
      <w:r w:rsidR="003E7126" w:rsidRPr="000D4CB5">
        <w:rPr>
          <w:rFonts w:hint="eastAsia"/>
          <w:color w:val="auto"/>
          <w:lang w:eastAsia="ja-JP"/>
        </w:rPr>
        <w:t xml:space="preserve"> </w:t>
      </w:r>
      <w:r w:rsidR="003E7126" w:rsidRPr="000D4CB5">
        <w:rPr>
          <w:color w:val="auto"/>
          <w:lang w:eastAsia="ja-JP"/>
        </w:rPr>
        <w:t>immobilization</w:t>
      </w:r>
      <w:r w:rsidR="0073429D" w:rsidRPr="000D4CB5">
        <w:rPr>
          <w:color w:val="auto"/>
          <w:lang w:eastAsia="ja-JP"/>
        </w:rPr>
        <w:t xml:space="preserve">, </w:t>
      </w:r>
      <w:r w:rsidR="002603F9" w:rsidRPr="000D4CB5">
        <w:rPr>
          <w:color w:val="auto"/>
          <w:lang w:eastAsia="ja-JP"/>
        </w:rPr>
        <w:t>we evaluated the suitable cover film</w:t>
      </w:r>
      <w:r w:rsidR="002603F9" w:rsidRPr="000D4CB5">
        <w:rPr>
          <w:rFonts w:hint="eastAsia"/>
          <w:color w:val="auto"/>
          <w:lang w:eastAsia="ja-JP"/>
        </w:rPr>
        <w:t>. In addition</w:t>
      </w:r>
      <w:r w:rsidR="0057224D" w:rsidRPr="000D4CB5">
        <w:rPr>
          <w:color w:val="auto"/>
          <w:lang w:eastAsia="ja-JP"/>
        </w:rPr>
        <w:t>,</w:t>
      </w:r>
      <w:r w:rsidR="00D1027B" w:rsidRPr="000D4CB5">
        <w:rPr>
          <w:color w:val="auto"/>
          <w:lang w:eastAsia="ja-JP"/>
        </w:rPr>
        <w:t xml:space="preserve"> </w:t>
      </w:r>
      <w:r w:rsidR="002603F9" w:rsidRPr="000D4CB5">
        <w:rPr>
          <w:rFonts w:hint="eastAsia"/>
          <w:color w:val="auto"/>
          <w:lang w:eastAsia="ja-JP"/>
        </w:rPr>
        <w:t xml:space="preserve">we showed the examples of on-chip immobilization </w:t>
      </w:r>
      <w:r w:rsidR="00BB2F16" w:rsidRPr="000D4CB5">
        <w:rPr>
          <w:color w:val="auto"/>
          <w:lang w:eastAsia="ja-JP"/>
        </w:rPr>
        <w:t xml:space="preserve">for </w:t>
      </w:r>
      <w:r w:rsidR="00D1027B" w:rsidRPr="000D4CB5">
        <w:rPr>
          <w:color w:val="auto"/>
          <w:lang w:eastAsia="ja-JP"/>
        </w:rPr>
        <w:t xml:space="preserve">both </w:t>
      </w:r>
      <w:r w:rsidR="00BB2F16" w:rsidRPr="000D4CB5">
        <w:rPr>
          <w:color w:val="auto"/>
          <w:lang w:eastAsia="ja-JP"/>
        </w:rPr>
        <w:t>imaging observation</w:t>
      </w:r>
      <w:r w:rsidR="0057224D" w:rsidRPr="000D4CB5">
        <w:rPr>
          <w:color w:val="auto"/>
          <w:lang w:eastAsia="ja-JP"/>
        </w:rPr>
        <w:t>s</w:t>
      </w:r>
      <w:r w:rsidR="00BB2F16" w:rsidRPr="000D4CB5">
        <w:rPr>
          <w:color w:val="auto"/>
          <w:lang w:eastAsia="ja-JP"/>
        </w:rPr>
        <w:t xml:space="preserve"> and </w:t>
      </w:r>
      <w:r w:rsidR="000E3786" w:rsidRPr="000D4CB5">
        <w:rPr>
          <w:color w:val="auto"/>
          <w:lang w:eastAsia="ja-JP"/>
        </w:rPr>
        <w:t>microbeam irradiation.</w:t>
      </w:r>
      <w:r w:rsidR="00BB2F16" w:rsidRPr="000D4CB5">
        <w:rPr>
          <w:color w:val="auto"/>
          <w:lang w:eastAsia="ja-JP"/>
        </w:rPr>
        <w:t xml:space="preserve"> </w:t>
      </w:r>
    </w:p>
    <w:p w14:paraId="4246AD51" w14:textId="77777777" w:rsidR="00E13C2F" w:rsidRPr="000D4CB5" w:rsidRDefault="00E13C2F" w:rsidP="0073429D">
      <w:pPr>
        <w:widowControl/>
        <w:rPr>
          <w:color w:val="auto"/>
          <w:lang w:eastAsia="ja-JP"/>
        </w:rPr>
      </w:pPr>
    </w:p>
    <w:p w14:paraId="3D4CD2F3" w14:textId="24B7C929" w:rsidR="006305D7" w:rsidRPr="000D4CB5" w:rsidRDefault="006305D7" w:rsidP="0073429D">
      <w:pPr>
        <w:widowControl/>
        <w:rPr>
          <w:color w:val="auto"/>
        </w:rPr>
      </w:pPr>
      <w:bookmarkStart w:id="1" w:name="_Hlk528070101"/>
      <w:r w:rsidRPr="000D4CB5">
        <w:rPr>
          <w:b/>
          <w:color w:val="auto"/>
        </w:rPr>
        <w:t>PROTOCOL:</w:t>
      </w:r>
      <w:r w:rsidRPr="000D4CB5">
        <w:rPr>
          <w:color w:val="auto"/>
        </w:rPr>
        <w:t xml:space="preserve"> </w:t>
      </w:r>
    </w:p>
    <w:p w14:paraId="437024FF" w14:textId="77777777" w:rsidR="0000627E" w:rsidRPr="000D4CB5" w:rsidRDefault="0000627E" w:rsidP="0073429D">
      <w:pPr>
        <w:widowControl/>
        <w:rPr>
          <w:color w:val="auto"/>
          <w:lang w:eastAsia="ja-JP"/>
        </w:rPr>
      </w:pPr>
    </w:p>
    <w:p w14:paraId="3DA940A9" w14:textId="20FA3000" w:rsidR="005B620E" w:rsidRPr="000D4CB5" w:rsidRDefault="00650E08" w:rsidP="0073429D">
      <w:pPr>
        <w:widowControl/>
        <w:ind w:left="241" w:hanging="241"/>
        <w:rPr>
          <w:b/>
          <w:color w:val="auto"/>
          <w:szCs w:val="28"/>
          <w:lang w:eastAsia="ja-JP"/>
        </w:rPr>
      </w:pPr>
      <w:r w:rsidRPr="000D4CB5">
        <w:rPr>
          <w:b/>
          <w:color w:val="auto"/>
          <w:szCs w:val="28"/>
          <w:lang w:eastAsia="ja-JP"/>
        </w:rPr>
        <w:t>1</w:t>
      </w:r>
      <w:r w:rsidR="00AD2C76" w:rsidRPr="000D4CB5">
        <w:rPr>
          <w:b/>
          <w:color w:val="auto"/>
          <w:szCs w:val="28"/>
          <w:lang w:eastAsia="ja-JP"/>
        </w:rPr>
        <w:t>.</w:t>
      </w:r>
      <w:r w:rsidR="005B620E" w:rsidRPr="000D4CB5">
        <w:rPr>
          <w:b/>
          <w:color w:val="auto"/>
          <w:szCs w:val="28"/>
          <w:lang w:eastAsia="ja-JP"/>
        </w:rPr>
        <w:t xml:space="preserve"> Strains and maintenance</w:t>
      </w:r>
    </w:p>
    <w:p w14:paraId="0D603576" w14:textId="77777777" w:rsidR="0000627E" w:rsidRPr="000D4CB5" w:rsidRDefault="0000627E" w:rsidP="0073429D">
      <w:pPr>
        <w:widowControl/>
        <w:ind w:left="241" w:hanging="241"/>
        <w:rPr>
          <w:b/>
          <w:color w:val="auto"/>
          <w:szCs w:val="28"/>
          <w:lang w:eastAsia="ja-JP"/>
        </w:rPr>
      </w:pPr>
    </w:p>
    <w:p w14:paraId="5E5A28EA" w14:textId="27106195" w:rsidR="00682DF7" w:rsidRPr="000D4CB5" w:rsidRDefault="00C27433" w:rsidP="0073429D">
      <w:pPr>
        <w:widowControl/>
        <w:rPr>
          <w:color w:val="auto"/>
          <w:lang w:eastAsia="ja-JP"/>
        </w:rPr>
      </w:pPr>
      <w:r w:rsidRPr="000D4CB5">
        <w:rPr>
          <w:color w:val="auto"/>
          <w:lang w:eastAsia="ja-JP"/>
        </w:rPr>
        <w:t>1.</w:t>
      </w:r>
      <w:r w:rsidR="00BC7FFE" w:rsidRPr="000D4CB5">
        <w:rPr>
          <w:color w:val="auto"/>
          <w:lang w:eastAsia="ja-JP"/>
        </w:rPr>
        <w:t>1</w:t>
      </w:r>
      <w:r w:rsidR="00AD2C76" w:rsidRPr="000D4CB5">
        <w:rPr>
          <w:color w:val="auto"/>
          <w:lang w:eastAsia="ja-JP"/>
        </w:rPr>
        <w:t>.</w:t>
      </w:r>
      <w:r w:rsidRPr="000D4CB5">
        <w:rPr>
          <w:color w:val="auto"/>
          <w:lang w:eastAsia="ja-JP"/>
        </w:rPr>
        <w:t xml:space="preserve"> </w:t>
      </w:r>
      <w:r w:rsidR="004164E6" w:rsidRPr="000D4CB5">
        <w:rPr>
          <w:color w:val="auto"/>
          <w:lang w:eastAsia="ja-JP"/>
        </w:rPr>
        <w:t>Select a suitable</w:t>
      </w:r>
      <w:r w:rsidR="00BE7FE4" w:rsidRPr="000D4CB5">
        <w:rPr>
          <w:color w:val="auto"/>
          <w:lang w:eastAsia="ja-JP"/>
        </w:rPr>
        <w:t xml:space="preserve"> strain of </w:t>
      </w:r>
      <w:r w:rsidR="00BE7FE4" w:rsidRPr="000D4CB5">
        <w:rPr>
          <w:i/>
          <w:color w:val="auto"/>
          <w:lang w:eastAsia="ja-JP"/>
        </w:rPr>
        <w:t>C. elegans</w:t>
      </w:r>
      <w:r w:rsidR="00BE7FE4" w:rsidRPr="000D4CB5">
        <w:rPr>
          <w:color w:val="auto"/>
          <w:lang w:eastAsia="ja-JP"/>
        </w:rPr>
        <w:t xml:space="preserve"> </w:t>
      </w:r>
      <w:r w:rsidR="00682DF7" w:rsidRPr="000D4CB5">
        <w:rPr>
          <w:color w:val="auto"/>
          <w:lang w:eastAsia="ja-JP"/>
        </w:rPr>
        <w:t xml:space="preserve">and </w:t>
      </w:r>
      <w:r w:rsidR="00682DF7" w:rsidRPr="000D4CB5">
        <w:rPr>
          <w:i/>
          <w:color w:val="auto"/>
          <w:lang w:eastAsia="ja-JP"/>
        </w:rPr>
        <w:t>Escherichia coli</w:t>
      </w:r>
      <w:r w:rsidR="00682DF7" w:rsidRPr="000D4CB5">
        <w:rPr>
          <w:color w:val="auto"/>
          <w:lang w:eastAsia="ja-JP"/>
        </w:rPr>
        <w:t xml:space="preserve"> (food) </w:t>
      </w:r>
      <w:r w:rsidR="004164E6" w:rsidRPr="000D4CB5">
        <w:rPr>
          <w:color w:val="auto"/>
          <w:lang w:eastAsia="ja-JP"/>
        </w:rPr>
        <w:t xml:space="preserve">depending </w:t>
      </w:r>
      <w:r w:rsidR="00BE7FE4" w:rsidRPr="000D4CB5">
        <w:rPr>
          <w:color w:val="auto"/>
          <w:lang w:eastAsia="ja-JP"/>
        </w:rPr>
        <w:t xml:space="preserve">on the purpose of </w:t>
      </w:r>
      <w:r w:rsidR="004164E6" w:rsidRPr="000D4CB5">
        <w:rPr>
          <w:color w:val="auto"/>
          <w:lang w:eastAsia="ja-JP"/>
        </w:rPr>
        <w:t xml:space="preserve">the </w:t>
      </w:r>
      <w:r w:rsidR="00BE7FE4" w:rsidRPr="000D4CB5">
        <w:rPr>
          <w:color w:val="auto"/>
          <w:lang w:eastAsia="ja-JP"/>
        </w:rPr>
        <w:t xml:space="preserve">experiment. </w:t>
      </w:r>
    </w:p>
    <w:p w14:paraId="6D13C67E" w14:textId="77777777" w:rsidR="0000627E" w:rsidRPr="000D4CB5" w:rsidRDefault="0000627E" w:rsidP="0073429D">
      <w:pPr>
        <w:widowControl/>
        <w:rPr>
          <w:color w:val="auto"/>
          <w:lang w:eastAsia="ja-JP"/>
        </w:rPr>
      </w:pPr>
    </w:p>
    <w:p w14:paraId="5783E312" w14:textId="0E2CC50E" w:rsidR="004326B5" w:rsidRPr="000D4CB5" w:rsidRDefault="00BE0AE3" w:rsidP="0073429D">
      <w:pPr>
        <w:widowControl/>
        <w:rPr>
          <w:color w:val="auto"/>
          <w:lang w:eastAsia="ja-JP"/>
        </w:rPr>
      </w:pPr>
      <w:r w:rsidRPr="000D4CB5">
        <w:rPr>
          <w:color w:val="auto"/>
          <w:lang w:eastAsia="ja-JP"/>
        </w:rPr>
        <w:t>NOTE:</w:t>
      </w:r>
      <w:r w:rsidR="00BE7FE4" w:rsidRPr="000D4CB5">
        <w:rPr>
          <w:color w:val="auto"/>
          <w:lang w:eastAsia="ja-JP"/>
        </w:rPr>
        <w:t xml:space="preserve"> </w:t>
      </w:r>
      <w:r w:rsidR="000A7DC5" w:rsidRPr="000D4CB5">
        <w:rPr>
          <w:color w:val="auto"/>
          <w:lang w:eastAsia="ja-JP"/>
        </w:rPr>
        <w:t xml:space="preserve">In the present paper, </w:t>
      </w:r>
      <w:r w:rsidR="004B6F89" w:rsidRPr="000D4CB5">
        <w:rPr>
          <w:color w:val="auto"/>
          <w:lang w:eastAsia="ja-JP"/>
        </w:rPr>
        <w:t>w</w:t>
      </w:r>
      <w:r w:rsidR="005B620E" w:rsidRPr="000D4CB5">
        <w:rPr>
          <w:color w:val="auto"/>
          <w:lang w:eastAsia="ja-JP"/>
        </w:rPr>
        <w:t>ild</w:t>
      </w:r>
      <w:r w:rsidR="004164E6" w:rsidRPr="000D4CB5">
        <w:rPr>
          <w:color w:val="auto"/>
          <w:lang w:eastAsia="ja-JP"/>
        </w:rPr>
        <w:t>-</w:t>
      </w:r>
      <w:r w:rsidR="005B620E" w:rsidRPr="000D4CB5">
        <w:rPr>
          <w:color w:val="auto"/>
          <w:lang w:eastAsia="ja-JP"/>
        </w:rPr>
        <w:t>type N2</w:t>
      </w:r>
      <w:r w:rsidR="003A683E" w:rsidRPr="000D4CB5">
        <w:rPr>
          <w:color w:val="auto"/>
          <w:vertAlign w:val="superscript"/>
          <w:lang w:eastAsia="ja-JP"/>
        </w:rPr>
        <w:t>10</w:t>
      </w:r>
      <w:r w:rsidR="00682DF7" w:rsidRPr="000D4CB5">
        <w:rPr>
          <w:color w:val="auto"/>
          <w:lang w:eastAsia="ja-JP"/>
        </w:rPr>
        <w:t xml:space="preserve"> </w:t>
      </w:r>
      <w:r w:rsidR="00682DF7" w:rsidRPr="000D4CB5">
        <w:rPr>
          <w:i/>
          <w:color w:val="auto"/>
          <w:lang w:eastAsia="ja-JP"/>
        </w:rPr>
        <w:t>C. elegans</w:t>
      </w:r>
      <w:r w:rsidR="00EC69E6" w:rsidRPr="000D4CB5">
        <w:rPr>
          <w:b/>
          <w:color w:val="auto"/>
          <w:lang w:eastAsia="ja-JP"/>
        </w:rPr>
        <w:t xml:space="preserve"> </w:t>
      </w:r>
      <w:r w:rsidR="00FC3366" w:rsidRPr="000D4CB5">
        <w:rPr>
          <w:color w:val="auto"/>
          <w:lang w:eastAsia="ja-JP"/>
        </w:rPr>
        <w:t>(</w:t>
      </w:r>
      <w:r w:rsidR="00BB2CF0" w:rsidRPr="000D4CB5">
        <w:rPr>
          <w:b/>
          <w:color w:val="auto"/>
          <w:lang w:eastAsia="ja-JP"/>
        </w:rPr>
        <w:t>Figure 2</w:t>
      </w:r>
      <w:r w:rsidR="00BB2CF0" w:rsidRPr="000D4CB5">
        <w:rPr>
          <w:rFonts w:hint="eastAsia"/>
          <w:b/>
          <w:color w:val="auto"/>
          <w:lang w:eastAsia="ja-JP"/>
        </w:rPr>
        <w:t>A</w:t>
      </w:r>
      <w:r w:rsidR="00FC3366" w:rsidRPr="000D4CB5">
        <w:rPr>
          <w:color w:val="auto"/>
          <w:lang w:eastAsia="ja-JP"/>
        </w:rPr>
        <w:t>)</w:t>
      </w:r>
      <w:r w:rsidR="00EC69E6" w:rsidRPr="000D4CB5">
        <w:rPr>
          <w:rFonts w:hint="eastAsia"/>
          <w:color w:val="auto"/>
          <w:lang w:eastAsia="ja-JP"/>
        </w:rPr>
        <w:t xml:space="preserve"> </w:t>
      </w:r>
      <w:r w:rsidR="00C50DCB" w:rsidRPr="000D4CB5">
        <w:rPr>
          <w:color w:val="auto"/>
          <w:lang w:eastAsia="ja-JP"/>
        </w:rPr>
        <w:t>i</w:t>
      </w:r>
      <w:r w:rsidR="000A7DC5" w:rsidRPr="000D4CB5">
        <w:rPr>
          <w:color w:val="auto"/>
          <w:lang w:eastAsia="ja-JP"/>
        </w:rPr>
        <w:t xml:space="preserve">s </w:t>
      </w:r>
      <w:r w:rsidR="00C50DCB" w:rsidRPr="000D4CB5">
        <w:rPr>
          <w:color w:val="auto"/>
          <w:lang w:eastAsia="ja-JP"/>
        </w:rPr>
        <w:t>generally</w:t>
      </w:r>
      <w:r w:rsidR="000A7DC5" w:rsidRPr="000D4CB5">
        <w:rPr>
          <w:color w:val="auto"/>
          <w:lang w:eastAsia="ja-JP"/>
        </w:rPr>
        <w:t xml:space="preserve"> used</w:t>
      </w:r>
      <w:r w:rsidR="00153816" w:rsidRPr="000D4CB5">
        <w:rPr>
          <w:color w:val="auto"/>
          <w:lang w:eastAsia="ja-JP"/>
        </w:rPr>
        <w:t>,</w:t>
      </w:r>
      <w:r w:rsidR="005B620E" w:rsidRPr="000D4CB5">
        <w:rPr>
          <w:color w:val="auto"/>
          <w:lang w:eastAsia="ja-JP"/>
        </w:rPr>
        <w:t xml:space="preserve"> </w:t>
      </w:r>
      <w:r w:rsidR="008D3140" w:rsidRPr="000D4CB5">
        <w:rPr>
          <w:color w:val="auto"/>
          <w:lang w:eastAsia="ja-JP"/>
        </w:rPr>
        <w:t>and</w:t>
      </w:r>
      <w:r w:rsidR="004164E6" w:rsidRPr="000D4CB5">
        <w:rPr>
          <w:color w:val="auto"/>
          <w:lang w:eastAsia="ja-JP"/>
        </w:rPr>
        <w:t xml:space="preserve"> </w:t>
      </w:r>
      <w:r w:rsidR="005B620E" w:rsidRPr="000D4CB5">
        <w:rPr>
          <w:color w:val="auto"/>
          <w:lang w:eastAsia="ja-JP"/>
        </w:rPr>
        <w:t>HBR4:</w:t>
      </w:r>
      <w:r w:rsidR="005B620E" w:rsidRPr="000D4CB5">
        <w:rPr>
          <w:i/>
          <w:color w:val="auto"/>
          <w:lang w:eastAsia="ja-JP"/>
        </w:rPr>
        <w:t>goeIs3[pmyo-</w:t>
      </w:r>
      <w:proofErr w:type="gramStart"/>
      <w:r w:rsidR="005B620E" w:rsidRPr="000D4CB5">
        <w:rPr>
          <w:i/>
          <w:color w:val="auto"/>
          <w:lang w:eastAsia="ja-JP"/>
        </w:rPr>
        <w:t>3::</w:t>
      </w:r>
      <w:proofErr w:type="gramEnd"/>
      <w:r w:rsidR="005B620E" w:rsidRPr="000D4CB5">
        <w:rPr>
          <w:i/>
          <w:color w:val="auto"/>
          <w:lang w:eastAsia="ja-JP"/>
        </w:rPr>
        <w:t>GCamP3.35::unc-54</w:t>
      </w:r>
      <w:r w:rsidR="005B620E" w:rsidRPr="000D4CB5">
        <w:rPr>
          <w:rFonts w:hint="eastAsia"/>
          <w:i/>
          <w:color w:val="auto"/>
          <w:lang w:eastAsia="ja-JP"/>
        </w:rPr>
        <w:t>–</w:t>
      </w:r>
      <w:r w:rsidR="005B620E" w:rsidRPr="000D4CB5">
        <w:rPr>
          <w:i/>
          <w:color w:val="auto"/>
          <w:lang w:eastAsia="ja-JP"/>
        </w:rPr>
        <w:t>3’utr, unc-119(+)]V</w:t>
      </w:r>
      <w:r w:rsidR="003A683E" w:rsidRPr="000D4CB5">
        <w:rPr>
          <w:color w:val="auto"/>
          <w:vertAlign w:val="superscript"/>
          <w:lang w:eastAsia="ja-JP"/>
        </w:rPr>
        <w:t>11</w:t>
      </w:r>
      <w:r w:rsidR="004B6F89" w:rsidRPr="000D4CB5">
        <w:rPr>
          <w:color w:val="auto"/>
          <w:lang w:eastAsia="ja-JP"/>
        </w:rPr>
        <w:t xml:space="preserve"> </w:t>
      </w:r>
      <w:r w:rsidR="00C50DCB" w:rsidRPr="000D4CB5">
        <w:rPr>
          <w:color w:val="auto"/>
          <w:lang w:eastAsia="ja-JP"/>
        </w:rPr>
        <w:t>i</w:t>
      </w:r>
      <w:r w:rsidR="008D3140" w:rsidRPr="000D4CB5">
        <w:rPr>
          <w:color w:val="auto"/>
          <w:lang w:eastAsia="ja-JP"/>
        </w:rPr>
        <w:t xml:space="preserve">s </w:t>
      </w:r>
      <w:r w:rsidR="0094130B" w:rsidRPr="000D4CB5">
        <w:rPr>
          <w:color w:val="auto"/>
          <w:lang w:eastAsia="ja-JP"/>
        </w:rPr>
        <w:t xml:space="preserve">only </w:t>
      </w:r>
      <w:r w:rsidR="00153816" w:rsidRPr="000D4CB5">
        <w:rPr>
          <w:color w:val="auto"/>
          <w:lang w:eastAsia="ja-JP"/>
        </w:rPr>
        <w:t>employed</w:t>
      </w:r>
      <w:r w:rsidR="004B6F89" w:rsidRPr="000D4CB5">
        <w:rPr>
          <w:color w:val="auto"/>
          <w:lang w:eastAsia="ja-JP"/>
        </w:rPr>
        <w:t xml:space="preserve"> </w:t>
      </w:r>
      <w:r w:rsidR="008D3140" w:rsidRPr="000D4CB5">
        <w:rPr>
          <w:color w:val="auto"/>
          <w:lang w:eastAsia="ja-JP"/>
        </w:rPr>
        <w:t>for imaging assay</w:t>
      </w:r>
      <w:r w:rsidR="005B620E" w:rsidRPr="000D4CB5">
        <w:rPr>
          <w:color w:val="auto"/>
          <w:lang w:eastAsia="ja-JP"/>
        </w:rPr>
        <w:t>.</w:t>
      </w:r>
      <w:r w:rsidR="008D3140" w:rsidRPr="000D4CB5">
        <w:rPr>
          <w:color w:val="auto"/>
          <w:lang w:eastAsia="ja-JP"/>
        </w:rPr>
        <w:t xml:space="preserve"> </w:t>
      </w:r>
      <w:r w:rsidR="005B620E" w:rsidRPr="000D4CB5">
        <w:rPr>
          <w:i/>
          <w:color w:val="auto"/>
          <w:lang w:eastAsia="ja-JP"/>
        </w:rPr>
        <w:t>E</w:t>
      </w:r>
      <w:r w:rsidR="00C53AA8" w:rsidRPr="000D4CB5">
        <w:rPr>
          <w:i/>
          <w:color w:val="auto"/>
          <w:lang w:eastAsia="ja-JP"/>
        </w:rPr>
        <w:t>.</w:t>
      </w:r>
      <w:r w:rsidR="005B620E" w:rsidRPr="000D4CB5">
        <w:rPr>
          <w:i/>
          <w:color w:val="auto"/>
          <w:lang w:eastAsia="ja-JP"/>
        </w:rPr>
        <w:t xml:space="preserve"> coli </w:t>
      </w:r>
      <w:r w:rsidR="005B620E" w:rsidRPr="000D4CB5">
        <w:rPr>
          <w:color w:val="auto"/>
          <w:lang w:eastAsia="ja-JP"/>
        </w:rPr>
        <w:t xml:space="preserve">OP50 </w:t>
      </w:r>
      <w:r w:rsidR="000A7DC5" w:rsidRPr="000D4CB5">
        <w:rPr>
          <w:color w:val="auto"/>
          <w:lang w:eastAsia="ja-JP"/>
        </w:rPr>
        <w:t>was</w:t>
      </w:r>
      <w:r w:rsidR="005B620E" w:rsidRPr="000D4CB5">
        <w:rPr>
          <w:color w:val="auto"/>
          <w:lang w:eastAsia="ja-JP"/>
        </w:rPr>
        <w:t xml:space="preserve"> </w:t>
      </w:r>
      <w:r w:rsidR="00C53AA8" w:rsidRPr="000D4CB5">
        <w:rPr>
          <w:color w:val="auto"/>
          <w:lang w:eastAsia="ja-JP"/>
        </w:rPr>
        <w:t xml:space="preserve">used </w:t>
      </w:r>
      <w:r w:rsidR="005B620E" w:rsidRPr="000D4CB5">
        <w:rPr>
          <w:color w:val="auto"/>
          <w:lang w:eastAsia="ja-JP"/>
        </w:rPr>
        <w:t xml:space="preserve">as food for </w:t>
      </w:r>
      <w:r w:rsidR="005B620E" w:rsidRPr="000D4CB5">
        <w:rPr>
          <w:i/>
          <w:color w:val="auto"/>
          <w:lang w:eastAsia="ja-JP"/>
        </w:rPr>
        <w:t>C. elegans</w:t>
      </w:r>
      <w:r w:rsidR="005B620E" w:rsidRPr="000D4CB5">
        <w:rPr>
          <w:color w:val="auto"/>
          <w:lang w:eastAsia="ja-JP"/>
        </w:rPr>
        <w:t>.</w:t>
      </w:r>
      <w:r w:rsidR="00EC69E6" w:rsidRPr="000D4CB5">
        <w:rPr>
          <w:color w:val="auto"/>
          <w:lang w:eastAsia="ja-JP"/>
        </w:rPr>
        <w:t xml:space="preserve"> Some mutants with abnormal body shape, such as </w:t>
      </w:r>
      <w:r w:rsidR="00EC69E6" w:rsidRPr="000D4CB5">
        <w:rPr>
          <w:rFonts w:hint="eastAsia"/>
          <w:color w:val="auto"/>
          <w:lang w:eastAsia="ja-JP"/>
        </w:rPr>
        <w:t xml:space="preserve">the </w:t>
      </w:r>
      <w:r w:rsidR="00EC69E6" w:rsidRPr="000D4CB5">
        <w:rPr>
          <w:i/>
          <w:color w:val="auto"/>
          <w:lang w:eastAsia="ja-JP"/>
        </w:rPr>
        <w:t>unc-</w:t>
      </w:r>
      <w:r w:rsidR="00EC69E6" w:rsidRPr="000D4CB5">
        <w:rPr>
          <w:rFonts w:hint="eastAsia"/>
          <w:i/>
          <w:color w:val="auto"/>
          <w:lang w:eastAsia="ja-JP"/>
        </w:rPr>
        <w:t>119</w:t>
      </w:r>
      <w:r w:rsidR="00242CE6" w:rsidRPr="000D4CB5">
        <w:rPr>
          <w:i/>
          <w:color w:val="auto"/>
          <w:lang w:eastAsia="ja-JP"/>
        </w:rPr>
        <w:t>(e2498) III</w:t>
      </w:r>
      <w:r w:rsidR="00EC69E6" w:rsidRPr="000D4CB5">
        <w:rPr>
          <w:color w:val="auto"/>
          <w:lang w:eastAsia="ja-JP"/>
        </w:rPr>
        <w:t xml:space="preserve"> mutant with </w:t>
      </w:r>
      <w:r w:rsidR="00C53AA8" w:rsidRPr="000D4CB5">
        <w:rPr>
          <w:color w:val="auto"/>
          <w:lang w:eastAsia="ja-JP"/>
        </w:rPr>
        <w:t xml:space="preserve">a </w:t>
      </w:r>
      <w:r w:rsidR="00153D04" w:rsidRPr="000D4CB5">
        <w:rPr>
          <w:color w:val="auto"/>
          <w:lang w:eastAsia="ja-JP"/>
        </w:rPr>
        <w:t>coiled</w:t>
      </w:r>
      <w:r w:rsidR="00EC69E6" w:rsidRPr="000D4CB5">
        <w:rPr>
          <w:color w:val="auto"/>
          <w:lang w:eastAsia="ja-JP"/>
        </w:rPr>
        <w:t xml:space="preserve"> shape </w:t>
      </w:r>
      <w:r w:rsidR="00FC3366" w:rsidRPr="000D4CB5">
        <w:rPr>
          <w:color w:val="auto"/>
          <w:lang w:eastAsia="ja-JP"/>
        </w:rPr>
        <w:t>(</w:t>
      </w:r>
      <w:r w:rsidR="00BB2CF0" w:rsidRPr="000D4CB5">
        <w:rPr>
          <w:b/>
          <w:color w:val="auto"/>
          <w:lang w:eastAsia="ja-JP"/>
        </w:rPr>
        <w:t>Figure 2</w:t>
      </w:r>
      <w:r w:rsidR="00BB2CF0" w:rsidRPr="000D4CB5">
        <w:rPr>
          <w:rFonts w:hint="eastAsia"/>
          <w:b/>
          <w:color w:val="auto"/>
          <w:lang w:eastAsia="ja-JP"/>
        </w:rPr>
        <w:t>B</w:t>
      </w:r>
      <w:r w:rsidR="00FC3366" w:rsidRPr="000D4CB5">
        <w:rPr>
          <w:color w:val="auto"/>
          <w:lang w:eastAsia="ja-JP"/>
        </w:rPr>
        <w:t>)</w:t>
      </w:r>
      <w:r w:rsidR="00EC69E6" w:rsidRPr="000D4CB5">
        <w:rPr>
          <w:color w:val="auto"/>
          <w:lang w:eastAsia="ja-JP"/>
        </w:rPr>
        <w:t xml:space="preserve">, </w:t>
      </w:r>
      <w:r w:rsidR="00DB641B" w:rsidRPr="000D4CB5">
        <w:rPr>
          <w:color w:val="auto"/>
          <w:lang w:eastAsia="ja-JP"/>
        </w:rPr>
        <w:t xml:space="preserve">also </w:t>
      </w:r>
      <w:r w:rsidR="00EC69E6" w:rsidRPr="000D4CB5">
        <w:rPr>
          <w:color w:val="auto"/>
          <w:lang w:eastAsia="ja-JP"/>
        </w:rPr>
        <w:t>can be enclosed in the straight microfluidic channels</w:t>
      </w:r>
      <w:r w:rsidR="00DB641B" w:rsidRPr="000D4CB5">
        <w:rPr>
          <w:b/>
          <w:color w:val="auto"/>
          <w:lang w:eastAsia="ja-JP"/>
        </w:rPr>
        <w:t xml:space="preserve"> </w:t>
      </w:r>
      <w:r w:rsidR="00FC3366" w:rsidRPr="000D4CB5">
        <w:rPr>
          <w:color w:val="auto"/>
          <w:lang w:eastAsia="ja-JP"/>
        </w:rPr>
        <w:t>(</w:t>
      </w:r>
      <w:r w:rsidR="00BB2CF0" w:rsidRPr="000D4CB5">
        <w:rPr>
          <w:b/>
          <w:color w:val="auto"/>
          <w:lang w:eastAsia="ja-JP"/>
        </w:rPr>
        <w:t>Figure 2C</w:t>
      </w:r>
      <w:r w:rsidR="00FC3366" w:rsidRPr="000D4CB5">
        <w:rPr>
          <w:color w:val="auto"/>
          <w:lang w:eastAsia="ja-JP"/>
        </w:rPr>
        <w:t>)</w:t>
      </w:r>
      <w:r w:rsidR="00EC69E6" w:rsidRPr="000D4CB5">
        <w:rPr>
          <w:color w:val="auto"/>
          <w:lang w:eastAsia="ja-JP"/>
        </w:rPr>
        <w:t>.</w:t>
      </w:r>
    </w:p>
    <w:p w14:paraId="2F1CAF2D" w14:textId="77777777" w:rsidR="00626B0B" w:rsidRPr="000D4CB5" w:rsidRDefault="00626B0B" w:rsidP="0073429D">
      <w:pPr>
        <w:widowControl/>
        <w:rPr>
          <w:color w:val="auto"/>
          <w:lang w:eastAsia="ja-JP"/>
        </w:rPr>
      </w:pPr>
    </w:p>
    <w:p w14:paraId="7456C192" w14:textId="002F0F7D" w:rsidR="00C50DCB" w:rsidRPr="000D4CB5" w:rsidRDefault="00BC7FFE" w:rsidP="0073429D">
      <w:pPr>
        <w:widowControl/>
        <w:rPr>
          <w:color w:val="auto"/>
          <w:lang w:eastAsia="ja-JP"/>
        </w:rPr>
      </w:pPr>
      <w:r w:rsidRPr="000D4CB5">
        <w:rPr>
          <w:color w:val="auto"/>
          <w:lang w:eastAsia="ja-JP"/>
        </w:rPr>
        <w:t>1.2</w:t>
      </w:r>
      <w:r w:rsidR="00C50DCB" w:rsidRPr="000D4CB5">
        <w:rPr>
          <w:color w:val="auto"/>
          <w:lang w:eastAsia="ja-JP"/>
        </w:rPr>
        <w:t xml:space="preserve">. </w:t>
      </w:r>
      <w:r w:rsidR="00C53AA8" w:rsidRPr="000D4CB5">
        <w:rPr>
          <w:color w:val="auto"/>
          <w:lang w:eastAsia="ja-JP"/>
        </w:rPr>
        <w:t xml:space="preserve">Maintain the </w:t>
      </w:r>
      <w:r w:rsidR="002950F0" w:rsidRPr="000D4CB5">
        <w:rPr>
          <w:i/>
          <w:color w:val="auto"/>
          <w:lang w:eastAsia="ja-JP"/>
        </w:rPr>
        <w:t>C</w:t>
      </w:r>
      <w:r w:rsidR="00C53AA8" w:rsidRPr="000D4CB5">
        <w:rPr>
          <w:i/>
          <w:color w:val="auto"/>
          <w:lang w:eastAsia="ja-JP"/>
        </w:rPr>
        <w:t>.</w:t>
      </w:r>
      <w:r w:rsidR="002950F0" w:rsidRPr="000D4CB5">
        <w:rPr>
          <w:i/>
          <w:color w:val="auto"/>
          <w:lang w:eastAsia="ja-JP"/>
        </w:rPr>
        <w:t xml:space="preserve"> elegans </w:t>
      </w:r>
      <w:r w:rsidR="00650E08" w:rsidRPr="000D4CB5">
        <w:rPr>
          <w:color w:val="auto"/>
          <w:lang w:eastAsia="ja-JP"/>
        </w:rPr>
        <w:t>at 20</w:t>
      </w:r>
      <w:r w:rsidR="00C50DCB" w:rsidRPr="000D4CB5">
        <w:rPr>
          <w:color w:val="auto"/>
          <w:lang w:eastAsia="ja-JP"/>
        </w:rPr>
        <w:t xml:space="preserve"> </w:t>
      </w:r>
      <w:r w:rsidR="006414D1" w:rsidRPr="000D4CB5">
        <w:rPr>
          <w:color w:val="auto"/>
          <w:lang w:eastAsia="ja-JP"/>
        </w:rPr>
        <w:t>°C</w:t>
      </w:r>
      <w:r w:rsidR="00650E08" w:rsidRPr="000D4CB5">
        <w:rPr>
          <w:color w:val="auto"/>
          <w:lang w:eastAsia="ja-JP"/>
        </w:rPr>
        <w:t xml:space="preserve"> </w:t>
      </w:r>
      <w:r w:rsidR="002950F0" w:rsidRPr="000D4CB5">
        <w:rPr>
          <w:color w:val="auto"/>
          <w:lang w:eastAsia="ja-JP"/>
        </w:rPr>
        <w:t>on 6</w:t>
      </w:r>
      <w:r w:rsidR="00C50DCB" w:rsidRPr="000D4CB5">
        <w:rPr>
          <w:color w:val="auto"/>
          <w:lang w:eastAsia="ja-JP"/>
        </w:rPr>
        <w:t xml:space="preserve"> </w:t>
      </w:r>
      <w:r w:rsidR="002950F0" w:rsidRPr="000D4CB5">
        <w:rPr>
          <w:color w:val="auto"/>
          <w:lang w:eastAsia="ja-JP"/>
        </w:rPr>
        <w:t xml:space="preserve">cm </w:t>
      </w:r>
      <w:r w:rsidR="00BB2CF0" w:rsidRPr="000D4CB5">
        <w:rPr>
          <w:color w:val="auto"/>
          <w:lang w:eastAsia="ja-JP"/>
        </w:rPr>
        <w:t>Petri</w:t>
      </w:r>
      <w:r w:rsidR="002950F0" w:rsidRPr="000D4CB5">
        <w:rPr>
          <w:color w:val="auto"/>
          <w:lang w:eastAsia="ja-JP"/>
        </w:rPr>
        <w:t xml:space="preserve"> </w:t>
      </w:r>
      <w:r w:rsidR="00C50DCB" w:rsidRPr="000D4CB5">
        <w:rPr>
          <w:color w:val="auto"/>
          <w:lang w:eastAsia="ja-JP"/>
        </w:rPr>
        <w:t>dishes</w:t>
      </w:r>
      <w:r w:rsidR="002950F0" w:rsidRPr="000D4CB5">
        <w:rPr>
          <w:color w:val="auto"/>
          <w:lang w:eastAsia="ja-JP"/>
        </w:rPr>
        <w:t xml:space="preserve"> containing 10 </w:t>
      </w:r>
      <w:r w:rsidR="00BB2CF0" w:rsidRPr="000D4CB5">
        <w:rPr>
          <w:color w:val="auto"/>
          <w:lang w:eastAsia="ja-JP"/>
        </w:rPr>
        <w:t>mL</w:t>
      </w:r>
      <w:r w:rsidR="002950F0" w:rsidRPr="000D4CB5">
        <w:rPr>
          <w:color w:val="auto"/>
          <w:lang w:eastAsia="ja-JP"/>
        </w:rPr>
        <w:t xml:space="preserve"> of nematode growth medium (NGM) spread with overnight-incubated </w:t>
      </w:r>
      <w:r w:rsidR="00127F3D" w:rsidRPr="000D4CB5">
        <w:rPr>
          <w:color w:val="auto"/>
          <w:lang w:eastAsia="ja-JP"/>
        </w:rPr>
        <w:t>(37</w:t>
      </w:r>
      <w:r w:rsidR="00C50DCB" w:rsidRPr="000D4CB5">
        <w:rPr>
          <w:color w:val="auto"/>
          <w:lang w:eastAsia="ja-JP"/>
        </w:rPr>
        <w:t xml:space="preserve"> </w:t>
      </w:r>
      <w:r w:rsidR="00C53AA8" w:rsidRPr="000D4CB5">
        <w:rPr>
          <w:color w:val="auto"/>
          <w:lang w:eastAsia="ja-JP"/>
        </w:rPr>
        <w:t>°C</w:t>
      </w:r>
      <w:r w:rsidR="00127F3D" w:rsidRPr="000D4CB5">
        <w:rPr>
          <w:color w:val="auto"/>
          <w:lang w:eastAsia="ja-JP"/>
        </w:rPr>
        <w:t xml:space="preserve">) </w:t>
      </w:r>
      <w:r w:rsidR="002950F0" w:rsidRPr="000D4CB5">
        <w:rPr>
          <w:i/>
          <w:color w:val="auto"/>
          <w:lang w:eastAsia="ja-JP"/>
        </w:rPr>
        <w:t xml:space="preserve">E. coli </w:t>
      </w:r>
      <w:r w:rsidR="002950F0" w:rsidRPr="000D4CB5">
        <w:rPr>
          <w:color w:val="auto"/>
          <w:lang w:eastAsia="ja-JP"/>
        </w:rPr>
        <w:t>as described</w:t>
      </w:r>
      <w:r w:rsidR="00C53AA8" w:rsidRPr="000D4CB5">
        <w:rPr>
          <w:color w:val="auto"/>
        </w:rPr>
        <w:t xml:space="preserve"> </w:t>
      </w:r>
      <w:r w:rsidR="00C53AA8" w:rsidRPr="000D4CB5">
        <w:rPr>
          <w:color w:val="auto"/>
          <w:lang w:eastAsia="ja-JP"/>
        </w:rPr>
        <w:t>previously</w:t>
      </w:r>
      <w:r w:rsidR="003A683E" w:rsidRPr="000D4CB5">
        <w:rPr>
          <w:color w:val="auto"/>
          <w:vertAlign w:val="superscript"/>
          <w:lang w:eastAsia="ja-JP"/>
        </w:rPr>
        <w:t>10</w:t>
      </w:r>
      <w:r w:rsidR="002950F0" w:rsidRPr="000D4CB5">
        <w:rPr>
          <w:i/>
          <w:color w:val="auto"/>
          <w:lang w:eastAsia="ja-JP"/>
        </w:rPr>
        <w:t>.</w:t>
      </w:r>
      <w:r w:rsidR="002950F0" w:rsidRPr="000D4CB5">
        <w:rPr>
          <w:color w:val="auto"/>
          <w:lang w:eastAsia="ja-JP"/>
        </w:rPr>
        <w:t xml:space="preserve"> </w:t>
      </w:r>
      <w:r w:rsidR="00153816" w:rsidRPr="000D4CB5">
        <w:rPr>
          <w:color w:val="auto"/>
          <w:lang w:eastAsia="ja-JP"/>
        </w:rPr>
        <w:t>If possible, synchronize t</w:t>
      </w:r>
      <w:r w:rsidR="002950F0" w:rsidRPr="000D4CB5">
        <w:rPr>
          <w:color w:val="auto"/>
          <w:lang w:eastAsia="ja-JP"/>
        </w:rPr>
        <w:t xml:space="preserve">he developmental stages of </w:t>
      </w:r>
      <w:r w:rsidR="002950F0" w:rsidRPr="000D4CB5">
        <w:rPr>
          <w:i/>
          <w:color w:val="auto"/>
          <w:lang w:eastAsia="ja-JP"/>
        </w:rPr>
        <w:t>C. elegans</w:t>
      </w:r>
      <w:r w:rsidR="002950F0" w:rsidRPr="000D4CB5">
        <w:rPr>
          <w:color w:val="auto"/>
          <w:lang w:eastAsia="ja-JP"/>
        </w:rPr>
        <w:t xml:space="preserve"> from the embryo stage</w:t>
      </w:r>
      <w:r w:rsidR="0033556B" w:rsidRPr="000D4CB5">
        <w:rPr>
          <w:color w:val="auto"/>
          <w:lang w:eastAsia="ja-JP"/>
        </w:rPr>
        <w:t xml:space="preserve">. </w:t>
      </w:r>
    </w:p>
    <w:p w14:paraId="1B186E48" w14:textId="77777777" w:rsidR="00C50DCB" w:rsidRPr="000D4CB5" w:rsidRDefault="00C50DCB" w:rsidP="0073429D">
      <w:pPr>
        <w:widowControl/>
        <w:rPr>
          <w:color w:val="auto"/>
          <w:lang w:eastAsia="ja-JP"/>
        </w:rPr>
      </w:pPr>
    </w:p>
    <w:p w14:paraId="73D3C2D6" w14:textId="014830C4" w:rsidR="002950F0" w:rsidRPr="000D4CB5" w:rsidRDefault="00C50DCB" w:rsidP="0073429D">
      <w:pPr>
        <w:widowControl/>
        <w:rPr>
          <w:color w:val="auto"/>
          <w:lang w:eastAsia="ja-JP"/>
        </w:rPr>
      </w:pPr>
      <w:r w:rsidRPr="000D4CB5">
        <w:rPr>
          <w:color w:val="auto"/>
          <w:lang w:eastAsia="ja-JP"/>
        </w:rPr>
        <w:t xml:space="preserve">1.3. </w:t>
      </w:r>
      <w:r w:rsidR="0033556B" w:rsidRPr="000D4CB5">
        <w:rPr>
          <w:color w:val="auto"/>
          <w:lang w:eastAsia="ja-JP"/>
        </w:rPr>
        <w:t>Use w</w:t>
      </w:r>
      <w:r w:rsidR="002950F0" w:rsidRPr="000D4CB5">
        <w:rPr>
          <w:color w:val="auto"/>
          <w:lang w:eastAsia="ja-JP"/>
        </w:rPr>
        <w:t>ell</w:t>
      </w:r>
      <w:r w:rsidRPr="000D4CB5">
        <w:rPr>
          <w:color w:val="auto"/>
          <w:lang w:eastAsia="ja-JP"/>
        </w:rPr>
        <w:t>-</w:t>
      </w:r>
      <w:r w:rsidR="002950F0" w:rsidRPr="000D4CB5">
        <w:rPr>
          <w:color w:val="auto"/>
          <w:lang w:eastAsia="ja-JP"/>
        </w:rPr>
        <w:t>fed adult animals, approximately 3</w:t>
      </w:r>
      <w:r w:rsidR="004164E6" w:rsidRPr="000D4CB5">
        <w:rPr>
          <w:color w:val="auto"/>
          <w:lang w:eastAsia="ja-JP"/>
        </w:rPr>
        <w:t>–</w:t>
      </w:r>
      <w:r w:rsidR="00914D7D" w:rsidRPr="000D4CB5">
        <w:rPr>
          <w:color w:val="auto"/>
          <w:lang w:eastAsia="ja-JP"/>
        </w:rPr>
        <w:t>4</w:t>
      </w:r>
      <w:r w:rsidR="002950F0" w:rsidRPr="000D4CB5">
        <w:rPr>
          <w:color w:val="auto"/>
          <w:lang w:eastAsia="ja-JP"/>
        </w:rPr>
        <w:t xml:space="preserve"> days after hatching</w:t>
      </w:r>
      <w:r w:rsidR="0033556B" w:rsidRPr="000D4CB5">
        <w:rPr>
          <w:color w:val="auto"/>
          <w:lang w:eastAsia="ja-JP"/>
        </w:rPr>
        <w:t xml:space="preserve"> </w:t>
      </w:r>
      <w:r w:rsidR="00C53AA8" w:rsidRPr="000D4CB5">
        <w:rPr>
          <w:color w:val="auto"/>
          <w:lang w:eastAsia="ja-JP"/>
        </w:rPr>
        <w:t>with</w:t>
      </w:r>
      <w:r w:rsidR="004164E6" w:rsidRPr="000D4CB5">
        <w:rPr>
          <w:color w:val="auto"/>
          <w:lang w:eastAsia="ja-JP"/>
        </w:rPr>
        <w:t xml:space="preserve"> a width of about</w:t>
      </w:r>
      <w:r w:rsidR="0033556B" w:rsidRPr="000D4CB5">
        <w:rPr>
          <w:color w:val="auto"/>
          <w:lang w:eastAsia="ja-JP"/>
        </w:rPr>
        <w:t xml:space="preserve"> 50</w:t>
      </w:r>
      <w:r w:rsidR="004164E6" w:rsidRPr="000D4CB5">
        <w:rPr>
          <w:color w:val="auto"/>
          <w:lang w:eastAsia="ja-JP"/>
        </w:rPr>
        <w:t>–</w:t>
      </w:r>
      <w:r w:rsidR="0033556B" w:rsidRPr="000D4CB5">
        <w:rPr>
          <w:color w:val="auto"/>
          <w:lang w:eastAsia="ja-JP"/>
        </w:rPr>
        <w:t xml:space="preserve">60 </w:t>
      </w:r>
      <w:r w:rsidR="0033556B" w:rsidRPr="000D4CB5">
        <w:rPr>
          <w:rFonts w:hint="eastAsia"/>
          <w:color w:val="auto"/>
          <w:lang w:eastAsia="ja-JP"/>
        </w:rPr>
        <w:t>µ</w:t>
      </w:r>
      <w:r w:rsidR="0033556B" w:rsidRPr="000D4CB5">
        <w:rPr>
          <w:color w:val="auto"/>
          <w:lang w:eastAsia="ja-JP"/>
        </w:rPr>
        <w:t>m</w:t>
      </w:r>
      <w:r w:rsidR="004164E6" w:rsidRPr="000D4CB5">
        <w:rPr>
          <w:color w:val="auto"/>
          <w:lang w:eastAsia="ja-JP"/>
        </w:rPr>
        <w:t xml:space="preserve">, which </w:t>
      </w:r>
      <w:r w:rsidR="006414D1" w:rsidRPr="000D4CB5">
        <w:rPr>
          <w:color w:val="auto"/>
          <w:lang w:eastAsia="ja-JP"/>
        </w:rPr>
        <w:t>are</w:t>
      </w:r>
      <w:r w:rsidR="004164E6" w:rsidRPr="000D4CB5">
        <w:rPr>
          <w:color w:val="auto"/>
          <w:lang w:eastAsia="ja-JP"/>
        </w:rPr>
        <w:t xml:space="preserve"> optimally suited to </w:t>
      </w:r>
      <w:r w:rsidR="0033556B" w:rsidRPr="000D4CB5">
        <w:rPr>
          <w:color w:val="auto"/>
          <w:lang w:eastAsia="ja-JP"/>
        </w:rPr>
        <w:t xml:space="preserve">the size of </w:t>
      </w:r>
      <w:r w:rsidR="004164E6" w:rsidRPr="000D4CB5">
        <w:rPr>
          <w:color w:val="auto"/>
          <w:lang w:eastAsia="ja-JP"/>
        </w:rPr>
        <w:t xml:space="preserve">the </w:t>
      </w:r>
      <w:r w:rsidR="0033556B" w:rsidRPr="000D4CB5">
        <w:rPr>
          <w:color w:val="auto"/>
          <w:lang w:eastAsia="ja-JP"/>
        </w:rPr>
        <w:t xml:space="preserve">microfluidic channels </w:t>
      </w:r>
      <w:r w:rsidR="004164E6" w:rsidRPr="000D4CB5">
        <w:rPr>
          <w:color w:val="auto"/>
          <w:lang w:eastAsia="ja-JP"/>
        </w:rPr>
        <w:t>in the</w:t>
      </w:r>
      <w:r w:rsidR="0033556B" w:rsidRPr="000D4CB5">
        <w:rPr>
          <w:color w:val="auto"/>
          <w:lang w:eastAsia="ja-JP"/>
        </w:rPr>
        <w:t xml:space="preserve"> </w:t>
      </w:r>
      <w:r w:rsidR="00C53AA8" w:rsidRPr="000D4CB5">
        <w:rPr>
          <w:color w:val="auto"/>
          <w:lang w:eastAsia="ja-JP"/>
        </w:rPr>
        <w:t>w</w:t>
      </w:r>
      <w:r w:rsidR="002950F0" w:rsidRPr="000D4CB5">
        <w:rPr>
          <w:color w:val="auto"/>
          <w:lang w:eastAsia="ja-JP"/>
        </w:rPr>
        <w:t xml:space="preserve">orm </w:t>
      </w:r>
      <w:r w:rsidR="00C53AA8" w:rsidRPr="000D4CB5">
        <w:rPr>
          <w:color w:val="auto"/>
          <w:lang w:eastAsia="ja-JP"/>
        </w:rPr>
        <w:t>s</w:t>
      </w:r>
      <w:r w:rsidR="002950F0" w:rsidRPr="000D4CB5">
        <w:rPr>
          <w:color w:val="auto"/>
          <w:lang w:eastAsia="ja-JP"/>
        </w:rPr>
        <w:t xml:space="preserve">heets. </w:t>
      </w:r>
    </w:p>
    <w:p w14:paraId="4E7724C5" w14:textId="77777777" w:rsidR="00C80C6A" w:rsidRPr="000D4CB5" w:rsidRDefault="00C80C6A" w:rsidP="0073429D">
      <w:pPr>
        <w:widowControl/>
        <w:ind w:left="240" w:hanging="240"/>
        <w:rPr>
          <w:color w:val="auto"/>
          <w:lang w:eastAsia="ja-JP"/>
        </w:rPr>
      </w:pPr>
    </w:p>
    <w:p w14:paraId="175AED52" w14:textId="5EC1E97F" w:rsidR="00E92A53" w:rsidRPr="000D4CB5" w:rsidRDefault="00E92A53" w:rsidP="0073429D">
      <w:pPr>
        <w:pStyle w:val="NormalWeb"/>
        <w:widowControl/>
        <w:spacing w:before="0" w:beforeAutospacing="0" w:after="0" w:afterAutospacing="0"/>
        <w:ind w:left="241" w:hanging="241"/>
        <w:rPr>
          <w:b/>
          <w:color w:val="auto"/>
          <w:szCs w:val="28"/>
          <w:lang w:eastAsia="ja-JP"/>
        </w:rPr>
      </w:pPr>
      <w:r w:rsidRPr="000D4CB5">
        <w:rPr>
          <w:b/>
          <w:color w:val="auto"/>
          <w:szCs w:val="28"/>
          <w:lang w:eastAsia="ja-JP"/>
        </w:rPr>
        <w:t>2</w:t>
      </w:r>
      <w:r w:rsidR="00C50DCB" w:rsidRPr="000D4CB5">
        <w:rPr>
          <w:b/>
          <w:color w:val="auto"/>
          <w:szCs w:val="28"/>
          <w:lang w:eastAsia="ja-JP"/>
        </w:rPr>
        <w:t>.</w:t>
      </w:r>
      <w:r w:rsidRPr="000D4CB5">
        <w:rPr>
          <w:b/>
          <w:color w:val="auto"/>
          <w:szCs w:val="28"/>
          <w:lang w:eastAsia="ja-JP"/>
        </w:rPr>
        <w:t xml:space="preserve"> Selection of buffer solution for on-chip immobilization</w:t>
      </w:r>
    </w:p>
    <w:p w14:paraId="7A14339D" w14:textId="77777777" w:rsidR="0000627E" w:rsidRPr="000D4CB5" w:rsidRDefault="0000627E" w:rsidP="0073429D">
      <w:pPr>
        <w:pStyle w:val="NormalWeb"/>
        <w:widowControl/>
        <w:spacing w:before="0" w:beforeAutospacing="0" w:after="0" w:afterAutospacing="0"/>
        <w:ind w:left="241" w:hanging="241"/>
        <w:rPr>
          <w:b/>
          <w:color w:val="auto"/>
          <w:szCs w:val="28"/>
          <w:lang w:eastAsia="ja-JP"/>
        </w:rPr>
      </w:pPr>
    </w:p>
    <w:p w14:paraId="6CE53DD1" w14:textId="16656BF6" w:rsidR="00CB51B1" w:rsidRPr="000D4CB5" w:rsidRDefault="00C27433" w:rsidP="0073429D">
      <w:pPr>
        <w:pStyle w:val="NormalWeb"/>
        <w:widowControl/>
        <w:spacing w:before="0" w:beforeAutospacing="0" w:after="0" w:afterAutospacing="0"/>
        <w:rPr>
          <w:color w:val="auto"/>
          <w:lang w:eastAsia="ja-JP"/>
        </w:rPr>
      </w:pPr>
      <w:r w:rsidRPr="000D4CB5">
        <w:rPr>
          <w:rFonts w:hint="eastAsia"/>
          <w:color w:val="auto"/>
          <w:lang w:eastAsia="ja-JP"/>
        </w:rPr>
        <w:t>2</w:t>
      </w:r>
      <w:r w:rsidRPr="000D4CB5">
        <w:rPr>
          <w:color w:val="auto"/>
          <w:lang w:eastAsia="ja-JP"/>
        </w:rPr>
        <w:t>.</w:t>
      </w:r>
      <w:r w:rsidR="00E92A53" w:rsidRPr="000D4CB5">
        <w:rPr>
          <w:rFonts w:hint="eastAsia"/>
          <w:color w:val="auto"/>
          <w:lang w:eastAsia="ja-JP"/>
        </w:rPr>
        <w:t>1</w:t>
      </w:r>
      <w:r w:rsidR="00C50DCB" w:rsidRPr="000D4CB5">
        <w:rPr>
          <w:color w:val="auto"/>
          <w:lang w:eastAsia="ja-JP"/>
        </w:rPr>
        <w:t xml:space="preserve">. </w:t>
      </w:r>
      <w:r w:rsidR="00E92A53" w:rsidRPr="000D4CB5">
        <w:rPr>
          <w:rFonts w:hint="eastAsia"/>
          <w:color w:val="auto"/>
          <w:lang w:eastAsia="ja-JP"/>
        </w:rPr>
        <w:t xml:space="preserve">For </w:t>
      </w:r>
      <w:r w:rsidR="00E92A53" w:rsidRPr="000D4CB5">
        <w:rPr>
          <w:color w:val="auto"/>
          <w:lang w:eastAsia="ja-JP"/>
        </w:rPr>
        <w:t>wettable</w:t>
      </w:r>
      <w:r w:rsidR="00E92A53" w:rsidRPr="000D4CB5">
        <w:rPr>
          <w:rFonts w:hint="eastAsia"/>
          <w:color w:val="auto"/>
          <w:lang w:eastAsia="ja-JP"/>
        </w:rPr>
        <w:t xml:space="preserve"> </w:t>
      </w:r>
      <w:r w:rsidR="00C53AA8" w:rsidRPr="000D4CB5">
        <w:rPr>
          <w:color w:val="auto"/>
          <w:lang w:eastAsia="ja-JP"/>
        </w:rPr>
        <w:t>w</w:t>
      </w:r>
      <w:r w:rsidR="00E92A53" w:rsidRPr="000D4CB5">
        <w:rPr>
          <w:rFonts w:hint="eastAsia"/>
          <w:color w:val="auto"/>
          <w:lang w:eastAsia="ja-JP"/>
        </w:rPr>
        <w:t xml:space="preserve">orm </w:t>
      </w:r>
      <w:r w:rsidR="00C53AA8" w:rsidRPr="000D4CB5">
        <w:rPr>
          <w:color w:val="auto"/>
          <w:lang w:eastAsia="ja-JP"/>
        </w:rPr>
        <w:t>s</w:t>
      </w:r>
      <w:r w:rsidR="00E92A53" w:rsidRPr="000D4CB5">
        <w:rPr>
          <w:rFonts w:hint="eastAsia"/>
          <w:color w:val="auto"/>
          <w:lang w:eastAsia="ja-JP"/>
        </w:rPr>
        <w:t>heet</w:t>
      </w:r>
      <w:r w:rsidR="00E92A53" w:rsidRPr="000D4CB5">
        <w:rPr>
          <w:color w:val="auto"/>
          <w:lang w:eastAsia="ja-JP"/>
        </w:rPr>
        <w:t>s</w:t>
      </w:r>
      <w:r w:rsidR="00C50DCB" w:rsidRPr="000D4CB5">
        <w:rPr>
          <w:color w:val="auto"/>
          <w:lang w:eastAsia="ja-JP"/>
        </w:rPr>
        <w:t>,</w:t>
      </w:r>
      <w:r w:rsidR="00E92A53" w:rsidRPr="000D4CB5">
        <w:rPr>
          <w:rFonts w:hint="eastAsia"/>
          <w:color w:val="auto"/>
          <w:lang w:eastAsia="ja-JP"/>
        </w:rPr>
        <w:t xml:space="preserve"> </w:t>
      </w:r>
      <w:r w:rsidR="00C50DCB" w:rsidRPr="000D4CB5">
        <w:rPr>
          <w:color w:val="auto"/>
          <w:lang w:eastAsia="ja-JP"/>
        </w:rPr>
        <w:t>u</w:t>
      </w:r>
      <w:r w:rsidR="00E92A53" w:rsidRPr="000D4CB5">
        <w:rPr>
          <w:color w:val="auto"/>
          <w:lang w:eastAsia="ja-JP"/>
        </w:rPr>
        <w:t>se any buffer solution</w:t>
      </w:r>
      <w:r w:rsidR="00C53AA8" w:rsidRPr="000D4CB5">
        <w:rPr>
          <w:color w:val="auto"/>
          <w:lang w:eastAsia="ja-JP"/>
        </w:rPr>
        <w:t xml:space="preserve"> depending</w:t>
      </w:r>
      <w:r w:rsidR="00CB51B1" w:rsidRPr="000D4CB5">
        <w:rPr>
          <w:color w:val="auto"/>
          <w:lang w:eastAsia="ja-JP"/>
        </w:rPr>
        <w:t xml:space="preserve"> on the purpose of </w:t>
      </w:r>
      <w:r w:rsidR="00C53AA8" w:rsidRPr="000D4CB5">
        <w:rPr>
          <w:color w:val="auto"/>
          <w:lang w:eastAsia="ja-JP"/>
        </w:rPr>
        <w:t xml:space="preserve">the </w:t>
      </w:r>
      <w:r w:rsidR="002F7B37" w:rsidRPr="000D4CB5">
        <w:rPr>
          <w:color w:val="auto"/>
          <w:lang w:eastAsia="ja-JP"/>
        </w:rPr>
        <w:t>e</w:t>
      </w:r>
      <w:r w:rsidR="00CB51B1" w:rsidRPr="000D4CB5">
        <w:rPr>
          <w:color w:val="auto"/>
          <w:lang w:eastAsia="ja-JP"/>
        </w:rPr>
        <w:t xml:space="preserve">xperiments. </w:t>
      </w:r>
    </w:p>
    <w:p w14:paraId="3F657ACE" w14:textId="77777777" w:rsidR="0000627E" w:rsidRPr="000D4CB5" w:rsidRDefault="0000627E" w:rsidP="0073429D">
      <w:pPr>
        <w:pStyle w:val="NormalWeb"/>
        <w:widowControl/>
        <w:spacing w:before="0" w:beforeAutospacing="0" w:after="0" w:afterAutospacing="0"/>
        <w:rPr>
          <w:color w:val="auto"/>
          <w:lang w:eastAsia="ja-JP"/>
        </w:rPr>
      </w:pPr>
    </w:p>
    <w:p w14:paraId="241A5385" w14:textId="11A56256" w:rsidR="00E92A53"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CB51B1" w:rsidRPr="000D4CB5">
        <w:rPr>
          <w:color w:val="auto"/>
          <w:lang w:eastAsia="ja-JP"/>
        </w:rPr>
        <w:t xml:space="preserve"> </w:t>
      </w:r>
      <w:r w:rsidR="00C53AA8" w:rsidRPr="000D4CB5">
        <w:rPr>
          <w:color w:val="auto"/>
          <w:lang w:eastAsia="ja-JP"/>
        </w:rPr>
        <w:t xml:space="preserve">Suitable </w:t>
      </w:r>
      <w:r w:rsidR="00C53AA8" w:rsidRPr="000D4CB5">
        <w:rPr>
          <w:rFonts w:hint="eastAsia"/>
          <w:color w:val="auto"/>
          <w:lang w:eastAsia="ja-JP"/>
        </w:rPr>
        <w:t xml:space="preserve">buffer solutions for on-chip immobilization </w:t>
      </w:r>
      <w:r w:rsidR="00C53AA8" w:rsidRPr="000D4CB5">
        <w:rPr>
          <w:color w:val="auto"/>
          <w:lang w:eastAsia="ja-JP"/>
        </w:rPr>
        <w:t>on</w:t>
      </w:r>
      <w:r w:rsidR="00C53AA8" w:rsidRPr="000D4CB5">
        <w:rPr>
          <w:rFonts w:hint="eastAsia"/>
          <w:color w:val="auto"/>
          <w:lang w:eastAsia="ja-JP"/>
        </w:rPr>
        <w:t xml:space="preserve"> PDMS microfluidic chips have been defined previous</w:t>
      </w:r>
      <w:r w:rsidR="00C53AA8" w:rsidRPr="000D4CB5">
        <w:rPr>
          <w:color w:val="auto"/>
          <w:lang w:eastAsia="ja-JP"/>
        </w:rPr>
        <w:t>ly</w:t>
      </w:r>
      <w:r w:rsidR="003A683E" w:rsidRPr="000D4CB5">
        <w:rPr>
          <w:color w:val="auto"/>
          <w:vertAlign w:val="superscript"/>
          <w:lang w:eastAsia="ja-JP"/>
        </w:rPr>
        <w:t>9</w:t>
      </w:r>
      <w:r w:rsidR="006414D1" w:rsidRPr="000D4CB5">
        <w:rPr>
          <w:color w:val="auto"/>
          <w:lang w:eastAsia="ja-JP"/>
        </w:rPr>
        <w:t xml:space="preserve"> and t</w:t>
      </w:r>
      <w:r w:rsidR="00CB51B1" w:rsidRPr="000D4CB5">
        <w:rPr>
          <w:color w:val="auto"/>
          <w:lang w:eastAsia="ja-JP"/>
        </w:rPr>
        <w:t xml:space="preserve">he following buffer solutions </w:t>
      </w:r>
      <w:r w:rsidR="00C53AA8" w:rsidRPr="000D4CB5">
        <w:rPr>
          <w:color w:val="auto"/>
          <w:lang w:eastAsia="ja-JP"/>
        </w:rPr>
        <w:t>were shown to have no effect on</w:t>
      </w:r>
      <w:r w:rsidR="00CB51B1" w:rsidRPr="000D4CB5">
        <w:rPr>
          <w:color w:val="auto"/>
          <w:lang w:eastAsia="ja-JP"/>
        </w:rPr>
        <w:t xml:space="preserve"> the motility of the animals after immobilization: </w:t>
      </w:r>
      <w:r w:rsidR="00E92A53" w:rsidRPr="000D4CB5">
        <w:rPr>
          <w:color w:val="auto"/>
          <w:lang w:eastAsia="ja-JP"/>
        </w:rPr>
        <w:t>S basal buffer solution</w:t>
      </w:r>
      <w:r w:rsidR="00E92A53" w:rsidRPr="000D4CB5">
        <w:rPr>
          <w:rFonts w:hint="eastAsia"/>
          <w:color w:val="auto"/>
          <w:lang w:eastAsia="ja-JP"/>
        </w:rPr>
        <w:t xml:space="preserve"> </w:t>
      </w:r>
      <w:r w:rsidR="00E92A53" w:rsidRPr="000D4CB5">
        <w:rPr>
          <w:rFonts w:eastAsia="MS Mincho"/>
          <w:color w:val="auto"/>
        </w:rPr>
        <w:t xml:space="preserve">(5.85 g </w:t>
      </w:r>
      <w:r w:rsidR="00C50DCB" w:rsidRPr="000D4CB5">
        <w:rPr>
          <w:rFonts w:eastAsia="MS Mincho"/>
          <w:color w:val="auto"/>
        </w:rPr>
        <w:t xml:space="preserve">of </w:t>
      </w:r>
      <w:r w:rsidR="00E92A53" w:rsidRPr="000D4CB5">
        <w:rPr>
          <w:rFonts w:eastAsia="MS Mincho"/>
          <w:color w:val="auto"/>
        </w:rPr>
        <w:t xml:space="preserve">NaCl, 1 </w:t>
      </w:r>
      <w:r w:rsidR="00BB2CF0" w:rsidRPr="000D4CB5">
        <w:rPr>
          <w:rFonts w:eastAsia="MS Mincho"/>
          <w:color w:val="auto"/>
        </w:rPr>
        <w:t>mL</w:t>
      </w:r>
      <w:r w:rsidR="00E92A53" w:rsidRPr="000D4CB5">
        <w:rPr>
          <w:rFonts w:eastAsia="MS Mincho"/>
          <w:color w:val="auto"/>
        </w:rPr>
        <w:t xml:space="preserve"> </w:t>
      </w:r>
      <w:r w:rsidR="00C50DCB" w:rsidRPr="000D4CB5">
        <w:rPr>
          <w:rFonts w:eastAsia="MS Mincho"/>
          <w:color w:val="auto"/>
        </w:rPr>
        <w:t xml:space="preserve">of </w:t>
      </w:r>
      <w:r w:rsidR="00E92A53" w:rsidRPr="000D4CB5">
        <w:rPr>
          <w:rFonts w:eastAsia="MS Mincho"/>
          <w:color w:val="auto"/>
        </w:rPr>
        <w:t>cholesterol (5 mg/</w:t>
      </w:r>
      <w:r w:rsidR="00BB2CF0" w:rsidRPr="000D4CB5">
        <w:rPr>
          <w:rFonts w:eastAsia="MS Mincho"/>
          <w:color w:val="auto"/>
        </w:rPr>
        <w:t>mL</w:t>
      </w:r>
      <w:r w:rsidR="00E92A53" w:rsidRPr="000D4CB5">
        <w:rPr>
          <w:rFonts w:eastAsia="MS Mincho"/>
          <w:color w:val="auto"/>
        </w:rPr>
        <w:t xml:space="preserve"> in ethanol), 50 </w:t>
      </w:r>
      <w:r w:rsidR="00BB2CF0" w:rsidRPr="000D4CB5">
        <w:rPr>
          <w:rFonts w:eastAsia="MS Mincho"/>
          <w:color w:val="auto"/>
        </w:rPr>
        <w:t>mL</w:t>
      </w:r>
      <w:r w:rsidR="00E92A53" w:rsidRPr="000D4CB5">
        <w:rPr>
          <w:rFonts w:eastAsia="MS Mincho"/>
          <w:color w:val="auto"/>
        </w:rPr>
        <w:t xml:space="preserve"> </w:t>
      </w:r>
      <w:r w:rsidR="00C50DCB" w:rsidRPr="000D4CB5">
        <w:rPr>
          <w:rFonts w:eastAsia="MS Mincho"/>
          <w:color w:val="auto"/>
        </w:rPr>
        <w:t xml:space="preserve">of </w:t>
      </w:r>
      <w:r w:rsidR="00E92A53" w:rsidRPr="000D4CB5">
        <w:rPr>
          <w:rFonts w:eastAsia="MS Mincho"/>
          <w:color w:val="auto"/>
        </w:rPr>
        <w:t>1 M pH 6.0 potassium phosphate, H</w:t>
      </w:r>
      <w:r w:rsidR="00E92A53" w:rsidRPr="000D4CB5">
        <w:rPr>
          <w:rFonts w:eastAsia="MS Mincho"/>
          <w:color w:val="auto"/>
          <w:vertAlign w:val="subscript"/>
        </w:rPr>
        <w:t>2</w:t>
      </w:r>
      <w:r w:rsidR="00E92A53" w:rsidRPr="000D4CB5">
        <w:rPr>
          <w:rFonts w:eastAsia="MS Mincho"/>
          <w:color w:val="auto"/>
        </w:rPr>
        <w:t xml:space="preserve">O to 1 </w:t>
      </w:r>
      <w:r w:rsidR="00BB2CF0" w:rsidRPr="000D4CB5">
        <w:rPr>
          <w:rFonts w:eastAsia="MS Mincho"/>
          <w:color w:val="auto"/>
          <w:lang w:eastAsia="ja-JP"/>
        </w:rPr>
        <w:t>L</w:t>
      </w:r>
      <w:r w:rsidR="00E92A53" w:rsidRPr="000D4CB5">
        <w:rPr>
          <w:rFonts w:eastAsia="MS Mincho"/>
          <w:color w:val="auto"/>
        </w:rPr>
        <w:t>; sterilized by autoclaving)</w:t>
      </w:r>
      <w:r w:rsidR="003A683E" w:rsidRPr="000D4CB5">
        <w:rPr>
          <w:color w:val="auto"/>
          <w:vertAlign w:val="superscript"/>
          <w:lang w:eastAsia="ja-JP"/>
        </w:rPr>
        <w:t>10</w:t>
      </w:r>
      <w:r w:rsidR="00C50DCB" w:rsidRPr="000D4CB5">
        <w:rPr>
          <w:color w:val="auto"/>
          <w:lang w:eastAsia="ja-JP"/>
        </w:rPr>
        <w:t xml:space="preserve"> </w:t>
      </w:r>
      <w:r w:rsidR="00E92A53" w:rsidRPr="000D4CB5">
        <w:rPr>
          <w:color w:val="auto"/>
          <w:lang w:eastAsia="ja-JP"/>
        </w:rPr>
        <w:t>containing a large amount of NaCl, M9 phosphate buffer solution</w:t>
      </w:r>
      <w:r w:rsidR="00E92A53" w:rsidRPr="000D4CB5">
        <w:rPr>
          <w:rFonts w:eastAsia="MS Mincho"/>
          <w:color w:val="auto"/>
        </w:rPr>
        <w:t xml:space="preserve"> (5 g </w:t>
      </w:r>
      <w:r w:rsidR="00C50DCB" w:rsidRPr="000D4CB5">
        <w:rPr>
          <w:rFonts w:eastAsia="MS Mincho"/>
          <w:color w:val="auto"/>
        </w:rPr>
        <w:t xml:space="preserve">of </w:t>
      </w:r>
      <w:r w:rsidR="00E92A53" w:rsidRPr="000D4CB5">
        <w:rPr>
          <w:rFonts w:eastAsia="MS Mincho"/>
          <w:color w:val="auto"/>
        </w:rPr>
        <w:t xml:space="preserve">NaCl, 3 g </w:t>
      </w:r>
      <w:r w:rsidR="00C50DCB" w:rsidRPr="000D4CB5">
        <w:rPr>
          <w:rFonts w:eastAsia="MS Mincho"/>
          <w:color w:val="auto"/>
        </w:rPr>
        <w:t xml:space="preserve">of </w:t>
      </w:r>
      <w:r w:rsidR="00E92A53" w:rsidRPr="000D4CB5">
        <w:rPr>
          <w:rFonts w:eastAsia="MS Mincho"/>
          <w:color w:val="auto"/>
        </w:rPr>
        <w:t>KH</w:t>
      </w:r>
      <w:r w:rsidR="00E92A53" w:rsidRPr="000D4CB5">
        <w:rPr>
          <w:rFonts w:eastAsia="MS Mincho"/>
          <w:color w:val="auto"/>
          <w:vertAlign w:val="subscript"/>
        </w:rPr>
        <w:t>2</w:t>
      </w:r>
      <w:r w:rsidR="00E92A53" w:rsidRPr="000D4CB5">
        <w:rPr>
          <w:rFonts w:eastAsia="MS Mincho"/>
          <w:color w:val="auto"/>
        </w:rPr>
        <w:t>PO</w:t>
      </w:r>
      <w:r w:rsidR="00E92A53" w:rsidRPr="000D4CB5">
        <w:rPr>
          <w:rFonts w:eastAsia="MS Mincho"/>
          <w:color w:val="auto"/>
          <w:vertAlign w:val="subscript"/>
        </w:rPr>
        <w:t>4</w:t>
      </w:r>
      <w:r w:rsidR="00E92A53" w:rsidRPr="000D4CB5">
        <w:rPr>
          <w:rFonts w:eastAsia="MS Mincho"/>
          <w:color w:val="auto"/>
        </w:rPr>
        <w:t>, 6 g</w:t>
      </w:r>
      <w:r w:rsidR="00C50DCB" w:rsidRPr="000D4CB5">
        <w:rPr>
          <w:rFonts w:eastAsia="MS Mincho"/>
          <w:color w:val="auto"/>
        </w:rPr>
        <w:t xml:space="preserve"> of</w:t>
      </w:r>
      <w:r w:rsidR="00E92A53" w:rsidRPr="000D4CB5">
        <w:rPr>
          <w:rFonts w:eastAsia="MS Mincho"/>
          <w:color w:val="auto"/>
        </w:rPr>
        <w:t xml:space="preserve"> Na</w:t>
      </w:r>
      <w:r w:rsidR="00E92A53" w:rsidRPr="000D4CB5">
        <w:rPr>
          <w:rFonts w:eastAsia="MS Mincho"/>
          <w:color w:val="auto"/>
          <w:vertAlign w:val="subscript"/>
        </w:rPr>
        <w:t>2</w:t>
      </w:r>
      <w:r w:rsidR="00E92A53" w:rsidRPr="000D4CB5">
        <w:rPr>
          <w:rFonts w:eastAsia="MS Mincho"/>
          <w:color w:val="auto"/>
        </w:rPr>
        <w:t>HPO</w:t>
      </w:r>
      <w:r w:rsidR="00E92A53" w:rsidRPr="000D4CB5">
        <w:rPr>
          <w:rFonts w:eastAsia="MS Mincho"/>
          <w:color w:val="auto"/>
          <w:vertAlign w:val="subscript"/>
        </w:rPr>
        <w:t>4</w:t>
      </w:r>
      <w:r w:rsidR="00E92A53" w:rsidRPr="000D4CB5">
        <w:rPr>
          <w:rFonts w:eastAsia="MS Mincho"/>
          <w:color w:val="auto"/>
        </w:rPr>
        <w:t xml:space="preserve">, 1 </w:t>
      </w:r>
      <w:r w:rsidR="00BB2CF0" w:rsidRPr="000D4CB5">
        <w:rPr>
          <w:rFonts w:eastAsia="MS Mincho"/>
          <w:color w:val="auto"/>
        </w:rPr>
        <w:t>mL</w:t>
      </w:r>
      <w:r w:rsidR="00E92A53" w:rsidRPr="000D4CB5">
        <w:rPr>
          <w:rFonts w:eastAsia="MS Mincho"/>
          <w:color w:val="auto"/>
        </w:rPr>
        <w:t xml:space="preserve"> </w:t>
      </w:r>
      <w:r w:rsidR="0070332F" w:rsidRPr="000D4CB5">
        <w:rPr>
          <w:rFonts w:eastAsia="MS Mincho"/>
          <w:color w:val="auto"/>
        </w:rPr>
        <w:t xml:space="preserve">of </w:t>
      </w:r>
      <w:r w:rsidR="00E92A53" w:rsidRPr="000D4CB5">
        <w:rPr>
          <w:rFonts w:eastAsia="MS Mincho"/>
          <w:color w:val="auto"/>
        </w:rPr>
        <w:t>1 M MgSO</w:t>
      </w:r>
      <w:r w:rsidR="00E92A53" w:rsidRPr="000D4CB5">
        <w:rPr>
          <w:rFonts w:eastAsia="MS Mincho"/>
          <w:color w:val="auto"/>
          <w:vertAlign w:val="subscript"/>
        </w:rPr>
        <w:t>4</w:t>
      </w:r>
      <w:r w:rsidR="00E92A53" w:rsidRPr="000D4CB5">
        <w:rPr>
          <w:rFonts w:eastAsia="MS Mincho"/>
          <w:color w:val="auto"/>
        </w:rPr>
        <w:t>, H</w:t>
      </w:r>
      <w:r w:rsidR="00E92A53" w:rsidRPr="000D4CB5">
        <w:rPr>
          <w:rFonts w:eastAsia="MS Mincho"/>
          <w:color w:val="auto"/>
          <w:vertAlign w:val="subscript"/>
        </w:rPr>
        <w:t>2</w:t>
      </w:r>
      <w:r w:rsidR="00E92A53" w:rsidRPr="000D4CB5">
        <w:rPr>
          <w:rFonts w:eastAsia="MS Mincho"/>
          <w:color w:val="auto"/>
        </w:rPr>
        <w:t xml:space="preserve">O to 1 </w:t>
      </w:r>
      <w:r w:rsidR="00BB2CF0" w:rsidRPr="000D4CB5">
        <w:rPr>
          <w:rFonts w:eastAsia="MS Mincho"/>
          <w:color w:val="auto"/>
          <w:lang w:eastAsia="ja-JP"/>
        </w:rPr>
        <w:t>L</w:t>
      </w:r>
      <w:r w:rsidR="00E92A53" w:rsidRPr="000D4CB5">
        <w:rPr>
          <w:rFonts w:eastAsia="MS Mincho"/>
          <w:color w:val="auto"/>
        </w:rPr>
        <w:t>; sterilized by autoclaving)</w:t>
      </w:r>
      <w:r w:rsidR="003A683E" w:rsidRPr="000D4CB5">
        <w:rPr>
          <w:color w:val="auto"/>
          <w:vertAlign w:val="superscript"/>
          <w:lang w:eastAsia="ja-JP"/>
        </w:rPr>
        <w:t>10</w:t>
      </w:r>
      <w:r w:rsidR="00E92A53" w:rsidRPr="000D4CB5">
        <w:rPr>
          <w:color w:val="auto"/>
          <w:lang w:eastAsia="ja-JP"/>
        </w:rPr>
        <w:t>,</w:t>
      </w:r>
      <w:r w:rsidR="00E92A53" w:rsidRPr="000D4CB5">
        <w:rPr>
          <w:rFonts w:hint="eastAsia"/>
          <w:color w:val="auto"/>
          <w:lang w:eastAsia="ja-JP"/>
        </w:rPr>
        <w:t xml:space="preserve"> wash buffer solution</w:t>
      </w:r>
      <w:r w:rsidR="00E92A53" w:rsidRPr="000D4CB5">
        <w:rPr>
          <w:rFonts w:eastAsia="MS Mincho"/>
          <w:color w:val="auto"/>
        </w:rPr>
        <w:t xml:space="preserve"> (5 </w:t>
      </w:r>
      <w:r w:rsidR="00BB2CF0" w:rsidRPr="000D4CB5">
        <w:rPr>
          <w:rFonts w:eastAsia="MS Mincho"/>
          <w:color w:val="auto"/>
        </w:rPr>
        <w:t>mL</w:t>
      </w:r>
      <w:r w:rsidR="00E92A53" w:rsidRPr="000D4CB5">
        <w:rPr>
          <w:rFonts w:eastAsia="MS Mincho"/>
          <w:color w:val="auto"/>
        </w:rPr>
        <w:t xml:space="preserve"> </w:t>
      </w:r>
      <w:r w:rsidR="0070332F" w:rsidRPr="000D4CB5">
        <w:rPr>
          <w:rFonts w:eastAsia="MS Mincho"/>
          <w:color w:val="auto"/>
        </w:rPr>
        <w:t xml:space="preserve">of </w:t>
      </w:r>
      <w:r w:rsidR="00E92A53" w:rsidRPr="000D4CB5">
        <w:rPr>
          <w:rFonts w:eastAsia="MS Mincho"/>
          <w:color w:val="auto"/>
        </w:rPr>
        <w:t xml:space="preserve">1 M pH 6.0 potassium phosphate, 1 </w:t>
      </w:r>
      <w:r w:rsidR="00BB2CF0" w:rsidRPr="000D4CB5">
        <w:rPr>
          <w:rFonts w:eastAsia="MS Mincho"/>
          <w:color w:val="auto"/>
        </w:rPr>
        <w:t>mL</w:t>
      </w:r>
      <w:r w:rsidR="00E92A53" w:rsidRPr="000D4CB5">
        <w:rPr>
          <w:rFonts w:eastAsia="MS Mincho"/>
          <w:color w:val="auto"/>
        </w:rPr>
        <w:t xml:space="preserve"> </w:t>
      </w:r>
      <w:r w:rsidR="0070332F" w:rsidRPr="000D4CB5">
        <w:rPr>
          <w:rFonts w:eastAsia="MS Mincho"/>
          <w:color w:val="auto"/>
        </w:rPr>
        <w:t xml:space="preserve">of </w:t>
      </w:r>
      <w:r w:rsidR="00E92A53" w:rsidRPr="000D4CB5">
        <w:rPr>
          <w:rFonts w:eastAsia="MS Mincho"/>
          <w:color w:val="auto"/>
        </w:rPr>
        <w:t>1 M CaCl</w:t>
      </w:r>
      <w:r w:rsidR="00E92A53" w:rsidRPr="000D4CB5">
        <w:rPr>
          <w:rFonts w:eastAsia="MS Mincho"/>
          <w:color w:val="auto"/>
          <w:vertAlign w:val="subscript"/>
        </w:rPr>
        <w:t>2</w:t>
      </w:r>
      <w:r w:rsidR="00E92A53" w:rsidRPr="000D4CB5">
        <w:rPr>
          <w:rFonts w:eastAsia="MS Mincho"/>
          <w:color w:val="auto"/>
        </w:rPr>
        <w:t xml:space="preserve">, 1 </w:t>
      </w:r>
      <w:r w:rsidR="00BB2CF0" w:rsidRPr="000D4CB5">
        <w:rPr>
          <w:rFonts w:eastAsia="MS Mincho"/>
          <w:color w:val="auto"/>
        </w:rPr>
        <w:t>mL</w:t>
      </w:r>
      <w:r w:rsidR="00E92A53" w:rsidRPr="000D4CB5">
        <w:rPr>
          <w:rFonts w:eastAsia="MS Mincho"/>
          <w:color w:val="auto"/>
        </w:rPr>
        <w:t xml:space="preserve"> </w:t>
      </w:r>
      <w:r w:rsidR="0070332F" w:rsidRPr="000D4CB5">
        <w:rPr>
          <w:rFonts w:eastAsia="MS Mincho"/>
          <w:color w:val="auto"/>
        </w:rPr>
        <w:t xml:space="preserve">of </w:t>
      </w:r>
      <w:r w:rsidR="00E92A53" w:rsidRPr="000D4CB5">
        <w:rPr>
          <w:rFonts w:eastAsia="MS Mincho"/>
          <w:color w:val="auto"/>
        </w:rPr>
        <w:t>1 M MgSO</w:t>
      </w:r>
      <w:r w:rsidR="00E92A53" w:rsidRPr="000D4CB5">
        <w:rPr>
          <w:rFonts w:eastAsia="MS Mincho"/>
          <w:color w:val="auto"/>
          <w:vertAlign w:val="subscript"/>
        </w:rPr>
        <w:t>4</w:t>
      </w:r>
      <w:r w:rsidR="00E92A53" w:rsidRPr="000D4CB5">
        <w:rPr>
          <w:rFonts w:eastAsia="MS Mincho"/>
          <w:color w:val="auto"/>
        </w:rPr>
        <w:t>,</w:t>
      </w:r>
      <w:r w:rsidR="00E92A53" w:rsidRPr="000D4CB5">
        <w:rPr>
          <w:rFonts w:eastAsia="MS Mincho"/>
          <w:color w:val="auto"/>
          <w:lang w:eastAsia="ja-JP"/>
        </w:rPr>
        <w:t xml:space="preserve"> </w:t>
      </w:r>
      <w:r w:rsidR="00E92A53" w:rsidRPr="000D4CB5">
        <w:rPr>
          <w:rFonts w:eastAsia="MS Mincho"/>
          <w:color w:val="auto"/>
        </w:rPr>
        <w:t xml:space="preserve">0.5 g </w:t>
      </w:r>
      <w:r w:rsidR="0070332F" w:rsidRPr="000D4CB5">
        <w:rPr>
          <w:rFonts w:eastAsia="MS Mincho"/>
          <w:color w:val="auto"/>
        </w:rPr>
        <w:t xml:space="preserve">pf </w:t>
      </w:r>
      <w:r w:rsidR="00E92A53" w:rsidRPr="000D4CB5">
        <w:rPr>
          <w:rFonts w:eastAsia="MS Mincho"/>
          <w:color w:val="auto"/>
        </w:rPr>
        <w:t>gelatin, H</w:t>
      </w:r>
      <w:r w:rsidR="00E92A53" w:rsidRPr="000D4CB5">
        <w:rPr>
          <w:rFonts w:eastAsia="MS Mincho"/>
          <w:color w:val="auto"/>
          <w:vertAlign w:val="subscript"/>
        </w:rPr>
        <w:t>2</w:t>
      </w:r>
      <w:r w:rsidR="00E92A53" w:rsidRPr="000D4CB5">
        <w:rPr>
          <w:rFonts w:eastAsia="MS Mincho"/>
          <w:color w:val="auto"/>
        </w:rPr>
        <w:t xml:space="preserve">O to 1 </w:t>
      </w:r>
      <w:r w:rsidR="00BB2CF0" w:rsidRPr="000D4CB5">
        <w:rPr>
          <w:rFonts w:eastAsia="MS Mincho"/>
          <w:color w:val="auto"/>
          <w:lang w:eastAsia="ja-JP"/>
        </w:rPr>
        <w:t>L</w:t>
      </w:r>
      <w:r w:rsidR="00E92A53" w:rsidRPr="000D4CB5">
        <w:rPr>
          <w:rFonts w:eastAsia="MS Mincho"/>
          <w:color w:val="auto"/>
        </w:rPr>
        <w:t>; sterilized by autoclaving)</w:t>
      </w:r>
      <w:r w:rsidR="003A683E" w:rsidRPr="000D4CB5">
        <w:rPr>
          <w:rFonts w:eastAsia="MS Mincho"/>
          <w:color w:val="auto"/>
          <w:vertAlign w:val="superscript"/>
          <w:lang w:eastAsia="ja-JP"/>
        </w:rPr>
        <w:t>12</w:t>
      </w:r>
      <w:r w:rsidR="00E92A53" w:rsidRPr="000D4CB5">
        <w:rPr>
          <w:rFonts w:eastAsia="MS Mincho"/>
          <w:color w:val="auto"/>
        </w:rPr>
        <w:t xml:space="preserve"> </w:t>
      </w:r>
      <w:r w:rsidR="00E92A53" w:rsidRPr="000D4CB5">
        <w:rPr>
          <w:rFonts w:hint="eastAsia"/>
          <w:color w:val="auto"/>
          <w:lang w:eastAsia="ja-JP"/>
        </w:rPr>
        <w:t>containing gelatin, and ultra</w:t>
      </w:r>
      <w:r w:rsidR="00E92A53" w:rsidRPr="000D4CB5">
        <w:rPr>
          <w:color w:val="auto"/>
          <w:lang w:eastAsia="ja-JP"/>
        </w:rPr>
        <w:t>pure wate</w:t>
      </w:r>
      <w:r w:rsidR="00E92A53" w:rsidRPr="000D4CB5">
        <w:rPr>
          <w:rFonts w:hint="eastAsia"/>
          <w:color w:val="auto"/>
          <w:lang w:eastAsia="ja-JP"/>
        </w:rPr>
        <w:t>r</w:t>
      </w:r>
      <w:r w:rsidR="003A683E" w:rsidRPr="000D4CB5">
        <w:rPr>
          <w:color w:val="auto"/>
          <w:vertAlign w:val="superscript"/>
          <w:lang w:eastAsia="ja-JP"/>
        </w:rPr>
        <w:t>9</w:t>
      </w:r>
      <w:r w:rsidR="00AA7A77" w:rsidRPr="000D4CB5">
        <w:rPr>
          <w:color w:val="auto"/>
          <w:lang w:eastAsia="ja-JP"/>
        </w:rPr>
        <w:t>.</w:t>
      </w:r>
      <w:r w:rsidR="0068417D" w:rsidRPr="000D4CB5">
        <w:rPr>
          <w:color w:val="auto"/>
          <w:lang w:eastAsia="ja-JP"/>
        </w:rPr>
        <w:t xml:space="preserve"> </w:t>
      </w:r>
      <w:r w:rsidR="0068417D" w:rsidRPr="000D4CB5">
        <w:rPr>
          <w:color w:val="auto"/>
          <w:lang w:eastAsia="ja-JP"/>
        </w:rPr>
        <w:lastRenderedPageBreak/>
        <w:t xml:space="preserve">In the present paper, wash buffer solution </w:t>
      </w:r>
      <w:r w:rsidR="0070332F" w:rsidRPr="000D4CB5">
        <w:rPr>
          <w:color w:val="auto"/>
          <w:lang w:eastAsia="ja-JP"/>
        </w:rPr>
        <w:t>i</w:t>
      </w:r>
      <w:r w:rsidR="0068417D" w:rsidRPr="000D4CB5">
        <w:rPr>
          <w:color w:val="auto"/>
          <w:lang w:eastAsia="ja-JP"/>
        </w:rPr>
        <w:t xml:space="preserve">s typically used, and S basal buffer solution </w:t>
      </w:r>
      <w:r w:rsidR="0070332F" w:rsidRPr="000D4CB5">
        <w:rPr>
          <w:color w:val="auto"/>
          <w:lang w:eastAsia="ja-JP"/>
        </w:rPr>
        <w:t>i</w:t>
      </w:r>
      <w:r w:rsidR="0068417D" w:rsidRPr="000D4CB5">
        <w:rPr>
          <w:color w:val="auto"/>
          <w:lang w:eastAsia="ja-JP"/>
        </w:rPr>
        <w:t xml:space="preserve">s only employed for evaluating on-chip immobilization using different cover films in the </w:t>
      </w:r>
      <w:r w:rsidR="0070332F" w:rsidRPr="000D4CB5">
        <w:rPr>
          <w:color w:val="auto"/>
          <w:lang w:eastAsia="ja-JP"/>
        </w:rPr>
        <w:t>section</w:t>
      </w:r>
      <w:r w:rsidR="0068417D" w:rsidRPr="000D4CB5">
        <w:rPr>
          <w:color w:val="auto"/>
          <w:lang w:eastAsia="ja-JP"/>
        </w:rPr>
        <w:t xml:space="preserve"> 3.</w:t>
      </w:r>
    </w:p>
    <w:p w14:paraId="1EFC6F2B" w14:textId="77777777" w:rsidR="0091527E" w:rsidRPr="000D4CB5" w:rsidRDefault="0091527E" w:rsidP="0073429D">
      <w:pPr>
        <w:pStyle w:val="NormalWeb"/>
        <w:widowControl/>
        <w:spacing w:before="0" w:beforeAutospacing="0" w:after="0" w:afterAutospacing="0"/>
        <w:rPr>
          <w:color w:val="auto"/>
          <w:lang w:eastAsia="ja-JP"/>
        </w:rPr>
      </w:pPr>
    </w:p>
    <w:p w14:paraId="2102DB3A" w14:textId="2E6A3C1D" w:rsidR="00E92A53" w:rsidRPr="000D4CB5" w:rsidRDefault="00C27433" w:rsidP="0073429D">
      <w:pPr>
        <w:pStyle w:val="NormalWeb"/>
        <w:widowControl/>
        <w:spacing w:before="0" w:beforeAutospacing="0" w:after="0" w:afterAutospacing="0"/>
        <w:rPr>
          <w:color w:val="auto"/>
          <w:lang w:eastAsia="ja-JP"/>
        </w:rPr>
      </w:pPr>
      <w:r w:rsidRPr="000D4CB5">
        <w:rPr>
          <w:color w:val="auto"/>
          <w:lang w:eastAsia="ja-JP"/>
        </w:rPr>
        <w:t>2.</w:t>
      </w:r>
      <w:r w:rsidR="00E92A53" w:rsidRPr="000D4CB5">
        <w:rPr>
          <w:rFonts w:hint="eastAsia"/>
          <w:color w:val="auto"/>
          <w:lang w:eastAsia="ja-JP"/>
        </w:rPr>
        <w:t>2</w:t>
      </w:r>
      <w:r w:rsidR="0070332F" w:rsidRPr="000D4CB5">
        <w:rPr>
          <w:color w:val="auto"/>
          <w:lang w:eastAsia="ja-JP"/>
        </w:rPr>
        <w:t xml:space="preserve">. </w:t>
      </w:r>
      <w:r w:rsidR="00E92A53" w:rsidRPr="000D4CB5">
        <w:rPr>
          <w:rFonts w:hint="eastAsia"/>
          <w:color w:val="auto"/>
          <w:lang w:eastAsia="ja-JP"/>
        </w:rPr>
        <w:t>For conventional microfluidic chips without wettability</w:t>
      </w:r>
      <w:r w:rsidR="0070332F" w:rsidRPr="000D4CB5">
        <w:rPr>
          <w:color w:val="auto"/>
          <w:lang w:eastAsia="ja-JP"/>
        </w:rPr>
        <w:t>, u</w:t>
      </w:r>
      <w:r w:rsidR="00E92A53" w:rsidRPr="000D4CB5">
        <w:rPr>
          <w:color w:val="auto"/>
          <w:lang w:eastAsia="ja-JP"/>
        </w:rPr>
        <w:t>se a w</w:t>
      </w:r>
      <w:r w:rsidR="00E92A53" w:rsidRPr="000D4CB5">
        <w:rPr>
          <w:rFonts w:hint="eastAsia"/>
          <w:color w:val="auto"/>
          <w:lang w:eastAsia="ja-JP"/>
        </w:rPr>
        <w:t>ash</w:t>
      </w:r>
      <w:r w:rsidR="00E92A53" w:rsidRPr="000D4CB5">
        <w:rPr>
          <w:color w:val="auto"/>
          <w:lang w:eastAsia="ja-JP"/>
        </w:rPr>
        <w:t xml:space="preserve"> buffer </w:t>
      </w:r>
      <w:r w:rsidR="00E92A53" w:rsidRPr="000D4CB5">
        <w:rPr>
          <w:rFonts w:hint="eastAsia"/>
          <w:color w:val="auto"/>
          <w:lang w:eastAsia="ja-JP"/>
        </w:rPr>
        <w:t>solution</w:t>
      </w:r>
      <w:r w:rsidR="00E92A53" w:rsidRPr="000D4CB5">
        <w:rPr>
          <w:color w:val="auto"/>
          <w:lang w:eastAsia="ja-JP"/>
        </w:rPr>
        <w:t xml:space="preserve">, which provides the most effective means of maintaining moisture in the microfluidic channels of the chip and thus prevents drying of </w:t>
      </w:r>
      <w:r w:rsidR="00E92A53" w:rsidRPr="000D4CB5">
        <w:rPr>
          <w:i/>
          <w:color w:val="auto"/>
          <w:lang w:eastAsia="ja-JP"/>
        </w:rPr>
        <w:t>C. elegans</w:t>
      </w:r>
      <w:r w:rsidR="00E92A53" w:rsidRPr="000D4CB5">
        <w:rPr>
          <w:color w:val="auto"/>
          <w:lang w:eastAsia="ja-JP"/>
        </w:rPr>
        <w:t xml:space="preserve"> individuals </w:t>
      </w:r>
      <w:r w:rsidR="0070332F" w:rsidRPr="000D4CB5">
        <w:rPr>
          <w:color w:val="auto"/>
          <w:lang w:eastAsia="ja-JP"/>
        </w:rPr>
        <w:t>(</w:t>
      </w:r>
      <w:r w:rsidR="00E92A53" w:rsidRPr="000D4CB5">
        <w:rPr>
          <w:color w:val="auto"/>
          <w:lang w:eastAsia="ja-JP"/>
        </w:rPr>
        <w:t xml:space="preserve">regardless of the wettability of the </w:t>
      </w:r>
      <w:r w:rsidR="00E92A53" w:rsidRPr="000D4CB5">
        <w:rPr>
          <w:rFonts w:hint="eastAsia"/>
          <w:color w:val="auto"/>
          <w:lang w:eastAsia="ja-JP"/>
        </w:rPr>
        <w:t xml:space="preserve">microfluidic </w:t>
      </w:r>
      <w:r w:rsidR="00E92A53" w:rsidRPr="000D4CB5">
        <w:rPr>
          <w:color w:val="auto"/>
          <w:lang w:eastAsia="ja-JP"/>
        </w:rPr>
        <w:t>chip</w:t>
      </w:r>
      <w:r w:rsidR="00E92A53" w:rsidRPr="000D4CB5">
        <w:rPr>
          <w:rFonts w:hint="eastAsia"/>
          <w:color w:val="auto"/>
          <w:lang w:eastAsia="ja-JP"/>
        </w:rPr>
        <w:t>s</w:t>
      </w:r>
      <w:r w:rsidR="0070332F" w:rsidRPr="000D4CB5">
        <w:rPr>
          <w:color w:val="auto"/>
          <w:lang w:eastAsia="ja-JP"/>
        </w:rPr>
        <w:t>)</w:t>
      </w:r>
      <w:r w:rsidR="00E92A53" w:rsidRPr="000D4CB5">
        <w:rPr>
          <w:rFonts w:hint="eastAsia"/>
          <w:color w:val="auto"/>
          <w:lang w:eastAsia="ja-JP"/>
        </w:rPr>
        <w:t xml:space="preserve">. </w:t>
      </w:r>
    </w:p>
    <w:p w14:paraId="162BB7AC" w14:textId="77777777" w:rsidR="00E92A53" w:rsidRPr="000D4CB5" w:rsidRDefault="00E92A53" w:rsidP="0073429D">
      <w:pPr>
        <w:pStyle w:val="NormalWeb"/>
        <w:widowControl/>
        <w:spacing w:before="0" w:beforeAutospacing="0" w:after="0" w:afterAutospacing="0"/>
        <w:rPr>
          <w:b/>
          <w:color w:val="auto"/>
          <w:szCs w:val="28"/>
          <w:lang w:eastAsia="ja-JP"/>
        </w:rPr>
      </w:pPr>
    </w:p>
    <w:p w14:paraId="148B6808" w14:textId="57C0B0FA" w:rsidR="00E92A53" w:rsidRPr="000D4CB5" w:rsidRDefault="00E92A53" w:rsidP="0073429D">
      <w:pPr>
        <w:pStyle w:val="NormalWeb"/>
        <w:widowControl/>
        <w:spacing w:before="0" w:beforeAutospacing="0" w:after="0" w:afterAutospacing="0"/>
        <w:ind w:left="241" w:hanging="241"/>
        <w:rPr>
          <w:b/>
          <w:color w:val="auto"/>
          <w:szCs w:val="28"/>
          <w:lang w:eastAsia="ja-JP"/>
        </w:rPr>
      </w:pPr>
      <w:r w:rsidRPr="000D4CB5">
        <w:rPr>
          <w:b/>
          <w:color w:val="auto"/>
          <w:szCs w:val="28"/>
          <w:lang w:eastAsia="ja-JP"/>
        </w:rPr>
        <w:t>3</w:t>
      </w:r>
      <w:r w:rsidR="0070332F" w:rsidRPr="000D4CB5">
        <w:rPr>
          <w:b/>
          <w:color w:val="auto"/>
          <w:szCs w:val="28"/>
          <w:lang w:eastAsia="ja-JP"/>
        </w:rPr>
        <w:t>.</w:t>
      </w:r>
      <w:r w:rsidRPr="000D4CB5">
        <w:rPr>
          <w:b/>
          <w:color w:val="auto"/>
          <w:szCs w:val="28"/>
          <w:lang w:eastAsia="ja-JP"/>
        </w:rPr>
        <w:t xml:space="preserve"> Selection of</w:t>
      </w:r>
      <w:r w:rsidR="00550BFE" w:rsidRPr="000D4CB5">
        <w:rPr>
          <w:b/>
          <w:color w:val="auto"/>
          <w:szCs w:val="28"/>
          <w:lang w:eastAsia="ja-JP"/>
        </w:rPr>
        <w:t xml:space="preserve"> suitable</w:t>
      </w:r>
      <w:r w:rsidRPr="000D4CB5">
        <w:rPr>
          <w:b/>
          <w:color w:val="auto"/>
          <w:szCs w:val="28"/>
          <w:lang w:eastAsia="ja-JP"/>
        </w:rPr>
        <w:t xml:space="preserve"> cover film for on-chip immobilization</w:t>
      </w:r>
    </w:p>
    <w:p w14:paraId="0F6FAECF" w14:textId="77777777" w:rsidR="0068417D" w:rsidRPr="000D4CB5" w:rsidRDefault="0068417D" w:rsidP="0073429D">
      <w:pPr>
        <w:pStyle w:val="NormalWeb"/>
        <w:widowControl/>
        <w:spacing w:before="0" w:beforeAutospacing="0" w:after="0" w:afterAutospacing="0"/>
        <w:ind w:left="241" w:hanging="241"/>
        <w:rPr>
          <w:b/>
          <w:color w:val="auto"/>
          <w:lang w:eastAsia="ja-JP"/>
        </w:rPr>
      </w:pPr>
    </w:p>
    <w:p w14:paraId="2768E1EC" w14:textId="57D77B3F" w:rsidR="00A54A5C" w:rsidRPr="000D4CB5" w:rsidRDefault="00A54A5C" w:rsidP="0073429D">
      <w:pPr>
        <w:widowControl/>
        <w:rPr>
          <w:color w:val="auto"/>
          <w:lang w:eastAsia="ja-JP"/>
        </w:rPr>
      </w:pPr>
      <w:r w:rsidRPr="000D4CB5">
        <w:rPr>
          <w:rFonts w:hint="eastAsia"/>
          <w:color w:val="auto"/>
          <w:lang w:eastAsia="ja-JP"/>
        </w:rPr>
        <w:t>3</w:t>
      </w:r>
      <w:r w:rsidRPr="000D4CB5">
        <w:rPr>
          <w:color w:val="auto"/>
          <w:lang w:eastAsia="ja-JP"/>
        </w:rPr>
        <w:t>.1</w:t>
      </w:r>
      <w:r w:rsidR="0070332F" w:rsidRPr="000D4CB5">
        <w:rPr>
          <w:color w:val="auto"/>
          <w:lang w:eastAsia="ja-JP"/>
        </w:rPr>
        <w:t>.</w:t>
      </w:r>
      <w:r w:rsidRPr="000D4CB5">
        <w:rPr>
          <w:color w:val="auto"/>
          <w:lang w:eastAsia="ja-JP"/>
        </w:rPr>
        <w:t xml:space="preserve"> </w:t>
      </w:r>
      <w:r w:rsidR="007D0544" w:rsidRPr="000D4CB5">
        <w:rPr>
          <w:color w:val="auto"/>
          <w:lang w:eastAsia="ja-JP"/>
        </w:rPr>
        <w:t>Prepar</w:t>
      </w:r>
      <w:r w:rsidR="0070332F" w:rsidRPr="000D4CB5">
        <w:rPr>
          <w:color w:val="auto"/>
          <w:lang w:eastAsia="ja-JP"/>
        </w:rPr>
        <w:t>e</w:t>
      </w:r>
      <w:r w:rsidR="007D0544" w:rsidRPr="000D4CB5">
        <w:rPr>
          <w:color w:val="auto"/>
          <w:lang w:eastAsia="ja-JP"/>
        </w:rPr>
        <w:t xml:space="preserve"> </w:t>
      </w:r>
      <w:r w:rsidR="00550BFE" w:rsidRPr="000D4CB5">
        <w:rPr>
          <w:color w:val="auto"/>
          <w:lang w:eastAsia="ja-JP"/>
        </w:rPr>
        <w:t xml:space="preserve">different </w:t>
      </w:r>
      <w:r w:rsidR="007D0544" w:rsidRPr="000D4CB5">
        <w:rPr>
          <w:color w:val="auto"/>
          <w:lang w:eastAsia="ja-JP"/>
        </w:rPr>
        <w:t>cover films</w:t>
      </w:r>
      <w:r w:rsidR="0070332F" w:rsidRPr="000D4CB5">
        <w:rPr>
          <w:color w:val="auto"/>
          <w:lang w:eastAsia="ja-JP"/>
        </w:rPr>
        <w:t xml:space="preserve"> as follows.</w:t>
      </w:r>
      <w:r w:rsidR="007D0544" w:rsidRPr="000D4CB5">
        <w:rPr>
          <w:color w:val="auto"/>
          <w:lang w:eastAsia="ja-JP"/>
        </w:rPr>
        <w:t xml:space="preserve"> </w:t>
      </w:r>
      <w:r w:rsidRPr="000D4CB5">
        <w:rPr>
          <w:color w:val="auto"/>
          <w:lang w:eastAsia="ja-JP"/>
        </w:rPr>
        <w:t xml:space="preserve">Based on the ease of handling, </w:t>
      </w:r>
      <w:r w:rsidR="00550BFE" w:rsidRPr="000D4CB5">
        <w:rPr>
          <w:color w:val="auto"/>
          <w:lang w:eastAsia="ja-JP"/>
        </w:rPr>
        <w:t>cut t</w:t>
      </w:r>
      <w:r w:rsidR="002F7B37" w:rsidRPr="000D4CB5">
        <w:rPr>
          <w:color w:val="auto"/>
          <w:lang w:eastAsia="ja-JP"/>
        </w:rPr>
        <w:t>he following t</w:t>
      </w:r>
      <w:r w:rsidR="00550BFE" w:rsidRPr="000D4CB5">
        <w:rPr>
          <w:color w:val="auto"/>
          <w:lang w:eastAsia="ja-JP"/>
        </w:rPr>
        <w:t xml:space="preserve">ransparent, biocompatible cover films to a suitable size </w:t>
      </w:r>
      <w:r w:rsidR="0070332F" w:rsidRPr="000D4CB5">
        <w:rPr>
          <w:color w:val="auto"/>
          <w:lang w:eastAsia="ja-JP"/>
        </w:rPr>
        <w:t>(</w:t>
      </w:r>
      <w:r w:rsidR="00BB2CF0" w:rsidRPr="000D4CB5">
        <w:rPr>
          <w:i/>
          <w:color w:val="auto"/>
          <w:lang w:eastAsia="ja-JP"/>
        </w:rPr>
        <w:t>i.e.</w:t>
      </w:r>
      <w:r w:rsidR="00550BFE" w:rsidRPr="000D4CB5">
        <w:rPr>
          <w:color w:val="auto"/>
          <w:lang w:eastAsia="ja-JP"/>
        </w:rPr>
        <w:t xml:space="preserve">, width </w:t>
      </w:r>
      <w:r w:rsidR="0070332F" w:rsidRPr="000D4CB5">
        <w:rPr>
          <w:color w:val="auto"/>
          <w:lang w:eastAsia="ja-JP"/>
        </w:rPr>
        <w:t xml:space="preserve">of </w:t>
      </w:r>
      <w:r w:rsidR="00550BFE" w:rsidRPr="000D4CB5">
        <w:rPr>
          <w:color w:val="auto"/>
          <w:lang w:eastAsia="ja-JP"/>
        </w:rPr>
        <w:t xml:space="preserve">10–15 mm and length </w:t>
      </w:r>
      <w:r w:rsidR="0070332F" w:rsidRPr="000D4CB5">
        <w:rPr>
          <w:color w:val="auto"/>
          <w:lang w:eastAsia="ja-JP"/>
        </w:rPr>
        <w:t xml:space="preserve">of </w:t>
      </w:r>
      <w:r w:rsidR="00550BFE" w:rsidRPr="000D4CB5">
        <w:rPr>
          <w:color w:val="auto"/>
          <w:lang w:eastAsia="ja-JP"/>
        </w:rPr>
        <w:t>30–50 mm</w:t>
      </w:r>
      <w:r w:rsidR="0070332F" w:rsidRPr="000D4CB5">
        <w:rPr>
          <w:color w:val="auto"/>
          <w:lang w:eastAsia="ja-JP"/>
        </w:rPr>
        <w:t>):</w:t>
      </w:r>
      <w:r w:rsidR="00550BFE" w:rsidRPr="000D4CB5">
        <w:rPr>
          <w:color w:val="auto"/>
          <w:lang w:eastAsia="ja-JP"/>
        </w:rPr>
        <w:t xml:space="preserve"> </w:t>
      </w:r>
      <w:bookmarkStart w:id="2" w:name="_Hlk528013167"/>
      <w:r w:rsidR="0070332F" w:rsidRPr="000D4CB5">
        <w:rPr>
          <w:color w:val="auto"/>
          <w:lang w:eastAsia="ja-JP"/>
        </w:rPr>
        <w:t xml:space="preserve">130–170 µm thick </w:t>
      </w:r>
      <w:r w:rsidR="00550BFE" w:rsidRPr="000D4CB5">
        <w:rPr>
          <w:color w:val="auto"/>
          <w:lang w:eastAsia="ja-JP"/>
        </w:rPr>
        <w:t xml:space="preserve">cover glass, </w:t>
      </w:r>
      <w:r w:rsidR="0070332F" w:rsidRPr="000D4CB5">
        <w:rPr>
          <w:color w:val="auto"/>
          <w:lang w:eastAsia="ja-JP"/>
        </w:rPr>
        <w:t xml:space="preserve">125 µm thick </w:t>
      </w:r>
      <w:r w:rsidR="00550BFE" w:rsidRPr="000D4CB5">
        <w:rPr>
          <w:color w:val="auto"/>
          <w:lang w:eastAsia="ja-JP"/>
        </w:rPr>
        <w:t>polye</w:t>
      </w:r>
      <w:r w:rsidR="00777B36" w:rsidRPr="000D4CB5">
        <w:rPr>
          <w:color w:val="auto"/>
          <w:lang w:eastAsia="ja-JP"/>
        </w:rPr>
        <w:t>ster</w:t>
      </w:r>
      <w:r w:rsidR="00E6784F" w:rsidRPr="000D4CB5">
        <w:rPr>
          <w:color w:val="auto"/>
          <w:lang w:eastAsia="ja-JP"/>
        </w:rPr>
        <w:t xml:space="preserve"> (PET)</w:t>
      </w:r>
      <w:r w:rsidR="00550BFE" w:rsidRPr="000D4CB5">
        <w:rPr>
          <w:color w:val="auto"/>
          <w:lang w:eastAsia="ja-JP"/>
        </w:rPr>
        <w:t xml:space="preserve"> film</w:t>
      </w:r>
      <w:r w:rsidR="0070332F" w:rsidRPr="000D4CB5">
        <w:rPr>
          <w:color w:val="auto"/>
          <w:lang w:eastAsia="ja-JP"/>
        </w:rPr>
        <w:t xml:space="preserve">, </w:t>
      </w:r>
      <w:r w:rsidR="00550BFE" w:rsidRPr="000D4CB5">
        <w:rPr>
          <w:color w:val="auto"/>
          <w:lang w:eastAsia="ja-JP"/>
        </w:rPr>
        <w:t xml:space="preserve">and </w:t>
      </w:r>
      <w:r w:rsidR="0070332F" w:rsidRPr="000D4CB5">
        <w:rPr>
          <w:color w:val="auto"/>
          <w:lang w:eastAsia="ja-JP"/>
        </w:rPr>
        <w:t xml:space="preserve">~130 µm thick </w:t>
      </w:r>
      <w:r w:rsidR="00550BFE" w:rsidRPr="000D4CB5">
        <w:rPr>
          <w:color w:val="auto"/>
          <w:lang w:eastAsia="ja-JP"/>
        </w:rPr>
        <w:t>polystyrene</w:t>
      </w:r>
      <w:r w:rsidR="00CA5D93" w:rsidRPr="000D4CB5">
        <w:rPr>
          <w:color w:val="auto"/>
          <w:lang w:eastAsia="ja-JP"/>
        </w:rPr>
        <w:t xml:space="preserve"> (PS)</w:t>
      </w:r>
      <w:r w:rsidR="00550BFE" w:rsidRPr="000D4CB5">
        <w:rPr>
          <w:color w:val="auto"/>
          <w:lang w:eastAsia="ja-JP"/>
        </w:rPr>
        <w:t xml:space="preserve"> film</w:t>
      </w:r>
      <w:bookmarkEnd w:id="2"/>
      <w:r w:rsidR="0070332F" w:rsidRPr="000D4CB5">
        <w:rPr>
          <w:color w:val="auto"/>
          <w:lang w:eastAsia="ja-JP"/>
        </w:rPr>
        <w:t>.</w:t>
      </w:r>
    </w:p>
    <w:p w14:paraId="1458673B" w14:textId="77777777" w:rsidR="0091527E" w:rsidRPr="000D4CB5" w:rsidRDefault="0091527E" w:rsidP="0073429D">
      <w:pPr>
        <w:widowControl/>
        <w:rPr>
          <w:color w:val="auto"/>
        </w:rPr>
      </w:pPr>
    </w:p>
    <w:p w14:paraId="0244051B" w14:textId="538336EC" w:rsidR="00E3008A" w:rsidRPr="000D4CB5" w:rsidRDefault="00A54A5C" w:rsidP="0073429D">
      <w:pPr>
        <w:widowControl/>
        <w:rPr>
          <w:color w:val="auto"/>
        </w:rPr>
      </w:pPr>
      <w:r w:rsidRPr="000D4CB5">
        <w:rPr>
          <w:color w:val="auto"/>
        </w:rPr>
        <w:t>3.2</w:t>
      </w:r>
      <w:r w:rsidR="0070332F" w:rsidRPr="000D4CB5">
        <w:rPr>
          <w:color w:val="auto"/>
        </w:rPr>
        <w:t>.</w:t>
      </w:r>
      <w:r w:rsidRPr="000D4CB5">
        <w:rPr>
          <w:color w:val="auto"/>
        </w:rPr>
        <w:t xml:space="preserve"> </w:t>
      </w:r>
      <w:r w:rsidR="0070332F" w:rsidRPr="000D4CB5">
        <w:rPr>
          <w:color w:val="auto"/>
        </w:rPr>
        <w:t>Perform 3 h</w:t>
      </w:r>
      <w:r w:rsidRPr="000D4CB5">
        <w:rPr>
          <w:color w:val="auto"/>
        </w:rPr>
        <w:t xml:space="preserve"> on-chip immobilization</w:t>
      </w:r>
      <w:r w:rsidR="00550BFE" w:rsidRPr="000D4CB5">
        <w:rPr>
          <w:color w:val="auto"/>
        </w:rPr>
        <w:t xml:space="preserve"> using different cover films</w:t>
      </w:r>
      <w:r w:rsidR="0070332F" w:rsidRPr="000D4CB5">
        <w:rPr>
          <w:color w:val="auto"/>
        </w:rPr>
        <w:t xml:space="preserve"> as follows.</w:t>
      </w:r>
      <w:r w:rsidRPr="000D4CB5">
        <w:rPr>
          <w:color w:val="auto"/>
        </w:rPr>
        <w:t xml:space="preserve"> </w:t>
      </w:r>
      <w:r w:rsidR="00BB5E5F" w:rsidRPr="000D4CB5">
        <w:rPr>
          <w:color w:val="auto"/>
        </w:rPr>
        <w:t xml:space="preserve">Based on </w:t>
      </w:r>
      <w:r w:rsidR="0070332F" w:rsidRPr="000D4CB5">
        <w:rPr>
          <w:color w:val="auto"/>
        </w:rPr>
        <w:t>steps</w:t>
      </w:r>
      <w:r w:rsidR="00BB5E5F" w:rsidRPr="000D4CB5">
        <w:rPr>
          <w:color w:val="auto"/>
        </w:rPr>
        <w:t xml:space="preserve"> 4.1</w:t>
      </w:r>
      <w:r w:rsidR="00463CDC" w:rsidRPr="000D4CB5">
        <w:rPr>
          <w:color w:val="auto"/>
          <w:lang w:eastAsia="ja-JP"/>
        </w:rPr>
        <w:t>–</w:t>
      </w:r>
      <w:r w:rsidR="00BB5E5F" w:rsidRPr="000D4CB5">
        <w:rPr>
          <w:color w:val="auto"/>
        </w:rPr>
        <w:t>4.6, e</w:t>
      </w:r>
      <w:r w:rsidRPr="000D4CB5">
        <w:rPr>
          <w:color w:val="auto"/>
        </w:rPr>
        <w:t>nclose</w:t>
      </w:r>
      <w:r w:rsidR="001C61EB" w:rsidRPr="000D4CB5">
        <w:rPr>
          <w:color w:val="auto"/>
        </w:rPr>
        <w:t xml:space="preserve"> ≥10</w:t>
      </w:r>
      <w:r w:rsidRPr="000D4CB5">
        <w:rPr>
          <w:color w:val="auto"/>
        </w:rPr>
        <w:t xml:space="preserve"> washed </w:t>
      </w:r>
      <w:r w:rsidR="00BD3BB4" w:rsidRPr="000D4CB5">
        <w:rPr>
          <w:color w:val="auto"/>
        </w:rPr>
        <w:t xml:space="preserve">adult </w:t>
      </w:r>
      <w:r w:rsidR="001C61EB" w:rsidRPr="000D4CB5">
        <w:rPr>
          <w:color w:val="auto"/>
        </w:rPr>
        <w:t>worms</w:t>
      </w:r>
      <w:r w:rsidRPr="000D4CB5">
        <w:rPr>
          <w:color w:val="auto"/>
        </w:rPr>
        <w:t xml:space="preserve"> </w:t>
      </w:r>
      <w:r w:rsidR="00BD3BB4" w:rsidRPr="000D4CB5">
        <w:rPr>
          <w:color w:val="auto"/>
        </w:rPr>
        <w:t xml:space="preserve">(3.5 days after hatching) </w:t>
      </w:r>
      <w:r w:rsidRPr="000D4CB5">
        <w:rPr>
          <w:color w:val="auto"/>
        </w:rPr>
        <w:t xml:space="preserve">in the </w:t>
      </w:r>
      <w:r w:rsidR="001C61EB" w:rsidRPr="000D4CB5">
        <w:rPr>
          <w:color w:val="auto"/>
        </w:rPr>
        <w:t>w</w:t>
      </w:r>
      <w:r w:rsidRPr="000D4CB5">
        <w:rPr>
          <w:color w:val="auto"/>
        </w:rPr>
        <w:t xml:space="preserve">orm </w:t>
      </w:r>
      <w:r w:rsidR="001C61EB" w:rsidRPr="000D4CB5">
        <w:rPr>
          <w:color w:val="auto"/>
        </w:rPr>
        <w:t>s</w:t>
      </w:r>
      <w:r w:rsidRPr="000D4CB5">
        <w:rPr>
          <w:color w:val="auto"/>
        </w:rPr>
        <w:t xml:space="preserve">heet using each cover film, </w:t>
      </w:r>
      <w:r w:rsidR="00550BFE" w:rsidRPr="000D4CB5">
        <w:rPr>
          <w:color w:val="auto"/>
        </w:rPr>
        <w:t xml:space="preserve">respectively, </w:t>
      </w:r>
      <w:r w:rsidRPr="000D4CB5">
        <w:rPr>
          <w:color w:val="auto"/>
        </w:rPr>
        <w:t xml:space="preserve">and </w:t>
      </w:r>
      <w:r w:rsidR="001C61EB" w:rsidRPr="000D4CB5">
        <w:rPr>
          <w:color w:val="auto"/>
        </w:rPr>
        <w:t>leave for 3 h</w:t>
      </w:r>
      <w:r w:rsidRPr="000D4CB5">
        <w:rPr>
          <w:color w:val="auto"/>
        </w:rPr>
        <w:t xml:space="preserve">. </w:t>
      </w:r>
    </w:p>
    <w:p w14:paraId="0B9C25FA" w14:textId="77777777" w:rsidR="0091527E" w:rsidRPr="000D4CB5" w:rsidRDefault="0091527E" w:rsidP="0073429D">
      <w:pPr>
        <w:widowControl/>
        <w:rPr>
          <w:color w:val="auto"/>
        </w:rPr>
      </w:pPr>
    </w:p>
    <w:p w14:paraId="6730D72C" w14:textId="65158A88" w:rsidR="00A54A5C" w:rsidRPr="000D4CB5" w:rsidRDefault="00E3008A" w:rsidP="0073429D">
      <w:pPr>
        <w:widowControl/>
        <w:rPr>
          <w:color w:val="auto"/>
        </w:rPr>
      </w:pPr>
      <w:r w:rsidRPr="000D4CB5">
        <w:rPr>
          <w:color w:val="auto"/>
        </w:rPr>
        <w:t>3.3</w:t>
      </w:r>
      <w:r w:rsidR="0070332F" w:rsidRPr="000D4CB5">
        <w:rPr>
          <w:color w:val="auto"/>
        </w:rPr>
        <w:t>.</w:t>
      </w:r>
      <w:r w:rsidRPr="000D4CB5">
        <w:rPr>
          <w:color w:val="auto"/>
        </w:rPr>
        <w:t xml:space="preserve"> </w:t>
      </w:r>
      <w:r w:rsidR="0070332F" w:rsidRPr="000D4CB5">
        <w:rPr>
          <w:color w:val="auto"/>
        </w:rPr>
        <w:t>Allow 3 h of</w:t>
      </w:r>
      <w:r w:rsidRPr="000D4CB5">
        <w:rPr>
          <w:color w:val="auto"/>
        </w:rPr>
        <w:t xml:space="preserve"> free mov</w:t>
      </w:r>
      <w:r w:rsidR="001C61EB" w:rsidRPr="000D4CB5">
        <w:rPr>
          <w:color w:val="auto"/>
        </w:rPr>
        <w:t>ement</w:t>
      </w:r>
      <w:r w:rsidR="0070332F" w:rsidRPr="000D4CB5">
        <w:rPr>
          <w:color w:val="auto"/>
        </w:rPr>
        <w:t xml:space="preserve"> as follows. </w:t>
      </w:r>
      <w:r w:rsidR="00BB5E5F" w:rsidRPr="000D4CB5">
        <w:rPr>
          <w:color w:val="auto"/>
        </w:rPr>
        <w:t>For c</w:t>
      </w:r>
      <w:r w:rsidR="00A54A5C" w:rsidRPr="000D4CB5">
        <w:rPr>
          <w:color w:val="auto"/>
        </w:rPr>
        <w:t>omparison purpose</w:t>
      </w:r>
      <w:r w:rsidR="001C61EB" w:rsidRPr="000D4CB5">
        <w:rPr>
          <w:color w:val="auto"/>
        </w:rPr>
        <w:t>s</w:t>
      </w:r>
      <w:r w:rsidR="00A54A5C" w:rsidRPr="000D4CB5">
        <w:rPr>
          <w:color w:val="auto"/>
        </w:rPr>
        <w:t xml:space="preserve">, place </w:t>
      </w:r>
      <w:r w:rsidR="001C61EB" w:rsidRPr="000D4CB5">
        <w:rPr>
          <w:color w:val="auto"/>
        </w:rPr>
        <w:t>≥10</w:t>
      </w:r>
      <w:r w:rsidR="00A54A5C" w:rsidRPr="000D4CB5">
        <w:rPr>
          <w:color w:val="auto"/>
        </w:rPr>
        <w:t xml:space="preserve"> washed </w:t>
      </w:r>
      <w:r w:rsidR="001C61EB" w:rsidRPr="000D4CB5">
        <w:rPr>
          <w:color w:val="auto"/>
        </w:rPr>
        <w:t>adult worms</w:t>
      </w:r>
      <w:r w:rsidR="00A54A5C" w:rsidRPr="000D4CB5">
        <w:rPr>
          <w:color w:val="auto"/>
        </w:rPr>
        <w:t xml:space="preserve"> on</w:t>
      </w:r>
      <w:r w:rsidR="008675C9" w:rsidRPr="000D4CB5">
        <w:rPr>
          <w:color w:val="auto"/>
        </w:rPr>
        <w:t xml:space="preserve"> </w:t>
      </w:r>
      <w:r w:rsidR="001C61EB" w:rsidRPr="000D4CB5">
        <w:rPr>
          <w:color w:val="auto"/>
        </w:rPr>
        <w:t>a</w:t>
      </w:r>
      <w:r w:rsidR="00A54A5C" w:rsidRPr="000D4CB5">
        <w:rPr>
          <w:color w:val="auto"/>
        </w:rPr>
        <w:t xml:space="preserve"> 3.5</w:t>
      </w:r>
      <w:r w:rsidR="0070332F" w:rsidRPr="000D4CB5">
        <w:rPr>
          <w:color w:val="auto"/>
        </w:rPr>
        <w:t xml:space="preserve"> </w:t>
      </w:r>
      <w:r w:rsidR="00A54A5C" w:rsidRPr="000D4CB5">
        <w:rPr>
          <w:color w:val="auto"/>
        </w:rPr>
        <w:t>cm plate containing 3</w:t>
      </w:r>
      <w:r w:rsidR="001C61EB" w:rsidRPr="000D4CB5">
        <w:rPr>
          <w:color w:val="auto"/>
        </w:rPr>
        <w:t xml:space="preserve"> </w:t>
      </w:r>
      <w:r w:rsidR="00BB2CF0" w:rsidRPr="000D4CB5">
        <w:rPr>
          <w:color w:val="auto"/>
        </w:rPr>
        <w:t>mL</w:t>
      </w:r>
      <w:r w:rsidR="00A54A5C" w:rsidRPr="000D4CB5">
        <w:rPr>
          <w:color w:val="auto"/>
        </w:rPr>
        <w:t xml:space="preserve"> fresh NGM, </w:t>
      </w:r>
      <w:r w:rsidR="001C61EB" w:rsidRPr="000D4CB5">
        <w:rPr>
          <w:color w:val="auto"/>
        </w:rPr>
        <w:t>cover with a lid, and leave for 3 h</w:t>
      </w:r>
      <w:r w:rsidR="00A54A5C" w:rsidRPr="000D4CB5">
        <w:rPr>
          <w:color w:val="auto"/>
        </w:rPr>
        <w:t>.</w:t>
      </w:r>
    </w:p>
    <w:p w14:paraId="6F8D69A3" w14:textId="77777777" w:rsidR="0091527E" w:rsidRPr="000D4CB5" w:rsidRDefault="0091527E" w:rsidP="0073429D">
      <w:pPr>
        <w:widowControl/>
        <w:rPr>
          <w:color w:val="auto"/>
        </w:rPr>
      </w:pPr>
    </w:p>
    <w:p w14:paraId="7F54F4B4" w14:textId="1C863F3D" w:rsidR="00E3008A" w:rsidRPr="000D4CB5" w:rsidRDefault="00A54A5C" w:rsidP="0073429D">
      <w:pPr>
        <w:widowControl/>
        <w:rPr>
          <w:color w:val="auto"/>
        </w:rPr>
      </w:pPr>
      <w:r w:rsidRPr="000D4CB5">
        <w:rPr>
          <w:color w:val="auto"/>
        </w:rPr>
        <w:t>3.</w:t>
      </w:r>
      <w:r w:rsidR="00E3008A" w:rsidRPr="000D4CB5">
        <w:rPr>
          <w:color w:val="auto"/>
        </w:rPr>
        <w:t>4</w:t>
      </w:r>
      <w:r w:rsidR="0070332F" w:rsidRPr="000D4CB5">
        <w:rPr>
          <w:color w:val="auto"/>
        </w:rPr>
        <w:t>.</w:t>
      </w:r>
      <w:r w:rsidR="00D643CC" w:rsidRPr="000D4CB5">
        <w:rPr>
          <w:color w:val="auto"/>
          <w:lang w:eastAsia="ja-JP"/>
        </w:rPr>
        <w:t xml:space="preserve"> </w:t>
      </w:r>
      <w:r w:rsidRPr="000D4CB5">
        <w:rPr>
          <w:color w:val="auto"/>
        </w:rPr>
        <w:t>Collect animals</w:t>
      </w:r>
      <w:r w:rsidR="00E3008A" w:rsidRPr="000D4CB5">
        <w:rPr>
          <w:color w:val="auto"/>
        </w:rPr>
        <w:t xml:space="preserve"> </w:t>
      </w:r>
      <w:r w:rsidR="0070332F" w:rsidRPr="000D4CB5">
        <w:rPr>
          <w:color w:val="auto"/>
        </w:rPr>
        <w:t xml:space="preserve">immediately </w:t>
      </w:r>
      <w:r w:rsidR="00E3008A" w:rsidRPr="000D4CB5">
        <w:rPr>
          <w:color w:val="auto"/>
        </w:rPr>
        <w:t>after 3</w:t>
      </w:r>
      <w:r w:rsidR="001C61EB" w:rsidRPr="000D4CB5">
        <w:rPr>
          <w:color w:val="auto"/>
        </w:rPr>
        <w:t xml:space="preserve"> </w:t>
      </w:r>
      <w:r w:rsidR="00E3008A" w:rsidRPr="000D4CB5">
        <w:rPr>
          <w:color w:val="auto"/>
        </w:rPr>
        <w:t xml:space="preserve">h </w:t>
      </w:r>
      <w:r w:rsidR="0070332F" w:rsidRPr="000D4CB5">
        <w:rPr>
          <w:color w:val="auto"/>
        </w:rPr>
        <w:t xml:space="preserve">of </w:t>
      </w:r>
      <w:r w:rsidR="00E3008A" w:rsidRPr="000D4CB5">
        <w:rPr>
          <w:color w:val="auto"/>
        </w:rPr>
        <w:t>on-chip immobilization</w:t>
      </w:r>
      <w:r w:rsidR="0070332F" w:rsidRPr="000D4CB5">
        <w:rPr>
          <w:color w:val="auto"/>
        </w:rPr>
        <w:t>.</w:t>
      </w:r>
      <w:r w:rsidRPr="000D4CB5">
        <w:rPr>
          <w:color w:val="auto"/>
        </w:rPr>
        <w:t xml:space="preserve"> </w:t>
      </w:r>
      <w:r w:rsidR="0070332F" w:rsidRPr="000D4CB5">
        <w:rPr>
          <w:color w:val="auto"/>
        </w:rPr>
        <w:t>R</w:t>
      </w:r>
      <w:r w:rsidRPr="000D4CB5">
        <w:rPr>
          <w:color w:val="auto"/>
        </w:rPr>
        <w:t>emove the cover f</w:t>
      </w:r>
      <w:r w:rsidR="00E3008A" w:rsidRPr="000D4CB5">
        <w:rPr>
          <w:color w:val="auto"/>
        </w:rPr>
        <w:t>ilm from</w:t>
      </w:r>
      <w:r w:rsidRPr="000D4CB5">
        <w:rPr>
          <w:color w:val="auto"/>
        </w:rPr>
        <w:t xml:space="preserve"> the </w:t>
      </w:r>
      <w:r w:rsidR="001C61EB" w:rsidRPr="000D4CB5">
        <w:rPr>
          <w:color w:val="auto"/>
        </w:rPr>
        <w:t>w</w:t>
      </w:r>
      <w:r w:rsidR="00E3008A" w:rsidRPr="000D4CB5">
        <w:rPr>
          <w:color w:val="auto"/>
        </w:rPr>
        <w:t xml:space="preserve">orm </w:t>
      </w:r>
      <w:r w:rsidR="001C61EB" w:rsidRPr="000D4CB5">
        <w:rPr>
          <w:color w:val="auto"/>
        </w:rPr>
        <w:t>s</w:t>
      </w:r>
      <w:r w:rsidR="00E3008A" w:rsidRPr="000D4CB5">
        <w:rPr>
          <w:color w:val="auto"/>
        </w:rPr>
        <w:t>heet</w:t>
      </w:r>
      <w:r w:rsidRPr="000D4CB5">
        <w:rPr>
          <w:color w:val="auto"/>
        </w:rPr>
        <w:t xml:space="preserve"> and add a drop of buﬀer solution to each animal</w:t>
      </w:r>
      <w:r w:rsidR="001C61EB" w:rsidRPr="000D4CB5">
        <w:rPr>
          <w:color w:val="auto"/>
        </w:rPr>
        <w:t xml:space="preserve">, according to </w:t>
      </w:r>
      <w:r w:rsidR="00BE0AE3" w:rsidRPr="000D4CB5">
        <w:rPr>
          <w:color w:val="auto"/>
        </w:rPr>
        <w:t>steps</w:t>
      </w:r>
      <w:r w:rsidR="001C61EB" w:rsidRPr="000D4CB5">
        <w:rPr>
          <w:color w:val="auto"/>
        </w:rPr>
        <w:t xml:space="preserve"> 5.1</w:t>
      </w:r>
      <w:r w:rsidR="001C61EB" w:rsidRPr="000D4CB5">
        <w:rPr>
          <w:color w:val="auto"/>
          <w:lang w:eastAsia="ja-JP"/>
        </w:rPr>
        <w:t>–</w:t>
      </w:r>
      <w:r w:rsidR="001C61EB" w:rsidRPr="000D4CB5">
        <w:rPr>
          <w:color w:val="auto"/>
        </w:rPr>
        <w:t>5.3</w:t>
      </w:r>
      <w:r w:rsidRPr="000D4CB5">
        <w:rPr>
          <w:color w:val="auto"/>
        </w:rPr>
        <w:t xml:space="preserve">. </w:t>
      </w:r>
    </w:p>
    <w:p w14:paraId="67995541" w14:textId="77777777" w:rsidR="0091527E" w:rsidRPr="000D4CB5" w:rsidRDefault="0091527E" w:rsidP="0073429D">
      <w:pPr>
        <w:widowControl/>
        <w:rPr>
          <w:color w:val="auto"/>
        </w:rPr>
      </w:pPr>
    </w:p>
    <w:p w14:paraId="57BB9D9B" w14:textId="17383885" w:rsidR="00A54A5C" w:rsidRPr="000D4CB5" w:rsidRDefault="00E3008A" w:rsidP="0073429D">
      <w:pPr>
        <w:widowControl/>
        <w:rPr>
          <w:color w:val="auto"/>
        </w:rPr>
      </w:pPr>
      <w:r w:rsidRPr="000D4CB5">
        <w:rPr>
          <w:color w:val="auto"/>
        </w:rPr>
        <w:t>3.5</w:t>
      </w:r>
      <w:r w:rsidR="00BE0AE3" w:rsidRPr="000D4CB5">
        <w:rPr>
          <w:color w:val="auto"/>
        </w:rPr>
        <w:t>.</w:t>
      </w:r>
      <w:r w:rsidRPr="000D4CB5">
        <w:rPr>
          <w:color w:val="auto"/>
        </w:rPr>
        <w:t xml:space="preserve"> Collect animals after 3</w:t>
      </w:r>
      <w:r w:rsidR="001C61EB" w:rsidRPr="000D4CB5">
        <w:rPr>
          <w:color w:val="auto"/>
        </w:rPr>
        <w:t xml:space="preserve"> </w:t>
      </w:r>
      <w:r w:rsidRPr="000D4CB5">
        <w:rPr>
          <w:color w:val="auto"/>
        </w:rPr>
        <w:t xml:space="preserve">h </w:t>
      </w:r>
      <w:r w:rsidR="00BE0AE3" w:rsidRPr="000D4CB5">
        <w:rPr>
          <w:color w:val="auto"/>
        </w:rPr>
        <w:t xml:space="preserve">of </w:t>
      </w:r>
      <w:r w:rsidRPr="000D4CB5">
        <w:rPr>
          <w:color w:val="auto"/>
        </w:rPr>
        <w:t>free mov</w:t>
      </w:r>
      <w:r w:rsidR="001C61EB" w:rsidRPr="000D4CB5">
        <w:rPr>
          <w:color w:val="auto"/>
        </w:rPr>
        <w:t>ement</w:t>
      </w:r>
      <w:r w:rsidR="00BE0AE3" w:rsidRPr="000D4CB5">
        <w:rPr>
          <w:color w:val="auto"/>
        </w:rPr>
        <w:t>.</w:t>
      </w:r>
      <w:r w:rsidRPr="000D4CB5">
        <w:rPr>
          <w:color w:val="auto"/>
        </w:rPr>
        <w:t xml:space="preserve"> </w:t>
      </w:r>
      <w:r w:rsidR="00A54A5C" w:rsidRPr="000D4CB5">
        <w:rPr>
          <w:color w:val="auto"/>
        </w:rPr>
        <w:t xml:space="preserve">Pick up animals swimming in the droplet using a platina picker and transfer them to </w:t>
      </w:r>
      <w:r w:rsidR="001C61EB" w:rsidRPr="000D4CB5">
        <w:rPr>
          <w:color w:val="auto"/>
        </w:rPr>
        <w:t>a</w:t>
      </w:r>
      <w:r w:rsidR="00A54A5C" w:rsidRPr="000D4CB5">
        <w:rPr>
          <w:color w:val="auto"/>
        </w:rPr>
        <w:t xml:space="preserve"> 3.5</w:t>
      </w:r>
      <w:r w:rsidR="00BE0AE3" w:rsidRPr="000D4CB5">
        <w:rPr>
          <w:color w:val="auto"/>
        </w:rPr>
        <w:t xml:space="preserve"> </w:t>
      </w:r>
      <w:r w:rsidR="00A54A5C" w:rsidRPr="000D4CB5">
        <w:rPr>
          <w:color w:val="auto"/>
        </w:rPr>
        <w:t>cm plate containing 3</w:t>
      </w:r>
      <w:r w:rsidR="001C61EB" w:rsidRPr="000D4CB5">
        <w:rPr>
          <w:color w:val="auto"/>
        </w:rPr>
        <w:t xml:space="preserve"> </w:t>
      </w:r>
      <w:r w:rsidR="00BB2CF0" w:rsidRPr="000D4CB5">
        <w:rPr>
          <w:color w:val="auto"/>
        </w:rPr>
        <w:t>mL</w:t>
      </w:r>
      <w:r w:rsidR="00A54A5C" w:rsidRPr="000D4CB5">
        <w:rPr>
          <w:color w:val="auto"/>
        </w:rPr>
        <w:t xml:space="preserve"> fresh NGM without food (assay plate). Add a drop of buﬀer solution to each animal. Pick up animals swimming in the droplet on </w:t>
      </w:r>
      <w:r w:rsidR="001C61EB" w:rsidRPr="000D4CB5">
        <w:rPr>
          <w:color w:val="auto"/>
        </w:rPr>
        <w:t>the</w:t>
      </w:r>
      <w:r w:rsidR="00A54A5C" w:rsidRPr="000D4CB5">
        <w:rPr>
          <w:color w:val="auto"/>
        </w:rPr>
        <w:t xml:space="preserve"> NGM plate and transfer them to an assay plate using a platina picker. </w:t>
      </w:r>
    </w:p>
    <w:p w14:paraId="123F8EBA" w14:textId="77777777" w:rsidR="0091527E" w:rsidRPr="000D4CB5" w:rsidRDefault="0091527E" w:rsidP="0073429D">
      <w:pPr>
        <w:widowControl/>
        <w:rPr>
          <w:color w:val="auto"/>
        </w:rPr>
      </w:pPr>
    </w:p>
    <w:p w14:paraId="4FD6B1F4" w14:textId="77777777" w:rsidR="00BE0AE3" w:rsidRPr="000D4CB5" w:rsidRDefault="00A54A5C" w:rsidP="0073429D">
      <w:pPr>
        <w:widowControl/>
        <w:rPr>
          <w:color w:val="auto"/>
        </w:rPr>
      </w:pPr>
      <w:r w:rsidRPr="000D4CB5">
        <w:rPr>
          <w:color w:val="auto"/>
        </w:rPr>
        <w:t>3.</w:t>
      </w:r>
      <w:r w:rsidR="00E3008A" w:rsidRPr="000D4CB5">
        <w:rPr>
          <w:color w:val="auto"/>
        </w:rPr>
        <w:t>6</w:t>
      </w:r>
      <w:r w:rsidR="00BE0AE3" w:rsidRPr="000D4CB5">
        <w:rPr>
          <w:color w:val="auto"/>
        </w:rPr>
        <w:t xml:space="preserve">. </w:t>
      </w:r>
      <w:r w:rsidR="007D0544" w:rsidRPr="000D4CB5">
        <w:rPr>
          <w:color w:val="auto"/>
        </w:rPr>
        <w:t>Evaluate</w:t>
      </w:r>
      <w:r w:rsidR="00BE0AE3" w:rsidRPr="000D4CB5">
        <w:rPr>
          <w:color w:val="auto"/>
        </w:rPr>
        <w:t xml:space="preserve"> the</w:t>
      </w:r>
      <w:r w:rsidR="007D0544" w:rsidRPr="000D4CB5">
        <w:rPr>
          <w:color w:val="auto"/>
        </w:rPr>
        <w:t xml:space="preserve"> </w:t>
      </w:r>
      <w:r w:rsidR="00550BFE" w:rsidRPr="000D4CB5">
        <w:rPr>
          <w:color w:val="auto"/>
        </w:rPr>
        <w:t xml:space="preserve">effects of cover film on </w:t>
      </w:r>
      <w:r w:rsidR="007D0544" w:rsidRPr="000D4CB5">
        <w:rPr>
          <w:color w:val="auto"/>
        </w:rPr>
        <w:t>motility (</w:t>
      </w:r>
      <w:r w:rsidR="001C61EB" w:rsidRPr="000D4CB5">
        <w:rPr>
          <w:color w:val="auto"/>
        </w:rPr>
        <w:t>l</w:t>
      </w:r>
      <w:r w:rsidR="007D0544" w:rsidRPr="000D4CB5">
        <w:rPr>
          <w:color w:val="auto"/>
        </w:rPr>
        <w:t>oco</w:t>
      </w:r>
      <w:r w:rsidRPr="000D4CB5">
        <w:rPr>
          <w:color w:val="auto"/>
        </w:rPr>
        <w:t>motion assay</w:t>
      </w:r>
      <w:r w:rsidR="007D0544" w:rsidRPr="000D4CB5">
        <w:rPr>
          <w:color w:val="auto"/>
        </w:rPr>
        <w:t>)</w:t>
      </w:r>
      <w:r w:rsidR="00BE0AE3" w:rsidRPr="000D4CB5">
        <w:rPr>
          <w:color w:val="auto"/>
        </w:rPr>
        <w:t>.</w:t>
      </w:r>
      <w:r w:rsidRPr="000D4CB5">
        <w:rPr>
          <w:color w:val="auto"/>
        </w:rPr>
        <w:t xml:space="preserve"> </w:t>
      </w:r>
    </w:p>
    <w:p w14:paraId="75A8CF16" w14:textId="77777777" w:rsidR="00BE0AE3" w:rsidRPr="000D4CB5" w:rsidRDefault="00BE0AE3" w:rsidP="0073429D">
      <w:pPr>
        <w:widowControl/>
        <w:rPr>
          <w:color w:val="auto"/>
        </w:rPr>
      </w:pPr>
    </w:p>
    <w:p w14:paraId="338CF438" w14:textId="77777777" w:rsidR="00BE0AE3" w:rsidRPr="000D4CB5" w:rsidRDefault="00BE0AE3" w:rsidP="0073429D">
      <w:pPr>
        <w:widowControl/>
        <w:rPr>
          <w:color w:val="auto"/>
        </w:rPr>
      </w:pPr>
      <w:r w:rsidRPr="000D4CB5">
        <w:rPr>
          <w:color w:val="auto"/>
        </w:rPr>
        <w:t xml:space="preserve">3.6.1. </w:t>
      </w:r>
      <w:r w:rsidR="00A54A5C" w:rsidRPr="000D4CB5">
        <w:rPr>
          <w:color w:val="auto"/>
        </w:rPr>
        <w:t xml:space="preserve">At least </w:t>
      </w:r>
      <w:r w:rsidR="001C61EB" w:rsidRPr="000D4CB5">
        <w:rPr>
          <w:color w:val="auto"/>
        </w:rPr>
        <w:t>5</w:t>
      </w:r>
      <w:r w:rsidR="00A54A5C" w:rsidRPr="000D4CB5">
        <w:rPr>
          <w:color w:val="auto"/>
        </w:rPr>
        <w:t xml:space="preserve"> min after transfer to </w:t>
      </w:r>
      <w:r w:rsidR="001C61EB" w:rsidRPr="000D4CB5">
        <w:rPr>
          <w:color w:val="auto"/>
        </w:rPr>
        <w:t xml:space="preserve">the </w:t>
      </w:r>
      <w:r w:rsidR="00A54A5C" w:rsidRPr="000D4CB5">
        <w:rPr>
          <w:color w:val="auto"/>
        </w:rPr>
        <w:t xml:space="preserve">assay plate, count </w:t>
      </w:r>
      <w:r w:rsidR="001C61EB" w:rsidRPr="000D4CB5">
        <w:rPr>
          <w:color w:val="auto"/>
        </w:rPr>
        <w:t>‘body bends’ (</w:t>
      </w:r>
      <w:r w:rsidR="00A54A5C" w:rsidRPr="000D4CB5">
        <w:rPr>
          <w:color w:val="auto"/>
        </w:rPr>
        <w:t>deﬁned as the number of bends in the anterior body region at 20-s intervals</w:t>
      </w:r>
      <w:r w:rsidR="001C61EB" w:rsidRPr="000D4CB5">
        <w:rPr>
          <w:color w:val="auto"/>
        </w:rPr>
        <w:t>) manually under a microscope</w:t>
      </w:r>
      <w:r w:rsidR="001C61EB" w:rsidRPr="000D4CB5">
        <w:rPr>
          <w:color w:val="auto"/>
          <w:vertAlign w:val="superscript"/>
        </w:rPr>
        <w:t>1</w:t>
      </w:r>
      <w:r w:rsidR="003A683E" w:rsidRPr="000D4CB5">
        <w:rPr>
          <w:color w:val="auto"/>
          <w:vertAlign w:val="superscript"/>
        </w:rPr>
        <w:t>3</w:t>
      </w:r>
      <w:r w:rsidR="00A54A5C" w:rsidRPr="000D4CB5">
        <w:rPr>
          <w:color w:val="auto"/>
        </w:rPr>
        <w:t xml:space="preserve">. </w:t>
      </w:r>
    </w:p>
    <w:p w14:paraId="6223E008" w14:textId="77777777" w:rsidR="00BE0AE3" w:rsidRPr="000D4CB5" w:rsidRDefault="00BE0AE3" w:rsidP="0073429D">
      <w:pPr>
        <w:widowControl/>
        <w:rPr>
          <w:color w:val="auto"/>
        </w:rPr>
      </w:pPr>
    </w:p>
    <w:p w14:paraId="539A2F5B" w14:textId="7835DA51" w:rsidR="00A54A5C" w:rsidRPr="000D4CB5" w:rsidRDefault="00BE0AE3" w:rsidP="0073429D">
      <w:pPr>
        <w:widowControl/>
        <w:rPr>
          <w:color w:val="auto"/>
        </w:rPr>
      </w:pPr>
      <w:r w:rsidRPr="000D4CB5">
        <w:rPr>
          <w:color w:val="auto"/>
        </w:rPr>
        <w:t xml:space="preserve">3.6.2. </w:t>
      </w:r>
      <w:r w:rsidR="00A54A5C" w:rsidRPr="000D4CB5">
        <w:rPr>
          <w:color w:val="auto"/>
        </w:rPr>
        <w:t>Carry out locomotion assays</w:t>
      </w:r>
      <w:r w:rsidR="008675C9" w:rsidRPr="000D4CB5">
        <w:rPr>
          <w:color w:val="auto"/>
        </w:rPr>
        <w:t xml:space="preserve"> </w:t>
      </w:r>
      <w:r w:rsidR="00A54A5C" w:rsidRPr="000D4CB5">
        <w:rPr>
          <w:color w:val="auto"/>
        </w:rPr>
        <w:t>five times</w:t>
      </w:r>
      <w:r w:rsidR="001C61EB" w:rsidRPr="000D4CB5">
        <w:rPr>
          <w:color w:val="auto"/>
        </w:rPr>
        <w:t xml:space="preserve"> independently</w:t>
      </w:r>
      <w:r w:rsidR="00A54A5C" w:rsidRPr="000D4CB5">
        <w:rPr>
          <w:color w:val="auto"/>
        </w:rPr>
        <w:t xml:space="preserve"> for each cover film. </w:t>
      </w:r>
    </w:p>
    <w:p w14:paraId="2A570772" w14:textId="77777777" w:rsidR="0000627E" w:rsidRPr="000D4CB5" w:rsidRDefault="0000627E" w:rsidP="0073429D">
      <w:pPr>
        <w:widowControl/>
        <w:rPr>
          <w:color w:val="auto"/>
        </w:rPr>
      </w:pPr>
    </w:p>
    <w:p w14:paraId="5D178D0D" w14:textId="7E2C296F" w:rsidR="00A54A5C" w:rsidRPr="000D4CB5" w:rsidRDefault="00BE0AE3" w:rsidP="0073429D">
      <w:pPr>
        <w:widowControl/>
        <w:rPr>
          <w:color w:val="auto"/>
        </w:rPr>
      </w:pPr>
      <w:r w:rsidRPr="000D4CB5">
        <w:rPr>
          <w:color w:val="auto"/>
        </w:rPr>
        <w:t>NOTE:</w:t>
      </w:r>
      <w:r w:rsidR="00A54A5C" w:rsidRPr="000D4CB5">
        <w:rPr>
          <w:color w:val="auto"/>
        </w:rPr>
        <w:t xml:space="preserve"> </w:t>
      </w:r>
      <w:r w:rsidR="00AA7A77" w:rsidRPr="000D4CB5">
        <w:rPr>
          <w:rFonts w:hint="eastAsia"/>
          <w:color w:val="auto"/>
          <w:lang w:eastAsia="ja-JP"/>
        </w:rPr>
        <w:t xml:space="preserve">In the experiments shown in the representative results, </w:t>
      </w:r>
      <w:r w:rsidR="001C61EB" w:rsidRPr="000D4CB5">
        <w:rPr>
          <w:color w:val="auto"/>
        </w:rPr>
        <w:t>10</w:t>
      </w:r>
      <w:r w:rsidR="00A54A5C" w:rsidRPr="000D4CB5">
        <w:rPr>
          <w:color w:val="auto"/>
        </w:rPr>
        <w:t xml:space="preserve"> animals </w:t>
      </w:r>
      <w:r w:rsidR="00AA7A77" w:rsidRPr="000D4CB5">
        <w:rPr>
          <w:rFonts w:hint="eastAsia"/>
          <w:color w:val="auto"/>
          <w:lang w:eastAsia="ja-JP"/>
        </w:rPr>
        <w:t xml:space="preserve">were evaluated for </w:t>
      </w:r>
      <w:r w:rsidR="00A54A5C" w:rsidRPr="000D4CB5">
        <w:rPr>
          <w:color w:val="auto"/>
        </w:rPr>
        <w:t>e</w:t>
      </w:r>
      <w:r w:rsidR="001C61EB" w:rsidRPr="000D4CB5">
        <w:rPr>
          <w:color w:val="auto"/>
        </w:rPr>
        <w:t>ach</w:t>
      </w:r>
      <w:r w:rsidR="00A54A5C" w:rsidRPr="000D4CB5">
        <w:rPr>
          <w:color w:val="auto"/>
        </w:rPr>
        <w:t xml:space="preserve"> experiment in which multiple animals were enclosed </w:t>
      </w:r>
      <w:r w:rsidR="001C61EB" w:rsidRPr="000D4CB5">
        <w:rPr>
          <w:color w:val="auto"/>
        </w:rPr>
        <w:t>simultaneously, compared with</w:t>
      </w:r>
      <w:r w:rsidR="00A54A5C" w:rsidRPr="000D4CB5">
        <w:rPr>
          <w:color w:val="auto"/>
        </w:rPr>
        <w:t xml:space="preserve"> </w:t>
      </w:r>
      <w:r w:rsidR="00AA7A77" w:rsidRPr="000D4CB5">
        <w:rPr>
          <w:rFonts w:hint="eastAsia"/>
          <w:color w:val="auto"/>
          <w:lang w:eastAsia="ja-JP"/>
        </w:rPr>
        <w:t>only five</w:t>
      </w:r>
      <w:r w:rsidR="00A54A5C" w:rsidRPr="000D4CB5">
        <w:rPr>
          <w:color w:val="auto"/>
        </w:rPr>
        <w:t xml:space="preserve"> animals counted in the previous study</w:t>
      </w:r>
      <w:r w:rsidR="008035F6" w:rsidRPr="000D4CB5">
        <w:rPr>
          <w:color w:val="auto"/>
          <w:vertAlign w:val="superscript"/>
        </w:rPr>
        <w:t>1</w:t>
      </w:r>
      <w:r w:rsidR="003A683E" w:rsidRPr="000D4CB5">
        <w:rPr>
          <w:color w:val="auto"/>
          <w:vertAlign w:val="superscript"/>
        </w:rPr>
        <w:t>3</w:t>
      </w:r>
      <w:r w:rsidR="00A54A5C" w:rsidRPr="000D4CB5">
        <w:rPr>
          <w:color w:val="auto"/>
        </w:rPr>
        <w:t xml:space="preserve">. </w:t>
      </w:r>
    </w:p>
    <w:p w14:paraId="4E8EF1F8" w14:textId="77777777" w:rsidR="0091527E" w:rsidRPr="000D4CB5" w:rsidRDefault="0091527E" w:rsidP="0073429D">
      <w:pPr>
        <w:widowControl/>
        <w:rPr>
          <w:color w:val="auto"/>
        </w:rPr>
      </w:pPr>
    </w:p>
    <w:p w14:paraId="6B8B0123" w14:textId="05EEB674" w:rsidR="00A54A5C" w:rsidRPr="000D4CB5" w:rsidRDefault="00A54A5C" w:rsidP="0073429D">
      <w:pPr>
        <w:widowControl/>
        <w:rPr>
          <w:color w:val="auto"/>
        </w:rPr>
      </w:pPr>
      <w:r w:rsidRPr="000D4CB5">
        <w:rPr>
          <w:color w:val="auto"/>
        </w:rPr>
        <w:t>3.</w:t>
      </w:r>
      <w:r w:rsidR="00E170B7" w:rsidRPr="000D4CB5">
        <w:rPr>
          <w:color w:val="auto"/>
        </w:rPr>
        <w:t>6.3. Calculate the a</w:t>
      </w:r>
      <w:r w:rsidRPr="000D4CB5">
        <w:rPr>
          <w:color w:val="auto"/>
        </w:rPr>
        <w:t xml:space="preserve">verage number of body bends </w:t>
      </w:r>
      <w:r w:rsidR="00DC14AC" w:rsidRPr="000D4CB5">
        <w:rPr>
          <w:color w:val="auto"/>
        </w:rPr>
        <w:t>for the 10</w:t>
      </w:r>
      <w:r w:rsidRPr="000D4CB5">
        <w:rPr>
          <w:color w:val="auto"/>
        </w:rPr>
        <w:t xml:space="preserve"> animals in each group for each experiment</w:t>
      </w:r>
      <w:r w:rsidR="00E170B7" w:rsidRPr="000D4CB5">
        <w:rPr>
          <w:color w:val="auto"/>
        </w:rPr>
        <w:t>. T</w:t>
      </w:r>
      <w:r w:rsidR="00DC14AC" w:rsidRPr="000D4CB5">
        <w:rPr>
          <w:color w:val="auto"/>
        </w:rPr>
        <w:t>hen</w:t>
      </w:r>
      <w:r w:rsidRPr="000D4CB5">
        <w:rPr>
          <w:color w:val="auto"/>
        </w:rPr>
        <w:t xml:space="preserve"> average the values</w:t>
      </w:r>
      <w:r w:rsidR="00E170B7" w:rsidRPr="000D4CB5">
        <w:rPr>
          <w:color w:val="auto"/>
        </w:rPr>
        <w:t xml:space="preserve"> from</w:t>
      </w:r>
      <w:r w:rsidR="00DC14AC" w:rsidRPr="000D4CB5">
        <w:rPr>
          <w:color w:val="auto"/>
        </w:rPr>
        <w:t xml:space="preserve"> </w:t>
      </w:r>
      <w:r w:rsidRPr="000D4CB5">
        <w:rPr>
          <w:color w:val="auto"/>
        </w:rPr>
        <w:t xml:space="preserve">five independent experiments to evaluate the eﬀects </w:t>
      </w:r>
      <w:r w:rsidRPr="000D4CB5">
        <w:rPr>
          <w:color w:val="auto"/>
        </w:rPr>
        <w:lastRenderedPageBreak/>
        <w:t xml:space="preserve">of on-chip immobilization. </w:t>
      </w:r>
      <w:r w:rsidRPr="000D4CB5">
        <w:rPr>
          <w:rFonts w:hint="eastAsia"/>
          <w:color w:val="auto"/>
        </w:rPr>
        <w:t>A</w:t>
      </w:r>
      <w:r w:rsidRPr="000D4CB5">
        <w:rPr>
          <w:color w:val="auto"/>
        </w:rPr>
        <w:t xml:space="preserve">nalyze the </w:t>
      </w:r>
      <w:r w:rsidRPr="000D4CB5">
        <w:rPr>
          <w:rFonts w:hint="eastAsia"/>
          <w:color w:val="auto"/>
        </w:rPr>
        <w:t>d</w:t>
      </w:r>
      <w:r w:rsidRPr="000D4CB5">
        <w:rPr>
          <w:color w:val="auto"/>
        </w:rPr>
        <w:t xml:space="preserve">ata statistically </w:t>
      </w:r>
      <w:r w:rsidR="00E170B7" w:rsidRPr="000D4CB5">
        <w:rPr>
          <w:color w:val="auto"/>
        </w:rPr>
        <w:t>using a</w:t>
      </w:r>
      <w:r w:rsidRPr="000D4CB5">
        <w:rPr>
          <w:color w:val="auto"/>
        </w:rPr>
        <w:t xml:space="preserve"> one-way analysis of variance (ANOVA) </w:t>
      </w:r>
      <w:r w:rsidR="00E170B7" w:rsidRPr="000D4CB5">
        <w:rPr>
          <w:color w:val="auto"/>
        </w:rPr>
        <w:t>test in a</w:t>
      </w:r>
      <w:r w:rsidRPr="000D4CB5">
        <w:rPr>
          <w:color w:val="auto"/>
        </w:rPr>
        <w:t xml:space="preserve"> spreadsheet software at </w:t>
      </w:r>
      <w:r w:rsidR="00E170B7" w:rsidRPr="000D4CB5">
        <w:rPr>
          <w:color w:val="auto"/>
        </w:rPr>
        <w:t>significance levels of</w:t>
      </w:r>
      <w:r w:rsidRPr="000D4CB5">
        <w:rPr>
          <w:color w:val="auto"/>
        </w:rPr>
        <w:t xml:space="preserve"> 0.01 and 0.05</w:t>
      </w:r>
      <w:r w:rsidR="00E170B7" w:rsidRPr="000D4CB5">
        <w:rPr>
          <w:color w:val="auto"/>
        </w:rPr>
        <w:t>.</w:t>
      </w:r>
    </w:p>
    <w:p w14:paraId="110894D9" w14:textId="77777777" w:rsidR="0091527E" w:rsidRPr="000D4CB5" w:rsidRDefault="0091527E" w:rsidP="0073429D">
      <w:pPr>
        <w:pStyle w:val="NormalWeb"/>
        <w:widowControl/>
        <w:spacing w:before="0" w:beforeAutospacing="0" w:after="0" w:afterAutospacing="0"/>
        <w:rPr>
          <w:color w:val="auto"/>
          <w:lang w:eastAsia="ja-JP"/>
        </w:rPr>
      </w:pPr>
    </w:p>
    <w:p w14:paraId="54D5ACF4" w14:textId="34D2557B" w:rsidR="00CB51B1"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DF6800" w:rsidRPr="000D4CB5">
        <w:rPr>
          <w:color w:val="auto"/>
          <w:lang w:eastAsia="ja-JP"/>
        </w:rPr>
        <w:t xml:space="preserve"> Based on the</w:t>
      </w:r>
      <w:r w:rsidR="00DC14AC" w:rsidRPr="000D4CB5">
        <w:rPr>
          <w:color w:val="auto"/>
          <w:lang w:eastAsia="ja-JP"/>
        </w:rPr>
        <w:t>se</w:t>
      </w:r>
      <w:r w:rsidR="00DF6800" w:rsidRPr="000D4CB5">
        <w:rPr>
          <w:color w:val="auto"/>
          <w:lang w:eastAsia="ja-JP"/>
        </w:rPr>
        <w:t xml:space="preserve"> experiments, </w:t>
      </w:r>
      <w:r w:rsidR="00DC14AC" w:rsidRPr="000D4CB5">
        <w:rPr>
          <w:color w:val="auto"/>
          <w:lang w:eastAsia="ja-JP"/>
        </w:rPr>
        <w:t xml:space="preserve">a </w:t>
      </w:r>
      <w:r w:rsidR="00CA5D93" w:rsidRPr="000D4CB5">
        <w:rPr>
          <w:color w:val="auto"/>
          <w:lang w:eastAsia="ja-JP"/>
        </w:rPr>
        <w:t xml:space="preserve">PS </w:t>
      </w:r>
      <w:r w:rsidR="00CB51B1" w:rsidRPr="000D4CB5">
        <w:rPr>
          <w:color w:val="auto"/>
          <w:lang w:eastAsia="ja-JP"/>
        </w:rPr>
        <w:t>film with high oxygen permeability</w:t>
      </w:r>
      <w:r w:rsidR="00DF6800" w:rsidRPr="000D4CB5">
        <w:rPr>
          <w:color w:val="auto"/>
          <w:lang w:eastAsia="ja-JP"/>
        </w:rPr>
        <w:t xml:space="preserve"> </w:t>
      </w:r>
      <w:r w:rsidR="002F7B37" w:rsidRPr="000D4CB5">
        <w:rPr>
          <w:color w:val="auto"/>
          <w:lang w:eastAsia="ja-JP"/>
        </w:rPr>
        <w:t xml:space="preserve">was </w:t>
      </w:r>
      <w:r w:rsidR="00DC14AC" w:rsidRPr="000D4CB5">
        <w:rPr>
          <w:color w:val="auto"/>
          <w:lang w:eastAsia="ja-JP"/>
        </w:rPr>
        <w:t>deemed</w:t>
      </w:r>
      <w:r w:rsidR="00DF6800" w:rsidRPr="000D4CB5">
        <w:rPr>
          <w:color w:val="auto"/>
          <w:lang w:eastAsia="ja-JP"/>
        </w:rPr>
        <w:t xml:space="preserve"> suitable (see </w:t>
      </w:r>
      <w:r w:rsidR="00796695" w:rsidRPr="000D4CB5">
        <w:rPr>
          <w:color w:val="auto"/>
          <w:lang w:eastAsia="ja-JP"/>
        </w:rPr>
        <w:t xml:space="preserve">the </w:t>
      </w:r>
      <w:r w:rsidR="00DF6800" w:rsidRPr="000D4CB5">
        <w:rPr>
          <w:color w:val="auto"/>
          <w:lang w:eastAsia="ja-JP"/>
        </w:rPr>
        <w:t>representative results)</w:t>
      </w:r>
      <w:r w:rsidR="00CB51B1" w:rsidRPr="000D4CB5">
        <w:rPr>
          <w:color w:val="auto"/>
          <w:lang w:eastAsia="ja-JP"/>
        </w:rPr>
        <w:t xml:space="preserve">. </w:t>
      </w:r>
      <w:r w:rsidR="00DC14AC" w:rsidRPr="000D4CB5">
        <w:rPr>
          <w:color w:val="auto"/>
          <w:lang w:eastAsia="ja-JP"/>
        </w:rPr>
        <w:t>These</w:t>
      </w:r>
      <w:bookmarkStart w:id="3" w:name="_Hlk527427810"/>
      <w:r w:rsidR="00DC14AC" w:rsidRPr="000D4CB5">
        <w:rPr>
          <w:color w:val="auto"/>
          <w:lang w:eastAsia="ja-JP"/>
        </w:rPr>
        <w:t xml:space="preserve"> </w:t>
      </w:r>
      <w:bookmarkEnd w:id="3"/>
      <w:r w:rsidR="00CA5D93" w:rsidRPr="000D4CB5">
        <w:rPr>
          <w:color w:val="auto"/>
          <w:lang w:eastAsia="ja-JP"/>
        </w:rPr>
        <w:t xml:space="preserve">PS </w:t>
      </w:r>
      <w:r w:rsidR="00CB51B1" w:rsidRPr="000D4CB5">
        <w:rPr>
          <w:color w:val="auto"/>
          <w:lang w:eastAsia="ja-JP"/>
        </w:rPr>
        <w:t xml:space="preserve">cover films are included with the </w:t>
      </w:r>
      <w:r w:rsidR="00DC14AC" w:rsidRPr="000D4CB5">
        <w:rPr>
          <w:color w:val="auto"/>
          <w:lang w:eastAsia="ja-JP"/>
        </w:rPr>
        <w:t>w</w:t>
      </w:r>
      <w:r w:rsidR="00CB51B1" w:rsidRPr="000D4CB5">
        <w:rPr>
          <w:color w:val="auto"/>
          <w:lang w:eastAsia="ja-JP"/>
        </w:rPr>
        <w:t xml:space="preserve">orm </w:t>
      </w:r>
      <w:r w:rsidR="00DC14AC" w:rsidRPr="000D4CB5">
        <w:rPr>
          <w:color w:val="auto"/>
          <w:lang w:eastAsia="ja-JP"/>
        </w:rPr>
        <w:t>s</w:t>
      </w:r>
      <w:r w:rsidR="00CB51B1" w:rsidRPr="000D4CB5">
        <w:rPr>
          <w:color w:val="auto"/>
          <w:lang w:eastAsia="ja-JP"/>
        </w:rPr>
        <w:t xml:space="preserve">heets, but </w:t>
      </w:r>
      <w:r w:rsidR="00550BFE" w:rsidRPr="000D4CB5">
        <w:rPr>
          <w:color w:val="auto"/>
          <w:lang w:eastAsia="ja-JP"/>
        </w:rPr>
        <w:t xml:space="preserve">other </w:t>
      </w:r>
      <w:r w:rsidR="000F06EC" w:rsidRPr="000D4CB5">
        <w:rPr>
          <w:color w:val="auto"/>
          <w:lang w:eastAsia="ja-JP"/>
        </w:rPr>
        <w:t xml:space="preserve">PS </w:t>
      </w:r>
      <w:r w:rsidR="00CB51B1" w:rsidRPr="000D4CB5">
        <w:rPr>
          <w:color w:val="auto"/>
          <w:lang w:eastAsia="ja-JP"/>
        </w:rPr>
        <w:t xml:space="preserve">coverslips are also suitable. </w:t>
      </w:r>
      <w:bookmarkStart w:id="4" w:name="_Hlk527424664"/>
      <w:r w:rsidR="00E6784F" w:rsidRPr="000D4CB5">
        <w:rPr>
          <w:color w:val="auto"/>
          <w:lang w:eastAsia="ja-JP"/>
        </w:rPr>
        <w:t xml:space="preserve">PET </w:t>
      </w:r>
      <w:bookmarkEnd w:id="4"/>
      <w:r w:rsidR="00CB51B1" w:rsidRPr="000D4CB5">
        <w:rPr>
          <w:color w:val="auto"/>
          <w:lang w:eastAsia="ja-JP"/>
        </w:rPr>
        <w:t xml:space="preserve">film, which has low oxygen permeability, </w:t>
      </w:r>
      <w:r w:rsidR="00DC14AC" w:rsidRPr="000D4CB5">
        <w:rPr>
          <w:color w:val="auto"/>
          <w:lang w:eastAsia="ja-JP"/>
        </w:rPr>
        <w:t>was not deemed</w:t>
      </w:r>
      <w:r w:rsidR="00A54A5C" w:rsidRPr="000D4CB5">
        <w:rPr>
          <w:color w:val="auto"/>
          <w:lang w:eastAsia="ja-JP"/>
        </w:rPr>
        <w:t xml:space="preserve"> suitable</w:t>
      </w:r>
      <w:r w:rsidR="00CB51B1" w:rsidRPr="000D4CB5">
        <w:rPr>
          <w:color w:val="auto"/>
          <w:lang w:eastAsia="ja-JP"/>
        </w:rPr>
        <w:t xml:space="preserve"> because the animals </w:t>
      </w:r>
      <w:r w:rsidR="00A54A5C" w:rsidRPr="000D4CB5">
        <w:rPr>
          <w:color w:val="auto"/>
          <w:lang w:eastAsia="ja-JP"/>
        </w:rPr>
        <w:t>tend</w:t>
      </w:r>
      <w:r w:rsidR="00DC14AC" w:rsidRPr="000D4CB5">
        <w:rPr>
          <w:color w:val="auto"/>
          <w:lang w:eastAsia="ja-JP"/>
        </w:rPr>
        <w:t>ed</w:t>
      </w:r>
      <w:r w:rsidR="00A54A5C" w:rsidRPr="000D4CB5">
        <w:rPr>
          <w:color w:val="auto"/>
          <w:lang w:eastAsia="ja-JP"/>
        </w:rPr>
        <w:t xml:space="preserve"> to </w:t>
      </w:r>
      <w:r w:rsidR="00CB51B1" w:rsidRPr="000D4CB5">
        <w:rPr>
          <w:color w:val="auto"/>
          <w:lang w:eastAsia="ja-JP"/>
        </w:rPr>
        <w:t xml:space="preserve">suffocate if covered with </w:t>
      </w:r>
      <w:r w:rsidR="00796695" w:rsidRPr="000D4CB5">
        <w:rPr>
          <w:color w:val="auto"/>
          <w:lang w:eastAsia="ja-JP"/>
        </w:rPr>
        <w:t xml:space="preserve">it </w:t>
      </w:r>
      <w:r w:rsidR="00CB51B1" w:rsidRPr="000D4CB5">
        <w:rPr>
          <w:color w:val="auto"/>
          <w:lang w:eastAsia="ja-JP"/>
        </w:rPr>
        <w:t xml:space="preserve">during long-term immobilization on the </w:t>
      </w:r>
      <w:r w:rsidR="00DC14AC" w:rsidRPr="000D4CB5">
        <w:rPr>
          <w:color w:val="auto"/>
          <w:lang w:eastAsia="ja-JP"/>
        </w:rPr>
        <w:t>w</w:t>
      </w:r>
      <w:r w:rsidR="00CB51B1" w:rsidRPr="000D4CB5">
        <w:rPr>
          <w:color w:val="auto"/>
          <w:lang w:eastAsia="ja-JP"/>
        </w:rPr>
        <w:t xml:space="preserve">orm </w:t>
      </w:r>
      <w:r w:rsidR="00DC14AC" w:rsidRPr="000D4CB5">
        <w:rPr>
          <w:color w:val="auto"/>
          <w:lang w:eastAsia="ja-JP"/>
        </w:rPr>
        <w:t>s</w:t>
      </w:r>
      <w:r w:rsidR="00CB51B1" w:rsidRPr="000D4CB5">
        <w:rPr>
          <w:color w:val="auto"/>
          <w:lang w:eastAsia="ja-JP"/>
        </w:rPr>
        <w:t>heets.</w:t>
      </w:r>
      <w:r w:rsidR="00CB51B1" w:rsidRPr="000D4CB5">
        <w:rPr>
          <w:rFonts w:hint="eastAsia"/>
          <w:color w:val="auto"/>
          <w:lang w:eastAsia="ja-JP"/>
        </w:rPr>
        <w:t xml:space="preserve"> </w:t>
      </w:r>
      <w:r w:rsidR="00DC14AC" w:rsidRPr="000D4CB5">
        <w:rPr>
          <w:color w:val="auto"/>
          <w:lang w:eastAsia="ja-JP"/>
        </w:rPr>
        <w:t>It</w:t>
      </w:r>
      <w:r w:rsidR="00CB51B1" w:rsidRPr="000D4CB5">
        <w:rPr>
          <w:color w:val="auto"/>
          <w:lang w:eastAsia="ja-JP"/>
        </w:rPr>
        <w:t xml:space="preserve"> is also </w:t>
      </w:r>
      <w:r w:rsidR="00796695" w:rsidRPr="000D4CB5">
        <w:rPr>
          <w:color w:val="auto"/>
          <w:lang w:eastAsia="ja-JP"/>
        </w:rPr>
        <w:t>important</w:t>
      </w:r>
      <w:r w:rsidR="00DC14AC" w:rsidRPr="000D4CB5">
        <w:rPr>
          <w:color w:val="auto"/>
          <w:lang w:eastAsia="ja-JP"/>
        </w:rPr>
        <w:t xml:space="preserve"> that the</w:t>
      </w:r>
      <w:r w:rsidR="00CB51B1" w:rsidRPr="000D4CB5">
        <w:rPr>
          <w:color w:val="auto"/>
          <w:lang w:eastAsia="ja-JP"/>
        </w:rPr>
        <w:t xml:space="preserve"> cover film </w:t>
      </w:r>
      <w:r w:rsidR="00DC14AC" w:rsidRPr="000D4CB5">
        <w:rPr>
          <w:color w:val="auto"/>
          <w:lang w:eastAsia="ja-JP"/>
        </w:rPr>
        <w:t>doe</w:t>
      </w:r>
      <w:r w:rsidR="00A54A5C" w:rsidRPr="000D4CB5">
        <w:rPr>
          <w:color w:val="auto"/>
          <w:lang w:eastAsia="ja-JP"/>
        </w:rPr>
        <w:t>s</w:t>
      </w:r>
      <w:r w:rsidR="00CB51B1" w:rsidRPr="000D4CB5">
        <w:rPr>
          <w:color w:val="auto"/>
          <w:lang w:eastAsia="ja-JP"/>
        </w:rPr>
        <w:t xml:space="preserve"> not break during a series of procedure</w:t>
      </w:r>
      <w:r w:rsidR="00DC14AC" w:rsidRPr="000D4CB5">
        <w:rPr>
          <w:color w:val="auto"/>
          <w:lang w:eastAsia="ja-JP"/>
        </w:rPr>
        <w:t>s</w:t>
      </w:r>
      <w:r w:rsidR="00796695" w:rsidRPr="000D4CB5">
        <w:rPr>
          <w:color w:val="auto"/>
          <w:lang w:eastAsia="ja-JP"/>
        </w:rPr>
        <w:t xml:space="preserve">; </w:t>
      </w:r>
      <w:r w:rsidR="00DC14AC" w:rsidRPr="000D4CB5">
        <w:rPr>
          <w:color w:val="auto"/>
          <w:lang w:eastAsia="ja-JP"/>
        </w:rPr>
        <w:t>glass</w:t>
      </w:r>
      <w:r w:rsidR="00A54A5C" w:rsidRPr="000D4CB5">
        <w:rPr>
          <w:color w:val="auto"/>
          <w:lang w:eastAsia="ja-JP"/>
        </w:rPr>
        <w:t xml:space="preserve"> </w:t>
      </w:r>
      <w:r w:rsidR="00CB51B1" w:rsidRPr="000D4CB5">
        <w:rPr>
          <w:color w:val="auto"/>
          <w:lang w:eastAsia="ja-JP"/>
        </w:rPr>
        <w:t>cover</w:t>
      </w:r>
      <w:r w:rsidR="00DC14AC" w:rsidRPr="000D4CB5">
        <w:rPr>
          <w:color w:val="auto"/>
          <w:lang w:eastAsia="ja-JP"/>
        </w:rPr>
        <w:t>s</w:t>
      </w:r>
      <w:r w:rsidR="00CB51B1" w:rsidRPr="000D4CB5">
        <w:rPr>
          <w:color w:val="auto"/>
          <w:lang w:eastAsia="ja-JP"/>
        </w:rPr>
        <w:t xml:space="preserve"> </w:t>
      </w:r>
      <w:r w:rsidR="00DF6800" w:rsidRPr="000D4CB5">
        <w:rPr>
          <w:color w:val="auto"/>
          <w:lang w:eastAsia="ja-JP"/>
        </w:rPr>
        <w:t xml:space="preserve">with water repellency </w:t>
      </w:r>
      <w:r w:rsidR="00DC14AC" w:rsidRPr="000D4CB5">
        <w:rPr>
          <w:color w:val="auto"/>
          <w:lang w:eastAsia="ja-JP"/>
        </w:rPr>
        <w:t>were therefore also un</w:t>
      </w:r>
      <w:r w:rsidR="00CB51B1" w:rsidRPr="000D4CB5">
        <w:rPr>
          <w:rFonts w:hint="eastAsia"/>
          <w:color w:val="auto"/>
          <w:lang w:eastAsia="ja-JP"/>
        </w:rPr>
        <w:t>suitable</w:t>
      </w:r>
      <w:r w:rsidR="00CB51B1" w:rsidRPr="000D4CB5">
        <w:rPr>
          <w:color w:val="auto"/>
          <w:lang w:eastAsia="ja-JP"/>
        </w:rPr>
        <w:t xml:space="preserve"> (see </w:t>
      </w:r>
      <w:r w:rsidR="00796695" w:rsidRPr="000D4CB5">
        <w:rPr>
          <w:color w:val="auto"/>
          <w:lang w:eastAsia="ja-JP"/>
        </w:rPr>
        <w:t xml:space="preserve">the </w:t>
      </w:r>
      <w:r w:rsidR="00CB51B1" w:rsidRPr="000D4CB5">
        <w:rPr>
          <w:color w:val="auto"/>
          <w:lang w:eastAsia="ja-JP"/>
        </w:rPr>
        <w:t>representative result</w:t>
      </w:r>
      <w:r w:rsidR="00DF6800" w:rsidRPr="000D4CB5">
        <w:rPr>
          <w:color w:val="auto"/>
          <w:lang w:eastAsia="ja-JP"/>
        </w:rPr>
        <w:t>s</w:t>
      </w:r>
      <w:r w:rsidR="00CB51B1" w:rsidRPr="000D4CB5">
        <w:rPr>
          <w:color w:val="auto"/>
          <w:lang w:eastAsia="ja-JP"/>
        </w:rPr>
        <w:t>).</w:t>
      </w:r>
    </w:p>
    <w:p w14:paraId="14952649" w14:textId="77777777" w:rsidR="00E92A53" w:rsidRPr="000D4CB5" w:rsidRDefault="00E92A53" w:rsidP="0073429D">
      <w:pPr>
        <w:pStyle w:val="NormalWeb"/>
        <w:widowControl/>
        <w:spacing w:before="0" w:beforeAutospacing="0" w:after="0" w:afterAutospacing="0"/>
        <w:rPr>
          <w:b/>
          <w:color w:val="auto"/>
          <w:szCs w:val="28"/>
          <w:lang w:eastAsia="ja-JP"/>
        </w:rPr>
      </w:pPr>
    </w:p>
    <w:p w14:paraId="3D955D1B" w14:textId="38AF8638" w:rsidR="005C55ED" w:rsidRPr="000D4CB5" w:rsidRDefault="00E92A53" w:rsidP="0073429D">
      <w:pPr>
        <w:pStyle w:val="NormalWeb"/>
        <w:widowControl/>
        <w:spacing w:before="0" w:beforeAutospacing="0" w:after="0" w:afterAutospacing="0"/>
        <w:rPr>
          <w:b/>
          <w:color w:val="auto"/>
          <w:szCs w:val="28"/>
          <w:highlight w:val="yellow"/>
          <w:lang w:eastAsia="ja-JP"/>
        </w:rPr>
      </w:pPr>
      <w:r w:rsidRPr="000D4CB5">
        <w:rPr>
          <w:b/>
          <w:color w:val="auto"/>
          <w:szCs w:val="28"/>
          <w:highlight w:val="yellow"/>
          <w:lang w:eastAsia="ja-JP"/>
        </w:rPr>
        <w:t>4</w:t>
      </w:r>
      <w:r w:rsidR="00796695" w:rsidRPr="000D4CB5">
        <w:rPr>
          <w:b/>
          <w:color w:val="auto"/>
          <w:szCs w:val="28"/>
          <w:highlight w:val="yellow"/>
          <w:lang w:eastAsia="ja-JP"/>
        </w:rPr>
        <w:t>.</w:t>
      </w:r>
      <w:r w:rsidR="008F69B5" w:rsidRPr="000D4CB5">
        <w:rPr>
          <w:b/>
          <w:color w:val="auto"/>
          <w:szCs w:val="28"/>
          <w:highlight w:val="yellow"/>
          <w:lang w:eastAsia="ja-JP"/>
        </w:rPr>
        <w:t xml:space="preserve"> </w:t>
      </w:r>
      <w:r w:rsidR="00E11E3B" w:rsidRPr="000D4CB5">
        <w:rPr>
          <w:b/>
          <w:color w:val="auto"/>
          <w:szCs w:val="28"/>
          <w:highlight w:val="yellow"/>
          <w:lang w:eastAsia="ja-JP"/>
        </w:rPr>
        <w:t>On-chip immobilization</w:t>
      </w:r>
    </w:p>
    <w:p w14:paraId="51013A71" w14:textId="77777777" w:rsidR="0000627E" w:rsidRPr="000D4CB5" w:rsidRDefault="0000627E" w:rsidP="0073429D">
      <w:pPr>
        <w:pStyle w:val="NormalWeb"/>
        <w:widowControl/>
        <w:spacing w:before="0" w:beforeAutospacing="0" w:after="0" w:afterAutospacing="0"/>
        <w:rPr>
          <w:b/>
          <w:color w:val="auto"/>
          <w:szCs w:val="28"/>
          <w:lang w:eastAsia="ja-JP"/>
        </w:rPr>
      </w:pPr>
    </w:p>
    <w:p w14:paraId="73F3B6A6" w14:textId="2CA932A5" w:rsidR="00166CA6" w:rsidRPr="000D4CB5" w:rsidRDefault="00BE0AE3" w:rsidP="0073429D">
      <w:pPr>
        <w:pStyle w:val="NormalWeb"/>
        <w:widowControl/>
        <w:spacing w:before="0" w:beforeAutospacing="0" w:after="0" w:afterAutospacing="0"/>
        <w:rPr>
          <w:color w:val="auto"/>
          <w:highlight w:val="yellow"/>
          <w:lang w:eastAsia="ja-JP"/>
        </w:rPr>
      </w:pPr>
      <w:r w:rsidRPr="000D4CB5">
        <w:rPr>
          <w:color w:val="auto"/>
          <w:lang w:eastAsia="ja-JP"/>
        </w:rPr>
        <w:t>NOTE:</w:t>
      </w:r>
      <w:r w:rsidR="00166CA6" w:rsidRPr="000D4CB5">
        <w:rPr>
          <w:color w:val="auto"/>
          <w:lang w:eastAsia="ja-JP"/>
        </w:rPr>
        <w:t xml:space="preserve"> </w:t>
      </w:r>
      <w:r w:rsidR="005C1EF5" w:rsidRPr="000D4CB5">
        <w:rPr>
          <w:color w:val="auto"/>
          <w:lang w:eastAsia="ja-JP"/>
        </w:rPr>
        <w:t>D</w:t>
      </w:r>
      <w:r w:rsidR="00166CA6" w:rsidRPr="000D4CB5">
        <w:rPr>
          <w:color w:val="auto"/>
          <w:lang w:eastAsia="ja-JP"/>
        </w:rPr>
        <w:t>ispos</w:t>
      </w:r>
      <w:r w:rsidR="00C84927" w:rsidRPr="000D4CB5">
        <w:rPr>
          <w:color w:val="auto"/>
          <w:lang w:eastAsia="ja-JP"/>
        </w:rPr>
        <w:t>able, sterile gloves should be w</w:t>
      </w:r>
      <w:r w:rsidR="005C1EF5" w:rsidRPr="000D4CB5">
        <w:rPr>
          <w:color w:val="auto"/>
          <w:lang w:eastAsia="ja-JP"/>
        </w:rPr>
        <w:t xml:space="preserve">orn to avoid contaminating the </w:t>
      </w:r>
      <w:r w:rsidR="00DC14AC" w:rsidRPr="000D4CB5">
        <w:rPr>
          <w:color w:val="auto"/>
          <w:lang w:eastAsia="ja-JP"/>
        </w:rPr>
        <w:t>w</w:t>
      </w:r>
      <w:r w:rsidR="005C1EF5" w:rsidRPr="000D4CB5">
        <w:rPr>
          <w:color w:val="auto"/>
          <w:lang w:eastAsia="ja-JP"/>
        </w:rPr>
        <w:t xml:space="preserve">orm </w:t>
      </w:r>
      <w:r w:rsidR="00DC14AC" w:rsidRPr="000D4CB5">
        <w:rPr>
          <w:color w:val="auto"/>
          <w:lang w:eastAsia="ja-JP"/>
        </w:rPr>
        <w:t>s</w:t>
      </w:r>
      <w:r w:rsidR="005C1EF5" w:rsidRPr="000D4CB5">
        <w:rPr>
          <w:color w:val="auto"/>
          <w:lang w:eastAsia="ja-JP"/>
        </w:rPr>
        <w:t>heets</w:t>
      </w:r>
      <w:r w:rsidR="00C84927" w:rsidRPr="000D4CB5">
        <w:rPr>
          <w:color w:val="auto"/>
          <w:lang w:eastAsia="ja-JP"/>
        </w:rPr>
        <w:t>.</w:t>
      </w:r>
    </w:p>
    <w:p w14:paraId="57AA70A9" w14:textId="77777777" w:rsidR="0000627E" w:rsidRPr="000D4CB5" w:rsidRDefault="0000627E" w:rsidP="0073429D">
      <w:pPr>
        <w:pStyle w:val="NormalWeb"/>
        <w:widowControl/>
        <w:spacing w:before="0" w:beforeAutospacing="0" w:after="0" w:afterAutospacing="0"/>
        <w:rPr>
          <w:color w:val="auto"/>
          <w:highlight w:val="yellow"/>
          <w:lang w:eastAsia="ja-JP"/>
        </w:rPr>
      </w:pPr>
    </w:p>
    <w:p w14:paraId="73F662B9" w14:textId="6CEA751D" w:rsidR="008C7F7A" w:rsidRPr="000D4CB5" w:rsidDel="000F0C8D" w:rsidRDefault="008C7F7A" w:rsidP="008C7F7A">
      <w:pPr>
        <w:pStyle w:val="NormalWeb"/>
        <w:widowControl/>
        <w:spacing w:before="0" w:beforeAutospacing="0" w:after="0" w:afterAutospacing="0"/>
        <w:rPr>
          <w:color w:val="auto"/>
          <w:lang w:eastAsia="ja-JP"/>
        </w:rPr>
      </w:pPr>
      <w:r w:rsidRPr="000D4CB5" w:rsidDel="000F0C8D">
        <w:rPr>
          <w:color w:val="auto"/>
          <w:highlight w:val="yellow"/>
          <w:lang w:eastAsia="ja-JP"/>
        </w:rPr>
        <w:t>4.</w:t>
      </w:r>
      <w:r w:rsidRPr="000D4CB5">
        <w:rPr>
          <w:color w:val="auto"/>
          <w:highlight w:val="yellow"/>
          <w:lang w:eastAsia="ja-JP"/>
        </w:rPr>
        <w:t>1</w:t>
      </w:r>
      <w:r w:rsidRPr="000D4CB5" w:rsidDel="000F0C8D">
        <w:rPr>
          <w:color w:val="auto"/>
          <w:highlight w:val="yellow"/>
          <w:lang w:eastAsia="ja-JP"/>
        </w:rPr>
        <w:t>. Place a thin transparent sheet</w:t>
      </w:r>
      <w:r w:rsidR="004F18CD" w:rsidRPr="000D4CB5">
        <w:rPr>
          <w:color w:val="auto"/>
          <w:highlight w:val="yellow"/>
          <w:lang w:eastAsia="ja-JP"/>
        </w:rPr>
        <w:t xml:space="preserve"> </w:t>
      </w:r>
      <w:r w:rsidR="004F18CD" w:rsidRPr="000D4CB5" w:rsidDel="000F0C8D">
        <w:rPr>
          <w:color w:val="auto"/>
          <w:highlight w:val="yellow"/>
          <w:lang w:eastAsia="ja-JP"/>
        </w:rPr>
        <w:t>such as a PS or glass cover film</w:t>
      </w:r>
      <w:r w:rsidR="004F18CD" w:rsidRPr="000D4CB5">
        <w:rPr>
          <w:color w:val="auto"/>
          <w:highlight w:val="yellow"/>
          <w:lang w:eastAsia="ja-JP"/>
        </w:rPr>
        <w:t xml:space="preserve"> which has</w:t>
      </w:r>
      <w:r w:rsidR="004F18CD" w:rsidRPr="000D4CB5" w:rsidDel="000F0C8D">
        <w:rPr>
          <w:color w:val="auto"/>
          <w:highlight w:val="yellow"/>
          <w:lang w:eastAsia="ja-JP"/>
        </w:rPr>
        <w:t xml:space="preserve"> no autofluorescence</w:t>
      </w:r>
      <w:r w:rsidR="004F18CD" w:rsidRPr="000D4CB5">
        <w:rPr>
          <w:color w:val="auto"/>
          <w:highlight w:val="yellow"/>
          <w:lang w:eastAsia="ja-JP"/>
        </w:rPr>
        <w:t>,</w:t>
      </w:r>
      <w:r w:rsidR="004F18CD" w:rsidRPr="000D4CB5" w:rsidDel="000F0C8D">
        <w:rPr>
          <w:color w:val="auto"/>
          <w:highlight w:val="yellow"/>
          <w:lang w:eastAsia="ja-JP"/>
        </w:rPr>
        <w:t xml:space="preserve"> </w:t>
      </w:r>
      <w:r w:rsidR="004F18CD" w:rsidRPr="000D4CB5">
        <w:rPr>
          <w:color w:val="auto"/>
          <w:highlight w:val="yellow"/>
          <w:lang w:eastAsia="ja-JP"/>
        </w:rPr>
        <w:t xml:space="preserve">for use </w:t>
      </w:r>
      <w:r w:rsidRPr="000D4CB5" w:rsidDel="000F0C8D">
        <w:rPr>
          <w:color w:val="auto"/>
          <w:highlight w:val="yellow"/>
          <w:lang w:eastAsia="ja-JP"/>
        </w:rPr>
        <w:t>as a bottom cover film</w:t>
      </w:r>
      <w:r w:rsidR="004F18CD" w:rsidRPr="000D4CB5">
        <w:rPr>
          <w:color w:val="auto"/>
          <w:highlight w:val="yellow"/>
          <w:lang w:eastAsia="ja-JP"/>
        </w:rPr>
        <w:t>,</w:t>
      </w:r>
      <w:r w:rsidRPr="000D4CB5" w:rsidDel="000F0C8D">
        <w:rPr>
          <w:color w:val="auto"/>
          <w:highlight w:val="yellow"/>
          <w:lang w:eastAsia="ja-JP"/>
        </w:rPr>
        <w:t xml:space="preserve"> onto the experimental desk or bench. Place a worm sheet gently onto the bottom cover film using flat tweezers.</w:t>
      </w:r>
    </w:p>
    <w:p w14:paraId="4E364912" w14:textId="77777777" w:rsidR="008C7F7A" w:rsidRPr="000D4CB5" w:rsidDel="000F0C8D" w:rsidRDefault="008C7F7A" w:rsidP="008C7F7A">
      <w:pPr>
        <w:pStyle w:val="NormalWeb"/>
        <w:widowControl/>
        <w:spacing w:before="0" w:beforeAutospacing="0" w:after="0" w:afterAutospacing="0"/>
        <w:rPr>
          <w:color w:val="auto"/>
          <w:lang w:eastAsia="ja-JP"/>
        </w:rPr>
      </w:pPr>
    </w:p>
    <w:p w14:paraId="139E06BE" w14:textId="77777777" w:rsidR="008C7F7A" w:rsidRPr="000D4CB5" w:rsidDel="000F0C8D" w:rsidRDefault="008C7F7A" w:rsidP="008C7F7A">
      <w:pPr>
        <w:pStyle w:val="NormalWeb"/>
        <w:widowControl/>
        <w:spacing w:before="0" w:beforeAutospacing="0" w:after="0" w:afterAutospacing="0"/>
        <w:rPr>
          <w:color w:val="auto"/>
          <w:lang w:eastAsia="ja-JP"/>
        </w:rPr>
      </w:pPr>
      <w:r w:rsidRPr="000D4CB5" w:rsidDel="000F0C8D">
        <w:rPr>
          <w:color w:val="auto"/>
          <w:lang w:eastAsia="ja-JP"/>
        </w:rPr>
        <w:t>NOTE: In addition to the worm sheets with 60 µm-wide microfluidic channels (suitable for adults 3–4 days after hatching), sheets with 50 µm-wide channels (suitable for young adults 3 days after hatching and mutants with small body in adult stage) can also be employed. Select a suitable sheet based on the size of the animals to be used.</w:t>
      </w:r>
    </w:p>
    <w:p w14:paraId="72BE54C4" w14:textId="77777777" w:rsidR="008C7F7A" w:rsidRPr="000D4CB5" w:rsidRDefault="008C7F7A" w:rsidP="0073429D">
      <w:pPr>
        <w:pStyle w:val="NormalWeb"/>
        <w:widowControl/>
        <w:adjustRightInd/>
        <w:spacing w:before="0" w:beforeAutospacing="0" w:after="0" w:afterAutospacing="0"/>
        <w:rPr>
          <w:color w:val="auto"/>
          <w:highlight w:val="yellow"/>
          <w:lang w:eastAsia="ja-JP"/>
        </w:rPr>
      </w:pPr>
    </w:p>
    <w:p w14:paraId="3DBC0BDF" w14:textId="0E6D5BD2" w:rsidR="008F69B5" w:rsidRPr="000D4CB5" w:rsidRDefault="00C27433" w:rsidP="0073429D">
      <w:pPr>
        <w:pStyle w:val="NormalWeb"/>
        <w:widowControl/>
        <w:adjustRightInd/>
        <w:spacing w:before="0" w:beforeAutospacing="0" w:after="0" w:afterAutospacing="0"/>
        <w:rPr>
          <w:color w:val="auto"/>
          <w:highlight w:val="yellow"/>
          <w:lang w:eastAsia="ja-JP"/>
        </w:rPr>
      </w:pPr>
      <w:r w:rsidRPr="000D4CB5">
        <w:rPr>
          <w:color w:val="auto"/>
          <w:highlight w:val="yellow"/>
          <w:lang w:eastAsia="ja-JP"/>
        </w:rPr>
        <w:t>4.</w:t>
      </w:r>
      <w:r w:rsidR="008C7F7A" w:rsidRPr="000D4CB5">
        <w:rPr>
          <w:color w:val="auto"/>
          <w:highlight w:val="yellow"/>
          <w:lang w:eastAsia="ja-JP"/>
        </w:rPr>
        <w:t>2</w:t>
      </w:r>
      <w:r w:rsidR="00796695" w:rsidRPr="000D4CB5">
        <w:rPr>
          <w:color w:val="auto"/>
          <w:highlight w:val="yellow"/>
          <w:lang w:eastAsia="ja-JP"/>
        </w:rPr>
        <w:t>.</w:t>
      </w:r>
      <w:r w:rsidRPr="000D4CB5">
        <w:rPr>
          <w:color w:val="auto"/>
          <w:highlight w:val="yellow"/>
          <w:lang w:eastAsia="ja-JP"/>
        </w:rPr>
        <w:t xml:space="preserve"> </w:t>
      </w:r>
      <w:r w:rsidR="00796695" w:rsidRPr="000D4CB5">
        <w:rPr>
          <w:color w:val="auto"/>
          <w:highlight w:val="yellow"/>
          <w:lang w:eastAsia="ja-JP"/>
        </w:rPr>
        <w:t>To c</w:t>
      </w:r>
      <w:r w:rsidR="00062926" w:rsidRPr="000D4CB5">
        <w:rPr>
          <w:color w:val="auto"/>
          <w:highlight w:val="yellow"/>
          <w:lang w:eastAsia="ja-JP"/>
        </w:rPr>
        <w:t>ollect animals</w:t>
      </w:r>
      <w:r w:rsidR="00796695" w:rsidRPr="000D4CB5">
        <w:rPr>
          <w:color w:val="auto"/>
          <w:highlight w:val="yellow"/>
          <w:lang w:eastAsia="ja-JP"/>
        </w:rPr>
        <w:t>, p</w:t>
      </w:r>
      <w:r w:rsidR="005C1EF5" w:rsidRPr="000D4CB5">
        <w:rPr>
          <w:color w:val="auto"/>
          <w:highlight w:val="yellow"/>
          <w:lang w:eastAsia="ja-JP"/>
        </w:rPr>
        <w:t>ick up an individual</w:t>
      </w:r>
      <w:r w:rsidR="00062926" w:rsidRPr="000D4CB5">
        <w:rPr>
          <w:color w:val="auto"/>
          <w:highlight w:val="yellow"/>
          <w:lang w:eastAsia="ja-JP"/>
        </w:rPr>
        <w:t xml:space="preserve"> adult </w:t>
      </w:r>
      <w:r w:rsidR="00062926" w:rsidRPr="000D4CB5">
        <w:rPr>
          <w:i/>
          <w:color w:val="auto"/>
          <w:highlight w:val="yellow"/>
          <w:lang w:eastAsia="ja-JP"/>
        </w:rPr>
        <w:t>C. elegans</w:t>
      </w:r>
      <w:r w:rsidR="00062926" w:rsidRPr="000D4CB5">
        <w:rPr>
          <w:color w:val="auto"/>
          <w:highlight w:val="yellow"/>
          <w:lang w:eastAsia="ja-JP"/>
        </w:rPr>
        <w:t xml:space="preserve"> </w:t>
      </w:r>
      <w:r w:rsidR="005C1EF5" w:rsidRPr="000D4CB5">
        <w:rPr>
          <w:color w:val="auto"/>
          <w:highlight w:val="yellow"/>
          <w:lang w:eastAsia="ja-JP"/>
        </w:rPr>
        <w:t xml:space="preserve">from the culture plate </w:t>
      </w:r>
      <w:r w:rsidR="004F18CD" w:rsidRPr="000D4CB5">
        <w:rPr>
          <w:color w:val="auto"/>
          <w:highlight w:val="yellow"/>
          <w:lang w:eastAsia="ja-JP"/>
        </w:rPr>
        <w:t xml:space="preserve">under a stereomicroscope </w:t>
      </w:r>
      <w:r w:rsidR="005C1EF5" w:rsidRPr="000D4CB5">
        <w:rPr>
          <w:color w:val="auto"/>
          <w:highlight w:val="yellow"/>
          <w:lang w:eastAsia="ja-JP"/>
        </w:rPr>
        <w:t xml:space="preserve">using </w:t>
      </w:r>
      <w:r w:rsidR="00062926" w:rsidRPr="000D4CB5">
        <w:rPr>
          <w:color w:val="auto"/>
          <w:highlight w:val="yellow"/>
          <w:lang w:eastAsia="ja-JP"/>
        </w:rPr>
        <w:t xml:space="preserve">a platina picker. </w:t>
      </w:r>
      <w:r w:rsidR="005C1EF5" w:rsidRPr="000D4CB5">
        <w:rPr>
          <w:color w:val="auto"/>
          <w:highlight w:val="yellow"/>
          <w:lang w:eastAsia="ja-JP"/>
        </w:rPr>
        <w:t>Repeat the process if</w:t>
      </w:r>
      <w:r w:rsidR="00062926" w:rsidRPr="000D4CB5">
        <w:rPr>
          <w:color w:val="auto"/>
          <w:highlight w:val="yellow"/>
          <w:lang w:eastAsia="ja-JP"/>
        </w:rPr>
        <w:t xml:space="preserve"> multiple animals </w:t>
      </w:r>
      <w:r w:rsidR="005C1EF5" w:rsidRPr="000D4CB5">
        <w:rPr>
          <w:color w:val="auto"/>
          <w:highlight w:val="yellow"/>
          <w:lang w:eastAsia="ja-JP"/>
        </w:rPr>
        <w:t>are needed</w:t>
      </w:r>
      <w:r w:rsidR="00062926" w:rsidRPr="000D4CB5">
        <w:rPr>
          <w:color w:val="auto"/>
          <w:highlight w:val="yellow"/>
          <w:lang w:eastAsia="ja-JP"/>
        </w:rPr>
        <w:t>.</w:t>
      </w:r>
    </w:p>
    <w:p w14:paraId="4B9A979F" w14:textId="77777777" w:rsidR="0091527E" w:rsidRPr="000D4CB5" w:rsidRDefault="0091527E" w:rsidP="0073429D">
      <w:pPr>
        <w:pStyle w:val="NormalWeb"/>
        <w:widowControl/>
        <w:adjustRightInd/>
        <w:spacing w:before="0" w:beforeAutospacing="0" w:after="0" w:afterAutospacing="0"/>
        <w:rPr>
          <w:color w:val="auto"/>
          <w:highlight w:val="yellow"/>
          <w:lang w:eastAsia="ja-JP"/>
        </w:rPr>
      </w:pPr>
    </w:p>
    <w:p w14:paraId="6DE4AC9F" w14:textId="39C77E75" w:rsidR="00796695" w:rsidRPr="000D4CB5" w:rsidRDefault="00BC7FFE"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4.</w:t>
      </w:r>
      <w:r w:rsidR="008C7F7A" w:rsidRPr="000D4CB5">
        <w:rPr>
          <w:color w:val="auto"/>
          <w:highlight w:val="yellow"/>
          <w:lang w:eastAsia="ja-JP"/>
        </w:rPr>
        <w:t>3</w:t>
      </w:r>
      <w:r w:rsidR="00796695" w:rsidRPr="000D4CB5">
        <w:rPr>
          <w:color w:val="auto"/>
          <w:highlight w:val="yellow"/>
          <w:lang w:eastAsia="ja-JP"/>
        </w:rPr>
        <w:t>.</w:t>
      </w:r>
      <w:r w:rsidRPr="000D4CB5">
        <w:rPr>
          <w:color w:val="auto"/>
          <w:highlight w:val="yellow"/>
          <w:lang w:eastAsia="ja-JP"/>
        </w:rPr>
        <w:t xml:space="preserve"> </w:t>
      </w:r>
      <w:r w:rsidR="00062926" w:rsidRPr="000D4CB5">
        <w:rPr>
          <w:color w:val="auto"/>
          <w:highlight w:val="yellow"/>
          <w:lang w:eastAsia="ja-JP"/>
        </w:rPr>
        <w:t>Wash animals to remove food (bacteria)</w:t>
      </w:r>
      <w:r w:rsidR="00796695" w:rsidRPr="000D4CB5">
        <w:rPr>
          <w:color w:val="auto"/>
          <w:highlight w:val="yellow"/>
          <w:lang w:eastAsia="ja-JP"/>
        </w:rPr>
        <w:t>.</w:t>
      </w:r>
      <w:r w:rsidR="00062926" w:rsidRPr="000D4CB5">
        <w:rPr>
          <w:color w:val="auto"/>
          <w:highlight w:val="yellow"/>
          <w:lang w:eastAsia="ja-JP"/>
        </w:rPr>
        <w:t xml:space="preserve"> </w:t>
      </w:r>
    </w:p>
    <w:p w14:paraId="79A17B14" w14:textId="77777777" w:rsidR="00796695" w:rsidRPr="000D4CB5" w:rsidRDefault="00796695" w:rsidP="0073429D">
      <w:pPr>
        <w:pStyle w:val="NormalWeb"/>
        <w:widowControl/>
        <w:spacing w:before="0" w:beforeAutospacing="0" w:after="0" w:afterAutospacing="0"/>
        <w:rPr>
          <w:color w:val="auto"/>
          <w:highlight w:val="yellow"/>
          <w:lang w:eastAsia="ja-JP"/>
        </w:rPr>
      </w:pPr>
    </w:p>
    <w:p w14:paraId="48B424B0" w14:textId="354B1563" w:rsidR="00796695" w:rsidRPr="000D4CB5" w:rsidRDefault="00796695"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4.</w:t>
      </w:r>
      <w:r w:rsidR="008C7F7A" w:rsidRPr="000D4CB5">
        <w:rPr>
          <w:color w:val="auto"/>
          <w:highlight w:val="yellow"/>
          <w:lang w:eastAsia="ja-JP"/>
        </w:rPr>
        <w:t>3</w:t>
      </w:r>
      <w:r w:rsidRPr="000D4CB5">
        <w:rPr>
          <w:color w:val="auto"/>
          <w:highlight w:val="yellow"/>
          <w:lang w:eastAsia="ja-JP"/>
        </w:rPr>
        <w:t xml:space="preserve">.1. </w:t>
      </w:r>
      <w:r w:rsidR="007114F6" w:rsidRPr="000D4CB5">
        <w:rPr>
          <w:color w:val="auto"/>
          <w:highlight w:val="yellow"/>
          <w:lang w:eastAsia="ja-JP"/>
        </w:rPr>
        <w:t>Place</w:t>
      </w:r>
      <w:r w:rsidR="005C1EF5" w:rsidRPr="000D4CB5">
        <w:rPr>
          <w:color w:val="auto"/>
          <w:highlight w:val="yellow"/>
          <w:lang w:eastAsia="ja-JP"/>
        </w:rPr>
        <w:t xml:space="preserve"> </w:t>
      </w:r>
      <w:r w:rsidR="007114F6" w:rsidRPr="000D4CB5">
        <w:rPr>
          <w:color w:val="auto"/>
          <w:highlight w:val="yellow"/>
          <w:lang w:eastAsia="ja-JP"/>
        </w:rPr>
        <w:t xml:space="preserve">at least three droplets </w:t>
      </w:r>
      <w:r w:rsidRPr="000D4CB5">
        <w:rPr>
          <w:color w:val="auto"/>
          <w:highlight w:val="yellow"/>
          <w:lang w:eastAsia="ja-JP"/>
        </w:rPr>
        <w:t>(</w:t>
      </w:r>
      <w:r w:rsidR="005C1EF5" w:rsidRPr="000D4CB5">
        <w:rPr>
          <w:color w:val="auto"/>
          <w:highlight w:val="yellow"/>
          <w:lang w:eastAsia="ja-JP"/>
        </w:rPr>
        <w:t>5</w:t>
      </w:r>
      <w:r w:rsidR="00062926" w:rsidRPr="000D4CB5">
        <w:rPr>
          <w:color w:val="auto"/>
          <w:highlight w:val="yellow"/>
          <w:lang w:eastAsia="ja-JP"/>
        </w:rPr>
        <w:t xml:space="preserve"> </w:t>
      </w:r>
      <w:r w:rsidR="00BB2CF0" w:rsidRPr="000D4CB5">
        <w:rPr>
          <w:color w:val="auto"/>
          <w:highlight w:val="yellow"/>
          <w:lang w:eastAsia="ja-JP"/>
        </w:rPr>
        <w:t>µL</w:t>
      </w:r>
      <w:r w:rsidRPr="000D4CB5">
        <w:rPr>
          <w:color w:val="auto"/>
          <w:highlight w:val="yellow"/>
          <w:lang w:eastAsia="ja-JP"/>
        </w:rPr>
        <w:t xml:space="preserve"> drops)</w:t>
      </w:r>
      <w:r w:rsidR="00062926" w:rsidRPr="000D4CB5">
        <w:rPr>
          <w:color w:val="auto"/>
          <w:highlight w:val="yellow"/>
          <w:lang w:eastAsia="ja-JP"/>
        </w:rPr>
        <w:t xml:space="preserve"> of buffer solution on </w:t>
      </w:r>
      <w:r w:rsidR="007114F6" w:rsidRPr="000D4CB5">
        <w:rPr>
          <w:color w:val="auto"/>
          <w:highlight w:val="yellow"/>
          <w:lang w:eastAsia="ja-JP"/>
        </w:rPr>
        <w:t>the</w:t>
      </w:r>
      <w:r w:rsidR="00062926" w:rsidRPr="000D4CB5">
        <w:rPr>
          <w:color w:val="auto"/>
          <w:highlight w:val="yellow"/>
          <w:lang w:eastAsia="ja-JP"/>
        </w:rPr>
        <w:t xml:space="preserve"> surface of a 6</w:t>
      </w:r>
      <w:r w:rsidRPr="000D4CB5">
        <w:rPr>
          <w:color w:val="auto"/>
          <w:highlight w:val="yellow"/>
          <w:lang w:eastAsia="ja-JP"/>
        </w:rPr>
        <w:t xml:space="preserve"> </w:t>
      </w:r>
      <w:r w:rsidR="00062926" w:rsidRPr="000D4CB5">
        <w:rPr>
          <w:color w:val="auto"/>
          <w:highlight w:val="yellow"/>
          <w:lang w:eastAsia="ja-JP"/>
        </w:rPr>
        <w:t xml:space="preserve">cm non-treated (water-repellent) </w:t>
      </w:r>
      <w:r w:rsidR="00BB2CF0" w:rsidRPr="000D4CB5">
        <w:rPr>
          <w:color w:val="auto"/>
          <w:highlight w:val="yellow"/>
          <w:lang w:eastAsia="ja-JP"/>
        </w:rPr>
        <w:t>Petri</w:t>
      </w:r>
      <w:r w:rsidR="00062926" w:rsidRPr="000D4CB5">
        <w:rPr>
          <w:color w:val="auto"/>
          <w:highlight w:val="yellow"/>
          <w:lang w:eastAsia="ja-JP"/>
        </w:rPr>
        <w:t xml:space="preserve"> plate. </w:t>
      </w:r>
    </w:p>
    <w:p w14:paraId="5F0DB897" w14:textId="77777777" w:rsidR="00796695" w:rsidRPr="000D4CB5" w:rsidRDefault="00796695" w:rsidP="0073429D">
      <w:pPr>
        <w:pStyle w:val="NormalWeb"/>
        <w:widowControl/>
        <w:spacing w:before="0" w:beforeAutospacing="0" w:after="0" w:afterAutospacing="0"/>
        <w:rPr>
          <w:color w:val="auto"/>
          <w:highlight w:val="yellow"/>
          <w:lang w:eastAsia="ja-JP"/>
        </w:rPr>
      </w:pPr>
    </w:p>
    <w:p w14:paraId="1F19D1BE" w14:textId="1C804A5D" w:rsidR="008F69B5" w:rsidRPr="000D4CB5" w:rsidRDefault="00796695" w:rsidP="0073429D">
      <w:pPr>
        <w:pStyle w:val="NormalWeb"/>
        <w:widowControl/>
        <w:spacing w:before="0" w:beforeAutospacing="0" w:after="0" w:afterAutospacing="0"/>
        <w:rPr>
          <w:color w:val="auto"/>
          <w:lang w:eastAsia="ja-JP"/>
        </w:rPr>
      </w:pPr>
      <w:r w:rsidRPr="000D4CB5">
        <w:rPr>
          <w:color w:val="auto"/>
          <w:highlight w:val="yellow"/>
          <w:lang w:eastAsia="ja-JP"/>
        </w:rPr>
        <w:t>4.</w:t>
      </w:r>
      <w:r w:rsidR="008C7F7A" w:rsidRPr="000D4CB5">
        <w:rPr>
          <w:color w:val="auto"/>
          <w:highlight w:val="yellow"/>
          <w:lang w:eastAsia="ja-JP"/>
        </w:rPr>
        <w:t>3</w:t>
      </w:r>
      <w:r w:rsidRPr="000D4CB5">
        <w:rPr>
          <w:color w:val="auto"/>
          <w:highlight w:val="yellow"/>
          <w:lang w:eastAsia="ja-JP"/>
        </w:rPr>
        <w:t xml:space="preserve">.2. </w:t>
      </w:r>
      <w:r w:rsidR="00062926" w:rsidRPr="000D4CB5">
        <w:rPr>
          <w:color w:val="auto"/>
          <w:highlight w:val="yellow"/>
          <w:lang w:eastAsia="ja-JP"/>
        </w:rPr>
        <w:t>T</w:t>
      </w:r>
      <w:r w:rsidR="007114F6" w:rsidRPr="000D4CB5">
        <w:rPr>
          <w:color w:val="auto"/>
          <w:highlight w:val="yellow"/>
          <w:lang w:eastAsia="ja-JP"/>
        </w:rPr>
        <w:t>ransfer t</w:t>
      </w:r>
      <w:r w:rsidR="00062926" w:rsidRPr="000D4CB5">
        <w:rPr>
          <w:color w:val="auto"/>
          <w:highlight w:val="yellow"/>
          <w:lang w:eastAsia="ja-JP"/>
        </w:rPr>
        <w:t>he animals to a drop</w:t>
      </w:r>
      <w:r w:rsidR="00242CDA" w:rsidRPr="000D4CB5">
        <w:rPr>
          <w:color w:val="auto"/>
          <w:highlight w:val="yellow"/>
          <w:lang w:eastAsia="ja-JP"/>
        </w:rPr>
        <w:t>let</w:t>
      </w:r>
      <w:r w:rsidR="007114F6" w:rsidRPr="000D4CB5">
        <w:rPr>
          <w:color w:val="auto"/>
          <w:highlight w:val="yellow"/>
        </w:rPr>
        <w:t xml:space="preserve"> </w:t>
      </w:r>
      <w:r w:rsidR="007114F6" w:rsidRPr="000D4CB5">
        <w:rPr>
          <w:color w:val="auto"/>
          <w:highlight w:val="yellow"/>
          <w:lang w:eastAsia="ja-JP"/>
        </w:rPr>
        <w:t>using a platina picker</w:t>
      </w:r>
      <w:r w:rsidR="00062926" w:rsidRPr="000D4CB5">
        <w:rPr>
          <w:color w:val="auto"/>
          <w:highlight w:val="yellow"/>
          <w:lang w:eastAsia="ja-JP"/>
        </w:rPr>
        <w:t xml:space="preserve"> and </w:t>
      </w:r>
      <w:r w:rsidR="007114F6" w:rsidRPr="000D4CB5">
        <w:rPr>
          <w:color w:val="auto"/>
          <w:highlight w:val="yellow"/>
          <w:lang w:eastAsia="ja-JP"/>
        </w:rPr>
        <w:t xml:space="preserve">allow them to </w:t>
      </w:r>
      <w:r w:rsidR="00062926" w:rsidRPr="000D4CB5">
        <w:rPr>
          <w:color w:val="auto"/>
          <w:highlight w:val="yellow"/>
          <w:lang w:eastAsia="ja-JP"/>
        </w:rPr>
        <w:t>remove</w:t>
      </w:r>
      <w:r w:rsidR="007114F6" w:rsidRPr="000D4CB5">
        <w:rPr>
          <w:color w:val="auto"/>
          <w:highlight w:val="yellow"/>
          <w:lang w:eastAsia="ja-JP"/>
        </w:rPr>
        <w:t xml:space="preserve"> any</w:t>
      </w:r>
      <w:r w:rsidR="00062926" w:rsidRPr="000D4CB5">
        <w:rPr>
          <w:color w:val="auto"/>
          <w:highlight w:val="yellow"/>
          <w:lang w:eastAsia="ja-JP"/>
        </w:rPr>
        <w:t xml:space="preserve"> food by swimming. </w:t>
      </w:r>
      <w:r w:rsidRPr="000D4CB5">
        <w:rPr>
          <w:color w:val="auto"/>
          <w:highlight w:val="yellow"/>
          <w:lang w:eastAsia="ja-JP"/>
        </w:rPr>
        <w:t>W</w:t>
      </w:r>
      <w:r w:rsidR="00062926" w:rsidRPr="000D4CB5">
        <w:rPr>
          <w:color w:val="auto"/>
          <w:highlight w:val="yellow"/>
          <w:lang w:eastAsia="ja-JP"/>
        </w:rPr>
        <w:t>ash</w:t>
      </w:r>
      <w:r w:rsidRPr="000D4CB5">
        <w:rPr>
          <w:color w:val="auto"/>
          <w:highlight w:val="yellow"/>
          <w:lang w:eastAsia="ja-JP"/>
        </w:rPr>
        <w:t xml:space="preserve"> them </w:t>
      </w:r>
      <w:r w:rsidR="00062926" w:rsidRPr="000D4CB5">
        <w:rPr>
          <w:color w:val="auto"/>
          <w:highlight w:val="yellow"/>
          <w:lang w:eastAsia="ja-JP"/>
        </w:rPr>
        <w:t>twice in two</w:t>
      </w:r>
      <w:r w:rsidR="007114F6" w:rsidRPr="000D4CB5">
        <w:rPr>
          <w:color w:val="auto"/>
          <w:highlight w:val="yellow"/>
          <w:lang w:eastAsia="ja-JP"/>
        </w:rPr>
        <w:t xml:space="preserve"> separate</w:t>
      </w:r>
      <w:r w:rsidR="00062926" w:rsidRPr="000D4CB5">
        <w:rPr>
          <w:color w:val="auto"/>
          <w:highlight w:val="yellow"/>
          <w:lang w:eastAsia="ja-JP"/>
        </w:rPr>
        <w:t xml:space="preserve"> drop</w:t>
      </w:r>
      <w:r w:rsidR="00242CDA" w:rsidRPr="000D4CB5">
        <w:rPr>
          <w:color w:val="auto"/>
          <w:highlight w:val="yellow"/>
          <w:lang w:eastAsia="ja-JP"/>
        </w:rPr>
        <w:t>let</w:t>
      </w:r>
      <w:r w:rsidR="00062926" w:rsidRPr="000D4CB5">
        <w:rPr>
          <w:color w:val="auto"/>
          <w:highlight w:val="yellow"/>
          <w:lang w:eastAsia="ja-JP"/>
        </w:rPr>
        <w:t xml:space="preserve">s, </w:t>
      </w:r>
      <w:r w:rsidRPr="000D4CB5">
        <w:rPr>
          <w:color w:val="auto"/>
          <w:highlight w:val="yellow"/>
          <w:lang w:eastAsia="ja-JP"/>
        </w:rPr>
        <w:t xml:space="preserve">and then </w:t>
      </w:r>
      <w:r w:rsidR="007114F6" w:rsidRPr="000D4CB5">
        <w:rPr>
          <w:color w:val="auto"/>
          <w:highlight w:val="yellow"/>
          <w:lang w:eastAsia="ja-JP"/>
        </w:rPr>
        <w:t>rins</w:t>
      </w:r>
      <w:r w:rsidR="00E858F0" w:rsidRPr="000D4CB5">
        <w:rPr>
          <w:color w:val="auto"/>
          <w:highlight w:val="yellow"/>
          <w:lang w:eastAsia="ja-JP"/>
        </w:rPr>
        <w:t>e</w:t>
      </w:r>
      <w:r w:rsidR="007114F6" w:rsidRPr="000D4CB5">
        <w:rPr>
          <w:color w:val="auto"/>
          <w:highlight w:val="yellow"/>
          <w:lang w:eastAsia="ja-JP"/>
        </w:rPr>
        <w:t xml:space="preserve"> the animals</w:t>
      </w:r>
      <w:r w:rsidR="00062926" w:rsidRPr="000D4CB5">
        <w:rPr>
          <w:color w:val="auto"/>
          <w:highlight w:val="yellow"/>
          <w:lang w:eastAsia="ja-JP"/>
        </w:rPr>
        <w:t xml:space="preserve"> in another drop</w:t>
      </w:r>
      <w:r w:rsidR="00242CDA" w:rsidRPr="000D4CB5">
        <w:rPr>
          <w:color w:val="auto"/>
          <w:highlight w:val="yellow"/>
          <w:lang w:eastAsia="ja-JP"/>
        </w:rPr>
        <w:t>let</w:t>
      </w:r>
      <w:r w:rsidR="00062926" w:rsidRPr="000D4CB5">
        <w:rPr>
          <w:color w:val="auto"/>
          <w:highlight w:val="yellow"/>
          <w:lang w:eastAsia="ja-JP"/>
        </w:rPr>
        <w:t>.</w:t>
      </w:r>
    </w:p>
    <w:p w14:paraId="4C7E4939" w14:textId="77777777" w:rsidR="006414D1" w:rsidRPr="000D4CB5" w:rsidRDefault="006414D1" w:rsidP="0073429D">
      <w:pPr>
        <w:pStyle w:val="NormalWeb"/>
        <w:widowControl/>
        <w:spacing w:before="0" w:beforeAutospacing="0" w:after="0" w:afterAutospacing="0"/>
        <w:rPr>
          <w:color w:val="auto"/>
          <w:lang w:eastAsia="ja-JP"/>
        </w:rPr>
      </w:pPr>
    </w:p>
    <w:p w14:paraId="76B7B4FF" w14:textId="53E9D8E3" w:rsidR="004F08BA"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4F08BA" w:rsidRPr="000D4CB5">
        <w:rPr>
          <w:color w:val="auto"/>
          <w:lang w:eastAsia="ja-JP"/>
        </w:rPr>
        <w:t xml:space="preserve"> </w:t>
      </w:r>
      <w:r w:rsidR="007114F6" w:rsidRPr="000D4CB5">
        <w:rPr>
          <w:color w:val="auto"/>
          <w:lang w:eastAsia="ja-JP"/>
        </w:rPr>
        <w:t>It is necessary to practice this procedure to be able to perform it quickly before carrying ou</w:t>
      </w:r>
      <w:r w:rsidR="00DC14AC" w:rsidRPr="000D4CB5">
        <w:rPr>
          <w:color w:val="auto"/>
          <w:lang w:eastAsia="ja-JP"/>
        </w:rPr>
        <w:t>t</w:t>
      </w:r>
      <w:r w:rsidR="007114F6" w:rsidRPr="000D4CB5">
        <w:rPr>
          <w:color w:val="auto"/>
          <w:lang w:eastAsia="ja-JP"/>
        </w:rPr>
        <w:t xml:space="preserve"> any </w:t>
      </w:r>
      <w:r w:rsidR="004F08BA" w:rsidRPr="000D4CB5">
        <w:rPr>
          <w:color w:val="auto"/>
          <w:lang w:eastAsia="ja-JP"/>
        </w:rPr>
        <w:t>experiments.</w:t>
      </w:r>
    </w:p>
    <w:p w14:paraId="75C39077" w14:textId="77777777" w:rsidR="0091527E" w:rsidRPr="000D4CB5" w:rsidRDefault="0091527E" w:rsidP="0073429D">
      <w:pPr>
        <w:pStyle w:val="NormalWeb"/>
        <w:widowControl/>
        <w:spacing w:before="0" w:beforeAutospacing="0" w:after="0" w:afterAutospacing="0"/>
        <w:rPr>
          <w:color w:val="auto"/>
          <w:lang w:eastAsia="ja-JP"/>
        </w:rPr>
      </w:pPr>
    </w:p>
    <w:p w14:paraId="5328C734" w14:textId="0120AE51" w:rsidR="008F69B5" w:rsidRPr="000D4CB5" w:rsidRDefault="00C2743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4.4</w:t>
      </w:r>
      <w:r w:rsidR="00445E19" w:rsidRPr="000D4CB5">
        <w:rPr>
          <w:color w:val="auto"/>
          <w:highlight w:val="yellow"/>
          <w:lang w:eastAsia="ja-JP"/>
        </w:rPr>
        <w:t xml:space="preserve">. </w:t>
      </w:r>
      <w:r w:rsidR="00C305F7" w:rsidRPr="000D4CB5">
        <w:rPr>
          <w:color w:val="auto"/>
          <w:highlight w:val="yellow"/>
          <w:lang w:eastAsia="ja-JP"/>
        </w:rPr>
        <w:t xml:space="preserve">Drop </w:t>
      </w:r>
      <w:r w:rsidR="008C7F7A" w:rsidRPr="000D4CB5">
        <w:rPr>
          <w:color w:val="auto"/>
          <w:highlight w:val="yellow"/>
          <w:lang w:eastAsia="ja-JP"/>
        </w:rPr>
        <w:t>2</w:t>
      </w:r>
      <w:r w:rsidR="00B10B24" w:rsidRPr="000D4CB5">
        <w:rPr>
          <w:color w:val="auto"/>
          <w:highlight w:val="yellow"/>
          <w:lang w:eastAsia="ja-JP"/>
        </w:rPr>
        <w:t>–</w:t>
      </w:r>
      <w:r w:rsidR="00C305F7" w:rsidRPr="000D4CB5">
        <w:rPr>
          <w:color w:val="auto"/>
          <w:highlight w:val="yellow"/>
          <w:lang w:eastAsia="ja-JP"/>
        </w:rPr>
        <w:t>3</w:t>
      </w:r>
      <w:r w:rsidR="00062926" w:rsidRPr="000D4CB5">
        <w:rPr>
          <w:color w:val="auto"/>
          <w:highlight w:val="yellow"/>
          <w:lang w:eastAsia="ja-JP"/>
        </w:rPr>
        <w:t xml:space="preserve"> </w:t>
      </w:r>
      <w:r w:rsidR="00BB2CF0" w:rsidRPr="000D4CB5">
        <w:rPr>
          <w:color w:val="auto"/>
          <w:highlight w:val="yellow"/>
          <w:lang w:eastAsia="ja-JP"/>
        </w:rPr>
        <w:t>µL</w:t>
      </w:r>
      <w:r w:rsidR="00062926" w:rsidRPr="000D4CB5">
        <w:rPr>
          <w:color w:val="auto"/>
          <w:highlight w:val="yellow"/>
          <w:lang w:eastAsia="ja-JP"/>
        </w:rPr>
        <w:t xml:space="preserve"> of buffer solution on</w:t>
      </w:r>
      <w:r w:rsidR="007114F6" w:rsidRPr="000D4CB5">
        <w:rPr>
          <w:color w:val="auto"/>
          <w:highlight w:val="yellow"/>
          <w:lang w:eastAsia="ja-JP"/>
        </w:rPr>
        <w:t>to the</w:t>
      </w:r>
      <w:r w:rsidR="00062926" w:rsidRPr="000D4CB5">
        <w:rPr>
          <w:color w:val="auto"/>
          <w:highlight w:val="yellow"/>
          <w:lang w:eastAsia="ja-JP"/>
        </w:rPr>
        <w:t xml:space="preserve"> surface of a </w:t>
      </w:r>
      <w:r w:rsidR="00DC14AC" w:rsidRPr="000D4CB5">
        <w:rPr>
          <w:color w:val="auto"/>
          <w:highlight w:val="yellow"/>
          <w:lang w:eastAsia="ja-JP"/>
        </w:rPr>
        <w:t>w</w:t>
      </w:r>
      <w:r w:rsidR="00062926" w:rsidRPr="000D4CB5">
        <w:rPr>
          <w:color w:val="auto"/>
          <w:highlight w:val="yellow"/>
          <w:lang w:eastAsia="ja-JP"/>
        </w:rPr>
        <w:t xml:space="preserve">orm </w:t>
      </w:r>
      <w:r w:rsidR="00DC14AC" w:rsidRPr="000D4CB5">
        <w:rPr>
          <w:color w:val="auto"/>
          <w:highlight w:val="yellow"/>
          <w:lang w:eastAsia="ja-JP"/>
        </w:rPr>
        <w:t>s</w:t>
      </w:r>
      <w:r w:rsidR="00062926" w:rsidRPr="000D4CB5">
        <w:rPr>
          <w:color w:val="auto"/>
          <w:highlight w:val="yellow"/>
          <w:lang w:eastAsia="ja-JP"/>
        </w:rPr>
        <w:t xml:space="preserve">heet. </w:t>
      </w:r>
      <w:r w:rsidR="007114F6" w:rsidRPr="000D4CB5">
        <w:rPr>
          <w:color w:val="auto"/>
          <w:highlight w:val="yellow"/>
          <w:lang w:eastAsia="ja-JP"/>
        </w:rPr>
        <w:t>Pick up the</w:t>
      </w:r>
      <w:r w:rsidR="00062926" w:rsidRPr="000D4CB5">
        <w:rPr>
          <w:color w:val="auto"/>
          <w:highlight w:val="yellow"/>
          <w:lang w:eastAsia="ja-JP"/>
        </w:rPr>
        <w:t xml:space="preserve"> washed animals from </w:t>
      </w:r>
      <w:r w:rsidR="00974000" w:rsidRPr="000D4CB5">
        <w:rPr>
          <w:color w:val="auto"/>
          <w:highlight w:val="yellow"/>
          <w:lang w:eastAsia="ja-JP"/>
        </w:rPr>
        <w:t xml:space="preserve">the droplet on </w:t>
      </w:r>
      <w:r w:rsidR="00062926" w:rsidRPr="000D4CB5">
        <w:rPr>
          <w:color w:val="auto"/>
          <w:highlight w:val="yellow"/>
          <w:lang w:eastAsia="ja-JP"/>
        </w:rPr>
        <w:t xml:space="preserve">the </w:t>
      </w:r>
      <w:r w:rsidR="00BB2CF0" w:rsidRPr="000D4CB5">
        <w:rPr>
          <w:color w:val="auto"/>
          <w:highlight w:val="yellow"/>
          <w:lang w:eastAsia="ja-JP"/>
        </w:rPr>
        <w:t>Petri</w:t>
      </w:r>
      <w:r w:rsidR="00062926" w:rsidRPr="000D4CB5">
        <w:rPr>
          <w:color w:val="auto"/>
          <w:highlight w:val="yellow"/>
          <w:lang w:eastAsia="ja-JP"/>
        </w:rPr>
        <w:t xml:space="preserve"> </w:t>
      </w:r>
      <w:r w:rsidR="00445E19" w:rsidRPr="000D4CB5">
        <w:rPr>
          <w:color w:val="auto"/>
          <w:highlight w:val="yellow"/>
          <w:lang w:eastAsia="ja-JP"/>
        </w:rPr>
        <w:t>dish</w:t>
      </w:r>
      <w:r w:rsidR="00062926" w:rsidRPr="000D4CB5">
        <w:rPr>
          <w:color w:val="auto"/>
          <w:highlight w:val="yellow"/>
          <w:lang w:eastAsia="ja-JP"/>
        </w:rPr>
        <w:t xml:space="preserve"> and transfer</w:t>
      </w:r>
      <w:r w:rsidR="007114F6" w:rsidRPr="000D4CB5">
        <w:rPr>
          <w:color w:val="auto"/>
          <w:highlight w:val="yellow"/>
          <w:lang w:eastAsia="ja-JP"/>
        </w:rPr>
        <w:t xml:space="preserve"> them</w:t>
      </w:r>
      <w:r w:rsidR="00062926" w:rsidRPr="000D4CB5">
        <w:rPr>
          <w:color w:val="auto"/>
          <w:highlight w:val="yellow"/>
          <w:lang w:eastAsia="ja-JP"/>
        </w:rPr>
        <w:t xml:space="preserve"> to the drop</w:t>
      </w:r>
      <w:r w:rsidR="00242CDA" w:rsidRPr="000D4CB5">
        <w:rPr>
          <w:color w:val="auto"/>
          <w:highlight w:val="yellow"/>
          <w:lang w:eastAsia="ja-JP"/>
        </w:rPr>
        <w:t>let</w:t>
      </w:r>
      <w:r w:rsidR="00062926" w:rsidRPr="000D4CB5">
        <w:rPr>
          <w:color w:val="auto"/>
          <w:highlight w:val="yellow"/>
          <w:lang w:eastAsia="ja-JP"/>
        </w:rPr>
        <w:t xml:space="preserve"> on </w:t>
      </w:r>
      <w:r w:rsidR="008303F4" w:rsidRPr="000D4CB5">
        <w:rPr>
          <w:color w:val="auto"/>
          <w:highlight w:val="yellow"/>
          <w:lang w:eastAsia="ja-JP"/>
        </w:rPr>
        <w:t>the</w:t>
      </w:r>
      <w:r w:rsidR="00062926" w:rsidRPr="000D4CB5">
        <w:rPr>
          <w:color w:val="auto"/>
          <w:highlight w:val="yellow"/>
          <w:lang w:eastAsia="ja-JP"/>
        </w:rPr>
        <w:t xml:space="preserve"> </w:t>
      </w:r>
      <w:r w:rsidR="00DC14AC" w:rsidRPr="000D4CB5">
        <w:rPr>
          <w:color w:val="auto"/>
          <w:highlight w:val="yellow"/>
          <w:lang w:eastAsia="ja-JP"/>
        </w:rPr>
        <w:t>w</w:t>
      </w:r>
      <w:r w:rsidR="00062926" w:rsidRPr="000D4CB5">
        <w:rPr>
          <w:color w:val="auto"/>
          <w:highlight w:val="yellow"/>
          <w:lang w:eastAsia="ja-JP"/>
        </w:rPr>
        <w:t xml:space="preserve">orm </w:t>
      </w:r>
      <w:r w:rsidR="00DC14AC" w:rsidRPr="000D4CB5">
        <w:rPr>
          <w:color w:val="auto"/>
          <w:highlight w:val="yellow"/>
          <w:lang w:eastAsia="ja-JP"/>
        </w:rPr>
        <w:t>s</w:t>
      </w:r>
      <w:r w:rsidR="00062926" w:rsidRPr="000D4CB5">
        <w:rPr>
          <w:color w:val="auto"/>
          <w:highlight w:val="yellow"/>
          <w:lang w:eastAsia="ja-JP"/>
        </w:rPr>
        <w:t>heet.</w:t>
      </w:r>
    </w:p>
    <w:p w14:paraId="68B88ED9" w14:textId="77777777" w:rsidR="0091527E" w:rsidRPr="000D4CB5" w:rsidRDefault="0091527E" w:rsidP="0073429D">
      <w:pPr>
        <w:pStyle w:val="NormalWeb"/>
        <w:widowControl/>
        <w:spacing w:before="0" w:beforeAutospacing="0" w:after="0" w:afterAutospacing="0"/>
        <w:rPr>
          <w:color w:val="auto"/>
          <w:highlight w:val="yellow"/>
          <w:lang w:eastAsia="ja-JP"/>
        </w:rPr>
      </w:pPr>
    </w:p>
    <w:p w14:paraId="57F65497" w14:textId="01F0EDF7" w:rsidR="003D781C" w:rsidRPr="000D4CB5" w:rsidRDefault="00C27433" w:rsidP="0073429D">
      <w:pPr>
        <w:pStyle w:val="NormalWeb"/>
        <w:widowControl/>
        <w:spacing w:before="0" w:beforeAutospacing="0" w:after="0" w:afterAutospacing="0"/>
        <w:rPr>
          <w:color w:val="auto"/>
          <w:lang w:eastAsia="ja-JP"/>
        </w:rPr>
      </w:pPr>
      <w:r w:rsidRPr="000D4CB5">
        <w:rPr>
          <w:color w:val="auto"/>
          <w:highlight w:val="yellow"/>
          <w:lang w:eastAsia="ja-JP"/>
        </w:rPr>
        <w:lastRenderedPageBreak/>
        <w:t>4.5</w:t>
      </w:r>
      <w:r w:rsidR="00445E19" w:rsidRPr="000D4CB5">
        <w:rPr>
          <w:color w:val="auto"/>
          <w:highlight w:val="yellow"/>
          <w:lang w:eastAsia="ja-JP"/>
        </w:rPr>
        <w:t>.</w:t>
      </w:r>
      <w:r w:rsidRPr="000D4CB5">
        <w:rPr>
          <w:color w:val="auto"/>
          <w:highlight w:val="yellow"/>
          <w:lang w:eastAsia="ja-JP"/>
        </w:rPr>
        <w:t xml:space="preserve"> </w:t>
      </w:r>
      <w:r w:rsidR="00062926" w:rsidRPr="000D4CB5">
        <w:rPr>
          <w:color w:val="auto"/>
          <w:highlight w:val="yellow"/>
          <w:lang w:eastAsia="ja-JP"/>
        </w:rPr>
        <w:t>Enclose animals in microfluidic channels</w:t>
      </w:r>
      <w:r w:rsidR="00445E19" w:rsidRPr="000D4CB5">
        <w:rPr>
          <w:color w:val="auto"/>
          <w:highlight w:val="yellow"/>
          <w:lang w:eastAsia="ja-JP"/>
        </w:rPr>
        <w:t xml:space="preserve"> as follow.</w:t>
      </w:r>
      <w:r w:rsidR="00062926" w:rsidRPr="000D4CB5">
        <w:rPr>
          <w:color w:val="auto"/>
          <w:highlight w:val="yellow"/>
          <w:lang w:eastAsia="ja-JP"/>
        </w:rPr>
        <w:t xml:space="preserve"> </w:t>
      </w:r>
      <w:r w:rsidR="007114F6" w:rsidRPr="000D4CB5">
        <w:rPr>
          <w:color w:val="auto"/>
          <w:highlight w:val="yellow"/>
          <w:lang w:eastAsia="ja-JP"/>
        </w:rPr>
        <w:t>Place a</w:t>
      </w:r>
      <w:r w:rsidR="00062926" w:rsidRPr="000D4CB5">
        <w:rPr>
          <w:color w:val="auto"/>
          <w:highlight w:val="yellow"/>
          <w:lang w:eastAsia="ja-JP"/>
        </w:rPr>
        <w:t xml:space="preserve"> </w:t>
      </w:r>
      <w:r w:rsidR="00CA5D93" w:rsidRPr="000D4CB5">
        <w:rPr>
          <w:color w:val="auto"/>
          <w:highlight w:val="yellow"/>
          <w:lang w:eastAsia="ja-JP"/>
        </w:rPr>
        <w:t xml:space="preserve">PS </w:t>
      </w:r>
      <w:r w:rsidR="00062926" w:rsidRPr="000D4CB5">
        <w:rPr>
          <w:color w:val="auto"/>
          <w:highlight w:val="yellow"/>
          <w:lang w:eastAsia="ja-JP"/>
        </w:rPr>
        <w:t>cover</w:t>
      </w:r>
      <w:r w:rsidR="008303F4" w:rsidRPr="000D4CB5">
        <w:rPr>
          <w:color w:val="auto"/>
          <w:highlight w:val="yellow"/>
          <w:lang w:eastAsia="ja-JP"/>
        </w:rPr>
        <w:t xml:space="preserve"> film</w:t>
      </w:r>
      <w:r w:rsidR="00062926" w:rsidRPr="000D4CB5">
        <w:rPr>
          <w:color w:val="auto"/>
          <w:highlight w:val="yellow"/>
          <w:lang w:eastAsia="ja-JP"/>
        </w:rPr>
        <w:t xml:space="preserve"> over the </w:t>
      </w:r>
      <w:r w:rsidR="00DC14AC" w:rsidRPr="000D4CB5">
        <w:rPr>
          <w:color w:val="auto"/>
          <w:highlight w:val="yellow"/>
          <w:lang w:eastAsia="ja-JP"/>
        </w:rPr>
        <w:t>w</w:t>
      </w:r>
      <w:r w:rsidR="00974000" w:rsidRPr="000D4CB5">
        <w:rPr>
          <w:color w:val="auto"/>
          <w:highlight w:val="yellow"/>
          <w:lang w:eastAsia="ja-JP"/>
        </w:rPr>
        <w:t xml:space="preserve">orm </w:t>
      </w:r>
      <w:r w:rsidR="00DC14AC" w:rsidRPr="000D4CB5">
        <w:rPr>
          <w:color w:val="auto"/>
          <w:highlight w:val="yellow"/>
          <w:lang w:eastAsia="ja-JP"/>
        </w:rPr>
        <w:t>s</w:t>
      </w:r>
      <w:r w:rsidR="00974000" w:rsidRPr="000D4CB5">
        <w:rPr>
          <w:color w:val="auto"/>
          <w:highlight w:val="yellow"/>
          <w:lang w:eastAsia="ja-JP"/>
        </w:rPr>
        <w:t>heet</w:t>
      </w:r>
      <w:r w:rsidR="00062926" w:rsidRPr="000D4CB5">
        <w:rPr>
          <w:color w:val="auto"/>
          <w:highlight w:val="yellow"/>
          <w:lang w:eastAsia="ja-JP"/>
        </w:rPr>
        <w:t xml:space="preserve"> using </w:t>
      </w:r>
      <w:r w:rsidR="00552590" w:rsidRPr="000D4CB5">
        <w:rPr>
          <w:color w:val="auto"/>
          <w:highlight w:val="yellow"/>
          <w:lang w:eastAsia="ja-JP"/>
        </w:rPr>
        <w:t xml:space="preserve">flat </w:t>
      </w:r>
      <w:r w:rsidR="00062926" w:rsidRPr="000D4CB5">
        <w:rPr>
          <w:color w:val="auto"/>
          <w:highlight w:val="yellow"/>
          <w:lang w:eastAsia="ja-JP"/>
        </w:rPr>
        <w:t>tweezers and press gently over the channel</w:t>
      </w:r>
      <w:r w:rsidR="00974000" w:rsidRPr="000D4CB5">
        <w:rPr>
          <w:color w:val="auto"/>
          <w:highlight w:val="yellow"/>
          <w:lang w:eastAsia="ja-JP"/>
        </w:rPr>
        <w:t>s</w:t>
      </w:r>
      <w:r w:rsidR="00062926" w:rsidRPr="000D4CB5">
        <w:rPr>
          <w:color w:val="auto"/>
          <w:highlight w:val="yellow"/>
          <w:lang w:eastAsia="ja-JP"/>
        </w:rPr>
        <w:t xml:space="preserve"> from one end of the </w:t>
      </w:r>
      <w:r w:rsidR="00DC14AC" w:rsidRPr="000D4CB5">
        <w:rPr>
          <w:color w:val="auto"/>
          <w:highlight w:val="yellow"/>
          <w:lang w:eastAsia="ja-JP"/>
        </w:rPr>
        <w:t>s</w:t>
      </w:r>
      <w:r w:rsidR="00974000" w:rsidRPr="000D4CB5">
        <w:rPr>
          <w:color w:val="auto"/>
          <w:highlight w:val="yellow"/>
          <w:lang w:eastAsia="ja-JP"/>
        </w:rPr>
        <w:t>heet</w:t>
      </w:r>
      <w:r w:rsidR="00062926" w:rsidRPr="000D4CB5">
        <w:rPr>
          <w:color w:val="auto"/>
          <w:highlight w:val="yellow"/>
          <w:lang w:eastAsia="ja-JP"/>
        </w:rPr>
        <w:t xml:space="preserve"> to the other to maintain humidity</w:t>
      </w:r>
      <w:r w:rsidR="00445E19" w:rsidRPr="000D4CB5">
        <w:rPr>
          <w:color w:val="auto"/>
          <w:highlight w:val="yellow"/>
          <w:lang w:eastAsia="ja-JP"/>
        </w:rPr>
        <w:t xml:space="preserve"> (</w:t>
      </w:r>
      <w:r w:rsidR="00062926" w:rsidRPr="000D4CB5">
        <w:rPr>
          <w:color w:val="auto"/>
          <w:highlight w:val="yellow"/>
          <w:lang w:eastAsia="ja-JP"/>
        </w:rPr>
        <w:t>as described previously</w:t>
      </w:r>
      <w:r w:rsidR="00554842" w:rsidRPr="000D4CB5">
        <w:rPr>
          <w:color w:val="auto"/>
          <w:highlight w:val="yellow"/>
          <w:vertAlign w:val="superscript"/>
          <w:lang w:eastAsia="ja-JP"/>
        </w:rPr>
        <w:t>4</w:t>
      </w:r>
      <w:r w:rsidR="00D50179" w:rsidRPr="000D4CB5">
        <w:rPr>
          <w:color w:val="auto"/>
          <w:highlight w:val="yellow"/>
          <w:vertAlign w:val="superscript"/>
          <w:lang w:eastAsia="ja-JP"/>
        </w:rPr>
        <w:t>,</w:t>
      </w:r>
      <w:r w:rsidR="00554842" w:rsidRPr="000D4CB5">
        <w:rPr>
          <w:color w:val="auto"/>
          <w:highlight w:val="yellow"/>
          <w:vertAlign w:val="superscript"/>
          <w:lang w:eastAsia="ja-JP"/>
        </w:rPr>
        <w:t>9</w:t>
      </w:r>
      <w:r w:rsidR="00445E19" w:rsidRPr="000D4CB5">
        <w:rPr>
          <w:color w:val="auto"/>
          <w:highlight w:val="yellow"/>
          <w:lang w:eastAsia="ja-JP"/>
        </w:rPr>
        <w:t>)</w:t>
      </w:r>
      <w:r w:rsidR="00062926" w:rsidRPr="000D4CB5">
        <w:rPr>
          <w:color w:val="auto"/>
          <w:highlight w:val="yellow"/>
          <w:lang w:eastAsia="ja-JP"/>
        </w:rPr>
        <w:t>.</w:t>
      </w:r>
      <w:r w:rsidR="00062926" w:rsidRPr="000D4CB5">
        <w:rPr>
          <w:color w:val="auto"/>
          <w:lang w:eastAsia="ja-JP"/>
        </w:rPr>
        <w:t xml:space="preserve"> </w:t>
      </w:r>
    </w:p>
    <w:p w14:paraId="389A26A3" w14:textId="77777777" w:rsidR="0068417D" w:rsidRPr="000D4CB5" w:rsidRDefault="0068417D" w:rsidP="0073429D">
      <w:pPr>
        <w:pStyle w:val="NormalWeb"/>
        <w:widowControl/>
        <w:spacing w:before="0" w:beforeAutospacing="0" w:after="0" w:afterAutospacing="0"/>
        <w:rPr>
          <w:color w:val="auto"/>
          <w:lang w:eastAsia="ja-JP"/>
        </w:rPr>
      </w:pPr>
    </w:p>
    <w:p w14:paraId="3AE5EFA9" w14:textId="7AE19A62" w:rsidR="0068417D"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68417D" w:rsidRPr="000D4CB5">
        <w:rPr>
          <w:color w:val="auto"/>
          <w:lang w:eastAsia="ja-JP"/>
        </w:rPr>
        <w:t xml:space="preserve"> </w:t>
      </w:r>
      <w:r w:rsidR="0068417D" w:rsidRPr="000D4CB5">
        <w:rPr>
          <w:rFonts w:hint="eastAsia"/>
          <w:color w:val="auto"/>
          <w:lang w:eastAsia="ja-JP"/>
        </w:rPr>
        <w:t>Animals</w:t>
      </w:r>
      <w:r w:rsidR="0068417D" w:rsidRPr="000D4CB5">
        <w:rPr>
          <w:color w:val="auto"/>
          <w:lang w:eastAsia="ja-JP"/>
        </w:rPr>
        <w:t xml:space="preserve"> are randomly enclosed in the channels. Droplets containing </w:t>
      </w:r>
      <w:r w:rsidR="0068417D" w:rsidRPr="000D4CB5">
        <w:rPr>
          <w:rFonts w:hint="eastAsia"/>
          <w:color w:val="auto"/>
          <w:lang w:eastAsia="ja-JP"/>
        </w:rPr>
        <w:t>animals</w:t>
      </w:r>
      <w:r w:rsidR="0068417D" w:rsidRPr="000D4CB5">
        <w:rPr>
          <w:color w:val="auto"/>
          <w:lang w:eastAsia="ja-JP"/>
        </w:rPr>
        <w:t xml:space="preserve"> are spread across the worm sheet by covering the sheet, resulting in droplets being widely extended over several channels. Each </w:t>
      </w:r>
      <w:r w:rsidR="0068417D" w:rsidRPr="000D4CB5">
        <w:rPr>
          <w:rFonts w:hint="eastAsia"/>
          <w:color w:val="auto"/>
          <w:lang w:eastAsia="ja-JP"/>
        </w:rPr>
        <w:t>animal</w:t>
      </w:r>
      <w:r w:rsidR="0068417D" w:rsidRPr="000D4CB5">
        <w:rPr>
          <w:color w:val="auto"/>
          <w:lang w:eastAsia="ja-JP"/>
        </w:rPr>
        <w:t xml:space="preserve"> can be enclosed in any one of these channels. The important point regarding the use of the worm sheet for on-chip immobilization is that multiple channels are available over a wide area.</w:t>
      </w:r>
    </w:p>
    <w:p w14:paraId="5D2E32B9" w14:textId="77777777" w:rsidR="0091527E" w:rsidRPr="000D4CB5" w:rsidRDefault="0091527E" w:rsidP="0073429D">
      <w:pPr>
        <w:pStyle w:val="NormalWeb"/>
        <w:widowControl/>
        <w:spacing w:before="0" w:beforeAutospacing="0" w:after="0" w:afterAutospacing="0"/>
        <w:ind w:left="480"/>
        <w:rPr>
          <w:color w:val="auto"/>
          <w:lang w:eastAsia="ja-JP"/>
        </w:rPr>
      </w:pPr>
    </w:p>
    <w:p w14:paraId="76D00B50" w14:textId="24B8AE41" w:rsidR="00F17AC7" w:rsidRPr="000D4CB5" w:rsidRDefault="00C27433" w:rsidP="0073429D">
      <w:pPr>
        <w:pStyle w:val="NormalWeb"/>
        <w:widowControl/>
        <w:spacing w:before="0" w:beforeAutospacing="0" w:after="0" w:afterAutospacing="0"/>
        <w:rPr>
          <w:color w:val="auto"/>
          <w:lang w:eastAsia="ja-JP"/>
        </w:rPr>
      </w:pPr>
      <w:r w:rsidRPr="000D4CB5">
        <w:rPr>
          <w:color w:val="auto"/>
          <w:highlight w:val="yellow"/>
          <w:lang w:eastAsia="ja-JP"/>
        </w:rPr>
        <w:t>4.6</w:t>
      </w:r>
      <w:r w:rsidR="00445E19" w:rsidRPr="000D4CB5">
        <w:rPr>
          <w:color w:val="auto"/>
          <w:highlight w:val="yellow"/>
          <w:lang w:eastAsia="ja-JP"/>
        </w:rPr>
        <w:t>.</w:t>
      </w:r>
      <w:r w:rsidRPr="000D4CB5">
        <w:rPr>
          <w:color w:val="auto"/>
          <w:highlight w:val="yellow"/>
          <w:lang w:eastAsia="ja-JP"/>
        </w:rPr>
        <w:t xml:space="preserve"> </w:t>
      </w:r>
      <w:r w:rsidR="00445E19" w:rsidRPr="000D4CB5">
        <w:rPr>
          <w:color w:val="auto"/>
          <w:highlight w:val="yellow"/>
          <w:lang w:eastAsia="ja-JP"/>
        </w:rPr>
        <w:t>I</w:t>
      </w:r>
      <w:r w:rsidR="006A3CEE" w:rsidRPr="000D4CB5">
        <w:rPr>
          <w:color w:val="auto"/>
          <w:highlight w:val="yellow"/>
          <w:lang w:eastAsia="ja-JP"/>
        </w:rPr>
        <w:t xml:space="preserve">mmediately after enclosing </w:t>
      </w:r>
      <w:r w:rsidR="00585D76" w:rsidRPr="000D4CB5">
        <w:rPr>
          <w:color w:val="auto"/>
          <w:highlight w:val="yellow"/>
          <w:lang w:eastAsia="ja-JP"/>
        </w:rPr>
        <w:t xml:space="preserve">the </w:t>
      </w:r>
      <w:r w:rsidR="006A3CEE" w:rsidRPr="000D4CB5">
        <w:rPr>
          <w:color w:val="auto"/>
          <w:highlight w:val="yellow"/>
          <w:lang w:eastAsia="ja-JP"/>
        </w:rPr>
        <w:t xml:space="preserve">animals in </w:t>
      </w:r>
      <w:r w:rsidR="00585D76" w:rsidRPr="000D4CB5">
        <w:rPr>
          <w:color w:val="auto"/>
          <w:highlight w:val="yellow"/>
          <w:lang w:eastAsia="ja-JP"/>
        </w:rPr>
        <w:t xml:space="preserve">the </w:t>
      </w:r>
      <w:r w:rsidR="006A3CEE" w:rsidRPr="000D4CB5">
        <w:rPr>
          <w:color w:val="auto"/>
          <w:highlight w:val="yellow"/>
          <w:lang w:eastAsia="ja-JP"/>
        </w:rPr>
        <w:t>microfluidic channels</w:t>
      </w:r>
      <w:r w:rsidR="00445E19" w:rsidRPr="000D4CB5">
        <w:rPr>
          <w:color w:val="auto"/>
          <w:highlight w:val="yellow"/>
          <w:lang w:eastAsia="ja-JP"/>
        </w:rPr>
        <w:t>, c</w:t>
      </w:r>
      <w:r w:rsidR="006A3CEE" w:rsidRPr="000D4CB5">
        <w:rPr>
          <w:color w:val="auto"/>
          <w:highlight w:val="yellow"/>
          <w:lang w:eastAsia="ja-JP"/>
        </w:rPr>
        <w:t xml:space="preserve">onfirm </w:t>
      </w:r>
      <w:r w:rsidR="00585D76" w:rsidRPr="000D4CB5">
        <w:rPr>
          <w:color w:val="auto"/>
          <w:highlight w:val="yellow"/>
          <w:lang w:eastAsia="ja-JP"/>
        </w:rPr>
        <w:t>that they are alive by checking for movement of the head under a</w:t>
      </w:r>
      <w:r w:rsidR="006A3CEE" w:rsidRPr="000D4CB5">
        <w:rPr>
          <w:color w:val="auto"/>
          <w:highlight w:val="yellow"/>
          <w:lang w:eastAsia="ja-JP"/>
        </w:rPr>
        <w:t xml:space="preserve"> microscope</w:t>
      </w:r>
      <w:r w:rsidR="004F18CD" w:rsidRPr="000D4CB5">
        <w:rPr>
          <w:color w:val="auto"/>
          <w:highlight w:val="yellow"/>
          <w:lang w:eastAsia="ja-JP"/>
        </w:rPr>
        <w:t xml:space="preserve"> (</w:t>
      </w:r>
      <w:r w:rsidR="004F18CD" w:rsidRPr="000D4CB5">
        <w:rPr>
          <w:i/>
          <w:color w:val="auto"/>
          <w:highlight w:val="yellow"/>
          <w:lang w:eastAsia="ja-JP"/>
        </w:rPr>
        <w:t>e.g.,</w:t>
      </w:r>
      <w:r w:rsidR="004F18CD" w:rsidRPr="000D4CB5">
        <w:rPr>
          <w:color w:val="auto"/>
          <w:highlight w:val="yellow"/>
          <w:lang w:eastAsia="ja-JP"/>
        </w:rPr>
        <w:t xml:space="preserve"> 1x or 2x magnification)</w:t>
      </w:r>
      <w:r w:rsidR="00585D76" w:rsidRPr="000D4CB5">
        <w:rPr>
          <w:color w:val="auto"/>
          <w:highlight w:val="yellow"/>
          <w:lang w:eastAsia="ja-JP"/>
        </w:rPr>
        <w:t>.</w:t>
      </w:r>
    </w:p>
    <w:p w14:paraId="138B8E61" w14:textId="77777777" w:rsidR="0091527E" w:rsidRPr="000D4CB5" w:rsidRDefault="0091527E" w:rsidP="0073429D">
      <w:pPr>
        <w:pStyle w:val="NormalWeb"/>
        <w:widowControl/>
        <w:spacing w:before="0" w:beforeAutospacing="0" w:after="0" w:afterAutospacing="0"/>
        <w:ind w:left="480"/>
        <w:rPr>
          <w:color w:val="auto"/>
          <w:lang w:eastAsia="ja-JP"/>
        </w:rPr>
      </w:pPr>
    </w:p>
    <w:p w14:paraId="471F21F7" w14:textId="30AC056A" w:rsidR="00445E19" w:rsidRPr="000D4CB5" w:rsidRDefault="00C2743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4.7</w:t>
      </w:r>
      <w:r w:rsidR="00445E19" w:rsidRPr="000D4CB5">
        <w:rPr>
          <w:color w:val="auto"/>
          <w:highlight w:val="yellow"/>
          <w:lang w:eastAsia="ja-JP"/>
        </w:rPr>
        <w:t xml:space="preserve">. </w:t>
      </w:r>
      <w:r w:rsidR="00552590" w:rsidRPr="000D4CB5">
        <w:rPr>
          <w:color w:val="auto"/>
          <w:highlight w:val="yellow"/>
          <w:lang w:eastAsia="ja-JP"/>
        </w:rPr>
        <w:t>Record animal</w:t>
      </w:r>
      <w:r w:rsidR="00FE5906" w:rsidRPr="000D4CB5">
        <w:rPr>
          <w:color w:val="auto"/>
          <w:highlight w:val="yellow"/>
          <w:lang w:eastAsia="ja-JP"/>
        </w:rPr>
        <w:t>’s</w:t>
      </w:r>
      <w:r w:rsidR="00552590" w:rsidRPr="000D4CB5">
        <w:rPr>
          <w:color w:val="auto"/>
          <w:highlight w:val="yellow"/>
          <w:lang w:eastAsia="ja-JP"/>
        </w:rPr>
        <w:t xml:space="preserve"> position</w:t>
      </w:r>
      <w:r w:rsidR="00445E19" w:rsidRPr="000D4CB5">
        <w:rPr>
          <w:color w:val="auto"/>
          <w:highlight w:val="yellow"/>
          <w:lang w:eastAsia="ja-JP"/>
        </w:rPr>
        <w:t>,</w:t>
      </w:r>
      <w:r w:rsidR="00552590" w:rsidRPr="000D4CB5">
        <w:rPr>
          <w:color w:val="auto"/>
          <w:highlight w:val="yellow"/>
          <w:lang w:eastAsia="ja-JP"/>
        </w:rPr>
        <w:t xml:space="preserve"> </w:t>
      </w:r>
      <w:r w:rsidR="00445E19" w:rsidRPr="000D4CB5">
        <w:rPr>
          <w:color w:val="auto"/>
          <w:highlight w:val="yellow"/>
          <w:lang w:eastAsia="ja-JP"/>
        </w:rPr>
        <w:t>a</w:t>
      </w:r>
      <w:r w:rsidR="00552590" w:rsidRPr="000D4CB5">
        <w:rPr>
          <w:color w:val="auto"/>
          <w:highlight w:val="yellow"/>
          <w:lang w:eastAsia="ja-JP"/>
        </w:rPr>
        <w:t xml:space="preserve">t the same time </w:t>
      </w:r>
      <w:r w:rsidR="00A041E9" w:rsidRPr="000D4CB5">
        <w:rPr>
          <w:color w:val="auto"/>
          <w:highlight w:val="yellow"/>
          <w:lang w:eastAsia="ja-JP"/>
        </w:rPr>
        <w:t>as</w:t>
      </w:r>
      <w:r w:rsidR="00DC14AC" w:rsidRPr="000D4CB5">
        <w:rPr>
          <w:color w:val="auto"/>
          <w:highlight w:val="yellow"/>
          <w:lang w:eastAsia="ja-JP"/>
        </w:rPr>
        <w:t xml:space="preserve"> carrying out</w:t>
      </w:r>
      <w:r w:rsidR="00552590" w:rsidRPr="000D4CB5">
        <w:rPr>
          <w:color w:val="auto"/>
          <w:highlight w:val="yellow"/>
          <w:lang w:eastAsia="ja-JP"/>
        </w:rPr>
        <w:t xml:space="preserve"> </w:t>
      </w:r>
      <w:r w:rsidR="00445E19" w:rsidRPr="000D4CB5">
        <w:rPr>
          <w:color w:val="auto"/>
          <w:highlight w:val="yellow"/>
          <w:lang w:eastAsia="ja-JP"/>
        </w:rPr>
        <w:t>step</w:t>
      </w:r>
      <w:r w:rsidR="00552590" w:rsidRPr="000D4CB5">
        <w:rPr>
          <w:color w:val="auto"/>
          <w:highlight w:val="yellow"/>
          <w:lang w:eastAsia="ja-JP"/>
        </w:rPr>
        <w:t xml:space="preserve"> </w:t>
      </w:r>
      <w:r w:rsidR="002E26F1" w:rsidRPr="000D4CB5">
        <w:rPr>
          <w:color w:val="auto"/>
          <w:highlight w:val="yellow"/>
          <w:lang w:eastAsia="ja-JP"/>
        </w:rPr>
        <w:t>4.</w:t>
      </w:r>
      <w:r w:rsidR="00F500DB" w:rsidRPr="000D4CB5">
        <w:rPr>
          <w:color w:val="auto"/>
          <w:highlight w:val="yellow"/>
          <w:lang w:eastAsia="ja-JP"/>
        </w:rPr>
        <w:t>6</w:t>
      </w:r>
      <w:r w:rsidR="00445E19" w:rsidRPr="000D4CB5">
        <w:rPr>
          <w:color w:val="auto"/>
          <w:highlight w:val="yellow"/>
          <w:lang w:eastAsia="ja-JP"/>
        </w:rPr>
        <w:t xml:space="preserve"> and </w:t>
      </w:r>
      <w:r w:rsidR="00552590" w:rsidRPr="000D4CB5">
        <w:rPr>
          <w:color w:val="auto"/>
          <w:highlight w:val="yellow"/>
          <w:lang w:eastAsia="ja-JP"/>
        </w:rPr>
        <w:t xml:space="preserve">note </w:t>
      </w:r>
      <w:r w:rsidR="00A041E9" w:rsidRPr="000D4CB5">
        <w:rPr>
          <w:color w:val="auto"/>
          <w:highlight w:val="yellow"/>
          <w:lang w:eastAsia="ja-JP"/>
        </w:rPr>
        <w:t xml:space="preserve">the following </w:t>
      </w:r>
      <w:r w:rsidR="00552590" w:rsidRPr="000D4CB5">
        <w:rPr>
          <w:color w:val="auto"/>
          <w:highlight w:val="yellow"/>
          <w:lang w:eastAsia="ja-JP"/>
        </w:rPr>
        <w:t>on a dedicated sheet</w:t>
      </w:r>
      <w:r w:rsidR="008C7F7A" w:rsidRPr="000D4CB5">
        <w:rPr>
          <w:color w:val="auto"/>
          <w:highlight w:val="yellow"/>
          <w:lang w:eastAsia="ja-JP"/>
        </w:rPr>
        <w:t xml:space="preserve"> of paper</w:t>
      </w:r>
      <w:r w:rsidR="00040AF9" w:rsidRPr="000D4CB5">
        <w:rPr>
          <w:color w:val="auto"/>
          <w:highlight w:val="yellow"/>
          <w:lang w:eastAsia="ja-JP"/>
        </w:rPr>
        <w:t xml:space="preserve"> </w:t>
      </w:r>
      <w:r w:rsidR="00FC3366" w:rsidRPr="000D4CB5">
        <w:rPr>
          <w:color w:val="auto"/>
          <w:highlight w:val="yellow"/>
          <w:lang w:eastAsia="ja-JP"/>
        </w:rPr>
        <w:t>(</w:t>
      </w:r>
      <w:r w:rsidR="00040AF9" w:rsidRPr="000D4CB5">
        <w:rPr>
          <w:b/>
          <w:color w:val="auto"/>
          <w:highlight w:val="yellow"/>
          <w:lang w:eastAsia="ja-JP"/>
        </w:rPr>
        <w:t>Supplement</w:t>
      </w:r>
      <w:r w:rsidR="004F18CD" w:rsidRPr="000D4CB5">
        <w:rPr>
          <w:b/>
          <w:color w:val="auto"/>
          <w:highlight w:val="yellow"/>
          <w:lang w:eastAsia="ja-JP"/>
        </w:rPr>
        <w:t xml:space="preserve">ary File </w:t>
      </w:r>
      <w:r w:rsidR="00040AF9" w:rsidRPr="000D4CB5">
        <w:rPr>
          <w:b/>
          <w:color w:val="auto"/>
          <w:highlight w:val="yellow"/>
          <w:lang w:eastAsia="ja-JP"/>
        </w:rPr>
        <w:t>1</w:t>
      </w:r>
      <w:r w:rsidR="00FC3366" w:rsidRPr="000D4CB5">
        <w:rPr>
          <w:color w:val="auto"/>
          <w:highlight w:val="yellow"/>
          <w:lang w:eastAsia="ja-JP"/>
        </w:rPr>
        <w:t>)</w:t>
      </w:r>
      <w:r w:rsidR="00552590" w:rsidRPr="000D4CB5">
        <w:rPr>
          <w:color w:val="auto"/>
          <w:highlight w:val="yellow"/>
          <w:lang w:eastAsia="ja-JP"/>
        </w:rPr>
        <w:t xml:space="preserve">: </w:t>
      </w:r>
      <w:r w:rsidR="00A041E9" w:rsidRPr="000D4CB5">
        <w:rPr>
          <w:color w:val="auto"/>
          <w:highlight w:val="yellow"/>
          <w:lang w:eastAsia="ja-JP"/>
        </w:rPr>
        <w:t xml:space="preserve">number of the channel in which the </w:t>
      </w:r>
      <w:r w:rsidR="00552590" w:rsidRPr="000D4CB5">
        <w:rPr>
          <w:color w:val="auto"/>
          <w:highlight w:val="yellow"/>
          <w:lang w:eastAsia="ja-JP"/>
        </w:rPr>
        <w:t>animal is enclosed</w:t>
      </w:r>
      <w:r w:rsidR="00A041E9" w:rsidRPr="000D4CB5">
        <w:rPr>
          <w:color w:val="auto"/>
          <w:highlight w:val="yellow"/>
          <w:lang w:eastAsia="ja-JP"/>
        </w:rPr>
        <w:t>;</w:t>
      </w:r>
      <w:r w:rsidR="00552590" w:rsidRPr="000D4CB5">
        <w:rPr>
          <w:color w:val="auto"/>
          <w:highlight w:val="yellow"/>
          <w:lang w:eastAsia="ja-JP"/>
        </w:rPr>
        <w:t xml:space="preserve"> position of each animal in </w:t>
      </w:r>
      <w:r w:rsidR="009453D9" w:rsidRPr="000D4CB5">
        <w:rPr>
          <w:color w:val="auto"/>
          <w:highlight w:val="yellow"/>
          <w:lang w:eastAsia="ja-JP"/>
        </w:rPr>
        <w:t>the</w:t>
      </w:r>
      <w:r w:rsidR="00552590" w:rsidRPr="000D4CB5">
        <w:rPr>
          <w:color w:val="auto"/>
          <w:highlight w:val="yellow"/>
          <w:lang w:eastAsia="ja-JP"/>
        </w:rPr>
        <w:t xml:space="preserve"> channel (left/center/right)</w:t>
      </w:r>
      <w:r w:rsidR="00A041E9" w:rsidRPr="000D4CB5">
        <w:rPr>
          <w:color w:val="auto"/>
          <w:highlight w:val="yellow"/>
          <w:lang w:eastAsia="ja-JP"/>
        </w:rPr>
        <w:t>;</w:t>
      </w:r>
      <w:r w:rsidR="00552590" w:rsidRPr="000D4CB5">
        <w:rPr>
          <w:color w:val="auto"/>
          <w:highlight w:val="yellow"/>
          <w:lang w:eastAsia="ja-JP"/>
        </w:rPr>
        <w:t xml:space="preserve"> and direction of the head. </w:t>
      </w:r>
    </w:p>
    <w:p w14:paraId="29E4E9A9" w14:textId="77777777" w:rsidR="00445E19" w:rsidRPr="000D4CB5" w:rsidRDefault="00445E19" w:rsidP="0073429D">
      <w:pPr>
        <w:pStyle w:val="NormalWeb"/>
        <w:widowControl/>
        <w:spacing w:before="0" w:beforeAutospacing="0" w:after="0" w:afterAutospacing="0"/>
        <w:rPr>
          <w:color w:val="auto"/>
          <w:highlight w:val="yellow"/>
          <w:lang w:eastAsia="ja-JP"/>
        </w:rPr>
      </w:pPr>
    </w:p>
    <w:p w14:paraId="59DB470F" w14:textId="349E39FC" w:rsidR="000D7FEC" w:rsidRPr="000D4CB5" w:rsidRDefault="00445E19" w:rsidP="0073429D">
      <w:pPr>
        <w:pStyle w:val="NormalWeb"/>
        <w:widowControl/>
        <w:spacing w:before="0" w:beforeAutospacing="0" w:after="0" w:afterAutospacing="0"/>
        <w:rPr>
          <w:color w:val="auto"/>
          <w:lang w:eastAsia="ja-JP"/>
        </w:rPr>
      </w:pPr>
      <w:r w:rsidRPr="000D4CB5">
        <w:rPr>
          <w:color w:val="auto"/>
          <w:highlight w:val="yellow"/>
          <w:lang w:eastAsia="ja-JP"/>
        </w:rPr>
        <w:t xml:space="preserve">4.8. </w:t>
      </w:r>
      <w:r w:rsidR="00DC14AC" w:rsidRPr="000D4CB5">
        <w:rPr>
          <w:color w:val="auto"/>
          <w:highlight w:val="yellow"/>
          <w:lang w:eastAsia="ja-JP"/>
        </w:rPr>
        <w:t>Draw</w:t>
      </w:r>
      <w:r w:rsidR="002E26F1" w:rsidRPr="000D4CB5">
        <w:rPr>
          <w:color w:val="auto"/>
          <w:highlight w:val="yellow"/>
          <w:lang w:eastAsia="ja-JP"/>
        </w:rPr>
        <w:t xml:space="preserve"> an arrow</w:t>
      </w:r>
      <w:r w:rsidR="00DC14AC" w:rsidRPr="000D4CB5">
        <w:rPr>
          <w:color w:val="auto"/>
          <w:highlight w:val="yellow"/>
          <w:lang w:eastAsia="ja-JP"/>
        </w:rPr>
        <w:t xml:space="preserve"> to</w:t>
      </w:r>
      <w:r w:rsidR="002E26F1" w:rsidRPr="000D4CB5">
        <w:rPr>
          <w:color w:val="auto"/>
          <w:highlight w:val="yellow"/>
          <w:lang w:eastAsia="ja-JP"/>
        </w:rPr>
        <w:t xml:space="preserve"> </w:t>
      </w:r>
      <w:r w:rsidR="00DC14AC" w:rsidRPr="000D4CB5">
        <w:rPr>
          <w:color w:val="auto"/>
          <w:highlight w:val="yellow"/>
          <w:lang w:eastAsia="ja-JP"/>
        </w:rPr>
        <w:t>mark the position of each</w:t>
      </w:r>
      <w:r w:rsidR="002E26F1" w:rsidRPr="000D4CB5">
        <w:rPr>
          <w:color w:val="auto"/>
          <w:highlight w:val="yellow"/>
          <w:lang w:eastAsia="ja-JP"/>
        </w:rPr>
        <w:t xml:space="preserve"> animal</w:t>
      </w:r>
      <w:r w:rsidR="00DC14AC" w:rsidRPr="000D4CB5">
        <w:rPr>
          <w:color w:val="auto"/>
          <w:highlight w:val="yellow"/>
          <w:lang w:eastAsia="ja-JP"/>
        </w:rPr>
        <w:t xml:space="preserve"> </w:t>
      </w:r>
      <w:r w:rsidR="002E26F1" w:rsidRPr="000D4CB5">
        <w:rPr>
          <w:color w:val="auto"/>
          <w:highlight w:val="yellow"/>
          <w:lang w:eastAsia="ja-JP"/>
        </w:rPr>
        <w:t>in the channel</w:t>
      </w:r>
      <w:r w:rsidR="00FE5906" w:rsidRPr="000D4CB5">
        <w:rPr>
          <w:color w:val="auto"/>
          <w:highlight w:val="yellow"/>
          <w:lang w:eastAsia="ja-JP"/>
        </w:rPr>
        <w:t>, with t</w:t>
      </w:r>
      <w:r w:rsidR="002E26F1" w:rsidRPr="000D4CB5">
        <w:rPr>
          <w:color w:val="auto"/>
          <w:highlight w:val="yellow"/>
          <w:lang w:eastAsia="ja-JP"/>
        </w:rPr>
        <w:t>he direction of the arrow correspond</w:t>
      </w:r>
      <w:r w:rsidR="00FE5906" w:rsidRPr="000D4CB5">
        <w:rPr>
          <w:color w:val="auto"/>
          <w:highlight w:val="yellow"/>
          <w:lang w:eastAsia="ja-JP"/>
        </w:rPr>
        <w:t>ing</w:t>
      </w:r>
      <w:r w:rsidR="002E26F1" w:rsidRPr="000D4CB5">
        <w:rPr>
          <w:color w:val="auto"/>
          <w:highlight w:val="yellow"/>
          <w:lang w:eastAsia="ja-JP"/>
        </w:rPr>
        <w:t xml:space="preserve"> to th</w:t>
      </w:r>
      <w:r w:rsidR="00DC14AC" w:rsidRPr="000D4CB5">
        <w:rPr>
          <w:color w:val="auto"/>
          <w:highlight w:val="yellow"/>
          <w:lang w:eastAsia="ja-JP"/>
        </w:rPr>
        <w:t>e animal’s</w:t>
      </w:r>
      <w:r w:rsidR="002E26F1" w:rsidRPr="000D4CB5">
        <w:rPr>
          <w:color w:val="auto"/>
          <w:highlight w:val="yellow"/>
          <w:lang w:eastAsia="ja-JP"/>
        </w:rPr>
        <w:t xml:space="preserve"> head.</w:t>
      </w:r>
    </w:p>
    <w:p w14:paraId="287C36CE" w14:textId="77777777" w:rsidR="0000627E" w:rsidRPr="000D4CB5" w:rsidRDefault="0000627E" w:rsidP="0073429D">
      <w:pPr>
        <w:pStyle w:val="NormalWeb"/>
        <w:widowControl/>
        <w:spacing w:before="0" w:beforeAutospacing="0" w:after="0" w:afterAutospacing="0"/>
        <w:rPr>
          <w:color w:val="auto"/>
          <w:lang w:eastAsia="ja-JP"/>
        </w:rPr>
      </w:pPr>
    </w:p>
    <w:p w14:paraId="402728D0" w14:textId="54115F9A" w:rsidR="008E0924"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0D7FEC" w:rsidRPr="000D4CB5">
        <w:rPr>
          <w:color w:val="auto"/>
          <w:lang w:eastAsia="ja-JP"/>
        </w:rPr>
        <w:t xml:space="preserve"> </w:t>
      </w:r>
      <w:r w:rsidR="00A041E9" w:rsidRPr="000D4CB5">
        <w:rPr>
          <w:color w:val="auto"/>
          <w:lang w:eastAsia="ja-JP"/>
        </w:rPr>
        <w:t>T</w:t>
      </w:r>
      <w:r w:rsidR="00552590" w:rsidRPr="000D4CB5">
        <w:rPr>
          <w:color w:val="auto"/>
          <w:lang w:eastAsia="ja-JP"/>
        </w:rPr>
        <w:t>he channel number</w:t>
      </w:r>
      <w:r w:rsidR="00A041E9" w:rsidRPr="000D4CB5">
        <w:rPr>
          <w:color w:val="auto"/>
          <w:lang w:eastAsia="ja-JP"/>
        </w:rPr>
        <w:t>s</w:t>
      </w:r>
      <w:r w:rsidR="0094130B" w:rsidRPr="000D4CB5">
        <w:rPr>
          <w:color w:val="auto"/>
          <w:lang w:eastAsia="ja-JP"/>
        </w:rPr>
        <w:t xml:space="preserve"> (</w:t>
      </w:r>
      <w:r w:rsidR="00BB2CF0" w:rsidRPr="000D4CB5">
        <w:rPr>
          <w:i/>
          <w:color w:val="auto"/>
          <w:lang w:eastAsia="ja-JP"/>
        </w:rPr>
        <w:t xml:space="preserve">e.g., </w:t>
      </w:r>
      <w:r w:rsidR="0058537B" w:rsidRPr="000D4CB5">
        <w:rPr>
          <w:color w:val="auto"/>
          <w:lang w:eastAsia="ja-JP"/>
        </w:rPr>
        <w:t>1, 5, 10, 15, 20, 25</w:t>
      </w:r>
      <w:r w:rsidR="0094130B" w:rsidRPr="000D4CB5">
        <w:rPr>
          <w:color w:val="auto"/>
          <w:lang w:eastAsia="ja-JP"/>
        </w:rPr>
        <w:t>)</w:t>
      </w:r>
      <w:r w:rsidR="0058537B" w:rsidRPr="000D4CB5">
        <w:rPr>
          <w:color w:val="auto"/>
          <w:lang w:eastAsia="ja-JP"/>
        </w:rPr>
        <w:t xml:space="preserve"> </w:t>
      </w:r>
      <w:r w:rsidR="00A041E9" w:rsidRPr="000D4CB5">
        <w:rPr>
          <w:color w:val="auto"/>
          <w:lang w:eastAsia="ja-JP"/>
        </w:rPr>
        <w:t xml:space="preserve">are </w:t>
      </w:r>
      <w:r w:rsidR="009F05FE" w:rsidRPr="000D4CB5">
        <w:rPr>
          <w:color w:val="auto"/>
          <w:lang w:eastAsia="ja-JP"/>
        </w:rPr>
        <w:t>engraved</w:t>
      </w:r>
      <w:r w:rsidR="009F05FE" w:rsidRPr="000D4CB5">
        <w:rPr>
          <w:rFonts w:hint="eastAsia"/>
          <w:color w:val="auto"/>
          <w:lang w:eastAsia="ja-JP"/>
        </w:rPr>
        <w:t xml:space="preserve"> on the surface of the </w:t>
      </w:r>
      <w:r w:rsidR="00DC14AC" w:rsidRPr="000D4CB5">
        <w:rPr>
          <w:color w:val="auto"/>
          <w:lang w:eastAsia="ja-JP"/>
        </w:rPr>
        <w:t>w</w:t>
      </w:r>
      <w:r w:rsidR="009F05FE" w:rsidRPr="000D4CB5">
        <w:rPr>
          <w:rFonts w:hint="eastAsia"/>
          <w:color w:val="auto"/>
          <w:lang w:eastAsia="ja-JP"/>
        </w:rPr>
        <w:t xml:space="preserve">orm </w:t>
      </w:r>
      <w:r w:rsidR="00DC14AC" w:rsidRPr="000D4CB5">
        <w:rPr>
          <w:color w:val="auto"/>
          <w:lang w:eastAsia="ja-JP"/>
        </w:rPr>
        <w:t>s</w:t>
      </w:r>
      <w:r w:rsidR="009F05FE" w:rsidRPr="000D4CB5">
        <w:rPr>
          <w:rFonts w:hint="eastAsia"/>
          <w:color w:val="auto"/>
          <w:lang w:eastAsia="ja-JP"/>
        </w:rPr>
        <w:t xml:space="preserve">heet </w:t>
      </w:r>
      <w:r w:rsidR="00552590" w:rsidRPr="000D4CB5">
        <w:rPr>
          <w:color w:val="auto"/>
          <w:lang w:eastAsia="ja-JP"/>
        </w:rPr>
        <w:t xml:space="preserve">near the left and right edges of </w:t>
      </w:r>
      <w:r w:rsidR="00A041E9" w:rsidRPr="000D4CB5">
        <w:rPr>
          <w:color w:val="auto"/>
          <w:lang w:eastAsia="ja-JP"/>
        </w:rPr>
        <w:t xml:space="preserve">the </w:t>
      </w:r>
      <w:r w:rsidR="00552590" w:rsidRPr="000D4CB5">
        <w:rPr>
          <w:color w:val="auto"/>
          <w:lang w:eastAsia="ja-JP"/>
        </w:rPr>
        <w:t>microfluidic channels</w:t>
      </w:r>
      <w:r w:rsidR="00D913AF" w:rsidRPr="000D4CB5">
        <w:rPr>
          <w:rFonts w:hint="eastAsia"/>
          <w:color w:val="auto"/>
          <w:lang w:eastAsia="ja-JP"/>
        </w:rPr>
        <w:t xml:space="preserve"> </w:t>
      </w:r>
      <w:r w:rsidR="00FC3366" w:rsidRPr="000D4CB5">
        <w:rPr>
          <w:color w:val="auto"/>
          <w:lang w:eastAsia="ja-JP"/>
        </w:rPr>
        <w:t>(</w:t>
      </w:r>
      <w:r w:rsidR="00BB2CF0" w:rsidRPr="000D4CB5">
        <w:rPr>
          <w:b/>
          <w:color w:val="auto"/>
          <w:lang w:eastAsia="ja-JP"/>
        </w:rPr>
        <w:t>Figure 1B</w:t>
      </w:r>
      <w:r w:rsidR="00FC3366" w:rsidRPr="000D4CB5">
        <w:rPr>
          <w:color w:val="auto"/>
          <w:lang w:eastAsia="ja-JP"/>
        </w:rPr>
        <w:t>)</w:t>
      </w:r>
      <w:r w:rsidR="00552590" w:rsidRPr="000D4CB5">
        <w:rPr>
          <w:color w:val="auto"/>
          <w:lang w:eastAsia="ja-JP"/>
        </w:rPr>
        <w:t xml:space="preserve">. This </w:t>
      </w:r>
      <w:r w:rsidR="00A041E9" w:rsidRPr="000D4CB5">
        <w:rPr>
          <w:color w:val="auto"/>
          <w:lang w:eastAsia="ja-JP"/>
        </w:rPr>
        <w:t xml:space="preserve">information </w:t>
      </w:r>
      <w:r w:rsidR="00D913AF" w:rsidRPr="000D4CB5">
        <w:rPr>
          <w:color w:val="auto"/>
          <w:lang w:eastAsia="ja-JP"/>
        </w:rPr>
        <w:t>o</w:t>
      </w:r>
      <w:r w:rsidR="0094130B" w:rsidRPr="000D4CB5">
        <w:rPr>
          <w:color w:val="auto"/>
          <w:lang w:eastAsia="ja-JP"/>
        </w:rPr>
        <w:t>n</w:t>
      </w:r>
      <w:r w:rsidR="00D913AF" w:rsidRPr="000D4CB5">
        <w:rPr>
          <w:color w:val="auto"/>
          <w:lang w:eastAsia="ja-JP"/>
        </w:rPr>
        <w:t xml:space="preserve"> </w:t>
      </w:r>
      <w:r w:rsidR="00D913AF" w:rsidRPr="000D4CB5">
        <w:rPr>
          <w:rFonts w:hint="eastAsia"/>
          <w:color w:val="auto"/>
          <w:lang w:eastAsia="ja-JP"/>
        </w:rPr>
        <w:t xml:space="preserve">the </w:t>
      </w:r>
      <w:r w:rsidR="00D913AF" w:rsidRPr="000D4CB5">
        <w:rPr>
          <w:color w:val="auto"/>
          <w:lang w:eastAsia="ja-JP"/>
        </w:rPr>
        <w:t>dedicated sheet</w:t>
      </w:r>
      <w:r w:rsidR="00D913AF" w:rsidRPr="000D4CB5">
        <w:rPr>
          <w:rFonts w:hint="eastAsia"/>
          <w:color w:val="auto"/>
          <w:lang w:eastAsia="ja-JP"/>
        </w:rPr>
        <w:t xml:space="preserve"> </w:t>
      </w:r>
      <w:r w:rsidR="00A041E9" w:rsidRPr="000D4CB5">
        <w:rPr>
          <w:color w:val="auto"/>
          <w:lang w:eastAsia="ja-JP"/>
        </w:rPr>
        <w:t>allows animals to be located</w:t>
      </w:r>
      <w:r w:rsidR="00552590" w:rsidRPr="000D4CB5">
        <w:rPr>
          <w:color w:val="auto"/>
          <w:lang w:eastAsia="ja-JP"/>
        </w:rPr>
        <w:t xml:space="preserve"> quickly</w:t>
      </w:r>
      <w:r w:rsidR="00A041E9" w:rsidRPr="000D4CB5">
        <w:rPr>
          <w:color w:val="auto"/>
          <w:lang w:eastAsia="ja-JP"/>
        </w:rPr>
        <w:t>, making the process</w:t>
      </w:r>
      <w:r w:rsidR="00552590" w:rsidRPr="000D4CB5">
        <w:rPr>
          <w:color w:val="auto"/>
          <w:lang w:eastAsia="ja-JP"/>
        </w:rPr>
        <w:t xml:space="preserve"> more efficient, and also </w:t>
      </w:r>
      <w:r w:rsidR="00A041E9" w:rsidRPr="000D4CB5">
        <w:rPr>
          <w:color w:val="auto"/>
          <w:lang w:eastAsia="ja-JP"/>
        </w:rPr>
        <w:t>helps to</w:t>
      </w:r>
      <w:r w:rsidR="00552590" w:rsidRPr="000D4CB5">
        <w:rPr>
          <w:color w:val="auto"/>
          <w:lang w:eastAsia="ja-JP"/>
        </w:rPr>
        <w:t xml:space="preserve"> prevent radiation leakage </w:t>
      </w:r>
      <w:r w:rsidR="00A041E9" w:rsidRPr="000D4CB5">
        <w:rPr>
          <w:color w:val="auto"/>
          <w:lang w:eastAsia="ja-JP"/>
        </w:rPr>
        <w:t>during</w:t>
      </w:r>
      <w:r w:rsidR="00552590" w:rsidRPr="000D4CB5">
        <w:rPr>
          <w:color w:val="auto"/>
          <w:lang w:eastAsia="ja-JP"/>
        </w:rPr>
        <w:t xml:space="preserve"> subsequent</w:t>
      </w:r>
      <w:r w:rsidR="00A041E9" w:rsidRPr="000D4CB5">
        <w:rPr>
          <w:color w:val="auto"/>
          <w:lang w:eastAsia="ja-JP"/>
        </w:rPr>
        <w:t xml:space="preserve"> steps.</w:t>
      </w:r>
    </w:p>
    <w:p w14:paraId="08D720C1" w14:textId="77777777" w:rsidR="008E0924" w:rsidRPr="000D4CB5" w:rsidRDefault="008E0924" w:rsidP="0073429D">
      <w:pPr>
        <w:pStyle w:val="NormalWeb"/>
        <w:widowControl/>
        <w:spacing w:before="0" w:beforeAutospacing="0" w:after="0" w:afterAutospacing="0"/>
        <w:rPr>
          <w:b/>
          <w:color w:val="auto"/>
          <w:szCs w:val="28"/>
          <w:lang w:eastAsia="ja-JP"/>
        </w:rPr>
      </w:pPr>
    </w:p>
    <w:p w14:paraId="286F6E70" w14:textId="38DCEE21" w:rsidR="008E0924" w:rsidRPr="000D4CB5" w:rsidRDefault="008E0924" w:rsidP="0073429D">
      <w:pPr>
        <w:pStyle w:val="NormalWeb"/>
        <w:widowControl/>
        <w:spacing w:before="0" w:beforeAutospacing="0" w:after="0" w:afterAutospacing="0"/>
        <w:rPr>
          <w:b/>
          <w:color w:val="auto"/>
          <w:szCs w:val="28"/>
          <w:lang w:eastAsia="ja-JP"/>
        </w:rPr>
      </w:pPr>
      <w:r w:rsidRPr="000D4CB5">
        <w:rPr>
          <w:b/>
          <w:color w:val="auto"/>
          <w:szCs w:val="28"/>
          <w:highlight w:val="yellow"/>
          <w:lang w:eastAsia="ja-JP"/>
        </w:rPr>
        <w:t>5</w:t>
      </w:r>
      <w:r w:rsidR="00F414F3" w:rsidRPr="000D4CB5">
        <w:rPr>
          <w:b/>
          <w:color w:val="auto"/>
          <w:szCs w:val="28"/>
          <w:highlight w:val="yellow"/>
          <w:lang w:eastAsia="ja-JP"/>
        </w:rPr>
        <w:t xml:space="preserve">. </w:t>
      </w:r>
      <w:r w:rsidR="00BB5E5F" w:rsidRPr="000D4CB5">
        <w:rPr>
          <w:b/>
          <w:color w:val="auto"/>
          <w:szCs w:val="28"/>
          <w:highlight w:val="yellow"/>
          <w:lang w:eastAsia="ja-JP"/>
        </w:rPr>
        <w:t>C</w:t>
      </w:r>
      <w:r w:rsidRPr="000D4CB5">
        <w:rPr>
          <w:b/>
          <w:color w:val="auto"/>
          <w:szCs w:val="28"/>
          <w:highlight w:val="yellow"/>
          <w:lang w:eastAsia="ja-JP"/>
        </w:rPr>
        <w:t>ollection</w:t>
      </w:r>
      <w:r w:rsidR="006F74AB" w:rsidRPr="000D4CB5">
        <w:rPr>
          <w:b/>
          <w:color w:val="auto"/>
          <w:szCs w:val="28"/>
          <w:highlight w:val="yellow"/>
          <w:lang w:eastAsia="ja-JP"/>
        </w:rPr>
        <w:t xml:space="preserve"> </w:t>
      </w:r>
      <w:r w:rsidR="00BB5E5F" w:rsidRPr="000D4CB5">
        <w:rPr>
          <w:b/>
          <w:color w:val="auto"/>
          <w:szCs w:val="28"/>
          <w:highlight w:val="yellow"/>
          <w:lang w:eastAsia="ja-JP"/>
        </w:rPr>
        <w:t xml:space="preserve">of animals </w:t>
      </w:r>
      <w:r w:rsidR="006F74AB" w:rsidRPr="000D4CB5">
        <w:rPr>
          <w:b/>
          <w:color w:val="auto"/>
          <w:szCs w:val="28"/>
          <w:highlight w:val="yellow"/>
          <w:lang w:eastAsia="ja-JP"/>
        </w:rPr>
        <w:t xml:space="preserve">from a </w:t>
      </w:r>
      <w:r w:rsidR="00DC14AC" w:rsidRPr="000D4CB5">
        <w:rPr>
          <w:b/>
          <w:color w:val="auto"/>
          <w:szCs w:val="28"/>
          <w:highlight w:val="yellow"/>
          <w:lang w:eastAsia="ja-JP"/>
        </w:rPr>
        <w:t>w</w:t>
      </w:r>
      <w:r w:rsidR="006F74AB" w:rsidRPr="000D4CB5">
        <w:rPr>
          <w:b/>
          <w:color w:val="auto"/>
          <w:szCs w:val="28"/>
          <w:highlight w:val="yellow"/>
          <w:lang w:eastAsia="ja-JP"/>
        </w:rPr>
        <w:t xml:space="preserve">orm </w:t>
      </w:r>
      <w:r w:rsidR="00DC14AC" w:rsidRPr="000D4CB5">
        <w:rPr>
          <w:b/>
          <w:color w:val="auto"/>
          <w:szCs w:val="28"/>
          <w:highlight w:val="yellow"/>
          <w:lang w:eastAsia="ja-JP"/>
        </w:rPr>
        <w:t>s</w:t>
      </w:r>
      <w:r w:rsidR="006F74AB" w:rsidRPr="000D4CB5">
        <w:rPr>
          <w:b/>
          <w:color w:val="auto"/>
          <w:szCs w:val="28"/>
          <w:highlight w:val="yellow"/>
          <w:lang w:eastAsia="ja-JP"/>
        </w:rPr>
        <w:t>heet</w:t>
      </w:r>
    </w:p>
    <w:p w14:paraId="72BF5948" w14:textId="77777777" w:rsidR="0000627E" w:rsidRPr="000D4CB5" w:rsidRDefault="0000627E" w:rsidP="0073429D">
      <w:pPr>
        <w:pStyle w:val="NormalWeb"/>
        <w:widowControl/>
        <w:spacing w:before="0" w:beforeAutospacing="0" w:after="0" w:afterAutospacing="0"/>
        <w:rPr>
          <w:b/>
          <w:color w:val="auto"/>
          <w:szCs w:val="28"/>
          <w:lang w:eastAsia="ja-JP"/>
        </w:rPr>
      </w:pPr>
    </w:p>
    <w:p w14:paraId="55EC900F" w14:textId="079D7ED8" w:rsidR="008E0924" w:rsidRPr="000D4CB5" w:rsidRDefault="00C2743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5.1</w:t>
      </w:r>
      <w:r w:rsidR="00F414F3" w:rsidRPr="000D4CB5">
        <w:rPr>
          <w:color w:val="auto"/>
          <w:highlight w:val="yellow"/>
          <w:lang w:eastAsia="ja-JP"/>
        </w:rPr>
        <w:t xml:space="preserve">. </w:t>
      </w:r>
      <w:r w:rsidR="008E0924" w:rsidRPr="000D4CB5">
        <w:rPr>
          <w:color w:val="auto"/>
          <w:highlight w:val="yellow"/>
          <w:lang w:eastAsia="ja-JP"/>
        </w:rPr>
        <w:t xml:space="preserve">Immediately after </w:t>
      </w:r>
      <w:r w:rsidR="00BB5E5F" w:rsidRPr="000D4CB5">
        <w:rPr>
          <w:color w:val="auto"/>
          <w:highlight w:val="yellow"/>
          <w:lang w:eastAsia="ja-JP"/>
        </w:rPr>
        <w:t>imm</w:t>
      </w:r>
      <w:r w:rsidR="008035F6" w:rsidRPr="000D4CB5">
        <w:rPr>
          <w:color w:val="auto"/>
          <w:highlight w:val="yellow"/>
          <w:lang w:eastAsia="ja-JP"/>
        </w:rPr>
        <w:t>o</w:t>
      </w:r>
      <w:r w:rsidR="00BB5E5F" w:rsidRPr="000D4CB5">
        <w:rPr>
          <w:color w:val="auto"/>
          <w:highlight w:val="yellow"/>
          <w:lang w:eastAsia="ja-JP"/>
        </w:rPr>
        <w:t>bilization</w:t>
      </w:r>
      <w:r w:rsidR="008E0924" w:rsidRPr="000D4CB5">
        <w:rPr>
          <w:color w:val="auto"/>
          <w:highlight w:val="yellow"/>
          <w:lang w:eastAsia="ja-JP"/>
        </w:rPr>
        <w:t xml:space="preserve">, remove the cover film from the </w:t>
      </w:r>
      <w:r w:rsidR="00DC14AC" w:rsidRPr="000D4CB5">
        <w:rPr>
          <w:color w:val="auto"/>
          <w:highlight w:val="yellow"/>
          <w:lang w:eastAsia="ja-JP"/>
        </w:rPr>
        <w:t>w</w:t>
      </w:r>
      <w:r w:rsidR="008E0924" w:rsidRPr="000D4CB5">
        <w:rPr>
          <w:color w:val="auto"/>
          <w:highlight w:val="yellow"/>
          <w:lang w:eastAsia="ja-JP"/>
        </w:rPr>
        <w:t xml:space="preserve">orm </w:t>
      </w:r>
      <w:r w:rsidR="00DC14AC" w:rsidRPr="000D4CB5">
        <w:rPr>
          <w:color w:val="auto"/>
          <w:highlight w:val="yellow"/>
          <w:lang w:eastAsia="ja-JP"/>
        </w:rPr>
        <w:t>s</w:t>
      </w:r>
      <w:r w:rsidR="008E0924" w:rsidRPr="000D4CB5">
        <w:rPr>
          <w:color w:val="auto"/>
          <w:highlight w:val="yellow"/>
          <w:lang w:eastAsia="ja-JP"/>
        </w:rPr>
        <w:t xml:space="preserve">heet using flat tweezers. </w:t>
      </w:r>
    </w:p>
    <w:p w14:paraId="450A3F8C" w14:textId="77777777" w:rsidR="0091527E" w:rsidRPr="000D4CB5" w:rsidRDefault="0091527E" w:rsidP="0073429D">
      <w:pPr>
        <w:pStyle w:val="NormalWeb"/>
        <w:widowControl/>
        <w:spacing w:before="0" w:beforeAutospacing="0" w:after="0" w:afterAutospacing="0"/>
        <w:rPr>
          <w:color w:val="auto"/>
          <w:highlight w:val="yellow"/>
          <w:lang w:eastAsia="ja-JP"/>
        </w:rPr>
      </w:pPr>
    </w:p>
    <w:p w14:paraId="6F5F7353" w14:textId="34E75EE1" w:rsidR="008E0924" w:rsidRPr="000D4CB5" w:rsidRDefault="00C27433" w:rsidP="0073429D">
      <w:pPr>
        <w:pStyle w:val="NormalWeb"/>
        <w:widowControl/>
        <w:spacing w:before="0" w:beforeAutospacing="0" w:after="0" w:afterAutospacing="0"/>
        <w:rPr>
          <w:color w:val="auto"/>
          <w:lang w:eastAsia="ja-JP"/>
        </w:rPr>
      </w:pPr>
      <w:r w:rsidRPr="000D4CB5">
        <w:rPr>
          <w:color w:val="auto"/>
          <w:highlight w:val="yellow"/>
          <w:lang w:eastAsia="ja-JP"/>
        </w:rPr>
        <w:t>5.2</w:t>
      </w:r>
      <w:r w:rsidR="00F414F3" w:rsidRPr="000D4CB5">
        <w:rPr>
          <w:color w:val="auto"/>
          <w:highlight w:val="yellow"/>
          <w:lang w:eastAsia="ja-JP"/>
        </w:rPr>
        <w:t xml:space="preserve">. </w:t>
      </w:r>
      <w:r w:rsidR="008E0924" w:rsidRPr="000D4CB5">
        <w:rPr>
          <w:color w:val="auto"/>
          <w:highlight w:val="yellow"/>
          <w:lang w:eastAsia="ja-JP"/>
        </w:rPr>
        <w:t>Drop 10</w:t>
      </w:r>
      <w:r w:rsidR="003D668E" w:rsidRPr="000D4CB5">
        <w:rPr>
          <w:color w:val="auto"/>
          <w:highlight w:val="yellow"/>
          <w:shd w:val="pct15" w:color="auto" w:fill="FFFFFF"/>
          <w:lang w:eastAsia="ja-JP"/>
        </w:rPr>
        <w:t>–</w:t>
      </w:r>
      <w:r w:rsidR="003D668E" w:rsidRPr="000D4CB5">
        <w:rPr>
          <w:rFonts w:hint="eastAsia"/>
          <w:color w:val="auto"/>
          <w:highlight w:val="yellow"/>
          <w:shd w:val="pct15" w:color="auto" w:fill="FFFFFF"/>
          <w:lang w:eastAsia="ja-JP"/>
        </w:rPr>
        <w:t>15</w:t>
      </w:r>
      <w:r w:rsidR="008E0924" w:rsidRPr="000D4CB5">
        <w:rPr>
          <w:color w:val="auto"/>
          <w:highlight w:val="yellow"/>
          <w:lang w:eastAsia="ja-JP"/>
        </w:rPr>
        <w:t xml:space="preserve"> </w:t>
      </w:r>
      <w:r w:rsidR="00BB2CF0" w:rsidRPr="000D4CB5">
        <w:rPr>
          <w:color w:val="auto"/>
          <w:highlight w:val="yellow"/>
          <w:lang w:eastAsia="ja-JP"/>
        </w:rPr>
        <w:t>µL</w:t>
      </w:r>
      <w:r w:rsidR="008E0924" w:rsidRPr="000D4CB5">
        <w:rPr>
          <w:color w:val="auto"/>
          <w:highlight w:val="yellow"/>
          <w:lang w:eastAsia="ja-JP"/>
        </w:rPr>
        <w:t xml:space="preserve"> buffer solution onto the microfluidic channels enclosing the animals and observe the animals starting to swim in the droplets</w:t>
      </w:r>
      <w:r w:rsidR="00971477" w:rsidRPr="000D4CB5">
        <w:rPr>
          <w:color w:val="auto"/>
          <w:highlight w:val="yellow"/>
          <w:lang w:eastAsia="ja-JP"/>
        </w:rPr>
        <w:t xml:space="preserve"> under a </w:t>
      </w:r>
      <w:r w:rsidR="004F18CD" w:rsidRPr="000D4CB5">
        <w:rPr>
          <w:color w:val="auto"/>
          <w:highlight w:val="yellow"/>
          <w:lang w:eastAsia="ja-JP"/>
        </w:rPr>
        <w:t>stereo</w:t>
      </w:r>
      <w:r w:rsidR="00971477" w:rsidRPr="000D4CB5">
        <w:rPr>
          <w:color w:val="auto"/>
          <w:highlight w:val="yellow"/>
          <w:lang w:eastAsia="ja-JP"/>
        </w:rPr>
        <w:t>microscope</w:t>
      </w:r>
      <w:r w:rsidR="008E0924" w:rsidRPr="000D4CB5">
        <w:rPr>
          <w:color w:val="auto"/>
          <w:highlight w:val="yellow"/>
          <w:lang w:eastAsia="ja-JP"/>
        </w:rPr>
        <w:t>.</w:t>
      </w:r>
      <w:r w:rsidR="008E0924" w:rsidRPr="000D4CB5">
        <w:rPr>
          <w:color w:val="auto"/>
          <w:lang w:eastAsia="ja-JP"/>
        </w:rPr>
        <w:t xml:space="preserve"> </w:t>
      </w:r>
    </w:p>
    <w:p w14:paraId="44002CC0" w14:textId="77777777" w:rsidR="0000627E" w:rsidRPr="000D4CB5" w:rsidRDefault="0000627E" w:rsidP="0073429D">
      <w:pPr>
        <w:pStyle w:val="NormalWeb"/>
        <w:widowControl/>
        <w:spacing w:before="0" w:beforeAutospacing="0" w:after="0" w:afterAutospacing="0"/>
        <w:rPr>
          <w:color w:val="auto"/>
          <w:lang w:eastAsia="ja-JP"/>
        </w:rPr>
      </w:pPr>
    </w:p>
    <w:p w14:paraId="3BD83C3A" w14:textId="2B2FB9FA" w:rsidR="008E0924"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8E0924" w:rsidRPr="000D4CB5">
        <w:rPr>
          <w:color w:val="auto"/>
          <w:lang w:eastAsia="ja-JP"/>
        </w:rPr>
        <w:t xml:space="preserve"> </w:t>
      </w:r>
      <w:r w:rsidR="0068417D" w:rsidRPr="000D4CB5">
        <w:rPr>
          <w:color w:val="auto"/>
          <w:lang w:eastAsia="ja-JP"/>
        </w:rPr>
        <w:t>The</w:t>
      </w:r>
      <w:r w:rsidR="0068417D" w:rsidRPr="000D4CB5">
        <w:rPr>
          <w:rFonts w:hint="eastAsia"/>
          <w:color w:val="auto"/>
          <w:lang w:eastAsia="ja-JP"/>
        </w:rPr>
        <w:t xml:space="preserve"> animals</w:t>
      </w:r>
      <w:r w:rsidR="0068417D" w:rsidRPr="000D4CB5">
        <w:rPr>
          <w:color w:val="auto"/>
          <w:lang w:eastAsia="ja-JP"/>
        </w:rPr>
        <w:t xml:space="preserve"> start swimming in the new droplet on their own without any additional pressure</w:t>
      </w:r>
      <w:r w:rsidR="0068417D" w:rsidRPr="000D4CB5">
        <w:rPr>
          <w:rFonts w:hint="eastAsia"/>
          <w:color w:val="auto"/>
          <w:lang w:eastAsia="ja-JP"/>
        </w:rPr>
        <w:t xml:space="preserve">, </w:t>
      </w:r>
      <w:r w:rsidR="0068417D" w:rsidRPr="000D4CB5">
        <w:rPr>
          <w:color w:val="auto"/>
          <w:lang w:eastAsia="ja-JP"/>
        </w:rPr>
        <w:t>help</w:t>
      </w:r>
      <w:r w:rsidR="0068417D" w:rsidRPr="000D4CB5">
        <w:rPr>
          <w:rFonts w:hint="eastAsia"/>
          <w:color w:val="auto"/>
          <w:lang w:eastAsia="ja-JP"/>
        </w:rPr>
        <w:t xml:space="preserve">, or </w:t>
      </w:r>
      <w:r w:rsidR="0068417D" w:rsidRPr="000D4CB5">
        <w:rPr>
          <w:color w:val="auto"/>
          <w:lang w:eastAsia="ja-JP"/>
        </w:rPr>
        <w:t xml:space="preserve">push. Just dropping some buffer on top of them is enough to make them swim out of the channel. </w:t>
      </w:r>
      <w:r w:rsidR="008E0924" w:rsidRPr="000D4CB5">
        <w:rPr>
          <w:color w:val="auto"/>
          <w:lang w:eastAsia="ja-JP"/>
        </w:rPr>
        <w:t xml:space="preserve">An animal may be unable to swim in a droplet if it has been </w:t>
      </w:r>
      <w:r w:rsidR="00DC14AC" w:rsidRPr="000D4CB5">
        <w:rPr>
          <w:color w:val="auto"/>
          <w:lang w:eastAsia="ja-JP"/>
        </w:rPr>
        <w:t xml:space="preserve">vitally </w:t>
      </w:r>
      <w:r w:rsidR="008E0924" w:rsidRPr="000D4CB5">
        <w:rPr>
          <w:color w:val="auto"/>
          <w:lang w:eastAsia="ja-JP"/>
        </w:rPr>
        <w:t xml:space="preserve">damaged by irradiation </w:t>
      </w:r>
      <w:r w:rsidR="008C7F7A" w:rsidRPr="000D4CB5">
        <w:rPr>
          <w:color w:val="auto"/>
          <w:lang w:eastAsia="ja-JP"/>
        </w:rPr>
        <w:t xml:space="preserve">in </w:t>
      </w:r>
      <w:r w:rsidR="004F18CD" w:rsidRPr="000D4CB5">
        <w:rPr>
          <w:color w:val="auto"/>
          <w:lang w:eastAsia="ja-JP"/>
        </w:rPr>
        <w:t>step</w:t>
      </w:r>
      <w:r w:rsidR="008C7F7A" w:rsidRPr="000D4CB5">
        <w:rPr>
          <w:color w:val="auto"/>
          <w:lang w:eastAsia="ja-JP"/>
        </w:rPr>
        <w:t xml:space="preserve"> 7.9 </w:t>
      </w:r>
      <w:r w:rsidR="008E0924" w:rsidRPr="000D4CB5">
        <w:rPr>
          <w:color w:val="auto"/>
          <w:lang w:eastAsia="ja-JP"/>
        </w:rPr>
        <w:t>or by the immobilization process</w:t>
      </w:r>
      <w:r w:rsidR="008C7F7A" w:rsidRPr="000D4CB5">
        <w:rPr>
          <w:color w:val="auto"/>
          <w:lang w:eastAsia="ja-JP"/>
        </w:rPr>
        <w:t xml:space="preserve"> in </w:t>
      </w:r>
      <w:r w:rsidR="004F18CD" w:rsidRPr="000D4CB5">
        <w:rPr>
          <w:color w:val="auto"/>
          <w:lang w:eastAsia="ja-JP"/>
        </w:rPr>
        <w:t xml:space="preserve">steps </w:t>
      </w:r>
      <w:r w:rsidR="008C7F7A" w:rsidRPr="000D4CB5">
        <w:rPr>
          <w:color w:val="auto"/>
          <w:lang w:eastAsia="ja-JP"/>
        </w:rPr>
        <w:t>4.2</w:t>
      </w:r>
      <w:r w:rsidR="00B10B24" w:rsidRPr="000D4CB5">
        <w:rPr>
          <w:color w:val="auto"/>
          <w:lang w:eastAsia="ja-JP"/>
        </w:rPr>
        <w:t>–</w:t>
      </w:r>
      <w:r w:rsidR="008C7F7A" w:rsidRPr="000D4CB5">
        <w:rPr>
          <w:color w:val="auto"/>
          <w:lang w:eastAsia="ja-JP"/>
        </w:rPr>
        <w:t>4.5</w:t>
      </w:r>
      <w:r w:rsidR="008E0924" w:rsidRPr="000D4CB5">
        <w:rPr>
          <w:color w:val="auto"/>
          <w:lang w:eastAsia="ja-JP"/>
        </w:rPr>
        <w:t xml:space="preserve">, though this is rare. </w:t>
      </w:r>
      <w:r w:rsidR="008E0924" w:rsidRPr="000D4CB5">
        <w:rPr>
          <w:rFonts w:hint="eastAsia"/>
          <w:color w:val="auto"/>
          <w:lang w:eastAsia="ja-JP"/>
        </w:rPr>
        <w:t>In addition, i</w:t>
      </w:r>
      <w:r w:rsidR="008E0924" w:rsidRPr="000D4CB5">
        <w:rPr>
          <w:color w:val="auto"/>
          <w:lang w:eastAsia="ja-JP"/>
        </w:rPr>
        <w:t xml:space="preserve">f the animal remains attached to the cover film when it is removed, add the droplets onto the cover </w:t>
      </w:r>
      <w:r w:rsidR="008E0924" w:rsidRPr="000D4CB5">
        <w:rPr>
          <w:rFonts w:hint="eastAsia"/>
          <w:color w:val="auto"/>
          <w:lang w:eastAsia="ja-JP"/>
        </w:rPr>
        <w:t xml:space="preserve">film </w:t>
      </w:r>
      <w:r w:rsidR="008E0924" w:rsidRPr="000D4CB5">
        <w:rPr>
          <w:color w:val="auto"/>
          <w:lang w:eastAsia="ja-JP"/>
        </w:rPr>
        <w:t>instead of into the channels.</w:t>
      </w:r>
    </w:p>
    <w:p w14:paraId="6B8A6F0E" w14:textId="77777777" w:rsidR="0091527E" w:rsidRPr="000D4CB5" w:rsidRDefault="0091527E" w:rsidP="0073429D">
      <w:pPr>
        <w:pStyle w:val="NormalWeb"/>
        <w:widowControl/>
        <w:spacing w:before="0" w:beforeAutospacing="0" w:after="0" w:afterAutospacing="0"/>
        <w:rPr>
          <w:color w:val="auto"/>
          <w:lang w:eastAsia="ja-JP"/>
        </w:rPr>
      </w:pPr>
    </w:p>
    <w:p w14:paraId="718B4752" w14:textId="786EA2EE" w:rsidR="008E0924" w:rsidRPr="000D4CB5" w:rsidRDefault="00C27433" w:rsidP="0073429D">
      <w:pPr>
        <w:pStyle w:val="NormalWeb"/>
        <w:widowControl/>
        <w:spacing w:before="0" w:beforeAutospacing="0" w:after="0" w:afterAutospacing="0"/>
        <w:rPr>
          <w:color w:val="auto"/>
          <w:lang w:eastAsia="ja-JP"/>
        </w:rPr>
      </w:pPr>
      <w:r w:rsidRPr="000D4CB5">
        <w:rPr>
          <w:color w:val="auto"/>
          <w:highlight w:val="yellow"/>
          <w:lang w:eastAsia="ja-JP"/>
        </w:rPr>
        <w:t>5.3</w:t>
      </w:r>
      <w:r w:rsidR="00F414F3" w:rsidRPr="000D4CB5">
        <w:rPr>
          <w:color w:val="auto"/>
          <w:highlight w:val="yellow"/>
          <w:lang w:eastAsia="ja-JP"/>
        </w:rPr>
        <w:t>.</w:t>
      </w:r>
      <w:r w:rsidR="008E0924" w:rsidRPr="000D4CB5">
        <w:rPr>
          <w:color w:val="auto"/>
          <w:highlight w:val="yellow"/>
          <w:lang w:eastAsia="ja-JP"/>
        </w:rPr>
        <w:t xml:space="preserve"> Pick up the animals swimming in the droplet using a platina picker and place them on an assay plate.</w:t>
      </w:r>
    </w:p>
    <w:p w14:paraId="073C1538" w14:textId="3EC2211C" w:rsidR="008E0924" w:rsidRPr="000D4CB5" w:rsidRDefault="008E0924" w:rsidP="0073429D">
      <w:pPr>
        <w:pStyle w:val="NormalWeb"/>
        <w:widowControl/>
        <w:spacing w:before="0" w:beforeAutospacing="0" w:after="0" w:afterAutospacing="0"/>
        <w:rPr>
          <w:color w:val="auto"/>
          <w:lang w:eastAsia="ja-JP"/>
        </w:rPr>
      </w:pPr>
    </w:p>
    <w:p w14:paraId="3A237D04" w14:textId="3584AFC1" w:rsidR="00717CA8" w:rsidRPr="000D4CB5" w:rsidRDefault="00717CA8" w:rsidP="0073429D">
      <w:pPr>
        <w:pStyle w:val="NormalWeb"/>
        <w:widowControl/>
        <w:spacing w:before="0" w:beforeAutospacing="0" w:after="0" w:afterAutospacing="0"/>
        <w:rPr>
          <w:b/>
          <w:color w:val="auto"/>
          <w:szCs w:val="28"/>
          <w:lang w:eastAsia="ja-JP"/>
        </w:rPr>
      </w:pPr>
      <w:r w:rsidRPr="000D4CB5">
        <w:rPr>
          <w:b/>
          <w:color w:val="auto"/>
          <w:szCs w:val="28"/>
          <w:highlight w:val="yellow"/>
          <w:lang w:eastAsia="ja-JP"/>
        </w:rPr>
        <w:t>6</w:t>
      </w:r>
      <w:r w:rsidR="00F414F3" w:rsidRPr="000D4CB5">
        <w:rPr>
          <w:b/>
          <w:color w:val="auto"/>
          <w:szCs w:val="28"/>
          <w:highlight w:val="yellow"/>
          <w:lang w:eastAsia="ja-JP"/>
        </w:rPr>
        <w:t xml:space="preserve">. </w:t>
      </w:r>
      <w:r w:rsidRPr="000D4CB5">
        <w:rPr>
          <w:b/>
          <w:color w:val="auto"/>
          <w:szCs w:val="28"/>
          <w:highlight w:val="yellow"/>
          <w:lang w:eastAsia="ja-JP"/>
        </w:rPr>
        <w:t xml:space="preserve">Application of </w:t>
      </w:r>
      <w:r w:rsidR="00DC14AC" w:rsidRPr="000D4CB5">
        <w:rPr>
          <w:b/>
          <w:color w:val="auto"/>
          <w:szCs w:val="28"/>
          <w:highlight w:val="yellow"/>
          <w:lang w:eastAsia="ja-JP"/>
        </w:rPr>
        <w:t>w</w:t>
      </w:r>
      <w:r w:rsidRPr="000D4CB5">
        <w:rPr>
          <w:b/>
          <w:color w:val="auto"/>
          <w:szCs w:val="28"/>
          <w:highlight w:val="yellow"/>
          <w:lang w:eastAsia="ja-JP"/>
        </w:rPr>
        <w:t xml:space="preserve">orm </w:t>
      </w:r>
      <w:r w:rsidR="00DC14AC" w:rsidRPr="000D4CB5">
        <w:rPr>
          <w:b/>
          <w:color w:val="auto"/>
          <w:szCs w:val="28"/>
          <w:highlight w:val="yellow"/>
          <w:lang w:eastAsia="ja-JP"/>
        </w:rPr>
        <w:t>s</w:t>
      </w:r>
      <w:r w:rsidRPr="000D4CB5">
        <w:rPr>
          <w:b/>
          <w:color w:val="auto"/>
          <w:szCs w:val="28"/>
          <w:highlight w:val="yellow"/>
          <w:lang w:eastAsia="ja-JP"/>
        </w:rPr>
        <w:t xml:space="preserve">heets </w:t>
      </w:r>
      <w:r w:rsidR="00FE5906" w:rsidRPr="000D4CB5">
        <w:rPr>
          <w:b/>
          <w:color w:val="auto"/>
          <w:szCs w:val="28"/>
          <w:highlight w:val="yellow"/>
          <w:lang w:eastAsia="ja-JP"/>
        </w:rPr>
        <w:t>for</w:t>
      </w:r>
      <w:r w:rsidRPr="000D4CB5">
        <w:rPr>
          <w:b/>
          <w:color w:val="auto"/>
          <w:szCs w:val="28"/>
          <w:highlight w:val="yellow"/>
          <w:lang w:eastAsia="ja-JP"/>
        </w:rPr>
        <w:t xml:space="preserve"> imaging observation</w:t>
      </w:r>
      <w:r w:rsidR="00FE5906" w:rsidRPr="000D4CB5">
        <w:rPr>
          <w:b/>
          <w:color w:val="auto"/>
          <w:szCs w:val="28"/>
          <w:highlight w:val="yellow"/>
          <w:lang w:eastAsia="ja-JP"/>
        </w:rPr>
        <w:t>s</w:t>
      </w:r>
    </w:p>
    <w:p w14:paraId="5FA95BC5" w14:textId="77777777" w:rsidR="0000627E" w:rsidRPr="000D4CB5" w:rsidRDefault="0000627E" w:rsidP="0073429D">
      <w:pPr>
        <w:pStyle w:val="NormalWeb"/>
        <w:widowControl/>
        <w:spacing w:before="0" w:beforeAutospacing="0" w:after="0" w:afterAutospacing="0"/>
        <w:rPr>
          <w:b/>
          <w:color w:val="auto"/>
          <w:szCs w:val="28"/>
          <w:lang w:eastAsia="ja-JP"/>
        </w:rPr>
      </w:pPr>
    </w:p>
    <w:p w14:paraId="7E7FC523" w14:textId="791014EC" w:rsidR="00717CA8"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DC14AC" w:rsidRPr="000D4CB5">
        <w:rPr>
          <w:color w:val="auto"/>
          <w:lang w:eastAsia="ja-JP"/>
        </w:rPr>
        <w:t xml:space="preserve"> </w:t>
      </w:r>
      <w:r w:rsidR="00717CA8" w:rsidRPr="000D4CB5">
        <w:rPr>
          <w:color w:val="auto"/>
          <w:lang w:eastAsia="ja-JP"/>
        </w:rPr>
        <w:t xml:space="preserve">Worm </w:t>
      </w:r>
      <w:r w:rsidR="00DC14AC" w:rsidRPr="000D4CB5">
        <w:rPr>
          <w:color w:val="auto"/>
          <w:lang w:eastAsia="ja-JP"/>
        </w:rPr>
        <w:t>s</w:t>
      </w:r>
      <w:r w:rsidR="00717CA8" w:rsidRPr="000D4CB5">
        <w:rPr>
          <w:color w:val="auto"/>
          <w:lang w:eastAsia="ja-JP"/>
        </w:rPr>
        <w:t xml:space="preserve">heets can be widely </w:t>
      </w:r>
      <w:r w:rsidR="00F414F3" w:rsidRPr="000D4CB5">
        <w:rPr>
          <w:color w:val="auto"/>
          <w:lang w:eastAsia="ja-JP"/>
        </w:rPr>
        <w:t>used in</w:t>
      </w:r>
      <w:r w:rsidR="00717CA8" w:rsidRPr="000D4CB5">
        <w:rPr>
          <w:color w:val="auto"/>
          <w:lang w:eastAsia="ja-JP"/>
        </w:rPr>
        <w:t xml:space="preserve"> microscopic observations. The chip</w:t>
      </w:r>
      <w:r w:rsidR="00F414F3" w:rsidRPr="000D4CB5">
        <w:rPr>
          <w:color w:val="auto"/>
          <w:lang w:eastAsia="ja-JP"/>
        </w:rPr>
        <w:t xml:space="preserve"> can retain</w:t>
      </w:r>
      <w:r w:rsidR="00717CA8" w:rsidRPr="000D4CB5">
        <w:rPr>
          <w:color w:val="auto"/>
          <w:lang w:eastAsia="ja-JP"/>
        </w:rPr>
        <w:t xml:space="preserve"> water and does not affect the motility of </w:t>
      </w:r>
      <w:r w:rsidR="00717CA8" w:rsidRPr="000D4CB5">
        <w:rPr>
          <w:i/>
          <w:color w:val="auto"/>
          <w:lang w:eastAsia="ja-JP"/>
        </w:rPr>
        <w:t>C. elegans</w:t>
      </w:r>
      <w:r w:rsidR="00717CA8" w:rsidRPr="000D4CB5">
        <w:rPr>
          <w:color w:val="auto"/>
          <w:lang w:eastAsia="ja-JP"/>
        </w:rPr>
        <w:t xml:space="preserve"> individuals after 3 h of on-chip immobilization</w:t>
      </w:r>
      <w:r w:rsidR="003A683E" w:rsidRPr="000D4CB5">
        <w:rPr>
          <w:color w:val="auto"/>
          <w:vertAlign w:val="superscript"/>
          <w:lang w:eastAsia="ja-JP"/>
        </w:rPr>
        <w:t>9</w:t>
      </w:r>
      <w:r w:rsidR="00717CA8" w:rsidRPr="000D4CB5">
        <w:rPr>
          <w:color w:val="auto"/>
          <w:lang w:eastAsia="ja-JP"/>
        </w:rPr>
        <w:t>. In addition, the chip itself has no autofluorescence, making it suitable for use in fluorescence imaging assays. A sample application for fluorescence imaging assay is given below.</w:t>
      </w:r>
    </w:p>
    <w:p w14:paraId="74DE7D70" w14:textId="77777777" w:rsidR="002F7B37" w:rsidRPr="000D4CB5" w:rsidRDefault="002F7B37" w:rsidP="0073429D">
      <w:pPr>
        <w:pStyle w:val="NormalWeb"/>
        <w:widowControl/>
        <w:spacing w:before="0" w:beforeAutospacing="0" w:after="0" w:afterAutospacing="0"/>
        <w:rPr>
          <w:color w:val="auto"/>
          <w:lang w:eastAsia="ja-JP"/>
        </w:rPr>
      </w:pPr>
    </w:p>
    <w:p w14:paraId="52F63F00" w14:textId="7D5264D1" w:rsidR="009563E8" w:rsidRPr="000D4CB5" w:rsidRDefault="00067252" w:rsidP="0073429D">
      <w:pPr>
        <w:pStyle w:val="NormalWeb"/>
        <w:widowControl/>
        <w:spacing w:before="0" w:beforeAutospacing="0" w:after="0" w:afterAutospacing="0"/>
        <w:rPr>
          <w:color w:val="auto"/>
          <w:lang w:eastAsia="ja-JP"/>
        </w:rPr>
      </w:pPr>
      <w:r w:rsidRPr="000D4CB5">
        <w:rPr>
          <w:color w:val="auto"/>
          <w:lang w:eastAsia="ja-JP"/>
        </w:rPr>
        <w:t>6.1</w:t>
      </w:r>
      <w:r w:rsidR="00F414F3" w:rsidRPr="000D4CB5">
        <w:rPr>
          <w:color w:val="auto"/>
          <w:lang w:eastAsia="ja-JP"/>
        </w:rPr>
        <w:t>.</w:t>
      </w:r>
      <w:r w:rsidRPr="000D4CB5">
        <w:rPr>
          <w:color w:val="auto"/>
          <w:lang w:eastAsia="ja-JP"/>
        </w:rPr>
        <w:t xml:space="preserve"> Select a fluorescence microscope</w:t>
      </w:r>
      <w:r w:rsidR="00FF6973" w:rsidRPr="000D4CB5">
        <w:rPr>
          <w:color w:val="auto"/>
          <w:lang w:eastAsia="ja-JP"/>
        </w:rPr>
        <w:t xml:space="preserve"> and </w:t>
      </w:r>
      <w:r w:rsidRPr="000D4CB5">
        <w:rPr>
          <w:color w:val="auto"/>
          <w:lang w:eastAsia="ja-JP"/>
        </w:rPr>
        <w:t xml:space="preserve">mount a digital camera </w:t>
      </w:r>
      <w:r w:rsidR="00FF6973" w:rsidRPr="000D4CB5">
        <w:rPr>
          <w:color w:val="auto"/>
          <w:lang w:eastAsia="ja-JP"/>
        </w:rPr>
        <w:t xml:space="preserve">or digital video camera </w:t>
      </w:r>
      <w:r w:rsidRPr="000D4CB5">
        <w:rPr>
          <w:color w:val="auto"/>
          <w:lang w:eastAsia="ja-JP"/>
        </w:rPr>
        <w:t>on the microscope</w:t>
      </w:r>
      <w:r w:rsidR="00FF6973" w:rsidRPr="000D4CB5">
        <w:rPr>
          <w:color w:val="auto"/>
          <w:lang w:eastAsia="ja-JP"/>
        </w:rPr>
        <w:t xml:space="preserve"> to capture images or videos, respectively</w:t>
      </w:r>
      <w:r w:rsidR="005B2F3B" w:rsidRPr="000D4CB5">
        <w:rPr>
          <w:color w:val="auto"/>
          <w:lang w:eastAsia="ja-JP"/>
        </w:rPr>
        <w:t xml:space="preserve"> (</w:t>
      </w:r>
      <w:r w:rsidR="00BB2CF0" w:rsidRPr="000D4CB5">
        <w:rPr>
          <w:b/>
          <w:color w:val="auto"/>
          <w:lang w:eastAsia="ja-JP"/>
        </w:rPr>
        <w:t>Figure 3A</w:t>
      </w:r>
      <w:r w:rsidR="005B2F3B" w:rsidRPr="000D4CB5">
        <w:rPr>
          <w:color w:val="auto"/>
          <w:lang w:eastAsia="ja-JP"/>
        </w:rPr>
        <w:t>)</w:t>
      </w:r>
      <w:r w:rsidRPr="000D4CB5">
        <w:rPr>
          <w:color w:val="auto"/>
          <w:lang w:eastAsia="ja-JP"/>
        </w:rPr>
        <w:t xml:space="preserve">. </w:t>
      </w:r>
    </w:p>
    <w:p w14:paraId="59636AC1" w14:textId="77777777" w:rsidR="0079395A" w:rsidRPr="000D4CB5" w:rsidRDefault="0079395A" w:rsidP="0073429D">
      <w:pPr>
        <w:pStyle w:val="NormalWeb"/>
        <w:widowControl/>
        <w:spacing w:before="0" w:beforeAutospacing="0" w:after="0" w:afterAutospacing="0"/>
        <w:rPr>
          <w:color w:val="auto"/>
          <w:lang w:eastAsia="ja-JP"/>
        </w:rPr>
      </w:pPr>
    </w:p>
    <w:p w14:paraId="11FB1DF0" w14:textId="60FE764C" w:rsidR="009563E8"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79395A" w:rsidRPr="000D4CB5">
        <w:rPr>
          <w:color w:val="auto"/>
        </w:rPr>
        <w:t xml:space="preserve"> </w:t>
      </w:r>
      <w:r w:rsidR="0079395A" w:rsidRPr="000D4CB5">
        <w:rPr>
          <w:color w:val="auto"/>
          <w:lang w:eastAsia="ja-JP"/>
        </w:rPr>
        <w:t xml:space="preserve">The </w:t>
      </w:r>
      <w:r w:rsidR="0079395A" w:rsidRPr="000D4CB5">
        <w:rPr>
          <w:color w:val="auto"/>
        </w:rPr>
        <w:t xml:space="preserve">working distance </w:t>
      </w:r>
      <w:r w:rsidR="006554A8" w:rsidRPr="000D4CB5">
        <w:rPr>
          <w:color w:val="auto"/>
          <w:lang w:eastAsia="ja-JP"/>
        </w:rPr>
        <w:t xml:space="preserve">(WD) </w:t>
      </w:r>
      <w:r w:rsidR="0079395A" w:rsidRPr="000D4CB5">
        <w:rPr>
          <w:color w:val="auto"/>
        </w:rPr>
        <w:t xml:space="preserve">of microscope </w:t>
      </w:r>
      <w:r w:rsidR="006554A8" w:rsidRPr="000D4CB5">
        <w:rPr>
          <w:color w:val="auto"/>
          <w:lang w:eastAsia="ja-JP"/>
        </w:rPr>
        <w:t>is m</w:t>
      </w:r>
      <w:r w:rsidR="0079395A" w:rsidRPr="000D4CB5">
        <w:rPr>
          <w:color w:val="auto"/>
          <w:lang w:eastAsia="ja-JP"/>
        </w:rPr>
        <w:t>ore than 0.2 mm depending on objective lens specification</w:t>
      </w:r>
      <w:r w:rsidR="006554A8" w:rsidRPr="000D4CB5">
        <w:rPr>
          <w:color w:val="auto"/>
          <w:lang w:eastAsia="ja-JP"/>
        </w:rPr>
        <w:t xml:space="preserve"> (see</w:t>
      </w:r>
      <w:r w:rsidR="006554A8" w:rsidRPr="000D4CB5">
        <w:rPr>
          <w:b/>
          <w:color w:val="auto"/>
          <w:lang w:eastAsia="ja-JP"/>
        </w:rPr>
        <w:t xml:space="preserve"> </w:t>
      </w:r>
      <w:r w:rsidR="00BB2CF0" w:rsidRPr="000D4CB5">
        <w:rPr>
          <w:b/>
          <w:color w:val="auto"/>
          <w:lang w:eastAsia="ja-JP"/>
        </w:rPr>
        <w:t>Figure 3</w:t>
      </w:r>
      <w:proofErr w:type="gramStart"/>
      <w:r w:rsidR="00BB2CF0" w:rsidRPr="000D4CB5">
        <w:rPr>
          <w:b/>
          <w:color w:val="auto"/>
          <w:lang w:eastAsia="ja-JP"/>
        </w:rPr>
        <w:t>B</w:t>
      </w:r>
      <w:r w:rsidR="00A72FA5" w:rsidRPr="000D4CB5">
        <w:rPr>
          <w:color w:val="auto"/>
          <w:lang w:eastAsia="ja-JP"/>
        </w:rPr>
        <w:t>,</w:t>
      </w:r>
      <w:r w:rsidR="005B2F3B" w:rsidRPr="000D4CB5">
        <w:rPr>
          <w:b/>
          <w:color w:val="auto"/>
          <w:lang w:eastAsia="ja-JP"/>
        </w:rPr>
        <w:t>C</w:t>
      </w:r>
      <w:proofErr w:type="gramEnd"/>
      <w:r w:rsidR="006554A8" w:rsidRPr="000D4CB5">
        <w:rPr>
          <w:color w:val="auto"/>
          <w:lang w:eastAsia="ja-JP"/>
        </w:rPr>
        <w:t>)</w:t>
      </w:r>
      <w:r w:rsidR="0079395A" w:rsidRPr="000D4CB5">
        <w:rPr>
          <w:color w:val="auto"/>
          <w:lang w:eastAsia="ja-JP"/>
        </w:rPr>
        <w:t>.</w:t>
      </w:r>
      <w:r w:rsidR="004B2E36" w:rsidRPr="000D4CB5">
        <w:rPr>
          <w:color w:val="auto"/>
          <w:lang w:eastAsia="ja-JP"/>
        </w:rPr>
        <w:t xml:space="preserve"> The specification of the fluorescence microscope system used in this paper is shown in </w:t>
      </w:r>
      <w:r w:rsidR="004F18CD" w:rsidRPr="000D4CB5">
        <w:rPr>
          <w:color w:val="auto"/>
          <w:lang w:eastAsia="ja-JP"/>
        </w:rPr>
        <w:t xml:space="preserve">the </w:t>
      </w:r>
      <w:r w:rsidR="004B2E36" w:rsidRPr="000D4CB5">
        <w:rPr>
          <w:b/>
          <w:color w:val="auto"/>
          <w:lang w:eastAsia="ja-JP"/>
        </w:rPr>
        <w:t>Table of Materials</w:t>
      </w:r>
      <w:r w:rsidR="004B2E36" w:rsidRPr="000D4CB5">
        <w:rPr>
          <w:color w:val="auto"/>
          <w:lang w:eastAsia="ja-JP"/>
        </w:rPr>
        <w:t>. However, the specification is not limited to our example because it depends on the purpose of observation or/and users.</w:t>
      </w:r>
    </w:p>
    <w:p w14:paraId="4CD1EEA8" w14:textId="77777777" w:rsidR="0079395A" w:rsidRPr="000D4CB5" w:rsidRDefault="0079395A" w:rsidP="0073429D">
      <w:pPr>
        <w:pStyle w:val="NormalWeb"/>
        <w:widowControl/>
        <w:spacing w:before="0" w:beforeAutospacing="0" w:after="0" w:afterAutospacing="0"/>
        <w:rPr>
          <w:color w:val="auto"/>
          <w:lang w:eastAsia="ja-JP"/>
        </w:rPr>
      </w:pPr>
    </w:p>
    <w:p w14:paraId="02939832" w14:textId="5C7F5915" w:rsidR="00F46333" w:rsidRPr="000D4CB5" w:rsidRDefault="009563E8" w:rsidP="0073429D">
      <w:pPr>
        <w:pStyle w:val="NormalWeb"/>
        <w:widowControl/>
        <w:spacing w:before="0" w:beforeAutospacing="0" w:after="0" w:afterAutospacing="0"/>
        <w:rPr>
          <w:color w:val="auto"/>
          <w:lang w:eastAsia="ja-JP"/>
        </w:rPr>
      </w:pPr>
      <w:r w:rsidRPr="000D4CB5">
        <w:rPr>
          <w:color w:val="auto"/>
          <w:lang w:eastAsia="ja-JP"/>
        </w:rPr>
        <w:t>6.2</w:t>
      </w:r>
      <w:r w:rsidR="00A72FA5" w:rsidRPr="000D4CB5">
        <w:rPr>
          <w:color w:val="auto"/>
          <w:lang w:eastAsia="ja-JP"/>
        </w:rPr>
        <w:t>.</w:t>
      </w:r>
      <w:r w:rsidRPr="000D4CB5">
        <w:rPr>
          <w:color w:val="auto"/>
          <w:lang w:eastAsia="ja-JP"/>
        </w:rPr>
        <w:t xml:space="preserve"> Select </w:t>
      </w:r>
      <w:r w:rsidR="00A72FA5" w:rsidRPr="000D4CB5">
        <w:rPr>
          <w:color w:val="auto"/>
          <w:lang w:eastAsia="ja-JP"/>
        </w:rPr>
        <w:t xml:space="preserve">any </w:t>
      </w:r>
      <w:r w:rsidRPr="000D4CB5">
        <w:rPr>
          <w:color w:val="auto"/>
          <w:lang w:eastAsia="ja-JP"/>
        </w:rPr>
        <w:t>fluorescent strain</w:t>
      </w:r>
      <w:r w:rsidR="00A72FA5" w:rsidRPr="000D4CB5">
        <w:rPr>
          <w:color w:val="auto"/>
          <w:lang w:eastAsia="ja-JP"/>
        </w:rPr>
        <w:t xml:space="preserve"> of </w:t>
      </w:r>
      <w:r w:rsidR="00A72FA5" w:rsidRPr="000D4CB5">
        <w:rPr>
          <w:i/>
          <w:color w:val="auto"/>
          <w:lang w:eastAsia="ja-JP"/>
        </w:rPr>
        <w:t>C. elegans</w:t>
      </w:r>
      <w:r w:rsidR="00112B0C" w:rsidRPr="000D4CB5">
        <w:rPr>
          <w:i/>
          <w:color w:val="auto"/>
          <w:lang w:eastAsia="ja-JP"/>
        </w:rPr>
        <w:t xml:space="preserve"> </w:t>
      </w:r>
      <w:r w:rsidR="00112B0C" w:rsidRPr="000D4CB5">
        <w:rPr>
          <w:color w:val="auto"/>
          <w:lang w:eastAsia="ja-JP"/>
        </w:rPr>
        <w:t>and maintain as described in section 1.</w:t>
      </w:r>
    </w:p>
    <w:p w14:paraId="5D21D93D" w14:textId="77777777" w:rsidR="00F46333" w:rsidRPr="000D4CB5" w:rsidRDefault="00F46333" w:rsidP="0073429D">
      <w:pPr>
        <w:pStyle w:val="NormalWeb"/>
        <w:widowControl/>
        <w:spacing w:before="0" w:beforeAutospacing="0" w:after="0" w:afterAutospacing="0"/>
        <w:rPr>
          <w:color w:val="auto"/>
          <w:lang w:eastAsia="ja-JP"/>
        </w:rPr>
      </w:pPr>
    </w:p>
    <w:p w14:paraId="5E309685" w14:textId="1C2CDA78" w:rsidR="009563E8" w:rsidRPr="000D4CB5" w:rsidRDefault="00BE0AE3" w:rsidP="0073429D">
      <w:pPr>
        <w:pStyle w:val="NormalWeb"/>
        <w:widowControl/>
        <w:spacing w:before="0" w:beforeAutospacing="0" w:after="0" w:afterAutospacing="0"/>
        <w:rPr>
          <w:color w:val="auto"/>
          <w:lang w:eastAsia="ja-JP"/>
        </w:rPr>
      </w:pPr>
      <w:r w:rsidRPr="000D4CB5">
        <w:rPr>
          <w:rFonts w:hint="eastAsia"/>
          <w:color w:val="auto"/>
          <w:lang w:eastAsia="ja-JP"/>
        </w:rPr>
        <w:t>NOTE:</w:t>
      </w:r>
      <w:r w:rsidR="00F46333" w:rsidRPr="000D4CB5">
        <w:rPr>
          <w:rFonts w:hint="eastAsia"/>
          <w:color w:val="auto"/>
          <w:lang w:eastAsia="ja-JP"/>
        </w:rPr>
        <w:t xml:space="preserve"> </w:t>
      </w:r>
      <w:r w:rsidR="009563E8" w:rsidRPr="000D4CB5">
        <w:rPr>
          <w:color w:val="auto"/>
          <w:highlight w:val="yellow"/>
          <w:lang w:eastAsia="ja-JP"/>
        </w:rPr>
        <w:t xml:space="preserve">If it is </w:t>
      </w:r>
      <w:r w:rsidR="00FF6973" w:rsidRPr="000D4CB5">
        <w:rPr>
          <w:color w:val="auto"/>
          <w:highlight w:val="yellow"/>
          <w:lang w:eastAsia="ja-JP"/>
        </w:rPr>
        <w:t xml:space="preserve">necessary </w:t>
      </w:r>
      <w:r w:rsidR="009563E8" w:rsidRPr="000D4CB5">
        <w:rPr>
          <w:color w:val="auto"/>
          <w:highlight w:val="yellow"/>
          <w:lang w:eastAsia="ja-JP"/>
        </w:rPr>
        <w:t xml:space="preserve">to observe the body-wall muscular </w:t>
      </w:r>
      <w:r w:rsidR="007F245E" w:rsidRPr="000D4CB5">
        <w:rPr>
          <w:color w:val="auto"/>
          <w:highlight w:val="yellow"/>
          <w:lang w:eastAsia="ja-JP"/>
        </w:rPr>
        <w:t>contraction</w:t>
      </w:r>
      <w:r w:rsidR="009563E8" w:rsidRPr="000D4CB5">
        <w:rPr>
          <w:color w:val="auto"/>
          <w:lang w:eastAsia="ja-JP"/>
        </w:rPr>
        <w:t xml:space="preserve"> (see representative results), </w:t>
      </w:r>
      <w:r w:rsidR="009563E8" w:rsidRPr="000D4CB5">
        <w:rPr>
          <w:color w:val="auto"/>
          <w:highlight w:val="yellow"/>
          <w:lang w:eastAsia="ja-JP"/>
        </w:rPr>
        <w:t>use young adult HBR4</w:t>
      </w:r>
      <w:r w:rsidR="003A683E" w:rsidRPr="000D4CB5">
        <w:rPr>
          <w:color w:val="auto"/>
          <w:highlight w:val="yellow"/>
          <w:vertAlign w:val="superscript"/>
          <w:lang w:eastAsia="ja-JP"/>
        </w:rPr>
        <w:t>11</w:t>
      </w:r>
      <w:r w:rsidR="009563E8" w:rsidRPr="000D4CB5">
        <w:rPr>
          <w:color w:val="auto"/>
          <w:highlight w:val="yellow"/>
          <w:lang w:eastAsia="ja-JP"/>
        </w:rPr>
        <w:t xml:space="preserve"> </w:t>
      </w:r>
      <w:r w:rsidR="009563E8" w:rsidRPr="000D4CB5">
        <w:rPr>
          <w:i/>
          <w:color w:val="auto"/>
          <w:highlight w:val="yellow"/>
          <w:lang w:eastAsia="ja-JP"/>
        </w:rPr>
        <w:t>C. elegans</w:t>
      </w:r>
      <w:r w:rsidR="009563E8" w:rsidRPr="000D4CB5">
        <w:rPr>
          <w:color w:val="auto"/>
          <w:highlight w:val="yellow"/>
          <w:lang w:eastAsia="ja-JP"/>
        </w:rPr>
        <w:t xml:space="preserve">, in which a reporter gene </w:t>
      </w:r>
      <w:r w:rsidR="00FF6973" w:rsidRPr="000D4CB5">
        <w:rPr>
          <w:color w:val="auto"/>
          <w:highlight w:val="yellow"/>
          <w:lang w:eastAsia="ja-JP"/>
        </w:rPr>
        <w:t xml:space="preserve">is used to </w:t>
      </w:r>
      <w:r w:rsidR="009563E8" w:rsidRPr="000D4CB5">
        <w:rPr>
          <w:color w:val="auto"/>
          <w:highlight w:val="yellow"/>
          <w:lang w:eastAsia="ja-JP"/>
        </w:rPr>
        <w:t>express the calcium indicator GCaMP3</w:t>
      </w:r>
      <w:r w:rsidR="00FE505B" w:rsidRPr="000D4CB5">
        <w:rPr>
          <w:color w:val="auto"/>
          <w:highlight w:val="yellow"/>
          <w:lang w:eastAsia="ja-JP"/>
        </w:rPr>
        <w:t>.35</w:t>
      </w:r>
      <w:r w:rsidR="009563E8" w:rsidRPr="000D4CB5">
        <w:rPr>
          <w:color w:val="auto"/>
          <w:highlight w:val="yellow"/>
          <w:lang w:eastAsia="ja-JP"/>
        </w:rPr>
        <w:t xml:space="preserve"> in all body</w:t>
      </w:r>
      <w:r w:rsidR="00FE505B" w:rsidRPr="000D4CB5">
        <w:rPr>
          <w:color w:val="auto"/>
          <w:highlight w:val="yellow"/>
          <w:lang w:eastAsia="ja-JP"/>
        </w:rPr>
        <w:t>-</w:t>
      </w:r>
      <w:r w:rsidR="009563E8" w:rsidRPr="000D4CB5">
        <w:rPr>
          <w:color w:val="auto"/>
          <w:highlight w:val="yellow"/>
          <w:lang w:eastAsia="ja-JP"/>
        </w:rPr>
        <w:t>wall muscle</w:t>
      </w:r>
      <w:r w:rsidR="00FE505B" w:rsidRPr="000D4CB5">
        <w:rPr>
          <w:color w:val="auto"/>
          <w:highlight w:val="yellow"/>
          <w:lang w:eastAsia="ja-JP"/>
        </w:rPr>
        <w:t xml:space="preserve"> cell</w:t>
      </w:r>
      <w:r w:rsidR="009563E8" w:rsidRPr="000D4CB5">
        <w:rPr>
          <w:color w:val="auto"/>
          <w:highlight w:val="yellow"/>
          <w:lang w:eastAsia="ja-JP"/>
        </w:rPr>
        <w:t>s.</w:t>
      </w:r>
      <w:r w:rsidR="00F46333" w:rsidRPr="000D4CB5">
        <w:rPr>
          <w:rFonts w:hint="eastAsia"/>
          <w:color w:val="auto"/>
          <w:lang w:eastAsia="ja-JP"/>
        </w:rPr>
        <w:t xml:space="preserve"> </w:t>
      </w:r>
      <w:r w:rsidR="009563E8" w:rsidRPr="000D4CB5">
        <w:rPr>
          <w:color w:val="auto"/>
          <w:lang w:eastAsia="ja-JP"/>
        </w:rPr>
        <w:t>It is important to use young adults (</w:t>
      </w:r>
      <w:r w:rsidR="00FF6973" w:rsidRPr="000D4CB5">
        <w:rPr>
          <w:color w:val="auto"/>
          <w:lang w:eastAsia="ja-JP"/>
        </w:rPr>
        <w:t>≤</w:t>
      </w:r>
      <w:r w:rsidR="009563E8" w:rsidRPr="000D4CB5">
        <w:rPr>
          <w:color w:val="auto"/>
          <w:lang w:eastAsia="ja-JP"/>
        </w:rPr>
        <w:t xml:space="preserve">3 days after hatching) </w:t>
      </w:r>
      <w:r w:rsidR="00FF6973" w:rsidRPr="000D4CB5">
        <w:rPr>
          <w:color w:val="auto"/>
          <w:lang w:eastAsia="ja-JP"/>
        </w:rPr>
        <w:t xml:space="preserve">that are thinner </w:t>
      </w:r>
      <w:r w:rsidR="009563E8" w:rsidRPr="000D4CB5">
        <w:rPr>
          <w:color w:val="auto"/>
          <w:lang w:eastAsia="ja-JP"/>
        </w:rPr>
        <w:t xml:space="preserve">than the width of the microfluidic channels (50 or 60 </w:t>
      </w:r>
      <w:r w:rsidR="009563E8" w:rsidRPr="000D4CB5">
        <w:rPr>
          <w:rFonts w:hint="eastAsia"/>
          <w:color w:val="auto"/>
          <w:lang w:eastAsia="ja-JP"/>
        </w:rPr>
        <w:t>µ</w:t>
      </w:r>
      <w:r w:rsidR="009563E8" w:rsidRPr="000D4CB5">
        <w:rPr>
          <w:color w:val="auto"/>
          <w:lang w:eastAsia="ja-JP"/>
        </w:rPr>
        <w:t xml:space="preserve">m) of the </w:t>
      </w:r>
      <w:r w:rsidR="00FF6973" w:rsidRPr="000D4CB5">
        <w:rPr>
          <w:color w:val="auto"/>
          <w:lang w:eastAsia="ja-JP"/>
        </w:rPr>
        <w:t>w</w:t>
      </w:r>
      <w:r w:rsidR="009563E8" w:rsidRPr="000D4CB5">
        <w:rPr>
          <w:color w:val="auto"/>
          <w:lang w:eastAsia="ja-JP"/>
        </w:rPr>
        <w:t xml:space="preserve">orm </w:t>
      </w:r>
      <w:r w:rsidR="00FF6973" w:rsidRPr="000D4CB5">
        <w:rPr>
          <w:color w:val="auto"/>
          <w:lang w:eastAsia="ja-JP"/>
        </w:rPr>
        <w:t>s</w:t>
      </w:r>
      <w:r w:rsidR="009563E8" w:rsidRPr="000D4CB5">
        <w:rPr>
          <w:color w:val="auto"/>
          <w:lang w:eastAsia="ja-JP"/>
        </w:rPr>
        <w:t xml:space="preserve">heet. </w:t>
      </w:r>
      <w:r w:rsidR="00FF6973" w:rsidRPr="000D4CB5">
        <w:rPr>
          <w:color w:val="auto"/>
          <w:lang w:eastAsia="ja-JP"/>
        </w:rPr>
        <w:t>The small degree of</w:t>
      </w:r>
      <w:r w:rsidR="00DB4FBF" w:rsidRPr="000D4CB5">
        <w:rPr>
          <w:color w:val="auto"/>
          <w:lang w:eastAsia="ja-JP"/>
        </w:rPr>
        <w:t xml:space="preserve"> clearance</w:t>
      </w:r>
      <w:r w:rsidR="00FF6973" w:rsidRPr="000D4CB5">
        <w:rPr>
          <w:color w:val="auto"/>
          <w:lang w:eastAsia="ja-JP"/>
        </w:rPr>
        <w:t xml:space="preserve"> means that the</w:t>
      </w:r>
      <w:r w:rsidR="00DB4FBF" w:rsidRPr="000D4CB5">
        <w:rPr>
          <w:color w:val="auto"/>
          <w:lang w:eastAsia="ja-JP"/>
        </w:rPr>
        <w:t xml:space="preserve"> animals can</w:t>
      </w:r>
      <w:r w:rsidR="00FF6973" w:rsidRPr="000D4CB5">
        <w:rPr>
          <w:color w:val="auto"/>
          <w:lang w:eastAsia="ja-JP"/>
        </w:rPr>
        <w:t xml:space="preserve"> bend</w:t>
      </w:r>
      <w:r w:rsidR="00DB4FBF" w:rsidRPr="000D4CB5">
        <w:rPr>
          <w:color w:val="auto"/>
          <w:lang w:eastAsia="ja-JP"/>
        </w:rPr>
        <w:t xml:space="preserve"> slightly, </w:t>
      </w:r>
      <w:r w:rsidR="00FF6973" w:rsidRPr="000D4CB5">
        <w:rPr>
          <w:color w:val="auto"/>
          <w:lang w:eastAsia="ja-JP"/>
        </w:rPr>
        <w:t>making it possible to</w:t>
      </w:r>
      <w:r w:rsidR="00DB4FBF" w:rsidRPr="000D4CB5">
        <w:rPr>
          <w:color w:val="auto"/>
          <w:lang w:eastAsia="ja-JP"/>
        </w:rPr>
        <w:t xml:space="preserve"> observe the muscular </w:t>
      </w:r>
      <w:r w:rsidR="007F245E" w:rsidRPr="000D4CB5">
        <w:rPr>
          <w:color w:val="auto"/>
          <w:lang w:eastAsia="ja-JP"/>
        </w:rPr>
        <w:t>contraction</w:t>
      </w:r>
      <w:r w:rsidR="00DB4FBF" w:rsidRPr="000D4CB5">
        <w:rPr>
          <w:color w:val="auto"/>
          <w:lang w:eastAsia="ja-JP"/>
        </w:rPr>
        <w:t xml:space="preserve"> and extension during crawling</w:t>
      </w:r>
      <w:r w:rsidR="00FE5906" w:rsidRPr="000D4CB5">
        <w:rPr>
          <w:color w:val="auto"/>
          <w:lang w:eastAsia="ja-JP"/>
        </w:rPr>
        <w:t>,</w:t>
      </w:r>
      <w:r w:rsidR="00DB4FBF" w:rsidRPr="000D4CB5">
        <w:rPr>
          <w:color w:val="auto"/>
          <w:lang w:eastAsia="ja-JP"/>
        </w:rPr>
        <w:t xml:space="preserve"> </w:t>
      </w:r>
      <w:r w:rsidR="00FF6973" w:rsidRPr="000D4CB5">
        <w:rPr>
          <w:color w:val="auto"/>
          <w:lang w:eastAsia="ja-JP"/>
        </w:rPr>
        <w:t>using a</w:t>
      </w:r>
      <w:r w:rsidR="00DB4FBF" w:rsidRPr="000D4CB5">
        <w:rPr>
          <w:color w:val="auto"/>
          <w:lang w:eastAsia="ja-JP"/>
        </w:rPr>
        <w:t xml:space="preserve"> calcium-ion indicator.</w:t>
      </w:r>
    </w:p>
    <w:p w14:paraId="461F1E78" w14:textId="77777777" w:rsidR="009563E8" w:rsidRPr="000D4CB5" w:rsidRDefault="009563E8" w:rsidP="0073429D">
      <w:pPr>
        <w:pStyle w:val="NormalWeb"/>
        <w:widowControl/>
        <w:spacing w:before="0" w:beforeAutospacing="0" w:after="0" w:afterAutospacing="0"/>
        <w:rPr>
          <w:color w:val="auto"/>
          <w:lang w:eastAsia="ja-JP"/>
        </w:rPr>
      </w:pPr>
    </w:p>
    <w:p w14:paraId="06BAC2E2" w14:textId="3B091CA6" w:rsidR="00717CA8" w:rsidRPr="000D4CB5" w:rsidRDefault="00717CA8"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6.</w:t>
      </w:r>
      <w:r w:rsidR="009563E8" w:rsidRPr="000D4CB5">
        <w:rPr>
          <w:color w:val="auto"/>
          <w:highlight w:val="yellow"/>
          <w:lang w:eastAsia="ja-JP"/>
        </w:rPr>
        <w:t>3</w:t>
      </w:r>
      <w:r w:rsidR="00112B0C" w:rsidRPr="000D4CB5">
        <w:rPr>
          <w:color w:val="auto"/>
          <w:highlight w:val="yellow"/>
          <w:lang w:eastAsia="ja-JP"/>
        </w:rPr>
        <w:t xml:space="preserve">. </w:t>
      </w:r>
      <w:r w:rsidRPr="000D4CB5">
        <w:rPr>
          <w:color w:val="auto"/>
          <w:highlight w:val="yellow"/>
          <w:lang w:eastAsia="ja-JP"/>
        </w:rPr>
        <w:t xml:space="preserve">Carry out </w:t>
      </w:r>
      <w:r w:rsidR="00112B0C" w:rsidRPr="000D4CB5">
        <w:rPr>
          <w:color w:val="auto"/>
          <w:highlight w:val="yellow"/>
          <w:lang w:eastAsia="ja-JP"/>
        </w:rPr>
        <w:t xml:space="preserve">enclosure of animals </w:t>
      </w:r>
      <w:r w:rsidRPr="000D4CB5">
        <w:rPr>
          <w:color w:val="auto"/>
          <w:highlight w:val="yellow"/>
          <w:lang w:eastAsia="ja-JP"/>
        </w:rPr>
        <w:t xml:space="preserve">according to the immobilization </w:t>
      </w:r>
      <w:r w:rsidR="00112B0C" w:rsidRPr="000D4CB5">
        <w:rPr>
          <w:color w:val="auto"/>
          <w:highlight w:val="yellow"/>
          <w:lang w:eastAsia="ja-JP"/>
        </w:rPr>
        <w:t>procedure in section 4.</w:t>
      </w:r>
      <w:r w:rsidRPr="000D4CB5">
        <w:rPr>
          <w:color w:val="auto"/>
          <w:highlight w:val="yellow"/>
          <w:lang w:eastAsia="ja-JP"/>
        </w:rPr>
        <w:t xml:space="preserve"> </w:t>
      </w:r>
    </w:p>
    <w:p w14:paraId="3F06F0B2" w14:textId="77777777" w:rsidR="0091527E" w:rsidRPr="000D4CB5" w:rsidRDefault="0091527E" w:rsidP="0073429D">
      <w:pPr>
        <w:pStyle w:val="NormalWeb"/>
        <w:widowControl/>
        <w:spacing w:before="0" w:beforeAutospacing="0" w:after="0" w:afterAutospacing="0"/>
        <w:rPr>
          <w:color w:val="auto"/>
          <w:highlight w:val="yellow"/>
          <w:lang w:eastAsia="ja-JP"/>
        </w:rPr>
      </w:pPr>
    </w:p>
    <w:p w14:paraId="5A58ECCA" w14:textId="77777777" w:rsidR="001C51E1" w:rsidRPr="000D4CB5" w:rsidRDefault="00717CA8"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6.</w:t>
      </w:r>
      <w:r w:rsidR="009563E8" w:rsidRPr="000D4CB5">
        <w:rPr>
          <w:color w:val="auto"/>
          <w:highlight w:val="yellow"/>
          <w:lang w:eastAsia="ja-JP"/>
        </w:rPr>
        <w:t>4</w:t>
      </w:r>
      <w:r w:rsidR="00112B0C" w:rsidRPr="000D4CB5">
        <w:rPr>
          <w:color w:val="auto"/>
          <w:highlight w:val="yellow"/>
          <w:lang w:eastAsia="ja-JP"/>
        </w:rPr>
        <w:t xml:space="preserve">. </w:t>
      </w:r>
      <w:r w:rsidR="00FF6973" w:rsidRPr="000D4CB5">
        <w:rPr>
          <w:color w:val="auto"/>
          <w:highlight w:val="yellow"/>
          <w:lang w:eastAsia="ja-JP"/>
        </w:rPr>
        <w:t>O</w:t>
      </w:r>
      <w:r w:rsidRPr="000D4CB5">
        <w:rPr>
          <w:color w:val="auto"/>
          <w:highlight w:val="yellow"/>
          <w:lang w:eastAsia="ja-JP"/>
        </w:rPr>
        <w:t>bserve fluorescent spots</w:t>
      </w:r>
      <w:r w:rsidR="00FF6973" w:rsidRPr="000D4CB5">
        <w:rPr>
          <w:color w:val="auto"/>
          <w:highlight w:val="yellow"/>
          <w:lang w:eastAsia="ja-JP"/>
        </w:rPr>
        <w:t xml:space="preserve"> </w:t>
      </w:r>
      <w:r w:rsidR="007F245E" w:rsidRPr="000D4CB5">
        <w:rPr>
          <w:color w:val="auto"/>
          <w:highlight w:val="yellow"/>
          <w:lang w:eastAsia="ja-JP"/>
        </w:rPr>
        <w:t xml:space="preserve">of animals </w:t>
      </w:r>
      <w:r w:rsidR="001C51E1" w:rsidRPr="000D4CB5">
        <w:rPr>
          <w:color w:val="auto"/>
          <w:highlight w:val="yellow"/>
          <w:lang w:eastAsia="ja-JP"/>
        </w:rPr>
        <w:t>(</w:t>
      </w:r>
      <w:r w:rsidR="001C51E1" w:rsidRPr="000D4CB5">
        <w:rPr>
          <w:i/>
          <w:color w:val="auto"/>
          <w:highlight w:val="yellow"/>
          <w:lang w:eastAsia="ja-JP"/>
        </w:rPr>
        <w:t>e.g.</w:t>
      </w:r>
      <w:r w:rsidR="001C51E1" w:rsidRPr="000D4CB5">
        <w:rPr>
          <w:color w:val="auto"/>
          <w:highlight w:val="yellow"/>
          <w:lang w:eastAsia="ja-JP"/>
        </w:rPr>
        <w:t xml:space="preserve">, </w:t>
      </w:r>
      <w:r w:rsidR="007F245E" w:rsidRPr="000D4CB5">
        <w:rPr>
          <w:color w:val="auto"/>
          <w:highlight w:val="yellow"/>
          <w:lang w:eastAsia="ja-JP"/>
        </w:rPr>
        <w:t>green fluorescent protein-labeled strains</w:t>
      </w:r>
      <w:r w:rsidR="001C51E1" w:rsidRPr="000D4CB5">
        <w:rPr>
          <w:color w:val="auto"/>
          <w:highlight w:val="yellow"/>
          <w:lang w:eastAsia="ja-JP"/>
        </w:rPr>
        <w:t>)</w:t>
      </w:r>
      <w:r w:rsidR="007F245E" w:rsidRPr="000D4CB5">
        <w:rPr>
          <w:color w:val="auto"/>
          <w:highlight w:val="yellow"/>
          <w:lang w:eastAsia="ja-JP"/>
        </w:rPr>
        <w:t xml:space="preserve"> </w:t>
      </w:r>
      <w:r w:rsidR="00FF6973" w:rsidRPr="000D4CB5">
        <w:rPr>
          <w:color w:val="auto"/>
          <w:highlight w:val="yellow"/>
          <w:lang w:eastAsia="ja-JP"/>
        </w:rPr>
        <w:t xml:space="preserve">using </w:t>
      </w:r>
      <w:r w:rsidR="001C51E1" w:rsidRPr="000D4CB5">
        <w:rPr>
          <w:color w:val="auto"/>
          <w:highlight w:val="yellow"/>
          <w:lang w:eastAsia="ja-JP"/>
        </w:rPr>
        <w:t xml:space="preserve">a </w:t>
      </w:r>
      <w:r w:rsidR="00FF6973" w:rsidRPr="000D4CB5">
        <w:rPr>
          <w:color w:val="auto"/>
          <w:highlight w:val="yellow"/>
          <w:lang w:eastAsia="ja-JP"/>
        </w:rPr>
        <w:t>fluorescence microscope,</w:t>
      </w:r>
      <w:r w:rsidR="005A3D7A" w:rsidRPr="000D4CB5">
        <w:rPr>
          <w:color w:val="auto"/>
          <w:highlight w:val="yellow"/>
          <w:lang w:eastAsia="ja-JP"/>
        </w:rPr>
        <w:t xml:space="preserve"> and </w:t>
      </w:r>
      <w:r w:rsidR="00FF6973" w:rsidRPr="000D4CB5">
        <w:rPr>
          <w:color w:val="auto"/>
          <w:highlight w:val="yellow"/>
          <w:lang w:eastAsia="ja-JP"/>
        </w:rPr>
        <w:t>capture</w:t>
      </w:r>
      <w:r w:rsidR="005A3D7A" w:rsidRPr="000D4CB5">
        <w:rPr>
          <w:color w:val="auto"/>
          <w:highlight w:val="yellow"/>
          <w:lang w:eastAsia="ja-JP"/>
        </w:rPr>
        <w:t xml:space="preserve"> images using a </w:t>
      </w:r>
      <w:r w:rsidR="00FF6973" w:rsidRPr="000D4CB5">
        <w:rPr>
          <w:color w:val="auto"/>
          <w:highlight w:val="yellow"/>
          <w:lang w:eastAsia="ja-JP"/>
        </w:rPr>
        <w:t xml:space="preserve">digital </w:t>
      </w:r>
      <w:r w:rsidR="005A3D7A" w:rsidRPr="000D4CB5">
        <w:rPr>
          <w:color w:val="auto"/>
          <w:highlight w:val="yellow"/>
          <w:lang w:eastAsia="ja-JP"/>
        </w:rPr>
        <w:t>camera mount</w:t>
      </w:r>
      <w:r w:rsidR="00FF6973" w:rsidRPr="000D4CB5">
        <w:rPr>
          <w:color w:val="auto"/>
          <w:highlight w:val="yellow"/>
          <w:lang w:eastAsia="ja-JP"/>
        </w:rPr>
        <w:t>ed</w:t>
      </w:r>
      <w:r w:rsidR="005A3D7A" w:rsidRPr="000D4CB5">
        <w:rPr>
          <w:color w:val="auto"/>
          <w:highlight w:val="yellow"/>
          <w:lang w:eastAsia="ja-JP"/>
        </w:rPr>
        <w:t xml:space="preserve"> on the microscope. </w:t>
      </w:r>
    </w:p>
    <w:p w14:paraId="3CECA9DB" w14:textId="77777777" w:rsidR="001C51E1" w:rsidRPr="000D4CB5" w:rsidRDefault="001C51E1" w:rsidP="0073429D">
      <w:pPr>
        <w:pStyle w:val="NormalWeb"/>
        <w:widowControl/>
        <w:spacing w:before="0" w:beforeAutospacing="0" w:after="0" w:afterAutospacing="0"/>
        <w:rPr>
          <w:color w:val="auto"/>
          <w:lang w:eastAsia="ja-JP"/>
        </w:rPr>
      </w:pPr>
    </w:p>
    <w:p w14:paraId="53F46A48" w14:textId="1E0D77FB" w:rsidR="005A3D7A" w:rsidRPr="000D4CB5" w:rsidRDefault="001C51E1" w:rsidP="0073429D">
      <w:pPr>
        <w:pStyle w:val="NormalWeb"/>
        <w:widowControl/>
        <w:spacing w:before="0" w:beforeAutospacing="0" w:after="0" w:afterAutospacing="0"/>
        <w:rPr>
          <w:color w:val="auto"/>
          <w:highlight w:val="yellow"/>
          <w:lang w:eastAsia="ja-JP"/>
        </w:rPr>
      </w:pPr>
      <w:r w:rsidRPr="000D4CB5">
        <w:rPr>
          <w:color w:val="auto"/>
          <w:lang w:eastAsia="ja-JP"/>
        </w:rPr>
        <w:t xml:space="preserve">NOTE: </w:t>
      </w:r>
      <w:r w:rsidR="000405BA" w:rsidRPr="000D4CB5">
        <w:rPr>
          <w:color w:val="auto"/>
          <w:lang w:eastAsia="ja-JP"/>
        </w:rPr>
        <w:t>F</w:t>
      </w:r>
      <w:r w:rsidR="00092DEB" w:rsidRPr="000D4CB5">
        <w:rPr>
          <w:color w:val="auto"/>
          <w:lang w:eastAsia="ja-JP"/>
        </w:rPr>
        <w:t>ollow the previous</w:t>
      </w:r>
      <w:r w:rsidRPr="000D4CB5">
        <w:rPr>
          <w:color w:val="auto"/>
          <w:lang w:eastAsia="ja-JP"/>
        </w:rPr>
        <w:t>ly</w:t>
      </w:r>
      <w:r w:rsidR="00092DEB" w:rsidRPr="000D4CB5">
        <w:rPr>
          <w:color w:val="auto"/>
          <w:lang w:eastAsia="ja-JP"/>
        </w:rPr>
        <w:t xml:space="preserve"> established methods</w:t>
      </w:r>
      <w:r w:rsidR="00F8299B" w:rsidRPr="000D4CB5">
        <w:rPr>
          <w:color w:val="auto"/>
          <w:vertAlign w:val="superscript"/>
          <w:lang w:eastAsia="ja-JP"/>
        </w:rPr>
        <w:t>1</w:t>
      </w:r>
      <w:r w:rsidR="003A683E" w:rsidRPr="000D4CB5">
        <w:rPr>
          <w:color w:val="auto"/>
          <w:vertAlign w:val="superscript"/>
          <w:lang w:eastAsia="ja-JP"/>
        </w:rPr>
        <w:t>4</w:t>
      </w:r>
      <w:r w:rsidR="00F8299B" w:rsidRPr="000D4CB5">
        <w:rPr>
          <w:color w:val="auto"/>
          <w:vertAlign w:val="superscript"/>
          <w:lang w:eastAsia="ja-JP"/>
        </w:rPr>
        <w:t>–1</w:t>
      </w:r>
      <w:r w:rsidR="00901508" w:rsidRPr="000D4CB5">
        <w:rPr>
          <w:rFonts w:hint="eastAsia"/>
          <w:color w:val="auto"/>
          <w:vertAlign w:val="superscript"/>
          <w:lang w:eastAsia="ja-JP"/>
        </w:rPr>
        <w:t>6</w:t>
      </w:r>
      <w:r w:rsidR="000405BA" w:rsidRPr="000D4CB5">
        <w:rPr>
          <w:color w:val="auto"/>
          <w:lang w:eastAsia="ja-JP"/>
        </w:rPr>
        <w:t xml:space="preserve">, since the microscope observation methods (including fluorescence observation) </w:t>
      </w:r>
      <w:r w:rsidR="000D484C" w:rsidRPr="000D4CB5">
        <w:rPr>
          <w:color w:val="auto"/>
          <w:lang w:eastAsia="ja-JP"/>
        </w:rPr>
        <w:t>and the specification of the microscope system depend</w:t>
      </w:r>
      <w:r w:rsidR="000D4CB5" w:rsidRPr="000D4CB5">
        <w:rPr>
          <w:color w:val="auto"/>
          <w:lang w:eastAsia="ja-JP"/>
        </w:rPr>
        <w:t>s</w:t>
      </w:r>
      <w:r w:rsidR="000D484C" w:rsidRPr="000D4CB5">
        <w:rPr>
          <w:color w:val="auto"/>
          <w:lang w:eastAsia="ja-JP"/>
        </w:rPr>
        <w:t xml:space="preserve"> on the purpose of</w:t>
      </w:r>
      <w:r w:rsidR="000D4CB5" w:rsidRPr="000D4CB5">
        <w:rPr>
          <w:color w:val="auto"/>
          <w:lang w:eastAsia="ja-JP"/>
        </w:rPr>
        <w:t xml:space="preserve"> the</w:t>
      </w:r>
      <w:r w:rsidR="000D484C" w:rsidRPr="000D4CB5">
        <w:rPr>
          <w:color w:val="auto"/>
          <w:lang w:eastAsia="ja-JP"/>
        </w:rPr>
        <w:t xml:space="preserve"> observation</w:t>
      </w:r>
      <w:r w:rsidR="000405BA" w:rsidRPr="000D4CB5">
        <w:rPr>
          <w:color w:val="auto"/>
          <w:lang w:eastAsia="ja-JP"/>
        </w:rPr>
        <w:t>.</w:t>
      </w:r>
    </w:p>
    <w:p w14:paraId="0CBAA932" w14:textId="77777777" w:rsidR="009563E8" w:rsidRPr="000D4CB5" w:rsidRDefault="009563E8" w:rsidP="0073429D">
      <w:pPr>
        <w:pStyle w:val="NormalWeb"/>
        <w:widowControl/>
        <w:spacing w:before="0" w:beforeAutospacing="0" w:after="0" w:afterAutospacing="0"/>
        <w:rPr>
          <w:color w:val="auto"/>
          <w:highlight w:val="yellow"/>
          <w:lang w:eastAsia="ja-JP"/>
        </w:rPr>
      </w:pPr>
    </w:p>
    <w:p w14:paraId="4D7E3248" w14:textId="55AFBFA6" w:rsidR="00717CA8" w:rsidRPr="000D4CB5" w:rsidRDefault="005A3D7A" w:rsidP="0073429D">
      <w:pPr>
        <w:pStyle w:val="NormalWeb"/>
        <w:widowControl/>
        <w:spacing w:before="0" w:beforeAutospacing="0" w:after="0" w:afterAutospacing="0"/>
        <w:rPr>
          <w:color w:val="auto"/>
          <w:lang w:eastAsia="ja-JP"/>
        </w:rPr>
      </w:pPr>
      <w:r w:rsidRPr="000D4CB5">
        <w:rPr>
          <w:color w:val="auto"/>
          <w:highlight w:val="yellow"/>
          <w:lang w:eastAsia="ja-JP"/>
        </w:rPr>
        <w:t>6.</w:t>
      </w:r>
      <w:r w:rsidR="009563E8" w:rsidRPr="000D4CB5">
        <w:rPr>
          <w:color w:val="auto"/>
          <w:highlight w:val="yellow"/>
          <w:lang w:eastAsia="ja-JP"/>
        </w:rPr>
        <w:t>5</w:t>
      </w:r>
      <w:r w:rsidR="001C51E1" w:rsidRPr="000D4CB5">
        <w:rPr>
          <w:color w:val="auto"/>
          <w:highlight w:val="yellow"/>
          <w:lang w:eastAsia="ja-JP"/>
        </w:rPr>
        <w:t>.</w:t>
      </w:r>
      <w:r w:rsidRPr="000D4CB5">
        <w:rPr>
          <w:color w:val="auto"/>
          <w:highlight w:val="yellow"/>
          <w:lang w:eastAsia="ja-JP"/>
        </w:rPr>
        <w:t xml:space="preserve"> </w:t>
      </w:r>
      <w:r w:rsidR="001C51E1" w:rsidRPr="000D4CB5">
        <w:rPr>
          <w:color w:val="auto"/>
          <w:highlight w:val="yellow"/>
          <w:lang w:eastAsia="ja-JP"/>
        </w:rPr>
        <w:t>Image</w:t>
      </w:r>
      <w:r w:rsidRPr="000D4CB5">
        <w:rPr>
          <w:color w:val="auto"/>
          <w:highlight w:val="yellow"/>
          <w:lang w:eastAsia="ja-JP"/>
        </w:rPr>
        <w:t xml:space="preserve"> calcium-ion wave propagation</w:t>
      </w:r>
      <w:r w:rsidR="001C51E1" w:rsidRPr="000D4CB5">
        <w:rPr>
          <w:color w:val="auto"/>
          <w:highlight w:val="yellow"/>
          <w:lang w:eastAsia="ja-JP"/>
        </w:rPr>
        <w:t xml:space="preserve"> using video acquisition </w:t>
      </w:r>
      <w:r w:rsidR="00FF6973" w:rsidRPr="000D4CB5">
        <w:rPr>
          <w:color w:val="auto"/>
          <w:highlight w:val="yellow"/>
          <w:lang w:eastAsia="ja-JP"/>
        </w:rPr>
        <w:t>t</w:t>
      </w:r>
      <w:r w:rsidR="009563E8" w:rsidRPr="000D4CB5">
        <w:rPr>
          <w:color w:val="auto"/>
          <w:highlight w:val="yellow"/>
          <w:lang w:eastAsia="ja-JP"/>
        </w:rPr>
        <w:t xml:space="preserve">o observe </w:t>
      </w:r>
      <w:r w:rsidR="00F46333" w:rsidRPr="000D4CB5">
        <w:rPr>
          <w:color w:val="auto"/>
          <w:highlight w:val="yellow"/>
          <w:lang w:eastAsia="ja-JP"/>
        </w:rPr>
        <w:t>dynamic activities</w:t>
      </w:r>
      <w:r w:rsidR="00C31410" w:rsidRPr="000D4CB5">
        <w:rPr>
          <w:color w:val="auto"/>
          <w:highlight w:val="yellow"/>
          <w:lang w:eastAsia="ja-JP"/>
        </w:rPr>
        <w:t>,</w:t>
      </w:r>
      <w:r w:rsidR="00F46333" w:rsidRPr="000D4CB5">
        <w:rPr>
          <w:color w:val="auto"/>
          <w:highlight w:val="yellow"/>
          <w:lang w:eastAsia="ja-JP"/>
        </w:rPr>
        <w:t xml:space="preserve"> such as </w:t>
      </w:r>
      <w:r w:rsidR="009563E8" w:rsidRPr="000D4CB5">
        <w:rPr>
          <w:color w:val="auto"/>
          <w:highlight w:val="yellow"/>
          <w:lang w:eastAsia="ja-JP"/>
        </w:rPr>
        <w:t>the b</w:t>
      </w:r>
      <w:r w:rsidRPr="000D4CB5">
        <w:rPr>
          <w:color w:val="auto"/>
          <w:highlight w:val="yellow"/>
          <w:lang w:eastAsia="ja-JP"/>
        </w:rPr>
        <w:t xml:space="preserve">ody-wall muscular </w:t>
      </w:r>
      <w:r w:rsidR="007F245E" w:rsidRPr="000D4CB5">
        <w:rPr>
          <w:color w:val="auto"/>
          <w:highlight w:val="yellow"/>
          <w:lang w:eastAsia="ja-JP"/>
        </w:rPr>
        <w:t>contraction</w:t>
      </w:r>
      <w:r w:rsidR="009B2F3F" w:rsidRPr="000D4CB5">
        <w:rPr>
          <w:color w:val="auto"/>
          <w:highlight w:val="yellow"/>
          <w:lang w:eastAsia="ja-JP"/>
        </w:rPr>
        <w:t xml:space="preserve"> and extension</w:t>
      </w:r>
      <w:r w:rsidR="00F46333" w:rsidRPr="000D4CB5">
        <w:rPr>
          <w:color w:val="auto"/>
          <w:highlight w:val="yellow"/>
          <w:lang w:eastAsia="ja-JP"/>
        </w:rPr>
        <w:t xml:space="preserve"> in the HBR4 worms </w:t>
      </w:r>
      <w:r w:rsidR="00FC3366" w:rsidRPr="000D4CB5">
        <w:rPr>
          <w:color w:val="auto"/>
          <w:highlight w:val="yellow"/>
          <w:lang w:eastAsia="ja-JP"/>
        </w:rPr>
        <w:t>(</w:t>
      </w:r>
      <w:r w:rsidR="0079395A" w:rsidRPr="000D4CB5">
        <w:rPr>
          <w:b/>
          <w:color w:val="auto"/>
          <w:highlight w:val="yellow"/>
          <w:lang w:eastAsia="ja-JP"/>
        </w:rPr>
        <w:t>Video</w:t>
      </w:r>
      <w:r w:rsidR="002C7AFB" w:rsidRPr="000D4CB5">
        <w:rPr>
          <w:b/>
          <w:color w:val="auto"/>
          <w:highlight w:val="yellow"/>
          <w:lang w:eastAsia="ja-JP"/>
        </w:rPr>
        <w:t xml:space="preserve"> </w:t>
      </w:r>
      <w:r w:rsidR="00226BE3" w:rsidRPr="000D4CB5">
        <w:rPr>
          <w:b/>
          <w:color w:val="auto"/>
          <w:highlight w:val="yellow"/>
          <w:lang w:eastAsia="ja-JP"/>
        </w:rPr>
        <w:t>1</w:t>
      </w:r>
      <w:r w:rsidR="00FC3366" w:rsidRPr="000D4CB5">
        <w:rPr>
          <w:color w:val="auto"/>
          <w:highlight w:val="yellow"/>
          <w:lang w:eastAsia="ja-JP"/>
        </w:rPr>
        <w:t>)</w:t>
      </w:r>
      <w:r w:rsidR="009563E8" w:rsidRPr="000D4CB5">
        <w:rPr>
          <w:color w:val="auto"/>
          <w:highlight w:val="yellow"/>
          <w:lang w:eastAsia="ja-JP"/>
        </w:rPr>
        <w:t>.</w:t>
      </w:r>
      <w:r w:rsidR="00BB2CF0" w:rsidRPr="000D4CB5">
        <w:rPr>
          <w:color w:val="auto"/>
          <w:lang w:eastAsia="ja-JP"/>
        </w:rPr>
        <w:t xml:space="preserve"> </w:t>
      </w:r>
    </w:p>
    <w:p w14:paraId="547224E2" w14:textId="77777777" w:rsidR="00FB279B" w:rsidRPr="000D4CB5" w:rsidRDefault="00FB279B" w:rsidP="0073429D">
      <w:pPr>
        <w:pStyle w:val="NormalWeb"/>
        <w:widowControl/>
        <w:spacing w:before="0" w:beforeAutospacing="0" w:after="0" w:afterAutospacing="0"/>
        <w:rPr>
          <w:color w:val="auto"/>
          <w:lang w:eastAsia="ja-JP"/>
        </w:rPr>
      </w:pPr>
    </w:p>
    <w:p w14:paraId="1B57E595" w14:textId="77B2C4E1" w:rsidR="00E11E3B" w:rsidRPr="000D4CB5" w:rsidRDefault="00717CA8" w:rsidP="0073429D">
      <w:pPr>
        <w:pStyle w:val="NormalWeb"/>
        <w:widowControl/>
        <w:spacing w:before="0" w:beforeAutospacing="0" w:after="0" w:afterAutospacing="0"/>
        <w:rPr>
          <w:b/>
          <w:color w:val="auto"/>
          <w:szCs w:val="28"/>
          <w:lang w:eastAsia="ja-JP"/>
        </w:rPr>
      </w:pPr>
      <w:r w:rsidRPr="000D4CB5">
        <w:rPr>
          <w:b/>
          <w:color w:val="auto"/>
          <w:szCs w:val="28"/>
          <w:lang w:eastAsia="ja-JP"/>
        </w:rPr>
        <w:t>7</w:t>
      </w:r>
      <w:r w:rsidR="001C51E1" w:rsidRPr="000D4CB5">
        <w:rPr>
          <w:b/>
          <w:color w:val="auto"/>
          <w:szCs w:val="28"/>
          <w:lang w:eastAsia="ja-JP"/>
        </w:rPr>
        <w:t>.</w:t>
      </w:r>
      <w:r w:rsidR="008F69B5" w:rsidRPr="000D4CB5">
        <w:rPr>
          <w:b/>
          <w:color w:val="auto"/>
          <w:szCs w:val="28"/>
          <w:lang w:eastAsia="ja-JP"/>
        </w:rPr>
        <w:t xml:space="preserve"> </w:t>
      </w:r>
      <w:r w:rsidR="00E92A53" w:rsidRPr="000D4CB5">
        <w:rPr>
          <w:b/>
          <w:color w:val="auto"/>
          <w:szCs w:val="28"/>
          <w:lang w:eastAsia="ja-JP"/>
        </w:rPr>
        <w:t xml:space="preserve">Application of </w:t>
      </w:r>
      <w:r w:rsidR="00FF6973" w:rsidRPr="000D4CB5">
        <w:rPr>
          <w:b/>
          <w:color w:val="auto"/>
          <w:szCs w:val="28"/>
          <w:lang w:eastAsia="ja-JP"/>
        </w:rPr>
        <w:t>w</w:t>
      </w:r>
      <w:r w:rsidR="00E92A53" w:rsidRPr="000D4CB5">
        <w:rPr>
          <w:b/>
          <w:color w:val="auto"/>
          <w:szCs w:val="28"/>
          <w:lang w:eastAsia="ja-JP"/>
        </w:rPr>
        <w:t xml:space="preserve">orm </w:t>
      </w:r>
      <w:r w:rsidR="00FF6973" w:rsidRPr="000D4CB5">
        <w:rPr>
          <w:b/>
          <w:color w:val="auto"/>
          <w:szCs w:val="28"/>
          <w:lang w:eastAsia="ja-JP"/>
        </w:rPr>
        <w:t>s</w:t>
      </w:r>
      <w:r w:rsidR="00E92A53" w:rsidRPr="000D4CB5">
        <w:rPr>
          <w:b/>
          <w:color w:val="auto"/>
          <w:szCs w:val="28"/>
          <w:lang w:eastAsia="ja-JP"/>
        </w:rPr>
        <w:t xml:space="preserve">heets </w:t>
      </w:r>
      <w:r w:rsidR="00FE5906" w:rsidRPr="000D4CB5">
        <w:rPr>
          <w:b/>
          <w:color w:val="auto"/>
          <w:szCs w:val="28"/>
          <w:lang w:eastAsia="ja-JP"/>
        </w:rPr>
        <w:t>for</w:t>
      </w:r>
      <w:r w:rsidR="00E92A53" w:rsidRPr="000D4CB5">
        <w:rPr>
          <w:b/>
          <w:color w:val="auto"/>
          <w:szCs w:val="28"/>
          <w:lang w:eastAsia="ja-JP"/>
        </w:rPr>
        <w:t xml:space="preserve"> m</w:t>
      </w:r>
      <w:r w:rsidR="00E11E3B" w:rsidRPr="000D4CB5">
        <w:rPr>
          <w:b/>
          <w:color w:val="auto"/>
          <w:szCs w:val="28"/>
          <w:lang w:eastAsia="ja-JP"/>
        </w:rPr>
        <w:t>icrobeam irradiation</w:t>
      </w:r>
    </w:p>
    <w:p w14:paraId="1F9F1397" w14:textId="77777777" w:rsidR="0000627E" w:rsidRPr="000D4CB5" w:rsidRDefault="0000627E" w:rsidP="0073429D">
      <w:pPr>
        <w:pStyle w:val="NormalWeb"/>
        <w:widowControl/>
        <w:spacing w:before="0" w:beforeAutospacing="0" w:after="0" w:afterAutospacing="0"/>
        <w:rPr>
          <w:b/>
          <w:color w:val="auto"/>
          <w:szCs w:val="28"/>
          <w:lang w:eastAsia="ja-JP"/>
        </w:rPr>
      </w:pPr>
    </w:p>
    <w:p w14:paraId="15AD37C8" w14:textId="70E8562F" w:rsidR="00F81B54"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00627E" w:rsidRPr="000D4CB5">
        <w:rPr>
          <w:color w:val="auto"/>
          <w:lang w:eastAsia="ja-JP"/>
        </w:rPr>
        <w:t xml:space="preserve"> </w:t>
      </w:r>
      <w:r w:rsidR="00F81B54" w:rsidRPr="000D4CB5">
        <w:rPr>
          <w:color w:val="auto"/>
          <w:lang w:eastAsia="ja-JP"/>
        </w:rPr>
        <w:t>The collimating microbeam irradiation system</w:t>
      </w:r>
      <w:r w:rsidR="00554842" w:rsidRPr="000D4CB5">
        <w:rPr>
          <w:color w:val="auto"/>
          <w:vertAlign w:val="superscript"/>
          <w:lang w:eastAsia="ja-JP"/>
        </w:rPr>
        <w:t>5</w:t>
      </w:r>
      <w:r w:rsidR="00F81B54" w:rsidRPr="000D4CB5">
        <w:rPr>
          <w:color w:val="auto"/>
          <w:lang w:eastAsia="ja-JP"/>
        </w:rPr>
        <w:t xml:space="preserve"> can use several heavy-ion particles accelerated from the azimuthally varying field cyclotron installed at the Takasaki Ion </w:t>
      </w:r>
      <w:r w:rsidR="00585D76" w:rsidRPr="000D4CB5">
        <w:rPr>
          <w:color w:val="auto"/>
          <w:lang w:eastAsia="ja-JP"/>
        </w:rPr>
        <w:t>A</w:t>
      </w:r>
      <w:r w:rsidR="00F81B54" w:rsidRPr="000D4CB5">
        <w:rPr>
          <w:color w:val="auto"/>
          <w:lang w:eastAsia="ja-JP"/>
        </w:rPr>
        <w:t xml:space="preserve">ccelerators for Advanced Radiation Application (TIARA) facility of QST-Takasaki </w:t>
      </w:r>
      <w:r w:rsidR="00FC3366" w:rsidRPr="000D4CB5">
        <w:rPr>
          <w:color w:val="auto"/>
          <w:lang w:eastAsia="ja-JP"/>
        </w:rPr>
        <w:t>(</w:t>
      </w:r>
      <w:r w:rsidR="00BB2CF0" w:rsidRPr="000D4CB5">
        <w:rPr>
          <w:b/>
          <w:color w:val="auto"/>
          <w:lang w:eastAsia="ja-JP"/>
        </w:rPr>
        <w:t>Figure 4A</w:t>
      </w:r>
      <w:r w:rsidR="00FC3366" w:rsidRPr="000D4CB5">
        <w:rPr>
          <w:color w:val="auto"/>
          <w:lang w:eastAsia="ja-JP"/>
        </w:rPr>
        <w:t>)</w:t>
      </w:r>
      <w:r w:rsidR="00F81B54" w:rsidRPr="000D4CB5">
        <w:rPr>
          <w:color w:val="auto"/>
          <w:lang w:eastAsia="ja-JP"/>
        </w:rPr>
        <w:t xml:space="preserve">. There is </w:t>
      </w:r>
      <w:r w:rsidR="00585D76" w:rsidRPr="000D4CB5">
        <w:rPr>
          <w:color w:val="auto"/>
          <w:lang w:eastAsia="ja-JP"/>
        </w:rPr>
        <w:t>an</w:t>
      </w:r>
      <w:r w:rsidR="00F81B54" w:rsidRPr="000D4CB5">
        <w:rPr>
          <w:color w:val="auto"/>
          <w:lang w:eastAsia="ja-JP"/>
        </w:rPr>
        <w:t xml:space="preserve"> automatic stage for irradiation under the beam exit </w:t>
      </w:r>
      <w:r w:rsidR="00FC3366" w:rsidRPr="000D4CB5">
        <w:rPr>
          <w:color w:val="auto"/>
          <w:lang w:eastAsia="ja-JP"/>
        </w:rPr>
        <w:t>(</w:t>
      </w:r>
      <w:r w:rsidR="00BB2CF0" w:rsidRPr="000D4CB5">
        <w:rPr>
          <w:b/>
          <w:color w:val="auto"/>
          <w:lang w:eastAsia="ja-JP"/>
        </w:rPr>
        <w:t>Figure 4B</w:t>
      </w:r>
      <w:r w:rsidR="00FC3366" w:rsidRPr="000D4CB5">
        <w:rPr>
          <w:color w:val="auto"/>
          <w:lang w:eastAsia="ja-JP"/>
        </w:rPr>
        <w:t>)</w:t>
      </w:r>
      <w:r w:rsidR="00F81B54" w:rsidRPr="000D4CB5">
        <w:rPr>
          <w:color w:val="auto"/>
          <w:lang w:eastAsia="ja-JP"/>
        </w:rPr>
        <w:t xml:space="preserve">. The procedure </w:t>
      </w:r>
      <w:r w:rsidR="00585D76" w:rsidRPr="000D4CB5">
        <w:rPr>
          <w:color w:val="auto"/>
          <w:lang w:eastAsia="ja-JP"/>
        </w:rPr>
        <w:t>for</w:t>
      </w:r>
      <w:r w:rsidR="00F81B54" w:rsidRPr="000D4CB5">
        <w:rPr>
          <w:color w:val="auto"/>
          <w:lang w:eastAsia="ja-JP"/>
        </w:rPr>
        <w:t xml:space="preserve"> </w:t>
      </w:r>
      <w:r w:rsidR="00971477" w:rsidRPr="000D4CB5">
        <w:rPr>
          <w:color w:val="auto"/>
          <w:lang w:eastAsia="ja-JP"/>
        </w:rPr>
        <w:t xml:space="preserve">heavy-ion </w:t>
      </w:r>
      <w:r w:rsidR="00F81B54" w:rsidRPr="000D4CB5">
        <w:rPr>
          <w:color w:val="auto"/>
          <w:lang w:eastAsia="ja-JP"/>
        </w:rPr>
        <w:t xml:space="preserve">microbeam irradiation </w:t>
      </w:r>
      <w:r w:rsidR="00FE5906" w:rsidRPr="000D4CB5">
        <w:rPr>
          <w:color w:val="auto"/>
          <w:lang w:eastAsia="ja-JP"/>
        </w:rPr>
        <w:t>of</w:t>
      </w:r>
      <w:r w:rsidR="00F81B54" w:rsidRPr="000D4CB5">
        <w:rPr>
          <w:color w:val="auto"/>
          <w:lang w:eastAsia="ja-JP"/>
        </w:rPr>
        <w:t xml:space="preserve"> </w:t>
      </w:r>
      <w:r w:rsidR="00F81B54" w:rsidRPr="000D4CB5">
        <w:rPr>
          <w:i/>
          <w:color w:val="auto"/>
          <w:lang w:eastAsia="ja-JP"/>
        </w:rPr>
        <w:t>C. elegans</w:t>
      </w:r>
      <w:r w:rsidR="00F81B54" w:rsidRPr="000D4CB5">
        <w:rPr>
          <w:color w:val="auto"/>
          <w:lang w:eastAsia="ja-JP"/>
        </w:rPr>
        <w:t xml:space="preserve"> </w:t>
      </w:r>
      <w:r w:rsidR="008303F4" w:rsidRPr="000D4CB5">
        <w:rPr>
          <w:color w:val="auto"/>
          <w:lang w:eastAsia="ja-JP"/>
        </w:rPr>
        <w:t xml:space="preserve">using this system </w:t>
      </w:r>
      <w:r w:rsidR="00F81B54" w:rsidRPr="000D4CB5">
        <w:rPr>
          <w:color w:val="auto"/>
          <w:lang w:eastAsia="ja-JP"/>
        </w:rPr>
        <w:t>is as follows</w:t>
      </w:r>
      <w:r w:rsidR="001C51E1" w:rsidRPr="000D4CB5">
        <w:rPr>
          <w:color w:val="auto"/>
          <w:lang w:eastAsia="ja-JP"/>
        </w:rPr>
        <w:t>.</w:t>
      </w:r>
    </w:p>
    <w:p w14:paraId="4AE129D6" w14:textId="77777777" w:rsidR="0000627E" w:rsidRPr="000D4CB5" w:rsidRDefault="0000627E" w:rsidP="0073429D">
      <w:pPr>
        <w:pStyle w:val="NormalWeb"/>
        <w:widowControl/>
        <w:spacing w:before="0" w:beforeAutospacing="0" w:after="0" w:afterAutospacing="0"/>
        <w:rPr>
          <w:color w:val="auto"/>
          <w:lang w:eastAsia="ja-JP"/>
        </w:rPr>
      </w:pPr>
    </w:p>
    <w:p w14:paraId="673C35AB" w14:textId="094E575A" w:rsidR="008E5626" w:rsidRPr="000D4CB5" w:rsidRDefault="00717CA8" w:rsidP="0073429D">
      <w:pPr>
        <w:pStyle w:val="NormalWeb"/>
        <w:widowControl/>
        <w:spacing w:before="0" w:beforeAutospacing="0" w:after="0" w:afterAutospacing="0"/>
        <w:rPr>
          <w:color w:val="auto"/>
          <w:lang w:eastAsia="ja-JP"/>
        </w:rPr>
      </w:pPr>
      <w:r w:rsidRPr="000D4CB5">
        <w:rPr>
          <w:color w:val="auto"/>
          <w:lang w:eastAsia="ja-JP"/>
        </w:rPr>
        <w:lastRenderedPageBreak/>
        <w:t>7</w:t>
      </w:r>
      <w:r w:rsidR="00C27433" w:rsidRPr="000D4CB5">
        <w:rPr>
          <w:color w:val="auto"/>
          <w:lang w:eastAsia="ja-JP"/>
        </w:rPr>
        <w:t>.</w:t>
      </w:r>
      <w:r w:rsidR="001C51E1" w:rsidRPr="000D4CB5">
        <w:rPr>
          <w:color w:val="auto"/>
          <w:lang w:eastAsia="ja-JP"/>
        </w:rPr>
        <w:t>1.</w:t>
      </w:r>
      <w:r w:rsidR="00F81B54" w:rsidRPr="000D4CB5">
        <w:rPr>
          <w:color w:val="auto"/>
          <w:lang w:eastAsia="ja-JP"/>
        </w:rPr>
        <w:t xml:space="preserve"> </w:t>
      </w:r>
      <w:r w:rsidR="00585D76" w:rsidRPr="000D4CB5">
        <w:rPr>
          <w:color w:val="auto"/>
          <w:lang w:eastAsia="ja-JP"/>
        </w:rPr>
        <w:t>Locate t</w:t>
      </w:r>
      <w:r w:rsidR="00F81B54" w:rsidRPr="000D4CB5">
        <w:rPr>
          <w:color w:val="auto"/>
          <w:lang w:eastAsia="ja-JP"/>
        </w:rPr>
        <w:t xml:space="preserve">he </w:t>
      </w:r>
      <w:r w:rsidR="00FE5906" w:rsidRPr="000D4CB5">
        <w:rPr>
          <w:color w:val="auto"/>
          <w:lang w:eastAsia="ja-JP"/>
        </w:rPr>
        <w:t>w</w:t>
      </w:r>
      <w:r w:rsidR="00F81B54" w:rsidRPr="000D4CB5">
        <w:rPr>
          <w:color w:val="auto"/>
          <w:lang w:eastAsia="ja-JP"/>
        </w:rPr>
        <w:t xml:space="preserve">orm </w:t>
      </w:r>
      <w:r w:rsidR="00FE5906" w:rsidRPr="000D4CB5">
        <w:rPr>
          <w:color w:val="auto"/>
          <w:lang w:eastAsia="ja-JP"/>
        </w:rPr>
        <w:t>s</w:t>
      </w:r>
      <w:r w:rsidR="00F81B54" w:rsidRPr="000D4CB5">
        <w:rPr>
          <w:color w:val="auto"/>
          <w:lang w:eastAsia="ja-JP"/>
        </w:rPr>
        <w:t>heet enclos</w:t>
      </w:r>
      <w:r w:rsidR="00585D76" w:rsidRPr="000D4CB5">
        <w:rPr>
          <w:color w:val="auto"/>
          <w:lang w:eastAsia="ja-JP"/>
        </w:rPr>
        <w:t>ing</w:t>
      </w:r>
      <w:r w:rsidR="00F81B54" w:rsidRPr="000D4CB5">
        <w:rPr>
          <w:color w:val="auto"/>
          <w:lang w:eastAsia="ja-JP"/>
        </w:rPr>
        <w:t xml:space="preserve"> multiple animals on a</w:t>
      </w:r>
      <w:r w:rsidR="00585D76" w:rsidRPr="000D4CB5">
        <w:rPr>
          <w:color w:val="auto"/>
          <w:lang w:eastAsia="ja-JP"/>
        </w:rPr>
        <w:t>n aluminum</w:t>
      </w:r>
      <w:r w:rsidR="00F81B54" w:rsidRPr="000D4CB5">
        <w:rPr>
          <w:color w:val="auto"/>
          <w:lang w:eastAsia="ja-JP"/>
        </w:rPr>
        <w:t xml:space="preserve"> </w:t>
      </w:r>
      <w:r w:rsidR="00585D76" w:rsidRPr="000D4CB5">
        <w:rPr>
          <w:color w:val="auto"/>
          <w:lang w:eastAsia="ja-JP"/>
        </w:rPr>
        <w:t xml:space="preserve">frame </w:t>
      </w:r>
      <w:r w:rsidR="00F81B54" w:rsidRPr="000D4CB5">
        <w:rPr>
          <w:color w:val="auto"/>
          <w:lang w:eastAsia="ja-JP"/>
        </w:rPr>
        <w:t>custom-made for the microbeam-irradiation facility and set</w:t>
      </w:r>
      <w:r w:rsidR="00585D76" w:rsidRPr="000D4CB5">
        <w:rPr>
          <w:color w:val="auto"/>
          <w:lang w:eastAsia="ja-JP"/>
        </w:rPr>
        <w:t xml:space="preserve"> it</w:t>
      </w:r>
      <w:r w:rsidR="00F81B54" w:rsidRPr="000D4CB5">
        <w:rPr>
          <w:color w:val="auto"/>
          <w:lang w:eastAsia="ja-JP"/>
        </w:rPr>
        <w:t xml:space="preserve"> on the automatic stage for irradiation</w:t>
      </w:r>
      <w:r w:rsidR="00A631B3" w:rsidRPr="000D4CB5">
        <w:rPr>
          <w:color w:val="auto"/>
          <w:lang w:eastAsia="ja-JP"/>
        </w:rPr>
        <w:t xml:space="preserve"> </w:t>
      </w:r>
      <w:r w:rsidR="00FC3366" w:rsidRPr="000D4CB5">
        <w:rPr>
          <w:color w:val="auto"/>
          <w:lang w:eastAsia="ja-JP"/>
        </w:rPr>
        <w:t>(</w:t>
      </w:r>
      <w:r w:rsidR="00BB2CF0" w:rsidRPr="000D4CB5">
        <w:rPr>
          <w:b/>
          <w:color w:val="auto"/>
          <w:lang w:eastAsia="ja-JP"/>
        </w:rPr>
        <w:t>Figure 4C</w:t>
      </w:r>
      <w:r w:rsidR="00FC3366" w:rsidRPr="000D4CB5">
        <w:rPr>
          <w:color w:val="auto"/>
          <w:lang w:eastAsia="ja-JP"/>
        </w:rPr>
        <w:t>)</w:t>
      </w:r>
      <w:r w:rsidR="00F81B54" w:rsidRPr="000D4CB5">
        <w:rPr>
          <w:color w:val="auto"/>
          <w:lang w:eastAsia="ja-JP"/>
        </w:rPr>
        <w:t>.</w:t>
      </w:r>
    </w:p>
    <w:p w14:paraId="39F8CA71" w14:textId="77777777" w:rsidR="0091527E" w:rsidRPr="000D4CB5" w:rsidRDefault="0091527E" w:rsidP="0073429D">
      <w:pPr>
        <w:pStyle w:val="NormalWeb"/>
        <w:widowControl/>
        <w:spacing w:before="0" w:beforeAutospacing="0" w:after="0" w:afterAutospacing="0"/>
        <w:rPr>
          <w:color w:val="auto"/>
          <w:lang w:eastAsia="ja-JP"/>
        </w:rPr>
      </w:pPr>
    </w:p>
    <w:p w14:paraId="346BED96" w14:textId="6906CB99" w:rsidR="000062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.2</w:t>
      </w:r>
      <w:r w:rsidR="001C51E1" w:rsidRPr="000D4CB5">
        <w:rPr>
          <w:color w:val="auto"/>
          <w:lang w:eastAsia="ja-JP"/>
        </w:rPr>
        <w:t xml:space="preserve">. </w:t>
      </w:r>
      <w:r w:rsidR="00585D76" w:rsidRPr="000D4CB5">
        <w:rPr>
          <w:color w:val="auto"/>
          <w:lang w:eastAsia="ja-JP"/>
        </w:rPr>
        <w:t>Raise t</w:t>
      </w:r>
      <w:r w:rsidR="00F81B54" w:rsidRPr="000D4CB5">
        <w:rPr>
          <w:color w:val="auto"/>
          <w:lang w:eastAsia="ja-JP"/>
        </w:rPr>
        <w:t xml:space="preserve">he irradiation sample </w:t>
      </w:r>
      <w:r w:rsidR="001C51E1" w:rsidRPr="000D4CB5">
        <w:rPr>
          <w:color w:val="auto"/>
          <w:lang w:eastAsia="ja-JP"/>
        </w:rPr>
        <w:t>(</w:t>
      </w:r>
      <w:r w:rsidR="00BB2CF0" w:rsidRPr="000D4CB5">
        <w:rPr>
          <w:i/>
          <w:color w:val="auto"/>
          <w:lang w:eastAsia="ja-JP"/>
        </w:rPr>
        <w:t>i.e.</w:t>
      </w:r>
      <w:r w:rsidR="00F81B54" w:rsidRPr="000D4CB5">
        <w:rPr>
          <w:color w:val="auto"/>
          <w:lang w:eastAsia="ja-JP"/>
        </w:rPr>
        <w:t xml:space="preserve">, animals enclosed in a </w:t>
      </w:r>
      <w:r w:rsidR="00FE5906" w:rsidRPr="000D4CB5">
        <w:rPr>
          <w:color w:val="auto"/>
          <w:lang w:eastAsia="ja-JP"/>
        </w:rPr>
        <w:t>w</w:t>
      </w:r>
      <w:r w:rsidR="00F81B54" w:rsidRPr="000D4CB5">
        <w:rPr>
          <w:color w:val="auto"/>
          <w:lang w:eastAsia="ja-JP"/>
        </w:rPr>
        <w:t xml:space="preserve">orm </w:t>
      </w:r>
      <w:r w:rsidR="00FE5906" w:rsidRPr="000D4CB5">
        <w:rPr>
          <w:color w:val="auto"/>
          <w:lang w:eastAsia="ja-JP"/>
        </w:rPr>
        <w:t>s</w:t>
      </w:r>
      <w:r w:rsidR="00F81B54" w:rsidRPr="000D4CB5">
        <w:rPr>
          <w:color w:val="auto"/>
          <w:lang w:eastAsia="ja-JP"/>
        </w:rPr>
        <w:t>heet on a frame</w:t>
      </w:r>
      <w:r w:rsidR="001C51E1" w:rsidRPr="000D4CB5">
        <w:rPr>
          <w:color w:val="auto"/>
          <w:lang w:eastAsia="ja-JP"/>
        </w:rPr>
        <w:t>)</w:t>
      </w:r>
      <w:r w:rsidR="00585D76" w:rsidRPr="000D4CB5">
        <w:rPr>
          <w:color w:val="auto"/>
          <w:lang w:eastAsia="ja-JP"/>
        </w:rPr>
        <w:t>,</w:t>
      </w:r>
      <w:r w:rsidR="00F81B54" w:rsidRPr="000D4CB5">
        <w:rPr>
          <w:color w:val="auto"/>
          <w:lang w:eastAsia="ja-JP"/>
        </w:rPr>
        <w:t xml:space="preserve"> to immediately under (~2 mm) the beam exit based on the monitor image </w:t>
      </w:r>
      <w:r w:rsidR="00585D76" w:rsidRPr="000D4CB5">
        <w:rPr>
          <w:color w:val="auto"/>
          <w:lang w:eastAsia="ja-JP"/>
        </w:rPr>
        <w:t>from</w:t>
      </w:r>
      <w:r w:rsidR="00F81B54" w:rsidRPr="000D4CB5">
        <w:rPr>
          <w:color w:val="auto"/>
          <w:lang w:eastAsia="ja-JP"/>
        </w:rPr>
        <w:t xml:space="preserve"> a microscop</w:t>
      </w:r>
      <w:r w:rsidR="00585D76" w:rsidRPr="000D4CB5">
        <w:rPr>
          <w:color w:val="auto"/>
          <w:lang w:eastAsia="ja-JP"/>
        </w:rPr>
        <w:t>e</w:t>
      </w:r>
      <w:r w:rsidR="00F81B54" w:rsidRPr="000D4CB5">
        <w:rPr>
          <w:color w:val="auto"/>
          <w:lang w:eastAsia="ja-JP"/>
        </w:rPr>
        <w:t xml:space="preserve"> located under </w:t>
      </w:r>
      <w:r w:rsidR="00585D76" w:rsidRPr="000D4CB5">
        <w:rPr>
          <w:color w:val="auto"/>
          <w:lang w:eastAsia="ja-JP"/>
        </w:rPr>
        <w:t xml:space="preserve">the </w:t>
      </w:r>
      <w:r w:rsidR="00F81B54" w:rsidRPr="000D4CB5">
        <w:rPr>
          <w:color w:val="auto"/>
          <w:lang w:eastAsia="ja-JP"/>
        </w:rPr>
        <w:t>automatic stage</w:t>
      </w:r>
      <w:bookmarkStart w:id="5" w:name="_Hlk528016936"/>
      <w:r w:rsidR="00A631B3" w:rsidRPr="000D4CB5">
        <w:rPr>
          <w:color w:val="auto"/>
          <w:lang w:eastAsia="ja-JP"/>
        </w:rPr>
        <w:t xml:space="preserve"> </w:t>
      </w:r>
      <w:r w:rsidR="00FC3366" w:rsidRPr="000D4CB5">
        <w:rPr>
          <w:color w:val="auto"/>
          <w:lang w:eastAsia="ja-JP"/>
        </w:rPr>
        <w:t>(</w:t>
      </w:r>
      <w:r w:rsidR="00BB2CF0" w:rsidRPr="000D4CB5">
        <w:rPr>
          <w:b/>
          <w:color w:val="auto"/>
          <w:lang w:eastAsia="ja-JP"/>
        </w:rPr>
        <w:t>Figure 4D</w:t>
      </w:r>
      <w:r w:rsidR="00FC3366" w:rsidRPr="000D4CB5">
        <w:rPr>
          <w:color w:val="auto"/>
          <w:lang w:eastAsia="ja-JP"/>
        </w:rPr>
        <w:t>)</w:t>
      </w:r>
      <w:bookmarkEnd w:id="5"/>
      <w:r w:rsidR="00F81B54" w:rsidRPr="000D4CB5">
        <w:rPr>
          <w:color w:val="auto"/>
          <w:lang w:eastAsia="ja-JP"/>
        </w:rPr>
        <w:t>.</w:t>
      </w:r>
    </w:p>
    <w:p w14:paraId="332D9627" w14:textId="77777777" w:rsidR="0000627E" w:rsidRPr="000D4CB5" w:rsidRDefault="0000627E" w:rsidP="0073429D">
      <w:pPr>
        <w:pStyle w:val="NormalWeb"/>
        <w:widowControl/>
        <w:spacing w:before="0" w:beforeAutospacing="0" w:after="0" w:afterAutospacing="0"/>
        <w:rPr>
          <w:color w:val="auto"/>
          <w:lang w:eastAsia="ja-JP"/>
        </w:rPr>
      </w:pPr>
    </w:p>
    <w:p w14:paraId="4147FC72" w14:textId="77777777" w:rsidR="001C51E1"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w:t>
      </w:r>
      <w:r w:rsidR="001C51E1" w:rsidRPr="000D4CB5">
        <w:rPr>
          <w:color w:val="auto"/>
          <w:lang w:eastAsia="ja-JP"/>
        </w:rPr>
        <w:t>3.</w:t>
      </w:r>
      <w:r w:rsidR="005B620E" w:rsidRPr="000D4CB5">
        <w:rPr>
          <w:color w:val="auto"/>
          <w:lang w:eastAsia="ja-JP"/>
        </w:rPr>
        <w:t xml:space="preserve"> After </w:t>
      </w:r>
      <w:r w:rsidR="001B2BE6" w:rsidRPr="000D4CB5">
        <w:rPr>
          <w:color w:val="auto"/>
          <w:lang w:eastAsia="ja-JP"/>
        </w:rPr>
        <w:t>vertical</w:t>
      </w:r>
      <w:r w:rsidR="005B620E" w:rsidRPr="000D4CB5">
        <w:rPr>
          <w:color w:val="auto"/>
          <w:lang w:eastAsia="ja-JP"/>
        </w:rPr>
        <w:t xml:space="preserve"> position</w:t>
      </w:r>
      <w:r w:rsidR="00E63AC3" w:rsidRPr="000D4CB5">
        <w:rPr>
          <w:color w:val="auto"/>
          <w:lang w:eastAsia="ja-JP"/>
        </w:rPr>
        <w:t>i</w:t>
      </w:r>
      <w:r w:rsidR="005B620E" w:rsidRPr="000D4CB5">
        <w:rPr>
          <w:color w:val="auto"/>
          <w:lang w:eastAsia="ja-JP"/>
        </w:rPr>
        <w:t xml:space="preserve">ng, </w:t>
      </w:r>
      <w:r w:rsidR="00A041E9" w:rsidRPr="000D4CB5">
        <w:rPr>
          <w:color w:val="auto"/>
          <w:lang w:eastAsia="ja-JP"/>
        </w:rPr>
        <w:t>locate</w:t>
      </w:r>
      <w:r w:rsidR="00E63AC3" w:rsidRPr="000D4CB5">
        <w:rPr>
          <w:color w:val="auto"/>
          <w:lang w:eastAsia="ja-JP"/>
        </w:rPr>
        <w:t xml:space="preserve"> </w:t>
      </w:r>
      <w:r w:rsidR="008E5626" w:rsidRPr="000D4CB5">
        <w:rPr>
          <w:color w:val="auto"/>
          <w:lang w:eastAsia="ja-JP"/>
        </w:rPr>
        <w:t>each</w:t>
      </w:r>
      <w:r w:rsidR="005B620E" w:rsidRPr="000D4CB5">
        <w:rPr>
          <w:color w:val="auto"/>
          <w:lang w:eastAsia="ja-JP"/>
        </w:rPr>
        <w:t xml:space="preserve"> animal </w:t>
      </w:r>
      <w:r w:rsidR="00E63AC3" w:rsidRPr="000D4CB5">
        <w:rPr>
          <w:color w:val="auto"/>
          <w:lang w:eastAsia="ja-JP"/>
        </w:rPr>
        <w:t>to</w:t>
      </w:r>
      <w:r w:rsidR="005B620E" w:rsidRPr="000D4CB5">
        <w:rPr>
          <w:color w:val="auto"/>
          <w:lang w:eastAsia="ja-JP"/>
        </w:rPr>
        <w:t xml:space="preserve"> target </w:t>
      </w:r>
      <w:r w:rsidR="00E63AC3" w:rsidRPr="000D4CB5">
        <w:rPr>
          <w:color w:val="auto"/>
          <w:lang w:eastAsia="ja-JP"/>
        </w:rPr>
        <w:t>with the</w:t>
      </w:r>
      <w:r w:rsidR="005B620E" w:rsidRPr="000D4CB5">
        <w:rPr>
          <w:color w:val="auto"/>
          <w:lang w:eastAsia="ja-JP"/>
        </w:rPr>
        <w:t xml:space="preserve"> microbeam irradiation</w:t>
      </w:r>
      <w:r w:rsidR="00E63AC3" w:rsidRPr="000D4CB5">
        <w:rPr>
          <w:color w:val="auto"/>
          <w:lang w:eastAsia="ja-JP"/>
        </w:rPr>
        <w:t xml:space="preserve"> using</w:t>
      </w:r>
      <w:r w:rsidR="005B620E" w:rsidRPr="000D4CB5">
        <w:rPr>
          <w:color w:val="auto"/>
          <w:lang w:eastAsia="ja-JP"/>
        </w:rPr>
        <w:t xml:space="preserve"> the custom-made software for targeted irradiation </w:t>
      </w:r>
      <w:r w:rsidR="00E63AC3" w:rsidRPr="000D4CB5">
        <w:rPr>
          <w:color w:val="auto"/>
          <w:lang w:eastAsia="ja-JP"/>
        </w:rPr>
        <w:t>of</w:t>
      </w:r>
      <w:r w:rsidR="005B620E" w:rsidRPr="000D4CB5">
        <w:rPr>
          <w:color w:val="auto"/>
          <w:lang w:eastAsia="ja-JP"/>
        </w:rPr>
        <w:t xml:space="preserve"> animals and cell cultures. </w:t>
      </w:r>
      <w:r w:rsidR="004326B5" w:rsidRPr="000D4CB5">
        <w:rPr>
          <w:color w:val="auto"/>
          <w:lang w:eastAsia="ja-JP"/>
        </w:rPr>
        <w:t xml:space="preserve">To </w:t>
      </w:r>
      <w:r w:rsidR="00A041E9" w:rsidRPr="000D4CB5">
        <w:rPr>
          <w:color w:val="auto"/>
          <w:lang w:eastAsia="ja-JP"/>
        </w:rPr>
        <w:t>locate</w:t>
      </w:r>
      <w:r w:rsidR="004326B5" w:rsidRPr="000D4CB5">
        <w:rPr>
          <w:color w:val="auto"/>
          <w:lang w:eastAsia="ja-JP"/>
        </w:rPr>
        <w:t xml:space="preserve"> each</w:t>
      </w:r>
      <w:r w:rsidR="00CB739A" w:rsidRPr="000D4CB5">
        <w:rPr>
          <w:color w:val="auto"/>
          <w:lang w:eastAsia="ja-JP"/>
        </w:rPr>
        <w:t xml:space="preserve"> animal</w:t>
      </w:r>
      <w:r w:rsidR="004326B5" w:rsidRPr="000D4CB5">
        <w:rPr>
          <w:rFonts w:hint="eastAsia"/>
          <w:color w:val="auto"/>
          <w:lang w:eastAsia="ja-JP"/>
        </w:rPr>
        <w:t xml:space="preserve"> </w:t>
      </w:r>
      <w:r w:rsidR="004326B5" w:rsidRPr="000D4CB5">
        <w:rPr>
          <w:color w:val="auto"/>
          <w:lang w:eastAsia="ja-JP"/>
        </w:rPr>
        <w:t>enclosed in the microfluidic channel,</w:t>
      </w:r>
      <w:r w:rsidR="00E63AC3" w:rsidRPr="000D4CB5">
        <w:rPr>
          <w:color w:val="auto"/>
          <w:lang w:eastAsia="ja-JP"/>
        </w:rPr>
        <w:t xml:space="preserve"> </w:t>
      </w:r>
      <w:r w:rsidR="004326B5" w:rsidRPr="000D4CB5">
        <w:rPr>
          <w:color w:val="auto"/>
          <w:lang w:eastAsia="ja-JP"/>
        </w:rPr>
        <w:t xml:space="preserve">refer to the </w:t>
      </w:r>
      <w:r w:rsidR="003D781C" w:rsidRPr="000D4CB5">
        <w:rPr>
          <w:color w:val="auto"/>
          <w:lang w:eastAsia="ja-JP"/>
        </w:rPr>
        <w:t>dedicated</w:t>
      </w:r>
      <w:r w:rsidR="004326B5" w:rsidRPr="000D4CB5">
        <w:rPr>
          <w:color w:val="auto"/>
          <w:lang w:eastAsia="ja-JP"/>
        </w:rPr>
        <w:t xml:space="preserve"> sheet</w:t>
      </w:r>
      <w:r w:rsidR="008E5626" w:rsidRPr="000D4CB5">
        <w:rPr>
          <w:color w:val="auto"/>
          <w:lang w:eastAsia="ja-JP"/>
        </w:rPr>
        <w:t xml:space="preserve"> described in</w:t>
      </w:r>
      <w:r w:rsidR="001C51E1" w:rsidRPr="000D4CB5">
        <w:rPr>
          <w:color w:val="auto"/>
          <w:lang w:eastAsia="ja-JP"/>
        </w:rPr>
        <w:t xml:space="preserve"> step</w:t>
      </w:r>
      <w:r w:rsidR="008E5626" w:rsidRPr="000D4CB5">
        <w:rPr>
          <w:color w:val="auto"/>
          <w:lang w:eastAsia="ja-JP"/>
        </w:rPr>
        <w:t xml:space="preserve"> </w:t>
      </w:r>
      <w:r w:rsidR="003304C1" w:rsidRPr="000D4CB5">
        <w:rPr>
          <w:color w:val="auto"/>
          <w:lang w:eastAsia="ja-JP"/>
        </w:rPr>
        <w:t>4</w:t>
      </w:r>
      <w:r w:rsidR="004326B5" w:rsidRPr="000D4CB5">
        <w:rPr>
          <w:color w:val="auto"/>
          <w:lang w:eastAsia="ja-JP"/>
        </w:rPr>
        <w:t>.</w:t>
      </w:r>
      <w:r w:rsidR="00772EBB" w:rsidRPr="000D4CB5">
        <w:rPr>
          <w:rFonts w:hint="eastAsia"/>
          <w:color w:val="auto"/>
          <w:lang w:eastAsia="ja-JP"/>
        </w:rPr>
        <w:t>7</w:t>
      </w:r>
      <w:r w:rsidR="00F02A1C" w:rsidRPr="000D4CB5">
        <w:rPr>
          <w:color w:val="auto"/>
          <w:lang w:eastAsia="ja-JP"/>
        </w:rPr>
        <w:t xml:space="preserve"> (see </w:t>
      </w:r>
      <w:r w:rsidR="00F02A1C" w:rsidRPr="000D4CB5">
        <w:rPr>
          <w:b/>
          <w:color w:val="auto"/>
          <w:lang w:eastAsia="ja-JP"/>
        </w:rPr>
        <w:t>Supplement 1</w:t>
      </w:r>
      <w:r w:rsidR="00F02A1C" w:rsidRPr="000D4CB5">
        <w:rPr>
          <w:color w:val="auto"/>
          <w:lang w:eastAsia="ja-JP"/>
        </w:rPr>
        <w:t>)</w:t>
      </w:r>
      <w:r w:rsidR="008E5626" w:rsidRPr="000D4CB5">
        <w:rPr>
          <w:color w:val="auto"/>
          <w:lang w:eastAsia="ja-JP"/>
        </w:rPr>
        <w:t xml:space="preserve"> </w:t>
      </w:r>
      <w:r w:rsidR="004326B5" w:rsidRPr="000D4CB5">
        <w:rPr>
          <w:color w:val="auto"/>
          <w:lang w:eastAsia="ja-JP"/>
        </w:rPr>
        <w:t>and</w:t>
      </w:r>
      <w:r w:rsidR="004326B5" w:rsidRPr="000D4CB5">
        <w:rPr>
          <w:rFonts w:hint="eastAsia"/>
          <w:color w:val="auto"/>
          <w:lang w:eastAsia="ja-JP"/>
        </w:rPr>
        <w:t xml:space="preserve"> </w:t>
      </w:r>
      <w:r w:rsidR="005B620E" w:rsidRPr="000D4CB5">
        <w:rPr>
          <w:color w:val="auto"/>
          <w:lang w:eastAsia="ja-JP"/>
        </w:rPr>
        <w:t>confirm</w:t>
      </w:r>
      <w:r w:rsidR="004326B5" w:rsidRPr="000D4CB5">
        <w:rPr>
          <w:rFonts w:hint="eastAsia"/>
          <w:color w:val="auto"/>
          <w:lang w:eastAsia="ja-JP"/>
        </w:rPr>
        <w:t xml:space="preserve"> </w:t>
      </w:r>
      <w:r w:rsidR="005B620E" w:rsidRPr="000D4CB5">
        <w:rPr>
          <w:color w:val="auto"/>
          <w:lang w:eastAsia="ja-JP"/>
        </w:rPr>
        <w:t xml:space="preserve">the channel number near the left and right edges of </w:t>
      </w:r>
      <w:r w:rsidR="00E63AC3" w:rsidRPr="000D4CB5">
        <w:rPr>
          <w:color w:val="auto"/>
          <w:lang w:eastAsia="ja-JP"/>
        </w:rPr>
        <w:t xml:space="preserve">the </w:t>
      </w:r>
      <w:r w:rsidR="005B620E" w:rsidRPr="000D4CB5">
        <w:rPr>
          <w:color w:val="auto"/>
          <w:lang w:eastAsia="ja-JP"/>
        </w:rPr>
        <w:t>ch</w:t>
      </w:r>
      <w:r w:rsidR="00D50179" w:rsidRPr="000D4CB5">
        <w:rPr>
          <w:color w:val="auto"/>
          <w:lang w:eastAsia="ja-JP"/>
        </w:rPr>
        <w:t>annels</w:t>
      </w:r>
      <w:r w:rsidR="005B620E" w:rsidRPr="000D4CB5">
        <w:rPr>
          <w:color w:val="auto"/>
          <w:lang w:eastAsia="ja-JP"/>
        </w:rPr>
        <w:t xml:space="preserve">. </w:t>
      </w:r>
    </w:p>
    <w:p w14:paraId="011D09D9" w14:textId="77777777" w:rsidR="001C51E1" w:rsidRPr="000D4CB5" w:rsidRDefault="001C51E1" w:rsidP="0073429D">
      <w:pPr>
        <w:pStyle w:val="NormalWeb"/>
        <w:widowControl/>
        <w:spacing w:before="0" w:beforeAutospacing="0" w:after="0" w:afterAutospacing="0"/>
        <w:rPr>
          <w:color w:val="auto"/>
          <w:lang w:eastAsia="ja-JP"/>
        </w:rPr>
      </w:pPr>
    </w:p>
    <w:p w14:paraId="729C6450" w14:textId="65A8DD50" w:rsidR="0000627E" w:rsidRPr="000D4CB5" w:rsidRDefault="001C51E1" w:rsidP="0073429D">
      <w:pPr>
        <w:pStyle w:val="NormalWeb"/>
        <w:widowControl/>
        <w:spacing w:before="0" w:beforeAutospacing="0" w:after="0" w:afterAutospacing="0"/>
        <w:rPr>
          <w:color w:val="auto"/>
          <w:lang w:eastAsia="ja-JP"/>
        </w:rPr>
      </w:pPr>
      <w:r w:rsidRPr="000D4CB5">
        <w:rPr>
          <w:color w:val="auto"/>
          <w:lang w:eastAsia="ja-JP"/>
        </w:rPr>
        <w:t xml:space="preserve">7.4. </w:t>
      </w:r>
      <w:r w:rsidR="004B2F58" w:rsidRPr="000D4CB5">
        <w:rPr>
          <w:color w:val="auto"/>
          <w:lang w:eastAsia="ja-JP"/>
        </w:rPr>
        <w:t>Control t</w:t>
      </w:r>
      <w:r w:rsidR="005B620E" w:rsidRPr="000D4CB5">
        <w:rPr>
          <w:color w:val="auto"/>
          <w:lang w:eastAsia="ja-JP"/>
        </w:rPr>
        <w:t>h</w:t>
      </w:r>
      <w:r w:rsidR="00E63AC3" w:rsidRPr="000D4CB5">
        <w:rPr>
          <w:color w:val="auto"/>
          <w:lang w:eastAsia="ja-JP"/>
        </w:rPr>
        <w:t>e</w:t>
      </w:r>
      <w:r w:rsidR="005B620E" w:rsidRPr="000D4CB5">
        <w:rPr>
          <w:color w:val="auto"/>
          <w:lang w:eastAsia="ja-JP"/>
        </w:rPr>
        <w:t xml:space="preserve"> </w:t>
      </w:r>
      <w:r w:rsidR="008E5626" w:rsidRPr="000D4CB5">
        <w:rPr>
          <w:color w:val="auto"/>
          <w:lang w:eastAsia="ja-JP"/>
        </w:rPr>
        <w:t>automatic</w:t>
      </w:r>
      <w:r w:rsidR="004326B5" w:rsidRPr="000D4CB5">
        <w:rPr>
          <w:color w:val="auto"/>
          <w:lang w:eastAsia="ja-JP"/>
        </w:rPr>
        <w:t xml:space="preserve"> </w:t>
      </w:r>
      <w:r w:rsidR="005B620E" w:rsidRPr="000D4CB5">
        <w:rPr>
          <w:color w:val="auto"/>
          <w:lang w:eastAsia="ja-JP"/>
        </w:rPr>
        <w:t>stage</w:t>
      </w:r>
      <w:r w:rsidR="00E63AC3" w:rsidRPr="000D4CB5">
        <w:rPr>
          <w:color w:val="auto"/>
          <w:lang w:eastAsia="ja-JP"/>
        </w:rPr>
        <w:t xml:space="preserve"> </w:t>
      </w:r>
      <w:r w:rsidR="008E5626" w:rsidRPr="000D4CB5">
        <w:rPr>
          <w:color w:val="auto"/>
          <w:lang w:eastAsia="ja-JP"/>
        </w:rPr>
        <w:t xml:space="preserve">in </w:t>
      </w:r>
      <w:r w:rsidR="00FE5906" w:rsidRPr="000D4CB5">
        <w:rPr>
          <w:color w:val="auto"/>
          <w:lang w:eastAsia="ja-JP"/>
        </w:rPr>
        <w:t xml:space="preserve">the </w:t>
      </w:r>
      <w:r w:rsidR="008E5626" w:rsidRPr="000D4CB5">
        <w:rPr>
          <w:color w:val="auto"/>
          <w:lang w:eastAsia="ja-JP"/>
        </w:rPr>
        <w:t xml:space="preserve">X and Y directions </w:t>
      </w:r>
      <w:r w:rsidR="00E63AC3" w:rsidRPr="000D4CB5">
        <w:rPr>
          <w:color w:val="auto"/>
          <w:lang w:eastAsia="ja-JP"/>
        </w:rPr>
        <w:t>to</w:t>
      </w:r>
      <w:r w:rsidR="00A06A7E" w:rsidRPr="000D4CB5">
        <w:rPr>
          <w:color w:val="auto"/>
          <w:lang w:eastAsia="ja-JP"/>
        </w:rPr>
        <w:t xml:space="preserve"> position the</w:t>
      </w:r>
      <w:r w:rsidR="004326B5" w:rsidRPr="000D4CB5">
        <w:rPr>
          <w:rFonts w:hint="eastAsia"/>
          <w:color w:val="auto"/>
          <w:lang w:eastAsia="ja-JP"/>
        </w:rPr>
        <w:t xml:space="preserve"> </w:t>
      </w:r>
      <w:r w:rsidR="005B620E" w:rsidRPr="000D4CB5">
        <w:rPr>
          <w:color w:val="auto"/>
          <w:lang w:eastAsia="ja-JP"/>
        </w:rPr>
        <w:t xml:space="preserve">animals </w:t>
      </w:r>
      <w:r w:rsidR="00A06A7E" w:rsidRPr="000D4CB5">
        <w:rPr>
          <w:color w:val="auto"/>
          <w:lang w:eastAsia="ja-JP"/>
        </w:rPr>
        <w:t>just</w:t>
      </w:r>
      <w:r w:rsidR="004326B5" w:rsidRPr="000D4CB5">
        <w:rPr>
          <w:color w:val="auto"/>
          <w:lang w:eastAsia="ja-JP"/>
        </w:rPr>
        <w:t xml:space="preserve"> under the beam exit </w:t>
      </w:r>
      <w:r w:rsidR="005B620E" w:rsidRPr="000D4CB5">
        <w:rPr>
          <w:color w:val="auto"/>
          <w:lang w:eastAsia="ja-JP"/>
        </w:rPr>
        <w:t xml:space="preserve">using a </w:t>
      </w:r>
      <w:r w:rsidR="004B2F58" w:rsidRPr="000D4CB5">
        <w:rPr>
          <w:color w:val="auto"/>
          <w:lang w:eastAsia="ja-JP"/>
        </w:rPr>
        <w:t>remote</w:t>
      </w:r>
      <w:r w:rsidR="00463CDC" w:rsidRPr="000D4CB5">
        <w:rPr>
          <w:color w:val="auto"/>
          <w:lang w:eastAsia="ja-JP"/>
        </w:rPr>
        <w:t>-</w:t>
      </w:r>
      <w:r w:rsidR="004B2F58" w:rsidRPr="000D4CB5">
        <w:rPr>
          <w:color w:val="auto"/>
          <w:lang w:eastAsia="ja-JP"/>
        </w:rPr>
        <w:t>control system</w:t>
      </w:r>
      <w:r w:rsidR="005B620E" w:rsidRPr="000D4CB5">
        <w:rPr>
          <w:color w:val="auto"/>
          <w:lang w:eastAsia="ja-JP"/>
        </w:rPr>
        <w:t xml:space="preserve"> and a laser mouse </w:t>
      </w:r>
      <w:r w:rsidR="00E63AC3" w:rsidRPr="000D4CB5">
        <w:rPr>
          <w:color w:val="auto"/>
          <w:lang w:eastAsia="ja-JP"/>
        </w:rPr>
        <w:t>operated</w:t>
      </w:r>
      <w:r w:rsidR="005B620E" w:rsidRPr="000D4CB5">
        <w:rPr>
          <w:color w:val="auto"/>
          <w:lang w:eastAsia="ja-JP"/>
        </w:rPr>
        <w:t xml:space="preserve"> with the irradiation software. </w:t>
      </w:r>
    </w:p>
    <w:p w14:paraId="63A181C1" w14:textId="77777777" w:rsidR="0000627E" w:rsidRPr="000D4CB5" w:rsidRDefault="0000627E" w:rsidP="0073429D">
      <w:pPr>
        <w:pStyle w:val="NormalWeb"/>
        <w:widowControl/>
        <w:spacing w:before="0" w:beforeAutospacing="0" w:after="0" w:afterAutospacing="0"/>
        <w:rPr>
          <w:color w:val="auto"/>
          <w:lang w:eastAsia="ja-JP"/>
        </w:rPr>
      </w:pPr>
    </w:p>
    <w:p w14:paraId="2678C366" w14:textId="04627EFC" w:rsidR="000062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w:t>
      </w:r>
      <w:r w:rsidR="001C51E1" w:rsidRPr="000D4CB5">
        <w:rPr>
          <w:color w:val="auto"/>
          <w:lang w:eastAsia="ja-JP"/>
        </w:rPr>
        <w:t>5.</w:t>
      </w:r>
      <w:r w:rsidR="00C27433" w:rsidRPr="000D4CB5">
        <w:rPr>
          <w:color w:val="auto"/>
          <w:lang w:eastAsia="ja-JP"/>
        </w:rPr>
        <w:t xml:space="preserve"> </w:t>
      </w:r>
      <w:r w:rsidR="005B620E" w:rsidRPr="000D4CB5">
        <w:rPr>
          <w:color w:val="auto"/>
          <w:lang w:eastAsia="ja-JP"/>
        </w:rPr>
        <w:t>Rough</w:t>
      </w:r>
      <w:r w:rsidR="00E63AC3" w:rsidRPr="000D4CB5">
        <w:rPr>
          <w:color w:val="auto"/>
          <w:lang w:eastAsia="ja-JP"/>
        </w:rPr>
        <w:t>ly</w:t>
      </w:r>
      <w:r w:rsidR="005B620E" w:rsidRPr="000D4CB5">
        <w:rPr>
          <w:color w:val="auto"/>
          <w:lang w:eastAsia="ja-JP"/>
        </w:rPr>
        <w:t xml:space="preserve"> tune </w:t>
      </w:r>
      <w:r w:rsidR="00E63AC3" w:rsidRPr="000D4CB5">
        <w:rPr>
          <w:color w:val="auto"/>
          <w:lang w:eastAsia="ja-JP"/>
        </w:rPr>
        <w:t>the</w:t>
      </w:r>
      <w:r w:rsidR="005B620E" w:rsidRPr="000D4CB5">
        <w:rPr>
          <w:color w:val="auto"/>
          <w:lang w:eastAsia="ja-JP"/>
        </w:rPr>
        <w:t xml:space="preserve"> irradiation area</w:t>
      </w:r>
      <w:r w:rsidR="00A06A7E" w:rsidRPr="000D4CB5">
        <w:rPr>
          <w:color w:val="auto"/>
          <w:lang w:eastAsia="ja-JP"/>
        </w:rPr>
        <w:t xml:space="preserve"> by</w:t>
      </w:r>
      <w:r w:rsidR="005B620E" w:rsidRPr="000D4CB5">
        <w:rPr>
          <w:color w:val="auto"/>
          <w:lang w:eastAsia="ja-JP"/>
        </w:rPr>
        <w:t xml:space="preserve"> </w:t>
      </w:r>
      <w:r w:rsidR="00A06A7E" w:rsidRPr="000D4CB5">
        <w:rPr>
          <w:color w:val="auto"/>
          <w:lang w:eastAsia="ja-JP"/>
        </w:rPr>
        <w:t>w</w:t>
      </w:r>
      <w:r w:rsidR="005B620E" w:rsidRPr="000D4CB5">
        <w:rPr>
          <w:color w:val="auto"/>
          <w:lang w:eastAsia="ja-JP"/>
        </w:rPr>
        <w:t xml:space="preserve">atching the </w:t>
      </w:r>
      <w:r w:rsidR="00E63AC3" w:rsidRPr="000D4CB5">
        <w:rPr>
          <w:color w:val="auto"/>
          <w:lang w:eastAsia="ja-JP"/>
        </w:rPr>
        <w:t>project</w:t>
      </w:r>
      <w:r w:rsidR="00A06A7E" w:rsidRPr="000D4CB5">
        <w:rPr>
          <w:color w:val="auto"/>
          <w:lang w:eastAsia="ja-JP"/>
        </w:rPr>
        <w:t>ion</w:t>
      </w:r>
      <w:r w:rsidR="005B620E" w:rsidRPr="000D4CB5">
        <w:rPr>
          <w:color w:val="auto"/>
          <w:lang w:eastAsia="ja-JP"/>
        </w:rPr>
        <w:t xml:space="preserve"> </w:t>
      </w:r>
      <w:r w:rsidR="00E63AC3" w:rsidRPr="000D4CB5">
        <w:rPr>
          <w:color w:val="auto"/>
          <w:lang w:eastAsia="ja-JP"/>
        </w:rPr>
        <w:t>from the</w:t>
      </w:r>
      <w:r w:rsidR="005B620E" w:rsidRPr="000D4CB5">
        <w:rPr>
          <w:color w:val="auto"/>
          <w:lang w:eastAsia="ja-JP"/>
        </w:rPr>
        <w:t xml:space="preserve"> microscope located under </w:t>
      </w:r>
      <w:r w:rsidR="00E63AC3" w:rsidRPr="000D4CB5">
        <w:rPr>
          <w:color w:val="auto"/>
          <w:lang w:eastAsia="ja-JP"/>
        </w:rPr>
        <w:t xml:space="preserve">the </w:t>
      </w:r>
      <w:r w:rsidR="005B620E" w:rsidRPr="000D4CB5">
        <w:rPr>
          <w:color w:val="auto"/>
          <w:lang w:eastAsia="ja-JP"/>
        </w:rPr>
        <w:t xml:space="preserve">automatic stage of the sample </w:t>
      </w:r>
      <w:r w:rsidR="00A06A7E" w:rsidRPr="000D4CB5">
        <w:rPr>
          <w:color w:val="auto"/>
          <w:lang w:eastAsia="ja-JP"/>
        </w:rPr>
        <w:t xml:space="preserve">and </w:t>
      </w:r>
      <w:r w:rsidR="005B620E" w:rsidRPr="000D4CB5">
        <w:rPr>
          <w:color w:val="auto"/>
          <w:lang w:eastAsia="ja-JP"/>
        </w:rPr>
        <w:t>mov</w:t>
      </w:r>
      <w:r w:rsidR="00A06A7E" w:rsidRPr="000D4CB5">
        <w:rPr>
          <w:color w:val="auto"/>
          <w:lang w:eastAsia="ja-JP"/>
        </w:rPr>
        <w:t>ing</w:t>
      </w:r>
      <w:r w:rsidR="005B620E" w:rsidRPr="000D4CB5">
        <w:rPr>
          <w:color w:val="auto"/>
          <w:lang w:eastAsia="ja-JP"/>
        </w:rPr>
        <w:t xml:space="preserve"> the cursor to the irradiation position of the animal </w:t>
      </w:r>
      <w:r w:rsidR="00E63AC3" w:rsidRPr="000D4CB5">
        <w:rPr>
          <w:color w:val="auto"/>
          <w:lang w:eastAsia="ja-JP"/>
        </w:rPr>
        <w:t>to be</w:t>
      </w:r>
      <w:r w:rsidR="005B620E" w:rsidRPr="000D4CB5">
        <w:rPr>
          <w:color w:val="auto"/>
          <w:lang w:eastAsia="ja-JP"/>
        </w:rPr>
        <w:t xml:space="preserve"> targeted.</w:t>
      </w:r>
    </w:p>
    <w:p w14:paraId="7C870882" w14:textId="77777777" w:rsidR="0000627E" w:rsidRPr="000D4CB5" w:rsidRDefault="0000627E" w:rsidP="0073429D">
      <w:pPr>
        <w:pStyle w:val="NormalWeb"/>
        <w:widowControl/>
        <w:spacing w:before="0" w:beforeAutospacing="0" w:after="0" w:afterAutospacing="0"/>
        <w:rPr>
          <w:color w:val="auto"/>
          <w:lang w:eastAsia="ja-JP"/>
        </w:rPr>
      </w:pPr>
    </w:p>
    <w:p w14:paraId="44C98724" w14:textId="06A3ADEF" w:rsidR="000062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w:t>
      </w:r>
      <w:r w:rsidR="00A06A7E" w:rsidRPr="000D4CB5">
        <w:rPr>
          <w:color w:val="auto"/>
          <w:lang w:eastAsia="ja-JP"/>
        </w:rPr>
        <w:t>6.</w:t>
      </w:r>
      <w:r w:rsidR="00C27433" w:rsidRPr="000D4CB5">
        <w:rPr>
          <w:color w:val="auto"/>
          <w:lang w:eastAsia="ja-JP"/>
        </w:rPr>
        <w:t xml:space="preserve"> </w:t>
      </w:r>
      <w:r w:rsidR="005B620E" w:rsidRPr="000D4CB5">
        <w:rPr>
          <w:color w:val="auto"/>
          <w:lang w:eastAsia="ja-JP"/>
        </w:rPr>
        <w:t>After rough positioning, exit and close the irradiation room and move to the adjacent control room to avoid irradiat</w:t>
      </w:r>
      <w:r w:rsidR="00A06A7E" w:rsidRPr="000D4CB5">
        <w:rPr>
          <w:color w:val="auto"/>
          <w:lang w:eastAsia="ja-JP"/>
        </w:rPr>
        <w:t>ing</w:t>
      </w:r>
      <w:r w:rsidR="005B620E" w:rsidRPr="000D4CB5">
        <w:rPr>
          <w:color w:val="auto"/>
          <w:lang w:eastAsia="ja-JP"/>
        </w:rPr>
        <w:t xml:space="preserve"> the operators.</w:t>
      </w:r>
    </w:p>
    <w:p w14:paraId="27FCCB52" w14:textId="77777777" w:rsidR="0000627E" w:rsidRPr="000D4CB5" w:rsidRDefault="0000627E" w:rsidP="0073429D">
      <w:pPr>
        <w:pStyle w:val="NormalWeb"/>
        <w:widowControl/>
        <w:spacing w:before="0" w:beforeAutospacing="0" w:after="0" w:afterAutospacing="0"/>
        <w:rPr>
          <w:color w:val="auto"/>
          <w:lang w:eastAsia="ja-JP"/>
        </w:rPr>
      </w:pPr>
    </w:p>
    <w:p w14:paraId="7F37234D" w14:textId="77777777" w:rsidR="00A06A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w:t>
      </w:r>
      <w:r w:rsidR="00A06A7E" w:rsidRPr="000D4CB5">
        <w:rPr>
          <w:color w:val="auto"/>
          <w:lang w:eastAsia="ja-JP"/>
        </w:rPr>
        <w:t xml:space="preserve">7. </w:t>
      </w:r>
      <w:r w:rsidR="00A041E9" w:rsidRPr="000D4CB5">
        <w:rPr>
          <w:color w:val="auto"/>
          <w:lang w:eastAsia="ja-JP"/>
        </w:rPr>
        <w:t>Set the desired number of ion particles for one irradiation procedure</w:t>
      </w:r>
      <w:r w:rsidR="00A06A7E" w:rsidRPr="000D4CB5">
        <w:rPr>
          <w:color w:val="auto"/>
          <w:lang w:eastAsia="ja-JP"/>
        </w:rPr>
        <w:t>,</w:t>
      </w:r>
      <w:r w:rsidR="00A041E9" w:rsidRPr="000D4CB5">
        <w:rPr>
          <w:color w:val="auto"/>
          <w:lang w:eastAsia="ja-JP"/>
        </w:rPr>
        <w:t xml:space="preserve"> corresponding to irradiation of a specific region of the animal, using</w:t>
      </w:r>
      <w:r w:rsidR="00751670" w:rsidRPr="000D4CB5">
        <w:rPr>
          <w:rFonts w:hint="eastAsia"/>
          <w:color w:val="auto"/>
          <w:lang w:eastAsia="ja-JP"/>
        </w:rPr>
        <w:t xml:space="preserve"> the console link</w:t>
      </w:r>
      <w:r w:rsidR="00A041E9" w:rsidRPr="000D4CB5">
        <w:rPr>
          <w:color w:val="auto"/>
          <w:lang w:eastAsia="ja-JP"/>
        </w:rPr>
        <w:t>ed</w:t>
      </w:r>
      <w:r w:rsidR="00751670" w:rsidRPr="000D4CB5">
        <w:rPr>
          <w:rFonts w:hint="eastAsia"/>
          <w:color w:val="auto"/>
          <w:lang w:eastAsia="ja-JP"/>
        </w:rPr>
        <w:t xml:space="preserve"> to </w:t>
      </w:r>
      <w:r w:rsidR="00751670" w:rsidRPr="000D4CB5">
        <w:rPr>
          <w:color w:val="auto"/>
          <w:lang w:eastAsia="ja-JP"/>
        </w:rPr>
        <w:t>an ion-counter system</w:t>
      </w:r>
      <w:r w:rsidR="00A06A7E" w:rsidRPr="000D4CB5">
        <w:rPr>
          <w:color w:val="auto"/>
          <w:lang w:eastAsia="ja-JP"/>
        </w:rPr>
        <w:t xml:space="preserve">. </w:t>
      </w:r>
    </w:p>
    <w:p w14:paraId="21580052" w14:textId="77777777" w:rsidR="00A06A7E" w:rsidRPr="000D4CB5" w:rsidRDefault="00A06A7E" w:rsidP="0073429D">
      <w:pPr>
        <w:pStyle w:val="NormalWeb"/>
        <w:widowControl/>
        <w:spacing w:before="0" w:beforeAutospacing="0" w:after="0" w:afterAutospacing="0"/>
        <w:rPr>
          <w:color w:val="auto"/>
          <w:lang w:eastAsia="ja-JP"/>
        </w:rPr>
      </w:pPr>
    </w:p>
    <w:p w14:paraId="286B52B5" w14:textId="6EBB9617" w:rsidR="0000627E" w:rsidRPr="000D4CB5" w:rsidRDefault="00A06A7E" w:rsidP="0073429D">
      <w:pPr>
        <w:pStyle w:val="NormalWeb"/>
        <w:widowControl/>
        <w:spacing w:before="0" w:beforeAutospacing="0" w:after="0" w:afterAutospacing="0"/>
        <w:rPr>
          <w:color w:val="auto"/>
          <w:lang w:eastAsia="ja-JP"/>
        </w:rPr>
      </w:pPr>
      <w:r w:rsidRPr="000D4CB5">
        <w:rPr>
          <w:color w:val="auto"/>
          <w:lang w:eastAsia="ja-JP"/>
        </w:rPr>
        <w:t xml:space="preserve">NOTE: This </w:t>
      </w:r>
      <w:r w:rsidR="00751670" w:rsidRPr="000D4CB5">
        <w:rPr>
          <w:color w:val="auto"/>
          <w:lang w:eastAsia="ja-JP"/>
        </w:rPr>
        <w:t>consist</w:t>
      </w:r>
      <w:r w:rsidRPr="000D4CB5">
        <w:rPr>
          <w:color w:val="auto"/>
          <w:lang w:eastAsia="ja-JP"/>
        </w:rPr>
        <w:t>s</w:t>
      </w:r>
      <w:r w:rsidR="00751670" w:rsidRPr="000D4CB5">
        <w:rPr>
          <w:color w:val="auto"/>
          <w:lang w:eastAsia="ja-JP"/>
        </w:rPr>
        <w:t xml:space="preserve"> of a plastic scintillator and a photoelectron multiplier</w:t>
      </w:r>
      <w:r w:rsidR="00751670" w:rsidRPr="000D4CB5">
        <w:rPr>
          <w:rFonts w:hint="eastAsia"/>
          <w:color w:val="auto"/>
          <w:lang w:eastAsia="ja-JP"/>
        </w:rPr>
        <w:t xml:space="preserve"> </w:t>
      </w:r>
      <w:r w:rsidR="00A041E9" w:rsidRPr="000D4CB5">
        <w:rPr>
          <w:color w:val="auto"/>
          <w:lang w:eastAsia="ja-JP"/>
        </w:rPr>
        <w:t>in</w:t>
      </w:r>
      <w:r w:rsidR="00751670" w:rsidRPr="000D4CB5">
        <w:rPr>
          <w:rFonts w:hint="eastAsia"/>
          <w:color w:val="auto"/>
          <w:lang w:eastAsia="ja-JP"/>
        </w:rPr>
        <w:t xml:space="preserve"> the collimating microbeam irradiation system.</w:t>
      </w:r>
      <w:r w:rsidR="00BB2CF0" w:rsidRPr="000D4CB5">
        <w:rPr>
          <w:rFonts w:hint="eastAsia"/>
          <w:color w:val="auto"/>
          <w:lang w:eastAsia="ja-JP"/>
        </w:rPr>
        <w:t xml:space="preserve"> </w:t>
      </w:r>
    </w:p>
    <w:p w14:paraId="4F3EE839" w14:textId="77777777" w:rsidR="0000627E" w:rsidRPr="000D4CB5" w:rsidRDefault="0000627E" w:rsidP="0073429D">
      <w:pPr>
        <w:pStyle w:val="NormalWeb"/>
        <w:widowControl/>
        <w:spacing w:before="0" w:beforeAutospacing="0" w:after="0" w:afterAutospacing="0"/>
        <w:rPr>
          <w:color w:val="auto"/>
          <w:lang w:eastAsia="ja-JP"/>
        </w:rPr>
      </w:pPr>
    </w:p>
    <w:p w14:paraId="33A60F62" w14:textId="55FE2AD9" w:rsidR="000062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w:t>
      </w:r>
      <w:r w:rsidR="00A06A7E" w:rsidRPr="000D4CB5">
        <w:rPr>
          <w:color w:val="auto"/>
          <w:lang w:eastAsia="ja-JP"/>
        </w:rPr>
        <w:t>8.</w:t>
      </w:r>
      <w:r w:rsidR="00F81B54" w:rsidRPr="000D4CB5">
        <w:rPr>
          <w:color w:val="auto"/>
          <w:lang w:eastAsia="ja-JP"/>
        </w:rPr>
        <w:t xml:space="preserve"> </w:t>
      </w:r>
      <w:r w:rsidR="00585D76" w:rsidRPr="000D4CB5">
        <w:rPr>
          <w:color w:val="auto"/>
          <w:lang w:eastAsia="ja-JP"/>
        </w:rPr>
        <w:t>From</w:t>
      </w:r>
      <w:r w:rsidR="00F81B54" w:rsidRPr="000D4CB5">
        <w:rPr>
          <w:color w:val="auto"/>
          <w:lang w:eastAsia="ja-JP"/>
        </w:rPr>
        <w:t xml:space="preserve"> the irradiation</w:t>
      </w:r>
      <w:r w:rsidR="00585D76" w:rsidRPr="000D4CB5">
        <w:rPr>
          <w:color w:val="auto"/>
          <w:lang w:eastAsia="ja-JP"/>
        </w:rPr>
        <w:t>-</w:t>
      </w:r>
      <w:r w:rsidR="00F81B54" w:rsidRPr="000D4CB5">
        <w:rPr>
          <w:color w:val="auto"/>
          <w:lang w:eastAsia="ja-JP"/>
        </w:rPr>
        <w:t>control room</w:t>
      </w:r>
      <w:r w:rsidR="00585D76" w:rsidRPr="000D4CB5">
        <w:rPr>
          <w:color w:val="auto"/>
          <w:lang w:eastAsia="ja-JP"/>
        </w:rPr>
        <w:t>,</w:t>
      </w:r>
      <w:r w:rsidR="00F81B54" w:rsidRPr="000D4CB5">
        <w:rPr>
          <w:color w:val="auto"/>
          <w:lang w:eastAsia="ja-JP"/>
        </w:rPr>
        <w:t xml:space="preserve"> fine-tune the position of </w:t>
      </w:r>
      <w:r w:rsidR="00CB739A" w:rsidRPr="000D4CB5">
        <w:rPr>
          <w:color w:val="auto"/>
          <w:lang w:eastAsia="ja-JP"/>
        </w:rPr>
        <w:t xml:space="preserve">the </w:t>
      </w:r>
      <w:r w:rsidR="005B620E" w:rsidRPr="000D4CB5">
        <w:rPr>
          <w:rFonts w:hint="eastAsia"/>
          <w:color w:val="auto"/>
          <w:lang w:eastAsia="ja-JP"/>
        </w:rPr>
        <w:t>animals</w:t>
      </w:r>
      <w:r w:rsidR="00F81B54" w:rsidRPr="000D4CB5">
        <w:rPr>
          <w:color w:val="auto"/>
          <w:lang w:eastAsia="ja-JP"/>
        </w:rPr>
        <w:t xml:space="preserve"> based on the </w:t>
      </w:r>
      <w:r w:rsidR="008E5626" w:rsidRPr="000D4CB5">
        <w:rPr>
          <w:color w:val="auto"/>
          <w:lang w:eastAsia="ja-JP"/>
        </w:rPr>
        <w:t>monitor</w:t>
      </w:r>
      <w:r w:rsidR="00F81B54" w:rsidRPr="000D4CB5">
        <w:rPr>
          <w:color w:val="auto"/>
          <w:lang w:eastAsia="ja-JP"/>
        </w:rPr>
        <w:t xml:space="preserve"> image</w:t>
      </w:r>
      <w:r w:rsidR="008E5626" w:rsidRPr="000D4CB5">
        <w:rPr>
          <w:rFonts w:hint="eastAsia"/>
          <w:color w:val="auto"/>
          <w:lang w:eastAsia="ja-JP"/>
        </w:rPr>
        <w:t xml:space="preserve"> </w:t>
      </w:r>
      <w:r w:rsidR="00585D76" w:rsidRPr="000D4CB5">
        <w:rPr>
          <w:color w:val="auto"/>
          <w:lang w:eastAsia="ja-JP"/>
        </w:rPr>
        <w:t>from</w:t>
      </w:r>
      <w:r w:rsidR="00F81B54" w:rsidRPr="000D4CB5">
        <w:rPr>
          <w:color w:val="auto"/>
          <w:lang w:eastAsia="ja-JP"/>
        </w:rPr>
        <w:t xml:space="preserve"> </w:t>
      </w:r>
      <w:r w:rsidR="008303F4" w:rsidRPr="000D4CB5">
        <w:rPr>
          <w:color w:val="auto"/>
          <w:lang w:eastAsia="ja-JP"/>
        </w:rPr>
        <w:t>the</w:t>
      </w:r>
      <w:r w:rsidR="00F81B54" w:rsidRPr="000D4CB5">
        <w:rPr>
          <w:color w:val="auto"/>
          <w:lang w:eastAsia="ja-JP"/>
        </w:rPr>
        <w:t xml:space="preserve"> microscop</w:t>
      </w:r>
      <w:r w:rsidR="00585D76" w:rsidRPr="000D4CB5">
        <w:rPr>
          <w:color w:val="auto"/>
          <w:lang w:eastAsia="ja-JP"/>
        </w:rPr>
        <w:t>e</w:t>
      </w:r>
      <w:r w:rsidR="00F81B54" w:rsidRPr="000D4CB5">
        <w:rPr>
          <w:color w:val="auto"/>
          <w:lang w:eastAsia="ja-JP"/>
        </w:rPr>
        <w:t xml:space="preserve"> located under </w:t>
      </w:r>
      <w:r w:rsidR="00585D76" w:rsidRPr="000D4CB5">
        <w:rPr>
          <w:color w:val="auto"/>
          <w:lang w:eastAsia="ja-JP"/>
        </w:rPr>
        <w:t xml:space="preserve">the </w:t>
      </w:r>
      <w:r w:rsidR="00F81B54" w:rsidRPr="000D4CB5">
        <w:rPr>
          <w:color w:val="auto"/>
          <w:lang w:eastAsia="ja-JP"/>
        </w:rPr>
        <w:t>automatic stage</w:t>
      </w:r>
      <w:r w:rsidR="008E5626" w:rsidRPr="000D4CB5">
        <w:rPr>
          <w:rFonts w:hint="eastAsia"/>
          <w:color w:val="auto"/>
          <w:lang w:eastAsia="ja-JP"/>
        </w:rPr>
        <w:t>, which is the same image projected on the monitor in the irradiation room</w:t>
      </w:r>
      <w:r w:rsidR="00A631B3" w:rsidRPr="000D4CB5">
        <w:rPr>
          <w:color w:val="auto"/>
          <w:lang w:eastAsia="ja-JP"/>
        </w:rPr>
        <w:t xml:space="preserve"> </w:t>
      </w:r>
      <w:r w:rsidR="00FC3366" w:rsidRPr="000D4CB5">
        <w:rPr>
          <w:color w:val="auto"/>
          <w:lang w:eastAsia="ja-JP"/>
        </w:rPr>
        <w:t>(</w:t>
      </w:r>
      <w:r w:rsidR="00BB2CF0" w:rsidRPr="000D4CB5">
        <w:rPr>
          <w:b/>
          <w:color w:val="auto"/>
          <w:lang w:eastAsia="ja-JP"/>
        </w:rPr>
        <w:t>Figure 4E</w:t>
      </w:r>
      <w:r w:rsidR="00FC3366" w:rsidRPr="000D4CB5">
        <w:rPr>
          <w:color w:val="auto"/>
          <w:lang w:eastAsia="ja-JP"/>
        </w:rPr>
        <w:t>)</w:t>
      </w:r>
      <w:r w:rsidR="00F81B54" w:rsidRPr="000D4CB5">
        <w:rPr>
          <w:color w:val="auto"/>
          <w:lang w:eastAsia="ja-JP"/>
        </w:rPr>
        <w:t xml:space="preserve">. </w:t>
      </w:r>
    </w:p>
    <w:p w14:paraId="2991C1D6" w14:textId="77777777" w:rsidR="0000627E" w:rsidRPr="000D4CB5" w:rsidRDefault="0000627E" w:rsidP="0073429D">
      <w:pPr>
        <w:pStyle w:val="NormalWeb"/>
        <w:widowControl/>
        <w:spacing w:before="0" w:beforeAutospacing="0" w:after="0" w:afterAutospacing="0"/>
        <w:rPr>
          <w:color w:val="auto"/>
          <w:lang w:eastAsia="ja-JP"/>
        </w:rPr>
      </w:pPr>
    </w:p>
    <w:p w14:paraId="33D10733" w14:textId="77777777" w:rsidR="00A06A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C27433" w:rsidRPr="000D4CB5">
        <w:rPr>
          <w:color w:val="auto"/>
          <w:lang w:eastAsia="ja-JP"/>
        </w:rPr>
        <w:t>.</w:t>
      </w:r>
      <w:r w:rsidR="00A06A7E" w:rsidRPr="000D4CB5">
        <w:rPr>
          <w:color w:val="auto"/>
          <w:lang w:eastAsia="ja-JP"/>
        </w:rPr>
        <w:t xml:space="preserve">9. </w:t>
      </w:r>
      <w:r w:rsidR="00F81B54" w:rsidRPr="000D4CB5">
        <w:rPr>
          <w:color w:val="auto"/>
          <w:lang w:eastAsia="ja-JP"/>
        </w:rPr>
        <w:t>Target</w:t>
      </w:r>
      <w:r w:rsidR="00585D76" w:rsidRPr="000D4CB5">
        <w:rPr>
          <w:color w:val="auto"/>
          <w:lang w:eastAsia="ja-JP"/>
        </w:rPr>
        <w:t xml:space="preserve"> the </w:t>
      </w:r>
      <w:r w:rsidR="00F81B54" w:rsidRPr="000D4CB5">
        <w:rPr>
          <w:color w:val="auto"/>
          <w:lang w:eastAsia="ja-JP"/>
        </w:rPr>
        <w:t>microbeam irradiation</w:t>
      </w:r>
      <w:r w:rsidR="00A06A7E" w:rsidRPr="000D4CB5">
        <w:rPr>
          <w:color w:val="auto"/>
          <w:lang w:eastAsia="ja-JP"/>
        </w:rPr>
        <w:t xml:space="preserve"> by c</w:t>
      </w:r>
      <w:r w:rsidR="005B620E" w:rsidRPr="000D4CB5">
        <w:rPr>
          <w:color w:val="auto"/>
          <w:lang w:eastAsia="ja-JP"/>
        </w:rPr>
        <w:t>lick the irradiation b</w:t>
      </w:r>
      <w:r w:rsidR="00E63AC3" w:rsidRPr="000D4CB5">
        <w:rPr>
          <w:color w:val="auto"/>
          <w:lang w:eastAsia="ja-JP"/>
        </w:rPr>
        <w:t>utton</w:t>
      </w:r>
      <w:r w:rsidR="005B620E" w:rsidRPr="000D4CB5">
        <w:rPr>
          <w:color w:val="auto"/>
          <w:lang w:eastAsia="ja-JP"/>
        </w:rPr>
        <w:t xml:space="preserve"> of the software for irradiation. </w:t>
      </w:r>
    </w:p>
    <w:p w14:paraId="0BCCC1FE" w14:textId="77777777" w:rsidR="00A06A7E" w:rsidRPr="000D4CB5" w:rsidRDefault="00A06A7E" w:rsidP="0073429D">
      <w:pPr>
        <w:pStyle w:val="NormalWeb"/>
        <w:widowControl/>
        <w:spacing w:before="0" w:beforeAutospacing="0" w:after="0" w:afterAutospacing="0"/>
        <w:rPr>
          <w:color w:val="auto"/>
          <w:lang w:eastAsia="ja-JP"/>
        </w:rPr>
      </w:pPr>
    </w:p>
    <w:p w14:paraId="5A639BC5" w14:textId="333196AD" w:rsidR="0000627E" w:rsidRPr="000D4CB5" w:rsidRDefault="00A06A7E" w:rsidP="0073429D">
      <w:pPr>
        <w:pStyle w:val="NormalWeb"/>
        <w:widowControl/>
        <w:spacing w:before="0" w:beforeAutospacing="0" w:after="0" w:afterAutospacing="0"/>
        <w:rPr>
          <w:color w:val="auto"/>
          <w:lang w:eastAsia="ja-JP"/>
        </w:rPr>
      </w:pPr>
      <w:r w:rsidRPr="000D4CB5">
        <w:rPr>
          <w:color w:val="auto"/>
          <w:lang w:eastAsia="ja-JP"/>
        </w:rPr>
        <w:t xml:space="preserve">NOTE: </w:t>
      </w:r>
      <w:r w:rsidR="005B620E" w:rsidRPr="000D4CB5">
        <w:rPr>
          <w:color w:val="auto"/>
          <w:lang w:eastAsia="ja-JP"/>
        </w:rPr>
        <w:t xml:space="preserve">In the </w:t>
      </w:r>
      <w:r w:rsidR="00606E1D" w:rsidRPr="000D4CB5">
        <w:rPr>
          <w:color w:val="auto"/>
          <w:lang w:eastAsia="ja-JP"/>
        </w:rPr>
        <w:t>example</w:t>
      </w:r>
      <w:r w:rsidR="005B620E" w:rsidRPr="000D4CB5">
        <w:rPr>
          <w:color w:val="auto"/>
        </w:rPr>
        <w:t xml:space="preserve"> </w:t>
      </w:r>
      <w:r w:rsidR="005B620E" w:rsidRPr="000D4CB5">
        <w:rPr>
          <w:color w:val="auto"/>
          <w:lang w:eastAsia="ja-JP"/>
        </w:rPr>
        <w:t xml:space="preserve">shown in </w:t>
      </w:r>
      <w:r w:rsidR="00BB2CF0" w:rsidRPr="000D4CB5">
        <w:rPr>
          <w:b/>
          <w:color w:val="auto"/>
          <w:lang w:eastAsia="ja-JP"/>
        </w:rPr>
        <w:t>Figure 4F</w:t>
      </w:r>
      <w:r w:rsidR="00606E1D" w:rsidRPr="000D4CB5">
        <w:rPr>
          <w:color w:val="auto"/>
          <w:lang w:eastAsia="ja-JP"/>
        </w:rPr>
        <w:t>,</w:t>
      </w:r>
      <w:r w:rsidR="00F81B54" w:rsidRPr="000D4CB5">
        <w:rPr>
          <w:color w:val="auto"/>
          <w:lang w:eastAsia="ja-JP"/>
        </w:rPr>
        <w:t xml:space="preserve"> </w:t>
      </w:r>
      <w:r w:rsidRPr="000D4CB5">
        <w:rPr>
          <w:color w:val="auto"/>
          <w:lang w:eastAsia="ja-JP"/>
        </w:rPr>
        <w:t xml:space="preserve">we </w:t>
      </w:r>
      <w:r w:rsidR="00F81B54" w:rsidRPr="000D4CB5">
        <w:rPr>
          <w:color w:val="auto"/>
          <w:lang w:eastAsia="ja-JP"/>
        </w:rPr>
        <w:t xml:space="preserve">target the pharynx </w:t>
      </w:r>
      <w:r w:rsidR="008103DF" w:rsidRPr="000D4CB5">
        <w:rPr>
          <w:color w:val="auto"/>
          <w:lang w:eastAsia="ja-JP"/>
        </w:rPr>
        <w:t>in the</w:t>
      </w:r>
      <w:r w:rsidR="008103DF" w:rsidRPr="000D4CB5">
        <w:rPr>
          <w:rFonts w:hint="eastAsia"/>
          <w:color w:val="auto"/>
          <w:lang w:eastAsia="ja-JP"/>
        </w:rPr>
        <w:t xml:space="preserve"> </w:t>
      </w:r>
      <w:r w:rsidR="00F81B54" w:rsidRPr="000D4CB5">
        <w:rPr>
          <w:color w:val="auto"/>
          <w:lang w:eastAsia="ja-JP"/>
        </w:rPr>
        <w:t xml:space="preserve">head </w:t>
      </w:r>
      <w:r w:rsidR="008103DF" w:rsidRPr="000D4CB5">
        <w:rPr>
          <w:color w:val="auto"/>
          <w:lang w:eastAsia="ja-JP"/>
        </w:rPr>
        <w:t>region</w:t>
      </w:r>
      <w:r w:rsidR="008103DF" w:rsidRPr="000D4CB5">
        <w:rPr>
          <w:rFonts w:hint="eastAsia"/>
          <w:color w:val="auto"/>
          <w:lang w:eastAsia="ja-JP"/>
        </w:rPr>
        <w:t xml:space="preserve"> </w:t>
      </w:r>
      <w:r w:rsidR="00F81B54" w:rsidRPr="000D4CB5">
        <w:rPr>
          <w:color w:val="auto"/>
          <w:lang w:eastAsia="ja-JP"/>
        </w:rPr>
        <w:t>and irradiate</w:t>
      </w:r>
      <w:r w:rsidR="00606E1D" w:rsidRPr="000D4CB5">
        <w:rPr>
          <w:color w:val="auto"/>
          <w:lang w:eastAsia="ja-JP"/>
        </w:rPr>
        <w:t xml:space="preserve"> with the appropriate</w:t>
      </w:r>
      <w:r w:rsidR="00F81B54" w:rsidRPr="000D4CB5">
        <w:rPr>
          <w:color w:val="auto"/>
          <w:lang w:eastAsia="ja-JP"/>
        </w:rPr>
        <w:t xml:space="preserve"> number of microbeam carbon ion</w:t>
      </w:r>
      <w:r w:rsidR="00606E1D" w:rsidRPr="000D4CB5">
        <w:rPr>
          <w:color w:val="auto"/>
          <w:lang w:eastAsia="ja-JP"/>
        </w:rPr>
        <w:t>s</w:t>
      </w:r>
      <w:r w:rsidR="00F81B54" w:rsidRPr="000D4CB5">
        <w:rPr>
          <w:color w:val="auto"/>
          <w:lang w:eastAsia="ja-JP"/>
        </w:rPr>
        <w:t>.</w:t>
      </w:r>
      <w:r w:rsidRPr="000D4CB5">
        <w:rPr>
          <w:color w:val="auto"/>
          <w:lang w:eastAsia="ja-JP"/>
        </w:rPr>
        <w:t xml:space="preserve"> </w:t>
      </w:r>
      <w:r w:rsidR="00A041E9" w:rsidRPr="000D4CB5">
        <w:rPr>
          <w:color w:val="auto"/>
          <w:lang w:eastAsia="ja-JP"/>
        </w:rPr>
        <w:t>Because</w:t>
      </w:r>
      <w:r w:rsidR="0058060D" w:rsidRPr="000D4CB5">
        <w:rPr>
          <w:color w:val="auto"/>
          <w:lang w:eastAsia="ja-JP"/>
        </w:rPr>
        <w:t xml:space="preserve"> </w:t>
      </w:r>
      <w:r w:rsidR="007971B9" w:rsidRPr="000D4CB5">
        <w:rPr>
          <w:color w:val="auto"/>
          <w:lang w:eastAsia="ja-JP"/>
        </w:rPr>
        <w:t>t</w:t>
      </w:r>
      <w:r w:rsidR="00F81B54" w:rsidRPr="000D4CB5">
        <w:rPr>
          <w:color w:val="auto"/>
          <w:lang w:eastAsia="ja-JP"/>
        </w:rPr>
        <w:t xml:space="preserve">he number of ion particles passing through the sample </w:t>
      </w:r>
      <w:r w:rsidR="0058060D" w:rsidRPr="000D4CB5">
        <w:rPr>
          <w:color w:val="auto"/>
          <w:lang w:eastAsia="ja-JP"/>
        </w:rPr>
        <w:t xml:space="preserve">is counted </w:t>
      </w:r>
      <w:r w:rsidR="00F81B54" w:rsidRPr="000D4CB5">
        <w:rPr>
          <w:color w:val="auto"/>
          <w:lang w:eastAsia="ja-JP"/>
        </w:rPr>
        <w:t xml:space="preserve">using </w:t>
      </w:r>
      <w:r w:rsidR="007971B9" w:rsidRPr="000D4CB5">
        <w:rPr>
          <w:color w:val="auto"/>
          <w:lang w:eastAsia="ja-JP"/>
        </w:rPr>
        <w:t>an</w:t>
      </w:r>
      <w:r w:rsidR="00F81B54" w:rsidRPr="000D4CB5">
        <w:rPr>
          <w:color w:val="auto"/>
          <w:lang w:eastAsia="ja-JP"/>
        </w:rPr>
        <w:t xml:space="preserve"> ion-counter system</w:t>
      </w:r>
      <w:r w:rsidR="0058060D" w:rsidRPr="000D4CB5">
        <w:rPr>
          <w:color w:val="auto"/>
          <w:lang w:eastAsia="ja-JP"/>
        </w:rPr>
        <w:t xml:space="preserve"> </w:t>
      </w:r>
      <w:r w:rsidR="00D10A8B" w:rsidRPr="000D4CB5">
        <w:rPr>
          <w:color w:val="auto"/>
          <w:lang w:eastAsia="ja-JP"/>
        </w:rPr>
        <w:t>link</w:t>
      </w:r>
      <w:r w:rsidR="00A041E9" w:rsidRPr="000D4CB5">
        <w:rPr>
          <w:color w:val="auto"/>
          <w:lang w:eastAsia="ja-JP"/>
        </w:rPr>
        <w:t>ed</w:t>
      </w:r>
      <w:r w:rsidR="00D10A8B" w:rsidRPr="000D4CB5">
        <w:rPr>
          <w:color w:val="auto"/>
          <w:lang w:eastAsia="ja-JP"/>
        </w:rPr>
        <w:t xml:space="preserve"> to the </w:t>
      </w:r>
      <w:r w:rsidR="00D10A8B" w:rsidRPr="000D4CB5">
        <w:rPr>
          <w:rFonts w:hint="eastAsia"/>
          <w:color w:val="auto"/>
          <w:lang w:eastAsia="ja-JP"/>
        </w:rPr>
        <w:t xml:space="preserve">console and </w:t>
      </w:r>
      <w:r w:rsidR="0058060D" w:rsidRPr="000D4CB5">
        <w:rPr>
          <w:rFonts w:hint="eastAsia"/>
          <w:color w:val="auto"/>
          <w:lang w:eastAsia="ja-JP"/>
        </w:rPr>
        <w:t xml:space="preserve">the </w:t>
      </w:r>
      <w:r w:rsidR="00D10A8B" w:rsidRPr="000D4CB5">
        <w:rPr>
          <w:rFonts w:hint="eastAsia"/>
          <w:color w:val="auto"/>
          <w:lang w:eastAsia="ja-JP"/>
        </w:rPr>
        <w:t>irradiation software,</w:t>
      </w:r>
      <w:r w:rsidR="00D10A8B" w:rsidRPr="000D4CB5">
        <w:rPr>
          <w:color w:val="auto"/>
          <w:lang w:eastAsia="ja-JP"/>
        </w:rPr>
        <w:t xml:space="preserve"> </w:t>
      </w:r>
      <w:r w:rsidR="007971B9" w:rsidRPr="000D4CB5">
        <w:rPr>
          <w:color w:val="auto"/>
          <w:lang w:eastAsia="ja-JP"/>
        </w:rPr>
        <w:t xml:space="preserve">the </w:t>
      </w:r>
      <w:r w:rsidR="00F81B54" w:rsidRPr="000D4CB5">
        <w:rPr>
          <w:color w:val="auto"/>
          <w:lang w:eastAsia="ja-JP"/>
        </w:rPr>
        <w:t xml:space="preserve">irradiation </w:t>
      </w:r>
      <w:r w:rsidR="00D10A8B" w:rsidRPr="000D4CB5">
        <w:rPr>
          <w:color w:val="auto"/>
          <w:lang w:eastAsia="ja-JP"/>
        </w:rPr>
        <w:t xml:space="preserve">is </w:t>
      </w:r>
      <w:r w:rsidR="00D10A8B" w:rsidRPr="000D4CB5">
        <w:rPr>
          <w:rFonts w:hint="eastAsia"/>
          <w:color w:val="auto"/>
          <w:lang w:eastAsia="ja-JP"/>
        </w:rPr>
        <w:t xml:space="preserve">stopped </w:t>
      </w:r>
      <w:r w:rsidR="007971B9" w:rsidRPr="000D4CB5">
        <w:rPr>
          <w:color w:val="auto"/>
          <w:lang w:eastAsia="ja-JP"/>
        </w:rPr>
        <w:t xml:space="preserve">after delivery of </w:t>
      </w:r>
      <w:r w:rsidR="00F81B54" w:rsidRPr="000D4CB5">
        <w:rPr>
          <w:color w:val="auto"/>
          <w:lang w:eastAsia="ja-JP"/>
        </w:rPr>
        <w:t xml:space="preserve">the desired number of </w:t>
      </w:r>
      <w:r w:rsidR="00772EBB" w:rsidRPr="000D4CB5">
        <w:rPr>
          <w:rFonts w:hint="eastAsia"/>
          <w:color w:val="auto"/>
          <w:lang w:eastAsia="ja-JP"/>
        </w:rPr>
        <w:t xml:space="preserve">ion </w:t>
      </w:r>
      <w:r w:rsidR="00F81B54" w:rsidRPr="000D4CB5">
        <w:rPr>
          <w:color w:val="auto"/>
          <w:lang w:eastAsia="ja-JP"/>
        </w:rPr>
        <w:t>particles.</w:t>
      </w:r>
    </w:p>
    <w:p w14:paraId="4AD143CD" w14:textId="77777777" w:rsidR="0000627E" w:rsidRPr="000D4CB5" w:rsidRDefault="0000627E" w:rsidP="0073429D">
      <w:pPr>
        <w:pStyle w:val="NormalWeb"/>
        <w:widowControl/>
        <w:spacing w:before="0" w:beforeAutospacing="0" w:after="0" w:afterAutospacing="0"/>
        <w:rPr>
          <w:color w:val="auto"/>
          <w:lang w:eastAsia="ja-JP"/>
        </w:rPr>
      </w:pPr>
    </w:p>
    <w:p w14:paraId="0026FB9F" w14:textId="0F1C3F34" w:rsidR="000062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834846" w:rsidRPr="000D4CB5">
        <w:rPr>
          <w:color w:val="auto"/>
          <w:lang w:eastAsia="ja-JP"/>
        </w:rPr>
        <w:t>.</w:t>
      </w:r>
      <w:r w:rsidR="00A06A7E" w:rsidRPr="000D4CB5">
        <w:rPr>
          <w:color w:val="auto"/>
          <w:lang w:eastAsia="ja-JP"/>
        </w:rPr>
        <w:t>10.</w:t>
      </w:r>
      <w:r w:rsidR="00834846" w:rsidRPr="000D4CB5">
        <w:rPr>
          <w:color w:val="auto"/>
          <w:lang w:eastAsia="ja-JP"/>
        </w:rPr>
        <w:t xml:space="preserve"> </w:t>
      </w:r>
      <w:r w:rsidR="00772EBB" w:rsidRPr="000D4CB5">
        <w:rPr>
          <w:rFonts w:hint="eastAsia"/>
          <w:color w:val="auto"/>
          <w:lang w:eastAsia="ja-JP"/>
        </w:rPr>
        <w:t>Locate</w:t>
      </w:r>
      <w:r w:rsidR="00E63AC3" w:rsidRPr="000D4CB5">
        <w:rPr>
          <w:color w:val="auto"/>
          <w:lang w:eastAsia="ja-JP"/>
        </w:rPr>
        <w:t xml:space="preserve"> </w:t>
      </w:r>
      <w:r w:rsidR="005B620E" w:rsidRPr="000D4CB5">
        <w:rPr>
          <w:color w:val="auto"/>
          <w:lang w:eastAsia="ja-JP"/>
        </w:rPr>
        <w:t xml:space="preserve">each animal recorded on the </w:t>
      </w:r>
      <w:r w:rsidR="003D781C" w:rsidRPr="000D4CB5">
        <w:rPr>
          <w:color w:val="auto"/>
          <w:lang w:eastAsia="ja-JP"/>
        </w:rPr>
        <w:t>dedicated</w:t>
      </w:r>
      <w:r w:rsidR="005B620E" w:rsidRPr="000D4CB5">
        <w:rPr>
          <w:color w:val="auto"/>
          <w:lang w:eastAsia="ja-JP"/>
        </w:rPr>
        <w:t xml:space="preserve"> sheet</w:t>
      </w:r>
      <w:r w:rsidR="00E63AC3" w:rsidRPr="000D4CB5">
        <w:rPr>
          <w:color w:val="auto"/>
          <w:lang w:eastAsia="ja-JP"/>
        </w:rPr>
        <w:t xml:space="preserve"> and carry out</w:t>
      </w:r>
      <w:r w:rsidR="005B620E" w:rsidRPr="000D4CB5">
        <w:rPr>
          <w:color w:val="auto"/>
          <w:lang w:eastAsia="ja-JP"/>
        </w:rPr>
        <w:t xml:space="preserve"> targeted irradiation</w:t>
      </w:r>
      <w:r w:rsidR="00E63AC3" w:rsidRPr="000D4CB5">
        <w:rPr>
          <w:color w:val="auto"/>
          <w:lang w:eastAsia="ja-JP"/>
        </w:rPr>
        <w:t xml:space="preserve"> to each</w:t>
      </w:r>
      <w:r w:rsidR="00EA1B03" w:rsidRPr="000D4CB5">
        <w:rPr>
          <w:color w:val="auto"/>
          <w:lang w:eastAsia="ja-JP"/>
        </w:rPr>
        <w:t xml:space="preserve"> animal</w:t>
      </w:r>
      <w:r w:rsidR="005B620E" w:rsidRPr="000D4CB5">
        <w:rPr>
          <w:color w:val="auto"/>
          <w:lang w:eastAsia="ja-JP"/>
        </w:rPr>
        <w:t xml:space="preserve">. Repeat steps </w:t>
      </w:r>
      <w:r w:rsidR="003304C1" w:rsidRPr="000D4CB5">
        <w:rPr>
          <w:color w:val="auto"/>
          <w:lang w:eastAsia="ja-JP"/>
        </w:rPr>
        <w:t>7.</w:t>
      </w:r>
      <w:r w:rsidR="00EA1B03" w:rsidRPr="000D4CB5">
        <w:rPr>
          <w:color w:val="auto"/>
          <w:lang w:eastAsia="ja-JP"/>
        </w:rPr>
        <w:t>8</w:t>
      </w:r>
      <w:r w:rsidR="005B620E" w:rsidRPr="000D4CB5">
        <w:rPr>
          <w:color w:val="auto"/>
          <w:lang w:eastAsia="ja-JP"/>
        </w:rPr>
        <w:t xml:space="preserve"> </w:t>
      </w:r>
      <w:r w:rsidR="00E63AC3" w:rsidRPr="000D4CB5">
        <w:rPr>
          <w:color w:val="auto"/>
          <w:lang w:eastAsia="ja-JP"/>
        </w:rPr>
        <w:t>and</w:t>
      </w:r>
      <w:r w:rsidR="005B620E" w:rsidRPr="000D4CB5">
        <w:rPr>
          <w:color w:val="auto"/>
          <w:lang w:eastAsia="ja-JP"/>
        </w:rPr>
        <w:t xml:space="preserve"> </w:t>
      </w:r>
      <w:r w:rsidR="003304C1" w:rsidRPr="000D4CB5">
        <w:rPr>
          <w:color w:val="auto"/>
          <w:lang w:eastAsia="ja-JP"/>
        </w:rPr>
        <w:t>7.</w:t>
      </w:r>
      <w:r w:rsidR="00EA1B03" w:rsidRPr="000D4CB5">
        <w:rPr>
          <w:color w:val="auto"/>
          <w:lang w:eastAsia="ja-JP"/>
        </w:rPr>
        <w:t>9</w:t>
      </w:r>
      <w:r w:rsidR="005B620E" w:rsidRPr="000D4CB5">
        <w:rPr>
          <w:color w:val="auto"/>
          <w:lang w:eastAsia="ja-JP"/>
        </w:rPr>
        <w:t xml:space="preserve"> until all animals </w:t>
      </w:r>
      <w:r w:rsidR="00E63AC3" w:rsidRPr="000D4CB5">
        <w:rPr>
          <w:color w:val="auto"/>
          <w:lang w:eastAsia="ja-JP"/>
        </w:rPr>
        <w:t>have been</w:t>
      </w:r>
      <w:r w:rsidR="005B620E" w:rsidRPr="000D4CB5">
        <w:rPr>
          <w:color w:val="auto"/>
          <w:lang w:eastAsia="ja-JP"/>
        </w:rPr>
        <w:t xml:space="preserve"> irradiated.</w:t>
      </w:r>
    </w:p>
    <w:p w14:paraId="37D60505" w14:textId="77777777" w:rsidR="0000627E" w:rsidRPr="000D4CB5" w:rsidRDefault="0000627E" w:rsidP="0073429D">
      <w:pPr>
        <w:pStyle w:val="NormalWeb"/>
        <w:widowControl/>
        <w:spacing w:before="0" w:beforeAutospacing="0" w:after="0" w:afterAutospacing="0"/>
        <w:rPr>
          <w:color w:val="auto"/>
          <w:lang w:eastAsia="ja-JP"/>
        </w:rPr>
      </w:pPr>
    </w:p>
    <w:p w14:paraId="04AB5AC5" w14:textId="7F3F250A" w:rsidR="0000627E" w:rsidRPr="000D4CB5" w:rsidRDefault="00717CA8" w:rsidP="0073429D">
      <w:pPr>
        <w:pStyle w:val="NormalWeb"/>
        <w:widowControl/>
        <w:spacing w:before="0" w:beforeAutospacing="0" w:after="0" w:afterAutospacing="0"/>
        <w:rPr>
          <w:color w:val="auto"/>
          <w:lang w:eastAsia="ja-JP"/>
        </w:rPr>
      </w:pPr>
      <w:r w:rsidRPr="000D4CB5">
        <w:rPr>
          <w:color w:val="auto"/>
          <w:lang w:eastAsia="ja-JP"/>
        </w:rPr>
        <w:t>7</w:t>
      </w:r>
      <w:r w:rsidR="00834846" w:rsidRPr="000D4CB5">
        <w:rPr>
          <w:color w:val="auto"/>
          <w:lang w:eastAsia="ja-JP"/>
        </w:rPr>
        <w:t>.1</w:t>
      </w:r>
      <w:r w:rsidR="00EA1B03" w:rsidRPr="000D4CB5">
        <w:rPr>
          <w:color w:val="auto"/>
          <w:lang w:eastAsia="ja-JP"/>
        </w:rPr>
        <w:t>1.</w:t>
      </w:r>
      <w:r w:rsidR="00E42670" w:rsidRPr="000D4CB5">
        <w:rPr>
          <w:color w:val="auto"/>
          <w:lang w:eastAsia="ja-JP"/>
        </w:rPr>
        <w:t xml:space="preserve"> Immediately after irradiation, enter the irradiation room and lower the automatic irradiation stage. Remove the sample on </w:t>
      </w:r>
      <w:r w:rsidR="007971B9" w:rsidRPr="000D4CB5">
        <w:rPr>
          <w:color w:val="auto"/>
          <w:lang w:eastAsia="ja-JP"/>
        </w:rPr>
        <w:t>the</w:t>
      </w:r>
      <w:r w:rsidR="00E42670" w:rsidRPr="000D4CB5">
        <w:rPr>
          <w:color w:val="auto"/>
          <w:lang w:eastAsia="ja-JP"/>
        </w:rPr>
        <w:t xml:space="preserve"> custom-made frame located on the automatic stage.</w:t>
      </w:r>
    </w:p>
    <w:p w14:paraId="1FA470C4" w14:textId="77777777" w:rsidR="0000627E" w:rsidRPr="000D4CB5" w:rsidRDefault="0000627E" w:rsidP="0073429D">
      <w:pPr>
        <w:pStyle w:val="NormalWeb"/>
        <w:widowControl/>
        <w:spacing w:before="0" w:beforeAutospacing="0" w:after="0" w:afterAutospacing="0"/>
        <w:rPr>
          <w:color w:val="auto"/>
          <w:lang w:eastAsia="ja-JP"/>
        </w:rPr>
      </w:pPr>
    </w:p>
    <w:p w14:paraId="59F11561" w14:textId="05FE32EB" w:rsidR="0000627E" w:rsidRPr="000D4CB5" w:rsidRDefault="007D0544" w:rsidP="0073429D">
      <w:pPr>
        <w:pStyle w:val="NormalWeb"/>
        <w:widowControl/>
        <w:spacing w:before="0" w:beforeAutospacing="0" w:after="0" w:afterAutospacing="0"/>
        <w:rPr>
          <w:color w:val="auto"/>
          <w:lang w:eastAsia="ja-JP"/>
        </w:rPr>
      </w:pPr>
      <w:r w:rsidRPr="000D4CB5">
        <w:rPr>
          <w:color w:val="auto"/>
          <w:lang w:eastAsia="ja-JP"/>
        </w:rPr>
        <w:t>7.1</w:t>
      </w:r>
      <w:r w:rsidR="00EA1B03" w:rsidRPr="000D4CB5">
        <w:rPr>
          <w:color w:val="auto"/>
          <w:lang w:eastAsia="ja-JP"/>
        </w:rPr>
        <w:t xml:space="preserve">2. </w:t>
      </w:r>
      <w:r w:rsidRPr="000D4CB5">
        <w:rPr>
          <w:color w:val="auto"/>
          <w:lang w:eastAsia="ja-JP"/>
        </w:rPr>
        <w:t xml:space="preserve">Immediately after irradiation, collect </w:t>
      </w:r>
      <w:r w:rsidR="00FF6973" w:rsidRPr="000D4CB5">
        <w:rPr>
          <w:color w:val="auto"/>
          <w:lang w:eastAsia="ja-JP"/>
        </w:rPr>
        <w:t xml:space="preserve">the </w:t>
      </w:r>
      <w:r w:rsidRPr="000D4CB5">
        <w:rPr>
          <w:color w:val="auto"/>
          <w:lang w:eastAsia="ja-JP"/>
        </w:rPr>
        <w:t xml:space="preserve">animals </w:t>
      </w:r>
      <w:r w:rsidR="00FF6973" w:rsidRPr="000D4CB5">
        <w:rPr>
          <w:color w:val="auto"/>
          <w:lang w:eastAsia="ja-JP"/>
        </w:rPr>
        <w:t>as described in</w:t>
      </w:r>
      <w:r w:rsidRPr="000D4CB5">
        <w:rPr>
          <w:color w:val="auto"/>
          <w:lang w:eastAsia="ja-JP"/>
        </w:rPr>
        <w:t xml:space="preserve"> </w:t>
      </w:r>
      <w:r w:rsidR="00EA1B03" w:rsidRPr="000D4CB5">
        <w:rPr>
          <w:color w:val="auto"/>
          <w:lang w:eastAsia="ja-JP"/>
        </w:rPr>
        <w:t>steps</w:t>
      </w:r>
      <w:r w:rsidRPr="000D4CB5">
        <w:rPr>
          <w:color w:val="auto"/>
          <w:lang w:eastAsia="ja-JP"/>
        </w:rPr>
        <w:t xml:space="preserve"> 5.1</w:t>
      </w:r>
      <w:r w:rsidR="00FA6671" w:rsidRPr="000D4CB5">
        <w:rPr>
          <w:color w:val="auto"/>
          <w:lang w:eastAsia="ja-JP"/>
        </w:rPr>
        <w:t>–</w:t>
      </w:r>
      <w:r w:rsidRPr="000D4CB5">
        <w:rPr>
          <w:color w:val="auto"/>
          <w:lang w:eastAsia="ja-JP"/>
        </w:rPr>
        <w:t>5.3.</w:t>
      </w:r>
    </w:p>
    <w:p w14:paraId="4BF9E09E" w14:textId="77777777" w:rsidR="0000627E" w:rsidRPr="000D4CB5" w:rsidRDefault="0000627E" w:rsidP="0073429D">
      <w:pPr>
        <w:pStyle w:val="NormalWeb"/>
        <w:widowControl/>
        <w:spacing w:before="0" w:beforeAutospacing="0" w:after="0" w:afterAutospacing="0"/>
        <w:rPr>
          <w:color w:val="auto"/>
          <w:lang w:eastAsia="ja-JP"/>
        </w:rPr>
      </w:pPr>
    </w:p>
    <w:p w14:paraId="034852AF" w14:textId="79FEFEE7" w:rsidR="0000627E" w:rsidRPr="000D4CB5" w:rsidRDefault="007D0544" w:rsidP="0073429D">
      <w:pPr>
        <w:pStyle w:val="NormalWeb"/>
        <w:widowControl/>
        <w:spacing w:before="0" w:beforeAutospacing="0" w:after="0" w:afterAutospacing="0"/>
        <w:rPr>
          <w:color w:val="auto"/>
          <w:lang w:eastAsia="ja-JP"/>
        </w:rPr>
      </w:pPr>
      <w:r w:rsidRPr="000D4CB5">
        <w:rPr>
          <w:rFonts w:hint="eastAsia"/>
          <w:color w:val="auto"/>
          <w:lang w:eastAsia="ja-JP"/>
        </w:rPr>
        <w:t>7</w:t>
      </w:r>
      <w:r w:rsidRPr="000D4CB5">
        <w:rPr>
          <w:color w:val="auto"/>
          <w:lang w:eastAsia="ja-JP"/>
        </w:rPr>
        <w:t>.1</w:t>
      </w:r>
      <w:r w:rsidR="00EA1B03" w:rsidRPr="000D4CB5">
        <w:rPr>
          <w:color w:val="auto"/>
          <w:lang w:eastAsia="ja-JP"/>
        </w:rPr>
        <w:t>3.</w:t>
      </w:r>
      <w:r w:rsidRPr="000D4CB5">
        <w:rPr>
          <w:color w:val="auto"/>
          <w:lang w:eastAsia="ja-JP"/>
        </w:rPr>
        <w:t xml:space="preserve"> </w:t>
      </w:r>
      <w:r w:rsidR="00A041E9" w:rsidRPr="000D4CB5">
        <w:rPr>
          <w:color w:val="auto"/>
          <w:lang w:eastAsia="ja-JP"/>
        </w:rPr>
        <w:t xml:space="preserve">Carry out </w:t>
      </w:r>
      <w:r w:rsidR="00153816" w:rsidRPr="000D4CB5">
        <w:rPr>
          <w:color w:val="auto"/>
          <w:lang w:eastAsia="ja-JP"/>
        </w:rPr>
        <w:t xml:space="preserve">behavioral and/or molecular analyses </w:t>
      </w:r>
      <w:r w:rsidR="00A041E9" w:rsidRPr="000D4CB5">
        <w:rPr>
          <w:color w:val="auto"/>
          <w:lang w:eastAsia="ja-JP"/>
        </w:rPr>
        <w:t>as required</w:t>
      </w:r>
      <w:r w:rsidR="00F46333" w:rsidRPr="000D4CB5">
        <w:rPr>
          <w:rFonts w:hint="eastAsia"/>
          <w:color w:val="auto"/>
          <w:lang w:eastAsia="ja-JP"/>
        </w:rPr>
        <w:t xml:space="preserve"> </w:t>
      </w:r>
      <w:r w:rsidR="00153816" w:rsidRPr="000D4CB5">
        <w:rPr>
          <w:color w:val="auto"/>
          <w:lang w:eastAsia="ja-JP"/>
        </w:rPr>
        <w:t>to evaluate</w:t>
      </w:r>
      <w:r w:rsidR="00A041E9" w:rsidRPr="000D4CB5">
        <w:rPr>
          <w:color w:val="auto"/>
          <w:lang w:eastAsia="ja-JP"/>
        </w:rPr>
        <w:t xml:space="preserve"> the</w:t>
      </w:r>
      <w:r w:rsidR="00153816" w:rsidRPr="000D4CB5">
        <w:rPr>
          <w:color w:val="auto"/>
          <w:lang w:eastAsia="ja-JP"/>
        </w:rPr>
        <w:t xml:space="preserve"> effects of </w:t>
      </w:r>
      <w:r w:rsidR="00153816" w:rsidRPr="000D4CB5">
        <w:rPr>
          <w:rFonts w:hint="eastAsia"/>
          <w:color w:val="auto"/>
          <w:lang w:eastAsia="ja-JP"/>
        </w:rPr>
        <w:t xml:space="preserve">the </w:t>
      </w:r>
      <w:r w:rsidR="00153816" w:rsidRPr="000D4CB5">
        <w:rPr>
          <w:color w:val="auto"/>
          <w:lang w:eastAsia="ja-JP"/>
        </w:rPr>
        <w:t>targeted irradiation</w:t>
      </w:r>
      <w:r w:rsidR="00A041E9" w:rsidRPr="000D4CB5">
        <w:rPr>
          <w:color w:val="auto"/>
          <w:lang w:eastAsia="ja-JP"/>
        </w:rPr>
        <w:t>, depending on the purpose of the study</w:t>
      </w:r>
      <w:r w:rsidR="00153816" w:rsidRPr="000D4CB5">
        <w:rPr>
          <w:color w:val="auto"/>
          <w:lang w:eastAsia="ja-JP"/>
        </w:rPr>
        <w:t>.</w:t>
      </w:r>
    </w:p>
    <w:p w14:paraId="703EFE4B" w14:textId="77777777" w:rsidR="0000627E" w:rsidRPr="000D4CB5" w:rsidRDefault="0000627E" w:rsidP="0073429D">
      <w:pPr>
        <w:pStyle w:val="NormalWeb"/>
        <w:widowControl/>
        <w:spacing w:before="0" w:beforeAutospacing="0" w:after="0" w:afterAutospacing="0"/>
        <w:rPr>
          <w:color w:val="auto"/>
          <w:lang w:eastAsia="ja-JP"/>
        </w:rPr>
      </w:pPr>
    </w:p>
    <w:p w14:paraId="7B11E5D3" w14:textId="6E759D45" w:rsidR="00153816"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D643CC" w:rsidRPr="000D4CB5">
        <w:rPr>
          <w:color w:val="auto"/>
          <w:lang w:eastAsia="ja-JP"/>
        </w:rPr>
        <w:t xml:space="preserve"> </w:t>
      </w:r>
      <w:r w:rsidR="007F5BAC" w:rsidRPr="000D4CB5">
        <w:rPr>
          <w:color w:val="auto"/>
          <w:lang w:eastAsia="ja-JP"/>
        </w:rPr>
        <w:t>The l</w:t>
      </w:r>
      <w:r w:rsidR="00D643CC" w:rsidRPr="000D4CB5">
        <w:rPr>
          <w:color w:val="auto"/>
          <w:lang w:eastAsia="ja-JP"/>
        </w:rPr>
        <w:t>ocomotion assay</w:t>
      </w:r>
      <w:r w:rsidR="007F5BAC" w:rsidRPr="000D4CB5">
        <w:rPr>
          <w:color w:val="auto"/>
          <w:lang w:eastAsia="ja-JP"/>
        </w:rPr>
        <w:t xml:space="preserve"> described</w:t>
      </w:r>
      <w:r w:rsidR="00D643CC" w:rsidRPr="000D4CB5">
        <w:rPr>
          <w:color w:val="auto"/>
          <w:lang w:eastAsia="ja-JP"/>
        </w:rPr>
        <w:t xml:space="preserve"> in </w:t>
      </w:r>
      <w:r w:rsidR="00EA1B03" w:rsidRPr="000D4CB5">
        <w:rPr>
          <w:color w:val="auto"/>
          <w:lang w:eastAsia="ja-JP"/>
        </w:rPr>
        <w:t>step</w:t>
      </w:r>
      <w:r w:rsidR="00D643CC" w:rsidRPr="000D4CB5">
        <w:rPr>
          <w:color w:val="auto"/>
          <w:lang w:eastAsia="ja-JP"/>
        </w:rPr>
        <w:t xml:space="preserve"> 3.6 is an e</w:t>
      </w:r>
      <w:r w:rsidR="00A041E9" w:rsidRPr="000D4CB5">
        <w:rPr>
          <w:color w:val="auto"/>
          <w:lang w:eastAsia="ja-JP"/>
        </w:rPr>
        <w:t>ffective method</w:t>
      </w:r>
      <w:r w:rsidR="00D643CC" w:rsidRPr="000D4CB5">
        <w:rPr>
          <w:color w:val="auto"/>
          <w:lang w:eastAsia="ja-JP"/>
        </w:rPr>
        <w:t xml:space="preserve"> </w:t>
      </w:r>
      <w:r w:rsidR="00A041E9" w:rsidRPr="000D4CB5">
        <w:rPr>
          <w:color w:val="auto"/>
          <w:lang w:eastAsia="ja-JP"/>
        </w:rPr>
        <w:t>for</w:t>
      </w:r>
      <w:r w:rsidR="00153816" w:rsidRPr="000D4CB5">
        <w:rPr>
          <w:color w:val="auto"/>
          <w:lang w:eastAsia="ja-JP"/>
        </w:rPr>
        <w:t xml:space="preserve"> evaluati</w:t>
      </w:r>
      <w:r w:rsidR="00A041E9" w:rsidRPr="000D4CB5">
        <w:rPr>
          <w:color w:val="auto"/>
          <w:lang w:eastAsia="ja-JP"/>
        </w:rPr>
        <w:t>ng the effects of irradiation on</w:t>
      </w:r>
      <w:r w:rsidR="00153816" w:rsidRPr="000D4CB5">
        <w:rPr>
          <w:color w:val="auto"/>
          <w:lang w:eastAsia="ja-JP"/>
        </w:rPr>
        <w:t xml:space="preserve"> motility</w:t>
      </w:r>
      <w:r w:rsidR="00554842" w:rsidRPr="000D4CB5">
        <w:rPr>
          <w:color w:val="auto"/>
          <w:vertAlign w:val="superscript"/>
          <w:lang w:eastAsia="ja-JP"/>
        </w:rPr>
        <w:t>4</w:t>
      </w:r>
      <w:r w:rsidR="00153816" w:rsidRPr="000D4CB5">
        <w:rPr>
          <w:color w:val="auto"/>
          <w:vertAlign w:val="superscript"/>
          <w:lang w:eastAsia="ja-JP"/>
        </w:rPr>
        <w:t>,</w:t>
      </w:r>
      <w:r w:rsidR="009C7C75" w:rsidRPr="000D4CB5">
        <w:rPr>
          <w:color w:val="auto"/>
          <w:vertAlign w:val="superscript"/>
          <w:lang w:eastAsia="ja-JP"/>
        </w:rPr>
        <w:t>9</w:t>
      </w:r>
      <w:r w:rsidR="00153816" w:rsidRPr="000D4CB5">
        <w:rPr>
          <w:color w:val="auto"/>
          <w:lang w:eastAsia="ja-JP"/>
        </w:rPr>
        <w:t xml:space="preserve">. </w:t>
      </w:r>
    </w:p>
    <w:p w14:paraId="24474CEE" w14:textId="77777777" w:rsidR="00F56CAE" w:rsidRPr="000D4CB5" w:rsidRDefault="00F56CAE" w:rsidP="0073429D">
      <w:pPr>
        <w:pStyle w:val="NormalWeb"/>
        <w:widowControl/>
        <w:spacing w:before="0" w:beforeAutospacing="0" w:after="0" w:afterAutospacing="0"/>
        <w:rPr>
          <w:b/>
          <w:color w:val="auto"/>
          <w:szCs w:val="28"/>
          <w:lang w:eastAsia="ja-JP"/>
        </w:rPr>
      </w:pPr>
    </w:p>
    <w:p w14:paraId="0D367764" w14:textId="1B664052" w:rsidR="00E13C04" w:rsidRPr="000D4CB5" w:rsidRDefault="008E0924" w:rsidP="0073429D">
      <w:pPr>
        <w:pStyle w:val="NormalWeb"/>
        <w:widowControl/>
        <w:spacing w:before="0" w:beforeAutospacing="0" w:after="0" w:afterAutospacing="0"/>
        <w:rPr>
          <w:b/>
          <w:color w:val="auto"/>
          <w:szCs w:val="28"/>
          <w:lang w:eastAsia="ja-JP"/>
        </w:rPr>
      </w:pPr>
      <w:r w:rsidRPr="000D4CB5">
        <w:rPr>
          <w:b/>
          <w:color w:val="auto"/>
          <w:szCs w:val="28"/>
          <w:highlight w:val="yellow"/>
          <w:lang w:eastAsia="ja-JP"/>
        </w:rPr>
        <w:t>8</w:t>
      </w:r>
      <w:r w:rsidR="00EA1B03" w:rsidRPr="000D4CB5">
        <w:rPr>
          <w:b/>
          <w:color w:val="auto"/>
          <w:szCs w:val="28"/>
          <w:highlight w:val="yellow"/>
          <w:lang w:eastAsia="ja-JP"/>
        </w:rPr>
        <w:t xml:space="preserve">. </w:t>
      </w:r>
      <w:r w:rsidR="00E13C04" w:rsidRPr="000D4CB5">
        <w:rPr>
          <w:b/>
          <w:color w:val="auto"/>
          <w:szCs w:val="28"/>
          <w:highlight w:val="yellow"/>
          <w:lang w:eastAsia="ja-JP"/>
        </w:rPr>
        <w:t xml:space="preserve">Treatment of </w:t>
      </w:r>
      <w:r w:rsidR="007F5BAC" w:rsidRPr="000D4CB5">
        <w:rPr>
          <w:b/>
          <w:color w:val="auto"/>
          <w:szCs w:val="28"/>
          <w:highlight w:val="yellow"/>
          <w:lang w:eastAsia="ja-JP"/>
        </w:rPr>
        <w:t>w</w:t>
      </w:r>
      <w:r w:rsidR="00E13C04" w:rsidRPr="000D4CB5">
        <w:rPr>
          <w:b/>
          <w:color w:val="auto"/>
          <w:szCs w:val="28"/>
          <w:highlight w:val="yellow"/>
          <w:lang w:eastAsia="ja-JP"/>
        </w:rPr>
        <w:t xml:space="preserve">orm </w:t>
      </w:r>
      <w:r w:rsidR="007F5BAC" w:rsidRPr="000D4CB5">
        <w:rPr>
          <w:b/>
          <w:color w:val="auto"/>
          <w:szCs w:val="28"/>
          <w:highlight w:val="yellow"/>
          <w:lang w:eastAsia="ja-JP"/>
        </w:rPr>
        <w:t>s</w:t>
      </w:r>
      <w:r w:rsidR="00E13C04" w:rsidRPr="000D4CB5">
        <w:rPr>
          <w:b/>
          <w:color w:val="auto"/>
          <w:szCs w:val="28"/>
          <w:highlight w:val="yellow"/>
          <w:lang w:eastAsia="ja-JP"/>
        </w:rPr>
        <w:t>heets for repeated use</w:t>
      </w:r>
    </w:p>
    <w:p w14:paraId="258E2453" w14:textId="77777777" w:rsidR="0000627E" w:rsidRPr="000D4CB5" w:rsidRDefault="0000627E" w:rsidP="0073429D">
      <w:pPr>
        <w:pStyle w:val="NormalWeb"/>
        <w:widowControl/>
        <w:spacing w:before="0" w:beforeAutospacing="0" w:after="0" w:afterAutospacing="0"/>
        <w:rPr>
          <w:b/>
          <w:color w:val="auto"/>
          <w:szCs w:val="28"/>
          <w:lang w:eastAsia="ja-JP"/>
        </w:rPr>
      </w:pPr>
    </w:p>
    <w:p w14:paraId="2C8591D4" w14:textId="0EB012F3" w:rsidR="00BE51D5" w:rsidRPr="000D4CB5" w:rsidRDefault="00BE0AE3" w:rsidP="0073429D">
      <w:pPr>
        <w:pStyle w:val="NormalWeb"/>
        <w:widowControl/>
        <w:spacing w:before="0" w:beforeAutospacing="0" w:after="0" w:afterAutospacing="0"/>
        <w:rPr>
          <w:color w:val="auto"/>
          <w:lang w:eastAsia="ja-JP"/>
        </w:rPr>
      </w:pPr>
      <w:r w:rsidRPr="000D4CB5">
        <w:rPr>
          <w:color w:val="auto"/>
          <w:lang w:eastAsia="ja-JP"/>
        </w:rPr>
        <w:t>NOTE:</w:t>
      </w:r>
      <w:r w:rsidR="0000627E" w:rsidRPr="000D4CB5">
        <w:rPr>
          <w:color w:val="auto"/>
          <w:lang w:eastAsia="ja-JP"/>
        </w:rPr>
        <w:t xml:space="preserve"> </w:t>
      </w:r>
      <w:r w:rsidR="00795321" w:rsidRPr="000D4CB5">
        <w:rPr>
          <w:color w:val="auto"/>
          <w:lang w:eastAsia="ja-JP"/>
        </w:rPr>
        <w:t xml:space="preserve">Worm </w:t>
      </w:r>
      <w:r w:rsidR="007F5BAC" w:rsidRPr="000D4CB5">
        <w:rPr>
          <w:color w:val="auto"/>
          <w:lang w:eastAsia="ja-JP"/>
        </w:rPr>
        <w:t>s</w:t>
      </w:r>
      <w:r w:rsidR="00795321" w:rsidRPr="000D4CB5">
        <w:rPr>
          <w:color w:val="auto"/>
          <w:lang w:eastAsia="ja-JP"/>
        </w:rPr>
        <w:t>heet</w:t>
      </w:r>
      <w:r w:rsidR="00B0384B" w:rsidRPr="000D4CB5">
        <w:rPr>
          <w:color w:val="auto"/>
          <w:lang w:eastAsia="ja-JP"/>
        </w:rPr>
        <w:t>s</w:t>
      </w:r>
      <w:r w:rsidR="00795321" w:rsidRPr="000D4CB5">
        <w:rPr>
          <w:color w:val="auto"/>
          <w:lang w:eastAsia="ja-JP"/>
        </w:rPr>
        <w:t xml:space="preserve"> can be used repeatedly at least 10 times</w:t>
      </w:r>
      <w:r w:rsidR="003A683E" w:rsidRPr="000D4CB5">
        <w:rPr>
          <w:color w:val="auto"/>
          <w:vertAlign w:val="superscript"/>
          <w:lang w:eastAsia="ja-JP"/>
        </w:rPr>
        <w:t>9</w:t>
      </w:r>
      <w:r w:rsidR="001C0F6E" w:rsidRPr="000D4CB5">
        <w:rPr>
          <w:color w:val="auto"/>
          <w:lang w:eastAsia="ja-JP"/>
        </w:rPr>
        <w:t xml:space="preserve"> with</w:t>
      </w:r>
      <w:r w:rsidR="00795321" w:rsidRPr="000D4CB5">
        <w:rPr>
          <w:color w:val="auto"/>
          <w:lang w:eastAsia="ja-JP"/>
        </w:rPr>
        <w:t xml:space="preserve"> no adverse effects on </w:t>
      </w:r>
      <w:r w:rsidR="001C0F6E" w:rsidRPr="000D4CB5">
        <w:rPr>
          <w:color w:val="auto"/>
          <w:lang w:eastAsia="ja-JP"/>
        </w:rPr>
        <w:t xml:space="preserve">the </w:t>
      </w:r>
      <w:r w:rsidR="00795321" w:rsidRPr="000D4CB5">
        <w:rPr>
          <w:color w:val="auto"/>
          <w:lang w:eastAsia="ja-JP"/>
        </w:rPr>
        <w:t>animals if cleaned and sterilized properly after use as follows</w:t>
      </w:r>
      <w:r w:rsidR="00EA1B03" w:rsidRPr="000D4CB5">
        <w:rPr>
          <w:color w:val="auto"/>
          <w:lang w:eastAsia="ja-JP"/>
        </w:rPr>
        <w:t>.</w:t>
      </w:r>
    </w:p>
    <w:p w14:paraId="18DDCD2C" w14:textId="77777777" w:rsidR="0000627E" w:rsidRPr="000D4CB5" w:rsidRDefault="0000627E" w:rsidP="0073429D">
      <w:pPr>
        <w:pStyle w:val="NormalWeb"/>
        <w:widowControl/>
        <w:spacing w:before="0" w:beforeAutospacing="0" w:after="0" w:afterAutospacing="0"/>
        <w:rPr>
          <w:color w:val="auto"/>
          <w:lang w:eastAsia="ja-JP"/>
        </w:rPr>
      </w:pPr>
    </w:p>
    <w:p w14:paraId="1BC85AC5" w14:textId="7AF789F6" w:rsidR="00EA1B03" w:rsidRPr="000D4CB5" w:rsidRDefault="00567F6F" w:rsidP="0073429D">
      <w:pPr>
        <w:pStyle w:val="NormalWeb"/>
        <w:widowControl/>
        <w:spacing w:before="0" w:beforeAutospacing="0" w:after="0" w:afterAutospacing="0"/>
        <w:rPr>
          <w:b/>
          <w:color w:val="auto"/>
          <w:highlight w:val="yellow"/>
          <w:lang w:eastAsia="ja-JP"/>
        </w:rPr>
      </w:pPr>
      <w:r w:rsidRPr="000D4CB5">
        <w:rPr>
          <w:b/>
          <w:color w:val="auto"/>
          <w:highlight w:val="yellow"/>
          <w:lang w:eastAsia="ja-JP"/>
        </w:rPr>
        <w:t>8.1</w:t>
      </w:r>
      <w:r w:rsidR="00EA1B03" w:rsidRPr="000D4CB5">
        <w:rPr>
          <w:b/>
          <w:color w:val="auto"/>
          <w:highlight w:val="yellow"/>
          <w:lang w:eastAsia="ja-JP"/>
        </w:rPr>
        <w:t xml:space="preserve">. </w:t>
      </w:r>
      <w:r w:rsidR="00E13C04" w:rsidRPr="000D4CB5">
        <w:rPr>
          <w:b/>
          <w:color w:val="auto"/>
          <w:highlight w:val="yellow"/>
          <w:lang w:eastAsia="ja-JP"/>
        </w:rPr>
        <w:t>Cleaning</w:t>
      </w:r>
    </w:p>
    <w:p w14:paraId="321C20F4" w14:textId="77777777" w:rsidR="00EA1B03" w:rsidRPr="000D4CB5" w:rsidRDefault="00EA1B03" w:rsidP="0073429D">
      <w:pPr>
        <w:pStyle w:val="NormalWeb"/>
        <w:widowControl/>
        <w:spacing w:before="0" w:beforeAutospacing="0" w:after="0" w:afterAutospacing="0"/>
        <w:rPr>
          <w:color w:val="auto"/>
          <w:highlight w:val="yellow"/>
          <w:lang w:eastAsia="ja-JP"/>
        </w:rPr>
      </w:pPr>
    </w:p>
    <w:p w14:paraId="508BE511" w14:textId="77777777" w:rsidR="00EA1B03" w:rsidRPr="000D4CB5" w:rsidRDefault="00EA1B0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 xml:space="preserve">8.1.1. </w:t>
      </w:r>
      <w:r w:rsidR="00E13C04" w:rsidRPr="000D4CB5">
        <w:rPr>
          <w:color w:val="auto"/>
          <w:highlight w:val="yellow"/>
          <w:lang w:eastAsia="ja-JP"/>
        </w:rPr>
        <w:t xml:space="preserve">Place the </w:t>
      </w:r>
      <w:r w:rsidR="001C0F6E" w:rsidRPr="000D4CB5">
        <w:rPr>
          <w:color w:val="auto"/>
          <w:highlight w:val="yellow"/>
          <w:lang w:eastAsia="ja-JP"/>
        </w:rPr>
        <w:t>use</w:t>
      </w:r>
      <w:r w:rsidR="00B0384B" w:rsidRPr="000D4CB5">
        <w:rPr>
          <w:color w:val="auto"/>
          <w:highlight w:val="yellow"/>
          <w:lang w:eastAsia="ja-JP"/>
        </w:rPr>
        <w:t>d</w:t>
      </w:r>
      <w:r w:rsidR="001C0F6E" w:rsidRPr="000D4CB5">
        <w:rPr>
          <w:color w:val="auto"/>
          <w:highlight w:val="yellow"/>
          <w:lang w:eastAsia="ja-JP"/>
        </w:rPr>
        <w:t xml:space="preserve"> </w:t>
      </w:r>
      <w:r w:rsidR="007F5BAC" w:rsidRPr="000D4CB5">
        <w:rPr>
          <w:color w:val="auto"/>
          <w:highlight w:val="yellow"/>
          <w:lang w:eastAsia="ja-JP"/>
        </w:rPr>
        <w:t>w</w:t>
      </w:r>
      <w:r w:rsidR="00E13C04" w:rsidRPr="000D4CB5">
        <w:rPr>
          <w:color w:val="auto"/>
          <w:highlight w:val="yellow"/>
          <w:lang w:eastAsia="ja-JP"/>
        </w:rPr>
        <w:t xml:space="preserve">orm </w:t>
      </w:r>
      <w:r w:rsidR="007F5BAC" w:rsidRPr="000D4CB5">
        <w:rPr>
          <w:color w:val="auto"/>
          <w:highlight w:val="yellow"/>
          <w:lang w:eastAsia="ja-JP"/>
        </w:rPr>
        <w:t>s</w:t>
      </w:r>
      <w:r w:rsidR="00E13C04" w:rsidRPr="000D4CB5">
        <w:rPr>
          <w:color w:val="auto"/>
          <w:highlight w:val="yellow"/>
          <w:lang w:eastAsia="ja-JP"/>
        </w:rPr>
        <w:t>heet on a 6</w:t>
      </w:r>
      <w:r w:rsidRPr="000D4CB5">
        <w:rPr>
          <w:color w:val="auto"/>
          <w:highlight w:val="yellow"/>
          <w:lang w:eastAsia="ja-JP"/>
        </w:rPr>
        <w:t xml:space="preserve"> </w:t>
      </w:r>
      <w:r w:rsidR="00E13C04" w:rsidRPr="000D4CB5">
        <w:rPr>
          <w:color w:val="auto"/>
          <w:highlight w:val="yellow"/>
          <w:lang w:eastAsia="ja-JP"/>
        </w:rPr>
        <w:t xml:space="preserve">cm </w:t>
      </w:r>
      <w:r w:rsidR="00BB2CF0" w:rsidRPr="000D4CB5">
        <w:rPr>
          <w:color w:val="auto"/>
          <w:highlight w:val="yellow"/>
          <w:lang w:eastAsia="ja-JP"/>
        </w:rPr>
        <w:t>Petri</w:t>
      </w:r>
      <w:r w:rsidR="00E13C04" w:rsidRPr="000D4CB5">
        <w:rPr>
          <w:color w:val="auto"/>
          <w:highlight w:val="yellow"/>
          <w:lang w:eastAsia="ja-JP"/>
        </w:rPr>
        <w:t xml:space="preserve"> </w:t>
      </w:r>
      <w:r w:rsidRPr="000D4CB5">
        <w:rPr>
          <w:color w:val="auto"/>
          <w:highlight w:val="yellow"/>
          <w:lang w:eastAsia="ja-JP"/>
        </w:rPr>
        <w:t>dish</w:t>
      </w:r>
      <w:r w:rsidR="00E13C04" w:rsidRPr="000D4CB5">
        <w:rPr>
          <w:color w:val="auto"/>
          <w:highlight w:val="yellow"/>
          <w:lang w:eastAsia="ja-JP"/>
        </w:rPr>
        <w:t xml:space="preserve"> and drop </w:t>
      </w:r>
      <w:r w:rsidR="001C0F6E" w:rsidRPr="000D4CB5">
        <w:rPr>
          <w:color w:val="auto"/>
          <w:highlight w:val="yellow"/>
          <w:lang w:eastAsia="ja-JP"/>
        </w:rPr>
        <w:t xml:space="preserve">about </w:t>
      </w:r>
      <w:r w:rsidR="00E13C04" w:rsidRPr="000D4CB5">
        <w:rPr>
          <w:color w:val="auto"/>
          <w:highlight w:val="yellow"/>
          <w:lang w:eastAsia="ja-JP"/>
        </w:rPr>
        <w:t xml:space="preserve">100 </w:t>
      </w:r>
      <w:r w:rsidR="00BB2CF0" w:rsidRPr="000D4CB5">
        <w:rPr>
          <w:color w:val="auto"/>
          <w:highlight w:val="yellow"/>
          <w:lang w:eastAsia="ja-JP"/>
        </w:rPr>
        <w:t>µL</w:t>
      </w:r>
      <w:r w:rsidR="00E13C04" w:rsidRPr="000D4CB5">
        <w:rPr>
          <w:color w:val="auto"/>
          <w:highlight w:val="yellow"/>
          <w:lang w:eastAsia="ja-JP"/>
        </w:rPr>
        <w:t xml:space="preserve"> of sterilized ultrapure water on</w:t>
      </w:r>
      <w:r w:rsidR="001C0F6E" w:rsidRPr="000D4CB5">
        <w:rPr>
          <w:color w:val="auto"/>
          <w:highlight w:val="yellow"/>
          <w:lang w:eastAsia="ja-JP"/>
        </w:rPr>
        <w:t>to</w:t>
      </w:r>
      <w:r w:rsidR="00E13C04" w:rsidRPr="000D4CB5">
        <w:rPr>
          <w:color w:val="auto"/>
          <w:highlight w:val="yellow"/>
          <w:lang w:eastAsia="ja-JP"/>
        </w:rPr>
        <w:t xml:space="preserve"> the whole </w:t>
      </w:r>
      <w:r w:rsidR="001C0F6E" w:rsidRPr="000D4CB5">
        <w:rPr>
          <w:color w:val="auto"/>
          <w:highlight w:val="yellow"/>
          <w:lang w:eastAsia="ja-JP"/>
        </w:rPr>
        <w:t>sheet</w:t>
      </w:r>
      <w:r w:rsidR="00E13C04" w:rsidRPr="000D4CB5">
        <w:rPr>
          <w:color w:val="auto"/>
          <w:highlight w:val="yellow"/>
          <w:lang w:eastAsia="ja-JP"/>
        </w:rPr>
        <w:t xml:space="preserve">. </w:t>
      </w:r>
    </w:p>
    <w:p w14:paraId="2620996D" w14:textId="77777777" w:rsidR="00EA1B03" w:rsidRPr="000D4CB5" w:rsidRDefault="00EA1B03" w:rsidP="0073429D">
      <w:pPr>
        <w:pStyle w:val="NormalWeb"/>
        <w:widowControl/>
        <w:spacing w:before="0" w:beforeAutospacing="0" w:after="0" w:afterAutospacing="0"/>
        <w:rPr>
          <w:color w:val="auto"/>
          <w:highlight w:val="yellow"/>
          <w:lang w:eastAsia="ja-JP"/>
        </w:rPr>
      </w:pPr>
    </w:p>
    <w:p w14:paraId="41AB4EBE" w14:textId="77777777" w:rsidR="00EA1B03" w:rsidRPr="000D4CB5" w:rsidRDefault="00EA1B0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 xml:space="preserve">8.1.2. </w:t>
      </w:r>
      <w:r w:rsidR="00E13C04" w:rsidRPr="000D4CB5">
        <w:rPr>
          <w:color w:val="auto"/>
          <w:highlight w:val="yellow"/>
          <w:lang w:eastAsia="ja-JP"/>
        </w:rPr>
        <w:t xml:space="preserve">Paddle </w:t>
      </w:r>
      <w:r w:rsidR="001C0F6E" w:rsidRPr="000D4CB5">
        <w:rPr>
          <w:color w:val="auto"/>
          <w:highlight w:val="yellow"/>
          <w:lang w:eastAsia="ja-JP"/>
        </w:rPr>
        <w:t>the water on the surface of the sheet using</w:t>
      </w:r>
      <w:r w:rsidR="00E13C04" w:rsidRPr="000D4CB5">
        <w:rPr>
          <w:color w:val="auto"/>
          <w:highlight w:val="yellow"/>
          <w:lang w:eastAsia="ja-JP"/>
        </w:rPr>
        <w:t xml:space="preserve"> gloved fingers to wash off </w:t>
      </w:r>
      <w:r w:rsidR="00BE51D5" w:rsidRPr="000D4CB5">
        <w:rPr>
          <w:color w:val="auto"/>
          <w:highlight w:val="yellow"/>
          <w:lang w:eastAsia="ja-JP"/>
        </w:rPr>
        <w:t>dirt such as dust, bacteria</w:t>
      </w:r>
      <w:r w:rsidR="001C0F6E" w:rsidRPr="000D4CB5">
        <w:rPr>
          <w:color w:val="auto"/>
          <w:highlight w:val="yellow"/>
          <w:lang w:eastAsia="ja-JP"/>
        </w:rPr>
        <w:t xml:space="preserve">l </w:t>
      </w:r>
      <w:r w:rsidR="00BE51D5" w:rsidRPr="000D4CB5">
        <w:rPr>
          <w:color w:val="auto"/>
          <w:highlight w:val="yellow"/>
          <w:lang w:eastAsia="ja-JP"/>
        </w:rPr>
        <w:t xml:space="preserve">food, and </w:t>
      </w:r>
      <w:r w:rsidR="001C0F6E" w:rsidRPr="000D4CB5">
        <w:rPr>
          <w:color w:val="auto"/>
          <w:highlight w:val="yellow"/>
          <w:lang w:eastAsia="ja-JP"/>
        </w:rPr>
        <w:t xml:space="preserve">any </w:t>
      </w:r>
      <w:r w:rsidR="00BE51D5" w:rsidRPr="000D4CB5">
        <w:rPr>
          <w:color w:val="auto"/>
          <w:highlight w:val="yellow"/>
          <w:lang w:eastAsia="ja-JP"/>
        </w:rPr>
        <w:t>eggs</w:t>
      </w:r>
      <w:r w:rsidR="001C0F6E" w:rsidRPr="000D4CB5">
        <w:rPr>
          <w:color w:val="auto"/>
          <w:highlight w:val="yellow"/>
          <w:lang w:eastAsia="ja-JP"/>
        </w:rPr>
        <w:t xml:space="preserve"> laid</w:t>
      </w:r>
      <w:r w:rsidR="00BE51D5" w:rsidRPr="000D4CB5">
        <w:rPr>
          <w:color w:val="auto"/>
          <w:highlight w:val="yellow"/>
          <w:lang w:eastAsia="ja-JP"/>
        </w:rPr>
        <w:t xml:space="preserve"> in</w:t>
      </w:r>
      <w:r w:rsidR="001C0F6E" w:rsidRPr="000D4CB5">
        <w:rPr>
          <w:color w:val="auto"/>
          <w:highlight w:val="yellow"/>
          <w:lang w:eastAsia="ja-JP"/>
        </w:rPr>
        <w:t xml:space="preserve"> the</w:t>
      </w:r>
      <w:r w:rsidR="00BE51D5" w:rsidRPr="000D4CB5">
        <w:rPr>
          <w:color w:val="auto"/>
          <w:highlight w:val="yellow"/>
          <w:lang w:eastAsia="ja-JP"/>
        </w:rPr>
        <w:t xml:space="preserve"> channels. </w:t>
      </w:r>
    </w:p>
    <w:p w14:paraId="69A3A774" w14:textId="77777777" w:rsidR="00EA1B03" w:rsidRPr="000D4CB5" w:rsidRDefault="00EA1B03" w:rsidP="0073429D">
      <w:pPr>
        <w:pStyle w:val="NormalWeb"/>
        <w:widowControl/>
        <w:spacing w:before="0" w:beforeAutospacing="0" w:after="0" w:afterAutospacing="0"/>
        <w:rPr>
          <w:color w:val="auto"/>
          <w:highlight w:val="yellow"/>
          <w:lang w:eastAsia="ja-JP"/>
        </w:rPr>
      </w:pPr>
    </w:p>
    <w:p w14:paraId="03E3F30A" w14:textId="334701AC" w:rsidR="00E13C04" w:rsidRPr="000D4CB5" w:rsidRDefault="00EA1B03" w:rsidP="0073429D">
      <w:pPr>
        <w:pStyle w:val="NormalWeb"/>
        <w:widowControl/>
        <w:spacing w:before="0" w:beforeAutospacing="0" w:after="0" w:afterAutospacing="0"/>
        <w:rPr>
          <w:color w:val="auto"/>
          <w:highlight w:val="yellow"/>
        </w:rPr>
      </w:pPr>
      <w:r w:rsidRPr="000D4CB5">
        <w:rPr>
          <w:color w:val="auto"/>
          <w:highlight w:val="yellow"/>
          <w:lang w:eastAsia="ja-JP"/>
        </w:rPr>
        <w:t xml:space="preserve">8.1.3. </w:t>
      </w:r>
      <w:r w:rsidR="00BE51D5" w:rsidRPr="000D4CB5">
        <w:rPr>
          <w:color w:val="auto"/>
          <w:highlight w:val="yellow"/>
          <w:lang w:eastAsia="ja-JP"/>
        </w:rPr>
        <w:t xml:space="preserve">Wipe </w:t>
      </w:r>
      <w:r w:rsidR="001C0F6E" w:rsidRPr="000D4CB5">
        <w:rPr>
          <w:color w:val="auto"/>
          <w:highlight w:val="yellow"/>
          <w:lang w:eastAsia="ja-JP"/>
        </w:rPr>
        <w:t xml:space="preserve">the </w:t>
      </w:r>
      <w:r w:rsidR="00BE51D5" w:rsidRPr="000D4CB5">
        <w:rPr>
          <w:color w:val="auto"/>
          <w:highlight w:val="yellow"/>
          <w:lang w:eastAsia="ja-JP"/>
        </w:rPr>
        <w:t>moisture o</w:t>
      </w:r>
      <w:r w:rsidR="001C0F6E" w:rsidRPr="000D4CB5">
        <w:rPr>
          <w:color w:val="auto"/>
          <w:highlight w:val="yellow"/>
          <w:lang w:eastAsia="ja-JP"/>
        </w:rPr>
        <w:t>ff</w:t>
      </w:r>
      <w:r w:rsidR="00BE51D5" w:rsidRPr="000D4CB5">
        <w:rPr>
          <w:color w:val="auto"/>
          <w:highlight w:val="yellow"/>
          <w:lang w:eastAsia="ja-JP"/>
        </w:rPr>
        <w:t xml:space="preserve"> the </w:t>
      </w:r>
      <w:r w:rsidR="007F5BAC" w:rsidRPr="000D4CB5">
        <w:rPr>
          <w:color w:val="auto"/>
          <w:highlight w:val="yellow"/>
          <w:lang w:eastAsia="ja-JP"/>
        </w:rPr>
        <w:t>w</w:t>
      </w:r>
      <w:r w:rsidR="00BE51D5" w:rsidRPr="000D4CB5">
        <w:rPr>
          <w:color w:val="auto"/>
          <w:highlight w:val="yellow"/>
          <w:lang w:eastAsia="ja-JP"/>
        </w:rPr>
        <w:t xml:space="preserve">orm </w:t>
      </w:r>
      <w:r w:rsidR="007F5BAC" w:rsidRPr="000D4CB5">
        <w:rPr>
          <w:color w:val="auto"/>
          <w:highlight w:val="yellow"/>
          <w:lang w:eastAsia="ja-JP"/>
        </w:rPr>
        <w:t>s</w:t>
      </w:r>
      <w:r w:rsidR="00BE51D5" w:rsidRPr="000D4CB5">
        <w:rPr>
          <w:color w:val="auto"/>
          <w:highlight w:val="yellow"/>
          <w:lang w:eastAsia="ja-JP"/>
        </w:rPr>
        <w:t xml:space="preserve">heet </w:t>
      </w:r>
      <w:r w:rsidR="001C0F6E" w:rsidRPr="000D4CB5">
        <w:rPr>
          <w:color w:val="auto"/>
          <w:highlight w:val="yellow"/>
          <w:lang w:eastAsia="ja-JP"/>
        </w:rPr>
        <w:t>thoroughly using</w:t>
      </w:r>
      <w:r w:rsidR="00BE51D5" w:rsidRPr="000D4CB5">
        <w:rPr>
          <w:color w:val="auto"/>
          <w:highlight w:val="yellow"/>
          <w:lang w:eastAsia="ja-JP"/>
        </w:rPr>
        <w:t xml:space="preserve"> disposable wipes.</w:t>
      </w:r>
    </w:p>
    <w:p w14:paraId="522067E8" w14:textId="77777777" w:rsidR="0091527E" w:rsidRPr="000D4CB5" w:rsidRDefault="0091527E" w:rsidP="0073429D">
      <w:pPr>
        <w:pStyle w:val="NormalWeb"/>
        <w:widowControl/>
        <w:spacing w:before="0" w:beforeAutospacing="0" w:after="0" w:afterAutospacing="0"/>
        <w:ind w:left="480"/>
        <w:rPr>
          <w:color w:val="auto"/>
          <w:highlight w:val="yellow"/>
          <w:lang w:eastAsia="ja-JP"/>
        </w:rPr>
      </w:pPr>
    </w:p>
    <w:p w14:paraId="30AAD15D" w14:textId="77777777" w:rsidR="00EA1B03" w:rsidRPr="000D4CB5" w:rsidRDefault="00567F6F" w:rsidP="0073429D">
      <w:pPr>
        <w:pStyle w:val="NormalWeb"/>
        <w:widowControl/>
        <w:spacing w:before="0" w:beforeAutospacing="0" w:after="0" w:afterAutospacing="0"/>
        <w:rPr>
          <w:b/>
          <w:color w:val="auto"/>
          <w:highlight w:val="yellow"/>
          <w:lang w:eastAsia="ja-JP"/>
        </w:rPr>
      </w:pPr>
      <w:r w:rsidRPr="000D4CB5">
        <w:rPr>
          <w:b/>
          <w:color w:val="auto"/>
          <w:highlight w:val="yellow"/>
          <w:lang w:eastAsia="ja-JP"/>
        </w:rPr>
        <w:t>8.2</w:t>
      </w:r>
      <w:r w:rsidR="00EA1B03" w:rsidRPr="000D4CB5">
        <w:rPr>
          <w:b/>
          <w:color w:val="auto"/>
          <w:highlight w:val="yellow"/>
          <w:lang w:eastAsia="ja-JP"/>
        </w:rPr>
        <w:t xml:space="preserve">. </w:t>
      </w:r>
      <w:r w:rsidR="00BE51D5" w:rsidRPr="000D4CB5">
        <w:rPr>
          <w:b/>
          <w:color w:val="auto"/>
          <w:highlight w:val="yellow"/>
        </w:rPr>
        <w:t>Sterilization</w:t>
      </w:r>
    </w:p>
    <w:p w14:paraId="14D7AF5B" w14:textId="77777777" w:rsidR="00EA1B03" w:rsidRPr="000D4CB5" w:rsidRDefault="00EA1B03" w:rsidP="0073429D">
      <w:pPr>
        <w:pStyle w:val="NormalWeb"/>
        <w:widowControl/>
        <w:spacing w:before="0" w:beforeAutospacing="0" w:after="0" w:afterAutospacing="0"/>
        <w:rPr>
          <w:color w:val="auto"/>
          <w:highlight w:val="yellow"/>
          <w:lang w:eastAsia="ja-JP"/>
        </w:rPr>
      </w:pPr>
    </w:p>
    <w:p w14:paraId="1DC06C70" w14:textId="0E56668E" w:rsidR="00E13C04" w:rsidRPr="000D4CB5" w:rsidRDefault="00EA1B0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8.2.1.</w:t>
      </w:r>
      <w:r w:rsidR="00BE51D5" w:rsidRPr="000D4CB5">
        <w:rPr>
          <w:color w:val="auto"/>
          <w:highlight w:val="yellow"/>
          <w:lang w:eastAsia="ja-JP"/>
        </w:rPr>
        <w:t xml:space="preserve"> </w:t>
      </w:r>
      <w:r w:rsidR="00795321" w:rsidRPr="000D4CB5">
        <w:rPr>
          <w:color w:val="auto"/>
          <w:highlight w:val="yellow"/>
          <w:lang w:eastAsia="ja-JP"/>
        </w:rPr>
        <w:t xml:space="preserve">Inject </w:t>
      </w:r>
      <w:r w:rsidR="001C0F6E" w:rsidRPr="000D4CB5">
        <w:rPr>
          <w:color w:val="auto"/>
          <w:highlight w:val="yellow"/>
          <w:lang w:eastAsia="ja-JP"/>
        </w:rPr>
        <w:t xml:space="preserve">about </w:t>
      </w:r>
      <w:r w:rsidR="00C305F7" w:rsidRPr="000D4CB5">
        <w:rPr>
          <w:color w:val="auto"/>
          <w:highlight w:val="yellow"/>
          <w:lang w:eastAsia="ja-JP"/>
        </w:rPr>
        <w:t>5</w:t>
      </w:r>
      <w:r w:rsidR="00795321" w:rsidRPr="000D4CB5">
        <w:rPr>
          <w:color w:val="auto"/>
          <w:highlight w:val="yellow"/>
          <w:lang w:eastAsia="ja-JP"/>
        </w:rPr>
        <w:t xml:space="preserve"> </w:t>
      </w:r>
      <w:r w:rsidR="00BB2CF0" w:rsidRPr="000D4CB5">
        <w:rPr>
          <w:color w:val="auto"/>
          <w:highlight w:val="yellow"/>
          <w:lang w:eastAsia="ja-JP"/>
        </w:rPr>
        <w:t>mL</w:t>
      </w:r>
      <w:r w:rsidR="00795321" w:rsidRPr="000D4CB5">
        <w:rPr>
          <w:color w:val="auto"/>
          <w:highlight w:val="yellow"/>
          <w:lang w:eastAsia="ja-JP"/>
        </w:rPr>
        <w:t xml:space="preserve"> of 70% ethanol into the </w:t>
      </w:r>
      <w:r w:rsidR="00BB2CF0" w:rsidRPr="000D4CB5">
        <w:rPr>
          <w:color w:val="auto"/>
          <w:highlight w:val="yellow"/>
          <w:lang w:eastAsia="ja-JP"/>
        </w:rPr>
        <w:t>Petri</w:t>
      </w:r>
      <w:r w:rsidR="00795321" w:rsidRPr="000D4CB5">
        <w:rPr>
          <w:color w:val="auto"/>
          <w:highlight w:val="yellow"/>
          <w:lang w:eastAsia="ja-JP"/>
        </w:rPr>
        <w:t xml:space="preserve"> </w:t>
      </w:r>
      <w:r w:rsidRPr="000D4CB5">
        <w:rPr>
          <w:color w:val="auto"/>
          <w:highlight w:val="yellow"/>
          <w:lang w:eastAsia="ja-JP"/>
        </w:rPr>
        <w:t>dish</w:t>
      </w:r>
      <w:r w:rsidR="00795321" w:rsidRPr="000D4CB5">
        <w:rPr>
          <w:color w:val="auto"/>
          <w:highlight w:val="yellow"/>
          <w:lang w:eastAsia="ja-JP"/>
        </w:rPr>
        <w:t xml:space="preserve"> </w:t>
      </w:r>
      <w:r w:rsidR="00B0384B" w:rsidRPr="000D4CB5">
        <w:rPr>
          <w:color w:val="auto"/>
          <w:highlight w:val="yellow"/>
          <w:lang w:eastAsia="ja-JP"/>
        </w:rPr>
        <w:t>containing</w:t>
      </w:r>
      <w:r w:rsidR="00795321" w:rsidRPr="000D4CB5">
        <w:rPr>
          <w:color w:val="auto"/>
          <w:highlight w:val="yellow"/>
          <w:lang w:eastAsia="ja-JP"/>
        </w:rPr>
        <w:t xml:space="preserve"> the </w:t>
      </w:r>
      <w:r w:rsidR="007F5BAC" w:rsidRPr="000D4CB5">
        <w:rPr>
          <w:color w:val="auto"/>
          <w:highlight w:val="yellow"/>
          <w:lang w:eastAsia="ja-JP"/>
        </w:rPr>
        <w:t>w</w:t>
      </w:r>
      <w:r w:rsidR="00795321" w:rsidRPr="000D4CB5">
        <w:rPr>
          <w:color w:val="auto"/>
          <w:highlight w:val="yellow"/>
          <w:lang w:eastAsia="ja-JP"/>
        </w:rPr>
        <w:t xml:space="preserve">orm </w:t>
      </w:r>
      <w:r w:rsidR="007F5BAC" w:rsidRPr="000D4CB5">
        <w:rPr>
          <w:color w:val="auto"/>
          <w:highlight w:val="yellow"/>
          <w:lang w:eastAsia="ja-JP"/>
        </w:rPr>
        <w:t>s</w:t>
      </w:r>
      <w:r w:rsidR="00795321" w:rsidRPr="000D4CB5">
        <w:rPr>
          <w:color w:val="auto"/>
          <w:highlight w:val="yellow"/>
          <w:lang w:eastAsia="ja-JP"/>
        </w:rPr>
        <w:t>heet</w:t>
      </w:r>
      <w:r w:rsidR="001C0F6E" w:rsidRPr="000D4CB5">
        <w:rPr>
          <w:color w:val="auto"/>
          <w:highlight w:val="yellow"/>
          <w:lang w:eastAsia="ja-JP"/>
        </w:rPr>
        <w:t xml:space="preserve"> and p</w:t>
      </w:r>
      <w:r w:rsidR="00795321" w:rsidRPr="000D4CB5">
        <w:rPr>
          <w:color w:val="auto"/>
          <w:highlight w:val="yellow"/>
          <w:lang w:eastAsia="ja-JP"/>
        </w:rPr>
        <w:t xml:space="preserve">addle the surface of the </w:t>
      </w:r>
      <w:r w:rsidR="001C0F6E" w:rsidRPr="000D4CB5">
        <w:rPr>
          <w:color w:val="auto"/>
          <w:highlight w:val="yellow"/>
          <w:lang w:eastAsia="ja-JP"/>
        </w:rPr>
        <w:t>s</w:t>
      </w:r>
      <w:r w:rsidR="00795321" w:rsidRPr="000D4CB5">
        <w:rPr>
          <w:color w:val="auto"/>
          <w:highlight w:val="yellow"/>
          <w:lang w:eastAsia="ja-JP"/>
        </w:rPr>
        <w:t xml:space="preserve">heet </w:t>
      </w:r>
      <w:r w:rsidR="001C0F6E" w:rsidRPr="000D4CB5">
        <w:rPr>
          <w:color w:val="auto"/>
          <w:highlight w:val="yellow"/>
          <w:lang w:eastAsia="ja-JP"/>
        </w:rPr>
        <w:t xml:space="preserve">using gloved fingers </w:t>
      </w:r>
      <w:r w:rsidR="00795321" w:rsidRPr="000D4CB5">
        <w:rPr>
          <w:color w:val="auto"/>
          <w:highlight w:val="yellow"/>
          <w:lang w:eastAsia="ja-JP"/>
        </w:rPr>
        <w:t xml:space="preserve">to wash off the dirt. </w:t>
      </w:r>
    </w:p>
    <w:p w14:paraId="2CC6EDDF" w14:textId="77777777" w:rsidR="0000627E" w:rsidRPr="000D4CB5" w:rsidRDefault="0000627E" w:rsidP="0073429D">
      <w:pPr>
        <w:pStyle w:val="NormalWeb"/>
        <w:widowControl/>
        <w:spacing w:before="0" w:beforeAutospacing="0" w:after="0" w:afterAutospacing="0"/>
        <w:rPr>
          <w:color w:val="auto"/>
          <w:highlight w:val="yellow"/>
        </w:rPr>
      </w:pPr>
    </w:p>
    <w:p w14:paraId="7CF54430" w14:textId="77777777" w:rsidR="00EA1B03" w:rsidRPr="000D4CB5" w:rsidRDefault="00567F6F" w:rsidP="0073429D">
      <w:pPr>
        <w:pStyle w:val="NormalWeb"/>
        <w:widowControl/>
        <w:spacing w:before="0" w:beforeAutospacing="0" w:after="0" w:afterAutospacing="0"/>
        <w:rPr>
          <w:b/>
          <w:color w:val="auto"/>
          <w:highlight w:val="yellow"/>
          <w:lang w:eastAsia="ja-JP"/>
        </w:rPr>
      </w:pPr>
      <w:r w:rsidRPr="000D4CB5">
        <w:rPr>
          <w:b/>
          <w:color w:val="auto"/>
          <w:highlight w:val="yellow"/>
          <w:lang w:eastAsia="ja-JP"/>
        </w:rPr>
        <w:t>8.3</w:t>
      </w:r>
      <w:r w:rsidR="00EA1B03" w:rsidRPr="000D4CB5">
        <w:rPr>
          <w:b/>
          <w:color w:val="auto"/>
          <w:highlight w:val="yellow"/>
          <w:lang w:eastAsia="ja-JP"/>
        </w:rPr>
        <w:t xml:space="preserve">. </w:t>
      </w:r>
      <w:r w:rsidR="008313DC" w:rsidRPr="000D4CB5">
        <w:rPr>
          <w:b/>
          <w:color w:val="auto"/>
          <w:highlight w:val="yellow"/>
          <w:lang w:eastAsia="ja-JP"/>
        </w:rPr>
        <w:t>Drying</w:t>
      </w:r>
    </w:p>
    <w:p w14:paraId="764E5685" w14:textId="77777777" w:rsidR="00EA1B03" w:rsidRPr="000D4CB5" w:rsidRDefault="00EA1B03" w:rsidP="0073429D">
      <w:pPr>
        <w:pStyle w:val="NormalWeb"/>
        <w:widowControl/>
        <w:spacing w:before="0" w:beforeAutospacing="0" w:after="0" w:afterAutospacing="0"/>
        <w:rPr>
          <w:color w:val="auto"/>
          <w:highlight w:val="yellow"/>
          <w:lang w:eastAsia="ja-JP"/>
        </w:rPr>
      </w:pPr>
    </w:p>
    <w:p w14:paraId="1E7DF451" w14:textId="6A3E348F" w:rsidR="008313DC" w:rsidRPr="000D4CB5" w:rsidRDefault="00EA1B03" w:rsidP="0073429D">
      <w:pPr>
        <w:pStyle w:val="NormalWeb"/>
        <w:widowControl/>
        <w:spacing w:before="0" w:beforeAutospacing="0" w:after="0" w:afterAutospacing="0"/>
        <w:rPr>
          <w:color w:val="auto"/>
          <w:highlight w:val="yellow"/>
          <w:lang w:eastAsia="ja-JP"/>
        </w:rPr>
      </w:pPr>
      <w:r w:rsidRPr="000D4CB5">
        <w:rPr>
          <w:color w:val="auto"/>
          <w:highlight w:val="yellow"/>
          <w:lang w:eastAsia="ja-JP"/>
        </w:rPr>
        <w:t xml:space="preserve">8.3.1. </w:t>
      </w:r>
      <w:r w:rsidR="008313DC" w:rsidRPr="000D4CB5">
        <w:rPr>
          <w:color w:val="auto"/>
          <w:highlight w:val="yellow"/>
          <w:lang w:eastAsia="ja-JP"/>
        </w:rPr>
        <w:t xml:space="preserve">Remove </w:t>
      </w:r>
      <w:r w:rsidR="001C0F6E" w:rsidRPr="000D4CB5">
        <w:rPr>
          <w:color w:val="auto"/>
          <w:highlight w:val="yellow"/>
          <w:lang w:eastAsia="ja-JP"/>
        </w:rPr>
        <w:t xml:space="preserve">the </w:t>
      </w:r>
      <w:r w:rsidR="008313DC" w:rsidRPr="000D4CB5">
        <w:rPr>
          <w:color w:val="auto"/>
          <w:highlight w:val="yellow"/>
          <w:lang w:eastAsia="ja-JP"/>
        </w:rPr>
        <w:t xml:space="preserve">chips from the </w:t>
      </w:r>
      <w:r w:rsidR="00BB2CF0" w:rsidRPr="000D4CB5">
        <w:rPr>
          <w:color w:val="auto"/>
          <w:highlight w:val="yellow"/>
          <w:lang w:eastAsia="ja-JP"/>
        </w:rPr>
        <w:t>Petri</w:t>
      </w:r>
      <w:r w:rsidR="008313DC" w:rsidRPr="000D4CB5">
        <w:rPr>
          <w:color w:val="auto"/>
          <w:highlight w:val="yellow"/>
          <w:lang w:eastAsia="ja-JP"/>
        </w:rPr>
        <w:t xml:space="preserve"> </w:t>
      </w:r>
      <w:r w:rsidRPr="000D4CB5">
        <w:rPr>
          <w:color w:val="auto"/>
          <w:highlight w:val="yellow"/>
          <w:lang w:eastAsia="ja-JP"/>
        </w:rPr>
        <w:t>dish</w:t>
      </w:r>
      <w:r w:rsidR="008313DC" w:rsidRPr="000D4CB5">
        <w:rPr>
          <w:color w:val="auto"/>
          <w:highlight w:val="yellow"/>
          <w:lang w:eastAsia="ja-JP"/>
        </w:rPr>
        <w:t xml:space="preserve"> filled with 70% ethanol and </w:t>
      </w:r>
      <w:r w:rsidR="001C0F6E" w:rsidRPr="000D4CB5">
        <w:rPr>
          <w:color w:val="auto"/>
          <w:highlight w:val="yellow"/>
          <w:lang w:eastAsia="ja-JP"/>
        </w:rPr>
        <w:t xml:space="preserve">allow to </w:t>
      </w:r>
      <w:r w:rsidR="008313DC" w:rsidRPr="000D4CB5">
        <w:rPr>
          <w:color w:val="auto"/>
          <w:highlight w:val="yellow"/>
          <w:lang w:eastAsia="ja-JP"/>
        </w:rPr>
        <w:t>dry naturally.</w:t>
      </w:r>
    </w:p>
    <w:p w14:paraId="47F7A5E8" w14:textId="77777777" w:rsidR="0000627E" w:rsidRPr="000D4CB5" w:rsidRDefault="0000627E" w:rsidP="0073429D">
      <w:pPr>
        <w:pStyle w:val="NormalWeb"/>
        <w:widowControl/>
        <w:spacing w:before="0" w:beforeAutospacing="0" w:after="0" w:afterAutospacing="0"/>
        <w:rPr>
          <w:color w:val="auto"/>
          <w:highlight w:val="yellow"/>
        </w:rPr>
      </w:pPr>
    </w:p>
    <w:p w14:paraId="1D5E5D0D" w14:textId="5EEAF4B8" w:rsidR="00EA1B03" w:rsidRPr="000D4CB5" w:rsidRDefault="00567F6F" w:rsidP="0073429D">
      <w:pPr>
        <w:pStyle w:val="NormalWeb"/>
        <w:widowControl/>
        <w:spacing w:before="0" w:beforeAutospacing="0" w:after="0" w:afterAutospacing="0"/>
        <w:rPr>
          <w:b/>
          <w:color w:val="auto"/>
          <w:highlight w:val="yellow"/>
          <w:lang w:eastAsia="ja-JP"/>
        </w:rPr>
      </w:pPr>
      <w:r w:rsidRPr="000D4CB5">
        <w:rPr>
          <w:b/>
          <w:color w:val="auto"/>
          <w:highlight w:val="yellow"/>
          <w:lang w:eastAsia="ja-JP"/>
        </w:rPr>
        <w:t>8.4</w:t>
      </w:r>
      <w:r w:rsidR="00EA1B03" w:rsidRPr="000D4CB5">
        <w:rPr>
          <w:b/>
          <w:color w:val="auto"/>
          <w:highlight w:val="yellow"/>
          <w:lang w:eastAsia="ja-JP"/>
        </w:rPr>
        <w:t xml:space="preserve">. </w:t>
      </w:r>
      <w:r w:rsidR="008313DC" w:rsidRPr="000D4CB5">
        <w:rPr>
          <w:b/>
          <w:color w:val="auto"/>
          <w:highlight w:val="yellow"/>
          <w:lang w:eastAsia="ja-JP"/>
        </w:rPr>
        <w:t>Storage</w:t>
      </w:r>
    </w:p>
    <w:p w14:paraId="5BCBDB03" w14:textId="77777777" w:rsidR="00EA1B03" w:rsidRPr="000D4CB5" w:rsidRDefault="00EA1B03" w:rsidP="0073429D">
      <w:pPr>
        <w:pStyle w:val="NormalWeb"/>
        <w:widowControl/>
        <w:spacing w:before="0" w:beforeAutospacing="0" w:after="0" w:afterAutospacing="0"/>
        <w:rPr>
          <w:color w:val="auto"/>
          <w:highlight w:val="yellow"/>
          <w:lang w:eastAsia="ja-JP"/>
        </w:rPr>
      </w:pPr>
    </w:p>
    <w:p w14:paraId="3E87EC54" w14:textId="793A13E1" w:rsidR="008313DC" w:rsidRPr="000D4CB5" w:rsidRDefault="00EA1B03" w:rsidP="0073429D">
      <w:pPr>
        <w:pStyle w:val="NormalWeb"/>
        <w:widowControl/>
        <w:spacing w:before="0" w:beforeAutospacing="0" w:after="0" w:afterAutospacing="0"/>
        <w:rPr>
          <w:color w:val="auto"/>
        </w:rPr>
      </w:pPr>
      <w:r w:rsidRPr="000D4CB5">
        <w:rPr>
          <w:color w:val="auto"/>
          <w:highlight w:val="yellow"/>
          <w:lang w:eastAsia="ja-JP"/>
        </w:rPr>
        <w:t xml:space="preserve">8.4.1. </w:t>
      </w:r>
      <w:r w:rsidR="008313DC" w:rsidRPr="000D4CB5">
        <w:rPr>
          <w:color w:val="auto"/>
          <w:highlight w:val="yellow"/>
          <w:lang w:eastAsia="ja-JP"/>
        </w:rPr>
        <w:t>After drying, pla</w:t>
      </w:r>
      <w:r w:rsidR="001C0F6E" w:rsidRPr="000D4CB5">
        <w:rPr>
          <w:color w:val="auto"/>
          <w:highlight w:val="yellow"/>
          <w:lang w:eastAsia="ja-JP"/>
        </w:rPr>
        <w:t>c</w:t>
      </w:r>
      <w:r w:rsidR="008313DC" w:rsidRPr="000D4CB5">
        <w:rPr>
          <w:color w:val="auto"/>
          <w:highlight w:val="yellow"/>
          <w:lang w:eastAsia="ja-JP"/>
        </w:rPr>
        <w:t xml:space="preserve">e the </w:t>
      </w:r>
      <w:r w:rsidR="007F5BAC" w:rsidRPr="000D4CB5">
        <w:rPr>
          <w:color w:val="auto"/>
          <w:highlight w:val="yellow"/>
          <w:lang w:eastAsia="ja-JP"/>
        </w:rPr>
        <w:t>w</w:t>
      </w:r>
      <w:r w:rsidR="008313DC" w:rsidRPr="000D4CB5">
        <w:rPr>
          <w:color w:val="auto"/>
          <w:highlight w:val="yellow"/>
          <w:lang w:eastAsia="ja-JP"/>
        </w:rPr>
        <w:t xml:space="preserve">orm </w:t>
      </w:r>
      <w:r w:rsidR="007F5BAC" w:rsidRPr="000D4CB5">
        <w:rPr>
          <w:color w:val="auto"/>
          <w:highlight w:val="yellow"/>
          <w:lang w:eastAsia="ja-JP"/>
        </w:rPr>
        <w:t>s</w:t>
      </w:r>
      <w:r w:rsidR="008313DC" w:rsidRPr="000D4CB5">
        <w:rPr>
          <w:color w:val="auto"/>
          <w:highlight w:val="yellow"/>
          <w:lang w:eastAsia="ja-JP"/>
        </w:rPr>
        <w:t xml:space="preserve">heet on a sterile </w:t>
      </w:r>
      <w:r w:rsidR="00BB2CF0" w:rsidRPr="000D4CB5">
        <w:rPr>
          <w:color w:val="auto"/>
          <w:highlight w:val="yellow"/>
          <w:lang w:eastAsia="ja-JP"/>
        </w:rPr>
        <w:t>Petri</w:t>
      </w:r>
      <w:r w:rsidR="008313DC" w:rsidRPr="000D4CB5">
        <w:rPr>
          <w:color w:val="auto"/>
          <w:highlight w:val="yellow"/>
          <w:lang w:eastAsia="ja-JP"/>
        </w:rPr>
        <w:t xml:space="preserve"> </w:t>
      </w:r>
      <w:r w:rsidRPr="000D4CB5">
        <w:rPr>
          <w:color w:val="auto"/>
          <w:highlight w:val="yellow"/>
          <w:lang w:eastAsia="ja-JP"/>
        </w:rPr>
        <w:t>dish</w:t>
      </w:r>
      <w:r w:rsidR="008313DC" w:rsidRPr="000D4CB5">
        <w:rPr>
          <w:color w:val="auto"/>
          <w:highlight w:val="yellow"/>
          <w:lang w:eastAsia="ja-JP"/>
        </w:rPr>
        <w:t xml:space="preserve"> and cover</w:t>
      </w:r>
      <w:r w:rsidRPr="000D4CB5">
        <w:rPr>
          <w:color w:val="auto"/>
          <w:highlight w:val="yellow"/>
          <w:lang w:eastAsia="ja-JP"/>
        </w:rPr>
        <w:t xml:space="preserve"> it</w:t>
      </w:r>
      <w:r w:rsidR="008313DC" w:rsidRPr="000D4CB5">
        <w:rPr>
          <w:color w:val="auto"/>
          <w:highlight w:val="yellow"/>
          <w:lang w:eastAsia="ja-JP"/>
        </w:rPr>
        <w:t xml:space="preserve">. </w:t>
      </w:r>
      <w:r w:rsidR="001C0F6E" w:rsidRPr="000D4CB5">
        <w:rPr>
          <w:color w:val="auto"/>
          <w:highlight w:val="yellow"/>
          <w:lang w:eastAsia="ja-JP"/>
        </w:rPr>
        <w:t>Sheets can also be stored</w:t>
      </w:r>
      <w:r w:rsidR="008313DC" w:rsidRPr="000D4CB5">
        <w:rPr>
          <w:color w:val="auto"/>
          <w:highlight w:val="yellow"/>
          <w:lang w:eastAsia="ja-JP"/>
        </w:rPr>
        <w:t xml:space="preserve"> on </w:t>
      </w:r>
      <w:r w:rsidR="00BB2CF0" w:rsidRPr="000D4CB5">
        <w:rPr>
          <w:color w:val="auto"/>
          <w:highlight w:val="yellow"/>
          <w:lang w:eastAsia="ja-JP"/>
        </w:rPr>
        <w:t>Petri</w:t>
      </w:r>
      <w:r w:rsidR="008313DC" w:rsidRPr="000D4CB5">
        <w:rPr>
          <w:color w:val="auto"/>
          <w:highlight w:val="yellow"/>
          <w:lang w:eastAsia="ja-JP"/>
        </w:rPr>
        <w:t xml:space="preserve"> plate</w:t>
      </w:r>
      <w:r w:rsidR="001C0F6E" w:rsidRPr="000D4CB5">
        <w:rPr>
          <w:color w:val="auto"/>
          <w:highlight w:val="yellow"/>
          <w:lang w:eastAsia="ja-JP"/>
        </w:rPr>
        <w:t>s</w:t>
      </w:r>
      <w:r w:rsidR="008313DC" w:rsidRPr="000D4CB5">
        <w:rPr>
          <w:color w:val="auto"/>
          <w:highlight w:val="yellow"/>
          <w:lang w:eastAsia="ja-JP"/>
        </w:rPr>
        <w:t xml:space="preserve"> filled with 70% ethanol.</w:t>
      </w:r>
    </w:p>
    <w:p w14:paraId="71396BEB" w14:textId="77777777" w:rsidR="0091527E" w:rsidRPr="000D4CB5" w:rsidRDefault="0091527E" w:rsidP="0073429D">
      <w:pPr>
        <w:pStyle w:val="NormalWeb"/>
        <w:widowControl/>
        <w:spacing w:before="0" w:beforeAutospacing="0" w:after="0" w:afterAutospacing="0"/>
        <w:rPr>
          <w:color w:val="auto"/>
          <w:lang w:eastAsia="ja-JP"/>
        </w:rPr>
      </w:pPr>
    </w:p>
    <w:p w14:paraId="47382FF5" w14:textId="5A6015B8" w:rsidR="008313DC" w:rsidRPr="000D4CB5" w:rsidRDefault="00BE0AE3" w:rsidP="0073429D">
      <w:pPr>
        <w:pStyle w:val="NormalWeb"/>
        <w:widowControl/>
        <w:spacing w:before="0" w:beforeAutospacing="0" w:after="0" w:afterAutospacing="0"/>
        <w:rPr>
          <w:color w:val="auto"/>
        </w:rPr>
      </w:pPr>
      <w:r w:rsidRPr="000D4CB5">
        <w:rPr>
          <w:color w:val="auto"/>
          <w:lang w:eastAsia="ja-JP"/>
        </w:rPr>
        <w:t>NOTE:</w:t>
      </w:r>
      <w:r w:rsidR="008313DC" w:rsidRPr="000D4CB5">
        <w:rPr>
          <w:color w:val="auto"/>
          <w:lang w:eastAsia="ja-JP"/>
        </w:rPr>
        <w:t xml:space="preserve"> It is better to dispos</w:t>
      </w:r>
      <w:r w:rsidR="001C0F6E" w:rsidRPr="000D4CB5">
        <w:rPr>
          <w:color w:val="auto"/>
          <w:lang w:eastAsia="ja-JP"/>
        </w:rPr>
        <w:t>e of the</w:t>
      </w:r>
      <w:r w:rsidR="008313DC" w:rsidRPr="000D4CB5">
        <w:rPr>
          <w:color w:val="auto"/>
          <w:lang w:eastAsia="ja-JP"/>
        </w:rPr>
        <w:t xml:space="preserve"> cover film</w:t>
      </w:r>
      <w:r w:rsidR="001C0F6E" w:rsidRPr="000D4CB5">
        <w:rPr>
          <w:color w:val="auto"/>
          <w:lang w:eastAsia="ja-JP"/>
        </w:rPr>
        <w:t>s after use</w:t>
      </w:r>
      <w:r w:rsidR="008313DC" w:rsidRPr="000D4CB5">
        <w:rPr>
          <w:color w:val="auto"/>
          <w:lang w:eastAsia="ja-JP"/>
        </w:rPr>
        <w:t xml:space="preserve">, but </w:t>
      </w:r>
      <w:r w:rsidR="001C0F6E" w:rsidRPr="000D4CB5">
        <w:rPr>
          <w:color w:val="auto"/>
          <w:lang w:eastAsia="ja-JP"/>
        </w:rPr>
        <w:t xml:space="preserve">if they are to be re-used, clean them as </w:t>
      </w:r>
      <w:r w:rsidR="00EA1B03" w:rsidRPr="000D4CB5">
        <w:rPr>
          <w:color w:val="auto"/>
          <w:lang w:eastAsia="ja-JP"/>
        </w:rPr>
        <w:t xml:space="preserve">done </w:t>
      </w:r>
      <w:r w:rsidR="001C0F6E" w:rsidRPr="000D4CB5">
        <w:rPr>
          <w:color w:val="auto"/>
          <w:lang w:eastAsia="ja-JP"/>
        </w:rPr>
        <w:t>for the</w:t>
      </w:r>
      <w:r w:rsidR="008313DC" w:rsidRPr="000D4CB5">
        <w:rPr>
          <w:color w:val="auto"/>
          <w:lang w:eastAsia="ja-JP"/>
        </w:rPr>
        <w:t xml:space="preserve"> </w:t>
      </w:r>
      <w:r w:rsidR="007F5BAC" w:rsidRPr="000D4CB5">
        <w:rPr>
          <w:color w:val="auto"/>
          <w:lang w:eastAsia="ja-JP"/>
        </w:rPr>
        <w:t>w</w:t>
      </w:r>
      <w:r w:rsidR="008313DC" w:rsidRPr="000D4CB5">
        <w:rPr>
          <w:color w:val="auto"/>
          <w:lang w:eastAsia="ja-JP"/>
        </w:rPr>
        <w:t xml:space="preserve">orm </w:t>
      </w:r>
      <w:r w:rsidR="007F5BAC" w:rsidRPr="000D4CB5">
        <w:rPr>
          <w:color w:val="auto"/>
          <w:lang w:eastAsia="ja-JP"/>
        </w:rPr>
        <w:t>s</w:t>
      </w:r>
      <w:r w:rsidR="008313DC" w:rsidRPr="000D4CB5">
        <w:rPr>
          <w:color w:val="auto"/>
          <w:lang w:eastAsia="ja-JP"/>
        </w:rPr>
        <w:t xml:space="preserve">heet. However, if folds </w:t>
      </w:r>
      <w:r w:rsidR="001C0F6E" w:rsidRPr="000D4CB5">
        <w:rPr>
          <w:color w:val="auto"/>
          <w:lang w:eastAsia="ja-JP"/>
        </w:rPr>
        <w:t xml:space="preserve">develop </w:t>
      </w:r>
      <w:r w:rsidR="008313DC" w:rsidRPr="000D4CB5">
        <w:rPr>
          <w:color w:val="auto"/>
          <w:lang w:eastAsia="ja-JP"/>
        </w:rPr>
        <w:t xml:space="preserve">on the cover film after use it will </w:t>
      </w:r>
      <w:r w:rsidR="001C0F6E" w:rsidRPr="000D4CB5">
        <w:rPr>
          <w:color w:val="auto"/>
          <w:lang w:eastAsia="ja-JP"/>
        </w:rPr>
        <w:t>no longer</w:t>
      </w:r>
      <w:r w:rsidR="008313DC" w:rsidRPr="000D4CB5">
        <w:rPr>
          <w:color w:val="auto"/>
          <w:lang w:eastAsia="ja-JP"/>
        </w:rPr>
        <w:t xml:space="preserve"> adhere to the chip, </w:t>
      </w:r>
      <w:r w:rsidR="001C0F6E" w:rsidRPr="000D4CB5">
        <w:rPr>
          <w:color w:val="auto"/>
          <w:lang w:eastAsia="ja-JP"/>
        </w:rPr>
        <w:t>resulting in</w:t>
      </w:r>
      <w:r w:rsidR="008313DC" w:rsidRPr="000D4CB5">
        <w:rPr>
          <w:color w:val="auto"/>
          <w:lang w:eastAsia="ja-JP"/>
        </w:rPr>
        <w:t xml:space="preserve"> dehydration of </w:t>
      </w:r>
      <w:r w:rsidR="001C0F6E" w:rsidRPr="000D4CB5">
        <w:rPr>
          <w:color w:val="auto"/>
          <w:lang w:eastAsia="ja-JP"/>
        </w:rPr>
        <w:t xml:space="preserve">the </w:t>
      </w:r>
      <w:r w:rsidR="00E914C3" w:rsidRPr="000D4CB5">
        <w:rPr>
          <w:color w:val="auto"/>
          <w:lang w:eastAsia="ja-JP"/>
        </w:rPr>
        <w:t>animals</w:t>
      </w:r>
      <w:r w:rsidR="008313DC" w:rsidRPr="000D4CB5">
        <w:rPr>
          <w:color w:val="auto"/>
          <w:lang w:eastAsia="ja-JP"/>
        </w:rPr>
        <w:t xml:space="preserve">, </w:t>
      </w:r>
      <w:r w:rsidR="001C0F6E" w:rsidRPr="000D4CB5">
        <w:rPr>
          <w:color w:val="auto"/>
          <w:lang w:eastAsia="ja-JP"/>
        </w:rPr>
        <w:t xml:space="preserve">and </w:t>
      </w:r>
      <w:r w:rsidR="00B0384B" w:rsidRPr="000D4CB5">
        <w:rPr>
          <w:color w:val="auto"/>
          <w:lang w:eastAsia="ja-JP"/>
        </w:rPr>
        <w:t xml:space="preserve">it </w:t>
      </w:r>
      <w:r w:rsidR="008313DC" w:rsidRPr="000D4CB5">
        <w:rPr>
          <w:color w:val="auto"/>
          <w:lang w:eastAsia="ja-JP"/>
        </w:rPr>
        <w:t xml:space="preserve">should </w:t>
      </w:r>
      <w:r w:rsidR="001C0F6E" w:rsidRPr="000D4CB5">
        <w:rPr>
          <w:color w:val="auto"/>
          <w:lang w:eastAsia="ja-JP"/>
        </w:rPr>
        <w:t xml:space="preserve">therefore </w:t>
      </w:r>
      <w:r w:rsidR="008313DC" w:rsidRPr="000D4CB5">
        <w:rPr>
          <w:color w:val="auto"/>
          <w:lang w:eastAsia="ja-JP"/>
        </w:rPr>
        <w:t>be replaced.</w:t>
      </w:r>
      <w:bookmarkEnd w:id="1"/>
    </w:p>
    <w:p w14:paraId="7CAA758A" w14:textId="77777777" w:rsidR="00E13C04" w:rsidRPr="000D4CB5" w:rsidRDefault="00E13C04" w:rsidP="0073429D">
      <w:pPr>
        <w:pStyle w:val="NormalWeb"/>
        <w:widowControl/>
        <w:spacing w:before="0" w:beforeAutospacing="0" w:after="0" w:afterAutospacing="0"/>
        <w:rPr>
          <w:b/>
          <w:color w:val="auto"/>
          <w:lang w:eastAsia="ja-JP"/>
        </w:rPr>
      </w:pPr>
    </w:p>
    <w:p w14:paraId="3E79FCA8" w14:textId="0F302E81" w:rsidR="006305D7" w:rsidRPr="000D4CB5" w:rsidRDefault="006305D7" w:rsidP="0073429D">
      <w:pPr>
        <w:pStyle w:val="NormalWeb"/>
        <w:widowControl/>
        <w:spacing w:before="0" w:beforeAutospacing="0" w:after="0" w:afterAutospacing="0"/>
        <w:rPr>
          <w:color w:val="auto"/>
        </w:rPr>
      </w:pPr>
      <w:r w:rsidRPr="000D4CB5">
        <w:rPr>
          <w:b/>
          <w:color w:val="auto"/>
        </w:rPr>
        <w:t>REPRESENTATIVE RESULTS</w:t>
      </w:r>
      <w:r w:rsidR="00EF1462" w:rsidRPr="000D4CB5">
        <w:rPr>
          <w:b/>
          <w:color w:val="auto"/>
        </w:rPr>
        <w:t>:</w:t>
      </w:r>
      <w:r w:rsidRPr="000D4CB5">
        <w:rPr>
          <w:b/>
          <w:bCs/>
          <w:color w:val="auto"/>
        </w:rPr>
        <w:t xml:space="preserve"> </w:t>
      </w:r>
    </w:p>
    <w:p w14:paraId="42252378" w14:textId="325000D4" w:rsidR="00970E74" w:rsidRPr="000D4CB5" w:rsidRDefault="00552590" w:rsidP="0073429D">
      <w:pPr>
        <w:widowControl/>
        <w:rPr>
          <w:color w:val="auto"/>
          <w:lang w:eastAsia="ja-JP"/>
        </w:rPr>
      </w:pPr>
      <w:r w:rsidRPr="000D4CB5">
        <w:rPr>
          <w:color w:val="auto"/>
          <w:lang w:eastAsia="ja-JP"/>
        </w:rPr>
        <w:t xml:space="preserve">Active </w:t>
      </w:r>
      <w:r w:rsidRPr="000D4CB5">
        <w:rPr>
          <w:i/>
          <w:color w:val="auto"/>
          <w:lang w:eastAsia="ja-JP"/>
        </w:rPr>
        <w:t>C. elegans</w:t>
      </w:r>
      <w:r w:rsidRPr="000D4CB5">
        <w:rPr>
          <w:color w:val="auto"/>
          <w:lang w:eastAsia="ja-JP"/>
        </w:rPr>
        <w:t xml:space="preserve"> individuals </w:t>
      </w:r>
      <w:r w:rsidR="008A722C" w:rsidRPr="000D4CB5">
        <w:rPr>
          <w:color w:val="auto"/>
          <w:lang w:eastAsia="ja-JP"/>
        </w:rPr>
        <w:t>could</w:t>
      </w:r>
      <w:r w:rsidRPr="000D4CB5">
        <w:rPr>
          <w:color w:val="auto"/>
          <w:lang w:eastAsia="ja-JP"/>
        </w:rPr>
        <w:t xml:space="preserve"> be immobilized</w:t>
      </w:r>
      <w:r w:rsidR="00154EF6" w:rsidRPr="000D4CB5">
        <w:rPr>
          <w:color w:val="auto"/>
        </w:rPr>
        <w:t xml:space="preserve"> </w:t>
      </w:r>
      <w:r w:rsidR="00154EF6" w:rsidRPr="000D4CB5">
        <w:rPr>
          <w:color w:val="auto"/>
          <w:lang w:eastAsia="ja-JP"/>
        </w:rPr>
        <w:t>successfully</w:t>
      </w:r>
      <w:r w:rsidRPr="000D4CB5">
        <w:rPr>
          <w:color w:val="auto"/>
          <w:lang w:eastAsia="ja-JP"/>
        </w:rPr>
        <w:t xml:space="preserve"> using an ultra-thin, wettable PDMS, </w:t>
      </w:r>
      <w:r w:rsidR="004F1BF3" w:rsidRPr="000D4CB5">
        <w:rPr>
          <w:rFonts w:hint="eastAsia"/>
          <w:color w:val="auto"/>
          <w:lang w:eastAsia="ja-JP"/>
        </w:rPr>
        <w:t>microfluidic chip</w:t>
      </w:r>
      <w:r w:rsidR="00154EF6" w:rsidRPr="000D4CB5">
        <w:rPr>
          <w:color w:val="auto"/>
          <w:lang w:eastAsia="ja-JP"/>
        </w:rPr>
        <w:t xml:space="preserve"> (</w:t>
      </w:r>
      <w:r w:rsidR="001D3E36" w:rsidRPr="000D4CB5">
        <w:rPr>
          <w:color w:val="auto"/>
          <w:lang w:eastAsia="ja-JP"/>
        </w:rPr>
        <w:t>w</w:t>
      </w:r>
      <w:r w:rsidRPr="000D4CB5">
        <w:rPr>
          <w:color w:val="auto"/>
          <w:lang w:eastAsia="ja-JP"/>
        </w:rPr>
        <w:t xml:space="preserve">orm </w:t>
      </w:r>
      <w:r w:rsidR="001D3E36" w:rsidRPr="000D4CB5">
        <w:rPr>
          <w:color w:val="auto"/>
          <w:lang w:eastAsia="ja-JP"/>
        </w:rPr>
        <w:t>s</w:t>
      </w:r>
      <w:r w:rsidRPr="000D4CB5">
        <w:rPr>
          <w:color w:val="auto"/>
          <w:lang w:eastAsia="ja-JP"/>
        </w:rPr>
        <w:t>heet</w:t>
      </w:r>
      <w:r w:rsidR="00154EF6" w:rsidRPr="000D4CB5">
        <w:rPr>
          <w:color w:val="auto"/>
          <w:lang w:eastAsia="ja-JP"/>
        </w:rPr>
        <w:t>)</w:t>
      </w:r>
      <w:r w:rsidRPr="000D4CB5">
        <w:rPr>
          <w:color w:val="auto"/>
          <w:lang w:eastAsia="ja-JP"/>
        </w:rPr>
        <w:t xml:space="preserve">. </w:t>
      </w:r>
      <w:r w:rsidR="001D3E36" w:rsidRPr="000D4CB5">
        <w:rPr>
          <w:color w:val="auto"/>
          <w:lang w:eastAsia="ja-JP"/>
        </w:rPr>
        <w:t>We investigated</w:t>
      </w:r>
      <w:r w:rsidR="00970E74" w:rsidRPr="000D4CB5">
        <w:rPr>
          <w:rFonts w:hint="eastAsia"/>
          <w:color w:val="auto"/>
          <w:lang w:eastAsia="ja-JP"/>
        </w:rPr>
        <w:t xml:space="preserve"> the suitab</w:t>
      </w:r>
      <w:r w:rsidR="001D3E36" w:rsidRPr="000D4CB5">
        <w:rPr>
          <w:color w:val="auto"/>
          <w:lang w:eastAsia="ja-JP"/>
        </w:rPr>
        <w:t>ilit</w:t>
      </w:r>
      <w:r w:rsidR="00961DDA" w:rsidRPr="000D4CB5">
        <w:rPr>
          <w:color w:val="auto"/>
          <w:lang w:eastAsia="ja-JP"/>
        </w:rPr>
        <w:t xml:space="preserve">y </w:t>
      </w:r>
      <w:r w:rsidR="001D3E36" w:rsidRPr="000D4CB5">
        <w:rPr>
          <w:color w:val="auto"/>
          <w:lang w:eastAsia="ja-JP"/>
        </w:rPr>
        <w:t>of different</w:t>
      </w:r>
      <w:r w:rsidR="00970E74" w:rsidRPr="000D4CB5">
        <w:rPr>
          <w:rFonts w:hint="eastAsia"/>
          <w:color w:val="auto"/>
          <w:lang w:eastAsia="ja-JP"/>
        </w:rPr>
        <w:t xml:space="preserve"> cover film</w:t>
      </w:r>
      <w:r w:rsidR="001D3E36" w:rsidRPr="000D4CB5">
        <w:rPr>
          <w:color w:val="auto"/>
          <w:lang w:eastAsia="ja-JP"/>
        </w:rPr>
        <w:t>s</w:t>
      </w:r>
      <w:r w:rsidR="00970E74" w:rsidRPr="000D4CB5">
        <w:rPr>
          <w:rFonts w:hint="eastAsia"/>
          <w:color w:val="auto"/>
          <w:lang w:eastAsia="ja-JP"/>
        </w:rPr>
        <w:t xml:space="preserve"> for sealing the </w:t>
      </w:r>
      <w:r w:rsidR="001D3E36" w:rsidRPr="000D4CB5">
        <w:rPr>
          <w:color w:val="auto"/>
          <w:lang w:eastAsia="ja-JP"/>
        </w:rPr>
        <w:t>w</w:t>
      </w:r>
      <w:r w:rsidR="00970E74" w:rsidRPr="000D4CB5">
        <w:rPr>
          <w:rFonts w:hint="eastAsia"/>
          <w:color w:val="auto"/>
          <w:lang w:eastAsia="ja-JP"/>
        </w:rPr>
        <w:t xml:space="preserve">orm </w:t>
      </w:r>
      <w:r w:rsidR="001D3E36" w:rsidRPr="000D4CB5">
        <w:rPr>
          <w:color w:val="auto"/>
          <w:lang w:eastAsia="ja-JP"/>
        </w:rPr>
        <w:t>s</w:t>
      </w:r>
      <w:r w:rsidR="00970E74" w:rsidRPr="000D4CB5">
        <w:rPr>
          <w:rFonts w:hint="eastAsia"/>
          <w:color w:val="auto"/>
          <w:lang w:eastAsia="ja-JP"/>
        </w:rPr>
        <w:t>heet</w:t>
      </w:r>
      <w:r w:rsidR="001D3E36" w:rsidRPr="000D4CB5">
        <w:rPr>
          <w:color w:val="auto"/>
          <w:lang w:eastAsia="ja-JP"/>
        </w:rPr>
        <w:t>, as</w:t>
      </w:r>
      <w:r w:rsidR="00970E74" w:rsidRPr="000D4CB5">
        <w:rPr>
          <w:rFonts w:hint="eastAsia"/>
          <w:color w:val="auto"/>
          <w:lang w:eastAsia="ja-JP"/>
        </w:rPr>
        <w:t xml:space="preserve"> described in </w:t>
      </w:r>
      <w:r w:rsidR="00961DDA" w:rsidRPr="000D4CB5">
        <w:rPr>
          <w:color w:val="auto"/>
          <w:lang w:eastAsia="ja-JP"/>
        </w:rPr>
        <w:t>p</w:t>
      </w:r>
      <w:r w:rsidR="00970E74" w:rsidRPr="000D4CB5">
        <w:rPr>
          <w:rFonts w:hint="eastAsia"/>
          <w:color w:val="auto"/>
          <w:lang w:eastAsia="ja-JP"/>
        </w:rPr>
        <w:t>rotocol</w:t>
      </w:r>
      <w:r w:rsidR="00961DDA" w:rsidRPr="000D4CB5">
        <w:rPr>
          <w:color w:val="auto"/>
          <w:lang w:eastAsia="ja-JP"/>
        </w:rPr>
        <w:t xml:space="preserve"> section</w:t>
      </w:r>
      <w:r w:rsidR="00970E74" w:rsidRPr="000D4CB5">
        <w:rPr>
          <w:rFonts w:hint="eastAsia"/>
          <w:color w:val="auto"/>
          <w:lang w:eastAsia="ja-JP"/>
        </w:rPr>
        <w:t xml:space="preserve"> 3. </w:t>
      </w:r>
      <w:r w:rsidR="001D3E36" w:rsidRPr="000D4CB5">
        <w:rPr>
          <w:color w:val="auto"/>
          <w:lang w:eastAsia="ja-JP"/>
        </w:rPr>
        <w:t>T</w:t>
      </w:r>
      <w:r w:rsidR="00970E74" w:rsidRPr="000D4CB5">
        <w:rPr>
          <w:rFonts w:hint="eastAsia"/>
          <w:color w:val="auto"/>
          <w:lang w:eastAsia="ja-JP"/>
        </w:rPr>
        <w:t xml:space="preserve">o evaluate the </w:t>
      </w:r>
      <w:r w:rsidR="001D3E36" w:rsidRPr="000D4CB5">
        <w:rPr>
          <w:color w:val="auto"/>
          <w:lang w:eastAsia="ja-JP"/>
        </w:rPr>
        <w:t xml:space="preserve">sealing </w:t>
      </w:r>
      <w:r w:rsidR="00970E74" w:rsidRPr="000D4CB5">
        <w:rPr>
          <w:rFonts w:hint="eastAsia"/>
          <w:color w:val="auto"/>
          <w:lang w:eastAsia="ja-JP"/>
        </w:rPr>
        <w:t>effects of the cover film</w:t>
      </w:r>
      <w:r w:rsidR="001D3E36" w:rsidRPr="000D4CB5">
        <w:rPr>
          <w:color w:val="auto"/>
          <w:lang w:eastAsia="ja-JP"/>
        </w:rPr>
        <w:t>s, we determined</w:t>
      </w:r>
      <w:r w:rsidR="00970E74" w:rsidRPr="000D4CB5">
        <w:rPr>
          <w:rFonts w:hint="eastAsia"/>
          <w:color w:val="auto"/>
          <w:lang w:eastAsia="ja-JP"/>
        </w:rPr>
        <w:t xml:space="preserve"> the motility of animals 3 h after on-chip immobilization using </w:t>
      </w:r>
      <w:r w:rsidR="00970E74" w:rsidRPr="000D4CB5">
        <w:rPr>
          <w:color w:val="auto"/>
          <w:lang w:eastAsia="ja-JP"/>
        </w:rPr>
        <w:t>cover glass (thickness: 1</w:t>
      </w:r>
      <w:r w:rsidR="00EC2895" w:rsidRPr="000D4CB5">
        <w:rPr>
          <w:color w:val="auto"/>
          <w:lang w:eastAsia="ja-JP"/>
        </w:rPr>
        <w:t>3</w:t>
      </w:r>
      <w:r w:rsidR="00970E74" w:rsidRPr="000D4CB5">
        <w:rPr>
          <w:color w:val="auto"/>
          <w:lang w:eastAsia="ja-JP"/>
        </w:rPr>
        <w:t>0–1</w:t>
      </w:r>
      <w:r w:rsidR="00777B36" w:rsidRPr="000D4CB5">
        <w:rPr>
          <w:color w:val="auto"/>
          <w:lang w:eastAsia="ja-JP"/>
        </w:rPr>
        <w:t>7</w:t>
      </w:r>
      <w:r w:rsidR="00970E74" w:rsidRPr="000D4CB5">
        <w:rPr>
          <w:color w:val="auto"/>
          <w:lang w:eastAsia="ja-JP"/>
        </w:rPr>
        <w:t xml:space="preserve">0 µm), </w:t>
      </w:r>
      <w:r w:rsidR="00F117C9" w:rsidRPr="000D4CB5">
        <w:rPr>
          <w:rFonts w:hint="eastAsia"/>
          <w:color w:val="auto"/>
          <w:lang w:eastAsia="ja-JP"/>
        </w:rPr>
        <w:t>PET</w:t>
      </w:r>
      <w:r w:rsidR="00970E74" w:rsidRPr="000D4CB5">
        <w:rPr>
          <w:color w:val="auto"/>
          <w:lang w:eastAsia="ja-JP"/>
        </w:rPr>
        <w:t xml:space="preserve"> film (thickness: 1</w:t>
      </w:r>
      <w:r w:rsidR="00777B36" w:rsidRPr="000D4CB5">
        <w:rPr>
          <w:color w:val="auto"/>
          <w:lang w:eastAsia="ja-JP"/>
        </w:rPr>
        <w:t>25</w:t>
      </w:r>
      <w:r w:rsidR="00970E74" w:rsidRPr="000D4CB5">
        <w:rPr>
          <w:color w:val="auto"/>
          <w:lang w:eastAsia="ja-JP"/>
        </w:rPr>
        <w:t xml:space="preserve"> µm), </w:t>
      </w:r>
      <w:r w:rsidR="00970E74" w:rsidRPr="000D4CB5">
        <w:rPr>
          <w:rFonts w:hint="eastAsia"/>
          <w:color w:val="auto"/>
          <w:lang w:eastAsia="ja-JP"/>
        </w:rPr>
        <w:t xml:space="preserve">and </w:t>
      </w:r>
      <w:r w:rsidR="00CA5D93" w:rsidRPr="000D4CB5">
        <w:rPr>
          <w:color w:val="auto"/>
          <w:lang w:eastAsia="ja-JP"/>
        </w:rPr>
        <w:t>PS</w:t>
      </w:r>
      <w:r w:rsidR="00F117C9" w:rsidRPr="000D4CB5">
        <w:rPr>
          <w:rFonts w:hint="eastAsia"/>
          <w:color w:val="auto"/>
          <w:lang w:eastAsia="ja-JP"/>
        </w:rPr>
        <w:t xml:space="preserve"> </w:t>
      </w:r>
      <w:r w:rsidR="00970E74" w:rsidRPr="000D4CB5">
        <w:rPr>
          <w:color w:val="auto"/>
          <w:lang w:eastAsia="ja-JP"/>
        </w:rPr>
        <w:t xml:space="preserve">film (thickness: </w:t>
      </w:r>
      <w:r w:rsidR="00961DDA" w:rsidRPr="000D4CB5">
        <w:rPr>
          <w:color w:val="auto"/>
          <w:lang w:eastAsia="ja-JP"/>
        </w:rPr>
        <w:t>~</w:t>
      </w:r>
      <w:r w:rsidR="00970E74" w:rsidRPr="000D4CB5">
        <w:rPr>
          <w:color w:val="auto"/>
          <w:lang w:eastAsia="ja-JP"/>
        </w:rPr>
        <w:t>130 µm)</w:t>
      </w:r>
      <w:r w:rsidR="001D3E36" w:rsidRPr="000D4CB5">
        <w:rPr>
          <w:color w:val="auto"/>
          <w:lang w:eastAsia="ja-JP"/>
        </w:rPr>
        <w:t>, respectively</w:t>
      </w:r>
      <w:r w:rsidR="00970E74" w:rsidRPr="000D4CB5">
        <w:rPr>
          <w:color w:val="auto"/>
          <w:lang w:eastAsia="ja-JP"/>
        </w:rPr>
        <w:t>.</w:t>
      </w:r>
      <w:r w:rsidR="00970E74" w:rsidRPr="000D4CB5">
        <w:rPr>
          <w:rFonts w:hint="eastAsia"/>
          <w:color w:val="auto"/>
          <w:lang w:eastAsia="ja-JP"/>
        </w:rPr>
        <w:t xml:space="preserve"> </w:t>
      </w:r>
      <w:r w:rsidR="000F06EC" w:rsidRPr="000D4CB5">
        <w:rPr>
          <w:color w:val="auto"/>
          <w:lang w:eastAsia="ja-JP"/>
        </w:rPr>
        <w:t xml:space="preserve">As shown in </w:t>
      </w:r>
      <w:r w:rsidR="00BB2CF0" w:rsidRPr="000D4CB5">
        <w:rPr>
          <w:b/>
          <w:color w:val="auto"/>
          <w:lang w:eastAsia="ja-JP"/>
        </w:rPr>
        <w:t>Figure 5</w:t>
      </w:r>
      <w:r w:rsidR="000F06EC" w:rsidRPr="000D4CB5">
        <w:rPr>
          <w:color w:val="auto"/>
          <w:lang w:eastAsia="ja-JP"/>
        </w:rPr>
        <w:t>, t</w:t>
      </w:r>
      <w:r w:rsidR="00970E74" w:rsidRPr="000D4CB5">
        <w:rPr>
          <w:rFonts w:hint="eastAsia"/>
          <w:color w:val="auto"/>
          <w:lang w:eastAsia="ja-JP"/>
        </w:rPr>
        <w:t xml:space="preserve">here was no significant difference </w:t>
      </w:r>
      <w:r w:rsidR="001D3E36" w:rsidRPr="000D4CB5">
        <w:rPr>
          <w:color w:val="auto"/>
          <w:lang w:eastAsia="ja-JP"/>
        </w:rPr>
        <w:t>in</w:t>
      </w:r>
      <w:r w:rsidR="00970E74" w:rsidRPr="000D4CB5">
        <w:rPr>
          <w:rFonts w:hint="eastAsia"/>
          <w:color w:val="auto"/>
          <w:lang w:eastAsia="ja-JP"/>
        </w:rPr>
        <w:t xml:space="preserve"> motility (body bends) </w:t>
      </w:r>
      <w:r w:rsidR="001D3E36" w:rsidRPr="000D4CB5">
        <w:rPr>
          <w:color w:val="auto"/>
          <w:lang w:eastAsia="ja-JP"/>
        </w:rPr>
        <w:t>between</w:t>
      </w:r>
      <w:r w:rsidR="00970E74" w:rsidRPr="000D4CB5">
        <w:rPr>
          <w:rFonts w:hint="eastAsia"/>
          <w:color w:val="auto"/>
          <w:lang w:eastAsia="ja-JP"/>
        </w:rPr>
        <w:t xml:space="preserve"> </w:t>
      </w:r>
      <w:r w:rsidR="00D24AE4" w:rsidRPr="000D4CB5">
        <w:rPr>
          <w:rFonts w:hint="eastAsia"/>
          <w:color w:val="auto"/>
          <w:lang w:eastAsia="ja-JP"/>
        </w:rPr>
        <w:t xml:space="preserve">control </w:t>
      </w:r>
      <w:r w:rsidR="00970E74" w:rsidRPr="000D4CB5">
        <w:rPr>
          <w:rFonts w:hint="eastAsia"/>
          <w:color w:val="auto"/>
          <w:lang w:eastAsia="ja-JP"/>
        </w:rPr>
        <w:t xml:space="preserve">animals </w:t>
      </w:r>
      <w:r w:rsidR="001D3E36" w:rsidRPr="000D4CB5">
        <w:rPr>
          <w:color w:val="auto"/>
          <w:lang w:eastAsia="ja-JP"/>
        </w:rPr>
        <w:t>allowed to move</w:t>
      </w:r>
      <w:r w:rsidR="00D24AE4" w:rsidRPr="000D4CB5">
        <w:rPr>
          <w:rFonts w:hint="eastAsia"/>
          <w:color w:val="auto"/>
          <w:lang w:eastAsia="ja-JP"/>
        </w:rPr>
        <w:t xml:space="preserve"> freely for 3 h and animals enclosed in the </w:t>
      </w:r>
      <w:r w:rsidR="001D3E36" w:rsidRPr="000D4CB5">
        <w:rPr>
          <w:color w:val="auto"/>
          <w:lang w:eastAsia="ja-JP"/>
        </w:rPr>
        <w:t>w</w:t>
      </w:r>
      <w:r w:rsidR="00D24AE4" w:rsidRPr="000D4CB5">
        <w:rPr>
          <w:rFonts w:hint="eastAsia"/>
          <w:color w:val="auto"/>
          <w:lang w:eastAsia="ja-JP"/>
        </w:rPr>
        <w:t xml:space="preserve">orm </w:t>
      </w:r>
      <w:r w:rsidR="001D3E36" w:rsidRPr="000D4CB5">
        <w:rPr>
          <w:color w:val="auto"/>
          <w:lang w:eastAsia="ja-JP"/>
        </w:rPr>
        <w:t>s</w:t>
      </w:r>
      <w:r w:rsidR="00D24AE4" w:rsidRPr="000D4CB5">
        <w:rPr>
          <w:rFonts w:hint="eastAsia"/>
          <w:color w:val="auto"/>
          <w:lang w:eastAsia="ja-JP"/>
        </w:rPr>
        <w:t xml:space="preserve">heet with </w:t>
      </w:r>
      <w:r w:rsidR="00CA5D93" w:rsidRPr="000D4CB5">
        <w:rPr>
          <w:color w:val="auto"/>
          <w:lang w:eastAsia="ja-JP"/>
        </w:rPr>
        <w:t xml:space="preserve">PS </w:t>
      </w:r>
      <w:r w:rsidR="00D24AE4" w:rsidRPr="000D4CB5">
        <w:rPr>
          <w:color w:val="auto"/>
          <w:lang w:eastAsia="ja-JP"/>
        </w:rPr>
        <w:t>film</w:t>
      </w:r>
      <w:r w:rsidR="00D24AE4" w:rsidRPr="000D4CB5">
        <w:rPr>
          <w:rFonts w:hint="eastAsia"/>
          <w:color w:val="auto"/>
          <w:lang w:eastAsia="ja-JP"/>
        </w:rPr>
        <w:t xml:space="preserve">. In contrast, </w:t>
      </w:r>
      <w:r w:rsidR="001D3E36" w:rsidRPr="000D4CB5">
        <w:rPr>
          <w:color w:val="auto"/>
          <w:lang w:eastAsia="ja-JP"/>
        </w:rPr>
        <w:t>motility was significantly reduced in</w:t>
      </w:r>
      <w:r w:rsidR="00D24AE4" w:rsidRPr="000D4CB5">
        <w:rPr>
          <w:rFonts w:hint="eastAsia"/>
          <w:color w:val="auto"/>
          <w:lang w:eastAsia="ja-JP"/>
        </w:rPr>
        <w:t xml:space="preserve"> animals enclosed u</w:t>
      </w:r>
      <w:r w:rsidR="001D3E36" w:rsidRPr="000D4CB5">
        <w:rPr>
          <w:color w:val="auto"/>
          <w:lang w:eastAsia="ja-JP"/>
        </w:rPr>
        <w:t>nder a</w:t>
      </w:r>
      <w:r w:rsidR="00D24AE4" w:rsidRPr="000D4CB5">
        <w:rPr>
          <w:rFonts w:hint="eastAsia"/>
          <w:color w:val="auto"/>
          <w:lang w:eastAsia="ja-JP"/>
        </w:rPr>
        <w:t xml:space="preserve"> </w:t>
      </w:r>
      <w:r w:rsidR="00D24AE4" w:rsidRPr="000D4CB5">
        <w:rPr>
          <w:color w:val="auto"/>
          <w:lang w:eastAsia="ja-JP"/>
        </w:rPr>
        <w:t>cover glass</w:t>
      </w:r>
      <w:r w:rsidR="00F2665D" w:rsidRPr="000D4CB5">
        <w:rPr>
          <w:rFonts w:hint="eastAsia"/>
          <w:color w:val="auto"/>
          <w:lang w:eastAsia="ja-JP"/>
        </w:rPr>
        <w:t>.</w:t>
      </w:r>
      <w:r w:rsidR="001D3E36" w:rsidRPr="000D4CB5">
        <w:rPr>
          <w:color w:val="auto"/>
          <w:lang w:eastAsia="ja-JP"/>
        </w:rPr>
        <w:t xml:space="preserve"> </w:t>
      </w:r>
      <w:r w:rsidR="00F2665D" w:rsidRPr="000D4CB5">
        <w:rPr>
          <w:rFonts w:hint="eastAsia"/>
          <w:color w:val="auto"/>
          <w:lang w:eastAsia="ja-JP"/>
        </w:rPr>
        <w:t>S</w:t>
      </w:r>
      <w:r w:rsidR="001D3E36" w:rsidRPr="000D4CB5">
        <w:rPr>
          <w:color w:val="auto"/>
          <w:lang w:eastAsia="ja-JP"/>
        </w:rPr>
        <w:t>ome animals appeared to have dried out,</w:t>
      </w:r>
      <w:r w:rsidR="00D24AE4" w:rsidRPr="000D4CB5">
        <w:rPr>
          <w:rFonts w:hint="eastAsia"/>
          <w:color w:val="auto"/>
          <w:lang w:eastAsia="ja-JP"/>
        </w:rPr>
        <w:t xml:space="preserve"> suggesting that the w</w:t>
      </w:r>
      <w:r w:rsidR="00D24AE4" w:rsidRPr="000D4CB5">
        <w:rPr>
          <w:color w:val="auto"/>
          <w:lang w:eastAsia="ja-JP"/>
        </w:rPr>
        <w:t>ater repellency</w:t>
      </w:r>
      <w:r w:rsidR="00D24AE4" w:rsidRPr="000D4CB5">
        <w:rPr>
          <w:rFonts w:hint="eastAsia"/>
          <w:color w:val="auto"/>
          <w:lang w:eastAsia="ja-JP"/>
        </w:rPr>
        <w:t xml:space="preserve"> </w:t>
      </w:r>
      <w:r w:rsidR="00F2665D" w:rsidRPr="000D4CB5">
        <w:rPr>
          <w:rFonts w:hint="eastAsia"/>
          <w:color w:val="auto"/>
          <w:lang w:eastAsia="ja-JP"/>
        </w:rPr>
        <w:t xml:space="preserve">of </w:t>
      </w:r>
      <w:r w:rsidR="00C31410" w:rsidRPr="000D4CB5">
        <w:rPr>
          <w:color w:val="auto"/>
          <w:lang w:eastAsia="ja-JP"/>
        </w:rPr>
        <w:t>the</w:t>
      </w:r>
      <w:r w:rsidR="00F2665D" w:rsidRPr="000D4CB5">
        <w:rPr>
          <w:rFonts w:hint="eastAsia"/>
          <w:color w:val="auto"/>
          <w:lang w:eastAsia="ja-JP"/>
        </w:rPr>
        <w:t xml:space="preserve"> cover glass </w:t>
      </w:r>
      <w:r w:rsidR="00C31410" w:rsidRPr="000D4CB5">
        <w:rPr>
          <w:color w:val="auto"/>
          <w:lang w:eastAsia="ja-JP"/>
        </w:rPr>
        <w:t>repelled the</w:t>
      </w:r>
      <w:r w:rsidR="00F2665D" w:rsidRPr="000D4CB5">
        <w:rPr>
          <w:rFonts w:hint="eastAsia"/>
          <w:color w:val="auto"/>
          <w:lang w:eastAsia="ja-JP"/>
        </w:rPr>
        <w:t xml:space="preserve"> </w:t>
      </w:r>
      <w:r w:rsidR="00F2665D" w:rsidRPr="000D4CB5">
        <w:rPr>
          <w:color w:val="auto"/>
          <w:lang w:eastAsia="ja-JP"/>
        </w:rPr>
        <w:t>droplet</w:t>
      </w:r>
      <w:r w:rsidR="006930B4" w:rsidRPr="000D4CB5">
        <w:rPr>
          <w:color w:val="auto"/>
          <w:lang w:eastAsia="ja-JP"/>
        </w:rPr>
        <w:t>,</w:t>
      </w:r>
      <w:r w:rsidR="00F2665D" w:rsidRPr="000D4CB5">
        <w:rPr>
          <w:color w:val="auto"/>
          <w:lang w:eastAsia="ja-JP"/>
        </w:rPr>
        <w:t xml:space="preserve"> </w:t>
      </w:r>
      <w:r w:rsidR="00C31410" w:rsidRPr="000D4CB5">
        <w:rPr>
          <w:color w:val="auto"/>
          <w:lang w:eastAsia="ja-JP"/>
        </w:rPr>
        <w:t xml:space="preserve">preventing a close seal and allowing the </w:t>
      </w:r>
      <w:r w:rsidR="00F2665D" w:rsidRPr="000D4CB5">
        <w:rPr>
          <w:color w:val="auto"/>
          <w:lang w:eastAsia="ja-JP"/>
        </w:rPr>
        <w:t xml:space="preserve">animals </w:t>
      </w:r>
      <w:r w:rsidR="00C31410" w:rsidRPr="000D4CB5">
        <w:rPr>
          <w:color w:val="auto"/>
          <w:lang w:eastAsia="ja-JP"/>
        </w:rPr>
        <w:t>to</w:t>
      </w:r>
      <w:r w:rsidR="00F2665D" w:rsidRPr="000D4CB5">
        <w:rPr>
          <w:rFonts w:hint="eastAsia"/>
          <w:color w:val="auto"/>
          <w:lang w:eastAsia="ja-JP"/>
        </w:rPr>
        <w:t xml:space="preserve"> </w:t>
      </w:r>
      <w:r w:rsidR="00F2665D" w:rsidRPr="000D4CB5">
        <w:rPr>
          <w:color w:val="auto"/>
          <w:lang w:eastAsia="ja-JP"/>
        </w:rPr>
        <w:t>partially dr</w:t>
      </w:r>
      <w:r w:rsidR="00C31410" w:rsidRPr="000D4CB5">
        <w:rPr>
          <w:color w:val="auto"/>
          <w:lang w:eastAsia="ja-JP"/>
        </w:rPr>
        <w:t>y</w:t>
      </w:r>
      <w:r w:rsidR="00F2665D" w:rsidRPr="000D4CB5">
        <w:rPr>
          <w:color w:val="auto"/>
          <w:lang w:eastAsia="ja-JP"/>
        </w:rPr>
        <w:t xml:space="preserve"> out</w:t>
      </w:r>
      <w:r w:rsidR="00F2665D" w:rsidRPr="000D4CB5">
        <w:rPr>
          <w:rFonts w:hint="eastAsia"/>
          <w:color w:val="auto"/>
          <w:lang w:eastAsia="ja-JP"/>
        </w:rPr>
        <w:t xml:space="preserve">, </w:t>
      </w:r>
      <w:r w:rsidR="00D24AE4" w:rsidRPr="000D4CB5">
        <w:rPr>
          <w:rFonts w:hint="eastAsia"/>
          <w:color w:val="auto"/>
          <w:lang w:eastAsia="ja-JP"/>
        </w:rPr>
        <w:t>result</w:t>
      </w:r>
      <w:r w:rsidR="001D3E36" w:rsidRPr="000D4CB5">
        <w:rPr>
          <w:color w:val="auto"/>
          <w:lang w:eastAsia="ja-JP"/>
        </w:rPr>
        <w:t xml:space="preserve">ing </w:t>
      </w:r>
      <w:r w:rsidR="00D24AE4" w:rsidRPr="000D4CB5">
        <w:rPr>
          <w:rFonts w:hint="eastAsia"/>
          <w:color w:val="auto"/>
          <w:lang w:eastAsia="ja-JP"/>
        </w:rPr>
        <w:t>in reduc</w:t>
      </w:r>
      <w:r w:rsidR="001D3E36" w:rsidRPr="000D4CB5">
        <w:rPr>
          <w:color w:val="auto"/>
          <w:lang w:eastAsia="ja-JP"/>
        </w:rPr>
        <w:t>ed</w:t>
      </w:r>
      <w:r w:rsidR="00D24AE4" w:rsidRPr="000D4CB5">
        <w:rPr>
          <w:rFonts w:hint="eastAsia"/>
          <w:color w:val="auto"/>
          <w:lang w:eastAsia="ja-JP"/>
        </w:rPr>
        <w:t xml:space="preserve"> motility. </w:t>
      </w:r>
      <w:r w:rsidR="001D3E36" w:rsidRPr="000D4CB5">
        <w:rPr>
          <w:color w:val="auto"/>
          <w:lang w:eastAsia="ja-JP"/>
        </w:rPr>
        <w:t>T</w:t>
      </w:r>
      <w:r w:rsidR="00D24AE4" w:rsidRPr="000D4CB5">
        <w:rPr>
          <w:color w:val="auto"/>
          <w:lang w:eastAsia="ja-JP"/>
        </w:rPr>
        <w:t>he motility of animals enclosed using a</w:t>
      </w:r>
      <w:r w:rsidR="00D24AE4" w:rsidRPr="000D4CB5">
        <w:rPr>
          <w:color w:val="auto"/>
        </w:rPr>
        <w:t xml:space="preserve"> </w:t>
      </w:r>
      <w:r w:rsidR="00C64973" w:rsidRPr="000D4CB5">
        <w:rPr>
          <w:color w:val="auto"/>
          <w:lang w:eastAsia="ja-JP"/>
        </w:rPr>
        <w:t xml:space="preserve">PET </w:t>
      </w:r>
      <w:r w:rsidR="00D24AE4" w:rsidRPr="000D4CB5">
        <w:rPr>
          <w:color w:val="auto"/>
          <w:lang w:eastAsia="ja-JP"/>
        </w:rPr>
        <w:t xml:space="preserve">film </w:t>
      </w:r>
      <w:r w:rsidR="001D3E36" w:rsidRPr="000D4CB5">
        <w:rPr>
          <w:color w:val="auto"/>
          <w:lang w:eastAsia="ja-JP"/>
        </w:rPr>
        <w:t xml:space="preserve">was also </w:t>
      </w:r>
      <w:r w:rsidR="00D24AE4" w:rsidRPr="000D4CB5">
        <w:rPr>
          <w:color w:val="auto"/>
          <w:lang w:eastAsia="ja-JP"/>
        </w:rPr>
        <w:t>significantly decreased</w:t>
      </w:r>
      <w:r w:rsidR="001D3E36" w:rsidRPr="000D4CB5">
        <w:rPr>
          <w:color w:val="auto"/>
          <w:lang w:eastAsia="ja-JP"/>
        </w:rPr>
        <w:t>; although n</w:t>
      </w:r>
      <w:r w:rsidR="00F117C9" w:rsidRPr="000D4CB5">
        <w:rPr>
          <w:rFonts w:hint="eastAsia"/>
          <w:color w:val="auto"/>
          <w:lang w:eastAsia="ja-JP"/>
        </w:rPr>
        <w:t xml:space="preserve">o </w:t>
      </w:r>
      <w:r w:rsidR="00D24AE4" w:rsidRPr="000D4CB5">
        <w:rPr>
          <w:color w:val="auto"/>
          <w:lang w:eastAsia="ja-JP"/>
        </w:rPr>
        <w:t xml:space="preserve">drying </w:t>
      </w:r>
      <w:r w:rsidR="00F117C9" w:rsidRPr="000D4CB5">
        <w:rPr>
          <w:rFonts w:hint="eastAsia"/>
          <w:color w:val="auto"/>
          <w:lang w:eastAsia="ja-JP"/>
        </w:rPr>
        <w:t>was observed</w:t>
      </w:r>
      <w:r w:rsidR="00D24AE4" w:rsidRPr="000D4CB5">
        <w:rPr>
          <w:color w:val="auto"/>
          <w:lang w:eastAsia="ja-JP"/>
        </w:rPr>
        <w:t xml:space="preserve">, </w:t>
      </w:r>
      <w:r w:rsidR="00F117C9" w:rsidRPr="000D4CB5">
        <w:rPr>
          <w:rFonts w:hint="eastAsia"/>
          <w:color w:val="auto"/>
          <w:lang w:eastAsia="ja-JP"/>
        </w:rPr>
        <w:t xml:space="preserve">the </w:t>
      </w:r>
      <w:r w:rsidR="001D3E36" w:rsidRPr="000D4CB5">
        <w:rPr>
          <w:color w:val="auto"/>
          <w:lang w:eastAsia="ja-JP"/>
        </w:rPr>
        <w:t xml:space="preserve">animals’ </w:t>
      </w:r>
      <w:r w:rsidR="00F117C9" w:rsidRPr="000D4CB5">
        <w:rPr>
          <w:rFonts w:hint="eastAsia"/>
          <w:color w:val="auto"/>
          <w:lang w:eastAsia="ja-JP"/>
        </w:rPr>
        <w:t xml:space="preserve">motility </w:t>
      </w:r>
      <w:r w:rsidR="001D3E36" w:rsidRPr="000D4CB5">
        <w:rPr>
          <w:color w:val="auto"/>
          <w:lang w:eastAsia="ja-JP"/>
        </w:rPr>
        <w:t>tended to decrease</w:t>
      </w:r>
      <w:r w:rsidR="00F117C9" w:rsidRPr="000D4CB5">
        <w:rPr>
          <w:rFonts w:hint="eastAsia"/>
          <w:color w:val="auto"/>
          <w:lang w:eastAsia="ja-JP"/>
        </w:rPr>
        <w:t xml:space="preserve"> uniformly</w:t>
      </w:r>
      <w:r w:rsidR="001D3E36" w:rsidRPr="000D4CB5">
        <w:rPr>
          <w:color w:val="auto"/>
          <w:lang w:eastAsia="ja-JP"/>
        </w:rPr>
        <w:t>, suggesting that</w:t>
      </w:r>
      <w:r w:rsidR="00D24AE4" w:rsidRPr="000D4CB5">
        <w:rPr>
          <w:color w:val="auto"/>
          <w:lang w:eastAsia="ja-JP"/>
        </w:rPr>
        <w:t xml:space="preserve"> the </w:t>
      </w:r>
      <w:r w:rsidR="00F117C9" w:rsidRPr="000D4CB5">
        <w:rPr>
          <w:rFonts w:hint="eastAsia"/>
          <w:color w:val="auto"/>
          <w:lang w:eastAsia="ja-JP"/>
        </w:rPr>
        <w:t>low</w:t>
      </w:r>
      <w:r w:rsidR="00D24AE4" w:rsidRPr="000D4CB5">
        <w:rPr>
          <w:color w:val="auto"/>
          <w:lang w:eastAsia="ja-JP"/>
        </w:rPr>
        <w:t xml:space="preserve"> </w:t>
      </w:r>
      <w:r w:rsidR="00F117C9" w:rsidRPr="000D4CB5">
        <w:rPr>
          <w:rFonts w:hint="eastAsia"/>
          <w:color w:val="auto"/>
          <w:lang w:eastAsia="ja-JP"/>
        </w:rPr>
        <w:t>o</w:t>
      </w:r>
      <w:r w:rsidR="00F117C9" w:rsidRPr="000D4CB5">
        <w:rPr>
          <w:color w:val="auto"/>
          <w:lang w:eastAsia="ja-JP"/>
        </w:rPr>
        <w:t xml:space="preserve">xygen </w:t>
      </w:r>
      <w:r w:rsidR="00F117C9" w:rsidRPr="000D4CB5">
        <w:rPr>
          <w:rFonts w:hint="eastAsia"/>
          <w:color w:val="auto"/>
          <w:lang w:eastAsia="ja-JP"/>
        </w:rPr>
        <w:t>transmission rate</w:t>
      </w:r>
      <w:r w:rsidR="00F117C9" w:rsidRPr="000D4CB5">
        <w:rPr>
          <w:color w:val="auto"/>
          <w:lang w:eastAsia="ja-JP"/>
        </w:rPr>
        <w:t xml:space="preserve"> </w:t>
      </w:r>
      <w:r w:rsidR="00F117C9" w:rsidRPr="000D4CB5">
        <w:rPr>
          <w:rFonts w:hint="eastAsia"/>
          <w:color w:val="auto"/>
          <w:lang w:eastAsia="ja-JP"/>
        </w:rPr>
        <w:t>(~30</w:t>
      </w:r>
      <w:r w:rsidR="00F117C9" w:rsidRPr="000D4CB5">
        <w:rPr>
          <w:color w:val="auto"/>
        </w:rPr>
        <w:t xml:space="preserve"> </w:t>
      </w:r>
      <w:r w:rsidR="00BB2CF0" w:rsidRPr="000D4CB5">
        <w:rPr>
          <w:color w:val="auto"/>
        </w:rPr>
        <w:t>mL</w:t>
      </w:r>
      <w:proofErr w:type="gramStart"/>
      <w:r w:rsidR="00F117C9" w:rsidRPr="000D4CB5">
        <w:rPr>
          <w:color w:val="auto"/>
          <w:lang w:eastAsia="ja-JP"/>
        </w:rPr>
        <w:t>/</w:t>
      </w:r>
      <w:r w:rsidR="000D4CB5" w:rsidRPr="000D4CB5">
        <w:rPr>
          <w:color w:val="auto"/>
          <w:lang w:eastAsia="ja-JP"/>
        </w:rPr>
        <w:t>[</w:t>
      </w:r>
      <w:proofErr w:type="gramEnd"/>
      <w:r w:rsidR="00F117C9" w:rsidRPr="000D4CB5">
        <w:rPr>
          <w:color w:val="auto"/>
          <w:lang w:eastAsia="ja-JP"/>
        </w:rPr>
        <w:t>24</w:t>
      </w:r>
      <w:r w:rsidR="001D3E36" w:rsidRPr="000D4CB5">
        <w:rPr>
          <w:color w:val="auto"/>
          <w:lang w:eastAsia="ja-JP"/>
        </w:rPr>
        <w:t xml:space="preserve"> </w:t>
      </w:r>
      <w:r w:rsidR="00F117C9" w:rsidRPr="000D4CB5">
        <w:rPr>
          <w:color w:val="auto"/>
          <w:lang w:eastAsia="ja-JP"/>
        </w:rPr>
        <w:t>h·m²·MPa</w:t>
      </w:r>
      <w:r w:rsidR="000D4CB5" w:rsidRPr="000D4CB5">
        <w:rPr>
          <w:color w:val="auto"/>
          <w:lang w:eastAsia="ja-JP"/>
        </w:rPr>
        <w:t>])</w:t>
      </w:r>
      <w:r w:rsidR="00F117C9" w:rsidRPr="000D4CB5">
        <w:rPr>
          <w:rFonts w:hint="eastAsia"/>
          <w:color w:val="auto"/>
          <w:lang w:eastAsia="ja-JP"/>
        </w:rPr>
        <w:t xml:space="preserve">, which is </w:t>
      </w:r>
      <w:r w:rsidR="00F117C9" w:rsidRPr="000D4CB5">
        <w:rPr>
          <w:color w:val="auto"/>
          <w:lang w:eastAsia="ja-JP"/>
        </w:rPr>
        <w:t>about 100 times lower than th</w:t>
      </w:r>
      <w:r w:rsidR="001D3E36" w:rsidRPr="000D4CB5">
        <w:rPr>
          <w:color w:val="auto"/>
          <w:lang w:eastAsia="ja-JP"/>
        </w:rPr>
        <w:t>at of</w:t>
      </w:r>
      <w:r w:rsidR="00F117C9" w:rsidRPr="000D4CB5">
        <w:rPr>
          <w:color w:val="auto"/>
          <w:lang w:eastAsia="ja-JP"/>
        </w:rPr>
        <w:t xml:space="preserve"> </w:t>
      </w:r>
      <w:r w:rsidR="00CA5D93" w:rsidRPr="000D4CB5">
        <w:rPr>
          <w:color w:val="auto"/>
          <w:lang w:eastAsia="ja-JP"/>
        </w:rPr>
        <w:t>PS</w:t>
      </w:r>
      <w:r w:rsidR="00F117C9" w:rsidRPr="000D4CB5">
        <w:rPr>
          <w:rFonts w:hint="eastAsia"/>
          <w:color w:val="auto"/>
          <w:lang w:eastAsia="ja-JP"/>
        </w:rPr>
        <w:t>,</w:t>
      </w:r>
      <w:r w:rsidR="00F117C9" w:rsidRPr="000D4CB5">
        <w:rPr>
          <w:color w:val="auto"/>
          <w:lang w:eastAsia="ja-JP"/>
        </w:rPr>
        <w:t xml:space="preserve"> </w:t>
      </w:r>
      <w:r w:rsidR="001D3E36" w:rsidRPr="000D4CB5">
        <w:rPr>
          <w:color w:val="auto"/>
          <w:lang w:eastAsia="ja-JP"/>
        </w:rPr>
        <w:t>caused the</w:t>
      </w:r>
      <w:r w:rsidR="00F117C9" w:rsidRPr="000D4CB5">
        <w:rPr>
          <w:rFonts w:hint="eastAsia"/>
          <w:color w:val="auto"/>
          <w:lang w:eastAsia="ja-JP"/>
        </w:rPr>
        <w:t xml:space="preserve"> animals </w:t>
      </w:r>
      <w:r w:rsidR="001D3E36" w:rsidRPr="000D4CB5">
        <w:rPr>
          <w:color w:val="auto"/>
          <w:lang w:eastAsia="ja-JP"/>
        </w:rPr>
        <w:t xml:space="preserve">to </w:t>
      </w:r>
      <w:r w:rsidR="00F117C9" w:rsidRPr="000D4CB5">
        <w:rPr>
          <w:color w:val="auto"/>
          <w:lang w:eastAsia="ja-JP"/>
        </w:rPr>
        <w:t>suffocate</w:t>
      </w:r>
      <w:r w:rsidR="00D24AE4" w:rsidRPr="000D4CB5">
        <w:rPr>
          <w:color w:val="auto"/>
          <w:lang w:eastAsia="ja-JP"/>
        </w:rPr>
        <w:t xml:space="preserve">. </w:t>
      </w:r>
      <w:r w:rsidR="001D3E36" w:rsidRPr="000D4CB5">
        <w:rPr>
          <w:color w:val="auto"/>
          <w:lang w:eastAsia="ja-JP"/>
        </w:rPr>
        <w:t>T</w:t>
      </w:r>
      <w:r w:rsidR="003B750D" w:rsidRPr="000D4CB5">
        <w:rPr>
          <w:rFonts w:hint="eastAsia"/>
          <w:color w:val="auto"/>
          <w:lang w:eastAsia="ja-JP"/>
        </w:rPr>
        <w:t>hese results</w:t>
      </w:r>
      <w:r w:rsidR="001D3E36" w:rsidRPr="000D4CB5">
        <w:rPr>
          <w:color w:val="auto"/>
          <w:lang w:eastAsia="ja-JP"/>
        </w:rPr>
        <w:t xml:space="preserve"> suggest that</w:t>
      </w:r>
      <w:r w:rsidR="003B750D" w:rsidRPr="000D4CB5">
        <w:rPr>
          <w:rFonts w:hint="eastAsia"/>
          <w:color w:val="auto"/>
          <w:lang w:eastAsia="ja-JP"/>
        </w:rPr>
        <w:t xml:space="preserve"> </w:t>
      </w:r>
      <w:r w:rsidR="00CA5D93" w:rsidRPr="000D4CB5">
        <w:rPr>
          <w:color w:val="auto"/>
          <w:lang w:eastAsia="ja-JP"/>
        </w:rPr>
        <w:t>PS</w:t>
      </w:r>
      <w:r w:rsidR="00CA5D93" w:rsidRPr="000D4CB5">
        <w:rPr>
          <w:rFonts w:hint="eastAsia"/>
          <w:color w:val="auto"/>
          <w:lang w:eastAsia="ja-JP"/>
        </w:rPr>
        <w:t xml:space="preserve"> </w:t>
      </w:r>
      <w:r w:rsidR="003B750D" w:rsidRPr="000D4CB5">
        <w:rPr>
          <w:rFonts w:hint="eastAsia"/>
          <w:color w:val="auto"/>
          <w:lang w:eastAsia="ja-JP"/>
        </w:rPr>
        <w:t>cover film</w:t>
      </w:r>
      <w:r w:rsidR="001D3E36" w:rsidRPr="000D4CB5">
        <w:rPr>
          <w:color w:val="auto"/>
          <w:lang w:eastAsia="ja-JP"/>
        </w:rPr>
        <w:t>s</w:t>
      </w:r>
      <w:r w:rsidR="003B750D" w:rsidRPr="000D4CB5">
        <w:rPr>
          <w:rFonts w:hint="eastAsia"/>
          <w:color w:val="auto"/>
          <w:lang w:eastAsia="ja-JP"/>
        </w:rPr>
        <w:t xml:space="preserve"> should be used </w:t>
      </w:r>
      <w:r w:rsidR="001D3E36" w:rsidRPr="000D4CB5">
        <w:rPr>
          <w:color w:val="auto"/>
          <w:lang w:eastAsia="ja-JP"/>
        </w:rPr>
        <w:t>to</w:t>
      </w:r>
      <w:r w:rsidR="003B750D" w:rsidRPr="000D4CB5">
        <w:rPr>
          <w:rFonts w:hint="eastAsia"/>
          <w:color w:val="auto"/>
          <w:lang w:eastAsia="ja-JP"/>
        </w:rPr>
        <w:t xml:space="preserve"> enclose </w:t>
      </w:r>
      <w:r w:rsidR="001D3E36" w:rsidRPr="000D4CB5">
        <w:rPr>
          <w:color w:val="auto"/>
          <w:lang w:eastAsia="ja-JP"/>
        </w:rPr>
        <w:t>worms in the w</w:t>
      </w:r>
      <w:r w:rsidR="003B750D" w:rsidRPr="000D4CB5">
        <w:rPr>
          <w:rFonts w:hint="eastAsia"/>
          <w:color w:val="auto"/>
          <w:lang w:eastAsia="ja-JP"/>
        </w:rPr>
        <w:t xml:space="preserve">orm </w:t>
      </w:r>
      <w:r w:rsidR="00F318E0" w:rsidRPr="000D4CB5">
        <w:rPr>
          <w:color w:val="auto"/>
          <w:lang w:eastAsia="ja-JP"/>
        </w:rPr>
        <w:t>s</w:t>
      </w:r>
      <w:r w:rsidR="003B750D" w:rsidRPr="000D4CB5">
        <w:rPr>
          <w:rFonts w:hint="eastAsia"/>
          <w:color w:val="auto"/>
          <w:lang w:eastAsia="ja-JP"/>
        </w:rPr>
        <w:t>heet.</w:t>
      </w:r>
    </w:p>
    <w:p w14:paraId="7A3AB51F" w14:textId="77777777" w:rsidR="00970E74" w:rsidRPr="000D4CB5" w:rsidRDefault="00970E74" w:rsidP="0073429D">
      <w:pPr>
        <w:widowControl/>
        <w:rPr>
          <w:color w:val="auto"/>
          <w:lang w:eastAsia="ja-JP"/>
        </w:rPr>
      </w:pPr>
    </w:p>
    <w:p w14:paraId="1D2D2453" w14:textId="1D479740" w:rsidR="009D444B" w:rsidRPr="000D4CB5" w:rsidRDefault="00BF2F1F" w:rsidP="0073429D">
      <w:pPr>
        <w:widowControl/>
        <w:rPr>
          <w:color w:val="auto"/>
          <w:lang w:eastAsia="ja-JP"/>
        </w:rPr>
      </w:pPr>
      <w:r w:rsidRPr="000D4CB5">
        <w:rPr>
          <w:color w:val="auto"/>
          <w:lang w:eastAsia="ja-JP"/>
        </w:rPr>
        <w:t>We also applied the worm sheet technique for</w:t>
      </w:r>
      <w:r w:rsidR="009D444B" w:rsidRPr="000D4CB5">
        <w:rPr>
          <w:color w:val="auto"/>
          <w:lang w:eastAsia="ja-JP"/>
        </w:rPr>
        <w:t xml:space="preserve"> imaging observation</w:t>
      </w:r>
      <w:r w:rsidRPr="000D4CB5">
        <w:rPr>
          <w:color w:val="auto"/>
          <w:lang w:eastAsia="ja-JP"/>
        </w:rPr>
        <w:t>s</w:t>
      </w:r>
      <w:r w:rsidR="009D444B" w:rsidRPr="000D4CB5">
        <w:rPr>
          <w:color w:val="auto"/>
          <w:lang w:eastAsia="ja-JP"/>
        </w:rPr>
        <w:t xml:space="preserve"> and</w:t>
      </w:r>
      <w:r w:rsidR="00FC3366" w:rsidRPr="000D4CB5">
        <w:rPr>
          <w:color w:val="auto"/>
          <w:lang w:eastAsia="ja-JP"/>
        </w:rPr>
        <w:t xml:space="preserve"> to perform</w:t>
      </w:r>
      <w:r w:rsidR="009D444B" w:rsidRPr="000D4CB5">
        <w:rPr>
          <w:color w:val="auto"/>
          <w:lang w:eastAsia="ja-JP"/>
        </w:rPr>
        <w:t xml:space="preserve"> region-specific microbeam irradiation. On-chip immobilization using a </w:t>
      </w:r>
      <w:r w:rsidRPr="000D4CB5">
        <w:rPr>
          <w:color w:val="auto"/>
          <w:lang w:eastAsia="ja-JP"/>
        </w:rPr>
        <w:t>w</w:t>
      </w:r>
      <w:r w:rsidR="009D444B" w:rsidRPr="000D4CB5">
        <w:rPr>
          <w:color w:val="auto"/>
          <w:lang w:eastAsia="ja-JP"/>
        </w:rPr>
        <w:t xml:space="preserve">orm </w:t>
      </w:r>
      <w:r w:rsidRPr="000D4CB5">
        <w:rPr>
          <w:color w:val="auto"/>
          <w:lang w:eastAsia="ja-JP"/>
        </w:rPr>
        <w:t>s</w:t>
      </w:r>
      <w:r w:rsidR="009D444B" w:rsidRPr="000D4CB5">
        <w:rPr>
          <w:color w:val="auto"/>
          <w:lang w:eastAsia="ja-JP"/>
        </w:rPr>
        <w:t xml:space="preserve">heet with water retention and no autofluorescence was suitable for microscopic observation under </w:t>
      </w:r>
      <w:r w:rsidR="00226BE3" w:rsidRPr="000D4CB5">
        <w:rPr>
          <w:rFonts w:hint="eastAsia"/>
          <w:color w:val="auto"/>
          <w:lang w:eastAsia="ja-JP"/>
        </w:rPr>
        <w:t>l</w:t>
      </w:r>
      <w:r w:rsidR="009D444B" w:rsidRPr="000D4CB5">
        <w:rPr>
          <w:color w:val="auto"/>
          <w:lang w:eastAsia="ja-JP"/>
        </w:rPr>
        <w:t>ive conditions. For example, we applied the technique to the HBR4 strain</w:t>
      </w:r>
      <w:r w:rsidR="009C7C75" w:rsidRPr="000D4CB5">
        <w:rPr>
          <w:color w:val="auto"/>
          <w:vertAlign w:val="superscript"/>
          <w:lang w:eastAsia="ja-JP"/>
        </w:rPr>
        <w:t>11</w:t>
      </w:r>
      <w:r w:rsidR="009D444B" w:rsidRPr="000D4CB5">
        <w:rPr>
          <w:color w:val="auto"/>
          <w:lang w:eastAsia="ja-JP"/>
        </w:rPr>
        <w:t xml:space="preserve"> of </w:t>
      </w:r>
      <w:r w:rsidR="009D444B" w:rsidRPr="000D4CB5">
        <w:rPr>
          <w:i/>
          <w:color w:val="auto"/>
          <w:lang w:eastAsia="ja-JP"/>
        </w:rPr>
        <w:t>C. elegans</w:t>
      </w:r>
      <w:r w:rsidR="009D444B" w:rsidRPr="000D4CB5">
        <w:rPr>
          <w:color w:val="auto"/>
          <w:lang w:eastAsia="ja-JP"/>
        </w:rPr>
        <w:t>, in which a reporter gene expressed the calcium indicator GCaMP3</w:t>
      </w:r>
      <w:r w:rsidR="00FE505B" w:rsidRPr="000D4CB5">
        <w:rPr>
          <w:color w:val="auto"/>
          <w:lang w:eastAsia="ja-JP"/>
        </w:rPr>
        <w:t>.35</w:t>
      </w:r>
      <w:r w:rsidR="009D444B" w:rsidRPr="000D4CB5">
        <w:rPr>
          <w:color w:val="auto"/>
          <w:lang w:eastAsia="ja-JP"/>
        </w:rPr>
        <w:t xml:space="preserve"> in all body</w:t>
      </w:r>
      <w:r w:rsidR="00FE505B" w:rsidRPr="000D4CB5">
        <w:rPr>
          <w:color w:val="auto"/>
          <w:lang w:eastAsia="ja-JP"/>
        </w:rPr>
        <w:t>-</w:t>
      </w:r>
      <w:r w:rsidR="009D444B" w:rsidRPr="000D4CB5">
        <w:rPr>
          <w:color w:val="auto"/>
          <w:lang w:eastAsia="ja-JP"/>
        </w:rPr>
        <w:t>wall muscle</w:t>
      </w:r>
      <w:r w:rsidR="00FE505B" w:rsidRPr="000D4CB5">
        <w:rPr>
          <w:color w:val="auto"/>
          <w:lang w:eastAsia="ja-JP"/>
        </w:rPr>
        <w:t xml:space="preserve"> cell</w:t>
      </w:r>
      <w:r w:rsidR="009D444B" w:rsidRPr="000D4CB5">
        <w:rPr>
          <w:color w:val="auto"/>
          <w:lang w:eastAsia="ja-JP"/>
        </w:rPr>
        <w:t>s</w:t>
      </w:r>
      <w:r w:rsidR="009D444B" w:rsidRPr="000D4CB5">
        <w:rPr>
          <w:rFonts w:hint="eastAsia"/>
          <w:color w:val="auto"/>
          <w:lang w:eastAsia="ja-JP"/>
        </w:rPr>
        <w:t>.</w:t>
      </w:r>
      <w:r w:rsidR="009D444B" w:rsidRPr="000D4CB5">
        <w:rPr>
          <w:color w:val="auto"/>
          <w:lang w:eastAsia="ja-JP"/>
        </w:rPr>
        <w:t xml:space="preserve"> </w:t>
      </w:r>
      <w:r w:rsidRPr="000D4CB5">
        <w:rPr>
          <w:color w:val="auto"/>
          <w:lang w:eastAsia="ja-JP"/>
        </w:rPr>
        <w:t>We</w:t>
      </w:r>
      <w:r w:rsidR="00C47529" w:rsidRPr="000D4CB5">
        <w:rPr>
          <w:color w:val="auto"/>
          <w:lang w:eastAsia="ja-JP"/>
        </w:rPr>
        <w:t xml:space="preserve"> observe</w:t>
      </w:r>
      <w:r w:rsidRPr="000D4CB5">
        <w:rPr>
          <w:color w:val="auto"/>
          <w:lang w:eastAsia="ja-JP"/>
        </w:rPr>
        <w:t>d</w:t>
      </w:r>
      <w:r w:rsidR="00C47529" w:rsidRPr="000D4CB5">
        <w:rPr>
          <w:color w:val="auto"/>
          <w:lang w:eastAsia="ja-JP"/>
        </w:rPr>
        <w:t xml:space="preserve"> the activities of all body</w:t>
      </w:r>
      <w:r w:rsidR="00FE505B" w:rsidRPr="000D4CB5">
        <w:rPr>
          <w:color w:val="auto"/>
          <w:lang w:eastAsia="ja-JP"/>
        </w:rPr>
        <w:t>-</w:t>
      </w:r>
      <w:r w:rsidR="00C47529" w:rsidRPr="000D4CB5">
        <w:rPr>
          <w:color w:val="auto"/>
          <w:lang w:eastAsia="ja-JP"/>
        </w:rPr>
        <w:t>wall muscle</w:t>
      </w:r>
      <w:r w:rsidR="00FE505B" w:rsidRPr="000D4CB5">
        <w:rPr>
          <w:color w:val="auto"/>
          <w:lang w:eastAsia="ja-JP"/>
        </w:rPr>
        <w:t xml:space="preserve"> cell</w:t>
      </w:r>
      <w:r w:rsidR="00C47529" w:rsidRPr="000D4CB5">
        <w:rPr>
          <w:color w:val="auto"/>
          <w:lang w:eastAsia="ja-JP"/>
        </w:rPr>
        <w:t>s</w:t>
      </w:r>
      <w:r w:rsidRPr="000D4CB5">
        <w:rPr>
          <w:color w:val="auto"/>
          <w:lang w:eastAsia="ja-JP"/>
        </w:rPr>
        <w:t xml:space="preserve"> in</w:t>
      </w:r>
      <w:r w:rsidR="00C47529" w:rsidRPr="000D4CB5">
        <w:rPr>
          <w:color w:val="auto"/>
          <w:lang w:eastAsia="ja-JP"/>
        </w:rPr>
        <w:t xml:space="preserve"> young adult </w:t>
      </w:r>
      <w:r w:rsidRPr="000D4CB5">
        <w:rPr>
          <w:color w:val="auto"/>
          <w:lang w:eastAsia="ja-JP"/>
        </w:rPr>
        <w:t>worms at ≤3 days post-</w:t>
      </w:r>
      <w:r w:rsidR="00C47529" w:rsidRPr="000D4CB5">
        <w:rPr>
          <w:color w:val="auto"/>
          <w:lang w:eastAsia="ja-JP"/>
        </w:rPr>
        <w:t xml:space="preserve">hatching </w:t>
      </w:r>
      <w:r w:rsidRPr="000D4CB5">
        <w:rPr>
          <w:color w:val="auto"/>
          <w:lang w:eastAsia="ja-JP"/>
        </w:rPr>
        <w:t>in</w:t>
      </w:r>
      <w:r w:rsidR="00C47529" w:rsidRPr="000D4CB5">
        <w:rPr>
          <w:color w:val="auto"/>
          <w:lang w:eastAsia="ja-JP"/>
        </w:rPr>
        <w:t xml:space="preserve"> </w:t>
      </w:r>
      <w:r w:rsidRPr="000D4CB5">
        <w:rPr>
          <w:color w:val="auto"/>
          <w:lang w:eastAsia="ja-JP"/>
        </w:rPr>
        <w:t>w</w:t>
      </w:r>
      <w:r w:rsidR="00C47529" w:rsidRPr="000D4CB5">
        <w:rPr>
          <w:color w:val="auto"/>
          <w:lang w:eastAsia="ja-JP"/>
        </w:rPr>
        <w:t xml:space="preserve">orm </w:t>
      </w:r>
      <w:r w:rsidRPr="000D4CB5">
        <w:rPr>
          <w:color w:val="auto"/>
          <w:lang w:eastAsia="ja-JP"/>
        </w:rPr>
        <w:t>s</w:t>
      </w:r>
      <w:r w:rsidR="00C47529" w:rsidRPr="000D4CB5">
        <w:rPr>
          <w:color w:val="auto"/>
          <w:lang w:eastAsia="ja-JP"/>
        </w:rPr>
        <w:t>heet</w:t>
      </w:r>
      <w:r w:rsidRPr="000D4CB5">
        <w:rPr>
          <w:color w:val="auto"/>
          <w:lang w:eastAsia="ja-JP"/>
        </w:rPr>
        <w:t>s</w:t>
      </w:r>
      <w:r w:rsidR="00C47529" w:rsidRPr="000D4CB5">
        <w:rPr>
          <w:color w:val="auto"/>
          <w:lang w:eastAsia="ja-JP"/>
        </w:rPr>
        <w:t xml:space="preserve"> with 50 </w:t>
      </w:r>
      <w:r w:rsidR="00C47529" w:rsidRPr="000D4CB5">
        <w:rPr>
          <w:rFonts w:hint="eastAsia"/>
          <w:color w:val="auto"/>
          <w:lang w:eastAsia="ja-JP"/>
        </w:rPr>
        <w:t>µ</w:t>
      </w:r>
      <w:r w:rsidR="00C47529" w:rsidRPr="000D4CB5">
        <w:rPr>
          <w:color w:val="auto"/>
          <w:lang w:eastAsia="ja-JP"/>
        </w:rPr>
        <w:t>m-wid</w:t>
      </w:r>
      <w:r w:rsidRPr="000D4CB5">
        <w:rPr>
          <w:color w:val="auto"/>
          <w:lang w:eastAsia="ja-JP"/>
        </w:rPr>
        <w:t>e</w:t>
      </w:r>
      <w:r w:rsidR="00C47529" w:rsidRPr="000D4CB5">
        <w:rPr>
          <w:color w:val="auto"/>
          <w:lang w:eastAsia="ja-JP"/>
        </w:rPr>
        <w:t xml:space="preserve"> microfluidic channel</w:t>
      </w:r>
      <w:r w:rsidRPr="000D4CB5">
        <w:rPr>
          <w:color w:val="auto"/>
          <w:lang w:eastAsia="ja-JP"/>
        </w:rPr>
        <w:t xml:space="preserve">s, which allowed the animals space to </w:t>
      </w:r>
      <w:r w:rsidR="00AD5338" w:rsidRPr="000D4CB5">
        <w:rPr>
          <w:color w:val="auto"/>
          <w:lang w:eastAsia="ja-JP"/>
        </w:rPr>
        <w:t>bend</w:t>
      </w:r>
      <w:r w:rsidR="00C47529" w:rsidRPr="000D4CB5">
        <w:rPr>
          <w:color w:val="auto"/>
          <w:lang w:eastAsia="ja-JP"/>
        </w:rPr>
        <w:t xml:space="preserve"> slight</w:t>
      </w:r>
      <w:r w:rsidR="00AD5338" w:rsidRPr="000D4CB5">
        <w:rPr>
          <w:color w:val="auto"/>
          <w:lang w:eastAsia="ja-JP"/>
        </w:rPr>
        <w:t>ly</w:t>
      </w:r>
      <w:r w:rsidR="00C47529" w:rsidRPr="000D4CB5">
        <w:rPr>
          <w:color w:val="auto"/>
          <w:lang w:eastAsia="ja-JP"/>
        </w:rPr>
        <w:t>.</w:t>
      </w:r>
      <w:r w:rsidR="00AD5338" w:rsidRPr="000D4CB5">
        <w:rPr>
          <w:color w:val="auto"/>
          <w:lang w:eastAsia="ja-JP"/>
        </w:rPr>
        <w:t xml:space="preserve"> </w:t>
      </w:r>
      <w:r w:rsidR="00FE505B" w:rsidRPr="000D4CB5">
        <w:rPr>
          <w:color w:val="auto"/>
          <w:lang w:eastAsia="ja-JP"/>
        </w:rPr>
        <w:t xml:space="preserve">The GCaMP3.35 signal intensity in the HBR4 strain corresponds to the contraction of the body-wall muscle cells. </w:t>
      </w:r>
      <w:r w:rsidRPr="000D4CB5">
        <w:rPr>
          <w:color w:val="auto"/>
          <w:lang w:eastAsia="ja-JP"/>
        </w:rPr>
        <w:t>T</w:t>
      </w:r>
      <w:r w:rsidR="00AD5338" w:rsidRPr="000D4CB5">
        <w:rPr>
          <w:color w:val="auto"/>
          <w:lang w:eastAsia="ja-JP"/>
        </w:rPr>
        <w:t xml:space="preserve">he </w:t>
      </w:r>
      <w:r w:rsidR="00FE505B" w:rsidRPr="000D4CB5">
        <w:rPr>
          <w:color w:val="auto"/>
          <w:lang w:eastAsia="ja-JP"/>
        </w:rPr>
        <w:t>Ca</w:t>
      </w:r>
      <w:r w:rsidR="00FE505B" w:rsidRPr="000D4CB5">
        <w:rPr>
          <w:color w:val="auto"/>
          <w:vertAlign w:val="superscript"/>
          <w:lang w:eastAsia="ja-JP"/>
        </w:rPr>
        <w:t>2+</w:t>
      </w:r>
      <w:r w:rsidR="00AD5338" w:rsidRPr="000D4CB5">
        <w:rPr>
          <w:color w:val="auto"/>
          <w:lang w:eastAsia="ja-JP"/>
        </w:rPr>
        <w:t xml:space="preserve"> wave propagation corresponding to the muscular activi</w:t>
      </w:r>
      <w:r w:rsidR="00C31410" w:rsidRPr="000D4CB5">
        <w:rPr>
          <w:color w:val="auto"/>
          <w:lang w:eastAsia="ja-JP"/>
        </w:rPr>
        <w:t>t</w:t>
      </w:r>
      <w:r w:rsidR="00C64973" w:rsidRPr="000D4CB5">
        <w:rPr>
          <w:color w:val="auto"/>
          <w:lang w:eastAsia="ja-JP"/>
        </w:rPr>
        <w:t>y</w:t>
      </w:r>
      <w:r w:rsidR="00AD5338" w:rsidRPr="000D4CB5">
        <w:rPr>
          <w:color w:val="auto"/>
          <w:lang w:eastAsia="ja-JP"/>
        </w:rPr>
        <w:t xml:space="preserve"> w</w:t>
      </w:r>
      <w:r w:rsidR="00C64973" w:rsidRPr="000D4CB5">
        <w:rPr>
          <w:color w:val="auto"/>
          <w:lang w:eastAsia="ja-JP"/>
        </w:rPr>
        <w:t>as</w:t>
      </w:r>
      <w:r w:rsidR="00AD5338" w:rsidRPr="000D4CB5">
        <w:rPr>
          <w:color w:val="auto"/>
          <w:lang w:eastAsia="ja-JP"/>
        </w:rPr>
        <w:t xml:space="preserve"> </w:t>
      </w:r>
      <w:r w:rsidRPr="000D4CB5">
        <w:rPr>
          <w:color w:val="auto"/>
          <w:lang w:eastAsia="ja-JP"/>
        </w:rPr>
        <w:t>clearly</w:t>
      </w:r>
      <w:r w:rsidR="00AD5338" w:rsidRPr="000D4CB5">
        <w:rPr>
          <w:color w:val="auto"/>
          <w:lang w:eastAsia="ja-JP"/>
        </w:rPr>
        <w:t xml:space="preserve"> observed</w:t>
      </w:r>
      <w:r w:rsidR="00AD5338" w:rsidRPr="000D4CB5">
        <w:rPr>
          <w:b/>
          <w:color w:val="auto"/>
          <w:lang w:eastAsia="ja-JP"/>
        </w:rPr>
        <w:t xml:space="preserve"> </w:t>
      </w:r>
      <w:r w:rsidR="00AD5338" w:rsidRPr="000D4CB5">
        <w:rPr>
          <w:color w:val="auto"/>
          <w:lang w:eastAsia="ja-JP"/>
        </w:rPr>
        <w:t>(</w:t>
      </w:r>
      <w:r w:rsidR="0079395A" w:rsidRPr="000D4CB5">
        <w:rPr>
          <w:b/>
          <w:color w:val="auto"/>
          <w:lang w:eastAsia="ja-JP"/>
        </w:rPr>
        <w:t>Video</w:t>
      </w:r>
      <w:r w:rsidR="001B278A" w:rsidRPr="000D4CB5">
        <w:rPr>
          <w:b/>
          <w:color w:val="auto"/>
          <w:lang w:eastAsia="ja-JP"/>
        </w:rPr>
        <w:t xml:space="preserve"> </w:t>
      </w:r>
      <w:r w:rsidR="00226BE3" w:rsidRPr="000D4CB5">
        <w:rPr>
          <w:rFonts w:hint="eastAsia"/>
          <w:b/>
          <w:color w:val="auto"/>
          <w:lang w:eastAsia="ja-JP"/>
        </w:rPr>
        <w:t>1</w:t>
      </w:r>
      <w:r w:rsidR="00AD5338" w:rsidRPr="000D4CB5">
        <w:rPr>
          <w:color w:val="auto"/>
          <w:lang w:eastAsia="ja-JP"/>
        </w:rPr>
        <w:t xml:space="preserve">). </w:t>
      </w:r>
      <w:r w:rsidR="00FC3366" w:rsidRPr="000D4CB5">
        <w:rPr>
          <w:color w:val="auto"/>
          <w:lang w:eastAsia="ja-JP"/>
        </w:rPr>
        <w:t>Additionally</w:t>
      </w:r>
      <w:r w:rsidR="00925068" w:rsidRPr="000D4CB5">
        <w:rPr>
          <w:color w:val="auto"/>
          <w:lang w:eastAsia="ja-JP"/>
        </w:rPr>
        <w:t xml:space="preserve">, </w:t>
      </w:r>
      <w:r w:rsidRPr="000D4CB5">
        <w:rPr>
          <w:color w:val="auto"/>
          <w:lang w:eastAsia="ja-JP"/>
        </w:rPr>
        <w:t>we</w:t>
      </w:r>
      <w:r w:rsidR="00970E74" w:rsidRPr="000D4CB5">
        <w:rPr>
          <w:color w:val="auto"/>
          <w:lang w:eastAsia="ja-JP"/>
        </w:rPr>
        <w:t xml:space="preserve"> confirmed that </w:t>
      </w:r>
      <w:r w:rsidR="00C64973" w:rsidRPr="000D4CB5">
        <w:rPr>
          <w:color w:val="auto"/>
          <w:lang w:eastAsia="ja-JP"/>
        </w:rPr>
        <w:t xml:space="preserve">the worm sheet had </w:t>
      </w:r>
      <w:r w:rsidR="00970E74" w:rsidRPr="000D4CB5">
        <w:rPr>
          <w:color w:val="auto"/>
          <w:lang w:eastAsia="ja-JP"/>
        </w:rPr>
        <w:t>no autofluorescence</w:t>
      </w:r>
      <w:r w:rsidR="00925068" w:rsidRPr="000D4CB5">
        <w:rPr>
          <w:color w:val="auto"/>
          <w:lang w:eastAsia="ja-JP"/>
        </w:rPr>
        <w:t xml:space="preserve"> as shown in the last stage (last ~10 s) of</w:t>
      </w:r>
      <w:r w:rsidR="00925068" w:rsidRPr="000D4CB5">
        <w:rPr>
          <w:b/>
          <w:color w:val="auto"/>
          <w:lang w:eastAsia="ja-JP"/>
        </w:rPr>
        <w:t xml:space="preserve"> Video 1</w:t>
      </w:r>
      <w:r w:rsidR="00970E74" w:rsidRPr="000D4CB5">
        <w:rPr>
          <w:color w:val="auto"/>
          <w:lang w:eastAsia="ja-JP"/>
        </w:rPr>
        <w:t xml:space="preserve">. </w:t>
      </w:r>
      <w:r w:rsidR="00925068" w:rsidRPr="000D4CB5">
        <w:rPr>
          <w:color w:val="auto"/>
          <w:lang w:eastAsia="ja-JP"/>
        </w:rPr>
        <w:t>In this way</w:t>
      </w:r>
      <w:r w:rsidR="00970E74" w:rsidRPr="000D4CB5">
        <w:rPr>
          <w:color w:val="auto"/>
          <w:lang w:eastAsia="ja-JP"/>
        </w:rPr>
        <w:t xml:space="preserve">, the lack of need for anesthesia allowed the </w:t>
      </w:r>
      <w:r w:rsidR="00B4662F" w:rsidRPr="000D4CB5">
        <w:rPr>
          <w:color w:val="auto"/>
          <w:lang w:eastAsia="ja-JP"/>
        </w:rPr>
        <w:t xml:space="preserve">physiological </w:t>
      </w:r>
      <w:r w:rsidR="00970E74" w:rsidRPr="000D4CB5">
        <w:rPr>
          <w:color w:val="auto"/>
          <w:lang w:eastAsia="ja-JP"/>
        </w:rPr>
        <w:t>activit</w:t>
      </w:r>
      <w:r w:rsidR="00B4662F" w:rsidRPr="000D4CB5">
        <w:rPr>
          <w:color w:val="auto"/>
          <w:lang w:eastAsia="ja-JP"/>
        </w:rPr>
        <w:t>ies</w:t>
      </w:r>
      <w:r w:rsidR="00970E74" w:rsidRPr="000D4CB5">
        <w:rPr>
          <w:color w:val="auto"/>
          <w:lang w:eastAsia="ja-JP"/>
        </w:rPr>
        <w:t xml:space="preserve"> </w:t>
      </w:r>
      <w:r w:rsidR="00B4662F" w:rsidRPr="000D4CB5">
        <w:rPr>
          <w:color w:val="auto"/>
          <w:lang w:eastAsia="ja-JP"/>
        </w:rPr>
        <w:t>of the muscle</w:t>
      </w:r>
      <w:r w:rsidR="00FE505B" w:rsidRPr="000D4CB5">
        <w:rPr>
          <w:color w:val="auto"/>
          <w:lang w:eastAsia="ja-JP"/>
        </w:rPr>
        <w:t xml:space="preserve"> cell</w:t>
      </w:r>
      <w:r w:rsidR="00B4662F" w:rsidRPr="000D4CB5">
        <w:rPr>
          <w:color w:val="auto"/>
          <w:lang w:eastAsia="ja-JP"/>
        </w:rPr>
        <w:t>s</w:t>
      </w:r>
      <w:r w:rsidR="00B4662F" w:rsidRPr="000D4CB5">
        <w:rPr>
          <w:rFonts w:hint="eastAsia"/>
          <w:color w:val="auto"/>
          <w:lang w:eastAsia="ja-JP"/>
        </w:rPr>
        <w:t xml:space="preserve"> </w:t>
      </w:r>
      <w:r w:rsidR="00970E74" w:rsidRPr="000D4CB5">
        <w:rPr>
          <w:color w:val="auto"/>
          <w:lang w:eastAsia="ja-JP"/>
        </w:rPr>
        <w:t xml:space="preserve">to be observed under </w:t>
      </w:r>
      <w:r w:rsidR="00970E74" w:rsidRPr="000D4CB5">
        <w:rPr>
          <w:rFonts w:hint="eastAsia"/>
          <w:color w:val="auto"/>
          <w:lang w:eastAsia="ja-JP"/>
        </w:rPr>
        <w:t>l</w:t>
      </w:r>
      <w:r w:rsidR="00970E74" w:rsidRPr="000D4CB5">
        <w:rPr>
          <w:color w:val="auto"/>
          <w:lang w:eastAsia="ja-JP"/>
        </w:rPr>
        <w:t>ive condition</w:t>
      </w:r>
      <w:r w:rsidR="00970E74" w:rsidRPr="000D4CB5">
        <w:rPr>
          <w:rFonts w:hint="eastAsia"/>
          <w:color w:val="auto"/>
          <w:lang w:eastAsia="ja-JP"/>
        </w:rPr>
        <w:t>s</w:t>
      </w:r>
      <w:r w:rsidR="00970E74" w:rsidRPr="000D4CB5">
        <w:rPr>
          <w:color w:val="auto"/>
          <w:lang w:eastAsia="ja-JP"/>
        </w:rPr>
        <w:t>.</w:t>
      </w:r>
    </w:p>
    <w:p w14:paraId="4567F02D" w14:textId="77777777" w:rsidR="009D444B" w:rsidRPr="000D4CB5" w:rsidRDefault="009D444B" w:rsidP="0073429D">
      <w:pPr>
        <w:widowControl/>
        <w:rPr>
          <w:color w:val="auto"/>
          <w:lang w:eastAsia="ja-JP"/>
        </w:rPr>
      </w:pPr>
    </w:p>
    <w:p w14:paraId="1F97B18B" w14:textId="0211C158" w:rsidR="00552590" w:rsidRPr="000D4CB5" w:rsidRDefault="00AD5338" w:rsidP="0073429D">
      <w:pPr>
        <w:widowControl/>
        <w:rPr>
          <w:color w:val="auto"/>
          <w:lang w:eastAsia="ja-JP"/>
        </w:rPr>
      </w:pPr>
      <w:r w:rsidRPr="000D4CB5">
        <w:rPr>
          <w:color w:val="auto"/>
          <w:lang w:eastAsia="ja-JP"/>
        </w:rPr>
        <w:t xml:space="preserve">Furthermore, we applied the </w:t>
      </w:r>
      <w:r w:rsidR="00BF2F1F" w:rsidRPr="000D4CB5">
        <w:rPr>
          <w:color w:val="auto"/>
          <w:lang w:eastAsia="ja-JP"/>
        </w:rPr>
        <w:t>w</w:t>
      </w:r>
      <w:r w:rsidRPr="000D4CB5">
        <w:rPr>
          <w:color w:val="auto"/>
          <w:lang w:eastAsia="ja-JP"/>
        </w:rPr>
        <w:t xml:space="preserve">orm </w:t>
      </w:r>
      <w:r w:rsidR="00BF2F1F" w:rsidRPr="000D4CB5">
        <w:rPr>
          <w:color w:val="auto"/>
          <w:lang w:eastAsia="ja-JP"/>
        </w:rPr>
        <w:t>s</w:t>
      </w:r>
      <w:r w:rsidRPr="000D4CB5">
        <w:rPr>
          <w:color w:val="auto"/>
          <w:lang w:eastAsia="ja-JP"/>
        </w:rPr>
        <w:t xml:space="preserve">heet </w:t>
      </w:r>
      <w:r w:rsidR="00BF2F1F" w:rsidRPr="000D4CB5">
        <w:rPr>
          <w:color w:val="auto"/>
          <w:lang w:eastAsia="ja-JP"/>
        </w:rPr>
        <w:t>for</w:t>
      </w:r>
      <w:r w:rsidRPr="000D4CB5">
        <w:rPr>
          <w:color w:val="auto"/>
          <w:lang w:eastAsia="ja-JP"/>
        </w:rPr>
        <w:t xml:space="preserve"> </w:t>
      </w:r>
      <w:r w:rsidR="00552590" w:rsidRPr="000D4CB5">
        <w:rPr>
          <w:color w:val="auto"/>
          <w:lang w:eastAsia="ja-JP"/>
        </w:rPr>
        <w:t xml:space="preserve">region-specific </w:t>
      </w:r>
      <w:r w:rsidR="004F1BF3" w:rsidRPr="000D4CB5">
        <w:rPr>
          <w:color w:val="auto"/>
          <w:lang w:eastAsia="ja-JP"/>
        </w:rPr>
        <w:t xml:space="preserve">microbeam </w:t>
      </w:r>
      <w:r w:rsidR="00552590" w:rsidRPr="000D4CB5">
        <w:rPr>
          <w:color w:val="auto"/>
          <w:lang w:eastAsia="ja-JP"/>
        </w:rPr>
        <w:t xml:space="preserve">irradiation </w:t>
      </w:r>
      <w:r w:rsidR="00BF2F1F" w:rsidRPr="000D4CB5">
        <w:rPr>
          <w:color w:val="auto"/>
          <w:lang w:eastAsia="ja-JP"/>
        </w:rPr>
        <w:t>of</w:t>
      </w:r>
      <w:r w:rsidR="00552590" w:rsidRPr="000D4CB5">
        <w:rPr>
          <w:color w:val="auto"/>
          <w:lang w:eastAsia="ja-JP"/>
        </w:rPr>
        <w:t xml:space="preserve"> </w:t>
      </w:r>
      <w:r w:rsidR="00552590" w:rsidRPr="000D4CB5">
        <w:rPr>
          <w:i/>
          <w:color w:val="auto"/>
          <w:lang w:eastAsia="ja-JP"/>
        </w:rPr>
        <w:t xml:space="preserve">C. elegans </w:t>
      </w:r>
      <w:r w:rsidR="00552590" w:rsidRPr="000D4CB5">
        <w:rPr>
          <w:color w:val="auto"/>
          <w:lang w:eastAsia="ja-JP"/>
        </w:rPr>
        <w:t xml:space="preserve">individuals. </w:t>
      </w:r>
      <w:r w:rsidR="00BF2F1F" w:rsidRPr="000D4CB5">
        <w:rPr>
          <w:color w:val="auto"/>
          <w:lang w:eastAsia="ja-JP"/>
        </w:rPr>
        <w:t>The m</w:t>
      </w:r>
      <w:r w:rsidR="000A0EEA" w:rsidRPr="000D4CB5">
        <w:rPr>
          <w:color w:val="auto"/>
          <w:lang w:eastAsia="ja-JP"/>
        </w:rPr>
        <w:t xml:space="preserve">ultiple </w:t>
      </w:r>
      <w:r w:rsidR="00552590" w:rsidRPr="000D4CB5">
        <w:rPr>
          <w:color w:val="auto"/>
          <w:lang w:eastAsia="ja-JP"/>
        </w:rPr>
        <w:t>straight microfluidic channel</w:t>
      </w:r>
      <w:r w:rsidR="004F1BF3" w:rsidRPr="000D4CB5">
        <w:rPr>
          <w:rFonts w:hint="eastAsia"/>
          <w:color w:val="auto"/>
          <w:lang w:eastAsia="ja-JP"/>
        </w:rPr>
        <w:t>s</w:t>
      </w:r>
      <w:r w:rsidR="00552590" w:rsidRPr="000D4CB5">
        <w:rPr>
          <w:color w:val="auto"/>
          <w:lang w:eastAsia="ja-JP"/>
        </w:rPr>
        <w:t xml:space="preserve"> on the </w:t>
      </w:r>
      <w:r w:rsidR="00BF2F1F" w:rsidRPr="000D4CB5">
        <w:rPr>
          <w:color w:val="auto"/>
          <w:lang w:eastAsia="ja-JP"/>
        </w:rPr>
        <w:t>w</w:t>
      </w:r>
      <w:r w:rsidR="00552590" w:rsidRPr="000D4CB5">
        <w:rPr>
          <w:color w:val="auto"/>
          <w:lang w:eastAsia="ja-JP"/>
        </w:rPr>
        <w:t xml:space="preserve">orm </w:t>
      </w:r>
      <w:r w:rsidR="00BF2F1F" w:rsidRPr="000D4CB5">
        <w:rPr>
          <w:color w:val="auto"/>
          <w:lang w:eastAsia="ja-JP"/>
        </w:rPr>
        <w:t>s</w:t>
      </w:r>
      <w:r w:rsidR="00552590" w:rsidRPr="000D4CB5">
        <w:rPr>
          <w:color w:val="auto"/>
          <w:lang w:eastAsia="ja-JP"/>
        </w:rPr>
        <w:t>heet allow</w:t>
      </w:r>
      <w:r w:rsidR="00154EF6" w:rsidRPr="000D4CB5">
        <w:rPr>
          <w:color w:val="auto"/>
          <w:lang w:eastAsia="ja-JP"/>
        </w:rPr>
        <w:t>ed</w:t>
      </w:r>
      <w:r w:rsidR="00552590" w:rsidRPr="000D4CB5">
        <w:rPr>
          <w:color w:val="auto"/>
          <w:lang w:eastAsia="ja-JP"/>
        </w:rPr>
        <w:t xml:space="preserve"> multiple animals </w:t>
      </w:r>
      <w:r w:rsidR="00154EF6" w:rsidRPr="000D4CB5">
        <w:rPr>
          <w:color w:val="auto"/>
          <w:lang w:eastAsia="ja-JP"/>
        </w:rPr>
        <w:t xml:space="preserve">to be immobilized </w:t>
      </w:r>
      <w:r w:rsidR="004F1BF3" w:rsidRPr="000D4CB5">
        <w:rPr>
          <w:color w:val="auto"/>
          <w:lang w:eastAsia="ja-JP"/>
        </w:rPr>
        <w:t>simultaneously</w:t>
      </w:r>
      <w:r w:rsidR="00BF2F1F" w:rsidRPr="000D4CB5">
        <w:rPr>
          <w:color w:val="auto"/>
          <w:lang w:eastAsia="ja-JP"/>
        </w:rPr>
        <w:t>,</w:t>
      </w:r>
      <w:r w:rsidR="004F1BF3" w:rsidRPr="000D4CB5">
        <w:rPr>
          <w:color w:val="auto"/>
          <w:lang w:eastAsia="ja-JP"/>
        </w:rPr>
        <w:t xml:space="preserve"> </w:t>
      </w:r>
      <w:r w:rsidR="000A0EEA" w:rsidRPr="000D4CB5">
        <w:rPr>
          <w:color w:val="auto"/>
          <w:lang w:eastAsia="ja-JP"/>
        </w:rPr>
        <w:t xml:space="preserve">without </w:t>
      </w:r>
      <w:r w:rsidR="00E621F0" w:rsidRPr="000D4CB5">
        <w:rPr>
          <w:color w:val="auto"/>
          <w:lang w:eastAsia="ja-JP"/>
        </w:rPr>
        <w:t>the</w:t>
      </w:r>
      <w:r w:rsidR="000A0EEA" w:rsidRPr="000D4CB5">
        <w:rPr>
          <w:color w:val="auto"/>
          <w:lang w:eastAsia="ja-JP"/>
        </w:rPr>
        <w:t xml:space="preserve"> need </w:t>
      </w:r>
      <w:r w:rsidR="00BF2F1F" w:rsidRPr="000D4CB5">
        <w:rPr>
          <w:color w:val="auto"/>
          <w:lang w:eastAsia="ja-JP"/>
        </w:rPr>
        <w:t>for</w:t>
      </w:r>
      <w:r w:rsidR="000A0EEA" w:rsidRPr="000D4CB5">
        <w:rPr>
          <w:color w:val="auto"/>
          <w:lang w:eastAsia="ja-JP"/>
        </w:rPr>
        <w:t xml:space="preserve"> anesthesia</w:t>
      </w:r>
      <w:r w:rsidR="00154EF6" w:rsidRPr="000D4CB5">
        <w:rPr>
          <w:color w:val="auto"/>
          <w:lang w:eastAsia="ja-JP"/>
        </w:rPr>
        <w:t>, thus allowing</w:t>
      </w:r>
      <w:r w:rsidR="00552590" w:rsidRPr="000D4CB5">
        <w:rPr>
          <w:color w:val="auto"/>
          <w:lang w:eastAsia="ja-JP"/>
        </w:rPr>
        <w:t xml:space="preserve"> sequential irradiation </w:t>
      </w:r>
      <w:r w:rsidR="00154EF6" w:rsidRPr="000D4CB5">
        <w:rPr>
          <w:color w:val="auto"/>
          <w:lang w:eastAsia="ja-JP"/>
        </w:rPr>
        <w:t>of ≥20 animals</w:t>
      </w:r>
      <w:r w:rsidR="009627C8" w:rsidRPr="000D4CB5">
        <w:rPr>
          <w:color w:val="auto"/>
          <w:lang w:eastAsia="ja-JP"/>
        </w:rPr>
        <w:t xml:space="preserve"> (enough for a group assay)</w:t>
      </w:r>
      <w:r w:rsidR="00154EF6" w:rsidRPr="000D4CB5">
        <w:rPr>
          <w:color w:val="auto"/>
          <w:lang w:eastAsia="ja-JP"/>
        </w:rPr>
        <w:t xml:space="preserve"> </w:t>
      </w:r>
      <w:r w:rsidR="00552590" w:rsidRPr="000D4CB5">
        <w:rPr>
          <w:color w:val="auto"/>
          <w:lang w:eastAsia="ja-JP"/>
        </w:rPr>
        <w:t>in a short time</w:t>
      </w:r>
      <w:r w:rsidR="00F53AE0" w:rsidRPr="000D4CB5">
        <w:rPr>
          <w:rFonts w:hint="eastAsia"/>
          <w:color w:val="auto"/>
          <w:lang w:eastAsia="ja-JP"/>
        </w:rPr>
        <w:t xml:space="preserve"> (</w:t>
      </w:r>
      <w:r w:rsidR="00F53AE0" w:rsidRPr="000D4CB5">
        <w:rPr>
          <w:color w:val="auto"/>
          <w:lang w:eastAsia="ja-JP"/>
        </w:rPr>
        <w:t>30 min for 20 individuals</w:t>
      </w:r>
      <w:r w:rsidR="00F53AE0" w:rsidRPr="000D4CB5">
        <w:rPr>
          <w:rFonts w:hint="eastAsia"/>
          <w:color w:val="auto"/>
          <w:lang w:eastAsia="ja-JP"/>
        </w:rPr>
        <w:t>)</w:t>
      </w:r>
      <w:r w:rsidR="00552590" w:rsidRPr="000D4CB5">
        <w:rPr>
          <w:color w:val="auto"/>
          <w:lang w:eastAsia="ja-JP"/>
        </w:rPr>
        <w:t>.</w:t>
      </w:r>
      <w:r w:rsidR="00BB2CF0" w:rsidRPr="000D4CB5">
        <w:rPr>
          <w:color w:val="auto"/>
          <w:lang w:eastAsia="ja-JP"/>
        </w:rPr>
        <w:t xml:space="preserve"> </w:t>
      </w:r>
    </w:p>
    <w:p w14:paraId="1982D401" w14:textId="77777777" w:rsidR="00552590" w:rsidRPr="000D4CB5" w:rsidRDefault="00552590" w:rsidP="0073429D">
      <w:pPr>
        <w:widowControl/>
        <w:rPr>
          <w:color w:val="auto"/>
          <w:lang w:eastAsia="ja-JP"/>
        </w:rPr>
      </w:pPr>
    </w:p>
    <w:p w14:paraId="3C9083F6" w14:textId="751EBB01" w:rsidR="00B32616" w:rsidRPr="000D4CB5" w:rsidRDefault="00B32616" w:rsidP="0073429D">
      <w:pPr>
        <w:widowControl/>
        <w:rPr>
          <w:b/>
          <w:color w:val="auto"/>
        </w:rPr>
      </w:pPr>
      <w:r w:rsidRPr="000D4CB5">
        <w:rPr>
          <w:b/>
          <w:color w:val="auto"/>
        </w:rPr>
        <w:t>FIGURE LEGENDS:</w:t>
      </w:r>
    </w:p>
    <w:p w14:paraId="36F919FD" w14:textId="77777777" w:rsidR="00FC3366" w:rsidRPr="000D4CB5" w:rsidRDefault="00FC3366" w:rsidP="0073429D">
      <w:pPr>
        <w:widowControl/>
        <w:rPr>
          <w:bCs/>
          <w:color w:val="auto"/>
        </w:rPr>
      </w:pPr>
    </w:p>
    <w:p w14:paraId="27F4BFDF" w14:textId="376A35EE" w:rsidR="008D5D60" w:rsidRPr="000D4CB5" w:rsidRDefault="00BB2CF0" w:rsidP="0073429D">
      <w:pPr>
        <w:widowControl/>
        <w:rPr>
          <w:color w:val="auto"/>
          <w:lang w:eastAsia="ja-JP"/>
        </w:rPr>
      </w:pPr>
      <w:r w:rsidRPr="000D4CB5">
        <w:rPr>
          <w:b/>
          <w:color w:val="auto"/>
        </w:rPr>
        <w:t>Figure 1</w:t>
      </w:r>
      <w:r w:rsidR="00E858F0" w:rsidRPr="000D4CB5">
        <w:rPr>
          <w:b/>
          <w:color w:val="auto"/>
        </w:rPr>
        <w:t>:</w:t>
      </w:r>
      <w:r w:rsidR="00C342C1" w:rsidRPr="000D4CB5">
        <w:rPr>
          <w:b/>
          <w:color w:val="auto"/>
        </w:rPr>
        <w:t xml:space="preserve"> Schema</w:t>
      </w:r>
      <w:r w:rsidR="00D30A7F" w:rsidRPr="000D4CB5">
        <w:rPr>
          <w:b/>
          <w:color w:val="auto"/>
          <w:lang w:eastAsia="ja-JP"/>
        </w:rPr>
        <w:t xml:space="preserve">tic of </w:t>
      </w:r>
      <w:r w:rsidR="00B0384B" w:rsidRPr="000D4CB5">
        <w:rPr>
          <w:b/>
          <w:color w:val="auto"/>
          <w:lang w:eastAsia="ja-JP"/>
        </w:rPr>
        <w:t>a</w:t>
      </w:r>
      <w:r w:rsidR="008D5D60" w:rsidRPr="000D4CB5">
        <w:rPr>
          <w:b/>
          <w:color w:val="auto"/>
          <w:lang w:eastAsia="ja-JP"/>
        </w:rPr>
        <w:t xml:space="preserve"> </w:t>
      </w:r>
      <w:r w:rsidR="00BF2F1F" w:rsidRPr="000D4CB5">
        <w:rPr>
          <w:b/>
          <w:color w:val="auto"/>
          <w:lang w:eastAsia="ja-JP"/>
        </w:rPr>
        <w:t>w</w:t>
      </w:r>
      <w:r w:rsidR="00D30A7F" w:rsidRPr="000D4CB5">
        <w:rPr>
          <w:b/>
          <w:color w:val="auto"/>
          <w:lang w:eastAsia="ja-JP"/>
        </w:rPr>
        <w:t xml:space="preserve">orm </w:t>
      </w:r>
      <w:r w:rsidR="00BF2F1F" w:rsidRPr="000D4CB5">
        <w:rPr>
          <w:b/>
          <w:color w:val="auto"/>
          <w:lang w:eastAsia="ja-JP"/>
        </w:rPr>
        <w:t>s</w:t>
      </w:r>
      <w:r w:rsidR="00D30A7F" w:rsidRPr="000D4CB5">
        <w:rPr>
          <w:b/>
          <w:color w:val="auto"/>
          <w:lang w:eastAsia="ja-JP"/>
        </w:rPr>
        <w:t>heet</w:t>
      </w:r>
      <w:r w:rsidR="00C342C1" w:rsidRPr="000D4CB5">
        <w:rPr>
          <w:b/>
          <w:color w:val="auto"/>
        </w:rPr>
        <w:t>.</w:t>
      </w:r>
      <w:r w:rsidR="00E858F0" w:rsidRPr="000D4CB5">
        <w:rPr>
          <w:b/>
          <w:color w:val="auto"/>
        </w:rPr>
        <w:t xml:space="preserve"> </w:t>
      </w:r>
      <w:r w:rsidR="00A631B3" w:rsidRPr="000D4CB5">
        <w:rPr>
          <w:color w:val="auto"/>
        </w:rPr>
        <w:t>(</w:t>
      </w:r>
      <w:r w:rsidR="00A631B3" w:rsidRPr="000D4CB5">
        <w:rPr>
          <w:b/>
          <w:color w:val="auto"/>
          <w:lang w:eastAsia="ja-JP"/>
        </w:rPr>
        <w:t>A</w:t>
      </w:r>
      <w:r w:rsidR="008D5D60" w:rsidRPr="000D4CB5">
        <w:rPr>
          <w:color w:val="auto"/>
        </w:rPr>
        <w:t xml:space="preserve">) Overview of a </w:t>
      </w:r>
      <w:r w:rsidR="00BF2F1F" w:rsidRPr="000D4CB5">
        <w:rPr>
          <w:color w:val="auto"/>
        </w:rPr>
        <w:t>w</w:t>
      </w:r>
      <w:r w:rsidR="008D5D60" w:rsidRPr="000D4CB5">
        <w:rPr>
          <w:color w:val="auto"/>
        </w:rPr>
        <w:t xml:space="preserve">orm </w:t>
      </w:r>
      <w:r w:rsidR="00BF2F1F" w:rsidRPr="000D4CB5">
        <w:rPr>
          <w:color w:val="auto"/>
        </w:rPr>
        <w:t>s</w:t>
      </w:r>
      <w:r w:rsidR="008D5D60" w:rsidRPr="000D4CB5">
        <w:rPr>
          <w:color w:val="auto"/>
        </w:rPr>
        <w:t xml:space="preserve">heet </w:t>
      </w:r>
      <w:r w:rsidR="00BF2F1F" w:rsidRPr="000D4CB5">
        <w:rPr>
          <w:color w:val="auto"/>
        </w:rPr>
        <w:t xml:space="preserve">with </w:t>
      </w:r>
      <w:r w:rsidR="00FC3366" w:rsidRPr="000D4CB5">
        <w:rPr>
          <w:color w:val="auto"/>
        </w:rPr>
        <w:t xml:space="preserve">an American </w:t>
      </w:r>
      <w:r w:rsidR="00BF2F1F" w:rsidRPr="000D4CB5">
        <w:rPr>
          <w:color w:val="auto"/>
        </w:rPr>
        <w:t>1 cent coin for scale</w:t>
      </w:r>
      <w:r w:rsidR="007C1E39" w:rsidRPr="000D4CB5">
        <w:rPr>
          <w:color w:val="auto"/>
        </w:rPr>
        <w:t xml:space="preserve">. The </w:t>
      </w:r>
      <w:r w:rsidR="00BF2F1F" w:rsidRPr="000D4CB5">
        <w:rPr>
          <w:color w:val="auto"/>
        </w:rPr>
        <w:t>w</w:t>
      </w:r>
      <w:r w:rsidR="007C1E39" w:rsidRPr="000D4CB5">
        <w:rPr>
          <w:color w:val="auto"/>
        </w:rPr>
        <w:t xml:space="preserve">orm </w:t>
      </w:r>
      <w:r w:rsidR="00BF2F1F" w:rsidRPr="000D4CB5">
        <w:rPr>
          <w:color w:val="auto"/>
        </w:rPr>
        <w:t>s</w:t>
      </w:r>
      <w:r w:rsidR="007C1E39" w:rsidRPr="000D4CB5">
        <w:rPr>
          <w:color w:val="auto"/>
        </w:rPr>
        <w:t xml:space="preserve">heet </w:t>
      </w:r>
      <w:r w:rsidR="00BF2F1F" w:rsidRPr="000D4CB5">
        <w:rPr>
          <w:color w:val="auto"/>
        </w:rPr>
        <w:t>was</w:t>
      </w:r>
      <w:r w:rsidR="008D5D60" w:rsidRPr="000D4CB5">
        <w:rPr>
          <w:color w:val="auto"/>
        </w:rPr>
        <w:t xml:space="preserve"> 300 µm</w:t>
      </w:r>
      <w:r w:rsidR="00BF2F1F" w:rsidRPr="000D4CB5">
        <w:rPr>
          <w:color w:val="auto"/>
        </w:rPr>
        <w:t xml:space="preserve"> thick</w:t>
      </w:r>
      <w:r w:rsidR="00FC3366" w:rsidRPr="000D4CB5">
        <w:rPr>
          <w:color w:val="auto"/>
        </w:rPr>
        <w:t>,</w:t>
      </w:r>
      <w:r w:rsidR="008D5D60" w:rsidRPr="000D4CB5">
        <w:rPr>
          <w:color w:val="auto"/>
        </w:rPr>
        <w:t xml:space="preserve"> 15 </w:t>
      </w:r>
      <w:r w:rsidR="0043174B" w:rsidRPr="000D4CB5">
        <w:rPr>
          <w:rFonts w:hint="eastAsia"/>
          <w:color w:val="auto"/>
          <w:lang w:eastAsia="ja-JP"/>
        </w:rPr>
        <w:t>m</w:t>
      </w:r>
      <w:r w:rsidR="008D5D60" w:rsidRPr="000D4CB5">
        <w:rPr>
          <w:color w:val="auto"/>
        </w:rPr>
        <w:t>m</w:t>
      </w:r>
      <w:r w:rsidR="00BF2F1F" w:rsidRPr="000D4CB5">
        <w:rPr>
          <w:color w:val="auto"/>
        </w:rPr>
        <w:t xml:space="preserve"> wide</w:t>
      </w:r>
      <w:r w:rsidR="00FC3366" w:rsidRPr="000D4CB5">
        <w:rPr>
          <w:color w:val="auto"/>
        </w:rPr>
        <w:t>, and</w:t>
      </w:r>
      <w:r w:rsidR="008D5D60" w:rsidRPr="000D4CB5">
        <w:rPr>
          <w:color w:val="auto"/>
        </w:rPr>
        <w:t xml:space="preserve"> 15 </w:t>
      </w:r>
      <w:r w:rsidR="0043174B" w:rsidRPr="000D4CB5">
        <w:rPr>
          <w:rFonts w:hint="eastAsia"/>
          <w:color w:val="auto"/>
          <w:lang w:eastAsia="ja-JP"/>
        </w:rPr>
        <w:t>m</w:t>
      </w:r>
      <w:r w:rsidR="008D5D60" w:rsidRPr="000D4CB5">
        <w:rPr>
          <w:color w:val="auto"/>
        </w:rPr>
        <w:t>m</w:t>
      </w:r>
      <w:r w:rsidR="00BF2F1F" w:rsidRPr="000D4CB5">
        <w:rPr>
          <w:color w:val="auto"/>
        </w:rPr>
        <w:t xml:space="preserve"> long</w:t>
      </w:r>
      <w:r w:rsidR="007C1E39" w:rsidRPr="000D4CB5">
        <w:rPr>
          <w:color w:val="auto"/>
        </w:rPr>
        <w:t xml:space="preserve">. </w:t>
      </w:r>
      <w:r w:rsidR="00FC3366" w:rsidRPr="000D4CB5">
        <w:rPr>
          <w:color w:val="auto"/>
        </w:rPr>
        <w:t>(</w:t>
      </w:r>
      <w:r w:rsidR="007C1E39" w:rsidRPr="000D4CB5">
        <w:rPr>
          <w:b/>
          <w:color w:val="auto"/>
        </w:rPr>
        <w:t>B</w:t>
      </w:r>
      <w:r w:rsidR="00FC3366" w:rsidRPr="000D4CB5">
        <w:rPr>
          <w:color w:val="auto"/>
        </w:rPr>
        <w:t>)</w:t>
      </w:r>
      <w:r w:rsidR="008D5D60" w:rsidRPr="000D4CB5">
        <w:rPr>
          <w:color w:val="auto"/>
        </w:rPr>
        <w:t xml:space="preserve"> </w:t>
      </w:r>
      <w:r w:rsidR="007C1E39" w:rsidRPr="000D4CB5">
        <w:rPr>
          <w:color w:val="auto"/>
        </w:rPr>
        <w:t>The</w:t>
      </w:r>
      <w:r w:rsidR="00BF2F1F" w:rsidRPr="000D4CB5">
        <w:rPr>
          <w:color w:val="auto"/>
        </w:rPr>
        <w:t xml:space="preserve"> surface of the worm s</w:t>
      </w:r>
      <w:r w:rsidR="00C64973" w:rsidRPr="000D4CB5">
        <w:rPr>
          <w:color w:val="auto"/>
        </w:rPr>
        <w:t>heet</w:t>
      </w:r>
      <w:r w:rsidR="00BF2F1F" w:rsidRPr="000D4CB5">
        <w:rPr>
          <w:color w:val="auto"/>
        </w:rPr>
        <w:t xml:space="preserve"> contained</w:t>
      </w:r>
      <w:r w:rsidR="008D5D60" w:rsidRPr="000D4CB5">
        <w:rPr>
          <w:color w:val="auto"/>
        </w:rPr>
        <w:t xml:space="preserve"> 25 straight microfluidic channels (depth </w:t>
      </w:r>
      <w:r w:rsidR="00FC3366" w:rsidRPr="000D4CB5">
        <w:rPr>
          <w:color w:val="auto"/>
        </w:rPr>
        <w:t xml:space="preserve">= </w:t>
      </w:r>
      <w:r w:rsidR="008D5D60" w:rsidRPr="000D4CB5">
        <w:rPr>
          <w:color w:val="auto"/>
        </w:rPr>
        <w:t xml:space="preserve">70 </w:t>
      </w:r>
      <w:proofErr w:type="spellStart"/>
      <w:r w:rsidR="008D5D60" w:rsidRPr="000D4CB5">
        <w:rPr>
          <w:color w:val="auto"/>
        </w:rPr>
        <w:t>μm</w:t>
      </w:r>
      <w:proofErr w:type="spellEnd"/>
      <w:r w:rsidR="008D5D60" w:rsidRPr="000D4CB5">
        <w:rPr>
          <w:color w:val="auto"/>
        </w:rPr>
        <w:t xml:space="preserve">; width </w:t>
      </w:r>
      <w:r w:rsidR="00FC3366" w:rsidRPr="000D4CB5">
        <w:rPr>
          <w:color w:val="auto"/>
        </w:rPr>
        <w:t xml:space="preserve">= </w:t>
      </w:r>
      <w:r w:rsidR="008D5D60" w:rsidRPr="000D4CB5">
        <w:rPr>
          <w:color w:val="auto"/>
        </w:rPr>
        <w:t xml:space="preserve">60 </w:t>
      </w:r>
      <w:proofErr w:type="spellStart"/>
      <w:r w:rsidR="008D5D60" w:rsidRPr="000D4CB5">
        <w:rPr>
          <w:color w:val="auto"/>
        </w:rPr>
        <w:t>μm</w:t>
      </w:r>
      <w:proofErr w:type="spellEnd"/>
      <w:r w:rsidR="008D5D60" w:rsidRPr="000D4CB5">
        <w:rPr>
          <w:color w:val="auto"/>
        </w:rPr>
        <w:t xml:space="preserve">; length </w:t>
      </w:r>
      <w:r w:rsidR="00FC3366" w:rsidRPr="000D4CB5">
        <w:rPr>
          <w:color w:val="auto"/>
        </w:rPr>
        <w:t xml:space="preserve">= </w:t>
      </w:r>
      <w:r w:rsidR="00D913AF" w:rsidRPr="000D4CB5">
        <w:rPr>
          <w:rFonts w:hint="eastAsia"/>
          <w:color w:val="auto"/>
          <w:lang w:eastAsia="ja-JP"/>
        </w:rPr>
        <w:t>8</w:t>
      </w:r>
      <w:r w:rsidR="008D5D60" w:rsidRPr="000D4CB5">
        <w:rPr>
          <w:color w:val="auto"/>
        </w:rPr>
        <w:t xml:space="preserve"> mm). </w:t>
      </w:r>
      <w:r w:rsidR="00FC3366" w:rsidRPr="000D4CB5">
        <w:rPr>
          <w:color w:val="auto"/>
          <w:lang w:eastAsia="ja-JP"/>
        </w:rPr>
        <w:t>(</w:t>
      </w:r>
      <w:r w:rsidR="005170EC" w:rsidRPr="000D4CB5">
        <w:rPr>
          <w:rFonts w:hint="eastAsia"/>
          <w:b/>
          <w:color w:val="auto"/>
          <w:lang w:eastAsia="ja-JP"/>
        </w:rPr>
        <w:t>C</w:t>
      </w:r>
      <w:r w:rsidR="00FC3366" w:rsidRPr="000D4CB5">
        <w:rPr>
          <w:color w:val="auto"/>
          <w:lang w:eastAsia="ja-JP"/>
        </w:rPr>
        <w:t>)</w:t>
      </w:r>
      <w:r w:rsidR="005170EC" w:rsidRPr="000D4CB5">
        <w:rPr>
          <w:color w:val="auto"/>
          <w:lang w:eastAsia="ja-JP"/>
        </w:rPr>
        <w:t xml:space="preserve"> </w:t>
      </w:r>
      <w:r w:rsidR="000A1925" w:rsidRPr="000D4CB5">
        <w:rPr>
          <w:rFonts w:hint="eastAsia"/>
          <w:color w:val="auto"/>
          <w:lang w:eastAsia="ja-JP"/>
        </w:rPr>
        <w:t xml:space="preserve">Schematic of the </w:t>
      </w:r>
      <w:r w:rsidR="000A1925" w:rsidRPr="000D4CB5">
        <w:rPr>
          <w:color w:val="auto"/>
          <w:lang w:eastAsia="ja-JP"/>
        </w:rPr>
        <w:t>samples consisting of the bottom cover film, the worm sheet, and the cover film</w:t>
      </w:r>
      <w:r w:rsidR="000A1925" w:rsidRPr="000D4CB5">
        <w:rPr>
          <w:rFonts w:hint="eastAsia"/>
          <w:color w:val="auto"/>
          <w:lang w:eastAsia="ja-JP"/>
        </w:rPr>
        <w:t xml:space="preserve">. </w:t>
      </w:r>
      <w:r w:rsidR="00FC3366" w:rsidRPr="000D4CB5">
        <w:rPr>
          <w:color w:val="auto"/>
          <w:lang w:eastAsia="ja-JP"/>
        </w:rPr>
        <w:t>(</w:t>
      </w:r>
      <w:r w:rsidR="005170EC" w:rsidRPr="000D4CB5">
        <w:rPr>
          <w:rFonts w:hint="eastAsia"/>
          <w:b/>
          <w:color w:val="auto"/>
          <w:lang w:eastAsia="ja-JP"/>
        </w:rPr>
        <w:t>D</w:t>
      </w:r>
      <w:r w:rsidR="00FC3366" w:rsidRPr="000D4CB5">
        <w:rPr>
          <w:color w:val="auto"/>
          <w:lang w:eastAsia="ja-JP"/>
        </w:rPr>
        <w:t>)</w:t>
      </w:r>
      <w:r w:rsidR="008D5D60" w:rsidRPr="000D4CB5">
        <w:rPr>
          <w:color w:val="auto"/>
          <w:lang w:eastAsia="ja-JP"/>
        </w:rPr>
        <w:t xml:space="preserve"> The </w:t>
      </w:r>
      <w:r w:rsidR="00BF2F1F" w:rsidRPr="000D4CB5">
        <w:rPr>
          <w:color w:val="auto"/>
          <w:lang w:eastAsia="ja-JP"/>
        </w:rPr>
        <w:t>w</w:t>
      </w:r>
      <w:r w:rsidR="008D5D60" w:rsidRPr="000D4CB5">
        <w:rPr>
          <w:color w:val="auto"/>
          <w:lang w:eastAsia="ja-JP"/>
        </w:rPr>
        <w:t xml:space="preserve">orm </w:t>
      </w:r>
      <w:r w:rsidR="00BF2F1F" w:rsidRPr="000D4CB5">
        <w:rPr>
          <w:color w:val="auto"/>
          <w:lang w:eastAsia="ja-JP"/>
        </w:rPr>
        <w:t>s</w:t>
      </w:r>
      <w:r w:rsidR="008D5D60" w:rsidRPr="000D4CB5">
        <w:rPr>
          <w:color w:val="auto"/>
          <w:lang w:eastAsia="ja-JP"/>
        </w:rPr>
        <w:t xml:space="preserve">heet </w:t>
      </w:r>
      <w:r w:rsidR="000A1925" w:rsidRPr="000D4CB5">
        <w:rPr>
          <w:rFonts w:hint="eastAsia"/>
          <w:color w:val="auto"/>
          <w:lang w:eastAsia="ja-JP"/>
        </w:rPr>
        <w:t>is</w:t>
      </w:r>
      <w:r w:rsidR="00FC3366" w:rsidRPr="000D4CB5">
        <w:rPr>
          <w:color w:val="auto"/>
          <w:lang w:eastAsia="ja-JP"/>
        </w:rPr>
        <w:t xml:space="preserve"> a</w:t>
      </w:r>
      <w:r w:rsidR="00BF2F1F" w:rsidRPr="000D4CB5">
        <w:rPr>
          <w:color w:val="auto"/>
          <w:lang w:eastAsia="ja-JP"/>
        </w:rPr>
        <w:t xml:space="preserve"> </w:t>
      </w:r>
      <w:r w:rsidR="009627C8" w:rsidRPr="000D4CB5">
        <w:rPr>
          <w:color w:val="auto"/>
          <w:lang w:eastAsia="ja-JP"/>
        </w:rPr>
        <w:t>soft,</w:t>
      </w:r>
      <w:r w:rsidR="008103DF" w:rsidRPr="000D4CB5">
        <w:rPr>
          <w:color w:val="auto"/>
          <w:lang w:eastAsia="ja-JP"/>
        </w:rPr>
        <w:t xml:space="preserve"> ultra-thin sheet </w:t>
      </w:r>
      <w:r w:rsidR="008D5D60" w:rsidRPr="000D4CB5">
        <w:rPr>
          <w:color w:val="auto"/>
          <w:lang w:eastAsia="ja-JP"/>
        </w:rPr>
        <w:t>made from PDMS</w:t>
      </w:r>
      <w:r w:rsidR="000A1925" w:rsidRPr="000D4CB5">
        <w:rPr>
          <w:color w:val="auto"/>
          <w:lang w:eastAsia="ja-JP"/>
        </w:rPr>
        <w:t xml:space="preserve">, and </w:t>
      </w:r>
      <w:r w:rsidR="00FC3366" w:rsidRPr="000D4CB5">
        <w:rPr>
          <w:color w:val="auto"/>
          <w:lang w:eastAsia="ja-JP"/>
        </w:rPr>
        <w:t xml:space="preserve">can be </w:t>
      </w:r>
      <w:r w:rsidR="000A1925" w:rsidRPr="000D4CB5">
        <w:rPr>
          <w:color w:val="auto"/>
          <w:lang w:eastAsia="ja-JP"/>
        </w:rPr>
        <w:lastRenderedPageBreak/>
        <w:t>b</w:t>
      </w:r>
      <w:r w:rsidR="00C26D11" w:rsidRPr="000D4CB5">
        <w:rPr>
          <w:color w:val="auto"/>
          <w:lang w:eastAsia="ja-JP"/>
        </w:rPr>
        <w:t>en</w:t>
      </w:r>
      <w:r w:rsidR="00FC3366" w:rsidRPr="000D4CB5">
        <w:rPr>
          <w:color w:val="auto"/>
          <w:lang w:eastAsia="ja-JP"/>
        </w:rPr>
        <w:t>t</w:t>
      </w:r>
      <w:r w:rsidR="00C26D11" w:rsidRPr="000D4CB5">
        <w:rPr>
          <w:color w:val="auto"/>
          <w:lang w:eastAsia="ja-JP"/>
        </w:rPr>
        <w:t xml:space="preserve"> </w:t>
      </w:r>
      <w:r w:rsidR="000A1925" w:rsidRPr="000D4CB5">
        <w:rPr>
          <w:color w:val="auto"/>
          <w:lang w:eastAsia="ja-JP"/>
        </w:rPr>
        <w:t>by</w:t>
      </w:r>
      <w:r w:rsidR="00C26D11" w:rsidRPr="000D4CB5">
        <w:rPr>
          <w:color w:val="auto"/>
          <w:lang w:eastAsia="ja-JP"/>
        </w:rPr>
        <w:t xml:space="preserve"> </w:t>
      </w:r>
      <w:r w:rsidR="000A1925" w:rsidRPr="000D4CB5">
        <w:rPr>
          <w:color w:val="auto"/>
          <w:lang w:eastAsia="ja-JP"/>
        </w:rPr>
        <w:t>pinching</w:t>
      </w:r>
      <w:r w:rsidR="00C26D11" w:rsidRPr="000D4CB5">
        <w:rPr>
          <w:color w:val="auto"/>
          <w:lang w:eastAsia="ja-JP"/>
        </w:rPr>
        <w:t xml:space="preserve"> </w:t>
      </w:r>
      <w:r w:rsidR="00C26D11" w:rsidRPr="000D4CB5">
        <w:rPr>
          <w:rFonts w:hint="eastAsia"/>
          <w:color w:val="auto"/>
          <w:lang w:eastAsia="ja-JP"/>
        </w:rPr>
        <w:t>with flat tweezers</w:t>
      </w:r>
      <w:r w:rsidR="00C26D11" w:rsidRPr="000D4CB5">
        <w:rPr>
          <w:color w:val="auto"/>
          <w:lang w:eastAsia="ja-JP"/>
        </w:rPr>
        <w:t>.</w:t>
      </w:r>
      <w:r w:rsidR="008D5D60" w:rsidRPr="000D4CB5">
        <w:rPr>
          <w:color w:val="auto"/>
          <w:lang w:eastAsia="ja-JP"/>
        </w:rPr>
        <w:t xml:space="preserve"> </w:t>
      </w:r>
      <w:r w:rsidR="00FC3366" w:rsidRPr="000D4CB5">
        <w:rPr>
          <w:rFonts w:hint="eastAsia"/>
          <w:color w:val="auto"/>
          <w:lang w:eastAsia="ja-JP"/>
        </w:rPr>
        <w:t>(</w:t>
      </w:r>
      <w:r w:rsidR="00F404C1" w:rsidRPr="000D4CB5">
        <w:rPr>
          <w:b/>
          <w:color w:val="auto"/>
          <w:lang w:eastAsia="ja-JP"/>
        </w:rPr>
        <w:t>E</w:t>
      </w:r>
      <w:r w:rsidR="00FC3366" w:rsidRPr="000D4CB5">
        <w:rPr>
          <w:color w:val="auto"/>
          <w:lang w:eastAsia="ja-JP"/>
        </w:rPr>
        <w:t>)</w:t>
      </w:r>
      <w:r w:rsidR="00F404C1" w:rsidRPr="000D4CB5">
        <w:rPr>
          <w:color w:val="auto"/>
          <w:lang w:eastAsia="ja-JP"/>
        </w:rPr>
        <w:t xml:space="preserve"> Example of multiple animals enclosed in multiple channels.</w:t>
      </w:r>
      <w:r w:rsidR="00F404C1" w:rsidRPr="000D4CB5">
        <w:rPr>
          <w:b/>
          <w:color w:val="auto"/>
        </w:rPr>
        <w:t xml:space="preserve"> </w:t>
      </w:r>
      <w:r w:rsidR="00FC3366" w:rsidRPr="000D4CB5">
        <w:rPr>
          <w:color w:val="auto"/>
        </w:rPr>
        <w:t>(</w:t>
      </w:r>
      <w:r w:rsidR="00C26D11" w:rsidRPr="000D4CB5">
        <w:rPr>
          <w:rFonts w:hint="eastAsia"/>
          <w:b/>
          <w:color w:val="auto"/>
          <w:lang w:eastAsia="ja-JP"/>
        </w:rPr>
        <w:t>F</w:t>
      </w:r>
      <w:r w:rsidR="00FC3366" w:rsidRPr="000D4CB5">
        <w:rPr>
          <w:color w:val="auto"/>
        </w:rPr>
        <w:t>)</w:t>
      </w:r>
      <w:r w:rsidR="008D5D60" w:rsidRPr="000D4CB5">
        <w:rPr>
          <w:color w:val="auto"/>
        </w:rPr>
        <w:t xml:space="preserve"> </w:t>
      </w:r>
      <w:r w:rsidR="00E858F0" w:rsidRPr="000D4CB5">
        <w:rPr>
          <w:color w:val="auto"/>
        </w:rPr>
        <w:t>E</w:t>
      </w:r>
      <w:r w:rsidR="00E66961" w:rsidRPr="000D4CB5">
        <w:rPr>
          <w:color w:val="auto"/>
        </w:rPr>
        <w:t>x</w:t>
      </w:r>
      <w:r w:rsidR="00BF2F1F" w:rsidRPr="000D4CB5">
        <w:rPr>
          <w:color w:val="auto"/>
        </w:rPr>
        <w:t>pansion of a</w:t>
      </w:r>
      <w:r w:rsidR="00E858F0" w:rsidRPr="000D4CB5">
        <w:rPr>
          <w:color w:val="auto"/>
        </w:rPr>
        <w:t xml:space="preserve"> </w:t>
      </w:r>
      <w:r w:rsidR="00E66961" w:rsidRPr="000D4CB5">
        <w:rPr>
          <w:color w:val="auto"/>
        </w:rPr>
        <w:t xml:space="preserve">microfluidic channel </w:t>
      </w:r>
      <w:r w:rsidR="00E858F0" w:rsidRPr="000D4CB5">
        <w:rPr>
          <w:color w:val="auto"/>
        </w:rPr>
        <w:t xml:space="preserve">by </w:t>
      </w:r>
      <w:r w:rsidR="00E66961" w:rsidRPr="000D4CB5">
        <w:rPr>
          <w:color w:val="auto"/>
        </w:rPr>
        <w:t xml:space="preserve">pushing </w:t>
      </w:r>
      <w:r w:rsidR="00E858F0" w:rsidRPr="000D4CB5">
        <w:rPr>
          <w:color w:val="auto"/>
        </w:rPr>
        <w:t>with</w:t>
      </w:r>
      <w:r w:rsidR="00E66961" w:rsidRPr="000D4CB5">
        <w:rPr>
          <w:color w:val="auto"/>
        </w:rPr>
        <w:t xml:space="preserve"> a platina picker. </w:t>
      </w:r>
      <w:r w:rsidR="00E858F0" w:rsidRPr="000D4CB5">
        <w:rPr>
          <w:color w:val="auto"/>
        </w:rPr>
        <w:t>The</w:t>
      </w:r>
      <w:r w:rsidR="00E66961" w:rsidRPr="000D4CB5">
        <w:rPr>
          <w:color w:val="auto"/>
        </w:rPr>
        <w:t xml:space="preserve"> elasticity</w:t>
      </w:r>
      <w:r w:rsidR="00E858F0" w:rsidRPr="000D4CB5">
        <w:rPr>
          <w:color w:val="auto"/>
        </w:rPr>
        <w:t xml:space="preserve"> of</w:t>
      </w:r>
      <w:r w:rsidR="00E66961" w:rsidRPr="000D4CB5">
        <w:rPr>
          <w:color w:val="auto"/>
        </w:rPr>
        <w:t xml:space="preserve"> the channel </w:t>
      </w:r>
      <w:r w:rsidR="00E858F0" w:rsidRPr="000D4CB5">
        <w:rPr>
          <w:color w:val="auto"/>
        </w:rPr>
        <w:t>allows animals to be</w:t>
      </w:r>
      <w:r w:rsidR="00E66961" w:rsidRPr="000D4CB5">
        <w:rPr>
          <w:color w:val="auto"/>
        </w:rPr>
        <w:t xml:space="preserve"> envelop</w:t>
      </w:r>
      <w:r w:rsidR="00E858F0" w:rsidRPr="000D4CB5">
        <w:rPr>
          <w:color w:val="auto"/>
        </w:rPr>
        <w:t>ed gently</w:t>
      </w:r>
      <w:r w:rsidR="00E66961" w:rsidRPr="000D4CB5">
        <w:rPr>
          <w:color w:val="auto"/>
        </w:rPr>
        <w:t>.</w:t>
      </w:r>
      <w:r w:rsidR="008D5D60" w:rsidRPr="000D4CB5">
        <w:rPr>
          <w:color w:val="auto"/>
        </w:rPr>
        <w:t xml:space="preserve"> </w:t>
      </w:r>
    </w:p>
    <w:p w14:paraId="3E8014F5" w14:textId="77777777" w:rsidR="00052711" w:rsidRPr="000D4CB5" w:rsidRDefault="00052711" w:rsidP="0073429D">
      <w:pPr>
        <w:widowControl/>
        <w:rPr>
          <w:color w:val="auto"/>
          <w:lang w:eastAsia="ja-JP"/>
        </w:rPr>
      </w:pPr>
    </w:p>
    <w:p w14:paraId="096F0898" w14:textId="47EE9671" w:rsidR="00052711" w:rsidRPr="000D4CB5" w:rsidRDefault="00BB2CF0" w:rsidP="0073429D">
      <w:pPr>
        <w:widowControl/>
        <w:rPr>
          <w:color w:val="auto"/>
          <w:lang w:eastAsia="ja-JP"/>
        </w:rPr>
      </w:pPr>
      <w:r w:rsidRPr="000D4CB5">
        <w:rPr>
          <w:b/>
          <w:color w:val="auto"/>
          <w:lang w:eastAsia="ja-JP"/>
        </w:rPr>
        <w:t>Figure 2</w:t>
      </w:r>
      <w:r w:rsidR="00E858F0" w:rsidRPr="000D4CB5">
        <w:rPr>
          <w:b/>
          <w:color w:val="auto"/>
          <w:lang w:eastAsia="ja-JP"/>
        </w:rPr>
        <w:t>:</w:t>
      </w:r>
      <w:r w:rsidR="00052711" w:rsidRPr="000D4CB5">
        <w:rPr>
          <w:b/>
          <w:color w:val="auto"/>
          <w:lang w:eastAsia="ja-JP"/>
        </w:rPr>
        <w:t xml:space="preserve"> </w:t>
      </w:r>
      <w:r w:rsidR="00AE72F1" w:rsidRPr="000D4CB5">
        <w:rPr>
          <w:b/>
          <w:color w:val="auto"/>
          <w:lang w:eastAsia="ja-JP"/>
        </w:rPr>
        <w:t xml:space="preserve">Body form of </w:t>
      </w:r>
      <w:r w:rsidR="00AE72F1" w:rsidRPr="000D4CB5">
        <w:rPr>
          <w:b/>
          <w:i/>
          <w:color w:val="auto"/>
          <w:lang w:eastAsia="ja-JP"/>
        </w:rPr>
        <w:t>C. elegans</w:t>
      </w:r>
      <w:r w:rsidR="00052711" w:rsidRPr="000D4CB5">
        <w:rPr>
          <w:b/>
          <w:color w:val="auto"/>
          <w:lang w:eastAsia="ja-JP"/>
        </w:rPr>
        <w:t>.</w:t>
      </w:r>
      <w:r w:rsidR="00E858F0" w:rsidRPr="000D4CB5">
        <w:rPr>
          <w:b/>
          <w:color w:val="auto"/>
          <w:lang w:eastAsia="ja-JP"/>
        </w:rPr>
        <w:t xml:space="preserve"> </w:t>
      </w:r>
      <w:r w:rsidR="00FC3366" w:rsidRPr="000D4CB5">
        <w:rPr>
          <w:color w:val="auto"/>
          <w:lang w:eastAsia="ja-JP"/>
        </w:rPr>
        <w:t>(</w:t>
      </w:r>
      <w:r w:rsidR="00A631B3" w:rsidRPr="000D4CB5">
        <w:rPr>
          <w:b/>
          <w:color w:val="auto"/>
          <w:lang w:eastAsia="ja-JP"/>
        </w:rPr>
        <w:t>A</w:t>
      </w:r>
      <w:r w:rsidR="00FC3366" w:rsidRPr="000D4CB5">
        <w:rPr>
          <w:color w:val="auto"/>
          <w:lang w:eastAsia="ja-JP"/>
        </w:rPr>
        <w:t>)</w:t>
      </w:r>
      <w:r w:rsidR="00052711" w:rsidRPr="000D4CB5">
        <w:rPr>
          <w:color w:val="auto"/>
          <w:lang w:eastAsia="ja-JP"/>
        </w:rPr>
        <w:t xml:space="preserve"> </w:t>
      </w:r>
      <w:r w:rsidR="00AE72F1" w:rsidRPr="000D4CB5">
        <w:rPr>
          <w:color w:val="auto"/>
          <w:lang w:eastAsia="ja-JP"/>
        </w:rPr>
        <w:t>Wild</w:t>
      </w:r>
      <w:r w:rsidR="00BF2F1F" w:rsidRPr="000D4CB5">
        <w:rPr>
          <w:color w:val="auto"/>
          <w:lang w:eastAsia="ja-JP"/>
        </w:rPr>
        <w:t>-</w:t>
      </w:r>
      <w:r w:rsidR="00AE72F1" w:rsidRPr="000D4CB5">
        <w:rPr>
          <w:color w:val="auto"/>
          <w:lang w:eastAsia="ja-JP"/>
        </w:rPr>
        <w:t>type (N2)</w:t>
      </w:r>
      <w:r w:rsidR="00C26D11" w:rsidRPr="000D4CB5">
        <w:rPr>
          <w:color w:val="auto"/>
          <w:lang w:eastAsia="ja-JP"/>
        </w:rPr>
        <w:t xml:space="preserve"> </w:t>
      </w:r>
      <w:r w:rsidR="00F404C1" w:rsidRPr="000D4CB5">
        <w:rPr>
          <w:i/>
          <w:color w:val="auto"/>
          <w:lang w:eastAsia="ja-JP"/>
        </w:rPr>
        <w:t>C. elegans</w:t>
      </w:r>
      <w:r w:rsidR="00F404C1" w:rsidRPr="000D4CB5">
        <w:rPr>
          <w:color w:val="auto"/>
          <w:lang w:eastAsia="ja-JP"/>
        </w:rPr>
        <w:t xml:space="preserve"> </w:t>
      </w:r>
      <w:r w:rsidR="00C26D11" w:rsidRPr="000D4CB5">
        <w:rPr>
          <w:color w:val="auto"/>
          <w:lang w:eastAsia="ja-JP"/>
        </w:rPr>
        <w:t xml:space="preserve">on </w:t>
      </w:r>
      <w:r w:rsidR="00C82E2B" w:rsidRPr="000D4CB5">
        <w:rPr>
          <w:color w:val="auto"/>
          <w:lang w:eastAsia="ja-JP"/>
        </w:rPr>
        <w:t>an NGM plate.</w:t>
      </w:r>
      <w:r w:rsidR="00AE72F1" w:rsidRPr="000D4CB5">
        <w:rPr>
          <w:color w:val="auto"/>
          <w:lang w:eastAsia="ja-JP"/>
        </w:rPr>
        <w:t xml:space="preserve"> </w:t>
      </w:r>
      <w:r w:rsidR="00FC3366" w:rsidRPr="000D4CB5">
        <w:rPr>
          <w:color w:val="auto"/>
          <w:lang w:eastAsia="ja-JP"/>
        </w:rPr>
        <w:t>(</w:t>
      </w:r>
      <w:r w:rsidR="00A631B3" w:rsidRPr="000D4CB5">
        <w:rPr>
          <w:b/>
          <w:color w:val="auto"/>
          <w:lang w:eastAsia="ja-JP"/>
        </w:rPr>
        <w:t>B</w:t>
      </w:r>
      <w:r w:rsidR="00FC3366" w:rsidRPr="000D4CB5">
        <w:rPr>
          <w:color w:val="auto"/>
          <w:lang w:eastAsia="ja-JP"/>
        </w:rPr>
        <w:t>)</w:t>
      </w:r>
      <w:r w:rsidR="00AE72F1" w:rsidRPr="000D4CB5">
        <w:rPr>
          <w:color w:val="auto"/>
          <w:lang w:eastAsia="ja-JP"/>
        </w:rPr>
        <w:t xml:space="preserve"> </w:t>
      </w:r>
      <w:r w:rsidR="00F404C1" w:rsidRPr="000D4CB5">
        <w:rPr>
          <w:color w:val="auto"/>
          <w:lang w:eastAsia="ja-JP"/>
        </w:rPr>
        <w:t xml:space="preserve">An </w:t>
      </w:r>
      <w:r w:rsidR="00AE72F1" w:rsidRPr="000D4CB5">
        <w:rPr>
          <w:i/>
          <w:color w:val="auto"/>
          <w:lang w:eastAsia="ja-JP"/>
        </w:rPr>
        <w:t>unc-</w:t>
      </w:r>
      <w:r w:rsidR="00EC69E6" w:rsidRPr="000D4CB5">
        <w:rPr>
          <w:rFonts w:hint="eastAsia"/>
          <w:i/>
          <w:color w:val="auto"/>
          <w:lang w:eastAsia="ja-JP"/>
        </w:rPr>
        <w:t>119</w:t>
      </w:r>
      <w:r w:rsidR="00AE72F1" w:rsidRPr="000D4CB5">
        <w:rPr>
          <w:color w:val="auto"/>
          <w:lang w:eastAsia="ja-JP"/>
        </w:rPr>
        <w:t xml:space="preserve"> mutant with abnormal shape</w:t>
      </w:r>
      <w:r w:rsidR="00C82E2B" w:rsidRPr="000D4CB5">
        <w:rPr>
          <w:color w:val="auto"/>
          <w:lang w:eastAsia="ja-JP"/>
        </w:rPr>
        <w:t xml:space="preserve"> on an NGM plate</w:t>
      </w:r>
      <w:r w:rsidR="00AE72F1" w:rsidRPr="000D4CB5">
        <w:rPr>
          <w:color w:val="auto"/>
          <w:lang w:eastAsia="ja-JP"/>
        </w:rPr>
        <w:t>.</w:t>
      </w:r>
      <w:r w:rsidR="00C82E2B" w:rsidRPr="000D4CB5">
        <w:rPr>
          <w:color w:val="auto"/>
          <w:lang w:eastAsia="ja-JP"/>
        </w:rPr>
        <w:t xml:space="preserve"> </w:t>
      </w:r>
      <w:r w:rsidR="00FC3366" w:rsidRPr="000D4CB5">
        <w:rPr>
          <w:color w:val="auto"/>
          <w:lang w:eastAsia="ja-JP"/>
        </w:rPr>
        <w:t>(</w:t>
      </w:r>
      <w:r w:rsidR="00C82E2B" w:rsidRPr="000D4CB5">
        <w:rPr>
          <w:b/>
          <w:color w:val="auto"/>
          <w:lang w:eastAsia="ja-JP"/>
        </w:rPr>
        <w:t>C</w:t>
      </w:r>
      <w:r w:rsidR="00FC3366" w:rsidRPr="000D4CB5">
        <w:rPr>
          <w:color w:val="auto"/>
          <w:lang w:eastAsia="ja-JP"/>
        </w:rPr>
        <w:t>)</w:t>
      </w:r>
      <w:r w:rsidR="00C82E2B" w:rsidRPr="000D4CB5">
        <w:rPr>
          <w:color w:val="auto"/>
          <w:lang w:eastAsia="ja-JP"/>
        </w:rPr>
        <w:t xml:space="preserve"> </w:t>
      </w:r>
      <w:r w:rsidR="00F404C1" w:rsidRPr="000D4CB5">
        <w:rPr>
          <w:color w:val="auto"/>
          <w:lang w:eastAsia="ja-JP"/>
        </w:rPr>
        <w:t xml:space="preserve">The </w:t>
      </w:r>
      <w:r w:rsidR="00C82E2B" w:rsidRPr="000D4CB5">
        <w:rPr>
          <w:i/>
          <w:color w:val="auto"/>
          <w:lang w:eastAsia="ja-JP"/>
        </w:rPr>
        <w:t>unc-119</w:t>
      </w:r>
      <w:r w:rsidR="00C82E2B" w:rsidRPr="000D4CB5">
        <w:rPr>
          <w:color w:val="auto"/>
          <w:lang w:eastAsia="ja-JP"/>
        </w:rPr>
        <w:t xml:space="preserve"> mutants enclosed in the microfluidic channels of the worm sheet.</w:t>
      </w:r>
    </w:p>
    <w:p w14:paraId="79E30886" w14:textId="77777777" w:rsidR="00B659CE" w:rsidRPr="000D4CB5" w:rsidRDefault="00B659CE" w:rsidP="0073429D">
      <w:pPr>
        <w:widowControl/>
        <w:rPr>
          <w:color w:val="auto"/>
          <w:lang w:eastAsia="ja-JP"/>
        </w:rPr>
      </w:pPr>
    </w:p>
    <w:p w14:paraId="078D0030" w14:textId="37705F89" w:rsidR="00BB6C35" w:rsidRPr="000D4CB5" w:rsidRDefault="00BB2CF0" w:rsidP="0073429D">
      <w:pPr>
        <w:widowControl/>
        <w:rPr>
          <w:color w:val="auto"/>
          <w:lang w:eastAsia="ja-JP"/>
        </w:rPr>
      </w:pPr>
      <w:r w:rsidRPr="000D4CB5">
        <w:rPr>
          <w:b/>
          <w:color w:val="auto"/>
          <w:lang w:eastAsia="ja-JP"/>
        </w:rPr>
        <w:t>Figure 3</w:t>
      </w:r>
      <w:r w:rsidR="00BB6C35" w:rsidRPr="000D4CB5">
        <w:rPr>
          <w:b/>
          <w:color w:val="auto"/>
          <w:lang w:eastAsia="ja-JP"/>
        </w:rPr>
        <w:t xml:space="preserve">: Schematics of microscope observation of live </w:t>
      </w:r>
      <w:r w:rsidR="00BB6C35" w:rsidRPr="000D4CB5">
        <w:rPr>
          <w:b/>
          <w:i/>
          <w:color w:val="auto"/>
          <w:lang w:eastAsia="ja-JP"/>
        </w:rPr>
        <w:t>C. elegans</w:t>
      </w:r>
      <w:r w:rsidR="00BB6C35" w:rsidRPr="000D4CB5">
        <w:rPr>
          <w:b/>
          <w:color w:val="auto"/>
          <w:lang w:eastAsia="ja-JP"/>
        </w:rPr>
        <w:t xml:space="preserve"> individuals enclosed in the worm sheet. </w:t>
      </w:r>
      <w:r w:rsidR="00FC3366" w:rsidRPr="000D4CB5">
        <w:rPr>
          <w:color w:val="auto"/>
          <w:lang w:eastAsia="ja-JP"/>
        </w:rPr>
        <w:t>(</w:t>
      </w:r>
      <w:r w:rsidR="003309BA" w:rsidRPr="000D4CB5">
        <w:rPr>
          <w:b/>
          <w:color w:val="auto"/>
          <w:lang w:eastAsia="ja-JP"/>
        </w:rPr>
        <w:t>A</w:t>
      </w:r>
      <w:r w:rsidR="00FC3366" w:rsidRPr="000D4CB5">
        <w:rPr>
          <w:color w:val="auto"/>
          <w:lang w:eastAsia="ja-JP"/>
        </w:rPr>
        <w:t>)</w:t>
      </w:r>
      <w:r w:rsidR="003309BA" w:rsidRPr="000D4CB5">
        <w:rPr>
          <w:color w:val="auto"/>
          <w:lang w:eastAsia="ja-JP"/>
        </w:rPr>
        <w:t xml:space="preserve"> </w:t>
      </w:r>
      <w:r w:rsidR="008E6FED" w:rsidRPr="000D4CB5">
        <w:rPr>
          <w:color w:val="auto"/>
          <w:lang w:eastAsia="ja-JP"/>
        </w:rPr>
        <w:t xml:space="preserve">Schematic of the stereomicroscope system for imaging observations. </w:t>
      </w:r>
      <w:r w:rsidR="00FC3366" w:rsidRPr="000D4CB5">
        <w:rPr>
          <w:color w:val="auto"/>
          <w:lang w:eastAsia="ja-JP"/>
        </w:rPr>
        <w:t>(</w:t>
      </w:r>
      <w:r w:rsidR="003309BA" w:rsidRPr="000D4CB5">
        <w:rPr>
          <w:b/>
          <w:color w:val="auto"/>
          <w:lang w:eastAsia="ja-JP"/>
        </w:rPr>
        <w:t>B</w:t>
      </w:r>
      <w:r w:rsidR="003309BA" w:rsidRPr="000D4CB5">
        <w:rPr>
          <w:color w:val="auto"/>
          <w:lang w:eastAsia="ja-JP"/>
        </w:rPr>
        <w:t xml:space="preserve">) </w:t>
      </w:r>
      <w:r w:rsidR="008E6FED" w:rsidRPr="000D4CB5">
        <w:rPr>
          <w:color w:val="auto"/>
          <w:lang w:eastAsia="ja-JP"/>
        </w:rPr>
        <w:t xml:space="preserve">Schematic of </w:t>
      </w:r>
      <w:r w:rsidR="00F02A1C" w:rsidRPr="000D4CB5">
        <w:rPr>
          <w:color w:val="auto"/>
          <w:lang w:eastAsia="ja-JP"/>
        </w:rPr>
        <w:t xml:space="preserve">microscope observation of the </w:t>
      </w:r>
      <w:r w:rsidR="008E6FED" w:rsidRPr="000D4CB5">
        <w:rPr>
          <w:color w:val="auto"/>
          <w:lang w:eastAsia="ja-JP"/>
        </w:rPr>
        <w:t xml:space="preserve">worm sheet enclosing live </w:t>
      </w:r>
      <w:r w:rsidR="008E6FED" w:rsidRPr="000D4CB5">
        <w:rPr>
          <w:i/>
          <w:color w:val="auto"/>
          <w:lang w:eastAsia="ja-JP"/>
        </w:rPr>
        <w:t>C. elegans</w:t>
      </w:r>
      <w:r w:rsidR="008E6FED" w:rsidRPr="000D4CB5">
        <w:rPr>
          <w:color w:val="auto"/>
          <w:lang w:eastAsia="ja-JP"/>
        </w:rPr>
        <w:t xml:space="preserve"> individuals.</w:t>
      </w:r>
      <w:r w:rsidRPr="000D4CB5">
        <w:rPr>
          <w:color w:val="auto"/>
          <w:lang w:eastAsia="ja-JP"/>
        </w:rPr>
        <w:t xml:space="preserve"> </w:t>
      </w:r>
      <w:r w:rsidR="00FC3366" w:rsidRPr="000D4CB5">
        <w:rPr>
          <w:color w:val="auto"/>
          <w:lang w:eastAsia="ja-JP"/>
        </w:rPr>
        <w:t>(</w:t>
      </w:r>
      <w:r w:rsidR="003309BA" w:rsidRPr="000D4CB5">
        <w:rPr>
          <w:b/>
          <w:color w:val="auto"/>
          <w:lang w:eastAsia="ja-JP"/>
        </w:rPr>
        <w:t>C</w:t>
      </w:r>
      <w:r w:rsidR="003309BA" w:rsidRPr="000D4CB5">
        <w:rPr>
          <w:color w:val="auto"/>
          <w:lang w:eastAsia="ja-JP"/>
        </w:rPr>
        <w:t xml:space="preserve">) Sectional view of </w:t>
      </w:r>
      <w:r w:rsidR="00F02A1C" w:rsidRPr="000D4CB5">
        <w:rPr>
          <w:color w:val="auto"/>
          <w:lang w:eastAsia="ja-JP"/>
        </w:rPr>
        <w:t>t</w:t>
      </w:r>
      <w:r w:rsidR="00BB6C35" w:rsidRPr="000D4CB5">
        <w:rPr>
          <w:color w:val="auto"/>
          <w:lang w:eastAsia="ja-JP"/>
        </w:rPr>
        <w:t xml:space="preserve">he worm sheet enclosing live </w:t>
      </w:r>
      <w:r w:rsidR="00BB6C35" w:rsidRPr="000D4CB5">
        <w:rPr>
          <w:i/>
          <w:color w:val="auto"/>
          <w:lang w:eastAsia="ja-JP"/>
        </w:rPr>
        <w:t xml:space="preserve">C. elegans </w:t>
      </w:r>
      <w:r w:rsidR="00BB6C35" w:rsidRPr="000D4CB5">
        <w:rPr>
          <w:color w:val="auto"/>
          <w:lang w:eastAsia="ja-JP"/>
        </w:rPr>
        <w:t>individuals placed on the microscope stage.</w:t>
      </w:r>
      <w:r w:rsidRPr="000D4CB5">
        <w:rPr>
          <w:color w:val="auto"/>
          <w:lang w:eastAsia="ja-JP"/>
        </w:rPr>
        <w:t xml:space="preserve"> </w:t>
      </w:r>
      <w:r w:rsidR="0079395A" w:rsidRPr="000D4CB5">
        <w:rPr>
          <w:rFonts w:hint="eastAsia"/>
          <w:color w:val="auto"/>
          <w:lang w:eastAsia="ja-JP"/>
        </w:rPr>
        <w:t>W</w:t>
      </w:r>
      <w:r w:rsidR="00A235D6" w:rsidRPr="000D4CB5">
        <w:rPr>
          <w:color w:val="auto"/>
          <w:lang w:eastAsia="ja-JP"/>
        </w:rPr>
        <w:t>.</w:t>
      </w:r>
      <w:r w:rsidR="0079395A" w:rsidRPr="000D4CB5">
        <w:rPr>
          <w:rFonts w:hint="eastAsia"/>
          <w:color w:val="auto"/>
          <w:lang w:eastAsia="ja-JP"/>
        </w:rPr>
        <w:t>D</w:t>
      </w:r>
      <w:r w:rsidR="00A235D6" w:rsidRPr="000D4CB5">
        <w:rPr>
          <w:color w:val="auto"/>
          <w:lang w:eastAsia="ja-JP"/>
        </w:rPr>
        <w:t>.</w:t>
      </w:r>
      <w:r w:rsidR="0079395A" w:rsidRPr="000D4CB5">
        <w:rPr>
          <w:rFonts w:hint="eastAsia"/>
          <w:color w:val="auto"/>
          <w:lang w:eastAsia="ja-JP"/>
        </w:rPr>
        <w:t xml:space="preserve"> </w:t>
      </w:r>
      <w:r w:rsidR="006554A8" w:rsidRPr="000D4CB5">
        <w:rPr>
          <w:rFonts w:hint="eastAsia"/>
          <w:color w:val="auto"/>
          <w:lang w:eastAsia="ja-JP"/>
        </w:rPr>
        <w:t>indicates</w:t>
      </w:r>
      <w:r w:rsidR="0079395A" w:rsidRPr="000D4CB5">
        <w:rPr>
          <w:rFonts w:hint="eastAsia"/>
          <w:color w:val="auto"/>
          <w:lang w:eastAsia="ja-JP"/>
        </w:rPr>
        <w:t xml:space="preserve"> the </w:t>
      </w:r>
      <w:r w:rsidR="0079395A" w:rsidRPr="000D4CB5">
        <w:rPr>
          <w:color w:val="auto"/>
          <w:lang w:eastAsia="ja-JP"/>
        </w:rPr>
        <w:t>working distance of microscope</w:t>
      </w:r>
      <w:r w:rsidR="0079395A" w:rsidRPr="000D4CB5">
        <w:rPr>
          <w:rFonts w:hint="eastAsia"/>
          <w:color w:val="auto"/>
          <w:lang w:eastAsia="ja-JP"/>
        </w:rPr>
        <w:t>.</w:t>
      </w:r>
    </w:p>
    <w:p w14:paraId="35932C8C" w14:textId="77777777" w:rsidR="00BB6C35" w:rsidRPr="000D4CB5" w:rsidRDefault="00BB6C35" w:rsidP="0073429D">
      <w:pPr>
        <w:widowControl/>
        <w:rPr>
          <w:color w:val="auto"/>
          <w:lang w:eastAsia="ja-JP"/>
        </w:rPr>
      </w:pPr>
    </w:p>
    <w:p w14:paraId="34F73E09" w14:textId="791E7696" w:rsidR="00226BE3" w:rsidRPr="000D4CB5" w:rsidRDefault="00BB2CF0" w:rsidP="0073429D">
      <w:pPr>
        <w:widowControl/>
        <w:rPr>
          <w:color w:val="auto"/>
          <w:lang w:eastAsia="ja-JP"/>
        </w:rPr>
      </w:pPr>
      <w:r w:rsidRPr="000D4CB5">
        <w:rPr>
          <w:b/>
          <w:color w:val="auto"/>
          <w:lang w:eastAsia="ja-JP"/>
        </w:rPr>
        <w:t>Figure 4</w:t>
      </w:r>
      <w:r w:rsidR="00226BE3" w:rsidRPr="000D4CB5">
        <w:rPr>
          <w:b/>
          <w:color w:val="auto"/>
          <w:lang w:eastAsia="ja-JP"/>
        </w:rPr>
        <w:t>: Schematic of collimating microbeam system at QST-Takasaki and targeted microbeam irradiation</w:t>
      </w:r>
      <w:r w:rsidR="00226BE3" w:rsidRPr="000D4CB5">
        <w:rPr>
          <w:color w:val="auto"/>
        </w:rPr>
        <w:t xml:space="preserve"> </w:t>
      </w:r>
      <w:r w:rsidR="00226BE3" w:rsidRPr="000D4CB5">
        <w:rPr>
          <w:b/>
          <w:color w:val="auto"/>
          <w:lang w:eastAsia="ja-JP"/>
        </w:rPr>
        <w:t xml:space="preserve">procedure for </w:t>
      </w:r>
      <w:r w:rsidR="00F46333" w:rsidRPr="000D4CB5">
        <w:rPr>
          <w:rFonts w:hint="eastAsia"/>
          <w:b/>
          <w:color w:val="auto"/>
          <w:lang w:eastAsia="ja-JP"/>
        </w:rPr>
        <w:t>l</w:t>
      </w:r>
      <w:r w:rsidR="00226BE3" w:rsidRPr="000D4CB5">
        <w:rPr>
          <w:b/>
          <w:color w:val="auto"/>
          <w:lang w:eastAsia="ja-JP"/>
        </w:rPr>
        <w:t xml:space="preserve">ive </w:t>
      </w:r>
      <w:r w:rsidR="00226BE3" w:rsidRPr="000D4CB5">
        <w:rPr>
          <w:b/>
          <w:i/>
          <w:color w:val="auto"/>
          <w:lang w:eastAsia="ja-JP"/>
        </w:rPr>
        <w:t>C. elegans</w:t>
      </w:r>
      <w:r w:rsidR="00226BE3" w:rsidRPr="000D4CB5">
        <w:rPr>
          <w:b/>
          <w:color w:val="auto"/>
          <w:lang w:eastAsia="ja-JP"/>
        </w:rPr>
        <w:t xml:space="preserve"> individuals. </w:t>
      </w:r>
      <w:r w:rsidR="00FC3366" w:rsidRPr="000D4CB5">
        <w:rPr>
          <w:color w:val="auto"/>
          <w:lang w:eastAsia="ja-JP"/>
        </w:rPr>
        <w:t>(</w:t>
      </w:r>
      <w:r w:rsidR="00226BE3" w:rsidRPr="000D4CB5">
        <w:rPr>
          <w:b/>
          <w:color w:val="auto"/>
          <w:lang w:eastAsia="ja-JP"/>
        </w:rPr>
        <w:t>A</w:t>
      </w:r>
      <w:r w:rsidR="00226BE3" w:rsidRPr="000D4CB5">
        <w:rPr>
          <w:color w:val="auto"/>
          <w:lang w:eastAsia="ja-JP"/>
        </w:rPr>
        <w:t>) Overview of the collimating microbeam irradiation system</w:t>
      </w:r>
      <w:r w:rsidR="00554842" w:rsidRPr="000D4CB5">
        <w:rPr>
          <w:color w:val="auto"/>
          <w:vertAlign w:val="superscript"/>
          <w:lang w:eastAsia="ja-JP"/>
        </w:rPr>
        <w:t>5</w:t>
      </w:r>
      <w:r w:rsidR="00B659CE" w:rsidRPr="000D4CB5">
        <w:rPr>
          <w:color w:val="auto"/>
          <w:lang w:eastAsia="ja-JP"/>
        </w:rPr>
        <w:t xml:space="preserve">, </w:t>
      </w:r>
      <w:r w:rsidR="00226BE3" w:rsidRPr="000D4CB5">
        <w:rPr>
          <w:color w:val="auto"/>
          <w:lang w:eastAsia="ja-JP"/>
        </w:rPr>
        <w:t xml:space="preserve">which can use several heavy-ion particles accelerated from the azimuthally varying field cyclotron installed at the TIARA of QST-Takasaki. </w:t>
      </w:r>
      <w:r w:rsidR="00FC3366" w:rsidRPr="000D4CB5">
        <w:rPr>
          <w:color w:val="auto"/>
          <w:lang w:eastAsia="ja-JP"/>
        </w:rPr>
        <w:t>(</w:t>
      </w:r>
      <w:r w:rsidR="00226BE3" w:rsidRPr="000D4CB5">
        <w:rPr>
          <w:b/>
          <w:color w:val="auto"/>
          <w:lang w:eastAsia="ja-JP"/>
        </w:rPr>
        <w:t>B</w:t>
      </w:r>
      <w:r w:rsidR="00FC3366" w:rsidRPr="000D4CB5">
        <w:rPr>
          <w:color w:val="auto"/>
          <w:lang w:eastAsia="ja-JP"/>
        </w:rPr>
        <w:t>)</w:t>
      </w:r>
      <w:r w:rsidR="00226BE3" w:rsidRPr="000D4CB5">
        <w:rPr>
          <w:b/>
          <w:color w:val="auto"/>
          <w:lang w:eastAsia="ja-JP"/>
        </w:rPr>
        <w:t xml:space="preserve"> </w:t>
      </w:r>
      <w:r w:rsidR="00226BE3" w:rsidRPr="000D4CB5">
        <w:rPr>
          <w:color w:val="auto"/>
          <w:lang w:eastAsia="ja-JP"/>
        </w:rPr>
        <w:t xml:space="preserve">Overview of the beam exit and the automatic stage for irradiation. </w:t>
      </w:r>
      <w:r w:rsidR="00FC3366" w:rsidRPr="000D4CB5">
        <w:rPr>
          <w:color w:val="auto"/>
          <w:lang w:eastAsia="ja-JP"/>
        </w:rPr>
        <w:t>(</w:t>
      </w:r>
      <w:r w:rsidR="00226BE3" w:rsidRPr="000D4CB5">
        <w:rPr>
          <w:b/>
          <w:color w:val="auto"/>
          <w:lang w:eastAsia="ja-JP"/>
        </w:rPr>
        <w:t>C</w:t>
      </w:r>
      <w:r w:rsidR="00FC3366" w:rsidRPr="000D4CB5">
        <w:rPr>
          <w:color w:val="auto"/>
          <w:lang w:eastAsia="ja-JP"/>
        </w:rPr>
        <w:t>)</w:t>
      </w:r>
      <w:r w:rsidR="00226BE3" w:rsidRPr="000D4CB5">
        <w:rPr>
          <w:color w:val="auto"/>
          <w:lang w:eastAsia="ja-JP"/>
        </w:rPr>
        <w:t xml:space="preserve"> Sample setting</w:t>
      </w:r>
      <w:r w:rsidR="00F02A1C" w:rsidRPr="000D4CB5">
        <w:rPr>
          <w:color w:val="auto"/>
          <w:lang w:eastAsia="ja-JP"/>
        </w:rPr>
        <w:t xml:space="preserve"> on the automatic stage of the collimating microbeam system</w:t>
      </w:r>
      <w:r w:rsidR="00226BE3" w:rsidRPr="000D4CB5">
        <w:rPr>
          <w:color w:val="auto"/>
          <w:lang w:eastAsia="ja-JP"/>
        </w:rPr>
        <w:t xml:space="preserve">. </w:t>
      </w:r>
      <w:r w:rsidR="00FC3366" w:rsidRPr="000D4CB5">
        <w:rPr>
          <w:color w:val="auto"/>
          <w:lang w:eastAsia="ja-JP"/>
        </w:rPr>
        <w:t>(</w:t>
      </w:r>
      <w:r w:rsidR="00226BE3" w:rsidRPr="000D4CB5">
        <w:rPr>
          <w:b/>
          <w:color w:val="auto"/>
          <w:lang w:eastAsia="ja-JP"/>
        </w:rPr>
        <w:t>D</w:t>
      </w:r>
      <w:r w:rsidR="00FC3366" w:rsidRPr="000D4CB5">
        <w:rPr>
          <w:color w:val="auto"/>
          <w:lang w:eastAsia="ja-JP"/>
        </w:rPr>
        <w:t>)</w:t>
      </w:r>
      <w:r w:rsidR="00226BE3" w:rsidRPr="000D4CB5">
        <w:rPr>
          <w:color w:val="auto"/>
          <w:lang w:eastAsia="ja-JP"/>
        </w:rPr>
        <w:t xml:space="preserve"> Vertical </w:t>
      </w:r>
      <w:r w:rsidR="00226BE3" w:rsidRPr="000D4CB5">
        <w:rPr>
          <w:rFonts w:hint="eastAsia"/>
          <w:color w:val="auto"/>
          <w:lang w:eastAsia="ja-JP"/>
        </w:rPr>
        <w:t>p</w:t>
      </w:r>
      <w:r w:rsidR="00226BE3" w:rsidRPr="000D4CB5">
        <w:rPr>
          <w:color w:val="auto"/>
          <w:lang w:eastAsia="ja-JP"/>
        </w:rPr>
        <w:t>ositioning of the irradiation sample</w:t>
      </w:r>
      <w:r w:rsidR="00F02A1C" w:rsidRPr="000D4CB5">
        <w:rPr>
          <w:color w:val="auto"/>
          <w:lang w:eastAsia="ja-JP"/>
        </w:rPr>
        <w:t xml:space="preserve"> conducted in the irradiation room</w:t>
      </w:r>
      <w:r w:rsidR="00226BE3" w:rsidRPr="000D4CB5">
        <w:rPr>
          <w:color w:val="auto"/>
          <w:lang w:eastAsia="ja-JP"/>
        </w:rPr>
        <w:t xml:space="preserve">. </w:t>
      </w:r>
      <w:r w:rsidR="00FC3366" w:rsidRPr="000D4CB5">
        <w:rPr>
          <w:color w:val="auto"/>
          <w:lang w:eastAsia="ja-JP"/>
        </w:rPr>
        <w:t>(</w:t>
      </w:r>
      <w:r w:rsidR="00226BE3" w:rsidRPr="000D4CB5">
        <w:rPr>
          <w:b/>
          <w:color w:val="auto"/>
          <w:lang w:eastAsia="ja-JP"/>
        </w:rPr>
        <w:t>E</w:t>
      </w:r>
      <w:r w:rsidR="00FC3366" w:rsidRPr="000D4CB5">
        <w:rPr>
          <w:color w:val="auto"/>
          <w:lang w:eastAsia="ja-JP"/>
        </w:rPr>
        <w:t>)</w:t>
      </w:r>
      <w:r w:rsidR="00226BE3" w:rsidRPr="000D4CB5">
        <w:rPr>
          <w:color w:val="auto"/>
          <w:lang w:eastAsia="ja-JP"/>
        </w:rPr>
        <w:t xml:space="preserve"> Fine-tun</w:t>
      </w:r>
      <w:r w:rsidR="00B659CE" w:rsidRPr="000D4CB5">
        <w:rPr>
          <w:color w:val="auto"/>
          <w:lang w:eastAsia="ja-JP"/>
        </w:rPr>
        <w:t>ing</w:t>
      </w:r>
      <w:r w:rsidR="00226BE3" w:rsidRPr="000D4CB5">
        <w:rPr>
          <w:color w:val="auto"/>
          <w:lang w:eastAsia="ja-JP"/>
        </w:rPr>
        <w:t xml:space="preserve"> of irradiation area</w:t>
      </w:r>
      <w:r w:rsidR="00F02A1C" w:rsidRPr="000D4CB5">
        <w:rPr>
          <w:color w:val="auto"/>
          <w:lang w:eastAsia="ja-JP"/>
        </w:rPr>
        <w:t xml:space="preserve"> conducted in the irradiation-control room</w:t>
      </w:r>
      <w:r w:rsidR="00226BE3" w:rsidRPr="000D4CB5">
        <w:rPr>
          <w:color w:val="auto"/>
          <w:lang w:eastAsia="ja-JP"/>
        </w:rPr>
        <w:t xml:space="preserve">. </w:t>
      </w:r>
      <w:r w:rsidR="00FC3366" w:rsidRPr="000D4CB5">
        <w:rPr>
          <w:color w:val="auto"/>
          <w:lang w:eastAsia="ja-JP"/>
        </w:rPr>
        <w:t>(</w:t>
      </w:r>
      <w:r w:rsidR="00226BE3" w:rsidRPr="000D4CB5">
        <w:rPr>
          <w:b/>
          <w:color w:val="auto"/>
          <w:lang w:eastAsia="ja-JP"/>
        </w:rPr>
        <w:t>F</w:t>
      </w:r>
      <w:r w:rsidR="00FC3366" w:rsidRPr="000D4CB5">
        <w:rPr>
          <w:color w:val="auto"/>
          <w:lang w:eastAsia="ja-JP"/>
        </w:rPr>
        <w:t>)</w:t>
      </w:r>
      <w:r w:rsidR="00226BE3" w:rsidRPr="000D4CB5">
        <w:rPr>
          <w:color w:val="auto"/>
          <w:lang w:eastAsia="ja-JP"/>
        </w:rPr>
        <w:t xml:space="preserve"> Targeted microbeam irradiation </w:t>
      </w:r>
      <w:r w:rsidR="00B659CE" w:rsidRPr="000D4CB5">
        <w:rPr>
          <w:color w:val="auto"/>
          <w:lang w:eastAsia="ja-JP"/>
        </w:rPr>
        <w:t>o</w:t>
      </w:r>
      <w:r w:rsidR="00A235D6" w:rsidRPr="000D4CB5">
        <w:rPr>
          <w:color w:val="auto"/>
          <w:lang w:eastAsia="ja-JP"/>
        </w:rPr>
        <w:t>f</w:t>
      </w:r>
      <w:r w:rsidR="00226BE3" w:rsidRPr="000D4CB5">
        <w:rPr>
          <w:color w:val="auto"/>
          <w:lang w:eastAsia="ja-JP"/>
        </w:rPr>
        <w:t xml:space="preserve"> </w:t>
      </w:r>
      <w:r w:rsidR="00A26938" w:rsidRPr="000D4CB5">
        <w:rPr>
          <w:color w:val="auto"/>
          <w:lang w:eastAsia="ja-JP"/>
        </w:rPr>
        <w:t>l</w:t>
      </w:r>
      <w:r w:rsidR="00226BE3" w:rsidRPr="000D4CB5">
        <w:rPr>
          <w:color w:val="auto"/>
          <w:lang w:eastAsia="ja-JP"/>
        </w:rPr>
        <w:t xml:space="preserve">ive </w:t>
      </w:r>
      <w:r w:rsidR="00226BE3" w:rsidRPr="000D4CB5">
        <w:rPr>
          <w:i/>
          <w:color w:val="auto"/>
          <w:lang w:eastAsia="ja-JP"/>
        </w:rPr>
        <w:t>C. elegans</w:t>
      </w:r>
      <w:r w:rsidR="00226BE3" w:rsidRPr="000D4CB5">
        <w:rPr>
          <w:color w:val="auto"/>
          <w:lang w:eastAsia="ja-JP"/>
        </w:rPr>
        <w:t xml:space="preserve">. </w:t>
      </w:r>
      <w:r w:rsidR="00A26938" w:rsidRPr="000D4CB5">
        <w:rPr>
          <w:color w:val="auto"/>
          <w:lang w:eastAsia="ja-JP"/>
        </w:rPr>
        <w:t>The pharynx was clicked</w:t>
      </w:r>
      <w:r w:rsidR="00A235D6" w:rsidRPr="000D4CB5">
        <w:rPr>
          <w:color w:val="auto"/>
          <w:lang w:eastAsia="ja-JP"/>
        </w:rPr>
        <w:t>-on</w:t>
      </w:r>
      <w:r w:rsidR="00A26938" w:rsidRPr="000D4CB5">
        <w:rPr>
          <w:color w:val="auto"/>
          <w:lang w:eastAsia="ja-JP"/>
        </w:rPr>
        <w:t xml:space="preserve"> as the targeted position and irradiated by pushing the irradiation button.</w:t>
      </w:r>
    </w:p>
    <w:p w14:paraId="72479F9C" w14:textId="77777777" w:rsidR="005B2F3B" w:rsidRPr="000D4CB5" w:rsidRDefault="005B2F3B" w:rsidP="0073429D">
      <w:pPr>
        <w:widowControl/>
        <w:rPr>
          <w:b/>
          <w:color w:val="auto"/>
          <w:lang w:eastAsia="ja-JP"/>
        </w:rPr>
      </w:pPr>
    </w:p>
    <w:p w14:paraId="40C30B86" w14:textId="510B705F" w:rsidR="005B2F3B" w:rsidRPr="000D4CB5" w:rsidRDefault="00BB2CF0" w:rsidP="0073429D">
      <w:pPr>
        <w:widowControl/>
        <w:rPr>
          <w:color w:val="auto"/>
          <w:lang w:eastAsia="ja-JP"/>
        </w:rPr>
      </w:pPr>
      <w:r w:rsidRPr="000D4CB5">
        <w:rPr>
          <w:b/>
          <w:color w:val="auto"/>
          <w:lang w:eastAsia="ja-JP"/>
        </w:rPr>
        <w:t>Figure 5</w:t>
      </w:r>
      <w:r w:rsidR="005B2F3B" w:rsidRPr="000D4CB5">
        <w:rPr>
          <w:b/>
          <w:color w:val="auto"/>
          <w:lang w:eastAsia="ja-JP"/>
        </w:rPr>
        <w:t xml:space="preserve">: </w:t>
      </w:r>
      <w:r w:rsidR="005B2F3B" w:rsidRPr="000D4CB5">
        <w:rPr>
          <w:rFonts w:hint="eastAsia"/>
          <w:b/>
          <w:color w:val="auto"/>
          <w:lang w:eastAsia="ja-JP"/>
        </w:rPr>
        <w:t xml:space="preserve">Motility of </w:t>
      </w:r>
      <w:r w:rsidR="005B2F3B" w:rsidRPr="000D4CB5">
        <w:rPr>
          <w:rFonts w:hint="eastAsia"/>
          <w:b/>
          <w:i/>
          <w:color w:val="auto"/>
          <w:lang w:eastAsia="ja-JP"/>
        </w:rPr>
        <w:t>C. elegans</w:t>
      </w:r>
      <w:r w:rsidR="005B2F3B" w:rsidRPr="000D4CB5">
        <w:rPr>
          <w:rFonts w:hint="eastAsia"/>
          <w:b/>
          <w:color w:val="auto"/>
          <w:lang w:eastAsia="ja-JP"/>
        </w:rPr>
        <w:t xml:space="preserve"> after on-chip immobilization using </w:t>
      </w:r>
      <w:r w:rsidR="005B2F3B" w:rsidRPr="000D4CB5">
        <w:rPr>
          <w:b/>
          <w:color w:val="auto"/>
          <w:lang w:eastAsia="ja-JP"/>
        </w:rPr>
        <w:t>cover glass, polye</w:t>
      </w:r>
      <w:r w:rsidR="00777B36" w:rsidRPr="000D4CB5">
        <w:rPr>
          <w:b/>
          <w:color w:val="auto"/>
          <w:lang w:eastAsia="ja-JP"/>
        </w:rPr>
        <w:t xml:space="preserve">ster </w:t>
      </w:r>
      <w:r w:rsidR="00FC3366" w:rsidRPr="000D4CB5">
        <w:rPr>
          <w:b/>
          <w:color w:val="auto"/>
          <w:lang w:eastAsia="ja-JP"/>
        </w:rPr>
        <w:t>(</w:t>
      </w:r>
      <w:r w:rsidR="005B2F3B" w:rsidRPr="000D4CB5">
        <w:rPr>
          <w:b/>
          <w:color w:val="auto"/>
          <w:lang w:eastAsia="ja-JP"/>
        </w:rPr>
        <w:t xml:space="preserve">PET) film, </w:t>
      </w:r>
      <w:r w:rsidR="005B2F3B" w:rsidRPr="000D4CB5">
        <w:rPr>
          <w:rFonts w:hint="eastAsia"/>
          <w:b/>
          <w:color w:val="auto"/>
          <w:lang w:eastAsia="ja-JP"/>
        </w:rPr>
        <w:t xml:space="preserve">and </w:t>
      </w:r>
      <w:r w:rsidR="005B2F3B" w:rsidRPr="000D4CB5">
        <w:rPr>
          <w:b/>
          <w:color w:val="auto"/>
          <w:lang w:eastAsia="ja-JP"/>
        </w:rPr>
        <w:t xml:space="preserve">polystyrene </w:t>
      </w:r>
      <w:r w:rsidR="00FC3366" w:rsidRPr="000D4CB5">
        <w:rPr>
          <w:b/>
          <w:color w:val="auto"/>
          <w:lang w:eastAsia="ja-JP"/>
        </w:rPr>
        <w:t>(</w:t>
      </w:r>
      <w:r w:rsidR="005B2F3B" w:rsidRPr="000D4CB5">
        <w:rPr>
          <w:b/>
          <w:color w:val="auto"/>
          <w:lang w:eastAsia="ja-JP"/>
        </w:rPr>
        <w:t>PS) film</w:t>
      </w:r>
      <w:r w:rsidR="005B2F3B" w:rsidRPr="000D4CB5">
        <w:rPr>
          <w:rFonts w:hint="eastAsia"/>
          <w:b/>
          <w:color w:val="auto"/>
          <w:lang w:eastAsia="ja-JP"/>
        </w:rPr>
        <w:t xml:space="preserve">. </w:t>
      </w:r>
      <w:r w:rsidR="005B2F3B" w:rsidRPr="000D4CB5">
        <w:rPr>
          <w:color w:val="auto"/>
          <w:lang w:eastAsia="ja-JP"/>
        </w:rPr>
        <w:t>Bars indicate mean body bends of animals 3 h after on-chip immobilization or after free movement for 3 h on an NGM plate</w:t>
      </w:r>
      <w:r w:rsidR="005B2F3B" w:rsidRPr="000D4CB5">
        <w:rPr>
          <w:rFonts w:hint="eastAsia"/>
          <w:color w:val="auto"/>
          <w:lang w:eastAsia="ja-JP"/>
        </w:rPr>
        <w:t xml:space="preserve"> (control)</w:t>
      </w:r>
      <w:r w:rsidR="005B2F3B" w:rsidRPr="000D4CB5">
        <w:rPr>
          <w:color w:val="auto"/>
          <w:lang w:eastAsia="ja-JP"/>
        </w:rPr>
        <w:t xml:space="preserve">. </w:t>
      </w:r>
      <w:r w:rsidR="005B2F3B" w:rsidRPr="000D4CB5">
        <w:rPr>
          <w:rFonts w:hint="eastAsia"/>
          <w:color w:val="auto"/>
          <w:lang w:eastAsia="ja-JP"/>
        </w:rPr>
        <w:t>T</w:t>
      </w:r>
      <w:r w:rsidR="005B2F3B" w:rsidRPr="000D4CB5">
        <w:rPr>
          <w:color w:val="auto"/>
          <w:lang w:eastAsia="ja-JP"/>
        </w:rPr>
        <w:t xml:space="preserve">en animals </w:t>
      </w:r>
      <w:r w:rsidR="005B2F3B" w:rsidRPr="000D4CB5">
        <w:rPr>
          <w:rFonts w:hint="eastAsia"/>
          <w:color w:val="auto"/>
          <w:lang w:eastAsia="ja-JP"/>
        </w:rPr>
        <w:t>wer</w:t>
      </w:r>
      <w:r w:rsidR="005B2F3B" w:rsidRPr="000D4CB5">
        <w:rPr>
          <w:color w:val="auto"/>
          <w:lang w:eastAsia="ja-JP"/>
        </w:rPr>
        <w:t>e</w:t>
      </w:r>
      <w:r w:rsidR="005B2F3B" w:rsidRPr="000D4CB5">
        <w:rPr>
          <w:rFonts w:hint="eastAsia"/>
          <w:color w:val="auto"/>
          <w:lang w:eastAsia="ja-JP"/>
        </w:rPr>
        <w:t xml:space="preserve"> examined </w:t>
      </w:r>
      <w:r w:rsidR="005B2F3B" w:rsidRPr="000D4CB5">
        <w:rPr>
          <w:color w:val="auto"/>
          <w:lang w:eastAsia="ja-JP"/>
        </w:rPr>
        <w:t xml:space="preserve">and body bends were averaged among each group. </w:t>
      </w:r>
      <w:r w:rsidR="005B2F3B" w:rsidRPr="000D4CB5">
        <w:rPr>
          <w:rFonts w:hint="eastAsia"/>
          <w:color w:val="auto"/>
          <w:lang w:eastAsia="ja-JP"/>
        </w:rPr>
        <w:t>Finally, d</w:t>
      </w:r>
      <w:r w:rsidR="005B2F3B" w:rsidRPr="000D4CB5">
        <w:rPr>
          <w:color w:val="auto"/>
          <w:lang w:eastAsia="ja-JP"/>
        </w:rPr>
        <w:t xml:space="preserve">ata from five independent experiments were averaged for each group. Error bars represent standard error of the mean of five independent experiments. All data were analyzed using one-way ANOVA at the 0.05 (*) or 0.01 (**) significance level. </w:t>
      </w:r>
    </w:p>
    <w:p w14:paraId="788530A4" w14:textId="77777777" w:rsidR="00226BE3" w:rsidRPr="000D4CB5" w:rsidRDefault="00226BE3" w:rsidP="0073429D">
      <w:pPr>
        <w:widowControl/>
        <w:rPr>
          <w:color w:val="auto"/>
          <w:lang w:eastAsia="ja-JP"/>
        </w:rPr>
      </w:pPr>
    </w:p>
    <w:p w14:paraId="2C6AE017" w14:textId="41D483E7" w:rsidR="00E4368B" w:rsidRPr="000D4CB5" w:rsidRDefault="00F53AE0" w:rsidP="0073429D">
      <w:pPr>
        <w:widowControl/>
        <w:rPr>
          <w:color w:val="auto"/>
          <w:lang w:eastAsia="ja-JP"/>
        </w:rPr>
      </w:pPr>
      <w:r w:rsidRPr="000D4CB5">
        <w:rPr>
          <w:rFonts w:hint="eastAsia"/>
          <w:b/>
          <w:color w:val="auto"/>
          <w:lang w:eastAsia="ja-JP"/>
        </w:rPr>
        <w:t>Video</w:t>
      </w:r>
      <w:r w:rsidR="00E4368B" w:rsidRPr="000D4CB5">
        <w:rPr>
          <w:b/>
          <w:color w:val="auto"/>
          <w:lang w:eastAsia="ja-JP"/>
        </w:rPr>
        <w:t xml:space="preserve"> </w:t>
      </w:r>
      <w:r w:rsidR="00226BE3" w:rsidRPr="000D4CB5">
        <w:rPr>
          <w:rFonts w:hint="eastAsia"/>
          <w:b/>
          <w:color w:val="auto"/>
          <w:lang w:eastAsia="ja-JP"/>
        </w:rPr>
        <w:t>1</w:t>
      </w:r>
      <w:r w:rsidR="00E858F0" w:rsidRPr="000D4CB5">
        <w:rPr>
          <w:b/>
          <w:color w:val="auto"/>
          <w:lang w:eastAsia="ja-JP"/>
        </w:rPr>
        <w:t>:</w:t>
      </w:r>
      <w:r w:rsidR="00E4368B" w:rsidRPr="000D4CB5">
        <w:rPr>
          <w:b/>
          <w:color w:val="auto"/>
          <w:lang w:eastAsia="ja-JP"/>
        </w:rPr>
        <w:t xml:space="preserve"> Examples of imaging observation</w:t>
      </w:r>
      <w:r w:rsidR="00E858F0" w:rsidRPr="000D4CB5">
        <w:rPr>
          <w:b/>
          <w:color w:val="auto"/>
          <w:lang w:eastAsia="ja-JP"/>
        </w:rPr>
        <w:t>s</w:t>
      </w:r>
      <w:r w:rsidR="00E4368B" w:rsidRPr="000D4CB5">
        <w:rPr>
          <w:b/>
          <w:color w:val="auto"/>
          <w:lang w:eastAsia="ja-JP"/>
        </w:rPr>
        <w:t xml:space="preserve"> of muscular activities in </w:t>
      </w:r>
      <w:r w:rsidR="00E4368B" w:rsidRPr="000D4CB5">
        <w:rPr>
          <w:b/>
          <w:i/>
          <w:color w:val="auto"/>
          <w:lang w:eastAsia="ja-JP"/>
        </w:rPr>
        <w:t>C. elegans</w:t>
      </w:r>
      <w:r w:rsidR="00226BE3" w:rsidRPr="000D4CB5">
        <w:rPr>
          <w:rFonts w:hint="eastAsia"/>
          <w:b/>
          <w:color w:val="auto"/>
          <w:lang w:eastAsia="ja-JP"/>
        </w:rPr>
        <w:t xml:space="preserve"> enclosed in</w:t>
      </w:r>
      <w:r w:rsidR="00226BE3" w:rsidRPr="000D4CB5">
        <w:rPr>
          <w:rFonts w:hint="eastAsia"/>
          <w:b/>
          <w:i/>
          <w:color w:val="auto"/>
          <w:lang w:eastAsia="ja-JP"/>
        </w:rPr>
        <w:t xml:space="preserve"> </w:t>
      </w:r>
      <w:r w:rsidR="00B659CE" w:rsidRPr="000D4CB5">
        <w:rPr>
          <w:b/>
          <w:color w:val="auto"/>
          <w:lang w:eastAsia="ja-JP"/>
        </w:rPr>
        <w:t>a w</w:t>
      </w:r>
      <w:r w:rsidR="00226BE3" w:rsidRPr="000D4CB5">
        <w:rPr>
          <w:rFonts w:hint="eastAsia"/>
          <w:b/>
          <w:color w:val="auto"/>
          <w:lang w:eastAsia="ja-JP"/>
        </w:rPr>
        <w:t xml:space="preserve">orm </w:t>
      </w:r>
      <w:r w:rsidR="00B659CE" w:rsidRPr="000D4CB5">
        <w:rPr>
          <w:b/>
          <w:color w:val="auto"/>
          <w:lang w:eastAsia="ja-JP"/>
        </w:rPr>
        <w:t>s</w:t>
      </w:r>
      <w:r w:rsidR="00226BE3" w:rsidRPr="000D4CB5">
        <w:rPr>
          <w:rFonts w:hint="eastAsia"/>
          <w:b/>
          <w:color w:val="auto"/>
          <w:lang w:eastAsia="ja-JP"/>
        </w:rPr>
        <w:t>heet</w:t>
      </w:r>
      <w:r w:rsidR="00E4368B" w:rsidRPr="000D4CB5">
        <w:rPr>
          <w:b/>
          <w:color w:val="auto"/>
          <w:lang w:eastAsia="ja-JP"/>
        </w:rPr>
        <w:t>.</w:t>
      </w:r>
      <w:r w:rsidR="00B659CE" w:rsidRPr="000D4CB5">
        <w:rPr>
          <w:b/>
          <w:color w:val="auto"/>
          <w:lang w:eastAsia="ja-JP"/>
        </w:rPr>
        <w:t xml:space="preserve"> </w:t>
      </w:r>
      <w:r w:rsidR="004533E1" w:rsidRPr="000D4CB5">
        <w:rPr>
          <w:color w:val="auto"/>
          <w:lang w:eastAsia="ja-JP"/>
        </w:rPr>
        <w:t>Calcium-ion wave propagation corresponding to contraction of the body-wall muscle</w:t>
      </w:r>
      <w:r w:rsidR="00FE505B" w:rsidRPr="000D4CB5">
        <w:rPr>
          <w:color w:val="auto"/>
          <w:lang w:eastAsia="ja-JP"/>
        </w:rPr>
        <w:t xml:space="preserve"> cell</w:t>
      </w:r>
      <w:r w:rsidR="004533E1" w:rsidRPr="000D4CB5">
        <w:rPr>
          <w:color w:val="auto"/>
          <w:lang w:eastAsia="ja-JP"/>
        </w:rPr>
        <w:t xml:space="preserve">s during crawling in HBR4 </w:t>
      </w:r>
      <w:r w:rsidR="004533E1" w:rsidRPr="000D4CB5">
        <w:rPr>
          <w:i/>
          <w:color w:val="auto"/>
          <w:lang w:eastAsia="ja-JP"/>
        </w:rPr>
        <w:t>C. elegans</w:t>
      </w:r>
      <w:r w:rsidR="004533E1" w:rsidRPr="000D4CB5">
        <w:rPr>
          <w:color w:val="auto"/>
          <w:lang w:eastAsia="ja-JP"/>
        </w:rPr>
        <w:t xml:space="preserve"> individual</w:t>
      </w:r>
      <w:r w:rsidR="00B659CE" w:rsidRPr="000D4CB5">
        <w:rPr>
          <w:color w:val="auto"/>
          <w:lang w:eastAsia="ja-JP"/>
        </w:rPr>
        <w:t>s</w:t>
      </w:r>
      <w:r w:rsidR="004533E1" w:rsidRPr="000D4CB5">
        <w:rPr>
          <w:color w:val="auto"/>
          <w:lang w:eastAsia="ja-JP"/>
        </w:rPr>
        <w:t xml:space="preserve"> enclosed in </w:t>
      </w:r>
      <w:r w:rsidR="00B659CE" w:rsidRPr="000D4CB5">
        <w:rPr>
          <w:color w:val="auto"/>
          <w:lang w:eastAsia="ja-JP"/>
        </w:rPr>
        <w:t>a w</w:t>
      </w:r>
      <w:r w:rsidR="004533E1" w:rsidRPr="000D4CB5">
        <w:rPr>
          <w:color w:val="auto"/>
          <w:lang w:eastAsia="ja-JP"/>
        </w:rPr>
        <w:t xml:space="preserve">orm </w:t>
      </w:r>
      <w:r w:rsidR="00B659CE" w:rsidRPr="000D4CB5">
        <w:rPr>
          <w:color w:val="auto"/>
          <w:lang w:eastAsia="ja-JP"/>
        </w:rPr>
        <w:t>s</w:t>
      </w:r>
      <w:r w:rsidR="004533E1" w:rsidRPr="000D4CB5">
        <w:rPr>
          <w:color w:val="auto"/>
          <w:lang w:eastAsia="ja-JP"/>
        </w:rPr>
        <w:t>heet.</w:t>
      </w:r>
      <w:r w:rsidR="00226BE3" w:rsidRPr="000D4CB5">
        <w:rPr>
          <w:rFonts w:hint="eastAsia"/>
          <w:color w:val="auto"/>
          <w:lang w:eastAsia="ja-JP"/>
        </w:rPr>
        <w:t xml:space="preserve"> The last ~10 s </w:t>
      </w:r>
      <w:r w:rsidR="00B659CE" w:rsidRPr="000D4CB5">
        <w:rPr>
          <w:color w:val="auto"/>
          <w:lang w:eastAsia="ja-JP"/>
        </w:rPr>
        <w:t>w</w:t>
      </w:r>
      <w:r w:rsidR="00A235D6" w:rsidRPr="000D4CB5">
        <w:rPr>
          <w:color w:val="auto"/>
          <w:lang w:eastAsia="ja-JP"/>
        </w:rPr>
        <w:t>ere</w:t>
      </w:r>
      <w:r w:rsidR="00B659CE" w:rsidRPr="000D4CB5">
        <w:rPr>
          <w:color w:val="auto"/>
          <w:lang w:eastAsia="ja-JP"/>
        </w:rPr>
        <w:t xml:space="preserve"> </w:t>
      </w:r>
      <w:r w:rsidR="00EC69E6" w:rsidRPr="000D4CB5">
        <w:rPr>
          <w:rFonts w:hint="eastAsia"/>
          <w:color w:val="auto"/>
          <w:lang w:eastAsia="ja-JP"/>
        </w:rPr>
        <w:t>observ</w:t>
      </w:r>
      <w:r w:rsidR="00B659CE" w:rsidRPr="000D4CB5">
        <w:rPr>
          <w:color w:val="auto"/>
          <w:lang w:eastAsia="ja-JP"/>
        </w:rPr>
        <w:t>ed</w:t>
      </w:r>
      <w:r w:rsidR="00EC69E6" w:rsidRPr="000D4CB5">
        <w:rPr>
          <w:rFonts w:hint="eastAsia"/>
          <w:color w:val="auto"/>
          <w:lang w:eastAsia="ja-JP"/>
        </w:rPr>
        <w:t xml:space="preserve"> under </w:t>
      </w:r>
      <w:r w:rsidR="00226BE3" w:rsidRPr="000D4CB5">
        <w:rPr>
          <w:rFonts w:hint="eastAsia"/>
          <w:color w:val="auto"/>
          <w:lang w:eastAsia="ja-JP"/>
        </w:rPr>
        <w:t>bright</w:t>
      </w:r>
      <w:r w:rsidR="00B659CE" w:rsidRPr="000D4CB5">
        <w:rPr>
          <w:color w:val="auto"/>
          <w:lang w:eastAsia="ja-JP"/>
        </w:rPr>
        <w:t>-</w:t>
      </w:r>
      <w:r w:rsidR="00226BE3" w:rsidRPr="000D4CB5">
        <w:rPr>
          <w:rFonts w:hint="eastAsia"/>
          <w:color w:val="auto"/>
          <w:lang w:eastAsia="ja-JP"/>
        </w:rPr>
        <w:t>field</w:t>
      </w:r>
      <w:r w:rsidR="00B659CE" w:rsidRPr="000D4CB5">
        <w:rPr>
          <w:color w:val="auto"/>
          <w:lang w:eastAsia="ja-JP"/>
        </w:rPr>
        <w:t xml:space="preserve"> illumination</w:t>
      </w:r>
      <w:r w:rsidR="00226BE3" w:rsidRPr="000D4CB5">
        <w:rPr>
          <w:rFonts w:hint="eastAsia"/>
          <w:color w:val="auto"/>
          <w:lang w:eastAsia="ja-JP"/>
        </w:rPr>
        <w:t>.</w:t>
      </w:r>
      <w:r w:rsidR="00BB2CF0" w:rsidRPr="000D4CB5">
        <w:rPr>
          <w:rFonts w:hint="eastAsia"/>
          <w:color w:val="auto"/>
          <w:lang w:eastAsia="ja-JP"/>
        </w:rPr>
        <w:t xml:space="preserve"> </w:t>
      </w:r>
    </w:p>
    <w:p w14:paraId="08E8BE95" w14:textId="66300921" w:rsidR="00474D75" w:rsidRPr="000D4CB5" w:rsidRDefault="00474D75" w:rsidP="0073429D">
      <w:pPr>
        <w:widowControl/>
        <w:rPr>
          <w:color w:val="auto"/>
          <w:lang w:eastAsia="ja-JP"/>
        </w:rPr>
      </w:pPr>
    </w:p>
    <w:p w14:paraId="694D3FB5" w14:textId="76997947" w:rsidR="00474D75" w:rsidRPr="000D4CB5" w:rsidRDefault="00474D75" w:rsidP="0073429D">
      <w:pPr>
        <w:widowControl/>
        <w:rPr>
          <w:color w:val="auto"/>
          <w:lang w:eastAsia="ja-JP"/>
        </w:rPr>
      </w:pPr>
      <w:r w:rsidRPr="000D4CB5">
        <w:rPr>
          <w:b/>
          <w:color w:val="auto"/>
          <w:lang w:eastAsia="ja-JP"/>
        </w:rPr>
        <w:t>Supplement</w:t>
      </w:r>
      <w:r w:rsidR="000D4CB5" w:rsidRPr="000D4CB5">
        <w:rPr>
          <w:b/>
          <w:color w:val="auto"/>
          <w:lang w:eastAsia="ja-JP"/>
        </w:rPr>
        <w:t>ary File</w:t>
      </w:r>
      <w:r w:rsidRPr="000D4CB5">
        <w:rPr>
          <w:b/>
          <w:color w:val="auto"/>
          <w:lang w:eastAsia="ja-JP"/>
        </w:rPr>
        <w:t xml:space="preserve"> 1: Example of</w:t>
      </w:r>
      <w:r w:rsidRPr="000D4CB5">
        <w:rPr>
          <w:rFonts w:hint="eastAsia"/>
          <w:b/>
          <w:color w:val="auto"/>
          <w:lang w:eastAsia="ja-JP"/>
        </w:rPr>
        <w:t xml:space="preserve"> </w:t>
      </w:r>
      <w:r w:rsidR="003D781C" w:rsidRPr="000D4CB5">
        <w:rPr>
          <w:b/>
          <w:color w:val="auto"/>
          <w:lang w:eastAsia="ja-JP"/>
        </w:rPr>
        <w:t>dedicated</w:t>
      </w:r>
      <w:r w:rsidRPr="000D4CB5">
        <w:rPr>
          <w:b/>
          <w:color w:val="auto"/>
          <w:lang w:eastAsia="ja-JP"/>
        </w:rPr>
        <w:t xml:space="preserve"> sheet</w:t>
      </w:r>
      <w:r w:rsidRPr="000D4CB5">
        <w:rPr>
          <w:rFonts w:hint="eastAsia"/>
          <w:b/>
          <w:color w:val="auto"/>
          <w:lang w:eastAsia="ja-JP"/>
        </w:rPr>
        <w:t xml:space="preserve"> </w:t>
      </w:r>
      <w:r w:rsidR="00971477" w:rsidRPr="000D4CB5">
        <w:rPr>
          <w:b/>
          <w:color w:val="auto"/>
          <w:lang w:eastAsia="ja-JP"/>
        </w:rPr>
        <w:t xml:space="preserve">of paper </w:t>
      </w:r>
      <w:r w:rsidRPr="000D4CB5">
        <w:rPr>
          <w:rFonts w:hint="eastAsia"/>
          <w:b/>
          <w:color w:val="auto"/>
          <w:lang w:eastAsia="ja-JP"/>
        </w:rPr>
        <w:t>(microbeam irradiation version)</w:t>
      </w:r>
      <w:r w:rsidRPr="000D4CB5">
        <w:rPr>
          <w:b/>
          <w:color w:val="auto"/>
          <w:lang w:eastAsia="ja-JP"/>
        </w:rPr>
        <w:t xml:space="preserve">. </w:t>
      </w:r>
      <w:r w:rsidR="00B659CE" w:rsidRPr="000D4CB5">
        <w:rPr>
          <w:color w:val="auto"/>
          <w:lang w:eastAsia="ja-JP"/>
        </w:rPr>
        <w:t>Draw</w:t>
      </w:r>
      <w:bookmarkStart w:id="6" w:name="_Hlk527423247"/>
      <w:r w:rsidRPr="000D4CB5">
        <w:rPr>
          <w:color w:val="auto"/>
          <w:lang w:eastAsia="ja-JP"/>
        </w:rPr>
        <w:t xml:space="preserve"> an arrow</w:t>
      </w:r>
      <w:r w:rsidR="00B659CE" w:rsidRPr="000D4CB5">
        <w:rPr>
          <w:color w:val="auto"/>
          <w:lang w:eastAsia="ja-JP"/>
        </w:rPr>
        <w:t xml:space="preserve"> to </w:t>
      </w:r>
      <w:r w:rsidRPr="000D4CB5">
        <w:rPr>
          <w:color w:val="auto"/>
          <w:lang w:eastAsia="ja-JP"/>
        </w:rPr>
        <w:t xml:space="preserve">indicate the </w:t>
      </w:r>
      <w:r w:rsidR="00040AF9" w:rsidRPr="000D4CB5">
        <w:rPr>
          <w:color w:val="auto"/>
          <w:lang w:eastAsia="ja-JP"/>
        </w:rPr>
        <w:t>position of each animal in the channel</w:t>
      </w:r>
      <w:r w:rsidRPr="000D4CB5">
        <w:rPr>
          <w:color w:val="auto"/>
          <w:lang w:eastAsia="ja-JP"/>
        </w:rPr>
        <w:t>. The direction of the arrow corresponds to the head.</w:t>
      </w:r>
      <w:bookmarkEnd w:id="6"/>
    </w:p>
    <w:p w14:paraId="7B6B3241" w14:textId="77777777" w:rsidR="00945402" w:rsidRPr="000D4CB5" w:rsidRDefault="00945402" w:rsidP="0073429D">
      <w:pPr>
        <w:widowControl/>
        <w:rPr>
          <w:color w:val="auto"/>
          <w:lang w:eastAsia="ja-JP"/>
        </w:rPr>
      </w:pPr>
    </w:p>
    <w:p w14:paraId="64B8CF78" w14:textId="73718FCC" w:rsidR="006305D7" w:rsidRPr="000D4CB5" w:rsidRDefault="006305D7" w:rsidP="0073429D">
      <w:pPr>
        <w:widowControl/>
        <w:rPr>
          <w:b/>
          <w:color w:val="auto"/>
        </w:rPr>
      </w:pPr>
      <w:r w:rsidRPr="000D4CB5">
        <w:rPr>
          <w:b/>
          <w:color w:val="auto"/>
        </w:rPr>
        <w:t>DISCUSSION</w:t>
      </w:r>
      <w:r w:rsidRPr="000D4CB5">
        <w:rPr>
          <w:b/>
          <w:bCs/>
          <w:color w:val="auto"/>
        </w:rPr>
        <w:t xml:space="preserve">: </w:t>
      </w:r>
    </w:p>
    <w:p w14:paraId="0AF9BB4A" w14:textId="128D7E11" w:rsidR="009F7ABB" w:rsidRPr="000D4CB5" w:rsidRDefault="006B7D83" w:rsidP="0073429D">
      <w:pPr>
        <w:widowControl/>
        <w:rPr>
          <w:color w:val="auto"/>
          <w:lang w:eastAsia="ja-JP"/>
        </w:rPr>
      </w:pPr>
      <w:r w:rsidRPr="000D4CB5">
        <w:rPr>
          <w:rFonts w:hint="eastAsia"/>
          <w:color w:val="auto"/>
          <w:lang w:eastAsia="ja-JP"/>
        </w:rPr>
        <w:t>On</w:t>
      </w:r>
      <w:r w:rsidR="00DC6D56" w:rsidRPr="000D4CB5">
        <w:rPr>
          <w:color w:val="auto"/>
          <w:lang w:eastAsia="ja-JP"/>
        </w:rPr>
        <w:t xml:space="preserve">-chip immobilization of </w:t>
      </w:r>
      <w:r w:rsidR="00DC6D56" w:rsidRPr="000D4CB5">
        <w:rPr>
          <w:i/>
          <w:color w:val="auto"/>
          <w:lang w:eastAsia="ja-JP"/>
        </w:rPr>
        <w:t>C. elegans</w:t>
      </w:r>
      <w:r w:rsidR="00DC6D56" w:rsidRPr="000D4CB5">
        <w:rPr>
          <w:color w:val="auto"/>
          <w:lang w:eastAsia="ja-JP"/>
        </w:rPr>
        <w:t xml:space="preserve"> under </w:t>
      </w:r>
      <w:r w:rsidR="00F46333" w:rsidRPr="000D4CB5">
        <w:rPr>
          <w:rFonts w:hint="eastAsia"/>
          <w:color w:val="auto"/>
          <w:lang w:eastAsia="ja-JP"/>
        </w:rPr>
        <w:t>l</w:t>
      </w:r>
      <w:r w:rsidR="00DC6D56" w:rsidRPr="000D4CB5">
        <w:rPr>
          <w:color w:val="auto"/>
          <w:lang w:eastAsia="ja-JP"/>
        </w:rPr>
        <w:t>ive condition</w:t>
      </w:r>
      <w:r w:rsidR="009627C8" w:rsidRPr="000D4CB5">
        <w:rPr>
          <w:color w:val="auto"/>
          <w:lang w:eastAsia="ja-JP"/>
        </w:rPr>
        <w:t>s</w:t>
      </w:r>
      <w:r w:rsidR="00DC6D56" w:rsidRPr="000D4CB5">
        <w:rPr>
          <w:color w:val="auto"/>
          <w:lang w:eastAsia="ja-JP"/>
        </w:rPr>
        <w:t xml:space="preserve"> </w:t>
      </w:r>
      <w:r w:rsidR="00DC6D56" w:rsidRPr="000D4CB5">
        <w:rPr>
          <w:rFonts w:hint="eastAsia"/>
          <w:color w:val="auto"/>
          <w:lang w:eastAsia="ja-JP"/>
        </w:rPr>
        <w:t xml:space="preserve">using </w:t>
      </w:r>
      <w:r w:rsidR="009627C8" w:rsidRPr="000D4CB5">
        <w:rPr>
          <w:color w:val="auto"/>
          <w:lang w:eastAsia="ja-JP"/>
        </w:rPr>
        <w:t>a</w:t>
      </w:r>
      <w:r w:rsidR="00DC6D56" w:rsidRPr="000D4CB5">
        <w:rPr>
          <w:rFonts w:hint="eastAsia"/>
          <w:color w:val="auto"/>
          <w:lang w:eastAsia="ja-JP"/>
        </w:rPr>
        <w:t xml:space="preserve"> wettable </w:t>
      </w:r>
      <w:r w:rsidR="005036C9" w:rsidRPr="000D4CB5">
        <w:rPr>
          <w:rFonts w:hint="eastAsia"/>
          <w:color w:val="auto"/>
          <w:lang w:eastAsia="ja-JP"/>
        </w:rPr>
        <w:t xml:space="preserve">PDMS </w:t>
      </w:r>
      <w:r w:rsidR="009F7ABB" w:rsidRPr="000D4CB5">
        <w:rPr>
          <w:rFonts w:hint="eastAsia"/>
          <w:color w:val="auto"/>
          <w:lang w:eastAsia="ja-JP"/>
        </w:rPr>
        <w:t>microfluidic chip</w:t>
      </w:r>
      <w:r w:rsidR="00DC6D56" w:rsidRPr="000D4CB5">
        <w:rPr>
          <w:rFonts w:hint="eastAsia"/>
          <w:color w:val="auto"/>
          <w:lang w:eastAsia="ja-JP"/>
        </w:rPr>
        <w:t xml:space="preserve"> </w:t>
      </w:r>
      <w:r w:rsidRPr="000D4CB5">
        <w:rPr>
          <w:rFonts w:hint="eastAsia"/>
          <w:color w:val="auto"/>
          <w:lang w:eastAsia="ja-JP"/>
        </w:rPr>
        <w:t>enable</w:t>
      </w:r>
      <w:r w:rsidR="008A722C" w:rsidRPr="000D4CB5">
        <w:rPr>
          <w:color w:val="auto"/>
          <w:lang w:eastAsia="ja-JP"/>
        </w:rPr>
        <w:t>s</w:t>
      </w:r>
      <w:r w:rsidRPr="000D4CB5">
        <w:rPr>
          <w:rFonts w:hint="eastAsia"/>
          <w:color w:val="auto"/>
          <w:lang w:eastAsia="ja-JP"/>
        </w:rPr>
        <w:t xml:space="preserve"> </w:t>
      </w:r>
      <w:r w:rsidR="009627C8" w:rsidRPr="000D4CB5">
        <w:rPr>
          <w:color w:val="auto"/>
          <w:lang w:eastAsia="ja-JP"/>
        </w:rPr>
        <w:t xml:space="preserve">the efficient </w:t>
      </w:r>
      <w:r w:rsidRPr="000D4CB5">
        <w:rPr>
          <w:rFonts w:hint="eastAsia"/>
          <w:color w:val="auto"/>
          <w:lang w:eastAsia="ja-JP"/>
        </w:rPr>
        <w:t xml:space="preserve">targeted microbeam irradiation </w:t>
      </w:r>
      <w:r w:rsidR="009627C8" w:rsidRPr="000D4CB5">
        <w:rPr>
          <w:color w:val="auto"/>
          <w:lang w:eastAsia="ja-JP"/>
        </w:rPr>
        <w:t>of</w:t>
      </w:r>
      <w:r w:rsidRPr="000D4CB5">
        <w:rPr>
          <w:rFonts w:hint="eastAsia"/>
          <w:color w:val="auto"/>
          <w:lang w:eastAsia="ja-JP"/>
        </w:rPr>
        <w:t xml:space="preserve"> multiple animals. </w:t>
      </w:r>
      <w:r w:rsidR="009627C8" w:rsidRPr="000D4CB5">
        <w:rPr>
          <w:color w:val="auto"/>
          <w:lang w:eastAsia="ja-JP"/>
        </w:rPr>
        <w:t>T</w:t>
      </w:r>
      <w:r w:rsidR="00900F11" w:rsidRPr="000D4CB5">
        <w:rPr>
          <w:color w:val="auto"/>
          <w:lang w:eastAsia="ja-JP"/>
        </w:rPr>
        <w:t xml:space="preserve">he ease of </w:t>
      </w:r>
      <w:r w:rsidR="00900F11" w:rsidRPr="000D4CB5">
        <w:rPr>
          <w:color w:val="auto"/>
          <w:lang w:eastAsia="ja-JP"/>
        </w:rPr>
        <w:lastRenderedPageBreak/>
        <w:t xml:space="preserve">handling and features </w:t>
      </w:r>
      <w:r w:rsidR="009627C8" w:rsidRPr="000D4CB5">
        <w:rPr>
          <w:color w:val="auto"/>
          <w:lang w:eastAsia="ja-JP"/>
        </w:rPr>
        <w:t xml:space="preserve">to </w:t>
      </w:r>
      <w:r w:rsidR="00900F11" w:rsidRPr="000D4CB5">
        <w:rPr>
          <w:color w:val="auto"/>
          <w:lang w:eastAsia="ja-JP"/>
        </w:rPr>
        <w:t>prevent drying</w:t>
      </w:r>
      <w:r w:rsidR="009627C8" w:rsidRPr="000D4CB5">
        <w:rPr>
          <w:color w:val="auto"/>
          <w:lang w:eastAsia="ja-JP"/>
        </w:rPr>
        <w:t xml:space="preserve"> make this system suitable for</w:t>
      </w:r>
      <w:r w:rsidR="00900F11" w:rsidRPr="000D4CB5">
        <w:rPr>
          <w:color w:val="auto"/>
          <w:lang w:eastAsia="ja-JP"/>
        </w:rPr>
        <w:t xml:space="preserve"> applications</w:t>
      </w:r>
      <w:r w:rsidR="00D755AA" w:rsidRPr="000D4CB5">
        <w:rPr>
          <w:rFonts w:hint="eastAsia"/>
          <w:color w:val="auto"/>
          <w:lang w:eastAsia="ja-JP"/>
        </w:rPr>
        <w:t xml:space="preserve"> </w:t>
      </w:r>
      <w:r w:rsidR="00900F11" w:rsidRPr="000D4CB5">
        <w:rPr>
          <w:color w:val="auto"/>
          <w:lang w:eastAsia="ja-JP"/>
        </w:rPr>
        <w:t xml:space="preserve">not only in microbeam irradiation, but also in several behavioral assays. </w:t>
      </w:r>
      <w:r w:rsidR="009627C8" w:rsidRPr="000D4CB5">
        <w:rPr>
          <w:color w:val="auto"/>
          <w:lang w:eastAsia="ja-JP"/>
        </w:rPr>
        <w:t>Th</w:t>
      </w:r>
      <w:r w:rsidR="003F1713" w:rsidRPr="000D4CB5">
        <w:rPr>
          <w:color w:val="auto"/>
          <w:lang w:eastAsia="ja-JP"/>
        </w:rPr>
        <w:t>ese worm sheets have</w:t>
      </w:r>
      <w:r w:rsidR="009F7ABB" w:rsidRPr="000D4CB5">
        <w:rPr>
          <w:color w:val="auto"/>
          <w:lang w:eastAsia="ja-JP"/>
        </w:rPr>
        <w:t xml:space="preserve"> already been commercialized</w:t>
      </w:r>
      <w:r w:rsidR="00CE2001" w:rsidRPr="000D4CB5">
        <w:rPr>
          <w:color w:val="auto"/>
          <w:lang w:eastAsia="ja-JP"/>
        </w:rPr>
        <w:t xml:space="preserve"> </w:t>
      </w:r>
      <w:r w:rsidR="009F7ABB" w:rsidRPr="000D4CB5">
        <w:rPr>
          <w:color w:val="auto"/>
          <w:lang w:eastAsia="ja-JP"/>
        </w:rPr>
        <w:t>and can be easily obtained.</w:t>
      </w:r>
      <w:r w:rsidR="009F7ABB" w:rsidRPr="000D4CB5">
        <w:rPr>
          <w:rFonts w:hint="eastAsia"/>
          <w:color w:val="auto"/>
          <w:lang w:eastAsia="ja-JP"/>
        </w:rPr>
        <w:t xml:space="preserve"> </w:t>
      </w:r>
      <w:r w:rsidR="003F1713" w:rsidRPr="000D4CB5">
        <w:rPr>
          <w:color w:val="auto"/>
          <w:lang w:eastAsia="ja-JP"/>
        </w:rPr>
        <w:t xml:space="preserve">Conventional microfluidic chips, such as olfactory chips, are associated with </w:t>
      </w:r>
      <w:r w:rsidR="00F549EC" w:rsidRPr="000D4CB5">
        <w:rPr>
          <w:rFonts w:hint="eastAsia"/>
          <w:color w:val="auto"/>
          <w:lang w:eastAsia="ja-JP"/>
        </w:rPr>
        <w:t xml:space="preserve">problems </w:t>
      </w:r>
      <w:r w:rsidR="003F1713" w:rsidRPr="000D4CB5">
        <w:rPr>
          <w:color w:val="auto"/>
          <w:lang w:eastAsia="ja-JP"/>
        </w:rPr>
        <w:t>including clogging of</w:t>
      </w:r>
      <w:r w:rsidR="00F549EC" w:rsidRPr="000D4CB5">
        <w:rPr>
          <w:rFonts w:hint="eastAsia"/>
          <w:color w:val="auto"/>
          <w:lang w:eastAsia="ja-JP"/>
        </w:rPr>
        <w:t xml:space="preserve"> animals and eggs in the closed microfluidic channels</w:t>
      </w:r>
      <w:r w:rsidR="003F1713" w:rsidRPr="000D4CB5">
        <w:rPr>
          <w:color w:val="auto"/>
          <w:lang w:eastAsia="ja-JP"/>
        </w:rPr>
        <w:t xml:space="preserve"> making it difficult to collect the animals, and </w:t>
      </w:r>
      <w:r w:rsidR="00CE2001" w:rsidRPr="000D4CB5">
        <w:rPr>
          <w:color w:val="auto"/>
          <w:lang w:eastAsia="ja-JP"/>
        </w:rPr>
        <w:t xml:space="preserve">thus </w:t>
      </w:r>
      <w:r w:rsidR="003F1713" w:rsidRPr="000D4CB5">
        <w:rPr>
          <w:color w:val="auto"/>
          <w:lang w:eastAsia="ja-JP"/>
        </w:rPr>
        <w:t>such chips have tended to be disposable, thereby increasing the cost</w:t>
      </w:r>
      <w:r w:rsidR="00F549EC" w:rsidRPr="000D4CB5">
        <w:rPr>
          <w:rFonts w:hint="eastAsia"/>
          <w:color w:val="auto"/>
          <w:lang w:eastAsia="ja-JP"/>
        </w:rPr>
        <w:t>. In contrast, the microfluidic channels</w:t>
      </w:r>
      <w:r w:rsidR="003F1713" w:rsidRPr="000D4CB5">
        <w:rPr>
          <w:color w:val="auto"/>
          <w:lang w:eastAsia="ja-JP"/>
        </w:rPr>
        <w:t xml:space="preserve"> in the current w</w:t>
      </w:r>
      <w:r w:rsidR="00F549EC" w:rsidRPr="000D4CB5">
        <w:rPr>
          <w:rFonts w:hint="eastAsia"/>
          <w:color w:val="auto"/>
          <w:lang w:eastAsia="ja-JP"/>
        </w:rPr>
        <w:t xml:space="preserve">orm </w:t>
      </w:r>
      <w:r w:rsidR="003F1713" w:rsidRPr="000D4CB5">
        <w:rPr>
          <w:color w:val="auto"/>
          <w:lang w:eastAsia="ja-JP"/>
        </w:rPr>
        <w:t>s</w:t>
      </w:r>
      <w:r w:rsidR="00F549EC" w:rsidRPr="000D4CB5">
        <w:rPr>
          <w:rFonts w:hint="eastAsia"/>
          <w:color w:val="auto"/>
          <w:lang w:eastAsia="ja-JP"/>
        </w:rPr>
        <w:t xml:space="preserve">heet are open, </w:t>
      </w:r>
      <w:r w:rsidR="003F1713" w:rsidRPr="000D4CB5">
        <w:rPr>
          <w:color w:val="auto"/>
          <w:lang w:eastAsia="ja-JP"/>
        </w:rPr>
        <w:t xml:space="preserve">making it easier to </w:t>
      </w:r>
      <w:r w:rsidR="00F549EC" w:rsidRPr="000D4CB5">
        <w:rPr>
          <w:rFonts w:hint="eastAsia"/>
          <w:color w:val="auto"/>
          <w:lang w:eastAsia="ja-JP"/>
        </w:rPr>
        <w:t xml:space="preserve">collect </w:t>
      </w:r>
      <w:r w:rsidR="003F1713" w:rsidRPr="000D4CB5">
        <w:rPr>
          <w:color w:val="auto"/>
          <w:lang w:eastAsia="ja-JP"/>
        </w:rPr>
        <w:t xml:space="preserve">the </w:t>
      </w:r>
      <w:r w:rsidR="00F549EC" w:rsidRPr="000D4CB5">
        <w:rPr>
          <w:rFonts w:hint="eastAsia"/>
          <w:color w:val="auto"/>
          <w:lang w:eastAsia="ja-JP"/>
        </w:rPr>
        <w:t xml:space="preserve">animals. </w:t>
      </w:r>
      <w:r w:rsidR="00F549EC" w:rsidRPr="000D4CB5">
        <w:rPr>
          <w:color w:val="auto"/>
          <w:lang w:eastAsia="ja-JP"/>
        </w:rPr>
        <w:t>T</w:t>
      </w:r>
      <w:r w:rsidR="000C6F26" w:rsidRPr="000D4CB5">
        <w:rPr>
          <w:color w:val="auto"/>
          <w:lang w:eastAsia="ja-JP"/>
        </w:rPr>
        <w:t>he</w:t>
      </w:r>
      <w:r w:rsidR="003F1713" w:rsidRPr="000D4CB5">
        <w:rPr>
          <w:color w:val="auto"/>
          <w:lang w:eastAsia="ja-JP"/>
        </w:rPr>
        <w:t>se w</w:t>
      </w:r>
      <w:r w:rsidR="009627C8" w:rsidRPr="000D4CB5">
        <w:rPr>
          <w:color w:val="auto"/>
          <w:lang w:eastAsia="ja-JP"/>
        </w:rPr>
        <w:t xml:space="preserve">orm </w:t>
      </w:r>
      <w:r w:rsidR="003F1713" w:rsidRPr="000D4CB5">
        <w:rPr>
          <w:color w:val="auto"/>
          <w:lang w:eastAsia="ja-JP"/>
        </w:rPr>
        <w:t>s</w:t>
      </w:r>
      <w:r w:rsidR="009627C8" w:rsidRPr="000D4CB5">
        <w:rPr>
          <w:color w:val="auto"/>
          <w:lang w:eastAsia="ja-JP"/>
        </w:rPr>
        <w:t>heet</w:t>
      </w:r>
      <w:r w:rsidR="003F1713" w:rsidRPr="000D4CB5">
        <w:rPr>
          <w:color w:val="auto"/>
          <w:lang w:eastAsia="ja-JP"/>
        </w:rPr>
        <w:t>s</w:t>
      </w:r>
      <w:r w:rsidR="003F1713" w:rsidRPr="000D4CB5">
        <w:rPr>
          <w:color w:val="auto"/>
        </w:rPr>
        <w:t xml:space="preserve"> </w:t>
      </w:r>
      <w:r w:rsidR="003F1713" w:rsidRPr="000D4CB5">
        <w:rPr>
          <w:color w:val="auto"/>
          <w:lang w:eastAsia="ja-JP"/>
        </w:rPr>
        <w:t>can therefore be used repeatedly, making them more</w:t>
      </w:r>
      <w:r w:rsidR="009F7ABB" w:rsidRPr="000D4CB5">
        <w:rPr>
          <w:color w:val="auto"/>
          <w:lang w:eastAsia="ja-JP"/>
        </w:rPr>
        <w:t xml:space="preserve"> economical</w:t>
      </w:r>
      <w:r w:rsidR="00417F21" w:rsidRPr="000D4CB5">
        <w:rPr>
          <w:rFonts w:hint="eastAsia"/>
          <w:color w:val="auto"/>
          <w:lang w:eastAsia="ja-JP"/>
        </w:rPr>
        <w:t>.</w:t>
      </w:r>
    </w:p>
    <w:p w14:paraId="03CA52CE" w14:textId="6570D1BF" w:rsidR="009F7ABB" w:rsidRPr="000D4CB5" w:rsidRDefault="009F7ABB" w:rsidP="0073429D">
      <w:pPr>
        <w:widowControl/>
        <w:rPr>
          <w:color w:val="auto"/>
          <w:lang w:eastAsia="ja-JP"/>
        </w:rPr>
      </w:pPr>
    </w:p>
    <w:p w14:paraId="7AA80B8C" w14:textId="6FBE37F0" w:rsidR="00E458C8" w:rsidRPr="000D4CB5" w:rsidRDefault="009F7ABB" w:rsidP="0073429D">
      <w:pPr>
        <w:widowControl/>
        <w:rPr>
          <w:color w:val="auto"/>
          <w:lang w:eastAsia="ja-JP"/>
        </w:rPr>
      </w:pPr>
      <w:r w:rsidRPr="000D4CB5">
        <w:rPr>
          <w:rFonts w:hint="eastAsia"/>
          <w:color w:val="auto"/>
          <w:lang w:eastAsia="ja-JP"/>
        </w:rPr>
        <w:t>Recent t</w:t>
      </w:r>
      <w:r w:rsidRPr="000D4CB5">
        <w:rPr>
          <w:color w:val="auto"/>
          <w:lang w:eastAsia="ja-JP"/>
        </w:rPr>
        <w:t>echnological innovation</w:t>
      </w:r>
      <w:r w:rsidR="009627C8" w:rsidRPr="000D4CB5">
        <w:rPr>
          <w:color w:val="auto"/>
          <w:lang w:eastAsia="ja-JP"/>
        </w:rPr>
        <w:t>s in</w:t>
      </w:r>
      <w:r w:rsidRPr="000D4CB5">
        <w:rPr>
          <w:color w:val="auto"/>
          <w:lang w:eastAsia="ja-JP"/>
        </w:rPr>
        <w:t xml:space="preserve"> PDMS microfluidic chips </w:t>
      </w:r>
      <w:r w:rsidR="009627C8" w:rsidRPr="000D4CB5">
        <w:rPr>
          <w:color w:val="auto"/>
          <w:lang w:eastAsia="ja-JP"/>
        </w:rPr>
        <w:t xml:space="preserve">have </w:t>
      </w:r>
      <w:r w:rsidR="00CE2001" w:rsidRPr="000D4CB5">
        <w:rPr>
          <w:color w:val="auto"/>
          <w:lang w:eastAsia="ja-JP"/>
        </w:rPr>
        <w:t xml:space="preserve">shown an </w:t>
      </w:r>
      <w:r w:rsidR="009627C8" w:rsidRPr="000D4CB5">
        <w:rPr>
          <w:color w:val="auto"/>
          <w:lang w:eastAsia="ja-JP"/>
        </w:rPr>
        <w:t>increas</w:t>
      </w:r>
      <w:r w:rsidR="00CE2001" w:rsidRPr="000D4CB5">
        <w:rPr>
          <w:color w:val="auto"/>
          <w:lang w:eastAsia="ja-JP"/>
        </w:rPr>
        <w:t>ing trend in</w:t>
      </w:r>
      <w:r w:rsidR="009627C8" w:rsidRPr="000D4CB5">
        <w:rPr>
          <w:color w:val="auto"/>
          <w:lang w:eastAsia="ja-JP"/>
        </w:rPr>
        <w:t xml:space="preserve"> structural </w:t>
      </w:r>
      <w:r w:rsidRPr="000D4CB5">
        <w:rPr>
          <w:color w:val="auto"/>
          <w:lang w:eastAsia="ja-JP"/>
        </w:rPr>
        <w:t>complexity and multifunctionality</w:t>
      </w:r>
      <w:r w:rsidRPr="000D4CB5">
        <w:rPr>
          <w:color w:val="auto"/>
          <w:vertAlign w:val="superscript"/>
          <w:lang w:eastAsia="ja-JP"/>
        </w:rPr>
        <w:t>1</w:t>
      </w:r>
      <w:r w:rsidR="003A683E" w:rsidRPr="000D4CB5">
        <w:rPr>
          <w:color w:val="auto"/>
          <w:vertAlign w:val="superscript"/>
          <w:lang w:eastAsia="ja-JP"/>
        </w:rPr>
        <w:t>6</w:t>
      </w:r>
      <w:r w:rsidR="00555112" w:rsidRPr="000D4CB5">
        <w:rPr>
          <w:color w:val="auto"/>
          <w:vertAlign w:val="superscript"/>
          <w:lang w:eastAsia="ja-JP"/>
        </w:rPr>
        <w:t>, 18</w:t>
      </w:r>
      <w:r w:rsidR="009D7FD7" w:rsidRPr="000D4CB5">
        <w:rPr>
          <w:color w:val="auto"/>
          <w:vertAlign w:val="superscript"/>
          <w:lang w:eastAsia="ja-JP"/>
        </w:rPr>
        <w:t>–</w:t>
      </w:r>
      <w:r w:rsidR="003A683E" w:rsidRPr="000D4CB5">
        <w:rPr>
          <w:color w:val="auto"/>
          <w:vertAlign w:val="superscript"/>
          <w:lang w:eastAsia="ja-JP"/>
        </w:rPr>
        <w:t>2</w:t>
      </w:r>
      <w:r w:rsidR="00555112" w:rsidRPr="000D4CB5">
        <w:rPr>
          <w:color w:val="auto"/>
          <w:vertAlign w:val="superscript"/>
          <w:lang w:eastAsia="ja-JP"/>
        </w:rPr>
        <w:t>3</w:t>
      </w:r>
      <w:r w:rsidRPr="000D4CB5">
        <w:rPr>
          <w:color w:val="auto"/>
          <w:lang w:eastAsia="ja-JP"/>
        </w:rPr>
        <w:t>.</w:t>
      </w:r>
      <w:r w:rsidRPr="000D4CB5">
        <w:rPr>
          <w:rFonts w:hint="eastAsia"/>
          <w:color w:val="auto"/>
          <w:lang w:eastAsia="ja-JP"/>
        </w:rPr>
        <w:t xml:space="preserve"> </w:t>
      </w:r>
      <w:r w:rsidRPr="000D4CB5">
        <w:rPr>
          <w:color w:val="auto"/>
          <w:lang w:eastAsia="ja-JP"/>
        </w:rPr>
        <w:t xml:space="preserve">However, we believe that it is important to make </w:t>
      </w:r>
      <w:r w:rsidR="009627C8" w:rsidRPr="000D4CB5">
        <w:rPr>
          <w:color w:val="auto"/>
          <w:lang w:eastAsia="ja-JP"/>
        </w:rPr>
        <w:t>the system</w:t>
      </w:r>
      <w:r w:rsidRPr="000D4CB5">
        <w:rPr>
          <w:color w:val="auto"/>
          <w:lang w:eastAsia="ja-JP"/>
        </w:rPr>
        <w:t xml:space="preserve"> simple and easy to use.</w:t>
      </w:r>
      <w:r w:rsidRPr="000D4CB5">
        <w:rPr>
          <w:rFonts w:hint="eastAsia"/>
          <w:color w:val="auto"/>
          <w:lang w:eastAsia="ja-JP"/>
        </w:rPr>
        <w:t xml:space="preserve"> </w:t>
      </w:r>
      <w:r w:rsidR="00CE2001" w:rsidRPr="000D4CB5">
        <w:rPr>
          <w:color w:val="auto"/>
          <w:lang w:eastAsia="ja-JP"/>
        </w:rPr>
        <w:t>Indeed, in contrast to the use of conventional large microfluidic chips</w:t>
      </w:r>
      <w:r w:rsidR="00CE2001" w:rsidRPr="000D4CB5">
        <w:rPr>
          <w:color w:val="auto"/>
          <w:vertAlign w:val="superscript"/>
          <w:lang w:eastAsia="ja-JP"/>
        </w:rPr>
        <w:t>1</w:t>
      </w:r>
      <w:r w:rsidR="00555112" w:rsidRPr="000D4CB5">
        <w:rPr>
          <w:color w:val="auto"/>
          <w:vertAlign w:val="superscript"/>
          <w:lang w:eastAsia="ja-JP"/>
        </w:rPr>
        <w:t>9</w:t>
      </w:r>
      <w:r w:rsidR="00CE2001" w:rsidRPr="000D4CB5">
        <w:rPr>
          <w:color w:val="auto"/>
          <w:vertAlign w:val="superscript"/>
          <w:lang w:eastAsia="ja-JP"/>
        </w:rPr>
        <w:t>–2</w:t>
      </w:r>
      <w:r w:rsidR="00555112" w:rsidRPr="000D4CB5">
        <w:rPr>
          <w:color w:val="auto"/>
          <w:vertAlign w:val="superscript"/>
          <w:lang w:eastAsia="ja-JP"/>
        </w:rPr>
        <w:t>3</w:t>
      </w:r>
      <w:r w:rsidR="00CE2001" w:rsidRPr="000D4CB5">
        <w:rPr>
          <w:color w:val="auto"/>
          <w:lang w:eastAsia="ja-JP"/>
        </w:rPr>
        <w:t xml:space="preserve"> that require the attachment of a vacuum pump</w:t>
      </w:r>
      <w:r w:rsidRPr="000D4CB5">
        <w:rPr>
          <w:color w:val="auto"/>
          <w:lang w:eastAsia="ja-JP"/>
        </w:rPr>
        <w:t xml:space="preserve">, the small size and simple design of the </w:t>
      </w:r>
      <w:r w:rsidR="00C64973" w:rsidRPr="000D4CB5">
        <w:rPr>
          <w:color w:val="auto"/>
          <w:lang w:eastAsia="ja-JP"/>
        </w:rPr>
        <w:t>w</w:t>
      </w:r>
      <w:r w:rsidRPr="000D4CB5">
        <w:rPr>
          <w:color w:val="auto"/>
          <w:lang w:eastAsia="ja-JP"/>
        </w:rPr>
        <w:t xml:space="preserve">orm </w:t>
      </w:r>
      <w:r w:rsidR="00C64973" w:rsidRPr="000D4CB5">
        <w:rPr>
          <w:color w:val="auto"/>
          <w:lang w:eastAsia="ja-JP"/>
        </w:rPr>
        <w:t>s</w:t>
      </w:r>
      <w:r w:rsidRPr="000D4CB5">
        <w:rPr>
          <w:color w:val="auto"/>
          <w:lang w:eastAsia="ja-JP"/>
        </w:rPr>
        <w:t>heet</w:t>
      </w:r>
      <w:r w:rsidR="00C64973" w:rsidRPr="000D4CB5">
        <w:rPr>
          <w:color w:val="auto"/>
          <w:lang w:eastAsia="ja-JP"/>
        </w:rPr>
        <w:t>s</w:t>
      </w:r>
      <w:r w:rsidRPr="000D4CB5">
        <w:rPr>
          <w:color w:val="auto"/>
          <w:lang w:eastAsia="ja-JP"/>
        </w:rPr>
        <w:t xml:space="preserve"> </w:t>
      </w:r>
      <w:r w:rsidR="000C6F26" w:rsidRPr="000D4CB5">
        <w:rPr>
          <w:color w:val="auto"/>
          <w:lang w:eastAsia="ja-JP"/>
        </w:rPr>
        <w:t>allow procedures to be conducted</w:t>
      </w:r>
      <w:r w:rsidRPr="000D4CB5">
        <w:rPr>
          <w:color w:val="auto"/>
          <w:lang w:eastAsia="ja-JP"/>
        </w:rPr>
        <w:t xml:space="preserve"> easily within a limited space</w:t>
      </w:r>
      <w:r w:rsidR="00CE2001" w:rsidRPr="000D4CB5">
        <w:rPr>
          <w:color w:val="auto"/>
          <w:lang w:eastAsia="ja-JP"/>
        </w:rPr>
        <w:t>.</w:t>
      </w:r>
      <w:r w:rsidRPr="000D4CB5">
        <w:rPr>
          <w:color w:val="auto"/>
          <w:lang w:eastAsia="ja-JP"/>
        </w:rPr>
        <w:t xml:space="preserve"> </w:t>
      </w:r>
    </w:p>
    <w:p w14:paraId="7B623A50" w14:textId="77777777" w:rsidR="00E458C8" w:rsidRPr="000D4CB5" w:rsidRDefault="00E458C8" w:rsidP="0073429D">
      <w:pPr>
        <w:widowControl/>
        <w:rPr>
          <w:color w:val="auto"/>
          <w:lang w:eastAsia="ja-JP"/>
        </w:rPr>
      </w:pPr>
    </w:p>
    <w:p w14:paraId="5F80642C" w14:textId="63C47B0E" w:rsidR="009F7ABB" w:rsidRPr="000D4CB5" w:rsidRDefault="00D755AA" w:rsidP="0073429D">
      <w:pPr>
        <w:widowControl/>
        <w:rPr>
          <w:color w:val="auto"/>
          <w:lang w:eastAsia="ja-JP"/>
        </w:rPr>
      </w:pPr>
      <w:r w:rsidRPr="000D4CB5">
        <w:rPr>
          <w:rFonts w:hint="eastAsia"/>
          <w:color w:val="auto"/>
          <w:lang w:eastAsia="ja-JP"/>
        </w:rPr>
        <w:t>Th</w:t>
      </w:r>
      <w:r w:rsidR="00E458C8" w:rsidRPr="000D4CB5">
        <w:rPr>
          <w:rFonts w:hint="eastAsia"/>
          <w:color w:val="auto"/>
          <w:lang w:eastAsia="ja-JP"/>
        </w:rPr>
        <w:t xml:space="preserve">e </w:t>
      </w:r>
      <w:r w:rsidR="00E458C8" w:rsidRPr="000D4CB5">
        <w:rPr>
          <w:color w:val="auto"/>
          <w:lang w:eastAsia="ja-JP"/>
        </w:rPr>
        <w:t xml:space="preserve">water retention performance </w:t>
      </w:r>
      <w:r w:rsidR="00E458C8" w:rsidRPr="000D4CB5">
        <w:rPr>
          <w:rFonts w:hint="eastAsia"/>
          <w:color w:val="auto"/>
          <w:lang w:eastAsia="ja-JP"/>
        </w:rPr>
        <w:t xml:space="preserve">of the </w:t>
      </w:r>
      <w:r w:rsidR="00C64973" w:rsidRPr="000D4CB5">
        <w:rPr>
          <w:color w:val="auto"/>
          <w:lang w:eastAsia="ja-JP"/>
        </w:rPr>
        <w:t>w</w:t>
      </w:r>
      <w:r w:rsidR="00E458C8" w:rsidRPr="000D4CB5">
        <w:rPr>
          <w:rFonts w:hint="eastAsia"/>
          <w:color w:val="auto"/>
          <w:lang w:eastAsia="ja-JP"/>
        </w:rPr>
        <w:t xml:space="preserve">orm </w:t>
      </w:r>
      <w:r w:rsidR="00C64973" w:rsidRPr="000D4CB5">
        <w:rPr>
          <w:color w:val="auto"/>
          <w:lang w:eastAsia="ja-JP"/>
        </w:rPr>
        <w:t>s</w:t>
      </w:r>
      <w:r w:rsidR="00E458C8" w:rsidRPr="000D4CB5">
        <w:rPr>
          <w:rFonts w:hint="eastAsia"/>
          <w:color w:val="auto"/>
          <w:lang w:eastAsia="ja-JP"/>
        </w:rPr>
        <w:t>hee</w:t>
      </w:r>
      <w:r w:rsidR="00E458C8" w:rsidRPr="000D4CB5">
        <w:rPr>
          <w:color w:val="auto"/>
          <w:lang w:eastAsia="ja-JP"/>
        </w:rPr>
        <w:t>t</w:t>
      </w:r>
      <w:r w:rsidR="00C64973" w:rsidRPr="000D4CB5">
        <w:rPr>
          <w:color w:val="auto"/>
          <w:lang w:eastAsia="ja-JP"/>
        </w:rPr>
        <w:t>s</w:t>
      </w:r>
      <w:r w:rsidR="00E458C8" w:rsidRPr="000D4CB5">
        <w:rPr>
          <w:color w:val="auto"/>
          <w:lang w:eastAsia="ja-JP"/>
        </w:rPr>
        <w:t xml:space="preserve"> </w:t>
      </w:r>
      <w:r w:rsidR="00E458C8" w:rsidRPr="000D4CB5">
        <w:rPr>
          <w:rFonts w:hint="eastAsia"/>
          <w:color w:val="auto"/>
          <w:lang w:eastAsia="ja-JP"/>
        </w:rPr>
        <w:t>enable</w:t>
      </w:r>
      <w:r w:rsidR="000C6F26" w:rsidRPr="000D4CB5">
        <w:rPr>
          <w:color w:val="auto"/>
          <w:lang w:eastAsia="ja-JP"/>
        </w:rPr>
        <w:t>s</w:t>
      </w:r>
      <w:r w:rsidR="00E458C8" w:rsidRPr="000D4CB5">
        <w:rPr>
          <w:rFonts w:hint="eastAsia"/>
          <w:color w:val="auto"/>
          <w:lang w:eastAsia="ja-JP"/>
        </w:rPr>
        <w:t xml:space="preserve"> </w:t>
      </w:r>
      <w:r w:rsidR="00E458C8" w:rsidRPr="000D4CB5">
        <w:rPr>
          <w:color w:val="auto"/>
          <w:lang w:eastAsia="ja-JP"/>
        </w:rPr>
        <w:t>long-term</w:t>
      </w:r>
      <w:r w:rsidR="00E458C8" w:rsidRPr="000D4CB5">
        <w:rPr>
          <w:rFonts w:hint="eastAsia"/>
          <w:color w:val="auto"/>
          <w:lang w:eastAsia="ja-JP"/>
        </w:rPr>
        <w:t xml:space="preserve"> </w:t>
      </w:r>
      <w:r w:rsidR="00E458C8" w:rsidRPr="000D4CB5">
        <w:rPr>
          <w:color w:val="auto"/>
          <w:lang w:eastAsia="ja-JP"/>
        </w:rPr>
        <w:t>observation</w:t>
      </w:r>
      <w:r w:rsidR="000C6F26" w:rsidRPr="000D4CB5">
        <w:rPr>
          <w:color w:val="auto"/>
          <w:lang w:eastAsia="ja-JP"/>
        </w:rPr>
        <w:t>s to be carried out</w:t>
      </w:r>
      <w:r w:rsidR="00E458C8" w:rsidRPr="000D4CB5">
        <w:rPr>
          <w:rFonts w:hint="eastAsia"/>
          <w:color w:val="auto"/>
          <w:lang w:eastAsia="ja-JP"/>
        </w:rPr>
        <w:t xml:space="preserve">. In </w:t>
      </w:r>
      <w:r w:rsidR="00E458C8" w:rsidRPr="000D4CB5">
        <w:rPr>
          <w:color w:val="auto"/>
          <w:lang w:eastAsia="ja-JP"/>
        </w:rPr>
        <w:t>addition</w:t>
      </w:r>
      <w:r w:rsidR="000C6F26" w:rsidRPr="000D4CB5">
        <w:rPr>
          <w:color w:val="auto"/>
          <w:lang w:eastAsia="ja-JP"/>
        </w:rPr>
        <w:t>,</w:t>
      </w:r>
      <w:r w:rsidR="00E458C8" w:rsidRPr="000D4CB5">
        <w:rPr>
          <w:rFonts w:hint="eastAsia"/>
          <w:color w:val="auto"/>
          <w:lang w:eastAsia="ja-JP"/>
        </w:rPr>
        <w:t xml:space="preserve"> </w:t>
      </w:r>
      <w:r w:rsidRPr="000D4CB5">
        <w:rPr>
          <w:rFonts w:hint="eastAsia"/>
          <w:color w:val="auto"/>
          <w:lang w:eastAsia="ja-JP"/>
        </w:rPr>
        <w:t>the</w:t>
      </w:r>
      <w:r w:rsidR="00E458C8" w:rsidRPr="000D4CB5">
        <w:rPr>
          <w:rFonts w:hint="eastAsia"/>
          <w:color w:val="auto"/>
          <w:lang w:eastAsia="ja-JP"/>
        </w:rPr>
        <w:t xml:space="preserve"> thickness </w:t>
      </w:r>
      <w:r w:rsidR="000C6F26" w:rsidRPr="000D4CB5">
        <w:rPr>
          <w:color w:val="auto"/>
          <w:lang w:eastAsia="ja-JP"/>
        </w:rPr>
        <w:t>of the sheet allows</w:t>
      </w:r>
      <w:r w:rsidR="00E458C8" w:rsidRPr="000D4CB5">
        <w:rPr>
          <w:rFonts w:hint="eastAsia"/>
          <w:color w:val="auto"/>
          <w:lang w:eastAsia="ja-JP"/>
        </w:rPr>
        <w:t xml:space="preserve"> ion particles </w:t>
      </w:r>
      <w:r w:rsidR="000C6F26" w:rsidRPr="000D4CB5">
        <w:rPr>
          <w:color w:val="auto"/>
          <w:lang w:eastAsia="ja-JP"/>
        </w:rPr>
        <w:t xml:space="preserve">to </w:t>
      </w:r>
      <w:r w:rsidR="00E458C8" w:rsidRPr="000D4CB5">
        <w:rPr>
          <w:rFonts w:hint="eastAsia"/>
          <w:color w:val="auto"/>
          <w:lang w:eastAsia="ja-JP"/>
        </w:rPr>
        <w:t xml:space="preserve">pass through </w:t>
      </w:r>
      <w:r w:rsidR="000C6F26" w:rsidRPr="000D4CB5">
        <w:rPr>
          <w:color w:val="auto"/>
          <w:lang w:eastAsia="ja-JP"/>
        </w:rPr>
        <w:t xml:space="preserve">the </w:t>
      </w:r>
      <w:r w:rsidR="00E458C8" w:rsidRPr="000D4CB5">
        <w:rPr>
          <w:rFonts w:hint="eastAsia"/>
          <w:color w:val="auto"/>
          <w:lang w:eastAsia="ja-JP"/>
        </w:rPr>
        <w:t>samples</w:t>
      </w:r>
      <w:r w:rsidR="000C6F26" w:rsidRPr="000D4CB5">
        <w:rPr>
          <w:color w:val="auto"/>
          <w:lang w:eastAsia="ja-JP"/>
        </w:rPr>
        <w:t>, thus</w:t>
      </w:r>
      <w:r w:rsidR="00E458C8" w:rsidRPr="000D4CB5">
        <w:rPr>
          <w:rFonts w:hint="eastAsia"/>
          <w:color w:val="auto"/>
          <w:lang w:eastAsia="ja-JP"/>
        </w:rPr>
        <w:t xml:space="preserve"> enabl</w:t>
      </w:r>
      <w:r w:rsidR="000C6F26" w:rsidRPr="000D4CB5">
        <w:rPr>
          <w:color w:val="auto"/>
          <w:lang w:eastAsia="ja-JP"/>
        </w:rPr>
        <w:t>ing</w:t>
      </w:r>
      <w:r w:rsidR="00E458C8" w:rsidRPr="000D4CB5">
        <w:rPr>
          <w:rFonts w:hint="eastAsia"/>
          <w:color w:val="auto"/>
          <w:lang w:eastAsia="ja-JP"/>
        </w:rPr>
        <w:t xml:space="preserve"> targeted irradiation </w:t>
      </w:r>
      <w:r w:rsidR="000C6F26" w:rsidRPr="000D4CB5">
        <w:rPr>
          <w:color w:val="auto"/>
          <w:lang w:eastAsia="ja-JP"/>
        </w:rPr>
        <w:t xml:space="preserve">to be applied </w:t>
      </w:r>
      <w:r w:rsidR="00E458C8" w:rsidRPr="000D4CB5">
        <w:rPr>
          <w:rFonts w:hint="eastAsia"/>
          <w:color w:val="auto"/>
          <w:lang w:eastAsia="ja-JP"/>
        </w:rPr>
        <w:t xml:space="preserve">to active </w:t>
      </w:r>
      <w:r w:rsidR="00E458C8" w:rsidRPr="000D4CB5">
        <w:rPr>
          <w:rFonts w:hint="eastAsia"/>
          <w:i/>
          <w:color w:val="auto"/>
          <w:lang w:eastAsia="ja-JP"/>
        </w:rPr>
        <w:t>C. elegans</w:t>
      </w:r>
      <w:r w:rsidR="00E458C8" w:rsidRPr="000D4CB5">
        <w:rPr>
          <w:rFonts w:hint="eastAsia"/>
          <w:color w:val="auto"/>
          <w:lang w:eastAsia="ja-JP"/>
        </w:rPr>
        <w:t xml:space="preserve"> individuals</w:t>
      </w:r>
      <w:r w:rsidR="000C6F26" w:rsidRPr="000D4CB5">
        <w:rPr>
          <w:color w:val="auto"/>
        </w:rPr>
        <w:t xml:space="preserve"> </w:t>
      </w:r>
      <w:r w:rsidR="000C6F26" w:rsidRPr="000D4CB5">
        <w:rPr>
          <w:color w:val="auto"/>
          <w:lang w:eastAsia="ja-JP"/>
        </w:rPr>
        <w:t xml:space="preserve">with </w:t>
      </w:r>
      <w:r w:rsidR="008A722C" w:rsidRPr="000D4CB5">
        <w:rPr>
          <w:color w:val="auto"/>
          <w:lang w:eastAsia="ja-JP"/>
        </w:rPr>
        <w:t>a precise</w:t>
      </w:r>
      <w:r w:rsidR="000C6F26" w:rsidRPr="000D4CB5">
        <w:rPr>
          <w:color w:val="auto"/>
          <w:lang w:eastAsia="ja-JP"/>
        </w:rPr>
        <w:t xml:space="preserve"> number of ion particles</w:t>
      </w:r>
      <w:r w:rsidR="00E458C8" w:rsidRPr="000D4CB5">
        <w:rPr>
          <w:color w:val="auto"/>
          <w:lang w:eastAsia="ja-JP"/>
        </w:rPr>
        <w:t>.</w:t>
      </w:r>
      <w:r w:rsidR="00E458C8" w:rsidRPr="000D4CB5">
        <w:rPr>
          <w:rFonts w:hint="eastAsia"/>
          <w:color w:val="auto"/>
          <w:lang w:eastAsia="ja-JP"/>
        </w:rPr>
        <w:t xml:space="preserve"> </w:t>
      </w:r>
      <w:r w:rsidR="000C6F26" w:rsidRPr="000D4CB5">
        <w:rPr>
          <w:color w:val="auto"/>
          <w:lang w:eastAsia="ja-JP"/>
        </w:rPr>
        <w:t xml:space="preserve">These </w:t>
      </w:r>
      <w:r w:rsidR="00E458C8" w:rsidRPr="000D4CB5">
        <w:rPr>
          <w:rFonts w:hint="eastAsia"/>
          <w:color w:val="auto"/>
          <w:lang w:eastAsia="ja-JP"/>
        </w:rPr>
        <w:t>advantages</w:t>
      </w:r>
      <w:r w:rsidR="000C6F26" w:rsidRPr="000D4CB5">
        <w:rPr>
          <w:color w:val="auto"/>
          <w:lang w:eastAsia="ja-JP"/>
        </w:rPr>
        <w:t xml:space="preserve"> of</w:t>
      </w:r>
      <w:r w:rsidR="00E458C8" w:rsidRPr="000D4CB5">
        <w:rPr>
          <w:rFonts w:hint="eastAsia"/>
          <w:color w:val="auto"/>
          <w:lang w:eastAsia="ja-JP"/>
        </w:rPr>
        <w:t xml:space="preserve"> the </w:t>
      </w:r>
      <w:r w:rsidR="00C64973" w:rsidRPr="000D4CB5">
        <w:rPr>
          <w:color w:val="auto"/>
          <w:lang w:eastAsia="ja-JP"/>
        </w:rPr>
        <w:t>w</w:t>
      </w:r>
      <w:r w:rsidR="00E458C8" w:rsidRPr="000D4CB5">
        <w:rPr>
          <w:rFonts w:hint="eastAsia"/>
          <w:color w:val="auto"/>
          <w:lang w:eastAsia="ja-JP"/>
        </w:rPr>
        <w:t xml:space="preserve">orm </w:t>
      </w:r>
      <w:r w:rsidR="00C64973" w:rsidRPr="000D4CB5">
        <w:rPr>
          <w:color w:val="auto"/>
          <w:lang w:eastAsia="ja-JP"/>
        </w:rPr>
        <w:t>s</w:t>
      </w:r>
      <w:r w:rsidR="00E458C8" w:rsidRPr="000D4CB5">
        <w:rPr>
          <w:rFonts w:hint="eastAsia"/>
          <w:color w:val="auto"/>
          <w:lang w:eastAsia="ja-JP"/>
        </w:rPr>
        <w:t>heet</w:t>
      </w:r>
      <w:r w:rsidR="00C64973" w:rsidRPr="000D4CB5">
        <w:rPr>
          <w:color w:val="auto"/>
          <w:lang w:eastAsia="ja-JP"/>
        </w:rPr>
        <w:t>s</w:t>
      </w:r>
      <w:r w:rsidR="00E458C8" w:rsidRPr="000D4CB5">
        <w:rPr>
          <w:rFonts w:hint="eastAsia"/>
          <w:color w:val="auto"/>
          <w:lang w:eastAsia="ja-JP"/>
        </w:rPr>
        <w:t xml:space="preserve"> </w:t>
      </w:r>
      <w:r w:rsidR="000C6F26" w:rsidRPr="000D4CB5">
        <w:rPr>
          <w:color w:val="auto"/>
          <w:lang w:eastAsia="ja-JP"/>
        </w:rPr>
        <w:t xml:space="preserve">have </w:t>
      </w:r>
      <w:r w:rsidR="009F7ABB" w:rsidRPr="000D4CB5">
        <w:rPr>
          <w:color w:val="auto"/>
          <w:lang w:eastAsia="ja-JP"/>
        </w:rPr>
        <w:t xml:space="preserve">greatly expanded the possibilities </w:t>
      </w:r>
      <w:r w:rsidR="00C64973" w:rsidRPr="000D4CB5">
        <w:rPr>
          <w:color w:val="auto"/>
          <w:lang w:eastAsia="ja-JP"/>
        </w:rPr>
        <w:t>for</w:t>
      </w:r>
      <w:r w:rsidR="009F7ABB" w:rsidRPr="000D4CB5">
        <w:rPr>
          <w:color w:val="auto"/>
          <w:lang w:eastAsia="ja-JP"/>
        </w:rPr>
        <w:t xml:space="preserve"> </w:t>
      </w:r>
      <w:r w:rsidR="00E458C8" w:rsidRPr="000D4CB5">
        <w:rPr>
          <w:rFonts w:hint="eastAsia"/>
          <w:color w:val="auto"/>
          <w:lang w:eastAsia="ja-JP"/>
        </w:rPr>
        <w:t xml:space="preserve">biological </w:t>
      </w:r>
      <w:r w:rsidR="009F7ABB" w:rsidRPr="000D4CB5">
        <w:rPr>
          <w:color w:val="auto"/>
          <w:lang w:eastAsia="ja-JP"/>
        </w:rPr>
        <w:t>experiments</w:t>
      </w:r>
      <w:r w:rsidR="00E458C8" w:rsidRPr="000D4CB5">
        <w:rPr>
          <w:rFonts w:hint="eastAsia"/>
          <w:color w:val="auto"/>
          <w:lang w:eastAsia="ja-JP"/>
        </w:rPr>
        <w:t>.</w:t>
      </w:r>
    </w:p>
    <w:p w14:paraId="3AB3BC28" w14:textId="77777777" w:rsidR="0033556B" w:rsidRPr="000D4CB5" w:rsidRDefault="0033556B" w:rsidP="0073429D">
      <w:pPr>
        <w:widowControl/>
        <w:rPr>
          <w:color w:val="auto"/>
          <w:lang w:eastAsia="ja-JP"/>
        </w:rPr>
      </w:pPr>
    </w:p>
    <w:p w14:paraId="36517991" w14:textId="55D95681" w:rsidR="009F7ABB" w:rsidRPr="000D4CB5" w:rsidRDefault="00E458C8" w:rsidP="0073429D">
      <w:pPr>
        <w:widowControl/>
        <w:rPr>
          <w:color w:val="auto"/>
          <w:lang w:eastAsia="ja-JP"/>
        </w:rPr>
      </w:pPr>
      <w:r w:rsidRPr="000D4CB5">
        <w:rPr>
          <w:rFonts w:hint="eastAsia"/>
          <w:color w:val="auto"/>
          <w:lang w:eastAsia="ja-JP"/>
        </w:rPr>
        <w:t xml:space="preserve">We believe that </w:t>
      </w:r>
      <w:r w:rsidR="000C6F26" w:rsidRPr="000D4CB5">
        <w:rPr>
          <w:color w:val="auto"/>
          <w:lang w:eastAsia="ja-JP"/>
        </w:rPr>
        <w:t>it is important for</w:t>
      </w:r>
      <w:r w:rsidRPr="000D4CB5">
        <w:rPr>
          <w:rFonts w:hint="eastAsia"/>
          <w:color w:val="auto"/>
          <w:lang w:eastAsia="ja-JP"/>
        </w:rPr>
        <w:t xml:space="preserve"> </w:t>
      </w:r>
      <w:r w:rsidRPr="000D4CB5">
        <w:rPr>
          <w:color w:val="auto"/>
          <w:lang w:eastAsia="ja-JP"/>
        </w:rPr>
        <w:t>biologi</w:t>
      </w:r>
      <w:r w:rsidRPr="000D4CB5">
        <w:rPr>
          <w:rFonts w:hint="eastAsia"/>
          <w:color w:val="auto"/>
          <w:lang w:eastAsia="ja-JP"/>
        </w:rPr>
        <w:t>st</w:t>
      </w:r>
      <w:r w:rsidR="00D755AA" w:rsidRPr="000D4CB5">
        <w:rPr>
          <w:rFonts w:hint="eastAsia"/>
          <w:color w:val="auto"/>
          <w:lang w:eastAsia="ja-JP"/>
        </w:rPr>
        <w:t>s</w:t>
      </w:r>
      <w:r w:rsidR="000C6F26" w:rsidRPr="000D4CB5">
        <w:rPr>
          <w:color w:val="auto"/>
          <w:lang w:eastAsia="ja-JP"/>
        </w:rPr>
        <w:t xml:space="preserve"> to</w:t>
      </w:r>
      <w:r w:rsidRPr="000D4CB5">
        <w:rPr>
          <w:rFonts w:hint="eastAsia"/>
          <w:color w:val="auto"/>
          <w:lang w:eastAsia="ja-JP"/>
        </w:rPr>
        <w:t xml:space="preserve"> </w:t>
      </w:r>
      <w:r w:rsidRPr="000D4CB5">
        <w:rPr>
          <w:color w:val="auto"/>
          <w:lang w:eastAsia="ja-JP"/>
        </w:rPr>
        <w:t xml:space="preserve">develop </w:t>
      </w:r>
      <w:r w:rsidR="000C6F26" w:rsidRPr="000D4CB5">
        <w:rPr>
          <w:color w:val="auto"/>
          <w:lang w:eastAsia="ja-JP"/>
        </w:rPr>
        <w:t xml:space="preserve">new </w:t>
      </w:r>
      <w:r w:rsidRPr="000D4CB5">
        <w:rPr>
          <w:color w:val="auto"/>
          <w:lang w:eastAsia="ja-JP"/>
        </w:rPr>
        <w:t>equipment and methods</w:t>
      </w:r>
      <w:r w:rsidR="000C6F26" w:rsidRPr="000D4CB5">
        <w:rPr>
          <w:color w:val="auto"/>
          <w:lang w:eastAsia="ja-JP"/>
        </w:rPr>
        <w:t xml:space="preserve"> in order to</w:t>
      </w:r>
      <w:r w:rsidRPr="000D4CB5">
        <w:rPr>
          <w:rFonts w:hint="eastAsia"/>
          <w:color w:val="auto"/>
          <w:lang w:eastAsia="ja-JP"/>
        </w:rPr>
        <w:t xml:space="preserve"> </w:t>
      </w:r>
      <w:r w:rsidRPr="000D4CB5">
        <w:rPr>
          <w:color w:val="auto"/>
          <w:lang w:eastAsia="ja-JP"/>
        </w:rPr>
        <w:t>improv</w:t>
      </w:r>
      <w:r w:rsidRPr="000D4CB5">
        <w:rPr>
          <w:rFonts w:hint="eastAsia"/>
          <w:color w:val="auto"/>
          <w:lang w:eastAsia="ja-JP"/>
        </w:rPr>
        <w:t xml:space="preserve">e </w:t>
      </w:r>
      <w:r w:rsidRPr="000D4CB5">
        <w:rPr>
          <w:color w:val="auto"/>
          <w:lang w:eastAsia="ja-JP"/>
        </w:rPr>
        <w:t xml:space="preserve">the efficiency of </w:t>
      </w:r>
      <w:r w:rsidR="000C6F26" w:rsidRPr="000D4CB5">
        <w:rPr>
          <w:color w:val="auto"/>
          <w:lang w:eastAsia="ja-JP"/>
        </w:rPr>
        <w:t>their</w:t>
      </w:r>
      <w:r w:rsidRPr="000D4CB5">
        <w:rPr>
          <w:rFonts w:hint="eastAsia"/>
          <w:color w:val="auto"/>
          <w:lang w:eastAsia="ja-JP"/>
        </w:rPr>
        <w:t xml:space="preserve"> </w:t>
      </w:r>
      <w:r w:rsidRPr="000D4CB5">
        <w:rPr>
          <w:color w:val="auto"/>
          <w:lang w:eastAsia="ja-JP"/>
        </w:rPr>
        <w:t>experiments and analys</w:t>
      </w:r>
      <w:r w:rsidRPr="000D4CB5">
        <w:rPr>
          <w:rFonts w:hint="eastAsia"/>
          <w:color w:val="auto"/>
          <w:lang w:eastAsia="ja-JP"/>
        </w:rPr>
        <w:t>e</w:t>
      </w:r>
      <w:r w:rsidRPr="000D4CB5">
        <w:rPr>
          <w:color w:val="auto"/>
          <w:lang w:eastAsia="ja-JP"/>
        </w:rPr>
        <w:t>s</w:t>
      </w:r>
      <w:r w:rsidRPr="000D4CB5">
        <w:rPr>
          <w:rFonts w:hint="eastAsia"/>
          <w:color w:val="auto"/>
          <w:lang w:eastAsia="ja-JP"/>
        </w:rPr>
        <w:t>.</w:t>
      </w:r>
      <w:r w:rsidR="000C6F26" w:rsidRPr="000D4CB5">
        <w:rPr>
          <w:color w:val="auto"/>
          <w:lang w:eastAsia="ja-JP"/>
        </w:rPr>
        <w:t xml:space="preserve"> </w:t>
      </w:r>
      <w:r w:rsidR="009F7ABB" w:rsidRPr="000D4CB5">
        <w:rPr>
          <w:color w:val="auto"/>
          <w:lang w:eastAsia="ja-JP"/>
        </w:rPr>
        <w:t xml:space="preserve">The </w:t>
      </w:r>
      <w:r w:rsidR="00C64973" w:rsidRPr="000D4CB5">
        <w:rPr>
          <w:color w:val="auto"/>
          <w:lang w:eastAsia="ja-JP"/>
        </w:rPr>
        <w:t>w</w:t>
      </w:r>
      <w:r w:rsidR="009F7ABB" w:rsidRPr="000D4CB5">
        <w:rPr>
          <w:color w:val="auto"/>
          <w:lang w:eastAsia="ja-JP"/>
        </w:rPr>
        <w:t xml:space="preserve">orm </w:t>
      </w:r>
      <w:r w:rsidR="00C64973" w:rsidRPr="000D4CB5">
        <w:rPr>
          <w:color w:val="auto"/>
          <w:lang w:eastAsia="ja-JP"/>
        </w:rPr>
        <w:t>s</w:t>
      </w:r>
      <w:r w:rsidR="009F7ABB" w:rsidRPr="000D4CB5">
        <w:rPr>
          <w:color w:val="auto"/>
          <w:lang w:eastAsia="ja-JP"/>
        </w:rPr>
        <w:t>heet</w:t>
      </w:r>
      <w:r w:rsidR="00C64973" w:rsidRPr="000D4CB5">
        <w:rPr>
          <w:color w:val="auto"/>
          <w:lang w:eastAsia="ja-JP"/>
        </w:rPr>
        <w:t>s</w:t>
      </w:r>
      <w:r w:rsidR="009F7ABB" w:rsidRPr="000D4CB5">
        <w:rPr>
          <w:color w:val="auto"/>
          <w:lang w:eastAsia="ja-JP"/>
        </w:rPr>
        <w:t xml:space="preserve"> and microbeam irradiation software </w:t>
      </w:r>
      <w:r w:rsidR="000C6F26" w:rsidRPr="000D4CB5">
        <w:rPr>
          <w:color w:val="auto"/>
          <w:lang w:eastAsia="ja-JP"/>
        </w:rPr>
        <w:t>have been</w:t>
      </w:r>
      <w:r w:rsidR="009F7ABB" w:rsidRPr="000D4CB5">
        <w:rPr>
          <w:color w:val="auto"/>
          <w:lang w:eastAsia="ja-JP"/>
        </w:rPr>
        <w:t xml:space="preserve"> developed </w:t>
      </w:r>
      <w:r w:rsidR="000C6F26" w:rsidRPr="000D4CB5">
        <w:rPr>
          <w:color w:val="auto"/>
          <w:lang w:eastAsia="ja-JP"/>
        </w:rPr>
        <w:t>with this aim in mind, and</w:t>
      </w:r>
      <w:r w:rsidR="009F7ABB" w:rsidRPr="000D4CB5">
        <w:rPr>
          <w:color w:val="auto"/>
          <w:lang w:eastAsia="ja-JP"/>
        </w:rPr>
        <w:t xml:space="preserve"> </w:t>
      </w:r>
      <w:r w:rsidR="000C6F26" w:rsidRPr="000D4CB5">
        <w:rPr>
          <w:color w:val="auto"/>
          <w:lang w:eastAsia="ja-JP"/>
        </w:rPr>
        <w:t>have the potential to</w:t>
      </w:r>
      <w:r w:rsidR="009F7ABB" w:rsidRPr="000D4CB5">
        <w:rPr>
          <w:color w:val="auto"/>
          <w:lang w:eastAsia="ja-JP"/>
        </w:rPr>
        <w:t xml:space="preserve"> contribute to</w:t>
      </w:r>
      <w:r w:rsidR="000C6F26" w:rsidRPr="000D4CB5">
        <w:rPr>
          <w:color w:val="auto"/>
          <w:lang w:eastAsia="ja-JP"/>
        </w:rPr>
        <w:t xml:space="preserve"> the success of future</w:t>
      </w:r>
      <w:r w:rsidR="009F7ABB" w:rsidRPr="000D4CB5">
        <w:rPr>
          <w:color w:val="auto"/>
          <w:lang w:eastAsia="ja-JP"/>
        </w:rPr>
        <w:t xml:space="preserve"> innovative experiments beyond </w:t>
      </w:r>
      <w:r w:rsidR="000C6F26" w:rsidRPr="000D4CB5">
        <w:rPr>
          <w:color w:val="auto"/>
          <w:lang w:eastAsia="ja-JP"/>
        </w:rPr>
        <w:t>their</w:t>
      </w:r>
      <w:r w:rsidR="009F7ABB" w:rsidRPr="000D4CB5">
        <w:rPr>
          <w:color w:val="auto"/>
          <w:lang w:eastAsia="ja-JP"/>
        </w:rPr>
        <w:t xml:space="preserve"> original objectives.</w:t>
      </w:r>
    </w:p>
    <w:p w14:paraId="6EB177FB" w14:textId="77777777" w:rsidR="009F7ABB" w:rsidRPr="000D4CB5" w:rsidRDefault="009F7ABB" w:rsidP="0073429D">
      <w:pPr>
        <w:widowControl/>
        <w:rPr>
          <w:color w:val="auto"/>
          <w:lang w:eastAsia="ja-JP"/>
        </w:rPr>
      </w:pPr>
    </w:p>
    <w:p w14:paraId="256208F8" w14:textId="4957209E" w:rsidR="00D755AA" w:rsidRPr="000D4CB5" w:rsidRDefault="000C6F26" w:rsidP="0073429D">
      <w:pPr>
        <w:widowControl/>
        <w:rPr>
          <w:color w:val="auto"/>
          <w:lang w:eastAsia="ja-JP"/>
        </w:rPr>
      </w:pPr>
      <w:r w:rsidRPr="000D4CB5">
        <w:rPr>
          <w:color w:val="auto"/>
          <w:lang w:eastAsia="ja-JP"/>
        </w:rPr>
        <w:t>To the best of our knowledge, our group is the first to develop this technology worldwide</w:t>
      </w:r>
      <w:r w:rsidR="008A722C" w:rsidRPr="000D4CB5">
        <w:rPr>
          <w:color w:val="auto"/>
          <w:lang w:eastAsia="ja-JP"/>
        </w:rPr>
        <w:t>. However</w:t>
      </w:r>
      <w:r w:rsidRPr="000D4CB5">
        <w:rPr>
          <w:color w:val="auto"/>
          <w:lang w:eastAsia="ja-JP"/>
        </w:rPr>
        <w:t>, its standardized use in the future</w:t>
      </w:r>
      <w:r w:rsidR="00D755AA" w:rsidRPr="000D4CB5">
        <w:rPr>
          <w:color w:val="auto"/>
          <w:lang w:eastAsia="ja-JP"/>
        </w:rPr>
        <w:t xml:space="preserve"> </w:t>
      </w:r>
      <w:r w:rsidRPr="000D4CB5">
        <w:rPr>
          <w:color w:val="auto"/>
          <w:lang w:eastAsia="ja-JP"/>
        </w:rPr>
        <w:t>will facilitate the application of</w:t>
      </w:r>
      <w:r w:rsidR="00D755AA" w:rsidRPr="000D4CB5">
        <w:rPr>
          <w:color w:val="auto"/>
          <w:lang w:eastAsia="ja-JP"/>
        </w:rPr>
        <w:t xml:space="preserve"> targeted microbeam irradiation to animals under </w:t>
      </w:r>
      <w:r w:rsidR="00BB2F16" w:rsidRPr="000D4CB5">
        <w:rPr>
          <w:color w:val="auto"/>
          <w:lang w:eastAsia="ja-JP"/>
        </w:rPr>
        <w:t>l</w:t>
      </w:r>
      <w:r w:rsidR="00D755AA" w:rsidRPr="000D4CB5">
        <w:rPr>
          <w:color w:val="auto"/>
          <w:lang w:eastAsia="ja-JP"/>
        </w:rPr>
        <w:t>ive conditions</w:t>
      </w:r>
      <w:r w:rsidRPr="000D4CB5">
        <w:rPr>
          <w:color w:val="auto"/>
          <w:lang w:eastAsia="ja-JP"/>
        </w:rPr>
        <w:t>, thus helping</w:t>
      </w:r>
      <w:r w:rsidR="00D755AA" w:rsidRPr="000D4CB5">
        <w:rPr>
          <w:color w:val="auto"/>
          <w:lang w:eastAsia="ja-JP"/>
        </w:rPr>
        <w:t xml:space="preserve"> to identify the roles of </w:t>
      </w:r>
      <w:r w:rsidRPr="000D4CB5">
        <w:rPr>
          <w:color w:val="auto"/>
          <w:lang w:eastAsia="ja-JP"/>
        </w:rPr>
        <w:t xml:space="preserve">specific </w:t>
      </w:r>
      <w:r w:rsidR="00D755AA" w:rsidRPr="000D4CB5">
        <w:rPr>
          <w:color w:val="auto"/>
          <w:lang w:eastAsia="ja-JP"/>
        </w:rPr>
        <w:t>cells/tissues in internal processes.</w:t>
      </w:r>
    </w:p>
    <w:p w14:paraId="78728D18" w14:textId="706614AE" w:rsidR="00014314" w:rsidRPr="000D4CB5" w:rsidRDefault="00014314" w:rsidP="0073429D">
      <w:pPr>
        <w:widowControl/>
        <w:rPr>
          <w:color w:val="auto"/>
          <w:lang w:eastAsia="ja-JP"/>
        </w:rPr>
      </w:pPr>
    </w:p>
    <w:p w14:paraId="1734505F" w14:textId="4460592B" w:rsidR="00AA03DF" w:rsidRPr="000D4CB5" w:rsidRDefault="00AA03DF" w:rsidP="0073429D">
      <w:pPr>
        <w:pStyle w:val="NormalWeb"/>
        <w:widowControl/>
        <w:spacing w:before="0" w:beforeAutospacing="0" w:after="0" w:afterAutospacing="0"/>
        <w:rPr>
          <w:color w:val="auto"/>
        </w:rPr>
      </w:pPr>
      <w:r w:rsidRPr="000D4CB5">
        <w:rPr>
          <w:b/>
          <w:bCs/>
          <w:color w:val="auto"/>
        </w:rPr>
        <w:t xml:space="preserve">ACKNOWLEDGMENTS: </w:t>
      </w:r>
    </w:p>
    <w:p w14:paraId="246DCD94" w14:textId="05403347" w:rsidR="007A4DD6" w:rsidRPr="000D4CB5" w:rsidRDefault="00764641" w:rsidP="0073429D">
      <w:pPr>
        <w:widowControl/>
        <w:rPr>
          <w:color w:val="auto"/>
        </w:rPr>
      </w:pPr>
      <w:r w:rsidRPr="000D4CB5">
        <w:rPr>
          <w:color w:val="auto"/>
          <w:lang w:eastAsia="ja-JP"/>
        </w:rPr>
        <w:t xml:space="preserve">The authors thank Dr. Atsushi </w:t>
      </w:r>
      <w:proofErr w:type="spellStart"/>
      <w:r w:rsidRPr="000D4CB5">
        <w:rPr>
          <w:color w:val="auto"/>
          <w:lang w:eastAsia="ja-JP"/>
        </w:rPr>
        <w:t>Higashitani</w:t>
      </w:r>
      <w:proofErr w:type="spellEnd"/>
      <w:r w:rsidRPr="000D4CB5">
        <w:rPr>
          <w:color w:val="auto"/>
          <w:lang w:eastAsia="ja-JP"/>
        </w:rPr>
        <w:t xml:space="preserve"> for kind advice </w:t>
      </w:r>
      <w:r w:rsidR="00B0384B" w:rsidRPr="000D4CB5">
        <w:rPr>
          <w:color w:val="auto"/>
          <w:lang w:eastAsia="ja-JP"/>
        </w:rPr>
        <w:t>regarding</w:t>
      </w:r>
      <w:r w:rsidRPr="000D4CB5">
        <w:rPr>
          <w:color w:val="auto"/>
          <w:lang w:eastAsia="ja-JP"/>
        </w:rPr>
        <w:t xml:space="preserve"> treatment of </w:t>
      </w:r>
      <w:r w:rsidRPr="000D4CB5">
        <w:rPr>
          <w:i/>
          <w:color w:val="auto"/>
          <w:lang w:eastAsia="ja-JP"/>
        </w:rPr>
        <w:t>C. elegans</w:t>
      </w:r>
      <w:r w:rsidRPr="000D4CB5">
        <w:rPr>
          <w:color w:val="auto"/>
          <w:lang w:eastAsia="ja-JP"/>
        </w:rPr>
        <w:t xml:space="preserve"> and </w:t>
      </w:r>
      <w:r w:rsidR="00F3228E" w:rsidRPr="000D4CB5">
        <w:rPr>
          <w:color w:val="auto"/>
          <w:lang w:eastAsia="ja-JP"/>
        </w:rPr>
        <w:t xml:space="preserve">Drs. </w:t>
      </w:r>
      <w:proofErr w:type="spellStart"/>
      <w:r w:rsidR="00F3228E" w:rsidRPr="000D4CB5">
        <w:rPr>
          <w:color w:val="auto"/>
          <w:lang w:eastAsia="ja-JP"/>
        </w:rPr>
        <w:t>Yuya</w:t>
      </w:r>
      <w:proofErr w:type="spellEnd"/>
      <w:r w:rsidR="00F3228E" w:rsidRPr="000D4CB5">
        <w:rPr>
          <w:color w:val="auto"/>
          <w:lang w:eastAsia="ja-JP"/>
        </w:rPr>
        <w:t xml:space="preserve"> Hattori, </w:t>
      </w:r>
      <w:proofErr w:type="spellStart"/>
      <w:r w:rsidR="00F3228E" w:rsidRPr="000D4CB5">
        <w:rPr>
          <w:color w:val="auto"/>
          <w:lang w:eastAsia="ja-JP"/>
        </w:rPr>
        <w:t>Yuichiro</w:t>
      </w:r>
      <w:proofErr w:type="spellEnd"/>
      <w:r w:rsidR="00F3228E" w:rsidRPr="000D4CB5">
        <w:rPr>
          <w:color w:val="auto"/>
          <w:lang w:eastAsia="ja-JP"/>
        </w:rPr>
        <w:t xml:space="preserve"> Yokota, and Yasuhiko Kobayashi for valuable discussions. The authors thank the Caenorhabditis Genetic Center for providing strains of </w:t>
      </w:r>
      <w:r w:rsidR="00F3228E" w:rsidRPr="000D4CB5">
        <w:rPr>
          <w:i/>
          <w:color w:val="auto"/>
          <w:lang w:eastAsia="ja-JP"/>
        </w:rPr>
        <w:t>C. elegans</w:t>
      </w:r>
      <w:r w:rsidR="00F3228E" w:rsidRPr="000D4CB5">
        <w:rPr>
          <w:color w:val="auto"/>
          <w:lang w:eastAsia="ja-JP"/>
        </w:rPr>
        <w:t xml:space="preserve"> and </w:t>
      </w:r>
      <w:r w:rsidR="00F3228E" w:rsidRPr="000D4CB5">
        <w:rPr>
          <w:i/>
          <w:color w:val="auto"/>
          <w:lang w:eastAsia="ja-JP"/>
        </w:rPr>
        <w:t>E. coli</w:t>
      </w:r>
      <w:r w:rsidR="00F3228E" w:rsidRPr="000D4CB5">
        <w:rPr>
          <w:color w:val="auto"/>
          <w:lang w:eastAsia="ja-JP"/>
        </w:rPr>
        <w:t>.</w:t>
      </w:r>
      <w:r w:rsidRPr="000D4CB5">
        <w:rPr>
          <w:color w:val="auto"/>
          <w:lang w:eastAsia="ja-JP"/>
        </w:rPr>
        <w:t xml:space="preserve"> We thank the crew of the cyclotron of TIARA at QST-Takasaki for their kind assistance with</w:t>
      </w:r>
      <w:r w:rsidR="0004098A" w:rsidRPr="000D4CB5">
        <w:rPr>
          <w:color w:val="auto"/>
          <w:lang w:eastAsia="ja-JP"/>
        </w:rPr>
        <w:t xml:space="preserve"> the</w:t>
      </w:r>
      <w:r w:rsidR="005A6D51" w:rsidRPr="000D4CB5">
        <w:rPr>
          <w:rFonts w:hint="eastAsia"/>
          <w:color w:val="auto"/>
          <w:lang w:eastAsia="ja-JP"/>
        </w:rPr>
        <w:t xml:space="preserve"> irradiation</w:t>
      </w:r>
      <w:r w:rsidR="0004098A" w:rsidRPr="000D4CB5">
        <w:rPr>
          <w:color w:val="auto"/>
          <w:lang w:eastAsia="ja-JP"/>
        </w:rPr>
        <w:t xml:space="preserve"> experiments. We thank Dr. </w:t>
      </w:r>
      <w:r w:rsidR="00AC24C7" w:rsidRPr="000D4CB5">
        <w:rPr>
          <w:color w:val="auto"/>
          <w:lang w:eastAsia="ja-JP"/>
        </w:rPr>
        <w:t xml:space="preserve">Susan Furness </w:t>
      </w:r>
      <w:r w:rsidRPr="000D4CB5">
        <w:rPr>
          <w:color w:val="auto"/>
          <w:lang w:eastAsia="ja-JP"/>
        </w:rPr>
        <w:t xml:space="preserve">for editing a draft of this manuscript. This study was supported in part by KAKENHI (Grant Numbers </w:t>
      </w:r>
      <w:r w:rsidR="00C762CB" w:rsidRPr="000D4CB5">
        <w:rPr>
          <w:color w:val="auto"/>
          <w:lang w:eastAsia="ja-JP"/>
        </w:rPr>
        <w:t>JP</w:t>
      </w:r>
      <w:r w:rsidRPr="000D4CB5">
        <w:rPr>
          <w:color w:val="auto"/>
          <w:lang w:eastAsia="ja-JP"/>
        </w:rPr>
        <w:t>15K11921</w:t>
      </w:r>
      <w:r w:rsidR="00EE56FD" w:rsidRPr="000D4CB5">
        <w:rPr>
          <w:rFonts w:hint="eastAsia"/>
          <w:color w:val="auto"/>
          <w:lang w:eastAsia="ja-JP"/>
        </w:rPr>
        <w:t xml:space="preserve"> and </w:t>
      </w:r>
      <w:r w:rsidR="00C762CB" w:rsidRPr="000D4CB5">
        <w:rPr>
          <w:color w:val="auto"/>
          <w:lang w:eastAsia="ja-JP"/>
        </w:rPr>
        <w:t>JP</w:t>
      </w:r>
      <w:r w:rsidR="00EE56FD" w:rsidRPr="000D4CB5">
        <w:rPr>
          <w:color w:val="auto"/>
          <w:lang w:eastAsia="ja-JP"/>
        </w:rPr>
        <w:t>18K18839</w:t>
      </w:r>
      <w:r w:rsidRPr="000D4CB5">
        <w:rPr>
          <w:color w:val="auto"/>
          <w:lang w:eastAsia="ja-JP"/>
        </w:rPr>
        <w:t>) from JSPS to M.S.</w:t>
      </w:r>
      <w:r w:rsidR="00B45287" w:rsidRPr="000D4CB5">
        <w:rPr>
          <w:color w:val="auto"/>
          <w:lang w:eastAsia="ja-JP"/>
        </w:rPr>
        <w:t xml:space="preserve"> </w:t>
      </w:r>
    </w:p>
    <w:p w14:paraId="2D96E92E" w14:textId="72F287DC" w:rsidR="00AA03DF" w:rsidRPr="000D4CB5" w:rsidRDefault="00AA03DF" w:rsidP="0073429D">
      <w:pPr>
        <w:widowControl/>
        <w:rPr>
          <w:b/>
          <w:bCs/>
          <w:color w:val="auto"/>
        </w:rPr>
      </w:pPr>
    </w:p>
    <w:p w14:paraId="5D52ED8B" w14:textId="23ADE117" w:rsidR="00AA03DF" w:rsidRPr="000D4CB5" w:rsidRDefault="00AA03DF" w:rsidP="0073429D">
      <w:pPr>
        <w:pStyle w:val="NormalWeb"/>
        <w:widowControl/>
        <w:spacing w:before="0" w:beforeAutospacing="0" w:after="0" w:afterAutospacing="0"/>
        <w:rPr>
          <w:color w:val="auto"/>
        </w:rPr>
      </w:pPr>
      <w:r w:rsidRPr="000D4CB5">
        <w:rPr>
          <w:b/>
          <w:color w:val="auto"/>
        </w:rPr>
        <w:t>DISCLOSURES</w:t>
      </w:r>
      <w:r w:rsidRPr="000D4CB5">
        <w:rPr>
          <w:b/>
          <w:bCs/>
          <w:color w:val="auto"/>
        </w:rPr>
        <w:t xml:space="preserve">: </w:t>
      </w:r>
    </w:p>
    <w:p w14:paraId="4E0C3135" w14:textId="50C614D7" w:rsidR="007A4DD6" w:rsidRPr="000D4CB5" w:rsidRDefault="00F3228E" w:rsidP="0073429D">
      <w:pPr>
        <w:widowControl/>
        <w:rPr>
          <w:color w:val="auto"/>
        </w:rPr>
      </w:pPr>
      <w:r w:rsidRPr="000D4CB5">
        <w:rPr>
          <w:color w:val="auto"/>
        </w:rPr>
        <w:t>The authors have nothing to disclose</w:t>
      </w:r>
      <w:r w:rsidR="008244D1" w:rsidRPr="000D4CB5">
        <w:rPr>
          <w:color w:val="auto"/>
        </w:rPr>
        <w:t>.</w:t>
      </w:r>
    </w:p>
    <w:p w14:paraId="66030076" w14:textId="77777777" w:rsidR="00AA03DF" w:rsidRPr="000D4CB5" w:rsidRDefault="00AA03DF" w:rsidP="0073429D">
      <w:pPr>
        <w:widowControl/>
        <w:rPr>
          <w:color w:val="auto"/>
        </w:rPr>
      </w:pPr>
    </w:p>
    <w:p w14:paraId="2D9F91C2" w14:textId="11DF3EEE" w:rsidR="003C629B" w:rsidRPr="000D4CB5" w:rsidRDefault="009726EE" w:rsidP="0073429D">
      <w:pPr>
        <w:widowControl/>
        <w:rPr>
          <w:b/>
          <w:bCs/>
          <w:color w:val="auto"/>
          <w:lang w:eastAsia="ja-JP"/>
        </w:rPr>
      </w:pPr>
      <w:r w:rsidRPr="000D4CB5">
        <w:rPr>
          <w:b/>
          <w:bCs/>
          <w:color w:val="auto"/>
        </w:rPr>
        <w:t>REFERENCES</w:t>
      </w:r>
      <w:r w:rsidR="00D04760" w:rsidRPr="000D4CB5">
        <w:rPr>
          <w:b/>
          <w:bCs/>
          <w:color w:val="auto"/>
        </w:rPr>
        <w:t>:</w:t>
      </w:r>
    </w:p>
    <w:p w14:paraId="1B81BFE2" w14:textId="2AB7D301" w:rsidR="003A683E" w:rsidRPr="000D4CB5" w:rsidRDefault="00004073" w:rsidP="0073429D">
      <w:pPr>
        <w:pStyle w:val="ListParagraph"/>
        <w:widowControl/>
        <w:numPr>
          <w:ilvl w:val="0"/>
          <w:numId w:val="35"/>
        </w:numPr>
        <w:ind w:left="0" w:firstLine="0"/>
        <w:rPr>
          <w:color w:val="auto"/>
          <w:lang w:eastAsia="ja-JP"/>
        </w:rPr>
      </w:pPr>
      <w:proofErr w:type="spellStart"/>
      <w:r w:rsidRPr="000D4CB5">
        <w:rPr>
          <w:bCs/>
          <w:color w:val="auto"/>
          <w:lang w:eastAsia="ja-JP"/>
        </w:rPr>
        <w:lastRenderedPageBreak/>
        <w:t>Funayama</w:t>
      </w:r>
      <w:proofErr w:type="spellEnd"/>
      <w:r w:rsidRPr="000D4CB5">
        <w:rPr>
          <w:rFonts w:hint="eastAsia"/>
          <w:bCs/>
          <w:color w:val="auto"/>
          <w:lang w:eastAsia="ja-JP"/>
        </w:rPr>
        <w:t xml:space="preserve">, T., </w:t>
      </w:r>
      <w:r w:rsidRPr="000D4CB5">
        <w:rPr>
          <w:bCs/>
          <w:color w:val="auto"/>
          <w:lang w:eastAsia="ja-JP"/>
        </w:rPr>
        <w:t>Hamada</w:t>
      </w:r>
      <w:r w:rsidRPr="000D4CB5">
        <w:rPr>
          <w:rFonts w:hint="eastAsia"/>
          <w:bCs/>
          <w:color w:val="auto"/>
          <w:lang w:eastAsia="ja-JP"/>
        </w:rPr>
        <w:t xml:space="preserve">, N., </w:t>
      </w:r>
      <w:proofErr w:type="spellStart"/>
      <w:r w:rsidRPr="000D4CB5">
        <w:rPr>
          <w:bCs/>
          <w:color w:val="auto"/>
          <w:lang w:eastAsia="ja-JP"/>
        </w:rPr>
        <w:t>Sakashita</w:t>
      </w:r>
      <w:proofErr w:type="spellEnd"/>
      <w:r w:rsidRPr="000D4CB5">
        <w:rPr>
          <w:rFonts w:hint="eastAsia"/>
          <w:bCs/>
          <w:color w:val="auto"/>
          <w:lang w:eastAsia="ja-JP"/>
        </w:rPr>
        <w:t xml:space="preserve">, T., </w:t>
      </w:r>
      <w:r w:rsidRPr="000D4CB5">
        <w:rPr>
          <w:bCs/>
          <w:color w:val="auto"/>
          <w:lang w:eastAsia="ja-JP"/>
        </w:rPr>
        <w:t>Kobayashi</w:t>
      </w:r>
      <w:r w:rsidRPr="000D4CB5">
        <w:rPr>
          <w:rFonts w:hint="eastAsia"/>
          <w:bCs/>
          <w:color w:val="auto"/>
          <w:lang w:eastAsia="ja-JP"/>
        </w:rPr>
        <w:t>, Y.</w:t>
      </w:r>
      <w:r w:rsidR="006431B5" w:rsidRPr="000D4CB5">
        <w:rPr>
          <w:bCs/>
          <w:color w:val="auto"/>
          <w:lang w:eastAsia="ja-JP"/>
        </w:rPr>
        <w:t xml:space="preserve">, </w:t>
      </w:r>
      <w:r w:rsidRPr="000D4CB5">
        <w:rPr>
          <w:bCs/>
          <w:color w:val="auto"/>
          <w:lang w:eastAsia="ja-JP"/>
        </w:rPr>
        <w:t>Heavy-Ion Microbeams—Development and Applications in Biological Studies</w:t>
      </w:r>
      <w:r w:rsidR="006431B5" w:rsidRPr="000D4CB5">
        <w:rPr>
          <w:bCs/>
          <w:color w:val="auto"/>
          <w:lang w:eastAsia="ja-JP"/>
        </w:rPr>
        <w:t xml:space="preserve">. </w:t>
      </w:r>
      <w:r w:rsidRPr="000D4CB5">
        <w:rPr>
          <w:bCs/>
          <w:i/>
          <w:color w:val="auto"/>
          <w:lang w:eastAsia="ja-JP"/>
        </w:rPr>
        <w:t>IEEE Transactions on Plasma Science</w:t>
      </w:r>
      <w:r w:rsidR="006431B5" w:rsidRPr="000D4CB5">
        <w:rPr>
          <w:bCs/>
          <w:color w:val="auto"/>
          <w:lang w:eastAsia="ja-JP"/>
        </w:rPr>
        <w:t xml:space="preserve">. </w:t>
      </w:r>
      <w:r w:rsidRPr="000D4CB5">
        <w:rPr>
          <w:rFonts w:hint="eastAsia"/>
          <w:b/>
          <w:bCs/>
          <w:color w:val="auto"/>
          <w:lang w:eastAsia="ja-JP"/>
        </w:rPr>
        <w:t>36</w:t>
      </w:r>
      <w:r w:rsidR="006431B5" w:rsidRPr="000D4CB5">
        <w:rPr>
          <w:b/>
          <w:bCs/>
          <w:color w:val="auto"/>
          <w:lang w:eastAsia="ja-JP"/>
        </w:rPr>
        <w:t xml:space="preserve"> </w:t>
      </w:r>
      <w:r w:rsidR="006431B5" w:rsidRPr="000D4CB5">
        <w:rPr>
          <w:bCs/>
          <w:color w:val="auto"/>
          <w:lang w:eastAsia="ja-JP"/>
        </w:rPr>
        <w:t>(</w:t>
      </w:r>
      <w:r w:rsidRPr="000D4CB5">
        <w:rPr>
          <w:rFonts w:hint="eastAsia"/>
          <w:bCs/>
          <w:color w:val="auto"/>
          <w:lang w:eastAsia="ja-JP"/>
        </w:rPr>
        <w:t>4</w:t>
      </w:r>
      <w:r w:rsidR="006431B5" w:rsidRPr="000D4CB5">
        <w:rPr>
          <w:bCs/>
          <w:color w:val="auto"/>
          <w:lang w:eastAsia="ja-JP"/>
        </w:rPr>
        <w:t xml:space="preserve">), </w:t>
      </w:r>
      <w:r w:rsidRPr="000D4CB5">
        <w:rPr>
          <w:bCs/>
          <w:color w:val="auto"/>
          <w:lang w:eastAsia="ja-JP"/>
        </w:rPr>
        <w:t>1432</w:t>
      </w:r>
      <w:r w:rsidRPr="000D4CB5">
        <w:rPr>
          <w:color w:val="auto"/>
          <w:lang w:eastAsia="ja-JP"/>
        </w:rPr>
        <w:t>–</w:t>
      </w:r>
      <w:r w:rsidRPr="000D4CB5">
        <w:rPr>
          <w:bCs/>
          <w:color w:val="auto"/>
          <w:lang w:eastAsia="ja-JP"/>
        </w:rPr>
        <w:t>1440</w:t>
      </w:r>
      <w:r w:rsidR="006431B5" w:rsidRPr="000D4CB5">
        <w:rPr>
          <w:bCs/>
          <w:color w:val="auto"/>
          <w:lang w:eastAsia="ja-JP"/>
        </w:rPr>
        <w:t xml:space="preserve"> (20</w:t>
      </w:r>
      <w:r w:rsidRPr="000D4CB5">
        <w:rPr>
          <w:rFonts w:hint="eastAsia"/>
          <w:bCs/>
          <w:color w:val="auto"/>
          <w:lang w:eastAsia="ja-JP"/>
        </w:rPr>
        <w:t>0</w:t>
      </w:r>
      <w:r w:rsidR="006431B5" w:rsidRPr="000D4CB5">
        <w:rPr>
          <w:bCs/>
          <w:color w:val="auto"/>
          <w:lang w:eastAsia="ja-JP"/>
        </w:rPr>
        <w:t>8)</w:t>
      </w:r>
      <w:r w:rsidRPr="000D4CB5">
        <w:rPr>
          <w:rFonts w:hint="eastAsia"/>
          <w:bCs/>
          <w:color w:val="auto"/>
          <w:lang w:eastAsia="ja-JP"/>
        </w:rPr>
        <w:t>.</w:t>
      </w:r>
    </w:p>
    <w:p w14:paraId="3E82E8A3" w14:textId="4F7713BC" w:rsidR="00004073" w:rsidRPr="000D4CB5" w:rsidRDefault="002628F6" w:rsidP="0073429D">
      <w:pPr>
        <w:pStyle w:val="ListParagraph"/>
        <w:widowControl/>
        <w:numPr>
          <w:ilvl w:val="0"/>
          <w:numId w:val="35"/>
        </w:numPr>
        <w:ind w:left="0" w:firstLine="0"/>
        <w:rPr>
          <w:color w:val="auto"/>
          <w:lang w:eastAsia="ja-JP"/>
        </w:rPr>
      </w:pPr>
      <w:r w:rsidRPr="000D4CB5">
        <w:rPr>
          <w:color w:val="auto"/>
          <w:lang w:eastAsia="ja-JP"/>
        </w:rPr>
        <w:t xml:space="preserve">Tanaka, A., </w:t>
      </w:r>
      <w:proofErr w:type="spellStart"/>
      <w:r w:rsidRPr="000D4CB5">
        <w:rPr>
          <w:color w:val="auto"/>
          <w:lang w:eastAsia="ja-JP"/>
        </w:rPr>
        <w:t>Shikazono</w:t>
      </w:r>
      <w:proofErr w:type="spellEnd"/>
      <w:r w:rsidRPr="000D4CB5">
        <w:rPr>
          <w:color w:val="auto"/>
          <w:lang w:eastAsia="ja-JP"/>
        </w:rPr>
        <w:t xml:space="preserve">, N., </w:t>
      </w:r>
      <w:proofErr w:type="spellStart"/>
      <w:r w:rsidRPr="000D4CB5">
        <w:rPr>
          <w:color w:val="auto"/>
          <w:lang w:eastAsia="ja-JP"/>
        </w:rPr>
        <w:t>Hase</w:t>
      </w:r>
      <w:proofErr w:type="spellEnd"/>
      <w:r w:rsidRPr="000D4CB5">
        <w:rPr>
          <w:color w:val="auto"/>
          <w:lang w:eastAsia="ja-JP"/>
        </w:rPr>
        <w:t>, Y., Studies on biological effects of ion beams on lethality, molecular nature of mutation, mutation rate, and spectrum of mutation phenotype for mutation breeding in higher plants</w:t>
      </w:r>
      <w:r w:rsidR="00004073" w:rsidRPr="000D4CB5">
        <w:rPr>
          <w:color w:val="auto"/>
          <w:lang w:eastAsia="ja-JP"/>
        </w:rPr>
        <w:t xml:space="preserve">. </w:t>
      </w:r>
      <w:r w:rsidR="00004073" w:rsidRPr="000D4CB5">
        <w:rPr>
          <w:i/>
          <w:color w:val="auto"/>
          <w:lang w:eastAsia="ja-JP"/>
        </w:rPr>
        <w:t>Journal of Radiation Research</w:t>
      </w:r>
      <w:r w:rsidR="00004073" w:rsidRPr="000D4CB5">
        <w:rPr>
          <w:color w:val="auto"/>
          <w:lang w:eastAsia="ja-JP"/>
        </w:rPr>
        <w:t xml:space="preserve">. </w:t>
      </w:r>
      <w:r w:rsidR="00004073" w:rsidRPr="000D4CB5">
        <w:rPr>
          <w:b/>
          <w:color w:val="auto"/>
          <w:lang w:eastAsia="ja-JP"/>
        </w:rPr>
        <w:t>5</w:t>
      </w:r>
      <w:r w:rsidRPr="000D4CB5">
        <w:rPr>
          <w:b/>
          <w:color w:val="auto"/>
          <w:lang w:eastAsia="ja-JP"/>
        </w:rPr>
        <w:t>1</w:t>
      </w:r>
      <w:r w:rsidR="00004073" w:rsidRPr="000D4CB5">
        <w:rPr>
          <w:color w:val="auto"/>
          <w:lang w:eastAsia="ja-JP"/>
        </w:rPr>
        <w:t xml:space="preserve"> (</w:t>
      </w:r>
      <w:r w:rsidRPr="000D4CB5">
        <w:rPr>
          <w:color w:val="auto"/>
          <w:lang w:eastAsia="ja-JP"/>
        </w:rPr>
        <w:t>3</w:t>
      </w:r>
      <w:r w:rsidR="00004073" w:rsidRPr="000D4CB5">
        <w:rPr>
          <w:color w:val="auto"/>
          <w:lang w:eastAsia="ja-JP"/>
        </w:rPr>
        <w:t xml:space="preserve">), </w:t>
      </w:r>
      <w:r w:rsidRPr="000D4CB5">
        <w:rPr>
          <w:color w:val="auto"/>
          <w:lang w:eastAsia="ja-JP"/>
        </w:rPr>
        <w:t>223</w:t>
      </w:r>
      <w:r w:rsidR="00004073" w:rsidRPr="000D4CB5">
        <w:rPr>
          <w:color w:val="auto"/>
          <w:lang w:eastAsia="ja-JP"/>
        </w:rPr>
        <w:t>–</w:t>
      </w:r>
      <w:r w:rsidRPr="000D4CB5">
        <w:rPr>
          <w:color w:val="auto"/>
          <w:lang w:eastAsia="ja-JP"/>
        </w:rPr>
        <w:t>233</w:t>
      </w:r>
      <w:r w:rsidR="00004073" w:rsidRPr="000D4CB5">
        <w:rPr>
          <w:color w:val="auto"/>
          <w:lang w:eastAsia="ja-JP"/>
        </w:rPr>
        <w:t xml:space="preserve"> (201</w:t>
      </w:r>
      <w:r w:rsidRPr="000D4CB5">
        <w:rPr>
          <w:color w:val="auto"/>
          <w:lang w:eastAsia="ja-JP"/>
        </w:rPr>
        <w:t>0</w:t>
      </w:r>
      <w:r w:rsidR="00004073" w:rsidRPr="000D4CB5">
        <w:rPr>
          <w:color w:val="auto"/>
          <w:lang w:eastAsia="ja-JP"/>
        </w:rPr>
        <w:t>).</w:t>
      </w:r>
    </w:p>
    <w:p w14:paraId="1794D097" w14:textId="2693C5AA" w:rsidR="003A683E" w:rsidRPr="000D4CB5" w:rsidRDefault="00004073" w:rsidP="0073429D">
      <w:pPr>
        <w:pStyle w:val="ListParagraph"/>
        <w:widowControl/>
        <w:numPr>
          <w:ilvl w:val="0"/>
          <w:numId w:val="35"/>
        </w:numPr>
        <w:ind w:left="0" w:firstLine="0"/>
        <w:rPr>
          <w:color w:val="auto"/>
          <w:lang w:eastAsia="ja-JP"/>
        </w:rPr>
      </w:pPr>
      <w:r w:rsidRPr="000D4CB5">
        <w:rPr>
          <w:bCs/>
          <w:color w:val="auto"/>
          <w:lang w:eastAsia="ja-JP"/>
        </w:rPr>
        <w:t>Ghita, M., Fernandez-</w:t>
      </w:r>
      <w:proofErr w:type="spellStart"/>
      <w:r w:rsidRPr="000D4CB5">
        <w:rPr>
          <w:bCs/>
          <w:color w:val="auto"/>
          <w:lang w:eastAsia="ja-JP"/>
        </w:rPr>
        <w:t>Palomo</w:t>
      </w:r>
      <w:proofErr w:type="spellEnd"/>
      <w:r w:rsidRPr="000D4CB5">
        <w:rPr>
          <w:bCs/>
          <w:color w:val="auto"/>
          <w:lang w:eastAsia="ja-JP"/>
        </w:rPr>
        <w:t xml:space="preserve">, C., Fukunaga, H., </w:t>
      </w:r>
      <w:proofErr w:type="spellStart"/>
      <w:r w:rsidRPr="000D4CB5">
        <w:rPr>
          <w:bCs/>
          <w:color w:val="auto"/>
          <w:lang w:eastAsia="ja-JP"/>
        </w:rPr>
        <w:t>Fredericia</w:t>
      </w:r>
      <w:proofErr w:type="spellEnd"/>
      <w:r w:rsidRPr="000D4CB5">
        <w:rPr>
          <w:bCs/>
          <w:color w:val="auto"/>
          <w:lang w:eastAsia="ja-JP"/>
        </w:rPr>
        <w:t xml:space="preserve">, P. M., Schettino, G., </w:t>
      </w:r>
      <w:proofErr w:type="spellStart"/>
      <w:r w:rsidRPr="000D4CB5">
        <w:rPr>
          <w:bCs/>
          <w:color w:val="auto"/>
          <w:lang w:eastAsia="ja-JP"/>
        </w:rPr>
        <w:t>Bräuer-Krisch</w:t>
      </w:r>
      <w:proofErr w:type="spellEnd"/>
      <w:r w:rsidRPr="000D4CB5">
        <w:rPr>
          <w:bCs/>
          <w:color w:val="auto"/>
          <w:lang w:eastAsia="ja-JP"/>
        </w:rPr>
        <w:t>,</w:t>
      </w:r>
      <w:r w:rsidRPr="000D4CB5">
        <w:rPr>
          <w:rFonts w:hint="eastAsia"/>
          <w:bCs/>
          <w:color w:val="auto"/>
          <w:lang w:eastAsia="ja-JP"/>
        </w:rPr>
        <w:t xml:space="preserve"> E., </w:t>
      </w:r>
      <w:r w:rsidRPr="000D4CB5">
        <w:rPr>
          <w:bCs/>
          <w:color w:val="auto"/>
          <w:lang w:eastAsia="ja-JP"/>
        </w:rPr>
        <w:t xml:space="preserve">Butterworth, </w:t>
      </w:r>
      <w:r w:rsidRPr="000D4CB5">
        <w:rPr>
          <w:rFonts w:hint="eastAsia"/>
          <w:bCs/>
          <w:color w:val="auto"/>
          <w:lang w:eastAsia="ja-JP"/>
        </w:rPr>
        <w:t xml:space="preserve">K. T., </w:t>
      </w:r>
      <w:r w:rsidRPr="000D4CB5">
        <w:rPr>
          <w:bCs/>
          <w:color w:val="auto"/>
          <w:lang w:eastAsia="ja-JP"/>
        </w:rPr>
        <w:t>McMahon</w:t>
      </w:r>
      <w:r w:rsidRPr="000D4CB5">
        <w:rPr>
          <w:rFonts w:hint="eastAsia"/>
          <w:bCs/>
          <w:color w:val="auto"/>
          <w:lang w:eastAsia="ja-JP"/>
        </w:rPr>
        <w:t xml:space="preserve"> S. J., </w:t>
      </w:r>
      <w:proofErr w:type="spellStart"/>
      <w:r w:rsidRPr="000D4CB5">
        <w:rPr>
          <w:bCs/>
          <w:color w:val="auto"/>
          <w:lang w:eastAsia="ja-JP"/>
        </w:rPr>
        <w:t>Prise</w:t>
      </w:r>
      <w:proofErr w:type="spellEnd"/>
      <w:r w:rsidRPr="000D4CB5">
        <w:rPr>
          <w:rFonts w:hint="eastAsia"/>
          <w:bCs/>
          <w:color w:val="auto"/>
          <w:lang w:eastAsia="ja-JP"/>
        </w:rPr>
        <w:t xml:space="preserve">, K. M., </w:t>
      </w:r>
      <w:r w:rsidRPr="000D4CB5">
        <w:rPr>
          <w:bCs/>
          <w:color w:val="auto"/>
          <w:lang w:eastAsia="ja-JP"/>
        </w:rPr>
        <w:t>Microbeam evolution: from single cell irradiation to pre-clinical studies</w:t>
      </w:r>
      <w:r w:rsidRPr="000D4CB5">
        <w:rPr>
          <w:rFonts w:hint="eastAsia"/>
          <w:bCs/>
          <w:color w:val="auto"/>
          <w:lang w:eastAsia="ja-JP"/>
        </w:rPr>
        <w:t>.</w:t>
      </w:r>
      <w:r w:rsidRPr="000D4CB5">
        <w:rPr>
          <w:bCs/>
          <w:color w:val="auto"/>
          <w:lang w:eastAsia="ja-JP"/>
        </w:rPr>
        <w:t xml:space="preserve"> </w:t>
      </w:r>
      <w:r w:rsidRPr="000D4CB5">
        <w:rPr>
          <w:bCs/>
          <w:i/>
          <w:color w:val="auto"/>
          <w:lang w:eastAsia="ja-JP"/>
        </w:rPr>
        <w:t>International Journal of Radiation Biology</w:t>
      </w:r>
      <w:r w:rsidRPr="000D4CB5">
        <w:rPr>
          <w:rFonts w:hint="eastAsia"/>
          <w:bCs/>
          <w:color w:val="auto"/>
          <w:lang w:eastAsia="ja-JP"/>
        </w:rPr>
        <w:t>.</w:t>
      </w:r>
      <w:r w:rsidRPr="000D4CB5">
        <w:rPr>
          <w:bCs/>
          <w:color w:val="auto"/>
          <w:lang w:eastAsia="ja-JP"/>
        </w:rPr>
        <w:t xml:space="preserve"> </w:t>
      </w:r>
      <w:r w:rsidRPr="000D4CB5">
        <w:rPr>
          <w:b/>
          <w:bCs/>
          <w:color w:val="auto"/>
          <w:lang w:eastAsia="ja-JP"/>
        </w:rPr>
        <w:t>94</w:t>
      </w:r>
      <w:r w:rsidRPr="000D4CB5">
        <w:rPr>
          <w:rFonts w:hint="eastAsia"/>
          <w:b/>
          <w:bCs/>
          <w:color w:val="auto"/>
          <w:lang w:eastAsia="ja-JP"/>
        </w:rPr>
        <w:t xml:space="preserve"> </w:t>
      </w:r>
      <w:r w:rsidRPr="000D4CB5">
        <w:rPr>
          <w:rFonts w:hint="eastAsia"/>
          <w:bCs/>
          <w:color w:val="auto"/>
          <w:lang w:eastAsia="ja-JP"/>
        </w:rPr>
        <w:t>(</w:t>
      </w:r>
      <w:r w:rsidRPr="000D4CB5">
        <w:rPr>
          <w:bCs/>
          <w:color w:val="auto"/>
          <w:lang w:eastAsia="ja-JP"/>
        </w:rPr>
        <w:t>8</w:t>
      </w:r>
      <w:r w:rsidRPr="000D4CB5">
        <w:rPr>
          <w:rFonts w:hint="eastAsia"/>
          <w:bCs/>
          <w:color w:val="auto"/>
          <w:lang w:eastAsia="ja-JP"/>
        </w:rPr>
        <w:t>)</w:t>
      </w:r>
      <w:r w:rsidRPr="000D4CB5">
        <w:rPr>
          <w:bCs/>
          <w:color w:val="auto"/>
          <w:lang w:eastAsia="ja-JP"/>
        </w:rPr>
        <w:t>, 708</w:t>
      </w:r>
      <w:bookmarkStart w:id="7" w:name="_Hlk528202821"/>
      <w:r w:rsidRPr="000D4CB5">
        <w:rPr>
          <w:color w:val="auto"/>
          <w:lang w:eastAsia="ja-JP"/>
        </w:rPr>
        <w:t>–</w:t>
      </w:r>
      <w:bookmarkEnd w:id="7"/>
      <w:r w:rsidRPr="000D4CB5">
        <w:rPr>
          <w:bCs/>
          <w:color w:val="auto"/>
          <w:lang w:eastAsia="ja-JP"/>
        </w:rPr>
        <w:t xml:space="preserve">718 </w:t>
      </w:r>
      <w:r w:rsidRPr="000D4CB5">
        <w:rPr>
          <w:rFonts w:hint="eastAsia"/>
          <w:bCs/>
          <w:color w:val="auto"/>
          <w:lang w:eastAsia="ja-JP"/>
        </w:rPr>
        <w:t>(2018).</w:t>
      </w:r>
    </w:p>
    <w:p w14:paraId="67D79F00" w14:textId="77777777" w:rsidR="00554842" w:rsidRPr="000D4CB5" w:rsidRDefault="00554842" w:rsidP="0073429D">
      <w:pPr>
        <w:pStyle w:val="ListParagraph"/>
        <w:widowControl/>
        <w:numPr>
          <w:ilvl w:val="0"/>
          <w:numId w:val="35"/>
        </w:numPr>
        <w:ind w:left="0" w:firstLine="0"/>
        <w:rPr>
          <w:color w:val="auto"/>
          <w:lang w:eastAsia="ja-JP"/>
        </w:rPr>
      </w:pPr>
      <w:r w:rsidRPr="000D4CB5">
        <w:rPr>
          <w:color w:val="auto"/>
          <w:lang w:eastAsia="ja-JP"/>
        </w:rPr>
        <w:t xml:space="preserve">Suzuki, M., Hattori, Y., </w:t>
      </w:r>
      <w:proofErr w:type="spellStart"/>
      <w:r w:rsidRPr="000D4CB5">
        <w:rPr>
          <w:color w:val="auto"/>
          <w:lang w:eastAsia="ja-JP"/>
        </w:rPr>
        <w:t>Sakashita</w:t>
      </w:r>
      <w:proofErr w:type="spellEnd"/>
      <w:r w:rsidRPr="000D4CB5">
        <w:rPr>
          <w:color w:val="auto"/>
          <w:lang w:eastAsia="ja-JP"/>
        </w:rPr>
        <w:t xml:space="preserve">, T., Yokota, Y., Kobayashi, Y., </w:t>
      </w:r>
      <w:proofErr w:type="spellStart"/>
      <w:r w:rsidRPr="000D4CB5">
        <w:rPr>
          <w:color w:val="auto"/>
          <w:lang w:eastAsia="ja-JP"/>
        </w:rPr>
        <w:t>Funayama</w:t>
      </w:r>
      <w:proofErr w:type="spellEnd"/>
      <w:r w:rsidRPr="000D4CB5">
        <w:rPr>
          <w:color w:val="auto"/>
          <w:lang w:eastAsia="ja-JP"/>
        </w:rPr>
        <w:t xml:space="preserve">, T., Region-specific irradiation system with heavy-ion microbeam for active individuals of </w:t>
      </w:r>
      <w:r w:rsidRPr="000D4CB5">
        <w:rPr>
          <w:i/>
          <w:color w:val="auto"/>
          <w:lang w:eastAsia="ja-JP"/>
        </w:rPr>
        <w:t>Caenorhabditis elegans</w:t>
      </w:r>
      <w:r w:rsidRPr="000D4CB5">
        <w:rPr>
          <w:color w:val="auto"/>
          <w:lang w:eastAsia="ja-JP"/>
        </w:rPr>
        <w:t xml:space="preserve">. </w:t>
      </w:r>
      <w:r w:rsidRPr="000D4CB5">
        <w:rPr>
          <w:i/>
          <w:color w:val="auto"/>
          <w:lang w:eastAsia="ja-JP"/>
        </w:rPr>
        <w:t>Journal of Radiation Research</w:t>
      </w:r>
      <w:r w:rsidRPr="000D4CB5">
        <w:rPr>
          <w:color w:val="auto"/>
          <w:lang w:eastAsia="ja-JP"/>
        </w:rPr>
        <w:t xml:space="preserve">. </w:t>
      </w:r>
      <w:r w:rsidRPr="000D4CB5">
        <w:rPr>
          <w:b/>
          <w:color w:val="auto"/>
          <w:lang w:eastAsia="ja-JP"/>
        </w:rPr>
        <w:t>58</w:t>
      </w:r>
      <w:r w:rsidRPr="000D4CB5">
        <w:rPr>
          <w:color w:val="auto"/>
          <w:lang w:eastAsia="ja-JP"/>
        </w:rPr>
        <w:t xml:space="preserve"> (6), 881–886 (2017).</w:t>
      </w:r>
    </w:p>
    <w:p w14:paraId="5909BCFE" w14:textId="3717DD03" w:rsidR="00D50179" w:rsidRPr="000D4CB5" w:rsidRDefault="003A683E" w:rsidP="0073429D">
      <w:pPr>
        <w:pStyle w:val="ListParagraph"/>
        <w:widowControl/>
        <w:numPr>
          <w:ilvl w:val="0"/>
          <w:numId w:val="35"/>
        </w:numPr>
        <w:ind w:left="0" w:firstLine="0"/>
        <w:rPr>
          <w:color w:val="auto"/>
          <w:lang w:eastAsia="ja-JP"/>
        </w:rPr>
      </w:pPr>
      <w:proofErr w:type="spellStart"/>
      <w:r w:rsidRPr="000D4CB5">
        <w:rPr>
          <w:color w:val="auto"/>
          <w:lang w:eastAsia="ja-JP"/>
        </w:rPr>
        <w:t>Funayama</w:t>
      </w:r>
      <w:proofErr w:type="spellEnd"/>
      <w:r w:rsidRPr="000D4CB5">
        <w:rPr>
          <w:color w:val="auto"/>
          <w:lang w:eastAsia="ja-JP"/>
        </w:rPr>
        <w:t xml:space="preserve">, </w:t>
      </w:r>
      <w:r w:rsidR="00D50179" w:rsidRPr="000D4CB5">
        <w:rPr>
          <w:rFonts w:hint="eastAsia"/>
          <w:color w:val="auto"/>
          <w:lang w:eastAsia="ja-JP"/>
        </w:rPr>
        <w:t xml:space="preserve">T., Wada, S., Yokota, Y., </w:t>
      </w:r>
      <w:proofErr w:type="spellStart"/>
      <w:r w:rsidR="00D50179" w:rsidRPr="000D4CB5">
        <w:rPr>
          <w:rFonts w:hint="eastAsia"/>
          <w:color w:val="auto"/>
          <w:lang w:eastAsia="ja-JP"/>
        </w:rPr>
        <w:t>Fukamoto</w:t>
      </w:r>
      <w:proofErr w:type="spellEnd"/>
      <w:r w:rsidR="00D50179" w:rsidRPr="000D4CB5">
        <w:rPr>
          <w:rFonts w:hint="eastAsia"/>
          <w:color w:val="auto"/>
          <w:lang w:eastAsia="ja-JP"/>
        </w:rPr>
        <w:t xml:space="preserve">, K., </w:t>
      </w:r>
      <w:proofErr w:type="spellStart"/>
      <w:r w:rsidR="00D50179" w:rsidRPr="000D4CB5">
        <w:rPr>
          <w:rFonts w:hint="eastAsia"/>
          <w:color w:val="auto"/>
          <w:lang w:eastAsia="ja-JP"/>
        </w:rPr>
        <w:t>Sakashita</w:t>
      </w:r>
      <w:proofErr w:type="spellEnd"/>
      <w:r w:rsidR="00D50179" w:rsidRPr="000D4CB5">
        <w:rPr>
          <w:rFonts w:hint="eastAsia"/>
          <w:color w:val="auto"/>
          <w:lang w:eastAsia="ja-JP"/>
        </w:rPr>
        <w:t xml:space="preserve">, T., Taguchi, M., </w:t>
      </w:r>
      <w:proofErr w:type="spellStart"/>
      <w:r w:rsidR="00D50179" w:rsidRPr="000D4CB5">
        <w:rPr>
          <w:rFonts w:hint="eastAsia"/>
          <w:color w:val="auto"/>
          <w:lang w:eastAsia="ja-JP"/>
        </w:rPr>
        <w:t>Kakizaki</w:t>
      </w:r>
      <w:proofErr w:type="spellEnd"/>
      <w:r w:rsidR="00D50179" w:rsidRPr="000D4CB5">
        <w:rPr>
          <w:rFonts w:hint="eastAsia"/>
          <w:color w:val="auto"/>
          <w:lang w:eastAsia="ja-JP"/>
        </w:rPr>
        <w:t>,</w:t>
      </w:r>
      <w:r w:rsidR="005B13B2" w:rsidRPr="000D4CB5">
        <w:rPr>
          <w:rFonts w:hint="eastAsia"/>
          <w:color w:val="auto"/>
          <w:lang w:eastAsia="ja-JP"/>
        </w:rPr>
        <w:t xml:space="preserve"> </w:t>
      </w:r>
      <w:r w:rsidR="00D50179" w:rsidRPr="000D4CB5">
        <w:rPr>
          <w:rFonts w:hint="eastAsia"/>
          <w:color w:val="auto"/>
          <w:lang w:eastAsia="ja-JP"/>
        </w:rPr>
        <w:t>T.,</w:t>
      </w:r>
      <w:r w:rsidR="00D50179" w:rsidRPr="000D4CB5">
        <w:rPr>
          <w:rFonts w:hint="eastAsia"/>
          <w:color w:val="auto"/>
          <w:lang w:eastAsia="ja-JP"/>
        </w:rPr>
        <w:t xml:space="preserve">　</w:t>
      </w:r>
      <w:r w:rsidR="00D50179" w:rsidRPr="000D4CB5">
        <w:rPr>
          <w:rFonts w:hint="eastAsia"/>
          <w:color w:val="auto"/>
          <w:lang w:eastAsia="ja-JP"/>
        </w:rPr>
        <w:t xml:space="preserve">Hamada, N., Suzuki, M., </w:t>
      </w:r>
      <w:proofErr w:type="spellStart"/>
      <w:r w:rsidR="00D50179" w:rsidRPr="000D4CB5">
        <w:rPr>
          <w:rFonts w:hint="eastAsia"/>
          <w:color w:val="auto"/>
          <w:lang w:eastAsia="ja-JP"/>
        </w:rPr>
        <w:t>Furusawa</w:t>
      </w:r>
      <w:proofErr w:type="spellEnd"/>
      <w:r w:rsidR="00D50179" w:rsidRPr="000D4CB5">
        <w:rPr>
          <w:rFonts w:hint="eastAsia"/>
          <w:color w:val="auto"/>
          <w:lang w:eastAsia="ja-JP"/>
        </w:rPr>
        <w:t xml:space="preserve">, Y., Watanabe, H., </w:t>
      </w:r>
      <w:proofErr w:type="spellStart"/>
      <w:r w:rsidR="00D50179" w:rsidRPr="000D4CB5">
        <w:rPr>
          <w:rFonts w:hint="eastAsia"/>
          <w:color w:val="auto"/>
          <w:lang w:eastAsia="ja-JP"/>
        </w:rPr>
        <w:t>Kiguchi</w:t>
      </w:r>
      <w:proofErr w:type="spellEnd"/>
      <w:r w:rsidR="00D50179" w:rsidRPr="000D4CB5">
        <w:rPr>
          <w:rFonts w:hint="eastAsia"/>
          <w:color w:val="auto"/>
          <w:lang w:eastAsia="ja-JP"/>
        </w:rPr>
        <w:t xml:space="preserve">, K., Kobayashi, Y., Heavy-ion microbeam system at JAEA-Takasaki for microbeam biology. </w:t>
      </w:r>
      <w:r w:rsidR="00D50179" w:rsidRPr="000D4CB5">
        <w:rPr>
          <w:rFonts w:hint="eastAsia"/>
          <w:i/>
          <w:color w:val="auto"/>
          <w:lang w:eastAsia="ja-JP"/>
        </w:rPr>
        <w:t>Journal of Radiati</w:t>
      </w:r>
      <w:r w:rsidR="00D50179" w:rsidRPr="000D4CB5">
        <w:rPr>
          <w:i/>
          <w:color w:val="auto"/>
          <w:lang w:eastAsia="ja-JP"/>
        </w:rPr>
        <w:t>on Research</w:t>
      </w:r>
      <w:r w:rsidR="00D50179" w:rsidRPr="000D4CB5">
        <w:rPr>
          <w:color w:val="auto"/>
          <w:lang w:eastAsia="ja-JP"/>
        </w:rPr>
        <w:t xml:space="preserve">. </w:t>
      </w:r>
      <w:r w:rsidR="00D50179" w:rsidRPr="000D4CB5">
        <w:rPr>
          <w:b/>
          <w:color w:val="auto"/>
          <w:lang w:eastAsia="ja-JP"/>
        </w:rPr>
        <w:t>49</w:t>
      </w:r>
      <w:r w:rsidR="00D50179" w:rsidRPr="000D4CB5">
        <w:rPr>
          <w:color w:val="auto"/>
          <w:lang w:eastAsia="ja-JP"/>
        </w:rPr>
        <w:t xml:space="preserve"> (1), 71</w:t>
      </w:r>
      <w:r w:rsidR="00032486" w:rsidRPr="000D4CB5">
        <w:rPr>
          <w:color w:val="auto"/>
          <w:lang w:eastAsia="ja-JP"/>
        </w:rPr>
        <w:t>–</w:t>
      </w:r>
      <w:r w:rsidR="00D50179" w:rsidRPr="000D4CB5">
        <w:rPr>
          <w:color w:val="auto"/>
          <w:lang w:eastAsia="ja-JP"/>
        </w:rPr>
        <w:t>82 (2008).</w:t>
      </w:r>
    </w:p>
    <w:p w14:paraId="7782C51B" w14:textId="4F963F24" w:rsidR="00D50179" w:rsidRPr="000D4CB5" w:rsidRDefault="00D50179" w:rsidP="0073429D">
      <w:pPr>
        <w:pStyle w:val="ListParagraph"/>
        <w:widowControl/>
        <w:numPr>
          <w:ilvl w:val="0"/>
          <w:numId w:val="35"/>
        </w:numPr>
        <w:ind w:left="0" w:firstLine="0"/>
        <w:rPr>
          <w:color w:val="auto"/>
          <w:lang w:eastAsia="ja-JP"/>
        </w:rPr>
      </w:pPr>
      <w:r w:rsidRPr="000D4CB5">
        <w:rPr>
          <w:color w:val="auto"/>
          <w:lang w:eastAsia="ja-JP"/>
        </w:rPr>
        <w:t>Sugimoto</w:t>
      </w:r>
      <w:r w:rsidRPr="000D4CB5">
        <w:rPr>
          <w:rFonts w:hint="eastAsia"/>
          <w:color w:val="auto"/>
          <w:lang w:eastAsia="ja-JP"/>
        </w:rPr>
        <w:t xml:space="preserve">, </w:t>
      </w:r>
      <w:r w:rsidRPr="000D4CB5">
        <w:rPr>
          <w:color w:val="auto"/>
          <w:lang w:eastAsia="ja-JP"/>
        </w:rPr>
        <w:t>T</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Dazai</w:t>
      </w:r>
      <w:proofErr w:type="spellEnd"/>
      <w:r w:rsidRPr="000D4CB5">
        <w:rPr>
          <w:rFonts w:hint="eastAsia"/>
          <w:color w:val="auto"/>
          <w:lang w:eastAsia="ja-JP"/>
        </w:rPr>
        <w:t>,</w:t>
      </w:r>
      <w:r w:rsidRPr="000D4CB5">
        <w:rPr>
          <w:color w:val="auto"/>
          <w:lang w:eastAsia="ja-JP"/>
        </w:rPr>
        <w:t xml:space="preserve"> K</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Sakashita</w:t>
      </w:r>
      <w:proofErr w:type="spellEnd"/>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Funayama</w:t>
      </w:r>
      <w:proofErr w:type="spellEnd"/>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Wada</w:t>
      </w:r>
      <w:r w:rsidRPr="000D4CB5">
        <w:rPr>
          <w:rFonts w:hint="eastAsia"/>
          <w:color w:val="auto"/>
          <w:lang w:eastAsia="ja-JP"/>
        </w:rPr>
        <w:t>,</w:t>
      </w:r>
      <w:r w:rsidRPr="000D4CB5">
        <w:rPr>
          <w:color w:val="auto"/>
          <w:lang w:eastAsia="ja-JP"/>
        </w:rPr>
        <w:t xml:space="preserve"> S</w:t>
      </w:r>
      <w:r w:rsidRPr="000D4CB5">
        <w:rPr>
          <w:rFonts w:hint="eastAsia"/>
          <w:color w:val="auto"/>
          <w:lang w:eastAsia="ja-JP"/>
        </w:rPr>
        <w:t>.</w:t>
      </w:r>
      <w:r w:rsidRPr="000D4CB5">
        <w:rPr>
          <w:color w:val="auto"/>
          <w:lang w:eastAsia="ja-JP"/>
        </w:rPr>
        <w:t>, Hamada</w:t>
      </w:r>
      <w:r w:rsidRPr="000D4CB5">
        <w:rPr>
          <w:rFonts w:hint="eastAsia"/>
          <w:color w:val="auto"/>
          <w:lang w:eastAsia="ja-JP"/>
        </w:rPr>
        <w:t>,</w:t>
      </w:r>
      <w:r w:rsidRPr="000D4CB5">
        <w:rPr>
          <w:color w:val="auto"/>
          <w:lang w:eastAsia="ja-JP"/>
        </w:rPr>
        <w:t xml:space="preserve"> N</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Kakizaki</w:t>
      </w:r>
      <w:proofErr w:type="spellEnd"/>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Kobayashi</w:t>
      </w:r>
      <w:r w:rsidRPr="000D4CB5">
        <w:rPr>
          <w:rFonts w:hint="eastAsia"/>
          <w:color w:val="auto"/>
          <w:lang w:eastAsia="ja-JP"/>
        </w:rPr>
        <w:t>,</w:t>
      </w:r>
      <w:r w:rsidRPr="000D4CB5">
        <w:rPr>
          <w:color w:val="auto"/>
          <w:lang w:eastAsia="ja-JP"/>
        </w:rPr>
        <w:t xml:space="preserve"> Y</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Higashitani</w:t>
      </w:r>
      <w:proofErr w:type="spellEnd"/>
      <w:r w:rsidRPr="000D4CB5">
        <w:rPr>
          <w:rFonts w:hint="eastAsia"/>
          <w:color w:val="auto"/>
          <w:lang w:eastAsia="ja-JP"/>
        </w:rPr>
        <w:t>,</w:t>
      </w:r>
      <w:r w:rsidRPr="000D4CB5">
        <w:rPr>
          <w:color w:val="auto"/>
          <w:lang w:eastAsia="ja-JP"/>
        </w:rPr>
        <w:t xml:space="preserve"> A.</w:t>
      </w:r>
      <w:r w:rsidRPr="000D4CB5">
        <w:rPr>
          <w:rFonts w:hint="eastAsia"/>
          <w:color w:val="auto"/>
          <w:lang w:eastAsia="ja-JP"/>
        </w:rPr>
        <w:t>,</w:t>
      </w:r>
      <w:r w:rsidRPr="000D4CB5">
        <w:rPr>
          <w:color w:val="auto"/>
          <w:lang w:eastAsia="ja-JP"/>
        </w:rPr>
        <w:t xml:space="preserve"> Cell cycle arrest and apoptosis in </w:t>
      </w:r>
      <w:r w:rsidRPr="000D4CB5">
        <w:rPr>
          <w:i/>
          <w:color w:val="auto"/>
          <w:lang w:eastAsia="ja-JP"/>
        </w:rPr>
        <w:t>Caenorhabditis elegans</w:t>
      </w:r>
      <w:r w:rsidRPr="000D4CB5">
        <w:rPr>
          <w:color w:val="auto"/>
          <w:lang w:eastAsia="ja-JP"/>
        </w:rPr>
        <w:t xml:space="preserve"> germline cells following heavy-ion microbeam irradiation. </w:t>
      </w:r>
      <w:r w:rsidRPr="000D4CB5">
        <w:rPr>
          <w:i/>
          <w:color w:val="auto"/>
          <w:lang w:eastAsia="ja-JP"/>
        </w:rPr>
        <w:t>Int</w:t>
      </w:r>
      <w:r w:rsidRPr="000D4CB5">
        <w:rPr>
          <w:rFonts w:hint="eastAsia"/>
          <w:i/>
          <w:color w:val="auto"/>
          <w:lang w:eastAsia="ja-JP"/>
        </w:rPr>
        <w:t>ernational</w:t>
      </w:r>
      <w:r w:rsidRPr="000D4CB5">
        <w:rPr>
          <w:i/>
          <w:color w:val="auto"/>
          <w:lang w:eastAsia="ja-JP"/>
        </w:rPr>
        <w:t xml:space="preserve"> J</w:t>
      </w:r>
      <w:r w:rsidRPr="000D4CB5">
        <w:rPr>
          <w:rFonts w:hint="eastAsia"/>
          <w:i/>
          <w:color w:val="auto"/>
          <w:lang w:eastAsia="ja-JP"/>
        </w:rPr>
        <w:t xml:space="preserve">ournal of </w:t>
      </w:r>
      <w:r w:rsidRPr="000D4CB5">
        <w:rPr>
          <w:i/>
          <w:color w:val="auto"/>
          <w:lang w:eastAsia="ja-JP"/>
        </w:rPr>
        <w:t>Radiat</w:t>
      </w:r>
      <w:r w:rsidRPr="000D4CB5">
        <w:rPr>
          <w:rFonts w:hint="eastAsia"/>
          <w:i/>
          <w:color w:val="auto"/>
          <w:lang w:eastAsia="ja-JP"/>
        </w:rPr>
        <w:t xml:space="preserve">ion </w:t>
      </w:r>
      <w:r w:rsidRPr="000D4CB5">
        <w:rPr>
          <w:i/>
          <w:color w:val="auto"/>
          <w:lang w:eastAsia="ja-JP"/>
        </w:rPr>
        <w:t>Biol</w:t>
      </w:r>
      <w:r w:rsidRPr="000D4CB5">
        <w:rPr>
          <w:rFonts w:hint="eastAsia"/>
          <w:i/>
          <w:color w:val="auto"/>
          <w:lang w:eastAsia="ja-JP"/>
        </w:rPr>
        <w:t>ogy</w:t>
      </w:r>
      <w:r w:rsidRPr="000D4CB5">
        <w:rPr>
          <w:rFonts w:hint="eastAsia"/>
          <w:color w:val="auto"/>
          <w:lang w:eastAsia="ja-JP"/>
        </w:rPr>
        <w:t xml:space="preserve">. </w:t>
      </w:r>
      <w:r w:rsidRPr="000D4CB5">
        <w:rPr>
          <w:b/>
          <w:color w:val="auto"/>
          <w:lang w:eastAsia="ja-JP"/>
        </w:rPr>
        <w:t>82</w:t>
      </w:r>
      <w:r w:rsidR="00606FD1" w:rsidRPr="000D4CB5">
        <w:rPr>
          <w:rFonts w:hint="eastAsia"/>
          <w:color w:val="auto"/>
          <w:lang w:eastAsia="ja-JP"/>
        </w:rPr>
        <w:t xml:space="preserve"> (1)</w:t>
      </w:r>
      <w:r w:rsidRPr="000D4CB5">
        <w:rPr>
          <w:rFonts w:hint="eastAsia"/>
          <w:color w:val="auto"/>
          <w:lang w:eastAsia="ja-JP"/>
        </w:rPr>
        <w:t xml:space="preserve">, </w:t>
      </w:r>
      <w:r w:rsidRPr="000D4CB5">
        <w:rPr>
          <w:color w:val="auto"/>
          <w:lang w:eastAsia="ja-JP"/>
        </w:rPr>
        <w:t>31</w:t>
      </w:r>
      <w:r w:rsidR="00032486" w:rsidRPr="000D4CB5">
        <w:rPr>
          <w:color w:val="auto"/>
          <w:lang w:eastAsia="ja-JP"/>
        </w:rPr>
        <w:t>–</w:t>
      </w:r>
      <w:r w:rsidRPr="000D4CB5">
        <w:rPr>
          <w:color w:val="auto"/>
          <w:lang w:eastAsia="ja-JP"/>
        </w:rPr>
        <w:t>38</w:t>
      </w:r>
      <w:r w:rsidRPr="000D4CB5">
        <w:rPr>
          <w:rFonts w:hint="eastAsia"/>
          <w:color w:val="auto"/>
          <w:lang w:eastAsia="ja-JP"/>
        </w:rPr>
        <w:t xml:space="preserve"> (2006)</w:t>
      </w:r>
      <w:r w:rsidRPr="000D4CB5">
        <w:rPr>
          <w:color w:val="auto"/>
          <w:lang w:eastAsia="ja-JP"/>
        </w:rPr>
        <w:t xml:space="preserve">. </w:t>
      </w:r>
    </w:p>
    <w:p w14:paraId="75AAAFC5" w14:textId="12874EA3" w:rsidR="00D935F5" w:rsidRPr="000D4CB5" w:rsidRDefault="00D935F5" w:rsidP="0073429D">
      <w:pPr>
        <w:pStyle w:val="ListParagraph"/>
        <w:widowControl/>
        <w:numPr>
          <w:ilvl w:val="0"/>
          <w:numId w:val="35"/>
        </w:numPr>
        <w:ind w:left="0" w:firstLine="0"/>
        <w:rPr>
          <w:color w:val="auto"/>
          <w:lang w:eastAsia="ja-JP"/>
        </w:rPr>
      </w:pPr>
      <w:proofErr w:type="spellStart"/>
      <w:r w:rsidRPr="000D4CB5">
        <w:rPr>
          <w:color w:val="auto"/>
          <w:lang w:eastAsia="ja-JP"/>
        </w:rPr>
        <w:t>Fukamoto</w:t>
      </w:r>
      <w:proofErr w:type="spellEnd"/>
      <w:r w:rsidRPr="000D4CB5">
        <w:rPr>
          <w:rFonts w:hint="eastAsia"/>
          <w:color w:val="auto"/>
          <w:lang w:eastAsia="ja-JP"/>
        </w:rPr>
        <w:t>,</w:t>
      </w:r>
      <w:r w:rsidRPr="000D4CB5">
        <w:rPr>
          <w:color w:val="auto"/>
          <w:lang w:eastAsia="ja-JP"/>
        </w:rPr>
        <w:t xml:space="preserve"> K</w:t>
      </w:r>
      <w:r w:rsidRPr="000D4CB5">
        <w:rPr>
          <w:rFonts w:hint="eastAsia"/>
          <w:color w:val="auto"/>
          <w:lang w:eastAsia="ja-JP"/>
        </w:rPr>
        <w:t>.</w:t>
      </w:r>
      <w:r w:rsidRPr="000D4CB5">
        <w:rPr>
          <w:color w:val="auto"/>
          <w:lang w:eastAsia="ja-JP"/>
        </w:rPr>
        <w:t>, Shirai</w:t>
      </w:r>
      <w:r w:rsidRPr="000D4CB5">
        <w:rPr>
          <w:rFonts w:hint="eastAsia"/>
          <w:color w:val="auto"/>
          <w:lang w:eastAsia="ja-JP"/>
        </w:rPr>
        <w:t>,</w:t>
      </w:r>
      <w:r w:rsidRPr="000D4CB5">
        <w:rPr>
          <w:color w:val="auto"/>
          <w:lang w:eastAsia="ja-JP"/>
        </w:rPr>
        <w:t xml:space="preserve"> K</w:t>
      </w:r>
      <w:r w:rsidRPr="000D4CB5">
        <w:rPr>
          <w:rFonts w:hint="eastAsia"/>
          <w:color w:val="auto"/>
          <w:lang w:eastAsia="ja-JP"/>
        </w:rPr>
        <w:t>.</w:t>
      </w:r>
      <w:r w:rsidRPr="000D4CB5">
        <w:rPr>
          <w:color w:val="auto"/>
          <w:lang w:eastAsia="ja-JP"/>
        </w:rPr>
        <w:t>, Sakata</w:t>
      </w:r>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Sakashita</w:t>
      </w:r>
      <w:proofErr w:type="spellEnd"/>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Funayama</w:t>
      </w:r>
      <w:proofErr w:type="spellEnd"/>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Hamada</w:t>
      </w:r>
      <w:r w:rsidRPr="000D4CB5">
        <w:rPr>
          <w:rFonts w:hint="eastAsia"/>
          <w:color w:val="auto"/>
          <w:lang w:eastAsia="ja-JP"/>
        </w:rPr>
        <w:t>,</w:t>
      </w:r>
      <w:r w:rsidRPr="000D4CB5">
        <w:rPr>
          <w:color w:val="auto"/>
          <w:lang w:eastAsia="ja-JP"/>
        </w:rPr>
        <w:t xml:space="preserve"> N</w:t>
      </w:r>
      <w:r w:rsidRPr="000D4CB5">
        <w:rPr>
          <w:rFonts w:hint="eastAsia"/>
          <w:color w:val="auto"/>
          <w:lang w:eastAsia="ja-JP"/>
        </w:rPr>
        <w:t>.</w:t>
      </w:r>
      <w:r w:rsidRPr="000D4CB5">
        <w:rPr>
          <w:color w:val="auto"/>
          <w:lang w:eastAsia="ja-JP"/>
        </w:rPr>
        <w:t>, Wada</w:t>
      </w:r>
      <w:r w:rsidRPr="000D4CB5">
        <w:rPr>
          <w:rFonts w:hint="eastAsia"/>
          <w:color w:val="auto"/>
          <w:lang w:eastAsia="ja-JP"/>
        </w:rPr>
        <w:t>,</w:t>
      </w:r>
      <w:r w:rsidRPr="000D4CB5">
        <w:rPr>
          <w:color w:val="auto"/>
          <w:lang w:eastAsia="ja-JP"/>
        </w:rPr>
        <w:t xml:space="preserve"> S</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Kakizaki</w:t>
      </w:r>
      <w:proofErr w:type="spellEnd"/>
      <w:r w:rsidRPr="000D4CB5">
        <w:rPr>
          <w:rFonts w:hint="eastAsia"/>
          <w:color w:val="auto"/>
          <w:lang w:eastAsia="ja-JP"/>
        </w:rPr>
        <w:t>,</w:t>
      </w:r>
      <w:r w:rsidRPr="000D4CB5">
        <w:rPr>
          <w:color w:val="auto"/>
          <w:lang w:eastAsia="ja-JP"/>
        </w:rPr>
        <w:t xml:space="preserve"> T</w:t>
      </w:r>
      <w:r w:rsidRPr="000D4CB5">
        <w:rPr>
          <w:rFonts w:hint="eastAsia"/>
          <w:color w:val="auto"/>
          <w:lang w:eastAsia="ja-JP"/>
        </w:rPr>
        <w:t>.</w:t>
      </w:r>
      <w:r w:rsidRPr="000D4CB5">
        <w:rPr>
          <w:color w:val="auto"/>
          <w:lang w:eastAsia="ja-JP"/>
        </w:rPr>
        <w:t>, Shimura</w:t>
      </w:r>
      <w:r w:rsidRPr="000D4CB5">
        <w:rPr>
          <w:rFonts w:hint="eastAsia"/>
          <w:color w:val="auto"/>
          <w:lang w:eastAsia="ja-JP"/>
        </w:rPr>
        <w:t>,</w:t>
      </w:r>
      <w:r w:rsidRPr="000D4CB5">
        <w:rPr>
          <w:color w:val="auto"/>
          <w:lang w:eastAsia="ja-JP"/>
        </w:rPr>
        <w:t xml:space="preserve"> S</w:t>
      </w:r>
      <w:r w:rsidRPr="000D4CB5">
        <w:rPr>
          <w:rFonts w:hint="eastAsia"/>
          <w:color w:val="auto"/>
          <w:lang w:eastAsia="ja-JP"/>
        </w:rPr>
        <w:t>.</w:t>
      </w:r>
      <w:r w:rsidRPr="000D4CB5">
        <w:rPr>
          <w:color w:val="auto"/>
          <w:lang w:eastAsia="ja-JP"/>
        </w:rPr>
        <w:t>, Kobayashi</w:t>
      </w:r>
      <w:r w:rsidRPr="000D4CB5">
        <w:rPr>
          <w:rFonts w:hint="eastAsia"/>
          <w:color w:val="auto"/>
          <w:lang w:eastAsia="ja-JP"/>
        </w:rPr>
        <w:t>,</w:t>
      </w:r>
      <w:r w:rsidRPr="000D4CB5">
        <w:rPr>
          <w:color w:val="auto"/>
          <w:lang w:eastAsia="ja-JP"/>
        </w:rPr>
        <w:t xml:space="preserve"> Y</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Kiguchi</w:t>
      </w:r>
      <w:proofErr w:type="spellEnd"/>
      <w:r w:rsidRPr="000D4CB5">
        <w:rPr>
          <w:rFonts w:hint="eastAsia"/>
          <w:color w:val="auto"/>
          <w:lang w:eastAsia="ja-JP"/>
        </w:rPr>
        <w:t>,</w:t>
      </w:r>
      <w:r w:rsidRPr="000D4CB5">
        <w:rPr>
          <w:color w:val="auto"/>
          <w:lang w:eastAsia="ja-JP"/>
        </w:rPr>
        <w:t xml:space="preserve"> K.</w:t>
      </w:r>
      <w:r w:rsidRPr="000D4CB5">
        <w:rPr>
          <w:rFonts w:hint="eastAsia"/>
          <w:color w:val="auto"/>
          <w:lang w:eastAsia="ja-JP"/>
        </w:rPr>
        <w:t>,</w:t>
      </w:r>
      <w:r w:rsidRPr="000D4CB5">
        <w:rPr>
          <w:color w:val="auto"/>
          <w:lang w:eastAsia="ja-JP"/>
        </w:rPr>
        <w:t xml:space="preserve"> Development of the irradiation method for the first instar silkworm larvae using locally targeted heavy-ion microbeam. </w:t>
      </w:r>
      <w:r w:rsidRPr="000D4CB5">
        <w:rPr>
          <w:i/>
          <w:color w:val="auto"/>
          <w:lang w:eastAsia="ja-JP"/>
        </w:rPr>
        <w:t>J</w:t>
      </w:r>
      <w:r w:rsidRPr="000D4CB5">
        <w:rPr>
          <w:rFonts w:hint="eastAsia"/>
          <w:i/>
          <w:color w:val="auto"/>
          <w:lang w:eastAsia="ja-JP"/>
        </w:rPr>
        <w:t>ournal of</w:t>
      </w:r>
      <w:r w:rsidRPr="000D4CB5">
        <w:rPr>
          <w:i/>
          <w:color w:val="auto"/>
          <w:lang w:eastAsia="ja-JP"/>
        </w:rPr>
        <w:t xml:space="preserve"> Radiat</w:t>
      </w:r>
      <w:r w:rsidRPr="000D4CB5">
        <w:rPr>
          <w:rFonts w:hint="eastAsia"/>
          <w:i/>
          <w:color w:val="auto"/>
          <w:lang w:eastAsia="ja-JP"/>
        </w:rPr>
        <w:t>ion</w:t>
      </w:r>
      <w:r w:rsidRPr="000D4CB5">
        <w:rPr>
          <w:i/>
          <w:color w:val="auto"/>
          <w:lang w:eastAsia="ja-JP"/>
        </w:rPr>
        <w:t xml:space="preserve"> Res</w:t>
      </w:r>
      <w:r w:rsidRPr="000D4CB5">
        <w:rPr>
          <w:rFonts w:hint="eastAsia"/>
          <w:i/>
          <w:color w:val="auto"/>
          <w:lang w:eastAsia="ja-JP"/>
        </w:rPr>
        <w:t>earch</w:t>
      </w:r>
      <w:r w:rsidRPr="000D4CB5">
        <w:rPr>
          <w:rFonts w:hint="eastAsia"/>
          <w:color w:val="auto"/>
          <w:lang w:eastAsia="ja-JP"/>
        </w:rPr>
        <w:t>.</w:t>
      </w:r>
      <w:r w:rsidRPr="000D4CB5">
        <w:rPr>
          <w:color w:val="auto"/>
          <w:lang w:eastAsia="ja-JP"/>
        </w:rPr>
        <w:t xml:space="preserve"> </w:t>
      </w:r>
      <w:r w:rsidRPr="000D4CB5">
        <w:rPr>
          <w:b/>
          <w:color w:val="auto"/>
          <w:lang w:eastAsia="ja-JP"/>
        </w:rPr>
        <w:t>48</w:t>
      </w:r>
      <w:r w:rsidR="00606FD1" w:rsidRPr="000D4CB5">
        <w:rPr>
          <w:rFonts w:hint="eastAsia"/>
          <w:color w:val="auto"/>
          <w:lang w:eastAsia="ja-JP"/>
        </w:rPr>
        <w:t xml:space="preserve"> (3)</w:t>
      </w:r>
      <w:r w:rsidRPr="000D4CB5">
        <w:rPr>
          <w:rFonts w:hint="eastAsia"/>
          <w:color w:val="auto"/>
          <w:lang w:eastAsia="ja-JP"/>
        </w:rPr>
        <w:t xml:space="preserve">, </w:t>
      </w:r>
      <w:r w:rsidRPr="000D4CB5">
        <w:rPr>
          <w:color w:val="auto"/>
          <w:lang w:eastAsia="ja-JP"/>
        </w:rPr>
        <w:t>247</w:t>
      </w:r>
      <w:r w:rsidR="00032486" w:rsidRPr="000D4CB5">
        <w:rPr>
          <w:color w:val="auto"/>
          <w:lang w:eastAsia="ja-JP"/>
        </w:rPr>
        <w:t>–</w:t>
      </w:r>
      <w:r w:rsidRPr="000D4CB5">
        <w:rPr>
          <w:color w:val="auto"/>
          <w:lang w:eastAsia="ja-JP"/>
        </w:rPr>
        <w:t>253</w:t>
      </w:r>
      <w:r w:rsidRPr="000D4CB5">
        <w:rPr>
          <w:rFonts w:hint="eastAsia"/>
          <w:color w:val="auto"/>
          <w:lang w:eastAsia="ja-JP"/>
        </w:rPr>
        <w:t xml:space="preserve"> (2007)</w:t>
      </w:r>
      <w:r w:rsidRPr="000D4CB5">
        <w:rPr>
          <w:color w:val="auto"/>
          <w:lang w:eastAsia="ja-JP"/>
        </w:rPr>
        <w:t xml:space="preserve">. </w:t>
      </w:r>
    </w:p>
    <w:p w14:paraId="6FCEF240" w14:textId="7DC8E2F1" w:rsidR="006F5085" w:rsidRPr="000D4CB5" w:rsidRDefault="00AC3638"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t xml:space="preserve">Yasuda, T., </w:t>
      </w:r>
      <w:proofErr w:type="spellStart"/>
      <w:r w:rsidRPr="000D4CB5">
        <w:rPr>
          <w:color w:val="auto"/>
          <w:lang w:eastAsia="ja-JP"/>
        </w:rPr>
        <w:t>Kamahori</w:t>
      </w:r>
      <w:proofErr w:type="spellEnd"/>
      <w:r w:rsidRPr="000D4CB5">
        <w:rPr>
          <w:color w:val="auto"/>
          <w:lang w:eastAsia="ja-JP"/>
        </w:rPr>
        <w:t xml:space="preserve">, M., </w:t>
      </w:r>
      <w:proofErr w:type="spellStart"/>
      <w:proofErr w:type="gramStart"/>
      <w:r w:rsidRPr="000D4CB5">
        <w:rPr>
          <w:color w:val="auto"/>
          <w:lang w:eastAsia="ja-JP"/>
        </w:rPr>
        <w:t>Nagata,K</w:t>
      </w:r>
      <w:proofErr w:type="spellEnd"/>
      <w:r w:rsidRPr="000D4CB5">
        <w:rPr>
          <w:color w:val="auto"/>
          <w:lang w:eastAsia="ja-JP"/>
        </w:rPr>
        <w:t>.</w:t>
      </w:r>
      <w:proofErr w:type="gramEnd"/>
      <w:r w:rsidRPr="000D4CB5">
        <w:rPr>
          <w:color w:val="auto"/>
          <w:lang w:eastAsia="ja-JP"/>
        </w:rPr>
        <w:t>, Watanabe-</w:t>
      </w:r>
      <w:proofErr w:type="spellStart"/>
      <w:r w:rsidRPr="000D4CB5">
        <w:rPr>
          <w:color w:val="auto"/>
          <w:lang w:eastAsia="ja-JP"/>
        </w:rPr>
        <w:t>Asaka</w:t>
      </w:r>
      <w:proofErr w:type="spellEnd"/>
      <w:r w:rsidRPr="000D4CB5">
        <w:rPr>
          <w:color w:val="auto"/>
          <w:lang w:eastAsia="ja-JP"/>
        </w:rPr>
        <w:t xml:space="preserve">, T., Suzuki, M., </w:t>
      </w:r>
      <w:proofErr w:type="spellStart"/>
      <w:r w:rsidRPr="000D4CB5">
        <w:rPr>
          <w:color w:val="auto"/>
          <w:lang w:eastAsia="ja-JP"/>
        </w:rPr>
        <w:t>Funayama</w:t>
      </w:r>
      <w:proofErr w:type="spellEnd"/>
      <w:r w:rsidRPr="000D4CB5">
        <w:rPr>
          <w:color w:val="auto"/>
          <w:lang w:eastAsia="ja-JP"/>
        </w:rPr>
        <w:t xml:space="preserve">, T., </w:t>
      </w:r>
      <w:proofErr w:type="spellStart"/>
      <w:r w:rsidRPr="000D4CB5">
        <w:rPr>
          <w:color w:val="auto"/>
          <w:lang w:eastAsia="ja-JP"/>
        </w:rPr>
        <w:t>Mitani</w:t>
      </w:r>
      <w:proofErr w:type="spellEnd"/>
      <w:r w:rsidRPr="000D4CB5">
        <w:rPr>
          <w:color w:val="auto"/>
          <w:lang w:eastAsia="ja-JP"/>
        </w:rPr>
        <w:t xml:space="preserve">, H., Oda, S., Abscopal </w:t>
      </w:r>
      <w:r w:rsidR="00974000" w:rsidRPr="000D4CB5">
        <w:rPr>
          <w:rFonts w:hint="eastAsia"/>
          <w:color w:val="auto"/>
          <w:lang w:eastAsia="ja-JP"/>
        </w:rPr>
        <w:t>a</w:t>
      </w:r>
      <w:r w:rsidRPr="000D4CB5">
        <w:rPr>
          <w:color w:val="auto"/>
          <w:lang w:eastAsia="ja-JP"/>
        </w:rPr>
        <w:t xml:space="preserve">ctivation of </w:t>
      </w:r>
      <w:r w:rsidR="00974000" w:rsidRPr="000D4CB5">
        <w:rPr>
          <w:rFonts w:hint="eastAsia"/>
          <w:color w:val="auto"/>
          <w:lang w:eastAsia="ja-JP"/>
        </w:rPr>
        <w:t>m</w:t>
      </w:r>
      <w:r w:rsidRPr="000D4CB5">
        <w:rPr>
          <w:color w:val="auto"/>
          <w:lang w:eastAsia="ja-JP"/>
        </w:rPr>
        <w:t xml:space="preserve">icroglia in </w:t>
      </w:r>
      <w:r w:rsidR="00974000" w:rsidRPr="000D4CB5">
        <w:rPr>
          <w:rFonts w:hint="eastAsia"/>
          <w:color w:val="auto"/>
          <w:lang w:eastAsia="ja-JP"/>
        </w:rPr>
        <w:t>e</w:t>
      </w:r>
      <w:r w:rsidRPr="000D4CB5">
        <w:rPr>
          <w:color w:val="auto"/>
          <w:lang w:eastAsia="ja-JP"/>
        </w:rPr>
        <w:t xml:space="preserve">mbryonic </w:t>
      </w:r>
      <w:r w:rsidR="00974000" w:rsidRPr="000D4CB5">
        <w:rPr>
          <w:rFonts w:hint="eastAsia"/>
          <w:color w:val="auto"/>
          <w:lang w:eastAsia="ja-JP"/>
        </w:rPr>
        <w:t>f</w:t>
      </w:r>
      <w:r w:rsidRPr="000D4CB5">
        <w:rPr>
          <w:color w:val="auto"/>
          <w:lang w:eastAsia="ja-JP"/>
        </w:rPr>
        <w:t xml:space="preserve">ish </w:t>
      </w:r>
      <w:r w:rsidR="00974000" w:rsidRPr="000D4CB5">
        <w:rPr>
          <w:rFonts w:hint="eastAsia"/>
          <w:color w:val="auto"/>
          <w:lang w:eastAsia="ja-JP"/>
        </w:rPr>
        <w:t>b</w:t>
      </w:r>
      <w:r w:rsidRPr="000D4CB5">
        <w:rPr>
          <w:color w:val="auto"/>
          <w:lang w:eastAsia="ja-JP"/>
        </w:rPr>
        <w:t xml:space="preserve">rain </w:t>
      </w:r>
      <w:r w:rsidR="00974000" w:rsidRPr="000D4CB5">
        <w:rPr>
          <w:rFonts w:hint="eastAsia"/>
          <w:color w:val="auto"/>
          <w:lang w:eastAsia="ja-JP"/>
        </w:rPr>
        <w:t>f</w:t>
      </w:r>
      <w:r w:rsidRPr="000D4CB5">
        <w:rPr>
          <w:color w:val="auto"/>
          <w:lang w:eastAsia="ja-JP"/>
        </w:rPr>
        <w:t xml:space="preserve">ollowing </w:t>
      </w:r>
      <w:r w:rsidR="00974000" w:rsidRPr="000D4CB5">
        <w:rPr>
          <w:rFonts w:hint="eastAsia"/>
          <w:color w:val="auto"/>
          <w:lang w:eastAsia="ja-JP"/>
        </w:rPr>
        <w:t>t</w:t>
      </w:r>
      <w:r w:rsidRPr="000D4CB5">
        <w:rPr>
          <w:color w:val="auto"/>
          <w:lang w:eastAsia="ja-JP"/>
        </w:rPr>
        <w:t xml:space="preserve">argeted </w:t>
      </w:r>
      <w:r w:rsidR="00974000" w:rsidRPr="000D4CB5">
        <w:rPr>
          <w:rFonts w:hint="eastAsia"/>
          <w:color w:val="auto"/>
          <w:lang w:eastAsia="ja-JP"/>
        </w:rPr>
        <w:t>i</w:t>
      </w:r>
      <w:r w:rsidRPr="000D4CB5">
        <w:rPr>
          <w:color w:val="auto"/>
          <w:lang w:eastAsia="ja-JP"/>
        </w:rPr>
        <w:t xml:space="preserve">rradiation with </w:t>
      </w:r>
      <w:r w:rsidR="00974000" w:rsidRPr="000D4CB5">
        <w:rPr>
          <w:rFonts w:hint="eastAsia"/>
          <w:color w:val="auto"/>
          <w:lang w:eastAsia="ja-JP"/>
        </w:rPr>
        <w:t>h</w:t>
      </w:r>
      <w:r w:rsidRPr="000D4CB5">
        <w:rPr>
          <w:color w:val="auto"/>
          <w:lang w:eastAsia="ja-JP"/>
        </w:rPr>
        <w:t>eavy-</w:t>
      </w:r>
      <w:r w:rsidR="00974000" w:rsidRPr="000D4CB5">
        <w:rPr>
          <w:rFonts w:hint="eastAsia"/>
          <w:color w:val="auto"/>
          <w:lang w:eastAsia="ja-JP"/>
        </w:rPr>
        <w:t>i</w:t>
      </w:r>
      <w:r w:rsidRPr="000D4CB5">
        <w:rPr>
          <w:color w:val="auto"/>
          <w:lang w:eastAsia="ja-JP"/>
        </w:rPr>
        <w:t xml:space="preserve">on </w:t>
      </w:r>
      <w:r w:rsidR="00974000" w:rsidRPr="000D4CB5">
        <w:rPr>
          <w:rFonts w:hint="eastAsia"/>
          <w:color w:val="auto"/>
          <w:lang w:eastAsia="ja-JP"/>
        </w:rPr>
        <w:t>m</w:t>
      </w:r>
      <w:r w:rsidRPr="000D4CB5">
        <w:rPr>
          <w:color w:val="auto"/>
          <w:lang w:eastAsia="ja-JP"/>
        </w:rPr>
        <w:t>icrobeam</w:t>
      </w:r>
      <w:r w:rsidRPr="000D4CB5">
        <w:rPr>
          <w:i/>
          <w:color w:val="auto"/>
          <w:lang w:eastAsia="ja-JP"/>
        </w:rPr>
        <w:t>. International Journal of Molecular Sciences</w:t>
      </w:r>
      <w:r w:rsidRPr="000D4CB5">
        <w:rPr>
          <w:color w:val="auto"/>
          <w:lang w:eastAsia="ja-JP"/>
        </w:rPr>
        <w:t xml:space="preserve">. </w:t>
      </w:r>
      <w:r w:rsidRPr="000D4CB5">
        <w:rPr>
          <w:b/>
          <w:color w:val="auto"/>
          <w:lang w:eastAsia="ja-JP"/>
        </w:rPr>
        <w:t>18</w:t>
      </w:r>
      <w:r w:rsidRPr="000D4CB5">
        <w:rPr>
          <w:color w:val="auto"/>
          <w:lang w:eastAsia="ja-JP"/>
        </w:rPr>
        <w:t xml:space="preserve"> (7), 1428-1</w:t>
      </w:r>
      <w:r w:rsidR="001320E0" w:rsidRPr="000D4CB5">
        <w:rPr>
          <w:color w:val="auto"/>
          <w:lang w:eastAsia="ja-JP"/>
        </w:rPr>
        <w:t>–</w:t>
      </w:r>
      <w:r w:rsidRPr="000D4CB5">
        <w:rPr>
          <w:color w:val="auto"/>
          <w:lang w:eastAsia="ja-JP"/>
        </w:rPr>
        <w:t xml:space="preserve">-1428-15 (2017). </w:t>
      </w:r>
    </w:p>
    <w:p w14:paraId="789E37B0" w14:textId="1EB739EE" w:rsidR="00D935F5" w:rsidRPr="000D4CB5" w:rsidRDefault="00D935F5"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t xml:space="preserve">Suzuki, M., </w:t>
      </w:r>
      <w:proofErr w:type="spellStart"/>
      <w:r w:rsidRPr="000D4CB5">
        <w:rPr>
          <w:color w:val="auto"/>
          <w:lang w:eastAsia="ja-JP"/>
        </w:rPr>
        <w:t>Sakashita</w:t>
      </w:r>
      <w:proofErr w:type="spellEnd"/>
      <w:r w:rsidRPr="000D4CB5">
        <w:rPr>
          <w:color w:val="auto"/>
          <w:lang w:eastAsia="ja-JP"/>
        </w:rPr>
        <w:t xml:space="preserve">, T., Hattori, Y., Yokota, Y., Kobayashi, Y., </w:t>
      </w:r>
      <w:proofErr w:type="spellStart"/>
      <w:r w:rsidRPr="000D4CB5">
        <w:rPr>
          <w:color w:val="auto"/>
          <w:lang w:eastAsia="ja-JP"/>
        </w:rPr>
        <w:t>Funayama</w:t>
      </w:r>
      <w:proofErr w:type="spellEnd"/>
      <w:r w:rsidRPr="000D4CB5">
        <w:rPr>
          <w:color w:val="auto"/>
          <w:lang w:eastAsia="ja-JP"/>
        </w:rPr>
        <w:t>, T.</w:t>
      </w:r>
      <w:r w:rsidR="007C2F09" w:rsidRPr="000D4CB5">
        <w:rPr>
          <w:rFonts w:hint="eastAsia"/>
          <w:color w:val="auto"/>
          <w:lang w:eastAsia="ja-JP"/>
        </w:rPr>
        <w:t>,</w:t>
      </w:r>
      <w:r w:rsidRPr="000D4CB5">
        <w:rPr>
          <w:color w:val="auto"/>
          <w:lang w:eastAsia="ja-JP"/>
        </w:rPr>
        <w:t xml:space="preserve"> Development of ultra-thin chips for immobilization of </w:t>
      </w:r>
      <w:r w:rsidRPr="000D4CB5">
        <w:rPr>
          <w:i/>
          <w:color w:val="auto"/>
          <w:lang w:eastAsia="ja-JP"/>
        </w:rPr>
        <w:t>Caenorhabditis elegans</w:t>
      </w:r>
      <w:r w:rsidRPr="000D4CB5">
        <w:rPr>
          <w:color w:val="auto"/>
          <w:lang w:eastAsia="ja-JP"/>
        </w:rPr>
        <w:t xml:space="preserve"> in microfluidic channels during irradiation and selection of buffer solution to prevent dehydration. </w:t>
      </w:r>
      <w:r w:rsidRPr="000D4CB5">
        <w:rPr>
          <w:i/>
          <w:color w:val="auto"/>
          <w:lang w:eastAsia="ja-JP"/>
        </w:rPr>
        <w:t>Journal of Neuroscience Methods</w:t>
      </w:r>
      <w:r w:rsidRPr="000D4CB5">
        <w:rPr>
          <w:color w:val="auto"/>
          <w:lang w:eastAsia="ja-JP"/>
        </w:rPr>
        <w:t xml:space="preserve">. </w:t>
      </w:r>
      <w:r w:rsidRPr="000D4CB5">
        <w:rPr>
          <w:b/>
          <w:color w:val="auto"/>
          <w:lang w:eastAsia="ja-JP"/>
        </w:rPr>
        <w:t>306</w:t>
      </w:r>
      <w:r w:rsidR="00606FD1" w:rsidRPr="000D4CB5">
        <w:rPr>
          <w:rFonts w:hint="eastAsia"/>
          <w:color w:val="auto"/>
          <w:lang w:eastAsia="ja-JP"/>
        </w:rPr>
        <w:t xml:space="preserve"> (Aug 1)</w:t>
      </w:r>
      <w:r w:rsidRPr="000D4CB5">
        <w:rPr>
          <w:color w:val="auto"/>
          <w:lang w:eastAsia="ja-JP"/>
        </w:rPr>
        <w:t>, 32</w:t>
      </w:r>
      <w:r w:rsidR="00032486" w:rsidRPr="000D4CB5">
        <w:rPr>
          <w:color w:val="auto"/>
          <w:lang w:eastAsia="ja-JP"/>
        </w:rPr>
        <w:t>–</w:t>
      </w:r>
      <w:r w:rsidRPr="000D4CB5">
        <w:rPr>
          <w:color w:val="auto"/>
          <w:lang w:eastAsia="ja-JP"/>
        </w:rPr>
        <w:t>37 (2018).</w:t>
      </w:r>
    </w:p>
    <w:p w14:paraId="14D132F9" w14:textId="76361508" w:rsidR="00D50179" w:rsidRPr="000D4CB5" w:rsidRDefault="00D50179" w:rsidP="0073429D">
      <w:pPr>
        <w:pStyle w:val="ListParagraph"/>
        <w:widowControl/>
        <w:numPr>
          <w:ilvl w:val="0"/>
          <w:numId w:val="35"/>
        </w:numPr>
        <w:ind w:left="0" w:firstLine="0"/>
        <w:rPr>
          <w:color w:val="auto"/>
          <w:lang w:eastAsia="ja-JP"/>
        </w:rPr>
      </w:pPr>
      <w:r w:rsidRPr="000D4CB5">
        <w:rPr>
          <w:color w:val="auto"/>
          <w:lang w:eastAsia="ja-JP"/>
        </w:rPr>
        <w:t xml:space="preserve">Brenner, S., The genetics of </w:t>
      </w:r>
      <w:r w:rsidRPr="000D4CB5">
        <w:rPr>
          <w:i/>
          <w:color w:val="auto"/>
          <w:lang w:eastAsia="ja-JP"/>
        </w:rPr>
        <w:t>Caenorhabditis elegans. Genetics</w:t>
      </w:r>
      <w:r w:rsidR="005B13B2" w:rsidRPr="000D4CB5">
        <w:rPr>
          <w:rFonts w:hint="eastAsia"/>
          <w:color w:val="auto"/>
          <w:lang w:eastAsia="ja-JP"/>
        </w:rPr>
        <w:t>.</w:t>
      </w:r>
      <w:r w:rsidRPr="000D4CB5">
        <w:rPr>
          <w:color w:val="auto"/>
          <w:lang w:eastAsia="ja-JP"/>
        </w:rPr>
        <w:t xml:space="preserve"> </w:t>
      </w:r>
      <w:r w:rsidRPr="000D4CB5">
        <w:rPr>
          <w:b/>
          <w:color w:val="auto"/>
          <w:lang w:eastAsia="ja-JP"/>
        </w:rPr>
        <w:t>77</w:t>
      </w:r>
      <w:r w:rsidRPr="000D4CB5">
        <w:rPr>
          <w:color w:val="auto"/>
          <w:lang w:eastAsia="ja-JP"/>
        </w:rPr>
        <w:t xml:space="preserve"> (1), 71</w:t>
      </w:r>
      <w:r w:rsidR="00032486" w:rsidRPr="000D4CB5">
        <w:rPr>
          <w:color w:val="auto"/>
          <w:lang w:eastAsia="ja-JP"/>
        </w:rPr>
        <w:t>–</w:t>
      </w:r>
      <w:r w:rsidRPr="000D4CB5">
        <w:rPr>
          <w:color w:val="auto"/>
          <w:lang w:eastAsia="ja-JP"/>
        </w:rPr>
        <w:t>94 (1974).</w:t>
      </w:r>
    </w:p>
    <w:p w14:paraId="01BBE642" w14:textId="58B1AB1E" w:rsidR="00D50179" w:rsidRPr="000D4CB5" w:rsidRDefault="00D50179" w:rsidP="0073429D">
      <w:pPr>
        <w:pStyle w:val="ListParagraph"/>
        <w:widowControl/>
        <w:numPr>
          <w:ilvl w:val="0"/>
          <w:numId w:val="35"/>
        </w:numPr>
        <w:ind w:left="0" w:firstLine="0"/>
        <w:rPr>
          <w:color w:val="auto"/>
          <w:lang w:eastAsia="ja-JP"/>
        </w:rPr>
      </w:pPr>
      <w:r w:rsidRPr="000D4CB5">
        <w:rPr>
          <w:color w:val="auto"/>
          <w:lang w:eastAsia="ja-JP"/>
        </w:rPr>
        <w:t xml:space="preserve">Schwarz, J., Spies, J. P., </w:t>
      </w:r>
      <w:proofErr w:type="spellStart"/>
      <w:r w:rsidRPr="000D4CB5">
        <w:rPr>
          <w:color w:val="auto"/>
          <w:lang w:eastAsia="ja-JP"/>
        </w:rPr>
        <w:t>Bringmann</w:t>
      </w:r>
      <w:proofErr w:type="spellEnd"/>
      <w:r w:rsidRPr="000D4CB5">
        <w:rPr>
          <w:color w:val="auto"/>
          <w:lang w:eastAsia="ja-JP"/>
        </w:rPr>
        <w:t xml:space="preserve">, H., Reduced muscle contraction and a relaxed posture during sleep-like </w:t>
      </w:r>
      <w:proofErr w:type="spellStart"/>
      <w:r w:rsidRPr="000D4CB5">
        <w:rPr>
          <w:color w:val="auto"/>
          <w:lang w:eastAsia="ja-JP"/>
        </w:rPr>
        <w:t>Lethargus</w:t>
      </w:r>
      <w:proofErr w:type="spellEnd"/>
      <w:r w:rsidRPr="000D4CB5">
        <w:rPr>
          <w:color w:val="auto"/>
          <w:lang w:eastAsia="ja-JP"/>
        </w:rPr>
        <w:t xml:space="preserve">. </w:t>
      </w:r>
      <w:r w:rsidRPr="000D4CB5">
        <w:rPr>
          <w:i/>
          <w:color w:val="auto"/>
          <w:lang w:eastAsia="ja-JP"/>
        </w:rPr>
        <w:t>Worm</w:t>
      </w:r>
      <w:r w:rsidRPr="000D4CB5">
        <w:rPr>
          <w:color w:val="auto"/>
          <w:lang w:eastAsia="ja-JP"/>
        </w:rPr>
        <w:t xml:space="preserve">. </w:t>
      </w:r>
      <w:r w:rsidRPr="000D4CB5">
        <w:rPr>
          <w:b/>
          <w:color w:val="auto"/>
          <w:lang w:eastAsia="ja-JP"/>
        </w:rPr>
        <w:t>1</w:t>
      </w:r>
      <w:r w:rsidRPr="000D4CB5">
        <w:rPr>
          <w:color w:val="auto"/>
          <w:lang w:eastAsia="ja-JP"/>
        </w:rPr>
        <w:t xml:space="preserve"> (1), 12-4 (2012). </w:t>
      </w:r>
    </w:p>
    <w:p w14:paraId="1F07605D" w14:textId="732D2E94" w:rsidR="00751F8C" w:rsidRPr="000D4CB5" w:rsidRDefault="005B2C8E"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t xml:space="preserve">Saeki, S., Yamamoto, M., Iino, Y., Plasticity of chemotaxis revealed by paired presentation of a chemoattractant and starvation in the nematode </w:t>
      </w:r>
      <w:r w:rsidRPr="000D4CB5">
        <w:rPr>
          <w:i/>
          <w:color w:val="auto"/>
          <w:lang w:eastAsia="ja-JP"/>
        </w:rPr>
        <w:t>Caenorhabditis elegans</w:t>
      </w:r>
      <w:r w:rsidRPr="000D4CB5">
        <w:rPr>
          <w:color w:val="auto"/>
          <w:lang w:eastAsia="ja-JP"/>
        </w:rPr>
        <w:t xml:space="preserve">. </w:t>
      </w:r>
      <w:r w:rsidRPr="000D4CB5">
        <w:rPr>
          <w:i/>
          <w:color w:val="auto"/>
          <w:lang w:eastAsia="ja-JP"/>
        </w:rPr>
        <w:t>Experimental Biolo</w:t>
      </w:r>
      <w:r w:rsidR="00CE2001" w:rsidRPr="000D4CB5">
        <w:rPr>
          <w:i/>
          <w:color w:val="auto"/>
          <w:lang w:eastAsia="ja-JP"/>
        </w:rPr>
        <w:t>g</w:t>
      </w:r>
      <w:r w:rsidRPr="000D4CB5">
        <w:rPr>
          <w:i/>
          <w:color w:val="auto"/>
          <w:lang w:eastAsia="ja-JP"/>
        </w:rPr>
        <w:t>y</w:t>
      </w:r>
      <w:r w:rsidRPr="000D4CB5">
        <w:rPr>
          <w:color w:val="auto"/>
          <w:lang w:eastAsia="ja-JP"/>
        </w:rPr>
        <w:t xml:space="preserve">. </w:t>
      </w:r>
      <w:r w:rsidRPr="000D4CB5">
        <w:rPr>
          <w:b/>
          <w:color w:val="auto"/>
          <w:lang w:eastAsia="ja-JP"/>
        </w:rPr>
        <w:t>204</w:t>
      </w:r>
      <w:r w:rsidR="00606FD1" w:rsidRPr="000D4CB5">
        <w:rPr>
          <w:color w:val="auto"/>
        </w:rPr>
        <w:t xml:space="preserve"> </w:t>
      </w:r>
      <w:r w:rsidR="00606FD1" w:rsidRPr="000D4CB5">
        <w:rPr>
          <w:color w:val="auto"/>
          <w:lang w:eastAsia="ja-JP"/>
        </w:rPr>
        <w:t>(Pt 10)</w:t>
      </w:r>
      <w:r w:rsidRPr="000D4CB5">
        <w:rPr>
          <w:color w:val="auto"/>
          <w:lang w:eastAsia="ja-JP"/>
        </w:rPr>
        <w:t>, 1757</w:t>
      </w:r>
      <w:r w:rsidR="00032486" w:rsidRPr="000D4CB5">
        <w:rPr>
          <w:color w:val="auto"/>
          <w:lang w:eastAsia="ja-JP"/>
        </w:rPr>
        <w:t>–</w:t>
      </w:r>
      <w:r w:rsidRPr="000D4CB5">
        <w:rPr>
          <w:color w:val="auto"/>
          <w:lang w:eastAsia="ja-JP"/>
        </w:rPr>
        <w:t>1764 (2001).</w:t>
      </w:r>
      <w:r w:rsidR="00751F8C" w:rsidRPr="000D4CB5">
        <w:rPr>
          <w:color w:val="auto"/>
          <w:lang w:eastAsia="ja-JP"/>
        </w:rPr>
        <w:t xml:space="preserve"> </w:t>
      </w:r>
    </w:p>
    <w:p w14:paraId="3C283878" w14:textId="3F6B5E06" w:rsidR="009D7FD7" w:rsidRPr="000D4CB5" w:rsidRDefault="00A0282B"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Sawin</w:t>
      </w:r>
      <w:proofErr w:type="spellEnd"/>
      <w:r w:rsidRPr="000D4CB5">
        <w:rPr>
          <w:color w:val="auto"/>
          <w:lang w:eastAsia="ja-JP"/>
        </w:rPr>
        <w:t xml:space="preserve">, E.R., Ranganathan, R., Horvitz, H.R., </w:t>
      </w:r>
      <w:r w:rsidRPr="000D4CB5">
        <w:rPr>
          <w:i/>
          <w:color w:val="auto"/>
          <w:lang w:eastAsia="ja-JP"/>
        </w:rPr>
        <w:t>C. elegans</w:t>
      </w:r>
      <w:r w:rsidRPr="000D4CB5">
        <w:rPr>
          <w:color w:val="auto"/>
          <w:lang w:eastAsia="ja-JP"/>
        </w:rPr>
        <w:t xml:space="preserve"> locomotory rate is modulated by the environment through a dopaminergic pathway and by experience through a serotonergic pathway. </w:t>
      </w:r>
      <w:r w:rsidRPr="000D4CB5">
        <w:rPr>
          <w:i/>
          <w:color w:val="auto"/>
          <w:lang w:eastAsia="ja-JP"/>
        </w:rPr>
        <w:t>Neuron</w:t>
      </w:r>
      <w:r w:rsidR="00677CD0" w:rsidRPr="000D4CB5">
        <w:rPr>
          <w:color w:val="auto"/>
          <w:lang w:eastAsia="ja-JP"/>
        </w:rPr>
        <w:t>.</w:t>
      </w:r>
      <w:r w:rsidRPr="000D4CB5">
        <w:rPr>
          <w:color w:val="auto"/>
          <w:lang w:eastAsia="ja-JP"/>
        </w:rPr>
        <w:t xml:space="preserve"> </w:t>
      </w:r>
      <w:r w:rsidRPr="000D4CB5">
        <w:rPr>
          <w:b/>
          <w:color w:val="auto"/>
          <w:lang w:eastAsia="ja-JP"/>
        </w:rPr>
        <w:t xml:space="preserve">26 </w:t>
      </w:r>
      <w:r w:rsidRPr="000D4CB5">
        <w:rPr>
          <w:color w:val="auto"/>
          <w:lang w:eastAsia="ja-JP"/>
        </w:rPr>
        <w:t>(3), 619–631</w:t>
      </w:r>
      <w:r w:rsidR="00677CD0" w:rsidRPr="000D4CB5">
        <w:rPr>
          <w:color w:val="auto"/>
          <w:lang w:eastAsia="ja-JP"/>
        </w:rPr>
        <w:t xml:space="preserve"> (2000)</w:t>
      </w:r>
      <w:r w:rsidRPr="000D4CB5">
        <w:rPr>
          <w:color w:val="auto"/>
          <w:lang w:eastAsia="ja-JP"/>
        </w:rPr>
        <w:t>.</w:t>
      </w:r>
      <w:r w:rsidR="009D7FD7" w:rsidRPr="000D4CB5">
        <w:rPr>
          <w:color w:val="auto"/>
          <w:lang w:eastAsia="ja-JP"/>
        </w:rPr>
        <w:t xml:space="preserve"> </w:t>
      </w:r>
    </w:p>
    <w:p w14:paraId="41F72A0D" w14:textId="77777777" w:rsidR="009D7FD7" w:rsidRPr="000D4CB5" w:rsidRDefault="009D7FD7"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lastRenderedPageBreak/>
        <w:t xml:space="preserve">Momma, K., Homma, T., </w:t>
      </w:r>
      <w:proofErr w:type="spellStart"/>
      <w:r w:rsidRPr="000D4CB5">
        <w:rPr>
          <w:color w:val="auto"/>
          <w:lang w:eastAsia="ja-JP"/>
        </w:rPr>
        <w:t>Isaka</w:t>
      </w:r>
      <w:proofErr w:type="spellEnd"/>
      <w:r w:rsidRPr="000D4CB5">
        <w:rPr>
          <w:color w:val="auto"/>
          <w:lang w:eastAsia="ja-JP"/>
        </w:rPr>
        <w:t xml:space="preserve">, R., </w:t>
      </w:r>
      <w:proofErr w:type="spellStart"/>
      <w:r w:rsidRPr="000D4CB5">
        <w:rPr>
          <w:color w:val="auto"/>
          <w:lang w:eastAsia="ja-JP"/>
        </w:rPr>
        <w:t>Sudevan</w:t>
      </w:r>
      <w:proofErr w:type="spellEnd"/>
      <w:r w:rsidRPr="000D4CB5">
        <w:rPr>
          <w:color w:val="auto"/>
          <w:lang w:eastAsia="ja-JP"/>
        </w:rPr>
        <w:t xml:space="preserve">, S., </w:t>
      </w:r>
      <w:proofErr w:type="spellStart"/>
      <w:r w:rsidRPr="000D4CB5">
        <w:rPr>
          <w:color w:val="auto"/>
          <w:lang w:eastAsia="ja-JP"/>
        </w:rPr>
        <w:t>Higashitan</w:t>
      </w:r>
      <w:proofErr w:type="spellEnd"/>
      <w:r w:rsidRPr="000D4CB5">
        <w:rPr>
          <w:color w:val="auto"/>
          <w:lang w:eastAsia="ja-JP"/>
        </w:rPr>
        <w:t xml:space="preserve">, A., Heat-induced calcium leakage causes mitochondrial damage in </w:t>
      </w:r>
      <w:r w:rsidRPr="000D4CB5">
        <w:rPr>
          <w:i/>
          <w:color w:val="auto"/>
          <w:lang w:eastAsia="ja-JP"/>
        </w:rPr>
        <w:t>Caenorhabditis elegans</w:t>
      </w:r>
      <w:r w:rsidRPr="000D4CB5">
        <w:rPr>
          <w:color w:val="auto"/>
          <w:lang w:eastAsia="ja-JP"/>
        </w:rPr>
        <w:t xml:space="preserve"> body-wall muscles. </w:t>
      </w:r>
      <w:r w:rsidRPr="000D4CB5">
        <w:rPr>
          <w:i/>
          <w:color w:val="auto"/>
          <w:lang w:eastAsia="ja-JP"/>
        </w:rPr>
        <w:t>Genetics</w:t>
      </w:r>
      <w:r w:rsidRPr="000D4CB5">
        <w:rPr>
          <w:color w:val="auto"/>
        </w:rPr>
        <w:t xml:space="preserve">. </w:t>
      </w:r>
      <w:r w:rsidRPr="000D4CB5">
        <w:rPr>
          <w:b/>
          <w:color w:val="auto"/>
          <w:lang w:eastAsia="ja-JP"/>
        </w:rPr>
        <w:t>206</w:t>
      </w:r>
      <w:r w:rsidRPr="000D4CB5">
        <w:rPr>
          <w:color w:val="auto"/>
          <w:lang w:eastAsia="ja-JP"/>
        </w:rPr>
        <w:t xml:space="preserve"> (4), 1985–1994 (2017). </w:t>
      </w:r>
    </w:p>
    <w:p w14:paraId="4214FD54" w14:textId="3C21C6C6" w:rsidR="009D7FD7" w:rsidRPr="000D4CB5" w:rsidRDefault="009D7FD7"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t xml:space="preserve">Kerr R. A., Imaging the activity of neurons and muscles. </w:t>
      </w:r>
      <w:proofErr w:type="spellStart"/>
      <w:r w:rsidRPr="000D4CB5">
        <w:rPr>
          <w:i/>
          <w:color w:val="auto"/>
          <w:lang w:eastAsia="ja-JP"/>
        </w:rPr>
        <w:t>WormBook</w:t>
      </w:r>
      <w:proofErr w:type="spellEnd"/>
      <w:r w:rsidRPr="000D4CB5">
        <w:rPr>
          <w:color w:val="auto"/>
          <w:lang w:eastAsia="ja-JP"/>
        </w:rPr>
        <w:t xml:space="preserve">. </w:t>
      </w:r>
      <w:r w:rsidRPr="000D4CB5">
        <w:rPr>
          <w:b/>
          <w:color w:val="auto"/>
          <w:lang w:eastAsia="ja-JP"/>
        </w:rPr>
        <w:t>2</w:t>
      </w:r>
      <w:r w:rsidRPr="000D4CB5">
        <w:rPr>
          <w:color w:val="auto"/>
          <w:lang w:eastAsia="ja-JP"/>
        </w:rPr>
        <w:t>, 1–13 (2006).</w:t>
      </w:r>
      <w:r w:rsidR="00BB2CF0" w:rsidRPr="000D4CB5">
        <w:rPr>
          <w:color w:val="auto"/>
          <w:lang w:eastAsia="ja-JP"/>
        </w:rPr>
        <w:t xml:space="preserve"> </w:t>
      </w:r>
    </w:p>
    <w:p w14:paraId="1502D829" w14:textId="0B4EBA0A" w:rsidR="009D7FD7" w:rsidRPr="000D4CB5" w:rsidRDefault="009D7FD7"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Aubry</w:t>
      </w:r>
      <w:proofErr w:type="spellEnd"/>
      <w:r w:rsidRPr="000D4CB5">
        <w:rPr>
          <w:color w:val="auto"/>
          <w:lang w:eastAsia="ja-JP"/>
        </w:rPr>
        <w:t xml:space="preserve">, G., Lu, H., A perspective on optical developments in microfluidic platforms for </w:t>
      </w:r>
      <w:r w:rsidRPr="000D4CB5">
        <w:rPr>
          <w:i/>
          <w:color w:val="auto"/>
          <w:lang w:eastAsia="ja-JP"/>
        </w:rPr>
        <w:t>Caenorhabditis elegans</w:t>
      </w:r>
      <w:r w:rsidRPr="000D4CB5">
        <w:rPr>
          <w:color w:val="auto"/>
          <w:lang w:eastAsia="ja-JP"/>
        </w:rPr>
        <w:t xml:space="preserve"> research. </w:t>
      </w:r>
      <w:proofErr w:type="spellStart"/>
      <w:r w:rsidRPr="000D4CB5">
        <w:rPr>
          <w:i/>
          <w:color w:val="auto"/>
          <w:lang w:eastAsia="ja-JP"/>
        </w:rPr>
        <w:t>Biomicrofluidics</w:t>
      </w:r>
      <w:proofErr w:type="spellEnd"/>
      <w:r w:rsidRPr="000D4CB5">
        <w:rPr>
          <w:color w:val="auto"/>
          <w:lang w:eastAsia="ja-JP"/>
        </w:rPr>
        <w:t xml:space="preserve">. </w:t>
      </w:r>
      <w:r w:rsidRPr="000D4CB5">
        <w:rPr>
          <w:b/>
          <w:color w:val="auto"/>
          <w:lang w:eastAsia="ja-JP"/>
        </w:rPr>
        <w:t>8</w:t>
      </w:r>
      <w:r w:rsidRPr="000D4CB5">
        <w:rPr>
          <w:color w:val="auto"/>
          <w:lang w:eastAsia="ja-JP"/>
        </w:rPr>
        <w:t xml:space="preserve">, 011301, doi:10.1063/1.4865167 (2014). </w:t>
      </w:r>
    </w:p>
    <w:p w14:paraId="6643C961" w14:textId="1A274C77" w:rsidR="00555112" w:rsidRPr="000D4CB5" w:rsidRDefault="00555112"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t xml:space="preserve">TORAY, </w:t>
      </w:r>
      <w:proofErr w:type="spellStart"/>
      <w:r w:rsidRPr="000D4CB5">
        <w:rPr>
          <w:color w:val="auto"/>
          <w:lang w:eastAsia="ja-JP"/>
        </w:rPr>
        <w:t>Lumirror</w:t>
      </w:r>
      <w:proofErr w:type="spellEnd"/>
      <w:r w:rsidRPr="000D4CB5">
        <w:rPr>
          <w:color w:val="auto"/>
          <w:lang w:eastAsia="ja-JP"/>
        </w:rPr>
        <w:t xml:space="preserve"> Catalog., </w:t>
      </w:r>
      <w:hyperlink r:id="rId9" w:history="1">
        <w:r w:rsidR="000D4CB5" w:rsidRPr="000D4CB5">
          <w:rPr>
            <w:rStyle w:val="Hyperlink"/>
            <w:color w:val="auto"/>
            <w:lang w:eastAsia="ja-JP"/>
          </w:rPr>
          <w:t>https://www.toray.jp/films/en/products/pdf/lumirror.pdf</w:t>
        </w:r>
      </w:hyperlink>
      <w:r w:rsidR="000D4CB5" w:rsidRPr="000D4CB5">
        <w:rPr>
          <w:color w:val="auto"/>
          <w:lang w:eastAsia="ja-JP"/>
        </w:rPr>
        <w:t xml:space="preserve"> (2018)</w:t>
      </w:r>
    </w:p>
    <w:p w14:paraId="5158B6F0" w14:textId="4B236E70" w:rsidR="00F200AD" w:rsidRPr="000D4CB5" w:rsidRDefault="00F200AD"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Otobe</w:t>
      </w:r>
      <w:proofErr w:type="spellEnd"/>
      <w:r w:rsidRPr="000D4CB5">
        <w:rPr>
          <w:rFonts w:hint="eastAsia"/>
          <w:color w:val="auto"/>
          <w:lang w:eastAsia="ja-JP"/>
        </w:rPr>
        <w:t>, K.,</w:t>
      </w:r>
      <w:r w:rsidRPr="000D4CB5">
        <w:rPr>
          <w:color w:val="auto"/>
          <w:lang w:eastAsia="ja-JP"/>
        </w:rPr>
        <w:t xml:space="preserve"> Itou</w:t>
      </w:r>
      <w:r w:rsidRPr="000D4CB5">
        <w:rPr>
          <w:rFonts w:hint="eastAsia"/>
          <w:color w:val="auto"/>
          <w:lang w:eastAsia="ja-JP"/>
        </w:rPr>
        <w:t xml:space="preserve">, K., </w:t>
      </w:r>
      <w:proofErr w:type="spellStart"/>
      <w:r w:rsidRPr="000D4CB5">
        <w:rPr>
          <w:color w:val="auto"/>
          <w:lang w:eastAsia="ja-JP"/>
        </w:rPr>
        <w:t>Mizukubo</w:t>
      </w:r>
      <w:proofErr w:type="spellEnd"/>
      <w:r w:rsidRPr="000D4CB5">
        <w:rPr>
          <w:rFonts w:hint="eastAsia"/>
          <w:color w:val="auto"/>
          <w:lang w:eastAsia="ja-JP"/>
        </w:rPr>
        <w:t xml:space="preserve">, T., </w:t>
      </w:r>
      <w:r w:rsidRPr="000D4CB5">
        <w:rPr>
          <w:color w:val="auto"/>
          <w:lang w:eastAsia="ja-JP"/>
        </w:rPr>
        <w:t>Micro-</w:t>
      </w:r>
      <w:proofErr w:type="spellStart"/>
      <w:r w:rsidRPr="000D4CB5">
        <w:rPr>
          <w:color w:val="auto"/>
          <w:lang w:eastAsia="ja-JP"/>
        </w:rPr>
        <w:t>moulded</w:t>
      </w:r>
      <w:proofErr w:type="spellEnd"/>
      <w:r w:rsidRPr="000D4CB5">
        <w:rPr>
          <w:color w:val="auto"/>
          <w:lang w:eastAsia="ja-JP"/>
        </w:rPr>
        <w:t xml:space="preserve"> substrates for the analysis of structure-dependent </w:t>
      </w:r>
      <w:proofErr w:type="spellStart"/>
      <w:r w:rsidRPr="000D4CB5">
        <w:rPr>
          <w:color w:val="auto"/>
          <w:lang w:eastAsia="ja-JP"/>
        </w:rPr>
        <w:t>behaviour</w:t>
      </w:r>
      <w:proofErr w:type="spellEnd"/>
      <w:r w:rsidRPr="000D4CB5">
        <w:rPr>
          <w:color w:val="auto"/>
          <w:lang w:eastAsia="ja-JP"/>
        </w:rPr>
        <w:t xml:space="preserve"> of nematodes</w:t>
      </w:r>
      <w:r w:rsidRPr="000D4CB5">
        <w:rPr>
          <w:rFonts w:hint="eastAsia"/>
          <w:color w:val="auto"/>
          <w:lang w:eastAsia="ja-JP"/>
        </w:rPr>
        <w:t xml:space="preserve">. </w:t>
      </w:r>
      <w:r w:rsidRPr="000D4CB5">
        <w:rPr>
          <w:i/>
          <w:color w:val="auto"/>
          <w:lang w:eastAsia="ja-JP"/>
        </w:rPr>
        <w:t>Nematology</w:t>
      </w:r>
      <w:r w:rsidRPr="000D4CB5">
        <w:rPr>
          <w:rFonts w:hint="eastAsia"/>
          <w:color w:val="auto"/>
          <w:lang w:eastAsia="ja-JP"/>
        </w:rPr>
        <w:t xml:space="preserve">. </w:t>
      </w:r>
      <w:r w:rsidRPr="000D4CB5">
        <w:rPr>
          <w:b/>
          <w:color w:val="auto"/>
          <w:lang w:eastAsia="ja-JP"/>
        </w:rPr>
        <w:t>6</w:t>
      </w:r>
      <w:r w:rsidRPr="000D4CB5">
        <w:rPr>
          <w:rFonts w:hint="eastAsia"/>
          <w:color w:val="auto"/>
          <w:lang w:eastAsia="ja-JP"/>
        </w:rPr>
        <w:t xml:space="preserve"> (1),</w:t>
      </w:r>
      <w:r w:rsidRPr="000D4CB5">
        <w:rPr>
          <w:color w:val="auto"/>
          <w:lang w:eastAsia="ja-JP"/>
        </w:rPr>
        <w:t xml:space="preserve"> </w:t>
      </w:r>
      <w:r w:rsidRPr="000D4CB5">
        <w:rPr>
          <w:rFonts w:hint="eastAsia"/>
          <w:color w:val="auto"/>
          <w:lang w:eastAsia="ja-JP"/>
        </w:rPr>
        <w:t>73</w:t>
      </w:r>
      <w:r w:rsidRPr="000D4CB5">
        <w:rPr>
          <w:color w:val="auto"/>
          <w:lang w:eastAsia="ja-JP"/>
        </w:rPr>
        <w:t>–</w:t>
      </w:r>
      <w:r w:rsidRPr="000D4CB5">
        <w:rPr>
          <w:rFonts w:hint="eastAsia"/>
          <w:color w:val="auto"/>
          <w:lang w:eastAsia="ja-JP"/>
        </w:rPr>
        <w:t xml:space="preserve">77 (2004). </w:t>
      </w:r>
    </w:p>
    <w:p w14:paraId="4F7405DE" w14:textId="45B75297" w:rsidR="00606FD1" w:rsidRPr="000D4CB5" w:rsidRDefault="00606FD1" w:rsidP="0073429D">
      <w:pPr>
        <w:pStyle w:val="ListParagraph"/>
        <w:widowControl/>
        <w:numPr>
          <w:ilvl w:val="0"/>
          <w:numId w:val="35"/>
        </w:numPr>
        <w:autoSpaceDE/>
        <w:autoSpaceDN/>
        <w:adjustRightInd/>
        <w:ind w:left="0" w:firstLine="0"/>
        <w:rPr>
          <w:color w:val="auto"/>
          <w:lang w:eastAsia="ja-JP"/>
        </w:rPr>
      </w:pPr>
      <w:r w:rsidRPr="000D4CB5">
        <w:rPr>
          <w:color w:val="auto"/>
          <w:lang w:eastAsia="ja-JP"/>
        </w:rPr>
        <w:t xml:space="preserve">Chronis, N., Zimmer, M., </w:t>
      </w:r>
      <w:proofErr w:type="spellStart"/>
      <w:r w:rsidRPr="000D4CB5">
        <w:rPr>
          <w:color w:val="auto"/>
          <w:lang w:eastAsia="ja-JP"/>
        </w:rPr>
        <w:t>Bargmann</w:t>
      </w:r>
      <w:proofErr w:type="spellEnd"/>
      <w:r w:rsidRPr="000D4CB5">
        <w:rPr>
          <w:color w:val="auto"/>
          <w:lang w:eastAsia="ja-JP"/>
        </w:rPr>
        <w:t>, C. I.</w:t>
      </w:r>
      <w:r w:rsidR="007C2F09" w:rsidRPr="000D4CB5">
        <w:rPr>
          <w:rFonts w:hint="eastAsia"/>
          <w:color w:val="auto"/>
          <w:lang w:eastAsia="ja-JP"/>
        </w:rPr>
        <w:t>,</w:t>
      </w:r>
      <w:r w:rsidRPr="000D4CB5">
        <w:rPr>
          <w:color w:val="auto"/>
          <w:lang w:eastAsia="ja-JP"/>
        </w:rPr>
        <w:t xml:space="preserve"> Microfluidics for </w:t>
      </w:r>
      <w:r w:rsidR="00BB2CF0" w:rsidRPr="000D4CB5">
        <w:rPr>
          <w:i/>
          <w:color w:val="auto"/>
          <w:lang w:eastAsia="ja-JP"/>
        </w:rPr>
        <w:t>in vivo</w:t>
      </w:r>
      <w:r w:rsidRPr="000D4CB5">
        <w:rPr>
          <w:color w:val="auto"/>
          <w:lang w:eastAsia="ja-JP"/>
        </w:rPr>
        <w:t xml:space="preserve"> imaging of neuronal and behavioral activity in </w:t>
      </w:r>
      <w:r w:rsidRPr="000D4CB5">
        <w:rPr>
          <w:i/>
          <w:color w:val="auto"/>
          <w:lang w:eastAsia="ja-JP"/>
        </w:rPr>
        <w:t>Caenorhabditis elegans</w:t>
      </w:r>
      <w:r w:rsidRPr="000D4CB5">
        <w:rPr>
          <w:color w:val="auto"/>
          <w:lang w:eastAsia="ja-JP"/>
        </w:rPr>
        <w:t xml:space="preserve">. </w:t>
      </w:r>
      <w:r w:rsidRPr="000D4CB5">
        <w:rPr>
          <w:i/>
          <w:color w:val="auto"/>
          <w:lang w:eastAsia="ja-JP"/>
        </w:rPr>
        <w:t>Nat</w:t>
      </w:r>
      <w:r w:rsidRPr="000D4CB5">
        <w:rPr>
          <w:rFonts w:hint="eastAsia"/>
          <w:i/>
          <w:color w:val="auto"/>
          <w:lang w:eastAsia="ja-JP"/>
        </w:rPr>
        <w:t>ure</w:t>
      </w:r>
      <w:r w:rsidRPr="000D4CB5">
        <w:rPr>
          <w:color w:val="auto"/>
          <w:lang w:eastAsia="ja-JP"/>
        </w:rPr>
        <w:t xml:space="preserve"> </w:t>
      </w:r>
      <w:r w:rsidRPr="000D4CB5">
        <w:rPr>
          <w:i/>
          <w:color w:val="auto"/>
          <w:lang w:eastAsia="ja-JP"/>
        </w:rPr>
        <w:t>Methods</w:t>
      </w:r>
      <w:r w:rsidRPr="000D4CB5">
        <w:rPr>
          <w:color w:val="auto"/>
          <w:lang w:eastAsia="ja-JP"/>
        </w:rPr>
        <w:t xml:space="preserve">. </w:t>
      </w:r>
      <w:r w:rsidRPr="000D4CB5">
        <w:rPr>
          <w:b/>
          <w:color w:val="auto"/>
          <w:lang w:eastAsia="ja-JP"/>
        </w:rPr>
        <w:t>4</w:t>
      </w:r>
      <w:r w:rsidRPr="000D4CB5">
        <w:rPr>
          <w:color w:val="auto"/>
          <w:lang w:eastAsia="ja-JP"/>
        </w:rPr>
        <w:t xml:space="preserve"> (9), 727</w:t>
      </w:r>
      <w:r w:rsidR="00F200AD" w:rsidRPr="000D4CB5">
        <w:rPr>
          <w:color w:val="auto"/>
          <w:lang w:eastAsia="ja-JP"/>
        </w:rPr>
        <w:t>–</w:t>
      </w:r>
      <w:r w:rsidRPr="000D4CB5">
        <w:rPr>
          <w:color w:val="auto"/>
          <w:lang w:eastAsia="ja-JP"/>
        </w:rPr>
        <w:t>731 (2007).</w:t>
      </w:r>
    </w:p>
    <w:p w14:paraId="1BCA0FB1" w14:textId="2A187236" w:rsidR="00F200AD" w:rsidRPr="000D4CB5" w:rsidRDefault="00F200AD"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Hulme</w:t>
      </w:r>
      <w:proofErr w:type="spellEnd"/>
      <w:r w:rsidRPr="000D4CB5">
        <w:rPr>
          <w:rFonts w:hint="eastAsia"/>
          <w:color w:val="auto"/>
          <w:lang w:eastAsia="ja-JP"/>
        </w:rPr>
        <w:t>,</w:t>
      </w:r>
      <w:r w:rsidRPr="000D4CB5">
        <w:rPr>
          <w:color w:val="auto"/>
          <w:lang w:eastAsia="ja-JP"/>
        </w:rPr>
        <w:t xml:space="preserve"> S</w:t>
      </w:r>
      <w:r w:rsidRPr="000D4CB5">
        <w:rPr>
          <w:rFonts w:hint="eastAsia"/>
          <w:color w:val="auto"/>
          <w:lang w:eastAsia="ja-JP"/>
        </w:rPr>
        <w:t xml:space="preserve">. </w:t>
      </w:r>
      <w:r w:rsidRPr="000D4CB5">
        <w:rPr>
          <w:color w:val="auto"/>
          <w:lang w:eastAsia="ja-JP"/>
        </w:rPr>
        <w:t>E</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Shevkoplyas</w:t>
      </w:r>
      <w:proofErr w:type="spellEnd"/>
      <w:r w:rsidRPr="000D4CB5">
        <w:rPr>
          <w:rFonts w:hint="eastAsia"/>
          <w:color w:val="auto"/>
          <w:lang w:eastAsia="ja-JP"/>
        </w:rPr>
        <w:t>,</w:t>
      </w:r>
      <w:r w:rsidRPr="000D4CB5">
        <w:rPr>
          <w:color w:val="auto"/>
          <w:lang w:eastAsia="ja-JP"/>
        </w:rPr>
        <w:t xml:space="preserve"> S</w:t>
      </w:r>
      <w:r w:rsidRPr="000D4CB5">
        <w:rPr>
          <w:rFonts w:hint="eastAsia"/>
          <w:color w:val="auto"/>
          <w:lang w:eastAsia="ja-JP"/>
        </w:rPr>
        <w:t xml:space="preserve">. </w:t>
      </w:r>
      <w:r w:rsidRPr="000D4CB5">
        <w:rPr>
          <w:color w:val="auto"/>
          <w:lang w:eastAsia="ja-JP"/>
        </w:rPr>
        <w:t>S</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Apfeld</w:t>
      </w:r>
      <w:proofErr w:type="spellEnd"/>
      <w:r w:rsidRPr="000D4CB5">
        <w:rPr>
          <w:rFonts w:hint="eastAsia"/>
          <w:color w:val="auto"/>
          <w:lang w:eastAsia="ja-JP"/>
        </w:rPr>
        <w:t>,</w:t>
      </w:r>
      <w:r w:rsidRPr="000D4CB5">
        <w:rPr>
          <w:color w:val="auto"/>
          <w:lang w:eastAsia="ja-JP"/>
        </w:rPr>
        <w:t xml:space="preserve"> J</w:t>
      </w:r>
      <w:r w:rsidRPr="000D4CB5">
        <w:rPr>
          <w:rFonts w:hint="eastAsia"/>
          <w:color w:val="auto"/>
          <w:lang w:eastAsia="ja-JP"/>
        </w:rPr>
        <w:t>.</w:t>
      </w:r>
      <w:r w:rsidRPr="000D4CB5">
        <w:rPr>
          <w:color w:val="auto"/>
          <w:lang w:eastAsia="ja-JP"/>
        </w:rPr>
        <w:t>, Fontana</w:t>
      </w:r>
      <w:r w:rsidRPr="000D4CB5">
        <w:rPr>
          <w:rFonts w:hint="eastAsia"/>
          <w:color w:val="auto"/>
          <w:lang w:eastAsia="ja-JP"/>
        </w:rPr>
        <w:t>,</w:t>
      </w:r>
      <w:r w:rsidRPr="000D4CB5">
        <w:rPr>
          <w:color w:val="auto"/>
          <w:lang w:eastAsia="ja-JP"/>
        </w:rPr>
        <w:t xml:space="preserve"> W</w:t>
      </w:r>
      <w:r w:rsidRPr="000D4CB5">
        <w:rPr>
          <w:rFonts w:hint="eastAsia"/>
          <w:color w:val="auto"/>
          <w:lang w:eastAsia="ja-JP"/>
        </w:rPr>
        <w:t>.</w:t>
      </w:r>
      <w:r w:rsidRPr="000D4CB5">
        <w:rPr>
          <w:color w:val="auto"/>
          <w:lang w:eastAsia="ja-JP"/>
        </w:rPr>
        <w:t xml:space="preserve">, </w:t>
      </w:r>
      <w:proofErr w:type="spellStart"/>
      <w:r w:rsidRPr="000D4CB5">
        <w:rPr>
          <w:color w:val="auto"/>
          <w:lang w:eastAsia="ja-JP"/>
        </w:rPr>
        <w:t>Whitesides</w:t>
      </w:r>
      <w:proofErr w:type="spellEnd"/>
      <w:r w:rsidRPr="000D4CB5">
        <w:rPr>
          <w:rFonts w:hint="eastAsia"/>
          <w:color w:val="auto"/>
          <w:lang w:eastAsia="ja-JP"/>
        </w:rPr>
        <w:t>,</w:t>
      </w:r>
      <w:r w:rsidRPr="000D4CB5">
        <w:rPr>
          <w:color w:val="auto"/>
          <w:lang w:eastAsia="ja-JP"/>
        </w:rPr>
        <w:t xml:space="preserve"> G</w:t>
      </w:r>
      <w:r w:rsidRPr="000D4CB5">
        <w:rPr>
          <w:rFonts w:hint="eastAsia"/>
          <w:color w:val="auto"/>
          <w:lang w:eastAsia="ja-JP"/>
        </w:rPr>
        <w:t xml:space="preserve">. </w:t>
      </w:r>
      <w:r w:rsidRPr="000D4CB5">
        <w:rPr>
          <w:color w:val="auto"/>
          <w:lang w:eastAsia="ja-JP"/>
        </w:rPr>
        <w:t>M.</w:t>
      </w:r>
      <w:r w:rsidR="007C2F09" w:rsidRPr="000D4CB5">
        <w:rPr>
          <w:rFonts w:hint="eastAsia"/>
          <w:color w:val="auto"/>
          <w:lang w:eastAsia="ja-JP"/>
        </w:rPr>
        <w:t>,</w:t>
      </w:r>
      <w:r w:rsidRPr="000D4CB5">
        <w:rPr>
          <w:rFonts w:hint="eastAsia"/>
          <w:color w:val="auto"/>
          <w:lang w:eastAsia="ja-JP"/>
        </w:rPr>
        <w:t xml:space="preserve"> </w:t>
      </w:r>
      <w:r w:rsidRPr="000D4CB5">
        <w:rPr>
          <w:color w:val="auto"/>
          <w:lang w:eastAsia="ja-JP"/>
        </w:rPr>
        <w:t xml:space="preserve">A microfabricated array of clamps for immobilizing and imaging </w:t>
      </w:r>
      <w:r w:rsidRPr="000D4CB5">
        <w:rPr>
          <w:i/>
          <w:color w:val="auto"/>
          <w:lang w:eastAsia="ja-JP"/>
        </w:rPr>
        <w:t>C. elegans</w:t>
      </w:r>
      <w:r w:rsidRPr="000D4CB5">
        <w:rPr>
          <w:color w:val="auto"/>
          <w:lang w:eastAsia="ja-JP"/>
        </w:rPr>
        <w:t>.</w:t>
      </w:r>
      <w:r w:rsidRPr="000D4CB5">
        <w:rPr>
          <w:color w:val="auto"/>
        </w:rPr>
        <w:t xml:space="preserve"> </w:t>
      </w:r>
      <w:r w:rsidRPr="000D4CB5">
        <w:rPr>
          <w:i/>
          <w:color w:val="auto"/>
          <w:lang w:eastAsia="ja-JP"/>
        </w:rPr>
        <w:t xml:space="preserve">Lab </w:t>
      </w:r>
      <w:r w:rsidRPr="000D4CB5">
        <w:rPr>
          <w:rFonts w:hint="eastAsia"/>
          <w:i/>
          <w:color w:val="auto"/>
          <w:lang w:eastAsia="ja-JP"/>
        </w:rPr>
        <w:t xml:space="preserve">on a </w:t>
      </w:r>
      <w:r w:rsidRPr="000D4CB5">
        <w:rPr>
          <w:i/>
          <w:color w:val="auto"/>
          <w:lang w:eastAsia="ja-JP"/>
        </w:rPr>
        <w:t>Chip</w:t>
      </w:r>
      <w:r w:rsidRPr="000D4CB5">
        <w:rPr>
          <w:color w:val="auto"/>
          <w:lang w:eastAsia="ja-JP"/>
        </w:rPr>
        <w:t>.</w:t>
      </w:r>
      <w:r w:rsidR="00BB2CF0" w:rsidRPr="000D4CB5">
        <w:rPr>
          <w:color w:val="auto"/>
          <w:lang w:eastAsia="ja-JP"/>
        </w:rPr>
        <w:t xml:space="preserve"> </w:t>
      </w:r>
      <w:r w:rsidRPr="000D4CB5">
        <w:rPr>
          <w:b/>
          <w:color w:val="auto"/>
          <w:lang w:eastAsia="ja-JP"/>
        </w:rPr>
        <w:t>7</w:t>
      </w:r>
      <w:r w:rsidRPr="000D4CB5">
        <w:rPr>
          <w:rFonts w:hint="eastAsia"/>
          <w:color w:val="auto"/>
          <w:lang w:eastAsia="ja-JP"/>
        </w:rPr>
        <w:t xml:space="preserve"> </w:t>
      </w:r>
      <w:r w:rsidRPr="000D4CB5">
        <w:rPr>
          <w:color w:val="auto"/>
          <w:lang w:eastAsia="ja-JP"/>
        </w:rPr>
        <w:t>(11)</w:t>
      </w:r>
      <w:r w:rsidRPr="000D4CB5">
        <w:rPr>
          <w:rFonts w:hint="eastAsia"/>
          <w:color w:val="auto"/>
          <w:lang w:eastAsia="ja-JP"/>
        </w:rPr>
        <w:t xml:space="preserve">, </w:t>
      </w:r>
      <w:r w:rsidRPr="000D4CB5">
        <w:rPr>
          <w:color w:val="auto"/>
          <w:lang w:eastAsia="ja-JP"/>
        </w:rPr>
        <w:t>1515–</w:t>
      </w:r>
      <w:r w:rsidRPr="000D4CB5">
        <w:rPr>
          <w:rFonts w:hint="eastAsia"/>
          <w:color w:val="auto"/>
          <w:lang w:eastAsia="ja-JP"/>
        </w:rPr>
        <w:t>15</w:t>
      </w:r>
      <w:r w:rsidRPr="000D4CB5">
        <w:rPr>
          <w:color w:val="auto"/>
          <w:lang w:eastAsia="ja-JP"/>
        </w:rPr>
        <w:t>23</w:t>
      </w:r>
      <w:r w:rsidRPr="000D4CB5">
        <w:rPr>
          <w:rFonts w:hint="eastAsia"/>
          <w:color w:val="auto"/>
          <w:lang w:eastAsia="ja-JP"/>
        </w:rPr>
        <w:t xml:space="preserve"> (</w:t>
      </w:r>
      <w:r w:rsidRPr="000D4CB5">
        <w:rPr>
          <w:color w:val="auto"/>
          <w:lang w:eastAsia="ja-JP"/>
        </w:rPr>
        <w:t>2007</w:t>
      </w:r>
      <w:r w:rsidRPr="000D4CB5">
        <w:rPr>
          <w:rFonts w:hint="eastAsia"/>
          <w:color w:val="auto"/>
          <w:lang w:eastAsia="ja-JP"/>
        </w:rPr>
        <w:t>)</w:t>
      </w:r>
      <w:r w:rsidRPr="000D4CB5">
        <w:rPr>
          <w:color w:val="auto"/>
          <w:lang w:eastAsia="ja-JP"/>
        </w:rPr>
        <w:t>.</w:t>
      </w:r>
    </w:p>
    <w:p w14:paraId="4F5A2E7E" w14:textId="71589022" w:rsidR="00032486" w:rsidRPr="000D4CB5" w:rsidRDefault="00032486"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Lockery</w:t>
      </w:r>
      <w:proofErr w:type="spellEnd"/>
      <w:r w:rsidRPr="000D4CB5">
        <w:rPr>
          <w:color w:val="auto"/>
          <w:lang w:eastAsia="ja-JP"/>
        </w:rPr>
        <w:t>, S.</w:t>
      </w:r>
      <w:r w:rsidRPr="000D4CB5">
        <w:rPr>
          <w:rFonts w:hint="eastAsia"/>
          <w:color w:val="auto"/>
          <w:lang w:eastAsia="ja-JP"/>
        </w:rPr>
        <w:t xml:space="preserve"> </w:t>
      </w:r>
      <w:r w:rsidRPr="000D4CB5">
        <w:rPr>
          <w:color w:val="auto"/>
          <w:lang w:eastAsia="ja-JP"/>
        </w:rPr>
        <w:t>R., Lawton, K.</w:t>
      </w:r>
      <w:r w:rsidRPr="000D4CB5">
        <w:rPr>
          <w:rFonts w:hint="eastAsia"/>
          <w:color w:val="auto"/>
          <w:lang w:eastAsia="ja-JP"/>
        </w:rPr>
        <w:t xml:space="preserve"> </w:t>
      </w:r>
      <w:r w:rsidRPr="000D4CB5">
        <w:rPr>
          <w:color w:val="auto"/>
          <w:lang w:eastAsia="ja-JP"/>
        </w:rPr>
        <w:t>J., Doll, J.</w:t>
      </w:r>
      <w:r w:rsidRPr="000D4CB5">
        <w:rPr>
          <w:rFonts w:hint="eastAsia"/>
          <w:color w:val="auto"/>
          <w:lang w:eastAsia="ja-JP"/>
        </w:rPr>
        <w:t xml:space="preserve"> </w:t>
      </w:r>
      <w:r w:rsidRPr="000D4CB5">
        <w:rPr>
          <w:color w:val="auto"/>
          <w:lang w:eastAsia="ja-JP"/>
        </w:rPr>
        <w:t xml:space="preserve">C., </w:t>
      </w:r>
      <w:proofErr w:type="spellStart"/>
      <w:r w:rsidRPr="000D4CB5">
        <w:rPr>
          <w:color w:val="auto"/>
          <w:lang w:eastAsia="ja-JP"/>
        </w:rPr>
        <w:t>Faumont</w:t>
      </w:r>
      <w:proofErr w:type="spellEnd"/>
      <w:r w:rsidRPr="000D4CB5">
        <w:rPr>
          <w:color w:val="auto"/>
          <w:lang w:eastAsia="ja-JP"/>
        </w:rPr>
        <w:t xml:space="preserve">, S., </w:t>
      </w:r>
      <w:proofErr w:type="spellStart"/>
      <w:r w:rsidRPr="000D4CB5">
        <w:rPr>
          <w:color w:val="auto"/>
          <w:lang w:eastAsia="ja-JP"/>
        </w:rPr>
        <w:t>Coulthard</w:t>
      </w:r>
      <w:proofErr w:type="spellEnd"/>
      <w:r w:rsidRPr="000D4CB5">
        <w:rPr>
          <w:color w:val="auto"/>
          <w:lang w:eastAsia="ja-JP"/>
        </w:rPr>
        <w:t>, S.</w:t>
      </w:r>
      <w:r w:rsidRPr="000D4CB5">
        <w:rPr>
          <w:rFonts w:hint="eastAsia"/>
          <w:color w:val="auto"/>
          <w:lang w:eastAsia="ja-JP"/>
        </w:rPr>
        <w:t xml:space="preserve"> </w:t>
      </w:r>
      <w:r w:rsidRPr="000D4CB5">
        <w:rPr>
          <w:color w:val="auto"/>
          <w:lang w:eastAsia="ja-JP"/>
        </w:rPr>
        <w:t>M., Thiele, T.</w:t>
      </w:r>
      <w:r w:rsidRPr="000D4CB5">
        <w:rPr>
          <w:rFonts w:hint="eastAsia"/>
          <w:color w:val="auto"/>
          <w:lang w:eastAsia="ja-JP"/>
        </w:rPr>
        <w:t xml:space="preserve"> </w:t>
      </w:r>
      <w:r w:rsidRPr="000D4CB5">
        <w:rPr>
          <w:color w:val="auto"/>
          <w:lang w:eastAsia="ja-JP"/>
        </w:rPr>
        <w:t>R., Chronis, N., McCormick, K.</w:t>
      </w:r>
      <w:r w:rsidRPr="000D4CB5">
        <w:rPr>
          <w:rFonts w:hint="eastAsia"/>
          <w:color w:val="auto"/>
          <w:lang w:eastAsia="ja-JP"/>
        </w:rPr>
        <w:t xml:space="preserve"> </w:t>
      </w:r>
      <w:r w:rsidRPr="000D4CB5">
        <w:rPr>
          <w:color w:val="auto"/>
          <w:lang w:eastAsia="ja-JP"/>
        </w:rPr>
        <w:t>E., Goodman, M.</w:t>
      </w:r>
      <w:r w:rsidRPr="000D4CB5">
        <w:rPr>
          <w:rFonts w:hint="eastAsia"/>
          <w:color w:val="auto"/>
          <w:lang w:eastAsia="ja-JP"/>
        </w:rPr>
        <w:t xml:space="preserve"> </w:t>
      </w:r>
      <w:r w:rsidRPr="000D4CB5">
        <w:rPr>
          <w:color w:val="auto"/>
          <w:lang w:eastAsia="ja-JP"/>
        </w:rPr>
        <w:t>B., Pruitt, B.</w:t>
      </w:r>
      <w:r w:rsidRPr="000D4CB5">
        <w:rPr>
          <w:rFonts w:hint="eastAsia"/>
          <w:color w:val="auto"/>
          <w:lang w:eastAsia="ja-JP"/>
        </w:rPr>
        <w:t xml:space="preserve"> </w:t>
      </w:r>
      <w:r w:rsidRPr="000D4CB5">
        <w:rPr>
          <w:color w:val="auto"/>
          <w:lang w:eastAsia="ja-JP"/>
        </w:rPr>
        <w:t xml:space="preserve">L., Artificial </w:t>
      </w:r>
      <w:r w:rsidRPr="000D4CB5">
        <w:rPr>
          <w:rFonts w:hint="eastAsia"/>
          <w:color w:val="auto"/>
          <w:lang w:eastAsia="ja-JP"/>
        </w:rPr>
        <w:t>d</w:t>
      </w:r>
      <w:r w:rsidRPr="000D4CB5">
        <w:rPr>
          <w:color w:val="auto"/>
          <w:lang w:eastAsia="ja-JP"/>
        </w:rPr>
        <w:t xml:space="preserve">irt: Microfluidic </w:t>
      </w:r>
      <w:r w:rsidRPr="000D4CB5">
        <w:rPr>
          <w:rFonts w:hint="eastAsia"/>
          <w:color w:val="auto"/>
          <w:lang w:eastAsia="ja-JP"/>
        </w:rPr>
        <w:t>s</w:t>
      </w:r>
      <w:r w:rsidRPr="000D4CB5">
        <w:rPr>
          <w:color w:val="auto"/>
          <w:lang w:eastAsia="ja-JP"/>
        </w:rPr>
        <w:t xml:space="preserve">ubstrates for </w:t>
      </w:r>
      <w:r w:rsidRPr="000D4CB5">
        <w:rPr>
          <w:rFonts w:hint="eastAsia"/>
          <w:color w:val="auto"/>
          <w:lang w:eastAsia="ja-JP"/>
        </w:rPr>
        <w:t>n</w:t>
      </w:r>
      <w:r w:rsidRPr="000D4CB5">
        <w:rPr>
          <w:color w:val="auto"/>
          <w:lang w:eastAsia="ja-JP"/>
        </w:rPr>
        <w:t xml:space="preserve">ematode </w:t>
      </w:r>
      <w:r w:rsidRPr="000D4CB5">
        <w:rPr>
          <w:rFonts w:hint="eastAsia"/>
          <w:color w:val="auto"/>
          <w:lang w:eastAsia="ja-JP"/>
        </w:rPr>
        <w:t>n</w:t>
      </w:r>
      <w:r w:rsidRPr="000D4CB5">
        <w:rPr>
          <w:color w:val="auto"/>
          <w:lang w:eastAsia="ja-JP"/>
        </w:rPr>
        <w:t xml:space="preserve">eurobiology and </w:t>
      </w:r>
      <w:r w:rsidRPr="000D4CB5">
        <w:rPr>
          <w:rFonts w:hint="eastAsia"/>
          <w:color w:val="auto"/>
          <w:lang w:eastAsia="ja-JP"/>
        </w:rPr>
        <w:t>b</w:t>
      </w:r>
      <w:r w:rsidRPr="000D4CB5">
        <w:rPr>
          <w:color w:val="auto"/>
          <w:lang w:eastAsia="ja-JP"/>
        </w:rPr>
        <w:t xml:space="preserve">ehavior. </w:t>
      </w:r>
      <w:r w:rsidRPr="000D4CB5">
        <w:rPr>
          <w:i/>
          <w:color w:val="auto"/>
          <w:lang w:eastAsia="ja-JP"/>
        </w:rPr>
        <w:t>J</w:t>
      </w:r>
      <w:r w:rsidRPr="000D4CB5">
        <w:rPr>
          <w:rFonts w:hint="eastAsia"/>
          <w:i/>
          <w:color w:val="auto"/>
          <w:lang w:eastAsia="ja-JP"/>
        </w:rPr>
        <w:t xml:space="preserve">ournal of </w:t>
      </w:r>
      <w:r w:rsidRPr="000D4CB5">
        <w:rPr>
          <w:i/>
          <w:color w:val="auto"/>
          <w:lang w:eastAsia="ja-JP"/>
        </w:rPr>
        <w:t>Neurophysiol</w:t>
      </w:r>
      <w:r w:rsidRPr="000D4CB5">
        <w:rPr>
          <w:rFonts w:hint="eastAsia"/>
          <w:i/>
          <w:color w:val="auto"/>
          <w:lang w:eastAsia="ja-JP"/>
        </w:rPr>
        <w:t>ogy</w:t>
      </w:r>
      <w:r w:rsidRPr="000D4CB5">
        <w:rPr>
          <w:color w:val="auto"/>
          <w:lang w:eastAsia="ja-JP"/>
        </w:rPr>
        <w:t xml:space="preserve">. </w:t>
      </w:r>
      <w:r w:rsidRPr="000D4CB5">
        <w:rPr>
          <w:b/>
          <w:color w:val="auto"/>
          <w:lang w:eastAsia="ja-JP"/>
        </w:rPr>
        <w:t>99</w:t>
      </w:r>
      <w:r w:rsidRPr="000D4CB5">
        <w:rPr>
          <w:color w:val="auto"/>
          <w:lang w:eastAsia="ja-JP"/>
        </w:rPr>
        <w:t xml:space="preserve"> (6)</w:t>
      </w:r>
      <w:r w:rsidRPr="000D4CB5">
        <w:rPr>
          <w:rFonts w:hint="eastAsia"/>
          <w:color w:val="auto"/>
          <w:lang w:eastAsia="ja-JP"/>
        </w:rPr>
        <w:t xml:space="preserve">, </w:t>
      </w:r>
      <w:r w:rsidRPr="000D4CB5">
        <w:rPr>
          <w:color w:val="auto"/>
          <w:lang w:eastAsia="ja-JP"/>
        </w:rPr>
        <w:t>3136–3143</w:t>
      </w:r>
      <w:r w:rsidRPr="000D4CB5">
        <w:rPr>
          <w:rFonts w:hint="eastAsia"/>
          <w:color w:val="auto"/>
          <w:lang w:eastAsia="ja-JP"/>
        </w:rPr>
        <w:t xml:space="preserve"> (2008)</w:t>
      </w:r>
      <w:r w:rsidRPr="000D4CB5">
        <w:rPr>
          <w:color w:val="auto"/>
          <w:lang w:eastAsia="ja-JP"/>
        </w:rPr>
        <w:t>.</w:t>
      </w:r>
    </w:p>
    <w:p w14:paraId="3111F88E" w14:textId="73AFE2F7" w:rsidR="00606FD1" w:rsidRPr="000D4CB5" w:rsidRDefault="00606FD1"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Gilleland</w:t>
      </w:r>
      <w:proofErr w:type="spellEnd"/>
      <w:r w:rsidRPr="000D4CB5">
        <w:rPr>
          <w:color w:val="auto"/>
          <w:lang w:eastAsia="ja-JP"/>
        </w:rPr>
        <w:t xml:space="preserve">, C. L., Rohde, C. B., Zeng, F., </w:t>
      </w:r>
      <w:proofErr w:type="spellStart"/>
      <w:r w:rsidRPr="000D4CB5">
        <w:rPr>
          <w:color w:val="auto"/>
          <w:lang w:eastAsia="ja-JP"/>
        </w:rPr>
        <w:t>Yanik</w:t>
      </w:r>
      <w:proofErr w:type="spellEnd"/>
      <w:r w:rsidRPr="000D4CB5">
        <w:rPr>
          <w:color w:val="auto"/>
          <w:lang w:eastAsia="ja-JP"/>
        </w:rPr>
        <w:t>, M. F.</w:t>
      </w:r>
      <w:r w:rsidR="007C2F09" w:rsidRPr="000D4CB5">
        <w:rPr>
          <w:rFonts w:hint="eastAsia"/>
          <w:color w:val="auto"/>
          <w:lang w:eastAsia="ja-JP"/>
        </w:rPr>
        <w:t>,</w:t>
      </w:r>
      <w:r w:rsidRPr="000D4CB5">
        <w:rPr>
          <w:color w:val="auto"/>
          <w:lang w:eastAsia="ja-JP"/>
        </w:rPr>
        <w:t xml:space="preserve"> Microfluidic immobilization of physiologically active </w:t>
      </w:r>
      <w:r w:rsidRPr="000D4CB5">
        <w:rPr>
          <w:i/>
          <w:color w:val="auto"/>
          <w:lang w:eastAsia="ja-JP"/>
        </w:rPr>
        <w:t>Caenorhabditis elegans</w:t>
      </w:r>
      <w:r w:rsidRPr="000D4CB5">
        <w:rPr>
          <w:color w:val="auto"/>
          <w:lang w:eastAsia="ja-JP"/>
        </w:rPr>
        <w:t xml:space="preserve">. </w:t>
      </w:r>
      <w:r w:rsidRPr="000D4CB5">
        <w:rPr>
          <w:i/>
          <w:color w:val="auto"/>
          <w:lang w:eastAsia="ja-JP"/>
        </w:rPr>
        <w:t>Nat</w:t>
      </w:r>
      <w:r w:rsidRPr="000D4CB5">
        <w:rPr>
          <w:rFonts w:hint="eastAsia"/>
          <w:i/>
          <w:color w:val="auto"/>
          <w:lang w:eastAsia="ja-JP"/>
        </w:rPr>
        <w:t>ure</w:t>
      </w:r>
      <w:r w:rsidRPr="000D4CB5">
        <w:rPr>
          <w:i/>
          <w:color w:val="auto"/>
          <w:lang w:eastAsia="ja-JP"/>
        </w:rPr>
        <w:t xml:space="preserve"> Protoc</w:t>
      </w:r>
      <w:r w:rsidRPr="000D4CB5">
        <w:rPr>
          <w:rFonts w:hint="eastAsia"/>
          <w:i/>
          <w:color w:val="auto"/>
          <w:lang w:eastAsia="ja-JP"/>
        </w:rPr>
        <w:t>ols</w:t>
      </w:r>
      <w:r w:rsidRPr="000D4CB5">
        <w:rPr>
          <w:color w:val="auto"/>
          <w:lang w:eastAsia="ja-JP"/>
        </w:rPr>
        <w:t xml:space="preserve">. </w:t>
      </w:r>
      <w:r w:rsidRPr="000D4CB5">
        <w:rPr>
          <w:b/>
          <w:color w:val="auto"/>
          <w:lang w:eastAsia="ja-JP"/>
        </w:rPr>
        <w:t>5</w:t>
      </w:r>
      <w:r w:rsidRPr="000D4CB5">
        <w:rPr>
          <w:color w:val="auto"/>
          <w:lang w:eastAsia="ja-JP"/>
        </w:rPr>
        <w:t xml:space="preserve"> (12), 1888</w:t>
      </w:r>
      <w:r w:rsidR="00032486" w:rsidRPr="000D4CB5">
        <w:rPr>
          <w:color w:val="auto"/>
          <w:lang w:eastAsia="ja-JP"/>
        </w:rPr>
        <w:t>–</w:t>
      </w:r>
      <w:r w:rsidRPr="000D4CB5">
        <w:rPr>
          <w:color w:val="auto"/>
          <w:lang w:eastAsia="ja-JP"/>
        </w:rPr>
        <w:t>1902 (2010).</w:t>
      </w:r>
    </w:p>
    <w:p w14:paraId="21C4DE3A" w14:textId="42DAE8E7" w:rsidR="009A7D9A" w:rsidRPr="000D4CB5" w:rsidRDefault="00606FD1" w:rsidP="0073429D">
      <w:pPr>
        <w:pStyle w:val="ListParagraph"/>
        <w:widowControl/>
        <w:numPr>
          <w:ilvl w:val="0"/>
          <w:numId w:val="35"/>
        </w:numPr>
        <w:autoSpaceDE/>
        <w:autoSpaceDN/>
        <w:adjustRightInd/>
        <w:ind w:left="0" w:firstLine="0"/>
        <w:rPr>
          <w:color w:val="auto"/>
          <w:lang w:eastAsia="ja-JP"/>
        </w:rPr>
      </w:pPr>
      <w:proofErr w:type="spellStart"/>
      <w:r w:rsidRPr="000D4CB5">
        <w:rPr>
          <w:color w:val="auto"/>
          <w:lang w:eastAsia="ja-JP"/>
        </w:rPr>
        <w:t>Fehlauer</w:t>
      </w:r>
      <w:proofErr w:type="spellEnd"/>
      <w:r w:rsidRPr="000D4CB5">
        <w:rPr>
          <w:color w:val="auto"/>
          <w:lang w:eastAsia="ja-JP"/>
        </w:rPr>
        <w:t xml:space="preserve">, H., </w:t>
      </w:r>
      <w:proofErr w:type="spellStart"/>
      <w:r w:rsidRPr="000D4CB5">
        <w:rPr>
          <w:color w:val="auto"/>
          <w:lang w:eastAsia="ja-JP"/>
        </w:rPr>
        <w:t>Nekimken</w:t>
      </w:r>
      <w:proofErr w:type="spellEnd"/>
      <w:r w:rsidRPr="000D4CB5">
        <w:rPr>
          <w:color w:val="auto"/>
          <w:lang w:eastAsia="ja-JP"/>
        </w:rPr>
        <w:t>, A. L., Kim, A. A., Pruitt, B. L., Goodman, M. B., Krieg, M.</w:t>
      </w:r>
      <w:r w:rsidR="007C2F09" w:rsidRPr="000D4CB5">
        <w:rPr>
          <w:rFonts w:hint="eastAsia"/>
          <w:color w:val="auto"/>
          <w:lang w:eastAsia="ja-JP"/>
        </w:rPr>
        <w:t>,</w:t>
      </w:r>
      <w:r w:rsidRPr="000D4CB5">
        <w:rPr>
          <w:color w:val="auto"/>
          <w:lang w:eastAsia="ja-JP"/>
        </w:rPr>
        <w:t xml:space="preserve"> Using a </w:t>
      </w:r>
      <w:r w:rsidR="00974000" w:rsidRPr="000D4CB5">
        <w:rPr>
          <w:rFonts w:hint="eastAsia"/>
          <w:color w:val="auto"/>
          <w:lang w:eastAsia="ja-JP"/>
        </w:rPr>
        <w:t>m</w:t>
      </w:r>
      <w:r w:rsidRPr="000D4CB5">
        <w:rPr>
          <w:color w:val="auto"/>
          <w:lang w:eastAsia="ja-JP"/>
        </w:rPr>
        <w:t xml:space="preserve">icrofluidics </w:t>
      </w:r>
      <w:r w:rsidR="00974000" w:rsidRPr="000D4CB5">
        <w:rPr>
          <w:rFonts w:hint="eastAsia"/>
          <w:color w:val="auto"/>
          <w:lang w:eastAsia="ja-JP"/>
        </w:rPr>
        <w:t>d</w:t>
      </w:r>
      <w:r w:rsidRPr="000D4CB5">
        <w:rPr>
          <w:color w:val="auto"/>
          <w:lang w:eastAsia="ja-JP"/>
        </w:rPr>
        <w:t xml:space="preserve">evice for </w:t>
      </w:r>
      <w:r w:rsidR="00974000" w:rsidRPr="000D4CB5">
        <w:rPr>
          <w:rFonts w:hint="eastAsia"/>
          <w:color w:val="auto"/>
          <w:lang w:eastAsia="ja-JP"/>
        </w:rPr>
        <w:t>m</w:t>
      </w:r>
      <w:r w:rsidRPr="000D4CB5">
        <w:rPr>
          <w:color w:val="auto"/>
          <w:lang w:eastAsia="ja-JP"/>
        </w:rPr>
        <w:t xml:space="preserve">echanical </w:t>
      </w:r>
      <w:r w:rsidR="00974000" w:rsidRPr="000D4CB5">
        <w:rPr>
          <w:rFonts w:hint="eastAsia"/>
          <w:color w:val="auto"/>
          <w:lang w:eastAsia="ja-JP"/>
        </w:rPr>
        <w:t>s</w:t>
      </w:r>
      <w:r w:rsidRPr="000D4CB5">
        <w:rPr>
          <w:color w:val="auto"/>
          <w:lang w:eastAsia="ja-JP"/>
        </w:rPr>
        <w:t xml:space="preserve">timulation and </w:t>
      </w:r>
      <w:proofErr w:type="gramStart"/>
      <w:r w:rsidR="00974000" w:rsidRPr="000D4CB5">
        <w:rPr>
          <w:rFonts w:hint="eastAsia"/>
          <w:color w:val="auto"/>
          <w:lang w:eastAsia="ja-JP"/>
        </w:rPr>
        <w:t>h</w:t>
      </w:r>
      <w:r w:rsidRPr="000D4CB5">
        <w:rPr>
          <w:color w:val="auto"/>
          <w:lang w:eastAsia="ja-JP"/>
        </w:rPr>
        <w:t xml:space="preserve">igh </w:t>
      </w:r>
      <w:r w:rsidR="00974000" w:rsidRPr="000D4CB5">
        <w:rPr>
          <w:rFonts w:hint="eastAsia"/>
          <w:color w:val="auto"/>
          <w:lang w:eastAsia="ja-JP"/>
        </w:rPr>
        <w:t>r</w:t>
      </w:r>
      <w:r w:rsidRPr="000D4CB5">
        <w:rPr>
          <w:color w:val="auto"/>
          <w:lang w:eastAsia="ja-JP"/>
        </w:rPr>
        <w:t>esolution</w:t>
      </w:r>
      <w:proofErr w:type="gramEnd"/>
      <w:r w:rsidRPr="000D4CB5">
        <w:rPr>
          <w:color w:val="auto"/>
          <w:lang w:eastAsia="ja-JP"/>
        </w:rPr>
        <w:t xml:space="preserve"> </w:t>
      </w:r>
      <w:r w:rsidR="00974000" w:rsidRPr="000D4CB5">
        <w:rPr>
          <w:rFonts w:hint="eastAsia"/>
          <w:color w:val="auto"/>
          <w:lang w:eastAsia="ja-JP"/>
        </w:rPr>
        <w:t>i</w:t>
      </w:r>
      <w:r w:rsidRPr="000D4CB5">
        <w:rPr>
          <w:color w:val="auto"/>
          <w:lang w:eastAsia="ja-JP"/>
        </w:rPr>
        <w:t xml:space="preserve">maging of </w:t>
      </w:r>
      <w:r w:rsidRPr="000D4CB5">
        <w:rPr>
          <w:i/>
          <w:color w:val="auto"/>
          <w:lang w:eastAsia="ja-JP"/>
        </w:rPr>
        <w:t>C. elegans</w:t>
      </w:r>
      <w:r w:rsidRPr="000D4CB5">
        <w:rPr>
          <w:color w:val="auto"/>
          <w:lang w:eastAsia="ja-JP"/>
        </w:rPr>
        <w:t xml:space="preserve">. </w:t>
      </w:r>
      <w:r w:rsidRPr="000D4CB5">
        <w:rPr>
          <w:i/>
          <w:color w:val="auto"/>
          <w:lang w:eastAsia="ja-JP"/>
        </w:rPr>
        <w:t>Journal of Visualized Experiments</w:t>
      </w:r>
      <w:r w:rsidRPr="000D4CB5">
        <w:rPr>
          <w:color w:val="auto"/>
          <w:lang w:eastAsia="ja-JP"/>
        </w:rPr>
        <w:t>. (132), e56530, doi:10.3791/56530 (2018).</w:t>
      </w:r>
      <w:r w:rsidR="001320E0" w:rsidRPr="000D4CB5">
        <w:rPr>
          <w:rFonts w:hint="eastAsia"/>
          <w:color w:val="auto"/>
          <w:lang w:eastAsia="ja-JP"/>
        </w:rPr>
        <w:t xml:space="preserve"> </w:t>
      </w:r>
    </w:p>
    <w:sectPr w:rsidR="009A7D9A" w:rsidRPr="000D4CB5" w:rsidSect="00BB2CF0">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1CB5" w14:textId="77777777" w:rsidR="00D40585" w:rsidRDefault="00D40585" w:rsidP="00621C4E">
      <w:r>
        <w:separator/>
      </w:r>
    </w:p>
  </w:endnote>
  <w:endnote w:type="continuationSeparator" w:id="0">
    <w:p w14:paraId="12D6E8FE" w14:textId="77777777" w:rsidR="00D40585" w:rsidRDefault="00D405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929BBC2" w:rsidR="00B835F9" w:rsidRDefault="00B835F9">
        <w:pPr>
          <w:pStyle w:val="Footer"/>
        </w:pPr>
        <w:r>
          <w:rPr>
            <w:noProof/>
          </w:rPr>
          <w:tab/>
        </w:r>
        <w:r>
          <w:rPr>
            <w:noProof/>
          </w:rPr>
          <w:tab/>
        </w:r>
      </w:p>
    </w:sdtContent>
  </w:sdt>
  <w:p w14:paraId="39947363" w14:textId="71AB2B06" w:rsidR="00B835F9" w:rsidRPr="00494F77" w:rsidRDefault="00B835F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835F9" w:rsidRDefault="00B835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9948C" w14:textId="77777777" w:rsidR="00D40585" w:rsidRDefault="00D40585" w:rsidP="00621C4E">
      <w:r>
        <w:separator/>
      </w:r>
    </w:p>
  </w:footnote>
  <w:footnote w:type="continuationSeparator" w:id="0">
    <w:p w14:paraId="5982F194" w14:textId="77777777" w:rsidR="00D40585" w:rsidRDefault="00D405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F6D9789" w:rsidR="00B835F9" w:rsidRPr="006F06E4" w:rsidRDefault="00B835F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330653" w:rsidR="00B835F9" w:rsidRPr="006F06E4" w:rsidRDefault="00B835F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666" w:hanging="360"/>
      </w:pPr>
      <w:rPr>
        <w:rFonts w:ascii="Symbol" w:hAnsi="Symbol" w:hint="default"/>
      </w:rPr>
    </w:lvl>
    <w:lvl w:ilvl="1" w:tplc="04090003">
      <w:start w:val="1"/>
      <w:numFmt w:val="bullet"/>
      <w:lvlText w:val="o"/>
      <w:lvlJc w:val="left"/>
      <w:pPr>
        <w:ind w:left="8386" w:hanging="360"/>
      </w:pPr>
      <w:rPr>
        <w:rFonts w:ascii="Courier New" w:hAnsi="Courier New" w:cs="Courier New" w:hint="default"/>
      </w:rPr>
    </w:lvl>
    <w:lvl w:ilvl="2" w:tplc="04090005">
      <w:start w:val="1"/>
      <w:numFmt w:val="bullet"/>
      <w:lvlText w:val=""/>
      <w:lvlJc w:val="left"/>
      <w:pPr>
        <w:ind w:left="9106" w:hanging="360"/>
      </w:pPr>
      <w:rPr>
        <w:rFonts w:ascii="Wingdings" w:hAnsi="Wingdings" w:hint="default"/>
      </w:rPr>
    </w:lvl>
    <w:lvl w:ilvl="3" w:tplc="04090001" w:tentative="1">
      <w:start w:val="1"/>
      <w:numFmt w:val="bullet"/>
      <w:lvlText w:val=""/>
      <w:lvlJc w:val="left"/>
      <w:pPr>
        <w:ind w:left="9826" w:hanging="360"/>
      </w:pPr>
      <w:rPr>
        <w:rFonts w:ascii="Symbol" w:hAnsi="Symbol" w:hint="default"/>
      </w:rPr>
    </w:lvl>
    <w:lvl w:ilvl="4" w:tplc="04090003" w:tentative="1">
      <w:start w:val="1"/>
      <w:numFmt w:val="bullet"/>
      <w:lvlText w:val="o"/>
      <w:lvlJc w:val="left"/>
      <w:pPr>
        <w:ind w:left="10546" w:hanging="360"/>
      </w:pPr>
      <w:rPr>
        <w:rFonts w:ascii="Courier New" w:hAnsi="Courier New" w:cs="Courier New" w:hint="default"/>
      </w:rPr>
    </w:lvl>
    <w:lvl w:ilvl="5" w:tplc="04090005" w:tentative="1">
      <w:start w:val="1"/>
      <w:numFmt w:val="bullet"/>
      <w:lvlText w:val=""/>
      <w:lvlJc w:val="left"/>
      <w:pPr>
        <w:ind w:left="11266" w:hanging="360"/>
      </w:pPr>
      <w:rPr>
        <w:rFonts w:ascii="Wingdings" w:hAnsi="Wingdings" w:hint="default"/>
      </w:rPr>
    </w:lvl>
    <w:lvl w:ilvl="6" w:tplc="04090001" w:tentative="1">
      <w:start w:val="1"/>
      <w:numFmt w:val="bullet"/>
      <w:lvlText w:val=""/>
      <w:lvlJc w:val="left"/>
      <w:pPr>
        <w:ind w:left="11986" w:hanging="360"/>
      </w:pPr>
      <w:rPr>
        <w:rFonts w:ascii="Symbol" w:hAnsi="Symbol" w:hint="default"/>
      </w:rPr>
    </w:lvl>
    <w:lvl w:ilvl="7" w:tplc="04090003" w:tentative="1">
      <w:start w:val="1"/>
      <w:numFmt w:val="bullet"/>
      <w:lvlText w:val="o"/>
      <w:lvlJc w:val="left"/>
      <w:pPr>
        <w:ind w:left="12706" w:hanging="360"/>
      </w:pPr>
      <w:rPr>
        <w:rFonts w:ascii="Courier New" w:hAnsi="Courier New" w:cs="Courier New" w:hint="default"/>
      </w:rPr>
    </w:lvl>
    <w:lvl w:ilvl="8" w:tplc="04090005" w:tentative="1">
      <w:start w:val="1"/>
      <w:numFmt w:val="bullet"/>
      <w:lvlText w:val=""/>
      <w:lvlJc w:val="left"/>
      <w:pPr>
        <w:ind w:left="13426" w:hanging="360"/>
      </w:pPr>
      <w:rPr>
        <w:rFonts w:ascii="Wingdings" w:hAnsi="Wingdings" w:hint="default"/>
      </w:rPr>
    </w:lvl>
  </w:abstractNum>
  <w:abstractNum w:abstractNumId="1" w15:restartNumberingAfterBreak="0">
    <w:nsid w:val="03B44918"/>
    <w:multiLevelType w:val="hybridMultilevel"/>
    <w:tmpl w:val="D3002360"/>
    <w:lvl w:ilvl="0" w:tplc="1E60B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5715E"/>
    <w:multiLevelType w:val="hybridMultilevel"/>
    <w:tmpl w:val="E2DEF930"/>
    <w:lvl w:ilvl="0" w:tplc="A9885A8A">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5167D"/>
    <w:multiLevelType w:val="multilevel"/>
    <w:tmpl w:val="ED6A99BE"/>
    <w:lvl w:ilvl="0">
      <w:start w:val="6"/>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8F711C"/>
    <w:multiLevelType w:val="multilevel"/>
    <w:tmpl w:val="1476559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F04FE"/>
    <w:multiLevelType w:val="hybridMultilevel"/>
    <w:tmpl w:val="78106E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E6015B"/>
    <w:multiLevelType w:val="multilevel"/>
    <w:tmpl w:val="7E32E34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2586B"/>
    <w:multiLevelType w:val="hybridMultilevel"/>
    <w:tmpl w:val="6DF0EF04"/>
    <w:lvl w:ilvl="0" w:tplc="F65A9636">
      <w:start w:val="1"/>
      <w:numFmt w:val="decimal"/>
      <w:suff w:val="spac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60DE3"/>
    <w:multiLevelType w:val="multilevel"/>
    <w:tmpl w:val="E8CC83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1C205E"/>
    <w:multiLevelType w:val="hybridMultilevel"/>
    <w:tmpl w:val="F782E20C"/>
    <w:lvl w:ilvl="0" w:tplc="A9885A8A">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F627B"/>
    <w:multiLevelType w:val="multilevel"/>
    <w:tmpl w:val="AA6A33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C32919"/>
    <w:multiLevelType w:val="multilevel"/>
    <w:tmpl w:val="BCF6B2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A7536"/>
    <w:multiLevelType w:val="hybridMultilevel"/>
    <w:tmpl w:val="C9D2310C"/>
    <w:lvl w:ilvl="0" w:tplc="A64071EC">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2888144E"/>
    <w:multiLevelType w:val="hybridMultilevel"/>
    <w:tmpl w:val="64C676C6"/>
    <w:lvl w:ilvl="0" w:tplc="A64071EC">
      <w:start w:val="1"/>
      <w:numFmt w:val="decimal"/>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E287A2B"/>
    <w:multiLevelType w:val="multilevel"/>
    <w:tmpl w:val="16B6A486"/>
    <w:lvl w:ilvl="0">
      <w:start w:val="6"/>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32F33FC5"/>
    <w:multiLevelType w:val="hybridMultilevel"/>
    <w:tmpl w:val="603EA560"/>
    <w:lvl w:ilvl="0" w:tplc="97FC28D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031C64"/>
    <w:multiLevelType w:val="hybridMultilevel"/>
    <w:tmpl w:val="A74E009E"/>
    <w:lvl w:ilvl="0" w:tplc="97FC28D4">
      <w:start w:val="1"/>
      <w:numFmt w:val="decimal"/>
      <w:lvlText w:val="%1."/>
      <w:lvlJc w:val="left"/>
      <w:pPr>
        <w:ind w:left="2345" w:hanging="360"/>
      </w:pPr>
      <w:rPr>
        <w:rFonts w:hint="default"/>
      </w:rPr>
    </w:lvl>
    <w:lvl w:ilvl="1" w:tplc="04090017" w:tentative="1">
      <w:start w:val="1"/>
      <w:numFmt w:val="aiueoFullWidth"/>
      <w:lvlText w:val="(%2)"/>
      <w:lvlJc w:val="left"/>
      <w:pPr>
        <w:ind w:left="-274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1488" w:hanging="420"/>
      </w:pPr>
    </w:lvl>
    <w:lvl w:ilvl="5" w:tplc="04090011" w:tentative="1">
      <w:start w:val="1"/>
      <w:numFmt w:val="decimalEnclosedCircle"/>
      <w:lvlText w:val="%6"/>
      <w:lvlJc w:val="left"/>
      <w:pPr>
        <w:ind w:left="-1068" w:hanging="420"/>
      </w:pPr>
    </w:lvl>
    <w:lvl w:ilvl="6" w:tplc="0409000F" w:tentative="1">
      <w:start w:val="1"/>
      <w:numFmt w:val="decimal"/>
      <w:lvlText w:val="%7."/>
      <w:lvlJc w:val="left"/>
      <w:pPr>
        <w:ind w:left="-648" w:hanging="420"/>
      </w:pPr>
    </w:lvl>
    <w:lvl w:ilvl="7" w:tplc="04090017" w:tentative="1">
      <w:start w:val="1"/>
      <w:numFmt w:val="aiueoFullWidth"/>
      <w:lvlText w:val="(%8)"/>
      <w:lvlJc w:val="left"/>
      <w:pPr>
        <w:ind w:left="-228" w:hanging="420"/>
      </w:pPr>
    </w:lvl>
    <w:lvl w:ilvl="8" w:tplc="04090011" w:tentative="1">
      <w:start w:val="1"/>
      <w:numFmt w:val="decimalEnclosedCircle"/>
      <w:lvlText w:val="%9"/>
      <w:lvlJc w:val="left"/>
      <w:pPr>
        <w:ind w:left="192" w:hanging="420"/>
      </w:pPr>
    </w:lvl>
  </w:abstractNum>
  <w:abstractNum w:abstractNumId="22" w15:restartNumberingAfterBreak="0">
    <w:nsid w:val="36384C0B"/>
    <w:multiLevelType w:val="hybridMultilevel"/>
    <w:tmpl w:val="BBA65534"/>
    <w:lvl w:ilvl="0" w:tplc="1E60B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D60B8"/>
    <w:multiLevelType w:val="hybridMultilevel"/>
    <w:tmpl w:val="72DCEE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A237C7"/>
    <w:multiLevelType w:val="multilevel"/>
    <w:tmpl w:val="F23A6186"/>
    <w:lvl w:ilvl="0">
      <w:start w:val="6"/>
      <w:numFmt w:val="decimal"/>
      <w:lvlText w:val="%1."/>
      <w:lvlJc w:val="left"/>
      <w:pPr>
        <w:ind w:left="360" w:hanging="360"/>
      </w:pPr>
      <w:rPr>
        <w:rFonts w:hint="default"/>
      </w:rPr>
    </w:lvl>
    <w:lvl w:ilvl="1">
      <w:start w:val="6"/>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8060D"/>
    <w:multiLevelType w:val="multilevel"/>
    <w:tmpl w:val="9134F2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CF4AB5"/>
    <w:multiLevelType w:val="hybridMultilevel"/>
    <w:tmpl w:val="91A256E6"/>
    <w:lvl w:ilvl="0" w:tplc="A9885A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F678C"/>
    <w:multiLevelType w:val="hybridMultilevel"/>
    <w:tmpl w:val="A502D8F0"/>
    <w:lvl w:ilvl="0" w:tplc="BE6AA0FE">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2" w15:restartNumberingAfterBreak="0">
    <w:nsid w:val="48B473D1"/>
    <w:multiLevelType w:val="hybridMultilevel"/>
    <w:tmpl w:val="BF363264"/>
    <w:lvl w:ilvl="0" w:tplc="7D5832F6">
      <w:start w:val="1"/>
      <w:numFmt w:val="bullet"/>
      <w:lvlText w:val=""/>
      <w:lvlJc w:val="left"/>
      <w:pPr>
        <w:ind w:left="5180" w:hanging="360"/>
      </w:pPr>
      <w:rPr>
        <w:rFonts w:ascii="Symbol" w:eastAsia="Symbol" w:hAnsi="Symbol" w:cs="Symbol" w:hint="default"/>
        <w:w w:val="100"/>
        <w:sz w:val="24"/>
        <w:szCs w:val="24"/>
      </w:rPr>
    </w:lvl>
    <w:lvl w:ilvl="1" w:tplc="80663B14">
      <w:start w:val="1"/>
      <w:numFmt w:val="bullet"/>
      <w:lvlText w:val="o"/>
      <w:lvlJc w:val="left"/>
      <w:pPr>
        <w:ind w:left="5900" w:hanging="360"/>
      </w:pPr>
      <w:rPr>
        <w:rFonts w:ascii="Courier New" w:eastAsia="Courier New" w:hAnsi="Courier New" w:cs="Courier New" w:hint="default"/>
        <w:w w:val="99"/>
      </w:rPr>
    </w:lvl>
    <w:lvl w:ilvl="2" w:tplc="CDA259B6">
      <w:start w:val="1"/>
      <w:numFmt w:val="bullet"/>
      <w:lvlText w:val="•"/>
      <w:lvlJc w:val="left"/>
      <w:pPr>
        <w:ind w:left="6800" w:hanging="360"/>
      </w:pPr>
      <w:rPr>
        <w:rFonts w:hint="default"/>
      </w:rPr>
    </w:lvl>
    <w:lvl w:ilvl="3" w:tplc="33E8C714">
      <w:start w:val="1"/>
      <w:numFmt w:val="bullet"/>
      <w:lvlText w:val="•"/>
      <w:lvlJc w:val="left"/>
      <w:pPr>
        <w:ind w:left="7700" w:hanging="360"/>
      </w:pPr>
      <w:rPr>
        <w:rFonts w:hint="default"/>
      </w:rPr>
    </w:lvl>
    <w:lvl w:ilvl="4" w:tplc="FEB88EC4">
      <w:start w:val="1"/>
      <w:numFmt w:val="bullet"/>
      <w:lvlText w:val="•"/>
      <w:lvlJc w:val="left"/>
      <w:pPr>
        <w:ind w:left="8600" w:hanging="360"/>
      </w:pPr>
      <w:rPr>
        <w:rFonts w:hint="default"/>
      </w:rPr>
    </w:lvl>
    <w:lvl w:ilvl="5" w:tplc="921CE87E">
      <w:start w:val="1"/>
      <w:numFmt w:val="bullet"/>
      <w:lvlText w:val="•"/>
      <w:lvlJc w:val="left"/>
      <w:pPr>
        <w:ind w:left="9500" w:hanging="360"/>
      </w:pPr>
      <w:rPr>
        <w:rFonts w:hint="default"/>
      </w:rPr>
    </w:lvl>
    <w:lvl w:ilvl="6" w:tplc="C5FCD1F6">
      <w:start w:val="1"/>
      <w:numFmt w:val="bullet"/>
      <w:lvlText w:val="•"/>
      <w:lvlJc w:val="left"/>
      <w:pPr>
        <w:ind w:left="10400" w:hanging="360"/>
      </w:pPr>
      <w:rPr>
        <w:rFonts w:hint="default"/>
      </w:rPr>
    </w:lvl>
    <w:lvl w:ilvl="7" w:tplc="86BAF9EE">
      <w:start w:val="1"/>
      <w:numFmt w:val="bullet"/>
      <w:lvlText w:val="•"/>
      <w:lvlJc w:val="left"/>
      <w:pPr>
        <w:ind w:left="11300" w:hanging="360"/>
      </w:pPr>
      <w:rPr>
        <w:rFonts w:hint="default"/>
      </w:rPr>
    </w:lvl>
    <w:lvl w:ilvl="8" w:tplc="DEB434A4">
      <w:start w:val="1"/>
      <w:numFmt w:val="bullet"/>
      <w:lvlText w:val="•"/>
      <w:lvlJc w:val="left"/>
      <w:pPr>
        <w:ind w:left="12200" w:hanging="360"/>
      </w:pPr>
      <w:rPr>
        <w:rFonts w:hint="default"/>
      </w:rPr>
    </w:lvl>
  </w:abstractNum>
  <w:abstractNum w:abstractNumId="3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4C3B42B3"/>
    <w:multiLevelType w:val="hybridMultilevel"/>
    <w:tmpl w:val="35A2E5F0"/>
    <w:lvl w:ilvl="0" w:tplc="259C4F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E8F0AB4"/>
    <w:multiLevelType w:val="hybridMultilevel"/>
    <w:tmpl w:val="9876676C"/>
    <w:lvl w:ilvl="0" w:tplc="26167C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AE6179"/>
    <w:multiLevelType w:val="multilevel"/>
    <w:tmpl w:val="2E8E53A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A09AF"/>
    <w:multiLevelType w:val="hybridMultilevel"/>
    <w:tmpl w:val="F9889B76"/>
    <w:lvl w:ilvl="0" w:tplc="A64071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55CF1C9A"/>
    <w:multiLevelType w:val="hybridMultilevel"/>
    <w:tmpl w:val="E8AE05BE"/>
    <w:lvl w:ilvl="0" w:tplc="1E60B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5DC1400"/>
    <w:multiLevelType w:val="hybridMultilevel"/>
    <w:tmpl w:val="E4924630"/>
    <w:lvl w:ilvl="0" w:tplc="A64071EC">
      <w:start w:val="1"/>
      <w:numFmt w:val="decimal"/>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823B48"/>
    <w:multiLevelType w:val="hybridMultilevel"/>
    <w:tmpl w:val="EADA6D7A"/>
    <w:lvl w:ilvl="0" w:tplc="97FC28D4">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62A40310"/>
    <w:multiLevelType w:val="hybridMultilevel"/>
    <w:tmpl w:val="3B5A7C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2AE6A0A"/>
    <w:multiLevelType w:val="hybridMultilevel"/>
    <w:tmpl w:val="8CD8AE34"/>
    <w:lvl w:ilvl="0" w:tplc="A64071EC">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656072CF"/>
    <w:multiLevelType w:val="hybridMultilevel"/>
    <w:tmpl w:val="9314EC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090DF2"/>
    <w:multiLevelType w:val="hybridMultilevel"/>
    <w:tmpl w:val="3A0674F0"/>
    <w:lvl w:ilvl="0" w:tplc="2D160410">
      <w:start w:val="1"/>
      <w:numFmt w:val="decimal"/>
      <w:lvlText w:val="%1."/>
      <w:lvlJc w:val="left"/>
      <w:pPr>
        <w:ind w:left="502" w:hanging="36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5DE1759"/>
    <w:multiLevelType w:val="multilevel"/>
    <w:tmpl w:val="B118868E"/>
    <w:lvl w:ilvl="0">
      <w:start w:val="4"/>
      <w:numFmt w:val="decimal"/>
      <w:lvlText w:val="%1"/>
      <w:lvlJc w:val="left"/>
      <w:pPr>
        <w:ind w:left="360" w:hanging="360"/>
      </w:pPr>
      <w:rPr>
        <w:rFonts w:hint="default"/>
      </w:rPr>
    </w:lvl>
    <w:lvl w:ilvl="1">
      <w:start w:val="7"/>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DE7C53"/>
    <w:multiLevelType w:val="hybridMultilevel"/>
    <w:tmpl w:val="79542F6A"/>
    <w:lvl w:ilvl="0" w:tplc="A9885A8A">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ABA1190"/>
    <w:multiLevelType w:val="multilevel"/>
    <w:tmpl w:val="FE9062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 w15:restartNumberingAfterBreak="0">
    <w:nsid w:val="7CD82DF3"/>
    <w:multiLevelType w:val="hybridMultilevel"/>
    <w:tmpl w:val="EDE03342"/>
    <w:lvl w:ilvl="0" w:tplc="1E60B92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E1F3912"/>
    <w:multiLevelType w:val="hybridMultilevel"/>
    <w:tmpl w:val="6F408B48"/>
    <w:lvl w:ilvl="0" w:tplc="1E60B92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45"/>
  </w:num>
  <w:num w:numId="3">
    <w:abstractNumId w:val="9"/>
  </w:num>
  <w:num w:numId="4">
    <w:abstractNumId w:val="42"/>
  </w:num>
  <w:num w:numId="5">
    <w:abstractNumId w:val="26"/>
  </w:num>
  <w:num w:numId="6">
    <w:abstractNumId w:val="38"/>
  </w:num>
  <w:num w:numId="7">
    <w:abstractNumId w:val="0"/>
  </w:num>
  <w:num w:numId="8">
    <w:abstractNumId w:val="29"/>
  </w:num>
  <w:num w:numId="9">
    <w:abstractNumId w:val="30"/>
  </w:num>
  <w:num w:numId="10">
    <w:abstractNumId w:val="43"/>
  </w:num>
  <w:num w:numId="11">
    <w:abstractNumId w:val="51"/>
  </w:num>
  <w:num w:numId="12">
    <w:abstractNumId w:val="5"/>
  </w:num>
  <w:num w:numId="13">
    <w:abstractNumId w:val="46"/>
  </w:num>
  <w:num w:numId="14">
    <w:abstractNumId w:val="57"/>
  </w:num>
  <w:num w:numId="15">
    <w:abstractNumId w:val="32"/>
  </w:num>
  <w:num w:numId="16">
    <w:abstractNumId w:val="23"/>
  </w:num>
  <w:num w:numId="17">
    <w:abstractNumId w:val="47"/>
  </w:num>
  <w:num w:numId="18">
    <w:abstractNumId w:val="33"/>
  </w:num>
  <w:num w:numId="19">
    <w:abstractNumId w:val="53"/>
  </w:num>
  <w:num w:numId="20">
    <w:abstractNumId w:val="6"/>
  </w:num>
  <w:num w:numId="21">
    <w:abstractNumId w:val="55"/>
  </w:num>
  <w:num w:numId="22">
    <w:abstractNumId w:val="52"/>
  </w:num>
  <w:num w:numId="23">
    <w:abstractNumId w:val="35"/>
  </w:num>
  <w:num w:numId="24">
    <w:abstractNumId w:val="60"/>
  </w:num>
  <w:num w:numId="25">
    <w:abstractNumId w:val="18"/>
  </w:num>
  <w:num w:numId="26">
    <w:abstractNumId w:val="34"/>
  </w:num>
  <w:num w:numId="27">
    <w:abstractNumId w:val="36"/>
  </w:num>
  <w:num w:numId="28">
    <w:abstractNumId w:val="50"/>
  </w:num>
  <w:num w:numId="29">
    <w:abstractNumId w:val="21"/>
  </w:num>
  <w:num w:numId="30">
    <w:abstractNumId w:val="7"/>
  </w:num>
  <w:num w:numId="31">
    <w:abstractNumId w:val="2"/>
  </w:num>
  <w:num w:numId="32">
    <w:abstractNumId w:val="12"/>
  </w:num>
  <w:num w:numId="33">
    <w:abstractNumId w:val="28"/>
  </w:num>
  <w:num w:numId="34">
    <w:abstractNumId w:val="58"/>
  </w:num>
  <w:num w:numId="35">
    <w:abstractNumId w:val="10"/>
  </w:num>
  <w:num w:numId="36">
    <w:abstractNumId w:val="48"/>
  </w:num>
  <w:num w:numId="37">
    <w:abstractNumId w:val="22"/>
  </w:num>
  <w:num w:numId="38">
    <w:abstractNumId w:val="62"/>
  </w:num>
  <w:num w:numId="39">
    <w:abstractNumId w:val="40"/>
  </w:num>
  <w:num w:numId="40">
    <w:abstractNumId w:val="1"/>
  </w:num>
  <w:num w:numId="41">
    <w:abstractNumId w:val="61"/>
  </w:num>
  <w:num w:numId="42">
    <w:abstractNumId w:val="31"/>
  </w:num>
  <w:num w:numId="43">
    <w:abstractNumId w:val="54"/>
  </w:num>
  <w:num w:numId="44">
    <w:abstractNumId w:val="39"/>
  </w:num>
  <w:num w:numId="45">
    <w:abstractNumId w:val="16"/>
  </w:num>
  <w:num w:numId="46">
    <w:abstractNumId w:val="41"/>
  </w:num>
  <w:num w:numId="47">
    <w:abstractNumId w:val="49"/>
  </w:num>
  <w:num w:numId="48">
    <w:abstractNumId w:val="17"/>
  </w:num>
  <w:num w:numId="49">
    <w:abstractNumId w:val="44"/>
  </w:num>
  <w:num w:numId="50">
    <w:abstractNumId w:val="20"/>
  </w:num>
  <w:num w:numId="51">
    <w:abstractNumId w:val="24"/>
  </w:num>
  <w:num w:numId="52">
    <w:abstractNumId w:val="4"/>
  </w:num>
  <w:num w:numId="53">
    <w:abstractNumId w:val="14"/>
  </w:num>
  <w:num w:numId="54">
    <w:abstractNumId w:val="59"/>
  </w:num>
  <w:num w:numId="55">
    <w:abstractNumId w:val="27"/>
  </w:num>
  <w:num w:numId="56">
    <w:abstractNumId w:val="11"/>
  </w:num>
  <w:num w:numId="57">
    <w:abstractNumId w:val="37"/>
  </w:num>
  <w:num w:numId="58">
    <w:abstractNumId w:val="56"/>
  </w:num>
  <w:num w:numId="59">
    <w:abstractNumId w:val="8"/>
  </w:num>
  <w:num w:numId="60">
    <w:abstractNumId w:val="15"/>
  </w:num>
  <w:num w:numId="61">
    <w:abstractNumId w:val="3"/>
  </w:num>
  <w:num w:numId="62">
    <w:abstractNumId w:val="19"/>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serName" w:val="Laura DesBrisay"/>
  </w:docVars>
  <w:rsids>
    <w:rsidRoot w:val="00EE705F"/>
    <w:rsid w:val="00001169"/>
    <w:rsid w:val="00001806"/>
    <w:rsid w:val="00004073"/>
    <w:rsid w:val="00005815"/>
    <w:rsid w:val="00005D4A"/>
    <w:rsid w:val="0000627E"/>
    <w:rsid w:val="00006633"/>
    <w:rsid w:val="00007DBC"/>
    <w:rsid w:val="00007EA1"/>
    <w:rsid w:val="000100F0"/>
    <w:rsid w:val="00011C44"/>
    <w:rsid w:val="000129B2"/>
    <w:rsid w:val="00012FF9"/>
    <w:rsid w:val="0001389C"/>
    <w:rsid w:val="00014314"/>
    <w:rsid w:val="000171F9"/>
    <w:rsid w:val="00021434"/>
    <w:rsid w:val="00021774"/>
    <w:rsid w:val="00021DF3"/>
    <w:rsid w:val="00023869"/>
    <w:rsid w:val="00024598"/>
    <w:rsid w:val="000279B0"/>
    <w:rsid w:val="00032486"/>
    <w:rsid w:val="00032769"/>
    <w:rsid w:val="0003311E"/>
    <w:rsid w:val="00037B58"/>
    <w:rsid w:val="000405BA"/>
    <w:rsid w:val="0004098A"/>
    <w:rsid w:val="00040AF9"/>
    <w:rsid w:val="00045BC1"/>
    <w:rsid w:val="00047437"/>
    <w:rsid w:val="00051B73"/>
    <w:rsid w:val="00052711"/>
    <w:rsid w:val="00052A42"/>
    <w:rsid w:val="0005402D"/>
    <w:rsid w:val="000565AA"/>
    <w:rsid w:val="00060ABE"/>
    <w:rsid w:val="00061A50"/>
    <w:rsid w:val="00062926"/>
    <w:rsid w:val="0006361B"/>
    <w:rsid w:val="00064104"/>
    <w:rsid w:val="000652E3"/>
    <w:rsid w:val="00066025"/>
    <w:rsid w:val="00067252"/>
    <w:rsid w:val="00067A8F"/>
    <w:rsid w:val="000701D1"/>
    <w:rsid w:val="00076753"/>
    <w:rsid w:val="00080A20"/>
    <w:rsid w:val="000822C9"/>
    <w:rsid w:val="000823B5"/>
    <w:rsid w:val="00082796"/>
    <w:rsid w:val="00082DF4"/>
    <w:rsid w:val="00085B31"/>
    <w:rsid w:val="00086FF5"/>
    <w:rsid w:val="00087C0A"/>
    <w:rsid w:val="00090825"/>
    <w:rsid w:val="00092DEB"/>
    <w:rsid w:val="00093BC4"/>
    <w:rsid w:val="000943E6"/>
    <w:rsid w:val="000968C2"/>
    <w:rsid w:val="00097929"/>
    <w:rsid w:val="000A0EEA"/>
    <w:rsid w:val="000A1925"/>
    <w:rsid w:val="000A1E80"/>
    <w:rsid w:val="000A28B8"/>
    <w:rsid w:val="000A2D1D"/>
    <w:rsid w:val="000A3B70"/>
    <w:rsid w:val="000A5153"/>
    <w:rsid w:val="000A7DC5"/>
    <w:rsid w:val="000B10AE"/>
    <w:rsid w:val="000B2782"/>
    <w:rsid w:val="000B30BF"/>
    <w:rsid w:val="000B566B"/>
    <w:rsid w:val="000B5778"/>
    <w:rsid w:val="000B662E"/>
    <w:rsid w:val="000B7294"/>
    <w:rsid w:val="000B75D0"/>
    <w:rsid w:val="000C1CF8"/>
    <w:rsid w:val="000C47B6"/>
    <w:rsid w:val="000C49CF"/>
    <w:rsid w:val="000C52E9"/>
    <w:rsid w:val="000C5CDC"/>
    <w:rsid w:val="000C60B9"/>
    <w:rsid w:val="000C65DC"/>
    <w:rsid w:val="000C66F3"/>
    <w:rsid w:val="000C6900"/>
    <w:rsid w:val="000C6F26"/>
    <w:rsid w:val="000D31E8"/>
    <w:rsid w:val="000D3916"/>
    <w:rsid w:val="000D484C"/>
    <w:rsid w:val="000D4CB5"/>
    <w:rsid w:val="000D5434"/>
    <w:rsid w:val="000D76E4"/>
    <w:rsid w:val="000D7FEC"/>
    <w:rsid w:val="000E3786"/>
    <w:rsid w:val="000E3816"/>
    <w:rsid w:val="000E4F77"/>
    <w:rsid w:val="000F06EC"/>
    <w:rsid w:val="000F0C8D"/>
    <w:rsid w:val="000F15D8"/>
    <w:rsid w:val="000F265C"/>
    <w:rsid w:val="000F3AFA"/>
    <w:rsid w:val="000F4B0E"/>
    <w:rsid w:val="000F5712"/>
    <w:rsid w:val="000F6611"/>
    <w:rsid w:val="000F7E22"/>
    <w:rsid w:val="001104F3"/>
    <w:rsid w:val="00112B0C"/>
    <w:rsid w:val="00112EEB"/>
    <w:rsid w:val="001155D9"/>
    <w:rsid w:val="00116EDB"/>
    <w:rsid w:val="001173FF"/>
    <w:rsid w:val="00122626"/>
    <w:rsid w:val="0012563A"/>
    <w:rsid w:val="00125C59"/>
    <w:rsid w:val="00125DEE"/>
    <w:rsid w:val="001264DE"/>
    <w:rsid w:val="00127F3D"/>
    <w:rsid w:val="001313A7"/>
    <w:rsid w:val="001320E0"/>
    <w:rsid w:val="001326A9"/>
    <w:rsid w:val="0013276F"/>
    <w:rsid w:val="00135CEA"/>
    <w:rsid w:val="0013621E"/>
    <w:rsid w:val="0013642E"/>
    <w:rsid w:val="001401F1"/>
    <w:rsid w:val="00142EFE"/>
    <w:rsid w:val="00152977"/>
    <w:rsid w:val="00152A23"/>
    <w:rsid w:val="00153816"/>
    <w:rsid w:val="00153D04"/>
    <w:rsid w:val="001542A7"/>
    <w:rsid w:val="0015453F"/>
    <w:rsid w:val="00154EF6"/>
    <w:rsid w:val="0016149C"/>
    <w:rsid w:val="00162CB7"/>
    <w:rsid w:val="00163D26"/>
    <w:rsid w:val="001665C9"/>
    <w:rsid w:val="00166CA6"/>
    <w:rsid w:val="00166F32"/>
    <w:rsid w:val="001714EE"/>
    <w:rsid w:val="00171533"/>
    <w:rsid w:val="00171E5B"/>
    <w:rsid w:val="00171F94"/>
    <w:rsid w:val="00172D17"/>
    <w:rsid w:val="00175D4E"/>
    <w:rsid w:val="0017668A"/>
    <w:rsid w:val="001766FE"/>
    <w:rsid w:val="001771E7"/>
    <w:rsid w:val="00183483"/>
    <w:rsid w:val="00190D8F"/>
    <w:rsid w:val="001911FF"/>
    <w:rsid w:val="00192006"/>
    <w:rsid w:val="00193180"/>
    <w:rsid w:val="00194562"/>
    <w:rsid w:val="001952A8"/>
    <w:rsid w:val="0019671A"/>
    <w:rsid w:val="00196792"/>
    <w:rsid w:val="001A1923"/>
    <w:rsid w:val="001A4BFA"/>
    <w:rsid w:val="001A6CFF"/>
    <w:rsid w:val="001B1519"/>
    <w:rsid w:val="001B21EC"/>
    <w:rsid w:val="001B278A"/>
    <w:rsid w:val="001B2BE6"/>
    <w:rsid w:val="001B2E2D"/>
    <w:rsid w:val="001B3177"/>
    <w:rsid w:val="001B5CD2"/>
    <w:rsid w:val="001C07DC"/>
    <w:rsid w:val="001C0BEE"/>
    <w:rsid w:val="001C0F6E"/>
    <w:rsid w:val="001C1DC2"/>
    <w:rsid w:val="001C1E49"/>
    <w:rsid w:val="001C27C1"/>
    <w:rsid w:val="001C2A98"/>
    <w:rsid w:val="001C4D95"/>
    <w:rsid w:val="001C51E1"/>
    <w:rsid w:val="001C5BD9"/>
    <w:rsid w:val="001C61EB"/>
    <w:rsid w:val="001D3D7D"/>
    <w:rsid w:val="001D3E36"/>
    <w:rsid w:val="001D3FFF"/>
    <w:rsid w:val="001D625F"/>
    <w:rsid w:val="001D68A4"/>
    <w:rsid w:val="001D7576"/>
    <w:rsid w:val="001E0E3F"/>
    <w:rsid w:val="001E14A0"/>
    <w:rsid w:val="001E7376"/>
    <w:rsid w:val="001F225C"/>
    <w:rsid w:val="001F2A66"/>
    <w:rsid w:val="001F6E6D"/>
    <w:rsid w:val="00201CFA"/>
    <w:rsid w:val="0020220D"/>
    <w:rsid w:val="00202448"/>
    <w:rsid w:val="00202D15"/>
    <w:rsid w:val="00205B3F"/>
    <w:rsid w:val="00206369"/>
    <w:rsid w:val="00212EAE"/>
    <w:rsid w:val="00214BEE"/>
    <w:rsid w:val="002205B8"/>
    <w:rsid w:val="00220F89"/>
    <w:rsid w:val="0022152F"/>
    <w:rsid w:val="002221C7"/>
    <w:rsid w:val="00225720"/>
    <w:rsid w:val="002259E5"/>
    <w:rsid w:val="00226140"/>
    <w:rsid w:val="00226BE3"/>
    <w:rsid w:val="002274F3"/>
    <w:rsid w:val="0023094C"/>
    <w:rsid w:val="00234BE3"/>
    <w:rsid w:val="00235350"/>
    <w:rsid w:val="00235A90"/>
    <w:rsid w:val="00241966"/>
    <w:rsid w:val="00241E48"/>
    <w:rsid w:val="0024214E"/>
    <w:rsid w:val="00242623"/>
    <w:rsid w:val="00242CDA"/>
    <w:rsid w:val="00242CE6"/>
    <w:rsid w:val="0024595C"/>
    <w:rsid w:val="00250558"/>
    <w:rsid w:val="00251230"/>
    <w:rsid w:val="002603F9"/>
    <w:rsid w:val="002605D1"/>
    <w:rsid w:val="00260652"/>
    <w:rsid w:val="00261F25"/>
    <w:rsid w:val="002628F6"/>
    <w:rsid w:val="00264098"/>
    <w:rsid w:val="002648A9"/>
    <w:rsid w:val="0026536F"/>
    <w:rsid w:val="0026553C"/>
    <w:rsid w:val="00266003"/>
    <w:rsid w:val="0026622C"/>
    <w:rsid w:val="00266C3A"/>
    <w:rsid w:val="00267DD5"/>
    <w:rsid w:val="00273D6C"/>
    <w:rsid w:val="00274A0A"/>
    <w:rsid w:val="00274AB3"/>
    <w:rsid w:val="00277593"/>
    <w:rsid w:val="0028036F"/>
    <w:rsid w:val="00280909"/>
    <w:rsid w:val="00280918"/>
    <w:rsid w:val="00281CDB"/>
    <w:rsid w:val="002822A0"/>
    <w:rsid w:val="00282AF6"/>
    <w:rsid w:val="0028596A"/>
    <w:rsid w:val="00287085"/>
    <w:rsid w:val="002871CE"/>
    <w:rsid w:val="00290AF9"/>
    <w:rsid w:val="002950F0"/>
    <w:rsid w:val="002967CF"/>
    <w:rsid w:val="00297788"/>
    <w:rsid w:val="002A21EE"/>
    <w:rsid w:val="002A3285"/>
    <w:rsid w:val="002A484B"/>
    <w:rsid w:val="002A64A6"/>
    <w:rsid w:val="002B3301"/>
    <w:rsid w:val="002C0CA9"/>
    <w:rsid w:val="002C47D4"/>
    <w:rsid w:val="002C7AFB"/>
    <w:rsid w:val="002D0F38"/>
    <w:rsid w:val="002D77E3"/>
    <w:rsid w:val="002E26F1"/>
    <w:rsid w:val="002E7849"/>
    <w:rsid w:val="002F12E1"/>
    <w:rsid w:val="002F2859"/>
    <w:rsid w:val="002F326A"/>
    <w:rsid w:val="002F54A4"/>
    <w:rsid w:val="002F6E3C"/>
    <w:rsid w:val="002F7B37"/>
    <w:rsid w:val="0030117D"/>
    <w:rsid w:val="0030165C"/>
    <w:rsid w:val="00301F30"/>
    <w:rsid w:val="003038FD"/>
    <w:rsid w:val="00303C87"/>
    <w:rsid w:val="003108E5"/>
    <w:rsid w:val="003120CB"/>
    <w:rsid w:val="003131E8"/>
    <w:rsid w:val="00315F7A"/>
    <w:rsid w:val="00320153"/>
    <w:rsid w:val="00320367"/>
    <w:rsid w:val="00322871"/>
    <w:rsid w:val="00326FB3"/>
    <w:rsid w:val="00327ED4"/>
    <w:rsid w:val="003304C1"/>
    <w:rsid w:val="003309BA"/>
    <w:rsid w:val="003316D4"/>
    <w:rsid w:val="0033306D"/>
    <w:rsid w:val="00333822"/>
    <w:rsid w:val="0033556B"/>
    <w:rsid w:val="003355FC"/>
    <w:rsid w:val="00336715"/>
    <w:rsid w:val="00340000"/>
    <w:rsid w:val="003401EC"/>
    <w:rsid w:val="00340DFD"/>
    <w:rsid w:val="00343B02"/>
    <w:rsid w:val="00344954"/>
    <w:rsid w:val="00345385"/>
    <w:rsid w:val="00350CD7"/>
    <w:rsid w:val="003553B0"/>
    <w:rsid w:val="0035788B"/>
    <w:rsid w:val="00360C17"/>
    <w:rsid w:val="003621C6"/>
    <w:rsid w:val="003622B8"/>
    <w:rsid w:val="0036387B"/>
    <w:rsid w:val="00366B76"/>
    <w:rsid w:val="00371885"/>
    <w:rsid w:val="00372700"/>
    <w:rsid w:val="00373051"/>
    <w:rsid w:val="00373B8F"/>
    <w:rsid w:val="00376D95"/>
    <w:rsid w:val="00377FBB"/>
    <w:rsid w:val="00384011"/>
    <w:rsid w:val="00385140"/>
    <w:rsid w:val="003873D7"/>
    <w:rsid w:val="00393CC7"/>
    <w:rsid w:val="003971F7"/>
    <w:rsid w:val="003A16FC"/>
    <w:rsid w:val="003A1D60"/>
    <w:rsid w:val="003A3C07"/>
    <w:rsid w:val="003A4FCD"/>
    <w:rsid w:val="003A683E"/>
    <w:rsid w:val="003B0944"/>
    <w:rsid w:val="003B1593"/>
    <w:rsid w:val="003B4381"/>
    <w:rsid w:val="003B473F"/>
    <w:rsid w:val="003B750D"/>
    <w:rsid w:val="003C0210"/>
    <w:rsid w:val="003C1043"/>
    <w:rsid w:val="003C1A30"/>
    <w:rsid w:val="003C59C2"/>
    <w:rsid w:val="003C629B"/>
    <w:rsid w:val="003C6779"/>
    <w:rsid w:val="003D08D3"/>
    <w:rsid w:val="003D2998"/>
    <w:rsid w:val="003D2F0A"/>
    <w:rsid w:val="003D3891"/>
    <w:rsid w:val="003D4F37"/>
    <w:rsid w:val="003D5D84"/>
    <w:rsid w:val="003D668E"/>
    <w:rsid w:val="003D7768"/>
    <w:rsid w:val="003D781C"/>
    <w:rsid w:val="003E0181"/>
    <w:rsid w:val="003E0F4F"/>
    <w:rsid w:val="003E18AC"/>
    <w:rsid w:val="003E210B"/>
    <w:rsid w:val="003E27C4"/>
    <w:rsid w:val="003E2A12"/>
    <w:rsid w:val="003E3384"/>
    <w:rsid w:val="003E3CA4"/>
    <w:rsid w:val="003E548E"/>
    <w:rsid w:val="003E7126"/>
    <w:rsid w:val="003F1713"/>
    <w:rsid w:val="0040128D"/>
    <w:rsid w:val="0040142D"/>
    <w:rsid w:val="00405A6A"/>
    <w:rsid w:val="00407D61"/>
    <w:rsid w:val="00407EC8"/>
    <w:rsid w:val="0041110A"/>
    <w:rsid w:val="00411624"/>
    <w:rsid w:val="004148E1"/>
    <w:rsid w:val="00414CFA"/>
    <w:rsid w:val="00415EC0"/>
    <w:rsid w:val="004164E6"/>
    <w:rsid w:val="00417F21"/>
    <w:rsid w:val="00420BE9"/>
    <w:rsid w:val="00423AD8"/>
    <w:rsid w:val="00423FDD"/>
    <w:rsid w:val="00424C85"/>
    <w:rsid w:val="004260BD"/>
    <w:rsid w:val="0043012F"/>
    <w:rsid w:val="00430F1F"/>
    <w:rsid w:val="0043156E"/>
    <w:rsid w:val="0043174B"/>
    <w:rsid w:val="004326B5"/>
    <w:rsid w:val="004326EA"/>
    <w:rsid w:val="00434A8E"/>
    <w:rsid w:val="004428F5"/>
    <w:rsid w:val="0044434C"/>
    <w:rsid w:val="0044456B"/>
    <w:rsid w:val="0044587F"/>
    <w:rsid w:val="00445E19"/>
    <w:rsid w:val="00446FC6"/>
    <w:rsid w:val="00447BD1"/>
    <w:rsid w:val="004506CF"/>
    <w:rsid w:val="004507F3"/>
    <w:rsid w:val="00450AF4"/>
    <w:rsid w:val="004533E1"/>
    <w:rsid w:val="0045402A"/>
    <w:rsid w:val="00456A57"/>
    <w:rsid w:val="004607DE"/>
    <w:rsid w:val="00460AA1"/>
    <w:rsid w:val="00463CDC"/>
    <w:rsid w:val="00464B31"/>
    <w:rsid w:val="0046702C"/>
    <w:rsid w:val="004671C7"/>
    <w:rsid w:val="00472F4D"/>
    <w:rsid w:val="004730BF"/>
    <w:rsid w:val="00474D75"/>
    <w:rsid w:val="00474DCB"/>
    <w:rsid w:val="0047535C"/>
    <w:rsid w:val="004762F6"/>
    <w:rsid w:val="00485870"/>
    <w:rsid w:val="00485FE8"/>
    <w:rsid w:val="00490B36"/>
    <w:rsid w:val="00491013"/>
    <w:rsid w:val="00492473"/>
    <w:rsid w:val="00492EB5"/>
    <w:rsid w:val="00494F77"/>
    <w:rsid w:val="004974EB"/>
    <w:rsid w:val="00497721"/>
    <w:rsid w:val="004A0146"/>
    <w:rsid w:val="004A0229"/>
    <w:rsid w:val="004A35D2"/>
    <w:rsid w:val="004A4F9B"/>
    <w:rsid w:val="004A71E4"/>
    <w:rsid w:val="004B15AF"/>
    <w:rsid w:val="004B2E36"/>
    <w:rsid w:val="004B2F00"/>
    <w:rsid w:val="004B2F58"/>
    <w:rsid w:val="004B3DC2"/>
    <w:rsid w:val="004B6E31"/>
    <w:rsid w:val="004B6F89"/>
    <w:rsid w:val="004B7155"/>
    <w:rsid w:val="004C1404"/>
    <w:rsid w:val="004C1D66"/>
    <w:rsid w:val="004C31D7"/>
    <w:rsid w:val="004C4AD2"/>
    <w:rsid w:val="004C6981"/>
    <w:rsid w:val="004D16D7"/>
    <w:rsid w:val="004D1EC2"/>
    <w:rsid w:val="004D1F21"/>
    <w:rsid w:val="004D268C"/>
    <w:rsid w:val="004D4B56"/>
    <w:rsid w:val="004D59D8"/>
    <w:rsid w:val="004D5DA1"/>
    <w:rsid w:val="004E150F"/>
    <w:rsid w:val="004E1DCA"/>
    <w:rsid w:val="004E23A1"/>
    <w:rsid w:val="004E3489"/>
    <w:rsid w:val="004E358A"/>
    <w:rsid w:val="004E3AFA"/>
    <w:rsid w:val="004E6588"/>
    <w:rsid w:val="004F08BA"/>
    <w:rsid w:val="004F18CD"/>
    <w:rsid w:val="004F1BF3"/>
    <w:rsid w:val="004F2742"/>
    <w:rsid w:val="004F6DF2"/>
    <w:rsid w:val="00502A0A"/>
    <w:rsid w:val="005036C9"/>
    <w:rsid w:val="00505A03"/>
    <w:rsid w:val="00507C50"/>
    <w:rsid w:val="005127B3"/>
    <w:rsid w:val="00514D40"/>
    <w:rsid w:val="00515DFF"/>
    <w:rsid w:val="005170EC"/>
    <w:rsid w:val="00517C3A"/>
    <w:rsid w:val="00521F2E"/>
    <w:rsid w:val="0052295F"/>
    <w:rsid w:val="00527BF4"/>
    <w:rsid w:val="005324BE"/>
    <w:rsid w:val="00533E6A"/>
    <w:rsid w:val="00534F6C"/>
    <w:rsid w:val="0053582B"/>
    <w:rsid w:val="00535994"/>
    <w:rsid w:val="00535DDB"/>
    <w:rsid w:val="0053646D"/>
    <w:rsid w:val="0054087D"/>
    <w:rsid w:val="00540AAD"/>
    <w:rsid w:val="00543EC1"/>
    <w:rsid w:val="00546458"/>
    <w:rsid w:val="0055087C"/>
    <w:rsid w:val="00550BFE"/>
    <w:rsid w:val="00552590"/>
    <w:rsid w:val="00553413"/>
    <w:rsid w:val="00553AE4"/>
    <w:rsid w:val="00554842"/>
    <w:rsid w:val="00554865"/>
    <w:rsid w:val="00555112"/>
    <w:rsid w:val="00555983"/>
    <w:rsid w:val="00560E31"/>
    <w:rsid w:val="00561BDA"/>
    <w:rsid w:val="00567F6F"/>
    <w:rsid w:val="00570460"/>
    <w:rsid w:val="00571264"/>
    <w:rsid w:val="005718F9"/>
    <w:rsid w:val="0057200A"/>
    <w:rsid w:val="0057224D"/>
    <w:rsid w:val="00574253"/>
    <w:rsid w:val="0058060D"/>
    <w:rsid w:val="00581B23"/>
    <w:rsid w:val="0058219C"/>
    <w:rsid w:val="00582DD7"/>
    <w:rsid w:val="00583214"/>
    <w:rsid w:val="0058369D"/>
    <w:rsid w:val="0058537B"/>
    <w:rsid w:val="00585D76"/>
    <w:rsid w:val="005867BA"/>
    <w:rsid w:val="0058707F"/>
    <w:rsid w:val="005877F8"/>
    <w:rsid w:val="00591DBD"/>
    <w:rsid w:val="00591FD2"/>
    <w:rsid w:val="005931FE"/>
    <w:rsid w:val="00593A7A"/>
    <w:rsid w:val="005A0028"/>
    <w:rsid w:val="005A0ACC"/>
    <w:rsid w:val="005A3D7A"/>
    <w:rsid w:val="005A4158"/>
    <w:rsid w:val="005A6D51"/>
    <w:rsid w:val="005B0072"/>
    <w:rsid w:val="005B0732"/>
    <w:rsid w:val="005B1274"/>
    <w:rsid w:val="005B13B2"/>
    <w:rsid w:val="005B1EF3"/>
    <w:rsid w:val="005B2C8E"/>
    <w:rsid w:val="005B2D36"/>
    <w:rsid w:val="005B2F3B"/>
    <w:rsid w:val="005B38A0"/>
    <w:rsid w:val="005B491C"/>
    <w:rsid w:val="005B4DBF"/>
    <w:rsid w:val="005B5DE2"/>
    <w:rsid w:val="005B620E"/>
    <w:rsid w:val="005B674C"/>
    <w:rsid w:val="005C0981"/>
    <w:rsid w:val="005C1EF5"/>
    <w:rsid w:val="005C24F2"/>
    <w:rsid w:val="005C2C43"/>
    <w:rsid w:val="005C405E"/>
    <w:rsid w:val="005C55ED"/>
    <w:rsid w:val="005C7561"/>
    <w:rsid w:val="005C7F9A"/>
    <w:rsid w:val="005D0011"/>
    <w:rsid w:val="005D1E57"/>
    <w:rsid w:val="005D2F57"/>
    <w:rsid w:val="005D34F6"/>
    <w:rsid w:val="005D4312"/>
    <w:rsid w:val="005D4F1A"/>
    <w:rsid w:val="005D74FF"/>
    <w:rsid w:val="005E1884"/>
    <w:rsid w:val="005E3C3C"/>
    <w:rsid w:val="005F373A"/>
    <w:rsid w:val="005F4F87"/>
    <w:rsid w:val="005F6B0E"/>
    <w:rsid w:val="005F7210"/>
    <w:rsid w:val="005F760E"/>
    <w:rsid w:val="005F7B1D"/>
    <w:rsid w:val="0060222A"/>
    <w:rsid w:val="00606E1D"/>
    <w:rsid w:val="00606FD1"/>
    <w:rsid w:val="006070C4"/>
    <w:rsid w:val="00610C21"/>
    <w:rsid w:val="00611907"/>
    <w:rsid w:val="00613116"/>
    <w:rsid w:val="006143F7"/>
    <w:rsid w:val="006159A7"/>
    <w:rsid w:val="00616FB3"/>
    <w:rsid w:val="006202A6"/>
    <w:rsid w:val="0062054B"/>
    <w:rsid w:val="00621B64"/>
    <w:rsid w:val="00621C4E"/>
    <w:rsid w:val="00623CA8"/>
    <w:rsid w:val="00623D2A"/>
    <w:rsid w:val="00624EAE"/>
    <w:rsid w:val="00625E4E"/>
    <w:rsid w:val="00626B0B"/>
    <w:rsid w:val="006305D7"/>
    <w:rsid w:val="00632F63"/>
    <w:rsid w:val="00633A01"/>
    <w:rsid w:val="00633B97"/>
    <w:rsid w:val="006341F7"/>
    <w:rsid w:val="00634585"/>
    <w:rsid w:val="00634F1D"/>
    <w:rsid w:val="00635014"/>
    <w:rsid w:val="006369CE"/>
    <w:rsid w:val="006411CA"/>
    <w:rsid w:val="006414D1"/>
    <w:rsid w:val="006431B5"/>
    <w:rsid w:val="00644B24"/>
    <w:rsid w:val="006459D7"/>
    <w:rsid w:val="0064605E"/>
    <w:rsid w:val="00650E08"/>
    <w:rsid w:val="00653CFF"/>
    <w:rsid w:val="006554A8"/>
    <w:rsid w:val="006619C8"/>
    <w:rsid w:val="00671710"/>
    <w:rsid w:val="00673414"/>
    <w:rsid w:val="00676079"/>
    <w:rsid w:val="00676ECD"/>
    <w:rsid w:val="00677CD0"/>
    <w:rsid w:val="00677D0A"/>
    <w:rsid w:val="0068185F"/>
    <w:rsid w:val="00682DF7"/>
    <w:rsid w:val="0068417D"/>
    <w:rsid w:val="0068593F"/>
    <w:rsid w:val="006930B4"/>
    <w:rsid w:val="0069726D"/>
    <w:rsid w:val="006A01CF"/>
    <w:rsid w:val="006A3CEE"/>
    <w:rsid w:val="006A5572"/>
    <w:rsid w:val="006A60DD"/>
    <w:rsid w:val="006B0679"/>
    <w:rsid w:val="006B074C"/>
    <w:rsid w:val="006B3B84"/>
    <w:rsid w:val="006B41E7"/>
    <w:rsid w:val="006B4E7C"/>
    <w:rsid w:val="006B5AA4"/>
    <w:rsid w:val="006B5D8C"/>
    <w:rsid w:val="006B72D4"/>
    <w:rsid w:val="006B7D83"/>
    <w:rsid w:val="006C11CC"/>
    <w:rsid w:val="006C1AEB"/>
    <w:rsid w:val="006C1C11"/>
    <w:rsid w:val="006C57FE"/>
    <w:rsid w:val="006C668E"/>
    <w:rsid w:val="006D1825"/>
    <w:rsid w:val="006E24E7"/>
    <w:rsid w:val="006E35CC"/>
    <w:rsid w:val="006E44E0"/>
    <w:rsid w:val="006E4B63"/>
    <w:rsid w:val="006F06E4"/>
    <w:rsid w:val="006F353E"/>
    <w:rsid w:val="006F5085"/>
    <w:rsid w:val="006F5599"/>
    <w:rsid w:val="006F74AB"/>
    <w:rsid w:val="006F7B41"/>
    <w:rsid w:val="006F7D24"/>
    <w:rsid w:val="00702B5D"/>
    <w:rsid w:val="0070332F"/>
    <w:rsid w:val="00703DE1"/>
    <w:rsid w:val="00703ED2"/>
    <w:rsid w:val="00707B8D"/>
    <w:rsid w:val="007114F6"/>
    <w:rsid w:val="00713636"/>
    <w:rsid w:val="00714B8C"/>
    <w:rsid w:val="0071675D"/>
    <w:rsid w:val="00717736"/>
    <w:rsid w:val="00717CA8"/>
    <w:rsid w:val="00730718"/>
    <w:rsid w:val="00732B47"/>
    <w:rsid w:val="0073429D"/>
    <w:rsid w:val="00735CF5"/>
    <w:rsid w:val="00737D8A"/>
    <w:rsid w:val="0074063A"/>
    <w:rsid w:val="00742AA4"/>
    <w:rsid w:val="00742B97"/>
    <w:rsid w:val="00743661"/>
    <w:rsid w:val="00743BA1"/>
    <w:rsid w:val="00745F1E"/>
    <w:rsid w:val="00747F08"/>
    <w:rsid w:val="007515FE"/>
    <w:rsid w:val="00751670"/>
    <w:rsid w:val="00751F8C"/>
    <w:rsid w:val="00757344"/>
    <w:rsid w:val="007601D0"/>
    <w:rsid w:val="007603BB"/>
    <w:rsid w:val="0076109D"/>
    <w:rsid w:val="00764641"/>
    <w:rsid w:val="00765DC5"/>
    <w:rsid w:val="00767107"/>
    <w:rsid w:val="00772888"/>
    <w:rsid w:val="00772C0E"/>
    <w:rsid w:val="00772EBB"/>
    <w:rsid w:val="00773617"/>
    <w:rsid w:val="00773BFD"/>
    <w:rsid w:val="007743B3"/>
    <w:rsid w:val="00774490"/>
    <w:rsid w:val="00777B36"/>
    <w:rsid w:val="007819FF"/>
    <w:rsid w:val="0078360C"/>
    <w:rsid w:val="00784967"/>
    <w:rsid w:val="00784A4C"/>
    <w:rsid w:val="00784BC6"/>
    <w:rsid w:val="0078523D"/>
    <w:rsid w:val="0078761B"/>
    <w:rsid w:val="007923F0"/>
    <w:rsid w:val="00793145"/>
    <w:rsid w:val="007931DF"/>
    <w:rsid w:val="0079395A"/>
    <w:rsid w:val="007952F8"/>
    <w:rsid w:val="00795321"/>
    <w:rsid w:val="00796695"/>
    <w:rsid w:val="007971B9"/>
    <w:rsid w:val="007A0172"/>
    <w:rsid w:val="007A1804"/>
    <w:rsid w:val="007A2511"/>
    <w:rsid w:val="007A260E"/>
    <w:rsid w:val="007A3476"/>
    <w:rsid w:val="007A4D4C"/>
    <w:rsid w:val="007A4DD6"/>
    <w:rsid w:val="007A5CB9"/>
    <w:rsid w:val="007B11D0"/>
    <w:rsid w:val="007B20AE"/>
    <w:rsid w:val="007B6B07"/>
    <w:rsid w:val="007B6D43"/>
    <w:rsid w:val="007B749A"/>
    <w:rsid w:val="007B7C6E"/>
    <w:rsid w:val="007C1E39"/>
    <w:rsid w:val="007C2F09"/>
    <w:rsid w:val="007D0544"/>
    <w:rsid w:val="007D44D7"/>
    <w:rsid w:val="007D621A"/>
    <w:rsid w:val="007E058A"/>
    <w:rsid w:val="007E2887"/>
    <w:rsid w:val="007E3CC2"/>
    <w:rsid w:val="007E4D67"/>
    <w:rsid w:val="007E5278"/>
    <w:rsid w:val="007E7241"/>
    <w:rsid w:val="007E749C"/>
    <w:rsid w:val="007F169F"/>
    <w:rsid w:val="007F1B5C"/>
    <w:rsid w:val="007F245E"/>
    <w:rsid w:val="007F5BAC"/>
    <w:rsid w:val="007F755D"/>
    <w:rsid w:val="00801257"/>
    <w:rsid w:val="0080329E"/>
    <w:rsid w:val="008035F6"/>
    <w:rsid w:val="00803B0A"/>
    <w:rsid w:val="00804DED"/>
    <w:rsid w:val="00805B96"/>
    <w:rsid w:val="008103DF"/>
    <w:rsid w:val="008105BE"/>
    <w:rsid w:val="008115A5"/>
    <w:rsid w:val="00811D46"/>
    <w:rsid w:val="0081415D"/>
    <w:rsid w:val="00820229"/>
    <w:rsid w:val="00822448"/>
    <w:rsid w:val="00822ABE"/>
    <w:rsid w:val="008244D1"/>
    <w:rsid w:val="00824B7C"/>
    <w:rsid w:val="00826BF1"/>
    <w:rsid w:val="00827F51"/>
    <w:rsid w:val="008303F4"/>
    <w:rsid w:val="00830661"/>
    <w:rsid w:val="0083104E"/>
    <w:rsid w:val="008313DC"/>
    <w:rsid w:val="008335C1"/>
    <w:rsid w:val="00833DAB"/>
    <w:rsid w:val="008343BE"/>
    <w:rsid w:val="00834846"/>
    <w:rsid w:val="00834A2C"/>
    <w:rsid w:val="00836535"/>
    <w:rsid w:val="00836DC3"/>
    <w:rsid w:val="0084087B"/>
    <w:rsid w:val="00840FB4"/>
    <w:rsid w:val="008410B2"/>
    <w:rsid w:val="00841D38"/>
    <w:rsid w:val="00841EF2"/>
    <w:rsid w:val="00843E58"/>
    <w:rsid w:val="008500A0"/>
    <w:rsid w:val="008524E5"/>
    <w:rsid w:val="0085351C"/>
    <w:rsid w:val="0085435A"/>
    <w:rsid w:val="008549CA"/>
    <w:rsid w:val="008556C3"/>
    <w:rsid w:val="0085687C"/>
    <w:rsid w:val="00857CD7"/>
    <w:rsid w:val="00866508"/>
    <w:rsid w:val="008675C9"/>
    <w:rsid w:val="008706C5"/>
    <w:rsid w:val="00873707"/>
    <w:rsid w:val="0087474B"/>
    <w:rsid w:val="008748F5"/>
    <w:rsid w:val="00874B20"/>
    <w:rsid w:val="008757C6"/>
    <w:rsid w:val="008763E1"/>
    <w:rsid w:val="0087775C"/>
    <w:rsid w:val="00877EC8"/>
    <w:rsid w:val="008803EC"/>
    <w:rsid w:val="0088069D"/>
    <w:rsid w:val="00880F36"/>
    <w:rsid w:val="008847BD"/>
    <w:rsid w:val="00885530"/>
    <w:rsid w:val="00885B5D"/>
    <w:rsid w:val="008907C8"/>
    <w:rsid w:val="008910D1"/>
    <w:rsid w:val="00891C8C"/>
    <w:rsid w:val="0089296C"/>
    <w:rsid w:val="0089471C"/>
    <w:rsid w:val="00896ABD"/>
    <w:rsid w:val="00897AB6"/>
    <w:rsid w:val="008A3380"/>
    <w:rsid w:val="008A4FD4"/>
    <w:rsid w:val="008A5731"/>
    <w:rsid w:val="008A722C"/>
    <w:rsid w:val="008A7A9C"/>
    <w:rsid w:val="008B35BA"/>
    <w:rsid w:val="008B4970"/>
    <w:rsid w:val="008B5218"/>
    <w:rsid w:val="008B7102"/>
    <w:rsid w:val="008B7FE9"/>
    <w:rsid w:val="008C3B7D"/>
    <w:rsid w:val="008C650C"/>
    <w:rsid w:val="008C6599"/>
    <w:rsid w:val="008C7533"/>
    <w:rsid w:val="008C7F7A"/>
    <w:rsid w:val="008D0F90"/>
    <w:rsid w:val="008D2575"/>
    <w:rsid w:val="008D3140"/>
    <w:rsid w:val="008D3715"/>
    <w:rsid w:val="008D4B79"/>
    <w:rsid w:val="008D5465"/>
    <w:rsid w:val="008D5D60"/>
    <w:rsid w:val="008D5E61"/>
    <w:rsid w:val="008D68A7"/>
    <w:rsid w:val="008D6DCB"/>
    <w:rsid w:val="008D7EB7"/>
    <w:rsid w:val="008D7EC5"/>
    <w:rsid w:val="008E0924"/>
    <w:rsid w:val="008E3684"/>
    <w:rsid w:val="008E4268"/>
    <w:rsid w:val="008E5626"/>
    <w:rsid w:val="008E57F5"/>
    <w:rsid w:val="008E5B6B"/>
    <w:rsid w:val="008E6FED"/>
    <w:rsid w:val="008E7606"/>
    <w:rsid w:val="008F0E85"/>
    <w:rsid w:val="008F1DAA"/>
    <w:rsid w:val="008F3EBD"/>
    <w:rsid w:val="008F60B2"/>
    <w:rsid w:val="008F69B5"/>
    <w:rsid w:val="008F7C41"/>
    <w:rsid w:val="00900F11"/>
    <w:rsid w:val="00901508"/>
    <w:rsid w:val="009031E2"/>
    <w:rsid w:val="00906E2B"/>
    <w:rsid w:val="00911C06"/>
    <w:rsid w:val="0091276C"/>
    <w:rsid w:val="00914D7D"/>
    <w:rsid w:val="0091527E"/>
    <w:rsid w:val="009165AC"/>
    <w:rsid w:val="00916FFC"/>
    <w:rsid w:val="009201E8"/>
    <w:rsid w:val="0092053F"/>
    <w:rsid w:val="0092340A"/>
    <w:rsid w:val="00924BEE"/>
    <w:rsid w:val="00925068"/>
    <w:rsid w:val="009313D9"/>
    <w:rsid w:val="00935B7F"/>
    <w:rsid w:val="009370D1"/>
    <w:rsid w:val="0093799F"/>
    <w:rsid w:val="00941293"/>
    <w:rsid w:val="0094130B"/>
    <w:rsid w:val="0094362C"/>
    <w:rsid w:val="00944964"/>
    <w:rsid w:val="009453D9"/>
    <w:rsid w:val="00945402"/>
    <w:rsid w:val="00946372"/>
    <w:rsid w:val="00946965"/>
    <w:rsid w:val="00950C17"/>
    <w:rsid w:val="00951FAF"/>
    <w:rsid w:val="00952293"/>
    <w:rsid w:val="00954740"/>
    <w:rsid w:val="00955AE5"/>
    <w:rsid w:val="009563E8"/>
    <w:rsid w:val="009568AC"/>
    <w:rsid w:val="00961DDA"/>
    <w:rsid w:val="009627C8"/>
    <w:rsid w:val="00962E71"/>
    <w:rsid w:val="00963ABC"/>
    <w:rsid w:val="009651CC"/>
    <w:rsid w:val="00965D21"/>
    <w:rsid w:val="00967764"/>
    <w:rsid w:val="00970B0E"/>
    <w:rsid w:val="00970BB9"/>
    <w:rsid w:val="00970E74"/>
    <w:rsid w:val="00971477"/>
    <w:rsid w:val="009726EE"/>
    <w:rsid w:val="00972CDE"/>
    <w:rsid w:val="009733DD"/>
    <w:rsid w:val="00974000"/>
    <w:rsid w:val="00975573"/>
    <w:rsid w:val="00976D03"/>
    <w:rsid w:val="00977B30"/>
    <w:rsid w:val="00982F41"/>
    <w:rsid w:val="00985090"/>
    <w:rsid w:val="00986339"/>
    <w:rsid w:val="00987710"/>
    <w:rsid w:val="009904AB"/>
    <w:rsid w:val="009932C8"/>
    <w:rsid w:val="00995688"/>
    <w:rsid w:val="009958A6"/>
    <w:rsid w:val="00996456"/>
    <w:rsid w:val="009A04F5"/>
    <w:rsid w:val="009A15EF"/>
    <w:rsid w:val="009A38A5"/>
    <w:rsid w:val="009A5B73"/>
    <w:rsid w:val="009A6C56"/>
    <w:rsid w:val="009A7D9A"/>
    <w:rsid w:val="009B1072"/>
    <w:rsid w:val="009B118B"/>
    <w:rsid w:val="009B1737"/>
    <w:rsid w:val="009B1DF6"/>
    <w:rsid w:val="009B2F3F"/>
    <w:rsid w:val="009B3D4B"/>
    <w:rsid w:val="009B430B"/>
    <w:rsid w:val="009B5B99"/>
    <w:rsid w:val="009B5C6B"/>
    <w:rsid w:val="009B6EFC"/>
    <w:rsid w:val="009C1662"/>
    <w:rsid w:val="009C1FD0"/>
    <w:rsid w:val="009C2DF8"/>
    <w:rsid w:val="009C31BF"/>
    <w:rsid w:val="009C68B7"/>
    <w:rsid w:val="009C7C75"/>
    <w:rsid w:val="009D0834"/>
    <w:rsid w:val="009D0A1E"/>
    <w:rsid w:val="009D2748"/>
    <w:rsid w:val="009D2AE3"/>
    <w:rsid w:val="009D444B"/>
    <w:rsid w:val="009D52BC"/>
    <w:rsid w:val="009D7D0A"/>
    <w:rsid w:val="009D7FD7"/>
    <w:rsid w:val="009E09D9"/>
    <w:rsid w:val="009E4B57"/>
    <w:rsid w:val="009E53CB"/>
    <w:rsid w:val="009F01B1"/>
    <w:rsid w:val="009F05FE"/>
    <w:rsid w:val="009F0DBB"/>
    <w:rsid w:val="009F1E1C"/>
    <w:rsid w:val="009F2DAD"/>
    <w:rsid w:val="009F329A"/>
    <w:rsid w:val="009F3887"/>
    <w:rsid w:val="009F3D49"/>
    <w:rsid w:val="009F4BB9"/>
    <w:rsid w:val="009F659A"/>
    <w:rsid w:val="009F6B0F"/>
    <w:rsid w:val="009F732B"/>
    <w:rsid w:val="009F7ABB"/>
    <w:rsid w:val="009F7CB1"/>
    <w:rsid w:val="00A01FE0"/>
    <w:rsid w:val="00A0282B"/>
    <w:rsid w:val="00A041E9"/>
    <w:rsid w:val="00A06945"/>
    <w:rsid w:val="00A06A7E"/>
    <w:rsid w:val="00A07E83"/>
    <w:rsid w:val="00A10656"/>
    <w:rsid w:val="00A113C0"/>
    <w:rsid w:val="00A12FA6"/>
    <w:rsid w:val="00A1339B"/>
    <w:rsid w:val="00A136A5"/>
    <w:rsid w:val="00A1483B"/>
    <w:rsid w:val="00A14ABA"/>
    <w:rsid w:val="00A15C0A"/>
    <w:rsid w:val="00A16647"/>
    <w:rsid w:val="00A235D6"/>
    <w:rsid w:val="00A23FA3"/>
    <w:rsid w:val="00A24CB6"/>
    <w:rsid w:val="00A26938"/>
    <w:rsid w:val="00A26C76"/>
    <w:rsid w:val="00A26CD2"/>
    <w:rsid w:val="00A27667"/>
    <w:rsid w:val="00A32979"/>
    <w:rsid w:val="00A339D7"/>
    <w:rsid w:val="00A34A67"/>
    <w:rsid w:val="00A34CD4"/>
    <w:rsid w:val="00A37462"/>
    <w:rsid w:val="00A42E75"/>
    <w:rsid w:val="00A459E1"/>
    <w:rsid w:val="00A46AC4"/>
    <w:rsid w:val="00A52296"/>
    <w:rsid w:val="00A54A5C"/>
    <w:rsid w:val="00A55661"/>
    <w:rsid w:val="00A61B70"/>
    <w:rsid w:val="00A61FA8"/>
    <w:rsid w:val="00A631B3"/>
    <w:rsid w:val="00A637F4"/>
    <w:rsid w:val="00A6402C"/>
    <w:rsid w:val="00A64DF2"/>
    <w:rsid w:val="00A65485"/>
    <w:rsid w:val="00A66E05"/>
    <w:rsid w:val="00A67F3F"/>
    <w:rsid w:val="00A70753"/>
    <w:rsid w:val="00A712D2"/>
    <w:rsid w:val="00A717A6"/>
    <w:rsid w:val="00A72FA5"/>
    <w:rsid w:val="00A75824"/>
    <w:rsid w:val="00A7607B"/>
    <w:rsid w:val="00A82C8A"/>
    <w:rsid w:val="00A8346B"/>
    <w:rsid w:val="00A8471B"/>
    <w:rsid w:val="00A852FF"/>
    <w:rsid w:val="00A8644A"/>
    <w:rsid w:val="00A87337"/>
    <w:rsid w:val="00A90C97"/>
    <w:rsid w:val="00A92DDC"/>
    <w:rsid w:val="00A945CE"/>
    <w:rsid w:val="00A95750"/>
    <w:rsid w:val="00A960C8"/>
    <w:rsid w:val="00A96384"/>
    <w:rsid w:val="00A96604"/>
    <w:rsid w:val="00AA03DF"/>
    <w:rsid w:val="00AA1B4F"/>
    <w:rsid w:val="00AA21D8"/>
    <w:rsid w:val="00AA2360"/>
    <w:rsid w:val="00AA271A"/>
    <w:rsid w:val="00AA3270"/>
    <w:rsid w:val="00AA54F3"/>
    <w:rsid w:val="00AA6B43"/>
    <w:rsid w:val="00AA720D"/>
    <w:rsid w:val="00AA7A77"/>
    <w:rsid w:val="00AB022A"/>
    <w:rsid w:val="00AB367A"/>
    <w:rsid w:val="00AB3F43"/>
    <w:rsid w:val="00AC01D1"/>
    <w:rsid w:val="00AC02E0"/>
    <w:rsid w:val="00AC0AB2"/>
    <w:rsid w:val="00AC0E9F"/>
    <w:rsid w:val="00AC24C7"/>
    <w:rsid w:val="00AC3638"/>
    <w:rsid w:val="00AC52A5"/>
    <w:rsid w:val="00AC6EFD"/>
    <w:rsid w:val="00AC7151"/>
    <w:rsid w:val="00AD0A63"/>
    <w:rsid w:val="00AD2763"/>
    <w:rsid w:val="00AD2C76"/>
    <w:rsid w:val="00AD460A"/>
    <w:rsid w:val="00AD5338"/>
    <w:rsid w:val="00AD6A05"/>
    <w:rsid w:val="00AE0003"/>
    <w:rsid w:val="00AE04A9"/>
    <w:rsid w:val="00AE118B"/>
    <w:rsid w:val="00AE272B"/>
    <w:rsid w:val="00AE3E3A"/>
    <w:rsid w:val="00AE72F1"/>
    <w:rsid w:val="00AE77B4"/>
    <w:rsid w:val="00AE7C1A"/>
    <w:rsid w:val="00AE7DF8"/>
    <w:rsid w:val="00AF0D9C"/>
    <w:rsid w:val="00AF13AB"/>
    <w:rsid w:val="00AF1D36"/>
    <w:rsid w:val="00AF280B"/>
    <w:rsid w:val="00AF5A46"/>
    <w:rsid w:val="00AF5F75"/>
    <w:rsid w:val="00AF6001"/>
    <w:rsid w:val="00B01A16"/>
    <w:rsid w:val="00B0384B"/>
    <w:rsid w:val="00B073D7"/>
    <w:rsid w:val="00B07F45"/>
    <w:rsid w:val="00B1021A"/>
    <w:rsid w:val="00B10B24"/>
    <w:rsid w:val="00B10F8B"/>
    <w:rsid w:val="00B1300F"/>
    <w:rsid w:val="00B1481A"/>
    <w:rsid w:val="00B15A1F"/>
    <w:rsid w:val="00B15FE9"/>
    <w:rsid w:val="00B2148A"/>
    <w:rsid w:val="00B220C2"/>
    <w:rsid w:val="00B2242A"/>
    <w:rsid w:val="00B23694"/>
    <w:rsid w:val="00B2590F"/>
    <w:rsid w:val="00B25B32"/>
    <w:rsid w:val="00B30C02"/>
    <w:rsid w:val="00B32616"/>
    <w:rsid w:val="00B3293D"/>
    <w:rsid w:val="00B34D2D"/>
    <w:rsid w:val="00B36C42"/>
    <w:rsid w:val="00B42EA7"/>
    <w:rsid w:val="00B45287"/>
    <w:rsid w:val="00B452A4"/>
    <w:rsid w:val="00B4662F"/>
    <w:rsid w:val="00B51845"/>
    <w:rsid w:val="00B51923"/>
    <w:rsid w:val="00B5337C"/>
    <w:rsid w:val="00B53FDE"/>
    <w:rsid w:val="00B557AB"/>
    <w:rsid w:val="00B56397"/>
    <w:rsid w:val="00B571DA"/>
    <w:rsid w:val="00B6027B"/>
    <w:rsid w:val="00B613CB"/>
    <w:rsid w:val="00B636C8"/>
    <w:rsid w:val="00B659CE"/>
    <w:rsid w:val="00B65EDB"/>
    <w:rsid w:val="00B66700"/>
    <w:rsid w:val="00B67AFF"/>
    <w:rsid w:val="00B70A03"/>
    <w:rsid w:val="00B70B59"/>
    <w:rsid w:val="00B73657"/>
    <w:rsid w:val="00B739B3"/>
    <w:rsid w:val="00B73AF3"/>
    <w:rsid w:val="00B81B15"/>
    <w:rsid w:val="00B8339D"/>
    <w:rsid w:val="00B835F9"/>
    <w:rsid w:val="00B85235"/>
    <w:rsid w:val="00B87A67"/>
    <w:rsid w:val="00B87DC9"/>
    <w:rsid w:val="00B915AE"/>
    <w:rsid w:val="00B91DA9"/>
    <w:rsid w:val="00B95953"/>
    <w:rsid w:val="00BA1735"/>
    <w:rsid w:val="00BA19FA"/>
    <w:rsid w:val="00BA4288"/>
    <w:rsid w:val="00BB0902"/>
    <w:rsid w:val="00BB1F9C"/>
    <w:rsid w:val="00BB2CF0"/>
    <w:rsid w:val="00BB2F16"/>
    <w:rsid w:val="00BB48E5"/>
    <w:rsid w:val="00BB5607"/>
    <w:rsid w:val="00BB5ACA"/>
    <w:rsid w:val="00BB5E5F"/>
    <w:rsid w:val="00BB627F"/>
    <w:rsid w:val="00BB6C35"/>
    <w:rsid w:val="00BC0C17"/>
    <w:rsid w:val="00BC2306"/>
    <w:rsid w:val="00BC3823"/>
    <w:rsid w:val="00BC5841"/>
    <w:rsid w:val="00BC7FFE"/>
    <w:rsid w:val="00BD09EB"/>
    <w:rsid w:val="00BD2EE2"/>
    <w:rsid w:val="00BD2EF0"/>
    <w:rsid w:val="00BD3BB4"/>
    <w:rsid w:val="00BD555F"/>
    <w:rsid w:val="00BD60B4"/>
    <w:rsid w:val="00BD6761"/>
    <w:rsid w:val="00BD750C"/>
    <w:rsid w:val="00BD796B"/>
    <w:rsid w:val="00BE0AE3"/>
    <w:rsid w:val="00BE114D"/>
    <w:rsid w:val="00BE40C0"/>
    <w:rsid w:val="00BE51D5"/>
    <w:rsid w:val="00BE5F4A"/>
    <w:rsid w:val="00BE6217"/>
    <w:rsid w:val="00BE7AEF"/>
    <w:rsid w:val="00BE7FE4"/>
    <w:rsid w:val="00BF09B0"/>
    <w:rsid w:val="00BF1544"/>
    <w:rsid w:val="00BF1B53"/>
    <w:rsid w:val="00BF246D"/>
    <w:rsid w:val="00BF2682"/>
    <w:rsid w:val="00BF2F1F"/>
    <w:rsid w:val="00BF63F3"/>
    <w:rsid w:val="00C04EEC"/>
    <w:rsid w:val="00C06F06"/>
    <w:rsid w:val="00C20FAD"/>
    <w:rsid w:val="00C20FF0"/>
    <w:rsid w:val="00C2375F"/>
    <w:rsid w:val="00C247CB"/>
    <w:rsid w:val="00C26D11"/>
    <w:rsid w:val="00C27433"/>
    <w:rsid w:val="00C27AEB"/>
    <w:rsid w:val="00C305F7"/>
    <w:rsid w:val="00C31410"/>
    <w:rsid w:val="00C32E66"/>
    <w:rsid w:val="00C3355F"/>
    <w:rsid w:val="00C33A04"/>
    <w:rsid w:val="00C342B0"/>
    <w:rsid w:val="00C342C1"/>
    <w:rsid w:val="00C3569A"/>
    <w:rsid w:val="00C36005"/>
    <w:rsid w:val="00C36063"/>
    <w:rsid w:val="00C36CF7"/>
    <w:rsid w:val="00C42971"/>
    <w:rsid w:val="00C43DA8"/>
    <w:rsid w:val="00C43F48"/>
    <w:rsid w:val="00C448FF"/>
    <w:rsid w:val="00C45E57"/>
    <w:rsid w:val="00C47529"/>
    <w:rsid w:val="00C50DCB"/>
    <w:rsid w:val="00C519F4"/>
    <w:rsid w:val="00C52F29"/>
    <w:rsid w:val="00C53AA8"/>
    <w:rsid w:val="00C56CE6"/>
    <w:rsid w:val="00C56F42"/>
    <w:rsid w:val="00C5745F"/>
    <w:rsid w:val="00C60005"/>
    <w:rsid w:val="00C618D4"/>
    <w:rsid w:val="00C61A98"/>
    <w:rsid w:val="00C63201"/>
    <w:rsid w:val="00C64973"/>
    <w:rsid w:val="00C64E62"/>
    <w:rsid w:val="00C651D5"/>
    <w:rsid w:val="00C65CCC"/>
    <w:rsid w:val="00C71525"/>
    <w:rsid w:val="00C71DF4"/>
    <w:rsid w:val="00C72E10"/>
    <w:rsid w:val="00C7618F"/>
    <w:rsid w:val="00C762CB"/>
    <w:rsid w:val="00C765A9"/>
    <w:rsid w:val="00C80C6A"/>
    <w:rsid w:val="00C81157"/>
    <w:rsid w:val="00C8162D"/>
    <w:rsid w:val="00C82E2B"/>
    <w:rsid w:val="00C830BB"/>
    <w:rsid w:val="00C83A0B"/>
    <w:rsid w:val="00C842D0"/>
    <w:rsid w:val="00C84927"/>
    <w:rsid w:val="00C84ED1"/>
    <w:rsid w:val="00C863CC"/>
    <w:rsid w:val="00C9038F"/>
    <w:rsid w:val="00C92AAB"/>
    <w:rsid w:val="00C932BA"/>
    <w:rsid w:val="00C95D4C"/>
    <w:rsid w:val="00C9637F"/>
    <w:rsid w:val="00C9708A"/>
    <w:rsid w:val="00CA2435"/>
    <w:rsid w:val="00CA3BF5"/>
    <w:rsid w:val="00CA4068"/>
    <w:rsid w:val="00CA5D93"/>
    <w:rsid w:val="00CA617E"/>
    <w:rsid w:val="00CA67F4"/>
    <w:rsid w:val="00CB037F"/>
    <w:rsid w:val="00CB37F8"/>
    <w:rsid w:val="00CB51B1"/>
    <w:rsid w:val="00CB62AE"/>
    <w:rsid w:val="00CB6918"/>
    <w:rsid w:val="00CB739A"/>
    <w:rsid w:val="00CB7DC3"/>
    <w:rsid w:val="00CC5BE1"/>
    <w:rsid w:val="00CC75A2"/>
    <w:rsid w:val="00CC7A18"/>
    <w:rsid w:val="00CD0E2F"/>
    <w:rsid w:val="00CD1D49"/>
    <w:rsid w:val="00CD2F20"/>
    <w:rsid w:val="00CD6B20"/>
    <w:rsid w:val="00CE1339"/>
    <w:rsid w:val="00CE2001"/>
    <w:rsid w:val="00CE411D"/>
    <w:rsid w:val="00CE61CC"/>
    <w:rsid w:val="00CE6E42"/>
    <w:rsid w:val="00CF1ABB"/>
    <w:rsid w:val="00CF20B7"/>
    <w:rsid w:val="00CF6692"/>
    <w:rsid w:val="00CF7441"/>
    <w:rsid w:val="00D00D16"/>
    <w:rsid w:val="00D03C6C"/>
    <w:rsid w:val="00D04760"/>
    <w:rsid w:val="00D04A95"/>
    <w:rsid w:val="00D06288"/>
    <w:rsid w:val="00D068C7"/>
    <w:rsid w:val="00D1027B"/>
    <w:rsid w:val="00D10A8B"/>
    <w:rsid w:val="00D128A4"/>
    <w:rsid w:val="00D147C8"/>
    <w:rsid w:val="00D15131"/>
    <w:rsid w:val="00D16FA2"/>
    <w:rsid w:val="00D20954"/>
    <w:rsid w:val="00D21C39"/>
    <w:rsid w:val="00D21FC6"/>
    <w:rsid w:val="00D2243A"/>
    <w:rsid w:val="00D24AE4"/>
    <w:rsid w:val="00D26988"/>
    <w:rsid w:val="00D30A7F"/>
    <w:rsid w:val="00D32E67"/>
    <w:rsid w:val="00D33393"/>
    <w:rsid w:val="00D33D36"/>
    <w:rsid w:val="00D34D94"/>
    <w:rsid w:val="00D40585"/>
    <w:rsid w:val="00D409E2"/>
    <w:rsid w:val="00D427D7"/>
    <w:rsid w:val="00D4347A"/>
    <w:rsid w:val="00D44E62"/>
    <w:rsid w:val="00D50179"/>
    <w:rsid w:val="00D51570"/>
    <w:rsid w:val="00D51B1E"/>
    <w:rsid w:val="00D52D7B"/>
    <w:rsid w:val="00D556AD"/>
    <w:rsid w:val="00D5687E"/>
    <w:rsid w:val="00D57610"/>
    <w:rsid w:val="00D60381"/>
    <w:rsid w:val="00D616DE"/>
    <w:rsid w:val="00D62201"/>
    <w:rsid w:val="00D6408C"/>
    <w:rsid w:val="00D643CC"/>
    <w:rsid w:val="00D651D1"/>
    <w:rsid w:val="00D6665D"/>
    <w:rsid w:val="00D717BB"/>
    <w:rsid w:val="00D7226B"/>
    <w:rsid w:val="00D72707"/>
    <w:rsid w:val="00D73A39"/>
    <w:rsid w:val="00D755AA"/>
    <w:rsid w:val="00D75A9C"/>
    <w:rsid w:val="00D80436"/>
    <w:rsid w:val="00D8175C"/>
    <w:rsid w:val="00D829C8"/>
    <w:rsid w:val="00D867F0"/>
    <w:rsid w:val="00D90871"/>
    <w:rsid w:val="00D913AF"/>
    <w:rsid w:val="00D9155F"/>
    <w:rsid w:val="00D935F5"/>
    <w:rsid w:val="00D9403F"/>
    <w:rsid w:val="00D94480"/>
    <w:rsid w:val="00D959B4"/>
    <w:rsid w:val="00D968BE"/>
    <w:rsid w:val="00D972BE"/>
    <w:rsid w:val="00DA44DE"/>
    <w:rsid w:val="00DA7919"/>
    <w:rsid w:val="00DB4FBF"/>
    <w:rsid w:val="00DB620A"/>
    <w:rsid w:val="00DB641B"/>
    <w:rsid w:val="00DC14AC"/>
    <w:rsid w:val="00DC3832"/>
    <w:rsid w:val="00DC4458"/>
    <w:rsid w:val="00DC6C6C"/>
    <w:rsid w:val="00DC6D56"/>
    <w:rsid w:val="00DC7A51"/>
    <w:rsid w:val="00DD1EE6"/>
    <w:rsid w:val="00DD3B1E"/>
    <w:rsid w:val="00DD4212"/>
    <w:rsid w:val="00DD7694"/>
    <w:rsid w:val="00DE41E0"/>
    <w:rsid w:val="00DE5B5F"/>
    <w:rsid w:val="00DE5BE4"/>
    <w:rsid w:val="00DE75D3"/>
    <w:rsid w:val="00DE7625"/>
    <w:rsid w:val="00DF2417"/>
    <w:rsid w:val="00DF614E"/>
    <w:rsid w:val="00DF6800"/>
    <w:rsid w:val="00E00696"/>
    <w:rsid w:val="00E0305B"/>
    <w:rsid w:val="00E0359D"/>
    <w:rsid w:val="00E03651"/>
    <w:rsid w:val="00E03808"/>
    <w:rsid w:val="00E039DB"/>
    <w:rsid w:val="00E045D5"/>
    <w:rsid w:val="00E060C2"/>
    <w:rsid w:val="00E06324"/>
    <w:rsid w:val="00E06472"/>
    <w:rsid w:val="00E076BD"/>
    <w:rsid w:val="00E07B81"/>
    <w:rsid w:val="00E10AFD"/>
    <w:rsid w:val="00E11E3B"/>
    <w:rsid w:val="00E12B11"/>
    <w:rsid w:val="00E12FB0"/>
    <w:rsid w:val="00E13C04"/>
    <w:rsid w:val="00E13C2F"/>
    <w:rsid w:val="00E14814"/>
    <w:rsid w:val="00E1591B"/>
    <w:rsid w:val="00E16A50"/>
    <w:rsid w:val="00E170B7"/>
    <w:rsid w:val="00E21625"/>
    <w:rsid w:val="00E249D5"/>
    <w:rsid w:val="00E25017"/>
    <w:rsid w:val="00E26F73"/>
    <w:rsid w:val="00E272E3"/>
    <w:rsid w:val="00E27A61"/>
    <w:rsid w:val="00E3008A"/>
    <w:rsid w:val="00E30A34"/>
    <w:rsid w:val="00E3108C"/>
    <w:rsid w:val="00E33C68"/>
    <w:rsid w:val="00E34EEB"/>
    <w:rsid w:val="00E3687C"/>
    <w:rsid w:val="00E42158"/>
    <w:rsid w:val="00E42670"/>
    <w:rsid w:val="00E42826"/>
    <w:rsid w:val="00E4368B"/>
    <w:rsid w:val="00E44EB9"/>
    <w:rsid w:val="00E44F8B"/>
    <w:rsid w:val="00E458C8"/>
    <w:rsid w:val="00E45B28"/>
    <w:rsid w:val="00E45BDC"/>
    <w:rsid w:val="00E462E2"/>
    <w:rsid w:val="00E46358"/>
    <w:rsid w:val="00E471DC"/>
    <w:rsid w:val="00E50480"/>
    <w:rsid w:val="00E50EB4"/>
    <w:rsid w:val="00E532FC"/>
    <w:rsid w:val="00E559B4"/>
    <w:rsid w:val="00E55BB0"/>
    <w:rsid w:val="00E56699"/>
    <w:rsid w:val="00E609E5"/>
    <w:rsid w:val="00E60F27"/>
    <w:rsid w:val="00E621F0"/>
    <w:rsid w:val="00E63AC3"/>
    <w:rsid w:val="00E64D93"/>
    <w:rsid w:val="00E65EDB"/>
    <w:rsid w:val="00E66927"/>
    <w:rsid w:val="00E66961"/>
    <w:rsid w:val="00E677B8"/>
    <w:rsid w:val="00E6784F"/>
    <w:rsid w:val="00E67FA1"/>
    <w:rsid w:val="00E711EE"/>
    <w:rsid w:val="00E7387D"/>
    <w:rsid w:val="00E73D53"/>
    <w:rsid w:val="00E75111"/>
    <w:rsid w:val="00E76296"/>
    <w:rsid w:val="00E77296"/>
    <w:rsid w:val="00E80198"/>
    <w:rsid w:val="00E858F0"/>
    <w:rsid w:val="00E87527"/>
    <w:rsid w:val="00E87EF7"/>
    <w:rsid w:val="00E914C3"/>
    <w:rsid w:val="00E92A53"/>
    <w:rsid w:val="00E93763"/>
    <w:rsid w:val="00E953A1"/>
    <w:rsid w:val="00E96C4C"/>
    <w:rsid w:val="00EA1B03"/>
    <w:rsid w:val="00EA2AAE"/>
    <w:rsid w:val="00EA2EC0"/>
    <w:rsid w:val="00EA427A"/>
    <w:rsid w:val="00EA723B"/>
    <w:rsid w:val="00EB0A3A"/>
    <w:rsid w:val="00EB2AE1"/>
    <w:rsid w:val="00EB2B46"/>
    <w:rsid w:val="00EB6350"/>
    <w:rsid w:val="00EB687A"/>
    <w:rsid w:val="00EB7C13"/>
    <w:rsid w:val="00EC1726"/>
    <w:rsid w:val="00EC25F3"/>
    <w:rsid w:val="00EC2895"/>
    <w:rsid w:val="00EC2F62"/>
    <w:rsid w:val="00EC493D"/>
    <w:rsid w:val="00EC62EB"/>
    <w:rsid w:val="00EC69E6"/>
    <w:rsid w:val="00EC6E9F"/>
    <w:rsid w:val="00ED1A37"/>
    <w:rsid w:val="00ED44F0"/>
    <w:rsid w:val="00ED4B33"/>
    <w:rsid w:val="00ED5993"/>
    <w:rsid w:val="00ED7DD6"/>
    <w:rsid w:val="00EE060B"/>
    <w:rsid w:val="00EE1249"/>
    <w:rsid w:val="00EE15A1"/>
    <w:rsid w:val="00EE2A7C"/>
    <w:rsid w:val="00EE2C42"/>
    <w:rsid w:val="00EE300B"/>
    <w:rsid w:val="00EE341B"/>
    <w:rsid w:val="00EE4453"/>
    <w:rsid w:val="00EE56FD"/>
    <w:rsid w:val="00EE5FCE"/>
    <w:rsid w:val="00EE6BBD"/>
    <w:rsid w:val="00EE6E1E"/>
    <w:rsid w:val="00EE705F"/>
    <w:rsid w:val="00EF1462"/>
    <w:rsid w:val="00EF48FC"/>
    <w:rsid w:val="00EF54FD"/>
    <w:rsid w:val="00F02A1C"/>
    <w:rsid w:val="00F07F0D"/>
    <w:rsid w:val="00F117C9"/>
    <w:rsid w:val="00F12CBC"/>
    <w:rsid w:val="00F13112"/>
    <w:rsid w:val="00F16FE6"/>
    <w:rsid w:val="00F1703D"/>
    <w:rsid w:val="00F17AC7"/>
    <w:rsid w:val="00F200AD"/>
    <w:rsid w:val="00F21B61"/>
    <w:rsid w:val="00F238BD"/>
    <w:rsid w:val="00F24992"/>
    <w:rsid w:val="00F2665D"/>
    <w:rsid w:val="00F316F1"/>
    <w:rsid w:val="00F318E0"/>
    <w:rsid w:val="00F3228E"/>
    <w:rsid w:val="00F32F2F"/>
    <w:rsid w:val="00F33F3F"/>
    <w:rsid w:val="00F33FB1"/>
    <w:rsid w:val="00F35BDD"/>
    <w:rsid w:val="00F35EF0"/>
    <w:rsid w:val="00F370C4"/>
    <w:rsid w:val="00F3763E"/>
    <w:rsid w:val="00F3781F"/>
    <w:rsid w:val="00F403FD"/>
    <w:rsid w:val="00F404C1"/>
    <w:rsid w:val="00F414F3"/>
    <w:rsid w:val="00F41E72"/>
    <w:rsid w:val="00F45BDF"/>
    <w:rsid w:val="00F45FE7"/>
    <w:rsid w:val="00F46333"/>
    <w:rsid w:val="00F500DB"/>
    <w:rsid w:val="00F50300"/>
    <w:rsid w:val="00F53AE0"/>
    <w:rsid w:val="00F5414B"/>
    <w:rsid w:val="00F549EC"/>
    <w:rsid w:val="00F56CAE"/>
    <w:rsid w:val="00F56E39"/>
    <w:rsid w:val="00F623E9"/>
    <w:rsid w:val="00F63951"/>
    <w:rsid w:val="00F63C86"/>
    <w:rsid w:val="00F66445"/>
    <w:rsid w:val="00F766BE"/>
    <w:rsid w:val="00F77EB9"/>
    <w:rsid w:val="00F80635"/>
    <w:rsid w:val="00F8115F"/>
    <w:rsid w:val="00F81366"/>
    <w:rsid w:val="00F815D1"/>
    <w:rsid w:val="00F81B54"/>
    <w:rsid w:val="00F81E7E"/>
    <w:rsid w:val="00F81F0F"/>
    <w:rsid w:val="00F825F4"/>
    <w:rsid w:val="00F8299B"/>
    <w:rsid w:val="00F8668A"/>
    <w:rsid w:val="00F86D84"/>
    <w:rsid w:val="00F92AA1"/>
    <w:rsid w:val="00F932DE"/>
    <w:rsid w:val="00F963DD"/>
    <w:rsid w:val="00F9641A"/>
    <w:rsid w:val="00F97004"/>
    <w:rsid w:val="00FA0A57"/>
    <w:rsid w:val="00FA2045"/>
    <w:rsid w:val="00FA39F0"/>
    <w:rsid w:val="00FA6671"/>
    <w:rsid w:val="00FA7A66"/>
    <w:rsid w:val="00FB1AA9"/>
    <w:rsid w:val="00FB279B"/>
    <w:rsid w:val="00FB4B5A"/>
    <w:rsid w:val="00FB5963"/>
    <w:rsid w:val="00FB5DAA"/>
    <w:rsid w:val="00FB653E"/>
    <w:rsid w:val="00FB7BE0"/>
    <w:rsid w:val="00FC04B9"/>
    <w:rsid w:val="00FC161A"/>
    <w:rsid w:val="00FC23D5"/>
    <w:rsid w:val="00FC3366"/>
    <w:rsid w:val="00FC4337"/>
    <w:rsid w:val="00FC4C1A"/>
    <w:rsid w:val="00FC628F"/>
    <w:rsid w:val="00FC6468"/>
    <w:rsid w:val="00FC6D49"/>
    <w:rsid w:val="00FD17FC"/>
    <w:rsid w:val="00FD4922"/>
    <w:rsid w:val="00FD6461"/>
    <w:rsid w:val="00FE0281"/>
    <w:rsid w:val="00FE13AE"/>
    <w:rsid w:val="00FE3E57"/>
    <w:rsid w:val="00FE505B"/>
    <w:rsid w:val="00FE5906"/>
    <w:rsid w:val="00FE6B6B"/>
    <w:rsid w:val="00FE7083"/>
    <w:rsid w:val="00FF019F"/>
    <w:rsid w:val="00FF1B2A"/>
    <w:rsid w:val="00FF1BA0"/>
    <w:rsid w:val="00FF2160"/>
    <w:rsid w:val="00FF30DE"/>
    <w:rsid w:val="00FF644B"/>
    <w:rsid w:val="00FF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220F89"/>
    <w:rPr>
      <w:color w:val="605E5C"/>
      <w:shd w:val="clear" w:color="auto" w:fill="E1DFDD"/>
    </w:rPr>
  </w:style>
  <w:style w:type="character" w:customStyle="1" w:styleId="1">
    <w:name w:val="未解決のメンション1"/>
    <w:basedOn w:val="DefaultParagraphFont"/>
    <w:uiPriority w:val="99"/>
    <w:semiHidden/>
    <w:unhideWhenUsed/>
    <w:rsid w:val="00AD2C76"/>
    <w:rPr>
      <w:color w:val="605E5C"/>
      <w:shd w:val="clear" w:color="auto" w:fill="E1DFDD"/>
    </w:rPr>
  </w:style>
  <w:style w:type="character" w:styleId="UnresolvedMention">
    <w:name w:val="Unresolved Mention"/>
    <w:basedOn w:val="DefaultParagraphFont"/>
    <w:uiPriority w:val="99"/>
    <w:semiHidden/>
    <w:unhideWhenUsed/>
    <w:rsid w:val="000D4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uki.michiyo@qst.go.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oray.jp/films/en/products/pdf/lumirr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F8CA1-4C45-4593-830C-0CD3DE88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5724</Words>
  <Characters>32633</Characters>
  <Application>Microsoft Office Word</Application>
  <DocSecurity>0</DocSecurity>
  <Lines>271</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Revised maniscript_59008_R2</vt:lpstr>
      <vt:lpstr/>
    </vt:vector>
  </TitlesOfParts>
  <Company/>
  <LinksUpToDate>false</LinksUpToDate>
  <CharactersWithSpaces>38281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maniscript_59008_R2</dc:title>
  <dc:creator/>
  <cp:lastModifiedBy/>
  <cp:revision>1</cp:revision>
  <cp:lastPrinted>2018-08-28T13:05:00Z</cp:lastPrinted>
  <dcterms:created xsi:type="dcterms:W3CDTF">2018-10-24T16:59:00Z</dcterms:created>
  <dcterms:modified xsi:type="dcterms:W3CDTF">2018-10-25T14:22:00Z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