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6BB1B6A" w:rsidR="006305D7" w:rsidRPr="00E27430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27430">
        <w:rPr>
          <w:rFonts w:asciiTheme="minorHAnsi" w:hAnsiTheme="minorHAnsi" w:cstheme="minorHAnsi"/>
          <w:b/>
          <w:bCs/>
        </w:rPr>
        <w:t>TITLE:</w:t>
      </w:r>
      <w:r w:rsidRPr="00E27430">
        <w:rPr>
          <w:rFonts w:asciiTheme="minorHAnsi" w:hAnsiTheme="minorHAnsi" w:cstheme="minorHAnsi"/>
        </w:rPr>
        <w:t xml:space="preserve"> </w:t>
      </w:r>
    </w:p>
    <w:p w14:paraId="502B27AC" w14:textId="2780F9A7" w:rsidR="005538AC" w:rsidRPr="00E27430" w:rsidRDefault="000B1954" w:rsidP="00601A40">
      <w:pPr>
        <w:rPr>
          <w:rFonts w:asciiTheme="minorHAnsi" w:hAnsiTheme="minorHAnsi" w:cstheme="minorBidi"/>
          <w:color w:val="auto"/>
        </w:rPr>
      </w:pPr>
      <w:r w:rsidRPr="00E27430">
        <w:t xml:space="preserve">Designing Porous Silicon Films as Carriers of Nerve Growth Factor </w:t>
      </w:r>
    </w:p>
    <w:p w14:paraId="2E300B21" w14:textId="77777777" w:rsidR="007A4DD6" w:rsidRPr="00E27430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4B32FB73" w:rsidR="006305D7" w:rsidRPr="00E27430" w:rsidRDefault="006305D7" w:rsidP="001B1519">
      <w:pPr>
        <w:rPr>
          <w:rFonts w:asciiTheme="minorHAnsi" w:hAnsiTheme="minorHAnsi" w:cstheme="minorHAnsi"/>
          <w:b/>
          <w:bCs/>
        </w:rPr>
      </w:pPr>
      <w:r w:rsidRPr="00E27430">
        <w:rPr>
          <w:rFonts w:asciiTheme="minorHAnsi" w:hAnsiTheme="minorHAnsi" w:cstheme="minorHAnsi"/>
          <w:b/>
          <w:bCs/>
        </w:rPr>
        <w:t>AUTHORS</w:t>
      </w:r>
      <w:r w:rsidR="000B662E" w:rsidRPr="00E27430">
        <w:rPr>
          <w:rFonts w:asciiTheme="minorHAnsi" w:hAnsiTheme="minorHAnsi" w:cstheme="minorHAnsi"/>
          <w:b/>
          <w:bCs/>
        </w:rPr>
        <w:t xml:space="preserve"> </w:t>
      </w:r>
      <w:r w:rsidR="00086FF5" w:rsidRPr="00E27430">
        <w:rPr>
          <w:rFonts w:asciiTheme="minorHAnsi" w:hAnsiTheme="minorHAnsi" w:cstheme="minorHAnsi"/>
          <w:b/>
          <w:bCs/>
        </w:rPr>
        <w:t xml:space="preserve">AND </w:t>
      </w:r>
      <w:r w:rsidR="000B662E" w:rsidRPr="00E27430">
        <w:rPr>
          <w:rFonts w:asciiTheme="minorHAnsi" w:hAnsiTheme="minorHAnsi" w:cstheme="minorHAnsi"/>
          <w:b/>
          <w:bCs/>
        </w:rPr>
        <w:t>AFFILIATIONS</w:t>
      </w:r>
      <w:r w:rsidRPr="00E27430">
        <w:rPr>
          <w:rFonts w:asciiTheme="minorHAnsi" w:hAnsiTheme="minorHAnsi" w:cstheme="minorHAnsi"/>
          <w:b/>
          <w:bCs/>
        </w:rPr>
        <w:t>:</w:t>
      </w:r>
    </w:p>
    <w:p w14:paraId="1F868B4D" w14:textId="387F5E8B" w:rsidR="00146E29" w:rsidRPr="00E27430" w:rsidRDefault="00146E29" w:rsidP="00016B86">
      <w:pPr>
        <w:rPr>
          <w:rFonts w:asciiTheme="minorHAnsi" w:hAnsiTheme="minorHAnsi" w:cstheme="minorHAnsi"/>
          <w:color w:val="808080" w:themeColor="background1" w:themeShade="80"/>
        </w:rPr>
      </w:pPr>
      <w:r w:rsidRPr="00E27430">
        <w:rPr>
          <w:rFonts w:asciiTheme="minorHAnsi" w:hAnsiTheme="minorHAnsi" w:cstheme="minorHAnsi"/>
        </w:rPr>
        <w:t>Michal Rosenberg</w:t>
      </w:r>
      <w:r w:rsidRPr="00E27430">
        <w:rPr>
          <w:rFonts w:asciiTheme="minorHAnsi" w:hAnsiTheme="minorHAnsi" w:cstheme="minorHAnsi"/>
          <w:vertAlign w:val="superscript"/>
        </w:rPr>
        <w:t>1,</w:t>
      </w:r>
      <w:r w:rsidR="00476B1E" w:rsidRPr="00E27430">
        <w:rPr>
          <w:rFonts w:asciiTheme="minorHAnsi" w:hAnsiTheme="minorHAnsi" w:cstheme="minorHAnsi"/>
          <w:vertAlign w:val="superscript"/>
        </w:rPr>
        <w:sym w:font="Symbol" w:char="F020"/>
      </w:r>
      <w:r w:rsidRPr="00E27430">
        <w:rPr>
          <w:rFonts w:asciiTheme="minorHAnsi" w:hAnsiTheme="minorHAnsi" w:cstheme="minorHAnsi"/>
        </w:rPr>
        <w:t>, Neta Zilony</w:t>
      </w:r>
      <w:r w:rsidRPr="00E27430">
        <w:rPr>
          <w:rFonts w:asciiTheme="minorHAnsi" w:hAnsiTheme="minorHAnsi" w:cstheme="minorHAnsi"/>
          <w:vertAlign w:val="superscript"/>
        </w:rPr>
        <w:t>2,</w:t>
      </w:r>
      <w:proofErr w:type="gramStart"/>
      <w:r w:rsidR="00A80ADB" w:rsidRPr="00E27430">
        <w:rPr>
          <w:rFonts w:asciiTheme="minorHAnsi" w:hAnsiTheme="minorHAnsi" w:cstheme="minorHAnsi"/>
          <w:vertAlign w:val="superscript"/>
        </w:rPr>
        <w:t>3,</w:t>
      </w:r>
      <w:r w:rsidRPr="00E27430">
        <w:rPr>
          <w:rFonts w:asciiTheme="minorHAnsi" w:hAnsiTheme="minorHAnsi" w:cstheme="minorHAnsi"/>
          <w:vertAlign w:val="superscript"/>
        </w:rPr>
        <w:t>*</w:t>
      </w:r>
      <w:proofErr w:type="gramEnd"/>
      <w:r w:rsidRPr="00E27430">
        <w:rPr>
          <w:rFonts w:asciiTheme="minorHAnsi" w:hAnsiTheme="minorHAnsi" w:cstheme="minorHAnsi"/>
        </w:rPr>
        <w:t>,</w:t>
      </w:r>
      <w:r w:rsidR="00016B86" w:rsidRPr="00E27430">
        <w:rPr>
          <w:rFonts w:asciiTheme="minorHAnsi" w:hAnsiTheme="minorHAnsi" w:cstheme="minorHAnsi"/>
        </w:rPr>
        <w:t xml:space="preserve"> Orit Shefi</w:t>
      </w:r>
      <w:r w:rsidR="00016B86" w:rsidRPr="00E27430">
        <w:rPr>
          <w:rFonts w:asciiTheme="minorHAnsi" w:hAnsiTheme="minorHAnsi" w:cstheme="minorHAnsi"/>
          <w:vertAlign w:val="superscript"/>
        </w:rPr>
        <w:t>2,3</w:t>
      </w:r>
      <w:r w:rsidR="00016B86" w:rsidRPr="00E27430">
        <w:rPr>
          <w:rFonts w:asciiTheme="minorHAnsi" w:hAnsiTheme="minorHAnsi" w:cstheme="minorHAnsi"/>
        </w:rPr>
        <w:t xml:space="preserve"> and </w:t>
      </w:r>
      <w:r w:rsidRPr="00E27430">
        <w:rPr>
          <w:rFonts w:asciiTheme="minorHAnsi" w:hAnsiTheme="minorHAnsi" w:cstheme="minorHAnsi"/>
        </w:rPr>
        <w:t>Ester Segal</w:t>
      </w:r>
      <w:r w:rsidRPr="00E27430">
        <w:rPr>
          <w:rFonts w:asciiTheme="minorHAnsi" w:hAnsiTheme="minorHAnsi" w:cstheme="minorHAnsi"/>
          <w:vertAlign w:val="superscript"/>
        </w:rPr>
        <w:t>1,</w:t>
      </w:r>
      <w:r w:rsidR="00A80ADB" w:rsidRPr="00E27430">
        <w:rPr>
          <w:rFonts w:asciiTheme="minorHAnsi" w:hAnsiTheme="minorHAnsi" w:cstheme="minorHAnsi"/>
          <w:vertAlign w:val="superscript"/>
        </w:rPr>
        <w:t>4</w:t>
      </w:r>
      <w:r w:rsidRPr="00E27430">
        <w:rPr>
          <w:rFonts w:asciiTheme="minorHAnsi" w:hAnsiTheme="minorHAnsi" w:cstheme="minorHAnsi"/>
        </w:rPr>
        <w:t xml:space="preserve"> </w:t>
      </w:r>
    </w:p>
    <w:p w14:paraId="32B171D0" w14:textId="03611125" w:rsidR="007A4DD6" w:rsidRPr="00E27430" w:rsidRDefault="007A4DD6" w:rsidP="007A4DD6">
      <w:pPr>
        <w:rPr>
          <w:rFonts w:asciiTheme="minorHAnsi" w:hAnsiTheme="minorHAnsi" w:cstheme="minorHAnsi"/>
          <w:color w:val="808080"/>
        </w:rPr>
      </w:pPr>
    </w:p>
    <w:p w14:paraId="2CEB00DA" w14:textId="15B1A91C" w:rsidR="00A80ADB" w:rsidRPr="00E27430" w:rsidRDefault="00A80ADB" w:rsidP="00A80ADB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  <w:vertAlign w:val="superscript"/>
        </w:rPr>
        <w:t>1</w:t>
      </w:r>
      <w:r w:rsidRPr="00E27430">
        <w:rPr>
          <w:rFonts w:asciiTheme="minorHAnsi" w:hAnsiTheme="minorHAnsi" w:cstheme="minorHAnsi"/>
          <w:color w:val="auto"/>
        </w:rPr>
        <w:t xml:space="preserve">Department of Biotechnology and Food Engineering, Technion – Israel Institute of Technology, </w:t>
      </w:r>
      <w:r w:rsidR="00C26550" w:rsidRPr="00E27430">
        <w:rPr>
          <w:rFonts w:asciiTheme="minorHAnsi" w:hAnsiTheme="minorHAnsi" w:cstheme="minorHAnsi"/>
        </w:rPr>
        <w:t>Technion City</w:t>
      </w:r>
      <w:r w:rsidR="00C26550" w:rsidRPr="00E27430">
        <w:rPr>
          <w:rFonts w:asciiTheme="minorHAnsi" w:hAnsiTheme="minorHAnsi" w:cstheme="minorHAnsi"/>
          <w:color w:val="auto"/>
        </w:rPr>
        <w:t xml:space="preserve">, </w:t>
      </w:r>
      <w:r w:rsidRPr="00E27430">
        <w:rPr>
          <w:rFonts w:asciiTheme="minorHAnsi" w:hAnsiTheme="minorHAnsi" w:cstheme="minorHAnsi"/>
          <w:color w:val="auto"/>
        </w:rPr>
        <w:t>Haifa, Israel</w:t>
      </w:r>
    </w:p>
    <w:p w14:paraId="6F51D287" w14:textId="3D1C01DF" w:rsidR="00146E29" w:rsidRPr="00E27430" w:rsidRDefault="00A80ADB" w:rsidP="00C26550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  <w:vertAlign w:val="superscript"/>
        </w:rPr>
        <w:t>2</w:t>
      </w:r>
      <w:r w:rsidRPr="00E27430">
        <w:rPr>
          <w:rFonts w:asciiTheme="minorHAnsi" w:hAnsiTheme="minorHAnsi" w:cstheme="minorHAnsi"/>
          <w:color w:val="auto"/>
        </w:rPr>
        <w:t>Faculty of Engineering, Bar-</w:t>
      </w:r>
      <w:proofErr w:type="spellStart"/>
      <w:r w:rsidRPr="00E27430">
        <w:rPr>
          <w:rFonts w:asciiTheme="minorHAnsi" w:hAnsiTheme="minorHAnsi" w:cstheme="minorHAnsi"/>
          <w:color w:val="auto"/>
        </w:rPr>
        <w:t>Ilan</w:t>
      </w:r>
      <w:proofErr w:type="spellEnd"/>
      <w:r w:rsidRPr="00E27430">
        <w:rPr>
          <w:rFonts w:asciiTheme="minorHAnsi" w:hAnsiTheme="minorHAnsi" w:cstheme="minorHAnsi"/>
          <w:color w:val="auto"/>
        </w:rPr>
        <w:t xml:space="preserve"> University, Ramat-Gan, Israel</w:t>
      </w:r>
    </w:p>
    <w:p w14:paraId="671407DD" w14:textId="3F833D3B" w:rsidR="00146E29" w:rsidRPr="00E27430" w:rsidRDefault="00A80ADB" w:rsidP="00C26550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  <w:vertAlign w:val="superscript"/>
        </w:rPr>
        <w:t>3</w:t>
      </w:r>
      <w:r w:rsidRPr="00E27430">
        <w:rPr>
          <w:rFonts w:asciiTheme="minorHAnsi" w:hAnsiTheme="minorHAnsi" w:cstheme="minorHAnsi"/>
          <w:color w:val="auto"/>
        </w:rPr>
        <w:t>Bar-Ilan Institute of Nanotechnologies and Advanced Materials, Ramat-Gan, Israel</w:t>
      </w:r>
    </w:p>
    <w:p w14:paraId="5818DE15" w14:textId="6E108F95" w:rsidR="00146E29" w:rsidRPr="00E27430" w:rsidRDefault="00A80ADB" w:rsidP="00146E29">
      <w:pPr>
        <w:rPr>
          <w:rFonts w:asciiTheme="minorHAnsi" w:hAnsiTheme="minorHAnsi" w:cstheme="minorHAnsi"/>
          <w:bCs/>
          <w:color w:val="auto"/>
        </w:rPr>
      </w:pPr>
      <w:r w:rsidRPr="00E27430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Pr="00E27430">
        <w:rPr>
          <w:rFonts w:asciiTheme="minorHAnsi" w:hAnsiTheme="minorHAnsi" w:cstheme="minorHAnsi"/>
          <w:bCs/>
          <w:color w:val="auto"/>
        </w:rPr>
        <w:t xml:space="preserve">Russell </w:t>
      </w:r>
      <w:proofErr w:type="spellStart"/>
      <w:r w:rsidRPr="00E27430">
        <w:rPr>
          <w:rFonts w:asciiTheme="minorHAnsi" w:hAnsiTheme="minorHAnsi" w:cstheme="minorHAnsi"/>
          <w:bCs/>
          <w:color w:val="auto"/>
        </w:rPr>
        <w:t>Berrie</w:t>
      </w:r>
      <w:proofErr w:type="spellEnd"/>
      <w:r w:rsidRPr="00E27430">
        <w:rPr>
          <w:rFonts w:asciiTheme="minorHAnsi" w:hAnsiTheme="minorHAnsi" w:cstheme="minorHAnsi"/>
          <w:bCs/>
          <w:color w:val="auto"/>
        </w:rPr>
        <w:t xml:space="preserve"> Nanotechnology Institute, Technion – Israel Institute of Technology,</w:t>
      </w:r>
      <w:r w:rsidR="00C26550" w:rsidRPr="00E27430">
        <w:rPr>
          <w:rFonts w:asciiTheme="minorHAnsi" w:hAnsiTheme="minorHAnsi" w:cstheme="minorHAnsi"/>
          <w:bCs/>
          <w:color w:val="auto"/>
        </w:rPr>
        <w:t xml:space="preserve"> </w:t>
      </w:r>
      <w:r w:rsidR="00C26550" w:rsidRPr="00E27430">
        <w:rPr>
          <w:rFonts w:asciiTheme="minorHAnsi" w:hAnsiTheme="minorHAnsi" w:cstheme="minorHAnsi"/>
        </w:rPr>
        <w:t>Technion City,</w:t>
      </w:r>
      <w:r w:rsidRPr="00E27430">
        <w:rPr>
          <w:rFonts w:asciiTheme="minorHAnsi" w:hAnsiTheme="minorHAnsi" w:cstheme="minorHAnsi"/>
          <w:bCs/>
          <w:color w:val="auto"/>
        </w:rPr>
        <w:t xml:space="preserve"> Haifa, Israel</w:t>
      </w:r>
    </w:p>
    <w:p w14:paraId="29574FF6" w14:textId="77777777" w:rsidR="00476B1E" w:rsidRPr="00E27430" w:rsidRDefault="00476B1E" w:rsidP="00146E29">
      <w:pPr>
        <w:rPr>
          <w:rFonts w:asciiTheme="minorHAnsi" w:hAnsiTheme="minorHAnsi" w:cstheme="minorHAnsi"/>
          <w:bCs/>
          <w:color w:val="auto"/>
        </w:rPr>
      </w:pPr>
    </w:p>
    <w:p w14:paraId="79AE2348" w14:textId="6D29FE5B" w:rsidR="00A80ADB" w:rsidRPr="00E27430" w:rsidRDefault="00A80ADB" w:rsidP="00A80ADB">
      <w:pPr>
        <w:rPr>
          <w:rFonts w:asciiTheme="minorHAnsi" w:hAnsiTheme="minorHAnsi" w:cstheme="minorHAnsi"/>
          <w:bCs/>
          <w:color w:val="auto"/>
        </w:rPr>
      </w:pPr>
      <w:r w:rsidRPr="00E27430">
        <w:rPr>
          <w:rFonts w:asciiTheme="minorHAnsi" w:hAnsiTheme="minorHAnsi" w:cstheme="minorHAnsi"/>
          <w:bCs/>
          <w:color w:val="auto"/>
          <w:vertAlign w:val="superscript"/>
        </w:rPr>
        <w:t>*</w:t>
      </w:r>
      <w:r w:rsidR="00C26550" w:rsidRPr="00E27430">
        <w:rPr>
          <w:rFonts w:asciiTheme="minorHAnsi" w:hAnsiTheme="minorHAnsi" w:cstheme="minorHAnsi"/>
          <w:bCs/>
          <w:color w:val="auto"/>
        </w:rPr>
        <w:t>The authors c</w:t>
      </w:r>
      <w:r w:rsidR="00476B1E" w:rsidRPr="00E27430">
        <w:rPr>
          <w:rFonts w:asciiTheme="minorHAnsi" w:hAnsiTheme="minorHAnsi" w:cstheme="minorHAnsi"/>
          <w:bCs/>
          <w:color w:val="auto"/>
        </w:rPr>
        <w:t>ontributed equally to this work</w:t>
      </w:r>
    </w:p>
    <w:p w14:paraId="064C0C61" w14:textId="77777777" w:rsidR="00375BDD" w:rsidRPr="00E27430" w:rsidRDefault="00375BDD" w:rsidP="00A80ADB">
      <w:pPr>
        <w:rPr>
          <w:rFonts w:asciiTheme="minorHAnsi" w:hAnsiTheme="minorHAnsi" w:cstheme="minorHAnsi"/>
          <w:bCs/>
          <w:color w:val="auto"/>
        </w:rPr>
      </w:pPr>
    </w:p>
    <w:p w14:paraId="4D0CC28A" w14:textId="111407BA" w:rsidR="00146E29" w:rsidRPr="00E27430" w:rsidRDefault="00146E29" w:rsidP="00146E29">
      <w:pPr>
        <w:rPr>
          <w:rFonts w:asciiTheme="minorHAnsi" w:hAnsiTheme="minorHAnsi" w:cstheme="minorHAnsi"/>
          <w:bCs/>
          <w:color w:val="auto"/>
        </w:rPr>
      </w:pPr>
      <w:r w:rsidRPr="00E27430">
        <w:rPr>
          <w:rFonts w:asciiTheme="minorHAnsi" w:hAnsiTheme="minorHAnsi" w:cstheme="minorHAnsi"/>
          <w:bCs/>
          <w:color w:val="auto"/>
        </w:rPr>
        <w:t>Corresponding Author</w:t>
      </w:r>
      <w:r w:rsidR="00016B86" w:rsidRPr="00E27430">
        <w:rPr>
          <w:rFonts w:asciiTheme="minorHAnsi" w:hAnsiTheme="minorHAnsi" w:cstheme="minorHAnsi"/>
          <w:bCs/>
          <w:color w:val="auto"/>
        </w:rPr>
        <w:t>s</w:t>
      </w:r>
      <w:r w:rsidRPr="00E27430">
        <w:rPr>
          <w:rFonts w:asciiTheme="minorHAnsi" w:hAnsiTheme="minorHAnsi" w:cstheme="minorHAnsi"/>
          <w:bCs/>
          <w:color w:val="auto"/>
        </w:rPr>
        <w:t xml:space="preserve">: </w:t>
      </w:r>
    </w:p>
    <w:p w14:paraId="62FC52DF" w14:textId="23C029B8" w:rsidR="00016B86" w:rsidRPr="00776DB6" w:rsidRDefault="00016B86" w:rsidP="00146E29">
      <w:pPr>
        <w:rPr>
          <w:rFonts w:asciiTheme="minorHAnsi" w:hAnsiTheme="minorHAnsi" w:cstheme="minorHAnsi"/>
          <w:bCs/>
          <w:color w:val="auto"/>
        </w:rPr>
      </w:pPr>
      <w:r w:rsidRPr="00E27430">
        <w:rPr>
          <w:rFonts w:cs="Arial"/>
          <w:bCs/>
          <w:color w:val="auto"/>
        </w:rPr>
        <w:t>Ester Segal</w:t>
      </w:r>
      <w:r w:rsidR="00776DB6">
        <w:rPr>
          <w:rFonts w:asciiTheme="minorHAnsi" w:hAnsiTheme="minorHAnsi" w:cstheme="minorHAnsi"/>
          <w:bCs/>
          <w:color w:val="auto"/>
        </w:rPr>
        <w:tab/>
      </w:r>
      <w:r w:rsidR="00776DB6">
        <w:rPr>
          <w:rFonts w:asciiTheme="minorHAnsi" w:hAnsiTheme="minorHAnsi" w:cstheme="minorHAnsi"/>
          <w:bCs/>
          <w:color w:val="auto"/>
        </w:rPr>
        <w:tab/>
        <w:t>(</w:t>
      </w:r>
      <w:r w:rsidR="00776DB6" w:rsidRPr="00776DB6">
        <w:rPr>
          <w:rFonts w:asciiTheme="minorHAnsi" w:hAnsiTheme="minorHAnsi" w:cstheme="minorHAnsi"/>
        </w:rPr>
        <w:t>esegal@technion.ac.il</w:t>
      </w:r>
      <w:r w:rsidR="00776DB6">
        <w:rPr>
          <w:rFonts w:asciiTheme="minorHAnsi" w:hAnsiTheme="minorHAnsi" w:cstheme="minorHAnsi"/>
        </w:rPr>
        <w:t>)</w:t>
      </w:r>
    </w:p>
    <w:p w14:paraId="3E0C69F4" w14:textId="11219374" w:rsidR="00C26550" w:rsidRPr="00E27430" w:rsidRDefault="00C26550" w:rsidP="00146E29">
      <w:pPr>
        <w:rPr>
          <w:rFonts w:asciiTheme="minorHAnsi" w:hAnsiTheme="minorHAnsi" w:cstheme="minorHAnsi"/>
          <w:bCs/>
          <w:color w:val="auto"/>
        </w:rPr>
      </w:pPr>
      <w:r w:rsidRPr="00E27430">
        <w:rPr>
          <w:rFonts w:asciiTheme="minorHAnsi" w:hAnsiTheme="minorHAnsi" w:cstheme="minorHAnsi"/>
          <w:bCs/>
          <w:color w:val="auto"/>
        </w:rPr>
        <w:t xml:space="preserve">Orit </w:t>
      </w:r>
      <w:proofErr w:type="spellStart"/>
      <w:r w:rsidRPr="00E27430">
        <w:rPr>
          <w:rFonts w:asciiTheme="minorHAnsi" w:hAnsiTheme="minorHAnsi" w:cstheme="minorHAnsi"/>
          <w:bCs/>
          <w:color w:val="auto"/>
        </w:rPr>
        <w:t>Shefi</w:t>
      </w:r>
      <w:proofErr w:type="spellEnd"/>
      <w:r w:rsidR="00776DB6">
        <w:rPr>
          <w:rFonts w:asciiTheme="minorHAnsi" w:hAnsiTheme="minorHAnsi" w:cstheme="minorHAnsi"/>
          <w:bCs/>
          <w:color w:val="auto"/>
        </w:rPr>
        <w:tab/>
      </w:r>
      <w:r w:rsidR="00776DB6">
        <w:rPr>
          <w:rFonts w:asciiTheme="minorHAnsi" w:hAnsiTheme="minorHAnsi" w:cstheme="minorHAnsi"/>
          <w:bCs/>
          <w:color w:val="auto"/>
        </w:rPr>
        <w:tab/>
        <w:t>(</w:t>
      </w:r>
      <w:r w:rsidR="00776DB6" w:rsidRPr="00776DB6">
        <w:rPr>
          <w:rFonts w:asciiTheme="minorHAnsi" w:hAnsiTheme="minorHAnsi" w:cstheme="minorHAnsi"/>
        </w:rPr>
        <w:t>orit.shefi@biu.ac.il</w:t>
      </w:r>
      <w:r w:rsidR="00776DB6">
        <w:rPr>
          <w:rFonts w:asciiTheme="minorHAnsi" w:hAnsiTheme="minorHAnsi" w:cstheme="minorHAnsi"/>
        </w:rPr>
        <w:t>)</w:t>
      </w:r>
    </w:p>
    <w:p w14:paraId="5503F8B5" w14:textId="77777777" w:rsidR="00146E29" w:rsidRPr="00E27430" w:rsidRDefault="00146E29" w:rsidP="00146E29">
      <w:pPr>
        <w:rPr>
          <w:rFonts w:asciiTheme="minorHAnsi" w:hAnsiTheme="minorHAnsi" w:cstheme="minorHAnsi"/>
          <w:bCs/>
          <w:color w:val="auto"/>
        </w:rPr>
      </w:pPr>
    </w:p>
    <w:p w14:paraId="146916B1" w14:textId="77777777" w:rsidR="00146E29" w:rsidRPr="00E27430" w:rsidRDefault="00146E29" w:rsidP="00146E2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E27430">
        <w:rPr>
          <w:rFonts w:cs="Arial"/>
          <w:bCs/>
          <w:color w:val="auto"/>
        </w:rPr>
        <w:t>Email Addresses of Co-authors</w:t>
      </w:r>
      <w:r w:rsidRPr="00E27430">
        <w:rPr>
          <w:rFonts w:cs="Arial"/>
          <w:b/>
          <w:bCs/>
          <w:color w:val="auto"/>
        </w:rPr>
        <w:t>:</w:t>
      </w:r>
    </w:p>
    <w:p w14:paraId="6A4DA01B" w14:textId="3903682A" w:rsidR="00F83DC6" w:rsidRPr="00E27430" w:rsidRDefault="00F83DC6" w:rsidP="00E34F28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E27430">
        <w:rPr>
          <w:rFonts w:cs="Arial"/>
          <w:bCs/>
          <w:color w:val="auto"/>
        </w:rPr>
        <w:t xml:space="preserve">Neta </w:t>
      </w:r>
      <w:proofErr w:type="spellStart"/>
      <w:r w:rsidRPr="00E27430">
        <w:rPr>
          <w:rFonts w:cs="Arial"/>
          <w:bCs/>
          <w:color w:val="auto"/>
        </w:rPr>
        <w:t>Zilony</w:t>
      </w:r>
      <w:proofErr w:type="spellEnd"/>
      <w:r w:rsidRPr="00E27430">
        <w:rPr>
          <w:rFonts w:cs="Arial"/>
          <w:bCs/>
          <w:color w:val="auto"/>
        </w:rPr>
        <w:tab/>
      </w:r>
      <w:r w:rsidR="00776DB6">
        <w:rPr>
          <w:rFonts w:cs="Arial"/>
          <w:bCs/>
          <w:color w:val="auto"/>
        </w:rPr>
        <w:tab/>
      </w:r>
      <w:r w:rsidRPr="00E27430">
        <w:rPr>
          <w:rFonts w:cs="Arial"/>
          <w:bCs/>
          <w:color w:val="auto"/>
        </w:rPr>
        <w:t>(</w:t>
      </w:r>
      <w:r w:rsidR="00E34F28" w:rsidRPr="00E27430">
        <w:rPr>
          <w:rFonts w:asciiTheme="minorHAnsi" w:hAnsiTheme="minorHAnsi" w:cstheme="minorHAnsi"/>
        </w:rPr>
        <w:t>neta.zilony@biu.ac.il</w:t>
      </w:r>
      <w:r w:rsidRPr="00E27430">
        <w:rPr>
          <w:rFonts w:cs="Arial"/>
          <w:bCs/>
          <w:color w:val="auto"/>
        </w:rPr>
        <w:t>)</w:t>
      </w:r>
    </w:p>
    <w:p w14:paraId="0A897268" w14:textId="3BE299B4" w:rsidR="00F83DC6" w:rsidRPr="00E27430" w:rsidRDefault="00F83DC6" w:rsidP="00F83DC6">
      <w:pPr>
        <w:rPr>
          <w:rFonts w:asciiTheme="minorHAnsi" w:hAnsiTheme="minorHAnsi" w:cstheme="minorHAnsi"/>
        </w:rPr>
      </w:pPr>
      <w:r w:rsidRPr="00E27430">
        <w:rPr>
          <w:rFonts w:cs="Arial"/>
          <w:bCs/>
          <w:color w:val="auto"/>
        </w:rPr>
        <w:t>Michal Rosenberg</w:t>
      </w:r>
      <w:r w:rsidRPr="00E27430">
        <w:rPr>
          <w:rFonts w:cs="Arial"/>
          <w:bCs/>
          <w:color w:val="auto"/>
        </w:rPr>
        <w:tab/>
        <w:t>(</w:t>
      </w:r>
      <w:r w:rsidRPr="00E27430">
        <w:rPr>
          <w:rFonts w:asciiTheme="minorHAnsi" w:hAnsiTheme="minorHAnsi" w:cstheme="minorHAnsi"/>
        </w:rPr>
        <w:t>rosenbem@campus.technion.ac.il</w:t>
      </w:r>
      <w:r w:rsidRPr="00E27430">
        <w:rPr>
          <w:rFonts w:cs="Arial"/>
          <w:bCs/>
          <w:color w:val="auto"/>
        </w:rPr>
        <w:t>)</w:t>
      </w:r>
    </w:p>
    <w:p w14:paraId="0031AD1E" w14:textId="77777777" w:rsidR="00146E29" w:rsidRPr="00E27430" w:rsidRDefault="00146E29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84EF092" w:rsidR="006305D7" w:rsidRPr="00E27430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27430">
        <w:rPr>
          <w:rFonts w:asciiTheme="minorHAnsi" w:hAnsiTheme="minorHAnsi" w:cstheme="minorHAnsi"/>
          <w:b/>
          <w:bCs/>
        </w:rPr>
        <w:t>KEYWORDS:</w:t>
      </w:r>
    </w:p>
    <w:p w14:paraId="1CB4E390" w14:textId="644AC765" w:rsidR="006305D7" w:rsidRPr="00E27430" w:rsidRDefault="009A17B0" w:rsidP="009A17B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Nerve Growth F</w:t>
      </w:r>
      <w:r w:rsidR="00AD423F" w:rsidRPr="00E27430">
        <w:rPr>
          <w:rFonts w:asciiTheme="minorHAnsi" w:hAnsiTheme="minorHAnsi" w:cstheme="minorHAnsi"/>
          <w:color w:val="auto"/>
        </w:rPr>
        <w:t>actor; Porous Silicon; PC12; D</w:t>
      </w:r>
      <w:r w:rsidRPr="00E27430">
        <w:rPr>
          <w:rFonts w:asciiTheme="minorHAnsi" w:hAnsiTheme="minorHAnsi" w:cstheme="minorHAnsi"/>
          <w:color w:val="auto"/>
        </w:rPr>
        <w:t>orsal Root Ganglia; Controlled R</w:t>
      </w:r>
      <w:r w:rsidR="00AD423F" w:rsidRPr="00E27430">
        <w:rPr>
          <w:rFonts w:asciiTheme="minorHAnsi" w:hAnsiTheme="minorHAnsi" w:cstheme="minorHAnsi"/>
          <w:color w:val="auto"/>
        </w:rPr>
        <w:t xml:space="preserve">elease; Neuronal </w:t>
      </w:r>
      <w:r w:rsidRPr="00E27430">
        <w:rPr>
          <w:rFonts w:asciiTheme="minorHAnsi" w:hAnsiTheme="minorHAnsi" w:cstheme="minorHAnsi"/>
          <w:color w:val="auto"/>
        </w:rPr>
        <w:t>D</w:t>
      </w:r>
      <w:r w:rsidR="00AD423F" w:rsidRPr="00E27430">
        <w:rPr>
          <w:rFonts w:asciiTheme="minorHAnsi" w:hAnsiTheme="minorHAnsi" w:cstheme="minorHAnsi"/>
          <w:color w:val="auto"/>
        </w:rPr>
        <w:t>ifferentiation.</w:t>
      </w:r>
    </w:p>
    <w:p w14:paraId="4C4D72C6" w14:textId="77777777" w:rsidR="005C41AD" w:rsidRPr="00E27430" w:rsidRDefault="005C41AD" w:rsidP="009A17B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A0045E6" w14:textId="2209BFA7" w:rsidR="005C41AD" w:rsidRPr="00E27430" w:rsidRDefault="005C41AD" w:rsidP="00C46D2D">
      <w:pPr>
        <w:rPr>
          <w:rFonts w:asciiTheme="minorHAnsi" w:hAnsiTheme="minorHAnsi" w:cstheme="minorHAnsi"/>
          <w:color w:val="808080" w:themeColor="background1" w:themeShade="80"/>
        </w:rPr>
      </w:pPr>
      <w:r w:rsidRPr="00E27430">
        <w:rPr>
          <w:rFonts w:asciiTheme="minorHAnsi" w:hAnsiTheme="minorHAnsi" w:cstheme="minorHAnsi"/>
          <w:b/>
          <w:bCs/>
        </w:rPr>
        <w:t>SUMMARY:</w:t>
      </w:r>
    </w:p>
    <w:p w14:paraId="6EA21CDB" w14:textId="6C10D88A" w:rsidR="005C41AD" w:rsidRPr="00E27430" w:rsidRDefault="00776DB6" w:rsidP="00C46D2D">
      <w:pPr>
        <w:tabs>
          <w:tab w:val="left" w:pos="0"/>
        </w:tabs>
      </w:pPr>
      <w:r>
        <w:t>Here</w:t>
      </w:r>
      <w:r w:rsidR="00924BA4">
        <w:t>,</w:t>
      </w:r>
      <w:r>
        <w:t xml:space="preserve"> we present a protocol to</w:t>
      </w:r>
      <w:r w:rsidR="008B307C" w:rsidRPr="00E27430">
        <w:t xml:space="preserve"> </w:t>
      </w:r>
      <w:r w:rsidR="000763E3" w:rsidRPr="00E27430">
        <w:t xml:space="preserve">design and fabricate </w:t>
      </w:r>
      <w:r w:rsidR="008B307C" w:rsidRPr="00E27430">
        <w:t>nanostructured porous silicon (</w:t>
      </w:r>
      <w:proofErr w:type="spellStart"/>
      <w:r w:rsidR="008B307C" w:rsidRPr="00E27430">
        <w:t>PSi</w:t>
      </w:r>
      <w:proofErr w:type="spellEnd"/>
      <w:r w:rsidR="008B307C" w:rsidRPr="00E27430">
        <w:t xml:space="preserve">) films as </w:t>
      </w:r>
      <w:r w:rsidR="000763E3" w:rsidRPr="00E27430">
        <w:t xml:space="preserve">degradable </w:t>
      </w:r>
      <w:r w:rsidR="008B307C" w:rsidRPr="00E27430">
        <w:t xml:space="preserve">carriers for </w:t>
      </w:r>
      <w:r w:rsidR="00CE6D56">
        <w:t xml:space="preserve">the </w:t>
      </w:r>
      <w:r w:rsidR="008B307C" w:rsidRPr="00E27430">
        <w:t>nerve growth factor (NGF).</w:t>
      </w:r>
      <w:r w:rsidR="00644E5F" w:rsidRPr="00E27430">
        <w:t xml:space="preserve"> Neuronal differentiation and outgrowth of PC12 cells and </w:t>
      </w:r>
      <w:r w:rsidR="002654B3" w:rsidRPr="00E27430">
        <w:t xml:space="preserve">mice </w:t>
      </w:r>
      <w:r w:rsidR="00644E5F" w:rsidRPr="00E27430">
        <w:t xml:space="preserve">dorsal root ganglion (DRG) neurons </w:t>
      </w:r>
      <w:r w:rsidR="00C46D2D" w:rsidRPr="00E27430">
        <w:t>are</w:t>
      </w:r>
      <w:r w:rsidR="00644E5F" w:rsidRPr="00E27430">
        <w:t xml:space="preserve"> characterized upon treatment with the NGF-</w:t>
      </w:r>
      <w:r w:rsidR="00C46D2D" w:rsidRPr="00E27430">
        <w:t xml:space="preserve">loaded </w:t>
      </w:r>
      <w:proofErr w:type="spellStart"/>
      <w:r w:rsidR="00644E5F" w:rsidRPr="00E27430">
        <w:t>PSi</w:t>
      </w:r>
      <w:proofErr w:type="spellEnd"/>
      <w:r w:rsidR="00644E5F" w:rsidRPr="00E27430">
        <w:t xml:space="preserve"> carriers. </w:t>
      </w:r>
    </w:p>
    <w:p w14:paraId="263A8ECD" w14:textId="77777777" w:rsidR="005C41AD" w:rsidRPr="00E27430" w:rsidRDefault="005C41AD" w:rsidP="005C41AD">
      <w:pPr>
        <w:rPr>
          <w:rFonts w:asciiTheme="minorHAnsi" w:hAnsiTheme="minorHAnsi" w:cstheme="minorHAnsi"/>
          <w:b/>
          <w:color w:val="000000" w:themeColor="text1"/>
        </w:rPr>
      </w:pPr>
    </w:p>
    <w:p w14:paraId="2F850F49" w14:textId="6712FE62" w:rsidR="005C41AD" w:rsidRPr="00E27430" w:rsidRDefault="005C41AD" w:rsidP="00A61E46">
      <w:pPr>
        <w:rPr>
          <w:rFonts w:asciiTheme="minorHAnsi" w:hAnsiTheme="minorHAnsi" w:cstheme="minorHAnsi"/>
          <w:i/>
          <w:color w:val="808080"/>
        </w:rPr>
      </w:pPr>
      <w:bookmarkStart w:id="0" w:name="Long_Abstract"/>
      <w:r w:rsidRPr="00E27430">
        <w:rPr>
          <w:rFonts w:asciiTheme="minorHAnsi" w:hAnsiTheme="minorHAnsi" w:cstheme="minorHAnsi"/>
          <w:b/>
          <w:bCs/>
        </w:rPr>
        <w:t>ABSTRACT</w:t>
      </w:r>
      <w:bookmarkEnd w:id="0"/>
      <w:r w:rsidRPr="00E27430">
        <w:rPr>
          <w:rFonts w:asciiTheme="minorHAnsi" w:hAnsiTheme="minorHAnsi" w:cstheme="minorHAnsi"/>
          <w:b/>
          <w:bCs/>
        </w:rPr>
        <w:t>:</w:t>
      </w:r>
      <w:r w:rsidRPr="00E27430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60AA9B8A" w14:textId="0C614815" w:rsidR="00DD0AF2" w:rsidRPr="00E27430" w:rsidRDefault="00697B71" w:rsidP="00685AAE">
      <w:r w:rsidRPr="00E27430">
        <w:t>Despite the great potential of NGF for treating neurodegenerative diseases</w:t>
      </w:r>
      <w:r w:rsidR="008B307C" w:rsidRPr="00E27430">
        <w:t xml:space="preserve">, its therapeutic administration represents a significant challenge </w:t>
      </w:r>
      <w:r w:rsidR="000763E3" w:rsidRPr="00E27430">
        <w:t xml:space="preserve">as the </w:t>
      </w:r>
      <w:r w:rsidR="00275FC3" w:rsidRPr="00E27430">
        <w:t xml:space="preserve">protein does </w:t>
      </w:r>
      <w:r w:rsidR="000763E3" w:rsidRPr="00E27430">
        <w:t xml:space="preserve">not cross the blood-brain barrier, owing to its chemical properties, and </w:t>
      </w:r>
      <w:r w:rsidR="00275FC3" w:rsidRPr="00E27430">
        <w:t xml:space="preserve">thus requires long-term delivery </w:t>
      </w:r>
      <w:r w:rsidR="000763E3" w:rsidRPr="00E27430">
        <w:t xml:space="preserve">to the brain to have a biological effect. </w:t>
      </w:r>
      <w:r w:rsidR="00211B62" w:rsidRPr="00E27430">
        <w:t>This work describes fabrication of</w:t>
      </w:r>
      <w:r w:rsidR="008B307C" w:rsidRPr="00E27430">
        <w:t xml:space="preserve"> nan</w:t>
      </w:r>
      <w:r w:rsidR="00211B62" w:rsidRPr="00E27430">
        <w:t xml:space="preserve">ostructured </w:t>
      </w:r>
      <w:proofErr w:type="spellStart"/>
      <w:r w:rsidR="00211B62" w:rsidRPr="00E27430">
        <w:t>PSi</w:t>
      </w:r>
      <w:proofErr w:type="spellEnd"/>
      <w:r w:rsidR="008B307C" w:rsidRPr="00E27430">
        <w:t xml:space="preserve"> films as </w:t>
      </w:r>
      <w:r w:rsidR="00275FC3" w:rsidRPr="00E27430">
        <w:t xml:space="preserve">degradable </w:t>
      </w:r>
      <w:r w:rsidR="008B307C" w:rsidRPr="00E27430">
        <w:t xml:space="preserve">carriers </w:t>
      </w:r>
      <w:r w:rsidR="00C2713C" w:rsidRPr="00E27430">
        <w:t>of</w:t>
      </w:r>
      <w:r w:rsidR="008B307C" w:rsidRPr="00E27430">
        <w:t xml:space="preserve"> </w:t>
      </w:r>
      <w:r w:rsidR="00211B62" w:rsidRPr="00E27430">
        <w:t>NGF</w:t>
      </w:r>
      <w:r w:rsidR="00C2713C" w:rsidRPr="00E27430">
        <w:t xml:space="preserve"> for sustained</w:t>
      </w:r>
      <w:r w:rsidR="00685AAE" w:rsidRPr="00E27430">
        <w:t xml:space="preserve"> </w:t>
      </w:r>
      <w:r w:rsidR="00C2713C" w:rsidRPr="00E27430">
        <w:t xml:space="preserve">delivery of </w:t>
      </w:r>
      <w:r w:rsidR="0053766E">
        <w:t>this sensitive protein</w:t>
      </w:r>
      <w:r w:rsidR="00211B62" w:rsidRPr="00E27430">
        <w:t>.</w:t>
      </w:r>
      <w:r w:rsidR="0053766E">
        <w:t xml:space="preserve"> </w:t>
      </w:r>
      <w:r w:rsidR="00211B62" w:rsidRPr="00E27430">
        <w:t xml:space="preserve">The </w:t>
      </w:r>
      <w:proofErr w:type="spellStart"/>
      <w:r w:rsidR="00211B62" w:rsidRPr="00E27430">
        <w:t>PSi</w:t>
      </w:r>
      <w:proofErr w:type="spellEnd"/>
      <w:r w:rsidR="00211B62" w:rsidRPr="00E27430">
        <w:t xml:space="preserve"> carriers</w:t>
      </w:r>
      <w:r w:rsidR="00275FC3" w:rsidRPr="00E27430">
        <w:t xml:space="preserve"> are </w:t>
      </w:r>
      <w:r w:rsidR="00C2713C" w:rsidRPr="00E27430">
        <w:t xml:space="preserve">specifically tailored to obtain </w:t>
      </w:r>
      <w:r w:rsidR="00211B62" w:rsidRPr="00E27430">
        <w:t>high loading efficacy and continuous release</w:t>
      </w:r>
      <w:r w:rsidR="00685AAE" w:rsidRPr="00E27430">
        <w:t xml:space="preserve"> of NGF </w:t>
      </w:r>
      <w:r w:rsidR="00275FC3" w:rsidRPr="00E27430">
        <w:t>for a period of four weeks</w:t>
      </w:r>
      <w:r w:rsidR="00C2713C" w:rsidRPr="00E27430">
        <w:t>, while preserving its biological activity</w:t>
      </w:r>
      <w:r w:rsidR="00211B62" w:rsidRPr="00E27430">
        <w:t xml:space="preserve">. The </w:t>
      </w:r>
      <w:r w:rsidR="00F649E7" w:rsidRPr="00E27430">
        <w:t>behavior</w:t>
      </w:r>
      <w:r w:rsidR="00F12B56" w:rsidRPr="00E27430">
        <w:t xml:space="preserve"> </w:t>
      </w:r>
      <w:r w:rsidR="00211B62" w:rsidRPr="00E27430">
        <w:t>of the NGF-</w:t>
      </w:r>
      <w:proofErr w:type="spellStart"/>
      <w:r w:rsidR="00211B62" w:rsidRPr="00E27430">
        <w:t>PSi</w:t>
      </w:r>
      <w:proofErr w:type="spellEnd"/>
      <w:r w:rsidR="00211B62" w:rsidRPr="00E27430">
        <w:t xml:space="preserve"> carriers as </w:t>
      </w:r>
      <w:proofErr w:type="gramStart"/>
      <w:r w:rsidR="00902294">
        <w:t>a</w:t>
      </w:r>
      <w:proofErr w:type="gramEnd"/>
      <w:r w:rsidR="00902294">
        <w:t xml:space="preserve"> </w:t>
      </w:r>
      <w:r w:rsidR="00211B62" w:rsidRPr="00E27430">
        <w:t xml:space="preserve">NGF delivery system is </w:t>
      </w:r>
      <w:r w:rsidR="008B348E" w:rsidRPr="00E27430">
        <w:t xml:space="preserve">investigated </w:t>
      </w:r>
      <w:r w:rsidR="0012785E" w:rsidRPr="00E27430">
        <w:rPr>
          <w:i/>
          <w:iCs/>
        </w:rPr>
        <w:t xml:space="preserve">in </w:t>
      </w:r>
      <w:r w:rsidR="00227418" w:rsidRPr="00E27430">
        <w:rPr>
          <w:i/>
          <w:iCs/>
        </w:rPr>
        <w:t>vitro</w:t>
      </w:r>
      <w:r w:rsidR="00227418" w:rsidRPr="00E27430">
        <w:t xml:space="preserve"> </w:t>
      </w:r>
      <w:r w:rsidR="00211B62" w:rsidRPr="00E27430">
        <w:t>by examining their capability to induce neuronal differentiation and outgrowth</w:t>
      </w:r>
      <w:r w:rsidR="00211B62" w:rsidRPr="00E27430">
        <w:rPr>
          <w:rFonts w:asciiTheme="minorHAnsi" w:hAnsiTheme="minorHAnsi" w:cstheme="minorHAnsi"/>
          <w:color w:val="auto"/>
        </w:rPr>
        <w:t xml:space="preserve"> of</w:t>
      </w:r>
      <w:r w:rsidR="00211B62" w:rsidRPr="00E27430">
        <w:t xml:space="preserve"> PC12 cells and</w:t>
      </w:r>
      <w:r w:rsidR="0004172F" w:rsidRPr="00E27430">
        <w:t xml:space="preserve"> dissociated DRG neurons. Cell viability in the presence of neat and NGF-loaded </w:t>
      </w:r>
      <w:proofErr w:type="spellStart"/>
      <w:r w:rsidR="0004172F" w:rsidRPr="00E27430">
        <w:t>PSi</w:t>
      </w:r>
      <w:proofErr w:type="spellEnd"/>
      <w:r w:rsidR="0004172F" w:rsidRPr="00E27430">
        <w:t xml:space="preserve"> carriers is evaluated.</w:t>
      </w:r>
      <w:r w:rsidR="00DD0AF2" w:rsidRPr="00E27430">
        <w:t xml:space="preserve"> </w:t>
      </w:r>
      <w:r w:rsidR="0004172F" w:rsidRPr="00E27430">
        <w:t xml:space="preserve">The bioactivity of NGF released from the </w:t>
      </w:r>
      <w:proofErr w:type="spellStart"/>
      <w:r w:rsidR="0004172F" w:rsidRPr="00E27430">
        <w:t>PSi</w:t>
      </w:r>
      <w:proofErr w:type="spellEnd"/>
      <w:r w:rsidR="0004172F" w:rsidRPr="00E27430">
        <w:t xml:space="preserve"> carriers is </w:t>
      </w:r>
      <w:r w:rsidR="0004172F" w:rsidRPr="00E27430">
        <w:lastRenderedPageBreak/>
        <w:t xml:space="preserve">compared to the conventional treatment of </w:t>
      </w:r>
      <w:r w:rsidR="00227418" w:rsidRPr="00E27430">
        <w:t xml:space="preserve">repetitive </w:t>
      </w:r>
      <w:r w:rsidR="0004172F" w:rsidRPr="00E27430">
        <w:t>free NGF administration</w:t>
      </w:r>
      <w:r w:rsidR="00227418" w:rsidRPr="00E27430">
        <w:t>s</w:t>
      </w:r>
      <w:r w:rsidR="0004172F" w:rsidRPr="00E27430">
        <w:t xml:space="preserve">. PC12 cell differentiation </w:t>
      </w:r>
      <w:r w:rsidR="00DD0AF2" w:rsidRPr="00E27430">
        <w:t>is analyzed and characterized</w:t>
      </w:r>
      <w:r w:rsidR="0004172F" w:rsidRPr="00E27430">
        <w:t xml:space="preserve"> by </w:t>
      </w:r>
      <w:r w:rsidR="00617C76">
        <w:t xml:space="preserve">the </w:t>
      </w:r>
      <w:r w:rsidR="00DD0AF2" w:rsidRPr="00E27430">
        <w:t>measurement of three different morphological</w:t>
      </w:r>
      <w:r w:rsidR="0004172F" w:rsidRPr="00E27430">
        <w:t xml:space="preserve"> </w:t>
      </w:r>
      <w:r w:rsidR="00DD0AF2" w:rsidRPr="00E27430">
        <w:t>parameters</w:t>
      </w:r>
      <w:r w:rsidR="0004172F" w:rsidRPr="00E27430">
        <w:t xml:space="preserve"> of differentiated </w:t>
      </w:r>
      <w:r w:rsidR="00DD0AF2" w:rsidRPr="00E27430">
        <w:t>cells; (</w:t>
      </w:r>
      <w:proofErr w:type="spellStart"/>
      <w:r w:rsidR="00DD0AF2" w:rsidRPr="00E27430">
        <w:t>i</w:t>
      </w:r>
      <w:proofErr w:type="spellEnd"/>
      <w:r w:rsidR="00DD0AF2" w:rsidRPr="00E27430">
        <w:t>)</w:t>
      </w:r>
      <w:r w:rsidR="00227418" w:rsidRPr="00E27430">
        <w:t xml:space="preserve"> </w:t>
      </w:r>
      <w:r w:rsidR="00DD0AF2" w:rsidRPr="00E27430">
        <w:t xml:space="preserve">the number of neurites </w:t>
      </w:r>
      <w:r w:rsidR="00336764" w:rsidRPr="00E27430">
        <w:t>extracting</w:t>
      </w:r>
      <w:r w:rsidR="000273E6" w:rsidRPr="00E27430">
        <w:t xml:space="preserve"> </w:t>
      </w:r>
      <w:r w:rsidR="00DD0AF2" w:rsidRPr="00E27430">
        <w:t>from the soma</w:t>
      </w:r>
      <w:r w:rsidR="008A4D45">
        <w:t xml:space="preserve"> (</w:t>
      </w:r>
      <w:r w:rsidR="00DD0AF2" w:rsidRPr="00E27430">
        <w:t>ii) the total neurites</w:t>
      </w:r>
      <w:r w:rsidR="00336764" w:rsidRPr="00E27430">
        <w:t>' length</w:t>
      </w:r>
      <w:r w:rsidR="00DD0AF2" w:rsidRPr="00E27430">
        <w:t xml:space="preserve"> and (iii) the number of branching points. PC12 cells </w:t>
      </w:r>
      <w:r w:rsidR="00336764" w:rsidRPr="00E27430">
        <w:t>treated</w:t>
      </w:r>
      <w:r w:rsidR="00765A50" w:rsidRPr="00E27430">
        <w:t xml:space="preserve"> </w:t>
      </w:r>
      <w:r w:rsidR="00227418" w:rsidRPr="00E27430">
        <w:t>w</w:t>
      </w:r>
      <w:r w:rsidR="00DD0AF2" w:rsidRPr="00E27430">
        <w:t>ith the NGF-</w:t>
      </w:r>
      <w:proofErr w:type="spellStart"/>
      <w:r w:rsidR="00DD0AF2" w:rsidRPr="00E27430">
        <w:t>PSi</w:t>
      </w:r>
      <w:proofErr w:type="spellEnd"/>
      <w:r w:rsidR="00DD0AF2" w:rsidRPr="00E27430">
        <w:t xml:space="preserve"> carriers </w:t>
      </w:r>
      <w:r w:rsidR="00227418" w:rsidRPr="00E27430">
        <w:t>demonstrate</w:t>
      </w:r>
      <w:r w:rsidR="00DD0AF2" w:rsidRPr="00E27430">
        <w:t xml:space="preserve"> </w:t>
      </w:r>
      <w:r w:rsidR="00B653F2" w:rsidRPr="00E27430">
        <w:t xml:space="preserve">a </w:t>
      </w:r>
      <w:r w:rsidR="00DD0AF2" w:rsidRPr="00E27430">
        <w:t xml:space="preserve">profound differentiation </w:t>
      </w:r>
      <w:r w:rsidR="00227418" w:rsidRPr="00E27430">
        <w:t>throughout the</w:t>
      </w:r>
      <w:r w:rsidR="00DD0AF2" w:rsidRPr="00E27430">
        <w:t xml:space="preserve"> release</w:t>
      </w:r>
      <w:r w:rsidR="00227418" w:rsidRPr="00E27430">
        <w:t xml:space="preserve"> period</w:t>
      </w:r>
      <w:r w:rsidR="009A7B09" w:rsidRPr="00E27430">
        <w:t>.</w:t>
      </w:r>
      <w:r w:rsidR="00227418" w:rsidRPr="00E27430">
        <w:t xml:space="preserve"> Furthermore,</w:t>
      </w:r>
      <w:r w:rsidR="009A7B09" w:rsidRPr="00E27430">
        <w:t xml:space="preserve"> DRG neuronal cells </w:t>
      </w:r>
      <w:r w:rsidR="00227418" w:rsidRPr="00E27430">
        <w:t>cultured</w:t>
      </w:r>
      <w:r w:rsidR="009A7B09" w:rsidRPr="00E27430">
        <w:t xml:space="preserve"> with the NGF-</w:t>
      </w:r>
      <w:proofErr w:type="spellStart"/>
      <w:r w:rsidR="009A7B09" w:rsidRPr="00E27430">
        <w:t>PSi</w:t>
      </w:r>
      <w:proofErr w:type="spellEnd"/>
      <w:r w:rsidR="009A7B09" w:rsidRPr="00E27430">
        <w:t xml:space="preserve"> carriers</w:t>
      </w:r>
      <w:r w:rsidR="008932E3" w:rsidRPr="00E27430">
        <w:t xml:space="preserve"> show an extensive neurite initiation</w:t>
      </w:r>
      <w:r w:rsidR="009A7B09" w:rsidRPr="00E27430">
        <w:t xml:space="preserve">, </w:t>
      </w:r>
      <w:proofErr w:type="gramStart"/>
      <w:r w:rsidR="009A7B09" w:rsidRPr="00E27430">
        <w:t>similar to</w:t>
      </w:r>
      <w:proofErr w:type="gramEnd"/>
      <w:r w:rsidR="009A7B09" w:rsidRPr="00E27430">
        <w:t xml:space="preserve"> neurons treated with repetitive free NGF administrations.</w:t>
      </w:r>
      <w:r w:rsidR="00776DB6">
        <w:t xml:space="preserve"> </w:t>
      </w:r>
      <w:r w:rsidR="00B653F2" w:rsidRPr="00E27430">
        <w:t>The studied tunab</w:t>
      </w:r>
      <w:r w:rsidR="00C160B2" w:rsidRPr="00E27430">
        <w:t>l</w:t>
      </w:r>
      <w:r w:rsidR="00B653F2" w:rsidRPr="00E27430">
        <w:t xml:space="preserve">e carriers demonstrate </w:t>
      </w:r>
      <w:r w:rsidR="00CE6D56">
        <w:t>the</w:t>
      </w:r>
      <w:r w:rsidR="00B653F2" w:rsidRPr="00E27430">
        <w:t xml:space="preserve"> long-term implants </w:t>
      </w:r>
      <w:r w:rsidR="002C16AF" w:rsidRPr="00E27430">
        <w:t xml:space="preserve">for </w:t>
      </w:r>
      <w:r w:rsidR="00B653F2" w:rsidRPr="00E27430">
        <w:t xml:space="preserve">NGF </w:t>
      </w:r>
      <w:r w:rsidR="002C16AF" w:rsidRPr="00E27430">
        <w:t xml:space="preserve">release with a therapeutic potential for neurodegenerative diseases. </w:t>
      </w:r>
    </w:p>
    <w:p w14:paraId="3F61F405" w14:textId="77777777" w:rsidR="002C16AF" w:rsidRPr="00E27430" w:rsidRDefault="002C16AF" w:rsidP="002C16AF">
      <w:pPr>
        <w:rPr>
          <w:rFonts w:asciiTheme="minorHAnsi" w:hAnsiTheme="minorHAnsi" w:cstheme="minorHAnsi"/>
        </w:rPr>
      </w:pPr>
    </w:p>
    <w:p w14:paraId="45FFBA19" w14:textId="1B7CAE09" w:rsidR="007A4DD6" w:rsidRPr="00E27430" w:rsidRDefault="006305D7" w:rsidP="00F23C5F">
      <w:pPr>
        <w:rPr>
          <w:rFonts w:asciiTheme="minorHAnsi" w:hAnsiTheme="minorHAnsi" w:cstheme="minorHAnsi"/>
          <w:color w:val="808080" w:themeColor="background1" w:themeShade="80"/>
        </w:rPr>
      </w:pPr>
      <w:r w:rsidRPr="00E27430">
        <w:rPr>
          <w:rFonts w:asciiTheme="minorHAnsi" w:hAnsiTheme="minorHAnsi" w:cstheme="minorHAnsi"/>
          <w:b/>
        </w:rPr>
        <w:t>INTRODUCTION</w:t>
      </w:r>
      <w:r w:rsidRPr="00E27430">
        <w:rPr>
          <w:rFonts w:asciiTheme="minorHAnsi" w:hAnsiTheme="minorHAnsi" w:cstheme="minorHAnsi"/>
          <w:b/>
          <w:bCs/>
        </w:rPr>
        <w:t>:</w:t>
      </w:r>
      <w:r w:rsidRPr="00E27430">
        <w:rPr>
          <w:rFonts w:asciiTheme="minorHAnsi" w:hAnsiTheme="minorHAnsi" w:cstheme="minorHAnsi"/>
        </w:rPr>
        <w:t xml:space="preserve"> </w:t>
      </w:r>
    </w:p>
    <w:p w14:paraId="749D8C0F" w14:textId="121AAFF3" w:rsidR="002E30EA" w:rsidRDefault="008B307C" w:rsidP="00C52DF1">
      <w:pPr>
        <w:rPr>
          <w:rFonts w:asciiTheme="minorHAnsi" w:hAnsiTheme="minorHAnsi"/>
        </w:rPr>
      </w:pPr>
      <w:r w:rsidRPr="00E27430">
        <w:t>NGF</w:t>
      </w:r>
      <w:r w:rsidR="00AC58D4" w:rsidRPr="00E27430">
        <w:t xml:space="preserve"> is essential for</w:t>
      </w:r>
      <w:r w:rsidR="002B173B" w:rsidRPr="00E27430">
        <w:t xml:space="preserve"> the</w:t>
      </w:r>
      <w:r w:rsidR="00B871ED" w:rsidRPr="00E27430">
        <w:t xml:space="preserve"> </w:t>
      </w:r>
      <w:r w:rsidR="00AC58D4" w:rsidRPr="00E27430">
        <w:t>development and maintenance of neurons in the</w:t>
      </w:r>
      <w:r w:rsidR="002B173B" w:rsidRPr="00E27430">
        <w:t xml:space="preserve"> peripheral nervous system (PNS)</w:t>
      </w:r>
      <w:r w:rsidR="002B173B" w:rsidRPr="00E27430">
        <w:fldChar w:fldCharType="begin"/>
      </w:r>
      <w:r w:rsidR="002B173B" w:rsidRPr="00E27430">
        <w:instrText xml:space="preserve"> ADDIN EN.CITE &lt;EndNote&gt;&lt;Cite&gt;&lt;Author&gt;Wiesmann&lt;/Author&gt;&lt;Year&gt;2001&lt;/Year&gt;&lt;RecNum&gt;174&lt;/RecNum&gt;&lt;DisplayText&gt;&lt;style face="superscript"&gt;1&lt;/style&gt;&lt;/DisplayText&gt;&lt;record&gt;&lt;rec-number&gt;174&lt;/rec-number&gt;&lt;foreign-keys&gt;&lt;key app="EN" db-id="sra50zwx4f9we9erva65z9ax5dvxp9rd9xvf" timestamp="1485799402"&gt;174&lt;/key&gt;&lt;/foreign-keys&gt;&lt;ref-type name="Journal Article"&gt;17&lt;/ref-type&gt;&lt;contributors&gt;&lt;authors&gt;&lt;author&gt;Wiesmann, C1&lt;/author&gt;&lt;author&gt;De Vos, AM&lt;/author&gt;&lt;/authors&gt;&lt;/contributors&gt;&lt;titles&gt;&lt;title&gt;Nerve growth factor: structure and function&lt;/title&gt;&lt;secondary-title&gt;Cellular and Molecular Life Sciences&lt;/secondary-title&gt;&lt;/titles&gt;&lt;periodical&gt;&lt;full-title&gt;Cellular and Molecular Life Sciences&lt;/full-title&gt;&lt;/periodical&gt;&lt;pages&gt;748-759&lt;/pages&gt;&lt;volume&gt;58&lt;/volume&gt;&lt;number&gt;5&lt;/number&gt;&lt;dates&gt;&lt;year&gt;2001&lt;/year&gt;&lt;/dates&gt;&lt;isbn&gt;1420-682X&lt;/isbn&gt;&lt;urls&gt;&lt;/urls&gt;&lt;/record&gt;&lt;/Cite&gt;&lt;/EndNote&gt;</w:instrText>
      </w:r>
      <w:r w:rsidR="002B173B" w:rsidRPr="00E27430">
        <w:fldChar w:fldCharType="separate"/>
      </w:r>
      <w:r w:rsidR="002B173B" w:rsidRPr="00E27430">
        <w:rPr>
          <w:noProof/>
          <w:vertAlign w:val="superscript"/>
        </w:rPr>
        <w:t>1</w:t>
      </w:r>
      <w:r w:rsidR="002B173B" w:rsidRPr="00E27430">
        <w:fldChar w:fldCharType="end"/>
      </w:r>
      <w:r w:rsidR="002B173B" w:rsidRPr="00E27430">
        <w:t xml:space="preserve"> and</w:t>
      </w:r>
      <w:r w:rsidR="00AC58D4" w:rsidRPr="00E27430">
        <w:t xml:space="preserve"> plays a </w:t>
      </w:r>
      <w:r w:rsidR="00B871ED" w:rsidRPr="00E27430">
        <w:t>crucial</w:t>
      </w:r>
      <w:r w:rsidR="00AC58D4" w:rsidRPr="00E27430">
        <w:t xml:space="preserve"> role in the survival and function of basal forebrain cholinergic neurons in the </w:t>
      </w:r>
      <w:r w:rsidR="002B173B" w:rsidRPr="00E27430">
        <w:t>central nervous system (</w:t>
      </w:r>
      <w:r w:rsidR="00AC58D4" w:rsidRPr="00E27430">
        <w:t>CNS</w:t>
      </w:r>
      <w:r w:rsidR="002B173B" w:rsidRPr="00E27430">
        <w:t>)</w:t>
      </w:r>
      <w:r w:rsidR="002B173B" w:rsidRPr="00E27430">
        <w:fldChar w:fldCharType="begin"/>
      </w:r>
      <w:r w:rsidR="002B173B" w:rsidRPr="00E27430">
        <w:instrText xml:space="preserve"> ADDIN EN.CITE &lt;EndNote&gt;&lt;Cite&gt;&lt;Author&gt;Dreyfus&lt;/Author&gt;&lt;Year&gt;1989&lt;/Year&gt;&lt;RecNum&gt;187&lt;/RecNum&gt;&lt;DisplayText&gt;&lt;style face="superscript"&gt;2&lt;/style&gt;&lt;/DisplayText&gt;&lt;record&gt;&lt;rec-number&gt;187&lt;/rec-number&gt;&lt;foreign-keys&gt;&lt;key app="EN" db-id="sra50zwx4f9we9erva65z9ax5dvxp9rd9xvf" timestamp="1485806926"&gt;187&lt;/key&gt;&lt;/foreign-keys&gt;&lt;ref-type name="Journal Article"&gt;17&lt;/ref-type&gt;&lt;contributors&gt;&lt;authors&gt;&lt;author&gt;Dreyfus, Cheryl F&lt;/author&gt;&lt;/authors&gt;&lt;/contributors&gt;&lt;titles&gt;&lt;title&gt;Effects of nerve growth factor on cholinergic brain neurons&lt;/title&gt;&lt;secondary-title&gt;Trends in pharmacological sciences&lt;/secondary-title&gt;&lt;/titles&gt;&lt;periodical&gt;&lt;full-title&gt;Trends in pharmacological sciences&lt;/full-title&gt;&lt;/periodical&gt;&lt;pages&gt;145-149&lt;/pages&gt;&lt;volume&gt;10&lt;/volume&gt;&lt;number&gt;4&lt;/number&gt;&lt;dates&gt;&lt;year&gt;1989&lt;/year&gt;&lt;/dates&gt;&lt;isbn&gt;0165-6147&lt;/isbn&gt;&lt;urls&gt;&lt;/urls&gt;&lt;/record&gt;&lt;/Cite&gt;&lt;/EndNote&gt;</w:instrText>
      </w:r>
      <w:r w:rsidR="002B173B" w:rsidRPr="00E27430">
        <w:fldChar w:fldCharType="separate"/>
      </w:r>
      <w:r w:rsidR="002B173B" w:rsidRPr="00E27430">
        <w:rPr>
          <w:noProof/>
          <w:vertAlign w:val="superscript"/>
        </w:rPr>
        <w:t>2</w:t>
      </w:r>
      <w:r w:rsidR="002B173B" w:rsidRPr="00E27430">
        <w:fldChar w:fldCharType="end"/>
      </w:r>
      <w:r w:rsidR="008E4571" w:rsidRPr="00E27430">
        <w:t>.</w:t>
      </w:r>
      <w:r w:rsidR="00F67C58" w:rsidRPr="00E27430">
        <w:t xml:space="preserve"> </w:t>
      </w:r>
      <w:r w:rsidR="00F738C4" w:rsidRPr="00E27430">
        <w:t>Its high pharmacological p</w:t>
      </w:r>
      <w:r w:rsidR="0044080C" w:rsidRPr="00E27430">
        <w:t xml:space="preserve">otential </w:t>
      </w:r>
      <w:r w:rsidR="00F738C4" w:rsidRPr="00E27430">
        <w:t>for treating central neurodegenerative diseases</w:t>
      </w:r>
      <w:r w:rsidR="009F7731" w:rsidRPr="00E27430">
        <w:t xml:space="preserve">, such as Alzheimer’s and Parkinson’s, </w:t>
      </w:r>
      <w:r w:rsidR="00F738C4" w:rsidRPr="00E27430">
        <w:t>has</w:t>
      </w:r>
      <w:r w:rsidR="008B348E" w:rsidRPr="00E27430">
        <w:t xml:space="preserve"> </w:t>
      </w:r>
      <w:r w:rsidR="0044080C" w:rsidRPr="00E27430">
        <w:t xml:space="preserve">been </w:t>
      </w:r>
      <w:r w:rsidR="009F7731" w:rsidRPr="00E27430">
        <w:t xml:space="preserve">widely </w:t>
      </w:r>
      <w:r w:rsidR="0044080C" w:rsidRPr="00E27430">
        <w:t>demonstrated</w:t>
      </w:r>
      <w:r w:rsidR="00F67C58" w:rsidRPr="00E27430">
        <w:t>, with clinical trials currently in progress</w:t>
      </w:r>
      <w:r w:rsidR="00F67C58" w:rsidRPr="00E27430">
        <w:fldChar w:fldCharType="begin">
          <w:fldData xml:space="preserve">PEVuZE5vdGU+PENpdGU+PEF1dGhvcj5Fcmlrc2RvdHRlciBKw7ZuaGFnZW48L0F1dGhvcj48WWVh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</w:fldData>
        </w:fldChar>
      </w:r>
      <w:r w:rsidR="00F67C58" w:rsidRPr="00E27430">
        <w:instrText xml:space="preserve"> ADDIN EN.CITE </w:instrText>
      </w:r>
      <w:r w:rsidR="00F67C58" w:rsidRPr="00E27430">
        <w:fldChar w:fldCharType="begin">
          <w:fldData xml:space="preserve">PEVuZE5vdGU+PENpdGU+PEF1dGhvcj5Fcmlrc2RvdHRlciBKw7ZuaGFnZW48L0F1dGhvcj48WWVh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</w:fldData>
        </w:fldChar>
      </w:r>
      <w:r w:rsidR="00F67C58" w:rsidRPr="00E27430">
        <w:instrText xml:space="preserve"> ADDIN EN.CITE.DATA </w:instrText>
      </w:r>
      <w:r w:rsidR="00F67C58" w:rsidRPr="00E27430">
        <w:fldChar w:fldCharType="end"/>
      </w:r>
      <w:r w:rsidR="00F67C58" w:rsidRPr="00E27430">
        <w:fldChar w:fldCharType="separate"/>
      </w:r>
      <w:r w:rsidR="00F67C58" w:rsidRPr="00E27430">
        <w:rPr>
          <w:noProof/>
          <w:vertAlign w:val="superscript"/>
        </w:rPr>
        <w:t>3-6</w:t>
      </w:r>
      <w:r w:rsidR="00F67C58" w:rsidRPr="00E27430">
        <w:fldChar w:fldCharType="end"/>
      </w:r>
      <w:r w:rsidR="00F67C58" w:rsidRPr="00E27430">
        <w:t xml:space="preserve">. The greatest challenge in the delivery of NGF to </w:t>
      </w:r>
      <w:r w:rsidR="008B348E" w:rsidRPr="00E27430">
        <w:t xml:space="preserve">the </w:t>
      </w:r>
      <w:r w:rsidR="00F67C58" w:rsidRPr="00E27430">
        <w:t>CNS resides in its inability to cross the blood brain barrier (BBB), when systemically administered</w:t>
      </w:r>
      <w:r w:rsidR="00E43348" w:rsidRPr="00E27430">
        <w:fldChar w:fldCharType="begin"/>
      </w:r>
      <w:r w:rsidR="00E43348" w:rsidRPr="00E27430">
        <w:instrText xml:space="preserve"> ADDIN EN.CITE &lt;EndNote&gt;&lt;Cite&gt;&lt;Author&gt;Pan&lt;/Author&gt;&lt;Year&gt;1998&lt;/Year&gt;&lt;RecNum&gt;203&lt;/RecNum&gt;&lt;DisplayText&gt;&lt;style face="superscript"&gt;7&lt;/style&gt;&lt;/DisplayText&gt;&lt;record&gt;&lt;rec-number&gt;203&lt;/rec-number&gt;&lt;foreign-keys&gt;&lt;key app="EN" db-id="sra50zwx4f9we9erva65z9ax5dvxp9rd9xvf" timestamp="1485881526"&gt;203&lt;/key&gt;&lt;/foreign-keys&gt;&lt;ref-type name="Journal Article"&gt;17&lt;/ref-type&gt;&lt;contributors&gt;&lt;authors&gt;&lt;author&gt;Pan, Weihong&lt;/author&gt;&lt;author&gt;Banks, William A&lt;/author&gt;&lt;author&gt;Kastin, Abba J&lt;/author&gt;&lt;/authors&gt;&lt;/contributors&gt;&lt;titles&gt;&lt;title&gt;Permeability of the blood–brain barrier to neurotrophins&lt;/title&gt;&lt;secondary-title&gt;Brain research&lt;/secondary-title&gt;&lt;/titles&gt;&lt;periodical&gt;&lt;full-title&gt;Brain research&lt;/full-title&gt;&lt;/periodical&gt;&lt;pages&gt;87-94&lt;/pages&gt;&lt;volume&gt;788&lt;/volume&gt;&lt;number&gt;1&lt;/number&gt;&lt;dates&gt;&lt;year&gt;1998&lt;/year&gt;&lt;/dates&gt;&lt;isbn&gt;0006-8993&lt;/isbn&gt;&lt;urls&gt;&lt;/urls&gt;&lt;/record&gt;&lt;/Cite&gt;&lt;/EndNote&gt;</w:instrText>
      </w:r>
      <w:r w:rsidR="00E43348" w:rsidRPr="00E27430">
        <w:fldChar w:fldCharType="separate"/>
      </w:r>
      <w:r w:rsidR="00E43348" w:rsidRPr="00E27430">
        <w:rPr>
          <w:noProof/>
          <w:vertAlign w:val="superscript"/>
        </w:rPr>
        <w:t>7</w:t>
      </w:r>
      <w:r w:rsidR="00E43348" w:rsidRPr="00E27430">
        <w:fldChar w:fldCharType="end"/>
      </w:r>
      <w:r w:rsidR="00F67C58" w:rsidRPr="00E27430">
        <w:t>. Moreover, NGF</w:t>
      </w:r>
      <w:r w:rsidR="00C9109E" w:rsidRPr="00E27430">
        <w:t xml:space="preserve"> susceptibility to</w:t>
      </w:r>
      <w:r w:rsidR="00F67C58" w:rsidRPr="00E27430">
        <w:t xml:space="preserve"> </w:t>
      </w:r>
      <w:r w:rsidR="00E43348" w:rsidRPr="00E27430">
        <w:t xml:space="preserve">rapid </w:t>
      </w:r>
      <w:r w:rsidR="00174068" w:rsidRPr="00E27430">
        <w:t>enzymatic degradation</w:t>
      </w:r>
      <w:r w:rsidR="00C9109E" w:rsidRPr="00E27430">
        <w:rPr>
          <w:i/>
          <w:iCs/>
        </w:rPr>
        <w:t xml:space="preserve"> </w:t>
      </w:r>
      <w:r w:rsidR="002E784E" w:rsidRPr="00E27430">
        <w:t>renders it</w:t>
      </w:r>
      <w:r w:rsidR="009C5F91" w:rsidRPr="00E27430">
        <w:t>s short half-life</w:t>
      </w:r>
      <w:r w:rsidR="006B1803" w:rsidRPr="00E27430">
        <w:t xml:space="preserve"> and </w:t>
      </w:r>
      <w:r w:rsidR="002E784E" w:rsidRPr="00E27430">
        <w:t>significantly limits it</w:t>
      </w:r>
      <w:r w:rsidR="009C5F91" w:rsidRPr="00E27430">
        <w:t>s therapeutic use</w:t>
      </w:r>
      <w:r w:rsidR="00174068" w:rsidRPr="00E27430">
        <w:fldChar w:fldCharType="begin"/>
      </w:r>
      <w:r w:rsidR="00E004CD" w:rsidRPr="00E27430">
        <w:instrText xml:space="preserve"> ADDIN EN.CITE &lt;EndNote&gt;&lt;Cite&gt;&lt;Author&gt;Thorne&lt;/Author&gt;&lt;Year&gt;2001&lt;/Year&gt;&lt;RecNum&gt;204&lt;/RecNum&gt;&lt;DisplayText&gt;&lt;style face="superscript"&gt;8,9&lt;/style&gt;&lt;/DisplayText&gt;&lt;record&gt;&lt;rec-number&gt;204&lt;/rec-number&gt;&lt;foreign-keys&gt;&lt;key app="EN" db-id="sra50zwx4f9we9erva65z9ax5dvxp9rd9xvf" timestamp="1485881664"&gt;204&lt;/key&gt;&lt;/foreign-keys&gt;&lt;ref-type name="Journal Article"&gt;17&lt;/ref-type&gt;&lt;contributors&gt;&lt;authors&gt;&lt;author&gt;Thorne, Robert G&lt;/author&gt;&lt;author&gt;Frey, William H&lt;/author&gt;&lt;/authors&gt;&lt;/contributors&gt;&lt;titles&gt;&lt;title&gt;Delivery of neurotrophic factors to the central nervous system&lt;/title&gt;&lt;secondary-title&gt;Clinical pharmacokinetics&lt;/secondary-title&gt;&lt;/titles&gt;&lt;periodical&gt;&lt;full-title&gt;Clinical pharmacokinetics&lt;/full-title&gt;&lt;/periodical&gt;&lt;pages&gt;907-946&lt;/pages&gt;&lt;volume&gt;40&lt;/volume&gt;&lt;number&gt;12&lt;/number&gt;&lt;dates&gt;&lt;year&gt;2001&lt;/year&gt;&lt;/dates&gt;&lt;isbn&gt;0312-5963&lt;/isbn&gt;&lt;urls&gt;&lt;/urls&gt;&lt;/record&gt;&lt;/Cite&gt;&lt;Cite&gt;&lt;Author&gt;Tria&lt;/Author&gt;&lt;Year&gt;1994&lt;/Year&gt;&lt;RecNum&gt;205&lt;/RecNum&gt;&lt;record&gt;&lt;rec-number&gt;205&lt;/rec-number&gt;&lt;foreign-keys&gt;&lt;key app="EN" db-id="sra50zwx4f9we9erva65z9ax5dvxp9rd9xvf" timestamp="1485887332"&gt;205&lt;/key&gt;&lt;/foreign-keys&gt;&lt;ref-type name="Journal Article"&gt;17&lt;/ref-type&gt;&lt;contributors&gt;&lt;authors&gt;&lt;author&gt;Tria, Maria Antonietta&lt;/author&gt;&lt;author&gt;Fusco, Maria&lt;/author&gt;&lt;author&gt;Vantini, Guido&lt;/author&gt;&lt;author&gt;Mariot, Roberta&lt;/author&gt;&lt;/authors&gt;&lt;/contributors&gt;&lt;titles&gt;&lt;title&gt;Pharmacokinetics of nerve growth factor (NGF) following different routes of administration to adult rats&lt;/title&gt;&lt;secondary-title&gt;Experimental neurology&lt;/secondary-title&gt;&lt;/titles&gt;&lt;periodical&gt;&lt;full-title&gt;Experimental neurology&lt;/full-title&gt;&lt;/periodical&gt;&lt;pages&gt;178-183&lt;/pages&gt;&lt;volume&gt;127&lt;/volume&gt;&lt;number&gt;2&lt;/number&gt;&lt;dates&gt;&lt;year&gt;1994&lt;/year&gt;&lt;/dates&gt;&lt;isbn&gt;0014-4886&lt;/isbn&gt;&lt;urls&gt;&lt;/urls&gt;&lt;/record&gt;&lt;/Cite&gt;&lt;/EndNote&gt;</w:instrText>
      </w:r>
      <w:r w:rsidR="00174068" w:rsidRPr="00E27430">
        <w:fldChar w:fldCharType="separate"/>
      </w:r>
      <w:r w:rsidR="00E004CD" w:rsidRPr="00E27430">
        <w:rPr>
          <w:noProof/>
          <w:vertAlign w:val="superscript"/>
        </w:rPr>
        <w:t>8,9</w:t>
      </w:r>
      <w:r w:rsidR="00174068" w:rsidRPr="00E27430">
        <w:fldChar w:fldCharType="end"/>
      </w:r>
      <w:r w:rsidR="00174068" w:rsidRPr="00E27430">
        <w:t xml:space="preserve">. Therefore, there is an </w:t>
      </w:r>
      <w:r w:rsidR="008B348E" w:rsidRPr="00E27430">
        <w:t>unmet challenge</w:t>
      </w:r>
      <w:r w:rsidR="00174068" w:rsidRPr="00E27430">
        <w:t xml:space="preserve"> </w:t>
      </w:r>
      <w:r w:rsidR="008B348E" w:rsidRPr="00E27430">
        <w:t xml:space="preserve">to </w:t>
      </w:r>
      <w:r w:rsidR="00174068" w:rsidRPr="00E27430">
        <w:t>design delivery system</w:t>
      </w:r>
      <w:r w:rsidR="00B364CF" w:rsidRPr="00E27430">
        <w:t>s which allow</w:t>
      </w:r>
      <w:r w:rsidR="00174068" w:rsidRPr="00E27430">
        <w:t xml:space="preserve"> for </w:t>
      </w:r>
      <w:r w:rsidR="008B348E" w:rsidRPr="00E27430">
        <w:t xml:space="preserve">a </w:t>
      </w:r>
      <w:r w:rsidR="00174068" w:rsidRPr="00E27430">
        <w:t>pro</w:t>
      </w:r>
      <w:r w:rsidR="00B364CF" w:rsidRPr="00E27430">
        <w:t xml:space="preserve">longed </w:t>
      </w:r>
      <w:r w:rsidR="008B348E" w:rsidRPr="00E27430">
        <w:t xml:space="preserve">and </w:t>
      </w:r>
      <w:r w:rsidR="00B364CF" w:rsidRPr="00E27430">
        <w:t xml:space="preserve">controlled release of NGF in a safe manner. </w:t>
      </w:r>
      <w:r w:rsidR="00D23FD7" w:rsidRPr="00E27430">
        <w:t>Various NGF delivery systems</w:t>
      </w:r>
      <w:r w:rsidR="004D7C02" w:rsidRPr="00E27430">
        <w:t>, including polymer-based systems,</w:t>
      </w:r>
      <w:r w:rsidR="00D23FD7" w:rsidRPr="00E27430">
        <w:t xml:space="preserve"> have been studied</w:t>
      </w:r>
      <w:r w:rsidR="00800185" w:rsidRPr="00E27430">
        <w:fldChar w:fldCharType="begin">
          <w:fldData xml:space="preserve">PEVuZE5vdGU+PENpdGU+PEF1dGhvcj5CaGFuZzwvQXV0aG9yPjxZZWFyPjIwMDk8L1llYXI+PFJl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</w:fldData>
        </w:fldChar>
      </w:r>
      <w:r w:rsidR="00800185" w:rsidRPr="00E27430">
        <w:instrText xml:space="preserve"> ADDIN EN.CITE </w:instrText>
      </w:r>
      <w:r w:rsidR="00800185" w:rsidRPr="00E27430">
        <w:fldChar w:fldCharType="begin">
          <w:fldData xml:space="preserve">PEVuZE5vdGU+PENpdGU+PEF1dGhvcj5CaGFuZzwvQXV0aG9yPjxZZWFyPjIwMDk8L1llYXI+PFJl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</w:fldData>
        </w:fldChar>
      </w:r>
      <w:r w:rsidR="00800185" w:rsidRPr="00E27430">
        <w:instrText xml:space="preserve"> ADDIN EN.CITE.DATA </w:instrText>
      </w:r>
      <w:r w:rsidR="00800185" w:rsidRPr="00E27430">
        <w:fldChar w:fldCharType="end"/>
      </w:r>
      <w:r w:rsidR="00800185" w:rsidRPr="00E27430">
        <w:fldChar w:fldCharType="separate"/>
      </w:r>
      <w:r w:rsidR="00800185" w:rsidRPr="00E27430">
        <w:rPr>
          <w:noProof/>
          <w:vertAlign w:val="superscript"/>
        </w:rPr>
        <w:t>10-17</w:t>
      </w:r>
      <w:r w:rsidR="00800185" w:rsidRPr="00E27430">
        <w:fldChar w:fldCharType="end"/>
      </w:r>
      <w:r w:rsidR="00800185" w:rsidRPr="00E27430">
        <w:t>.</w:t>
      </w:r>
      <w:r w:rsidR="00D23FD7" w:rsidRPr="00E27430">
        <w:t xml:space="preserve"> The release profiles of these systems were often characterized by a </w:t>
      </w:r>
      <w:r w:rsidR="00391CCE" w:rsidRPr="00E27430">
        <w:t>distinct</w:t>
      </w:r>
      <w:r w:rsidR="00D23FD7" w:rsidRPr="00E27430">
        <w:t xml:space="preserve"> initial burst followed by a slow continuous release, where </w:t>
      </w:r>
      <w:r w:rsidR="008B348E" w:rsidRPr="00E27430">
        <w:t xml:space="preserve">in the latter stage the release rate </w:t>
      </w:r>
      <w:r w:rsidR="00D23FD7" w:rsidRPr="00E27430">
        <w:t xml:space="preserve">was </w:t>
      </w:r>
      <w:r w:rsidR="00391CCE" w:rsidRPr="00E27430">
        <w:t>significantly low</w:t>
      </w:r>
      <w:r w:rsidR="00D23FD7" w:rsidRPr="00E27430">
        <w:t xml:space="preserve"> </w:t>
      </w:r>
      <w:r w:rsidR="008B348E" w:rsidRPr="00E27430">
        <w:t xml:space="preserve">in comparison </w:t>
      </w:r>
      <w:r w:rsidR="00391CCE" w:rsidRPr="00E27430">
        <w:t>to the initial burst</w:t>
      </w:r>
      <w:r w:rsidR="009C2AE5" w:rsidRPr="00E27430">
        <w:fldChar w:fldCharType="begin">
          <w:fldData xml:space="preserve">PEVuZE5vdGU+PENpdGU+PEF1dGhvcj5DYW1hcmF0YTwvQXV0aG9yPjxZZWFyPjE5OTI8L1llYXI+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</w:fldData>
        </w:fldChar>
      </w:r>
      <w:r w:rsidR="00800185" w:rsidRPr="00E27430">
        <w:instrText xml:space="preserve"> ADDIN EN.CITE </w:instrText>
      </w:r>
      <w:r w:rsidR="00800185" w:rsidRPr="00E27430">
        <w:fldChar w:fldCharType="begin">
          <w:fldData xml:space="preserve">PEVuZE5vdGU+PENpdGU+PEF1dGhvcj5DYW1hcmF0YTwvQXV0aG9yPjxZZWFyPjE5OTI8L1llYXI+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</w:fldData>
        </w:fldChar>
      </w:r>
      <w:r w:rsidR="00800185" w:rsidRPr="00E27430">
        <w:instrText xml:space="preserve"> ADDIN EN.CITE.DATA </w:instrText>
      </w:r>
      <w:r w:rsidR="00800185" w:rsidRPr="00E27430">
        <w:fldChar w:fldCharType="end"/>
      </w:r>
      <w:r w:rsidR="009C2AE5" w:rsidRPr="00E27430">
        <w:fldChar w:fldCharType="separate"/>
      </w:r>
      <w:r w:rsidR="00800185" w:rsidRPr="00E27430">
        <w:rPr>
          <w:noProof/>
          <w:vertAlign w:val="superscript"/>
        </w:rPr>
        <w:t>11,18,19</w:t>
      </w:r>
      <w:r w:rsidR="009C2AE5" w:rsidRPr="00E27430">
        <w:fldChar w:fldCharType="end"/>
      </w:r>
      <w:r w:rsidR="00391CCE" w:rsidRPr="00E27430">
        <w:t>. Furthermore, inactivation of the protein by the acidic degradation products of the polymers (</w:t>
      </w:r>
      <w:r w:rsidR="00391CCE" w:rsidRPr="00E27430">
        <w:rPr>
          <w:i/>
          <w:iCs/>
        </w:rPr>
        <w:t>e.g.</w:t>
      </w:r>
      <w:r w:rsidR="00391CCE" w:rsidRPr="00E27430">
        <w:t xml:space="preserve">, </w:t>
      </w:r>
      <w:r w:rsidR="002E30EA" w:rsidRPr="00E27430">
        <w:t>poly(lactic-co-glycolic) acid</w:t>
      </w:r>
      <w:r w:rsidR="00391CCE" w:rsidRPr="00E27430">
        <w:t>) or loss of NGF bioactivity during the encapsulation process were observed with this systems</w:t>
      </w:r>
      <w:r w:rsidR="00AD0162" w:rsidRPr="00E27430">
        <w:fldChar w:fldCharType="begin"/>
      </w:r>
      <w:r w:rsidR="00800185" w:rsidRPr="00E27430">
        <w:instrText xml:space="preserve"> ADDIN EN.CITE &lt;EndNote&gt;&lt;Cite&gt;&lt;Author&gt;Zhu&lt;/Author&gt;&lt;Year&gt;2000&lt;/Year&gt;&lt;RecNum&gt;423&lt;/RecNum&gt;&lt;DisplayText&gt;&lt;style face="superscript"&gt;20&lt;/style&gt;&lt;/DisplayText&gt;&lt;record&gt;&lt;rec-number&gt;423&lt;/rec-number&gt;&lt;foreign-keys&gt;&lt;key app="EN" db-id="sra50zwx4f9we9erva65z9ax5dvxp9rd9xvf" timestamp="1532556456"&gt;423&lt;/key&gt;&lt;/foreign-keys&gt;&lt;ref-type name="Journal Article"&gt;17&lt;/ref-type&gt;&lt;contributors&gt;&lt;authors&gt;&lt;author&gt;Zhu, Gaozhong&lt;/author&gt;&lt;author&gt;Mallery, Susan R.&lt;/author&gt;&lt;author&gt;Schwendeman, Steven P.&lt;/author&gt;&lt;/authors&gt;&lt;/contributors&gt;&lt;titles&gt;&lt;title&gt;Stabilization of proteins encapsulated in injectable poly (lactide- co-glycolide)&lt;/title&gt;&lt;secondary-title&gt;Nature Biotechnology&lt;/secondary-title&gt;&lt;/titles&gt;&lt;periodical&gt;&lt;full-title&gt;Nature biotechnology&lt;/full-title&gt;&lt;/periodical&gt;&lt;pages&gt;52&lt;/pages&gt;&lt;volume&gt;18&lt;/volume&gt;&lt;dates&gt;&lt;year&gt;2000&lt;/year&gt;&lt;pub-dates&gt;&lt;date&gt;01/01/online&lt;/date&gt;&lt;/pub-dates&gt;&lt;/dates&gt;&lt;publisher&gt;Nature America Inc.&lt;/publisher&gt;&lt;urls&gt;&lt;related-urls&gt;&lt;url&gt;http://dx.doi.org/10.1038/71916&lt;/url&gt;&lt;/related-urls&gt;&lt;/urls&gt;&lt;electronic-resource-num&gt;10.1038/71916&lt;/electronic-resource-num&gt;&lt;/record&gt;&lt;/Cite&gt;&lt;/EndNote&gt;</w:instrText>
      </w:r>
      <w:r w:rsidR="00AD0162" w:rsidRPr="00E27430">
        <w:fldChar w:fldCharType="separate"/>
      </w:r>
      <w:r w:rsidR="00800185" w:rsidRPr="00E27430">
        <w:rPr>
          <w:noProof/>
          <w:vertAlign w:val="superscript"/>
        </w:rPr>
        <w:t>20</w:t>
      </w:r>
      <w:r w:rsidR="00AD0162" w:rsidRPr="00E27430">
        <w:fldChar w:fldCharType="end"/>
      </w:r>
      <w:r w:rsidR="00391CCE" w:rsidRPr="00E27430">
        <w:t>.</w:t>
      </w:r>
      <w:r w:rsidR="008F1FDE" w:rsidRPr="00E27430">
        <w:rPr>
          <w:rFonts w:asciiTheme="minorHAnsi" w:hAnsiTheme="minorHAnsi"/>
        </w:rPr>
        <w:t xml:space="preserve"> </w:t>
      </w:r>
    </w:p>
    <w:p w14:paraId="6019CE02" w14:textId="77777777" w:rsidR="00776DB6" w:rsidRPr="00E27430" w:rsidRDefault="00776DB6" w:rsidP="00C52DF1">
      <w:pPr>
        <w:rPr>
          <w:rFonts w:asciiTheme="minorHAnsi" w:hAnsiTheme="minorHAnsi"/>
        </w:rPr>
      </w:pPr>
    </w:p>
    <w:p w14:paraId="247395D5" w14:textId="7814BFFF" w:rsidR="00EE1802" w:rsidRDefault="008B307C" w:rsidP="00C10714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/>
        </w:rPr>
        <w:t xml:space="preserve">Nanostructured </w:t>
      </w:r>
      <w:proofErr w:type="spellStart"/>
      <w:r w:rsidRPr="00E27430">
        <w:rPr>
          <w:rFonts w:asciiTheme="minorHAnsi" w:hAnsiTheme="minorHAnsi"/>
        </w:rPr>
        <w:t>PSi</w:t>
      </w:r>
      <w:proofErr w:type="spellEnd"/>
      <w:r w:rsidRPr="00E27430">
        <w:rPr>
          <w:rFonts w:asciiTheme="minorHAnsi" w:hAnsiTheme="minorHAnsi"/>
        </w:rPr>
        <w:t xml:space="preserve"> </w:t>
      </w:r>
      <w:r w:rsidR="008F1FDE" w:rsidRPr="00E27430">
        <w:rPr>
          <w:rFonts w:asciiTheme="minorHAnsi" w:hAnsiTheme="minorHAnsi"/>
        </w:rPr>
        <w:t xml:space="preserve">is characterized by several appealing properties, </w:t>
      </w:r>
      <w:r w:rsidR="002E30EA" w:rsidRPr="00E27430">
        <w:rPr>
          <w:rFonts w:asciiTheme="minorHAnsi" w:hAnsiTheme="minorHAnsi"/>
        </w:rPr>
        <w:t>including</w:t>
      </w:r>
      <w:r w:rsidR="008F1FDE" w:rsidRPr="00E27430">
        <w:rPr>
          <w:rFonts w:asciiTheme="minorHAnsi" w:hAnsiTheme="minorHAnsi"/>
        </w:rPr>
        <w:t xml:space="preserve"> its high surface area, large porous volume, biocompatibility, and tunable degradability in </w:t>
      </w:r>
      <w:r w:rsidR="00E20F9E" w:rsidRPr="00E27430">
        <w:rPr>
          <w:rFonts w:asciiTheme="minorHAnsi" w:hAnsiTheme="minorHAnsi"/>
        </w:rPr>
        <w:t>bodily fluids</w:t>
      </w:r>
      <w:r w:rsidR="008F1FDE" w:rsidRPr="00E27430">
        <w:rPr>
          <w:rFonts w:asciiTheme="minorHAnsi" w:hAnsiTheme="minorHAnsi"/>
        </w:rPr>
        <w:t>, predestining it for a promising drug delivery platform</w:t>
      </w:r>
      <w:r w:rsidR="00C10714">
        <w:rPr>
          <w:rFonts w:asciiTheme="minorHAnsi" w:hAnsiTheme="minorHAnsi"/>
        </w:rPr>
        <w:fldChar w:fldCharType="begin">
          <w:fldData xml:space="preserve">PEVuZE5vdGU+PENpdGU+PEF1dGhvcj5BbmdsaW48L0F1dGhvcj48WWVhcj4yMDA4PC9ZZWFyPjxS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</w:fldData>
        </w:fldChar>
      </w:r>
      <w:r w:rsidR="00C10714">
        <w:rPr>
          <w:rFonts w:asciiTheme="minorHAnsi" w:hAnsiTheme="minorHAnsi"/>
        </w:rPr>
        <w:instrText xml:space="preserve"> ADDIN EN.CITE </w:instrText>
      </w:r>
      <w:r w:rsidR="00C10714">
        <w:rPr>
          <w:rFonts w:asciiTheme="minorHAnsi" w:hAnsiTheme="minorHAnsi"/>
        </w:rPr>
        <w:fldChar w:fldCharType="begin">
          <w:fldData xml:space="preserve">PEVuZE5vdGU+PENpdGU+PEF1dGhvcj5BbmdsaW48L0F1dGhvcj48WWVhcj4yMDA4PC9ZZWFyPjxS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</w:fldData>
        </w:fldChar>
      </w:r>
      <w:r w:rsidR="00C10714">
        <w:rPr>
          <w:rFonts w:asciiTheme="minorHAnsi" w:hAnsiTheme="minorHAnsi"/>
        </w:rPr>
        <w:instrText xml:space="preserve"> ADDIN EN.CITE.DATA </w:instrText>
      </w:r>
      <w:r w:rsidR="00C10714">
        <w:rPr>
          <w:rFonts w:asciiTheme="minorHAnsi" w:hAnsiTheme="minorHAnsi"/>
        </w:rPr>
      </w:r>
      <w:r w:rsidR="00C10714">
        <w:rPr>
          <w:rFonts w:asciiTheme="minorHAnsi" w:hAnsiTheme="minorHAnsi"/>
        </w:rPr>
        <w:fldChar w:fldCharType="end"/>
      </w:r>
      <w:r w:rsidR="00C10714">
        <w:rPr>
          <w:rFonts w:asciiTheme="minorHAnsi" w:hAnsiTheme="minorHAnsi"/>
        </w:rPr>
      </w:r>
      <w:r w:rsidR="00C10714">
        <w:rPr>
          <w:rFonts w:asciiTheme="minorHAnsi" w:hAnsiTheme="minorHAnsi"/>
        </w:rPr>
        <w:fldChar w:fldCharType="separate"/>
      </w:r>
      <w:r w:rsidR="00C10714" w:rsidRPr="00C10714">
        <w:rPr>
          <w:rFonts w:asciiTheme="minorHAnsi" w:hAnsiTheme="minorHAnsi"/>
          <w:noProof/>
          <w:vertAlign w:val="superscript"/>
        </w:rPr>
        <w:t>21-28</w:t>
      </w:r>
      <w:r w:rsidR="00C10714">
        <w:rPr>
          <w:rFonts w:asciiTheme="minorHAnsi" w:hAnsiTheme="minorHAnsi"/>
        </w:rPr>
        <w:fldChar w:fldCharType="end"/>
      </w:r>
      <w:r w:rsidR="008F1FDE" w:rsidRPr="00E27430">
        <w:rPr>
          <w:rFonts w:asciiTheme="minorHAnsi" w:hAnsiTheme="minorHAnsi"/>
        </w:rPr>
        <w:t>.</w:t>
      </w:r>
      <w:r w:rsidR="00EE1802" w:rsidRPr="00E27430">
        <w:rPr>
          <w:rFonts w:asciiTheme="minorHAnsi" w:hAnsiTheme="minorHAnsi"/>
        </w:rPr>
        <w:t xml:space="preserve"> </w:t>
      </w:r>
      <w:r w:rsidR="00C44429" w:rsidRPr="00E27430">
        <w:t xml:space="preserve">Proper selection of </w:t>
      </w:r>
      <w:r w:rsidR="00765A50" w:rsidRPr="00E27430">
        <w:rPr>
          <w:lang w:bidi="he-IL"/>
        </w:rPr>
        <w:t>its</w:t>
      </w:r>
      <w:r w:rsidR="00C44429" w:rsidRPr="00E27430">
        <w:t xml:space="preserve"> </w:t>
      </w:r>
      <w:r w:rsidR="00765A50" w:rsidRPr="00E27430">
        <w:t>anodization</w:t>
      </w:r>
      <w:r w:rsidR="00C44429" w:rsidRPr="00E27430">
        <w:t xml:space="preserve"> </w:t>
      </w:r>
      <w:r w:rsidR="00765A50" w:rsidRPr="00E27430">
        <w:t>conditions</w:t>
      </w:r>
      <w:r w:rsidR="00C44429" w:rsidRPr="00E27430">
        <w:t xml:space="preserve"> allows to easily adjust the</w:t>
      </w:r>
      <w:r w:rsidR="00765A50" w:rsidRPr="00E27430">
        <w:t xml:space="preserve"> </w:t>
      </w:r>
      <w:proofErr w:type="spellStart"/>
      <w:r w:rsidR="00765A50" w:rsidRPr="00E27430">
        <w:t>PSi</w:t>
      </w:r>
      <w:proofErr w:type="spellEnd"/>
      <w:r w:rsidR="00C44429" w:rsidRPr="00E27430">
        <w:t xml:space="preserve"> structural properties (</w:t>
      </w:r>
      <w:r w:rsidR="00C44429" w:rsidRPr="00E27430">
        <w:rPr>
          <w:i/>
          <w:iCs/>
        </w:rPr>
        <w:t>e.g.</w:t>
      </w:r>
      <w:r w:rsidR="00C44429" w:rsidRPr="00E27430">
        <w:t xml:space="preserve">, porosity and pore size) for </w:t>
      </w:r>
      <w:r w:rsidR="00765A50" w:rsidRPr="00E27430">
        <w:t>tailoring</w:t>
      </w:r>
      <w:r w:rsidR="00C44429" w:rsidRPr="00E27430">
        <w:t xml:space="preserve"> drug loading and release kinetics</w:t>
      </w:r>
      <w:r w:rsidR="00173842" w:rsidRPr="00E27430">
        <w:fldChar w:fldCharType="begin">
          <w:fldData xml:space="preserve">PEVuZE5vdGU+PENpdGU+PEF1dGhvcj5BbmdsaW48L0F1dGhvcj48WWVhcj4yMDA4PC9ZZWFyPjxS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</w:fldData>
        </w:fldChar>
      </w:r>
      <w:r w:rsidR="00C10714">
        <w:instrText xml:space="preserve"> ADDIN EN.CITE </w:instrText>
      </w:r>
      <w:r w:rsidR="00C10714">
        <w:fldChar w:fldCharType="begin">
          <w:fldData xml:space="preserve">PEVuZE5vdGU+PENpdGU+PEF1dGhvcj5BbmdsaW48L0F1dGhvcj48WWVhcj4yMDA4PC9ZZWFyPjxS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</w:fldData>
        </w:fldChar>
      </w:r>
      <w:r w:rsidR="00C10714">
        <w:instrText xml:space="preserve"> ADDIN EN.CITE.DATA </w:instrText>
      </w:r>
      <w:r w:rsidR="00C10714">
        <w:fldChar w:fldCharType="end"/>
      </w:r>
      <w:r w:rsidR="00173842" w:rsidRPr="00E27430">
        <w:fldChar w:fldCharType="separate"/>
      </w:r>
      <w:r w:rsidR="00C10714" w:rsidRPr="00C10714">
        <w:rPr>
          <w:noProof/>
          <w:vertAlign w:val="superscript"/>
        </w:rPr>
        <w:t>21,27</w:t>
      </w:r>
      <w:r w:rsidR="00173842" w:rsidRPr="00E27430">
        <w:fldChar w:fldCharType="end"/>
      </w:r>
      <w:r w:rsidR="008F1FDE" w:rsidRPr="00E27430">
        <w:t xml:space="preserve">. </w:t>
      </w:r>
      <w:r w:rsidR="00C33CCB" w:rsidRPr="00E27430">
        <w:t xml:space="preserve">Moreover, </w:t>
      </w:r>
      <w:r w:rsidR="00F35487" w:rsidRPr="00E27430">
        <w:rPr>
          <w:rFonts w:asciiTheme="minorHAnsi" w:hAnsiTheme="minorHAnsi" w:cstheme="majorBidi"/>
        </w:rPr>
        <w:t>various</w:t>
      </w:r>
      <w:r w:rsidR="00C33CCB" w:rsidRPr="00E27430">
        <w:rPr>
          <w:rFonts w:asciiTheme="minorHAnsi" w:hAnsiTheme="minorHAnsi" w:cstheme="majorBidi"/>
        </w:rPr>
        <w:t xml:space="preserve"> convenient chemical </w:t>
      </w:r>
      <w:r w:rsidR="00F35487" w:rsidRPr="00E27430">
        <w:rPr>
          <w:rFonts w:asciiTheme="minorHAnsi" w:hAnsiTheme="minorHAnsi" w:cstheme="majorBidi"/>
        </w:rPr>
        <w:t xml:space="preserve">routes allow to modify </w:t>
      </w:r>
      <w:r w:rsidR="00C33CCB" w:rsidRPr="00E27430">
        <w:rPr>
          <w:rFonts w:asciiTheme="minorHAnsi" w:hAnsiTheme="minorHAnsi" w:cstheme="majorBidi"/>
        </w:rPr>
        <w:t>the surface</w:t>
      </w:r>
      <w:r w:rsidR="00927A2F" w:rsidRPr="00E27430">
        <w:rPr>
          <w:rFonts w:asciiTheme="minorHAnsi" w:hAnsiTheme="minorHAnsi" w:cstheme="majorBidi"/>
        </w:rPr>
        <w:t xml:space="preserve"> of the </w:t>
      </w:r>
      <w:proofErr w:type="spellStart"/>
      <w:r w:rsidR="00927A2F" w:rsidRPr="00E27430">
        <w:rPr>
          <w:rFonts w:asciiTheme="minorHAnsi" w:hAnsiTheme="minorHAnsi" w:cstheme="majorBidi"/>
        </w:rPr>
        <w:t>PSi</w:t>
      </w:r>
      <w:proofErr w:type="spellEnd"/>
      <w:r w:rsidR="00927A2F" w:rsidRPr="00E27430">
        <w:rPr>
          <w:rFonts w:asciiTheme="minorHAnsi" w:hAnsiTheme="minorHAnsi" w:cstheme="majorBidi"/>
        </w:rPr>
        <w:t xml:space="preserve"> and by that further tune</w:t>
      </w:r>
      <w:r w:rsidR="00C4044A" w:rsidRPr="00E27430">
        <w:t xml:space="preserve"> the dissolution rate of the Si scaffold </w:t>
      </w:r>
      <w:r w:rsidR="00927A2F" w:rsidRPr="00E27430">
        <w:t>under physiological conditions and</w:t>
      </w:r>
      <w:r w:rsidR="00C4044A" w:rsidRPr="00E27430">
        <w:t xml:space="preserve"> the release rates of the drug</w:t>
      </w:r>
      <w:r w:rsidR="00173842" w:rsidRPr="00E2743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PEVuZE5vdGU+PENpdGU+PEF1dGhvcj5DYW5oYW08L0F1dGhvcj48WWVhcj4xOTk5PC9ZZWFyPjxS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</w:fldData>
        </w:fldChar>
      </w:r>
      <w:r w:rsidR="00C10714">
        <w:rPr>
          <w:rFonts w:asciiTheme="minorHAnsi" w:hAnsiTheme="minorHAnsi" w:cstheme="minorHAnsi"/>
          <w:color w:val="auto"/>
        </w:rPr>
        <w:instrText xml:space="preserve"> ADDIN EN.CITE </w:instrText>
      </w:r>
      <w:r w:rsidR="00C1071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PEVuZE5vdGU+PENpdGU+PEF1dGhvcj5DYW5oYW08L0F1dGhvcj48WWVhcj4xOTk5PC9ZZWFyPjxS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</w:fldData>
        </w:fldChar>
      </w:r>
      <w:r w:rsidR="00C1071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10714">
        <w:rPr>
          <w:rFonts w:asciiTheme="minorHAnsi" w:hAnsiTheme="minorHAnsi" w:cstheme="minorHAnsi"/>
          <w:color w:val="auto"/>
        </w:rPr>
      </w:r>
      <w:r w:rsidR="00C10714">
        <w:rPr>
          <w:rFonts w:asciiTheme="minorHAnsi" w:hAnsiTheme="minorHAnsi" w:cstheme="minorHAnsi"/>
          <w:color w:val="auto"/>
        </w:rPr>
        <w:fldChar w:fldCharType="end"/>
      </w:r>
      <w:r w:rsidR="00173842" w:rsidRPr="00E27430">
        <w:rPr>
          <w:rFonts w:asciiTheme="minorHAnsi" w:hAnsiTheme="minorHAnsi" w:cstheme="minorHAnsi"/>
          <w:color w:val="auto"/>
        </w:rPr>
      </w:r>
      <w:r w:rsidR="00173842" w:rsidRPr="00E27430">
        <w:rPr>
          <w:rFonts w:asciiTheme="minorHAnsi" w:hAnsiTheme="minorHAnsi" w:cstheme="minorHAnsi"/>
          <w:color w:val="auto"/>
        </w:rPr>
        <w:fldChar w:fldCharType="separate"/>
      </w:r>
      <w:r w:rsidR="00C10714" w:rsidRPr="00C10714">
        <w:rPr>
          <w:rFonts w:asciiTheme="minorHAnsi" w:hAnsiTheme="minorHAnsi" w:cstheme="minorHAnsi"/>
          <w:noProof/>
          <w:color w:val="auto"/>
          <w:vertAlign w:val="superscript"/>
        </w:rPr>
        <w:t>22,24,29,30</w:t>
      </w:r>
      <w:r w:rsidR="00173842" w:rsidRPr="00E27430">
        <w:rPr>
          <w:rFonts w:asciiTheme="minorHAnsi" w:hAnsiTheme="minorHAnsi" w:cstheme="minorHAnsi"/>
          <w:color w:val="auto"/>
        </w:rPr>
        <w:fldChar w:fldCharType="end"/>
      </w:r>
      <w:r w:rsidR="00EE1802" w:rsidRPr="00E27430">
        <w:rPr>
          <w:rFonts w:asciiTheme="minorHAnsi" w:hAnsiTheme="minorHAnsi" w:cstheme="minorHAnsi"/>
          <w:color w:val="auto"/>
        </w:rPr>
        <w:t>.</w:t>
      </w:r>
    </w:p>
    <w:p w14:paraId="4F16805D" w14:textId="77777777" w:rsidR="00776DB6" w:rsidRPr="00E27430" w:rsidRDefault="00776DB6" w:rsidP="00C10714">
      <w:pPr>
        <w:rPr>
          <w:rFonts w:asciiTheme="minorHAnsi" w:hAnsiTheme="minorHAnsi" w:cstheme="minorHAnsi"/>
          <w:color w:val="auto"/>
        </w:rPr>
      </w:pPr>
    </w:p>
    <w:p w14:paraId="7FB58CB3" w14:textId="0BEFC1F4" w:rsidR="00BB441D" w:rsidRPr="00E27430" w:rsidRDefault="005157D1" w:rsidP="00017E71">
      <w:pPr>
        <w:rPr>
          <w:rFonts w:asciiTheme="minorHAnsi" w:hAnsiTheme="minorHAnsi" w:cstheme="minorHAnsi"/>
          <w:color w:val="auto"/>
        </w:rPr>
      </w:pPr>
      <w:r w:rsidRPr="00E27430">
        <w:t>Th</w:t>
      </w:r>
      <w:r w:rsidR="00EB4685" w:rsidRPr="00E27430">
        <w:t xml:space="preserve">is </w:t>
      </w:r>
      <w:r w:rsidR="0091004B" w:rsidRPr="00E27430">
        <w:t>work</w:t>
      </w:r>
      <w:r w:rsidR="00EB4685" w:rsidRPr="00E27430">
        <w:t xml:space="preserve"> </w:t>
      </w:r>
      <w:r w:rsidR="0091004B" w:rsidRPr="00E27430">
        <w:t>focuses on</w:t>
      </w:r>
      <w:r w:rsidR="00EB4685" w:rsidRPr="00E27430">
        <w:t xml:space="preserve"> </w:t>
      </w:r>
      <w:r w:rsidR="00AA75F7" w:rsidRPr="00E27430">
        <w:t>designing</w:t>
      </w:r>
      <w:r w:rsidR="00A61137" w:rsidRPr="00E27430">
        <w:t xml:space="preserve"> a</w:t>
      </w:r>
      <w:r w:rsidR="00020AFE" w:rsidRPr="00E27430">
        <w:t xml:space="preserve"> </w:t>
      </w:r>
      <w:proofErr w:type="spellStart"/>
      <w:r w:rsidR="00020AFE" w:rsidRPr="00E27430">
        <w:t>PSi</w:t>
      </w:r>
      <w:proofErr w:type="spellEnd"/>
      <w:r w:rsidR="00020AFE" w:rsidRPr="00E27430">
        <w:t xml:space="preserve">-based </w:t>
      </w:r>
      <w:r w:rsidR="00EB4685" w:rsidRPr="00E27430">
        <w:t>delivery system for prolonged controlled release of NGF</w:t>
      </w:r>
      <w:r w:rsidR="0099644C" w:rsidRPr="00E27430">
        <w:rPr>
          <w:rFonts w:asciiTheme="minorHAnsi" w:hAnsiTheme="minorHAnsi" w:cstheme="minorHAnsi"/>
          <w:color w:val="auto"/>
        </w:rPr>
        <w:t xml:space="preserve">. </w:t>
      </w:r>
      <w:r w:rsidR="002D45E1" w:rsidRPr="00E27430">
        <w:rPr>
          <w:rFonts w:asciiTheme="minorHAnsi" w:hAnsiTheme="minorHAnsi" w:cstheme="minorHAnsi"/>
          <w:color w:val="auto"/>
        </w:rPr>
        <w:t xml:space="preserve">The effect </w:t>
      </w:r>
      <w:r w:rsidR="00BB441D" w:rsidRPr="00E27430">
        <w:rPr>
          <w:rFonts w:asciiTheme="minorHAnsi" w:hAnsiTheme="minorHAnsi" w:cstheme="minorHAnsi"/>
          <w:color w:val="auto"/>
        </w:rPr>
        <w:t>of the NGF-</w:t>
      </w:r>
      <w:proofErr w:type="spellStart"/>
      <w:r w:rsidR="00BB441D" w:rsidRPr="00E27430">
        <w:rPr>
          <w:rFonts w:asciiTheme="minorHAnsi" w:hAnsiTheme="minorHAnsi" w:cstheme="minorHAnsi"/>
          <w:color w:val="auto"/>
        </w:rPr>
        <w:t>PSi</w:t>
      </w:r>
      <w:proofErr w:type="spellEnd"/>
      <w:r w:rsidR="00BB441D" w:rsidRPr="00E27430">
        <w:rPr>
          <w:rFonts w:asciiTheme="minorHAnsi" w:hAnsiTheme="minorHAnsi" w:cstheme="minorHAnsi"/>
          <w:color w:val="auto"/>
        </w:rPr>
        <w:t xml:space="preserve"> carri</w:t>
      </w:r>
      <w:r w:rsidR="002D45E1" w:rsidRPr="00E27430">
        <w:rPr>
          <w:rFonts w:asciiTheme="minorHAnsi" w:hAnsiTheme="minorHAnsi" w:cstheme="minorHAnsi"/>
          <w:color w:val="auto"/>
        </w:rPr>
        <w:t xml:space="preserve">ers on neuronal differentiation and outgrowth is </w:t>
      </w:r>
      <w:r w:rsidR="00017E71" w:rsidRPr="00E27430">
        <w:rPr>
          <w:rFonts w:asciiTheme="minorHAnsi" w:hAnsiTheme="minorHAnsi" w:cstheme="minorHAnsi"/>
          <w:color w:val="auto"/>
        </w:rPr>
        <w:t xml:space="preserve">examined </w:t>
      </w:r>
      <w:r w:rsidR="002D45E1" w:rsidRPr="00E27430">
        <w:rPr>
          <w:rFonts w:asciiTheme="minorHAnsi" w:hAnsiTheme="minorHAnsi" w:cstheme="minorHAnsi"/>
          <w:color w:val="auto"/>
        </w:rPr>
        <w:t>using PC12 cells and dissociated DRG neurons.</w:t>
      </w:r>
      <w:r w:rsidR="00CC1CE0" w:rsidRPr="00E27430">
        <w:rPr>
          <w:rFonts w:asciiTheme="minorHAnsi" w:hAnsiTheme="minorHAnsi" w:cstheme="minorHAnsi"/>
          <w:color w:val="auto"/>
        </w:rPr>
        <w:t xml:space="preserve"> </w:t>
      </w:r>
      <w:r w:rsidR="00CC1CE0" w:rsidRPr="00E27430">
        <w:t xml:space="preserve">We </w:t>
      </w:r>
      <w:r w:rsidR="00604DE5" w:rsidRPr="00E27430">
        <w:t>demonstrate</w:t>
      </w:r>
      <w:r w:rsidR="00017E71" w:rsidRPr="00E27430">
        <w:t xml:space="preserve"> </w:t>
      </w:r>
      <w:r w:rsidR="00CC1CE0" w:rsidRPr="00E27430">
        <w:t xml:space="preserve">that the </w:t>
      </w:r>
      <w:r w:rsidR="00927A2F" w:rsidRPr="00E27430">
        <w:t xml:space="preserve">loaded </w:t>
      </w:r>
      <w:r w:rsidR="00BB441D" w:rsidRPr="00E27430">
        <w:t xml:space="preserve">NGF has retained its bioactivity </w:t>
      </w:r>
      <w:r w:rsidR="00927A2F" w:rsidRPr="00E27430">
        <w:t xml:space="preserve">by inducing </w:t>
      </w:r>
      <w:r w:rsidR="00BB441D" w:rsidRPr="00E27430">
        <w:t xml:space="preserve">neurite outgrowth and profound differentiation </w:t>
      </w:r>
      <w:r w:rsidR="00421231" w:rsidRPr="00E27430">
        <w:t>throughout a 1-month release period</w:t>
      </w:r>
      <w:r w:rsidR="00BB441D" w:rsidRPr="00E27430">
        <w:t xml:space="preserve"> within a single administration.</w:t>
      </w:r>
    </w:p>
    <w:p w14:paraId="1FCDCADF" w14:textId="77777777" w:rsidR="00F23C5F" w:rsidRPr="00E27430" w:rsidRDefault="00F23C5F" w:rsidP="00C4044A">
      <w:pPr>
        <w:rPr>
          <w:rFonts w:asciiTheme="minorHAnsi" w:hAnsiTheme="minorHAnsi" w:cstheme="minorBidi"/>
          <w:b/>
          <w:lang w:bidi="he-IL"/>
        </w:rPr>
      </w:pPr>
      <w:bookmarkStart w:id="1" w:name="_Hlk528071558"/>
    </w:p>
    <w:p w14:paraId="0F0FC7BC" w14:textId="2447B3E0" w:rsidR="009A04CB" w:rsidRDefault="006305D7" w:rsidP="001B1519">
      <w:pPr>
        <w:rPr>
          <w:rFonts w:asciiTheme="minorHAnsi" w:hAnsiTheme="minorHAnsi" w:cstheme="minorHAnsi"/>
          <w:b/>
        </w:rPr>
      </w:pPr>
      <w:r w:rsidRPr="00E27430">
        <w:rPr>
          <w:rFonts w:asciiTheme="minorHAnsi" w:hAnsiTheme="minorHAnsi" w:cstheme="minorHAnsi"/>
          <w:b/>
        </w:rPr>
        <w:t>PROTOCOL:</w:t>
      </w:r>
    </w:p>
    <w:p w14:paraId="6DCC5058" w14:textId="77777777" w:rsidR="005E0D2A" w:rsidRDefault="005E0D2A" w:rsidP="001B1519">
      <w:pPr>
        <w:rPr>
          <w:rFonts w:asciiTheme="minorHAnsi" w:hAnsiTheme="minorHAnsi" w:cstheme="minorHAnsi"/>
          <w:b/>
        </w:rPr>
      </w:pPr>
    </w:p>
    <w:p w14:paraId="70E4A7E2" w14:textId="509F6D1E" w:rsidR="00421906" w:rsidRPr="00E27430" w:rsidRDefault="00421906" w:rsidP="0042190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27430">
        <w:rPr>
          <w:rFonts w:asciiTheme="minorHAnsi" w:hAnsiTheme="minorHAnsi" w:cstheme="minorHAnsi"/>
          <w:bCs/>
        </w:rPr>
        <w:t xml:space="preserve">All methods have been approved by the </w:t>
      </w:r>
      <w:r w:rsidRPr="00E27430">
        <w:t>Ethics Committee</w:t>
      </w:r>
      <w:r w:rsidRPr="00E27430">
        <w:rPr>
          <w:rFonts w:asciiTheme="minorHAnsi" w:hAnsiTheme="minorHAnsi" w:cstheme="minorHAnsi"/>
          <w:bCs/>
        </w:rPr>
        <w:t xml:space="preserve"> of </w:t>
      </w:r>
      <w:r w:rsidRPr="00E27430">
        <w:t xml:space="preserve">Bar </w:t>
      </w:r>
      <w:proofErr w:type="spellStart"/>
      <w:r w:rsidRPr="00E27430">
        <w:t>Ilan</w:t>
      </w:r>
      <w:proofErr w:type="spellEnd"/>
      <w:r w:rsidRPr="00E27430">
        <w:rPr>
          <w:rFonts w:asciiTheme="minorHAnsi" w:hAnsiTheme="minorHAnsi" w:cstheme="minorHAnsi"/>
          <w:bCs/>
        </w:rPr>
        <w:t xml:space="preserve"> University.</w:t>
      </w:r>
    </w:p>
    <w:p w14:paraId="5018581A" w14:textId="77777777" w:rsidR="009A04CB" w:rsidRPr="009A04CB" w:rsidRDefault="009A04CB" w:rsidP="001B1519">
      <w:pPr>
        <w:rPr>
          <w:rFonts w:asciiTheme="minorHAnsi" w:hAnsiTheme="minorHAnsi" w:cstheme="minorHAnsi"/>
          <w:b/>
        </w:rPr>
      </w:pPr>
    </w:p>
    <w:p w14:paraId="1D7DEECD" w14:textId="6A1E942D" w:rsidR="00E34F28" w:rsidRPr="00E27430" w:rsidRDefault="00E34F28" w:rsidP="00E34F28">
      <w:pPr>
        <w:rPr>
          <w:rFonts w:asciiTheme="minorHAnsi" w:hAnsiTheme="minorHAnsi" w:cstheme="minorHAnsi"/>
          <w:b/>
          <w:bCs/>
          <w:color w:val="auto"/>
        </w:rPr>
      </w:pPr>
      <w:r w:rsidRPr="00F32118">
        <w:rPr>
          <w:rFonts w:asciiTheme="minorHAnsi" w:hAnsiTheme="minorHAnsi" w:cstheme="minorHAnsi"/>
          <w:b/>
          <w:bCs/>
          <w:color w:val="auto"/>
          <w:highlight w:val="yellow"/>
        </w:rPr>
        <w:t>1. Fa</w:t>
      </w:r>
      <w:r w:rsidR="00882168"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brication of </w:t>
      </w:r>
      <w:r w:rsidR="005E0D2A">
        <w:rPr>
          <w:rFonts w:asciiTheme="minorHAnsi" w:hAnsiTheme="minorHAnsi" w:cstheme="minorHAnsi"/>
          <w:b/>
          <w:bCs/>
          <w:color w:val="auto"/>
          <w:highlight w:val="yellow"/>
        </w:rPr>
        <w:t>O</w:t>
      </w:r>
      <w:r w:rsidR="005E0D2A"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xidized </w:t>
      </w:r>
      <w:proofErr w:type="spellStart"/>
      <w:r w:rsidR="00BB441D" w:rsidRPr="00F32118">
        <w:rPr>
          <w:rFonts w:asciiTheme="minorHAnsi" w:hAnsiTheme="minorHAnsi" w:cstheme="minorHAnsi"/>
          <w:b/>
          <w:bCs/>
          <w:color w:val="auto"/>
          <w:highlight w:val="yellow"/>
        </w:rPr>
        <w:t>PSi</w:t>
      </w:r>
      <w:proofErr w:type="spellEnd"/>
      <w:r w:rsidR="00BB441D"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 (</w:t>
      </w:r>
      <w:r w:rsidR="00882168" w:rsidRPr="00F32118">
        <w:rPr>
          <w:rFonts w:asciiTheme="minorHAnsi" w:hAnsiTheme="minorHAnsi" w:cstheme="minorHAnsi"/>
          <w:b/>
          <w:bCs/>
          <w:color w:val="auto"/>
          <w:highlight w:val="yellow"/>
        </w:rPr>
        <w:t>PSiO</w:t>
      </w:r>
      <w:r w:rsidR="00882168" w:rsidRPr="00F32118">
        <w:rPr>
          <w:rFonts w:asciiTheme="minorHAnsi" w:hAnsiTheme="minorHAnsi" w:cstheme="minorHAnsi"/>
          <w:b/>
          <w:bCs/>
          <w:color w:val="auto"/>
          <w:highlight w:val="yellow"/>
          <w:vertAlign w:val="subscript"/>
        </w:rPr>
        <w:t>2</w:t>
      </w:r>
      <w:r w:rsidR="00BB441D" w:rsidRPr="00F32118">
        <w:rPr>
          <w:rFonts w:asciiTheme="minorHAnsi" w:hAnsiTheme="minorHAnsi" w:cstheme="minorHAnsi"/>
          <w:b/>
          <w:bCs/>
          <w:color w:val="auto"/>
          <w:highlight w:val="yellow"/>
        </w:rPr>
        <w:t>)</w:t>
      </w:r>
      <w:r w:rsidR="00882168"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5E0D2A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="005E0D2A" w:rsidRPr="00F32118">
        <w:rPr>
          <w:rFonts w:asciiTheme="minorHAnsi" w:hAnsiTheme="minorHAnsi" w:cstheme="minorHAnsi"/>
          <w:b/>
          <w:bCs/>
          <w:color w:val="auto"/>
          <w:highlight w:val="yellow"/>
        </w:rPr>
        <w:t>arriers</w:t>
      </w:r>
      <w:r w:rsidR="005E0D2A" w:rsidRPr="00E2743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F923B4A" w14:textId="77777777" w:rsidR="00882168" w:rsidRPr="00E27430" w:rsidRDefault="00882168" w:rsidP="00882168">
      <w:pPr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000F32E3" w14:textId="232804F7" w:rsidR="0092516B" w:rsidRPr="00E27430" w:rsidRDefault="0092516B" w:rsidP="000F5D38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 xml:space="preserve">1.1. Cut a Si wafer (single side polished on the &lt;100&gt; face and heavily </w:t>
      </w:r>
      <w:r w:rsidR="00625A59">
        <w:rPr>
          <w:rFonts w:asciiTheme="minorHAnsi" w:hAnsiTheme="minorHAnsi" w:cstheme="minorHAnsi"/>
          <w:color w:val="auto"/>
        </w:rPr>
        <w:t>Boron-</w:t>
      </w:r>
      <w:r w:rsidRPr="00E27430">
        <w:rPr>
          <w:rFonts w:asciiTheme="minorHAnsi" w:hAnsiTheme="minorHAnsi" w:cstheme="minorHAnsi"/>
          <w:color w:val="auto"/>
        </w:rPr>
        <w:t xml:space="preserve">doped, p-type, 0.95 </w:t>
      </w:r>
      <w:proofErr w:type="spellStart"/>
      <w:r w:rsidRPr="00E27430">
        <w:rPr>
          <w:rFonts w:asciiTheme="minorHAnsi" w:hAnsiTheme="minorHAnsi" w:cstheme="minorHAnsi"/>
          <w:color w:val="auto"/>
        </w:rPr>
        <w:t>mΩ·cm</w:t>
      </w:r>
      <w:proofErr w:type="spellEnd"/>
      <w:r w:rsidRPr="00E27430">
        <w:rPr>
          <w:rFonts w:asciiTheme="minorHAnsi" w:hAnsiTheme="minorHAnsi" w:cstheme="minorHAnsi"/>
          <w:color w:val="auto"/>
        </w:rPr>
        <w:t xml:space="preserve">) into 1.5 </w:t>
      </w:r>
      <w:r w:rsidR="005E0D2A">
        <w:rPr>
          <w:rFonts w:asciiTheme="minorHAnsi" w:hAnsiTheme="minorHAnsi" w:cstheme="minorHAnsi"/>
          <w:color w:val="auto"/>
        </w:rPr>
        <w:t xml:space="preserve">cm </w:t>
      </w:r>
      <w:r w:rsidRPr="00E27430">
        <w:rPr>
          <w:rFonts w:asciiTheme="minorHAnsi" w:hAnsiTheme="minorHAnsi" w:cstheme="minorHAnsi"/>
          <w:color w:val="auto"/>
        </w:rPr>
        <w:t xml:space="preserve">× 1.5 cm samples using a diamond-tipped pen. </w:t>
      </w:r>
    </w:p>
    <w:p w14:paraId="4D353E3B" w14:textId="77777777" w:rsidR="0092516B" w:rsidRPr="00E27430" w:rsidRDefault="0092516B" w:rsidP="000F5D38">
      <w:pPr>
        <w:pStyle w:val="ListParagraph"/>
        <w:ind w:left="420"/>
        <w:rPr>
          <w:rFonts w:asciiTheme="minorHAnsi" w:hAnsiTheme="minorHAnsi" w:cstheme="minorHAnsi"/>
          <w:color w:val="auto"/>
        </w:rPr>
      </w:pPr>
    </w:p>
    <w:p w14:paraId="08776A3F" w14:textId="10B87875" w:rsidR="00FB0FAE" w:rsidRPr="00E27430" w:rsidRDefault="0092516B" w:rsidP="001D1EA6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1.2. Oxidize the Si samples</w:t>
      </w:r>
      <w:r w:rsidR="00DB587C" w:rsidRPr="00E27430">
        <w:rPr>
          <w:rFonts w:asciiTheme="minorHAnsi" w:hAnsiTheme="minorHAnsi" w:cstheme="minorHAnsi"/>
          <w:color w:val="auto"/>
        </w:rPr>
        <w:t xml:space="preserve"> in a tube furnace at 400 °C for 2 h</w:t>
      </w:r>
      <w:r w:rsidR="00DB587C" w:rsidRPr="00E27430">
        <w:rPr>
          <w:rFonts w:asciiTheme="minorHAnsi" w:hAnsiTheme="minorHAnsi" w:cstheme="minorHAnsi" w:hint="cs"/>
          <w:color w:val="auto"/>
        </w:rPr>
        <w:t xml:space="preserve"> </w:t>
      </w:r>
      <w:r w:rsidR="00DB587C" w:rsidRPr="00E27430">
        <w:rPr>
          <w:rFonts w:asciiTheme="minorHAnsi" w:hAnsiTheme="minorHAnsi" w:cstheme="minorHAnsi"/>
          <w:color w:val="auto"/>
        </w:rPr>
        <w:t>in ambient air</w:t>
      </w:r>
      <w:r w:rsidR="001D1EA6">
        <w:rPr>
          <w:rFonts w:asciiTheme="minorHAnsi" w:hAnsiTheme="minorHAnsi" w:cstheme="minorHAnsi"/>
          <w:color w:val="auto"/>
        </w:rPr>
        <w:t xml:space="preserve"> (heating rate: 2</w:t>
      </w:r>
      <w:r w:rsidR="00D16313">
        <w:rPr>
          <w:rFonts w:asciiTheme="minorHAnsi" w:hAnsiTheme="minorHAnsi" w:cstheme="minorHAnsi"/>
          <w:color w:val="auto"/>
        </w:rPr>
        <w:t>5</w:t>
      </w:r>
      <w:r w:rsidR="001D1EA6" w:rsidRPr="00E27430">
        <w:rPr>
          <w:rFonts w:asciiTheme="minorHAnsi" w:hAnsiTheme="minorHAnsi" w:cstheme="minorHAnsi"/>
          <w:color w:val="auto"/>
        </w:rPr>
        <w:t xml:space="preserve"> °C</w:t>
      </w:r>
      <w:r w:rsidR="001D1EA6">
        <w:rPr>
          <w:rFonts w:asciiTheme="minorHAnsi" w:hAnsiTheme="minorHAnsi" w:cstheme="minorHAnsi"/>
          <w:color w:val="auto"/>
        </w:rPr>
        <w:t>/min, natural cooling)</w:t>
      </w:r>
      <w:r w:rsidR="00DB587C" w:rsidRPr="00E27430">
        <w:rPr>
          <w:rFonts w:asciiTheme="minorHAnsi" w:hAnsiTheme="minorHAnsi" w:cstheme="minorHAnsi"/>
          <w:color w:val="auto"/>
        </w:rPr>
        <w:t>.</w:t>
      </w:r>
    </w:p>
    <w:p w14:paraId="63359F4F" w14:textId="77777777" w:rsidR="00FB0FAE" w:rsidRPr="00E27430" w:rsidRDefault="00FB0FAE" w:rsidP="000F5D38">
      <w:pPr>
        <w:rPr>
          <w:rFonts w:asciiTheme="minorHAnsi" w:hAnsiTheme="minorHAnsi" w:cstheme="minorHAnsi"/>
          <w:color w:val="auto"/>
        </w:rPr>
      </w:pPr>
    </w:p>
    <w:p w14:paraId="7DC5F7D1" w14:textId="322777FC" w:rsidR="00DB587C" w:rsidRPr="00E27430" w:rsidRDefault="00352B1D" w:rsidP="000F5D3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1.</w:t>
      </w:r>
      <w:r w:rsidR="0092516B" w:rsidRPr="00E27430">
        <w:rPr>
          <w:rFonts w:asciiTheme="minorHAnsi" w:hAnsiTheme="minorHAnsi" w:cstheme="minorHAnsi"/>
          <w:color w:val="auto"/>
        </w:rPr>
        <w:t>3</w:t>
      </w:r>
      <w:r w:rsidRPr="00E27430">
        <w:rPr>
          <w:rFonts w:asciiTheme="minorHAnsi" w:hAnsiTheme="minorHAnsi" w:cstheme="minorHAnsi"/>
          <w:color w:val="auto"/>
        </w:rPr>
        <w:t>. Immerse</w:t>
      </w:r>
      <w:r w:rsidR="00DB587C" w:rsidRPr="00E27430">
        <w:rPr>
          <w:rFonts w:asciiTheme="minorHAnsi" w:hAnsiTheme="minorHAnsi" w:cstheme="minorHAnsi"/>
          <w:color w:val="auto"/>
        </w:rPr>
        <w:t xml:space="preserve"> </w:t>
      </w:r>
      <w:r w:rsidR="00B85792" w:rsidRPr="00E27430">
        <w:rPr>
          <w:rFonts w:asciiTheme="minorHAnsi" w:hAnsiTheme="minorHAnsi" w:cstheme="minorHAnsi"/>
          <w:color w:val="auto"/>
        </w:rPr>
        <w:t xml:space="preserve">the </w:t>
      </w:r>
      <w:r w:rsidR="00396B1F" w:rsidRPr="00E27430">
        <w:rPr>
          <w:rFonts w:asciiTheme="minorHAnsi" w:hAnsiTheme="minorHAnsi" w:cstheme="minorHAnsi"/>
          <w:color w:val="auto"/>
        </w:rPr>
        <w:t xml:space="preserve">Si </w:t>
      </w:r>
      <w:r w:rsidR="00F16156" w:rsidRPr="00E27430">
        <w:rPr>
          <w:rFonts w:asciiTheme="minorHAnsi" w:hAnsiTheme="minorHAnsi" w:cstheme="minorHAnsi"/>
          <w:color w:val="auto"/>
        </w:rPr>
        <w:t>samples</w:t>
      </w:r>
      <w:r w:rsidR="00396B1F" w:rsidRPr="00E27430">
        <w:rPr>
          <w:rFonts w:asciiTheme="minorHAnsi" w:hAnsiTheme="minorHAnsi" w:cstheme="minorHAnsi"/>
          <w:color w:val="auto"/>
        </w:rPr>
        <w:t xml:space="preserve"> in a solution of aqueous </w:t>
      </w:r>
      <w:r w:rsidR="00B151B2" w:rsidRPr="00E27430">
        <w:t>hydrofluoric acid</w:t>
      </w:r>
      <w:r w:rsidR="00B151B2" w:rsidRPr="00E27430">
        <w:rPr>
          <w:rFonts w:asciiTheme="minorHAnsi" w:hAnsiTheme="minorHAnsi" w:cstheme="minorHAnsi"/>
          <w:color w:val="auto"/>
        </w:rPr>
        <w:t xml:space="preserve"> (</w:t>
      </w:r>
      <w:r w:rsidR="00396B1F" w:rsidRPr="00E27430">
        <w:rPr>
          <w:rFonts w:asciiTheme="minorHAnsi" w:hAnsiTheme="minorHAnsi" w:cstheme="minorHAnsi"/>
          <w:color w:val="auto"/>
        </w:rPr>
        <w:t>HF</w:t>
      </w:r>
      <w:r w:rsidR="00B151B2" w:rsidRPr="00E27430">
        <w:rPr>
          <w:rFonts w:asciiTheme="minorHAnsi" w:hAnsiTheme="minorHAnsi" w:cstheme="minorHAnsi"/>
          <w:color w:val="auto"/>
        </w:rPr>
        <w:t>)</w:t>
      </w:r>
      <w:r w:rsidR="00396B1F" w:rsidRPr="00E27430">
        <w:rPr>
          <w:rFonts w:asciiTheme="minorHAnsi" w:hAnsiTheme="minorHAnsi" w:cstheme="minorHAnsi"/>
          <w:color w:val="auto"/>
        </w:rPr>
        <w:t xml:space="preserve"> (48%), ddH</w:t>
      </w:r>
      <w:r w:rsidR="00396B1F"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="00396B1F" w:rsidRPr="00E27430">
        <w:rPr>
          <w:rFonts w:asciiTheme="minorHAnsi" w:hAnsiTheme="minorHAnsi" w:cstheme="minorHAnsi"/>
          <w:color w:val="auto"/>
        </w:rPr>
        <w:t xml:space="preserve">O and ethanol </w:t>
      </w:r>
      <w:r w:rsidR="0025432E" w:rsidRPr="00E27430">
        <w:rPr>
          <w:rFonts w:asciiTheme="minorHAnsi" w:hAnsiTheme="minorHAnsi" w:cstheme="minorHAnsi"/>
          <w:color w:val="auto"/>
        </w:rPr>
        <w:t xml:space="preserve">(99.9%) </w:t>
      </w:r>
      <w:r w:rsidR="00396B1F" w:rsidRPr="00E27430">
        <w:rPr>
          <w:rFonts w:asciiTheme="minorHAnsi" w:hAnsiTheme="minorHAnsi" w:cstheme="minorHAnsi"/>
          <w:color w:val="auto"/>
        </w:rPr>
        <w:t>(1:1:3 v/v</w:t>
      </w:r>
      <w:r w:rsidR="005E0D2A">
        <w:rPr>
          <w:rFonts w:asciiTheme="minorHAnsi" w:hAnsiTheme="minorHAnsi" w:cstheme="minorHAnsi"/>
          <w:color w:val="auto"/>
        </w:rPr>
        <w:t>/v</w:t>
      </w:r>
      <w:r w:rsidR="00396B1F" w:rsidRPr="00E27430">
        <w:rPr>
          <w:rFonts w:asciiTheme="minorHAnsi" w:hAnsiTheme="minorHAnsi" w:cstheme="minorHAnsi"/>
          <w:color w:val="auto"/>
        </w:rPr>
        <w:t>) for 5 min</w:t>
      </w:r>
      <w:r w:rsidRPr="00E27430">
        <w:rPr>
          <w:rFonts w:asciiTheme="minorHAnsi" w:hAnsiTheme="minorHAnsi" w:cstheme="minorHAnsi"/>
          <w:color w:val="auto"/>
        </w:rPr>
        <w:t xml:space="preserve">; then rinse the </w:t>
      </w:r>
      <w:r w:rsidR="00F16156" w:rsidRPr="00E27430">
        <w:rPr>
          <w:rFonts w:asciiTheme="minorHAnsi" w:hAnsiTheme="minorHAnsi" w:cstheme="minorHAnsi"/>
          <w:color w:val="auto"/>
        </w:rPr>
        <w:t>samples</w:t>
      </w:r>
      <w:r w:rsidRPr="00E27430">
        <w:rPr>
          <w:rFonts w:asciiTheme="minorHAnsi" w:hAnsiTheme="minorHAnsi" w:cstheme="minorHAnsi"/>
          <w:color w:val="auto"/>
        </w:rPr>
        <w:t xml:space="preserve"> with ethanol three times and dry under a nitrogen stream.</w:t>
      </w:r>
    </w:p>
    <w:p w14:paraId="05921D04" w14:textId="77777777" w:rsidR="00AB2765" w:rsidRPr="00E27430" w:rsidRDefault="00AB2765" w:rsidP="000F5D3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5AEC7F0" w14:textId="2F32DF21" w:rsidR="00AB2765" w:rsidRPr="00E27430" w:rsidRDefault="005E0D2A" w:rsidP="000F5D38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AB2765" w:rsidRPr="00E27430">
        <w:rPr>
          <w:rFonts w:asciiTheme="minorHAnsi" w:hAnsiTheme="minorHAnsi" w:cstheme="minorHAnsi"/>
          <w:color w:val="auto"/>
        </w:rPr>
        <w:t>: Prepare and store HF solution in plasticware only</w:t>
      </w:r>
      <w:r w:rsidR="002654B3" w:rsidRPr="00E27430">
        <w:rPr>
          <w:rFonts w:asciiTheme="minorHAnsi" w:hAnsiTheme="minorHAnsi" w:cstheme="minorHAnsi"/>
          <w:color w:val="auto"/>
        </w:rPr>
        <w:t>,</w:t>
      </w:r>
      <w:r w:rsidR="00AB2765" w:rsidRPr="00E27430">
        <w:rPr>
          <w:rFonts w:asciiTheme="minorHAnsi" w:hAnsiTheme="minorHAnsi" w:cstheme="minorHAnsi"/>
          <w:color w:val="auto"/>
        </w:rPr>
        <w:t xml:space="preserve"> as </w:t>
      </w:r>
      <w:r w:rsidR="00AB2765" w:rsidRPr="00E27430">
        <w:t>HF dissolves glass.</w:t>
      </w:r>
    </w:p>
    <w:p w14:paraId="13CC8CF9" w14:textId="77777777" w:rsidR="00FB0FAE" w:rsidRPr="00E27430" w:rsidRDefault="00FB0FAE" w:rsidP="000F5D38">
      <w:pPr>
        <w:rPr>
          <w:rFonts w:asciiTheme="minorHAnsi" w:hAnsiTheme="minorHAnsi" w:cstheme="minorHAnsi"/>
          <w:color w:val="auto"/>
        </w:rPr>
      </w:pPr>
    </w:p>
    <w:p w14:paraId="5D639531" w14:textId="20504470" w:rsidR="00B151B2" w:rsidRPr="00E27430" w:rsidRDefault="00B151B2" w:rsidP="000F5D38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CAUTION: HF is a highly corrosive liquid, and it shou</w:t>
      </w:r>
      <w:r w:rsidR="00AB2765" w:rsidRPr="00E27430">
        <w:rPr>
          <w:rFonts w:asciiTheme="minorHAnsi" w:hAnsiTheme="minorHAnsi" w:cstheme="minorHAnsi"/>
          <w:color w:val="auto"/>
        </w:rPr>
        <w:t xml:space="preserve">ld be handled with extreme care. </w:t>
      </w:r>
      <w:r w:rsidR="00AB2765" w:rsidRPr="00E27430">
        <w:t xml:space="preserve">In </w:t>
      </w:r>
      <w:r w:rsidR="00E72CE8" w:rsidRPr="00E27430">
        <w:t xml:space="preserve">case of exposure, </w:t>
      </w:r>
      <w:r w:rsidR="007D5F05" w:rsidRPr="00E27430">
        <w:t xml:space="preserve">rinse thoroughly with water and treat </w:t>
      </w:r>
      <w:r w:rsidR="009A632D" w:rsidRPr="00E27430">
        <w:t>the affected area</w:t>
      </w:r>
      <w:r w:rsidRPr="00E27430">
        <w:t xml:space="preserve"> with HF antido</w:t>
      </w:r>
      <w:r w:rsidR="005810FE" w:rsidRPr="00E27430">
        <w:t xml:space="preserve">te gel; </w:t>
      </w:r>
      <w:r w:rsidR="007D5F05" w:rsidRPr="00E27430">
        <w:t xml:space="preserve">seek for </w:t>
      </w:r>
      <w:r w:rsidR="009A632D" w:rsidRPr="00E27430">
        <w:t xml:space="preserve">medical care </w:t>
      </w:r>
      <w:r w:rsidRPr="00E27430">
        <w:t>immediately.</w:t>
      </w:r>
    </w:p>
    <w:p w14:paraId="51C858D4" w14:textId="77777777" w:rsidR="00B151B2" w:rsidRPr="00E27430" w:rsidRDefault="00B151B2" w:rsidP="000F5D38">
      <w:pPr>
        <w:rPr>
          <w:rFonts w:asciiTheme="minorHAnsi" w:hAnsiTheme="minorHAnsi" w:cstheme="minorHAnsi"/>
          <w:color w:val="auto"/>
        </w:rPr>
      </w:pPr>
    </w:p>
    <w:p w14:paraId="0A962A8E" w14:textId="0EF9476C" w:rsidR="00154F8C" w:rsidRPr="00E27430" w:rsidRDefault="00352B1D" w:rsidP="000F5D38">
      <w:pPr>
        <w:pStyle w:val="ListParagraph"/>
        <w:ind w:left="0"/>
      </w:pPr>
      <w:r w:rsidRPr="00F32118">
        <w:rPr>
          <w:rFonts w:asciiTheme="minorHAnsi" w:hAnsiTheme="minorHAnsi" w:cstheme="minorHAnsi"/>
          <w:color w:val="auto"/>
          <w:highlight w:val="yellow"/>
        </w:rPr>
        <w:t>1.</w:t>
      </w:r>
      <w:r w:rsidR="0092516B" w:rsidRPr="00F32118">
        <w:rPr>
          <w:rFonts w:asciiTheme="minorHAnsi" w:hAnsiTheme="minorHAnsi" w:cstheme="minorHAnsi"/>
          <w:color w:val="auto"/>
          <w:highlight w:val="yellow"/>
        </w:rPr>
        <w:t>4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154F8C" w:rsidRPr="00F32118">
        <w:rPr>
          <w:highlight w:val="yellow"/>
        </w:rPr>
        <w:t xml:space="preserve">Mount the Si sample in a </w:t>
      </w:r>
      <w:r w:rsidR="009A04CB">
        <w:rPr>
          <w:highlight w:val="yellow"/>
        </w:rPr>
        <w:t>polytetrafluoroethylene</w:t>
      </w:r>
      <w:r w:rsidR="00154F8C" w:rsidRPr="00F32118">
        <w:rPr>
          <w:highlight w:val="yellow"/>
        </w:rPr>
        <w:t xml:space="preserve"> etching cell, using a strip of aluminum foil as a back-contact and a platinum coil as the counter electrode.</w:t>
      </w:r>
      <w:r w:rsidR="00154F8C" w:rsidRPr="00E27430">
        <w:t xml:space="preserve"> </w:t>
      </w:r>
    </w:p>
    <w:p w14:paraId="59296E66" w14:textId="77777777" w:rsidR="00154F8C" w:rsidRPr="00E27430" w:rsidRDefault="00154F8C" w:rsidP="000F5D38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55E0AD8" w14:textId="4DA6D3FF" w:rsidR="00E34F28" w:rsidRPr="00E27430" w:rsidRDefault="004F1070" w:rsidP="000F5D3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 xml:space="preserve">1.5. </w:t>
      </w:r>
      <w:r w:rsidR="00352B1D" w:rsidRPr="00E27430">
        <w:rPr>
          <w:rFonts w:asciiTheme="minorHAnsi" w:hAnsiTheme="minorHAnsi" w:cstheme="minorHAnsi"/>
          <w:color w:val="auto"/>
        </w:rPr>
        <w:t>Etch</w:t>
      </w:r>
      <w:r w:rsidR="0012114F" w:rsidRPr="00E27430">
        <w:rPr>
          <w:rFonts w:asciiTheme="minorHAnsi" w:hAnsiTheme="minorHAnsi" w:cstheme="minorHAnsi"/>
          <w:color w:val="auto"/>
        </w:rPr>
        <w:t xml:space="preserve"> a sacrificial layer </w:t>
      </w:r>
      <w:r w:rsidR="00E34F28" w:rsidRPr="00E27430">
        <w:rPr>
          <w:rFonts w:asciiTheme="minorHAnsi" w:hAnsiTheme="minorHAnsi" w:cstheme="minorHAnsi"/>
          <w:color w:val="auto"/>
        </w:rPr>
        <w:t>in a 3:1 (v/v) solution of aqueous HF and ethanol</w:t>
      </w:r>
      <w:r w:rsidR="004812F1" w:rsidRPr="00E27430">
        <w:rPr>
          <w:rFonts w:asciiTheme="minorHAnsi" w:hAnsiTheme="minorHAnsi" w:cstheme="minorHAnsi"/>
          <w:color w:val="auto"/>
        </w:rPr>
        <w:t xml:space="preserve"> (99.9%)</w:t>
      </w:r>
      <w:r w:rsidR="00E34F28" w:rsidRPr="00E27430">
        <w:rPr>
          <w:rFonts w:asciiTheme="minorHAnsi" w:hAnsiTheme="minorHAnsi" w:cstheme="minorHAnsi"/>
          <w:color w:val="auto"/>
        </w:rPr>
        <w:t xml:space="preserve"> for 30 s at a constant current density of </w:t>
      </w:r>
      <w:r w:rsidR="00AB0A69" w:rsidRPr="00E27430">
        <w:rPr>
          <w:rFonts w:asciiTheme="minorHAnsi" w:hAnsiTheme="minorHAnsi" w:cstheme="minorHAnsi"/>
          <w:color w:val="auto"/>
        </w:rPr>
        <w:t>250</w:t>
      </w:r>
      <w:r w:rsidR="00E34F28" w:rsidRPr="00E27430">
        <w:rPr>
          <w:rFonts w:asciiTheme="minorHAnsi" w:hAnsiTheme="minorHAnsi" w:cstheme="minorHAnsi"/>
          <w:color w:val="auto"/>
        </w:rPr>
        <w:t xml:space="preserve"> mA/cm</w:t>
      </w:r>
      <w:r w:rsidR="00E34F28" w:rsidRPr="00E27430">
        <w:rPr>
          <w:rFonts w:asciiTheme="minorHAnsi" w:hAnsiTheme="minorHAnsi" w:cstheme="minorHAnsi"/>
          <w:color w:val="auto"/>
          <w:vertAlign w:val="superscript"/>
        </w:rPr>
        <w:t>2</w:t>
      </w:r>
      <w:r w:rsidR="00352B1D" w:rsidRPr="00E27430">
        <w:rPr>
          <w:rFonts w:asciiTheme="minorHAnsi" w:hAnsiTheme="minorHAnsi" w:cstheme="minorHAnsi"/>
          <w:color w:val="auto"/>
        </w:rPr>
        <w:t xml:space="preserve">; then rinse the surface of the resulting </w:t>
      </w:r>
      <w:proofErr w:type="spellStart"/>
      <w:r w:rsidR="00352B1D" w:rsidRPr="00E27430">
        <w:rPr>
          <w:rFonts w:asciiTheme="minorHAnsi" w:hAnsiTheme="minorHAnsi" w:cstheme="minorHAnsi"/>
          <w:color w:val="auto"/>
        </w:rPr>
        <w:t>PSi</w:t>
      </w:r>
      <w:proofErr w:type="spellEnd"/>
      <w:r w:rsidR="00352B1D" w:rsidRPr="00E27430">
        <w:rPr>
          <w:rFonts w:asciiTheme="minorHAnsi" w:hAnsiTheme="minorHAnsi" w:cstheme="minorHAnsi"/>
          <w:color w:val="auto"/>
        </w:rPr>
        <w:t xml:space="preserve"> film with ethanol </w:t>
      </w:r>
      <w:r w:rsidR="005E0D2A">
        <w:rPr>
          <w:rFonts w:asciiTheme="minorHAnsi" w:hAnsiTheme="minorHAnsi" w:cstheme="minorHAnsi"/>
          <w:color w:val="auto"/>
        </w:rPr>
        <w:t>three times</w:t>
      </w:r>
      <w:r w:rsidR="00352B1D" w:rsidRPr="00E27430">
        <w:rPr>
          <w:rFonts w:asciiTheme="minorHAnsi" w:hAnsiTheme="minorHAnsi" w:cstheme="minorHAnsi"/>
          <w:color w:val="auto"/>
        </w:rPr>
        <w:t xml:space="preserve"> and </w:t>
      </w:r>
      <w:r w:rsidR="00E155DD" w:rsidRPr="00E27430">
        <w:rPr>
          <w:rFonts w:asciiTheme="minorHAnsi" w:hAnsiTheme="minorHAnsi" w:cstheme="minorHAnsi"/>
          <w:color w:val="auto"/>
        </w:rPr>
        <w:t>dry</w:t>
      </w:r>
      <w:r w:rsidR="00352B1D" w:rsidRPr="00E27430">
        <w:rPr>
          <w:rFonts w:asciiTheme="minorHAnsi" w:hAnsiTheme="minorHAnsi" w:cstheme="minorHAnsi"/>
          <w:color w:val="auto"/>
        </w:rPr>
        <w:t xml:space="preserve"> under a nitrogen stream</w:t>
      </w:r>
      <w:r w:rsidR="004055CA" w:rsidRPr="00E27430">
        <w:t>.</w:t>
      </w:r>
    </w:p>
    <w:p w14:paraId="0F718B03" w14:textId="77777777" w:rsidR="00FB0FAE" w:rsidRPr="00E27430" w:rsidRDefault="00FB0FAE" w:rsidP="000F5D38">
      <w:pPr>
        <w:rPr>
          <w:rFonts w:asciiTheme="minorHAnsi" w:hAnsiTheme="minorHAnsi" w:cstheme="minorHAnsi"/>
          <w:color w:val="auto"/>
        </w:rPr>
      </w:pPr>
    </w:p>
    <w:p w14:paraId="43D2EAB8" w14:textId="21A5FFC9" w:rsidR="00E34F28" w:rsidRPr="00E27430" w:rsidRDefault="00352B1D" w:rsidP="000F5D3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1.</w:t>
      </w:r>
      <w:r w:rsidR="006A1315" w:rsidRPr="00E27430">
        <w:rPr>
          <w:rFonts w:asciiTheme="minorHAnsi" w:hAnsiTheme="minorHAnsi" w:cstheme="minorHAnsi"/>
          <w:color w:val="auto"/>
        </w:rPr>
        <w:t>6</w:t>
      </w:r>
      <w:r w:rsidRPr="00E27430">
        <w:rPr>
          <w:rFonts w:asciiTheme="minorHAnsi" w:hAnsiTheme="minorHAnsi" w:cstheme="minorHAnsi"/>
          <w:color w:val="auto"/>
        </w:rPr>
        <w:t>.</w:t>
      </w:r>
      <w:r w:rsidR="00E155DD" w:rsidRPr="00E27430">
        <w:rPr>
          <w:rFonts w:asciiTheme="minorHAnsi" w:hAnsiTheme="minorHAnsi" w:cstheme="minorHAnsi"/>
          <w:color w:val="auto"/>
        </w:rPr>
        <w:t xml:space="preserve"> </w:t>
      </w:r>
      <w:r w:rsidR="00FD69D0" w:rsidRPr="00E27430">
        <w:rPr>
          <w:rFonts w:asciiTheme="minorHAnsi" w:hAnsiTheme="minorHAnsi" w:cstheme="minorHAnsi"/>
          <w:color w:val="auto"/>
        </w:rPr>
        <w:t>Dissolve</w:t>
      </w:r>
      <w:r w:rsidR="00E155DD" w:rsidRPr="00E27430">
        <w:rPr>
          <w:rFonts w:asciiTheme="minorHAnsi" w:hAnsiTheme="minorHAnsi" w:cstheme="minorHAnsi"/>
          <w:color w:val="auto"/>
        </w:rPr>
        <w:t xml:space="preserve"> the </w:t>
      </w:r>
      <w:r w:rsidR="00BF1F7C" w:rsidRPr="00E27430">
        <w:t>freshly-</w:t>
      </w:r>
      <w:r w:rsidR="0012114F" w:rsidRPr="00E27430">
        <w:t>etched porous layer</w:t>
      </w:r>
      <w:r w:rsidR="0012114F" w:rsidRPr="00E27430">
        <w:rPr>
          <w:rFonts w:asciiTheme="minorHAnsi" w:hAnsiTheme="minorHAnsi" w:cstheme="minorHAnsi"/>
          <w:color w:val="auto"/>
        </w:rPr>
        <w:t xml:space="preserve"> </w:t>
      </w:r>
      <w:r w:rsidR="00E155DD" w:rsidRPr="00E27430">
        <w:rPr>
          <w:rFonts w:asciiTheme="minorHAnsi" w:hAnsiTheme="minorHAnsi" w:cstheme="minorHAnsi"/>
          <w:color w:val="auto"/>
        </w:rPr>
        <w:t>in an aqueous NaOH solution (0.1 M)</w:t>
      </w:r>
      <w:r w:rsidR="00FD69D0" w:rsidRPr="00E27430">
        <w:rPr>
          <w:rFonts w:asciiTheme="minorHAnsi" w:hAnsiTheme="minorHAnsi" w:cstheme="minorHAnsi"/>
          <w:color w:val="auto"/>
        </w:rPr>
        <w:t xml:space="preserve"> for 2 min</w:t>
      </w:r>
      <w:r w:rsidR="009A04CB">
        <w:rPr>
          <w:rFonts w:asciiTheme="minorHAnsi" w:hAnsiTheme="minorHAnsi" w:cstheme="minorHAnsi"/>
          <w:color w:val="auto"/>
        </w:rPr>
        <w:t>.</w:t>
      </w:r>
      <w:r w:rsidR="00E155DD" w:rsidRPr="00E27430">
        <w:rPr>
          <w:rFonts w:asciiTheme="minorHAnsi" w:hAnsiTheme="minorHAnsi" w:cstheme="minorHAnsi"/>
          <w:color w:val="auto"/>
        </w:rPr>
        <w:t xml:space="preserve"> </w:t>
      </w:r>
      <w:r w:rsidR="009A04CB">
        <w:rPr>
          <w:rFonts w:asciiTheme="minorHAnsi" w:hAnsiTheme="minorHAnsi" w:cstheme="minorHAnsi"/>
          <w:color w:val="auto"/>
        </w:rPr>
        <w:t>T</w:t>
      </w:r>
      <w:r w:rsidR="00E155DD" w:rsidRPr="00E27430">
        <w:rPr>
          <w:rFonts w:asciiTheme="minorHAnsi" w:hAnsiTheme="minorHAnsi" w:cstheme="minorHAnsi"/>
          <w:color w:val="auto"/>
        </w:rPr>
        <w:t xml:space="preserve">hen rinse with ethanol </w:t>
      </w:r>
      <w:r w:rsidR="005E0D2A">
        <w:rPr>
          <w:rFonts w:asciiTheme="minorHAnsi" w:hAnsiTheme="minorHAnsi" w:cstheme="minorHAnsi"/>
          <w:color w:val="auto"/>
        </w:rPr>
        <w:t>three times</w:t>
      </w:r>
      <w:r w:rsidR="00E155DD" w:rsidRPr="00E27430">
        <w:rPr>
          <w:rFonts w:asciiTheme="minorHAnsi" w:hAnsiTheme="minorHAnsi" w:cstheme="minorHAnsi"/>
          <w:color w:val="auto"/>
        </w:rPr>
        <w:t xml:space="preserve"> and dry under a nitrogen stream.</w:t>
      </w:r>
      <w:r w:rsidR="005E0D2A">
        <w:rPr>
          <w:rFonts w:asciiTheme="minorHAnsi" w:hAnsiTheme="minorHAnsi" w:cstheme="minorHAnsi"/>
          <w:color w:val="auto"/>
        </w:rPr>
        <w:t xml:space="preserve"> </w:t>
      </w:r>
    </w:p>
    <w:p w14:paraId="6F99848F" w14:textId="77777777" w:rsidR="00FB0FAE" w:rsidRPr="00E27430" w:rsidRDefault="00FB0FAE" w:rsidP="000F5D38">
      <w:pPr>
        <w:rPr>
          <w:rFonts w:asciiTheme="minorHAnsi" w:hAnsiTheme="minorHAnsi" w:cstheme="minorHAnsi"/>
          <w:color w:val="auto"/>
        </w:rPr>
      </w:pPr>
    </w:p>
    <w:p w14:paraId="06061A71" w14:textId="785283BB" w:rsidR="00E155DD" w:rsidRPr="00E27430" w:rsidRDefault="00FB0FAE" w:rsidP="000F5D3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1.</w:t>
      </w:r>
      <w:r w:rsidR="006A1315" w:rsidRPr="00E27430">
        <w:rPr>
          <w:rFonts w:asciiTheme="minorHAnsi" w:hAnsiTheme="minorHAnsi" w:cstheme="minorHAnsi"/>
          <w:color w:val="auto"/>
        </w:rPr>
        <w:t>7</w:t>
      </w:r>
      <w:r w:rsidRPr="00E27430">
        <w:rPr>
          <w:rFonts w:asciiTheme="minorHAnsi" w:hAnsiTheme="minorHAnsi" w:cstheme="minorHAnsi"/>
          <w:color w:val="auto"/>
        </w:rPr>
        <w:t xml:space="preserve">. </w:t>
      </w:r>
      <w:r w:rsidR="00E155DD" w:rsidRPr="00E27430">
        <w:rPr>
          <w:rFonts w:asciiTheme="minorHAnsi" w:hAnsiTheme="minorHAnsi" w:cstheme="minorHAnsi"/>
          <w:color w:val="auto"/>
        </w:rPr>
        <w:t xml:space="preserve">Immerse the </w:t>
      </w:r>
      <w:r w:rsidR="0012114F" w:rsidRPr="00E27430">
        <w:rPr>
          <w:rFonts w:asciiTheme="minorHAnsi" w:hAnsiTheme="minorHAnsi" w:cstheme="minorHAnsi"/>
          <w:color w:val="auto"/>
        </w:rPr>
        <w:t>sample</w:t>
      </w:r>
      <w:r w:rsidR="00E155DD" w:rsidRPr="00E27430">
        <w:rPr>
          <w:rFonts w:asciiTheme="minorHAnsi" w:hAnsiTheme="minorHAnsi" w:cstheme="minorHAnsi"/>
          <w:color w:val="auto"/>
        </w:rPr>
        <w:t xml:space="preserve"> in a solution of aqueous HF (48%), ddH</w:t>
      </w:r>
      <w:r w:rsidR="00E155DD"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="00E155DD" w:rsidRPr="00E27430">
        <w:rPr>
          <w:rFonts w:asciiTheme="minorHAnsi" w:hAnsiTheme="minorHAnsi" w:cstheme="minorHAnsi"/>
          <w:color w:val="auto"/>
        </w:rPr>
        <w:t>O and ethanol</w:t>
      </w:r>
      <w:r w:rsidR="0012114F" w:rsidRPr="00E27430">
        <w:rPr>
          <w:rFonts w:asciiTheme="minorHAnsi" w:hAnsiTheme="minorHAnsi" w:cstheme="minorHAnsi"/>
          <w:color w:val="auto"/>
        </w:rPr>
        <w:t xml:space="preserve"> (99.9</w:t>
      </w:r>
      <w:r w:rsidR="00CE6D56" w:rsidRPr="00E27430">
        <w:rPr>
          <w:rFonts w:asciiTheme="minorHAnsi" w:hAnsiTheme="minorHAnsi" w:cstheme="minorHAnsi"/>
          <w:color w:val="auto"/>
        </w:rPr>
        <w:t>%) (</w:t>
      </w:r>
      <w:r w:rsidR="00E155DD" w:rsidRPr="00E27430">
        <w:rPr>
          <w:rFonts w:asciiTheme="minorHAnsi" w:hAnsiTheme="minorHAnsi" w:cstheme="minorHAnsi"/>
          <w:color w:val="auto"/>
        </w:rPr>
        <w:t xml:space="preserve">1:1:3 v/v) for </w:t>
      </w:r>
      <w:r w:rsidR="00FD69D0" w:rsidRPr="00E27430">
        <w:rPr>
          <w:rFonts w:asciiTheme="minorHAnsi" w:hAnsiTheme="minorHAnsi" w:cstheme="minorHAnsi"/>
          <w:color w:val="auto"/>
        </w:rPr>
        <w:t>2</w:t>
      </w:r>
      <w:r w:rsidR="00E155DD" w:rsidRPr="00E27430">
        <w:rPr>
          <w:rFonts w:asciiTheme="minorHAnsi" w:hAnsiTheme="minorHAnsi" w:cstheme="minorHAnsi"/>
          <w:color w:val="auto"/>
        </w:rPr>
        <w:t xml:space="preserve"> min</w:t>
      </w:r>
      <w:r w:rsidR="009A04CB">
        <w:rPr>
          <w:rFonts w:asciiTheme="minorHAnsi" w:hAnsiTheme="minorHAnsi" w:cstheme="minorHAnsi"/>
          <w:color w:val="auto"/>
        </w:rPr>
        <w:t>. T</w:t>
      </w:r>
      <w:r w:rsidR="00FD69D0" w:rsidRPr="00E27430">
        <w:rPr>
          <w:rFonts w:asciiTheme="minorHAnsi" w:hAnsiTheme="minorHAnsi" w:cstheme="minorHAnsi"/>
          <w:color w:val="auto"/>
        </w:rPr>
        <w:t>hen rinse</w:t>
      </w:r>
      <w:r w:rsidR="00E155DD" w:rsidRPr="00E27430">
        <w:rPr>
          <w:rFonts w:asciiTheme="minorHAnsi" w:hAnsiTheme="minorHAnsi" w:cstheme="minorHAnsi"/>
          <w:color w:val="auto"/>
        </w:rPr>
        <w:t xml:space="preserve"> with ethanol three times and dry under a nitrogen stream.</w:t>
      </w:r>
    </w:p>
    <w:p w14:paraId="18487FAA" w14:textId="75EC51AC" w:rsidR="00FB0FAE" w:rsidRPr="00E27430" w:rsidRDefault="00FB0FAE" w:rsidP="000F5D38">
      <w:pPr>
        <w:rPr>
          <w:rFonts w:asciiTheme="minorHAnsi" w:hAnsiTheme="minorHAnsi" w:cstheme="minorHAnsi"/>
          <w:color w:val="auto"/>
        </w:rPr>
      </w:pPr>
    </w:p>
    <w:p w14:paraId="7CF8E01E" w14:textId="1094823D" w:rsidR="00FD69D0" w:rsidRPr="00E27430" w:rsidRDefault="00FD69D0" w:rsidP="000F5D3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1.</w:t>
      </w:r>
      <w:r w:rsidR="006A1315" w:rsidRPr="00F32118">
        <w:rPr>
          <w:rFonts w:asciiTheme="minorHAnsi" w:hAnsiTheme="minorHAnsi" w:cstheme="minorHAnsi"/>
          <w:color w:val="auto"/>
          <w:highlight w:val="yellow"/>
        </w:rPr>
        <w:t>8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27A2F" w:rsidRPr="00F32118">
        <w:rPr>
          <w:rFonts w:asciiTheme="minorHAnsi" w:hAnsiTheme="minorHAnsi" w:cstheme="minorHAnsi"/>
          <w:color w:val="auto"/>
          <w:highlight w:val="yellow"/>
        </w:rPr>
        <w:t xml:space="preserve">Electrochemically etch 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2114F" w:rsidRPr="00F32118">
        <w:rPr>
          <w:rFonts w:asciiTheme="minorHAnsi" w:hAnsiTheme="minorHAnsi" w:cstheme="minorHAnsi"/>
          <w:color w:val="auto"/>
          <w:highlight w:val="yellow"/>
        </w:rPr>
        <w:t>Si sample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 in a 3:1 (v/v) solution of aqueous HF and ethanol</w:t>
      </w:r>
      <w:r w:rsidR="0012114F" w:rsidRPr="00F32118">
        <w:rPr>
          <w:rFonts w:asciiTheme="minorHAnsi" w:hAnsiTheme="minorHAnsi" w:cstheme="minorHAnsi"/>
          <w:color w:val="auto"/>
          <w:highlight w:val="yellow"/>
        </w:rPr>
        <w:t xml:space="preserve"> (99.9</w:t>
      </w:r>
      <w:r w:rsidR="00CE6D56" w:rsidRPr="00F32118">
        <w:rPr>
          <w:rFonts w:asciiTheme="minorHAnsi" w:hAnsiTheme="minorHAnsi" w:cstheme="minorHAnsi"/>
          <w:color w:val="auto"/>
          <w:highlight w:val="yellow"/>
        </w:rPr>
        <w:t>%) for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53520" w:rsidRPr="00F32118">
        <w:rPr>
          <w:rFonts w:asciiTheme="minorHAnsi" w:hAnsiTheme="minorHAnsi" w:cstheme="minorHAnsi"/>
          <w:color w:val="auto"/>
          <w:highlight w:val="yellow"/>
        </w:rPr>
        <w:t>2</w:t>
      </w:r>
      <w:r w:rsidRPr="00F32118">
        <w:rPr>
          <w:rFonts w:asciiTheme="minorHAnsi" w:hAnsiTheme="minorHAnsi" w:cstheme="minorHAnsi"/>
          <w:color w:val="auto"/>
          <w:highlight w:val="yellow"/>
        </w:rPr>
        <w:t>0 s at a constant current density of 250 mA/cm</w:t>
      </w:r>
      <w:r w:rsidRPr="00F32118">
        <w:rPr>
          <w:rFonts w:asciiTheme="minorHAnsi" w:hAnsiTheme="minorHAnsi" w:cstheme="minorHAnsi"/>
          <w:color w:val="auto"/>
          <w:highlight w:val="yellow"/>
          <w:vertAlign w:val="superscript"/>
        </w:rPr>
        <w:t>2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; then rinse the surface of the resulting </w:t>
      </w:r>
      <w:proofErr w:type="spellStart"/>
      <w:r w:rsidRPr="00F32118">
        <w:rPr>
          <w:rFonts w:asciiTheme="minorHAnsi" w:hAnsiTheme="minorHAnsi" w:cstheme="minorHAnsi"/>
          <w:color w:val="auto"/>
          <w:highlight w:val="yellow"/>
        </w:rPr>
        <w:t>PSi</w:t>
      </w:r>
      <w:proofErr w:type="spellEnd"/>
      <w:r w:rsidRPr="00F32118">
        <w:rPr>
          <w:rFonts w:asciiTheme="minorHAnsi" w:hAnsiTheme="minorHAnsi" w:cstheme="minorHAnsi"/>
          <w:color w:val="auto"/>
          <w:highlight w:val="yellow"/>
        </w:rPr>
        <w:t xml:space="preserve"> film with ethanol </w:t>
      </w:r>
      <w:r w:rsidR="005E0D2A">
        <w:rPr>
          <w:rFonts w:asciiTheme="minorHAnsi" w:hAnsiTheme="minorHAnsi" w:cstheme="minorHAnsi"/>
          <w:color w:val="auto"/>
          <w:highlight w:val="yellow"/>
        </w:rPr>
        <w:t>three times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 and dry under a nitrogen stream.</w:t>
      </w:r>
    </w:p>
    <w:p w14:paraId="6FB4CE1C" w14:textId="77777777" w:rsidR="00E155DD" w:rsidRPr="00E27430" w:rsidRDefault="00E155DD" w:rsidP="000F5D38">
      <w:pPr>
        <w:rPr>
          <w:rFonts w:asciiTheme="minorHAnsi" w:hAnsiTheme="minorHAnsi" w:cstheme="minorHAnsi"/>
          <w:color w:val="auto"/>
        </w:rPr>
      </w:pPr>
    </w:p>
    <w:p w14:paraId="0D835E0D" w14:textId="2C5527D1" w:rsidR="00E34F28" w:rsidRPr="00E27430" w:rsidRDefault="00053520" w:rsidP="00317848">
      <w:pPr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1.</w:t>
      </w:r>
      <w:r w:rsidR="006A1315" w:rsidRPr="00F32118">
        <w:rPr>
          <w:rFonts w:asciiTheme="minorHAnsi" w:hAnsiTheme="minorHAnsi" w:cstheme="minorHAnsi"/>
          <w:color w:val="auto"/>
          <w:highlight w:val="yellow"/>
        </w:rPr>
        <w:t>9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BA51EE" w:rsidRPr="00F32118">
        <w:rPr>
          <w:rFonts w:asciiTheme="minorHAnsi" w:hAnsiTheme="minorHAnsi" w:cstheme="minorHAnsi"/>
          <w:color w:val="auto"/>
          <w:highlight w:val="yellow"/>
        </w:rPr>
        <w:t xml:space="preserve">Thermally oxidize </w:t>
      </w:r>
      <w:r w:rsidR="00E34F28" w:rsidRPr="00F32118">
        <w:rPr>
          <w:rFonts w:asciiTheme="minorHAnsi" w:hAnsiTheme="minorHAnsi" w:cstheme="minorHAnsi"/>
          <w:color w:val="auto"/>
          <w:highlight w:val="yellow"/>
        </w:rPr>
        <w:t xml:space="preserve">the freshly-etched </w:t>
      </w:r>
      <w:proofErr w:type="spellStart"/>
      <w:r w:rsidR="00E34F28" w:rsidRPr="00F32118">
        <w:rPr>
          <w:rFonts w:asciiTheme="minorHAnsi" w:hAnsiTheme="minorHAnsi" w:cstheme="minorHAnsi"/>
          <w:color w:val="auto"/>
          <w:highlight w:val="yellow"/>
        </w:rPr>
        <w:t>PSi</w:t>
      </w:r>
      <w:proofErr w:type="spellEnd"/>
      <w:r w:rsidR="00E34F28" w:rsidRPr="00F32118">
        <w:rPr>
          <w:rFonts w:asciiTheme="minorHAnsi" w:hAnsiTheme="minorHAnsi" w:cstheme="minorHAnsi"/>
          <w:color w:val="auto"/>
          <w:highlight w:val="yellow"/>
        </w:rPr>
        <w:t xml:space="preserve"> samples in a tube furnace at 800 </w:t>
      </w:r>
      <w:r w:rsidR="005E0D2A">
        <w:rPr>
          <w:rFonts w:asciiTheme="minorHAnsi" w:hAnsiTheme="minorHAnsi" w:cstheme="minorHAnsi"/>
          <w:color w:val="auto"/>
          <w:highlight w:val="yellow"/>
        </w:rPr>
        <w:t>°</w:t>
      </w:r>
      <w:r w:rsidR="00E34F28" w:rsidRPr="00F32118">
        <w:rPr>
          <w:rFonts w:asciiTheme="minorHAnsi" w:hAnsiTheme="minorHAnsi" w:cstheme="minorHAnsi"/>
          <w:color w:val="auto"/>
          <w:highlight w:val="yellow"/>
        </w:rPr>
        <w:t>C for 1 h in ambient air</w:t>
      </w:r>
      <w:r w:rsidR="00E34F28" w:rsidRPr="00E27430">
        <w:rPr>
          <w:rFonts w:asciiTheme="minorHAnsi" w:hAnsiTheme="minorHAnsi" w:cstheme="minorHAnsi"/>
          <w:color w:val="auto"/>
        </w:rPr>
        <w:t xml:space="preserve"> </w:t>
      </w:r>
      <w:r w:rsidR="001D1EA6">
        <w:rPr>
          <w:rFonts w:asciiTheme="minorHAnsi" w:hAnsiTheme="minorHAnsi" w:cstheme="minorHAnsi"/>
          <w:color w:val="auto"/>
        </w:rPr>
        <w:t>(heating rate</w:t>
      </w:r>
      <w:r w:rsidR="001D1EA6" w:rsidRPr="00C763A0">
        <w:rPr>
          <w:rFonts w:asciiTheme="minorHAnsi" w:hAnsiTheme="minorHAnsi" w:cstheme="minorHAnsi"/>
          <w:color w:val="auto"/>
        </w:rPr>
        <w:t>: 2</w:t>
      </w:r>
      <w:r w:rsidR="00317848">
        <w:rPr>
          <w:rFonts w:asciiTheme="minorHAnsi" w:hAnsiTheme="minorHAnsi" w:cstheme="minorHAnsi"/>
          <w:color w:val="auto"/>
        </w:rPr>
        <w:t>5</w:t>
      </w:r>
      <w:r w:rsidR="001D1EA6" w:rsidRPr="00C763A0">
        <w:rPr>
          <w:rFonts w:asciiTheme="minorHAnsi" w:hAnsiTheme="minorHAnsi" w:cstheme="minorHAnsi"/>
          <w:color w:val="auto"/>
        </w:rPr>
        <w:t xml:space="preserve"> °C/min, natural</w:t>
      </w:r>
      <w:r w:rsidR="001D1EA6">
        <w:rPr>
          <w:rFonts w:asciiTheme="minorHAnsi" w:hAnsiTheme="minorHAnsi" w:cstheme="minorHAnsi"/>
          <w:color w:val="auto"/>
        </w:rPr>
        <w:t xml:space="preserve"> cooling) 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to form a </w:t>
      </w:r>
      <w:r w:rsidR="00BA51EE" w:rsidRPr="00F32118">
        <w:rPr>
          <w:rFonts w:asciiTheme="minorHAnsi" w:hAnsiTheme="minorHAnsi" w:cstheme="minorHAnsi"/>
          <w:color w:val="auto"/>
          <w:highlight w:val="yellow"/>
        </w:rPr>
        <w:t>porous SiO</w:t>
      </w:r>
      <w:r w:rsidR="00BA51EE" w:rsidRPr="00F32118">
        <w:rPr>
          <w:rFonts w:asciiTheme="minorHAnsi" w:hAnsiTheme="minorHAnsi" w:cstheme="minorHAnsi"/>
          <w:color w:val="auto"/>
          <w:highlight w:val="yellow"/>
          <w:vertAlign w:val="subscript"/>
        </w:rPr>
        <w:t xml:space="preserve">2 </w:t>
      </w:r>
      <w:r w:rsidR="00BA51EE" w:rsidRPr="00F32118">
        <w:rPr>
          <w:rFonts w:asciiTheme="minorHAnsi" w:hAnsiTheme="minorHAnsi" w:cstheme="minorHAnsi"/>
          <w:color w:val="auto"/>
          <w:highlight w:val="yellow"/>
        </w:rPr>
        <w:t>(</w:t>
      </w:r>
      <w:r w:rsidRPr="00F32118">
        <w:rPr>
          <w:rFonts w:asciiTheme="minorHAnsi" w:hAnsiTheme="minorHAnsi" w:cstheme="minorHAnsi"/>
          <w:color w:val="auto"/>
          <w:highlight w:val="yellow"/>
        </w:rPr>
        <w:t>PSiO</w:t>
      </w:r>
      <w:r w:rsidRPr="00F32118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BA51EE" w:rsidRPr="00F32118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Pr="00F32118">
        <w:rPr>
          <w:rFonts w:asciiTheme="minorHAnsi" w:hAnsiTheme="minorHAnsi" w:cstheme="minorHAnsi"/>
          <w:color w:val="auto"/>
          <w:highlight w:val="yellow"/>
        </w:rPr>
        <w:t>scaffold.</w:t>
      </w:r>
    </w:p>
    <w:p w14:paraId="01DAB28F" w14:textId="77777777" w:rsidR="000A06E0" w:rsidRPr="00E27430" w:rsidRDefault="000A06E0" w:rsidP="000F5D38">
      <w:pPr>
        <w:rPr>
          <w:rFonts w:asciiTheme="minorHAnsi" w:hAnsiTheme="minorHAnsi" w:cstheme="minorHAnsi"/>
          <w:color w:val="auto"/>
        </w:rPr>
      </w:pPr>
    </w:p>
    <w:p w14:paraId="120FC477" w14:textId="5B86AF5D" w:rsidR="000A06E0" w:rsidRPr="00E27430" w:rsidRDefault="000A06E0" w:rsidP="00304EAE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1.</w:t>
      </w:r>
      <w:r w:rsidR="006A1315" w:rsidRPr="00E27430">
        <w:rPr>
          <w:rFonts w:asciiTheme="minorHAnsi" w:hAnsiTheme="minorHAnsi" w:cstheme="minorHAnsi"/>
          <w:color w:val="auto"/>
        </w:rPr>
        <w:t>10</w:t>
      </w:r>
      <w:r w:rsidRPr="00E27430">
        <w:rPr>
          <w:rFonts w:asciiTheme="minorHAnsi" w:hAnsiTheme="minorHAnsi" w:cstheme="minorHAnsi"/>
          <w:color w:val="auto"/>
        </w:rPr>
        <w:t>. Spin-coat the PSiO</w:t>
      </w:r>
      <w:r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Pr="00E27430">
        <w:rPr>
          <w:rFonts w:asciiTheme="minorHAnsi" w:hAnsiTheme="minorHAnsi" w:cstheme="minorHAnsi"/>
          <w:color w:val="auto"/>
        </w:rPr>
        <w:t xml:space="preserve"> samples with </w:t>
      </w:r>
      <w:r w:rsidR="00057F59" w:rsidRPr="00E27430">
        <w:rPr>
          <w:rFonts w:asciiTheme="minorHAnsi" w:hAnsiTheme="minorHAnsi" w:cstheme="minorHAnsi"/>
          <w:color w:val="auto"/>
        </w:rPr>
        <w:t>a positive thick</w:t>
      </w:r>
      <w:r w:rsidR="00057F59" w:rsidRPr="00E27430" w:rsidDel="00057F59">
        <w:rPr>
          <w:rFonts w:asciiTheme="minorHAnsi" w:hAnsiTheme="minorHAnsi" w:cstheme="minorHAnsi"/>
          <w:color w:val="auto"/>
        </w:rPr>
        <w:t xml:space="preserve"> </w:t>
      </w:r>
      <w:r w:rsidRPr="00E27430">
        <w:rPr>
          <w:rFonts w:asciiTheme="minorHAnsi" w:hAnsiTheme="minorHAnsi" w:cstheme="minorHAnsi"/>
          <w:color w:val="auto"/>
        </w:rPr>
        <w:t>photoresist at 4000 rpm for 1 min; then bake the coated samples at 90 °C for 2 min</w:t>
      </w:r>
      <w:r w:rsidR="00F5618F">
        <w:rPr>
          <w:rFonts w:asciiTheme="minorHAnsi" w:hAnsiTheme="minorHAnsi" w:cstheme="minorHAnsi"/>
          <w:color w:val="auto"/>
        </w:rPr>
        <w:t xml:space="preserve"> (heating </w:t>
      </w:r>
      <w:r w:rsidR="00F5618F" w:rsidRPr="00C763A0">
        <w:rPr>
          <w:rFonts w:asciiTheme="minorHAnsi" w:hAnsiTheme="minorHAnsi" w:cstheme="minorHAnsi"/>
          <w:color w:val="auto"/>
        </w:rPr>
        <w:t xml:space="preserve">rate: </w:t>
      </w:r>
      <w:r w:rsidR="00304EAE" w:rsidRPr="00C763A0">
        <w:rPr>
          <w:rFonts w:asciiTheme="minorHAnsi" w:hAnsiTheme="minorHAnsi" w:cstheme="minorHAnsi"/>
          <w:color w:val="auto"/>
        </w:rPr>
        <w:t>5</w:t>
      </w:r>
      <w:r w:rsidR="00F5618F" w:rsidRPr="00C763A0">
        <w:rPr>
          <w:rFonts w:asciiTheme="minorHAnsi" w:hAnsiTheme="minorHAnsi" w:cstheme="minorHAnsi"/>
          <w:color w:val="auto"/>
        </w:rPr>
        <w:t xml:space="preserve"> °C/min,</w:t>
      </w:r>
      <w:r w:rsidR="00F5618F">
        <w:rPr>
          <w:rFonts w:asciiTheme="minorHAnsi" w:hAnsiTheme="minorHAnsi" w:cstheme="minorHAnsi"/>
          <w:color w:val="auto"/>
        </w:rPr>
        <w:t xml:space="preserve"> natural cooling)</w:t>
      </w:r>
      <w:r w:rsidRPr="00E27430">
        <w:rPr>
          <w:rFonts w:asciiTheme="minorHAnsi" w:hAnsiTheme="minorHAnsi" w:cstheme="minorHAnsi"/>
          <w:color w:val="auto"/>
        </w:rPr>
        <w:t>.</w:t>
      </w:r>
    </w:p>
    <w:p w14:paraId="35195BDA" w14:textId="77777777" w:rsidR="00CC3BB4" w:rsidRPr="00E27430" w:rsidRDefault="00CC3BB4" w:rsidP="000F5D38">
      <w:pPr>
        <w:rPr>
          <w:rFonts w:asciiTheme="minorHAnsi" w:hAnsiTheme="minorHAnsi" w:cstheme="minorHAnsi"/>
          <w:color w:val="auto"/>
        </w:rPr>
      </w:pPr>
    </w:p>
    <w:p w14:paraId="54D77240" w14:textId="5558C0AF" w:rsidR="00AB0A69" w:rsidRPr="00E27430" w:rsidRDefault="000A06E0" w:rsidP="000F5D38">
      <w:pPr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1.</w:t>
      </w:r>
      <w:r w:rsidR="0092516B" w:rsidRPr="00F32118">
        <w:rPr>
          <w:rFonts w:asciiTheme="minorHAnsi" w:hAnsiTheme="minorHAnsi" w:cstheme="minorHAnsi"/>
          <w:color w:val="auto"/>
          <w:highlight w:val="yellow"/>
        </w:rPr>
        <w:t>1</w:t>
      </w:r>
      <w:r w:rsidR="006A1315" w:rsidRPr="00F32118">
        <w:rPr>
          <w:rFonts w:asciiTheme="minorHAnsi" w:hAnsiTheme="minorHAnsi" w:cstheme="minorHAnsi"/>
          <w:color w:val="auto"/>
          <w:highlight w:val="yellow"/>
        </w:rPr>
        <w:t>1</w:t>
      </w:r>
      <w:r w:rsidR="00CC3BB4" w:rsidRPr="00F32118">
        <w:rPr>
          <w:rFonts w:asciiTheme="minorHAnsi" w:hAnsiTheme="minorHAnsi" w:cstheme="minorHAnsi"/>
          <w:color w:val="auto"/>
          <w:highlight w:val="yellow"/>
        </w:rPr>
        <w:t>. Dice the PSiO</w:t>
      </w:r>
      <w:r w:rsidR="00CC3BB4" w:rsidRPr="00F32118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CC3BB4" w:rsidRPr="00F32118">
        <w:rPr>
          <w:rFonts w:asciiTheme="minorHAnsi" w:hAnsiTheme="minorHAnsi" w:cstheme="minorHAnsi"/>
          <w:color w:val="auto"/>
          <w:highlight w:val="yellow"/>
        </w:rPr>
        <w:t xml:space="preserve"> samples into 8 </w:t>
      </w:r>
      <w:r w:rsidR="005E0D2A">
        <w:rPr>
          <w:rFonts w:asciiTheme="minorHAnsi" w:hAnsiTheme="minorHAnsi" w:cstheme="minorHAnsi"/>
          <w:color w:val="auto"/>
          <w:highlight w:val="yellow"/>
        </w:rPr>
        <w:t xml:space="preserve">mm </w:t>
      </w:r>
      <w:r w:rsidR="00CC3BB4" w:rsidRPr="00F32118">
        <w:rPr>
          <w:rFonts w:asciiTheme="minorHAnsi" w:hAnsiTheme="minorHAnsi" w:cstheme="minorHAnsi"/>
          <w:color w:val="auto"/>
          <w:highlight w:val="yellow"/>
        </w:rPr>
        <w:t>× 8 mm samples using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CC3BB4" w:rsidRPr="00F32118">
        <w:rPr>
          <w:rFonts w:asciiTheme="minorHAnsi" w:hAnsiTheme="minorHAnsi" w:cstheme="minorHAnsi"/>
          <w:color w:val="auto"/>
          <w:highlight w:val="yellow"/>
        </w:rPr>
        <w:t xml:space="preserve"> dicing saw.</w:t>
      </w:r>
      <w:r w:rsidR="00CC3BB4" w:rsidRPr="00E27430">
        <w:rPr>
          <w:rFonts w:asciiTheme="minorHAnsi" w:hAnsiTheme="minorHAnsi" w:cstheme="minorHAnsi"/>
          <w:color w:val="auto"/>
        </w:rPr>
        <w:t xml:space="preserve"> </w:t>
      </w:r>
    </w:p>
    <w:p w14:paraId="39F54CB9" w14:textId="77777777" w:rsidR="000A06E0" w:rsidRPr="00E27430" w:rsidRDefault="000A06E0" w:rsidP="000F5D38">
      <w:pPr>
        <w:rPr>
          <w:rFonts w:asciiTheme="minorHAnsi" w:hAnsiTheme="minorHAnsi" w:cstheme="minorHAnsi"/>
          <w:color w:val="auto"/>
        </w:rPr>
      </w:pPr>
    </w:p>
    <w:p w14:paraId="4965FD3A" w14:textId="7E015B85" w:rsidR="0038421A" w:rsidRPr="00E27430" w:rsidRDefault="000A06E0" w:rsidP="000F5D38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1.1</w:t>
      </w:r>
      <w:r w:rsidR="009D627D" w:rsidRPr="00E27430">
        <w:rPr>
          <w:rFonts w:asciiTheme="minorHAnsi" w:hAnsiTheme="minorHAnsi" w:cstheme="minorHAnsi"/>
          <w:color w:val="auto"/>
        </w:rPr>
        <w:t>2</w:t>
      </w:r>
      <w:r w:rsidRPr="00E27430">
        <w:rPr>
          <w:rFonts w:asciiTheme="minorHAnsi" w:hAnsiTheme="minorHAnsi" w:cstheme="minorHAnsi"/>
          <w:color w:val="auto"/>
        </w:rPr>
        <w:t xml:space="preserve">. To remove the photoresist, soak the diced samples </w:t>
      </w:r>
      <w:r w:rsidR="0038421A" w:rsidRPr="00E27430">
        <w:rPr>
          <w:rFonts w:asciiTheme="minorHAnsi" w:hAnsiTheme="minorHAnsi" w:cstheme="minorHAnsi"/>
          <w:color w:val="auto"/>
        </w:rPr>
        <w:t>in acetone for 3 h</w:t>
      </w:r>
      <w:r w:rsidR="00641EB3" w:rsidRPr="00E27430">
        <w:rPr>
          <w:rFonts w:asciiTheme="minorHAnsi" w:hAnsiTheme="minorHAnsi" w:cstheme="minorHAnsi"/>
          <w:color w:val="auto"/>
        </w:rPr>
        <w:t xml:space="preserve">; </w:t>
      </w:r>
      <w:r w:rsidR="0038421A" w:rsidRPr="00E27430">
        <w:rPr>
          <w:rFonts w:asciiTheme="minorHAnsi" w:hAnsiTheme="minorHAnsi" w:cstheme="minorHAnsi"/>
          <w:color w:val="auto"/>
        </w:rPr>
        <w:t>then thoroughly rinse with ethanol and dry under a nitrogen stream.</w:t>
      </w:r>
    </w:p>
    <w:p w14:paraId="7929EBAA" w14:textId="1A766300" w:rsidR="00AB0A69" w:rsidRPr="00E27430" w:rsidRDefault="00AB0A69" w:rsidP="000F5D38">
      <w:pPr>
        <w:rPr>
          <w:rFonts w:asciiTheme="minorHAnsi" w:hAnsiTheme="minorHAnsi" w:cstheme="minorHAnsi"/>
          <w:color w:val="auto"/>
        </w:rPr>
      </w:pPr>
    </w:p>
    <w:p w14:paraId="7C4A1D86" w14:textId="44CCD253" w:rsidR="00926751" w:rsidRPr="00E27430" w:rsidRDefault="002534AB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F32118">
        <w:rPr>
          <w:rFonts w:asciiTheme="minorHAnsi" w:hAnsiTheme="minorHAnsi" w:cstheme="minorHAnsi"/>
          <w:b/>
          <w:bCs/>
          <w:color w:val="auto"/>
          <w:highlight w:val="yellow"/>
        </w:rPr>
        <w:t>2. Loading PSiO</w:t>
      </w:r>
      <w:r w:rsidRPr="00F32118">
        <w:rPr>
          <w:rFonts w:asciiTheme="minorHAnsi" w:hAnsiTheme="minorHAnsi" w:cstheme="minorHAnsi"/>
          <w:b/>
          <w:bCs/>
          <w:color w:val="auto"/>
          <w:highlight w:val="yellow"/>
          <w:vertAlign w:val="subscript"/>
        </w:rPr>
        <w:t>2</w:t>
      </w:r>
      <w:r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 with NGF</w:t>
      </w:r>
    </w:p>
    <w:p w14:paraId="2A8078A9" w14:textId="77777777" w:rsidR="0031183A" w:rsidRPr="00E27430" w:rsidRDefault="0031183A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49C9901" w14:textId="4F0550C2" w:rsidR="00A9571F" w:rsidRPr="00E27430" w:rsidRDefault="00015BFC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2.1. To prepare the NGF loading solution, dissolve 20 µg of murine β-NGF in 400 µL of</w:t>
      </w:r>
      <w:r w:rsidR="00206883" w:rsidRPr="00F3211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627D" w:rsidRPr="00F32118">
        <w:rPr>
          <w:rFonts w:asciiTheme="minorHAnsi" w:hAnsiTheme="minorHAnsi" w:cstheme="minorHAnsi"/>
          <w:color w:val="auto"/>
          <w:highlight w:val="yellow"/>
        </w:rPr>
        <w:t xml:space="preserve">1:1 (v/v) solution of </w:t>
      </w:r>
      <w:r w:rsidR="00206883" w:rsidRPr="00F32118">
        <w:rPr>
          <w:rFonts w:asciiTheme="minorHAnsi" w:hAnsiTheme="minorHAnsi" w:cstheme="minorHAnsi"/>
          <w:color w:val="auto"/>
          <w:highlight w:val="yellow"/>
        </w:rPr>
        <w:t xml:space="preserve">0.01 M </w:t>
      </w:r>
      <w:r w:rsidR="009D627D" w:rsidRPr="00F32118">
        <w:rPr>
          <w:rFonts w:asciiTheme="minorHAnsi" w:hAnsiTheme="minorHAnsi" w:cstheme="minorHAnsi"/>
          <w:color w:val="auto"/>
          <w:highlight w:val="yellow"/>
        </w:rPr>
        <w:t xml:space="preserve">phosphate-buffered saline (PBS) and </w:t>
      </w:r>
      <w:r w:rsidRPr="00F32118">
        <w:rPr>
          <w:rFonts w:asciiTheme="minorHAnsi" w:hAnsiTheme="minorHAnsi" w:cstheme="minorHAnsi"/>
          <w:color w:val="auto"/>
          <w:highlight w:val="yellow"/>
        </w:rPr>
        <w:t>ddH</w:t>
      </w:r>
      <w:r w:rsidRPr="00F32118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9D627D" w:rsidRPr="00F32118">
        <w:rPr>
          <w:rFonts w:asciiTheme="minorHAnsi" w:hAnsiTheme="minorHAnsi" w:cstheme="minorHAnsi"/>
          <w:color w:val="auto"/>
          <w:highlight w:val="yellow"/>
        </w:rPr>
        <w:t>O</w:t>
      </w:r>
      <w:r w:rsidRPr="00F32118">
        <w:rPr>
          <w:rFonts w:asciiTheme="minorHAnsi" w:hAnsiTheme="minorHAnsi" w:cstheme="minorHAnsi"/>
          <w:color w:val="auto"/>
          <w:highlight w:val="yellow"/>
        </w:rPr>
        <w:t>.</w:t>
      </w:r>
    </w:p>
    <w:p w14:paraId="44A2E870" w14:textId="5052BE5B" w:rsidR="00A9571F" w:rsidRPr="00E27430" w:rsidRDefault="00A13164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 xml:space="preserve"> </w:t>
      </w:r>
    </w:p>
    <w:p w14:paraId="1C81AE89" w14:textId="59E5459B" w:rsidR="00A13164" w:rsidRPr="00E27430" w:rsidRDefault="00A9571F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2.2. Add 52 µL of the loading solution on top of the PSiO</w:t>
      </w:r>
      <w:r w:rsidRPr="00F32118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 sample and incubate f</w:t>
      </w:r>
      <w:r w:rsidR="00A541E1" w:rsidRPr="00F32118">
        <w:rPr>
          <w:rFonts w:asciiTheme="minorHAnsi" w:hAnsiTheme="minorHAnsi" w:cstheme="minorHAnsi"/>
          <w:color w:val="auto"/>
          <w:highlight w:val="yellow"/>
        </w:rPr>
        <w:t xml:space="preserve">or 2 h at </w:t>
      </w:r>
      <w:r w:rsidR="00EB6DDE">
        <w:rPr>
          <w:rFonts w:asciiTheme="minorHAnsi" w:hAnsiTheme="minorHAnsi" w:cstheme="minorHAnsi"/>
          <w:color w:val="auto"/>
          <w:highlight w:val="yellow"/>
        </w:rPr>
        <w:t>RT</w:t>
      </w:r>
      <w:r w:rsidR="00A541E1" w:rsidRPr="00F32118">
        <w:rPr>
          <w:rFonts w:asciiTheme="minorHAnsi" w:hAnsiTheme="minorHAnsi" w:cstheme="minorHAnsi"/>
          <w:color w:val="auto"/>
          <w:highlight w:val="yellow"/>
        </w:rPr>
        <w:t xml:space="preserve"> in a capped dish.</w:t>
      </w:r>
      <w:r w:rsidR="00A541E1" w:rsidRPr="00E27430">
        <w:rPr>
          <w:rFonts w:asciiTheme="minorHAnsi" w:hAnsiTheme="minorHAnsi" w:cstheme="minorHAnsi"/>
          <w:color w:val="auto"/>
        </w:rPr>
        <w:t xml:space="preserve"> </w:t>
      </w:r>
    </w:p>
    <w:p w14:paraId="22B7D0EA" w14:textId="77777777" w:rsidR="00A13164" w:rsidRPr="00E27430" w:rsidRDefault="00A13164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8CEEE16" w14:textId="4BAC2C7D" w:rsidR="00A00A40" w:rsidRPr="00E27430" w:rsidRDefault="005E0D2A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A13164" w:rsidRPr="00E27430">
        <w:rPr>
          <w:rFonts w:asciiTheme="minorHAnsi" w:hAnsiTheme="minorHAnsi" w:cstheme="minorHAnsi"/>
          <w:color w:val="auto"/>
        </w:rPr>
        <w:t xml:space="preserve">: </w:t>
      </w:r>
      <w:r w:rsidR="00C51C16" w:rsidRPr="00E27430">
        <w:rPr>
          <w:rFonts w:asciiTheme="minorHAnsi" w:hAnsiTheme="minorHAnsi" w:cstheme="minorHAnsi"/>
          <w:color w:val="auto"/>
        </w:rPr>
        <w:t>Maintain</w:t>
      </w:r>
      <w:r w:rsidR="00A541E1" w:rsidRPr="00E27430">
        <w:rPr>
          <w:rFonts w:asciiTheme="minorHAnsi" w:hAnsiTheme="minorHAnsi" w:cstheme="minorHAnsi"/>
          <w:color w:val="auto"/>
        </w:rPr>
        <w:t xml:space="preserve"> </w:t>
      </w:r>
      <w:r w:rsidR="008B5387" w:rsidRPr="00E27430">
        <w:rPr>
          <w:rFonts w:asciiTheme="minorHAnsi" w:hAnsiTheme="minorHAnsi" w:cstheme="minorHAnsi"/>
          <w:color w:val="auto"/>
        </w:rPr>
        <w:t>high humidity</w:t>
      </w:r>
      <w:r w:rsidR="00A541E1" w:rsidRPr="00E27430">
        <w:rPr>
          <w:rFonts w:asciiTheme="minorHAnsi" w:hAnsiTheme="minorHAnsi" w:cstheme="minorHAnsi"/>
          <w:color w:val="auto"/>
        </w:rPr>
        <w:t xml:space="preserve"> </w:t>
      </w:r>
      <w:r w:rsidR="002C64EF" w:rsidRPr="00E27430">
        <w:rPr>
          <w:rFonts w:asciiTheme="minorHAnsi" w:hAnsiTheme="minorHAnsi" w:cstheme="minorHAnsi"/>
          <w:color w:val="auto"/>
          <w:lang w:bidi="he-IL"/>
        </w:rPr>
        <w:t>in the dish</w:t>
      </w:r>
      <w:r w:rsidR="0047678E" w:rsidRPr="00E27430">
        <w:t xml:space="preserve"> to prevent drying up of the </w:t>
      </w:r>
      <w:r w:rsidR="00C51C16" w:rsidRPr="00E27430">
        <w:t>solution</w:t>
      </w:r>
      <w:r w:rsidR="0047678E" w:rsidRPr="00E27430">
        <w:t xml:space="preserve"> during incubation.</w:t>
      </w:r>
      <w:r w:rsidR="00A9571F" w:rsidRPr="00E27430">
        <w:rPr>
          <w:rFonts w:asciiTheme="minorHAnsi" w:hAnsiTheme="minorHAnsi" w:cstheme="minorHAnsi"/>
          <w:color w:val="auto"/>
        </w:rPr>
        <w:t xml:space="preserve"> </w:t>
      </w:r>
    </w:p>
    <w:p w14:paraId="79CED9AE" w14:textId="77777777" w:rsidR="00A00A40" w:rsidRPr="00E27430" w:rsidRDefault="00A00A40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A904223" w14:textId="0FA4CAC9" w:rsidR="00212745" w:rsidRDefault="00A00A40" w:rsidP="00BC144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2.3. Collect the solution on</w:t>
      </w:r>
      <w:r w:rsidR="009A04CB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 top of the sample for subsequent quantification of NGF content</w:t>
      </w:r>
      <w:r w:rsidR="00212745" w:rsidRPr="00F32118">
        <w:rPr>
          <w:rFonts w:asciiTheme="minorHAnsi" w:hAnsiTheme="minorHAnsi" w:cstheme="minorHAnsi"/>
          <w:color w:val="auto"/>
          <w:highlight w:val="yellow"/>
        </w:rPr>
        <w:t xml:space="preserve"> within the PSiO</w:t>
      </w:r>
      <w:r w:rsidR="00212745" w:rsidRPr="00F32118">
        <w:rPr>
          <w:rFonts w:asciiTheme="minorHAnsi" w:hAnsiTheme="minorHAnsi" w:cstheme="minorHAnsi"/>
          <w:color w:val="auto"/>
          <w:highlight w:val="yellow"/>
          <w:vertAlign w:val="subscript"/>
        </w:rPr>
        <w:t xml:space="preserve">2 </w:t>
      </w:r>
      <w:r w:rsidR="00212745" w:rsidRPr="00F32118">
        <w:rPr>
          <w:rFonts w:asciiTheme="minorHAnsi" w:hAnsiTheme="minorHAnsi" w:cstheme="minorHAnsi"/>
          <w:color w:val="auto"/>
          <w:highlight w:val="yellow"/>
        </w:rPr>
        <w:t>carrier.</w:t>
      </w:r>
    </w:p>
    <w:p w14:paraId="622B1F50" w14:textId="77777777" w:rsidR="00645282" w:rsidRDefault="00645282" w:rsidP="00BC144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AE558C8" w14:textId="2733A7CE" w:rsidR="00212745" w:rsidRPr="00E27430" w:rsidRDefault="005E0D2A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645282" w:rsidRPr="00E27430">
        <w:rPr>
          <w:rFonts w:asciiTheme="minorHAnsi" w:hAnsiTheme="minorHAnsi" w:cstheme="minorHAnsi"/>
          <w:color w:val="auto"/>
        </w:rPr>
        <w:t>: NGF loading into PSiO</w:t>
      </w:r>
      <w:r w:rsidR="00645282"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="00645282" w:rsidRPr="00E27430">
        <w:rPr>
          <w:rFonts w:asciiTheme="minorHAnsi" w:hAnsiTheme="minorHAnsi" w:cstheme="minorHAnsi"/>
          <w:color w:val="auto"/>
        </w:rPr>
        <w:t xml:space="preserve"> should be performed immediately before the intended use, the protocol </w:t>
      </w:r>
      <w:r w:rsidR="008915C5" w:rsidRPr="00E27430">
        <w:rPr>
          <w:rFonts w:asciiTheme="minorHAnsi" w:hAnsiTheme="minorHAnsi" w:cstheme="minorHAnsi"/>
          <w:color w:val="auto"/>
        </w:rPr>
        <w:t>cannot</w:t>
      </w:r>
      <w:r w:rsidR="00645282" w:rsidRPr="00E27430">
        <w:rPr>
          <w:rFonts w:asciiTheme="minorHAnsi" w:hAnsiTheme="minorHAnsi" w:cstheme="minorHAnsi"/>
          <w:color w:val="auto"/>
        </w:rPr>
        <w:t xml:space="preserve"> be paused here due to </w:t>
      </w:r>
      <w:r w:rsidR="009A04CB">
        <w:rPr>
          <w:rFonts w:asciiTheme="minorHAnsi" w:hAnsiTheme="minorHAnsi" w:cstheme="minorHAnsi"/>
          <w:color w:val="auto"/>
        </w:rPr>
        <w:t xml:space="preserve">the </w:t>
      </w:r>
      <w:r w:rsidR="00645282" w:rsidRPr="00E27430">
        <w:rPr>
          <w:rFonts w:asciiTheme="minorHAnsi" w:hAnsiTheme="minorHAnsi" w:cstheme="minorHAnsi"/>
          <w:color w:val="auto"/>
        </w:rPr>
        <w:t>risk of drying and denaturation of the protein.</w:t>
      </w:r>
    </w:p>
    <w:p w14:paraId="05EA112F" w14:textId="77777777" w:rsidR="00BC144D" w:rsidRPr="00E27430" w:rsidRDefault="00BC144D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C86A28D" w14:textId="487ABBBA" w:rsidR="00BC144D" w:rsidRPr="00E27430" w:rsidRDefault="00BC144D" w:rsidP="00BC144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3. Quantification of NGF loading </w:t>
      </w:r>
      <w:r w:rsidR="009A04CB">
        <w:rPr>
          <w:rFonts w:asciiTheme="minorHAnsi" w:hAnsiTheme="minorHAnsi" w:cstheme="minorHAnsi"/>
          <w:b/>
          <w:bCs/>
          <w:color w:val="auto"/>
          <w:highlight w:val="yellow"/>
        </w:rPr>
        <w:t>by</w:t>
      </w:r>
      <w:r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 NGF ELISA </w:t>
      </w:r>
    </w:p>
    <w:p w14:paraId="203F90DD" w14:textId="77777777" w:rsidR="00212745" w:rsidRDefault="00212745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58B1F60" w14:textId="7C235EE1" w:rsidR="00BC144D" w:rsidRDefault="00BC144D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3.1. To prepare the ELISA plate, add 100 µL</w:t>
      </w:r>
      <w:r w:rsidR="001D2E88" w:rsidRPr="00F32118">
        <w:rPr>
          <w:rFonts w:asciiTheme="minorHAnsi" w:hAnsiTheme="minorHAnsi" w:cstheme="minorHAnsi"/>
          <w:color w:val="auto"/>
          <w:highlight w:val="yellow"/>
        </w:rPr>
        <w:t xml:space="preserve"> of 0.5 µg/mL </w:t>
      </w:r>
      <w:r w:rsidRPr="00F32118">
        <w:rPr>
          <w:rFonts w:asciiTheme="minorHAnsi" w:hAnsiTheme="minorHAnsi" w:cstheme="minorHAnsi"/>
          <w:color w:val="auto"/>
          <w:highlight w:val="yellow"/>
        </w:rPr>
        <w:t>capture antibody</w:t>
      </w:r>
      <w:r>
        <w:rPr>
          <w:rFonts w:asciiTheme="minorHAnsi" w:hAnsiTheme="minorHAnsi" w:cstheme="minorHAnsi"/>
          <w:color w:val="auto"/>
        </w:rPr>
        <w:t xml:space="preserve"> (</w:t>
      </w:r>
      <w:r>
        <w:t>rabbit anti-hβ-NGF)</w:t>
      </w:r>
      <w:r>
        <w:rPr>
          <w:rFonts w:asciiTheme="minorHAnsi" w:hAnsiTheme="minorHAnsi" w:cstheme="minorHAnsi"/>
          <w:color w:val="auto"/>
        </w:rPr>
        <w:t xml:space="preserve"> </w:t>
      </w:r>
      <w:r w:rsidR="001D2E88" w:rsidRPr="00F32118">
        <w:rPr>
          <w:rFonts w:asciiTheme="minorHAnsi" w:hAnsiTheme="minorHAnsi" w:cstheme="minorHAnsi"/>
          <w:color w:val="auto"/>
          <w:highlight w:val="yellow"/>
        </w:rPr>
        <w:t xml:space="preserve">to each well, seal the plate and incubate overnight at </w:t>
      </w:r>
      <w:r w:rsidR="00EB6DDE">
        <w:rPr>
          <w:rFonts w:asciiTheme="minorHAnsi" w:hAnsiTheme="minorHAnsi" w:cstheme="minorHAnsi"/>
          <w:color w:val="auto"/>
          <w:highlight w:val="yellow"/>
        </w:rPr>
        <w:t>RT</w:t>
      </w:r>
      <w:r w:rsidR="001D2E88" w:rsidRPr="00F32118">
        <w:rPr>
          <w:rFonts w:asciiTheme="minorHAnsi" w:hAnsiTheme="minorHAnsi" w:cstheme="minorHAnsi"/>
          <w:color w:val="auto"/>
          <w:highlight w:val="yellow"/>
        </w:rPr>
        <w:t>.</w:t>
      </w:r>
      <w:r w:rsidR="005E0D2A">
        <w:rPr>
          <w:rFonts w:asciiTheme="minorHAnsi" w:hAnsiTheme="minorHAnsi" w:cstheme="minorHAnsi"/>
          <w:color w:val="auto"/>
        </w:rPr>
        <w:t xml:space="preserve"> </w:t>
      </w:r>
    </w:p>
    <w:p w14:paraId="1452A1D9" w14:textId="77777777" w:rsidR="001D2E88" w:rsidRDefault="001D2E88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A3FAA86" w14:textId="73FBDE16" w:rsidR="001D2E88" w:rsidRDefault="001D2E88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3.2. Aspirate the </w:t>
      </w:r>
      <w:r w:rsidR="00F214EA">
        <w:rPr>
          <w:rFonts w:asciiTheme="minorHAnsi" w:hAnsiTheme="minorHAnsi" w:cstheme="minorHAnsi"/>
          <w:color w:val="auto"/>
        </w:rPr>
        <w:t xml:space="preserve">wells to remove liquid and wash the plate </w:t>
      </w:r>
      <w:r w:rsidR="005E0D2A">
        <w:rPr>
          <w:rFonts w:asciiTheme="minorHAnsi" w:hAnsiTheme="minorHAnsi" w:cstheme="minorHAnsi"/>
          <w:color w:val="auto"/>
        </w:rPr>
        <w:t xml:space="preserve">four </w:t>
      </w:r>
      <w:r w:rsidR="00F214EA">
        <w:rPr>
          <w:rFonts w:asciiTheme="minorHAnsi" w:hAnsiTheme="minorHAnsi" w:cstheme="minorHAnsi"/>
          <w:color w:val="auto"/>
        </w:rPr>
        <w:t xml:space="preserve">times using 300 </w:t>
      </w:r>
      <w:r w:rsidR="00F214EA" w:rsidRPr="00E27430">
        <w:rPr>
          <w:rFonts w:asciiTheme="minorHAnsi" w:hAnsiTheme="minorHAnsi" w:cstheme="minorHAnsi"/>
          <w:color w:val="auto"/>
        </w:rPr>
        <w:t>µ</w:t>
      </w:r>
      <w:r w:rsidR="00F214EA">
        <w:rPr>
          <w:rFonts w:asciiTheme="minorHAnsi" w:hAnsiTheme="minorHAnsi" w:cstheme="minorHAnsi"/>
          <w:color w:val="auto"/>
        </w:rPr>
        <w:t>L of wash buffer (0.05% Tween-20 in PBS)</w:t>
      </w:r>
      <w:r w:rsidR="00AC42E8">
        <w:rPr>
          <w:rFonts w:asciiTheme="minorHAnsi" w:hAnsiTheme="minorHAnsi" w:cstheme="minorHAnsi"/>
          <w:color w:val="auto"/>
        </w:rPr>
        <w:t xml:space="preserve"> per well; after the last wash invert the plate to remove residual buffer and blot on a paper towel. </w:t>
      </w:r>
    </w:p>
    <w:p w14:paraId="7F2611E3" w14:textId="77777777" w:rsidR="00AC42E8" w:rsidRDefault="00AC42E8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F005AC7" w14:textId="0E01C37A" w:rsidR="00AC42E8" w:rsidRDefault="00AC42E8" w:rsidP="00622A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3.3. Add 300 µL of block buffer</w:t>
      </w:r>
      <w:r>
        <w:rPr>
          <w:rFonts w:asciiTheme="minorHAnsi" w:hAnsiTheme="minorHAnsi" w:cstheme="minorHAnsi"/>
          <w:color w:val="auto"/>
        </w:rPr>
        <w:t xml:space="preserve"> (1% </w:t>
      </w:r>
      <w:r w:rsidR="00D23C51" w:rsidRPr="00E27430">
        <w:rPr>
          <w:rFonts w:asciiTheme="minorHAnsi" w:hAnsiTheme="minorHAnsi" w:cstheme="minorHAnsi"/>
          <w:bCs/>
        </w:rPr>
        <w:t xml:space="preserve">bovine serum albumin </w:t>
      </w:r>
      <w:r w:rsidR="00D23C51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BSA</w:t>
      </w:r>
      <w:r w:rsidR="00D23C51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in PBS) 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to each well and incubate for at least 1 h at </w:t>
      </w:r>
      <w:r w:rsidR="00EB6DDE">
        <w:rPr>
          <w:rFonts w:asciiTheme="minorHAnsi" w:hAnsiTheme="minorHAnsi" w:cstheme="minorHAnsi"/>
          <w:color w:val="auto"/>
          <w:highlight w:val="yellow"/>
        </w:rPr>
        <w:t>RT</w:t>
      </w:r>
      <w:r w:rsidR="009A04CB">
        <w:rPr>
          <w:rFonts w:asciiTheme="minorHAnsi" w:hAnsiTheme="minorHAnsi" w:cstheme="minorHAnsi"/>
          <w:color w:val="auto"/>
          <w:highlight w:val="yellow"/>
        </w:rPr>
        <w:t>.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A04CB">
        <w:rPr>
          <w:rFonts w:asciiTheme="minorHAnsi" w:hAnsiTheme="minorHAnsi" w:cstheme="minorHAnsi"/>
          <w:color w:val="auto"/>
          <w:highlight w:val="yellow"/>
        </w:rPr>
        <w:t>T</w:t>
      </w:r>
      <w:r w:rsidRPr="00F32118">
        <w:rPr>
          <w:rFonts w:asciiTheme="minorHAnsi" w:hAnsiTheme="minorHAnsi" w:cstheme="minorHAnsi"/>
          <w:color w:val="auto"/>
          <w:highlight w:val="yellow"/>
        </w:rPr>
        <w:t>hen aspirate</w:t>
      </w:r>
      <w:r w:rsidR="00622A5F" w:rsidRPr="00F3211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and wash the plate </w:t>
      </w:r>
      <w:r w:rsidR="005E0D2A">
        <w:rPr>
          <w:rFonts w:asciiTheme="minorHAnsi" w:hAnsiTheme="minorHAnsi" w:cstheme="minorHAnsi"/>
          <w:color w:val="auto"/>
          <w:highlight w:val="yellow"/>
        </w:rPr>
        <w:t xml:space="preserve">four times </w:t>
      </w:r>
      <w:r>
        <w:rPr>
          <w:rFonts w:asciiTheme="minorHAnsi" w:hAnsiTheme="minorHAnsi" w:cstheme="minorHAnsi"/>
          <w:color w:val="auto"/>
        </w:rPr>
        <w:t>as described in</w:t>
      </w:r>
      <w:r w:rsidR="00107500">
        <w:rPr>
          <w:rFonts w:asciiTheme="minorHAnsi" w:hAnsiTheme="minorHAnsi" w:cstheme="minorHAnsi"/>
          <w:color w:val="auto"/>
        </w:rPr>
        <w:t xml:space="preserve"> step</w:t>
      </w:r>
      <w:r>
        <w:rPr>
          <w:rFonts w:asciiTheme="minorHAnsi" w:hAnsiTheme="minorHAnsi" w:cstheme="minorHAnsi"/>
          <w:color w:val="auto"/>
        </w:rPr>
        <w:t xml:space="preserve"> 3.2.</w:t>
      </w:r>
    </w:p>
    <w:p w14:paraId="06DB2990" w14:textId="77777777" w:rsidR="009B46D3" w:rsidRDefault="009B46D3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2BD7F29" w14:textId="24EBF8B8" w:rsidR="00AE3AB4" w:rsidRDefault="009B46D3" w:rsidP="00AE3A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3.4.</w:t>
      </w:r>
      <w:r w:rsidR="00F41978">
        <w:rPr>
          <w:rFonts w:asciiTheme="minorHAnsi" w:hAnsiTheme="minorHAnsi" w:cstheme="minorHAnsi"/>
          <w:color w:val="auto"/>
        </w:rPr>
        <w:t xml:space="preserve"> </w:t>
      </w:r>
      <w:r w:rsidR="007173B9">
        <w:rPr>
          <w:rFonts w:asciiTheme="minorHAnsi" w:hAnsiTheme="minorHAnsi" w:cstheme="minorHAnsi"/>
          <w:color w:val="auto"/>
        </w:rPr>
        <w:t xml:space="preserve">To prepare a calibration curve, dilute NGF loading solution (see </w:t>
      </w:r>
      <w:r w:rsidR="00AE3AB4">
        <w:rPr>
          <w:rFonts w:asciiTheme="minorHAnsi" w:hAnsiTheme="minorHAnsi" w:cstheme="minorHAnsi"/>
          <w:color w:val="auto"/>
        </w:rPr>
        <w:t>step 2</w:t>
      </w:r>
      <w:r w:rsidR="00946A75">
        <w:rPr>
          <w:rFonts w:asciiTheme="minorHAnsi" w:hAnsiTheme="minorHAnsi" w:cstheme="minorHAnsi"/>
          <w:color w:val="auto"/>
        </w:rPr>
        <w:t>.1) in diluent (0.05% Tween-20, 0.1% BSA in PBS) to 1 ng/</w:t>
      </w:r>
      <w:proofErr w:type="spellStart"/>
      <w:r w:rsidR="00946A75">
        <w:rPr>
          <w:rFonts w:asciiTheme="minorHAnsi" w:hAnsiTheme="minorHAnsi" w:cstheme="minorHAnsi"/>
          <w:color w:val="auto"/>
        </w:rPr>
        <w:t>mL</w:t>
      </w:r>
      <w:r w:rsidR="009A04CB">
        <w:rPr>
          <w:rFonts w:asciiTheme="minorHAnsi" w:hAnsiTheme="minorHAnsi" w:cstheme="minorHAnsi"/>
          <w:color w:val="auto"/>
        </w:rPr>
        <w:t>.</w:t>
      </w:r>
      <w:proofErr w:type="spellEnd"/>
      <w:r w:rsidR="009A04CB">
        <w:rPr>
          <w:rFonts w:asciiTheme="minorHAnsi" w:hAnsiTheme="minorHAnsi" w:cstheme="minorHAnsi"/>
          <w:color w:val="auto"/>
        </w:rPr>
        <w:t xml:space="preserve"> T</w:t>
      </w:r>
      <w:r w:rsidR="00915E2D">
        <w:rPr>
          <w:rFonts w:asciiTheme="minorHAnsi" w:hAnsiTheme="minorHAnsi" w:cstheme="minorHAnsi"/>
          <w:color w:val="auto"/>
        </w:rPr>
        <w:t>hen perform 2-fold serial dilutions from 1 ng/mL to zero</w:t>
      </w:r>
      <w:r w:rsidR="00AE3AB4">
        <w:rPr>
          <w:rFonts w:asciiTheme="minorHAnsi" w:hAnsiTheme="minorHAnsi" w:cstheme="minorHAnsi"/>
          <w:color w:val="auto"/>
        </w:rPr>
        <w:t xml:space="preserve"> to obtain the calibration curve samples.</w:t>
      </w:r>
      <w:r w:rsidR="00915E2D">
        <w:rPr>
          <w:rFonts w:asciiTheme="minorHAnsi" w:hAnsiTheme="minorHAnsi" w:cstheme="minorHAnsi"/>
          <w:color w:val="auto"/>
        </w:rPr>
        <w:t xml:space="preserve"> </w:t>
      </w:r>
    </w:p>
    <w:p w14:paraId="6A327861" w14:textId="77777777" w:rsidR="00915E2D" w:rsidRDefault="00915E2D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61A8589" w14:textId="75ECF372" w:rsidR="00AE3AB4" w:rsidRDefault="00915E2D" w:rsidP="00D1249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3.5. </w:t>
      </w:r>
      <w:r w:rsidR="00143E65">
        <w:rPr>
          <w:rFonts w:asciiTheme="minorHAnsi" w:hAnsiTheme="minorHAnsi" w:cstheme="minorHAnsi"/>
          <w:color w:val="auto"/>
        </w:rPr>
        <w:t>To prepare the samples, d</w:t>
      </w:r>
      <w:r>
        <w:rPr>
          <w:rFonts w:asciiTheme="minorHAnsi" w:hAnsiTheme="minorHAnsi" w:cstheme="minorHAnsi"/>
          <w:color w:val="auto"/>
        </w:rPr>
        <w:t>ilute the</w:t>
      </w:r>
      <w:r w:rsidR="00AE3AB4">
        <w:rPr>
          <w:rFonts w:asciiTheme="minorHAnsi" w:hAnsiTheme="minorHAnsi" w:cstheme="minorHAnsi"/>
          <w:color w:val="auto"/>
        </w:rPr>
        <w:t xml:space="preserve"> NGF loading solution (from step 2.1) and the</w:t>
      </w:r>
      <w:r>
        <w:rPr>
          <w:rFonts w:asciiTheme="minorHAnsi" w:hAnsiTheme="minorHAnsi" w:cstheme="minorHAnsi"/>
          <w:color w:val="auto"/>
        </w:rPr>
        <w:t xml:space="preserve"> collected post-loading</w:t>
      </w:r>
      <w:r w:rsidR="00935797">
        <w:rPr>
          <w:rFonts w:asciiTheme="minorHAnsi" w:hAnsiTheme="minorHAnsi" w:cstheme="minorHAnsi"/>
          <w:color w:val="auto"/>
        </w:rPr>
        <w:t xml:space="preserve"> solution (</w:t>
      </w:r>
      <w:r w:rsidR="00AE3AB4">
        <w:rPr>
          <w:rFonts w:asciiTheme="minorHAnsi" w:hAnsiTheme="minorHAnsi" w:cstheme="minorHAnsi"/>
          <w:color w:val="auto"/>
        </w:rPr>
        <w:t>from</w:t>
      </w:r>
      <w:r w:rsidR="00935797">
        <w:rPr>
          <w:rFonts w:asciiTheme="minorHAnsi" w:hAnsiTheme="minorHAnsi" w:cstheme="minorHAnsi"/>
          <w:color w:val="auto"/>
        </w:rPr>
        <w:t xml:space="preserve"> step 2.3) in diluent</w:t>
      </w:r>
      <w:r w:rsidR="003C4411">
        <w:rPr>
          <w:rFonts w:asciiTheme="minorHAnsi" w:hAnsiTheme="minorHAnsi" w:cstheme="minorHAnsi"/>
          <w:color w:val="auto"/>
        </w:rPr>
        <w:t xml:space="preserve"> </w:t>
      </w:r>
      <w:r w:rsidR="00D1249F">
        <w:rPr>
          <w:rFonts w:asciiTheme="minorHAnsi" w:hAnsiTheme="minorHAnsi" w:cstheme="minorHAnsi"/>
          <w:color w:val="auto"/>
        </w:rPr>
        <w:t>1:</w:t>
      </w:r>
      <w:r w:rsidR="00DF6A24">
        <w:rPr>
          <w:rFonts w:asciiTheme="minorHAnsi" w:hAnsiTheme="minorHAnsi" w:cstheme="minorHAnsi"/>
          <w:color w:val="auto"/>
        </w:rPr>
        <w:t>100,000</w:t>
      </w:r>
      <w:r w:rsidR="00AE3AB4">
        <w:rPr>
          <w:rFonts w:asciiTheme="minorHAnsi" w:hAnsiTheme="minorHAnsi" w:cstheme="minorHAnsi"/>
          <w:color w:val="auto"/>
        </w:rPr>
        <w:t xml:space="preserve"> and</w:t>
      </w:r>
      <w:r w:rsidR="00935797">
        <w:rPr>
          <w:rFonts w:asciiTheme="minorHAnsi" w:hAnsiTheme="minorHAnsi" w:cstheme="minorHAnsi"/>
          <w:color w:val="auto"/>
        </w:rPr>
        <w:t xml:space="preserve"> </w:t>
      </w:r>
      <w:r w:rsidR="00D1249F">
        <w:rPr>
          <w:rFonts w:asciiTheme="minorHAnsi" w:hAnsiTheme="minorHAnsi" w:cstheme="minorHAnsi"/>
          <w:color w:val="auto"/>
        </w:rPr>
        <w:t>1:</w:t>
      </w:r>
      <w:r w:rsidR="00935797">
        <w:rPr>
          <w:rFonts w:asciiTheme="minorHAnsi" w:hAnsiTheme="minorHAnsi" w:cstheme="minorHAnsi"/>
          <w:color w:val="auto"/>
        </w:rPr>
        <w:t xml:space="preserve">10,000 </w:t>
      </w:r>
      <w:r w:rsidR="00DF6A24">
        <w:rPr>
          <w:rFonts w:asciiTheme="minorHAnsi" w:hAnsiTheme="minorHAnsi" w:cstheme="minorHAnsi"/>
          <w:color w:val="auto"/>
        </w:rPr>
        <w:t xml:space="preserve">respectively, </w:t>
      </w:r>
      <w:r w:rsidR="00935797">
        <w:rPr>
          <w:rFonts w:asciiTheme="minorHAnsi" w:hAnsiTheme="minorHAnsi" w:cstheme="minorHAnsi"/>
          <w:color w:val="auto"/>
        </w:rPr>
        <w:t xml:space="preserve">to </w:t>
      </w:r>
      <w:r w:rsidR="00AE3AB4">
        <w:rPr>
          <w:rFonts w:asciiTheme="minorHAnsi" w:hAnsiTheme="minorHAnsi" w:cstheme="minorHAnsi"/>
          <w:color w:val="auto"/>
        </w:rPr>
        <w:t xml:space="preserve">reach the concentrations range of the </w:t>
      </w:r>
      <w:r w:rsidR="009A04CB">
        <w:rPr>
          <w:rFonts w:asciiTheme="minorHAnsi" w:hAnsiTheme="minorHAnsi" w:cstheme="minorHAnsi"/>
          <w:color w:val="auto"/>
        </w:rPr>
        <w:t xml:space="preserve">ELISA </w:t>
      </w:r>
      <w:r w:rsidR="00AE3AB4">
        <w:rPr>
          <w:rFonts w:asciiTheme="minorHAnsi" w:hAnsiTheme="minorHAnsi" w:cstheme="minorHAnsi"/>
          <w:color w:val="auto"/>
        </w:rPr>
        <w:t xml:space="preserve">kit </w:t>
      </w:r>
      <w:r w:rsidR="009A04CB">
        <w:rPr>
          <w:rFonts w:asciiTheme="minorHAnsi" w:hAnsiTheme="minorHAnsi" w:cstheme="minorHAnsi"/>
          <w:color w:val="auto"/>
        </w:rPr>
        <w:t xml:space="preserve">in use </w:t>
      </w:r>
      <w:r w:rsidR="00AE3AB4">
        <w:rPr>
          <w:rFonts w:asciiTheme="minorHAnsi" w:hAnsiTheme="minorHAnsi" w:cstheme="minorHAnsi"/>
          <w:color w:val="auto"/>
        </w:rPr>
        <w:t>(16-1</w:t>
      </w:r>
      <w:r w:rsidR="005E0D2A">
        <w:rPr>
          <w:rFonts w:asciiTheme="minorHAnsi" w:hAnsiTheme="minorHAnsi" w:cstheme="minorHAnsi"/>
          <w:color w:val="auto"/>
        </w:rPr>
        <w:t>,</w:t>
      </w:r>
      <w:r w:rsidR="00AE3AB4">
        <w:rPr>
          <w:rFonts w:asciiTheme="minorHAnsi" w:hAnsiTheme="minorHAnsi" w:cstheme="minorHAnsi"/>
          <w:color w:val="auto"/>
        </w:rPr>
        <w:t xml:space="preserve">000 </w:t>
      </w:r>
      <w:proofErr w:type="spellStart"/>
      <w:r w:rsidR="00AE3AB4">
        <w:rPr>
          <w:rFonts w:asciiTheme="minorHAnsi" w:hAnsiTheme="minorHAnsi" w:cstheme="minorHAnsi"/>
          <w:color w:val="auto"/>
        </w:rPr>
        <w:t>pg</w:t>
      </w:r>
      <w:proofErr w:type="spellEnd"/>
      <w:r w:rsidR="00AE3AB4">
        <w:rPr>
          <w:rFonts w:asciiTheme="minorHAnsi" w:hAnsiTheme="minorHAnsi" w:cstheme="minorHAnsi"/>
          <w:color w:val="auto"/>
        </w:rPr>
        <w:t>/mL).</w:t>
      </w:r>
    </w:p>
    <w:p w14:paraId="52F43CB6" w14:textId="77777777" w:rsidR="00AE3AB4" w:rsidRDefault="00AE3AB4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ABE84DE" w14:textId="469797BD" w:rsidR="00F32118" w:rsidRDefault="00AE3AB4" w:rsidP="00DF77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3.6.</w:t>
      </w:r>
      <w:r w:rsidR="00E359F4" w:rsidRPr="00F3211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F32118">
        <w:rPr>
          <w:rFonts w:asciiTheme="minorHAnsi" w:hAnsiTheme="minorHAnsi" w:cstheme="minorHAnsi"/>
          <w:color w:val="auto"/>
          <w:highlight w:val="yellow"/>
        </w:rPr>
        <w:t>Add 100 µL of the</w:t>
      </w:r>
      <w:r w:rsidR="00E359F4" w:rsidRPr="00F32118">
        <w:rPr>
          <w:rFonts w:asciiTheme="minorHAnsi" w:hAnsiTheme="minorHAnsi" w:cstheme="minorHAnsi"/>
          <w:color w:val="auto"/>
          <w:highlight w:val="yellow"/>
        </w:rPr>
        <w:t xml:space="preserve"> diluted</w:t>
      </w:r>
      <w:r w:rsidR="00143E65" w:rsidRPr="00F3211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59F4" w:rsidRPr="00F32118">
        <w:rPr>
          <w:rFonts w:asciiTheme="minorHAnsi" w:hAnsiTheme="minorHAnsi" w:cstheme="minorHAnsi"/>
          <w:color w:val="auto"/>
          <w:highlight w:val="yellow"/>
        </w:rPr>
        <w:t>samples and calibration curve samples</w:t>
      </w:r>
      <w:r w:rsidR="00DF6A24" w:rsidRPr="00F32118">
        <w:rPr>
          <w:rFonts w:asciiTheme="minorHAnsi" w:hAnsiTheme="minorHAnsi" w:cstheme="minorHAnsi"/>
          <w:color w:val="auto"/>
          <w:highlight w:val="yellow"/>
        </w:rPr>
        <w:t xml:space="preserve"> to each well in triplicate and incubate at </w:t>
      </w:r>
      <w:r w:rsidR="00EB6DDE">
        <w:rPr>
          <w:rFonts w:asciiTheme="minorHAnsi" w:hAnsiTheme="minorHAnsi" w:cstheme="minorHAnsi"/>
          <w:color w:val="auto"/>
          <w:highlight w:val="yellow"/>
        </w:rPr>
        <w:t>RT</w:t>
      </w:r>
      <w:r w:rsidR="00DF6A24" w:rsidRPr="00F32118">
        <w:rPr>
          <w:rFonts w:asciiTheme="minorHAnsi" w:hAnsiTheme="minorHAnsi" w:cstheme="minorHAnsi"/>
          <w:color w:val="auto"/>
          <w:highlight w:val="yellow"/>
        </w:rPr>
        <w:t xml:space="preserve"> for 2 h</w:t>
      </w:r>
      <w:r w:rsidR="00622A5F" w:rsidRPr="00F32118">
        <w:rPr>
          <w:rFonts w:asciiTheme="minorHAnsi" w:hAnsiTheme="minorHAnsi" w:cstheme="minorHAnsi"/>
          <w:color w:val="auto"/>
          <w:highlight w:val="yellow"/>
        </w:rPr>
        <w:t xml:space="preserve">; then aspirate and wash the plate </w:t>
      </w:r>
      <w:r w:rsidR="005E0D2A">
        <w:rPr>
          <w:rFonts w:asciiTheme="minorHAnsi" w:hAnsiTheme="minorHAnsi" w:cstheme="minorHAnsi"/>
          <w:color w:val="auto"/>
          <w:highlight w:val="yellow"/>
        </w:rPr>
        <w:t xml:space="preserve">four times </w:t>
      </w:r>
      <w:r w:rsidR="00622A5F">
        <w:rPr>
          <w:rFonts w:asciiTheme="minorHAnsi" w:hAnsiTheme="minorHAnsi" w:cstheme="minorHAnsi"/>
          <w:color w:val="auto"/>
        </w:rPr>
        <w:t>as described in step 3.2.</w:t>
      </w:r>
    </w:p>
    <w:p w14:paraId="3D69013A" w14:textId="77777777" w:rsidR="00776DB6" w:rsidRDefault="00776DB6" w:rsidP="00DF77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55F6BE9" w14:textId="244E8D83" w:rsidR="00DF77ED" w:rsidRDefault="00622A5F" w:rsidP="00DF77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>3.7.</w:t>
      </w:r>
      <w:r w:rsidR="00DF77ED" w:rsidRPr="00F32118">
        <w:rPr>
          <w:rFonts w:asciiTheme="minorHAnsi" w:hAnsiTheme="minorHAnsi" w:cstheme="minorHAnsi"/>
          <w:color w:val="auto"/>
          <w:highlight w:val="yellow"/>
        </w:rPr>
        <w:t xml:space="preserve"> Add 100 µL of 1 µg/mL detection antibody</w:t>
      </w:r>
      <w:r w:rsidR="00DF77ED">
        <w:rPr>
          <w:rFonts w:asciiTheme="minorHAnsi" w:hAnsiTheme="minorHAnsi" w:cstheme="minorHAnsi"/>
          <w:color w:val="auto"/>
        </w:rPr>
        <w:t xml:space="preserve"> (</w:t>
      </w:r>
      <w:r w:rsidR="00DF77ED">
        <w:t>biotinylated rabbit anti-hβ-NGF)</w:t>
      </w:r>
      <w:r w:rsidR="00DF77ED">
        <w:rPr>
          <w:rFonts w:asciiTheme="minorHAnsi" w:hAnsiTheme="minorHAnsi" w:cstheme="minorHAnsi"/>
          <w:color w:val="auto"/>
        </w:rPr>
        <w:t xml:space="preserve"> </w:t>
      </w:r>
      <w:r w:rsidR="00DF77ED" w:rsidRPr="00F32118">
        <w:rPr>
          <w:rFonts w:asciiTheme="minorHAnsi" w:hAnsiTheme="minorHAnsi" w:cstheme="minorHAnsi"/>
          <w:color w:val="auto"/>
          <w:highlight w:val="yellow"/>
        </w:rPr>
        <w:t xml:space="preserve">to each well and incubate at </w:t>
      </w:r>
      <w:r w:rsidR="00EB6DDE">
        <w:rPr>
          <w:rFonts w:asciiTheme="minorHAnsi" w:hAnsiTheme="minorHAnsi" w:cstheme="minorHAnsi"/>
          <w:color w:val="auto"/>
          <w:highlight w:val="yellow"/>
        </w:rPr>
        <w:t>RT</w:t>
      </w:r>
      <w:r w:rsidR="00DF77ED" w:rsidRPr="00F32118">
        <w:rPr>
          <w:rFonts w:asciiTheme="minorHAnsi" w:hAnsiTheme="minorHAnsi" w:cstheme="minorHAnsi"/>
          <w:color w:val="auto"/>
          <w:highlight w:val="yellow"/>
        </w:rPr>
        <w:t xml:space="preserve"> for 2 h</w:t>
      </w:r>
      <w:r w:rsidR="009A04CB">
        <w:rPr>
          <w:rFonts w:asciiTheme="minorHAnsi" w:hAnsiTheme="minorHAnsi" w:cstheme="minorHAnsi"/>
          <w:color w:val="auto"/>
          <w:highlight w:val="yellow"/>
        </w:rPr>
        <w:t>.</w:t>
      </w:r>
      <w:r w:rsidR="00DF77ED" w:rsidRPr="00F3211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A04CB">
        <w:rPr>
          <w:rFonts w:asciiTheme="minorHAnsi" w:hAnsiTheme="minorHAnsi" w:cstheme="minorHAnsi"/>
          <w:color w:val="auto"/>
          <w:highlight w:val="yellow"/>
        </w:rPr>
        <w:t>T</w:t>
      </w:r>
      <w:r w:rsidR="00DF77ED" w:rsidRPr="00F32118">
        <w:rPr>
          <w:rFonts w:asciiTheme="minorHAnsi" w:hAnsiTheme="minorHAnsi" w:cstheme="minorHAnsi"/>
          <w:color w:val="auto"/>
          <w:highlight w:val="yellow"/>
        </w:rPr>
        <w:t xml:space="preserve">hen aspirate and wash the plate </w:t>
      </w:r>
      <w:r w:rsidR="005E0D2A">
        <w:rPr>
          <w:rFonts w:asciiTheme="minorHAnsi" w:hAnsiTheme="minorHAnsi" w:cstheme="minorHAnsi"/>
          <w:color w:val="auto"/>
          <w:highlight w:val="yellow"/>
        </w:rPr>
        <w:t xml:space="preserve">four times </w:t>
      </w:r>
      <w:r w:rsidR="00DF77ED">
        <w:rPr>
          <w:rFonts w:asciiTheme="minorHAnsi" w:hAnsiTheme="minorHAnsi" w:cstheme="minorHAnsi"/>
          <w:color w:val="auto"/>
        </w:rPr>
        <w:t>as described in step 3.2.</w:t>
      </w:r>
    </w:p>
    <w:p w14:paraId="2310D7C0" w14:textId="77777777" w:rsidR="00DF77ED" w:rsidRDefault="00DF77ED" w:rsidP="00DF77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472C9E5" w14:textId="545968CA" w:rsidR="003C4411" w:rsidRDefault="00DF77ED" w:rsidP="00BA3F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 xml:space="preserve">3.8. </w:t>
      </w:r>
      <w:r w:rsidR="00D1249F" w:rsidRPr="00F32118">
        <w:rPr>
          <w:rFonts w:asciiTheme="minorHAnsi" w:hAnsiTheme="minorHAnsi" w:cstheme="minorHAnsi"/>
          <w:color w:val="auto"/>
          <w:highlight w:val="yellow"/>
        </w:rPr>
        <w:t xml:space="preserve">Dilute Avidin-Horseradish Peroxidase (HRP) </w:t>
      </w:r>
      <w:r w:rsidR="003C4411" w:rsidRPr="00F32118">
        <w:rPr>
          <w:rFonts w:asciiTheme="minorHAnsi" w:hAnsiTheme="minorHAnsi" w:cstheme="minorHAnsi"/>
          <w:color w:val="auto"/>
          <w:highlight w:val="yellow"/>
        </w:rPr>
        <w:t>1:2000 in diluent, add 100 µL per well</w:t>
      </w:r>
      <w:r w:rsidRPr="00F3211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C4411" w:rsidRPr="00F32118">
        <w:rPr>
          <w:rFonts w:asciiTheme="minorHAnsi" w:hAnsiTheme="minorHAnsi" w:cstheme="minorHAnsi"/>
          <w:color w:val="auto"/>
          <w:highlight w:val="yellow"/>
        </w:rPr>
        <w:t xml:space="preserve">and incubate for 30 min at </w:t>
      </w:r>
      <w:r w:rsidR="00EB6DDE">
        <w:rPr>
          <w:rFonts w:asciiTheme="minorHAnsi" w:hAnsiTheme="minorHAnsi" w:cstheme="minorHAnsi"/>
          <w:color w:val="auto"/>
          <w:highlight w:val="yellow"/>
        </w:rPr>
        <w:t>RT</w:t>
      </w:r>
      <w:r w:rsidR="009A04CB">
        <w:rPr>
          <w:rFonts w:asciiTheme="minorHAnsi" w:hAnsiTheme="minorHAnsi" w:cstheme="minorHAnsi"/>
          <w:color w:val="auto"/>
          <w:highlight w:val="yellow"/>
        </w:rPr>
        <w:t>. Now</w:t>
      </w:r>
      <w:r w:rsidR="003C4411" w:rsidRPr="00F32118">
        <w:rPr>
          <w:rFonts w:asciiTheme="minorHAnsi" w:hAnsiTheme="minorHAnsi" w:cstheme="minorHAnsi"/>
          <w:color w:val="auto"/>
          <w:highlight w:val="yellow"/>
        </w:rPr>
        <w:t xml:space="preserve"> aspirate and wash the plate </w:t>
      </w:r>
      <w:r w:rsidR="005E0D2A">
        <w:rPr>
          <w:rFonts w:asciiTheme="minorHAnsi" w:hAnsiTheme="minorHAnsi" w:cstheme="minorHAnsi"/>
          <w:color w:val="auto"/>
          <w:highlight w:val="yellow"/>
        </w:rPr>
        <w:t xml:space="preserve">four times </w:t>
      </w:r>
      <w:r w:rsidR="003C4411">
        <w:rPr>
          <w:rFonts w:asciiTheme="minorHAnsi" w:hAnsiTheme="minorHAnsi" w:cstheme="minorHAnsi"/>
          <w:color w:val="auto"/>
        </w:rPr>
        <w:t>as described in step 3.2.</w:t>
      </w:r>
    </w:p>
    <w:p w14:paraId="336DD0D4" w14:textId="77777777" w:rsidR="003C4411" w:rsidRDefault="003C4411" w:rsidP="00DF77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DC49A55" w14:textId="0515F53D" w:rsidR="00A3736F" w:rsidRDefault="003C4411" w:rsidP="00DF77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color w:val="auto"/>
          <w:highlight w:val="yellow"/>
        </w:rPr>
        <w:t xml:space="preserve">3.9. Add 100 µL of </w:t>
      </w:r>
      <w:r w:rsidRPr="00F32118">
        <w:rPr>
          <w:highlight w:val="yellow"/>
        </w:rPr>
        <w:t>substrate solution to each well</w:t>
      </w:r>
      <w:r w:rsidR="00E14BF5" w:rsidRPr="00F32118">
        <w:rPr>
          <w:highlight w:val="yellow"/>
        </w:rPr>
        <w:t xml:space="preserve"> and incubate 25 min at </w:t>
      </w:r>
      <w:r w:rsidR="00EB6DDE">
        <w:rPr>
          <w:highlight w:val="yellow"/>
        </w:rPr>
        <w:t>RT</w:t>
      </w:r>
      <w:r w:rsidR="00E14BF5" w:rsidRPr="00F32118">
        <w:rPr>
          <w:highlight w:val="yellow"/>
        </w:rPr>
        <w:t xml:space="preserve"> </w:t>
      </w:r>
      <w:r w:rsidR="00E14BF5" w:rsidRPr="00F32118">
        <w:rPr>
          <w:rFonts w:asciiTheme="minorHAnsi" w:hAnsiTheme="minorHAnsi" w:cstheme="minorHAnsi"/>
          <w:color w:val="auto"/>
          <w:highlight w:val="yellow"/>
        </w:rPr>
        <w:t>for color development</w:t>
      </w:r>
      <w:r w:rsidR="009A04CB">
        <w:rPr>
          <w:rFonts w:asciiTheme="minorHAnsi" w:hAnsiTheme="minorHAnsi" w:cstheme="minorHAnsi"/>
          <w:color w:val="auto"/>
          <w:highlight w:val="yellow"/>
        </w:rPr>
        <w:t>.</w:t>
      </w:r>
      <w:r w:rsidR="00E14BF5" w:rsidRPr="00F32118">
        <w:rPr>
          <w:rFonts w:asciiTheme="minorHAnsi" w:hAnsiTheme="minorHAnsi" w:cstheme="minorHAnsi"/>
          <w:color w:val="auto"/>
          <w:highlight w:val="yellow"/>
        </w:rPr>
        <w:t xml:space="preserve"> Measure </w:t>
      </w:r>
      <w:r w:rsidR="009A04C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14BF5" w:rsidRPr="00F32118">
        <w:rPr>
          <w:rFonts w:asciiTheme="minorHAnsi" w:hAnsiTheme="minorHAnsi" w:cstheme="minorHAnsi"/>
          <w:color w:val="auto"/>
          <w:highlight w:val="yellow"/>
        </w:rPr>
        <w:t>absorbance at 405 nm with wavelength correction set at 650 nm using a microplate reader.</w:t>
      </w:r>
    </w:p>
    <w:p w14:paraId="22339806" w14:textId="77777777" w:rsidR="00A3736F" w:rsidRDefault="00A3736F" w:rsidP="00DF77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9F25F86" w14:textId="7369DA10" w:rsidR="009B46D3" w:rsidRDefault="00A3736F" w:rsidP="00DF77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A04CB">
        <w:rPr>
          <w:rFonts w:asciiTheme="minorHAnsi" w:hAnsiTheme="minorHAnsi" w:cstheme="minorHAnsi"/>
          <w:color w:val="auto"/>
          <w:highlight w:val="yellow"/>
        </w:rPr>
        <w:t>3.10. Determine NGF concentration in both the loading solution and the collected post-loading solution based on the calibration curve.</w:t>
      </w:r>
      <w:r w:rsidR="005E0D2A">
        <w:rPr>
          <w:rFonts w:asciiTheme="minorHAnsi" w:hAnsiTheme="minorHAnsi" w:cstheme="minorHAnsi"/>
          <w:color w:val="auto"/>
        </w:rPr>
        <w:t xml:space="preserve"> </w:t>
      </w:r>
    </w:p>
    <w:p w14:paraId="6F81459C" w14:textId="77777777" w:rsidR="00BC144D" w:rsidRPr="00E27430" w:rsidRDefault="00BC144D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377981C" w14:textId="5A262D3A" w:rsidR="000B4099" w:rsidRPr="00E27430" w:rsidRDefault="00A3736F" w:rsidP="00B371C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3.11.</w:t>
      </w:r>
      <w:r w:rsidR="00212745" w:rsidRPr="00E27430">
        <w:rPr>
          <w:rFonts w:asciiTheme="minorHAnsi" w:hAnsiTheme="minorHAnsi" w:cstheme="minorHAnsi"/>
          <w:color w:val="auto"/>
        </w:rPr>
        <w:t xml:space="preserve"> </w:t>
      </w:r>
      <w:r w:rsidR="005B77C7" w:rsidRPr="00E27430">
        <w:rPr>
          <w:rFonts w:asciiTheme="minorHAnsi" w:hAnsiTheme="minorHAnsi" w:cstheme="minorHAnsi"/>
          <w:color w:val="auto"/>
        </w:rPr>
        <w:t>To calculate NGF mass loaded within PSiO</w:t>
      </w:r>
      <w:r w:rsidR="005B77C7"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="005B77C7" w:rsidRPr="00E27430">
        <w:rPr>
          <w:rFonts w:asciiTheme="minorHAnsi" w:hAnsiTheme="minorHAnsi" w:cstheme="minorHAnsi"/>
          <w:color w:val="auto"/>
        </w:rPr>
        <w:t xml:space="preserve"> carrier, s</w:t>
      </w:r>
      <w:r w:rsidR="00212745" w:rsidRPr="00E27430">
        <w:rPr>
          <w:rFonts w:asciiTheme="minorHAnsi" w:hAnsiTheme="minorHAnsi" w:cstheme="minorHAnsi"/>
          <w:color w:val="auto"/>
        </w:rPr>
        <w:t xml:space="preserve">ubtract NGF mass in the collected post-loading solution from the NGF mass in loading solution. </w:t>
      </w:r>
      <w:r w:rsidR="005B77C7" w:rsidRPr="00E27430">
        <w:rPr>
          <w:rFonts w:asciiTheme="minorHAnsi" w:hAnsiTheme="minorHAnsi" w:cstheme="minorHAnsi"/>
          <w:color w:val="auto"/>
        </w:rPr>
        <w:t>NGF loading efficacy is</w:t>
      </w:r>
      <w:r w:rsidR="00FE125D" w:rsidRPr="00E27430">
        <w:rPr>
          <w:rFonts w:asciiTheme="minorHAnsi" w:hAnsiTheme="minorHAnsi" w:cstheme="minorHAnsi"/>
          <w:color w:val="auto"/>
        </w:rPr>
        <w:t xml:space="preserve"> calc</w:t>
      </w:r>
      <w:r w:rsidR="000F5D38" w:rsidRPr="00E27430">
        <w:rPr>
          <w:rFonts w:asciiTheme="minorHAnsi" w:hAnsiTheme="minorHAnsi" w:cstheme="minorHAnsi"/>
          <w:color w:val="auto"/>
        </w:rPr>
        <w:t>ulated by the following equation:</w:t>
      </w:r>
    </w:p>
    <w:p w14:paraId="7303FD1D" w14:textId="2E134B0E" w:rsidR="000B4099" w:rsidRPr="00E27430" w:rsidRDefault="005B77C7" w:rsidP="000B4099">
      <w:pPr>
        <w:pStyle w:val="NormalWeb"/>
        <w:spacing w:before="0" w:beforeAutospacing="0" w:after="0" w:afterAutospacing="0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NGF loading efficacy 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Weight of NGF in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PSiO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carrier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Weight of NGF in loading solution</m:t>
              </m:r>
            </m:den>
          </m:f>
          <m:r>
            <m:rPr>
              <m:sty m:val="p"/>
            </m:rPr>
            <w:rPr>
              <w:rFonts w:ascii="Cambria Math" w:hAnsi="Cambria Math" w:hint="eastAsia"/>
            </w:rPr>
            <m:t>×</m:t>
          </m:r>
          <m:r>
            <m:rPr>
              <m:sty m:val="p"/>
            </m:rPr>
            <w:rPr>
              <w:rFonts w:ascii="Cambria Math" w:hAnsi="Cambria Math"/>
            </w:rPr>
            <m:t xml:space="preserve">100 </m:t>
          </m:r>
        </m:oMath>
      </m:oMathPara>
    </w:p>
    <w:p w14:paraId="3DB6F467" w14:textId="644A78E4" w:rsidR="000B4099" w:rsidRPr="00E27430" w:rsidRDefault="000B4099" w:rsidP="00951B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047E19D" w14:textId="3EDF837C" w:rsidR="00330DD3" w:rsidRPr="00E27430" w:rsidRDefault="00645282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F32118">
        <w:rPr>
          <w:rFonts w:asciiTheme="minorHAnsi" w:hAnsiTheme="minorHAnsi" w:cstheme="minorHAnsi"/>
          <w:b/>
          <w:bCs/>
          <w:color w:val="auto"/>
          <w:highlight w:val="yellow"/>
        </w:rPr>
        <w:t>4</w:t>
      </w:r>
      <w:r w:rsidR="00330DD3"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. </w:t>
      </w:r>
      <w:r w:rsidR="00330DD3" w:rsidRPr="00F32118">
        <w:rPr>
          <w:rFonts w:asciiTheme="minorHAnsi" w:hAnsiTheme="minorHAnsi" w:cstheme="minorHAnsi"/>
          <w:b/>
          <w:bCs/>
          <w:i/>
          <w:iCs/>
          <w:color w:val="auto"/>
          <w:highlight w:val="yellow"/>
        </w:rPr>
        <w:t>In vitro</w:t>
      </w:r>
      <w:r w:rsidR="00330DD3"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 NGF </w:t>
      </w:r>
      <w:r w:rsidR="005E0D2A">
        <w:rPr>
          <w:rFonts w:asciiTheme="minorHAnsi" w:hAnsiTheme="minorHAnsi" w:cstheme="minorHAnsi"/>
          <w:b/>
          <w:bCs/>
          <w:color w:val="auto"/>
          <w:highlight w:val="yellow"/>
        </w:rPr>
        <w:t>R</w:t>
      </w:r>
      <w:r w:rsidR="005E0D2A" w:rsidRPr="00F32118">
        <w:rPr>
          <w:rFonts w:asciiTheme="minorHAnsi" w:hAnsiTheme="minorHAnsi" w:cstheme="minorHAnsi"/>
          <w:b/>
          <w:bCs/>
          <w:color w:val="auto"/>
          <w:highlight w:val="yellow"/>
        </w:rPr>
        <w:t xml:space="preserve">elease </w:t>
      </w:r>
      <w:r w:rsidR="00330DD3" w:rsidRPr="00F32118">
        <w:rPr>
          <w:rFonts w:asciiTheme="minorHAnsi" w:hAnsiTheme="minorHAnsi" w:cstheme="minorHAnsi"/>
          <w:b/>
          <w:bCs/>
          <w:color w:val="auto"/>
          <w:highlight w:val="yellow"/>
        </w:rPr>
        <w:t>from PSiO</w:t>
      </w:r>
      <w:r w:rsidR="00330DD3" w:rsidRPr="00F32118">
        <w:rPr>
          <w:rFonts w:asciiTheme="minorHAnsi" w:hAnsiTheme="minorHAnsi" w:cstheme="minorHAnsi"/>
          <w:b/>
          <w:bCs/>
          <w:color w:val="auto"/>
          <w:highlight w:val="yellow"/>
          <w:vertAlign w:val="subscript"/>
        </w:rPr>
        <w:t>2</w:t>
      </w:r>
    </w:p>
    <w:p w14:paraId="3F738BD9" w14:textId="77777777" w:rsidR="005B77C7" w:rsidRPr="00E27430" w:rsidRDefault="005B77C7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349A7EE" w14:textId="38AED310" w:rsidR="00641EB3" w:rsidRPr="00E27430" w:rsidRDefault="00645282" w:rsidP="00D23C51">
      <w:pPr>
        <w:pStyle w:val="NormalWeb"/>
        <w:spacing w:before="0" w:beforeAutospacing="0" w:after="0" w:afterAutospacing="0"/>
      </w:pPr>
      <w:r w:rsidRPr="00F32118">
        <w:rPr>
          <w:rFonts w:asciiTheme="minorHAnsi" w:hAnsiTheme="minorHAnsi" w:cstheme="minorHAnsi"/>
          <w:bCs/>
          <w:highlight w:val="yellow"/>
        </w:rPr>
        <w:t>4</w:t>
      </w:r>
      <w:r w:rsidR="00ED6A64" w:rsidRPr="00F32118">
        <w:rPr>
          <w:rFonts w:asciiTheme="minorHAnsi" w:hAnsiTheme="minorHAnsi" w:cstheme="minorHAnsi"/>
          <w:bCs/>
          <w:highlight w:val="yellow"/>
        </w:rPr>
        <w:t>.1. Incubate the NGF-loaded PSiO</w:t>
      </w:r>
      <w:r w:rsidR="00ED6A64" w:rsidRPr="00F32118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="00ED6A64" w:rsidRPr="00F32118">
        <w:rPr>
          <w:rFonts w:asciiTheme="minorHAnsi" w:hAnsiTheme="minorHAnsi" w:cstheme="minorHAnsi"/>
          <w:bCs/>
          <w:highlight w:val="yellow"/>
        </w:rPr>
        <w:t xml:space="preserve"> carriers in 2 mL of 0.01 M PBS containing 1</w:t>
      </w:r>
      <w:r w:rsidR="005E0D2A">
        <w:rPr>
          <w:rFonts w:asciiTheme="minorHAnsi" w:hAnsiTheme="minorHAnsi" w:cstheme="minorHAnsi"/>
          <w:bCs/>
          <w:highlight w:val="yellow"/>
        </w:rPr>
        <w:t>%</w:t>
      </w:r>
      <w:r w:rsidR="00ED6A64" w:rsidRPr="00F32118">
        <w:rPr>
          <w:rFonts w:asciiTheme="minorHAnsi" w:hAnsiTheme="minorHAnsi" w:cstheme="minorHAnsi"/>
          <w:bCs/>
          <w:highlight w:val="yellow"/>
        </w:rPr>
        <w:t xml:space="preserve"> (w/v) </w:t>
      </w:r>
      <w:r w:rsidR="00D23C51" w:rsidRPr="00F32118">
        <w:rPr>
          <w:rFonts w:asciiTheme="minorHAnsi" w:hAnsiTheme="minorHAnsi" w:cstheme="minorHAnsi"/>
          <w:bCs/>
          <w:highlight w:val="yellow"/>
        </w:rPr>
        <w:t>BSA</w:t>
      </w:r>
      <w:r w:rsidR="00ED6A64" w:rsidRPr="00F32118">
        <w:rPr>
          <w:rFonts w:asciiTheme="minorHAnsi" w:hAnsiTheme="minorHAnsi" w:cstheme="minorHAnsi"/>
          <w:bCs/>
          <w:highlight w:val="yellow"/>
        </w:rPr>
        <w:t xml:space="preserve"> and 0.02</w:t>
      </w:r>
      <w:r w:rsidR="005E0D2A">
        <w:rPr>
          <w:rFonts w:asciiTheme="minorHAnsi" w:hAnsiTheme="minorHAnsi" w:cstheme="minorHAnsi"/>
          <w:bCs/>
          <w:highlight w:val="yellow"/>
        </w:rPr>
        <w:t>%</w:t>
      </w:r>
      <w:r w:rsidR="00ED6A64" w:rsidRPr="00F32118">
        <w:rPr>
          <w:rFonts w:asciiTheme="minorHAnsi" w:hAnsiTheme="minorHAnsi" w:cstheme="minorHAnsi"/>
          <w:bCs/>
          <w:highlight w:val="yellow"/>
        </w:rPr>
        <w:t xml:space="preserve"> (w/v) sodium </w:t>
      </w:r>
      <w:proofErr w:type="spellStart"/>
      <w:r w:rsidR="00ED6A64" w:rsidRPr="00F32118">
        <w:rPr>
          <w:rFonts w:asciiTheme="minorHAnsi" w:hAnsiTheme="minorHAnsi" w:cstheme="minorHAnsi"/>
          <w:bCs/>
          <w:highlight w:val="yellow"/>
        </w:rPr>
        <w:t>azide</w:t>
      </w:r>
      <w:proofErr w:type="spellEnd"/>
      <w:r w:rsidR="00ED6A64" w:rsidRPr="00F32118">
        <w:rPr>
          <w:rFonts w:asciiTheme="minorHAnsi" w:hAnsiTheme="minorHAnsi" w:cstheme="minorHAnsi"/>
          <w:bCs/>
          <w:highlight w:val="yellow"/>
        </w:rPr>
        <w:t xml:space="preserve"> </w:t>
      </w:r>
      <w:r w:rsidR="00086313" w:rsidRPr="00F32118">
        <w:rPr>
          <w:rFonts w:asciiTheme="minorHAnsi" w:hAnsiTheme="minorHAnsi" w:cstheme="minorHAnsi"/>
          <w:bCs/>
          <w:highlight w:val="yellow"/>
        </w:rPr>
        <w:t xml:space="preserve">at 37 °C </w:t>
      </w:r>
      <w:r w:rsidR="00086313" w:rsidRPr="00F32118">
        <w:rPr>
          <w:highlight w:val="yellow"/>
        </w:rPr>
        <w:t>and under orbital agitation of 100 rpm.</w:t>
      </w:r>
    </w:p>
    <w:p w14:paraId="4CA4ADCE" w14:textId="77777777" w:rsidR="00086313" w:rsidRPr="00E27430" w:rsidRDefault="00086313" w:rsidP="000F5D38">
      <w:pPr>
        <w:pStyle w:val="NormalWeb"/>
        <w:spacing w:before="0" w:beforeAutospacing="0" w:after="0" w:afterAutospacing="0"/>
      </w:pPr>
    </w:p>
    <w:p w14:paraId="609A056F" w14:textId="78C10EDA" w:rsidR="004A601C" w:rsidRPr="00E27430" w:rsidRDefault="00645282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8B3E80">
        <w:rPr>
          <w:highlight w:val="yellow"/>
        </w:rPr>
        <w:t>4</w:t>
      </w:r>
      <w:r w:rsidR="00086313" w:rsidRPr="008B3E80">
        <w:rPr>
          <w:highlight w:val="yellow"/>
        </w:rPr>
        <w:t>.</w:t>
      </w:r>
      <w:r w:rsidR="00086313" w:rsidRPr="00F32118">
        <w:rPr>
          <w:highlight w:val="yellow"/>
        </w:rPr>
        <w:t xml:space="preserve">2. </w:t>
      </w:r>
      <w:r w:rsidR="00CE6D56" w:rsidRPr="00F32118">
        <w:rPr>
          <w:highlight w:val="yellow"/>
        </w:rPr>
        <w:t>Every 2 days</w:t>
      </w:r>
      <w:r w:rsidR="004D0BAA" w:rsidRPr="00F32118">
        <w:rPr>
          <w:highlight w:val="yellow"/>
        </w:rPr>
        <w:t xml:space="preserve"> collect the solution and replace it with 2 mL of fresh PBS.</w:t>
      </w:r>
      <w:r w:rsidR="004A601C" w:rsidRPr="00F32118">
        <w:rPr>
          <w:highlight w:val="yellow"/>
        </w:rPr>
        <w:t xml:space="preserve"> Freeze the collected </w:t>
      </w:r>
      <w:r w:rsidR="00502952" w:rsidRPr="00F32118">
        <w:rPr>
          <w:highlight w:val="yellow"/>
        </w:rPr>
        <w:t xml:space="preserve">release </w:t>
      </w:r>
      <w:r w:rsidR="004A601C" w:rsidRPr="00F32118">
        <w:rPr>
          <w:highlight w:val="yellow"/>
        </w:rPr>
        <w:t xml:space="preserve">samples </w:t>
      </w:r>
      <w:r w:rsidR="004A601C" w:rsidRPr="00F32118">
        <w:rPr>
          <w:rFonts w:asciiTheme="minorHAnsi" w:hAnsiTheme="minorHAnsi" w:cstheme="minorHAnsi"/>
          <w:bCs/>
          <w:highlight w:val="yellow"/>
        </w:rPr>
        <w:t xml:space="preserve">in liquid nitrogen and store at -20 °C for further </w:t>
      </w:r>
      <w:r w:rsidR="00A07F74" w:rsidRPr="00F32118">
        <w:rPr>
          <w:rFonts w:asciiTheme="minorHAnsi" w:hAnsiTheme="minorHAnsi" w:cstheme="minorHAnsi"/>
          <w:bCs/>
          <w:highlight w:val="yellow"/>
        </w:rPr>
        <w:t>analyses.</w:t>
      </w:r>
      <w:r w:rsidR="00A07F74" w:rsidRPr="00E27430">
        <w:rPr>
          <w:rFonts w:asciiTheme="minorHAnsi" w:hAnsiTheme="minorHAnsi" w:cstheme="minorHAnsi"/>
          <w:bCs/>
        </w:rPr>
        <w:t xml:space="preserve"> </w:t>
      </w:r>
    </w:p>
    <w:p w14:paraId="641096E7" w14:textId="77777777" w:rsidR="004A601C" w:rsidRPr="00E27430" w:rsidRDefault="004A601C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59EFEA2" w14:textId="0A0547B6" w:rsidR="00143E65" w:rsidRDefault="00645282" w:rsidP="00143E6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32118">
        <w:rPr>
          <w:rFonts w:asciiTheme="minorHAnsi" w:hAnsiTheme="minorHAnsi" w:cstheme="minorHAnsi"/>
          <w:bCs/>
          <w:highlight w:val="yellow"/>
        </w:rPr>
        <w:t>4</w:t>
      </w:r>
      <w:r w:rsidR="004A601C" w:rsidRPr="00F32118">
        <w:rPr>
          <w:rFonts w:asciiTheme="minorHAnsi" w:hAnsiTheme="minorHAnsi" w:cstheme="minorHAnsi"/>
          <w:bCs/>
          <w:highlight w:val="yellow"/>
        </w:rPr>
        <w:t xml:space="preserve">.3. </w:t>
      </w:r>
      <w:r w:rsidR="006931A8" w:rsidRPr="00F32118">
        <w:rPr>
          <w:rFonts w:asciiTheme="minorHAnsi" w:hAnsiTheme="minorHAnsi" w:cstheme="minorHAnsi"/>
          <w:color w:val="auto"/>
          <w:highlight w:val="yellow"/>
        </w:rPr>
        <w:t>Use</w:t>
      </w:r>
      <w:r w:rsidR="009A04CB">
        <w:rPr>
          <w:rFonts w:asciiTheme="minorHAnsi" w:hAnsiTheme="minorHAnsi" w:cstheme="minorHAnsi"/>
          <w:color w:val="auto"/>
          <w:highlight w:val="yellow"/>
        </w:rPr>
        <w:t xml:space="preserve"> the commercially available</w:t>
      </w:r>
      <w:r w:rsidR="006931A8" w:rsidRPr="00F32118">
        <w:rPr>
          <w:rFonts w:asciiTheme="minorHAnsi" w:hAnsiTheme="minorHAnsi" w:cstheme="minorHAnsi"/>
          <w:color w:val="auto"/>
          <w:highlight w:val="yellow"/>
        </w:rPr>
        <w:t xml:space="preserve"> NGF ELISA </w:t>
      </w:r>
      <w:r w:rsidR="009A04CB">
        <w:rPr>
          <w:rFonts w:asciiTheme="minorHAnsi" w:hAnsiTheme="minorHAnsi" w:cstheme="minorHAnsi"/>
          <w:color w:val="auto"/>
          <w:highlight w:val="yellow"/>
        </w:rPr>
        <w:t>assay</w:t>
      </w:r>
      <w:r w:rsidR="006931A8" w:rsidRPr="00F32118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A07F74" w:rsidRPr="00F32118">
        <w:rPr>
          <w:rFonts w:asciiTheme="minorHAnsi" w:hAnsiTheme="minorHAnsi" w:cstheme="minorHAnsi"/>
          <w:color w:val="auto"/>
          <w:highlight w:val="yellow"/>
        </w:rPr>
        <w:t>quantify</w:t>
      </w:r>
      <w:r w:rsidR="006931A8" w:rsidRPr="00F32118">
        <w:rPr>
          <w:rFonts w:asciiTheme="minorHAnsi" w:hAnsiTheme="minorHAnsi" w:cstheme="minorHAnsi"/>
          <w:color w:val="auto"/>
          <w:highlight w:val="yellow"/>
        </w:rPr>
        <w:t xml:space="preserve"> NGF content in the </w:t>
      </w:r>
      <w:r w:rsidR="00502952" w:rsidRPr="00F32118">
        <w:rPr>
          <w:rFonts w:asciiTheme="minorHAnsi" w:hAnsiTheme="minorHAnsi" w:cstheme="minorHAnsi"/>
          <w:color w:val="auto"/>
          <w:highlight w:val="yellow"/>
        </w:rPr>
        <w:t>release samples</w:t>
      </w:r>
      <w:r w:rsidR="00C30588">
        <w:rPr>
          <w:rFonts w:asciiTheme="minorHAnsi" w:hAnsiTheme="minorHAnsi" w:cstheme="minorHAnsi"/>
          <w:color w:val="auto"/>
        </w:rPr>
        <w:t xml:space="preserve"> </w:t>
      </w:r>
      <w:r w:rsidR="00143E65">
        <w:rPr>
          <w:rFonts w:asciiTheme="minorHAnsi" w:hAnsiTheme="minorHAnsi" w:cstheme="minorHAnsi"/>
          <w:color w:val="auto"/>
        </w:rPr>
        <w:t>as described in</w:t>
      </w:r>
      <w:r w:rsidR="00C30588">
        <w:rPr>
          <w:rFonts w:asciiTheme="minorHAnsi" w:hAnsiTheme="minorHAnsi" w:cstheme="minorHAnsi"/>
          <w:color w:val="auto"/>
        </w:rPr>
        <w:t xml:space="preserve"> steps 3.1-3.</w:t>
      </w:r>
      <w:r w:rsidR="00143E65">
        <w:rPr>
          <w:rFonts w:asciiTheme="minorHAnsi" w:hAnsiTheme="minorHAnsi" w:cstheme="minorHAnsi"/>
          <w:color w:val="auto"/>
        </w:rPr>
        <w:t>9.</w:t>
      </w:r>
      <w:r w:rsidR="006931A8" w:rsidRPr="00E27430">
        <w:rPr>
          <w:rFonts w:asciiTheme="minorHAnsi" w:hAnsiTheme="minorHAnsi" w:cstheme="minorHAnsi"/>
          <w:color w:val="auto"/>
        </w:rPr>
        <w:t xml:space="preserve"> </w:t>
      </w:r>
    </w:p>
    <w:p w14:paraId="1A29EF6E" w14:textId="77777777" w:rsidR="00143E65" w:rsidRDefault="00143E65" w:rsidP="00143E6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235C84" w14:textId="25E3DBB7" w:rsidR="00143E65" w:rsidRDefault="00EB6DDE" w:rsidP="00975CB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143E65">
        <w:rPr>
          <w:rFonts w:asciiTheme="minorHAnsi" w:hAnsiTheme="minorHAnsi" w:cstheme="minorHAnsi"/>
          <w:color w:val="auto"/>
        </w:rPr>
        <w:t xml:space="preserve">: When </w:t>
      </w:r>
      <w:r w:rsidR="00312348">
        <w:rPr>
          <w:rFonts w:asciiTheme="minorHAnsi" w:hAnsiTheme="minorHAnsi" w:cstheme="minorHAnsi"/>
          <w:color w:val="auto"/>
        </w:rPr>
        <w:t>preparing</w:t>
      </w:r>
      <w:r w:rsidR="00143E65">
        <w:rPr>
          <w:rFonts w:asciiTheme="minorHAnsi" w:hAnsiTheme="minorHAnsi" w:cstheme="minorHAnsi"/>
          <w:color w:val="auto"/>
        </w:rPr>
        <w:t xml:space="preserve"> the release samples for ELISA quantification,</w:t>
      </w:r>
      <w:r w:rsidR="00312348">
        <w:rPr>
          <w:rFonts w:asciiTheme="minorHAnsi" w:hAnsiTheme="minorHAnsi" w:cstheme="minorHAnsi"/>
          <w:color w:val="auto"/>
        </w:rPr>
        <w:t xml:space="preserve"> different dilutions should be performed </w:t>
      </w:r>
      <w:r w:rsidR="00D714B5">
        <w:rPr>
          <w:rFonts w:asciiTheme="minorHAnsi" w:hAnsiTheme="minorHAnsi" w:cstheme="minorHAnsi"/>
          <w:color w:val="auto"/>
        </w:rPr>
        <w:t xml:space="preserve">for </w:t>
      </w:r>
      <w:r w:rsidR="003C454F">
        <w:rPr>
          <w:rFonts w:asciiTheme="minorHAnsi" w:hAnsiTheme="minorHAnsi" w:cstheme="minorHAnsi"/>
          <w:color w:val="auto"/>
        </w:rPr>
        <w:t xml:space="preserve">different time points </w:t>
      </w:r>
      <w:r w:rsidR="003C454F" w:rsidRPr="00E27430">
        <w:rPr>
          <w:rFonts w:asciiTheme="minorHAnsi" w:hAnsiTheme="minorHAnsi" w:cstheme="minorHAnsi"/>
          <w:color w:val="auto"/>
        </w:rPr>
        <w:t>along the release period</w:t>
      </w:r>
      <w:r w:rsidR="003C454F">
        <w:rPr>
          <w:rFonts w:asciiTheme="minorHAnsi" w:hAnsiTheme="minorHAnsi" w:cstheme="minorHAnsi"/>
          <w:color w:val="auto"/>
        </w:rPr>
        <w:t xml:space="preserve"> (</w:t>
      </w:r>
      <w:r w:rsidR="003C454F">
        <w:rPr>
          <w:rFonts w:asciiTheme="minorHAnsi" w:hAnsiTheme="minorHAnsi" w:cstheme="minorHAnsi"/>
          <w:i/>
          <w:iCs/>
          <w:color w:val="auto"/>
        </w:rPr>
        <w:t>i.e.,</w:t>
      </w:r>
      <w:r w:rsidR="003C454F">
        <w:rPr>
          <w:rFonts w:asciiTheme="minorHAnsi" w:hAnsiTheme="minorHAnsi" w:cstheme="minorHAnsi"/>
          <w:color w:val="auto"/>
        </w:rPr>
        <w:t xml:space="preserve"> earlier time points should be diluted much more </w:t>
      </w:r>
      <w:r w:rsidR="00D714B5">
        <w:rPr>
          <w:rFonts w:asciiTheme="minorHAnsi" w:hAnsiTheme="minorHAnsi" w:cstheme="minorHAnsi"/>
          <w:color w:val="auto"/>
        </w:rPr>
        <w:t xml:space="preserve">than </w:t>
      </w:r>
      <w:r w:rsidR="003C454F">
        <w:rPr>
          <w:rFonts w:asciiTheme="minorHAnsi" w:hAnsiTheme="minorHAnsi" w:cstheme="minorHAnsi"/>
          <w:color w:val="auto"/>
        </w:rPr>
        <w:t>later</w:t>
      </w:r>
      <w:r w:rsidR="00D714B5">
        <w:rPr>
          <w:rFonts w:asciiTheme="minorHAnsi" w:hAnsiTheme="minorHAnsi" w:cstheme="minorHAnsi"/>
          <w:color w:val="auto"/>
        </w:rPr>
        <w:t xml:space="preserve"> time</w:t>
      </w:r>
      <w:r w:rsidR="003C454F">
        <w:rPr>
          <w:rFonts w:asciiTheme="minorHAnsi" w:hAnsiTheme="minorHAnsi" w:cstheme="minorHAnsi"/>
          <w:color w:val="auto"/>
        </w:rPr>
        <w:t xml:space="preserve"> points). Moreover,</w:t>
      </w:r>
      <w:r w:rsidR="00975CB8">
        <w:rPr>
          <w:rFonts w:asciiTheme="minorHAnsi" w:hAnsiTheme="minorHAnsi" w:cstheme="minorHAnsi"/>
          <w:color w:val="auto"/>
        </w:rPr>
        <w:t xml:space="preserve"> for each release sample, </w:t>
      </w:r>
      <w:r w:rsidR="00D714B5">
        <w:rPr>
          <w:rFonts w:asciiTheme="minorHAnsi" w:hAnsiTheme="minorHAnsi" w:cstheme="minorHAnsi"/>
          <w:color w:val="auto"/>
        </w:rPr>
        <w:t xml:space="preserve">at least two different dilutions </w:t>
      </w:r>
      <w:r w:rsidR="00975CB8">
        <w:rPr>
          <w:rFonts w:asciiTheme="minorHAnsi" w:hAnsiTheme="minorHAnsi" w:cstheme="minorHAnsi"/>
          <w:color w:val="auto"/>
        </w:rPr>
        <w:t>should be performed and quantified to ensure reaching the concentrations range of the ELISA kit.</w:t>
      </w:r>
    </w:p>
    <w:p w14:paraId="7C3CD20B" w14:textId="77777777" w:rsidR="00122214" w:rsidRDefault="00122214" w:rsidP="00975CB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9F94823" w14:textId="33128C32" w:rsidR="004A601C" w:rsidRDefault="00143E65" w:rsidP="004405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4.4. </w:t>
      </w:r>
      <w:r w:rsidR="0044058F">
        <w:rPr>
          <w:rFonts w:asciiTheme="minorHAnsi" w:hAnsiTheme="minorHAnsi" w:cstheme="minorHAnsi"/>
          <w:color w:val="auto"/>
        </w:rPr>
        <w:t>Determine NGF concentration in the release samples based on the calibration curve</w:t>
      </w:r>
      <w:r w:rsidR="0044058F" w:rsidRPr="00E27430">
        <w:rPr>
          <w:rFonts w:asciiTheme="minorHAnsi" w:hAnsiTheme="minorHAnsi" w:cstheme="minorHAnsi"/>
          <w:color w:val="auto"/>
        </w:rPr>
        <w:t xml:space="preserve"> </w:t>
      </w:r>
      <w:r w:rsidR="0044058F">
        <w:rPr>
          <w:rFonts w:asciiTheme="minorHAnsi" w:hAnsiTheme="minorHAnsi" w:cstheme="minorHAnsi"/>
          <w:color w:val="auto"/>
        </w:rPr>
        <w:t xml:space="preserve">and </w:t>
      </w:r>
      <w:r w:rsidRPr="00E27430">
        <w:rPr>
          <w:rFonts w:asciiTheme="minorHAnsi" w:hAnsiTheme="minorHAnsi" w:cstheme="minorHAnsi"/>
          <w:color w:val="auto"/>
        </w:rPr>
        <w:t>plot a graph of accumulative NGF release over time.</w:t>
      </w:r>
      <w:r w:rsidR="006931A8" w:rsidRPr="00E27430">
        <w:rPr>
          <w:rFonts w:asciiTheme="minorHAnsi" w:hAnsiTheme="minorHAnsi" w:cstheme="minorHAnsi"/>
          <w:color w:val="auto"/>
        </w:rPr>
        <w:t xml:space="preserve"> </w:t>
      </w:r>
    </w:p>
    <w:p w14:paraId="39F9D9CE" w14:textId="77777777" w:rsidR="00D23C51" w:rsidRDefault="00D23C51" w:rsidP="004405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D8E0B9D" w14:textId="3170B939" w:rsidR="00A07F74" w:rsidRPr="00122214" w:rsidRDefault="00D23C51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DA329C">
        <w:rPr>
          <w:b/>
          <w:bCs/>
          <w:highlight w:val="yellow"/>
        </w:rPr>
        <w:t xml:space="preserve">5. Quantification of </w:t>
      </w:r>
      <w:r w:rsidRPr="00DA329C">
        <w:rPr>
          <w:b/>
          <w:bCs/>
          <w:i/>
          <w:highlight w:val="yellow"/>
        </w:rPr>
        <w:t>in vitro</w:t>
      </w:r>
      <w:r w:rsidRPr="00DA329C">
        <w:rPr>
          <w:b/>
          <w:bCs/>
          <w:highlight w:val="yellow"/>
        </w:rPr>
        <w:t xml:space="preserve"> Si </w:t>
      </w:r>
      <w:r w:rsidR="00EB6DDE" w:rsidRPr="00DA329C">
        <w:rPr>
          <w:b/>
          <w:bCs/>
          <w:highlight w:val="yellow"/>
        </w:rPr>
        <w:t xml:space="preserve">Erosion </w:t>
      </w:r>
      <w:r w:rsidR="00EB6DDE">
        <w:rPr>
          <w:b/>
          <w:bCs/>
          <w:highlight w:val="yellow"/>
        </w:rPr>
        <w:t>b</w:t>
      </w:r>
      <w:r w:rsidR="00EB6DDE" w:rsidRPr="00DA329C">
        <w:rPr>
          <w:b/>
          <w:bCs/>
          <w:highlight w:val="yellow"/>
        </w:rPr>
        <w:t xml:space="preserve">y </w:t>
      </w:r>
      <w:r w:rsidR="00EB6DDE" w:rsidRPr="00DA329C">
        <w:rPr>
          <w:rFonts w:asciiTheme="minorHAnsi" w:hAnsiTheme="minorHAnsi" w:cstheme="minorHAnsi"/>
          <w:b/>
          <w:bCs/>
          <w:highlight w:val="yellow"/>
        </w:rPr>
        <w:t>Inductively Coupled Plasma Atomic Emission Spectroscop</w:t>
      </w:r>
      <w:r w:rsidRPr="00DA329C">
        <w:rPr>
          <w:rFonts w:asciiTheme="minorHAnsi" w:hAnsiTheme="minorHAnsi" w:cstheme="minorHAnsi"/>
          <w:b/>
          <w:bCs/>
          <w:highlight w:val="yellow"/>
        </w:rPr>
        <w:t>y</w:t>
      </w:r>
      <w:r w:rsidRPr="00DA329C">
        <w:rPr>
          <w:b/>
          <w:bCs/>
          <w:highlight w:val="yellow"/>
        </w:rPr>
        <w:t xml:space="preserve"> </w:t>
      </w:r>
      <w:r w:rsidR="003D3814" w:rsidRPr="00DA329C">
        <w:rPr>
          <w:b/>
          <w:bCs/>
          <w:highlight w:val="yellow"/>
        </w:rPr>
        <w:t>(ICP-AES)</w:t>
      </w:r>
    </w:p>
    <w:p w14:paraId="00F911AA" w14:textId="77777777" w:rsidR="00122214" w:rsidRPr="00E27430" w:rsidRDefault="00122214" w:rsidP="000F5D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2C69F09" w14:textId="4169A801" w:rsidR="00D23C51" w:rsidRDefault="00D23C51" w:rsidP="00D23C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5.1.</w:t>
      </w:r>
      <w:r w:rsidR="00A07F74" w:rsidRPr="00E2743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Dilute 1 mL of release samples 1:10 in release buffer (</w:t>
      </w:r>
      <w:r w:rsidRPr="00E27430">
        <w:rPr>
          <w:rFonts w:asciiTheme="minorHAnsi" w:hAnsiTheme="minorHAnsi" w:cstheme="minorHAnsi"/>
          <w:bCs/>
        </w:rPr>
        <w:t>0.01 M PBS containing 1</w:t>
      </w:r>
      <w:r w:rsidR="005E0D2A">
        <w:rPr>
          <w:rFonts w:asciiTheme="minorHAnsi" w:hAnsiTheme="minorHAnsi" w:cstheme="minorHAnsi"/>
          <w:bCs/>
        </w:rPr>
        <w:t>%</w:t>
      </w:r>
      <w:r w:rsidRPr="00E27430">
        <w:rPr>
          <w:rFonts w:asciiTheme="minorHAnsi" w:hAnsiTheme="minorHAnsi" w:cstheme="minorHAnsi"/>
          <w:bCs/>
        </w:rPr>
        <w:t xml:space="preserve"> (w/v) BSA and 0.02</w:t>
      </w:r>
      <w:r w:rsidR="005E0D2A">
        <w:rPr>
          <w:rFonts w:asciiTheme="minorHAnsi" w:hAnsiTheme="minorHAnsi" w:cstheme="minorHAnsi"/>
          <w:bCs/>
        </w:rPr>
        <w:t>%</w:t>
      </w:r>
      <w:r w:rsidRPr="00E27430">
        <w:rPr>
          <w:rFonts w:asciiTheme="minorHAnsi" w:hAnsiTheme="minorHAnsi" w:cstheme="minorHAnsi"/>
          <w:bCs/>
        </w:rPr>
        <w:t xml:space="preserve"> (w/v) sodium </w:t>
      </w:r>
      <w:proofErr w:type="spellStart"/>
      <w:r w:rsidRPr="00E27430">
        <w:rPr>
          <w:rFonts w:asciiTheme="minorHAnsi" w:hAnsiTheme="minorHAnsi" w:cstheme="minorHAnsi"/>
          <w:bCs/>
        </w:rPr>
        <w:t>azide</w:t>
      </w:r>
      <w:proofErr w:type="spellEnd"/>
      <w:r>
        <w:rPr>
          <w:rFonts w:asciiTheme="minorHAnsi" w:hAnsiTheme="minorHAnsi" w:cstheme="minorHAnsi"/>
          <w:color w:val="auto"/>
        </w:rPr>
        <w:t xml:space="preserve">) for a total volume of 10 </w:t>
      </w:r>
      <w:proofErr w:type="spellStart"/>
      <w:r>
        <w:rPr>
          <w:rFonts w:asciiTheme="minorHAnsi" w:hAnsiTheme="minorHAnsi" w:cstheme="minorHAnsi"/>
          <w:color w:val="auto"/>
        </w:rPr>
        <w:t>mL.</w:t>
      </w:r>
      <w:proofErr w:type="spellEnd"/>
      <w:r w:rsidR="005E0D2A">
        <w:rPr>
          <w:rFonts w:asciiTheme="minorHAnsi" w:hAnsiTheme="minorHAnsi" w:cstheme="minorHAnsi"/>
          <w:color w:val="auto"/>
        </w:rPr>
        <w:t xml:space="preserve"> </w:t>
      </w:r>
    </w:p>
    <w:p w14:paraId="4A319E51" w14:textId="77777777" w:rsidR="00D23C51" w:rsidRDefault="00D23C51" w:rsidP="00D23C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BD3A9DC" w14:textId="0E9BA7D8" w:rsidR="00D23C51" w:rsidRDefault="00D23C51" w:rsidP="00D23C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A329C">
        <w:rPr>
          <w:rFonts w:asciiTheme="minorHAnsi" w:hAnsiTheme="minorHAnsi" w:cstheme="minorHAnsi"/>
          <w:color w:val="auto"/>
          <w:highlight w:val="yellow"/>
        </w:rPr>
        <w:t xml:space="preserve">5.2. </w:t>
      </w:r>
      <w:r w:rsidR="003D3814" w:rsidRPr="00DA329C">
        <w:rPr>
          <w:rFonts w:asciiTheme="minorHAnsi" w:hAnsiTheme="minorHAnsi" w:cstheme="minorHAnsi"/>
          <w:color w:val="auto"/>
          <w:highlight w:val="yellow"/>
        </w:rPr>
        <w:t>Monitor Si</w:t>
      </w:r>
      <w:r w:rsidR="003D3814" w:rsidRPr="00DA329C">
        <w:rPr>
          <w:rFonts w:asciiTheme="minorHAnsi" w:hAnsiTheme="minorHAnsi" w:cstheme="minorHAnsi"/>
          <w:bCs/>
          <w:highlight w:val="yellow"/>
        </w:rPr>
        <w:t xml:space="preserve"> atomic emission peaks at 212.4, 251.6 and 288.2 nm</w:t>
      </w:r>
      <w:r w:rsidR="003D3814" w:rsidRPr="00DA329C">
        <w:rPr>
          <w:rFonts w:asciiTheme="minorHAnsi" w:hAnsiTheme="minorHAnsi" w:cstheme="minorHAnsi"/>
          <w:color w:val="auto"/>
          <w:highlight w:val="yellow"/>
        </w:rPr>
        <w:t xml:space="preserve"> for the diluted samples.</w:t>
      </w:r>
    </w:p>
    <w:p w14:paraId="6CF8809E" w14:textId="77777777" w:rsidR="003D3814" w:rsidRDefault="003D3814" w:rsidP="00D23C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C001B4" w14:textId="77777777" w:rsidR="004946EC" w:rsidRDefault="003D3814" w:rsidP="00D23C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A329C">
        <w:rPr>
          <w:rFonts w:asciiTheme="minorHAnsi" w:hAnsiTheme="minorHAnsi" w:cstheme="minorHAnsi"/>
          <w:color w:val="auto"/>
          <w:highlight w:val="yellow"/>
        </w:rPr>
        <w:t>5.3. Determine Si concentration in the samples based on a calibration curve</w:t>
      </w:r>
      <w:r w:rsidR="004946EC" w:rsidRPr="00DA329C">
        <w:rPr>
          <w:rFonts w:asciiTheme="minorHAnsi" w:hAnsiTheme="minorHAnsi" w:cstheme="minorHAnsi"/>
          <w:color w:val="auto"/>
          <w:highlight w:val="yellow"/>
        </w:rPr>
        <w:t>.</w:t>
      </w:r>
    </w:p>
    <w:p w14:paraId="4D5E0AAA" w14:textId="77777777" w:rsidR="004946EC" w:rsidRDefault="004946EC" w:rsidP="00D23C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DF2FE1" w14:textId="08EC1C5A" w:rsidR="0034775C" w:rsidRDefault="004946EC" w:rsidP="0034775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5.4. To establish </w:t>
      </w:r>
      <w:r w:rsidR="00C31287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Si degradation profile</w:t>
      </w:r>
      <w:r w:rsidR="0034775C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express Si </w:t>
      </w:r>
      <w:r w:rsidR="0034775C">
        <w:rPr>
          <w:rFonts w:asciiTheme="minorHAnsi" w:hAnsiTheme="minorHAnsi" w:cstheme="minorHAnsi"/>
          <w:color w:val="auto"/>
        </w:rPr>
        <w:t>content</w:t>
      </w:r>
      <w:r>
        <w:rPr>
          <w:rFonts w:asciiTheme="minorHAnsi" w:hAnsiTheme="minorHAnsi" w:cstheme="minorHAnsi"/>
          <w:color w:val="auto"/>
        </w:rPr>
        <w:t xml:space="preserve"> at each time point as a percentage of the total Si content</w:t>
      </w:r>
      <w:r w:rsidR="000A50BB">
        <w:rPr>
          <w:rFonts w:asciiTheme="minorHAnsi" w:hAnsiTheme="minorHAnsi" w:cstheme="minorHAnsi"/>
          <w:color w:val="auto"/>
        </w:rPr>
        <w:t xml:space="preserve"> of the carrier</w:t>
      </w:r>
      <w:r w:rsidR="0034775C">
        <w:rPr>
          <w:rFonts w:asciiTheme="minorHAnsi" w:hAnsiTheme="minorHAnsi" w:cstheme="minorHAnsi"/>
          <w:color w:val="auto"/>
        </w:rPr>
        <w:t>s (</w:t>
      </w:r>
      <w:r w:rsidR="0034775C">
        <w:rPr>
          <w:rFonts w:asciiTheme="minorHAnsi" w:hAnsiTheme="minorHAnsi" w:cstheme="minorHAnsi"/>
          <w:i/>
          <w:iCs/>
          <w:color w:val="auto"/>
        </w:rPr>
        <w:t>i.e.,</w:t>
      </w:r>
      <w:r w:rsidR="0034775C">
        <w:rPr>
          <w:rFonts w:asciiTheme="minorHAnsi" w:hAnsiTheme="minorHAnsi" w:cstheme="minorHAnsi"/>
          <w:color w:val="auto"/>
        </w:rPr>
        <w:t xml:space="preserve"> the cumulative Si content along the release period).</w:t>
      </w:r>
    </w:p>
    <w:p w14:paraId="48BE2746" w14:textId="77777777" w:rsidR="0034775C" w:rsidRDefault="0034775C" w:rsidP="0034775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9A95AE8" w14:textId="216B7ED0" w:rsidR="0021414D" w:rsidRDefault="00EB6DDE" w:rsidP="0021414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34775C">
        <w:rPr>
          <w:rFonts w:asciiTheme="minorHAnsi" w:hAnsiTheme="minorHAnsi" w:cstheme="minorHAnsi"/>
          <w:color w:val="auto"/>
        </w:rPr>
        <w:t xml:space="preserve"> </w:t>
      </w:r>
      <w:r w:rsidR="00D55CAF">
        <w:rPr>
          <w:rFonts w:asciiTheme="minorHAnsi" w:hAnsiTheme="minorHAnsi" w:cstheme="minorHAnsi"/>
          <w:color w:val="auto"/>
        </w:rPr>
        <w:t>To ensure accurate quantification of the total Si content of the carriers, release samples are sampled</w:t>
      </w:r>
      <w:r w:rsidR="0034775C">
        <w:rPr>
          <w:rFonts w:asciiTheme="minorHAnsi" w:hAnsiTheme="minorHAnsi" w:cstheme="minorHAnsi"/>
          <w:color w:val="auto"/>
        </w:rPr>
        <w:t xml:space="preserve"> 1 month following the end</w:t>
      </w:r>
      <w:r w:rsidR="00AE3854">
        <w:rPr>
          <w:rFonts w:asciiTheme="minorHAnsi" w:hAnsiTheme="minorHAnsi" w:cstheme="minorHAnsi"/>
          <w:color w:val="auto"/>
        </w:rPr>
        <w:t>-</w:t>
      </w:r>
      <w:r w:rsidR="0021414D">
        <w:rPr>
          <w:rFonts w:asciiTheme="minorHAnsi" w:hAnsiTheme="minorHAnsi" w:cstheme="minorHAnsi"/>
          <w:color w:val="auto"/>
        </w:rPr>
        <w:t>point of</w:t>
      </w:r>
      <w:r w:rsidR="0034775C">
        <w:rPr>
          <w:rFonts w:asciiTheme="minorHAnsi" w:hAnsiTheme="minorHAnsi" w:cstheme="minorHAnsi"/>
          <w:color w:val="auto"/>
        </w:rPr>
        <w:t xml:space="preserve"> the release </w:t>
      </w:r>
      <w:r w:rsidR="0021414D">
        <w:rPr>
          <w:rFonts w:asciiTheme="minorHAnsi" w:hAnsiTheme="minorHAnsi" w:cstheme="minorHAnsi"/>
          <w:color w:val="auto"/>
        </w:rPr>
        <w:t>study</w:t>
      </w:r>
      <w:r w:rsidR="00D55CAF">
        <w:rPr>
          <w:rFonts w:asciiTheme="minorHAnsi" w:hAnsiTheme="minorHAnsi" w:cstheme="minorHAnsi"/>
          <w:color w:val="auto"/>
        </w:rPr>
        <w:t xml:space="preserve"> and </w:t>
      </w:r>
      <w:r w:rsidR="0021414D">
        <w:rPr>
          <w:rFonts w:asciiTheme="minorHAnsi" w:hAnsiTheme="minorHAnsi" w:cstheme="minorHAnsi"/>
          <w:color w:val="auto"/>
        </w:rPr>
        <w:t>analyzed for Si concentration using ICP-AES</w:t>
      </w:r>
      <w:r w:rsidR="00D55CAF">
        <w:rPr>
          <w:rFonts w:asciiTheme="minorHAnsi" w:hAnsiTheme="minorHAnsi" w:cstheme="minorHAnsi"/>
          <w:color w:val="auto"/>
        </w:rPr>
        <w:t>.</w:t>
      </w:r>
      <w:r w:rsidR="0021414D">
        <w:rPr>
          <w:rFonts w:asciiTheme="minorHAnsi" w:hAnsiTheme="minorHAnsi" w:cstheme="minorHAnsi"/>
          <w:color w:val="auto"/>
        </w:rPr>
        <w:t xml:space="preserve"> Summing the cumulative Si content along the release period and the Si content in the post-release samples provides the 10</w:t>
      </w:r>
      <w:r w:rsidR="00100207">
        <w:rPr>
          <w:rFonts w:asciiTheme="minorHAnsi" w:hAnsiTheme="minorHAnsi" w:cstheme="minorHAnsi"/>
          <w:color w:val="auto"/>
        </w:rPr>
        <w:t>0</w:t>
      </w:r>
      <w:r w:rsidR="005E0D2A">
        <w:rPr>
          <w:rFonts w:asciiTheme="minorHAnsi" w:hAnsiTheme="minorHAnsi" w:cstheme="minorHAnsi"/>
          <w:color w:val="auto"/>
        </w:rPr>
        <w:t>%</w:t>
      </w:r>
      <w:r w:rsidR="00100207">
        <w:rPr>
          <w:rFonts w:asciiTheme="minorHAnsi" w:hAnsiTheme="minorHAnsi" w:cstheme="minorHAnsi"/>
          <w:color w:val="auto"/>
        </w:rPr>
        <w:t xml:space="preserve"> of Si content</w:t>
      </w:r>
      <w:r w:rsidR="0021414D">
        <w:rPr>
          <w:rFonts w:asciiTheme="minorHAnsi" w:hAnsiTheme="minorHAnsi" w:cstheme="minorHAnsi"/>
          <w:color w:val="auto"/>
        </w:rPr>
        <w:t xml:space="preserve">. </w:t>
      </w:r>
    </w:p>
    <w:p w14:paraId="2B4210D5" w14:textId="77777777" w:rsidR="00330DD3" w:rsidRPr="00E27430" w:rsidRDefault="00330DD3" w:rsidP="00C3128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48B9AD9" w14:textId="18E03E2B" w:rsidR="00C716FF" w:rsidRPr="00E27430" w:rsidRDefault="00452E0A" w:rsidP="00452E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A329C">
        <w:rPr>
          <w:rFonts w:asciiTheme="minorHAnsi" w:hAnsiTheme="minorHAnsi" w:cstheme="minorHAnsi"/>
          <w:b/>
          <w:bCs/>
          <w:color w:val="auto"/>
          <w:highlight w:val="yellow"/>
        </w:rPr>
        <w:t>6.</w:t>
      </w:r>
      <w:r w:rsidR="00C716FF" w:rsidRPr="00DA329C">
        <w:rPr>
          <w:rFonts w:asciiTheme="minorHAnsi" w:hAnsiTheme="minorHAnsi" w:cstheme="minorHAnsi"/>
          <w:b/>
          <w:bCs/>
          <w:color w:val="auto"/>
          <w:highlight w:val="yellow"/>
        </w:rPr>
        <w:t xml:space="preserve"> Cell </w:t>
      </w:r>
      <w:r w:rsidR="00EB6DDE" w:rsidRPr="00DA329C">
        <w:rPr>
          <w:rFonts w:asciiTheme="minorHAnsi" w:hAnsiTheme="minorHAnsi" w:cstheme="minorHAnsi"/>
          <w:b/>
          <w:bCs/>
          <w:color w:val="auto"/>
          <w:highlight w:val="yellow"/>
        </w:rPr>
        <w:t xml:space="preserve">Viability </w:t>
      </w:r>
      <w:r w:rsidR="00EB6DDE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="00EB6DDE" w:rsidRPr="00DA329C">
        <w:rPr>
          <w:rFonts w:asciiTheme="minorHAnsi" w:hAnsiTheme="minorHAnsi" w:cstheme="minorHAnsi"/>
          <w:b/>
          <w:bCs/>
          <w:color w:val="auto"/>
          <w:highlight w:val="yellow"/>
        </w:rPr>
        <w:t xml:space="preserve">nd Growth in the Presence </w:t>
      </w:r>
      <w:r w:rsidR="00EB6DDE">
        <w:rPr>
          <w:rFonts w:asciiTheme="minorHAnsi" w:hAnsiTheme="minorHAnsi" w:cstheme="minorHAnsi"/>
          <w:b/>
          <w:bCs/>
          <w:color w:val="auto"/>
          <w:highlight w:val="yellow"/>
        </w:rPr>
        <w:t>o</w:t>
      </w:r>
      <w:r w:rsidR="00EB6DDE" w:rsidRPr="00DA329C">
        <w:rPr>
          <w:rFonts w:asciiTheme="minorHAnsi" w:hAnsiTheme="minorHAnsi" w:cstheme="minorHAnsi"/>
          <w:b/>
          <w:bCs/>
          <w:color w:val="auto"/>
          <w:highlight w:val="yellow"/>
        </w:rPr>
        <w:t xml:space="preserve">f </w:t>
      </w:r>
      <w:r w:rsidR="00DD4F52" w:rsidRPr="00DA329C">
        <w:rPr>
          <w:rFonts w:asciiTheme="minorHAnsi" w:hAnsiTheme="minorHAnsi" w:cstheme="minorHAnsi"/>
          <w:b/>
          <w:bCs/>
          <w:color w:val="auto"/>
          <w:highlight w:val="yellow"/>
        </w:rPr>
        <w:t>NGF</w:t>
      </w:r>
      <w:r w:rsidR="00EB6DDE" w:rsidRPr="00DA329C">
        <w:rPr>
          <w:rFonts w:asciiTheme="minorHAnsi" w:hAnsiTheme="minorHAnsi" w:cstheme="minorHAnsi"/>
          <w:b/>
          <w:bCs/>
          <w:color w:val="auto"/>
          <w:highlight w:val="yellow"/>
        </w:rPr>
        <w:t>-Loaded Psio</w:t>
      </w:r>
      <w:r w:rsidR="00EB6DDE" w:rsidRPr="00DA329C">
        <w:rPr>
          <w:rFonts w:asciiTheme="minorHAnsi" w:hAnsiTheme="minorHAnsi" w:cstheme="minorHAnsi"/>
          <w:b/>
          <w:bCs/>
          <w:color w:val="auto"/>
          <w:highlight w:val="yellow"/>
          <w:vertAlign w:val="subscript"/>
        </w:rPr>
        <w:t>2</w:t>
      </w:r>
      <w:r w:rsidR="00EB6DDE" w:rsidRPr="00DA329C">
        <w:rPr>
          <w:rFonts w:asciiTheme="minorHAnsi" w:hAnsiTheme="minorHAnsi" w:cstheme="minorHAnsi"/>
          <w:b/>
          <w:bCs/>
          <w:color w:val="auto"/>
          <w:highlight w:val="yellow"/>
        </w:rPr>
        <w:t xml:space="preserve"> Carriers</w:t>
      </w:r>
    </w:p>
    <w:p w14:paraId="14A0BA26" w14:textId="77777777" w:rsidR="00C716FF" w:rsidRPr="00E27430" w:rsidRDefault="00C716FF" w:rsidP="00C716F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DA09CBF" w14:textId="4DA4158F" w:rsidR="00C716FF" w:rsidRPr="00E27430" w:rsidRDefault="00452E0A" w:rsidP="0096508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DA329C">
        <w:rPr>
          <w:rFonts w:asciiTheme="minorHAnsi" w:hAnsiTheme="minorHAnsi" w:cstheme="minorHAnsi"/>
          <w:b/>
          <w:highlight w:val="yellow"/>
        </w:rPr>
        <w:t>6</w:t>
      </w:r>
      <w:r w:rsidR="00C716FF" w:rsidRPr="00DA329C">
        <w:rPr>
          <w:rFonts w:asciiTheme="minorHAnsi" w:hAnsiTheme="minorHAnsi" w:cstheme="minorHAnsi"/>
          <w:b/>
          <w:highlight w:val="yellow"/>
        </w:rPr>
        <w:t xml:space="preserve">.1. </w:t>
      </w:r>
      <w:r w:rsidR="0096508D" w:rsidRPr="00DA329C">
        <w:rPr>
          <w:rFonts w:asciiTheme="minorHAnsi" w:hAnsiTheme="minorHAnsi" w:cstheme="minorHAnsi"/>
          <w:b/>
          <w:highlight w:val="yellow"/>
        </w:rPr>
        <w:t>Rat pheochromocytoma (PC12) cell culture</w:t>
      </w:r>
    </w:p>
    <w:p w14:paraId="4BE04FE6" w14:textId="77777777" w:rsidR="00A55241" w:rsidRPr="00E27430" w:rsidRDefault="00A55241" w:rsidP="0096508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756C59A" w14:textId="0D56D3AA" w:rsidR="00A77E6D" w:rsidRPr="00E27430" w:rsidRDefault="00452E0A" w:rsidP="00A77E6D">
      <w:r>
        <w:rPr>
          <w:rFonts w:asciiTheme="minorHAnsi" w:hAnsiTheme="minorHAnsi" w:cstheme="minorHAnsi"/>
          <w:bCs/>
        </w:rPr>
        <w:t>6</w:t>
      </w:r>
      <w:r w:rsidR="00A77E6D" w:rsidRPr="00E27430">
        <w:rPr>
          <w:rFonts w:asciiTheme="minorHAnsi" w:hAnsiTheme="minorHAnsi" w:cstheme="minorHAnsi"/>
          <w:bCs/>
        </w:rPr>
        <w:t xml:space="preserve">.1.1. </w:t>
      </w:r>
      <w:r w:rsidR="00A77E6D" w:rsidRPr="00E27430">
        <w:t xml:space="preserve">Prepare </w:t>
      </w:r>
      <w:r w:rsidR="00421906">
        <w:t xml:space="preserve">the </w:t>
      </w:r>
      <w:r w:rsidR="00A77E6D" w:rsidRPr="00E27430">
        <w:t xml:space="preserve">basic growth </w:t>
      </w:r>
      <w:r w:rsidR="00A77E6D" w:rsidRPr="00E27430">
        <w:rPr>
          <w:rFonts w:asciiTheme="minorHAnsi" w:hAnsiTheme="minorHAnsi" w:cstheme="minorHAnsi"/>
          <w:bCs/>
        </w:rPr>
        <w:t xml:space="preserve">medium by adding 10% </w:t>
      </w:r>
      <w:r w:rsidR="00A77E6D" w:rsidRPr="00E27430">
        <w:t>horse serum</w:t>
      </w:r>
      <w:r w:rsidR="00A77E6D" w:rsidRPr="00E27430">
        <w:rPr>
          <w:rFonts w:asciiTheme="minorHAnsi" w:hAnsiTheme="minorHAnsi" w:cstheme="minorHAnsi"/>
          <w:bCs/>
        </w:rPr>
        <w:t xml:space="preserve"> (HS), 5</w:t>
      </w:r>
      <w:r w:rsidR="005E0D2A">
        <w:rPr>
          <w:rFonts w:asciiTheme="minorHAnsi" w:hAnsiTheme="minorHAnsi" w:cstheme="minorHAnsi"/>
          <w:bCs/>
        </w:rPr>
        <w:t>%</w:t>
      </w:r>
      <w:r w:rsidR="00A77E6D" w:rsidRPr="00E27430">
        <w:rPr>
          <w:rFonts w:asciiTheme="minorHAnsi" w:hAnsiTheme="minorHAnsi" w:cstheme="minorHAnsi"/>
          <w:bCs/>
        </w:rPr>
        <w:t xml:space="preserve"> </w:t>
      </w:r>
      <w:r w:rsidR="00A77E6D" w:rsidRPr="00E27430">
        <w:t>fetal bovine serum</w:t>
      </w:r>
      <w:r w:rsidR="00A77E6D" w:rsidRPr="00E27430">
        <w:rPr>
          <w:rFonts w:asciiTheme="minorHAnsi" w:hAnsiTheme="minorHAnsi" w:cstheme="minorHAnsi"/>
          <w:bCs/>
        </w:rPr>
        <w:t xml:space="preserve"> (FBS), 1</w:t>
      </w:r>
      <w:r w:rsidR="005E0D2A">
        <w:rPr>
          <w:rFonts w:asciiTheme="minorHAnsi" w:hAnsiTheme="minorHAnsi" w:cstheme="minorHAnsi"/>
          <w:bCs/>
        </w:rPr>
        <w:t>%</w:t>
      </w:r>
      <w:r w:rsidR="00A77E6D" w:rsidRPr="00E27430">
        <w:rPr>
          <w:rFonts w:asciiTheme="minorHAnsi" w:hAnsiTheme="minorHAnsi" w:cstheme="minorHAnsi"/>
          <w:bCs/>
        </w:rPr>
        <w:t xml:space="preserve"> L-glutamine, 1</w:t>
      </w:r>
      <w:r w:rsidR="005E0D2A">
        <w:rPr>
          <w:rFonts w:asciiTheme="minorHAnsi" w:hAnsiTheme="minorHAnsi" w:cstheme="minorHAnsi"/>
          <w:bCs/>
        </w:rPr>
        <w:t>%</w:t>
      </w:r>
      <w:r w:rsidR="00A77E6D" w:rsidRPr="00E27430">
        <w:rPr>
          <w:rFonts w:asciiTheme="minorHAnsi" w:hAnsiTheme="minorHAnsi" w:cstheme="minorHAnsi"/>
          <w:bCs/>
        </w:rPr>
        <w:t xml:space="preserve"> penicillin streptomycin and 0.2</w:t>
      </w:r>
      <w:r w:rsidR="005E0D2A">
        <w:rPr>
          <w:rFonts w:asciiTheme="minorHAnsi" w:hAnsiTheme="minorHAnsi" w:cstheme="minorHAnsi"/>
          <w:bCs/>
        </w:rPr>
        <w:t>%</w:t>
      </w:r>
      <w:r w:rsidR="00A77E6D" w:rsidRPr="00E27430">
        <w:rPr>
          <w:rFonts w:asciiTheme="minorHAnsi" w:hAnsiTheme="minorHAnsi" w:cstheme="minorHAnsi"/>
          <w:bCs/>
        </w:rPr>
        <w:t xml:space="preserve"> amphotericin to </w:t>
      </w:r>
      <w:r w:rsidR="00A77E6D" w:rsidRPr="00E27430">
        <w:t xml:space="preserve">Roselle Park Medical Institute (RPMI) </w:t>
      </w:r>
      <w:r w:rsidR="00A77E6D" w:rsidRPr="00E27430">
        <w:rPr>
          <w:rFonts w:asciiTheme="minorHAnsi" w:hAnsiTheme="minorHAnsi" w:cstheme="minorHAnsi"/>
          <w:bCs/>
        </w:rPr>
        <w:t>medium</w:t>
      </w:r>
      <w:r w:rsidR="00A77E6D" w:rsidRPr="00E27430">
        <w:t>.</w:t>
      </w:r>
    </w:p>
    <w:p w14:paraId="06027B28" w14:textId="77777777" w:rsidR="00A77E6D" w:rsidRPr="00E27430" w:rsidRDefault="00A77E6D" w:rsidP="00A77E6D"/>
    <w:p w14:paraId="1A1D9A5B" w14:textId="25E4CD52" w:rsidR="00A77E6D" w:rsidRDefault="00452E0A" w:rsidP="00A77E6D">
      <w:r>
        <w:t>6</w:t>
      </w:r>
      <w:r w:rsidR="00A77E6D" w:rsidRPr="00E27430">
        <w:t>.1.2.</w:t>
      </w:r>
      <w:r w:rsidR="0076332F" w:rsidRPr="00E27430">
        <w:t xml:space="preserve"> </w:t>
      </w:r>
      <w:r w:rsidR="00A77E6D" w:rsidRPr="00E27430">
        <w:t>Prepare differentiation medium by adding 1% HS, 1% L-glutamine, 1% penicillin streptomycin and 0.2</w:t>
      </w:r>
      <w:r w:rsidR="005E0D2A">
        <w:t>%</w:t>
      </w:r>
      <w:r w:rsidR="00A77E6D" w:rsidRPr="00E27430">
        <w:t xml:space="preserve"> amphotericin to RPMI medium.</w:t>
      </w:r>
    </w:p>
    <w:p w14:paraId="612D5E53" w14:textId="77777777" w:rsidR="001D0F45" w:rsidRDefault="001D0F45" w:rsidP="00A77E6D"/>
    <w:p w14:paraId="2AD719B5" w14:textId="55A581BA" w:rsidR="001D0F45" w:rsidRPr="00A77E6D" w:rsidRDefault="001D0F45" w:rsidP="00BF1A6A">
      <w:r>
        <w:t>6.1.3. Grow cell suspension</w:t>
      </w:r>
      <w:r w:rsidR="009E31E4">
        <w:t xml:space="preserve"> (10</w:t>
      </w:r>
      <w:r w:rsidR="009E31E4">
        <w:rPr>
          <w:vertAlign w:val="superscript"/>
        </w:rPr>
        <w:t>6</w:t>
      </w:r>
      <w:r w:rsidR="009E31E4">
        <w:t xml:space="preserve"> cells)</w:t>
      </w:r>
      <w:r>
        <w:t xml:space="preserve"> in a 75</w:t>
      </w:r>
      <w:r w:rsidR="00EB6DDE">
        <w:t xml:space="preserve"> </w:t>
      </w:r>
      <w:r>
        <w:t>cm</w:t>
      </w:r>
      <w:r>
        <w:rPr>
          <w:vertAlign w:val="superscript"/>
        </w:rPr>
        <w:t>2</w:t>
      </w:r>
      <w:r>
        <w:t xml:space="preserve"> culture flask with</w:t>
      </w:r>
      <w:r w:rsidR="00173FB0">
        <w:t xml:space="preserve"> 10 mL of</w:t>
      </w:r>
      <w:r>
        <w:t xml:space="preserve"> basic growth medium for 8 days; every 2 days add 10 mL of basic growth medium to the flask.</w:t>
      </w:r>
    </w:p>
    <w:p w14:paraId="13275DB8" w14:textId="77777777" w:rsidR="00A77E6D" w:rsidRPr="00E27430" w:rsidRDefault="00A77E6D" w:rsidP="00A552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F9D8CEA" w14:textId="697599F3" w:rsidR="00A55241" w:rsidRPr="00E27430" w:rsidRDefault="00452E0A" w:rsidP="004A5A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6</w:t>
      </w:r>
      <w:r w:rsidR="00A77E6D" w:rsidRPr="00DA329C">
        <w:rPr>
          <w:rFonts w:asciiTheme="minorHAnsi" w:hAnsiTheme="minorHAnsi" w:cstheme="minorHAnsi"/>
          <w:bCs/>
          <w:highlight w:val="yellow"/>
        </w:rPr>
        <w:t>.1.</w:t>
      </w:r>
      <w:r w:rsidR="004A5A33" w:rsidRPr="00DA329C">
        <w:rPr>
          <w:rFonts w:asciiTheme="minorHAnsi" w:hAnsiTheme="minorHAnsi" w:cstheme="minorHAnsi"/>
          <w:bCs/>
          <w:highlight w:val="yellow"/>
        </w:rPr>
        <w:t>4</w:t>
      </w:r>
      <w:r w:rsidR="00A21475" w:rsidRPr="00DA329C">
        <w:rPr>
          <w:rFonts w:asciiTheme="minorHAnsi" w:hAnsiTheme="minorHAnsi" w:cstheme="minorHAnsi"/>
          <w:bCs/>
          <w:highlight w:val="yellow"/>
        </w:rPr>
        <w:t xml:space="preserve">. 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To generate differentiated PC12 cell culture, transfer </w:t>
      </w:r>
      <w:r w:rsidR="004A5A33" w:rsidRPr="00DA329C">
        <w:rPr>
          <w:rFonts w:asciiTheme="minorHAnsi" w:hAnsiTheme="minorHAnsi" w:cstheme="minorHAnsi"/>
          <w:bCs/>
          <w:highlight w:val="yellow"/>
        </w:rPr>
        <w:t xml:space="preserve">the 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cell suspension to a centrifuge tube; centrifuge cells </w:t>
      </w:r>
      <w:r w:rsidR="00EB6DDE" w:rsidRPr="00DA329C">
        <w:rPr>
          <w:rFonts w:asciiTheme="minorHAnsi" w:hAnsiTheme="minorHAnsi" w:cstheme="minorHAnsi"/>
          <w:bCs/>
          <w:highlight w:val="yellow"/>
        </w:rPr>
        <w:t xml:space="preserve">for 8 min 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at 200 x g </w:t>
      </w:r>
      <w:r w:rsidR="00EB6DDE">
        <w:rPr>
          <w:rFonts w:asciiTheme="minorHAnsi" w:hAnsiTheme="minorHAnsi" w:cstheme="minorHAnsi"/>
          <w:bCs/>
          <w:highlight w:val="yellow"/>
        </w:rPr>
        <w:t>and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EB6DDE">
        <w:rPr>
          <w:rFonts w:asciiTheme="minorHAnsi" w:hAnsiTheme="minorHAnsi" w:cstheme="minorHAnsi"/>
          <w:bCs/>
          <w:highlight w:val="yellow"/>
        </w:rPr>
        <w:t>RT. D</w:t>
      </w:r>
      <w:r w:rsidR="00A55241" w:rsidRPr="00DA329C">
        <w:rPr>
          <w:rFonts w:asciiTheme="minorHAnsi" w:hAnsiTheme="minorHAnsi" w:cstheme="minorHAnsi"/>
          <w:bCs/>
          <w:highlight w:val="yellow"/>
        </w:rPr>
        <w:t>iscard the supernatant.</w:t>
      </w:r>
    </w:p>
    <w:p w14:paraId="2924C8DA" w14:textId="77777777" w:rsidR="00A55241" w:rsidRPr="00E27430" w:rsidRDefault="00A55241" w:rsidP="00A552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79B5461" w14:textId="29CDAC85" w:rsidR="00A55241" w:rsidRPr="00E27430" w:rsidRDefault="00452E0A" w:rsidP="004A5A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6</w:t>
      </w:r>
      <w:r w:rsidR="00A77E6D" w:rsidRPr="00DA329C">
        <w:rPr>
          <w:rFonts w:asciiTheme="minorHAnsi" w:hAnsiTheme="minorHAnsi" w:cstheme="minorHAnsi"/>
          <w:bCs/>
          <w:highlight w:val="yellow"/>
        </w:rPr>
        <w:t>.1.</w:t>
      </w:r>
      <w:r w:rsidR="004A5A33" w:rsidRPr="00DA329C">
        <w:rPr>
          <w:rFonts w:asciiTheme="minorHAnsi" w:hAnsiTheme="minorHAnsi" w:cstheme="minorHAnsi"/>
          <w:bCs/>
          <w:highlight w:val="yellow"/>
        </w:rPr>
        <w:t>5</w:t>
      </w:r>
      <w:r w:rsidR="00A55241" w:rsidRPr="00DA329C">
        <w:rPr>
          <w:rFonts w:asciiTheme="minorHAnsi" w:hAnsiTheme="minorHAnsi" w:cstheme="minorHAnsi"/>
          <w:bCs/>
          <w:highlight w:val="yellow"/>
        </w:rPr>
        <w:t>. Suspend the cells in 5 mL</w:t>
      </w:r>
      <w:r w:rsidR="00A77E6D" w:rsidRPr="00DA329C">
        <w:rPr>
          <w:rFonts w:asciiTheme="minorHAnsi" w:hAnsiTheme="minorHAnsi" w:cstheme="minorHAnsi"/>
          <w:bCs/>
          <w:highlight w:val="yellow"/>
        </w:rPr>
        <w:t xml:space="preserve"> of fresh basic growth medium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 and re</w:t>
      </w:r>
      <w:r w:rsidR="002C64EF" w:rsidRPr="00DA329C">
        <w:rPr>
          <w:rFonts w:asciiTheme="minorHAnsi" w:hAnsiTheme="minorHAnsi" w:cstheme="minorHAnsi"/>
          <w:bCs/>
          <w:highlight w:val="yellow"/>
        </w:rPr>
        <w:t>-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centrifuge the cells </w:t>
      </w:r>
      <w:r w:rsidR="00EB6DDE" w:rsidRPr="00DA329C">
        <w:rPr>
          <w:rFonts w:asciiTheme="minorHAnsi" w:hAnsiTheme="minorHAnsi" w:cstheme="minorHAnsi"/>
          <w:bCs/>
          <w:highlight w:val="yellow"/>
        </w:rPr>
        <w:t xml:space="preserve">for 5 min 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at 200 x g </w:t>
      </w:r>
      <w:r w:rsidR="00EB6DDE">
        <w:rPr>
          <w:rFonts w:asciiTheme="minorHAnsi" w:hAnsiTheme="minorHAnsi" w:cstheme="minorHAnsi"/>
          <w:bCs/>
          <w:highlight w:val="yellow"/>
        </w:rPr>
        <w:t>and</w:t>
      </w:r>
      <w:r w:rsidR="00A21475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EB6DDE">
        <w:rPr>
          <w:rFonts w:asciiTheme="minorHAnsi" w:hAnsiTheme="minorHAnsi" w:cstheme="minorHAnsi"/>
          <w:bCs/>
          <w:highlight w:val="yellow"/>
        </w:rPr>
        <w:t>RT</w:t>
      </w:r>
      <w:r w:rsidR="00A21475" w:rsidRPr="00DA329C">
        <w:rPr>
          <w:rFonts w:asciiTheme="minorHAnsi" w:hAnsiTheme="minorHAnsi" w:cstheme="minorHAnsi"/>
          <w:bCs/>
          <w:highlight w:val="yellow"/>
        </w:rPr>
        <w:t>; d</w:t>
      </w:r>
      <w:r w:rsidR="00A55241" w:rsidRPr="00DA329C">
        <w:rPr>
          <w:rFonts w:asciiTheme="minorHAnsi" w:hAnsiTheme="minorHAnsi" w:cstheme="minorHAnsi"/>
          <w:bCs/>
          <w:highlight w:val="yellow"/>
        </w:rPr>
        <w:t>iscard the supernatant and resuspend the cell pellet in 3 mL</w:t>
      </w:r>
      <w:r w:rsidR="00A77E6D" w:rsidRPr="00DA329C">
        <w:rPr>
          <w:rFonts w:asciiTheme="minorHAnsi" w:hAnsiTheme="minorHAnsi" w:cstheme="minorHAnsi"/>
          <w:bCs/>
          <w:highlight w:val="yellow"/>
        </w:rPr>
        <w:t xml:space="preserve"> of basic growth medium</w:t>
      </w:r>
      <w:r w:rsidR="00A55241" w:rsidRPr="00DA329C">
        <w:rPr>
          <w:rFonts w:asciiTheme="minorHAnsi" w:hAnsiTheme="minorHAnsi" w:cstheme="minorHAnsi"/>
          <w:bCs/>
          <w:highlight w:val="yellow"/>
        </w:rPr>
        <w:t>.</w:t>
      </w:r>
    </w:p>
    <w:p w14:paraId="5F7E3546" w14:textId="77777777" w:rsidR="00A55241" w:rsidRPr="00E27430" w:rsidRDefault="00A55241" w:rsidP="00A552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D00FAF0" w14:textId="52603638" w:rsidR="00A55241" w:rsidRPr="00E27430" w:rsidRDefault="00452E0A" w:rsidP="004A5A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6</w:t>
      </w:r>
      <w:r w:rsidR="00A21475" w:rsidRPr="00DA329C">
        <w:rPr>
          <w:rFonts w:asciiTheme="minorHAnsi" w:hAnsiTheme="minorHAnsi" w:cstheme="minorHAnsi"/>
          <w:bCs/>
          <w:highlight w:val="yellow"/>
        </w:rPr>
        <w:t>.1.</w:t>
      </w:r>
      <w:r w:rsidR="004A5A33" w:rsidRPr="00DA329C">
        <w:rPr>
          <w:rFonts w:asciiTheme="minorHAnsi" w:hAnsiTheme="minorHAnsi" w:cstheme="minorHAnsi"/>
          <w:bCs/>
          <w:highlight w:val="yellow"/>
        </w:rPr>
        <w:t>6</w:t>
      </w:r>
      <w:r w:rsidR="00A21475" w:rsidRPr="00DA329C">
        <w:rPr>
          <w:rFonts w:asciiTheme="minorHAnsi" w:hAnsiTheme="minorHAnsi" w:cstheme="minorHAnsi"/>
          <w:bCs/>
          <w:highlight w:val="yellow"/>
        </w:rPr>
        <w:t>. To separate cell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 clusters, aspirate </w:t>
      </w:r>
      <w:r w:rsidR="00A21475" w:rsidRPr="00DA329C">
        <w:rPr>
          <w:rFonts w:asciiTheme="minorHAnsi" w:hAnsiTheme="minorHAnsi" w:cstheme="minorHAnsi"/>
          <w:bCs/>
          <w:highlight w:val="yellow"/>
        </w:rPr>
        <w:t xml:space="preserve">the cells </w:t>
      </w:r>
      <w:r w:rsidR="00EB6DDE">
        <w:rPr>
          <w:rFonts w:asciiTheme="minorHAnsi" w:hAnsiTheme="minorHAnsi" w:cstheme="minorHAnsi"/>
          <w:bCs/>
          <w:highlight w:val="yellow"/>
        </w:rPr>
        <w:t>ten</w:t>
      </w:r>
      <w:r w:rsidR="00EB6DDE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A21475" w:rsidRPr="00DA329C">
        <w:rPr>
          <w:rFonts w:asciiTheme="minorHAnsi" w:hAnsiTheme="minorHAnsi" w:cstheme="minorHAnsi"/>
          <w:bCs/>
          <w:highlight w:val="yellow"/>
        </w:rPr>
        <w:t xml:space="preserve">times </w:t>
      </w:r>
      <w:r w:rsidR="00A55241" w:rsidRPr="00DA329C">
        <w:rPr>
          <w:rFonts w:asciiTheme="minorHAnsi" w:hAnsiTheme="minorHAnsi" w:cstheme="minorHAnsi"/>
          <w:bCs/>
          <w:highlight w:val="yellow"/>
        </w:rPr>
        <w:t>using a 23</w:t>
      </w:r>
      <w:r w:rsidR="0076332F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A55241" w:rsidRPr="00DA329C">
        <w:rPr>
          <w:rFonts w:asciiTheme="minorHAnsi" w:hAnsiTheme="minorHAnsi" w:cstheme="minorHAnsi"/>
          <w:bCs/>
          <w:highlight w:val="yellow"/>
        </w:rPr>
        <w:t>G syringe.</w:t>
      </w:r>
    </w:p>
    <w:p w14:paraId="5C9357C4" w14:textId="77777777" w:rsidR="00A21475" w:rsidRPr="00E27430" w:rsidRDefault="00A21475" w:rsidP="00A552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9A779AA" w14:textId="186AA89F" w:rsidR="00A55241" w:rsidRPr="00E27430" w:rsidRDefault="00452E0A" w:rsidP="004A5A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6</w:t>
      </w:r>
      <w:r w:rsidR="0076332F" w:rsidRPr="00DA329C">
        <w:rPr>
          <w:rFonts w:asciiTheme="minorHAnsi" w:hAnsiTheme="minorHAnsi" w:cstheme="minorHAnsi"/>
          <w:bCs/>
          <w:highlight w:val="yellow"/>
        </w:rPr>
        <w:t>.1.</w:t>
      </w:r>
      <w:r w:rsidR="004A5A33" w:rsidRPr="00DA329C">
        <w:rPr>
          <w:rFonts w:asciiTheme="minorHAnsi" w:hAnsiTheme="minorHAnsi" w:cstheme="minorHAnsi"/>
          <w:bCs/>
          <w:highlight w:val="yellow"/>
        </w:rPr>
        <w:t>7</w:t>
      </w:r>
      <w:r w:rsidR="0076332F" w:rsidRPr="00DA329C">
        <w:rPr>
          <w:rFonts w:asciiTheme="minorHAnsi" w:hAnsiTheme="minorHAnsi" w:cstheme="minorHAnsi"/>
          <w:bCs/>
          <w:highlight w:val="yellow"/>
        </w:rPr>
        <w:t xml:space="preserve">. </w:t>
      </w:r>
      <w:r w:rsidR="00A55241" w:rsidRPr="00DA329C">
        <w:rPr>
          <w:rFonts w:asciiTheme="minorHAnsi" w:hAnsiTheme="minorHAnsi" w:cstheme="minorHAnsi"/>
          <w:bCs/>
          <w:highlight w:val="yellow"/>
        </w:rPr>
        <w:t>Count the cells using</w:t>
      </w:r>
      <w:r w:rsidR="0076332F" w:rsidRPr="00DA329C">
        <w:rPr>
          <w:rFonts w:asciiTheme="minorHAnsi" w:hAnsiTheme="minorHAnsi" w:cstheme="minorHAnsi"/>
          <w:bCs/>
          <w:highlight w:val="yellow"/>
        </w:rPr>
        <w:t xml:space="preserve"> a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 hemocytometer cell counter and seed 10</w:t>
      </w:r>
      <w:r w:rsidR="00A55241" w:rsidRPr="00DA329C">
        <w:rPr>
          <w:rFonts w:asciiTheme="minorHAnsi" w:hAnsiTheme="minorHAnsi" w:cstheme="minorHAnsi"/>
          <w:bCs/>
          <w:highlight w:val="yellow"/>
          <w:vertAlign w:val="superscript"/>
        </w:rPr>
        <w:t>4</w:t>
      </w:r>
      <w:r w:rsidR="0076332F" w:rsidRPr="00DA329C">
        <w:rPr>
          <w:rFonts w:asciiTheme="minorHAnsi" w:hAnsiTheme="minorHAnsi" w:cstheme="minorHAnsi"/>
          <w:bCs/>
          <w:highlight w:val="yellow"/>
        </w:rPr>
        <w:t xml:space="preserve"> cells/</w:t>
      </w:r>
      <w:r w:rsidR="00A55241" w:rsidRPr="00DA329C">
        <w:rPr>
          <w:rFonts w:asciiTheme="minorHAnsi" w:hAnsiTheme="minorHAnsi" w:cstheme="minorHAnsi"/>
          <w:bCs/>
          <w:highlight w:val="yellow"/>
        </w:rPr>
        <w:t>cm</w:t>
      </w:r>
      <w:r w:rsidR="00A55241" w:rsidRPr="00DA329C">
        <w:rPr>
          <w:rFonts w:asciiTheme="minorHAnsi" w:hAnsiTheme="minorHAnsi" w:cstheme="minorHAnsi"/>
          <w:bCs/>
          <w:highlight w:val="yellow"/>
          <w:vertAlign w:val="superscript"/>
        </w:rPr>
        <w:t>2</w:t>
      </w:r>
      <w:r w:rsidR="00032CBF" w:rsidRPr="00DA329C">
        <w:rPr>
          <w:rFonts w:asciiTheme="minorHAnsi" w:hAnsiTheme="minorHAnsi" w:cstheme="minorHAnsi"/>
          <w:bCs/>
          <w:highlight w:val="yellow"/>
        </w:rPr>
        <w:t xml:space="preserve"> working area on</w:t>
      </w:r>
      <w:r w:rsidR="00BD7B8A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BD7B8A" w:rsidRPr="00DA329C">
        <w:rPr>
          <w:highlight w:val="yellow"/>
        </w:rPr>
        <w:t>collagen type l coated plates</w:t>
      </w:r>
      <w:r w:rsidR="00032CBF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A55241" w:rsidRPr="00DA329C">
        <w:rPr>
          <w:rFonts w:asciiTheme="minorHAnsi" w:hAnsiTheme="minorHAnsi" w:cstheme="minorHAnsi"/>
          <w:bCs/>
          <w:highlight w:val="yellow"/>
        </w:rPr>
        <w:t>in the p</w:t>
      </w:r>
      <w:r w:rsidR="0076332F" w:rsidRPr="00DA329C">
        <w:rPr>
          <w:rFonts w:asciiTheme="minorHAnsi" w:hAnsiTheme="minorHAnsi" w:cstheme="minorHAnsi"/>
          <w:bCs/>
          <w:highlight w:val="yellow"/>
        </w:rPr>
        <w:t>resence of differentiation medium</w:t>
      </w:r>
      <w:r w:rsidR="00032CBF" w:rsidRPr="00DA329C">
        <w:rPr>
          <w:rFonts w:asciiTheme="minorHAnsi" w:hAnsiTheme="minorHAnsi" w:cstheme="minorHAnsi"/>
          <w:bCs/>
          <w:highlight w:val="yellow"/>
        </w:rPr>
        <w:t>.</w:t>
      </w:r>
    </w:p>
    <w:p w14:paraId="5BC02299" w14:textId="73AAFF33" w:rsidR="00032CBF" w:rsidRPr="00E27430" w:rsidRDefault="00032CBF" w:rsidP="00032CB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8F35C9A" w14:textId="4B58B759" w:rsidR="00A55241" w:rsidRPr="00E27430" w:rsidRDefault="00452E0A" w:rsidP="004A5A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6</w:t>
      </w:r>
      <w:r w:rsidR="003F6E64" w:rsidRPr="00DA329C">
        <w:rPr>
          <w:rFonts w:asciiTheme="minorHAnsi" w:hAnsiTheme="minorHAnsi" w:cstheme="minorHAnsi"/>
          <w:bCs/>
          <w:highlight w:val="yellow"/>
        </w:rPr>
        <w:t>.1.</w:t>
      </w:r>
      <w:r w:rsidR="004A5A33" w:rsidRPr="00DA329C">
        <w:rPr>
          <w:rFonts w:asciiTheme="minorHAnsi" w:hAnsiTheme="minorHAnsi" w:cstheme="minorHAnsi"/>
          <w:bCs/>
          <w:highlight w:val="yellow"/>
        </w:rPr>
        <w:t>8</w:t>
      </w:r>
      <w:r w:rsidR="003F6E64" w:rsidRPr="00DA329C">
        <w:rPr>
          <w:rFonts w:asciiTheme="minorHAnsi" w:hAnsiTheme="minorHAnsi" w:cstheme="minorHAnsi"/>
          <w:bCs/>
          <w:highlight w:val="yellow"/>
        </w:rPr>
        <w:t>.</w:t>
      </w:r>
      <w:r w:rsidR="00122214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3F6E64" w:rsidRPr="00DA329C">
        <w:rPr>
          <w:rFonts w:asciiTheme="minorHAnsi" w:hAnsiTheme="minorHAnsi" w:cstheme="minorHAnsi"/>
          <w:bCs/>
          <w:highlight w:val="yellow"/>
        </w:rPr>
        <w:t>After 24 h</w:t>
      </w:r>
      <w:r w:rsidR="006E4A67" w:rsidRPr="00DA329C">
        <w:rPr>
          <w:rFonts w:asciiTheme="minorHAnsi" w:hAnsiTheme="minorHAnsi" w:cstheme="minorHAnsi"/>
          <w:bCs/>
          <w:highlight w:val="yellow"/>
        </w:rPr>
        <w:t>, add fresh m</w:t>
      </w:r>
      <w:r w:rsidR="00A55241" w:rsidRPr="00DA329C">
        <w:rPr>
          <w:rFonts w:asciiTheme="minorHAnsi" w:hAnsiTheme="minorHAnsi" w:cstheme="minorHAnsi"/>
          <w:bCs/>
          <w:highlight w:val="yellow"/>
        </w:rPr>
        <w:t>urine β-NGF (50</w:t>
      </w:r>
      <w:r w:rsidR="006E4A67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A55241" w:rsidRPr="00DA329C">
        <w:rPr>
          <w:rFonts w:asciiTheme="minorHAnsi" w:hAnsiTheme="minorHAnsi" w:cstheme="minorHAnsi"/>
          <w:bCs/>
          <w:highlight w:val="yellow"/>
        </w:rPr>
        <w:t>ng/mL) or NGF-loaded PSiO2 carrier per plate.</w:t>
      </w:r>
    </w:p>
    <w:p w14:paraId="7BDED700" w14:textId="77777777" w:rsidR="001E02FF" w:rsidRPr="00E27430" w:rsidRDefault="001E02FF" w:rsidP="003F6E6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6E6312B" w14:textId="247B90B9" w:rsidR="001E02FF" w:rsidRPr="00E27430" w:rsidRDefault="00EB6DDE" w:rsidP="0038322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NOTE:</w:t>
      </w:r>
      <w:r w:rsidR="00122214">
        <w:rPr>
          <w:rFonts w:asciiTheme="minorHAnsi" w:hAnsiTheme="minorHAnsi" w:cstheme="minorHAnsi"/>
          <w:bCs/>
        </w:rPr>
        <w:t xml:space="preserve"> </w:t>
      </w:r>
      <w:r w:rsidR="001E02FF" w:rsidRPr="00E27430">
        <w:rPr>
          <w:rFonts w:asciiTheme="minorHAnsi" w:hAnsiTheme="minorHAnsi" w:cstheme="minorHAnsi"/>
          <w:bCs/>
        </w:rPr>
        <w:t xml:space="preserve">Higher NGF concentrations (&gt;50 ng/mL) </w:t>
      </w:r>
      <w:r w:rsidR="009B79DE" w:rsidRPr="00E27430">
        <w:rPr>
          <w:rFonts w:asciiTheme="minorHAnsi" w:hAnsiTheme="minorHAnsi" w:cstheme="minorHAnsi"/>
          <w:bCs/>
        </w:rPr>
        <w:t>possess</w:t>
      </w:r>
      <w:r w:rsidR="001E02FF" w:rsidRPr="00E27430">
        <w:rPr>
          <w:rFonts w:asciiTheme="minorHAnsi" w:hAnsiTheme="minorHAnsi" w:cstheme="minorHAnsi"/>
          <w:bCs/>
        </w:rPr>
        <w:t xml:space="preserve"> the exact effect as the specified concentration. </w:t>
      </w:r>
    </w:p>
    <w:p w14:paraId="08270EE2" w14:textId="77777777" w:rsidR="003F6E64" w:rsidRPr="00E27430" w:rsidRDefault="003F6E64" w:rsidP="003F6E6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B3464B9" w14:textId="5F597FB2" w:rsidR="00A55241" w:rsidRPr="00E27430" w:rsidRDefault="00452E0A" w:rsidP="004A5A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6</w:t>
      </w:r>
      <w:r w:rsidR="006E4A67" w:rsidRPr="00DA329C">
        <w:rPr>
          <w:rFonts w:asciiTheme="minorHAnsi" w:hAnsiTheme="minorHAnsi" w:cstheme="minorHAnsi"/>
          <w:bCs/>
          <w:highlight w:val="yellow"/>
        </w:rPr>
        <w:t>.1.</w:t>
      </w:r>
      <w:r w:rsidR="004A5A33" w:rsidRPr="00DA329C">
        <w:rPr>
          <w:rFonts w:asciiTheme="minorHAnsi" w:hAnsiTheme="minorHAnsi" w:cstheme="minorHAnsi"/>
          <w:bCs/>
          <w:highlight w:val="yellow"/>
        </w:rPr>
        <w:t>9</w:t>
      </w:r>
      <w:r w:rsidR="006E4A67" w:rsidRPr="00DA329C">
        <w:rPr>
          <w:rFonts w:asciiTheme="minorHAnsi" w:hAnsiTheme="minorHAnsi" w:cstheme="minorHAnsi"/>
          <w:bCs/>
          <w:highlight w:val="yellow"/>
        </w:rPr>
        <w:t>.</w:t>
      </w:r>
      <w:r w:rsidR="004A5A33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320BF1" w:rsidRPr="00DA329C">
        <w:rPr>
          <w:rFonts w:asciiTheme="minorHAnsi" w:hAnsiTheme="minorHAnsi" w:cstheme="minorHAnsi"/>
          <w:bCs/>
          <w:highlight w:val="yellow"/>
        </w:rPr>
        <w:t>Renew the differentiation medium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 every 2 days.</w:t>
      </w:r>
    </w:p>
    <w:p w14:paraId="067AA07D" w14:textId="77777777" w:rsidR="006E4A67" w:rsidRPr="00E27430" w:rsidRDefault="006E4A67" w:rsidP="00A552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657D4B9" w14:textId="4A4E936C" w:rsidR="00A55241" w:rsidRDefault="00452E0A" w:rsidP="004A5A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6</w:t>
      </w:r>
      <w:r w:rsidR="001039AF" w:rsidRPr="00DA329C">
        <w:rPr>
          <w:rFonts w:asciiTheme="minorHAnsi" w:hAnsiTheme="minorHAnsi" w:cstheme="minorHAnsi"/>
          <w:bCs/>
          <w:highlight w:val="yellow"/>
        </w:rPr>
        <w:t>.1.</w:t>
      </w:r>
      <w:r w:rsidR="004A5A33" w:rsidRPr="00DA329C">
        <w:rPr>
          <w:rFonts w:asciiTheme="minorHAnsi" w:hAnsiTheme="minorHAnsi" w:cstheme="minorHAnsi"/>
          <w:bCs/>
          <w:highlight w:val="yellow"/>
        </w:rPr>
        <w:t>10</w:t>
      </w:r>
      <w:r w:rsidR="001039AF" w:rsidRPr="00DA329C">
        <w:rPr>
          <w:rFonts w:asciiTheme="minorHAnsi" w:hAnsiTheme="minorHAnsi" w:cstheme="minorHAnsi"/>
          <w:bCs/>
          <w:highlight w:val="yellow"/>
        </w:rPr>
        <w:t>.</w:t>
      </w:r>
      <w:r w:rsidR="004A5A33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E07A25" w:rsidRPr="00DA329C">
        <w:rPr>
          <w:rFonts w:asciiTheme="minorHAnsi" w:hAnsiTheme="minorHAnsi" w:cstheme="minorHAnsi"/>
          <w:bCs/>
          <w:highlight w:val="yellow"/>
        </w:rPr>
        <w:t xml:space="preserve">To evaluate cell viability, </w:t>
      </w:r>
      <w:r w:rsidR="001039AF" w:rsidRPr="00DA329C">
        <w:rPr>
          <w:rFonts w:asciiTheme="minorHAnsi" w:hAnsiTheme="minorHAnsi" w:cstheme="minorHAnsi"/>
          <w:bCs/>
          <w:highlight w:val="yellow"/>
        </w:rPr>
        <w:t>add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 10</w:t>
      </w:r>
      <w:r w:rsidR="005E0D2A">
        <w:rPr>
          <w:rFonts w:asciiTheme="minorHAnsi" w:hAnsiTheme="minorHAnsi" w:cstheme="minorHAnsi"/>
          <w:bCs/>
          <w:highlight w:val="yellow"/>
        </w:rPr>
        <w:t>%</w:t>
      </w:r>
      <w:r w:rsidR="00A55241" w:rsidRPr="00DA329C">
        <w:rPr>
          <w:rFonts w:asciiTheme="minorHAnsi" w:hAnsiTheme="minorHAnsi" w:cstheme="minorHAnsi"/>
          <w:bCs/>
          <w:highlight w:val="yellow"/>
        </w:rPr>
        <w:t xml:space="preserve"> (v/v) </w:t>
      </w:r>
      <w:r w:rsidR="00A74C29" w:rsidRPr="00DA329C">
        <w:rPr>
          <w:rFonts w:asciiTheme="minorHAnsi" w:hAnsiTheme="minorHAnsi" w:cstheme="minorHAnsi"/>
          <w:bCs/>
          <w:highlight w:val="yellow"/>
        </w:rPr>
        <w:t xml:space="preserve">of the viability indicator solution (resazurin-based) </w:t>
      </w:r>
      <w:r w:rsidR="00833C55" w:rsidRPr="00DA329C">
        <w:rPr>
          <w:rFonts w:asciiTheme="minorHAnsi" w:hAnsiTheme="minorHAnsi" w:cstheme="minorHAnsi"/>
          <w:bCs/>
          <w:highlight w:val="yellow"/>
        </w:rPr>
        <w:t>at representative time points</w:t>
      </w:r>
      <w:r w:rsidR="001039AF" w:rsidRPr="00DA329C">
        <w:rPr>
          <w:rFonts w:asciiTheme="minorHAnsi" w:hAnsiTheme="minorHAnsi" w:cstheme="minorHAnsi"/>
          <w:bCs/>
          <w:highlight w:val="yellow"/>
        </w:rPr>
        <w:t xml:space="preserve"> and incubate for 5 h at 37 </w:t>
      </w:r>
      <w:r w:rsidR="00482A38" w:rsidRPr="00DA329C">
        <w:rPr>
          <w:rFonts w:asciiTheme="minorHAnsi" w:hAnsiTheme="minorHAnsi" w:cstheme="minorHAnsi"/>
          <w:bCs/>
          <w:highlight w:val="yellow"/>
        </w:rPr>
        <w:t xml:space="preserve">°C; measure </w:t>
      </w:r>
      <w:r w:rsidR="00421906">
        <w:rPr>
          <w:rFonts w:asciiTheme="minorHAnsi" w:hAnsiTheme="minorHAnsi" w:cstheme="minorHAnsi"/>
          <w:bCs/>
          <w:highlight w:val="yellow"/>
        </w:rPr>
        <w:t xml:space="preserve">the </w:t>
      </w:r>
      <w:r w:rsidR="00A55241" w:rsidRPr="00DA329C">
        <w:rPr>
          <w:rFonts w:asciiTheme="minorHAnsi" w:hAnsiTheme="minorHAnsi" w:cstheme="minorHAnsi"/>
          <w:bCs/>
          <w:highlight w:val="yellow"/>
        </w:rPr>
        <w:t>absorbance at 490 nm using a spectrophotometer.</w:t>
      </w:r>
    </w:p>
    <w:p w14:paraId="3C10F0AB" w14:textId="77777777" w:rsidR="004A5A33" w:rsidRPr="00E27430" w:rsidRDefault="004A5A33" w:rsidP="004A5A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35881E5" w14:textId="780018CD" w:rsidR="001B0BD1" w:rsidRPr="00E27430" w:rsidRDefault="004A5A33" w:rsidP="005765A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C904BA">
        <w:rPr>
          <w:rFonts w:asciiTheme="minorHAnsi" w:hAnsiTheme="minorHAnsi" w:cstheme="minorHAnsi"/>
          <w:b/>
        </w:rPr>
        <w:t xml:space="preserve">.2. </w:t>
      </w:r>
      <w:r w:rsidR="003351CA" w:rsidRPr="00E27430">
        <w:rPr>
          <w:rFonts w:asciiTheme="minorHAnsi" w:hAnsiTheme="minorHAnsi" w:cstheme="minorHAnsi"/>
          <w:b/>
        </w:rPr>
        <w:t xml:space="preserve">Mice </w:t>
      </w:r>
      <w:r w:rsidR="00EB6DDE" w:rsidRPr="00E27430">
        <w:rPr>
          <w:rFonts w:asciiTheme="minorHAnsi" w:hAnsiTheme="minorHAnsi" w:cstheme="minorHAnsi"/>
          <w:b/>
        </w:rPr>
        <w:t>Dorsal Root Ganglia (</w:t>
      </w:r>
      <w:r w:rsidR="003351CA" w:rsidRPr="00E27430">
        <w:rPr>
          <w:rFonts w:asciiTheme="minorHAnsi" w:hAnsiTheme="minorHAnsi" w:cstheme="minorHAnsi"/>
          <w:b/>
        </w:rPr>
        <w:t>DRG</w:t>
      </w:r>
      <w:r w:rsidR="00EB6DDE" w:rsidRPr="00E27430">
        <w:rPr>
          <w:rFonts w:asciiTheme="minorHAnsi" w:hAnsiTheme="minorHAnsi" w:cstheme="minorHAnsi"/>
          <w:b/>
        </w:rPr>
        <w:t>) Cell Culture</w:t>
      </w:r>
    </w:p>
    <w:p w14:paraId="1AC486E1" w14:textId="612DC12D" w:rsidR="002F4DC7" w:rsidRPr="00E27430" w:rsidRDefault="002F4DC7" w:rsidP="002F4DC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0B7143E" w14:textId="4C806B2F" w:rsidR="00D97A4E" w:rsidRDefault="001D1BDB" w:rsidP="00600BE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3351CA" w:rsidRPr="00E27430">
        <w:rPr>
          <w:rFonts w:asciiTheme="minorHAnsi" w:hAnsiTheme="minorHAnsi" w:cstheme="minorHAnsi"/>
          <w:bCs/>
        </w:rPr>
        <w:t>.2.1</w:t>
      </w:r>
      <w:r w:rsidR="002F4DC7" w:rsidRPr="00E27430">
        <w:rPr>
          <w:rFonts w:asciiTheme="minorHAnsi" w:hAnsiTheme="minorHAnsi" w:cstheme="minorHAnsi"/>
          <w:bCs/>
        </w:rPr>
        <w:t>.</w:t>
      </w:r>
      <w:r w:rsidR="00D56D2F">
        <w:rPr>
          <w:rFonts w:asciiTheme="minorHAnsi" w:hAnsiTheme="minorHAnsi" w:cstheme="minorHAnsi"/>
          <w:bCs/>
        </w:rPr>
        <w:t xml:space="preserve"> </w:t>
      </w:r>
      <w:r w:rsidR="00600BE8">
        <w:rPr>
          <w:rFonts w:asciiTheme="minorHAnsi" w:hAnsiTheme="minorHAnsi" w:cstheme="minorHAnsi"/>
          <w:bCs/>
        </w:rPr>
        <w:t>To i</w:t>
      </w:r>
      <w:r w:rsidR="00ED25AF" w:rsidRPr="001D1BDB">
        <w:rPr>
          <w:rFonts w:asciiTheme="minorHAnsi" w:hAnsiTheme="minorHAnsi" w:cstheme="minorHAnsi"/>
          <w:bCs/>
        </w:rPr>
        <w:t xml:space="preserve">solate DRGs </w:t>
      </w:r>
      <w:r w:rsidR="003351CA" w:rsidRPr="001D1BDB">
        <w:rPr>
          <w:rFonts w:asciiTheme="minorHAnsi" w:hAnsiTheme="minorHAnsi" w:cstheme="minorHAnsi"/>
          <w:bCs/>
        </w:rPr>
        <w:t>from</w:t>
      </w:r>
      <w:r w:rsidR="00ED25AF" w:rsidRPr="001D1BDB">
        <w:rPr>
          <w:rFonts w:asciiTheme="minorHAnsi" w:hAnsiTheme="minorHAnsi" w:cstheme="minorHAnsi"/>
          <w:bCs/>
        </w:rPr>
        <w:t xml:space="preserve"> two 7-</w:t>
      </w:r>
      <w:r w:rsidR="00E95114" w:rsidRPr="001D1BDB">
        <w:rPr>
          <w:rFonts w:asciiTheme="minorHAnsi" w:hAnsiTheme="minorHAnsi" w:cstheme="minorHAnsi"/>
          <w:bCs/>
        </w:rPr>
        <w:t>week-old</w:t>
      </w:r>
      <w:r w:rsidR="00ED25AF" w:rsidRPr="001D1BDB">
        <w:rPr>
          <w:rFonts w:asciiTheme="minorHAnsi" w:hAnsiTheme="minorHAnsi" w:cstheme="minorHAnsi"/>
          <w:bCs/>
        </w:rPr>
        <w:t xml:space="preserve"> C57bl mice</w:t>
      </w:r>
      <w:r w:rsidR="00600BE8">
        <w:rPr>
          <w:rFonts w:asciiTheme="minorHAnsi" w:hAnsiTheme="minorHAnsi" w:cstheme="minorHAnsi"/>
          <w:bCs/>
        </w:rPr>
        <w:t>, first d</w:t>
      </w:r>
      <w:r w:rsidRPr="001D1BDB">
        <w:rPr>
          <w:rFonts w:asciiTheme="minorHAnsi" w:hAnsiTheme="minorHAnsi" w:cstheme="minorHAnsi"/>
          <w:bCs/>
        </w:rPr>
        <w:t>ouse the mice with 70</w:t>
      </w:r>
      <w:r w:rsidR="005E0D2A">
        <w:rPr>
          <w:rFonts w:asciiTheme="minorHAnsi" w:hAnsiTheme="minorHAnsi" w:cstheme="minorHAnsi"/>
          <w:bCs/>
        </w:rPr>
        <w:t>%</w:t>
      </w:r>
      <w:r w:rsidRPr="001D1BDB">
        <w:rPr>
          <w:rFonts w:asciiTheme="minorHAnsi" w:hAnsiTheme="minorHAnsi" w:cstheme="minorHAnsi"/>
          <w:bCs/>
        </w:rPr>
        <w:t xml:space="preserve"> ethanol and make an incision to remove the skin. </w:t>
      </w:r>
    </w:p>
    <w:p w14:paraId="1DAA92F8" w14:textId="77777777" w:rsidR="00D97A4E" w:rsidRDefault="00D97A4E" w:rsidP="00600BE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22573F3" w14:textId="77777777" w:rsidR="00D97A4E" w:rsidRDefault="00D97A4E" w:rsidP="00600BE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6.2.2. </w:t>
      </w:r>
      <w:r w:rsidR="001D1BDB" w:rsidRPr="001D1BDB">
        <w:rPr>
          <w:rFonts w:asciiTheme="minorHAnsi" w:hAnsiTheme="minorHAnsi" w:cstheme="minorHAnsi"/>
          <w:bCs/>
        </w:rPr>
        <w:t>Cut the base of the skull and the abdominal wall muscles till the spinal cord is</w:t>
      </w:r>
      <w:r w:rsidR="00600BE8">
        <w:rPr>
          <w:rFonts w:asciiTheme="minorHAnsi" w:hAnsiTheme="minorHAnsi" w:cstheme="minorHAnsi"/>
          <w:bCs/>
        </w:rPr>
        <w:t xml:space="preserve"> exposed</w:t>
      </w:r>
      <w:r w:rsidR="001D1BDB" w:rsidRPr="001D1BDB">
        <w:rPr>
          <w:rFonts w:asciiTheme="minorHAnsi" w:hAnsiTheme="minorHAnsi" w:cstheme="minorHAnsi"/>
          <w:bCs/>
        </w:rPr>
        <w:t xml:space="preserve">. </w:t>
      </w:r>
    </w:p>
    <w:p w14:paraId="6BD0C59A" w14:textId="77777777" w:rsidR="00D97A4E" w:rsidRPr="00D92A52" w:rsidRDefault="00D97A4E" w:rsidP="00600BE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DBF9618" w14:textId="14108A01" w:rsidR="00D97A4E" w:rsidRPr="00D92A52" w:rsidRDefault="00D97A4E" w:rsidP="00AB5D0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en"/>
        </w:rPr>
      </w:pPr>
      <w:r w:rsidRPr="00D92A52">
        <w:rPr>
          <w:rFonts w:asciiTheme="minorHAnsi" w:hAnsiTheme="minorHAnsi" w:cstheme="minorHAnsi"/>
          <w:bCs/>
          <w:color w:val="auto"/>
        </w:rPr>
        <w:t xml:space="preserve">6.2.3. </w:t>
      </w:r>
      <w:r w:rsidR="001D1BDB" w:rsidRPr="00D92A52">
        <w:rPr>
          <w:rFonts w:asciiTheme="minorHAnsi" w:hAnsiTheme="minorHAnsi" w:cstheme="minorHAnsi"/>
          <w:bCs/>
          <w:color w:val="auto"/>
        </w:rPr>
        <w:t xml:space="preserve">Remove the spinal </w:t>
      </w:r>
      <w:r w:rsidR="00AB5D0B" w:rsidRPr="00D92A52">
        <w:rPr>
          <w:rFonts w:asciiTheme="minorHAnsi" w:hAnsiTheme="minorHAnsi" w:cstheme="minorHAnsi"/>
          <w:bCs/>
          <w:color w:val="auto"/>
        </w:rPr>
        <w:t>column</w:t>
      </w:r>
      <w:r w:rsidR="001D1BDB" w:rsidRPr="00D92A52">
        <w:rPr>
          <w:rFonts w:asciiTheme="minorHAnsi" w:hAnsiTheme="minorHAnsi" w:cstheme="minorHAnsi"/>
          <w:bCs/>
          <w:color w:val="auto"/>
        </w:rPr>
        <w:t xml:space="preserve"> by making a cut at the level </w:t>
      </w:r>
      <w:r w:rsidR="001D1BDB" w:rsidRPr="00D92A52">
        <w:rPr>
          <w:color w:val="auto"/>
          <w:sz w:val="22"/>
          <w:szCs w:val="22"/>
          <w:lang w:val="en"/>
        </w:rPr>
        <w:t>of the femurs</w:t>
      </w:r>
      <w:r w:rsidRPr="00D92A52">
        <w:rPr>
          <w:color w:val="auto"/>
          <w:sz w:val="22"/>
          <w:szCs w:val="22"/>
          <w:lang w:val="en"/>
        </w:rPr>
        <w:t xml:space="preserve"> and</w:t>
      </w:r>
      <w:r w:rsidR="001D1BDB" w:rsidRPr="00D92A52">
        <w:rPr>
          <w:rFonts w:asciiTheme="minorHAnsi" w:hAnsiTheme="minorHAnsi" w:cstheme="minorHAnsi"/>
          <w:bCs/>
          <w:color w:val="auto"/>
          <w:lang w:val="en"/>
        </w:rPr>
        <w:t xml:space="preserve"> </w:t>
      </w:r>
      <w:r w:rsidR="00BF1A6A" w:rsidRPr="00D92A52">
        <w:rPr>
          <w:rFonts w:asciiTheme="minorHAnsi" w:hAnsiTheme="minorHAnsi" w:cstheme="minorHAnsi"/>
          <w:bCs/>
          <w:color w:val="auto"/>
          <w:lang w:val="en"/>
        </w:rPr>
        <w:t>c</w:t>
      </w:r>
      <w:r w:rsidR="001D1BDB" w:rsidRPr="00D92A52">
        <w:rPr>
          <w:rFonts w:asciiTheme="minorHAnsi" w:hAnsiTheme="minorHAnsi" w:cstheme="minorHAnsi"/>
          <w:bCs/>
          <w:color w:val="auto"/>
          <w:lang w:val="en"/>
        </w:rPr>
        <w:t>lean the surrounding tissues</w:t>
      </w:r>
      <w:r w:rsidRPr="00D92A52">
        <w:rPr>
          <w:rFonts w:asciiTheme="minorHAnsi" w:hAnsiTheme="minorHAnsi" w:cstheme="minorHAnsi"/>
          <w:bCs/>
          <w:color w:val="auto"/>
          <w:lang w:val="en"/>
        </w:rPr>
        <w:t>.</w:t>
      </w:r>
    </w:p>
    <w:p w14:paraId="137FEFF9" w14:textId="77777777" w:rsidR="00D97A4E" w:rsidRDefault="00D97A4E" w:rsidP="00600BE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val="en"/>
        </w:rPr>
      </w:pPr>
    </w:p>
    <w:p w14:paraId="2A8D57EB" w14:textId="759CCBC7" w:rsidR="007D4F9F" w:rsidRDefault="00D97A4E" w:rsidP="00BF1A6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lang w:val="en"/>
        </w:rPr>
        <w:t>6.2.4.</w:t>
      </w:r>
      <w:r w:rsidR="001D1BDB" w:rsidRPr="001D1BDB">
        <w:rPr>
          <w:rFonts w:asciiTheme="minorHAnsi" w:hAnsiTheme="minorHAnsi" w:cstheme="minorHAnsi"/>
          <w:bCs/>
          <w:lang w:val="en"/>
        </w:rPr>
        <w:t xml:space="preserve"> </w:t>
      </w:r>
      <w:r w:rsidR="00BF1A6A">
        <w:rPr>
          <w:rFonts w:asciiTheme="minorHAnsi" w:hAnsiTheme="minorHAnsi" w:cstheme="minorHAnsi"/>
          <w:bCs/>
          <w:lang w:val="en"/>
        </w:rPr>
        <w:t>C</w:t>
      </w:r>
      <w:r w:rsidR="001D1BDB" w:rsidRPr="001D1BDB">
        <w:rPr>
          <w:rFonts w:asciiTheme="minorHAnsi" w:hAnsiTheme="minorHAnsi" w:cstheme="minorHAnsi"/>
          <w:bCs/>
          <w:lang w:val="en"/>
        </w:rPr>
        <w:t xml:space="preserve">ut the column </w:t>
      </w:r>
      <w:r>
        <w:rPr>
          <w:rFonts w:asciiTheme="minorHAnsi" w:hAnsiTheme="minorHAnsi" w:cstheme="minorHAnsi"/>
          <w:bCs/>
          <w:lang w:val="en"/>
        </w:rPr>
        <w:t>in</w:t>
      </w:r>
      <w:r w:rsidR="001D1BDB" w:rsidRPr="001D1BDB">
        <w:rPr>
          <w:rFonts w:asciiTheme="minorHAnsi" w:hAnsiTheme="minorHAnsi" w:cstheme="minorHAnsi"/>
          <w:bCs/>
          <w:lang w:val="en"/>
        </w:rPr>
        <w:t>to three pieces</w:t>
      </w:r>
      <w:r>
        <w:rPr>
          <w:rFonts w:asciiTheme="minorHAnsi" w:hAnsiTheme="minorHAnsi" w:cstheme="minorHAnsi"/>
          <w:bCs/>
          <w:lang w:val="en"/>
        </w:rPr>
        <w:t>;</w:t>
      </w:r>
      <w:r w:rsidR="001D1BDB" w:rsidRPr="001D1BDB">
        <w:rPr>
          <w:rFonts w:asciiTheme="minorHAnsi" w:hAnsiTheme="minorHAnsi" w:cstheme="minorHAnsi"/>
          <w:bCs/>
          <w:lang w:val="en"/>
        </w:rPr>
        <w:t xml:space="preserve"> </w:t>
      </w:r>
      <w:r>
        <w:rPr>
          <w:rFonts w:asciiTheme="minorHAnsi" w:hAnsiTheme="minorHAnsi" w:cstheme="minorHAnsi"/>
          <w:bCs/>
          <w:lang w:val="en"/>
        </w:rPr>
        <w:t xml:space="preserve">then </w:t>
      </w:r>
      <w:r w:rsidR="00BF1A6A">
        <w:rPr>
          <w:rFonts w:asciiTheme="minorHAnsi" w:hAnsiTheme="minorHAnsi" w:cstheme="minorHAnsi"/>
          <w:bCs/>
          <w:lang w:val="en"/>
        </w:rPr>
        <w:t>c</w:t>
      </w:r>
      <w:r w:rsidR="001D1BDB" w:rsidRPr="001D1BDB">
        <w:rPr>
          <w:rFonts w:asciiTheme="minorHAnsi" w:hAnsiTheme="minorHAnsi" w:cstheme="minorHAnsi"/>
          <w:bCs/>
          <w:lang w:val="en"/>
        </w:rPr>
        <w:t xml:space="preserve">ut </w:t>
      </w:r>
      <w:r w:rsidR="00BF1A6A">
        <w:rPr>
          <w:rFonts w:asciiTheme="minorHAnsi" w:hAnsiTheme="minorHAnsi" w:cstheme="minorHAnsi"/>
          <w:bCs/>
          <w:lang w:val="en"/>
        </w:rPr>
        <w:t xml:space="preserve">each </w:t>
      </w:r>
      <w:r w:rsidR="00AB5D0B">
        <w:rPr>
          <w:rFonts w:asciiTheme="minorHAnsi" w:hAnsiTheme="minorHAnsi" w:cstheme="minorHAnsi"/>
          <w:bCs/>
          <w:lang w:val="en"/>
        </w:rPr>
        <w:t>piece</w:t>
      </w:r>
      <w:r w:rsidR="001D1BDB" w:rsidRPr="001D1BDB">
        <w:rPr>
          <w:rFonts w:asciiTheme="minorHAnsi" w:hAnsiTheme="minorHAnsi" w:cstheme="minorHAnsi"/>
          <w:bCs/>
          <w:lang w:val="en"/>
        </w:rPr>
        <w:t xml:space="preserve"> in the midline to generate two halves and peel out the spinal cord.</w:t>
      </w:r>
      <w:r w:rsidR="005E0D2A">
        <w:rPr>
          <w:rFonts w:asciiTheme="minorHAnsi" w:hAnsiTheme="minorHAnsi" w:cstheme="minorHAnsi"/>
          <w:bCs/>
          <w:lang w:val="en"/>
        </w:rPr>
        <w:t xml:space="preserve"> </w:t>
      </w:r>
    </w:p>
    <w:p w14:paraId="1CFA656A" w14:textId="77777777" w:rsidR="007D4F9F" w:rsidRDefault="007D4F9F" w:rsidP="00600BE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9F55B3A" w14:textId="1B428C1A" w:rsidR="003351CA" w:rsidRPr="00E27430" w:rsidRDefault="007D4F9F" w:rsidP="00964F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6.2.5. </w:t>
      </w:r>
      <w:r w:rsidR="00964F99">
        <w:rPr>
          <w:rFonts w:asciiTheme="minorHAnsi" w:hAnsiTheme="minorHAnsi" w:cstheme="minorHAnsi"/>
          <w:bCs/>
        </w:rPr>
        <w:t xml:space="preserve">Under the </w:t>
      </w:r>
      <w:r w:rsidR="00964F99" w:rsidRPr="00964F99">
        <w:rPr>
          <w:rFonts w:asciiTheme="minorHAnsi" w:hAnsiTheme="minorHAnsi" w:cstheme="minorHAnsi"/>
          <w:bCs/>
        </w:rPr>
        <w:t>binocular</w:t>
      </w:r>
      <w:r w:rsidR="00964F99">
        <w:rPr>
          <w:rFonts w:asciiTheme="minorHAnsi" w:hAnsiTheme="minorHAnsi" w:cstheme="minorHAnsi"/>
          <w:bCs/>
        </w:rPr>
        <w:t>,</w:t>
      </w:r>
      <w:r w:rsidR="00964F99" w:rsidRPr="00964F99">
        <w:rPr>
          <w:rFonts w:asciiTheme="minorHAnsi" w:hAnsiTheme="minorHAnsi" w:cstheme="minorHAnsi"/>
          <w:bCs/>
        </w:rPr>
        <w:t xml:space="preserve"> </w:t>
      </w:r>
      <w:r w:rsidR="00964F99">
        <w:rPr>
          <w:rFonts w:asciiTheme="minorHAnsi" w:hAnsiTheme="minorHAnsi" w:cstheme="minorHAnsi"/>
          <w:bCs/>
        </w:rPr>
        <w:t>e</w:t>
      </w:r>
      <w:r w:rsidR="00BF1A6A">
        <w:rPr>
          <w:rFonts w:asciiTheme="minorHAnsi" w:hAnsiTheme="minorHAnsi" w:cstheme="minorHAnsi"/>
          <w:bCs/>
        </w:rPr>
        <w:t>xtract</w:t>
      </w:r>
      <w:r w:rsidR="00AB5D0B">
        <w:rPr>
          <w:rFonts w:asciiTheme="minorHAnsi" w:hAnsiTheme="minorHAnsi" w:cstheme="minorHAnsi"/>
          <w:bCs/>
          <w:lang w:val="en"/>
        </w:rPr>
        <w:t xml:space="preserve"> all DRG</w:t>
      </w:r>
      <w:r w:rsidR="001D1BDB" w:rsidRPr="001D1BDB">
        <w:rPr>
          <w:rFonts w:asciiTheme="minorHAnsi" w:hAnsiTheme="minorHAnsi" w:cstheme="minorHAnsi"/>
          <w:bCs/>
          <w:lang w:val="en"/>
        </w:rPr>
        <w:t xml:space="preserve"> ganglia</w:t>
      </w:r>
      <w:r w:rsidR="00964F99">
        <w:rPr>
          <w:rFonts w:asciiTheme="minorHAnsi" w:hAnsiTheme="minorHAnsi" w:cstheme="minorHAnsi"/>
          <w:bCs/>
          <w:lang w:val="en"/>
        </w:rPr>
        <w:t xml:space="preserve"> and immerse them in </w:t>
      </w:r>
      <w:r w:rsidR="003F6EBD">
        <w:rPr>
          <w:lang w:val="en"/>
        </w:rPr>
        <w:t xml:space="preserve">a </w:t>
      </w:r>
      <w:r w:rsidR="001D1BDB" w:rsidRPr="001D1BDB">
        <w:t>cold Hank's balanced salt solution</w:t>
      </w:r>
      <w:r w:rsidR="001D1BDB" w:rsidRPr="001D1BDB">
        <w:rPr>
          <w:rFonts w:asciiTheme="minorHAnsi" w:hAnsiTheme="minorHAnsi" w:cstheme="minorHAnsi"/>
          <w:bCs/>
        </w:rPr>
        <w:t xml:space="preserve"> </w:t>
      </w:r>
      <w:r w:rsidR="001D1BDB" w:rsidRPr="001D1BDB">
        <w:rPr>
          <w:rFonts w:asciiTheme="minorHAnsi" w:hAnsiTheme="minorHAnsi" w:cstheme="minorHAnsi"/>
          <w:bCs/>
          <w:lang w:val="en"/>
        </w:rPr>
        <w:t>(HBSS).</w:t>
      </w:r>
      <w:r w:rsidR="005E0D2A">
        <w:rPr>
          <w:rFonts w:asciiTheme="minorHAnsi" w:hAnsiTheme="minorHAnsi" w:cstheme="minorHAnsi"/>
          <w:bCs/>
          <w:lang w:val="en"/>
        </w:rPr>
        <w:t xml:space="preserve"> </w:t>
      </w:r>
    </w:p>
    <w:p w14:paraId="7FD5E2DD" w14:textId="77777777" w:rsidR="002F4DC7" w:rsidRPr="00E27430" w:rsidRDefault="002F4DC7" w:rsidP="003351C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1EC2B6A" w14:textId="4C7507A6" w:rsidR="001D1BDB" w:rsidRPr="00964F99" w:rsidRDefault="001D1BDB" w:rsidP="003F6EB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3351CA" w:rsidRPr="00E27430">
        <w:rPr>
          <w:rFonts w:asciiTheme="minorHAnsi" w:hAnsiTheme="minorHAnsi" w:cstheme="minorHAnsi"/>
          <w:bCs/>
        </w:rPr>
        <w:t>.2.</w:t>
      </w:r>
      <w:r w:rsidR="007D4F9F">
        <w:rPr>
          <w:rFonts w:asciiTheme="minorHAnsi" w:hAnsiTheme="minorHAnsi" w:cstheme="minorHAnsi"/>
          <w:bCs/>
        </w:rPr>
        <w:t>6</w:t>
      </w:r>
      <w:r w:rsidR="00707333" w:rsidRPr="00E27430">
        <w:rPr>
          <w:rFonts w:asciiTheme="minorHAnsi" w:hAnsiTheme="minorHAnsi" w:cstheme="minorHAnsi"/>
          <w:bCs/>
        </w:rPr>
        <w:t>.</w:t>
      </w:r>
      <w:r w:rsidR="007D4F9F">
        <w:rPr>
          <w:rFonts w:asciiTheme="minorHAnsi" w:hAnsiTheme="minorHAnsi" w:cstheme="minorHAnsi"/>
          <w:bCs/>
        </w:rPr>
        <w:t xml:space="preserve"> </w:t>
      </w:r>
      <w:r w:rsidR="003351CA" w:rsidRPr="00E27430">
        <w:rPr>
          <w:rFonts w:asciiTheme="minorHAnsi" w:hAnsiTheme="minorHAnsi" w:cstheme="minorHAnsi"/>
          <w:bCs/>
        </w:rPr>
        <w:t xml:space="preserve">Clean the </w:t>
      </w:r>
      <w:r w:rsidR="003351CA" w:rsidRPr="00964F99">
        <w:rPr>
          <w:rFonts w:asciiTheme="minorHAnsi" w:hAnsiTheme="minorHAnsi" w:cstheme="minorHAnsi"/>
          <w:bCs/>
        </w:rPr>
        <w:t>surrounding connective tissues</w:t>
      </w:r>
      <w:r w:rsidRPr="00964F99">
        <w:rPr>
          <w:rFonts w:asciiTheme="minorHAnsi" w:hAnsiTheme="minorHAnsi" w:cstheme="minorHAnsi"/>
          <w:bCs/>
        </w:rPr>
        <w:t xml:space="preserve"> by pining the DRG</w:t>
      </w:r>
      <w:r w:rsidR="00964F99">
        <w:rPr>
          <w:rFonts w:asciiTheme="minorHAnsi" w:hAnsiTheme="minorHAnsi" w:cstheme="minorHAnsi"/>
          <w:bCs/>
        </w:rPr>
        <w:t>s</w:t>
      </w:r>
      <w:r w:rsidRPr="00964F99">
        <w:rPr>
          <w:rFonts w:asciiTheme="minorHAnsi" w:hAnsiTheme="minorHAnsi" w:cstheme="minorHAnsi"/>
          <w:bCs/>
        </w:rPr>
        <w:t xml:space="preserve"> on a </w:t>
      </w:r>
      <w:r w:rsidRPr="00964F99">
        <w:rPr>
          <w:rFonts w:asciiTheme="minorHAnsi" w:hAnsiTheme="minorHAnsi" w:cstheme="minorHAnsi"/>
          <w:bCs/>
          <w:lang w:val="en"/>
        </w:rPr>
        <w:t>petri dish</w:t>
      </w:r>
      <w:r w:rsidRPr="00964F99">
        <w:rPr>
          <w:rFonts w:asciiTheme="minorHAnsi" w:hAnsiTheme="minorHAnsi" w:cstheme="minorHAnsi"/>
          <w:bCs/>
        </w:rPr>
        <w:t xml:space="preserve"> and </w:t>
      </w:r>
      <w:r w:rsidR="00964F99">
        <w:rPr>
          <w:rFonts w:asciiTheme="minorHAnsi" w:hAnsiTheme="minorHAnsi" w:cstheme="minorHAnsi"/>
          <w:bCs/>
        </w:rPr>
        <w:t xml:space="preserve">gently </w:t>
      </w:r>
      <w:r w:rsidRPr="00964F99">
        <w:rPr>
          <w:rFonts w:asciiTheme="minorHAnsi" w:hAnsiTheme="minorHAnsi" w:cstheme="minorHAnsi"/>
          <w:bCs/>
        </w:rPr>
        <w:t>remov</w:t>
      </w:r>
      <w:r w:rsidR="00964F99">
        <w:rPr>
          <w:rFonts w:asciiTheme="minorHAnsi" w:hAnsiTheme="minorHAnsi" w:cstheme="minorHAnsi"/>
          <w:bCs/>
        </w:rPr>
        <w:t>e</w:t>
      </w:r>
      <w:r w:rsidRPr="00964F99">
        <w:rPr>
          <w:rFonts w:asciiTheme="minorHAnsi" w:hAnsiTheme="minorHAnsi" w:cstheme="minorHAnsi"/>
          <w:bCs/>
        </w:rPr>
        <w:t xml:space="preserve"> </w:t>
      </w:r>
      <w:r w:rsidRPr="00964F99">
        <w:rPr>
          <w:rFonts w:asciiTheme="minorHAnsi" w:hAnsiTheme="minorHAnsi" w:cstheme="minorHAnsi"/>
          <w:bCs/>
          <w:lang w:val="en"/>
        </w:rPr>
        <w:t>residual meninges</w:t>
      </w:r>
      <w:r w:rsidR="003F6EBD" w:rsidRPr="00964F99">
        <w:rPr>
          <w:rFonts w:asciiTheme="minorHAnsi" w:hAnsiTheme="minorHAnsi" w:cstheme="minorHAnsi"/>
          <w:bCs/>
          <w:lang w:val="en"/>
        </w:rPr>
        <w:t xml:space="preserve"> under</w:t>
      </w:r>
      <w:r w:rsidR="00964F99">
        <w:rPr>
          <w:rFonts w:asciiTheme="minorHAnsi" w:hAnsiTheme="minorHAnsi" w:cstheme="minorHAnsi"/>
          <w:bCs/>
          <w:lang w:val="en"/>
        </w:rPr>
        <w:t xml:space="preserve"> the </w:t>
      </w:r>
      <w:r w:rsidR="00964F99" w:rsidRPr="00964F99">
        <w:rPr>
          <w:rFonts w:asciiTheme="minorHAnsi" w:hAnsiTheme="minorHAnsi" w:cstheme="minorHAnsi"/>
          <w:bCs/>
        </w:rPr>
        <w:t>binocular</w:t>
      </w:r>
      <w:r w:rsidRPr="00964F99">
        <w:rPr>
          <w:rFonts w:asciiTheme="minorHAnsi" w:hAnsiTheme="minorHAnsi" w:cstheme="minorHAnsi"/>
          <w:bCs/>
        </w:rPr>
        <w:t>.</w:t>
      </w:r>
    </w:p>
    <w:p w14:paraId="6D3D04E5" w14:textId="3C4A7CC4" w:rsidR="001D1BDB" w:rsidRPr="00964F99" w:rsidRDefault="001D1BDB" w:rsidP="001D1BD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964F99">
        <w:rPr>
          <w:rFonts w:asciiTheme="minorHAnsi" w:hAnsiTheme="minorHAnsi" w:cstheme="minorHAnsi"/>
          <w:bCs/>
        </w:rPr>
        <w:t xml:space="preserve"> </w:t>
      </w:r>
    </w:p>
    <w:p w14:paraId="61D7CCAA" w14:textId="4306DEAA" w:rsidR="00750A11" w:rsidRDefault="003351CA" w:rsidP="00964F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964F99">
        <w:rPr>
          <w:rFonts w:asciiTheme="minorHAnsi" w:hAnsiTheme="minorHAnsi" w:cstheme="minorHAnsi"/>
          <w:bCs/>
        </w:rPr>
        <w:t xml:space="preserve"> </w:t>
      </w:r>
      <w:r w:rsidR="001D1BDB" w:rsidRPr="00964F99">
        <w:rPr>
          <w:rFonts w:asciiTheme="minorHAnsi" w:hAnsiTheme="minorHAnsi" w:cstheme="minorHAnsi"/>
          <w:bCs/>
        </w:rPr>
        <w:t>6.2.</w:t>
      </w:r>
      <w:r w:rsidR="007D4F9F" w:rsidRPr="00964F99">
        <w:rPr>
          <w:rFonts w:asciiTheme="minorHAnsi" w:hAnsiTheme="minorHAnsi" w:cstheme="minorHAnsi"/>
          <w:bCs/>
        </w:rPr>
        <w:t>7</w:t>
      </w:r>
      <w:r w:rsidR="001D1BDB" w:rsidRPr="00964F99">
        <w:rPr>
          <w:rFonts w:asciiTheme="minorHAnsi" w:hAnsiTheme="minorHAnsi" w:cstheme="minorHAnsi"/>
          <w:bCs/>
        </w:rPr>
        <w:t>. D</w:t>
      </w:r>
      <w:r w:rsidRPr="00964F99">
        <w:rPr>
          <w:rFonts w:asciiTheme="minorHAnsi" w:hAnsiTheme="minorHAnsi" w:cstheme="minorHAnsi"/>
          <w:bCs/>
        </w:rPr>
        <w:t xml:space="preserve">issociate the </w:t>
      </w:r>
      <w:r w:rsidR="00964F99">
        <w:rPr>
          <w:rFonts w:asciiTheme="minorHAnsi" w:hAnsiTheme="minorHAnsi" w:cstheme="minorHAnsi"/>
          <w:bCs/>
        </w:rPr>
        <w:t xml:space="preserve">DRG </w:t>
      </w:r>
      <w:r w:rsidRPr="00964F99">
        <w:rPr>
          <w:rFonts w:asciiTheme="minorHAnsi" w:hAnsiTheme="minorHAnsi" w:cstheme="minorHAnsi"/>
          <w:bCs/>
        </w:rPr>
        <w:t xml:space="preserve">cells </w:t>
      </w:r>
      <w:r w:rsidR="00E95114" w:rsidRPr="00964F99">
        <w:rPr>
          <w:rFonts w:asciiTheme="minorHAnsi" w:hAnsiTheme="minorHAnsi" w:cstheme="minorHAnsi"/>
          <w:bCs/>
        </w:rPr>
        <w:t>by incubating</w:t>
      </w:r>
      <w:r w:rsidR="00E95114" w:rsidRPr="00E27430">
        <w:rPr>
          <w:rFonts w:asciiTheme="minorHAnsi" w:hAnsiTheme="minorHAnsi" w:cstheme="minorHAnsi"/>
          <w:bCs/>
        </w:rPr>
        <w:t xml:space="preserve"> them </w:t>
      </w:r>
      <w:r w:rsidR="00114755" w:rsidRPr="00E27430">
        <w:rPr>
          <w:rFonts w:asciiTheme="minorHAnsi" w:hAnsiTheme="minorHAnsi" w:cstheme="minorHAnsi"/>
          <w:bCs/>
        </w:rPr>
        <w:t xml:space="preserve">for 20 min in 1000 U </w:t>
      </w:r>
      <w:r w:rsidR="00964F99">
        <w:rPr>
          <w:rFonts w:asciiTheme="minorHAnsi" w:hAnsiTheme="minorHAnsi" w:cstheme="minorHAnsi"/>
          <w:bCs/>
        </w:rPr>
        <w:t xml:space="preserve">of </w:t>
      </w:r>
      <w:r w:rsidRPr="00E27430">
        <w:rPr>
          <w:rFonts w:asciiTheme="minorHAnsi" w:hAnsiTheme="minorHAnsi" w:cstheme="minorHAnsi"/>
          <w:bCs/>
        </w:rPr>
        <w:t>papain</w:t>
      </w:r>
      <w:r w:rsidR="00964F99">
        <w:rPr>
          <w:rFonts w:asciiTheme="minorHAnsi" w:hAnsiTheme="minorHAnsi" w:cstheme="minorHAnsi"/>
          <w:bCs/>
        </w:rPr>
        <w:t>.</w:t>
      </w:r>
    </w:p>
    <w:p w14:paraId="1AEFCF65" w14:textId="77777777" w:rsidR="00750A11" w:rsidRDefault="00750A11" w:rsidP="007D4F9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FC7E3F6" w14:textId="07B97582" w:rsidR="00750A11" w:rsidRDefault="00750A11" w:rsidP="00964F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6.2.</w:t>
      </w:r>
      <w:r w:rsidR="00964F99">
        <w:rPr>
          <w:rFonts w:asciiTheme="minorHAnsi" w:hAnsiTheme="minorHAnsi" w:cstheme="minorHAnsi"/>
          <w:bCs/>
        </w:rPr>
        <w:t>8.</w:t>
      </w:r>
      <w:r>
        <w:rPr>
          <w:rFonts w:asciiTheme="minorHAnsi" w:hAnsiTheme="minorHAnsi" w:cstheme="minorHAnsi"/>
          <w:bCs/>
        </w:rPr>
        <w:t xml:space="preserve"> </w:t>
      </w:r>
      <w:r w:rsidR="00964F99">
        <w:rPr>
          <w:rFonts w:asciiTheme="minorHAnsi" w:hAnsiTheme="minorHAnsi" w:cstheme="minorHAnsi"/>
          <w:bCs/>
        </w:rPr>
        <w:t xml:space="preserve">Centrifuge </w:t>
      </w:r>
      <w:r>
        <w:rPr>
          <w:rFonts w:asciiTheme="minorHAnsi" w:hAnsiTheme="minorHAnsi" w:cstheme="minorHAnsi"/>
          <w:bCs/>
        </w:rPr>
        <w:t xml:space="preserve">the </w:t>
      </w:r>
      <w:r w:rsidR="00964F99">
        <w:rPr>
          <w:rFonts w:asciiTheme="minorHAnsi" w:hAnsiTheme="minorHAnsi" w:cstheme="minorHAnsi"/>
          <w:bCs/>
        </w:rPr>
        <w:t xml:space="preserve">cells </w:t>
      </w:r>
      <w:r>
        <w:rPr>
          <w:rFonts w:asciiTheme="minorHAnsi" w:hAnsiTheme="minorHAnsi" w:cstheme="minorHAnsi"/>
          <w:bCs/>
        </w:rPr>
        <w:t xml:space="preserve">for 4 min at </w:t>
      </w:r>
      <w:r w:rsidR="00964F99">
        <w:rPr>
          <w:rFonts w:asciiTheme="minorHAnsi" w:hAnsiTheme="minorHAnsi" w:cstheme="minorHAnsi"/>
          <w:bCs/>
        </w:rPr>
        <w:t>4</w:t>
      </w:r>
      <w:r w:rsidR="00964F99" w:rsidRPr="00E27430">
        <w:rPr>
          <w:rFonts w:asciiTheme="minorHAnsi" w:hAnsiTheme="minorHAnsi" w:cstheme="minorHAnsi"/>
          <w:bCs/>
        </w:rPr>
        <w:t>00 x g</w:t>
      </w:r>
      <w:r w:rsidR="00421906">
        <w:rPr>
          <w:rFonts w:asciiTheme="minorHAnsi" w:hAnsiTheme="minorHAnsi" w:cstheme="minorHAnsi"/>
          <w:bCs/>
        </w:rPr>
        <w:t>.</w:t>
      </w:r>
      <w:r w:rsidR="00964F99">
        <w:rPr>
          <w:rFonts w:asciiTheme="minorHAnsi" w:hAnsiTheme="minorHAnsi" w:cstheme="minorHAnsi"/>
          <w:bCs/>
        </w:rPr>
        <w:t xml:space="preserve"> </w:t>
      </w:r>
      <w:r w:rsidR="00421906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iscard the</w:t>
      </w:r>
      <w:r w:rsidR="00964F99">
        <w:rPr>
          <w:rFonts w:asciiTheme="minorHAnsi" w:hAnsiTheme="minorHAnsi" w:cstheme="minorHAnsi"/>
          <w:bCs/>
        </w:rPr>
        <w:t xml:space="preserve"> supernatant</w:t>
      </w:r>
      <w:r>
        <w:rPr>
          <w:rFonts w:asciiTheme="minorHAnsi" w:hAnsiTheme="minorHAnsi" w:cstheme="minorHAnsi"/>
          <w:bCs/>
        </w:rPr>
        <w:t xml:space="preserve"> and </w:t>
      </w:r>
      <w:r w:rsidR="00964F99">
        <w:rPr>
          <w:rFonts w:asciiTheme="minorHAnsi" w:hAnsiTheme="minorHAnsi" w:cstheme="minorHAnsi"/>
          <w:bCs/>
        </w:rPr>
        <w:t xml:space="preserve">keep </w:t>
      </w:r>
      <w:r>
        <w:rPr>
          <w:rFonts w:asciiTheme="minorHAnsi" w:hAnsiTheme="minorHAnsi" w:cstheme="minorHAnsi"/>
          <w:bCs/>
        </w:rPr>
        <w:t xml:space="preserve">the </w:t>
      </w:r>
      <w:r w:rsidR="00FA66D2">
        <w:rPr>
          <w:rFonts w:asciiTheme="minorHAnsi" w:hAnsiTheme="minorHAnsi" w:cstheme="minorHAnsi"/>
          <w:bCs/>
        </w:rPr>
        <w:t xml:space="preserve">cell </w:t>
      </w:r>
      <w:r>
        <w:rPr>
          <w:rFonts w:asciiTheme="minorHAnsi" w:hAnsiTheme="minorHAnsi" w:cstheme="minorHAnsi"/>
          <w:bCs/>
        </w:rPr>
        <w:t>pellet</w:t>
      </w:r>
      <w:r w:rsidR="00FA66D2">
        <w:rPr>
          <w:rFonts w:asciiTheme="minorHAnsi" w:hAnsiTheme="minorHAnsi" w:cstheme="minorHAnsi"/>
          <w:bCs/>
        </w:rPr>
        <w:t>.</w:t>
      </w:r>
    </w:p>
    <w:p w14:paraId="46985B87" w14:textId="77777777" w:rsidR="00750A11" w:rsidRDefault="00750A11" w:rsidP="007D4F9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84D33A4" w14:textId="3798A55E" w:rsidR="00707333" w:rsidRDefault="00750A11" w:rsidP="00FA66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6.2.</w:t>
      </w:r>
      <w:r w:rsidR="00FA66D2">
        <w:rPr>
          <w:rFonts w:asciiTheme="minorHAnsi" w:hAnsiTheme="minorHAnsi" w:cstheme="minorHAnsi"/>
          <w:bCs/>
        </w:rPr>
        <w:t>9.</w:t>
      </w:r>
      <w:r>
        <w:rPr>
          <w:rFonts w:asciiTheme="minorHAnsi" w:hAnsiTheme="minorHAnsi" w:cstheme="minorHAnsi"/>
          <w:bCs/>
        </w:rPr>
        <w:t xml:space="preserve"> </w:t>
      </w:r>
      <w:r w:rsidR="00FA66D2">
        <w:rPr>
          <w:rFonts w:asciiTheme="minorHAnsi" w:hAnsiTheme="minorHAnsi" w:cstheme="minorHAnsi"/>
          <w:bCs/>
        </w:rPr>
        <w:t>Resuspend</w:t>
      </w:r>
      <w:r w:rsidR="009B40D5">
        <w:rPr>
          <w:rFonts w:asciiTheme="minorHAnsi" w:hAnsiTheme="minorHAnsi" w:cstheme="minorHAnsi"/>
          <w:bCs/>
        </w:rPr>
        <w:t xml:space="preserve"> the pellet in</w:t>
      </w:r>
      <w:r w:rsidR="00FA66D2">
        <w:rPr>
          <w:rFonts w:asciiTheme="minorHAnsi" w:hAnsiTheme="minorHAnsi" w:cstheme="minorHAnsi"/>
          <w:bCs/>
        </w:rPr>
        <w:t xml:space="preserve"> a </w:t>
      </w:r>
      <w:r w:rsidR="00FA66D2" w:rsidRPr="00E27430">
        <w:rPr>
          <w:rFonts w:asciiTheme="minorHAnsi" w:hAnsiTheme="minorHAnsi" w:cstheme="minorHAnsi"/>
          <w:bCs/>
        </w:rPr>
        <w:t xml:space="preserve">10 mg/mL collagenase and 12 mg/mL </w:t>
      </w:r>
      <w:proofErr w:type="spellStart"/>
      <w:r w:rsidR="00FA66D2" w:rsidRPr="00E27430">
        <w:rPr>
          <w:rFonts w:asciiTheme="minorHAnsi" w:hAnsiTheme="minorHAnsi" w:cstheme="minorHAnsi"/>
          <w:bCs/>
        </w:rPr>
        <w:t>dispase</w:t>
      </w:r>
      <w:proofErr w:type="spellEnd"/>
      <w:r w:rsidR="00FA66D2" w:rsidRPr="00E27430">
        <w:rPr>
          <w:rFonts w:asciiTheme="minorHAnsi" w:hAnsiTheme="minorHAnsi" w:cstheme="minorHAnsi"/>
          <w:bCs/>
        </w:rPr>
        <w:t>-II solution</w:t>
      </w:r>
      <w:r w:rsidR="00FA66D2">
        <w:rPr>
          <w:rFonts w:asciiTheme="minorHAnsi" w:hAnsiTheme="minorHAnsi" w:cstheme="minorHAnsi"/>
          <w:bCs/>
        </w:rPr>
        <w:t xml:space="preserve"> </w:t>
      </w:r>
      <w:r w:rsidR="009B40D5">
        <w:rPr>
          <w:rFonts w:asciiTheme="minorHAnsi" w:hAnsiTheme="minorHAnsi" w:cstheme="minorHAnsi"/>
          <w:bCs/>
        </w:rPr>
        <w:t>and incubate for 20 min</w:t>
      </w:r>
      <w:r w:rsidR="00FA66D2">
        <w:rPr>
          <w:rFonts w:asciiTheme="minorHAnsi" w:hAnsiTheme="minorHAnsi" w:cstheme="minorHAnsi"/>
          <w:bCs/>
        </w:rPr>
        <w:t xml:space="preserve"> </w:t>
      </w:r>
      <w:r w:rsidR="00114755" w:rsidRPr="00E27430">
        <w:rPr>
          <w:rFonts w:asciiTheme="minorHAnsi" w:hAnsiTheme="minorHAnsi" w:cstheme="minorHAnsi"/>
          <w:bCs/>
        </w:rPr>
        <w:t>at</w:t>
      </w:r>
      <w:r w:rsidR="003351CA" w:rsidRPr="00E27430">
        <w:rPr>
          <w:rFonts w:asciiTheme="minorHAnsi" w:hAnsiTheme="minorHAnsi" w:cstheme="minorHAnsi"/>
          <w:bCs/>
        </w:rPr>
        <w:t xml:space="preserve"> 37 °C.</w:t>
      </w:r>
    </w:p>
    <w:p w14:paraId="74C32A86" w14:textId="77777777" w:rsidR="009B40D5" w:rsidRDefault="009B40D5" w:rsidP="007D4F9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BDC88E0" w14:textId="5F733D4E" w:rsidR="009B40D5" w:rsidRPr="00E27430" w:rsidRDefault="00FA66D2" w:rsidP="00FA66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6.2.10. </w:t>
      </w:r>
      <w:r w:rsidR="009B40D5">
        <w:rPr>
          <w:rFonts w:asciiTheme="minorHAnsi" w:hAnsiTheme="minorHAnsi" w:cstheme="minorHAnsi"/>
          <w:bCs/>
        </w:rPr>
        <w:t>Centrifuge the cells for 2 min at</w:t>
      </w:r>
      <w:r>
        <w:rPr>
          <w:rFonts w:asciiTheme="minorHAnsi" w:hAnsiTheme="minorHAnsi" w:cstheme="minorHAnsi"/>
          <w:bCs/>
        </w:rPr>
        <w:t xml:space="preserve"> 4</w:t>
      </w:r>
      <w:r w:rsidRPr="00E27430">
        <w:rPr>
          <w:rFonts w:asciiTheme="minorHAnsi" w:hAnsiTheme="minorHAnsi" w:cstheme="minorHAnsi"/>
          <w:bCs/>
        </w:rPr>
        <w:t>00 x g</w:t>
      </w:r>
      <w:r>
        <w:rPr>
          <w:rFonts w:asciiTheme="minorHAnsi" w:hAnsiTheme="minorHAnsi" w:cstheme="minorHAnsi"/>
          <w:bCs/>
        </w:rPr>
        <w:t>; discard the supernatant and keep the cell pellet.</w:t>
      </w:r>
    </w:p>
    <w:p w14:paraId="04B9A766" w14:textId="14C2DBA8" w:rsidR="003351CA" w:rsidRPr="00E27430" w:rsidRDefault="003351CA" w:rsidP="003351C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27430">
        <w:rPr>
          <w:rFonts w:asciiTheme="minorHAnsi" w:hAnsiTheme="minorHAnsi" w:cstheme="minorHAnsi"/>
          <w:bCs/>
        </w:rPr>
        <w:t xml:space="preserve"> </w:t>
      </w:r>
    </w:p>
    <w:p w14:paraId="6157BA09" w14:textId="0ECAEA64" w:rsidR="003351CA" w:rsidRPr="00E27430" w:rsidRDefault="001D1BDB" w:rsidP="00FA66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3351CA" w:rsidRPr="00E27430">
        <w:rPr>
          <w:rFonts w:asciiTheme="minorHAnsi" w:hAnsiTheme="minorHAnsi" w:cstheme="minorHAnsi"/>
          <w:bCs/>
        </w:rPr>
        <w:t>.2.</w:t>
      </w:r>
      <w:r w:rsidR="00FA66D2">
        <w:rPr>
          <w:rFonts w:asciiTheme="minorHAnsi" w:hAnsiTheme="minorHAnsi" w:cstheme="minorHAnsi"/>
          <w:bCs/>
        </w:rPr>
        <w:t>11</w:t>
      </w:r>
      <w:r w:rsidR="00707333" w:rsidRPr="00E2743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FA66D2">
        <w:rPr>
          <w:rFonts w:asciiTheme="minorHAnsi" w:hAnsiTheme="minorHAnsi" w:cstheme="minorHAnsi"/>
          <w:bCs/>
        </w:rPr>
        <w:t>Triturate the cell</w:t>
      </w:r>
      <w:r w:rsidR="009B40D5">
        <w:rPr>
          <w:rFonts w:asciiTheme="minorHAnsi" w:hAnsiTheme="minorHAnsi" w:cstheme="minorHAnsi"/>
          <w:bCs/>
        </w:rPr>
        <w:t xml:space="preserve"> pellet</w:t>
      </w:r>
      <w:r w:rsidR="00FA66D2">
        <w:rPr>
          <w:rFonts w:asciiTheme="minorHAnsi" w:hAnsiTheme="minorHAnsi" w:cstheme="minorHAnsi"/>
          <w:bCs/>
        </w:rPr>
        <w:t xml:space="preserve"> </w:t>
      </w:r>
      <w:r w:rsidR="003351CA" w:rsidRPr="00E27430">
        <w:rPr>
          <w:rFonts w:asciiTheme="minorHAnsi" w:hAnsiTheme="minorHAnsi" w:cstheme="minorHAnsi"/>
          <w:bCs/>
        </w:rPr>
        <w:t>in</w:t>
      </w:r>
      <w:r w:rsidR="009B40D5">
        <w:rPr>
          <w:rFonts w:asciiTheme="minorHAnsi" w:hAnsiTheme="minorHAnsi" w:cstheme="minorHAnsi"/>
          <w:bCs/>
        </w:rPr>
        <w:t xml:space="preserve"> 1 mL of</w:t>
      </w:r>
      <w:r w:rsidR="003351CA" w:rsidRPr="00E27430">
        <w:rPr>
          <w:rFonts w:asciiTheme="minorHAnsi" w:hAnsiTheme="minorHAnsi" w:cstheme="minorHAnsi"/>
          <w:bCs/>
        </w:rPr>
        <w:t xml:space="preserve"> HBSS</w:t>
      </w:r>
      <w:r w:rsidR="00FA2EF7" w:rsidRPr="00E27430">
        <w:rPr>
          <w:rFonts w:asciiTheme="minorHAnsi" w:hAnsiTheme="minorHAnsi" w:cstheme="minorHAnsi"/>
          <w:bCs/>
        </w:rPr>
        <w:t xml:space="preserve">, 10 mM glucose and 5 mM HEPES (pH 7.35) </w:t>
      </w:r>
      <w:r w:rsidR="003351CA" w:rsidRPr="00E27430">
        <w:rPr>
          <w:rFonts w:asciiTheme="minorHAnsi" w:hAnsiTheme="minorHAnsi" w:cstheme="minorHAnsi"/>
          <w:bCs/>
        </w:rPr>
        <w:t>by repeated passage through a constricted Pasteur pipette.</w:t>
      </w:r>
    </w:p>
    <w:p w14:paraId="4334CB10" w14:textId="77777777" w:rsidR="00707333" w:rsidRPr="00E27430" w:rsidRDefault="00707333" w:rsidP="003351C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6BA9A5E" w14:textId="6779A454" w:rsidR="003F6EBD" w:rsidRDefault="001D1BDB" w:rsidP="005C13A2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3351CA" w:rsidRPr="00E27430">
        <w:rPr>
          <w:rFonts w:asciiTheme="minorHAnsi" w:hAnsiTheme="minorHAnsi" w:cstheme="minorHAnsi"/>
          <w:bCs/>
        </w:rPr>
        <w:t>.2.</w:t>
      </w:r>
      <w:r w:rsidR="00FA66D2">
        <w:rPr>
          <w:rFonts w:asciiTheme="minorHAnsi" w:hAnsiTheme="minorHAnsi" w:cstheme="minorHAnsi"/>
          <w:bCs/>
        </w:rPr>
        <w:t>12</w:t>
      </w:r>
      <w:r w:rsidR="00707333" w:rsidRPr="00E2743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FA66D2">
        <w:rPr>
          <w:rFonts w:asciiTheme="minorHAnsi" w:hAnsiTheme="minorHAnsi" w:cstheme="minorHAnsi"/>
          <w:bCs/>
        </w:rPr>
        <w:t>Gently a</w:t>
      </w:r>
      <w:r w:rsidR="00750A11">
        <w:rPr>
          <w:rFonts w:asciiTheme="minorHAnsi" w:hAnsiTheme="minorHAnsi" w:cstheme="minorHAnsi"/>
          <w:bCs/>
        </w:rPr>
        <w:t xml:space="preserve">dd the </w:t>
      </w:r>
      <w:r w:rsidR="00FA66D2">
        <w:rPr>
          <w:rFonts w:asciiTheme="minorHAnsi" w:hAnsiTheme="minorHAnsi" w:cstheme="minorHAnsi"/>
          <w:bCs/>
        </w:rPr>
        <w:t>dissociated</w:t>
      </w:r>
      <w:r w:rsidR="00750A11">
        <w:rPr>
          <w:rFonts w:asciiTheme="minorHAnsi" w:hAnsiTheme="minorHAnsi" w:cstheme="minorHAnsi"/>
          <w:bCs/>
        </w:rPr>
        <w:t xml:space="preserve"> cell</w:t>
      </w:r>
      <w:r w:rsidR="00FA66D2">
        <w:rPr>
          <w:rFonts w:asciiTheme="minorHAnsi" w:hAnsiTheme="minorHAnsi" w:cstheme="minorHAnsi"/>
          <w:bCs/>
        </w:rPr>
        <w:t>s</w:t>
      </w:r>
      <w:r w:rsidR="00750A11">
        <w:rPr>
          <w:rFonts w:asciiTheme="minorHAnsi" w:hAnsiTheme="minorHAnsi" w:cstheme="minorHAnsi"/>
          <w:bCs/>
        </w:rPr>
        <w:t xml:space="preserve"> to </w:t>
      </w:r>
      <w:r w:rsidR="00FA66D2" w:rsidRPr="00FA66D2">
        <w:rPr>
          <w:rFonts w:asciiTheme="minorHAnsi" w:hAnsiTheme="minorHAnsi" w:cstheme="minorHAnsi"/>
          <w:bCs/>
        </w:rPr>
        <w:t>L-15 medium containing 20</w:t>
      </w:r>
      <w:r w:rsidR="005E0D2A">
        <w:rPr>
          <w:rFonts w:asciiTheme="minorHAnsi" w:hAnsiTheme="minorHAnsi" w:cstheme="minorHAnsi"/>
          <w:bCs/>
        </w:rPr>
        <w:t>%</w:t>
      </w:r>
      <w:r w:rsidR="00FA66D2" w:rsidRPr="00FA66D2">
        <w:rPr>
          <w:rFonts w:asciiTheme="minorHAnsi" w:hAnsiTheme="minorHAnsi" w:cstheme="minorHAnsi"/>
          <w:bCs/>
        </w:rPr>
        <w:t xml:space="preserve"> of silica-based colloidal medium for cell separation by density gradient centrifugation</w:t>
      </w:r>
      <w:r w:rsidR="003F6EBD">
        <w:rPr>
          <w:rFonts w:asciiTheme="minorHAnsi" w:hAnsiTheme="minorHAnsi" w:cstheme="minorHAnsi"/>
          <w:bCs/>
        </w:rPr>
        <w:t xml:space="preserve">; centrifuge for 8 min at 1000 </w:t>
      </w:r>
      <w:r w:rsidR="005C13A2" w:rsidRPr="00E27430">
        <w:rPr>
          <w:rFonts w:asciiTheme="minorHAnsi" w:hAnsiTheme="minorHAnsi" w:cstheme="minorHAnsi"/>
          <w:bCs/>
        </w:rPr>
        <w:t>x g</w:t>
      </w:r>
      <w:r w:rsidR="005C13A2">
        <w:rPr>
          <w:rFonts w:asciiTheme="minorHAnsi" w:hAnsiTheme="minorHAnsi" w:cstheme="minorHAnsi"/>
          <w:bCs/>
        </w:rPr>
        <w:t>.</w:t>
      </w:r>
      <w:r w:rsidR="003F6EBD">
        <w:rPr>
          <w:rFonts w:asciiTheme="minorHAnsi" w:hAnsiTheme="minorHAnsi" w:cstheme="minorHAnsi"/>
          <w:bCs/>
        </w:rPr>
        <w:t xml:space="preserve"> Aspirate the supernatant and </w:t>
      </w:r>
      <w:r w:rsidR="005C13A2">
        <w:rPr>
          <w:rFonts w:asciiTheme="minorHAnsi" w:hAnsiTheme="minorHAnsi" w:cstheme="minorHAnsi"/>
          <w:bCs/>
        </w:rPr>
        <w:t>keep</w:t>
      </w:r>
      <w:r w:rsidR="003F6EBD">
        <w:rPr>
          <w:rFonts w:asciiTheme="minorHAnsi" w:hAnsiTheme="minorHAnsi" w:cstheme="minorHAnsi"/>
          <w:bCs/>
        </w:rPr>
        <w:t xml:space="preserve"> the cell pellet. </w:t>
      </w:r>
    </w:p>
    <w:p w14:paraId="5171034A" w14:textId="77777777" w:rsidR="003F6EBD" w:rsidRDefault="003F6EBD" w:rsidP="007D4F9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D88DE22" w14:textId="40A2265F" w:rsidR="003351CA" w:rsidRDefault="00EB6DDE" w:rsidP="005C13A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NOTE:</w:t>
      </w:r>
      <w:r w:rsidR="003F6EBD">
        <w:rPr>
          <w:rFonts w:asciiTheme="minorHAnsi" w:hAnsiTheme="minorHAnsi" w:cstheme="minorHAnsi"/>
          <w:bCs/>
        </w:rPr>
        <w:t xml:space="preserve"> </w:t>
      </w:r>
      <w:r w:rsidR="005C13A2">
        <w:rPr>
          <w:rFonts w:asciiTheme="minorHAnsi" w:hAnsiTheme="minorHAnsi" w:cstheme="minorHAnsi"/>
          <w:bCs/>
        </w:rPr>
        <w:t xml:space="preserve">The aim of this step is to separate and purify the neuronal cells </w:t>
      </w:r>
      <w:r w:rsidR="003F6EBD" w:rsidRPr="003F6EBD">
        <w:rPr>
          <w:rFonts w:asciiTheme="minorHAnsi" w:hAnsiTheme="minorHAnsi" w:cstheme="minorHAnsi"/>
          <w:bCs/>
        </w:rPr>
        <w:t>from axonal debris</w:t>
      </w:r>
      <w:r w:rsidR="00750A11">
        <w:rPr>
          <w:rFonts w:asciiTheme="minorHAnsi" w:hAnsiTheme="minorHAnsi" w:cstheme="minorHAnsi"/>
          <w:bCs/>
        </w:rPr>
        <w:t>,</w:t>
      </w:r>
      <w:r w:rsidR="003F6EBD" w:rsidRPr="003F6EBD">
        <w:rPr>
          <w:rFonts w:asciiTheme="minorHAnsi" w:hAnsiTheme="minorHAnsi" w:cstheme="minorHAnsi"/>
          <w:bCs/>
        </w:rPr>
        <w:t xml:space="preserve"> Schwann cells and fibroblasts</w:t>
      </w:r>
      <w:r w:rsidR="005C13A2">
        <w:rPr>
          <w:rFonts w:asciiTheme="minorHAnsi" w:hAnsiTheme="minorHAnsi" w:cstheme="minorHAnsi"/>
          <w:bCs/>
        </w:rPr>
        <w:t>.</w:t>
      </w:r>
      <w:r w:rsidR="003F6EBD">
        <w:rPr>
          <w:rFonts w:asciiTheme="minorHAnsi" w:hAnsiTheme="minorHAnsi" w:cstheme="minorHAnsi"/>
          <w:bCs/>
        </w:rPr>
        <w:t xml:space="preserve"> </w:t>
      </w:r>
    </w:p>
    <w:p w14:paraId="6987E89A" w14:textId="77777777" w:rsidR="00122214" w:rsidRPr="00E27430" w:rsidRDefault="00122214" w:rsidP="005C13A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BD31D4E" w14:textId="09990DCC" w:rsidR="00750A11" w:rsidRDefault="005C13A2" w:rsidP="005C13A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6.2.13. </w:t>
      </w:r>
      <w:r w:rsidR="00750A11">
        <w:rPr>
          <w:rFonts w:asciiTheme="minorHAnsi" w:hAnsiTheme="minorHAnsi" w:cstheme="minorHAnsi"/>
          <w:bCs/>
        </w:rPr>
        <w:t xml:space="preserve">Resuspend the cell pellet in 2 mL of F-12 medium; </w:t>
      </w:r>
      <w:r>
        <w:rPr>
          <w:rFonts w:asciiTheme="minorHAnsi" w:hAnsiTheme="minorHAnsi" w:cstheme="minorHAnsi"/>
          <w:bCs/>
        </w:rPr>
        <w:t xml:space="preserve">centrifuge </w:t>
      </w:r>
      <w:r w:rsidR="00750A11">
        <w:rPr>
          <w:rFonts w:asciiTheme="minorHAnsi" w:hAnsiTheme="minorHAnsi" w:cstheme="minorHAnsi"/>
          <w:bCs/>
        </w:rPr>
        <w:t>for 2 min at</w:t>
      </w:r>
      <w:r>
        <w:rPr>
          <w:rFonts w:asciiTheme="minorHAnsi" w:hAnsiTheme="minorHAnsi" w:cstheme="minorHAnsi"/>
          <w:bCs/>
        </w:rPr>
        <w:t xml:space="preserve"> 1000 </w:t>
      </w:r>
      <w:r w:rsidRPr="00E27430">
        <w:rPr>
          <w:rFonts w:asciiTheme="minorHAnsi" w:hAnsiTheme="minorHAnsi" w:cstheme="minorHAnsi"/>
          <w:bCs/>
        </w:rPr>
        <w:t>x g</w:t>
      </w:r>
      <w:r>
        <w:rPr>
          <w:rFonts w:asciiTheme="minorHAnsi" w:hAnsiTheme="minorHAnsi" w:cstheme="minorHAnsi"/>
          <w:bCs/>
        </w:rPr>
        <w:t>; d</w:t>
      </w:r>
      <w:r w:rsidR="00750A11">
        <w:rPr>
          <w:rFonts w:asciiTheme="minorHAnsi" w:hAnsiTheme="minorHAnsi" w:cstheme="minorHAnsi"/>
          <w:bCs/>
        </w:rPr>
        <w:t xml:space="preserve">iscard the supernatant and resuspend </w:t>
      </w:r>
      <w:r>
        <w:rPr>
          <w:rFonts w:asciiTheme="minorHAnsi" w:hAnsiTheme="minorHAnsi" w:cstheme="minorHAnsi"/>
          <w:bCs/>
        </w:rPr>
        <w:t xml:space="preserve">the pellet </w:t>
      </w:r>
      <w:r w:rsidR="00750A11">
        <w:rPr>
          <w:rFonts w:asciiTheme="minorHAnsi" w:hAnsiTheme="minorHAnsi" w:cstheme="minorHAnsi"/>
          <w:bCs/>
        </w:rPr>
        <w:t>in 1 mL of F-12 medium.</w:t>
      </w:r>
    </w:p>
    <w:p w14:paraId="280E8FE8" w14:textId="77777777" w:rsidR="00750A11" w:rsidRDefault="00750A11" w:rsidP="007D4F9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6BEA9A7" w14:textId="4A05F1AF" w:rsidR="003351CA" w:rsidRPr="00E27430" w:rsidRDefault="001D1BDB" w:rsidP="005C13A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707333" w:rsidRPr="00E27430">
        <w:rPr>
          <w:rFonts w:asciiTheme="minorHAnsi" w:hAnsiTheme="minorHAnsi" w:cstheme="minorHAnsi"/>
          <w:bCs/>
        </w:rPr>
        <w:t>.</w:t>
      </w:r>
      <w:r w:rsidR="003351CA" w:rsidRPr="00E27430">
        <w:rPr>
          <w:rFonts w:asciiTheme="minorHAnsi" w:hAnsiTheme="minorHAnsi" w:cstheme="minorHAnsi"/>
          <w:bCs/>
        </w:rPr>
        <w:t>2.</w:t>
      </w:r>
      <w:r w:rsidR="007D4F9F">
        <w:rPr>
          <w:rFonts w:asciiTheme="minorHAnsi" w:hAnsiTheme="minorHAnsi" w:cstheme="minorHAnsi"/>
          <w:bCs/>
        </w:rPr>
        <w:t>1</w:t>
      </w:r>
      <w:r w:rsidR="005C13A2">
        <w:rPr>
          <w:rFonts w:asciiTheme="minorHAnsi" w:hAnsiTheme="minorHAnsi" w:cstheme="minorHAnsi"/>
          <w:bCs/>
        </w:rPr>
        <w:t>4</w:t>
      </w:r>
      <w:r w:rsidR="00707333" w:rsidRPr="00E2743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3351CA" w:rsidRPr="00E27430">
        <w:rPr>
          <w:rFonts w:asciiTheme="minorHAnsi" w:hAnsiTheme="minorHAnsi" w:cstheme="minorHAnsi"/>
          <w:bCs/>
        </w:rPr>
        <w:t xml:space="preserve">Count the cells and </w:t>
      </w:r>
      <w:r w:rsidR="00D9437D" w:rsidRPr="00E27430">
        <w:rPr>
          <w:rFonts w:asciiTheme="minorHAnsi" w:hAnsiTheme="minorHAnsi" w:cstheme="minorHAnsi"/>
          <w:bCs/>
        </w:rPr>
        <w:t>seed</w:t>
      </w:r>
      <w:r w:rsidR="003351CA" w:rsidRPr="00E27430">
        <w:rPr>
          <w:rFonts w:asciiTheme="minorHAnsi" w:hAnsiTheme="minorHAnsi" w:cstheme="minorHAnsi"/>
          <w:bCs/>
        </w:rPr>
        <w:t xml:space="preserve"> 2 × 10</w:t>
      </w:r>
      <w:r w:rsidR="003351CA" w:rsidRPr="00E27430">
        <w:rPr>
          <w:rFonts w:asciiTheme="minorHAnsi" w:hAnsiTheme="minorHAnsi" w:cstheme="minorHAnsi"/>
          <w:bCs/>
          <w:vertAlign w:val="superscript"/>
        </w:rPr>
        <w:t>4</w:t>
      </w:r>
      <w:r w:rsidR="003351CA" w:rsidRPr="00E27430">
        <w:rPr>
          <w:rFonts w:asciiTheme="minorHAnsi" w:hAnsiTheme="minorHAnsi" w:cstheme="minorHAnsi"/>
          <w:bCs/>
        </w:rPr>
        <w:t xml:space="preserve"> cells on poly-L-lysine an</w:t>
      </w:r>
      <w:r w:rsidR="00D9437D" w:rsidRPr="00E27430">
        <w:rPr>
          <w:rFonts w:asciiTheme="minorHAnsi" w:hAnsiTheme="minorHAnsi" w:cstheme="minorHAnsi"/>
          <w:bCs/>
        </w:rPr>
        <w:t>d laminin coated glass bottom</w:t>
      </w:r>
      <w:r w:rsidR="003351CA" w:rsidRPr="00E27430">
        <w:rPr>
          <w:rFonts w:asciiTheme="minorHAnsi" w:hAnsiTheme="minorHAnsi" w:cstheme="minorHAnsi"/>
          <w:bCs/>
        </w:rPr>
        <w:t xml:space="preserve"> 35 mm culture dish</w:t>
      </w:r>
      <w:r w:rsidR="00D9437D" w:rsidRPr="00E27430">
        <w:rPr>
          <w:rFonts w:asciiTheme="minorHAnsi" w:hAnsiTheme="minorHAnsi" w:cstheme="minorHAnsi"/>
          <w:bCs/>
        </w:rPr>
        <w:t xml:space="preserve">es, in a </w:t>
      </w:r>
      <w:r w:rsidR="003351CA" w:rsidRPr="00E27430">
        <w:rPr>
          <w:rFonts w:asciiTheme="minorHAnsi" w:hAnsiTheme="minorHAnsi" w:cstheme="minorHAnsi"/>
          <w:bCs/>
        </w:rPr>
        <w:t>F-12 antibiotic-free medium supplemented with 10</w:t>
      </w:r>
      <w:r w:rsidR="005E0D2A">
        <w:rPr>
          <w:rFonts w:asciiTheme="minorHAnsi" w:hAnsiTheme="minorHAnsi" w:cstheme="minorHAnsi"/>
          <w:bCs/>
        </w:rPr>
        <w:t>%</w:t>
      </w:r>
      <w:r w:rsidR="003351CA" w:rsidRPr="00E27430">
        <w:rPr>
          <w:rFonts w:asciiTheme="minorHAnsi" w:hAnsiTheme="minorHAnsi" w:cstheme="minorHAnsi"/>
          <w:bCs/>
        </w:rPr>
        <w:t xml:space="preserve"> FBS.</w:t>
      </w:r>
    </w:p>
    <w:p w14:paraId="48DF18A3" w14:textId="77777777" w:rsidR="00F869B9" w:rsidRPr="00E27430" w:rsidRDefault="00F869B9" w:rsidP="00D9437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62F03A9" w14:textId="16786B85" w:rsidR="00F869B9" w:rsidRPr="00E27430" w:rsidRDefault="00EB6DDE" w:rsidP="003A6A2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NOTE:</w:t>
      </w:r>
      <w:r w:rsidR="00F869B9" w:rsidRPr="00E27430">
        <w:rPr>
          <w:rFonts w:asciiTheme="minorHAnsi" w:hAnsiTheme="minorHAnsi" w:cstheme="minorHAnsi"/>
          <w:bCs/>
        </w:rPr>
        <w:t xml:space="preserve"> Initially, seed the cells in a </w:t>
      </w:r>
      <w:r w:rsidR="003A6A2F" w:rsidRPr="00E27430">
        <w:rPr>
          <w:rFonts w:asciiTheme="minorHAnsi" w:hAnsiTheme="minorHAnsi" w:cstheme="minorHAnsi"/>
          <w:bCs/>
        </w:rPr>
        <w:t>small</w:t>
      </w:r>
      <w:r w:rsidR="00F869B9" w:rsidRPr="00E27430">
        <w:rPr>
          <w:rFonts w:asciiTheme="minorHAnsi" w:hAnsiTheme="minorHAnsi" w:cstheme="minorHAnsi"/>
          <w:bCs/>
        </w:rPr>
        <w:t xml:space="preserve"> volume of medium (150-200 µL); following 2 h incubation at </w:t>
      </w:r>
      <w:r w:rsidR="00F869B9" w:rsidRPr="00E27430">
        <w:t>37 °C,</w:t>
      </w:r>
      <w:r w:rsidR="00F869B9" w:rsidRPr="00E27430">
        <w:rPr>
          <w:rFonts w:asciiTheme="minorHAnsi" w:hAnsiTheme="minorHAnsi" w:cstheme="minorHAnsi"/>
          <w:bCs/>
        </w:rPr>
        <w:t xml:space="preserve"> add medium for a final volume of 2 </w:t>
      </w:r>
      <w:proofErr w:type="spellStart"/>
      <w:r w:rsidR="00F869B9" w:rsidRPr="00E27430">
        <w:rPr>
          <w:rFonts w:asciiTheme="minorHAnsi" w:hAnsiTheme="minorHAnsi" w:cstheme="minorHAnsi"/>
          <w:bCs/>
        </w:rPr>
        <w:t>mL.</w:t>
      </w:r>
      <w:proofErr w:type="spellEnd"/>
      <w:r w:rsidR="005E0D2A">
        <w:rPr>
          <w:rFonts w:asciiTheme="minorHAnsi" w:hAnsiTheme="minorHAnsi" w:cstheme="minorHAnsi"/>
          <w:bCs/>
        </w:rPr>
        <w:t xml:space="preserve"> </w:t>
      </w:r>
    </w:p>
    <w:p w14:paraId="09D73EFB" w14:textId="77777777" w:rsidR="00707333" w:rsidRPr="00E27430" w:rsidRDefault="00707333" w:rsidP="0070733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B7F2357" w14:textId="0F9198E8" w:rsidR="003351CA" w:rsidRPr="00E27430" w:rsidRDefault="001D1BDB" w:rsidP="005C13A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3351CA" w:rsidRPr="00E27430">
        <w:rPr>
          <w:rFonts w:asciiTheme="minorHAnsi" w:hAnsiTheme="minorHAnsi" w:cstheme="minorHAnsi"/>
          <w:bCs/>
        </w:rPr>
        <w:t>.2.</w:t>
      </w:r>
      <w:r w:rsidR="007D4F9F">
        <w:rPr>
          <w:rFonts w:asciiTheme="minorHAnsi" w:hAnsiTheme="minorHAnsi" w:cstheme="minorHAnsi"/>
          <w:bCs/>
        </w:rPr>
        <w:t>1</w:t>
      </w:r>
      <w:r w:rsidR="005C13A2">
        <w:rPr>
          <w:rFonts w:asciiTheme="minorHAnsi" w:hAnsiTheme="minorHAnsi" w:cstheme="minorHAnsi"/>
          <w:bCs/>
        </w:rPr>
        <w:t>5</w:t>
      </w:r>
      <w:r w:rsidR="00707333" w:rsidRPr="00E27430">
        <w:rPr>
          <w:rFonts w:asciiTheme="minorHAnsi" w:hAnsiTheme="minorHAnsi" w:cstheme="minorHAnsi"/>
          <w:bCs/>
        </w:rPr>
        <w:t>.</w:t>
      </w:r>
      <w:r w:rsidR="006E3306" w:rsidRPr="00E27430">
        <w:rPr>
          <w:rFonts w:asciiTheme="minorHAnsi" w:hAnsiTheme="minorHAnsi" w:cstheme="minorHAnsi"/>
          <w:bCs/>
        </w:rPr>
        <w:t xml:space="preserve"> </w:t>
      </w:r>
      <w:r w:rsidR="003351CA" w:rsidRPr="00E27430">
        <w:rPr>
          <w:rFonts w:asciiTheme="minorHAnsi" w:hAnsiTheme="minorHAnsi" w:cstheme="minorHAnsi"/>
          <w:bCs/>
        </w:rPr>
        <w:t>Gently add the NGF-loaded PSiO</w:t>
      </w:r>
      <w:r w:rsidR="003351CA" w:rsidRPr="00E27430">
        <w:rPr>
          <w:rFonts w:asciiTheme="minorHAnsi" w:hAnsiTheme="minorHAnsi" w:cstheme="minorHAnsi"/>
          <w:bCs/>
          <w:vertAlign w:val="subscript"/>
        </w:rPr>
        <w:t>2</w:t>
      </w:r>
      <w:r w:rsidR="006E3306" w:rsidRPr="00E27430">
        <w:rPr>
          <w:rFonts w:asciiTheme="minorHAnsi" w:hAnsiTheme="minorHAnsi" w:cstheme="minorHAnsi"/>
          <w:bCs/>
        </w:rPr>
        <w:t xml:space="preserve"> carrier or fresh m</w:t>
      </w:r>
      <w:r w:rsidR="003351CA" w:rsidRPr="00E27430">
        <w:rPr>
          <w:rFonts w:asciiTheme="minorHAnsi" w:hAnsiTheme="minorHAnsi" w:cstheme="minorHAnsi"/>
          <w:bCs/>
        </w:rPr>
        <w:t>urine β-NGF (50</w:t>
      </w:r>
      <w:r w:rsidR="006E3306" w:rsidRPr="00E27430">
        <w:rPr>
          <w:rFonts w:asciiTheme="minorHAnsi" w:hAnsiTheme="minorHAnsi" w:cstheme="minorHAnsi"/>
          <w:bCs/>
        </w:rPr>
        <w:t xml:space="preserve"> n</w:t>
      </w:r>
      <w:r w:rsidR="003351CA" w:rsidRPr="00E27430">
        <w:rPr>
          <w:rFonts w:asciiTheme="minorHAnsi" w:hAnsiTheme="minorHAnsi" w:cstheme="minorHAnsi"/>
          <w:bCs/>
        </w:rPr>
        <w:t>g/mL)</w:t>
      </w:r>
      <w:r w:rsidR="006E3306" w:rsidRPr="00E27430">
        <w:rPr>
          <w:rFonts w:asciiTheme="minorHAnsi" w:hAnsiTheme="minorHAnsi" w:cstheme="minorHAnsi"/>
          <w:bCs/>
        </w:rPr>
        <w:t xml:space="preserve"> per plate</w:t>
      </w:r>
      <w:r w:rsidR="003351CA" w:rsidRPr="00E27430">
        <w:rPr>
          <w:rFonts w:asciiTheme="minorHAnsi" w:hAnsiTheme="minorHAnsi" w:cstheme="minorHAnsi"/>
          <w:bCs/>
        </w:rPr>
        <w:t>.</w:t>
      </w:r>
    </w:p>
    <w:p w14:paraId="315A5975" w14:textId="77777777" w:rsidR="00707333" w:rsidRPr="00E27430" w:rsidRDefault="00707333" w:rsidP="003351C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8F3E5C0" w14:textId="04DF48F7" w:rsidR="00DE36BE" w:rsidRPr="00E27430" w:rsidRDefault="001D1BDB" w:rsidP="00C1071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3351CA" w:rsidRPr="00E27430">
        <w:rPr>
          <w:rFonts w:asciiTheme="minorHAnsi" w:hAnsiTheme="minorHAnsi" w:cstheme="minorHAnsi"/>
          <w:bCs/>
        </w:rPr>
        <w:t>.2.</w:t>
      </w:r>
      <w:r w:rsidR="007D4F9F">
        <w:rPr>
          <w:rFonts w:asciiTheme="minorHAnsi" w:hAnsiTheme="minorHAnsi" w:cstheme="minorHAnsi"/>
          <w:bCs/>
        </w:rPr>
        <w:t>1</w:t>
      </w:r>
      <w:r w:rsidR="005C13A2">
        <w:rPr>
          <w:rFonts w:asciiTheme="minorHAnsi" w:hAnsiTheme="minorHAnsi" w:cstheme="minorHAnsi"/>
          <w:bCs/>
        </w:rPr>
        <w:t>6</w:t>
      </w:r>
      <w:r w:rsidR="00707333" w:rsidRPr="00E27430">
        <w:rPr>
          <w:rFonts w:asciiTheme="minorHAnsi" w:hAnsiTheme="minorHAnsi" w:cstheme="minorHAnsi"/>
          <w:bCs/>
        </w:rPr>
        <w:t>.</w:t>
      </w:r>
      <w:r w:rsidR="006E3306" w:rsidRPr="00E27430">
        <w:rPr>
          <w:rFonts w:asciiTheme="minorHAnsi" w:hAnsiTheme="minorHAnsi" w:cstheme="minorHAnsi"/>
          <w:bCs/>
        </w:rPr>
        <w:t xml:space="preserve"> After 2 days, fix the cell culture by incubating it</w:t>
      </w:r>
      <w:r w:rsidR="003351CA" w:rsidRPr="00E27430">
        <w:rPr>
          <w:rFonts w:asciiTheme="minorHAnsi" w:hAnsiTheme="minorHAnsi" w:cstheme="minorHAnsi"/>
          <w:bCs/>
        </w:rPr>
        <w:t xml:space="preserve"> with</w:t>
      </w:r>
      <w:r w:rsidR="006E3306" w:rsidRPr="00E27430">
        <w:rPr>
          <w:rFonts w:asciiTheme="minorHAnsi" w:hAnsiTheme="minorHAnsi" w:cstheme="minorHAnsi"/>
          <w:bCs/>
        </w:rPr>
        <w:t xml:space="preserve"> a </w:t>
      </w:r>
      <w:r w:rsidR="003351CA" w:rsidRPr="00E27430">
        <w:rPr>
          <w:rFonts w:asciiTheme="minorHAnsi" w:hAnsiTheme="minorHAnsi" w:cstheme="minorHAnsi"/>
          <w:bCs/>
        </w:rPr>
        <w:t>4</w:t>
      </w:r>
      <w:r w:rsidR="005E0D2A">
        <w:rPr>
          <w:rFonts w:asciiTheme="minorHAnsi" w:hAnsiTheme="minorHAnsi" w:cstheme="minorHAnsi"/>
          <w:bCs/>
        </w:rPr>
        <w:t>%</w:t>
      </w:r>
      <w:r w:rsidR="003351CA" w:rsidRPr="00E27430">
        <w:rPr>
          <w:rFonts w:asciiTheme="minorHAnsi" w:hAnsiTheme="minorHAnsi" w:cstheme="minorHAnsi"/>
          <w:bCs/>
        </w:rPr>
        <w:t xml:space="preserve"> </w:t>
      </w:r>
      <w:r w:rsidR="006E3306" w:rsidRPr="00E27430">
        <w:t>paraformaldehyde</w:t>
      </w:r>
      <w:r w:rsidR="006E3306" w:rsidRPr="00E27430">
        <w:rPr>
          <w:rFonts w:asciiTheme="minorHAnsi" w:hAnsiTheme="minorHAnsi" w:cstheme="minorHAnsi"/>
          <w:bCs/>
        </w:rPr>
        <w:t xml:space="preserve"> (</w:t>
      </w:r>
      <w:r w:rsidR="003351CA" w:rsidRPr="00E27430">
        <w:rPr>
          <w:rFonts w:asciiTheme="minorHAnsi" w:hAnsiTheme="minorHAnsi" w:cstheme="minorHAnsi"/>
          <w:bCs/>
        </w:rPr>
        <w:t>PFA</w:t>
      </w:r>
      <w:r w:rsidR="006E3306" w:rsidRPr="00E27430">
        <w:rPr>
          <w:rFonts w:asciiTheme="minorHAnsi" w:hAnsiTheme="minorHAnsi" w:cstheme="minorHAnsi"/>
          <w:bCs/>
        </w:rPr>
        <w:t>) solution</w:t>
      </w:r>
      <w:r w:rsidR="003351CA" w:rsidRPr="00E27430">
        <w:rPr>
          <w:rFonts w:asciiTheme="minorHAnsi" w:hAnsiTheme="minorHAnsi" w:cstheme="minorHAnsi"/>
          <w:bCs/>
        </w:rPr>
        <w:t xml:space="preserve"> for 15 min</w:t>
      </w:r>
      <w:r w:rsidR="006E3306" w:rsidRPr="00E27430">
        <w:rPr>
          <w:rFonts w:asciiTheme="minorHAnsi" w:hAnsiTheme="minorHAnsi" w:cstheme="minorHAnsi"/>
          <w:bCs/>
        </w:rPr>
        <w:t xml:space="preserve"> at </w:t>
      </w:r>
      <w:r w:rsidR="00EB6DDE">
        <w:rPr>
          <w:rFonts w:asciiTheme="minorHAnsi" w:hAnsiTheme="minorHAnsi" w:cstheme="minorHAnsi"/>
          <w:bCs/>
        </w:rPr>
        <w:t>RT</w:t>
      </w:r>
      <w:r w:rsidR="006E3306" w:rsidRPr="00E27430">
        <w:rPr>
          <w:rFonts w:asciiTheme="minorHAnsi" w:hAnsiTheme="minorHAnsi" w:cstheme="minorHAnsi"/>
          <w:bCs/>
        </w:rPr>
        <w:t xml:space="preserve">; </w:t>
      </w:r>
      <w:proofErr w:type="spellStart"/>
      <w:r w:rsidR="006E3306" w:rsidRPr="00E27430">
        <w:rPr>
          <w:rFonts w:asciiTheme="minorHAnsi" w:hAnsiTheme="minorHAnsi" w:cstheme="minorHAnsi"/>
          <w:bCs/>
        </w:rPr>
        <w:t>immunostain</w:t>
      </w:r>
      <w:proofErr w:type="spellEnd"/>
      <w:r w:rsidR="006E3306" w:rsidRPr="00E27430">
        <w:rPr>
          <w:rFonts w:asciiTheme="minorHAnsi" w:hAnsiTheme="minorHAnsi" w:cstheme="minorHAnsi"/>
          <w:bCs/>
        </w:rPr>
        <w:t xml:space="preserve"> the cell culture using</w:t>
      </w:r>
      <w:r w:rsidR="003351CA" w:rsidRPr="00E27430">
        <w:rPr>
          <w:rFonts w:asciiTheme="minorHAnsi" w:hAnsiTheme="minorHAnsi" w:cstheme="minorHAnsi"/>
          <w:bCs/>
        </w:rPr>
        <w:t xml:space="preserve"> a common</w:t>
      </w:r>
      <w:r w:rsidR="00487FCB" w:rsidRPr="00E27430">
        <w:rPr>
          <w:rFonts w:asciiTheme="minorHAnsi" w:hAnsiTheme="minorHAnsi" w:cstheme="minorHAnsi"/>
          <w:bCs/>
        </w:rPr>
        <w:t xml:space="preserve"> immunofluorescence staining procedure</w:t>
      </w:r>
      <w:r w:rsidR="00487FCB" w:rsidRPr="00E27430">
        <w:rPr>
          <w:rFonts w:asciiTheme="minorHAnsi" w:hAnsiTheme="minorHAnsi" w:cstheme="minorHAnsi"/>
          <w:bCs/>
        </w:rPr>
        <w:fldChar w:fldCharType="begin"/>
      </w:r>
      <w:r w:rsidR="00C10714">
        <w:rPr>
          <w:rFonts w:asciiTheme="minorHAnsi" w:hAnsiTheme="minorHAnsi" w:cstheme="minorHAnsi"/>
          <w:bCs/>
        </w:rPr>
        <w:instrText xml:space="preserve"> ADDIN EN.CITE &lt;EndNote&gt;&lt;Cite&gt;&lt;Author&gt;Zilony&lt;/Author&gt;&lt;Year&gt;2017&lt;/Year&gt;&lt;RecNum&gt;398&lt;/RecNum&gt;&lt;DisplayText&gt;&lt;style face="superscript"&gt;31&lt;/style&gt;&lt;/DisplayText&gt;&lt;record&gt;&lt;rec-number&gt;398&lt;/rec-number&gt;&lt;foreign-keys&gt;&lt;key app="EN" db-id="sra50zwx4f9we9erva65z9ax5dvxp9rd9xvf" timestamp="1516214948"&gt;398&lt;/key&gt;&lt;/foreign-keys&gt;&lt;ref-type name="Journal Article"&gt;17&lt;/ref-type&gt;&lt;contributors&gt;&lt;authors&gt;&lt;author&gt;Zilony, Neta&lt;/author&gt;&lt;author&gt;Rosenberg, Michal&lt;/author&gt;&lt;author&gt;Holtzman, Liran&lt;/author&gt;&lt;author&gt;Schori, Hadas&lt;/author&gt;&lt;author&gt;Shefi, Orit&lt;/author&gt;&lt;author&gt;Segal, Ester&lt;/author&gt;&lt;/authors&gt;&lt;/contributors&gt;&lt;titles&gt;&lt;title&gt;Prolonged controlled delivery of nerve growth factor using porous silicon nanostructures&lt;/title&gt;&lt;secondary-title&gt;Journal of Controlled Release&lt;/secondary-title&gt;&lt;/titles&gt;&lt;periodical&gt;&lt;full-title&gt;Journal of Controlled Release&lt;/full-title&gt;&lt;/periodical&gt;&lt;pages&gt;51-59&lt;/pages&gt;&lt;volume&gt;257&lt;/volume&gt;&lt;keywords&gt;&lt;keyword&gt;Nerve growth factor&lt;/keyword&gt;&lt;keyword&gt;Porous silicon&lt;/keyword&gt;&lt;keyword&gt;PC12&lt;/keyword&gt;&lt;keyword&gt;Dorsal root ganglia&lt;/keyword&gt;&lt;keyword&gt;Controlled release&lt;/keyword&gt;&lt;keyword&gt;Differentiation&lt;/keyword&gt;&lt;/keywords&gt;&lt;dates&gt;&lt;year&gt;2017&lt;/year&gt;&lt;pub-dates&gt;&lt;date&gt;2017/07/10/&lt;/date&gt;&lt;/pub-dates&gt;&lt;/dates&gt;&lt;isbn&gt;0168-3659&lt;/isbn&gt;&lt;urls&gt;&lt;related-urls&gt;&lt;url&gt;http://www.sciencedirect.com/science/article/pii/S0168365916307441&lt;/url&gt;&lt;/related-urls&gt;&lt;/urls&gt;&lt;electronic-resource-num&gt;https://doi.org/10.1016/j.jconrel.2016.12.008&lt;/electronic-resource-num&gt;&lt;/record&gt;&lt;/Cite&gt;&lt;/EndNote&gt;</w:instrText>
      </w:r>
      <w:r w:rsidR="00487FCB" w:rsidRPr="00E27430">
        <w:rPr>
          <w:rFonts w:asciiTheme="minorHAnsi" w:hAnsiTheme="minorHAnsi" w:cstheme="minorHAnsi"/>
          <w:bCs/>
        </w:rPr>
        <w:fldChar w:fldCharType="separate"/>
      </w:r>
      <w:r w:rsidR="00C10714" w:rsidRPr="00C10714">
        <w:rPr>
          <w:rFonts w:asciiTheme="minorHAnsi" w:hAnsiTheme="minorHAnsi" w:cstheme="minorHAnsi"/>
          <w:bCs/>
          <w:noProof/>
          <w:vertAlign w:val="superscript"/>
        </w:rPr>
        <w:t>31</w:t>
      </w:r>
      <w:r w:rsidR="00487FCB" w:rsidRPr="00E27430">
        <w:rPr>
          <w:rFonts w:asciiTheme="minorHAnsi" w:hAnsiTheme="minorHAnsi" w:cstheme="minorHAnsi"/>
          <w:bCs/>
        </w:rPr>
        <w:fldChar w:fldCharType="end"/>
      </w:r>
      <w:r w:rsidR="003351CA" w:rsidRPr="00E27430">
        <w:rPr>
          <w:rFonts w:asciiTheme="minorHAnsi" w:hAnsiTheme="minorHAnsi" w:cstheme="minorHAnsi"/>
          <w:bCs/>
        </w:rPr>
        <w:t>.</w:t>
      </w:r>
    </w:p>
    <w:p w14:paraId="675F7C40" w14:textId="77777777" w:rsidR="00487FCB" w:rsidRPr="00E27430" w:rsidRDefault="00487FCB" w:rsidP="00487FC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0423DA1" w14:textId="2C2E80F0" w:rsidR="00487FCB" w:rsidRPr="00E27430" w:rsidRDefault="001D1BDB" w:rsidP="005C13A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487FCB" w:rsidRPr="00E27430">
        <w:rPr>
          <w:rFonts w:asciiTheme="minorHAnsi" w:hAnsiTheme="minorHAnsi" w:cstheme="minorHAnsi"/>
          <w:bCs/>
        </w:rPr>
        <w:t>.2.</w:t>
      </w:r>
      <w:r w:rsidR="007D4F9F">
        <w:rPr>
          <w:rFonts w:asciiTheme="minorHAnsi" w:hAnsiTheme="minorHAnsi" w:cstheme="minorHAnsi"/>
          <w:bCs/>
        </w:rPr>
        <w:t>1</w:t>
      </w:r>
      <w:r w:rsidR="005C13A2">
        <w:rPr>
          <w:rFonts w:asciiTheme="minorHAnsi" w:hAnsiTheme="minorHAnsi" w:cstheme="minorHAnsi"/>
          <w:bCs/>
        </w:rPr>
        <w:t>7</w:t>
      </w:r>
      <w:r w:rsidR="00487FCB" w:rsidRPr="00E27430">
        <w:rPr>
          <w:rFonts w:asciiTheme="minorHAnsi" w:hAnsiTheme="minorHAnsi" w:cstheme="minorHAnsi"/>
          <w:bCs/>
        </w:rPr>
        <w:t xml:space="preserve">. Image the </w:t>
      </w:r>
      <w:r w:rsidR="00BC2FF4" w:rsidRPr="00E27430">
        <w:rPr>
          <w:rFonts w:asciiTheme="minorHAnsi" w:hAnsiTheme="minorHAnsi" w:cstheme="minorHAnsi"/>
          <w:bCs/>
        </w:rPr>
        <w:t xml:space="preserve">neuronal </w:t>
      </w:r>
      <w:r w:rsidR="00487FCB" w:rsidRPr="00E27430">
        <w:rPr>
          <w:rFonts w:asciiTheme="minorHAnsi" w:hAnsiTheme="minorHAnsi" w:cstheme="minorHAnsi"/>
          <w:bCs/>
        </w:rPr>
        <w:t xml:space="preserve">cell culture using a confocal microscope. </w:t>
      </w:r>
    </w:p>
    <w:p w14:paraId="04F02784" w14:textId="77777777" w:rsidR="00BC2FF4" w:rsidRPr="00E27430" w:rsidRDefault="00BC2FF4" w:rsidP="00487FC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09FAF29" w14:textId="590B3839" w:rsidR="00BC2FF4" w:rsidRPr="00E27430" w:rsidRDefault="001D1BDB" w:rsidP="00E1295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DA329C">
        <w:rPr>
          <w:rFonts w:asciiTheme="minorHAnsi" w:hAnsiTheme="minorHAnsi" w:cstheme="minorHAnsi"/>
          <w:b/>
          <w:bCs/>
          <w:color w:val="auto"/>
          <w:highlight w:val="yellow"/>
        </w:rPr>
        <w:t>7</w:t>
      </w:r>
      <w:r w:rsidR="00BC2FF4" w:rsidRPr="00DA329C">
        <w:rPr>
          <w:rFonts w:asciiTheme="minorHAnsi" w:hAnsiTheme="minorHAnsi" w:cstheme="minorHAnsi"/>
          <w:b/>
          <w:bCs/>
          <w:color w:val="auto"/>
          <w:highlight w:val="yellow"/>
        </w:rPr>
        <w:t xml:space="preserve">. </w:t>
      </w:r>
      <w:r w:rsidR="00E1295F" w:rsidRPr="00DA329C">
        <w:rPr>
          <w:rFonts w:asciiTheme="minorHAnsi" w:hAnsiTheme="minorHAnsi" w:cstheme="minorHAnsi"/>
          <w:b/>
          <w:bCs/>
          <w:color w:val="auto"/>
          <w:highlight w:val="yellow"/>
        </w:rPr>
        <w:t xml:space="preserve">Cell </w:t>
      </w:r>
      <w:r w:rsidR="00EB6DDE" w:rsidRPr="00DA329C">
        <w:rPr>
          <w:rFonts w:asciiTheme="minorHAnsi" w:hAnsiTheme="minorHAnsi" w:cstheme="minorHAnsi"/>
          <w:b/>
          <w:bCs/>
          <w:color w:val="auto"/>
          <w:highlight w:val="yellow"/>
        </w:rPr>
        <w:t>Differentiation Analysis</w:t>
      </w:r>
    </w:p>
    <w:p w14:paraId="672487F7" w14:textId="77777777" w:rsidR="00BC2FF4" w:rsidRPr="00E27430" w:rsidRDefault="00BC2FF4" w:rsidP="00BC2FF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CE5D657" w14:textId="1AF35921" w:rsidR="00BC2FF4" w:rsidRPr="00E27430" w:rsidRDefault="001D1BDB" w:rsidP="0025061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DA329C">
        <w:rPr>
          <w:rFonts w:asciiTheme="minorHAnsi" w:hAnsiTheme="minorHAnsi" w:cstheme="minorHAnsi"/>
          <w:b/>
          <w:highlight w:val="yellow"/>
        </w:rPr>
        <w:t>7</w:t>
      </w:r>
      <w:r w:rsidR="00BC2FF4" w:rsidRPr="00DA329C">
        <w:rPr>
          <w:rFonts w:asciiTheme="minorHAnsi" w:hAnsiTheme="minorHAnsi" w:cstheme="minorHAnsi"/>
          <w:b/>
          <w:highlight w:val="yellow"/>
        </w:rPr>
        <w:t>.1.</w:t>
      </w:r>
      <w:r w:rsidR="00695C10" w:rsidRPr="00DA329C">
        <w:rPr>
          <w:rFonts w:asciiTheme="minorHAnsi" w:hAnsiTheme="minorHAnsi" w:cstheme="minorHAnsi"/>
          <w:b/>
          <w:highlight w:val="yellow"/>
        </w:rPr>
        <w:t xml:space="preserve"> </w:t>
      </w:r>
      <w:r w:rsidR="00BC2FF4" w:rsidRPr="00DA329C">
        <w:rPr>
          <w:rFonts w:asciiTheme="minorHAnsi" w:hAnsiTheme="minorHAnsi" w:cstheme="minorHAnsi"/>
          <w:b/>
          <w:highlight w:val="yellow"/>
        </w:rPr>
        <w:t>PC12 cells</w:t>
      </w:r>
      <w:r w:rsidR="00250615" w:rsidRPr="00DA329C">
        <w:rPr>
          <w:rFonts w:asciiTheme="minorHAnsi" w:hAnsiTheme="minorHAnsi" w:cstheme="minorHAnsi"/>
          <w:b/>
          <w:highlight w:val="yellow"/>
        </w:rPr>
        <w:t xml:space="preserve"> differentiation percentage in the presence of NGF-loaded PSiO</w:t>
      </w:r>
      <w:r w:rsidR="00250615" w:rsidRPr="00DA329C">
        <w:rPr>
          <w:rFonts w:asciiTheme="minorHAnsi" w:hAnsiTheme="minorHAnsi" w:cstheme="minorHAnsi"/>
          <w:b/>
          <w:highlight w:val="yellow"/>
          <w:vertAlign w:val="subscript"/>
        </w:rPr>
        <w:t>2</w:t>
      </w:r>
      <w:r w:rsidR="00250615" w:rsidRPr="00DA329C">
        <w:rPr>
          <w:rFonts w:asciiTheme="minorHAnsi" w:hAnsiTheme="minorHAnsi" w:cstheme="minorHAnsi"/>
          <w:b/>
          <w:highlight w:val="yellow"/>
        </w:rPr>
        <w:t xml:space="preserve"> carriers</w:t>
      </w:r>
    </w:p>
    <w:p w14:paraId="53ACAE17" w14:textId="7DCCC7C2" w:rsidR="004B6C49" w:rsidRPr="00E27430" w:rsidRDefault="004B6C49" w:rsidP="004B6C4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EE1EC59" w14:textId="04FED1DF" w:rsidR="004B6C49" w:rsidRPr="00E27430" w:rsidRDefault="001D1BDB" w:rsidP="00E97845">
      <w:pPr>
        <w:pStyle w:val="NormalWeb"/>
        <w:spacing w:before="0" w:beforeAutospacing="0" w:after="0" w:afterAutospacing="0"/>
        <w:rPr>
          <w:rFonts w:asciiTheme="minorHAnsi" w:hAnsiTheme="minorHAnsi" w:cstheme="minorBidi"/>
          <w:bCs/>
          <w:lang w:bidi="he-IL"/>
        </w:rPr>
      </w:pPr>
      <w:r w:rsidRPr="00DA329C">
        <w:rPr>
          <w:rFonts w:asciiTheme="minorHAnsi" w:hAnsiTheme="minorHAnsi" w:cstheme="minorHAnsi"/>
          <w:color w:val="auto"/>
          <w:highlight w:val="yellow"/>
        </w:rPr>
        <w:t>7</w:t>
      </w:r>
      <w:r w:rsidR="004B6C49" w:rsidRPr="00DA329C">
        <w:rPr>
          <w:rFonts w:asciiTheme="minorHAnsi" w:hAnsiTheme="minorHAnsi" w:cstheme="minorHAnsi"/>
          <w:color w:val="auto"/>
          <w:highlight w:val="yellow"/>
        </w:rPr>
        <w:t xml:space="preserve">.1.1. </w:t>
      </w:r>
      <w:r w:rsidR="004B6C49" w:rsidRPr="00DA329C">
        <w:rPr>
          <w:rFonts w:asciiTheme="minorHAnsi" w:hAnsiTheme="minorHAnsi" w:cstheme="minorHAnsi"/>
          <w:bCs/>
          <w:highlight w:val="yellow"/>
        </w:rPr>
        <w:t>Incubate the NGF-loaded PSiO</w:t>
      </w:r>
      <w:r w:rsidR="004B6C49" w:rsidRPr="00DA329C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="004B6C49" w:rsidRPr="00DA329C">
        <w:rPr>
          <w:rFonts w:asciiTheme="minorHAnsi" w:hAnsiTheme="minorHAnsi" w:cstheme="minorHAnsi"/>
          <w:bCs/>
          <w:highlight w:val="yellow"/>
        </w:rPr>
        <w:t xml:space="preserve"> carriers in 2 mL of </w:t>
      </w:r>
      <w:r w:rsidR="00E97845" w:rsidRPr="00DA329C">
        <w:rPr>
          <w:highlight w:val="yellow"/>
        </w:rPr>
        <w:t>differentiation medium</w:t>
      </w:r>
      <w:r w:rsidR="004B6C49" w:rsidRPr="00DA329C">
        <w:rPr>
          <w:highlight w:val="yellow"/>
        </w:rPr>
        <w:t>, in a humidified incubator at 37 °C containing 5</w:t>
      </w:r>
      <w:r w:rsidR="005E0D2A">
        <w:rPr>
          <w:highlight w:val="yellow"/>
        </w:rPr>
        <w:t>%</w:t>
      </w:r>
      <w:r w:rsidR="004B6C49" w:rsidRPr="00DA329C">
        <w:rPr>
          <w:highlight w:val="yellow"/>
        </w:rPr>
        <w:t xml:space="preserve"> CO</w:t>
      </w:r>
      <w:r w:rsidR="004B6C49" w:rsidRPr="00DA329C">
        <w:rPr>
          <w:highlight w:val="yellow"/>
          <w:vertAlign w:val="subscript"/>
        </w:rPr>
        <w:t>2</w:t>
      </w:r>
      <w:r w:rsidR="004B6C49" w:rsidRPr="00DA329C">
        <w:rPr>
          <w:highlight w:val="yellow"/>
        </w:rPr>
        <w:t>.</w:t>
      </w:r>
      <w:r w:rsidR="004B6C49" w:rsidRPr="00E27430">
        <w:rPr>
          <w:rFonts w:asciiTheme="minorHAnsi" w:hAnsiTheme="minorHAnsi" w:cstheme="minorHAnsi"/>
          <w:bCs/>
        </w:rPr>
        <w:t xml:space="preserve"> </w:t>
      </w:r>
    </w:p>
    <w:p w14:paraId="1C34FF35" w14:textId="77777777" w:rsidR="004B6C49" w:rsidRPr="00E27430" w:rsidRDefault="004B6C49" w:rsidP="004B6C49">
      <w:pPr>
        <w:pStyle w:val="NormalWeb"/>
        <w:spacing w:before="0" w:beforeAutospacing="0" w:after="0" w:afterAutospacing="0"/>
        <w:rPr>
          <w:rFonts w:asciiTheme="minorHAnsi" w:hAnsiTheme="minorHAnsi" w:cstheme="minorBidi"/>
          <w:bCs/>
          <w:lang w:bidi="he-IL"/>
        </w:rPr>
      </w:pPr>
    </w:p>
    <w:p w14:paraId="382F44CF" w14:textId="54069014" w:rsidR="004B6C49" w:rsidRPr="00E27430" w:rsidRDefault="001D1BDB" w:rsidP="004B6C4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Bidi"/>
          <w:bCs/>
          <w:highlight w:val="yellow"/>
          <w:lang w:bidi="he-IL"/>
        </w:rPr>
        <w:t>7</w:t>
      </w:r>
      <w:r w:rsidR="004B6C49" w:rsidRPr="00DA329C">
        <w:rPr>
          <w:rFonts w:asciiTheme="minorHAnsi" w:hAnsiTheme="minorHAnsi" w:cstheme="minorBidi"/>
          <w:bCs/>
          <w:highlight w:val="yellow"/>
          <w:lang w:bidi="he-IL"/>
        </w:rPr>
        <w:t>.</w:t>
      </w:r>
      <w:r w:rsidR="00E97845" w:rsidRPr="00DA329C">
        <w:rPr>
          <w:rFonts w:asciiTheme="minorHAnsi" w:hAnsiTheme="minorHAnsi" w:cstheme="minorBidi"/>
          <w:bCs/>
          <w:highlight w:val="yellow"/>
          <w:lang w:bidi="he-IL"/>
        </w:rPr>
        <w:t>1.</w:t>
      </w:r>
      <w:r w:rsidR="004B6C49" w:rsidRPr="00DA329C">
        <w:rPr>
          <w:rFonts w:asciiTheme="minorHAnsi" w:hAnsiTheme="minorHAnsi" w:cstheme="minorBidi"/>
          <w:bCs/>
          <w:highlight w:val="yellow"/>
          <w:lang w:bidi="he-IL"/>
        </w:rPr>
        <w:t xml:space="preserve">2. </w:t>
      </w:r>
      <w:proofErr w:type="gramStart"/>
      <w:r w:rsidR="00CE6D56" w:rsidRPr="00DA329C">
        <w:rPr>
          <w:highlight w:val="yellow"/>
        </w:rPr>
        <w:t>Every 2 days</w:t>
      </w:r>
      <w:r w:rsidR="00EB6DDE">
        <w:rPr>
          <w:highlight w:val="yellow"/>
        </w:rPr>
        <w:t>,</w:t>
      </w:r>
      <w:proofErr w:type="gramEnd"/>
      <w:r w:rsidR="004B6C49" w:rsidRPr="00DA329C">
        <w:rPr>
          <w:highlight w:val="yellow"/>
        </w:rPr>
        <w:t xml:space="preserve"> collect the solution and replace it with 2 mL of fresh medium. Freeze the collected release samples </w:t>
      </w:r>
      <w:r w:rsidR="004B6C49" w:rsidRPr="00DA329C">
        <w:rPr>
          <w:rFonts w:asciiTheme="minorHAnsi" w:hAnsiTheme="minorHAnsi" w:cstheme="minorHAnsi"/>
          <w:bCs/>
          <w:highlight w:val="yellow"/>
        </w:rPr>
        <w:t>in liquid nitrogen and store at -20 °C for further analyses.</w:t>
      </w:r>
      <w:r w:rsidR="004B6C49" w:rsidRPr="00E27430">
        <w:rPr>
          <w:rFonts w:asciiTheme="minorHAnsi" w:hAnsiTheme="minorHAnsi" w:cstheme="minorHAnsi"/>
          <w:bCs/>
        </w:rPr>
        <w:t xml:space="preserve"> </w:t>
      </w:r>
    </w:p>
    <w:p w14:paraId="086F87A7" w14:textId="77777777" w:rsidR="004B6C49" w:rsidRPr="00E27430" w:rsidRDefault="004B6C49" w:rsidP="004B6C4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1A48258" w14:textId="4FF795DA" w:rsidR="004B6C49" w:rsidRPr="00E27430" w:rsidRDefault="001D1BDB" w:rsidP="00B95EAA">
      <w:pPr>
        <w:pStyle w:val="NormalWeb"/>
        <w:spacing w:before="0" w:beforeAutospacing="0" w:after="0" w:afterAutospacing="0"/>
      </w:pPr>
      <w:r w:rsidRPr="00DA329C">
        <w:rPr>
          <w:rFonts w:asciiTheme="minorHAnsi" w:hAnsiTheme="minorHAnsi" w:cstheme="minorHAnsi"/>
          <w:bCs/>
          <w:highlight w:val="yellow"/>
        </w:rPr>
        <w:t>7</w:t>
      </w:r>
      <w:r w:rsidR="004B6C49" w:rsidRPr="00DA329C">
        <w:rPr>
          <w:rFonts w:asciiTheme="minorHAnsi" w:hAnsiTheme="minorHAnsi" w:cstheme="minorHAnsi"/>
          <w:bCs/>
          <w:highlight w:val="yellow"/>
        </w:rPr>
        <w:t>.</w:t>
      </w:r>
      <w:r w:rsidR="00E97845" w:rsidRPr="00DA329C">
        <w:rPr>
          <w:rFonts w:asciiTheme="minorHAnsi" w:hAnsiTheme="minorHAnsi" w:cstheme="minorHAnsi"/>
          <w:bCs/>
          <w:highlight w:val="yellow"/>
        </w:rPr>
        <w:t>1.</w:t>
      </w:r>
      <w:r w:rsidR="004B6C49" w:rsidRPr="00DA329C">
        <w:rPr>
          <w:rFonts w:asciiTheme="minorHAnsi" w:hAnsiTheme="minorHAnsi" w:cstheme="minorHAnsi"/>
          <w:bCs/>
          <w:highlight w:val="yellow"/>
        </w:rPr>
        <w:t xml:space="preserve">3. Seed PC12 cells in </w:t>
      </w:r>
      <w:r w:rsidR="004B6C49" w:rsidRPr="00DA329C">
        <w:rPr>
          <w:highlight w:val="yellow"/>
        </w:rPr>
        <w:t xml:space="preserve">12-well </w:t>
      </w:r>
      <w:r w:rsidR="00E97845" w:rsidRPr="00DA329C">
        <w:rPr>
          <w:highlight w:val="yellow"/>
        </w:rPr>
        <w:t>collagen-coated plates</w:t>
      </w:r>
      <w:r w:rsidR="00E97845" w:rsidRPr="00E27430">
        <w:t xml:space="preserve"> as instructed in section 4.</w:t>
      </w:r>
      <w:r w:rsidR="00B95EAA" w:rsidRPr="00E27430">
        <w:t>1 (4.1.3-4.1.6).</w:t>
      </w:r>
    </w:p>
    <w:p w14:paraId="1D61AD00" w14:textId="77777777" w:rsidR="00B95EAA" w:rsidRPr="00E27430" w:rsidRDefault="00B95EAA" w:rsidP="00B95EAA">
      <w:pPr>
        <w:pStyle w:val="NormalWeb"/>
        <w:spacing w:before="0" w:beforeAutospacing="0" w:after="0" w:afterAutospacing="0"/>
      </w:pPr>
    </w:p>
    <w:p w14:paraId="5F294BF9" w14:textId="6C9E481C" w:rsidR="004B6C49" w:rsidRPr="00E27430" w:rsidRDefault="001D1BDB" w:rsidP="004B6C4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highlight w:val="yellow"/>
        </w:rPr>
        <w:t>7</w:t>
      </w:r>
      <w:r w:rsidR="004B6C49" w:rsidRPr="00DA329C">
        <w:rPr>
          <w:highlight w:val="yellow"/>
        </w:rPr>
        <w:t>.</w:t>
      </w:r>
      <w:r w:rsidR="00B95EAA" w:rsidRPr="00DA329C">
        <w:rPr>
          <w:highlight w:val="yellow"/>
        </w:rPr>
        <w:t>1.</w:t>
      </w:r>
      <w:r w:rsidR="00A0776B" w:rsidRPr="00DA329C">
        <w:rPr>
          <w:highlight w:val="yellow"/>
        </w:rPr>
        <w:t>4. After 24 h, introduce</w:t>
      </w:r>
      <w:r w:rsidR="004B6C49" w:rsidRPr="00DA329C">
        <w:rPr>
          <w:highlight w:val="yellow"/>
        </w:rPr>
        <w:t xml:space="preserve"> the release samples</w:t>
      </w:r>
      <w:r w:rsidR="00A0776B" w:rsidRPr="00DA329C">
        <w:rPr>
          <w:highlight w:val="yellow"/>
        </w:rPr>
        <w:t xml:space="preserve"> of representative time points</w:t>
      </w:r>
      <w:r w:rsidR="00B95EAA" w:rsidRPr="00DA329C">
        <w:rPr>
          <w:highlight w:val="yellow"/>
        </w:rPr>
        <w:t xml:space="preserve"> (from section 5.1.2)</w:t>
      </w:r>
      <w:r w:rsidR="004B6C49" w:rsidRPr="00DA329C">
        <w:rPr>
          <w:highlight w:val="yellow"/>
        </w:rPr>
        <w:t xml:space="preserve"> to</w:t>
      </w:r>
      <w:r w:rsidR="004B6C49" w:rsidRPr="00DA329C">
        <w:rPr>
          <w:rFonts w:asciiTheme="minorHAnsi" w:hAnsiTheme="minorHAnsi" w:cstheme="minorHAnsi"/>
          <w:bCs/>
          <w:highlight w:val="yellow"/>
        </w:rPr>
        <w:t xml:space="preserve"> the different wells; for control wells, add</w:t>
      </w:r>
      <w:r w:rsidR="004B6C49" w:rsidRPr="00DA329C">
        <w:rPr>
          <w:highlight w:val="yellow"/>
        </w:rPr>
        <w:t xml:space="preserve"> fresh murine </w:t>
      </w:r>
      <w:r w:rsidR="004B6C49" w:rsidRPr="00DA329C">
        <w:rPr>
          <w:rFonts w:asciiTheme="minorHAnsi" w:hAnsiTheme="minorHAnsi" w:cstheme="minorHAnsi"/>
          <w:bCs/>
          <w:highlight w:val="yellow"/>
        </w:rPr>
        <w:t>β-NGF (50 ng/mL)</w:t>
      </w:r>
      <w:r w:rsidR="004B6C49" w:rsidRPr="00DA329C">
        <w:rPr>
          <w:highlight w:val="yellow"/>
        </w:rPr>
        <w:t>.</w:t>
      </w:r>
      <w:r w:rsidR="004B6C49" w:rsidRPr="00E27430">
        <w:t xml:space="preserve"> </w:t>
      </w:r>
    </w:p>
    <w:p w14:paraId="4E547FC6" w14:textId="77777777" w:rsidR="004B6C49" w:rsidRPr="00E27430" w:rsidRDefault="004B6C49" w:rsidP="004B6C4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AB6B37C" w14:textId="1D0E917A" w:rsidR="004B6C49" w:rsidRPr="00E27430" w:rsidRDefault="001D1BDB" w:rsidP="004B6C4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7</w:t>
      </w:r>
      <w:r w:rsidR="004B6C49" w:rsidRPr="00DA329C">
        <w:rPr>
          <w:rFonts w:asciiTheme="minorHAnsi" w:hAnsiTheme="minorHAnsi" w:cstheme="minorHAnsi"/>
          <w:bCs/>
          <w:highlight w:val="yellow"/>
        </w:rPr>
        <w:t>.</w:t>
      </w:r>
      <w:r w:rsidR="00B95EAA" w:rsidRPr="00DA329C">
        <w:rPr>
          <w:rFonts w:asciiTheme="minorHAnsi" w:hAnsiTheme="minorHAnsi" w:cstheme="minorHAnsi"/>
          <w:bCs/>
          <w:highlight w:val="yellow"/>
        </w:rPr>
        <w:t>1.</w:t>
      </w:r>
      <w:r w:rsidR="004B6C49" w:rsidRPr="00DA329C">
        <w:rPr>
          <w:rFonts w:asciiTheme="minorHAnsi" w:hAnsiTheme="minorHAnsi" w:cstheme="minorHAnsi"/>
          <w:bCs/>
          <w:highlight w:val="yellow"/>
        </w:rPr>
        <w:t>5. After 24 h, image the cells using a light microscope.</w:t>
      </w:r>
      <w:r w:rsidR="004B6C49" w:rsidRPr="00E27430">
        <w:rPr>
          <w:rFonts w:asciiTheme="minorHAnsi" w:hAnsiTheme="minorHAnsi" w:cstheme="minorHAnsi"/>
          <w:bCs/>
        </w:rPr>
        <w:t xml:space="preserve"> </w:t>
      </w:r>
    </w:p>
    <w:p w14:paraId="6E106CBE" w14:textId="77777777" w:rsidR="004B6C49" w:rsidRPr="00E27430" w:rsidRDefault="004B6C49" w:rsidP="004B6C4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728A6EB" w14:textId="328C96D4" w:rsidR="004B6C49" w:rsidRPr="00E27430" w:rsidRDefault="001D1BDB" w:rsidP="00A0776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7</w:t>
      </w:r>
      <w:r w:rsidR="004B6C49" w:rsidRPr="00DA329C">
        <w:rPr>
          <w:rFonts w:asciiTheme="minorHAnsi" w:hAnsiTheme="minorHAnsi" w:cstheme="minorHAnsi"/>
          <w:bCs/>
          <w:highlight w:val="yellow"/>
        </w:rPr>
        <w:t>.</w:t>
      </w:r>
      <w:r w:rsidR="00B95EAA" w:rsidRPr="00DA329C">
        <w:rPr>
          <w:rFonts w:asciiTheme="minorHAnsi" w:hAnsiTheme="minorHAnsi" w:cstheme="minorHAnsi"/>
          <w:bCs/>
          <w:highlight w:val="yellow"/>
        </w:rPr>
        <w:t>1.</w:t>
      </w:r>
      <w:r w:rsidR="00C22FC1" w:rsidRPr="00DA329C">
        <w:rPr>
          <w:rFonts w:asciiTheme="minorHAnsi" w:hAnsiTheme="minorHAnsi" w:cstheme="minorHAnsi"/>
          <w:bCs/>
          <w:highlight w:val="yellow"/>
        </w:rPr>
        <w:t>6.</w:t>
      </w:r>
      <w:r w:rsidR="00E05555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D9660D" w:rsidRPr="00DA329C">
        <w:rPr>
          <w:rFonts w:asciiTheme="minorHAnsi" w:hAnsiTheme="minorHAnsi" w:cstheme="minorHAnsi"/>
          <w:bCs/>
          <w:highlight w:val="yellow"/>
        </w:rPr>
        <w:t xml:space="preserve">To </w:t>
      </w:r>
      <w:r w:rsidR="00C22FC1" w:rsidRPr="00DA329C">
        <w:rPr>
          <w:rFonts w:asciiTheme="minorHAnsi" w:hAnsiTheme="minorHAnsi" w:cstheme="minorHAnsi"/>
          <w:bCs/>
          <w:highlight w:val="yellow"/>
        </w:rPr>
        <w:t>determine the percentage of neurite-bearing cells, m</w:t>
      </w:r>
      <w:r w:rsidR="004B6C49" w:rsidRPr="00DA329C">
        <w:rPr>
          <w:rFonts w:asciiTheme="minorHAnsi" w:hAnsiTheme="minorHAnsi" w:cstheme="minorHAnsi"/>
          <w:bCs/>
          <w:highlight w:val="yellow"/>
        </w:rPr>
        <w:t xml:space="preserve">anually count cells that had outgrown neurites out of the total </w:t>
      </w:r>
      <w:r w:rsidR="00A0776B" w:rsidRPr="00DA329C">
        <w:rPr>
          <w:rFonts w:asciiTheme="minorHAnsi" w:hAnsiTheme="minorHAnsi" w:cstheme="minorHAnsi"/>
          <w:bCs/>
          <w:highlight w:val="yellow"/>
        </w:rPr>
        <w:t>number of cells</w:t>
      </w:r>
      <w:r w:rsidR="004B6C49" w:rsidRPr="00DA329C">
        <w:rPr>
          <w:rFonts w:asciiTheme="minorHAnsi" w:hAnsiTheme="minorHAnsi" w:cstheme="minorHAnsi"/>
          <w:bCs/>
          <w:highlight w:val="yellow"/>
        </w:rPr>
        <w:t xml:space="preserve"> in the </w:t>
      </w:r>
      <w:r w:rsidR="004B6C49" w:rsidRPr="00103F06">
        <w:rPr>
          <w:rFonts w:asciiTheme="minorHAnsi" w:hAnsiTheme="minorHAnsi" w:cstheme="minorHAnsi"/>
          <w:bCs/>
          <w:highlight w:val="yellow"/>
        </w:rPr>
        <w:t xml:space="preserve">images </w:t>
      </w:r>
      <w:r w:rsidR="004B6C49" w:rsidRPr="00103F06">
        <w:rPr>
          <w:highlight w:val="yellow"/>
        </w:rPr>
        <w:t>(n = 5 frames for each well)</w:t>
      </w:r>
      <w:r w:rsidR="004B6C49" w:rsidRPr="00103F06">
        <w:rPr>
          <w:rFonts w:asciiTheme="minorHAnsi" w:hAnsiTheme="minorHAnsi" w:cstheme="minorHAnsi"/>
          <w:bCs/>
          <w:highlight w:val="yellow"/>
        </w:rPr>
        <w:t xml:space="preserve">; plot </w:t>
      </w:r>
      <w:r w:rsidR="004B6C49" w:rsidRPr="00DA329C">
        <w:rPr>
          <w:rFonts w:asciiTheme="minorHAnsi" w:hAnsiTheme="minorHAnsi" w:cstheme="minorHAnsi"/>
          <w:bCs/>
          <w:highlight w:val="yellow"/>
        </w:rPr>
        <w:t>a graph of percentage of PC12 cells with neurite outgrowth over time.</w:t>
      </w:r>
      <w:r w:rsidR="004B6C49" w:rsidRPr="00E27430">
        <w:rPr>
          <w:rFonts w:asciiTheme="minorHAnsi" w:hAnsiTheme="minorHAnsi" w:cstheme="minorHAnsi"/>
          <w:bCs/>
        </w:rPr>
        <w:t xml:space="preserve"> </w:t>
      </w:r>
    </w:p>
    <w:p w14:paraId="5B55A9A5" w14:textId="77777777" w:rsidR="00D9660D" w:rsidRPr="00E27430" w:rsidRDefault="00D9660D" w:rsidP="00704F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3E5CB80" w14:textId="3EC61CF2" w:rsidR="00704F34" w:rsidRPr="00E27430" w:rsidRDefault="00EB6DDE" w:rsidP="00704F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NOTE:</w:t>
      </w:r>
      <w:r w:rsidR="00704F34" w:rsidRPr="00E27430">
        <w:rPr>
          <w:rFonts w:asciiTheme="minorHAnsi" w:hAnsiTheme="minorHAnsi" w:cstheme="minorHAnsi"/>
          <w:bCs/>
        </w:rPr>
        <w:t xml:space="preserve"> Undifferentiated </w:t>
      </w:r>
      <w:r w:rsidR="00A0776B" w:rsidRPr="00E27430">
        <w:rPr>
          <w:rFonts w:asciiTheme="minorHAnsi" w:hAnsiTheme="minorHAnsi" w:cstheme="minorHAnsi"/>
          <w:bCs/>
        </w:rPr>
        <w:t xml:space="preserve">PC12 </w:t>
      </w:r>
      <w:r w:rsidR="00704F34" w:rsidRPr="00E27430">
        <w:rPr>
          <w:rFonts w:asciiTheme="minorHAnsi" w:hAnsiTheme="minorHAnsi" w:cstheme="minorHAnsi"/>
          <w:bCs/>
        </w:rPr>
        <w:t>cells appeared to have rounded structure without neurites</w:t>
      </w:r>
      <w:r w:rsidR="00937755" w:rsidRPr="00E27430">
        <w:rPr>
          <w:rFonts w:asciiTheme="minorHAnsi" w:hAnsiTheme="minorHAnsi" w:cstheme="minorHAnsi"/>
          <w:bCs/>
        </w:rPr>
        <w:t>,</w:t>
      </w:r>
      <w:r w:rsidR="00704F34" w:rsidRPr="00E27430">
        <w:rPr>
          <w:rFonts w:asciiTheme="minorHAnsi" w:hAnsiTheme="minorHAnsi" w:cstheme="minorHAnsi"/>
          <w:bCs/>
        </w:rPr>
        <w:t xml:space="preserve"> while differ</w:t>
      </w:r>
      <w:r w:rsidR="00A0776B" w:rsidRPr="00E27430">
        <w:rPr>
          <w:rFonts w:asciiTheme="minorHAnsi" w:hAnsiTheme="minorHAnsi" w:cstheme="minorHAnsi"/>
          <w:bCs/>
        </w:rPr>
        <w:t>entiated cells</w:t>
      </w:r>
      <w:r w:rsidR="00704F34" w:rsidRPr="00E27430">
        <w:rPr>
          <w:rFonts w:asciiTheme="minorHAnsi" w:hAnsiTheme="minorHAnsi" w:cstheme="minorHAnsi"/>
          <w:bCs/>
        </w:rPr>
        <w:t xml:space="preserve"> can be identified by outgrowth of neurites (at least</w:t>
      </w:r>
      <w:r w:rsidR="00937755" w:rsidRPr="00E27430">
        <w:rPr>
          <w:rFonts w:asciiTheme="minorHAnsi" w:hAnsiTheme="minorHAnsi" w:cstheme="minorHAnsi"/>
          <w:bCs/>
        </w:rPr>
        <w:t xml:space="preserve"> one of</w:t>
      </w:r>
      <w:r w:rsidR="00A0776B" w:rsidRPr="00E27430">
        <w:rPr>
          <w:rFonts w:asciiTheme="minorHAnsi" w:hAnsiTheme="minorHAnsi" w:cstheme="minorHAnsi"/>
          <w:bCs/>
        </w:rPr>
        <w:t xml:space="preserve"> minimum length </w:t>
      </w:r>
      <w:r w:rsidR="00BB6BC8" w:rsidRPr="00E27430">
        <w:rPr>
          <w:rFonts w:asciiTheme="minorHAnsi" w:hAnsiTheme="minorHAnsi" w:cstheme="minorHAnsi"/>
          <w:bCs/>
        </w:rPr>
        <w:t>equal</w:t>
      </w:r>
      <w:r w:rsidR="005E5FE2" w:rsidRPr="00E27430">
        <w:rPr>
          <w:rFonts w:asciiTheme="minorHAnsi" w:hAnsiTheme="minorHAnsi" w:cstheme="minorHAnsi"/>
          <w:bCs/>
        </w:rPr>
        <w:t xml:space="preserve"> to the cell soma diameter) or </w:t>
      </w:r>
      <w:r w:rsidR="00704F34" w:rsidRPr="00E27430">
        <w:rPr>
          <w:rFonts w:asciiTheme="minorHAnsi" w:hAnsiTheme="minorHAnsi" w:cstheme="minorHAnsi"/>
          <w:bCs/>
        </w:rPr>
        <w:t>morphological changes.</w:t>
      </w:r>
    </w:p>
    <w:p w14:paraId="7B34BF7E" w14:textId="77777777" w:rsidR="004B6C49" w:rsidRPr="00E27430" w:rsidRDefault="004B6C49" w:rsidP="00704F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F863A8D" w14:textId="13848DF0" w:rsidR="00E05555" w:rsidRPr="00E27430" w:rsidRDefault="001D1BDB" w:rsidP="00E0555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DA329C">
        <w:rPr>
          <w:rFonts w:asciiTheme="minorHAnsi" w:hAnsiTheme="minorHAnsi" w:cstheme="minorHAnsi"/>
          <w:b/>
          <w:highlight w:val="yellow"/>
        </w:rPr>
        <w:t>7</w:t>
      </w:r>
      <w:r w:rsidR="00704F34" w:rsidRPr="00DA329C">
        <w:rPr>
          <w:rFonts w:asciiTheme="minorHAnsi" w:hAnsiTheme="minorHAnsi" w:cstheme="minorHAnsi"/>
          <w:b/>
          <w:highlight w:val="yellow"/>
        </w:rPr>
        <w:t>.2</w:t>
      </w:r>
      <w:r w:rsidR="00E05555" w:rsidRPr="00DA329C">
        <w:rPr>
          <w:rFonts w:asciiTheme="minorHAnsi" w:hAnsiTheme="minorHAnsi" w:cstheme="minorHAnsi"/>
          <w:b/>
          <w:highlight w:val="yellow"/>
        </w:rPr>
        <w:t xml:space="preserve">. </w:t>
      </w:r>
      <w:r w:rsidR="00704F34" w:rsidRPr="00DA329C">
        <w:rPr>
          <w:rFonts w:asciiTheme="minorHAnsi" w:hAnsiTheme="minorHAnsi" w:cstheme="minorHAnsi"/>
          <w:b/>
          <w:highlight w:val="yellow"/>
        </w:rPr>
        <w:t>Morphometric analysis</w:t>
      </w:r>
      <w:r w:rsidR="00E05555" w:rsidRPr="00DA329C">
        <w:rPr>
          <w:rFonts w:asciiTheme="minorHAnsi" w:hAnsiTheme="minorHAnsi" w:cstheme="minorHAnsi"/>
          <w:b/>
          <w:highlight w:val="yellow"/>
        </w:rPr>
        <w:t xml:space="preserve"> of differentiated PC12 cells</w:t>
      </w:r>
    </w:p>
    <w:p w14:paraId="721E6711" w14:textId="5B81293C" w:rsidR="00E05555" w:rsidRPr="00E27430" w:rsidRDefault="00704F34" w:rsidP="00E0555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27430">
        <w:rPr>
          <w:rFonts w:asciiTheme="minorHAnsi" w:hAnsiTheme="minorHAnsi" w:cstheme="minorHAnsi"/>
          <w:b/>
        </w:rPr>
        <w:t xml:space="preserve"> </w:t>
      </w:r>
    </w:p>
    <w:p w14:paraId="318BAE0A" w14:textId="53A0EC74" w:rsidR="00704F34" w:rsidRPr="00E27430" w:rsidRDefault="001D1BDB" w:rsidP="00704F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7</w:t>
      </w:r>
      <w:r w:rsidR="00E05555" w:rsidRPr="00DA329C">
        <w:rPr>
          <w:rFonts w:asciiTheme="minorHAnsi" w:hAnsiTheme="minorHAnsi" w:cstheme="minorHAnsi"/>
          <w:bCs/>
          <w:highlight w:val="yellow"/>
        </w:rPr>
        <w:t>.2.1</w:t>
      </w:r>
      <w:r w:rsidR="00C9203F" w:rsidRPr="00DA329C">
        <w:rPr>
          <w:rFonts w:asciiTheme="minorHAnsi" w:hAnsiTheme="minorHAnsi" w:cstheme="minorHAnsi"/>
          <w:bCs/>
          <w:highlight w:val="yellow"/>
        </w:rPr>
        <w:t>.</w:t>
      </w:r>
      <w:r w:rsidR="00E05555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704F34" w:rsidRPr="00DA329C">
        <w:rPr>
          <w:rFonts w:asciiTheme="minorHAnsi" w:hAnsiTheme="minorHAnsi" w:cstheme="minorHAnsi"/>
          <w:bCs/>
          <w:highlight w:val="yellow"/>
        </w:rPr>
        <w:t>For image processing analysis, acquire phase image</w:t>
      </w:r>
      <w:r w:rsidR="005E5FE2" w:rsidRPr="00DA329C">
        <w:rPr>
          <w:rFonts w:asciiTheme="minorHAnsi" w:hAnsiTheme="minorHAnsi" w:cstheme="minorHAnsi"/>
          <w:bCs/>
          <w:highlight w:val="yellow"/>
        </w:rPr>
        <w:t>s of cultured cells</w:t>
      </w:r>
      <w:r w:rsidR="00704F34" w:rsidRPr="00DA329C">
        <w:rPr>
          <w:rFonts w:asciiTheme="minorHAnsi" w:hAnsiTheme="minorHAnsi" w:cstheme="minorHAnsi"/>
          <w:bCs/>
          <w:highlight w:val="yellow"/>
        </w:rPr>
        <w:t xml:space="preserve"> up to 3 days after</w:t>
      </w:r>
      <w:r w:rsidR="00C62EDF" w:rsidRPr="00DA329C">
        <w:rPr>
          <w:rFonts w:asciiTheme="minorHAnsi" w:hAnsiTheme="minorHAnsi" w:cstheme="minorHAnsi"/>
          <w:bCs/>
          <w:highlight w:val="yellow"/>
        </w:rPr>
        <w:t xml:space="preserve"> treatment with NGF </w:t>
      </w:r>
      <w:r w:rsidR="00C62EDF" w:rsidRPr="00FA278F">
        <w:rPr>
          <w:rFonts w:asciiTheme="minorHAnsi" w:hAnsiTheme="minorHAnsi" w:cstheme="minorHAnsi"/>
          <w:bCs/>
        </w:rPr>
        <w:t>(as free</w:t>
      </w:r>
      <w:r w:rsidR="00C62EDF" w:rsidRPr="00FA278F">
        <w:t xml:space="preserve"> reagent or as the release product of the NGF-loaded PSiO</w:t>
      </w:r>
      <w:r w:rsidR="00C62EDF" w:rsidRPr="00FA278F">
        <w:rPr>
          <w:vertAlign w:val="subscript"/>
        </w:rPr>
        <w:t>2</w:t>
      </w:r>
      <w:r w:rsidR="00C62EDF" w:rsidRPr="00FA278F">
        <w:t xml:space="preserve"> carriers</w:t>
      </w:r>
      <w:r w:rsidR="00C62EDF" w:rsidRPr="00FA278F">
        <w:rPr>
          <w:rFonts w:asciiTheme="minorHAnsi" w:hAnsiTheme="minorHAnsi" w:cstheme="minorHAnsi"/>
          <w:bCs/>
        </w:rPr>
        <w:t>)</w:t>
      </w:r>
      <w:r w:rsidR="00704F34" w:rsidRPr="00FA278F">
        <w:rPr>
          <w:rFonts w:asciiTheme="minorHAnsi" w:hAnsiTheme="minorHAnsi" w:cstheme="minorHAnsi"/>
          <w:bCs/>
        </w:rPr>
        <w:t>.</w:t>
      </w:r>
    </w:p>
    <w:p w14:paraId="140E064D" w14:textId="77777777" w:rsidR="00E05555" w:rsidRPr="00E27430" w:rsidRDefault="00E05555" w:rsidP="00704F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CEA5CC1" w14:textId="51514DF3" w:rsidR="00E05555" w:rsidRPr="00E27430" w:rsidRDefault="00EB6DDE" w:rsidP="00C62ED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NOTE:</w:t>
      </w:r>
      <w:r w:rsidR="00C62EDF" w:rsidRPr="00E27430">
        <w:rPr>
          <w:rFonts w:asciiTheme="minorHAnsi" w:hAnsiTheme="minorHAnsi" w:cstheme="minorHAnsi"/>
          <w:bCs/>
        </w:rPr>
        <w:t xml:space="preserve"> </w:t>
      </w:r>
      <w:r w:rsidR="00C62EDF" w:rsidRPr="00E27430">
        <w:t xml:space="preserve">At later time points </w:t>
      </w:r>
      <w:r w:rsidR="00C62EDF" w:rsidRPr="00E27430">
        <w:rPr>
          <w:rFonts w:asciiTheme="minorHAnsi" w:hAnsiTheme="minorHAnsi" w:cstheme="minorHAnsi"/>
          <w:bCs/>
        </w:rPr>
        <w:t xml:space="preserve">(beyond day 5) the </w:t>
      </w:r>
      <w:r w:rsidR="00704F34" w:rsidRPr="00E27430">
        <w:rPr>
          <w:rFonts w:asciiTheme="minorHAnsi" w:hAnsiTheme="minorHAnsi" w:cstheme="minorHAnsi"/>
          <w:bCs/>
        </w:rPr>
        <w:t>cells develop highly complex networks, preventing morphometric measurements at a single cell resolution.</w:t>
      </w:r>
    </w:p>
    <w:p w14:paraId="2D545488" w14:textId="77777777" w:rsidR="00C62EDF" w:rsidRPr="00E27430" w:rsidRDefault="00C62EDF" w:rsidP="00C62ED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56B4C22" w14:textId="442F30F9" w:rsidR="00704F34" w:rsidRPr="00E27430" w:rsidRDefault="001D1BDB" w:rsidP="008A126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</w:t>
      </w:r>
      <w:r w:rsidR="00704F34" w:rsidRPr="00E27430">
        <w:rPr>
          <w:rFonts w:asciiTheme="minorHAnsi" w:hAnsiTheme="minorHAnsi" w:cstheme="minorHAnsi"/>
          <w:bCs/>
        </w:rPr>
        <w:t>.2.2</w:t>
      </w:r>
      <w:r w:rsidR="00E05555" w:rsidRPr="00E27430">
        <w:rPr>
          <w:rFonts w:asciiTheme="minorHAnsi" w:hAnsiTheme="minorHAnsi" w:cstheme="minorHAnsi"/>
          <w:bCs/>
        </w:rPr>
        <w:t xml:space="preserve">. </w:t>
      </w:r>
      <w:r w:rsidR="00C9203F" w:rsidRPr="00E27430">
        <w:rPr>
          <w:rFonts w:asciiTheme="minorHAnsi" w:hAnsiTheme="minorHAnsi" w:cstheme="minorHAnsi"/>
          <w:bCs/>
        </w:rPr>
        <w:t>Download</w:t>
      </w:r>
      <w:r w:rsidR="00704F34" w:rsidRPr="00E27430">
        <w:rPr>
          <w:rFonts w:asciiTheme="minorHAnsi" w:hAnsiTheme="minorHAnsi" w:cstheme="minorHAnsi"/>
          <w:bCs/>
        </w:rPr>
        <w:t xml:space="preserve"> </w:t>
      </w:r>
      <w:r w:rsidR="00135A3F" w:rsidRPr="00E27430">
        <w:rPr>
          <w:rFonts w:asciiTheme="minorHAnsi" w:hAnsiTheme="minorHAnsi" w:cstheme="minorHAnsi"/>
          <w:bCs/>
        </w:rPr>
        <w:t xml:space="preserve">the image processing program </w:t>
      </w:r>
      <w:proofErr w:type="spellStart"/>
      <w:r w:rsidR="00704F34" w:rsidRPr="00E27430">
        <w:rPr>
          <w:rFonts w:asciiTheme="minorHAnsi" w:hAnsiTheme="minorHAnsi" w:cstheme="minorHAnsi"/>
          <w:bCs/>
        </w:rPr>
        <w:t>NeuronJ</w:t>
      </w:r>
      <w:proofErr w:type="spellEnd"/>
      <w:r w:rsidR="00704F34" w:rsidRPr="00E27430">
        <w:rPr>
          <w:rFonts w:asciiTheme="minorHAnsi" w:hAnsiTheme="minorHAnsi" w:cstheme="minorHAnsi"/>
          <w:bCs/>
        </w:rPr>
        <w:t>, an Ima</w:t>
      </w:r>
      <w:r w:rsidR="00C9203F" w:rsidRPr="00E27430">
        <w:rPr>
          <w:rFonts w:asciiTheme="minorHAnsi" w:hAnsiTheme="minorHAnsi" w:cstheme="minorHAnsi"/>
          <w:bCs/>
        </w:rPr>
        <w:t>geJ plug</w:t>
      </w:r>
      <w:r w:rsidR="00E730FA" w:rsidRPr="00E27430">
        <w:rPr>
          <w:rFonts w:asciiTheme="minorHAnsi" w:hAnsiTheme="minorHAnsi" w:cstheme="minorHAnsi"/>
          <w:bCs/>
        </w:rPr>
        <w:t>-</w:t>
      </w:r>
      <w:r w:rsidR="00C9203F" w:rsidRPr="00E27430">
        <w:rPr>
          <w:rFonts w:asciiTheme="minorHAnsi" w:hAnsiTheme="minorHAnsi" w:cstheme="minorHAnsi"/>
          <w:bCs/>
        </w:rPr>
        <w:t>in, which</w:t>
      </w:r>
      <w:r w:rsidR="00704F34" w:rsidRPr="00E27430">
        <w:rPr>
          <w:rFonts w:asciiTheme="minorHAnsi" w:hAnsiTheme="minorHAnsi" w:cstheme="minorHAnsi"/>
          <w:bCs/>
        </w:rPr>
        <w:t xml:space="preserve"> enables </w:t>
      </w:r>
      <w:r w:rsidR="00C9203F" w:rsidRPr="00E27430">
        <w:rPr>
          <w:rFonts w:asciiTheme="minorHAnsi" w:hAnsiTheme="minorHAnsi" w:cstheme="minorHAnsi"/>
          <w:bCs/>
        </w:rPr>
        <w:t xml:space="preserve">a </w:t>
      </w:r>
      <w:r w:rsidR="00704F34" w:rsidRPr="00E27430">
        <w:rPr>
          <w:rFonts w:asciiTheme="minorHAnsi" w:hAnsiTheme="minorHAnsi" w:cstheme="minorHAnsi"/>
          <w:bCs/>
        </w:rPr>
        <w:t xml:space="preserve">semi-automatic </w:t>
      </w:r>
      <w:r w:rsidR="008A126B" w:rsidRPr="00E27430">
        <w:rPr>
          <w:rFonts w:asciiTheme="minorHAnsi" w:hAnsiTheme="minorHAnsi" w:cstheme="minorHAnsi"/>
          <w:bCs/>
        </w:rPr>
        <w:t xml:space="preserve">neurite </w:t>
      </w:r>
      <w:r w:rsidR="00704F34" w:rsidRPr="00E27430">
        <w:rPr>
          <w:rFonts w:asciiTheme="minorHAnsi" w:hAnsiTheme="minorHAnsi" w:cstheme="minorHAnsi"/>
          <w:bCs/>
        </w:rPr>
        <w:t xml:space="preserve">tracing </w:t>
      </w:r>
      <w:r w:rsidR="008A126B" w:rsidRPr="00E27430">
        <w:rPr>
          <w:rFonts w:asciiTheme="minorHAnsi" w:hAnsiTheme="minorHAnsi" w:cstheme="minorHAnsi"/>
          <w:bCs/>
        </w:rPr>
        <w:t>and length measuring</w:t>
      </w:r>
      <w:r w:rsidR="00704F34" w:rsidRPr="00E27430">
        <w:rPr>
          <w:rFonts w:asciiTheme="minorHAnsi" w:hAnsiTheme="minorHAnsi" w:cstheme="minorHAnsi"/>
          <w:bCs/>
        </w:rPr>
        <w:t>.</w:t>
      </w:r>
    </w:p>
    <w:p w14:paraId="1AF8BCF1" w14:textId="77777777" w:rsidR="00E05555" w:rsidRPr="00E27430" w:rsidRDefault="00E05555" w:rsidP="00704F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0549395" w14:textId="37283B8B" w:rsidR="00704F34" w:rsidRPr="00E27430" w:rsidRDefault="001D1BDB" w:rsidP="00704F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7</w:t>
      </w:r>
      <w:r w:rsidR="00704F34" w:rsidRPr="00DA329C">
        <w:rPr>
          <w:rFonts w:asciiTheme="minorHAnsi" w:hAnsiTheme="minorHAnsi" w:cstheme="minorHAnsi"/>
          <w:bCs/>
          <w:highlight w:val="yellow"/>
        </w:rPr>
        <w:t>.2.3</w:t>
      </w:r>
      <w:r w:rsidR="00E05555" w:rsidRPr="00DA329C">
        <w:rPr>
          <w:rFonts w:asciiTheme="minorHAnsi" w:hAnsiTheme="minorHAnsi" w:cstheme="minorHAnsi"/>
          <w:bCs/>
          <w:highlight w:val="yellow"/>
        </w:rPr>
        <w:t xml:space="preserve">. </w:t>
      </w:r>
      <w:r w:rsidR="008A126B" w:rsidRPr="00DA329C">
        <w:rPr>
          <w:rFonts w:asciiTheme="minorHAnsi" w:hAnsiTheme="minorHAnsi" w:cstheme="minorHAnsi"/>
          <w:bCs/>
          <w:highlight w:val="yellow"/>
        </w:rPr>
        <w:t>Convert the image file</w:t>
      </w:r>
      <w:r w:rsidR="00704F34" w:rsidRPr="00DA329C">
        <w:rPr>
          <w:rFonts w:asciiTheme="minorHAnsi" w:hAnsiTheme="minorHAnsi" w:cstheme="minorHAnsi"/>
          <w:bCs/>
          <w:highlight w:val="yellow"/>
        </w:rPr>
        <w:t xml:space="preserve"> to</w:t>
      </w:r>
      <w:r w:rsidR="008A126B" w:rsidRPr="00DA329C">
        <w:rPr>
          <w:rFonts w:asciiTheme="minorHAnsi" w:hAnsiTheme="minorHAnsi" w:cstheme="minorHAnsi"/>
          <w:bCs/>
          <w:highlight w:val="yellow"/>
        </w:rPr>
        <w:t xml:space="preserve"> an</w:t>
      </w:r>
      <w:r w:rsidR="00704F34" w:rsidRPr="00DA329C">
        <w:rPr>
          <w:rFonts w:asciiTheme="minorHAnsi" w:hAnsiTheme="minorHAnsi" w:cstheme="minorHAnsi"/>
          <w:bCs/>
          <w:highlight w:val="yellow"/>
        </w:rPr>
        <w:t xml:space="preserve"> 8</w:t>
      </w:r>
      <w:r w:rsidR="00C9203F" w:rsidRPr="00DA329C">
        <w:rPr>
          <w:rFonts w:asciiTheme="minorHAnsi" w:hAnsiTheme="minorHAnsi" w:cstheme="minorHAnsi"/>
          <w:bCs/>
          <w:highlight w:val="yellow"/>
        </w:rPr>
        <w:t xml:space="preserve">-bit format and measure pixel to </w:t>
      </w:r>
      <w:r w:rsidR="00EB6DDE" w:rsidRPr="00DA329C">
        <w:rPr>
          <w:rFonts w:asciiTheme="minorHAnsi" w:hAnsiTheme="minorHAnsi" w:cstheme="minorHAnsi"/>
          <w:bCs/>
          <w:highlight w:val="yellow"/>
        </w:rPr>
        <w:t>micro</w:t>
      </w:r>
      <w:r w:rsidR="00EB6DDE">
        <w:rPr>
          <w:rFonts w:asciiTheme="minorHAnsi" w:hAnsiTheme="minorHAnsi" w:cstheme="minorHAnsi"/>
          <w:bCs/>
          <w:highlight w:val="yellow"/>
        </w:rPr>
        <w:t>meter</w:t>
      </w:r>
      <w:r w:rsidR="00EB6DDE" w:rsidRPr="00DA329C">
        <w:rPr>
          <w:rFonts w:asciiTheme="minorHAnsi" w:hAnsiTheme="minorHAnsi" w:cstheme="minorHAnsi"/>
          <w:bCs/>
          <w:highlight w:val="yellow"/>
        </w:rPr>
        <w:t xml:space="preserve"> </w:t>
      </w:r>
      <w:r w:rsidR="00704F34" w:rsidRPr="00DA329C">
        <w:rPr>
          <w:rFonts w:asciiTheme="minorHAnsi" w:hAnsiTheme="minorHAnsi" w:cstheme="minorHAnsi"/>
          <w:bCs/>
          <w:highlight w:val="yellow"/>
        </w:rPr>
        <w:t>ratio using the image scale bar.</w:t>
      </w:r>
    </w:p>
    <w:p w14:paraId="28A3AFB3" w14:textId="77777777" w:rsidR="00E05555" w:rsidRPr="00E27430" w:rsidRDefault="00E05555" w:rsidP="00704F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7AEB62A" w14:textId="1D811C4A" w:rsidR="00704F34" w:rsidRPr="00E27430" w:rsidRDefault="001D1BDB" w:rsidP="00E730F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7</w:t>
      </w:r>
      <w:r w:rsidR="00704F34" w:rsidRPr="00DA329C">
        <w:rPr>
          <w:rFonts w:asciiTheme="minorHAnsi" w:hAnsiTheme="minorHAnsi" w:cstheme="minorHAnsi"/>
          <w:bCs/>
          <w:highlight w:val="yellow"/>
        </w:rPr>
        <w:t>.2.4</w:t>
      </w:r>
      <w:r w:rsidR="00E05555" w:rsidRPr="00DA329C">
        <w:rPr>
          <w:rFonts w:asciiTheme="minorHAnsi" w:hAnsiTheme="minorHAnsi" w:cstheme="minorHAnsi"/>
          <w:bCs/>
          <w:highlight w:val="yellow"/>
        </w:rPr>
        <w:t xml:space="preserve">. </w:t>
      </w:r>
      <w:r w:rsidR="008A126B" w:rsidRPr="00DA329C">
        <w:rPr>
          <w:rFonts w:asciiTheme="minorHAnsi" w:hAnsiTheme="minorHAnsi" w:cstheme="minorHAnsi"/>
          <w:bCs/>
          <w:highlight w:val="yellow"/>
        </w:rPr>
        <w:t>Set</w:t>
      </w:r>
      <w:r w:rsidR="00704F34" w:rsidRPr="00DA329C">
        <w:rPr>
          <w:rFonts w:asciiTheme="minorHAnsi" w:hAnsiTheme="minorHAnsi" w:cstheme="minorHAnsi"/>
          <w:bCs/>
          <w:highlight w:val="yellow"/>
        </w:rPr>
        <w:t xml:space="preserve"> the scale </w:t>
      </w:r>
      <w:r w:rsidR="008A126B" w:rsidRPr="00DA329C">
        <w:rPr>
          <w:rFonts w:asciiTheme="minorHAnsi" w:hAnsiTheme="minorHAnsi" w:cstheme="minorHAnsi"/>
          <w:bCs/>
          <w:highlight w:val="yellow"/>
        </w:rPr>
        <w:t xml:space="preserve">using the </w:t>
      </w:r>
      <w:r w:rsidR="00704F34" w:rsidRPr="00D92A52">
        <w:rPr>
          <w:rFonts w:asciiTheme="minorHAnsi" w:hAnsiTheme="minorHAnsi" w:cstheme="minorHAnsi"/>
          <w:b/>
          <w:bCs/>
          <w:highlight w:val="yellow"/>
        </w:rPr>
        <w:t>Analyze</w:t>
      </w:r>
      <w:r w:rsidR="00EB6DDE">
        <w:rPr>
          <w:rFonts w:asciiTheme="minorHAnsi" w:hAnsiTheme="minorHAnsi" w:cstheme="minorHAnsi"/>
          <w:bCs/>
          <w:highlight w:val="yellow"/>
        </w:rPr>
        <w:t xml:space="preserve"> | </w:t>
      </w:r>
      <w:r w:rsidR="008A126B" w:rsidRPr="00D92A52">
        <w:rPr>
          <w:rFonts w:asciiTheme="minorHAnsi" w:hAnsiTheme="minorHAnsi" w:cstheme="minorHAnsi"/>
          <w:b/>
          <w:bCs/>
          <w:highlight w:val="yellow"/>
        </w:rPr>
        <w:t>Set Scale</w:t>
      </w:r>
      <w:r w:rsidR="008A126B" w:rsidRPr="00DA329C">
        <w:rPr>
          <w:rFonts w:asciiTheme="minorHAnsi" w:hAnsiTheme="minorHAnsi" w:cstheme="minorHAnsi"/>
          <w:bCs/>
          <w:highlight w:val="yellow"/>
        </w:rPr>
        <w:t xml:space="preserve"> command</w:t>
      </w:r>
      <w:r w:rsidR="00704F34" w:rsidRPr="00DA329C">
        <w:rPr>
          <w:rFonts w:asciiTheme="minorHAnsi" w:hAnsiTheme="minorHAnsi" w:cstheme="minorHAnsi"/>
          <w:bCs/>
          <w:highlight w:val="yellow"/>
        </w:rPr>
        <w:t xml:space="preserve"> and measure the length of each neurite.</w:t>
      </w:r>
    </w:p>
    <w:p w14:paraId="47E9497C" w14:textId="77777777" w:rsidR="00E05555" w:rsidRPr="00E27430" w:rsidRDefault="00E05555" w:rsidP="00704F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2C3D928" w14:textId="33567126" w:rsidR="00704F34" w:rsidRPr="00E27430" w:rsidRDefault="001D1BDB" w:rsidP="008A126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A329C">
        <w:rPr>
          <w:rFonts w:asciiTheme="minorHAnsi" w:hAnsiTheme="minorHAnsi" w:cstheme="minorHAnsi"/>
          <w:bCs/>
          <w:highlight w:val="yellow"/>
        </w:rPr>
        <w:t>7</w:t>
      </w:r>
      <w:r w:rsidR="00704F34" w:rsidRPr="00DA329C">
        <w:rPr>
          <w:rFonts w:asciiTheme="minorHAnsi" w:hAnsiTheme="minorHAnsi" w:cstheme="minorHAnsi"/>
          <w:bCs/>
          <w:highlight w:val="yellow"/>
        </w:rPr>
        <w:t>.2.5</w:t>
      </w:r>
      <w:r w:rsidR="00E05555" w:rsidRPr="00DA329C">
        <w:rPr>
          <w:rFonts w:asciiTheme="minorHAnsi" w:hAnsiTheme="minorHAnsi" w:cstheme="minorHAnsi"/>
          <w:bCs/>
          <w:highlight w:val="yellow"/>
        </w:rPr>
        <w:t xml:space="preserve">. </w:t>
      </w:r>
      <w:r w:rsidR="00704F34" w:rsidRPr="00DA329C">
        <w:rPr>
          <w:rFonts w:asciiTheme="minorHAnsi" w:hAnsiTheme="minorHAnsi" w:cstheme="minorHAnsi"/>
          <w:bCs/>
          <w:highlight w:val="yellow"/>
        </w:rPr>
        <w:t>Manually count the</w:t>
      </w:r>
      <w:r w:rsidR="008A126B" w:rsidRPr="00DA329C">
        <w:rPr>
          <w:rFonts w:asciiTheme="minorHAnsi" w:hAnsiTheme="minorHAnsi" w:cstheme="minorHAnsi"/>
          <w:bCs/>
          <w:highlight w:val="yellow"/>
        </w:rPr>
        <w:t xml:space="preserve"> number of branching points and the </w:t>
      </w:r>
      <w:r w:rsidR="00704F34" w:rsidRPr="00DA329C">
        <w:rPr>
          <w:rFonts w:asciiTheme="minorHAnsi" w:hAnsiTheme="minorHAnsi" w:cstheme="minorHAnsi"/>
          <w:bCs/>
          <w:highlight w:val="yellow"/>
        </w:rPr>
        <w:t>number of neurites originating from</w:t>
      </w:r>
      <w:r w:rsidR="008A126B" w:rsidRPr="00DA329C">
        <w:rPr>
          <w:rFonts w:asciiTheme="minorHAnsi" w:hAnsiTheme="minorHAnsi" w:cstheme="minorHAnsi"/>
          <w:bCs/>
          <w:highlight w:val="yellow"/>
        </w:rPr>
        <w:t xml:space="preserve"> each</w:t>
      </w:r>
      <w:r w:rsidR="00704F34" w:rsidRPr="00DA329C">
        <w:rPr>
          <w:rFonts w:asciiTheme="minorHAnsi" w:hAnsiTheme="minorHAnsi" w:cstheme="minorHAnsi"/>
          <w:bCs/>
          <w:highlight w:val="yellow"/>
        </w:rPr>
        <w:t xml:space="preserve"> cell soma.</w:t>
      </w:r>
    </w:p>
    <w:p w14:paraId="00CCC42C" w14:textId="77777777" w:rsidR="00E05555" w:rsidRPr="00E27430" w:rsidRDefault="00E05555" w:rsidP="008678A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BA2A55F" w14:textId="5C2D48ED" w:rsidR="00707333" w:rsidRPr="00E27430" w:rsidRDefault="00EB6DDE" w:rsidP="00BF2F9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NOTE:</w:t>
      </w:r>
      <w:r w:rsidR="00BF2F90" w:rsidRPr="00E27430">
        <w:rPr>
          <w:rFonts w:asciiTheme="minorHAnsi" w:hAnsiTheme="minorHAnsi" w:cstheme="minorHAnsi"/>
          <w:bCs/>
        </w:rPr>
        <w:t xml:space="preserve"> An </w:t>
      </w:r>
      <w:r w:rsidR="00704F34" w:rsidRPr="00E27430">
        <w:rPr>
          <w:rFonts w:asciiTheme="minorHAnsi" w:hAnsiTheme="minorHAnsi" w:cstheme="minorHAnsi"/>
          <w:bCs/>
        </w:rPr>
        <w:t xml:space="preserve">average </w:t>
      </w:r>
      <w:r w:rsidR="00BF2F90" w:rsidRPr="00E27430">
        <w:rPr>
          <w:rFonts w:asciiTheme="minorHAnsi" w:hAnsiTheme="minorHAnsi" w:cstheme="minorHAnsi"/>
          <w:bCs/>
        </w:rPr>
        <w:t xml:space="preserve">neurite length 1 day after NGF treatment is approximately 30 </w:t>
      </w:r>
      <w:r>
        <w:rPr>
          <w:rFonts w:asciiTheme="minorHAnsi" w:hAnsiTheme="minorHAnsi" w:cstheme="minorHAnsi"/>
          <w:bCs/>
        </w:rPr>
        <w:t>µm</w:t>
      </w:r>
      <w:r w:rsidR="00BF2F90" w:rsidRPr="00E27430">
        <w:rPr>
          <w:rFonts w:asciiTheme="minorHAnsi" w:hAnsiTheme="minorHAnsi" w:cstheme="minorHAnsi"/>
          <w:bCs/>
        </w:rPr>
        <w:t>. T</w:t>
      </w:r>
      <w:r w:rsidR="00704F34" w:rsidRPr="00E27430">
        <w:rPr>
          <w:rFonts w:asciiTheme="minorHAnsi" w:hAnsiTheme="minorHAnsi" w:cstheme="minorHAnsi"/>
          <w:bCs/>
        </w:rPr>
        <w:t xml:space="preserve">he measured </w:t>
      </w:r>
      <w:r w:rsidR="00BF2F90" w:rsidRPr="00E27430">
        <w:rPr>
          <w:rFonts w:asciiTheme="minorHAnsi" w:hAnsiTheme="minorHAnsi" w:cstheme="minorHAnsi"/>
          <w:bCs/>
        </w:rPr>
        <w:t>neurite lengths may be</w:t>
      </w:r>
      <w:r w:rsidR="00704F34" w:rsidRPr="00E27430">
        <w:rPr>
          <w:rFonts w:asciiTheme="minorHAnsi" w:hAnsiTheme="minorHAnsi" w:cstheme="minorHAnsi"/>
          <w:bCs/>
        </w:rPr>
        <w:t xml:space="preserve"> widely distributed.</w:t>
      </w:r>
    </w:p>
    <w:p w14:paraId="0164C60A" w14:textId="77777777" w:rsidR="002C2F1E" w:rsidRPr="00E27430" w:rsidRDefault="002C2F1E" w:rsidP="00330DD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bookmarkEnd w:id="1"/>
    <w:p w14:paraId="3566C408" w14:textId="50539B84" w:rsidR="00BB3333" w:rsidRPr="00E27430" w:rsidRDefault="006305D7" w:rsidP="00D92A52">
      <w:pPr>
        <w:pStyle w:val="NormalWeb"/>
        <w:spacing w:before="0" w:beforeAutospacing="0" w:after="0" w:afterAutospacing="0"/>
      </w:pPr>
      <w:r w:rsidRPr="00E27430">
        <w:rPr>
          <w:rFonts w:asciiTheme="minorHAnsi" w:hAnsiTheme="minorHAnsi" w:cstheme="minorHAnsi"/>
          <w:b/>
        </w:rPr>
        <w:t>REPRESENTATIVE RESULTS</w:t>
      </w:r>
      <w:r w:rsidR="00EF1462" w:rsidRPr="00E27430">
        <w:rPr>
          <w:rFonts w:asciiTheme="minorHAnsi" w:hAnsiTheme="minorHAnsi" w:cstheme="minorHAnsi"/>
          <w:b/>
        </w:rPr>
        <w:t xml:space="preserve">: </w:t>
      </w:r>
    </w:p>
    <w:p w14:paraId="27D867DA" w14:textId="4A6EB675" w:rsidR="006A7BE4" w:rsidRPr="00E27430" w:rsidRDefault="008732F6" w:rsidP="00DF3014">
      <w:r w:rsidRPr="00E27430">
        <w:t xml:space="preserve">Oxidized </w:t>
      </w:r>
      <w:proofErr w:type="spellStart"/>
      <w:r w:rsidRPr="00E27430">
        <w:t>PSi</w:t>
      </w:r>
      <w:proofErr w:type="spellEnd"/>
      <w:r w:rsidRPr="00E27430">
        <w:t xml:space="preserve"> films are fabricated</w:t>
      </w:r>
      <w:r w:rsidR="004727EF" w:rsidRPr="00E27430">
        <w:t xml:space="preserve"> as described in the </w:t>
      </w:r>
      <w:r w:rsidR="008A4D45">
        <w:t>p</w:t>
      </w:r>
      <w:r w:rsidR="008A4D45" w:rsidRPr="00E27430">
        <w:t>rotocol</w:t>
      </w:r>
      <w:r w:rsidR="004727EF" w:rsidRPr="00E27430">
        <w:t>.</w:t>
      </w:r>
      <w:r w:rsidR="00D53AF6" w:rsidRPr="00E27430">
        <w:t xml:space="preserve"> </w:t>
      </w:r>
      <w:r w:rsidR="00EB6DDE">
        <w:t xml:space="preserve">The </w:t>
      </w:r>
      <w:r w:rsidR="00D53AF6" w:rsidRPr="00E27430">
        <w:t>Si wafer is subjected to electrochemical etching for 20 s at 250 mA/cm</w:t>
      </w:r>
      <w:r w:rsidR="00D53AF6" w:rsidRPr="00E27430">
        <w:rPr>
          <w:vertAlign w:val="superscript"/>
        </w:rPr>
        <w:t>2</w:t>
      </w:r>
      <w:r w:rsidR="00D53AF6" w:rsidRPr="00E27430">
        <w:t xml:space="preserve"> (</w:t>
      </w:r>
      <w:r w:rsidR="00D53AF6" w:rsidRPr="00CE6D56">
        <w:rPr>
          <w:b/>
        </w:rPr>
        <w:t>Figure 1ai</w:t>
      </w:r>
      <w:r w:rsidR="00D53AF6" w:rsidRPr="00E27430">
        <w:t>), followed by thermal oxidation at 800 °C (</w:t>
      </w:r>
      <w:r w:rsidR="00D53AF6" w:rsidRPr="00CE6D56">
        <w:rPr>
          <w:b/>
        </w:rPr>
        <w:t>Figure 1aii</w:t>
      </w:r>
      <w:r w:rsidR="00D53AF6" w:rsidRPr="00E27430">
        <w:t>) to produce a</w:t>
      </w:r>
      <w:r w:rsidR="005B7B36" w:rsidRPr="00E27430">
        <w:t xml:space="preserve"> </w:t>
      </w:r>
      <w:r w:rsidR="00DF3014" w:rsidRPr="00E27430">
        <w:t>PSiO</w:t>
      </w:r>
      <w:r w:rsidR="00DF3014" w:rsidRPr="00E27430">
        <w:rPr>
          <w:vertAlign w:val="subscript"/>
        </w:rPr>
        <w:t>2</w:t>
      </w:r>
      <w:r w:rsidR="00DF3014" w:rsidRPr="00E27430">
        <w:t xml:space="preserve"> scaffold</w:t>
      </w:r>
      <w:r w:rsidR="00D53AF6" w:rsidRPr="00E27430">
        <w:t>.</w:t>
      </w:r>
      <w:r w:rsidR="004727EF" w:rsidRPr="00E27430">
        <w:t xml:space="preserve"> </w:t>
      </w:r>
      <w:r w:rsidR="002C708D" w:rsidRPr="00E27430">
        <w:t>High</w:t>
      </w:r>
      <w:r w:rsidR="004727EF" w:rsidRPr="00E27430">
        <w:t>-resolut</w:t>
      </w:r>
      <w:r w:rsidR="002C708D" w:rsidRPr="00E27430">
        <w:t>ion scanning electron microscopy (HR-SEM) images</w:t>
      </w:r>
      <w:r w:rsidR="004727EF" w:rsidRPr="00E27430">
        <w:t xml:space="preserve"> of the resulting </w:t>
      </w:r>
      <w:r w:rsidR="00BA51EE" w:rsidRPr="00E27430">
        <w:t>PSiO</w:t>
      </w:r>
      <w:r w:rsidR="00BA51EE" w:rsidRPr="00E27430">
        <w:rPr>
          <w:vertAlign w:val="subscript"/>
        </w:rPr>
        <w:t>2</w:t>
      </w:r>
      <w:r w:rsidR="00D53AF6" w:rsidRPr="00E27430">
        <w:t xml:space="preserve"> film </w:t>
      </w:r>
      <w:r w:rsidR="002C708D" w:rsidRPr="00E27430">
        <w:t xml:space="preserve">are shown in </w:t>
      </w:r>
      <w:r w:rsidR="002C708D" w:rsidRPr="00CE6D56">
        <w:rPr>
          <w:b/>
        </w:rPr>
        <w:t>Figure 1</w:t>
      </w:r>
      <w:r w:rsidR="007D5DAE" w:rsidRPr="00CE6D56">
        <w:rPr>
          <w:b/>
        </w:rPr>
        <w:t>b, c.</w:t>
      </w:r>
      <w:r w:rsidR="004727EF" w:rsidRPr="00E27430">
        <w:t xml:space="preserve"> </w:t>
      </w:r>
      <w:r w:rsidR="0012583D" w:rsidRPr="00E27430">
        <w:t>Top-view micrograph</w:t>
      </w:r>
      <w:r w:rsidR="002C708D" w:rsidRPr="00E27430">
        <w:t xml:space="preserve"> of the film (</w:t>
      </w:r>
      <w:r w:rsidR="002C708D" w:rsidRPr="00CE6D56">
        <w:rPr>
          <w:b/>
        </w:rPr>
        <w:t>Figure 1</w:t>
      </w:r>
      <w:r w:rsidR="0012583D" w:rsidRPr="00CE6D56">
        <w:rPr>
          <w:b/>
        </w:rPr>
        <w:t>b</w:t>
      </w:r>
      <w:r w:rsidR="002C708D" w:rsidRPr="00E27430">
        <w:t xml:space="preserve">) </w:t>
      </w:r>
      <w:r w:rsidR="00D71D71" w:rsidRPr="00E27430">
        <w:t>depicts</w:t>
      </w:r>
      <w:r w:rsidR="002C708D" w:rsidRPr="00E27430">
        <w:t xml:space="preserve"> its highly porous nature</w:t>
      </w:r>
      <w:r w:rsidR="0012583D" w:rsidRPr="00E27430">
        <w:t xml:space="preserve"> with pores of approximately 40 nm in diameter</w:t>
      </w:r>
      <w:r w:rsidR="0032229D" w:rsidRPr="00E27430">
        <w:t>.</w:t>
      </w:r>
      <w:r w:rsidR="004225E2" w:rsidRPr="00E27430">
        <w:t xml:space="preserve"> </w:t>
      </w:r>
      <w:r w:rsidR="00000A5A" w:rsidRPr="00E27430">
        <w:t>Cross-section</w:t>
      </w:r>
      <w:r w:rsidR="00D71D71" w:rsidRPr="00E27430">
        <w:t>al</w:t>
      </w:r>
      <w:r w:rsidR="00000A5A" w:rsidRPr="00E27430">
        <w:t xml:space="preserve"> micrograph</w:t>
      </w:r>
      <w:r w:rsidR="004225E2" w:rsidRPr="00E27430">
        <w:t xml:space="preserve"> of a cleaved film (</w:t>
      </w:r>
      <w:r w:rsidR="004225E2" w:rsidRPr="00CE6D56">
        <w:rPr>
          <w:b/>
        </w:rPr>
        <w:t>Figure 1c</w:t>
      </w:r>
      <w:r w:rsidR="004225E2" w:rsidRPr="00E27430">
        <w:t xml:space="preserve">) </w:t>
      </w:r>
      <w:r w:rsidR="00D71D71" w:rsidRPr="00E27430">
        <w:t>reveals</w:t>
      </w:r>
      <w:r w:rsidR="004225E2" w:rsidRPr="00E27430">
        <w:t xml:space="preserve"> a porous layer thickness of 2.9 </w:t>
      </w:r>
      <w:proofErr w:type="spellStart"/>
      <w:r w:rsidR="004225E2" w:rsidRPr="00E27430">
        <w:t>μm</w:t>
      </w:r>
      <w:proofErr w:type="spellEnd"/>
      <w:r w:rsidR="00D71D71" w:rsidRPr="00E27430">
        <w:t>,</w:t>
      </w:r>
      <w:r w:rsidR="004225E2" w:rsidRPr="00E27430">
        <w:t xml:space="preserve"> characterized by interconnecting cylindrical pores. </w:t>
      </w:r>
    </w:p>
    <w:p w14:paraId="5C05520E" w14:textId="77777777" w:rsidR="006A7BE4" w:rsidRPr="00E27430" w:rsidRDefault="006A7BE4" w:rsidP="00D71D71"/>
    <w:p w14:paraId="423D792C" w14:textId="0B32837F" w:rsidR="0096422A" w:rsidRPr="00E27430" w:rsidRDefault="00BA51EE" w:rsidP="00C10714">
      <w:r w:rsidRPr="00E27430">
        <w:t>T</w:t>
      </w:r>
      <w:r w:rsidR="006A7BE4" w:rsidRPr="00E27430">
        <w:t>he PSiO</w:t>
      </w:r>
      <w:r w:rsidR="006A7BE4" w:rsidRPr="00E27430">
        <w:rPr>
          <w:vertAlign w:val="subscript"/>
        </w:rPr>
        <w:t>2</w:t>
      </w:r>
      <w:r w:rsidR="006A7BE4" w:rsidRPr="00E27430">
        <w:t xml:space="preserve"> films are loaded with the NGF loading solution </w:t>
      </w:r>
      <w:r w:rsidR="001513F7" w:rsidRPr="00E27430">
        <w:t xml:space="preserve">as illustrated in </w:t>
      </w:r>
      <w:r w:rsidR="006A7BE4" w:rsidRPr="00421906">
        <w:rPr>
          <w:b/>
        </w:rPr>
        <w:t>Figure 1aiii</w:t>
      </w:r>
      <w:r w:rsidR="002A371F" w:rsidRPr="00E27430">
        <w:t>.</w:t>
      </w:r>
      <w:r w:rsidR="005B7B36" w:rsidRPr="00E27430">
        <w:t xml:space="preserve"> </w:t>
      </w:r>
      <w:r w:rsidR="005060A7" w:rsidRPr="00E27430">
        <w:t>NGF loading is quantified</w:t>
      </w:r>
      <w:r w:rsidR="007A79AD" w:rsidRPr="00E27430">
        <w:t xml:space="preserve"> using NGF ELISA</w:t>
      </w:r>
      <w:r w:rsidR="005060A7" w:rsidRPr="00E27430">
        <w:t xml:space="preserve"> by </w:t>
      </w:r>
      <w:r w:rsidR="007A79AD" w:rsidRPr="00E27430">
        <w:t>measuring</w:t>
      </w:r>
      <w:r w:rsidR="005060A7" w:rsidRPr="00E27430">
        <w:t xml:space="preserve"> </w:t>
      </w:r>
      <w:r w:rsidR="00E24B04" w:rsidRPr="00E27430">
        <w:t xml:space="preserve">the </w:t>
      </w:r>
      <w:r w:rsidR="005060A7" w:rsidRPr="00E27430">
        <w:t xml:space="preserve">NGF </w:t>
      </w:r>
      <w:r w:rsidR="00913C5E" w:rsidRPr="00E27430">
        <w:t>concentration</w:t>
      </w:r>
      <w:r w:rsidR="007A79AD" w:rsidRPr="00E27430">
        <w:t>s</w:t>
      </w:r>
      <w:r w:rsidR="005060A7" w:rsidRPr="00E27430">
        <w:t xml:space="preserve"> in </w:t>
      </w:r>
      <w:r w:rsidR="00913C5E" w:rsidRPr="00E27430">
        <w:t xml:space="preserve">the </w:t>
      </w:r>
      <w:r w:rsidR="005060A7" w:rsidRPr="00E27430">
        <w:t>loading solution before and after incubation</w:t>
      </w:r>
      <w:r w:rsidR="00E24B04" w:rsidRPr="00E27430">
        <w:t xml:space="preserve"> with the PSiO</w:t>
      </w:r>
      <w:r w:rsidR="00E24B04" w:rsidRPr="00E27430">
        <w:rPr>
          <w:vertAlign w:val="subscript"/>
        </w:rPr>
        <w:t>2</w:t>
      </w:r>
      <w:r w:rsidR="00E24B04" w:rsidRPr="00E27430">
        <w:t xml:space="preserve"> films</w:t>
      </w:r>
      <w:r w:rsidR="00913C5E" w:rsidRPr="00E27430">
        <w:t xml:space="preserve">. </w:t>
      </w:r>
      <w:r w:rsidR="00E24B04" w:rsidRPr="00E27430">
        <w:t xml:space="preserve">The average mass of the loaded </w:t>
      </w:r>
      <w:r w:rsidR="00913C5E" w:rsidRPr="00E27430">
        <w:t xml:space="preserve">NGF </w:t>
      </w:r>
      <w:r w:rsidR="00E24B04" w:rsidRPr="00E27430">
        <w:t>per</w:t>
      </w:r>
      <w:r w:rsidR="00913C5E" w:rsidRPr="00E27430">
        <w:rPr>
          <w:rFonts w:asciiTheme="minorHAnsi" w:hAnsiTheme="minorHAnsi" w:cstheme="minorHAnsi"/>
          <w:color w:val="auto"/>
        </w:rPr>
        <w:t xml:space="preserve"> PSiO</w:t>
      </w:r>
      <w:r w:rsidR="00913C5E"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="00913C5E" w:rsidRPr="00E27430">
        <w:rPr>
          <w:rFonts w:asciiTheme="minorHAnsi" w:hAnsiTheme="minorHAnsi" w:cstheme="minorHAnsi"/>
          <w:color w:val="auto"/>
        </w:rPr>
        <w:t xml:space="preserve"> </w:t>
      </w:r>
      <w:r w:rsidR="00E24B04" w:rsidRPr="00E27430">
        <w:rPr>
          <w:rFonts w:asciiTheme="minorHAnsi" w:hAnsiTheme="minorHAnsi" w:cstheme="minorHAnsi"/>
          <w:color w:val="auto"/>
        </w:rPr>
        <w:t>film</w:t>
      </w:r>
      <w:r w:rsidR="00E24B04" w:rsidRPr="00E27430">
        <w:t xml:space="preserve"> </w:t>
      </w:r>
      <w:r w:rsidR="00913C5E" w:rsidRPr="00E27430">
        <w:t xml:space="preserve">is </w:t>
      </w:r>
      <w:r w:rsidR="007A79AD" w:rsidRPr="00E27430">
        <w:t xml:space="preserve">determined as 2.8 ± 0.2 </w:t>
      </w:r>
      <w:proofErr w:type="spellStart"/>
      <w:r w:rsidR="007A79AD" w:rsidRPr="00E27430">
        <w:t>μg</w:t>
      </w:r>
      <w:proofErr w:type="spellEnd"/>
      <w:r w:rsidR="007A79AD" w:rsidRPr="00E27430">
        <w:t xml:space="preserve">, which corresponds to a </w:t>
      </w:r>
      <w:r w:rsidR="00D82062" w:rsidRPr="00E27430">
        <w:t xml:space="preserve">high </w:t>
      </w:r>
      <w:r w:rsidR="007A79AD" w:rsidRPr="00E27430">
        <w:t>loading efficacy of 90% (w/w) (data not shown</w:t>
      </w:r>
      <w:r w:rsidR="00DE07AF" w:rsidRPr="00E27430">
        <w:fldChar w:fldCharType="begin"/>
      </w:r>
      <w:r w:rsidR="00C10714">
        <w:instrText xml:space="preserve"> ADDIN EN.CITE &lt;EndNote&gt;&lt;Cite&gt;&lt;Author&gt;Zilony&lt;/Author&gt;&lt;Year&gt;2017&lt;/Year&gt;&lt;RecNum&gt;472&lt;/RecNum&gt;&lt;DisplayText&gt;&lt;style face="superscript"&gt;31&lt;/style&gt;&lt;/DisplayText&gt;&lt;record&gt;&lt;rec-number&gt;472&lt;/rec-number&gt;&lt;foreign-keys&gt;&lt;key app="EN" db-id="sra50zwx4f9we9erva65z9ax5dvxp9rd9xvf" timestamp="1534927286"&gt;472&lt;/key&gt;&lt;/foreign-keys&gt;&lt;ref-type name="Journal Article"&gt;17&lt;/ref-type&gt;&lt;contributors&gt;&lt;authors&gt;&lt;author&gt;Zilony, Neta&lt;/author&gt;&lt;author&gt;Rosenberg, Michal&lt;/author&gt;&lt;author&gt;Holtzman, Liran&lt;/author&gt;&lt;author&gt;Schori, Hadas&lt;/author&gt;&lt;author&gt;Shefi, Orit&lt;/author&gt;&lt;author&gt;Segal, Ester&lt;/author&gt;&lt;/authors&gt;&lt;/contributors&gt;&lt;titles&gt;&lt;title&gt;Prolonged controlled delivery of nerve growth factor using porous silicon nanostructures&lt;/title&gt;&lt;secondary-title&gt;Journal of Controlled Release&lt;/secondary-title&gt;&lt;/titles&gt;&lt;periodical&gt;&lt;full-title&gt;Journal of Controlled Release&lt;/full-title&gt;&lt;/periodical&gt;&lt;pages&gt;51-59&lt;/pages&gt;&lt;volume&gt;257&lt;/volume&gt;&lt;keywords&gt;&lt;keyword&gt;Nerve growth factor&lt;/keyword&gt;&lt;keyword&gt;Porous silicon&lt;/keyword&gt;&lt;keyword&gt;PC12&lt;/keyword&gt;&lt;keyword&gt;Dorsal root ganglia&lt;/keyword&gt;&lt;keyword&gt;Controlled release&lt;/keyword&gt;&lt;keyword&gt;Differentiation&lt;/keyword&gt;&lt;/keywords&gt;&lt;dates&gt;&lt;year&gt;2017&lt;/year&gt;&lt;pub-dates&gt;&lt;date&gt;2017/07/10/&lt;/date&gt;&lt;/pub-dates&gt;&lt;/dates&gt;&lt;isbn&gt;0168-3659&lt;/isbn&gt;&lt;urls&gt;&lt;related-urls&gt;&lt;url&gt;http://www.sciencedirect.com/science/article/pii/S0168365916307441&lt;/url&gt;&lt;/related-urls&gt;&lt;/urls&gt;&lt;electronic-resource-num&gt;https://doi.org/10.1016/j.jconrel.2016.12.008&lt;/electronic-resource-num&gt;&lt;/record&gt;&lt;/Cite&gt;&lt;/EndNote&gt;</w:instrText>
      </w:r>
      <w:r w:rsidR="00DE07AF" w:rsidRPr="00E27430">
        <w:fldChar w:fldCharType="separate"/>
      </w:r>
      <w:r w:rsidR="00C10714" w:rsidRPr="00C10714">
        <w:rPr>
          <w:noProof/>
          <w:vertAlign w:val="superscript"/>
        </w:rPr>
        <w:t>31</w:t>
      </w:r>
      <w:r w:rsidR="00DE07AF" w:rsidRPr="00E27430">
        <w:fldChar w:fldCharType="end"/>
      </w:r>
      <w:r w:rsidR="007A79AD" w:rsidRPr="00E27430">
        <w:t xml:space="preserve">). </w:t>
      </w:r>
      <w:proofErr w:type="gramStart"/>
      <w:r w:rsidR="00B26041" w:rsidRPr="00E27430">
        <w:t>In order to</w:t>
      </w:r>
      <w:proofErr w:type="gramEnd"/>
      <w:r w:rsidR="00B26041" w:rsidRPr="00E27430">
        <w:t xml:space="preserve"> establish the NGF release profile from the PSiO</w:t>
      </w:r>
      <w:r w:rsidR="00B26041" w:rsidRPr="00E27430">
        <w:rPr>
          <w:vertAlign w:val="subscript"/>
        </w:rPr>
        <w:t>2</w:t>
      </w:r>
      <w:r w:rsidR="00B26041" w:rsidRPr="00E27430">
        <w:t xml:space="preserve"> carriers, the loaded </w:t>
      </w:r>
      <w:r w:rsidR="00E24B04" w:rsidRPr="00E27430">
        <w:t xml:space="preserve">films </w:t>
      </w:r>
      <w:r w:rsidR="00B26041" w:rsidRPr="00E27430">
        <w:t>are incubated in PBS at 37 °C and every 2 days aliquots are sampl</w:t>
      </w:r>
      <w:r w:rsidR="0089234E" w:rsidRPr="00E27430">
        <w:t>ed for quantification of</w:t>
      </w:r>
      <w:r w:rsidR="00C81ADD" w:rsidRPr="00E27430">
        <w:t xml:space="preserve"> </w:t>
      </w:r>
      <w:r w:rsidR="00E24B04" w:rsidRPr="00E27430">
        <w:t xml:space="preserve">the </w:t>
      </w:r>
      <w:r w:rsidR="00B26041" w:rsidRPr="00E27430">
        <w:t xml:space="preserve">released </w:t>
      </w:r>
      <w:r w:rsidR="00E24B04" w:rsidRPr="00E27430">
        <w:t xml:space="preserve">protein </w:t>
      </w:r>
      <w:r w:rsidR="0089234E" w:rsidRPr="00E27430">
        <w:t>concentration using</w:t>
      </w:r>
      <w:r w:rsidR="00B26041" w:rsidRPr="00E27430">
        <w:t xml:space="preserve"> NGF ELISA</w:t>
      </w:r>
      <w:r w:rsidR="00B5493A" w:rsidRPr="00E27430">
        <w:t>. In addition,</w:t>
      </w:r>
      <w:r w:rsidR="002A3484" w:rsidRPr="00E27430">
        <w:t xml:space="preserve"> </w:t>
      </w:r>
      <w:r w:rsidR="00E24B04" w:rsidRPr="00E27430">
        <w:t xml:space="preserve">the </w:t>
      </w:r>
      <w:r w:rsidR="002A3484" w:rsidRPr="00E27430">
        <w:t xml:space="preserve">Si content in the release samples is quantified using ICP-AES </w:t>
      </w:r>
      <w:r w:rsidR="00E24B04" w:rsidRPr="00E27430">
        <w:t>and the</w:t>
      </w:r>
      <w:r w:rsidR="002A3484" w:rsidRPr="00E27430">
        <w:t xml:space="preserve"> Si </w:t>
      </w:r>
      <w:r w:rsidR="00343CEE" w:rsidRPr="00E27430">
        <w:t xml:space="preserve">erosion </w:t>
      </w:r>
      <w:r w:rsidR="008C183E" w:rsidRPr="00E27430">
        <w:t xml:space="preserve">kinetics </w:t>
      </w:r>
      <w:r w:rsidR="00C81ADD" w:rsidRPr="00E27430">
        <w:t>of the PSiO</w:t>
      </w:r>
      <w:r w:rsidR="00C81ADD" w:rsidRPr="00E27430">
        <w:rPr>
          <w:vertAlign w:val="subscript"/>
        </w:rPr>
        <w:t>2</w:t>
      </w:r>
      <w:r w:rsidR="00C81ADD" w:rsidRPr="00E27430">
        <w:t xml:space="preserve"> carriers</w:t>
      </w:r>
      <w:r w:rsidR="00E24B04" w:rsidRPr="00E27430">
        <w:t xml:space="preserve"> is established</w:t>
      </w:r>
      <w:r w:rsidR="00C81ADD" w:rsidRPr="00E27430">
        <w:t xml:space="preserve">. </w:t>
      </w:r>
      <w:r w:rsidR="00C81ADD" w:rsidRPr="00CE6D56">
        <w:rPr>
          <w:b/>
        </w:rPr>
        <w:t>Figure 2</w:t>
      </w:r>
      <w:r w:rsidR="00343CEE" w:rsidRPr="00CE6D56">
        <w:rPr>
          <w:b/>
        </w:rPr>
        <w:t xml:space="preserve"> </w:t>
      </w:r>
      <w:r w:rsidR="0007020A" w:rsidRPr="00E27430">
        <w:t xml:space="preserve">depicts </w:t>
      </w:r>
      <w:r w:rsidR="00517CD3" w:rsidRPr="00E27430">
        <w:t xml:space="preserve">the </w:t>
      </w:r>
      <w:r w:rsidR="00343CEE" w:rsidRPr="00E27430">
        <w:t xml:space="preserve">NGF release and </w:t>
      </w:r>
      <w:r w:rsidR="00517CD3" w:rsidRPr="00E27430">
        <w:t>the corresponding</w:t>
      </w:r>
      <w:r w:rsidR="00343CEE" w:rsidRPr="00E27430">
        <w:t xml:space="preserve"> Si degradation profiles of the porous carriers.</w:t>
      </w:r>
      <w:r w:rsidR="00787E4E" w:rsidRPr="00E27430">
        <w:t xml:space="preserve"> A sustained release of NGF</w:t>
      </w:r>
      <w:r w:rsidR="005E4EA7" w:rsidRPr="00E27430">
        <w:t xml:space="preserve">, without burst effect, is attained </w:t>
      </w:r>
      <w:r w:rsidR="00517CD3" w:rsidRPr="00E27430">
        <w:t>for</w:t>
      </w:r>
      <w:r w:rsidR="00787E4E" w:rsidRPr="00E27430">
        <w:t xml:space="preserve"> a period of</w:t>
      </w:r>
      <w:r w:rsidR="00517CD3" w:rsidRPr="00E27430">
        <w:t xml:space="preserve"> </w:t>
      </w:r>
      <w:r w:rsidR="0007020A" w:rsidRPr="00E27430">
        <w:t>1 month</w:t>
      </w:r>
      <w:r w:rsidR="00787E4E" w:rsidRPr="00E27430">
        <w:t>.</w:t>
      </w:r>
      <w:r w:rsidR="00B8282F">
        <w:t xml:space="preserve"> NGF release in the first week is faster (slope = 0.442) compared to a </w:t>
      </w:r>
      <w:r w:rsidR="00455A7C">
        <w:t xml:space="preserve">much </w:t>
      </w:r>
      <w:r w:rsidR="00B8282F">
        <w:t xml:space="preserve">slower release in later days along the release period (slope 0.043). It should be noted that throughout the entire </w:t>
      </w:r>
      <w:r w:rsidR="007D5DAE">
        <w:t>1-month</w:t>
      </w:r>
      <w:r w:rsidR="00B8282F">
        <w:t xml:space="preserve"> release period, the amount of NGF released is </w:t>
      </w:r>
      <w:proofErr w:type="gramStart"/>
      <w:r w:rsidR="00B8282F">
        <w:t>sufficient</w:t>
      </w:r>
      <w:proofErr w:type="gramEnd"/>
      <w:r w:rsidR="00B8282F">
        <w:t xml:space="preserve"> for </w:t>
      </w:r>
      <w:r w:rsidR="00B8282F" w:rsidRPr="00E27430">
        <w:t>inducing profound differentiation</w:t>
      </w:r>
      <w:r w:rsidR="00B8282F">
        <w:t xml:space="preserve"> of PC12 cells, as will be discussed later. </w:t>
      </w:r>
      <w:r w:rsidR="00B925D9" w:rsidRPr="00E27430">
        <w:t xml:space="preserve">The </w:t>
      </w:r>
      <w:r w:rsidR="001D1CA1">
        <w:t xml:space="preserve">accumulative NGF released is found to be in a good </w:t>
      </w:r>
      <w:r w:rsidR="001D1CA1" w:rsidRPr="00DE23EB">
        <w:t>correlation (</w:t>
      </w:r>
      <w:r w:rsidR="001D1CA1" w:rsidRPr="00C74EAA">
        <w:t>R</w:t>
      </w:r>
      <w:r w:rsidR="001D1CA1" w:rsidRPr="00122214">
        <w:rPr>
          <w:vertAlign w:val="superscript"/>
        </w:rPr>
        <w:t>2</w:t>
      </w:r>
      <w:r w:rsidR="00C74EAA">
        <w:t xml:space="preserve"> </w:t>
      </w:r>
      <w:r w:rsidR="001D1CA1" w:rsidRPr="00DE23EB">
        <w:t>=</w:t>
      </w:r>
      <w:r w:rsidR="00DE23EB">
        <w:t xml:space="preserve"> </w:t>
      </w:r>
      <w:r w:rsidR="00DE23EB" w:rsidRPr="00122214">
        <w:t>0.971</w:t>
      </w:r>
      <w:r w:rsidR="001D1CA1" w:rsidRPr="00DE23EB">
        <w:t xml:space="preserve">) </w:t>
      </w:r>
      <w:r w:rsidR="001D1CA1" w:rsidRPr="00C74EAA">
        <w:t>with</w:t>
      </w:r>
      <w:r w:rsidR="001D1CA1">
        <w:t xml:space="preserve"> the remaining Si content, as shown in the inset of </w:t>
      </w:r>
      <w:r w:rsidR="001D1CA1" w:rsidRPr="00CE6D56">
        <w:rPr>
          <w:b/>
        </w:rPr>
        <w:t>Figure 2</w:t>
      </w:r>
      <w:r w:rsidR="001D1CA1">
        <w:t>.</w:t>
      </w:r>
      <w:r w:rsidR="00E76B1E" w:rsidRPr="00E27430">
        <w:t xml:space="preserve"> </w:t>
      </w:r>
    </w:p>
    <w:p w14:paraId="72D286F3" w14:textId="77777777" w:rsidR="0096422A" w:rsidRPr="00E27430" w:rsidRDefault="0096422A" w:rsidP="00B925D9"/>
    <w:p w14:paraId="10E2955E" w14:textId="21414C55" w:rsidR="007D1350" w:rsidRPr="00E27430" w:rsidRDefault="00FB798E" w:rsidP="00DE0EB4">
      <w:r w:rsidRPr="00E27430">
        <w:t xml:space="preserve">Next, the bioactivity of the </w:t>
      </w:r>
      <w:r w:rsidR="0096422A" w:rsidRPr="00E27430">
        <w:t>NGF-</w:t>
      </w:r>
      <w:r w:rsidRPr="00E27430">
        <w:t xml:space="preserve">loaded </w:t>
      </w:r>
      <w:r w:rsidR="0096422A" w:rsidRPr="00E27430">
        <w:t>PSiO</w:t>
      </w:r>
      <w:r w:rsidR="0096422A" w:rsidRPr="00E27430">
        <w:rPr>
          <w:vertAlign w:val="subscript"/>
        </w:rPr>
        <w:t>2</w:t>
      </w:r>
      <w:r w:rsidR="0096422A" w:rsidRPr="00E27430">
        <w:t xml:space="preserve"> carriers </w:t>
      </w:r>
      <w:r w:rsidRPr="00E27430">
        <w:t>is characterized</w:t>
      </w:r>
      <w:r w:rsidR="0078463F" w:rsidRPr="00E27430">
        <w:t xml:space="preserve"> </w:t>
      </w:r>
      <w:r w:rsidR="0012785E" w:rsidRPr="00E27430">
        <w:rPr>
          <w:i/>
          <w:iCs/>
        </w:rPr>
        <w:t xml:space="preserve">in </w:t>
      </w:r>
      <w:r w:rsidR="0078463F" w:rsidRPr="00E27430">
        <w:rPr>
          <w:i/>
          <w:iCs/>
        </w:rPr>
        <w:t>vitro</w:t>
      </w:r>
      <w:r w:rsidR="0096422A" w:rsidRPr="00E27430">
        <w:t>, PC12 cells and DRG neurons are used as models for neuronal differentiation and outgrowth.</w:t>
      </w:r>
      <w:r w:rsidR="007D1350" w:rsidRPr="00E27430">
        <w:t xml:space="preserve"> </w:t>
      </w:r>
      <w:r w:rsidR="003764DB" w:rsidRPr="00E27430">
        <w:t xml:space="preserve">PC12 cells and dissociated DRG neurons </w:t>
      </w:r>
      <w:r w:rsidR="007D1350" w:rsidRPr="00E27430">
        <w:t xml:space="preserve">are seeded as described in the </w:t>
      </w:r>
      <w:r w:rsidR="008A4D45">
        <w:t>p</w:t>
      </w:r>
      <w:r w:rsidR="007D1350" w:rsidRPr="00E27430">
        <w:t>rotocol. First, cell viability in the presence of the PSiO</w:t>
      </w:r>
      <w:r w:rsidR="007D1350" w:rsidRPr="00E27430">
        <w:rPr>
          <w:vertAlign w:val="subscript"/>
        </w:rPr>
        <w:t>2</w:t>
      </w:r>
      <w:r w:rsidR="007D1350" w:rsidRPr="00E27430">
        <w:t xml:space="preserve"> carriers is examined by incubating the cells with neat (not loaded) or NGF-loaded PSiO</w:t>
      </w:r>
      <w:r w:rsidR="007D1350" w:rsidRPr="00E27430">
        <w:rPr>
          <w:vertAlign w:val="subscript"/>
        </w:rPr>
        <w:t>2</w:t>
      </w:r>
      <w:r w:rsidR="007D1350" w:rsidRPr="00E27430">
        <w:t>; control plates and cells treated with neat PSiO</w:t>
      </w:r>
      <w:r w:rsidR="007D1350" w:rsidRPr="00E27430">
        <w:rPr>
          <w:vertAlign w:val="subscript"/>
        </w:rPr>
        <w:t>2</w:t>
      </w:r>
      <w:r w:rsidR="007D1350" w:rsidRPr="00E27430">
        <w:t xml:space="preserve"> are supplemented with free NGF every 2 days. </w:t>
      </w:r>
      <w:r w:rsidR="00FF26EB" w:rsidRPr="00E27430">
        <w:t>No cytotoxicity is observed upon exposure of the cells to the neat or NGF-loaded PSiO</w:t>
      </w:r>
      <w:r w:rsidR="00FF26EB" w:rsidRPr="00E27430">
        <w:rPr>
          <w:vertAlign w:val="subscript"/>
        </w:rPr>
        <w:t>2</w:t>
      </w:r>
      <w:r w:rsidR="00FF26EB" w:rsidRPr="00E27430">
        <w:t xml:space="preserve"> carriers (</w:t>
      </w:r>
      <w:r w:rsidR="00FF26EB" w:rsidRPr="00CE6D56">
        <w:rPr>
          <w:b/>
        </w:rPr>
        <w:t>Figure 3a</w:t>
      </w:r>
      <w:r w:rsidR="00FF26EB" w:rsidRPr="00E27430">
        <w:t xml:space="preserve">), demonstrating that </w:t>
      </w:r>
      <w:r w:rsidR="00AC25B0" w:rsidRPr="00E27430">
        <w:t>PSiO</w:t>
      </w:r>
      <w:r w:rsidR="00AC25B0" w:rsidRPr="00E27430">
        <w:rPr>
          <w:vertAlign w:val="subscript"/>
        </w:rPr>
        <w:t>2</w:t>
      </w:r>
      <w:r w:rsidR="00AC25B0" w:rsidRPr="00E27430">
        <w:t xml:space="preserve"> </w:t>
      </w:r>
      <w:r w:rsidR="00FF26EB" w:rsidRPr="00E27430">
        <w:t>is biocompatible with this cell line.</w:t>
      </w:r>
      <w:r w:rsidR="00730B76" w:rsidRPr="00E27430">
        <w:t xml:space="preserve"> </w:t>
      </w:r>
      <w:r w:rsidR="00D602C2" w:rsidRPr="00421906">
        <w:rPr>
          <w:b/>
        </w:rPr>
        <w:t>F</w:t>
      </w:r>
      <w:r w:rsidR="002070EA" w:rsidRPr="00421906">
        <w:rPr>
          <w:b/>
        </w:rPr>
        <w:t>igure 3b</w:t>
      </w:r>
      <w:r w:rsidR="002070EA" w:rsidRPr="00E27430">
        <w:t xml:space="preserve"> shows </w:t>
      </w:r>
      <w:r w:rsidR="00543012" w:rsidRPr="00E27430">
        <w:t>representative HR</w:t>
      </w:r>
      <w:r w:rsidR="002070EA" w:rsidRPr="00E27430">
        <w:t xml:space="preserve">-SEM micrographs of PC12 cells </w:t>
      </w:r>
      <w:r w:rsidR="00BD372E" w:rsidRPr="00E27430">
        <w:t xml:space="preserve">treated </w:t>
      </w:r>
      <w:r w:rsidR="002070EA" w:rsidRPr="00E27430">
        <w:t>with the NGF-loaded PSiO</w:t>
      </w:r>
      <w:r w:rsidR="002070EA" w:rsidRPr="00E27430">
        <w:rPr>
          <w:vertAlign w:val="subscript"/>
        </w:rPr>
        <w:t>2</w:t>
      </w:r>
      <w:r w:rsidR="002070EA" w:rsidRPr="00E27430">
        <w:t xml:space="preserve"> carriers. The</w:t>
      </w:r>
      <w:r w:rsidR="00BD372E" w:rsidRPr="00E27430">
        <w:t xml:space="preserve"> observed</w:t>
      </w:r>
      <w:r w:rsidR="002070EA" w:rsidRPr="00E27430">
        <w:t xml:space="preserve"> cells </w:t>
      </w:r>
      <w:r w:rsidR="00BD372E" w:rsidRPr="00E27430">
        <w:t xml:space="preserve">extract </w:t>
      </w:r>
      <w:r w:rsidR="002070EA" w:rsidRPr="00E27430">
        <w:t xml:space="preserve">neurites and form characteristic </w:t>
      </w:r>
      <w:r w:rsidR="00BD372E" w:rsidRPr="00E27430">
        <w:t xml:space="preserve">branched </w:t>
      </w:r>
      <w:r w:rsidR="002070EA" w:rsidRPr="00E27430">
        <w:t>neuronal networks</w:t>
      </w:r>
      <w:r w:rsidR="00362E08" w:rsidRPr="00E27430">
        <w:t>. Similar results are obtained when seeding dissociated DRG neuronal cells in the presence of the NGF-</w:t>
      </w:r>
      <w:r w:rsidR="001513F7" w:rsidRPr="00E27430">
        <w:t xml:space="preserve">loaded </w:t>
      </w:r>
      <w:r w:rsidR="00362E08" w:rsidRPr="00E27430">
        <w:t>PSiO</w:t>
      </w:r>
      <w:r w:rsidR="00362E08" w:rsidRPr="00E27430">
        <w:rPr>
          <w:vertAlign w:val="subscript"/>
        </w:rPr>
        <w:t>2</w:t>
      </w:r>
      <w:r w:rsidR="00362E08" w:rsidRPr="00E27430">
        <w:t xml:space="preserve"> carriers. </w:t>
      </w:r>
      <w:r w:rsidR="004558A8" w:rsidRPr="00E27430">
        <w:t>C</w:t>
      </w:r>
      <w:r w:rsidR="00362E08" w:rsidRPr="00E27430">
        <w:t xml:space="preserve">onfocal </w:t>
      </w:r>
      <w:r w:rsidR="001513F7" w:rsidRPr="00E27430">
        <w:t xml:space="preserve">images </w:t>
      </w:r>
      <w:r w:rsidR="00362E08" w:rsidRPr="00E27430">
        <w:t xml:space="preserve">of </w:t>
      </w:r>
      <w:proofErr w:type="spellStart"/>
      <w:r w:rsidR="0044115E" w:rsidRPr="00E27430">
        <w:t>immuno</w:t>
      </w:r>
      <w:r w:rsidR="00362E08" w:rsidRPr="00E27430">
        <w:t>stained</w:t>
      </w:r>
      <w:proofErr w:type="spellEnd"/>
      <w:r w:rsidR="00362E08" w:rsidRPr="00E27430">
        <w:t xml:space="preserve"> DRG cells </w:t>
      </w:r>
      <w:r w:rsidR="0044115E" w:rsidRPr="00E27430">
        <w:t xml:space="preserve">cultured </w:t>
      </w:r>
      <w:r w:rsidR="00362E08" w:rsidRPr="00E27430">
        <w:t>with the NGF</w:t>
      </w:r>
      <w:r w:rsidR="001513F7" w:rsidRPr="00E27430">
        <w:t xml:space="preserve">-loaded </w:t>
      </w:r>
      <w:r w:rsidR="00362E08" w:rsidRPr="00E27430">
        <w:t>PSiO</w:t>
      </w:r>
      <w:r w:rsidR="00362E08" w:rsidRPr="00E27430">
        <w:rPr>
          <w:vertAlign w:val="subscript"/>
        </w:rPr>
        <w:t>2</w:t>
      </w:r>
      <w:r w:rsidR="00362E08" w:rsidRPr="00E27430">
        <w:t xml:space="preserve"> carriers</w:t>
      </w:r>
      <w:r w:rsidR="004558A8" w:rsidRPr="00E27430">
        <w:t xml:space="preserve"> </w:t>
      </w:r>
      <w:r w:rsidR="004E1930" w:rsidRPr="00E27430">
        <w:t>(</w:t>
      </w:r>
      <w:r w:rsidR="004E1930" w:rsidRPr="00CE6D56">
        <w:rPr>
          <w:b/>
        </w:rPr>
        <w:t>Figure 3e</w:t>
      </w:r>
      <w:r w:rsidR="0054658F" w:rsidRPr="00E27430">
        <w:t xml:space="preserve">) </w:t>
      </w:r>
      <w:r w:rsidR="0044115E" w:rsidRPr="00E27430">
        <w:t>show</w:t>
      </w:r>
      <w:r w:rsidR="00BD372E" w:rsidRPr="00E27430">
        <w:t xml:space="preserve"> </w:t>
      </w:r>
      <w:r w:rsidR="0054658F" w:rsidRPr="00E27430">
        <w:t xml:space="preserve">an </w:t>
      </w:r>
      <w:r w:rsidR="004E1930" w:rsidRPr="00E27430">
        <w:t xml:space="preserve">extensive neurite </w:t>
      </w:r>
      <w:r w:rsidR="00BD372E" w:rsidRPr="00E27430">
        <w:t xml:space="preserve">initiation and </w:t>
      </w:r>
      <w:r w:rsidR="004E1930" w:rsidRPr="00E27430">
        <w:t>elongation</w:t>
      </w:r>
      <w:r w:rsidR="0054658F" w:rsidRPr="00E27430">
        <w:t xml:space="preserve">, </w:t>
      </w:r>
      <w:proofErr w:type="gramStart"/>
      <w:r w:rsidR="0054658F" w:rsidRPr="00E27430">
        <w:t>similar to</w:t>
      </w:r>
      <w:proofErr w:type="gramEnd"/>
      <w:r w:rsidR="0054658F" w:rsidRPr="00E27430">
        <w:t xml:space="preserve"> </w:t>
      </w:r>
      <w:r w:rsidR="0096678C" w:rsidRPr="00E27430">
        <w:t>the positive control</w:t>
      </w:r>
      <w:r w:rsidR="00440B4B" w:rsidRPr="00E27430">
        <w:t xml:space="preserve"> (</w:t>
      </w:r>
      <w:r w:rsidR="00440B4B" w:rsidRPr="00E27430">
        <w:rPr>
          <w:i/>
          <w:iCs/>
        </w:rPr>
        <w:t>i.e.</w:t>
      </w:r>
      <w:r w:rsidR="00CE6D56" w:rsidRPr="00E27430">
        <w:t>, neurons</w:t>
      </w:r>
      <w:r w:rsidR="0054658F" w:rsidRPr="00E27430">
        <w:t xml:space="preserve"> sup</w:t>
      </w:r>
      <w:r w:rsidR="004E1930" w:rsidRPr="00E27430">
        <w:t>plemented with free NGF</w:t>
      </w:r>
      <w:r w:rsidR="00440B4B" w:rsidRPr="00E27430">
        <w:t xml:space="preserve">, see </w:t>
      </w:r>
      <w:r w:rsidR="004E1930" w:rsidRPr="00CE6D56">
        <w:rPr>
          <w:b/>
        </w:rPr>
        <w:t>Figure 3d</w:t>
      </w:r>
      <w:r w:rsidR="004E1930" w:rsidRPr="00E27430">
        <w:t>)</w:t>
      </w:r>
      <w:r w:rsidR="0054658F" w:rsidRPr="00E27430">
        <w:t xml:space="preserve">, while the </w:t>
      </w:r>
      <w:r w:rsidR="0096678C" w:rsidRPr="00E27430">
        <w:t>negative control</w:t>
      </w:r>
      <w:r w:rsidR="00BD372E" w:rsidRPr="00E27430">
        <w:t xml:space="preserve"> (</w:t>
      </w:r>
      <w:r w:rsidR="00440B4B" w:rsidRPr="00E27430">
        <w:rPr>
          <w:i/>
          <w:iCs/>
        </w:rPr>
        <w:t>i.e.</w:t>
      </w:r>
      <w:r w:rsidR="00440B4B" w:rsidRPr="00E27430">
        <w:t xml:space="preserve">, </w:t>
      </w:r>
      <w:r w:rsidR="00BD372E" w:rsidRPr="00E27430">
        <w:t>untreated neurons</w:t>
      </w:r>
      <w:r w:rsidR="00440B4B" w:rsidRPr="00E27430">
        <w:t xml:space="preserve">, see </w:t>
      </w:r>
      <w:r w:rsidR="004E1930" w:rsidRPr="00CE6D56">
        <w:rPr>
          <w:b/>
        </w:rPr>
        <w:t>Figure 3c</w:t>
      </w:r>
      <w:r w:rsidR="0096678C" w:rsidRPr="00E27430">
        <w:t>),</w:t>
      </w:r>
      <w:r w:rsidR="0054658F" w:rsidRPr="00E27430">
        <w:t xml:space="preserve"> </w:t>
      </w:r>
      <w:r w:rsidR="00DB6FFC" w:rsidRPr="00E27430">
        <w:t xml:space="preserve">exhibits </w:t>
      </w:r>
      <w:r w:rsidR="00DE0EB4" w:rsidRPr="00E27430">
        <w:t xml:space="preserve">a </w:t>
      </w:r>
      <w:r w:rsidR="00DB6FFC" w:rsidRPr="00E27430">
        <w:t>poor</w:t>
      </w:r>
      <w:r w:rsidR="00DE0EB4" w:rsidRPr="00E27430">
        <w:t xml:space="preserve"> extent of neurite outgrowth.</w:t>
      </w:r>
    </w:p>
    <w:p w14:paraId="736EFEF9" w14:textId="77777777" w:rsidR="00F91688" w:rsidRPr="00E27430" w:rsidRDefault="00F91688" w:rsidP="00C527BF"/>
    <w:p w14:paraId="55F47B44" w14:textId="6C8BFEAC" w:rsidR="00D22D64" w:rsidRPr="00E27430" w:rsidRDefault="00F91688" w:rsidP="00462AD1">
      <w:r w:rsidRPr="00E27430">
        <w:t xml:space="preserve">To evaluate PC12 cells differentiation percentage in the presence of NGF released from the </w:t>
      </w:r>
      <w:r w:rsidR="001513F7" w:rsidRPr="00E27430">
        <w:t>PSiO</w:t>
      </w:r>
      <w:r w:rsidR="001513F7" w:rsidRPr="00E27430">
        <w:rPr>
          <w:vertAlign w:val="subscript"/>
        </w:rPr>
        <w:t>2</w:t>
      </w:r>
      <w:r w:rsidR="001513F7" w:rsidRPr="00E27430">
        <w:t xml:space="preserve"> </w:t>
      </w:r>
      <w:r w:rsidRPr="00E27430">
        <w:t>carriers, d</w:t>
      </w:r>
      <w:r w:rsidR="00FA6E2B" w:rsidRPr="00E27430">
        <w:t>ifferentiation is</w:t>
      </w:r>
      <w:r w:rsidR="0016239A" w:rsidRPr="00E27430">
        <w:t xml:space="preserve"> quantified by counting the</w:t>
      </w:r>
      <w:r w:rsidR="007F6E46" w:rsidRPr="00E27430">
        <w:t xml:space="preserve"> </w:t>
      </w:r>
      <w:r w:rsidR="000C543E" w:rsidRPr="00E27430">
        <w:t xml:space="preserve">cells </w:t>
      </w:r>
      <w:r w:rsidR="00462AD1" w:rsidRPr="00E27430">
        <w:t>with neurite outgrowth</w:t>
      </w:r>
      <w:r w:rsidR="000C543E" w:rsidRPr="00E27430">
        <w:t xml:space="preserve"> out of the total cell population</w:t>
      </w:r>
      <w:r w:rsidRPr="00E27430">
        <w:t xml:space="preserve">. </w:t>
      </w:r>
      <w:r w:rsidRPr="00CE6D56">
        <w:rPr>
          <w:b/>
        </w:rPr>
        <w:t>Figure</w:t>
      </w:r>
      <w:r w:rsidR="00D22D64" w:rsidRPr="00CE6D56">
        <w:rPr>
          <w:b/>
        </w:rPr>
        <w:t xml:space="preserve"> 4</w:t>
      </w:r>
      <w:r w:rsidR="00D22D64" w:rsidRPr="00E27430">
        <w:t xml:space="preserve"> </w:t>
      </w:r>
      <w:r w:rsidR="001513F7" w:rsidRPr="00E27430">
        <w:t xml:space="preserve">summarizes the results in terms </w:t>
      </w:r>
      <w:r w:rsidR="00CE6D56" w:rsidRPr="00E27430">
        <w:t>of the</w:t>
      </w:r>
      <w:r w:rsidR="00D22D64" w:rsidRPr="00E27430">
        <w:t xml:space="preserve"> percentage of differentiated cells </w:t>
      </w:r>
      <w:r w:rsidR="009844E3" w:rsidRPr="00E27430">
        <w:t xml:space="preserve">at </w:t>
      </w:r>
      <w:r w:rsidR="001513F7" w:rsidRPr="00E27430">
        <w:t xml:space="preserve">different </w:t>
      </w:r>
      <w:r w:rsidR="009844E3" w:rsidRPr="00E27430">
        <w:t xml:space="preserve">time points over a </w:t>
      </w:r>
      <w:r w:rsidR="007D5DAE" w:rsidRPr="00E27430">
        <w:t>26</w:t>
      </w:r>
      <w:r w:rsidR="007D5DAE">
        <w:t>-day</w:t>
      </w:r>
      <w:r w:rsidR="009844E3" w:rsidRPr="00E27430">
        <w:t xml:space="preserve"> period</w:t>
      </w:r>
      <w:r w:rsidR="00D22D64" w:rsidRPr="00E27430">
        <w:t>.</w:t>
      </w:r>
      <w:r w:rsidR="009844E3" w:rsidRPr="00E27430">
        <w:t xml:space="preserve"> Significant differentiation </w:t>
      </w:r>
      <w:r w:rsidR="001513F7" w:rsidRPr="00E27430">
        <w:t xml:space="preserve">percentage values </w:t>
      </w:r>
      <w:r w:rsidR="00DA7F33" w:rsidRPr="00E27430">
        <w:t>are</w:t>
      </w:r>
      <w:r w:rsidR="009844E3" w:rsidRPr="00E27430">
        <w:t xml:space="preserve"> attained </w:t>
      </w:r>
      <w:r w:rsidR="001513F7" w:rsidRPr="00E27430">
        <w:t xml:space="preserve">throughout the studied duration. Notably, </w:t>
      </w:r>
      <w:r w:rsidR="00DA7F33" w:rsidRPr="00E27430">
        <w:t>after 26 days, the released NGF has induced differentiation of above 50%</w:t>
      </w:r>
      <w:r w:rsidR="007F6E46" w:rsidRPr="00E27430">
        <w:t>,</w:t>
      </w:r>
      <w:r w:rsidR="0050749A" w:rsidRPr="00E27430">
        <w:t xml:space="preserve"> </w:t>
      </w:r>
      <w:r w:rsidR="007F6E46" w:rsidRPr="00E27430">
        <w:t xml:space="preserve">a differentiation percentage which </w:t>
      </w:r>
      <w:r w:rsidR="00DA7F33" w:rsidRPr="00E27430">
        <w:t xml:space="preserve">is significantly higher </w:t>
      </w:r>
      <w:r w:rsidR="00F2292D" w:rsidRPr="00E27430">
        <w:t>compared</w:t>
      </w:r>
      <w:r w:rsidR="00DA7F33" w:rsidRPr="00E27430">
        <w:t xml:space="preserve"> to</w:t>
      </w:r>
      <w:r w:rsidR="005E0D2A">
        <w:t xml:space="preserve"> </w:t>
      </w:r>
      <w:r w:rsidR="006B64E9" w:rsidRPr="00E27430">
        <w:t xml:space="preserve">previous studies with </w:t>
      </w:r>
      <w:r w:rsidR="00F2292D" w:rsidRPr="00E27430">
        <w:t>polymer-based</w:t>
      </w:r>
      <w:r w:rsidR="0050749A" w:rsidRPr="00E27430">
        <w:t xml:space="preserve"> carriers</w:t>
      </w:r>
      <w:r w:rsidR="007D6E67" w:rsidRPr="00E27430">
        <w:fldChar w:fldCharType="begin"/>
      </w:r>
      <w:r w:rsidR="00800185" w:rsidRPr="00E27430">
        <w:instrText xml:space="preserve"> ADDIN EN.CITE &lt;EndNote&gt;&lt;Cite&gt;&lt;Author&gt;Valmikinathan&lt;/Author&gt;&lt;Year&gt;2009&lt;/Year&gt;&lt;RecNum&gt;238&lt;/RecNum&gt;&lt;DisplayText&gt;&lt;style face="superscript"&gt;16&lt;/style&gt;&lt;/DisplayText&gt;&lt;record&gt;&lt;rec-number&gt;238&lt;/rec-number&gt;&lt;foreign-keys&gt;&lt;key app="EN" db-id="sra50zwx4f9we9erva65z9ax5dvxp9rd9xvf" timestamp="1485992723"&gt;238&lt;/key&gt;&lt;/foreign-keys&gt;&lt;ref-type name="Journal Article"&gt;17&lt;/ref-type&gt;&lt;contributors&gt;&lt;authors&gt;&lt;author&gt;Valmikinathan, Chandra M&lt;/author&gt;&lt;author&gt;Defroda, Steven&lt;/author&gt;&lt;author&gt;Yu, Xiaojun&lt;/author&gt;&lt;/authors&gt;&lt;/contributors&gt;&lt;titles&gt;&lt;title&gt;Polycaprolactone and bovine serum albumin based nanofibers for controlled release of nerve growth factor&lt;/title&gt;&lt;secondary-title&gt;Biomacromolecules&lt;/secondary-title&gt;&lt;/titles&gt;&lt;periodical&gt;&lt;full-title&gt;Biomacromolecules&lt;/full-title&gt;&lt;/periodical&gt;&lt;pages&gt;1084-1089&lt;/pages&gt;&lt;volume&gt;10&lt;/volume&gt;&lt;number&gt;5&lt;/number&gt;&lt;dates&gt;&lt;year&gt;2009&lt;/year&gt;&lt;/dates&gt;&lt;isbn&gt;1525-7797&lt;/isbn&gt;&lt;urls&gt;&lt;/urls&gt;&lt;/record&gt;&lt;/Cite&gt;&lt;/EndNote&gt;</w:instrText>
      </w:r>
      <w:r w:rsidR="007D6E67" w:rsidRPr="00E27430">
        <w:fldChar w:fldCharType="separate"/>
      </w:r>
      <w:r w:rsidR="00800185" w:rsidRPr="00E27430">
        <w:rPr>
          <w:noProof/>
          <w:vertAlign w:val="superscript"/>
        </w:rPr>
        <w:t>16</w:t>
      </w:r>
      <w:r w:rsidR="007D6E67" w:rsidRPr="00E27430">
        <w:fldChar w:fldCharType="end"/>
      </w:r>
      <w:r w:rsidR="007D6E67" w:rsidRPr="00E27430">
        <w:t>. T</w:t>
      </w:r>
      <w:r w:rsidR="00D22D64" w:rsidRPr="00E27430">
        <w:t>he</w:t>
      </w:r>
      <w:r w:rsidR="007D6E67" w:rsidRPr="00E27430">
        <w:t>se</w:t>
      </w:r>
      <w:r w:rsidR="00D22D64" w:rsidRPr="00E27430">
        <w:t xml:space="preserve"> r</w:t>
      </w:r>
      <w:r w:rsidR="007D6E67" w:rsidRPr="00E27430">
        <w:t>esults</w:t>
      </w:r>
      <w:r w:rsidR="00D22D64" w:rsidRPr="00E27430">
        <w:t xml:space="preserve"> indicate th</w:t>
      </w:r>
      <w:r w:rsidR="007D6E67" w:rsidRPr="00E27430">
        <w:t>at NGF entrapment</w:t>
      </w:r>
      <w:r w:rsidR="00D22D64" w:rsidRPr="00E27430">
        <w:t xml:space="preserve"> within the </w:t>
      </w:r>
      <w:r w:rsidR="006B64E9" w:rsidRPr="00E27430">
        <w:t xml:space="preserve">porous </w:t>
      </w:r>
      <w:r w:rsidR="00CA5E79" w:rsidRPr="00E27430">
        <w:t>host</w:t>
      </w:r>
      <w:r w:rsidR="006B64E9" w:rsidRPr="00E27430">
        <w:t xml:space="preserve"> preserved the biological activity of the protein for inducing profound differentiation </w:t>
      </w:r>
      <w:r w:rsidR="00F43C1A" w:rsidRPr="00E27430">
        <w:t>for</w:t>
      </w:r>
      <w:r w:rsidR="006B64E9" w:rsidRPr="00E27430">
        <w:t xml:space="preserve"> a period of </w:t>
      </w:r>
      <w:r w:rsidR="00F43C1A" w:rsidRPr="00E27430">
        <w:t>~</w:t>
      </w:r>
      <w:r w:rsidR="006B64E9" w:rsidRPr="00E27430">
        <w:t>1 month</w:t>
      </w:r>
      <w:r w:rsidR="007D6E67" w:rsidRPr="00E27430">
        <w:t xml:space="preserve">. </w:t>
      </w:r>
    </w:p>
    <w:p w14:paraId="03634E05" w14:textId="77777777" w:rsidR="00FD707B" w:rsidRPr="00E27430" w:rsidRDefault="00FD707B" w:rsidP="007D6E67"/>
    <w:p w14:paraId="098E14D2" w14:textId="508F24C0" w:rsidR="003764DB" w:rsidRPr="00E27430" w:rsidRDefault="007D5DAE" w:rsidP="0065566C">
      <w:r w:rsidRPr="00E27430">
        <w:t>To</w:t>
      </w:r>
      <w:r w:rsidR="00FD707B" w:rsidRPr="00E27430">
        <w:t xml:space="preserve"> fu</w:t>
      </w:r>
      <w:r w:rsidR="006E021E" w:rsidRPr="00E27430">
        <w:t xml:space="preserve">rther examine the effect of </w:t>
      </w:r>
      <w:r w:rsidR="00BE305D" w:rsidRPr="00E27430">
        <w:t>NGF-PSiO</w:t>
      </w:r>
      <w:r w:rsidR="00BE305D" w:rsidRPr="00E27430">
        <w:rPr>
          <w:vertAlign w:val="subscript"/>
        </w:rPr>
        <w:t>2</w:t>
      </w:r>
      <w:r w:rsidR="00BE305D" w:rsidRPr="00E27430">
        <w:rPr>
          <w:rFonts w:cs="Times New Roman"/>
          <w:rtl/>
          <w:lang w:bidi="he-IL"/>
        </w:rPr>
        <w:t xml:space="preserve"> </w:t>
      </w:r>
      <w:r w:rsidR="00FD707B" w:rsidRPr="00E27430">
        <w:t xml:space="preserve">carriers on neuronal differentiation, </w:t>
      </w:r>
      <w:r w:rsidR="006E021E" w:rsidRPr="00E27430">
        <w:t xml:space="preserve">three </w:t>
      </w:r>
      <w:r w:rsidR="00C04A20" w:rsidRPr="00E27430">
        <w:t xml:space="preserve">characteristic </w:t>
      </w:r>
      <w:r w:rsidR="006E021E" w:rsidRPr="00E27430">
        <w:t xml:space="preserve">morphological </w:t>
      </w:r>
      <w:r w:rsidR="00FD707B" w:rsidRPr="00E27430">
        <w:t xml:space="preserve">parameters of the differentiated </w:t>
      </w:r>
      <w:r w:rsidR="00AB6C60" w:rsidRPr="00E27430">
        <w:t xml:space="preserve">PC12 </w:t>
      </w:r>
      <w:r w:rsidR="00FD707B" w:rsidRPr="00E27430">
        <w:t xml:space="preserve">cells are measured </w:t>
      </w:r>
      <w:r w:rsidR="006E021E" w:rsidRPr="00E27430">
        <w:t xml:space="preserve">at the single cell level: </w:t>
      </w:r>
      <w:r w:rsidR="00FD707B" w:rsidRPr="00E27430">
        <w:t>(</w:t>
      </w:r>
      <w:proofErr w:type="spellStart"/>
      <w:r w:rsidR="00FD707B" w:rsidRPr="00E27430">
        <w:t>i</w:t>
      </w:r>
      <w:proofErr w:type="spellEnd"/>
      <w:r w:rsidR="00FD707B" w:rsidRPr="00E27430">
        <w:t xml:space="preserve">) the number of neurites </w:t>
      </w:r>
      <w:r w:rsidR="00AB6C60" w:rsidRPr="00E27430">
        <w:t xml:space="preserve">extracting </w:t>
      </w:r>
      <w:r w:rsidR="00FD707B" w:rsidRPr="00E27430">
        <w:t>from the soma</w:t>
      </w:r>
      <w:r w:rsidR="008A4D45">
        <w:t xml:space="preserve"> (</w:t>
      </w:r>
      <w:r w:rsidR="00FD707B" w:rsidRPr="00E27430">
        <w:t>ii) the total neurites</w:t>
      </w:r>
      <w:r w:rsidR="00AB6C60" w:rsidRPr="00E27430">
        <w:t>' length</w:t>
      </w:r>
      <w:r w:rsidR="00FD707B" w:rsidRPr="00E27430">
        <w:t xml:space="preserve"> and (iii) the number of branching points.</w:t>
      </w:r>
      <w:r w:rsidR="00A625D2" w:rsidRPr="00E27430">
        <w:t xml:space="preserve"> </w:t>
      </w:r>
      <w:r w:rsidR="00AB6C60" w:rsidRPr="00E27430">
        <w:t xml:space="preserve">The </w:t>
      </w:r>
      <w:r w:rsidR="00A625D2" w:rsidRPr="00E27430">
        <w:t xml:space="preserve">cells </w:t>
      </w:r>
      <w:r w:rsidR="00C04A20" w:rsidRPr="00E27430">
        <w:t xml:space="preserve">are </w:t>
      </w:r>
      <w:r w:rsidR="00A625D2" w:rsidRPr="00E27430">
        <w:t xml:space="preserve">treated with </w:t>
      </w:r>
      <w:r w:rsidR="00C04A20" w:rsidRPr="00E27430">
        <w:t>NGF-loaded PSiO</w:t>
      </w:r>
      <w:r w:rsidR="00C04A20" w:rsidRPr="00E27430">
        <w:rPr>
          <w:vertAlign w:val="subscript"/>
        </w:rPr>
        <w:t>2</w:t>
      </w:r>
      <w:r w:rsidR="00C04A20" w:rsidRPr="00E27430">
        <w:rPr>
          <w:rFonts w:hint="cs"/>
          <w:rtl/>
          <w:lang w:bidi="he-IL"/>
        </w:rPr>
        <w:t xml:space="preserve"> </w:t>
      </w:r>
      <w:r w:rsidR="00921760" w:rsidRPr="00E27430">
        <w:t xml:space="preserve">carriers </w:t>
      </w:r>
      <w:r w:rsidR="00A625D2" w:rsidRPr="00E27430">
        <w:t xml:space="preserve">or with </w:t>
      </w:r>
      <w:r w:rsidR="00AB6C60" w:rsidRPr="00E27430">
        <w:t xml:space="preserve">repetitive administration of </w:t>
      </w:r>
      <w:r w:rsidR="00A625D2" w:rsidRPr="00E27430">
        <w:t>free NGF (every 2 days)</w:t>
      </w:r>
      <w:r w:rsidR="00C04A20" w:rsidRPr="00E27430">
        <w:t>,</w:t>
      </w:r>
      <w:r w:rsidR="00A625D2" w:rsidRPr="00E27430">
        <w:t xml:space="preserve"> as a control.</w:t>
      </w:r>
      <w:r w:rsidR="008C65CC" w:rsidRPr="00E27430">
        <w:t xml:space="preserve"> </w:t>
      </w:r>
      <w:r w:rsidR="008C65CC" w:rsidRPr="00421906">
        <w:rPr>
          <w:b/>
        </w:rPr>
        <w:t>Figure 5a-c</w:t>
      </w:r>
      <w:r w:rsidR="00921760" w:rsidRPr="00E27430">
        <w:t xml:space="preserve"> </w:t>
      </w:r>
      <w:r w:rsidR="0065566C" w:rsidRPr="00E27430">
        <w:t>presents</w:t>
      </w:r>
      <w:r w:rsidR="00921760" w:rsidRPr="00E27430">
        <w:t xml:space="preserve"> the morphometric analysis of the cell population at days 1 and 3</w:t>
      </w:r>
      <w:r w:rsidR="00FD707B" w:rsidRPr="00E27430">
        <w:t xml:space="preserve">. </w:t>
      </w:r>
      <w:r w:rsidR="00D53717" w:rsidRPr="00E27430">
        <w:t xml:space="preserve">The </w:t>
      </w:r>
      <w:r w:rsidR="0065566C" w:rsidRPr="00E27430">
        <w:t>PC12 c</w:t>
      </w:r>
      <w:r w:rsidR="00EA0A76" w:rsidRPr="00E27430">
        <w:t xml:space="preserve">ells </w:t>
      </w:r>
      <w:r w:rsidR="0065566C" w:rsidRPr="00E27430">
        <w:t xml:space="preserve">treated </w:t>
      </w:r>
      <w:r w:rsidR="00EA0A76" w:rsidRPr="00E27430">
        <w:t xml:space="preserve">with the </w:t>
      </w:r>
      <w:r w:rsidR="00C04A20" w:rsidRPr="00E27430">
        <w:t>NGF-loaded PSiO</w:t>
      </w:r>
      <w:r w:rsidR="00C04A20" w:rsidRPr="00E27430">
        <w:rPr>
          <w:vertAlign w:val="subscript"/>
        </w:rPr>
        <w:t>2</w:t>
      </w:r>
      <w:r w:rsidR="00C04A20" w:rsidRPr="00E27430">
        <w:rPr>
          <w:rFonts w:hint="cs"/>
          <w:rtl/>
          <w:lang w:bidi="he-IL"/>
        </w:rPr>
        <w:t xml:space="preserve"> </w:t>
      </w:r>
      <w:r w:rsidR="00EA0A76" w:rsidRPr="00E27430">
        <w:t>show</w:t>
      </w:r>
      <w:r w:rsidR="00FD707B" w:rsidRPr="00E27430">
        <w:t xml:space="preserve"> </w:t>
      </w:r>
      <w:r w:rsidR="0065566C" w:rsidRPr="00E27430">
        <w:t xml:space="preserve">morphometric </w:t>
      </w:r>
      <w:r w:rsidR="00FD707B" w:rsidRPr="00E27430">
        <w:t>values</w:t>
      </w:r>
      <w:r w:rsidR="0065566C" w:rsidRPr="00E27430">
        <w:t xml:space="preserve"> which are</w:t>
      </w:r>
      <w:r w:rsidR="00FD707B" w:rsidRPr="00E27430">
        <w:t xml:space="preserve"> </w:t>
      </w:r>
      <w:proofErr w:type="gramStart"/>
      <w:r w:rsidR="00FD707B" w:rsidRPr="00E27430">
        <w:t>simi</w:t>
      </w:r>
      <w:bookmarkStart w:id="2" w:name="_GoBack"/>
      <w:bookmarkEnd w:id="2"/>
      <w:r w:rsidR="00FD707B" w:rsidRPr="00E27430">
        <w:t>lar to</w:t>
      </w:r>
      <w:proofErr w:type="gramEnd"/>
      <w:r w:rsidR="00FD707B" w:rsidRPr="00E27430">
        <w:t xml:space="preserve"> the control treatment</w:t>
      </w:r>
      <w:r w:rsidR="00CD1A44" w:rsidRPr="00E27430">
        <w:t xml:space="preserve"> for </w:t>
      </w:r>
      <w:r w:rsidR="008C65CC" w:rsidRPr="00E27430">
        <w:t xml:space="preserve">all </w:t>
      </w:r>
      <w:r w:rsidR="0065566C" w:rsidRPr="00E27430">
        <w:t xml:space="preserve">three </w:t>
      </w:r>
      <w:r w:rsidR="008C65CC" w:rsidRPr="00E27430">
        <w:t>tested parameters</w:t>
      </w:r>
      <w:r w:rsidR="00EA0A76" w:rsidRPr="00E27430">
        <w:t xml:space="preserve">. </w:t>
      </w:r>
      <w:r w:rsidR="000F03B5" w:rsidRPr="00E27430">
        <w:t>After 3 days,</w:t>
      </w:r>
      <w:r w:rsidR="00CD1A44" w:rsidRPr="00E27430">
        <w:t xml:space="preserve"> </w:t>
      </w:r>
      <w:r w:rsidR="000F03B5" w:rsidRPr="00E27430">
        <w:t xml:space="preserve">the </w:t>
      </w:r>
      <w:r w:rsidR="00EA0A76" w:rsidRPr="00E27430">
        <w:t xml:space="preserve">values of </w:t>
      </w:r>
      <w:r w:rsidR="002C16AF" w:rsidRPr="00E27430">
        <w:t xml:space="preserve">all </w:t>
      </w:r>
      <w:r w:rsidR="00EA0A76" w:rsidRPr="00E27430">
        <w:t>morphological parameter</w:t>
      </w:r>
      <w:r w:rsidR="002C16AF" w:rsidRPr="00E27430">
        <w:t>s</w:t>
      </w:r>
      <w:r w:rsidR="00EA0A76" w:rsidRPr="00E27430">
        <w:t xml:space="preserve"> </w:t>
      </w:r>
      <w:r w:rsidR="000F03B5" w:rsidRPr="00E27430">
        <w:t xml:space="preserve">are observed to </w:t>
      </w:r>
      <w:r w:rsidR="00EA0A76" w:rsidRPr="00E27430">
        <w:t>increase</w:t>
      </w:r>
      <w:r w:rsidR="00FD707B" w:rsidRPr="00E27430">
        <w:t xml:space="preserve"> at the same rate</w:t>
      </w:r>
      <w:r w:rsidR="00CD1A44" w:rsidRPr="00E27430">
        <w:t xml:space="preserve"> for both </w:t>
      </w:r>
      <w:r w:rsidR="002C16AF" w:rsidRPr="00E27430">
        <w:t xml:space="preserve">the </w:t>
      </w:r>
      <w:r w:rsidR="000F03B5" w:rsidRPr="00E27430">
        <w:t>NGF-</w:t>
      </w:r>
      <w:r w:rsidR="00ED06E3" w:rsidRPr="00E27430">
        <w:t xml:space="preserve">loaded </w:t>
      </w:r>
      <w:r w:rsidR="000F03B5" w:rsidRPr="00E27430">
        <w:t>PSiO</w:t>
      </w:r>
      <w:r w:rsidR="000F03B5" w:rsidRPr="00E27430">
        <w:rPr>
          <w:vertAlign w:val="subscript"/>
        </w:rPr>
        <w:t>2</w:t>
      </w:r>
      <w:r w:rsidR="000F03B5" w:rsidRPr="00E27430">
        <w:rPr>
          <w:rFonts w:hint="cs"/>
          <w:rtl/>
          <w:lang w:bidi="he-IL"/>
        </w:rPr>
        <w:t xml:space="preserve"> </w:t>
      </w:r>
      <w:r w:rsidR="00CD1A44" w:rsidRPr="00E27430">
        <w:t>carriers and the control</w:t>
      </w:r>
      <w:r w:rsidR="002C16AF" w:rsidRPr="00E27430">
        <w:t xml:space="preserve"> treatment</w:t>
      </w:r>
      <w:r w:rsidR="0065566C" w:rsidRPr="00E27430">
        <w:t xml:space="preserve"> of repetitive administration of free NGF</w:t>
      </w:r>
      <w:r w:rsidR="00FD707B" w:rsidRPr="00E27430">
        <w:t xml:space="preserve">. </w:t>
      </w:r>
    </w:p>
    <w:p w14:paraId="476A544B" w14:textId="4DC509A8" w:rsidR="0012583D" w:rsidRPr="00E27430" w:rsidRDefault="005E0D2A" w:rsidP="0078463F">
      <w:r>
        <w:t xml:space="preserve"> </w:t>
      </w:r>
    </w:p>
    <w:p w14:paraId="069257D4" w14:textId="597301FB" w:rsidR="007A4DD6" w:rsidRDefault="00B32616" w:rsidP="00C00463">
      <w:pPr>
        <w:rPr>
          <w:rFonts w:asciiTheme="minorHAnsi" w:hAnsiTheme="minorHAnsi" w:cstheme="minorHAnsi"/>
          <w:color w:val="808080"/>
        </w:rPr>
      </w:pPr>
      <w:r w:rsidRPr="00E27430">
        <w:rPr>
          <w:rFonts w:asciiTheme="minorHAnsi" w:hAnsiTheme="minorHAnsi" w:cstheme="minorHAnsi"/>
          <w:b/>
        </w:rPr>
        <w:t xml:space="preserve">FIGURE </w:t>
      </w:r>
      <w:r w:rsidR="0013621E" w:rsidRPr="00E27430">
        <w:rPr>
          <w:rFonts w:asciiTheme="minorHAnsi" w:hAnsiTheme="minorHAnsi" w:cstheme="minorHAnsi"/>
          <w:b/>
        </w:rPr>
        <w:t xml:space="preserve">AND TABLE </w:t>
      </w:r>
      <w:r w:rsidRPr="00E27430">
        <w:rPr>
          <w:rFonts w:asciiTheme="minorHAnsi" w:hAnsiTheme="minorHAnsi" w:cstheme="minorHAnsi"/>
          <w:b/>
        </w:rPr>
        <w:t>LEGENDS:</w:t>
      </w:r>
      <w:r w:rsidRPr="00E27430">
        <w:rPr>
          <w:rFonts w:asciiTheme="minorHAnsi" w:hAnsiTheme="minorHAnsi" w:cstheme="minorHAnsi"/>
          <w:color w:val="808080"/>
        </w:rPr>
        <w:t xml:space="preserve"> </w:t>
      </w:r>
    </w:p>
    <w:p w14:paraId="2C1FECD3" w14:textId="77777777" w:rsidR="00D92A52" w:rsidRPr="00E27430" w:rsidRDefault="00D92A52" w:rsidP="00C00463">
      <w:pPr>
        <w:rPr>
          <w:rFonts w:asciiTheme="minorHAnsi" w:hAnsiTheme="minorHAnsi" w:cstheme="minorHAnsi"/>
          <w:color w:val="808080" w:themeColor="background1" w:themeShade="80"/>
        </w:rPr>
      </w:pPr>
    </w:p>
    <w:p w14:paraId="3DE8829C" w14:textId="57AE057C" w:rsidR="00C00463" w:rsidRPr="00E27430" w:rsidRDefault="00C00463" w:rsidP="007C5CD9">
      <w:r w:rsidRPr="00E27430">
        <w:rPr>
          <w:rFonts w:asciiTheme="minorHAnsi" w:hAnsiTheme="minorHAnsi" w:cstheme="minorHAnsi"/>
          <w:b/>
          <w:bCs/>
          <w:color w:val="auto"/>
        </w:rPr>
        <w:t xml:space="preserve">Figure 1: </w:t>
      </w:r>
      <w:r w:rsidR="00FA064D" w:rsidRPr="00E27430">
        <w:rPr>
          <w:rFonts w:asciiTheme="minorHAnsi" w:hAnsiTheme="minorHAnsi" w:cstheme="minorHAnsi"/>
          <w:b/>
          <w:bCs/>
          <w:color w:val="auto"/>
        </w:rPr>
        <w:t>Fabrication of PSiO</w:t>
      </w:r>
      <w:r w:rsidR="00FA064D" w:rsidRPr="00E27430">
        <w:rPr>
          <w:rFonts w:asciiTheme="minorHAnsi" w:hAnsiTheme="minorHAnsi" w:cstheme="minorHAnsi"/>
          <w:b/>
          <w:bCs/>
          <w:color w:val="auto"/>
          <w:vertAlign w:val="subscript"/>
        </w:rPr>
        <w:t>2</w:t>
      </w:r>
      <w:r w:rsidR="00FA064D" w:rsidRPr="00E27430">
        <w:rPr>
          <w:rFonts w:asciiTheme="minorHAnsi" w:hAnsiTheme="minorHAnsi" w:cstheme="minorHAnsi"/>
          <w:b/>
          <w:bCs/>
          <w:color w:val="auto"/>
        </w:rPr>
        <w:t xml:space="preserve"> films. (a) </w:t>
      </w:r>
      <w:r w:rsidRPr="00E27430">
        <w:t>Fabrication scheme of the PSiO</w:t>
      </w:r>
      <w:r w:rsidRPr="00E27430">
        <w:rPr>
          <w:vertAlign w:val="subscript"/>
        </w:rPr>
        <w:t>2</w:t>
      </w:r>
      <w:r w:rsidRPr="00E27430">
        <w:t xml:space="preserve"> carriers: (</w:t>
      </w:r>
      <w:proofErr w:type="spellStart"/>
      <w:r w:rsidRPr="00E27430">
        <w:t>i</w:t>
      </w:r>
      <w:proofErr w:type="spellEnd"/>
      <w:r w:rsidRPr="00E27430">
        <w:t>) Si</w:t>
      </w:r>
      <w:r w:rsidR="000F03B5" w:rsidRPr="00E27430">
        <w:t xml:space="preserve">licon </w:t>
      </w:r>
      <w:r w:rsidR="00CE6D56" w:rsidRPr="00E27430">
        <w:t>wafer is</w:t>
      </w:r>
      <w:r w:rsidRPr="00E27430">
        <w:t xml:space="preserve"> subjected to electrochemical etching for 20 s at 250 mA/cm</w:t>
      </w:r>
      <w:r w:rsidRPr="00E27430">
        <w:rPr>
          <w:vertAlign w:val="superscript"/>
        </w:rPr>
        <w:t>2</w:t>
      </w:r>
      <w:r w:rsidRPr="00E27430">
        <w:t>, followed by (ii) thermal oxidation at 800 °C to produce a PSiO</w:t>
      </w:r>
      <w:r w:rsidRPr="00E27430">
        <w:rPr>
          <w:vertAlign w:val="subscript"/>
        </w:rPr>
        <w:t>2</w:t>
      </w:r>
      <w:r w:rsidRPr="00E27430">
        <w:t xml:space="preserve"> scaffold, and (iii) NGF loading by physical adsorption (schematics are not drawn to scale).</w:t>
      </w:r>
      <w:r w:rsidR="00FA064D" w:rsidRPr="00E27430">
        <w:rPr>
          <w:rFonts w:asciiTheme="minorHAnsi" w:hAnsiTheme="minorHAnsi" w:cstheme="minorHAnsi"/>
          <w:color w:val="auto"/>
        </w:rPr>
        <w:t xml:space="preserve"> </w:t>
      </w:r>
      <w:r w:rsidR="00FA064D" w:rsidRPr="00E27430">
        <w:rPr>
          <w:rFonts w:asciiTheme="minorHAnsi" w:hAnsiTheme="minorHAnsi" w:cstheme="minorHAnsi"/>
          <w:b/>
          <w:bCs/>
          <w:color w:val="auto"/>
        </w:rPr>
        <w:t xml:space="preserve">(b-c) </w:t>
      </w:r>
      <w:r w:rsidRPr="00E27430">
        <w:t xml:space="preserve">Top-view and cross-section </w:t>
      </w:r>
      <w:r w:rsidR="00ED06E3" w:rsidRPr="00E27430">
        <w:t>electron</w:t>
      </w:r>
      <w:r w:rsidRPr="00E27430">
        <w:t xml:space="preserve"> </w:t>
      </w:r>
      <w:r w:rsidR="007C5CD9" w:rsidRPr="00E27430">
        <w:t xml:space="preserve">micrographs </w:t>
      </w:r>
      <w:r w:rsidRPr="00E27430">
        <w:t xml:space="preserve">of a </w:t>
      </w:r>
      <w:r w:rsidR="007C5CD9" w:rsidRPr="00E27430">
        <w:t xml:space="preserve">characteristic </w:t>
      </w:r>
      <w:r w:rsidRPr="00E27430">
        <w:t>PSiO</w:t>
      </w:r>
      <w:r w:rsidRPr="00E27430">
        <w:rPr>
          <w:vertAlign w:val="subscript"/>
        </w:rPr>
        <w:t>2</w:t>
      </w:r>
      <w:r w:rsidRPr="00E27430">
        <w:t xml:space="preserve"> film</w:t>
      </w:r>
      <w:r w:rsidR="000F03B5" w:rsidRPr="00E27430">
        <w:t>.</w:t>
      </w:r>
    </w:p>
    <w:p w14:paraId="234BC958" w14:textId="77777777" w:rsidR="001F7497" w:rsidRPr="00E27430" w:rsidRDefault="001F7497" w:rsidP="00FA064D"/>
    <w:p w14:paraId="2260AC35" w14:textId="6A2414F4" w:rsidR="001F7497" w:rsidRPr="00E27430" w:rsidRDefault="001F7497" w:rsidP="00B7317F">
      <w:r w:rsidRPr="00E27430">
        <w:rPr>
          <w:b/>
          <w:bCs/>
        </w:rPr>
        <w:t xml:space="preserve">Figure 2: NGF release and Si </w:t>
      </w:r>
      <w:r w:rsidR="007340A0" w:rsidRPr="00E27430">
        <w:rPr>
          <w:b/>
          <w:bCs/>
        </w:rPr>
        <w:t xml:space="preserve">erosion </w:t>
      </w:r>
      <w:r w:rsidRPr="00E27430">
        <w:rPr>
          <w:b/>
          <w:bCs/>
        </w:rPr>
        <w:t xml:space="preserve">profiles of </w:t>
      </w:r>
      <w:r w:rsidR="000F03B5" w:rsidRPr="00E27430">
        <w:rPr>
          <w:rFonts w:asciiTheme="minorHAnsi" w:hAnsiTheme="minorHAnsi" w:cstheme="minorHAnsi"/>
          <w:b/>
          <w:bCs/>
          <w:color w:val="auto"/>
        </w:rPr>
        <w:t>NGF-loaded PSiO</w:t>
      </w:r>
      <w:r w:rsidR="000F03B5" w:rsidRPr="00E27430">
        <w:rPr>
          <w:rFonts w:asciiTheme="minorHAnsi" w:hAnsiTheme="minorHAnsi" w:cstheme="minorHAnsi"/>
          <w:b/>
          <w:bCs/>
          <w:color w:val="auto"/>
          <w:vertAlign w:val="subscript"/>
        </w:rPr>
        <w:t>2</w:t>
      </w:r>
      <w:r w:rsidR="000F03B5" w:rsidRPr="00E27430">
        <w:rPr>
          <w:rFonts w:asciiTheme="minorHAnsi" w:hAnsiTheme="minorHAnsi" w:cstheme="minorHAnsi"/>
          <w:b/>
          <w:bCs/>
          <w:color w:val="auto"/>
        </w:rPr>
        <w:t xml:space="preserve"> carriers</w:t>
      </w:r>
      <w:r w:rsidRPr="00E27430">
        <w:t xml:space="preserve">. </w:t>
      </w:r>
      <w:r w:rsidR="00ED06E3" w:rsidRPr="00E27430">
        <w:t>The extent of degradation of the PSiO</w:t>
      </w:r>
      <w:r w:rsidR="00ED06E3" w:rsidRPr="00E27430">
        <w:rPr>
          <w:vertAlign w:val="subscript"/>
        </w:rPr>
        <w:t>2</w:t>
      </w:r>
      <w:r w:rsidR="00ED06E3" w:rsidRPr="00E27430">
        <w:t xml:space="preserve"> carriers </w:t>
      </w:r>
      <w:r w:rsidR="007340A0" w:rsidRPr="00E27430">
        <w:t xml:space="preserve">is presented as the fraction of </w:t>
      </w:r>
      <w:r w:rsidR="00ED06E3" w:rsidRPr="00E27430">
        <w:t xml:space="preserve">the </w:t>
      </w:r>
      <w:r w:rsidR="007340A0" w:rsidRPr="00E27430">
        <w:t xml:space="preserve">remaining Si content at each time point out of the total Si content </w:t>
      </w:r>
      <w:r w:rsidR="004D1833" w:rsidRPr="00E27430">
        <w:t xml:space="preserve">of the </w:t>
      </w:r>
      <w:r w:rsidR="00ED06E3" w:rsidRPr="00E27430">
        <w:t>porous</w:t>
      </w:r>
      <w:r w:rsidR="004D1833" w:rsidRPr="00E27430">
        <w:t xml:space="preserve"> film</w:t>
      </w:r>
      <w:r w:rsidR="002A7301" w:rsidRPr="00E27430">
        <w:t>.</w:t>
      </w:r>
      <w:r w:rsidR="00F65D45">
        <w:t xml:space="preserve"> The inset shows the correlation between the accumulative NGF released and remaining Si content.</w:t>
      </w:r>
      <w:r w:rsidR="00B7317F">
        <w:t xml:space="preserve"> Error bars represent SD, n=3.</w:t>
      </w:r>
    </w:p>
    <w:p w14:paraId="6A516667" w14:textId="77777777" w:rsidR="00113359" w:rsidRPr="00E27430" w:rsidRDefault="00113359" w:rsidP="001F7497"/>
    <w:p w14:paraId="7BAFA80E" w14:textId="27A53C24" w:rsidR="00D617E9" w:rsidRPr="00E27430" w:rsidRDefault="00113359" w:rsidP="00F73B5D">
      <w:pPr>
        <w:rPr>
          <w:b/>
          <w:bCs/>
        </w:rPr>
      </w:pPr>
      <w:r w:rsidRPr="00E27430">
        <w:rPr>
          <w:b/>
          <w:bCs/>
        </w:rPr>
        <w:t>Figure 3:</w:t>
      </w:r>
      <w:r w:rsidRPr="00E27430">
        <w:rPr>
          <w:rFonts w:asciiTheme="minorHAnsi" w:hAnsiTheme="minorHAnsi" w:cstheme="minorHAnsi"/>
          <w:b/>
          <w:bCs/>
          <w:color w:val="auto"/>
        </w:rPr>
        <w:t xml:space="preserve"> Cell viability and growth in the presence of NGF-loaded PSiO</w:t>
      </w:r>
      <w:r w:rsidRPr="00E27430">
        <w:rPr>
          <w:rFonts w:asciiTheme="minorHAnsi" w:hAnsiTheme="minorHAnsi" w:cstheme="minorHAnsi"/>
          <w:b/>
          <w:bCs/>
          <w:color w:val="auto"/>
          <w:vertAlign w:val="subscript"/>
        </w:rPr>
        <w:t>2</w:t>
      </w:r>
      <w:r w:rsidRPr="00E27430">
        <w:rPr>
          <w:rFonts w:asciiTheme="minorHAnsi" w:hAnsiTheme="minorHAnsi" w:cstheme="minorHAnsi"/>
          <w:b/>
          <w:bCs/>
          <w:color w:val="auto"/>
        </w:rPr>
        <w:t xml:space="preserve"> carriers. (a) </w:t>
      </w:r>
      <w:r w:rsidR="004D1833" w:rsidRPr="00E27430">
        <w:rPr>
          <w:i/>
          <w:iCs/>
        </w:rPr>
        <w:t>In</w:t>
      </w:r>
      <w:r w:rsidR="00EB6DDE">
        <w:rPr>
          <w:i/>
          <w:iCs/>
        </w:rPr>
        <w:t xml:space="preserve"> </w:t>
      </w:r>
      <w:r w:rsidR="004D1833" w:rsidRPr="00D92A52">
        <w:rPr>
          <w:i/>
        </w:rPr>
        <w:t>vitro</w:t>
      </w:r>
      <w:r w:rsidR="004D1833" w:rsidRPr="00E27430">
        <w:t xml:space="preserve"> cytotoxicity </w:t>
      </w:r>
      <w:r w:rsidR="00ED06E3" w:rsidRPr="00E27430">
        <w:t>characterization</w:t>
      </w:r>
      <w:r w:rsidR="004D1833" w:rsidRPr="00E27430">
        <w:t>.</w:t>
      </w:r>
      <w:r w:rsidR="00E26060" w:rsidRPr="00E27430">
        <w:t xml:space="preserve"> </w:t>
      </w:r>
      <w:r w:rsidR="00ED06E3" w:rsidRPr="00E27430">
        <w:t>The PC12 cells viability is measured on</w:t>
      </w:r>
      <w:r w:rsidR="00E26060" w:rsidRPr="00E27430">
        <w:t xml:space="preserve"> 1, 3 and 7 days following </w:t>
      </w:r>
      <w:r w:rsidR="00ED06E3" w:rsidRPr="00E27430">
        <w:t xml:space="preserve">their </w:t>
      </w:r>
      <w:r w:rsidR="00E26060" w:rsidRPr="00E27430">
        <w:t>exposure to neat (not loaded) PSiO</w:t>
      </w:r>
      <w:r w:rsidR="00E26060" w:rsidRPr="00E27430">
        <w:rPr>
          <w:vertAlign w:val="subscript"/>
        </w:rPr>
        <w:t>2</w:t>
      </w:r>
      <w:r w:rsidR="00E26060" w:rsidRPr="00E27430">
        <w:t xml:space="preserve"> carriers, NGF-loaded PSiO</w:t>
      </w:r>
      <w:r w:rsidR="00E26060" w:rsidRPr="00E27430">
        <w:rPr>
          <w:vertAlign w:val="subscript"/>
        </w:rPr>
        <w:t>2</w:t>
      </w:r>
      <w:r w:rsidR="00E26060" w:rsidRPr="00E27430">
        <w:t xml:space="preserve"> carriers or free NGF (50 ng/mL every 2 days, control plates).</w:t>
      </w:r>
      <w:r w:rsidR="005E0D2A">
        <w:t xml:space="preserve"> </w:t>
      </w:r>
      <w:r w:rsidR="00986C3F" w:rsidRPr="00E27430">
        <w:rPr>
          <w:rFonts w:asciiTheme="minorHAnsi" w:hAnsiTheme="minorHAnsi" w:cstheme="minorHAnsi"/>
          <w:b/>
          <w:bCs/>
          <w:color w:val="auto"/>
        </w:rPr>
        <w:t xml:space="preserve">(b) </w:t>
      </w:r>
      <w:r w:rsidR="00ED06E3" w:rsidRPr="00E27430">
        <w:t>Electron</w:t>
      </w:r>
      <w:r w:rsidR="00986C3F" w:rsidRPr="00E27430">
        <w:t xml:space="preserve"> </w:t>
      </w:r>
      <w:r w:rsidR="0077390B" w:rsidRPr="00E27430">
        <w:t xml:space="preserve">micrographs </w:t>
      </w:r>
      <w:r w:rsidR="00986C3F" w:rsidRPr="00E27430">
        <w:t xml:space="preserve">of PC12 cells </w:t>
      </w:r>
      <w:r w:rsidR="0077390B" w:rsidRPr="00E27430">
        <w:t xml:space="preserve">cultured </w:t>
      </w:r>
      <w:r w:rsidR="00986C3F" w:rsidRPr="00E27430">
        <w:t>with NGF-loaded PSiO</w:t>
      </w:r>
      <w:r w:rsidR="00986C3F" w:rsidRPr="00E27430">
        <w:rPr>
          <w:vertAlign w:val="subscript"/>
        </w:rPr>
        <w:t>2</w:t>
      </w:r>
      <w:r w:rsidR="00986C3F" w:rsidRPr="00E27430">
        <w:t xml:space="preserve"> carriers for 9 days</w:t>
      </w:r>
      <w:r w:rsidR="00F73B5D">
        <w:t>. L</w:t>
      </w:r>
      <w:r w:rsidR="004A65C4">
        <w:t>eft panel</w:t>
      </w:r>
      <w:r w:rsidR="00F73B5D">
        <w:t xml:space="preserve">: </w:t>
      </w:r>
      <w:r w:rsidR="00866F9F">
        <w:t>a zoom-in, depicting neurite outgrowth from the cell soma</w:t>
      </w:r>
      <w:r w:rsidR="00F73B5D">
        <w:t>; right panel: a zoom-out, indicating the highly complex neuronal network formed.</w:t>
      </w:r>
      <w:r w:rsidR="00986C3F" w:rsidRPr="00E27430">
        <w:t xml:space="preserve"> </w:t>
      </w:r>
      <w:r w:rsidR="00986C3F" w:rsidRPr="00E27430">
        <w:rPr>
          <w:b/>
          <w:bCs/>
        </w:rPr>
        <w:t>(c-e)</w:t>
      </w:r>
      <w:r w:rsidR="007F4FD2" w:rsidRPr="00E27430">
        <w:t xml:space="preserve"> Confocal microscopy images of </w:t>
      </w:r>
      <w:proofErr w:type="spellStart"/>
      <w:r w:rsidR="007F4FD2" w:rsidRPr="00E27430">
        <w:t>immunostained</w:t>
      </w:r>
      <w:proofErr w:type="spellEnd"/>
      <w:r w:rsidR="007F4FD2" w:rsidRPr="00E27430">
        <w:t xml:space="preserve"> DRG neuronal cell culture (2 days after seeding): (</w:t>
      </w:r>
      <w:r w:rsidR="00421155" w:rsidRPr="00D92A52">
        <w:rPr>
          <w:b/>
        </w:rPr>
        <w:t>c</w:t>
      </w:r>
      <w:r w:rsidR="007F4FD2" w:rsidRPr="00E27430">
        <w:t>) untreated cells; (</w:t>
      </w:r>
      <w:r w:rsidR="00421155" w:rsidRPr="00D92A52">
        <w:rPr>
          <w:b/>
        </w:rPr>
        <w:t>d</w:t>
      </w:r>
      <w:r w:rsidR="007F4FD2" w:rsidRPr="00E27430">
        <w:t xml:space="preserve">) cells supplemented with free NGF </w:t>
      </w:r>
      <w:r w:rsidR="0077390B" w:rsidRPr="00E27430">
        <w:t>(</w:t>
      </w:r>
      <w:r w:rsidR="007F4FD2" w:rsidRPr="00E27430">
        <w:t>50 ng/mL</w:t>
      </w:r>
      <w:r w:rsidR="0077390B" w:rsidRPr="00E27430">
        <w:t>)</w:t>
      </w:r>
      <w:r w:rsidR="007F4FD2" w:rsidRPr="00E27430">
        <w:t>; (</w:t>
      </w:r>
      <w:r w:rsidR="00421155" w:rsidRPr="00D92A52">
        <w:rPr>
          <w:b/>
        </w:rPr>
        <w:t>e</w:t>
      </w:r>
      <w:r w:rsidR="007F4FD2" w:rsidRPr="00E27430">
        <w:t>) NGF-PSiO</w:t>
      </w:r>
      <w:r w:rsidR="007F4FD2" w:rsidRPr="00E27430">
        <w:rPr>
          <w:vertAlign w:val="subscript"/>
        </w:rPr>
        <w:t>2</w:t>
      </w:r>
      <w:r w:rsidR="00421155" w:rsidRPr="00E27430">
        <w:t xml:space="preserve"> carriers. </w:t>
      </w:r>
      <w:r w:rsidR="00BD548A" w:rsidRPr="00E27430">
        <w:t>Immunofluorescent staining of neurofilament H</w:t>
      </w:r>
      <w:r w:rsidR="006F6818" w:rsidRPr="00E27430">
        <w:t xml:space="preserve"> </w:t>
      </w:r>
      <w:r w:rsidR="005C238B" w:rsidRPr="00E27430">
        <w:t xml:space="preserve">enables imaging of </w:t>
      </w:r>
      <w:r w:rsidR="007B18E6" w:rsidRPr="00E27430">
        <w:t xml:space="preserve">the cell soma and the </w:t>
      </w:r>
      <w:r w:rsidR="005C238B" w:rsidRPr="00E27430">
        <w:t>outgrowing neurites</w:t>
      </w:r>
      <w:r w:rsidR="00BD548A" w:rsidRPr="00E27430">
        <w:t>.</w:t>
      </w:r>
      <w:r w:rsidR="00B06D6E" w:rsidRPr="00E27430">
        <w:t xml:space="preserve"> </w:t>
      </w:r>
      <w:r w:rsidR="007F4FD2" w:rsidRPr="00E27430">
        <w:t xml:space="preserve">Scale bar = 50 </w:t>
      </w:r>
      <w:proofErr w:type="spellStart"/>
      <w:r w:rsidR="007F4FD2" w:rsidRPr="00E27430">
        <w:t>μm</w:t>
      </w:r>
      <w:proofErr w:type="spellEnd"/>
      <w:r w:rsidR="007F4FD2" w:rsidRPr="00E27430">
        <w:t>.</w:t>
      </w:r>
    </w:p>
    <w:p w14:paraId="4258AA2C" w14:textId="77777777" w:rsidR="00D617E9" w:rsidRPr="00E27430" w:rsidRDefault="00D617E9" w:rsidP="00421155">
      <w:pPr>
        <w:rPr>
          <w:b/>
          <w:bCs/>
        </w:rPr>
      </w:pPr>
    </w:p>
    <w:p w14:paraId="16CA95A5" w14:textId="02866AAD" w:rsidR="002479B1" w:rsidRPr="00E27430" w:rsidRDefault="00D617E9" w:rsidP="00072629">
      <w:pPr>
        <w:rPr>
          <w:rFonts w:asciiTheme="minorHAnsi" w:hAnsiTheme="minorHAnsi" w:cstheme="minorHAnsi"/>
          <w:color w:val="auto"/>
        </w:rPr>
      </w:pPr>
      <w:r w:rsidRPr="00E27430">
        <w:rPr>
          <w:b/>
          <w:bCs/>
        </w:rPr>
        <w:t>Figure 4:</w:t>
      </w:r>
      <w:r w:rsidRPr="00E27430">
        <w:t xml:space="preserve"> </w:t>
      </w:r>
      <w:r w:rsidRPr="00E27430">
        <w:rPr>
          <w:rFonts w:asciiTheme="minorHAnsi" w:hAnsiTheme="minorHAnsi" w:cstheme="minorHAnsi"/>
          <w:b/>
        </w:rPr>
        <w:t xml:space="preserve">PC12 cells differentiation percentage </w:t>
      </w:r>
      <w:r w:rsidR="000F03B5" w:rsidRPr="00E27430">
        <w:rPr>
          <w:rFonts w:asciiTheme="minorHAnsi" w:hAnsiTheme="minorHAnsi" w:cstheme="minorHAnsi"/>
          <w:b/>
        </w:rPr>
        <w:t xml:space="preserve">values </w:t>
      </w:r>
      <w:r w:rsidRPr="00E27430">
        <w:rPr>
          <w:rFonts w:asciiTheme="minorHAnsi" w:hAnsiTheme="minorHAnsi" w:cstheme="minorHAnsi"/>
          <w:b/>
        </w:rPr>
        <w:t xml:space="preserve">upon exposure to NGF released from </w:t>
      </w:r>
      <w:r w:rsidR="000F03B5" w:rsidRPr="00E27430">
        <w:rPr>
          <w:rFonts w:asciiTheme="minorHAnsi" w:hAnsiTheme="minorHAnsi" w:cstheme="minorHAnsi"/>
          <w:b/>
        </w:rPr>
        <w:t xml:space="preserve">NGF-loaded </w:t>
      </w:r>
      <w:r w:rsidRPr="00E27430">
        <w:rPr>
          <w:rFonts w:asciiTheme="minorHAnsi" w:hAnsiTheme="minorHAnsi" w:cstheme="minorHAnsi"/>
          <w:b/>
        </w:rPr>
        <w:t>PSiO</w:t>
      </w:r>
      <w:r w:rsidRPr="00E27430">
        <w:rPr>
          <w:rFonts w:asciiTheme="minorHAnsi" w:hAnsiTheme="minorHAnsi" w:cstheme="minorHAnsi"/>
          <w:b/>
          <w:vertAlign w:val="subscript"/>
        </w:rPr>
        <w:t>2</w:t>
      </w:r>
      <w:r w:rsidRPr="00E27430">
        <w:rPr>
          <w:rFonts w:asciiTheme="minorHAnsi" w:hAnsiTheme="minorHAnsi" w:cstheme="minorHAnsi"/>
          <w:b/>
        </w:rPr>
        <w:t xml:space="preserve"> carriers </w:t>
      </w:r>
      <w:r w:rsidRPr="00E27430">
        <w:rPr>
          <w:b/>
        </w:rPr>
        <w:t xml:space="preserve">at </w:t>
      </w:r>
      <w:r w:rsidR="005D2606" w:rsidRPr="00E27430">
        <w:rPr>
          <w:b/>
        </w:rPr>
        <w:t xml:space="preserve">representative </w:t>
      </w:r>
      <w:r w:rsidRPr="00E27430">
        <w:rPr>
          <w:b/>
        </w:rPr>
        <w:t>time points.</w:t>
      </w:r>
      <w:r w:rsidR="00B06D6E" w:rsidRPr="00E27430">
        <w:t xml:space="preserve"> </w:t>
      </w:r>
      <w:r w:rsidR="00462AD1" w:rsidRPr="00E27430">
        <w:t>Differentiation percentage is expressed as the number of cells with neurite outgrowth out of the total cell population.</w:t>
      </w:r>
      <w:r w:rsidR="00F412A1" w:rsidRPr="00E27430">
        <w:t xml:space="preserve"> Control treatment refers to c</w:t>
      </w:r>
      <w:r w:rsidRPr="00E27430">
        <w:t>ells supplemented with free NGF (50 ng/mL).</w:t>
      </w:r>
      <w:r w:rsidR="005D2606" w:rsidRPr="00E27430">
        <w:t xml:space="preserve"> Representative light microscopy</w:t>
      </w:r>
      <w:r w:rsidRPr="00E27430">
        <w:t xml:space="preserve"> images of the cells</w:t>
      </w:r>
      <w:r w:rsidR="00931546" w:rsidRPr="00E27430">
        <w:t xml:space="preserve"> </w:t>
      </w:r>
      <w:r w:rsidRPr="00E27430">
        <w:t xml:space="preserve">at </w:t>
      </w:r>
      <w:r w:rsidR="008B6227" w:rsidRPr="00E27430">
        <w:t>the different time points</w:t>
      </w:r>
      <w:r w:rsidRPr="00E27430">
        <w:t xml:space="preserve"> are </w:t>
      </w:r>
      <w:r w:rsidR="008B6227" w:rsidRPr="00E27430">
        <w:t xml:space="preserve">depicted </w:t>
      </w:r>
      <w:r w:rsidRPr="00E27430">
        <w:t xml:space="preserve">along the x-axis; scale bar = 25 </w:t>
      </w:r>
      <w:proofErr w:type="spellStart"/>
      <w:r w:rsidRPr="00E27430">
        <w:t>μm</w:t>
      </w:r>
      <w:proofErr w:type="spellEnd"/>
      <w:r w:rsidR="005D2606" w:rsidRPr="00E27430">
        <w:rPr>
          <w:b/>
          <w:bCs/>
        </w:rPr>
        <w:t xml:space="preserve"> </w:t>
      </w:r>
      <w:r w:rsidR="005D2606" w:rsidRPr="00E27430">
        <w:t xml:space="preserve">for micrographs of days 2, 8, 14, 26 and 50 </w:t>
      </w:r>
      <w:proofErr w:type="spellStart"/>
      <w:r w:rsidR="005D2606" w:rsidRPr="00E27430">
        <w:t>μm</w:t>
      </w:r>
      <w:proofErr w:type="spellEnd"/>
      <w:r w:rsidR="005D2606" w:rsidRPr="00E27430">
        <w:t xml:space="preserve"> for control micrograph.</w:t>
      </w:r>
      <w:r w:rsidR="002C1D8C">
        <w:t xml:space="preserve"> Error bars represent SD, n=3.</w:t>
      </w:r>
      <w:r w:rsidR="005E0D2A">
        <w:t xml:space="preserve"> </w:t>
      </w:r>
    </w:p>
    <w:p w14:paraId="31BB447C" w14:textId="77777777" w:rsidR="00B65146" w:rsidRPr="00E27430" w:rsidRDefault="00B65146" w:rsidP="005D2606">
      <w:pPr>
        <w:rPr>
          <w:rFonts w:asciiTheme="minorHAnsi" w:hAnsiTheme="minorHAnsi" w:cstheme="minorHAnsi"/>
          <w:color w:val="auto"/>
        </w:rPr>
      </w:pPr>
    </w:p>
    <w:p w14:paraId="127F4607" w14:textId="79B71C2D" w:rsidR="00B65146" w:rsidRPr="00E27430" w:rsidRDefault="00B65146" w:rsidP="00474F8B">
      <w:pPr>
        <w:rPr>
          <w:rFonts w:asciiTheme="minorHAnsi" w:hAnsiTheme="minorHAnsi" w:cstheme="minorHAnsi"/>
          <w:b/>
          <w:bCs/>
          <w:color w:val="auto"/>
        </w:rPr>
      </w:pPr>
      <w:r w:rsidRPr="00E27430">
        <w:rPr>
          <w:rFonts w:asciiTheme="minorHAnsi" w:hAnsiTheme="minorHAnsi" w:cstheme="minorHAnsi"/>
          <w:b/>
          <w:bCs/>
          <w:color w:val="auto"/>
        </w:rPr>
        <w:t xml:space="preserve">Figure 5: </w:t>
      </w:r>
      <w:r w:rsidR="003F5A52" w:rsidRPr="00E27430">
        <w:rPr>
          <w:rFonts w:asciiTheme="minorHAnsi" w:hAnsiTheme="minorHAnsi" w:cstheme="minorHAnsi"/>
          <w:b/>
        </w:rPr>
        <w:t>Morphometric analysis of differentiated PC12 cells</w:t>
      </w:r>
      <w:r w:rsidR="003F5A52" w:rsidRPr="00E27430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474F8B" w:rsidRPr="00E27430">
        <w:t xml:space="preserve">Three morphological parameters of differentiated PC12 cells are measured, at the single cell level, </w:t>
      </w:r>
      <w:r w:rsidR="00480B23" w:rsidRPr="00E27430">
        <w:t xml:space="preserve">at day </w:t>
      </w:r>
      <w:r w:rsidR="00474F8B" w:rsidRPr="00E27430">
        <w:t>1 and 3 following exposure to NGF-loaded PSiO</w:t>
      </w:r>
      <w:r w:rsidR="00474F8B" w:rsidRPr="00E27430">
        <w:rPr>
          <w:vertAlign w:val="subscript"/>
        </w:rPr>
        <w:t>2</w:t>
      </w:r>
      <w:r w:rsidR="00474F8B" w:rsidRPr="00E27430">
        <w:t xml:space="preserve"> carriers or </w:t>
      </w:r>
      <w:r w:rsidR="00480B23" w:rsidRPr="00E27430">
        <w:t xml:space="preserve">repetitive </w:t>
      </w:r>
      <w:r w:rsidR="00474F8B" w:rsidRPr="00E27430">
        <w:t>administration of free NGF every 2 days (control); (</w:t>
      </w:r>
      <w:r w:rsidR="00474F8B" w:rsidRPr="00D92A52">
        <w:rPr>
          <w:b/>
        </w:rPr>
        <w:t>a</w:t>
      </w:r>
      <w:r w:rsidR="00474F8B" w:rsidRPr="00E27430">
        <w:t>) total neurites' length</w:t>
      </w:r>
      <w:r w:rsidR="008A4D45">
        <w:t xml:space="preserve"> (</w:t>
      </w:r>
      <w:r w:rsidR="00474F8B" w:rsidRPr="00D92A52">
        <w:rPr>
          <w:b/>
        </w:rPr>
        <w:t>b</w:t>
      </w:r>
      <w:r w:rsidR="00474F8B" w:rsidRPr="00E27430">
        <w:t>) number of neurites extracting from the cell soma and (</w:t>
      </w:r>
      <w:r w:rsidR="00474F8B" w:rsidRPr="00D92A52">
        <w:rPr>
          <w:b/>
        </w:rPr>
        <w:t>c</w:t>
      </w:r>
      <w:r w:rsidR="00474F8B" w:rsidRPr="00E27430">
        <w:t>) number of branching points</w:t>
      </w:r>
      <w:r w:rsidR="006F6970" w:rsidRPr="00E27430">
        <w:t>.</w:t>
      </w:r>
      <w:r w:rsidR="00474F8B" w:rsidRPr="00E27430">
        <w:t xml:space="preserve"> </w:t>
      </w:r>
      <w:r w:rsidR="002C1D8C">
        <w:t>Error bars represent SD, n=3.</w:t>
      </w:r>
    </w:p>
    <w:p w14:paraId="279AF659" w14:textId="77777777" w:rsidR="002479B1" w:rsidRPr="00E27430" w:rsidRDefault="002479B1" w:rsidP="001F7497">
      <w:pPr>
        <w:rPr>
          <w:rFonts w:asciiTheme="minorHAnsi" w:hAnsiTheme="minorHAnsi" w:cstheme="minorHAnsi"/>
          <w:color w:val="auto"/>
        </w:rPr>
      </w:pPr>
    </w:p>
    <w:p w14:paraId="66D7D11C" w14:textId="7F512567" w:rsidR="006C4330" w:rsidRPr="00E27430" w:rsidRDefault="006305D7" w:rsidP="00EF51ED">
      <w:pPr>
        <w:rPr>
          <w:rFonts w:asciiTheme="minorHAnsi" w:hAnsiTheme="minorHAnsi" w:cstheme="minorHAnsi"/>
          <w:bCs/>
          <w:color w:val="808080"/>
        </w:rPr>
      </w:pPr>
      <w:r w:rsidRPr="00E27430">
        <w:rPr>
          <w:rFonts w:asciiTheme="minorHAnsi" w:hAnsiTheme="minorHAnsi" w:cstheme="minorHAnsi"/>
          <w:b/>
        </w:rPr>
        <w:t>DISCUSSION</w:t>
      </w:r>
      <w:r w:rsidRPr="00E27430">
        <w:rPr>
          <w:rFonts w:asciiTheme="minorHAnsi" w:hAnsiTheme="minorHAnsi" w:cstheme="minorHAnsi"/>
          <w:b/>
          <w:bCs/>
        </w:rPr>
        <w:t xml:space="preserve">: </w:t>
      </w:r>
    </w:p>
    <w:p w14:paraId="4E57F5DF" w14:textId="039042DD" w:rsidR="00F07112" w:rsidRPr="00E27430" w:rsidRDefault="003373BD" w:rsidP="006A7968">
      <w:r w:rsidRPr="00E27430">
        <w:t>Degradable nanostructured PSiO</w:t>
      </w:r>
      <w:r w:rsidRPr="00E27430">
        <w:rPr>
          <w:vertAlign w:val="subscript"/>
        </w:rPr>
        <w:t>2</w:t>
      </w:r>
      <w:r w:rsidRPr="00E27430">
        <w:t xml:space="preserve"> films are fabricated and employed as carriers for NGF, allowing </w:t>
      </w:r>
      <w:r w:rsidR="000F03B5" w:rsidRPr="00E27430">
        <w:t xml:space="preserve">for </w:t>
      </w:r>
      <w:r w:rsidRPr="00E27430">
        <w:t xml:space="preserve">its continuous and prolonged release, </w:t>
      </w:r>
      <w:r w:rsidR="009D756E" w:rsidRPr="00E27430">
        <w:t xml:space="preserve">whilst </w:t>
      </w:r>
      <w:r w:rsidR="00F07112" w:rsidRPr="00E27430">
        <w:t xml:space="preserve">retaining its </w:t>
      </w:r>
      <w:r w:rsidR="006A7968" w:rsidRPr="00E27430">
        <w:t>biological activity</w:t>
      </w:r>
      <w:r w:rsidR="00F07112" w:rsidRPr="00E27430">
        <w:t xml:space="preserve">. The </w:t>
      </w:r>
      <w:r w:rsidR="00053E4A" w:rsidRPr="00E27430">
        <w:t>potential</w:t>
      </w:r>
      <w:r w:rsidR="00932B0B" w:rsidRPr="00E27430">
        <w:t xml:space="preserve"> </w:t>
      </w:r>
      <w:r w:rsidR="00F07112" w:rsidRPr="00E27430">
        <w:t>of the</w:t>
      </w:r>
      <w:r w:rsidR="00932B0B" w:rsidRPr="00E27430">
        <w:t xml:space="preserve"> PSiO</w:t>
      </w:r>
      <w:r w:rsidR="00932B0B" w:rsidRPr="00E27430">
        <w:rPr>
          <w:vertAlign w:val="subscript"/>
        </w:rPr>
        <w:t>2</w:t>
      </w:r>
      <w:r w:rsidR="00932B0B" w:rsidRPr="00E27430">
        <w:t xml:space="preserve"> to serve</w:t>
      </w:r>
      <w:r w:rsidR="00F07112" w:rsidRPr="00E27430">
        <w:t xml:space="preserve"> as </w:t>
      </w:r>
      <w:r w:rsidR="00932B0B" w:rsidRPr="00E27430">
        <w:t xml:space="preserve">a </w:t>
      </w:r>
      <w:r w:rsidR="00F07112" w:rsidRPr="00E27430">
        <w:t>delivery system</w:t>
      </w:r>
      <w:r w:rsidR="00932B0B" w:rsidRPr="00E27430">
        <w:t xml:space="preserve"> for NGF</w:t>
      </w:r>
      <w:r w:rsidR="00F07112" w:rsidRPr="00E27430">
        <w:t xml:space="preserve"> is </w:t>
      </w:r>
      <w:r w:rsidR="009D756E" w:rsidRPr="00E27430">
        <w:t xml:space="preserve">demonstrated </w:t>
      </w:r>
      <w:r w:rsidR="00932B0B" w:rsidRPr="00E27430">
        <w:rPr>
          <w:i/>
          <w:iCs/>
        </w:rPr>
        <w:t>in vitro</w:t>
      </w:r>
      <w:r w:rsidR="00932B0B" w:rsidRPr="00E27430">
        <w:t xml:space="preserve"> </w:t>
      </w:r>
      <w:r w:rsidR="00F07112" w:rsidRPr="00E27430">
        <w:t xml:space="preserve">by </w:t>
      </w:r>
      <w:r w:rsidR="00053E4A" w:rsidRPr="00E27430">
        <w:t xml:space="preserve">demonstrating </w:t>
      </w:r>
      <w:r w:rsidR="00F07112" w:rsidRPr="00E27430">
        <w:t xml:space="preserve">their </w:t>
      </w:r>
      <w:r w:rsidR="00053E4A" w:rsidRPr="00E27430">
        <w:t xml:space="preserve">ability </w:t>
      </w:r>
      <w:r w:rsidR="00F07112" w:rsidRPr="00E27430">
        <w:t xml:space="preserve">to </w:t>
      </w:r>
      <w:r w:rsidR="009D756E" w:rsidRPr="00E27430">
        <w:t xml:space="preserve">release </w:t>
      </w:r>
      <w:proofErr w:type="gramStart"/>
      <w:r w:rsidR="009D756E" w:rsidRPr="00E27430">
        <w:t>sufficient</w:t>
      </w:r>
      <w:proofErr w:type="gramEnd"/>
      <w:r w:rsidR="009D756E" w:rsidRPr="00E27430">
        <w:t xml:space="preserve"> NGF </w:t>
      </w:r>
      <w:r w:rsidR="00053E4A" w:rsidRPr="00E27430">
        <w:t>dosa</w:t>
      </w:r>
      <w:r w:rsidR="003E74B1" w:rsidRPr="00E27430">
        <w:t xml:space="preserve">ge </w:t>
      </w:r>
      <w:r w:rsidR="009D756E" w:rsidRPr="00E27430">
        <w:t xml:space="preserve">to </w:t>
      </w:r>
      <w:r w:rsidR="00F07112" w:rsidRPr="00E27430">
        <w:t xml:space="preserve">induce neuronal differentiation and </w:t>
      </w:r>
      <w:r w:rsidR="0012785E" w:rsidRPr="00E27430">
        <w:t>promote</w:t>
      </w:r>
      <w:r w:rsidR="009D756E" w:rsidRPr="00E27430">
        <w:t xml:space="preserve"> </w:t>
      </w:r>
      <w:r w:rsidR="00F07112" w:rsidRPr="00E27430">
        <w:t>outgrowth</w:t>
      </w:r>
      <w:r w:rsidR="00F07112" w:rsidRPr="00E27430">
        <w:rPr>
          <w:rFonts w:asciiTheme="minorHAnsi" w:hAnsiTheme="minorHAnsi" w:cstheme="minorHAnsi"/>
          <w:color w:val="auto"/>
        </w:rPr>
        <w:t xml:space="preserve"> of</w:t>
      </w:r>
      <w:r w:rsidR="00F07112" w:rsidRPr="00E27430">
        <w:t xml:space="preserve"> PC12 cells and DRG neurons. </w:t>
      </w:r>
      <w:r w:rsidR="009D756E" w:rsidRPr="00E27430">
        <w:t xml:space="preserve">The engineered films can be used as long-term reservoirs of NGF for future treatment </w:t>
      </w:r>
      <w:r w:rsidR="0012785E" w:rsidRPr="00E27430">
        <w:rPr>
          <w:i/>
          <w:iCs/>
        </w:rPr>
        <w:t xml:space="preserve">in </w:t>
      </w:r>
      <w:r w:rsidR="009D756E" w:rsidRPr="00E27430">
        <w:rPr>
          <w:i/>
          <w:iCs/>
        </w:rPr>
        <w:t>vivo</w:t>
      </w:r>
      <w:r w:rsidR="009D756E" w:rsidRPr="00E27430">
        <w:t>.</w:t>
      </w:r>
    </w:p>
    <w:p w14:paraId="208BCBAA" w14:textId="77777777" w:rsidR="00F07112" w:rsidRPr="00E27430" w:rsidRDefault="00F07112" w:rsidP="00F07112"/>
    <w:p w14:paraId="3F1E9874" w14:textId="2E5F8982" w:rsidR="009E1D51" w:rsidRPr="00E27430" w:rsidRDefault="00EB7773" w:rsidP="00C10714">
      <w:pPr>
        <w:rPr>
          <w:b/>
          <w:bCs/>
        </w:rPr>
      </w:pPr>
      <w:r w:rsidRPr="00E27430">
        <w:t xml:space="preserve">The structural properties of the fabricated </w:t>
      </w:r>
      <w:proofErr w:type="spellStart"/>
      <w:r w:rsidRPr="00E27430">
        <w:t>PSi</w:t>
      </w:r>
      <w:proofErr w:type="spellEnd"/>
      <w:r w:rsidRPr="00E27430">
        <w:t xml:space="preserve"> films were tailored specifically for NGF</w:t>
      </w:r>
      <w:r w:rsidR="007F27E6" w:rsidRPr="00E27430">
        <w:t xml:space="preserve"> payload; the </w:t>
      </w:r>
      <w:r w:rsidR="007F6565" w:rsidRPr="00E27430">
        <w:t>current density</w:t>
      </w:r>
      <w:r w:rsidR="007F27E6" w:rsidRPr="00E27430">
        <w:t xml:space="preserve"> of the electrochemical etching process was adjusted </w:t>
      </w:r>
      <w:r w:rsidR="007F6565" w:rsidRPr="00E27430">
        <w:t xml:space="preserve">to </w:t>
      </w:r>
      <w:r w:rsidR="006A7968" w:rsidRPr="00E27430">
        <w:t xml:space="preserve">obtain </w:t>
      </w:r>
      <w:r w:rsidR="007F6565" w:rsidRPr="00E27430">
        <w:t>pore</w:t>
      </w:r>
      <w:r w:rsidR="006A7968" w:rsidRPr="00E27430">
        <w:t xml:space="preserve"> size</w:t>
      </w:r>
      <w:r w:rsidR="007F6565" w:rsidRPr="00E27430">
        <w:t xml:space="preserve"> of </w:t>
      </w:r>
      <w:r w:rsidR="00CE4FD7" w:rsidRPr="00E27430">
        <w:t xml:space="preserve">approximately </w:t>
      </w:r>
      <w:r w:rsidR="007F6565" w:rsidRPr="00E27430">
        <w:t xml:space="preserve">40 nm that </w:t>
      </w:r>
      <w:r w:rsidR="007F27E6" w:rsidRPr="00E27430">
        <w:t>would</w:t>
      </w:r>
      <w:r w:rsidR="007F6565" w:rsidRPr="00E27430">
        <w:t xml:space="preserve"> easi</w:t>
      </w:r>
      <w:r w:rsidR="007F27E6" w:rsidRPr="00E27430">
        <w:t>ly accommodate the NGF</w:t>
      </w:r>
      <w:r w:rsidR="003E74B1" w:rsidRPr="00E27430">
        <w:t>,</w:t>
      </w:r>
      <w:r w:rsidR="006A7968" w:rsidRPr="00E27430">
        <w:t xml:space="preserve"> a protein </w:t>
      </w:r>
      <w:r w:rsidR="00CE4FD7" w:rsidRPr="00E27430">
        <w:t>with a molecular weight of</w:t>
      </w:r>
      <w:r w:rsidR="006A7968" w:rsidRPr="00E27430">
        <w:t xml:space="preserve"> 26.5 kDa</w:t>
      </w:r>
      <w:r w:rsidR="003D5B48" w:rsidRPr="00E27430">
        <w:fldChar w:fldCharType="begin"/>
      </w:r>
      <w:r w:rsidR="00C10714">
        <w:instrText xml:space="preserve"> ADDIN EN.CITE &lt;EndNote&gt;&lt;Cite&gt;&lt;Author&gt;Young&lt;/Author&gt;&lt;Year&gt;1976&lt;/Year&gt;&lt;RecNum&gt;419&lt;/RecNum&gt;&lt;DisplayText&gt;&lt;style face="superscript"&gt;32&lt;/style&gt;&lt;/DisplayText&gt;&lt;record&gt;&lt;rec-number&gt;419&lt;/rec-number&gt;&lt;foreign-keys&gt;&lt;key app="EN" db-id="sra50zwx4f9we9erva65z9ax5dvxp9rd9xvf" timestamp="1532523774"&gt;419&lt;/key&gt;&lt;/foreign-keys&gt;&lt;ref-type name="Journal Article"&gt;17&lt;/ref-type&gt;&lt;contributors&gt;&lt;authors&gt;&lt;author&gt;Young, M&lt;/author&gt;&lt;author&gt;Saide, J D&lt;/author&gt;&lt;author&gt;Murphy, R A&lt;/author&gt;&lt;author&gt;Arnason, B G&lt;/author&gt;&lt;/authors&gt;&lt;/contributors&gt;&lt;titles&gt;&lt;title&gt;Molecular size of nerve growth factor in dilute solution&lt;/title&gt;&lt;secondary-title&gt;Journal of Biological Chemistry&lt;/secondary-title&gt;&lt;/titles&gt;&lt;periodical&gt;&lt;full-title&gt;Journal of Biological Chemistry&lt;/full-title&gt;&lt;/periodical&gt;&lt;pages&gt;459-464&lt;/pages&gt;&lt;volume&gt;251&lt;/volume&gt;&lt;number&gt;2&lt;/number&gt;&lt;dates&gt;&lt;year&gt;1976&lt;/year&gt;&lt;pub-dates&gt;&lt;date&gt;January 25, 1976&lt;/date&gt;&lt;/pub-dates&gt;&lt;/dates&gt;&lt;urls&gt;&lt;related-urls&gt;&lt;url&gt;http://www.jbc.org/content/251/2/459.abstract&lt;/url&gt;&lt;/related-urls&gt;&lt;/urls&gt;&lt;/record&gt;&lt;/Cite&gt;&lt;/EndNote&gt;</w:instrText>
      </w:r>
      <w:r w:rsidR="003D5B48" w:rsidRPr="00E27430">
        <w:fldChar w:fldCharType="separate"/>
      </w:r>
      <w:r w:rsidR="00C10714" w:rsidRPr="00C10714">
        <w:rPr>
          <w:noProof/>
          <w:vertAlign w:val="superscript"/>
        </w:rPr>
        <w:t>32</w:t>
      </w:r>
      <w:r w:rsidR="003D5B48" w:rsidRPr="00E27430">
        <w:fldChar w:fldCharType="end"/>
      </w:r>
      <w:r w:rsidR="007F6565" w:rsidRPr="00E27430">
        <w:t xml:space="preserve"> </w:t>
      </w:r>
      <w:r w:rsidR="007F27E6" w:rsidRPr="00E27430">
        <w:t xml:space="preserve">and a </w:t>
      </w:r>
      <w:r w:rsidR="00CE4FD7" w:rsidRPr="00E27430">
        <w:t>characteristic diameter</w:t>
      </w:r>
      <w:r w:rsidR="006A7968" w:rsidRPr="00E27430">
        <w:t xml:space="preserve"> </w:t>
      </w:r>
      <w:r w:rsidR="007F27E6" w:rsidRPr="00E27430">
        <w:t>of ~4 nm</w:t>
      </w:r>
      <w:r w:rsidR="003D5B48" w:rsidRPr="00E27430">
        <w:fldChar w:fldCharType="begin"/>
      </w:r>
      <w:r w:rsidR="00C10714">
        <w:instrText xml:space="preserve"> ADDIN EN.CITE &lt;EndNote&gt;&lt;Cite&gt;&lt;Author&gt;Erickson&lt;/Author&gt;&lt;Year&gt;2009&lt;/Year&gt;&lt;RecNum&gt;420&lt;/RecNum&gt;&lt;DisplayText&gt;&lt;style face="superscript"&gt;33&lt;/style&gt;&lt;/DisplayText&gt;&lt;record&gt;&lt;rec-number&gt;420&lt;/rec-number&gt;&lt;foreign-keys&gt;&lt;key app="EN" db-id="sra50zwx4f9we9erva65z9ax5dvxp9rd9xvf" timestamp="1532523877"&gt;420&lt;/key&gt;&lt;/foreign-keys&gt;&lt;ref-type name="Journal Article"&gt;17&lt;/ref-type&gt;&lt;contributors&gt;&lt;authors&gt;&lt;author&gt;Erickson, Harold P.&lt;/author&gt;&lt;/authors&gt;&lt;/contributors&gt;&lt;titles&gt;&lt;title&gt;Size and Shape of Protein Molecules at the Nanometer Level Determined by Sedimentation, Gel Filtration, and Electron Microscopy&lt;/title&gt;&lt;secondary-title&gt;Biological Procedures Online&lt;/secondary-title&gt;&lt;/titles&gt;&lt;periodical&gt;&lt;full-title&gt;Biological procedures online&lt;/full-title&gt;&lt;/periodical&gt;&lt;pages&gt;32&lt;/pages&gt;&lt;volume&gt;11&lt;/volume&gt;&lt;number&gt;1&lt;/number&gt;&lt;dates&gt;&lt;year&gt;2009&lt;/year&gt;&lt;pub-dates&gt;&lt;date&gt;May 15&lt;/date&gt;&lt;/pub-dates&gt;&lt;/dates&gt;&lt;isbn&gt;1480-9222&lt;/isbn&gt;&lt;label&gt;Erickson2009&lt;/label&gt;&lt;work-type&gt;journal article&lt;/work-type&gt;&lt;urls&gt;&lt;related-urls&gt;&lt;url&gt;https://doi.org/10.1007/s12575-009-9008-x&lt;/url&gt;&lt;/related-urls&gt;&lt;/urls&gt;&lt;electronic-resource-num&gt;10.1007/s12575-009-9008-x&lt;/electronic-resource-num&gt;&lt;/record&gt;&lt;/Cite&gt;&lt;/EndNote&gt;</w:instrText>
      </w:r>
      <w:r w:rsidR="003D5B48" w:rsidRPr="00E27430">
        <w:fldChar w:fldCharType="separate"/>
      </w:r>
      <w:r w:rsidR="00C10714" w:rsidRPr="00C10714">
        <w:rPr>
          <w:noProof/>
          <w:vertAlign w:val="superscript"/>
        </w:rPr>
        <w:t>33</w:t>
      </w:r>
      <w:r w:rsidR="003D5B48" w:rsidRPr="00E27430">
        <w:fldChar w:fldCharType="end"/>
      </w:r>
      <w:r w:rsidR="003E74B1" w:rsidRPr="00E27430">
        <w:t xml:space="preserve">, </w:t>
      </w:r>
      <w:r w:rsidR="007F6565" w:rsidRPr="00E27430">
        <w:t xml:space="preserve">within the </w:t>
      </w:r>
      <w:r w:rsidR="00D878AF" w:rsidRPr="00E27430">
        <w:t>porous matrix</w:t>
      </w:r>
      <w:r w:rsidR="007F27E6" w:rsidRPr="00E27430">
        <w:t>.</w:t>
      </w:r>
      <w:r w:rsidR="003D5B48" w:rsidRPr="00E27430">
        <w:t xml:space="preserve"> Moreov</w:t>
      </w:r>
      <w:r w:rsidR="00DF3014" w:rsidRPr="00E27430">
        <w:t xml:space="preserve">er, thermal oxidation of the </w:t>
      </w:r>
      <w:r w:rsidR="009C2E2F" w:rsidRPr="00E27430">
        <w:t>porous</w:t>
      </w:r>
      <w:r w:rsidR="00DF3014" w:rsidRPr="00E27430">
        <w:t xml:space="preserve"> scaffold was performed to enable physical adsorption of NGF</w:t>
      </w:r>
      <w:r w:rsidR="009C2E2F" w:rsidRPr="00E27430">
        <w:t xml:space="preserve"> </w:t>
      </w:r>
      <w:r w:rsidR="00DF3014" w:rsidRPr="00E27430">
        <w:t>by</w:t>
      </w:r>
      <w:r w:rsidR="009C2E2F" w:rsidRPr="00E27430">
        <w:t xml:space="preserve"> electrostatic attraction of </w:t>
      </w:r>
      <w:r w:rsidR="00DF3014" w:rsidRPr="00E27430">
        <w:t xml:space="preserve">the positively charged protein to the negatively charged oxidized </w:t>
      </w:r>
      <w:proofErr w:type="spellStart"/>
      <w:r w:rsidR="00DF3014" w:rsidRPr="00E27430">
        <w:t>PSi</w:t>
      </w:r>
      <w:proofErr w:type="spellEnd"/>
      <w:r w:rsidR="00DF3014" w:rsidRPr="00E27430">
        <w:t xml:space="preserve"> surface</w:t>
      </w:r>
      <w:r w:rsidR="009C2E2F" w:rsidRPr="00E27430">
        <w:t xml:space="preserve">. The surface chemistry of </w:t>
      </w:r>
      <w:proofErr w:type="spellStart"/>
      <w:r w:rsidR="009C2E2F" w:rsidRPr="00E27430">
        <w:t>PSi</w:t>
      </w:r>
      <w:proofErr w:type="spellEnd"/>
      <w:r w:rsidR="003D5B48" w:rsidRPr="00E27430">
        <w:t xml:space="preserve"> exerts a major effect on the loading efficacy and can be easily tuned </w:t>
      </w:r>
      <w:proofErr w:type="gramStart"/>
      <w:r w:rsidR="003D5B48" w:rsidRPr="00E27430">
        <w:t>in order to</w:t>
      </w:r>
      <w:proofErr w:type="gramEnd"/>
      <w:r w:rsidR="003D5B48" w:rsidRPr="00E27430">
        <w:t xml:space="preserve"> better control the interactions between the payload and the porous matrix. These interactions subsequently dictate the structure of adsorbed protein molecules and their bioactivity</w:t>
      </w:r>
      <w:r w:rsidR="009C2E2F" w:rsidRPr="00E27430">
        <w:fldChar w:fldCharType="begin">
          <w:fldData xml:space="preserve">PEVuZE5vdGU+PENpdGU+PEF1dGhvcj5KYXJ2aXM8L0F1dGhvcj48WWVhcj4yMDEwPC9ZZWFyPjxS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</w:fldData>
        </w:fldChar>
      </w:r>
      <w:r w:rsidR="00C10714">
        <w:instrText xml:space="preserve"> ADDIN EN.CITE </w:instrText>
      </w:r>
      <w:r w:rsidR="00C10714">
        <w:fldChar w:fldCharType="begin">
          <w:fldData xml:space="preserve">PEVuZE5vdGU+PENpdGU+PEF1dGhvcj5KYXJ2aXM8L0F1dGhvcj48WWVhcj4yMDEwPC9ZZWFyPjxS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</w:fldData>
        </w:fldChar>
      </w:r>
      <w:r w:rsidR="00C10714">
        <w:instrText xml:space="preserve"> ADDIN EN.CITE.DATA </w:instrText>
      </w:r>
      <w:r w:rsidR="00C10714">
        <w:fldChar w:fldCharType="end"/>
      </w:r>
      <w:r w:rsidR="009C2E2F" w:rsidRPr="00E27430">
        <w:fldChar w:fldCharType="separate"/>
      </w:r>
      <w:r w:rsidR="00C10714" w:rsidRPr="00C10714">
        <w:rPr>
          <w:noProof/>
          <w:vertAlign w:val="superscript"/>
        </w:rPr>
        <w:t>34-36</w:t>
      </w:r>
      <w:r w:rsidR="009C2E2F" w:rsidRPr="00E27430">
        <w:fldChar w:fldCharType="end"/>
      </w:r>
      <w:r w:rsidR="003D5B48" w:rsidRPr="00E27430">
        <w:t>.</w:t>
      </w:r>
      <w:r w:rsidR="009E1D51" w:rsidRPr="00E27430">
        <w:t xml:space="preserve"> In conclusion, the system was adjusted to obtain optimal loading of NGF by carefully selecting the appropriate pore size, surface characteristics and t</w:t>
      </w:r>
      <w:r w:rsidR="00993731" w:rsidRPr="00E27430">
        <w:t xml:space="preserve">he ideal loading solvent </w:t>
      </w:r>
      <w:r w:rsidR="003C0E6B" w:rsidRPr="00E27430">
        <w:t xml:space="preserve">and the resulting effect of the mentioned parameters dictates the protein loading efficacy. Therefore, </w:t>
      </w:r>
      <w:r w:rsidR="009E1D51" w:rsidRPr="00E27430">
        <w:t>any change in the fabrication parameters (</w:t>
      </w:r>
      <w:r w:rsidR="009E1D51" w:rsidRPr="00E27430">
        <w:rPr>
          <w:i/>
          <w:iCs/>
        </w:rPr>
        <w:t>e.g.</w:t>
      </w:r>
      <w:r w:rsidR="009E1D51" w:rsidRPr="00E27430">
        <w:t>, current density, etching time</w:t>
      </w:r>
      <w:r w:rsidR="00114EF9" w:rsidRPr="00E27430">
        <w:t>,</w:t>
      </w:r>
      <w:r w:rsidR="009E1D51" w:rsidRPr="00E27430">
        <w:t xml:space="preserve"> type and concentration of dopant</w:t>
      </w:r>
      <w:r w:rsidR="00114EF9" w:rsidRPr="00E27430">
        <w:t xml:space="preserve"> or</w:t>
      </w:r>
      <w:r w:rsidR="009E1D51" w:rsidRPr="00E27430">
        <w:t xml:space="preserve"> electrolyte)</w:t>
      </w:r>
      <w:r w:rsidR="003C0E6B" w:rsidRPr="00E27430">
        <w:t xml:space="preserve">, </w:t>
      </w:r>
      <w:r w:rsidR="00114EF9" w:rsidRPr="00E27430">
        <w:t xml:space="preserve">surface chemistry </w:t>
      </w:r>
      <w:r w:rsidR="003C0E6B" w:rsidRPr="00E27430">
        <w:t xml:space="preserve">or loading solution composition </w:t>
      </w:r>
      <w:r w:rsidR="00114EF9" w:rsidRPr="00E27430">
        <w:t xml:space="preserve">can affect the </w:t>
      </w:r>
      <w:r w:rsidR="00114EF9" w:rsidRPr="00E27430">
        <w:rPr>
          <w:rFonts w:asciiTheme="minorHAnsi" w:hAnsiTheme="minorHAnsi" w:cstheme="minorHAnsi"/>
          <w:color w:val="auto"/>
        </w:rPr>
        <w:t xml:space="preserve">loading efficacy and bioactivity of the loaded protein. </w:t>
      </w:r>
    </w:p>
    <w:p w14:paraId="235D1DD7" w14:textId="77777777" w:rsidR="008C0226" w:rsidRPr="00E27430" w:rsidRDefault="008C0226" w:rsidP="00114EF9">
      <w:pPr>
        <w:rPr>
          <w:rFonts w:asciiTheme="minorHAnsi" w:hAnsiTheme="minorHAnsi" w:cstheme="minorHAnsi"/>
          <w:color w:val="auto"/>
        </w:rPr>
      </w:pPr>
    </w:p>
    <w:p w14:paraId="73F75B0F" w14:textId="5185CB90" w:rsidR="00380D12" w:rsidRPr="00E27430" w:rsidRDefault="006F7CA7" w:rsidP="0020103B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The release rate of a payload from the</w:t>
      </w:r>
      <w:r w:rsidR="00F12417" w:rsidRPr="00E27430">
        <w:t xml:space="preserve"> </w:t>
      </w:r>
      <w:proofErr w:type="spellStart"/>
      <w:r w:rsidR="00F12417" w:rsidRPr="00E27430">
        <w:t>PSi</w:t>
      </w:r>
      <w:proofErr w:type="spellEnd"/>
      <w:r w:rsidR="00F12417" w:rsidRPr="00E27430">
        <w:t xml:space="preserve"> or</w:t>
      </w:r>
      <w:r w:rsidRPr="00E27430">
        <w:rPr>
          <w:rFonts w:asciiTheme="minorHAnsi" w:hAnsiTheme="minorHAnsi" w:cstheme="minorHAnsi"/>
          <w:color w:val="auto"/>
        </w:rPr>
        <w:t xml:space="preserve"> </w:t>
      </w:r>
      <w:r w:rsidR="00D552E6" w:rsidRPr="00E27430">
        <w:t>PSiO</w:t>
      </w:r>
      <w:r w:rsidR="00D552E6" w:rsidRPr="00E27430">
        <w:rPr>
          <w:vertAlign w:val="subscript"/>
        </w:rPr>
        <w:t>2</w:t>
      </w:r>
      <w:r w:rsidR="00D552E6" w:rsidRPr="00E27430">
        <w:t xml:space="preserve"> </w:t>
      </w:r>
      <w:r w:rsidRPr="00E27430">
        <w:rPr>
          <w:rFonts w:asciiTheme="minorHAnsi" w:hAnsiTheme="minorHAnsi" w:cstheme="minorHAnsi"/>
          <w:color w:val="auto"/>
        </w:rPr>
        <w:t xml:space="preserve">host is generally dictated by a combination of two </w:t>
      </w:r>
      <w:r w:rsidR="005614EE">
        <w:rPr>
          <w:rFonts w:asciiTheme="minorHAnsi" w:hAnsiTheme="minorHAnsi" w:cstheme="minorHAnsi"/>
          <w:color w:val="auto"/>
        </w:rPr>
        <w:t xml:space="preserve">simultaneous </w:t>
      </w:r>
      <w:r w:rsidRPr="00E27430">
        <w:rPr>
          <w:rFonts w:asciiTheme="minorHAnsi" w:hAnsiTheme="minorHAnsi" w:cstheme="minorHAnsi"/>
          <w:color w:val="auto"/>
        </w:rPr>
        <w:t>mechanisms, out-diffusion of the payload molecules and the degradation of the Si scaffold</w:t>
      </w:r>
      <w:r w:rsidR="00122214">
        <w:rPr>
          <w:rFonts w:asciiTheme="minorHAnsi" w:hAnsiTheme="minorHAnsi" w:cstheme="minorHAnsi"/>
          <w:color w:val="auto"/>
        </w:rPr>
        <w:fldChar w:fldCharType="begin"/>
      </w:r>
      <w:r w:rsidR="00C10714">
        <w:rPr>
          <w:rFonts w:asciiTheme="minorHAnsi" w:hAnsiTheme="minorHAnsi" w:cstheme="minorHAnsi"/>
          <w:color w:val="auto"/>
        </w:rPr>
        <w:instrText xml:space="preserve"> ADDIN EN.CITE &lt;EndNote&gt;&lt;Cite&gt;&lt;Author&gt;Tzur-Balter&lt;/Author&gt;&lt;Year&gt;2013&lt;/Year&gt;&lt;RecNum&gt;369&lt;/RecNum&gt;&lt;DisplayText&gt;&lt;style face="superscript"&gt;37&lt;/style&gt;&lt;/DisplayText&gt;&lt;record&gt;&lt;rec-number&gt;369&lt;/rec-number&gt;&lt;foreign-keys&gt;&lt;key app="EN" db-id="sra50zwx4f9we9erva65z9ax5dvxp9rd9xvf" timestamp="1486588168"&gt;369&lt;/key&gt;&lt;/foreign-keys&gt;&lt;ref-type name="Journal Article"&gt;17&lt;/ref-type&gt;&lt;contributors&gt;&lt;authors&gt;&lt;author&gt;Tzur-Balter, Adi&lt;/author&gt;&lt;author&gt;Young, Jonathan M&lt;/author&gt;&lt;author&gt;Bonanno-Young, Lisa M&lt;/author&gt;&lt;author&gt;Segal, Ester&lt;/author&gt;&lt;/authors&gt;&lt;/contributors&gt;&lt;titles&gt;&lt;title&gt;Mathematical modeling of drug release from nanostructured porous Si: combining carrier erosion and hindered drug diffusion for predicting release kinetics&lt;/title&gt;&lt;secondary-title&gt;Acta biomaterialia&lt;/secondary-title&gt;&lt;/titles&gt;&lt;periodical&gt;&lt;full-title&gt;Acta biomaterialia&lt;/full-title&gt;&lt;/periodical&gt;&lt;pages&gt;8346-8353&lt;/pages&gt;&lt;volume&gt;9&lt;/volume&gt;&lt;number&gt;9&lt;/number&gt;&lt;dates&gt;&lt;year&gt;2013&lt;/year&gt;&lt;/dates&gt;&lt;isbn&gt;1742-7061&lt;/isbn&gt;&lt;urls&gt;&lt;/urls&gt;&lt;/record&gt;&lt;/Cite&gt;&lt;/EndNote&gt;</w:instrText>
      </w:r>
      <w:r w:rsidR="00122214">
        <w:rPr>
          <w:rFonts w:asciiTheme="minorHAnsi" w:hAnsiTheme="minorHAnsi" w:cstheme="minorHAnsi"/>
          <w:color w:val="auto"/>
        </w:rPr>
        <w:fldChar w:fldCharType="separate"/>
      </w:r>
      <w:r w:rsidR="00C10714" w:rsidRPr="00C10714">
        <w:rPr>
          <w:rFonts w:asciiTheme="minorHAnsi" w:hAnsiTheme="minorHAnsi" w:cstheme="minorHAnsi"/>
          <w:noProof/>
          <w:color w:val="auto"/>
          <w:vertAlign w:val="superscript"/>
        </w:rPr>
        <w:t>37</w:t>
      </w:r>
      <w:r w:rsidR="00122214">
        <w:rPr>
          <w:rFonts w:asciiTheme="minorHAnsi" w:hAnsiTheme="minorHAnsi" w:cstheme="minorHAnsi"/>
          <w:color w:val="auto"/>
        </w:rPr>
        <w:fldChar w:fldCharType="end"/>
      </w:r>
      <w:r w:rsidRPr="00E27430">
        <w:rPr>
          <w:rFonts w:asciiTheme="minorHAnsi" w:hAnsiTheme="minorHAnsi" w:cstheme="minorHAnsi"/>
          <w:color w:val="auto"/>
        </w:rPr>
        <w:t xml:space="preserve">. </w:t>
      </w:r>
      <w:r w:rsidR="00A702DC" w:rsidRPr="00E27430">
        <w:rPr>
          <w:rFonts w:asciiTheme="minorHAnsi" w:hAnsiTheme="minorHAnsi" w:cstheme="minorHAnsi"/>
          <w:color w:val="auto"/>
        </w:rPr>
        <w:t xml:space="preserve">The erosion and subsequent dissolution rate </w:t>
      </w:r>
      <w:r w:rsidR="00A702DC">
        <w:rPr>
          <w:rFonts w:asciiTheme="minorHAnsi" w:hAnsiTheme="minorHAnsi" w:cstheme="minorHAnsi"/>
          <w:color w:val="auto"/>
        </w:rPr>
        <w:t xml:space="preserve">are affected by the </w:t>
      </w:r>
      <w:r w:rsidR="00B24971">
        <w:rPr>
          <w:rFonts w:asciiTheme="minorHAnsi" w:hAnsiTheme="minorHAnsi" w:cstheme="minorHAnsi"/>
          <w:color w:val="auto"/>
        </w:rPr>
        <w:t>implantation site, its pathology and disease state</w:t>
      </w:r>
      <w:r w:rsidR="007F7B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PEVuZE5vdGU+PENpdGU+PEF1dGhvcj5OaWV0bzwvQXV0aG9yPjxZZWFyPjIwMTU8L1llYXI+PFJl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==
</w:fldData>
        </w:fldChar>
      </w:r>
      <w:r w:rsidR="00C10714">
        <w:rPr>
          <w:rFonts w:asciiTheme="minorHAnsi" w:hAnsiTheme="minorHAnsi" w:cstheme="minorHAnsi"/>
          <w:color w:val="auto"/>
        </w:rPr>
        <w:instrText xml:space="preserve"> ADDIN EN.CITE </w:instrText>
      </w:r>
      <w:r w:rsidR="00C1071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PEVuZE5vdGU+PENpdGU+PEF1dGhvcj5OaWV0bzwvQXV0aG9yPjxZZWFyPjIwMTU8L1llYXI+PFJl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==
</w:fldData>
        </w:fldChar>
      </w:r>
      <w:r w:rsidR="00C1071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10714">
        <w:rPr>
          <w:rFonts w:asciiTheme="minorHAnsi" w:hAnsiTheme="minorHAnsi" w:cstheme="minorHAnsi"/>
          <w:color w:val="auto"/>
        </w:rPr>
      </w:r>
      <w:r w:rsidR="00C10714">
        <w:rPr>
          <w:rFonts w:asciiTheme="minorHAnsi" w:hAnsiTheme="minorHAnsi" w:cstheme="minorHAnsi"/>
          <w:color w:val="auto"/>
        </w:rPr>
        <w:fldChar w:fldCharType="end"/>
      </w:r>
      <w:r w:rsidR="007F7BD0">
        <w:rPr>
          <w:rFonts w:asciiTheme="minorHAnsi" w:hAnsiTheme="minorHAnsi" w:cstheme="minorHAnsi"/>
          <w:color w:val="auto"/>
        </w:rPr>
      </w:r>
      <w:r w:rsidR="007F7BD0">
        <w:rPr>
          <w:rFonts w:asciiTheme="minorHAnsi" w:hAnsiTheme="minorHAnsi" w:cstheme="minorHAnsi"/>
          <w:color w:val="auto"/>
        </w:rPr>
        <w:fldChar w:fldCharType="separate"/>
      </w:r>
      <w:r w:rsidR="00C10714" w:rsidRPr="00C10714">
        <w:rPr>
          <w:rFonts w:asciiTheme="minorHAnsi" w:hAnsiTheme="minorHAnsi" w:cstheme="minorHAnsi"/>
          <w:noProof/>
          <w:color w:val="auto"/>
          <w:vertAlign w:val="superscript"/>
        </w:rPr>
        <w:t>28,38,39</w:t>
      </w:r>
      <w:r w:rsidR="007F7BD0">
        <w:rPr>
          <w:rFonts w:asciiTheme="minorHAnsi" w:hAnsiTheme="minorHAnsi" w:cstheme="minorHAnsi"/>
          <w:color w:val="auto"/>
        </w:rPr>
        <w:fldChar w:fldCharType="end"/>
      </w:r>
      <w:r w:rsidR="00B24971">
        <w:rPr>
          <w:rFonts w:asciiTheme="minorHAnsi" w:hAnsiTheme="minorHAnsi" w:cstheme="minorHAnsi"/>
          <w:color w:val="auto"/>
        </w:rPr>
        <w:t xml:space="preserve">. </w:t>
      </w:r>
      <w:r w:rsidR="00A702DC">
        <w:rPr>
          <w:rFonts w:asciiTheme="minorHAnsi" w:hAnsiTheme="minorHAnsi" w:cstheme="minorHAnsi"/>
          <w:color w:val="auto"/>
        </w:rPr>
        <w:t>It was established in p</w:t>
      </w:r>
      <w:r w:rsidR="00702AD9">
        <w:rPr>
          <w:rFonts w:asciiTheme="minorHAnsi" w:hAnsiTheme="minorHAnsi" w:cstheme="minorHAnsi"/>
          <w:color w:val="auto"/>
        </w:rPr>
        <w:t xml:space="preserve">revious </w:t>
      </w:r>
      <w:r w:rsidR="00A702DC">
        <w:rPr>
          <w:rFonts w:asciiTheme="minorHAnsi" w:hAnsiTheme="minorHAnsi" w:cstheme="minorHAnsi"/>
          <w:color w:val="auto"/>
        </w:rPr>
        <w:t xml:space="preserve">work that </w:t>
      </w:r>
      <w:r w:rsidR="00A06157" w:rsidRPr="00E27430">
        <w:rPr>
          <w:rFonts w:asciiTheme="minorHAnsi" w:hAnsiTheme="minorHAnsi" w:cstheme="minorHAnsi"/>
          <w:color w:val="auto"/>
        </w:rPr>
        <w:t>i</w:t>
      </w:r>
      <w:r w:rsidRPr="00E27430">
        <w:rPr>
          <w:rFonts w:asciiTheme="minorHAnsi" w:hAnsiTheme="minorHAnsi" w:cstheme="minorHAnsi"/>
          <w:color w:val="auto"/>
        </w:rPr>
        <w:t>f a different release ra</w:t>
      </w:r>
      <w:r w:rsidR="00A06157" w:rsidRPr="00E27430">
        <w:rPr>
          <w:rFonts w:asciiTheme="minorHAnsi" w:hAnsiTheme="minorHAnsi" w:cstheme="minorHAnsi"/>
          <w:color w:val="auto"/>
        </w:rPr>
        <w:t xml:space="preserve">te </w:t>
      </w:r>
      <w:r w:rsidRPr="00E27430">
        <w:rPr>
          <w:rFonts w:asciiTheme="minorHAnsi" w:hAnsiTheme="minorHAnsi" w:cstheme="minorHAnsi"/>
          <w:color w:val="auto"/>
        </w:rPr>
        <w:t>is requited for a certain therapeutic application, the release profile ca</w:t>
      </w:r>
      <w:r w:rsidR="00A06157" w:rsidRPr="00E27430">
        <w:rPr>
          <w:rFonts w:asciiTheme="minorHAnsi" w:hAnsiTheme="minorHAnsi" w:cstheme="minorHAnsi"/>
          <w:color w:val="auto"/>
        </w:rPr>
        <w:t>n</w:t>
      </w:r>
      <w:r w:rsidRPr="00E27430">
        <w:rPr>
          <w:rFonts w:asciiTheme="minorHAnsi" w:hAnsiTheme="minorHAnsi" w:cstheme="minorHAnsi"/>
          <w:color w:val="auto"/>
        </w:rPr>
        <w:t xml:space="preserve"> be modified and prolonged by changing </w:t>
      </w:r>
      <w:r w:rsidR="00A06157" w:rsidRPr="00E27430">
        <w:rPr>
          <w:rFonts w:asciiTheme="minorHAnsi" w:hAnsiTheme="minorHAnsi" w:cstheme="minorHAnsi"/>
          <w:color w:val="auto"/>
        </w:rPr>
        <w:t xml:space="preserve">the surface chemistry of the </w:t>
      </w:r>
      <w:proofErr w:type="spellStart"/>
      <w:r w:rsidR="00A06157" w:rsidRPr="00E27430">
        <w:rPr>
          <w:rFonts w:asciiTheme="minorHAnsi" w:hAnsiTheme="minorHAnsi" w:cstheme="minorHAnsi"/>
          <w:color w:val="auto"/>
        </w:rPr>
        <w:t>PSi</w:t>
      </w:r>
      <w:proofErr w:type="spellEnd"/>
      <w:r w:rsidR="00A06157" w:rsidRPr="00E27430">
        <w:rPr>
          <w:rFonts w:asciiTheme="minorHAnsi" w:hAnsiTheme="minorHAnsi" w:cstheme="minorHAnsi"/>
          <w:color w:val="auto"/>
        </w:rPr>
        <w:t xml:space="preserve"> surface</w:t>
      </w:r>
      <w:r w:rsidR="003702C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PEVuZE5vdGU+PENpdGU+PEF1dGhvcj5MaTwvQXV0aG9yPjxZZWFyPjIwMTg8L1llYXI+PFJlY051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</w:fldData>
        </w:fldChar>
      </w:r>
      <w:r w:rsidR="00C10714">
        <w:rPr>
          <w:rFonts w:asciiTheme="minorHAnsi" w:hAnsiTheme="minorHAnsi" w:cstheme="minorHAnsi"/>
          <w:color w:val="auto"/>
        </w:rPr>
        <w:instrText xml:space="preserve"> ADDIN EN.CITE </w:instrText>
      </w:r>
      <w:r w:rsidR="00C1071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PEVuZE5vdGU+PENpdGU+PEF1dGhvcj5MaTwvQXV0aG9yPjxZZWFyPjIwMTg8L1llYXI+PFJlY051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</w:fldData>
        </w:fldChar>
      </w:r>
      <w:r w:rsidR="00C1071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10714">
        <w:rPr>
          <w:rFonts w:asciiTheme="minorHAnsi" w:hAnsiTheme="minorHAnsi" w:cstheme="minorHAnsi"/>
          <w:color w:val="auto"/>
        </w:rPr>
      </w:r>
      <w:r w:rsidR="00C10714">
        <w:rPr>
          <w:rFonts w:asciiTheme="minorHAnsi" w:hAnsiTheme="minorHAnsi" w:cstheme="minorHAnsi"/>
          <w:color w:val="auto"/>
        </w:rPr>
        <w:fldChar w:fldCharType="end"/>
      </w:r>
      <w:r w:rsidR="003702CA">
        <w:rPr>
          <w:rFonts w:asciiTheme="minorHAnsi" w:hAnsiTheme="minorHAnsi" w:cstheme="minorHAnsi"/>
          <w:color w:val="auto"/>
        </w:rPr>
      </w:r>
      <w:r w:rsidR="003702CA">
        <w:rPr>
          <w:rFonts w:asciiTheme="minorHAnsi" w:hAnsiTheme="minorHAnsi" w:cstheme="minorHAnsi"/>
          <w:color w:val="auto"/>
        </w:rPr>
        <w:fldChar w:fldCharType="separate"/>
      </w:r>
      <w:r w:rsidR="00C10714" w:rsidRPr="00C10714">
        <w:rPr>
          <w:rFonts w:asciiTheme="minorHAnsi" w:hAnsiTheme="minorHAnsi" w:cstheme="minorHAnsi"/>
          <w:noProof/>
          <w:color w:val="auto"/>
          <w:vertAlign w:val="superscript"/>
        </w:rPr>
        <w:t>38,40,41</w:t>
      </w:r>
      <w:r w:rsidR="003702CA">
        <w:rPr>
          <w:rFonts w:asciiTheme="minorHAnsi" w:hAnsiTheme="minorHAnsi" w:cstheme="minorHAnsi"/>
          <w:color w:val="auto"/>
        </w:rPr>
        <w:fldChar w:fldCharType="end"/>
      </w:r>
      <w:r w:rsidR="00A06157" w:rsidRPr="00E27430">
        <w:rPr>
          <w:rFonts w:asciiTheme="minorHAnsi" w:hAnsiTheme="minorHAnsi" w:cstheme="minorHAnsi"/>
          <w:color w:val="auto"/>
        </w:rPr>
        <w:t>.</w:t>
      </w:r>
      <w:r w:rsidR="00C816EC" w:rsidRPr="00E27430">
        <w:rPr>
          <w:rFonts w:asciiTheme="minorHAnsi" w:hAnsiTheme="minorHAnsi" w:cstheme="minorHAnsi"/>
          <w:color w:val="auto"/>
        </w:rPr>
        <w:t xml:space="preserve"> </w:t>
      </w:r>
      <w:r w:rsidR="00AC0B06">
        <w:rPr>
          <w:rFonts w:asciiTheme="minorHAnsi" w:hAnsiTheme="minorHAnsi" w:cstheme="minorHAnsi"/>
          <w:color w:val="auto"/>
        </w:rPr>
        <w:t xml:space="preserve">Various chemical modifications, such as </w:t>
      </w:r>
      <w:r w:rsidR="00A06157" w:rsidRPr="00E27430">
        <w:rPr>
          <w:rFonts w:asciiTheme="minorHAnsi" w:hAnsiTheme="minorHAnsi" w:cstheme="minorHAnsi"/>
          <w:color w:val="auto"/>
        </w:rPr>
        <w:t xml:space="preserve">thermal oxidation, thermal carbonization and </w:t>
      </w:r>
      <w:proofErr w:type="spellStart"/>
      <w:r w:rsidR="00A06157" w:rsidRPr="00E27430">
        <w:rPr>
          <w:rFonts w:asciiTheme="minorHAnsi" w:hAnsiTheme="minorHAnsi" w:cstheme="minorHAnsi"/>
          <w:color w:val="auto"/>
        </w:rPr>
        <w:t>hydrosilylation</w:t>
      </w:r>
      <w:proofErr w:type="spellEnd"/>
      <w:r w:rsidR="00A06157" w:rsidRPr="00E27430">
        <w:rPr>
          <w:rFonts w:asciiTheme="minorHAnsi" w:hAnsiTheme="minorHAnsi" w:cstheme="minorHAnsi"/>
          <w:color w:val="auto"/>
        </w:rPr>
        <w:t xml:space="preserve"> techniques</w:t>
      </w:r>
      <w:r w:rsidR="00AC0B06">
        <w:rPr>
          <w:rFonts w:asciiTheme="minorHAnsi" w:hAnsiTheme="minorHAnsi" w:cstheme="minorHAnsi"/>
          <w:color w:val="auto"/>
        </w:rPr>
        <w:t xml:space="preserve">, have been shown to stabilize the </w:t>
      </w:r>
      <w:proofErr w:type="spellStart"/>
      <w:r w:rsidR="00AC0B06">
        <w:rPr>
          <w:rFonts w:asciiTheme="minorHAnsi" w:hAnsiTheme="minorHAnsi" w:cstheme="minorHAnsi"/>
          <w:color w:val="auto"/>
        </w:rPr>
        <w:t>PSi</w:t>
      </w:r>
      <w:proofErr w:type="spellEnd"/>
      <w:r w:rsidR="00AC0B06">
        <w:rPr>
          <w:rFonts w:asciiTheme="minorHAnsi" w:hAnsiTheme="minorHAnsi" w:cstheme="minorHAnsi"/>
          <w:color w:val="auto"/>
        </w:rPr>
        <w:t xml:space="preserve"> surface and affect its degradation and consequent </w:t>
      </w:r>
      <w:r w:rsidR="00111BC1">
        <w:rPr>
          <w:rFonts w:asciiTheme="minorHAnsi" w:hAnsiTheme="minorHAnsi" w:cstheme="minorHAnsi"/>
          <w:color w:val="auto"/>
        </w:rPr>
        <w:t xml:space="preserve">payload </w:t>
      </w:r>
      <w:r w:rsidR="00AC0B06">
        <w:rPr>
          <w:rFonts w:asciiTheme="minorHAnsi" w:hAnsiTheme="minorHAnsi" w:cstheme="minorHAnsi"/>
          <w:color w:val="auto"/>
        </w:rPr>
        <w:t>release</w:t>
      </w:r>
      <w:r w:rsidR="0020103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PEVuZE5vdGU+PENpdGU+PEF1dGhvcj5Gcnk8L0F1dGhvcj48WWVhcj4yMDE0PC9ZZWFyPjxSZWNO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</w:fldData>
        </w:fldChar>
      </w:r>
      <w:r w:rsidR="0020103B">
        <w:rPr>
          <w:rFonts w:asciiTheme="minorHAnsi" w:hAnsiTheme="minorHAnsi" w:cstheme="minorHAnsi"/>
          <w:color w:val="auto"/>
        </w:rPr>
        <w:instrText xml:space="preserve"> ADDIN EN.CITE </w:instrText>
      </w:r>
      <w:r w:rsidR="0020103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PEVuZE5vdGU+PENpdGU+PEF1dGhvcj5Gcnk8L0F1dGhvcj48WWVhcj4yMDE0PC9ZZWFyPjxSZWNO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</w:fldData>
        </w:fldChar>
      </w:r>
      <w:r w:rsidR="0020103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0103B">
        <w:rPr>
          <w:rFonts w:asciiTheme="minorHAnsi" w:hAnsiTheme="minorHAnsi" w:cstheme="minorHAnsi"/>
          <w:color w:val="auto"/>
        </w:rPr>
      </w:r>
      <w:r w:rsidR="0020103B">
        <w:rPr>
          <w:rFonts w:asciiTheme="minorHAnsi" w:hAnsiTheme="minorHAnsi" w:cstheme="minorHAnsi"/>
          <w:color w:val="auto"/>
        </w:rPr>
        <w:fldChar w:fldCharType="end"/>
      </w:r>
      <w:r w:rsidR="0020103B">
        <w:rPr>
          <w:rFonts w:asciiTheme="minorHAnsi" w:hAnsiTheme="minorHAnsi" w:cstheme="minorHAnsi"/>
          <w:color w:val="auto"/>
        </w:rPr>
      </w:r>
      <w:r w:rsidR="0020103B">
        <w:rPr>
          <w:rFonts w:asciiTheme="minorHAnsi" w:hAnsiTheme="minorHAnsi" w:cstheme="minorHAnsi"/>
          <w:color w:val="auto"/>
        </w:rPr>
        <w:fldChar w:fldCharType="separate"/>
      </w:r>
      <w:r w:rsidR="0020103B" w:rsidRPr="0020103B">
        <w:rPr>
          <w:rFonts w:asciiTheme="minorHAnsi" w:hAnsiTheme="minorHAnsi" w:cstheme="minorHAnsi"/>
          <w:noProof/>
          <w:color w:val="auto"/>
          <w:vertAlign w:val="superscript"/>
        </w:rPr>
        <w:t>35,42-45</w:t>
      </w:r>
      <w:r w:rsidR="0020103B">
        <w:rPr>
          <w:rFonts w:asciiTheme="minorHAnsi" w:hAnsiTheme="minorHAnsi" w:cstheme="minorHAnsi"/>
          <w:color w:val="auto"/>
        </w:rPr>
        <w:fldChar w:fldCharType="end"/>
      </w:r>
      <w:r w:rsidR="00A06157" w:rsidRPr="00E27430">
        <w:rPr>
          <w:rFonts w:asciiTheme="minorHAnsi" w:hAnsiTheme="minorHAnsi" w:cstheme="minorHAnsi"/>
          <w:color w:val="auto"/>
        </w:rPr>
        <w:t>. Moreover,</w:t>
      </w:r>
      <w:r w:rsidR="00380D12" w:rsidRPr="00E27430">
        <w:rPr>
          <w:rFonts w:asciiTheme="minorHAnsi" w:hAnsiTheme="minorHAnsi" w:cstheme="minorHAnsi"/>
          <w:color w:val="auto"/>
        </w:rPr>
        <w:t xml:space="preserve"> loading of NGF into the carriers by covalent attachment of the protein molecules to the Si scaffold via various surface chemistr</w:t>
      </w:r>
      <w:r w:rsidR="00F216D3" w:rsidRPr="00E27430">
        <w:rPr>
          <w:rFonts w:asciiTheme="minorHAnsi" w:hAnsiTheme="minorHAnsi" w:cstheme="minorHAnsi"/>
          <w:color w:val="auto"/>
        </w:rPr>
        <w:t>y routes</w:t>
      </w:r>
      <w:r w:rsidR="00380D12" w:rsidRPr="00E27430">
        <w:rPr>
          <w:rFonts w:asciiTheme="minorHAnsi" w:hAnsiTheme="minorHAnsi" w:cstheme="minorHAnsi"/>
          <w:color w:val="auto"/>
        </w:rPr>
        <w:t xml:space="preserve"> should result in a more prolonged release because the payload is only released when the covalent bonds are broken or the supporting Si matrix is degraded</w:t>
      </w:r>
      <w:r w:rsidR="00380D12" w:rsidRPr="00E27430">
        <w:rPr>
          <w:rFonts w:asciiTheme="minorHAnsi" w:hAnsiTheme="minorHAnsi" w:cstheme="minorHAnsi"/>
          <w:color w:val="auto"/>
        </w:rPr>
        <w:fldChar w:fldCharType="begin"/>
      </w:r>
      <w:r w:rsidR="00800185" w:rsidRPr="00E27430">
        <w:rPr>
          <w:rFonts w:asciiTheme="minorHAnsi" w:hAnsiTheme="minorHAnsi" w:cstheme="minorHAnsi"/>
          <w:color w:val="auto"/>
        </w:rPr>
        <w:instrText xml:space="preserve"> ADDIN EN.CITE &lt;EndNote&gt;&lt;Cite&gt;&lt;Author&gt;Anglin&lt;/Author&gt;&lt;Year&gt;2008&lt;/Year&gt;&lt;RecNum&gt;9&lt;/RecNum&gt;&lt;DisplayText&gt;&lt;style face="superscript"&gt;21&lt;/style&gt;&lt;/DisplayText&gt;&lt;record&gt;&lt;rec-number&gt;9&lt;/rec-number&gt;&lt;foreign-keys&gt;&lt;key app="EN" db-id="sra50zwx4f9we9erva65z9ax5dvxp9rd9xvf" timestamp="1484136324"&gt;9&lt;/key&gt;&lt;/foreign-keys&gt;&lt;ref-type name="Journal Article"&gt;17&lt;/ref-type&gt;&lt;contributors&gt;&lt;authors&gt;&lt;author&gt;Anglin, Emily J.&lt;/author&gt;&lt;author&gt;Cheng, Lingyun&lt;/author&gt;&lt;author&gt;Freeman, William R.&lt;/author&gt;&lt;author&gt;Sailor, Michael J.&lt;/author&gt;&lt;/authors&gt;&lt;/contributors&gt;&lt;titles&gt;&lt;title&gt;Porous silicon in drug delivery devices and materials&lt;/title&gt;&lt;secondary-title&gt;Advanced drug delivery reviews&lt;/secondary-title&gt;&lt;/titles&gt;&lt;periodical&gt;&lt;full-title&gt;Advanced drug delivery reviews&lt;/full-title&gt;&lt;/periodical&gt;&lt;pages&gt;1266-1277&lt;/pages&gt;&lt;volume&gt;60&lt;/volume&gt;&lt;number&gt;11&lt;/number&gt;&lt;dates&gt;&lt;year&gt;2008&lt;/year&gt;&lt;pub-dates&gt;&lt;date&gt;04/10&lt;/date&gt;&lt;/pub-dates&gt;&lt;/dates&gt;&lt;isbn&gt;0169-409X&amp;#xD;1872-8294&lt;/isbn&gt;&lt;accession-num&gt;PMC2710886&lt;/accession-num&gt;&lt;urls&gt;&lt;related-urls&gt;&lt;url&gt;http://www.ncbi.nlm.nih.gov/pmc/articles/PMC2710886/&lt;/url&gt;&lt;/related-urls&gt;&lt;/urls&gt;&lt;electronic-resource-num&gt;10.1016/j.addr.2008.03.017&lt;/electronic-resource-num&gt;&lt;remote-database-name&gt;PMC&lt;/remote-database-name&gt;&lt;/record&gt;&lt;/Cite&gt;&lt;/EndNote&gt;</w:instrText>
      </w:r>
      <w:r w:rsidR="00380D12" w:rsidRPr="00E27430">
        <w:rPr>
          <w:rFonts w:asciiTheme="minorHAnsi" w:hAnsiTheme="minorHAnsi" w:cstheme="minorHAnsi"/>
          <w:color w:val="auto"/>
        </w:rPr>
        <w:fldChar w:fldCharType="separate"/>
      </w:r>
      <w:r w:rsidR="00800185" w:rsidRPr="00E27430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380D12" w:rsidRPr="00E27430">
        <w:rPr>
          <w:rFonts w:asciiTheme="minorHAnsi" w:hAnsiTheme="minorHAnsi" w:cstheme="minorHAnsi"/>
          <w:color w:val="auto"/>
        </w:rPr>
        <w:fldChar w:fldCharType="end"/>
      </w:r>
      <w:r w:rsidR="0011730A" w:rsidRPr="00E27430">
        <w:rPr>
          <w:rFonts w:asciiTheme="minorHAnsi" w:hAnsiTheme="minorHAnsi" w:cstheme="minorHAnsi"/>
          <w:color w:val="auto"/>
        </w:rPr>
        <w:t xml:space="preserve">. </w:t>
      </w:r>
    </w:p>
    <w:p w14:paraId="1254424D" w14:textId="77777777" w:rsidR="00EB46DD" w:rsidRPr="00E27430" w:rsidRDefault="00EB46DD" w:rsidP="00380D12">
      <w:pPr>
        <w:rPr>
          <w:rFonts w:asciiTheme="minorHAnsi" w:hAnsiTheme="minorHAnsi" w:cstheme="minorHAnsi"/>
          <w:color w:val="auto"/>
        </w:rPr>
      </w:pPr>
    </w:p>
    <w:p w14:paraId="625E5B9E" w14:textId="1D0FFDB9" w:rsidR="0011730A" w:rsidRPr="00E27430" w:rsidRDefault="00EB46DD" w:rsidP="0020103B">
      <w:r w:rsidRPr="00E27430">
        <w:rPr>
          <w:rFonts w:asciiTheme="minorHAnsi" w:hAnsiTheme="minorHAnsi" w:cstheme="minorHAnsi"/>
          <w:color w:val="auto"/>
        </w:rPr>
        <w:t xml:space="preserve">Furthermore, </w:t>
      </w:r>
      <w:r w:rsidRPr="00E27430">
        <w:t xml:space="preserve">following its fabrication process, </w:t>
      </w:r>
      <w:proofErr w:type="spellStart"/>
      <w:r w:rsidRPr="00E27430">
        <w:t>PSi</w:t>
      </w:r>
      <w:proofErr w:type="spellEnd"/>
      <w:r w:rsidRPr="00E27430">
        <w:t xml:space="preserve"> can be rendered into various configurations besides thin films, such as microparticles</w:t>
      </w:r>
      <w:r w:rsidR="00253858" w:rsidRPr="00E27430">
        <w:fldChar w:fldCharType="begin"/>
      </w:r>
      <w:r w:rsidR="0020103B">
        <w:instrText xml:space="preserve"> ADDIN EN.CITE &lt;EndNote&gt;&lt;Cite&gt;&lt;Author&gt;Salonen&lt;/Author&gt;&lt;Year&gt;2005&lt;/Year&gt;&lt;RecNum&gt;17&lt;/RecNum&gt;&lt;DisplayText&gt;&lt;style face="superscript"&gt;46&lt;/style&gt;&lt;/DisplayText&gt;&lt;record&gt;&lt;rec-number&gt;17&lt;/rec-number&gt;&lt;foreign-keys&gt;&lt;key app="EN" db-id="sra50zwx4f9we9erva65z9ax5dvxp9rd9xvf" timestamp="1484415698"&gt;17&lt;/key&gt;&lt;/foreign-keys&gt;&lt;ref-type name="Journal Article"&gt;17&lt;/ref-type&gt;&lt;contributors&gt;&lt;authors&gt;&lt;author&gt;Salonen, J&lt;/author&gt;&lt;author&gt;Laitinen, L&lt;/author&gt;&lt;author&gt;Kaukonen, AM&lt;/author&gt;&lt;author&gt;Tuura, J&lt;/author&gt;&lt;author&gt;Björkqvist, M&lt;/author&gt;&lt;author&gt;Heikkilä, T&lt;/author&gt;&lt;author&gt;Vähä-Heikkilä, K&lt;/author&gt;&lt;author&gt;Hirvonen, J&lt;/author&gt;&lt;author&gt;Lehto, V-P&lt;/author&gt;&lt;/authors&gt;&lt;/contributors&gt;&lt;titles&gt;&lt;title&gt;Mesoporous silicon microparticles for oral drug delivery: loading and release of five model drugs&lt;/title&gt;&lt;secondary-title&gt;Journal of Controlled Release&lt;/secondary-title&gt;&lt;/titles&gt;&lt;periodical&gt;&lt;full-title&gt;Journal of Controlled Release&lt;/full-title&gt;&lt;/periodical&gt;&lt;pages&gt;362-374&lt;/pages&gt;&lt;volume&gt;108&lt;/volume&gt;&lt;number&gt;2&lt;/number&gt;&lt;dates&gt;&lt;year&gt;2005&lt;/year&gt;&lt;/dates&gt;&lt;isbn&gt;0168-3659&lt;/isbn&gt;&lt;urls&gt;&lt;/urls&gt;&lt;/record&gt;&lt;/Cite&gt;&lt;/EndNote&gt;</w:instrText>
      </w:r>
      <w:r w:rsidR="00253858" w:rsidRPr="00E27430">
        <w:fldChar w:fldCharType="separate"/>
      </w:r>
      <w:r w:rsidR="0020103B" w:rsidRPr="0020103B">
        <w:rPr>
          <w:noProof/>
          <w:vertAlign w:val="superscript"/>
        </w:rPr>
        <w:t>46</w:t>
      </w:r>
      <w:r w:rsidR="00253858" w:rsidRPr="00E27430">
        <w:fldChar w:fldCharType="end"/>
      </w:r>
      <w:r w:rsidRPr="00E27430">
        <w:t>, nanoparticles</w:t>
      </w:r>
      <w:r w:rsidR="00253858" w:rsidRPr="00E27430">
        <w:fldChar w:fldCharType="begin"/>
      </w:r>
      <w:r w:rsidR="0020103B">
        <w:instrText xml:space="preserve"> ADDIN EN.CITE &lt;EndNote&gt;&lt;Cite&gt;&lt;Author&gt;Park&lt;/Author&gt;&lt;Year&gt;2009&lt;/Year&gt;&lt;RecNum&gt;19&lt;/RecNum&gt;&lt;DisplayText&gt;&lt;style face="superscript"&gt;47&lt;/style&gt;&lt;/DisplayText&gt;&lt;record&gt;&lt;rec-number&gt;19&lt;/rec-number&gt;&lt;foreign-keys&gt;&lt;key app="EN" db-id="sra50zwx4f9we9erva65z9ax5dvxp9rd9xvf" timestamp="1484415838"&gt;19&lt;/key&gt;&lt;/foreign-keys&gt;&lt;ref-type name="Journal Article"&gt;17&lt;/ref-type&gt;&lt;contributors&gt;&lt;authors&gt;&lt;author&gt;Park, Ji-Ho&lt;/author&gt;&lt;author&gt;Gu, Luo&lt;/author&gt;&lt;author&gt;Von Maltzahn, Geoffrey&lt;/author&gt;&lt;author&gt;Ruoslahti, Erkki&lt;/author&gt;&lt;author&gt;Bhatia, Sangeeta N&lt;/author&gt;&lt;author&gt;Sailor, Michael J&lt;/author&gt;&lt;/authors&gt;&lt;/contributors&gt;&lt;titles&gt;&lt;title&gt;Biodegradable luminescent porous silicon nanoparticles for in vivo applications&lt;/title&gt;&lt;secondary-title&gt;Nature materials&lt;/secondary-title&gt;&lt;/titles&gt;&lt;periodical&gt;&lt;full-title&gt;Nature materials&lt;/full-title&gt;&lt;/periodical&gt;&lt;pages&gt;331-336&lt;/pages&gt;&lt;volume&gt;8&lt;/volume&gt;&lt;number&gt;4&lt;/number&gt;&lt;dates&gt;&lt;year&gt;2009&lt;/year&gt;&lt;/dates&gt;&lt;isbn&gt;1476-1122&lt;/isbn&gt;&lt;urls&gt;&lt;/urls&gt;&lt;/record&gt;&lt;/Cite&gt;&lt;/EndNote&gt;</w:instrText>
      </w:r>
      <w:r w:rsidR="00253858" w:rsidRPr="00E27430">
        <w:fldChar w:fldCharType="separate"/>
      </w:r>
      <w:r w:rsidR="0020103B" w:rsidRPr="0020103B">
        <w:rPr>
          <w:noProof/>
          <w:vertAlign w:val="superscript"/>
        </w:rPr>
        <w:t>47</w:t>
      </w:r>
      <w:r w:rsidR="00253858" w:rsidRPr="00E27430">
        <w:fldChar w:fldCharType="end"/>
      </w:r>
      <w:r w:rsidR="003947CE" w:rsidRPr="00E27430">
        <w:t xml:space="preserve"> or </w:t>
      </w:r>
      <w:r w:rsidR="00F216D3" w:rsidRPr="00E27430">
        <w:t xml:space="preserve">free-standing </w:t>
      </w:r>
      <w:r w:rsidR="00253858" w:rsidRPr="00E27430">
        <w:t>membranes</w:t>
      </w:r>
      <w:r w:rsidR="00253858" w:rsidRPr="00E27430">
        <w:fldChar w:fldCharType="begin"/>
      </w:r>
      <w:r w:rsidR="00C10714">
        <w:instrText xml:space="preserve"> ADDIN EN.CITE &lt;EndNote&gt;&lt;Cite&gt;&lt;Author&gt;Low&lt;/Author&gt;&lt;Year&gt;2009&lt;/Year&gt;&lt;RecNum&gt;105&lt;/RecNum&gt;&lt;DisplayText&gt;&lt;style face="superscript"&gt;26&lt;/style&gt;&lt;/DisplayText&gt;&lt;record&gt;&lt;rec-number&gt;105&lt;/rec-number&gt;&lt;foreign-keys&gt;&lt;key app="EN" db-id="sra50zwx4f9we9erva65z9ax5dvxp9rd9xvf" timestamp="1485258505"&gt;105&lt;/key&gt;&lt;/foreign-keys&gt;&lt;ref-type name="Journal Article"&gt;17&lt;/ref-type&gt;&lt;contributors&gt;&lt;authors&gt;&lt;author&gt;Low, Suet P.&lt;/author&gt;&lt;author&gt;Voelcker, Nicolas H.&lt;/author&gt;&lt;author&gt;Canham, Leigh T.&lt;/author&gt;&lt;author&gt;Williams, Keryn A.&lt;/author&gt;&lt;/authors&gt;&lt;/contributors&gt;&lt;titles&gt;&lt;title&gt;The biocompatibility of porous silicon in tissues of the eye&lt;/title&gt;&lt;secondary-title&gt;Biomaterials&lt;/secondary-title&gt;&lt;/titles&gt;&lt;periodical&gt;&lt;full-title&gt;Biomaterials&lt;/full-title&gt;&lt;/periodical&gt;&lt;pages&gt;2873-2880&lt;/pages&gt;&lt;volume&gt;30&lt;/volume&gt;&lt;number&gt;15&lt;/number&gt;&lt;keywords&gt;&lt;keyword&gt;Silicon&lt;/keyword&gt;&lt;keyword&gt;Cornea&lt;/keyword&gt;&lt;keyword&gt;Ophthalmology&lt;/keyword&gt;&lt;keyword&gt;Bioprosthesis&lt;/keyword&gt;&lt;keyword&gt;Biodegradation&lt;/keyword&gt;&lt;/keywords&gt;&lt;dates&gt;&lt;year&gt;2009&lt;/year&gt;&lt;pub-dates&gt;&lt;date&gt;5//&lt;/date&gt;&lt;/pub-dates&gt;&lt;/dates&gt;&lt;isbn&gt;0142-9612&lt;/isbn&gt;&lt;urls&gt;&lt;related-urls&gt;&lt;url&gt;//www.sciencedirect.com/science/article/pii/S0142961209001495&lt;/url&gt;&lt;/related-urls&gt;&lt;/urls&gt;&lt;electronic-resource-num&gt;http://dx.doi.org/10.1016/j.biomaterials.2009.02.008&lt;/electronic-resource-num&gt;&lt;/record&gt;&lt;/Cite&gt;&lt;/EndNote&gt;</w:instrText>
      </w:r>
      <w:r w:rsidR="00253858" w:rsidRPr="00E27430">
        <w:fldChar w:fldCharType="separate"/>
      </w:r>
      <w:r w:rsidR="00C10714" w:rsidRPr="00C10714">
        <w:rPr>
          <w:noProof/>
          <w:vertAlign w:val="superscript"/>
        </w:rPr>
        <w:t>26</w:t>
      </w:r>
      <w:r w:rsidR="00253858" w:rsidRPr="00E27430">
        <w:fldChar w:fldCharType="end"/>
      </w:r>
      <w:r w:rsidR="00253858" w:rsidRPr="00E27430">
        <w:t>, which</w:t>
      </w:r>
      <w:r w:rsidR="003947CE" w:rsidRPr="00E27430">
        <w:t xml:space="preserve"> can also be employed as </w:t>
      </w:r>
      <w:r w:rsidR="00253858" w:rsidRPr="00E27430">
        <w:t xml:space="preserve">carriers for NGF and </w:t>
      </w:r>
      <w:r w:rsidRPr="00E27430">
        <w:t>meet specific application needs.</w:t>
      </w:r>
    </w:p>
    <w:p w14:paraId="1DCDF985" w14:textId="77777777" w:rsidR="00061B30" w:rsidRPr="00E27430" w:rsidRDefault="00061B30" w:rsidP="00253858"/>
    <w:p w14:paraId="3E4E1241" w14:textId="0354F317" w:rsidR="00B13C4B" w:rsidRPr="00E27430" w:rsidRDefault="00061B30" w:rsidP="0007764D">
      <w:pPr>
        <w:rPr>
          <w:rFonts w:asciiTheme="minorHAnsi" w:hAnsiTheme="minorHAnsi" w:cstheme="minorHAnsi"/>
          <w:color w:val="auto"/>
        </w:rPr>
      </w:pPr>
      <w:proofErr w:type="gramStart"/>
      <w:r w:rsidRPr="00E27430">
        <w:rPr>
          <w:rFonts w:asciiTheme="minorHAnsi" w:hAnsiTheme="minorHAnsi" w:cstheme="minorHAnsi"/>
          <w:color w:val="auto"/>
        </w:rPr>
        <w:t>In order to</w:t>
      </w:r>
      <w:proofErr w:type="gramEnd"/>
      <w:r w:rsidRPr="00E27430">
        <w:rPr>
          <w:rFonts w:asciiTheme="minorHAnsi" w:hAnsiTheme="minorHAnsi" w:cstheme="minorHAnsi"/>
          <w:color w:val="auto"/>
        </w:rPr>
        <w:t xml:space="preserve"> be clinically relevant, the </w:t>
      </w:r>
      <w:r w:rsidR="00F216D3" w:rsidRPr="00E27430">
        <w:rPr>
          <w:rFonts w:asciiTheme="minorHAnsi" w:hAnsiTheme="minorHAnsi" w:cstheme="minorHAnsi"/>
          <w:color w:val="auto"/>
        </w:rPr>
        <w:t xml:space="preserve">NGF </w:t>
      </w:r>
      <w:r w:rsidRPr="00E27430">
        <w:rPr>
          <w:rFonts w:asciiTheme="minorHAnsi" w:hAnsiTheme="minorHAnsi" w:cstheme="minorHAnsi"/>
          <w:color w:val="auto"/>
        </w:rPr>
        <w:t>conte</w:t>
      </w:r>
      <w:r w:rsidR="00A522E7" w:rsidRPr="00E27430">
        <w:rPr>
          <w:rFonts w:asciiTheme="minorHAnsi" w:hAnsiTheme="minorHAnsi" w:cstheme="minorHAnsi"/>
          <w:color w:val="auto"/>
        </w:rPr>
        <w:t xml:space="preserve">nt within the </w:t>
      </w:r>
      <w:r w:rsidRPr="00E27430">
        <w:rPr>
          <w:rFonts w:asciiTheme="minorHAnsi" w:hAnsiTheme="minorHAnsi" w:cstheme="minorHAnsi"/>
          <w:color w:val="auto"/>
        </w:rPr>
        <w:t>PSiO</w:t>
      </w:r>
      <w:r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Pr="00E27430">
        <w:rPr>
          <w:rFonts w:asciiTheme="minorHAnsi" w:hAnsiTheme="minorHAnsi" w:cstheme="minorHAnsi"/>
          <w:color w:val="auto"/>
        </w:rPr>
        <w:t xml:space="preserve"> carriers should </w:t>
      </w:r>
      <w:r w:rsidR="00A522E7" w:rsidRPr="00E27430">
        <w:rPr>
          <w:rFonts w:asciiTheme="minorHAnsi" w:hAnsiTheme="minorHAnsi" w:cstheme="minorHAnsi"/>
          <w:color w:val="auto"/>
        </w:rPr>
        <w:t>reach the</w:t>
      </w:r>
      <w:r w:rsidRPr="00E27430">
        <w:rPr>
          <w:rFonts w:asciiTheme="minorHAnsi" w:hAnsiTheme="minorHAnsi" w:cstheme="minorHAnsi"/>
          <w:color w:val="auto"/>
        </w:rPr>
        <w:t xml:space="preserve"> range of therapeutic dose</w:t>
      </w:r>
      <w:r w:rsidR="0007764D" w:rsidRPr="00E27430">
        <w:rPr>
          <w:rFonts w:asciiTheme="minorHAnsi" w:hAnsiTheme="minorHAnsi" w:cstheme="minorHAnsi"/>
          <w:color w:val="auto"/>
        </w:rPr>
        <w:t>s</w:t>
      </w:r>
      <w:r w:rsidRPr="00E27430">
        <w:rPr>
          <w:rFonts w:asciiTheme="minorHAnsi" w:hAnsiTheme="minorHAnsi" w:cstheme="minorHAnsi"/>
          <w:color w:val="auto"/>
        </w:rPr>
        <w:t xml:space="preserve">. In the method described in the </w:t>
      </w:r>
      <w:r w:rsidR="008A4D45">
        <w:rPr>
          <w:rFonts w:asciiTheme="minorHAnsi" w:hAnsiTheme="minorHAnsi" w:cstheme="minorHAnsi"/>
          <w:color w:val="auto"/>
        </w:rPr>
        <w:t>p</w:t>
      </w:r>
      <w:r w:rsidR="008A4D45" w:rsidRPr="00E27430">
        <w:rPr>
          <w:rFonts w:asciiTheme="minorHAnsi" w:hAnsiTheme="minorHAnsi" w:cstheme="minorHAnsi"/>
          <w:color w:val="auto"/>
        </w:rPr>
        <w:t>rotocol</w:t>
      </w:r>
      <w:r w:rsidR="00A522E7" w:rsidRPr="00E27430">
        <w:rPr>
          <w:rFonts w:asciiTheme="minorHAnsi" w:hAnsiTheme="minorHAnsi" w:cstheme="minorHAnsi"/>
          <w:color w:val="auto"/>
        </w:rPr>
        <w:t>,</w:t>
      </w:r>
      <w:r w:rsidRPr="00E27430">
        <w:rPr>
          <w:rFonts w:asciiTheme="minorHAnsi" w:hAnsiTheme="minorHAnsi" w:cstheme="minorHAnsi"/>
          <w:color w:val="auto"/>
        </w:rPr>
        <w:t xml:space="preserve"> the NGF-</w:t>
      </w:r>
      <w:r w:rsidR="00F216D3" w:rsidRPr="00E27430">
        <w:rPr>
          <w:rFonts w:asciiTheme="minorHAnsi" w:hAnsiTheme="minorHAnsi" w:cstheme="minorHAnsi"/>
          <w:color w:val="auto"/>
        </w:rPr>
        <w:t xml:space="preserve">loaded </w:t>
      </w:r>
      <w:r w:rsidRPr="00E27430">
        <w:rPr>
          <w:rFonts w:asciiTheme="minorHAnsi" w:hAnsiTheme="minorHAnsi" w:cstheme="minorHAnsi"/>
          <w:color w:val="auto"/>
        </w:rPr>
        <w:t>PSiO</w:t>
      </w:r>
      <w:r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Pr="00E27430">
        <w:rPr>
          <w:rFonts w:asciiTheme="minorHAnsi" w:hAnsiTheme="minorHAnsi" w:cstheme="minorHAnsi"/>
          <w:color w:val="auto"/>
        </w:rPr>
        <w:t xml:space="preserve"> carriers are introduced into a consistent volume of 2 mL </w:t>
      </w:r>
      <w:r w:rsidR="00A522E7" w:rsidRPr="00E27430">
        <w:rPr>
          <w:rFonts w:asciiTheme="minorHAnsi" w:hAnsiTheme="minorHAnsi" w:cstheme="minorHAnsi"/>
          <w:color w:val="auto"/>
        </w:rPr>
        <w:t xml:space="preserve">of </w:t>
      </w:r>
      <w:r w:rsidRPr="00E27430">
        <w:rPr>
          <w:rFonts w:asciiTheme="minorHAnsi" w:hAnsiTheme="minorHAnsi" w:cstheme="minorHAnsi"/>
          <w:color w:val="auto"/>
        </w:rPr>
        <w:t>cell media or PBS buffer and thus</w:t>
      </w:r>
      <w:r w:rsidR="00A522E7" w:rsidRPr="00E27430">
        <w:rPr>
          <w:rFonts w:asciiTheme="minorHAnsi" w:hAnsiTheme="minorHAnsi" w:cstheme="minorHAnsi"/>
          <w:color w:val="auto"/>
        </w:rPr>
        <w:t>,</w:t>
      </w:r>
      <w:r w:rsidRPr="00E27430">
        <w:rPr>
          <w:rFonts w:asciiTheme="minorHAnsi" w:hAnsiTheme="minorHAnsi" w:cstheme="minorHAnsi"/>
          <w:color w:val="auto"/>
        </w:rPr>
        <w:t xml:space="preserve"> the</w:t>
      </w:r>
      <w:r w:rsidR="00E034CE" w:rsidRPr="00E27430">
        <w:rPr>
          <w:rFonts w:asciiTheme="minorHAnsi" w:hAnsiTheme="minorHAnsi" w:cstheme="minorHAnsi"/>
          <w:color w:val="auto"/>
        </w:rPr>
        <w:t xml:space="preserve"> concentration of the loading solution and the respective NGF mass loaded were adjusted to yield a released NGF</w:t>
      </w:r>
      <w:r w:rsidR="00A522E7" w:rsidRPr="00E27430">
        <w:rPr>
          <w:rFonts w:asciiTheme="minorHAnsi" w:hAnsiTheme="minorHAnsi" w:cstheme="minorHAnsi"/>
          <w:color w:val="auto"/>
        </w:rPr>
        <w:t xml:space="preserve"> concentration</w:t>
      </w:r>
      <w:r w:rsidR="00E034CE" w:rsidRPr="00E27430">
        <w:rPr>
          <w:rFonts w:asciiTheme="minorHAnsi" w:hAnsiTheme="minorHAnsi" w:cstheme="minorHAnsi"/>
          <w:color w:val="auto"/>
        </w:rPr>
        <w:t xml:space="preserve"> that is relevant for the tested </w:t>
      </w:r>
      <w:r w:rsidR="00E034CE" w:rsidRPr="00E27430">
        <w:rPr>
          <w:rFonts w:asciiTheme="minorHAnsi" w:hAnsiTheme="minorHAnsi" w:cstheme="minorHAnsi"/>
          <w:i/>
          <w:iCs/>
          <w:color w:val="auto"/>
        </w:rPr>
        <w:t xml:space="preserve">in vitro </w:t>
      </w:r>
      <w:r w:rsidR="00E034CE" w:rsidRPr="00E27430">
        <w:rPr>
          <w:rFonts w:asciiTheme="minorHAnsi" w:hAnsiTheme="minorHAnsi" w:cstheme="minorHAnsi"/>
          <w:color w:val="auto"/>
        </w:rPr>
        <w:t>system. W</w:t>
      </w:r>
      <w:r w:rsidR="00A522E7" w:rsidRPr="00E27430">
        <w:rPr>
          <w:rFonts w:asciiTheme="minorHAnsi" w:hAnsiTheme="minorHAnsi" w:cstheme="minorHAnsi"/>
          <w:color w:val="auto"/>
        </w:rPr>
        <w:t>hen utilizing this method for</w:t>
      </w:r>
      <w:r w:rsidR="00E034CE" w:rsidRPr="00E27430">
        <w:rPr>
          <w:rFonts w:asciiTheme="minorHAnsi" w:hAnsiTheme="minorHAnsi" w:cstheme="minorHAnsi"/>
          <w:color w:val="auto"/>
        </w:rPr>
        <w:t xml:space="preserve"> different systems, such as </w:t>
      </w:r>
      <w:r w:rsidR="00E034CE" w:rsidRPr="00E27430">
        <w:rPr>
          <w:rFonts w:asciiTheme="minorHAnsi" w:hAnsiTheme="minorHAnsi" w:cstheme="minorHAnsi"/>
          <w:i/>
          <w:iCs/>
          <w:color w:val="auto"/>
        </w:rPr>
        <w:t xml:space="preserve">ex vivo </w:t>
      </w:r>
      <w:r w:rsidR="00E034CE" w:rsidRPr="00E27430">
        <w:rPr>
          <w:rFonts w:asciiTheme="minorHAnsi" w:hAnsiTheme="minorHAnsi" w:cstheme="minorHAnsi"/>
          <w:color w:val="auto"/>
        </w:rPr>
        <w:t xml:space="preserve">or </w:t>
      </w:r>
      <w:r w:rsidR="00E034CE" w:rsidRPr="00E27430">
        <w:rPr>
          <w:rFonts w:asciiTheme="minorHAnsi" w:hAnsiTheme="minorHAnsi" w:cstheme="minorHAnsi"/>
          <w:i/>
          <w:iCs/>
          <w:color w:val="auto"/>
        </w:rPr>
        <w:t xml:space="preserve">in vivo </w:t>
      </w:r>
      <w:r w:rsidR="00E034CE" w:rsidRPr="00E27430">
        <w:rPr>
          <w:rFonts w:asciiTheme="minorHAnsi" w:hAnsiTheme="minorHAnsi" w:cstheme="minorHAnsi"/>
          <w:color w:val="auto"/>
        </w:rPr>
        <w:t xml:space="preserve">environments, the concentration of </w:t>
      </w:r>
      <w:r w:rsidR="00F216D3" w:rsidRPr="00E27430">
        <w:rPr>
          <w:rFonts w:asciiTheme="minorHAnsi" w:hAnsiTheme="minorHAnsi" w:cstheme="minorHAnsi"/>
          <w:color w:val="auto"/>
        </w:rPr>
        <w:t xml:space="preserve">the </w:t>
      </w:r>
      <w:r w:rsidR="00E034CE" w:rsidRPr="00E27430">
        <w:rPr>
          <w:rFonts w:asciiTheme="minorHAnsi" w:hAnsiTheme="minorHAnsi" w:cstheme="minorHAnsi"/>
          <w:color w:val="auto"/>
        </w:rPr>
        <w:t xml:space="preserve">NGF loading solution should be increased and adjusted according to the needed dose. Alternatively, higher NGF content can be obtained by </w:t>
      </w:r>
      <w:r w:rsidR="00A522E7" w:rsidRPr="00E27430">
        <w:rPr>
          <w:rFonts w:asciiTheme="minorHAnsi" w:hAnsiTheme="minorHAnsi" w:cstheme="minorHAnsi"/>
          <w:color w:val="auto"/>
        </w:rPr>
        <w:t>introducing multiple carriers per</w:t>
      </w:r>
      <w:r w:rsidR="00E034CE" w:rsidRPr="00E27430">
        <w:rPr>
          <w:rFonts w:asciiTheme="minorHAnsi" w:hAnsiTheme="minorHAnsi" w:cstheme="minorHAnsi"/>
          <w:color w:val="auto"/>
        </w:rPr>
        <w:t xml:space="preserve"> tested area or by using </w:t>
      </w:r>
      <w:r w:rsidR="00A522E7" w:rsidRPr="00E27430">
        <w:rPr>
          <w:rFonts w:asciiTheme="minorHAnsi" w:hAnsiTheme="minorHAnsi" w:cstheme="minorHAnsi"/>
          <w:color w:val="auto"/>
        </w:rPr>
        <w:t xml:space="preserve">larger </w:t>
      </w:r>
      <w:r w:rsidR="00E034CE" w:rsidRPr="00E27430">
        <w:rPr>
          <w:rFonts w:asciiTheme="minorHAnsi" w:hAnsiTheme="minorHAnsi" w:cstheme="minorHAnsi"/>
          <w:color w:val="auto"/>
        </w:rPr>
        <w:t>area</w:t>
      </w:r>
      <w:r w:rsidR="00A522E7" w:rsidRPr="00E27430">
        <w:rPr>
          <w:rFonts w:asciiTheme="minorHAnsi" w:hAnsiTheme="minorHAnsi" w:cstheme="minorHAnsi"/>
          <w:color w:val="auto"/>
        </w:rPr>
        <w:t>s of PSiO</w:t>
      </w:r>
      <w:r w:rsidR="00A522E7"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="00A522E7" w:rsidRPr="00E27430">
        <w:rPr>
          <w:rFonts w:asciiTheme="minorHAnsi" w:hAnsiTheme="minorHAnsi" w:cstheme="minorHAnsi"/>
          <w:color w:val="auto"/>
        </w:rPr>
        <w:t xml:space="preserve"> samples</w:t>
      </w:r>
      <w:r w:rsidR="00E034CE" w:rsidRPr="00E27430">
        <w:rPr>
          <w:rFonts w:asciiTheme="minorHAnsi" w:hAnsiTheme="minorHAnsi" w:cstheme="minorHAnsi"/>
          <w:color w:val="auto"/>
        </w:rPr>
        <w:t xml:space="preserve">. </w:t>
      </w:r>
    </w:p>
    <w:p w14:paraId="0EAF44DC" w14:textId="77777777" w:rsidR="00B13C4B" w:rsidRPr="00E27430" w:rsidRDefault="00B13C4B" w:rsidP="00E034CE">
      <w:pPr>
        <w:rPr>
          <w:rFonts w:asciiTheme="minorHAnsi" w:hAnsiTheme="minorHAnsi" w:cstheme="minorHAnsi"/>
          <w:color w:val="auto"/>
        </w:rPr>
      </w:pPr>
    </w:p>
    <w:p w14:paraId="3F0D2DE7" w14:textId="394DE527" w:rsidR="00061B30" w:rsidRPr="00E27430" w:rsidRDefault="00B13C4B" w:rsidP="0007764D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 xml:space="preserve">Moreover, </w:t>
      </w:r>
      <w:r w:rsidR="00B626A0" w:rsidRPr="00E27430">
        <w:rPr>
          <w:rFonts w:asciiTheme="minorHAnsi" w:hAnsiTheme="minorHAnsi" w:cstheme="minorHAnsi"/>
          <w:color w:val="auto"/>
        </w:rPr>
        <w:t>it should be noted that in later time points</w:t>
      </w:r>
      <w:r w:rsidR="00CD3FB4" w:rsidRPr="00E27430">
        <w:rPr>
          <w:rFonts w:asciiTheme="minorHAnsi" w:hAnsiTheme="minorHAnsi" w:cstheme="minorHAnsi"/>
          <w:color w:val="auto"/>
        </w:rPr>
        <w:t xml:space="preserve"> along</w:t>
      </w:r>
      <w:r w:rsidR="00B626A0" w:rsidRPr="00E27430">
        <w:rPr>
          <w:rFonts w:asciiTheme="minorHAnsi" w:hAnsiTheme="minorHAnsi" w:cstheme="minorHAnsi"/>
          <w:color w:val="auto"/>
        </w:rPr>
        <w:t xml:space="preserve"> the release period, </w:t>
      </w:r>
      <w:r w:rsidR="00CD3FB4" w:rsidRPr="00E27430">
        <w:rPr>
          <w:rFonts w:asciiTheme="minorHAnsi" w:hAnsiTheme="minorHAnsi" w:cstheme="minorHAnsi"/>
          <w:color w:val="auto"/>
        </w:rPr>
        <w:t xml:space="preserve">the </w:t>
      </w:r>
      <w:r w:rsidR="00B626A0" w:rsidRPr="00E27430">
        <w:rPr>
          <w:rFonts w:asciiTheme="minorHAnsi" w:hAnsiTheme="minorHAnsi" w:cstheme="minorHAnsi"/>
          <w:color w:val="auto"/>
        </w:rPr>
        <w:t xml:space="preserve">released </w:t>
      </w:r>
      <w:r w:rsidR="00CD3FB4" w:rsidRPr="00E27430">
        <w:rPr>
          <w:rFonts w:asciiTheme="minorHAnsi" w:hAnsiTheme="minorHAnsi" w:cstheme="minorHAnsi"/>
          <w:color w:val="auto"/>
        </w:rPr>
        <w:t>NGF concentration</w:t>
      </w:r>
      <w:r w:rsidR="00B626A0" w:rsidRPr="00E27430">
        <w:rPr>
          <w:rFonts w:asciiTheme="minorHAnsi" w:hAnsiTheme="minorHAnsi" w:cstheme="minorHAnsi"/>
          <w:color w:val="auto"/>
        </w:rPr>
        <w:t>s</w:t>
      </w:r>
      <w:r w:rsidR="00CD3FB4" w:rsidRPr="00E27430">
        <w:rPr>
          <w:rFonts w:asciiTheme="minorHAnsi" w:hAnsiTheme="minorHAnsi" w:cstheme="minorHAnsi"/>
          <w:color w:val="auto"/>
        </w:rPr>
        <w:t xml:space="preserve"> </w:t>
      </w:r>
      <w:r w:rsidR="00B626A0" w:rsidRPr="00E27430">
        <w:rPr>
          <w:rFonts w:asciiTheme="minorHAnsi" w:hAnsiTheme="minorHAnsi" w:cstheme="minorHAnsi"/>
          <w:color w:val="auto"/>
        </w:rPr>
        <w:t>are</w:t>
      </w:r>
      <w:r w:rsidR="00CD3FB4" w:rsidRPr="00E27430">
        <w:rPr>
          <w:rFonts w:asciiTheme="minorHAnsi" w:hAnsiTheme="minorHAnsi" w:cstheme="minorHAnsi"/>
          <w:color w:val="auto"/>
        </w:rPr>
        <w:t xml:space="preserve"> much lower than in ea</w:t>
      </w:r>
      <w:r w:rsidR="00B626A0" w:rsidRPr="00E27430">
        <w:rPr>
          <w:rFonts w:asciiTheme="minorHAnsi" w:hAnsiTheme="minorHAnsi" w:cstheme="minorHAnsi"/>
          <w:color w:val="auto"/>
        </w:rPr>
        <w:t>rlier time points. The fact that the</w:t>
      </w:r>
      <w:r w:rsidR="00C90F06" w:rsidRPr="00E27430">
        <w:rPr>
          <w:rFonts w:asciiTheme="minorHAnsi" w:hAnsiTheme="minorHAnsi" w:cstheme="minorHAnsi"/>
          <w:color w:val="auto"/>
        </w:rPr>
        <w:t xml:space="preserve"> </w:t>
      </w:r>
      <w:r w:rsidR="00CD3FB4" w:rsidRPr="00E27430">
        <w:rPr>
          <w:rFonts w:asciiTheme="minorHAnsi" w:hAnsiTheme="minorHAnsi" w:cstheme="minorHAnsi"/>
          <w:color w:val="auto"/>
        </w:rPr>
        <w:t>NGF flux is</w:t>
      </w:r>
      <w:r w:rsidR="00C90F06" w:rsidRPr="00E27430">
        <w:rPr>
          <w:rFonts w:asciiTheme="minorHAnsi" w:hAnsiTheme="minorHAnsi" w:cstheme="minorHAnsi"/>
          <w:color w:val="auto"/>
        </w:rPr>
        <w:t xml:space="preserve"> not constant over time must</w:t>
      </w:r>
      <w:r w:rsidR="00B626A0" w:rsidRPr="00E27430">
        <w:rPr>
          <w:rFonts w:asciiTheme="minorHAnsi" w:hAnsiTheme="minorHAnsi" w:cstheme="minorHAnsi"/>
          <w:color w:val="auto"/>
        </w:rPr>
        <w:t xml:space="preserve"> be taken into consideration when designing the system according to application needs.</w:t>
      </w:r>
      <w:r w:rsidR="005E0D2A">
        <w:rPr>
          <w:rFonts w:asciiTheme="minorHAnsi" w:hAnsiTheme="minorHAnsi" w:cstheme="minorHAnsi"/>
          <w:color w:val="auto"/>
        </w:rPr>
        <w:t xml:space="preserve">  </w:t>
      </w:r>
    </w:p>
    <w:p w14:paraId="0168959B" w14:textId="77777777" w:rsidR="00061B30" w:rsidRPr="00E27430" w:rsidRDefault="00061B30" w:rsidP="00061B30">
      <w:pPr>
        <w:rPr>
          <w:rFonts w:asciiTheme="minorHAnsi" w:hAnsiTheme="minorHAnsi" w:cstheme="minorHAnsi"/>
          <w:color w:val="auto"/>
        </w:rPr>
      </w:pPr>
    </w:p>
    <w:p w14:paraId="6A3C94EF" w14:textId="1107E637" w:rsidR="00421906" w:rsidRDefault="004461FC" w:rsidP="0020103B">
      <w:r w:rsidRPr="00E27430">
        <w:t xml:space="preserve">Numerous </w:t>
      </w:r>
      <w:r w:rsidR="00C90F06" w:rsidRPr="00E27430">
        <w:t xml:space="preserve">NGF delivery systems </w:t>
      </w:r>
      <w:r w:rsidR="008F463E" w:rsidRPr="00E27430">
        <w:t>have been developed</w:t>
      </w:r>
      <w:r w:rsidR="00D2732B" w:rsidRPr="00E27430">
        <w:t xml:space="preserve"> and reported in the literature</w:t>
      </w:r>
      <w:r w:rsidRPr="00E27430">
        <w:t>, most of them are polymer-based systems, comprising of synthetic or natural polymer conjugates</w:t>
      </w:r>
      <w:r w:rsidR="008F463E" w:rsidRPr="00E27430">
        <w:fldChar w:fldCharType="begin">
          <w:fldData xml:space="preserve">PEVuZE5vdGU+PENpdGU+PEF1dGhvcj5CaGFuZzwvQXV0aG9yPjxZZWFyPjIwMDk8L1llYXI+PFJl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</w:fldData>
        </w:fldChar>
      </w:r>
      <w:r w:rsidR="00800185" w:rsidRPr="00E27430">
        <w:instrText xml:space="preserve"> ADDIN EN.CITE </w:instrText>
      </w:r>
      <w:r w:rsidR="00800185" w:rsidRPr="00E27430">
        <w:fldChar w:fldCharType="begin">
          <w:fldData xml:space="preserve">PEVuZE5vdGU+PENpdGU+PEF1dGhvcj5CaGFuZzwvQXV0aG9yPjxZZWFyPjIwMDk8L1llYXI+PFJl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</w:fldData>
        </w:fldChar>
      </w:r>
      <w:r w:rsidR="00800185" w:rsidRPr="00E27430">
        <w:instrText xml:space="preserve"> ADDIN EN.CITE.DATA </w:instrText>
      </w:r>
      <w:r w:rsidR="00800185" w:rsidRPr="00E27430">
        <w:fldChar w:fldCharType="end"/>
      </w:r>
      <w:r w:rsidR="008F463E" w:rsidRPr="00E27430">
        <w:fldChar w:fldCharType="separate"/>
      </w:r>
      <w:r w:rsidR="00800185" w:rsidRPr="00E27430">
        <w:rPr>
          <w:noProof/>
          <w:vertAlign w:val="superscript"/>
        </w:rPr>
        <w:t>10-12,15-17</w:t>
      </w:r>
      <w:r w:rsidR="008F463E" w:rsidRPr="00E27430">
        <w:fldChar w:fldCharType="end"/>
      </w:r>
      <w:r w:rsidR="001221D6" w:rsidRPr="00E27430">
        <w:t xml:space="preserve">. These </w:t>
      </w:r>
      <w:r w:rsidR="00A60773" w:rsidRPr="00E27430">
        <w:t>systems</w:t>
      </w:r>
      <w:r w:rsidR="001221D6" w:rsidRPr="00E27430">
        <w:t xml:space="preserve"> </w:t>
      </w:r>
      <w:r w:rsidR="00C90F06" w:rsidRPr="00E27430">
        <w:t xml:space="preserve">have </w:t>
      </w:r>
      <w:r w:rsidR="000D4739" w:rsidRPr="00E27430">
        <w:t xml:space="preserve">shown </w:t>
      </w:r>
      <w:r w:rsidR="00C90F06" w:rsidRPr="00E27430">
        <w:t>effective sustained release p</w:t>
      </w:r>
      <w:r w:rsidR="001221D6" w:rsidRPr="00E27430">
        <w:t xml:space="preserve">rofiles, however, the release period spanned over </w:t>
      </w:r>
      <w:r w:rsidR="00F216D3" w:rsidRPr="00E27430">
        <w:t xml:space="preserve">a period </w:t>
      </w:r>
      <w:r w:rsidR="00997BB0">
        <w:t xml:space="preserve">of </w:t>
      </w:r>
      <w:r w:rsidR="001221D6" w:rsidRPr="00E27430">
        <w:t>several days</w:t>
      </w:r>
      <w:r w:rsidR="00A60773" w:rsidRPr="00E27430">
        <w:t xml:space="preserve"> with </w:t>
      </w:r>
      <w:r w:rsidR="00F216D3" w:rsidRPr="00E27430">
        <w:t xml:space="preserve">a </w:t>
      </w:r>
      <w:r w:rsidR="00A60773" w:rsidRPr="00E27430">
        <w:t>significant burst effect</w:t>
      </w:r>
      <w:r w:rsidR="00C90F06" w:rsidRPr="00E27430">
        <w:t>.</w:t>
      </w:r>
      <w:r w:rsidR="0012785E" w:rsidRPr="00E27430">
        <w:t xml:space="preserve"> </w:t>
      </w:r>
      <w:r w:rsidR="000D4739" w:rsidRPr="00E27430">
        <w:t xml:space="preserve">Some of these </w:t>
      </w:r>
      <w:r w:rsidR="00D2732B" w:rsidRPr="00E27430">
        <w:t xml:space="preserve">delivery </w:t>
      </w:r>
      <w:r w:rsidR="000D4739" w:rsidRPr="00E27430">
        <w:t>platforms suffer from</w:t>
      </w:r>
      <w:r w:rsidR="001511A2" w:rsidRPr="00E27430">
        <w:t xml:space="preserve"> critical</w:t>
      </w:r>
      <w:r w:rsidR="000D4739" w:rsidRPr="00E27430">
        <w:t xml:space="preserve"> </w:t>
      </w:r>
      <w:r w:rsidR="00D2732B" w:rsidRPr="00E27430">
        <w:t>limitations</w:t>
      </w:r>
      <w:r w:rsidR="000D4739" w:rsidRPr="00E27430">
        <w:t xml:space="preserve"> such as loss of bioactivity</w:t>
      </w:r>
      <w:r w:rsidR="00C90F06" w:rsidRPr="00E27430">
        <w:t xml:space="preserve"> </w:t>
      </w:r>
      <w:r w:rsidR="000D4739" w:rsidRPr="00E27430">
        <w:t xml:space="preserve">upon </w:t>
      </w:r>
      <w:r w:rsidR="00C90F06" w:rsidRPr="00E27430">
        <w:t xml:space="preserve">the encapsulation process, requiring </w:t>
      </w:r>
      <w:r w:rsidR="001511A2" w:rsidRPr="00E27430">
        <w:t>usage</w:t>
      </w:r>
      <w:r w:rsidR="00C90F06" w:rsidRPr="00E27430">
        <w:t xml:space="preserve"> of diff</w:t>
      </w:r>
      <w:r w:rsidR="00A65F04" w:rsidRPr="00E27430">
        <w:t>erent stabilizing agents</w:t>
      </w:r>
      <w:r w:rsidR="00A65F04" w:rsidRPr="00E27430">
        <w:fldChar w:fldCharType="begin"/>
      </w:r>
      <w:r w:rsidR="0020103B">
        <w:instrText xml:space="preserve"> ADDIN EN.CITE &lt;EndNote&gt;&lt;Cite&gt;&lt;Author&gt;Cao&lt;/Author&gt;&lt;Year&gt;1999&lt;/Year&gt;&lt;RecNum&gt;240&lt;/RecNum&gt;&lt;DisplayText&gt;&lt;style face="superscript"&gt;18,48&lt;/style&gt;&lt;/DisplayText&gt;&lt;record&gt;&lt;rec-number&gt;240&lt;/rec-number&gt;&lt;foreign-keys&gt;&lt;key app="EN" db-id="sra50zwx4f9we9erva65z9ax5dvxp9rd9xvf" timestamp="1485993068"&gt;240&lt;/key&gt;&lt;/foreign-keys&gt;&lt;ref-type name="Journal Article"&gt;17&lt;/ref-type&gt;&lt;contributors&gt;&lt;authors&gt;&lt;author&gt;Cao, Xudong&lt;/author&gt;&lt;author&gt;Shoichet, Molly S&lt;/author&gt;&lt;/authors&gt;&lt;/contributors&gt;&lt;titles&gt;&lt;title&gt;Delivering neuroactive molecules from biodegradable microspheres for application in central nervous system disorders&lt;/title&gt;&lt;secondary-title&gt;Biomaterials&lt;/secondary-title&gt;&lt;/titles&gt;&lt;periodical&gt;&lt;full-title&gt;Biomaterials&lt;/full-title&gt;&lt;/periodical&gt;&lt;pages&gt;329-339&lt;/pages&gt;&lt;volume&gt;20&lt;/volume&gt;&lt;number&gt;4&lt;/number&gt;&lt;dates&gt;&lt;year&gt;1999&lt;/year&gt;&lt;/dates&gt;&lt;isbn&gt;0142-9612&lt;/isbn&gt;&lt;urls&gt;&lt;/urls&gt;&lt;/record&gt;&lt;/Cite&gt;&lt;Cite&gt;&lt;Author&gt;Johnson&lt;/Author&gt;&lt;Year&gt;2008&lt;/Year&gt;&lt;RecNum&gt;241&lt;/RecNum&gt;&lt;record&gt;&lt;rec-number&gt;241&lt;/rec-number&gt;&lt;foreign-keys&gt;&lt;key app="EN" db-id="sra50zwx4f9we9erva65z9ax5dvxp9rd9xvf" timestamp="1485993111"&gt;241&lt;/key&gt;&lt;/foreign-keys&gt;&lt;ref-type name="Journal Article"&gt;17&lt;/ref-type&gt;&lt;contributors&gt;&lt;authors&gt;&lt;author&gt;Johnson, Philip J&lt;/author&gt;&lt;author&gt;Skornia, Stacy L&lt;/author&gt;&lt;author&gt;Stabenfeldt, Sarah E&lt;/author&gt;&lt;author&gt;Willits, Rebecca Kuntz&lt;/author&gt;&lt;/authors&gt;&lt;/contributors&gt;&lt;titles&gt;&lt;title&gt;Maintaining bioactivity of NGF for controlled release from PLGA using PEG&lt;/title&gt;&lt;secondary-title&gt;Journal of Biomedical Materials Research Part A&lt;/secondary-title&gt;&lt;/titles&gt;&lt;periodical&gt;&lt;full-title&gt;Journal of Biomedical Materials Research Part A&lt;/full-title&gt;&lt;/periodical&gt;&lt;pages&gt;420-427&lt;/pages&gt;&lt;volume&gt;86&lt;/volume&gt;&lt;number&gt;2&lt;/number&gt;&lt;dates&gt;&lt;year&gt;2008&lt;/year&gt;&lt;/dates&gt;&lt;isbn&gt;1552-4965&lt;/isbn&gt;&lt;urls&gt;&lt;/urls&gt;&lt;/record&gt;&lt;/Cite&gt;&lt;/EndNote&gt;</w:instrText>
      </w:r>
      <w:r w:rsidR="00A65F04" w:rsidRPr="00E27430">
        <w:fldChar w:fldCharType="separate"/>
      </w:r>
      <w:r w:rsidR="0020103B" w:rsidRPr="0020103B">
        <w:rPr>
          <w:noProof/>
          <w:vertAlign w:val="superscript"/>
        </w:rPr>
        <w:t>18,48</w:t>
      </w:r>
      <w:r w:rsidR="00A65F04" w:rsidRPr="00E27430">
        <w:fldChar w:fldCharType="end"/>
      </w:r>
      <w:r w:rsidR="00F216D3" w:rsidRPr="00E27430">
        <w:t>, as well as</w:t>
      </w:r>
      <w:r w:rsidR="005E0D2A">
        <w:t xml:space="preserve"> </w:t>
      </w:r>
      <w:r w:rsidR="00C90F06" w:rsidRPr="00E27430">
        <w:t>sophistic</w:t>
      </w:r>
      <w:r w:rsidR="00A65F04" w:rsidRPr="00E27430">
        <w:t>ated</w:t>
      </w:r>
      <w:r w:rsidR="001511A2" w:rsidRPr="00E27430">
        <w:t xml:space="preserve"> and complex</w:t>
      </w:r>
      <w:r w:rsidR="00A65F04" w:rsidRPr="00E27430">
        <w:t xml:space="preserve"> fabrication techniques</w:t>
      </w:r>
      <w:r w:rsidR="00A65F04" w:rsidRPr="00E27430">
        <w:fldChar w:fldCharType="begin"/>
      </w:r>
      <w:r w:rsidR="00800185" w:rsidRPr="00E27430">
        <w:instrText xml:space="preserve"> ADDIN EN.CITE &lt;EndNote&gt;&lt;Cite&gt;&lt;Author&gt;Valmikinathan&lt;/Author&gt;&lt;Year&gt;2009&lt;/Year&gt;&lt;RecNum&gt;238&lt;/RecNum&gt;&lt;DisplayText&gt;&lt;style face="superscript"&gt;16&lt;/style&gt;&lt;/DisplayText&gt;&lt;record&gt;&lt;rec-number&gt;238&lt;/rec-number&gt;&lt;foreign-keys&gt;&lt;key app="EN" db-id="sra50zwx4f9we9erva65z9ax5dvxp9rd9xvf" timestamp="1485992723"&gt;238&lt;/key&gt;&lt;/foreign-keys&gt;&lt;ref-type name="Journal Article"&gt;17&lt;/ref-type&gt;&lt;contributors&gt;&lt;authors&gt;&lt;author&gt;Valmikinathan, Chandra M&lt;/author&gt;&lt;author&gt;Defroda, Steven&lt;/author&gt;&lt;author&gt;Yu, Xiaojun&lt;/author&gt;&lt;/authors&gt;&lt;/contributors&gt;&lt;titles&gt;&lt;title&gt;Polycaprolactone and bovine serum albumin based nanofibers for controlled release of nerve growth factor&lt;/title&gt;&lt;secondary-title&gt;Biomacromolecules&lt;/secondary-title&gt;&lt;/titles&gt;&lt;periodical&gt;&lt;full-title&gt;Biomacromolecules&lt;/full-title&gt;&lt;/periodical&gt;&lt;pages&gt;1084-1089&lt;/pages&gt;&lt;volume&gt;10&lt;/volume&gt;&lt;number&gt;5&lt;/number&gt;&lt;dates&gt;&lt;year&gt;2009&lt;/year&gt;&lt;/dates&gt;&lt;isbn&gt;1525-7797&lt;/isbn&gt;&lt;urls&gt;&lt;/urls&gt;&lt;/record&gt;&lt;/Cite&gt;&lt;/EndNote&gt;</w:instrText>
      </w:r>
      <w:r w:rsidR="00A65F04" w:rsidRPr="00E27430">
        <w:fldChar w:fldCharType="separate"/>
      </w:r>
      <w:r w:rsidR="00800185" w:rsidRPr="00E27430">
        <w:rPr>
          <w:noProof/>
          <w:vertAlign w:val="superscript"/>
        </w:rPr>
        <w:t>16</w:t>
      </w:r>
      <w:r w:rsidR="00A65F04" w:rsidRPr="00E27430">
        <w:fldChar w:fldCharType="end"/>
      </w:r>
      <w:r w:rsidR="00C90F06" w:rsidRPr="00E27430">
        <w:t>.</w:t>
      </w:r>
      <w:r w:rsidR="0093621F" w:rsidRPr="00E27430">
        <w:rPr>
          <w:rFonts w:asciiTheme="minorHAnsi" w:hAnsiTheme="minorHAnsi" w:cstheme="minorHAnsi"/>
          <w:color w:val="auto"/>
        </w:rPr>
        <w:t xml:space="preserve"> One of the greatest challenges in designing delivery systems for proteins is the ability to preserve the bioactivity of the molecules upon entrapment within the </w:t>
      </w:r>
      <w:r w:rsidR="00E86212" w:rsidRPr="00E27430">
        <w:rPr>
          <w:rFonts w:asciiTheme="minorHAnsi" w:hAnsiTheme="minorHAnsi" w:cstheme="minorHAnsi"/>
          <w:color w:val="auto"/>
        </w:rPr>
        <w:t xml:space="preserve">carrier </w:t>
      </w:r>
      <w:r w:rsidR="0093621F" w:rsidRPr="00E27430">
        <w:rPr>
          <w:rFonts w:asciiTheme="minorHAnsi" w:hAnsiTheme="minorHAnsi" w:cstheme="minorHAnsi"/>
          <w:color w:val="auto"/>
        </w:rPr>
        <w:t xml:space="preserve">system. </w:t>
      </w:r>
      <w:r w:rsidR="00A60773" w:rsidRPr="00E27430">
        <w:t xml:space="preserve">Proteins or peptides can be loaded into </w:t>
      </w:r>
      <w:proofErr w:type="spellStart"/>
      <w:r w:rsidR="00A60773" w:rsidRPr="00E27430">
        <w:t>PSi</w:t>
      </w:r>
      <w:proofErr w:type="spellEnd"/>
      <w:r w:rsidR="00E86212" w:rsidRPr="00E27430">
        <w:t>/PSiO</w:t>
      </w:r>
      <w:r w:rsidR="00E86212" w:rsidRPr="00E27430">
        <w:rPr>
          <w:vertAlign w:val="subscript"/>
        </w:rPr>
        <w:t>2</w:t>
      </w:r>
      <w:r w:rsidR="00A60773" w:rsidRPr="00E27430">
        <w:t xml:space="preserve"> at </w:t>
      </w:r>
      <w:r w:rsidR="00EB6DDE">
        <w:t>RT</w:t>
      </w:r>
      <w:r w:rsidR="00A60773" w:rsidRPr="00E27430">
        <w:t xml:space="preserve"> or even at lower temperatures without</w:t>
      </w:r>
      <w:r w:rsidR="0093621F" w:rsidRPr="00E27430">
        <w:t xml:space="preserve"> using strong organic solvents, </w:t>
      </w:r>
      <w:r w:rsidR="00A60773" w:rsidRPr="00E27430">
        <w:t xml:space="preserve">which are </w:t>
      </w:r>
      <w:r w:rsidR="00E86212" w:rsidRPr="00E27430">
        <w:t xml:space="preserve">both </w:t>
      </w:r>
      <w:r w:rsidR="00A60773" w:rsidRPr="00E27430">
        <w:t>important factors when loading these sensitive biomolecules.</w:t>
      </w:r>
      <w:r w:rsidR="0093621F" w:rsidRPr="00E27430">
        <w:t xml:space="preserve"> </w:t>
      </w:r>
      <w:r w:rsidR="004313EA" w:rsidRPr="00E27430">
        <w:t xml:space="preserve">Previous </w:t>
      </w:r>
      <w:r w:rsidR="00A60773" w:rsidRPr="00E27430">
        <w:t xml:space="preserve">studies </w:t>
      </w:r>
      <w:r w:rsidR="0093621F" w:rsidRPr="00E27430">
        <w:t xml:space="preserve">have </w:t>
      </w:r>
      <w:r w:rsidR="001511A2" w:rsidRPr="00E27430">
        <w:t xml:space="preserve">demonstrated </w:t>
      </w:r>
      <w:r w:rsidR="00A60773" w:rsidRPr="00E27430">
        <w:t xml:space="preserve">that </w:t>
      </w:r>
      <w:proofErr w:type="spellStart"/>
      <w:r w:rsidR="00E86212" w:rsidRPr="00E27430">
        <w:t>PSi</w:t>
      </w:r>
      <w:proofErr w:type="spellEnd"/>
      <w:r w:rsidR="00E86212" w:rsidRPr="00E27430">
        <w:t>/PSiO</w:t>
      </w:r>
      <w:r w:rsidR="00E86212" w:rsidRPr="00E27430">
        <w:rPr>
          <w:vertAlign w:val="subscript"/>
        </w:rPr>
        <w:t>2</w:t>
      </w:r>
      <w:r w:rsidR="00E86212" w:rsidRPr="00E27430">
        <w:t xml:space="preserve"> </w:t>
      </w:r>
      <w:r w:rsidR="00A60773" w:rsidRPr="00E27430">
        <w:t>surface chemistry play</w:t>
      </w:r>
      <w:r w:rsidR="0093621F" w:rsidRPr="00E27430">
        <w:t xml:space="preserve">s a </w:t>
      </w:r>
      <w:r w:rsidR="001511A2" w:rsidRPr="00E27430">
        <w:t xml:space="preserve">crucial </w:t>
      </w:r>
      <w:r w:rsidR="0093621F" w:rsidRPr="00E27430">
        <w:t>role in minimizing possible denaturation of the loaded proteins</w:t>
      </w:r>
      <w:r w:rsidR="002B73C7" w:rsidRPr="00E27430">
        <w:fldChar w:fldCharType="begin"/>
      </w:r>
      <w:r w:rsidR="00C10714">
        <w:instrText xml:space="preserve"> ADDIN EN.CITE &lt;EndNote&gt;&lt;Cite&gt;&lt;Author&gt;McInnes&lt;/Author&gt;&lt;Year&gt;2015&lt;/Year&gt;&lt;RecNum&gt;170&lt;/RecNum&gt;&lt;DisplayText&gt;&lt;style face="superscript"&gt;35,36&lt;/style&gt;&lt;/DisplayText&gt;&lt;record&gt;&lt;rec-number&gt;170&lt;/rec-number&gt;&lt;foreign-keys&gt;&lt;key app="EN" db-id="sra50zwx4f9we9erva65z9ax5dvxp9rd9xvf" timestamp="1485655511"&gt;170&lt;/key&gt;&lt;/foreign-keys&gt;&lt;ref-type name="Journal Article"&gt;17&lt;/ref-type&gt;&lt;contributors&gt;&lt;authors&gt;&lt;author&gt;McInnes, Steven JP&lt;/author&gt;&lt;author&gt;Turner, Chris T&lt;/author&gt;&lt;author&gt;Al-Bataineh, Sameer A&lt;/author&gt;&lt;author&gt;Leccardi, Marta JI Airaghi&lt;/author&gt;&lt;author&gt;Irani, Yazad&lt;/author&gt;&lt;author&gt;Williams, Keryn A&lt;/author&gt;&lt;author&gt;Cowin, Allison J&lt;/author&gt;&lt;author&gt;Voelcker, Nicolas H&lt;/author&gt;&lt;/authors&gt;&lt;/contributors&gt;&lt;titles&gt;&lt;title&gt;Surface engineering of porous silicon to optimise therapeutic antibody loading and release&lt;/title&gt;&lt;secondary-title&gt;Journal of Materials Chemistry B&lt;/secondary-title&gt;&lt;/titles&gt;&lt;periodical&gt;&lt;full-title&gt;Journal of Materials Chemistry B&lt;/full-title&gt;&lt;/periodical&gt;&lt;pages&gt;4123-4133&lt;/pages&gt;&lt;volume&gt;3&lt;/volume&gt;&lt;number&gt;20&lt;/number&gt;&lt;dates&gt;&lt;year&gt;2015&lt;/year&gt;&lt;/dates&gt;&lt;urls&gt;&lt;/urls&gt;&lt;/record&gt;&lt;/Cite&gt;&lt;Cite&gt;&lt;Author&gt;Prestidge&lt;/Author&gt;&lt;Year&gt;2007&lt;/Year&gt;&lt;RecNum&gt;63&lt;/RecNum&gt;&lt;record&gt;&lt;rec-number&gt;63&lt;/rec-number&gt;&lt;foreign-keys&gt;&lt;key app="EN" db-id="sra50zwx4f9we9erva65z9ax5dvxp9rd9xvf" timestamp="1484906133"&gt;63&lt;/key&gt;&lt;/foreign-keys&gt;&lt;ref-type name="Journal Article"&gt;17&lt;/ref-type&gt;&lt;contributors&gt;&lt;authors&gt;&lt;author&gt;Prestidge, Clive A&lt;/author&gt;&lt;author&gt;Barnes, TJ&lt;/author&gt;&lt;author&gt;Mierczynska‐Vasilev, A&lt;/author&gt;&lt;author&gt;Skinner, W&lt;/author&gt;&lt;author&gt;Peddie, F&lt;/author&gt;&lt;author&gt;Barnett, C&lt;/author&gt;&lt;/authors&gt;&lt;/contributors&gt;&lt;titles&gt;&lt;title&gt;Loading and release of a model protein from porous silicon powders&lt;/title&gt;&lt;secondary-title&gt;physica status solidi (a)&lt;/secondary-title&gt;&lt;/titles&gt;&lt;periodical&gt;&lt;full-title&gt;physica status solidi (a)&lt;/full-title&gt;&lt;/periodical&gt;&lt;pages&gt;3361-3366&lt;/pages&gt;&lt;volume&gt;204&lt;/volume&gt;&lt;number&gt;10&lt;/number&gt;&lt;dates&gt;&lt;year&gt;2007&lt;/year&gt;&lt;/dates&gt;&lt;isbn&gt;1862-6319&lt;/isbn&gt;&lt;urls&gt;&lt;/urls&gt;&lt;/record&gt;&lt;/Cite&gt;&lt;/EndNote&gt;</w:instrText>
      </w:r>
      <w:r w:rsidR="002B73C7" w:rsidRPr="00E27430">
        <w:fldChar w:fldCharType="separate"/>
      </w:r>
      <w:r w:rsidR="00C10714" w:rsidRPr="00C10714">
        <w:rPr>
          <w:noProof/>
          <w:vertAlign w:val="superscript"/>
        </w:rPr>
        <w:t>35,36</w:t>
      </w:r>
      <w:r w:rsidR="002B73C7" w:rsidRPr="00E27430">
        <w:fldChar w:fldCharType="end"/>
      </w:r>
      <w:r w:rsidR="0093621F" w:rsidRPr="00E27430">
        <w:t xml:space="preserve">. </w:t>
      </w:r>
      <w:r w:rsidR="002B73C7" w:rsidRPr="00E27430">
        <w:t>Therefore</w:t>
      </w:r>
      <w:r w:rsidR="0093621F" w:rsidRPr="00E27430">
        <w:t xml:space="preserve">, </w:t>
      </w:r>
      <w:proofErr w:type="spellStart"/>
      <w:r w:rsidR="00E86212" w:rsidRPr="00E27430">
        <w:t>PSi</w:t>
      </w:r>
      <w:proofErr w:type="spellEnd"/>
      <w:r w:rsidR="00E86212" w:rsidRPr="00E27430">
        <w:t>/PSiO</w:t>
      </w:r>
      <w:r w:rsidR="00E86212" w:rsidRPr="00E27430">
        <w:rPr>
          <w:vertAlign w:val="subscript"/>
        </w:rPr>
        <w:t>2</w:t>
      </w:r>
      <w:r w:rsidR="00E86212" w:rsidRPr="00E27430">
        <w:t xml:space="preserve"> </w:t>
      </w:r>
      <w:r w:rsidR="00843567" w:rsidRPr="00E27430">
        <w:t>is an advantageous nanomaterial</w:t>
      </w:r>
      <w:r w:rsidR="0093621F" w:rsidRPr="00E27430">
        <w:t xml:space="preserve"> for developing </w:t>
      </w:r>
      <w:r w:rsidR="00843567" w:rsidRPr="00E27430">
        <w:t xml:space="preserve">delivery </w:t>
      </w:r>
      <w:r w:rsidR="0093621F" w:rsidRPr="00E27430">
        <w:t>system</w:t>
      </w:r>
      <w:r w:rsidR="00843567" w:rsidRPr="00E27430">
        <w:t xml:space="preserve">s for growth factors in general and </w:t>
      </w:r>
      <w:proofErr w:type="gramStart"/>
      <w:r w:rsidR="00843567" w:rsidRPr="00E27430">
        <w:t>NGF in particular</w:t>
      </w:r>
      <w:proofErr w:type="gramEnd"/>
      <w:r w:rsidR="0093621F" w:rsidRPr="00E27430">
        <w:t>.</w:t>
      </w:r>
    </w:p>
    <w:p w14:paraId="1CB4B0CB" w14:textId="77777777" w:rsidR="00421906" w:rsidRDefault="00421906" w:rsidP="0020103B"/>
    <w:p w14:paraId="057CA26C" w14:textId="5B3C8047" w:rsidR="00793A1C" w:rsidRPr="00421906" w:rsidRDefault="008A4D45" w:rsidP="0020103B">
      <w:r>
        <w:t>The c</w:t>
      </w:r>
      <w:r w:rsidR="007D79BE" w:rsidRPr="00E27430">
        <w:t>urrent work is focuse</w:t>
      </w:r>
      <w:r w:rsidR="00AA0117" w:rsidRPr="00E27430">
        <w:t xml:space="preserve">d on utilizing this method as </w:t>
      </w:r>
      <w:r w:rsidR="00933881" w:rsidRPr="00E27430">
        <w:t xml:space="preserve">a </w:t>
      </w:r>
      <w:r w:rsidR="00AA0117" w:rsidRPr="00E27430">
        <w:rPr>
          <w:rFonts w:asciiTheme="minorHAnsi" w:hAnsiTheme="minorHAnsi" w:cstheme="minorHAnsi"/>
          <w:color w:val="auto"/>
        </w:rPr>
        <w:t xml:space="preserve">new </w:t>
      </w:r>
      <w:r w:rsidR="00933881" w:rsidRPr="00E27430">
        <w:rPr>
          <w:rFonts w:asciiTheme="minorHAnsi" w:hAnsiTheme="minorHAnsi" w:cstheme="minorHAnsi"/>
          <w:color w:val="auto"/>
        </w:rPr>
        <w:t>therapeutic approach</w:t>
      </w:r>
      <w:r w:rsidR="00AA0117" w:rsidRPr="00E27430">
        <w:rPr>
          <w:rFonts w:asciiTheme="minorHAnsi" w:hAnsiTheme="minorHAnsi" w:cstheme="minorHAnsi"/>
          <w:color w:val="auto"/>
        </w:rPr>
        <w:t xml:space="preserve"> for direct administration of NGF into the CNS </w:t>
      </w:r>
      <w:r w:rsidR="00AA0117" w:rsidRPr="00E27430">
        <w:t xml:space="preserve">for potential treatment of </w:t>
      </w:r>
      <w:r w:rsidR="0007764D" w:rsidRPr="00E27430">
        <w:t xml:space="preserve">neurodegenerative </w:t>
      </w:r>
      <w:r w:rsidR="00AA0117" w:rsidRPr="00E27430">
        <w:t>disease</w:t>
      </w:r>
      <w:r w:rsidR="0007764D" w:rsidRPr="00E27430">
        <w:t>s</w:t>
      </w:r>
      <w:r w:rsidR="00AA0117" w:rsidRPr="00E27430">
        <w:t>. The NGF-</w:t>
      </w:r>
      <w:r w:rsidR="00C17900" w:rsidRPr="00E27430">
        <w:t xml:space="preserve">loaded </w:t>
      </w:r>
      <w:r w:rsidR="00AA0117" w:rsidRPr="00E27430">
        <w:t>PSiO</w:t>
      </w:r>
      <w:r w:rsidR="00AA0117" w:rsidRPr="00E27430">
        <w:rPr>
          <w:vertAlign w:val="subscript"/>
        </w:rPr>
        <w:t>2</w:t>
      </w:r>
      <w:r w:rsidR="00AA0117" w:rsidRPr="00E27430">
        <w:t xml:space="preserve"> carriers </w:t>
      </w:r>
      <w:r w:rsidR="0007764D" w:rsidRPr="00E27430">
        <w:t xml:space="preserve">can be </w:t>
      </w:r>
      <w:r w:rsidR="00AA0117" w:rsidRPr="00E27430">
        <w:t>implanted in mice brains and the</w:t>
      </w:r>
      <w:r w:rsidR="007D79BE" w:rsidRPr="00E27430">
        <w:t xml:space="preserve"> efficacy of the platform as long-term implants </w:t>
      </w:r>
      <w:r w:rsidR="00AA0117" w:rsidRPr="00E27430">
        <w:t>is studied</w:t>
      </w:r>
      <w:r w:rsidR="007D79BE" w:rsidRPr="00E27430">
        <w:t xml:space="preserve"> </w:t>
      </w:r>
      <w:r w:rsidR="007D79BE" w:rsidRPr="00E27430">
        <w:rPr>
          <w:i/>
          <w:iCs/>
        </w:rPr>
        <w:t>in vivo</w:t>
      </w:r>
      <w:r w:rsidR="007D79BE" w:rsidRPr="00E27430">
        <w:t xml:space="preserve">. Furthermore, combining this promising </w:t>
      </w:r>
      <w:r w:rsidR="00CB299F" w:rsidRPr="00E27430">
        <w:t>carriers</w:t>
      </w:r>
      <w:r w:rsidR="007D79BE" w:rsidRPr="00E27430">
        <w:t xml:space="preserve"> with non-invasive biolistics</w:t>
      </w:r>
      <w:r w:rsidR="00684005" w:rsidRPr="00E27430">
        <w:fldChar w:fldCharType="begin">
          <w:fldData xml:space="preserve">PEVuZE5vdGU+PENpdGU+PEF1dGhvcj5TaGVmaTwvQXV0aG9yPjxZZWFyPjIwMDY8L1llYXI+PFJl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</w:fldData>
        </w:fldChar>
      </w:r>
      <w:r w:rsidR="0020103B">
        <w:instrText xml:space="preserve"> ADDIN EN.CITE </w:instrText>
      </w:r>
      <w:r w:rsidR="0020103B">
        <w:fldChar w:fldCharType="begin">
          <w:fldData xml:space="preserve">PEVuZE5vdGU+PENpdGU+PEF1dGhvcj5TaGVmaTwvQXV0aG9yPjxZZWFyPjIwMDY8L1llYXI+PFJl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</w:fldData>
        </w:fldChar>
      </w:r>
      <w:r w:rsidR="0020103B">
        <w:instrText xml:space="preserve"> ADDIN EN.CITE.DATA </w:instrText>
      </w:r>
      <w:r w:rsidR="0020103B">
        <w:fldChar w:fldCharType="end"/>
      </w:r>
      <w:r w:rsidR="00684005" w:rsidRPr="00E27430">
        <w:fldChar w:fldCharType="separate"/>
      </w:r>
      <w:r w:rsidR="0020103B" w:rsidRPr="0020103B">
        <w:rPr>
          <w:noProof/>
          <w:vertAlign w:val="superscript"/>
        </w:rPr>
        <w:t>49,50</w:t>
      </w:r>
      <w:r w:rsidR="00684005" w:rsidRPr="00E27430">
        <w:fldChar w:fldCharType="end"/>
      </w:r>
      <w:r w:rsidR="00793A1C" w:rsidRPr="00E27430">
        <w:t xml:space="preserve"> </w:t>
      </w:r>
      <w:r w:rsidR="00C17900" w:rsidRPr="00E27430">
        <w:t xml:space="preserve">may </w:t>
      </w:r>
      <w:r w:rsidR="00793A1C" w:rsidRPr="00E27430">
        <w:t>enable</w:t>
      </w:r>
      <w:r>
        <w:t xml:space="preserve"> one </w:t>
      </w:r>
      <w:r w:rsidR="00793A1C" w:rsidRPr="00E27430">
        <w:t xml:space="preserve">to administer the </w:t>
      </w:r>
      <w:r w:rsidR="00C17900" w:rsidRPr="00E27430">
        <w:t>NGF-loaded PSiO</w:t>
      </w:r>
      <w:r w:rsidR="00C17900" w:rsidRPr="00E27430">
        <w:rPr>
          <w:vertAlign w:val="subscript"/>
        </w:rPr>
        <w:t>2</w:t>
      </w:r>
      <w:r w:rsidR="00C17900" w:rsidRPr="00E27430">
        <w:t xml:space="preserve"> particles </w:t>
      </w:r>
      <w:r w:rsidR="00793A1C" w:rsidRPr="00E27430">
        <w:rPr>
          <w:rFonts w:asciiTheme="minorHAnsi" w:hAnsiTheme="minorHAnsi" w:cstheme="minorHAnsi"/>
          <w:color w:val="auto"/>
        </w:rPr>
        <w:t>i</w:t>
      </w:r>
      <w:r w:rsidR="00933881" w:rsidRPr="00E27430">
        <w:rPr>
          <w:rFonts w:asciiTheme="minorHAnsi" w:hAnsiTheme="minorHAnsi" w:cstheme="minorHAnsi"/>
          <w:color w:val="auto"/>
        </w:rPr>
        <w:t xml:space="preserve">n a highly spatial resolution </w:t>
      </w:r>
      <w:r w:rsidR="00ED4BD4" w:rsidRPr="00E27430">
        <w:t>to a localized area</w:t>
      </w:r>
      <w:r w:rsidR="00933881" w:rsidRPr="00E27430">
        <w:t xml:space="preserve"> </w:t>
      </w:r>
      <w:r w:rsidR="00933881" w:rsidRPr="00E27430">
        <w:rPr>
          <w:rFonts w:asciiTheme="minorHAnsi" w:hAnsiTheme="minorHAnsi" w:cstheme="minorHAnsi"/>
          <w:color w:val="auto"/>
        </w:rPr>
        <w:t xml:space="preserve">using a novel </w:t>
      </w:r>
      <w:r w:rsidR="0054471A" w:rsidRPr="00E27430">
        <w:t xml:space="preserve">pneumatic capillary </w:t>
      </w:r>
      <w:r w:rsidR="00AB0E49" w:rsidRPr="00E27430">
        <w:rPr>
          <w:rFonts w:asciiTheme="minorHAnsi" w:hAnsiTheme="minorHAnsi" w:cstheme="minorHAnsi"/>
          <w:color w:val="auto"/>
        </w:rPr>
        <w:t>gun</w:t>
      </w:r>
      <w:r w:rsidR="00793A1C" w:rsidRPr="00E27430">
        <w:rPr>
          <w:rFonts w:asciiTheme="minorHAnsi" w:hAnsiTheme="minorHAnsi" w:cstheme="minorHAnsi"/>
          <w:color w:val="auto"/>
        </w:rPr>
        <w:t xml:space="preserve"> for</w:t>
      </w:r>
      <w:r w:rsidR="00793A1C" w:rsidRPr="00E27430">
        <w:t xml:space="preserve"> </w:t>
      </w:r>
      <w:r w:rsidR="00CB299F" w:rsidRPr="00E27430">
        <w:t xml:space="preserve">treating </w:t>
      </w:r>
      <w:r w:rsidR="00793A1C" w:rsidRPr="00E27430">
        <w:t xml:space="preserve">neurodegenerative </w:t>
      </w:r>
      <w:r w:rsidR="00077197" w:rsidRPr="00E27430">
        <w:t>disorders</w:t>
      </w:r>
      <w:r w:rsidR="00793A1C" w:rsidRPr="00E27430">
        <w:t xml:space="preserve">, where a spatiotemporal drug administration is </w:t>
      </w:r>
      <w:r w:rsidR="00077197" w:rsidRPr="00E27430">
        <w:t>required</w:t>
      </w:r>
      <w:r w:rsidR="001469A4" w:rsidRPr="00E27430">
        <w:rPr>
          <w:rFonts w:asciiTheme="minorHAnsi" w:hAnsiTheme="minorHAnsi" w:cstheme="minorHAnsi"/>
          <w:color w:val="auto"/>
        </w:rPr>
        <w:t>.</w:t>
      </w:r>
      <w:r w:rsidR="001469A4" w:rsidRPr="00E2743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4765B" w:rsidRPr="00E27430">
        <w:rPr>
          <w:rFonts w:asciiTheme="minorHAnsi" w:hAnsiTheme="minorHAnsi" w:cstheme="minorHAnsi"/>
          <w:color w:val="auto"/>
        </w:rPr>
        <w:t>Moreover,</w:t>
      </w:r>
      <w:r w:rsidR="0034765B" w:rsidRPr="00E2743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4765B" w:rsidRPr="00E27430">
        <w:rPr>
          <w:rFonts w:asciiTheme="minorHAnsi" w:hAnsiTheme="minorHAnsi" w:cstheme="minorHAnsi"/>
          <w:color w:val="auto"/>
        </w:rPr>
        <w:t>NGF can direct neuronal growth in a chemical gradient manner</w:t>
      </w:r>
      <w:r w:rsidR="00A736E9" w:rsidRPr="00E27430">
        <w:rPr>
          <w:rFonts w:asciiTheme="minorHAnsi" w:hAnsiTheme="minorHAnsi" w:cstheme="minorHAnsi"/>
          <w:color w:val="auto"/>
        </w:rPr>
        <w:fldChar w:fldCharType="begin"/>
      </w:r>
      <w:r w:rsidR="0020103B">
        <w:rPr>
          <w:rFonts w:asciiTheme="minorHAnsi" w:hAnsiTheme="minorHAnsi" w:cstheme="minorHAnsi"/>
          <w:color w:val="auto"/>
        </w:rPr>
        <w:instrText xml:space="preserve"> ADDIN EN.CITE &lt;EndNote&gt;&lt;Cite&gt;&lt;Author&gt;Zuidema&lt;/Author&gt;&lt;Year&gt;2015&lt;/Year&gt;&lt;RecNum&gt;469&lt;/RecNum&gt;&lt;DisplayText&gt;&lt;style face="superscript"&gt;51&lt;/style&gt;&lt;/DisplayText&gt;&lt;record&gt;&lt;rec-number&gt;469&lt;/rec-number&gt;&lt;foreign-keys&gt;&lt;key app="EN" db-id="sra50zwx4f9we9erva65z9ax5dvxp9rd9xvf" timestamp="1533208024"&gt;469&lt;/key&gt;&lt;/foreign-keys&gt;&lt;ref-type name="Journal Article"&gt;17&lt;/ref-type&gt;&lt;contributors&gt;&lt;authors&gt;&lt;author&gt;Zuidema, Jonathan M.&lt;/author&gt;&lt;author&gt;Provenza, Christina&lt;/author&gt;&lt;author&gt;Caliendo, Tyler&lt;/author&gt;&lt;author&gt;Dutz, Silvio&lt;/author&gt;&lt;author&gt;Gilbert, Ryan J.&lt;/author&gt;&lt;/authors&gt;&lt;/contributors&gt;&lt;titles&gt;&lt;title&gt;Magnetic NGF-Releasing PLLA/Iron Oxide Nanoparticles Direct Extending Neurites and Preferentially Guide Neurites along Aligned Electrospun Microfibers&lt;/title&gt;&lt;secondary-title&gt;ACS Chemical Neuroscience&lt;/secondary-title&gt;&lt;/titles&gt;&lt;periodical&gt;&lt;full-title&gt;ACS chemical neuroscience&lt;/full-title&gt;&lt;/periodical&gt;&lt;pages&gt;1781-1788&lt;/pages&gt;&lt;volume&gt;6&lt;/volume&gt;&lt;number&gt;11&lt;/number&gt;&lt;dates&gt;&lt;year&gt;2015&lt;/year&gt;&lt;pub-dates&gt;&lt;date&gt;2015/11/18&lt;/date&gt;&lt;/pub-dates&gt;&lt;/dates&gt;&lt;publisher&gt;American Chemical Society&lt;/publisher&gt;&lt;urls&gt;&lt;related-urls&gt;&lt;url&gt;https://doi.org/10.1021/acschemneuro.5b00189&lt;/url&gt;&lt;/related-urls&gt;&lt;/urls&gt;&lt;electronic-resource-num&gt;10.1021/acschemneuro.5b00189&lt;/electronic-resource-num&gt;&lt;/record&gt;&lt;/Cite&gt;&lt;/EndNote&gt;</w:instrText>
      </w:r>
      <w:r w:rsidR="00A736E9" w:rsidRPr="00E27430">
        <w:rPr>
          <w:rFonts w:asciiTheme="minorHAnsi" w:hAnsiTheme="minorHAnsi" w:cstheme="minorHAnsi"/>
          <w:color w:val="auto"/>
        </w:rPr>
        <w:fldChar w:fldCharType="separate"/>
      </w:r>
      <w:r w:rsidR="0020103B" w:rsidRPr="0020103B">
        <w:rPr>
          <w:rFonts w:asciiTheme="minorHAnsi" w:hAnsiTheme="minorHAnsi" w:cstheme="minorHAnsi"/>
          <w:noProof/>
          <w:color w:val="auto"/>
          <w:vertAlign w:val="superscript"/>
        </w:rPr>
        <w:t>51</w:t>
      </w:r>
      <w:r w:rsidR="00A736E9" w:rsidRPr="00E27430">
        <w:rPr>
          <w:rFonts w:asciiTheme="minorHAnsi" w:hAnsiTheme="minorHAnsi" w:cstheme="minorHAnsi"/>
          <w:color w:val="auto"/>
        </w:rPr>
        <w:fldChar w:fldCharType="end"/>
      </w:r>
      <w:r w:rsidR="0034765B" w:rsidRPr="00E27430">
        <w:rPr>
          <w:rFonts w:asciiTheme="minorHAnsi" w:hAnsiTheme="minorHAnsi" w:cstheme="minorHAnsi"/>
          <w:color w:val="auto"/>
        </w:rPr>
        <w:t xml:space="preserve">, similar to axon guidance molecules. </w:t>
      </w:r>
      <w:r w:rsidR="00C17900" w:rsidRPr="00E27430">
        <w:rPr>
          <w:rFonts w:asciiTheme="minorHAnsi" w:hAnsiTheme="minorHAnsi" w:cstheme="minorHAnsi"/>
          <w:color w:val="auto"/>
        </w:rPr>
        <w:t xml:space="preserve">Thus, </w:t>
      </w:r>
      <w:r w:rsidR="00C17900" w:rsidRPr="00E27430">
        <w:t>the loaded PSiO</w:t>
      </w:r>
      <w:r w:rsidR="00C17900" w:rsidRPr="00E27430">
        <w:rPr>
          <w:vertAlign w:val="subscript"/>
        </w:rPr>
        <w:t>2</w:t>
      </w:r>
      <w:r w:rsidR="0034765B" w:rsidRPr="00E27430">
        <w:rPr>
          <w:rFonts w:asciiTheme="minorHAnsi" w:hAnsiTheme="minorHAnsi" w:cstheme="minorHAnsi"/>
          <w:color w:val="auto"/>
        </w:rPr>
        <w:t xml:space="preserve"> carriers can serve as attractant hot spots to NGF, to direct growth, complementary to other directing cues</w:t>
      </w:r>
      <w:r w:rsidR="00A736E9" w:rsidRPr="00E2743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PEVuZE5vdGU+PENpdGU+PEF1dGhvcj5CYXJhbmVzPC9BdXRob3I+PFllYXI+MjAxNDwvWWVhcj48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</w:fldData>
        </w:fldChar>
      </w:r>
      <w:r w:rsidR="0020103B">
        <w:rPr>
          <w:rFonts w:asciiTheme="minorHAnsi" w:hAnsiTheme="minorHAnsi" w:cstheme="minorHAnsi"/>
          <w:color w:val="auto"/>
        </w:rPr>
        <w:instrText xml:space="preserve"> ADDIN EN.CITE </w:instrText>
      </w:r>
      <w:r w:rsidR="0020103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PEVuZE5vdGU+PENpdGU+PEF1dGhvcj5CYXJhbmVzPC9BdXRob3I+PFllYXI+MjAxNDwvWWVhcj48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</w:fldData>
        </w:fldChar>
      </w:r>
      <w:r w:rsidR="0020103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0103B">
        <w:rPr>
          <w:rFonts w:asciiTheme="minorHAnsi" w:hAnsiTheme="minorHAnsi" w:cstheme="minorHAnsi"/>
          <w:color w:val="auto"/>
        </w:rPr>
      </w:r>
      <w:r w:rsidR="0020103B">
        <w:rPr>
          <w:rFonts w:asciiTheme="minorHAnsi" w:hAnsiTheme="minorHAnsi" w:cstheme="minorHAnsi"/>
          <w:color w:val="auto"/>
        </w:rPr>
        <w:fldChar w:fldCharType="end"/>
      </w:r>
      <w:r w:rsidR="00A736E9" w:rsidRPr="00E27430">
        <w:rPr>
          <w:rFonts w:asciiTheme="minorHAnsi" w:hAnsiTheme="minorHAnsi" w:cstheme="minorHAnsi"/>
          <w:color w:val="auto"/>
        </w:rPr>
      </w:r>
      <w:r w:rsidR="00A736E9" w:rsidRPr="00E27430">
        <w:rPr>
          <w:rFonts w:asciiTheme="minorHAnsi" w:hAnsiTheme="minorHAnsi" w:cstheme="minorHAnsi"/>
          <w:color w:val="auto"/>
        </w:rPr>
        <w:fldChar w:fldCharType="separate"/>
      </w:r>
      <w:r w:rsidR="0020103B" w:rsidRPr="0020103B">
        <w:rPr>
          <w:rFonts w:asciiTheme="minorHAnsi" w:hAnsiTheme="minorHAnsi" w:cstheme="minorHAnsi"/>
          <w:noProof/>
          <w:color w:val="auto"/>
          <w:vertAlign w:val="superscript"/>
        </w:rPr>
        <w:t>52,53</w:t>
      </w:r>
      <w:r w:rsidR="00A736E9" w:rsidRPr="00E27430">
        <w:rPr>
          <w:rFonts w:asciiTheme="minorHAnsi" w:hAnsiTheme="minorHAnsi" w:cstheme="minorHAnsi"/>
          <w:color w:val="auto"/>
        </w:rPr>
        <w:fldChar w:fldCharType="end"/>
      </w:r>
      <w:r w:rsidR="0034765B" w:rsidRPr="00E27430">
        <w:rPr>
          <w:rFonts w:asciiTheme="minorHAnsi" w:hAnsiTheme="minorHAnsi" w:cstheme="minorHAnsi"/>
          <w:color w:val="auto"/>
        </w:rPr>
        <w:t>.</w:t>
      </w:r>
      <w:r w:rsidR="00402D02" w:rsidRPr="00E27430">
        <w:rPr>
          <w:rFonts w:asciiTheme="minorHAnsi" w:hAnsiTheme="minorHAnsi" w:cstheme="minorHAnsi"/>
          <w:color w:val="auto"/>
        </w:rPr>
        <w:t xml:space="preserve"> In addition, the PSiO</w:t>
      </w:r>
      <w:r w:rsidR="00402D02" w:rsidRPr="00E27430">
        <w:rPr>
          <w:rFonts w:asciiTheme="minorHAnsi" w:hAnsiTheme="minorHAnsi" w:cstheme="minorHAnsi"/>
          <w:color w:val="auto"/>
          <w:vertAlign w:val="subscript"/>
        </w:rPr>
        <w:t>2</w:t>
      </w:r>
      <w:r w:rsidR="00402D02" w:rsidRPr="00E27430">
        <w:rPr>
          <w:rFonts w:asciiTheme="minorHAnsi" w:hAnsiTheme="minorHAnsi" w:cstheme="minorHAnsi"/>
          <w:color w:val="auto"/>
        </w:rPr>
        <w:t xml:space="preserve"> </w:t>
      </w:r>
      <w:r w:rsidR="00402D02" w:rsidRPr="00E27430">
        <w:t xml:space="preserve">carriers can be specifically tailored to sustain the delivery of NGF for a </w:t>
      </w:r>
      <w:r w:rsidR="00421906" w:rsidRPr="00E27430">
        <w:t>much-extended</w:t>
      </w:r>
      <w:r w:rsidR="00402D02" w:rsidRPr="00E27430">
        <w:t xml:space="preserve"> </w:t>
      </w:r>
      <w:proofErr w:type="gramStart"/>
      <w:r w:rsidR="00402D02" w:rsidRPr="00E27430">
        <w:t>time period</w:t>
      </w:r>
      <w:proofErr w:type="gramEnd"/>
      <w:r w:rsidR="00402D02" w:rsidRPr="00E27430">
        <w:t xml:space="preserve"> of up to several months</w:t>
      </w:r>
      <w:r w:rsidR="00DB2ED7" w:rsidRPr="00E27430">
        <w:t xml:space="preserve"> by further tuning </w:t>
      </w:r>
      <w:r w:rsidR="00402D02" w:rsidRPr="00E27430">
        <w:t xml:space="preserve">the </w:t>
      </w:r>
      <w:r w:rsidR="001469A4" w:rsidRPr="00E27430">
        <w:t>PSiO</w:t>
      </w:r>
      <w:r w:rsidR="001469A4" w:rsidRPr="00E27430">
        <w:rPr>
          <w:vertAlign w:val="subscript"/>
        </w:rPr>
        <w:t>2</w:t>
      </w:r>
      <w:r w:rsidR="001469A4" w:rsidRPr="00E27430">
        <w:t xml:space="preserve"> nanostructure and</w:t>
      </w:r>
      <w:r w:rsidR="00FB7739" w:rsidRPr="00E27430">
        <w:t xml:space="preserve"> </w:t>
      </w:r>
      <w:r w:rsidR="00C17900" w:rsidRPr="00E27430">
        <w:t xml:space="preserve">its </w:t>
      </w:r>
      <w:r w:rsidR="00FB7739" w:rsidRPr="00E27430">
        <w:t>surface</w:t>
      </w:r>
      <w:r w:rsidR="00402D02" w:rsidRPr="00E27430">
        <w:t xml:space="preserve"> chemistry</w:t>
      </w:r>
      <w:r w:rsidR="00C661F4" w:rsidRPr="00E27430">
        <w:t>.</w:t>
      </w:r>
    </w:p>
    <w:p w14:paraId="53048E9F" w14:textId="77777777" w:rsidR="00793A1C" w:rsidRPr="00E27430" w:rsidRDefault="00793A1C" w:rsidP="00793A1C">
      <w:pPr>
        <w:rPr>
          <w:rFonts w:asciiTheme="minorHAnsi" w:hAnsiTheme="minorHAnsi" w:cstheme="minorHAnsi"/>
          <w:b/>
          <w:bCs/>
          <w:color w:val="auto"/>
        </w:rPr>
      </w:pPr>
    </w:p>
    <w:p w14:paraId="1734505F" w14:textId="3B121383" w:rsidR="00AA03DF" w:rsidRPr="00E27430" w:rsidRDefault="00AA03DF" w:rsidP="003D0C0D">
      <w:pPr>
        <w:rPr>
          <w:rFonts w:asciiTheme="minorHAnsi" w:hAnsiTheme="minorHAnsi" w:cstheme="minorHAnsi"/>
          <w:b/>
          <w:bCs/>
          <w:color w:val="auto"/>
        </w:rPr>
      </w:pPr>
      <w:r w:rsidRPr="00E27430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7FDE3AB2" w:rsidR="007A4DD6" w:rsidRPr="00E27430" w:rsidRDefault="00476B1E" w:rsidP="00476B1E">
      <w:pPr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 xml:space="preserve">MS and ES acknowledge the core services and support from the Lorry I. Lokey Center for Life Science and Engineering and the financial support of the Russell </w:t>
      </w:r>
      <w:proofErr w:type="spellStart"/>
      <w:r w:rsidRPr="00E27430">
        <w:rPr>
          <w:rFonts w:asciiTheme="minorHAnsi" w:hAnsiTheme="minorHAnsi" w:cstheme="minorHAnsi"/>
          <w:color w:val="auto"/>
        </w:rPr>
        <w:t>Berrie</w:t>
      </w:r>
      <w:proofErr w:type="spellEnd"/>
      <w:r w:rsidRPr="00E27430">
        <w:rPr>
          <w:rFonts w:asciiTheme="minorHAnsi" w:hAnsiTheme="minorHAnsi" w:cstheme="minorHAnsi"/>
          <w:color w:val="auto"/>
        </w:rPr>
        <w:t xml:space="preserve"> Nanotechnology Institute at the Technion. </w:t>
      </w:r>
    </w:p>
    <w:p w14:paraId="5C6FFAE0" w14:textId="77777777" w:rsidR="00476B1E" w:rsidRPr="00E27430" w:rsidRDefault="00476B1E" w:rsidP="00476B1E">
      <w:pPr>
        <w:rPr>
          <w:rFonts w:asciiTheme="minorHAnsi" w:hAnsiTheme="minorHAnsi" w:cstheme="minorHAnsi"/>
          <w:color w:val="808080" w:themeColor="background1" w:themeShade="80"/>
        </w:rPr>
      </w:pPr>
    </w:p>
    <w:p w14:paraId="5D52ED8B" w14:textId="00FF5E0A" w:rsidR="00AA03DF" w:rsidRPr="00E27430" w:rsidRDefault="00AA03DF" w:rsidP="003D0C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E27430">
        <w:rPr>
          <w:rFonts w:asciiTheme="minorHAnsi" w:hAnsiTheme="minorHAnsi" w:cstheme="minorHAnsi"/>
          <w:b/>
        </w:rPr>
        <w:t>DISCLOSURES</w:t>
      </w:r>
      <w:r w:rsidRPr="00E27430">
        <w:rPr>
          <w:rFonts w:asciiTheme="minorHAnsi" w:hAnsiTheme="minorHAnsi" w:cstheme="minorHAnsi"/>
          <w:b/>
          <w:bCs/>
        </w:rPr>
        <w:t xml:space="preserve">: </w:t>
      </w:r>
    </w:p>
    <w:p w14:paraId="03C065C1" w14:textId="35C59C4E" w:rsidR="0002728D" w:rsidRPr="00E27430" w:rsidRDefault="0002728D" w:rsidP="003D0C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27430">
        <w:rPr>
          <w:rFonts w:asciiTheme="minorHAnsi" w:hAnsiTheme="minorHAnsi" w:cstheme="minorHAnsi"/>
          <w:color w:val="auto"/>
        </w:rPr>
        <w:t>The authors declare no competing financial interests.</w:t>
      </w:r>
    </w:p>
    <w:p w14:paraId="6F7DFECA" w14:textId="77777777" w:rsidR="00B32616" w:rsidRPr="00E27430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7A18A4EC" w14:textId="76751CFF" w:rsidR="004055CA" w:rsidRPr="00E27430" w:rsidRDefault="009726EE" w:rsidP="00683EB9">
      <w:pPr>
        <w:autoSpaceDE/>
        <w:autoSpaceDN/>
        <w:adjustRightInd/>
        <w:rPr>
          <w:rFonts w:asciiTheme="minorHAnsi" w:hAnsiTheme="minorHAnsi" w:cstheme="minorHAnsi"/>
          <w:i/>
          <w:color w:val="808080"/>
        </w:rPr>
      </w:pPr>
      <w:bookmarkStart w:id="3" w:name="References"/>
      <w:r w:rsidRPr="00E27430">
        <w:rPr>
          <w:rFonts w:asciiTheme="minorHAnsi" w:hAnsiTheme="minorHAnsi" w:cstheme="minorHAnsi"/>
          <w:b/>
          <w:bCs/>
        </w:rPr>
        <w:t>REFERENCES</w:t>
      </w:r>
      <w:r w:rsidRPr="00E27430">
        <w:rPr>
          <w:rFonts w:asciiTheme="minorHAnsi" w:hAnsiTheme="minorHAnsi" w:cstheme="minorHAnsi"/>
        </w:rPr>
        <w:t xml:space="preserve"> </w:t>
      </w:r>
      <w:bookmarkEnd w:id="3"/>
    </w:p>
    <w:p w14:paraId="54ED4A29" w14:textId="3F835BC3" w:rsidR="0020103B" w:rsidRPr="0020103B" w:rsidRDefault="004055CA" w:rsidP="0020103B">
      <w:pPr>
        <w:pStyle w:val="EndNoteBibliography"/>
        <w:ind w:left="720" w:hanging="720"/>
      </w:pPr>
      <w:r w:rsidRPr="00E27430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E27430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E27430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20103B" w:rsidRPr="0020103B">
        <w:t>1</w:t>
      </w:r>
      <w:r w:rsidR="0020103B" w:rsidRPr="0020103B">
        <w:tab/>
        <w:t xml:space="preserve">Wiesmann, C. &amp; De Vos, A. Nerve growth factor: structure and function. </w:t>
      </w:r>
      <w:r w:rsidR="0020103B" w:rsidRPr="0020103B">
        <w:rPr>
          <w:i/>
        </w:rPr>
        <w:t>Cellular and Molecular Life Sciences.</w:t>
      </w:r>
      <w:r w:rsidR="0020103B" w:rsidRPr="0020103B">
        <w:t xml:space="preserve"> </w:t>
      </w:r>
      <w:r w:rsidR="0020103B" w:rsidRPr="0020103B">
        <w:rPr>
          <w:b/>
        </w:rPr>
        <w:t>58</w:t>
      </w:r>
      <w:r w:rsidR="0020103B" w:rsidRPr="0020103B">
        <w:t xml:space="preserve"> (5), 748-759</w:t>
      </w:r>
      <w:r w:rsidR="008A4D45">
        <w:t xml:space="preserve"> (</w:t>
      </w:r>
      <w:r w:rsidR="0020103B" w:rsidRPr="0020103B">
        <w:t>2001).</w:t>
      </w:r>
    </w:p>
    <w:p w14:paraId="0A0AFC38" w14:textId="2D641325" w:rsidR="0020103B" w:rsidRPr="0020103B" w:rsidRDefault="0020103B" w:rsidP="0020103B">
      <w:pPr>
        <w:pStyle w:val="EndNoteBibliography"/>
        <w:ind w:left="720" w:hanging="720"/>
      </w:pPr>
      <w:r w:rsidRPr="0020103B">
        <w:t>2</w:t>
      </w:r>
      <w:r w:rsidRPr="0020103B">
        <w:tab/>
        <w:t xml:space="preserve">Dreyfus, C. F. Effects of nerve growth factor on cholinergic brain neurons. </w:t>
      </w:r>
      <w:r w:rsidRPr="0020103B">
        <w:rPr>
          <w:i/>
        </w:rPr>
        <w:t xml:space="preserve">Trends in </w:t>
      </w:r>
      <w:r w:rsidR="008A4D45" w:rsidRPr="0020103B">
        <w:rPr>
          <w:i/>
        </w:rPr>
        <w:t>Pharmacological S</w:t>
      </w:r>
      <w:r w:rsidRPr="0020103B">
        <w:rPr>
          <w:i/>
        </w:rPr>
        <w:t>ciences.</w:t>
      </w:r>
      <w:r w:rsidRPr="0020103B">
        <w:t xml:space="preserve"> </w:t>
      </w:r>
      <w:r w:rsidRPr="0020103B">
        <w:rPr>
          <w:b/>
        </w:rPr>
        <w:t>10</w:t>
      </w:r>
      <w:r w:rsidRPr="0020103B">
        <w:t xml:space="preserve"> (4), 145-149</w:t>
      </w:r>
      <w:r w:rsidR="008A4D45">
        <w:t xml:space="preserve"> (</w:t>
      </w:r>
      <w:r w:rsidRPr="0020103B">
        <w:t>1989).</w:t>
      </w:r>
    </w:p>
    <w:p w14:paraId="14EE8C58" w14:textId="733F3AF8" w:rsidR="0020103B" w:rsidRPr="0020103B" w:rsidRDefault="0020103B" w:rsidP="0020103B">
      <w:pPr>
        <w:pStyle w:val="EndNoteBibliography"/>
        <w:ind w:left="720" w:hanging="720"/>
      </w:pPr>
      <w:r w:rsidRPr="0020103B">
        <w:t>3</w:t>
      </w:r>
      <w:r w:rsidRPr="0020103B">
        <w:tab/>
        <w:t>Eriksdotter Jönhagen, M.</w:t>
      </w:r>
      <w:r w:rsidRPr="0020103B">
        <w:rPr>
          <w:i/>
        </w:rPr>
        <w:t xml:space="preserve"> et al.</w:t>
      </w:r>
      <w:r w:rsidRPr="0020103B">
        <w:t xml:space="preserve"> Intracerebroventricular infusion of nerve growth factor in three patients with Alzheimer’s disease. </w:t>
      </w:r>
      <w:r w:rsidRPr="0020103B">
        <w:rPr>
          <w:i/>
        </w:rPr>
        <w:t xml:space="preserve">Dementia and </w:t>
      </w:r>
      <w:r w:rsidR="008A4D45" w:rsidRPr="0020103B">
        <w:rPr>
          <w:i/>
        </w:rPr>
        <w:t>Geriatric Cognitive Di</w:t>
      </w:r>
      <w:r w:rsidRPr="0020103B">
        <w:rPr>
          <w:i/>
        </w:rPr>
        <w:t>sorders.</w:t>
      </w:r>
      <w:r w:rsidRPr="0020103B">
        <w:t xml:space="preserve"> </w:t>
      </w:r>
      <w:r w:rsidRPr="0020103B">
        <w:rPr>
          <w:b/>
        </w:rPr>
        <w:t>9</w:t>
      </w:r>
      <w:r w:rsidRPr="0020103B">
        <w:t xml:space="preserve"> (5), 246-257</w:t>
      </w:r>
      <w:r w:rsidR="008A4D45">
        <w:t xml:space="preserve"> (</w:t>
      </w:r>
      <w:r w:rsidRPr="0020103B">
        <w:t>1998).</w:t>
      </w:r>
    </w:p>
    <w:p w14:paraId="2A5382AC" w14:textId="5BC635B3" w:rsidR="0020103B" w:rsidRPr="0020103B" w:rsidRDefault="0020103B" w:rsidP="0020103B">
      <w:pPr>
        <w:pStyle w:val="EndNoteBibliography"/>
        <w:ind w:left="720" w:hanging="720"/>
      </w:pPr>
      <w:r w:rsidRPr="0020103B">
        <w:t>4</w:t>
      </w:r>
      <w:r w:rsidRPr="0020103B">
        <w:tab/>
        <w:t>Eriksdotter-Jönhagen, M.</w:t>
      </w:r>
      <w:r w:rsidRPr="0020103B">
        <w:rPr>
          <w:i/>
        </w:rPr>
        <w:t xml:space="preserve"> et al.</w:t>
      </w:r>
      <w:r w:rsidRPr="0020103B">
        <w:t xml:space="preserve"> Encapsulated cell biodelivery of nerve growth factor to the basal forebrain in patients with Alzheimer’s disease. </w:t>
      </w:r>
      <w:r w:rsidRPr="0020103B">
        <w:rPr>
          <w:i/>
        </w:rPr>
        <w:t xml:space="preserve">Dementia and </w:t>
      </w:r>
      <w:r w:rsidR="008A4D45" w:rsidRPr="0020103B">
        <w:rPr>
          <w:i/>
        </w:rPr>
        <w:t>Geriatric Cognitive Disord</w:t>
      </w:r>
      <w:r w:rsidRPr="0020103B">
        <w:rPr>
          <w:i/>
        </w:rPr>
        <w:t>ers.</w:t>
      </w:r>
      <w:r w:rsidRPr="0020103B">
        <w:t xml:space="preserve"> </w:t>
      </w:r>
      <w:r w:rsidRPr="0020103B">
        <w:rPr>
          <w:b/>
        </w:rPr>
        <w:t>33</w:t>
      </w:r>
      <w:r w:rsidRPr="0020103B">
        <w:t xml:space="preserve"> (1), 18-28</w:t>
      </w:r>
      <w:r w:rsidR="008A4D45">
        <w:t xml:space="preserve"> (</w:t>
      </w:r>
      <w:r w:rsidRPr="0020103B">
        <w:t>2012).</w:t>
      </w:r>
    </w:p>
    <w:p w14:paraId="0429FA67" w14:textId="5E070CBC" w:rsidR="0020103B" w:rsidRPr="0020103B" w:rsidRDefault="0020103B" w:rsidP="0020103B">
      <w:pPr>
        <w:pStyle w:val="EndNoteBibliography"/>
        <w:ind w:left="720" w:hanging="720"/>
      </w:pPr>
      <w:r w:rsidRPr="0020103B">
        <w:t>5</w:t>
      </w:r>
      <w:r w:rsidRPr="0020103B">
        <w:tab/>
        <w:t>Eyjolfsdottir, H.</w:t>
      </w:r>
      <w:r w:rsidRPr="0020103B">
        <w:rPr>
          <w:i/>
        </w:rPr>
        <w:t xml:space="preserve"> et al.</w:t>
      </w:r>
      <w:r w:rsidRPr="0020103B">
        <w:t xml:space="preserve"> Targeted delivery of nerve growth factor to the cholinergic basal forebrain of Alzheimer’s disease patients: application of a second-generation encapsulated cell biodelivery device. </w:t>
      </w:r>
      <w:r w:rsidRPr="0020103B">
        <w:rPr>
          <w:i/>
        </w:rPr>
        <w:t>Alzheimer's Research &amp; Therapy.</w:t>
      </w:r>
      <w:r w:rsidRPr="0020103B">
        <w:t xml:space="preserve"> </w:t>
      </w:r>
      <w:r w:rsidRPr="0020103B">
        <w:rPr>
          <w:b/>
        </w:rPr>
        <w:t>8</w:t>
      </w:r>
      <w:r w:rsidRPr="0020103B">
        <w:t xml:space="preserve"> (1), 30</w:t>
      </w:r>
      <w:r w:rsidR="008A4D45">
        <w:t xml:space="preserve"> (</w:t>
      </w:r>
      <w:r w:rsidRPr="0020103B">
        <w:t>2016).</w:t>
      </w:r>
    </w:p>
    <w:p w14:paraId="137A396F" w14:textId="5AF06479" w:rsidR="0020103B" w:rsidRPr="0020103B" w:rsidRDefault="0020103B" w:rsidP="0020103B">
      <w:pPr>
        <w:pStyle w:val="EndNoteBibliography"/>
        <w:ind w:left="720" w:hanging="720"/>
      </w:pPr>
      <w:r w:rsidRPr="0020103B">
        <w:t>6</w:t>
      </w:r>
      <w:r w:rsidRPr="0020103B">
        <w:tab/>
        <w:t>Tuszynski, M. H.</w:t>
      </w:r>
      <w:r w:rsidRPr="0020103B">
        <w:rPr>
          <w:i/>
        </w:rPr>
        <w:t xml:space="preserve"> et al.</w:t>
      </w:r>
      <w:r w:rsidRPr="0020103B">
        <w:t xml:space="preserve"> A phase 1 clinical trial of nerve growth factor gene therapy for Alzheimer disease. </w:t>
      </w:r>
      <w:r w:rsidRPr="0020103B">
        <w:rPr>
          <w:i/>
        </w:rPr>
        <w:t xml:space="preserve">Nature </w:t>
      </w:r>
      <w:r w:rsidR="008A4D45">
        <w:rPr>
          <w:i/>
        </w:rPr>
        <w:t>M</w:t>
      </w:r>
      <w:r w:rsidR="008A4D45" w:rsidRPr="0020103B">
        <w:rPr>
          <w:i/>
        </w:rPr>
        <w:t>edicine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11</w:t>
      </w:r>
      <w:r w:rsidRPr="0020103B">
        <w:t xml:space="preserve"> (5), 551-555</w:t>
      </w:r>
      <w:r w:rsidR="008A4D45">
        <w:t xml:space="preserve"> (</w:t>
      </w:r>
      <w:r w:rsidRPr="0020103B">
        <w:t>2005).</w:t>
      </w:r>
    </w:p>
    <w:p w14:paraId="5C4C79DA" w14:textId="0FECE0FC" w:rsidR="0020103B" w:rsidRPr="0020103B" w:rsidRDefault="0020103B" w:rsidP="0020103B">
      <w:pPr>
        <w:pStyle w:val="EndNoteBibliography"/>
        <w:ind w:left="720" w:hanging="720"/>
      </w:pPr>
      <w:r w:rsidRPr="0020103B">
        <w:t>7</w:t>
      </w:r>
      <w:r w:rsidRPr="0020103B">
        <w:tab/>
        <w:t xml:space="preserve">Pan, W., Banks, W. A. &amp; Kastin, A. J. Permeability of the blood–brain barrier to neurotrophins. </w:t>
      </w:r>
      <w:r w:rsidRPr="0020103B">
        <w:rPr>
          <w:i/>
        </w:rPr>
        <w:t xml:space="preserve">Brain </w:t>
      </w:r>
      <w:r w:rsidR="008A4D45">
        <w:rPr>
          <w:i/>
        </w:rPr>
        <w:t>R</w:t>
      </w:r>
      <w:r w:rsidR="008A4D45" w:rsidRPr="0020103B">
        <w:rPr>
          <w:i/>
        </w:rPr>
        <w:t>esearch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788</w:t>
      </w:r>
      <w:r w:rsidRPr="0020103B">
        <w:t xml:space="preserve"> (1), 87-94</w:t>
      </w:r>
      <w:r w:rsidR="008A4D45">
        <w:t xml:space="preserve"> (</w:t>
      </w:r>
      <w:r w:rsidRPr="0020103B">
        <w:t>1998).</w:t>
      </w:r>
    </w:p>
    <w:p w14:paraId="32566E19" w14:textId="7E237EEF" w:rsidR="0020103B" w:rsidRPr="0020103B" w:rsidRDefault="0020103B" w:rsidP="0020103B">
      <w:pPr>
        <w:pStyle w:val="EndNoteBibliography"/>
        <w:ind w:left="720" w:hanging="720"/>
      </w:pPr>
      <w:r w:rsidRPr="0020103B">
        <w:t>8</w:t>
      </w:r>
      <w:r w:rsidRPr="0020103B">
        <w:tab/>
        <w:t xml:space="preserve">Thorne, R. G. &amp; Frey, W. H. Delivery of neurotrophic factors to the central nervous system. </w:t>
      </w:r>
      <w:r w:rsidRPr="0020103B">
        <w:rPr>
          <w:i/>
        </w:rPr>
        <w:t xml:space="preserve">Clinical </w:t>
      </w:r>
      <w:r w:rsidR="008A4D45">
        <w:rPr>
          <w:i/>
        </w:rPr>
        <w:t>P</w:t>
      </w:r>
      <w:r w:rsidR="008A4D45" w:rsidRPr="0020103B">
        <w:rPr>
          <w:i/>
        </w:rPr>
        <w:t>harmacokinetics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40</w:t>
      </w:r>
      <w:r w:rsidRPr="0020103B">
        <w:t xml:space="preserve"> (12), 907-946</w:t>
      </w:r>
      <w:r w:rsidR="008A4D45">
        <w:t xml:space="preserve"> (</w:t>
      </w:r>
      <w:r w:rsidRPr="0020103B">
        <w:t>2001).</w:t>
      </w:r>
    </w:p>
    <w:p w14:paraId="6DA9C3AB" w14:textId="77835E04" w:rsidR="0020103B" w:rsidRPr="0020103B" w:rsidRDefault="0020103B" w:rsidP="0020103B">
      <w:pPr>
        <w:pStyle w:val="EndNoteBibliography"/>
        <w:ind w:left="720" w:hanging="720"/>
      </w:pPr>
      <w:r w:rsidRPr="0020103B">
        <w:t>9</w:t>
      </w:r>
      <w:r w:rsidRPr="0020103B">
        <w:tab/>
        <w:t xml:space="preserve">Tria, M. A., Fusco, M., Vantini, G. &amp; Mariot, R. Pharmacokinetics of nerve growth factor (NGF) following different routes of administration to adult rats. </w:t>
      </w:r>
      <w:r w:rsidRPr="0020103B">
        <w:rPr>
          <w:i/>
        </w:rPr>
        <w:t xml:space="preserve">Experimental </w:t>
      </w:r>
      <w:r w:rsidR="008A4D45">
        <w:rPr>
          <w:i/>
        </w:rPr>
        <w:t>N</w:t>
      </w:r>
      <w:r w:rsidR="008A4D45" w:rsidRPr="0020103B">
        <w:rPr>
          <w:i/>
        </w:rPr>
        <w:t>eurology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127</w:t>
      </w:r>
      <w:r w:rsidRPr="0020103B">
        <w:t xml:space="preserve"> (2), 178-183</w:t>
      </w:r>
      <w:r w:rsidR="008A4D45">
        <w:t xml:space="preserve"> (</w:t>
      </w:r>
      <w:r w:rsidRPr="0020103B">
        <w:t>1994).</w:t>
      </w:r>
    </w:p>
    <w:p w14:paraId="1C990590" w14:textId="05BAB34C" w:rsidR="0020103B" w:rsidRPr="0020103B" w:rsidRDefault="0020103B" w:rsidP="0020103B">
      <w:pPr>
        <w:pStyle w:val="EndNoteBibliography"/>
        <w:ind w:left="720" w:hanging="720"/>
      </w:pPr>
      <w:r w:rsidRPr="0020103B">
        <w:t>10</w:t>
      </w:r>
      <w:r w:rsidRPr="0020103B">
        <w:tab/>
        <w:t>Bhang, S. H.</w:t>
      </w:r>
      <w:r w:rsidRPr="0020103B">
        <w:rPr>
          <w:i/>
        </w:rPr>
        <w:t xml:space="preserve"> et al.</w:t>
      </w:r>
      <w:r w:rsidRPr="0020103B">
        <w:t xml:space="preserve"> The effect of the controlled release of nerve growth factor from collagen gel on the efficiency of neural cell culture. </w:t>
      </w:r>
      <w:r w:rsidRPr="0020103B">
        <w:rPr>
          <w:i/>
        </w:rPr>
        <w:t>Biomaterials.</w:t>
      </w:r>
      <w:r w:rsidRPr="0020103B">
        <w:t xml:space="preserve"> </w:t>
      </w:r>
      <w:r w:rsidRPr="0020103B">
        <w:rPr>
          <w:b/>
        </w:rPr>
        <w:t>30</w:t>
      </w:r>
      <w:r w:rsidRPr="0020103B">
        <w:t xml:space="preserve"> (1), 126-132</w:t>
      </w:r>
      <w:r w:rsidR="008A4D45">
        <w:t xml:space="preserve"> (</w:t>
      </w:r>
      <w:r w:rsidRPr="0020103B">
        <w:t>2009).</w:t>
      </w:r>
    </w:p>
    <w:p w14:paraId="64B31D39" w14:textId="667D1731" w:rsidR="0020103B" w:rsidRPr="0020103B" w:rsidRDefault="0020103B" w:rsidP="0020103B">
      <w:pPr>
        <w:pStyle w:val="EndNoteBibliography"/>
        <w:ind w:left="720" w:hanging="720"/>
      </w:pPr>
      <w:r w:rsidRPr="0020103B">
        <w:t>11</w:t>
      </w:r>
      <w:r w:rsidRPr="0020103B">
        <w:tab/>
        <w:t xml:space="preserve">Camarata, P. J., Suryanarayanan, R., Turner, D. A., Parker, R. G. &amp; Ebner, T. J. Sustained release of nerve growth factor from biodegradable polymer microspheres. </w:t>
      </w:r>
      <w:r w:rsidRPr="0020103B">
        <w:rPr>
          <w:i/>
        </w:rPr>
        <w:t>Neurosurgery.</w:t>
      </w:r>
      <w:r w:rsidRPr="0020103B">
        <w:t xml:space="preserve"> </w:t>
      </w:r>
      <w:r w:rsidRPr="0020103B">
        <w:rPr>
          <w:b/>
        </w:rPr>
        <w:t>30</w:t>
      </w:r>
      <w:r w:rsidRPr="0020103B">
        <w:t xml:space="preserve"> (3), 313-319</w:t>
      </w:r>
      <w:r w:rsidR="008A4D45">
        <w:t xml:space="preserve"> (</w:t>
      </w:r>
      <w:r w:rsidRPr="0020103B">
        <w:t>1992).</w:t>
      </w:r>
    </w:p>
    <w:p w14:paraId="1716CD71" w14:textId="67EF8F8F" w:rsidR="0020103B" w:rsidRPr="0020103B" w:rsidRDefault="0020103B" w:rsidP="0020103B">
      <w:pPr>
        <w:pStyle w:val="EndNoteBibliography"/>
        <w:ind w:left="720" w:hanging="720"/>
      </w:pPr>
      <w:r w:rsidRPr="0020103B">
        <w:t>12</w:t>
      </w:r>
      <w:r w:rsidRPr="0020103B">
        <w:tab/>
        <w:t xml:space="preserve">Cooper, A., Bhattarai, N. &amp; Zhang, M. Fabrication and cellular compatibility of aligned chitosan–PCL fibers for nerve tissue regeneration. </w:t>
      </w:r>
      <w:r w:rsidRPr="0020103B">
        <w:rPr>
          <w:i/>
        </w:rPr>
        <w:t>Carbohydrate Polymers.</w:t>
      </w:r>
      <w:r w:rsidRPr="0020103B">
        <w:t xml:space="preserve"> </w:t>
      </w:r>
      <w:r w:rsidRPr="0020103B">
        <w:rPr>
          <w:b/>
        </w:rPr>
        <w:t>85</w:t>
      </w:r>
      <w:r w:rsidRPr="0020103B">
        <w:t xml:space="preserve"> (1), 149-156</w:t>
      </w:r>
      <w:r w:rsidR="008A4D45">
        <w:t xml:space="preserve"> (</w:t>
      </w:r>
      <w:r w:rsidRPr="0020103B">
        <w:t>2011).</w:t>
      </w:r>
    </w:p>
    <w:p w14:paraId="60957FF1" w14:textId="6C635C34" w:rsidR="0020103B" w:rsidRPr="0020103B" w:rsidRDefault="0020103B" w:rsidP="0020103B">
      <w:pPr>
        <w:pStyle w:val="EndNoteBibliography"/>
        <w:ind w:left="720" w:hanging="720"/>
      </w:pPr>
      <w:r w:rsidRPr="0020103B">
        <w:t>13</w:t>
      </w:r>
      <w:r w:rsidRPr="0020103B">
        <w:tab/>
        <w:t>Marcus, M.</w:t>
      </w:r>
      <w:r w:rsidRPr="0020103B">
        <w:rPr>
          <w:i/>
        </w:rPr>
        <w:t xml:space="preserve"> et al.</w:t>
      </w:r>
      <w:r w:rsidRPr="0020103B">
        <w:t xml:space="preserve"> Iron oxide nanoparticles for neuronal cell applications: uptake study and magnetic manipulations. </w:t>
      </w:r>
      <w:r w:rsidRPr="0020103B">
        <w:rPr>
          <w:i/>
        </w:rPr>
        <w:t>Journal of Nanobiotechnology.</w:t>
      </w:r>
      <w:r w:rsidRPr="0020103B">
        <w:t xml:space="preserve"> </w:t>
      </w:r>
      <w:r w:rsidRPr="0020103B">
        <w:rPr>
          <w:b/>
        </w:rPr>
        <w:t>14</w:t>
      </w:r>
      <w:r w:rsidRPr="0020103B">
        <w:t xml:space="preserve"> (1), 37</w:t>
      </w:r>
      <w:r w:rsidR="008A4D45">
        <w:t xml:space="preserve"> (</w:t>
      </w:r>
      <w:r w:rsidRPr="0020103B">
        <w:t>2016).</w:t>
      </w:r>
    </w:p>
    <w:p w14:paraId="3ACC4549" w14:textId="3AD52F60" w:rsidR="0020103B" w:rsidRPr="0020103B" w:rsidRDefault="0020103B" w:rsidP="0020103B">
      <w:pPr>
        <w:pStyle w:val="EndNoteBibliography"/>
        <w:ind w:left="720" w:hanging="720"/>
      </w:pPr>
      <w:r w:rsidRPr="0020103B">
        <w:t>14</w:t>
      </w:r>
      <w:r w:rsidRPr="0020103B">
        <w:tab/>
        <w:t xml:space="preserve">Marcus, M., Skaat, H., Alon, N., Margel, S. &amp; Shefi, O. NGF-conjugated iron oxide nanoparticles promote differentiation and outgrowth of PC12 cells. </w:t>
      </w:r>
      <w:r w:rsidRPr="0020103B">
        <w:rPr>
          <w:i/>
        </w:rPr>
        <w:t>Nanoscale.</w:t>
      </w:r>
      <w:r w:rsidRPr="0020103B">
        <w:t xml:space="preserve"> </w:t>
      </w:r>
      <w:r w:rsidRPr="0020103B">
        <w:rPr>
          <w:b/>
        </w:rPr>
        <w:t>7</w:t>
      </w:r>
      <w:r w:rsidRPr="0020103B">
        <w:t xml:space="preserve"> (3), 1058-1066</w:t>
      </w:r>
      <w:r w:rsidR="008A4D45">
        <w:t xml:space="preserve"> (</w:t>
      </w:r>
      <w:r w:rsidRPr="0020103B">
        <w:t>2015).</w:t>
      </w:r>
    </w:p>
    <w:p w14:paraId="4C4007DD" w14:textId="1F8752B7" w:rsidR="0020103B" w:rsidRPr="0020103B" w:rsidRDefault="0020103B" w:rsidP="0020103B">
      <w:pPr>
        <w:pStyle w:val="EndNoteBibliography"/>
        <w:ind w:left="720" w:hanging="720"/>
      </w:pPr>
      <w:r w:rsidRPr="0020103B">
        <w:t>15</w:t>
      </w:r>
      <w:r w:rsidRPr="0020103B">
        <w:tab/>
        <w:t>Sridhar, R.</w:t>
      </w:r>
      <w:r w:rsidRPr="0020103B">
        <w:rPr>
          <w:i/>
        </w:rPr>
        <w:t xml:space="preserve"> et al.</w:t>
      </w:r>
      <w:r w:rsidRPr="0020103B">
        <w:t xml:space="preserve"> Electrosprayed nanoparticles and electrospun nanofibers based on natural materials: applications in tissue regeneration, drug delivery and pharmaceuticals. </w:t>
      </w:r>
      <w:r w:rsidRPr="0020103B">
        <w:rPr>
          <w:i/>
        </w:rPr>
        <w:t>Chemical Society Reviews.</w:t>
      </w:r>
      <w:r w:rsidRPr="0020103B">
        <w:t xml:space="preserve"> </w:t>
      </w:r>
      <w:r w:rsidRPr="0020103B">
        <w:rPr>
          <w:b/>
        </w:rPr>
        <w:t>44</w:t>
      </w:r>
      <w:r w:rsidRPr="0020103B">
        <w:t xml:space="preserve"> (3), 790-814</w:t>
      </w:r>
      <w:r w:rsidR="008A4D45">
        <w:t xml:space="preserve"> (</w:t>
      </w:r>
      <w:r w:rsidRPr="0020103B">
        <w:t>2015).</w:t>
      </w:r>
    </w:p>
    <w:p w14:paraId="7B8C4896" w14:textId="257CEBFB" w:rsidR="0020103B" w:rsidRPr="0020103B" w:rsidRDefault="0020103B" w:rsidP="0020103B">
      <w:pPr>
        <w:pStyle w:val="EndNoteBibliography"/>
        <w:ind w:left="720" w:hanging="720"/>
      </w:pPr>
      <w:r w:rsidRPr="0020103B">
        <w:t>16</w:t>
      </w:r>
      <w:r w:rsidRPr="0020103B">
        <w:tab/>
        <w:t xml:space="preserve">Valmikinathan, C. M., Defroda, S. &amp; Yu, X. Polycaprolactone and bovine serum albumin based nanofibers for controlled release of nerve growth factor. </w:t>
      </w:r>
      <w:r w:rsidRPr="0020103B">
        <w:rPr>
          <w:i/>
        </w:rPr>
        <w:t>Biomacromolecules.</w:t>
      </w:r>
      <w:r w:rsidRPr="0020103B">
        <w:t xml:space="preserve"> </w:t>
      </w:r>
      <w:r w:rsidRPr="0020103B">
        <w:rPr>
          <w:b/>
        </w:rPr>
        <w:t>10</w:t>
      </w:r>
      <w:r w:rsidRPr="0020103B">
        <w:t xml:space="preserve"> (5), 1084-1089</w:t>
      </w:r>
      <w:r w:rsidR="008A4D45">
        <w:t xml:space="preserve"> (</w:t>
      </w:r>
      <w:r w:rsidRPr="0020103B">
        <w:t>2009).</w:t>
      </w:r>
    </w:p>
    <w:p w14:paraId="2F80E54A" w14:textId="4475CA2F" w:rsidR="0020103B" w:rsidRPr="0020103B" w:rsidRDefault="0020103B" w:rsidP="0020103B">
      <w:pPr>
        <w:pStyle w:val="EndNoteBibliography"/>
        <w:ind w:left="720" w:hanging="720"/>
      </w:pPr>
      <w:r w:rsidRPr="0020103B">
        <w:t>17</w:t>
      </w:r>
      <w:r w:rsidRPr="0020103B">
        <w:tab/>
        <w:t>Xu, X.</w:t>
      </w:r>
      <w:r w:rsidRPr="0020103B">
        <w:rPr>
          <w:i/>
        </w:rPr>
        <w:t xml:space="preserve"> et al.</w:t>
      </w:r>
      <w:r w:rsidRPr="0020103B">
        <w:t xml:space="preserve"> Polyphosphoester microspheres for sustained release of biologically active nerve growth factor. </w:t>
      </w:r>
      <w:r w:rsidRPr="0020103B">
        <w:rPr>
          <w:i/>
        </w:rPr>
        <w:t>Biomaterials.</w:t>
      </w:r>
      <w:r w:rsidRPr="0020103B">
        <w:t xml:space="preserve"> </w:t>
      </w:r>
      <w:r w:rsidRPr="0020103B">
        <w:rPr>
          <w:b/>
        </w:rPr>
        <w:t>23</w:t>
      </w:r>
      <w:r w:rsidRPr="0020103B">
        <w:t xml:space="preserve"> (17), 3765-3772</w:t>
      </w:r>
      <w:r w:rsidR="008A4D45">
        <w:t xml:space="preserve"> (</w:t>
      </w:r>
      <w:r w:rsidRPr="0020103B">
        <w:t>2002).</w:t>
      </w:r>
    </w:p>
    <w:p w14:paraId="4F8ED596" w14:textId="75DA4A48" w:rsidR="0020103B" w:rsidRPr="0020103B" w:rsidRDefault="0020103B" w:rsidP="0020103B">
      <w:pPr>
        <w:pStyle w:val="EndNoteBibliography"/>
        <w:ind w:left="720" w:hanging="720"/>
      </w:pPr>
      <w:r w:rsidRPr="0020103B">
        <w:t>18</w:t>
      </w:r>
      <w:r w:rsidRPr="0020103B">
        <w:tab/>
        <w:t xml:space="preserve">Cao, X. &amp; Shoichet, M. S. Delivering neuroactive molecules from biodegradable microspheres for application in central nervous system disorders. </w:t>
      </w:r>
      <w:r w:rsidRPr="0020103B">
        <w:rPr>
          <w:i/>
        </w:rPr>
        <w:t>Biomaterials.</w:t>
      </w:r>
      <w:r w:rsidRPr="0020103B">
        <w:t xml:space="preserve"> </w:t>
      </w:r>
      <w:r w:rsidRPr="0020103B">
        <w:rPr>
          <w:b/>
        </w:rPr>
        <w:t>20</w:t>
      </w:r>
      <w:r w:rsidRPr="0020103B">
        <w:t xml:space="preserve"> (4), 329-339</w:t>
      </w:r>
      <w:r w:rsidR="008A4D45">
        <w:t xml:space="preserve"> (</w:t>
      </w:r>
      <w:r w:rsidRPr="0020103B">
        <w:t>1999).</w:t>
      </w:r>
    </w:p>
    <w:p w14:paraId="3641189F" w14:textId="618799C1" w:rsidR="0020103B" w:rsidRPr="0020103B" w:rsidRDefault="0020103B" w:rsidP="0020103B">
      <w:pPr>
        <w:pStyle w:val="EndNoteBibliography"/>
        <w:ind w:left="720" w:hanging="720"/>
      </w:pPr>
      <w:r w:rsidRPr="0020103B">
        <w:t>19</w:t>
      </w:r>
      <w:r w:rsidRPr="0020103B">
        <w:tab/>
        <w:t xml:space="preserve">Saltzman, W. M., Mak, M. W., Mahoney, M. J., Duenas, E. T. &amp; Cleland, J. L. Intracranial Delivery of Recombinant Nerve Growth Factor: Release Kinetics and Protein Distribution for Three Delivery Systems. </w:t>
      </w:r>
      <w:r w:rsidRPr="0020103B">
        <w:rPr>
          <w:i/>
        </w:rPr>
        <w:t xml:space="preserve">Pharmaceutical </w:t>
      </w:r>
      <w:r w:rsidR="008A4D45">
        <w:rPr>
          <w:i/>
        </w:rPr>
        <w:t>R</w:t>
      </w:r>
      <w:r w:rsidR="008A4D45" w:rsidRPr="0020103B">
        <w:rPr>
          <w:i/>
        </w:rPr>
        <w:t>esearch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16</w:t>
      </w:r>
      <w:r w:rsidRPr="0020103B">
        <w:t xml:space="preserve"> (2), 232-240</w:t>
      </w:r>
      <w:r w:rsidR="008A4D45">
        <w:t xml:space="preserve"> (</w:t>
      </w:r>
      <w:r w:rsidRPr="0020103B">
        <w:t>1999).</w:t>
      </w:r>
    </w:p>
    <w:p w14:paraId="1D7A6ECF" w14:textId="04DC9F3C" w:rsidR="0020103B" w:rsidRPr="0020103B" w:rsidRDefault="0020103B" w:rsidP="0020103B">
      <w:pPr>
        <w:pStyle w:val="EndNoteBibliography"/>
        <w:ind w:left="720" w:hanging="720"/>
      </w:pPr>
      <w:r w:rsidRPr="0020103B">
        <w:t>20</w:t>
      </w:r>
      <w:r w:rsidRPr="0020103B">
        <w:tab/>
        <w:t xml:space="preserve">Zhu, G., Mallery, S. R. &amp; Schwendeman, S. P. Stabilization of proteins encapsulated in injectable poly (lactide- co-glycolide). </w:t>
      </w:r>
      <w:r w:rsidRPr="0020103B">
        <w:rPr>
          <w:i/>
        </w:rPr>
        <w:t xml:space="preserve">Nature </w:t>
      </w:r>
      <w:r w:rsidR="008A4D45">
        <w:rPr>
          <w:i/>
        </w:rPr>
        <w:t>B</w:t>
      </w:r>
      <w:r w:rsidR="008A4D45" w:rsidRPr="0020103B">
        <w:rPr>
          <w:i/>
        </w:rPr>
        <w:t>iotechnology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18</w:t>
      </w:r>
      <w:r w:rsidRPr="0020103B">
        <w:t xml:space="preserve"> 52</w:t>
      </w:r>
      <w:r w:rsidR="008A4D45">
        <w:t xml:space="preserve"> (</w:t>
      </w:r>
      <w:r w:rsidRPr="0020103B">
        <w:t>2000).</w:t>
      </w:r>
    </w:p>
    <w:p w14:paraId="306C9A4F" w14:textId="1ED586A2" w:rsidR="0020103B" w:rsidRPr="0020103B" w:rsidRDefault="0020103B" w:rsidP="0020103B">
      <w:pPr>
        <w:pStyle w:val="EndNoteBibliography"/>
        <w:ind w:left="720" w:hanging="720"/>
      </w:pPr>
      <w:r w:rsidRPr="0020103B">
        <w:t>21</w:t>
      </w:r>
      <w:r w:rsidRPr="0020103B">
        <w:tab/>
        <w:t xml:space="preserve">Anglin, E. J., Cheng, L., Freeman, W. R. &amp; Sailor, M. J. Porous silicon in drug delivery devices and materials. </w:t>
      </w:r>
      <w:r w:rsidRPr="0020103B">
        <w:rPr>
          <w:i/>
        </w:rPr>
        <w:t>Advanc</w:t>
      </w:r>
      <w:r w:rsidR="008A4D45" w:rsidRPr="0020103B">
        <w:rPr>
          <w:i/>
        </w:rPr>
        <w:t>ed Drug Delivery R</w:t>
      </w:r>
      <w:r w:rsidRPr="0020103B">
        <w:rPr>
          <w:i/>
        </w:rPr>
        <w:t>eviews.</w:t>
      </w:r>
      <w:r w:rsidRPr="0020103B">
        <w:t xml:space="preserve"> </w:t>
      </w:r>
      <w:r w:rsidRPr="0020103B">
        <w:rPr>
          <w:b/>
        </w:rPr>
        <w:t>60</w:t>
      </w:r>
      <w:r w:rsidRPr="0020103B">
        <w:t xml:space="preserve"> (11), 1266-1277</w:t>
      </w:r>
      <w:r w:rsidR="008A4D45">
        <w:t xml:space="preserve"> (</w:t>
      </w:r>
      <w:r w:rsidRPr="0020103B">
        <w:t>2008).</w:t>
      </w:r>
    </w:p>
    <w:p w14:paraId="34E008F0" w14:textId="009AB36C" w:rsidR="0020103B" w:rsidRPr="0020103B" w:rsidRDefault="0020103B" w:rsidP="0020103B">
      <w:pPr>
        <w:pStyle w:val="EndNoteBibliography"/>
        <w:ind w:left="720" w:hanging="720"/>
      </w:pPr>
      <w:r w:rsidRPr="0020103B">
        <w:t>22</w:t>
      </w:r>
      <w:r w:rsidRPr="0020103B">
        <w:tab/>
        <w:t>Canham, L. T.</w:t>
      </w:r>
      <w:r w:rsidRPr="0020103B">
        <w:rPr>
          <w:i/>
        </w:rPr>
        <w:t xml:space="preserve"> et al.</w:t>
      </w:r>
      <w:r w:rsidRPr="0020103B">
        <w:t xml:space="preserve"> Derivatized mesoporous silicon with dramatically improved stability in simulated human blood plasma. </w:t>
      </w:r>
      <w:r w:rsidRPr="0020103B">
        <w:rPr>
          <w:i/>
        </w:rPr>
        <w:t>Advanced Materials.</w:t>
      </w:r>
      <w:r w:rsidRPr="0020103B">
        <w:t xml:space="preserve"> </w:t>
      </w:r>
      <w:r w:rsidRPr="0020103B">
        <w:rPr>
          <w:b/>
        </w:rPr>
        <w:t>11</w:t>
      </w:r>
      <w:r w:rsidRPr="0020103B">
        <w:t xml:space="preserve"> (18), 1505-1507</w:t>
      </w:r>
      <w:r w:rsidR="008A4D45">
        <w:t xml:space="preserve"> (</w:t>
      </w:r>
      <w:r w:rsidRPr="0020103B">
        <w:t>1999).</w:t>
      </w:r>
    </w:p>
    <w:p w14:paraId="2EE41931" w14:textId="49E1DD0C" w:rsidR="0020103B" w:rsidRPr="0020103B" w:rsidRDefault="0020103B" w:rsidP="0020103B">
      <w:pPr>
        <w:pStyle w:val="EndNoteBibliography"/>
        <w:ind w:left="720" w:hanging="720"/>
      </w:pPr>
      <w:r w:rsidRPr="0020103B">
        <w:t>23</w:t>
      </w:r>
      <w:r w:rsidRPr="0020103B">
        <w:tab/>
        <w:t>Chen, F.</w:t>
      </w:r>
      <w:r w:rsidRPr="0020103B">
        <w:rPr>
          <w:i/>
        </w:rPr>
        <w:t xml:space="preserve"> et al.</w:t>
      </w:r>
      <w:r w:rsidRPr="0020103B">
        <w:t xml:space="preserve"> Organosilica Nanoparticles with an Intrinsic Secondary Amine: An Efficient and Reusable Adsorbent for Dyes. </w:t>
      </w:r>
      <w:r w:rsidRPr="0020103B">
        <w:rPr>
          <w:i/>
        </w:rPr>
        <w:t>ACS Applied Materials &amp; Interfaces.</w:t>
      </w:r>
      <w:r w:rsidRPr="0020103B">
        <w:t xml:space="preserve"> </w:t>
      </w:r>
      <w:r w:rsidRPr="0020103B">
        <w:rPr>
          <w:b/>
        </w:rPr>
        <w:t>9</w:t>
      </w:r>
      <w:r w:rsidRPr="0020103B">
        <w:t xml:space="preserve"> (18), 15566-15576</w:t>
      </w:r>
      <w:r w:rsidR="008A4D45">
        <w:t xml:space="preserve"> (</w:t>
      </w:r>
      <w:r w:rsidRPr="0020103B">
        <w:t>2017).</w:t>
      </w:r>
    </w:p>
    <w:p w14:paraId="628410B9" w14:textId="78E9F2A5" w:rsidR="0020103B" w:rsidRPr="0020103B" w:rsidRDefault="0020103B" w:rsidP="0020103B">
      <w:pPr>
        <w:pStyle w:val="EndNoteBibliography"/>
        <w:ind w:left="720" w:hanging="720"/>
      </w:pPr>
      <w:r w:rsidRPr="0020103B">
        <w:t>24</w:t>
      </w:r>
      <w:r w:rsidRPr="0020103B">
        <w:tab/>
        <w:t>Godin, B.</w:t>
      </w:r>
      <w:r w:rsidRPr="0020103B">
        <w:rPr>
          <w:i/>
        </w:rPr>
        <w:t xml:space="preserve"> et al.</w:t>
      </w:r>
      <w:r w:rsidRPr="0020103B">
        <w:t xml:space="preserve"> Tailoring the degradation kinetics of mesoporous silicon structures through PEGylation. </w:t>
      </w:r>
      <w:r w:rsidRPr="0020103B">
        <w:rPr>
          <w:i/>
        </w:rPr>
        <w:t>Journal of Biomedical Materials Research Part A.</w:t>
      </w:r>
      <w:r w:rsidRPr="0020103B">
        <w:t xml:space="preserve"> </w:t>
      </w:r>
      <w:r w:rsidRPr="0020103B">
        <w:rPr>
          <w:b/>
        </w:rPr>
        <w:t>94A</w:t>
      </w:r>
      <w:r w:rsidRPr="0020103B">
        <w:t xml:space="preserve"> (4), 1236-1243</w:t>
      </w:r>
      <w:r w:rsidR="008A4D45">
        <w:t xml:space="preserve"> (</w:t>
      </w:r>
      <w:r w:rsidRPr="0020103B">
        <w:t>2010).</w:t>
      </w:r>
    </w:p>
    <w:p w14:paraId="504F45CB" w14:textId="420E8EB7" w:rsidR="0020103B" w:rsidRPr="0020103B" w:rsidRDefault="0020103B" w:rsidP="0020103B">
      <w:pPr>
        <w:pStyle w:val="EndNoteBibliography"/>
        <w:ind w:left="720" w:hanging="720"/>
      </w:pPr>
      <w:r w:rsidRPr="0020103B">
        <w:t>25</w:t>
      </w:r>
      <w:r w:rsidRPr="0020103B">
        <w:tab/>
        <w:t>Kempen, P. J.</w:t>
      </w:r>
      <w:r w:rsidRPr="0020103B">
        <w:rPr>
          <w:i/>
        </w:rPr>
        <w:t xml:space="preserve"> et al.</w:t>
      </w:r>
      <w:r w:rsidRPr="0020103B">
        <w:t xml:space="preserve"> Theranostic Mesoporous Silica Nanoparticles Biodegrade after Pro-Survival Drug Delivery and Ultrasound/Magnetic Resonance Imaging of Stem Cells. </w:t>
      </w:r>
      <w:r w:rsidRPr="0020103B">
        <w:rPr>
          <w:i/>
        </w:rPr>
        <w:t>Theranostics.</w:t>
      </w:r>
      <w:r w:rsidRPr="0020103B">
        <w:t xml:space="preserve"> </w:t>
      </w:r>
      <w:r w:rsidRPr="0020103B">
        <w:rPr>
          <w:b/>
        </w:rPr>
        <w:t>5</w:t>
      </w:r>
      <w:r w:rsidRPr="0020103B">
        <w:t xml:space="preserve"> (6), 631-642</w:t>
      </w:r>
      <w:r w:rsidR="008A4D45">
        <w:t xml:space="preserve"> (</w:t>
      </w:r>
      <w:r w:rsidRPr="0020103B">
        <w:t>2015).</w:t>
      </w:r>
    </w:p>
    <w:p w14:paraId="77725133" w14:textId="4385D62D" w:rsidR="0020103B" w:rsidRPr="0020103B" w:rsidRDefault="0020103B" w:rsidP="0020103B">
      <w:pPr>
        <w:pStyle w:val="EndNoteBibliography"/>
        <w:ind w:left="720" w:hanging="720"/>
      </w:pPr>
      <w:r w:rsidRPr="0020103B">
        <w:t>26</w:t>
      </w:r>
      <w:r w:rsidRPr="0020103B">
        <w:tab/>
        <w:t xml:space="preserve">Low, S. P., Voelcker, N. H., Canham, L. T. &amp; Williams, K. A. The biocompatibility of porous silicon in tissues of the eye. </w:t>
      </w:r>
      <w:r w:rsidRPr="0020103B">
        <w:rPr>
          <w:i/>
        </w:rPr>
        <w:t>Biomaterials.</w:t>
      </w:r>
      <w:r w:rsidRPr="0020103B">
        <w:t xml:space="preserve"> </w:t>
      </w:r>
      <w:r w:rsidRPr="0020103B">
        <w:rPr>
          <w:b/>
        </w:rPr>
        <w:t>30</w:t>
      </w:r>
      <w:r w:rsidRPr="0020103B">
        <w:t xml:space="preserve"> (15), 2873-2880</w:t>
      </w:r>
      <w:r w:rsidR="008A4D45">
        <w:t xml:space="preserve"> (</w:t>
      </w:r>
      <w:r w:rsidRPr="0020103B">
        <w:t>2009).</w:t>
      </w:r>
    </w:p>
    <w:p w14:paraId="3ABE7731" w14:textId="00765212" w:rsidR="0020103B" w:rsidRPr="0020103B" w:rsidRDefault="0020103B" w:rsidP="0020103B">
      <w:pPr>
        <w:pStyle w:val="EndNoteBibliography"/>
        <w:ind w:left="720" w:hanging="720"/>
      </w:pPr>
      <w:r w:rsidRPr="0020103B">
        <w:t>27</w:t>
      </w:r>
      <w:r w:rsidRPr="0020103B">
        <w:tab/>
        <w:t xml:space="preserve">Salonen, J., Kaukonen, A. M., Hirvonen, J. &amp; Lehto, V.-P. Mesoporous silicon in drug delivery applications. </w:t>
      </w:r>
      <w:r w:rsidRPr="0020103B">
        <w:rPr>
          <w:i/>
        </w:rPr>
        <w:t>Journal of Pharmaceutical Sciences.</w:t>
      </w:r>
      <w:r w:rsidRPr="0020103B">
        <w:t xml:space="preserve"> </w:t>
      </w:r>
      <w:r w:rsidRPr="0020103B">
        <w:rPr>
          <w:b/>
        </w:rPr>
        <w:t>97</w:t>
      </w:r>
      <w:r w:rsidRPr="0020103B">
        <w:t xml:space="preserve"> (2), 632-653</w:t>
      </w:r>
      <w:r w:rsidR="008A4D45">
        <w:t xml:space="preserve"> (</w:t>
      </w:r>
      <w:r w:rsidRPr="0020103B">
        <w:t>2008).</w:t>
      </w:r>
    </w:p>
    <w:p w14:paraId="4867EECF" w14:textId="1D0EE894" w:rsidR="0020103B" w:rsidRPr="0020103B" w:rsidRDefault="0020103B" w:rsidP="0020103B">
      <w:pPr>
        <w:pStyle w:val="EndNoteBibliography"/>
        <w:ind w:left="720" w:hanging="720"/>
      </w:pPr>
      <w:r w:rsidRPr="0020103B">
        <w:t>28</w:t>
      </w:r>
      <w:r w:rsidRPr="0020103B">
        <w:tab/>
        <w:t xml:space="preserve">Tzur-Balter, A., Shatsberg, Z., Beckerman, M., Segal, E. &amp; Artzi, N. Mechanism of erosion of nanostructured porous silicon drug carriers in neoplastic tissues. </w:t>
      </w:r>
      <w:r w:rsidRPr="0020103B">
        <w:rPr>
          <w:i/>
        </w:rPr>
        <w:t xml:space="preserve">Nature </w:t>
      </w:r>
      <w:r w:rsidR="008A4D45">
        <w:rPr>
          <w:i/>
        </w:rPr>
        <w:t>C</w:t>
      </w:r>
      <w:r w:rsidR="008A4D45" w:rsidRPr="0020103B">
        <w:rPr>
          <w:i/>
        </w:rPr>
        <w:t>ommunications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6</w:t>
      </w:r>
      <w:r w:rsidR="008A4D45">
        <w:t xml:space="preserve"> (</w:t>
      </w:r>
      <w:r w:rsidRPr="0020103B">
        <w:t>2015).</w:t>
      </w:r>
    </w:p>
    <w:p w14:paraId="41AE648C" w14:textId="5FFD3AD9" w:rsidR="0020103B" w:rsidRPr="0020103B" w:rsidRDefault="0020103B" w:rsidP="0020103B">
      <w:pPr>
        <w:pStyle w:val="EndNoteBibliography"/>
        <w:ind w:left="720" w:hanging="720"/>
      </w:pPr>
      <w:r w:rsidRPr="0020103B">
        <w:t>29</w:t>
      </w:r>
      <w:r w:rsidRPr="0020103B">
        <w:tab/>
        <w:t xml:space="preserve">Salonen, J. &amp; Lehto, V.-P. Fabrication and chemical surface modification of mesoporous silicon for biomedical applications. </w:t>
      </w:r>
      <w:r w:rsidRPr="0020103B">
        <w:rPr>
          <w:i/>
        </w:rPr>
        <w:t>Chemical Engineering Journal.</w:t>
      </w:r>
      <w:r w:rsidRPr="0020103B">
        <w:t xml:space="preserve"> </w:t>
      </w:r>
      <w:r w:rsidRPr="0020103B">
        <w:rPr>
          <w:b/>
        </w:rPr>
        <w:t>137</w:t>
      </w:r>
      <w:r w:rsidRPr="0020103B">
        <w:t xml:space="preserve"> (1), 162-172</w:t>
      </w:r>
      <w:r w:rsidR="008A4D45">
        <w:t xml:space="preserve"> (</w:t>
      </w:r>
      <w:r w:rsidRPr="0020103B">
        <w:t>2008).</w:t>
      </w:r>
    </w:p>
    <w:p w14:paraId="68541C16" w14:textId="10C782CF" w:rsidR="0020103B" w:rsidRPr="0020103B" w:rsidRDefault="0020103B" w:rsidP="0020103B">
      <w:pPr>
        <w:pStyle w:val="EndNoteBibliography"/>
        <w:ind w:left="720" w:hanging="720"/>
      </w:pPr>
      <w:r w:rsidRPr="0020103B">
        <w:t>30</w:t>
      </w:r>
      <w:r w:rsidRPr="0020103B">
        <w:tab/>
        <w:t xml:space="preserve">Tzur-Balter, A., Massad-Ivanir, N. &amp; Segal, E. Surface Engineered Porous Silicon-based Nanostructures for Cancer Therapy. </w:t>
      </w:r>
      <w:r w:rsidRPr="0020103B">
        <w:rPr>
          <w:i/>
        </w:rPr>
        <w:t>MRS Proceedings.</w:t>
      </w:r>
      <w:r w:rsidRPr="0020103B">
        <w:t xml:space="preserve"> </w:t>
      </w:r>
      <w:r w:rsidRPr="0020103B">
        <w:rPr>
          <w:b/>
        </w:rPr>
        <w:t>1416</w:t>
      </w:r>
      <w:r w:rsidR="008A4D45">
        <w:t xml:space="preserve"> (</w:t>
      </w:r>
      <w:r w:rsidRPr="0020103B">
        <w:t>2012).</w:t>
      </w:r>
    </w:p>
    <w:p w14:paraId="5E8570FF" w14:textId="50F1E8DC" w:rsidR="0020103B" w:rsidRPr="0020103B" w:rsidRDefault="0020103B" w:rsidP="0020103B">
      <w:pPr>
        <w:pStyle w:val="EndNoteBibliography"/>
        <w:ind w:left="720" w:hanging="720"/>
      </w:pPr>
      <w:r w:rsidRPr="0020103B">
        <w:t>31</w:t>
      </w:r>
      <w:r w:rsidRPr="0020103B">
        <w:tab/>
        <w:t>Zilony, N.</w:t>
      </w:r>
      <w:r w:rsidRPr="0020103B">
        <w:rPr>
          <w:i/>
        </w:rPr>
        <w:t xml:space="preserve"> et al.</w:t>
      </w:r>
      <w:r w:rsidRPr="0020103B">
        <w:t xml:space="preserve"> Prolonged controlled delivery of nerve growth factor using porous silicon nanostructures. </w:t>
      </w:r>
      <w:r w:rsidRPr="0020103B">
        <w:rPr>
          <w:i/>
        </w:rPr>
        <w:t>Journal of Controlled Release.</w:t>
      </w:r>
      <w:r w:rsidRPr="0020103B">
        <w:t xml:space="preserve"> </w:t>
      </w:r>
      <w:r w:rsidRPr="0020103B">
        <w:rPr>
          <w:b/>
        </w:rPr>
        <w:t>257</w:t>
      </w:r>
      <w:r w:rsidRPr="0020103B">
        <w:t xml:space="preserve"> 51-59</w:t>
      </w:r>
      <w:r w:rsidR="008A4D45">
        <w:t xml:space="preserve"> (</w:t>
      </w:r>
      <w:r w:rsidRPr="0020103B">
        <w:t>2017).</w:t>
      </w:r>
    </w:p>
    <w:p w14:paraId="5EE9AF71" w14:textId="6B7F1975" w:rsidR="0020103B" w:rsidRPr="0020103B" w:rsidRDefault="0020103B" w:rsidP="0020103B">
      <w:pPr>
        <w:pStyle w:val="EndNoteBibliography"/>
        <w:ind w:left="720" w:hanging="720"/>
      </w:pPr>
      <w:r w:rsidRPr="0020103B">
        <w:t>32</w:t>
      </w:r>
      <w:r w:rsidRPr="0020103B">
        <w:tab/>
        <w:t xml:space="preserve">Young, M., Saide, J. D., Murphy, R. A. &amp; Arnason, B. G. Molecular size of nerve growth factor in dilute solution. </w:t>
      </w:r>
      <w:r w:rsidRPr="0020103B">
        <w:rPr>
          <w:i/>
        </w:rPr>
        <w:t>Journal of Biological Chemistry.</w:t>
      </w:r>
      <w:r w:rsidRPr="0020103B">
        <w:t xml:space="preserve"> </w:t>
      </w:r>
      <w:r w:rsidRPr="0020103B">
        <w:rPr>
          <w:b/>
        </w:rPr>
        <w:t>251</w:t>
      </w:r>
      <w:r w:rsidRPr="0020103B">
        <w:t xml:space="preserve"> (2), 459-464</w:t>
      </w:r>
      <w:r w:rsidR="008A4D45">
        <w:t xml:space="preserve"> (</w:t>
      </w:r>
      <w:r w:rsidRPr="0020103B">
        <w:t>1976).</w:t>
      </w:r>
    </w:p>
    <w:p w14:paraId="7F8BB268" w14:textId="0600A008" w:rsidR="0020103B" w:rsidRPr="0020103B" w:rsidRDefault="0020103B" w:rsidP="0020103B">
      <w:pPr>
        <w:pStyle w:val="EndNoteBibliography"/>
        <w:ind w:left="720" w:hanging="720"/>
      </w:pPr>
      <w:r w:rsidRPr="0020103B">
        <w:t>33</w:t>
      </w:r>
      <w:r w:rsidRPr="0020103B">
        <w:tab/>
        <w:t xml:space="preserve">Erickson, H. P. Size and Shape of Protein Molecules at the Nanometer Level Determined by Sedimentation, Gel Filtration, and Electron Microscopy. </w:t>
      </w:r>
      <w:r w:rsidRPr="0020103B">
        <w:rPr>
          <w:i/>
        </w:rPr>
        <w:t>B</w:t>
      </w:r>
      <w:r w:rsidR="008A4D45" w:rsidRPr="0020103B">
        <w:rPr>
          <w:i/>
        </w:rPr>
        <w:t>iological Procedures Online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11</w:t>
      </w:r>
      <w:r w:rsidRPr="0020103B">
        <w:t xml:space="preserve"> (1), 32</w:t>
      </w:r>
      <w:r w:rsidR="008A4D45">
        <w:t xml:space="preserve"> (</w:t>
      </w:r>
      <w:r w:rsidRPr="0020103B">
        <w:t>2009).</w:t>
      </w:r>
    </w:p>
    <w:p w14:paraId="20BA254C" w14:textId="61081691" w:rsidR="0020103B" w:rsidRPr="0020103B" w:rsidRDefault="0020103B" w:rsidP="0020103B">
      <w:pPr>
        <w:pStyle w:val="EndNoteBibliography"/>
        <w:ind w:left="720" w:hanging="720"/>
      </w:pPr>
      <w:r w:rsidRPr="0020103B">
        <w:t>34</w:t>
      </w:r>
      <w:r w:rsidRPr="0020103B">
        <w:tab/>
        <w:t xml:space="preserve">Jarvis, K. L., Barnes, T. J. &amp; Prestidge, C. A. Thermal oxidation for controlling protein interactions with porous silicon. </w:t>
      </w:r>
      <w:r w:rsidRPr="0020103B">
        <w:rPr>
          <w:i/>
        </w:rPr>
        <w:t>Langmuir.</w:t>
      </w:r>
      <w:r w:rsidRPr="0020103B">
        <w:t xml:space="preserve"> </w:t>
      </w:r>
      <w:r w:rsidRPr="0020103B">
        <w:rPr>
          <w:b/>
        </w:rPr>
        <w:t>26</w:t>
      </w:r>
      <w:r w:rsidRPr="0020103B">
        <w:t xml:space="preserve"> (17), 14316-14322</w:t>
      </w:r>
      <w:r w:rsidR="008A4D45">
        <w:t xml:space="preserve"> (</w:t>
      </w:r>
      <w:r w:rsidRPr="0020103B">
        <w:t>2010).</w:t>
      </w:r>
    </w:p>
    <w:p w14:paraId="5680F58F" w14:textId="0E569358" w:rsidR="0020103B" w:rsidRPr="0020103B" w:rsidRDefault="0020103B" w:rsidP="0020103B">
      <w:pPr>
        <w:pStyle w:val="EndNoteBibliography"/>
        <w:ind w:left="720" w:hanging="720"/>
      </w:pPr>
      <w:r w:rsidRPr="0020103B">
        <w:t>35</w:t>
      </w:r>
      <w:r w:rsidRPr="0020103B">
        <w:tab/>
        <w:t>McInnes, S. J.</w:t>
      </w:r>
      <w:r w:rsidRPr="0020103B">
        <w:rPr>
          <w:i/>
        </w:rPr>
        <w:t xml:space="preserve"> et al.</w:t>
      </w:r>
      <w:r w:rsidRPr="0020103B">
        <w:t xml:space="preserve"> Surface engineering of porous silicon to optimise therapeutic antibody loading and release. </w:t>
      </w:r>
      <w:r w:rsidRPr="0020103B">
        <w:rPr>
          <w:i/>
        </w:rPr>
        <w:t>Journal of Materials Chemistry B.</w:t>
      </w:r>
      <w:r w:rsidRPr="0020103B">
        <w:t xml:space="preserve"> </w:t>
      </w:r>
      <w:r w:rsidRPr="0020103B">
        <w:rPr>
          <w:b/>
        </w:rPr>
        <w:t>3</w:t>
      </w:r>
      <w:r w:rsidRPr="0020103B">
        <w:t xml:space="preserve"> (20), 4123-4133</w:t>
      </w:r>
      <w:r w:rsidR="008A4D45">
        <w:t xml:space="preserve"> (</w:t>
      </w:r>
      <w:r w:rsidRPr="0020103B">
        <w:t>2015).</w:t>
      </w:r>
    </w:p>
    <w:p w14:paraId="7A584763" w14:textId="237B9750" w:rsidR="0020103B" w:rsidRPr="0020103B" w:rsidRDefault="0020103B" w:rsidP="0020103B">
      <w:pPr>
        <w:pStyle w:val="EndNoteBibliography"/>
        <w:ind w:left="720" w:hanging="720"/>
      </w:pPr>
      <w:r w:rsidRPr="0020103B">
        <w:t>36</w:t>
      </w:r>
      <w:r w:rsidRPr="0020103B">
        <w:tab/>
        <w:t>Prestidge, C. A.</w:t>
      </w:r>
      <w:r w:rsidRPr="0020103B">
        <w:rPr>
          <w:i/>
        </w:rPr>
        <w:t xml:space="preserve"> et al.</w:t>
      </w:r>
      <w:r w:rsidRPr="0020103B">
        <w:t xml:space="preserve"> Loading and release of a model protein from porous silicon powders. </w:t>
      </w:r>
      <w:r w:rsidR="008A4D45" w:rsidRPr="0020103B">
        <w:rPr>
          <w:i/>
        </w:rPr>
        <w:t>Physica Status Soli</w:t>
      </w:r>
      <w:r w:rsidRPr="0020103B">
        <w:rPr>
          <w:i/>
        </w:rPr>
        <w:t>di (</w:t>
      </w:r>
      <w:r w:rsidR="008A4D45">
        <w:rPr>
          <w:i/>
        </w:rPr>
        <w:t>A</w:t>
      </w:r>
      <w:r w:rsidRPr="0020103B">
        <w:rPr>
          <w:i/>
        </w:rPr>
        <w:t>).</w:t>
      </w:r>
      <w:r w:rsidRPr="0020103B">
        <w:t xml:space="preserve"> </w:t>
      </w:r>
      <w:r w:rsidRPr="0020103B">
        <w:rPr>
          <w:b/>
        </w:rPr>
        <w:t>204</w:t>
      </w:r>
      <w:r w:rsidRPr="0020103B">
        <w:t xml:space="preserve"> (10), 3361-3366</w:t>
      </w:r>
      <w:r w:rsidR="008A4D45">
        <w:t xml:space="preserve"> (</w:t>
      </w:r>
      <w:r w:rsidRPr="0020103B">
        <w:t>2007).</w:t>
      </w:r>
    </w:p>
    <w:p w14:paraId="6CBBF623" w14:textId="655E4985" w:rsidR="0020103B" w:rsidRPr="0020103B" w:rsidRDefault="0020103B" w:rsidP="0020103B">
      <w:pPr>
        <w:pStyle w:val="EndNoteBibliography"/>
        <w:ind w:left="720" w:hanging="720"/>
      </w:pPr>
      <w:r w:rsidRPr="0020103B">
        <w:t>37</w:t>
      </w:r>
      <w:r w:rsidRPr="0020103B">
        <w:tab/>
        <w:t xml:space="preserve">Tzur-Balter, A., Young, J. M., Bonanno-Young, L. M. &amp; Segal, E. Mathematical modeling of drug release from nanostructured porous Si: combining carrier erosion and hindered drug diffusion for predicting release kinetics. </w:t>
      </w:r>
      <w:r w:rsidRPr="0020103B">
        <w:rPr>
          <w:i/>
        </w:rPr>
        <w:t xml:space="preserve">Acta </w:t>
      </w:r>
      <w:r w:rsidR="008A4D45">
        <w:rPr>
          <w:i/>
        </w:rPr>
        <w:t>B</w:t>
      </w:r>
      <w:r w:rsidR="008A4D45" w:rsidRPr="0020103B">
        <w:rPr>
          <w:i/>
        </w:rPr>
        <w:t>iomaterialia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9</w:t>
      </w:r>
      <w:r w:rsidRPr="0020103B">
        <w:t xml:space="preserve"> (9), 8346-8353</w:t>
      </w:r>
      <w:r w:rsidR="008A4D45">
        <w:t xml:space="preserve"> (</w:t>
      </w:r>
      <w:r w:rsidRPr="0020103B">
        <w:t>2013).</w:t>
      </w:r>
    </w:p>
    <w:p w14:paraId="71F0F8C6" w14:textId="6D37692D" w:rsidR="0020103B" w:rsidRPr="0020103B" w:rsidRDefault="0020103B" w:rsidP="0020103B">
      <w:pPr>
        <w:pStyle w:val="EndNoteBibliography"/>
        <w:ind w:left="720" w:hanging="720"/>
      </w:pPr>
      <w:r w:rsidRPr="0020103B">
        <w:t>38</w:t>
      </w:r>
      <w:r w:rsidRPr="0020103B">
        <w:tab/>
        <w:t>Nieto, A.</w:t>
      </w:r>
      <w:r w:rsidRPr="0020103B">
        <w:rPr>
          <w:i/>
        </w:rPr>
        <w:t xml:space="preserve"> et al.</w:t>
      </w:r>
      <w:r w:rsidRPr="0020103B">
        <w:t xml:space="preserve"> Surface Engineering of Porous Silicon Microparticles for Intravitreal Sustained Delivery of Rapamycin. </w:t>
      </w:r>
      <w:r w:rsidRPr="0020103B">
        <w:rPr>
          <w:i/>
        </w:rPr>
        <w:t>Investigative</w:t>
      </w:r>
      <w:r w:rsidR="008A4D45" w:rsidRPr="0020103B">
        <w:rPr>
          <w:i/>
        </w:rPr>
        <w:t xml:space="preserve"> Ophthalmology &amp; Visual Scie</w:t>
      </w:r>
      <w:r w:rsidRPr="0020103B">
        <w:rPr>
          <w:i/>
        </w:rPr>
        <w:t>nce.</w:t>
      </w:r>
      <w:r w:rsidRPr="0020103B">
        <w:t xml:space="preserve"> </w:t>
      </w:r>
      <w:r w:rsidRPr="0020103B">
        <w:rPr>
          <w:b/>
        </w:rPr>
        <w:t>56</w:t>
      </w:r>
      <w:r w:rsidRPr="0020103B">
        <w:t xml:space="preserve"> (2), 1070-1080</w:t>
      </w:r>
      <w:r w:rsidR="008A4D45">
        <w:t xml:space="preserve"> (</w:t>
      </w:r>
      <w:r w:rsidRPr="0020103B">
        <w:t>2015).</w:t>
      </w:r>
    </w:p>
    <w:p w14:paraId="3616175B" w14:textId="01CAD8D7" w:rsidR="0020103B" w:rsidRPr="0020103B" w:rsidRDefault="0020103B" w:rsidP="0020103B">
      <w:pPr>
        <w:pStyle w:val="EndNoteBibliography"/>
        <w:ind w:left="720" w:hanging="720"/>
      </w:pPr>
      <w:r w:rsidRPr="0020103B">
        <w:t>39</w:t>
      </w:r>
      <w:r w:rsidRPr="0020103B">
        <w:tab/>
        <w:t>Warther, D.</w:t>
      </w:r>
      <w:r w:rsidRPr="0020103B">
        <w:rPr>
          <w:i/>
        </w:rPr>
        <w:t xml:space="preserve"> et al.</w:t>
      </w:r>
      <w:r w:rsidRPr="0020103B">
        <w:t xml:space="preserve"> Porous silicon based intravitreal platform for dual-drug loading and controlled release towards synergistic therapy. </w:t>
      </w:r>
      <w:r w:rsidRPr="0020103B">
        <w:rPr>
          <w:i/>
        </w:rPr>
        <w:t>Drug Delivery.</w:t>
      </w:r>
      <w:r w:rsidRPr="0020103B">
        <w:t xml:space="preserve"> </w:t>
      </w:r>
      <w:r w:rsidRPr="0020103B">
        <w:rPr>
          <w:b/>
        </w:rPr>
        <w:t>25</w:t>
      </w:r>
      <w:r w:rsidRPr="0020103B">
        <w:t xml:space="preserve"> (1), 1537-1545</w:t>
      </w:r>
      <w:r w:rsidR="008A4D45">
        <w:t xml:space="preserve"> (</w:t>
      </w:r>
      <w:r w:rsidRPr="0020103B">
        <w:t>2018).</w:t>
      </w:r>
    </w:p>
    <w:p w14:paraId="523B9C35" w14:textId="5DED5C63" w:rsidR="0020103B" w:rsidRPr="0020103B" w:rsidRDefault="0020103B" w:rsidP="0020103B">
      <w:pPr>
        <w:pStyle w:val="EndNoteBibliography"/>
        <w:ind w:left="720" w:hanging="720"/>
      </w:pPr>
      <w:r w:rsidRPr="0020103B">
        <w:t>40</w:t>
      </w:r>
      <w:r w:rsidRPr="0020103B">
        <w:tab/>
        <w:t>Li, W.</w:t>
      </w:r>
      <w:r w:rsidRPr="0020103B">
        <w:rPr>
          <w:i/>
        </w:rPr>
        <w:t xml:space="preserve"> et al.</w:t>
      </w:r>
      <w:r w:rsidRPr="0020103B">
        <w:t xml:space="preserve"> Tailoring Porous Silicon for Biomedical Applications: From Drug Delivery to Cancer Immunotherapy. </w:t>
      </w:r>
      <w:r w:rsidRPr="0020103B">
        <w:rPr>
          <w:i/>
        </w:rPr>
        <w:t>Advanced Materials.</w:t>
      </w:r>
      <w:r w:rsidRPr="0020103B">
        <w:t xml:space="preserve"> </w:t>
      </w:r>
      <w:r w:rsidRPr="0020103B">
        <w:rPr>
          <w:b/>
        </w:rPr>
        <w:t>30</w:t>
      </w:r>
      <w:r w:rsidRPr="0020103B">
        <w:t xml:space="preserve"> (24), 1703740</w:t>
      </w:r>
      <w:r w:rsidR="008A4D45">
        <w:t xml:space="preserve"> (</w:t>
      </w:r>
      <w:r w:rsidRPr="0020103B">
        <w:t>2018).</w:t>
      </w:r>
    </w:p>
    <w:p w14:paraId="1140445A" w14:textId="75FE2937" w:rsidR="0020103B" w:rsidRPr="0020103B" w:rsidRDefault="0020103B" w:rsidP="0020103B">
      <w:pPr>
        <w:pStyle w:val="EndNoteBibliography"/>
        <w:ind w:left="720" w:hanging="720"/>
      </w:pPr>
      <w:r w:rsidRPr="0020103B">
        <w:t>41</w:t>
      </w:r>
      <w:r w:rsidRPr="0020103B">
        <w:tab/>
        <w:t>Yazdi, I. K.</w:t>
      </w:r>
      <w:r w:rsidRPr="0020103B">
        <w:rPr>
          <w:i/>
        </w:rPr>
        <w:t xml:space="preserve"> et al.</w:t>
      </w:r>
      <w:r w:rsidRPr="0020103B">
        <w:t xml:space="preserve"> Physicochemical properties affect the synthesis, controlled delivery, degradation and pharmacokinetics of inorganic nanoporous materials. </w:t>
      </w:r>
      <w:r w:rsidRPr="0020103B">
        <w:rPr>
          <w:i/>
        </w:rPr>
        <w:t>Nanomedicine.</w:t>
      </w:r>
      <w:r w:rsidRPr="0020103B">
        <w:t xml:space="preserve"> </w:t>
      </w:r>
      <w:r w:rsidRPr="0020103B">
        <w:rPr>
          <w:b/>
        </w:rPr>
        <w:t>10</w:t>
      </w:r>
      <w:r w:rsidRPr="0020103B">
        <w:t xml:space="preserve"> (19), 3057-3075</w:t>
      </w:r>
      <w:r w:rsidR="008A4D45">
        <w:t xml:space="preserve"> (</w:t>
      </w:r>
      <w:r w:rsidRPr="0020103B">
        <w:t>2015).</w:t>
      </w:r>
    </w:p>
    <w:p w14:paraId="5E78FAB1" w14:textId="32801F5D" w:rsidR="0020103B" w:rsidRPr="0020103B" w:rsidRDefault="0020103B" w:rsidP="0020103B">
      <w:pPr>
        <w:pStyle w:val="EndNoteBibliography"/>
        <w:ind w:left="720" w:hanging="720"/>
      </w:pPr>
      <w:r w:rsidRPr="0020103B">
        <w:t>42</w:t>
      </w:r>
      <w:r w:rsidRPr="0020103B">
        <w:tab/>
        <w:t xml:space="preserve">Fry, N. L., Boss, G. R. &amp; Sailor, M. J. Oxidation-Induced Trapping of Drugs in Porous Silicon Microparticles. </w:t>
      </w:r>
      <w:r w:rsidRPr="0020103B">
        <w:rPr>
          <w:i/>
        </w:rPr>
        <w:t>Chemistry of Materials.</w:t>
      </w:r>
      <w:r w:rsidRPr="0020103B">
        <w:t xml:space="preserve"> </w:t>
      </w:r>
      <w:r w:rsidRPr="0020103B">
        <w:rPr>
          <w:b/>
        </w:rPr>
        <w:t>26</w:t>
      </w:r>
      <w:r w:rsidRPr="0020103B">
        <w:t xml:space="preserve"> (8), 2758-2764</w:t>
      </w:r>
      <w:r w:rsidR="008A4D45">
        <w:t xml:space="preserve"> (</w:t>
      </w:r>
      <w:r w:rsidRPr="0020103B">
        <w:t>2014).</w:t>
      </w:r>
    </w:p>
    <w:p w14:paraId="7C9C03CB" w14:textId="783FFA57" w:rsidR="0020103B" w:rsidRPr="0020103B" w:rsidRDefault="0020103B" w:rsidP="0020103B">
      <w:pPr>
        <w:pStyle w:val="EndNoteBibliography"/>
        <w:ind w:left="720" w:hanging="720"/>
      </w:pPr>
      <w:r w:rsidRPr="0020103B">
        <w:t>43</w:t>
      </w:r>
      <w:r w:rsidRPr="0020103B">
        <w:tab/>
        <w:t xml:space="preserve">Jarvis, K. L., Barnes, T. J. &amp; Prestidge, C. A. Surface chemistry of porous silicon and implications for drug encapsulation and delivery applications. </w:t>
      </w:r>
      <w:r w:rsidRPr="0020103B">
        <w:rPr>
          <w:i/>
        </w:rPr>
        <w:t>Advances in Colloid and Interface Science.</w:t>
      </w:r>
      <w:r w:rsidRPr="0020103B">
        <w:t xml:space="preserve"> </w:t>
      </w:r>
      <w:r w:rsidRPr="0020103B">
        <w:rPr>
          <w:b/>
        </w:rPr>
        <w:t>175</w:t>
      </w:r>
      <w:r w:rsidRPr="0020103B">
        <w:t xml:space="preserve"> 25-38</w:t>
      </w:r>
      <w:r w:rsidR="008A4D45">
        <w:t xml:space="preserve"> (</w:t>
      </w:r>
      <w:r w:rsidRPr="0020103B">
        <w:t>2012).</w:t>
      </w:r>
    </w:p>
    <w:p w14:paraId="2B7AAE07" w14:textId="4973C75A" w:rsidR="0020103B" w:rsidRPr="0020103B" w:rsidRDefault="0020103B" w:rsidP="0020103B">
      <w:pPr>
        <w:pStyle w:val="EndNoteBibliography"/>
        <w:ind w:left="720" w:hanging="720"/>
      </w:pPr>
      <w:r w:rsidRPr="0020103B">
        <w:t>44</w:t>
      </w:r>
      <w:r w:rsidRPr="0020103B">
        <w:tab/>
        <w:t xml:space="preserve">Salonen, J. &amp; Mäkilä, E. Thermally Carbonized Porous Silicon and Its Recent Applications. </w:t>
      </w:r>
      <w:r w:rsidRPr="0020103B">
        <w:rPr>
          <w:i/>
        </w:rPr>
        <w:t>Advanced Materials.</w:t>
      </w:r>
      <w:r w:rsidRPr="0020103B">
        <w:t xml:space="preserve"> </w:t>
      </w:r>
      <w:r w:rsidRPr="0020103B">
        <w:rPr>
          <w:b/>
        </w:rPr>
        <w:t>30</w:t>
      </w:r>
      <w:r w:rsidRPr="0020103B">
        <w:t xml:space="preserve"> (24)</w:t>
      </w:r>
      <w:r w:rsidR="008A4D45">
        <w:t xml:space="preserve"> (</w:t>
      </w:r>
      <w:r w:rsidRPr="0020103B">
        <w:t>2018).</w:t>
      </w:r>
    </w:p>
    <w:p w14:paraId="3C15F93A" w14:textId="79B3A953" w:rsidR="0020103B" w:rsidRPr="0020103B" w:rsidRDefault="0020103B" w:rsidP="0020103B">
      <w:pPr>
        <w:pStyle w:val="EndNoteBibliography"/>
        <w:ind w:left="720" w:hanging="720"/>
      </w:pPr>
      <w:r w:rsidRPr="0020103B">
        <w:t>45</w:t>
      </w:r>
      <w:r w:rsidRPr="0020103B">
        <w:tab/>
        <w:t>Wang, M.</w:t>
      </w:r>
      <w:r w:rsidRPr="0020103B">
        <w:rPr>
          <w:i/>
        </w:rPr>
        <w:t xml:space="preserve"> et al.</w:t>
      </w:r>
      <w:r w:rsidRPr="0020103B">
        <w:t xml:space="preserve"> Influence of Surface Chemistry on the Release of an Antibacterial Drug from Nanostructured Porous Silicon. </w:t>
      </w:r>
      <w:r w:rsidRPr="0020103B">
        <w:rPr>
          <w:i/>
        </w:rPr>
        <w:t>Langmuir.</w:t>
      </w:r>
      <w:r w:rsidRPr="0020103B">
        <w:t xml:space="preserve"> </w:t>
      </w:r>
      <w:r w:rsidRPr="0020103B">
        <w:rPr>
          <w:b/>
        </w:rPr>
        <w:t>31</w:t>
      </w:r>
      <w:r w:rsidRPr="0020103B">
        <w:t xml:space="preserve"> (22), 6179-6185</w:t>
      </w:r>
      <w:r w:rsidR="008A4D45">
        <w:t xml:space="preserve"> (</w:t>
      </w:r>
      <w:r w:rsidRPr="0020103B">
        <w:t>2015).</w:t>
      </w:r>
    </w:p>
    <w:p w14:paraId="263DEA2C" w14:textId="7C73C8FD" w:rsidR="0020103B" w:rsidRPr="0020103B" w:rsidRDefault="0020103B" w:rsidP="0020103B">
      <w:pPr>
        <w:pStyle w:val="EndNoteBibliography"/>
        <w:ind w:left="720" w:hanging="720"/>
      </w:pPr>
      <w:r w:rsidRPr="0020103B">
        <w:t>46</w:t>
      </w:r>
      <w:r w:rsidRPr="0020103B">
        <w:tab/>
        <w:t>Salonen, J.</w:t>
      </w:r>
      <w:r w:rsidRPr="0020103B">
        <w:rPr>
          <w:i/>
        </w:rPr>
        <w:t xml:space="preserve"> et al.</w:t>
      </w:r>
      <w:r w:rsidRPr="0020103B">
        <w:t xml:space="preserve"> Mesoporous silicon microparticles for oral drug delivery: loading and release of five model drugs. </w:t>
      </w:r>
      <w:r w:rsidRPr="0020103B">
        <w:rPr>
          <w:i/>
        </w:rPr>
        <w:t>Journal of Controlled Release.</w:t>
      </w:r>
      <w:r w:rsidRPr="0020103B">
        <w:t xml:space="preserve"> </w:t>
      </w:r>
      <w:r w:rsidRPr="0020103B">
        <w:rPr>
          <w:b/>
        </w:rPr>
        <w:t>108</w:t>
      </w:r>
      <w:r w:rsidRPr="0020103B">
        <w:t xml:space="preserve"> (2), 362-374</w:t>
      </w:r>
      <w:r w:rsidR="008A4D45">
        <w:t xml:space="preserve"> (</w:t>
      </w:r>
      <w:r w:rsidRPr="0020103B">
        <w:t>2005).</w:t>
      </w:r>
    </w:p>
    <w:p w14:paraId="2558C339" w14:textId="73D3C02D" w:rsidR="0020103B" w:rsidRPr="0020103B" w:rsidRDefault="0020103B" w:rsidP="0020103B">
      <w:pPr>
        <w:pStyle w:val="EndNoteBibliography"/>
        <w:ind w:left="720" w:hanging="720"/>
      </w:pPr>
      <w:r w:rsidRPr="0020103B">
        <w:t>47</w:t>
      </w:r>
      <w:r w:rsidRPr="0020103B">
        <w:tab/>
        <w:t>Park, J.-H.</w:t>
      </w:r>
      <w:r w:rsidRPr="0020103B">
        <w:rPr>
          <w:i/>
        </w:rPr>
        <w:t xml:space="preserve"> et al.</w:t>
      </w:r>
      <w:r w:rsidRPr="0020103B">
        <w:t xml:space="preserve"> Biodegradable luminescent porous silicon nanoparticles for in vivo applications. </w:t>
      </w:r>
      <w:r w:rsidRPr="0020103B">
        <w:rPr>
          <w:i/>
        </w:rPr>
        <w:t xml:space="preserve">Nature </w:t>
      </w:r>
      <w:r w:rsidR="008A4D45">
        <w:rPr>
          <w:i/>
        </w:rPr>
        <w:t>M</w:t>
      </w:r>
      <w:r w:rsidR="008A4D45" w:rsidRPr="0020103B">
        <w:rPr>
          <w:i/>
        </w:rPr>
        <w:t>aterials</w:t>
      </w:r>
      <w:r w:rsidRPr="0020103B">
        <w:rPr>
          <w:i/>
        </w:rPr>
        <w:t>.</w:t>
      </w:r>
      <w:r w:rsidRPr="0020103B">
        <w:t xml:space="preserve"> </w:t>
      </w:r>
      <w:r w:rsidRPr="0020103B">
        <w:rPr>
          <w:b/>
        </w:rPr>
        <w:t>8</w:t>
      </w:r>
      <w:r w:rsidRPr="0020103B">
        <w:t xml:space="preserve"> (4), 331-336</w:t>
      </w:r>
      <w:r w:rsidR="008A4D45">
        <w:t xml:space="preserve"> (</w:t>
      </w:r>
      <w:r w:rsidRPr="0020103B">
        <w:t>2009).</w:t>
      </w:r>
    </w:p>
    <w:p w14:paraId="033C5D04" w14:textId="1D808094" w:rsidR="0020103B" w:rsidRPr="0020103B" w:rsidRDefault="0020103B" w:rsidP="0020103B">
      <w:pPr>
        <w:pStyle w:val="EndNoteBibliography"/>
        <w:ind w:left="720" w:hanging="720"/>
      </w:pPr>
      <w:r w:rsidRPr="0020103B">
        <w:t>48</w:t>
      </w:r>
      <w:r w:rsidRPr="0020103B">
        <w:tab/>
        <w:t xml:space="preserve">Johnson, P. J., Skornia, S. L., Stabenfeldt, S. E. &amp; Willits, R. K. Maintaining bioactivity of NGF for controlled release from PLGA using PEG. </w:t>
      </w:r>
      <w:r w:rsidRPr="0020103B">
        <w:rPr>
          <w:i/>
        </w:rPr>
        <w:t>Journal of Biomedical Materials Research Part A.</w:t>
      </w:r>
      <w:r w:rsidRPr="0020103B">
        <w:t xml:space="preserve"> </w:t>
      </w:r>
      <w:r w:rsidRPr="0020103B">
        <w:rPr>
          <w:b/>
        </w:rPr>
        <w:t>86</w:t>
      </w:r>
      <w:r w:rsidRPr="0020103B">
        <w:t xml:space="preserve"> (2), 420-427</w:t>
      </w:r>
      <w:r w:rsidR="008A4D45">
        <w:t xml:space="preserve"> (</w:t>
      </w:r>
      <w:r w:rsidRPr="0020103B">
        <w:t>2008).</w:t>
      </w:r>
    </w:p>
    <w:p w14:paraId="602D26AE" w14:textId="65D160F1" w:rsidR="0020103B" w:rsidRPr="0020103B" w:rsidRDefault="0020103B" w:rsidP="0020103B">
      <w:pPr>
        <w:pStyle w:val="EndNoteBibliography"/>
        <w:ind w:left="720" w:hanging="720"/>
      </w:pPr>
      <w:r w:rsidRPr="0020103B">
        <w:t>49</w:t>
      </w:r>
      <w:r w:rsidRPr="0020103B">
        <w:tab/>
        <w:t>Shefi, O.</w:t>
      </w:r>
      <w:r w:rsidRPr="0020103B">
        <w:rPr>
          <w:i/>
        </w:rPr>
        <w:t xml:space="preserve"> et al.</w:t>
      </w:r>
      <w:r w:rsidRPr="0020103B">
        <w:t xml:space="preserve"> Microtargeted gene silencing and ectopic expression in live embryos using biolistic delivery with a pneumatic capillary gun. </w:t>
      </w:r>
      <w:r w:rsidRPr="0020103B">
        <w:rPr>
          <w:i/>
        </w:rPr>
        <w:t>Journal of Neuroscience.</w:t>
      </w:r>
      <w:r w:rsidRPr="0020103B">
        <w:t xml:space="preserve"> </w:t>
      </w:r>
      <w:r w:rsidRPr="0020103B">
        <w:rPr>
          <w:b/>
        </w:rPr>
        <w:t>26</w:t>
      </w:r>
      <w:r w:rsidRPr="0020103B">
        <w:t xml:space="preserve"> (23), 6119-6123</w:t>
      </w:r>
      <w:r w:rsidR="008A4D45">
        <w:t xml:space="preserve"> (</w:t>
      </w:r>
      <w:r w:rsidRPr="0020103B">
        <w:t>2006).</w:t>
      </w:r>
    </w:p>
    <w:p w14:paraId="761A82C4" w14:textId="2C80D9B7" w:rsidR="0020103B" w:rsidRPr="0020103B" w:rsidRDefault="0020103B" w:rsidP="0020103B">
      <w:pPr>
        <w:pStyle w:val="EndNoteBibliography"/>
        <w:ind w:left="720" w:hanging="720"/>
      </w:pPr>
      <w:r w:rsidRPr="0020103B">
        <w:t>50</w:t>
      </w:r>
      <w:r w:rsidRPr="0020103B">
        <w:tab/>
        <w:t xml:space="preserve">Zilony, N., Tzur-Balter, A., Segal, E. &amp; Shefi, O. Bombarding Cancer: Biolistic Delivery of therapeutics using Porous Si Carriers. </w:t>
      </w:r>
      <w:r w:rsidRPr="0020103B">
        <w:rPr>
          <w:i/>
        </w:rPr>
        <w:t>Scientific Reports.</w:t>
      </w:r>
      <w:r w:rsidRPr="0020103B">
        <w:t xml:space="preserve"> </w:t>
      </w:r>
      <w:r w:rsidRPr="0020103B">
        <w:rPr>
          <w:b/>
        </w:rPr>
        <w:t>3</w:t>
      </w:r>
      <w:r w:rsidRPr="0020103B">
        <w:t xml:space="preserve"> 2499</w:t>
      </w:r>
      <w:r w:rsidR="008A4D45">
        <w:t xml:space="preserve"> (</w:t>
      </w:r>
      <w:r w:rsidRPr="0020103B">
        <w:t>2013).</w:t>
      </w:r>
    </w:p>
    <w:p w14:paraId="18153AA0" w14:textId="662D04FD" w:rsidR="0020103B" w:rsidRPr="0020103B" w:rsidRDefault="0020103B" w:rsidP="0020103B">
      <w:pPr>
        <w:pStyle w:val="EndNoteBibliography"/>
        <w:ind w:left="720" w:hanging="720"/>
      </w:pPr>
      <w:r w:rsidRPr="0020103B">
        <w:t>51</w:t>
      </w:r>
      <w:r w:rsidRPr="0020103B">
        <w:tab/>
        <w:t xml:space="preserve">Zuidema, J. M., Provenza, C., Caliendo, T., Dutz, S. &amp; Gilbert, R. J. Magnetic NGF-Releasing PLLA/Iron Oxide Nanoparticles Direct Extending Neurites and Preferentially Guide Neurites along Aligned Electrospun Microfibers. </w:t>
      </w:r>
      <w:r w:rsidRPr="0020103B">
        <w:rPr>
          <w:i/>
        </w:rPr>
        <w:t xml:space="preserve">ACS </w:t>
      </w:r>
      <w:r w:rsidR="008A4D45" w:rsidRPr="0020103B">
        <w:rPr>
          <w:i/>
        </w:rPr>
        <w:t>Chemical Neu</w:t>
      </w:r>
      <w:r w:rsidRPr="0020103B">
        <w:rPr>
          <w:i/>
        </w:rPr>
        <w:t>roscience.</w:t>
      </w:r>
      <w:r w:rsidRPr="0020103B">
        <w:t xml:space="preserve"> </w:t>
      </w:r>
      <w:r w:rsidRPr="0020103B">
        <w:rPr>
          <w:b/>
        </w:rPr>
        <w:t>6</w:t>
      </w:r>
      <w:r w:rsidRPr="0020103B">
        <w:t xml:space="preserve"> (11), 1781-1788</w:t>
      </w:r>
      <w:r w:rsidR="008A4D45">
        <w:t xml:space="preserve"> (</w:t>
      </w:r>
      <w:r w:rsidRPr="0020103B">
        <w:t>2015).</w:t>
      </w:r>
    </w:p>
    <w:p w14:paraId="4630AB21" w14:textId="682550FF" w:rsidR="0020103B" w:rsidRPr="0020103B" w:rsidRDefault="0020103B" w:rsidP="0020103B">
      <w:pPr>
        <w:pStyle w:val="EndNoteBibliography"/>
        <w:ind w:left="720" w:hanging="720"/>
      </w:pPr>
      <w:r w:rsidRPr="0020103B">
        <w:t>52</w:t>
      </w:r>
      <w:r w:rsidRPr="0020103B">
        <w:tab/>
        <w:t xml:space="preserve">Baranes, K., Moshe, H., Alon, N., Schwartz, S. &amp; Shefi, O. Neuronal Growth on l- and d-Cysteine Self-Assembled Monolayers Reveals Neuronal Chiral Sensitivity. </w:t>
      </w:r>
      <w:r w:rsidRPr="0020103B">
        <w:rPr>
          <w:i/>
        </w:rPr>
        <w:t xml:space="preserve">ACS </w:t>
      </w:r>
      <w:r w:rsidR="008A4D45" w:rsidRPr="0020103B">
        <w:rPr>
          <w:i/>
        </w:rPr>
        <w:t>Chemical Neuroscie</w:t>
      </w:r>
      <w:r w:rsidRPr="0020103B">
        <w:rPr>
          <w:i/>
        </w:rPr>
        <w:t>nce.</w:t>
      </w:r>
      <w:r w:rsidRPr="0020103B">
        <w:t xml:space="preserve"> </w:t>
      </w:r>
      <w:r w:rsidRPr="0020103B">
        <w:rPr>
          <w:b/>
        </w:rPr>
        <w:t>5</w:t>
      </w:r>
      <w:r w:rsidRPr="0020103B">
        <w:t xml:space="preserve"> (5), 370-376</w:t>
      </w:r>
      <w:r w:rsidR="008A4D45">
        <w:t xml:space="preserve"> (</w:t>
      </w:r>
      <w:r w:rsidRPr="0020103B">
        <w:t>2014).</w:t>
      </w:r>
    </w:p>
    <w:p w14:paraId="32954DC5" w14:textId="7AA146D6" w:rsidR="0020103B" w:rsidRPr="0020103B" w:rsidRDefault="0020103B" w:rsidP="0020103B">
      <w:pPr>
        <w:pStyle w:val="EndNoteBibliography"/>
        <w:ind w:left="720" w:hanging="720"/>
      </w:pPr>
      <w:r w:rsidRPr="0020103B">
        <w:t>53</w:t>
      </w:r>
      <w:r w:rsidRPr="0020103B">
        <w:tab/>
        <w:t>Marcus, M.</w:t>
      </w:r>
      <w:r w:rsidRPr="0020103B">
        <w:rPr>
          <w:i/>
        </w:rPr>
        <w:t xml:space="preserve"> et al.</w:t>
      </w:r>
      <w:r w:rsidRPr="0020103B">
        <w:t xml:space="preserve"> Interactions of Neurons with Physical Environments. </w:t>
      </w:r>
      <w:r w:rsidRPr="0020103B">
        <w:rPr>
          <w:i/>
        </w:rPr>
        <w:t>Advanced Healthcare Materials.</w:t>
      </w:r>
      <w:r w:rsidRPr="0020103B">
        <w:t xml:space="preserve"> </w:t>
      </w:r>
      <w:r w:rsidRPr="0020103B">
        <w:rPr>
          <w:b/>
        </w:rPr>
        <w:t>6</w:t>
      </w:r>
      <w:r w:rsidRPr="0020103B">
        <w:t xml:space="preserve"> (15), 1700267</w:t>
      </w:r>
      <w:r w:rsidR="008A4D45">
        <w:t xml:space="preserve"> (</w:t>
      </w:r>
      <w:r w:rsidRPr="0020103B">
        <w:t>2017).</w:t>
      </w:r>
    </w:p>
    <w:p w14:paraId="07DCF19F" w14:textId="3714C34E" w:rsidR="009F659A" w:rsidRPr="00962E71" w:rsidRDefault="004055CA" w:rsidP="0020103B">
      <w:pPr>
        <w:rPr>
          <w:rFonts w:asciiTheme="minorHAnsi" w:hAnsiTheme="minorHAnsi" w:cstheme="minorHAnsi"/>
          <w:color w:val="808080" w:themeColor="background1" w:themeShade="80"/>
        </w:rPr>
      </w:pPr>
      <w:r w:rsidRPr="00E27430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962E71" w:rsidSect="00486F6C">
      <w:headerReference w:type="default" r:id="rId8"/>
      <w:headerReference w:type="first" r:id="rId9"/>
      <w:pgSz w:w="12240" w:h="15840" w:code="1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15F67" w14:textId="77777777" w:rsidR="006C41C3" w:rsidRDefault="006C41C3" w:rsidP="00621C4E">
      <w:r>
        <w:separator/>
      </w:r>
    </w:p>
  </w:endnote>
  <w:endnote w:type="continuationSeparator" w:id="0">
    <w:p w14:paraId="29E013EC" w14:textId="77777777" w:rsidR="006C41C3" w:rsidRDefault="006C41C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06000" w14:textId="77777777" w:rsidR="006C41C3" w:rsidRDefault="006C41C3" w:rsidP="00621C4E">
      <w:r>
        <w:separator/>
      </w:r>
    </w:p>
  </w:footnote>
  <w:footnote w:type="continuationSeparator" w:id="0">
    <w:p w14:paraId="784F4B22" w14:textId="77777777" w:rsidR="006C41C3" w:rsidRDefault="006C41C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5E0D2A" w:rsidRPr="006F06E4" w:rsidRDefault="005E0D2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B6321A2" w:rsidR="005E0D2A" w:rsidRPr="006F06E4" w:rsidRDefault="005E0D2A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0BD"/>
    <w:multiLevelType w:val="hybridMultilevel"/>
    <w:tmpl w:val="2E9E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0D3"/>
    <w:multiLevelType w:val="multilevel"/>
    <w:tmpl w:val="87BA7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4A53"/>
    <w:multiLevelType w:val="multilevel"/>
    <w:tmpl w:val="0F8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254A14"/>
    <w:multiLevelType w:val="hybridMultilevel"/>
    <w:tmpl w:val="EEF6D62C"/>
    <w:lvl w:ilvl="0" w:tplc="7F0A39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4F0F"/>
    <w:multiLevelType w:val="multilevel"/>
    <w:tmpl w:val="18E8F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93079"/>
    <w:multiLevelType w:val="hybridMultilevel"/>
    <w:tmpl w:val="558A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3693"/>
    <w:multiLevelType w:val="hybridMultilevel"/>
    <w:tmpl w:val="7740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E47EF"/>
    <w:multiLevelType w:val="hybridMultilevel"/>
    <w:tmpl w:val="BB62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75585"/>
    <w:multiLevelType w:val="multilevel"/>
    <w:tmpl w:val="3CCAA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E4EA7"/>
    <w:multiLevelType w:val="hybridMultilevel"/>
    <w:tmpl w:val="B74C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D29766A"/>
    <w:multiLevelType w:val="multilevel"/>
    <w:tmpl w:val="02724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8736D"/>
    <w:multiLevelType w:val="multilevel"/>
    <w:tmpl w:val="F5A07D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152EF"/>
    <w:multiLevelType w:val="multilevel"/>
    <w:tmpl w:val="6DB63D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148F8"/>
    <w:multiLevelType w:val="multilevel"/>
    <w:tmpl w:val="40AA4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65283"/>
    <w:multiLevelType w:val="multilevel"/>
    <w:tmpl w:val="847CE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EFE34CA"/>
    <w:multiLevelType w:val="hybridMultilevel"/>
    <w:tmpl w:val="42426386"/>
    <w:lvl w:ilvl="0" w:tplc="A9DAB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7"/>
  </w:num>
  <w:num w:numId="4">
    <w:abstractNumId w:val="25"/>
  </w:num>
  <w:num w:numId="5">
    <w:abstractNumId w:val="17"/>
  </w:num>
  <w:num w:numId="6">
    <w:abstractNumId w:val="24"/>
  </w:num>
  <w:num w:numId="7">
    <w:abstractNumId w:val="0"/>
  </w:num>
  <w:num w:numId="8">
    <w:abstractNumId w:val="18"/>
  </w:num>
  <w:num w:numId="9">
    <w:abstractNumId w:val="19"/>
  </w:num>
  <w:num w:numId="10">
    <w:abstractNumId w:val="27"/>
  </w:num>
  <w:num w:numId="11">
    <w:abstractNumId w:val="32"/>
  </w:num>
  <w:num w:numId="12">
    <w:abstractNumId w:val="3"/>
  </w:num>
  <w:num w:numId="13">
    <w:abstractNumId w:val="29"/>
  </w:num>
  <w:num w:numId="14">
    <w:abstractNumId w:val="37"/>
  </w:num>
  <w:num w:numId="15">
    <w:abstractNumId w:val="20"/>
  </w:num>
  <w:num w:numId="16">
    <w:abstractNumId w:val="15"/>
  </w:num>
  <w:num w:numId="17">
    <w:abstractNumId w:val="31"/>
  </w:num>
  <w:num w:numId="18">
    <w:abstractNumId w:val="21"/>
  </w:num>
  <w:num w:numId="19">
    <w:abstractNumId w:val="34"/>
  </w:num>
  <w:num w:numId="20">
    <w:abstractNumId w:val="4"/>
  </w:num>
  <w:num w:numId="21">
    <w:abstractNumId w:val="35"/>
  </w:num>
  <w:num w:numId="22">
    <w:abstractNumId w:val="33"/>
  </w:num>
  <w:num w:numId="23">
    <w:abstractNumId w:val="23"/>
  </w:num>
  <w:num w:numId="24">
    <w:abstractNumId w:val="39"/>
  </w:num>
  <w:num w:numId="25">
    <w:abstractNumId w:val="14"/>
  </w:num>
  <w:num w:numId="26">
    <w:abstractNumId w:val="6"/>
  </w:num>
  <w:num w:numId="27">
    <w:abstractNumId w:val="40"/>
  </w:num>
  <w:num w:numId="28">
    <w:abstractNumId w:val="11"/>
  </w:num>
  <w:num w:numId="29">
    <w:abstractNumId w:val="13"/>
  </w:num>
  <w:num w:numId="30">
    <w:abstractNumId w:val="16"/>
  </w:num>
  <w:num w:numId="31">
    <w:abstractNumId w:val="9"/>
  </w:num>
  <w:num w:numId="32">
    <w:abstractNumId w:val="12"/>
  </w:num>
  <w:num w:numId="33">
    <w:abstractNumId w:val="1"/>
  </w:num>
  <w:num w:numId="34">
    <w:abstractNumId w:val="36"/>
  </w:num>
  <w:num w:numId="35">
    <w:abstractNumId w:val="38"/>
  </w:num>
  <w:num w:numId="36">
    <w:abstractNumId w:val="5"/>
  </w:num>
  <w:num w:numId="37">
    <w:abstractNumId w:val="30"/>
  </w:num>
  <w:num w:numId="38">
    <w:abstractNumId w:val="2"/>
  </w:num>
  <w:num w:numId="39">
    <w:abstractNumId w:val="8"/>
  </w:num>
  <w:num w:numId="40">
    <w:abstractNumId w:val="26"/>
  </w:num>
  <w:num w:numId="4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ra50zwx4f9we9erva65z9ax5dvxp9rd9xvf&quot;&gt;PhD&lt;record-ids&gt;&lt;item&gt;8&lt;/item&gt;&lt;item&gt;9&lt;/item&gt;&lt;item&gt;10&lt;/item&gt;&lt;item&gt;17&lt;/item&gt;&lt;item&gt;18&lt;/item&gt;&lt;item&gt;19&lt;/item&gt;&lt;item&gt;63&lt;/item&gt;&lt;item&gt;65&lt;/item&gt;&lt;item&gt;95&lt;/item&gt;&lt;item&gt;105&lt;/item&gt;&lt;item&gt;106&lt;/item&gt;&lt;item&gt;120&lt;/item&gt;&lt;item&gt;154&lt;/item&gt;&lt;item&gt;158&lt;/item&gt;&lt;item&gt;162&lt;/item&gt;&lt;item&gt;170&lt;/item&gt;&lt;item&gt;174&lt;/item&gt;&lt;item&gt;187&lt;/item&gt;&lt;item&gt;202&lt;/item&gt;&lt;item&gt;203&lt;/item&gt;&lt;item&gt;204&lt;/item&gt;&lt;item&gt;205&lt;/item&gt;&lt;item&gt;208&lt;/item&gt;&lt;item&gt;213&lt;/item&gt;&lt;item&gt;234&lt;/item&gt;&lt;item&gt;235&lt;/item&gt;&lt;item&gt;236&lt;/item&gt;&lt;item&gt;237&lt;/item&gt;&lt;item&gt;238&lt;/item&gt;&lt;item&gt;239&lt;/item&gt;&lt;item&gt;240&lt;/item&gt;&lt;item&gt;241&lt;/item&gt;&lt;item&gt;364&lt;/item&gt;&lt;item&gt;369&lt;/item&gt;&lt;item&gt;398&lt;/item&gt;&lt;item&gt;419&lt;/item&gt;&lt;item&gt;420&lt;/item&gt;&lt;item&gt;421&lt;/item&gt;&lt;item&gt;422&lt;/item&gt;&lt;item&gt;423&lt;/item&gt;&lt;item&gt;424&lt;/item&gt;&lt;item&gt;425&lt;/item&gt;&lt;item&gt;469&lt;/item&gt;&lt;item&gt;470&lt;/item&gt;&lt;item&gt;471&lt;/item&gt;&lt;item&gt;472&lt;/item&gt;&lt;item&gt;479&lt;/item&gt;&lt;item&gt;480&lt;/item&gt;&lt;item&gt;484&lt;/item&gt;&lt;item&gt;485&lt;/item&gt;&lt;item&gt;486&lt;/item&gt;&lt;item&gt;487&lt;/item&gt;&lt;item&gt;488&lt;/item&gt;&lt;item&gt;490&lt;/item&gt;&lt;item&gt;491&lt;/item&gt;&lt;item&gt;492&lt;/item&gt;&lt;item&gt;493&lt;/item&gt;&lt;/record-ids&gt;&lt;/item&gt;&lt;/Libraries&gt;"/>
  </w:docVars>
  <w:rsids>
    <w:rsidRoot w:val="00EE705F"/>
    <w:rsid w:val="00000A5A"/>
    <w:rsid w:val="00001169"/>
    <w:rsid w:val="00001806"/>
    <w:rsid w:val="00005815"/>
    <w:rsid w:val="00006A39"/>
    <w:rsid w:val="00007DBC"/>
    <w:rsid w:val="00007EA1"/>
    <w:rsid w:val="000100F0"/>
    <w:rsid w:val="000122EF"/>
    <w:rsid w:val="000129B2"/>
    <w:rsid w:val="00012FF9"/>
    <w:rsid w:val="0001389C"/>
    <w:rsid w:val="00014314"/>
    <w:rsid w:val="00015BFC"/>
    <w:rsid w:val="00016B86"/>
    <w:rsid w:val="00017E71"/>
    <w:rsid w:val="00020AFE"/>
    <w:rsid w:val="00021434"/>
    <w:rsid w:val="00021774"/>
    <w:rsid w:val="00021DF3"/>
    <w:rsid w:val="0002274D"/>
    <w:rsid w:val="00023869"/>
    <w:rsid w:val="00024598"/>
    <w:rsid w:val="00024E8A"/>
    <w:rsid w:val="0002728D"/>
    <w:rsid w:val="000273E6"/>
    <w:rsid w:val="000279B0"/>
    <w:rsid w:val="00027E40"/>
    <w:rsid w:val="00032769"/>
    <w:rsid w:val="00032CBF"/>
    <w:rsid w:val="0003311E"/>
    <w:rsid w:val="0003492C"/>
    <w:rsid w:val="00037B58"/>
    <w:rsid w:val="0004172F"/>
    <w:rsid w:val="00051B73"/>
    <w:rsid w:val="00053520"/>
    <w:rsid w:val="0005391A"/>
    <w:rsid w:val="00053E4A"/>
    <w:rsid w:val="00057F59"/>
    <w:rsid w:val="00060ABE"/>
    <w:rsid w:val="00061A50"/>
    <w:rsid w:val="00061B30"/>
    <w:rsid w:val="0006361B"/>
    <w:rsid w:val="00064104"/>
    <w:rsid w:val="000652E3"/>
    <w:rsid w:val="00066025"/>
    <w:rsid w:val="00067A8F"/>
    <w:rsid w:val="000701D1"/>
    <w:rsid w:val="0007020A"/>
    <w:rsid w:val="00072629"/>
    <w:rsid w:val="00075F45"/>
    <w:rsid w:val="000763E3"/>
    <w:rsid w:val="00077197"/>
    <w:rsid w:val="0007764D"/>
    <w:rsid w:val="00077A34"/>
    <w:rsid w:val="00080A20"/>
    <w:rsid w:val="00082796"/>
    <w:rsid w:val="00082DF4"/>
    <w:rsid w:val="00086313"/>
    <w:rsid w:val="00086385"/>
    <w:rsid w:val="00086FF5"/>
    <w:rsid w:val="00087C0A"/>
    <w:rsid w:val="00091988"/>
    <w:rsid w:val="000929F8"/>
    <w:rsid w:val="00092C5E"/>
    <w:rsid w:val="00093BC4"/>
    <w:rsid w:val="00094188"/>
    <w:rsid w:val="000943E6"/>
    <w:rsid w:val="0009621E"/>
    <w:rsid w:val="00097929"/>
    <w:rsid w:val="000A06E0"/>
    <w:rsid w:val="000A1E80"/>
    <w:rsid w:val="000A3B70"/>
    <w:rsid w:val="000A4B18"/>
    <w:rsid w:val="000A50BB"/>
    <w:rsid w:val="000A5153"/>
    <w:rsid w:val="000A6185"/>
    <w:rsid w:val="000B10AE"/>
    <w:rsid w:val="000B1954"/>
    <w:rsid w:val="000B1B22"/>
    <w:rsid w:val="000B30BF"/>
    <w:rsid w:val="000B4099"/>
    <w:rsid w:val="000B566B"/>
    <w:rsid w:val="000B662E"/>
    <w:rsid w:val="000B7294"/>
    <w:rsid w:val="000B75D0"/>
    <w:rsid w:val="000C0D5A"/>
    <w:rsid w:val="000C1CF8"/>
    <w:rsid w:val="000C49CF"/>
    <w:rsid w:val="000C52E9"/>
    <w:rsid w:val="000C543E"/>
    <w:rsid w:val="000C5CDC"/>
    <w:rsid w:val="000C65DC"/>
    <w:rsid w:val="000C66F3"/>
    <w:rsid w:val="000C6900"/>
    <w:rsid w:val="000D31E8"/>
    <w:rsid w:val="000D4739"/>
    <w:rsid w:val="000D76E4"/>
    <w:rsid w:val="000E3816"/>
    <w:rsid w:val="000E4F77"/>
    <w:rsid w:val="000F03B5"/>
    <w:rsid w:val="000F19D6"/>
    <w:rsid w:val="000F265C"/>
    <w:rsid w:val="000F39CA"/>
    <w:rsid w:val="000F3AFA"/>
    <w:rsid w:val="000F3D0F"/>
    <w:rsid w:val="000F5712"/>
    <w:rsid w:val="000F5D38"/>
    <w:rsid w:val="000F6611"/>
    <w:rsid w:val="000F7E22"/>
    <w:rsid w:val="00100207"/>
    <w:rsid w:val="001003A8"/>
    <w:rsid w:val="001039AF"/>
    <w:rsid w:val="00103F06"/>
    <w:rsid w:val="00107500"/>
    <w:rsid w:val="001104F3"/>
    <w:rsid w:val="00111BC1"/>
    <w:rsid w:val="00112039"/>
    <w:rsid w:val="00112EEB"/>
    <w:rsid w:val="00113359"/>
    <w:rsid w:val="00114755"/>
    <w:rsid w:val="00114EF9"/>
    <w:rsid w:val="00116C11"/>
    <w:rsid w:val="0011730A"/>
    <w:rsid w:val="001173FF"/>
    <w:rsid w:val="0012114F"/>
    <w:rsid w:val="001221D6"/>
    <w:rsid w:val="00122214"/>
    <w:rsid w:val="0012563A"/>
    <w:rsid w:val="0012583D"/>
    <w:rsid w:val="001264DE"/>
    <w:rsid w:val="00127041"/>
    <w:rsid w:val="0012785E"/>
    <w:rsid w:val="001313A7"/>
    <w:rsid w:val="001317E0"/>
    <w:rsid w:val="0013276F"/>
    <w:rsid w:val="00132CBF"/>
    <w:rsid w:val="00135A3F"/>
    <w:rsid w:val="0013621E"/>
    <w:rsid w:val="0013642E"/>
    <w:rsid w:val="00142E5C"/>
    <w:rsid w:val="00142EFE"/>
    <w:rsid w:val="00143E65"/>
    <w:rsid w:val="001469A4"/>
    <w:rsid w:val="00146E29"/>
    <w:rsid w:val="001511A2"/>
    <w:rsid w:val="001513F7"/>
    <w:rsid w:val="00152A23"/>
    <w:rsid w:val="00154F8C"/>
    <w:rsid w:val="0016239A"/>
    <w:rsid w:val="00162A8A"/>
    <w:rsid w:val="00162CB7"/>
    <w:rsid w:val="00163555"/>
    <w:rsid w:val="001665C9"/>
    <w:rsid w:val="00166F32"/>
    <w:rsid w:val="00171E5B"/>
    <w:rsid w:val="00171F94"/>
    <w:rsid w:val="00173842"/>
    <w:rsid w:val="00173FB0"/>
    <w:rsid w:val="00174068"/>
    <w:rsid w:val="00174671"/>
    <w:rsid w:val="00175D4E"/>
    <w:rsid w:val="0017668A"/>
    <w:rsid w:val="001766FE"/>
    <w:rsid w:val="001771E7"/>
    <w:rsid w:val="0019052B"/>
    <w:rsid w:val="001911FF"/>
    <w:rsid w:val="00192006"/>
    <w:rsid w:val="00193180"/>
    <w:rsid w:val="00196792"/>
    <w:rsid w:val="001A2B69"/>
    <w:rsid w:val="001A537B"/>
    <w:rsid w:val="001B0BD1"/>
    <w:rsid w:val="001B0CA6"/>
    <w:rsid w:val="001B1519"/>
    <w:rsid w:val="001B2E2D"/>
    <w:rsid w:val="001B3D97"/>
    <w:rsid w:val="001B5CD2"/>
    <w:rsid w:val="001C0BEE"/>
    <w:rsid w:val="001C0D23"/>
    <w:rsid w:val="001C1E49"/>
    <w:rsid w:val="001C27C1"/>
    <w:rsid w:val="001C2A98"/>
    <w:rsid w:val="001C4D95"/>
    <w:rsid w:val="001D0F45"/>
    <w:rsid w:val="001D1BDB"/>
    <w:rsid w:val="001D1CA1"/>
    <w:rsid w:val="001D1EA6"/>
    <w:rsid w:val="001D2E88"/>
    <w:rsid w:val="001D3D7D"/>
    <w:rsid w:val="001D3FFF"/>
    <w:rsid w:val="001D625F"/>
    <w:rsid w:val="001D68A4"/>
    <w:rsid w:val="001D7576"/>
    <w:rsid w:val="001E02FF"/>
    <w:rsid w:val="001E0E3F"/>
    <w:rsid w:val="001E14A0"/>
    <w:rsid w:val="001E3625"/>
    <w:rsid w:val="001E4CE4"/>
    <w:rsid w:val="001E7376"/>
    <w:rsid w:val="001F225C"/>
    <w:rsid w:val="001F7497"/>
    <w:rsid w:val="0020103B"/>
    <w:rsid w:val="00201CFA"/>
    <w:rsid w:val="0020220D"/>
    <w:rsid w:val="00202448"/>
    <w:rsid w:val="00202D15"/>
    <w:rsid w:val="00205B3F"/>
    <w:rsid w:val="00206091"/>
    <w:rsid w:val="00206883"/>
    <w:rsid w:val="002070EA"/>
    <w:rsid w:val="00211B62"/>
    <w:rsid w:val="00211C84"/>
    <w:rsid w:val="00212745"/>
    <w:rsid w:val="00212EAE"/>
    <w:rsid w:val="00213167"/>
    <w:rsid w:val="0021414A"/>
    <w:rsid w:val="0021414D"/>
    <w:rsid w:val="00214BEE"/>
    <w:rsid w:val="002205B8"/>
    <w:rsid w:val="00221635"/>
    <w:rsid w:val="00225720"/>
    <w:rsid w:val="002259E5"/>
    <w:rsid w:val="00226140"/>
    <w:rsid w:val="00227418"/>
    <w:rsid w:val="002274F3"/>
    <w:rsid w:val="0023094C"/>
    <w:rsid w:val="0023209B"/>
    <w:rsid w:val="002345BA"/>
    <w:rsid w:val="00234BE3"/>
    <w:rsid w:val="00235A90"/>
    <w:rsid w:val="0023712C"/>
    <w:rsid w:val="002377E4"/>
    <w:rsid w:val="0024008B"/>
    <w:rsid w:val="00241E48"/>
    <w:rsid w:val="0024214E"/>
    <w:rsid w:val="00242623"/>
    <w:rsid w:val="002434A9"/>
    <w:rsid w:val="002461D2"/>
    <w:rsid w:val="002479B1"/>
    <w:rsid w:val="00250558"/>
    <w:rsid w:val="00250615"/>
    <w:rsid w:val="002534AB"/>
    <w:rsid w:val="00253858"/>
    <w:rsid w:val="0025432E"/>
    <w:rsid w:val="002605D1"/>
    <w:rsid w:val="00260652"/>
    <w:rsid w:val="00261F25"/>
    <w:rsid w:val="002648A9"/>
    <w:rsid w:val="0026536F"/>
    <w:rsid w:val="002654B3"/>
    <w:rsid w:val="0026553C"/>
    <w:rsid w:val="00267DD5"/>
    <w:rsid w:val="00271A20"/>
    <w:rsid w:val="00274A0A"/>
    <w:rsid w:val="00274DF6"/>
    <w:rsid w:val="00275FC3"/>
    <w:rsid w:val="00276E91"/>
    <w:rsid w:val="00277593"/>
    <w:rsid w:val="00280909"/>
    <w:rsid w:val="00280918"/>
    <w:rsid w:val="00282AF6"/>
    <w:rsid w:val="0028596A"/>
    <w:rsid w:val="00287085"/>
    <w:rsid w:val="00290AF9"/>
    <w:rsid w:val="002964ED"/>
    <w:rsid w:val="002967CF"/>
    <w:rsid w:val="00297788"/>
    <w:rsid w:val="002A3285"/>
    <w:rsid w:val="002A3484"/>
    <w:rsid w:val="002A371F"/>
    <w:rsid w:val="002A484B"/>
    <w:rsid w:val="002A56ED"/>
    <w:rsid w:val="002A64A6"/>
    <w:rsid w:val="002A7301"/>
    <w:rsid w:val="002B173B"/>
    <w:rsid w:val="002B3301"/>
    <w:rsid w:val="002B5DF4"/>
    <w:rsid w:val="002B73C7"/>
    <w:rsid w:val="002B752D"/>
    <w:rsid w:val="002C04C0"/>
    <w:rsid w:val="002C100F"/>
    <w:rsid w:val="002C16AF"/>
    <w:rsid w:val="002C1BC5"/>
    <w:rsid w:val="002C1D8C"/>
    <w:rsid w:val="002C2ED1"/>
    <w:rsid w:val="002C2F1E"/>
    <w:rsid w:val="002C47D4"/>
    <w:rsid w:val="002C64EF"/>
    <w:rsid w:val="002C708D"/>
    <w:rsid w:val="002D05B3"/>
    <w:rsid w:val="002D0B23"/>
    <w:rsid w:val="002D0F38"/>
    <w:rsid w:val="002D45E1"/>
    <w:rsid w:val="002D5867"/>
    <w:rsid w:val="002D77E3"/>
    <w:rsid w:val="002E21EF"/>
    <w:rsid w:val="002E30EA"/>
    <w:rsid w:val="002E784E"/>
    <w:rsid w:val="002F2859"/>
    <w:rsid w:val="002F4DC7"/>
    <w:rsid w:val="002F6E3C"/>
    <w:rsid w:val="002F752E"/>
    <w:rsid w:val="0030117D"/>
    <w:rsid w:val="00301F30"/>
    <w:rsid w:val="00302544"/>
    <w:rsid w:val="003038FD"/>
    <w:rsid w:val="00303C87"/>
    <w:rsid w:val="00304EAE"/>
    <w:rsid w:val="00307693"/>
    <w:rsid w:val="003108E5"/>
    <w:rsid w:val="00310EF6"/>
    <w:rsid w:val="0031183A"/>
    <w:rsid w:val="003120CB"/>
    <w:rsid w:val="00312348"/>
    <w:rsid w:val="0031323B"/>
    <w:rsid w:val="00317848"/>
    <w:rsid w:val="00320153"/>
    <w:rsid w:val="00320367"/>
    <w:rsid w:val="00320BF1"/>
    <w:rsid w:val="0032229D"/>
    <w:rsid w:val="00322871"/>
    <w:rsid w:val="00326FB3"/>
    <w:rsid w:val="00330DD3"/>
    <w:rsid w:val="003316D4"/>
    <w:rsid w:val="0033361B"/>
    <w:rsid w:val="00333822"/>
    <w:rsid w:val="003351CA"/>
    <w:rsid w:val="00336715"/>
    <w:rsid w:val="00336764"/>
    <w:rsid w:val="003373BD"/>
    <w:rsid w:val="003401EC"/>
    <w:rsid w:val="00340DFD"/>
    <w:rsid w:val="003418E5"/>
    <w:rsid w:val="00343CEE"/>
    <w:rsid w:val="00344954"/>
    <w:rsid w:val="00344F03"/>
    <w:rsid w:val="00346129"/>
    <w:rsid w:val="0034765B"/>
    <w:rsid w:val="0034775C"/>
    <w:rsid w:val="00350CD7"/>
    <w:rsid w:val="00352B1D"/>
    <w:rsid w:val="00360C17"/>
    <w:rsid w:val="003621C6"/>
    <w:rsid w:val="003622B8"/>
    <w:rsid w:val="00362E08"/>
    <w:rsid w:val="00366B76"/>
    <w:rsid w:val="003702CA"/>
    <w:rsid w:val="00373051"/>
    <w:rsid w:val="00373B8F"/>
    <w:rsid w:val="00375BDD"/>
    <w:rsid w:val="00376237"/>
    <w:rsid w:val="003764DB"/>
    <w:rsid w:val="00376D95"/>
    <w:rsid w:val="00377FBB"/>
    <w:rsid w:val="00380D12"/>
    <w:rsid w:val="00383228"/>
    <w:rsid w:val="0038421A"/>
    <w:rsid w:val="00385140"/>
    <w:rsid w:val="0038614A"/>
    <w:rsid w:val="00386A86"/>
    <w:rsid w:val="00391CCE"/>
    <w:rsid w:val="00393CC7"/>
    <w:rsid w:val="003947CE"/>
    <w:rsid w:val="00396B1F"/>
    <w:rsid w:val="003971F7"/>
    <w:rsid w:val="00397788"/>
    <w:rsid w:val="003A16FC"/>
    <w:rsid w:val="003A4FCD"/>
    <w:rsid w:val="003A6A2F"/>
    <w:rsid w:val="003A7A39"/>
    <w:rsid w:val="003B0944"/>
    <w:rsid w:val="003B1593"/>
    <w:rsid w:val="003B4381"/>
    <w:rsid w:val="003B552D"/>
    <w:rsid w:val="003C0E6B"/>
    <w:rsid w:val="003C1043"/>
    <w:rsid w:val="003C1465"/>
    <w:rsid w:val="003C1A30"/>
    <w:rsid w:val="003C4411"/>
    <w:rsid w:val="003C454F"/>
    <w:rsid w:val="003C596E"/>
    <w:rsid w:val="003C6779"/>
    <w:rsid w:val="003D00E5"/>
    <w:rsid w:val="003D0C0D"/>
    <w:rsid w:val="003D2998"/>
    <w:rsid w:val="003D2F0A"/>
    <w:rsid w:val="003D3814"/>
    <w:rsid w:val="003D3891"/>
    <w:rsid w:val="003D5B48"/>
    <w:rsid w:val="003D5D84"/>
    <w:rsid w:val="003E0F4F"/>
    <w:rsid w:val="003E1615"/>
    <w:rsid w:val="003E18AC"/>
    <w:rsid w:val="003E210B"/>
    <w:rsid w:val="003E2A12"/>
    <w:rsid w:val="003E3384"/>
    <w:rsid w:val="003E3CA4"/>
    <w:rsid w:val="003E548E"/>
    <w:rsid w:val="003E5AC4"/>
    <w:rsid w:val="003E646B"/>
    <w:rsid w:val="003E74B1"/>
    <w:rsid w:val="003F0CA5"/>
    <w:rsid w:val="003F5A52"/>
    <w:rsid w:val="003F6E64"/>
    <w:rsid w:val="003F6EBD"/>
    <w:rsid w:val="00402D02"/>
    <w:rsid w:val="004055CA"/>
    <w:rsid w:val="00407EC8"/>
    <w:rsid w:val="00410D58"/>
    <w:rsid w:val="0041110A"/>
    <w:rsid w:val="00411624"/>
    <w:rsid w:val="004148E1"/>
    <w:rsid w:val="00414CFA"/>
    <w:rsid w:val="00415EC0"/>
    <w:rsid w:val="00420BE9"/>
    <w:rsid w:val="00421155"/>
    <w:rsid w:val="00421231"/>
    <w:rsid w:val="00421906"/>
    <w:rsid w:val="004225E2"/>
    <w:rsid w:val="00422C15"/>
    <w:rsid w:val="00423AD8"/>
    <w:rsid w:val="00423FDD"/>
    <w:rsid w:val="00424C85"/>
    <w:rsid w:val="004260BD"/>
    <w:rsid w:val="0043012F"/>
    <w:rsid w:val="00430F1F"/>
    <w:rsid w:val="004313EA"/>
    <w:rsid w:val="004326EA"/>
    <w:rsid w:val="00433164"/>
    <w:rsid w:val="00433D69"/>
    <w:rsid w:val="004348B2"/>
    <w:rsid w:val="00436145"/>
    <w:rsid w:val="0043719D"/>
    <w:rsid w:val="0044058F"/>
    <w:rsid w:val="0044080C"/>
    <w:rsid w:val="00440B4B"/>
    <w:rsid w:val="0044115E"/>
    <w:rsid w:val="0044434C"/>
    <w:rsid w:val="0044456B"/>
    <w:rsid w:val="004461FC"/>
    <w:rsid w:val="00447BD1"/>
    <w:rsid w:val="004507F3"/>
    <w:rsid w:val="00450AF4"/>
    <w:rsid w:val="00452E0A"/>
    <w:rsid w:val="00453507"/>
    <w:rsid w:val="004558A8"/>
    <w:rsid w:val="00455A7C"/>
    <w:rsid w:val="00456A57"/>
    <w:rsid w:val="004607DE"/>
    <w:rsid w:val="00462AD1"/>
    <w:rsid w:val="004671C7"/>
    <w:rsid w:val="004727EF"/>
    <w:rsid w:val="00472F4D"/>
    <w:rsid w:val="004730BF"/>
    <w:rsid w:val="00474DCB"/>
    <w:rsid w:val="00474F8B"/>
    <w:rsid w:val="0047535C"/>
    <w:rsid w:val="004762F6"/>
    <w:rsid w:val="0047678E"/>
    <w:rsid w:val="00476B1E"/>
    <w:rsid w:val="0048077F"/>
    <w:rsid w:val="00480B23"/>
    <w:rsid w:val="004812F1"/>
    <w:rsid w:val="00482A38"/>
    <w:rsid w:val="00485870"/>
    <w:rsid w:val="00485FE8"/>
    <w:rsid w:val="00486F6C"/>
    <w:rsid w:val="00487FCB"/>
    <w:rsid w:val="00492473"/>
    <w:rsid w:val="00492EB5"/>
    <w:rsid w:val="004946EC"/>
    <w:rsid w:val="00494F77"/>
    <w:rsid w:val="00497721"/>
    <w:rsid w:val="004A0229"/>
    <w:rsid w:val="004A063B"/>
    <w:rsid w:val="004A0B60"/>
    <w:rsid w:val="004A33CB"/>
    <w:rsid w:val="004A35D2"/>
    <w:rsid w:val="004A5A33"/>
    <w:rsid w:val="004A601C"/>
    <w:rsid w:val="004A65C4"/>
    <w:rsid w:val="004A71E4"/>
    <w:rsid w:val="004B2F00"/>
    <w:rsid w:val="004B61BE"/>
    <w:rsid w:val="004B6597"/>
    <w:rsid w:val="004B6C49"/>
    <w:rsid w:val="004B6E31"/>
    <w:rsid w:val="004C0371"/>
    <w:rsid w:val="004C0E53"/>
    <w:rsid w:val="004C1D66"/>
    <w:rsid w:val="004C31D7"/>
    <w:rsid w:val="004C4AD2"/>
    <w:rsid w:val="004C6981"/>
    <w:rsid w:val="004D01AD"/>
    <w:rsid w:val="004D0BAA"/>
    <w:rsid w:val="004D11E9"/>
    <w:rsid w:val="004D1833"/>
    <w:rsid w:val="004D1F21"/>
    <w:rsid w:val="004D268C"/>
    <w:rsid w:val="004D59D8"/>
    <w:rsid w:val="004D5DA1"/>
    <w:rsid w:val="004D7C02"/>
    <w:rsid w:val="004E0C3C"/>
    <w:rsid w:val="004E150F"/>
    <w:rsid w:val="004E1930"/>
    <w:rsid w:val="004E1DCA"/>
    <w:rsid w:val="004E23A1"/>
    <w:rsid w:val="004E3489"/>
    <w:rsid w:val="004E358A"/>
    <w:rsid w:val="004E3AFA"/>
    <w:rsid w:val="004E6588"/>
    <w:rsid w:val="004F1070"/>
    <w:rsid w:val="004F2742"/>
    <w:rsid w:val="004F5D52"/>
    <w:rsid w:val="00502952"/>
    <w:rsid w:val="00502A0A"/>
    <w:rsid w:val="00504650"/>
    <w:rsid w:val="005060A7"/>
    <w:rsid w:val="0050749A"/>
    <w:rsid w:val="00507C50"/>
    <w:rsid w:val="00513473"/>
    <w:rsid w:val="00514D40"/>
    <w:rsid w:val="005157D1"/>
    <w:rsid w:val="00515EA3"/>
    <w:rsid w:val="00517C3A"/>
    <w:rsid w:val="00517CD3"/>
    <w:rsid w:val="00527BF4"/>
    <w:rsid w:val="00531475"/>
    <w:rsid w:val="005324BE"/>
    <w:rsid w:val="00534C9C"/>
    <w:rsid w:val="00534F6C"/>
    <w:rsid w:val="00535994"/>
    <w:rsid w:val="00535E8B"/>
    <w:rsid w:val="0053646D"/>
    <w:rsid w:val="0053766E"/>
    <w:rsid w:val="00540AAD"/>
    <w:rsid w:val="00540E30"/>
    <w:rsid w:val="00543012"/>
    <w:rsid w:val="00543EC1"/>
    <w:rsid w:val="0054471A"/>
    <w:rsid w:val="00546458"/>
    <w:rsid w:val="0054658F"/>
    <w:rsid w:val="005477AE"/>
    <w:rsid w:val="0055087C"/>
    <w:rsid w:val="005519C6"/>
    <w:rsid w:val="00553413"/>
    <w:rsid w:val="005538AC"/>
    <w:rsid w:val="005551F4"/>
    <w:rsid w:val="00555983"/>
    <w:rsid w:val="00560E31"/>
    <w:rsid w:val="005614EE"/>
    <w:rsid w:val="00561BDA"/>
    <w:rsid w:val="00567786"/>
    <w:rsid w:val="00573C52"/>
    <w:rsid w:val="005764E0"/>
    <w:rsid w:val="005765A7"/>
    <w:rsid w:val="005810FE"/>
    <w:rsid w:val="00581B23"/>
    <w:rsid w:val="0058219C"/>
    <w:rsid w:val="0058707F"/>
    <w:rsid w:val="00587B1C"/>
    <w:rsid w:val="00591DBD"/>
    <w:rsid w:val="005931FE"/>
    <w:rsid w:val="00594ED0"/>
    <w:rsid w:val="005A0028"/>
    <w:rsid w:val="005A0ACC"/>
    <w:rsid w:val="005A3AB4"/>
    <w:rsid w:val="005B0072"/>
    <w:rsid w:val="005B0732"/>
    <w:rsid w:val="005B38A0"/>
    <w:rsid w:val="005B4686"/>
    <w:rsid w:val="005B491C"/>
    <w:rsid w:val="005B4DBF"/>
    <w:rsid w:val="005B5DE2"/>
    <w:rsid w:val="005B674C"/>
    <w:rsid w:val="005B77C7"/>
    <w:rsid w:val="005B7B36"/>
    <w:rsid w:val="005C13A2"/>
    <w:rsid w:val="005C238B"/>
    <w:rsid w:val="005C24F2"/>
    <w:rsid w:val="005C24FA"/>
    <w:rsid w:val="005C41AD"/>
    <w:rsid w:val="005C7561"/>
    <w:rsid w:val="005C7981"/>
    <w:rsid w:val="005D1E57"/>
    <w:rsid w:val="005D2606"/>
    <w:rsid w:val="005D2774"/>
    <w:rsid w:val="005D2F57"/>
    <w:rsid w:val="005D34F6"/>
    <w:rsid w:val="005D4F1A"/>
    <w:rsid w:val="005E0D2A"/>
    <w:rsid w:val="005E1041"/>
    <w:rsid w:val="005E1884"/>
    <w:rsid w:val="005E2985"/>
    <w:rsid w:val="005E4EA7"/>
    <w:rsid w:val="005E5FE2"/>
    <w:rsid w:val="005F373A"/>
    <w:rsid w:val="005F4F87"/>
    <w:rsid w:val="005F6B0E"/>
    <w:rsid w:val="005F760E"/>
    <w:rsid w:val="005F7B1D"/>
    <w:rsid w:val="00600BE8"/>
    <w:rsid w:val="00601A40"/>
    <w:rsid w:val="0060222A"/>
    <w:rsid w:val="00604009"/>
    <w:rsid w:val="00604DE5"/>
    <w:rsid w:val="006070C4"/>
    <w:rsid w:val="00607763"/>
    <w:rsid w:val="00610C21"/>
    <w:rsid w:val="00611907"/>
    <w:rsid w:val="00613116"/>
    <w:rsid w:val="00614AF8"/>
    <w:rsid w:val="00616DFC"/>
    <w:rsid w:val="00616E1F"/>
    <w:rsid w:val="00617C76"/>
    <w:rsid w:val="006202A6"/>
    <w:rsid w:val="0062054B"/>
    <w:rsid w:val="00621C4E"/>
    <w:rsid w:val="00622A5F"/>
    <w:rsid w:val="00624EAE"/>
    <w:rsid w:val="00625A59"/>
    <w:rsid w:val="00626694"/>
    <w:rsid w:val="00627679"/>
    <w:rsid w:val="006305D7"/>
    <w:rsid w:val="00632F63"/>
    <w:rsid w:val="006330FC"/>
    <w:rsid w:val="00633A01"/>
    <w:rsid w:val="00633B97"/>
    <w:rsid w:val="006341F7"/>
    <w:rsid w:val="00634585"/>
    <w:rsid w:val="00635014"/>
    <w:rsid w:val="006369CE"/>
    <w:rsid w:val="00637AF6"/>
    <w:rsid w:val="006411CA"/>
    <w:rsid w:val="00641EB3"/>
    <w:rsid w:val="00644E5F"/>
    <w:rsid w:val="00645282"/>
    <w:rsid w:val="0064605E"/>
    <w:rsid w:val="0065566C"/>
    <w:rsid w:val="006619C8"/>
    <w:rsid w:val="00665274"/>
    <w:rsid w:val="00667D68"/>
    <w:rsid w:val="00671710"/>
    <w:rsid w:val="00673414"/>
    <w:rsid w:val="00676079"/>
    <w:rsid w:val="00676ECD"/>
    <w:rsid w:val="00677D0A"/>
    <w:rsid w:val="0068185F"/>
    <w:rsid w:val="00682184"/>
    <w:rsid w:val="00683EB9"/>
    <w:rsid w:val="00684005"/>
    <w:rsid w:val="00685AAE"/>
    <w:rsid w:val="006931A8"/>
    <w:rsid w:val="006955CB"/>
    <w:rsid w:val="00695C10"/>
    <w:rsid w:val="00697B71"/>
    <w:rsid w:val="006A01CF"/>
    <w:rsid w:val="006A1315"/>
    <w:rsid w:val="006A60DD"/>
    <w:rsid w:val="006A617C"/>
    <w:rsid w:val="006A7968"/>
    <w:rsid w:val="006A7BE4"/>
    <w:rsid w:val="006B0679"/>
    <w:rsid w:val="006B074C"/>
    <w:rsid w:val="006B1803"/>
    <w:rsid w:val="006B32B6"/>
    <w:rsid w:val="006B3B84"/>
    <w:rsid w:val="006B4D48"/>
    <w:rsid w:val="006B4E7C"/>
    <w:rsid w:val="006B5D8C"/>
    <w:rsid w:val="006B64E9"/>
    <w:rsid w:val="006B72D4"/>
    <w:rsid w:val="006C11CC"/>
    <w:rsid w:val="006C1AEB"/>
    <w:rsid w:val="006C41C3"/>
    <w:rsid w:val="006C430F"/>
    <w:rsid w:val="006C4330"/>
    <w:rsid w:val="006C518E"/>
    <w:rsid w:val="006C57FE"/>
    <w:rsid w:val="006C5F56"/>
    <w:rsid w:val="006C668E"/>
    <w:rsid w:val="006E021E"/>
    <w:rsid w:val="006E18BD"/>
    <w:rsid w:val="006E3306"/>
    <w:rsid w:val="006E4A67"/>
    <w:rsid w:val="006E4B63"/>
    <w:rsid w:val="006E5257"/>
    <w:rsid w:val="006F06E4"/>
    <w:rsid w:val="006F26D3"/>
    <w:rsid w:val="006F444A"/>
    <w:rsid w:val="006F4BF3"/>
    <w:rsid w:val="006F6818"/>
    <w:rsid w:val="006F6970"/>
    <w:rsid w:val="006F7B41"/>
    <w:rsid w:val="006F7CA7"/>
    <w:rsid w:val="00702AD9"/>
    <w:rsid w:val="00702B5D"/>
    <w:rsid w:val="0070386F"/>
    <w:rsid w:val="00703ED2"/>
    <w:rsid w:val="00704F34"/>
    <w:rsid w:val="00707333"/>
    <w:rsid w:val="00707B8D"/>
    <w:rsid w:val="00711012"/>
    <w:rsid w:val="007130FB"/>
    <w:rsid w:val="00713636"/>
    <w:rsid w:val="00714074"/>
    <w:rsid w:val="00714B8C"/>
    <w:rsid w:val="00715D84"/>
    <w:rsid w:val="0071675D"/>
    <w:rsid w:val="007173B9"/>
    <w:rsid w:val="00717736"/>
    <w:rsid w:val="007177C8"/>
    <w:rsid w:val="0072011E"/>
    <w:rsid w:val="00730B76"/>
    <w:rsid w:val="00731E74"/>
    <w:rsid w:val="00732B47"/>
    <w:rsid w:val="007340A0"/>
    <w:rsid w:val="00735CF5"/>
    <w:rsid w:val="00737F06"/>
    <w:rsid w:val="0074063A"/>
    <w:rsid w:val="00742AA4"/>
    <w:rsid w:val="00743BA1"/>
    <w:rsid w:val="0074511A"/>
    <w:rsid w:val="00745F1E"/>
    <w:rsid w:val="007462CB"/>
    <w:rsid w:val="00746E32"/>
    <w:rsid w:val="00750A11"/>
    <w:rsid w:val="007515FE"/>
    <w:rsid w:val="007601D0"/>
    <w:rsid w:val="007603BB"/>
    <w:rsid w:val="0076109D"/>
    <w:rsid w:val="0076332F"/>
    <w:rsid w:val="00765A50"/>
    <w:rsid w:val="00766DC5"/>
    <w:rsid w:val="00767107"/>
    <w:rsid w:val="00771C46"/>
    <w:rsid w:val="00773617"/>
    <w:rsid w:val="0077390B"/>
    <w:rsid w:val="00773BFD"/>
    <w:rsid w:val="007743B3"/>
    <w:rsid w:val="00774490"/>
    <w:rsid w:val="00776DB6"/>
    <w:rsid w:val="007776AB"/>
    <w:rsid w:val="0078181E"/>
    <w:rsid w:val="007819FF"/>
    <w:rsid w:val="0078360C"/>
    <w:rsid w:val="0078463F"/>
    <w:rsid w:val="00784A4C"/>
    <w:rsid w:val="00784BC6"/>
    <w:rsid w:val="0078523D"/>
    <w:rsid w:val="007854A5"/>
    <w:rsid w:val="00787E4E"/>
    <w:rsid w:val="007931DF"/>
    <w:rsid w:val="00793584"/>
    <w:rsid w:val="00793A1C"/>
    <w:rsid w:val="00796860"/>
    <w:rsid w:val="007A0172"/>
    <w:rsid w:val="007A0CFE"/>
    <w:rsid w:val="007A1804"/>
    <w:rsid w:val="007A2511"/>
    <w:rsid w:val="007A260E"/>
    <w:rsid w:val="007A4D4C"/>
    <w:rsid w:val="007A4DD6"/>
    <w:rsid w:val="007A5CB9"/>
    <w:rsid w:val="007A68C1"/>
    <w:rsid w:val="007A79AD"/>
    <w:rsid w:val="007B18E6"/>
    <w:rsid w:val="007B20AE"/>
    <w:rsid w:val="007B6B07"/>
    <w:rsid w:val="007B6D43"/>
    <w:rsid w:val="007B749A"/>
    <w:rsid w:val="007B7C6E"/>
    <w:rsid w:val="007C3473"/>
    <w:rsid w:val="007C3EC3"/>
    <w:rsid w:val="007C5CD9"/>
    <w:rsid w:val="007D1350"/>
    <w:rsid w:val="007D3739"/>
    <w:rsid w:val="007D44D7"/>
    <w:rsid w:val="007D4F9F"/>
    <w:rsid w:val="007D5DAE"/>
    <w:rsid w:val="007D5F05"/>
    <w:rsid w:val="007D621A"/>
    <w:rsid w:val="007D6E67"/>
    <w:rsid w:val="007D79BE"/>
    <w:rsid w:val="007E058A"/>
    <w:rsid w:val="007E2887"/>
    <w:rsid w:val="007E5278"/>
    <w:rsid w:val="007E5E4C"/>
    <w:rsid w:val="007E6384"/>
    <w:rsid w:val="007E749C"/>
    <w:rsid w:val="007F1B5C"/>
    <w:rsid w:val="007F27E6"/>
    <w:rsid w:val="007F4FD2"/>
    <w:rsid w:val="007F5A04"/>
    <w:rsid w:val="007F5FB7"/>
    <w:rsid w:val="007F6565"/>
    <w:rsid w:val="007F6E46"/>
    <w:rsid w:val="007F7BD0"/>
    <w:rsid w:val="00800185"/>
    <w:rsid w:val="00800210"/>
    <w:rsid w:val="00801257"/>
    <w:rsid w:val="00803B0A"/>
    <w:rsid w:val="00804DED"/>
    <w:rsid w:val="00805B96"/>
    <w:rsid w:val="00807EBB"/>
    <w:rsid w:val="008105BE"/>
    <w:rsid w:val="008115A5"/>
    <w:rsid w:val="00811D46"/>
    <w:rsid w:val="0081326F"/>
    <w:rsid w:val="0081415D"/>
    <w:rsid w:val="00820229"/>
    <w:rsid w:val="00822448"/>
    <w:rsid w:val="00822ABE"/>
    <w:rsid w:val="008244D1"/>
    <w:rsid w:val="00827F51"/>
    <w:rsid w:val="0083104E"/>
    <w:rsid w:val="00833C55"/>
    <w:rsid w:val="008343BE"/>
    <w:rsid w:val="00836535"/>
    <w:rsid w:val="00840FB4"/>
    <w:rsid w:val="008410B2"/>
    <w:rsid w:val="00842237"/>
    <w:rsid w:val="008428E7"/>
    <w:rsid w:val="00843567"/>
    <w:rsid w:val="00846C56"/>
    <w:rsid w:val="008500A0"/>
    <w:rsid w:val="008524E5"/>
    <w:rsid w:val="0085351C"/>
    <w:rsid w:val="0085435A"/>
    <w:rsid w:val="008549CA"/>
    <w:rsid w:val="008556C3"/>
    <w:rsid w:val="0085687C"/>
    <w:rsid w:val="008578E5"/>
    <w:rsid w:val="008617A3"/>
    <w:rsid w:val="00863376"/>
    <w:rsid w:val="008654D2"/>
    <w:rsid w:val="00866F9F"/>
    <w:rsid w:val="008678AE"/>
    <w:rsid w:val="008706C5"/>
    <w:rsid w:val="008732F6"/>
    <w:rsid w:val="00873707"/>
    <w:rsid w:val="00874B20"/>
    <w:rsid w:val="00874B67"/>
    <w:rsid w:val="008757C6"/>
    <w:rsid w:val="008763E1"/>
    <w:rsid w:val="0087775C"/>
    <w:rsid w:val="00877EC8"/>
    <w:rsid w:val="00880F36"/>
    <w:rsid w:val="00882168"/>
    <w:rsid w:val="00885530"/>
    <w:rsid w:val="0088648E"/>
    <w:rsid w:val="00890241"/>
    <w:rsid w:val="008910D1"/>
    <w:rsid w:val="008915C5"/>
    <w:rsid w:val="0089234E"/>
    <w:rsid w:val="0089296C"/>
    <w:rsid w:val="008932E3"/>
    <w:rsid w:val="00896ABD"/>
    <w:rsid w:val="00897AB6"/>
    <w:rsid w:val="008A126B"/>
    <w:rsid w:val="008A3380"/>
    <w:rsid w:val="008A4D45"/>
    <w:rsid w:val="008A7A9C"/>
    <w:rsid w:val="008B2BA7"/>
    <w:rsid w:val="008B307C"/>
    <w:rsid w:val="008B348E"/>
    <w:rsid w:val="008B3E80"/>
    <w:rsid w:val="008B5218"/>
    <w:rsid w:val="008B5387"/>
    <w:rsid w:val="008B5A2B"/>
    <w:rsid w:val="008B6227"/>
    <w:rsid w:val="008B6EF7"/>
    <w:rsid w:val="008B7102"/>
    <w:rsid w:val="008C0226"/>
    <w:rsid w:val="008C183E"/>
    <w:rsid w:val="008C2511"/>
    <w:rsid w:val="008C3B7D"/>
    <w:rsid w:val="008C65CC"/>
    <w:rsid w:val="008D0F90"/>
    <w:rsid w:val="008D3093"/>
    <w:rsid w:val="008D3715"/>
    <w:rsid w:val="008D5465"/>
    <w:rsid w:val="008D5E61"/>
    <w:rsid w:val="008D7EB7"/>
    <w:rsid w:val="008D7EC5"/>
    <w:rsid w:val="008E3684"/>
    <w:rsid w:val="008E4571"/>
    <w:rsid w:val="008E57F5"/>
    <w:rsid w:val="008E7606"/>
    <w:rsid w:val="008F1DAA"/>
    <w:rsid w:val="008F1FDE"/>
    <w:rsid w:val="008F3DB4"/>
    <w:rsid w:val="008F3EBD"/>
    <w:rsid w:val="008F463E"/>
    <w:rsid w:val="008F60B2"/>
    <w:rsid w:val="008F6CB5"/>
    <w:rsid w:val="008F7C41"/>
    <w:rsid w:val="00900F64"/>
    <w:rsid w:val="00902294"/>
    <w:rsid w:val="009031E2"/>
    <w:rsid w:val="00904C9C"/>
    <w:rsid w:val="0091004B"/>
    <w:rsid w:val="0091276C"/>
    <w:rsid w:val="00913C5E"/>
    <w:rsid w:val="00915E2D"/>
    <w:rsid w:val="009165AC"/>
    <w:rsid w:val="00916FFC"/>
    <w:rsid w:val="0092053F"/>
    <w:rsid w:val="00921760"/>
    <w:rsid w:val="0092340A"/>
    <w:rsid w:val="00924BA4"/>
    <w:rsid w:val="0092516B"/>
    <w:rsid w:val="00926751"/>
    <w:rsid w:val="00927A2F"/>
    <w:rsid w:val="009313D9"/>
    <w:rsid w:val="00931546"/>
    <w:rsid w:val="00932B0B"/>
    <w:rsid w:val="00933881"/>
    <w:rsid w:val="00934C6F"/>
    <w:rsid w:val="00935797"/>
    <w:rsid w:val="00935B7F"/>
    <w:rsid w:val="0093621F"/>
    <w:rsid w:val="009365EC"/>
    <w:rsid w:val="00937755"/>
    <w:rsid w:val="00941293"/>
    <w:rsid w:val="00945E88"/>
    <w:rsid w:val="00946372"/>
    <w:rsid w:val="00946A75"/>
    <w:rsid w:val="00947471"/>
    <w:rsid w:val="00950C17"/>
    <w:rsid w:val="00951B28"/>
    <w:rsid w:val="00951FAF"/>
    <w:rsid w:val="009524D7"/>
    <w:rsid w:val="00954740"/>
    <w:rsid w:val="00955AE5"/>
    <w:rsid w:val="00960DF5"/>
    <w:rsid w:val="00962E71"/>
    <w:rsid w:val="00963ABC"/>
    <w:rsid w:val="0096422A"/>
    <w:rsid w:val="00964F99"/>
    <w:rsid w:val="0096508D"/>
    <w:rsid w:val="0096584E"/>
    <w:rsid w:val="00965D21"/>
    <w:rsid w:val="0096678C"/>
    <w:rsid w:val="00967764"/>
    <w:rsid w:val="00970B0E"/>
    <w:rsid w:val="00970BB9"/>
    <w:rsid w:val="009726EE"/>
    <w:rsid w:val="00972CDE"/>
    <w:rsid w:val="009733DD"/>
    <w:rsid w:val="00975573"/>
    <w:rsid w:val="00975CB8"/>
    <w:rsid w:val="00976D03"/>
    <w:rsid w:val="00977B30"/>
    <w:rsid w:val="00982D24"/>
    <w:rsid w:val="00982F41"/>
    <w:rsid w:val="009844E3"/>
    <w:rsid w:val="00985090"/>
    <w:rsid w:val="00986C3F"/>
    <w:rsid w:val="00987710"/>
    <w:rsid w:val="009904AB"/>
    <w:rsid w:val="00993731"/>
    <w:rsid w:val="00995688"/>
    <w:rsid w:val="009958A6"/>
    <w:rsid w:val="0099644C"/>
    <w:rsid w:val="00996456"/>
    <w:rsid w:val="00997BB0"/>
    <w:rsid w:val="009A04CB"/>
    <w:rsid w:val="009A04F5"/>
    <w:rsid w:val="009A15EF"/>
    <w:rsid w:val="009A17B0"/>
    <w:rsid w:val="009A38A5"/>
    <w:rsid w:val="009A5B73"/>
    <w:rsid w:val="009A632D"/>
    <w:rsid w:val="009A7B09"/>
    <w:rsid w:val="009B118B"/>
    <w:rsid w:val="009B1737"/>
    <w:rsid w:val="009B3D4B"/>
    <w:rsid w:val="009B40D5"/>
    <w:rsid w:val="009B46D3"/>
    <w:rsid w:val="009B5B99"/>
    <w:rsid w:val="009B6EFC"/>
    <w:rsid w:val="009B79DE"/>
    <w:rsid w:val="009C1FD0"/>
    <w:rsid w:val="009C2AE5"/>
    <w:rsid w:val="009C2DF8"/>
    <w:rsid w:val="009C2E2F"/>
    <w:rsid w:val="009C31BF"/>
    <w:rsid w:val="009C5F91"/>
    <w:rsid w:val="009C68B7"/>
    <w:rsid w:val="009C6C68"/>
    <w:rsid w:val="009D0834"/>
    <w:rsid w:val="009D0A1E"/>
    <w:rsid w:val="009D1F77"/>
    <w:rsid w:val="009D2AE3"/>
    <w:rsid w:val="009D52BC"/>
    <w:rsid w:val="009D627D"/>
    <w:rsid w:val="009D6BE1"/>
    <w:rsid w:val="009D756E"/>
    <w:rsid w:val="009D7D0A"/>
    <w:rsid w:val="009E09D9"/>
    <w:rsid w:val="009E1D51"/>
    <w:rsid w:val="009E31E4"/>
    <w:rsid w:val="009F01B1"/>
    <w:rsid w:val="009F0DBB"/>
    <w:rsid w:val="009F3887"/>
    <w:rsid w:val="009F5B60"/>
    <w:rsid w:val="009F659A"/>
    <w:rsid w:val="009F732B"/>
    <w:rsid w:val="009F7731"/>
    <w:rsid w:val="00A00A40"/>
    <w:rsid w:val="00A01FE0"/>
    <w:rsid w:val="00A03738"/>
    <w:rsid w:val="00A06157"/>
    <w:rsid w:val="00A06945"/>
    <w:rsid w:val="00A0776B"/>
    <w:rsid w:val="00A07F74"/>
    <w:rsid w:val="00A10656"/>
    <w:rsid w:val="00A113C0"/>
    <w:rsid w:val="00A12FA6"/>
    <w:rsid w:val="00A1309E"/>
    <w:rsid w:val="00A13164"/>
    <w:rsid w:val="00A1339B"/>
    <w:rsid w:val="00A14ABA"/>
    <w:rsid w:val="00A16C7C"/>
    <w:rsid w:val="00A21475"/>
    <w:rsid w:val="00A24CB6"/>
    <w:rsid w:val="00A26CD2"/>
    <w:rsid w:val="00A27667"/>
    <w:rsid w:val="00A32979"/>
    <w:rsid w:val="00A34A67"/>
    <w:rsid w:val="00A3736F"/>
    <w:rsid w:val="00A37462"/>
    <w:rsid w:val="00A42602"/>
    <w:rsid w:val="00A42FF0"/>
    <w:rsid w:val="00A455C4"/>
    <w:rsid w:val="00A459E1"/>
    <w:rsid w:val="00A46AC4"/>
    <w:rsid w:val="00A52296"/>
    <w:rsid w:val="00A522E7"/>
    <w:rsid w:val="00A533DF"/>
    <w:rsid w:val="00A541E1"/>
    <w:rsid w:val="00A55241"/>
    <w:rsid w:val="00A55661"/>
    <w:rsid w:val="00A559B3"/>
    <w:rsid w:val="00A60773"/>
    <w:rsid w:val="00A61137"/>
    <w:rsid w:val="00A61703"/>
    <w:rsid w:val="00A61B70"/>
    <w:rsid w:val="00A61E46"/>
    <w:rsid w:val="00A61FA8"/>
    <w:rsid w:val="00A625D2"/>
    <w:rsid w:val="00A637F4"/>
    <w:rsid w:val="00A64DF2"/>
    <w:rsid w:val="00A65485"/>
    <w:rsid w:val="00A65F04"/>
    <w:rsid w:val="00A66E05"/>
    <w:rsid w:val="00A702DC"/>
    <w:rsid w:val="00A70753"/>
    <w:rsid w:val="00A712D2"/>
    <w:rsid w:val="00A72F4D"/>
    <w:rsid w:val="00A736E9"/>
    <w:rsid w:val="00A74C29"/>
    <w:rsid w:val="00A77E6D"/>
    <w:rsid w:val="00A80ADB"/>
    <w:rsid w:val="00A82C8A"/>
    <w:rsid w:val="00A8346B"/>
    <w:rsid w:val="00A852FF"/>
    <w:rsid w:val="00A861EF"/>
    <w:rsid w:val="00A87337"/>
    <w:rsid w:val="00A90C97"/>
    <w:rsid w:val="00A92CFD"/>
    <w:rsid w:val="00A92DDC"/>
    <w:rsid w:val="00A9571F"/>
    <w:rsid w:val="00A960C8"/>
    <w:rsid w:val="00A96604"/>
    <w:rsid w:val="00A97120"/>
    <w:rsid w:val="00AA0117"/>
    <w:rsid w:val="00AA03DF"/>
    <w:rsid w:val="00AA1B4F"/>
    <w:rsid w:val="00AA21D8"/>
    <w:rsid w:val="00AA271A"/>
    <w:rsid w:val="00AA3270"/>
    <w:rsid w:val="00AA54F3"/>
    <w:rsid w:val="00AA6B43"/>
    <w:rsid w:val="00AA720D"/>
    <w:rsid w:val="00AA75F7"/>
    <w:rsid w:val="00AA7CE9"/>
    <w:rsid w:val="00AB0999"/>
    <w:rsid w:val="00AB0A69"/>
    <w:rsid w:val="00AB0E49"/>
    <w:rsid w:val="00AB2765"/>
    <w:rsid w:val="00AB367A"/>
    <w:rsid w:val="00AB5D0B"/>
    <w:rsid w:val="00AB639D"/>
    <w:rsid w:val="00AB6C60"/>
    <w:rsid w:val="00AC01D1"/>
    <w:rsid w:val="00AC0AB2"/>
    <w:rsid w:val="00AC0B06"/>
    <w:rsid w:val="00AC0E9F"/>
    <w:rsid w:val="00AC22E7"/>
    <w:rsid w:val="00AC25B0"/>
    <w:rsid w:val="00AC42E8"/>
    <w:rsid w:val="00AC52A5"/>
    <w:rsid w:val="00AC58D4"/>
    <w:rsid w:val="00AC6EFD"/>
    <w:rsid w:val="00AC7151"/>
    <w:rsid w:val="00AD0162"/>
    <w:rsid w:val="00AD423F"/>
    <w:rsid w:val="00AD460A"/>
    <w:rsid w:val="00AD5684"/>
    <w:rsid w:val="00AD6A05"/>
    <w:rsid w:val="00AE118B"/>
    <w:rsid w:val="00AE272B"/>
    <w:rsid w:val="00AE3854"/>
    <w:rsid w:val="00AE3AB4"/>
    <w:rsid w:val="00AE3E3A"/>
    <w:rsid w:val="00AE4095"/>
    <w:rsid w:val="00AE77B4"/>
    <w:rsid w:val="00AE7C1A"/>
    <w:rsid w:val="00AE7DF8"/>
    <w:rsid w:val="00AF0D9C"/>
    <w:rsid w:val="00AF13AB"/>
    <w:rsid w:val="00AF176C"/>
    <w:rsid w:val="00AF1D36"/>
    <w:rsid w:val="00AF280B"/>
    <w:rsid w:val="00AF2BA5"/>
    <w:rsid w:val="00AF5F75"/>
    <w:rsid w:val="00AF6001"/>
    <w:rsid w:val="00B013FD"/>
    <w:rsid w:val="00B01A16"/>
    <w:rsid w:val="00B06D6E"/>
    <w:rsid w:val="00B07312"/>
    <w:rsid w:val="00B07F45"/>
    <w:rsid w:val="00B1021A"/>
    <w:rsid w:val="00B10A92"/>
    <w:rsid w:val="00B125CF"/>
    <w:rsid w:val="00B13C4B"/>
    <w:rsid w:val="00B1481A"/>
    <w:rsid w:val="00B151B2"/>
    <w:rsid w:val="00B15A1F"/>
    <w:rsid w:val="00B15FE9"/>
    <w:rsid w:val="00B2148A"/>
    <w:rsid w:val="00B220C2"/>
    <w:rsid w:val="00B24971"/>
    <w:rsid w:val="00B25B32"/>
    <w:rsid w:val="00B26041"/>
    <w:rsid w:val="00B27558"/>
    <w:rsid w:val="00B3113F"/>
    <w:rsid w:val="00B32616"/>
    <w:rsid w:val="00B364CF"/>
    <w:rsid w:val="00B36C42"/>
    <w:rsid w:val="00B371CA"/>
    <w:rsid w:val="00B42EA7"/>
    <w:rsid w:val="00B51845"/>
    <w:rsid w:val="00B51923"/>
    <w:rsid w:val="00B5337C"/>
    <w:rsid w:val="00B53FDE"/>
    <w:rsid w:val="00B5493A"/>
    <w:rsid w:val="00B56397"/>
    <w:rsid w:val="00B571DA"/>
    <w:rsid w:val="00B6027B"/>
    <w:rsid w:val="00B626A0"/>
    <w:rsid w:val="00B636C8"/>
    <w:rsid w:val="00B65146"/>
    <w:rsid w:val="00B653F2"/>
    <w:rsid w:val="00B65EDB"/>
    <w:rsid w:val="00B67AFF"/>
    <w:rsid w:val="00B70B59"/>
    <w:rsid w:val="00B7317F"/>
    <w:rsid w:val="00B73657"/>
    <w:rsid w:val="00B739B3"/>
    <w:rsid w:val="00B73CF1"/>
    <w:rsid w:val="00B81B15"/>
    <w:rsid w:val="00B821B8"/>
    <w:rsid w:val="00B8282F"/>
    <w:rsid w:val="00B855DF"/>
    <w:rsid w:val="00B85792"/>
    <w:rsid w:val="00B87122"/>
    <w:rsid w:val="00B871ED"/>
    <w:rsid w:val="00B903A5"/>
    <w:rsid w:val="00B90800"/>
    <w:rsid w:val="00B915AE"/>
    <w:rsid w:val="00B925D9"/>
    <w:rsid w:val="00B95EAA"/>
    <w:rsid w:val="00B95F21"/>
    <w:rsid w:val="00BA1735"/>
    <w:rsid w:val="00BA19FA"/>
    <w:rsid w:val="00BA3F53"/>
    <w:rsid w:val="00BA4288"/>
    <w:rsid w:val="00BA4315"/>
    <w:rsid w:val="00BA51EE"/>
    <w:rsid w:val="00BA751F"/>
    <w:rsid w:val="00BB0902"/>
    <w:rsid w:val="00BB0A4F"/>
    <w:rsid w:val="00BB1F9C"/>
    <w:rsid w:val="00BB3333"/>
    <w:rsid w:val="00BB441D"/>
    <w:rsid w:val="00BB48E5"/>
    <w:rsid w:val="00BB502A"/>
    <w:rsid w:val="00BB5607"/>
    <w:rsid w:val="00BB5ACA"/>
    <w:rsid w:val="00BB627F"/>
    <w:rsid w:val="00BB6BC8"/>
    <w:rsid w:val="00BC0C17"/>
    <w:rsid w:val="00BC144D"/>
    <w:rsid w:val="00BC169C"/>
    <w:rsid w:val="00BC2FF4"/>
    <w:rsid w:val="00BC3823"/>
    <w:rsid w:val="00BC5436"/>
    <w:rsid w:val="00BC5841"/>
    <w:rsid w:val="00BC6D05"/>
    <w:rsid w:val="00BD2EF0"/>
    <w:rsid w:val="00BD372E"/>
    <w:rsid w:val="00BD548A"/>
    <w:rsid w:val="00BD60B4"/>
    <w:rsid w:val="00BD796B"/>
    <w:rsid w:val="00BD7B8A"/>
    <w:rsid w:val="00BE305D"/>
    <w:rsid w:val="00BE3AE5"/>
    <w:rsid w:val="00BE40C0"/>
    <w:rsid w:val="00BE5F4A"/>
    <w:rsid w:val="00BE7AEF"/>
    <w:rsid w:val="00BF09B0"/>
    <w:rsid w:val="00BF1544"/>
    <w:rsid w:val="00BF1A6A"/>
    <w:rsid w:val="00BF1B53"/>
    <w:rsid w:val="00BF1F7C"/>
    <w:rsid w:val="00BF246D"/>
    <w:rsid w:val="00BF2682"/>
    <w:rsid w:val="00BF27CC"/>
    <w:rsid w:val="00BF2F90"/>
    <w:rsid w:val="00BF3E25"/>
    <w:rsid w:val="00BF71A7"/>
    <w:rsid w:val="00BF72BA"/>
    <w:rsid w:val="00C00463"/>
    <w:rsid w:val="00C008FD"/>
    <w:rsid w:val="00C028CC"/>
    <w:rsid w:val="00C03099"/>
    <w:rsid w:val="00C04A20"/>
    <w:rsid w:val="00C05915"/>
    <w:rsid w:val="00C06F06"/>
    <w:rsid w:val="00C07F2C"/>
    <w:rsid w:val="00C10714"/>
    <w:rsid w:val="00C13A0A"/>
    <w:rsid w:val="00C160B2"/>
    <w:rsid w:val="00C17900"/>
    <w:rsid w:val="00C17995"/>
    <w:rsid w:val="00C20FAD"/>
    <w:rsid w:val="00C210F3"/>
    <w:rsid w:val="00C22FC1"/>
    <w:rsid w:val="00C2375F"/>
    <w:rsid w:val="00C247CB"/>
    <w:rsid w:val="00C26550"/>
    <w:rsid w:val="00C2713C"/>
    <w:rsid w:val="00C3010A"/>
    <w:rsid w:val="00C30588"/>
    <w:rsid w:val="00C31287"/>
    <w:rsid w:val="00C31B9B"/>
    <w:rsid w:val="00C32E66"/>
    <w:rsid w:val="00C3355F"/>
    <w:rsid w:val="00C33A04"/>
    <w:rsid w:val="00C33CCB"/>
    <w:rsid w:val="00C33D32"/>
    <w:rsid w:val="00C3569A"/>
    <w:rsid w:val="00C4044A"/>
    <w:rsid w:val="00C40F39"/>
    <w:rsid w:val="00C43F48"/>
    <w:rsid w:val="00C44429"/>
    <w:rsid w:val="00C448FF"/>
    <w:rsid w:val="00C45E57"/>
    <w:rsid w:val="00C46D2D"/>
    <w:rsid w:val="00C51C16"/>
    <w:rsid w:val="00C527BF"/>
    <w:rsid w:val="00C52DF1"/>
    <w:rsid w:val="00C52F29"/>
    <w:rsid w:val="00C56CE6"/>
    <w:rsid w:val="00C5745F"/>
    <w:rsid w:val="00C60005"/>
    <w:rsid w:val="00C61A98"/>
    <w:rsid w:val="00C62EDF"/>
    <w:rsid w:val="00C63201"/>
    <w:rsid w:val="00C64E62"/>
    <w:rsid w:val="00C651D5"/>
    <w:rsid w:val="00C65CCC"/>
    <w:rsid w:val="00C661F4"/>
    <w:rsid w:val="00C716FF"/>
    <w:rsid w:val="00C722F8"/>
    <w:rsid w:val="00C72640"/>
    <w:rsid w:val="00C73E54"/>
    <w:rsid w:val="00C74EAA"/>
    <w:rsid w:val="00C7618F"/>
    <w:rsid w:val="00C763A0"/>
    <w:rsid w:val="00C765A9"/>
    <w:rsid w:val="00C81157"/>
    <w:rsid w:val="00C8162D"/>
    <w:rsid w:val="00C816EC"/>
    <w:rsid w:val="00C81ADD"/>
    <w:rsid w:val="00C82224"/>
    <w:rsid w:val="00C830BB"/>
    <w:rsid w:val="00C83A0B"/>
    <w:rsid w:val="00C842D0"/>
    <w:rsid w:val="00C84344"/>
    <w:rsid w:val="00C84ED1"/>
    <w:rsid w:val="00C863CC"/>
    <w:rsid w:val="00C9038F"/>
    <w:rsid w:val="00C904BA"/>
    <w:rsid w:val="00C90F06"/>
    <w:rsid w:val="00C9109E"/>
    <w:rsid w:val="00C9203F"/>
    <w:rsid w:val="00C92AAB"/>
    <w:rsid w:val="00C95D4C"/>
    <w:rsid w:val="00C9637F"/>
    <w:rsid w:val="00C96CAE"/>
    <w:rsid w:val="00C9708A"/>
    <w:rsid w:val="00CA0851"/>
    <w:rsid w:val="00CA1653"/>
    <w:rsid w:val="00CA2435"/>
    <w:rsid w:val="00CA4068"/>
    <w:rsid w:val="00CA5E79"/>
    <w:rsid w:val="00CA67F4"/>
    <w:rsid w:val="00CB299F"/>
    <w:rsid w:val="00CB29E8"/>
    <w:rsid w:val="00CB37F8"/>
    <w:rsid w:val="00CB44B0"/>
    <w:rsid w:val="00CB7DC3"/>
    <w:rsid w:val="00CC1CE0"/>
    <w:rsid w:val="00CC3BB4"/>
    <w:rsid w:val="00CC3F03"/>
    <w:rsid w:val="00CC49BF"/>
    <w:rsid w:val="00CC5BE1"/>
    <w:rsid w:val="00CC75A2"/>
    <w:rsid w:val="00CC7A18"/>
    <w:rsid w:val="00CD0E2F"/>
    <w:rsid w:val="00CD1A44"/>
    <w:rsid w:val="00CD1D49"/>
    <w:rsid w:val="00CD2BC0"/>
    <w:rsid w:val="00CD2C1B"/>
    <w:rsid w:val="00CD2F20"/>
    <w:rsid w:val="00CD3FB4"/>
    <w:rsid w:val="00CD6340"/>
    <w:rsid w:val="00CD6B20"/>
    <w:rsid w:val="00CD70A8"/>
    <w:rsid w:val="00CE1339"/>
    <w:rsid w:val="00CE4769"/>
    <w:rsid w:val="00CE4FD7"/>
    <w:rsid w:val="00CE504C"/>
    <w:rsid w:val="00CE61CC"/>
    <w:rsid w:val="00CE6D56"/>
    <w:rsid w:val="00CE6E42"/>
    <w:rsid w:val="00CE72E6"/>
    <w:rsid w:val="00CF0FFE"/>
    <w:rsid w:val="00CF20B7"/>
    <w:rsid w:val="00CF4673"/>
    <w:rsid w:val="00CF52E1"/>
    <w:rsid w:val="00CF6692"/>
    <w:rsid w:val="00CF7441"/>
    <w:rsid w:val="00D00D16"/>
    <w:rsid w:val="00D03C6C"/>
    <w:rsid w:val="00D04760"/>
    <w:rsid w:val="00D04A95"/>
    <w:rsid w:val="00D06288"/>
    <w:rsid w:val="00D068C7"/>
    <w:rsid w:val="00D1249F"/>
    <w:rsid w:val="00D128A4"/>
    <w:rsid w:val="00D129F0"/>
    <w:rsid w:val="00D147C8"/>
    <w:rsid w:val="00D15131"/>
    <w:rsid w:val="00D15F75"/>
    <w:rsid w:val="00D16313"/>
    <w:rsid w:val="00D16FA2"/>
    <w:rsid w:val="00D16FD2"/>
    <w:rsid w:val="00D20954"/>
    <w:rsid w:val="00D20CCF"/>
    <w:rsid w:val="00D218FC"/>
    <w:rsid w:val="00D21C39"/>
    <w:rsid w:val="00D21FC6"/>
    <w:rsid w:val="00D2243A"/>
    <w:rsid w:val="00D22D64"/>
    <w:rsid w:val="00D23C51"/>
    <w:rsid w:val="00D23FD7"/>
    <w:rsid w:val="00D272F2"/>
    <w:rsid w:val="00D2732B"/>
    <w:rsid w:val="00D33393"/>
    <w:rsid w:val="00D33D36"/>
    <w:rsid w:val="00D34D94"/>
    <w:rsid w:val="00D34E1E"/>
    <w:rsid w:val="00D409E2"/>
    <w:rsid w:val="00D41D10"/>
    <w:rsid w:val="00D41FE3"/>
    <w:rsid w:val="00D427D7"/>
    <w:rsid w:val="00D43AB7"/>
    <w:rsid w:val="00D44E62"/>
    <w:rsid w:val="00D46F3E"/>
    <w:rsid w:val="00D51570"/>
    <w:rsid w:val="00D53717"/>
    <w:rsid w:val="00D53AF6"/>
    <w:rsid w:val="00D552E6"/>
    <w:rsid w:val="00D556AD"/>
    <w:rsid w:val="00D55CAF"/>
    <w:rsid w:val="00D56D2F"/>
    <w:rsid w:val="00D602C2"/>
    <w:rsid w:val="00D60381"/>
    <w:rsid w:val="00D60BB4"/>
    <w:rsid w:val="00D616DE"/>
    <w:rsid w:val="00D617E9"/>
    <w:rsid w:val="00D62201"/>
    <w:rsid w:val="00D651D1"/>
    <w:rsid w:val="00D657AC"/>
    <w:rsid w:val="00D714B5"/>
    <w:rsid w:val="00D717BB"/>
    <w:rsid w:val="00D71D71"/>
    <w:rsid w:val="00D7226B"/>
    <w:rsid w:val="00D72707"/>
    <w:rsid w:val="00D735CF"/>
    <w:rsid w:val="00D74F20"/>
    <w:rsid w:val="00D75A9C"/>
    <w:rsid w:val="00D7726D"/>
    <w:rsid w:val="00D77F9D"/>
    <w:rsid w:val="00D82062"/>
    <w:rsid w:val="00D829C8"/>
    <w:rsid w:val="00D85909"/>
    <w:rsid w:val="00D870CA"/>
    <w:rsid w:val="00D878AF"/>
    <w:rsid w:val="00D905A3"/>
    <w:rsid w:val="00D90871"/>
    <w:rsid w:val="00D908D1"/>
    <w:rsid w:val="00D9155F"/>
    <w:rsid w:val="00D927BA"/>
    <w:rsid w:val="00D92A52"/>
    <w:rsid w:val="00D9403F"/>
    <w:rsid w:val="00D9437D"/>
    <w:rsid w:val="00D959B4"/>
    <w:rsid w:val="00D9660D"/>
    <w:rsid w:val="00D97A4E"/>
    <w:rsid w:val="00DA329C"/>
    <w:rsid w:val="00DA44DE"/>
    <w:rsid w:val="00DA7B63"/>
    <w:rsid w:val="00DA7F33"/>
    <w:rsid w:val="00DB260F"/>
    <w:rsid w:val="00DB2ED7"/>
    <w:rsid w:val="00DB587C"/>
    <w:rsid w:val="00DB620A"/>
    <w:rsid w:val="00DB6F90"/>
    <w:rsid w:val="00DB6FFC"/>
    <w:rsid w:val="00DC3832"/>
    <w:rsid w:val="00DC7A51"/>
    <w:rsid w:val="00DD0AF2"/>
    <w:rsid w:val="00DD3B1E"/>
    <w:rsid w:val="00DD4F52"/>
    <w:rsid w:val="00DE07AF"/>
    <w:rsid w:val="00DE0EB4"/>
    <w:rsid w:val="00DE23EB"/>
    <w:rsid w:val="00DE36BE"/>
    <w:rsid w:val="00DE5745"/>
    <w:rsid w:val="00DE5B5F"/>
    <w:rsid w:val="00DF1D1E"/>
    <w:rsid w:val="00DF3014"/>
    <w:rsid w:val="00DF3116"/>
    <w:rsid w:val="00DF4699"/>
    <w:rsid w:val="00DF4C89"/>
    <w:rsid w:val="00DF614E"/>
    <w:rsid w:val="00DF6A24"/>
    <w:rsid w:val="00DF77ED"/>
    <w:rsid w:val="00E004CD"/>
    <w:rsid w:val="00E00696"/>
    <w:rsid w:val="00E034CE"/>
    <w:rsid w:val="00E03651"/>
    <w:rsid w:val="00E03808"/>
    <w:rsid w:val="00E05555"/>
    <w:rsid w:val="00E060C2"/>
    <w:rsid w:val="00E06324"/>
    <w:rsid w:val="00E07A25"/>
    <w:rsid w:val="00E07B81"/>
    <w:rsid w:val="00E10AFD"/>
    <w:rsid w:val="00E11BAC"/>
    <w:rsid w:val="00E1295F"/>
    <w:rsid w:val="00E12B11"/>
    <w:rsid w:val="00E12FB0"/>
    <w:rsid w:val="00E14814"/>
    <w:rsid w:val="00E14BF5"/>
    <w:rsid w:val="00E155DD"/>
    <w:rsid w:val="00E1591B"/>
    <w:rsid w:val="00E16A50"/>
    <w:rsid w:val="00E20F9E"/>
    <w:rsid w:val="00E249D5"/>
    <w:rsid w:val="00E24B04"/>
    <w:rsid w:val="00E25017"/>
    <w:rsid w:val="00E26060"/>
    <w:rsid w:val="00E26F73"/>
    <w:rsid w:val="00E27430"/>
    <w:rsid w:val="00E30616"/>
    <w:rsid w:val="00E30A34"/>
    <w:rsid w:val="00E32759"/>
    <w:rsid w:val="00E33C68"/>
    <w:rsid w:val="00E34EEB"/>
    <w:rsid w:val="00E34F28"/>
    <w:rsid w:val="00E359F4"/>
    <w:rsid w:val="00E3687C"/>
    <w:rsid w:val="00E40C35"/>
    <w:rsid w:val="00E40E4E"/>
    <w:rsid w:val="00E43348"/>
    <w:rsid w:val="00E43716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230D"/>
    <w:rsid w:val="00E631C2"/>
    <w:rsid w:val="00E64D93"/>
    <w:rsid w:val="00E65EDB"/>
    <w:rsid w:val="00E66927"/>
    <w:rsid w:val="00E677B8"/>
    <w:rsid w:val="00E67FA1"/>
    <w:rsid w:val="00E71EDA"/>
    <w:rsid w:val="00E72CE8"/>
    <w:rsid w:val="00E730FA"/>
    <w:rsid w:val="00E73714"/>
    <w:rsid w:val="00E7387D"/>
    <w:rsid w:val="00E73D53"/>
    <w:rsid w:val="00E75111"/>
    <w:rsid w:val="00E76B1E"/>
    <w:rsid w:val="00E77296"/>
    <w:rsid w:val="00E86212"/>
    <w:rsid w:val="00E87527"/>
    <w:rsid w:val="00E87EF7"/>
    <w:rsid w:val="00E93763"/>
    <w:rsid w:val="00E95114"/>
    <w:rsid w:val="00E96C4C"/>
    <w:rsid w:val="00E97845"/>
    <w:rsid w:val="00EA0A76"/>
    <w:rsid w:val="00EA1AAF"/>
    <w:rsid w:val="00EA278A"/>
    <w:rsid w:val="00EA2AAE"/>
    <w:rsid w:val="00EA2EC0"/>
    <w:rsid w:val="00EA427A"/>
    <w:rsid w:val="00EA5910"/>
    <w:rsid w:val="00EA723B"/>
    <w:rsid w:val="00EB177A"/>
    <w:rsid w:val="00EB3936"/>
    <w:rsid w:val="00EB4685"/>
    <w:rsid w:val="00EB46DD"/>
    <w:rsid w:val="00EB6350"/>
    <w:rsid w:val="00EB687A"/>
    <w:rsid w:val="00EB6DDE"/>
    <w:rsid w:val="00EB7773"/>
    <w:rsid w:val="00EC2F62"/>
    <w:rsid w:val="00EC62EB"/>
    <w:rsid w:val="00EC6E9F"/>
    <w:rsid w:val="00ED06E3"/>
    <w:rsid w:val="00ED25AF"/>
    <w:rsid w:val="00ED44F0"/>
    <w:rsid w:val="00ED4B33"/>
    <w:rsid w:val="00ED4BD4"/>
    <w:rsid w:val="00ED5993"/>
    <w:rsid w:val="00ED6A64"/>
    <w:rsid w:val="00ED7DD6"/>
    <w:rsid w:val="00EE060B"/>
    <w:rsid w:val="00EE15A1"/>
    <w:rsid w:val="00EE1802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4D39"/>
    <w:rsid w:val="00EF51ED"/>
    <w:rsid w:val="00EF54FD"/>
    <w:rsid w:val="00F02065"/>
    <w:rsid w:val="00F07112"/>
    <w:rsid w:val="00F07F0D"/>
    <w:rsid w:val="00F12417"/>
    <w:rsid w:val="00F12B56"/>
    <w:rsid w:val="00F13112"/>
    <w:rsid w:val="00F133A7"/>
    <w:rsid w:val="00F16156"/>
    <w:rsid w:val="00F16FB5"/>
    <w:rsid w:val="00F16FE6"/>
    <w:rsid w:val="00F21155"/>
    <w:rsid w:val="00F214EA"/>
    <w:rsid w:val="00F2162C"/>
    <w:rsid w:val="00F216D3"/>
    <w:rsid w:val="00F2292D"/>
    <w:rsid w:val="00F238BD"/>
    <w:rsid w:val="00F23C5F"/>
    <w:rsid w:val="00F245F5"/>
    <w:rsid w:val="00F24992"/>
    <w:rsid w:val="00F26DEE"/>
    <w:rsid w:val="00F27AAA"/>
    <w:rsid w:val="00F32118"/>
    <w:rsid w:val="00F32F2F"/>
    <w:rsid w:val="00F33F3F"/>
    <w:rsid w:val="00F35487"/>
    <w:rsid w:val="00F35B06"/>
    <w:rsid w:val="00F35BDD"/>
    <w:rsid w:val="00F35EF0"/>
    <w:rsid w:val="00F3781F"/>
    <w:rsid w:val="00F403FD"/>
    <w:rsid w:val="00F412A1"/>
    <w:rsid w:val="00F41978"/>
    <w:rsid w:val="00F41E72"/>
    <w:rsid w:val="00F43C1A"/>
    <w:rsid w:val="00F44ACD"/>
    <w:rsid w:val="00F45BDF"/>
    <w:rsid w:val="00F50300"/>
    <w:rsid w:val="00F5414B"/>
    <w:rsid w:val="00F5618F"/>
    <w:rsid w:val="00F56E39"/>
    <w:rsid w:val="00F623E9"/>
    <w:rsid w:val="00F63951"/>
    <w:rsid w:val="00F63C86"/>
    <w:rsid w:val="00F649E7"/>
    <w:rsid w:val="00F6522A"/>
    <w:rsid w:val="00F65D45"/>
    <w:rsid w:val="00F67C58"/>
    <w:rsid w:val="00F738C4"/>
    <w:rsid w:val="00F73B5D"/>
    <w:rsid w:val="00F74BF6"/>
    <w:rsid w:val="00F766BE"/>
    <w:rsid w:val="00F77EB9"/>
    <w:rsid w:val="00F80635"/>
    <w:rsid w:val="00F8115F"/>
    <w:rsid w:val="00F815D1"/>
    <w:rsid w:val="00F81E7E"/>
    <w:rsid w:val="00F81F0F"/>
    <w:rsid w:val="00F825F4"/>
    <w:rsid w:val="00F83DC6"/>
    <w:rsid w:val="00F85E85"/>
    <w:rsid w:val="00F869B9"/>
    <w:rsid w:val="00F91688"/>
    <w:rsid w:val="00F92AA1"/>
    <w:rsid w:val="00F932DE"/>
    <w:rsid w:val="00F949B5"/>
    <w:rsid w:val="00F963DD"/>
    <w:rsid w:val="00F9641A"/>
    <w:rsid w:val="00F97004"/>
    <w:rsid w:val="00FA064D"/>
    <w:rsid w:val="00FA2045"/>
    <w:rsid w:val="00FA278F"/>
    <w:rsid w:val="00FA2EF7"/>
    <w:rsid w:val="00FA5EBC"/>
    <w:rsid w:val="00FA662E"/>
    <w:rsid w:val="00FA66D2"/>
    <w:rsid w:val="00FA6E2B"/>
    <w:rsid w:val="00FA7A66"/>
    <w:rsid w:val="00FB0FAE"/>
    <w:rsid w:val="00FB1AA9"/>
    <w:rsid w:val="00FB2C8C"/>
    <w:rsid w:val="00FB4B5A"/>
    <w:rsid w:val="00FB5963"/>
    <w:rsid w:val="00FB5DAA"/>
    <w:rsid w:val="00FB7739"/>
    <w:rsid w:val="00FB798E"/>
    <w:rsid w:val="00FC04B9"/>
    <w:rsid w:val="00FC0B15"/>
    <w:rsid w:val="00FC161A"/>
    <w:rsid w:val="00FC23D5"/>
    <w:rsid w:val="00FC4337"/>
    <w:rsid w:val="00FC4C1A"/>
    <w:rsid w:val="00FC5325"/>
    <w:rsid w:val="00FC628F"/>
    <w:rsid w:val="00FC6468"/>
    <w:rsid w:val="00FC6D49"/>
    <w:rsid w:val="00FD4922"/>
    <w:rsid w:val="00FD6461"/>
    <w:rsid w:val="00FD684F"/>
    <w:rsid w:val="00FD69D0"/>
    <w:rsid w:val="00FD707B"/>
    <w:rsid w:val="00FE0281"/>
    <w:rsid w:val="00FE125D"/>
    <w:rsid w:val="00FE2E3D"/>
    <w:rsid w:val="00FE7083"/>
    <w:rsid w:val="00FF019F"/>
    <w:rsid w:val="00FF1B2A"/>
    <w:rsid w:val="00FF2160"/>
    <w:rsid w:val="00FF267C"/>
    <w:rsid w:val="00FF26EB"/>
    <w:rsid w:val="00FF30DE"/>
    <w:rsid w:val="00FF644B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4055CA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55CA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4055CA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055CA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4055CA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4A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6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A659-29AE-474C-99C5-D99224E4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10150</Words>
  <Characters>57855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67870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2013-05-29T07:32:00Z</cp:lastPrinted>
  <dcterms:created xsi:type="dcterms:W3CDTF">2018-10-23T19:26:00Z</dcterms:created>
  <dcterms:modified xsi:type="dcterms:W3CDTF">2018-10-23T19:26:00Z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