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E324E1E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72647">
        <w:rPr>
          <w:rFonts w:ascii="Helvetica" w:hAnsi="Helvetica" w:cs="Arial"/>
          <w:b/>
          <w:i w:val="0"/>
          <w:sz w:val="22"/>
          <w:szCs w:val="22"/>
        </w:rPr>
        <w:t>58981</w:t>
      </w:r>
    </w:p>
    <w:p w14:paraId="15210DC1" w14:textId="7AEBB16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72647">
        <w:rPr>
          <w:rFonts w:ascii="Helvetica" w:hAnsi="Helvetica" w:cs="Arial"/>
          <w:b/>
          <w:i w:val="0"/>
          <w:sz w:val="22"/>
          <w:szCs w:val="22"/>
        </w:rPr>
        <w:t xml:space="preserve"> Caitlin McAllister </w:t>
      </w:r>
    </w:p>
    <w:p w14:paraId="441F19EB" w14:textId="2759965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7264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F72647" w:rsidRPr="00F72647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https://www.jove.com/account/file-uploader?src=17989253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7080985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72647" w:rsidRPr="00F72647">
        <w:rPr>
          <w:rFonts w:ascii="Helvetica" w:hAnsi="Helvetica" w:cs="Arial"/>
          <w:b/>
          <w:sz w:val="28"/>
          <w:szCs w:val="28"/>
        </w:rPr>
        <w:t xml:space="preserve">Genetic Engineering of </w:t>
      </w:r>
      <w:r w:rsidR="00F72647" w:rsidRPr="00F72647">
        <w:rPr>
          <w:rFonts w:ascii="Helvetica" w:hAnsi="Helvetica" w:cs="Arial"/>
          <w:b/>
          <w:i/>
          <w:sz w:val="28"/>
          <w:szCs w:val="28"/>
        </w:rPr>
        <w:t>Dictyostelium discoideum</w:t>
      </w:r>
      <w:r w:rsidR="00F72647" w:rsidRPr="00F72647">
        <w:rPr>
          <w:rFonts w:ascii="Helvetica" w:hAnsi="Helvetica" w:cs="Arial"/>
          <w:b/>
          <w:sz w:val="28"/>
          <w:szCs w:val="28"/>
        </w:rPr>
        <w:t xml:space="preserve"> Cells Based on Selection and Growth on Bacteria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2E560C8" w14:textId="77777777" w:rsidR="00DC5E2C" w:rsidRPr="00DC5E2C" w:rsidRDefault="00FA1A9D" w:rsidP="00DC5E2C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DC5E2C" w:rsidRPr="00DC5E2C">
        <w:rPr>
          <w:rFonts w:ascii="Helvetica" w:hAnsi="Helvetica" w:cs="Arial"/>
          <w:b/>
          <w:sz w:val="28"/>
          <w:szCs w:val="28"/>
        </w:rPr>
        <w:t>Peggy Paschke</w:t>
      </w:r>
      <w:r w:rsidR="00DC5E2C" w:rsidRPr="00DC5E2C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DC5E2C" w:rsidRPr="00DC5E2C">
        <w:rPr>
          <w:rFonts w:ascii="Helvetica" w:hAnsi="Helvetica" w:cs="Arial"/>
          <w:b/>
          <w:sz w:val="28"/>
          <w:szCs w:val="28"/>
        </w:rPr>
        <w:t>, David A Knecht</w:t>
      </w:r>
      <w:r w:rsidR="00DC5E2C" w:rsidRPr="00DC5E2C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DC5E2C" w:rsidRPr="00DC5E2C">
        <w:rPr>
          <w:rFonts w:ascii="Helvetica" w:hAnsi="Helvetica" w:cs="Arial"/>
          <w:b/>
          <w:sz w:val="28"/>
          <w:szCs w:val="28"/>
        </w:rPr>
        <w:t>, Thomas D Williams</w:t>
      </w:r>
      <w:r w:rsidR="00DC5E2C" w:rsidRPr="00DC5E2C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DC5E2C" w:rsidRPr="00DC5E2C">
        <w:rPr>
          <w:rFonts w:ascii="Helvetica" w:hAnsi="Helvetica" w:cs="Arial"/>
          <w:b/>
          <w:sz w:val="28"/>
          <w:szCs w:val="28"/>
        </w:rPr>
        <w:t>, Peter A Thomason</w:t>
      </w:r>
      <w:r w:rsidR="00DC5E2C" w:rsidRPr="00DC5E2C">
        <w:rPr>
          <w:rFonts w:ascii="Helvetica" w:hAnsi="Helvetica" w:cs="Arial"/>
          <w:b/>
          <w:sz w:val="28"/>
          <w:szCs w:val="28"/>
          <w:vertAlign w:val="superscript"/>
        </w:rPr>
        <w:t>3</w:t>
      </w:r>
      <w:r w:rsidR="00DC5E2C" w:rsidRPr="00DC5E2C">
        <w:rPr>
          <w:rFonts w:ascii="Helvetica" w:hAnsi="Helvetica" w:cs="Arial"/>
          <w:b/>
          <w:sz w:val="28"/>
          <w:szCs w:val="28"/>
        </w:rPr>
        <w:t>, Robert H Insall</w:t>
      </w:r>
      <w:r w:rsidR="00DC5E2C" w:rsidRPr="00DC5E2C">
        <w:rPr>
          <w:rFonts w:ascii="Helvetica" w:hAnsi="Helvetica" w:cs="Arial"/>
          <w:b/>
          <w:sz w:val="28"/>
          <w:szCs w:val="28"/>
          <w:vertAlign w:val="superscript"/>
        </w:rPr>
        <w:t>3</w:t>
      </w:r>
      <w:r w:rsidR="00DC5E2C" w:rsidRPr="00DC5E2C">
        <w:rPr>
          <w:rFonts w:ascii="Helvetica" w:hAnsi="Helvetica" w:cs="Arial"/>
          <w:b/>
          <w:sz w:val="28"/>
          <w:szCs w:val="28"/>
        </w:rPr>
        <w:t>, Jonathan R Chubb</w:t>
      </w:r>
      <w:r w:rsidR="00DC5E2C" w:rsidRPr="00DC5E2C">
        <w:rPr>
          <w:rFonts w:ascii="Helvetica" w:hAnsi="Helvetica" w:cs="Arial"/>
          <w:b/>
          <w:sz w:val="28"/>
          <w:szCs w:val="28"/>
          <w:vertAlign w:val="superscript"/>
        </w:rPr>
        <w:t>4, 5</w:t>
      </w:r>
      <w:r w:rsidR="00DC5E2C" w:rsidRPr="00DC5E2C">
        <w:rPr>
          <w:rFonts w:ascii="Helvetica" w:hAnsi="Helvetica" w:cs="Arial"/>
          <w:b/>
          <w:sz w:val="28"/>
          <w:szCs w:val="28"/>
        </w:rPr>
        <w:t>, Robert R Kay</w:t>
      </w:r>
      <w:r w:rsidR="00DC5E2C" w:rsidRPr="00DC5E2C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DC5E2C" w:rsidRPr="00DC5E2C">
        <w:rPr>
          <w:rFonts w:ascii="Helvetica" w:hAnsi="Helvetica" w:cs="Arial"/>
          <w:b/>
          <w:sz w:val="28"/>
          <w:szCs w:val="28"/>
        </w:rPr>
        <w:t>, Douwe M Veltman</w:t>
      </w:r>
      <w:r w:rsidR="00DC5E2C" w:rsidRPr="00DC5E2C">
        <w:rPr>
          <w:rFonts w:ascii="Helvetica" w:hAnsi="Helvetica" w:cs="Arial"/>
          <w:b/>
          <w:sz w:val="28"/>
          <w:szCs w:val="28"/>
          <w:vertAlign w:val="superscript"/>
        </w:rPr>
        <w:t>1</w:t>
      </w:r>
    </w:p>
    <w:p w14:paraId="44BEA8FB" w14:textId="77777777" w:rsidR="00DC5E2C" w:rsidRPr="00DC5E2C" w:rsidRDefault="00DC5E2C" w:rsidP="00DC5E2C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165743B" w14:textId="77777777" w:rsidR="00DC5E2C" w:rsidRPr="00DC5E2C" w:rsidRDefault="00DC5E2C" w:rsidP="00DC5E2C">
      <w:pPr>
        <w:pStyle w:val="CM10"/>
        <w:outlineLvl w:val="0"/>
        <w:rPr>
          <w:rFonts w:ascii="Helvetica" w:hAnsi="Helvetica" w:cs="Arial"/>
          <w:sz w:val="28"/>
          <w:szCs w:val="28"/>
        </w:rPr>
      </w:pPr>
      <w:r w:rsidRPr="00DC5E2C">
        <w:rPr>
          <w:rFonts w:ascii="Helvetica" w:hAnsi="Helvetica" w:cs="Arial"/>
          <w:sz w:val="28"/>
          <w:szCs w:val="28"/>
          <w:vertAlign w:val="superscript"/>
        </w:rPr>
        <w:t>1</w:t>
      </w:r>
      <w:r w:rsidRPr="00DC5E2C">
        <w:rPr>
          <w:rFonts w:ascii="Helvetica" w:hAnsi="Helvetica" w:cs="Arial"/>
          <w:sz w:val="28"/>
          <w:szCs w:val="28"/>
        </w:rPr>
        <w:t>MRC Laboratory of Molecular Biology, Cambridge, United Kingdom</w:t>
      </w:r>
    </w:p>
    <w:p w14:paraId="0C28ED7A" w14:textId="77777777" w:rsidR="00DC5E2C" w:rsidRPr="00DC5E2C" w:rsidRDefault="00DC5E2C" w:rsidP="00DC5E2C">
      <w:pPr>
        <w:pStyle w:val="CM10"/>
        <w:outlineLvl w:val="0"/>
        <w:rPr>
          <w:rFonts w:ascii="Helvetica" w:hAnsi="Helvetica" w:cs="Arial"/>
          <w:sz w:val="28"/>
          <w:szCs w:val="28"/>
        </w:rPr>
      </w:pPr>
      <w:r w:rsidRPr="00DC5E2C">
        <w:rPr>
          <w:rFonts w:ascii="Helvetica" w:hAnsi="Helvetica" w:cs="Arial"/>
          <w:sz w:val="28"/>
          <w:szCs w:val="28"/>
          <w:vertAlign w:val="superscript"/>
        </w:rPr>
        <w:t>2</w:t>
      </w:r>
      <w:r w:rsidRPr="00DC5E2C">
        <w:rPr>
          <w:rFonts w:ascii="Helvetica" w:hAnsi="Helvetica" w:cs="Arial"/>
          <w:sz w:val="28"/>
          <w:szCs w:val="28"/>
        </w:rPr>
        <w:t>Department of Molecular and Cell Biology, University of Connecticut, Storrs, CT, USA</w:t>
      </w:r>
    </w:p>
    <w:p w14:paraId="192B2655" w14:textId="77777777" w:rsidR="00DC5E2C" w:rsidRPr="00DC5E2C" w:rsidRDefault="00DC5E2C" w:rsidP="00DC5E2C">
      <w:pPr>
        <w:pStyle w:val="CM10"/>
        <w:outlineLvl w:val="0"/>
        <w:rPr>
          <w:rFonts w:ascii="Helvetica" w:hAnsi="Helvetica" w:cs="Arial"/>
          <w:sz w:val="28"/>
          <w:szCs w:val="28"/>
        </w:rPr>
      </w:pPr>
      <w:r w:rsidRPr="00DC5E2C">
        <w:rPr>
          <w:rFonts w:ascii="Helvetica" w:hAnsi="Helvetica" w:cs="Arial"/>
          <w:sz w:val="28"/>
          <w:szCs w:val="28"/>
          <w:vertAlign w:val="superscript"/>
        </w:rPr>
        <w:t>3</w:t>
      </w:r>
      <w:r w:rsidRPr="00DC5E2C">
        <w:rPr>
          <w:rFonts w:ascii="Helvetica" w:hAnsi="Helvetica" w:cs="Arial"/>
          <w:sz w:val="28"/>
          <w:szCs w:val="28"/>
        </w:rPr>
        <w:t>Cancer Research UK Beatson Institute Glasgow, Glasgow, United Kingdom</w:t>
      </w:r>
    </w:p>
    <w:p w14:paraId="276A4985" w14:textId="77777777" w:rsidR="00DC5E2C" w:rsidRPr="00DC5E2C" w:rsidRDefault="00DC5E2C" w:rsidP="00DC5E2C">
      <w:pPr>
        <w:pStyle w:val="CM10"/>
        <w:outlineLvl w:val="0"/>
        <w:rPr>
          <w:rFonts w:ascii="Helvetica" w:hAnsi="Helvetica" w:cs="Arial"/>
          <w:sz w:val="28"/>
          <w:szCs w:val="28"/>
        </w:rPr>
      </w:pPr>
      <w:r w:rsidRPr="00DC5E2C">
        <w:rPr>
          <w:rFonts w:ascii="Helvetica" w:hAnsi="Helvetica" w:cs="Arial"/>
          <w:sz w:val="28"/>
          <w:szCs w:val="28"/>
          <w:vertAlign w:val="superscript"/>
        </w:rPr>
        <w:t>4</w:t>
      </w:r>
      <w:r w:rsidRPr="00DC5E2C">
        <w:rPr>
          <w:rFonts w:ascii="Helvetica" w:hAnsi="Helvetica" w:cs="Arial"/>
          <w:sz w:val="28"/>
          <w:szCs w:val="28"/>
        </w:rPr>
        <w:t>MRC Laboratory for Molecular Cell Biology, University College London, London, United Kingdom</w:t>
      </w:r>
    </w:p>
    <w:p w14:paraId="036E667F" w14:textId="17D39E29" w:rsidR="00FA1A9D" w:rsidRPr="00DC5E2C" w:rsidRDefault="00DC5E2C" w:rsidP="00DC5E2C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DC5E2C">
        <w:rPr>
          <w:rFonts w:ascii="Helvetica" w:hAnsi="Helvetica" w:cs="Arial"/>
          <w:sz w:val="28"/>
          <w:szCs w:val="28"/>
          <w:vertAlign w:val="superscript"/>
        </w:rPr>
        <w:t>5</w:t>
      </w:r>
      <w:r w:rsidRPr="00DC5E2C">
        <w:rPr>
          <w:rFonts w:ascii="Helvetica" w:hAnsi="Helvetica" w:cs="Arial"/>
          <w:sz w:val="28"/>
          <w:szCs w:val="28"/>
        </w:rPr>
        <w:t>Department of Cell and Developmental Biology, University College London, London, United Kingdom</w:t>
      </w:r>
    </w:p>
    <w:p w14:paraId="7DCA790C" w14:textId="77777777" w:rsidR="00FA1A9D" w:rsidRPr="00DC5E2C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DC5E2C" w:rsidRDefault="00FA1A9D" w:rsidP="00FA1A9D">
      <w:pPr>
        <w:outlineLvl w:val="0"/>
        <w:rPr>
          <w:rFonts w:ascii="Helvetica" w:hAnsi="Helvetica" w:cs="Arial"/>
          <w:sz w:val="28"/>
          <w:szCs w:val="28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0FFA0FBE" w:rsidR="00FA1A9D" w:rsidRDefault="00DC5E2C" w:rsidP="00FA1A9D">
      <w:pPr>
        <w:outlineLvl w:val="0"/>
        <w:rPr>
          <w:rFonts w:ascii="Helvetica" w:hAnsi="Helvetica" w:cs="Arial"/>
          <w:sz w:val="22"/>
          <w:szCs w:val="22"/>
        </w:rPr>
      </w:pPr>
      <w:r w:rsidRPr="00DC5E2C">
        <w:rPr>
          <w:rFonts w:ascii="Helvetica" w:hAnsi="Helvetica" w:cs="Arial"/>
          <w:sz w:val="22"/>
          <w:szCs w:val="22"/>
        </w:rPr>
        <w:t>Peggy Paschke</w:t>
      </w:r>
      <w:r w:rsidRPr="00DC5E2C">
        <w:rPr>
          <w:rFonts w:ascii="Helvetica" w:hAnsi="Helvetica" w:cs="Arial"/>
          <w:sz w:val="22"/>
          <w:szCs w:val="22"/>
        </w:rPr>
        <w:tab/>
      </w:r>
      <w:r w:rsidRPr="00DC5E2C">
        <w:rPr>
          <w:rFonts w:ascii="Helvetica" w:hAnsi="Helvetica" w:cs="Arial"/>
          <w:sz w:val="22"/>
          <w:szCs w:val="22"/>
        </w:rPr>
        <w:tab/>
        <w:t>(ppaschke@mrc-lmb.cam.ac.uk)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BCF33E8" w14:textId="77777777" w:rsidR="00DC5E2C" w:rsidRPr="00DC5E2C" w:rsidRDefault="00DC5E2C" w:rsidP="00DC5E2C">
      <w:pPr>
        <w:outlineLvl w:val="0"/>
        <w:rPr>
          <w:rFonts w:ascii="Helvetica" w:hAnsi="Helvetica" w:cs="Arial"/>
          <w:sz w:val="22"/>
          <w:szCs w:val="22"/>
        </w:rPr>
      </w:pPr>
      <w:r w:rsidRPr="00DC5E2C">
        <w:rPr>
          <w:rFonts w:ascii="Helvetica" w:hAnsi="Helvetica" w:cs="Arial"/>
          <w:sz w:val="22"/>
          <w:szCs w:val="22"/>
        </w:rPr>
        <w:t>David A Knecht</w:t>
      </w:r>
      <w:r w:rsidRPr="00DC5E2C">
        <w:rPr>
          <w:rFonts w:ascii="Helvetica" w:hAnsi="Helvetica" w:cs="Arial"/>
          <w:sz w:val="22"/>
          <w:szCs w:val="22"/>
        </w:rPr>
        <w:tab/>
        <w:t>(david.knecht@uconn.edu)</w:t>
      </w:r>
    </w:p>
    <w:p w14:paraId="67073288" w14:textId="77777777" w:rsidR="00DC5E2C" w:rsidRPr="00DC5E2C" w:rsidRDefault="00DC5E2C" w:rsidP="00DC5E2C">
      <w:pPr>
        <w:outlineLvl w:val="0"/>
        <w:rPr>
          <w:rFonts w:ascii="Helvetica" w:hAnsi="Helvetica" w:cs="Arial"/>
          <w:sz w:val="22"/>
          <w:szCs w:val="22"/>
        </w:rPr>
      </w:pPr>
      <w:r w:rsidRPr="00DC5E2C">
        <w:rPr>
          <w:rFonts w:ascii="Helvetica" w:hAnsi="Helvetica" w:cs="Arial"/>
          <w:sz w:val="22"/>
          <w:szCs w:val="22"/>
        </w:rPr>
        <w:t>Thomas D Williams</w:t>
      </w:r>
      <w:r w:rsidRPr="00DC5E2C">
        <w:rPr>
          <w:rFonts w:ascii="Helvetica" w:hAnsi="Helvetica" w:cs="Arial"/>
          <w:sz w:val="22"/>
          <w:szCs w:val="22"/>
        </w:rPr>
        <w:tab/>
        <w:t>(thomasw@mrc-lmb.cam.ac.uk)</w:t>
      </w:r>
    </w:p>
    <w:p w14:paraId="1A2A70C9" w14:textId="77777777" w:rsidR="00DC5E2C" w:rsidRPr="00DC5E2C" w:rsidRDefault="00DC5E2C" w:rsidP="00DC5E2C">
      <w:pPr>
        <w:outlineLvl w:val="0"/>
        <w:rPr>
          <w:rFonts w:ascii="Helvetica" w:hAnsi="Helvetica" w:cs="Arial"/>
          <w:sz w:val="22"/>
          <w:szCs w:val="22"/>
        </w:rPr>
      </w:pPr>
      <w:r w:rsidRPr="00DC5E2C">
        <w:rPr>
          <w:rFonts w:ascii="Helvetica" w:hAnsi="Helvetica" w:cs="Arial"/>
          <w:sz w:val="22"/>
          <w:szCs w:val="22"/>
        </w:rPr>
        <w:t>Peter A Thomason</w:t>
      </w:r>
      <w:r w:rsidRPr="00DC5E2C">
        <w:rPr>
          <w:rFonts w:ascii="Helvetica" w:hAnsi="Helvetica" w:cs="Arial"/>
          <w:sz w:val="22"/>
          <w:szCs w:val="22"/>
        </w:rPr>
        <w:tab/>
        <w:t>(p.thomason@beatson.gla.ac.uk)</w:t>
      </w:r>
    </w:p>
    <w:p w14:paraId="69359FA4" w14:textId="7B4675FD" w:rsidR="00DC5E2C" w:rsidRPr="00DC5E2C" w:rsidRDefault="00DC5E2C" w:rsidP="00DC5E2C">
      <w:pPr>
        <w:outlineLvl w:val="0"/>
        <w:rPr>
          <w:rFonts w:ascii="Helvetica" w:hAnsi="Helvetica" w:cs="Arial"/>
          <w:sz w:val="22"/>
          <w:szCs w:val="22"/>
        </w:rPr>
      </w:pPr>
      <w:r w:rsidRPr="00DC5E2C">
        <w:rPr>
          <w:rFonts w:ascii="Helvetica" w:hAnsi="Helvetica" w:cs="Arial"/>
          <w:sz w:val="22"/>
          <w:szCs w:val="22"/>
        </w:rPr>
        <w:t>Robert H Insall</w:t>
      </w:r>
      <w:r w:rsidRPr="00DC5E2C">
        <w:rPr>
          <w:rFonts w:ascii="Helvetica" w:hAnsi="Helvetica" w:cs="Arial"/>
          <w:sz w:val="22"/>
          <w:szCs w:val="22"/>
        </w:rPr>
        <w:tab/>
        <w:t>(r.insall@beatson.gla.ac.uk)</w:t>
      </w:r>
    </w:p>
    <w:p w14:paraId="493A4180" w14:textId="77777777" w:rsidR="00DC5E2C" w:rsidRPr="00DC5E2C" w:rsidRDefault="00DC5E2C" w:rsidP="00DC5E2C">
      <w:pPr>
        <w:outlineLvl w:val="0"/>
        <w:rPr>
          <w:rFonts w:ascii="Helvetica" w:hAnsi="Helvetica" w:cs="Arial"/>
          <w:sz w:val="22"/>
          <w:szCs w:val="22"/>
        </w:rPr>
      </w:pPr>
      <w:r w:rsidRPr="00DC5E2C">
        <w:rPr>
          <w:rFonts w:ascii="Helvetica" w:hAnsi="Helvetica" w:cs="Arial"/>
          <w:sz w:val="22"/>
          <w:szCs w:val="22"/>
        </w:rPr>
        <w:t>Jonathan R Chubb</w:t>
      </w:r>
      <w:r w:rsidRPr="00DC5E2C">
        <w:rPr>
          <w:rFonts w:ascii="Helvetica" w:hAnsi="Helvetica" w:cs="Arial"/>
          <w:sz w:val="22"/>
          <w:szCs w:val="22"/>
        </w:rPr>
        <w:tab/>
        <w:t>(j.chubb@ucl.ac.uk)</w:t>
      </w:r>
    </w:p>
    <w:p w14:paraId="5AEFAD0E" w14:textId="77777777" w:rsidR="00DC5E2C" w:rsidRPr="00DC5E2C" w:rsidRDefault="00DC5E2C" w:rsidP="00DC5E2C">
      <w:pPr>
        <w:outlineLvl w:val="0"/>
        <w:rPr>
          <w:rFonts w:ascii="Helvetica" w:hAnsi="Helvetica" w:cs="Arial"/>
          <w:sz w:val="22"/>
          <w:szCs w:val="22"/>
        </w:rPr>
      </w:pPr>
      <w:r w:rsidRPr="00DC5E2C">
        <w:rPr>
          <w:rFonts w:ascii="Helvetica" w:hAnsi="Helvetica" w:cs="Arial"/>
          <w:sz w:val="22"/>
          <w:szCs w:val="22"/>
        </w:rPr>
        <w:t>Robert R Kay</w:t>
      </w:r>
      <w:r w:rsidRPr="00DC5E2C">
        <w:rPr>
          <w:rFonts w:ascii="Helvetica" w:hAnsi="Helvetica" w:cs="Arial"/>
          <w:sz w:val="22"/>
          <w:szCs w:val="22"/>
        </w:rPr>
        <w:tab/>
      </w:r>
      <w:r w:rsidRPr="00DC5E2C">
        <w:rPr>
          <w:rFonts w:ascii="Helvetica" w:hAnsi="Helvetica" w:cs="Arial"/>
          <w:sz w:val="22"/>
          <w:szCs w:val="22"/>
        </w:rPr>
        <w:tab/>
        <w:t>(rrk@mrc-lmb.cam.ac.uk)</w:t>
      </w:r>
    </w:p>
    <w:p w14:paraId="37CEDEF5" w14:textId="77777777" w:rsidR="00DC5E2C" w:rsidRPr="00DC5E2C" w:rsidRDefault="00DC5E2C" w:rsidP="00DC5E2C">
      <w:pPr>
        <w:outlineLvl w:val="0"/>
        <w:rPr>
          <w:rFonts w:ascii="Helvetica" w:hAnsi="Helvetica" w:cs="Arial"/>
          <w:sz w:val="22"/>
          <w:szCs w:val="22"/>
        </w:rPr>
      </w:pPr>
      <w:r w:rsidRPr="00DC5E2C">
        <w:rPr>
          <w:rFonts w:ascii="Helvetica" w:hAnsi="Helvetica" w:cs="Arial"/>
          <w:sz w:val="22"/>
          <w:szCs w:val="22"/>
        </w:rPr>
        <w:t>Douwe M Veltman</w:t>
      </w:r>
      <w:r w:rsidRPr="00DC5E2C">
        <w:rPr>
          <w:rFonts w:ascii="Helvetica" w:hAnsi="Helvetica" w:cs="Arial"/>
          <w:sz w:val="22"/>
          <w:szCs w:val="22"/>
        </w:rPr>
        <w:tab/>
        <w:t>(douweveltman@gmail.com)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0C15610B" w14:textId="43724B6C" w:rsidR="00277C90" w:rsidRPr="00881573" w:rsidRDefault="00FE059A" w:rsidP="00881573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52D0B7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881573">
        <w:rPr>
          <w:rFonts w:ascii="Helvetica" w:hAnsi="Helvetica"/>
          <w:b/>
          <w:sz w:val="22"/>
        </w:rPr>
        <w:t>NO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540B734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881573">
        <w:rPr>
          <w:rFonts w:ascii="Helvetica" w:hAnsi="Helvetica"/>
          <w:b/>
          <w:sz w:val="22"/>
        </w:rPr>
        <w:t>NO</w:t>
      </w:r>
    </w:p>
    <w:p w14:paraId="16CCED59" w14:textId="12C458B6" w:rsidR="001F2D2F" w:rsidRDefault="00FA1A9D" w:rsidP="00FA1A9D">
      <w:pPr>
        <w:spacing w:before="120"/>
        <w:rPr>
          <w:rFonts w:ascii="Helvetica" w:hAnsi="Helvetica"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118BF5DE" w:rsidR="00FA1A9D" w:rsidRPr="00881573" w:rsidRDefault="001F2D2F" w:rsidP="00881573">
      <w:pPr>
        <w:spacing w:before="120"/>
        <w:rPr>
          <w:rFonts w:ascii="Helvetica" w:hAnsi="Helvetica"/>
          <w:b/>
          <w:sz w:val="22"/>
        </w:rPr>
      </w:pPr>
      <w:r w:rsidRPr="00881573">
        <w:rPr>
          <w:rFonts w:ascii="Helvetica" w:hAnsi="Helvetica"/>
          <w:b/>
          <w:sz w:val="22"/>
        </w:rPr>
        <w:t>Leica DMIL</w:t>
      </w:r>
      <w:r>
        <w:rPr>
          <w:rFonts w:ascii="Helvetica" w:hAnsi="Helvetica"/>
          <w:sz w:val="22"/>
        </w:rPr>
        <w:t>.</w:t>
      </w:r>
    </w:p>
    <w:p w14:paraId="142BA829" w14:textId="7EED8F20" w:rsidR="00FA1A9D" w:rsidRDefault="00FA1A9D" w:rsidP="00881573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881573">
        <w:rPr>
          <w:rFonts w:ascii="Helvetica" w:hAnsi="Helvetica"/>
          <w:b/>
          <w:sz w:val="22"/>
        </w:rPr>
        <w:t>NO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565CFAD3" w:rsidR="00FA1A9D" w:rsidRPr="00881573" w:rsidRDefault="001F2D2F" w:rsidP="00FA1A9D">
      <w:pPr>
        <w:spacing w:before="120"/>
        <w:rPr>
          <w:rFonts w:ascii="Helvetica" w:hAnsi="Helvetica"/>
          <w:b/>
          <w:sz w:val="22"/>
        </w:rPr>
      </w:pPr>
      <w:r w:rsidRPr="00881573">
        <w:rPr>
          <w:rFonts w:ascii="Helvetica" w:hAnsi="Helvetica"/>
          <w:b/>
          <w:sz w:val="22"/>
        </w:rPr>
        <w:t>2.4</w:t>
      </w:r>
      <w:r w:rsidR="00FA1A9D" w:rsidRPr="00881573">
        <w:rPr>
          <w:rFonts w:ascii="Helvetica" w:hAnsi="Helvetica"/>
          <w:b/>
          <w:sz w:val="22"/>
        </w:rPr>
        <w:t>.</w:t>
      </w:r>
      <w:r w:rsidR="0033746B" w:rsidRPr="00881573">
        <w:rPr>
          <w:rFonts w:ascii="Helvetica" w:hAnsi="Helvetica"/>
          <w:b/>
          <w:sz w:val="22"/>
        </w:rPr>
        <w:t>1</w:t>
      </w:r>
    </w:p>
    <w:p w14:paraId="58F29A2A" w14:textId="24DD3BA6" w:rsidR="0033746B" w:rsidRPr="00881573" w:rsidRDefault="0033746B" w:rsidP="00FA1A9D">
      <w:pPr>
        <w:spacing w:before="120"/>
        <w:rPr>
          <w:rFonts w:ascii="Helvetica" w:hAnsi="Helvetica"/>
          <w:b/>
          <w:sz w:val="22"/>
        </w:rPr>
      </w:pPr>
      <w:r w:rsidRPr="00881573">
        <w:rPr>
          <w:rFonts w:ascii="Helvetica" w:hAnsi="Helvetica"/>
          <w:b/>
          <w:sz w:val="22"/>
        </w:rPr>
        <w:t>2.4.2</w:t>
      </w:r>
    </w:p>
    <w:p w14:paraId="41E8B660" w14:textId="564603FA" w:rsidR="0033746B" w:rsidRPr="00881573" w:rsidRDefault="0033746B" w:rsidP="00FA1A9D">
      <w:pPr>
        <w:spacing w:before="120"/>
        <w:rPr>
          <w:rFonts w:ascii="Helvetica" w:hAnsi="Helvetica"/>
          <w:b/>
          <w:sz w:val="22"/>
        </w:rPr>
      </w:pPr>
      <w:r w:rsidRPr="00881573">
        <w:rPr>
          <w:rFonts w:ascii="Helvetica" w:hAnsi="Helvetica"/>
          <w:b/>
          <w:sz w:val="22"/>
        </w:rPr>
        <w:t>2.8.1</w:t>
      </w:r>
    </w:p>
    <w:p w14:paraId="178F0EB5" w14:textId="7E1FD03F" w:rsidR="001F2D2F" w:rsidRPr="00881573" w:rsidRDefault="0033746B" w:rsidP="00FA1A9D">
      <w:pPr>
        <w:spacing w:before="120"/>
        <w:rPr>
          <w:rFonts w:ascii="Helvetica" w:hAnsi="Helvetica"/>
          <w:b/>
          <w:sz w:val="22"/>
        </w:rPr>
      </w:pPr>
      <w:r w:rsidRPr="00881573">
        <w:rPr>
          <w:rFonts w:ascii="Helvetica" w:hAnsi="Helvetica"/>
          <w:b/>
          <w:sz w:val="22"/>
        </w:rPr>
        <w:t>3.3.2</w:t>
      </w:r>
    </w:p>
    <w:p w14:paraId="25D994A7" w14:textId="4D6B2464" w:rsidR="00FA1A9D" w:rsidRPr="00881573" w:rsidRDefault="0033746B" w:rsidP="00881573">
      <w:pPr>
        <w:spacing w:before="120"/>
        <w:rPr>
          <w:rFonts w:ascii="Helvetica" w:hAnsi="Helvetica"/>
          <w:b/>
          <w:sz w:val="22"/>
        </w:rPr>
      </w:pPr>
      <w:r w:rsidRPr="00881573">
        <w:rPr>
          <w:rFonts w:ascii="Helvetica" w:hAnsi="Helvetica"/>
          <w:b/>
          <w:sz w:val="22"/>
        </w:rPr>
        <w:t>3.3.3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0E5BCD6E" w:rsidR="00FA1A9D" w:rsidRPr="00881573" w:rsidRDefault="0033746B" w:rsidP="00881573">
      <w:pPr>
        <w:spacing w:before="120"/>
        <w:rPr>
          <w:rFonts w:ascii="Helvetica" w:hAnsi="Helvetica"/>
          <w:b/>
          <w:sz w:val="22"/>
        </w:rPr>
      </w:pPr>
      <w:r w:rsidRPr="00881573">
        <w:rPr>
          <w:rFonts w:ascii="Helvetica" w:hAnsi="Helvetica"/>
          <w:b/>
          <w:sz w:val="22"/>
        </w:rPr>
        <w:t>2.8.1</w:t>
      </w:r>
    </w:p>
    <w:p w14:paraId="40A01E6F" w14:textId="5479475C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881573">
        <w:rPr>
          <w:rFonts w:ascii="Helvetica" w:hAnsi="Helvetica"/>
          <w:b/>
          <w:sz w:val="22"/>
          <w:szCs w:val="22"/>
        </w:rPr>
        <w:t>YES</w:t>
      </w:r>
    </w:p>
    <w:p w14:paraId="59BC63BC" w14:textId="11390DC0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3379B8" w:rsidRPr="00881573">
        <w:rPr>
          <w:rFonts w:ascii="Helvetica" w:hAnsi="Helvetica"/>
          <w:b/>
          <w:sz w:val="22"/>
          <w:szCs w:val="22"/>
        </w:rPr>
        <w:t>– About 20 m. T</w:t>
      </w:r>
      <w:r w:rsidR="00DD493A" w:rsidRPr="00881573">
        <w:rPr>
          <w:rFonts w:ascii="Helvetica" w:hAnsi="Helvetica"/>
          <w:b/>
          <w:sz w:val="22"/>
          <w:szCs w:val="22"/>
        </w:rPr>
        <w:t>wo of</w:t>
      </w:r>
      <w:r w:rsidR="003379B8" w:rsidRPr="00881573">
        <w:rPr>
          <w:rFonts w:ascii="Helvetica" w:hAnsi="Helvetica"/>
          <w:b/>
          <w:sz w:val="22"/>
          <w:szCs w:val="22"/>
        </w:rPr>
        <w:t xml:space="preserve"> the three </w:t>
      </w:r>
      <w:r w:rsidR="0033746B" w:rsidRPr="00881573">
        <w:rPr>
          <w:rFonts w:ascii="Helvetica" w:hAnsi="Helvetica"/>
          <w:b/>
          <w:sz w:val="22"/>
          <w:szCs w:val="22"/>
        </w:rPr>
        <w:t>rooms needed</w:t>
      </w:r>
      <w:r w:rsidR="003379B8" w:rsidRPr="00881573">
        <w:rPr>
          <w:rFonts w:ascii="Helvetica" w:hAnsi="Helvetica"/>
          <w:b/>
          <w:sz w:val="22"/>
          <w:szCs w:val="22"/>
        </w:rPr>
        <w:t xml:space="preserve"> are directly next to each other.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88157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6A66797" w:rsidR="00CE10F2" w:rsidRDefault="00AA546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Robert Kay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81573">
        <w:rPr>
          <w:rFonts w:ascii="Helvetica" w:hAnsi="Helvetica" w:cs="Arial"/>
          <w:sz w:val="22"/>
          <w:szCs w:val="22"/>
        </w:rPr>
        <w:t>This protocol is significant because it enables m</w:t>
      </w:r>
      <w:r>
        <w:rPr>
          <w:rFonts w:ascii="Helvetica" w:hAnsi="Helvetica" w:cs="Arial"/>
          <w:sz w:val="22"/>
          <w:szCs w:val="22"/>
        </w:rPr>
        <w:t xml:space="preserve">olecular genetics </w:t>
      </w:r>
      <w:r w:rsidR="00881573">
        <w:rPr>
          <w:rFonts w:ascii="Helvetica" w:hAnsi="Helvetica" w:cs="Arial"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 xml:space="preserve"> be performed with every </w:t>
      </w:r>
      <w:r w:rsidRPr="00881573">
        <w:rPr>
          <w:rFonts w:ascii="Helvetica" w:hAnsi="Helvetica" w:cs="Arial"/>
          <w:i/>
          <w:sz w:val="22"/>
          <w:szCs w:val="22"/>
        </w:rPr>
        <w:t>Dictyostelium discoideum</w:t>
      </w:r>
      <w:r>
        <w:rPr>
          <w:rFonts w:ascii="Helvetica" w:hAnsi="Helvetica" w:cs="Arial"/>
          <w:sz w:val="22"/>
          <w:szCs w:val="22"/>
        </w:rPr>
        <w:t xml:space="preserve"> cell line independent of their ability to grow in liquid broth</w:t>
      </w:r>
      <w:r w:rsidR="00881573">
        <w:rPr>
          <w:rFonts w:ascii="Helvetica" w:hAnsi="Helvetica" w:cs="Arial"/>
          <w:sz w:val="22"/>
          <w:szCs w:val="22"/>
        </w:rPr>
        <w:t xml:space="preserve"> </w:t>
      </w:r>
      <w:r w:rsidR="00881573" w:rsidRPr="0088157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2B8A2CA" w14:textId="2049DC74" w:rsidR="00881573" w:rsidRDefault="00881573" w:rsidP="0088157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Named author states the above, looking slightly off to the side. </w:t>
      </w:r>
    </w:p>
    <w:p w14:paraId="6482321C" w14:textId="77777777" w:rsidR="00330F1B" w:rsidRPr="00511F52" w:rsidRDefault="00330F1B" w:rsidP="0088157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008F961" w:rsidR="00CE10F2" w:rsidRDefault="00AA546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Robert Kay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81573">
        <w:rPr>
          <w:rFonts w:ascii="Helvetica" w:hAnsi="Helvetica" w:cs="Arial"/>
          <w:sz w:val="22"/>
          <w:szCs w:val="22"/>
        </w:rPr>
        <w:t>The main advantage of this technique is that i</w:t>
      </w:r>
      <w:r>
        <w:rPr>
          <w:rFonts w:ascii="Helvetica" w:hAnsi="Helvetica" w:cs="Arial"/>
          <w:sz w:val="22"/>
          <w:szCs w:val="22"/>
        </w:rPr>
        <w:t>t is fast and simple at the same time</w:t>
      </w:r>
      <w:r w:rsidR="00881573">
        <w:rPr>
          <w:rFonts w:ascii="Helvetica" w:hAnsi="Helvetica" w:cs="Arial"/>
          <w:sz w:val="22"/>
          <w:szCs w:val="22"/>
        </w:rPr>
        <w:t xml:space="preserve"> </w:t>
      </w:r>
      <w:r w:rsidR="00881573" w:rsidRPr="0088157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1D0799C" w14:textId="65D653D9" w:rsidR="00881573" w:rsidRDefault="00881573" w:rsidP="0088157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Named author states the above, looking slightly off to the side. 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F87BE17" w14:textId="35077380" w:rsidR="00336C61" w:rsidRPr="00881573" w:rsidRDefault="00F22F5E" w:rsidP="00881573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</w:t>
      </w:r>
      <w:r w:rsidR="00881573">
        <w:rPr>
          <w:rFonts w:ascii="Helvetica" w:hAnsi="Helvetica" w:cs="Arial"/>
          <w:b/>
          <w:sz w:val="22"/>
          <w:szCs w:val="22"/>
        </w:rPr>
        <w:t>e edited for length and clarity</w:t>
      </w:r>
    </w:p>
    <w:p w14:paraId="644B27DC" w14:textId="77777777" w:rsidR="00330F1B" w:rsidRPr="00511F52" w:rsidRDefault="00330F1B" w:rsidP="0088157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A9431F2" w:rsidR="009A0E7C" w:rsidRDefault="00DC12B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Peggy</w:t>
      </w:r>
      <w:r w:rsidR="007F5DF6">
        <w:rPr>
          <w:rFonts w:ascii="Helvetica" w:hAnsi="Helvetica" w:cs="Arial"/>
          <w:b/>
          <w:sz w:val="22"/>
          <w:szCs w:val="22"/>
          <w:u w:val="single"/>
        </w:rPr>
        <w:t xml:space="preserve"> Paschke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Try first to transfect cells with an extrachromosomal plasmid before starting to make stable </w:t>
      </w:r>
      <w:r w:rsidR="007F5DF6">
        <w:rPr>
          <w:rFonts w:ascii="Helvetica" w:hAnsi="Helvetica" w:cs="Arial"/>
          <w:sz w:val="22"/>
          <w:szCs w:val="22"/>
        </w:rPr>
        <w:t xml:space="preserve">cell lines. The result can be validated already 2 days after transfection </w:t>
      </w:r>
      <w:r w:rsidR="00251664">
        <w:rPr>
          <w:rFonts w:ascii="Helvetica" w:hAnsi="Helvetica" w:cs="Arial"/>
          <w:sz w:val="22"/>
          <w:szCs w:val="22"/>
        </w:rPr>
        <w:t xml:space="preserve">using </w:t>
      </w:r>
      <w:r w:rsidR="007F5DF6">
        <w:rPr>
          <w:rFonts w:ascii="Helvetica" w:hAnsi="Helvetica" w:cs="Arial"/>
          <w:sz w:val="22"/>
          <w:szCs w:val="22"/>
        </w:rPr>
        <w:t>microscopy</w:t>
      </w:r>
      <w:r w:rsidR="00881573">
        <w:rPr>
          <w:rFonts w:ascii="Helvetica" w:hAnsi="Helvetica" w:cs="Arial"/>
          <w:sz w:val="22"/>
          <w:szCs w:val="22"/>
        </w:rPr>
        <w:t xml:space="preserve"> </w:t>
      </w:r>
      <w:r w:rsidR="00881573" w:rsidRPr="00881573">
        <w:rPr>
          <w:rFonts w:ascii="Helvetica" w:hAnsi="Helvetica" w:cs="Arial"/>
          <w:b/>
          <w:sz w:val="22"/>
          <w:szCs w:val="22"/>
        </w:rPr>
        <w:t>[1]</w:t>
      </w:r>
      <w:r w:rsidR="007F5DF6">
        <w:rPr>
          <w:rFonts w:ascii="Helvetica" w:hAnsi="Helvetica" w:cs="Arial"/>
          <w:sz w:val="22"/>
          <w:szCs w:val="22"/>
        </w:rPr>
        <w:t>.</w:t>
      </w:r>
    </w:p>
    <w:p w14:paraId="44EB2EDC" w14:textId="4EEA6E2D" w:rsidR="00DC7D3A" w:rsidRPr="00881573" w:rsidRDefault="00881573" w:rsidP="00177B3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Named author states the above, looking slightly off to the side. 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150BF4E5" w:rsidR="00D10BFA" w:rsidRDefault="007F5DF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Peggy Paschke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251664">
        <w:rPr>
          <w:rFonts w:ascii="Helvetica" w:hAnsi="Helvetica" w:cs="Arial"/>
          <w:sz w:val="22"/>
          <w:szCs w:val="22"/>
        </w:rPr>
        <w:t xml:space="preserve">It is unusual to work with </w:t>
      </w:r>
      <w:r w:rsidR="00251664" w:rsidRPr="00881573">
        <w:rPr>
          <w:rFonts w:ascii="Helvetica" w:hAnsi="Helvetica" w:cs="Arial"/>
          <w:i/>
          <w:sz w:val="22"/>
          <w:szCs w:val="22"/>
        </w:rPr>
        <w:t>Dictyostelium</w:t>
      </w:r>
      <w:r w:rsidR="00251664">
        <w:rPr>
          <w:rFonts w:ascii="Helvetica" w:hAnsi="Helvetica" w:cs="Arial"/>
          <w:sz w:val="22"/>
          <w:szCs w:val="22"/>
        </w:rPr>
        <w:t xml:space="preserve"> cells cultured in bacterial suspension. Visualization will help to give experimenters an idea how the different steps of the protocol are performed</w:t>
      </w:r>
      <w:r w:rsidR="00881573">
        <w:rPr>
          <w:rFonts w:ascii="Helvetica" w:hAnsi="Helvetica" w:cs="Arial"/>
          <w:sz w:val="22"/>
          <w:szCs w:val="22"/>
        </w:rPr>
        <w:t xml:space="preserve"> </w:t>
      </w:r>
      <w:r w:rsidR="00881573" w:rsidRPr="00881573">
        <w:rPr>
          <w:rFonts w:ascii="Helvetica" w:hAnsi="Helvetica" w:cs="Arial"/>
          <w:b/>
          <w:sz w:val="22"/>
          <w:szCs w:val="22"/>
        </w:rPr>
        <w:t>[1]</w:t>
      </w:r>
      <w:r w:rsidR="00251664">
        <w:rPr>
          <w:rFonts w:ascii="Helvetica" w:hAnsi="Helvetica" w:cs="Arial"/>
          <w:sz w:val="22"/>
          <w:szCs w:val="22"/>
        </w:rPr>
        <w:t xml:space="preserve">. </w:t>
      </w:r>
    </w:p>
    <w:p w14:paraId="77F3F77B" w14:textId="656A2C22" w:rsidR="00881573" w:rsidRDefault="00881573" w:rsidP="0088157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Named author states the above, looking slightly off to the side. 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881573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301C501" w:rsidR="00CE10F2" w:rsidRPr="00881573" w:rsidRDefault="00881573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81573">
        <w:rPr>
          <w:rFonts w:ascii="Helvetica" w:hAnsi="Helvetica" w:cs="Arial"/>
          <w:b/>
          <w:sz w:val="22"/>
          <w:szCs w:val="22"/>
          <w:u w:val="single"/>
        </w:rPr>
        <w:t>Peggy Paschke</w:t>
      </w:r>
      <w:r w:rsidR="00FD1497" w:rsidRPr="00881573">
        <w:rPr>
          <w:rFonts w:ascii="Helvetica" w:hAnsi="Helvetica" w:cs="Arial"/>
          <w:sz w:val="22"/>
          <w:szCs w:val="22"/>
        </w:rPr>
        <w:t xml:space="preserve">: </w:t>
      </w:r>
      <w:r w:rsidR="00CE10F2" w:rsidRPr="00881573">
        <w:rPr>
          <w:rFonts w:ascii="Helvetica" w:hAnsi="Helvetica" w:cs="Arial"/>
          <w:sz w:val="22"/>
          <w:szCs w:val="22"/>
        </w:rPr>
        <w:t>Demonstrating the procedure</w:t>
      </w:r>
      <w:r w:rsidRPr="00881573">
        <w:rPr>
          <w:rFonts w:ascii="Helvetica" w:hAnsi="Helvetica" w:cs="Arial"/>
          <w:sz w:val="22"/>
          <w:szCs w:val="22"/>
        </w:rPr>
        <w:t xml:space="preserve"> with me</w:t>
      </w:r>
      <w:r w:rsidR="00CE10F2" w:rsidRPr="00881573">
        <w:rPr>
          <w:rFonts w:ascii="Helvetica" w:hAnsi="Helvetica" w:cs="Arial"/>
          <w:sz w:val="22"/>
          <w:szCs w:val="22"/>
        </w:rPr>
        <w:t xml:space="preserve"> will be </w:t>
      </w:r>
      <w:r w:rsidR="00AA546B" w:rsidRPr="00881573">
        <w:rPr>
          <w:rFonts w:ascii="Helvetica" w:hAnsi="Helvetica" w:cs="Arial"/>
          <w:sz w:val="22"/>
          <w:szCs w:val="22"/>
          <w:u w:val="single"/>
        </w:rPr>
        <w:t>Soudabeh Imanikia</w:t>
      </w:r>
      <w:r w:rsidR="007B3E0E" w:rsidRPr="00881573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881573">
        <w:rPr>
          <w:rFonts w:ascii="Helvetica" w:hAnsi="Helvetica" w:cs="Arial"/>
          <w:sz w:val="22"/>
          <w:szCs w:val="22"/>
        </w:rPr>
        <w:t xml:space="preserve">a </w:t>
      </w:r>
      <w:r w:rsidRPr="00881573">
        <w:rPr>
          <w:rFonts w:ascii="Helvetica" w:hAnsi="Helvetica" w:cs="Arial"/>
          <w:sz w:val="22"/>
          <w:szCs w:val="22"/>
        </w:rPr>
        <w:t>post doc</w:t>
      </w:r>
      <w:r w:rsidR="00CE10F2" w:rsidRPr="00881573">
        <w:rPr>
          <w:rFonts w:ascii="Helvetica" w:hAnsi="Helvetica" w:cs="Arial"/>
          <w:sz w:val="22"/>
          <w:szCs w:val="22"/>
        </w:rPr>
        <w:t xml:space="preserve"> from my laboratory. </w:t>
      </w:r>
    </w:p>
    <w:p w14:paraId="3620C799" w14:textId="77777777" w:rsidR="00CE10F2" w:rsidRPr="00881573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81573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81573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05EF964D" w14:textId="6B496348" w:rsidR="00881573" w:rsidRPr="00881573" w:rsidRDefault="00881573" w:rsidP="00881573">
      <w:pPr>
        <w:ind w:left="1800"/>
        <w:contextualSpacing/>
        <w:outlineLvl w:val="0"/>
        <w:rPr>
          <w:rFonts w:ascii="Helvetica" w:hAnsi="Helvetica" w:cs="Arial"/>
          <w:i/>
          <w:sz w:val="22"/>
          <w:szCs w:val="22"/>
        </w:rPr>
      </w:pPr>
      <w:r w:rsidRPr="00881573">
        <w:rPr>
          <w:rFonts w:ascii="Helvetica" w:hAnsi="Helvetica" w:cs="Arial"/>
          <w:i/>
          <w:sz w:val="22"/>
          <w:szCs w:val="22"/>
          <w:highlight w:val="yellow"/>
        </w:rPr>
        <w:t>Dr. Paschke: You do not need to be introduced because you have two interview statements already (see 1.3 and 1.4) and your name and credentials will be displayed on screen. I have scripted this so that you will introduce Soudabeh, yourself, since you will also be demonstrating the procedure.</w:t>
      </w:r>
      <w:r w:rsidRPr="00881573">
        <w:rPr>
          <w:rFonts w:ascii="Helvetica" w:hAnsi="Helvetica" w:cs="Arial"/>
          <w:i/>
          <w:sz w:val="22"/>
          <w:szCs w:val="22"/>
        </w:rPr>
        <w:t xml:space="preserve"> 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7972BCEF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F6ECC3E" w:rsidR="00CE10F2" w:rsidRPr="006A6324" w:rsidRDefault="00DC5E2C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Preparation of Cells and Materials</w:t>
      </w:r>
    </w:p>
    <w:p w14:paraId="3BEA9BD9" w14:textId="29C146AE" w:rsidR="00125924" w:rsidRDefault="009D6503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prepare 100</w:t>
      </w:r>
      <w:r w:rsidR="004F5BFC">
        <w:rPr>
          <w:rFonts w:ascii="Helvetica" w:hAnsi="Helvetica" w:cs="Arial"/>
          <w:sz w:val="22"/>
          <w:szCs w:val="22"/>
        </w:rPr>
        <w:t>0</w:t>
      </w:r>
      <w:r>
        <w:rPr>
          <w:rFonts w:ascii="Helvetica" w:hAnsi="Helvetica" w:cs="Arial"/>
          <w:sz w:val="22"/>
          <w:szCs w:val="22"/>
        </w:rPr>
        <w:t xml:space="preserve"> milliliters of Sorensen Buffer</w:t>
      </w:r>
      <w:r w:rsidR="004F5BFC">
        <w:rPr>
          <w:rFonts w:ascii="Helvetica" w:hAnsi="Helvetica" w:cs="Arial"/>
          <w:sz w:val="22"/>
          <w:szCs w:val="22"/>
        </w:rPr>
        <w:t xml:space="preserve"> working solution</w:t>
      </w:r>
      <w:r>
        <w:rPr>
          <w:rFonts w:ascii="Helvetica" w:hAnsi="Helvetica" w:cs="Arial"/>
          <w:sz w:val="22"/>
          <w:szCs w:val="22"/>
        </w:rPr>
        <w:t xml:space="preserve"> with magnesium chloride and calcium chloride according to the text protocol </w:t>
      </w:r>
      <w:r w:rsidRPr="009D650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0FD8DF3" w14:textId="33F16A5B" w:rsidR="004F5BFC" w:rsidRDefault="004F5BFC" w:rsidP="004F5B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performs brief actions representative of preparing the SorMC buffer. </w:t>
      </w:r>
    </w:p>
    <w:p w14:paraId="72409DC4" w14:textId="511BB194" w:rsidR="004F5BFC" w:rsidRDefault="004F5BFC" w:rsidP="004F5B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use a single colony of </w:t>
      </w:r>
      <w:r w:rsidRPr="00FB339B">
        <w:rPr>
          <w:rFonts w:ascii="Helvetica" w:hAnsi="Helvetica" w:cs="Arial"/>
          <w:i/>
          <w:sz w:val="22"/>
          <w:szCs w:val="22"/>
        </w:rPr>
        <w:t>K. aerogenes</w:t>
      </w:r>
      <w:r>
        <w:rPr>
          <w:rFonts w:ascii="Helvetica" w:hAnsi="Helvetica" w:cs="Arial"/>
          <w:sz w:val="22"/>
          <w:szCs w:val="22"/>
        </w:rPr>
        <w:t xml:space="preserve"> to inoculate 1 liter of LB-medium </w:t>
      </w:r>
      <w:r w:rsidRPr="00FB339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Allow the bacteria to grow overnight at 37 degrees Celsius</w:t>
      </w:r>
      <w:r w:rsidR="00FB339B">
        <w:rPr>
          <w:rFonts w:ascii="Helvetica" w:hAnsi="Helvetica" w:cs="Arial"/>
          <w:sz w:val="22"/>
          <w:szCs w:val="22"/>
        </w:rPr>
        <w:t xml:space="preserve"> with shaking</w:t>
      </w:r>
      <w:r>
        <w:rPr>
          <w:rFonts w:ascii="Helvetica" w:hAnsi="Helvetica" w:cs="Arial"/>
          <w:sz w:val="22"/>
          <w:szCs w:val="22"/>
        </w:rPr>
        <w:t xml:space="preserve"> </w:t>
      </w:r>
      <w:r w:rsidR="00FB339B" w:rsidRPr="00FB339B">
        <w:rPr>
          <w:rFonts w:ascii="Helvetica" w:hAnsi="Helvetica" w:cs="Arial"/>
          <w:b/>
          <w:sz w:val="22"/>
          <w:szCs w:val="22"/>
        </w:rPr>
        <w:t>[2]</w:t>
      </w:r>
      <w:r w:rsidR="00FB339B">
        <w:rPr>
          <w:rFonts w:ascii="Helvetica" w:hAnsi="Helvetica" w:cs="Arial"/>
          <w:sz w:val="22"/>
          <w:szCs w:val="22"/>
        </w:rPr>
        <w:t xml:space="preserve">. </w:t>
      </w:r>
    </w:p>
    <w:p w14:paraId="2E7862D8" w14:textId="2B1F7919" w:rsidR="00FB339B" w:rsidRDefault="00FB339B" w:rsidP="00FB33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inoculates a liter of medium with bacteria. </w:t>
      </w:r>
    </w:p>
    <w:p w14:paraId="5B74CE69" w14:textId="435FC499" w:rsidR="00FB339B" w:rsidRDefault="00FB339B" w:rsidP="00FB33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container of inoculated medium in an incubator. </w:t>
      </w:r>
    </w:p>
    <w:p w14:paraId="71757D96" w14:textId="5C2DD63B" w:rsidR="00FB339B" w:rsidRDefault="00FB339B" w:rsidP="00FB33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Spin the cells down in two 500-milliliter centrifuge tubes to harvest the cells </w:t>
      </w:r>
      <w:r w:rsidRPr="00FB339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wash the bacteria once with 500 milliliters of buffer </w:t>
      </w:r>
      <w:r w:rsidRPr="00FB339B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Resuspend the pellet in 20 milliliters of buffer </w:t>
      </w:r>
      <w:r w:rsidRPr="00FB339B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957B927" w14:textId="654F0534" w:rsidR="00FB339B" w:rsidRDefault="00FB339B" w:rsidP="00FB33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two centrifuge tubes in a centrifuge, shuts the lid, and starts the spin. </w:t>
      </w:r>
    </w:p>
    <w:p w14:paraId="5566D6E5" w14:textId="36BF18F9" w:rsidR="00FB339B" w:rsidRDefault="00871F37" w:rsidP="00FB33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washes the bacterial pellet in buffer. </w:t>
      </w:r>
    </w:p>
    <w:p w14:paraId="4073D4FF" w14:textId="0E58BE27" w:rsidR="00871F37" w:rsidRDefault="00871F37" w:rsidP="00FB33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buffer to the pellet and resuspends it. </w:t>
      </w:r>
    </w:p>
    <w:p w14:paraId="6580841A" w14:textId="2516BAF1" w:rsidR="00871F37" w:rsidRDefault="00871F37" w:rsidP="00871F3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photometer to check the optical density of the sample </w:t>
      </w:r>
      <w:r w:rsidRPr="00871F3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… and dilute the sample with buffer until the optical density is about 100 </w:t>
      </w:r>
      <w:r w:rsidRPr="00871F37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40E82B8" w14:textId="4FCE7032" w:rsidR="00871F37" w:rsidRDefault="00871F37" w:rsidP="00871F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uses a photometer to check the optimal density of the sample. </w:t>
      </w:r>
    </w:p>
    <w:p w14:paraId="6BB9BE82" w14:textId="18581F43" w:rsidR="00871F37" w:rsidRDefault="00871F37" w:rsidP="00871F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buffer to the sample. </w:t>
      </w:r>
    </w:p>
    <w:p w14:paraId="3DB30874" w14:textId="47862AC5" w:rsidR="00871F37" w:rsidRDefault="00871F37" w:rsidP="00871F3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prepare the H40 electroporation buffer according to the text protocol </w:t>
      </w:r>
      <w:r w:rsidRPr="00871F3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464261C" w14:textId="3E4480FF" w:rsidR="00871F37" w:rsidRDefault="00871F37" w:rsidP="00871F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a labeled container of H40 electroporation buffer onto the lab bench. </w:t>
      </w:r>
    </w:p>
    <w:p w14:paraId="6116AF00" w14:textId="5CA59267" w:rsidR="00871F37" w:rsidRDefault="00871F37" w:rsidP="00871F3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Grow </w:t>
      </w:r>
      <w:r w:rsidRPr="00871F37">
        <w:rPr>
          <w:rFonts w:ascii="Helvetica" w:hAnsi="Helvetica" w:cs="Arial"/>
          <w:i/>
          <w:sz w:val="22"/>
          <w:szCs w:val="22"/>
        </w:rPr>
        <w:t>K. aerogenes</w:t>
      </w:r>
      <w:r>
        <w:rPr>
          <w:rFonts w:ascii="Helvetica" w:hAnsi="Helvetica" w:cs="Arial"/>
          <w:sz w:val="22"/>
          <w:szCs w:val="22"/>
        </w:rPr>
        <w:t xml:space="preserve"> to confluence in SM medium overnight at room temperature </w:t>
      </w:r>
      <w:r w:rsidRPr="00871F3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1C0072">
        <w:rPr>
          <w:rFonts w:ascii="Helvetica" w:hAnsi="Helvetica" w:cs="Arial"/>
          <w:sz w:val="22"/>
          <w:szCs w:val="22"/>
        </w:rPr>
        <w:t xml:space="preserve"> Add 400 microliters of bacterial suspension to an SM agar plate and spread it evenly </w:t>
      </w:r>
      <w:r w:rsidR="001C0072" w:rsidRPr="001C0072">
        <w:rPr>
          <w:rFonts w:ascii="Helvetica" w:hAnsi="Helvetica" w:cs="Arial"/>
          <w:b/>
          <w:sz w:val="22"/>
          <w:szCs w:val="22"/>
        </w:rPr>
        <w:t>[2]</w:t>
      </w:r>
      <w:r w:rsidR="001C0072">
        <w:rPr>
          <w:rFonts w:ascii="Helvetica" w:hAnsi="Helvetica" w:cs="Arial"/>
          <w:sz w:val="22"/>
          <w:szCs w:val="22"/>
        </w:rPr>
        <w:t xml:space="preserve">. Then, take a sterile loop and inoculate it with </w:t>
      </w:r>
      <w:r w:rsidR="001C0072" w:rsidRPr="001C0072">
        <w:rPr>
          <w:rFonts w:ascii="Helvetica" w:hAnsi="Helvetica" w:cs="Arial"/>
          <w:i/>
          <w:sz w:val="22"/>
          <w:szCs w:val="22"/>
        </w:rPr>
        <w:t>Dictyostelium</w:t>
      </w:r>
      <w:r w:rsidR="001C0072">
        <w:rPr>
          <w:rFonts w:ascii="Helvetica" w:hAnsi="Helvetica" w:cs="Arial"/>
          <w:sz w:val="22"/>
          <w:szCs w:val="22"/>
        </w:rPr>
        <w:t xml:space="preserve"> cells </w:t>
      </w:r>
      <w:r w:rsidR="001C0072" w:rsidRPr="001C0072">
        <w:rPr>
          <w:rFonts w:ascii="Helvetica" w:hAnsi="Helvetica" w:cs="Arial"/>
          <w:b/>
          <w:sz w:val="22"/>
          <w:szCs w:val="22"/>
        </w:rPr>
        <w:t>[3]</w:t>
      </w:r>
      <w:r w:rsidR="001C0072">
        <w:rPr>
          <w:rFonts w:ascii="Helvetica" w:hAnsi="Helvetica" w:cs="Arial"/>
          <w:sz w:val="22"/>
          <w:szCs w:val="22"/>
        </w:rPr>
        <w:t xml:space="preserve">… and spread the cells at one edge of the plate </w:t>
      </w:r>
      <w:r w:rsidR="001C0072" w:rsidRPr="001C0072">
        <w:rPr>
          <w:rFonts w:ascii="Helvetica" w:hAnsi="Helvetica" w:cs="Arial"/>
          <w:b/>
          <w:sz w:val="22"/>
          <w:szCs w:val="22"/>
        </w:rPr>
        <w:t>[4]</w:t>
      </w:r>
      <w:r w:rsidR="001C0072">
        <w:rPr>
          <w:rFonts w:ascii="Helvetica" w:hAnsi="Helvetica" w:cs="Arial"/>
          <w:sz w:val="22"/>
          <w:szCs w:val="22"/>
        </w:rPr>
        <w:t>.</w:t>
      </w:r>
    </w:p>
    <w:p w14:paraId="56EE6756" w14:textId="64608064" w:rsidR="001C0072" w:rsidRDefault="001C0072" w:rsidP="001C0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a container of medium containing bacterial cells on the lab bench. </w:t>
      </w:r>
    </w:p>
    <w:p w14:paraId="12FF39FE" w14:textId="26074C79" w:rsidR="001C0072" w:rsidRDefault="001C0072" w:rsidP="001C0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Talent spreads the bacterial suspension on an agar plate. </w:t>
      </w:r>
    </w:p>
    <w:p w14:paraId="652A623B" w14:textId="7FC1F315" w:rsidR="001C0072" w:rsidRDefault="001C0072" w:rsidP="001C0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dips a sterile loop into a container of </w:t>
      </w:r>
      <w:r w:rsidRPr="001C0072">
        <w:rPr>
          <w:rFonts w:ascii="Helvetica" w:hAnsi="Helvetica" w:cs="Arial"/>
          <w:i/>
          <w:sz w:val="22"/>
          <w:szCs w:val="22"/>
        </w:rPr>
        <w:t>Dictyostelium</w:t>
      </w:r>
      <w:r>
        <w:rPr>
          <w:rFonts w:ascii="Helvetica" w:hAnsi="Helvetica" w:cs="Arial"/>
          <w:sz w:val="22"/>
          <w:szCs w:val="22"/>
        </w:rPr>
        <w:t xml:space="preserve"> cells. </w:t>
      </w:r>
    </w:p>
    <w:p w14:paraId="010D8C09" w14:textId="1B55C46F" w:rsidR="001C0072" w:rsidRDefault="001C0072" w:rsidP="001C0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spreads the cells on one edge of the agar plate. </w:t>
      </w:r>
    </w:p>
    <w:p w14:paraId="2622AD0E" w14:textId="3C112A6E" w:rsidR="001C0072" w:rsidRDefault="001C0072" w:rsidP="001C007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plate at 22 degrees Celsius for 2 days </w:t>
      </w:r>
      <w:r w:rsidRPr="001C0072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to ensure the growth zones are large enough for transfection </w:t>
      </w:r>
      <w:r w:rsidRPr="001C0072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995916E" w14:textId="62ECED33" w:rsidR="001C0072" w:rsidRDefault="001C0072" w:rsidP="001C0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plate in the incubator. </w:t>
      </w:r>
    </w:p>
    <w:p w14:paraId="79F91022" w14:textId="668A7F75" w:rsidR="001C0072" w:rsidRDefault="001C0072" w:rsidP="001C0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Show detail of the plate with sufficiently large growth zones. </w:t>
      </w:r>
    </w:p>
    <w:p w14:paraId="36549951" w14:textId="0320B383" w:rsidR="001C0072" w:rsidRPr="006C5DB8" w:rsidRDefault="00C44BD2" w:rsidP="001C007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6C5DB8">
        <w:rPr>
          <w:rFonts w:ascii="Helvetica" w:hAnsi="Helvetica" w:cs="Arial"/>
          <w:b/>
          <w:strike/>
          <w:sz w:val="22"/>
          <w:szCs w:val="22"/>
        </w:rPr>
        <w:t>[1][2][3]</w:t>
      </w:r>
    </w:p>
    <w:p w14:paraId="7BACD006" w14:textId="351C125A" w:rsidR="00990E56" w:rsidRPr="006C5DB8" w:rsidRDefault="00990E56" w:rsidP="00990E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6C5DB8">
        <w:rPr>
          <w:rFonts w:ascii="Helvetica" w:hAnsi="Helvetica" w:cs="Arial"/>
          <w:strike/>
          <w:sz w:val="22"/>
          <w:szCs w:val="22"/>
        </w:rPr>
        <w:t xml:space="preserve">CU: Talent uses a sterile loop to scoop up some </w:t>
      </w:r>
      <w:r w:rsidRPr="006C5DB8">
        <w:rPr>
          <w:rFonts w:ascii="Helvetica" w:hAnsi="Helvetica" w:cs="Arial"/>
          <w:i/>
          <w:strike/>
          <w:sz w:val="22"/>
          <w:szCs w:val="22"/>
        </w:rPr>
        <w:t>Dictyostelium</w:t>
      </w:r>
      <w:r w:rsidRPr="006C5DB8">
        <w:rPr>
          <w:rFonts w:ascii="Helvetica" w:hAnsi="Helvetica" w:cs="Arial"/>
          <w:strike/>
          <w:sz w:val="22"/>
          <w:szCs w:val="22"/>
        </w:rPr>
        <w:t xml:space="preserve"> cells. </w:t>
      </w:r>
    </w:p>
    <w:p w14:paraId="20CEB5AB" w14:textId="3951718A" w:rsidR="00990E56" w:rsidRPr="006C5DB8" w:rsidRDefault="00990E56" w:rsidP="00990E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6C5DB8">
        <w:rPr>
          <w:rFonts w:ascii="Helvetica" w:hAnsi="Helvetica" w:cs="Arial"/>
          <w:strike/>
          <w:sz w:val="22"/>
          <w:szCs w:val="22"/>
        </w:rPr>
        <w:t xml:space="preserve">CU: Talent dips the loop of </w:t>
      </w:r>
      <w:r w:rsidRPr="006C5DB8">
        <w:rPr>
          <w:rFonts w:ascii="Helvetica" w:hAnsi="Helvetica" w:cs="Arial"/>
          <w:i/>
          <w:strike/>
          <w:sz w:val="22"/>
          <w:szCs w:val="22"/>
        </w:rPr>
        <w:t>Dictyostelium</w:t>
      </w:r>
      <w:r w:rsidRPr="006C5DB8">
        <w:rPr>
          <w:rFonts w:ascii="Helvetica" w:hAnsi="Helvetica" w:cs="Arial"/>
          <w:strike/>
          <w:sz w:val="22"/>
          <w:szCs w:val="22"/>
        </w:rPr>
        <w:t xml:space="preserve"> cells in bacterial suspension. </w:t>
      </w:r>
    </w:p>
    <w:p w14:paraId="12FAC482" w14:textId="30885386" w:rsidR="00990E56" w:rsidRPr="006C5DB8" w:rsidRDefault="00990E56" w:rsidP="00990E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6C5DB8">
        <w:rPr>
          <w:rFonts w:ascii="Helvetica" w:hAnsi="Helvetica" w:cs="Arial"/>
          <w:strike/>
          <w:sz w:val="22"/>
          <w:szCs w:val="22"/>
        </w:rPr>
        <w:t xml:space="preserve">MED: Talent pipets up and down to mix the cells. </w:t>
      </w:r>
      <w:r w:rsidR="006C5DB8">
        <w:rPr>
          <w:rFonts w:ascii="Helvetica" w:hAnsi="Helvetica" w:cs="Arial"/>
          <w:sz w:val="22"/>
          <w:szCs w:val="22"/>
        </w:rPr>
        <w:t xml:space="preserve"> </w:t>
      </w:r>
      <w:r w:rsidR="006C5DB8" w:rsidRPr="006C5DB8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6C5DB8" w:rsidRPr="006C5DB8">
        <w:rPr>
          <w:rFonts w:ascii="Helvetica" w:hAnsi="Helvetica" w:cs="Arial"/>
          <w:sz w:val="22"/>
          <w:szCs w:val="22"/>
          <w:highlight w:val="green"/>
        </w:rPr>
        <w:t>Protocol describes the set up of clearing plates. Since those place are not used later on, we removed this step.)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29E4A52A" w:rsidR="00CE10F2" w:rsidRPr="006A6324" w:rsidRDefault="00990E56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Transfection of </w:t>
      </w:r>
      <w:r w:rsidRPr="00990E56">
        <w:rPr>
          <w:rFonts w:ascii="Helvetica" w:hAnsi="Helvetica" w:cs="Arial"/>
          <w:b/>
          <w:i/>
          <w:sz w:val="22"/>
          <w:szCs w:val="22"/>
        </w:rPr>
        <w:t>Dictyostelium</w:t>
      </w:r>
      <w:r w:rsidRPr="00990E56">
        <w:rPr>
          <w:rFonts w:ascii="Helvetica" w:hAnsi="Helvetica" w:cs="Arial"/>
          <w:b/>
          <w:sz w:val="22"/>
          <w:szCs w:val="22"/>
        </w:rPr>
        <w:t xml:space="preserve"> cells Based on Bacterial Selection</w:t>
      </w:r>
    </w:p>
    <w:p w14:paraId="705CAD57" w14:textId="4A9BD443" w:rsidR="00CE10F2" w:rsidRDefault="00990E5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10 milliliters of </w:t>
      </w:r>
      <w:r w:rsidRPr="00990E56">
        <w:rPr>
          <w:rFonts w:ascii="Helvetica" w:hAnsi="Helvetica" w:cs="Arial"/>
          <w:i/>
          <w:sz w:val="22"/>
          <w:szCs w:val="22"/>
        </w:rPr>
        <w:t>K. aerogenes</w:t>
      </w:r>
      <w:r>
        <w:rPr>
          <w:rFonts w:ascii="Helvetica" w:hAnsi="Helvetica" w:cs="Arial"/>
          <w:sz w:val="22"/>
          <w:szCs w:val="22"/>
        </w:rPr>
        <w:t xml:space="preserve"> suspension </w:t>
      </w:r>
      <w:r w:rsidR="00457B29">
        <w:rPr>
          <w:rFonts w:ascii="Helvetica" w:hAnsi="Helvetica" w:cs="Arial"/>
          <w:sz w:val="22"/>
          <w:szCs w:val="22"/>
        </w:rPr>
        <w:t xml:space="preserve">to a 10-centimeter tissue culture treated petri dish </w:t>
      </w:r>
      <w:r w:rsidR="00457B29" w:rsidRPr="00457B29">
        <w:rPr>
          <w:rFonts w:ascii="Helvetica" w:hAnsi="Helvetica" w:cs="Arial"/>
          <w:b/>
          <w:sz w:val="22"/>
          <w:szCs w:val="22"/>
        </w:rPr>
        <w:t>[1]</w:t>
      </w:r>
      <w:r w:rsidR="00457B29">
        <w:rPr>
          <w:rFonts w:ascii="Helvetica" w:hAnsi="Helvetica" w:cs="Arial"/>
          <w:sz w:val="22"/>
          <w:szCs w:val="22"/>
        </w:rPr>
        <w:t xml:space="preserve">. Then, use a 10 microliter disposable inoculation loops to scrape cells from the growth zones of the culture plate </w:t>
      </w:r>
      <w:r w:rsidR="00457B29" w:rsidRPr="00457B29">
        <w:rPr>
          <w:rFonts w:ascii="Helvetica" w:hAnsi="Helvetica" w:cs="Arial"/>
          <w:b/>
          <w:sz w:val="22"/>
          <w:szCs w:val="22"/>
        </w:rPr>
        <w:t>[2]</w:t>
      </w:r>
      <w:r w:rsidR="00457B29">
        <w:rPr>
          <w:rFonts w:ascii="Helvetica" w:hAnsi="Helvetica" w:cs="Arial"/>
          <w:sz w:val="22"/>
          <w:szCs w:val="22"/>
        </w:rPr>
        <w:t xml:space="preserve">. Transfer the cells to a 1.5-milliliter tube containing ice-cold H40 buffer </w:t>
      </w:r>
      <w:r w:rsidR="00457B29" w:rsidRPr="00457B29">
        <w:rPr>
          <w:rFonts w:ascii="Helvetica" w:hAnsi="Helvetica" w:cs="Arial"/>
          <w:b/>
          <w:sz w:val="22"/>
          <w:szCs w:val="22"/>
        </w:rPr>
        <w:t>[3]</w:t>
      </w:r>
      <w:r w:rsidR="00457B29">
        <w:rPr>
          <w:rFonts w:ascii="Helvetica" w:hAnsi="Helvetica" w:cs="Arial"/>
          <w:sz w:val="22"/>
          <w:szCs w:val="22"/>
        </w:rPr>
        <w:t>.</w:t>
      </w:r>
    </w:p>
    <w:p w14:paraId="27C22C0F" w14:textId="115A7F28" w:rsidR="002A2539" w:rsidRDefault="002A2539" w:rsidP="002A25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bacterial suspension to a petri dish. </w:t>
      </w:r>
    </w:p>
    <w:p w14:paraId="5F2108C6" w14:textId="627DCF2B" w:rsidR="002A2539" w:rsidRDefault="002A2539" w:rsidP="002A25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scrapes cells from the growth plate. </w:t>
      </w:r>
    </w:p>
    <w:p w14:paraId="5C2DC224" w14:textId="7A1615E9" w:rsidR="002A2539" w:rsidRDefault="002A2539" w:rsidP="002A25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transfers the scraped cells to a tube containing H40 buffer. </w:t>
      </w:r>
    </w:p>
    <w:p w14:paraId="0F819AA3" w14:textId="23503A37" w:rsidR="002A2539" w:rsidRDefault="006C5DB8" w:rsidP="002A253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Spin the cells for </w:t>
      </w:r>
      <w:r w:rsidRPr="006C5DB8">
        <w:rPr>
          <w:rFonts w:ascii="Helvetica" w:hAnsi="Helvetica" w:cs="Arial"/>
          <w:color w:val="FF0000"/>
          <w:sz w:val="22"/>
          <w:szCs w:val="22"/>
        </w:rPr>
        <w:t>2 seconds at 10,000 x g</w:t>
      </w:r>
      <w:r w:rsidR="00387BA9">
        <w:rPr>
          <w:rFonts w:ascii="Helvetica" w:hAnsi="Helvetica" w:cs="Arial"/>
          <w:sz w:val="22"/>
          <w:szCs w:val="22"/>
        </w:rPr>
        <w:t xml:space="preserve">  </w:t>
      </w:r>
      <w:r w:rsidR="00387BA9" w:rsidRPr="00387BA9">
        <w:rPr>
          <w:rFonts w:ascii="Helvetica" w:hAnsi="Helvetica" w:cs="Arial"/>
          <w:b/>
          <w:sz w:val="22"/>
          <w:szCs w:val="22"/>
        </w:rPr>
        <w:t>[1]</w:t>
      </w:r>
      <w:r w:rsidR="00387BA9">
        <w:rPr>
          <w:rFonts w:ascii="Helvetica" w:hAnsi="Helvetica" w:cs="Arial"/>
          <w:sz w:val="22"/>
          <w:szCs w:val="22"/>
        </w:rPr>
        <w:t xml:space="preserve">. Then, discard the supernatant and resuspend the cells in H40 buffer </w:t>
      </w:r>
      <w:r w:rsidR="00387BA9" w:rsidRPr="00387BA9">
        <w:rPr>
          <w:rFonts w:ascii="Helvetica" w:hAnsi="Helvetica" w:cs="Arial"/>
          <w:b/>
          <w:sz w:val="22"/>
          <w:szCs w:val="22"/>
        </w:rPr>
        <w:t>[2-TXT]</w:t>
      </w:r>
      <w:r w:rsidR="00387BA9">
        <w:rPr>
          <w:rFonts w:ascii="Helvetica" w:hAnsi="Helvetica" w:cs="Arial"/>
          <w:sz w:val="22"/>
          <w:szCs w:val="22"/>
        </w:rPr>
        <w:t xml:space="preserve">. </w:t>
      </w:r>
    </w:p>
    <w:p w14:paraId="2235D441" w14:textId="1EF55084" w:rsidR="00387BA9" w:rsidRDefault="00387BA9" w:rsidP="00387B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shuts the lid of the centrifuge and starts the spin. </w:t>
      </w:r>
    </w:p>
    <w:p w14:paraId="0DA21B13" w14:textId="018456F9" w:rsidR="00387BA9" w:rsidRPr="006A6324" w:rsidRDefault="00387BA9" w:rsidP="00387B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supernatant from the tube and adds H40 buffer to the tube.</w:t>
      </w:r>
      <w:r w:rsidR="00AB50E2">
        <w:rPr>
          <w:rFonts w:ascii="Helvetica" w:hAnsi="Helvetica" w:cs="Arial"/>
          <w:sz w:val="22"/>
          <w:szCs w:val="22"/>
        </w:rPr>
        <w:t xml:space="preserve"> Talent keeps the tube on </w:t>
      </w:r>
      <w:r w:rsidR="0095407D">
        <w:rPr>
          <w:rFonts w:ascii="Helvetica" w:hAnsi="Helvetica" w:cs="Arial"/>
          <w:sz w:val="22"/>
          <w:szCs w:val="22"/>
        </w:rPr>
        <w:t>ice</w:t>
      </w:r>
      <w:r w:rsidR="00AB50E2">
        <w:rPr>
          <w:rFonts w:ascii="Helvetica" w:hAnsi="Helvetica" w:cs="Arial"/>
          <w:sz w:val="22"/>
          <w:szCs w:val="22"/>
        </w:rPr>
        <w:t xml:space="preserve"> slurry throughout the whole process.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87BA9">
        <w:rPr>
          <w:rFonts w:ascii="Helvetica" w:hAnsi="Helvetica" w:cs="Arial"/>
          <w:b/>
          <w:sz w:val="22"/>
          <w:szCs w:val="22"/>
        </w:rPr>
        <w:t>TEXT: 2 – 4 x 10</w:t>
      </w:r>
      <w:r w:rsidRPr="00387BA9">
        <w:rPr>
          <w:rFonts w:ascii="Helvetica" w:hAnsi="Helvetica" w:cs="Arial"/>
          <w:b/>
          <w:sz w:val="22"/>
          <w:szCs w:val="22"/>
          <w:vertAlign w:val="superscript"/>
        </w:rPr>
        <w:t>7</w:t>
      </w:r>
      <w:r w:rsidRPr="00387BA9">
        <w:rPr>
          <w:rFonts w:ascii="Helvetica" w:hAnsi="Helvetica" w:cs="Arial"/>
          <w:b/>
          <w:sz w:val="22"/>
          <w:szCs w:val="22"/>
        </w:rPr>
        <w:t xml:space="preserve"> cells/mL</w:t>
      </w:r>
    </w:p>
    <w:p w14:paraId="2E72D27A" w14:textId="7B78FEAB" w:rsidR="00CE10F2" w:rsidRDefault="0008789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add 100 microliters of the cells to a tube containing 1 to 2 micrograms of DNA </w:t>
      </w:r>
      <w:r w:rsidRPr="0008789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Pipet up and down to mix </w:t>
      </w:r>
      <w:r w:rsidRPr="0008789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… and transfer the cell/DNA mixture to a pre-chilled electroporation cuvette </w:t>
      </w:r>
      <w:r w:rsidRPr="0008789F"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6BCED802" w14:textId="1B1257D2" w:rsidR="0008789F" w:rsidRDefault="00406BB5" w:rsidP="000878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adds some of the cells to a tube containing DNA.</w:t>
      </w:r>
    </w:p>
    <w:p w14:paraId="59A49C70" w14:textId="3F022A50" w:rsidR="00406BB5" w:rsidRDefault="00406BB5" w:rsidP="000878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pipets up and down to mix the cells/DNA. </w:t>
      </w:r>
    </w:p>
    <w:p w14:paraId="6FB90EEB" w14:textId="2EAFC5A8" w:rsidR="00881573" w:rsidRPr="00881573" w:rsidRDefault="00406BB5" w:rsidP="0088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transfers the cells/DNA mix to an electroporation cuvette. </w:t>
      </w:r>
      <w:r w:rsidRPr="00406BB5">
        <w:rPr>
          <w:rFonts w:ascii="Helvetica" w:hAnsi="Helvetica" w:cs="Arial"/>
          <w:b/>
          <w:sz w:val="22"/>
          <w:szCs w:val="22"/>
        </w:rPr>
        <w:t>TEXT: 350 V; 8 ms; 2 pulses; 1 s pulse interval</w:t>
      </w:r>
    </w:p>
    <w:p w14:paraId="428F08B5" w14:textId="283E82D1" w:rsidR="00881573" w:rsidRDefault="00881573" w:rsidP="008815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u w:val="single"/>
        </w:rPr>
        <w:t>Peggy Paschke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Do not add more than 2 µg DNA. Higher amounts of DNA are toxic and reduce transfection efficiency </w:t>
      </w:r>
      <w:r w:rsidRPr="0088157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33EC9D0" w14:textId="6AD0D98C" w:rsidR="00881573" w:rsidRDefault="00881573" w:rsidP="0088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Named author states the above, looking slightly off to the side. </w:t>
      </w:r>
    </w:p>
    <w:p w14:paraId="7E5EA7A1" w14:textId="556C014B" w:rsidR="00406BB5" w:rsidRDefault="00406BB5" w:rsidP="00406BB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electroporation, immediately transfer the cells to a prepared 10-centimeter Petri dish </w:t>
      </w:r>
      <w:r w:rsidRPr="00406BB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allow the cells to recover for 5 hours </w:t>
      </w:r>
      <w:r w:rsidRPr="00406BB5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B7A8612" w14:textId="67CC4EEA" w:rsidR="00406BB5" w:rsidRDefault="00406BB5" w:rsidP="00406B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transfers the cells from the cuvette to the previously prepared petri dish. </w:t>
      </w:r>
    </w:p>
    <w:p w14:paraId="388BD738" w14:textId="728D2326" w:rsidR="00406BB5" w:rsidRPr="006A6324" w:rsidRDefault="00406BB5" w:rsidP="00406B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SCOPE/LM: </w:t>
      </w:r>
      <w:r w:rsidR="00BC2F57">
        <w:rPr>
          <w:rFonts w:ascii="Helvetica" w:hAnsi="Helvetica" w:cs="Arial"/>
          <w:sz w:val="22"/>
          <w:szCs w:val="22"/>
        </w:rPr>
        <w:t xml:space="preserve">Show detail of the cells under the microscope with proper amoebid shape. </w:t>
      </w:r>
      <w:r w:rsidR="00BC2F57" w:rsidRPr="00BC2F57">
        <w:rPr>
          <w:rFonts w:ascii="Helvetica" w:hAnsi="Helvetica" w:cs="Arial"/>
          <w:i/>
          <w:sz w:val="22"/>
          <w:szCs w:val="22"/>
          <w:highlight w:val="yellow"/>
        </w:rPr>
        <w:t xml:space="preserve">Authors: If you cannot film this through the microscope or have our videographer film this through the microscope, please upload an image of the cells with proper morphology to your </w:t>
      </w:r>
      <w:hyperlink r:id="rId9" w:history="1">
        <w:r w:rsidR="00BC2F57" w:rsidRPr="00BC2F57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upload link</w:t>
        </w:r>
      </w:hyperlink>
      <w:bookmarkStart w:id="0" w:name="_GoBack"/>
      <w:bookmarkEnd w:id="0"/>
      <w:r w:rsidR="00BC2F57" w:rsidRPr="00BC2F57">
        <w:rPr>
          <w:rFonts w:ascii="Helvetica" w:hAnsi="Helvetica" w:cs="Arial"/>
          <w:i/>
          <w:sz w:val="22"/>
          <w:szCs w:val="22"/>
          <w:highlight w:val="yellow"/>
        </w:rPr>
        <w:t>.</w:t>
      </w:r>
      <w:r w:rsidR="00BC2F57">
        <w:rPr>
          <w:rFonts w:ascii="Helvetica" w:hAnsi="Helvetica" w:cs="Arial"/>
          <w:sz w:val="22"/>
          <w:szCs w:val="22"/>
        </w:rPr>
        <w:t xml:space="preserve"> </w:t>
      </w:r>
    </w:p>
    <w:p w14:paraId="06014D25" w14:textId="7235B72B" w:rsidR="00CE10F2" w:rsidRDefault="00BC2F5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select a transfectant for a knock out, knock in, or an act5 knock in, detach the cells from the Petri dish by pipetting liquid over the surface </w:t>
      </w:r>
      <w:r w:rsidRPr="00BC2F57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Then, set up three dilutions of the selective agent according to the text protocol </w:t>
      </w:r>
      <w:r w:rsidRPr="00BC2F57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1C0CFAE" w14:textId="0F561A70" w:rsidR="00BC2F57" w:rsidRDefault="00BC2F57" w:rsidP="00BC2F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repeatedly forces liquid over the surface of the Petri dish with a pipette. </w:t>
      </w:r>
      <w:r w:rsidRPr="00BC2F57">
        <w:rPr>
          <w:rFonts w:ascii="Helvetica" w:hAnsi="Helvetica" w:cs="Arial"/>
          <w:b/>
          <w:sz w:val="22"/>
          <w:szCs w:val="22"/>
        </w:rPr>
        <w:t>TEXT: See text for transfectant selection of chromosomal plasmids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CEBFEC9" w14:textId="4BA0EC18" w:rsidR="00BC2F57" w:rsidRDefault="00BC2F57" w:rsidP="00BC2F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labeled containers of low dilution, medium dilution, and high dilution stock on the lab bench. </w:t>
      </w:r>
    </w:p>
    <w:p w14:paraId="2648A2F9" w14:textId="7F8F600D" w:rsidR="00BC2F57" w:rsidRDefault="00BC2F57" w:rsidP="00BC2F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Finally, distribute 150 microliters of the prepared dilutions into each well of 96-well flat bottom tissue culture plates </w:t>
      </w:r>
      <w:r w:rsidRPr="00BC2F5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504F7E1" w14:textId="6AA65E7C" w:rsidR="00BC2F57" w:rsidRDefault="00BC2F57" w:rsidP="00BC2F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cell suspension to some of the wells of a 96-well plate.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6F8E052" w:rsidR="005E2B7E" w:rsidRPr="00881573" w:rsidRDefault="00177B33" w:rsidP="0088157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B4CA71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F42B5">
        <w:rPr>
          <w:rFonts w:ascii="Helvetica" w:hAnsi="Helvetica" w:cs="Arial"/>
          <w:b/>
          <w:sz w:val="22"/>
          <w:szCs w:val="22"/>
        </w:rPr>
        <w:t>Dual Reporter Extrachromosomal Plasmid System Demonstrated</w:t>
      </w:r>
    </w:p>
    <w:p w14:paraId="2EA02941" w14:textId="698F33A7" w:rsidR="00395684" w:rsidRDefault="006446B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protocol, a dual reporter extrachromosomal plasmid system was demonstrated </w:t>
      </w:r>
      <w:r w:rsidRPr="006446B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32 hours after transfection, the majority of cells expressed both fluorescent-labeled fusion proteins </w:t>
      </w:r>
      <w:r w:rsidRPr="006446B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5BD887A" w14:textId="29F9CBD6" w:rsidR="006446B4" w:rsidRDefault="006446B4" w:rsidP="006446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2B</w:t>
      </w:r>
    </w:p>
    <w:p w14:paraId="43297EFF" w14:textId="6F0DAA5B" w:rsidR="006446B4" w:rsidRPr="006A6324" w:rsidRDefault="006446B4" w:rsidP="006446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2C</w:t>
      </w:r>
    </w:p>
    <w:p w14:paraId="515B64D9" w14:textId="6936B768" w:rsidR="00395684" w:rsidRDefault="006446B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 act5-mCherry KI in </w:t>
      </w:r>
      <w:r w:rsidR="00880289">
        <w:rPr>
          <w:rFonts w:ascii="Helvetica" w:hAnsi="Helvetica" w:cs="Arial"/>
          <w:sz w:val="22"/>
          <w:szCs w:val="22"/>
        </w:rPr>
        <w:t xml:space="preserve">NC4 </w:t>
      </w:r>
      <w:r>
        <w:rPr>
          <w:rFonts w:ascii="Helvetica" w:hAnsi="Helvetica" w:cs="Arial"/>
          <w:sz w:val="22"/>
          <w:szCs w:val="22"/>
        </w:rPr>
        <w:t xml:space="preserve">was also attempted </w:t>
      </w:r>
      <w:r w:rsidRPr="006446B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Two bands were obtained after running the digest on an agarose gel. The 4,127 base pair band contains the desired construct </w:t>
      </w:r>
      <w:r w:rsidRPr="006446B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2EC8EFD" w14:textId="62C4407A" w:rsidR="006446B4" w:rsidRDefault="006446B4" w:rsidP="006446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3A</w:t>
      </w:r>
    </w:p>
    <w:p w14:paraId="11AE872B" w14:textId="217438EA" w:rsidR="006446B4" w:rsidRPr="006A6324" w:rsidRDefault="006446B4" w:rsidP="006446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3B </w:t>
      </w:r>
      <w:r w:rsidRPr="006446B4">
        <w:rPr>
          <w:rFonts w:ascii="Helvetica" w:hAnsi="Helvetica" w:cs="Arial"/>
          <w:i/>
          <w:color w:val="0000FF"/>
          <w:sz w:val="22"/>
          <w:szCs w:val="22"/>
        </w:rPr>
        <w:t>Video editor: Emphasize the band of the gel that the authors have indicated with an arrow.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A38C88D" w14:textId="505E3347" w:rsidR="00395684" w:rsidRDefault="006446B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purified DNA was used for the transfection of NC4 cells. </w:t>
      </w:r>
      <w:r w:rsidR="00F96BAE">
        <w:rPr>
          <w:rFonts w:ascii="Helvetica" w:hAnsi="Helvetica" w:cs="Arial"/>
          <w:sz w:val="22"/>
          <w:szCs w:val="22"/>
        </w:rPr>
        <w:t xml:space="preserve"> Two clones of the NC4 transfection were analyzed via PCR and both showed the predicted band patterns </w:t>
      </w:r>
      <w:r w:rsidR="00F96BAE" w:rsidRPr="00F96BAE">
        <w:rPr>
          <w:rFonts w:ascii="Helvetica" w:hAnsi="Helvetica" w:cs="Arial"/>
          <w:b/>
          <w:sz w:val="22"/>
          <w:szCs w:val="22"/>
        </w:rPr>
        <w:t>[1]</w:t>
      </w:r>
      <w:r w:rsidR="00F96BAE">
        <w:rPr>
          <w:rFonts w:ascii="Helvetica" w:hAnsi="Helvetica" w:cs="Arial"/>
          <w:sz w:val="22"/>
          <w:szCs w:val="22"/>
        </w:rPr>
        <w:t xml:space="preserve">. Southern blot was then used to validate the results of the PCR </w:t>
      </w:r>
      <w:r w:rsidR="00F96BAE" w:rsidRPr="00F96BAE">
        <w:rPr>
          <w:rFonts w:ascii="Helvetica" w:hAnsi="Helvetica" w:cs="Arial"/>
          <w:b/>
          <w:sz w:val="22"/>
          <w:szCs w:val="22"/>
        </w:rPr>
        <w:t>[2]</w:t>
      </w:r>
      <w:r w:rsidR="00F96BAE">
        <w:rPr>
          <w:rFonts w:ascii="Helvetica" w:hAnsi="Helvetica" w:cs="Arial"/>
          <w:sz w:val="22"/>
          <w:szCs w:val="22"/>
        </w:rPr>
        <w:t xml:space="preserve">. </w:t>
      </w:r>
    </w:p>
    <w:p w14:paraId="48E204EE" w14:textId="44AD71A2" w:rsidR="00F96BAE" w:rsidRDefault="00F96BAE" w:rsidP="00F96B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4A</w:t>
      </w:r>
    </w:p>
    <w:p w14:paraId="21E40C02" w14:textId="3BB6429C" w:rsidR="00F96BAE" w:rsidRDefault="00F96BAE" w:rsidP="00F96B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4B</w:t>
      </w:r>
    </w:p>
    <w:p w14:paraId="53F91E4C" w14:textId="626857FD" w:rsidR="00F96BAE" w:rsidRDefault="00F96BAE" w:rsidP="00F96BA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NC4 grew faster on bacterial lawns than Ax2 cells </w:t>
      </w:r>
      <w:r w:rsidRPr="00F96BA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4 hours, more of the NC4 cells were able to crawl under the agarose than Ax2 cells </w:t>
      </w:r>
      <w:r w:rsidRPr="00F96BAE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 NC4 cells were faster </w:t>
      </w:r>
      <w:r w:rsidRPr="00F96BAE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showed stronger chemotactic response </w:t>
      </w:r>
      <w:r w:rsidR="00880289">
        <w:rPr>
          <w:rFonts w:ascii="Helvetica" w:hAnsi="Helvetica" w:cs="Arial"/>
          <w:sz w:val="22"/>
          <w:szCs w:val="22"/>
        </w:rPr>
        <w:t xml:space="preserve">to folate </w:t>
      </w:r>
      <w:r>
        <w:rPr>
          <w:rFonts w:ascii="Helvetica" w:hAnsi="Helvetica" w:cs="Arial"/>
          <w:sz w:val="22"/>
          <w:szCs w:val="22"/>
        </w:rPr>
        <w:t xml:space="preserve">than the Ax2 cells </w:t>
      </w:r>
      <w:r w:rsidRPr="00F96BAE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40CDFDED" w14:textId="36E16403" w:rsidR="00F96BAE" w:rsidRDefault="00F96BAE" w:rsidP="00F96B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5A</w:t>
      </w:r>
    </w:p>
    <w:p w14:paraId="5DC05749" w14:textId="017A8340" w:rsidR="00F96BAE" w:rsidRDefault="00F96BAE" w:rsidP="00F96B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5B</w:t>
      </w:r>
    </w:p>
    <w:p w14:paraId="7FC69CCE" w14:textId="49E0F7A2" w:rsidR="00F96BAE" w:rsidRDefault="00F96BAE" w:rsidP="00F96B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5</w:t>
      </w:r>
      <w:r w:rsidR="008F42B5">
        <w:rPr>
          <w:rFonts w:ascii="Helvetica" w:hAnsi="Helvetica" w:cs="Arial"/>
          <w:sz w:val="22"/>
          <w:szCs w:val="22"/>
        </w:rPr>
        <w:t>C</w:t>
      </w:r>
    </w:p>
    <w:p w14:paraId="4D3D75E7" w14:textId="5688DE16" w:rsidR="008F42B5" w:rsidRPr="006A6324" w:rsidRDefault="008F42B5" w:rsidP="00F96B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5D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15DE1253" w:rsidR="00427F9E" w:rsidRDefault="00427F9E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0371C802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F28DA1E" w14:textId="1FB74421" w:rsidR="00881573" w:rsidRDefault="00DD493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Peggy Paschke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81573">
        <w:rPr>
          <w:rFonts w:ascii="Helvetica" w:hAnsi="Helvetica" w:cs="Arial"/>
          <w:sz w:val="22"/>
          <w:szCs w:val="22"/>
        </w:rPr>
        <w:t>Always use</w:t>
      </w:r>
      <w:r>
        <w:rPr>
          <w:rFonts w:ascii="Helvetica" w:hAnsi="Helvetica" w:cs="Arial"/>
          <w:sz w:val="22"/>
          <w:szCs w:val="22"/>
        </w:rPr>
        <w:t xml:space="preserve"> cells from freshly set up SM plates. Plates should never be older than four days. Otherwise the transfection efficiency will drop considerably</w:t>
      </w:r>
      <w:r w:rsidR="00881573">
        <w:rPr>
          <w:rFonts w:ascii="Helvetica" w:hAnsi="Helvetica" w:cs="Arial"/>
          <w:sz w:val="22"/>
          <w:szCs w:val="22"/>
        </w:rPr>
        <w:t xml:space="preserve"> </w:t>
      </w:r>
      <w:r w:rsidR="00881573" w:rsidRPr="0088157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9F8EAA3" w14:textId="024E74E3" w:rsidR="00CE10F2" w:rsidRPr="00881573" w:rsidRDefault="00881573" w:rsidP="0088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Named author states the above, looking slightly off to the side. </w:t>
      </w:r>
      <w:r w:rsidRPr="00881573">
        <w:rPr>
          <w:rFonts w:ascii="Helvetica" w:hAnsi="Helvetica" w:cs="Arial"/>
          <w:i/>
          <w:color w:val="0000FF"/>
          <w:sz w:val="22"/>
          <w:szCs w:val="22"/>
        </w:rPr>
        <w:t>Video editor: Show representative clips from step 2.7</w:t>
      </w:r>
      <w:r>
        <w:rPr>
          <w:rFonts w:ascii="Helvetica" w:hAnsi="Helvetica" w:cs="Arial"/>
          <w:sz w:val="22"/>
          <w:szCs w:val="22"/>
        </w:rPr>
        <w:t>.</w:t>
      </w:r>
    </w:p>
    <w:p w14:paraId="1824F59A" w14:textId="16E6DF77" w:rsidR="00881573" w:rsidRDefault="0033746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Peggy Paschke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E154DE">
        <w:rPr>
          <w:rFonts w:ascii="Helvetica" w:hAnsi="Helvetica" w:cs="Arial"/>
          <w:sz w:val="22"/>
          <w:szCs w:val="22"/>
        </w:rPr>
        <w:t xml:space="preserve">Freshly isolated non-axenic </w:t>
      </w:r>
      <w:r w:rsidR="00E154DE" w:rsidRPr="00881573">
        <w:rPr>
          <w:rFonts w:ascii="Helvetica" w:hAnsi="Helvetica" w:cs="Arial"/>
          <w:i/>
          <w:sz w:val="22"/>
          <w:szCs w:val="22"/>
        </w:rPr>
        <w:t>Dictyostelium</w:t>
      </w:r>
      <w:r w:rsidR="00E154DE">
        <w:rPr>
          <w:rFonts w:ascii="Helvetica" w:hAnsi="Helvetica" w:cs="Arial"/>
          <w:sz w:val="22"/>
          <w:szCs w:val="22"/>
        </w:rPr>
        <w:t xml:space="preserve"> cells from the wild are </w:t>
      </w:r>
      <w:r w:rsidR="00BB1410">
        <w:rPr>
          <w:rFonts w:ascii="Helvetica" w:hAnsi="Helvetica" w:cs="Arial"/>
          <w:sz w:val="22"/>
          <w:szCs w:val="22"/>
        </w:rPr>
        <w:t xml:space="preserve">commonly </w:t>
      </w:r>
      <w:r w:rsidR="00E154DE">
        <w:rPr>
          <w:rFonts w:ascii="Helvetica" w:hAnsi="Helvetica" w:cs="Arial"/>
          <w:sz w:val="22"/>
          <w:szCs w:val="22"/>
        </w:rPr>
        <w:t xml:space="preserve">used to address questions concerning social behavior and evolution of </w:t>
      </w:r>
      <w:r w:rsidR="00E154DE" w:rsidRPr="00881573">
        <w:rPr>
          <w:rFonts w:ascii="Helvetica" w:hAnsi="Helvetica" w:cs="Arial"/>
          <w:i/>
          <w:sz w:val="22"/>
          <w:szCs w:val="22"/>
        </w:rPr>
        <w:t>Dictyostelids</w:t>
      </w:r>
      <w:r w:rsidR="00E154DE">
        <w:rPr>
          <w:rFonts w:ascii="Helvetica" w:hAnsi="Helvetica" w:cs="Arial"/>
          <w:sz w:val="22"/>
          <w:szCs w:val="22"/>
        </w:rPr>
        <w:t>. Our technique allows</w:t>
      </w:r>
      <w:r>
        <w:rPr>
          <w:rFonts w:ascii="Helvetica" w:hAnsi="Helvetica" w:cs="Arial"/>
          <w:sz w:val="22"/>
          <w:szCs w:val="22"/>
        </w:rPr>
        <w:t xml:space="preserve"> </w:t>
      </w:r>
      <w:r w:rsidR="00E154DE">
        <w:rPr>
          <w:rFonts w:ascii="Helvetica" w:hAnsi="Helvetica" w:cs="Arial"/>
          <w:sz w:val="22"/>
          <w:szCs w:val="22"/>
        </w:rPr>
        <w:t>applying molecular genetics to those isolates</w:t>
      </w:r>
      <w:r w:rsidR="00881573">
        <w:rPr>
          <w:rFonts w:ascii="Helvetica" w:hAnsi="Helvetica" w:cs="Arial"/>
          <w:sz w:val="22"/>
          <w:szCs w:val="22"/>
        </w:rPr>
        <w:t xml:space="preserve"> </w:t>
      </w:r>
      <w:r w:rsidR="00881573" w:rsidRPr="00881573">
        <w:rPr>
          <w:rFonts w:ascii="Helvetica" w:hAnsi="Helvetica" w:cs="Arial"/>
          <w:b/>
          <w:sz w:val="22"/>
          <w:szCs w:val="22"/>
        </w:rPr>
        <w:t>[1]</w:t>
      </w:r>
      <w:r w:rsidR="00E154DE">
        <w:rPr>
          <w:rFonts w:ascii="Helvetica" w:hAnsi="Helvetica" w:cs="Arial"/>
          <w:sz w:val="22"/>
          <w:szCs w:val="22"/>
        </w:rPr>
        <w:t>.</w:t>
      </w:r>
    </w:p>
    <w:p w14:paraId="3219C5F3" w14:textId="08B305F9" w:rsidR="00CE10F2" w:rsidRPr="00881573" w:rsidRDefault="00881573" w:rsidP="0088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Named author states the above, looking slightly off to the side. </w:t>
      </w:r>
    </w:p>
    <w:sectPr w:rsidR="00CE10F2" w:rsidRPr="00881573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264A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7B5EA" w14:textId="77777777" w:rsidR="00881573" w:rsidRDefault="00881573">
      <w:r>
        <w:separator/>
      </w:r>
    </w:p>
  </w:endnote>
  <w:endnote w:type="continuationSeparator" w:id="0">
    <w:p w14:paraId="025FE155" w14:textId="77777777" w:rsidR="00881573" w:rsidRDefault="0088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81573" w:rsidRDefault="0088157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81573" w:rsidRDefault="0088157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881573" w:rsidRPr="00C70C90" w:rsidRDefault="0088157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C5DB8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C5DB8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23B8F" w14:textId="77777777" w:rsidR="00881573" w:rsidRDefault="00881573">
      <w:r>
        <w:separator/>
      </w:r>
    </w:p>
  </w:footnote>
  <w:footnote w:type="continuationSeparator" w:id="0">
    <w:p w14:paraId="770AF9F7" w14:textId="77777777" w:rsidR="00881573" w:rsidRDefault="008815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37DBB228" w:rsidR="00881573" w:rsidRPr="00881573" w:rsidRDefault="00881573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881573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1573">
      <w:rPr>
        <w:rFonts w:ascii="Helvetica" w:hAnsi="Helvetica" w:cs="Arial"/>
        <w:b/>
        <w:color w:val="008000"/>
        <w:sz w:val="28"/>
        <w:szCs w:val="28"/>
        <w:u w:val="single"/>
      </w:rPr>
      <w:t>APPROVED SCRIPT FOR FILMING</w:t>
    </w:r>
  </w:p>
  <w:p w14:paraId="6CF88CFD" w14:textId="77777777" w:rsidR="00881573" w:rsidRPr="006A6324" w:rsidRDefault="0088157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8789F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023"/>
    <w:rsid w:val="00151824"/>
    <w:rsid w:val="00162D51"/>
    <w:rsid w:val="00177B33"/>
    <w:rsid w:val="001819E3"/>
    <w:rsid w:val="00184EF9"/>
    <w:rsid w:val="00191A77"/>
    <w:rsid w:val="001B3024"/>
    <w:rsid w:val="001B5C46"/>
    <w:rsid w:val="001C0072"/>
    <w:rsid w:val="001C7BBC"/>
    <w:rsid w:val="001E230F"/>
    <w:rsid w:val="001E52A3"/>
    <w:rsid w:val="001F0890"/>
    <w:rsid w:val="001F2D2F"/>
    <w:rsid w:val="00247BFF"/>
    <w:rsid w:val="00251664"/>
    <w:rsid w:val="0025310D"/>
    <w:rsid w:val="002544F1"/>
    <w:rsid w:val="002617AD"/>
    <w:rsid w:val="00265C44"/>
    <w:rsid w:val="00277C90"/>
    <w:rsid w:val="00283E3E"/>
    <w:rsid w:val="002A2539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3746B"/>
    <w:rsid w:val="003379B8"/>
    <w:rsid w:val="00342D7B"/>
    <w:rsid w:val="0034684D"/>
    <w:rsid w:val="00387BA9"/>
    <w:rsid w:val="00395684"/>
    <w:rsid w:val="003A1109"/>
    <w:rsid w:val="003A49C2"/>
    <w:rsid w:val="003B5E26"/>
    <w:rsid w:val="003D0847"/>
    <w:rsid w:val="003E2BC9"/>
    <w:rsid w:val="00406BB5"/>
    <w:rsid w:val="00414B4F"/>
    <w:rsid w:val="00427F9E"/>
    <w:rsid w:val="00440FFA"/>
    <w:rsid w:val="00450B27"/>
    <w:rsid w:val="00453116"/>
    <w:rsid w:val="00455510"/>
    <w:rsid w:val="00456A5D"/>
    <w:rsid w:val="00457B29"/>
    <w:rsid w:val="00472752"/>
    <w:rsid w:val="0047306D"/>
    <w:rsid w:val="00482D4C"/>
    <w:rsid w:val="004A6A49"/>
    <w:rsid w:val="004C1095"/>
    <w:rsid w:val="004C2DAD"/>
    <w:rsid w:val="004E2BE1"/>
    <w:rsid w:val="004E35F1"/>
    <w:rsid w:val="004E3F8E"/>
    <w:rsid w:val="004F5BFC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230CD"/>
    <w:rsid w:val="006346FE"/>
    <w:rsid w:val="006402D4"/>
    <w:rsid w:val="006446B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C5DB8"/>
    <w:rsid w:val="0071294C"/>
    <w:rsid w:val="00724E3B"/>
    <w:rsid w:val="00745D4B"/>
    <w:rsid w:val="00746865"/>
    <w:rsid w:val="007548F3"/>
    <w:rsid w:val="007574EC"/>
    <w:rsid w:val="0077071A"/>
    <w:rsid w:val="00777388"/>
    <w:rsid w:val="007B1766"/>
    <w:rsid w:val="007B3E0E"/>
    <w:rsid w:val="007D4222"/>
    <w:rsid w:val="007F5DF6"/>
    <w:rsid w:val="00804C75"/>
    <w:rsid w:val="00806B1B"/>
    <w:rsid w:val="00832FA5"/>
    <w:rsid w:val="008373A7"/>
    <w:rsid w:val="00851B3E"/>
    <w:rsid w:val="00854994"/>
    <w:rsid w:val="00871F37"/>
    <w:rsid w:val="00880289"/>
    <w:rsid w:val="0088113B"/>
    <w:rsid w:val="00881573"/>
    <w:rsid w:val="008A0177"/>
    <w:rsid w:val="008D2A6A"/>
    <w:rsid w:val="008D58EC"/>
    <w:rsid w:val="008E74F7"/>
    <w:rsid w:val="008F42B5"/>
    <w:rsid w:val="008F7754"/>
    <w:rsid w:val="009212DD"/>
    <w:rsid w:val="009301B8"/>
    <w:rsid w:val="00931D78"/>
    <w:rsid w:val="00941F06"/>
    <w:rsid w:val="00951A8E"/>
    <w:rsid w:val="0095407D"/>
    <w:rsid w:val="00954870"/>
    <w:rsid w:val="009625B1"/>
    <w:rsid w:val="00985F44"/>
    <w:rsid w:val="00990E56"/>
    <w:rsid w:val="009A0E7C"/>
    <w:rsid w:val="009A3CBD"/>
    <w:rsid w:val="009B2183"/>
    <w:rsid w:val="009B4EE3"/>
    <w:rsid w:val="009C2062"/>
    <w:rsid w:val="009C7B9A"/>
    <w:rsid w:val="009D6503"/>
    <w:rsid w:val="009F356C"/>
    <w:rsid w:val="00A20DA8"/>
    <w:rsid w:val="00A218EC"/>
    <w:rsid w:val="00A310D7"/>
    <w:rsid w:val="00A3138F"/>
    <w:rsid w:val="00A60320"/>
    <w:rsid w:val="00A77CF6"/>
    <w:rsid w:val="00A91283"/>
    <w:rsid w:val="00AA132F"/>
    <w:rsid w:val="00AA546B"/>
    <w:rsid w:val="00AB50E2"/>
    <w:rsid w:val="00AC63FC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B1410"/>
    <w:rsid w:val="00BC2F57"/>
    <w:rsid w:val="00BC6DA7"/>
    <w:rsid w:val="00BE051D"/>
    <w:rsid w:val="00C44BD2"/>
    <w:rsid w:val="00C50CE6"/>
    <w:rsid w:val="00C602B2"/>
    <w:rsid w:val="00C70C90"/>
    <w:rsid w:val="00C7374B"/>
    <w:rsid w:val="00C8109F"/>
    <w:rsid w:val="00C836F3"/>
    <w:rsid w:val="00C97B11"/>
    <w:rsid w:val="00CB039A"/>
    <w:rsid w:val="00CB35D2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5455"/>
    <w:rsid w:val="00D300CE"/>
    <w:rsid w:val="00DA117F"/>
    <w:rsid w:val="00DA17FB"/>
    <w:rsid w:val="00DB7EBA"/>
    <w:rsid w:val="00DC058D"/>
    <w:rsid w:val="00DC12B5"/>
    <w:rsid w:val="00DC1E10"/>
    <w:rsid w:val="00DC5E2C"/>
    <w:rsid w:val="00DC7C84"/>
    <w:rsid w:val="00DC7D3A"/>
    <w:rsid w:val="00DD2CF9"/>
    <w:rsid w:val="00DD493A"/>
    <w:rsid w:val="00DE2882"/>
    <w:rsid w:val="00DE46DB"/>
    <w:rsid w:val="00DE66F3"/>
    <w:rsid w:val="00E154DE"/>
    <w:rsid w:val="00E24673"/>
    <w:rsid w:val="00E24898"/>
    <w:rsid w:val="00E355EE"/>
    <w:rsid w:val="00E8076C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1158"/>
    <w:rsid w:val="00F146E3"/>
    <w:rsid w:val="00F22F5E"/>
    <w:rsid w:val="00F35094"/>
    <w:rsid w:val="00F56A75"/>
    <w:rsid w:val="00F60B45"/>
    <w:rsid w:val="00F64FB6"/>
    <w:rsid w:val="00F72647"/>
    <w:rsid w:val="00F95E8D"/>
    <w:rsid w:val="00F96BAE"/>
    <w:rsid w:val="00FA1A9D"/>
    <w:rsid w:val="00FA7A79"/>
    <w:rsid w:val="00FA7D51"/>
    <w:rsid w:val="00FB339B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8" Type="http://schemas.microsoft.com/office/2011/relationships/people" Target="people.xml"/><Relationship Id="rId19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7989253" TargetMode="External"/><Relationship Id="rId9" Type="http://schemas.openxmlformats.org/officeDocument/2006/relationships/hyperlink" Target="https://www.jove.com/account/file-uploader?src=17989253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1770</Words>
  <Characters>10092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3</cp:revision>
  <cp:lastPrinted>2018-11-12T14:40:00Z</cp:lastPrinted>
  <dcterms:created xsi:type="dcterms:W3CDTF">2018-11-22T17:25:00Z</dcterms:created>
  <dcterms:modified xsi:type="dcterms:W3CDTF">2018-11-27T16:25:00Z</dcterms:modified>
</cp:coreProperties>
</file>