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99C6A" w14:textId="34C866F9" w:rsidR="003A49C2" w:rsidRDefault="003A49C2" w:rsidP="009A0E7C">
      <w:pPr>
        <w:pStyle w:val="BodyText"/>
        <w:outlineLvl w:val="0"/>
        <w:rPr>
          <w:rFonts w:ascii="Helvetica" w:hAnsi="Helvetica" w:cs="Arial"/>
          <w:b/>
          <w:i w:val="0"/>
          <w:sz w:val="22"/>
          <w:szCs w:val="22"/>
        </w:rPr>
      </w:pPr>
    </w:p>
    <w:p w14:paraId="25225AC9"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F732F4">
        <w:rPr>
          <w:rFonts w:ascii="Helvetica" w:hAnsi="Helvetica" w:cs="Arial"/>
          <w:b/>
          <w:i w:val="0"/>
          <w:sz w:val="22"/>
          <w:szCs w:val="22"/>
        </w:rPr>
        <w:t>58975</w:t>
      </w:r>
    </w:p>
    <w:p w14:paraId="3201A76A"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F732F4">
        <w:rPr>
          <w:rFonts w:ascii="Helvetica" w:hAnsi="Helvetica" w:cs="Arial"/>
          <w:b/>
          <w:i w:val="0"/>
          <w:sz w:val="22"/>
          <w:szCs w:val="22"/>
        </w:rPr>
        <w:t xml:space="preserve"> Anthony Iannazzi</w:t>
      </w:r>
    </w:p>
    <w:p w14:paraId="0480518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F732F4">
        <w:rPr>
          <w:rFonts w:ascii="Helvetica" w:hAnsi="Helvetica" w:cs="Arial"/>
          <w:b/>
          <w:i w:val="0"/>
          <w:sz w:val="22"/>
          <w:szCs w:val="22"/>
        </w:rPr>
        <w:t xml:space="preserve"> </w:t>
      </w:r>
      <w:hyperlink r:id="rId8" w:history="1">
        <w:r w:rsidR="00F732F4" w:rsidRPr="00F75AB4">
          <w:rPr>
            <w:rStyle w:val="Hyperlink"/>
            <w:rFonts w:ascii="Helvetica" w:hAnsi="Helvetica" w:cs="Arial"/>
            <w:b/>
            <w:i w:val="0"/>
            <w:sz w:val="22"/>
            <w:szCs w:val="22"/>
          </w:rPr>
          <w:t>https://www.jove.com/account/file-uploader?src=17987423</w:t>
        </w:r>
      </w:hyperlink>
    </w:p>
    <w:p w14:paraId="49C518A3" w14:textId="77777777" w:rsidR="00FA1A9D" w:rsidRPr="00F95819" w:rsidRDefault="00FA1A9D" w:rsidP="00FA1A9D">
      <w:pPr>
        <w:pStyle w:val="BodyText"/>
        <w:outlineLvl w:val="0"/>
        <w:rPr>
          <w:rFonts w:ascii="Helvetica" w:hAnsi="Helvetica" w:cs="Arial"/>
          <w:b/>
          <w:i w:val="0"/>
          <w:sz w:val="28"/>
          <w:szCs w:val="28"/>
        </w:rPr>
      </w:pPr>
    </w:p>
    <w:p w14:paraId="294F0892"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F732F4" w:rsidRPr="00F732F4">
        <w:rPr>
          <w:rFonts w:ascii="Helvetica" w:hAnsi="Helvetica" w:cs="Arial"/>
          <w:b/>
          <w:sz w:val="28"/>
          <w:szCs w:val="28"/>
        </w:rPr>
        <w:t>Efficient Differentiation of Human Pluripotent Stem Cells into Liver Cells</w:t>
      </w:r>
    </w:p>
    <w:p w14:paraId="58089D55" w14:textId="77777777" w:rsidR="00FA1A9D" w:rsidRPr="00F95819" w:rsidRDefault="00FA1A9D" w:rsidP="00FA1A9D">
      <w:pPr>
        <w:pStyle w:val="CM10"/>
        <w:outlineLvl w:val="0"/>
        <w:rPr>
          <w:rFonts w:ascii="Helvetica" w:hAnsi="Helvetica" w:cs="Arial"/>
          <w:b/>
          <w:sz w:val="28"/>
          <w:szCs w:val="28"/>
        </w:rPr>
      </w:pPr>
    </w:p>
    <w:p w14:paraId="5D88ACFB"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5F60F0A0" w14:textId="77777777" w:rsidR="00F732F4" w:rsidRPr="00F732F4" w:rsidRDefault="00F732F4" w:rsidP="00F732F4">
      <w:pPr>
        <w:pStyle w:val="Default"/>
        <w:rPr>
          <w:rFonts w:ascii="Helvetica" w:hAnsi="Helvetica" w:cs="Arial"/>
          <w:bCs/>
          <w:sz w:val="28"/>
          <w:szCs w:val="28"/>
          <w:vertAlign w:val="superscript"/>
        </w:rPr>
      </w:pPr>
      <w:r w:rsidRPr="00F732F4">
        <w:rPr>
          <w:rFonts w:ascii="Helvetica" w:hAnsi="Helvetica" w:cs="Arial"/>
          <w:bCs/>
          <w:sz w:val="28"/>
          <w:szCs w:val="28"/>
        </w:rPr>
        <w:t>Kyle M. Loh</w:t>
      </w:r>
      <w:r w:rsidRPr="00F732F4">
        <w:rPr>
          <w:rFonts w:ascii="Helvetica" w:hAnsi="Helvetica" w:cs="Arial"/>
          <w:bCs/>
          <w:sz w:val="28"/>
          <w:szCs w:val="28"/>
          <w:vertAlign w:val="superscript"/>
        </w:rPr>
        <w:t>1,2</w:t>
      </w:r>
      <w:r w:rsidRPr="00F732F4">
        <w:rPr>
          <w:rFonts w:ascii="Helvetica" w:hAnsi="Helvetica" w:cs="Arial"/>
          <w:bCs/>
          <w:sz w:val="28"/>
          <w:szCs w:val="28"/>
        </w:rPr>
        <w:t>, Amrita Palaria</w:t>
      </w:r>
      <w:r w:rsidRPr="00F732F4">
        <w:rPr>
          <w:rFonts w:ascii="Helvetica" w:hAnsi="Helvetica" w:cs="Arial"/>
          <w:bCs/>
          <w:sz w:val="28"/>
          <w:szCs w:val="28"/>
          <w:vertAlign w:val="superscript"/>
        </w:rPr>
        <w:t>1</w:t>
      </w:r>
      <w:r w:rsidRPr="00F732F4">
        <w:rPr>
          <w:rFonts w:ascii="Helvetica" w:hAnsi="Helvetica" w:cs="Arial"/>
          <w:bCs/>
          <w:sz w:val="28"/>
          <w:szCs w:val="28"/>
        </w:rPr>
        <w:t>, Lay Teng Ang</w:t>
      </w:r>
      <w:r w:rsidRPr="00F732F4">
        <w:rPr>
          <w:rFonts w:ascii="Helvetica" w:hAnsi="Helvetica" w:cs="Arial"/>
          <w:bCs/>
          <w:sz w:val="28"/>
          <w:szCs w:val="28"/>
          <w:vertAlign w:val="superscript"/>
        </w:rPr>
        <w:t>1</w:t>
      </w:r>
    </w:p>
    <w:p w14:paraId="24FC02FE" w14:textId="77777777" w:rsidR="00F732F4" w:rsidRPr="00F732F4" w:rsidRDefault="00F732F4" w:rsidP="00F732F4">
      <w:pPr>
        <w:pStyle w:val="Default"/>
        <w:rPr>
          <w:rFonts w:ascii="Helvetica" w:hAnsi="Helvetica" w:cs="Arial"/>
          <w:bCs/>
          <w:sz w:val="28"/>
          <w:szCs w:val="28"/>
        </w:rPr>
      </w:pPr>
    </w:p>
    <w:p w14:paraId="730B8E15" w14:textId="77777777" w:rsidR="00F732F4" w:rsidRPr="00F732F4" w:rsidRDefault="00F732F4" w:rsidP="00F732F4">
      <w:pPr>
        <w:pStyle w:val="Default"/>
        <w:rPr>
          <w:rFonts w:ascii="Helvetica" w:hAnsi="Helvetica" w:cs="Arial"/>
          <w:bCs/>
          <w:iCs/>
          <w:sz w:val="28"/>
          <w:szCs w:val="28"/>
          <w:vertAlign w:val="superscript"/>
        </w:rPr>
      </w:pPr>
      <w:r w:rsidRPr="00F732F4">
        <w:rPr>
          <w:rFonts w:ascii="Helvetica" w:hAnsi="Helvetica" w:cs="Arial"/>
          <w:bCs/>
          <w:iCs/>
          <w:sz w:val="28"/>
          <w:szCs w:val="28"/>
          <w:vertAlign w:val="superscript"/>
        </w:rPr>
        <w:t>1</w:t>
      </w:r>
      <w:r w:rsidRPr="00F732F4">
        <w:rPr>
          <w:rFonts w:ascii="Helvetica" w:hAnsi="Helvetica" w:cs="Arial"/>
          <w:bCs/>
          <w:iCs/>
          <w:sz w:val="28"/>
          <w:szCs w:val="28"/>
        </w:rPr>
        <w:t xml:space="preserve">Institute for Stem Cell Biology &amp; Regenerative Medicine, Stanford-UC Berkeley Siebel Stem Cell Institute, Stanford University School of Medicine, Stanford, CA </w:t>
      </w:r>
    </w:p>
    <w:p w14:paraId="1D56A43B" w14:textId="77777777" w:rsidR="00F732F4" w:rsidRPr="00F732F4" w:rsidRDefault="00F732F4" w:rsidP="00F732F4">
      <w:pPr>
        <w:pStyle w:val="Default"/>
        <w:rPr>
          <w:rFonts w:ascii="Helvetica" w:hAnsi="Helvetica" w:cs="Arial"/>
          <w:bCs/>
          <w:iCs/>
          <w:sz w:val="28"/>
          <w:szCs w:val="28"/>
        </w:rPr>
      </w:pPr>
      <w:r w:rsidRPr="00F732F4">
        <w:rPr>
          <w:rFonts w:ascii="Helvetica" w:hAnsi="Helvetica" w:cs="Arial"/>
          <w:bCs/>
          <w:iCs/>
          <w:sz w:val="28"/>
          <w:szCs w:val="28"/>
          <w:vertAlign w:val="superscript"/>
        </w:rPr>
        <w:t>2</w:t>
      </w:r>
      <w:r w:rsidRPr="00F732F4">
        <w:rPr>
          <w:rFonts w:ascii="Helvetica" w:hAnsi="Helvetica" w:cs="Arial"/>
          <w:bCs/>
          <w:iCs/>
          <w:sz w:val="28"/>
          <w:szCs w:val="28"/>
        </w:rPr>
        <w:t xml:space="preserve">Department of Developmental Biology, Stanford University School of Medicine, Stanford, CA </w:t>
      </w:r>
    </w:p>
    <w:p w14:paraId="1FE734CA" w14:textId="77777777" w:rsidR="00FA1A9D" w:rsidRPr="00F95819" w:rsidRDefault="00FA1A9D" w:rsidP="00FA1A9D">
      <w:pPr>
        <w:pStyle w:val="Default"/>
        <w:rPr>
          <w:rFonts w:ascii="Helvetica" w:hAnsi="Helvetica" w:cs="Arial"/>
          <w:bCs/>
          <w:sz w:val="28"/>
          <w:szCs w:val="28"/>
        </w:rPr>
      </w:pPr>
    </w:p>
    <w:p w14:paraId="03E0FC8F"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69459EE3" w14:textId="77777777" w:rsidR="00F732F4" w:rsidRPr="00F732F4" w:rsidRDefault="00F732F4" w:rsidP="00F732F4">
      <w:pPr>
        <w:outlineLvl w:val="0"/>
        <w:rPr>
          <w:rFonts w:ascii="Helvetica" w:hAnsi="Helvetica" w:cs="Arial"/>
          <w:sz w:val="22"/>
          <w:szCs w:val="22"/>
        </w:rPr>
      </w:pPr>
      <w:r w:rsidRPr="00F732F4">
        <w:rPr>
          <w:rFonts w:ascii="Helvetica" w:hAnsi="Helvetica" w:cs="Arial"/>
          <w:iCs/>
          <w:sz w:val="22"/>
          <w:szCs w:val="22"/>
        </w:rPr>
        <w:t>Lay Teng Ang</w:t>
      </w: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hyperlink r:id="rId9" w:history="1">
        <w:r w:rsidRPr="00F732F4">
          <w:rPr>
            <w:rStyle w:val="Hyperlink"/>
            <w:rFonts w:ascii="Helvetica" w:hAnsi="Helvetica" w:cs="Arial"/>
            <w:sz w:val="22"/>
            <w:szCs w:val="22"/>
          </w:rPr>
          <w:t>layteng@stanford.edu</w:t>
        </w:r>
      </w:hyperlink>
    </w:p>
    <w:p w14:paraId="2EED595C" w14:textId="77777777" w:rsidR="00FA1A9D" w:rsidRPr="00D94C52" w:rsidRDefault="00FA1A9D" w:rsidP="00FA1A9D">
      <w:pPr>
        <w:outlineLvl w:val="0"/>
        <w:rPr>
          <w:rFonts w:ascii="Helvetica" w:hAnsi="Helvetica" w:cs="Arial"/>
          <w:sz w:val="22"/>
          <w:szCs w:val="22"/>
        </w:rPr>
      </w:pPr>
    </w:p>
    <w:p w14:paraId="6289F1AA"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F732F4">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6108FF64" w14:textId="77777777" w:rsidR="00F732F4" w:rsidRPr="00F732F4" w:rsidRDefault="00FF7712" w:rsidP="00F732F4">
      <w:pPr>
        <w:outlineLvl w:val="0"/>
        <w:rPr>
          <w:rFonts w:ascii="Helvetica" w:hAnsi="Helvetica" w:cs="Arial"/>
          <w:sz w:val="22"/>
          <w:szCs w:val="22"/>
        </w:rPr>
      </w:pPr>
      <w:hyperlink r:id="rId10" w:history="1">
        <w:r w:rsidR="00F732F4" w:rsidRPr="00F732F4">
          <w:rPr>
            <w:rStyle w:val="Hyperlink"/>
            <w:rFonts w:ascii="Helvetica" w:hAnsi="Helvetica" w:cs="Arial"/>
            <w:sz w:val="22"/>
            <w:szCs w:val="22"/>
          </w:rPr>
          <w:t>kyleloh@stanford.edu</w:t>
        </w:r>
      </w:hyperlink>
    </w:p>
    <w:p w14:paraId="313A8A1A" w14:textId="77777777" w:rsidR="00F732F4" w:rsidRPr="00F732F4" w:rsidRDefault="00FF7712" w:rsidP="00F732F4">
      <w:pPr>
        <w:outlineLvl w:val="0"/>
        <w:rPr>
          <w:rFonts w:ascii="Helvetica" w:hAnsi="Helvetica" w:cs="Arial"/>
          <w:sz w:val="22"/>
          <w:szCs w:val="22"/>
        </w:rPr>
      </w:pPr>
      <w:hyperlink r:id="rId11" w:history="1">
        <w:r w:rsidR="00F732F4" w:rsidRPr="00F732F4">
          <w:rPr>
            <w:rStyle w:val="Hyperlink"/>
            <w:rFonts w:ascii="Helvetica" w:hAnsi="Helvetica" w:cs="Arial"/>
            <w:sz w:val="22"/>
            <w:szCs w:val="22"/>
          </w:rPr>
          <w:t>apalaria@stanford.edu</w:t>
        </w:r>
      </w:hyperlink>
      <w:r w:rsidR="00F732F4" w:rsidRPr="00F732F4">
        <w:rPr>
          <w:rFonts w:ascii="Helvetica" w:hAnsi="Helvetica" w:cs="Arial"/>
          <w:sz w:val="22"/>
          <w:szCs w:val="22"/>
        </w:rPr>
        <w:t xml:space="preserve"> </w:t>
      </w:r>
    </w:p>
    <w:p w14:paraId="2DD0DB11" w14:textId="77777777" w:rsidR="003B5E26" w:rsidRPr="006A6324" w:rsidRDefault="003B5E26" w:rsidP="009A0E7C">
      <w:pPr>
        <w:outlineLvl w:val="0"/>
        <w:rPr>
          <w:rFonts w:ascii="Helvetica" w:hAnsi="Helvetica" w:cs="Arial"/>
          <w:b/>
          <w:sz w:val="22"/>
          <w:szCs w:val="22"/>
        </w:rPr>
      </w:pPr>
    </w:p>
    <w:p w14:paraId="4070E9ED" w14:textId="77777777" w:rsidR="003B5E26" w:rsidRPr="006A6324" w:rsidRDefault="003B5E26" w:rsidP="009A0E7C">
      <w:pPr>
        <w:outlineLvl w:val="0"/>
        <w:rPr>
          <w:rFonts w:ascii="Helvetica" w:hAnsi="Helvetica" w:cs="Arial"/>
          <w:b/>
          <w:sz w:val="22"/>
          <w:szCs w:val="22"/>
        </w:rPr>
      </w:pPr>
    </w:p>
    <w:p w14:paraId="46CAFF44" w14:textId="77777777" w:rsidR="001E230F" w:rsidRPr="006A6324" w:rsidRDefault="001E230F" w:rsidP="009A0E7C">
      <w:pPr>
        <w:outlineLvl w:val="0"/>
        <w:rPr>
          <w:rFonts w:ascii="Helvetica" w:hAnsi="Helvetica" w:cs="Arial"/>
          <w:b/>
          <w:sz w:val="22"/>
          <w:szCs w:val="22"/>
        </w:rPr>
      </w:pPr>
    </w:p>
    <w:p w14:paraId="74AFA932"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3FC08A1D"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303B2092" w14:textId="0475141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(N)  </w:t>
      </w:r>
    </w:p>
    <w:p w14:paraId="2547616D" w14:textId="425021ED" w:rsidR="00FA1A9D" w:rsidRPr="00532EA7" w:rsidRDefault="00FA1A9D" w:rsidP="00FA1A9D">
      <w:pPr>
        <w:spacing w:before="120"/>
        <w:rPr>
          <w:rFonts w:ascii="Helvetica" w:hAnsi="Helvetica"/>
          <w:sz w:val="22"/>
        </w:rPr>
      </w:pPr>
      <w:r w:rsidRPr="00532EA7">
        <w:rPr>
          <w:rFonts w:ascii="Helvetica" w:hAnsi="Helvetica"/>
          <w:b/>
          <w:sz w:val="22"/>
        </w:rPr>
        <w:t xml:space="preserve">2. </w:t>
      </w:r>
      <w:r w:rsidRPr="00532EA7">
        <w:rPr>
          <w:rFonts w:ascii="Helvetica" w:hAnsi="Helvetica"/>
          <w:sz w:val="22"/>
        </w:rPr>
        <w:t xml:space="preserve">Does your protocol include software usage? </w:t>
      </w:r>
      <w:r w:rsidRPr="00532EA7">
        <w:rPr>
          <w:rFonts w:ascii="Helvetica" w:hAnsi="Helvetica"/>
          <w:b/>
          <w:sz w:val="22"/>
        </w:rPr>
        <w:t>(N)</w:t>
      </w:r>
    </w:p>
    <w:p w14:paraId="4B971273" w14:textId="0D837E18" w:rsidR="00FA1A9D" w:rsidRDefault="00FA1A9D" w:rsidP="00113D70">
      <w:pPr>
        <w:spacing w:before="120"/>
        <w:rPr>
          <w:rFonts w:ascii="Helvetica" w:hAnsi="Helvetica"/>
          <w:sz w:val="22"/>
        </w:rPr>
      </w:pPr>
      <w:r w:rsidRPr="00532EA7">
        <w:rPr>
          <w:rFonts w:ascii="Helvetica" w:hAnsi="Helvetica"/>
          <w:b/>
          <w:sz w:val="22"/>
        </w:rPr>
        <w:t>3.</w:t>
      </w:r>
      <w:r w:rsidRPr="00532EA7">
        <w:rPr>
          <w:rFonts w:ascii="Helvetica" w:hAnsi="Helvetica"/>
          <w:sz w:val="22"/>
        </w:rPr>
        <w:t xml:space="preserve"> Which steps from the protocol section below are the most important for viewers to see? Please list 4-6 individual steps using the step numbers listed in this document. This information is important to prepare your Videographer for your shoot. </w:t>
      </w:r>
    </w:p>
    <w:p w14:paraId="6298398B" w14:textId="0830120D" w:rsidR="0072399F" w:rsidRPr="00113D70" w:rsidRDefault="00113D70" w:rsidP="00113D70">
      <w:pPr>
        <w:spacing w:before="240"/>
      </w:pPr>
      <w:r>
        <w:t>2.1, 3.3, 3.9, 4.2</w:t>
      </w:r>
    </w:p>
    <w:p w14:paraId="3EA0E4D8" w14:textId="04B0A82A" w:rsidR="00FA1A9D" w:rsidRDefault="00FA1A9D" w:rsidP="00FA1A9D">
      <w:pPr>
        <w:spacing w:before="120"/>
        <w:rPr>
          <w:rFonts w:ascii="Helvetica" w:hAnsi="Helvetica"/>
          <w:sz w:val="22"/>
        </w:rPr>
      </w:pPr>
      <w:r w:rsidRPr="00532EA7">
        <w:rPr>
          <w:rFonts w:ascii="Helvetica" w:hAnsi="Helvetica"/>
          <w:b/>
          <w:sz w:val="22"/>
        </w:rPr>
        <w:t>4.</w:t>
      </w:r>
      <w:r w:rsidRPr="00532EA7">
        <w:rPr>
          <w:rFonts w:ascii="Helvetica" w:hAnsi="Helvetica"/>
          <w:sz w:val="22"/>
        </w:rPr>
        <w:t xml:space="preserve"> What is the single most difficult aspect of this procedure and what do you do to ensure success? Please list 1-2 individual steps using the step numbers listed in this document. </w:t>
      </w:r>
    </w:p>
    <w:p w14:paraId="3FD39783" w14:textId="6438DB64" w:rsidR="00FA1A9D" w:rsidRPr="00113D70" w:rsidRDefault="00113D70" w:rsidP="00113D70">
      <w:pPr>
        <w:spacing w:before="120"/>
        <w:rPr>
          <w:rFonts w:ascii="Helvetica" w:hAnsi="Helvetica"/>
          <w:sz w:val="22"/>
        </w:rPr>
      </w:pPr>
      <w:r>
        <w:rPr>
          <w:rFonts w:ascii="Helvetica" w:hAnsi="Helvetica"/>
          <w:sz w:val="22"/>
        </w:rPr>
        <w:t>3.8, 3.9</w:t>
      </w:r>
    </w:p>
    <w:p w14:paraId="33685216" w14:textId="258BF131"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(N)</w:t>
      </w:r>
    </w:p>
    <w:p w14:paraId="60ADA195"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001CAFFE"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67985519"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5A059844" w14:textId="77777777" w:rsidR="00FA1A9D" w:rsidRDefault="00FA1A9D" w:rsidP="00FA1A9D">
      <w:pPr>
        <w:pStyle w:val="ListParagraph"/>
        <w:ind w:left="270"/>
        <w:rPr>
          <w:rFonts w:ascii="Helvetica" w:hAnsi="Helvetica" w:cs="Arial"/>
          <w:b/>
          <w:sz w:val="22"/>
          <w:szCs w:val="22"/>
        </w:rPr>
      </w:pPr>
    </w:p>
    <w:p w14:paraId="23AF5E6B" w14:textId="77777777"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1DB9D2A3" w14:textId="77777777" w:rsidR="00330F1B" w:rsidRPr="00113D70" w:rsidRDefault="00330F1B" w:rsidP="00113D70">
      <w:pPr>
        <w:contextualSpacing/>
        <w:outlineLvl w:val="0"/>
        <w:rPr>
          <w:rFonts w:ascii="Helvetica" w:hAnsi="Helvetica" w:cs="Arial"/>
          <w:sz w:val="22"/>
          <w:szCs w:val="22"/>
          <w:u w:val="single"/>
        </w:rPr>
      </w:pPr>
    </w:p>
    <w:p w14:paraId="7CD27B79" w14:textId="6226F86E" w:rsidR="00CE10F2" w:rsidRPr="00113D70" w:rsidRDefault="00D34A2E" w:rsidP="00177B33">
      <w:pPr>
        <w:pStyle w:val="ListParagraph"/>
        <w:numPr>
          <w:ilvl w:val="1"/>
          <w:numId w:val="9"/>
        </w:numPr>
        <w:outlineLvl w:val="0"/>
        <w:rPr>
          <w:rFonts w:ascii="Helvetica" w:hAnsi="Helvetica" w:cs="Arial"/>
          <w:sz w:val="22"/>
          <w:szCs w:val="22"/>
        </w:rPr>
      </w:pPr>
      <w:r w:rsidRPr="00113D70">
        <w:rPr>
          <w:rFonts w:ascii="Helvetica" w:hAnsi="Helvetica" w:cs="Arial"/>
          <w:b/>
          <w:sz w:val="22"/>
          <w:szCs w:val="22"/>
          <w:u w:val="single"/>
        </w:rPr>
        <w:t>Lay Teng Ang</w:t>
      </w:r>
      <w:r w:rsidR="000D35D9" w:rsidRPr="00113D70">
        <w:rPr>
          <w:rFonts w:ascii="Helvetica" w:hAnsi="Helvetica" w:cs="Arial"/>
          <w:sz w:val="22"/>
          <w:szCs w:val="22"/>
        </w:rPr>
        <w:t xml:space="preserve">: </w:t>
      </w:r>
      <w:r w:rsidR="00DC307D" w:rsidRPr="00113D70">
        <w:rPr>
          <w:rFonts w:ascii="Helvetica" w:hAnsi="Helvetica"/>
          <w:sz w:val="22"/>
          <w:szCs w:val="22"/>
        </w:rPr>
        <w:t xml:space="preserve">This method enables the generation of </w:t>
      </w:r>
      <w:r w:rsidR="00940422" w:rsidRPr="00113D70">
        <w:rPr>
          <w:rFonts w:ascii="Helvetica" w:hAnsi="Helvetica"/>
          <w:sz w:val="22"/>
          <w:szCs w:val="22"/>
        </w:rPr>
        <w:t xml:space="preserve">large numbers of </w:t>
      </w:r>
      <w:r w:rsidR="00DC307D" w:rsidRPr="00113D70">
        <w:rPr>
          <w:rFonts w:ascii="Helvetica" w:hAnsi="Helvetica"/>
          <w:sz w:val="22"/>
          <w:szCs w:val="22"/>
        </w:rPr>
        <w:t>enriched popul</w:t>
      </w:r>
      <w:r w:rsidR="0028445D" w:rsidRPr="00113D70">
        <w:rPr>
          <w:rFonts w:ascii="Helvetica" w:hAnsi="Helvetica"/>
          <w:sz w:val="22"/>
          <w:szCs w:val="22"/>
        </w:rPr>
        <w:t>ations of liver bud progenitors</w:t>
      </w:r>
      <w:r w:rsidR="00DC307D" w:rsidRPr="00113D70">
        <w:rPr>
          <w:rFonts w:ascii="Helvetica" w:hAnsi="Helvetica"/>
          <w:sz w:val="22"/>
          <w:szCs w:val="22"/>
        </w:rPr>
        <w:t xml:space="preserve"> and hepatocyte-like cells, from hPSCs. The ability to generate enriched populations of human liver cells is important for the</w:t>
      </w:r>
      <w:r w:rsidR="0028445D" w:rsidRPr="00113D70">
        <w:rPr>
          <w:rFonts w:ascii="Helvetica" w:hAnsi="Helvetica"/>
          <w:sz w:val="22"/>
          <w:szCs w:val="22"/>
        </w:rPr>
        <w:t>ir</w:t>
      </w:r>
      <w:r w:rsidR="00DC307D" w:rsidRPr="00113D70">
        <w:rPr>
          <w:rFonts w:ascii="Helvetica" w:hAnsi="Helvetica"/>
          <w:sz w:val="22"/>
          <w:szCs w:val="22"/>
        </w:rPr>
        <w:t xml:space="preserve"> practical utilization</w:t>
      </w:r>
      <w:r w:rsidR="00113D70">
        <w:rPr>
          <w:rFonts w:ascii="Helvetica" w:hAnsi="Helvetica"/>
          <w:sz w:val="22"/>
          <w:szCs w:val="22"/>
        </w:rPr>
        <w:t xml:space="preserve"> </w:t>
      </w:r>
      <w:r w:rsidR="00113D70">
        <w:rPr>
          <w:rFonts w:ascii="Helvetica" w:hAnsi="Helvetica"/>
          <w:b/>
          <w:sz w:val="22"/>
          <w:szCs w:val="22"/>
        </w:rPr>
        <w:t>[1]</w:t>
      </w:r>
      <w:r w:rsidR="00DC307D" w:rsidRPr="00113D70">
        <w:rPr>
          <w:rFonts w:ascii="Helvetica" w:hAnsi="Helvetica"/>
          <w:sz w:val="22"/>
          <w:szCs w:val="22"/>
        </w:rPr>
        <w:t xml:space="preserve">. </w:t>
      </w:r>
    </w:p>
    <w:p w14:paraId="5EF67B20" w14:textId="782316C3" w:rsidR="00113D70" w:rsidRPr="00113D70" w:rsidRDefault="00113D70" w:rsidP="00113D70">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0F3E6A4" w14:textId="77777777" w:rsidR="00330F1B" w:rsidRPr="00113D70" w:rsidRDefault="00330F1B" w:rsidP="00113D70">
      <w:pPr>
        <w:contextualSpacing/>
        <w:outlineLvl w:val="0"/>
        <w:rPr>
          <w:rFonts w:ascii="Helvetica" w:hAnsi="Helvetica" w:cs="Arial"/>
          <w:sz w:val="22"/>
          <w:szCs w:val="22"/>
          <w:u w:val="single"/>
        </w:rPr>
      </w:pPr>
    </w:p>
    <w:p w14:paraId="0C159045" w14:textId="103F2ADA" w:rsidR="00113D70" w:rsidRPr="00113D70" w:rsidRDefault="00D34A2E" w:rsidP="00177B33">
      <w:pPr>
        <w:pStyle w:val="ListParagraph"/>
        <w:numPr>
          <w:ilvl w:val="1"/>
          <w:numId w:val="9"/>
        </w:numPr>
        <w:outlineLvl w:val="0"/>
        <w:rPr>
          <w:rFonts w:ascii="Helvetica" w:hAnsi="Helvetica" w:cs="Arial"/>
          <w:sz w:val="22"/>
          <w:szCs w:val="22"/>
        </w:rPr>
      </w:pPr>
      <w:r w:rsidRPr="00113D70">
        <w:rPr>
          <w:rFonts w:ascii="Helvetica" w:hAnsi="Helvetica" w:cs="Arial"/>
          <w:b/>
          <w:sz w:val="22"/>
          <w:szCs w:val="22"/>
          <w:u w:val="single"/>
        </w:rPr>
        <w:t>Lay Teng Ang</w:t>
      </w:r>
      <w:r w:rsidR="000D35D9" w:rsidRPr="00113D70">
        <w:rPr>
          <w:rFonts w:ascii="Helvetica" w:hAnsi="Helvetica" w:cs="Arial"/>
          <w:sz w:val="22"/>
          <w:szCs w:val="22"/>
        </w:rPr>
        <w:t xml:space="preserve">: </w:t>
      </w:r>
      <w:r w:rsidR="004B6A09" w:rsidRPr="00113D70">
        <w:rPr>
          <w:rFonts w:ascii="Helvetica" w:hAnsi="Helvetica"/>
          <w:sz w:val="22"/>
          <w:szCs w:val="22"/>
        </w:rPr>
        <w:t xml:space="preserve">By manipulating developmental signaling pathways to promote liver differentiation and to suppress the formation of unwanted cell fates, this method efficiently generates populations of human liver bud progenitors and hepatocyte-like cells by days 6 and 18 of </w:t>
      </w:r>
      <w:r w:rsidR="0028445D" w:rsidRPr="00113D70">
        <w:rPr>
          <w:rFonts w:ascii="Helvetica" w:hAnsi="Helvetica"/>
          <w:sz w:val="22"/>
          <w:szCs w:val="22"/>
        </w:rPr>
        <w:t>pluripotent stem cell</w:t>
      </w:r>
      <w:r w:rsidR="004B6A09" w:rsidRPr="00113D70">
        <w:rPr>
          <w:rFonts w:ascii="Helvetica" w:hAnsi="Helvetica"/>
          <w:sz w:val="22"/>
          <w:szCs w:val="22"/>
        </w:rPr>
        <w:t xml:space="preserve"> differentiation, respectively</w:t>
      </w:r>
      <w:r w:rsidR="00113D70">
        <w:rPr>
          <w:rFonts w:ascii="Helvetica" w:hAnsi="Helvetica"/>
          <w:sz w:val="22"/>
          <w:szCs w:val="22"/>
        </w:rPr>
        <w:t xml:space="preserve"> </w:t>
      </w:r>
      <w:r w:rsidR="00113D70">
        <w:rPr>
          <w:rFonts w:ascii="Helvetica" w:hAnsi="Helvetica"/>
          <w:b/>
          <w:sz w:val="22"/>
          <w:szCs w:val="22"/>
        </w:rPr>
        <w:t>[1]</w:t>
      </w:r>
      <w:r w:rsidR="004B6A09" w:rsidRPr="00113D70">
        <w:rPr>
          <w:rFonts w:ascii="Helvetica" w:hAnsi="Helvetica"/>
          <w:sz w:val="22"/>
          <w:szCs w:val="22"/>
        </w:rPr>
        <w:t>.</w:t>
      </w:r>
    </w:p>
    <w:p w14:paraId="625BB559" w14:textId="444CAA75" w:rsidR="00113D70" w:rsidRPr="00113D70" w:rsidRDefault="00113D70" w:rsidP="00113D70">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8316189" w14:textId="77777777" w:rsidR="00113D70" w:rsidRPr="00113D70" w:rsidRDefault="00113D70" w:rsidP="00113D70">
      <w:pPr>
        <w:pStyle w:val="ListParagraph"/>
        <w:ind w:left="1350"/>
        <w:outlineLvl w:val="0"/>
        <w:rPr>
          <w:rFonts w:ascii="Helvetica" w:hAnsi="Helvetica" w:cs="Arial"/>
          <w:sz w:val="22"/>
          <w:szCs w:val="22"/>
        </w:rPr>
      </w:pPr>
    </w:p>
    <w:p w14:paraId="47E3E251" w14:textId="0921D99C" w:rsidR="00CE10F2" w:rsidRDefault="0028445D" w:rsidP="00177B33">
      <w:pPr>
        <w:pStyle w:val="ListParagraph"/>
        <w:numPr>
          <w:ilvl w:val="1"/>
          <w:numId w:val="9"/>
        </w:numPr>
        <w:outlineLvl w:val="0"/>
        <w:rPr>
          <w:rFonts w:ascii="Helvetica" w:hAnsi="Helvetica" w:cs="Arial"/>
          <w:sz w:val="22"/>
          <w:szCs w:val="22"/>
        </w:rPr>
      </w:pPr>
      <w:r w:rsidRPr="00113D70">
        <w:rPr>
          <w:rFonts w:ascii="Helvetica" w:hAnsi="Helvetica"/>
          <w:sz w:val="22"/>
          <w:szCs w:val="22"/>
        </w:rPr>
        <w:t xml:space="preserve">The main advantage of this </w:t>
      </w:r>
      <w:r w:rsidR="00DC307D" w:rsidRPr="00113D70">
        <w:rPr>
          <w:rFonts w:ascii="Helvetica" w:hAnsi="Helvetica" w:cs="Arial"/>
          <w:sz w:val="22"/>
          <w:szCs w:val="22"/>
        </w:rPr>
        <w:t xml:space="preserve">technique </w:t>
      </w:r>
      <w:r w:rsidRPr="00113D70">
        <w:rPr>
          <w:rFonts w:ascii="Helvetica" w:hAnsi="Helvetica" w:cs="Arial"/>
          <w:sz w:val="22"/>
          <w:szCs w:val="22"/>
        </w:rPr>
        <w:t>i</w:t>
      </w:r>
      <w:r w:rsidR="00DC307D" w:rsidRPr="00113D70">
        <w:rPr>
          <w:rFonts w:ascii="Helvetica" w:hAnsi="Helvetica" w:cs="Arial"/>
          <w:sz w:val="22"/>
          <w:szCs w:val="22"/>
        </w:rPr>
        <w:t>s the production of hepatocytes with increased expression of hepatic transcription factors and enzymes compared to hepatocytes produced in other methods</w:t>
      </w:r>
      <w:r w:rsidR="00113D70">
        <w:rPr>
          <w:rFonts w:ascii="Helvetica" w:hAnsi="Helvetica" w:cs="Arial"/>
          <w:sz w:val="22"/>
          <w:szCs w:val="22"/>
        </w:rPr>
        <w:t xml:space="preserve"> </w:t>
      </w:r>
      <w:r w:rsidR="00113D70">
        <w:rPr>
          <w:rFonts w:ascii="Helvetica" w:hAnsi="Helvetica" w:cs="Arial"/>
          <w:b/>
          <w:sz w:val="22"/>
          <w:szCs w:val="22"/>
        </w:rPr>
        <w:t>[1]</w:t>
      </w:r>
      <w:r w:rsidR="00DC307D" w:rsidRPr="00113D70">
        <w:rPr>
          <w:rFonts w:ascii="Helvetica" w:hAnsi="Helvetica" w:cs="Arial"/>
          <w:sz w:val="22"/>
          <w:szCs w:val="22"/>
        </w:rPr>
        <w:t>.</w:t>
      </w:r>
    </w:p>
    <w:p w14:paraId="0C6E14DF" w14:textId="556F8486" w:rsidR="00336C61" w:rsidRPr="00113D70" w:rsidRDefault="00113D70" w:rsidP="004616E7">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r w:rsidR="00FF7712">
        <w:rPr>
          <w:rFonts w:ascii="Helvetica" w:hAnsi="Helvetica" w:cs="Arial"/>
          <w:sz w:val="22"/>
          <w:szCs w:val="22"/>
        </w:rPr>
        <w:t xml:space="preserve"> </w:t>
      </w:r>
      <w:r w:rsidR="00FF7712" w:rsidRPr="00FF7712">
        <w:rPr>
          <w:rFonts w:ascii="Helvetica" w:hAnsi="Helvetica" w:cs="Arial"/>
          <w:sz w:val="22"/>
          <w:szCs w:val="22"/>
          <w:highlight w:val="green"/>
        </w:rPr>
        <w:t>(Author Comment: This statement was changed.)</w:t>
      </w:r>
      <w:r w:rsidR="00FF7712">
        <w:rPr>
          <w:rFonts w:ascii="Helvetica" w:hAnsi="Helvetica" w:cs="Arial"/>
          <w:sz w:val="22"/>
          <w:szCs w:val="22"/>
        </w:rPr>
        <w:t xml:space="preserve"> </w:t>
      </w:r>
      <w:r w:rsidR="00FF7712" w:rsidRPr="00FF7712">
        <w:rPr>
          <w:rFonts w:ascii="Helvetica" w:hAnsi="Helvetica" w:cs="Arial"/>
          <w:sz w:val="22"/>
          <w:szCs w:val="22"/>
          <w:highlight w:val="green"/>
        </w:rPr>
        <w:t>(Editor: I don’t know who delivered this or how it was changed</w:t>
      </w:r>
      <w:r w:rsidR="00FF7712">
        <w:rPr>
          <w:rFonts w:ascii="Helvetica" w:hAnsi="Helvetica" w:cs="Arial"/>
          <w:sz w:val="22"/>
          <w:szCs w:val="22"/>
          <w:highlight w:val="green"/>
        </w:rPr>
        <w:t xml:space="preserve"> because the authors did not specify</w:t>
      </w:r>
      <w:r w:rsidR="00FF7712" w:rsidRPr="00FF7712">
        <w:rPr>
          <w:rFonts w:ascii="Helvetica" w:hAnsi="Helvetica" w:cs="Arial"/>
          <w:sz w:val="22"/>
          <w:szCs w:val="22"/>
          <w:highlight w:val="green"/>
        </w:rPr>
        <w:t>)</w:t>
      </w:r>
    </w:p>
    <w:p w14:paraId="76236183" w14:textId="77777777" w:rsidR="000D35D9" w:rsidRPr="00113D70" w:rsidRDefault="000D35D9" w:rsidP="00330F1B">
      <w:pPr>
        <w:ind w:left="1080"/>
        <w:contextualSpacing/>
        <w:outlineLvl w:val="0"/>
        <w:rPr>
          <w:rFonts w:ascii="Helvetica" w:hAnsi="Helvetica" w:cs="Arial"/>
          <w:sz w:val="22"/>
          <w:szCs w:val="22"/>
        </w:rPr>
      </w:pPr>
    </w:p>
    <w:p w14:paraId="38A72EAB" w14:textId="0C9973FD" w:rsidR="00336C61" w:rsidRPr="00113D70" w:rsidRDefault="00F22F5E" w:rsidP="00113D70">
      <w:pPr>
        <w:contextualSpacing/>
        <w:rPr>
          <w:rFonts w:ascii="Helvetica" w:hAnsi="Helvetica" w:cs="Arial"/>
          <w:b/>
          <w:sz w:val="22"/>
          <w:szCs w:val="22"/>
        </w:rPr>
      </w:pPr>
      <w:r w:rsidRPr="00113D70">
        <w:rPr>
          <w:rFonts w:ascii="Helvetica" w:hAnsi="Helvetica" w:cs="Arial"/>
          <w:b/>
          <w:sz w:val="22"/>
          <w:szCs w:val="22"/>
        </w:rPr>
        <w:t xml:space="preserve">OPTIONAL </w:t>
      </w:r>
      <w:r w:rsidR="00F95E8D" w:rsidRPr="00113D70">
        <w:rPr>
          <w:rFonts w:ascii="Helvetica" w:hAnsi="Helvetica" w:cs="Arial"/>
          <w:b/>
          <w:sz w:val="22"/>
          <w:szCs w:val="22"/>
        </w:rPr>
        <w:t>Interview Statements</w:t>
      </w:r>
      <w:r w:rsidR="002B26D4" w:rsidRPr="00113D70">
        <w:rPr>
          <w:rFonts w:ascii="Helvetica" w:hAnsi="Helvetica" w:cs="Arial"/>
          <w:b/>
          <w:sz w:val="22"/>
          <w:szCs w:val="22"/>
        </w:rPr>
        <w:t xml:space="preserve">: (Said by you on camera)  </w:t>
      </w:r>
      <w:r w:rsidR="00DC058D" w:rsidRPr="00113D70">
        <w:rPr>
          <w:rFonts w:ascii="Helvetica" w:hAnsi="Helvetica" w:cs="Arial"/>
          <w:b/>
          <w:sz w:val="22"/>
          <w:szCs w:val="22"/>
        </w:rPr>
        <w:t>- All interview statements may be edited for length and clarity.</w:t>
      </w:r>
    </w:p>
    <w:p w14:paraId="76B44576" w14:textId="77777777" w:rsidR="00330F1B" w:rsidRPr="00113D70" w:rsidRDefault="00330F1B" w:rsidP="00113D70">
      <w:pPr>
        <w:contextualSpacing/>
        <w:outlineLvl w:val="0"/>
        <w:rPr>
          <w:rFonts w:ascii="Helvetica" w:hAnsi="Helvetica" w:cs="Arial"/>
          <w:sz w:val="22"/>
          <w:szCs w:val="22"/>
        </w:rPr>
      </w:pPr>
    </w:p>
    <w:p w14:paraId="7CD9C3E3" w14:textId="76288CA8" w:rsidR="009A0E7C" w:rsidRPr="00113D70" w:rsidRDefault="003456B1" w:rsidP="00177B33">
      <w:pPr>
        <w:pStyle w:val="ListParagraph"/>
        <w:numPr>
          <w:ilvl w:val="1"/>
          <w:numId w:val="9"/>
        </w:numPr>
        <w:outlineLvl w:val="0"/>
        <w:rPr>
          <w:rFonts w:ascii="Helvetica" w:hAnsi="Helvetica" w:cs="Arial"/>
          <w:sz w:val="22"/>
          <w:szCs w:val="22"/>
        </w:rPr>
      </w:pPr>
      <w:r w:rsidRPr="00113D70">
        <w:rPr>
          <w:rFonts w:ascii="Helvetica" w:hAnsi="Helvetica" w:cs="Arial"/>
          <w:b/>
          <w:sz w:val="22"/>
          <w:szCs w:val="22"/>
          <w:u w:val="single"/>
        </w:rPr>
        <w:t>Lay Teng Ang</w:t>
      </w:r>
      <w:r w:rsidR="00DC7D3A" w:rsidRPr="00113D70">
        <w:rPr>
          <w:rFonts w:ascii="Helvetica" w:hAnsi="Helvetica" w:cs="Arial"/>
          <w:sz w:val="22"/>
          <w:szCs w:val="22"/>
        </w:rPr>
        <w:t xml:space="preserve">: </w:t>
      </w:r>
      <w:r w:rsidRPr="00113D70">
        <w:rPr>
          <w:rFonts w:ascii="Helvetica" w:hAnsi="Helvetica" w:cs="Arial"/>
          <w:sz w:val="22"/>
          <w:szCs w:val="22"/>
        </w:rPr>
        <w:t xml:space="preserve">When performing this technique for the first time for each cell line, it is good to </w:t>
      </w:r>
      <w:r w:rsidRPr="00113D70">
        <w:rPr>
          <w:rFonts w:ascii="Helvetica" w:hAnsi="Helvetica"/>
          <w:sz w:val="22"/>
          <w:szCs w:val="22"/>
        </w:rPr>
        <w:t>titrate the cell seeding density and to ultimately test the appropriate cell density.</w:t>
      </w:r>
    </w:p>
    <w:p w14:paraId="0CA8F05C" w14:textId="0AC856EA" w:rsidR="00113D70" w:rsidRPr="00113D70" w:rsidRDefault="00113D70" w:rsidP="00113D70">
      <w:pPr>
        <w:numPr>
          <w:ilvl w:val="2"/>
          <w:numId w:val="9"/>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493CDDC4" w14:textId="77777777" w:rsidR="00336C61" w:rsidRPr="00511F52" w:rsidRDefault="00336C61" w:rsidP="00336C61">
      <w:pPr>
        <w:pStyle w:val="ListParagraph"/>
        <w:ind w:left="1350"/>
        <w:outlineLvl w:val="0"/>
        <w:rPr>
          <w:rFonts w:ascii="Helvetica" w:hAnsi="Helvetica" w:cs="Arial"/>
          <w:sz w:val="22"/>
          <w:szCs w:val="22"/>
        </w:rPr>
      </w:pPr>
    </w:p>
    <w:p w14:paraId="3F147D3F" w14:textId="77777777" w:rsidR="00330F1B" w:rsidRPr="00511F52" w:rsidRDefault="00330F1B" w:rsidP="00330F1B">
      <w:pPr>
        <w:ind w:left="1080"/>
        <w:contextualSpacing/>
        <w:outlineLvl w:val="0"/>
        <w:rPr>
          <w:rFonts w:ascii="Helvetica" w:hAnsi="Helvetica" w:cs="Arial"/>
          <w:sz w:val="22"/>
          <w:szCs w:val="22"/>
        </w:rPr>
      </w:pPr>
    </w:p>
    <w:p w14:paraId="070F0F11" w14:textId="77777777" w:rsidR="00336C61" w:rsidRPr="00511F52" w:rsidRDefault="00336C61" w:rsidP="00336C61">
      <w:pPr>
        <w:pStyle w:val="ListParagraph"/>
        <w:ind w:left="1350"/>
        <w:outlineLvl w:val="0"/>
        <w:rPr>
          <w:rFonts w:ascii="Helvetica" w:hAnsi="Helvetica" w:cs="Arial"/>
          <w:sz w:val="22"/>
          <w:szCs w:val="22"/>
        </w:rPr>
      </w:pPr>
    </w:p>
    <w:p w14:paraId="6C9C2506" w14:textId="77777777" w:rsidR="00D10BFA" w:rsidRPr="006A6324" w:rsidRDefault="00D10BFA" w:rsidP="00113D70">
      <w:pPr>
        <w:contextualSpacing/>
        <w:outlineLvl w:val="0"/>
        <w:rPr>
          <w:rFonts w:ascii="Helvetica" w:hAnsi="Helvetica" w:cs="Arial"/>
          <w:sz w:val="22"/>
          <w:szCs w:val="22"/>
        </w:rPr>
      </w:pPr>
    </w:p>
    <w:p w14:paraId="3D4545B3" w14:textId="77777777" w:rsidR="001819E3" w:rsidRDefault="001819E3" w:rsidP="00330F1B">
      <w:pPr>
        <w:contextualSpacing/>
        <w:rPr>
          <w:rFonts w:ascii="Helvetica" w:hAnsi="Helvetica" w:cs="Arial"/>
          <w:b/>
          <w:sz w:val="22"/>
          <w:szCs w:val="22"/>
        </w:rPr>
      </w:pPr>
    </w:p>
    <w:p w14:paraId="258FBADF" w14:textId="77777777" w:rsidR="00336C61" w:rsidRDefault="00336C61">
      <w:pPr>
        <w:rPr>
          <w:rFonts w:ascii="Helvetica" w:hAnsi="Helvetica" w:cs="Arial"/>
          <w:iCs/>
          <w:sz w:val="22"/>
          <w:szCs w:val="22"/>
        </w:rPr>
      </w:pPr>
    </w:p>
    <w:p w14:paraId="1600C47F" w14:textId="77777777" w:rsidR="00CE10F2" w:rsidRPr="00450B27" w:rsidRDefault="00F22F5E" w:rsidP="00450B27">
      <w:pPr>
        <w:pStyle w:val="Title"/>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B4E9520" w14:textId="77777777" w:rsidR="00CE10F2" w:rsidRPr="006A6324" w:rsidRDefault="00F75AB4" w:rsidP="004E3F8E">
      <w:pPr>
        <w:pStyle w:val="BodyText"/>
        <w:numPr>
          <w:ilvl w:val="0"/>
          <w:numId w:val="12"/>
        </w:numPr>
        <w:spacing w:before="360"/>
        <w:outlineLvl w:val="0"/>
        <w:rPr>
          <w:rFonts w:ascii="Helvetica" w:hAnsi="Helvetica" w:cs="Arial"/>
          <w:b/>
          <w:i w:val="0"/>
          <w:sz w:val="22"/>
          <w:szCs w:val="22"/>
        </w:rPr>
      </w:pPr>
      <w:r w:rsidRPr="00F75AB4">
        <w:rPr>
          <w:rFonts w:ascii="Helvetica" w:hAnsi="Helvetica" w:cs="Arial"/>
          <w:b/>
          <w:i w:val="0"/>
          <w:sz w:val="22"/>
          <w:szCs w:val="22"/>
        </w:rPr>
        <w:t xml:space="preserve">Preparation of </w:t>
      </w:r>
      <w:r>
        <w:rPr>
          <w:rFonts w:ascii="Helvetica" w:hAnsi="Helvetica" w:cs="Arial"/>
          <w:b/>
          <w:i w:val="0"/>
          <w:sz w:val="22"/>
          <w:szCs w:val="22"/>
        </w:rPr>
        <w:t>D</w:t>
      </w:r>
      <w:r w:rsidRPr="00F75AB4">
        <w:rPr>
          <w:rFonts w:ascii="Helvetica" w:hAnsi="Helvetica" w:cs="Arial"/>
          <w:b/>
          <w:i w:val="0"/>
          <w:sz w:val="22"/>
          <w:szCs w:val="22"/>
        </w:rPr>
        <w:t xml:space="preserve">ifferentiation </w:t>
      </w:r>
      <w:r>
        <w:rPr>
          <w:rFonts w:ascii="Helvetica" w:hAnsi="Helvetica" w:cs="Arial"/>
          <w:b/>
          <w:i w:val="0"/>
          <w:sz w:val="22"/>
          <w:szCs w:val="22"/>
        </w:rPr>
        <w:t>M</w:t>
      </w:r>
      <w:r w:rsidRPr="00F75AB4">
        <w:rPr>
          <w:rFonts w:ascii="Helvetica" w:hAnsi="Helvetica" w:cs="Arial"/>
          <w:b/>
          <w:i w:val="0"/>
          <w:sz w:val="22"/>
          <w:szCs w:val="22"/>
        </w:rPr>
        <w:t>edia</w:t>
      </w:r>
    </w:p>
    <w:p w14:paraId="40BBE70F" w14:textId="323BEC69" w:rsidR="00125924" w:rsidRPr="00CE7DD4" w:rsidRDefault="00807443" w:rsidP="00CE7D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w:t>
      </w:r>
      <w:r w:rsidR="00CE7DD4">
        <w:rPr>
          <w:rFonts w:ascii="Helvetica" w:hAnsi="Helvetica" w:cs="Arial"/>
          <w:sz w:val="22"/>
          <w:szCs w:val="22"/>
        </w:rPr>
        <w:t xml:space="preserve">add 50 milliliters of IMDM to a conical flask containing a stir bar </w:t>
      </w:r>
      <w:r w:rsidR="00CE7DD4">
        <w:rPr>
          <w:rFonts w:ascii="Helvetica" w:hAnsi="Helvetica" w:cs="Arial"/>
          <w:b/>
          <w:sz w:val="22"/>
          <w:szCs w:val="22"/>
        </w:rPr>
        <w:t>[1-TXT]</w:t>
      </w:r>
      <w:r w:rsidR="00CE7DD4">
        <w:rPr>
          <w:rFonts w:ascii="Helvetica" w:hAnsi="Helvetica" w:cs="Arial"/>
          <w:sz w:val="22"/>
          <w:szCs w:val="22"/>
        </w:rPr>
        <w:t xml:space="preserve">. Heat the medium to 50 degrees Celsius </w:t>
      </w:r>
      <w:r w:rsidR="00CE7DD4">
        <w:rPr>
          <w:rFonts w:ascii="Helvetica" w:hAnsi="Helvetica" w:cs="Arial"/>
          <w:b/>
          <w:sz w:val="22"/>
          <w:szCs w:val="22"/>
        </w:rPr>
        <w:t>[2]</w:t>
      </w:r>
      <w:r w:rsidR="00CE7DD4">
        <w:rPr>
          <w:rFonts w:ascii="Helvetica" w:hAnsi="Helvetica" w:cs="Arial"/>
          <w:sz w:val="22"/>
          <w:szCs w:val="22"/>
        </w:rPr>
        <w:t xml:space="preserve"> and add 0.5 grams of </w:t>
      </w:r>
      <w:r w:rsidRPr="00CE7DD4">
        <w:rPr>
          <w:rFonts w:ascii="Helvetica" w:hAnsi="Helvetica" w:cs="Arial"/>
          <w:sz w:val="22"/>
          <w:szCs w:val="22"/>
        </w:rPr>
        <w:t xml:space="preserve">PVA </w:t>
      </w:r>
      <w:r w:rsidR="00CE7DD4">
        <w:rPr>
          <w:rFonts w:ascii="Helvetica" w:hAnsi="Helvetica" w:cs="Arial"/>
          <w:sz w:val="22"/>
          <w:szCs w:val="22"/>
        </w:rPr>
        <w:t xml:space="preserve">to prepare a </w:t>
      </w:r>
      <w:r w:rsidR="00CE7DD4" w:rsidRPr="00CE7DD4">
        <w:rPr>
          <w:rFonts w:ascii="Helvetica" w:hAnsi="Helvetica" w:cs="Arial"/>
          <w:sz w:val="22"/>
          <w:szCs w:val="22"/>
        </w:rPr>
        <w:t>PVA stock</w:t>
      </w:r>
      <w:r w:rsidR="00CE7DD4">
        <w:rPr>
          <w:rFonts w:ascii="Helvetica" w:hAnsi="Helvetica" w:cs="Arial"/>
          <w:sz w:val="22"/>
          <w:szCs w:val="22"/>
        </w:rPr>
        <w:t xml:space="preserve"> at a concentration of </w:t>
      </w:r>
      <w:r w:rsidR="00CE7DD4" w:rsidRPr="00CE7DD4">
        <w:rPr>
          <w:rFonts w:ascii="Helvetica" w:hAnsi="Helvetica" w:cs="Arial"/>
          <w:sz w:val="22"/>
          <w:szCs w:val="22"/>
        </w:rPr>
        <w:t xml:space="preserve">10 milligram per milliliter </w:t>
      </w:r>
      <w:r w:rsidR="00CE7DD4">
        <w:rPr>
          <w:rFonts w:ascii="Helvetica" w:hAnsi="Helvetica" w:cs="Arial"/>
          <w:b/>
          <w:sz w:val="22"/>
          <w:szCs w:val="22"/>
        </w:rPr>
        <w:t>[3</w:t>
      </w:r>
      <w:r w:rsidR="00CE7DD4" w:rsidRPr="00CE7DD4">
        <w:rPr>
          <w:rFonts w:ascii="Helvetica" w:hAnsi="Helvetica" w:cs="Arial"/>
          <w:b/>
          <w:sz w:val="22"/>
          <w:szCs w:val="22"/>
        </w:rPr>
        <w:t>]</w:t>
      </w:r>
      <w:r w:rsidR="00CE7DD4" w:rsidRPr="00CE7DD4">
        <w:rPr>
          <w:rFonts w:ascii="Helvetica" w:hAnsi="Helvetica" w:cs="Arial"/>
          <w:sz w:val="22"/>
          <w:szCs w:val="22"/>
        </w:rPr>
        <w:t>.</w:t>
      </w:r>
    </w:p>
    <w:p w14:paraId="40EE1DAA" w14:textId="788003FF" w:rsidR="00CE7DD4" w:rsidRDefault="008A409E" w:rsidP="00CE7DD4">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lab bench and adds IMDM to a conical flask containing a stir bar</w:t>
      </w:r>
      <w:r w:rsidR="00CE7DD4">
        <w:rPr>
          <w:rFonts w:ascii="Helvetica" w:hAnsi="Helvetica" w:cs="Arial"/>
          <w:sz w:val="22"/>
          <w:szCs w:val="22"/>
        </w:rPr>
        <w:t xml:space="preserve">. </w:t>
      </w:r>
      <w:r w:rsidR="00CE7DD4" w:rsidRPr="00CE7DD4">
        <w:rPr>
          <w:rFonts w:ascii="Helvetica" w:hAnsi="Helvetica" w:cs="Arial"/>
          <w:b/>
          <w:sz w:val="22"/>
          <w:szCs w:val="22"/>
        </w:rPr>
        <w:t>TEXT: IMDM: Iscove’s Modified Dulbecco’s Medium</w:t>
      </w:r>
      <w:r w:rsidR="00CE7DD4">
        <w:rPr>
          <w:rFonts w:ascii="Helvetica" w:hAnsi="Helvetica" w:cs="Arial"/>
          <w:sz w:val="22"/>
          <w:szCs w:val="22"/>
        </w:rPr>
        <w:t>.</w:t>
      </w:r>
    </w:p>
    <w:p w14:paraId="0BA2A69A" w14:textId="62263C9B" w:rsidR="003F2137" w:rsidRDefault="008A409E" w:rsidP="00CE7DD4">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onto a hot plate.</w:t>
      </w:r>
    </w:p>
    <w:p w14:paraId="79DE2142" w14:textId="55DEA3EF" w:rsidR="003F2137" w:rsidRPr="006A6324" w:rsidRDefault="008A409E" w:rsidP="00CE7DD4">
      <w:pPr>
        <w:numPr>
          <w:ilvl w:val="2"/>
          <w:numId w:val="12"/>
        </w:numPr>
        <w:spacing w:before="240"/>
        <w:outlineLvl w:val="0"/>
        <w:rPr>
          <w:rFonts w:ascii="Helvetica" w:hAnsi="Helvetica" w:cs="Arial"/>
          <w:sz w:val="22"/>
          <w:szCs w:val="22"/>
        </w:rPr>
      </w:pPr>
      <w:r>
        <w:rPr>
          <w:rFonts w:ascii="Helvetica" w:hAnsi="Helvetica" w:cs="Arial"/>
          <w:sz w:val="22"/>
          <w:szCs w:val="22"/>
        </w:rPr>
        <w:t>CU: Talent adds PVA to the flask. Make sure the medium in the flask is visibly stirring in the flask.</w:t>
      </w:r>
    </w:p>
    <w:p w14:paraId="70152B9B" w14:textId="3D48EAF7" w:rsidR="003F2137" w:rsidRDefault="003F2137"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this, remove the PV</w:t>
      </w:r>
      <w:r w:rsidR="00FF7712">
        <w:rPr>
          <w:rFonts w:ascii="Helvetica" w:hAnsi="Helvetica" w:cs="Arial"/>
          <w:color w:val="FF0000"/>
          <w:sz w:val="22"/>
          <w:szCs w:val="22"/>
        </w:rPr>
        <w:t>A</w:t>
      </w:r>
      <w:r>
        <w:rPr>
          <w:rFonts w:ascii="Helvetica" w:hAnsi="Helvetica" w:cs="Arial"/>
          <w:sz w:val="22"/>
          <w:szCs w:val="22"/>
        </w:rPr>
        <w:t xml:space="preserve"> solution from the heating pad and allow it to cool down to room temperature </w:t>
      </w:r>
      <w:r>
        <w:rPr>
          <w:rFonts w:ascii="Helvetica" w:hAnsi="Helvetica" w:cs="Arial"/>
          <w:b/>
          <w:sz w:val="22"/>
          <w:szCs w:val="22"/>
        </w:rPr>
        <w:t>[1]</w:t>
      </w:r>
      <w:r>
        <w:rPr>
          <w:rFonts w:ascii="Helvetica" w:hAnsi="Helvetica" w:cs="Arial"/>
          <w:sz w:val="22"/>
          <w:szCs w:val="22"/>
        </w:rPr>
        <w:t xml:space="preserve">. </w:t>
      </w:r>
      <w:r w:rsidR="00EC5D5C">
        <w:rPr>
          <w:rFonts w:ascii="Helvetica" w:hAnsi="Helvetica" w:cs="Arial"/>
          <w:sz w:val="22"/>
          <w:szCs w:val="22"/>
        </w:rPr>
        <w:t xml:space="preserve">Once the solution is cooled, filter it through a sterile 0.2 micrometer filter </w:t>
      </w:r>
      <w:r w:rsidR="00EC5D5C">
        <w:rPr>
          <w:rFonts w:ascii="Helvetica" w:hAnsi="Helvetica" w:cs="Arial"/>
          <w:b/>
          <w:sz w:val="22"/>
          <w:szCs w:val="22"/>
        </w:rPr>
        <w:t>[2]</w:t>
      </w:r>
      <w:r w:rsidR="00EC5D5C">
        <w:rPr>
          <w:rFonts w:ascii="Helvetica" w:hAnsi="Helvetica" w:cs="Arial"/>
          <w:sz w:val="22"/>
          <w:szCs w:val="22"/>
        </w:rPr>
        <w:t>.</w:t>
      </w:r>
    </w:p>
    <w:p w14:paraId="45427B09" w14:textId="16AA7CA4" w:rsidR="00EC5D5C" w:rsidRDefault="009D2390" w:rsidP="00EC5D5C">
      <w:pPr>
        <w:numPr>
          <w:ilvl w:val="2"/>
          <w:numId w:val="12"/>
        </w:numPr>
        <w:spacing w:before="240"/>
        <w:outlineLvl w:val="0"/>
        <w:rPr>
          <w:rFonts w:ascii="Helvetica" w:hAnsi="Helvetica" w:cs="Arial"/>
          <w:sz w:val="22"/>
          <w:szCs w:val="22"/>
        </w:rPr>
      </w:pPr>
      <w:r>
        <w:rPr>
          <w:rFonts w:ascii="Helvetica" w:hAnsi="Helvetica" w:cs="Arial"/>
          <w:sz w:val="22"/>
          <w:szCs w:val="22"/>
        </w:rPr>
        <w:t>MED: Talent removes the flask from the hot plate and places it aside on the lab bench to cool.</w:t>
      </w:r>
    </w:p>
    <w:p w14:paraId="2276E5B5" w14:textId="6DF260B0" w:rsidR="00EC5D5C" w:rsidRDefault="009D2390" w:rsidP="00EC5D5C">
      <w:pPr>
        <w:numPr>
          <w:ilvl w:val="2"/>
          <w:numId w:val="12"/>
        </w:numPr>
        <w:spacing w:before="240"/>
        <w:outlineLvl w:val="0"/>
        <w:rPr>
          <w:rFonts w:ascii="Helvetica" w:hAnsi="Helvetica" w:cs="Arial"/>
          <w:sz w:val="22"/>
          <w:szCs w:val="22"/>
        </w:rPr>
      </w:pPr>
      <w:r>
        <w:rPr>
          <w:rFonts w:ascii="Helvetica" w:hAnsi="Helvetica" w:cs="Arial"/>
          <w:sz w:val="22"/>
          <w:szCs w:val="22"/>
        </w:rPr>
        <w:t>CU: Talent filters the cooled medium through a sterile filter.</w:t>
      </w:r>
    </w:p>
    <w:p w14:paraId="7736C7FA" w14:textId="5ADA7C36" w:rsidR="003F2137" w:rsidRDefault="00665FEB" w:rsidP="003138D4">
      <w:pPr>
        <w:numPr>
          <w:ilvl w:val="1"/>
          <w:numId w:val="12"/>
        </w:numPr>
        <w:spacing w:before="240"/>
        <w:outlineLvl w:val="0"/>
        <w:rPr>
          <w:rFonts w:ascii="Helvetica" w:hAnsi="Helvetica" w:cs="Arial"/>
          <w:sz w:val="22"/>
          <w:szCs w:val="22"/>
        </w:rPr>
      </w:pPr>
      <w:r>
        <w:rPr>
          <w:rFonts w:ascii="Helvetica" w:hAnsi="Helvetica" w:cs="Arial"/>
          <w:sz w:val="22"/>
          <w:szCs w:val="22"/>
        </w:rPr>
        <w:t>Prepare</w:t>
      </w:r>
      <w:r w:rsidR="00EC5D5C">
        <w:rPr>
          <w:rFonts w:ascii="Helvetica" w:hAnsi="Helvetica" w:cs="Arial"/>
          <w:sz w:val="22"/>
          <w:szCs w:val="22"/>
        </w:rPr>
        <w:t xml:space="preserve"> the CDM2</w:t>
      </w:r>
      <w:r w:rsidR="00113D70">
        <w:rPr>
          <w:rFonts w:ascii="Helvetica" w:hAnsi="Helvetica" w:cs="Arial"/>
          <w:sz w:val="22"/>
          <w:szCs w:val="22"/>
        </w:rPr>
        <w:t xml:space="preserve"> </w:t>
      </w:r>
      <w:r w:rsidR="00113D70" w:rsidRPr="00113D70">
        <w:rPr>
          <w:rFonts w:ascii="Helvetica" w:hAnsi="Helvetica" w:cs="Arial"/>
          <w:i/>
          <w:color w:val="FF0000"/>
          <w:sz w:val="22"/>
          <w:szCs w:val="22"/>
        </w:rPr>
        <w:t>(“C-D-M-two”)</w:t>
      </w:r>
      <w:r w:rsidR="00C757B9">
        <w:rPr>
          <w:rFonts w:ascii="Helvetica" w:hAnsi="Helvetica" w:cs="Arial"/>
          <w:sz w:val="22"/>
          <w:szCs w:val="22"/>
        </w:rPr>
        <w:t xml:space="preserve">, </w:t>
      </w:r>
      <w:r w:rsidR="00C757B9" w:rsidRPr="00FF7712">
        <w:rPr>
          <w:rFonts w:ascii="Helvetica" w:hAnsi="Helvetica" w:cs="Arial"/>
          <w:color w:val="FF0000"/>
          <w:sz w:val="22"/>
          <w:szCs w:val="22"/>
        </w:rPr>
        <w:t xml:space="preserve">CDM4 </w:t>
      </w:r>
      <w:r w:rsidR="00C757B9" w:rsidRPr="00FF7712">
        <w:rPr>
          <w:rFonts w:ascii="Helvetica" w:hAnsi="Helvetica" w:cs="Arial"/>
          <w:i/>
          <w:color w:val="FF0000"/>
          <w:sz w:val="22"/>
          <w:szCs w:val="22"/>
        </w:rPr>
        <w:t>(“C-D-M-four”)</w:t>
      </w:r>
      <w:r w:rsidR="00C757B9" w:rsidRPr="00FF7712">
        <w:rPr>
          <w:rFonts w:ascii="Helvetica" w:hAnsi="Helvetica" w:cs="Arial"/>
          <w:color w:val="FF0000"/>
          <w:sz w:val="22"/>
          <w:szCs w:val="22"/>
        </w:rPr>
        <w:t xml:space="preserve"> and CDM5 </w:t>
      </w:r>
      <w:r w:rsidR="00C757B9" w:rsidRPr="00FF7712">
        <w:rPr>
          <w:rFonts w:ascii="Helvetica" w:hAnsi="Helvetica" w:cs="Arial"/>
          <w:i/>
          <w:color w:val="FF0000"/>
          <w:sz w:val="22"/>
          <w:szCs w:val="22"/>
        </w:rPr>
        <w:t>(“C-D-M-five”)</w:t>
      </w:r>
      <w:r w:rsidR="00C757B9" w:rsidRPr="00FF7712">
        <w:rPr>
          <w:rFonts w:ascii="Helvetica" w:hAnsi="Helvetica" w:cs="Arial"/>
          <w:color w:val="FF0000"/>
          <w:sz w:val="22"/>
          <w:szCs w:val="22"/>
        </w:rPr>
        <w:t xml:space="preserve"> as outlined in Table 1 of the text protocol </w:t>
      </w:r>
      <w:r w:rsidR="00C757B9" w:rsidRPr="00FF7712">
        <w:rPr>
          <w:rFonts w:ascii="Helvetica" w:hAnsi="Helvetica" w:cs="Arial"/>
          <w:b/>
          <w:color w:val="FF0000"/>
          <w:sz w:val="22"/>
          <w:szCs w:val="22"/>
        </w:rPr>
        <w:t>[</w:t>
      </w:r>
      <w:r w:rsidR="00FF7712">
        <w:rPr>
          <w:rFonts w:ascii="Helvetica" w:hAnsi="Helvetica" w:cs="Arial"/>
          <w:b/>
          <w:color w:val="FF0000"/>
          <w:sz w:val="22"/>
          <w:szCs w:val="22"/>
        </w:rPr>
        <w:t>1</w:t>
      </w:r>
      <w:r w:rsidR="00C757B9" w:rsidRPr="00FF7712">
        <w:rPr>
          <w:rFonts w:ascii="Helvetica" w:hAnsi="Helvetica" w:cs="Arial"/>
          <w:b/>
          <w:color w:val="FF0000"/>
          <w:sz w:val="22"/>
          <w:szCs w:val="22"/>
        </w:rPr>
        <w:t>]</w:t>
      </w:r>
      <w:r w:rsidR="00C757B9" w:rsidRPr="00FF7712">
        <w:rPr>
          <w:rFonts w:ascii="Helvetica" w:hAnsi="Helvetica" w:cs="Arial"/>
          <w:color w:val="FF0000"/>
          <w:sz w:val="22"/>
          <w:szCs w:val="22"/>
        </w:rPr>
        <w:t>.</w:t>
      </w:r>
      <w:r w:rsidR="00C757B9">
        <w:rPr>
          <w:rFonts w:ascii="Helvetica" w:hAnsi="Helvetica" w:cs="Arial"/>
          <w:sz w:val="22"/>
          <w:szCs w:val="22"/>
        </w:rPr>
        <w:t xml:space="preserve"> </w:t>
      </w:r>
      <w:r w:rsidR="00EC5D5C">
        <w:rPr>
          <w:rFonts w:ascii="Helvetica" w:hAnsi="Helvetica" w:cs="Arial"/>
          <w:sz w:val="22"/>
          <w:szCs w:val="22"/>
        </w:rPr>
        <w:t xml:space="preserve">Use a sterile 0.2 microliter filter to filter all media </w:t>
      </w:r>
      <w:r w:rsidR="00EC5D5C">
        <w:rPr>
          <w:rFonts w:ascii="Helvetica" w:hAnsi="Helvetica" w:cs="Arial"/>
          <w:b/>
          <w:sz w:val="22"/>
          <w:szCs w:val="22"/>
        </w:rPr>
        <w:t>[2]</w:t>
      </w:r>
      <w:r w:rsidR="00EC5D5C">
        <w:rPr>
          <w:rFonts w:ascii="Helvetica" w:hAnsi="Helvetica" w:cs="Arial"/>
          <w:sz w:val="22"/>
          <w:szCs w:val="22"/>
        </w:rPr>
        <w:t xml:space="preserve">. </w:t>
      </w:r>
    </w:p>
    <w:p w14:paraId="49E31EA8" w14:textId="72AD3D45" w:rsidR="00EC5D5C" w:rsidRDefault="00C53222" w:rsidP="00EC5D5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the CDM2 </w:t>
      </w:r>
      <w:r w:rsidR="00C757B9" w:rsidRPr="00FF7712">
        <w:rPr>
          <w:rFonts w:ascii="Helvetica" w:hAnsi="Helvetica" w:cs="Arial"/>
          <w:color w:val="FF0000"/>
          <w:sz w:val="22"/>
          <w:szCs w:val="22"/>
        </w:rPr>
        <w:t>medium</w:t>
      </w:r>
      <w:r>
        <w:rPr>
          <w:rFonts w:ascii="Helvetica" w:hAnsi="Helvetica" w:cs="Arial"/>
          <w:sz w:val="22"/>
          <w:szCs w:val="22"/>
        </w:rPr>
        <w:t>. Any action taken during these preparation processes can be filmed for this shot.</w:t>
      </w:r>
    </w:p>
    <w:p w14:paraId="291BF171" w14:textId="4FE1D3A5" w:rsidR="00EC5D5C" w:rsidRDefault="00C53222" w:rsidP="00EC5D5C">
      <w:pPr>
        <w:numPr>
          <w:ilvl w:val="2"/>
          <w:numId w:val="12"/>
        </w:numPr>
        <w:spacing w:before="240"/>
        <w:outlineLvl w:val="0"/>
        <w:rPr>
          <w:rFonts w:ascii="Helvetica" w:hAnsi="Helvetica" w:cs="Arial"/>
          <w:sz w:val="22"/>
          <w:szCs w:val="22"/>
        </w:rPr>
      </w:pPr>
      <w:r>
        <w:rPr>
          <w:rFonts w:ascii="Helvetica" w:hAnsi="Helvetica" w:cs="Arial"/>
          <w:sz w:val="22"/>
          <w:szCs w:val="22"/>
        </w:rPr>
        <w:t>MED: Talent filters some of the media through a filter.</w:t>
      </w:r>
    </w:p>
    <w:p w14:paraId="27230D1F" w14:textId="41FF7F63" w:rsidR="00244F62" w:rsidRPr="00FF7712" w:rsidRDefault="00C53222" w:rsidP="00EC5D5C">
      <w:pPr>
        <w:numPr>
          <w:ilvl w:val="2"/>
          <w:numId w:val="12"/>
        </w:numPr>
        <w:spacing w:before="240"/>
        <w:outlineLvl w:val="0"/>
        <w:rPr>
          <w:rFonts w:ascii="Helvetica" w:hAnsi="Helvetica" w:cs="Arial"/>
          <w:strike/>
          <w:sz w:val="22"/>
          <w:szCs w:val="22"/>
        </w:rPr>
      </w:pPr>
      <w:r w:rsidRPr="00FF7712">
        <w:rPr>
          <w:rFonts w:ascii="Helvetica" w:hAnsi="Helvetica" w:cs="Arial"/>
          <w:strike/>
          <w:sz w:val="22"/>
          <w:szCs w:val="22"/>
        </w:rPr>
        <w:t>MED: Talent prepares CDM4 and CDM5. Any action taken during these preparation processes can be filmed for this shot.</w:t>
      </w:r>
    </w:p>
    <w:p w14:paraId="0F8E5C53" w14:textId="7EAB4A78" w:rsidR="00665FEB" w:rsidRDefault="00665FEB"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prepare the differentiation medium, first thaw the frozen small molecules and/or growth factors at room temperature </w:t>
      </w:r>
      <w:r>
        <w:rPr>
          <w:rFonts w:ascii="Helvetica" w:hAnsi="Helvetica" w:cs="Arial"/>
          <w:b/>
          <w:sz w:val="22"/>
          <w:szCs w:val="22"/>
        </w:rPr>
        <w:t>[1-TXT]</w:t>
      </w:r>
      <w:r>
        <w:rPr>
          <w:rFonts w:ascii="Helvetica" w:hAnsi="Helvetica" w:cs="Arial"/>
          <w:sz w:val="22"/>
          <w:szCs w:val="22"/>
        </w:rPr>
        <w:t xml:space="preserve">. Aliquot </w:t>
      </w:r>
      <w:r w:rsidR="00721D6A">
        <w:rPr>
          <w:rFonts w:ascii="Helvetica" w:hAnsi="Helvetica" w:cs="Arial"/>
          <w:sz w:val="22"/>
          <w:szCs w:val="22"/>
        </w:rPr>
        <w:t>out the required amount of base</w:t>
      </w:r>
      <w:r>
        <w:rPr>
          <w:rFonts w:ascii="Helvetica" w:hAnsi="Helvetica" w:cs="Arial"/>
          <w:sz w:val="22"/>
          <w:szCs w:val="22"/>
        </w:rPr>
        <w:t xml:space="preserve"> medium </w:t>
      </w:r>
      <w:r>
        <w:rPr>
          <w:rFonts w:ascii="Helvetica" w:hAnsi="Helvetica" w:cs="Arial"/>
          <w:b/>
          <w:sz w:val="22"/>
          <w:szCs w:val="22"/>
        </w:rPr>
        <w:t>[2]</w:t>
      </w:r>
      <w:r>
        <w:rPr>
          <w:rFonts w:ascii="Helvetica" w:hAnsi="Helvetica" w:cs="Arial"/>
          <w:sz w:val="22"/>
          <w:szCs w:val="22"/>
        </w:rPr>
        <w:t xml:space="preserve"> and add the specified </w:t>
      </w:r>
      <w:r w:rsidRPr="00665FEB">
        <w:rPr>
          <w:rFonts w:ascii="Helvetica" w:hAnsi="Helvetica" w:cs="Arial"/>
          <w:sz w:val="22"/>
          <w:szCs w:val="22"/>
        </w:rPr>
        <w:t>small molecules and growth factors to the base medium at the appropriate concentrations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4002CB08" w14:textId="2E2C3159" w:rsidR="00665FEB" w:rsidRDefault="00721D6A" w:rsidP="00665FEB">
      <w:pPr>
        <w:numPr>
          <w:ilvl w:val="2"/>
          <w:numId w:val="12"/>
        </w:numPr>
        <w:spacing w:before="240"/>
        <w:outlineLvl w:val="0"/>
        <w:rPr>
          <w:rFonts w:ascii="Helvetica" w:hAnsi="Helvetica" w:cs="Arial"/>
          <w:sz w:val="22"/>
          <w:szCs w:val="22"/>
        </w:rPr>
      </w:pPr>
      <w:r>
        <w:rPr>
          <w:rFonts w:ascii="Helvetica" w:hAnsi="Helvetica" w:cs="Arial"/>
          <w:sz w:val="22"/>
          <w:szCs w:val="22"/>
        </w:rPr>
        <w:t>MED: Talent sets out the frozen small molecules/growth factors on the lab bench to thaw at room temperature</w:t>
      </w:r>
      <w:r w:rsidR="00665FEB">
        <w:rPr>
          <w:rFonts w:ascii="Helvetica" w:hAnsi="Helvetica" w:cs="Arial"/>
          <w:sz w:val="22"/>
          <w:szCs w:val="22"/>
        </w:rPr>
        <w:t xml:space="preserve">. </w:t>
      </w:r>
      <w:r w:rsidR="00665FEB" w:rsidRPr="00665FEB">
        <w:rPr>
          <w:rFonts w:ascii="Helvetica" w:hAnsi="Helvetica" w:cs="Arial"/>
          <w:b/>
          <w:sz w:val="22"/>
          <w:szCs w:val="22"/>
        </w:rPr>
        <w:t>TEXT: See Table 2 for details on preparing the differentiation medium</w:t>
      </w:r>
      <w:r w:rsidR="00665FEB">
        <w:rPr>
          <w:rFonts w:ascii="Helvetica" w:hAnsi="Helvetica" w:cs="Arial"/>
          <w:sz w:val="22"/>
          <w:szCs w:val="22"/>
        </w:rPr>
        <w:t xml:space="preserve">. </w:t>
      </w:r>
      <w:r w:rsidR="00665FEB" w:rsidRPr="00665FEB">
        <w:rPr>
          <w:rFonts w:ascii="Helvetica" w:hAnsi="Helvetica" w:cs="Arial"/>
          <w:i/>
          <w:color w:val="3366FF"/>
          <w:sz w:val="22"/>
          <w:szCs w:val="22"/>
        </w:rPr>
        <w:t>Video Editor: Keep this text overlay up for all of 2.4</w:t>
      </w:r>
      <w:r w:rsidR="00665FEB">
        <w:rPr>
          <w:rFonts w:ascii="Helvetica" w:hAnsi="Helvetica" w:cs="Arial"/>
          <w:sz w:val="22"/>
          <w:szCs w:val="22"/>
        </w:rPr>
        <w:t>.</w:t>
      </w:r>
    </w:p>
    <w:p w14:paraId="039BFCCD" w14:textId="0C54E033" w:rsidR="00CE10F2" w:rsidRPr="006A6324" w:rsidRDefault="00721D6A" w:rsidP="00244F6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aliquots out the required amount of base medium.</w:t>
      </w:r>
    </w:p>
    <w:p w14:paraId="123DE97E" w14:textId="054550F3" w:rsidR="00C7374B" w:rsidRDefault="00721D6A" w:rsidP="00244F6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specified </w:t>
      </w:r>
      <w:r w:rsidRPr="00665FEB">
        <w:rPr>
          <w:rFonts w:ascii="Helvetica" w:hAnsi="Helvetica" w:cs="Arial"/>
          <w:sz w:val="22"/>
          <w:szCs w:val="22"/>
        </w:rPr>
        <w:t>small molecules and growth factors to the base medium</w:t>
      </w:r>
      <w:r>
        <w:rPr>
          <w:rFonts w:ascii="Helvetica" w:hAnsi="Helvetica" w:cs="Arial"/>
          <w:sz w:val="22"/>
          <w:szCs w:val="22"/>
        </w:rPr>
        <w:t>.</w:t>
      </w:r>
    </w:p>
    <w:p w14:paraId="6C332FE8" w14:textId="77777777" w:rsidR="00450B27" w:rsidRPr="006A6324" w:rsidRDefault="00450B27" w:rsidP="00450B27">
      <w:pPr>
        <w:ind w:left="1080"/>
        <w:outlineLvl w:val="0"/>
        <w:rPr>
          <w:rFonts w:ascii="Helvetica" w:hAnsi="Helvetica" w:cs="Arial"/>
          <w:sz w:val="22"/>
          <w:szCs w:val="22"/>
        </w:rPr>
      </w:pPr>
    </w:p>
    <w:p w14:paraId="02C1CCC6" w14:textId="77777777" w:rsidR="00CE10F2" w:rsidRPr="006A6324" w:rsidRDefault="00F75AB4" w:rsidP="009A0E7C">
      <w:pPr>
        <w:numPr>
          <w:ilvl w:val="0"/>
          <w:numId w:val="12"/>
        </w:numPr>
        <w:spacing w:before="240"/>
        <w:outlineLvl w:val="0"/>
        <w:rPr>
          <w:rFonts w:ascii="Helvetica" w:hAnsi="Helvetica" w:cs="Arial"/>
          <w:b/>
          <w:sz w:val="22"/>
          <w:szCs w:val="22"/>
        </w:rPr>
      </w:pPr>
      <w:r w:rsidRPr="00F75AB4">
        <w:rPr>
          <w:rFonts w:ascii="Helvetica" w:hAnsi="Helvetica" w:cs="Arial"/>
          <w:b/>
          <w:sz w:val="22"/>
          <w:szCs w:val="22"/>
        </w:rPr>
        <w:t xml:space="preserve">Seed hPSCs onto </w:t>
      </w:r>
      <w:r>
        <w:rPr>
          <w:rFonts w:ascii="Helvetica" w:hAnsi="Helvetica" w:cs="Arial"/>
          <w:b/>
          <w:sz w:val="22"/>
          <w:szCs w:val="22"/>
        </w:rPr>
        <w:t>P</w:t>
      </w:r>
      <w:r w:rsidRPr="00F75AB4">
        <w:rPr>
          <w:rFonts w:ascii="Helvetica" w:hAnsi="Helvetica" w:cs="Arial"/>
          <w:b/>
          <w:sz w:val="22"/>
          <w:szCs w:val="22"/>
        </w:rPr>
        <w:t xml:space="preserve">lates at </w:t>
      </w:r>
      <w:r>
        <w:rPr>
          <w:rFonts w:ascii="Helvetica" w:hAnsi="Helvetica" w:cs="Arial"/>
          <w:b/>
          <w:sz w:val="22"/>
          <w:szCs w:val="22"/>
        </w:rPr>
        <w:t>D</w:t>
      </w:r>
      <w:r w:rsidRPr="00F75AB4">
        <w:rPr>
          <w:rFonts w:ascii="Helvetica" w:hAnsi="Helvetica" w:cs="Arial"/>
          <w:b/>
          <w:sz w:val="22"/>
          <w:szCs w:val="22"/>
        </w:rPr>
        <w:t xml:space="preserve">efined </w:t>
      </w:r>
      <w:r>
        <w:rPr>
          <w:rFonts w:ascii="Helvetica" w:hAnsi="Helvetica" w:cs="Arial"/>
          <w:b/>
          <w:sz w:val="22"/>
          <w:szCs w:val="22"/>
        </w:rPr>
        <w:t>D</w:t>
      </w:r>
      <w:r w:rsidRPr="00F75AB4">
        <w:rPr>
          <w:rFonts w:ascii="Helvetica" w:hAnsi="Helvetica" w:cs="Arial"/>
          <w:b/>
          <w:sz w:val="22"/>
          <w:szCs w:val="22"/>
        </w:rPr>
        <w:t xml:space="preserve">ensities for </w:t>
      </w:r>
      <w:r>
        <w:rPr>
          <w:rFonts w:ascii="Helvetica" w:hAnsi="Helvetica" w:cs="Arial"/>
          <w:b/>
          <w:sz w:val="22"/>
          <w:szCs w:val="22"/>
        </w:rPr>
        <w:t>D</w:t>
      </w:r>
      <w:r w:rsidRPr="00F75AB4">
        <w:rPr>
          <w:rFonts w:ascii="Helvetica" w:hAnsi="Helvetica" w:cs="Arial"/>
          <w:b/>
          <w:sz w:val="22"/>
          <w:szCs w:val="22"/>
        </w:rPr>
        <w:t>ifferentiation</w:t>
      </w:r>
    </w:p>
    <w:p w14:paraId="5FD97436" w14:textId="3F6C3FDD" w:rsidR="00CE10F2" w:rsidRDefault="00E6776B"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 day before use, thaw the matrix at 4 degrees Celsius </w:t>
      </w:r>
      <w:r>
        <w:rPr>
          <w:rFonts w:ascii="Helvetica" w:hAnsi="Helvetica" w:cs="Arial"/>
          <w:b/>
          <w:sz w:val="22"/>
          <w:szCs w:val="22"/>
        </w:rPr>
        <w:t>[1]</w:t>
      </w:r>
      <w:r>
        <w:rPr>
          <w:rFonts w:ascii="Helvetica" w:hAnsi="Helvetica" w:cs="Arial"/>
          <w:sz w:val="22"/>
          <w:szCs w:val="22"/>
        </w:rPr>
        <w:t>.</w:t>
      </w:r>
      <w:r w:rsidR="00102652">
        <w:rPr>
          <w:rFonts w:ascii="Helvetica" w:hAnsi="Helvetica" w:cs="Arial"/>
          <w:sz w:val="22"/>
          <w:szCs w:val="22"/>
        </w:rPr>
        <w:t xml:space="preserve"> The next day, dilute the matrix at a ratio of 1-to-100 by adding 500 microliters of matrix into 50 milliliters of cold DMEM </w:t>
      </w:r>
      <w:r w:rsidR="00102652">
        <w:rPr>
          <w:rFonts w:ascii="Helvetica" w:hAnsi="Helvetica" w:cs="Arial"/>
          <w:b/>
          <w:sz w:val="22"/>
          <w:szCs w:val="22"/>
        </w:rPr>
        <w:t>[2]</w:t>
      </w:r>
      <w:r w:rsidR="00102652">
        <w:rPr>
          <w:rFonts w:ascii="Helvetica" w:hAnsi="Helvetica" w:cs="Arial"/>
          <w:sz w:val="22"/>
          <w:szCs w:val="22"/>
        </w:rPr>
        <w:t>.</w:t>
      </w:r>
    </w:p>
    <w:p w14:paraId="1AD02D72" w14:textId="2C25710D" w:rsidR="00102652" w:rsidRDefault="00EC694F" w:rsidP="0010265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matrix into a refrigerator to thaw. </w:t>
      </w:r>
    </w:p>
    <w:p w14:paraId="36DAC5C5" w14:textId="336EB7B2" w:rsidR="00102652" w:rsidRPr="006A6324" w:rsidRDefault="00EC694F" w:rsidP="00102652">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matrix in DMEM as described.</w:t>
      </w:r>
    </w:p>
    <w:p w14:paraId="583E4D97" w14:textId="2964FED5" w:rsidR="00102652" w:rsidRDefault="00E525D9"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Pipette the diluted matrix into the required number of wells using just enough volume of solution to cover the surface of the well </w:t>
      </w:r>
      <w:r>
        <w:rPr>
          <w:rFonts w:ascii="Helvetica" w:hAnsi="Helvetica" w:cs="Arial"/>
          <w:b/>
          <w:sz w:val="22"/>
          <w:szCs w:val="22"/>
        </w:rPr>
        <w:t>[1]</w:t>
      </w:r>
      <w:r>
        <w:rPr>
          <w:rFonts w:ascii="Helvetica" w:hAnsi="Helvetica" w:cs="Arial"/>
          <w:sz w:val="22"/>
          <w:szCs w:val="22"/>
        </w:rPr>
        <w:t xml:space="preserve">. Transfer the matrix-coated plate </w:t>
      </w:r>
      <w:r w:rsidR="00C56F1A">
        <w:rPr>
          <w:rFonts w:ascii="Helvetica" w:hAnsi="Helvetica" w:cs="Arial"/>
          <w:sz w:val="22"/>
          <w:szCs w:val="22"/>
        </w:rPr>
        <w:t xml:space="preserve">to an incubator at 37 degrees Celsius for at least 60 minutes </w:t>
      </w:r>
      <w:r w:rsidR="00C56F1A">
        <w:rPr>
          <w:rFonts w:ascii="Helvetica" w:hAnsi="Helvetica" w:cs="Arial"/>
          <w:b/>
          <w:sz w:val="22"/>
          <w:szCs w:val="22"/>
        </w:rPr>
        <w:t>[2]</w:t>
      </w:r>
      <w:r w:rsidR="00C56F1A">
        <w:rPr>
          <w:rFonts w:ascii="Helvetica" w:hAnsi="Helvetica" w:cs="Arial"/>
          <w:sz w:val="22"/>
          <w:szCs w:val="22"/>
        </w:rPr>
        <w:t>.</w:t>
      </w:r>
    </w:p>
    <w:p w14:paraId="7B6E7BD8" w14:textId="1783E4CB" w:rsidR="00C56F1A" w:rsidRDefault="00EC694F" w:rsidP="00C56F1A">
      <w:pPr>
        <w:numPr>
          <w:ilvl w:val="2"/>
          <w:numId w:val="12"/>
        </w:numPr>
        <w:spacing w:before="240"/>
        <w:outlineLvl w:val="0"/>
        <w:rPr>
          <w:rFonts w:ascii="Helvetica" w:hAnsi="Helvetica" w:cs="Arial"/>
          <w:sz w:val="22"/>
          <w:szCs w:val="22"/>
        </w:rPr>
      </w:pPr>
      <w:r>
        <w:rPr>
          <w:rFonts w:ascii="Helvetica" w:hAnsi="Helvetica" w:cs="Arial"/>
          <w:sz w:val="22"/>
          <w:szCs w:val="22"/>
        </w:rPr>
        <w:t>CU: Talent transfers the diluted matrix into the wells of the plate.</w:t>
      </w:r>
    </w:p>
    <w:p w14:paraId="770946E2" w14:textId="39ED0F05" w:rsidR="00C56F1A" w:rsidRDefault="00EC694F" w:rsidP="00C56F1A">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p>
    <w:p w14:paraId="589213AA" w14:textId="5ECC3BF9" w:rsidR="00C56F1A" w:rsidRDefault="00C56F1A"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Immediately prior to seeding, aspirate the remaining matrix solution from the coated wells </w:t>
      </w:r>
      <w:r>
        <w:rPr>
          <w:rFonts w:ascii="Helvetica" w:hAnsi="Helvetica" w:cs="Arial"/>
          <w:b/>
          <w:sz w:val="22"/>
          <w:szCs w:val="22"/>
        </w:rPr>
        <w:t>[1]</w:t>
      </w:r>
      <w:r>
        <w:rPr>
          <w:rFonts w:ascii="Helvetica" w:hAnsi="Helvetica" w:cs="Arial"/>
          <w:sz w:val="22"/>
          <w:szCs w:val="22"/>
        </w:rPr>
        <w:t xml:space="preserve">. </w:t>
      </w:r>
      <w:r w:rsidR="007425CD">
        <w:rPr>
          <w:rFonts w:ascii="Helvetica" w:hAnsi="Helvetica" w:cs="Arial"/>
          <w:sz w:val="22"/>
          <w:szCs w:val="22"/>
        </w:rPr>
        <w:t xml:space="preserve">Then, aspirate the medium from a largely-confluent hPSC culture plate </w:t>
      </w:r>
      <w:r w:rsidR="007425CD">
        <w:rPr>
          <w:rFonts w:ascii="Helvetica" w:hAnsi="Helvetica" w:cs="Arial"/>
          <w:b/>
          <w:sz w:val="22"/>
          <w:szCs w:val="22"/>
        </w:rPr>
        <w:t>[2-TXT]</w:t>
      </w:r>
      <w:r w:rsidR="007425CD">
        <w:rPr>
          <w:rFonts w:ascii="Helvetica" w:hAnsi="Helvetica" w:cs="Arial"/>
          <w:sz w:val="22"/>
          <w:szCs w:val="22"/>
        </w:rPr>
        <w:t xml:space="preserve"> and add commercially bought dissociation agent</w:t>
      </w:r>
      <w:r w:rsidR="00EC694F">
        <w:rPr>
          <w:rFonts w:ascii="Helvetica" w:hAnsi="Helvetica" w:cs="Arial"/>
          <w:sz w:val="22"/>
          <w:szCs w:val="22"/>
        </w:rPr>
        <w:t xml:space="preserve"> </w:t>
      </w:r>
      <w:r w:rsidR="00EC694F">
        <w:rPr>
          <w:rFonts w:ascii="Helvetica" w:hAnsi="Helvetica" w:cs="Arial"/>
          <w:b/>
          <w:sz w:val="22"/>
          <w:szCs w:val="22"/>
        </w:rPr>
        <w:t>[3]</w:t>
      </w:r>
      <w:r w:rsidR="007425CD">
        <w:rPr>
          <w:rFonts w:ascii="Helvetica" w:hAnsi="Helvetica" w:cs="Arial"/>
          <w:sz w:val="22"/>
          <w:szCs w:val="22"/>
        </w:rPr>
        <w:t xml:space="preserve">, making sure to use just enough to cover the surface on which the cells are growing </w:t>
      </w:r>
      <w:r w:rsidR="007425CD">
        <w:rPr>
          <w:rFonts w:ascii="Helvetica" w:hAnsi="Helvetica" w:cs="Arial"/>
          <w:b/>
          <w:sz w:val="22"/>
          <w:szCs w:val="22"/>
        </w:rPr>
        <w:t>[</w:t>
      </w:r>
      <w:r w:rsidR="00EC694F">
        <w:rPr>
          <w:rFonts w:ascii="Helvetica" w:hAnsi="Helvetica" w:cs="Arial"/>
          <w:b/>
          <w:sz w:val="22"/>
          <w:szCs w:val="22"/>
        </w:rPr>
        <w:t>4</w:t>
      </w:r>
      <w:r w:rsidR="007425CD">
        <w:rPr>
          <w:rFonts w:ascii="Helvetica" w:hAnsi="Helvetica" w:cs="Arial"/>
          <w:b/>
          <w:sz w:val="22"/>
          <w:szCs w:val="22"/>
        </w:rPr>
        <w:t>]</w:t>
      </w:r>
      <w:r w:rsidR="007425CD">
        <w:rPr>
          <w:rFonts w:ascii="Helvetica" w:hAnsi="Helvetica" w:cs="Arial"/>
          <w:sz w:val="22"/>
          <w:szCs w:val="22"/>
        </w:rPr>
        <w:t>.</w:t>
      </w:r>
    </w:p>
    <w:p w14:paraId="073DF50F" w14:textId="375AED22" w:rsidR="007425CD" w:rsidRDefault="00EC694F" w:rsidP="007425CD">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matrix from the coated wells.</w:t>
      </w:r>
    </w:p>
    <w:p w14:paraId="6EEEEF94" w14:textId="3647F311" w:rsidR="007425CD" w:rsidRDefault="00EC694F" w:rsidP="007425CD">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medium from the hPSC culture plate</w:t>
      </w:r>
      <w:r w:rsidR="007425CD">
        <w:rPr>
          <w:rFonts w:ascii="Helvetica" w:hAnsi="Helvetica" w:cs="Arial"/>
          <w:sz w:val="22"/>
          <w:szCs w:val="22"/>
        </w:rPr>
        <w:t xml:space="preserve">. </w:t>
      </w:r>
      <w:r w:rsidR="007425CD" w:rsidRPr="007425CD">
        <w:rPr>
          <w:rFonts w:ascii="Helvetica" w:hAnsi="Helvetica" w:cs="Arial"/>
          <w:b/>
          <w:sz w:val="22"/>
          <w:szCs w:val="22"/>
        </w:rPr>
        <w:t>TEXT: See text for details on growing hPSCs</w:t>
      </w:r>
      <w:r w:rsidR="007425CD">
        <w:rPr>
          <w:rFonts w:ascii="Helvetica" w:hAnsi="Helvetica" w:cs="Arial"/>
          <w:sz w:val="22"/>
          <w:szCs w:val="22"/>
        </w:rPr>
        <w:t>.</w:t>
      </w:r>
    </w:p>
    <w:p w14:paraId="013D02F0" w14:textId="1949E1FA" w:rsidR="007425CD" w:rsidRDefault="00EC694F" w:rsidP="007425C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begins adding dissociation agent to the </w:t>
      </w:r>
      <w:r w:rsidR="00CD52B8">
        <w:rPr>
          <w:rFonts w:ascii="Helvetica" w:hAnsi="Helvetica" w:cs="Arial"/>
          <w:sz w:val="22"/>
          <w:szCs w:val="22"/>
        </w:rPr>
        <w:t>dish</w:t>
      </w:r>
      <w:r>
        <w:rPr>
          <w:rFonts w:ascii="Helvetica" w:hAnsi="Helvetica" w:cs="Arial"/>
          <w:sz w:val="22"/>
          <w:szCs w:val="22"/>
        </w:rPr>
        <w:t>.</w:t>
      </w:r>
    </w:p>
    <w:p w14:paraId="124D7B61" w14:textId="4014EAB3" w:rsidR="00EC694F" w:rsidRDefault="00EC694F" w:rsidP="007425CD">
      <w:pPr>
        <w:numPr>
          <w:ilvl w:val="2"/>
          <w:numId w:val="12"/>
        </w:numPr>
        <w:spacing w:before="240"/>
        <w:outlineLvl w:val="0"/>
        <w:rPr>
          <w:rFonts w:ascii="Helvetica" w:hAnsi="Helvetica" w:cs="Arial"/>
          <w:sz w:val="22"/>
          <w:szCs w:val="22"/>
        </w:rPr>
      </w:pPr>
      <w:r>
        <w:rPr>
          <w:rFonts w:ascii="Helvetica" w:hAnsi="Helvetica" w:cs="Arial"/>
          <w:sz w:val="22"/>
          <w:szCs w:val="22"/>
        </w:rPr>
        <w:t>CU: Close up of the dissociation agent being added, showing that it covers the surface of the dish/plate on which the cells are growing.</w:t>
      </w:r>
    </w:p>
    <w:p w14:paraId="344C22DF" w14:textId="426EE9FE" w:rsidR="00CE10F2" w:rsidRPr="00DF6EEE" w:rsidRDefault="007425CD" w:rsidP="00DF6EEE">
      <w:pPr>
        <w:numPr>
          <w:ilvl w:val="1"/>
          <w:numId w:val="12"/>
        </w:numPr>
        <w:spacing w:before="240"/>
        <w:outlineLvl w:val="0"/>
        <w:rPr>
          <w:rFonts w:ascii="Helvetica" w:hAnsi="Helvetica" w:cs="Arial"/>
          <w:sz w:val="22"/>
          <w:szCs w:val="22"/>
        </w:rPr>
      </w:pPr>
      <w:r>
        <w:rPr>
          <w:rFonts w:ascii="Helvetica" w:hAnsi="Helvetica" w:cs="Arial"/>
          <w:sz w:val="22"/>
          <w:szCs w:val="22"/>
        </w:rPr>
        <w:t xml:space="preserve">Incubate the hPSCs in the dissociation agent at 37 degrees Celsius for 5 minutes, or until some colonies between detaching </w:t>
      </w:r>
      <w:r>
        <w:rPr>
          <w:rFonts w:ascii="Helvetica" w:hAnsi="Helvetica" w:cs="Arial"/>
          <w:b/>
          <w:sz w:val="22"/>
          <w:szCs w:val="22"/>
        </w:rPr>
        <w:t>[1]</w:t>
      </w:r>
      <w:r>
        <w:rPr>
          <w:rFonts w:ascii="Helvetica" w:hAnsi="Helvetica" w:cs="Arial"/>
          <w:sz w:val="22"/>
          <w:szCs w:val="22"/>
        </w:rPr>
        <w:t>.</w:t>
      </w:r>
      <w:r w:rsidR="00153F4D">
        <w:rPr>
          <w:rFonts w:ascii="Helvetica" w:hAnsi="Helvetica" w:cs="Arial"/>
          <w:sz w:val="22"/>
          <w:szCs w:val="22"/>
        </w:rPr>
        <w:t xml:space="preserve"> </w:t>
      </w:r>
      <w:r w:rsidR="00D311C4">
        <w:rPr>
          <w:rFonts w:ascii="Helvetica" w:hAnsi="Helvetica" w:cs="Arial"/>
          <w:sz w:val="22"/>
          <w:szCs w:val="22"/>
        </w:rPr>
        <w:t xml:space="preserve">Next, add DMEM and F12 </w:t>
      </w:r>
      <w:r w:rsidR="008B0E03">
        <w:rPr>
          <w:rFonts w:ascii="Helvetica" w:hAnsi="Helvetica" w:cs="Arial"/>
          <w:sz w:val="22"/>
          <w:szCs w:val="22"/>
        </w:rPr>
        <w:t xml:space="preserve">to dilute the dissociation agent </w:t>
      </w:r>
      <w:r w:rsidR="008B0E03">
        <w:rPr>
          <w:rFonts w:ascii="Helvetica" w:hAnsi="Helvetica" w:cs="Arial"/>
          <w:b/>
          <w:sz w:val="22"/>
          <w:szCs w:val="22"/>
        </w:rPr>
        <w:t>[2-TXT]</w:t>
      </w:r>
      <w:r w:rsidR="008B0E03">
        <w:rPr>
          <w:rFonts w:ascii="Helvetica" w:hAnsi="Helvetica" w:cs="Arial"/>
          <w:sz w:val="22"/>
          <w:szCs w:val="22"/>
        </w:rPr>
        <w:t>.</w:t>
      </w:r>
      <w:r w:rsidR="00DF6EEE" w:rsidRPr="00DF6EEE">
        <w:rPr>
          <w:rFonts w:ascii="Helvetica" w:hAnsi="Helvetica" w:cs="Arial"/>
          <w:sz w:val="22"/>
          <w:szCs w:val="22"/>
        </w:rPr>
        <w:t xml:space="preserve"> </w:t>
      </w:r>
      <w:r w:rsidR="00DF6EEE">
        <w:rPr>
          <w:rFonts w:ascii="Helvetica" w:hAnsi="Helvetica" w:cs="Arial"/>
          <w:sz w:val="22"/>
          <w:szCs w:val="22"/>
        </w:rPr>
        <w:t xml:space="preserve">Use a 5 milliliter serological pipette to gently pipet up and down multiple times </w:t>
      </w:r>
      <w:r w:rsidR="00755369">
        <w:rPr>
          <w:rFonts w:ascii="Helvetica" w:hAnsi="Helvetica" w:cs="Arial"/>
          <w:sz w:val="22"/>
          <w:szCs w:val="22"/>
        </w:rPr>
        <w:t xml:space="preserve">to wash off all cells from the surface of the well </w:t>
      </w:r>
      <w:r w:rsidR="00755369">
        <w:rPr>
          <w:rFonts w:ascii="Helvetica" w:hAnsi="Helvetica" w:cs="Arial"/>
          <w:b/>
          <w:sz w:val="22"/>
          <w:szCs w:val="22"/>
        </w:rPr>
        <w:t>[3]</w:t>
      </w:r>
      <w:r w:rsidR="00755369">
        <w:rPr>
          <w:rFonts w:ascii="Helvetica" w:hAnsi="Helvetica" w:cs="Arial"/>
          <w:sz w:val="22"/>
          <w:szCs w:val="22"/>
        </w:rPr>
        <w:t>.</w:t>
      </w:r>
    </w:p>
    <w:p w14:paraId="08F4D383" w14:textId="7D7CB24F" w:rsidR="008B0E03" w:rsidRDefault="00EC694F" w:rsidP="008B0E03">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of hPSCs into an incubator.</w:t>
      </w:r>
    </w:p>
    <w:p w14:paraId="33630C2D" w14:textId="33D1865F" w:rsidR="008B0E03" w:rsidRDefault="00EC694F" w:rsidP="008B0E03">
      <w:pPr>
        <w:numPr>
          <w:ilvl w:val="2"/>
          <w:numId w:val="12"/>
        </w:numPr>
        <w:spacing w:before="240"/>
        <w:outlineLvl w:val="0"/>
        <w:rPr>
          <w:rFonts w:ascii="Helvetica" w:hAnsi="Helvetica" w:cs="Arial"/>
          <w:sz w:val="22"/>
          <w:szCs w:val="22"/>
        </w:rPr>
      </w:pPr>
      <w:r>
        <w:rPr>
          <w:rFonts w:ascii="Helvetica" w:hAnsi="Helvetica" w:cs="Arial"/>
          <w:sz w:val="22"/>
          <w:szCs w:val="22"/>
        </w:rPr>
        <w:t>MED: Talent adds DMEM/F12 into the wells of the plate to dilute the dissociation agent</w:t>
      </w:r>
      <w:r w:rsidR="008B0E03">
        <w:rPr>
          <w:rFonts w:ascii="Helvetica" w:hAnsi="Helvetica" w:cs="Arial"/>
          <w:sz w:val="22"/>
          <w:szCs w:val="22"/>
        </w:rPr>
        <w:t xml:space="preserve">. </w:t>
      </w:r>
      <w:r w:rsidR="008B0E03" w:rsidRPr="007F6075">
        <w:rPr>
          <w:rFonts w:ascii="Helvetica" w:hAnsi="Helvetica" w:cs="Arial"/>
          <w:b/>
          <w:sz w:val="22"/>
          <w:szCs w:val="22"/>
        </w:rPr>
        <w:t xml:space="preserve">TEXT: </w:t>
      </w:r>
      <w:r w:rsidR="007F6075" w:rsidRPr="007F6075">
        <w:rPr>
          <w:rFonts w:ascii="Helvetica" w:hAnsi="Helvetica" w:cs="Arial"/>
          <w:b/>
          <w:sz w:val="22"/>
          <w:szCs w:val="22"/>
        </w:rPr>
        <w:t>6-well plate: 2 mL/well; 12-well plate: 1 mL/well</w:t>
      </w:r>
      <w:r w:rsidR="007F6075">
        <w:rPr>
          <w:rFonts w:ascii="Helvetica" w:hAnsi="Helvetica" w:cs="Arial"/>
          <w:sz w:val="22"/>
          <w:szCs w:val="22"/>
        </w:rPr>
        <w:t>.</w:t>
      </w:r>
    </w:p>
    <w:p w14:paraId="65A3B671" w14:textId="5578E639" w:rsidR="00755369" w:rsidRPr="006A6324" w:rsidRDefault="00EC694F" w:rsidP="008B0E03">
      <w:pPr>
        <w:numPr>
          <w:ilvl w:val="2"/>
          <w:numId w:val="12"/>
        </w:numPr>
        <w:spacing w:before="240"/>
        <w:outlineLvl w:val="0"/>
        <w:rPr>
          <w:rFonts w:ascii="Helvetica" w:hAnsi="Helvetica" w:cs="Arial"/>
          <w:sz w:val="22"/>
          <w:szCs w:val="22"/>
        </w:rPr>
      </w:pPr>
      <w:r>
        <w:rPr>
          <w:rFonts w:ascii="Helvetica" w:hAnsi="Helvetica" w:cs="Arial"/>
          <w:sz w:val="22"/>
          <w:szCs w:val="22"/>
        </w:rPr>
        <w:t>CU: Talent uses a pipette to pipet up and down multiple times.</w:t>
      </w:r>
    </w:p>
    <w:p w14:paraId="03E4A0E0" w14:textId="5E24DBDA" w:rsidR="00DF6EEE" w:rsidRDefault="00755369" w:rsidP="009A0E7C">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Collect the re-suspended single cells in a 50 milliliter conical tube </w:t>
      </w:r>
      <w:r>
        <w:rPr>
          <w:rFonts w:ascii="Helvetica" w:hAnsi="Helvetica" w:cs="Arial"/>
          <w:b/>
          <w:sz w:val="22"/>
          <w:szCs w:val="22"/>
        </w:rPr>
        <w:t>[1]</w:t>
      </w:r>
      <w:r>
        <w:rPr>
          <w:rFonts w:ascii="Helvetica" w:hAnsi="Helvetica" w:cs="Arial"/>
          <w:sz w:val="22"/>
          <w:szCs w:val="22"/>
        </w:rPr>
        <w:t xml:space="preserve"> and dilute with DMEM and F12 as needed </w:t>
      </w:r>
      <w:r>
        <w:rPr>
          <w:rFonts w:ascii="Helvetica" w:hAnsi="Helvetica" w:cs="Arial"/>
          <w:b/>
          <w:sz w:val="22"/>
          <w:szCs w:val="22"/>
        </w:rPr>
        <w:t>[2-TXT]</w:t>
      </w:r>
      <w:r>
        <w:rPr>
          <w:rFonts w:ascii="Helvetica" w:hAnsi="Helvetica" w:cs="Arial"/>
          <w:sz w:val="22"/>
          <w:szCs w:val="22"/>
        </w:rPr>
        <w:t xml:space="preserve">. Centrifuge this tube of collected hPSCs at 350 x g and at 4 degrees Celsius for 3 minutes to pellet the cells </w:t>
      </w:r>
      <w:r>
        <w:rPr>
          <w:rFonts w:ascii="Helvetica" w:hAnsi="Helvetica" w:cs="Arial"/>
          <w:b/>
          <w:sz w:val="22"/>
          <w:szCs w:val="22"/>
        </w:rPr>
        <w:t>[3]</w:t>
      </w:r>
      <w:r>
        <w:rPr>
          <w:rFonts w:ascii="Helvetica" w:hAnsi="Helvetica" w:cs="Arial"/>
          <w:sz w:val="22"/>
          <w:szCs w:val="22"/>
        </w:rPr>
        <w:t>.</w:t>
      </w:r>
    </w:p>
    <w:p w14:paraId="5FD62A99" w14:textId="1A250308" w:rsidR="00755369" w:rsidRDefault="00EC694F" w:rsidP="00755369">
      <w:pPr>
        <w:numPr>
          <w:ilvl w:val="2"/>
          <w:numId w:val="12"/>
        </w:numPr>
        <w:spacing w:before="240"/>
        <w:outlineLvl w:val="0"/>
        <w:rPr>
          <w:rFonts w:ascii="Helvetica" w:hAnsi="Helvetica" w:cs="Arial"/>
          <w:sz w:val="22"/>
          <w:szCs w:val="22"/>
        </w:rPr>
      </w:pPr>
      <w:r>
        <w:rPr>
          <w:rFonts w:ascii="Helvetica" w:hAnsi="Helvetica" w:cs="Arial"/>
          <w:sz w:val="22"/>
          <w:szCs w:val="22"/>
        </w:rPr>
        <w:t>MED: Talent collects the cells into a conical tube.</w:t>
      </w:r>
    </w:p>
    <w:p w14:paraId="79BAFB4C" w14:textId="18F21A15" w:rsidR="00755369" w:rsidRDefault="00EC694F" w:rsidP="00755369">
      <w:pPr>
        <w:numPr>
          <w:ilvl w:val="2"/>
          <w:numId w:val="12"/>
        </w:numPr>
        <w:spacing w:before="240"/>
        <w:outlineLvl w:val="0"/>
        <w:rPr>
          <w:rFonts w:ascii="Helvetica" w:hAnsi="Helvetica" w:cs="Arial"/>
          <w:sz w:val="22"/>
          <w:szCs w:val="22"/>
        </w:rPr>
      </w:pPr>
      <w:r>
        <w:rPr>
          <w:rFonts w:ascii="Helvetica" w:hAnsi="Helvetica" w:cs="Arial"/>
          <w:sz w:val="22"/>
          <w:szCs w:val="22"/>
        </w:rPr>
        <w:t>MED: Talent dilutes the cells with DMEM/F12</w:t>
      </w:r>
      <w:r w:rsidR="00755369">
        <w:rPr>
          <w:rFonts w:ascii="Helvetica" w:hAnsi="Helvetica" w:cs="Arial"/>
          <w:sz w:val="22"/>
          <w:szCs w:val="22"/>
        </w:rPr>
        <w:t xml:space="preserve">. </w:t>
      </w:r>
      <w:r w:rsidR="00755369" w:rsidRPr="00755369">
        <w:rPr>
          <w:rFonts w:ascii="Helvetica" w:hAnsi="Helvetica" w:cs="Arial"/>
          <w:b/>
          <w:sz w:val="22"/>
          <w:szCs w:val="22"/>
        </w:rPr>
        <w:t>TEXT: See text for details on diluting the cell suspension</w:t>
      </w:r>
      <w:r w:rsidR="00755369">
        <w:rPr>
          <w:rFonts w:ascii="Helvetica" w:hAnsi="Helvetica" w:cs="Arial"/>
          <w:sz w:val="22"/>
          <w:szCs w:val="22"/>
        </w:rPr>
        <w:t>.</w:t>
      </w:r>
    </w:p>
    <w:p w14:paraId="2B93E32C" w14:textId="1ADF58BF" w:rsidR="00FD2477" w:rsidRDefault="00EC694F" w:rsidP="00755369">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tube into a centrifuge, closes the centrifuge lid, and turns the centrifuge on.</w:t>
      </w:r>
    </w:p>
    <w:p w14:paraId="74FC61DA" w14:textId="79EE3078" w:rsidR="00DF6EEE" w:rsidRDefault="004C30B1"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While waiting for the centrifugation, aspirate the matrix from the plate in which the hPSCs will be seeded </w:t>
      </w:r>
      <w:r>
        <w:rPr>
          <w:rFonts w:ascii="Helvetica" w:hAnsi="Helvetica" w:cs="Arial"/>
          <w:b/>
          <w:sz w:val="22"/>
          <w:szCs w:val="22"/>
        </w:rPr>
        <w:t>[1]</w:t>
      </w:r>
      <w:r>
        <w:rPr>
          <w:rFonts w:ascii="Helvetica" w:hAnsi="Helvetica" w:cs="Arial"/>
          <w:sz w:val="22"/>
          <w:szCs w:val="22"/>
        </w:rPr>
        <w:t>.</w:t>
      </w:r>
      <w:r w:rsidR="0025421E">
        <w:rPr>
          <w:rFonts w:ascii="Helvetica" w:hAnsi="Helvetica" w:cs="Arial"/>
          <w:sz w:val="22"/>
          <w:szCs w:val="22"/>
        </w:rPr>
        <w:t xml:space="preserve"> Add a sufficient amount of mTesR1</w:t>
      </w:r>
      <w:r w:rsidR="00113D70">
        <w:rPr>
          <w:rFonts w:ascii="Helvetica" w:hAnsi="Helvetica" w:cs="Arial"/>
          <w:sz w:val="22"/>
          <w:szCs w:val="22"/>
        </w:rPr>
        <w:t xml:space="preserve"> </w:t>
      </w:r>
      <w:r w:rsidR="00113D70" w:rsidRPr="00113D70">
        <w:rPr>
          <w:rFonts w:ascii="Helvetica" w:hAnsi="Helvetica" w:cs="Arial"/>
          <w:i/>
          <w:color w:val="FF0000"/>
          <w:sz w:val="22"/>
          <w:szCs w:val="22"/>
        </w:rPr>
        <w:t>(“</w:t>
      </w:r>
      <w:r w:rsidR="00113D70">
        <w:rPr>
          <w:rFonts w:ascii="Helvetica" w:hAnsi="Helvetica" w:cs="Arial"/>
          <w:i/>
          <w:color w:val="FF0000"/>
          <w:sz w:val="22"/>
          <w:szCs w:val="22"/>
        </w:rPr>
        <w:t>M-Tee-Ser</w:t>
      </w:r>
      <w:r w:rsidR="00113D70" w:rsidRPr="00113D70">
        <w:rPr>
          <w:rFonts w:ascii="Helvetica" w:hAnsi="Helvetica" w:cs="Arial"/>
          <w:i/>
          <w:color w:val="FF0000"/>
          <w:sz w:val="22"/>
          <w:szCs w:val="22"/>
        </w:rPr>
        <w:t>”)</w:t>
      </w:r>
      <w:r w:rsidR="0025421E">
        <w:rPr>
          <w:rFonts w:ascii="Helvetica" w:hAnsi="Helvetica" w:cs="Arial"/>
          <w:sz w:val="22"/>
          <w:szCs w:val="22"/>
        </w:rPr>
        <w:t xml:space="preserve"> media </w:t>
      </w:r>
      <w:r w:rsidR="00787D2F" w:rsidRPr="00FF7712">
        <w:rPr>
          <w:rFonts w:ascii="Helvetica" w:hAnsi="Helvetica" w:cs="Arial"/>
          <w:color w:val="FF0000"/>
          <w:sz w:val="22"/>
          <w:szCs w:val="22"/>
        </w:rPr>
        <w:t>containing 1 micromolar commercially-obtained thiazovivin</w:t>
      </w:r>
      <w:r w:rsidR="00787D2F">
        <w:rPr>
          <w:rFonts w:ascii="Helvetica" w:hAnsi="Helvetica" w:cs="Arial"/>
          <w:sz w:val="22"/>
          <w:szCs w:val="22"/>
        </w:rPr>
        <w:t xml:space="preserve"> </w:t>
      </w:r>
      <w:r w:rsidR="0025421E">
        <w:rPr>
          <w:rFonts w:ascii="Helvetica" w:hAnsi="Helvetica" w:cs="Arial"/>
          <w:sz w:val="22"/>
          <w:szCs w:val="22"/>
        </w:rPr>
        <w:t xml:space="preserve">to </w:t>
      </w:r>
      <w:r w:rsidR="00EC5AA3">
        <w:rPr>
          <w:rFonts w:ascii="Helvetica" w:hAnsi="Helvetica" w:cs="Arial"/>
          <w:sz w:val="22"/>
          <w:szCs w:val="22"/>
        </w:rPr>
        <w:t>recipient</w:t>
      </w:r>
      <w:r w:rsidR="0025421E">
        <w:rPr>
          <w:rFonts w:ascii="Helvetica" w:hAnsi="Helvetica" w:cs="Arial"/>
          <w:sz w:val="22"/>
          <w:szCs w:val="22"/>
        </w:rPr>
        <w:t xml:space="preserve"> wells to cover them </w:t>
      </w:r>
      <w:r w:rsidR="0025421E">
        <w:rPr>
          <w:rFonts w:ascii="Helvetica" w:hAnsi="Helvetica" w:cs="Arial"/>
          <w:b/>
          <w:sz w:val="22"/>
          <w:szCs w:val="22"/>
        </w:rPr>
        <w:t>[2]</w:t>
      </w:r>
      <w:r w:rsidR="0025421E">
        <w:rPr>
          <w:rFonts w:ascii="Helvetica" w:hAnsi="Helvetica" w:cs="Arial"/>
          <w:sz w:val="22"/>
          <w:szCs w:val="22"/>
        </w:rPr>
        <w:t xml:space="preserve">. When the centrifugation is complete, carefully aspirate the supernatant </w:t>
      </w:r>
      <w:r w:rsidR="0025421E">
        <w:rPr>
          <w:rFonts w:ascii="Helvetica" w:hAnsi="Helvetica" w:cs="Arial"/>
          <w:b/>
          <w:sz w:val="22"/>
          <w:szCs w:val="22"/>
        </w:rPr>
        <w:t>[3]</w:t>
      </w:r>
      <w:r w:rsidR="0025421E">
        <w:rPr>
          <w:rFonts w:ascii="Helvetica" w:hAnsi="Helvetica" w:cs="Arial"/>
          <w:sz w:val="22"/>
          <w:szCs w:val="22"/>
        </w:rPr>
        <w:t xml:space="preserve">, leaving the pelleted hPSCs at the bottom of the conical tube </w:t>
      </w:r>
      <w:r w:rsidR="0025421E">
        <w:rPr>
          <w:rFonts w:ascii="Helvetica" w:hAnsi="Helvetica" w:cs="Arial"/>
          <w:b/>
          <w:sz w:val="22"/>
          <w:szCs w:val="22"/>
        </w:rPr>
        <w:t>[4]</w:t>
      </w:r>
      <w:r w:rsidR="0025421E">
        <w:rPr>
          <w:rFonts w:ascii="Helvetica" w:hAnsi="Helvetica" w:cs="Arial"/>
          <w:sz w:val="22"/>
          <w:szCs w:val="22"/>
        </w:rPr>
        <w:t>.</w:t>
      </w:r>
    </w:p>
    <w:p w14:paraId="1829BC4F" w14:textId="301DFC96" w:rsidR="00EC5AA3" w:rsidRDefault="00EC694F" w:rsidP="00EC5AA3">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w:t>
      </w:r>
      <w:r w:rsidR="00CD52B8">
        <w:rPr>
          <w:rFonts w:ascii="Helvetica" w:hAnsi="Helvetica" w:cs="Arial"/>
          <w:sz w:val="22"/>
          <w:szCs w:val="22"/>
        </w:rPr>
        <w:t>Talent aspirates the matrix from the plate in which the hPSCs will be seeded.</w:t>
      </w:r>
    </w:p>
    <w:p w14:paraId="1429D7AD" w14:textId="1F74C1EF" w:rsidR="00EC5AA3" w:rsidRDefault="00CD52B8" w:rsidP="00EC5AA3">
      <w:pPr>
        <w:numPr>
          <w:ilvl w:val="2"/>
          <w:numId w:val="12"/>
        </w:numPr>
        <w:spacing w:before="240"/>
        <w:outlineLvl w:val="0"/>
        <w:rPr>
          <w:rFonts w:ascii="Helvetica" w:hAnsi="Helvetica" w:cs="Arial"/>
          <w:sz w:val="22"/>
          <w:szCs w:val="22"/>
        </w:rPr>
      </w:pPr>
      <w:r>
        <w:rPr>
          <w:rFonts w:ascii="Helvetica" w:hAnsi="Helvetica" w:cs="Arial"/>
          <w:sz w:val="22"/>
          <w:szCs w:val="22"/>
        </w:rPr>
        <w:t>MED: Talent adds mTesR1 media</w:t>
      </w:r>
      <w:r w:rsidR="00787D2F">
        <w:rPr>
          <w:rFonts w:ascii="Helvetica" w:hAnsi="Helvetica" w:cs="Arial"/>
          <w:sz w:val="22"/>
          <w:szCs w:val="22"/>
        </w:rPr>
        <w:t xml:space="preserve"> </w:t>
      </w:r>
      <w:r w:rsidR="00787D2F" w:rsidRPr="00FF7712">
        <w:rPr>
          <w:rFonts w:ascii="Helvetica" w:hAnsi="Helvetica" w:cs="Arial"/>
          <w:color w:val="FF0000"/>
          <w:sz w:val="22"/>
          <w:szCs w:val="22"/>
        </w:rPr>
        <w:t>containing thiazovivin</w:t>
      </w:r>
      <w:r>
        <w:rPr>
          <w:rFonts w:ascii="Helvetica" w:hAnsi="Helvetica" w:cs="Arial"/>
          <w:sz w:val="22"/>
          <w:szCs w:val="22"/>
        </w:rPr>
        <w:t xml:space="preserve"> to recipient wells to cover them.</w:t>
      </w:r>
    </w:p>
    <w:p w14:paraId="045917D2" w14:textId="11CEA37D" w:rsidR="00EC5AA3" w:rsidRDefault="00CD52B8" w:rsidP="00EC5AA3">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supernatant from the conical tube.</w:t>
      </w:r>
    </w:p>
    <w:p w14:paraId="38F762AF" w14:textId="3F62BA0B" w:rsidR="00EC5AA3" w:rsidRDefault="00CD52B8" w:rsidP="00EC5AA3">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the pelleted hPSCs at the bottom of the conical tube.</w:t>
      </w:r>
    </w:p>
    <w:p w14:paraId="224E2283" w14:textId="0ADC0866" w:rsidR="00D01308" w:rsidRDefault="00EC5AA3" w:rsidP="009A0E7C">
      <w:pPr>
        <w:numPr>
          <w:ilvl w:val="1"/>
          <w:numId w:val="12"/>
        </w:numPr>
        <w:spacing w:before="240"/>
        <w:outlineLvl w:val="0"/>
        <w:rPr>
          <w:rFonts w:ascii="Helvetica" w:hAnsi="Helvetica" w:cs="Arial"/>
          <w:sz w:val="22"/>
          <w:szCs w:val="22"/>
        </w:rPr>
      </w:pPr>
      <w:r>
        <w:rPr>
          <w:rFonts w:ascii="Helvetica" w:hAnsi="Helvetica" w:cs="Arial"/>
          <w:sz w:val="22"/>
          <w:szCs w:val="22"/>
        </w:rPr>
        <w:t>Re-suspend the</w:t>
      </w:r>
      <w:r w:rsidR="00241A9F">
        <w:rPr>
          <w:rFonts w:ascii="Helvetica" w:hAnsi="Helvetica" w:cs="Arial"/>
          <w:sz w:val="22"/>
          <w:szCs w:val="22"/>
        </w:rPr>
        <w:t xml:space="preserve"> cell</w:t>
      </w:r>
      <w:r>
        <w:rPr>
          <w:rFonts w:ascii="Helvetica" w:hAnsi="Helvetica" w:cs="Arial"/>
          <w:sz w:val="22"/>
          <w:szCs w:val="22"/>
        </w:rPr>
        <w:t xml:space="preserve"> pellet in mTeSR1</w:t>
      </w:r>
      <w:r w:rsidR="00241A9F">
        <w:rPr>
          <w:rFonts w:ascii="Helvetica" w:hAnsi="Helvetica" w:cs="Arial"/>
          <w:sz w:val="22"/>
          <w:szCs w:val="22"/>
        </w:rPr>
        <w:t xml:space="preserve"> </w:t>
      </w:r>
      <w:r w:rsidR="00FB52A9">
        <w:rPr>
          <w:rFonts w:ascii="Helvetica" w:hAnsi="Helvetica" w:cs="Arial"/>
          <w:sz w:val="22"/>
          <w:szCs w:val="22"/>
        </w:rPr>
        <w:t xml:space="preserve">supplemented with 1 micromolar of </w:t>
      </w:r>
      <w:r w:rsidR="00FB52A9" w:rsidRPr="00FB52A9">
        <w:rPr>
          <w:rFonts w:ascii="Helvetica" w:hAnsi="Helvetica" w:cs="Arial"/>
          <w:sz w:val="22"/>
          <w:szCs w:val="22"/>
        </w:rPr>
        <w:t>thiazovivi</w:t>
      </w:r>
      <w:r w:rsidR="00FB52A9">
        <w:rPr>
          <w:rFonts w:ascii="Helvetica" w:hAnsi="Helvetica" w:cs="Arial"/>
          <w:sz w:val="22"/>
          <w:szCs w:val="22"/>
        </w:rPr>
        <w:t xml:space="preserve">n </w:t>
      </w:r>
      <w:r w:rsidR="00FB52A9">
        <w:rPr>
          <w:rFonts w:ascii="Helvetica" w:hAnsi="Helvetica" w:cs="Arial"/>
          <w:b/>
          <w:sz w:val="22"/>
          <w:szCs w:val="22"/>
        </w:rPr>
        <w:t>[1]</w:t>
      </w:r>
      <w:r w:rsidR="00FB52A9">
        <w:rPr>
          <w:rFonts w:ascii="Helvetica" w:hAnsi="Helvetica" w:cs="Arial"/>
          <w:sz w:val="22"/>
          <w:szCs w:val="22"/>
        </w:rPr>
        <w:t xml:space="preserve">. Using a p1000 pipette, gently triturate 2 – 3 times to evenly re-suspend the cell pellet into a single cell suspension </w:t>
      </w:r>
      <w:r w:rsidR="00FB52A9">
        <w:rPr>
          <w:rFonts w:ascii="Helvetica" w:hAnsi="Helvetica" w:cs="Arial"/>
          <w:b/>
          <w:sz w:val="22"/>
          <w:szCs w:val="22"/>
        </w:rPr>
        <w:t>[2]</w:t>
      </w:r>
      <w:r w:rsidR="00FB52A9">
        <w:rPr>
          <w:rFonts w:ascii="Helvetica" w:hAnsi="Helvetica" w:cs="Arial"/>
          <w:sz w:val="22"/>
          <w:szCs w:val="22"/>
        </w:rPr>
        <w:t>.</w:t>
      </w:r>
    </w:p>
    <w:p w14:paraId="7EF730C3" w14:textId="75A688AC" w:rsidR="000F6EAC" w:rsidRDefault="00FC7D7D" w:rsidP="000F6EAC">
      <w:pPr>
        <w:numPr>
          <w:ilvl w:val="2"/>
          <w:numId w:val="12"/>
        </w:numPr>
        <w:spacing w:before="240"/>
        <w:outlineLvl w:val="0"/>
        <w:rPr>
          <w:rFonts w:ascii="Helvetica" w:hAnsi="Helvetica" w:cs="Arial"/>
          <w:sz w:val="22"/>
          <w:szCs w:val="22"/>
        </w:rPr>
      </w:pPr>
      <w:r>
        <w:rPr>
          <w:rFonts w:ascii="Helvetica" w:hAnsi="Helvetica" w:cs="Arial"/>
          <w:sz w:val="22"/>
          <w:szCs w:val="22"/>
        </w:rPr>
        <w:t>MED: Talent re-suspends the cell pellet in supplemented mTeSR1</w:t>
      </w:r>
      <w:r w:rsidR="00787D2F">
        <w:rPr>
          <w:rFonts w:ascii="Helvetica" w:hAnsi="Helvetica" w:cs="Arial"/>
          <w:sz w:val="22"/>
          <w:szCs w:val="22"/>
        </w:rPr>
        <w:t xml:space="preserve"> </w:t>
      </w:r>
      <w:r w:rsidR="00787D2F" w:rsidRPr="00FF7712">
        <w:rPr>
          <w:rFonts w:ascii="Helvetica" w:hAnsi="Helvetica" w:cs="Arial"/>
          <w:color w:val="FF0000"/>
          <w:sz w:val="22"/>
          <w:szCs w:val="22"/>
        </w:rPr>
        <w:t>and thiazovivin</w:t>
      </w:r>
      <w:r>
        <w:rPr>
          <w:rFonts w:ascii="Helvetica" w:hAnsi="Helvetica" w:cs="Arial"/>
          <w:sz w:val="22"/>
          <w:szCs w:val="22"/>
        </w:rPr>
        <w:t>.</w:t>
      </w:r>
    </w:p>
    <w:p w14:paraId="6C169675" w14:textId="3FE41493" w:rsidR="000F6EAC" w:rsidRDefault="00FC7D7D" w:rsidP="000F6EAC">
      <w:pPr>
        <w:numPr>
          <w:ilvl w:val="2"/>
          <w:numId w:val="12"/>
        </w:numPr>
        <w:spacing w:before="240"/>
        <w:outlineLvl w:val="0"/>
        <w:rPr>
          <w:rFonts w:ascii="Helvetica" w:hAnsi="Helvetica" w:cs="Arial"/>
          <w:sz w:val="22"/>
          <w:szCs w:val="22"/>
        </w:rPr>
      </w:pPr>
      <w:r>
        <w:rPr>
          <w:rFonts w:ascii="Helvetica" w:hAnsi="Helvetica" w:cs="Arial"/>
          <w:sz w:val="22"/>
          <w:szCs w:val="22"/>
        </w:rPr>
        <w:t>MED: Talent gently triturates the cells in the tube.</w:t>
      </w:r>
    </w:p>
    <w:p w14:paraId="15E7FC44" w14:textId="490B7C40" w:rsidR="00EC5AA3" w:rsidRDefault="00D01308"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Immediately pipet 10 microliters of the cell suspension into a hemocytometer and count the number of cells </w:t>
      </w:r>
      <w:r>
        <w:rPr>
          <w:rFonts w:ascii="Helvetica" w:hAnsi="Helvetica" w:cs="Arial"/>
          <w:b/>
          <w:sz w:val="22"/>
          <w:szCs w:val="22"/>
        </w:rPr>
        <w:t>[1]</w:t>
      </w:r>
      <w:r>
        <w:rPr>
          <w:rFonts w:ascii="Helvetica" w:hAnsi="Helvetica" w:cs="Arial"/>
          <w:sz w:val="22"/>
          <w:szCs w:val="22"/>
        </w:rPr>
        <w:t xml:space="preserve">. Adjust the volume of the re-suspended hPSCs with </w:t>
      </w:r>
      <w:r w:rsidRPr="00D01308">
        <w:rPr>
          <w:rFonts w:ascii="Helvetica" w:hAnsi="Helvetica" w:cs="Arial"/>
          <w:sz w:val="22"/>
          <w:szCs w:val="22"/>
        </w:rPr>
        <w:t>thiozavivin-supplemented mTeSR1 to achieve the desired</w:t>
      </w:r>
      <w:r>
        <w:rPr>
          <w:rFonts w:ascii="Helvetica" w:hAnsi="Helvetica" w:cs="Arial"/>
          <w:sz w:val="22"/>
          <w:szCs w:val="22"/>
        </w:rPr>
        <w:t xml:space="preserve"> cell concentration for plating </w:t>
      </w:r>
      <w:r>
        <w:rPr>
          <w:rFonts w:ascii="Helvetica" w:hAnsi="Helvetica" w:cs="Arial"/>
          <w:b/>
          <w:sz w:val="22"/>
          <w:szCs w:val="22"/>
        </w:rPr>
        <w:t>[2]</w:t>
      </w:r>
      <w:r>
        <w:rPr>
          <w:rFonts w:ascii="Helvetica" w:hAnsi="Helvetica" w:cs="Arial"/>
          <w:sz w:val="22"/>
          <w:szCs w:val="22"/>
        </w:rPr>
        <w:t>.</w:t>
      </w:r>
    </w:p>
    <w:p w14:paraId="7FC58CDF" w14:textId="2F90AA3B" w:rsidR="00EC5AA3" w:rsidRDefault="00FC7D7D" w:rsidP="000F6EAC">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some of the cell suspension into hemocytometer, and loads the hemocytometer into a microscope and counts the cells.</w:t>
      </w:r>
    </w:p>
    <w:p w14:paraId="58BA54DA" w14:textId="0E2152C7" w:rsidR="00EC5AA3" w:rsidRDefault="00FC7D7D" w:rsidP="000F6EAC">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adjusts the volumes of the hPSCs with </w:t>
      </w:r>
      <w:r w:rsidRPr="00D01308">
        <w:rPr>
          <w:rFonts w:ascii="Helvetica" w:hAnsi="Helvetica" w:cs="Arial"/>
          <w:sz w:val="22"/>
          <w:szCs w:val="22"/>
        </w:rPr>
        <w:t>thi</w:t>
      </w:r>
      <w:r w:rsidR="007B78BE">
        <w:rPr>
          <w:rFonts w:ascii="Helvetica" w:hAnsi="Helvetica" w:cs="Arial"/>
          <w:sz w:val="22"/>
          <w:szCs w:val="22"/>
        </w:rPr>
        <w:t>a</w:t>
      </w:r>
      <w:r w:rsidRPr="00D01308">
        <w:rPr>
          <w:rFonts w:ascii="Helvetica" w:hAnsi="Helvetica" w:cs="Arial"/>
          <w:sz w:val="22"/>
          <w:szCs w:val="22"/>
        </w:rPr>
        <w:t>z</w:t>
      </w:r>
      <w:r w:rsidR="007B78BE">
        <w:rPr>
          <w:rFonts w:ascii="Helvetica" w:hAnsi="Helvetica" w:cs="Arial"/>
          <w:sz w:val="22"/>
          <w:szCs w:val="22"/>
        </w:rPr>
        <w:t>o</w:t>
      </w:r>
      <w:r w:rsidRPr="00D01308">
        <w:rPr>
          <w:rFonts w:ascii="Helvetica" w:hAnsi="Helvetica" w:cs="Arial"/>
          <w:sz w:val="22"/>
          <w:szCs w:val="22"/>
        </w:rPr>
        <w:t>vivin-supplemented mTeSR1</w:t>
      </w:r>
      <w:r>
        <w:rPr>
          <w:rFonts w:ascii="Helvetica" w:hAnsi="Helvetica" w:cs="Arial"/>
          <w:sz w:val="22"/>
          <w:szCs w:val="22"/>
        </w:rPr>
        <w:t>.</w:t>
      </w:r>
    </w:p>
    <w:p w14:paraId="67E29B07" w14:textId="6130CE6C" w:rsidR="00CE10F2" w:rsidRDefault="000F6EAC" w:rsidP="009A0E7C">
      <w:pPr>
        <w:numPr>
          <w:ilvl w:val="1"/>
          <w:numId w:val="12"/>
        </w:numPr>
        <w:spacing w:before="240"/>
        <w:outlineLvl w:val="0"/>
        <w:rPr>
          <w:rFonts w:ascii="Helvetica" w:hAnsi="Helvetica" w:cs="Arial"/>
          <w:sz w:val="22"/>
          <w:szCs w:val="22"/>
        </w:rPr>
      </w:pPr>
      <w:r>
        <w:rPr>
          <w:rFonts w:ascii="Helvetica" w:hAnsi="Helvetica" w:cs="Arial"/>
          <w:sz w:val="22"/>
          <w:szCs w:val="22"/>
        </w:rPr>
        <w:t>Then, shake the plate</w:t>
      </w:r>
      <w:r w:rsidR="00EA5B66">
        <w:rPr>
          <w:rFonts w:ascii="Helvetica" w:hAnsi="Helvetica" w:cs="Arial"/>
          <w:sz w:val="22"/>
          <w:szCs w:val="22"/>
        </w:rPr>
        <w:t xml:space="preserve"> in a cross-pattern several times to make sure that the cells are evenly distributed </w:t>
      </w:r>
      <w:r w:rsidR="00EA5B66">
        <w:rPr>
          <w:rFonts w:ascii="Helvetica" w:hAnsi="Helvetica" w:cs="Arial"/>
          <w:b/>
          <w:sz w:val="22"/>
          <w:szCs w:val="22"/>
        </w:rPr>
        <w:t>[1]</w:t>
      </w:r>
      <w:r w:rsidR="00EA5B66">
        <w:rPr>
          <w:rFonts w:ascii="Helvetica" w:hAnsi="Helvetica" w:cs="Arial"/>
          <w:sz w:val="22"/>
          <w:szCs w:val="22"/>
        </w:rPr>
        <w:t>.</w:t>
      </w:r>
    </w:p>
    <w:p w14:paraId="24656718" w14:textId="7CAD7FD6" w:rsidR="00EA5B66" w:rsidRDefault="00FC7D7D" w:rsidP="00EA5B66">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CU: Close up of the plate being shaken as described.</w:t>
      </w:r>
    </w:p>
    <w:p w14:paraId="7B624976" w14:textId="77777777" w:rsidR="00450B27" w:rsidRPr="006A6324" w:rsidRDefault="00450B27" w:rsidP="00450B27">
      <w:pPr>
        <w:ind w:left="1080"/>
        <w:outlineLvl w:val="0"/>
        <w:rPr>
          <w:rFonts w:ascii="Helvetica" w:hAnsi="Helvetica" w:cs="Arial"/>
          <w:sz w:val="22"/>
          <w:szCs w:val="22"/>
        </w:rPr>
      </w:pPr>
    </w:p>
    <w:p w14:paraId="04A91F9E" w14:textId="77777777" w:rsidR="00565757" w:rsidRPr="006A6324" w:rsidRDefault="00F75AB4" w:rsidP="009A0E7C">
      <w:pPr>
        <w:numPr>
          <w:ilvl w:val="0"/>
          <w:numId w:val="12"/>
        </w:numPr>
        <w:spacing w:before="240"/>
        <w:outlineLvl w:val="0"/>
        <w:rPr>
          <w:rFonts w:ascii="Helvetica" w:hAnsi="Helvetica" w:cs="Arial"/>
          <w:b/>
          <w:sz w:val="22"/>
          <w:szCs w:val="22"/>
        </w:rPr>
      </w:pPr>
      <w:r w:rsidRPr="00F75AB4">
        <w:rPr>
          <w:rFonts w:ascii="Helvetica" w:hAnsi="Helvetica" w:cs="Arial"/>
          <w:b/>
          <w:bCs/>
          <w:sz w:val="22"/>
          <w:szCs w:val="22"/>
        </w:rPr>
        <w:t xml:space="preserve">Differentiation of hPSCs into </w:t>
      </w:r>
      <w:r>
        <w:rPr>
          <w:rFonts w:ascii="Helvetica" w:hAnsi="Helvetica" w:cs="Arial"/>
          <w:b/>
          <w:bCs/>
          <w:sz w:val="22"/>
          <w:szCs w:val="22"/>
        </w:rPr>
        <w:t>E</w:t>
      </w:r>
      <w:r w:rsidRPr="00F75AB4">
        <w:rPr>
          <w:rFonts w:ascii="Helvetica" w:hAnsi="Helvetica" w:cs="Arial"/>
          <w:b/>
          <w:bCs/>
          <w:sz w:val="22"/>
          <w:szCs w:val="22"/>
        </w:rPr>
        <w:t xml:space="preserve">ndodermal </w:t>
      </w:r>
      <w:r>
        <w:rPr>
          <w:rFonts w:ascii="Helvetica" w:hAnsi="Helvetica" w:cs="Arial"/>
          <w:b/>
          <w:bCs/>
          <w:sz w:val="22"/>
          <w:szCs w:val="22"/>
        </w:rPr>
        <w:t>Cells and L</w:t>
      </w:r>
      <w:r w:rsidRPr="00F75AB4">
        <w:rPr>
          <w:rFonts w:ascii="Helvetica" w:hAnsi="Helvetica" w:cs="Arial"/>
          <w:b/>
          <w:bCs/>
          <w:sz w:val="22"/>
          <w:szCs w:val="22"/>
        </w:rPr>
        <w:t xml:space="preserve">iver </w:t>
      </w:r>
      <w:r>
        <w:rPr>
          <w:rFonts w:ascii="Helvetica" w:hAnsi="Helvetica" w:cs="Arial"/>
          <w:b/>
          <w:bCs/>
          <w:sz w:val="22"/>
          <w:szCs w:val="22"/>
        </w:rPr>
        <w:t>P</w:t>
      </w:r>
      <w:r w:rsidRPr="00F75AB4">
        <w:rPr>
          <w:rFonts w:ascii="Helvetica" w:hAnsi="Helvetica" w:cs="Arial"/>
          <w:b/>
          <w:bCs/>
          <w:sz w:val="22"/>
          <w:szCs w:val="22"/>
        </w:rPr>
        <w:t>rogenitors</w:t>
      </w:r>
      <w:r w:rsidR="00565757" w:rsidRPr="006A6324">
        <w:rPr>
          <w:rFonts w:ascii="Helvetica" w:hAnsi="Helvetica" w:cs="Arial"/>
          <w:b/>
          <w:sz w:val="22"/>
          <w:szCs w:val="22"/>
        </w:rPr>
        <w:t xml:space="preserve"> </w:t>
      </w:r>
    </w:p>
    <w:p w14:paraId="672EABAA" w14:textId="67866B98" w:rsidR="00565757" w:rsidRDefault="00FE77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hPSCs have been plated for at least 24 hours, use a </w:t>
      </w:r>
      <w:r w:rsidRPr="00FE77BD">
        <w:rPr>
          <w:rFonts w:ascii="Helvetica" w:hAnsi="Helvetica" w:cs="Arial"/>
          <w:sz w:val="22"/>
          <w:szCs w:val="22"/>
        </w:rPr>
        <w:t>phase-contrast microscop</w:t>
      </w:r>
      <w:r>
        <w:rPr>
          <w:rFonts w:ascii="Helvetica" w:hAnsi="Helvetica" w:cs="Arial"/>
          <w:sz w:val="22"/>
          <w:szCs w:val="22"/>
        </w:rPr>
        <w:t xml:space="preserve">e to check the morphology of the cells with </w:t>
      </w:r>
      <w:r w:rsidRPr="00FE77BD">
        <w:rPr>
          <w:rFonts w:ascii="Helvetica" w:hAnsi="Helvetica" w:cs="Arial"/>
          <w:sz w:val="22"/>
          <w:szCs w:val="22"/>
        </w:rPr>
        <w:t>specific emphasis on the diameter of plated hPSC colonies</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w:t>
      </w:r>
    </w:p>
    <w:p w14:paraId="02F098EE" w14:textId="5112DDB9"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a </w:t>
      </w:r>
      <w:r w:rsidRPr="00FE77BD">
        <w:rPr>
          <w:rFonts w:ascii="Helvetica" w:hAnsi="Helvetica" w:cs="Arial"/>
          <w:sz w:val="22"/>
          <w:szCs w:val="22"/>
        </w:rPr>
        <w:t>phase-contrast microscop</w:t>
      </w:r>
      <w:r>
        <w:rPr>
          <w:rFonts w:ascii="Helvetica" w:hAnsi="Helvetica" w:cs="Arial"/>
          <w:sz w:val="22"/>
          <w:szCs w:val="22"/>
        </w:rPr>
        <w:t>e, checks the morphology of the cells</w:t>
      </w:r>
      <w:r w:rsidR="00FE77BD">
        <w:rPr>
          <w:rFonts w:ascii="Helvetica" w:hAnsi="Helvetica" w:cs="Arial"/>
          <w:sz w:val="22"/>
          <w:szCs w:val="22"/>
        </w:rPr>
        <w:t xml:space="preserve">. </w:t>
      </w:r>
      <w:r w:rsidR="00FE77BD" w:rsidRPr="00FC7D7D">
        <w:rPr>
          <w:rFonts w:ascii="Helvetica" w:hAnsi="Helvetica" w:cs="Arial"/>
          <w:b/>
          <w:sz w:val="22"/>
          <w:szCs w:val="22"/>
        </w:rPr>
        <w:t>TEXT: See text for details on ideal colony size</w:t>
      </w:r>
      <w:r w:rsidR="00FE77BD">
        <w:rPr>
          <w:rFonts w:ascii="Helvetica" w:hAnsi="Helvetica" w:cs="Arial"/>
          <w:sz w:val="22"/>
          <w:szCs w:val="22"/>
        </w:rPr>
        <w:t>.</w:t>
      </w:r>
    </w:p>
    <w:p w14:paraId="047C8C9A" w14:textId="16282C38" w:rsidR="00565757" w:rsidRDefault="00FE77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w:t>
      </w:r>
      <w:r w:rsidR="00C757B9" w:rsidRPr="00FF7712">
        <w:rPr>
          <w:rFonts w:ascii="Helvetica" w:hAnsi="Helvetica" w:cs="Arial"/>
          <w:color w:val="FF0000"/>
          <w:sz w:val="22"/>
          <w:szCs w:val="22"/>
        </w:rPr>
        <w:t>bring prepared day 1 differentiation medium to room temperature</w:t>
      </w:r>
      <w:r w:rsidR="00C757B9">
        <w:rPr>
          <w:rFonts w:ascii="Helvetica" w:hAnsi="Helvetica" w:cs="Arial"/>
          <w:sz w:val="22"/>
          <w:szCs w:val="22"/>
        </w:rPr>
        <w:t xml:space="preserve"> </w:t>
      </w:r>
      <w:bookmarkStart w:id="0" w:name="_GoBack"/>
      <w:bookmarkEnd w:id="0"/>
      <w:r>
        <w:rPr>
          <w:rFonts w:ascii="Helvetica" w:hAnsi="Helvetica" w:cs="Arial"/>
          <w:b/>
          <w:sz w:val="22"/>
          <w:szCs w:val="22"/>
        </w:rPr>
        <w:t>[1]</w:t>
      </w:r>
      <w:r>
        <w:rPr>
          <w:rFonts w:ascii="Helvetica" w:hAnsi="Helvetica" w:cs="Arial"/>
          <w:sz w:val="22"/>
          <w:szCs w:val="22"/>
        </w:rPr>
        <w:t>. Aspirate the thiazovivin-</w:t>
      </w:r>
      <w:r w:rsidRPr="00FE77BD">
        <w:rPr>
          <w:rFonts w:ascii="Helvetica" w:hAnsi="Helvetica" w:cs="Arial"/>
          <w:sz w:val="22"/>
          <w:szCs w:val="22"/>
        </w:rPr>
        <w:t>supplemented mTeSR1 from the plated hPSCs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briefly wash them with IMDM media </w:t>
      </w:r>
      <w:r>
        <w:rPr>
          <w:rFonts w:ascii="Helvetica" w:hAnsi="Helvetica" w:cs="Arial"/>
          <w:b/>
          <w:sz w:val="22"/>
          <w:szCs w:val="22"/>
        </w:rPr>
        <w:t>[3]</w:t>
      </w:r>
      <w:r>
        <w:rPr>
          <w:rFonts w:ascii="Helvetica" w:hAnsi="Helvetica" w:cs="Arial"/>
          <w:sz w:val="22"/>
          <w:szCs w:val="22"/>
        </w:rPr>
        <w:t>.</w:t>
      </w:r>
    </w:p>
    <w:p w14:paraId="3A37D694" w14:textId="67A3B1C6"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Pr="00FF7712">
        <w:rPr>
          <w:rFonts w:ascii="Helvetica" w:hAnsi="Helvetica" w:cs="Arial"/>
          <w:strike/>
          <w:sz w:val="22"/>
          <w:szCs w:val="22"/>
        </w:rPr>
        <w:t>prepares the day 1 APS differentiation medium</w:t>
      </w:r>
      <w:r w:rsidRPr="00FF7712">
        <w:rPr>
          <w:rFonts w:ascii="Helvetica" w:hAnsi="Helvetica" w:cs="Arial"/>
          <w:sz w:val="22"/>
          <w:szCs w:val="22"/>
        </w:rPr>
        <w:t xml:space="preserve"> </w:t>
      </w:r>
      <w:r w:rsidR="00C757B9" w:rsidRPr="00FF7712">
        <w:rPr>
          <w:rFonts w:ascii="Helvetica" w:hAnsi="Helvetica" w:cs="Arial"/>
          <w:color w:val="FF0000"/>
          <w:sz w:val="22"/>
          <w:szCs w:val="22"/>
        </w:rPr>
        <w:t>approaches the hood with medium.</w:t>
      </w:r>
      <w:r w:rsidR="00C757B9">
        <w:rPr>
          <w:rFonts w:ascii="Helvetica" w:hAnsi="Helvetica" w:cs="Arial"/>
          <w:sz w:val="22"/>
          <w:szCs w:val="22"/>
        </w:rPr>
        <w:t xml:space="preserve"> </w:t>
      </w:r>
      <w:r>
        <w:rPr>
          <w:rFonts w:ascii="Helvetica" w:hAnsi="Helvetica" w:cs="Arial"/>
          <w:sz w:val="22"/>
          <w:szCs w:val="22"/>
        </w:rPr>
        <w:t>Any action in this preparation process can be filmed for this shot.</w:t>
      </w:r>
    </w:p>
    <w:p w14:paraId="0B2FBDAA" w14:textId="468BE1FA"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MED: Talent aspirates the thiazovivin-</w:t>
      </w:r>
      <w:r w:rsidRPr="00FE77BD">
        <w:rPr>
          <w:rFonts w:ascii="Helvetica" w:hAnsi="Helvetica" w:cs="Arial"/>
          <w:sz w:val="22"/>
          <w:szCs w:val="22"/>
        </w:rPr>
        <w:t>supplemented mTeSR1</w:t>
      </w:r>
      <w:r>
        <w:rPr>
          <w:rFonts w:ascii="Helvetica" w:hAnsi="Helvetica" w:cs="Arial"/>
          <w:sz w:val="22"/>
          <w:szCs w:val="22"/>
        </w:rPr>
        <w:t xml:space="preserve"> from the plated cells.</w:t>
      </w:r>
    </w:p>
    <w:p w14:paraId="451CD221" w14:textId="7F691BBE" w:rsidR="00FE77BD" w:rsidRPr="006A6324"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MED: Talent washes the cells in IMDM.</w:t>
      </w:r>
    </w:p>
    <w:p w14:paraId="22CB23D7" w14:textId="77777777" w:rsidR="00FE77BD" w:rsidRDefault="00FE77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add day 1 medium to the hPSCs </w:t>
      </w:r>
      <w:r>
        <w:rPr>
          <w:rFonts w:ascii="Helvetica" w:hAnsi="Helvetica" w:cs="Arial"/>
          <w:b/>
          <w:sz w:val="22"/>
          <w:szCs w:val="22"/>
        </w:rPr>
        <w:t>[1]</w:t>
      </w:r>
      <w:r>
        <w:rPr>
          <w:rFonts w:ascii="Helvetica" w:hAnsi="Helvetica" w:cs="Arial"/>
          <w:sz w:val="22"/>
          <w:szCs w:val="22"/>
        </w:rPr>
        <w:t xml:space="preserve">. Record the time and place the cells back into an incubator at 37 degrees Celsius </w:t>
      </w:r>
      <w:r>
        <w:rPr>
          <w:rFonts w:ascii="Helvetica" w:hAnsi="Helvetica" w:cs="Arial"/>
          <w:b/>
          <w:sz w:val="22"/>
          <w:szCs w:val="22"/>
        </w:rPr>
        <w:t>[2]</w:t>
      </w:r>
      <w:r>
        <w:rPr>
          <w:rFonts w:ascii="Helvetica" w:hAnsi="Helvetica" w:cs="Arial"/>
          <w:sz w:val="22"/>
          <w:szCs w:val="22"/>
        </w:rPr>
        <w:t xml:space="preserve">. </w:t>
      </w:r>
    </w:p>
    <w:p w14:paraId="1F6A2809" w14:textId="7E5A45C0"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MED: Talent adds day 1 medium to the cells.</w:t>
      </w:r>
    </w:p>
    <w:p w14:paraId="468E9425" w14:textId="6832CF28"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plate into an incubator.</w:t>
      </w:r>
    </w:p>
    <w:p w14:paraId="1A85C94F" w14:textId="3569302E" w:rsidR="00FE77BD" w:rsidRDefault="00FE77B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Continue with the </w:t>
      </w:r>
      <w:r w:rsidRPr="00FE77BD">
        <w:rPr>
          <w:rFonts w:ascii="Helvetica" w:hAnsi="Helvetica" w:cs="Arial"/>
          <w:sz w:val="22"/>
          <w:szCs w:val="22"/>
        </w:rPr>
        <w:t>subsequent differentiation steps by preparing</w:t>
      </w:r>
      <w:r>
        <w:rPr>
          <w:rFonts w:ascii="Helvetica" w:hAnsi="Helvetica" w:cs="Arial"/>
          <w:sz w:val="22"/>
          <w:szCs w:val="22"/>
        </w:rPr>
        <w:t xml:space="preserve"> the needed </w:t>
      </w:r>
      <w:r w:rsidRPr="00FE77BD">
        <w:rPr>
          <w:rFonts w:ascii="Helvetica" w:hAnsi="Helvetica" w:cs="Arial"/>
          <w:sz w:val="22"/>
          <w:szCs w:val="22"/>
        </w:rPr>
        <w:t>differentiation medium</w:t>
      </w:r>
      <w:r>
        <w:rPr>
          <w:rFonts w:ascii="Helvetica" w:hAnsi="Helvetica" w:cs="Arial"/>
          <w:sz w:val="22"/>
          <w:szCs w:val="22"/>
        </w:rPr>
        <w:t xml:space="preserve"> </w:t>
      </w:r>
      <w:r>
        <w:rPr>
          <w:rFonts w:ascii="Helvetica" w:hAnsi="Helvetica" w:cs="Arial"/>
          <w:b/>
          <w:sz w:val="22"/>
          <w:szCs w:val="22"/>
        </w:rPr>
        <w:t>[1-TXT]</w:t>
      </w:r>
      <w:r>
        <w:rPr>
          <w:rFonts w:ascii="Helvetica" w:hAnsi="Helvetica" w:cs="Arial"/>
          <w:sz w:val="22"/>
          <w:szCs w:val="22"/>
        </w:rPr>
        <w:t xml:space="preserve"> and adding it to the cells on the respective days of </w:t>
      </w:r>
      <w:r w:rsidRPr="00FE77BD">
        <w:rPr>
          <w:rFonts w:ascii="Helvetica" w:hAnsi="Helvetica" w:cs="Arial"/>
          <w:sz w:val="22"/>
          <w:szCs w:val="22"/>
        </w:rPr>
        <w:t>differentiation around the same time of the day</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w:t>
      </w:r>
    </w:p>
    <w:p w14:paraId="34DEEDF7" w14:textId="43449BF6" w:rsidR="00FE77BD"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prepares a subsequent </w:t>
      </w:r>
      <w:r w:rsidRPr="00FE77BD">
        <w:rPr>
          <w:rFonts w:ascii="Helvetica" w:hAnsi="Helvetica" w:cs="Arial"/>
          <w:sz w:val="22"/>
          <w:szCs w:val="22"/>
        </w:rPr>
        <w:t>differentiation</w:t>
      </w:r>
      <w:r>
        <w:rPr>
          <w:rFonts w:ascii="Helvetica" w:hAnsi="Helvetica" w:cs="Arial"/>
          <w:sz w:val="22"/>
          <w:szCs w:val="22"/>
        </w:rPr>
        <w:t xml:space="preserve"> medium. Any action from any of these preparation processes can be filmed for this shot.</w:t>
      </w:r>
    </w:p>
    <w:p w14:paraId="392A9C61" w14:textId="3D605C79" w:rsidR="00565757" w:rsidRDefault="00FC7D7D" w:rsidP="00FE77B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one of the subsequent </w:t>
      </w:r>
      <w:r w:rsidRPr="00FE77BD">
        <w:rPr>
          <w:rFonts w:ascii="Helvetica" w:hAnsi="Helvetica" w:cs="Arial"/>
          <w:sz w:val="22"/>
          <w:szCs w:val="22"/>
        </w:rPr>
        <w:t>differentiation</w:t>
      </w:r>
      <w:r>
        <w:rPr>
          <w:rFonts w:ascii="Helvetica" w:hAnsi="Helvetica" w:cs="Arial"/>
          <w:sz w:val="22"/>
          <w:szCs w:val="22"/>
        </w:rPr>
        <w:t xml:space="preserve"> mediums to the cells. Any action from any of these additions can be filmed for this shot. This can also be filmed in mock, as the cells do not need to be at the appropriate stage for the medium to be added for this demonstration.</w:t>
      </w:r>
    </w:p>
    <w:p w14:paraId="3ABF36D6" w14:textId="77777777"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FBC6B27" w14:textId="66D86A2F" w:rsidR="005E2B7E" w:rsidRPr="00113D70" w:rsidRDefault="00177B33" w:rsidP="00113D70">
      <w:pPr>
        <w:pStyle w:val="Title"/>
        <w:jc w:val="center"/>
        <w:rPr>
          <w:rFonts w:ascii="Helvetica" w:hAnsi="Helvetica"/>
        </w:rPr>
      </w:pPr>
      <w:r w:rsidRPr="004E3F8E">
        <w:rPr>
          <w:rFonts w:ascii="Helvetica" w:hAnsi="Helvetica"/>
        </w:rPr>
        <w:lastRenderedPageBreak/>
        <w:t>Section – Results</w:t>
      </w:r>
    </w:p>
    <w:p w14:paraId="2A67B247" w14:textId="2EA920F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C2AE3">
        <w:rPr>
          <w:rFonts w:ascii="Helvetica" w:hAnsi="Helvetica" w:cs="Arial"/>
          <w:b/>
          <w:sz w:val="22"/>
          <w:szCs w:val="22"/>
        </w:rPr>
        <w:t xml:space="preserve">Differentiating </w:t>
      </w:r>
      <w:r w:rsidR="005C2AE3" w:rsidRPr="005C2AE3">
        <w:rPr>
          <w:rFonts w:ascii="Helvetica" w:hAnsi="Helvetica" w:cs="Arial"/>
          <w:b/>
          <w:sz w:val="22"/>
          <w:szCs w:val="22"/>
        </w:rPr>
        <w:t>Human Pluripotent Stem Cells into Liver Cells</w:t>
      </w:r>
    </w:p>
    <w:p w14:paraId="672F120D" w14:textId="6734684F" w:rsidR="00395684" w:rsidRDefault="0011496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w:t>
      </w:r>
      <w:r w:rsidRPr="0011496A">
        <w:rPr>
          <w:rFonts w:ascii="Helvetica" w:hAnsi="Helvetica" w:cs="Arial"/>
          <w:sz w:val="22"/>
          <w:szCs w:val="22"/>
        </w:rPr>
        <w:t>enriched populations of liver bud progenitors</w:t>
      </w:r>
      <w:r>
        <w:rPr>
          <w:rFonts w:ascii="Helvetica" w:hAnsi="Helvetica" w:cs="Arial"/>
          <w:sz w:val="22"/>
          <w:szCs w:val="22"/>
        </w:rPr>
        <w:t xml:space="preserve">, and </w:t>
      </w:r>
      <w:r w:rsidRPr="0011496A">
        <w:rPr>
          <w:rFonts w:ascii="Helvetica" w:hAnsi="Helvetica" w:cs="Arial"/>
          <w:sz w:val="22"/>
          <w:szCs w:val="22"/>
        </w:rPr>
        <w:t>subsequently hepatocyte-like cells</w:t>
      </w:r>
      <w:r>
        <w:rPr>
          <w:rFonts w:ascii="Helvetica" w:hAnsi="Helvetica" w:cs="Arial"/>
          <w:sz w:val="22"/>
          <w:szCs w:val="22"/>
        </w:rPr>
        <w:t xml:space="preserve">, are generated from hPSCs </w:t>
      </w:r>
      <w:r>
        <w:rPr>
          <w:rFonts w:ascii="Helvetica" w:hAnsi="Helvetica" w:cs="Arial"/>
          <w:b/>
          <w:sz w:val="22"/>
          <w:szCs w:val="22"/>
        </w:rPr>
        <w:t>[1]</w:t>
      </w:r>
      <w:r>
        <w:rPr>
          <w:rFonts w:ascii="Helvetica" w:hAnsi="Helvetica" w:cs="Arial"/>
          <w:sz w:val="22"/>
          <w:szCs w:val="22"/>
        </w:rPr>
        <w:t xml:space="preserve">. By day 2 of differentiation </w:t>
      </w:r>
      <w:r>
        <w:rPr>
          <w:rFonts w:ascii="Helvetica" w:hAnsi="Helvetica" w:cs="Arial"/>
          <w:b/>
          <w:sz w:val="22"/>
          <w:szCs w:val="22"/>
        </w:rPr>
        <w:t>[2]</w:t>
      </w:r>
      <w:r>
        <w:rPr>
          <w:rFonts w:ascii="Helvetica" w:hAnsi="Helvetica" w:cs="Arial"/>
          <w:sz w:val="22"/>
          <w:szCs w:val="22"/>
        </w:rPr>
        <w:t xml:space="preserve">, </w:t>
      </w:r>
      <w:r w:rsidRPr="0011496A">
        <w:rPr>
          <w:rFonts w:ascii="Helvetica" w:hAnsi="Helvetica" w:cs="Arial"/>
          <w:sz w:val="22"/>
          <w:szCs w:val="22"/>
        </w:rPr>
        <w:t>primitive streak cells have differentiated into day 2 definitive endoderm cells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 xml:space="preserve">. The vast majority of these cells express SOX17 and FOXA2 </w:t>
      </w:r>
      <w:r>
        <w:rPr>
          <w:rFonts w:ascii="Helvetica" w:hAnsi="Helvetica" w:cs="Arial"/>
          <w:b/>
          <w:sz w:val="22"/>
          <w:szCs w:val="22"/>
        </w:rPr>
        <w:t>[4]</w:t>
      </w:r>
      <w:r>
        <w:rPr>
          <w:rFonts w:ascii="Helvetica" w:hAnsi="Helvetica" w:cs="Arial"/>
          <w:sz w:val="22"/>
          <w:szCs w:val="22"/>
        </w:rPr>
        <w:t>.</w:t>
      </w:r>
    </w:p>
    <w:p w14:paraId="5B33A456" w14:textId="6EB3F177" w:rsidR="0011496A"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60927C35" w14:textId="1A8EC062" w:rsidR="0011496A"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084357DF" w14:textId="378CBC6C" w:rsidR="0011496A"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11496A">
        <w:rPr>
          <w:rFonts w:ascii="Helvetica" w:hAnsi="Helvetica" w:cs="Arial"/>
          <w:i/>
          <w:color w:val="0000FF"/>
          <w:sz w:val="22"/>
          <w:szCs w:val="22"/>
        </w:rPr>
        <w:t>Video Editor: Emphasize the second image from the left, which is labeled “hESC/Def Endoderm”.</w:t>
      </w:r>
    </w:p>
    <w:p w14:paraId="56A5F3F4" w14:textId="523484FD" w:rsidR="0011496A" w:rsidRPr="006A6324"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11496A">
        <w:rPr>
          <w:rFonts w:ascii="Helvetica" w:hAnsi="Helvetica" w:cs="Arial"/>
          <w:i/>
          <w:color w:val="0000FF"/>
          <w:sz w:val="22"/>
          <w:szCs w:val="22"/>
        </w:rPr>
        <w:t>Video Editor: Hold the emphasis from 5.1.3 for this voiceover narration.</w:t>
      </w:r>
    </w:p>
    <w:p w14:paraId="12B05046" w14:textId="4C0B8261" w:rsidR="0011496A" w:rsidRDefault="0011496A"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By day 3 of </w:t>
      </w:r>
      <w:r w:rsidRPr="0011496A">
        <w:rPr>
          <w:rFonts w:ascii="Helvetica" w:hAnsi="Helvetica" w:cs="Arial"/>
          <w:sz w:val="22"/>
          <w:szCs w:val="22"/>
        </w:rPr>
        <w:t xml:space="preserve">differentiation, </w:t>
      </w:r>
      <w:r>
        <w:rPr>
          <w:rFonts w:ascii="Helvetica" w:hAnsi="Helvetica" w:cs="Arial"/>
          <w:sz w:val="22"/>
          <w:szCs w:val="22"/>
        </w:rPr>
        <w:t xml:space="preserve">the </w:t>
      </w:r>
      <w:r w:rsidRPr="0011496A">
        <w:rPr>
          <w:rFonts w:ascii="Helvetica" w:hAnsi="Helvetica" w:cs="Arial"/>
          <w:sz w:val="22"/>
          <w:szCs w:val="22"/>
        </w:rPr>
        <w:t>endoderm</w:t>
      </w:r>
      <w:r>
        <w:rPr>
          <w:rFonts w:ascii="Helvetica" w:hAnsi="Helvetica" w:cs="Arial"/>
          <w:sz w:val="22"/>
          <w:szCs w:val="22"/>
        </w:rPr>
        <w:t xml:space="preserve"> cells</w:t>
      </w:r>
      <w:r w:rsidRPr="0011496A">
        <w:rPr>
          <w:rFonts w:ascii="Helvetica" w:hAnsi="Helvetica" w:cs="Arial"/>
          <w:sz w:val="22"/>
          <w:szCs w:val="22"/>
        </w:rPr>
        <w:t xml:space="preserve"> ha</w:t>
      </w:r>
      <w:r>
        <w:rPr>
          <w:rFonts w:ascii="Helvetica" w:hAnsi="Helvetica" w:cs="Arial"/>
          <w:sz w:val="22"/>
          <w:szCs w:val="22"/>
        </w:rPr>
        <w:t>ve</w:t>
      </w:r>
      <w:r w:rsidRPr="0011496A">
        <w:rPr>
          <w:rFonts w:ascii="Helvetica" w:hAnsi="Helvetica" w:cs="Arial"/>
          <w:sz w:val="22"/>
          <w:szCs w:val="22"/>
        </w:rPr>
        <w:t xml:space="preserve"> differentiated into foregut progenitors that appear polygonal in shape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Later, by day 6, the </w:t>
      </w:r>
      <w:r w:rsidRPr="0011496A">
        <w:rPr>
          <w:rFonts w:ascii="Helvetica" w:hAnsi="Helvetica" w:cs="Arial"/>
          <w:sz w:val="22"/>
          <w:szCs w:val="22"/>
        </w:rPr>
        <w:t>foregut progenitors</w:t>
      </w:r>
      <w:r>
        <w:rPr>
          <w:rFonts w:ascii="Helvetica" w:hAnsi="Helvetica" w:cs="Arial"/>
          <w:sz w:val="22"/>
          <w:szCs w:val="22"/>
        </w:rPr>
        <w:t xml:space="preserve"> have differentiated into </w:t>
      </w:r>
      <w:r w:rsidRPr="0011496A">
        <w:rPr>
          <w:rFonts w:ascii="Helvetica" w:hAnsi="Helvetica" w:cs="Arial"/>
          <w:sz w:val="22"/>
          <w:szCs w:val="22"/>
        </w:rPr>
        <w:t>liver bud progenitors</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These liver bud progenitors express AFP, TBX3, and HNF4A </w:t>
      </w:r>
      <w:r>
        <w:rPr>
          <w:rFonts w:ascii="Helvetica" w:hAnsi="Helvetica" w:cs="Arial"/>
          <w:b/>
          <w:sz w:val="22"/>
          <w:szCs w:val="22"/>
        </w:rPr>
        <w:t>[3]</w:t>
      </w:r>
      <w:r>
        <w:rPr>
          <w:rFonts w:ascii="Helvetica" w:hAnsi="Helvetica" w:cs="Arial"/>
          <w:sz w:val="22"/>
          <w:szCs w:val="22"/>
        </w:rPr>
        <w:t>.</w:t>
      </w:r>
    </w:p>
    <w:p w14:paraId="13D468C6" w14:textId="1C2DF806" w:rsidR="00395684" w:rsidRPr="0011496A"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11496A">
        <w:rPr>
          <w:rFonts w:ascii="Helvetica" w:hAnsi="Helvetica" w:cs="Arial"/>
          <w:i/>
          <w:color w:val="0000FF"/>
          <w:sz w:val="22"/>
          <w:szCs w:val="22"/>
        </w:rPr>
        <w:t>Video Editor:</w:t>
      </w:r>
      <w:r>
        <w:rPr>
          <w:rFonts w:ascii="Helvetica" w:hAnsi="Helvetica" w:cs="Arial"/>
          <w:i/>
          <w:color w:val="0000FF"/>
          <w:sz w:val="22"/>
          <w:szCs w:val="22"/>
        </w:rPr>
        <w:t xml:space="preserve"> On the time line, emphasize day 3 and the circle containing the text “PFG” below that day.</w:t>
      </w:r>
    </w:p>
    <w:p w14:paraId="566BE3E8" w14:textId="75D6CB22" w:rsidR="0011496A" w:rsidRPr="0011496A"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11496A">
        <w:rPr>
          <w:rFonts w:ascii="Helvetica" w:hAnsi="Helvetica" w:cs="Arial"/>
          <w:i/>
          <w:color w:val="0000FF"/>
          <w:sz w:val="22"/>
          <w:szCs w:val="22"/>
        </w:rPr>
        <w:t>Video Editor:</w:t>
      </w:r>
      <w:r>
        <w:rPr>
          <w:rFonts w:ascii="Helvetica" w:hAnsi="Helvetica" w:cs="Arial"/>
          <w:i/>
          <w:color w:val="0000FF"/>
          <w:sz w:val="22"/>
          <w:szCs w:val="22"/>
        </w:rPr>
        <w:t xml:space="preserve"> On the time line, emphasize day 6 and the circle containing the text “LB” below that day. Also emphasize the image of the cells for this day.</w:t>
      </w:r>
    </w:p>
    <w:p w14:paraId="42D0C6CC" w14:textId="7095A3E5" w:rsidR="0011496A" w:rsidRPr="006A6324" w:rsidRDefault="0011496A" w:rsidP="0011496A">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0E77294A" w14:textId="10B74EF4" w:rsidR="006F129F" w:rsidRDefault="006F129F"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Across 3 hPSC lines, this method generates </w:t>
      </w:r>
      <w:r>
        <w:rPr>
          <w:rFonts w:ascii="Helvetica" w:hAnsi="Helvetica" w:cs="Arial"/>
          <w:b/>
          <w:sz w:val="22"/>
          <w:szCs w:val="22"/>
        </w:rPr>
        <w:t>[1]</w:t>
      </w:r>
      <w:r>
        <w:rPr>
          <w:rFonts w:ascii="Helvetica" w:hAnsi="Helvetica" w:cs="Arial"/>
          <w:sz w:val="22"/>
          <w:szCs w:val="22"/>
        </w:rPr>
        <w:t xml:space="preserve"> day 6 AFP positive liver progenitors at an efficiency of approximately 89 percent </w:t>
      </w:r>
      <w:r>
        <w:rPr>
          <w:rFonts w:ascii="Helvetica" w:hAnsi="Helvetica" w:cs="Arial"/>
          <w:b/>
          <w:sz w:val="22"/>
          <w:szCs w:val="22"/>
        </w:rPr>
        <w:t>[21]</w:t>
      </w:r>
      <w:r>
        <w:rPr>
          <w:rFonts w:ascii="Helvetica" w:hAnsi="Helvetica" w:cs="Arial"/>
          <w:sz w:val="22"/>
          <w:szCs w:val="22"/>
        </w:rPr>
        <w:t xml:space="preserve">. </w:t>
      </w:r>
    </w:p>
    <w:p w14:paraId="578CF7BE" w14:textId="24EF0A4B" w:rsidR="006F129F" w:rsidRDefault="006F129F" w:rsidP="006F129F">
      <w:pPr>
        <w:numPr>
          <w:ilvl w:val="2"/>
          <w:numId w:val="12"/>
        </w:numPr>
        <w:spacing w:before="240"/>
        <w:outlineLvl w:val="0"/>
        <w:rPr>
          <w:rFonts w:ascii="Helvetica" w:hAnsi="Helvetica" w:cs="Arial"/>
          <w:sz w:val="22"/>
          <w:szCs w:val="22"/>
        </w:rPr>
      </w:pPr>
      <w:r>
        <w:rPr>
          <w:rFonts w:ascii="Helvetica" w:hAnsi="Helvetica" w:cs="Arial"/>
          <w:sz w:val="22"/>
          <w:szCs w:val="22"/>
        </w:rPr>
        <w:t xml:space="preserve">L AB MEDIA: Figure 2. </w:t>
      </w:r>
      <w:r w:rsidRPr="0011496A">
        <w:rPr>
          <w:rFonts w:ascii="Helvetica" w:hAnsi="Helvetica" w:cs="Arial"/>
          <w:i/>
          <w:color w:val="0000FF"/>
          <w:sz w:val="22"/>
          <w:szCs w:val="22"/>
        </w:rPr>
        <w:t>Video Editor:</w:t>
      </w:r>
      <w:r>
        <w:rPr>
          <w:rFonts w:ascii="Helvetica" w:hAnsi="Helvetica" w:cs="Arial"/>
          <w:i/>
          <w:color w:val="0000FF"/>
          <w:sz w:val="22"/>
          <w:szCs w:val="22"/>
        </w:rPr>
        <w:t xml:space="preserve"> Emphasize the third image from the left, which is labeled “hESC/Liver bud”</w:t>
      </w:r>
    </w:p>
    <w:p w14:paraId="016AAAB4" w14:textId="6ABEDE0C" w:rsidR="006F129F" w:rsidRDefault="006F129F"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Finally, after 18 days of liver </w:t>
      </w:r>
      <w:r w:rsidRPr="006F129F">
        <w:rPr>
          <w:rFonts w:ascii="Helvetica" w:hAnsi="Helvetica" w:cs="Arial"/>
          <w:sz w:val="22"/>
          <w:szCs w:val="22"/>
        </w:rPr>
        <w:t>differentiation from hPSCs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albumin positive </w:t>
      </w:r>
      <w:r w:rsidRPr="006F129F">
        <w:rPr>
          <w:rFonts w:ascii="Helvetica" w:hAnsi="Helvetica" w:cs="Arial"/>
          <w:sz w:val="22"/>
          <w:szCs w:val="22"/>
        </w:rPr>
        <w:t>hepatocyte-like cells appear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w:t>
      </w:r>
    </w:p>
    <w:p w14:paraId="7CB539AE" w14:textId="4F72CA23" w:rsidR="006F129F" w:rsidRDefault="006F129F" w:rsidP="006F129F">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3CB21E8F" w14:textId="1556FC6A" w:rsidR="006F129F" w:rsidRDefault="006F129F" w:rsidP="006F129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11496A">
        <w:rPr>
          <w:rFonts w:ascii="Helvetica" w:hAnsi="Helvetica" w:cs="Arial"/>
          <w:i/>
          <w:color w:val="0000FF"/>
          <w:sz w:val="22"/>
          <w:szCs w:val="22"/>
        </w:rPr>
        <w:t>Video Editor:</w:t>
      </w:r>
      <w:r>
        <w:rPr>
          <w:rFonts w:ascii="Helvetica" w:hAnsi="Helvetica" w:cs="Arial"/>
          <w:i/>
          <w:color w:val="0000FF"/>
          <w:sz w:val="22"/>
          <w:szCs w:val="22"/>
        </w:rPr>
        <w:t xml:space="preserve"> On the time line, emphasize day 18 and the circle containing the text “HEP” below that day. Also emphasize the image of the cells for this day.</w:t>
      </w:r>
    </w:p>
    <w:p w14:paraId="56C4248F" w14:textId="2FDA2321" w:rsidR="00395684" w:rsidRDefault="006F129F" w:rsidP="006F129F">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Morphologically, these cells appear </w:t>
      </w:r>
      <w:r w:rsidRPr="006F129F">
        <w:rPr>
          <w:rFonts w:ascii="Helvetica" w:hAnsi="Helvetica" w:cs="Arial"/>
          <w:sz w:val="22"/>
          <w:szCs w:val="22"/>
        </w:rPr>
        <w:t>epithelial, forming bright borders reminiscent of bile canaliculi</w:t>
      </w:r>
      <w:r>
        <w:rPr>
          <w:rFonts w:ascii="Helvetica" w:hAnsi="Helvetica" w:cs="Arial"/>
          <w:sz w:val="22"/>
          <w:szCs w:val="22"/>
        </w:rPr>
        <w:t xml:space="preserve">. </w:t>
      </w:r>
      <w:r w:rsidRPr="006F129F">
        <w:rPr>
          <w:rFonts w:ascii="Helvetica" w:hAnsi="Helvetica" w:cs="Arial"/>
          <w:sz w:val="22"/>
          <w:szCs w:val="22"/>
        </w:rPr>
        <w:t>At this stage, the cytoplasm of the day 18 hPSC-derived hepatocytes appears darker than the nucleus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2406AE30" w14:textId="1FDF6F66" w:rsidR="006F129F" w:rsidRPr="006A6324" w:rsidRDefault="006F129F" w:rsidP="006F129F">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w:t>
      </w:r>
      <w:r w:rsidRPr="0011496A">
        <w:rPr>
          <w:rFonts w:ascii="Helvetica" w:hAnsi="Helvetica" w:cs="Arial"/>
          <w:i/>
          <w:color w:val="0000FF"/>
          <w:sz w:val="22"/>
          <w:szCs w:val="22"/>
        </w:rPr>
        <w:t>Video Editor:</w:t>
      </w:r>
      <w:r>
        <w:rPr>
          <w:rFonts w:ascii="Helvetica" w:hAnsi="Helvetica" w:cs="Arial"/>
          <w:i/>
          <w:color w:val="0000FF"/>
          <w:sz w:val="22"/>
          <w:szCs w:val="22"/>
        </w:rPr>
        <w:t xml:space="preserve"> Hold the emphasis from 5.4.2 for this voiceover narration.</w:t>
      </w:r>
    </w:p>
    <w:p w14:paraId="3DBB575E" w14:textId="77777777" w:rsidR="00CE10F2" w:rsidRPr="006A6324" w:rsidRDefault="00CE10F2" w:rsidP="009A0E7C">
      <w:pPr>
        <w:outlineLvl w:val="0"/>
        <w:rPr>
          <w:rFonts w:ascii="Helvetica" w:hAnsi="Helvetica" w:cs="Arial"/>
          <w:sz w:val="22"/>
          <w:szCs w:val="22"/>
        </w:rPr>
      </w:pPr>
    </w:p>
    <w:p w14:paraId="57138DAF"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242F58EE"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2F66E1D8" w14:textId="048565A7" w:rsidR="0034684D" w:rsidRPr="00113D70" w:rsidRDefault="00CE10F2" w:rsidP="00113D70">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DDCB988" w14:textId="77777777" w:rsidR="00113D70" w:rsidRPr="00113D70" w:rsidRDefault="00A92562" w:rsidP="009A0E7C">
      <w:pPr>
        <w:numPr>
          <w:ilvl w:val="1"/>
          <w:numId w:val="12"/>
        </w:numPr>
        <w:spacing w:before="240"/>
        <w:outlineLvl w:val="0"/>
        <w:rPr>
          <w:rFonts w:ascii="Helvetica" w:hAnsi="Helvetica" w:cs="Arial"/>
          <w:sz w:val="22"/>
          <w:szCs w:val="22"/>
        </w:rPr>
      </w:pPr>
      <w:r w:rsidRPr="00113D70">
        <w:rPr>
          <w:rFonts w:ascii="Helvetica" w:hAnsi="Helvetica" w:cs="Arial"/>
          <w:b/>
          <w:sz w:val="22"/>
          <w:szCs w:val="22"/>
          <w:u w:val="single"/>
        </w:rPr>
        <w:t>Kyle Loh</w:t>
      </w:r>
      <w:r w:rsidR="00472752" w:rsidRPr="00113D70">
        <w:rPr>
          <w:rFonts w:ascii="Helvetica" w:hAnsi="Helvetica" w:cs="Arial"/>
          <w:sz w:val="22"/>
          <w:szCs w:val="22"/>
        </w:rPr>
        <w:t xml:space="preserve">: </w:t>
      </w:r>
      <w:r w:rsidR="00313853" w:rsidRPr="00113D70">
        <w:rPr>
          <w:rFonts w:ascii="Helvetica" w:hAnsi="Helvetica"/>
          <w:sz w:val="22"/>
          <w:szCs w:val="22"/>
        </w:rPr>
        <w:t>When plating cells for differentiation, it</w:t>
      </w:r>
      <w:r w:rsidR="00D34A2E" w:rsidRPr="00113D70">
        <w:rPr>
          <w:rFonts w:ascii="Helvetica" w:hAnsi="Helvetica"/>
          <w:sz w:val="22"/>
          <w:szCs w:val="22"/>
        </w:rPr>
        <w:t xml:space="preserve"> is imperative to </w:t>
      </w:r>
      <w:r w:rsidR="00313853" w:rsidRPr="00113D70">
        <w:rPr>
          <w:rFonts w:ascii="Helvetica" w:hAnsi="Helvetica"/>
          <w:sz w:val="22"/>
          <w:szCs w:val="22"/>
        </w:rPr>
        <w:t>seed human pluripotent stem cells at the right density</w:t>
      </w:r>
      <w:r w:rsidRPr="00113D70">
        <w:rPr>
          <w:rFonts w:ascii="Helvetica" w:hAnsi="Helvetica"/>
          <w:sz w:val="22"/>
          <w:szCs w:val="22"/>
        </w:rPr>
        <w:t xml:space="preserve"> and </w:t>
      </w:r>
      <w:r w:rsidR="004B464F" w:rsidRPr="00113D70">
        <w:rPr>
          <w:rFonts w:ascii="Helvetica" w:hAnsi="Helvetica"/>
          <w:sz w:val="22"/>
          <w:szCs w:val="22"/>
        </w:rPr>
        <w:t>then to</w:t>
      </w:r>
      <w:r w:rsidRPr="00113D70">
        <w:rPr>
          <w:rFonts w:ascii="Helvetica" w:hAnsi="Helvetica"/>
          <w:sz w:val="22"/>
          <w:szCs w:val="22"/>
        </w:rPr>
        <w:t xml:space="preserve"> evenly distribute these </w:t>
      </w:r>
      <w:r w:rsidR="00313853" w:rsidRPr="00113D70">
        <w:rPr>
          <w:rFonts w:ascii="Helvetica" w:hAnsi="Helvetica"/>
          <w:sz w:val="22"/>
          <w:szCs w:val="22"/>
        </w:rPr>
        <w:t>cells</w:t>
      </w:r>
      <w:r w:rsidRPr="00113D70">
        <w:rPr>
          <w:rFonts w:ascii="Helvetica" w:hAnsi="Helvetica"/>
          <w:sz w:val="22"/>
          <w:szCs w:val="22"/>
        </w:rPr>
        <w:t xml:space="preserve"> across the well </w:t>
      </w:r>
      <w:r w:rsidR="00313853" w:rsidRPr="00113D70">
        <w:rPr>
          <w:rFonts w:ascii="Helvetica" w:hAnsi="Helvetica"/>
          <w:sz w:val="22"/>
          <w:szCs w:val="22"/>
        </w:rPr>
        <w:t xml:space="preserve">by shaking the plate </w:t>
      </w:r>
      <w:r w:rsidR="00892957" w:rsidRPr="00113D70">
        <w:rPr>
          <w:rFonts w:ascii="Helvetica" w:hAnsi="Helvetica"/>
          <w:sz w:val="22"/>
          <w:szCs w:val="22"/>
        </w:rPr>
        <w:t>appropriately</w:t>
      </w:r>
      <w:r w:rsidR="00113D70">
        <w:rPr>
          <w:rFonts w:ascii="Helvetica" w:hAnsi="Helvetica"/>
          <w:sz w:val="22"/>
          <w:szCs w:val="22"/>
        </w:rPr>
        <w:t xml:space="preserve"> </w:t>
      </w:r>
      <w:r w:rsidR="00113D70">
        <w:rPr>
          <w:rFonts w:ascii="Helvetica" w:hAnsi="Helvetica"/>
          <w:b/>
          <w:sz w:val="22"/>
          <w:szCs w:val="22"/>
        </w:rPr>
        <w:t>[1] [2]</w:t>
      </w:r>
      <w:r w:rsidR="00113D70">
        <w:rPr>
          <w:rFonts w:ascii="Helvetica" w:hAnsi="Helvetica"/>
          <w:sz w:val="22"/>
          <w:szCs w:val="22"/>
        </w:rPr>
        <w:t>.</w:t>
      </w:r>
    </w:p>
    <w:p w14:paraId="01E9DCC8" w14:textId="16817D30" w:rsidR="00113D70" w:rsidRDefault="00113D70" w:rsidP="00113D7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3B72B53" w14:textId="0AA9EE3E" w:rsidR="00CE10F2" w:rsidRPr="00113D70" w:rsidRDefault="00113D70" w:rsidP="00113D70">
      <w:pPr>
        <w:numPr>
          <w:ilvl w:val="2"/>
          <w:numId w:val="12"/>
        </w:numPr>
        <w:spacing w:before="240"/>
        <w:outlineLvl w:val="0"/>
        <w:rPr>
          <w:rFonts w:ascii="Helvetica" w:hAnsi="Helvetica" w:cs="Arial"/>
          <w:sz w:val="22"/>
          <w:szCs w:val="22"/>
        </w:rPr>
      </w:pPr>
      <w:r>
        <w:rPr>
          <w:rFonts w:ascii="Helvetica" w:hAnsi="Helvetica" w:cs="Arial"/>
          <w:sz w:val="22"/>
          <w:szCs w:val="22"/>
        </w:rPr>
        <w:t>Use a shot from 3.9, which should show the talent shaking the plate.</w:t>
      </w:r>
    </w:p>
    <w:p w14:paraId="51015057" w14:textId="6BFF2E6E" w:rsidR="00CE10F2" w:rsidRDefault="006F7921" w:rsidP="009A0E7C">
      <w:pPr>
        <w:numPr>
          <w:ilvl w:val="1"/>
          <w:numId w:val="12"/>
        </w:numPr>
        <w:spacing w:before="240"/>
        <w:outlineLvl w:val="0"/>
        <w:rPr>
          <w:rFonts w:ascii="Helvetica" w:hAnsi="Helvetica" w:cs="Arial"/>
          <w:sz w:val="22"/>
          <w:szCs w:val="22"/>
        </w:rPr>
      </w:pPr>
      <w:r w:rsidRPr="00113D70">
        <w:rPr>
          <w:rFonts w:ascii="Helvetica" w:hAnsi="Helvetica" w:cs="Arial"/>
          <w:b/>
          <w:sz w:val="22"/>
          <w:szCs w:val="22"/>
          <w:u w:val="single"/>
        </w:rPr>
        <w:t>Kyle Loh</w:t>
      </w:r>
      <w:r w:rsidR="00472752" w:rsidRPr="00113D70">
        <w:rPr>
          <w:rFonts w:ascii="Helvetica" w:hAnsi="Helvetica" w:cs="Arial"/>
          <w:sz w:val="22"/>
          <w:szCs w:val="22"/>
        </w:rPr>
        <w:t xml:space="preserve">: </w:t>
      </w:r>
      <w:r w:rsidR="000D47A2" w:rsidRPr="00113D70">
        <w:rPr>
          <w:rFonts w:ascii="Helvetica" w:hAnsi="Helvetica" w:cs="Arial"/>
          <w:sz w:val="22"/>
          <w:szCs w:val="22"/>
        </w:rPr>
        <w:t xml:space="preserve">The ability to generate </w:t>
      </w:r>
      <w:r w:rsidRPr="00113D70">
        <w:rPr>
          <w:rFonts w:ascii="Helvetica" w:hAnsi="Helvetica" w:cs="Arial"/>
          <w:sz w:val="22"/>
          <w:szCs w:val="22"/>
        </w:rPr>
        <w:t>human hepatocyte</w:t>
      </w:r>
      <w:r w:rsidR="000D47A2" w:rsidRPr="00113D70">
        <w:rPr>
          <w:rFonts w:ascii="Helvetica" w:hAnsi="Helvetica" w:cs="Arial"/>
          <w:sz w:val="22"/>
          <w:szCs w:val="22"/>
        </w:rPr>
        <w:t xml:space="preserve">s </w:t>
      </w:r>
      <w:r w:rsidRPr="00113D70">
        <w:rPr>
          <w:rFonts w:ascii="Helvetica" w:hAnsi="Helvetica" w:cs="Arial"/>
          <w:sz w:val="22"/>
          <w:szCs w:val="22"/>
        </w:rPr>
        <w:t>in vitro</w:t>
      </w:r>
      <w:r w:rsidR="000D47A2" w:rsidRPr="00113D70">
        <w:rPr>
          <w:rFonts w:ascii="Helvetica" w:hAnsi="Helvetica" w:cs="Arial"/>
          <w:sz w:val="22"/>
          <w:szCs w:val="22"/>
        </w:rPr>
        <w:t xml:space="preserve"> is an enabling technology that will allow scientists to </w:t>
      </w:r>
      <w:r w:rsidR="005514CB" w:rsidRPr="00113D70">
        <w:rPr>
          <w:rFonts w:ascii="Helvetica" w:hAnsi="Helvetica" w:cs="Arial"/>
          <w:sz w:val="22"/>
          <w:szCs w:val="22"/>
        </w:rPr>
        <w:t>identify mechanisms regulating liver development</w:t>
      </w:r>
      <w:r w:rsidR="00450B27" w:rsidRPr="00113D70">
        <w:rPr>
          <w:rFonts w:ascii="Helvetica" w:hAnsi="Helvetica" w:cs="Arial"/>
          <w:sz w:val="22"/>
          <w:szCs w:val="22"/>
        </w:rPr>
        <w:t xml:space="preserve"> </w:t>
      </w:r>
      <w:r w:rsidR="00113D70">
        <w:rPr>
          <w:rFonts w:ascii="Helvetica" w:hAnsi="Helvetica" w:cs="Arial"/>
          <w:b/>
          <w:sz w:val="22"/>
          <w:szCs w:val="22"/>
        </w:rPr>
        <w:t>[1]</w:t>
      </w:r>
      <w:r w:rsidR="00113D70">
        <w:rPr>
          <w:rFonts w:ascii="Helvetica" w:hAnsi="Helvetica" w:cs="Arial"/>
          <w:sz w:val="22"/>
          <w:szCs w:val="22"/>
        </w:rPr>
        <w:t>.</w:t>
      </w:r>
    </w:p>
    <w:p w14:paraId="6B746979" w14:textId="239CC535" w:rsidR="00113D70" w:rsidRPr="00113D70" w:rsidRDefault="00113D70" w:rsidP="00113D7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0BB140B6" w14:textId="3C435BE6" w:rsidR="00CE10F2" w:rsidRDefault="00DC5D2A" w:rsidP="00DC5D2A">
      <w:pPr>
        <w:numPr>
          <w:ilvl w:val="1"/>
          <w:numId w:val="12"/>
        </w:numPr>
        <w:spacing w:before="240"/>
        <w:outlineLvl w:val="0"/>
        <w:rPr>
          <w:rFonts w:ascii="Helvetica" w:hAnsi="Helvetica" w:cs="Arial"/>
          <w:sz w:val="22"/>
          <w:szCs w:val="22"/>
        </w:rPr>
      </w:pPr>
      <w:r w:rsidRPr="00113D70">
        <w:rPr>
          <w:rFonts w:ascii="Helvetica" w:hAnsi="Helvetica" w:cs="Arial"/>
          <w:b/>
          <w:sz w:val="22"/>
          <w:szCs w:val="22"/>
          <w:u w:val="single"/>
        </w:rPr>
        <w:t>Kyle Loh</w:t>
      </w:r>
      <w:r w:rsidR="00472752" w:rsidRPr="00113D70">
        <w:rPr>
          <w:rFonts w:ascii="Helvetica" w:hAnsi="Helvetica" w:cs="Arial"/>
          <w:sz w:val="22"/>
          <w:szCs w:val="22"/>
        </w:rPr>
        <w:t xml:space="preserve">: </w:t>
      </w:r>
      <w:r w:rsidR="00A92562" w:rsidRPr="00113D70">
        <w:rPr>
          <w:rFonts w:ascii="Helvetica" w:hAnsi="Helvetica" w:cs="Arial"/>
          <w:sz w:val="22"/>
          <w:szCs w:val="22"/>
        </w:rPr>
        <w:t xml:space="preserve">This method produces large numbers of </w:t>
      </w:r>
      <w:r w:rsidRPr="00113D70">
        <w:rPr>
          <w:rFonts w:ascii="Helvetica" w:hAnsi="Helvetica" w:cs="Arial"/>
          <w:sz w:val="22"/>
          <w:szCs w:val="22"/>
        </w:rPr>
        <w:t xml:space="preserve">human </w:t>
      </w:r>
      <w:r w:rsidR="00A92562" w:rsidRPr="00113D70">
        <w:rPr>
          <w:rFonts w:ascii="Helvetica" w:hAnsi="Helvetica" w:cs="Arial"/>
          <w:sz w:val="22"/>
          <w:szCs w:val="22"/>
        </w:rPr>
        <w:t>hepatocytes</w:t>
      </w:r>
      <w:r w:rsidRPr="00113D70">
        <w:rPr>
          <w:rFonts w:ascii="Helvetica" w:hAnsi="Helvetica" w:cs="Arial"/>
          <w:sz w:val="22"/>
          <w:szCs w:val="22"/>
        </w:rPr>
        <w:t>,</w:t>
      </w:r>
      <w:r w:rsidR="00A92562" w:rsidRPr="00113D70">
        <w:rPr>
          <w:rFonts w:ascii="Helvetica" w:hAnsi="Helvetica" w:cs="Arial"/>
          <w:sz w:val="22"/>
          <w:szCs w:val="22"/>
        </w:rPr>
        <w:t xml:space="preserve"> which can be used to </w:t>
      </w:r>
      <w:r w:rsidRPr="00113D70">
        <w:rPr>
          <w:rFonts w:ascii="Helvetica" w:hAnsi="Helvetica" w:cs="Arial"/>
          <w:sz w:val="22"/>
          <w:szCs w:val="22"/>
        </w:rPr>
        <w:t xml:space="preserve">investigate liver function and disease and </w:t>
      </w:r>
      <w:r w:rsidR="00BF7FE5" w:rsidRPr="00113D70">
        <w:rPr>
          <w:rFonts w:ascii="Helvetica" w:hAnsi="Helvetica" w:cs="Arial"/>
          <w:sz w:val="22"/>
          <w:szCs w:val="22"/>
        </w:rPr>
        <w:t xml:space="preserve">might </w:t>
      </w:r>
      <w:r w:rsidRPr="00113D70">
        <w:rPr>
          <w:rFonts w:ascii="Helvetica" w:hAnsi="Helvetica" w:cs="Arial"/>
          <w:sz w:val="22"/>
          <w:szCs w:val="22"/>
        </w:rPr>
        <w:t>enable new cellular transplantation therapies for liver failure</w:t>
      </w:r>
      <w:r w:rsidR="00113D70">
        <w:rPr>
          <w:rFonts w:ascii="Helvetica" w:hAnsi="Helvetica" w:cs="Arial"/>
          <w:sz w:val="22"/>
          <w:szCs w:val="22"/>
        </w:rPr>
        <w:t xml:space="preserve"> </w:t>
      </w:r>
      <w:r w:rsidR="00113D70">
        <w:rPr>
          <w:rFonts w:ascii="Helvetica" w:hAnsi="Helvetica" w:cs="Arial"/>
          <w:b/>
          <w:sz w:val="22"/>
          <w:szCs w:val="22"/>
        </w:rPr>
        <w:t>[1]</w:t>
      </w:r>
      <w:r w:rsidRPr="00113D70">
        <w:rPr>
          <w:rFonts w:ascii="Helvetica" w:hAnsi="Helvetica" w:cs="Arial"/>
          <w:sz w:val="22"/>
          <w:szCs w:val="22"/>
        </w:rPr>
        <w:t>.</w:t>
      </w:r>
    </w:p>
    <w:p w14:paraId="7F296A0E" w14:textId="1A7459C6" w:rsidR="00113D70" w:rsidRPr="00113D70" w:rsidRDefault="00113D70" w:rsidP="00113D70">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113D70" w:rsidRPr="00113D70"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ED1D2" w14:textId="77777777" w:rsidR="007B78BE" w:rsidRDefault="007B78BE">
      <w:r>
        <w:separator/>
      </w:r>
    </w:p>
  </w:endnote>
  <w:endnote w:type="continuationSeparator" w:id="0">
    <w:p w14:paraId="3F8F5B14" w14:textId="77777777" w:rsidR="007B78BE" w:rsidRDefault="007B7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Arial Unicode MS"/>
    <w:charset w:val="80"/>
    <w:family w:val="modern"/>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altName w:val="Times New Roman"/>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5ABE818B" w14:textId="77777777" w:rsidR="007B78BE" w:rsidRDefault="007B78B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7C9166" w14:textId="77777777" w:rsidR="007B78BE" w:rsidRDefault="007B78BE"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901F3" w14:textId="77777777" w:rsidR="007B78BE" w:rsidRPr="00C70C90" w:rsidRDefault="007B78B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F7712">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F7712">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549B5" w14:textId="77777777" w:rsidR="007B78BE" w:rsidRDefault="007B78BE">
      <w:r>
        <w:separator/>
      </w:r>
    </w:p>
  </w:footnote>
  <w:footnote w:type="continuationSeparator" w:id="0">
    <w:p w14:paraId="65818D9E" w14:textId="77777777" w:rsidR="007B78BE" w:rsidRDefault="007B78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8FB372" w14:textId="0267576F" w:rsidR="007B78BE" w:rsidRPr="00113D70" w:rsidRDefault="007B78BE" w:rsidP="001E230F">
    <w:pPr>
      <w:pStyle w:val="Header"/>
      <w:jc w:val="center"/>
      <w:rPr>
        <w:rFonts w:ascii="Helvetica" w:hAnsi="Helvetica" w:cs="Arial"/>
        <w:b/>
        <w:color w:val="008000"/>
        <w:sz w:val="28"/>
        <w:szCs w:val="28"/>
        <w:u w:val="single"/>
      </w:rPr>
    </w:pPr>
    <w:r w:rsidRPr="00113D70">
      <w:rPr>
        <w:rFonts w:ascii="Helvetica" w:hAnsi="Helvetica" w:cs="Arial"/>
        <w:b/>
        <w:noProof/>
        <w:color w:val="008000"/>
        <w:sz w:val="28"/>
        <w:szCs w:val="28"/>
        <w:u w:val="single"/>
      </w:rPr>
      <w:drawing>
        <wp:anchor distT="0" distB="0" distL="114300" distR="114300" simplePos="0" relativeHeight="251658240" behindDoc="0" locked="0" layoutInCell="1" allowOverlap="1" wp14:anchorId="3906BA7B" wp14:editId="15170407">
          <wp:simplePos x="0" y="0"/>
          <wp:positionH relativeFrom="column">
            <wp:posOffset>-405765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113D70">
      <w:rPr>
        <w:rFonts w:ascii="Helvetica" w:hAnsi="Helvetica" w:cs="Arial"/>
        <w:b/>
        <w:color w:val="008000"/>
        <w:sz w:val="28"/>
        <w:szCs w:val="28"/>
        <w:u w:val="single"/>
      </w:rPr>
      <w:t>FINAL SCRIPT: APPROVED FOR FILMING</w:t>
    </w:r>
  </w:p>
  <w:p w14:paraId="02E40D09" w14:textId="77777777" w:rsidR="007B78BE" w:rsidRPr="006A6324" w:rsidRDefault="007B78B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6D71D56"/>
    <w:multiLevelType w:val="multilevel"/>
    <w:tmpl w:val="69BA7C70"/>
    <w:lvl w:ilvl="0">
      <w:start w:val="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937C1"/>
    <w:multiLevelType w:val="multilevel"/>
    <w:tmpl w:val="C17C33C2"/>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0"/>
  </w:num>
  <w:num w:numId="4">
    <w:abstractNumId w:val="9"/>
  </w:num>
  <w:num w:numId="5">
    <w:abstractNumId w:val="15"/>
  </w:num>
  <w:num w:numId="6">
    <w:abstractNumId w:val="27"/>
  </w:num>
  <w:num w:numId="7">
    <w:abstractNumId w:val="5"/>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7"/>
  </w:num>
  <w:num w:numId="18">
    <w:abstractNumId w:val="17"/>
  </w:num>
  <w:num w:numId="19">
    <w:abstractNumId w:val="2"/>
  </w:num>
  <w:num w:numId="20">
    <w:abstractNumId w:val="4"/>
  </w:num>
  <w:num w:numId="21">
    <w:abstractNumId w:val="36"/>
  </w:num>
  <w:num w:numId="22">
    <w:abstractNumId w:val="16"/>
  </w:num>
  <w:num w:numId="23">
    <w:abstractNumId w:val="13"/>
  </w:num>
  <w:num w:numId="24">
    <w:abstractNumId w:val="11"/>
  </w:num>
  <w:num w:numId="25">
    <w:abstractNumId w:val="0"/>
  </w:num>
  <w:num w:numId="26">
    <w:abstractNumId w:val="37"/>
  </w:num>
  <w:num w:numId="27">
    <w:abstractNumId w:val="28"/>
  </w:num>
  <w:num w:numId="28">
    <w:abstractNumId w:val="20"/>
  </w:num>
  <w:num w:numId="29">
    <w:abstractNumId w:val="12"/>
  </w:num>
  <w:num w:numId="30">
    <w:abstractNumId w:val="6"/>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34"/>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2F4"/>
    <w:rsid w:val="00003C8B"/>
    <w:rsid w:val="000051DE"/>
    <w:rsid w:val="0001266D"/>
    <w:rsid w:val="00013862"/>
    <w:rsid w:val="00023E22"/>
    <w:rsid w:val="00025DE9"/>
    <w:rsid w:val="00043807"/>
    <w:rsid w:val="00074929"/>
    <w:rsid w:val="00083792"/>
    <w:rsid w:val="00090BAC"/>
    <w:rsid w:val="000B0B1A"/>
    <w:rsid w:val="000B4E9A"/>
    <w:rsid w:val="000D065F"/>
    <w:rsid w:val="000D17E8"/>
    <w:rsid w:val="000D2C59"/>
    <w:rsid w:val="000D35D9"/>
    <w:rsid w:val="000D47A2"/>
    <w:rsid w:val="000F6EAC"/>
    <w:rsid w:val="00102652"/>
    <w:rsid w:val="00106F46"/>
    <w:rsid w:val="001115D1"/>
    <w:rsid w:val="00113D70"/>
    <w:rsid w:val="0011496A"/>
    <w:rsid w:val="00125924"/>
    <w:rsid w:val="00126973"/>
    <w:rsid w:val="00151824"/>
    <w:rsid w:val="00153F4D"/>
    <w:rsid w:val="00162D51"/>
    <w:rsid w:val="00177B33"/>
    <w:rsid w:val="001819E3"/>
    <w:rsid w:val="00184EF9"/>
    <w:rsid w:val="00191A77"/>
    <w:rsid w:val="001B3024"/>
    <w:rsid w:val="001B5C46"/>
    <w:rsid w:val="001C7BBC"/>
    <w:rsid w:val="001E230F"/>
    <w:rsid w:val="001E52A3"/>
    <w:rsid w:val="001F0890"/>
    <w:rsid w:val="00235075"/>
    <w:rsid w:val="00241A9F"/>
    <w:rsid w:val="00244F62"/>
    <w:rsid w:val="00247BFF"/>
    <w:rsid w:val="0025310D"/>
    <w:rsid w:val="0025421E"/>
    <w:rsid w:val="002544F1"/>
    <w:rsid w:val="002617AD"/>
    <w:rsid w:val="00265C44"/>
    <w:rsid w:val="00277C90"/>
    <w:rsid w:val="00283E3E"/>
    <w:rsid w:val="0028445D"/>
    <w:rsid w:val="002B0D88"/>
    <w:rsid w:val="002B26D4"/>
    <w:rsid w:val="002B55D9"/>
    <w:rsid w:val="002C54DB"/>
    <w:rsid w:val="002D52A1"/>
    <w:rsid w:val="002E7521"/>
    <w:rsid w:val="002F3829"/>
    <w:rsid w:val="003036C1"/>
    <w:rsid w:val="00305187"/>
    <w:rsid w:val="0030618C"/>
    <w:rsid w:val="00313853"/>
    <w:rsid w:val="003138D4"/>
    <w:rsid w:val="003176C4"/>
    <w:rsid w:val="00322C71"/>
    <w:rsid w:val="00330F1B"/>
    <w:rsid w:val="00336C61"/>
    <w:rsid w:val="00342D7B"/>
    <w:rsid w:val="003456B1"/>
    <w:rsid w:val="0034684D"/>
    <w:rsid w:val="00395684"/>
    <w:rsid w:val="003A1109"/>
    <w:rsid w:val="003A49C2"/>
    <w:rsid w:val="003B5E26"/>
    <w:rsid w:val="003D0847"/>
    <w:rsid w:val="003E2BC9"/>
    <w:rsid w:val="003F2137"/>
    <w:rsid w:val="00414B4F"/>
    <w:rsid w:val="00440FFA"/>
    <w:rsid w:val="00450B27"/>
    <w:rsid w:val="00453116"/>
    <w:rsid w:val="00455510"/>
    <w:rsid w:val="00456A5D"/>
    <w:rsid w:val="004616E7"/>
    <w:rsid w:val="00472752"/>
    <w:rsid w:val="0047306D"/>
    <w:rsid w:val="00482D4C"/>
    <w:rsid w:val="004B464F"/>
    <w:rsid w:val="004B6A09"/>
    <w:rsid w:val="004C1095"/>
    <w:rsid w:val="004C2DAD"/>
    <w:rsid w:val="004C30B1"/>
    <w:rsid w:val="004E2BE1"/>
    <w:rsid w:val="004E35F1"/>
    <w:rsid w:val="004E3F8E"/>
    <w:rsid w:val="004F664D"/>
    <w:rsid w:val="00511F52"/>
    <w:rsid w:val="00513853"/>
    <w:rsid w:val="00530DD9"/>
    <w:rsid w:val="005314EF"/>
    <w:rsid w:val="005320E4"/>
    <w:rsid w:val="00532EA7"/>
    <w:rsid w:val="00536D89"/>
    <w:rsid w:val="005514CB"/>
    <w:rsid w:val="00557116"/>
    <w:rsid w:val="0055763A"/>
    <w:rsid w:val="00565757"/>
    <w:rsid w:val="005A09D8"/>
    <w:rsid w:val="005A1F5E"/>
    <w:rsid w:val="005A3F8F"/>
    <w:rsid w:val="005B6859"/>
    <w:rsid w:val="005C2AE3"/>
    <w:rsid w:val="005D783F"/>
    <w:rsid w:val="005E2B7E"/>
    <w:rsid w:val="005F18A3"/>
    <w:rsid w:val="006346FE"/>
    <w:rsid w:val="006402D4"/>
    <w:rsid w:val="00645B93"/>
    <w:rsid w:val="00654735"/>
    <w:rsid w:val="006556DE"/>
    <w:rsid w:val="006617AB"/>
    <w:rsid w:val="00664850"/>
    <w:rsid w:val="00665FEB"/>
    <w:rsid w:val="006801B1"/>
    <w:rsid w:val="0069665E"/>
    <w:rsid w:val="006A6324"/>
    <w:rsid w:val="006C08AE"/>
    <w:rsid w:val="006C0E87"/>
    <w:rsid w:val="006F129F"/>
    <w:rsid w:val="006F7921"/>
    <w:rsid w:val="0071294C"/>
    <w:rsid w:val="00721D6A"/>
    <w:rsid w:val="0072399F"/>
    <w:rsid w:val="00724E3B"/>
    <w:rsid w:val="007425CD"/>
    <w:rsid w:val="00745D4B"/>
    <w:rsid w:val="00746865"/>
    <w:rsid w:val="007548F3"/>
    <w:rsid w:val="00755369"/>
    <w:rsid w:val="007574EC"/>
    <w:rsid w:val="0077071A"/>
    <w:rsid w:val="00777388"/>
    <w:rsid w:val="00787D2F"/>
    <w:rsid w:val="007B3E0E"/>
    <w:rsid w:val="007B78BE"/>
    <w:rsid w:val="007D4222"/>
    <w:rsid w:val="007F6075"/>
    <w:rsid w:val="00804C75"/>
    <w:rsid w:val="00806B1B"/>
    <w:rsid w:val="00807443"/>
    <w:rsid w:val="00832FA5"/>
    <w:rsid w:val="008373A7"/>
    <w:rsid w:val="00851B3E"/>
    <w:rsid w:val="00854994"/>
    <w:rsid w:val="0088113B"/>
    <w:rsid w:val="00892957"/>
    <w:rsid w:val="008A0177"/>
    <w:rsid w:val="008A409E"/>
    <w:rsid w:val="008B0E03"/>
    <w:rsid w:val="008B659F"/>
    <w:rsid w:val="008D2A6A"/>
    <w:rsid w:val="008D58EC"/>
    <w:rsid w:val="008E74F7"/>
    <w:rsid w:val="008F7754"/>
    <w:rsid w:val="009212DD"/>
    <w:rsid w:val="009301B8"/>
    <w:rsid w:val="00931D78"/>
    <w:rsid w:val="00940422"/>
    <w:rsid w:val="00941F06"/>
    <w:rsid w:val="00951A8E"/>
    <w:rsid w:val="00954870"/>
    <w:rsid w:val="009625B1"/>
    <w:rsid w:val="009846F4"/>
    <w:rsid w:val="00985F44"/>
    <w:rsid w:val="009A0E7C"/>
    <w:rsid w:val="009A3CBD"/>
    <w:rsid w:val="009B2183"/>
    <w:rsid w:val="009B4EE3"/>
    <w:rsid w:val="009C2062"/>
    <w:rsid w:val="009C7B9A"/>
    <w:rsid w:val="009D2390"/>
    <w:rsid w:val="009F356C"/>
    <w:rsid w:val="00A20DA8"/>
    <w:rsid w:val="00A218EC"/>
    <w:rsid w:val="00A310D7"/>
    <w:rsid w:val="00A3138F"/>
    <w:rsid w:val="00A60320"/>
    <w:rsid w:val="00A77CF6"/>
    <w:rsid w:val="00A91283"/>
    <w:rsid w:val="00A92562"/>
    <w:rsid w:val="00AA132F"/>
    <w:rsid w:val="00AC63FC"/>
    <w:rsid w:val="00AE11E8"/>
    <w:rsid w:val="00B13941"/>
    <w:rsid w:val="00B340A8"/>
    <w:rsid w:val="00B40E12"/>
    <w:rsid w:val="00B435B8"/>
    <w:rsid w:val="00B4499C"/>
    <w:rsid w:val="00B653B7"/>
    <w:rsid w:val="00B66A14"/>
    <w:rsid w:val="00B7250F"/>
    <w:rsid w:val="00BC6DA7"/>
    <w:rsid w:val="00BC7AB3"/>
    <w:rsid w:val="00BE051D"/>
    <w:rsid w:val="00BF7FE5"/>
    <w:rsid w:val="00C53222"/>
    <w:rsid w:val="00C56F1A"/>
    <w:rsid w:val="00C602B2"/>
    <w:rsid w:val="00C70C90"/>
    <w:rsid w:val="00C7374B"/>
    <w:rsid w:val="00C757B9"/>
    <w:rsid w:val="00C8109F"/>
    <w:rsid w:val="00C836F3"/>
    <w:rsid w:val="00C97B11"/>
    <w:rsid w:val="00CB039A"/>
    <w:rsid w:val="00CC0C58"/>
    <w:rsid w:val="00CC29BF"/>
    <w:rsid w:val="00CD515D"/>
    <w:rsid w:val="00CD52B8"/>
    <w:rsid w:val="00CD7F92"/>
    <w:rsid w:val="00CE10F2"/>
    <w:rsid w:val="00CE7DD4"/>
    <w:rsid w:val="00CF22F6"/>
    <w:rsid w:val="00CF5C46"/>
    <w:rsid w:val="00CF6830"/>
    <w:rsid w:val="00D00EF4"/>
    <w:rsid w:val="00D01308"/>
    <w:rsid w:val="00D10BFA"/>
    <w:rsid w:val="00D10F00"/>
    <w:rsid w:val="00D150D8"/>
    <w:rsid w:val="00D300CE"/>
    <w:rsid w:val="00D311C4"/>
    <w:rsid w:val="00D34A2E"/>
    <w:rsid w:val="00D9217D"/>
    <w:rsid w:val="00DA117F"/>
    <w:rsid w:val="00DA17FB"/>
    <w:rsid w:val="00DA189F"/>
    <w:rsid w:val="00DB7EBA"/>
    <w:rsid w:val="00DC058D"/>
    <w:rsid w:val="00DC1E10"/>
    <w:rsid w:val="00DC307D"/>
    <w:rsid w:val="00DC5D2A"/>
    <w:rsid w:val="00DC7C84"/>
    <w:rsid w:val="00DC7D3A"/>
    <w:rsid w:val="00DD01A7"/>
    <w:rsid w:val="00DD2CF9"/>
    <w:rsid w:val="00DE2882"/>
    <w:rsid w:val="00DE46DB"/>
    <w:rsid w:val="00DE66F3"/>
    <w:rsid w:val="00DF6EEE"/>
    <w:rsid w:val="00E24673"/>
    <w:rsid w:val="00E24898"/>
    <w:rsid w:val="00E355EE"/>
    <w:rsid w:val="00E525D9"/>
    <w:rsid w:val="00E64D04"/>
    <w:rsid w:val="00E6776B"/>
    <w:rsid w:val="00E77469"/>
    <w:rsid w:val="00E8076C"/>
    <w:rsid w:val="00EA20E5"/>
    <w:rsid w:val="00EA2756"/>
    <w:rsid w:val="00EA4B94"/>
    <w:rsid w:val="00EA5B66"/>
    <w:rsid w:val="00EA60D4"/>
    <w:rsid w:val="00EC5AA3"/>
    <w:rsid w:val="00EC5D5C"/>
    <w:rsid w:val="00EC694F"/>
    <w:rsid w:val="00EE1E2F"/>
    <w:rsid w:val="00EE4460"/>
    <w:rsid w:val="00EF4E2B"/>
    <w:rsid w:val="00F0293A"/>
    <w:rsid w:val="00F04E9E"/>
    <w:rsid w:val="00F10FAD"/>
    <w:rsid w:val="00F146E3"/>
    <w:rsid w:val="00F22F5E"/>
    <w:rsid w:val="00F2666D"/>
    <w:rsid w:val="00F35094"/>
    <w:rsid w:val="00F368D5"/>
    <w:rsid w:val="00F56A75"/>
    <w:rsid w:val="00F60B45"/>
    <w:rsid w:val="00F64FB6"/>
    <w:rsid w:val="00F732F4"/>
    <w:rsid w:val="00F75AB4"/>
    <w:rsid w:val="00F95E8D"/>
    <w:rsid w:val="00FA1A9D"/>
    <w:rsid w:val="00FA7A79"/>
    <w:rsid w:val="00FA7D51"/>
    <w:rsid w:val="00FB52A9"/>
    <w:rsid w:val="00FC7D7D"/>
    <w:rsid w:val="00FD1497"/>
    <w:rsid w:val="00FD2477"/>
    <w:rsid w:val="00FE059A"/>
    <w:rsid w:val="00FE77BD"/>
    <w:rsid w:val="00FF6C56"/>
    <w:rsid w:val="00FF77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A0EC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unhideWhenUsed/>
    <w:rsid w:val="00F732F4"/>
    <w:rPr>
      <w:rFonts w:ascii="Times New Roman" w:hAnsi="Times New Roman"/>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uiPriority w:val="99"/>
    <w:unhideWhenUsed/>
    <w:rsid w:val="00F732F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apalaria@stanford.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987423" TargetMode="External"/><Relationship Id="rId9" Type="http://schemas.openxmlformats.org/officeDocument/2006/relationships/hyperlink" Target="mailto:layteng@stanford.edu" TargetMode="External"/><Relationship Id="rId10" Type="http://schemas.openxmlformats.org/officeDocument/2006/relationships/hyperlink" Target="mailto:kyleloh@stanfor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Script_Template_10.02.18.dotx</Template>
  <TotalTime>230</TotalTime>
  <Pages>10</Pages>
  <Words>2235</Words>
  <Characters>12609</Characters>
  <Application>Microsoft Macintosh Word</Application>
  <DocSecurity>0</DocSecurity>
  <Lines>221</Lines>
  <Paragraphs>64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14780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Anthony Iannazzi</cp:lastModifiedBy>
  <cp:revision>50</cp:revision>
  <dcterms:created xsi:type="dcterms:W3CDTF">2019-02-20T22:41:00Z</dcterms:created>
  <dcterms:modified xsi:type="dcterms:W3CDTF">2019-03-22T19:37:00Z</dcterms:modified>
</cp:coreProperties>
</file>