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27B0B" w14:textId="77777777" w:rsidR="009D5A5E" w:rsidRPr="00BF5620" w:rsidRDefault="003C7ABE" w:rsidP="00BF5620">
      <w:pPr>
        <w:rPr>
          <w:rFonts w:ascii="Calibri" w:eastAsia="Calibri" w:hAnsi="Calibri"/>
        </w:rPr>
      </w:pPr>
      <w:r w:rsidRPr="00BF5620">
        <w:rPr>
          <w:rFonts w:ascii="Calibri" w:hAnsi="Calibri"/>
        </w:rPr>
        <w:t xml:space="preserve">Line 1: </w:t>
      </w:r>
      <w:r w:rsidRPr="00BF5620">
        <w:rPr>
          <w:rFonts w:ascii="Calibri" w:eastAsia="Calibri" w:hAnsi="Calibri"/>
        </w:rPr>
        <w:t xml:space="preserve">The manuscript will benefit from thorough language revision as </w:t>
      </w:r>
      <w:proofErr w:type="gramStart"/>
      <w:r w:rsidRPr="00BF5620">
        <w:rPr>
          <w:rFonts w:ascii="Calibri" w:eastAsia="Calibri" w:hAnsi="Calibri"/>
        </w:rPr>
        <w:t>there</w:t>
      </w:r>
      <w:proofErr w:type="gramEnd"/>
      <w:r w:rsidRPr="00BF5620">
        <w:rPr>
          <w:rFonts w:ascii="Calibri" w:eastAsia="Calibri" w:hAnsi="Calibri"/>
        </w:rPr>
        <w:t xml:space="preserve"> numerous grammatical errors throughout. Please thoroughly review the manuscript and edit any errors preferably by a proficient English speaker.</w:t>
      </w:r>
    </w:p>
    <w:p w14:paraId="6D67258B" w14:textId="77777777" w:rsidR="003C7ABE" w:rsidRPr="00BF5620" w:rsidRDefault="003C7ABE" w:rsidP="00BF5620">
      <w:pPr>
        <w:rPr>
          <w:rFonts w:ascii="Calibri" w:eastAsia="Calibri" w:hAnsi="Calibri"/>
        </w:rPr>
      </w:pPr>
    </w:p>
    <w:p w14:paraId="29182974" w14:textId="2DC04B21" w:rsidR="003C7ABE" w:rsidRPr="00BF5620" w:rsidRDefault="003C7ABE" w:rsidP="00BF5620">
      <w:pPr>
        <w:rPr>
          <w:rFonts w:ascii="Calibri" w:hAnsi="Calibri"/>
          <w:b/>
        </w:rPr>
      </w:pPr>
      <w:r w:rsidRPr="00BF5620">
        <w:rPr>
          <w:rFonts w:ascii="Calibri" w:hAnsi="Calibri"/>
          <w:b/>
        </w:rPr>
        <w:t xml:space="preserve">We sincerely appreciate your efforts in editing our manuscript. We have revised the parts in the social interaction, the </w:t>
      </w:r>
      <w:proofErr w:type="spellStart"/>
      <w:r w:rsidRPr="00BF5620">
        <w:rPr>
          <w:rFonts w:ascii="Calibri" w:hAnsi="Calibri"/>
          <w:b/>
        </w:rPr>
        <w:t>rotarod</w:t>
      </w:r>
      <w:proofErr w:type="spellEnd"/>
      <w:r w:rsidRPr="00BF5620">
        <w:rPr>
          <w:rFonts w:ascii="Calibri" w:hAnsi="Calibri"/>
          <w:b/>
        </w:rPr>
        <w:t xml:space="preserve"> test and the novel object recognition test in response to your comments.</w:t>
      </w:r>
      <w:r w:rsidR="00BF5620" w:rsidRPr="00BF5620">
        <w:rPr>
          <w:rFonts w:ascii="Calibri" w:hAnsi="Calibri"/>
          <w:b/>
        </w:rPr>
        <w:t xml:space="preserve"> Please be noted that the line number may be different </w:t>
      </w:r>
      <w:r w:rsidR="000B7E89">
        <w:rPr>
          <w:rFonts w:ascii="Calibri" w:hAnsi="Calibri"/>
          <w:b/>
        </w:rPr>
        <w:t>with the trace of revision</w:t>
      </w:r>
      <w:r w:rsidR="00BF5620" w:rsidRPr="00BF5620">
        <w:rPr>
          <w:rFonts w:ascii="Calibri" w:hAnsi="Calibri"/>
          <w:b/>
        </w:rPr>
        <w:t xml:space="preserve">. We </w:t>
      </w:r>
      <w:r w:rsidR="000B7E89">
        <w:rPr>
          <w:rFonts w:ascii="Calibri" w:hAnsi="Calibri"/>
          <w:b/>
        </w:rPr>
        <w:t>apologize</w:t>
      </w:r>
      <w:r w:rsidR="00BF5620" w:rsidRPr="00BF5620">
        <w:rPr>
          <w:rFonts w:ascii="Calibri" w:hAnsi="Calibri"/>
          <w:b/>
        </w:rPr>
        <w:t xml:space="preserve"> for any potential inconvenience.</w:t>
      </w:r>
    </w:p>
    <w:p w14:paraId="1EFB069B" w14:textId="77777777" w:rsidR="003C7ABE" w:rsidRPr="00BF5620" w:rsidRDefault="003C7ABE" w:rsidP="00BF5620">
      <w:pPr>
        <w:rPr>
          <w:rFonts w:ascii="Calibri" w:hAnsi="Calibri"/>
        </w:rPr>
      </w:pPr>
      <w:bookmarkStart w:id="0" w:name="_GoBack"/>
      <w:bookmarkEnd w:id="0"/>
    </w:p>
    <w:p w14:paraId="1F393C61" w14:textId="77777777" w:rsidR="003C7ABE" w:rsidRDefault="003C7ABE" w:rsidP="00BF5620">
      <w:pPr>
        <w:rPr>
          <w:rFonts w:ascii="Calibri" w:hAnsi="Calibri"/>
        </w:rPr>
      </w:pPr>
      <w:r w:rsidRPr="00BF5620">
        <w:rPr>
          <w:rFonts w:ascii="Calibri" w:hAnsi="Calibri"/>
        </w:rPr>
        <w:t>Line 76: What is the exact age and sex?</w:t>
      </w:r>
    </w:p>
    <w:p w14:paraId="71CE276F" w14:textId="77777777" w:rsidR="00BF5620" w:rsidRPr="00BF5620" w:rsidRDefault="00BF5620" w:rsidP="00BF5620">
      <w:pPr>
        <w:rPr>
          <w:rFonts w:ascii="Calibri" w:hAnsi="Calibri"/>
        </w:rPr>
      </w:pPr>
    </w:p>
    <w:p w14:paraId="0CCBB122" w14:textId="77777777" w:rsidR="003C7ABE" w:rsidRPr="00BF5620" w:rsidRDefault="003C7ABE" w:rsidP="00BF5620">
      <w:pPr>
        <w:rPr>
          <w:rFonts w:ascii="Calibri" w:hAnsi="Calibri"/>
          <w:b/>
        </w:rPr>
      </w:pPr>
      <w:r w:rsidRPr="00BF5620">
        <w:rPr>
          <w:rFonts w:ascii="Calibri" w:hAnsi="Calibri"/>
          <w:b/>
        </w:rPr>
        <w:t>We have stated in the manuscript that the mice used were 3-month-old male C57BL/6N mice in line 76 – 77.</w:t>
      </w:r>
    </w:p>
    <w:p w14:paraId="7D5716BA" w14:textId="77777777" w:rsidR="003C7ABE" w:rsidRPr="00BF5620" w:rsidRDefault="003C7ABE" w:rsidP="00BF5620">
      <w:pPr>
        <w:rPr>
          <w:rFonts w:ascii="Calibri" w:hAnsi="Calibri"/>
        </w:rPr>
      </w:pPr>
    </w:p>
    <w:p w14:paraId="110FD250" w14:textId="77777777" w:rsidR="003C7ABE" w:rsidRDefault="003C7ABE" w:rsidP="00BF5620">
      <w:pPr>
        <w:rPr>
          <w:rFonts w:ascii="Calibri" w:hAnsi="Calibri"/>
        </w:rPr>
      </w:pPr>
      <w:r w:rsidRPr="00BF5620">
        <w:rPr>
          <w:rFonts w:ascii="Calibri" w:hAnsi="Calibri"/>
        </w:rPr>
        <w:t xml:space="preserve">Line </w:t>
      </w:r>
      <w:r w:rsidR="001807DC" w:rsidRPr="00BF5620">
        <w:rPr>
          <w:rFonts w:ascii="Calibri" w:hAnsi="Calibri"/>
        </w:rPr>
        <w:t xml:space="preserve">105: </w:t>
      </w:r>
      <w:r w:rsidRPr="00BF5620">
        <w:rPr>
          <w:rFonts w:ascii="Calibri" w:hAnsi="Calibri"/>
        </w:rPr>
        <w:t>Guidance of what?</w:t>
      </w:r>
    </w:p>
    <w:p w14:paraId="2703FA8A" w14:textId="77777777" w:rsidR="00BF5620" w:rsidRPr="00BF5620" w:rsidRDefault="00BF5620" w:rsidP="00BF5620">
      <w:pPr>
        <w:rPr>
          <w:rFonts w:ascii="Calibri" w:hAnsi="Calibri"/>
        </w:rPr>
      </w:pPr>
    </w:p>
    <w:p w14:paraId="5EAF51CE" w14:textId="77777777" w:rsidR="001807DC" w:rsidRPr="00BF5620" w:rsidRDefault="001807DC" w:rsidP="00BF5620">
      <w:pPr>
        <w:rPr>
          <w:rFonts w:ascii="Calibri" w:hAnsi="Calibri"/>
          <w:b/>
        </w:rPr>
      </w:pPr>
      <w:r w:rsidRPr="00BF5620">
        <w:rPr>
          <w:rFonts w:ascii="Calibri" w:hAnsi="Calibri"/>
          <w:b/>
        </w:rPr>
        <w:t>We have stated in the manuscript that it was the guidance of the local animal unit.</w:t>
      </w:r>
    </w:p>
    <w:p w14:paraId="06E2253B" w14:textId="77777777" w:rsidR="001807DC" w:rsidRPr="00BF5620" w:rsidRDefault="001807DC" w:rsidP="00BF5620">
      <w:pPr>
        <w:rPr>
          <w:rFonts w:ascii="Calibri" w:hAnsi="Calibri"/>
        </w:rPr>
      </w:pPr>
    </w:p>
    <w:p w14:paraId="2CBAF04C" w14:textId="77777777" w:rsidR="001807DC" w:rsidRDefault="001807DC" w:rsidP="00BF5620">
      <w:pPr>
        <w:rPr>
          <w:rFonts w:ascii="Calibri" w:hAnsi="Calibri"/>
        </w:rPr>
      </w:pPr>
      <w:r w:rsidRPr="00BF5620">
        <w:rPr>
          <w:rFonts w:ascii="Calibri" w:hAnsi="Calibri"/>
        </w:rPr>
        <w:t>Line 114: Administration of what?</w:t>
      </w:r>
    </w:p>
    <w:p w14:paraId="1AA15F5D" w14:textId="77777777" w:rsidR="00BF5620" w:rsidRPr="00BF5620" w:rsidRDefault="00BF5620" w:rsidP="00BF5620">
      <w:pPr>
        <w:rPr>
          <w:rFonts w:ascii="Calibri" w:hAnsi="Calibri"/>
        </w:rPr>
      </w:pPr>
    </w:p>
    <w:p w14:paraId="3BD43EC3" w14:textId="77777777" w:rsidR="001807DC" w:rsidRPr="00BF5620" w:rsidRDefault="001807DC" w:rsidP="00BF5620">
      <w:pPr>
        <w:rPr>
          <w:rFonts w:ascii="Calibri" w:hAnsi="Calibri"/>
          <w:b/>
        </w:rPr>
      </w:pPr>
      <w:r w:rsidRPr="00BF5620">
        <w:rPr>
          <w:rFonts w:ascii="Calibri" w:hAnsi="Calibri"/>
          <w:b/>
        </w:rPr>
        <w:t>We have stated in the manuscript that the administration of drug/toxin (e.g. intranasal instillation to silica nanoparticles).</w:t>
      </w:r>
    </w:p>
    <w:p w14:paraId="58789FB9" w14:textId="77777777" w:rsidR="001807DC" w:rsidRPr="00BF5620" w:rsidRDefault="001807DC" w:rsidP="00BF5620">
      <w:pPr>
        <w:rPr>
          <w:rFonts w:ascii="Calibri" w:hAnsi="Calibri"/>
        </w:rPr>
      </w:pPr>
    </w:p>
    <w:p w14:paraId="269450BA" w14:textId="77777777" w:rsidR="001807DC" w:rsidRPr="00BF5620" w:rsidRDefault="001807DC" w:rsidP="00BF5620">
      <w:pPr>
        <w:pStyle w:val="a7"/>
        <w:rPr>
          <w:rFonts w:ascii="Calibri" w:hAnsi="Calibri"/>
        </w:rPr>
      </w:pPr>
      <w:r w:rsidRPr="00BF5620">
        <w:rPr>
          <w:rFonts w:ascii="Calibri" w:hAnsi="Calibri"/>
        </w:rPr>
        <w:t xml:space="preserve">Line 165: Basically a cross? </w:t>
      </w:r>
    </w:p>
    <w:p w14:paraId="22E9C537" w14:textId="77777777" w:rsidR="001807DC" w:rsidRPr="00BF5620" w:rsidRDefault="001807DC" w:rsidP="00BF5620">
      <w:pPr>
        <w:pStyle w:val="a7"/>
        <w:rPr>
          <w:rFonts w:ascii="Calibri" w:hAnsi="Calibri"/>
        </w:rPr>
      </w:pPr>
    </w:p>
    <w:p w14:paraId="7D3F9A0E" w14:textId="77777777" w:rsidR="001807DC" w:rsidRPr="00BF5620" w:rsidRDefault="001807DC" w:rsidP="00BF5620">
      <w:pPr>
        <w:rPr>
          <w:rFonts w:ascii="Calibri" w:hAnsi="Calibri"/>
          <w:b/>
        </w:rPr>
      </w:pPr>
      <w:r w:rsidRPr="00BF5620">
        <w:rPr>
          <w:rFonts w:ascii="Calibri" w:hAnsi="Calibri"/>
          <w:b/>
        </w:rPr>
        <w:t xml:space="preserve">4 x 4 grid means </w:t>
      </w:r>
      <w:r w:rsidR="00BF5620">
        <w:rPr>
          <w:rFonts w:ascii="Calibri" w:hAnsi="Calibri"/>
          <w:b/>
        </w:rPr>
        <w:t xml:space="preserve">a grid composed by </w:t>
      </w:r>
      <w:r w:rsidRPr="00BF5620">
        <w:rPr>
          <w:rFonts w:ascii="Calibri" w:hAnsi="Calibri"/>
          <w:b/>
        </w:rPr>
        <w:t>4 squares * 4 squares.</w:t>
      </w:r>
    </w:p>
    <w:p w14:paraId="0C060B71" w14:textId="77777777" w:rsidR="001807DC" w:rsidRPr="00BF5620" w:rsidRDefault="001807DC" w:rsidP="00BF5620">
      <w:pPr>
        <w:rPr>
          <w:rFonts w:ascii="Calibri" w:hAnsi="Calibri"/>
        </w:rPr>
      </w:pPr>
    </w:p>
    <w:p w14:paraId="5EF1A75F" w14:textId="77777777" w:rsidR="001807DC" w:rsidRPr="00BF5620" w:rsidRDefault="001807DC" w:rsidP="00BF5620">
      <w:pPr>
        <w:pStyle w:val="a7"/>
        <w:rPr>
          <w:rFonts w:ascii="Calibri" w:hAnsi="Calibri"/>
        </w:rPr>
      </w:pPr>
      <w:r w:rsidRPr="00BF5620">
        <w:rPr>
          <w:rFonts w:ascii="Calibri" w:hAnsi="Calibri"/>
        </w:rPr>
        <w:t xml:space="preserve">Line 171: What is the definition of central area here? Unclear. </w:t>
      </w:r>
    </w:p>
    <w:p w14:paraId="77AEBFA0" w14:textId="77777777" w:rsidR="001807DC" w:rsidRPr="00BF5620" w:rsidRDefault="001807DC" w:rsidP="00BF5620">
      <w:pPr>
        <w:pStyle w:val="a7"/>
        <w:rPr>
          <w:rFonts w:ascii="Calibri" w:hAnsi="Calibri"/>
        </w:rPr>
      </w:pPr>
    </w:p>
    <w:p w14:paraId="05FA4E58" w14:textId="77777777" w:rsidR="001807DC" w:rsidRPr="00BF5620" w:rsidRDefault="001807DC" w:rsidP="00BF5620">
      <w:pPr>
        <w:rPr>
          <w:rFonts w:ascii="Calibri" w:hAnsi="Calibri"/>
          <w:b/>
        </w:rPr>
      </w:pPr>
      <w:r w:rsidRPr="00BF5620">
        <w:rPr>
          <w:rFonts w:ascii="Calibri" w:hAnsi="Calibri"/>
          <w:b/>
        </w:rPr>
        <w:t>The central area is the four squares in the center of the arena.</w:t>
      </w:r>
    </w:p>
    <w:p w14:paraId="6E9C4B20" w14:textId="77777777" w:rsidR="001807DC" w:rsidRPr="00BF5620" w:rsidRDefault="001807DC" w:rsidP="00BF5620">
      <w:pPr>
        <w:rPr>
          <w:rFonts w:ascii="Calibri" w:hAnsi="Calibri"/>
        </w:rPr>
      </w:pPr>
    </w:p>
    <w:p w14:paraId="7CFAFD90" w14:textId="77777777" w:rsidR="001807DC" w:rsidRDefault="001807DC" w:rsidP="00BF5620">
      <w:pPr>
        <w:rPr>
          <w:rFonts w:ascii="Calibri" w:hAnsi="Calibri"/>
        </w:rPr>
      </w:pPr>
      <w:r w:rsidRPr="00BF5620">
        <w:rPr>
          <w:rFonts w:ascii="Calibri" w:hAnsi="Calibri"/>
        </w:rPr>
        <w:t>Line 178: Please remove or replace the commercial name. You can add it to the table of materials.</w:t>
      </w:r>
    </w:p>
    <w:p w14:paraId="43DE6FBA" w14:textId="77777777" w:rsidR="00BF5620" w:rsidRPr="00BF5620" w:rsidRDefault="00BF5620" w:rsidP="00BF5620">
      <w:pPr>
        <w:rPr>
          <w:rFonts w:ascii="Calibri" w:hAnsi="Calibri"/>
        </w:rPr>
      </w:pPr>
    </w:p>
    <w:p w14:paraId="47711A7F" w14:textId="77777777" w:rsidR="001807DC" w:rsidRPr="00BF5620" w:rsidRDefault="001807DC" w:rsidP="00BF5620">
      <w:pPr>
        <w:rPr>
          <w:rFonts w:ascii="Calibri" w:hAnsi="Calibri"/>
          <w:b/>
        </w:rPr>
      </w:pPr>
      <w:r w:rsidRPr="00BF5620">
        <w:rPr>
          <w:rFonts w:ascii="Calibri" w:hAnsi="Calibri"/>
          <w:b/>
        </w:rPr>
        <w:t>Thanks for the instruction. The commercial name has been removed.</w:t>
      </w:r>
    </w:p>
    <w:p w14:paraId="59125180" w14:textId="77777777" w:rsidR="001807DC" w:rsidRPr="00BF5620" w:rsidRDefault="001807DC" w:rsidP="00BF5620">
      <w:pPr>
        <w:rPr>
          <w:rFonts w:ascii="Calibri" w:hAnsi="Calibri"/>
        </w:rPr>
      </w:pPr>
    </w:p>
    <w:p w14:paraId="2ECD93C3" w14:textId="77777777" w:rsidR="001807DC" w:rsidRDefault="009E50ED" w:rsidP="00BF5620">
      <w:pPr>
        <w:rPr>
          <w:rFonts w:ascii="Calibri" w:hAnsi="Calibri"/>
        </w:rPr>
      </w:pPr>
      <w:r w:rsidRPr="00BF5620">
        <w:rPr>
          <w:rFonts w:ascii="Calibri" w:hAnsi="Calibri"/>
        </w:rPr>
        <w:t>Line 183 – 184: Treatment with what?</w:t>
      </w:r>
    </w:p>
    <w:p w14:paraId="1FAA67C6" w14:textId="77777777" w:rsidR="00BF5620" w:rsidRPr="00BF5620" w:rsidRDefault="00BF5620" w:rsidP="00BF5620">
      <w:pPr>
        <w:rPr>
          <w:rFonts w:ascii="Calibri" w:hAnsi="Calibri"/>
        </w:rPr>
      </w:pPr>
    </w:p>
    <w:p w14:paraId="675BD8CA" w14:textId="77777777" w:rsidR="009E50ED" w:rsidRPr="00BF5620" w:rsidRDefault="009E50ED" w:rsidP="00BF5620">
      <w:pPr>
        <w:rPr>
          <w:rFonts w:ascii="Calibri" w:hAnsi="Calibri"/>
          <w:b/>
        </w:rPr>
      </w:pPr>
      <w:r w:rsidRPr="00BF5620">
        <w:rPr>
          <w:rFonts w:ascii="Calibri" w:hAnsi="Calibri"/>
          <w:b/>
        </w:rPr>
        <w:t>We have revised this part for clarity.</w:t>
      </w:r>
    </w:p>
    <w:p w14:paraId="4998B09F" w14:textId="77777777" w:rsidR="009E50ED" w:rsidRPr="00BF5620" w:rsidRDefault="009E50ED" w:rsidP="00BF5620">
      <w:pPr>
        <w:rPr>
          <w:rFonts w:ascii="Calibri" w:hAnsi="Calibri"/>
        </w:rPr>
      </w:pPr>
    </w:p>
    <w:p w14:paraId="01BCAB8B" w14:textId="77777777" w:rsidR="009E50ED" w:rsidRPr="00BF5620" w:rsidRDefault="009E50ED" w:rsidP="00BF5620">
      <w:pPr>
        <w:pStyle w:val="a7"/>
        <w:rPr>
          <w:rFonts w:ascii="Calibri" w:hAnsi="Calibri"/>
          <w:noProof/>
        </w:rPr>
      </w:pPr>
      <w:r w:rsidRPr="00BF5620">
        <w:rPr>
          <w:rFonts w:ascii="Calibri" w:hAnsi="Calibri"/>
        </w:rPr>
        <w:t>Line 187: Unclear what happens in each trial. Please describe. How long is each trial?</w:t>
      </w:r>
    </w:p>
    <w:p w14:paraId="3E0D9690" w14:textId="77777777" w:rsidR="009E50ED" w:rsidRPr="00BF5620" w:rsidRDefault="009E50ED" w:rsidP="00BF5620">
      <w:pPr>
        <w:pStyle w:val="a7"/>
        <w:rPr>
          <w:rFonts w:ascii="Calibri" w:hAnsi="Calibri"/>
          <w:noProof/>
        </w:rPr>
      </w:pPr>
    </w:p>
    <w:p w14:paraId="2A55EC75" w14:textId="77777777" w:rsidR="009E50ED" w:rsidRPr="00BF5620" w:rsidRDefault="009E50ED" w:rsidP="00BF5620">
      <w:pPr>
        <w:rPr>
          <w:rFonts w:ascii="Calibri" w:hAnsi="Calibri"/>
          <w:b/>
          <w:noProof/>
        </w:rPr>
      </w:pPr>
      <w:r w:rsidRPr="00BF5620">
        <w:rPr>
          <w:rFonts w:ascii="Calibri" w:hAnsi="Calibri"/>
          <w:b/>
          <w:noProof/>
        </w:rPr>
        <w:t>Thanks for pointing out this issue. Each trial starts with the rotation of the rod and ends with the drop of the mouse.</w:t>
      </w:r>
    </w:p>
    <w:p w14:paraId="3D5CFC53" w14:textId="77777777" w:rsidR="009E50ED" w:rsidRPr="00BF5620" w:rsidRDefault="009E50ED" w:rsidP="00BF5620">
      <w:pPr>
        <w:rPr>
          <w:rFonts w:ascii="Calibri" w:hAnsi="Calibri"/>
          <w:noProof/>
        </w:rPr>
      </w:pPr>
    </w:p>
    <w:p w14:paraId="3348E25B" w14:textId="77777777" w:rsidR="009E50ED" w:rsidRPr="00BF5620" w:rsidRDefault="009E50ED" w:rsidP="00BF5620">
      <w:pPr>
        <w:pStyle w:val="a7"/>
        <w:rPr>
          <w:rFonts w:ascii="Calibri" w:hAnsi="Calibri"/>
          <w:noProof/>
        </w:rPr>
      </w:pPr>
      <w:r w:rsidRPr="00BF5620">
        <w:rPr>
          <w:rFonts w:ascii="Calibri" w:hAnsi="Calibri"/>
        </w:rPr>
        <w:t xml:space="preserve">Line 194: Is this training or testing? </w:t>
      </w:r>
    </w:p>
    <w:p w14:paraId="0E208D9C" w14:textId="77777777" w:rsidR="009E50ED" w:rsidRPr="00BF5620" w:rsidRDefault="009E50ED" w:rsidP="00BF5620">
      <w:pPr>
        <w:pStyle w:val="a7"/>
        <w:rPr>
          <w:rFonts w:ascii="Calibri" w:hAnsi="Calibri"/>
          <w:noProof/>
        </w:rPr>
      </w:pPr>
    </w:p>
    <w:p w14:paraId="11E55744" w14:textId="77777777" w:rsidR="009E50ED" w:rsidRPr="00BF5620" w:rsidRDefault="009E50ED" w:rsidP="00BF5620">
      <w:pPr>
        <w:pStyle w:val="a7"/>
        <w:rPr>
          <w:rFonts w:ascii="Calibri" w:hAnsi="Calibri"/>
          <w:b/>
        </w:rPr>
      </w:pPr>
      <w:r w:rsidRPr="00BF5620">
        <w:rPr>
          <w:rFonts w:ascii="Calibri" w:hAnsi="Calibri"/>
          <w:b/>
          <w:noProof/>
        </w:rPr>
        <w:t>The prot</w:t>
      </w:r>
      <w:r w:rsidR="00BF5620">
        <w:rPr>
          <w:rFonts w:ascii="Calibri" w:hAnsi="Calibri"/>
          <w:b/>
          <w:noProof/>
        </w:rPr>
        <w:t>ocol is the same on each day of</w:t>
      </w:r>
      <w:r w:rsidRPr="00BF5620">
        <w:rPr>
          <w:rFonts w:ascii="Calibri" w:hAnsi="Calibri"/>
          <w:b/>
          <w:noProof/>
        </w:rPr>
        <w:t xml:space="preserve"> training and on the day of testing.</w:t>
      </w:r>
    </w:p>
    <w:p w14:paraId="26518B05" w14:textId="77777777" w:rsidR="009E50ED" w:rsidRPr="00BF5620" w:rsidRDefault="009E50ED" w:rsidP="00BF5620">
      <w:pPr>
        <w:rPr>
          <w:rFonts w:ascii="Calibri" w:hAnsi="Calibri"/>
        </w:rPr>
      </w:pPr>
    </w:p>
    <w:p w14:paraId="214F04F4" w14:textId="77777777" w:rsidR="009E50ED" w:rsidRPr="00BF5620" w:rsidRDefault="009E50ED" w:rsidP="00BF5620">
      <w:pPr>
        <w:pStyle w:val="a7"/>
        <w:rPr>
          <w:rFonts w:ascii="Calibri" w:hAnsi="Calibri"/>
        </w:rPr>
      </w:pPr>
      <w:r w:rsidRPr="00BF5620">
        <w:rPr>
          <w:rFonts w:ascii="Calibri" w:hAnsi="Calibri"/>
        </w:rPr>
        <w:t>Line 196: How long of a rest do you allow during repeats? Where is the mouse placed during the rest?</w:t>
      </w:r>
    </w:p>
    <w:p w14:paraId="6F7DB8B7" w14:textId="77777777" w:rsidR="009E50ED" w:rsidRPr="00BF5620" w:rsidRDefault="009E50ED" w:rsidP="00BF5620">
      <w:pPr>
        <w:pStyle w:val="a7"/>
        <w:rPr>
          <w:rFonts w:ascii="Calibri" w:hAnsi="Calibri"/>
          <w:noProof/>
        </w:rPr>
      </w:pPr>
    </w:p>
    <w:p w14:paraId="45242789" w14:textId="77777777" w:rsidR="009E50ED" w:rsidRPr="00BF5620" w:rsidRDefault="009E50ED" w:rsidP="00BF5620">
      <w:pPr>
        <w:pStyle w:val="a7"/>
        <w:rPr>
          <w:rFonts w:ascii="Calibri" w:hAnsi="Calibri"/>
          <w:b/>
        </w:rPr>
      </w:pPr>
      <w:r w:rsidRPr="00BF5620">
        <w:rPr>
          <w:rFonts w:ascii="Calibri" w:hAnsi="Calibri"/>
          <w:b/>
          <w:noProof/>
        </w:rPr>
        <w:t>There is no rest between trials. The mouse stays on the static rod between trials.</w:t>
      </w:r>
    </w:p>
    <w:p w14:paraId="170D91B5" w14:textId="77777777" w:rsidR="009E50ED" w:rsidRPr="00BF5620" w:rsidRDefault="009E50ED" w:rsidP="00BF5620">
      <w:pPr>
        <w:rPr>
          <w:rFonts w:ascii="Calibri" w:hAnsi="Calibri"/>
        </w:rPr>
      </w:pPr>
    </w:p>
    <w:p w14:paraId="7E9B858C" w14:textId="77777777" w:rsidR="009E50ED" w:rsidRPr="00BF5620" w:rsidRDefault="009E50ED" w:rsidP="00BF5620">
      <w:pPr>
        <w:pStyle w:val="a7"/>
        <w:rPr>
          <w:rFonts w:ascii="Calibri" w:hAnsi="Calibri"/>
        </w:rPr>
      </w:pPr>
      <w:r w:rsidRPr="00BF5620">
        <w:rPr>
          <w:rFonts w:ascii="Calibri" w:hAnsi="Calibri"/>
        </w:rPr>
        <w:t>Line 211: Was this mouse experienced in the other tests? How was the novel mouse handled before the social interaction test? Are they cage-mates? Are they litter-mates? Are they from the same group?</w:t>
      </w:r>
    </w:p>
    <w:p w14:paraId="2F5F3FED" w14:textId="77777777" w:rsidR="009E50ED" w:rsidRPr="00BF5620" w:rsidRDefault="009E50ED" w:rsidP="00BF5620">
      <w:pPr>
        <w:pStyle w:val="a7"/>
        <w:rPr>
          <w:rFonts w:ascii="Calibri" w:hAnsi="Calibri"/>
        </w:rPr>
      </w:pPr>
    </w:p>
    <w:p w14:paraId="74242882" w14:textId="77777777" w:rsidR="009E50ED" w:rsidRPr="00BF5620" w:rsidRDefault="009E50ED" w:rsidP="00BF5620">
      <w:pPr>
        <w:pStyle w:val="a7"/>
        <w:rPr>
          <w:rFonts w:ascii="Calibri" w:hAnsi="Calibri"/>
          <w:b/>
        </w:rPr>
      </w:pPr>
      <w:r w:rsidRPr="00BF5620">
        <w:rPr>
          <w:rFonts w:ascii="Calibri" w:hAnsi="Calibri"/>
          <w:b/>
        </w:rPr>
        <w:t>We have added this part from line 210 – 219. The novel mouse means it is novel to the subject mice. hence it is not a litter-mate nor cage-mate of the subject mice. It is not from the same group of the subject mice.</w:t>
      </w:r>
    </w:p>
    <w:p w14:paraId="2A32F305" w14:textId="77777777" w:rsidR="009E50ED" w:rsidRPr="00BF5620" w:rsidRDefault="009E50ED" w:rsidP="00BF5620">
      <w:pPr>
        <w:rPr>
          <w:rFonts w:ascii="Calibri" w:hAnsi="Calibri"/>
        </w:rPr>
      </w:pPr>
    </w:p>
    <w:p w14:paraId="7FA1E0F4" w14:textId="77777777" w:rsidR="009E50ED" w:rsidRDefault="009E50ED" w:rsidP="00BF5620">
      <w:pPr>
        <w:pStyle w:val="a7"/>
        <w:rPr>
          <w:rFonts w:ascii="Calibri" w:hAnsi="Calibri"/>
        </w:rPr>
      </w:pPr>
      <w:r w:rsidRPr="00BF5620">
        <w:rPr>
          <w:rFonts w:ascii="Calibri" w:hAnsi="Calibri"/>
        </w:rPr>
        <w:t>Line 223: I cannot understand this sentence, please revise.</w:t>
      </w:r>
    </w:p>
    <w:p w14:paraId="003FDE31" w14:textId="77777777" w:rsidR="00BF5620" w:rsidRPr="00BF5620" w:rsidRDefault="00BF5620" w:rsidP="00BF5620">
      <w:pPr>
        <w:pStyle w:val="a7"/>
        <w:rPr>
          <w:rFonts w:ascii="Calibri" w:hAnsi="Calibri"/>
          <w:b/>
        </w:rPr>
      </w:pPr>
    </w:p>
    <w:p w14:paraId="2D3BA07E" w14:textId="77777777" w:rsidR="009E50ED" w:rsidRPr="00BF5620" w:rsidRDefault="009E50ED" w:rsidP="00BF5620">
      <w:pPr>
        <w:rPr>
          <w:rFonts w:ascii="Calibri" w:hAnsi="Calibri"/>
          <w:b/>
        </w:rPr>
      </w:pPr>
      <w:r w:rsidRPr="00BF5620">
        <w:rPr>
          <w:rFonts w:ascii="Calibri" w:hAnsi="Calibri"/>
          <w:b/>
        </w:rPr>
        <w:t>We have edited this part (line 223 – 227).</w:t>
      </w:r>
    </w:p>
    <w:p w14:paraId="6388DF6F" w14:textId="77777777" w:rsidR="009E50ED" w:rsidRPr="00BF5620" w:rsidRDefault="009E50ED" w:rsidP="00BF5620">
      <w:pPr>
        <w:rPr>
          <w:rFonts w:ascii="Calibri" w:hAnsi="Calibri"/>
        </w:rPr>
      </w:pPr>
    </w:p>
    <w:p w14:paraId="14F08F80" w14:textId="77777777" w:rsidR="00DD5C90" w:rsidRDefault="00DD5C90" w:rsidP="00BF5620">
      <w:pPr>
        <w:pStyle w:val="a7"/>
        <w:rPr>
          <w:rFonts w:ascii="Calibri" w:hAnsi="Calibri"/>
        </w:rPr>
      </w:pPr>
      <w:r w:rsidRPr="00BF5620">
        <w:rPr>
          <w:rFonts w:ascii="Calibri" w:hAnsi="Calibri"/>
        </w:rPr>
        <w:t>Line 230: Different home cages?</w:t>
      </w:r>
    </w:p>
    <w:p w14:paraId="6BBDE3BC" w14:textId="77777777" w:rsidR="00BF5620" w:rsidRPr="00BF5620" w:rsidRDefault="00BF5620" w:rsidP="00BF5620">
      <w:pPr>
        <w:pStyle w:val="a7"/>
        <w:rPr>
          <w:rFonts w:ascii="Calibri" w:hAnsi="Calibri"/>
        </w:rPr>
      </w:pPr>
    </w:p>
    <w:p w14:paraId="6ED69303" w14:textId="77777777" w:rsidR="00DD5C90" w:rsidRPr="00BF5620" w:rsidRDefault="00DD5C90" w:rsidP="00BF5620">
      <w:pPr>
        <w:pStyle w:val="a7"/>
        <w:rPr>
          <w:rFonts w:ascii="Calibri" w:hAnsi="Calibri"/>
          <w:b/>
        </w:rPr>
      </w:pPr>
      <w:r w:rsidRPr="00BF5620">
        <w:rPr>
          <w:rFonts w:ascii="Calibri" w:hAnsi="Calibri"/>
          <w:b/>
        </w:rPr>
        <w:t>Yes, in different home cages. We are sorry for the ambiguous expression and has revised it.</w:t>
      </w:r>
    </w:p>
    <w:p w14:paraId="38D2D3B3" w14:textId="77777777" w:rsidR="009E50ED" w:rsidRPr="00BF5620" w:rsidRDefault="009E50ED" w:rsidP="00BF5620">
      <w:pPr>
        <w:rPr>
          <w:rFonts w:ascii="Calibri" w:hAnsi="Calibri"/>
        </w:rPr>
      </w:pPr>
    </w:p>
    <w:p w14:paraId="0B104C61" w14:textId="77777777" w:rsidR="00DD5C90" w:rsidRDefault="00DD5C90" w:rsidP="00BF5620">
      <w:pPr>
        <w:pStyle w:val="a7"/>
        <w:rPr>
          <w:rFonts w:ascii="Calibri" w:hAnsi="Calibri"/>
        </w:rPr>
      </w:pPr>
      <w:r w:rsidRPr="00BF5620">
        <w:rPr>
          <w:rFonts w:ascii="Calibri" w:hAnsi="Calibri"/>
        </w:rPr>
        <w:t>Line 240: There is no step 2.3.8, please revise.</w:t>
      </w:r>
    </w:p>
    <w:p w14:paraId="0B4ECA42" w14:textId="77777777" w:rsidR="00BF5620" w:rsidRPr="00BF5620" w:rsidRDefault="00BF5620" w:rsidP="00BF5620">
      <w:pPr>
        <w:pStyle w:val="a7"/>
        <w:rPr>
          <w:rFonts w:ascii="Calibri" w:hAnsi="Calibri"/>
        </w:rPr>
      </w:pPr>
    </w:p>
    <w:p w14:paraId="68B1EF1C" w14:textId="77777777" w:rsidR="00DD5C90" w:rsidRPr="00BF5620" w:rsidRDefault="00DD5C90" w:rsidP="00BF5620">
      <w:pPr>
        <w:rPr>
          <w:rFonts w:ascii="Calibri" w:hAnsi="Calibri"/>
          <w:b/>
        </w:rPr>
      </w:pPr>
      <w:r w:rsidRPr="00BF5620">
        <w:rPr>
          <w:rFonts w:ascii="Calibri" w:hAnsi="Calibri"/>
          <w:b/>
        </w:rPr>
        <w:t>We have revised this part in line 239 – 241.</w:t>
      </w:r>
    </w:p>
    <w:p w14:paraId="0D2EFAAA" w14:textId="77777777" w:rsidR="00DD5C90" w:rsidRPr="00BF5620" w:rsidRDefault="00DD5C90" w:rsidP="00BF5620">
      <w:pPr>
        <w:rPr>
          <w:rFonts w:ascii="Calibri" w:hAnsi="Calibri"/>
        </w:rPr>
      </w:pPr>
    </w:p>
    <w:p w14:paraId="5E52F80A" w14:textId="77777777" w:rsidR="00DD5C90" w:rsidRDefault="00DD5C90" w:rsidP="00BF5620">
      <w:pPr>
        <w:rPr>
          <w:rFonts w:ascii="Calibri" w:hAnsi="Calibri"/>
        </w:rPr>
      </w:pPr>
      <w:r w:rsidRPr="00BF5620">
        <w:rPr>
          <w:rFonts w:ascii="Calibri" w:hAnsi="Calibri"/>
        </w:rPr>
        <w:t>Line 250: Unclear what IS meant.</w:t>
      </w:r>
    </w:p>
    <w:p w14:paraId="30027EE3" w14:textId="77777777" w:rsidR="00BF5620" w:rsidRPr="00BF5620" w:rsidRDefault="00BF5620" w:rsidP="00BF5620">
      <w:pPr>
        <w:rPr>
          <w:rFonts w:ascii="Calibri" w:hAnsi="Calibri"/>
        </w:rPr>
      </w:pPr>
    </w:p>
    <w:p w14:paraId="6ACA897A" w14:textId="77777777" w:rsidR="00DD5C90" w:rsidRPr="00BF5620" w:rsidRDefault="00DD5C90" w:rsidP="00BF5620">
      <w:pPr>
        <w:rPr>
          <w:rFonts w:ascii="Calibri" w:hAnsi="Calibri"/>
          <w:b/>
        </w:rPr>
      </w:pPr>
      <w:r w:rsidRPr="00BF5620">
        <w:rPr>
          <w:rFonts w:ascii="Calibri" w:hAnsi="Calibri"/>
          <w:b/>
        </w:rPr>
        <w:t>We have revised the description of the elevated plus maze in line 248 -250.</w:t>
      </w:r>
    </w:p>
    <w:p w14:paraId="7709044E" w14:textId="77777777" w:rsidR="00DD5C90" w:rsidRPr="00BF5620" w:rsidRDefault="00DD5C90" w:rsidP="00BF5620">
      <w:pPr>
        <w:rPr>
          <w:rFonts w:ascii="Calibri" w:hAnsi="Calibri"/>
        </w:rPr>
      </w:pPr>
    </w:p>
    <w:p w14:paraId="2FF70F43" w14:textId="77777777" w:rsidR="00DD5C90" w:rsidRPr="00BF5620" w:rsidRDefault="00DD5C90" w:rsidP="00BF5620">
      <w:pPr>
        <w:pStyle w:val="a7"/>
        <w:rPr>
          <w:rFonts w:ascii="Calibri" w:hAnsi="Calibri"/>
        </w:rPr>
      </w:pPr>
      <w:r w:rsidRPr="00BF5620">
        <w:rPr>
          <w:rFonts w:ascii="Calibri" w:hAnsi="Calibri"/>
        </w:rPr>
        <w:t>Line 259 – 260: Define these terms please.</w:t>
      </w:r>
    </w:p>
    <w:p w14:paraId="3411389C" w14:textId="77777777" w:rsidR="00DD5C90" w:rsidRPr="00BF5620" w:rsidRDefault="00DD5C90" w:rsidP="00BF5620">
      <w:pPr>
        <w:pStyle w:val="a7"/>
        <w:rPr>
          <w:rFonts w:ascii="Calibri" w:hAnsi="Calibri"/>
        </w:rPr>
      </w:pPr>
    </w:p>
    <w:p w14:paraId="13B58627" w14:textId="77777777" w:rsidR="00DD5C90" w:rsidRPr="00BF5620" w:rsidRDefault="00DD5C90" w:rsidP="00BF5620">
      <w:pPr>
        <w:pStyle w:val="a7"/>
        <w:rPr>
          <w:rFonts w:ascii="Calibri" w:hAnsi="Calibri"/>
          <w:b/>
        </w:rPr>
      </w:pPr>
      <w:r w:rsidRPr="00BF5620">
        <w:rPr>
          <w:rFonts w:ascii="Calibri" w:hAnsi="Calibri"/>
          <w:b/>
        </w:rPr>
        <w:t>Thanks for the instruction. We have done so in the revised manuscript.</w:t>
      </w:r>
    </w:p>
    <w:p w14:paraId="35E8329A" w14:textId="77777777" w:rsidR="00DD5C90" w:rsidRPr="00BF5620" w:rsidRDefault="00DD5C90" w:rsidP="00BF5620">
      <w:pPr>
        <w:rPr>
          <w:rFonts w:ascii="Calibri" w:hAnsi="Calibri"/>
        </w:rPr>
      </w:pPr>
    </w:p>
    <w:p w14:paraId="27EA0CC6" w14:textId="77777777" w:rsidR="00E349D0" w:rsidRPr="00BF5620" w:rsidRDefault="00E349D0" w:rsidP="00BF5620">
      <w:pPr>
        <w:pStyle w:val="a7"/>
        <w:rPr>
          <w:rFonts w:ascii="Calibri" w:hAnsi="Calibri"/>
        </w:rPr>
      </w:pPr>
      <w:r w:rsidRPr="00BF5620">
        <w:rPr>
          <w:rFonts w:ascii="Calibri" w:hAnsi="Calibri"/>
        </w:rPr>
        <w:t>Line 269 -270: In the water?</w:t>
      </w:r>
    </w:p>
    <w:p w14:paraId="58F8BEB3" w14:textId="77777777" w:rsidR="00E349D0" w:rsidRPr="00BF5620" w:rsidRDefault="00E349D0" w:rsidP="00BF5620">
      <w:pPr>
        <w:pStyle w:val="a7"/>
        <w:rPr>
          <w:rFonts w:ascii="Calibri" w:hAnsi="Calibri"/>
        </w:rPr>
      </w:pPr>
    </w:p>
    <w:p w14:paraId="59B8D0C3" w14:textId="77777777" w:rsidR="00E349D0" w:rsidRPr="00BF5620" w:rsidRDefault="00E349D0" w:rsidP="00BF5620">
      <w:pPr>
        <w:pStyle w:val="a7"/>
        <w:rPr>
          <w:rFonts w:ascii="Calibri" w:hAnsi="Calibri"/>
          <w:b/>
        </w:rPr>
      </w:pPr>
      <w:r w:rsidRPr="00BF5620">
        <w:rPr>
          <w:rFonts w:ascii="Calibri" w:hAnsi="Calibri"/>
          <w:b/>
        </w:rPr>
        <w:t>Yes, in the water. We have clarified this point in this revision.</w:t>
      </w:r>
    </w:p>
    <w:p w14:paraId="222DACB9" w14:textId="77777777" w:rsidR="00E349D0" w:rsidRPr="00BF5620" w:rsidRDefault="00E349D0" w:rsidP="00BF5620">
      <w:pPr>
        <w:rPr>
          <w:rFonts w:ascii="Calibri" w:hAnsi="Calibri"/>
        </w:rPr>
      </w:pPr>
    </w:p>
    <w:p w14:paraId="4D47ED8D" w14:textId="77777777" w:rsidR="00E349D0" w:rsidRPr="00BF5620" w:rsidRDefault="00E349D0" w:rsidP="00BF5620">
      <w:pPr>
        <w:pStyle w:val="a7"/>
        <w:rPr>
          <w:rFonts w:ascii="Calibri" w:hAnsi="Calibri"/>
        </w:rPr>
      </w:pPr>
      <w:r w:rsidRPr="00BF5620">
        <w:rPr>
          <w:rFonts w:ascii="Calibri" w:hAnsi="Calibri"/>
        </w:rPr>
        <w:t>Line 275: Define this.</w:t>
      </w:r>
    </w:p>
    <w:p w14:paraId="5B712AD7" w14:textId="77777777" w:rsidR="00E349D0" w:rsidRPr="00BF5620" w:rsidRDefault="00E349D0" w:rsidP="00BF5620">
      <w:pPr>
        <w:rPr>
          <w:rFonts w:ascii="Calibri" w:hAnsi="Calibri"/>
          <w:b/>
        </w:rPr>
      </w:pPr>
      <w:r w:rsidRPr="00BF5620">
        <w:rPr>
          <w:rFonts w:ascii="Calibri" w:hAnsi="Calibri"/>
          <w:b/>
        </w:rPr>
        <w:lastRenderedPageBreak/>
        <w:t>We have defined the mobility in the forced swim test in line 276 – 277.</w:t>
      </w:r>
    </w:p>
    <w:p w14:paraId="1F85542C" w14:textId="77777777" w:rsidR="00E349D0" w:rsidRPr="00BF5620" w:rsidRDefault="00E349D0" w:rsidP="00BF5620">
      <w:pPr>
        <w:rPr>
          <w:rFonts w:ascii="Calibri" w:hAnsi="Calibri"/>
        </w:rPr>
      </w:pPr>
    </w:p>
    <w:p w14:paraId="58FADC32" w14:textId="77777777" w:rsidR="00E349D0" w:rsidRPr="00BF5620" w:rsidRDefault="00E349D0" w:rsidP="00BF5620">
      <w:pPr>
        <w:pStyle w:val="a7"/>
        <w:rPr>
          <w:rFonts w:ascii="Calibri" w:hAnsi="Calibri"/>
        </w:rPr>
      </w:pPr>
      <w:r w:rsidRPr="00BF5620">
        <w:rPr>
          <w:rFonts w:ascii="Calibri" w:hAnsi="Calibri"/>
        </w:rPr>
        <w:t>Line 287: Unclear what is meant. Later you say the familiarization involves placing the novel objects in the field. Unclear what the difference between habituation and familiarization is. If the mice are familiar with the objects, how can you call them “novel objects”?</w:t>
      </w:r>
    </w:p>
    <w:p w14:paraId="2ADE5D8E" w14:textId="77777777" w:rsidR="00E349D0" w:rsidRPr="00BF5620" w:rsidRDefault="00E349D0" w:rsidP="00BF5620">
      <w:pPr>
        <w:rPr>
          <w:rFonts w:ascii="Calibri" w:hAnsi="Calibri"/>
        </w:rPr>
      </w:pPr>
    </w:p>
    <w:p w14:paraId="2FB7DFF0" w14:textId="77777777" w:rsidR="00E349D0" w:rsidRPr="00BF5620" w:rsidRDefault="00E349D0" w:rsidP="00BF5620">
      <w:pPr>
        <w:rPr>
          <w:rFonts w:ascii="Calibri" w:hAnsi="Calibri"/>
          <w:b/>
        </w:rPr>
      </w:pPr>
      <w:r w:rsidRPr="00BF5620">
        <w:rPr>
          <w:rFonts w:ascii="Calibri" w:hAnsi="Calibri"/>
          <w:b/>
        </w:rPr>
        <w:t>We have revised the expression in the protocol of the novel object recognition test for clarity. The mouse interacts with two identical objects (old objects) in familiarization. In the test, the mouse interacts with one of the old objects and a new object.</w:t>
      </w:r>
    </w:p>
    <w:p w14:paraId="3C16BB60" w14:textId="77777777" w:rsidR="00E349D0" w:rsidRPr="00BF5620" w:rsidRDefault="00E349D0" w:rsidP="00BF5620">
      <w:pPr>
        <w:rPr>
          <w:rFonts w:ascii="Calibri" w:hAnsi="Calibri"/>
        </w:rPr>
      </w:pPr>
    </w:p>
    <w:p w14:paraId="4F1F2CC3" w14:textId="77777777" w:rsidR="00E349D0" w:rsidRDefault="00E349D0" w:rsidP="00BF5620">
      <w:pPr>
        <w:pStyle w:val="a7"/>
        <w:rPr>
          <w:rFonts w:ascii="Calibri" w:hAnsi="Calibri"/>
        </w:rPr>
      </w:pPr>
      <w:r w:rsidRPr="00BF5620">
        <w:rPr>
          <w:rFonts w:ascii="Calibri" w:hAnsi="Calibri"/>
        </w:rPr>
        <w:t>Line 303: Unclear which wall.</w:t>
      </w:r>
    </w:p>
    <w:p w14:paraId="7A051B57" w14:textId="77777777" w:rsidR="00BF5620" w:rsidRPr="00BF5620" w:rsidRDefault="00BF5620" w:rsidP="00BF5620">
      <w:pPr>
        <w:pStyle w:val="a7"/>
        <w:rPr>
          <w:rFonts w:ascii="Calibri" w:hAnsi="Calibri"/>
        </w:rPr>
      </w:pPr>
    </w:p>
    <w:p w14:paraId="30F6C507" w14:textId="77777777" w:rsidR="00E349D0" w:rsidRPr="00BF5620" w:rsidRDefault="00E349D0" w:rsidP="00BF5620">
      <w:pPr>
        <w:rPr>
          <w:rFonts w:ascii="Calibri" w:hAnsi="Calibri"/>
          <w:b/>
        </w:rPr>
      </w:pPr>
      <w:r w:rsidRPr="00BF5620">
        <w:rPr>
          <w:rFonts w:ascii="Calibri" w:hAnsi="Calibri"/>
          <w:b/>
        </w:rPr>
        <w:t>We have stated this point in the manuscript (line 303).</w:t>
      </w:r>
    </w:p>
    <w:p w14:paraId="05F17118" w14:textId="77777777" w:rsidR="00E349D0" w:rsidRPr="00BF5620" w:rsidRDefault="00E349D0" w:rsidP="00BF5620">
      <w:pPr>
        <w:rPr>
          <w:rFonts w:ascii="Calibri" w:hAnsi="Calibri"/>
        </w:rPr>
      </w:pPr>
    </w:p>
    <w:p w14:paraId="1A8C4724" w14:textId="77777777" w:rsidR="00527189" w:rsidRPr="00BF5620" w:rsidRDefault="00527189" w:rsidP="00BF5620">
      <w:pPr>
        <w:pStyle w:val="a7"/>
        <w:rPr>
          <w:rFonts w:ascii="Calibri" w:hAnsi="Calibri"/>
        </w:rPr>
      </w:pPr>
      <w:r w:rsidRPr="00BF5620">
        <w:rPr>
          <w:rFonts w:ascii="Calibri" w:hAnsi="Calibri"/>
        </w:rPr>
        <w:t>Line 312: What is meant here? How do the objects differ between the sets?</w:t>
      </w:r>
    </w:p>
    <w:p w14:paraId="1291E402" w14:textId="77777777" w:rsidR="00527189" w:rsidRPr="00BF5620" w:rsidRDefault="00527189" w:rsidP="00BF5620">
      <w:pPr>
        <w:pStyle w:val="a7"/>
        <w:rPr>
          <w:rFonts w:ascii="Calibri" w:hAnsi="Calibri"/>
        </w:rPr>
      </w:pPr>
    </w:p>
    <w:p w14:paraId="01E4CF7C" w14:textId="77777777" w:rsidR="00527189" w:rsidRPr="00BF5620" w:rsidRDefault="00527189" w:rsidP="00BF5620">
      <w:pPr>
        <w:pStyle w:val="a7"/>
        <w:rPr>
          <w:rFonts w:ascii="Calibri" w:hAnsi="Calibri"/>
          <w:b/>
        </w:rPr>
      </w:pPr>
      <w:r w:rsidRPr="00BF5620">
        <w:rPr>
          <w:rFonts w:ascii="Calibri" w:hAnsi="Calibri"/>
          <w:b/>
        </w:rPr>
        <w:t>The difference of the two objects are described in the Note of 2.</w:t>
      </w:r>
      <w:proofErr w:type="gramStart"/>
      <w:r w:rsidRPr="00BF5620">
        <w:rPr>
          <w:rFonts w:ascii="Calibri" w:hAnsi="Calibri"/>
          <w:b/>
        </w:rPr>
        <w:t>6.1..</w:t>
      </w:r>
      <w:proofErr w:type="gramEnd"/>
    </w:p>
    <w:p w14:paraId="41F888B6" w14:textId="77777777" w:rsidR="00E349D0" w:rsidRPr="00BF5620" w:rsidRDefault="00E349D0" w:rsidP="00BF5620">
      <w:pPr>
        <w:rPr>
          <w:rFonts w:ascii="Calibri" w:hAnsi="Calibri"/>
        </w:rPr>
      </w:pPr>
    </w:p>
    <w:p w14:paraId="76A17E97" w14:textId="77777777" w:rsidR="00E143BC" w:rsidRPr="00BF5620" w:rsidRDefault="00E143BC" w:rsidP="00BF5620">
      <w:pPr>
        <w:pStyle w:val="a7"/>
        <w:rPr>
          <w:rFonts w:ascii="Calibri" w:hAnsi="Calibri"/>
        </w:rPr>
      </w:pPr>
      <w:r w:rsidRPr="00BF5620">
        <w:rPr>
          <w:rFonts w:ascii="Calibri" w:hAnsi="Calibri"/>
        </w:rPr>
        <w:t xml:space="preserve">Line 316: This terminology is not clear because it has not yet been defined clearly. What do A and B represent? </w:t>
      </w:r>
    </w:p>
    <w:p w14:paraId="2C825AD9" w14:textId="77777777" w:rsidR="00E143BC" w:rsidRPr="00BF5620" w:rsidRDefault="00E143BC" w:rsidP="00BF5620">
      <w:pPr>
        <w:pStyle w:val="a7"/>
        <w:rPr>
          <w:rFonts w:ascii="Calibri" w:hAnsi="Calibri"/>
        </w:rPr>
      </w:pPr>
    </w:p>
    <w:p w14:paraId="1FE3F134" w14:textId="77777777" w:rsidR="00E143BC" w:rsidRPr="00BF5620" w:rsidRDefault="00E143BC" w:rsidP="00BF5620">
      <w:pPr>
        <w:pStyle w:val="a7"/>
        <w:rPr>
          <w:rFonts w:ascii="Calibri" w:hAnsi="Calibri"/>
          <w:b/>
        </w:rPr>
      </w:pPr>
      <w:proofErr w:type="gramStart"/>
      <w:r w:rsidRPr="00BF5620">
        <w:rPr>
          <w:rFonts w:ascii="Calibri" w:hAnsi="Calibri"/>
          <w:b/>
        </w:rPr>
        <w:t>A</w:t>
      </w:r>
      <w:proofErr w:type="gramEnd"/>
      <w:r w:rsidRPr="00BF5620">
        <w:rPr>
          <w:rFonts w:ascii="Calibri" w:hAnsi="Calibri"/>
          <w:b/>
        </w:rPr>
        <w:t xml:space="preserve"> and B represents two objects. Each set of objects has two identical ones, which is A &amp; A and B &amp; B. The mouse interacts with A &amp; A in the familiarization so object A is the old object for this mouse. In the test, the mouse interacts with A &amp; B so B is the novel object. We wanted to emphasize here that the choice of novel objects between A &amp; B and the side where the novel objects appears should be counterbalanced within the group.</w:t>
      </w:r>
    </w:p>
    <w:p w14:paraId="06A91E7A" w14:textId="77777777" w:rsidR="00527189" w:rsidRPr="00BF5620" w:rsidRDefault="00527189" w:rsidP="00BF5620">
      <w:pPr>
        <w:rPr>
          <w:rFonts w:ascii="Calibri" w:hAnsi="Calibri"/>
        </w:rPr>
      </w:pPr>
    </w:p>
    <w:p w14:paraId="2102E5D8" w14:textId="77777777" w:rsidR="00E143BC" w:rsidRDefault="00E143BC" w:rsidP="00BF5620">
      <w:pPr>
        <w:pStyle w:val="a7"/>
        <w:rPr>
          <w:rFonts w:ascii="Calibri" w:hAnsi="Calibri"/>
        </w:rPr>
      </w:pPr>
      <w:r w:rsidRPr="00BF5620">
        <w:rPr>
          <w:rFonts w:ascii="Calibri" w:hAnsi="Calibri"/>
        </w:rPr>
        <w:t>Line 32</w:t>
      </w:r>
      <w:r w:rsidR="00AC7FA4" w:rsidRPr="00BF5620">
        <w:rPr>
          <w:rFonts w:ascii="Calibri" w:hAnsi="Calibri"/>
        </w:rPr>
        <w:t>4</w:t>
      </w:r>
      <w:r w:rsidRPr="00BF5620">
        <w:rPr>
          <w:rFonts w:ascii="Calibri" w:hAnsi="Calibri"/>
        </w:rPr>
        <w:t xml:space="preserve">: Define </w:t>
      </w:r>
      <w:proofErr w:type="spellStart"/>
      <w:r w:rsidRPr="00BF5620">
        <w:rPr>
          <w:rFonts w:ascii="Calibri" w:hAnsi="Calibri"/>
        </w:rPr>
        <w:t>tnew</w:t>
      </w:r>
      <w:proofErr w:type="spellEnd"/>
      <w:r w:rsidRPr="00BF5620">
        <w:rPr>
          <w:rFonts w:ascii="Calibri" w:hAnsi="Calibri"/>
        </w:rPr>
        <w:t xml:space="preserve"> and told.</w:t>
      </w:r>
    </w:p>
    <w:p w14:paraId="073859CD" w14:textId="77777777" w:rsidR="00BF5620" w:rsidRPr="00BF5620" w:rsidRDefault="00BF5620" w:rsidP="00BF5620">
      <w:pPr>
        <w:pStyle w:val="a7"/>
        <w:rPr>
          <w:rFonts w:ascii="Calibri" w:hAnsi="Calibri"/>
        </w:rPr>
      </w:pPr>
    </w:p>
    <w:p w14:paraId="17D9C825" w14:textId="77777777" w:rsidR="00E143BC" w:rsidRPr="00BF5620" w:rsidRDefault="00E143BC" w:rsidP="00BF5620">
      <w:pPr>
        <w:rPr>
          <w:rFonts w:ascii="Calibri" w:hAnsi="Calibri"/>
          <w:b/>
        </w:rPr>
      </w:pPr>
      <w:r w:rsidRPr="00BF5620">
        <w:rPr>
          <w:rFonts w:ascii="Calibri" w:hAnsi="Calibri"/>
          <w:b/>
        </w:rPr>
        <w:t>We have done so in line 319 – 320.</w:t>
      </w:r>
    </w:p>
    <w:p w14:paraId="18DFEF89" w14:textId="77777777" w:rsidR="00E143BC" w:rsidRPr="00BF5620" w:rsidRDefault="00E143BC" w:rsidP="00BF5620">
      <w:pPr>
        <w:rPr>
          <w:rFonts w:ascii="Calibri" w:hAnsi="Calibri"/>
        </w:rPr>
      </w:pPr>
    </w:p>
    <w:p w14:paraId="61F5282B" w14:textId="77777777" w:rsidR="00E143BC" w:rsidRDefault="00E143BC" w:rsidP="00BF5620">
      <w:pPr>
        <w:pStyle w:val="a7"/>
        <w:rPr>
          <w:rFonts w:ascii="Calibri" w:hAnsi="Calibri"/>
        </w:rPr>
      </w:pPr>
      <w:r w:rsidRPr="00BF5620">
        <w:rPr>
          <w:rFonts w:ascii="Calibri" w:hAnsi="Calibri"/>
        </w:rPr>
        <w:t xml:space="preserve">Line </w:t>
      </w:r>
      <w:r w:rsidR="00AC7FA4" w:rsidRPr="00BF5620">
        <w:rPr>
          <w:rFonts w:ascii="Calibri" w:hAnsi="Calibri"/>
        </w:rPr>
        <w:t>329</w:t>
      </w:r>
      <w:r w:rsidRPr="00BF5620">
        <w:rPr>
          <w:rFonts w:ascii="Calibri" w:hAnsi="Calibri"/>
        </w:rPr>
        <w:t>: Define the terms clearly. Which is the right and left side of the arena?</w:t>
      </w:r>
    </w:p>
    <w:p w14:paraId="1512EBD1" w14:textId="77777777" w:rsidR="00BF5620" w:rsidRPr="00BF5620" w:rsidRDefault="00BF5620" w:rsidP="00BF5620">
      <w:pPr>
        <w:pStyle w:val="a7"/>
        <w:rPr>
          <w:rFonts w:ascii="Calibri" w:hAnsi="Calibri"/>
        </w:rPr>
      </w:pPr>
    </w:p>
    <w:p w14:paraId="11ED5D83" w14:textId="77777777" w:rsidR="00E143BC" w:rsidRPr="00BF5620" w:rsidRDefault="00E143BC" w:rsidP="00BF5620">
      <w:pPr>
        <w:rPr>
          <w:rFonts w:ascii="Calibri" w:hAnsi="Calibri"/>
          <w:b/>
        </w:rPr>
      </w:pPr>
      <w:r w:rsidRPr="00BF5620">
        <w:rPr>
          <w:rFonts w:ascii="Calibri" w:hAnsi="Calibri"/>
          <w:b/>
        </w:rPr>
        <w:t xml:space="preserve">The right and left side is the right and left side of the experimenter </w:t>
      </w:r>
      <w:r w:rsidR="00AC7FA4" w:rsidRPr="00BF5620">
        <w:rPr>
          <w:rFonts w:ascii="Calibri" w:hAnsi="Calibri"/>
          <w:b/>
        </w:rPr>
        <w:t xml:space="preserve">when facing the arena in our study (line 317 - 318). </w:t>
      </w:r>
    </w:p>
    <w:p w14:paraId="5A2920FD" w14:textId="77777777" w:rsidR="00AC7FA4" w:rsidRPr="00BF5620" w:rsidRDefault="00AC7FA4" w:rsidP="00BF5620">
      <w:pPr>
        <w:rPr>
          <w:rFonts w:ascii="Calibri" w:hAnsi="Calibri"/>
        </w:rPr>
      </w:pPr>
    </w:p>
    <w:p w14:paraId="76E35ECD" w14:textId="77777777" w:rsidR="00AC7FA4" w:rsidRPr="00BF5620" w:rsidRDefault="00AC7FA4" w:rsidP="00BF5620">
      <w:pPr>
        <w:rPr>
          <w:rFonts w:ascii="Calibri" w:hAnsi="Calibri"/>
          <w:b/>
        </w:rPr>
      </w:pPr>
      <w:r w:rsidRPr="00BF5620">
        <w:rPr>
          <w:rFonts w:ascii="Calibri" w:hAnsi="Calibri"/>
          <w:b/>
        </w:rPr>
        <w:t>We have revised the typo in the protocol of Morris water maze test.</w:t>
      </w:r>
    </w:p>
    <w:p w14:paraId="0BB8D6F6" w14:textId="77777777" w:rsidR="00AC7FA4" w:rsidRPr="00BF5620" w:rsidRDefault="00AC7FA4" w:rsidP="00BF5620">
      <w:pPr>
        <w:rPr>
          <w:rFonts w:ascii="Calibri" w:hAnsi="Calibri"/>
        </w:rPr>
      </w:pPr>
    </w:p>
    <w:p w14:paraId="4D1B51D7" w14:textId="77777777" w:rsidR="00AC7FA4" w:rsidRPr="00BF5620" w:rsidRDefault="00AC7FA4" w:rsidP="00BF5620">
      <w:pPr>
        <w:pStyle w:val="a7"/>
        <w:rPr>
          <w:rFonts w:ascii="Calibri" w:hAnsi="Calibri"/>
        </w:rPr>
      </w:pPr>
      <w:r w:rsidRPr="00BF5620">
        <w:rPr>
          <w:rFonts w:ascii="Calibri" w:hAnsi="Calibri"/>
        </w:rPr>
        <w:t>Line 353: Is it made opaque or just translucent?</w:t>
      </w:r>
    </w:p>
    <w:p w14:paraId="2C1F80F8" w14:textId="77777777" w:rsidR="00AC7FA4" w:rsidRPr="00BF5620" w:rsidRDefault="00AC7FA4" w:rsidP="00BF5620">
      <w:pPr>
        <w:pStyle w:val="a7"/>
        <w:rPr>
          <w:rFonts w:ascii="Calibri" w:hAnsi="Calibri"/>
        </w:rPr>
      </w:pPr>
    </w:p>
    <w:p w14:paraId="4FA37818" w14:textId="77777777" w:rsidR="00AC7FA4" w:rsidRPr="00BF5620" w:rsidRDefault="00AC7FA4" w:rsidP="00BF5620">
      <w:pPr>
        <w:pStyle w:val="a7"/>
        <w:rPr>
          <w:rFonts w:ascii="Calibri" w:hAnsi="Calibri"/>
          <w:b/>
        </w:rPr>
      </w:pPr>
      <w:r w:rsidRPr="00BF5620">
        <w:rPr>
          <w:rFonts w:ascii="Calibri" w:hAnsi="Calibri"/>
          <w:b/>
        </w:rPr>
        <w:t>We turned the water opaque with milk powder.</w:t>
      </w:r>
    </w:p>
    <w:p w14:paraId="4D430DEE" w14:textId="77777777" w:rsidR="00AC7FA4" w:rsidRPr="00BF5620" w:rsidRDefault="00AC7FA4" w:rsidP="00BF5620">
      <w:pPr>
        <w:rPr>
          <w:rFonts w:ascii="Calibri" w:hAnsi="Calibri"/>
        </w:rPr>
      </w:pPr>
    </w:p>
    <w:p w14:paraId="207A3BCE" w14:textId="77777777" w:rsidR="00AC7FA4" w:rsidRPr="00BF5620" w:rsidRDefault="00AC7FA4" w:rsidP="00BF5620">
      <w:pPr>
        <w:pStyle w:val="a7"/>
        <w:rPr>
          <w:rFonts w:ascii="Calibri" w:hAnsi="Calibri"/>
        </w:rPr>
      </w:pPr>
      <w:r w:rsidRPr="00BF5620">
        <w:rPr>
          <w:rFonts w:ascii="Calibri" w:hAnsi="Calibri"/>
        </w:rPr>
        <w:t>Line 354: What is done to habituate the mouse?</w:t>
      </w:r>
    </w:p>
    <w:p w14:paraId="0C55073C" w14:textId="77777777" w:rsidR="00AC7FA4" w:rsidRPr="00BF5620" w:rsidRDefault="00AC7FA4" w:rsidP="00BF5620">
      <w:pPr>
        <w:pStyle w:val="a7"/>
        <w:rPr>
          <w:rFonts w:ascii="Calibri" w:hAnsi="Calibri"/>
        </w:rPr>
      </w:pPr>
    </w:p>
    <w:p w14:paraId="35034185" w14:textId="77777777" w:rsidR="00AC7FA4" w:rsidRPr="00BF5620" w:rsidRDefault="00AC7FA4" w:rsidP="00BF5620">
      <w:pPr>
        <w:pStyle w:val="a7"/>
        <w:rPr>
          <w:rFonts w:ascii="Calibri" w:hAnsi="Calibri"/>
          <w:b/>
        </w:rPr>
      </w:pPr>
      <w:r w:rsidRPr="00BF5620">
        <w:rPr>
          <w:rFonts w:ascii="Calibri" w:hAnsi="Calibri"/>
          <w:b/>
        </w:rPr>
        <w:t xml:space="preserve">As described in 1.2.3., the mouse </w:t>
      </w:r>
      <w:proofErr w:type="gramStart"/>
      <w:r w:rsidRPr="00BF5620">
        <w:rPr>
          <w:rFonts w:ascii="Calibri" w:hAnsi="Calibri"/>
          <w:b/>
        </w:rPr>
        <w:t>are</w:t>
      </w:r>
      <w:proofErr w:type="gramEnd"/>
      <w:r w:rsidRPr="00BF5620">
        <w:rPr>
          <w:rFonts w:ascii="Calibri" w:hAnsi="Calibri"/>
          <w:b/>
        </w:rPr>
        <w:t xml:space="preserve"> habituated to the behavioral room for 15 to 30 min once done set-up. </w:t>
      </w:r>
    </w:p>
    <w:p w14:paraId="58F5520C" w14:textId="77777777" w:rsidR="00AC7FA4" w:rsidRPr="00BF5620" w:rsidRDefault="00AC7FA4" w:rsidP="00BF5620">
      <w:pPr>
        <w:rPr>
          <w:rFonts w:ascii="Calibri" w:hAnsi="Calibri"/>
        </w:rPr>
      </w:pPr>
    </w:p>
    <w:p w14:paraId="5659822E" w14:textId="77777777" w:rsidR="00AC7FA4" w:rsidRPr="00BF5620" w:rsidRDefault="00AC7FA4" w:rsidP="00BF5620">
      <w:pPr>
        <w:pStyle w:val="a7"/>
        <w:rPr>
          <w:rFonts w:ascii="Calibri" w:hAnsi="Calibri"/>
        </w:rPr>
      </w:pPr>
      <w:r w:rsidRPr="00BF5620">
        <w:rPr>
          <w:rFonts w:ascii="Calibri" w:hAnsi="Calibri"/>
        </w:rPr>
        <w:t xml:space="preserve">Line 355: Is the infrared light in the maze? Why does the mouse need </w:t>
      </w:r>
      <w:proofErr w:type="gramStart"/>
      <w:r w:rsidRPr="00BF5620">
        <w:rPr>
          <w:rFonts w:ascii="Calibri" w:hAnsi="Calibri"/>
        </w:rPr>
        <w:t>drying</w:t>
      </w:r>
      <w:proofErr w:type="gramEnd"/>
      <w:r w:rsidRPr="00BF5620">
        <w:rPr>
          <w:rFonts w:ascii="Calibri" w:hAnsi="Calibri"/>
        </w:rPr>
        <w:t xml:space="preserve"> prior to swimming? Please clarify.</w:t>
      </w:r>
    </w:p>
    <w:p w14:paraId="42E40729" w14:textId="77777777" w:rsidR="00AC7FA4" w:rsidRPr="00BF5620" w:rsidRDefault="00AC7FA4" w:rsidP="00BF5620">
      <w:pPr>
        <w:pStyle w:val="a7"/>
        <w:rPr>
          <w:rFonts w:ascii="Calibri" w:hAnsi="Calibri"/>
        </w:rPr>
      </w:pPr>
    </w:p>
    <w:p w14:paraId="40F391AD" w14:textId="77777777" w:rsidR="00AC7FA4" w:rsidRPr="00BF5620" w:rsidRDefault="00AC7FA4" w:rsidP="00BF5620">
      <w:pPr>
        <w:pStyle w:val="a7"/>
        <w:rPr>
          <w:rFonts w:ascii="Calibri" w:hAnsi="Calibri"/>
          <w:b/>
        </w:rPr>
      </w:pPr>
      <w:r w:rsidRPr="00BF5620">
        <w:rPr>
          <w:rFonts w:ascii="Calibri" w:hAnsi="Calibri"/>
          <w:b/>
        </w:rPr>
        <w:t>The infrared light is above the cages, hence is outside the maze</w:t>
      </w:r>
      <w:r w:rsidR="00BF5620" w:rsidRPr="00BF5620">
        <w:rPr>
          <w:rFonts w:ascii="Calibri" w:hAnsi="Calibri"/>
          <w:b/>
        </w:rPr>
        <w:t>. We turned on the light beforehand to habituate the mice to the lighting.</w:t>
      </w:r>
    </w:p>
    <w:p w14:paraId="5B287542" w14:textId="77777777" w:rsidR="00AC7FA4" w:rsidRPr="00BF5620" w:rsidRDefault="00AC7FA4" w:rsidP="00BF5620">
      <w:pPr>
        <w:rPr>
          <w:rFonts w:ascii="Calibri" w:hAnsi="Calibri"/>
        </w:rPr>
      </w:pPr>
    </w:p>
    <w:p w14:paraId="3A2755E5" w14:textId="77777777" w:rsidR="00AC7FA4" w:rsidRDefault="00AC7FA4" w:rsidP="00BF5620">
      <w:pPr>
        <w:pStyle w:val="a7"/>
        <w:rPr>
          <w:rFonts w:ascii="Calibri" w:hAnsi="Calibri"/>
        </w:rPr>
      </w:pPr>
      <w:r w:rsidRPr="00BF5620">
        <w:rPr>
          <w:rFonts w:ascii="Calibri" w:hAnsi="Calibri"/>
        </w:rPr>
        <w:t>Line 376: How? Unclear what the experimenter does to guide the mouse.</w:t>
      </w:r>
    </w:p>
    <w:p w14:paraId="121701C5" w14:textId="77777777" w:rsidR="00BF5620" w:rsidRPr="00BF5620" w:rsidRDefault="00BF5620" w:rsidP="00BF5620">
      <w:pPr>
        <w:pStyle w:val="a7"/>
        <w:rPr>
          <w:rFonts w:ascii="Calibri" w:hAnsi="Calibri"/>
        </w:rPr>
      </w:pPr>
    </w:p>
    <w:p w14:paraId="17AB924C" w14:textId="77777777" w:rsidR="00AC7FA4" w:rsidRPr="00BF5620" w:rsidRDefault="00AC7FA4" w:rsidP="00BF5620">
      <w:pPr>
        <w:rPr>
          <w:rFonts w:ascii="Calibri" w:hAnsi="Calibri"/>
          <w:b/>
        </w:rPr>
      </w:pPr>
      <w:r w:rsidRPr="00BF5620">
        <w:rPr>
          <w:rFonts w:ascii="Calibri" w:hAnsi="Calibri"/>
          <w:b/>
        </w:rPr>
        <w:t>As described in line 376 – 377, the experimenter places the mouse to stay on the platform to stay for 10 s.</w:t>
      </w:r>
    </w:p>
    <w:p w14:paraId="2C183C23" w14:textId="77777777" w:rsidR="00AC7FA4" w:rsidRPr="00BF5620" w:rsidRDefault="00AC7FA4" w:rsidP="00BF5620">
      <w:pPr>
        <w:rPr>
          <w:rFonts w:ascii="Calibri" w:hAnsi="Calibri"/>
        </w:rPr>
      </w:pPr>
    </w:p>
    <w:p w14:paraId="38C7CBFA" w14:textId="77777777" w:rsidR="00AC7FA4" w:rsidRPr="00BF5620" w:rsidRDefault="00AC7FA4" w:rsidP="00BF5620">
      <w:pPr>
        <w:pStyle w:val="a7"/>
        <w:rPr>
          <w:rFonts w:ascii="Calibri" w:hAnsi="Calibri"/>
          <w:noProof/>
        </w:rPr>
      </w:pPr>
      <w:r w:rsidRPr="00BF5620">
        <w:rPr>
          <w:rFonts w:ascii="Calibri" w:hAnsi="Calibri"/>
        </w:rPr>
        <w:t>Line 386 – 387: Does escape latency include the 10s spent on the platform?</w:t>
      </w:r>
    </w:p>
    <w:p w14:paraId="63E917AD" w14:textId="77777777" w:rsidR="00AC7FA4" w:rsidRPr="00BF5620" w:rsidRDefault="00AC7FA4" w:rsidP="00BF5620">
      <w:pPr>
        <w:pStyle w:val="a7"/>
        <w:rPr>
          <w:rFonts w:ascii="Calibri" w:hAnsi="Calibri"/>
          <w:noProof/>
        </w:rPr>
      </w:pPr>
    </w:p>
    <w:p w14:paraId="003E2A3C" w14:textId="77777777" w:rsidR="00AC7FA4" w:rsidRPr="00BF5620" w:rsidRDefault="00AC7FA4" w:rsidP="00BF5620">
      <w:pPr>
        <w:pStyle w:val="a7"/>
        <w:rPr>
          <w:rFonts w:ascii="Calibri" w:hAnsi="Calibri"/>
          <w:b/>
        </w:rPr>
      </w:pPr>
      <w:r w:rsidRPr="00BF5620">
        <w:rPr>
          <w:rFonts w:ascii="Calibri" w:hAnsi="Calibri"/>
          <w:b/>
          <w:noProof/>
        </w:rPr>
        <w:t>The escape latency does not include the 10s on the platform.</w:t>
      </w:r>
    </w:p>
    <w:p w14:paraId="6BE6DFDD" w14:textId="77777777" w:rsidR="00AC7FA4" w:rsidRPr="00BF5620" w:rsidRDefault="00AC7FA4" w:rsidP="00BF5620">
      <w:pPr>
        <w:rPr>
          <w:rFonts w:ascii="Calibri" w:hAnsi="Calibri"/>
        </w:rPr>
      </w:pPr>
    </w:p>
    <w:p w14:paraId="1327179A" w14:textId="77777777" w:rsidR="00AC7FA4" w:rsidRDefault="00AC7FA4" w:rsidP="00BF5620">
      <w:pPr>
        <w:pStyle w:val="a7"/>
        <w:rPr>
          <w:rFonts w:ascii="Calibri" w:hAnsi="Calibri"/>
        </w:rPr>
      </w:pPr>
      <w:r w:rsidRPr="00BF5620">
        <w:rPr>
          <w:rFonts w:ascii="Calibri" w:hAnsi="Calibri"/>
        </w:rPr>
        <w:t xml:space="preserve">Line </w:t>
      </w:r>
      <w:proofErr w:type="gramStart"/>
      <w:r w:rsidRPr="00BF5620">
        <w:rPr>
          <w:rFonts w:ascii="Calibri" w:hAnsi="Calibri"/>
        </w:rPr>
        <w:t>389 :</w:t>
      </w:r>
      <w:proofErr w:type="gramEnd"/>
      <w:r w:rsidRPr="00BF5620">
        <w:rPr>
          <w:rFonts w:ascii="Calibri" w:hAnsi="Calibri"/>
        </w:rPr>
        <w:t xml:space="preserve"> What is escape latency plotted against?</w:t>
      </w:r>
    </w:p>
    <w:p w14:paraId="5DC1299D" w14:textId="77777777" w:rsidR="00BF5620" w:rsidRPr="00BF5620" w:rsidRDefault="00BF5620" w:rsidP="00BF5620">
      <w:pPr>
        <w:pStyle w:val="a7"/>
        <w:rPr>
          <w:rFonts w:ascii="Calibri" w:hAnsi="Calibri"/>
        </w:rPr>
      </w:pPr>
    </w:p>
    <w:p w14:paraId="56664E7D" w14:textId="77777777" w:rsidR="00AC7FA4" w:rsidRPr="00BF5620" w:rsidRDefault="00AC7FA4" w:rsidP="00BF5620">
      <w:pPr>
        <w:rPr>
          <w:rFonts w:ascii="Calibri" w:hAnsi="Calibri"/>
          <w:b/>
        </w:rPr>
      </w:pPr>
      <w:r w:rsidRPr="00BF5620">
        <w:rPr>
          <w:rFonts w:ascii="Calibri" w:hAnsi="Calibri"/>
          <w:b/>
        </w:rPr>
        <w:t>We have clarified this point in line 389.</w:t>
      </w:r>
    </w:p>
    <w:p w14:paraId="2DDE052D" w14:textId="77777777" w:rsidR="00AC7FA4" w:rsidRPr="00BF5620" w:rsidRDefault="00AC7FA4" w:rsidP="00BF5620">
      <w:pPr>
        <w:rPr>
          <w:rFonts w:ascii="Calibri" w:hAnsi="Calibri"/>
        </w:rPr>
      </w:pPr>
    </w:p>
    <w:p w14:paraId="39795B2D" w14:textId="77777777" w:rsidR="00AC7FA4" w:rsidRPr="00BF5620" w:rsidRDefault="00AC7FA4" w:rsidP="00BF5620">
      <w:pPr>
        <w:pStyle w:val="a7"/>
        <w:rPr>
          <w:rFonts w:ascii="Calibri" w:hAnsi="Calibri"/>
          <w:noProof/>
        </w:rPr>
      </w:pPr>
      <w:r w:rsidRPr="00BF5620">
        <w:rPr>
          <w:rFonts w:ascii="Calibri" w:hAnsi="Calibri"/>
        </w:rPr>
        <w:t>Line 396: 6</w:t>
      </w:r>
      <w:r w:rsidRPr="00BF5620">
        <w:rPr>
          <w:rFonts w:ascii="Calibri" w:hAnsi="Calibri"/>
          <w:vertAlign w:val="superscript"/>
        </w:rPr>
        <w:t>th</w:t>
      </w:r>
      <w:r w:rsidRPr="00BF5620">
        <w:rPr>
          <w:rFonts w:ascii="Calibri" w:hAnsi="Calibri"/>
        </w:rPr>
        <w:t xml:space="preserve"> day relative to what time point? 6</w:t>
      </w:r>
      <w:r w:rsidRPr="00BF5620">
        <w:rPr>
          <w:rFonts w:ascii="Calibri" w:hAnsi="Calibri"/>
          <w:vertAlign w:val="superscript"/>
        </w:rPr>
        <w:t>th</w:t>
      </w:r>
      <w:r w:rsidRPr="00BF5620">
        <w:rPr>
          <w:rFonts w:ascii="Calibri" w:hAnsi="Calibri"/>
        </w:rPr>
        <w:t xml:space="preserve"> day of MWM? </w:t>
      </w:r>
    </w:p>
    <w:p w14:paraId="7FABA04A" w14:textId="77777777" w:rsidR="00AC7FA4" w:rsidRPr="00BF5620" w:rsidRDefault="00AC7FA4" w:rsidP="00BF5620">
      <w:pPr>
        <w:pStyle w:val="a7"/>
        <w:rPr>
          <w:rFonts w:ascii="Calibri" w:hAnsi="Calibri"/>
          <w:noProof/>
        </w:rPr>
      </w:pPr>
    </w:p>
    <w:p w14:paraId="76313A01" w14:textId="77777777" w:rsidR="00AC7FA4" w:rsidRPr="00BF5620" w:rsidRDefault="00AC7FA4" w:rsidP="00BF5620">
      <w:pPr>
        <w:pStyle w:val="a7"/>
        <w:rPr>
          <w:rFonts w:ascii="Calibri" w:hAnsi="Calibri"/>
          <w:b/>
        </w:rPr>
      </w:pPr>
      <w:r w:rsidRPr="00BF5620">
        <w:rPr>
          <w:rFonts w:ascii="Calibri" w:hAnsi="Calibri"/>
          <w:b/>
          <w:noProof/>
        </w:rPr>
        <w:t xml:space="preserve">Yes, it was </w:t>
      </w:r>
      <w:r w:rsidR="00BF5620">
        <w:rPr>
          <w:rFonts w:ascii="Calibri" w:hAnsi="Calibri"/>
          <w:b/>
          <w:noProof/>
        </w:rPr>
        <w:t xml:space="preserve">the </w:t>
      </w:r>
      <w:r w:rsidRPr="00BF5620">
        <w:rPr>
          <w:rFonts w:ascii="Calibri" w:hAnsi="Calibri"/>
          <w:b/>
          <w:noProof/>
        </w:rPr>
        <w:t>6</w:t>
      </w:r>
      <w:r w:rsidRPr="00BF5620">
        <w:rPr>
          <w:rFonts w:ascii="Calibri" w:hAnsi="Calibri"/>
          <w:b/>
          <w:noProof/>
          <w:vertAlign w:val="superscript"/>
        </w:rPr>
        <w:t>th</w:t>
      </w:r>
      <w:r w:rsidRPr="00BF5620">
        <w:rPr>
          <w:rFonts w:ascii="Calibri" w:hAnsi="Calibri"/>
          <w:b/>
          <w:noProof/>
        </w:rPr>
        <w:t xml:space="preserve"> day of MWM.</w:t>
      </w:r>
    </w:p>
    <w:p w14:paraId="598B33C5" w14:textId="77777777" w:rsidR="00AC7FA4" w:rsidRPr="00BF5620" w:rsidRDefault="00AC7FA4" w:rsidP="00BF5620">
      <w:pPr>
        <w:rPr>
          <w:rFonts w:ascii="Calibri" w:hAnsi="Calibri"/>
        </w:rPr>
      </w:pPr>
    </w:p>
    <w:p w14:paraId="4C4DECB3" w14:textId="77777777" w:rsidR="00AC7FA4" w:rsidRDefault="00AC7FA4" w:rsidP="00BF5620">
      <w:pPr>
        <w:pStyle w:val="a7"/>
        <w:rPr>
          <w:rFonts w:ascii="Calibri" w:hAnsi="Calibri"/>
        </w:rPr>
      </w:pPr>
      <w:r w:rsidRPr="00BF5620">
        <w:rPr>
          <w:rFonts w:ascii="Calibri" w:hAnsi="Calibri"/>
        </w:rPr>
        <w:t>Line 399: Diagonally opposite?</w:t>
      </w:r>
    </w:p>
    <w:p w14:paraId="647E6A96" w14:textId="77777777" w:rsidR="00BF5620" w:rsidRPr="00BF5620" w:rsidRDefault="00BF5620" w:rsidP="00BF5620">
      <w:pPr>
        <w:pStyle w:val="a7"/>
        <w:rPr>
          <w:rFonts w:ascii="Calibri" w:hAnsi="Calibri"/>
        </w:rPr>
      </w:pPr>
    </w:p>
    <w:p w14:paraId="60CBFB58" w14:textId="77777777" w:rsidR="00AC7FA4" w:rsidRPr="00BF5620" w:rsidRDefault="00AC7FA4" w:rsidP="00BF5620">
      <w:pPr>
        <w:rPr>
          <w:rFonts w:ascii="Calibri" w:hAnsi="Calibri"/>
          <w:b/>
        </w:rPr>
      </w:pPr>
      <w:r w:rsidRPr="00BF5620">
        <w:rPr>
          <w:rFonts w:ascii="Calibri" w:hAnsi="Calibri"/>
          <w:b/>
        </w:rPr>
        <w:t>Yes.</w:t>
      </w:r>
    </w:p>
    <w:p w14:paraId="0C764CAB" w14:textId="77777777" w:rsidR="00AC7FA4" w:rsidRPr="00BF5620" w:rsidRDefault="00AC7FA4" w:rsidP="00BF5620">
      <w:pPr>
        <w:rPr>
          <w:rFonts w:ascii="Calibri" w:hAnsi="Calibri"/>
        </w:rPr>
      </w:pPr>
    </w:p>
    <w:p w14:paraId="3167EC9A" w14:textId="77777777" w:rsidR="00AC7FA4" w:rsidRDefault="00AC7FA4" w:rsidP="00BF5620">
      <w:pPr>
        <w:pStyle w:val="a7"/>
        <w:rPr>
          <w:rFonts w:ascii="Calibri" w:hAnsi="Calibri"/>
        </w:rPr>
      </w:pPr>
      <w:r w:rsidRPr="00BF5620">
        <w:rPr>
          <w:rFonts w:ascii="Calibri" w:hAnsi="Calibri"/>
        </w:rPr>
        <w:t>Line 406: As in 2.7.2.6?</w:t>
      </w:r>
    </w:p>
    <w:p w14:paraId="7AEC976C" w14:textId="77777777" w:rsidR="00BF5620" w:rsidRPr="00BF5620" w:rsidRDefault="00BF5620" w:rsidP="00BF5620">
      <w:pPr>
        <w:pStyle w:val="a7"/>
        <w:rPr>
          <w:rFonts w:ascii="Calibri" w:hAnsi="Calibri"/>
        </w:rPr>
      </w:pPr>
    </w:p>
    <w:p w14:paraId="617A1560" w14:textId="77777777" w:rsidR="00AC7FA4" w:rsidRPr="00BF5620" w:rsidRDefault="00AC7FA4" w:rsidP="00BF5620">
      <w:pPr>
        <w:pStyle w:val="a7"/>
        <w:rPr>
          <w:rFonts w:ascii="Calibri" w:hAnsi="Calibri"/>
          <w:b/>
        </w:rPr>
      </w:pPr>
      <w:r w:rsidRPr="00BF5620">
        <w:rPr>
          <w:rFonts w:ascii="Calibri" w:hAnsi="Calibri"/>
          <w:b/>
        </w:rPr>
        <w:t>In the probe test phase of the MWM, the parameter is the times of platform-crossing. So it is not the same in 2.7.2.6.</w:t>
      </w:r>
    </w:p>
    <w:p w14:paraId="2392E98E" w14:textId="77777777" w:rsidR="00AC7FA4" w:rsidRPr="00BF5620" w:rsidRDefault="00AC7FA4" w:rsidP="00BF5620">
      <w:pPr>
        <w:pStyle w:val="a7"/>
        <w:rPr>
          <w:rFonts w:ascii="Calibri" w:hAnsi="Calibri"/>
        </w:rPr>
      </w:pPr>
    </w:p>
    <w:p w14:paraId="5616B2B8" w14:textId="77777777" w:rsidR="00AC7FA4" w:rsidRDefault="00AC7FA4" w:rsidP="00BF5620">
      <w:pPr>
        <w:pStyle w:val="a7"/>
        <w:rPr>
          <w:rFonts w:ascii="Calibri" w:hAnsi="Calibri"/>
        </w:rPr>
      </w:pPr>
      <w:r w:rsidRPr="00BF5620">
        <w:rPr>
          <w:rFonts w:ascii="Calibri" w:hAnsi="Calibri"/>
        </w:rPr>
        <w:t>Line 408: Is this quantified? If so, how?</w:t>
      </w:r>
    </w:p>
    <w:p w14:paraId="3FD31748" w14:textId="77777777" w:rsidR="00BF5620" w:rsidRPr="00BF5620" w:rsidRDefault="00BF5620" w:rsidP="00BF5620">
      <w:pPr>
        <w:pStyle w:val="a7"/>
        <w:rPr>
          <w:rFonts w:ascii="Calibri" w:hAnsi="Calibri"/>
        </w:rPr>
      </w:pPr>
    </w:p>
    <w:p w14:paraId="20310837" w14:textId="77777777" w:rsidR="00AC7FA4" w:rsidRPr="00BF5620" w:rsidRDefault="00AC7FA4" w:rsidP="00BF5620">
      <w:pPr>
        <w:pStyle w:val="a7"/>
        <w:rPr>
          <w:rFonts w:ascii="Calibri" w:hAnsi="Calibri"/>
          <w:b/>
        </w:rPr>
      </w:pPr>
      <w:r w:rsidRPr="00BF5620">
        <w:rPr>
          <w:rFonts w:ascii="Calibri" w:hAnsi="Calibri"/>
          <w:b/>
        </w:rPr>
        <w:t>We have added this part in line 407 – 408.</w:t>
      </w:r>
    </w:p>
    <w:p w14:paraId="1414DE68" w14:textId="77777777" w:rsidR="00AC7FA4" w:rsidRPr="00BF5620" w:rsidRDefault="00AC7FA4" w:rsidP="00BF5620">
      <w:pPr>
        <w:pStyle w:val="a7"/>
        <w:rPr>
          <w:rFonts w:ascii="Calibri" w:hAnsi="Calibri"/>
        </w:rPr>
      </w:pPr>
    </w:p>
    <w:p w14:paraId="7FA4E6A3" w14:textId="77777777" w:rsidR="00AC7FA4" w:rsidRDefault="00AC7FA4" w:rsidP="00BF5620">
      <w:pPr>
        <w:pStyle w:val="a7"/>
        <w:rPr>
          <w:rFonts w:ascii="Calibri" w:hAnsi="Calibri"/>
        </w:rPr>
      </w:pPr>
      <w:r w:rsidRPr="00BF5620">
        <w:rPr>
          <w:rFonts w:ascii="Calibri" w:hAnsi="Calibri"/>
        </w:rPr>
        <w:t>Line 456: Please add a figure title here.</w:t>
      </w:r>
    </w:p>
    <w:p w14:paraId="7430F785" w14:textId="77777777" w:rsidR="00BF5620" w:rsidRPr="00BF5620" w:rsidRDefault="00BF5620" w:rsidP="00BF5620">
      <w:pPr>
        <w:pStyle w:val="a7"/>
        <w:rPr>
          <w:rFonts w:ascii="Calibri" w:hAnsi="Calibri"/>
        </w:rPr>
      </w:pPr>
    </w:p>
    <w:p w14:paraId="15949059" w14:textId="77777777" w:rsidR="00AC7FA4" w:rsidRPr="00BF5620" w:rsidRDefault="00AC7FA4" w:rsidP="00BF5620">
      <w:pPr>
        <w:pStyle w:val="a7"/>
        <w:rPr>
          <w:rFonts w:ascii="Calibri" w:hAnsi="Calibri"/>
          <w:b/>
        </w:rPr>
      </w:pPr>
      <w:r w:rsidRPr="00BF5620">
        <w:rPr>
          <w:rFonts w:ascii="Calibri" w:hAnsi="Calibri"/>
          <w:b/>
        </w:rPr>
        <w:lastRenderedPageBreak/>
        <w:t>We have added the figure title accordingly.</w:t>
      </w:r>
    </w:p>
    <w:p w14:paraId="7F725083" w14:textId="77777777" w:rsidR="00AC7FA4" w:rsidRPr="00BF5620" w:rsidRDefault="00AC7FA4" w:rsidP="00BF5620">
      <w:pPr>
        <w:pStyle w:val="a7"/>
        <w:rPr>
          <w:rFonts w:ascii="Calibri" w:hAnsi="Calibri"/>
        </w:rPr>
      </w:pPr>
    </w:p>
    <w:p w14:paraId="5F87BBE8" w14:textId="77777777" w:rsidR="00AC7FA4" w:rsidRPr="00BF5620" w:rsidRDefault="00AC7FA4" w:rsidP="00BF5620">
      <w:pPr>
        <w:pStyle w:val="a7"/>
        <w:rPr>
          <w:rFonts w:ascii="Calibri" w:hAnsi="Calibri"/>
          <w:noProof/>
        </w:rPr>
      </w:pPr>
      <w:r w:rsidRPr="00BF5620">
        <w:rPr>
          <w:rFonts w:ascii="Calibri" w:hAnsi="Calibri"/>
        </w:rPr>
        <w:t>Line 457: Please edit “Close arm” to “Closed arm” in the figure. Please edit “24h” to “24 h” in 3 instances in the figure.</w:t>
      </w:r>
    </w:p>
    <w:p w14:paraId="7540991B" w14:textId="77777777" w:rsidR="00AC7FA4" w:rsidRPr="00BF5620" w:rsidRDefault="00AC7FA4" w:rsidP="00BF5620">
      <w:pPr>
        <w:pStyle w:val="a7"/>
        <w:rPr>
          <w:rFonts w:ascii="Calibri" w:hAnsi="Calibri"/>
          <w:noProof/>
        </w:rPr>
      </w:pPr>
    </w:p>
    <w:p w14:paraId="4A3E9B3E" w14:textId="77777777" w:rsidR="00AC7FA4" w:rsidRPr="00BF5620" w:rsidRDefault="00AC7FA4" w:rsidP="00BF5620">
      <w:pPr>
        <w:pStyle w:val="a7"/>
        <w:rPr>
          <w:rFonts w:ascii="Calibri" w:hAnsi="Calibri"/>
          <w:b/>
        </w:rPr>
      </w:pPr>
      <w:r w:rsidRPr="00BF5620">
        <w:rPr>
          <w:rFonts w:ascii="Calibri" w:hAnsi="Calibri"/>
          <w:b/>
          <w:noProof/>
        </w:rPr>
        <w:t>Thanks for the instruction. The figure has been edited and uploaded.</w:t>
      </w:r>
    </w:p>
    <w:p w14:paraId="5ED66BDE" w14:textId="77777777" w:rsidR="00AC7FA4" w:rsidRPr="00BF5620" w:rsidRDefault="00AC7FA4" w:rsidP="00BF5620">
      <w:pPr>
        <w:pStyle w:val="a7"/>
        <w:rPr>
          <w:rFonts w:ascii="Calibri" w:hAnsi="Calibri"/>
        </w:rPr>
      </w:pPr>
    </w:p>
    <w:p w14:paraId="62F51563" w14:textId="77777777" w:rsidR="00AC7FA4" w:rsidRPr="00BF5620" w:rsidRDefault="00AC7FA4" w:rsidP="00BF5620">
      <w:pPr>
        <w:pStyle w:val="a7"/>
        <w:rPr>
          <w:rFonts w:ascii="Calibri" w:hAnsi="Calibri"/>
        </w:rPr>
      </w:pPr>
    </w:p>
    <w:sectPr w:rsidR="00AC7FA4" w:rsidRPr="00BF5620" w:rsidSect="009074A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F9EEF" w14:textId="77777777" w:rsidR="0017574A" w:rsidRDefault="0017574A" w:rsidP="001807DC">
      <w:r>
        <w:separator/>
      </w:r>
    </w:p>
  </w:endnote>
  <w:endnote w:type="continuationSeparator" w:id="0">
    <w:p w14:paraId="7FEF2DF0" w14:textId="77777777" w:rsidR="0017574A" w:rsidRDefault="0017574A" w:rsidP="0018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BE827" w14:textId="77777777" w:rsidR="0017574A" w:rsidRDefault="0017574A" w:rsidP="001807DC">
      <w:r>
        <w:separator/>
      </w:r>
    </w:p>
  </w:footnote>
  <w:footnote w:type="continuationSeparator" w:id="0">
    <w:p w14:paraId="27637703" w14:textId="77777777" w:rsidR="0017574A" w:rsidRDefault="0017574A" w:rsidP="00180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7ABE"/>
    <w:rsid w:val="00070736"/>
    <w:rsid w:val="00082491"/>
    <w:rsid w:val="000B7E89"/>
    <w:rsid w:val="000E5C9A"/>
    <w:rsid w:val="00171FA2"/>
    <w:rsid w:val="0017574A"/>
    <w:rsid w:val="001807DC"/>
    <w:rsid w:val="00254ECC"/>
    <w:rsid w:val="00267493"/>
    <w:rsid w:val="00277F1B"/>
    <w:rsid w:val="002E698E"/>
    <w:rsid w:val="003634CD"/>
    <w:rsid w:val="003C7ABE"/>
    <w:rsid w:val="003D7208"/>
    <w:rsid w:val="0044776B"/>
    <w:rsid w:val="004F040A"/>
    <w:rsid w:val="00527189"/>
    <w:rsid w:val="005D1B4C"/>
    <w:rsid w:val="0066468C"/>
    <w:rsid w:val="006E15BA"/>
    <w:rsid w:val="00785628"/>
    <w:rsid w:val="00785FAB"/>
    <w:rsid w:val="00787C7A"/>
    <w:rsid w:val="007B692D"/>
    <w:rsid w:val="0085395C"/>
    <w:rsid w:val="00904DC9"/>
    <w:rsid w:val="009074A2"/>
    <w:rsid w:val="009366F7"/>
    <w:rsid w:val="00951B79"/>
    <w:rsid w:val="00956890"/>
    <w:rsid w:val="009A183B"/>
    <w:rsid w:val="009E50ED"/>
    <w:rsid w:val="00A04026"/>
    <w:rsid w:val="00A316AB"/>
    <w:rsid w:val="00AC7FA4"/>
    <w:rsid w:val="00B12379"/>
    <w:rsid w:val="00BF5620"/>
    <w:rsid w:val="00C443EB"/>
    <w:rsid w:val="00C445DC"/>
    <w:rsid w:val="00C460E6"/>
    <w:rsid w:val="00D40917"/>
    <w:rsid w:val="00D44710"/>
    <w:rsid w:val="00DD5C90"/>
    <w:rsid w:val="00E143BC"/>
    <w:rsid w:val="00E349D0"/>
    <w:rsid w:val="00EB6558"/>
    <w:rsid w:val="00EC0325"/>
    <w:rsid w:val="00EE4375"/>
    <w:rsid w:val="00F20BDD"/>
    <w:rsid w:val="00F902B9"/>
    <w:rsid w:val="00FE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0BD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807DC"/>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1807DC"/>
    <w:rPr>
      <w:sz w:val="18"/>
      <w:szCs w:val="18"/>
    </w:rPr>
  </w:style>
  <w:style w:type="paragraph" w:styleId="a5">
    <w:name w:val="footer"/>
    <w:basedOn w:val="a"/>
    <w:link w:val="a6"/>
    <w:uiPriority w:val="99"/>
    <w:semiHidden/>
    <w:unhideWhenUsed/>
    <w:rsid w:val="001807DC"/>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1807DC"/>
    <w:rPr>
      <w:sz w:val="18"/>
      <w:szCs w:val="18"/>
    </w:rPr>
  </w:style>
  <w:style w:type="paragraph" w:styleId="a7">
    <w:name w:val="annotation text"/>
    <w:basedOn w:val="a"/>
    <w:link w:val="a8"/>
    <w:rsid w:val="001807DC"/>
    <w:pPr>
      <w:autoSpaceDE w:val="0"/>
      <w:autoSpaceDN w:val="0"/>
      <w:adjustRightInd w:val="0"/>
    </w:pPr>
    <w:rPr>
      <w:rFonts w:ascii="Times New Roman" w:eastAsia="等线" w:hAnsi="Times New Roman" w:cs="Times New Roman"/>
      <w:kern w:val="0"/>
    </w:rPr>
  </w:style>
  <w:style w:type="character" w:customStyle="1" w:styleId="a8">
    <w:name w:val="批注文字字符"/>
    <w:basedOn w:val="a0"/>
    <w:link w:val="a7"/>
    <w:rsid w:val="001807DC"/>
    <w:rPr>
      <w:rFonts w:ascii="Times New Roman" w:eastAsia="等线"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948</Words>
  <Characters>5406</Characters>
  <Application>Microsoft Macintosh Word</Application>
  <DocSecurity>0</DocSecurity>
  <Lines>45</Lines>
  <Paragraphs>12</Paragraphs>
  <ScaleCrop>false</ScaleCrop>
  <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Microsoft Office 用户</cp:lastModifiedBy>
  <cp:revision>4</cp:revision>
  <dcterms:created xsi:type="dcterms:W3CDTF">2016-12-12T20:38:00Z</dcterms:created>
  <dcterms:modified xsi:type="dcterms:W3CDTF">2018-10-17T05:40:00Z</dcterms:modified>
</cp:coreProperties>
</file>