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7310BF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63C0D">
        <w:rPr>
          <w:rFonts w:ascii="Helvetica" w:hAnsi="Helvetica" w:cs="Arial"/>
          <w:b/>
          <w:i w:val="0"/>
          <w:sz w:val="22"/>
          <w:szCs w:val="22"/>
        </w:rPr>
        <w:t>58963</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6AF07E7A"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563C0D" w:rsidRPr="00563C0D">
        <w:t xml:space="preserve"> </w:t>
      </w:r>
      <w:hyperlink r:id="rId7" w:history="1">
        <w:r w:rsidR="00563C0D" w:rsidRPr="00A6689F">
          <w:rPr>
            <w:rStyle w:val="Hyperlink"/>
            <w:rFonts w:ascii="Helvetica" w:hAnsi="Helvetica" w:cs="Arial"/>
            <w:b/>
            <w:i w:val="0"/>
            <w:sz w:val="22"/>
            <w:szCs w:val="22"/>
          </w:rPr>
          <w:t>http://www.jove.com/files_upload.php?src=17983763</w:t>
        </w:r>
      </w:hyperlink>
      <w:r w:rsidR="00563C0D">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2F1CFDAA" w14:textId="77777777" w:rsidR="00563C0D" w:rsidRPr="00563C0D" w:rsidRDefault="00FA1A9D" w:rsidP="00563C0D">
      <w:pPr>
        <w:outlineLvl w:val="0"/>
        <w:rPr>
          <w:rFonts w:ascii="Helvetica" w:hAnsi="Helvetica" w:cs="Arial"/>
          <w:b/>
          <w:sz w:val="28"/>
          <w:szCs w:val="28"/>
        </w:rPr>
      </w:pPr>
      <w:r w:rsidRPr="00F95819">
        <w:rPr>
          <w:rFonts w:ascii="Helvetica" w:hAnsi="Helvetica" w:cs="Arial"/>
          <w:b/>
          <w:sz w:val="28"/>
          <w:szCs w:val="28"/>
        </w:rPr>
        <w:t xml:space="preserve">Title: </w:t>
      </w:r>
      <w:r w:rsidR="007666EA">
        <w:rPr>
          <w:rFonts w:ascii="Helvetica" w:hAnsi="Helvetica" w:cs="Arial"/>
          <w:b/>
          <w:sz w:val="28"/>
          <w:szCs w:val="28"/>
        </w:rPr>
        <w:t xml:space="preserve"> </w:t>
      </w:r>
      <w:r w:rsidR="00563C0D" w:rsidRPr="00563C0D">
        <w:rPr>
          <w:rFonts w:ascii="Helvetica" w:hAnsi="Helvetica" w:cs="Arial"/>
          <w:b/>
          <w:sz w:val="28"/>
          <w:szCs w:val="28"/>
        </w:rPr>
        <w:t>Measuring the Shape and Size of Activated Sludge Particles Immobilized in Agar with an Open Source Software Pipeline</w:t>
      </w:r>
    </w:p>
    <w:p w14:paraId="02D2B2A0" w14:textId="2719104A"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0310370F" w14:textId="2E9A790B" w:rsidR="00563C0D" w:rsidRPr="00563C0D" w:rsidRDefault="00FA1A9D" w:rsidP="00563C0D">
      <w:pPr>
        <w:pStyle w:val="CM10"/>
        <w:outlineLvl w:val="0"/>
        <w:rPr>
          <w:rFonts w:ascii="Helvetica" w:hAnsi="Helvetica" w:cs="Arial"/>
          <w:b/>
          <w:bCs/>
          <w:sz w:val="28"/>
          <w:szCs w:val="28"/>
          <w:vertAlign w:val="superscript"/>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563C0D" w:rsidRPr="00563C0D">
        <w:rPr>
          <w:rFonts w:ascii="Helvetica" w:hAnsi="Helvetica" w:cs="Arial"/>
          <w:b/>
          <w:bCs/>
          <w:sz w:val="28"/>
          <w:szCs w:val="28"/>
        </w:rPr>
        <w:t xml:space="preserve">Joseph E Weaver, Jon C Williams, Joel J </w:t>
      </w:r>
      <w:proofErr w:type="spellStart"/>
      <w:r w:rsidR="00563C0D" w:rsidRPr="00563C0D">
        <w:rPr>
          <w:rFonts w:ascii="Helvetica" w:hAnsi="Helvetica" w:cs="Arial"/>
          <w:b/>
          <w:bCs/>
          <w:sz w:val="28"/>
          <w:szCs w:val="28"/>
        </w:rPr>
        <w:t>Ducoste</w:t>
      </w:r>
      <w:proofErr w:type="spellEnd"/>
      <w:r w:rsidR="00563C0D" w:rsidRPr="00563C0D">
        <w:rPr>
          <w:rFonts w:ascii="Helvetica" w:hAnsi="Helvetica" w:cs="Arial"/>
          <w:b/>
          <w:bCs/>
          <w:sz w:val="28"/>
          <w:szCs w:val="28"/>
        </w:rPr>
        <w:t xml:space="preserve">, Francis L de </w:t>
      </w:r>
      <w:proofErr w:type="spellStart"/>
      <w:r w:rsidR="00563C0D" w:rsidRPr="00563C0D">
        <w:rPr>
          <w:rFonts w:ascii="Helvetica" w:hAnsi="Helvetica" w:cs="Arial"/>
          <w:b/>
          <w:bCs/>
          <w:sz w:val="28"/>
          <w:szCs w:val="28"/>
        </w:rPr>
        <w:t>los</w:t>
      </w:r>
      <w:proofErr w:type="spellEnd"/>
      <w:r w:rsidR="00563C0D" w:rsidRPr="00563C0D">
        <w:rPr>
          <w:rFonts w:ascii="Helvetica" w:hAnsi="Helvetica" w:cs="Arial"/>
          <w:b/>
          <w:bCs/>
          <w:sz w:val="28"/>
          <w:szCs w:val="28"/>
        </w:rPr>
        <w:t xml:space="preserve"> Reyes III</w:t>
      </w:r>
    </w:p>
    <w:p w14:paraId="2AC9695B" w14:textId="21B684E0" w:rsidR="00E83745" w:rsidRDefault="00E83745" w:rsidP="007666EA">
      <w:pPr>
        <w:pStyle w:val="CM10"/>
        <w:outlineLvl w:val="0"/>
      </w:pPr>
    </w:p>
    <w:p w14:paraId="63813C3A" w14:textId="6FF06392" w:rsidR="00563C0D" w:rsidRPr="001A066E" w:rsidRDefault="00563C0D" w:rsidP="00563C0D">
      <w:pPr>
        <w:rPr>
          <w:bCs/>
        </w:rPr>
      </w:pPr>
      <w:r w:rsidRPr="001A066E">
        <w:rPr>
          <w:bCs/>
        </w:rPr>
        <w:t>Department of Civil, Construction, and Environmental Engineering, North Carolina State University, Raleigh, NC,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1096509E" w14:textId="102B8E76" w:rsidR="00E83745" w:rsidRPr="003273E9" w:rsidRDefault="00FA1A9D" w:rsidP="007666EA">
      <w:pPr>
        <w:outlineLvl w:val="0"/>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p>
    <w:p w14:paraId="041ADFAD" w14:textId="77777777" w:rsidR="00563C0D" w:rsidRPr="001A066E" w:rsidRDefault="00563C0D" w:rsidP="00563C0D">
      <w:pPr>
        <w:rPr>
          <w:bCs/>
        </w:rPr>
      </w:pPr>
      <w:r w:rsidRPr="001A066E">
        <w:rPr>
          <w:bCs/>
        </w:rPr>
        <w:t xml:space="preserve">Francis L de </w:t>
      </w:r>
      <w:proofErr w:type="spellStart"/>
      <w:r w:rsidRPr="001A066E">
        <w:rPr>
          <w:bCs/>
        </w:rPr>
        <w:t>los</w:t>
      </w:r>
      <w:proofErr w:type="spellEnd"/>
      <w:r w:rsidRPr="001A066E">
        <w:rPr>
          <w:bCs/>
        </w:rPr>
        <w:t xml:space="preserve"> Reyes III</w:t>
      </w:r>
    </w:p>
    <w:p w14:paraId="1603B0E3" w14:textId="77777777" w:rsidR="00563C0D" w:rsidRPr="001A066E" w:rsidRDefault="00563C0D" w:rsidP="00563C0D">
      <w:pPr>
        <w:rPr>
          <w:bCs/>
        </w:rPr>
      </w:pPr>
      <w:r w:rsidRPr="001A066E">
        <w:rPr>
          <w:bCs/>
        </w:rPr>
        <w:t xml:space="preserve">fldelosr@ncsu.edu </w:t>
      </w:r>
    </w:p>
    <w:p w14:paraId="38DC32E4" w14:textId="77777777" w:rsidR="00FA1A9D" w:rsidRPr="00D94C52" w:rsidRDefault="00FA1A9D" w:rsidP="00FA1A9D">
      <w:pPr>
        <w:outlineLvl w:val="0"/>
        <w:rPr>
          <w:rFonts w:ascii="Helvetica" w:hAnsi="Helvetica" w:cs="Arial"/>
          <w:sz w:val="22"/>
          <w:szCs w:val="22"/>
        </w:rPr>
      </w:pPr>
    </w:p>
    <w:p w14:paraId="4F893A2A" w14:textId="443693F3" w:rsidR="003B5E26" w:rsidRPr="006A6324" w:rsidRDefault="00FA1A9D" w:rsidP="007666EA">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p>
    <w:p w14:paraId="1FE39795" w14:textId="77777777" w:rsidR="00563C0D" w:rsidRPr="001A066E" w:rsidRDefault="00563C0D" w:rsidP="00563C0D">
      <w:pPr>
        <w:pStyle w:val="NormalWeb"/>
        <w:widowControl/>
        <w:spacing w:before="0" w:beforeAutospacing="0" w:after="0" w:afterAutospacing="0"/>
        <w:jc w:val="left"/>
        <w:rPr>
          <w:color w:val="auto"/>
        </w:rPr>
      </w:pPr>
      <w:r w:rsidRPr="001A066E">
        <w:rPr>
          <w:bCs/>
          <w:color w:val="auto"/>
        </w:rPr>
        <w:t>Joseph E Weaver</w:t>
      </w:r>
      <w:r w:rsidRPr="001A066E">
        <w:rPr>
          <w:bCs/>
          <w:color w:val="auto"/>
        </w:rPr>
        <w:tab/>
        <w:t>(</w:t>
      </w:r>
      <w:hyperlink r:id="rId8" w:history="1">
        <w:r w:rsidRPr="001A066E">
          <w:rPr>
            <w:rStyle w:val="Hyperlink"/>
          </w:rPr>
          <w:t>jeweave4@ncsu.edu</w:t>
        </w:r>
      </w:hyperlink>
      <w:r w:rsidRPr="001A066E">
        <w:rPr>
          <w:color w:val="auto"/>
        </w:rPr>
        <w:t>)</w:t>
      </w:r>
    </w:p>
    <w:p w14:paraId="793AFC14" w14:textId="77777777" w:rsidR="00563C0D" w:rsidRPr="001A066E" w:rsidRDefault="00563C0D" w:rsidP="00563C0D">
      <w:pPr>
        <w:pStyle w:val="NormalWeb"/>
        <w:widowControl/>
        <w:spacing w:before="0" w:beforeAutospacing="0" w:after="0" w:afterAutospacing="0"/>
        <w:jc w:val="left"/>
        <w:rPr>
          <w:color w:val="auto"/>
        </w:rPr>
      </w:pPr>
      <w:r w:rsidRPr="001A066E">
        <w:rPr>
          <w:color w:val="auto"/>
        </w:rPr>
        <w:t>Jon C Williams</w:t>
      </w:r>
      <w:r w:rsidRPr="001A066E">
        <w:rPr>
          <w:color w:val="auto"/>
        </w:rPr>
        <w:tab/>
      </w:r>
      <w:r w:rsidRPr="001A066E">
        <w:rPr>
          <w:color w:val="auto"/>
        </w:rPr>
        <w:tab/>
        <w:t>(jcwilli3@gmail.com)</w:t>
      </w:r>
    </w:p>
    <w:p w14:paraId="66E57A02" w14:textId="77777777" w:rsidR="00563C0D" w:rsidRPr="001A066E" w:rsidRDefault="00563C0D" w:rsidP="00563C0D">
      <w:pPr>
        <w:pStyle w:val="NormalWeb"/>
        <w:widowControl/>
        <w:spacing w:before="0" w:beforeAutospacing="0" w:after="0" w:afterAutospacing="0"/>
        <w:jc w:val="left"/>
        <w:rPr>
          <w:bCs/>
          <w:color w:val="auto"/>
        </w:rPr>
      </w:pPr>
      <w:r w:rsidRPr="001A066E">
        <w:rPr>
          <w:color w:val="auto"/>
        </w:rPr>
        <w:t xml:space="preserve">Joel J </w:t>
      </w:r>
      <w:proofErr w:type="spellStart"/>
      <w:r w:rsidRPr="001A066E">
        <w:rPr>
          <w:color w:val="auto"/>
        </w:rPr>
        <w:t>Ducoste</w:t>
      </w:r>
      <w:proofErr w:type="spellEnd"/>
      <w:r w:rsidRPr="001A066E">
        <w:rPr>
          <w:color w:val="auto"/>
        </w:rPr>
        <w:tab/>
      </w:r>
      <w:r w:rsidRPr="001A066E">
        <w:rPr>
          <w:color w:val="auto"/>
        </w:rPr>
        <w:tab/>
        <w:t>(jducoste@ncsu.edu)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0C15610B" w14:textId="4B06C582" w:rsidR="00277C90" w:rsidRPr="00E24898" w:rsidRDefault="00FE059A" w:rsidP="00973692">
      <w:pPr>
        <w:rPr>
          <w:rFonts w:ascii="Helvetica" w:hAnsi="Helvetica"/>
          <w:color w:val="FF0000"/>
          <w:sz w:val="22"/>
        </w:rPr>
      </w:pPr>
      <w:r w:rsidRPr="00FE059A">
        <w:rPr>
          <w:rFonts w:ascii="Helvetica" w:hAnsi="Helvetica"/>
          <w:b/>
          <w:sz w:val="22"/>
        </w:rPr>
        <w:t>Author Questionnaire:</w:t>
      </w:r>
      <w:r w:rsidR="00973692">
        <w:rPr>
          <w:rFonts w:ascii="Helvetica" w:hAnsi="Helvetica"/>
          <w:b/>
          <w:sz w:val="22"/>
        </w:rPr>
        <w:t xml:space="preserve"> </w:t>
      </w:r>
    </w:p>
    <w:p w14:paraId="1605FED1" w14:textId="397B7541" w:rsidR="00FA1A9D" w:rsidRPr="00973692" w:rsidRDefault="00FA1A9D" w:rsidP="00973692">
      <w:pPr>
        <w:pStyle w:val="ListParagraph"/>
        <w:numPr>
          <w:ilvl w:val="0"/>
          <w:numId w:val="37"/>
        </w:numPr>
        <w:spacing w:before="120"/>
        <w:rPr>
          <w:rFonts w:ascii="Helvetica" w:hAnsi="Helvetica"/>
          <w:b/>
          <w:sz w:val="22"/>
        </w:rPr>
      </w:pPr>
      <w:r w:rsidRPr="00973692">
        <w:rPr>
          <w:rFonts w:ascii="Helvetica" w:hAnsi="Helvetica"/>
          <w:sz w:val="22"/>
        </w:rPr>
        <w:t>Microscopy: Does your protocol involve video micros</w:t>
      </w:r>
      <w:r w:rsidR="00973692">
        <w:rPr>
          <w:rFonts w:ascii="Helvetica" w:hAnsi="Helvetica"/>
          <w:sz w:val="22"/>
        </w:rPr>
        <w:t xml:space="preserve">copy, such as filming a complex </w:t>
      </w:r>
      <w:r w:rsidRPr="00973692">
        <w:rPr>
          <w:rFonts w:ascii="Helvetica" w:hAnsi="Helvetica"/>
          <w:sz w:val="22"/>
        </w:rPr>
        <w:t>dissection or microinjection technique?</w:t>
      </w:r>
      <w:r w:rsidRPr="00973692">
        <w:rPr>
          <w:rFonts w:ascii="Helvetica" w:hAnsi="Helvetica"/>
          <w:b/>
          <w:sz w:val="22"/>
        </w:rPr>
        <w:t xml:space="preserve"> (Y/N)  </w:t>
      </w:r>
    </w:p>
    <w:p w14:paraId="5934CC1F" w14:textId="27785178" w:rsidR="00B170D1" w:rsidRPr="00973692" w:rsidRDefault="00B170D1" w:rsidP="00B170D1">
      <w:pPr>
        <w:spacing w:before="120"/>
        <w:rPr>
          <w:rFonts w:ascii="Helvetica" w:hAnsi="Helvetica"/>
          <w:color w:val="4472C4" w:themeColor="accent1"/>
          <w:sz w:val="22"/>
        </w:rPr>
      </w:pPr>
      <w:r w:rsidRPr="00973692">
        <w:rPr>
          <w:rFonts w:ascii="Helvetica" w:hAnsi="Helvetica"/>
          <w:color w:val="4472C4" w:themeColor="accent1"/>
          <w:sz w:val="22"/>
        </w:rPr>
        <w:t>Yes. The micrographs themselves are static, there is no motion under the scope (unless this includes changes in focus).</w:t>
      </w:r>
    </w:p>
    <w:p w14:paraId="7F0D63C0" w14:textId="5344B07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p>
    <w:p w14:paraId="2C2D3A49" w14:textId="26AF98DB" w:rsidR="00FA1A9D" w:rsidRPr="00973692" w:rsidRDefault="00B170D1" w:rsidP="00973692">
      <w:pPr>
        <w:spacing w:before="120"/>
        <w:rPr>
          <w:rFonts w:ascii="Helvetica" w:hAnsi="Helvetica"/>
          <w:color w:val="4472C4" w:themeColor="accent1"/>
          <w:sz w:val="22"/>
        </w:rPr>
      </w:pPr>
      <w:r w:rsidRPr="00973692">
        <w:rPr>
          <w:rFonts w:ascii="Helvetica" w:hAnsi="Helvetica"/>
          <w:color w:val="4472C4" w:themeColor="accent1"/>
          <w:sz w:val="22"/>
        </w:rPr>
        <w:t>Yes.</w:t>
      </w:r>
      <w:r w:rsidR="00973692" w:rsidRPr="00973692">
        <w:rPr>
          <w:rFonts w:ascii="Helvetica" w:hAnsi="Helvetica"/>
          <w:color w:val="4472C4" w:themeColor="accent1"/>
          <w:sz w:val="22"/>
        </w:rPr>
        <w:t xml:space="preserve"> </w:t>
      </w:r>
    </w:p>
    <w:p w14:paraId="5E21DE61" w14:textId="4424FBD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5C8632B6" w:rsidR="00FA1A9D" w:rsidRPr="00973692" w:rsidRDefault="00B170D1" w:rsidP="00FA1A9D">
      <w:pPr>
        <w:spacing w:before="120" w:line="360" w:lineRule="auto"/>
        <w:rPr>
          <w:rFonts w:ascii="Helvetica" w:hAnsi="Helvetica"/>
          <w:color w:val="4472C4" w:themeColor="accent1"/>
          <w:sz w:val="22"/>
        </w:rPr>
      </w:pPr>
      <w:r w:rsidRPr="00973692">
        <w:rPr>
          <w:rFonts w:ascii="Helvetica" w:hAnsi="Helvetica"/>
          <w:color w:val="4472C4" w:themeColor="accent1"/>
          <w:sz w:val="22"/>
        </w:rPr>
        <w:t>Yes.  We are in the process of installing OBS as suggested.</w:t>
      </w:r>
    </w:p>
    <w:p w14:paraId="2618F0C6" w14:textId="024F181E" w:rsidR="00FA1A9D" w:rsidRPr="00320CF0" w:rsidRDefault="00FA1A9D" w:rsidP="00973692">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r w:rsidR="00973692">
        <w:rPr>
          <w:rFonts w:ascii="Helvetica" w:hAnsi="Helvetica"/>
          <w:sz w:val="22"/>
        </w:rPr>
        <w:t xml:space="preserve"> </w:t>
      </w:r>
    </w:p>
    <w:p w14:paraId="6293BFA0" w14:textId="7D42C8EF" w:rsidR="00B170D1" w:rsidRDefault="00B170D1" w:rsidP="00B170D1">
      <w:pPr>
        <w:spacing w:before="120" w:line="360" w:lineRule="auto"/>
        <w:rPr>
          <w:rFonts w:ascii="Helvetica" w:hAnsi="Helvetica"/>
          <w:color w:val="3366FF"/>
          <w:sz w:val="22"/>
        </w:rPr>
      </w:pPr>
      <w:r>
        <w:rPr>
          <w:rFonts w:ascii="Helvetica" w:hAnsi="Helvetica"/>
          <w:color w:val="3366FF"/>
          <w:sz w:val="22"/>
        </w:rPr>
        <w:t>2.2, 2.4, and, especially, 2.6</w:t>
      </w:r>
    </w:p>
    <w:p w14:paraId="27289167" w14:textId="758322E0"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1165788D" w14:textId="7CCE686D" w:rsidR="00973692" w:rsidRPr="00973692" w:rsidRDefault="00B170D1" w:rsidP="00973692">
      <w:pPr>
        <w:spacing w:before="120"/>
        <w:rPr>
          <w:rFonts w:ascii="Helvetica" w:hAnsi="Helvetica"/>
          <w:color w:val="4472C4" w:themeColor="accent1"/>
          <w:sz w:val="22"/>
        </w:rPr>
      </w:pPr>
      <w:r w:rsidRPr="00973692">
        <w:rPr>
          <w:rFonts w:ascii="Helvetica" w:hAnsi="Helvetica"/>
          <w:color w:val="4472C4" w:themeColor="accent1"/>
          <w:sz w:val="22"/>
        </w:rPr>
        <w:t>2.6. Acquiring an even, yet thin, agar layer with uniformly distributed particles is crucial and requires a lot of gentle ‘hand-work’ that is difficult to express in a written protocol.</w:t>
      </w:r>
      <w:r w:rsidR="00973692">
        <w:rPr>
          <w:rFonts w:ascii="Helvetica" w:hAnsi="Helvetica"/>
          <w:color w:val="4472C4" w:themeColor="accent1"/>
          <w:sz w:val="22"/>
        </w:rPr>
        <w:t xml:space="preserve"> </w:t>
      </w:r>
    </w:p>
    <w:p w14:paraId="40A01E6F" w14:textId="2DB41C8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59BC63BC" w14:textId="77777777"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76C1F3A9" w14:textId="77777777" w:rsidR="00A359A2" w:rsidRPr="003C06C8" w:rsidRDefault="00A359A2" w:rsidP="00FA1A9D">
      <w:pPr>
        <w:spacing w:before="120"/>
        <w:rPr>
          <w:rFonts w:ascii="Helvetica" w:hAnsi="Helvetica"/>
          <w:sz w:val="22"/>
          <w:szCs w:val="22"/>
        </w:rPr>
      </w:pPr>
    </w:p>
    <w:p w14:paraId="6D077097" w14:textId="15890813" w:rsidR="00C70C90" w:rsidRPr="00973692" w:rsidRDefault="00B170D1">
      <w:pPr>
        <w:rPr>
          <w:rFonts w:ascii="Helvetica" w:hAnsi="Helvetica"/>
          <w:color w:val="4472C4" w:themeColor="accent1"/>
          <w:sz w:val="22"/>
          <w:szCs w:val="22"/>
        </w:rPr>
      </w:pPr>
      <w:r w:rsidRPr="00973692">
        <w:rPr>
          <w:rFonts w:ascii="Helvetica" w:hAnsi="Helvetica"/>
          <w:color w:val="4472C4" w:themeColor="accent1"/>
          <w:sz w:val="22"/>
          <w:szCs w:val="22"/>
        </w:rPr>
        <w:t xml:space="preserve">Yes.  There are three physical locations: the reactor room, the room in which the plates are prepared, and the </w:t>
      </w:r>
      <w:proofErr w:type="spellStart"/>
      <w:r w:rsidRPr="00973692">
        <w:rPr>
          <w:rFonts w:ascii="Helvetica" w:hAnsi="Helvetica"/>
          <w:color w:val="4472C4" w:themeColor="accent1"/>
          <w:sz w:val="22"/>
          <w:szCs w:val="22"/>
        </w:rPr>
        <w:t>micrsocopy</w:t>
      </w:r>
      <w:proofErr w:type="spellEnd"/>
      <w:r w:rsidRPr="00973692">
        <w:rPr>
          <w:rFonts w:ascii="Helvetica" w:hAnsi="Helvetica"/>
          <w:color w:val="4472C4" w:themeColor="accent1"/>
          <w:sz w:val="22"/>
          <w:szCs w:val="22"/>
        </w:rPr>
        <w:t xml:space="preserve"> room. All are on the same floor of the same building, within 100m of each other.  A fourth ‘virtual’ location is the office computer on which the software runs, but there is no physical filming needed.</w:t>
      </w:r>
      <w:r w:rsidR="00B31406" w:rsidRPr="00973692">
        <w:rPr>
          <w:rFonts w:ascii="Helvetica" w:hAnsi="Helvetica"/>
          <w:color w:val="4472C4" w:themeColor="accent1"/>
          <w:sz w:val="22"/>
          <w:szCs w:val="22"/>
        </w:rPr>
        <w:t xml:space="preserve"> </w:t>
      </w:r>
    </w:p>
    <w:p w14:paraId="4E5C3FFA" w14:textId="14F28898" w:rsidR="00B31406" w:rsidRPr="00973692" w:rsidRDefault="00B31406">
      <w:pPr>
        <w:rPr>
          <w:rFonts w:ascii="Helvetica" w:hAnsi="Helvetica"/>
          <w:color w:val="4472C4" w:themeColor="accent1"/>
          <w:sz w:val="22"/>
          <w:szCs w:val="22"/>
        </w:rPr>
      </w:pPr>
    </w:p>
    <w:p w14:paraId="376EE578" w14:textId="3827AD5B" w:rsidR="00B31406" w:rsidRPr="00973692" w:rsidRDefault="00B31406">
      <w:pPr>
        <w:rPr>
          <w:rFonts w:ascii="Helvetica" w:hAnsi="Helvetica" w:cs="Arial"/>
          <w:color w:val="4472C4" w:themeColor="accent1"/>
          <w:sz w:val="22"/>
          <w:szCs w:val="22"/>
        </w:rPr>
      </w:pPr>
      <w:r w:rsidRPr="00973692">
        <w:rPr>
          <w:rFonts w:ascii="Helvetica" w:hAnsi="Helvetica"/>
          <w:color w:val="4472C4" w:themeColor="accent1"/>
          <w:sz w:val="22"/>
          <w:szCs w:val="22"/>
        </w:rPr>
        <w:t>The microscope room is fairly small and somewhat crowded. There may be issues with large lighting rigs. The other rooms are spacious.</w:t>
      </w:r>
    </w:p>
    <w:p w14:paraId="4AAF3769" w14:textId="77777777" w:rsidR="00973692" w:rsidRDefault="0097369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450778B9"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60D31761" w:rsidR="00336C61" w:rsidRPr="00973692" w:rsidRDefault="00DC058D" w:rsidP="00973692">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r w:rsidR="00973692">
        <w:rPr>
          <w:rFonts w:ascii="Helvetica" w:hAnsi="Helvetica" w:cs="Arial"/>
          <w:b/>
          <w:sz w:val="22"/>
          <w:szCs w:val="22"/>
        </w:rPr>
        <w:t xml:space="preserve"> </w:t>
      </w:r>
    </w:p>
    <w:p w14:paraId="1D34BEAE" w14:textId="77777777" w:rsidR="00973692" w:rsidRPr="006A6324" w:rsidRDefault="00973692" w:rsidP="00973692">
      <w:pPr>
        <w:pStyle w:val="ListParagraph"/>
        <w:ind w:left="27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7AB3E45" w:rsidR="00CE10F2" w:rsidRDefault="00B170D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Joseph E. Weaver</w:t>
      </w:r>
      <w:r w:rsidR="000D35D9" w:rsidRPr="00511F52">
        <w:rPr>
          <w:rFonts w:ascii="Helvetica" w:hAnsi="Helvetica" w:cs="Arial"/>
          <w:sz w:val="22"/>
          <w:szCs w:val="22"/>
        </w:rPr>
        <w:t xml:space="preserve">: </w:t>
      </w:r>
      <w:r w:rsidR="00761F4C">
        <w:rPr>
          <w:rFonts w:ascii="Helvetica" w:hAnsi="Helvetica" w:cs="Arial"/>
          <w:sz w:val="22"/>
          <w:szCs w:val="22"/>
        </w:rPr>
        <w:t>The size and shape of activated sludge particles can affect wastewater treatment, yet their measurement is general</w:t>
      </w:r>
      <w:r w:rsidR="00C25484">
        <w:rPr>
          <w:rFonts w:ascii="Helvetica" w:hAnsi="Helvetica" w:cs="Arial"/>
          <w:sz w:val="22"/>
          <w:szCs w:val="22"/>
        </w:rPr>
        <w:t xml:space="preserve">ly performed </w:t>
      </w:r>
      <w:r w:rsidR="00761F4C" w:rsidRPr="00973692">
        <w:rPr>
          <w:rFonts w:ascii="Helvetica" w:hAnsi="Helvetica" w:cs="Arial"/>
          <w:i/>
          <w:sz w:val="22"/>
          <w:szCs w:val="22"/>
        </w:rPr>
        <w:t>ad hoc</w:t>
      </w:r>
      <w:r w:rsidR="00761F4C">
        <w:rPr>
          <w:rFonts w:ascii="Helvetica" w:hAnsi="Helvetica" w:cs="Arial"/>
          <w:sz w:val="22"/>
          <w:szCs w:val="22"/>
        </w:rPr>
        <w:t>. This protocol provides a defined, repeatable, and semi-automatable method for measurement.</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38C5AF0" w:rsidR="00CE10F2" w:rsidRDefault="00761F4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Joseph E. Weaver</w:t>
      </w:r>
      <w:r w:rsidR="000D35D9" w:rsidRPr="00511F52">
        <w:rPr>
          <w:rFonts w:ascii="Helvetica" w:hAnsi="Helvetica" w:cs="Arial"/>
          <w:sz w:val="22"/>
          <w:szCs w:val="22"/>
        </w:rPr>
        <w:t xml:space="preserve">: </w:t>
      </w:r>
      <w:r w:rsidR="00C25484">
        <w:rPr>
          <w:rFonts w:ascii="Helvetica" w:hAnsi="Helvetica" w:cs="Arial"/>
          <w:sz w:val="22"/>
          <w:szCs w:val="22"/>
        </w:rPr>
        <w:t>The main advantage of this technique is that i</w:t>
      </w:r>
      <w:r>
        <w:rPr>
          <w:rFonts w:ascii="Helvetica" w:hAnsi="Helvetica" w:cs="Arial"/>
          <w:sz w:val="22"/>
          <w:szCs w:val="22"/>
        </w:rPr>
        <w:t>t can be used to measure large populations of particles over a range of morphologies while reducing subjective and systematic sources of bias.</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E2CFF09" w14:textId="2521548C" w:rsidR="000D065F" w:rsidRPr="00973692" w:rsidRDefault="00F22F5E" w:rsidP="00C25484">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r w:rsidR="00973692">
        <w:rPr>
          <w:rFonts w:ascii="Helvetica" w:hAnsi="Helvetica" w:cs="Arial"/>
          <w:b/>
          <w:sz w:val="22"/>
          <w:szCs w:val="22"/>
        </w:rPr>
        <w:t xml:space="preserve"> </w:t>
      </w:r>
      <w:r w:rsidR="00C25484">
        <w:rPr>
          <w:rFonts w:ascii="Helvetica" w:hAnsi="Helvetica" w:cs="Arial"/>
          <w:sz w:val="22"/>
          <w:szCs w:val="22"/>
        </w:rPr>
        <w:t xml:space="preserve"> </w:t>
      </w:r>
    </w:p>
    <w:p w14:paraId="487C41DF" w14:textId="77777777" w:rsidR="00BC6DA7" w:rsidRPr="00973692" w:rsidRDefault="00BC6DA7" w:rsidP="00330F1B">
      <w:pPr>
        <w:ind w:left="1080"/>
        <w:contextualSpacing/>
        <w:outlineLvl w:val="0"/>
        <w:rPr>
          <w:rFonts w:ascii="Helvetica" w:hAnsi="Helvetica" w:cs="Arial"/>
          <w:sz w:val="22"/>
          <w:szCs w:val="22"/>
        </w:rPr>
      </w:pPr>
    </w:p>
    <w:p w14:paraId="4980AB7F" w14:textId="4F40F414" w:rsidR="00330F1B" w:rsidRPr="00973692" w:rsidRDefault="000D065F" w:rsidP="00511F52">
      <w:pPr>
        <w:ind w:left="1080" w:hanging="1080"/>
        <w:contextualSpacing/>
        <w:outlineLvl w:val="0"/>
        <w:rPr>
          <w:rFonts w:ascii="Helvetica" w:hAnsi="Helvetica" w:cs="Arial"/>
          <w:sz w:val="22"/>
          <w:szCs w:val="22"/>
        </w:rPr>
      </w:pPr>
      <w:r w:rsidRPr="00973692">
        <w:rPr>
          <w:rFonts w:ascii="Helvetica" w:hAnsi="Helvetica" w:cs="Arial"/>
          <w:sz w:val="22"/>
          <w:szCs w:val="22"/>
        </w:rPr>
        <w:t>Can this method be applied to any other systems?</w:t>
      </w:r>
    </w:p>
    <w:p w14:paraId="506C69ED" w14:textId="77777777" w:rsidR="00511F52" w:rsidRPr="00973692" w:rsidRDefault="00511F52" w:rsidP="00330F1B">
      <w:pPr>
        <w:ind w:left="1080"/>
        <w:contextualSpacing/>
        <w:outlineLvl w:val="0"/>
        <w:rPr>
          <w:rFonts w:ascii="Helvetica" w:hAnsi="Helvetica" w:cs="Arial"/>
          <w:sz w:val="22"/>
          <w:szCs w:val="22"/>
        </w:rPr>
      </w:pPr>
    </w:p>
    <w:p w14:paraId="6849D89B" w14:textId="121C3DFB" w:rsidR="00CE10F2" w:rsidRPr="00973692" w:rsidRDefault="00761F4C" w:rsidP="00177B33">
      <w:pPr>
        <w:pStyle w:val="ListParagraph"/>
        <w:numPr>
          <w:ilvl w:val="1"/>
          <w:numId w:val="9"/>
        </w:numPr>
        <w:outlineLvl w:val="0"/>
        <w:rPr>
          <w:rFonts w:ascii="Helvetica" w:hAnsi="Helvetica" w:cs="Arial"/>
          <w:sz w:val="22"/>
          <w:szCs w:val="22"/>
        </w:rPr>
      </w:pPr>
      <w:r w:rsidRPr="00973692">
        <w:rPr>
          <w:rFonts w:ascii="Helvetica" w:hAnsi="Helvetica" w:cs="Arial"/>
          <w:b/>
          <w:sz w:val="22"/>
          <w:szCs w:val="22"/>
          <w:u w:val="single"/>
        </w:rPr>
        <w:t xml:space="preserve">Francis L de </w:t>
      </w:r>
      <w:proofErr w:type="spellStart"/>
      <w:r w:rsidRPr="00973692">
        <w:rPr>
          <w:rFonts w:ascii="Helvetica" w:hAnsi="Helvetica" w:cs="Arial"/>
          <w:b/>
          <w:sz w:val="22"/>
          <w:szCs w:val="22"/>
          <w:u w:val="single"/>
        </w:rPr>
        <w:t>los</w:t>
      </w:r>
      <w:proofErr w:type="spellEnd"/>
      <w:r w:rsidRPr="00973692">
        <w:rPr>
          <w:rFonts w:ascii="Helvetica" w:hAnsi="Helvetica" w:cs="Arial"/>
          <w:b/>
          <w:sz w:val="22"/>
          <w:szCs w:val="22"/>
          <w:u w:val="single"/>
        </w:rPr>
        <w:t xml:space="preserve"> Reyes III</w:t>
      </w:r>
      <w:r w:rsidR="00DC7D3A" w:rsidRPr="00973692">
        <w:rPr>
          <w:rFonts w:ascii="Helvetica" w:hAnsi="Helvetica" w:cs="Arial"/>
          <w:sz w:val="22"/>
          <w:szCs w:val="22"/>
        </w:rPr>
        <w:t xml:space="preserve">: </w:t>
      </w:r>
      <w:r w:rsidR="00FC2169" w:rsidRPr="00973692">
        <w:rPr>
          <w:rFonts w:ascii="Helvetica" w:hAnsi="Helvetica" w:cs="Arial"/>
          <w:sz w:val="22"/>
          <w:szCs w:val="22"/>
        </w:rPr>
        <w:t>While this meth</w:t>
      </w:r>
      <w:r w:rsidR="00973692" w:rsidRPr="00973692">
        <w:rPr>
          <w:rFonts w:ascii="Helvetica" w:hAnsi="Helvetica" w:cs="Arial"/>
          <w:sz w:val="22"/>
          <w:szCs w:val="22"/>
        </w:rPr>
        <w:t>o</w:t>
      </w:r>
      <w:r w:rsidR="00FC2169" w:rsidRPr="00973692">
        <w:rPr>
          <w:rFonts w:ascii="Helvetica" w:hAnsi="Helvetica" w:cs="Arial"/>
          <w:sz w:val="22"/>
          <w:szCs w:val="22"/>
        </w:rPr>
        <w:t>d is f</w:t>
      </w:r>
      <w:r w:rsidRPr="00973692">
        <w:rPr>
          <w:rFonts w:ascii="Helvetica" w:hAnsi="Helvetica" w:cs="Arial"/>
          <w:sz w:val="22"/>
          <w:szCs w:val="22"/>
        </w:rPr>
        <w:t>ocused on activated sludge systems, technically anything wit</w:t>
      </w:r>
      <w:r w:rsidR="00C25484">
        <w:rPr>
          <w:rFonts w:ascii="Helvetica" w:hAnsi="Helvetica" w:cs="Arial"/>
          <w:sz w:val="22"/>
          <w:szCs w:val="22"/>
        </w:rPr>
        <w:t>h similar particle morphologies, from</w:t>
      </w:r>
      <w:r w:rsidRPr="00973692">
        <w:rPr>
          <w:rFonts w:ascii="Helvetica" w:hAnsi="Helvetica" w:cs="Arial"/>
          <w:sz w:val="22"/>
          <w:szCs w:val="22"/>
        </w:rPr>
        <w:t xml:space="preserve"> microplastics to atmospheric pollutants</w:t>
      </w:r>
      <w:r w:rsidR="00C25484">
        <w:rPr>
          <w:rFonts w:ascii="Helvetica" w:hAnsi="Helvetica" w:cs="Arial"/>
          <w:sz w:val="22"/>
          <w:szCs w:val="22"/>
        </w:rPr>
        <w:t>,</w:t>
      </w:r>
      <w:r w:rsidR="00FC2169" w:rsidRPr="00973692">
        <w:rPr>
          <w:rFonts w:ascii="Helvetica" w:hAnsi="Helvetica" w:cs="Arial"/>
          <w:sz w:val="22"/>
          <w:szCs w:val="22"/>
        </w:rPr>
        <w:t xml:space="preserve"> can be measured using the same approach</w:t>
      </w:r>
      <w:r w:rsidRPr="00973692">
        <w:rPr>
          <w:rFonts w:ascii="Helvetica" w:hAnsi="Helvetica" w:cs="Arial"/>
          <w:sz w:val="22"/>
          <w:szCs w:val="22"/>
        </w:rPr>
        <w:t>.</w:t>
      </w:r>
    </w:p>
    <w:p w14:paraId="272D6856" w14:textId="77777777" w:rsidR="00BC6DA7" w:rsidRPr="00973692" w:rsidRDefault="00BC6DA7" w:rsidP="00440FFA">
      <w:pPr>
        <w:pStyle w:val="ListParagraph"/>
        <w:ind w:left="1080"/>
        <w:outlineLvl w:val="0"/>
        <w:rPr>
          <w:rFonts w:ascii="Helvetica" w:hAnsi="Helvetica" w:cs="Arial"/>
          <w:sz w:val="22"/>
          <w:szCs w:val="22"/>
        </w:rPr>
      </w:pPr>
    </w:p>
    <w:p w14:paraId="06BBA8FF" w14:textId="326EC97F" w:rsidR="000D065F" w:rsidRPr="00973692" w:rsidRDefault="000D065F" w:rsidP="00511F52">
      <w:pPr>
        <w:pStyle w:val="ListParagraph"/>
        <w:ind w:left="1080" w:hanging="1080"/>
        <w:outlineLvl w:val="0"/>
        <w:rPr>
          <w:rFonts w:ascii="Helvetica" w:hAnsi="Helvetica" w:cs="Arial"/>
          <w:sz w:val="22"/>
          <w:szCs w:val="22"/>
        </w:rPr>
      </w:pPr>
      <w:r w:rsidRPr="00973692">
        <w:rPr>
          <w:rFonts w:ascii="Helvetica" w:hAnsi="Helvetica" w:cs="Arial"/>
          <w:sz w:val="22"/>
          <w:szCs w:val="22"/>
        </w:rPr>
        <w:t xml:space="preserve">Do you have any </w:t>
      </w:r>
      <w:r w:rsidR="00511F52" w:rsidRPr="00973692">
        <w:rPr>
          <w:rFonts w:ascii="Helvetica" w:hAnsi="Helvetica" w:cs="Arial"/>
          <w:sz w:val="22"/>
          <w:szCs w:val="22"/>
        </w:rPr>
        <w:t>advice</w:t>
      </w:r>
      <w:r w:rsidRPr="00973692">
        <w:rPr>
          <w:rFonts w:ascii="Helvetica" w:hAnsi="Helvetica" w:cs="Arial"/>
          <w:sz w:val="22"/>
          <w:szCs w:val="22"/>
        </w:rPr>
        <w:t xml:space="preserve"> to offer to somebody who is trying this technique for the first time?</w:t>
      </w:r>
    </w:p>
    <w:p w14:paraId="644B27DC" w14:textId="77777777" w:rsidR="00330F1B" w:rsidRPr="00973692" w:rsidRDefault="00330F1B" w:rsidP="00330F1B">
      <w:pPr>
        <w:ind w:left="1080"/>
        <w:contextualSpacing/>
        <w:outlineLvl w:val="0"/>
        <w:rPr>
          <w:rFonts w:ascii="Helvetica" w:hAnsi="Helvetica" w:cs="Arial"/>
          <w:sz w:val="22"/>
          <w:szCs w:val="22"/>
        </w:rPr>
      </w:pPr>
    </w:p>
    <w:p w14:paraId="597A8791" w14:textId="45708404" w:rsidR="009A0E7C" w:rsidRPr="00973692" w:rsidRDefault="00761F4C" w:rsidP="00177B33">
      <w:pPr>
        <w:pStyle w:val="ListParagraph"/>
        <w:numPr>
          <w:ilvl w:val="1"/>
          <w:numId w:val="9"/>
        </w:numPr>
        <w:outlineLvl w:val="0"/>
        <w:rPr>
          <w:rFonts w:ascii="Helvetica" w:hAnsi="Helvetica" w:cs="Arial"/>
          <w:sz w:val="22"/>
          <w:szCs w:val="22"/>
        </w:rPr>
      </w:pPr>
      <w:r w:rsidRPr="00973692">
        <w:rPr>
          <w:rFonts w:ascii="Helvetica" w:hAnsi="Helvetica" w:cs="Arial"/>
          <w:b/>
          <w:sz w:val="22"/>
          <w:szCs w:val="22"/>
          <w:u w:val="single"/>
        </w:rPr>
        <w:t xml:space="preserve">Francis L de </w:t>
      </w:r>
      <w:proofErr w:type="spellStart"/>
      <w:r w:rsidRPr="00973692">
        <w:rPr>
          <w:rFonts w:ascii="Helvetica" w:hAnsi="Helvetica" w:cs="Arial"/>
          <w:b/>
          <w:sz w:val="22"/>
          <w:szCs w:val="22"/>
          <w:u w:val="single"/>
        </w:rPr>
        <w:t>los</w:t>
      </w:r>
      <w:proofErr w:type="spellEnd"/>
      <w:r w:rsidRPr="00973692">
        <w:rPr>
          <w:rFonts w:ascii="Helvetica" w:hAnsi="Helvetica" w:cs="Arial"/>
          <w:b/>
          <w:sz w:val="22"/>
          <w:szCs w:val="22"/>
          <w:u w:val="single"/>
        </w:rPr>
        <w:t xml:space="preserve"> Reyes III</w:t>
      </w:r>
      <w:r w:rsidR="00DC7D3A" w:rsidRPr="00973692">
        <w:rPr>
          <w:rFonts w:ascii="Helvetica" w:hAnsi="Helvetica" w:cs="Arial"/>
          <w:sz w:val="22"/>
          <w:szCs w:val="22"/>
        </w:rPr>
        <w:t xml:space="preserve">: </w:t>
      </w:r>
      <w:r w:rsidR="00C25484">
        <w:rPr>
          <w:rFonts w:ascii="Helvetica" w:hAnsi="Helvetica" w:cs="Arial"/>
          <w:sz w:val="22"/>
          <w:szCs w:val="22"/>
        </w:rPr>
        <w:t>When attempting this protocol for the first time, t</w:t>
      </w:r>
      <w:r w:rsidRPr="00973692">
        <w:rPr>
          <w:rFonts w:ascii="Helvetica" w:hAnsi="Helvetica" w:cs="Arial"/>
          <w:sz w:val="22"/>
          <w:szCs w:val="22"/>
        </w:rPr>
        <w:t xml:space="preserve">ry </w:t>
      </w:r>
      <w:r w:rsidR="00C25484">
        <w:rPr>
          <w:rFonts w:ascii="Helvetica" w:hAnsi="Helvetica" w:cs="Arial"/>
          <w:sz w:val="22"/>
          <w:szCs w:val="22"/>
        </w:rPr>
        <w:t xml:space="preserve">making </w:t>
      </w:r>
      <w:r w:rsidRPr="00973692">
        <w:rPr>
          <w:rFonts w:ascii="Helvetica" w:hAnsi="Helvetica" w:cs="Arial"/>
          <w:sz w:val="22"/>
          <w:szCs w:val="22"/>
        </w:rPr>
        <w:t>one plate at a time, practic</w:t>
      </w:r>
      <w:r w:rsidR="00C25484">
        <w:rPr>
          <w:rFonts w:ascii="Helvetica" w:hAnsi="Helvetica" w:cs="Arial"/>
          <w:sz w:val="22"/>
          <w:szCs w:val="22"/>
        </w:rPr>
        <w:t>ing</w:t>
      </w:r>
      <w:r w:rsidRPr="00973692">
        <w:rPr>
          <w:rFonts w:ascii="Helvetica" w:hAnsi="Helvetica" w:cs="Arial"/>
          <w:sz w:val="22"/>
          <w:szCs w:val="22"/>
        </w:rPr>
        <w:t xml:space="preserve"> the physical motions used for making the plate. </w:t>
      </w:r>
      <w:r w:rsidR="00C25484">
        <w:rPr>
          <w:rFonts w:ascii="Helvetica" w:hAnsi="Helvetica" w:cs="Arial"/>
          <w:sz w:val="22"/>
          <w:szCs w:val="22"/>
        </w:rPr>
        <w:t>Also, t</w:t>
      </w:r>
      <w:r w:rsidRPr="00973692">
        <w:rPr>
          <w:rFonts w:ascii="Helvetica" w:hAnsi="Helvetica" w:cs="Arial"/>
          <w:sz w:val="22"/>
          <w:szCs w:val="22"/>
        </w:rPr>
        <w:t>ake your time with the microscopy.</w:t>
      </w:r>
    </w:p>
    <w:p w14:paraId="1BCF9472" w14:textId="77777777" w:rsidR="00330F1B" w:rsidRPr="00973692" w:rsidRDefault="00330F1B" w:rsidP="00330F1B">
      <w:pPr>
        <w:ind w:left="1080"/>
        <w:contextualSpacing/>
        <w:outlineLvl w:val="0"/>
        <w:rPr>
          <w:rFonts w:ascii="Helvetica" w:hAnsi="Helvetica" w:cs="Arial"/>
          <w:sz w:val="22"/>
          <w:szCs w:val="22"/>
        </w:rPr>
      </w:pPr>
    </w:p>
    <w:p w14:paraId="44EB2EDC" w14:textId="41F60A77" w:rsidR="00DC7D3A" w:rsidRPr="00973692" w:rsidRDefault="00DC7D3A" w:rsidP="00177B33">
      <w:pPr>
        <w:contextualSpacing/>
        <w:outlineLvl w:val="0"/>
        <w:rPr>
          <w:rFonts w:ascii="Helvetica" w:hAnsi="Helvetica" w:cs="Arial"/>
          <w:sz w:val="22"/>
          <w:szCs w:val="22"/>
        </w:rPr>
      </w:pPr>
      <w:r w:rsidRPr="00973692">
        <w:rPr>
          <w:rFonts w:ascii="Helvetica" w:hAnsi="Helvetica" w:cs="Arial"/>
          <w:sz w:val="22"/>
          <w:szCs w:val="22"/>
        </w:rPr>
        <w:t>Why is visual demonstration of this method critical?</w:t>
      </w:r>
    </w:p>
    <w:p w14:paraId="3928BDBE" w14:textId="77777777" w:rsidR="00DC7D3A" w:rsidRPr="00973692" w:rsidRDefault="00DC7D3A" w:rsidP="00330F1B">
      <w:pPr>
        <w:ind w:left="1080"/>
        <w:contextualSpacing/>
        <w:outlineLvl w:val="0"/>
        <w:rPr>
          <w:rFonts w:ascii="Helvetica" w:hAnsi="Helvetica" w:cs="Arial"/>
          <w:sz w:val="22"/>
          <w:szCs w:val="22"/>
        </w:rPr>
      </w:pPr>
    </w:p>
    <w:p w14:paraId="78B000C9" w14:textId="084DE80D" w:rsidR="00D10BFA" w:rsidRPr="00973692" w:rsidRDefault="00761F4C" w:rsidP="00177B33">
      <w:pPr>
        <w:pStyle w:val="ListParagraph"/>
        <w:numPr>
          <w:ilvl w:val="1"/>
          <w:numId w:val="9"/>
        </w:numPr>
        <w:outlineLvl w:val="0"/>
        <w:rPr>
          <w:rFonts w:ascii="Helvetica" w:hAnsi="Helvetica" w:cs="Arial"/>
          <w:sz w:val="22"/>
          <w:szCs w:val="22"/>
        </w:rPr>
      </w:pPr>
      <w:r w:rsidRPr="00973692">
        <w:rPr>
          <w:rFonts w:ascii="Helvetica" w:hAnsi="Helvetica" w:cs="Arial"/>
          <w:b/>
          <w:sz w:val="22"/>
          <w:szCs w:val="22"/>
          <w:u w:val="single"/>
        </w:rPr>
        <w:t xml:space="preserve">Francis L de </w:t>
      </w:r>
      <w:proofErr w:type="spellStart"/>
      <w:r w:rsidRPr="00973692">
        <w:rPr>
          <w:rFonts w:ascii="Helvetica" w:hAnsi="Helvetica" w:cs="Arial"/>
          <w:b/>
          <w:sz w:val="22"/>
          <w:szCs w:val="22"/>
          <w:u w:val="single"/>
        </w:rPr>
        <w:t>los</w:t>
      </w:r>
      <w:proofErr w:type="spellEnd"/>
      <w:r w:rsidRPr="00973692">
        <w:rPr>
          <w:rFonts w:ascii="Helvetica" w:hAnsi="Helvetica" w:cs="Arial"/>
          <w:b/>
          <w:sz w:val="22"/>
          <w:szCs w:val="22"/>
          <w:u w:val="single"/>
        </w:rPr>
        <w:t xml:space="preserve"> Reyes III</w:t>
      </w:r>
      <w:r w:rsidR="00DC7D3A" w:rsidRPr="00973692">
        <w:rPr>
          <w:rFonts w:ascii="Helvetica" w:hAnsi="Helvetica" w:cs="Arial"/>
          <w:sz w:val="22"/>
          <w:szCs w:val="22"/>
        </w:rPr>
        <w:t xml:space="preserve">: </w:t>
      </w:r>
      <w:r w:rsidRPr="00973692">
        <w:rPr>
          <w:rFonts w:ascii="Helvetica" w:hAnsi="Helvetica" w:cs="Arial"/>
          <w:sz w:val="22"/>
          <w:szCs w:val="22"/>
        </w:rPr>
        <w:t xml:space="preserve"> </w:t>
      </w:r>
      <w:r w:rsidR="00C25484">
        <w:rPr>
          <w:rFonts w:ascii="Helvetica" w:hAnsi="Helvetica" w:cs="Arial"/>
          <w:sz w:val="22"/>
          <w:szCs w:val="22"/>
        </w:rPr>
        <w:t>The video version of this article is important as b</w:t>
      </w:r>
      <w:r w:rsidRPr="00973692">
        <w:rPr>
          <w:rFonts w:ascii="Helvetica" w:hAnsi="Helvetica" w:cs="Arial"/>
          <w:sz w:val="22"/>
          <w:szCs w:val="22"/>
        </w:rPr>
        <w:t>oth sampling and plate preparation require a lot of little techniques that are best communicated as</w:t>
      </w:r>
      <w:r w:rsidR="00B31406" w:rsidRPr="00973692">
        <w:rPr>
          <w:rFonts w:ascii="Helvetica" w:hAnsi="Helvetica" w:cs="Arial"/>
          <w:sz w:val="22"/>
          <w:szCs w:val="22"/>
        </w:rPr>
        <w:t xml:space="preserve"> visual examples. Showing pictures of ‘good’ plate images is also critical </w:t>
      </w:r>
      <w:r w:rsidR="00C25484">
        <w:rPr>
          <w:rFonts w:ascii="Helvetica" w:hAnsi="Helvetica" w:cs="Arial"/>
          <w:sz w:val="22"/>
          <w:szCs w:val="22"/>
        </w:rPr>
        <w:t>to ensuring reproducibility of this procedure</w:t>
      </w:r>
      <w:r w:rsidR="00B31406" w:rsidRPr="00973692">
        <w:rPr>
          <w:rFonts w:ascii="Helvetica" w:hAnsi="Helvetica" w:cs="Arial"/>
          <w:sz w:val="22"/>
          <w:szCs w:val="22"/>
        </w:rPr>
        <w:t>.</w:t>
      </w:r>
    </w:p>
    <w:p w14:paraId="0D861120" w14:textId="7F29D37B" w:rsidR="00336C61" w:rsidRDefault="00C25484" w:rsidP="00C25484">
      <w:pPr>
        <w:contextualSpacing/>
        <w:outlineLvl w:val="0"/>
        <w:rPr>
          <w:rFonts w:ascii="Helvetica" w:hAnsi="Helvetica" w:cs="Arial"/>
          <w:b/>
          <w:sz w:val="22"/>
          <w:szCs w:val="22"/>
        </w:rPr>
      </w:pPr>
      <w:r>
        <w:rPr>
          <w:rFonts w:ascii="Helvetica" w:hAnsi="Helvetica" w:cs="Arial"/>
          <w:b/>
          <w:sz w:val="16"/>
          <w:szCs w:val="16"/>
        </w:rPr>
        <w:t xml:space="preserve">  </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6797BFE8" w14:textId="1E9CAB0B" w:rsidR="00563C0D" w:rsidRPr="00563C0D" w:rsidRDefault="00563C0D" w:rsidP="00563C0D">
      <w:pPr>
        <w:numPr>
          <w:ilvl w:val="0"/>
          <w:numId w:val="12"/>
        </w:numPr>
        <w:spacing w:before="240"/>
        <w:outlineLvl w:val="0"/>
        <w:rPr>
          <w:rFonts w:ascii="Helvetica" w:hAnsi="Helvetica" w:cs="Arial"/>
          <w:b/>
          <w:sz w:val="22"/>
          <w:szCs w:val="22"/>
        </w:rPr>
      </w:pPr>
      <w:bookmarkStart w:id="0" w:name="_Hlk528837312"/>
      <w:r w:rsidRPr="00563C0D">
        <w:rPr>
          <w:rFonts w:ascii="Helvetica" w:hAnsi="Helvetica" w:cs="Arial"/>
          <w:b/>
          <w:sz w:val="22"/>
          <w:szCs w:val="22"/>
        </w:rPr>
        <w:t>Preparation of Agar Plates with Stained and Immobilized Particles</w:t>
      </w:r>
    </w:p>
    <w:p w14:paraId="43AA289C" w14:textId="1AA5B1D1" w:rsidR="00563C0D" w:rsidRPr="00D62A2A"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To begin, acquire a representative sample from a well-mixed portion of the reactor</w:t>
      </w:r>
      <w:r w:rsidR="00514331">
        <w:rPr>
          <w:rFonts w:ascii="Helvetica" w:hAnsi="Helvetica" w:cs="Arial"/>
          <w:sz w:val="22"/>
          <w:szCs w:val="22"/>
        </w:rPr>
        <w:t xml:space="preserve"> </w:t>
      </w:r>
      <w:r w:rsidR="00D62A2A">
        <w:rPr>
          <w:rFonts w:ascii="Helvetica" w:hAnsi="Helvetica" w:cs="Arial"/>
          <w:b/>
          <w:sz w:val="22"/>
          <w:szCs w:val="22"/>
        </w:rPr>
        <w:t>[1]</w:t>
      </w:r>
      <w:r w:rsidRPr="00563C0D">
        <w:rPr>
          <w:rFonts w:ascii="Helvetica" w:hAnsi="Helvetica" w:cs="Arial"/>
          <w:sz w:val="22"/>
          <w:szCs w:val="22"/>
        </w:rPr>
        <w:t xml:space="preserve"> by collecting a </w:t>
      </w:r>
      <w:proofErr w:type="gramStart"/>
      <w:r w:rsidRPr="00563C0D">
        <w:rPr>
          <w:rFonts w:ascii="Helvetica" w:hAnsi="Helvetica" w:cs="Arial"/>
          <w:sz w:val="22"/>
          <w:szCs w:val="22"/>
        </w:rPr>
        <w:t>40 milliliter</w:t>
      </w:r>
      <w:proofErr w:type="gramEnd"/>
      <w:r w:rsidRPr="00563C0D">
        <w:rPr>
          <w:rFonts w:ascii="Helvetica" w:hAnsi="Helvetica" w:cs="Arial"/>
          <w:sz w:val="22"/>
          <w:szCs w:val="22"/>
        </w:rPr>
        <w:t xml:space="preserve"> sample in a beaker or 50 milliliter centrifuge tube.  </w:t>
      </w:r>
      <w:r w:rsidR="00D62A2A">
        <w:rPr>
          <w:rFonts w:ascii="Helvetica" w:hAnsi="Helvetica" w:cs="Arial"/>
          <w:b/>
          <w:sz w:val="22"/>
          <w:szCs w:val="22"/>
        </w:rPr>
        <w:t>[2]</w:t>
      </w:r>
    </w:p>
    <w:p w14:paraId="1290F758" w14:textId="21FDA4BD" w:rsidR="00B31406" w:rsidRDefault="00D62A2A" w:rsidP="0051433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514331">
        <w:rPr>
          <w:rFonts w:ascii="Helvetica" w:hAnsi="Helvetica" w:cs="Arial"/>
          <w:sz w:val="22"/>
          <w:szCs w:val="22"/>
        </w:rPr>
        <w:t>collects a sample from the reactor</w:t>
      </w:r>
    </w:p>
    <w:p w14:paraId="1CA4430B" w14:textId="53BAF86F" w:rsidR="00D62A2A" w:rsidRPr="00563C0D" w:rsidRDefault="00D62A2A" w:rsidP="00D62A2A">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sample to the centrifuge tube</w:t>
      </w:r>
    </w:p>
    <w:p w14:paraId="71E4AFC7" w14:textId="53319D5D" w:rsidR="00563C0D" w:rsidRPr="00D62A2A"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Gently mix the sample and then immediately pour the determined sample volume into a </w:t>
      </w:r>
      <w:proofErr w:type="gramStart"/>
      <w:r w:rsidRPr="00563C0D">
        <w:rPr>
          <w:rFonts w:ascii="Helvetica" w:hAnsi="Helvetica" w:cs="Arial"/>
          <w:sz w:val="22"/>
          <w:szCs w:val="22"/>
        </w:rPr>
        <w:t>15 milliliter</w:t>
      </w:r>
      <w:proofErr w:type="gramEnd"/>
      <w:r w:rsidRPr="00563C0D">
        <w:rPr>
          <w:rFonts w:ascii="Helvetica" w:hAnsi="Helvetica" w:cs="Arial"/>
          <w:sz w:val="22"/>
          <w:szCs w:val="22"/>
        </w:rPr>
        <w:t xml:space="preserve"> centrifuge tube. </w:t>
      </w:r>
      <w:r w:rsidR="00D62A2A">
        <w:rPr>
          <w:rFonts w:ascii="Helvetica" w:hAnsi="Helvetica" w:cs="Arial"/>
          <w:b/>
          <w:sz w:val="22"/>
          <w:szCs w:val="22"/>
        </w:rPr>
        <w:t xml:space="preserve">[1] </w:t>
      </w:r>
      <w:r w:rsidR="00514331">
        <w:rPr>
          <w:rFonts w:ascii="Helvetica" w:hAnsi="Helvetica" w:cs="Arial"/>
          <w:sz w:val="22"/>
          <w:szCs w:val="22"/>
        </w:rPr>
        <w:t xml:space="preserve"> </w:t>
      </w:r>
    </w:p>
    <w:p w14:paraId="037D7BC8" w14:textId="0522A3D3" w:rsidR="00D62A2A" w:rsidRPr="00514331" w:rsidRDefault="00D62A2A" w:rsidP="00514331">
      <w:pPr>
        <w:numPr>
          <w:ilvl w:val="2"/>
          <w:numId w:val="12"/>
        </w:numPr>
        <w:spacing w:before="240"/>
        <w:outlineLvl w:val="0"/>
        <w:rPr>
          <w:rFonts w:ascii="Helvetica" w:hAnsi="Helvetica" w:cs="Arial"/>
          <w:sz w:val="22"/>
          <w:szCs w:val="22"/>
        </w:rPr>
      </w:pPr>
      <w:r>
        <w:rPr>
          <w:rFonts w:ascii="Helvetica" w:hAnsi="Helvetica" w:cs="Arial"/>
          <w:sz w:val="22"/>
          <w:szCs w:val="22"/>
        </w:rPr>
        <w:t>MED: Talent pours the sample into the 15 mL tube</w:t>
      </w:r>
      <w:r w:rsidR="00514331">
        <w:rPr>
          <w:rFonts w:ascii="Helvetica" w:hAnsi="Helvetica" w:cs="Arial"/>
          <w:sz w:val="22"/>
          <w:szCs w:val="22"/>
        </w:rPr>
        <w:t xml:space="preserve"> </w:t>
      </w:r>
    </w:p>
    <w:p w14:paraId="6D384D97" w14:textId="66852C3C"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Next, add 5 microliters of</w:t>
      </w:r>
      <w:r w:rsidRPr="00563C0D">
        <w:rPr>
          <w:rFonts w:ascii="Helvetica" w:hAnsi="Helvetica" w:cs="Arial"/>
          <w:b/>
          <w:sz w:val="22"/>
          <w:szCs w:val="22"/>
        </w:rPr>
        <w:t xml:space="preserve"> </w:t>
      </w:r>
      <w:r w:rsidRPr="00563C0D">
        <w:rPr>
          <w:rFonts w:ascii="Helvetica" w:hAnsi="Helvetica" w:cs="Arial"/>
          <w:sz w:val="22"/>
          <w:szCs w:val="22"/>
        </w:rPr>
        <w:t xml:space="preserve">1% methylene blue to each </w:t>
      </w:r>
      <w:proofErr w:type="gramStart"/>
      <w:r w:rsidRPr="00563C0D">
        <w:rPr>
          <w:rFonts w:ascii="Helvetica" w:hAnsi="Helvetica" w:cs="Arial"/>
          <w:sz w:val="22"/>
          <w:szCs w:val="22"/>
        </w:rPr>
        <w:t>sample</w:t>
      </w:r>
      <w:r w:rsidR="00FB2A80">
        <w:rPr>
          <w:rFonts w:ascii="Helvetica" w:hAnsi="Helvetica" w:cs="Arial"/>
          <w:sz w:val="22"/>
          <w:szCs w:val="22"/>
        </w:rPr>
        <w:t>.</w:t>
      </w:r>
      <w:r w:rsidR="00FB2A80">
        <w:rPr>
          <w:rFonts w:ascii="Helvetica" w:hAnsi="Helvetica" w:cs="Arial"/>
          <w:b/>
          <w:sz w:val="22"/>
          <w:szCs w:val="22"/>
        </w:rPr>
        <w:t>[</w:t>
      </w:r>
      <w:proofErr w:type="gramEnd"/>
      <w:r w:rsidR="00FB2A80">
        <w:rPr>
          <w:rFonts w:ascii="Helvetica" w:hAnsi="Helvetica" w:cs="Arial"/>
          <w:b/>
          <w:sz w:val="22"/>
          <w:szCs w:val="22"/>
        </w:rPr>
        <w:t>1]</w:t>
      </w:r>
      <w:r w:rsidRPr="00563C0D">
        <w:rPr>
          <w:rFonts w:ascii="Helvetica" w:hAnsi="Helvetica" w:cs="Arial"/>
          <w:sz w:val="22"/>
          <w:szCs w:val="22"/>
        </w:rPr>
        <w:t xml:space="preserve"> </w:t>
      </w:r>
      <w:r w:rsidR="00FB2A80">
        <w:rPr>
          <w:rFonts w:ascii="Helvetica" w:hAnsi="Helvetica" w:cs="Arial"/>
          <w:sz w:val="22"/>
          <w:szCs w:val="22"/>
        </w:rPr>
        <w:t>C</w:t>
      </w:r>
      <w:r w:rsidRPr="00563C0D">
        <w:rPr>
          <w:rFonts w:ascii="Helvetica" w:hAnsi="Helvetica" w:cs="Arial"/>
          <w:sz w:val="22"/>
          <w:szCs w:val="22"/>
        </w:rPr>
        <w:t xml:space="preserve">ap and mix </w:t>
      </w:r>
      <w:r w:rsidR="00FB2A80">
        <w:rPr>
          <w:rFonts w:ascii="Helvetica" w:hAnsi="Helvetica" w:cs="Arial"/>
          <w:sz w:val="22"/>
          <w:szCs w:val="22"/>
        </w:rPr>
        <w:t xml:space="preserve">the sample </w:t>
      </w:r>
      <w:r w:rsidRPr="00563C0D">
        <w:rPr>
          <w:rFonts w:ascii="Helvetica" w:hAnsi="Helvetica" w:cs="Arial"/>
          <w:sz w:val="22"/>
          <w:szCs w:val="22"/>
        </w:rPr>
        <w:t>by gently inverting</w:t>
      </w:r>
      <w:r w:rsidR="00FB2A80">
        <w:rPr>
          <w:rFonts w:ascii="Helvetica" w:hAnsi="Helvetica" w:cs="Arial"/>
          <w:sz w:val="22"/>
          <w:szCs w:val="22"/>
        </w:rPr>
        <w:t xml:space="preserve"> the tube</w:t>
      </w:r>
      <w:r w:rsidRPr="00563C0D">
        <w:rPr>
          <w:rFonts w:ascii="Helvetica" w:hAnsi="Helvetica" w:cs="Arial"/>
          <w:sz w:val="22"/>
          <w:szCs w:val="22"/>
        </w:rPr>
        <w:t xml:space="preserve"> at 3 least times. Allow the samples to stain for at least 5 but no more than 30 minutes at room temperature. </w:t>
      </w:r>
      <w:r w:rsidR="00FB2A80">
        <w:rPr>
          <w:rFonts w:ascii="Helvetica" w:hAnsi="Helvetica" w:cs="Arial"/>
          <w:b/>
          <w:sz w:val="22"/>
          <w:szCs w:val="22"/>
        </w:rPr>
        <w:t>[2]</w:t>
      </w:r>
    </w:p>
    <w:p w14:paraId="08F02C69" w14:textId="2FDDB1D7" w:rsidR="00D62A2A" w:rsidRDefault="00FB2A80" w:rsidP="00D62A2A">
      <w:pPr>
        <w:numPr>
          <w:ilvl w:val="2"/>
          <w:numId w:val="12"/>
        </w:numPr>
        <w:spacing w:before="240"/>
        <w:outlineLvl w:val="0"/>
        <w:rPr>
          <w:rFonts w:ascii="Helvetica" w:hAnsi="Helvetica" w:cs="Arial"/>
          <w:sz w:val="22"/>
          <w:szCs w:val="22"/>
        </w:rPr>
      </w:pPr>
      <w:r>
        <w:rPr>
          <w:rFonts w:ascii="Helvetica" w:hAnsi="Helvetica" w:cs="Arial"/>
          <w:sz w:val="22"/>
          <w:szCs w:val="22"/>
        </w:rPr>
        <w:t>CU: Talent adds dye to tube</w:t>
      </w:r>
    </w:p>
    <w:p w14:paraId="050D4B0E" w14:textId="74C518A0" w:rsidR="00FB2A80" w:rsidRP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MED: Talent caps and inverts the sample, then sets it aside.</w:t>
      </w:r>
    </w:p>
    <w:p w14:paraId="24059411" w14:textId="60D162AE" w:rsidR="00563C0D" w:rsidRPr="00FB2A80"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Once stained, transfer a sufficient volume of melted 7.5% agar in deionized water to the centrifuge tube</w:t>
      </w:r>
      <w:r w:rsidR="00A359A2">
        <w:rPr>
          <w:rFonts w:ascii="Helvetica" w:hAnsi="Helvetica" w:cs="Arial"/>
          <w:sz w:val="22"/>
          <w:szCs w:val="22"/>
        </w:rPr>
        <w:t xml:space="preserve"> </w:t>
      </w:r>
      <w:r w:rsidR="00FB2A80">
        <w:rPr>
          <w:rFonts w:ascii="Helvetica" w:hAnsi="Helvetica" w:cs="Arial"/>
          <w:b/>
          <w:sz w:val="22"/>
          <w:szCs w:val="22"/>
        </w:rPr>
        <w:t>[1]</w:t>
      </w:r>
      <w:r w:rsidRPr="00563C0D">
        <w:rPr>
          <w:rFonts w:ascii="Helvetica" w:hAnsi="Helvetica" w:cs="Arial"/>
          <w:sz w:val="22"/>
          <w:szCs w:val="22"/>
        </w:rPr>
        <w:t xml:space="preserve"> in order to bring the total tube volume to between 6.5 and 9 milliliters. </w:t>
      </w:r>
      <w:r w:rsidR="00FB2A80">
        <w:rPr>
          <w:rFonts w:ascii="Helvetica" w:hAnsi="Helvetica" w:cs="Arial"/>
          <w:b/>
          <w:sz w:val="22"/>
          <w:szCs w:val="22"/>
        </w:rPr>
        <w:t>[2]</w:t>
      </w:r>
    </w:p>
    <w:p w14:paraId="5C9B29AC" w14:textId="16B1FE81"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MED: Talent pours agar into the centrifuge tube</w:t>
      </w:r>
    </w:p>
    <w:p w14:paraId="102FD95A" w14:textId="55545BDA" w:rsidR="00FB2A80" w:rsidRPr="00563C0D"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CU: Close-up of the tube as the volume raises to between the listed values</w:t>
      </w:r>
    </w:p>
    <w:p w14:paraId="050E0D8C" w14:textId="6B54E5AF" w:rsidR="00563C0D" w:rsidRPr="00FB2A80"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Then, recap centrifuge tubes and gently invert them at least 3 times to mix the sample into the </w:t>
      </w:r>
      <w:proofErr w:type="gramStart"/>
      <w:r w:rsidRPr="00563C0D">
        <w:rPr>
          <w:rFonts w:ascii="Helvetica" w:hAnsi="Helvetica" w:cs="Arial"/>
          <w:sz w:val="22"/>
          <w:szCs w:val="22"/>
        </w:rPr>
        <w:t>agar.</w:t>
      </w:r>
      <w:r w:rsidR="00FB2A80">
        <w:rPr>
          <w:rFonts w:ascii="Helvetica" w:hAnsi="Helvetica" w:cs="Arial"/>
          <w:b/>
          <w:sz w:val="22"/>
          <w:szCs w:val="22"/>
        </w:rPr>
        <w:t>[</w:t>
      </w:r>
      <w:proofErr w:type="gramEnd"/>
      <w:r w:rsidR="00FB2A80">
        <w:rPr>
          <w:rFonts w:ascii="Helvetica" w:hAnsi="Helvetica" w:cs="Arial"/>
          <w:b/>
          <w:sz w:val="22"/>
          <w:szCs w:val="22"/>
        </w:rPr>
        <w:t>1]</w:t>
      </w:r>
    </w:p>
    <w:p w14:paraId="2054ABF0" w14:textId="16FE1876" w:rsidR="00FB2A80" w:rsidRPr="00FB2A80" w:rsidRDefault="00FB2A80" w:rsidP="00FB2A80">
      <w:pPr>
        <w:numPr>
          <w:ilvl w:val="2"/>
          <w:numId w:val="12"/>
        </w:numPr>
        <w:spacing w:before="240"/>
        <w:outlineLvl w:val="0"/>
        <w:rPr>
          <w:rFonts w:ascii="Helvetica" w:hAnsi="Helvetica" w:cs="Arial"/>
          <w:sz w:val="22"/>
          <w:szCs w:val="22"/>
        </w:rPr>
      </w:pPr>
      <w:r w:rsidRPr="00FB2A80">
        <w:rPr>
          <w:rFonts w:ascii="Helvetica" w:hAnsi="Helvetica" w:cs="Arial"/>
          <w:sz w:val="22"/>
          <w:szCs w:val="22"/>
        </w:rPr>
        <w:t>MED: Talent</w:t>
      </w:r>
      <w:r>
        <w:rPr>
          <w:rFonts w:ascii="Helvetica" w:hAnsi="Helvetica" w:cs="Arial"/>
          <w:sz w:val="22"/>
          <w:szCs w:val="22"/>
        </w:rPr>
        <w:t xml:space="preserve"> caps and</w:t>
      </w:r>
      <w:r w:rsidRPr="00FB2A80">
        <w:rPr>
          <w:rFonts w:ascii="Helvetica" w:hAnsi="Helvetica" w:cs="Arial"/>
          <w:sz w:val="22"/>
          <w:szCs w:val="22"/>
        </w:rPr>
        <w:t xml:space="preserve"> inverts the tube</w:t>
      </w:r>
    </w:p>
    <w:p w14:paraId="072A5E46" w14:textId="011A57A1"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While poi</w:t>
      </w:r>
      <w:r w:rsidR="00FB2A80">
        <w:rPr>
          <w:rFonts w:ascii="Helvetica" w:hAnsi="Helvetica" w:cs="Arial"/>
          <w:sz w:val="22"/>
          <w:szCs w:val="22"/>
        </w:rPr>
        <w:t>nting the cap away from oneself</w:t>
      </w:r>
      <w:r w:rsidRPr="00563C0D">
        <w:rPr>
          <w:rFonts w:ascii="Helvetica" w:hAnsi="Helvetica" w:cs="Arial"/>
          <w:sz w:val="22"/>
          <w:szCs w:val="22"/>
        </w:rPr>
        <w:t xml:space="preserve">, open the cap. </w:t>
      </w:r>
      <w:r w:rsidR="00FB2A80">
        <w:rPr>
          <w:rFonts w:ascii="Helvetica" w:hAnsi="Helvetica" w:cs="Arial"/>
          <w:b/>
          <w:sz w:val="22"/>
          <w:szCs w:val="22"/>
        </w:rPr>
        <w:t xml:space="preserve">[1-TXT] </w:t>
      </w:r>
      <w:r w:rsidRPr="00563C0D">
        <w:rPr>
          <w:rFonts w:ascii="Helvetica" w:hAnsi="Helvetica" w:cs="Arial"/>
          <w:sz w:val="22"/>
          <w:szCs w:val="22"/>
        </w:rPr>
        <w:t xml:space="preserve">Pour the tube contents of each tube into their own 100 millimeter plastic Petri dish while gently rocking the dish to achieve a full, smooth coating and a visually uniform distribution of </w:t>
      </w:r>
      <w:proofErr w:type="gramStart"/>
      <w:r w:rsidRPr="00563C0D">
        <w:rPr>
          <w:rFonts w:ascii="Helvetica" w:hAnsi="Helvetica" w:cs="Arial"/>
          <w:sz w:val="22"/>
          <w:szCs w:val="22"/>
        </w:rPr>
        <w:t>particles.</w:t>
      </w:r>
      <w:r w:rsidR="00FB2A80">
        <w:rPr>
          <w:rFonts w:ascii="Helvetica" w:hAnsi="Helvetica" w:cs="Arial"/>
          <w:b/>
          <w:sz w:val="22"/>
          <w:szCs w:val="22"/>
        </w:rPr>
        <w:t>[</w:t>
      </w:r>
      <w:proofErr w:type="gramEnd"/>
      <w:r w:rsidR="00FB2A80">
        <w:rPr>
          <w:rFonts w:ascii="Helvetica" w:hAnsi="Helvetica" w:cs="Arial"/>
          <w:b/>
          <w:sz w:val="22"/>
          <w:szCs w:val="22"/>
        </w:rPr>
        <w:t>2]</w:t>
      </w:r>
    </w:p>
    <w:p w14:paraId="7F6F4F8F" w14:textId="1CF38B4E" w:rsidR="00563C0D" w:rsidRDefault="00514331" w:rsidP="00563C0D">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w:t>
      </w:r>
      <w:r w:rsidR="00FB2A80" w:rsidRPr="00FB2A80">
        <w:rPr>
          <w:rFonts w:ascii="Helvetica" w:hAnsi="Helvetica" w:cs="Arial"/>
          <w:sz w:val="22"/>
          <w:szCs w:val="22"/>
        </w:rPr>
        <w:t xml:space="preserve">Talent opens the tube </w:t>
      </w:r>
      <w:r w:rsidR="00563C0D" w:rsidRPr="00563C0D">
        <w:rPr>
          <w:rFonts w:ascii="Helvetica" w:hAnsi="Helvetica" w:cs="Arial"/>
          <w:b/>
          <w:sz w:val="22"/>
          <w:szCs w:val="22"/>
        </w:rPr>
        <w:t>TEXT: CAUTION: The heat from the agar may produce a slight overpressure in the tube</w:t>
      </w:r>
    </w:p>
    <w:p w14:paraId="295D596E" w14:textId="1BE8C721" w:rsidR="00FB2A80" w:rsidRPr="00563C0D" w:rsidRDefault="00514331" w:rsidP="00563C0D">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w:t>
      </w:r>
      <w:r w:rsidR="00FB2A80">
        <w:rPr>
          <w:rFonts w:ascii="Helvetica" w:hAnsi="Helvetica" w:cs="Arial"/>
          <w:sz w:val="22"/>
          <w:szCs w:val="22"/>
        </w:rPr>
        <w:t>Talent pours the sample into the Petri dish as described</w:t>
      </w:r>
    </w:p>
    <w:p w14:paraId="6C4C20A0" w14:textId="345E9B4B" w:rsidR="00563C0D" w:rsidRPr="00FB2A80"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lastRenderedPageBreak/>
        <w:t xml:space="preserve">Allow the plates to cool at room temperature for at least 5 minutes, until the agar solidifies. </w:t>
      </w:r>
      <w:r w:rsidR="00FB2A80">
        <w:rPr>
          <w:rFonts w:ascii="Helvetica" w:hAnsi="Helvetica" w:cs="Arial"/>
          <w:b/>
          <w:sz w:val="22"/>
          <w:szCs w:val="22"/>
        </w:rPr>
        <w:t>[1]</w:t>
      </w:r>
    </w:p>
    <w:p w14:paraId="506456B1" w14:textId="2C7861AA" w:rsidR="00FB2A80" w:rsidRPr="00FB2A80" w:rsidRDefault="00FB2A80" w:rsidP="00FB2A80">
      <w:pPr>
        <w:numPr>
          <w:ilvl w:val="2"/>
          <w:numId w:val="12"/>
        </w:numPr>
        <w:spacing w:before="240"/>
        <w:outlineLvl w:val="0"/>
        <w:rPr>
          <w:rFonts w:ascii="Helvetica" w:hAnsi="Helvetica" w:cs="Arial"/>
          <w:sz w:val="22"/>
          <w:szCs w:val="22"/>
        </w:rPr>
      </w:pPr>
      <w:r w:rsidRPr="00FB2A80">
        <w:rPr>
          <w:rFonts w:ascii="Helvetica" w:hAnsi="Helvetica" w:cs="Arial"/>
          <w:sz w:val="22"/>
          <w:szCs w:val="22"/>
        </w:rPr>
        <w:t xml:space="preserve">MED: Talent partially covers the dish </w:t>
      </w:r>
    </w:p>
    <w:p w14:paraId="3F8C87BF" w14:textId="77777777" w:rsidR="00563C0D" w:rsidRPr="00563C0D" w:rsidRDefault="00563C0D" w:rsidP="00563C0D">
      <w:pPr>
        <w:numPr>
          <w:ilvl w:val="0"/>
          <w:numId w:val="12"/>
        </w:numPr>
        <w:spacing w:before="240"/>
        <w:outlineLvl w:val="0"/>
        <w:rPr>
          <w:rFonts w:ascii="Helvetica" w:hAnsi="Helvetica" w:cs="Arial"/>
          <w:b/>
          <w:sz w:val="22"/>
          <w:szCs w:val="22"/>
        </w:rPr>
      </w:pPr>
      <w:r w:rsidRPr="00563C0D">
        <w:rPr>
          <w:rFonts w:ascii="Helvetica" w:hAnsi="Helvetica" w:cs="Arial"/>
          <w:b/>
          <w:sz w:val="22"/>
          <w:szCs w:val="22"/>
        </w:rPr>
        <w:t>Stereoscopic Imaging of Particles</w:t>
      </w:r>
    </w:p>
    <w:p w14:paraId="0D407A57" w14:textId="2DD3EE11" w:rsidR="00563C0D" w:rsidRPr="00FB2A80"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Place the uncovered plate, face up, on the microscope stage of a stereomicroscope that is capable of 10 to 20 times magnification. </w:t>
      </w:r>
      <w:r w:rsidR="00FB2A80">
        <w:rPr>
          <w:rFonts w:ascii="Helvetica" w:hAnsi="Helvetica" w:cs="Arial"/>
          <w:b/>
          <w:sz w:val="22"/>
          <w:szCs w:val="22"/>
        </w:rPr>
        <w:t xml:space="preserve">[1] </w:t>
      </w:r>
      <w:r w:rsidRPr="00563C0D">
        <w:rPr>
          <w:rFonts w:ascii="Helvetica" w:hAnsi="Helvetica" w:cs="Arial"/>
          <w:sz w:val="22"/>
          <w:szCs w:val="22"/>
        </w:rPr>
        <w:t xml:space="preserve">Illuminate the sample from below with even, diffuse light using equipment such as an LED illuminator stand or light </w:t>
      </w:r>
      <w:proofErr w:type="gramStart"/>
      <w:r w:rsidRPr="00563C0D">
        <w:rPr>
          <w:rFonts w:ascii="Helvetica" w:hAnsi="Helvetica" w:cs="Arial"/>
          <w:sz w:val="22"/>
          <w:szCs w:val="22"/>
        </w:rPr>
        <w:t>plate.</w:t>
      </w:r>
      <w:r w:rsidR="00FB2A80">
        <w:rPr>
          <w:rFonts w:ascii="Helvetica" w:hAnsi="Helvetica" w:cs="Arial"/>
          <w:b/>
          <w:sz w:val="22"/>
          <w:szCs w:val="22"/>
        </w:rPr>
        <w:t>[</w:t>
      </w:r>
      <w:proofErr w:type="gramEnd"/>
      <w:r w:rsidR="00FB2A80">
        <w:rPr>
          <w:rFonts w:ascii="Helvetica" w:hAnsi="Helvetica" w:cs="Arial"/>
          <w:b/>
          <w:sz w:val="22"/>
          <w:szCs w:val="22"/>
        </w:rPr>
        <w:t>2]</w:t>
      </w:r>
    </w:p>
    <w:p w14:paraId="51EA8A99" w14:textId="3D2D33E4"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 on the stereoscope stage</w:t>
      </w:r>
    </w:p>
    <w:p w14:paraId="3660DDE4" w14:textId="0A2C9749" w:rsidR="00FB2A80" w:rsidRPr="00563C0D"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CU: Sample is lit from below</w:t>
      </w:r>
    </w:p>
    <w:p w14:paraId="7DA207CF" w14:textId="06229231" w:rsidR="00563C0D" w:rsidRPr="00FB2A80"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Open the image capture software and ensure the microscope light path is set to </w:t>
      </w:r>
      <w:r w:rsidRPr="00563C0D">
        <w:rPr>
          <w:rFonts w:ascii="Helvetica" w:hAnsi="Helvetica" w:cs="Arial"/>
          <w:b/>
          <w:sz w:val="22"/>
          <w:szCs w:val="22"/>
        </w:rPr>
        <w:t>Photo</w:t>
      </w:r>
      <w:r w:rsidRPr="00563C0D">
        <w:rPr>
          <w:rFonts w:ascii="Helvetica" w:hAnsi="Helvetica" w:cs="Arial"/>
          <w:sz w:val="22"/>
          <w:szCs w:val="22"/>
        </w:rPr>
        <w:t>.  Then, select the appropriate camera from the camera list.</w:t>
      </w:r>
      <w:r w:rsidR="00FB2A80">
        <w:rPr>
          <w:rFonts w:ascii="Helvetica" w:hAnsi="Helvetica" w:cs="Arial"/>
          <w:sz w:val="22"/>
          <w:szCs w:val="22"/>
        </w:rPr>
        <w:t xml:space="preserve"> </w:t>
      </w:r>
      <w:r w:rsidR="00FB2A80">
        <w:rPr>
          <w:rFonts w:ascii="Helvetica" w:hAnsi="Helvetica" w:cs="Arial"/>
          <w:b/>
          <w:sz w:val="22"/>
          <w:szCs w:val="22"/>
        </w:rPr>
        <w:t>[1]</w:t>
      </w:r>
    </w:p>
    <w:p w14:paraId="02FCD542" w14:textId="2CC45F90"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1"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r w:rsidR="0014603E">
        <w:rPr>
          <w:rFonts w:ascii="Helvetica" w:hAnsi="Helvetica" w:cs="Arial"/>
          <w:sz w:val="22"/>
          <w:szCs w:val="22"/>
          <w:highlight w:val="yellow"/>
        </w:rPr>
        <w:t xml:space="preserve"> </w:t>
      </w:r>
      <w:r w:rsidR="0014603E" w:rsidRPr="0014603E">
        <w:rPr>
          <w:rFonts w:ascii="Helvetica" w:hAnsi="Helvetica" w:cs="Arial"/>
          <w:sz w:val="22"/>
          <w:szCs w:val="22"/>
          <w:highlight w:val="green"/>
        </w:rPr>
        <w:t>They might have done MED or CU shot.</w:t>
      </w:r>
    </w:p>
    <w:p w14:paraId="4C1296D8" w14:textId="4C2BB3B2" w:rsidR="00563C0D" w:rsidRPr="00FB2A80"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Adjust the microscope so that multiple particles appear in the focal plane with large, well-defined edges. Use a magnification of 10 to 20 times to measure particles while maintaining a relatively deep focal plane.</w:t>
      </w:r>
      <w:r w:rsidR="00FB2A80" w:rsidRPr="00FB2A80">
        <w:rPr>
          <w:rFonts w:ascii="Helvetica" w:hAnsi="Helvetica" w:cs="Arial"/>
          <w:b/>
          <w:sz w:val="22"/>
          <w:szCs w:val="22"/>
        </w:rPr>
        <w:t xml:space="preserve"> </w:t>
      </w:r>
      <w:r w:rsidR="00FB2A80">
        <w:rPr>
          <w:rFonts w:ascii="Helvetica" w:hAnsi="Helvetica" w:cs="Arial"/>
          <w:b/>
          <w:sz w:val="22"/>
          <w:szCs w:val="22"/>
        </w:rPr>
        <w:t>[1]</w:t>
      </w:r>
    </w:p>
    <w:p w14:paraId="72A5D8C0" w14:textId="1E99EC22"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adjusts the focus and increases the magnification to get a desired field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2"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0031C60C" w14:textId="109F805B" w:rsidR="00563C0D" w:rsidRPr="00FB2A80"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Temporarily remove the agar plate and place the micrometer on the stage. </w:t>
      </w:r>
      <w:r w:rsidR="00FB2A80">
        <w:rPr>
          <w:rFonts w:ascii="Helvetica" w:hAnsi="Helvetica" w:cs="Arial"/>
          <w:b/>
          <w:sz w:val="22"/>
          <w:szCs w:val="22"/>
        </w:rPr>
        <w:t xml:space="preserve">[1] </w:t>
      </w:r>
      <w:r w:rsidRPr="00563C0D">
        <w:rPr>
          <w:rFonts w:ascii="Helvetica" w:hAnsi="Helvetica" w:cs="Arial"/>
          <w:sz w:val="22"/>
          <w:szCs w:val="22"/>
        </w:rPr>
        <w:t>Adjust the fine focus until the graduations on the micrometer appear sharply focused in the image capture software and calibrate the pixel to micron ratio.</w:t>
      </w:r>
      <w:r w:rsidR="00FB2A80" w:rsidRPr="00FB2A80">
        <w:rPr>
          <w:rFonts w:ascii="Helvetica" w:hAnsi="Helvetica" w:cs="Arial"/>
          <w:b/>
          <w:sz w:val="22"/>
          <w:szCs w:val="22"/>
        </w:rPr>
        <w:t xml:space="preserve"> </w:t>
      </w:r>
      <w:r w:rsidR="00FB2A80">
        <w:rPr>
          <w:rFonts w:ascii="Helvetica" w:hAnsi="Helvetica" w:cs="Arial"/>
          <w:b/>
          <w:sz w:val="22"/>
          <w:szCs w:val="22"/>
        </w:rPr>
        <w:t>[2]</w:t>
      </w:r>
    </w:p>
    <w:p w14:paraId="12048EB9" w14:textId="4EFAE4B9" w:rsidR="00FB2A80" w:rsidRDefault="00FB2A80" w:rsidP="00FB2A80">
      <w:pPr>
        <w:numPr>
          <w:ilvl w:val="2"/>
          <w:numId w:val="12"/>
        </w:numPr>
        <w:spacing w:before="240"/>
        <w:outlineLvl w:val="0"/>
        <w:rPr>
          <w:rFonts w:ascii="Helvetica" w:hAnsi="Helvetica" w:cs="Arial"/>
          <w:sz w:val="22"/>
          <w:szCs w:val="22"/>
        </w:rPr>
      </w:pPr>
      <w:r w:rsidRPr="00FB2A80">
        <w:rPr>
          <w:rFonts w:ascii="Helvetica" w:hAnsi="Helvetica" w:cs="Arial"/>
          <w:sz w:val="22"/>
          <w:szCs w:val="22"/>
        </w:rPr>
        <w:t>MED: Talent removes the plate and places the micrometer on the stage</w:t>
      </w:r>
    </w:p>
    <w:p w14:paraId="59399A28" w14:textId="771402ED"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focuses on the micrometer and records an image</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3"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10876B37" w14:textId="520BE897"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Next, set the zoom to 100% by clicking on </w:t>
      </w:r>
      <w:r w:rsidR="00B827A7" w:rsidRPr="0014603E">
        <w:rPr>
          <w:rFonts w:ascii="Helvetica" w:hAnsi="Helvetica" w:cs="Arial"/>
          <w:b/>
          <w:color w:val="FF0000"/>
          <w:sz w:val="22"/>
          <w:szCs w:val="22"/>
        </w:rPr>
        <w:t>View</w:t>
      </w:r>
      <w:r w:rsidR="00B827A7" w:rsidRPr="00563C0D">
        <w:rPr>
          <w:rFonts w:ascii="Helvetica" w:hAnsi="Helvetica" w:cs="Arial"/>
          <w:b/>
          <w:sz w:val="22"/>
          <w:szCs w:val="22"/>
        </w:rPr>
        <w:t xml:space="preserve"> </w:t>
      </w:r>
      <w:r w:rsidRPr="00563C0D">
        <w:rPr>
          <w:rFonts w:ascii="Helvetica" w:hAnsi="Helvetica" w:cs="Arial"/>
          <w:sz w:val="22"/>
          <w:szCs w:val="22"/>
        </w:rPr>
        <w:t>and selecting</w:t>
      </w:r>
      <w:r w:rsidRPr="00563C0D">
        <w:rPr>
          <w:rFonts w:ascii="Helvetica" w:hAnsi="Helvetica" w:cs="Arial"/>
          <w:b/>
          <w:sz w:val="22"/>
          <w:szCs w:val="22"/>
        </w:rPr>
        <w:t xml:space="preserve"> Actual Size. </w:t>
      </w:r>
      <w:r w:rsidRPr="00563C0D">
        <w:rPr>
          <w:rFonts w:ascii="Helvetica" w:hAnsi="Helvetica" w:cs="Arial"/>
          <w:sz w:val="22"/>
          <w:szCs w:val="22"/>
        </w:rPr>
        <w:t xml:space="preserve"> Then, select </w:t>
      </w:r>
      <w:r w:rsidRPr="00563C0D">
        <w:rPr>
          <w:rFonts w:ascii="Helvetica" w:hAnsi="Helvetica" w:cs="Arial"/>
          <w:b/>
          <w:sz w:val="22"/>
          <w:szCs w:val="22"/>
        </w:rPr>
        <w:t xml:space="preserve">Options </w:t>
      </w:r>
      <w:r w:rsidRPr="00563C0D">
        <w:rPr>
          <w:rFonts w:ascii="Helvetica" w:hAnsi="Helvetica" w:cs="Arial"/>
          <w:sz w:val="22"/>
          <w:szCs w:val="22"/>
        </w:rPr>
        <w:t>and go to</w:t>
      </w:r>
      <w:r w:rsidRPr="00563C0D">
        <w:rPr>
          <w:rFonts w:ascii="Helvetica" w:hAnsi="Helvetica" w:cs="Arial"/>
          <w:b/>
          <w:sz w:val="22"/>
          <w:szCs w:val="22"/>
        </w:rPr>
        <w:t xml:space="preserve"> Calibrate. </w:t>
      </w:r>
      <w:r w:rsidRPr="00563C0D">
        <w:rPr>
          <w:rFonts w:ascii="Helvetica" w:hAnsi="Helvetica" w:cs="Arial"/>
          <w:sz w:val="22"/>
          <w:szCs w:val="22"/>
        </w:rPr>
        <w:t xml:space="preserve">Here, </w:t>
      </w:r>
      <w:proofErr w:type="gramStart"/>
      <w:r w:rsidRPr="00563C0D">
        <w:rPr>
          <w:rFonts w:ascii="Helvetica" w:hAnsi="Helvetica" w:cs="Arial"/>
          <w:sz w:val="22"/>
          <w:szCs w:val="22"/>
        </w:rPr>
        <w:t>align</w:t>
      </w:r>
      <w:proofErr w:type="gramEnd"/>
      <w:r w:rsidRPr="00563C0D">
        <w:rPr>
          <w:rFonts w:ascii="Helvetica" w:hAnsi="Helvetica" w:cs="Arial"/>
          <w:sz w:val="22"/>
          <w:szCs w:val="22"/>
        </w:rPr>
        <w:t xml:space="preserve"> the red calibration bar in the main viewport along the long axis of the micrometer, with the vertical bars centered on the 0 and 200 micron graduations. </w:t>
      </w:r>
      <w:r w:rsidR="00FB2A80">
        <w:rPr>
          <w:rFonts w:ascii="Helvetica" w:hAnsi="Helvetica" w:cs="Arial"/>
          <w:b/>
          <w:sz w:val="22"/>
          <w:szCs w:val="22"/>
        </w:rPr>
        <w:t>[1]</w:t>
      </w:r>
    </w:p>
    <w:p w14:paraId="55C1395B" w14:textId="77777777"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4"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3628E0F1" w14:textId="1320C706"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lastRenderedPageBreak/>
        <w:t xml:space="preserve">In the </w:t>
      </w:r>
      <w:r w:rsidRPr="00563C0D">
        <w:rPr>
          <w:rFonts w:ascii="Helvetica" w:hAnsi="Helvetica" w:cs="Arial"/>
          <w:b/>
          <w:sz w:val="22"/>
          <w:szCs w:val="22"/>
        </w:rPr>
        <w:t>Calibrate</w:t>
      </w:r>
      <w:r w:rsidRPr="00563C0D">
        <w:rPr>
          <w:rFonts w:ascii="Helvetica" w:hAnsi="Helvetica" w:cs="Arial"/>
          <w:sz w:val="22"/>
          <w:szCs w:val="22"/>
        </w:rPr>
        <w:t xml:space="preserve"> dialog box, enter the current magnification level and actual length of 200 microns.  If already calibrated select </w:t>
      </w:r>
      <w:r w:rsidRPr="00563C0D">
        <w:rPr>
          <w:rFonts w:ascii="Helvetica" w:hAnsi="Helvetica" w:cs="Arial"/>
          <w:b/>
          <w:sz w:val="22"/>
          <w:szCs w:val="22"/>
        </w:rPr>
        <w:t>Magnification</w:t>
      </w:r>
      <w:r w:rsidRPr="00563C0D">
        <w:rPr>
          <w:rFonts w:ascii="Helvetica" w:hAnsi="Helvetica" w:cs="Arial"/>
          <w:sz w:val="22"/>
          <w:szCs w:val="22"/>
        </w:rPr>
        <w:t xml:space="preserve"> from the menu bar, and the select the current magnification level to confirm the calibration.</w:t>
      </w:r>
      <w:r w:rsidR="00FB2A80" w:rsidRPr="00FB2A80">
        <w:rPr>
          <w:rFonts w:ascii="Helvetica" w:hAnsi="Helvetica" w:cs="Arial"/>
          <w:b/>
          <w:sz w:val="22"/>
          <w:szCs w:val="22"/>
        </w:rPr>
        <w:t xml:space="preserve"> </w:t>
      </w:r>
      <w:r w:rsidR="00FB2A80">
        <w:rPr>
          <w:rFonts w:ascii="Helvetica" w:hAnsi="Helvetica" w:cs="Arial"/>
          <w:b/>
          <w:sz w:val="22"/>
          <w:szCs w:val="22"/>
        </w:rPr>
        <w:t>[1]</w:t>
      </w:r>
    </w:p>
    <w:p w14:paraId="70C22A41" w14:textId="77777777"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5"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594A5C17" w14:textId="2DE6D846"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In the </w:t>
      </w:r>
      <w:r w:rsidRPr="00563C0D">
        <w:rPr>
          <w:rFonts w:ascii="Helvetica" w:hAnsi="Helvetica" w:cs="Arial"/>
          <w:b/>
          <w:sz w:val="22"/>
          <w:szCs w:val="22"/>
        </w:rPr>
        <w:t>Measurements menu,</w:t>
      </w:r>
      <w:r w:rsidRPr="00563C0D">
        <w:rPr>
          <w:rFonts w:ascii="Helvetica" w:hAnsi="Helvetica" w:cs="Arial"/>
          <w:sz w:val="22"/>
          <w:szCs w:val="22"/>
        </w:rPr>
        <w:t xml:space="preserve"> go to </w:t>
      </w:r>
      <w:r w:rsidRPr="00563C0D">
        <w:rPr>
          <w:rFonts w:ascii="Helvetica" w:hAnsi="Helvetica" w:cs="Arial"/>
          <w:b/>
          <w:sz w:val="22"/>
          <w:szCs w:val="22"/>
        </w:rPr>
        <w:t xml:space="preserve">Line </w:t>
      </w:r>
      <w:r w:rsidRPr="00563C0D">
        <w:rPr>
          <w:rFonts w:ascii="Helvetica" w:hAnsi="Helvetica" w:cs="Arial"/>
          <w:sz w:val="22"/>
          <w:szCs w:val="22"/>
        </w:rPr>
        <w:t>and select</w:t>
      </w:r>
      <w:r w:rsidRPr="00563C0D">
        <w:rPr>
          <w:rFonts w:ascii="Helvetica" w:hAnsi="Helvetica" w:cs="Arial"/>
          <w:b/>
          <w:sz w:val="22"/>
          <w:szCs w:val="22"/>
        </w:rPr>
        <w:t xml:space="preserve"> Arbitrary</w:t>
      </w:r>
      <w:r w:rsidRPr="00563C0D">
        <w:rPr>
          <w:rFonts w:ascii="Helvetica" w:hAnsi="Helvetica" w:cs="Arial"/>
          <w:sz w:val="22"/>
          <w:szCs w:val="22"/>
        </w:rPr>
        <w:t xml:space="preserve"> </w:t>
      </w:r>
      <w:r w:rsidRPr="00563C0D">
        <w:rPr>
          <w:rFonts w:ascii="Helvetica" w:hAnsi="Helvetica" w:cs="Arial"/>
          <w:b/>
          <w:sz w:val="22"/>
          <w:szCs w:val="22"/>
        </w:rPr>
        <w:t>Line</w:t>
      </w:r>
      <w:r w:rsidRPr="00563C0D">
        <w:rPr>
          <w:rFonts w:ascii="Helvetica" w:hAnsi="Helvetica" w:cs="Arial"/>
          <w:sz w:val="22"/>
          <w:szCs w:val="22"/>
        </w:rPr>
        <w:t>. Click on the intersection of the 0 graduatio</w:t>
      </w:r>
      <w:bookmarkStart w:id="1" w:name="_GoBack"/>
      <w:bookmarkEnd w:id="1"/>
      <w:r w:rsidRPr="00563C0D">
        <w:rPr>
          <w:rFonts w:ascii="Helvetica" w:hAnsi="Helvetica" w:cs="Arial"/>
          <w:sz w:val="22"/>
          <w:szCs w:val="22"/>
        </w:rPr>
        <w:t xml:space="preserve">n and long axis of the micrometer. Then, click again on the intersection at </w:t>
      </w:r>
      <w:proofErr w:type="gramStart"/>
      <w:r w:rsidRPr="00563C0D">
        <w:rPr>
          <w:rFonts w:ascii="Helvetica" w:hAnsi="Helvetica" w:cs="Arial"/>
          <w:sz w:val="22"/>
          <w:szCs w:val="22"/>
        </w:rPr>
        <w:t>200 micron</w:t>
      </w:r>
      <w:proofErr w:type="gramEnd"/>
      <w:r w:rsidRPr="00563C0D">
        <w:rPr>
          <w:rFonts w:ascii="Helvetica" w:hAnsi="Helvetica" w:cs="Arial"/>
          <w:sz w:val="22"/>
          <w:szCs w:val="22"/>
        </w:rPr>
        <w:t xml:space="preserve"> line and the long axis. A correct calibration should display as approximately 200 microns. Delete the line by </w:t>
      </w:r>
      <w:r w:rsidR="00B827A7" w:rsidRPr="0014603E">
        <w:rPr>
          <w:rFonts w:ascii="Helvetica" w:hAnsi="Helvetica" w:cs="Arial"/>
          <w:color w:val="FF0000"/>
          <w:sz w:val="22"/>
          <w:szCs w:val="22"/>
        </w:rPr>
        <w:t xml:space="preserve">clicking the </w:t>
      </w:r>
      <w:r w:rsidR="00B827A7" w:rsidRPr="0014603E">
        <w:rPr>
          <w:rFonts w:ascii="Helvetica" w:hAnsi="Helvetica" w:cs="Arial"/>
          <w:b/>
          <w:color w:val="FF0000"/>
          <w:sz w:val="22"/>
          <w:szCs w:val="22"/>
        </w:rPr>
        <w:t xml:space="preserve">Select Object </w:t>
      </w:r>
      <w:r w:rsidR="00B827A7" w:rsidRPr="0014603E">
        <w:rPr>
          <w:rFonts w:ascii="Helvetica" w:hAnsi="Helvetica" w:cs="Arial"/>
          <w:color w:val="FF0000"/>
          <w:sz w:val="22"/>
          <w:szCs w:val="22"/>
        </w:rPr>
        <w:t xml:space="preserve">button, </w:t>
      </w:r>
      <w:r w:rsidRPr="00563C0D">
        <w:rPr>
          <w:rFonts w:ascii="Helvetica" w:hAnsi="Helvetica" w:cs="Arial"/>
          <w:sz w:val="22"/>
          <w:szCs w:val="22"/>
        </w:rPr>
        <w:t xml:space="preserve">clicking on </w:t>
      </w:r>
      <w:r w:rsidR="00B827A7" w:rsidRPr="0014603E">
        <w:rPr>
          <w:rFonts w:ascii="Helvetica" w:hAnsi="Helvetica" w:cs="Arial"/>
          <w:color w:val="FF0000"/>
          <w:sz w:val="22"/>
          <w:szCs w:val="22"/>
        </w:rPr>
        <w:t>the line</w:t>
      </w:r>
      <w:r w:rsidRPr="00563C0D">
        <w:rPr>
          <w:rFonts w:ascii="Helvetica" w:hAnsi="Helvetica" w:cs="Arial"/>
          <w:sz w:val="22"/>
          <w:szCs w:val="22"/>
        </w:rPr>
        <w:t xml:space="preserve">, pressing delete, and pressing </w:t>
      </w:r>
      <w:r w:rsidRPr="00563C0D">
        <w:rPr>
          <w:rFonts w:ascii="Helvetica" w:hAnsi="Helvetica" w:cs="Arial"/>
          <w:b/>
          <w:sz w:val="22"/>
          <w:szCs w:val="22"/>
        </w:rPr>
        <w:t>Yes</w:t>
      </w:r>
      <w:r w:rsidRPr="00563C0D">
        <w:rPr>
          <w:rFonts w:ascii="Helvetica" w:hAnsi="Helvetica" w:cs="Arial"/>
          <w:sz w:val="22"/>
          <w:szCs w:val="22"/>
        </w:rPr>
        <w:t xml:space="preserve"> on the confirmation box.</w:t>
      </w:r>
      <w:r w:rsidR="00FB2A80" w:rsidRPr="00FB2A80">
        <w:rPr>
          <w:rFonts w:ascii="Helvetica" w:hAnsi="Helvetica" w:cs="Arial"/>
          <w:b/>
          <w:sz w:val="22"/>
          <w:szCs w:val="22"/>
        </w:rPr>
        <w:t xml:space="preserve"> </w:t>
      </w:r>
      <w:r w:rsidR="00FB2A80">
        <w:rPr>
          <w:rFonts w:ascii="Helvetica" w:hAnsi="Helvetica" w:cs="Arial"/>
          <w:b/>
          <w:sz w:val="22"/>
          <w:szCs w:val="22"/>
        </w:rPr>
        <w:t>[1]</w:t>
      </w:r>
    </w:p>
    <w:p w14:paraId="63DBE36A" w14:textId="77777777"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6"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14BBC8E8" w14:textId="25C48126"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Next, replace the agar plate and adjust the fine focus to achieve maximum detail in the imaging software.</w:t>
      </w:r>
      <w:r w:rsidR="00FB2A80" w:rsidRPr="00FB2A80">
        <w:rPr>
          <w:rFonts w:ascii="Helvetica" w:hAnsi="Helvetica" w:cs="Arial"/>
          <w:b/>
          <w:sz w:val="22"/>
          <w:szCs w:val="22"/>
        </w:rPr>
        <w:t xml:space="preserve"> </w:t>
      </w:r>
      <w:r w:rsidR="00FB2A80">
        <w:rPr>
          <w:rFonts w:ascii="Helvetica" w:hAnsi="Helvetica" w:cs="Arial"/>
          <w:b/>
          <w:sz w:val="22"/>
          <w:szCs w:val="22"/>
        </w:rPr>
        <w:t>[1</w:t>
      </w:r>
      <w:proofErr w:type="gramStart"/>
      <w:r w:rsidR="00FB2A80">
        <w:rPr>
          <w:rFonts w:ascii="Helvetica" w:hAnsi="Helvetica" w:cs="Arial"/>
          <w:b/>
          <w:sz w:val="22"/>
          <w:szCs w:val="22"/>
        </w:rPr>
        <w:t>]</w:t>
      </w:r>
      <w:r w:rsidRPr="00563C0D">
        <w:rPr>
          <w:rFonts w:ascii="Helvetica" w:hAnsi="Helvetica" w:cs="Arial"/>
          <w:sz w:val="22"/>
          <w:szCs w:val="22"/>
        </w:rPr>
        <w:t xml:space="preserve">  To</w:t>
      </w:r>
      <w:proofErr w:type="gramEnd"/>
      <w:r w:rsidRPr="00563C0D">
        <w:rPr>
          <w:rFonts w:ascii="Helvetica" w:hAnsi="Helvetica" w:cs="Arial"/>
          <w:sz w:val="22"/>
          <w:szCs w:val="22"/>
        </w:rPr>
        <w:t xml:space="preserve"> accomplish this, first increase the bit depth to the maximum value allowed, by selecting the radio button in the </w:t>
      </w:r>
      <w:r w:rsidRPr="00563C0D">
        <w:rPr>
          <w:rFonts w:ascii="Helvetica" w:hAnsi="Helvetica" w:cs="Arial"/>
          <w:b/>
          <w:sz w:val="22"/>
          <w:szCs w:val="22"/>
        </w:rPr>
        <w:t>Bit Depth</w:t>
      </w:r>
      <w:r w:rsidRPr="00563C0D">
        <w:rPr>
          <w:rFonts w:ascii="Helvetica" w:hAnsi="Helvetica" w:cs="Arial"/>
          <w:sz w:val="22"/>
          <w:szCs w:val="22"/>
        </w:rPr>
        <w:t xml:space="preserve"> panel of the </w:t>
      </w:r>
      <w:r w:rsidRPr="00563C0D">
        <w:rPr>
          <w:rFonts w:ascii="Helvetica" w:hAnsi="Helvetica" w:cs="Arial"/>
          <w:b/>
          <w:sz w:val="22"/>
          <w:szCs w:val="22"/>
        </w:rPr>
        <w:t>Camera</w:t>
      </w:r>
      <w:r w:rsidRPr="00563C0D">
        <w:rPr>
          <w:rFonts w:ascii="Helvetica" w:hAnsi="Helvetica" w:cs="Arial"/>
          <w:sz w:val="22"/>
          <w:szCs w:val="22"/>
        </w:rPr>
        <w:t xml:space="preserve"> sidebar. </w:t>
      </w:r>
      <w:r w:rsidR="00FB2A80">
        <w:rPr>
          <w:rFonts w:ascii="Helvetica" w:hAnsi="Helvetica" w:cs="Arial"/>
          <w:b/>
          <w:sz w:val="22"/>
          <w:szCs w:val="22"/>
        </w:rPr>
        <w:t>[2]</w:t>
      </w:r>
    </w:p>
    <w:p w14:paraId="591DF069" w14:textId="555E667A"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MED: Talent replaces the agar plate and adjusts the fine focus</w:t>
      </w:r>
    </w:p>
    <w:p w14:paraId="05B0579E" w14:textId="3038A6B2"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increases the bit depth as described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7"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03172B00" w14:textId="7E9B5E73"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Also, set the software to acquire grayscale images by selecting the appropriate radio button in the </w:t>
      </w:r>
      <w:r w:rsidRPr="00563C0D">
        <w:rPr>
          <w:rFonts w:ascii="Helvetica" w:hAnsi="Helvetica" w:cs="Arial"/>
          <w:b/>
          <w:sz w:val="22"/>
          <w:szCs w:val="22"/>
        </w:rPr>
        <w:t>Color/Gray</w:t>
      </w:r>
      <w:r w:rsidRPr="00563C0D">
        <w:rPr>
          <w:rFonts w:ascii="Helvetica" w:hAnsi="Helvetica" w:cs="Arial"/>
          <w:sz w:val="22"/>
          <w:szCs w:val="22"/>
        </w:rPr>
        <w:t xml:space="preserve"> panel of the </w:t>
      </w:r>
      <w:r w:rsidRPr="00563C0D">
        <w:rPr>
          <w:rFonts w:ascii="Helvetica" w:hAnsi="Helvetica" w:cs="Arial"/>
          <w:b/>
          <w:sz w:val="22"/>
          <w:szCs w:val="22"/>
        </w:rPr>
        <w:t>Camera</w:t>
      </w:r>
      <w:r w:rsidRPr="00563C0D">
        <w:rPr>
          <w:rFonts w:ascii="Helvetica" w:hAnsi="Helvetica" w:cs="Arial"/>
          <w:sz w:val="22"/>
          <w:szCs w:val="22"/>
        </w:rPr>
        <w:t xml:space="preserve"> sidebar. </w:t>
      </w:r>
      <w:r w:rsidR="00FB2A80">
        <w:rPr>
          <w:rFonts w:ascii="Helvetica" w:hAnsi="Helvetica" w:cs="Arial"/>
          <w:b/>
          <w:sz w:val="22"/>
          <w:szCs w:val="22"/>
        </w:rPr>
        <w:t>[1]</w:t>
      </w:r>
      <w:r w:rsidRPr="00563C0D">
        <w:rPr>
          <w:rFonts w:ascii="Helvetica" w:hAnsi="Helvetica" w:cs="Arial"/>
          <w:sz w:val="22"/>
          <w:szCs w:val="22"/>
        </w:rPr>
        <w:t xml:space="preserve"> </w:t>
      </w:r>
    </w:p>
    <w:p w14:paraId="085FC97E" w14:textId="77777777"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8"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2AD953C0" w14:textId="30CE4672"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Now, collapse any open sidebar panels between exposure and histogram. Reduce the gain to 1 and increase the exposure until a clear image appears in the viewport and until the histogram appears as a distribution that is not clipped by either end of the histogram box.</w:t>
      </w:r>
      <w:r w:rsidR="00FB2A80" w:rsidRPr="00FB2A80">
        <w:rPr>
          <w:rFonts w:ascii="Helvetica" w:hAnsi="Helvetica" w:cs="Arial"/>
          <w:b/>
          <w:sz w:val="22"/>
          <w:szCs w:val="22"/>
        </w:rPr>
        <w:t xml:space="preserve"> </w:t>
      </w:r>
      <w:r w:rsidR="00FB2A80">
        <w:rPr>
          <w:rFonts w:ascii="Helvetica" w:hAnsi="Helvetica" w:cs="Arial"/>
          <w:b/>
          <w:sz w:val="22"/>
          <w:szCs w:val="22"/>
        </w:rPr>
        <w:t>[1]</w:t>
      </w:r>
    </w:p>
    <w:p w14:paraId="5DC19D8B" w14:textId="77777777"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9"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6E6EC1CB" w14:textId="3A898A01"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Adjust the histogram to avoid over and underexposure. In the histogram panel of the camera side bar, slide the left boundary of the histogram to just outside the lowest values and the right boundary to just outside the highest values.</w:t>
      </w:r>
      <w:r w:rsidR="00FB2A80" w:rsidRPr="00FB2A80">
        <w:rPr>
          <w:rFonts w:ascii="Helvetica" w:hAnsi="Helvetica" w:cs="Arial"/>
          <w:b/>
          <w:sz w:val="22"/>
          <w:szCs w:val="22"/>
        </w:rPr>
        <w:t xml:space="preserve"> </w:t>
      </w:r>
      <w:r w:rsidR="00FB2A80">
        <w:rPr>
          <w:rFonts w:ascii="Helvetica" w:hAnsi="Helvetica" w:cs="Arial"/>
          <w:b/>
          <w:sz w:val="22"/>
          <w:szCs w:val="22"/>
        </w:rPr>
        <w:t>[1]</w:t>
      </w:r>
    </w:p>
    <w:p w14:paraId="67C5D53B" w14:textId="77777777"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0"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2A0D7FCF" w14:textId="51FDC9F6"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lastRenderedPageBreak/>
        <w:t xml:space="preserve">Save the image as an </w:t>
      </w:r>
      <w:r w:rsidRPr="00563C0D">
        <w:rPr>
          <w:rFonts w:ascii="Helvetica" w:hAnsi="Helvetica" w:cs="Arial"/>
          <w:b/>
          <w:sz w:val="22"/>
          <w:szCs w:val="22"/>
        </w:rPr>
        <w:t xml:space="preserve">uncompressed TIFF </w:t>
      </w:r>
      <w:r w:rsidRPr="00563C0D">
        <w:rPr>
          <w:rFonts w:ascii="Helvetica" w:hAnsi="Helvetica" w:cs="Arial"/>
          <w:sz w:val="22"/>
          <w:szCs w:val="22"/>
        </w:rPr>
        <w:t xml:space="preserve">file, include magnification information in the image metadata by checking the </w:t>
      </w:r>
      <w:r w:rsidRPr="00563C0D">
        <w:rPr>
          <w:rFonts w:ascii="Helvetica" w:hAnsi="Helvetica" w:cs="Arial"/>
          <w:b/>
          <w:sz w:val="22"/>
          <w:szCs w:val="22"/>
        </w:rPr>
        <w:t>Save with calibration information</w:t>
      </w:r>
      <w:r w:rsidRPr="00563C0D">
        <w:rPr>
          <w:rFonts w:ascii="Helvetica" w:hAnsi="Helvetica" w:cs="Arial"/>
          <w:sz w:val="22"/>
          <w:szCs w:val="22"/>
        </w:rPr>
        <w:t xml:space="preserve"> box when saving.</w:t>
      </w:r>
      <w:r w:rsidR="00FB2A80" w:rsidRPr="00FB2A80">
        <w:rPr>
          <w:rFonts w:ascii="Helvetica" w:hAnsi="Helvetica" w:cs="Arial"/>
          <w:b/>
          <w:sz w:val="22"/>
          <w:szCs w:val="22"/>
        </w:rPr>
        <w:t xml:space="preserve"> </w:t>
      </w:r>
      <w:r w:rsidR="00FB2A80">
        <w:rPr>
          <w:rFonts w:ascii="Helvetica" w:hAnsi="Helvetica" w:cs="Arial"/>
          <w:b/>
          <w:sz w:val="22"/>
          <w:szCs w:val="22"/>
        </w:rPr>
        <w:t>[1]</w:t>
      </w:r>
    </w:p>
    <w:p w14:paraId="2B921C51" w14:textId="77777777"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1"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62ECF3CD" w14:textId="1039C01B"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Select another area which does not overlap the previous images by following a path which alternates between left-to-right and right-to-left as one moves down the plate. Capture at least 500 visually estimated particles for analysis. </w:t>
      </w:r>
      <w:r w:rsidR="00FB2A80">
        <w:rPr>
          <w:rFonts w:ascii="Helvetica" w:hAnsi="Helvetica" w:cs="Arial"/>
          <w:b/>
          <w:sz w:val="22"/>
          <w:szCs w:val="22"/>
        </w:rPr>
        <w:t>[1]</w:t>
      </w:r>
    </w:p>
    <w:p w14:paraId="1F5507C6" w14:textId="101D4D47"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scans around as described, taking a few images in the process</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2"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3751E3E1" w14:textId="77777777" w:rsidR="00563C0D" w:rsidRPr="00563C0D" w:rsidRDefault="00563C0D" w:rsidP="00563C0D">
      <w:pPr>
        <w:numPr>
          <w:ilvl w:val="0"/>
          <w:numId w:val="12"/>
        </w:numPr>
        <w:spacing w:before="240"/>
        <w:outlineLvl w:val="0"/>
        <w:rPr>
          <w:rFonts w:ascii="Helvetica" w:hAnsi="Helvetica" w:cs="Arial"/>
          <w:b/>
          <w:sz w:val="22"/>
          <w:szCs w:val="22"/>
        </w:rPr>
      </w:pPr>
      <w:r w:rsidRPr="00563C0D">
        <w:rPr>
          <w:rFonts w:ascii="Helvetica" w:hAnsi="Helvetica" w:cs="Arial"/>
          <w:b/>
          <w:sz w:val="22"/>
          <w:szCs w:val="22"/>
        </w:rPr>
        <w:t>Measure and Analyze Particle Silhouettes</w:t>
      </w:r>
    </w:p>
    <w:p w14:paraId="76F92055" w14:textId="0DF4F5CE" w:rsid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Acquire the particle analysis code from by cloning the git repository. At the command line, retrieve the latest version of the code by typ</w:t>
      </w:r>
      <w:r>
        <w:rPr>
          <w:rFonts w:ascii="Helvetica" w:hAnsi="Helvetica" w:cs="Arial"/>
          <w:sz w:val="22"/>
          <w:szCs w:val="22"/>
        </w:rPr>
        <w:t xml:space="preserve">ing in the command shown here. </w:t>
      </w:r>
      <w:r w:rsidR="00FB2A80">
        <w:rPr>
          <w:rFonts w:ascii="Helvetica" w:hAnsi="Helvetica" w:cs="Arial"/>
          <w:b/>
          <w:sz w:val="22"/>
          <w:szCs w:val="22"/>
        </w:rPr>
        <w:t>[1-TXT]</w:t>
      </w:r>
    </w:p>
    <w:p w14:paraId="5B9FF17F" w14:textId="5BC38493" w:rsidR="00563C0D" w:rsidRP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adds the described text to the command line and downloads the code</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3"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r>
        <w:rPr>
          <w:rFonts w:ascii="Helvetica" w:hAnsi="Helvetica" w:cs="Arial"/>
          <w:sz w:val="22"/>
          <w:szCs w:val="22"/>
        </w:rPr>
        <w:t xml:space="preserve"> </w:t>
      </w:r>
      <w:r w:rsidR="00563C0D" w:rsidRPr="00FB2A80">
        <w:rPr>
          <w:rFonts w:ascii="Helvetica" w:hAnsi="Helvetica" w:cs="Arial"/>
          <w:b/>
          <w:sz w:val="22"/>
          <w:szCs w:val="22"/>
        </w:rPr>
        <w:t>TEXT</w:t>
      </w:r>
      <w:r w:rsidR="00A359A2">
        <w:rPr>
          <w:rFonts w:ascii="Helvetica" w:hAnsi="Helvetica" w:cs="Arial"/>
          <w:b/>
          <w:sz w:val="22"/>
          <w:szCs w:val="22"/>
        </w:rPr>
        <w:t>:</w:t>
      </w:r>
      <w:r w:rsidR="00563C0D" w:rsidRPr="00FB2A80">
        <w:rPr>
          <w:rFonts w:ascii="Helvetica" w:hAnsi="Helvetica" w:cs="Arial"/>
          <w:b/>
          <w:sz w:val="22"/>
          <w:szCs w:val="22"/>
        </w:rPr>
        <w:t xml:space="preserve"> git clone https://github.com/joeweaver/SParMorIA-Sludge-Particle-Morphological-Image-Analysis.git</w:t>
      </w:r>
    </w:p>
    <w:p w14:paraId="22008F46" w14:textId="0BFC0829"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Install the analysis code following the instructions in the README text file found in the top-level directory of the cloned repository.</w:t>
      </w:r>
      <w:r w:rsidR="00FB2A80" w:rsidRPr="00FB2A80">
        <w:rPr>
          <w:rFonts w:ascii="Helvetica" w:hAnsi="Helvetica" w:cs="Arial"/>
          <w:b/>
          <w:sz w:val="22"/>
          <w:szCs w:val="22"/>
        </w:rPr>
        <w:t xml:space="preserve"> </w:t>
      </w:r>
      <w:r w:rsidR="00FB2A80">
        <w:rPr>
          <w:rFonts w:ascii="Helvetica" w:hAnsi="Helvetica" w:cs="Arial"/>
          <w:b/>
          <w:sz w:val="22"/>
          <w:szCs w:val="22"/>
        </w:rPr>
        <w:t>[1]</w:t>
      </w:r>
    </w:p>
    <w:p w14:paraId="2CF90049" w14:textId="43BCDE98"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opens the README file</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4"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0A8526C2" w14:textId="2E218174"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Next, edit a text file listing the directories to be processed, along with optional parameters. Refer to the examples/analysis subdirectory for a list of parameters and examples.</w:t>
      </w:r>
      <w:r w:rsidR="00FB2A80" w:rsidRPr="00FB2A80">
        <w:rPr>
          <w:rFonts w:ascii="Helvetica" w:hAnsi="Helvetica" w:cs="Arial"/>
          <w:b/>
          <w:sz w:val="22"/>
          <w:szCs w:val="22"/>
        </w:rPr>
        <w:t xml:space="preserve"> </w:t>
      </w:r>
      <w:r w:rsidR="00FB2A80">
        <w:rPr>
          <w:rFonts w:ascii="Helvetica" w:hAnsi="Helvetica" w:cs="Arial"/>
          <w:b/>
          <w:sz w:val="22"/>
          <w:szCs w:val="22"/>
        </w:rPr>
        <w:t>[1]</w:t>
      </w:r>
    </w:p>
    <w:p w14:paraId="3FB44410" w14:textId="77777777"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5"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28890650" w14:textId="2572873F" w:rsid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Now, run the analysis on the command line by typing the command shown here where &lt;FIJI-path&gt; is the directory in which ImageJ-win64.exe is located and &lt;</w:t>
      </w:r>
      <w:proofErr w:type="spellStart"/>
      <w:r w:rsidRPr="00563C0D">
        <w:rPr>
          <w:rFonts w:ascii="Helvetica" w:hAnsi="Helvetica" w:cs="Arial"/>
          <w:sz w:val="22"/>
          <w:szCs w:val="22"/>
        </w:rPr>
        <w:t>paramsfile</w:t>
      </w:r>
      <w:proofErr w:type="spellEnd"/>
      <w:r w:rsidRPr="00563C0D">
        <w:rPr>
          <w:rFonts w:ascii="Helvetica" w:hAnsi="Helvetica" w:cs="Arial"/>
          <w:sz w:val="22"/>
          <w:szCs w:val="22"/>
        </w:rPr>
        <w:t>&gt; the location of the text file describing the analysis setup.</w:t>
      </w:r>
      <w:r>
        <w:rPr>
          <w:rFonts w:ascii="Helvetica" w:hAnsi="Helvetica" w:cs="Arial"/>
          <w:sz w:val="22"/>
          <w:szCs w:val="22"/>
        </w:rPr>
        <w:t xml:space="preserve"> </w:t>
      </w:r>
      <w:r w:rsidR="00FB2A80">
        <w:rPr>
          <w:rFonts w:ascii="Helvetica" w:hAnsi="Helvetica" w:cs="Arial"/>
          <w:b/>
          <w:sz w:val="22"/>
          <w:szCs w:val="22"/>
        </w:rPr>
        <w:t>[1-TXT]</w:t>
      </w:r>
    </w:p>
    <w:p w14:paraId="312C880A" w14:textId="1746ED7B" w:rsidR="00563C0D" w:rsidRP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enters the text into the command line and runs the analysis</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6"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r>
        <w:rPr>
          <w:rFonts w:ascii="Helvetica" w:hAnsi="Helvetica" w:cs="Arial"/>
          <w:sz w:val="22"/>
          <w:szCs w:val="22"/>
        </w:rPr>
        <w:t xml:space="preserve"> </w:t>
      </w:r>
      <w:r w:rsidR="00563C0D" w:rsidRPr="00FB2A80">
        <w:rPr>
          <w:rFonts w:ascii="Helvetica" w:hAnsi="Helvetica" w:cs="Arial"/>
          <w:b/>
          <w:sz w:val="22"/>
          <w:szCs w:val="22"/>
        </w:rPr>
        <w:t xml:space="preserve">TEXT: &lt;FIJI-PATH&gt;\ImageJ-win64.exe --console -macro </w:t>
      </w:r>
      <w:proofErr w:type="spellStart"/>
      <w:r w:rsidR="00563C0D" w:rsidRPr="00FB2A80">
        <w:rPr>
          <w:rFonts w:ascii="Helvetica" w:hAnsi="Helvetica" w:cs="Arial"/>
          <w:b/>
          <w:sz w:val="22"/>
          <w:szCs w:val="22"/>
        </w:rPr>
        <w:t>SParMorIA-SludgeParticle_Morphological_Image_Analysis</w:t>
      </w:r>
      <w:proofErr w:type="spellEnd"/>
      <w:r w:rsidR="00563C0D" w:rsidRPr="00FB2A80">
        <w:rPr>
          <w:rFonts w:ascii="Helvetica" w:hAnsi="Helvetica" w:cs="Arial"/>
          <w:b/>
          <w:sz w:val="22"/>
          <w:szCs w:val="22"/>
        </w:rPr>
        <w:t xml:space="preserve"> &lt;</w:t>
      </w:r>
      <w:proofErr w:type="spellStart"/>
      <w:r w:rsidR="00563C0D" w:rsidRPr="00FB2A80">
        <w:rPr>
          <w:rFonts w:ascii="Helvetica" w:hAnsi="Helvetica" w:cs="Arial"/>
          <w:b/>
          <w:sz w:val="22"/>
          <w:szCs w:val="22"/>
        </w:rPr>
        <w:t>paramsfile</w:t>
      </w:r>
      <w:proofErr w:type="spellEnd"/>
      <w:r w:rsidR="00563C0D" w:rsidRPr="00FB2A80">
        <w:rPr>
          <w:rFonts w:ascii="Helvetica" w:hAnsi="Helvetica" w:cs="Arial"/>
          <w:b/>
          <w:sz w:val="22"/>
          <w:szCs w:val="22"/>
        </w:rPr>
        <w:t>&gt;</w:t>
      </w:r>
    </w:p>
    <w:p w14:paraId="3F9F04DB" w14:textId="4C89B8D7" w:rsidR="00563C0D" w:rsidRPr="00563C0D" w:rsidRDefault="00295A2E" w:rsidP="00563C0D">
      <w:pPr>
        <w:numPr>
          <w:ilvl w:val="1"/>
          <w:numId w:val="12"/>
        </w:numPr>
        <w:spacing w:before="240"/>
        <w:outlineLvl w:val="0"/>
        <w:rPr>
          <w:rFonts w:ascii="Helvetica" w:hAnsi="Helvetica" w:cs="Arial"/>
          <w:sz w:val="22"/>
          <w:szCs w:val="22"/>
        </w:rPr>
      </w:pPr>
      <w:r>
        <w:rPr>
          <w:rFonts w:ascii="Helvetica" w:hAnsi="Helvetica" w:cs="Arial"/>
          <w:b/>
          <w:sz w:val="22"/>
          <w:szCs w:val="22"/>
          <w:u w:val="single"/>
        </w:rPr>
        <w:lastRenderedPageBreak/>
        <w:t xml:space="preserve">Joseph E. Weaver: </w:t>
      </w:r>
      <w:r w:rsidR="00563C0D" w:rsidRPr="00563C0D">
        <w:rPr>
          <w:rFonts w:ascii="Helvetica" w:hAnsi="Helvetica" w:cs="Arial"/>
          <w:sz w:val="22"/>
          <w:szCs w:val="22"/>
        </w:rPr>
        <w:t>“The name of the executable may differ, depending on which operating system FIJI is installed on. Depending on the number and size of images, the analysis may take a few minutes to hours and will run automatically.”</w:t>
      </w:r>
      <w:r w:rsidR="00563C0D" w:rsidRPr="00563C0D">
        <w:rPr>
          <w:rFonts w:ascii="Helvetica" w:hAnsi="Helvetica" w:cs="Arial"/>
          <w:b/>
          <w:sz w:val="22"/>
          <w:szCs w:val="22"/>
        </w:rPr>
        <w:t xml:space="preserve"> </w:t>
      </w:r>
      <w:r w:rsidR="00563C0D">
        <w:rPr>
          <w:rFonts w:ascii="Helvetica" w:hAnsi="Helvetica" w:cs="Arial"/>
          <w:b/>
          <w:sz w:val="22"/>
          <w:szCs w:val="22"/>
        </w:rPr>
        <w:t>[1]</w:t>
      </w:r>
    </w:p>
    <w:p w14:paraId="146BBDE1" w14:textId="1437148F" w:rsidR="00563C0D" w:rsidRPr="00563C0D" w:rsidRDefault="00563C0D" w:rsidP="00563C0D">
      <w:pPr>
        <w:numPr>
          <w:ilvl w:val="2"/>
          <w:numId w:val="12"/>
        </w:numPr>
        <w:spacing w:before="240"/>
        <w:outlineLvl w:val="0"/>
        <w:rPr>
          <w:rFonts w:ascii="Helvetica" w:hAnsi="Helvetica" w:cs="Arial"/>
          <w:sz w:val="22"/>
          <w:szCs w:val="22"/>
        </w:rPr>
      </w:pPr>
      <w:r w:rsidRPr="00563C0D">
        <w:rPr>
          <w:rFonts w:ascii="Helvetica" w:hAnsi="Helvetica" w:cs="Arial"/>
          <w:sz w:val="22"/>
          <w:szCs w:val="22"/>
        </w:rPr>
        <w:t xml:space="preserve">INTERVIEW: </w:t>
      </w:r>
      <w:r w:rsidRPr="00563C0D">
        <w:rPr>
          <w:rFonts w:ascii="Helvetica" w:hAnsi="Helvetica" w:cs="Arial"/>
          <w:bCs/>
          <w:sz w:val="22"/>
          <w:szCs w:val="22"/>
        </w:rPr>
        <w:t>Named talent says the statement above in an interview-style shot, looking slightly off-camera.</w:t>
      </w:r>
      <w:r>
        <w:rPr>
          <w:rFonts w:ascii="Helvetica" w:hAnsi="Helvetica" w:cs="Arial"/>
          <w:bCs/>
          <w:sz w:val="22"/>
          <w:szCs w:val="22"/>
        </w:rPr>
        <w:t xml:space="preserve"> </w:t>
      </w:r>
    </w:p>
    <w:p w14:paraId="046016D7" w14:textId="35BB3B47" w:rsidR="00563C0D" w:rsidRPr="00563C0D" w:rsidRDefault="00563C0D" w:rsidP="00563C0D">
      <w:pPr>
        <w:numPr>
          <w:ilvl w:val="1"/>
          <w:numId w:val="12"/>
        </w:numPr>
        <w:spacing w:before="240"/>
        <w:outlineLvl w:val="0"/>
        <w:rPr>
          <w:rFonts w:ascii="Helvetica" w:hAnsi="Helvetica" w:cs="Arial"/>
          <w:sz w:val="22"/>
          <w:szCs w:val="22"/>
        </w:rPr>
      </w:pPr>
      <w:r w:rsidRPr="00563C0D">
        <w:rPr>
          <w:rFonts w:ascii="Helvetica" w:hAnsi="Helvetica" w:cs="Arial"/>
          <w:sz w:val="22"/>
          <w:szCs w:val="22"/>
        </w:rPr>
        <w:t xml:space="preserve">Next, examine the quality control files located in the overlay subdirectory of the specified output directory. Note images with spurious, missed, and poorly captured particles, all apparent as shaded outlines which do not match the background. </w:t>
      </w:r>
      <w:r w:rsidR="00FB2A80">
        <w:rPr>
          <w:rFonts w:ascii="Helvetica" w:hAnsi="Helvetica" w:cs="Arial"/>
          <w:b/>
          <w:sz w:val="22"/>
          <w:szCs w:val="22"/>
        </w:rPr>
        <w:t>[1]</w:t>
      </w:r>
    </w:p>
    <w:p w14:paraId="171152EA" w14:textId="0405BBAF" w:rsidR="00FB2A80" w:rsidRDefault="00FB2A80" w:rsidP="00FB2A8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 xml:space="preserve">Talent opens a </w:t>
      </w:r>
      <w:proofErr w:type="gramStart"/>
      <w:r>
        <w:rPr>
          <w:rFonts w:ascii="Helvetica" w:hAnsi="Helvetica" w:cs="Arial"/>
          <w:sz w:val="22"/>
          <w:szCs w:val="22"/>
        </w:rPr>
        <w:t>poor quality</w:t>
      </w:r>
      <w:proofErr w:type="gramEnd"/>
      <w:r>
        <w:rPr>
          <w:rFonts w:ascii="Helvetica" w:hAnsi="Helvetica" w:cs="Arial"/>
          <w:sz w:val="22"/>
          <w:szCs w:val="22"/>
        </w:rPr>
        <w:t xml:space="preserve"> file and deletes it</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7"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7558EF1F" w14:textId="0CE6E252" w:rsidR="00563C0D" w:rsidRPr="00563C0D" w:rsidRDefault="00295A2E" w:rsidP="00563C0D">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Joseph E. Weaver: </w:t>
      </w:r>
      <w:r w:rsidRPr="00563C0D">
        <w:rPr>
          <w:rFonts w:ascii="Helvetica" w:hAnsi="Helvetica" w:cs="Arial"/>
          <w:sz w:val="22"/>
          <w:szCs w:val="22"/>
        </w:rPr>
        <w:t>“</w:t>
      </w:r>
      <w:r w:rsidR="00563C0D" w:rsidRPr="00563C0D">
        <w:rPr>
          <w:rFonts w:ascii="Helvetica" w:hAnsi="Helvetica" w:cs="Arial"/>
          <w:sz w:val="22"/>
          <w:szCs w:val="22"/>
        </w:rPr>
        <w:t>“That’s it, the particle data are now ready for experiment-specific analysis figure generation</w:t>
      </w:r>
      <w:proofErr w:type="gramStart"/>
      <w:r w:rsidR="00563C0D" w:rsidRPr="00563C0D">
        <w:rPr>
          <w:rFonts w:ascii="Helvetica" w:hAnsi="Helvetica" w:cs="Arial"/>
          <w:sz w:val="22"/>
          <w:szCs w:val="22"/>
        </w:rPr>
        <w:t>.”</w:t>
      </w:r>
      <w:bookmarkEnd w:id="0"/>
      <w:r w:rsidR="00563C0D">
        <w:rPr>
          <w:rFonts w:ascii="Helvetica" w:hAnsi="Helvetica" w:cs="Arial"/>
          <w:b/>
          <w:sz w:val="22"/>
          <w:szCs w:val="22"/>
        </w:rPr>
        <w:t>[</w:t>
      </w:r>
      <w:proofErr w:type="gramEnd"/>
      <w:r w:rsidR="00563C0D">
        <w:rPr>
          <w:rFonts w:ascii="Helvetica" w:hAnsi="Helvetica" w:cs="Arial"/>
          <w:b/>
          <w:sz w:val="22"/>
          <w:szCs w:val="22"/>
        </w:rPr>
        <w:t>1]</w:t>
      </w:r>
    </w:p>
    <w:p w14:paraId="7B5A7EEA" w14:textId="0CEAC413" w:rsidR="00563C0D" w:rsidRPr="00563C0D" w:rsidRDefault="00563C0D" w:rsidP="00563C0D">
      <w:pPr>
        <w:numPr>
          <w:ilvl w:val="2"/>
          <w:numId w:val="12"/>
        </w:numPr>
        <w:spacing w:before="240"/>
        <w:outlineLvl w:val="0"/>
        <w:rPr>
          <w:rFonts w:ascii="Helvetica" w:hAnsi="Helvetica" w:cs="Arial"/>
          <w:sz w:val="22"/>
          <w:szCs w:val="22"/>
        </w:rPr>
      </w:pPr>
      <w:r w:rsidRPr="00563C0D">
        <w:rPr>
          <w:rFonts w:ascii="Helvetica" w:hAnsi="Helvetica" w:cs="Arial"/>
          <w:sz w:val="22"/>
          <w:szCs w:val="22"/>
        </w:rPr>
        <w:t xml:space="preserve">INTERVIEW: </w:t>
      </w:r>
      <w:r w:rsidRPr="00563C0D">
        <w:rPr>
          <w:rFonts w:ascii="Helvetica" w:hAnsi="Helvetica" w:cs="Arial"/>
          <w:bCs/>
          <w:sz w:val="22"/>
          <w:szCs w:val="22"/>
        </w:rPr>
        <w:t>Named talent says the statement above in an interview-style shot, looking slightly off-camera.</w:t>
      </w:r>
    </w:p>
    <w:p w14:paraId="31EDB717" w14:textId="5942ECF3" w:rsidR="00450B27" w:rsidRPr="00450B27" w:rsidRDefault="00450B27" w:rsidP="00563C0D">
      <w:pPr>
        <w:spacing w:before="240"/>
        <w:ind w:left="1080"/>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2AEEB5B4" w:rsidR="00F22F5E" w:rsidRPr="006A6324" w:rsidRDefault="00CE10F2" w:rsidP="00563C0D">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63C0D" w:rsidRPr="00563C0D">
        <w:rPr>
          <w:rFonts w:ascii="Helvetica" w:hAnsi="Helvetica" w:cs="Arial"/>
          <w:b/>
          <w:sz w:val="22"/>
          <w:szCs w:val="22"/>
        </w:rPr>
        <w:t xml:space="preserve">Measuring the Shape and Size of Activated Sludge Particles Immobilized in Agar </w:t>
      </w:r>
      <w:r w:rsidR="00563C0D">
        <w:rPr>
          <w:rFonts w:ascii="Helvetica" w:hAnsi="Helvetica" w:cs="Arial"/>
          <w:b/>
          <w:sz w:val="22"/>
          <w:szCs w:val="22"/>
        </w:rPr>
        <w:t xml:space="preserve"> </w:t>
      </w:r>
    </w:p>
    <w:p w14:paraId="2EA02941" w14:textId="6EF3DE99" w:rsidR="00395684" w:rsidRDefault="00563C0D" w:rsidP="00E83745">
      <w:pPr>
        <w:numPr>
          <w:ilvl w:val="1"/>
          <w:numId w:val="12"/>
        </w:numPr>
        <w:spacing w:before="240"/>
        <w:outlineLvl w:val="0"/>
        <w:rPr>
          <w:rFonts w:ascii="Helvetica" w:hAnsi="Helvetica" w:cs="Arial"/>
          <w:sz w:val="22"/>
          <w:szCs w:val="22"/>
        </w:rPr>
      </w:pPr>
      <w:r w:rsidRPr="00563C0D">
        <w:rPr>
          <w:rFonts w:ascii="Helvetica" w:hAnsi="Helvetica" w:cs="Arial"/>
          <w:sz w:val="22"/>
          <w:szCs w:val="22"/>
        </w:rPr>
        <w:t>Although no particle thresholding method is perfect</w:t>
      </w:r>
      <w:r>
        <w:rPr>
          <w:rFonts w:ascii="Helvetica" w:hAnsi="Helvetica" w:cs="Arial"/>
          <w:sz w:val="22"/>
          <w:szCs w:val="22"/>
        </w:rPr>
        <w:t>, here i</w:t>
      </w:r>
      <w:r w:rsidRPr="00563C0D">
        <w:rPr>
          <w:rFonts w:ascii="Helvetica" w:hAnsi="Helvetica" w:cs="Arial"/>
          <w:sz w:val="22"/>
          <w:szCs w:val="22"/>
        </w:rPr>
        <w:t xml:space="preserve">s an example of an acceptable </w:t>
      </w:r>
      <w:proofErr w:type="gramStart"/>
      <w:r w:rsidRPr="00563C0D">
        <w:rPr>
          <w:rFonts w:ascii="Helvetica" w:hAnsi="Helvetica" w:cs="Arial"/>
          <w:sz w:val="22"/>
          <w:szCs w:val="22"/>
        </w:rPr>
        <w:t>result.</w:t>
      </w:r>
      <w:r>
        <w:rPr>
          <w:rFonts w:ascii="Helvetica" w:hAnsi="Helvetica" w:cs="Arial"/>
          <w:b/>
          <w:sz w:val="22"/>
          <w:szCs w:val="22"/>
        </w:rPr>
        <w:t>[</w:t>
      </w:r>
      <w:proofErr w:type="gramEnd"/>
      <w:r>
        <w:rPr>
          <w:rFonts w:ascii="Helvetica" w:hAnsi="Helvetica" w:cs="Arial"/>
          <w:b/>
          <w:sz w:val="22"/>
          <w:szCs w:val="22"/>
        </w:rPr>
        <w:t>1]</w:t>
      </w:r>
    </w:p>
    <w:p w14:paraId="79276100" w14:textId="1394FC7F" w:rsidR="00563C0D" w:rsidRPr="006A6324" w:rsidRDefault="00563C0D" w:rsidP="00563C0D">
      <w:pPr>
        <w:numPr>
          <w:ilvl w:val="2"/>
          <w:numId w:val="12"/>
        </w:numPr>
        <w:spacing w:before="240"/>
        <w:outlineLvl w:val="0"/>
        <w:rPr>
          <w:rFonts w:ascii="Helvetica" w:hAnsi="Helvetica" w:cs="Arial"/>
          <w:sz w:val="22"/>
          <w:szCs w:val="22"/>
        </w:rPr>
      </w:pPr>
      <w:r>
        <w:rPr>
          <w:rFonts w:ascii="Helvetica" w:hAnsi="Helvetica" w:cs="Arial"/>
          <w:sz w:val="22"/>
          <w:szCs w:val="22"/>
        </w:rPr>
        <w:t>LABMEDIA: Figure 2</w:t>
      </w:r>
    </w:p>
    <w:p w14:paraId="06168E68" w14:textId="15066C0D" w:rsidR="00563C0D" w:rsidRDefault="00563C0D" w:rsidP="00B1517D">
      <w:pPr>
        <w:numPr>
          <w:ilvl w:val="1"/>
          <w:numId w:val="12"/>
        </w:numPr>
        <w:spacing w:before="240"/>
        <w:outlineLvl w:val="0"/>
        <w:rPr>
          <w:rFonts w:ascii="Helvetica" w:hAnsi="Helvetica" w:cs="Arial"/>
          <w:sz w:val="22"/>
          <w:szCs w:val="22"/>
        </w:rPr>
      </w:pPr>
      <w:r w:rsidRPr="00563C0D">
        <w:rPr>
          <w:rFonts w:ascii="Helvetica" w:hAnsi="Helvetica" w:cs="Arial"/>
          <w:sz w:val="22"/>
          <w:szCs w:val="22"/>
        </w:rPr>
        <w:t>When evaluating QC images, there are three common errors found. Failure to accurately conform to the particle boundaries… failure to identify particles… and</w:t>
      </w:r>
      <w:r>
        <w:rPr>
          <w:rFonts w:ascii="Helvetica" w:hAnsi="Helvetica" w:cs="Arial"/>
          <w:sz w:val="22"/>
          <w:szCs w:val="22"/>
        </w:rPr>
        <w:t xml:space="preserve"> </w:t>
      </w:r>
      <w:r w:rsidRPr="00563C0D">
        <w:rPr>
          <w:rFonts w:ascii="Helvetica" w:hAnsi="Helvetica" w:cs="Arial"/>
          <w:sz w:val="22"/>
          <w:szCs w:val="22"/>
        </w:rPr>
        <w:t>a</w:t>
      </w:r>
      <w:r>
        <w:rPr>
          <w:rFonts w:ascii="Helvetica" w:hAnsi="Helvetica" w:cs="Arial"/>
          <w:sz w:val="22"/>
          <w:szCs w:val="22"/>
        </w:rPr>
        <w:t xml:space="preserve">rtifact </w:t>
      </w:r>
      <w:proofErr w:type="gramStart"/>
      <w:r w:rsidRPr="00563C0D">
        <w:rPr>
          <w:rFonts w:ascii="Helvetica" w:hAnsi="Helvetica" w:cs="Arial"/>
          <w:sz w:val="22"/>
          <w:szCs w:val="22"/>
        </w:rPr>
        <w:t>inclusion</w:t>
      </w:r>
      <w:r>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1]</w:t>
      </w:r>
    </w:p>
    <w:p w14:paraId="4F8DFBF8" w14:textId="41D601CA" w:rsidR="00563C0D" w:rsidRPr="00563C0D" w:rsidRDefault="00563C0D" w:rsidP="00563C0D">
      <w:pPr>
        <w:numPr>
          <w:ilvl w:val="2"/>
          <w:numId w:val="12"/>
        </w:numPr>
        <w:spacing w:before="240"/>
        <w:outlineLvl w:val="0"/>
        <w:rPr>
          <w:rFonts w:ascii="Helvetica" w:hAnsi="Helvetica" w:cs="Arial"/>
          <w:sz w:val="22"/>
          <w:szCs w:val="22"/>
        </w:rPr>
      </w:pPr>
      <w:r>
        <w:rPr>
          <w:rFonts w:ascii="Helvetica" w:hAnsi="Helvetica" w:cs="Arial"/>
          <w:sz w:val="22"/>
          <w:szCs w:val="22"/>
        </w:rPr>
        <w:t>LABMEDIA: Figure 3a-c (Highlight Figure 3a with the words “</w:t>
      </w:r>
      <w:r w:rsidRPr="00563C0D">
        <w:rPr>
          <w:rFonts w:ascii="Helvetica" w:hAnsi="Helvetica" w:cs="Arial"/>
          <w:sz w:val="22"/>
          <w:szCs w:val="22"/>
        </w:rPr>
        <w:t>Failure to accurately conform to the particle boundaries</w:t>
      </w:r>
      <w:r>
        <w:rPr>
          <w:rFonts w:ascii="Helvetica" w:hAnsi="Helvetica" w:cs="Arial"/>
          <w:sz w:val="22"/>
          <w:szCs w:val="22"/>
        </w:rPr>
        <w:t>”, the blue circle in Figure 3b with the words “</w:t>
      </w:r>
      <w:r w:rsidRPr="00563C0D">
        <w:rPr>
          <w:rFonts w:ascii="Helvetica" w:hAnsi="Helvetica" w:cs="Arial"/>
          <w:sz w:val="22"/>
          <w:szCs w:val="22"/>
        </w:rPr>
        <w:t>failure to identify particles</w:t>
      </w:r>
      <w:r>
        <w:rPr>
          <w:rFonts w:ascii="Helvetica" w:hAnsi="Helvetica" w:cs="Arial"/>
          <w:sz w:val="22"/>
          <w:szCs w:val="22"/>
        </w:rPr>
        <w:t xml:space="preserve">”, and Figure 3c with the words “artifact inclusion”. </w:t>
      </w:r>
    </w:p>
    <w:p w14:paraId="515B64D9" w14:textId="316B55AA" w:rsidR="00395684" w:rsidRPr="006A6324" w:rsidRDefault="00563C0D" w:rsidP="00563C0D">
      <w:pPr>
        <w:numPr>
          <w:ilvl w:val="1"/>
          <w:numId w:val="12"/>
        </w:numPr>
        <w:spacing w:before="240"/>
        <w:outlineLvl w:val="0"/>
        <w:rPr>
          <w:rFonts w:ascii="Helvetica" w:hAnsi="Helvetica" w:cs="Arial"/>
          <w:sz w:val="22"/>
          <w:szCs w:val="22"/>
        </w:rPr>
      </w:pPr>
      <w:r>
        <w:rPr>
          <w:rFonts w:ascii="Helvetica" w:hAnsi="Helvetica" w:cs="Arial"/>
          <w:sz w:val="22"/>
          <w:szCs w:val="22"/>
        </w:rPr>
        <w:t xml:space="preserve">Here, </w:t>
      </w:r>
      <w:r w:rsidRPr="00563C0D">
        <w:rPr>
          <w:rFonts w:ascii="Helvetica" w:hAnsi="Helvetica" w:cs="Arial"/>
          <w:sz w:val="22"/>
          <w:szCs w:val="22"/>
        </w:rPr>
        <w:t>the particle distributions between two experimental reactors over time are displayed and combined with qualitative metadata noted by the researc</w:t>
      </w:r>
      <w:r w:rsidRPr="00514331">
        <w:rPr>
          <w:rFonts w:ascii="Helvetica" w:hAnsi="Helvetica" w:cs="Arial"/>
          <w:sz w:val="22"/>
          <w:szCs w:val="22"/>
        </w:rPr>
        <w:t xml:space="preserve">her.  This chart shows </w:t>
      </w:r>
      <w:r w:rsidR="008C025C" w:rsidRPr="00514331">
        <w:rPr>
          <w:rFonts w:ascii="Helvetica" w:hAnsi="Helvetica" w:cs="Arial"/>
          <w:sz w:val="22"/>
          <w:szCs w:val="22"/>
        </w:rPr>
        <w:t>that in this case the reactors had generally similar particle size distributions which tended to towards a larger mean and wider spread as time progressed.</w:t>
      </w:r>
      <w:r w:rsidR="008C025C">
        <w:rPr>
          <w:rFonts w:ascii="Helvetica" w:hAnsi="Helvetica" w:cs="Arial"/>
          <w:sz w:val="22"/>
          <w:szCs w:val="22"/>
        </w:rPr>
        <w:t xml:space="preserve"> </w:t>
      </w:r>
      <w:r>
        <w:rPr>
          <w:rFonts w:ascii="Helvetica" w:hAnsi="Helvetica" w:cs="Arial"/>
          <w:b/>
          <w:sz w:val="22"/>
          <w:szCs w:val="22"/>
        </w:rPr>
        <w:t>[1]</w:t>
      </w:r>
    </w:p>
    <w:p w14:paraId="3A38C88D" w14:textId="5885BBBE" w:rsidR="00395684" w:rsidRPr="006A6324" w:rsidRDefault="00563C0D" w:rsidP="00563C0D">
      <w:pPr>
        <w:numPr>
          <w:ilvl w:val="2"/>
          <w:numId w:val="12"/>
        </w:numPr>
        <w:spacing w:before="240"/>
        <w:outlineLvl w:val="0"/>
        <w:rPr>
          <w:rFonts w:ascii="Helvetica" w:hAnsi="Helvetica" w:cs="Arial"/>
          <w:sz w:val="22"/>
          <w:szCs w:val="22"/>
        </w:rPr>
      </w:pPr>
      <w:r>
        <w:rPr>
          <w:rFonts w:ascii="Helvetica" w:hAnsi="Helvetica" w:cs="Arial"/>
          <w:sz w:val="22"/>
          <w:szCs w:val="22"/>
        </w:rPr>
        <w:t>LABMEDIA: Figure 4</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lastRenderedPageBreak/>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B5C3D0D" w14:textId="1AB40DEF" w:rsidR="00FA1A9D" w:rsidRPr="00DC058D" w:rsidRDefault="00CE10F2" w:rsidP="00514331">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r w:rsidR="00514331">
        <w:rPr>
          <w:rFonts w:ascii="Helvetica" w:hAnsi="Helvetica" w:cs="Arial"/>
          <w:b/>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0DBBB162" w:rsidR="00CE10F2" w:rsidRPr="00456A5D" w:rsidRDefault="005C37A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Joseph E. Weaver:</w:t>
      </w:r>
      <w:proofErr w:type="gramStart"/>
      <w:r>
        <w:rPr>
          <w:rFonts w:ascii="Helvetica" w:hAnsi="Helvetica" w:cs="Arial"/>
          <w:b/>
          <w:sz w:val="22"/>
          <w:szCs w:val="22"/>
          <w:u w:val="single"/>
        </w:rPr>
        <w:t xml:space="preserve"> </w:t>
      </w:r>
      <w:r>
        <w:rPr>
          <w:rFonts w:ascii="Helvetica" w:hAnsi="Helvetica" w:cs="Arial"/>
          <w:sz w:val="22"/>
          <w:szCs w:val="22"/>
        </w:rPr>
        <w:t xml:space="preserve"> </w:t>
      </w:r>
      <w:r w:rsidR="001B5C46" w:rsidRPr="00456A5D">
        <w:rPr>
          <w:rFonts w:ascii="Helvetica" w:hAnsi="Helvetica" w:cs="Arial"/>
          <w:sz w:val="22"/>
          <w:szCs w:val="22"/>
        </w:rPr>
        <w:t xml:space="preserve"> (</w:t>
      </w:r>
      <w:proofErr w:type="gramEnd"/>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2.6</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052441">
        <w:rPr>
          <w:rFonts w:ascii="Helvetica" w:hAnsi="Helvetica" w:cs="Arial"/>
          <w:sz w:val="22"/>
          <w:szCs w:val="22"/>
        </w:rPr>
        <w:t>When performing this procedure, it is critical to e</w:t>
      </w:r>
      <w:r>
        <w:rPr>
          <w:rFonts w:ascii="Helvetica" w:hAnsi="Helvetica" w:cs="Arial"/>
          <w:sz w:val="22"/>
          <w:szCs w:val="22"/>
        </w:rPr>
        <w:t xml:space="preserve">venly coat the plate with a thin layer of agar containing </w:t>
      </w:r>
      <w:r>
        <w:rPr>
          <w:rFonts w:ascii="Helvetica" w:hAnsi="Helvetica" w:cs="Arial"/>
          <w:i/>
          <w:sz w:val="22"/>
          <w:szCs w:val="22"/>
        </w:rPr>
        <w:t>uniformly</w:t>
      </w:r>
      <w:r w:rsidR="00052441">
        <w:rPr>
          <w:rFonts w:ascii="Helvetica" w:hAnsi="Helvetica" w:cs="Arial"/>
          <w:sz w:val="22"/>
          <w:szCs w:val="22"/>
        </w:rPr>
        <w:t xml:space="preserve"> distributed particles.  Be sure to </w:t>
      </w:r>
      <w:r w:rsidR="001F6472">
        <w:rPr>
          <w:rFonts w:ascii="Helvetica" w:hAnsi="Helvetica" w:cs="Arial"/>
          <w:sz w:val="22"/>
          <w:szCs w:val="22"/>
        </w:rPr>
        <w:t>practice and take your time.</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6E525A57" w:rsidR="00CE10F2" w:rsidRPr="00456A5D" w:rsidRDefault="001F6472"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Joseph E. Weaver: </w:t>
      </w:r>
      <w:r>
        <w:rPr>
          <w:rFonts w:ascii="Helvetica" w:hAnsi="Helvetica" w:cs="Arial"/>
          <w:sz w:val="22"/>
          <w:szCs w:val="22"/>
        </w:rPr>
        <w:t xml:space="preserve"> </w:t>
      </w:r>
      <w:r w:rsidRPr="00456A5D">
        <w:rPr>
          <w:rFonts w:ascii="Helvetica" w:hAnsi="Helvetica" w:cs="Arial"/>
          <w:sz w:val="22"/>
          <w:szCs w:val="22"/>
        </w:rPr>
        <w:t xml:space="preserve"> </w:t>
      </w:r>
      <w:r w:rsidR="00052441">
        <w:rPr>
          <w:rFonts w:ascii="Helvetica" w:hAnsi="Helvetica" w:cs="Arial"/>
          <w:sz w:val="22"/>
          <w:szCs w:val="22"/>
        </w:rPr>
        <w:t>Beyond what was shown in this protocol, i</w:t>
      </w:r>
      <w:r>
        <w:rPr>
          <w:rFonts w:ascii="Helvetica" w:hAnsi="Helvetica" w:cs="Arial"/>
          <w:sz w:val="22"/>
          <w:szCs w:val="22"/>
        </w:rPr>
        <w:t>nteresting particles could be excised from the agar and further studied. In terms of data, the resulting files from this procedure are well-formed – the sky is the limit, analytically.</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114B5867" w:rsidR="00CE10F2" w:rsidRPr="00456A5D" w:rsidRDefault="001F6472"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Joseph E. Weaver: </w:t>
      </w:r>
      <w:r>
        <w:rPr>
          <w:rFonts w:ascii="Helvetica" w:hAnsi="Helvetica" w:cs="Arial"/>
          <w:sz w:val="22"/>
          <w:szCs w:val="22"/>
        </w:rPr>
        <w:t xml:space="preserve"> </w:t>
      </w:r>
      <w:r w:rsidRPr="00456A5D">
        <w:rPr>
          <w:rFonts w:ascii="Helvetica" w:hAnsi="Helvetica" w:cs="Arial"/>
          <w:sz w:val="22"/>
          <w:szCs w:val="22"/>
        </w:rPr>
        <w:t xml:space="preserve"> </w:t>
      </w:r>
      <w:r w:rsidR="00472752" w:rsidRPr="00456A5D">
        <w:rPr>
          <w:rFonts w:ascii="Helvetica" w:hAnsi="Helvetica" w:cs="Arial"/>
          <w:sz w:val="22"/>
          <w:szCs w:val="22"/>
        </w:rPr>
        <w:t xml:space="preserve"> </w:t>
      </w:r>
      <w:r w:rsidR="00052441">
        <w:rPr>
          <w:rFonts w:ascii="Helvetica" w:hAnsi="Helvetica" w:cs="Arial"/>
          <w:sz w:val="22"/>
          <w:szCs w:val="22"/>
        </w:rPr>
        <w:t xml:space="preserve">This technique paved the way to providing new insights into </w:t>
      </w:r>
      <w:r>
        <w:rPr>
          <w:rFonts w:ascii="Helvetica" w:hAnsi="Helvetica" w:cs="Arial"/>
          <w:sz w:val="22"/>
          <w:szCs w:val="22"/>
        </w:rPr>
        <w:t>aerobic granular sludge. Its morphology is very important, yet it was difficult to measure it in a standard way.</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6DF08723" w14:textId="2CB927B3" w:rsidR="001F6472" w:rsidRPr="00456A5D" w:rsidRDefault="001F6472">
      <w:pPr>
        <w:numPr>
          <w:ilvl w:val="1"/>
          <w:numId w:val="12"/>
        </w:numPr>
        <w:spacing w:before="240"/>
        <w:outlineLvl w:val="0"/>
        <w:rPr>
          <w:rFonts w:ascii="Helvetica" w:hAnsi="Helvetica" w:cs="Arial"/>
          <w:sz w:val="22"/>
          <w:szCs w:val="22"/>
        </w:rPr>
      </w:pPr>
      <w:r w:rsidRPr="001F6472">
        <w:rPr>
          <w:rFonts w:ascii="Helvetica" w:hAnsi="Helvetica" w:cs="Arial"/>
          <w:b/>
          <w:sz w:val="22"/>
          <w:szCs w:val="22"/>
          <w:u w:val="single"/>
        </w:rPr>
        <w:t xml:space="preserve">Joseph E. Weaver: </w:t>
      </w:r>
      <w:r w:rsidRPr="001F6472">
        <w:rPr>
          <w:rFonts w:ascii="Helvetica" w:hAnsi="Helvetica" w:cs="Arial"/>
          <w:sz w:val="22"/>
          <w:szCs w:val="22"/>
        </w:rPr>
        <w:t xml:space="preserve">   </w:t>
      </w:r>
      <w:r w:rsidRPr="00514331">
        <w:rPr>
          <w:rFonts w:ascii="Helvetica" w:hAnsi="Helvetica" w:cs="Arial"/>
          <w:sz w:val="22"/>
          <w:szCs w:val="22"/>
        </w:rPr>
        <w:t>Wastewater is biologically active, biosafety level 1 practices are encouraged</w:t>
      </w:r>
      <w:r w:rsidR="00052441">
        <w:rPr>
          <w:rFonts w:ascii="Helvetica" w:hAnsi="Helvetica" w:cs="Arial"/>
          <w:sz w:val="22"/>
          <w:szCs w:val="22"/>
        </w:rPr>
        <w:t xml:space="preserve"> when performing this procedure</w:t>
      </w:r>
      <w:r w:rsidRPr="00514331">
        <w:rPr>
          <w:rFonts w:ascii="Helvetica" w:hAnsi="Helvetica" w:cs="Arial"/>
          <w:sz w:val="22"/>
          <w:szCs w:val="22"/>
        </w:rPr>
        <w:t xml:space="preserve">. </w:t>
      </w:r>
      <w:r w:rsidR="00052441">
        <w:rPr>
          <w:rFonts w:ascii="Helvetica" w:hAnsi="Helvetica" w:cs="Arial"/>
          <w:sz w:val="22"/>
          <w:szCs w:val="22"/>
        </w:rPr>
        <w:t>In addition, t</w:t>
      </w:r>
      <w:r w:rsidRPr="00514331">
        <w:rPr>
          <w:rFonts w:ascii="Helvetica" w:hAnsi="Helvetica" w:cs="Arial"/>
          <w:sz w:val="22"/>
          <w:szCs w:val="22"/>
        </w:rPr>
        <w:t>he hot agar can bubble over both when melted and can potentially spray hot droplets when opening the centrifuge tube.</w:t>
      </w:r>
    </w:p>
    <w:sectPr w:rsidR="001F6472" w:rsidRPr="00456A5D" w:rsidSect="001E230F">
      <w:headerReference w:type="default" r:id="rId28"/>
      <w:footerReference w:type="even" r:id="rId29"/>
      <w:footerReference w:type="default" r:id="rId3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48887" w14:textId="77777777" w:rsidR="00FF1B5E" w:rsidRDefault="00FF1B5E">
      <w:r>
        <w:separator/>
      </w:r>
    </w:p>
  </w:endnote>
  <w:endnote w:type="continuationSeparator" w:id="0">
    <w:p w14:paraId="1C7BBBB8" w14:textId="77777777" w:rsidR="00FF1B5E" w:rsidRDefault="00FF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Heiti TC Light"/>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712727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827A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827A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59DDD" w14:textId="77777777" w:rsidR="00FF1B5E" w:rsidRDefault="00FF1B5E">
      <w:r>
        <w:separator/>
      </w:r>
    </w:p>
  </w:footnote>
  <w:footnote w:type="continuationSeparator" w:id="0">
    <w:p w14:paraId="77D11E81" w14:textId="77777777" w:rsidR="00FF1B5E" w:rsidRDefault="00FF1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8956" w14:textId="77777777" w:rsidR="00052441" w:rsidRPr="00064BFC" w:rsidRDefault="00052441" w:rsidP="00052441">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4A316B9A" wp14:editId="64F9D819">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2F787B7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60F23"/>
    <w:multiLevelType w:val="hybridMultilevel"/>
    <w:tmpl w:val="A03A6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52441"/>
    <w:rsid w:val="00074929"/>
    <w:rsid w:val="00083792"/>
    <w:rsid w:val="00090BAC"/>
    <w:rsid w:val="000B0B1A"/>
    <w:rsid w:val="000B4E9A"/>
    <w:rsid w:val="000D065F"/>
    <w:rsid w:val="000D17E8"/>
    <w:rsid w:val="000D2C59"/>
    <w:rsid w:val="000D35D9"/>
    <w:rsid w:val="00106F46"/>
    <w:rsid w:val="001115D1"/>
    <w:rsid w:val="00125924"/>
    <w:rsid w:val="00126973"/>
    <w:rsid w:val="0014603E"/>
    <w:rsid w:val="00151824"/>
    <w:rsid w:val="00162D51"/>
    <w:rsid w:val="00177B33"/>
    <w:rsid w:val="001819E3"/>
    <w:rsid w:val="00184EF9"/>
    <w:rsid w:val="00191A77"/>
    <w:rsid w:val="001B3024"/>
    <w:rsid w:val="001B5C46"/>
    <w:rsid w:val="001C7BBC"/>
    <w:rsid w:val="001E230F"/>
    <w:rsid w:val="001E52A3"/>
    <w:rsid w:val="001F0890"/>
    <w:rsid w:val="001F6472"/>
    <w:rsid w:val="00222D6C"/>
    <w:rsid w:val="00247BFF"/>
    <w:rsid w:val="0025310D"/>
    <w:rsid w:val="002544F1"/>
    <w:rsid w:val="002617AD"/>
    <w:rsid w:val="00265C44"/>
    <w:rsid w:val="00277C90"/>
    <w:rsid w:val="00283E3E"/>
    <w:rsid w:val="00295A2E"/>
    <w:rsid w:val="002B0D88"/>
    <w:rsid w:val="002B26D4"/>
    <w:rsid w:val="002B55D9"/>
    <w:rsid w:val="002C54DB"/>
    <w:rsid w:val="002D52A1"/>
    <w:rsid w:val="002E7521"/>
    <w:rsid w:val="002E7F1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3A24"/>
    <w:rsid w:val="003D0847"/>
    <w:rsid w:val="003E2BC9"/>
    <w:rsid w:val="00414B4F"/>
    <w:rsid w:val="00440FFA"/>
    <w:rsid w:val="00450B27"/>
    <w:rsid w:val="00453116"/>
    <w:rsid w:val="00455510"/>
    <w:rsid w:val="00456A5D"/>
    <w:rsid w:val="00472752"/>
    <w:rsid w:val="00472BB9"/>
    <w:rsid w:val="0047306D"/>
    <w:rsid w:val="00482D4C"/>
    <w:rsid w:val="004C1095"/>
    <w:rsid w:val="004C2DAD"/>
    <w:rsid w:val="004E2BE1"/>
    <w:rsid w:val="004E35F1"/>
    <w:rsid w:val="004E3F8E"/>
    <w:rsid w:val="004F664D"/>
    <w:rsid w:val="00511F52"/>
    <w:rsid w:val="00513853"/>
    <w:rsid w:val="00514331"/>
    <w:rsid w:val="00530DD9"/>
    <w:rsid w:val="005320E4"/>
    <w:rsid w:val="00536D89"/>
    <w:rsid w:val="00557116"/>
    <w:rsid w:val="0055763A"/>
    <w:rsid w:val="00563C0D"/>
    <w:rsid w:val="00565757"/>
    <w:rsid w:val="005A09D8"/>
    <w:rsid w:val="005A1F5E"/>
    <w:rsid w:val="005A3F8F"/>
    <w:rsid w:val="005B21A3"/>
    <w:rsid w:val="005B6859"/>
    <w:rsid w:val="005C37A0"/>
    <w:rsid w:val="005D783F"/>
    <w:rsid w:val="005E2B7E"/>
    <w:rsid w:val="005F18A3"/>
    <w:rsid w:val="006346FE"/>
    <w:rsid w:val="006402D4"/>
    <w:rsid w:val="00645B93"/>
    <w:rsid w:val="00654735"/>
    <w:rsid w:val="006556DE"/>
    <w:rsid w:val="006617AB"/>
    <w:rsid w:val="00664850"/>
    <w:rsid w:val="006801B1"/>
    <w:rsid w:val="00694366"/>
    <w:rsid w:val="0069665E"/>
    <w:rsid w:val="006A6324"/>
    <w:rsid w:val="006B4A98"/>
    <w:rsid w:val="006C08AE"/>
    <w:rsid w:val="006C0E87"/>
    <w:rsid w:val="0071294C"/>
    <w:rsid w:val="00724E3B"/>
    <w:rsid w:val="00745D4B"/>
    <w:rsid w:val="00746865"/>
    <w:rsid w:val="007548F3"/>
    <w:rsid w:val="007574EC"/>
    <w:rsid w:val="00761F4C"/>
    <w:rsid w:val="007666EA"/>
    <w:rsid w:val="0077071A"/>
    <w:rsid w:val="00777388"/>
    <w:rsid w:val="007B3E0E"/>
    <w:rsid w:val="007D4222"/>
    <w:rsid w:val="00804C75"/>
    <w:rsid w:val="00806B1B"/>
    <w:rsid w:val="00832FA5"/>
    <w:rsid w:val="008373A7"/>
    <w:rsid w:val="00851B3E"/>
    <w:rsid w:val="00854994"/>
    <w:rsid w:val="0088113B"/>
    <w:rsid w:val="008A0177"/>
    <w:rsid w:val="008C025C"/>
    <w:rsid w:val="008D2A6A"/>
    <w:rsid w:val="008D58EC"/>
    <w:rsid w:val="008E74F7"/>
    <w:rsid w:val="008F5A37"/>
    <w:rsid w:val="008F7754"/>
    <w:rsid w:val="009212DD"/>
    <w:rsid w:val="009301B8"/>
    <w:rsid w:val="00931D78"/>
    <w:rsid w:val="00941F06"/>
    <w:rsid w:val="0094613C"/>
    <w:rsid w:val="00951A8E"/>
    <w:rsid w:val="00954870"/>
    <w:rsid w:val="009625B1"/>
    <w:rsid w:val="00973692"/>
    <w:rsid w:val="00985F44"/>
    <w:rsid w:val="009A0E7C"/>
    <w:rsid w:val="009A3CBD"/>
    <w:rsid w:val="009B2183"/>
    <w:rsid w:val="009B4EE3"/>
    <w:rsid w:val="009C2062"/>
    <w:rsid w:val="009C7B9A"/>
    <w:rsid w:val="009F356C"/>
    <w:rsid w:val="00A20DA8"/>
    <w:rsid w:val="00A218EC"/>
    <w:rsid w:val="00A310D7"/>
    <w:rsid w:val="00A3138F"/>
    <w:rsid w:val="00A359A2"/>
    <w:rsid w:val="00A44226"/>
    <w:rsid w:val="00A60320"/>
    <w:rsid w:val="00A7678E"/>
    <w:rsid w:val="00A77CF6"/>
    <w:rsid w:val="00A91283"/>
    <w:rsid w:val="00AA132F"/>
    <w:rsid w:val="00AC63FC"/>
    <w:rsid w:val="00AE11E8"/>
    <w:rsid w:val="00B13941"/>
    <w:rsid w:val="00B170D1"/>
    <w:rsid w:val="00B21391"/>
    <w:rsid w:val="00B31406"/>
    <w:rsid w:val="00B340A8"/>
    <w:rsid w:val="00B40E12"/>
    <w:rsid w:val="00B435B8"/>
    <w:rsid w:val="00B4499C"/>
    <w:rsid w:val="00B653B7"/>
    <w:rsid w:val="00B66A14"/>
    <w:rsid w:val="00B7250F"/>
    <w:rsid w:val="00B827A7"/>
    <w:rsid w:val="00BC6DA7"/>
    <w:rsid w:val="00BE051D"/>
    <w:rsid w:val="00C25484"/>
    <w:rsid w:val="00C455DC"/>
    <w:rsid w:val="00C602B2"/>
    <w:rsid w:val="00C6750C"/>
    <w:rsid w:val="00C70C90"/>
    <w:rsid w:val="00C7374B"/>
    <w:rsid w:val="00C8109F"/>
    <w:rsid w:val="00C836F3"/>
    <w:rsid w:val="00C97B11"/>
    <w:rsid w:val="00CA2ABE"/>
    <w:rsid w:val="00CB039A"/>
    <w:rsid w:val="00CC0C58"/>
    <w:rsid w:val="00CC29BF"/>
    <w:rsid w:val="00CD515D"/>
    <w:rsid w:val="00CD7F92"/>
    <w:rsid w:val="00CE10F2"/>
    <w:rsid w:val="00CF22F6"/>
    <w:rsid w:val="00CF6830"/>
    <w:rsid w:val="00D00EF4"/>
    <w:rsid w:val="00D10BFA"/>
    <w:rsid w:val="00D10F00"/>
    <w:rsid w:val="00D150D8"/>
    <w:rsid w:val="00D300CE"/>
    <w:rsid w:val="00D62A2A"/>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8076C"/>
    <w:rsid w:val="00E83745"/>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B2A80"/>
    <w:rsid w:val="00FC2169"/>
    <w:rsid w:val="00FD1497"/>
    <w:rsid w:val="00FE059A"/>
    <w:rsid w:val="00FF1B5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563C0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weave4@ncsu.edu" TargetMode="External"/><Relationship Id="rId13" Type="http://schemas.openxmlformats.org/officeDocument/2006/relationships/hyperlink" Target="http://www.jove.com/files_upload.php?src=17983763" TargetMode="External"/><Relationship Id="rId18" Type="http://schemas.openxmlformats.org/officeDocument/2006/relationships/hyperlink" Target="http://www.jove.com/files_upload.php?src=17983763" TargetMode="External"/><Relationship Id="rId26" Type="http://schemas.openxmlformats.org/officeDocument/2006/relationships/hyperlink" Target="http://www.jove.com/files_upload.php?src=17983763" TargetMode="External"/><Relationship Id="rId3" Type="http://schemas.openxmlformats.org/officeDocument/2006/relationships/settings" Target="settings.xml"/><Relationship Id="rId21" Type="http://schemas.openxmlformats.org/officeDocument/2006/relationships/hyperlink" Target="http://www.jove.com/files_upload.php?src=17983763" TargetMode="External"/><Relationship Id="rId7" Type="http://schemas.openxmlformats.org/officeDocument/2006/relationships/hyperlink" Target="http://www.jove.com/files_upload.php?src=17983763" TargetMode="External"/><Relationship Id="rId12" Type="http://schemas.openxmlformats.org/officeDocument/2006/relationships/hyperlink" Target="http://www.jove.com/files_upload.php?src=17983763" TargetMode="External"/><Relationship Id="rId17" Type="http://schemas.openxmlformats.org/officeDocument/2006/relationships/hyperlink" Target="http://www.jove.com/files_upload.php?src=17983763" TargetMode="External"/><Relationship Id="rId25" Type="http://schemas.openxmlformats.org/officeDocument/2006/relationships/hyperlink" Target="http://www.jove.com/files_upload.php?src=17983763" TargetMode="External"/><Relationship Id="rId2" Type="http://schemas.openxmlformats.org/officeDocument/2006/relationships/styles" Target="styles.xml"/><Relationship Id="rId16" Type="http://schemas.openxmlformats.org/officeDocument/2006/relationships/hyperlink" Target="http://www.jove.com/files_upload.php?src=17983763" TargetMode="External"/><Relationship Id="rId20" Type="http://schemas.openxmlformats.org/officeDocument/2006/relationships/hyperlink" Target="http://www.jove.com/files_upload.php?src=1798376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7983763" TargetMode="External"/><Relationship Id="rId24" Type="http://schemas.openxmlformats.org/officeDocument/2006/relationships/hyperlink" Target="http://www.jove.com/files_upload.php?src=1798376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jove.com/files_upload.php?src=17983763" TargetMode="External"/><Relationship Id="rId23" Type="http://schemas.openxmlformats.org/officeDocument/2006/relationships/hyperlink" Target="http://www.jove.com/files_upload.php?src=17983763" TargetMode="External"/><Relationship Id="rId28" Type="http://schemas.openxmlformats.org/officeDocument/2006/relationships/header" Target="header1.xml"/><Relationship Id="rId10" Type="http://schemas.openxmlformats.org/officeDocument/2006/relationships/hyperlink" Target="https://www.apple.com/support/mac-apps/quicktime/" TargetMode="External"/><Relationship Id="rId19" Type="http://schemas.openxmlformats.org/officeDocument/2006/relationships/hyperlink" Target="http://www.jove.com/files_upload.php?src=1798376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hyperlink" Target="http://www.jove.com/files_upload.php?src=17983763" TargetMode="External"/><Relationship Id="rId22" Type="http://schemas.openxmlformats.org/officeDocument/2006/relationships/hyperlink" Target="http://www.jove.com/files_upload.php?src=17983763" TargetMode="External"/><Relationship Id="rId27" Type="http://schemas.openxmlformats.org/officeDocument/2006/relationships/hyperlink" Target="http://www.jove.com/files_upload.php?src=17983763"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3</cp:revision>
  <dcterms:created xsi:type="dcterms:W3CDTF">2018-11-21T20:59:00Z</dcterms:created>
  <dcterms:modified xsi:type="dcterms:W3CDTF">2018-11-30T21:40:00Z</dcterms:modified>
</cp:coreProperties>
</file>