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2D134" w14:textId="77777777" w:rsidR="001C4832" w:rsidRDefault="002A010C" w:rsidP="00AD1541">
      <w:pPr>
        <w:spacing w:after="0"/>
      </w:pPr>
      <w:r>
        <w:t>Response to Editorial Comments and Reviewers:</w:t>
      </w:r>
    </w:p>
    <w:p w14:paraId="60A08A9C" w14:textId="77777777" w:rsidR="008B2E47" w:rsidRDefault="008B2E47" w:rsidP="00AD1541">
      <w:pPr>
        <w:spacing w:after="0"/>
      </w:pPr>
    </w:p>
    <w:p w14:paraId="09F270E5" w14:textId="77777777" w:rsidR="002A010C" w:rsidRDefault="002A010C" w:rsidP="00AD1541">
      <w:pPr>
        <w:pStyle w:val="ListParagraph"/>
        <w:numPr>
          <w:ilvl w:val="0"/>
          <w:numId w:val="1"/>
        </w:numPr>
        <w:spacing w:after="0"/>
        <w:ind w:left="0"/>
        <w:rPr>
          <w:rFonts w:eastAsia="Times New Roman"/>
        </w:rPr>
      </w:pPr>
      <w:r w:rsidRPr="002A010C">
        <w:rPr>
          <w:rFonts w:eastAsia="Times New Roman"/>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34E1BC16" w14:textId="77777777" w:rsidR="008B2E47" w:rsidRPr="002A010C" w:rsidRDefault="008B2E47" w:rsidP="00AD1541">
      <w:pPr>
        <w:pStyle w:val="ListParagraph"/>
        <w:spacing w:after="0"/>
        <w:ind w:left="0"/>
        <w:rPr>
          <w:rFonts w:eastAsia="Times New Roman"/>
        </w:rPr>
      </w:pPr>
    </w:p>
    <w:p w14:paraId="52F968FD" w14:textId="77777777" w:rsidR="002A010C" w:rsidRDefault="002A010C" w:rsidP="00AD1541">
      <w:pPr>
        <w:spacing w:after="0"/>
        <w:rPr>
          <w:rFonts w:eastAsia="Times New Roman"/>
          <w:i/>
        </w:rPr>
      </w:pPr>
      <w:r>
        <w:rPr>
          <w:rFonts w:eastAsia="Times New Roman"/>
          <w:i/>
        </w:rPr>
        <w:t>The manuscript has been thoroughly proofread for errors.</w:t>
      </w:r>
    </w:p>
    <w:p w14:paraId="453D9950" w14:textId="77777777" w:rsidR="008B2E47" w:rsidRDefault="008B2E47" w:rsidP="00AD1541">
      <w:pPr>
        <w:spacing w:after="0"/>
        <w:rPr>
          <w:rFonts w:eastAsia="Times New Roman"/>
          <w:i/>
        </w:rPr>
      </w:pPr>
    </w:p>
    <w:p w14:paraId="672F5F03" w14:textId="77777777" w:rsidR="002A010C" w:rsidRPr="002A010C" w:rsidRDefault="002A010C" w:rsidP="00AD1541">
      <w:pPr>
        <w:pStyle w:val="ListParagraph"/>
        <w:numPr>
          <w:ilvl w:val="0"/>
          <w:numId w:val="1"/>
        </w:numPr>
        <w:spacing w:after="0"/>
        <w:ind w:left="0"/>
      </w:pPr>
      <w:r w:rsidRPr="002A010C">
        <w:rPr>
          <w:rFonts w:eastAsia="Times New Roman"/>
        </w:rPr>
        <w:t>Please upload each Figure individually to your Editorial Manager account as a .png or a .tiff file. Please combine all panels of one figure into a single image file.</w:t>
      </w:r>
    </w:p>
    <w:p w14:paraId="1F5CE4D6" w14:textId="77777777" w:rsidR="002A010C" w:rsidRPr="002A010C" w:rsidRDefault="002A010C" w:rsidP="00AD1541">
      <w:pPr>
        <w:pStyle w:val="ListParagraph"/>
        <w:numPr>
          <w:ilvl w:val="0"/>
          <w:numId w:val="1"/>
        </w:numPr>
        <w:spacing w:after="0"/>
        <w:ind w:left="0"/>
      </w:pPr>
      <w:r w:rsidRPr="002A010C">
        <w:rPr>
          <w:rFonts w:eastAsia="Times New Roman"/>
        </w:rPr>
        <w:t xml:space="preserve">Many of the Figure panels can be supplementary Figures used only for the scripting. Please remember that there will be a video component as well. Please reduce </w:t>
      </w:r>
      <w:r>
        <w:rPr>
          <w:rFonts w:eastAsia="Times New Roman"/>
        </w:rPr>
        <w:t>the number of Figure panels.</w:t>
      </w:r>
    </w:p>
    <w:p w14:paraId="49C3AB0D" w14:textId="77777777" w:rsidR="002A010C" w:rsidRPr="002A010C" w:rsidRDefault="002A010C" w:rsidP="00AD1541">
      <w:pPr>
        <w:pStyle w:val="ListParagraph"/>
        <w:numPr>
          <w:ilvl w:val="0"/>
          <w:numId w:val="1"/>
        </w:numPr>
        <w:spacing w:after="0"/>
        <w:ind w:left="0"/>
      </w:pPr>
      <w:r w:rsidRPr="002A010C">
        <w:rPr>
          <w:rFonts w:eastAsia="Times New Roman"/>
        </w:rPr>
        <w:t>Figure 2 may be effective if only showing the picture of person in the various stances. Figure 6 is a bit cluttered and may not be clear when all the panels are included in one image file. Is there another way to present Figure 8?</w:t>
      </w:r>
    </w:p>
    <w:p w14:paraId="7285EC3C" w14:textId="77777777" w:rsidR="002A010C" w:rsidRDefault="002A010C" w:rsidP="00AD1541">
      <w:pPr>
        <w:pStyle w:val="ListParagraph"/>
        <w:spacing w:after="0"/>
        <w:ind w:left="0"/>
      </w:pPr>
    </w:p>
    <w:p w14:paraId="16C4A3D3" w14:textId="5BD9872B" w:rsidR="008B2E47" w:rsidRDefault="002A010C" w:rsidP="00AD1541">
      <w:pPr>
        <w:pStyle w:val="ListParagraph"/>
        <w:spacing w:after="0"/>
        <w:ind w:left="0"/>
        <w:rPr>
          <w:i/>
        </w:rPr>
      </w:pPr>
      <w:r>
        <w:rPr>
          <w:i/>
        </w:rPr>
        <w:t>Several edits were made to the figures as follows: The number of panels was reduced for Figures 2</w:t>
      </w:r>
      <w:r w:rsidR="002B6F20">
        <w:rPr>
          <w:i/>
        </w:rPr>
        <w:t>, 3, 5,</w:t>
      </w:r>
      <w:r>
        <w:rPr>
          <w:i/>
        </w:rPr>
        <w:t xml:space="preserve"> and 6 and these were placed into a single image file.  </w:t>
      </w:r>
      <w:r w:rsidR="007A7EA2">
        <w:rPr>
          <w:i/>
        </w:rPr>
        <w:t xml:space="preserve">We attempted to combine several outcomes from Figure 8 onto one plot, however, this was not a statistically sound approach to visualize our data as 5 of the remaining 6 plots utilize different scales. However, we eliminated </w:t>
      </w:r>
      <w:r w:rsidR="002E541C">
        <w:rPr>
          <w:i/>
        </w:rPr>
        <w:t>three</w:t>
      </w:r>
      <w:r w:rsidR="00522893">
        <w:rPr>
          <w:i/>
        </w:rPr>
        <w:t xml:space="preserve"> </w:t>
      </w:r>
      <w:r w:rsidR="007A7EA2">
        <w:rPr>
          <w:i/>
        </w:rPr>
        <w:t>outcomes</w:t>
      </w:r>
      <w:r w:rsidR="002E541C">
        <w:rPr>
          <w:i/>
        </w:rPr>
        <w:t xml:space="preserve"> that were not as relevant</w:t>
      </w:r>
      <w:r w:rsidR="007A7EA2">
        <w:rPr>
          <w:i/>
        </w:rPr>
        <w:t xml:space="preserve"> and combined the remaining 6 into one image file</w:t>
      </w:r>
      <w:r w:rsidR="00522893">
        <w:rPr>
          <w:i/>
        </w:rPr>
        <w:t>.  In all, we have reduced the original number of figures by one-third.</w:t>
      </w:r>
    </w:p>
    <w:p w14:paraId="10CD8A08" w14:textId="77777777" w:rsidR="008B2E47" w:rsidRPr="008B2E47" w:rsidRDefault="008B2E47" w:rsidP="00AD1541">
      <w:pPr>
        <w:pStyle w:val="ListParagraph"/>
        <w:spacing w:after="0"/>
        <w:ind w:left="0"/>
        <w:rPr>
          <w:i/>
        </w:rPr>
      </w:pPr>
    </w:p>
    <w:p w14:paraId="3835071C" w14:textId="77777777" w:rsidR="008B2E47" w:rsidRPr="008B2E47" w:rsidRDefault="002A010C" w:rsidP="00AD1541">
      <w:pPr>
        <w:pStyle w:val="ListParagraph"/>
        <w:numPr>
          <w:ilvl w:val="0"/>
          <w:numId w:val="1"/>
        </w:numPr>
        <w:spacing w:after="0"/>
        <w:ind w:left="0"/>
        <w:rPr>
          <w:rFonts w:eastAsia="Times New Roman"/>
        </w:rPr>
      </w:pPr>
      <w:r w:rsidRPr="008B2E47">
        <w:rPr>
          <w:rFonts w:eastAsia="Times New Roman"/>
        </w:rPr>
        <w:t>Please place the superscripted reference before the punctuation.</w:t>
      </w:r>
    </w:p>
    <w:p w14:paraId="655E8B78" w14:textId="77777777" w:rsidR="008B2E47" w:rsidRPr="008B2E47" w:rsidRDefault="008B2E47" w:rsidP="00AD1541">
      <w:pPr>
        <w:pStyle w:val="ListParagraph"/>
        <w:spacing w:after="0"/>
        <w:ind w:left="0"/>
        <w:rPr>
          <w:rFonts w:eastAsia="Times New Roman"/>
        </w:rPr>
      </w:pPr>
    </w:p>
    <w:p w14:paraId="771973AD" w14:textId="77777777" w:rsidR="00AD1541" w:rsidRDefault="008B2E47" w:rsidP="00AD1541">
      <w:pPr>
        <w:spacing w:after="0"/>
        <w:rPr>
          <w:rFonts w:eastAsia="Times New Roman"/>
          <w:i/>
        </w:rPr>
      </w:pPr>
      <w:r>
        <w:rPr>
          <w:rFonts w:eastAsia="Times New Roman"/>
          <w:i/>
        </w:rPr>
        <w:t xml:space="preserve">This has been corrected. </w:t>
      </w:r>
    </w:p>
    <w:p w14:paraId="2677A212" w14:textId="77777777" w:rsidR="00AD1541" w:rsidRDefault="00AD1541" w:rsidP="00AD1541">
      <w:pPr>
        <w:spacing w:after="0"/>
        <w:rPr>
          <w:rFonts w:eastAsia="Times New Roman"/>
          <w:i/>
        </w:rPr>
      </w:pPr>
    </w:p>
    <w:p w14:paraId="56914782" w14:textId="77777777" w:rsidR="008B2E47" w:rsidRPr="00AD1541" w:rsidRDefault="002A010C" w:rsidP="00AD1541">
      <w:pPr>
        <w:spacing w:after="0"/>
        <w:ind w:hanging="360"/>
        <w:rPr>
          <w:rFonts w:eastAsia="Times New Roman"/>
          <w:i/>
        </w:rPr>
      </w:pPr>
      <w:r w:rsidRPr="002A010C">
        <w:rPr>
          <w:rFonts w:eastAsia="Times New Roman"/>
        </w:rPr>
        <w:t xml:space="preserve">6. </w:t>
      </w:r>
      <w:r w:rsidR="008B2E47">
        <w:rPr>
          <w:rFonts w:eastAsia="Times New Roman"/>
        </w:rPr>
        <w:t xml:space="preserve">   </w:t>
      </w:r>
      <w:r w:rsidRPr="002A010C">
        <w:rPr>
          <w:rFonts w:eastAsia="Times New Roman"/>
        </w:rPr>
        <w:t>Please use SI abbreviations for time: h, min, s, ms, etc.</w:t>
      </w:r>
    </w:p>
    <w:p w14:paraId="1E711E32" w14:textId="77777777" w:rsidR="008B2E47" w:rsidRDefault="008B2E47" w:rsidP="00AD1541">
      <w:pPr>
        <w:spacing w:after="0"/>
        <w:rPr>
          <w:rFonts w:eastAsia="Times New Roman"/>
        </w:rPr>
      </w:pPr>
    </w:p>
    <w:p w14:paraId="74A02114" w14:textId="77777777" w:rsidR="008B2E47" w:rsidRPr="008B2E47" w:rsidRDefault="008B2E47" w:rsidP="00AD1541">
      <w:pPr>
        <w:spacing w:after="0"/>
        <w:rPr>
          <w:rFonts w:eastAsia="Times New Roman"/>
          <w:i/>
        </w:rPr>
      </w:pPr>
      <w:r>
        <w:rPr>
          <w:rFonts w:eastAsia="Times New Roman"/>
        </w:rPr>
        <w:t xml:space="preserve"> </w:t>
      </w:r>
      <w:r>
        <w:rPr>
          <w:rFonts w:eastAsia="Times New Roman"/>
          <w:i/>
        </w:rPr>
        <w:t>Abbreviations have been corrected.</w:t>
      </w:r>
    </w:p>
    <w:p w14:paraId="3E21EFF5" w14:textId="77777777" w:rsidR="00AD1541" w:rsidRDefault="00AD1541" w:rsidP="00AD1541">
      <w:pPr>
        <w:spacing w:after="0"/>
        <w:rPr>
          <w:rFonts w:eastAsia="Times New Roman"/>
        </w:rPr>
      </w:pPr>
    </w:p>
    <w:p w14:paraId="36FF4EDD" w14:textId="77777777" w:rsidR="00AD1541" w:rsidRDefault="002A010C" w:rsidP="00AD1541">
      <w:pPr>
        <w:spacing w:after="0"/>
        <w:ind w:hanging="360"/>
        <w:rPr>
          <w:rFonts w:eastAsia="Times New Roman"/>
        </w:rPr>
      </w:pPr>
      <w:r w:rsidRPr="002A010C">
        <w:rPr>
          <w:rFonts w:eastAsia="Times New Roman"/>
        </w:rPr>
        <w:t xml:space="preserve">7. </w:t>
      </w:r>
      <w:r w:rsidR="00AD1541">
        <w:rPr>
          <w:rFonts w:eastAsia="Times New Roman"/>
        </w:rPr>
        <w:t xml:space="preserve"> </w:t>
      </w:r>
      <w:r w:rsidRPr="002A010C">
        <w:rPr>
          <w:rFonts w:eastAsia="Times New Roman"/>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A010C">
        <w:rPr>
          <w:rFonts w:eastAsia="Times New Roman"/>
        </w:rPr>
        <w:br/>
        <w:t>For example: iPad (use tablet instead), etc.</w:t>
      </w:r>
    </w:p>
    <w:p w14:paraId="7B814B59" w14:textId="77777777" w:rsidR="00AD1541" w:rsidRDefault="00AD1541" w:rsidP="00AD1541">
      <w:pPr>
        <w:spacing w:after="0"/>
        <w:rPr>
          <w:rFonts w:eastAsia="Times New Roman"/>
        </w:rPr>
      </w:pPr>
    </w:p>
    <w:p w14:paraId="2A349815" w14:textId="77777777" w:rsidR="00AD1541" w:rsidRDefault="00AD1541" w:rsidP="00AD1541">
      <w:pPr>
        <w:spacing w:after="0"/>
        <w:rPr>
          <w:rFonts w:eastAsia="Times New Roman"/>
          <w:i/>
        </w:rPr>
      </w:pPr>
      <w:r>
        <w:rPr>
          <w:rFonts w:eastAsia="Times New Roman"/>
          <w:i/>
        </w:rPr>
        <w:t>All references to commercial products have been removed from the manuscript and detailed in the Table of Materials and Reagents.</w:t>
      </w:r>
    </w:p>
    <w:p w14:paraId="3EBB361F" w14:textId="77777777" w:rsidR="00AD1541" w:rsidRPr="00AD1541" w:rsidRDefault="00AD1541" w:rsidP="00AD1541">
      <w:pPr>
        <w:spacing w:after="0"/>
        <w:rPr>
          <w:rFonts w:eastAsia="Times New Roman"/>
          <w:i/>
        </w:rPr>
      </w:pPr>
    </w:p>
    <w:p w14:paraId="2F180A98" w14:textId="77777777" w:rsidR="00AD1541" w:rsidRDefault="002A010C" w:rsidP="00AD1541">
      <w:pPr>
        <w:spacing w:after="0"/>
        <w:ind w:hanging="360"/>
        <w:rPr>
          <w:rFonts w:eastAsia="Times New Roman"/>
        </w:rPr>
      </w:pPr>
      <w:r w:rsidRPr="002A010C">
        <w:rPr>
          <w:rFonts w:eastAsia="Times New Roman"/>
        </w:rPr>
        <w:t xml:space="preserve">8. </w:t>
      </w:r>
      <w:r w:rsidR="00AD1541">
        <w:rPr>
          <w:rFonts w:eastAsia="Times New Roman"/>
        </w:rPr>
        <w:t xml:space="preserve">  </w:t>
      </w:r>
      <w:r w:rsidRPr="002A010C">
        <w:rPr>
          <w:rFonts w:eastAsia="Times New Roman"/>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w:t>
      </w:r>
      <w:r w:rsidRPr="002A010C">
        <w:rPr>
          <w:rFonts w:eastAsia="Times New Roman"/>
        </w:rPr>
        <w:lastRenderedPageBreak/>
        <w:t>tense may be added as a “Note.” However, notes should be concise and used sparingly. Please include all safety procedures and use of hoods, etc.</w:t>
      </w:r>
    </w:p>
    <w:p w14:paraId="485B400F" w14:textId="77777777" w:rsidR="00AD1541" w:rsidRDefault="00AD1541" w:rsidP="00AD1541">
      <w:pPr>
        <w:spacing w:after="0"/>
        <w:ind w:hanging="360"/>
        <w:rPr>
          <w:rFonts w:eastAsia="Times New Roman"/>
        </w:rPr>
      </w:pPr>
      <w:r w:rsidRPr="002A010C">
        <w:rPr>
          <w:rFonts w:eastAsia="Times New Roman"/>
        </w:rPr>
        <w:t xml:space="preserve">9. </w:t>
      </w:r>
      <w:r>
        <w:rPr>
          <w:rFonts w:eastAsia="Times New Roman"/>
        </w:rPr>
        <w:t xml:space="preserve">   </w:t>
      </w:r>
      <w:r w:rsidRPr="002A010C">
        <w:rPr>
          <w:rFonts w:eastAsia="Times New Roman"/>
        </w:rPr>
        <w:t>The Protocol should contain only action items that direct the reader to do something. Please move the discussion about the protocol to the Discussion.</w:t>
      </w:r>
    </w:p>
    <w:p w14:paraId="0FC4C859" w14:textId="77777777" w:rsidR="0087427D" w:rsidRDefault="0087427D" w:rsidP="0087427D">
      <w:pPr>
        <w:spacing w:after="0"/>
        <w:ind w:hanging="360"/>
        <w:rPr>
          <w:rFonts w:eastAsia="Times New Roman"/>
        </w:rPr>
      </w:pPr>
      <w:r w:rsidRPr="002A010C">
        <w:rPr>
          <w:rFonts w:eastAsia="Times New Roman"/>
        </w:rPr>
        <w:t>10. Please include an ethics statement before the numbered protocol steps, indicating that the protocol follows the guidelines of your institution’s human research ethics committee.</w:t>
      </w:r>
    </w:p>
    <w:p w14:paraId="6FB56D4B" w14:textId="77777777" w:rsidR="00AD1541" w:rsidRDefault="000C5E5B" w:rsidP="000C5E5B">
      <w:pPr>
        <w:spacing w:after="0"/>
        <w:ind w:left="-360"/>
        <w:rPr>
          <w:rFonts w:eastAsia="Times New Roman"/>
        </w:rPr>
      </w:pPr>
      <w:r w:rsidRPr="002A010C">
        <w:rPr>
          <w:rFonts w:eastAsia="Times New Roman"/>
        </w:rPr>
        <w:t>11. I have renumbered the protocol steps for clarity.</w:t>
      </w:r>
      <w:r w:rsidRPr="002A010C">
        <w:rPr>
          <w:rFonts w:eastAsia="Times New Roman"/>
        </w:rPr>
        <w:br/>
        <w:t>12. Step 1 and 2 of the protocol can be move to the Introduction.</w:t>
      </w:r>
      <w:r w:rsidRPr="002A010C">
        <w:rPr>
          <w:rFonts w:eastAsia="Times New Roman"/>
        </w:rPr>
        <w:br/>
        <w:t>13. Please remove the large paragraph of text in Step 8.</w:t>
      </w:r>
    </w:p>
    <w:p w14:paraId="1E2EBB07" w14:textId="77777777" w:rsidR="000C5E5B" w:rsidRDefault="000C5E5B" w:rsidP="000C5E5B">
      <w:pPr>
        <w:spacing w:after="0"/>
        <w:ind w:left="-360"/>
        <w:rPr>
          <w:rFonts w:eastAsia="Times New Roman"/>
        </w:rPr>
      </w:pPr>
    </w:p>
    <w:p w14:paraId="02A70629" w14:textId="19FEF996" w:rsidR="0087427D" w:rsidRDefault="001062D6" w:rsidP="0087427D">
      <w:pPr>
        <w:spacing w:after="0"/>
        <w:rPr>
          <w:rFonts w:eastAsia="Times New Roman"/>
          <w:i/>
        </w:rPr>
      </w:pPr>
      <w:r>
        <w:rPr>
          <w:rFonts w:eastAsia="Times New Roman"/>
        </w:rPr>
        <w:t xml:space="preserve">      </w:t>
      </w:r>
      <w:r w:rsidR="00AD1541">
        <w:rPr>
          <w:rFonts w:eastAsia="Times New Roman"/>
          <w:i/>
        </w:rPr>
        <w:t>The protocol has been edited to ensure that all text are written in the imperative tense.  Descriptions of the protocol have been moved to the Discussion</w:t>
      </w:r>
      <w:r w:rsidR="00B509AD">
        <w:rPr>
          <w:rFonts w:eastAsia="Times New Roman"/>
          <w:i/>
        </w:rPr>
        <w:t xml:space="preserve"> or </w:t>
      </w:r>
      <w:r w:rsidR="000C5E5B">
        <w:rPr>
          <w:rFonts w:eastAsia="Times New Roman"/>
          <w:i/>
        </w:rPr>
        <w:t>to the Introduction</w:t>
      </w:r>
      <w:r w:rsidR="00B509AD">
        <w:rPr>
          <w:rFonts w:eastAsia="Times New Roman"/>
          <w:i/>
        </w:rPr>
        <w:t xml:space="preserve"> as appropriate</w:t>
      </w:r>
      <w:r w:rsidR="000C5E5B">
        <w:rPr>
          <w:rFonts w:eastAsia="Times New Roman"/>
          <w:i/>
        </w:rPr>
        <w:t xml:space="preserve">. </w:t>
      </w:r>
      <w:r w:rsidR="00AD1541">
        <w:rPr>
          <w:rFonts w:eastAsia="Times New Roman"/>
          <w:i/>
        </w:rPr>
        <w:t xml:space="preserve"> </w:t>
      </w:r>
      <w:r w:rsidR="0087427D">
        <w:rPr>
          <w:rFonts w:eastAsia="Times New Roman"/>
          <w:i/>
        </w:rPr>
        <w:t xml:space="preserve">An ethics statement was added as suggested. </w:t>
      </w:r>
    </w:p>
    <w:p w14:paraId="498EF049" w14:textId="77777777" w:rsidR="00A4410E" w:rsidRDefault="00A4410E" w:rsidP="00674B42">
      <w:pPr>
        <w:spacing w:after="0"/>
        <w:rPr>
          <w:rFonts w:eastAsia="Times New Roman"/>
        </w:rPr>
      </w:pPr>
    </w:p>
    <w:p w14:paraId="0BA4F664" w14:textId="77777777" w:rsidR="00A4410E" w:rsidRDefault="002A010C" w:rsidP="00A4410E">
      <w:pPr>
        <w:spacing w:after="0"/>
        <w:ind w:hanging="360"/>
        <w:rPr>
          <w:rFonts w:eastAsia="Times New Roman"/>
        </w:rPr>
      </w:pPr>
      <w:r w:rsidRPr="002A010C">
        <w:rPr>
          <w:rFonts w:eastAsia="Times New Roman"/>
        </w:rPr>
        <w:t>14.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28D13F2" w14:textId="77777777" w:rsidR="00A4410E" w:rsidRDefault="00A4410E" w:rsidP="00A4410E">
      <w:pPr>
        <w:spacing w:after="0"/>
        <w:ind w:hanging="360"/>
        <w:rPr>
          <w:rFonts w:eastAsia="Times New Roman"/>
        </w:rPr>
      </w:pPr>
      <w:r w:rsidRPr="002A010C">
        <w:rPr>
          <w:rFonts w:eastAsia="Times New Roman"/>
        </w:rPr>
        <w:t>15.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09431EE8" w14:textId="77777777" w:rsidR="00A4410E" w:rsidRDefault="00A4410E" w:rsidP="00674B42">
      <w:pPr>
        <w:spacing w:after="0"/>
        <w:rPr>
          <w:rFonts w:eastAsia="Times New Roman"/>
          <w:i/>
        </w:rPr>
      </w:pPr>
    </w:p>
    <w:p w14:paraId="6F0564A6" w14:textId="77777777" w:rsidR="00A4410E" w:rsidRPr="00A4410E" w:rsidRDefault="00A4410E" w:rsidP="00674B42">
      <w:pPr>
        <w:spacing w:after="0"/>
        <w:rPr>
          <w:rFonts w:eastAsia="Times New Roman"/>
          <w:i/>
        </w:rPr>
      </w:pPr>
      <w:r>
        <w:rPr>
          <w:rFonts w:eastAsia="Times New Roman"/>
          <w:i/>
        </w:rPr>
        <w:t>Relevant steps of the protocol have been highlighted to define the visual portion of the manuscript.</w:t>
      </w:r>
    </w:p>
    <w:p w14:paraId="3CF32140" w14:textId="77777777" w:rsidR="00A4410E" w:rsidRDefault="002A010C" w:rsidP="00674B42">
      <w:pPr>
        <w:spacing w:after="0"/>
        <w:rPr>
          <w:rStyle w:val="Strong"/>
          <w:rFonts w:eastAsia="Times New Roman"/>
        </w:rPr>
      </w:pPr>
      <w:r w:rsidRPr="002A010C">
        <w:rPr>
          <w:rFonts w:eastAsia="Times New Roman"/>
        </w:rPr>
        <w:br/>
        <w:t>16. Please spell out all journal titles.</w:t>
      </w:r>
      <w:r w:rsidRPr="002A010C">
        <w:rPr>
          <w:rFonts w:eastAsia="Times New Roman"/>
        </w:rPr>
        <w:br/>
      </w:r>
      <w:r w:rsidRPr="002A010C">
        <w:rPr>
          <w:rFonts w:eastAsia="Times New Roman"/>
        </w:rPr>
        <w:br/>
      </w:r>
      <w:r w:rsidR="00A4410E">
        <w:rPr>
          <w:rFonts w:eastAsia="Times New Roman"/>
          <w:i/>
        </w:rPr>
        <w:t>Journal titles are now spelled out.</w:t>
      </w:r>
      <w:r w:rsidRPr="002A010C">
        <w:rPr>
          <w:rFonts w:eastAsia="Times New Roman"/>
        </w:rPr>
        <w:br/>
      </w:r>
    </w:p>
    <w:p w14:paraId="564F7249" w14:textId="77777777" w:rsidR="00A4410E" w:rsidRDefault="00A4410E" w:rsidP="00674B42">
      <w:pPr>
        <w:spacing w:after="0"/>
        <w:rPr>
          <w:rStyle w:val="Strong"/>
          <w:rFonts w:eastAsia="Times New Roman"/>
        </w:rPr>
      </w:pPr>
    </w:p>
    <w:p w14:paraId="4ED43A85" w14:textId="77777777" w:rsidR="002E541C" w:rsidRDefault="002A010C" w:rsidP="00674B42">
      <w:pPr>
        <w:spacing w:after="0"/>
        <w:rPr>
          <w:rFonts w:eastAsia="Times New Roman"/>
        </w:rPr>
      </w:pPr>
      <w:r w:rsidRPr="002A010C">
        <w:rPr>
          <w:rStyle w:val="Strong"/>
          <w:rFonts w:eastAsia="Times New Roman"/>
        </w:rPr>
        <w:t>Reviewers' comments:</w:t>
      </w:r>
      <w:r w:rsidRPr="002A010C">
        <w:rPr>
          <w:rFonts w:eastAsia="Times New Roman"/>
        </w:rPr>
        <w:br/>
      </w:r>
      <w:r w:rsidRPr="002A010C">
        <w:rPr>
          <w:rFonts w:eastAsia="Times New Roman"/>
        </w:rPr>
        <w:br/>
      </w:r>
      <w:r w:rsidRPr="002A010C">
        <w:rPr>
          <w:rFonts w:eastAsia="Times New Roman"/>
        </w:rPr>
        <w:br/>
        <w:t>Reviewer #1:</w:t>
      </w:r>
      <w:r w:rsidRPr="002A010C">
        <w:rPr>
          <w:rFonts w:eastAsia="Times New Roman"/>
        </w:rPr>
        <w:br/>
      </w:r>
      <w:r w:rsidRPr="002A010C">
        <w:rPr>
          <w:rFonts w:eastAsia="Times New Roman"/>
        </w:rPr>
        <w:br/>
        <w:t>Manuscript Summary:</w:t>
      </w:r>
      <w:r w:rsidRPr="002A010C">
        <w:rPr>
          <w:rFonts w:eastAsia="Times New Roman"/>
        </w:rPr>
        <w:br/>
        <w:t>the C3 application demonstrates the ability to differentiate standard recovery and prolonged recovery in student athletes. Though, further testing for sensitivity is required, the results appear to be promising.</w:t>
      </w:r>
      <w:r w:rsidRPr="002A010C">
        <w:rPr>
          <w:rFonts w:eastAsia="Times New Roman"/>
        </w:rPr>
        <w:br/>
      </w:r>
      <w:r w:rsidRPr="002A010C">
        <w:rPr>
          <w:rFonts w:eastAsia="Times New Roman"/>
        </w:rPr>
        <w:br/>
      </w:r>
      <w:r w:rsidRPr="002A010C">
        <w:rPr>
          <w:rFonts w:eastAsia="Times New Roman"/>
        </w:rPr>
        <w:br/>
      </w:r>
      <w:r w:rsidRPr="002A010C">
        <w:rPr>
          <w:rFonts w:eastAsia="Times New Roman"/>
        </w:rPr>
        <w:br/>
        <w:t>Reviewer #2:</w:t>
      </w:r>
      <w:r w:rsidRPr="002A010C">
        <w:rPr>
          <w:rFonts w:eastAsia="Times New Roman"/>
        </w:rPr>
        <w:br/>
      </w:r>
      <w:r w:rsidRPr="002A010C">
        <w:rPr>
          <w:rFonts w:eastAsia="Times New Roman"/>
        </w:rPr>
        <w:br/>
        <w:t>Manuscript Summary:</w:t>
      </w:r>
      <w:r w:rsidRPr="002A010C">
        <w:rPr>
          <w:rFonts w:eastAsia="Times New Roman"/>
        </w:rPr>
        <w:br/>
        <w:t xml:space="preserve">Thank you for the opportunity to review your work. A multidisciplinary approach is positive. However </w:t>
      </w:r>
      <w:r w:rsidRPr="002A010C">
        <w:rPr>
          <w:rFonts w:eastAsia="Times New Roman"/>
        </w:rPr>
        <w:lastRenderedPageBreak/>
        <w:t>the target audience (users and subjects) needs to be more clearly defined. How does this technology advance what is currently available.</w:t>
      </w:r>
      <w:r w:rsidRPr="002A010C">
        <w:rPr>
          <w:rFonts w:eastAsia="Times New Roman"/>
        </w:rPr>
        <w:br/>
        <w:t>More references are needed to support rational for measures selected.</w:t>
      </w:r>
    </w:p>
    <w:p w14:paraId="40E032C9" w14:textId="3D11EBB7" w:rsidR="007B7F27" w:rsidRDefault="002E541C" w:rsidP="00674B42">
      <w:pPr>
        <w:spacing w:after="0"/>
        <w:rPr>
          <w:rFonts w:eastAsia="Times New Roman"/>
        </w:rPr>
      </w:pPr>
      <w:r>
        <w:rPr>
          <w:rFonts w:eastAsia="Times New Roman"/>
          <w:i/>
        </w:rPr>
        <w:t xml:space="preserve">We appreciate these comments and have updated the manuscript to clearly communicate how this multidisciplinary approach is critical to effective management of concussion.  </w:t>
      </w:r>
      <w:r w:rsidR="002A010C" w:rsidRPr="002A010C">
        <w:rPr>
          <w:rFonts w:eastAsia="Times New Roman"/>
        </w:rPr>
        <w:br/>
      </w:r>
      <w:r w:rsidR="002A010C" w:rsidRPr="002A010C">
        <w:rPr>
          <w:rFonts w:eastAsia="Times New Roman"/>
        </w:rPr>
        <w:br/>
        <w:t>Major Concerns:</w:t>
      </w:r>
      <w:r w:rsidR="002A010C" w:rsidRPr="002A010C">
        <w:rPr>
          <w:rFonts w:eastAsia="Times New Roman"/>
        </w:rPr>
        <w:br/>
        <w:t>1. How is this protocol with technology different/similar to what is currently available ie Im PACT, NIH tool kit ? others?</w:t>
      </w:r>
    </w:p>
    <w:p w14:paraId="740921CF" w14:textId="77777777" w:rsidR="007B7F27" w:rsidRDefault="007B7F27" w:rsidP="00674B42">
      <w:pPr>
        <w:spacing w:after="0"/>
        <w:rPr>
          <w:rFonts w:eastAsia="Times New Roman"/>
        </w:rPr>
      </w:pPr>
    </w:p>
    <w:p w14:paraId="1D62E568" w14:textId="33E96D03" w:rsidR="007B7F27" w:rsidRPr="007B7F27" w:rsidRDefault="007B7F27" w:rsidP="00674B42">
      <w:pPr>
        <w:spacing w:after="0"/>
        <w:rPr>
          <w:rFonts w:eastAsia="Times New Roman"/>
          <w:i/>
        </w:rPr>
      </w:pPr>
      <w:r>
        <w:rPr>
          <w:rFonts w:eastAsia="Times New Roman"/>
          <w:i/>
        </w:rPr>
        <w:t xml:space="preserve">While our aim is not to compete with other concussion assessment tools, we appreciate the opportunity to describe the differences in our approach to concussion assessment using the C3 app.  From an assessment perspective, traditional measures including ImpACT and </w:t>
      </w:r>
      <w:r w:rsidR="0087427D">
        <w:rPr>
          <w:rFonts w:eastAsia="Times New Roman"/>
          <w:i/>
        </w:rPr>
        <w:t>CNS Vital Signs</w:t>
      </w:r>
      <w:r>
        <w:rPr>
          <w:rFonts w:eastAsia="Times New Roman"/>
          <w:i/>
        </w:rPr>
        <w:t xml:space="preserve"> </w:t>
      </w:r>
      <w:r w:rsidR="002E541C">
        <w:rPr>
          <w:rFonts w:eastAsia="Times New Roman"/>
          <w:i/>
        </w:rPr>
        <w:t xml:space="preserve">only </w:t>
      </w:r>
      <w:r>
        <w:rPr>
          <w:rFonts w:eastAsia="Times New Roman"/>
          <w:i/>
        </w:rPr>
        <w:t>assess neuropsychological function.  Yet</w:t>
      </w:r>
      <w:r w:rsidR="002E541C">
        <w:rPr>
          <w:rFonts w:eastAsia="Times New Roman"/>
          <w:i/>
        </w:rPr>
        <w:t>, it is widely known that the</w:t>
      </w:r>
      <w:r>
        <w:rPr>
          <w:rFonts w:eastAsia="Times New Roman"/>
          <w:i/>
        </w:rPr>
        <w:t xml:space="preserve"> deficits following concussion are multi-modal </w:t>
      </w:r>
      <w:r w:rsidR="002E541C">
        <w:rPr>
          <w:rFonts w:eastAsia="Times New Roman"/>
          <w:i/>
        </w:rPr>
        <w:t xml:space="preserve">and may </w:t>
      </w:r>
      <w:r>
        <w:rPr>
          <w:rFonts w:eastAsia="Times New Roman"/>
          <w:i/>
        </w:rPr>
        <w:t xml:space="preserve">include </w:t>
      </w:r>
      <w:r w:rsidR="002E541C">
        <w:rPr>
          <w:rFonts w:eastAsia="Times New Roman"/>
          <w:i/>
        </w:rPr>
        <w:t xml:space="preserve">declines </w:t>
      </w:r>
      <w:r>
        <w:rPr>
          <w:rFonts w:eastAsia="Times New Roman"/>
          <w:i/>
        </w:rPr>
        <w:t>in motor function, motor control, postural stability and vision.  Thus, the C3 app was developed to include biomechanical measures of these additional domains of neurological function not traditionally c</w:t>
      </w:r>
      <w:r w:rsidR="0061457E">
        <w:rPr>
          <w:rFonts w:eastAsia="Times New Roman"/>
          <w:i/>
        </w:rPr>
        <w:t xml:space="preserve">aptured using other tools.  For example, the iPad is affixed onto the sacrum to provide a biomechanical measure of postural sway while individuals complete the 6 stances of the BESS. These data are converted to percentile scores based on a normative database of over 6000 student-athletes.  The app also includes </w:t>
      </w:r>
      <w:r w:rsidR="00421CA4">
        <w:rPr>
          <w:rFonts w:eastAsia="Times New Roman"/>
          <w:i/>
        </w:rPr>
        <w:t>the assessment of static and dynamic visual acuity, which is novel compared to other assessment tools.  Of note, we have further developed this iPad-based suite of visual outcomes which is beyond the scope of this manuscript, but has promisin</w:t>
      </w:r>
      <w:r w:rsidR="0094199D">
        <w:rPr>
          <w:rFonts w:eastAsia="Times New Roman"/>
          <w:i/>
        </w:rPr>
        <w:t>g clinical implications. Also,</w:t>
      </w:r>
      <w:r w:rsidR="00421CA4">
        <w:rPr>
          <w:rFonts w:eastAsia="Times New Roman"/>
          <w:i/>
        </w:rPr>
        <w:t xml:space="preserve"> the neuropsychological measures included in the app are not simply paper-pencil tests converted to a tablet platform.  Rather, </w:t>
      </w:r>
      <w:r w:rsidR="0094199D">
        <w:rPr>
          <w:rFonts w:eastAsia="Times New Roman"/>
          <w:i/>
        </w:rPr>
        <w:t xml:space="preserve">each test exploits the capacitive touch screen to provide detailed data regarding aspects of performance.  For example, during the Trail Making Test, while the standard outcome is time to complete, we are able to distinguish “dwell time”, or the time the individual is thinking about or searching for the next target, from “movement time”, or the time required to move between targets.  These detailed data provide additional information regarding the individual’s deficits as related to cognitive versus motor function.  Lastly, the results of the app align with the carepath and populate fields in the electronic medical record, allowing all members of the concussion management team to review this common set of data elements.  While we feel these distinctions are beyond the scope of this protocol paper and have been outlined in our previous publications, should the reviewer feel that it enhances the manuscript, we are happy to add it. </w:t>
      </w:r>
    </w:p>
    <w:p w14:paraId="76078D23" w14:textId="77777777" w:rsidR="0094199D" w:rsidRDefault="002A010C" w:rsidP="00674B42">
      <w:pPr>
        <w:spacing w:after="0"/>
        <w:rPr>
          <w:rFonts w:eastAsia="Times New Roman"/>
        </w:rPr>
      </w:pPr>
      <w:r w:rsidRPr="002A010C">
        <w:rPr>
          <w:rFonts w:eastAsia="Times New Roman"/>
        </w:rPr>
        <w:br/>
        <w:t>2. What is the rationale and references behind the tests selected for this technology? Are they NINDS common data elements? CDC approved elements?</w:t>
      </w:r>
      <w:r w:rsidRPr="002A010C">
        <w:rPr>
          <w:rFonts w:eastAsia="Times New Roman"/>
        </w:rPr>
        <w:br/>
      </w:r>
    </w:p>
    <w:p w14:paraId="5CA4138E" w14:textId="3440978E" w:rsidR="0087427D" w:rsidRPr="0087427D" w:rsidRDefault="0087427D" w:rsidP="00674B42">
      <w:pPr>
        <w:spacing w:after="0"/>
        <w:rPr>
          <w:rFonts w:eastAsia="Times New Roman"/>
          <w:i/>
        </w:rPr>
      </w:pPr>
      <w:r>
        <w:rPr>
          <w:rFonts w:eastAsia="Times New Roman"/>
          <w:i/>
        </w:rPr>
        <w:t xml:space="preserve">NINDS recommends numerous proprietary outcome measures and several non-proprietary.  In collaboration with our team of neuropsychologists, we chose measures that are either recommended by NIH (ie: Trail Making Test, SAC) or are proxies that measure comparable domains of function (e.g.: assessment of static and dynamic visual acuity instead of provocation testing using the VOMS).  The Processing Speed Test was developed and validated based off of the paper-pencil symbol digit modalities test. </w:t>
      </w:r>
      <w:r w:rsidRPr="0087427D">
        <w:rPr>
          <w:rFonts w:eastAsia="Times New Roman"/>
          <w:i/>
        </w:rPr>
        <w:t xml:space="preserve">The instrumented BESS </w:t>
      </w:r>
      <w:r>
        <w:rPr>
          <w:rFonts w:eastAsia="Times New Roman"/>
          <w:i/>
        </w:rPr>
        <w:t>is used due to its historic role in concussion assessment and</w:t>
      </w:r>
      <w:r w:rsidR="002E541C">
        <w:rPr>
          <w:rFonts w:eastAsia="Times New Roman"/>
          <w:i/>
        </w:rPr>
        <w:t xml:space="preserve"> it is </w:t>
      </w:r>
      <w:r>
        <w:rPr>
          <w:rFonts w:eastAsia="Times New Roman"/>
          <w:i/>
        </w:rPr>
        <w:t xml:space="preserve">recommended by NINDS. </w:t>
      </w:r>
    </w:p>
    <w:p w14:paraId="1ABE6710" w14:textId="77777777" w:rsidR="0094199D" w:rsidRDefault="0094199D" w:rsidP="00674B42">
      <w:pPr>
        <w:spacing w:after="0"/>
        <w:rPr>
          <w:rFonts w:eastAsia="Times New Roman"/>
        </w:rPr>
      </w:pPr>
    </w:p>
    <w:p w14:paraId="1584814B" w14:textId="77777777" w:rsidR="0094199D" w:rsidRDefault="002A010C" w:rsidP="00674B42">
      <w:pPr>
        <w:spacing w:after="0"/>
        <w:rPr>
          <w:rFonts w:eastAsia="Times New Roman"/>
        </w:rPr>
      </w:pPr>
      <w:r w:rsidRPr="002A010C">
        <w:rPr>
          <w:rFonts w:eastAsia="Times New Roman"/>
        </w:rPr>
        <w:t>3. How does this process support more care co-ordination between health care professionals?</w:t>
      </w:r>
    </w:p>
    <w:p w14:paraId="1760E1BB" w14:textId="77777777" w:rsidR="0094199D" w:rsidRDefault="0094199D" w:rsidP="00674B42">
      <w:pPr>
        <w:spacing w:after="0"/>
        <w:rPr>
          <w:rFonts w:eastAsia="Times New Roman"/>
        </w:rPr>
      </w:pPr>
    </w:p>
    <w:p w14:paraId="7AC08158" w14:textId="2D02E054" w:rsidR="0094199D" w:rsidRPr="00425014" w:rsidRDefault="00425014" w:rsidP="00674B42">
      <w:pPr>
        <w:spacing w:after="0"/>
        <w:rPr>
          <w:rFonts w:eastAsia="Times New Roman"/>
          <w:i/>
        </w:rPr>
      </w:pPr>
      <w:r>
        <w:rPr>
          <w:rFonts w:eastAsia="Times New Roman"/>
          <w:i/>
        </w:rPr>
        <w:t xml:space="preserve">Prior to the development and implementation of the carepath and C3 application, the various disciplines involved in concussion care at our institution used different outcomes and different systems for documentation (ie: athletic trainers kept paper records stored in files in the training room at each school). The app combined with the carepath served three main purposes in improving care coordination: 1) unify outcomes across the multidisciplinary team, 2) standardize decision-making based on objective outcomes, and 3) enable documentation with respect to the collection of outcomes to be collected on the iPad platform which was then included in the electronic health record. </w:t>
      </w:r>
      <w:r w:rsidR="00BD6168">
        <w:rPr>
          <w:rFonts w:eastAsia="Times New Roman"/>
          <w:i/>
        </w:rPr>
        <w:t>The second and fourth paragraph of the discussion now outline these processes.</w:t>
      </w:r>
      <w:r w:rsidR="002E541C">
        <w:rPr>
          <w:rFonts w:eastAsia="Times New Roman"/>
          <w:i/>
        </w:rPr>
        <w:t xml:space="preserve"> </w:t>
      </w:r>
    </w:p>
    <w:p w14:paraId="462F18EF" w14:textId="77777777" w:rsidR="00BD6168" w:rsidRDefault="002A010C" w:rsidP="00674B42">
      <w:pPr>
        <w:spacing w:after="0"/>
        <w:rPr>
          <w:rFonts w:eastAsia="Times New Roman"/>
        </w:rPr>
      </w:pPr>
      <w:r w:rsidRPr="002A010C">
        <w:rPr>
          <w:rFonts w:eastAsia="Times New Roman"/>
        </w:rPr>
        <w:br/>
        <w:t>4. Clarify the target audience - both in terms of who will use the tool and who will be the subject of the tool/ (seems like young athletes)</w:t>
      </w:r>
    </w:p>
    <w:p w14:paraId="17DC6E5B" w14:textId="77777777" w:rsidR="00BD6168" w:rsidRDefault="00BD6168" w:rsidP="00674B42">
      <w:pPr>
        <w:spacing w:after="0"/>
        <w:rPr>
          <w:rFonts w:eastAsia="Times New Roman"/>
        </w:rPr>
      </w:pPr>
    </w:p>
    <w:p w14:paraId="7E825140" w14:textId="6BC9AFFF" w:rsidR="00BD6168" w:rsidRDefault="002E541C" w:rsidP="00674B42">
      <w:pPr>
        <w:spacing w:after="0"/>
        <w:rPr>
          <w:rFonts w:eastAsia="Times New Roman"/>
          <w:i/>
        </w:rPr>
      </w:pPr>
      <w:r>
        <w:rPr>
          <w:rFonts w:eastAsia="Times New Roman"/>
          <w:i/>
        </w:rPr>
        <w:t xml:space="preserve">We believe that our somewhat fractionated approach to concussion management, prior to the C3 app and carepath, is reflective of many approaches in hospital systems across North America and Europe.   </w:t>
      </w:r>
      <w:r w:rsidR="00F87018" w:rsidRPr="00292A22">
        <w:rPr>
          <w:rFonts w:eastAsia="Times New Roman"/>
          <w:i/>
        </w:rPr>
        <w:t xml:space="preserve">Various aspects of the </w:t>
      </w:r>
      <w:r w:rsidR="00AF2D20" w:rsidRPr="00292A22">
        <w:rPr>
          <w:rFonts w:eastAsia="Times New Roman"/>
          <w:i/>
        </w:rPr>
        <w:t xml:space="preserve">tool </w:t>
      </w:r>
      <w:r w:rsidR="00F87018" w:rsidRPr="00292A22">
        <w:rPr>
          <w:rFonts w:eastAsia="Times New Roman"/>
          <w:i/>
        </w:rPr>
        <w:t>are administered by all members of the interdisciplinary team</w:t>
      </w:r>
      <w:r w:rsidR="002260A1" w:rsidRPr="00292A22">
        <w:rPr>
          <w:rFonts w:eastAsia="Times New Roman"/>
          <w:i/>
        </w:rPr>
        <w:t xml:space="preserve"> or direct treatment to a member of the team.  This includes athletic trainers, </w:t>
      </w:r>
      <w:r w:rsidR="00292A22">
        <w:rPr>
          <w:rFonts w:eastAsia="Times New Roman"/>
          <w:i/>
        </w:rPr>
        <w:t xml:space="preserve">nurses, </w:t>
      </w:r>
      <w:r w:rsidR="002260A1" w:rsidRPr="00292A22">
        <w:rPr>
          <w:rFonts w:eastAsia="Times New Roman"/>
          <w:i/>
        </w:rPr>
        <w:t>physicians (sports med, neurologists, physical medicine and rehabilitation, otoneurologists</w:t>
      </w:r>
      <w:r w:rsidR="00292A22">
        <w:rPr>
          <w:rFonts w:eastAsia="Times New Roman"/>
          <w:i/>
        </w:rPr>
        <w:t>, sleep medicine, pediatricians, neuroradiologists, ED physicians</w:t>
      </w:r>
      <w:r w:rsidR="002260A1" w:rsidRPr="00292A22">
        <w:rPr>
          <w:rFonts w:eastAsia="Times New Roman"/>
          <w:i/>
        </w:rPr>
        <w:t>), physical therapists</w:t>
      </w:r>
      <w:r w:rsidR="00292A22">
        <w:rPr>
          <w:rFonts w:eastAsia="Times New Roman"/>
          <w:i/>
        </w:rPr>
        <w:t xml:space="preserve">, and speech and language pathologists. </w:t>
      </w:r>
      <w:r w:rsidR="00F167E6">
        <w:rPr>
          <w:rFonts w:eastAsia="Times New Roman"/>
          <w:i/>
        </w:rPr>
        <w:t xml:space="preserve">Unlike the care pathway developed by the Ontario Neurotrauma Foundation (referenced below), our carepath is designed for use by medical personnel. </w:t>
      </w:r>
    </w:p>
    <w:p w14:paraId="64E220E5" w14:textId="77777777" w:rsidR="002E541C" w:rsidRDefault="002E541C" w:rsidP="00674B42">
      <w:pPr>
        <w:spacing w:after="0"/>
        <w:rPr>
          <w:rFonts w:eastAsia="Times New Roman"/>
          <w:i/>
        </w:rPr>
      </w:pPr>
    </w:p>
    <w:p w14:paraId="4C6F01C1" w14:textId="59A332D6" w:rsidR="002E541C" w:rsidRPr="00292A22" w:rsidRDefault="002E541C" w:rsidP="00674B42">
      <w:pPr>
        <w:spacing w:after="0"/>
        <w:rPr>
          <w:rFonts w:eastAsia="Times New Roman"/>
          <w:i/>
        </w:rPr>
      </w:pPr>
      <w:r w:rsidRPr="00292A22">
        <w:rPr>
          <w:rFonts w:eastAsia="Times New Roman"/>
          <w:i/>
        </w:rPr>
        <w:t xml:space="preserve">The carepath was created for individuals between the ages of 12 and 50.  Modules of the C3 app have been administered in individuals from 5 years to 80+, though normative values are available for individuals ages 5-24.  </w:t>
      </w:r>
    </w:p>
    <w:p w14:paraId="68740D4B" w14:textId="77777777" w:rsidR="00292A22" w:rsidRDefault="002A010C" w:rsidP="00674B42">
      <w:pPr>
        <w:spacing w:after="0"/>
        <w:rPr>
          <w:rFonts w:eastAsia="Times New Roman"/>
        </w:rPr>
      </w:pPr>
      <w:r w:rsidRPr="002A010C">
        <w:rPr>
          <w:rFonts w:eastAsia="Times New Roman"/>
        </w:rPr>
        <w:br/>
        <w:t>5. Amend title to fit target group</w:t>
      </w:r>
    </w:p>
    <w:p w14:paraId="472ED8A0" w14:textId="77777777" w:rsidR="00292A22" w:rsidRDefault="00292A22" w:rsidP="00674B42">
      <w:pPr>
        <w:spacing w:after="0"/>
        <w:rPr>
          <w:rFonts w:eastAsia="Times New Roman"/>
        </w:rPr>
      </w:pPr>
    </w:p>
    <w:p w14:paraId="6B395EEB" w14:textId="77777777" w:rsidR="00292A22" w:rsidRPr="00292A22" w:rsidRDefault="00292A22" w:rsidP="00292A22">
      <w:pPr>
        <w:rPr>
          <w:i/>
        </w:rPr>
      </w:pPr>
      <w:r w:rsidRPr="00292A22">
        <w:rPr>
          <w:rFonts w:eastAsia="Times New Roman"/>
          <w:i/>
        </w:rPr>
        <w:t xml:space="preserve">The title has been amended to: </w:t>
      </w:r>
      <w:r w:rsidRPr="00292A22">
        <w:rPr>
          <w:i/>
        </w:rPr>
        <w:t xml:space="preserve">Development and Implementation of a Multi-Disciplinary Technology Enhanced Care Pathway for Youth and Adults with Concussion </w:t>
      </w:r>
    </w:p>
    <w:p w14:paraId="12FB53B0" w14:textId="77777777" w:rsidR="00292A22" w:rsidRDefault="002A010C" w:rsidP="00674B42">
      <w:pPr>
        <w:spacing w:after="0"/>
        <w:rPr>
          <w:rFonts w:eastAsia="Times New Roman"/>
        </w:rPr>
      </w:pPr>
      <w:r w:rsidRPr="002A010C">
        <w:rPr>
          <w:rFonts w:eastAsia="Times New Roman"/>
        </w:rPr>
        <w:t>6.What is meant by a value-based model in this context?</w:t>
      </w:r>
    </w:p>
    <w:p w14:paraId="4EC63338" w14:textId="77777777" w:rsidR="00292A22" w:rsidRDefault="00292A22" w:rsidP="00674B42">
      <w:pPr>
        <w:spacing w:after="0"/>
        <w:rPr>
          <w:rFonts w:eastAsia="Times New Roman"/>
        </w:rPr>
      </w:pPr>
    </w:p>
    <w:p w14:paraId="24A7D299" w14:textId="0E9189A6" w:rsidR="00292A22" w:rsidRPr="006B40D1" w:rsidRDefault="00AD034E" w:rsidP="00674B42">
      <w:pPr>
        <w:spacing w:after="0"/>
        <w:rPr>
          <w:rFonts w:eastAsia="Times New Roman"/>
          <w:i/>
        </w:rPr>
      </w:pPr>
      <w:r w:rsidRPr="00AD034E">
        <w:rPr>
          <w:rFonts w:eastAsia="Times New Roman"/>
          <w:i/>
        </w:rPr>
        <w:t>The first paragraph of the introduction is meant to define value-based care with respect to the context of the carepath</w:t>
      </w:r>
      <w:r w:rsidR="002E541C">
        <w:rPr>
          <w:rFonts w:eastAsia="Times New Roman"/>
          <w:i/>
        </w:rPr>
        <w:t xml:space="preserve"> (e.g. thir</w:t>
      </w:r>
      <w:r w:rsidR="0058456C">
        <w:rPr>
          <w:rFonts w:eastAsia="Times New Roman"/>
          <w:i/>
        </w:rPr>
        <w:t>d</w:t>
      </w:r>
      <w:r w:rsidR="002E541C">
        <w:rPr>
          <w:rFonts w:eastAsia="Times New Roman"/>
          <w:i/>
        </w:rPr>
        <w:t>- party focus on tying payments to outcomes rather than a traditional transactional fee-for-service reimbursement model)</w:t>
      </w:r>
      <w:r w:rsidRPr="00AD034E">
        <w:rPr>
          <w:rFonts w:eastAsia="Times New Roman"/>
          <w:i/>
        </w:rPr>
        <w:t xml:space="preserve">.  </w:t>
      </w:r>
      <w:r w:rsidR="002E541C">
        <w:rPr>
          <w:rFonts w:eastAsia="Times New Roman"/>
          <w:i/>
        </w:rPr>
        <w:t>W</w:t>
      </w:r>
      <w:r>
        <w:rPr>
          <w:rFonts w:eastAsia="Times New Roman"/>
          <w:i/>
        </w:rPr>
        <w:t xml:space="preserve">e describe </w:t>
      </w:r>
      <w:r w:rsidR="006B40D1">
        <w:rPr>
          <w:rFonts w:eastAsia="Times New Roman"/>
          <w:i/>
        </w:rPr>
        <w:t xml:space="preserve">perspectives regarding how </w:t>
      </w:r>
      <w:r>
        <w:rPr>
          <w:rFonts w:eastAsia="Times New Roman"/>
          <w:i/>
        </w:rPr>
        <w:t xml:space="preserve">disjointed care that lacks continuity </w:t>
      </w:r>
      <w:r w:rsidR="006B40D1">
        <w:rPr>
          <w:rFonts w:eastAsia="Times New Roman"/>
          <w:i/>
        </w:rPr>
        <w:t xml:space="preserve">contributes to overutilization and poor coordination of </w:t>
      </w:r>
      <w:r w:rsidR="006B40D1" w:rsidRPr="006B40D1">
        <w:rPr>
          <w:rFonts w:eastAsia="Times New Roman"/>
          <w:i/>
        </w:rPr>
        <w:t>resources, but that “</w:t>
      </w:r>
      <w:r w:rsidR="006B40D1" w:rsidRPr="006B40D1">
        <w:rPr>
          <w:i/>
        </w:rPr>
        <w:t>In a coordinated care model, patients with a given condition are managed by an experienced, interdisciplinary team according to best practice guidelines, and are referred to the right provider at the right time</w:t>
      </w:r>
      <w:r w:rsidR="006B40D1" w:rsidRPr="006B40D1">
        <w:rPr>
          <w:i/>
        </w:rPr>
        <w:fldChar w:fldCharType="begin"/>
      </w:r>
      <w:r w:rsidR="006B40D1" w:rsidRPr="006B40D1">
        <w:rPr>
          <w:i/>
        </w:rPr>
        <w:instrText xml:space="preserve"> ADDIN EN.CITE &lt;EndNote&gt;&lt;Cite&gt;&lt;Author&gt;Porter&lt;/Author&gt;&lt;Year&gt;2013&lt;/Year&gt;&lt;RecNum&gt;1837&lt;/RecNum&gt;&lt;DisplayText&gt;&lt;style face="superscript"&gt;2&lt;/style&gt;&lt;/DisplayText&gt;&lt;record&gt;&lt;rec-number&gt;1837&lt;/rec-number&gt;&lt;foreign-keys&gt;&lt;key app="EN" db-id="rds990sv59920ped2w95afa0vs50frapp0t0" timestamp="1435591983"&gt;1837&lt;/key&gt;&lt;/foreign-keys&gt;&lt;ref-type name="Journal Article"&gt;17&lt;/ref-type&gt;&lt;contributors&gt;&lt;authors&gt;&lt;author&gt;Porter, M. E.&lt;/author&gt;&lt;author&gt;Lee, T. H.&lt;/author&gt;&lt;/authors&gt;&lt;/contributors&gt;&lt;titles&gt;&lt;title&gt;The Strategy That Will Fix Health Care&lt;/title&gt;&lt;secondary-title&gt;Harvard Business Review&lt;/secondary-title&gt;&lt;alt-title&gt;Harvard Bus Rev&lt;/alt-title&gt;&lt;/titles&gt;&lt;periodical&gt;&lt;full-title&gt;Harvard Business Review&lt;/full-title&gt;&lt;/periodical&gt;&lt;pages&gt;24-24&lt;/pages&gt;&lt;volume&gt;91&lt;/volume&gt;&lt;number&gt;12&lt;/number&gt;&lt;dates&gt;&lt;year&gt;2013&lt;/year&gt;&lt;pub-dates&gt;&lt;date&gt;Dec&lt;/date&gt;&lt;/pub-dates&gt;&lt;/dates&gt;&lt;isbn&gt;0017-8012&lt;/isbn&gt;&lt;accession-num&gt;WOS:000327362300014&lt;/accession-num&gt;&lt;urls&gt;&lt;related-urls&gt;&lt;url&gt;&amp;lt;Go to ISI&amp;gt;://WOS:000327362300014&lt;/url&gt;&lt;/related-urls&gt;&lt;/urls&gt;&lt;language&gt;English&lt;/language&gt;&lt;/record&gt;&lt;/Cite&gt;&lt;/EndNote&gt;</w:instrText>
      </w:r>
      <w:r w:rsidR="006B40D1" w:rsidRPr="006B40D1">
        <w:rPr>
          <w:i/>
        </w:rPr>
        <w:fldChar w:fldCharType="separate"/>
      </w:r>
      <w:r w:rsidR="006B40D1" w:rsidRPr="006B40D1">
        <w:rPr>
          <w:i/>
          <w:vertAlign w:val="superscript"/>
        </w:rPr>
        <w:t>2</w:t>
      </w:r>
      <w:r w:rsidR="006B40D1" w:rsidRPr="006B40D1">
        <w:rPr>
          <w:i/>
        </w:rPr>
        <w:fldChar w:fldCharType="end"/>
      </w:r>
      <w:r w:rsidR="006B40D1" w:rsidRPr="006B40D1">
        <w:rPr>
          <w:i/>
        </w:rPr>
        <w:t>.”</w:t>
      </w:r>
    </w:p>
    <w:p w14:paraId="5546F699" w14:textId="77777777" w:rsidR="006B40D1" w:rsidRDefault="002A010C" w:rsidP="00674B42">
      <w:pPr>
        <w:spacing w:after="0"/>
        <w:rPr>
          <w:rFonts w:eastAsia="Times New Roman"/>
        </w:rPr>
      </w:pPr>
      <w:r w:rsidRPr="002A010C">
        <w:rPr>
          <w:rFonts w:eastAsia="Times New Roman"/>
        </w:rPr>
        <w:br/>
        <w:t>7. What is someone has neck pain/injury - how to visual testing?</w:t>
      </w:r>
    </w:p>
    <w:p w14:paraId="1E6F1C35" w14:textId="77777777" w:rsidR="006B40D1" w:rsidRDefault="006B40D1" w:rsidP="00674B42">
      <w:pPr>
        <w:spacing w:after="0"/>
        <w:rPr>
          <w:rFonts w:eastAsia="Times New Roman"/>
        </w:rPr>
      </w:pPr>
    </w:p>
    <w:p w14:paraId="2799E1D1" w14:textId="77777777" w:rsidR="006B40D1" w:rsidRPr="006B40D1" w:rsidRDefault="006B40D1" w:rsidP="00674B42">
      <w:pPr>
        <w:spacing w:after="0"/>
        <w:rPr>
          <w:rFonts w:eastAsia="Times New Roman"/>
          <w:i/>
        </w:rPr>
      </w:pPr>
      <w:r w:rsidRPr="006B40D1">
        <w:rPr>
          <w:rFonts w:eastAsia="Times New Roman"/>
          <w:i/>
        </w:rPr>
        <w:lastRenderedPageBreak/>
        <w:t xml:space="preserve">The reviewer poses an important question.  Dynamic visual testing is often deferred until the athlete is asymptomatic and does not have cervicogenic dysfunction that may be worsened with testing.  </w:t>
      </w:r>
      <w:r w:rsidR="00F851DA">
        <w:rPr>
          <w:rFonts w:eastAsia="Times New Roman"/>
          <w:i/>
        </w:rPr>
        <w:t xml:space="preserve">Dynamic visual testing can also be used as a provocative assessment in athletes to determine whether residual vestibular or cervicogenic dysfunction is present. </w:t>
      </w:r>
      <w:r>
        <w:rPr>
          <w:rFonts w:eastAsia="Times New Roman"/>
          <w:i/>
        </w:rPr>
        <w:t xml:space="preserve">Step 7.1 of the protocol has been amended to reflect this important detail. </w:t>
      </w:r>
    </w:p>
    <w:p w14:paraId="5578CA1E" w14:textId="77777777" w:rsidR="00F851DA" w:rsidRDefault="002A010C" w:rsidP="00674B42">
      <w:pPr>
        <w:spacing w:after="0"/>
        <w:rPr>
          <w:rFonts w:eastAsia="Times New Roman"/>
        </w:rPr>
      </w:pPr>
      <w:r w:rsidRPr="002A010C">
        <w:rPr>
          <w:rFonts w:eastAsia="Times New Roman"/>
        </w:rPr>
        <w:br/>
        <w:t>8. What about those with previous concussions?</w:t>
      </w:r>
    </w:p>
    <w:p w14:paraId="15EECDC6" w14:textId="77777777" w:rsidR="00F851DA" w:rsidRDefault="00F851DA" w:rsidP="00674B42">
      <w:pPr>
        <w:spacing w:after="0"/>
        <w:rPr>
          <w:rFonts w:eastAsia="Times New Roman"/>
        </w:rPr>
      </w:pPr>
    </w:p>
    <w:p w14:paraId="0558D57D" w14:textId="77777777" w:rsidR="00F851DA" w:rsidRPr="00F851DA" w:rsidRDefault="00F851DA" w:rsidP="00674B42">
      <w:pPr>
        <w:spacing w:after="0"/>
        <w:rPr>
          <w:rFonts w:eastAsia="Times New Roman"/>
          <w:i/>
        </w:rPr>
      </w:pPr>
      <w:r>
        <w:rPr>
          <w:rFonts w:eastAsia="Times New Roman"/>
          <w:i/>
        </w:rPr>
        <w:t xml:space="preserve">Those with previous concussions are more likely to experience protracted recovery.  This “modifier” along with others (h/o migraines, ADD, anxiety, etc) is included in the carepath (see Figure 1) and in step 7.4 of the protocol when determining the timing of referral to specialty services. </w:t>
      </w:r>
    </w:p>
    <w:p w14:paraId="3C02C47F" w14:textId="77777777" w:rsidR="00F851DA" w:rsidRDefault="002A010C" w:rsidP="00674B42">
      <w:pPr>
        <w:spacing w:after="0"/>
        <w:rPr>
          <w:rFonts w:eastAsia="Times New Roman"/>
        </w:rPr>
      </w:pPr>
      <w:r w:rsidRPr="002A010C">
        <w:rPr>
          <w:rFonts w:eastAsia="Times New Roman"/>
        </w:rPr>
        <w:br/>
        <w:t>9. How many times can the C3 module be repeated? reliability ? validity ?</w:t>
      </w:r>
      <w:r w:rsidRPr="002A010C">
        <w:rPr>
          <w:rFonts w:eastAsia="Times New Roman"/>
        </w:rPr>
        <w:br/>
      </w:r>
    </w:p>
    <w:p w14:paraId="51391CCB" w14:textId="27292A04" w:rsidR="00F851DA" w:rsidRPr="00BF5F43" w:rsidRDefault="00F851DA" w:rsidP="00674B42">
      <w:pPr>
        <w:spacing w:after="0"/>
        <w:rPr>
          <w:rFonts w:eastAsia="Times New Roman"/>
          <w:i/>
        </w:rPr>
      </w:pPr>
      <w:r w:rsidRPr="00BF5F43">
        <w:rPr>
          <w:rFonts w:eastAsia="Times New Roman"/>
          <w:i/>
        </w:rPr>
        <w:t xml:space="preserve">Several of the C3 app modules have undergone reliability and validity testing both internally and </w:t>
      </w:r>
      <w:r w:rsidR="004828C7" w:rsidRPr="00BF5F43">
        <w:rPr>
          <w:rFonts w:eastAsia="Times New Roman"/>
          <w:i/>
        </w:rPr>
        <w:t xml:space="preserve">externally </w:t>
      </w:r>
      <w:r w:rsidRPr="00BF5F43">
        <w:rPr>
          <w:rFonts w:eastAsia="Times New Roman"/>
          <w:i/>
        </w:rPr>
        <w:t xml:space="preserve">(see references </w:t>
      </w:r>
      <w:r w:rsidR="004828C7" w:rsidRPr="00BF5F43">
        <w:rPr>
          <w:rFonts w:eastAsia="Times New Roman"/>
          <w:i/>
        </w:rPr>
        <w:t xml:space="preserve">13, 15, 17, 18, 20, and 21).  A shift in post-concussion testing has occurred in the past 3-5 years, in that testing is used primarily to determine whether an individual has fully recovered and is cleared for some level of participation (school, work, sport, etc). A part of the C3 app that does not succumb to learning effect is the graded symptom checklist.  This important tool, when combined with portions of the app (balance testing, for example), are often sufficient to inform the clinician regarding next steps in clinical management.  Frequent administration of the entire app (ie: all modules) is discouraged to preserve the psychometric properties of the tool and to prevent unnecessary symptom provocation. </w:t>
      </w:r>
      <w:r w:rsidR="00BF5F43" w:rsidRPr="00BF5F43">
        <w:rPr>
          <w:rFonts w:eastAsia="Times New Roman"/>
          <w:i/>
        </w:rPr>
        <w:t xml:space="preserve"> While we appreciate the “standardization” of care with the carepath and the app</w:t>
      </w:r>
      <w:r w:rsidR="002E541C">
        <w:rPr>
          <w:rFonts w:eastAsia="Times New Roman"/>
          <w:i/>
        </w:rPr>
        <w:t xml:space="preserve"> do not take the place of sound clinical</w:t>
      </w:r>
      <w:r w:rsidR="00BF5F43" w:rsidRPr="00BF5F43">
        <w:rPr>
          <w:rFonts w:eastAsia="Times New Roman"/>
          <w:i/>
        </w:rPr>
        <w:t xml:space="preserve"> judgment </w:t>
      </w:r>
      <w:r w:rsidR="002E541C">
        <w:rPr>
          <w:rFonts w:eastAsia="Times New Roman"/>
          <w:i/>
        </w:rPr>
        <w:t>in the application of these tools</w:t>
      </w:r>
      <w:r w:rsidR="00BF5F43" w:rsidRPr="00BF5F43">
        <w:rPr>
          <w:rFonts w:eastAsia="Times New Roman"/>
          <w:i/>
        </w:rPr>
        <w:t xml:space="preserve">. </w:t>
      </w:r>
    </w:p>
    <w:p w14:paraId="00A5D64B" w14:textId="77777777" w:rsidR="009E6874" w:rsidRDefault="002A010C" w:rsidP="00674B42">
      <w:pPr>
        <w:spacing w:after="0"/>
        <w:rPr>
          <w:rFonts w:eastAsia="Times New Roman"/>
        </w:rPr>
      </w:pPr>
      <w:r w:rsidRPr="002A010C">
        <w:rPr>
          <w:rFonts w:eastAsia="Times New Roman"/>
        </w:rPr>
        <w:br/>
        <w:t>other references for the authors to consider :</w:t>
      </w:r>
      <w:r w:rsidRPr="002A010C">
        <w:rPr>
          <w:rFonts w:eastAsia="Times New Roman"/>
        </w:rPr>
        <w:br/>
      </w:r>
      <w:r w:rsidRPr="002A010C">
        <w:rPr>
          <w:rFonts w:eastAsia="Times New Roman"/>
        </w:rPr>
        <w:br/>
        <w:t xml:space="preserve">a) </w:t>
      </w:r>
      <w:hyperlink r:id="rId5" w:history="1">
        <w:r w:rsidRPr="002A010C">
          <w:rPr>
            <w:rStyle w:val="Hyperlink"/>
            <w:rFonts w:eastAsia="Times New Roman"/>
          </w:rPr>
          <w:t>http://concussionsontario.org/wp-content/uploads/2018/04/ONF-PatientPathway-Tearaway-WEB-1.pdf</w:t>
        </w:r>
      </w:hyperlink>
      <w:r w:rsidRPr="002A010C">
        <w:rPr>
          <w:rFonts w:eastAsia="Times New Roman"/>
        </w:rPr>
        <w:br/>
        <w:t>b) Vander Vegt CB, Register-Mihalik JK et al. Baseline Concussion Clinical Measures Are Related to Sensory Organization and Balance. Med Sci Sports Exerc. 2018 Sep 19. doi: 10.1249/MSS.0000000000001789</w:t>
      </w:r>
    </w:p>
    <w:p w14:paraId="1D572DBE" w14:textId="77777777" w:rsidR="009E6874" w:rsidRDefault="009E6874" w:rsidP="00674B42">
      <w:pPr>
        <w:spacing w:after="0"/>
        <w:rPr>
          <w:rFonts w:eastAsia="Times New Roman"/>
        </w:rPr>
      </w:pPr>
    </w:p>
    <w:p w14:paraId="17127DBA" w14:textId="5F7E2210" w:rsidR="00BF5F43" w:rsidRDefault="009E6874" w:rsidP="00674B42">
      <w:pPr>
        <w:spacing w:after="0"/>
        <w:rPr>
          <w:rFonts w:eastAsia="Times New Roman"/>
        </w:rPr>
      </w:pPr>
      <w:r w:rsidRPr="009E6874">
        <w:rPr>
          <w:rFonts w:eastAsia="Times New Roman"/>
          <w:i/>
        </w:rPr>
        <w:t xml:space="preserve">We appreciate the recommendations and both references have been added.  </w:t>
      </w:r>
      <w:r w:rsidR="002A010C" w:rsidRPr="002A010C">
        <w:rPr>
          <w:rFonts w:eastAsia="Times New Roman"/>
        </w:rPr>
        <w:br/>
        <w:t>Minor Concerns:</w:t>
      </w:r>
      <w:r w:rsidR="002A010C" w:rsidRPr="002A010C">
        <w:rPr>
          <w:rFonts w:eastAsia="Times New Roman"/>
        </w:rPr>
        <w:br/>
        <w:t>1. Are OTs and nurses not part of the multidisciplinary team?</w:t>
      </w:r>
    </w:p>
    <w:p w14:paraId="3B6E0437" w14:textId="77777777" w:rsidR="00BF5F43" w:rsidRDefault="00BF5F43" w:rsidP="00674B42">
      <w:pPr>
        <w:spacing w:after="0"/>
        <w:rPr>
          <w:rFonts w:eastAsia="Times New Roman"/>
        </w:rPr>
      </w:pPr>
    </w:p>
    <w:p w14:paraId="06A47BF0" w14:textId="77777777" w:rsidR="00BF5F43" w:rsidRPr="00BF5F43" w:rsidRDefault="00BF5F43" w:rsidP="00674B42">
      <w:pPr>
        <w:spacing w:after="0"/>
        <w:rPr>
          <w:rFonts w:eastAsia="Times New Roman"/>
          <w:i/>
        </w:rPr>
      </w:pPr>
      <w:r w:rsidRPr="00BF5F43">
        <w:rPr>
          <w:rFonts w:eastAsia="Times New Roman"/>
          <w:i/>
        </w:rPr>
        <w:t xml:space="preserve">Nurses play a prominent role in the multidisciplinary team.  </w:t>
      </w:r>
      <w:r>
        <w:rPr>
          <w:rFonts w:eastAsia="Times New Roman"/>
          <w:i/>
        </w:rPr>
        <w:t xml:space="preserve">In our practice, very few concussion patients are referred to OT, except occasionally for vision rehabilitation, though this is primarily accomplished through an optometrist who has developed a niche in this domain.  Nonetheless, both disciplines are certainly respected in the field and should be considered a part of the team. </w:t>
      </w:r>
      <w:r w:rsidRPr="00BF5F43">
        <w:rPr>
          <w:rFonts w:eastAsia="Times New Roman"/>
          <w:i/>
        </w:rPr>
        <w:t xml:space="preserve">The manuscript has been edited to reflect this.  </w:t>
      </w:r>
    </w:p>
    <w:p w14:paraId="6F336460" w14:textId="77777777" w:rsidR="00BF5F43" w:rsidRDefault="002A010C" w:rsidP="00674B42">
      <w:pPr>
        <w:spacing w:after="0"/>
        <w:rPr>
          <w:rFonts w:eastAsia="Times New Roman"/>
        </w:rPr>
      </w:pPr>
      <w:r w:rsidRPr="002A010C">
        <w:rPr>
          <w:rFonts w:eastAsia="Times New Roman"/>
        </w:rPr>
        <w:br/>
        <w:t>2. Explain more about being HIPPA compliant</w:t>
      </w:r>
      <w:bookmarkStart w:id="0" w:name="_GoBack"/>
      <w:bookmarkEnd w:id="0"/>
      <w:r w:rsidRPr="002A010C">
        <w:rPr>
          <w:rFonts w:eastAsia="Times New Roman"/>
        </w:rPr>
        <w:t>.</w:t>
      </w:r>
    </w:p>
    <w:p w14:paraId="219EADF0" w14:textId="77777777" w:rsidR="00BF5F43" w:rsidRDefault="00BF5F43" w:rsidP="00674B42">
      <w:pPr>
        <w:spacing w:after="0"/>
        <w:rPr>
          <w:rFonts w:eastAsia="Times New Roman"/>
        </w:rPr>
      </w:pPr>
    </w:p>
    <w:p w14:paraId="09D82220" w14:textId="66302C03" w:rsidR="002E541C" w:rsidRPr="0058456C" w:rsidRDefault="002E541C" w:rsidP="00674B42">
      <w:pPr>
        <w:spacing w:after="0"/>
        <w:rPr>
          <w:rFonts w:eastAsia="Times New Roman"/>
          <w:i/>
        </w:rPr>
      </w:pPr>
      <w:r w:rsidRPr="0058456C">
        <w:rPr>
          <w:i/>
        </w:rPr>
        <w:t xml:space="preserve">All assessment data are encrypted at rest and in transmission to the Amazon Web Services cloud. Further security and encryption measures are provided by ClearData before data are transmitted to an existing HIPPA compliant research database behind the Cleveland Clinic firewall. All points of access to the research database take place over Transport Layer Security/Secure Sockets Layer encrypted connections. This data collection and transmission approach has been approved by multiple groups and committees within the Cleveland Clinic: IRB, Office of Compliance, Legal, Information Technology Division (ITD) security and governance, Office of Patient Engagement, Enterprise Information Management and Analytics and Mobile Governance Committee. All iPads are enrolled in the Cleveland Clinic’s Mobile Device Management (MDM) system. The Cleveland Clinic MDM has the ability to track the location of each device. Each iPad requires a double lock system – one password to get into the iPad and another to access the C3 assessment application. Should a device be lost or stolen, the MDM administratively locks and remotely wipes the device. </w:t>
      </w:r>
    </w:p>
    <w:p w14:paraId="56FC78C9" w14:textId="43A1C88B" w:rsidR="00AF5FC4" w:rsidRDefault="002A010C" w:rsidP="00674B42">
      <w:pPr>
        <w:spacing w:after="0"/>
        <w:rPr>
          <w:rFonts w:eastAsia="Times New Roman"/>
        </w:rPr>
      </w:pPr>
      <w:r w:rsidRPr="002A010C">
        <w:rPr>
          <w:rFonts w:eastAsia="Times New Roman"/>
        </w:rPr>
        <w:t>3. What is the definition of concussion used by the physician ( line 369)</w:t>
      </w:r>
    </w:p>
    <w:p w14:paraId="2EB2A025" w14:textId="77777777" w:rsidR="00AF5FC4" w:rsidRDefault="00AF5FC4" w:rsidP="00674B42">
      <w:pPr>
        <w:spacing w:after="0"/>
        <w:rPr>
          <w:rFonts w:eastAsia="Times New Roman"/>
        </w:rPr>
      </w:pPr>
    </w:p>
    <w:p w14:paraId="15B67F37" w14:textId="77777777" w:rsidR="00AF5FC4" w:rsidRPr="00990522" w:rsidRDefault="00AF5FC4" w:rsidP="00AF5FC4">
      <w:pPr>
        <w:spacing w:after="0"/>
        <w:rPr>
          <w:rFonts w:eastAsia="Times New Roman"/>
          <w:i/>
        </w:rPr>
      </w:pPr>
      <w:r w:rsidRPr="00990522">
        <w:rPr>
          <w:rFonts w:eastAsia="Times New Roman"/>
          <w:i/>
        </w:rPr>
        <w:t>While in the carepath document we acknowledge that there is no universally agreed upon definition of concussion, we chose to use the definition based off of the 4</w:t>
      </w:r>
      <w:r w:rsidRPr="00990522">
        <w:rPr>
          <w:rFonts w:eastAsia="Times New Roman"/>
          <w:i/>
          <w:vertAlign w:val="superscript"/>
        </w:rPr>
        <w:t>th</w:t>
      </w:r>
      <w:r w:rsidRPr="00990522">
        <w:rPr>
          <w:rFonts w:eastAsia="Times New Roman"/>
          <w:i/>
        </w:rPr>
        <w:t xml:space="preserve"> International Conference on Concussion in Sport: </w:t>
      </w:r>
      <w:r w:rsidR="00990522" w:rsidRPr="00990522">
        <w:rPr>
          <w:rFonts w:eastAsia="Times New Roman"/>
          <w:i/>
        </w:rPr>
        <w:t>A</w:t>
      </w:r>
      <w:r w:rsidRPr="00990522">
        <w:rPr>
          <w:rFonts w:eastAsia="Times New Roman"/>
          <w:i/>
        </w:rPr>
        <w:t xml:space="preserve"> complex pathophysiological process affecting the brain, induced by traumatic biomechanical forces</w:t>
      </w:r>
      <w:r w:rsidR="00990522" w:rsidRPr="00990522">
        <w:rPr>
          <w:rFonts w:eastAsia="Times New Roman"/>
          <w:i/>
        </w:rPr>
        <w:t>.  This part of the manuscript is now referenced.</w:t>
      </w:r>
    </w:p>
    <w:p w14:paraId="153B174E" w14:textId="77777777" w:rsidR="00990522" w:rsidRDefault="002A010C" w:rsidP="00674B42">
      <w:pPr>
        <w:spacing w:after="0"/>
        <w:rPr>
          <w:rFonts w:eastAsia="Times New Roman"/>
        </w:rPr>
      </w:pPr>
      <w:r w:rsidRPr="002A010C">
        <w:rPr>
          <w:rFonts w:eastAsia="Times New Roman"/>
        </w:rPr>
        <w:br/>
        <w:t>4. Figure 1 does not match with the content of the manuscript- it needs a title .</w:t>
      </w:r>
    </w:p>
    <w:p w14:paraId="16F9D944" w14:textId="77777777" w:rsidR="00990522" w:rsidRDefault="00990522" w:rsidP="00674B42">
      <w:pPr>
        <w:spacing w:after="0"/>
        <w:rPr>
          <w:rFonts w:eastAsia="Times New Roman"/>
        </w:rPr>
      </w:pPr>
    </w:p>
    <w:p w14:paraId="0A10B596" w14:textId="77777777" w:rsidR="00990522" w:rsidRPr="00990522" w:rsidRDefault="00990522" w:rsidP="00674B42">
      <w:pPr>
        <w:spacing w:after="0"/>
        <w:rPr>
          <w:rFonts w:eastAsia="Times New Roman"/>
          <w:i/>
        </w:rPr>
      </w:pPr>
      <w:r w:rsidRPr="00990522">
        <w:rPr>
          <w:rFonts w:eastAsia="Times New Roman"/>
          <w:i/>
        </w:rPr>
        <w:t xml:space="preserve">Figure 1 depicts the algorithm developed with the carepath to guide clinical care in each post-injury phase. </w:t>
      </w:r>
      <w:r w:rsidR="00DF461F">
        <w:rPr>
          <w:rFonts w:eastAsia="Times New Roman"/>
          <w:i/>
        </w:rPr>
        <w:t xml:space="preserve"> </w:t>
      </w:r>
      <w:r>
        <w:rPr>
          <w:rFonts w:eastAsia="Times New Roman"/>
          <w:i/>
        </w:rPr>
        <w:t>A title has been added.</w:t>
      </w:r>
      <w:r w:rsidRPr="00990522">
        <w:rPr>
          <w:rFonts w:eastAsia="Times New Roman"/>
          <w:i/>
        </w:rPr>
        <w:t xml:space="preserve"> </w:t>
      </w:r>
    </w:p>
    <w:p w14:paraId="3E12F197" w14:textId="77777777" w:rsidR="002A010C" w:rsidRDefault="002A010C" w:rsidP="00674B42">
      <w:pPr>
        <w:spacing w:after="0"/>
        <w:rPr>
          <w:rFonts w:eastAsia="Times New Roman"/>
          <w:i/>
        </w:rPr>
      </w:pPr>
      <w:r w:rsidRPr="002A010C">
        <w:rPr>
          <w:rFonts w:eastAsia="Times New Roman"/>
        </w:rPr>
        <w:br/>
        <w:t>5. References are not complete on the draft I have received</w:t>
      </w:r>
      <w:r w:rsidRPr="002A010C">
        <w:rPr>
          <w:rFonts w:eastAsia="Times New Roman"/>
        </w:rPr>
        <w:br/>
      </w:r>
      <w:r w:rsidRPr="002A010C">
        <w:rPr>
          <w:rFonts w:eastAsia="Times New Roman"/>
        </w:rPr>
        <w:br/>
      </w:r>
      <w:r w:rsidR="00DF461F" w:rsidRPr="00DF461F">
        <w:rPr>
          <w:rFonts w:eastAsia="Times New Roman"/>
          <w:i/>
        </w:rPr>
        <w:t>We are unsure if a page was omitted from the draft</w:t>
      </w:r>
      <w:r w:rsidR="00DF461F">
        <w:rPr>
          <w:rFonts w:eastAsia="Times New Roman"/>
          <w:i/>
        </w:rPr>
        <w:t xml:space="preserve"> received by the reviewer</w:t>
      </w:r>
      <w:r w:rsidR="00DF461F" w:rsidRPr="00DF461F">
        <w:rPr>
          <w:rFonts w:eastAsia="Times New Roman"/>
          <w:i/>
        </w:rPr>
        <w:t>.  There are currently 23 references.</w:t>
      </w:r>
      <w:r w:rsidRPr="002A010C">
        <w:rPr>
          <w:rFonts w:eastAsia="Times New Roman"/>
        </w:rPr>
        <w:br/>
      </w:r>
      <w:r w:rsidRPr="002A010C">
        <w:rPr>
          <w:rFonts w:eastAsia="Times New Roman"/>
        </w:rPr>
        <w:br/>
        <w:t>Reviewer #3:</w:t>
      </w:r>
      <w:r w:rsidRPr="002A010C">
        <w:rPr>
          <w:rFonts w:eastAsia="Times New Roman"/>
        </w:rPr>
        <w:br/>
      </w:r>
      <w:r w:rsidRPr="002A010C">
        <w:rPr>
          <w:rFonts w:eastAsia="Times New Roman"/>
        </w:rPr>
        <w:br/>
        <w:t>Manuscript Summary:</w:t>
      </w:r>
      <w:r w:rsidRPr="002A010C">
        <w:rPr>
          <w:rFonts w:eastAsia="Times New Roman"/>
        </w:rPr>
        <w:br/>
        <w:t>The authors nicely describe the process and care pathway of use of the C3 within their system.</w:t>
      </w:r>
      <w:r w:rsidRPr="002A010C">
        <w:rPr>
          <w:rFonts w:eastAsia="Times New Roman"/>
        </w:rPr>
        <w:br/>
      </w:r>
      <w:r w:rsidRPr="002A010C">
        <w:rPr>
          <w:rFonts w:eastAsia="Times New Roman"/>
        </w:rPr>
        <w:br/>
        <w:t>Major Concerns:</w:t>
      </w:r>
      <w:r w:rsidRPr="002A010C">
        <w:rPr>
          <w:rFonts w:eastAsia="Times New Roman"/>
        </w:rPr>
        <w:br/>
        <w:t>None, very well done.</w:t>
      </w:r>
      <w:r w:rsidRPr="002A010C">
        <w:rPr>
          <w:rFonts w:eastAsia="Times New Roman"/>
        </w:rPr>
        <w:br/>
      </w:r>
      <w:r w:rsidRPr="002A010C">
        <w:rPr>
          <w:rFonts w:eastAsia="Times New Roman"/>
        </w:rPr>
        <w:br/>
        <w:t>Minor Concerns:</w:t>
      </w:r>
      <w:r w:rsidRPr="002A010C">
        <w:rPr>
          <w:rFonts w:eastAsia="Times New Roman"/>
        </w:rPr>
        <w:br/>
        <w:t>Figure 8, please include units on y-axis, add error bars.</w:t>
      </w:r>
      <w:r w:rsidRPr="002A010C">
        <w:rPr>
          <w:rFonts w:eastAsia="Times New Roman"/>
        </w:rPr>
        <w:br/>
      </w:r>
    </w:p>
    <w:p w14:paraId="4797230E" w14:textId="3CA4149E" w:rsidR="00F167E6" w:rsidRPr="008B2E47" w:rsidRDefault="00F167E6" w:rsidP="00674B42">
      <w:pPr>
        <w:spacing w:after="0"/>
        <w:rPr>
          <w:rFonts w:eastAsia="Times New Roman"/>
          <w:i/>
        </w:rPr>
      </w:pPr>
      <w:r>
        <w:rPr>
          <w:rFonts w:eastAsia="Times New Roman"/>
          <w:i/>
        </w:rPr>
        <w:t xml:space="preserve">Thank you for the recommendations.  Figure 8 has been edited as recommended. </w:t>
      </w:r>
    </w:p>
    <w:sectPr w:rsidR="00F167E6" w:rsidRPr="008B2E4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3CB44" w16cid:durableId="1F689A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C5C59"/>
    <w:multiLevelType w:val="hybridMultilevel"/>
    <w:tmpl w:val="BDDE7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C"/>
    <w:rsid w:val="00080997"/>
    <w:rsid w:val="000C5E5B"/>
    <w:rsid w:val="001062D6"/>
    <w:rsid w:val="001C4832"/>
    <w:rsid w:val="002260A1"/>
    <w:rsid w:val="00292A22"/>
    <w:rsid w:val="002A010C"/>
    <w:rsid w:val="002B6F20"/>
    <w:rsid w:val="002E541C"/>
    <w:rsid w:val="003939B0"/>
    <w:rsid w:val="00421CA4"/>
    <w:rsid w:val="00425014"/>
    <w:rsid w:val="004828C7"/>
    <w:rsid w:val="00522893"/>
    <w:rsid w:val="0053546F"/>
    <w:rsid w:val="0058456C"/>
    <w:rsid w:val="005C0821"/>
    <w:rsid w:val="0061457E"/>
    <w:rsid w:val="00674B42"/>
    <w:rsid w:val="006B0DF7"/>
    <w:rsid w:val="006B40D1"/>
    <w:rsid w:val="007A7EA2"/>
    <w:rsid w:val="007B7F27"/>
    <w:rsid w:val="0087427D"/>
    <w:rsid w:val="008B2E47"/>
    <w:rsid w:val="0094199D"/>
    <w:rsid w:val="00961066"/>
    <w:rsid w:val="00990522"/>
    <w:rsid w:val="009E6874"/>
    <w:rsid w:val="00A4410E"/>
    <w:rsid w:val="00AD034E"/>
    <w:rsid w:val="00AD1541"/>
    <w:rsid w:val="00AF2D20"/>
    <w:rsid w:val="00AF5FC4"/>
    <w:rsid w:val="00B509AD"/>
    <w:rsid w:val="00BD6168"/>
    <w:rsid w:val="00BF5F43"/>
    <w:rsid w:val="00DF461F"/>
    <w:rsid w:val="00EB0556"/>
    <w:rsid w:val="00F167E6"/>
    <w:rsid w:val="00F851DA"/>
    <w:rsid w:val="00F87018"/>
    <w:rsid w:val="00FD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2227"/>
  <w15:chartTrackingRefBased/>
  <w15:docId w15:val="{D7DBA244-C081-44F4-825C-FF1A4985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10C"/>
    <w:rPr>
      <w:color w:val="0000FF"/>
      <w:u w:val="single"/>
    </w:rPr>
  </w:style>
  <w:style w:type="character" w:styleId="Strong">
    <w:name w:val="Strong"/>
    <w:basedOn w:val="DefaultParagraphFont"/>
    <w:uiPriority w:val="22"/>
    <w:qFormat/>
    <w:rsid w:val="002A010C"/>
    <w:rPr>
      <w:b/>
      <w:bCs/>
    </w:rPr>
  </w:style>
  <w:style w:type="paragraph" w:styleId="ListParagraph">
    <w:name w:val="List Paragraph"/>
    <w:basedOn w:val="Normal"/>
    <w:uiPriority w:val="34"/>
    <w:qFormat/>
    <w:rsid w:val="002A010C"/>
    <w:pPr>
      <w:ind w:left="720"/>
      <w:contextualSpacing/>
    </w:pPr>
  </w:style>
  <w:style w:type="paragraph" w:styleId="BalloonText">
    <w:name w:val="Balloon Text"/>
    <w:basedOn w:val="Normal"/>
    <w:link w:val="BalloonTextChar"/>
    <w:uiPriority w:val="99"/>
    <w:semiHidden/>
    <w:unhideWhenUsed/>
    <w:rsid w:val="00AD1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41"/>
    <w:rPr>
      <w:rFonts w:ascii="Segoe UI" w:hAnsi="Segoe UI" w:cs="Segoe UI"/>
      <w:sz w:val="18"/>
      <w:szCs w:val="18"/>
    </w:rPr>
  </w:style>
  <w:style w:type="character" w:styleId="CommentReference">
    <w:name w:val="annotation reference"/>
    <w:basedOn w:val="DefaultParagraphFont"/>
    <w:uiPriority w:val="99"/>
    <w:semiHidden/>
    <w:unhideWhenUsed/>
    <w:rsid w:val="00BF5F43"/>
    <w:rPr>
      <w:sz w:val="16"/>
      <w:szCs w:val="16"/>
    </w:rPr>
  </w:style>
  <w:style w:type="paragraph" w:styleId="CommentText">
    <w:name w:val="annotation text"/>
    <w:basedOn w:val="Normal"/>
    <w:link w:val="CommentTextChar"/>
    <w:uiPriority w:val="99"/>
    <w:semiHidden/>
    <w:unhideWhenUsed/>
    <w:rsid w:val="00BF5F43"/>
    <w:pPr>
      <w:spacing w:line="240" w:lineRule="auto"/>
    </w:pPr>
    <w:rPr>
      <w:sz w:val="20"/>
      <w:szCs w:val="20"/>
    </w:rPr>
  </w:style>
  <w:style w:type="character" w:customStyle="1" w:styleId="CommentTextChar">
    <w:name w:val="Comment Text Char"/>
    <w:basedOn w:val="DefaultParagraphFont"/>
    <w:link w:val="CommentText"/>
    <w:uiPriority w:val="99"/>
    <w:semiHidden/>
    <w:rsid w:val="00BF5F43"/>
    <w:rPr>
      <w:sz w:val="20"/>
      <w:szCs w:val="20"/>
    </w:rPr>
  </w:style>
  <w:style w:type="paragraph" w:styleId="CommentSubject">
    <w:name w:val="annotation subject"/>
    <w:basedOn w:val="CommentText"/>
    <w:next w:val="CommentText"/>
    <w:link w:val="CommentSubjectChar"/>
    <w:uiPriority w:val="99"/>
    <w:semiHidden/>
    <w:unhideWhenUsed/>
    <w:rsid w:val="00BF5F43"/>
    <w:rPr>
      <w:b/>
      <w:bCs/>
    </w:rPr>
  </w:style>
  <w:style w:type="character" w:customStyle="1" w:styleId="CommentSubjectChar">
    <w:name w:val="Comment Subject Char"/>
    <w:basedOn w:val="CommentTextChar"/>
    <w:link w:val="CommentSubject"/>
    <w:uiPriority w:val="99"/>
    <w:semiHidden/>
    <w:rsid w:val="00BF5F43"/>
    <w:rPr>
      <w:b/>
      <w:bCs/>
      <w:sz w:val="20"/>
      <w:szCs w:val="20"/>
    </w:rPr>
  </w:style>
  <w:style w:type="character" w:styleId="FollowedHyperlink">
    <w:name w:val="FollowedHyperlink"/>
    <w:basedOn w:val="DefaultParagraphFont"/>
    <w:uiPriority w:val="99"/>
    <w:semiHidden/>
    <w:unhideWhenUsed/>
    <w:rsid w:val="009E6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https://protect-us.mimecast.com/s/0lD1CW6vMAtjAq2KT1FjlC?domain=concussionsontari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Linder, Susan</dc:creator>
  <cp:keywords/>
  <dc:description/>
  <cp:lastModifiedBy>Linder, Susan</cp:lastModifiedBy>
  <cp:revision>5</cp:revision>
  <cp:lastPrinted>2018-10-08T16:26:00Z</cp:lastPrinted>
  <dcterms:created xsi:type="dcterms:W3CDTF">2018-10-10T19:36:00Z</dcterms:created>
  <dcterms:modified xsi:type="dcterms:W3CDTF">2018-10-11T20:37:00Z</dcterms:modified>
</cp:coreProperties>
</file>