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0C545" w14:textId="77777777" w:rsidR="00984BD7" w:rsidRPr="00F94267" w:rsidRDefault="00984BD7" w:rsidP="006633AE">
      <w:pPr>
        <w:pStyle w:val="NormalWeb"/>
        <w:spacing w:before="0" w:beforeAutospacing="0" w:after="0" w:afterAutospacing="0"/>
        <w:rPr>
          <w:rFonts w:asciiTheme="minorHAnsi" w:hAnsiTheme="minorHAnsi" w:cstheme="minorHAnsi"/>
          <w:b/>
          <w:bCs/>
        </w:rPr>
      </w:pPr>
      <w:r w:rsidRPr="00F94267">
        <w:rPr>
          <w:rFonts w:asciiTheme="minorHAnsi" w:hAnsiTheme="minorHAnsi" w:cstheme="minorHAnsi"/>
          <w:b/>
          <w:bCs/>
        </w:rPr>
        <w:t>TITLE:</w:t>
      </w:r>
    </w:p>
    <w:p w14:paraId="6DCCD370" w14:textId="7793DBCE" w:rsidR="00984BD7" w:rsidRPr="00F94267" w:rsidRDefault="00984BD7" w:rsidP="006633AE">
      <w:pPr>
        <w:rPr>
          <w:rFonts w:asciiTheme="minorHAnsi" w:hAnsiTheme="minorHAnsi" w:cstheme="minorHAnsi"/>
          <w:color w:val="000000" w:themeColor="text1"/>
        </w:rPr>
      </w:pPr>
      <w:r w:rsidRPr="00F94267">
        <w:rPr>
          <w:rFonts w:asciiTheme="minorHAnsi" w:hAnsiTheme="minorHAnsi" w:cstheme="minorHAnsi"/>
          <w:color w:val="000000" w:themeColor="text1"/>
        </w:rPr>
        <w:t xml:space="preserve">Analysis of </w:t>
      </w:r>
      <w:r w:rsidR="00EA3033" w:rsidRPr="00F94267">
        <w:rPr>
          <w:rFonts w:asciiTheme="minorHAnsi" w:hAnsiTheme="minorHAnsi" w:cstheme="minorHAnsi"/>
          <w:color w:val="000000" w:themeColor="text1"/>
        </w:rPr>
        <w:t>P</w:t>
      </w:r>
      <w:r w:rsidRPr="00F94267">
        <w:rPr>
          <w:rFonts w:asciiTheme="minorHAnsi" w:hAnsiTheme="minorHAnsi" w:cstheme="minorHAnsi"/>
          <w:color w:val="000000" w:themeColor="text1"/>
        </w:rPr>
        <w:t xml:space="preserve">rotein </w:t>
      </w:r>
      <w:r w:rsidR="00EA3033" w:rsidRPr="00F94267">
        <w:rPr>
          <w:rFonts w:asciiTheme="minorHAnsi" w:hAnsiTheme="minorHAnsi" w:cstheme="minorHAnsi"/>
          <w:color w:val="000000" w:themeColor="text1"/>
        </w:rPr>
        <w:t>F</w:t>
      </w:r>
      <w:r w:rsidRPr="00F94267">
        <w:rPr>
          <w:rFonts w:asciiTheme="minorHAnsi" w:hAnsiTheme="minorHAnsi" w:cstheme="minorHAnsi"/>
          <w:color w:val="000000" w:themeColor="text1"/>
        </w:rPr>
        <w:t xml:space="preserve">olding, </w:t>
      </w:r>
      <w:r w:rsidR="00EA3033" w:rsidRPr="00F94267">
        <w:rPr>
          <w:rFonts w:asciiTheme="minorHAnsi" w:hAnsiTheme="minorHAnsi" w:cstheme="minorHAnsi"/>
          <w:color w:val="000000" w:themeColor="text1"/>
        </w:rPr>
        <w:t>T</w:t>
      </w:r>
      <w:r w:rsidRPr="00F94267">
        <w:rPr>
          <w:rFonts w:asciiTheme="minorHAnsi" w:hAnsiTheme="minorHAnsi" w:cstheme="minorHAnsi"/>
          <w:color w:val="000000" w:themeColor="text1"/>
        </w:rPr>
        <w:t>ransport</w:t>
      </w:r>
      <w:r w:rsidR="003314F5">
        <w:rPr>
          <w:rFonts w:asciiTheme="minorHAnsi" w:hAnsiTheme="minorHAnsi" w:cstheme="minorHAnsi"/>
          <w:color w:val="000000" w:themeColor="text1"/>
        </w:rPr>
        <w:t>,</w:t>
      </w:r>
      <w:r w:rsidRPr="00F94267">
        <w:rPr>
          <w:rFonts w:asciiTheme="minorHAnsi" w:hAnsiTheme="minorHAnsi" w:cstheme="minorHAnsi"/>
          <w:color w:val="000000" w:themeColor="text1"/>
        </w:rPr>
        <w:t xml:space="preserve"> and </w:t>
      </w:r>
      <w:r w:rsidR="00EA3033" w:rsidRPr="00F94267">
        <w:rPr>
          <w:rFonts w:asciiTheme="minorHAnsi" w:hAnsiTheme="minorHAnsi" w:cstheme="minorHAnsi"/>
          <w:color w:val="000000" w:themeColor="text1"/>
        </w:rPr>
        <w:t>D</w:t>
      </w:r>
      <w:r w:rsidRPr="00F94267">
        <w:rPr>
          <w:rFonts w:asciiTheme="minorHAnsi" w:hAnsiTheme="minorHAnsi" w:cstheme="minorHAnsi"/>
          <w:color w:val="000000" w:themeColor="text1"/>
        </w:rPr>
        <w:t xml:space="preserve">egradation in </w:t>
      </w:r>
      <w:r w:rsidR="00EA3033" w:rsidRPr="00F94267">
        <w:rPr>
          <w:rFonts w:asciiTheme="minorHAnsi" w:hAnsiTheme="minorHAnsi" w:cstheme="minorHAnsi"/>
          <w:color w:val="000000" w:themeColor="text1"/>
        </w:rPr>
        <w:t>L</w:t>
      </w:r>
      <w:r w:rsidRPr="00F94267">
        <w:rPr>
          <w:rFonts w:asciiTheme="minorHAnsi" w:hAnsiTheme="minorHAnsi" w:cstheme="minorHAnsi"/>
          <w:color w:val="000000" w:themeColor="text1"/>
        </w:rPr>
        <w:t xml:space="preserve">iving </w:t>
      </w:r>
      <w:r w:rsidR="00EA3033" w:rsidRPr="00F94267">
        <w:rPr>
          <w:rFonts w:asciiTheme="minorHAnsi" w:hAnsiTheme="minorHAnsi" w:cstheme="minorHAnsi"/>
          <w:color w:val="000000" w:themeColor="text1"/>
        </w:rPr>
        <w:t>C</w:t>
      </w:r>
      <w:r w:rsidRPr="00F94267">
        <w:rPr>
          <w:rFonts w:asciiTheme="minorHAnsi" w:hAnsiTheme="minorHAnsi" w:cstheme="minorHAnsi"/>
          <w:color w:val="000000" w:themeColor="text1"/>
        </w:rPr>
        <w:t xml:space="preserve">ells by </w:t>
      </w:r>
      <w:r w:rsidR="00EA3033" w:rsidRPr="00F94267">
        <w:rPr>
          <w:rFonts w:asciiTheme="minorHAnsi" w:hAnsiTheme="minorHAnsi" w:cstheme="minorHAnsi"/>
          <w:color w:val="000000" w:themeColor="text1"/>
        </w:rPr>
        <w:t>R</w:t>
      </w:r>
      <w:r w:rsidRPr="00F94267">
        <w:rPr>
          <w:rFonts w:asciiTheme="minorHAnsi" w:hAnsiTheme="minorHAnsi" w:cstheme="minorHAnsi"/>
          <w:color w:val="000000" w:themeColor="text1"/>
        </w:rPr>
        <w:t xml:space="preserve">adioactive </w:t>
      </w:r>
      <w:r w:rsidR="00EA3033" w:rsidRPr="00F94267">
        <w:rPr>
          <w:rFonts w:asciiTheme="minorHAnsi" w:hAnsiTheme="minorHAnsi" w:cstheme="minorHAnsi"/>
          <w:color w:val="000000" w:themeColor="text1"/>
        </w:rPr>
        <w:t>P</w:t>
      </w:r>
      <w:r w:rsidRPr="00F94267">
        <w:rPr>
          <w:rFonts w:asciiTheme="minorHAnsi" w:hAnsiTheme="minorHAnsi" w:cstheme="minorHAnsi"/>
          <w:color w:val="000000" w:themeColor="text1"/>
        </w:rPr>
        <w:t xml:space="preserve">ulse </w:t>
      </w:r>
      <w:r w:rsidR="00EA3033" w:rsidRPr="00F94267">
        <w:rPr>
          <w:rFonts w:asciiTheme="minorHAnsi" w:hAnsiTheme="minorHAnsi" w:cstheme="minorHAnsi"/>
          <w:color w:val="000000" w:themeColor="text1"/>
        </w:rPr>
        <w:t>C</w:t>
      </w:r>
      <w:r w:rsidRPr="00F94267">
        <w:rPr>
          <w:rFonts w:asciiTheme="minorHAnsi" w:hAnsiTheme="minorHAnsi" w:cstheme="minorHAnsi"/>
          <w:color w:val="000000" w:themeColor="text1"/>
        </w:rPr>
        <w:t>hase</w:t>
      </w:r>
    </w:p>
    <w:p w14:paraId="65D854B0" w14:textId="77777777" w:rsidR="00984BD7" w:rsidRPr="00F94267" w:rsidRDefault="00984BD7" w:rsidP="006633AE">
      <w:pPr>
        <w:rPr>
          <w:rFonts w:asciiTheme="minorHAnsi" w:hAnsiTheme="minorHAnsi" w:cstheme="minorHAnsi"/>
          <w:b/>
          <w:bCs/>
        </w:rPr>
      </w:pPr>
    </w:p>
    <w:p w14:paraId="3735DE72" w14:textId="77777777" w:rsidR="00984BD7" w:rsidRPr="00F94267" w:rsidRDefault="00984BD7" w:rsidP="006633AE">
      <w:pPr>
        <w:rPr>
          <w:rFonts w:asciiTheme="minorHAnsi" w:hAnsiTheme="minorHAnsi" w:cstheme="minorHAnsi"/>
          <w:b/>
          <w:bCs/>
        </w:rPr>
      </w:pPr>
      <w:r w:rsidRPr="00F94267">
        <w:rPr>
          <w:rFonts w:asciiTheme="minorHAnsi" w:hAnsiTheme="minorHAnsi" w:cstheme="minorHAnsi"/>
          <w:b/>
          <w:bCs/>
        </w:rPr>
        <w:t>AUTHORS AND AFFILIATIONS:</w:t>
      </w:r>
    </w:p>
    <w:p w14:paraId="28A39495" w14:textId="494EAF47" w:rsidR="00984BD7" w:rsidRPr="00F94267" w:rsidRDefault="00984BD7" w:rsidP="006633AE">
      <w:pPr>
        <w:rPr>
          <w:rFonts w:asciiTheme="minorHAnsi" w:hAnsiTheme="minorHAnsi" w:cstheme="minorHAnsi"/>
          <w:color w:val="000000" w:themeColor="text1"/>
          <w:vertAlign w:val="superscript"/>
        </w:rPr>
      </w:pPr>
      <w:r w:rsidRPr="00F94267">
        <w:rPr>
          <w:rFonts w:asciiTheme="minorHAnsi" w:hAnsiTheme="minorHAnsi" w:cstheme="minorHAnsi"/>
          <w:color w:val="000000" w:themeColor="text1"/>
        </w:rPr>
        <w:t>Nicholas McCaul</w:t>
      </w:r>
      <w:r w:rsidRPr="00F94267">
        <w:rPr>
          <w:rFonts w:asciiTheme="minorHAnsi" w:hAnsiTheme="minorHAnsi" w:cstheme="minorHAnsi"/>
          <w:color w:val="000000" w:themeColor="text1"/>
          <w:vertAlign w:val="superscript"/>
        </w:rPr>
        <w:t>1,2</w:t>
      </w:r>
      <w:r w:rsidRPr="00F94267">
        <w:rPr>
          <w:rFonts w:asciiTheme="minorHAnsi" w:hAnsiTheme="minorHAnsi" w:cstheme="minorHAnsi"/>
          <w:color w:val="000000" w:themeColor="text1"/>
        </w:rPr>
        <w:t xml:space="preserve">, </w:t>
      </w:r>
      <w:proofErr w:type="spellStart"/>
      <w:r w:rsidRPr="00F94267">
        <w:rPr>
          <w:rFonts w:asciiTheme="minorHAnsi" w:hAnsiTheme="minorHAnsi" w:cstheme="minorHAnsi"/>
          <w:color w:val="000000" w:themeColor="text1"/>
        </w:rPr>
        <w:t>Guus</w:t>
      </w:r>
      <w:proofErr w:type="spellEnd"/>
      <w:r w:rsidRPr="00F94267">
        <w:rPr>
          <w:rFonts w:asciiTheme="minorHAnsi" w:hAnsiTheme="minorHAnsi" w:cstheme="minorHAnsi"/>
          <w:color w:val="000000" w:themeColor="text1"/>
        </w:rPr>
        <w:t xml:space="preserve"> van Zadelhoff</w:t>
      </w:r>
      <w:r w:rsidRPr="00F94267">
        <w:rPr>
          <w:rFonts w:asciiTheme="minorHAnsi" w:hAnsiTheme="minorHAnsi" w:cstheme="minorHAnsi"/>
          <w:color w:val="000000" w:themeColor="text1"/>
          <w:vertAlign w:val="superscript"/>
        </w:rPr>
        <w:t>1</w:t>
      </w:r>
      <w:r w:rsidRPr="00F94267">
        <w:rPr>
          <w:rFonts w:asciiTheme="minorHAnsi" w:hAnsiTheme="minorHAnsi" w:cstheme="minorHAnsi"/>
          <w:color w:val="000000" w:themeColor="text1"/>
        </w:rPr>
        <w:t>,</w:t>
      </w:r>
      <w:r w:rsidR="000D6BAD" w:rsidRPr="00F94267">
        <w:rPr>
          <w:rFonts w:asciiTheme="minorHAnsi" w:hAnsiTheme="minorHAnsi" w:cstheme="minorHAnsi"/>
          <w:color w:val="000000" w:themeColor="text1"/>
        </w:rPr>
        <w:t xml:space="preserve"> Naomi Lodder</w:t>
      </w:r>
      <w:r w:rsidR="000D6BAD" w:rsidRPr="00F94267">
        <w:rPr>
          <w:rFonts w:asciiTheme="minorHAnsi" w:hAnsiTheme="minorHAnsi" w:cstheme="minorHAnsi"/>
          <w:color w:val="000000" w:themeColor="text1"/>
          <w:vertAlign w:val="superscript"/>
        </w:rPr>
        <w:t>1</w:t>
      </w:r>
      <w:r w:rsidR="000D6BAD" w:rsidRPr="00F94267">
        <w:rPr>
          <w:rFonts w:asciiTheme="minorHAnsi" w:hAnsiTheme="minorHAnsi" w:cstheme="minorHAnsi"/>
          <w:color w:val="000000" w:themeColor="text1"/>
        </w:rPr>
        <w:t xml:space="preserve">, </w:t>
      </w:r>
      <w:proofErr w:type="spellStart"/>
      <w:r w:rsidRPr="00F94267">
        <w:rPr>
          <w:rFonts w:asciiTheme="minorHAnsi" w:hAnsiTheme="minorHAnsi" w:cstheme="minorHAnsi"/>
          <w:color w:val="000000" w:themeColor="text1"/>
        </w:rPr>
        <w:t>Ineke</w:t>
      </w:r>
      <w:proofErr w:type="spellEnd"/>
      <w:r w:rsidRPr="00F94267">
        <w:rPr>
          <w:rFonts w:asciiTheme="minorHAnsi" w:hAnsiTheme="minorHAnsi" w:cstheme="minorHAnsi"/>
          <w:color w:val="000000" w:themeColor="text1"/>
        </w:rPr>
        <w:t xml:space="preserve"> Braakman</w:t>
      </w:r>
      <w:r w:rsidRPr="00F94267">
        <w:rPr>
          <w:rFonts w:asciiTheme="minorHAnsi" w:hAnsiTheme="minorHAnsi" w:cstheme="minorHAnsi"/>
          <w:color w:val="000000" w:themeColor="text1"/>
          <w:vertAlign w:val="superscript"/>
        </w:rPr>
        <w:t>1</w:t>
      </w:r>
    </w:p>
    <w:p w14:paraId="2687D173" w14:textId="77777777" w:rsidR="00984BD7" w:rsidRPr="00F94267" w:rsidRDefault="00984BD7" w:rsidP="006633AE">
      <w:pPr>
        <w:rPr>
          <w:rFonts w:asciiTheme="minorHAnsi" w:hAnsiTheme="minorHAnsi" w:cstheme="minorHAnsi"/>
          <w:color w:val="000000" w:themeColor="text1"/>
        </w:rPr>
      </w:pPr>
    </w:p>
    <w:p w14:paraId="437B00E5" w14:textId="77777777" w:rsidR="00984BD7" w:rsidRPr="00F94267" w:rsidRDefault="00984BD7" w:rsidP="006633AE">
      <w:pPr>
        <w:rPr>
          <w:rFonts w:asciiTheme="minorHAnsi" w:hAnsiTheme="minorHAnsi" w:cstheme="minorHAnsi"/>
          <w:color w:val="000000" w:themeColor="text1"/>
        </w:rPr>
      </w:pPr>
      <w:r w:rsidRPr="00F94267">
        <w:rPr>
          <w:rFonts w:asciiTheme="minorHAnsi" w:hAnsiTheme="minorHAnsi" w:cstheme="minorHAnsi"/>
          <w:color w:val="000000" w:themeColor="text1"/>
          <w:vertAlign w:val="superscript"/>
        </w:rPr>
        <w:t>1</w:t>
      </w:r>
      <w:r w:rsidRPr="00F94267">
        <w:rPr>
          <w:rFonts w:asciiTheme="minorHAnsi" w:hAnsiTheme="minorHAnsi" w:cstheme="minorHAnsi"/>
          <w:color w:val="000000" w:themeColor="text1"/>
        </w:rPr>
        <w:t>Cellular Protein Chemistry, Utrecht University, Utrecht, The Netherlands</w:t>
      </w:r>
    </w:p>
    <w:p w14:paraId="60DE1C0B" w14:textId="77777777" w:rsidR="00984BD7" w:rsidRPr="00F94267" w:rsidRDefault="00984BD7" w:rsidP="006633AE">
      <w:pPr>
        <w:rPr>
          <w:rFonts w:asciiTheme="minorHAnsi" w:hAnsiTheme="minorHAnsi" w:cstheme="minorHAnsi"/>
          <w:color w:val="000000" w:themeColor="text1"/>
        </w:rPr>
      </w:pPr>
      <w:r w:rsidRPr="00F94267">
        <w:rPr>
          <w:rFonts w:asciiTheme="minorHAnsi" w:hAnsiTheme="minorHAnsi" w:cstheme="minorHAnsi"/>
          <w:color w:val="000000" w:themeColor="text1"/>
          <w:vertAlign w:val="superscript"/>
        </w:rPr>
        <w:t>2</w:t>
      </w:r>
      <w:r w:rsidRPr="00F94267">
        <w:rPr>
          <w:rFonts w:asciiTheme="minorHAnsi" w:hAnsiTheme="minorHAnsi" w:cstheme="minorHAnsi"/>
          <w:color w:val="000000" w:themeColor="text1"/>
        </w:rPr>
        <w:t>Program in Cellular and Molecular Medicine, Boston Children’s Hospital, Boston, MA, USA</w:t>
      </w:r>
    </w:p>
    <w:p w14:paraId="43E6BD71" w14:textId="77777777" w:rsidR="00984BD7" w:rsidRPr="00F94267" w:rsidRDefault="00984BD7" w:rsidP="006633AE">
      <w:pPr>
        <w:rPr>
          <w:rFonts w:asciiTheme="minorHAnsi" w:hAnsiTheme="minorHAnsi" w:cstheme="minorHAnsi"/>
          <w:b/>
          <w:bCs/>
          <w:color w:val="000000" w:themeColor="text1"/>
        </w:rPr>
      </w:pPr>
    </w:p>
    <w:p w14:paraId="05FE8407" w14:textId="77777777" w:rsidR="00984BD7" w:rsidRPr="00F94267" w:rsidRDefault="00984BD7" w:rsidP="006633AE">
      <w:pPr>
        <w:rPr>
          <w:rFonts w:asciiTheme="minorHAnsi" w:hAnsiTheme="minorHAnsi" w:cstheme="minorHAnsi"/>
          <w:b/>
          <w:bCs/>
          <w:color w:val="000000" w:themeColor="text1"/>
        </w:rPr>
      </w:pPr>
      <w:r w:rsidRPr="00F94267">
        <w:rPr>
          <w:rFonts w:asciiTheme="minorHAnsi" w:hAnsiTheme="minorHAnsi" w:cstheme="minorHAnsi"/>
          <w:b/>
          <w:bCs/>
          <w:color w:val="000000" w:themeColor="text1"/>
        </w:rPr>
        <w:t>Corresponding Author:</w:t>
      </w:r>
    </w:p>
    <w:p w14:paraId="101BAA35" w14:textId="77777777" w:rsidR="00984BD7" w:rsidRPr="00F94267" w:rsidRDefault="00984BD7" w:rsidP="006633AE">
      <w:pPr>
        <w:rPr>
          <w:rFonts w:asciiTheme="minorHAnsi" w:hAnsiTheme="minorHAnsi" w:cstheme="minorHAnsi"/>
          <w:bCs/>
          <w:color w:val="000000" w:themeColor="text1"/>
        </w:rPr>
      </w:pPr>
      <w:proofErr w:type="spellStart"/>
      <w:r w:rsidRPr="00F94267">
        <w:rPr>
          <w:rFonts w:asciiTheme="minorHAnsi" w:hAnsiTheme="minorHAnsi" w:cstheme="minorHAnsi"/>
          <w:bCs/>
          <w:color w:val="000000" w:themeColor="text1"/>
        </w:rPr>
        <w:t>Ineke</w:t>
      </w:r>
      <w:proofErr w:type="spellEnd"/>
      <w:r w:rsidRPr="00F94267">
        <w:rPr>
          <w:rFonts w:asciiTheme="minorHAnsi" w:hAnsiTheme="minorHAnsi" w:cstheme="minorHAnsi"/>
          <w:bCs/>
          <w:color w:val="000000" w:themeColor="text1"/>
        </w:rPr>
        <w:t xml:space="preserve"> </w:t>
      </w:r>
      <w:proofErr w:type="spellStart"/>
      <w:r w:rsidRPr="00F94267">
        <w:rPr>
          <w:rFonts w:asciiTheme="minorHAnsi" w:hAnsiTheme="minorHAnsi" w:cstheme="minorHAnsi"/>
          <w:bCs/>
          <w:color w:val="000000" w:themeColor="text1"/>
        </w:rPr>
        <w:t>Braakman</w:t>
      </w:r>
      <w:proofErr w:type="spellEnd"/>
      <w:r w:rsidR="00EA3033" w:rsidRPr="00F94267">
        <w:rPr>
          <w:rFonts w:asciiTheme="minorHAnsi" w:hAnsiTheme="minorHAnsi" w:cstheme="minorHAnsi"/>
          <w:bCs/>
          <w:color w:val="000000" w:themeColor="text1"/>
        </w:rPr>
        <w:tab/>
        <w:t>(</w:t>
      </w:r>
      <w:r w:rsidRPr="00F94267">
        <w:rPr>
          <w:rStyle w:val="Hyperlink"/>
          <w:rFonts w:asciiTheme="minorHAnsi" w:hAnsiTheme="minorHAnsi" w:cstheme="minorHAnsi"/>
          <w:bCs/>
          <w:color w:val="000000" w:themeColor="text1"/>
          <w:u w:val="none"/>
        </w:rPr>
        <w:t>i.braakman@uu.nl</w:t>
      </w:r>
      <w:r w:rsidR="00EA3033" w:rsidRPr="00F94267">
        <w:rPr>
          <w:rStyle w:val="Hyperlink"/>
          <w:rFonts w:asciiTheme="minorHAnsi" w:hAnsiTheme="minorHAnsi" w:cstheme="minorHAnsi"/>
          <w:bCs/>
          <w:color w:val="000000" w:themeColor="text1"/>
          <w:u w:val="none"/>
        </w:rPr>
        <w:t>)</w:t>
      </w:r>
    </w:p>
    <w:p w14:paraId="105D666F" w14:textId="77777777" w:rsidR="00984BD7" w:rsidRPr="00F94267" w:rsidRDefault="00984BD7" w:rsidP="006633AE">
      <w:pPr>
        <w:rPr>
          <w:rFonts w:asciiTheme="minorHAnsi" w:hAnsiTheme="minorHAnsi" w:cstheme="minorHAnsi"/>
          <w:bCs/>
          <w:color w:val="000000" w:themeColor="text1"/>
        </w:rPr>
      </w:pPr>
      <w:r w:rsidRPr="00F94267">
        <w:rPr>
          <w:rFonts w:asciiTheme="minorHAnsi" w:hAnsiTheme="minorHAnsi" w:cstheme="minorHAnsi"/>
          <w:bCs/>
          <w:color w:val="000000" w:themeColor="text1"/>
        </w:rPr>
        <w:t>Tel: (+31) 30 253 2759</w:t>
      </w:r>
    </w:p>
    <w:p w14:paraId="6A2F661F" w14:textId="77777777" w:rsidR="00984BD7" w:rsidRPr="00F94267" w:rsidRDefault="00984BD7" w:rsidP="006633AE">
      <w:pPr>
        <w:rPr>
          <w:rFonts w:asciiTheme="minorHAnsi" w:hAnsiTheme="minorHAnsi" w:cstheme="minorHAnsi"/>
          <w:bCs/>
          <w:color w:val="000000" w:themeColor="text1"/>
        </w:rPr>
      </w:pPr>
    </w:p>
    <w:p w14:paraId="376D9D23" w14:textId="774975A0" w:rsidR="00984BD7" w:rsidRPr="00F94267" w:rsidRDefault="00984BD7" w:rsidP="006633AE">
      <w:pPr>
        <w:rPr>
          <w:rFonts w:asciiTheme="minorHAnsi" w:hAnsiTheme="minorHAnsi" w:cstheme="minorHAnsi"/>
          <w:b/>
          <w:bCs/>
          <w:color w:val="000000" w:themeColor="text1"/>
        </w:rPr>
      </w:pPr>
      <w:r w:rsidRPr="00F94267">
        <w:rPr>
          <w:rFonts w:asciiTheme="minorHAnsi" w:hAnsiTheme="minorHAnsi" w:cstheme="minorHAnsi"/>
          <w:b/>
          <w:bCs/>
          <w:color w:val="000000" w:themeColor="text1"/>
        </w:rPr>
        <w:t xml:space="preserve">E-mail </w:t>
      </w:r>
      <w:r w:rsidR="003314F5" w:rsidRPr="00F94267">
        <w:rPr>
          <w:rFonts w:asciiTheme="minorHAnsi" w:hAnsiTheme="minorHAnsi" w:cstheme="minorHAnsi"/>
          <w:b/>
          <w:bCs/>
          <w:color w:val="000000" w:themeColor="text1"/>
        </w:rPr>
        <w:t xml:space="preserve">Addresses </w:t>
      </w:r>
      <w:r w:rsidRPr="00F94267">
        <w:rPr>
          <w:rFonts w:asciiTheme="minorHAnsi" w:hAnsiTheme="minorHAnsi" w:cstheme="minorHAnsi"/>
          <w:b/>
          <w:bCs/>
          <w:color w:val="000000" w:themeColor="text1"/>
        </w:rPr>
        <w:t xml:space="preserve">of </w:t>
      </w:r>
      <w:r w:rsidR="003314F5" w:rsidRPr="00F94267">
        <w:rPr>
          <w:rFonts w:asciiTheme="minorHAnsi" w:hAnsiTheme="minorHAnsi" w:cstheme="minorHAnsi"/>
          <w:b/>
          <w:bCs/>
          <w:color w:val="000000" w:themeColor="text1"/>
        </w:rPr>
        <w:t>Co</w:t>
      </w:r>
      <w:r w:rsidRPr="00F94267">
        <w:rPr>
          <w:rFonts w:asciiTheme="minorHAnsi" w:hAnsiTheme="minorHAnsi" w:cstheme="minorHAnsi"/>
          <w:b/>
          <w:bCs/>
          <w:color w:val="000000" w:themeColor="text1"/>
        </w:rPr>
        <w:t>-authors:</w:t>
      </w:r>
    </w:p>
    <w:p w14:paraId="03321472" w14:textId="77777777" w:rsidR="00984BD7" w:rsidRPr="00F94267" w:rsidRDefault="00984BD7" w:rsidP="006633AE">
      <w:pPr>
        <w:rPr>
          <w:rFonts w:asciiTheme="minorHAnsi" w:hAnsiTheme="minorHAnsi" w:cstheme="minorHAnsi"/>
          <w:bCs/>
          <w:color w:val="000000" w:themeColor="text1"/>
        </w:rPr>
      </w:pPr>
      <w:r w:rsidRPr="00F94267">
        <w:rPr>
          <w:rFonts w:asciiTheme="minorHAnsi" w:hAnsiTheme="minorHAnsi" w:cstheme="minorHAnsi"/>
          <w:bCs/>
          <w:color w:val="000000" w:themeColor="text1"/>
        </w:rPr>
        <w:t>Nicholas McCaul</w:t>
      </w:r>
      <w:r w:rsidR="00EA3033" w:rsidRPr="00F94267">
        <w:rPr>
          <w:rFonts w:asciiTheme="minorHAnsi" w:hAnsiTheme="minorHAnsi" w:cstheme="minorHAnsi"/>
          <w:bCs/>
          <w:color w:val="000000" w:themeColor="text1"/>
        </w:rPr>
        <w:tab/>
        <w:t>(</w:t>
      </w:r>
      <w:r w:rsidRPr="00F94267">
        <w:rPr>
          <w:rStyle w:val="Hyperlink"/>
          <w:rFonts w:asciiTheme="minorHAnsi" w:hAnsiTheme="minorHAnsi" w:cstheme="minorHAnsi"/>
          <w:bCs/>
          <w:color w:val="000000" w:themeColor="text1"/>
          <w:u w:val="none"/>
        </w:rPr>
        <w:t>Nicholas.mccaul@childrens.harvard.edu</w:t>
      </w:r>
      <w:r w:rsidR="00EA3033" w:rsidRPr="00F94267">
        <w:rPr>
          <w:rStyle w:val="Hyperlink"/>
          <w:rFonts w:asciiTheme="minorHAnsi" w:hAnsiTheme="minorHAnsi" w:cstheme="minorHAnsi"/>
          <w:bCs/>
          <w:color w:val="000000" w:themeColor="text1"/>
          <w:u w:val="none"/>
        </w:rPr>
        <w:t>)</w:t>
      </w:r>
    </w:p>
    <w:p w14:paraId="33470CE4" w14:textId="6C987E68" w:rsidR="00984BD7" w:rsidRPr="00F94267" w:rsidRDefault="00984BD7" w:rsidP="006633AE">
      <w:pPr>
        <w:rPr>
          <w:rStyle w:val="Hyperlink"/>
          <w:rFonts w:asciiTheme="minorHAnsi" w:hAnsiTheme="minorHAnsi" w:cstheme="minorHAnsi"/>
          <w:bCs/>
          <w:color w:val="000000" w:themeColor="text1"/>
          <w:u w:val="none"/>
        </w:rPr>
      </w:pPr>
      <w:proofErr w:type="spellStart"/>
      <w:r w:rsidRPr="00F94267">
        <w:rPr>
          <w:rFonts w:asciiTheme="minorHAnsi" w:hAnsiTheme="minorHAnsi" w:cstheme="minorHAnsi"/>
          <w:bCs/>
          <w:color w:val="000000" w:themeColor="text1"/>
        </w:rPr>
        <w:t>Guus</w:t>
      </w:r>
      <w:proofErr w:type="spellEnd"/>
      <w:r w:rsidRPr="00F94267">
        <w:rPr>
          <w:rFonts w:asciiTheme="minorHAnsi" w:hAnsiTheme="minorHAnsi" w:cstheme="minorHAnsi"/>
          <w:bCs/>
          <w:color w:val="000000" w:themeColor="text1"/>
        </w:rPr>
        <w:t xml:space="preserve"> van </w:t>
      </w:r>
      <w:proofErr w:type="spellStart"/>
      <w:r w:rsidRPr="00F94267">
        <w:rPr>
          <w:rFonts w:asciiTheme="minorHAnsi" w:hAnsiTheme="minorHAnsi" w:cstheme="minorHAnsi"/>
          <w:bCs/>
          <w:color w:val="000000" w:themeColor="text1"/>
        </w:rPr>
        <w:t>Zadelhoff</w:t>
      </w:r>
      <w:proofErr w:type="spellEnd"/>
      <w:r w:rsidR="00EA3033" w:rsidRPr="00F94267">
        <w:rPr>
          <w:rFonts w:asciiTheme="minorHAnsi" w:hAnsiTheme="minorHAnsi" w:cstheme="minorHAnsi"/>
          <w:bCs/>
          <w:color w:val="000000" w:themeColor="text1"/>
        </w:rPr>
        <w:tab/>
        <w:t>(</w:t>
      </w:r>
      <w:r w:rsidR="00EA3033" w:rsidRPr="00F94267">
        <w:rPr>
          <w:rStyle w:val="Hyperlink"/>
          <w:rFonts w:asciiTheme="minorHAnsi" w:hAnsiTheme="minorHAnsi" w:cstheme="minorHAnsi"/>
          <w:bCs/>
          <w:color w:val="000000" w:themeColor="text1"/>
          <w:u w:val="none"/>
        </w:rPr>
        <w:t>g.vanzadelhoff@uu.nl)</w:t>
      </w:r>
    </w:p>
    <w:p w14:paraId="31365850" w14:textId="5405D367" w:rsidR="000D6BAD" w:rsidRPr="00F94267" w:rsidRDefault="000D6BAD" w:rsidP="006633AE">
      <w:pPr>
        <w:rPr>
          <w:rFonts w:asciiTheme="minorHAnsi" w:hAnsiTheme="minorHAnsi" w:cstheme="minorHAnsi"/>
          <w:bCs/>
          <w:color w:val="000000" w:themeColor="text1"/>
        </w:rPr>
      </w:pPr>
      <w:r w:rsidRPr="00F94267">
        <w:rPr>
          <w:rFonts w:asciiTheme="minorHAnsi" w:hAnsiTheme="minorHAnsi" w:cstheme="minorHAnsi"/>
          <w:bCs/>
          <w:color w:val="000000" w:themeColor="text1"/>
        </w:rPr>
        <w:t xml:space="preserve">Naomi </w:t>
      </w:r>
      <w:proofErr w:type="spellStart"/>
      <w:r w:rsidRPr="00F94267">
        <w:rPr>
          <w:rFonts w:asciiTheme="minorHAnsi" w:hAnsiTheme="minorHAnsi" w:cstheme="minorHAnsi"/>
          <w:bCs/>
          <w:color w:val="000000" w:themeColor="text1"/>
        </w:rPr>
        <w:t>Lodder</w:t>
      </w:r>
      <w:proofErr w:type="spellEnd"/>
      <w:r w:rsidRPr="00F94267">
        <w:rPr>
          <w:rFonts w:asciiTheme="minorHAnsi" w:hAnsiTheme="minorHAnsi" w:cstheme="minorHAnsi"/>
          <w:bCs/>
          <w:color w:val="000000" w:themeColor="text1"/>
        </w:rPr>
        <w:tab/>
      </w:r>
      <w:r w:rsidRPr="00F94267">
        <w:rPr>
          <w:rFonts w:asciiTheme="minorHAnsi" w:hAnsiTheme="minorHAnsi" w:cstheme="minorHAnsi"/>
          <w:bCs/>
          <w:color w:val="000000" w:themeColor="text1"/>
        </w:rPr>
        <w:tab/>
        <w:t>(n.g.lodder@uu.nl)</w:t>
      </w:r>
    </w:p>
    <w:p w14:paraId="47C65881" w14:textId="77777777" w:rsidR="00984BD7" w:rsidRPr="00F94267" w:rsidRDefault="00984BD7" w:rsidP="006633AE">
      <w:pPr>
        <w:rPr>
          <w:rFonts w:asciiTheme="minorHAnsi" w:hAnsiTheme="minorHAnsi" w:cstheme="minorHAnsi"/>
          <w:bCs/>
          <w:color w:val="808080" w:themeColor="background1" w:themeShade="80"/>
        </w:rPr>
      </w:pPr>
    </w:p>
    <w:p w14:paraId="1F3E16E5" w14:textId="77777777" w:rsidR="00984BD7" w:rsidRPr="00F94267" w:rsidRDefault="00984BD7" w:rsidP="006633AE">
      <w:pPr>
        <w:pStyle w:val="NormalWeb"/>
        <w:spacing w:before="0" w:beforeAutospacing="0" w:after="0" w:afterAutospacing="0"/>
        <w:rPr>
          <w:rFonts w:asciiTheme="minorHAnsi" w:hAnsiTheme="minorHAnsi" w:cstheme="minorHAnsi"/>
          <w:b/>
          <w:bCs/>
        </w:rPr>
      </w:pPr>
      <w:r w:rsidRPr="00F94267">
        <w:rPr>
          <w:rFonts w:asciiTheme="minorHAnsi" w:hAnsiTheme="minorHAnsi" w:cstheme="minorHAnsi"/>
          <w:b/>
          <w:bCs/>
        </w:rPr>
        <w:t>KEYWORDS:</w:t>
      </w:r>
    </w:p>
    <w:p w14:paraId="2C01145A" w14:textId="281E49F8" w:rsidR="00984BD7" w:rsidRPr="00F94267" w:rsidRDefault="00984BD7" w:rsidP="006633AE">
      <w:pPr>
        <w:rPr>
          <w:rFonts w:asciiTheme="minorHAnsi" w:hAnsiTheme="minorHAnsi" w:cstheme="minorHAnsi"/>
          <w:color w:val="000000" w:themeColor="text1"/>
        </w:rPr>
      </w:pPr>
      <w:r w:rsidRPr="00F94267">
        <w:rPr>
          <w:rFonts w:asciiTheme="minorHAnsi" w:hAnsiTheme="minorHAnsi" w:cstheme="minorHAnsi"/>
          <w:color w:val="000000" w:themeColor="text1"/>
        </w:rPr>
        <w:t xml:space="preserve">Protein folding; </w:t>
      </w:r>
      <w:r w:rsidR="003314F5" w:rsidRPr="00F94267">
        <w:rPr>
          <w:rFonts w:asciiTheme="minorHAnsi" w:hAnsiTheme="minorHAnsi" w:cstheme="minorHAnsi"/>
          <w:color w:val="000000" w:themeColor="text1"/>
        </w:rPr>
        <w:t>radiolabeling</w:t>
      </w:r>
      <w:r w:rsidRPr="00F94267">
        <w:rPr>
          <w:rFonts w:asciiTheme="minorHAnsi" w:hAnsiTheme="minorHAnsi" w:cstheme="minorHAnsi"/>
          <w:color w:val="000000" w:themeColor="text1"/>
        </w:rPr>
        <w:t xml:space="preserve">; SDS-PAGE; </w:t>
      </w:r>
      <w:r w:rsidR="003314F5" w:rsidRPr="00F94267">
        <w:rPr>
          <w:rFonts w:asciiTheme="minorHAnsi" w:hAnsiTheme="minorHAnsi" w:cstheme="minorHAnsi"/>
          <w:color w:val="000000" w:themeColor="text1"/>
        </w:rPr>
        <w:t>immunoprecipitation; pulse chase; conformational analysis; kinetics</w:t>
      </w:r>
    </w:p>
    <w:p w14:paraId="40768D46" w14:textId="77777777" w:rsidR="00984BD7" w:rsidRPr="00F94267" w:rsidRDefault="00984BD7" w:rsidP="006633AE">
      <w:pPr>
        <w:pStyle w:val="NormalWeb"/>
        <w:spacing w:before="0" w:beforeAutospacing="0" w:after="0" w:afterAutospacing="0"/>
        <w:rPr>
          <w:rFonts w:asciiTheme="minorHAnsi" w:hAnsiTheme="minorHAnsi" w:cstheme="minorHAnsi"/>
        </w:rPr>
      </w:pPr>
    </w:p>
    <w:p w14:paraId="1F168256" w14:textId="77777777" w:rsidR="00984BD7" w:rsidRPr="00F94267" w:rsidRDefault="00984BD7" w:rsidP="006633AE">
      <w:pPr>
        <w:rPr>
          <w:rFonts w:asciiTheme="minorHAnsi" w:hAnsiTheme="minorHAnsi" w:cstheme="minorHAnsi"/>
          <w:b/>
          <w:bCs/>
        </w:rPr>
      </w:pPr>
      <w:r w:rsidRPr="00F94267">
        <w:rPr>
          <w:rFonts w:asciiTheme="minorHAnsi" w:hAnsiTheme="minorHAnsi" w:cstheme="minorHAnsi"/>
          <w:b/>
          <w:bCs/>
        </w:rPr>
        <w:t>SUMMARY:</w:t>
      </w:r>
    </w:p>
    <w:p w14:paraId="3D92D0CB" w14:textId="03055654" w:rsidR="00984BD7" w:rsidRPr="00F94267" w:rsidRDefault="00EA3033" w:rsidP="006633AE">
      <w:pPr>
        <w:rPr>
          <w:rFonts w:asciiTheme="minorHAnsi" w:hAnsiTheme="minorHAnsi" w:cstheme="minorHAnsi"/>
          <w:color w:val="000000" w:themeColor="text1"/>
        </w:rPr>
      </w:pPr>
      <w:r w:rsidRPr="00F94267">
        <w:rPr>
          <w:rFonts w:asciiTheme="minorHAnsi" w:hAnsiTheme="minorHAnsi" w:cstheme="minorHAnsi"/>
          <w:color w:val="000000" w:themeColor="text1"/>
        </w:rPr>
        <w:t>Here we</w:t>
      </w:r>
      <w:r w:rsidR="00984BD7" w:rsidRPr="00F94267">
        <w:rPr>
          <w:rFonts w:asciiTheme="minorHAnsi" w:hAnsiTheme="minorHAnsi" w:cstheme="minorHAnsi"/>
          <w:color w:val="000000" w:themeColor="text1"/>
        </w:rPr>
        <w:t xml:space="preserve"> describe</w:t>
      </w:r>
      <w:r w:rsidRPr="00F94267">
        <w:rPr>
          <w:rFonts w:asciiTheme="minorHAnsi" w:hAnsiTheme="minorHAnsi" w:cstheme="minorHAnsi"/>
          <w:color w:val="000000" w:themeColor="text1"/>
        </w:rPr>
        <w:t xml:space="preserve"> a protocol for</w:t>
      </w:r>
      <w:r w:rsidR="00984BD7" w:rsidRPr="00F94267">
        <w:rPr>
          <w:rFonts w:asciiTheme="minorHAnsi" w:hAnsiTheme="minorHAnsi" w:cstheme="minorHAnsi"/>
          <w:color w:val="000000" w:themeColor="text1"/>
        </w:rPr>
        <w:t xml:space="preserve"> a general pulse-chase method that allows the kinetic analysis of folding, transport</w:t>
      </w:r>
      <w:r w:rsidR="003314F5">
        <w:rPr>
          <w:rFonts w:asciiTheme="minorHAnsi" w:hAnsiTheme="minorHAnsi" w:cstheme="minorHAnsi"/>
          <w:color w:val="000000" w:themeColor="text1"/>
        </w:rPr>
        <w:t>,</w:t>
      </w:r>
      <w:r w:rsidR="00984BD7" w:rsidRPr="00F94267">
        <w:rPr>
          <w:rFonts w:asciiTheme="minorHAnsi" w:hAnsiTheme="minorHAnsi" w:cstheme="minorHAnsi"/>
          <w:color w:val="000000" w:themeColor="text1"/>
        </w:rPr>
        <w:t xml:space="preserve"> and degradation of proteins to be followed in live cells.</w:t>
      </w:r>
    </w:p>
    <w:p w14:paraId="4460D463" w14:textId="77777777" w:rsidR="00984BD7" w:rsidRPr="00F94267" w:rsidRDefault="00984BD7" w:rsidP="006633AE">
      <w:pPr>
        <w:rPr>
          <w:rFonts w:asciiTheme="minorHAnsi" w:hAnsiTheme="minorHAnsi" w:cstheme="minorHAnsi"/>
        </w:rPr>
      </w:pPr>
    </w:p>
    <w:p w14:paraId="51C0AF3C" w14:textId="77777777" w:rsidR="00984BD7" w:rsidRPr="00F94267" w:rsidRDefault="00984BD7" w:rsidP="006633AE">
      <w:pPr>
        <w:rPr>
          <w:rFonts w:asciiTheme="minorHAnsi" w:hAnsiTheme="minorHAnsi" w:cstheme="minorHAnsi"/>
          <w:b/>
          <w:bCs/>
        </w:rPr>
      </w:pPr>
      <w:r w:rsidRPr="00F94267">
        <w:rPr>
          <w:rFonts w:asciiTheme="minorHAnsi" w:hAnsiTheme="minorHAnsi" w:cstheme="minorHAnsi"/>
          <w:b/>
          <w:bCs/>
        </w:rPr>
        <w:t>ABSTRACT:</w:t>
      </w:r>
    </w:p>
    <w:p w14:paraId="680F5F65" w14:textId="1E1DFB9E" w:rsidR="00984BD7" w:rsidRPr="00F94267" w:rsidRDefault="00984BD7" w:rsidP="006633AE">
      <w:pPr>
        <w:rPr>
          <w:rFonts w:asciiTheme="minorHAnsi" w:hAnsiTheme="minorHAnsi" w:cstheme="minorHAnsi"/>
          <w:color w:val="000000" w:themeColor="text1"/>
        </w:rPr>
      </w:pPr>
      <w:r w:rsidRPr="00F94267">
        <w:rPr>
          <w:rFonts w:asciiTheme="minorHAnsi" w:hAnsiTheme="minorHAnsi" w:cstheme="minorHAnsi"/>
          <w:color w:val="000000" w:themeColor="text1"/>
        </w:rPr>
        <w:t>Radioactive pulse</w:t>
      </w:r>
      <w:r w:rsidR="003314F5">
        <w:rPr>
          <w:rFonts w:asciiTheme="minorHAnsi" w:hAnsiTheme="minorHAnsi" w:cstheme="minorHAnsi"/>
          <w:color w:val="000000" w:themeColor="text1"/>
        </w:rPr>
        <w:t>-</w:t>
      </w:r>
      <w:r w:rsidRPr="00F94267">
        <w:rPr>
          <w:rFonts w:asciiTheme="minorHAnsi" w:hAnsiTheme="minorHAnsi" w:cstheme="minorHAnsi"/>
          <w:color w:val="000000" w:themeColor="text1"/>
        </w:rPr>
        <w:t xml:space="preserve">chase labeling is a powerful tool for studying the conformational maturation, </w:t>
      </w:r>
      <w:r w:rsidR="003314F5">
        <w:rPr>
          <w:rFonts w:asciiTheme="minorHAnsi" w:hAnsiTheme="minorHAnsi" w:cstheme="minorHAnsi"/>
          <w:color w:val="000000" w:themeColor="text1"/>
        </w:rPr>
        <w:t xml:space="preserve">the </w:t>
      </w:r>
      <w:r w:rsidRPr="00F94267">
        <w:rPr>
          <w:rFonts w:asciiTheme="minorHAnsi" w:hAnsiTheme="minorHAnsi" w:cstheme="minorHAnsi"/>
          <w:color w:val="000000" w:themeColor="text1"/>
        </w:rPr>
        <w:t xml:space="preserve">transport to </w:t>
      </w:r>
      <w:r w:rsidR="00067782">
        <w:rPr>
          <w:rFonts w:asciiTheme="minorHAnsi" w:hAnsiTheme="minorHAnsi" w:cstheme="minorHAnsi"/>
          <w:color w:val="000000" w:themeColor="text1"/>
        </w:rPr>
        <w:t>their</w:t>
      </w:r>
      <w:r w:rsidRPr="00F94267">
        <w:rPr>
          <w:rFonts w:asciiTheme="minorHAnsi" w:hAnsiTheme="minorHAnsi" w:cstheme="minorHAnsi"/>
          <w:color w:val="000000" w:themeColor="text1"/>
        </w:rPr>
        <w:t xml:space="preserve"> functional cellular location, and </w:t>
      </w:r>
      <w:r w:rsidR="003314F5">
        <w:rPr>
          <w:rFonts w:asciiTheme="minorHAnsi" w:hAnsiTheme="minorHAnsi" w:cstheme="minorHAnsi"/>
          <w:color w:val="000000" w:themeColor="text1"/>
        </w:rPr>
        <w:t xml:space="preserve">the </w:t>
      </w:r>
      <w:r w:rsidRPr="00F94267">
        <w:rPr>
          <w:rFonts w:asciiTheme="minorHAnsi" w:hAnsiTheme="minorHAnsi" w:cstheme="minorHAnsi"/>
          <w:color w:val="000000" w:themeColor="text1"/>
        </w:rPr>
        <w:t>degradation of target proteins in live cells. By using short (pulse) radiolabeling times (&lt;30 min) and tightly controlled chase times</w:t>
      </w:r>
      <w:r w:rsidR="003314F5">
        <w:rPr>
          <w:rFonts w:asciiTheme="minorHAnsi" w:hAnsiTheme="minorHAnsi" w:cstheme="minorHAnsi"/>
          <w:color w:val="000000" w:themeColor="text1"/>
        </w:rPr>
        <w:t>,</w:t>
      </w:r>
      <w:r w:rsidRPr="00F94267">
        <w:rPr>
          <w:rFonts w:asciiTheme="minorHAnsi" w:hAnsiTheme="minorHAnsi" w:cstheme="minorHAnsi"/>
          <w:color w:val="000000" w:themeColor="text1"/>
        </w:rPr>
        <w:t xml:space="preserve"> it is possible to label only a small fraction of the total protein pool and follow </w:t>
      </w:r>
      <w:r w:rsidR="003314F5">
        <w:rPr>
          <w:rFonts w:asciiTheme="minorHAnsi" w:hAnsiTheme="minorHAnsi" w:cstheme="minorHAnsi"/>
          <w:color w:val="000000" w:themeColor="text1"/>
        </w:rPr>
        <w:t>its</w:t>
      </w:r>
      <w:r w:rsidRPr="00F94267">
        <w:rPr>
          <w:rFonts w:asciiTheme="minorHAnsi" w:hAnsiTheme="minorHAnsi" w:cstheme="minorHAnsi"/>
          <w:color w:val="000000" w:themeColor="text1"/>
        </w:rPr>
        <w:t xml:space="preserve"> folding. When combined with nonreducing/reducing </w:t>
      </w:r>
      <w:r w:rsidR="003314F5" w:rsidRPr="00F94267">
        <w:rPr>
          <w:rFonts w:asciiTheme="minorHAnsi" w:hAnsiTheme="minorHAnsi" w:cstheme="minorHAnsi"/>
          <w:color w:val="000000" w:themeColor="text1"/>
        </w:rPr>
        <w:t xml:space="preserve">SDS-polyacrylamide gel electrophoresis </w:t>
      </w:r>
      <w:r w:rsidR="003314F5">
        <w:rPr>
          <w:rFonts w:asciiTheme="minorHAnsi" w:hAnsiTheme="minorHAnsi" w:cstheme="minorHAnsi"/>
          <w:color w:val="000000" w:themeColor="text1"/>
        </w:rPr>
        <w:t>(</w:t>
      </w:r>
      <w:r w:rsidRPr="00F94267">
        <w:rPr>
          <w:rFonts w:asciiTheme="minorHAnsi" w:hAnsiTheme="minorHAnsi" w:cstheme="minorHAnsi"/>
          <w:color w:val="000000" w:themeColor="text1"/>
        </w:rPr>
        <w:t>SDS-PAGE</w:t>
      </w:r>
      <w:r w:rsidR="003314F5">
        <w:rPr>
          <w:rFonts w:asciiTheme="minorHAnsi" w:hAnsiTheme="minorHAnsi" w:cstheme="minorHAnsi"/>
          <w:color w:val="000000" w:themeColor="text1"/>
        </w:rPr>
        <w:t>)</w:t>
      </w:r>
      <w:r w:rsidRPr="00F94267">
        <w:rPr>
          <w:rFonts w:asciiTheme="minorHAnsi" w:hAnsiTheme="minorHAnsi" w:cstheme="minorHAnsi"/>
          <w:color w:val="000000" w:themeColor="text1"/>
        </w:rPr>
        <w:t xml:space="preserve"> and immunoprecipitation with (conformation-specific) antibodies, folding processes can be examined in </w:t>
      </w:r>
      <w:proofErr w:type="gramStart"/>
      <w:r w:rsidRPr="00F94267">
        <w:rPr>
          <w:rFonts w:asciiTheme="minorHAnsi" w:hAnsiTheme="minorHAnsi" w:cstheme="minorHAnsi"/>
          <w:color w:val="000000" w:themeColor="text1"/>
        </w:rPr>
        <w:t>great detail</w:t>
      </w:r>
      <w:proofErr w:type="gramEnd"/>
      <w:r w:rsidRPr="00F94267">
        <w:rPr>
          <w:rFonts w:asciiTheme="minorHAnsi" w:hAnsiTheme="minorHAnsi" w:cstheme="minorHAnsi"/>
          <w:color w:val="000000" w:themeColor="text1"/>
        </w:rPr>
        <w:t>. This system has been used to analyze the folding of proteins with a huge variation in properties such as soluble proteins, single and multi-pass transmembrane proteins, heavily N- and O-glycosylated proteins</w:t>
      </w:r>
      <w:r w:rsidR="003314F5">
        <w:rPr>
          <w:rFonts w:asciiTheme="minorHAnsi" w:hAnsiTheme="minorHAnsi" w:cstheme="minorHAnsi"/>
          <w:color w:val="000000" w:themeColor="text1"/>
        </w:rPr>
        <w:t>,</w:t>
      </w:r>
      <w:r w:rsidRPr="00F94267">
        <w:rPr>
          <w:rFonts w:asciiTheme="minorHAnsi" w:hAnsiTheme="minorHAnsi" w:cstheme="minorHAnsi"/>
          <w:color w:val="000000" w:themeColor="text1"/>
        </w:rPr>
        <w:t xml:space="preserve"> and proteins with and without extensive disulfide</w:t>
      </w:r>
      <w:r w:rsidR="0075228B">
        <w:rPr>
          <w:rFonts w:asciiTheme="minorHAnsi" w:hAnsiTheme="minorHAnsi" w:cstheme="minorHAnsi"/>
          <w:color w:val="000000" w:themeColor="text1"/>
        </w:rPr>
        <w:t xml:space="preserve"> </w:t>
      </w:r>
      <w:r w:rsidRPr="00F94267">
        <w:rPr>
          <w:rFonts w:asciiTheme="minorHAnsi" w:hAnsiTheme="minorHAnsi" w:cstheme="minorHAnsi"/>
          <w:color w:val="000000" w:themeColor="text1"/>
        </w:rPr>
        <w:t>bonding. Pulse-chase methods are the basis of kinetic studies into a range of additional features, including co- and posttranslational modifications, oligomerization</w:t>
      </w:r>
      <w:r w:rsidR="003314F5">
        <w:rPr>
          <w:rFonts w:asciiTheme="minorHAnsi" w:hAnsiTheme="minorHAnsi" w:cstheme="minorHAnsi"/>
          <w:color w:val="000000" w:themeColor="text1"/>
        </w:rPr>
        <w:t>,</w:t>
      </w:r>
      <w:r w:rsidRPr="00F94267">
        <w:rPr>
          <w:rFonts w:asciiTheme="minorHAnsi" w:hAnsiTheme="minorHAnsi" w:cstheme="minorHAnsi"/>
          <w:color w:val="000000" w:themeColor="text1"/>
        </w:rPr>
        <w:t xml:space="preserve"> and polymerization, essentially allowing </w:t>
      </w:r>
      <w:r w:rsidR="003314F5">
        <w:rPr>
          <w:rFonts w:asciiTheme="minorHAnsi" w:hAnsiTheme="minorHAnsi" w:cstheme="minorHAnsi"/>
          <w:color w:val="000000" w:themeColor="text1"/>
        </w:rPr>
        <w:t xml:space="preserve">the </w:t>
      </w:r>
      <w:r w:rsidRPr="00F94267">
        <w:rPr>
          <w:rFonts w:asciiTheme="minorHAnsi" w:hAnsiTheme="minorHAnsi" w:cstheme="minorHAnsi"/>
          <w:color w:val="000000" w:themeColor="text1"/>
        </w:rPr>
        <w:t xml:space="preserve">analysis of a protein from birth to death. Pulse-chase studies </w:t>
      </w:r>
      <w:r w:rsidR="0024265D">
        <w:rPr>
          <w:rFonts w:asciiTheme="minorHAnsi" w:hAnsiTheme="minorHAnsi" w:cstheme="minorHAnsi"/>
          <w:color w:val="000000" w:themeColor="text1"/>
        </w:rPr>
        <w:t>on</w:t>
      </w:r>
      <w:r w:rsidRPr="00F94267">
        <w:rPr>
          <w:rFonts w:asciiTheme="minorHAnsi" w:hAnsiTheme="minorHAnsi" w:cstheme="minorHAnsi"/>
          <w:color w:val="000000" w:themeColor="text1"/>
        </w:rPr>
        <w:t xml:space="preserve"> protein folding are complementary with other biochemical and biophysical methods for studying proteins </w:t>
      </w:r>
      <w:r w:rsidR="003314F5" w:rsidRPr="003314F5">
        <w:rPr>
          <w:rFonts w:asciiTheme="minorHAnsi" w:hAnsiTheme="minorHAnsi" w:cstheme="minorHAnsi"/>
          <w:i/>
          <w:iCs/>
          <w:color w:val="000000" w:themeColor="text1"/>
        </w:rPr>
        <w:t>in vitro</w:t>
      </w:r>
      <w:r w:rsidRPr="00F94267">
        <w:rPr>
          <w:rFonts w:asciiTheme="minorHAnsi" w:hAnsiTheme="minorHAnsi" w:cstheme="minorHAnsi"/>
          <w:i/>
          <w:iCs/>
          <w:color w:val="000000" w:themeColor="text1"/>
        </w:rPr>
        <w:t xml:space="preserve"> </w:t>
      </w:r>
      <w:r w:rsidRPr="00F94267">
        <w:rPr>
          <w:rFonts w:asciiTheme="minorHAnsi" w:hAnsiTheme="minorHAnsi" w:cstheme="minorHAnsi"/>
          <w:color w:val="000000" w:themeColor="text1"/>
        </w:rPr>
        <w:t>by providing increased temporal resolution and physiological information. The methods as described within this paper are adapted easily to study the folding of almost any protein that can be expressed in mammalian or insect-cell systems.</w:t>
      </w:r>
    </w:p>
    <w:p w14:paraId="30CB9449" w14:textId="77777777" w:rsidR="00984BD7" w:rsidRPr="00F94267" w:rsidRDefault="00984BD7" w:rsidP="006633AE">
      <w:pPr>
        <w:rPr>
          <w:rFonts w:asciiTheme="minorHAnsi" w:hAnsiTheme="minorHAnsi" w:cstheme="minorHAnsi"/>
          <w:color w:val="808080"/>
        </w:rPr>
      </w:pPr>
    </w:p>
    <w:p w14:paraId="0D049242" w14:textId="77777777" w:rsidR="00984BD7" w:rsidRPr="00F94267" w:rsidRDefault="00984BD7" w:rsidP="006633AE">
      <w:pPr>
        <w:rPr>
          <w:rFonts w:asciiTheme="minorHAnsi" w:hAnsiTheme="minorHAnsi" w:cstheme="minorHAnsi"/>
          <w:b/>
          <w:bCs/>
        </w:rPr>
      </w:pPr>
      <w:r w:rsidRPr="00F94267">
        <w:rPr>
          <w:rFonts w:asciiTheme="minorHAnsi" w:hAnsiTheme="minorHAnsi" w:cstheme="minorHAnsi"/>
          <w:b/>
        </w:rPr>
        <w:lastRenderedPageBreak/>
        <w:t>INTRODUCTION</w:t>
      </w:r>
      <w:r w:rsidRPr="00F94267">
        <w:rPr>
          <w:rFonts w:asciiTheme="minorHAnsi" w:hAnsiTheme="minorHAnsi" w:cstheme="minorHAnsi"/>
          <w:b/>
          <w:bCs/>
        </w:rPr>
        <w:t>:</w:t>
      </w:r>
    </w:p>
    <w:p w14:paraId="036BAA5F" w14:textId="10168449" w:rsidR="00984BD7" w:rsidRPr="00F94267" w:rsidRDefault="003314F5" w:rsidP="006633AE">
      <w:pPr>
        <w:rPr>
          <w:rFonts w:asciiTheme="minorHAnsi" w:hAnsiTheme="minorHAnsi" w:cstheme="minorHAnsi"/>
          <w:color w:val="000000" w:themeColor="text1"/>
        </w:rPr>
      </w:pPr>
      <w:r>
        <w:rPr>
          <w:rFonts w:asciiTheme="minorHAnsi" w:hAnsiTheme="minorHAnsi" w:cstheme="minorHAnsi"/>
          <w:color w:val="000000" w:themeColor="text1"/>
        </w:rPr>
        <w:t>The f</w:t>
      </w:r>
      <w:r w:rsidR="00984BD7" w:rsidRPr="00F94267">
        <w:rPr>
          <w:rFonts w:asciiTheme="minorHAnsi" w:hAnsiTheme="minorHAnsi" w:cstheme="minorHAnsi"/>
          <w:color w:val="000000" w:themeColor="text1"/>
        </w:rPr>
        <w:t>olding of even relatively simple proteins involves many different folding enzymes, molecular chaperones, and covalent modifications</w:t>
      </w:r>
      <w:r w:rsidR="00984BD7" w:rsidRPr="00F94267">
        <w:rPr>
          <w:rFonts w:asciiTheme="minorHAnsi" w:hAnsiTheme="minorHAnsi" w:cstheme="minorHAnsi"/>
          <w:color w:val="000000" w:themeColor="text1"/>
          <w:vertAlign w:val="superscript"/>
        </w:rPr>
        <w:t>1</w:t>
      </w:r>
      <w:r w:rsidR="00984BD7" w:rsidRPr="00F94267">
        <w:rPr>
          <w:rFonts w:asciiTheme="minorHAnsi" w:hAnsiTheme="minorHAnsi" w:cstheme="minorHAnsi"/>
          <w:color w:val="000000" w:themeColor="text1"/>
        </w:rPr>
        <w:t xml:space="preserve">. </w:t>
      </w:r>
      <w:r>
        <w:rPr>
          <w:rFonts w:asciiTheme="minorHAnsi" w:hAnsiTheme="minorHAnsi" w:cstheme="minorHAnsi"/>
          <w:color w:val="000000" w:themeColor="text1"/>
        </w:rPr>
        <w:t>A c</w:t>
      </w:r>
      <w:r w:rsidR="00984BD7" w:rsidRPr="00F94267">
        <w:rPr>
          <w:rFonts w:asciiTheme="minorHAnsi" w:hAnsiTheme="minorHAnsi" w:cstheme="minorHAnsi"/>
          <w:color w:val="000000" w:themeColor="text1"/>
        </w:rPr>
        <w:t xml:space="preserve">omplete reconstitution of these processes </w:t>
      </w:r>
      <w:r w:rsidRPr="003314F5">
        <w:rPr>
          <w:rFonts w:asciiTheme="minorHAnsi" w:hAnsiTheme="minorHAnsi" w:cstheme="minorHAnsi"/>
          <w:i/>
          <w:iCs/>
          <w:color w:val="000000" w:themeColor="text1"/>
        </w:rPr>
        <w:t>in vitro</w:t>
      </w:r>
      <w:r w:rsidR="00984BD7" w:rsidRPr="00F94267">
        <w:rPr>
          <w:rFonts w:asciiTheme="minorHAnsi" w:hAnsiTheme="minorHAnsi" w:cstheme="minorHAnsi"/>
          <w:color w:val="000000" w:themeColor="text1"/>
        </w:rPr>
        <w:t xml:space="preserve"> is practically impossible</w:t>
      </w:r>
      <w:r>
        <w:rPr>
          <w:rFonts w:asciiTheme="minorHAnsi" w:hAnsiTheme="minorHAnsi" w:cstheme="minorHAnsi"/>
          <w:color w:val="000000" w:themeColor="text1"/>
        </w:rPr>
        <w:t>,</w:t>
      </w:r>
      <w:r w:rsidR="00984BD7" w:rsidRPr="00F94267">
        <w:rPr>
          <w:rFonts w:asciiTheme="minorHAnsi" w:hAnsiTheme="minorHAnsi" w:cstheme="minorHAnsi"/>
          <w:color w:val="000000" w:themeColor="text1"/>
        </w:rPr>
        <w:t xml:space="preserve"> given the vast number of different components involved. It is highly desirable</w:t>
      </w:r>
      <w:r w:rsidR="00806529" w:rsidRPr="00F94267">
        <w:rPr>
          <w:rFonts w:asciiTheme="minorHAnsi" w:hAnsiTheme="minorHAnsi" w:cstheme="minorHAnsi"/>
          <w:color w:val="000000" w:themeColor="text1"/>
        </w:rPr>
        <w:t>,</w:t>
      </w:r>
      <w:r w:rsidR="00984BD7" w:rsidRPr="00F94267">
        <w:rPr>
          <w:rFonts w:asciiTheme="minorHAnsi" w:hAnsiTheme="minorHAnsi" w:cstheme="minorHAnsi"/>
          <w:color w:val="000000" w:themeColor="text1"/>
        </w:rPr>
        <w:t xml:space="preserve"> therefore</w:t>
      </w:r>
      <w:r w:rsidR="00806529" w:rsidRPr="00F94267">
        <w:rPr>
          <w:rFonts w:asciiTheme="minorHAnsi" w:hAnsiTheme="minorHAnsi" w:cstheme="minorHAnsi"/>
          <w:color w:val="000000" w:themeColor="text1"/>
        </w:rPr>
        <w:t>,</w:t>
      </w:r>
      <w:r w:rsidR="00984BD7" w:rsidRPr="00F94267">
        <w:rPr>
          <w:rFonts w:asciiTheme="minorHAnsi" w:hAnsiTheme="minorHAnsi" w:cstheme="minorHAnsi"/>
          <w:color w:val="000000" w:themeColor="text1"/>
        </w:rPr>
        <w:t xml:space="preserve"> to study protein folding </w:t>
      </w:r>
      <w:r w:rsidRPr="003314F5">
        <w:rPr>
          <w:rFonts w:asciiTheme="minorHAnsi" w:hAnsiTheme="minorHAnsi" w:cstheme="minorHAnsi"/>
          <w:i/>
          <w:iCs/>
          <w:color w:val="000000" w:themeColor="text1"/>
        </w:rPr>
        <w:t>in vivo</w:t>
      </w:r>
      <w:r w:rsidR="00984BD7" w:rsidRPr="00F94267">
        <w:rPr>
          <w:rFonts w:asciiTheme="minorHAnsi" w:hAnsiTheme="minorHAnsi" w:cstheme="minorHAnsi"/>
          <w:color w:val="000000" w:themeColor="text1"/>
        </w:rPr>
        <w:t>, in live cells. Radioactive pulse-chase techniques prove a powerful tool for studying the synthesis, folding, transport</w:t>
      </w:r>
      <w:r>
        <w:rPr>
          <w:rFonts w:asciiTheme="minorHAnsi" w:hAnsiTheme="minorHAnsi" w:cstheme="minorHAnsi"/>
          <w:color w:val="000000" w:themeColor="text1"/>
        </w:rPr>
        <w:t>,</w:t>
      </w:r>
      <w:r w:rsidR="00984BD7" w:rsidRPr="00F94267">
        <w:rPr>
          <w:rFonts w:asciiTheme="minorHAnsi" w:hAnsiTheme="minorHAnsi" w:cstheme="minorHAnsi"/>
          <w:color w:val="000000" w:themeColor="text1"/>
        </w:rPr>
        <w:t xml:space="preserve"> and degradation of proteins in their natural environment.</w:t>
      </w:r>
    </w:p>
    <w:p w14:paraId="5473C16C" w14:textId="77777777" w:rsidR="00984BD7" w:rsidRPr="00F94267" w:rsidRDefault="00984BD7" w:rsidP="006633AE">
      <w:pPr>
        <w:rPr>
          <w:rFonts w:asciiTheme="minorHAnsi" w:hAnsiTheme="minorHAnsi" w:cstheme="minorHAnsi"/>
          <w:color w:val="000000" w:themeColor="text1"/>
        </w:rPr>
      </w:pPr>
    </w:p>
    <w:p w14:paraId="77D02DF0" w14:textId="2B4EB07D" w:rsidR="00984BD7" w:rsidRPr="00F94267" w:rsidRDefault="003314F5" w:rsidP="003314F5">
      <w:pPr>
        <w:widowControl/>
        <w:rPr>
          <w:rFonts w:asciiTheme="minorHAnsi" w:hAnsiTheme="minorHAnsi" w:cstheme="minorHAnsi"/>
          <w:color w:val="000000" w:themeColor="text1"/>
        </w:rPr>
      </w:pPr>
      <w:r>
        <w:rPr>
          <w:rFonts w:asciiTheme="minorHAnsi" w:hAnsiTheme="minorHAnsi" w:cstheme="minorHAnsi"/>
          <w:color w:val="000000" w:themeColor="text1"/>
        </w:rPr>
        <w:t>The m</w:t>
      </w:r>
      <w:r w:rsidR="00984BD7" w:rsidRPr="00F94267">
        <w:rPr>
          <w:rFonts w:asciiTheme="minorHAnsi" w:hAnsiTheme="minorHAnsi" w:cstheme="minorHAnsi"/>
          <w:color w:val="000000" w:themeColor="text1"/>
        </w:rPr>
        <w:t xml:space="preserve">etabolic labeling of proteins during a short pulse with </w:t>
      </w:r>
      <w:r w:rsidR="00984BD7" w:rsidRPr="00F94267">
        <w:rPr>
          <w:rFonts w:asciiTheme="minorHAnsi" w:hAnsiTheme="minorHAnsi" w:cstheme="minorHAnsi"/>
          <w:color w:val="000000" w:themeColor="text1"/>
          <w:vertAlign w:val="superscript"/>
        </w:rPr>
        <w:t>35</w:t>
      </w:r>
      <w:r w:rsidR="00984BD7" w:rsidRPr="00F94267">
        <w:rPr>
          <w:rFonts w:asciiTheme="minorHAnsi" w:hAnsiTheme="minorHAnsi" w:cstheme="minorHAnsi"/>
          <w:color w:val="000000" w:themeColor="text1"/>
        </w:rPr>
        <w:t>S-labeled methionine/cysteine</w:t>
      </w:r>
      <w:r>
        <w:rPr>
          <w:rFonts w:asciiTheme="minorHAnsi" w:hAnsiTheme="minorHAnsi" w:cstheme="minorHAnsi"/>
          <w:color w:val="000000" w:themeColor="text1"/>
        </w:rPr>
        <w:t>,</w:t>
      </w:r>
      <w:r w:rsidR="00984BD7" w:rsidRPr="00F94267">
        <w:rPr>
          <w:rFonts w:asciiTheme="minorHAnsi" w:hAnsiTheme="minorHAnsi" w:cstheme="minorHAnsi"/>
          <w:color w:val="000000" w:themeColor="text1"/>
        </w:rPr>
        <w:t xml:space="preserve"> followed by a chase in the absence of </w:t>
      </w:r>
      <w:r>
        <w:rPr>
          <w:rFonts w:asciiTheme="minorHAnsi" w:hAnsiTheme="minorHAnsi" w:cstheme="minorHAnsi"/>
          <w:color w:val="000000" w:themeColor="text1"/>
        </w:rPr>
        <w:t xml:space="preserve">a </w:t>
      </w:r>
      <w:r w:rsidR="00984BD7" w:rsidRPr="00F94267">
        <w:rPr>
          <w:rFonts w:asciiTheme="minorHAnsi" w:hAnsiTheme="minorHAnsi" w:cstheme="minorHAnsi"/>
          <w:color w:val="000000" w:themeColor="text1"/>
        </w:rPr>
        <w:t>radioactive label</w:t>
      </w:r>
      <w:r>
        <w:rPr>
          <w:rFonts w:asciiTheme="minorHAnsi" w:hAnsiTheme="minorHAnsi" w:cstheme="minorHAnsi"/>
          <w:color w:val="000000" w:themeColor="text1"/>
        </w:rPr>
        <w:t>,</w:t>
      </w:r>
      <w:r w:rsidR="00984BD7" w:rsidRPr="00F94267">
        <w:rPr>
          <w:rFonts w:asciiTheme="minorHAnsi" w:hAnsiTheme="minorHAnsi" w:cstheme="minorHAnsi"/>
          <w:color w:val="000000" w:themeColor="text1"/>
        </w:rPr>
        <w:t xml:space="preserve"> </w:t>
      </w:r>
      <w:r w:rsidR="00EA3033" w:rsidRPr="00F94267">
        <w:rPr>
          <w:rFonts w:asciiTheme="minorHAnsi" w:hAnsiTheme="minorHAnsi" w:cstheme="minorHAnsi"/>
          <w:color w:val="000000" w:themeColor="text1"/>
        </w:rPr>
        <w:t>allows</w:t>
      </w:r>
      <w:r w:rsidR="00984BD7" w:rsidRPr="00F94267">
        <w:rPr>
          <w:rFonts w:asciiTheme="minorHAnsi" w:hAnsiTheme="minorHAnsi" w:cstheme="minorHAnsi"/>
          <w:color w:val="000000" w:themeColor="text1"/>
        </w:rPr>
        <w:t xml:space="preserve"> specific tracking of a population of newly</w:t>
      </w:r>
      <w:r>
        <w:rPr>
          <w:rFonts w:asciiTheme="minorHAnsi" w:hAnsiTheme="minorHAnsi" w:cstheme="minorHAnsi"/>
          <w:color w:val="000000" w:themeColor="text1"/>
        </w:rPr>
        <w:t xml:space="preserve"> </w:t>
      </w:r>
      <w:r w:rsidR="00984BD7" w:rsidRPr="00F94267">
        <w:rPr>
          <w:rFonts w:asciiTheme="minorHAnsi" w:hAnsiTheme="minorHAnsi" w:cstheme="minorHAnsi"/>
          <w:color w:val="000000" w:themeColor="text1"/>
        </w:rPr>
        <w:t xml:space="preserve">synthesized proteins in the wider cellular milieu. </w:t>
      </w:r>
      <w:r>
        <w:rPr>
          <w:rFonts w:asciiTheme="minorHAnsi" w:hAnsiTheme="minorHAnsi" w:cstheme="minorHAnsi"/>
          <w:color w:val="000000" w:themeColor="text1"/>
        </w:rPr>
        <w:t>Then, t</w:t>
      </w:r>
      <w:r w:rsidR="00984BD7" w:rsidRPr="00F94267">
        <w:rPr>
          <w:rFonts w:asciiTheme="minorHAnsi" w:hAnsiTheme="minorHAnsi" w:cstheme="minorHAnsi"/>
          <w:color w:val="000000" w:themeColor="text1"/>
        </w:rPr>
        <w:t xml:space="preserve">arget proteins can be isolated </w:t>
      </w:r>
      <w:r w:rsidRPr="003314F5">
        <w:rPr>
          <w:i/>
          <w:color w:val="000000" w:themeColor="text1"/>
        </w:rPr>
        <w:t>via</w:t>
      </w:r>
      <w:r w:rsidR="00984BD7" w:rsidRPr="003314F5">
        <w:rPr>
          <w:color w:val="000000" w:themeColor="text1"/>
        </w:rPr>
        <w:t xml:space="preserve"> </w:t>
      </w:r>
      <w:r w:rsidR="00984BD7" w:rsidRPr="00F94267">
        <w:rPr>
          <w:rFonts w:asciiTheme="minorHAnsi" w:hAnsiTheme="minorHAnsi" w:cstheme="minorHAnsi"/>
          <w:color w:val="000000" w:themeColor="text1"/>
        </w:rPr>
        <w:t xml:space="preserve">immunoprecipitation and analyzed </w:t>
      </w:r>
      <w:r w:rsidRPr="003314F5">
        <w:rPr>
          <w:rFonts w:asciiTheme="minorHAnsi" w:hAnsiTheme="minorHAnsi" w:cstheme="minorHAnsi"/>
          <w:i/>
          <w:color w:val="000000" w:themeColor="text1"/>
        </w:rPr>
        <w:t>via</w:t>
      </w:r>
      <w:r w:rsidR="00984BD7" w:rsidRPr="00F94267">
        <w:rPr>
          <w:rFonts w:asciiTheme="minorHAnsi" w:hAnsiTheme="minorHAnsi" w:cstheme="minorHAnsi"/>
          <w:color w:val="000000" w:themeColor="text1"/>
        </w:rPr>
        <w:t xml:space="preserve"> SDS-PAGE or other techniques. For many proteins, their journey through the cell is marked by modifications that are visible on SDS-PAGE gel. For example, the transport of glycosylated proteins from the endoplasmic reticulum (ER) to the Golgi complex is often accompanied by modifications of N-linked glycans or </w:t>
      </w:r>
      <w:r>
        <w:rPr>
          <w:rFonts w:asciiTheme="minorHAnsi" w:hAnsiTheme="minorHAnsi" w:cstheme="minorHAnsi"/>
          <w:color w:val="000000" w:themeColor="text1"/>
        </w:rPr>
        <w:t xml:space="preserve">the </w:t>
      </w:r>
      <w:r w:rsidR="00984BD7" w:rsidRPr="00F94267">
        <w:rPr>
          <w:rFonts w:asciiTheme="minorHAnsi" w:hAnsiTheme="minorHAnsi" w:cstheme="minorHAnsi"/>
          <w:color w:val="000000" w:themeColor="text1"/>
        </w:rPr>
        <w:t>addition of O-linked glycans</w:t>
      </w:r>
      <w:r w:rsidR="00984BD7" w:rsidRPr="00F94267">
        <w:rPr>
          <w:rFonts w:asciiTheme="minorHAnsi" w:hAnsiTheme="minorHAnsi" w:cstheme="minorHAnsi"/>
          <w:color w:val="000000" w:themeColor="text1"/>
          <w:vertAlign w:val="superscript"/>
        </w:rPr>
        <w:t>2,3</w:t>
      </w:r>
      <w:r w:rsidR="00984BD7" w:rsidRPr="00F94267">
        <w:rPr>
          <w:rFonts w:asciiTheme="minorHAnsi" w:hAnsiTheme="minorHAnsi" w:cstheme="minorHAnsi"/>
          <w:color w:val="000000" w:themeColor="text1"/>
        </w:rPr>
        <w:t xml:space="preserve">. These modifications cause large increases in </w:t>
      </w:r>
      <w:r w:rsidR="00EA3033" w:rsidRPr="00F94267">
        <w:rPr>
          <w:rFonts w:asciiTheme="minorHAnsi" w:hAnsiTheme="minorHAnsi" w:cstheme="minorHAnsi"/>
          <w:color w:val="000000" w:themeColor="text1"/>
        </w:rPr>
        <w:t xml:space="preserve">the </w:t>
      </w:r>
      <w:r w:rsidR="00984BD7" w:rsidRPr="00F94267">
        <w:rPr>
          <w:rFonts w:asciiTheme="minorHAnsi" w:hAnsiTheme="minorHAnsi" w:cstheme="minorHAnsi"/>
          <w:color w:val="000000" w:themeColor="text1"/>
        </w:rPr>
        <w:t xml:space="preserve">apparent molecular mass, which can be seen by mobility changes in SDS-PAGE. Maturation can </w:t>
      </w:r>
      <w:r w:rsidR="0024265D" w:rsidRPr="00F94267">
        <w:rPr>
          <w:rFonts w:asciiTheme="minorHAnsi" w:hAnsiTheme="minorHAnsi" w:cstheme="minorHAnsi"/>
          <w:color w:val="000000" w:themeColor="text1"/>
        </w:rPr>
        <w:t xml:space="preserve">also </w:t>
      </w:r>
      <w:r w:rsidR="00984BD7" w:rsidRPr="00F94267">
        <w:rPr>
          <w:rFonts w:asciiTheme="minorHAnsi" w:hAnsiTheme="minorHAnsi" w:cstheme="minorHAnsi"/>
          <w:color w:val="000000" w:themeColor="text1"/>
        </w:rPr>
        <w:t xml:space="preserve">be marked by proteolytic cleavages, such as signal-peptide cleavage or </w:t>
      </w:r>
      <w:r>
        <w:rPr>
          <w:rFonts w:asciiTheme="minorHAnsi" w:hAnsiTheme="minorHAnsi" w:cstheme="minorHAnsi"/>
          <w:color w:val="000000" w:themeColor="text1"/>
        </w:rPr>
        <w:t xml:space="preserve">the </w:t>
      </w:r>
      <w:r w:rsidR="00984BD7" w:rsidRPr="00F94267">
        <w:rPr>
          <w:rFonts w:asciiTheme="minorHAnsi" w:hAnsiTheme="minorHAnsi" w:cstheme="minorHAnsi"/>
          <w:color w:val="000000" w:themeColor="text1"/>
        </w:rPr>
        <w:t xml:space="preserve">removal of pro-peptides, resulting in changes in </w:t>
      </w:r>
      <w:r w:rsidR="00D012BE">
        <w:rPr>
          <w:rFonts w:asciiTheme="minorHAnsi" w:hAnsiTheme="minorHAnsi" w:cstheme="minorHAnsi"/>
          <w:color w:val="000000" w:themeColor="text1"/>
        </w:rPr>
        <w:t xml:space="preserve">the </w:t>
      </w:r>
      <w:r w:rsidR="00984BD7" w:rsidRPr="00F94267">
        <w:rPr>
          <w:rFonts w:asciiTheme="minorHAnsi" w:hAnsiTheme="minorHAnsi" w:cstheme="minorHAnsi"/>
          <w:color w:val="000000" w:themeColor="text1"/>
        </w:rPr>
        <w:t>apparent molecular mass that can be followed easily on SDS-PAGE gel</w:t>
      </w:r>
      <w:r w:rsidR="00984BD7" w:rsidRPr="00F94267">
        <w:rPr>
          <w:rFonts w:asciiTheme="minorHAnsi" w:hAnsiTheme="minorHAnsi" w:cstheme="minorHAnsi"/>
          <w:color w:val="000000" w:themeColor="text1"/>
          <w:vertAlign w:val="superscript"/>
        </w:rPr>
        <w:t>4</w:t>
      </w:r>
      <w:r w:rsidR="00984BD7" w:rsidRPr="00F94267">
        <w:rPr>
          <w:rFonts w:asciiTheme="minorHAnsi" w:hAnsiTheme="minorHAnsi" w:cstheme="minorHAnsi"/>
          <w:color w:val="000000" w:themeColor="text1"/>
        </w:rPr>
        <w:t xml:space="preserve">. Radioactivity has considerable advantages over comparable techniques such as cycloheximide chases, where novel protein synthesis is prevented, as longer treatments are toxic to cells and do not exclude </w:t>
      </w:r>
      <w:proofErr w:type="gramStart"/>
      <w:r w:rsidR="00984BD7" w:rsidRPr="00F94267">
        <w:rPr>
          <w:rFonts w:asciiTheme="minorHAnsi" w:hAnsiTheme="minorHAnsi" w:cstheme="minorHAnsi"/>
          <w:color w:val="000000" w:themeColor="text1"/>
        </w:rPr>
        <w:t>the majority of</w:t>
      </w:r>
      <w:proofErr w:type="gramEnd"/>
      <w:r w:rsidR="00984BD7" w:rsidRPr="00F94267">
        <w:rPr>
          <w:rFonts w:asciiTheme="minorHAnsi" w:hAnsiTheme="minorHAnsi" w:cstheme="minorHAnsi"/>
          <w:color w:val="000000" w:themeColor="text1"/>
        </w:rPr>
        <w:t xml:space="preserve"> older, steady-state proteins from the analysis, as some proteins have half-lives of days. The comparison of proteins under both nonreducing and reducing conditions allows the analysis of disulfide</w:t>
      </w:r>
      <w:r w:rsidR="0075228B">
        <w:rPr>
          <w:rFonts w:asciiTheme="minorHAnsi" w:hAnsiTheme="minorHAnsi" w:cstheme="minorHAnsi"/>
          <w:color w:val="000000" w:themeColor="text1"/>
        </w:rPr>
        <w:t xml:space="preserve"> </w:t>
      </w:r>
      <w:r w:rsidR="00984BD7" w:rsidRPr="00F94267">
        <w:rPr>
          <w:rFonts w:asciiTheme="minorHAnsi" w:hAnsiTheme="minorHAnsi" w:cstheme="minorHAnsi"/>
          <w:color w:val="000000" w:themeColor="text1"/>
        </w:rPr>
        <w:t>bond formation, an important step in the folding of many secretory proteins</w:t>
      </w:r>
      <w:r w:rsidR="00984BD7" w:rsidRPr="00F94267">
        <w:rPr>
          <w:rFonts w:asciiTheme="minorHAnsi" w:hAnsiTheme="minorHAnsi" w:cstheme="minorHAnsi"/>
          <w:color w:val="000000" w:themeColor="text1"/>
          <w:vertAlign w:val="superscript"/>
        </w:rPr>
        <w:t>4-7</w:t>
      </w:r>
      <w:r w:rsidR="00984BD7" w:rsidRPr="00F94267">
        <w:rPr>
          <w:rFonts w:asciiTheme="minorHAnsi" w:hAnsiTheme="minorHAnsi" w:cstheme="minorHAnsi"/>
          <w:color w:val="000000" w:themeColor="text1"/>
        </w:rPr>
        <w:t>.</w:t>
      </w:r>
    </w:p>
    <w:p w14:paraId="087F4B00" w14:textId="77777777" w:rsidR="00984BD7" w:rsidRPr="00F94267" w:rsidRDefault="00984BD7" w:rsidP="006633AE">
      <w:pPr>
        <w:rPr>
          <w:rFonts w:asciiTheme="minorHAnsi" w:hAnsiTheme="minorHAnsi" w:cstheme="minorHAnsi"/>
          <w:color w:val="000000" w:themeColor="text1"/>
        </w:rPr>
      </w:pPr>
    </w:p>
    <w:p w14:paraId="166CE764" w14:textId="18984A67" w:rsidR="00984BD7" w:rsidRPr="00F94267" w:rsidRDefault="00984BD7" w:rsidP="006633AE">
      <w:pPr>
        <w:rPr>
          <w:rFonts w:asciiTheme="minorHAnsi" w:hAnsiTheme="minorHAnsi" w:cstheme="minorHAnsi"/>
          <w:color w:val="000000" w:themeColor="text1"/>
        </w:rPr>
      </w:pPr>
      <w:r w:rsidRPr="00F94267">
        <w:rPr>
          <w:rFonts w:asciiTheme="minorHAnsi" w:hAnsiTheme="minorHAnsi" w:cstheme="minorHAnsi"/>
          <w:color w:val="000000" w:themeColor="text1"/>
        </w:rPr>
        <w:t>Here we describe a general method for the analysis of protein folding and transport in intact cells</w:t>
      </w:r>
      <w:r w:rsidR="00E52CF2">
        <w:rPr>
          <w:rFonts w:asciiTheme="minorHAnsi" w:hAnsiTheme="minorHAnsi" w:cstheme="minorHAnsi"/>
          <w:color w:val="000000" w:themeColor="text1"/>
        </w:rPr>
        <w:t>,</w:t>
      </w:r>
      <w:r w:rsidRPr="00F94267">
        <w:rPr>
          <w:rFonts w:asciiTheme="minorHAnsi" w:hAnsiTheme="minorHAnsi" w:cstheme="minorHAnsi"/>
          <w:color w:val="000000" w:themeColor="text1"/>
        </w:rPr>
        <w:t xml:space="preserve"> using a radioactive pulse-chase approach. While we have aimed to provide the method as detailed as possible, the protocol has </w:t>
      </w:r>
      <w:r w:rsidR="00E52CF2">
        <w:rPr>
          <w:rFonts w:asciiTheme="minorHAnsi" w:hAnsiTheme="minorHAnsi" w:cstheme="minorHAnsi"/>
          <w:color w:val="000000" w:themeColor="text1"/>
        </w:rPr>
        <w:t xml:space="preserve">an </w:t>
      </w:r>
      <w:r w:rsidRPr="00F94267">
        <w:rPr>
          <w:rFonts w:asciiTheme="minorHAnsi" w:hAnsiTheme="minorHAnsi" w:cstheme="minorHAnsi"/>
          <w:color w:val="000000" w:themeColor="text1"/>
        </w:rPr>
        <w:t xml:space="preserve">almost limitless potential for adaptability and will allow optimization to study each reader’s specific proteins. </w:t>
      </w:r>
    </w:p>
    <w:p w14:paraId="6AF59721" w14:textId="77777777" w:rsidR="00EA3033" w:rsidRPr="00F94267" w:rsidRDefault="00EA3033" w:rsidP="006633AE">
      <w:pPr>
        <w:rPr>
          <w:rFonts w:asciiTheme="minorHAnsi" w:hAnsiTheme="minorHAnsi" w:cstheme="minorHAnsi"/>
          <w:color w:val="000000" w:themeColor="text1"/>
        </w:rPr>
      </w:pPr>
    </w:p>
    <w:p w14:paraId="6AB3C8D8" w14:textId="14C760F4" w:rsidR="00EA3033" w:rsidRPr="00F94267" w:rsidRDefault="00EA3033" w:rsidP="00EA3033">
      <w:pPr>
        <w:rPr>
          <w:rFonts w:asciiTheme="minorHAnsi" w:hAnsiTheme="minorHAnsi" w:cstheme="minorHAnsi"/>
          <w:b/>
          <w:bCs/>
          <w:color w:val="000000" w:themeColor="text1"/>
        </w:rPr>
      </w:pPr>
      <w:r w:rsidRPr="00F94267">
        <w:rPr>
          <w:rFonts w:asciiTheme="minorHAnsi" w:hAnsiTheme="minorHAnsi" w:cstheme="minorHAnsi"/>
          <w:color w:val="000000" w:themeColor="text1"/>
        </w:rPr>
        <w:t>Two alternative pulse-chase protocols, one for adherent cells (</w:t>
      </w:r>
      <w:r w:rsidR="00510412">
        <w:rPr>
          <w:rFonts w:asciiTheme="minorHAnsi" w:hAnsiTheme="minorHAnsi" w:cstheme="minorHAnsi"/>
          <w:color w:val="000000" w:themeColor="text1"/>
        </w:rPr>
        <w:t xml:space="preserve">step </w:t>
      </w:r>
      <w:r w:rsidRPr="00F94267">
        <w:rPr>
          <w:rFonts w:asciiTheme="minorHAnsi" w:hAnsiTheme="minorHAnsi" w:cstheme="minorHAnsi"/>
          <w:color w:val="000000" w:themeColor="text1"/>
        </w:rPr>
        <w:t>1.1</w:t>
      </w:r>
      <w:r w:rsidR="00510412">
        <w:rPr>
          <w:rFonts w:asciiTheme="minorHAnsi" w:hAnsiTheme="minorHAnsi" w:cstheme="minorHAnsi"/>
          <w:color w:val="000000" w:themeColor="text1"/>
        </w:rPr>
        <w:t xml:space="preserve"> of the protocol presented here</w:t>
      </w:r>
      <w:r w:rsidRPr="00F94267">
        <w:rPr>
          <w:rFonts w:asciiTheme="minorHAnsi" w:hAnsiTheme="minorHAnsi" w:cstheme="minorHAnsi"/>
          <w:color w:val="000000" w:themeColor="text1"/>
        </w:rPr>
        <w:t>) and one for suspension cells (</w:t>
      </w:r>
      <w:r w:rsidR="00510412">
        <w:rPr>
          <w:rFonts w:asciiTheme="minorHAnsi" w:hAnsiTheme="minorHAnsi" w:cstheme="minorHAnsi"/>
          <w:color w:val="000000" w:themeColor="text1"/>
        </w:rPr>
        <w:t xml:space="preserve">step </w:t>
      </w:r>
      <w:r w:rsidRPr="00F94267">
        <w:rPr>
          <w:rFonts w:asciiTheme="minorHAnsi" w:hAnsiTheme="minorHAnsi" w:cstheme="minorHAnsi"/>
          <w:color w:val="000000" w:themeColor="text1"/>
        </w:rPr>
        <w:t>1.2</w:t>
      </w:r>
      <w:r w:rsidR="00510412">
        <w:rPr>
          <w:rFonts w:asciiTheme="minorHAnsi" w:hAnsiTheme="minorHAnsi" w:cstheme="minorHAnsi"/>
          <w:color w:val="000000" w:themeColor="text1"/>
        </w:rPr>
        <w:t xml:space="preserve"> of the protocol presented here</w:t>
      </w:r>
      <w:r w:rsidRPr="00F94267">
        <w:rPr>
          <w:rFonts w:asciiTheme="minorHAnsi" w:hAnsiTheme="minorHAnsi" w:cstheme="minorHAnsi"/>
          <w:color w:val="000000" w:themeColor="text1"/>
        </w:rPr>
        <w:t xml:space="preserve">) are provided. The conditions provided here are </w:t>
      </w:r>
      <w:proofErr w:type="gramStart"/>
      <w:r w:rsidRPr="00F94267">
        <w:rPr>
          <w:rFonts w:asciiTheme="minorHAnsi" w:hAnsiTheme="minorHAnsi" w:cstheme="minorHAnsi"/>
          <w:color w:val="000000" w:themeColor="text1"/>
        </w:rPr>
        <w:t>sufficient</w:t>
      </w:r>
      <w:proofErr w:type="gramEnd"/>
      <w:r w:rsidRPr="00F94267">
        <w:rPr>
          <w:rFonts w:asciiTheme="minorHAnsi" w:hAnsiTheme="minorHAnsi" w:cstheme="minorHAnsi"/>
          <w:color w:val="000000" w:themeColor="text1"/>
        </w:rPr>
        <w:t xml:space="preserve"> to visualize a protein expressed with medium</w:t>
      </w:r>
      <w:r w:rsidR="00510412">
        <w:rPr>
          <w:rFonts w:asciiTheme="minorHAnsi" w:hAnsiTheme="minorHAnsi" w:cstheme="minorHAnsi"/>
          <w:color w:val="000000" w:themeColor="text1"/>
        </w:rPr>
        <w:t>-</w:t>
      </w:r>
      <w:r w:rsidRPr="00F94267">
        <w:rPr>
          <w:rFonts w:asciiTheme="minorHAnsi" w:hAnsiTheme="minorHAnsi" w:cstheme="minorHAnsi"/>
          <w:color w:val="000000" w:themeColor="text1"/>
        </w:rPr>
        <w:t xml:space="preserve"> to high-expression levels. If </w:t>
      </w:r>
      <w:r w:rsidR="00510412">
        <w:rPr>
          <w:rFonts w:asciiTheme="minorHAnsi" w:hAnsiTheme="minorHAnsi" w:cstheme="minorHAnsi"/>
          <w:color w:val="000000" w:themeColor="text1"/>
        </w:rPr>
        <w:t xml:space="preserve">the reader is </w:t>
      </w:r>
      <w:r w:rsidRPr="00F94267">
        <w:rPr>
          <w:rFonts w:asciiTheme="minorHAnsi" w:hAnsiTheme="minorHAnsi" w:cstheme="minorHAnsi"/>
          <w:color w:val="000000" w:themeColor="text1"/>
        </w:rPr>
        <w:t>working with poorly</w:t>
      </w:r>
      <w:r w:rsidR="00510412">
        <w:rPr>
          <w:rFonts w:asciiTheme="minorHAnsi" w:hAnsiTheme="minorHAnsi" w:cstheme="minorHAnsi"/>
          <w:color w:val="000000" w:themeColor="text1"/>
        </w:rPr>
        <w:t xml:space="preserve"> </w:t>
      </w:r>
      <w:r w:rsidRPr="00F94267">
        <w:rPr>
          <w:rFonts w:asciiTheme="minorHAnsi" w:hAnsiTheme="minorHAnsi" w:cstheme="minorHAnsi"/>
          <w:color w:val="000000" w:themeColor="text1"/>
        </w:rPr>
        <w:t>expressed proteins or various posttreatment conditions</w:t>
      </w:r>
      <w:r w:rsidR="00510412">
        <w:rPr>
          <w:rFonts w:asciiTheme="minorHAnsi" w:hAnsiTheme="minorHAnsi" w:cstheme="minorHAnsi"/>
          <w:color w:val="000000" w:themeColor="text1"/>
        </w:rPr>
        <w:t>,</w:t>
      </w:r>
      <w:r w:rsidRPr="00F94267">
        <w:rPr>
          <w:rFonts w:asciiTheme="minorHAnsi" w:hAnsiTheme="minorHAnsi" w:cstheme="minorHAnsi"/>
          <w:color w:val="000000" w:themeColor="text1"/>
        </w:rPr>
        <w:t xml:space="preserve"> such as multiple immunoprecipitations, </w:t>
      </w:r>
      <w:r w:rsidR="00510412">
        <w:rPr>
          <w:rFonts w:asciiTheme="minorHAnsi" w:hAnsiTheme="minorHAnsi" w:cstheme="minorHAnsi"/>
          <w:color w:val="000000" w:themeColor="text1"/>
        </w:rPr>
        <w:t xml:space="preserve">it is necessary to </w:t>
      </w:r>
      <w:r w:rsidRPr="00F94267">
        <w:rPr>
          <w:rFonts w:asciiTheme="minorHAnsi" w:hAnsiTheme="minorHAnsi" w:cstheme="minorHAnsi"/>
          <w:color w:val="000000" w:themeColor="text1"/>
        </w:rPr>
        <w:t xml:space="preserve">increase </w:t>
      </w:r>
      <w:r w:rsidR="00510412">
        <w:rPr>
          <w:rFonts w:asciiTheme="minorHAnsi" w:hAnsiTheme="minorHAnsi" w:cstheme="minorHAnsi"/>
          <w:color w:val="000000" w:themeColor="text1"/>
        </w:rPr>
        <w:t xml:space="preserve">the </w:t>
      </w:r>
      <w:r w:rsidRPr="00F94267">
        <w:rPr>
          <w:rFonts w:asciiTheme="minorHAnsi" w:hAnsiTheme="minorHAnsi" w:cstheme="minorHAnsi"/>
          <w:color w:val="000000" w:themeColor="text1"/>
        </w:rPr>
        <w:t xml:space="preserve">dish size or cell number appropriately. </w:t>
      </w:r>
    </w:p>
    <w:p w14:paraId="0E2CEA0D" w14:textId="455B2631" w:rsidR="00EA3033" w:rsidRPr="00F94267" w:rsidRDefault="00EA3033" w:rsidP="006633AE">
      <w:pPr>
        <w:rPr>
          <w:rFonts w:asciiTheme="minorHAnsi" w:hAnsiTheme="minorHAnsi" w:cstheme="minorHAnsi"/>
          <w:color w:val="000000" w:themeColor="text1"/>
        </w:rPr>
      </w:pPr>
    </w:p>
    <w:p w14:paraId="6EE2367F" w14:textId="7095CC41" w:rsidR="00F947F6" w:rsidRPr="00F94267" w:rsidRDefault="00F947F6" w:rsidP="00F947F6">
      <w:pPr>
        <w:rPr>
          <w:rFonts w:asciiTheme="minorHAnsi" w:hAnsiTheme="minorHAnsi" w:cstheme="minorHAnsi"/>
          <w:color w:val="000000" w:themeColor="text1"/>
        </w:rPr>
      </w:pPr>
      <w:r w:rsidRPr="00F94267">
        <w:rPr>
          <w:rFonts w:asciiTheme="minorHAnsi" w:hAnsiTheme="minorHAnsi" w:cstheme="minorHAnsi"/>
          <w:color w:val="000000" w:themeColor="text1"/>
        </w:rPr>
        <w:t xml:space="preserve">For suspension pulse chase, the chase samples taken at each time point are all taken from a single tube of cells. </w:t>
      </w:r>
      <w:r w:rsidR="004B362F">
        <w:rPr>
          <w:rFonts w:asciiTheme="minorHAnsi" w:hAnsiTheme="minorHAnsi" w:cstheme="minorHAnsi"/>
          <w:color w:val="000000" w:themeColor="text1"/>
        </w:rPr>
        <w:t>The w</w:t>
      </w:r>
      <w:r w:rsidRPr="00F94267">
        <w:rPr>
          <w:rFonts w:asciiTheme="minorHAnsi" w:hAnsiTheme="minorHAnsi" w:cstheme="minorHAnsi"/>
          <w:color w:val="000000" w:themeColor="text1"/>
        </w:rPr>
        <w:t>ash steps after the pulse are omitted</w:t>
      </w:r>
      <w:r w:rsidR="004B362F">
        <w:rPr>
          <w:rFonts w:asciiTheme="minorHAnsi" w:hAnsiTheme="minorHAnsi" w:cstheme="minorHAnsi"/>
          <w:color w:val="000000" w:themeColor="text1"/>
        </w:rPr>
        <w:t>;</w:t>
      </w:r>
      <w:r w:rsidRPr="00F94267">
        <w:rPr>
          <w:rFonts w:asciiTheme="minorHAnsi" w:hAnsiTheme="minorHAnsi" w:cstheme="minorHAnsi"/>
          <w:color w:val="000000" w:themeColor="text1"/>
        </w:rPr>
        <w:t xml:space="preserve"> instead</w:t>
      </w:r>
      <w:r w:rsidR="004B362F">
        <w:rPr>
          <w:rFonts w:asciiTheme="minorHAnsi" w:hAnsiTheme="minorHAnsi" w:cstheme="minorHAnsi"/>
          <w:color w:val="000000" w:themeColor="text1"/>
        </w:rPr>
        <w:t>,</w:t>
      </w:r>
      <w:r w:rsidRPr="00F94267">
        <w:rPr>
          <w:rFonts w:asciiTheme="minorHAnsi" w:hAnsiTheme="minorHAnsi" w:cstheme="minorHAnsi"/>
          <w:color w:val="000000" w:themeColor="text1"/>
        </w:rPr>
        <w:t xml:space="preserve"> further incorporation of </w:t>
      </w:r>
      <w:r w:rsidRPr="00F94267">
        <w:rPr>
          <w:rFonts w:asciiTheme="minorHAnsi" w:hAnsiTheme="minorHAnsi" w:cstheme="minorHAnsi"/>
          <w:color w:val="000000" w:themeColor="text1"/>
          <w:vertAlign w:val="superscript"/>
        </w:rPr>
        <w:t>35</w:t>
      </w:r>
      <w:r w:rsidRPr="00F94267">
        <w:rPr>
          <w:rFonts w:asciiTheme="minorHAnsi" w:hAnsiTheme="minorHAnsi" w:cstheme="minorHAnsi"/>
          <w:color w:val="000000" w:themeColor="text1"/>
        </w:rPr>
        <w:t xml:space="preserve">S is prevented by dilution with </w:t>
      </w:r>
      <w:r w:rsidR="003769CD">
        <w:rPr>
          <w:rFonts w:asciiTheme="minorHAnsi" w:hAnsiTheme="minorHAnsi" w:cstheme="minorHAnsi"/>
          <w:color w:val="000000" w:themeColor="text1"/>
        </w:rPr>
        <w:t xml:space="preserve">a </w:t>
      </w:r>
      <w:r w:rsidRPr="00F94267">
        <w:rPr>
          <w:rFonts w:asciiTheme="minorHAnsi" w:hAnsiTheme="minorHAnsi" w:cstheme="minorHAnsi"/>
          <w:color w:val="000000" w:themeColor="text1"/>
        </w:rPr>
        <w:t xml:space="preserve">high excess of unlabeled methionine and cysteine. </w:t>
      </w:r>
    </w:p>
    <w:p w14:paraId="11F62117" w14:textId="0FAF785B" w:rsidR="00806529" w:rsidRPr="00F94267" w:rsidRDefault="00806529" w:rsidP="00F947F6">
      <w:pPr>
        <w:rPr>
          <w:rFonts w:asciiTheme="minorHAnsi" w:hAnsiTheme="minorHAnsi" w:cstheme="minorHAnsi"/>
          <w:color w:val="000000" w:themeColor="text1"/>
        </w:rPr>
      </w:pPr>
    </w:p>
    <w:p w14:paraId="09FA0CAB" w14:textId="02854663" w:rsidR="00806529" w:rsidRPr="00F94267" w:rsidRDefault="00806529" w:rsidP="00806529">
      <w:r w:rsidRPr="00F94267">
        <w:t xml:space="preserve">The presented protocols use radioactive </w:t>
      </w:r>
      <w:r w:rsidRPr="00F94267">
        <w:rPr>
          <w:vertAlign w:val="superscript"/>
        </w:rPr>
        <w:t>35</w:t>
      </w:r>
      <w:r w:rsidRPr="00F94267">
        <w:t>S-labeled cysteine and methionine to follow cellular protein</w:t>
      </w:r>
      <w:r w:rsidR="00884CE8">
        <w:t>-</w:t>
      </w:r>
      <w:r w:rsidRPr="00F94267">
        <w:t xml:space="preserve">folding processes. All operations with radioactive reagents should be performed using appropriate protective measures to minimize </w:t>
      </w:r>
      <w:r w:rsidR="00884CE8">
        <w:t xml:space="preserve">any </w:t>
      </w:r>
      <w:r w:rsidRPr="00F94267">
        <w:t xml:space="preserve">exposure of </w:t>
      </w:r>
      <w:r w:rsidR="00884CE8">
        <w:t xml:space="preserve">the operator and the environment </w:t>
      </w:r>
      <w:r w:rsidR="00874112">
        <w:t xml:space="preserve">to </w:t>
      </w:r>
      <w:r w:rsidRPr="00F94267">
        <w:t xml:space="preserve">radioactive radiation and be performed in a designated laboratory. As the pulse-chase labeling technique is relatively inefficient at short pulse times (&lt;15 min), less than 1% of the starting amount of radioactivity is incorporated in the newly synthesized proteins. After </w:t>
      </w:r>
      <w:r w:rsidR="00874112">
        <w:t xml:space="preserve">the </w:t>
      </w:r>
      <w:r w:rsidRPr="00F94267">
        <w:t xml:space="preserve">enrichment of the target protein </w:t>
      </w:r>
      <w:r w:rsidR="003314F5" w:rsidRPr="003314F5">
        <w:rPr>
          <w:i/>
        </w:rPr>
        <w:t>via</w:t>
      </w:r>
      <w:r w:rsidRPr="00F94267">
        <w:t xml:space="preserve"> immunoprecipitation, the sample for SDS-PAGE contains less than 0.05% of the starting amount of radioactivity.</w:t>
      </w:r>
    </w:p>
    <w:p w14:paraId="58C4AD59" w14:textId="77777777" w:rsidR="00806529" w:rsidRPr="00F94267" w:rsidRDefault="00806529" w:rsidP="00806529">
      <w:pPr>
        <w:rPr>
          <w:rFonts w:asciiTheme="minorHAnsi" w:hAnsiTheme="minorHAnsi" w:cstheme="minorHAnsi"/>
          <w:color w:val="000000" w:themeColor="text1"/>
        </w:rPr>
      </w:pPr>
    </w:p>
    <w:p w14:paraId="0C3B1623" w14:textId="4DE9E66E" w:rsidR="00806529" w:rsidRPr="00F94267" w:rsidRDefault="00806529" w:rsidP="00806529">
      <w:pPr>
        <w:rPr>
          <w:rFonts w:asciiTheme="minorHAnsi" w:hAnsiTheme="minorHAnsi" w:cstheme="minorHAnsi"/>
          <w:color w:val="000000" w:themeColor="text1"/>
        </w:rPr>
      </w:pPr>
      <w:r w:rsidRPr="00F94267">
        <w:rPr>
          <w:rFonts w:asciiTheme="minorHAnsi" w:hAnsiTheme="minorHAnsi" w:cstheme="minorHAnsi"/>
          <w:color w:val="000000" w:themeColor="text1"/>
        </w:rPr>
        <w:t xml:space="preserve">Although the </w:t>
      </w:r>
      <w:r w:rsidRPr="00F94267">
        <w:rPr>
          <w:rFonts w:asciiTheme="minorHAnsi" w:hAnsiTheme="minorHAnsi" w:cstheme="minorHAnsi"/>
          <w:color w:val="000000" w:themeColor="text1"/>
          <w:vertAlign w:val="superscript"/>
        </w:rPr>
        <w:t>35</w:t>
      </w:r>
      <w:r w:rsidRPr="00F94267">
        <w:rPr>
          <w:rFonts w:asciiTheme="minorHAnsi" w:hAnsiTheme="minorHAnsi" w:cstheme="minorHAnsi"/>
          <w:color w:val="000000" w:themeColor="text1"/>
        </w:rPr>
        <w:t xml:space="preserve">S methionine and cysteine labeling mix is stabilized, some decomposition, yielding volatile radioactive compounds, will occur. To protect </w:t>
      </w:r>
      <w:r w:rsidR="00874112">
        <w:rPr>
          <w:rFonts w:asciiTheme="minorHAnsi" w:hAnsiTheme="minorHAnsi" w:cstheme="minorHAnsi"/>
          <w:color w:val="000000" w:themeColor="text1"/>
        </w:rPr>
        <w:t xml:space="preserve">the </w:t>
      </w:r>
      <w:r w:rsidRPr="00F94267">
        <w:rPr>
          <w:rFonts w:asciiTheme="minorHAnsi" w:hAnsiTheme="minorHAnsi" w:cstheme="minorHAnsi"/>
          <w:color w:val="000000" w:themeColor="text1"/>
        </w:rPr>
        <w:t xml:space="preserve">researcher and </w:t>
      </w:r>
      <w:r w:rsidR="00874112">
        <w:rPr>
          <w:rFonts w:asciiTheme="minorHAnsi" w:hAnsiTheme="minorHAnsi" w:cstheme="minorHAnsi"/>
          <w:color w:val="000000" w:themeColor="text1"/>
        </w:rPr>
        <w:t xml:space="preserve">the </w:t>
      </w:r>
      <w:r w:rsidRPr="00F94267">
        <w:rPr>
          <w:rFonts w:asciiTheme="minorHAnsi" w:hAnsiTheme="minorHAnsi" w:cstheme="minorHAnsi"/>
          <w:color w:val="000000" w:themeColor="text1"/>
        </w:rPr>
        <w:t>apparatus</w:t>
      </w:r>
      <w:r w:rsidR="00874112">
        <w:rPr>
          <w:rFonts w:asciiTheme="minorHAnsi" w:hAnsiTheme="minorHAnsi" w:cstheme="minorHAnsi"/>
          <w:color w:val="000000" w:themeColor="text1"/>
        </w:rPr>
        <w:t>,</w:t>
      </w:r>
      <w:r w:rsidRPr="00F94267">
        <w:rPr>
          <w:rFonts w:asciiTheme="minorHAnsi" w:hAnsiTheme="minorHAnsi" w:cstheme="minorHAnsi"/>
          <w:color w:val="000000" w:themeColor="text1"/>
        </w:rPr>
        <w:t xml:space="preserve"> some precautions should be taken. The researcher should always obey the local radiation safety rules and may wear a charcoal nursing mask, besides </w:t>
      </w:r>
      <w:r w:rsidR="00874112">
        <w:rPr>
          <w:rFonts w:asciiTheme="minorHAnsi" w:hAnsiTheme="minorHAnsi" w:cstheme="minorHAnsi"/>
          <w:color w:val="000000" w:themeColor="text1"/>
        </w:rPr>
        <w:t xml:space="preserve">a </w:t>
      </w:r>
      <w:r w:rsidRPr="00F94267">
        <w:rPr>
          <w:rFonts w:asciiTheme="minorHAnsi" w:hAnsiTheme="minorHAnsi" w:cstheme="minorHAnsi"/>
          <w:color w:val="000000" w:themeColor="text1"/>
        </w:rPr>
        <w:t xml:space="preserve">lab coat and (double) gloves. Stock vials with </w:t>
      </w:r>
      <w:r w:rsidRPr="00F94267">
        <w:rPr>
          <w:rFonts w:asciiTheme="minorHAnsi" w:hAnsiTheme="minorHAnsi" w:cstheme="minorHAnsi"/>
          <w:color w:val="000000" w:themeColor="text1"/>
          <w:vertAlign w:val="superscript"/>
        </w:rPr>
        <w:t>35</w:t>
      </w:r>
      <w:r w:rsidRPr="00F94267">
        <w:rPr>
          <w:rFonts w:asciiTheme="minorHAnsi" w:hAnsiTheme="minorHAnsi" w:cstheme="minorHAnsi"/>
          <w:color w:val="000000" w:themeColor="text1"/>
        </w:rPr>
        <w:t>S methionine and cysteine should always be opened in a fume hood, or under a local aspiration point. Known laboratory contamination spots are centrifuges, pipettes, water</w:t>
      </w:r>
      <w:r w:rsidR="00874112">
        <w:rPr>
          <w:rFonts w:asciiTheme="minorHAnsi" w:hAnsiTheme="minorHAnsi" w:cstheme="minorHAnsi"/>
          <w:color w:val="000000" w:themeColor="text1"/>
        </w:rPr>
        <w:t xml:space="preserve"> </w:t>
      </w:r>
      <w:r w:rsidRPr="00F94267">
        <w:rPr>
          <w:rFonts w:asciiTheme="minorHAnsi" w:hAnsiTheme="minorHAnsi" w:cstheme="minorHAnsi"/>
          <w:color w:val="000000" w:themeColor="text1"/>
        </w:rPr>
        <w:t>baths, incubators</w:t>
      </w:r>
      <w:r w:rsidR="00874112">
        <w:rPr>
          <w:rFonts w:asciiTheme="minorHAnsi" w:hAnsiTheme="minorHAnsi" w:cstheme="minorHAnsi"/>
          <w:color w:val="000000" w:themeColor="text1"/>
        </w:rPr>
        <w:t>,</w:t>
      </w:r>
      <w:r w:rsidRPr="00F94267">
        <w:rPr>
          <w:rFonts w:asciiTheme="minorHAnsi" w:hAnsiTheme="minorHAnsi" w:cstheme="minorHAnsi"/>
          <w:color w:val="000000" w:themeColor="text1"/>
        </w:rPr>
        <w:t xml:space="preserve"> and shakers. </w:t>
      </w:r>
      <w:r w:rsidR="00874112">
        <w:rPr>
          <w:rFonts w:asciiTheme="minorHAnsi" w:hAnsiTheme="minorHAnsi" w:cstheme="minorHAnsi"/>
          <w:color w:val="000000" w:themeColor="text1"/>
        </w:rPr>
        <w:t>The c</w:t>
      </w:r>
      <w:r w:rsidRPr="00F94267">
        <w:rPr>
          <w:rFonts w:asciiTheme="minorHAnsi" w:hAnsiTheme="minorHAnsi" w:cstheme="minorHAnsi"/>
          <w:color w:val="000000" w:themeColor="text1"/>
        </w:rPr>
        <w:t xml:space="preserve">ontamination of these areas is reduced by using pipette tips with a charcoal filter, positive-seal microcentrifuge tubes (see </w:t>
      </w:r>
      <w:r w:rsidR="003314F5" w:rsidRPr="003314F5">
        <w:rPr>
          <w:rFonts w:asciiTheme="minorHAnsi" w:hAnsiTheme="minorHAnsi" w:cstheme="minorHAnsi"/>
          <w:b/>
          <w:color w:val="000000" w:themeColor="text1"/>
        </w:rPr>
        <w:t>Table of Materials</w:t>
      </w:r>
      <w:r w:rsidRPr="00F94267">
        <w:rPr>
          <w:rFonts w:asciiTheme="minorHAnsi" w:hAnsiTheme="minorHAnsi" w:cstheme="minorHAnsi"/>
          <w:color w:val="000000" w:themeColor="text1"/>
        </w:rPr>
        <w:t>), aquarium charcoal sponges in water</w:t>
      </w:r>
      <w:r w:rsidR="00874112">
        <w:rPr>
          <w:rFonts w:asciiTheme="minorHAnsi" w:hAnsiTheme="minorHAnsi" w:cstheme="minorHAnsi"/>
          <w:color w:val="000000" w:themeColor="text1"/>
        </w:rPr>
        <w:t xml:space="preserve"> </w:t>
      </w:r>
      <w:r w:rsidRPr="00F94267">
        <w:rPr>
          <w:rFonts w:asciiTheme="minorHAnsi" w:hAnsiTheme="minorHAnsi" w:cstheme="minorHAnsi"/>
          <w:color w:val="000000" w:themeColor="text1"/>
        </w:rPr>
        <w:t>baths, charcoal filter papers glued in the pulse-chase dishes, charcoal guard in the aspiration system</w:t>
      </w:r>
      <w:r w:rsidR="00874112">
        <w:rPr>
          <w:rFonts w:asciiTheme="minorHAnsi" w:hAnsiTheme="minorHAnsi" w:cstheme="minorHAnsi"/>
          <w:color w:val="000000" w:themeColor="text1"/>
        </w:rPr>
        <w:t>,</w:t>
      </w:r>
      <w:r w:rsidRPr="00F94267">
        <w:rPr>
          <w:rFonts w:asciiTheme="minorHAnsi" w:hAnsiTheme="minorHAnsi" w:cstheme="minorHAnsi"/>
          <w:color w:val="000000" w:themeColor="text1"/>
        </w:rPr>
        <w:t xml:space="preserve"> and </w:t>
      </w:r>
      <w:r w:rsidR="00874112">
        <w:rPr>
          <w:rFonts w:asciiTheme="minorHAnsi" w:hAnsiTheme="minorHAnsi" w:cstheme="minorHAnsi"/>
          <w:color w:val="000000" w:themeColor="text1"/>
        </w:rPr>
        <w:t xml:space="preserve">the </w:t>
      </w:r>
      <w:r w:rsidRPr="00F94267">
        <w:rPr>
          <w:rFonts w:asciiTheme="minorHAnsi" w:hAnsiTheme="minorHAnsi" w:cstheme="minorHAnsi"/>
          <w:color w:val="000000" w:themeColor="text1"/>
        </w:rPr>
        <w:t>placement of dishes containing charcoal grains in incubators and storage containers.</w:t>
      </w:r>
    </w:p>
    <w:p w14:paraId="6C1BB78E" w14:textId="77777777" w:rsidR="00984BD7" w:rsidRPr="00F94267" w:rsidRDefault="00984BD7" w:rsidP="006633AE">
      <w:pPr>
        <w:rPr>
          <w:rFonts w:asciiTheme="minorHAnsi" w:hAnsiTheme="minorHAnsi" w:cstheme="minorHAnsi"/>
          <w:b/>
        </w:rPr>
      </w:pPr>
    </w:p>
    <w:p w14:paraId="7E5DC3AF" w14:textId="77777777" w:rsidR="00984BD7" w:rsidRPr="00F94267" w:rsidRDefault="00984BD7" w:rsidP="006633AE">
      <w:pPr>
        <w:rPr>
          <w:rFonts w:asciiTheme="minorHAnsi" w:hAnsiTheme="minorHAnsi" w:cstheme="minorHAnsi"/>
          <w:color w:val="808080" w:themeColor="background1" w:themeShade="80"/>
        </w:rPr>
      </w:pPr>
      <w:r w:rsidRPr="00F94267">
        <w:rPr>
          <w:rFonts w:asciiTheme="minorHAnsi" w:hAnsiTheme="minorHAnsi" w:cstheme="minorHAnsi"/>
          <w:b/>
        </w:rPr>
        <w:t>PROTOCOL:</w:t>
      </w:r>
    </w:p>
    <w:p w14:paraId="5F0B87DC" w14:textId="17CD70FF" w:rsidR="003E5171" w:rsidRPr="00F94267" w:rsidRDefault="003E5171" w:rsidP="006633AE">
      <w:pPr>
        <w:rPr>
          <w:rFonts w:asciiTheme="minorHAnsi" w:hAnsiTheme="minorHAnsi" w:cstheme="minorHAnsi"/>
          <w:color w:val="000000" w:themeColor="text1"/>
        </w:rPr>
      </w:pPr>
      <w:r w:rsidRPr="00F94267">
        <w:rPr>
          <w:rFonts w:asciiTheme="minorHAnsi" w:hAnsiTheme="minorHAnsi" w:cstheme="minorHAnsi"/>
          <w:color w:val="000000" w:themeColor="text1"/>
        </w:rPr>
        <w:t>All radioactive reagents</w:t>
      </w:r>
      <w:r w:rsidR="00281E50" w:rsidRPr="00F94267">
        <w:rPr>
          <w:rFonts w:asciiTheme="minorHAnsi" w:hAnsiTheme="minorHAnsi" w:cstheme="minorHAnsi"/>
          <w:color w:val="000000" w:themeColor="text1"/>
        </w:rPr>
        <w:t xml:space="preserve"> and procedures</w:t>
      </w:r>
      <w:r w:rsidRPr="00F94267">
        <w:rPr>
          <w:rFonts w:asciiTheme="minorHAnsi" w:hAnsiTheme="minorHAnsi" w:cstheme="minorHAnsi"/>
          <w:color w:val="000000" w:themeColor="text1"/>
        </w:rPr>
        <w:t xml:space="preserve"> were handled in accordance with</w:t>
      </w:r>
      <w:r w:rsidR="00281E50" w:rsidRPr="00F94267">
        <w:rPr>
          <w:rFonts w:asciiTheme="minorHAnsi" w:hAnsiTheme="minorHAnsi" w:cstheme="minorHAnsi"/>
          <w:color w:val="000000" w:themeColor="text1"/>
        </w:rPr>
        <w:t xml:space="preserve"> local Utrecht University</w:t>
      </w:r>
      <w:r w:rsidRPr="00F94267">
        <w:rPr>
          <w:rFonts w:asciiTheme="minorHAnsi" w:hAnsiTheme="minorHAnsi" w:cstheme="minorHAnsi"/>
          <w:color w:val="000000" w:themeColor="text1"/>
        </w:rPr>
        <w:t xml:space="preserve"> radiation </w:t>
      </w:r>
      <w:r w:rsidR="00281E50" w:rsidRPr="00F94267">
        <w:rPr>
          <w:rFonts w:asciiTheme="minorHAnsi" w:hAnsiTheme="minorHAnsi" w:cstheme="minorHAnsi"/>
          <w:color w:val="000000" w:themeColor="text1"/>
        </w:rPr>
        <w:t xml:space="preserve">rules and </w:t>
      </w:r>
      <w:r w:rsidRPr="00F94267">
        <w:rPr>
          <w:rFonts w:asciiTheme="minorHAnsi" w:hAnsiTheme="minorHAnsi" w:cstheme="minorHAnsi"/>
          <w:color w:val="000000" w:themeColor="text1"/>
        </w:rPr>
        <w:t>regulations.</w:t>
      </w:r>
    </w:p>
    <w:p w14:paraId="509AB3CD" w14:textId="77777777" w:rsidR="003E5171" w:rsidRPr="00F94267" w:rsidRDefault="003E5171" w:rsidP="006633AE">
      <w:pPr>
        <w:rPr>
          <w:rFonts w:asciiTheme="minorHAnsi" w:hAnsiTheme="minorHAnsi" w:cstheme="minorHAnsi"/>
          <w:color w:val="000000" w:themeColor="text1"/>
        </w:rPr>
      </w:pPr>
    </w:p>
    <w:p w14:paraId="3847761C" w14:textId="77777777" w:rsidR="00984BD7" w:rsidRPr="00F94267" w:rsidRDefault="00984BD7" w:rsidP="006633AE">
      <w:pPr>
        <w:rPr>
          <w:rFonts w:asciiTheme="minorHAnsi" w:hAnsiTheme="minorHAnsi" w:cstheme="minorHAnsi"/>
          <w:b/>
          <w:color w:val="000000" w:themeColor="text1"/>
        </w:rPr>
      </w:pPr>
      <w:r w:rsidRPr="00F94267">
        <w:rPr>
          <w:rFonts w:asciiTheme="minorHAnsi" w:hAnsiTheme="minorHAnsi" w:cstheme="minorHAnsi"/>
          <w:b/>
          <w:color w:val="000000" w:themeColor="text1"/>
        </w:rPr>
        <w:t>1. Pulse Chase</w:t>
      </w:r>
    </w:p>
    <w:p w14:paraId="288AE5D1" w14:textId="77777777" w:rsidR="00984BD7" w:rsidRPr="00F94267" w:rsidRDefault="00984BD7" w:rsidP="006633AE">
      <w:pPr>
        <w:rPr>
          <w:rFonts w:asciiTheme="minorHAnsi" w:hAnsiTheme="minorHAnsi" w:cstheme="minorHAnsi"/>
          <w:b/>
          <w:bCs/>
          <w:color w:val="000000" w:themeColor="text1"/>
        </w:rPr>
      </w:pPr>
    </w:p>
    <w:p w14:paraId="739F4E00" w14:textId="77777777" w:rsidR="00984BD7" w:rsidRPr="00F94267" w:rsidRDefault="00984BD7" w:rsidP="006633AE">
      <w:pPr>
        <w:rPr>
          <w:rFonts w:asciiTheme="minorHAnsi" w:hAnsiTheme="minorHAnsi" w:cstheme="minorHAnsi"/>
          <w:b/>
          <w:bCs/>
          <w:color w:val="000000" w:themeColor="text1"/>
        </w:rPr>
      </w:pPr>
      <w:r w:rsidRPr="00F94267">
        <w:rPr>
          <w:rFonts w:asciiTheme="minorHAnsi" w:hAnsiTheme="minorHAnsi" w:cstheme="minorHAnsi"/>
          <w:b/>
          <w:bCs/>
          <w:color w:val="000000" w:themeColor="text1"/>
          <w:highlight w:val="yellow"/>
        </w:rPr>
        <w:t>1.1 Pulse Chase for Adherent Cells</w:t>
      </w:r>
    </w:p>
    <w:p w14:paraId="4180565A" w14:textId="77777777" w:rsidR="00984BD7" w:rsidRPr="00F94267" w:rsidRDefault="00984BD7" w:rsidP="006633AE">
      <w:pPr>
        <w:rPr>
          <w:rFonts w:asciiTheme="minorHAnsi" w:hAnsiTheme="minorHAnsi" w:cstheme="minorHAnsi"/>
          <w:b/>
          <w:bCs/>
          <w:color w:val="000000" w:themeColor="text1"/>
        </w:rPr>
      </w:pPr>
    </w:p>
    <w:p w14:paraId="737D9A60" w14:textId="49EBC572" w:rsidR="00984BD7" w:rsidRPr="00F94267" w:rsidRDefault="007955AB" w:rsidP="006633AE">
      <w:pPr>
        <w:rPr>
          <w:rFonts w:asciiTheme="minorHAnsi" w:hAnsiTheme="minorHAnsi" w:cstheme="minorHAnsi"/>
          <w:color w:val="000000" w:themeColor="text1"/>
        </w:rPr>
      </w:pPr>
      <w:r>
        <w:rPr>
          <w:rFonts w:asciiTheme="minorHAnsi" w:hAnsiTheme="minorHAnsi" w:cstheme="minorHAnsi"/>
          <w:color w:val="000000" w:themeColor="text1"/>
        </w:rPr>
        <w:t>NOTE:</w:t>
      </w:r>
      <w:r w:rsidR="00EA3033" w:rsidRPr="00F94267">
        <w:rPr>
          <w:rFonts w:asciiTheme="minorHAnsi" w:hAnsiTheme="minorHAnsi" w:cstheme="minorHAnsi"/>
          <w:color w:val="000000" w:themeColor="text1"/>
        </w:rPr>
        <w:t xml:space="preserve"> </w:t>
      </w:r>
      <w:r w:rsidR="00984BD7" w:rsidRPr="00F94267">
        <w:rPr>
          <w:rFonts w:asciiTheme="minorHAnsi" w:hAnsiTheme="minorHAnsi" w:cstheme="minorHAnsi"/>
          <w:color w:val="000000" w:themeColor="text1"/>
        </w:rPr>
        <w:t>The volumes given here are based</w:t>
      </w:r>
      <w:r w:rsidR="00117881" w:rsidRPr="00F94267">
        <w:rPr>
          <w:rFonts w:asciiTheme="minorHAnsi" w:hAnsiTheme="minorHAnsi" w:cstheme="minorHAnsi"/>
          <w:color w:val="000000" w:themeColor="text1"/>
        </w:rPr>
        <w:t xml:space="preserve"> </w:t>
      </w:r>
      <w:r w:rsidR="00F45583">
        <w:rPr>
          <w:rFonts w:asciiTheme="minorHAnsi" w:hAnsiTheme="minorHAnsi" w:cstheme="minorHAnsi"/>
          <w:color w:val="000000" w:themeColor="text1"/>
        </w:rPr>
        <w:t>on</w:t>
      </w:r>
      <w:r w:rsidR="00984BD7" w:rsidRPr="00F94267">
        <w:rPr>
          <w:rFonts w:asciiTheme="minorHAnsi" w:hAnsiTheme="minorHAnsi" w:cstheme="minorHAnsi"/>
          <w:color w:val="000000" w:themeColor="text1"/>
        </w:rPr>
        <w:t xml:space="preserve"> 35</w:t>
      </w:r>
      <w:r w:rsidR="00F45583">
        <w:rPr>
          <w:rFonts w:asciiTheme="minorHAnsi" w:hAnsiTheme="minorHAnsi" w:cstheme="minorHAnsi"/>
          <w:color w:val="000000" w:themeColor="text1"/>
        </w:rPr>
        <w:t xml:space="preserve"> </w:t>
      </w:r>
      <w:r w:rsidR="00984BD7" w:rsidRPr="00F94267">
        <w:rPr>
          <w:rFonts w:asciiTheme="minorHAnsi" w:hAnsiTheme="minorHAnsi" w:cstheme="minorHAnsi"/>
          <w:color w:val="000000" w:themeColor="text1"/>
        </w:rPr>
        <w:t>mm cell</w:t>
      </w:r>
      <w:r w:rsidR="00F45583">
        <w:rPr>
          <w:rFonts w:asciiTheme="minorHAnsi" w:hAnsiTheme="minorHAnsi" w:cstheme="minorHAnsi"/>
          <w:color w:val="000000" w:themeColor="text1"/>
        </w:rPr>
        <w:t xml:space="preserve"> </w:t>
      </w:r>
      <w:r w:rsidR="00984BD7" w:rsidRPr="00F94267">
        <w:rPr>
          <w:rFonts w:asciiTheme="minorHAnsi" w:hAnsiTheme="minorHAnsi" w:cstheme="minorHAnsi"/>
          <w:color w:val="000000" w:themeColor="text1"/>
        </w:rPr>
        <w:t>culture dishes</w:t>
      </w:r>
      <w:r w:rsidR="00117881" w:rsidRPr="00F94267">
        <w:rPr>
          <w:rFonts w:asciiTheme="minorHAnsi" w:hAnsiTheme="minorHAnsi" w:cstheme="minorHAnsi"/>
          <w:color w:val="000000" w:themeColor="text1"/>
        </w:rPr>
        <w:t>.</w:t>
      </w:r>
      <w:r w:rsidR="00984BD7" w:rsidRPr="00F94267">
        <w:rPr>
          <w:rFonts w:asciiTheme="minorHAnsi" w:hAnsiTheme="minorHAnsi" w:cstheme="minorHAnsi"/>
          <w:color w:val="000000" w:themeColor="text1"/>
        </w:rPr>
        <w:t xml:space="preserve"> </w:t>
      </w:r>
      <w:r w:rsidR="00117881" w:rsidRPr="00F94267">
        <w:rPr>
          <w:rFonts w:asciiTheme="minorHAnsi" w:hAnsiTheme="minorHAnsi" w:cstheme="minorHAnsi"/>
          <w:color w:val="000000" w:themeColor="text1"/>
        </w:rPr>
        <w:t>F</w:t>
      </w:r>
      <w:r w:rsidR="00984BD7" w:rsidRPr="00F94267">
        <w:rPr>
          <w:rFonts w:asciiTheme="minorHAnsi" w:hAnsiTheme="minorHAnsi" w:cstheme="minorHAnsi"/>
          <w:color w:val="000000" w:themeColor="text1"/>
        </w:rPr>
        <w:t>or 60</w:t>
      </w:r>
      <w:r w:rsidR="00F45583">
        <w:rPr>
          <w:rFonts w:asciiTheme="minorHAnsi" w:hAnsiTheme="minorHAnsi" w:cstheme="minorHAnsi"/>
          <w:color w:val="000000" w:themeColor="text1"/>
        </w:rPr>
        <w:t xml:space="preserve"> </w:t>
      </w:r>
      <w:r w:rsidR="00984BD7" w:rsidRPr="00F94267">
        <w:rPr>
          <w:rFonts w:asciiTheme="minorHAnsi" w:hAnsiTheme="minorHAnsi" w:cstheme="minorHAnsi"/>
          <w:color w:val="000000" w:themeColor="text1"/>
        </w:rPr>
        <w:t>mm or 100</w:t>
      </w:r>
      <w:r w:rsidR="00F45583">
        <w:rPr>
          <w:rFonts w:asciiTheme="minorHAnsi" w:hAnsiTheme="minorHAnsi" w:cstheme="minorHAnsi"/>
          <w:color w:val="000000" w:themeColor="text1"/>
        </w:rPr>
        <w:t xml:space="preserve"> </w:t>
      </w:r>
      <w:r w:rsidR="00984BD7" w:rsidRPr="00F94267">
        <w:rPr>
          <w:rFonts w:asciiTheme="minorHAnsi" w:hAnsiTheme="minorHAnsi" w:cstheme="minorHAnsi"/>
          <w:color w:val="000000" w:themeColor="text1"/>
        </w:rPr>
        <w:t>mm dishes</w:t>
      </w:r>
      <w:r w:rsidR="00F45583">
        <w:rPr>
          <w:rFonts w:asciiTheme="minorHAnsi" w:hAnsiTheme="minorHAnsi" w:cstheme="minorHAnsi"/>
          <w:color w:val="000000" w:themeColor="text1"/>
        </w:rPr>
        <w:t>,</w:t>
      </w:r>
      <w:r w:rsidR="00984BD7" w:rsidRPr="00F94267">
        <w:rPr>
          <w:rFonts w:asciiTheme="minorHAnsi" w:hAnsiTheme="minorHAnsi" w:cstheme="minorHAnsi"/>
          <w:color w:val="000000" w:themeColor="text1"/>
        </w:rPr>
        <w:t xml:space="preserve"> multiply </w:t>
      </w:r>
      <w:r w:rsidR="00F45583">
        <w:rPr>
          <w:rFonts w:asciiTheme="minorHAnsi" w:hAnsiTheme="minorHAnsi" w:cstheme="minorHAnsi"/>
          <w:color w:val="000000" w:themeColor="text1"/>
        </w:rPr>
        <w:t xml:space="preserve">the </w:t>
      </w:r>
      <w:r w:rsidR="00984BD7" w:rsidRPr="00F94267">
        <w:rPr>
          <w:rFonts w:asciiTheme="minorHAnsi" w:hAnsiTheme="minorHAnsi" w:cstheme="minorHAnsi"/>
          <w:color w:val="000000" w:themeColor="text1"/>
        </w:rPr>
        <w:t>volumes by 2 or 4</w:t>
      </w:r>
      <w:r w:rsidR="00F45583">
        <w:rPr>
          <w:rFonts w:asciiTheme="minorHAnsi" w:hAnsiTheme="minorHAnsi" w:cstheme="minorHAnsi"/>
          <w:color w:val="000000" w:themeColor="text1"/>
        </w:rPr>
        <w:t>,</w:t>
      </w:r>
      <w:r w:rsidR="00984BD7" w:rsidRPr="00F94267">
        <w:rPr>
          <w:rFonts w:asciiTheme="minorHAnsi" w:hAnsiTheme="minorHAnsi" w:cstheme="minorHAnsi"/>
          <w:color w:val="000000" w:themeColor="text1"/>
        </w:rPr>
        <w:t xml:space="preserve"> respectively. This protocol uses a pulse time of 10 min and chase times of 0, 15, 30, 60, 120</w:t>
      </w:r>
      <w:r w:rsidR="00F45583">
        <w:rPr>
          <w:rFonts w:asciiTheme="minorHAnsi" w:hAnsiTheme="minorHAnsi" w:cstheme="minorHAnsi"/>
          <w:color w:val="000000" w:themeColor="text1"/>
        </w:rPr>
        <w:t>,</w:t>
      </w:r>
      <w:r w:rsidR="00984BD7" w:rsidRPr="00F94267">
        <w:rPr>
          <w:rFonts w:asciiTheme="minorHAnsi" w:hAnsiTheme="minorHAnsi" w:cstheme="minorHAnsi"/>
          <w:color w:val="000000" w:themeColor="text1"/>
        </w:rPr>
        <w:t xml:space="preserve"> and 240 min. These can be varied depend</w:t>
      </w:r>
      <w:r w:rsidR="003E5171" w:rsidRPr="00F94267">
        <w:rPr>
          <w:rFonts w:asciiTheme="minorHAnsi" w:hAnsiTheme="minorHAnsi" w:cstheme="minorHAnsi"/>
          <w:color w:val="000000" w:themeColor="text1"/>
        </w:rPr>
        <w:t>ing</w:t>
      </w:r>
      <w:r w:rsidR="00984BD7" w:rsidRPr="00F94267">
        <w:rPr>
          <w:rFonts w:asciiTheme="minorHAnsi" w:hAnsiTheme="minorHAnsi" w:cstheme="minorHAnsi"/>
          <w:color w:val="000000" w:themeColor="text1"/>
        </w:rPr>
        <w:t xml:space="preserve"> on the specific proteins being studied (discussed below).</w:t>
      </w:r>
    </w:p>
    <w:p w14:paraId="3498535B" w14:textId="77777777" w:rsidR="00984BD7" w:rsidRPr="00F94267" w:rsidRDefault="00984BD7" w:rsidP="006633AE">
      <w:pPr>
        <w:rPr>
          <w:rFonts w:asciiTheme="minorHAnsi" w:hAnsiTheme="minorHAnsi" w:cstheme="minorHAnsi"/>
          <w:color w:val="000000" w:themeColor="text1"/>
        </w:rPr>
      </w:pPr>
    </w:p>
    <w:p w14:paraId="52C294E9" w14:textId="60CADD04" w:rsidR="00984BD7" w:rsidRPr="00F94267" w:rsidRDefault="00EA3033" w:rsidP="00EA3033">
      <w:pPr>
        <w:rPr>
          <w:rFonts w:asciiTheme="minorHAnsi" w:hAnsiTheme="minorHAnsi" w:cstheme="minorHAnsi"/>
          <w:color w:val="000000" w:themeColor="text1"/>
        </w:rPr>
      </w:pPr>
      <w:r w:rsidRPr="00F94267">
        <w:rPr>
          <w:rFonts w:asciiTheme="minorHAnsi" w:hAnsiTheme="minorHAnsi" w:cstheme="minorHAnsi"/>
          <w:color w:val="000000" w:themeColor="text1"/>
        </w:rPr>
        <w:t xml:space="preserve">1.1.1. </w:t>
      </w:r>
      <w:r w:rsidR="00984BD7" w:rsidRPr="00F94267">
        <w:rPr>
          <w:rFonts w:asciiTheme="minorHAnsi" w:hAnsiTheme="minorHAnsi" w:cstheme="minorHAnsi"/>
          <w:color w:val="000000" w:themeColor="text1"/>
        </w:rPr>
        <w:t>Seed adherent cells (</w:t>
      </w:r>
      <w:r w:rsidR="003314F5" w:rsidRPr="003314F5">
        <w:rPr>
          <w:rFonts w:asciiTheme="minorHAnsi" w:hAnsiTheme="minorHAnsi" w:cstheme="minorHAnsi"/>
          <w:i/>
          <w:color w:val="000000" w:themeColor="text1"/>
        </w:rPr>
        <w:t>e.g.</w:t>
      </w:r>
      <w:r w:rsidR="003314F5" w:rsidRPr="00067782">
        <w:rPr>
          <w:rFonts w:asciiTheme="minorHAnsi" w:hAnsiTheme="minorHAnsi" w:cstheme="minorHAnsi"/>
          <w:color w:val="000000" w:themeColor="text1"/>
        </w:rPr>
        <w:t>,</w:t>
      </w:r>
      <w:r w:rsidR="003314F5" w:rsidRPr="003314F5">
        <w:rPr>
          <w:rFonts w:asciiTheme="minorHAnsi" w:hAnsiTheme="minorHAnsi" w:cstheme="minorHAnsi"/>
          <w:i/>
          <w:color w:val="000000" w:themeColor="text1"/>
        </w:rPr>
        <w:t xml:space="preserve"> </w:t>
      </w:r>
      <w:r w:rsidR="00984BD7" w:rsidRPr="00F94267">
        <w:rPr>
          <w:rFonts w:asciiTheme="minorHAnsi" w:hAnsiTheme="minorHAnsi" w:cstheme="minorHAnsi"/>
          <w:color w:val="000000" w:themeColor="text1"/>
        </w:rPr>
        <w:t xml:space="preserve">HEK 293, HeLa, CHO) in </w:t>
      </w:r>
      <w:r w:rsidR="00F45583">
        <w:rPr>
          <w:rFonts w:asciiTheme="minorHAnsi" w:hAnsiTheme="minorHAnsi" w:cstheme="minorHAnsi"/>
          <w:color w:val="000000" w:themeColor="text1"/>
        </w:rPr>
        <w:t>six</w:t>
      </w:r>
      <w:r w:rsidR="00984BD7" w:rsidRPr="00F94267">
        <w:rPr>
          <w:rFonts w:asciiTheme="minorHAnsi" w:hAnsiTheme="minorHAnsi" w:cstheme="minorHAnsi"/>
          <w:color w:val="000000" w:themeColor="text1"/>
        </w:rPr>
        <w:t xml:space="preserve"> 35</w:t>
      </w:r>
      <w:r w:rsidR="00F45583">
        <w:rPr>
          <w:rFonts w:asciiTheme="minorHAnsi" w:hAnsiTheme="minorHAnsi" w:cstheme="minorHAnsi"/>
          <w:color w:val="000000" w:themeColor="text1"/>
        </w:rPr>
        <w:t xml:space="preserve"> </w:t>
      </w:r>
      <w:r w:rsidR="00984BD7" w:rsidRPr="00F94267">
        <w:rPr>
          <w:rFonts w:asciiTheme="minorHAnsi" w:hAnsiTheme="minorHAnsi" w:cstheme="minorHAnsi"/>
          <w:color w:val="000000" w:themeColor="text1"/>
        </w:rPr>
        <w:t>mm cell</w:t>
      </w:r>
      <w:r w:rsidR="00F45583">
        <w:rPr>
          <w:rFonts w:asciiTheme="minorHAnsi" w:hAnsiTheme="minorHAnsi" w:cstheme="minorHAnsi"/>
          <w:color w:val="000000" w:themeColor="text1"/>
        </w:rPr>
        <w:t xml:space="preserve"> </w:t>
      </w:r>
      <w:r w:rsidR="00984BD7" w:rsidRPr="00F94267">
        <w:rPr>
          <w:rFonts w:asciiTheme="minorHAnsi" w:hAnsiTheme="minorHAnsi" w:cstheme="minorHAnsi"/>
          <w:color w:val="000000" w:themeColor="text1"/>
        </w:rPr>
        <w:t xml:space="preserve">culture dishes so that they will be </w:t>
      </w:r>
      <w:proofErr w:type="spellStart"/>
      <w:r w:rsidR="00984BD7" w:rsidRPr="00F94267">
        <w:rPr>
          <w:rFonts w:asciiTheme="minorHAnsi" w:hAnsiTheme="minorHAnsi" w:cstheme="minorHAnsi"/>
          <w:color w:val="000000" w:themeColor="text1"/>
        </w:rPr>
        <w:t>subconfluent</w:t>
      </w:r>
      <w:proofErr w:type="spellEnd"/>
      <w:r w:rsidR="00984BD7" w:rsidRPr="00F94267">
        <w:rPr>
          <w:rFonts w:asciiTheme="minorHAnsi" w:hAnsiTheme="minorHAnsi" w:cstheme="minorHAnsi"/>
          <w:color w:val="000000" w:themeColor="text1"/>
        </w:rPr>
        <w:t xml:space="preserve"> (80</w:t>
      </w:r>
      <w:r w:rsidR="00F45583">
        <w:rPr>
          <w:rFonts w:asciiTheme="minorHAnsi" w:hAnsiTheme="minorHAnsi" w:cstheme="minorHAnsi"/>
          <w:color w:val="000000" w:themeColor="text1"/>
        </w:rPr>
        <w:t xml:space="preserve">% </w:t>
      </w:r>
      <w:r w:rsidR="00984BD7" w:rsidRPr="00F94267">
        <w:rPr>
          <w:rFonts w:asciiTheme="minorHAnsi" w:hAnsiTheme="minorHAnsi" w:cstheme="minorHAnsi"/>
          <w:color w:val="000000" w:themeColor="text1"/>
        </w:rPr>
        <w:t>-</w:t>
      </w:r>
      <w:r w:rsidR="00F45583">
        <w:rPr>
          <w:rFonts w:asciiTheme="minorHAnsi" w:hAnsiTheme="minorHAnsi" w:cstheme="minorHAnsi"/>
          <w:color w:val="000000" w:themeColor="text1"/>
        </w:rPr>
        <w:t xml:space="preserve"> </w:t>
      </w:r>
      <w:r w:rsidR="00984BD7" w:rsidRPr="00F94267">
        <w:rPr>
          <w:rFonts w:asciiTheme="minorHAnsi" w:hAnsiTheme="minorHAnsi" w:cstheme="minorHAnsi"/>
          <w:color w:val="000000" w:themeColor="text1"/>
        </w:rPr>
        <w:t xml:space="preserve">90%) on the day of the pulse chase. </w:t>
      </w:r>
      <w:r w:rsidR="006633AE" w:rsidRPr="00F94267">
        <w:rPr>
          <w:rFonts w:asciiTheme="minorHAnsi" w:hAnsiTheme="minorHAnsi" w:cstheme="minorHAnsi"/>
          <w:color w:val="000000" w:themeColor="text1"/>
        </w:rPr>
        <w:t>Use a</w:t>
      </w:r>
      <w:r w:rsidR="00984BD7" w:rsidRPr="00F94267">
        <w:rPr>
          <w:rFonts w:asciiTheme="minorHAnsi" w:hAnsiTheme="minorHAnsi" w:cstheme="minorHAnsi"/>
          <w:color w:val="000000" w:themeColor="text1"/>
        </w:rPr>
        <w:t xml:space="preserve">t least </w:t>
      </w:r>
      <w:r w:rsidR="00F45583">
        <w:rPr>
          <w:rFonts w:asciiTheme="minorHAnsi" w:hAnsiTheme="minorHAnsi" w:cstheme="minorHAnsi"/>
          <w:color w:val="000000" w:themeColor="text1"/>
        </w:rPr>
        <w:t>one</w:t>
      </w:r>
      <w:r w:rsidR="00984BD7" w:rsidRPr="00F94267">
        <w:rPr>
          <w:rFonts w:asciiTheme="minorHAnsi" w:hAnsiTheme="minorHAnsi" w:cstheme="minorHAnsi"/>
          <w:color w:val="000000" w:themeColor="text1"/>
        </w:rPr>
        <w:t xml:space="preserve"> dish per time point and/or condition.</w:t>
      </w:r>
    </w:p>
    <w:p w14:paraId="0DD79A18" w14:textId="77777777" w:rsidR="00984BD7" w:rsidRPr="00F94267" w:rsidRDefault="00984BD7" w:rsidP="006633AE">
      <w:pPr>
        <w:rPr>
          <w:rFonts w:asciiTheme="minorHAnsi" w:hAnsiTheme="minorHAnsi" w:cstheme="minorHAnsi"/>
          <w:color w:val="000000" w:themeColor="text1"/>
        </w:rPr>
      </w:pPr>
    </w:p>
    <w:p w14:paraId="233F5054" w14:textId="18D8D441" w:rsidR="00984BD7" w:rsidRPr="00F94267" w:rsidRDefault="00EA3033" w:rsidP="00EA3033">
      <w:pPr>
        <w:rPr>
          <w:rFonts w:asciiTheme="minorHAnsi" w:hAnsiTheme="minorHAnsi" w:cstheme="minorHAnsi"/>
          <w:color w:val="000000" w:themeColor="text1"/>
        </w:rPr>
      </w:pPr>
      <w:r w:rsidRPr="00F94267">
        <w:rPr>
          <w:rFonts w:asciiTheme="minorHAnsi" w:hAnsiTheme="minorHAnsi" w:cstheme="minorHAnsi"/>
          <w:color w:val="000000" w:themeColor="text1"/>
        </w:rPr>
        <w:t xml:space="preserve">1.1.2. </w:t>
      </w:r>
      <w:r w:rsidR="00984BD7" w:rsidRPr="00F94267">
        <w:rPr>
          <w:rFonts w:asciiTheme="minorHAnsi" w:hAnsiTheme="minorHAnsi" w:cstheme="minorHAnsi"/>
          <w:color w:val="000000" w:themeColor="text1"/>
        </w:rPr>
        <w:t xml:space="preserve">If required, transfect </w:t>
      </w:r>
      <w:r w:rsidR="00F45583">
        <w:rPr>
          <w:rFonts w:asciiTheme="minorHAnsi" w:hAnsiTheme="minorHAnsi" w:cstheme="minorHAnsi"/>
          <w:color w:val="000000" w:themeColor="text1"/>
        </w:rPr>
        <w:t xml:space="preserve">the </w:t>
      </w:r>
      <w:r w:rsidR="00984BD7" w:rsidRPr="00F94267">
        <w:rPr>
          <w:rFonts w:asciiTheme="minorHAnsi" w:hAnsiTheme="minorHAnsi" w:cstheme="minorHAnsi"/>
          <w:color w:val="000000" w:themeColor="text1"/>
        </w:rPr>
        <w:t>cells with commercially</w:t>
      </w:r>
      <w:r w:rsidR="00F45583">
        <w:rPr>
          <w:rFonts w:asciiTheme="minorHAnsi" w:hAnsiTheme="minorHAnsi" w:cstheme="minorHAnsi"/>
          <w:color w:val="000000" w:themeColor="text1"/>
        </w:rPr>
        <w:t xml:space="preserve"> </w:t>
      </w:r>
      <w:r w:rsidR="00984BD7" w:rsidRPr="00F94267">
        <w:rPr>
          <w:rFonts w:asciiTheme="minorHAnsi" w:hAnsiTheme="minorHAnsi" w:cstheme="minorHAnsi"/>
          <w:color w:val="000000" w:themeColor="text1"/>
        </w:rPr>
        <w:t>available transfection reagents according to the manufacturer’s instructions</w:t>
      </w:r>
      <w:r w:rsidR="00F45583">
        <w:rPr>
          <w:rFonts w:asciiTheme="minorHAnsi" w:hAnsiTheme="minorHAnsi" w:cstheme="minorHAnsi"/>
          <w:color w:val="000000" w:themeColor="text1"/>
        </w:rPr>
        <w:t>;</w:t>
      </w:r>
      <w:r w:rsidR="00984BD7" w:rsidRPr="00F94267">
        <w:rPr>
          <w:rFonts w:asciiTheme="minorHAnsi" w:hAnsiTheme="minorHAnsi" w:cstheme="minorHAnsi"/>
          <w:color w:val="000000" w:themeColor="text1"/>
        </w:rPr>
        <w:t xml:space="preserve"> or</w:t>
      </w:r>
      <w:r w:rsidR="00F45583">
        <w:rPr>
          <w:rFonts w:asciiTheme="minorHAnsi" w:hAnsiTheme="minorHAnsi" w:cstheme="minorHAnsi"/>
          <w:color w:val="000000" w:themeColor="text1"/>
        </w:rPr>
        <w:t>,</w:t>
      </w:r>
      <w:r w:rsidR="00984BD7" w:rsidRPr="00F94267">
        <w:rPr>
          <w:rFonts w:asciiTheme="minorHAnsi" w:hAnsiTheme="minorHAnsi" w:cstheme="minorHAnsi"/>
          <w:color w:val="000000" w:themeColor="text1"/>
        </w:rPr>
        <w:t xml:space="preserve"> virally transduce</w:t>
      </w:r>
      <w:r w:rsidR="00984BD7" w:rsidRPr="00F94267">
        <w:rPr>
          <w:rFonts w:asciiTheme="minorHAnsi" w:hAnsiTheme="minorHAnsi" w:cstheme="minorHAnsi"/>
          <w:color w:val="000000" w:themeColor="text1"/>
          <w:vertAlign w:val="superscript"/>
        </w:rPr>
        <w:t>8</w:t>
      </w:r>
      <w:r w:rsidR="00984BD7" w:rsidRPr="00F94267">
        <w:rPr>
          <w:rFonts w:asciiTheme="minorHAnsi" w:hAnsiTheme="minorHAnsi" w:cstheme="minorHAnsi"/>
          <w:color w:val="000000" w:themeColor="text1"/>
        </w:rPr>
        <w:t xml:space="preserve"> </w:t>
      </w:r>
      <w:r w:rsidR="00F45583">
        <w:rPr>
          <w:rFonts w:asciiTheme="minorHAnsi" w:hAnsiTheme="minorHAnsi" w:cstheme="minorHAnsi"/>
          <w:color w:val="000000" w:themeColor="text1"/>
        </w:rPr>
        <w:t xml:space="preserve">the </w:t>
      </w:r>
      <w:r w:rsidR="00984BD7" w:rsidRPr="00F94267">
        <w:rPr>
          <w:rFonts w:asciiTheme="minorHAnsi" w:hAnsiTheme="minorHAnsi" w:cstheme="minorHAnsi"/>
          <w:color w:val="000000" w:themeColor="text1"/>
        </w:rPr>
        <w:t xml:space="preserve">cells </w:t>
      </w:r>
      <w:r w:rsidR="00F45583">
        <w:rPr>
          <w:rFonts w:asciiTheme="minorHAnsi" w:hAnsiTheme="minorHAnsi" w:cstheme="minorHAnsi"/>
          <w:color w:val="000000" w:themeColor="text1"/>
        </w:rPr>
        <w:t>1</w:t>
      </w:r>
      <w:r w:rsidR="00984BD7" w:rsidRPr="00F94267">
        <w:rPr>
          <w:rFonts w:asciiTheme="minorHAnsi" w:hAnsiTheme="minorHAnsi" w:cstheme="minorHAnsi"/>
          <w:color w:val="000000" w:themeColor="text1"/>
        </w:rPr>
        <w:t xml:space="preserve"> day before the pulse-chase experiment with the appropriate construct for expression.</w:t>
      </w:r>
    </w:p>
    <w:p w14:paraId="4EF9768A" w14:textId="77777777" w:rsidR="00984BD7" w:rsidRPr="00F94267" w:rsidRDefault="00984BD7" w:rsidP="006633AE">
      <w:pPr>
        <w:rPr>
          <w:rFonts w:asciiTheme="minorHAnsi" w:hAnsiTheme="minorHAnsi" w:cstheme="minorHAnsi"/>
          <w:color w:val="000000" w:themeColor="text1"/>
        </w:rPr>
      </w:pPr>
    </w:p>
    <w:p w14:paraId="534565AC" w14:textId="6B7ABC90" w:rsidR="00984BD7" w:rsidRPr="00F94267" w:rsidRDefault="00EA3033" w:rsidP="00EA3033">
      <w:pPr>
        <w:rPr>
          <w:rFonts w:asciiTheme="minorHAnsi" w:hAnsiTheme="minorHAnsi" w:cstheme="minorHAnsi"/>
          <w:color w:val="000000" w:themeColor="text1"/>
          <w:highlight w:val="yellow"/>
        </w:rPr>
      </w:pPr>
      <w:r w:rsidRPr="00F94267">
        <w:rPr>
          <w:rFonts w:asciiTheme="minorHAnsi" w:hAnsiTheme="minorHAnsi" w:cstheme="minorHAnsi"/>
          <w:color w:val="000000" w:themeColor="text1"/>
          <w:highlight w:val="yellow"/>
        </w:rPr>
        <w:t xml:space="preserve">1.1.3. </w:t>
      </w:r>
      <w:r w:rsidR="00984BD7" w:rsidRPr="00F94267">
        <w:rPr>
          <w:rFonts w:asciiTheme="minorHAnsi" w:hAnsiTheme="minorHAnsi" w:cstheme="minorHAnsi"/>
          <w:color w:val="000000" w:themeColor="text1"/>
          <w:highlight w:val="yellow"/>
        </w:rPr>
        <w:t xml:space="preserve">Wash </w:t>
      </w:r>
      <w:r w:rsidR="00F45583">
        <w:rPr>
          <w:rFonts w:asciiTheme="minorHAnsi" w:hAnsiTheme="minorHAnsi" w:cstheme="minorHAnsi"/>
          <w:color w:val="000000" w:themeColor="text1"/>
          <w:highlight w:val="yellow"/>
        </w:rPr>
        <w:t xml:space="preserve">the </w:t>
      </w:r>
      <w:r w:rsidR="00984BD7" w:rsidRPr="00F94267">
        <w:rPr>
          <w:rFonts w:asciiTheme="minorHAnsi" w:hAnsiTheme="minorHAnsi" w:cstheme="minorHAnsi"/>
          <w:color w:val="000000" w:themeColor="text1"/>
          <w:highlight w:val="yellow"/>
        </w:rPr>
        <w:t>dishes with 1 m</w:t>
      </w:r>
      <w:r w:rsidR="006633AE" w:rsidRPr="00F94267">
        <w:rPr>
          <w:rFonts w:asciiTheme="minorHAnsi" w:hAnsiTheme="minorHAnsi" w:cstheme="minorHAnsi"/>
          <w:color w:val="000000" w:themeColor="text1"/>
          <w:highlight w:val="yellow"/>
        </w:rPr>
        <w:t>L</w:t>
      </w:r>
      <w:r w:rsidR="00984BD7" w:rsidRPr="00F94267">
        <w:rPr>
          <w:rFonts w:asciiTheme="minorHAnsi" w:hAnsiTheme="minorHAnsi" w:cstheme="minorHAnsi"/>
          <w:color w:val="000000" w:themeColor="text1"/>
          <w:highlight w:val="yellow"/>
        </w:rPr>
        <w:t xml:space="preserve"> </w:t>
      </w:r>
      <w:r w:rsidR="00F45583">
        <w:rPr>
          <w:rFonts w:asciiTheme="minorHAnsi" w:hAnsiTheme="minorHAnsi" w:cstheme="minorHAnsi"/>
          <w:color w:val="000000" w:themeColor="text1"/>
          <w:highlight w:val="yellow"/>
        </w:rPr>
        <w:t xml:space="preserve">of </w:t>
      </w:r>
      <w:r w:rsidR="00984BD7" w:rsidRPr="00F94267">
        <w:rPr>
          <w:rFonts w:asciiTheme="minorHAnsi" w:hAnsiTheme="minorHAnsi" w:cstheme="minorHAnsi"/>
          <w:color w:val="000000" w:themeColor="text1"/>
          <w:highlight w:val="yellow"/>
        </w:rPr>
        <w:t>wash buffer (</w:t>
      </w:r>
      <w:r w:rsidR="00984BD7" w:rsidRPr="00C94A57">
        <w:rPr>
          <w:rFonts w:asciiTheme="minorHAnsi" w:hAnsiTheme="minorHAnsi" w:cstheme="minorHAnsi"/>
          <w:color w:val="000000" w:themeColor="text1"/>
        </w:rPr>
        <w:t xml:space="preserve">Hank’s </w:t>
      </w:r>
      <w:r w:rsidR="00F45583" w:rsidRPr="00C94A57">
        <w:rPr>
          <w:rFonts w:asciiTheme="minorHAnsi" w:hAnsiTheme="minorHAnsi" w:cstheme="minorHAnsi"/>
          <w:color w:val="000000" w:themeColor="text1"/>
        </w:rPr>
        <w:t>b</w:t>
      </w:r>
      <w:r w:rsidR="00984BD7" w:rsidRPr="00C94A57">
        <w:rPr>
          <w:rFonts w:asciiTheme="minorHAnsi" w:hAnsiTheme="minorHAnsi" w:cstheme="minorHAnsi"/>
          <w:color w:val="000000" w:themeColor="text1"/>
        </w:rPr>
        <w:t xml:space="preserve">alanced </w:t>
      </w:r>
      <w:r w:rsidR="00F45583" w:rsidRPr="00C94A57">
        <w:rPr>
          <w:rFonts w:asciiTheme="minorHAnsi" w:hAnsiTheme="minorHAnsi" w:cstheme="minorHAnsi"/>
          <w:color w:val="000000" w:themeColor="text1"/>
        </w:rPr>
        <w:t>s</w:t>
      </w:r>
      <w:r w:rsidR="00984BD7" w:rsidRPr="00C94A57">
        <w:rPr>
          <w:rFonts w:asciiTheme="minorHAnsi" w:hAnsiTheme="minorHAnsi" w:cstheme="minorHAnsi"/>
          <w:color w:val="000000" w:themeColor="text1"/>
        </w:rPr>
        <w:t xml:space="preserve">alt </w:t>
      </w:r>
      <w:r w:rsidR="00F45583" w:rsidRPr="00C94A57">
        <w:rPr>
          <w:rFonts w:asciiTheme="minorHAnsi" w:hAnsiTheme="minorHAnsi" w:cstheme="minorHAnsi"/>
          <w:color w:val="000000" w:themeColor="text1"/>
        </w:rPr>
        <w:t>s</w:t>
      </w:r>
      <w:r w:rsidR="00984BD7" w:rsidRPr="00C94A57">
        <w:rPr>
          <w:rFonts w:asciiTheme="minorHAnsi" w:hAnsiTheme="minorHAnsi" w:cstheme="minorHAnsi"/>
          <w:color w:val="000000" w:themeColor="text1"/>
        </w:rPr>
        <w:t xml:space="preserve">olution </w:t>
      </w:r>
      <w:r w:rsidR="00F45583">
        <w:rPr>
          <w:rFonts w:asciiTheme="minorHAnsi" w:hAnsiTheme="minorHAnsi" w:cstheme="minorHAnsi"/>
          <w:color w:val="000000" w:themeColor="text1"/>
          <w:highlight w:val="yellow"/>
        </w:rPr>
        <w:t>[</w:t>
      </w:r>
      <w:r w:rsidR="00984BD7" w:rsidRPr="00F94267">
        <w:rPr>
          <w:rFonts w:asciiTheme="minorHAnsi" w:hAnsiTheme="minorHAnsi" w:cstheme="minorHAnsi"/>
          <w:color w:val="000000" w:themeColor="text1"/>
          <w:highlight w:val="yellow"/>
        </w:rPr>
        <w:t>HBSS</w:t>
      </w:r>
      <w:r w:rsidR="00F45583">
        <w:rPr>
          <w:rFonts w:asciiTheme="minorHAnsi" w:hAnsiTheme="minorHAnsi" w:cstheme="minorHAnsi"/>
          <w:color w:val="000000" w:themeColor="text1"/>
          <w:highlight w:val="yellow"/>
        </w:rPr>
        <w:t>]</w:t>
      </w:r>
      <w:r w:rsidR="00984BD7" w:rsidRPr="00F94267">
        <w:rPr>
          <w:rFonts w:asciiTheme="minorHAnsi" w:hAnsiTheme="minorHAnsi" w:cstheme="minorHAnsi"/>
          <w:color w:val="000000" w:themeColor="text1"/>
          <w:highlight w:val="yellow"/>
        </w:rPr>
        <w:t>), add 1 m</w:t>
      </w:r>
      <w:r w:rsidR="006633AE" w:rsidRPr="00F94267">
        <w:rPr>
          <w:rFonts w:asciiTheme="minorHAnsi" w:hAnsiTheme="minorHAnsi" w:cstheme="minorHAnsi"/>
          <w:color w:val="000000" w:themeColor="text1"/>
          <w:highlight w:val="yellow"/>
        </w:rPr>
        <w:t>L</w:t>
      </w:r>
      <w:r w:rsidR="00984BD7" w:rsidRPr="00F94267">
        <w:rPr>
          <w:rFonts w:asciiTheme="minorHAnsi" w:hAnsiTheme="minorHAnsi" w:cstheme="minorHAnsi"/>
          <w:color w:val="000000" w:themeColor="text1"/>
          <w:highlight w:val="yellow"/>
        </w:rPr>
        <w:t xml:space="preserve"> </w:t>
      </w:r>
      <w:r w:rsidR="00F45583">
        <w:rPr>
          <w:rFonts w:asciiTheme="minorHAnsi" w:hAnsiTheme="minorHAnsi" w:cstheme="minorHAnsi"/>
          <w:color w:val="000000" w:themeColor="text1"/>
          <w:highlight w:val="yellow"/>
        </w:rPr>
        <w:t xml:space="preserve">of </w:t>
      </w:r>
      <w:r w:rsidR="00984BD7" w:rsidRPr="00F94267">
        <w:rPr>
          <w:rFonts w:asciiTheme="minorHAnsi" w:hAnsiTheme="minorHAnsi" w:cstheme="minorHAnsi"/>
          <w:color w:val="000000" w:themeColor="text1"/>
          <w:highlight w:val="yellow"/>
        </w:rPr>
        <w:t xml:space="preserve">starvation medium </w:t>
      </w:r>
      <w:r w:rsidR="00984BD7" w:rsidRPr="00C94A57">
        <w:rPr>
          <w:rFonts w:asciiTheme="minorHAnsi" w:hAnsiTheme="minorHAnsi" w:cstheme="minorHAnsi"/>
          <w:color w:val="000000" w:themeColor="text1"/>
        </w:rPr>
        <w:t xml:space="preserve">(normal culture medium lacking methionine and cysteine and </w:t>
      </w:r>
      <w:r w:rsidR="00F45583" w:rsidRPr="00C94A57">
        <w:rPr>
          <w:rFonts w:asciiTheme="minorHAnsi" w:hAnsiTheme="minorHAnsi" w:cstheme="minorHAnsi"/>
          <w:color w:val="000000" w:themeColor="text1"/>
        </w:rPr>
        <w:t>fetal bovine serum [</w:t>
      </w:r>
      <w:r w:rsidR="00984BD7" w:rsidRPr="00C94A57">
        <w:rPr>
          <w:rFonts w:asciiTheme="minorHAnsi" w:hAnsiTheme="minorHAnsi" w:cstheme="minorHAnsi"/>
          <w:color w:val="000000" w:themeColor="text1"/>
        </w:rPr>
        <w:t>FBS</w:t>
      </w:r>
      <w:r w:rsidR="00F45583">
        <w:rPr>
          <w:rFonts w:asciiTheme="minorHAnsi" w:hAnsiTheme="minorHAnsi" w:cstheme="minorHAnsi"/>
          <w:color w:val="000000" w:themeColor="text1"/>
          <w:highlight w:val="yellow"/>
        </w:rPr>
        <w:t>], such as</w:t>
      </w:r>
      <w:r w:rsidR="003314F5" w:rsidRPr="003314F5">
        <w:rPr>
          <w:rFonts w:asciiTheme="minorHAnsi" w:hAnsiTheme="minorHAnsi" w:cstheme="minorHAnsi"/>
          <w:i/>
          <w:color w:val="000000" w:themeColor="text1"/>
          <w:highlight w:val="yellow"/>
        </w:rPr>
        <w:t xml:space="preserve"> </w:t>
      </w:r>
      <w:r w:rsidR="00F45583" w:rsidRPr="00C94A57">
        <w:rPr>
          <w:rFonts w:asciiTheme="minorHAnsi" w:hAnsiTheme="minorHAnsi" w:cstheme="minorHAnsi"/>
          <w:color w:val="000000" w:themeColor="text1"/>
        </w:rPr>
        <w:t xml:space="preserve">minimum essential medium </w:t>
      </w:r>
      <w:r w:rsidR="00F45583">
        <w:rPr>
          <w:rFonts w:asciiTheme="minorHAnsi" w:hAnsiTheme="minorHAnsi" w:cstheme="minorHAnsi"/>
          <w:color w:val="000000" w:themeColor="text1"/>
          <w:highlight w:val="yellow"/>
        </w:rPr>
        <w:t>[</w:t>
      </w:r>
      <w:r w:rsidR="00984BD7" w:rsidRPr="00F94267">
        <w:rPr>
          <w:rFonts w:asciiTheme="minorHAnsi" w:hAnsiTheme="minorHAnsi" w:cstheme="minorHAnsi"/>
          <w:color w:val="000000" w:themeColor="text1"/>
          <w:highlight w:val="yellow"/>
        </w:rPr>
        <w:t>MEM</w:t>
      </w:r>
      <w:r w:rsidR="00F45583">
        <w:rPr>
          <w:rFonts w:asciiTheme="minorHAnsi" w:hAnsiTheme="minorHAnsi" w:cstheme="minorHAnsi"/>
          <w:color w:val="000000" w:themeColor="text1"/>
          <w:highlight w:val="yellow"/>
        </w:rPr>
        <w:t>]</w:t>
      </w:r>
      <w:r w:rsidR="00984BD7" w:rsidRPr="00F94267">
        <w:rPr>
          <w:rFonts w:asciiTheme="minorHAnsi" w:hAnsiTheme="minorHAnsi" w:cstheme="minorHAnsi"/>
          <w:color w:val="000000" w:themeColor="text1"/>
          <w:highlight w:val="yellow"/>
        </w:rPr>
        <w:t xml:space="preserve"> without methionine and cysteine </w:t>
      </w:r>
      <w:r w:rsidR="00F45583">
        <w:rPr>
          <w:rFonts w:asciiTheme="minorHAnsi" w:hAnsiTheme="minorHAnsi" w:cstheme="minorHAnsi"/>
          <w:color w:val="000000" w:themeColor="text1"/>
          <w:highlight w:val="yellow"/>
        </w:rPr>
        <w:t xml:space="preserve">but </w:t>
      </w:r>
      <w:r w:rsidR="00984BD7" w:rsidRPr="00F94267">
        <w:rPr>
          <w:rFonts w:asciiTheme="minorHAnsi" w:hAnsiTheme="minorHAnsi" w:cstheme="minorHAnsi"/>
          <w:color w:val="000000" w:themeColor="text1"/>
          <w:highlight w:val="yellow"/>
        </w:rPr>
        <w:t>with 10 mM HEPES</w:t>
      </w:r>
      <w:r w:rsidR="00F45583">
        <w:rPr>
          <w:rFonts w:asciiTheme="minorHAnsi" w:hAnsiTheme="minorHAnsi" w:cstheme="minorHAnsi"/>
          <w:color w:val="000000" w:themeColor="text1"/>
          <w:highlight w:val="yellow"/>
        </w:rPr>
        <w:t>,</w:t>
      </w:r>
      <w:r w:rsidR="00984BD7" w:rsidRPr="00F94267">
        <w:rPr>
          <w:rFonts w:asciiTheme="minorHAnsi" w:hAnsiTheme="minorHAnsi" w:cstheme="minorHAnsi"/>
          <w:color w:val="000000" w:themeColor="text1"/>
          <w:highlight w:val="yellow"/>
        </w:rPr>
        <w:t xml:space="preserve"> pH 7.4)</w:t>
      </w:r>
      <w:r w:rsidR="009130C2">
        <w:rPr>
          <w:rFonts w:asciiTheme="minorHAnsi" w:hAnsiTheme="minorHAnsi" w:cstheme="minorHAnsi"/>
          <w:color w:val="000000" w:themeColor="text1"/>
          <w:highlight w:val="yellow"/>
        </w:rPr>
        <w:t>,</w:t>
      </w:r>
      <w:r w:rsidR="00984BD7" w:rsidRPr="00F94267">
        <w:rPr>
          <w:rFonts w:asciiTheme="minorHAnsi" w:hAnsiTheme="minorHAnsi" w:cstheme="minorHAnsi"/>
          <w:color w:val="000000" w:themeColor="text1"/>
          <w:highlight w:val="yellow"/>
        </w:rPr>
        <w:t xml:space="preserve"> and place </w:t>
      </w:r>
      <w:r w:rsidR="009130C2">
        <w:rPr>
          <w:rFonts w:asciiTheme="minorHAnsi" w:hAnsiTheme="minorHAnsi" w:cstheme="minorHAnsi"/>
          <w:color w:val="000000" w:themeColor="text1"/>
          <w:highlight w:val="yellow"/>
        </w:rPr>
        <w:t xml:space="preserve">the </w:t>
      </w:r>
      <w:r w:rsidR="00984BD7" w:rsidRPr="00F94267">
        <w:rPr>
          <w:rFonts w:asciiTheme="minorHAnsi" w:hAnsiTheme="minorHAnsi" w:cstheme="minorHAnsi"/>
          <w:color w:val="000000" w:themeColor="text1"/>
          <w:highlight w:val="yellow"/>
        </w:rPr>
        <w:t xml:space="preserve">dishes in </w:t>
      </w:r>
      <w:r w:rsidR="009130C2">
        <w:rPr>
          <w:rFonts w:asciiTheme="minorHAnsi" w:hAnsiTheme="minorHAnsi" w:cstheme="minorHAnsi"/>
          <w:color w:val="000000" w:themeColor="text1"/>
          <w:highlight w:val="yellow"/>
        </w:rPr>
        <w:t xml:space="preserve">a </w:t>
      </w:r>
      <w:r w:rsidR="00984BD7" w:rsidRPr="00F94267">
        <w:rPr>
          <w:rFonts w:asciiTheme="minorHAnsi" w:hAnsiTheme="minorHAnsi" w:cstheme="minorHAnsi"/>
          <w:color w:val="000000" w:themeColor="text1"/>
          <w:highlight w:val="yellow"/>
        </w:rPr>
        <w:t>37 °C humidified incubator with 5% CO</w:t>
      </w:r>
      <w:r w:rsidR="00984BD7" w:rsidRPr="00F94267">
        <w:rPr>
          <w:rFonts w:asciiTheme="minorHAnsi" w:hAnsiTheme="minorHAnsi" w:cstheme="minorHAnsi"/>
          <w:color w:val="000000" w:themeColor="text1"/>
          <w:highlight w:val="yellow"/>
          <w:vertAlign w:val="subscript"/>
        </w:rPr>
        <w:t>2</w:t>
      </w:r>
      <w:r w:rsidR="00984BD7" w:rsidRPr="00067782">
        <w:rPr>
          <w:rFonts w:asciiTheme="minorHAnsi" w:hAnsiTheme="minorHAnsi" w:cstheme="minorHAnsi"/>
          <w:color w:val="000000" w:themeColor="text1"/>
          <w:highlight w:val="yellow"/>
        </w:rPr>
        <w:t xml:space="preserve"> </w:t>
      </w:r>
      <w:r w:rsidR="00984BD7" w:rsidRPr="00F94267">
        <w:rPr>
          <w:rFonts w:asciiTheme="minorHAnsi" w:hAnsiTheme="minorHAnsi" w:cstheme="minorHAnsi"/>
          <w:color w:val="000000" w:themeColor="text1"/>
          <w:highlight w:val="yellow"/>
        </w:rPr>
        <w:t>for 15 min.</w:t>
      </w:r>
    </w:p>
    <w:p w14:paraId="285A53A6" w14:textId="77777777" w:rsidR="00984BD7" w:rsidRPr="00F94267" w:rsidRDefault="00984BD7" w:rsidP="006633AE">
      <w:pPr>
        <w:rPr>
          <w:rFonts w:asciiTheme="minorHAnsi" w:hAnsiTheme="minorHAnsi" w:cstheme="minorHAnsi"/>
          <w:color w:val="000000" w:themeColor="text1"/>
          <w:highlight w:val="yellow"/>
        </w:rPr>
      </w:pPr>
    </w:p>
    <w:p w14:paraId="2C47CAD1" w14:textId="61E12CAA" w:rsidR="00984BD7" w:rsidRPr="00F94267" w:rsidRDefault="00EA3033" w:rsidP="00EA3033">
      <w:pPr>
        <w:rPr>
          <w:rFonts w:asciiTheme="minorHAnsi" w:hAnsiTheme="minorHAnsi" w:cstheme="minorHAnsi"/>
          <w:color w:val="000000" w:themeColor="text1"/>
          <w:highlight w:val="yellow"/>
        </w:rPr>
      </w:pPr>
      <w:r w:rsidRPr="00F94267">
        <w:rPr>
          <w:rFonts w:asciiTheme="minorHAnsi" w:hAnsiTheme="minorHAnsi" w:cstheme="minorHAnsi"/>
          <w:color w:val="000000" w:themeColor="text1"/>
          <w:highlight w:val="yellow"/>
        </w:rPr>
        <w:t xml:space="preserve">1.1.4. </w:t>
      </w:r>
      <w:r w:rsidR="00984BD7" w:rsidRPr="00F94267">
        <w:rPr>
          <w:rFonts w:asciiTheme="minorHAnsi" w:hAnsiTheme="minorHAnsi" w:cstheme="minorHAnsi"/>
          <w:color w:val="000000" w:themeColor="text1"/>
          <w:highlight w:val="yellow"/>
        </w:rPr>
        <w:t xml:space="preserve">Transfer </w:t>
      </w:r>
      <w:r w:rsidR="009130C2">
        <w:rPr>
          <w:rFonts w:asciiTheme="minorHAnsi" w:hAnsiTheme="minorHAnsi" w:cstheme="minorHAnsi"/>
          <w:color w:val="000000" w:themeColor="text1"/>
          <w:highlight w:val="yellow"/>
        </w:rPr>
        <w:t xml:space="preserve">the </w:t>
      </w:r>
      <w:r w:rsidR="00984BD7" w:rsidRPr="00F94267">
        <w:rPr>
          <w:rFonts w:asciiTheme="minorHAnsi" w:hAnsiTheme="minorHAnsi" w:cstheme="minorHAnsi"/>
          <w:color w:val="000000" w:themeColor="text1"/>
          <w:highlight w:val="yellow"/>
        </w:rPr>
        <w:t xml:space="preserve">dishes to </w:t>
      </w:r>
      <w:r w:rsidR="00067782">
        <w:rPr>
          <w:rFonts w:asciiTheme="minorHAnsi" w:hAnsiTheme="minorHAnsi" w:cstheme="minorHAnsi"/>
          <w:color w:val="000000" w:themeColor="text1"/>
          <w:highlight w:val="yellow"/>
        </w:rPr>
        <w:t xml:space="preserve">the </w:t>
      </w:r>
      <w:r w:rsidR="00984BD7" w:rsidRPr="00F94267">
        <w:rPr>
          <w:rFonts w:asciiTheme="minorHAnsi" w:hAnsiTheme="minorHAnsi" w:cstheme="minorHAnsi"/>
          <w:color w:val="000000" w:themeColor="text1"/>
          <w:highlight w:val="yellow"/>
        </w:rPr>
        <w:t>racks in a prewarmed 37 °C water</w:t>
      </w:r>
      <w:r w:rsidR="009130C2">
        <w:rPr>
          <w:rFonts w:asciiTheme="minorHAnsi" w:hAnsiTheme="minorHAnsi" w:cstheme="minorHAnsi"/>
          <w:color w:val="000000" w:themeColor="text1"/>
          <w:highlight w:val="yellow"/>
        </w:rPr>
        <w:t xml:space="preserve"> </w:t>
      </w:r>
      <w:r w:rsidR="00984BD7" w:rsidRPr="00F94267">
        <w:rPr>
          <w:rFonts w:asciiTheme="minorHAnsi" w:hAnsiTheme="minorHAnsi" w:cstheme="minorHAnsi"/>
          <w:color w:val="000000" w:themeColor="text1"/>
          <w:highlight w:val="yellow"/>
        </w:rPr>
        <w:t>bath so that they are in contact with water but do not floa</w:t>
      </w:r>
      <w:r w:rsidR="00C94A57">
        <w:rPr>
          <w:rFonts w:asciiTheme="minorHAnsi" w:hAnsiTheme="minorHAnsi" w:cstheme="minorHAnsi"/>
          <w:color w:val="000000" w:themeColor="text1"/>
          <w:highlight w:val="yellow"/>
        </w:rPr>
        <w:t>t.</w:t>
      </w:r>
      <w:r w:rsidR="00984BD7" w:rsidRPr="00F94267">
        <w:rPr>
          <w:rFonts w:asciiTheme="minorHAnsi" w:hAnsiTheme="minorHAnsi" w:cstheme="minorHAnsi"/>
          <w:color w:val="000000" w:themeColor="text1"/>
          <w:highlight w:val="yellow"/>
        </w:rPr>
        <w:t xml:space="preserve"> </w:t>
      </w:r>
      <w:r w:rsidR="00C94A57">
        <w:rPr>
          <w:rFonts w:asciiTheme="minorHAnsi" w:hAnsiTheme="minorHAnsi" w:cstheme="minorHAnsi"/>
          <w:color w:val="000000" w:themeColor="text1"/>
          <w:highlight w:val="yellow"/>
        </w:rPr>
        <w:t>S</w:t>
      </w:r>
      <w:r w:rsidR="00984BD7" w:rsidRPr="00F94267">
        <w:rPr>
          <w:rFonts w:asciiTheme="minorHAnsi" w:hAnsiTheme="minorHAnsi" w:cstheme="minorHAnsi"/>
          <w:color w:val="000000" w:themeColor="text1"/>
          <w:highlight w:val="yellow"/>
        </w:rPr>
        <w:t>tart</w:t>
      </w:r>
      <w:r w:rsidR="009130C2">
        <w:rPr>
          <w:rFonts w:asciiTheme="minorHAnsi" w:hAnsiTheme="minorHAnsi" w:cstheme="minorHAnsi"/>
          <w:color w:val="000000" w:themeColor="text1"/>
          <w:highlight w:val="yellow"/>
        </w:rPr>
        <w:t xml:space="preserve"> a</w:t>
      </w:r>
      <w:r w:rsidR="00984BD7" w:rsidRPr="00F94267">
        <w:rPr>
          <w:rFonts w:asciiTheme="minorHAnsi" w:hAnsiTheme="minorHAnsi" w:cstheme="minorHAnsi"/>
          <w:color w:val="000000" w:themeColor="text1"/>
          <w:highlight w:val="yellow"/>
        </w:rPr>
        <w:t xml:space="preserve"> timer. </w:t>
      </w:r>
    </w:p>
    <w:p w14:paraId="593C80A7" w14:textId="77777777" w:rsidR="00984BD7" w:rsidRPr="00F94267" w:rsidRDefault="00984BD7" w:rsidP="006633AE">
      <w:pPr>
        <w:rPr>
          <w:rFonts w:asciiTheme="minorHAnsi" w:hAnsiTheme="minorHAnsi" w:cstheme="minorHAnsi"/>
          <w:color w:val="000000" w:themeColor="text1"/>
          <w:highlight w:val="yellow"/>
        </w:rPr>
      </w:pPr>
    </w:p>
    <w:p w14:paraId="01206083" w14:textId="2AD37B44" w:rsidR="00984BD7" w:rsidRPr="00F94267" w:rsidRDefault="00EA3033" w:rsidP="00EA3033">
      <w:pPr>
        <w:rPr>
          <w:rFonts w:asciiTheme="minorHAnsi" w:hAnsiTheme="minorHAnsi" w:cstheme="minorHAnsi"/>
          <w:color w:val="000000" w:themeColor="text1"/>
          <w:highlight w:val="yellow"/>
        </w:rPr>
      </w:pPr>
      <w:r w:rsidRPr="00F94267">
        <w:rPr>
          <w:rFonts w:asciiTheme="minorHAnsi" w:hAnsiTheme="minorHAnsi" w:cstheme="minorHAnsi"/>
          <w:color w:val="000000" w:themeColor="text1"/>
          <w:highlight w:val="yellow"/>
        </w:rPr>
        <w:t xml:space="preserve">1.1.5. </w:t>
      </w:r>
      <w:r w:rsidR="00984BD7" w:rsidRPr="00F94267">
        <w:rPr>
          <w:rFonts w:asciiTheme="minorHAnsi" w:hAnsiTheme="minorHAnsi" w:cstheme="minorHAnsi"/>
          <w:color w:val="000000" w:themeColor="text1"/>
          <w:highlight w:val="yellow"/>
        </w:rPr>
        <w:t>At 40</w:t>
      </w:r>
      <w:r w:rsidR="009130C2">
        <w:rPr>
          <w:rFonts w:asciiTheme="minorHAnsi" w:hAnsiTheme="minorHAnsi" w:cstheme="minorHAnsi"/>
          <w:color w:val="000000" w:themeColor="text1"/>
          <w:highlight w:val="yellow"/>
        </w:rPr>
        <w:t xml:space="preserve"> </w:t>
      </w:r>
      <w:r w:rsidR="00984BD7" w:rsidRPr="00F94267">
        <w:rPr>
          <w:rFonts w:asciiTheme="minorHAnsi" w:hAnsiTheme="minorHAnsi" w:cstheme="minorHAnsi"/>
          <w:color w:val="000000" w:themeColor="text1"/>
          <w:highlight w:val="yellow"/>
        </w:rPr>
        <w:t xml:space="preserve">s, aspirate </w:t>
      </w:r>
      <w:r w:rsidR="009130C2">
        <w:rPr>
          <w:rFonts w:asciiTheme="minorHAnsi" w:hAnsiTheme="minorHAnsi" w:cstheme="minorHAnsi"/>
          <w:color w:val="000000" w:themeColor="text1"/>
          <w:highlight w:val="yellow"/>
        </w:rPr>
        <w:t xml:space="preserve">the </w:t>
      </w:r>
      <w:r w:rsidR="00984BD7" w:rsidRPr="00F94267">
        <w:rPr>
          <w:rFonts w:asciiTheme="minorHAnsi" w:hAnsiTheme="minorHAnsi" w:cstheme="minorHAnsi"/>
          <w:color w:val="000000" w:themeColor="text1"/>
          <w:highlight w:val="yellow"/>
        </w:rPr>
        <w:t>starv</w:t>
      </w:r>
      <w:r w:rsidR="003E5171" w:rsidRPr="00F94267">
        <w:rPr>
          <w:rFonts w:asciiTheme="minorHAnsi" w:hAnsiTheme="minorHAnsi" w:cstheme="minorHAnsi"/>
          <w:color w:val="000000" w:themeColor="text1"/>
          <w:highlight w:val="yellow"/>
        </w:rPr>
        <w:t>ation medium</w:t>
      </w:r>
      <w:r w:rsidR="00984BD7" w:rsidRPr="00F94267">
        <w:rPr>
          <w:rFonts w:asciiTheme="minorHAnsi" w:hAnsiTheme="minorHAnsi" w:cstheme="minorHAnsi"/>
          <w:color w:val="000000" w:themeColor="text1"/>
          <w:highlight w:val="yellow"/>
        </w:rPr>
        <w:t>, draw up 300 µ</w:t>
      </w:r>
      <w:r w:rsidR="006633AE" w:rsidRPr="00F94267">
        <w:rPr>
          <w:rFonts w:asciiTheme="minorHAnsi" w:hAnsiTheme="minorHAnsi" w:cstheme="minorHAnsi"/>
          <w:color w:val="000000" w:themeColor="text1"/>
          <w:highlight w:val="yellow"/>
        </w:rPr>
        <w:t>L</w:t>
      </w:r>
      <w:r w:rsidR="00984BD7" w:rsidRPr="00F94267">
        <w:rPr>
          <w:rFonts w:asciiTheme="minorHAnsi" w:hAnsiTheme="minorHAnsi" w:cstheme="minorHAnsi"/>
          <w:color w:val="000000" w:themeColor="text1"/>
          <w:highlight w:val="yellow"/>
        </w:rPr>
        <w:t xml:space="preserve"> </w:t>
      </w:r>
      <w:r w:rsidR="009130C2">
        <w:rPr>
          <w:rFonts w:asciiTheme="minorHAnsi" w:hAnsiTheme="minorHAnsi" w:cstheme="minorHAnsi"/>
          <w:color w:val="000000" w:themeColor="text1"/>
          <w:highlight w:val="yellow"/>
        </w:rPr>
        <w:t xml:space="preserve">of </w:t>
      </w:r>
      <w:r w:rsidR="00984BD7" w:rsidRPr="00F94267">
        <w:rPr>
          <w:rFonts w:asciiTheme="minorHAnsi" w:hAnsiTheme="minorHAnsi" w:cstheme="minorHAnsi"/>
          <w:color w:val="000000" w:themeColor="text1"/>
          <w:highlight w:val="yellow"/>
        </w:rPr>
        <w:t>pulse solution (</w:t>
      </w:r>
      <w:r w:rsidR="00984BD7" w:rsidRPr="00C94A57">
        <w:rPr>
          <w:rFonts w:asciiTheme="minorHAnsi" w:hAnsiTheme="minorHAnsi" w:cstheme="minorHAnsi"/>
          <w:color w:val="000000" w:themeColor="text1"/>
        </w:rPr>
        <w:t>starvation media + 55 µCi/35</w:t>
      </w:r>
      <w:r w:rsidR="009130C2" w:rsidRPr="00C94A57">
        <w:rPr>
          <w:rFonts w:asciiTheme="minorHAnsi" w:hAnsiTheme="minorHAnsi" w:cstheme="minorHAnsi"/>
          <w:color w:val="000000" w:themeColor="text1"/>
        </w:rPr>
        <w:t xml:space="preserve"> </w:t>
      </w:r>
      <w:r w:rsidR="00984BD7" w:rsidRPr="00C94A57">
        <w:rPr>
          <w:rFonts w:asciiTheme="minorHAnsi" w:hAnsiTheme="minorHAnsi" w:cstheme="minorHAnsi"/>
          <w:color w:val="000000" w:themeColor="text1"/>
        </w:rPr>
        <w:t xml:space="preserve">mm dish label, see </w:t>
      </w:r>
      <w:r w:rsidR="000046A6" w:rsidRPr="00C94A57">
        <w:rPr>
          <w:rFonts w:asciiTheme="minorHAnsi" w:hAnsiTheme="minorHAnsi" w:cstheme="minorHAnsi"/>
          <w:color w:val="000000" w:themeColor="text1"/>
        </w:rPr>
        <w:t xml:space="preserve">the </w:t>
      </w:r>
      <w:r w:rsidR="00984BD7" w:rsidRPr="00C94A57">
        <w:rPr>
          <w:rFonts w:asciiTheme="minorHAnsi" w:hAnsiTheme="minorHAnsi" w:cstheme="minorHAnsi"/>
          <w:color w:val="000000" w:themeColor="text1"/>
        </w:rPr>
        <w:t xml:space="preserve">note </w:t>
      </w:r>
      <w:r w:rsidR="000046A6" w:rsidRPr="00C94A57">
        <w:rPr>
          <w:rFonts w:asciiTheme="minorHAnsi" w:hAnsiTheme="minorHAnsi" w:cstheme="minorHAnsi"/>
          <w:color w:val="000000" w:themeColor="text1"/>
        </w:rPr>
        <w:t xml:space="preserve">preceding step </w:t>
      </w:r>
      <w:r w:rsidR="00984BD7" w:rsidRPr="00C94A57">
        <w:rPr>
          <w:rFonts w:asciiTheme="minorHAnsi" w:hAnsiTheme="minorHAnsi" w:cstheme="minorHAnsi"/>
          <w:color w:val="000000" w:themeColor="text1"/>
        </w:rPr>
        <w:t>1</w:t>
      </w:r>
      <w:r w:rsidR="000046A6" w:rsidRPr="00C94A57">
        <w:rPr>
          <w:rFonts w:asciiTheme="minorHAnsi" w:hAnsiTheme="minorHAnsi" w:cstheme="minorHAnsi"/>
          <w:color w:val="000000" w:themeColor="text1"/>
        </w:rPr>
        <w:t>.1.1</w:t>
      </w:r>
      <w:r w:rsidR="00984BD7" w:rsidRPr="00F94267">
        <w:rPr>
          <w:rFonts w:asciiTheme="minorHAnsi" w:hAnsiTheme="minorHAnsi" w:cstheme="minorHAnsi"/>
          <w:color w:val="000000" w:themeColor="text1"/>
          <w:highlight w:val="yellow"/>
        </w:rPr>
        <w:t>) into the pipe</w:t>
      </w:r>
      <w:r w:rsidR="006633AE" w:rsidRPr="00F94267">
        <w:rPr>
          <w:rFonts w:asciiTheme="minorHAnsi" w:hAnsiTheme="minorHAnsi" w:cstheme="minorHAnsi"/>
          <w:color w:val="000000" w:themeColor="text1"/>
          <w:highlight w:val="yellow"/>
        </w:rPr>
        <w:t>t</w:t>
      </w:r>
      <w:r w:rsidR="00984BD7" w:rsidRPr="00F94267">
        <w:rPr>
          <w:rFonts w:asciiTheme="minorHAnsi" w:hAnsiTheme="minorHAnsi" w:cstheme="minorHAnsi"/>
          <w:color w:val="000000" w:themeColor="text1"/>
          <w:highlight w:val="yellow"/>
        </w:rPr>
        <w:t>t</w:t>
      </w:r>
      <w:r w:rsidR="006633AE" w:rsidRPr="00F94267">
        <w:rPr>
          <w:rFonts w:asciiTheme="minorHAnsi" w:hAnsiTheme="minorHAnsi" w:cstheme="minorHAnsi"/>
          <w:color w:val="000000" w:themeColor="text1"/>
          <w:highlight w:val="yellow"/>
        </w:rPr>
        <w:t>e</w:t>
      </w:r>
      <w:r w:rsidR="001D364C">
        <w:rPr>
          <w:rFonts w:asciiTheme="minorHAnsi" w:hAnsiTheme="minorHAnsi" w:cstheme="minorHAnsi"/>
          <w:color w:val="000000" w:themeColor="text1"/>
          <w:highlight w:val="yellow"/>
        </w:rPr>
        <w:t>,</w:t>
      </w:r>
      <w:r w:rsidR="00984BD7" w:rsidRPr="00F94267">
        <w:rPr>
          <w:rFonts w:asciiTheme="minorHAnsi" w:hAnsiTheme="minorHAnsi" w:cstheme="minorHAnsi"/>
          <w:color w:val="000000" w:themeColor="text1"/>
          <w:highlight w:val="yellow"/>
        </w:rPr>
        <w:t xml:space="preserve"> and add </w:t>
      </w:r>
      <w:r w:rsidR="000046A6">
        <w:rPr>
          <w:rFonts w:asciiTheme="minorHAnsi" w:hAnsiTheme="minorHAnsi" w:cstheme="minorHAnsi"/>
          <w:color w:val="000000" w:themeColor="text1"/>
          <w:highlight w:val="yellow"/>
        </w:rPr>
        <w:t xml:space="preserve">it </w:t>
      </w:r>
      <w:r w:rsidR="00984BD7" w:rsidRPr="00F94267">
        <w:rPr>
          <w:rFonts w:asciiTheme="minorHAnsi" w:hAnsiTheme="minorHAnsi" w:cstheme="minorHAnsi"/>
          <w:color w:val="000000" w:themeColor="text1"/>
          <w:highlight w:val="yellow"/>
        </w:rPr>
        <w:t xml:space="preserve">gently to the center of the dish at exactly 1 min. Repeat </w:t>
      </w:r>
      <w:r w:rsidR="001D364C">
        <w:rPr>
          <w:rFonts w:asciiTheme="minorHAnsi" w:hAnsiTheme="minorHAnsi" w:cstheme="minorHAnsi"/>
          <w:color w:val="000000" w:themeColor="text1"/>
          <w:highlight w:val="yellow"/>
        </w:rPr>
        <w:t xml:space="preserve">this step </w:t>
      </w:r>
      <w:r w:rsidR="00984BD7" w:rsidRPr="00F94267">
        <w:rPr>
          <w:rFonts w:asciiTheme="minorHAnsi" w:hAnsiTheme="minorHAnsi" w:cstheme="minorHAnsi"/>
          <w:color w:val="000000" w:themeColor="text1"/>
          <w:highlight w:val="yellow"/>
        </w:rPr>
        <w:t>at 1</w:t>
      </w:r>
      <w:r w:rsidR="001D364C">
        <w:rPr>
          <w:rFonts w:asciiTheme="minorHAnsi" w:hAnsiTheme="minorHAnsi" w:cstheme="minorHAnsi"/>
          <w:color w:val="000000" w:themeColor="text1"/>
          <w:highlight w:val="yellow"/>
        </w:rPr>
        <w:t xml:space="preserve"> </w:t>
      </w:r>
      <w:r w:rsidR="00984BD7" w:rsidRPr="00F94267">
        <w:rPr>
          <w:rFonts w:asciiTheme="minorHAnsi" w:hAnsiTheme="minorHAnsi" w:cstheme="minorHAnsi"/>
          <w:color w:val="000000" w:themeColor="text1"/>
          <w:highlight w:val="yellow"/>
        </w:rPr>
        <w:t xml:space="preserve">min intervals for </w:t>
      </w:r>
      <w:r w:rsidR="001D364C">
        <w:rPr>
          <w:rFonts w:asciiTheme="minorHAnsi" w:hAnsiTheme="minorHAnsi" w:cstheme="minorHAnsi"/>
          <w:color w:val="000000" w:themeColor="text1"/>
          <w:highlight w:val="yellow"/>
        </w:rPr>
        <w:t xml:space="preserve">the </w:t>
      </w:r>
      <w:r w:rsidR="00984BD7" w:rsidRPr="00F94267">
        <w:rPr>
          <w:rFonts w:asciiTheme="minorHAnsi" w:hAnsiTheme="minorHAnsi" w:cstheme="minorHAnsi"/>
          <w:color w:val="000000" w:themeColor="text1"/>
          <w:highlight w:val="yellow"/>
        </w:rPr>
        <w:t>remaining dishes.</w:t>
      </w:r>
    </w:p>
    <w:p w14:paraId="52232CE6" w14:textId="0C15DF3C" w:rsidR="00984BD7" w:rsidRPr="00F94267" w:rsidRDefault="00984BD7" w:rsidP="006633AE">
      <w:pPr>
        <w:rPr>
          <w:rFonts w:asciiTheme="minorHAnsi" w:hAnsiTheme="minorHAnsi" w:cstheme="minorHAnsi"/>
          <w:color w:val="000000" w:themeColor="text1"/>
          <w:highlight w:val="yellow"/>
        </w:rPr>
      </w:pPr>
    </w:p>
    <w:p w14:paraId="3E21ABE2" w14:textId="0E2CAB29" w:rsidR="006C6DA2" w:rsidRPr="00F94267" w:rsidRDefault="007955AB" w:rsidP="006C6DA2">
      <w:pPr>
        <w:rPr>
          <w:rFonts w:asciiTheme="minorHAnsi" w:hAnsiTheme="minorHAnsi" w:cstheme="minorHAnsi"/>
          <w:color w:val="000000" w:themeColor="text1"/>
        </w:rPr>
      </w:pPr>
      <w:r>
        <w:rPr>
          <w:rFonts w:asciiTheme="minorHAnsi" w:hAnsiTheme="minorHAnsi" w:cstheme="minorHAnsi"/>
          <w:color w:val="000000" w:themeColor="text1"/>
        </w:rPr>
        <w:t>NOTE:</w:t>
      </w:r>
      <w:r w:rsidR="006C6DA2" w:rsidRPr="00F94267">
        <w:rPr>
          <w:rFonts w:asciiTheme="minorHAnsi" w:hAnsiTheme="minorHAnsi" w:cstheme="minorHAnsi"/>
          <w:color w:val="000000" w:themeColor="text1"/>
        </w:rPr>
        <w:t xml:space="preserve"> When handling radioactive material, it is essential to follow appropriate precautions and local rules and regulations to prevent accidental exposure and/or contamination</w:t>
      </w:r>
      <w:r w:rsidR="00806529" w:rsidRPr="00F94267">
        <w:rPr>
          <w:rFonts w:asciiTheme="minorHAnsi" w:hAnsiTheme="minorHAnsi" w:cstheme="minorHAnsi"/>
          <w:color w:val="000000" w:themeColor="text1"/>
        </w:rPr>
        <w:t>.</w:t>
      </w:r>
    </w:p>
    <w:p w14:paraId="5710F25E" w14:textId="77777777" w:rsidR="006C6DA2" w:rsidRPr="00F94267" w:rsidRDefault="006C6DA2" w:rsidP="006633AE">
      <w:pPr>
        <w:rPr>
          <w:rFonts w:asciiTheme="minorHAnsi" w:hAnsiTheme="minorHAnsi" w:cstheme="minorHAnsi"/>
          <w:color w:val="000000" w:themeColor="text1"/>
          <w:highlight w:val="yellow"/>
        </w:rPr>
      </w:pPr>
    </w:p>
    <w:p w14:paraId="2A7E4CF2" w14:textId="456BE4DF" w:rsidR="00984BD7" w:rsidRPr="00F94267" w:rsidRDefault="00EA3033" w:rsidP="00EA3033">
      <w:pPr>
        <w:rPr>
          <w:rFonts w:asciiTheme="minorHAnsi" w:hAnsiTheme="minorHAnsi" w:cstheme="minorHAnsi"/>
          <w:color w:val="000000" w:themeColor="text1"/>
          <w:highlight w:val="yellow"/>
        </w:rPr>
      </w:pPr>
      <w:r w:rsidRPr="00F94267">
        <w:rPr>
          <w:rFonts w:asciiTheme="minorHAnsi" w:hAnsiTheme="minorHAnsi" w:cstheme="minorHAnsi"/>
          <w:color w:val="000000" w:themeColor="text1"/>
          <w:highlight w:val="yellow"/>
        </w:rPr>
        <w:t xml:space="preserve">1.1.6. </w:t>
      </w:r>
      <w:r w:rsidR="00984BD7" w:rsidRPr="00F94267">
        <w:rPr>
          <w:rFonts w:asciiTheme="minorHAnsi" w:hAnsiTheme="minorHAnsi" w:cstheme="minorHAnsi"/>
          <w:color w:val="000000" w:themeColor="text1"/>
          <w:highlight w:val="yellow"/>
        </w:rPr>
        <w:t>At exactly 11 min and for all following dishes, except for the 0</w:t>
      </w:r>
      <w:r w:rsidR="001D364C">
        <w:rPr>
          <w:rFonts w:asciiTheme="minorHAnsi" w:hAnsiTheme="minorHAnsi" w:cstheme="minorHAnsi"/>
          <w:color w:val="000000" w:themeColor="text1"/>
          <w:highlight w:val="yellow"/>
        </w:rPr>
        <w:t xml:space="preserve"> </w:t>
      </w:r>
      <w:r w:rsidR="00984BD7" w:rsidRPr="00F94267">
        <w:rPr>
          <w:rFonts w:asciiTheme="minorHAnsi" w:hAnsiTheme="minorHAnsi" w:cstheme="minorHAnsi"/>
          <w:color w:val="000000" w:themeColor="text1"/>
          <w:highlight w:val="yellow"/>
        </w:rPr>
        <w:t>min chase sample</w:t>
      </w:r>
      <w:r w:rsidR="001D364C">
        <w:rPr>
          <w:rFonts w:asciiTheme="minorHAnsi" w:hAnsiTheme="minorHAnsi" w:cstheme="minorHAnsi"/>
          <w:color w:val="000000" w:themeColor="text1"/>
          <w:highlight w:val="yellow"/>
        </w:rPr>
        <w:t>,</w:t>
      </w:r>
      <w:r w:rsidR="00984BD7" w:rsidRPr="00F94267">
        <w:rPr>
          <w:rFonts w:asciiTheme="minorHAnsi" w:hAnsiTheme="minorHAnsi" w:cstheme="minorHAnsi"/>
          <w:color w:val="000000" w:themeColor="text1"/>
          <w:highlight w:val="yellow"/>
        </w:rPr>
        <w:t xml:space="preserve"> </w:t>
      </w:r>
      <w:r w:rsidR="001D364C">
        <w:rPr>
          <w:rFonts w:asciiTheme="minorHAnsi" w:hAnsiTheme="minorHAnsi" w:cstheme="minorHAnsi"/>
          <w:color w:val="000000" w:themeColor="text1"/>
          <w:highlight w:val="yellow"/>
        </w:rPr>
        <w:t>a</w:t>
      </w:r>
      <w:r w:rsidR="00984BD7" w:rsidRPr="00F94267">
        <w:rPr>
          <w:rFonts w:asciiTheme="minorHAnsi" w:hAnsiTheme="minorHAnsi" w:cstheme="minorHAnsi"/>
          <w:color w:val="000000" w:themeColor="text1"/>
          <w:highlight w:val="yellow"/>
        </w:rPr>
        <w:t>dd 1 m</w:t>
      </w:r>
      <w:r w:rsidR="001D364C">
        <w:rPr>
          <w:rFonts w:asciiTheme="minorHAnsi" w:hAnsiTheme="minorHAnsi" w:cstheme="minorHAnsi"/>
          <w:color w:val="000000" w:themeColor="text1"/>
          <w:highlight w:val="yellow"/>
        </w:rPr>
        <w:t>L</w:t>
      </w:r>
      <w:r w:rsidR="00984BD7" w:rsidRPr="00F94267">
        <w:rPr>
          <w:rFonts w:asciiTheme="minorHAnsi" w:hAnsiTheme="minorHAnsi" w:cstheme="minorHAnsi"/>
          <w:color w:val="000000" w:themeColor="text1"/>
          <w:highlight w:val="yellow"/>
        </w:rPr>
        <w:t xml:space="preserve"> </w:t>
      </w:r>
      <w:r w:rsidR="001D364C">
        <w:rPr>
          <w:rFonts w:asciiTheme="minorHAnsi" w:hAnsiTheme="minorHAnsi" w:cstheme="minorHAnsi"/>
          <w:color w:val="000000" w:themeColor="text1"/>
          <w:highlight w:val="yellow"/>
        </w:rPr>
        <w:t xml:space="preserve">of </w:t>
      </w:r>
      <w:r w:rsidR="00984BD7" w:rsidRPr="00F94267">
        <w:rPr>
          <w:rFonts w:asciiTheme="minorHAnsi" w:hAnsiTheme="minorHAnsi" w:cstheme="minorHAnsi"/>
          <w:color w:val="000000" w:themeColor="text1"/>
          <w:highlight w:val="yellow"/>
        </w:rPr>
        <w:t xml:space="preserve">chase medium directly to the dish, aspirate </w:t>
      </w:r>
      <w:r w:rsidR="001D364C">
        <w:rPr>
          <w:rFonts w:asciiTheme="minorHAnsi" w:hAnsiTheme="minorHAnsi" w:cstheme="minorHAnsi"/>
          <w:color w:val="000000" w:themeColor="text1"/>
          <w:highlight w:val="yellow"/>
        </w:rPr>
        <w:t xml:space="preserve">it, </w:t>
      </w:r>
      <w:r w:rsidR="00984BD7" w:rsidRPr="00F94267">
        <w:rPr>
          <w:rFonts w:asciiTheme="minorHAnsi" w:hAnsiTheme="minorHAnsi" w:cstheme="minorHAnsi"/>
          <w:color w:val="000000" w:themeColor="text1"/>
          <w:highlight w:val="yellow"/>
        </w:rPr>
        <w:t xml:space="preserve">and </w:t>
      </w:r>
      <w:r w:rsidR="001D364C">
        <w:rPr>
          <w:rFonts w:asciiTheme="minorHAnsi" w:hAnsiTheme="minorHAnsi" w:cstheme="minorHAnsi"/>
          <w:color w:val="000000" w:themeColor="text1"/>
          <w:highlight w:val="yellow"/>
        </w:rPr>
        <w:t xml:space="preserve">again, </w:t>
      </w:r>
      <w:r w:rsidR="00984BD7" w:rsidRPr="00F94267">
        <w:rPr>
          <w:rFonts w:asciiTheme="minorHAnsi" w:hAnsiTheme="minorHAnsi" w:cstheme="minorHAnsi"/>
          <w:color w:val="000000" w:themeColor="text1"/>
          <w:highlight w:val="yellow"/>
        </w:rPr>
        <w:t>add 1 m</w:t>
      </w:r>
      <w:r w:rsidR="001D364C">
        <w:rPr>
          <w:rFonts w:asciiTheme="minorHAnsi" w:hAnsiTheme="minorHAnsi" w:cstheme="minorHAnsi"/>
          <w:color w:val="000000" w:themeColor="text1"/>
          <w:highlight w:val="yellow"/>
        </w:rPr>
        <w:t>L</w:t>
      </w:r>
      <w:r w:rsidR="00984BD7" w:rsidRPr="00F94267">
        <w:rPr>
          <w:rFonts w:asciiTheme="minorHAnsi" w:hAnsiTheme="minorHAnsi" w:cstheme="minorHAnsi"/>
          <w:color w:val="000000" w:themeColor="text1"/>
          <w:highlight w:val="yellow"/>
        </w:rPr>
        <w:t xml:space="preserve"> </w:t>
      </w:r>
      <w:r w:rsidR="001D364C">
        <w:rPr>
          <w:rFonts w:asciiTheme="minorHAnsi" w:hAnsiTheme="minorHAnsi" w:cstheme="minorHAnsi"/>
          <w:color w:val="000000" w:themeColor="text1"/>
          <w:highlight w:val="yellow"/>
        </w:rPr>
        <w:t xml:space="preserve">of </w:t>
      </w:r>
      <w:r w:rsidR="00984BD7" w:rsidRPr="00F94267">
        <w:rPr>
          <w:rFonts w:asciiTheme="minorHAnsi" w:hAnsiTheme="minorHAnsi" w:cstheme="minorHAnsi"/>
          <w:color w:val="000000" w:themeColor="text1"/>
          <w:highlight w:val="yellow"/>
        </w:rPr>
        <w:t xml:space="preserve">chase </w:t>
      </w:r>
      <w:r w:rsidR="00487807" w:rsidRPr="00F94267">
        <w:rPr>
          <w:rFonts w:asciiTheme="minorHAnsi" w:hAnsiTheme="minorHAnsi" w:cstheme="minorHAnsi"/>
          <w:color w:val="000000" w:themeColor="text1"/>
          <w:highlight w:val="yellow"/>
        </w:rPr>
        <w:t>medium</w:t>
      </w:r>
      <w:r w:rsidR="00984BD7" w:rsidRPr="00F94267">
        <w:rPr>
          <w:rFonts w:asciiTheme="minorHAnsi" w:hAnsiTheme="minorHAnsi" w:cstheme="minorHAnsi"/>
          <w:color w:val="000000" w:themeColor="text1"/>
          <w:highlight w:val="yellow"/>
        </w:rPr>
        <w:t xml:space="preserve">. Repeat </w:t>
      </w:r>
      <w:r w:rsidR="001D364C">
        <w:rPr>
          <w:rFonts w:asciiTheme="minorHAnsi" w:hAnsiTheme="minorHAnsi" w:cstheme="minorHAnsi"/>
          <w:color w:val="000000" w:themeColor="text1"/>
          <w:highlight w:val="yellow"/>
        </w:rPr>
        <w:t xml:space="preserve">this step </w:t>
      </w:r>
      <w:r w:rsidR="00984BD7" w:rsidRPr="00F94267">
        <w:rPr>
          <w:rFonts w:asciiTheme="minorHAnsi" w:hAnsiTheme="minorHAnsi" w:cstheme="minorHAnsi"/>
          <w:color w:val="000000" w:themeColor="text1"/>
          <w:highlight w:val="yellow"/>
        </w:rPr>
        <w:t>at 1</w:t>
      </w:r>
      <w:r w:rsidR="001D364C">
        <w:rPr>
          <w:rFonts w:asciiTheme="minorHAnsi" w:hAnsiTheme="minorHAnsi" w:cstheme="minorHAnsi"/>
          <w:color w:val="000000" w:themeColor="text1"/>
          <w:highlight w:val="yellow"/>
        </w:rPr>
        <w:t xml:space="preserve"> </w:t>
      </w:r>
      <w:r w:rsidR="00984BD7" w:rsidRPr="00F94267">
        <w:rPr>
          <w:rFonts w:asciiTheme="minorHAnsi" w:hAnsiTheme="minorHAnsi" w:cstheme="minorHAnsi"/>
          <w:color w:val="000000" w:themeColor="text1"/>
          <w:highlight w:val="yellow"/>
        </w:rPr>
        <w:t>min intervals for remaining dishes. Transfer all dishes to a 37 °C incubator.</w:t>
      </w:r>
    </w:p>
    <w:p w14:paraId="4A5AB99A" w14:textId="77777777" w:rsidR="00984BD7" w:rsidRPr="00F94267" w:rsidRDefault="00984BD7" w:rsidP="006633AE">
      <w:pPr>
        <w:rPr>
          <w:rFonts w:asciiTheme="minorHAnsi" w:hAnsiTheme="minorHAnsi" w:cstheme="minorHAnsi"/>
          <w:color w:val="000000" w:themeColor="text1"/>
          <w:highlight w:val="yellow"/>
        </w:rPr>
      </w:pPr>
    </w:p>
    <w:p w14:paraId="158F330C" w14:textId="37F6FC10" w:rsidR="006633AE" w:rsidRPr="00F94267" w:rsidRDefault="00EA3033" w:rsidP="00EA3033">
      <w:pPr>
        <w:rPr>
          <w:rFonts w:asciiTheme="minorHAnsi" w:hAnsiTheme="minorHAnsi" w:cstheme="minorHAnsi"/>
          <w:color w:val="000000" w:themeColor="text1"/>
          <w:highlight w:val="yellow"/>
        </w:rPr>
      </w:pPr>
      <w:r w:rsidRPr="00F94267">
        <w:rPr>
          <w:rFonts w:asciiTheme="minorHAnsi" w:hAnsiTheme="minorHAnsi" w:cstheme="minorHAnsi"/>
          <w:color w:val="000000" w:themeColor="text1"/>
          <w:highlight w:val="yellow"/>
        </w:rPr>
        <w:t xml:space="preserve">1.1.7. </w:t>
      </w:r>
      <w:r w:rsidR="00984BD7" w:rsidRPr="00F94267">
        <w:rPr>
          <w:rFonts w:asciiTheme="minorHAnsi" w:hAnsiTheme="minorHAnsi" w:cstheme="minorHAnsi"/>
          <w:color w:val="000000" w:themeColor="text1"/>
          <w:highlight w:val="yellow"/>
        </w:rPr>
        <w:t>At exactly 16 min, add 1 m</w:t>
      </w:r>
      <w:r w:rsidR="001D364C">
        <w:rPr>
          <w:rFonts w:asciiTheme="minorHAnsi" w:hAnsiTheme="minorHAnsi" w:cstheme="minorHAnsi"/>
          <w:color w:val="000000" w:themeColor="text1"/>
          <w:highlight w:val="yellow"/>
        </w:rPr>
        <w:t>L</w:t>
      </w:r>
      <w:r w:rsidR="00984BD7" w:rsidRPr="00F94267">
        <w:rPr>
          <w:rFonts w:asciiTheme="minorHAnsi" w:hAnsiTheme="minorHAnsi" w:cstheme="minorHAnsi"/>
          <w:color w:val="000000" w:themeColor="text1"/>
          <w:highlight w:val="yellow"/>
        </w:rPr>
        <w:t xml:space="preserve"> </w:t>
      </w:r>
      <w:r w:rsidR="001D364C">
        <w:rPr>
          <w:rFonts w:asciiTheme="minorHAnsi" w:hAnsiTheme="minorHAnsi" w:cstheme="minorHAnsi"/>
          <w:color w:val="000000" w:themeColor="text1"/>
          <w:highlight w:val="yellow"/>
        </w:rPr>
        <w:t xml:space="preserve">of </w:t>
      </w:r>
      <w:r w:rsidR="00984BD7" w:rsidRPr="00F94267">
        <w:rPr>
          <w:rFonts w:asciiTheme="minorHAnsi" w:hAnsiTheme="minorHAnsi" w:cstheme="minorHAnsi"/>
          <w:color w:val="000000" w:themeColor="text1"/>
          <w:highlight w:val="yellow"/>
        </w:rPr>
        <w:t>chase medium (</w:t>
      </w:r>
      <w:r w:rsidR="00984BD7" w:rsidRPr="004242F6">
        <w:rPr>
          <w:rFonts w:asciiTheme="minorHAnsi" w:hAnsiTheme="minorHAnsi" w:cstheme="minorHAnsi"/>
          <w:color w:val="000000" w:themeColor="text1"/>
        </w:rPr>
        <w:t xml:space="preserve">normal culture medium + 10 mM HEPES </w:t>
      </w:r>
      <w:r w:rsidR="001D364C" w:rsidRPr="004242F6">
        <w:rPr>
          <w:rFonts w:asciiTheme="minorHAnsi" w:hAnsiTheme="minorHAnsi" w:cstheme="minorHAnsi"/>
          <w:color w:val="000000" w:themeColor="text1"/>
        </w:rPr>
        <w:t>[</w:t>
      </w:r>
      <w:r w:rsidR="00984BD7" w:rsidRPr="004242F6">
        <w:rPr>
          <w:rFonts w:asciiTheme="minorHAnsi" w:hAnsiTheme="minorHAnsi" w:cstheme="minorHAnsi"/>
          <w:color w:val="000000" w:themeColor="text1"/>
        </w:rPr>
        <w:t>pH 7.4</w:t>
      </w:r>
      <w:r w:rsidR="001D364C" w:rsidRPr="004242F6">
        <w:rPr>
          <w:rFonts w:asciiTheme="minorHAnsi" w:hAnsiTheme="minorHAnsi" w:cstheme="minorHAnsi"/>
          <w:color w:val="000000" w:themeColor="text1"/>
        </w:rPr>
        <w:t>]</w:t>
      </w:r>
      <w:r w:rsidR="00984BD7" w:rsidRPr="004242F6">
        <w:rPr>
          <w:rFonts w:asciiTheme="minorHAnsi" w:hAnsiTheme="minorHAnsi" w:cstheme="minorHAnsi"/>
          <w:color w:val="000000" w:themeColor="text1"/>
        </w:rPr>
        <w:t xml:space="preserve">, 5 mM cysteine, </w:t>
      </w:r>
      <w:r w:rsidR="001D364C" w:rsidRPr="004242F6">
        <w:rPr>
          <w:rFonts w:asciiTheme="minorHAnsi" w:hAnsiTheme="minorHAnsi" w:cstheme="minorHAnsi"/>
          <w:color w:val="000000" w:themeColor="text1"/>
        </w:rPr>
        <w:t xml:space="preserve">and </w:t>
      </w:r>
      <w:r w:rsidR="00984BD7" w:rsidRPr="004242F6">
        <w:rPr>
          <w:rFonts w:asciiTheme="minorHAnsi" w:hAnsiTheme="minorHAnsi" w:cstheme="minorHAnsi"/>
          <w:color w:val="000000" w:themeColor="text1"/>
        </w:rPr>
        <w:t>5 mM methionine</w:t>
      </w:r>
      <w:r w:rsidR="00984BD7" w:rsidRPr="00F94267">
        <w:rPr>
          <w:rFonts w:asciiTheme="minorHAnsi" w:hAnsiTheme="minorHAnsi" w:cstheme="minorHAnsi"/>
          <w:color w:val="000000" w:themeColor="text1"/>
          <w:highlight w:val="yellow"/>
        </w:rPr>
        <w:t>) directly to the dish on top of the pulse medium to stop labeling; then</w:t>
      </w:r>
      <w:r w:rsidR="001D364C">
        <w:rPr>
          <w:rFonts w:asciiTheme="minorHAnsi" w:hAnsiTheme="minorHAnsi" w:cstheme="minorHAnsi"/>
          <w:color w:val="000000" w:themeColor="text1"/>
          <w:highlight w:val="yellow"/>
        </w:rPr>
        <w:t>,</w:t>
      </w:r>
      <w:r w:rsidR="00984BD7" w:rsidRPr="00F94267">
        <w:rPr>
          <w:rFonts w:asciiTheme="minorHAnsi" w:hAnsiTheme="minorHAnsi" w:cstheme="minorHAnsi"/>
          <w:color w:val="000000" w:themeColor="text1"/>
          <w:highlight w:val="yellow"/>
        </w:rPr>
        <w:t xml:space="preserve"> aspirate immediately</w:t>
      </w:r>
      <w:r w:rsidR="001D364C">
        <w:rPr>
          <w:rFonts w:asciiTheme="minorHAnsi" w:hAnsiTheme="minorHAnsi" w:cstheme="minorHAnsi"/>
          <w:color w:val="000000" w:themeColor="text1"/>
          <w:highlight w:val="yellow"/>
        </w:rPr>
        <w:t>,</w:t>
      </w:r>
      <w:r w:rsidR="00984BD7" w:rsidRPr="00F94267">
        <w:rPr>
          <w:rFonts w:asciiTheme="minorHAnsi" w:hAnsiTheme="minorHAnsi" w:cstheme="minorHAnsi"/>
          <w:color w:val="000000" w:themeColor="text1"/>
          <w:highlight w:val="yellow"/>
        </w:rPr>
        <w:t xml:space="preserve"> transfer </w:t>
      </w:r>
      <w:r w:rsidR="001D364C">
        <w:rPr>
          <w:rFonts w:asciiTheme="minorHAnsi" w:hAnsiTheme="minorHAnsi" w:cstheme="minorHAnsi"/>
          <w:color w:val="000000" w:themeColor="text1"/>
          <w:highlight w:val="yellow"/>
        </w:rPr>
        <w:t xml:space="preserve">the </w:t>
      </w:r>
      <w:r w:rsidR="00984BD7" w:rsidRPr="00F94267">
        <w:rPr>
          <w:rFonts w:asciiTheme="minorHAnsi" w:hAnsiTheme="minorHAnsi" w:cstheme="minorHAnsi"/>
          <w:color w:val="000000" w:themeColor="text1"/>
          <w:highlight w:val="yellow"/>
        </w:rPr>
        <w:t>dish to a cooled aluminum plate</w:t>
      </w:r>
      <w:r w:rsidR="001D364C">
        <w:rPr>
          <w:rFonts w:asciiTheme="minorHAnsi" w:hAnsiTheme="minorHAnsi" w:cstheme="minorHAnsi"/>
          <w:color w:val="000000" w:themeColor="text1"/>
          <w:highlight w:val="yellow"/>
        </w:rPr>
        <w:t>,</w:t>
      </w:r>
      <w:r w:rsidR="00984BD7" w:rsidRPr="00F94267">
        <w:rPr>
          <w:rFonts w:asciiTheme="minorHAnsi" w:hAnsiTheme="minorHAnsi" w:cstheme="minorHAnsi"/>
          <w:color w:val="000000" w:themeColor="text1"/>
          <w:highlight w:val="yellow"/>
        </w:rPr>
        <w:t xml:space="preserve"> and add 1 m</w:t>
      </w:r>
      <w:r w:rsidR="001D364C">
        <w:rPr>
          <w:rFonts w:asciiTheme="minorHAnsi" w:hAnsiTheme="minorHAnsi" w:cstheme="minorHAnsi"/>
          <w:color w:val="000000" w:themeColor="text1"/>
          <w:highlight w:val="yellow"/>
        </w:rPr>
        <w:t>L</w:t>
      </w:r>
      <w:r w:rsidR="00984BD7" w:rsidRPr="00F94267">
        <w:rPr>
          <w:rFonts w:asciiTheme="minorHAnsi" w:hAnsiTheme="minorHAnsi" w:cstheme="minorHAnsi"/>
          <w:color w:val="000000" w:themeColor="text1"/>
          <w:highlight w:val="yellow"/>
        </w:rPr>
        <w:t xml:space="preserve"> </w:t>
      </w:r>
      <w:r w:rsidR="001D364C">
        <w:rPr>
          <w:rFonts w:asciiTheme="minorHAnsi" w:hAnsiTheme="minorHAnsi" w:cstheme="minorHAnsi"/>
          <w:color w:val="000000" w:themeColor="text1"/>
          <w:highlight w:val="yellow"/>
        </w:rPr>
        <w:t xml:space="preserve">of </w:t>
      </w:r>
      <w:r w:rsidR="00984BD7" w:rsidRPr="00F94267">
        <w:rPr>
          <w:rFonts w:asciiTheme="minorHAnsi" w:hAnsiTheme="minorHAnsi" w:cstheme="minorHAnsi"/>
          <w:color w:val="000000" w:themeColor="text1"/>
          <w:highlight w:val="yellow"/>
        </w:rPr>
        <w:t>ice-cold stop buffer (</w:t>
      </w:r>
      <w:r w:rsidR="00984BD7" w:rsidRPr="004242F6">
        <w:rPr>
          <w:rFonts w:asciiTheme="minorHAnsi" w:hAnsiTheme="minorHAnsi" w:cstheme="minorHAnsi"/>
          <w:color w:val="000000" w:themeColor="text1"/>
        </w:rPr>
        <w:t xml:space="preserve">HBSS + 20 mM </w:t>
      </w:r>
      <w:r w:rsidR="00984BD7" w:rsidRPr="004242F6">
        <w:rPr>
          <w:rFonts w:asciiTheme="minorHAnsi" w:hAnsiTheme="minorHAnsi" w:cstheme="minorHAnsi"/>
          <w:i/>
          <w:iCs/>
          <w:color w:val="000000" w:themeColor="text1"/>
        </w:rPr>
        <w:t>N</w:t>
      </w:r>
      <w:r w:rsidR="00984BD7" w:rsidRPr="004242F6">
        <w:rPr>
          <w:rFonts w:asciiTheme="minorHAnsi" w:hAnsiTheme="minorHAnsi" w:cstheme="minorHAnsi"/>
          <w:color w:val="000000" w:themeColor="text1"/>
        </w:rPr>
        <w:t xml:space="preserve">-ethylmaleimide </w:t>
      </w:r>
      <w:r w:rsidR="001D364C" w:rsidRPr="004242F6">
        <w:rPr>
          <w:rFonts w:asciiTheme="minorHAnsi" w:hAnsiTheme="minorHAnsi" w:cstheme="minorHAnsi"/>
          <w:color w:val="000000" w:themeColor="text1"/>
        </w:rPr>
        <w:t>[</w:t>
      </w:r>
      <w:r w:rsidR="00984BD7" w:rsidRPr="004242F6">
        <w:rPr>
          <w:rFonts w:asciiTheme="minorHAnsi" w:hAnsiTheme="minorHAnsi" w:cstheme="minorHAnsi"/>
          <w:color w:val="000000" w:themeColor="text1"/>
        </w:rPr>
        <w:t>NEM</w:t>
      </w:r>
      <w:r w:rsidR="001D364C" w:rsidRPr="004242F6">
        <w:rPr>
          <w:rFonts w:asciiTheme="minorHAnsi" w:hAnsiTheme="minorHAnsi" w:cstheme="minorHAnsi"/>
          <w:color w:val="000000" w:themeColor="text1"/>
        </w:rPr>
        <w:t>]</w:t>
      </w:r>
      <w:r w:rsidR="00984BD7" w:rsidRPr="00F94267">
        <w:rPr>
          <w:rFonts w:asciiTheme="minorHAnsi" w:hAnsiTheme="minorHAnsi" w:cstheme="minorHAnsi"/>
          <w:color w:val="000000" w:themeColor="text1"/>
          <w:highlight w:val="yellow"/>
        </w:rPr>
        <w:t xml:space="preserve">). </w:t>
      </w:r>
    </w:p>
    <w:p w14:paraId="31A60EA1" w14:textId="77777777" w:rsidR="006633AE" w:rsidRPr="00F94267" w:rsidRDefault="006633AE" w:rsidP="00EA3033">
      <w:pPr>
        <w:rPr>
          <w:rFonts w:asciiTheme="minorHAnsi" w:hAnsiTheme="minorHAnsi" w:cstheme="minorHAnsi"/>
          <w:color w:val="000000" w:themeColor="text1"/>
        </w:rPr>
      </w:pPr>
    </w:p>
    <w:p w14:paraId="4A8C03F7" w14:textId="2DFB6F30" w:rsidR="00984BD7" w:rsidRPr="00F94267" w:rsidRDefault="007955AB" w:rsidP="00EA3033">
      <w:pPr>
        <w:rPr>
          <w:rFonts w:asciiTheme="minorHAnsi" w:hAnsiTheme="minorHAnsi" w:cstheme="minorHAnsi"/>
          <w:color w:val="000000" w:themeColor="text1"/>
        </w:rPr>
      </w:pPr>
      <w:r>
        <w:rPr>
          <w:rFonts w:asciiTheme="minorHAnsi" w:hAnsiTheme="minorHAnsi" w:cstheme="minorHAnsi"/>
          <w:color w:val="000000" w:themeColor="text1"/>
        </w:rPr>
        <w:t>NOTE:</w:t>
      </w:r>
      <w:r w:rsidR="006633AE" w:rsidRPr="00F94267">
        <w:rPr>
          <w:rFonts w:asciiTheme="minorHAnsi" w:hAnsiTheme="minorHAnsi" w:cstheme="minorHAnsi"/>
          <w:color w:val="000000" w:themeColor="text1"/>
        </w:rPr>
        <w:t xml:space="preserve"> </w:t>
      </w:r>
      <w:r w:rsidR="00984BD7" w:rsidRPr="00F94267">
        <w:rPr>
          <w:rFonts w:asciiTheme="minorHAnsi" w:hAnsiTheme="minorHAnsi" w:cstheme="minorHAnsi"/>
          <w:color w:val="000000" w:themeColor="text1"/>
        </w:rPr>
        <w:t>This is the 0</w:t>
      </w:r>
      <w:r w:rsidR="001D364C">
        <w:rPr>
          <w:rFonts w:asciiTheme="minorHAnsi" w:hAnsiTheme="minorHAnsi" w:cstheme="minorHAnsi"/>
          <w:color w:val="000000" w:themeColor="text1"/>
        </w:rPr>
        <w:t xml:space="preserve"> </w:t>
      </w:r>
      <w:r w:rsidR="00984BD7" w:rsidRPr="00F94267">
        <w:rPr>
          <w:rFonts w:asciiTheme="minorHAnsi" w:hAnsiTheme="minorHAnsi" w:cstheme="minorHAnsi"/>
          <w:color w:val="000000" w:themeColor="text1"/>
        </w:rPr>
        <w:t xml:space="preserve">min chase sample. For this sample, proceed directly to step </w:t>
      </w:r>
      <w:r w:rsidR="00067782">
        <w:rPr>
          <w:rFonts w:asciiTheme="minorHAnsi" w:hAnsiTheme="minorHAnsi" w:cstheme="minorHAnsi"/>
          <w:color w:val="000000" w:themeColor="text1"/>
        </w:rPr>
        <w:t>1.1.</w:t>
      </w:r>
      <w:r w:rsidR="00984BD7" w:rsidRPr="00F94267">
        <w:rPr>
          <w:rFonts w:asciiTheme="minorHAnsi" w:hAnsiTheme="minorHAnsi" w:cstheme="minorHAnsi"/>
          <w:color w:val="000000" w:themeColor="text1"/>
        </w:rPr>
        <w:t>9.</w:t>
      </w:r>
    </w:p>
    <w:p w14:paraId="7880ED86" w14:textId="77777777" w:rsidR="00984BD7" w:rsidRPr="00F94267" w:rsidRDefault="00984BD7" w:rsidP="006633AE">
      <w:pPr>
        <w:rPr>
          <w:rFonts w:asciiTheme="minorHAnsi" w:hAnsiTheme="minorHAnsi" w:cstheme="minorHAnsi"/>
          <w:color w:val="000000" w:themeColor="text1"/>
        </w:rPr>
      </w:pPr>
    </w:p>
    <w:p w14:paraId="052522DF" w14:textId="68D37407" w:rsidR="00984BD7" w:rsidRPr="00F94267" w:rsidRDefault="00EA3033" w:rsidP="00EA3033">
      <w:pPr>
        <w:rPr>
          <w:rFonts w:asciiTheme="minorHAnsi" w:hAnsiTheme="minorHAnsi" w:cstheme="minorHAnsi"/>
          <w:color w:val="000000" w:themeColor="text1"/>
          <w:highlight w:val="yellow"/>
        </w:rPr>
      </w:pPr>
      <w:r w:rsidRPr="00F94267">
        <w:rPr>
          <w:rFonts w:asciiTheme="minorHAnsi" w:hAnsiTheme="minorHAnsi" w:cstheme="minorHAnsi"/>
          <w:color w:val="000000" w:themeColor="text1"/>
          <w:highlight w:val="yellow"/>
        </w:rPr>
        <w:t xml:space="preserve">1.1.8. </w:t>
      </w:r>
      <w:r w:rsidR="001D364C">
        <w:rPr>
          <w:rFonts w:asciiTheme="minorHAnsi" w:hAnsiTheme="minorHAnsi" w:cstheme="minorHAnsi"/>
          <w:color w:val="000000" w:themeColor="text1"/>
          <w:highlight w:val="yellow"/>
        </w:rPr>
        <w:t>T</w:t>
      </w:r>
      <w:r w:rsidR="00984BD7" w:rsidRPr="00F94267">
        <w:rPr>
          <w:rFonts w:asciiTheme="minorHAnsi" w:hAnsiTheme="minorHAnsi" w:cstheme="minorHAnsi"/>
          <w:color w:val="000000" w:themeColor="text1"/>
          <w:highlight w:val="yellow"/>
        </w:rPr>
        <w:t>ransfer each chase dish back to the water</w:t>
      </w:r>
      <w:r w:rsidR="001D364C">
        <w:rPr>
          <w:rFonts w:asciiTheme="minorHAnsi" w:hAnsiTheme="minorHAnsi" w:cstheme="minorHAnsi"/>
          <w:color w:val="000000" w:themeColor="text1"/>
          <w:highlight w:val="yellow"/>
        </w:rPr>
        <w:t xml:space="preserve"> </w:t>
      </w:r>
      <w:r w:rsidR="00984BD7" w:rsidRPr="00F94267">
        <w:rPr>
          <w:rFonts w:asciiTheme="minorHAnsi" w:hAnsiTheme="minorHAnsi" w:cstheme="minorHAnsi"/>
          <w:color w:val="000000" w:themeColor="text1"/>
          <w:highlight w:val="yellow"/>
        </w:rPr>
        <w:t xml:space="preserve">bath </w:t>
      </w:r>
      <w:r w:rsidR="001D364C" w:rsidRPr="00F94267">
        <w:rPr>
          <w:rFonts w:asciiTheme="minorHAnsi" w:hAnsiTheme="minorHAnsi" w:cstheme="minorHAnsi"/>
          <w:color w:val="000000" w:themeColor="text1"/>
          <w:highlight w:val="yellow"/>
        </w:rPr>
        <w:t xml:space="preserve">2 min before each chase time </w:t>
      </w:r>
      <w:r w:rsidR="001D364C" w:rsidRPr="004242F6">
        <w:rPr>
          <w:rFonts w:asciiTheme="minorHAnsi" w:hAnsiTheme="minorHAnsi" w:cstheme="minorHAnsi"/>
          <w:color w:val="000000" w:themeColor="text1"/>
        </w:rPr>
        <w:t>(</w:t>
      </w:r>
      <w:r w:rsidR="001D364C" w:rsidRPr="004242F6">
        <w:rPr>
          <w:rFonts w:asciiTheme="minorHAnsi" w:hAnsiTheme="minorHAnsi" w:cstheme="minorHAnsi"/>
          <w:i/>
          <w:color w:val="000000" w:themeColor="text1"/>
        </w:rPr>
        <w:t>e.g.</w:t>
      </w:r>
      <w:r w:rsidR="001D364C" w:rsidRPr="004242F6">
        <w:rPr>
          <w:rFonts w:asciiTheme="minorHAnsi" w:hAnsiTheme="minorHAnsi" w:cstheme="minorHAnsi"/>
          <w:color w:val="000000" w:themeColor="text1"/>
        </w:rPr>
        <w:t>,</w:t>
      </w:r>
      <w:r w:rsidR="001D364C" w:rsidRPr="004242F6">
        <w:rPr>
          <w:rFonts w:asciiTheme="minorHAnsi" w:hAnsiTheme="minorHAnsi" w:cstheme="minorHAnsi"/>
          <w:i/>
          <w:color w:val="000000" w:themeColor="text1"/>
        </w:rPr>
        <w:t xml:space="preserve"> </w:t>
      </w:r>
      <w:r w:rsidR="001D364C" w:rsidRPr="004242F6">
        <w:rPr>
          <w:rFonts w:asciiTheme="minorHAnsi" w:hAnsiTheme="minorHAnsi" w:cstheme="minorHAnsi"/>
          <w:color w:val="000000" w:themeColor="text1"/>
        </w:rPr>
        <w:t xml:space="preserve">24 min for </w:t>
      </w:r>
      <w:r w:rsidR="00B441B9" w:rsidRPr="004242F6">
        <w:rPr>
          <w:rFonts w:asciiTheme="minorHAnsi" w:hAnsiTheme="minorHAnsi" w:cstheme="minorHAnsi"/>
          <w:color w:val="000000" w:themeColor="text1"/>
        </w:rPr>
        <w:t xml:space="preserve">a </w:t>
      </w:r>
      <w:r w:rsidR="001D364C" w:rsidRPr="004242F6">
        <w:rPr>
          <w:rFonts w:asciiTheme="minorHAnsi" w:hAnsiTheme="minorHAnsi" w:cstheme="minorHAnsi"/>
          <w:color w:val="000000" w:themeColor="text1"/>
        </w:rPr>
        <w:t>15</w:t>
      </w:r>
      <w:r w:rsidR="00B441B9" w:rsidRPr="004242F6">
        <w:rPr>
          <w:rFonts w:asciiTheme="minorHAnsi" w:hAnsiTheme="minorHAnsi" w:cstheme="minorHAnsi"/>
          <w:color w:val="000000" w:themeColor="text1"/>
        </w:rPr>
        <w:t xml:space="preserve"> </w:t>
      </w:r>
      <w:r w:rsidR="001D364C" w:rsidRPr="004242F6">
        <w:rPr>
          <w:rFonts w:asciiTheme="minorHAnsi" w:hAnsiTheme="minorHAnsi" w:cstheme="minorHAnsi"/>
          <w:color w:val="000000" w:themeColor="text1"/>
        </w:rPr>
        <w:t>min chase)</w:t>
      </w:r>
      <w:r w:rsidR="00B441B9">
        <w:rPr>
          <w:rFonts w:asciiTheme="minorHAnsi" w:hAnsiTheme="minorHAnsi" w:cstheme="minorHAnsi"/>
          <w:color w:val="000000" w:themeColor="text1"/>
          <w:highlight w:val="yellow"/>
        </w:rPr>
        <w:t xml:space="preserve"> </w:t>
      </w:r>
      <w:r w:rsidR="00984BD7" w:rsidRPr="00F94267">
        <w:rPr>
          <w:rFonts w:asciiTheme="minorHAnsi" w:hAnsiTheme="minorHAnsi" w:cstheme="minorHAnsi"/>
          <w:color w:val="000000" w:themeColor="text1"/>
          <w:highlight w:val="yellow"/>
        </w:rPr>
        <w:t>and</w:t>
      </w:r>
      <w:r w:rsidR="00B441B9">
        <w:rPr>
          <w:rFonts w:asciiTheme="minorHAnsi" w:hAnsiTheme="minorHAnsi" w:cstheme="minorHAnsi"/>
          <w:color w:val="000000" w:themeColor="text1"/>
          <w:highlight w:val="yellow"/>
        </w:rPr>
        <w:t>,</w:t>
      </w:r>
      <w:r w:rsidR="00984BD7" w:rsidRPr="00F94267">
        <w:rPr>
          <w:rFonts w:asciiTheme="minorHAnsi" w:hAnsiTheme="minorHAnsi" w:cstheme="minorHAnsi"/>
          <w:color w:val="000000" w:themeColor="text1"/>
          <w:highlight w:val="yellow"/>
        </w:rPr>
        <w:t xml:space="preserve"> at the exact chase time </w:t>
      </w:r>
      <w:r w:rsidR="00984BD7" w:rsidRPr="004242F6">
        <w:rPr>
          <w:rFonts w:asciiTheme="minorHAnsi" w:hAnsiTheme="minorHAnsi" w:cstheme="minorHAnsi"/>
          <w:color w:val="000000" w:themeColor="text1"/>
        </w:rPr>
        <w:t>(</w:t>
      </w:r>
      <w:r w:rsidR="003314F5" w:rsidRPr="004242F6">
        <w:rPr>
          <w:rFonts w:asciiTheme="minorHAnsi" w:hAnsiTheme="minorHAnsi" w:cstheme="minorHAnsi"/>
          <w:i/>
          <w:color w:val="000000" w:themeColor="text1"/>
        </w:rPr>
        <w:t>e.g.</w:t>
      </w:r>
      <w:r w:rsidR="003314F5" w:rsidRPr="004242F6">
        <w:rPr>
          <w:rFonts w:asciiTheme="minorHAnsi" w:hAnsiTheme="minorHAnsi" w:cstheme="minorHAnsi"/>
          <w:color w:val="000000" w:themeColor="text1"/>
        </w:rPr>
        <w:t>,</w:t>
      </w:r>
      <w:r w:rsidR="003314F5" w:rsidRPr="004242F6">
        <w:rPr>
          <w:rFonts w:asciiTheme="minorHAnsi" w:hAnsiTheme="minorHAnsi" w:cstheme="minorHAnsi"/>
          <w:i/>
          <w:color w:val="000000" w:themeColor="text1"/>
        </w:rPr>
        <w:t xml:space="preserve"> </w:t>
      </w:r>
      <w:r w:rsidR="00984BD7" w:rsidRPr="004242F6">
        <w:rPr>
          <w:rFonts w:asciiTheme="minorHAnsi" w:hAnsiTheme="minorHAnsi" w:cstheme="minorHAnsi"/>
          <w:color w:val="000000" w:themeColor="text1"/>
        </w:rPr>
        <w:t xml:space="preserve">26 min for </w:t>
      </w:r>
      <w:r w:rsidR="00B441B9" w:rsidRPr="004242F6">
        <w:rPr>
          <w:rFonts w:asciiTheme="minorHAnsi" w:hAnsiTheme="minorHAnsi" w:cstheme="minorHAnsi"/>
          <w:color w:val="000000" w:themeColor="text1"/>
        </w:rPr>
        <w:t xml:space="preserve">a </w:t>
      </w:r>
      <w:r w:rsidR="00984BD7" w:rsidRPr="004242F6">
        <w:rPr>
          <w:rFonts w:asciiTheme="minorHAnsi" w:hAnsiTheme="minorHAnsi" w:cstheme="minorHAnsi"/>
          <w:color w:val="000000" w:themeColor="text1"/>
        </w:rPr>
        <w:t>15</w:t>
      </w:r>
      <w:r w:rsidR="00B441B9" w:rsidRPr="004242F6">
        <w:rPr>
          <w:rFonts w:asciiTheme="minorHAnsi" w:hAnsiTheme="minorHAnsi" w:cstheme="minorHAnsi"/>
          <w:color w:val="000000" w:themeColor="text1"/>
        </w:rPr>
        <w:t xml:space="preserve"> </w:t>
      </w:r>
      <w:r w:rsidR="00984BD7" w:rsidRPr="004242F6">
        <w:rPr>
          <w:rFonts w:asciiTheme="minorHAnsi" w:hAnsiTheme="minorHAnsi" w:cstheme="minorHAnsi"/>
          <w:color w:val="000000" w:themeColor="text1"/>
        </w:rPr>
        <w:t>min chase)</w:t>
      </w:r>
      <w:r w:rsidR="00B441B9" w:rsidRPr="004242F6">
        <w:rPr>
          <w:rFonts w:asciiTheme="minorHAnsi" w:hAnsiTheme="minorHAnsi" w:cstheme="minorHAnsi"/>
          <w:color w:val="000000" w:themeColor="text1"/>
        </w:rPr>
        <w:t>,</w:t>
      </w:r>
      <w:r w:rsidR="00984BD7" w:rsidRPr="004242F6">
        <w:rPr>
          <w:rFonts w:asciiTheme="minorHAnsi" w:hAnsiTheme="minorHAnsi" w:cstheme="minorHAnsi"/>
          <w:color w:val="000000" w:themeColor="text1"/>
        </w:rPr>
        <w:t xml:space="preserve"> </w:t>
      </w:r>
      <w:r w:rsidR="00984BD7" w:rsidRPr="00F94267">
        <w:rPr>
          <w:rFonts w:asciiTheme="minorHAnsi" w:hAnsiTheme="minorHAnsi" w:cstheme="minorHAnsi"/>
          <w:color w:val="000000" w:themeColor="text1"/>
          <w:highlight w:val="yellow"/>
        </w:rPr>
        <w:t xml:space="preserve">aspirate </w:t>
      </w:r>
      <w:r w:rsidR="00B441B9">
        <w:rPr>
          <w:rFonts w:asciiTheme="minorHAnsi" w:hAnsiTheme="minorHAnsi" w:cstheme="minorHAnsi"/>
          <w:color w:val="000000" w:themeColor="text1"/>
          <w:highlight w:val="yellow"/>
        </w:rPr>
        <w:t xml:space="preserve">the </w:t>
      </w:r>
      <w:r w:rsidR="00984BD7" w:rsidRPr="00F94267">
        <w:rPr>
          <w:rFonts w:asciiTheme="minorHAnsi" w:hAnsiTheme="minorHAnsi" w:cstheme="minorHAnsi"/>
          <w:color w:val="000000" w:themeColor="text1"/>
          <w:highlight w:val="yellow"/>
        </w:rPr>
        <w:t xml:space="preserve">chase media </w:t>
      </w:r>
      <w:r w:rsidR="00984BD7" w:rsidRPr="004242F6">
        <w:rPr>
          <w:rFonts w:asciiTheme="minorHAnsi" w:hAnsiTheme="minorHAnsi" w:cstheme="minorHAnsi"/>
          <w:color w:val="000000" w:themeColor="text1"/>
        </w:rPr>
        <w:t xml:space="preserve">(or transfer </w:t>
      </w:r>
      <w:r w:rsidR="00B441B9" w:rsidRPr="004242F6">
        <w:rPr>
          <w:rFonts w:asciiTheme="minorHAnsi" w:hAnsiTheme="minorHAnsi" w:cstheme="minorHAnsi"/>
          <w:color w:val="000000" w:themeColor="text1"/>
        </w:rPr>
        <w:t xml:space="preserve">it </w:t>
      </w:r>
      <w:r w:rsidR="00984BD7" w:rsidRPr="004242F6">
        <w:rPr>
          <w:rFonts w:asciiTheme="minorHAnsi" w:hAnsiTheme="minorHAnsi" w:cstheme="minorHAnsi"/>
          <w:color w:val="000000" w:themeColor="text1"/>
        </w:rPr>
        <w:t xml:space="preserve">to </w:t>
      </w:r>
      <w:r w:rsidR="00B441B9" w:rsidRPr="004242F6">
        <w:rPr>
          <w:rFonts w:asciiTheme="minorHAnsi" w:hAnsiTheme="minorHAnsi" w:cstheme="minorHAnsi"/>
          <w:color w:val="000000" w:themeColor="text1"/>
        </w:rPr>
        <w:t xml:space="preserve">a </w:t>
      </w:r>
      <w:r w:rsidR="00984BD7" w:rsidRPr="004242F6">
        <w:rPr>
          <w:rFonts w:asciiTheme="minorHAnsi" w:hAnsiTheme="minorHAnsi" w:cstheme="minorHAnsi"/>
          <w:color w:val="000000" w:themeColor="text1"/>
        </w:rPr>
        <w:t xml:space="preserve">microcentrifuge tube if following protein secretion) </w:t>
      </w:r>
      <w:r w:rsidR="00984BD7" w:rsidRPr="00F94267">
        <w:rPr>
          <w:rFonts w:asciiTheme="minorHAnsi" w:hAnsiTheme="minorHAnsi" w:cstheme="minorHAnsi"/>
          <w:color w:val="000000" w:themeColor="text1"/>
          <w:highlight w:val="yellow"/>
        </w:rPr>
        <w:t>and transfer</w:t>
      </w:r>
      <w:r w:rsidR="006633AE" w:rsidRPr="00F94267">
        <w:rPr>
          <w:rFonts w:asciiTheme="minorHAnsi" w:hAnsiTheme="minorHAnsi" w:cstheme="minorHAnsi"/>
          <w:color w:val="000000" w:themeColor="text1"/>
          <w:highlight w:val="yellow"/>
        </w:rPr>
        <w:t xml:space="preserve"> the</w:t>
      </w:r>
      <w:r w:rsidR="00984BD7" w:rsidRPr="00F94267">
        <w:rPr>
          <w:rFonts w:asciiTheme="minorHAnsi" w:hAnsiTheme="minorHAnsi" w:cstheme="minorHAnsi"/>
          <w:color w:val="000000" w:themeColor="text1"/>
          <w:highlight w:val="yellow"/>
        </w:rPr>
        <w:t xml:space="preserve"> dish to </w:t>
      </w:r>
      <w:r w:rsidR="00B441B9">
        <w:rPr>
          <w:rFonts w:asciiTheme="minorHAnsi" w:hAnsiTheme="minorHAnsi" w:cstheme="minorHAnsi"/>
          <w:color w:val="000000" w:themeColor="text1"/>
          <w:highlight w:val="yellow"/>
        </w:rPr>
        <w:t xml:space="preserve">a </w:t>
      </w:r>
      <w:r w:rsidR="00984BD7" w:rsidRPr="00F94267">
        <w:rPr>
          <w:rFonts w:asciiTheme="minorHAnsi" w:hAnsiTheme="minorHAnsi" w:cstheme="minorHAnsi"/>
          <w:color w:val="000000" w:themeColor="text1"/>
          <w:highlight w:val="yellow"/>
        </w:rPr>
        <w:t>cooled aluminum plate</w:t>
      </w:r>
      <w:r w:rsidR="006633AE" w:rsidRPr="00F94267">
        <w:rPr>
          <w:rFonts w:asciiTheme="minorHAnsi" w:hAnsiTheme="minorHAnsi" w:cstheme="minorHAnsi"/>
          <w:color w:val="000000" w:themeColor="text1"/>
          <w:highlight w:val="yellow"/>
        </w:rPr>
        <w:t>.</w:t>
      </w:r>
      <w:r w:rsidR="00984BD7" w:rsidRPr="00F94267">
        <w:rPr>
          <w:rFonts w:asciiTheme="minorHAnsi" w:hAnsiTheme="minorHAnsi" w:cstheme="minorHAnsi"/>
          <w:color w:val="000000" w:themeColor="text1"/>
          <w:highlight w:val="yellow"/>
        </w:rPr>
        <w:t xml:space="preserve"> </w:t>
      </w:r>
      <w:r w:rsidR="006633AE" w:rsidRPr="00F94267">
        <w:rPr>
          <w:rFonts w:asciiTheme="minorHAnsi" w:hAnsiTheme="minorHAnsi" w:cstheme="minorHAnsi"/>
          <w:color w:val="000000" w:themeColor="text1"/>
          <w:highlight w:val="yellow"/>
        </w:rPr>
        <w:t>A</w:t>
      </w:r>
      <w:r w:rsidR="00984BD7" w:rsidRPr="00F94267">
        <w:rPr>
          <w:rFonts w:asciiTheme="minorHAnsi" w:hAnsiTheme="minorHAnsi" w:cstheme="minorHAnsi"/>
          <w:color w:val="000000" w:themeColor="text1"/>
          <w:highlight w:val="yellow"/>
        </w:rPr>
        <w:t>dd 1 m</w:t>
      </w:r>
      <w:r w:rsidR="00B441B9">
        <w:rPr>
          <w:rFonts w:asciiTheme="minorHAnsi" w:hAnsiTheme="minorHAnsi" w:cstheme="minorHAnsi"/>
          <w:color w:val="000000" w:themeColor="text1"/>
          <w:highlight w:val="yellow"/>
        </w:rPr>
        <w:t>L</w:t>
      </w:r>
      <w:r w:rsidR="00984BD7" w:rsidRPr="00F94267">
        <w:rPr>
          <w:rFonts w:asciiTheme="minorHAnsi" w:hAnsiTheme="minorHAnsi" w:cstheme="minorHAnsi"/>
          <w:color w:val="000000" w:themeColor="text1"/>
          <w:highlight w:val="yellow"/>
        </w:rPr>
        <w:t xml:space="preserve"> </w:t>
      </w:r>
      <w:r w:rsidR="00B441B9">
        <w:rPr>
          <w:rFonts w:asciiTheme="minorHAnsi" w:hAnsiTheme="minorHAnsi" w:cstheme="minorHAnsi"/>
          <w:color w:val="000000" w:themeColor="text1"/>
          <w:highlight w:val="yellow"/>
        </w:rPr>
        <w:t xml:space="preserve">of </w:t>
      </w:r>
      <w:r w:rsidR="00984BD7" w:rsidRPr="00F94267">
        <w:rPr>
          <w:rFonts w:asciiTheme="minorHAnsi" w:hAnsiTheme="minorHAnsi" w:cstheme="minorHAnsi"/>
          <w:color w:val="000000" w:themeColor="text1"/>
          <w:highlight w:val="yellow"/>
        </w:rPr>
        <w:t xml:space="preserve">ice-cold stop </w:t>
      </w:r>
      <w:r w:rsidR="003E5171" w:rsidRPr="00F94267">
        <w:rPr>
          <w:rFonts w:asciiTheme="minorHAnsi" w:hAnsiTheme="minorHAnsi" w:cstheme="minorHAnsi"/>
          <w:color w:val="000000" w:themeColor="text1"/>
          <w:highlight w:val="yellow"/>
        </w:rPr>
        <w:t>buffer</w:t>
      </w:r>
      <w:r w:rsidR="00984BD7" w:rsidRPr="00F94267">
        <w:rPr>
          <w:rFonts w:asciiTheme="minorHAnsi" w:hAnsiTheme="minorHAnsi" w:cstheme="minorHAnsi"/>
          <w:color w:val="000000" w:themeColor="text1"/>
          <w:highlight w:val="yellow"/>
        </w:rPr>
        <w:t>.</w:t>
      </w:r>
    </w:p>
    <w:p w14:paraId="7CB77BC8" w14:textId="77777777" w:rsidR="00984BD7" w:rsidRPr="00F94267" w:rsidRDefault="00984BD7" w:rsidP="006633AE">
      <w:pPr>
        <w:rPr>
          <w:rFonts w:asciiTheme="minorHAnsi" w:hAnsiTheme="minorHAnsi" w:cstheme="minorHAnsi"/>
          <w:color w:val="000000" w:themeColor="text1"/>
          <w:highlight w:val="yellow"/>
        </w:rPr>
      </w:pPr>
    </w:p>
    <w:p w14:paraId="26149F65" w14:textId="0515E73C" w:rsidR="00984BD7" w:rsidRPr="004242F6" w:rsidRDefault="00EA3033" w:rsidP="00EA3033">
      <w:r w:rsidRPr="00F94267">
        <w:rPr>
          <w:rFonts w:asciiTheme="minorHAnsi" w:hAnsiTheme="minorHAnsi" w:cstheme="minorHAnsi"/>
          <w:color w:val="000000" w:themeColor="text1"/>
          <w:highlight w:val="yellow"/>
        </w:rPr>
        <w:t xml:space="preserve">1.1.9. </w:t>
      </w:r>
      <w:r w:rsidR="00984BD7" w:rsidRPr="00F94267">
        <w:rPr>
          <w:rFonts w:asciiTheme="minorHAnsi" w:hAnsiTheme="minorHAnsi" w:cstheme="minorHAnsi"/>
          <w:color w:val="000000" w:themeColor="text1"/>
          <w:highlight w:val="yellow"/>
        </w:rPr>
        <w:t xml:space="preserve">Incubate all dishes on ice in </w:t>
      </w:r>
      <w:r w:rsidR="00B441B9">
        <w:rPr>
          <w:rFonts w:asciiTheme="minorHAnsi" w:hAnsiTheme="minorHAnsi" w:cstheme="minorHAnsi"/>
          <w:color w:val="000000" w:themeColor="text1"/>
          <w:highlight w:val="yellow"/>
        </w:rPr>
        <w:t xml:space="preserve">the </w:t>
      </w:r>
      <w:r w:rsidR="00984BD7" w:rsidRPr="00F94267">
        <w:rPr>
          <w:rFonts w:asciiTheme="minorHAnsi" w:hAnsiTheme="minorHAnsi" w:cstheme="minorHAnsi"/>
          <w:color w:val="000000" w:themeColor="text1"/>
          <w:highlight w:val="yellow"/>
        </w:rPr>
        <w:t xml:space="preserve">stop </w:t>
      </w:r>
      <w:r w:rsidR="003E5171" w:rsidRPr="00F94267">
        <w:rPr>
          <w:rFonts w:asciiTheme="minorHAnsi" w:hAnsiTheme="minorHAnsi" w:cstheme="minorHAnsi"/>
          <w:color w:val="000000" w:themeColor="text1"/>
          <w:highlight w:val="yellow"/>
        </w:rPr>
        <w:t xml:space="preserve">buffer </w:t>
      </w:r>
      <w:r w:rsidR="00984BD7" w:rsidRPr="00F94267">
        <w:rPr>
          <w:rFonts w:asciiTheme="minorHAnsi" w:hAnsiTheme="minorHAnsi" w:cstheme="minorHAnsi"/>
          <w:color w:val="000000" w:themeColor="text1"/>
          <w:highlight w:val="yellow"/>
        </w:rPr>
        <w:t>for ≥5 min</w:t>
      </w:r>
      <w:r w:rsidR="00B441B9">
        <w:rPr>
          <w:rFonts w:asciiTheme="minorHAnsi" w:hAnsiTheme="minorHAnsi" w:cstheme="minorHAnsi"/>
          <w:color w:val="000000" w:themeColor="text1"/>
          <w:highlight w:val="yellow"/>
        </w:rPr>
        <w:t>;</w:t>
      </w:r>
      <w:r w:rsidR="00984BD7" w:rsidRPr="00F94267">
        <w:rPr>
          <w:rFonts w:asciiTheme="minorHAnsi" w:hAnsiTheme="minorHAnsi" w:cstheme="minorHAnsi"/>
          <w:color w:val="000000" w:themeColor="text1"/>
          <w:highlight w:val="yellow"/>
        </w:rPr>
        <w:t xml:space="preserve"> then</w:t>
      </w:r>
      <w:r w:rsidR="00B441B9">
        <w:rPr>
          <w:rFonts w:asciiTheme="minorHAnsi" w:hAnsiTheme="minorHAnsi" w:cstheme="minorHAnsi"/>
          <w:color w:val="000000" w:themeColor="text1"/>
          <w:highlight w:val="yellow"/>
        </w:rPr>
        <w:t>,</w:t>
      </w:r>
      <w:r w:rsidR="00984BD7" w:rsidRPr="00F94267">
        <w:rPr>
          <w:rFonts w:asciiTheme="minorHAnsi" w:hAnsiTheme="minorHAnsi" w:cstheme="minorHAnsi"/>
          <w:color w:val="000000" w:themeColor="text1"/>
          <w:highlight w:val="yellow"/>
        </w:rPr>
        <w:t xml:space="preserve"> aspirate </w:t>
      </w:r>
      <w:r w:rsidR="00B441B9">
        <w:rPr>
          <w:rFonts w:asciiTheme="minorHAnsi" w:hAnsiTheme="minorHAnsi" w:cstheme="minorHAnsi"/>
          <w:color w:val="000000" w:themeColor="text1"/>
          <w:highlight w:val="yellow"/>
        </w:rPr>
        <w:t xml:space="preserve">the </w:t>
      </w:r>
      <w:r w:rsidR="00984BD7" w:rsidRPr="00F94267">
        <w:rPr>
          <w:rFonts w:asciiTheme="minorHAnsi" w:hAnsiTheme="minorHAnsi" w:cstheme="minorHAnsi"/>
          <w:color w:val="000000" w:themeColor="text1"/>
          <w:highlight w:val="yellow"/>
        </w:rPr>
        <w:t xml:space="preserve">stop solution and wash </w:t>
      </w:r>
      <w:r w:rsidR="00B441B9">
        <w:rPr>
          <w:rFonts w:asciiTheme="minorHAnsi" w:hAnsiTheme="minorHAnsi" w:cstheme="minorHAnsi"/>
          <w:color w:val="000000" w:themeColor="text1"/>
          <w:highlight w:val="yellow"/>
        </w:rPr>
        <w:t xml:space="preserve">it </w:t>
      </w:r>
      <w:r w:rsidR="00984BD7" w:rsidRPr="00F94267">
        <w:rPr>
          <w:rFonts w:asciiTheme="minorHAnsi" w:hAnsiTheme="minorHAnsi" w:cstheme="minorHAnsi"/>
          <w:color w:val="000000" w:themeColor="text1"/>
          <w:highlight w:val="yellow"/>
        </w:rPr>
        <w:t>with 1 m</w:t>
      </w:r>
      <w:r w:rsidR="00B441B9">
        <w:rPr>
          <w:rFonts w:asciiTheme="minorHAnsi" w:hAnsiTheme="minorHAnsi" w:cstheme="minorHAnsi"/>
          <w:color w:val="000000" w:themeColor="text1"/>
          <w:highlight w:val="yellow"/>
        </w:rPr>
        <w:t>L</w:t>
      </w:r>
      <w:r w:rsidR="00984BD7" w:rsidRPr="00F94267">
        <w:rPr>
          <w:rFonts w:asciiTheme="minorHAnsi" w:hAnsiTheme="minorHAnsi" w:cstheme="minorHAnsi"/>
          <w:color w:val="000000" w:themeColor="text1"/>
          <w:highlight w:val="yellow"/>
        </w:rPr>
        <w:t xml:space="preserve"> </w:t>
      </w:r>
      <w:r w:rsidR="00B441B9">
        <w:rPr>
          <w:rFonts w:asciiTheme="minorHAnsi" w:hAnsiTheme="minorHAnsi" w:cstheme="minorHAnsi"/>
          <w:color w:val="000000" w:themeColor="text1"/>
          <w:highlight w:val="yellow"/>
        </w:rPr>
        <w:t xml:space="preserve">of </w:t>
      </w:r>
      <w:r w:rsidR="00984BD7" w:rsidRPr="00F94267">
        <w:rPr>
          <w:rFonts w:asciiTheme="minorHAnsi" w:hAnsiTheme="minorHAnsi" w:cstheme="minorHAnsi"/>
          <w:color w:val="000000" w:themeColor="text1"/>
          <w:highlight w:val="yellow"/>
        </w:rPr>
        <w:t xml:space="preserve">ice-cold stop solution. Aspirate </w:t>
      </w:r>
      <w:r w:rsidR="00B441B9">
        <w:rPr>
          <w:rFonts w:asciiTheme="minorHAnsi" w:hAnsiTheme="minorHAnsi" w:cstheme="minorHAnsi"/>
          <w:color w:val="000000" w:themeColor="text1"/>
          <w:highlight w:val="yellow"/>
        </w:rPr>
        <w:t xml:space="preserve">the </w:t>
      </w:r>
      <w:r w:rsidR="00984BD7" w:rsidRPr="00F94267">
        <w:rPr>
          <w:rFonts w:asciiTheme="minorHAnsi" w:hAnsiTheme="minorHAnsi" w:cstheme="minorHAnsi"/>
          <w:color w:val="000000" w:themeColor="text1"/>
          <w:highlight w:val="yellow"/>
        </w:rPr>
        <w:t>wash and lyse dishes with 300 µ</w:t>
      </w:r>
      <w:r w:rsidR="00B441B9">
        <w:rPr>
          <w:rFonts w:asciiTheme="minorHAnsi" w:hAnsiTheme="minorHAnsi" w:cstheme="minorHAnsi"/>
          <w:color w:val="000000" w:themeColor="text1"/>
          <w:highlight w:val="yellow"/>
        </w:rPr>
        <w:t>L</w:t>
      </w:r>
      <w:r w:rsidR="00984BD7" w:rsidRPr="00F94267">
        <w:rPr>
          <w:rFonts w:asciiTheme="minorHAnsi" w:hAnsiTheme="minorHAnsi" w:cstheme="minorHAnsi"/>
          <w:color w:val="000000" w:themeColor="text1"/>
          <w:highlight w:val="yellow"/>
        </w:rPr>
        <w:t xml:space="preserve"> </w:t>
      </w:r>
      <w:r w:rsidR="00B441B9">
        <w:rPr>
          <w:rFonts w:asciiTheme="minorHAnsi" w:hAnsiTheme="minorHAnsi" w:cstheme="minorHAnsi"/>
          <w:color w:val="000000" w:themeColor="text1"/>
          <w:highlight w:val="yellow"/>
        </w:rPr>
        <w:t xml:space="preserve">of </w:t>
      </w:r>
      <w:r w:rsidR="00984BD7" w:rsidRPr="00F94267">
        <w:rPr>
          <w:rFonts w:asciiTheme="minorHAnsi" w:hAnsiTheme="minorHAnsi" w:cstheme="minorHAnsi"/>
          <w:color w:val="000000" w:themeColor="text1"/>
          <w:highlight w:val="yellow"/>
        </w:rPr>
        <w:t xml:space="preserve">lysis buffer </w:t>
      </w:r>
      <w:r w:rsidR="00984BD7" w:rsidRPr="004242F6">
        <w:rPr>
          <w:rFonts w:asciiTheme="minorHAnsi" w:hAnsiTheme="minorHAnsi" w:cstheme="minorHAnsi"/>
          <w:color w:val="000000" w:themeColor="text1"/>
        </w:rPr>
        <w:t>(</w:t>
      </w:r>
      <w:r w:rsidR="00B441B9" w:rsidRPr="004242F6">
        <w:rPr>
          <w:rFonts w:asciiTheme="minorHAnsi" w:hAnsiTheme="minorHAnsi" w:cstheme="minorHAnsi"/>
          <w:color w:val="000000" w:themeColor="text1"/>
        </w:rPr>
        <w:t>phosphate-buffered saline [</w:t>
      </w:r>
      <w:r w:rsidR="00984BD7" w:rsidRPr="004242F6">
        <w:rPr>
          <w:rFonts w:asciiTheme="minorHAnsi" w:hAnsiTheme="minorHAnsi" w:cstheme="minorHAnsi"/>
          <w:color w:val="000000" w:themeColor="text1"/>
        </w:rPr>
        <w:t>PBS</w:t>
      </w:r>
      <w:r w:rsidR="00B441B9" w:rsidRPr="004242F6">
        <w:rPr>
          <w:rFonts w:asciiTheme="minorHAnsi" w:hAnsiTheme="minorHAnsi" w:cstheme="minorHAnsi"/>
          <w:color w:val="000000" w:themeColor="text1"/>
        </w:rPr>
        <w:t>]</w:t>
      </w:r>
      <w:r w:rsidR="00984BD7" w:rsidRPr="004242F6">
        <w:rPr>
          <w:rFonts w:asciiTheme="minorHAnsi" w:hAnsiTheme="minorHAnsi" w:cstheme="minorHAnsi"/>
          <w:color w:val="000000" w:themeColor="text1"/>
        </w:rPr>
        <w:t xml:space="preserve"> + nondenaturing detergent </w:t>
      </w:r>
      <w:r w:rsidR="00B441B9" w:rsidRPr="004242F6">
        <w:rPr>
          <w:rFonts w:asciiTheme="minorHAnsi" w:hAnsiTheme="minorHAnsi" w:cstheme="minorHAnsi"/>
          <w:color w:val="000000" w:themeColor="text1"/>
        </w:rPr>
        <w:t>[</w:t>
      </w:r>
      <w:r w:rsidR="00984BD7" w:rsidRPr="004242F6">
        <w:rPr>
          <w:rFonts w:asciiTheme="minorHAnsi" w:hAnsiTheme="minorHAnsi" w:cstheme="minorHAnsi"/>
          <w:color w:val="000000" w:themeColor="text1"/>
        </w:rPr>
        <w:t xml:space="preserve">see </w:t>
      </w:r>
      <w:r w:rsidR="003314F5" w:rsidRPr="004242F6">
        <w:rPr>
          <w:rFonts w:asciiTheme="minorHAnsi" w:hAnsiTheme="minorHAnsi" w:cstheme="minorHAnsi"/>
          <w:b/>
          <w:color w:val="000000" w:themeColor="text1"/>
        </w:rPr>
        <w:t>Table of Materials</w:t>
      </w:r>
      <w:r w:rsidR="00B441B9" w:rsidRPr="004242F6">
        <w:rPr>
          <w:rFonts w:asciiTheme="minorHAnsi" w:hAnsiTheme="minorHAnsi" w:cstheme="minorHAnsi"/>
          <w:color w:val="000000" w:themeColor="text1"/>
        </w:rPr>
        <w:t>]</w:t>
      </w:r>
      <w:r w:rsidR="00984BD7" w:rsidRPr="004242F6">
        <w:rPr>
          <w:rFonts w:asciiTheme="minorHAnsi" w:hAnsiTheme="minorHAnsi" w:cstheme="minorHAnsi"/>
          <w:color w:val="000000" w:themeColor="text1"/>
        </w:rPr>
        <w:t xml:space="preserve"> + protease inhibitors + 20 mM NEM). Use a cell scraper to ensure </w:t>
      </w:r>
      <w:r w:rsidR="00B441B9" w:rsidRPr="004242F6">
        <w:rPr>
          <w:rFonts w:asciiTheme="minorHAnsi" w:hAnsiTheme="minorHAnsi" w:cstheme="minorHAnsi"/>
          <w:color w:val="000000" w:themeColor="text1"/>
        </w:rPr>
        <w:t xml:space="preserve">that the </w:t>
      </w:r>
      <w:r w:rsidR="00984BD7" w:rsidRPr="004242F6">
        <w:rPr>
          <w:rFonts w:asciiTheme="minorHAnsi" w:hAnsiTheme="minorHAnsi" w:cstheme="minorHAnsi"/>
          <w:color w:val="000000" w:themeColor="text1"/>
        </w:rPr>
        <w:t>dishes are lysed quantitatively.</w:t>
      </w:r>
    </w:p>
    <w:p w14:paraId="0033A35D" w14:textId="77777777" w:rsidR="00984BD7" w:rsidRPr="00F94267" w:rsidRDefault="00984BD7" w:rsidP="006633AE">
      <w:pPr>
        <w:rPr>
          <w:highlight w:val="yellow"/>
        </w:rPr>
      </w:pPr>
    </w:p>
    <w:p w14:paraId="580EC6B4" w14:textId="2A83F4CF" w:rsidR="00984BD7" w:rsidRPr="00F94267" w:rsidRDefault="00EA3033" w:rsidP="00EA3033">
      <w:pPr>
        <w:rPr>
          <w:rFonts w:asciiTheme="minorHAnsi" w:hAnsiTheme="minorHAnsi" w:cstheme="minorHAnsi"/>
          <w:color w:val="000000" w:themeColor="text1"/>
          <w:highlight w:val="yellow"/>
        </w:rPr>
      </w:pPr>
      <w:r w:rsidRPr="00F94267">
        <w:rPr>
          <w:rFonts w:asciiTheme="minorHAnsi" w:hAnsiTheme="minorHAnsi" w:cstheme="minorHAnsi"/>
          <w:color w:val="000000" w:themeColor="text1"/>
          <w:highlight w:val="yellow"/>
        </w:rPr>
        <w:t>1.1.10.</w:t>
      </w:r>
      <w:r w:rsidR="003314F5" w:rsidRPr="003314F5">
        <w:rPr>
          <w:rFonts w:asciiTheme="minorHAnsi" w:hAnsiTheme="minorHAnsi" w:cstheme="minorHAnsi"/>
          <w:b/>
          <w:color w:val="000000" w:themeColor="text1"/>
          <w:highlight w:val="yellow"/>
        </w:rPr>
        <w:t xml:space="preserve"> </w:t>
      </w:r>
      <w:r w:rsidR="00984BD7" w:rsidRPr="00F94267">
        <w:rPr>
          <w:rFonts w:asciiTheme="minorHAnsi" w:hAnsiTheme="minorHAnsi" w:cstheme="minorHAnsi"/>
          <w:color w:val="000000" w:themeColor="text1"/>
          <w:highlight w:val="yellow"/>
        </w:rPr>
        <w:t xml:space="preserve">Transfer </w:t>
      </w:r>
      <w:r w:rsidR="006633AE" w:rsidRPr="00F94267">
        <w:rPr>
          <w:rFonts w:asciiTheme="minorHAnsi" w:hAnsiTheme="minorHAnsi" w:cstheme="minorHAnsi"/>
          <w:color w:val="000000" w:themeColor="text1"/>
          <w:highlight w:val="yellow"/>
        </w:rPr>
        <w:t xml:space="preserve">the </w:t>
      </w:r>
      <w:r w:rsidR="00984BD7" w:rsidRPr="00F94267">
        <w:rPr>
          <w:rFonts w:asciiTheme="minorHAnsi" w:hAnsiTheme="minorHAnsi" w:cstheme="minorHAnsi"/>
          <w:color w:val="000000" w:themeColor="text1"/>
          <w:highlight w:val="yellow"/>
        </w:rPr>
        <w:t>lysate to a 1.5</w:t>
      </w:r>
      <w:r w:rsidR="00B441B9">
        <w:rPr>
          <w:rFonts w:asciiTheme="minorHAnsi" w:hAnsiTheme="minorHAnsi" w:cstheme="minorHAnsi"/>
          <w:color w:val="000000" w:themeColor="text1"/>
          <w:highlight w:val="yellow"/>
        </w:rPr>
        <w:t xml:space="preserve"> </w:t>
      </w:r>
      <w:r w:rsidR="00984BD7" w:rsidRPr="00F94267">
        <w:rPr>
          <w:rFonts w:asciiTheme="minorHAnsi" w:hAnsiTheme="minorHAnsi" w:cstheme="minorHAnsi"/>
          <w:color w:val="000000" w:themeColor="text1"/>
          <w:highlight w:val="yellow"/>
        </w:rPr>
        <w:t>m</w:t>
      </w:r>
      <w:r w:rsidR="00B441B9">
        <w:rPr>
          <w:rFonts w:asciiTheme="minorHAnsi" w:hAnsiTheme="minorHAnsi" w:cstheme="minorHAnsi"/>
          <w:color w:val="000000" w:themeColor="text1"/>
          <w:highlight w:val="yellow"/>
        </w:rPr>
        <w:t>L</w:t>
      </w:r>
      <w:r w:rsidR="00984BD7" w:rsidRPr="00F94267">
        <w:rPr>
          <w:rFonts w:asciiTheme="minorHAnsi" w:hAnsiTheme="minorHAnsi" w:cstheme="minorHAnsi"/>
          <w:color w:val="000000" w:themeColor="text1"/>
          <w:highlight w:val="yellow"/>
        </w:rPr>
        <w:t xml:space="preserve"> microcentrifuge tube and centrifuge for 10 min at 15</w:t>
      </w:r>
      <w:r w:rsidR="00B441B9">
        <w:rPr>
          <w:rFonts w:asciiTheme="minorHAnsi" w:hAnsiTheme="minorHAnsi" w:cstheme="minorHAnsi"/>
          <w:color w:val="000000" w:themeColor="text1"/>
          <w:highlight w:val="yellow"/>
        </w:rPr>
        <w:t xml:space="preserve">,000 </w:t>
      </w:r>
      <w:r w:rsidR="00984BD7" w:rsidRPr="00F94267">
        <w:rPr>
          <w:rFonts w:asciiTheme="minorHAnsi" w:hAnsiTheme="minorHAnsi" w:cstheme="minorHAnsi"/>
          <w:color w:val="000000" w:themeColor="text1"/>
          <w:highlight w:val="yellow"/>
        </w:rPr>
        <w:t>-</w:t>
      </w:r>
      <w:r w:rsidR="00B441B9">
        <w:rPr>
          <w:rFonts w:asciiTheme="minorHAnsi" w:hAnsiTheme="minorHAnsi" w:cstheme="minorHAnsi"/>
          <w:color w:val="000000" w:themeColor="text1"/>
          <w:highlight w:val="yellow"/>
        </w:rPr>
        <w:t xml:space="preserve"> </w:t>
      </w:r>
      <w:r w:rsidR="00984BD7" w:rsidRPr="00F94267">
        <w:rPr>
          <w:rFonts w:asciiTheme="minorHAnsi" w:hAnsiTheme="minorHAnsi" w:cstheme="minorHAnsi"/>
          <w:color w:val="000000" w:themeColor="text1"/>
          <w:highlight w:val="yellow"/>
        </w:rPr>
        <w:t xml:space="preserve">20,000 </w:t>
      </w:r>
      <w:r w:rsidR="00984BD7" w:rsidRPr="00067782">
        <w:rPr>
          <w:rFonts w:asciiTheme="minorHAnsi" w:hAnsiTheme="minorHAnsi" w:cstheme="minorHAnsi"/>
          <w:iCs/>
          <w:color w:val="000000" w:themeColor="text1"/>
          <w:highlight w:val="yellow"/>
        </w:rPr>
        <w:t>x</w:t>
      </w:r>
      <w:r w:rsidR="00B441B9" w:rsidRPr="00067782">
        <w:rPr>
          <w:rFonts w:asciiTheme="minorHAnsi" w:hAnsiTheme="minorHAnsi" w:cstheme="minorHAnsi"/>
          <w:iCs/>
          <w:color w:val="000000" w:themeColor="text1"/>
          <w:highlight w:val="yellow"/>
        </w:rPr>
        <w:t xml:space="preserve"> </w:t>
      </w:r>
      <w:r w:rsidR="00984BD7" w:rsidRPr="00F94267">
        <w:rPr>
          <w:rFonts w:asciiTheme="minorHAnsi" w:hAnsiTheme="minorHAnsi" w:cstheme="minorHAnsi"/>
          <w:i/>
          <w:iCs/>
          <w:color w:val="000000" w:themeColor="text1"/>
          <w:highlight w:val="yellow"/>
        </w:rPr>
        <w:t>g</w:t>
      </w:r>
      <w:r w:rsidR="00B441B9">
        <w:rPr>
          <w:rFonts w:asciiTheme="minorHAnsi" w:hAnsiTheme="minorHAnsi" w:cstheme="minorHAnsi"/>
          <w:color w:val="000000" w:themeColor="text1"/>
          <w:highlight w:val="yellow"/>
        </w:rPr>
        <w:t xml:space="preserve"> and</w:t>
      </w:r>
      <w:r w:rsidR="00984BD7" w:rsidRPr="00F94267">
        <w:rPr>
          <w:rFonts w:asciiTheme="minorHAnsi" w:hAnsiTheme="minorHAnsi" w:cstheme="minorHAnsi"/>
          <w:color w:val="000000" w:themeColor="text1"/>
          <w:highlight w:val="yellow"/>
        </w:rPr>
        <w:t xml:space="preserve"> 4 °C to pellet </w:t>
      </w:r>
      <w:r w:rsidR="00B441B9">
        <w:rPr>
          <w:rFonts w:asciiTheme="minorHAnsi" w:hAnsiTheme="minorHAnsi" w:cstheme="minorHAnsi"/>
          <w:color w:val="000000" w:themeColor="text1"/>
          <w:highlight w:val="yellow"/>
        </w:rPr>
        <w:t xml:space="preserve">the </w:t>
      </w:r>
      <w:r w:rsidR="00984BD7" w:rsidRPr="00F94267">
        <w:rPr>
          <w:rFonts w:asciiTheme="minorHAnsi" w:hAnsiTheme="minorHAnsi" w:cstheme="minorHAnsi"/>
          <w:color w:val="000000" w:themeColor="text1"/>
          <w:highlight w:val="yellow"/>
        </w:rPr>
        <w:t>nuclei.</w:t>
      </w:r>
    </w:p>
    <w:p w14:paraId="49E9CFC4" w14:textId="77777777" w:rsidR="00984BD7" w:rsidRPr="00F94267" w:rsidRDefault="00984BD7" w:rsidP="006633AE">
      <w:pPr>
        <w:rPr>
          <w:rFonts w:asciiTheme="minorHAnsi" w:hAnsiTheme="minorHAnsi" w:cstheme="minorHAnsi"/>
          <w:color w:val="000000" w:themeColor="text1"/>
        </w:rPr>
      </w:pPr>
    </w:p>
    <w:p w14:paraId="29D47B67" w14:textId="77777777" w:rsidR="00984BD7" w:rsidRPr="00F94267" w:rsidRDefault="00984BD7" w:rsidP="006633AE">
      <w:pPr>
        <w:rPr>
          <w:rFonts w:asciiTheme="minorHAnsi" w:hAnsiTheme="minorHAnsi" w:cstheme="minorHAnsi"/>
          <w:b/>
          <w:bCs/>
          <w:color w:val="000000" w:themeColor="text1"/>
        </w:rPr>
      </w:pPr>
      <w:r w:rsidRPr="00F94267">
        <w:rPr>
          <w:rFonts w:asciiTheme="minorHAnsi" w:hAnsiTheme="minorHAnsi" w:cstheme="minorHAnsi"/>
          <w:b/>
          <w:bCs/>
          <w:color w:val="000000" w:themeColor="text1"/>
          <w:highlight w:val="yellow"/>
        </w:rPr>
        <w:t>1.2 Pulse Chase for Suspension Cells</w:t>
      </w:r>
    </w:p>
    <w:p w14:paraId="50E92962" w14:textId="77777777" w:rsidR="00984BD7" w:rsidRPr="00F94267" w:rsidRDefault="00984BD7" w:rsidP="006633AE">
      <w:pPr>
        <w:rPr>
          <w:rFonts w:asciiTheme="minorHAnsi" w:hAnsiTheme="minorHAnsi" w:cstheme="minorHAnsi"/>
          <w:color w:val="000000" w:themeColor="text1"/>
        </w:rPr>
      </w:pPr>
    </w:p>
    <w:p w14:paraId="4EAF64FC" w14:textId="16EBABB0" w:rsidR="00984BD7" w:rsidRPr="00F94267" w:rsidRDefault="007955AB" w:rsidP="006633AE">
      <w:pPr>
        <w:rPr>
          <w:rFonts w:asciiTheme="minorHAnsi" w:hAnsiTheme="minorHAnsi" w:cstheme="minorHAnsi"/>
          <w:color w:val="000000" w:themeColor="text1"/>
        </w:rPr>
      </w:pPr>
      <w:r>
        <w:rPr>
          <w:rFonts w:asciiTheme="minorHAnsi" w:hAnsiTheme="minorHAnsi" w:cstheme="minorHAnsi"/>
          <w:color w:val="000000" w:themeColor="text1"/>
        </w:rPr>
        <w:t>NOTE:</w:t>
      </w:r>
      <w:r w:rsidR="00F947F6" w:rsidRPr="00F94267">
        <w:rPr>
          <w:rFonts w:asciiTheme="minorHAnsi" w:hAnsiTheme="minorHAnsi" w:cstheme="minorHAnsi"/>
          <w:color w:val="000000" w:themeColor="text1"/>
        </w:rPr>
        <w:t xml:space="preserve"> </w:t>
      </w:r>
      <w:r w:rsidR="00984BD7" w:rsidRPr="00F94267">
        <w:rPr>
          <w:rFonts w:asciiTheme="minorHAnsi" w:hAnsiTheme="minorHAnsi" w:cstheme="minorHAnsi"/>
          <w:color w:val="000000" w:themeColor="text1"/>
        </w:rPr>
        <w:t>To ensure efficient labeling, cells should be pulsed at a concentration of 3</w:t>
      </w:r>
      <w:r w:rsidR="0038716A">
        <w:rPr>
          <w:rFonts w:asciiTheme="minorHAnsi" w:hAnsiTheme="minorHAnsi" w:cstheme="minorHAnsi"/>
          <w:color w:val="000000" w:themeColor="text1"/>
        </w:rPr>
        <w:t xml:space="preserve"> x 10</w:t>
      </w:r>
      <w:r w:rsidR="0038716A" w:rsidRPr="00067782">
        <w:rPr>
          <w:rFonts w:asciiTheme="minorHAnsi" w:hAnsiTheme="minorHAnsi" w:cstheme="minorHAnsi"/>
          <w:color w:val="000000" w:themeColor="text1"/>
          <w:vertAlign w:val="superscript"/>
        </w:rPr>
        <w:t>6</w:t>
      </w:r>
      <w:r w:rsidR="0038716A">
        <w:rPr>
          <w:rFonts w:asciiTheme="minorHAnsi" w:hAnsiTheme="minorHAnsi" w:cstheme="minorHAnsi"/>
          <w:color w:val="000000" w:themeColor="text1"/>
        </w:rPr>
        <w:t xml:space="preserve"> to </w:t>
      </w:r>
      <w:r w:rsidR="00984BD7" w:rsidRPr="00F94267">
        <w:rPr>
          <w:rFonts w:asciiTheme="minorHAnsi" w:hAnsiTheme="minorHAnsi" w:cstheme="minorHAnsi"/>
          <w:color w:val="000000" w:themeColor="text1"/>
        </w:rPr>
        <w:t>5 x 10</w:t>
      </w:r>
      <w:r w:rsidR="00984BD7" w:rsidRPr="00F94267">
        <w:rPr>
          <w:rFonts w:asciiTheme="minorHAnsi" w:hAnsiTheme="minorHAnsi" w:cstheme="minorHAnsi"/>
          <w:color w:val="000000" w:themeColor="text1"/>
          <w:vertAlign w:val="superscript"/>
        </w:rPr>
        <w:t>6</w:t>
      </w:r>
      <w:r w:rsidR="00984BD7" w:rsidRPr="00F94267">
        <w:rPr>
          <w:rFonts w:asciiTheme="minorHAnsi" w:hAnsiTheme="minorHAnsi" w:cstheme="minorHAnsi"/>
          <w:color w:val="000000" w:themeColor="text1"/>
        </w:rPr>
        <w:t xml:space="preserve"> cells</w:t>
      </w:r>
      <w:r w:rsidR="003314F5">
        <w:rPr>
          <w:rFonts w:asciiTheme="minorHAnsi" w:hAnsiTheme="minorHAnsi" w:cstheme="minorHAnsi"/>
          <w:color w:val="000000" w:themeColor="text1"/>
        </w:rPr>
        <w:t>/mL</w:t>
      </w:r>
      <w:r w:rsidR="00984BD7" w:rsidRPr="00F94267">
        <w:rPr>
          <w:rFonts w:asciiTheme="minorHAnsi" w:hAnsiTheme="minorHAnsi" w:cstheme="minorHAnsi"/>
          <w:color w:val="000000" w:themeColor="text1"/>
        </w:rPr>
        <w:t xml:space="preserve">, </w:t>
      </w:r>
      <w:r w:rsidR="0038716A">
        <w:rPr>
          <w:rFonts w:asciiTheme="minorHAnsi" w:hAnsiTheme="minorHAnsi" w:cstheme="minorHAnsi"/>
          <w:color w:val="000000" w:themeColor="text1"/>
        </w:rPr>
        <w:t xml:space="preserve">and </w:t>
      </w:r>
      <w:r w:rsidR="00984BD7" w:rsidRPr="00F94267">
        <w:rPr>
          <w:rFonts w:asciiTheme="minorHAnsi" w:hAnsiTheme="minorHAnsi" w:cstheme="minorHAnsi"/>
          <w:color w:val="000000" w:themeColor="text1"/>
        </w:rPr>
        <w:t>chase volumes should be 4x the pulse volume. In the following example</w:t>
      </w:r>
      <w:r w:rsidR="0038716A">
        <w:rPr>
          <w:rFonts w:asciiTheme="minorHAnsi" w:hAnsiTheme="minorHAnsi" w:cstheme="minorHAnsi"/>
          <w:color w:val="000000" w:themeColor="text1"/>
        </w:rPr>
        <w:t>,</w:t>
      </w:r>
      <w:r w:rsidR="00984BD7" w:rsidRPr="00F94267">
        <w:rPr>
          <w:rFonts w:asciiTheme="minorHAnsi" w:hAnsiTheme="minorHAnsi" w:cstheme="minorHAnsi"/>
          <w:color w:val="000000" w:themeColor="text1"/>
        </w:rPr>
        <w:t xml:space="preserve"> we pulsed 5 x 10</w:t>
      </w:r>
      <w:r w:rsidR="00984BD7" w:rsidRPr="00F94267">
        <w:rPr>
          <w:rFonts w:asciiTheme="minorHAnsi" w:hAnsiTheme="minorHAnsi" w:cstheme="minorHAnsi"/>
          <w:color w:val="000000" w:themeColor="text1"/>
          <w:vertAlign w:val="superscript"/>
        </w:rPr>
        <w:t>6</w:t>
      </w:r>
      <w:r w:rsidR="00984BD7" w:rsidRPr="00F94267">
        <w:rPr>
          <w:rFonts w:asciiTheme="minorHAnsi" w:hAnsiTheme="minorHAnsi" w:cstheme="minorHAnsi"/>
          <w:color w:val="000000" w:themeColor="text1"/>
        </w:rPr>
        <w:t xml:space="preserve"> cells in a volume of 1 m</w:t>
      </w:r>
      <w:r w:rsidR="0038716A">
        <w:rPr>
          <w:rFonts w:asciiTheme="minorHAnsi" w:hAnsiTheme="minorHAnsi" w:cstheme="minorHAnsi"/>
          <w:color w:val="000000" w:themeColor="text1"/>
        </w:rPr>
        <w:t>L</w:t>
      </w:r>
      <w:r w:rsidR="00984BD7" w:rsidRPr="00F94267">
        <w:rPr>
          <w:rFonts w:asciiTheme="minorHAnsi" w:hAnsiTheme="minorHAnsi" w:cstheme="minorHAnsi"/>
          <w:color w:val="000000" w:themeColor="text1"/>
        </w:rPr>
        <w:t xml:space="preserve"> for 10 min, to yield </w:t>
      </w:r>
      <w:r w:rsidR="0038716A">
        <w:rPr>
          <w:rFonts w:asciiTheme="minorHAnsi" w:hAnsiTheme="minorHAnsi" w:cstheme="minorHAnsi"/>
          <w:color w:val="000000" w:themeColor="text1"/>
        </w:rPr>
        <w:t>five</w:t>
      </w:r>
      <w:r w:rsidR="00984BD7" w:rsidRPr="00F94267">
        <w:rPr>
          <w:rFonts w:asciiTheme="minorHAnsi" w:hAnsiTheme="minorHAnsi" w:cstheme="minorHAnsi"/>
          <w:color w:val="000000" w:themeColor="text1"/>
        </w:rPr>
        <w:t xml:space="preserve"> chase time points (0, 15, 30, 60, </w:t>
      </w:r>
      <w:r w:rsidR="0038716A">
        <w:rPr>
          <w:rFonts w:asciiTheme="minorHAnsi" w:hAnsiTheme="minorHAnsi" w:cstheme="minorHAnsi"/>
          <w:color w:val="000000" w:themeColor="text1"/>
        </w:rPr>
        <w:t xml:space="preserve">and </w:t>
      </w:r>
      <w:r w:rsidR="00984BD7" w:rsidRPr="00F94267">
        <w:rPr>
          <w:rFonts w:asciiTheme="minorHAnsi" w:hAnsiTheme="minorHAnsi" w:cstheme="minorHAnsi"/>
          <w:color w:val="000000" w:themeColor="text1"/>
        </w:rPr>
        <w:t>120 min) of 1 m</w:t>
      </w:r>
      <w:r w:rsidR="0038716A">
        <w:rPr>
          <w:rFonts w:asciiTheme="minorHAnsi" w:hAnsiTheme="minorHAnsi" w:cstheme="minorHAnsi"/>
          <w:color w:val="000000" w:themeColor="text1"/>
        </w:rPr>
        <w:t>L,</w:t>
      </w:r>
      <w:r w:rsidR="00984BD7" w:rsidRPr="00F94267">
        <w:rPr>
          <w:rFonts w:asciiTheme="minorHAnsi" w:hAnsiTheme="minorHAnsi" w:cstheme="minorHAnsi"/>
          <w:color w:val="000000" w:themeColor="text1"/>
        </w:rPr>
        <w:t xml:space="preserve"> containing 1 x 10</w:t>
      </w:r>
      <w:r w:rsidR="00984BD7" w:rsidRPr="00F94267">
        <w:rPr>
          <w:rFonts w:asciiTheme="minorHAnsi" w:hAnsiTheme="minorHAnsi" w:cstheme="minorHAnsi"/>
          <w:color w:val="000000" w:themeColor="text1"/>
          <w:vertAlign w:val="superscript"/>
        </w:rPr>
        <w:t>6</w:t>
      </w:r>
      <w:r w:rsidR="00984BD7" w:rsidRPr="00F94267">
        <w:rPr>
          <w:rFonts w:asciiTheme="minorHAnsi" w:hAnsiTheme="minorHAnsi" w:cstheme="minorHAnsi"/>
          <w:color w:val="000000" w:themeColor="text1"/>
        </w:rPr>
        <w:t xml:space="preserve"> cells per time point.</w:t>
      </w:r>
      <w:r w:rsidR="003314F5" w:rsidRPr="003314F5">
        <w:rPr>
          <w:rFonts w:asciiTheme="minorHAnsi" w:hAnsiTheme="minorHAnsi" w:cstheme="minorHAnsi"/>
          <w:b/>
          <w:color w:val="000000" w:themeColor="text1"/>
        </w:rPr>
        <w:t xml:space="preserve"> </w:t>
      </w:r>
      <w:r w:rsidR="00984BD7" w:rsidRPr="00F94267">
        <w:rPr>
          <w:rFonts w:asciiTheme="minorHAnsi" w:hAnsiTheme="minorHAnsi" w:cstheme="minorHAnsi"/>
          <w:color w:val="000000" w:themeColor="text1"/>
        </w:rPr>
        <w:t>All solutions are the same as in section 1.1.</w:t>
      </w:r>
    </w:p>
    <w:p w14:paraId="39C1E88C" w14:textId="77777777" w:rsidR="00EA3033" w:rsidRPr="00F94267" w:rsidRDefault="00EA3033" w:rsidP="00EA3033">
      <w:pPr>
        <w:rPr>
          <w:rFonts w:asciiTheme="minorHAnsi" w:hAnsiTheme="minorHAnsi" w:cstheme="minorHAnsi"/>
          <w:b/>
          <w:bCs/>
          <w:color w:val="000000" w:themeColor="text1"/>
        </w:rPr>
      </w:pPr>
    </w:p>
    <w:p w14:paraId="7EBC4851" w14:textId="597F5A9D" w:rsidR="00F947F6" w:rsidRPr="00F94267" w:rsidRDefault="00EA3033" w:rsidP="00487807">
      <w:pPr>
        <w:rPr>
          <w:rFonts w:asciiTheme="minorHAnsi" w:hAnsiTheme="minorHAnsi" w:cstheme="minorHAnsi"/>
          <w:color w:val="000000" w:themeColor="text1"/>
        </w:rPr>
      </w:pPr>
      <w:r w:rsidRPr="00F94267">
        <w:rPr>
          <w:rFonts w:asciiTheme="minorHAnsi" w:hAnsiTheme="minorHAnsi" w:cstheme="minorHAnsi"/>
          <w:color w:val="000000" w:themeColor="text1"/>
        </w:rPr>
        <w:t xml:space="preserve">1.2.1. </w:t>
      </w:r>
      <w:r w:rsidR="00984BD7" w:rsidRPr="00F94267">
        <w:rPr>
          <w:rFonts w:asciiTheme="minorHAnsi" w:hAnsiTheme="minorHAnsi" w:cstheme="minorHAnsi"/>
          <w:color w:val="000000" w:themeColor="text1"/>
        </w:rPr>
        <w:t xml:space="preserve">Culture </w:t>
      </w:r>
      <w:r w:rsidR="00DC6A13">
        <w:rPr>
          <w:rFonts w:asciiTheme="minorHAnsi" w:hAnsiTheme="minorHAnsi" w:cstheme="minorHAnsi"/>
          <w:color w:val="000000" w:themeColor="text1"/>
        </w:rPr>
        <w:t xml:space="preserve">the </w:t>
      </w:r>
      <w:r w:rsidR="00984BD7" w:rsidRPr="00F94267">
        <w:rPr>
          <w:rFonts w:asciiTheme="minorHAnsi" w:hAnsiTheme="minorHAnsi" w:cstheme="minorHAnsi"/>
          <w:color w:val="000000" w:themeColor="text1"/>
        </w:rPr>
        <w:t>suspension cells (</w:t>
      </w:r>
      <w:r w:rsidR="003314F5" w:rsidRPr="003314F5">
        <w:rPr>
          <w:rFonts w:asciiTheme="minorHAnsi" w:hAnsiTheme="minorHAnsi" w:cstheme="minorHAnsi"/>
          <w:i/>
          <w:color w:val="000000" w:themeColor="text1"/>
        </w:rPr>
        <w:t>e.g.</w:t>
      </w:r>
      <w:r w:rsidR="003314F5" w:rsidRPr="00067782">
        <w:rPr>
          <w:rFonts w:asciiTheme="minorHAnsi" w:hAnsiTheme="minorHAnsi" w:cstheme="minorHAnsi"/>
          <w:color w:val="000000" w:themeColor="text1"/>
        </w:rPr>
        <w:t>,</w:t>
      </w:r>
      <w:r w:rsidR="003314F5" w:rsidRPr="003314F5">
        <w:rPr>
          <w:rFonts w:asciiTheme="minorHAnsi" w:hAnsiTheme="minorHAnsi" w:cstheme="minorHAnsi"/>
          <w:i/>
          <w:color w:val="000000" w:themeColor="text1"/>
        </w:rPr>
        <w:t xml:space="preserve"> </w:t>
      </w:r>
      <w:r w:rsidR="00984BD7" w:rsidRPr="00F94267">
        <w:rPr>
          <w:rFonts w:asciiTheme="minorHAnsi" w:hAnsiTheme="minorHAnsi" w:cstheme="minorHAnsi"/>
          <w:color w:val="000000" w:themeColor="text1"/>
        </w:rPr>
        <w:t xml:space="preserve">3T3, </w:t>
      </w:r>
      <w:proofErr w:type="spellStart"/>
      <w:r w:rsidR="00984BD7" w:rsidRPr="00F94267">
        <w:rPr>
          <w:rFonts w:asciiTheme="minorHAnsi" w:hAnsiTheme="minorHAnsi" w:cstheme="minorHAnsi"/>
          <w:color w:val="000000" w:themeColor="text1"/>
        </w:rPr>
        <w:t>Jurkat</w:t>
      </w:r>
      <w:proofErr w:type="spellEnd"/>
      <w:r w:rsidR="00984BD7" w:rsidRPr="00F94267">
        <w:rPr>
          <w:rFonts w:asciiTheme="minorHAnsi" w:hAnsiTheme="minorHAnsi" w:cstheme="minorHAnsi"/>
          <w:color w:val="000000" w:themeColor="text1"/>
        </w:rPr>
        <w:t xml:space="preserve">) according to </w:t>
      </w:r>
      <w:r w:rsidR="00DC6A13">
        <w:rPr>
          <w:rFonts w:asciiTheme="minorHAnsi" w:hAnsiTheme="minorHAnsi" w:cstheme="minorHAnsi"/>
          <w:color w:val="000000" w:themeColor="text1"/>
        </w:rPr>
        <w:t xml:space="preserve">a </w:t>
      </w:r>
      <w:r w:rsidR="00806529" w:rsidRPr="00F94267">
        <w:rPr>
          <w:rFonts w:asciiTheme="minorHAnsi" w:hAnsiTheme="minorHAnsi" w:cstheme="minorHAnsi"/>
          <w:color w:val="000000" w:themeColor="text1"/>
        </w:rPr>
        <w:t>previously published</w:t>
      </w:r>
      <w:r w:rsidR="00984BD7" w:rsidRPr="00F94267">
        <w:rPr>
          <w:rFonts w:asciiTheme="minorHAnsi" w:hAnsiTheme="minorHAnsi" w:cstheme="minorHAnsi"/>
          <w:color w:val="000000" w:themeColor="text1"/>
        </w:rPr>
        <w:t xml:space="preserve"> protocol</w:t>
      </w:r>
      <w:r w:rsidR="00B91061" w:rsidRPr="00F94267">
        <w:rPr>
          <w:rFonts w:asciiTheme="minorHAnsi" w:hAnsiTheme="minorHAnsi" w:cstheme="minorHAnsi"/>
          <w:color w:val="000000" w:themeColor="text1"/>
          <w:vertAlign w:val="superscript"/>
        </w:rPr>
        <w:t>9</w:t>
      </w:r>
      <w:r w:rsidR="00984BD7" w:rsidRPr="00F94267">
        <w:rPr>
          <w:rFonts w:asciiTheme="minorHAnsi" w:hAnsiTheme="minorHAnsi" w:cstheme="minorHAnsi"/>
          <w:color w:val="000000" w:themeColor="text1"/>
        </w:rPr>
        <w:t xml:space="preserve"> so that there </w:t>
      </w:r>
      <w:r w:rsidR="00DC6A13">
        <w:rPr>
          <w:rFonts w:asciiTheme="minorHAnsi" w:hAnsiTheme="minorHAnsi" w:cstheme="minorHAnsi"/>
          <w:color w:val="000000" w:themeColor="text1"/>
        </w:rPr>
        <w:t xml:space="preserve">is </w:t>
      </w:r>
      <w:proofErr w:type="gramStart"/>
      <w:r w:rsidR="00DC6A13">
        <w:rPr>
          <w:rFonts w:asciiTheme="minorHAnsi" w:hAnsiTheme="minorHAnsi" w:cstheme="minorHAnsi"/>
          <w:color w:val="000000" w:themeColor="text1"/>
        </w:rPr>
        <w:t>a</w:t>
      </w:r>
      <w:r w:rsidR="00984BD7" w:rsidRPr="00F94267">
        <w:rPr>
          <w:rFonts w:asciiTheme="minorHAnsi" w:hAnsiTheme="minorHAnsi" w:cstheme="minorHAnsi"/>
          <w:color w:val="000000" w:themeColor="text1"/>
        </w:rPr>
        <w:t xml:space="preserve"> sufficient number of</w:t>
      </w:r>
      <w:proofErr w:type="gramEnd"/>
      <w:r w:rsidR="00984BD7" w:rsidRPr="00F94267">
        <w:rPr>
          <w:rFonts w:asciiTheme="minorHAnsi" w:hAnsiTheme="minorHAnsi" w:cstheme="minorHAnsi"/>
          <w:color w:val="000000" w:themeColor="text1"/>
        </w:rPr>
        <w:t xml:space="preserve"> cells at the time of the experiment, at least 1 x 10</w:t>
      </w:r>
      <w:r w:rsidR="00984BD7" w:rsidRPr="00F94267">
        <w:rPr>
          <w:rFonts w:asciiTheme="minorHAnsi" w:hAnsiTheme="minorHAnsi" w:cstheme="minorHAnsi"/>
          <w:color w:val="000000" w:themeColor="text1"/>
          <w:vertAlign w:val="superscript"/>
        </w:rPr>
        <w:t>6</w:t>
      </w:r>
      <w:r w:rsidR="00984BD7" w:rsidRPr="00F94267">
        <w:rPr>
          <w:rFonts w:asciiTheme="minorHAnsi" w:hAnsiTheme="minorHAnsi" w:cstheme="minorHAnsi"/>
          <w:color w:val="000000" w:themeColor="text1"/>
        </w:rPr>
        <w:t xml:space="preserve"> cells per time point and/or condition.</w:t>
      </w:r>
      <w:r w:rsidR="00F947F6" w:rsidRPr="00F94267">
        <w:rPr>
          <w:rFonts w:asciiTheme="minorHAnsi" w:hAnsiTheme="minorHAnsi" w:cstheme="minorHAnsi"/>
          <w:color w:val="000000" w:themeColor="text1"/>
        </w:rPr>
        <w:t xml:space="preserve"> </w:t>
      </w:r>
    </w:p>
    <w:p w14:paraId="11B95B82" w14:textId="77777777" w:rsidR="00984BD7" w:rsidRPr="00F94267" w:rsidRDefault="00984BD7" w:rsidP="006633AE">
      <w:pPr>
        <w:rPr>
          <w:rFonts w:asciiTheme="minorHAnsi" w:hAnsiTheme="minorHAnsi" w:cstheme="minorHAnsi"/>
          <w:color w:val="000000" w:themeColor="text1"/>
        </w:rPr>
      </w:pPr>
    </w:p>
    <w:p w14:paraId="0EF8529C" w14:textId="50A72F6E" w:rsidR="00984BD7" w:rsidRPr="00F94267" w:rsidRDefault="00EA3033" w:rsidP="00EA3033">
      <w:pPr>
        <w:rPr>
          <w:rFonts w:asciiTheme="minorHAnsi" w:hAnsiTheme="minorHAnsi" w:cstheme="minorHAnsi"/>
          <w:color w:val="000000" w:themeColor="text1"/>
        </w:rPr>
      </w:pPr>
      <w:r w:rsidRPr="00F94267">
        <w:rPr>
          <w:rFonts w:asciiTheme="minorHAnsi" w:hAnsiTheme="minorHAnsi" w:cstheme="minorHAnsi"/>
          <w:color w:val="000000" w:themeColor="text1"/>
        </w:rPr>
        <w:t xml:space="preserve">1.2.2. </w:t>
      </w:r>
      <w:r w:rsidR="00984BD7" w:rsidRPr="00F94267">
        <w:rPr>
          <w:rFonts w:asciiTheme="minorHAnsi" w:hAnsiTheme="minorHAnsi" w:cstheme="minorHAnsi"/>
          <w:color w:val="000000" w:themeColor="text1"/>
        </w:rPr>
        <w:t>If required, transfect cells with commercially</w:t>
      </w:r>
      <w:r w:rsidR="00DC6A13">
        <w:rPr>
          <w:rFonts w:asciiTheme="minorHAnsi" w:hAnsiTheme="minorHAnsi" w:cstheme="minorHAnsi"/>
          <w:color w:val="000000" w:themeColor="text1"/>
        </w:rPr>
        <w:t xml:space="preserve"> </w:t>
      </w:r>
      <w:r w:rsidR="00984BD7" w:rsidRPr="00F94267">
        <w:rPr>
          <w:rFonts w:asciiTheme="minorHAnsi" w:hAnsiTheme="minorHAnsi" w:cstheme="minorHAnsi"/>
          <w:color w:val="000000" w:themeColor="text1"/>
        </w:rPr>
        <w:t>available transfection reagents according to the manufacturer’s instructions</w:t>
      </w:r>
      <w:r w:rsidR="00DC6A13">
        <w:rPr>
          <w:rFonts w:asciiTheme="minorHAnsi" w:hAnsiTheme="minorHAnsi" w:cstheme="minorHAnsi"/>
          <w:color w:val="000000" w:themeColor="text1"/>
        </w:rPr>
        <w:t>,</w:t>
      </w:r>
      <w:r w:rsidR="00984BD7" w:rsidRPr="00F94267">
        <w:rPr>
          <w:rFonts w:asciiTheme="minorHAnsi" w:hAnsiTheme="minorHAnsi" w:cstheme="minorHAnsi"/>
          <w:color w:val="000000" w:themeColor="text1"/>
        </w:rPr>
        <w:t xml:space="preserve"> or virally transduce</w:t>
      </w:r>
      <w:r w:rsidR="00B91061" w:rsidRPr="00F94267">
        <w:rPr>
          <w:rFonts w:asciiTheme="minorHAnsi" w:hAnsiTheme="minorHAnsi" w:cstheme="minorHAnsi"/>
          <w:color w:val="000000" w:themeColor="text1"/>
          <w:vertAlign w:val="superscript"/>
        </w:rPr>
        <w:t>8</w:t>
      </w:r>
      <w:r w:rsidR="00984BD7" w:rsidRPr="00F94267">
        <w:rPr>
          <w:rFonts w:asciiTheme="minorHAnsi" w:hAnsiTheme="minorHAnsi" w:cstheme="minorHAnsi"/>
          <w:color w:val="000000" w:themeColor="text1"/>
        </w:rPr>
        <w:t xml:space="preserve"> </w:t>
      </w:r>
      <w:r w:rsidR="00DC6A13">
        <w:rPr>
          <w:rFonts w:asciiTheme="minorHAnsi" w:hAnsiTheme="minorHAnsi" w:cstheme="minorHAnsi"/>
          <w:color w:val="000000" w:themeColor="text1"/>
        </w:rPr>
        <w:t xml:space="preserve">the </w:t>
      </w:r>
      <w:r w:rsidR="00984BD7" w:rsidRPr="00F94267">
        <w:rPr>
          <w:rFonts w:asciiTheme="minorHAnsi" w:hAnsiTheme="minorHAnsi" w:cstheme="minorHAnsi"/>
          <w:color w:val="000000" w:themeColor="text1"/>
        </w:rPr>
        <w:t xml:space="preserve">cells </w:t>
      </w:r>
      <w:r w:rsidR="00DC6A13">
        <w:rPr>
          <w:rFonts w:asciiTheme="minorHAnsi" w:hAnsiTheme="minorHAnsi" w:cstheme="minorHAnsi"/>
          <w:color w:val="000000" w:themeColor="text1"/>
        </w:rPr>
        <w:t>1</w:t>
      </w:r>
      <w:r w:rsidR="00984BD7" w:rsidRPr="00F94267">
        <w:rPr>
          <w:rFonts w:asciiTheme="minorHAnsi" w:hAnsiTheme="minorHAnsi" w:cstheme="minorHAnsi"/>
          <w:color w:val="000000" w:themeColor="text1"/>
        </w:rPr>
        <w:t xml:space="preserve"> day before the pulse-chase experiment with the appropriate construct for expression.</w:t>
      </w:r>
    </w:p>
    <w:p w14:paraId="6785EFFA" w14:textId="77777777" w:rsidR="00984BD7" w:rsidRPr="00F94267" w:rsidRDefault="00984BD7" w:rsidP="006633AE">
      <w:pPr>
        <w:rPr>
          <w:rFonts w:asciiTheme="minorHAnsi" w:hAnsiTheme="minorHAnsi" w:cstheme="minorHAnsi"/>
          <w:color w:val="000000" w:themeColor="text1"/>
        </w:rPr>
      </w:pPr>
    </w:p>
    <w:p w14:paraId="18544AB3" w14:textId="72E07F12" w:rsidR="00984BD7" w:rsidRPr="00F94267" w:rsidRDefault="00EA3033" w:rsidP="00EA3033">
      <w:pPr>
        <w:rPr>
          <w:rFonts w:asciiTheme="minorHAnsi" w:hAnsiTheme="minorHAnsi" w:cstheme="minorHAnsi"/>
          <w:color w:val="000000" w:themeColor="text1"/>
          <w:highlight w:val="yellow"/>
        </w:rPr>
      </w:pPr>
      <w:r w:rsidRPr="00F94267">
        <w:rPr>
          <w:rFonts w:asciiTheme="minorHAnsi" w:hAnsiTheme="minorHAnsi" w:cstheme="minorHAnsi"/>
          <w:color w:val="000000" w:themeColor="text1"/>
          <w:highlight w:val="yellow"/>
        </w:rPr>
        <w:t xml:space="preserve">1.2.3. </w:t>
      </w:r>
      <w:r w:rsidR="00984BD7" w:rsidRPr="00F94267">
        <w:rPr>
          <w:rFonts w:asciiTheme="minorHAnsi" w:hAnsiTheme="minorHAnsi" w:cstheme="minorHAnsi"/>
          <w:color w:val="000000" w:themeColor="text1"/>
          <w:highlight w:val="yellow"/>
        </w:rPr>
        <w:t>Pellet 5 x 10</w:t>
      </w:r>
      <w:r w:rsidR="00984BD7" w:rsidRPr="00F94267">
        <w:rPr>
          <w:rFonts w:asciiTheme="minorHAnsi" w:hAnsiTheme="minorHAnsi" w:cstheme="minorHAnsi"/>
          <w:color w:val="000000" w:themeColor="text1"/>
          <w:highlight w:val="yellow"/>
          <w:vertAlign w:val="superscript"/>
        </w:rPr>
        <w:t>6</w:t>
      </w:r>
      <w:r w:rsidR="00984BD7" w:rsidRPr="00F94267">
        <w:rPr>
          <w:rFonts w:asciiTheme="minorHAnsi" w:hAnsiTheme="minorHAnsi" w:cstheme="minorHAnsi"/>
          <w:color w:val="000000" w:themeColor="text1"/>
          <w:highlight w:val="yellow"/>
        </w:rPr>
        <w:t xml:space="preserve"> cells per condition in a 50 m</w:t>
      </w:r>
      <w:r w:rsidR="006633AE" w:rsidRPr="00F94267">
        <w:rPr>
          <w:rFonts w:asciiTheme="minorHAnsi" w:hAnsiTheme="minorHAnsi" w:cstheme="minorHAnsi"/>
          <w:color w:val="000000" w:themeColor="text1"/>
          <w:highlight w:val="yellow"/>
        </w:rPr>
        <w:t>L</w:t>
      </w:r>
      <w:r w:rsidR="00984BD7" w:rsidRPr="00F94267">
        <w:rPr>
          <w:rFonts w:asciiTheme="minorHAnsi" w:hAnsiTheme="minorHAnsi" w:cstheme="minorHAnsi"/>
          <w:color w:val="000000" w:themeColor="text1"/>
          <w:highlight w:val="yellow"/>
        </w:rPr>
        <w:t xml:space="preserve"> tube for 5 min at 250 </w:t>
      </w:r>
      <w:r w:rsidR="00984BD7" w:rsidRPr="00067782">
        <w:rPr>
          <w:rFonts w:asciiTheme="minorHAnsi" w:hAnsiTheme="minorHAnsi" w:cstheme="minorHAnsi"/>
          <w:iCs/>
          <w:color w:val="000000" w:themeColor="text1"/>
          <w:highlight w:val="yellow"/>
        </w:rPr>
        <w:t>x</w:t>
      </w:r>
      <w:r w:rsidR="006633AE" w:rsidRPr="00067782">
        <w:rPr>
          <w:rFonts w:asciiTheme="minorHAnsi" w:hAnsiTheme="minorHAnsi" w:cstheme="minorHAnsi"/>
          <w:iCs/>
          <w:color w:val="000000" w:themeColor="text1"/>
          <w:highlight w:val="yellow"/>
        </w:rPr>
        <w:t xml:space="preserve"> </w:t>
      </w:r>
      <w:r w:rsidR="00984BD7" w:rsidRPr="00067782">
        <w:rPr>
          <w:rFonts w:asciiTheme="minorHAnsi" w:hAnsiTheme="minorHAnsi" w:cstheme="minorHAnsi"/>
          <w:i/>
          <w:iCs/>
          <w:color w:val="000000" w:themeColor="text1"/>
          <w:highlight w:val="yellow"/>
        </w:rPr>
        <w:t>g</w:t>
      </w:r>
      <w:r w:rsidR="00984BD7" w:rsidRPr="00F94267">
        <w:rPr>
          <w:rFonts w:asciiTheme="minorHAnsi" w:hAnsiTheme="minorHAnsi" w:cstheme="minorHAnsi"/>
          <w:color w:val="000000" w:themeColor="text1"/>
          <w:highlight w:val="yellow"/>
        </w:rPr>
        <w:t xml:space="preserve"> at room temperature, wash </w:t>
      </w:r>
      <w:r w:rsidR="00DC6A13">
        <w:rPr>
          <w:rFonts w:asciiTheme="minorHAnsi" w:hAnsiTheme="minorHAnsi" w:cstheme="minorHAnsi"/>
          <w:color w:val="000000" w:themeColor="text1"/>
          <w:highlight w:val="yellow"/>
        </w:rPr>
        <w:t>them 1x</w:t>
      </w:r>
      <w:r w:rsidR="00984BD7" w:rsidRPr="00F94267">
        <w:rPr>
          <w:rFonts w:asciiTheme="minorHAnsi" w:hAnsiTheme="minorHAnsi" w:cstheme="minorHAnsi"/>
          <w:color w:val="000000" w:themeColor="text1"/>
          <w:highlight w:val="yellow"/>
        </w:rPr>
        <w:t xml:space="preserve"> with 5 m</w:t>
      </w:r>
      <w:r w:rsidR="00DC6A13">
        <w:rPr>
          <w:rFonts w:asciiTheme="minorHAnsi" w:hAnsiTheme="minorHAnsi" w:cstheme="minorHAnsi"/>
          <w:color w:val="000000" w:themeColor="text1"/>
          <w:highlight w:val="yellow"/>
        </w:rPr>
        <w:t>L</w:t>
      </w:r>
      <w:r w:rsidR="00984BD7" w:rsidRPr="00F94267">
        <w:rPr>
          <w:rFonts w:asciiTheme="minorHAnsi" w:hAnsiTheme="minorHAnsi" w:cstheme="minorHAnsi"/>
          <w:color w:val="000000" w:themeColor="text1"/>
          <w:highlight w:val="yellow"/>
        </w:rPr>
        <w:t xml:space="preserve"> </w:t>
      </w:r>
      <w:r w:rsidR="00DC6A13">
        <w:rPr>
          <w:rFonts w:asciiTheme="minorHAnsi" w:hAnsiTheme="minorHAnsi" w:cstheme="minorHAnsi"/>
          <w:color w:val="000000" w:themeColor="text1"/>
          <w:highlight w:val="yellow"/>
        </w:rPr>
        <w:t xml:space="preserve">of </w:t>
      </w:r>
      <w:r w:rsidR="00984BD7" w:rsidRPr="00F94267">
        <w:rPr>
          <w:rFonts w:asciiTheme="minorHAnsi" w:hAnsiTheme="minorHAnsi" w:cstheme="minorHAnsi"/>
          <w:color w:val="000000" w:themeColor="text1"/>
          <w:highlight w:val="yellow"/>
        </w:rPr>
        <w:t xml:space="preserve">starvation media, pellet </w:t>
      </w:r>
      <w:r w:rsidR="00DC6A13">
        <w:rPr>
          <w:rFonts w:asciiTheme="minorHAnsi" w:hAnsiTheme="minorHAnsi" w:cstheme="minorHAnsi"/>
          <w:color w:val="000000" w:themeColor="text1"/>
          <w:highlight w:val="yellow"/>
        </w:rPr>
        <w:t xml:space="preserve">them </w:t>
      </w:r>
      <w:r w:rsidR="00984BD7" w:rsidRPr="00F94267">
        <w:rPr>
          <w:rFonts w:asciiTheme="minorHAnsi" w:hAnsiTheme="minorHAnsi" w:cstheme="minorHAnsi"/>
          <w:color w:val="000000" w:themeColor="text1"/>
          <w:highlight w:val="yellow"/>
        </w:rPr>
        <w:t>again</w:t>
      </w:r>
      <w:r w:rsidR="00DC6A13">
        <w:rPr>
          <w:rFonts w:asciiTheme="minorHAnsi" w:hAnsiTheme="minorHAnsi" w:cstheme="minorHAnsi"/>
          <w:color w:val="000000" w:themeColor="text1"/>
          <w:highlight w:val="yellow"/>
        </w:rPr>
        <w:t>,</w:t>
      </w:r>
      <w:r w:rsidR="00984BD7" w:rsidRPr="00F94267">
        <w:rPr>
          <w:rFonts w:asciiTheme="minorHAnsi" w:hAnsiTheme="minorHAnsi" w:cstheme="minorHAnsi"/>
          <w:color w:val="000000" w:themeColor="text1"/>
          <w:highlight w:val="yellow"/>
        </w:rPr>
        <w:t xml:space="preserve"> and resuspend </w:t>
      </w:r>
      <w:r w:rsidR="00DC6A13">
        <w:rPr>
          <w:rFonts w:asciiTheme="minorHAnsi" w:hAnsiTheme="minorHAnsi" w:cstheme="minorHAnsi"/>
          <w:color w:val="000000" w:themeColor="text1"/>
          <w:highlight w:val="yellow"/>
        </w:rPr>
        <w:t xml:space="preserve">them </w:t>
      </w:r>
      <w:r w:rsidR="00984BD7" w:rsidRPr="00F94267">
        <w:rPr>
          <w:rFonts w:asciiTheme="minorHAnsi" w:hAnsiTheme="minorHAnsi" w:cstheme="minorHAnsi"/>
          <w:color w:val="000000" w:themeColor="text1"/>
          <w:highlight w:val="yellow"/>
        </w:rPr>
        <w:t>in 1 m</w:t>
      </w:r>
      <w:r w:rsidR="00DC6A13">
        <w:rPr>
          <w:rFonts w:asciiTheme="minorHAnsi" w:hAnsiTheme="minorHAnsi" w:cstheme="minorHAnsi"/>
          <w:color w:val="000000" w:themeColor="text1"/>
          <w:highlight w:val="yellow"/>
        </w:rPr>
        <w:t>L</w:t>
      </w:r>
      <w:r w:rsidR="00984BD7" w:rsidRPr="00F94267">
        <w:rPr>
          <w:rFonts w:asciiTheme="minorHAnsi" w:hAnsiTheme="minorHAnsi" w:cstheme="minorHAnsi"/>
          <w:color w:val="000000" w:themeColor="text1"/>
          <w:highlight w:val="yellow"/>
        </w:rPr>
        <w:t xml:space="preserve"> </w:t>
      </w:r>
      <w:r w:rsidR="00DC6A13">
        <w:rPr>
          <w:rFonts w:asciiTheme="minorHAnsi" w:hAnsiTheme="minorHAnsi" w:cstheme="minorHAnsi"/>
          <w:color w:val="000000" w:themeColor="text1"/>
          <w:highlight w:val="yellow"/>
        </w:rPr>
        <w:t xml:space="preserve">of </w:t>
      </w:r>
      <w:r w:rsidR="00984BD7" w:rsidRPr="00F94267">
        <w:rPr>
          <w:rFonts w:asciiTheme="minorHAnsi" w:hAnsiTheme="minorHAnsi" w:cstheme="minorHAnsi"/>
          <w:color w:val="000000" w:themeColor="text1"/>
          <w:highlight w:val="yellow"/>
        </w:rPr>
        <w:t xml:space="preserve">starvation media. </w:t>
      </w:r>
    </w:p>
    <w:p w14:paraId="74C278AF" w14:textId="77777777" w:rsidR="00984BD7" w:rsidRPr="00F94267" w:rsidRDefault="00984BD7" w:rsidP="006633AE">
      <w:pPr>
        <w:rPr>
          <w:rFonts w:asciiTheme="minorHAnsi" w:hAnsiTheme="minorHAnsi" w:cstheme="minorHAnsi"/>
          <w:color w:val="000000" w:themeColor="text1"/>
          <w:highlight w:val="yellow"/>
        </w:rPr>
      </w:pPr>
    </w:p>
    <w:p w14:paraId="639CD299" w14:textId="72CE5EC0" w:rsidR="00984BD7" w:rsidRPr="00F94267" w:rsidRDefault="00EA3033" w:rsidP="00EA3033">
      <w:pPr>
        <w:rPr>
          <w:rFonts w:asciiTheme="minorHAnsi" w:hAnsiTheme="minorHAnsi" w:cstheme="minorHAnsi"/>
          <w:color w:val="000000" w:themeColor="text1"/>
          <w:highlight w:val="yellow"/>
        </w:rPr>
      </w:pPr>
      <w:r w:rsidRPr="00F94267">
        <w:rPr>
          <w:rFonts w:asciiTheme="minorHAnsi" w:hAnsiTheme="minorHAnsi" w:cstheme="minorHAnsi"/>
          <w:color w:val="000000" w:themeColor="text1"/>
          <w:highlight w:val="yellow"/>
        </w:rPr>
        <w:t xml:space="preserve">1.2.4. </w:t>
      </w:r>
      <w:r w:rsidR="00984BD7" w:rsidRPr="00F94267">
        <w:rPr>
          <w:rFonts w:asciiTheme="minorHAnsi" w:hAnsiTheme="minorHAnsi" w:cstheme="minorHAnsi"/>
          <w:color w:val="000000" w:themeColor="text1"/>
          <w:highlight w:val="yellow"/>
        </w:rPr>
        <w:t xml:space="preserve">Transfer </w:t>
      </w:r>
      <w:r w:rsidR="00DC6A13">
        <w:rPr>
          <w:rFonts w:asciiTheme="minorHAnsi" w:hAnsiTheme="minorHAnsi" w:cstheme="minorHAnsi"/>
          <w:color w:val="000000" w:themeColor="text1"/>
          <w:highlight w:val="yellow"/>
        </w:rPr>
        <w:t xml:space="preserve">the cells </w:t>
      </w:r>
      <w:r w:rsidR="00984BD7" w:rsidRPr="00F94267">
        <w:rPr>
          <w:rFonts w:asciiTheme="minorHAnsi" w:hAnsiTheme="minorHAnsi" w:cstheme="minorHAnsi"/>
          <w:color w:val="000000" w:themeColor="text1"/>
          <w:highlight w:val="yellow"/>
        </w:rPr>
        <w:t xml:space="preserve">to </w:t>
      </w:r>
      <w:r w:rsidR="00DC6A13">
        <w:rPr>
          <w:rFonts w:asciiTheme="minorHAnsi" w:hAnsiTheme="minorHAnsi" w:cstheme="minorHAnsi"/>
          <w:color w:val="000000" w:themeColor="text1"/>
          <w:highlight w:val="yellow"/>
        </w:rPr>
        <w:t xml:space="preserve">a </w:t>
      </w:r>
      <w:r w:rsidR="00984BD7" w:rsidRPr="00F94267">
        <w:rPr>
          <w:rFonts w:asciiTheme="minorHAnsi" w:hAnsiTheme="minorHAnsi" w:cstheme="minorHAnsi"/>
          <w:color w:val="000000" w:themeColor="text1"/>
          <w:highlight w:val="yellow"/>
        </w:rPr>
        <w:t>37 °C water</w:t>
      </w:r>
      <w:r w:rsidR="00DC6A13">
        <w:rPr>
          <w:rFonts w:asciiTheme="minorHAnsi" w:hAnsiTheme="minorHAnsi" w:cstheme="minorHAnsi"/>
          <w:color w:val="000000" w:themeColor="text1"/>
          <w:highlight w:val="yellow"/>
        </w:rPr>
        <w:t xml:space="preserve"> </w:t>
      </w:r>
      <w:r w:rsidR="00984BD7" w:rsidRPr="00F94267">
        <w:rPr>
          <w:rFonts w:asciiTheme="minorHAnsi" w:hAnsiTheme="minorHAnsi" w:cstheme="minorHAnsi"/>
          <w:color w:val="000000" w:themeColor="text1"/>
          <w:highlight w:val="yellow"/>
        </w:rPr>
        <w:t xml:space="preserve">bath and incubate </w:t>
      </w:r>
      <w:r w:rsidR="00DC6A13">
        <w:rPr>
          <w:rFonts w:asciiTheme="minorHAnsi" w:hAnsiTheme="minorHAnsi" w:cstheme="minorHAnsi"/>
          <w:color w:val="000000" w:themeColor="text1"/>
          <w:highlight w:val="yellow"/>
        </w:rPr>
        <w:t xml:space="preserve">them </w:t>
      </w:r>
      <w:r w:rsidR="00984BD7" w:rsidRPr="00F94267">
        <w:rPr>
          <w:rFonts w:asciiTheme="minorHAnsi" w:hAnsiTheme="minorHAnsi" w:cstheme="minorHAnsi"/>
          <w:color w:val="000000" w:themeColor="text1"/>
          <w:highlight w:val="yellow"/>
        </w:rPr>
        <w:t>for 10</w:t>
      </w:r>
      <w:r w:rsidR="00DC6A13">
        <w:rPr>
          <w:rFonts w:asciiTheme="minorHAnsi" w:hAnsiTheme="minorHAnsi" w:cstheme="minorHAnsi"/>
          <w:color w:val="000000" w:themeColor="text1"/>
          <w:highlight w:val="yellow"/>
        </w:rPr>
        <w:t xml:space="preserve"> </w:t>
      </w:r>
      <w:r w:rsidR="00984BD7" w:rsidRPr="00F94267">
        <w:rPr>
          <w:rFonts w:asciiTheme="minorHAnsi" w:hAnsiTheme="minorHAnsi" w:cstheme="minorHAnsi"/>
          <w:color w:val="000000" w:themeColor="text1"/>
          <w:highlight w:val="yellow"/>
        </w:rPr>
        <w:t>-</w:t>
      </w:r>
      <w:r w:rsidR="00DC6A13">
        <w:rPr>
          <w:rFonts w:asciiTheme="minorHAnsi" w:hAnsiTheme="minorHAnsi" w:cstheme="minorHAnsi"/>
          <w:color w:val="000000" w:themeColor="text1"/>
          <w:highlight w:val="yellow"/>
        </w:rPr>
        <w:t xml:space="preserve"> </w:t>
      </w:r>
      <w:r w:rsidR="00984BD7" w:rsidRPr="00F94267">
        <w:rPr>
          <w:rFonts w:asciiTheme="minorHAnsi" w:hAnsiTheme="minorHAnsi" w:cstheme="minorHAnsi"/>
          <w:color w:val="000000" w:themeColor="text1"/>
          <w:highlight w:val="yellow"/>
        </w:rPr>
        <w:t xml:space="preserve">25 min. </w:t>
      </w:r>
      <w:r w:rsidR="00806529" w:rsidRPr="00F94267">
        <w:rPr>
          <w:rFonts w:asciiTheme="minorHAnsi" w:hAnsiTheme="minorHAnsi" w:cstheme="minorHAnsi"/>
          <w:color w:val="000000" w:themeColor="text1"/>
          <w:highlight w:val="yellow"/>
        </w:rPr>
        <w:t xml:space="preserve">Agitate </w:t>
      </w:r>
      <w:r w:rsidR="00DC6A13">
        <w:rPr>
          <w:rFonts w:asciiTheme="minorHAnsi" w:hAnsiTheme="minorHAnsi" w:cstheme="minorHAnsi"/>
          <w:color w:val="000000" w:themeColor="text1"/>
          <w:highlight w:val="yellow"/>
        </w:rPr>
        <w:t xml:space="preserve">the </w:t>
      </w:r>
      <w:r w:rsidR="00806529" w:rsidRPr="00F94267">
        <w:rPr>
          <w:rFonts w:asciiTheme="minorHAnsi" w:hAnsiTheme="minorHAnsi" w:cstheme="minorHAnsi"/>
          <w:color w:val="000000" w:themeColor="text1"/>
          <w:highlight w:val="yellow"/>
        </w:rPr>
        <w:t>t</w:t>
      </w:r>
      <w:r w:rsidR="00984BD7" w:rsidRPr="00F94267">
        <w:rPr>
          <w:rFonts w:asciiTheme="minorHAnsi" w:hAnsiTheme="minorHAnsi" w:cstheme="minorHAnsi"/>
          <w:color w:val="000000" w:themeColor="text1"/>
          <w:highlight w:val="yellow"/>
        </w:rPr>
        <w:t>ubes every 10</w:t>
      </w:r>
      <w:r w:rsidR="00DC6A13">
        <w:rPr>
          <w:rFonts w:asciiTheme="minorHAnsi" w:hAnsiTheme="minorHAnsi" w:cstheme="minorHAnsi"/>
          <w:color w:val="000000" w:themeColor="text1"/>
          <w:highlight w:val="yellow"/>
        </w:rPr>
        <w:t xml:space="preserve"> </w:t>
      </w:r>
      <w:r w:rsidR="00984BD7" w:rsidRPr="00F94267">
        <w:rPr>
          <w:rFonts w:asciiTheme="minorHAnsi" w:hAnsiTheme="minorHAnsi" w:cstheme="minorHAnsi"/>
          <w:color w:val="000000" w:themeColor="text1"/>
          <w:highlight w:val="yellow"/>
        </w:rPr>
        <w:t>-</w:t>
      </w:r>
      <w:r w:rsidR="00DC6A13">
        <w:rPr>
          <w:rFonts w:asciiTheme="minorHAnsi" w:hAnsiTheme="minorHAnsi" w:cstheme="minorHAnsi"/>
          <w:color w:val="000000" w:themeColor="text1"/>
          <w:highlight w:val="yellow"/>
        </w:rPr>
        <w:t xml:space="preserve"> </w:t>
      </w:r>
      <w:r w:rsidR="00984BD7" w:rsidRPr="00F94267">
        <w:rPr>
          <w:rFonts w:asciiTheme="minorHAnsi" w:hAnsiTheme="minorHAnsi" w:cstheme="minorHAnsi"/>
          <w:color w:val="000000" w:themeColor="text1"/>
          <w:highlight w:val="yellow"/>
        </w:rPr>
        <w:t>15 min</w:t>
      </w:r>
      <w:r w:rsidR="00806529" w:rsidRPr="00F94267">
        <w:rPr>
          <w:rFonts w:asciiTheme="minorHAnsi" w:hAnsiTheme="minorHAnsi" w:cstheme="minorHAnsi"/>
          <w:color w:val="000000" w:themeColor="text1"/>
          <w:highlight w:val="yellow"/>
        </w:rPr>
        <w:t xml:space="preserve"> </w:t>
      </w:r>
      <w:r w:rsidR="00984BD7" w:rsidRPr="00F94267">
        <w:rPr>
          <w:rFonts w:asciiTheme="minorHAnsi" w:hAnsiTheme="minorHAnsi" w:cstheme="minorHAnsi"/>
          <w:color w:val="000000" w:themeColor="text1"/>
          <w:highlight w:val="yellow"/>
        </w:rPr>
        <w:t xml:space="preserve">to prevent </w:t>
      </w:r>
      <w:r w:rsidR="00DC6A13">
        <w:rPr>
          <w:rFonts w:asciiTheme="minorHAnsi" w:hAnsiTheme="minorHAnsi" w:cstheme="minorHAnsi"/>
          <w:color w:val="000000" w:themeColor="text1"/>
          <w:highlight w:val="yellow"/>
        </w:rPr>
        <w:t xml:space="preserve">the </w:t>
      </w:r>
      <w:r w:rsidR="00984BD7" w:rsidRPr="00F94267">
        <w:rPr>
          <w:rFonts w:asciiTheme="minorHAnsi" w:hAnsiTheme="minorHAnsi" w:cstheme="minorHAnsi"/>
          <w:color w:val="000000" w:themeColor="text1"/>
          <w:highlight w:val="yellow"/>
        </w:rPr>
        <w:t>cells from settling at the bottom.</w:t>
      </w:r>
    </w:p>
    <w:p w14:paraId="12482FB2" w14:textId="77777777" w:rsidR="00984BD7" w:rsidRPr="00F94267" w:rsidRDefault="00984BD7" w:rsidP="006633AE">
      <w:pPr>
        <w:rPr>
          <w:rFonts w:asciiTheme="minorHAnsi" w:hAnsiTheme="minorHAnsi" w:cstheme="minorHAnsi"/>
          <w:color w:val="000000" w:themeColor="text1"/>
          <w:highlight w:val="yellow"/>
        </w:rPr>
      </w:pPr>
    </w:p>
    <w:p w14:paraId="765A79A8" w14:textId="2977C7F5" w:rsidR="00984BD7" w:rsidRPr="00F94267" w:rsidRDefault="00EA3033" w:rsidP="00EA3033">
      <w:pPr>
        <w:rPr>
          <w:rFonts w:asciiTheme="minorHAnsi" w:hAnsiTheme="minorHAnsi" w:cstheme="minorHAnsi"/>
          <w:color w:val="000000" w:themeColor="text1"/>
          <w:highlight w:val="yellow"/>
        </w:rPr>
      </w:pPr>
      <w:r w:rsidRPr="00F94267">
        <w:rPr>
          <w:rFonts w:asciiTheme="minorHAnsi" w:hAnsiTheme="minorHAnsi" w:cstheme="minorHAnsi"/>
          <w:color w:val="000000" w:themeColor="text1"/>
          <w:highlight w:val="yellow"/>
        </w:rPr>
        <w:t xml:space="preserve">1.2.5. </w:t>
      </w:r>
      <w:r w:rsidR="00984BD7" w:rsidRPr="00F94267">
        <w:rPr>
          <w:rFonts w:asciiTheme="minorHAnsi" w:hAnsiTheme="minorHAnsi" w:cstheme="minorHAnsi"/>
          <w:color w:val="000000" w:themeColor="text1"/>
          <w:highlight w:val="yellow"/>
        </w:rPr>
        <w:t xml:space="preserve">Start </w:t>
      </w:r>
      <w:r w:rsidR="006633AE" w:rsidRPr="00F94267">
        <w:rPr>
          <w:rFonts w:asciiTheme="minorHAnsi" w:hAnsiTheme="minorHAnsi" w:cstheme="minorHAnsi"/>
          <w:color w:val="000000" w:themeColor="text1"/>
          <w:highlight w:val="yellow"/>
        </w:rPr>
        <w:t xml:space="preserve">the </w:t>
      </w:r>
      <w:r w:rsidR="00984BD7" w:rsidRPr="00F94267">
        <w:rPr>
          <w:rFonts w:asciiTheme="minorHAnsi" w:hAnsiTheme="minorHAnsi" w:cstheme="minorHAnsi"/>
          <w:color w:val="000000" w:themeColor="text1"/>
          <w:highlight w:val="yellow"/>
        </w:rPr>
        <w:t>timer. At exactly 1 min, add 275 µCi (55 µCi/1</w:t>
      </w:r>
      <w:r w:rsidR="00DC6A13">
        <w:rPr>
          <w:rFonts w:asciiTheme="minorHAnsi" w:hAnsiTheme="minorHAnsi" w:cstheme="minorHAnsi"/>
          <w:color w:val="000000" w:themeColor="text1"/>
          <w:highlight w:val="yellow"/>
        </w:rPr>
        <w:t xml:space="preserve"> </w:t>
      </w:r>
      <w:r w:rsidR="00984BD7" w:rsidRPr="00F94267">
        <w:rPr>
          <w:rFonts w:asciiTheme="minorHAnsi" w:hAnsiTheme="minorHAnsi" w:cstheme="minorHAnsi"/>
          <w:color w:val="000000" w:themeColor="text1"/>
          <w:highlight w:val="yellow"/>
        </w:rPr>
        <w:t>x</w:t>
      </w:r>
      <w:r w:rsidR="00DC6A13">
        <w:rPr>
          <w:rFonts w:asciiTheme="minorHAnsi" w:hAnsiTheme="minorHAnsi" w:cstheme="minorHAnsi"/>
          <w:color w:val="000000" w:themeColor="text1"/>
          <w:highlight w:val="yellow"/>
        </w:rPr>
        <w:t xml:space="preserve"> </w:t>
      </w:r>
      <w:r w:rsidR="00984BD7" w:rsidRPr="00F94267">
        <w:rPr>
          <w:rFonts w:asciiTheme="minorHAnsi" w:hAnsiTheme="minorHAnsi" w:cstheme="minorHAnsi"/>
          <w:color w:val="000000" w:themeColor="text1"/>
          <w:highlight w:val="yellow"/>
        </w:rPr>
        <w:t>10</w:t>
      </w:r>
      <w:r w:rsidR="00984BD7" w:rsidRPr="00F94267">
        <w:rPr>
          <w:rFonts w:asciiTheme="minorHAnsi" w:hAnsiTheme="minorHAnsi" w:cstheme="minorHAnsi"/>
          <w:color w:val="000000" w:themeColor="text1"/>
          <w:highlight w:val="yellow"/>
          <w:vertAlign w:val="superscript"/>
        </w:rPr>
        <w:t>6</w:t>
      </w:r>
      <w:r w:rsidR="00984BD7" w:rsidRPr="00F94267">
        <w:rPr>
          <w:rFonts w:asciiTheme="minorHAnsi" w:hAnsiTheme="minorHAnsi" w:cstheme="minorHAnsi"/>
          <w:color w:val="000000" w:themeColor="text1"/>
          <w:highlight w:val="yellow"/>
        </w:rPr>
        <w:t xml:space="preserve"> cells) </w:t>
      </w:r>
      <w:r w:rsidR="00DC6A13">
        <w:rPr>
          <w:rFonts w:asciiTheme="minorHAnsi" w:hAnsiTheme="minorHAnsi" w:cstheme="minorHAnsi"/>
          <w:color w:val="000000" w:themeColor="text1"/>
          <w:highlight w:val="yellow"/>
        </w:rPr>
        <w:t xml:space="preserve">of </w:t>
      </w:r>
      <w:r w:rsidR="00984BD7" w:rsidRPr="00F94267">
        <w:rPr>
          <w:rFonts w:asciiTheme="minorHAnsi" w:hAnsiTheme="minorHAnsi" w:cstheme="minorHAnsi"/>
          <w:color w:val="000000" w:themeColor="text1"/>
          <w:highlight w:val="yellow"/>
        </w:rPr>
        <w:t xml:space="preserve">undiluted label directly to </w:t>
      </w:r>
      <w:r w:rsidR="006633AE" w:rsidRPr="00F94267">
        <w:rPr>
          <w:rFonts w:asciiTheme="minorHAnsi" w:hAnsiTheme="minorHAnsi" w:cstheme="minorHAnsi"/>
          <w:color w:val="000000" w:themeColor="text1"/>
          <w:highlight w:val="yellow"/>
        </w:rPr>
        <w:t xml:space="preserve">the </w:t>
      </w:r>
      <w:r w:rsidR="00984BD7" w:rsidRPr="00F94267">
        <w:rPr>
          <w:rFonts w:asciiTheme="minorHAnsi" w:hAnsiTheme="minorHAnsi" w:cstheme="minorHAnsi"/>
          <w:color w:val="000000" w:themeColor="text1"/>
          <w:highlight w:val="yellow"/>
        </w:rPr>
        <w:t>tube containing cells and swirl to mix.</w:t>
      </w:r>
    </w:p>
    <w:p w14:paraId="79FDD9F3" w14:textId="409AAF55" w:rsidR="003E5171" w:rsidRPr="00F94267" w:rsidRDefault="003E5171" w:rsidP="00EA3033">
      <w:pPr>
        <w:rPr>
          <w:rFonts w:asciiTheme="minorHAnsi" w:hAnsiTheme="minorHAnsi" w:cstheme="minorHAnsi"/>
          <w:color w:val="000000" w:themeColor="text1"/>
          <w:highlight w:val="yellow"/>
        </w:rPr>
      </w:pPr>
    </w:p>
    <w:p w14:paraId="09452394" w14:textId="2E071715" w:rsidR="003E5171" w:rsidRPr="00F94267" w:rsidRDefault="007955AB" w:rsidP="00EA3033">
      <w:pPr>
        <w:rPr>
          <w:rFonts w:asciiTheme="minorHAnsi" w:hAnsiTheme="minorHAnsi" w:cstheme="minorHAnsi"/>
          <w:color w:val="000000" w:themeColor="text1"/>
        </w:rPr>
      </w:pPr>
      <w:r>
        <w:rPr>
          <w:rFonts w:asciiTheme="minorHAnsi" w:hAnsiTheme="minorHAnsi" w:cstheme="minorHAnsi"/>
          <w:color w:val="000000" w:themeColor="text1"/>
        </w:rPr>
        <w:t>NOTE:</w:t>
      </w:r>
      <w:r w:rsidR="003E5171" w:rsidRPr="00F94267">
        <w:rPr>
          <w:rFonts w:asciiTheme="minorHAnsi" w:hAnsiTheme="minorHAnsi" w:cstheme="minorHAnsi"/>
          <w:color w:val="000000" w:themeColor="text1"/>
        </w:rPr>
        <w:t xml:space="preserve"> When handling radioactive </w:t>
      </w:r>
      <w:r w:rsidR="00010F9A" w:rsidRPr="00F94267">
        <w:rPr>
          <w:rFonts w:asciiTheme="minorHAnsi" w:hAnsiTheme="minorHAnsi" w:cstheme="minorHAnsi"/>
          <w:color w:val="000000" w:themeColor="text1"/>
        </w:rPr>
        <w:t>material,</w:t>
      </w:r>
      <w:r w:rsidR="003E5171" w:rsidRPr="00F94267">
        <w:rPr>
          <w:rFonts w:asciiTheme="minorHAnsi" w:hAnsiTheme="minorHAnsi" w:cstheme="minorHAnsi"/>
          <w:color w:val="000000" w:themeColor="text1"/>
        </w:rPr>
        <w:t xml:space="preserve"> </w:t>
      </w:r>
      <w:r w:rsidR="00F947F6" w:rsidRPr="00F94267">
        <w:rPr>
          <w:rFonts w:asciiTheme="minorHAnsi" w:hAnsiTheme="minorHAnsi" w:cstheme="minorHAnsi"/>
          <w:color w:val="000000" w:themeColor="text1"/>
        </w:rPr>
        <w:t>it is essential to follow appropriate precautions</w:t>
      </w:r>
      <w:r w:rsidR="00281E50" w:rsidRPr="00F94267">
        <w:rPr>
          <w:rFonts w:asciiTheme="minorHAnsi" w:hAnsiTheme="minorHAnsi" w:cstheme="minorHAnsi"/>
          <w:color w:val="000000" w:themeColor="text1"/>
        </w:rPr>
        <w:t xml:space="preserve"> and local rules</w:t>
      </w:r>
      <w:r w:rsidR="006C6DA2" w:rsidRPr="00F94267">
        <w:rPr>
          <w:rFonts w:asciiTheme="minorHAnsi" w:hAnsiTheme="minorHAnsi" w:cstheme="minorHAnsi"/>
          <w:color w:val="000000" w:themeColor="text1"/>
        </w:rPr>
        <w:t xml:space="preserve"> and regulations</w:t>
      </w:r>
      <w:r w:rsidR="00F947F6" w:rsidRPr="00F94267">
        <w:rPr>
          <w:rFonts w:asciiTheme="minorHAnsi" w:hAnsiTheme="minorHAnsi" w:cstheme="minorHAnsi"/>
          <w:color w:val="000000" w:themeColor="text1"/>
        </w:rPr>
        <w:t xml:space="preserve"> to prevent accidental exposure </w:t>
      </w:r>
      <w:r w:rsidR="00010F9A" w:rsidRPr="00F94267">
        <w:rPr>
          <w:rFonts w:asciiTheme="minorHAnsi" w:hAnsiTheme="minorHAnsi" w:cstheme="minorHAnsi"/>
          <w:color w:val="000000" w:themeColor="text1"/>
        </w:rPr>
        <w:t>and/or contamination</w:t>
      </w:r>
      <w:r w:rsidR="0024265D">
        <w:rPr>
          <w:rFonts w:asciiTheme="minorHAnsi" w:hAnsiTheme="minorHAnsi" w:cstheme="minorHAnsi"/>
          <w:color w:val="000000" w:themeColor="text1"/>
        </w:rPr>
        <w:t>.</w:t>
      </w:r>
    </w:p>
    <w:p w14:paraId="07FA1281" w14:textId="77777777" w:rsidR="00984BD7" w:rsidRPr="00F94267" w:rsidRDefault="00984BD7" w:rsidP="006633AE">
      <w:pPr>
        <w:rPr>
          <w:rFonts w:asciiTheme="minorHAnsi" w:hAnsiTheme="minorHAnsi" w:cstheme="minorHAnsi"/>
          <w:color w:val="000000" w:themeColor="text1"/>
          <w:highlight w:val="yellow"/>
        </w:rPr>
      </w:pPr>
    </w:p>
    <w:p w14:paraId="1FA484B4" w14:textId="61FC0EB1" w:rsidR="00DD2975" w:rsidRPr="00F94267" w:rsidRDefault="00EA3033" w:rsidP="00EA3033">
      <w:pPr>
        <w:rPr>
          <w:rFonts w:asciiTheme="minorHAnsi" w:hAnsiTheme="minorHAnsi" w:cstheme="minorHAnsi"/>
          <w:color w:val="000000" w:themeColor="text1"/>
          <w:highlight w:val="yellow"/>
        </w:rPr>
      </w:pPr>
      <w:r w:rsidRPr="00F94267">
        <w:rPr>
          <w:rFonts w:asciiTheme="minorHAnsi" w:hAnsiTheme="minorHAnsi" w:cstheme="minorHAnsi"/>
          <w:color w:val="000000" w:themeColor="text1"/>
          <w:highlight w:val="yellow"/>
        </w:rPr>
        <w:t xml:space="preserve">1.2.6. </w:t>
      </w:r>
      <w:r w:rsidR="00984BD7" w:rsidRPr="00F94267">
        <w:rPr>
          <w:rFonts w:asciiTheme="minorHAnsi" w:hAnsiTheme="minorHAnsi" w:cstheme="minorHAnsi"/>
          <w:color w:val="000000" w:themeColor="text1"/>
          <w:highlight w:val="yellow"/>
        </w:rPr>
        <w:t>At exactly 11 min, stop labeling by adding 4 m</w:t>
      </w:r>
      <w:r w:rsidR="00DC6A13">
        <w:rPr>
          <w:rFonts w:asciiTheme="minorHAnsi" w:hAnsiTheme="minorHAnsi" w:cstheme="minorHAnsi"/>
          <w:color w:val="000000" w:themeColor="text1"/>
          <w:highlight w:val="yellow"/>
        </w:rPr>
        <w:t>L</w:t>
      </w:r>
      <w:r w:rsidR="00984BD7" w:rsidRPr="00F94267">
        <w:rPr>
          <w:rFonts w:asciiTheme="minorHAnsi" w:hAnsiTheme="minorHAnsi" w:cstheme="minorHAnsi"/>
          <w:color w:val="000000" w:themeColor="text1"/>
          <w:highlight w:val="yellow"/>
        </w:rPr>
        <w:t xml:space="preserve"> </w:t>
      </w:r>
      <w:r w:rsidR="00DC6A13">
        <w:rPr>
          <w:rFonts w:asciiTheme="minorHAnsi" w:hAnsiTheme="minorHAnsi" w:cstheme="minorHAnsi"/>
          <w:color w:val="000000" w:themeColor="text1"/>
          <w:highlight w:val="yellow"/>
        </w:rPr>
        <w:t xml:space="preserve">of </w:t>
      </w:r>
      <w:r w:rsidR="00984BD7" w:rsidRPr="00F94267">
        <w:rPr>
          <w:rFonts w:asciiTheme="minorHAnsi" w:hAnsiTheme="minorHAnsi" w:cstheme="minorHAnsi"/>
          <w:color w:val="000000" w:themeColor="text1"/>
          <w:highlight w:val="yellow"/>
        </w:rPr>
        <w:t xml:space="preserve">chase media. Mix </w:t>
      </w:r>
      <w:r w:rsidR="00DC6A13">
        <w:rPr>
          <w:rFonts w:asciiTheme="minorHAnsi" w:hAnsiTheme="minorHAnsi" w:cstheme="minorHAnsi"/>
          <w:color w:val="000000" w:themeColor="text1"/>
          <w:highlight w:val="yellow"/>
        </w:rPr>
        <w:t xml:space="preserve">the sample </w:t>
      </w:r>
      <w:r w:rsidR="00984BD7" w:rsidRPr="00F94267">
        <w:rPr>
          <w:rFonts w:asciiTheme="minorHAnsi" w:hAnsiTheme="minorHAnsi" w:cstheme="minorHAnsi"/>
          <w:color w:val="000000" w:themeColor="text1"/>
          <w:highlight w:val="yellow"/>
        </w:rPr>
        <w:t>and immediately transfer 1 m</w:t>
      </w:r>
      <w:r w:rsidR="00DC6A13">
        <w:rPr>
          <w:rFonts w:asciiTheme="minorHAnsi" w:hAnsiTheme="minorHAnsi" w:cstheme="minorHAnsi"/>
          <w:color w:val="000000" w:themeColor="text1"/>
          <w:highlight w:val="yellow"/>
        </w:rPr>
        <w:t>L</w:t>
      </w:r>
      <w:r w:rsidR="00984BD7" w:rsidRPr="00F94267">
        <w:rPr>
          <w:rFonts w:asciiTheme="minorHAnsi" w:hAnsiTheme="minorHAnsi" w:cstheme="minorHAnsi"/>
          <w:color w:val="000000" w:themeColor="text1"/>
          <w:highlight w:val="yellow"/>
        </w:rPr>
        <w:t xml:space="preserve"> to a 15 m</w:t>
      </w:r>
      <w:r w:rsidR="00DC6A13">
        <w:rPr>
          <w:rFonts w:asciiTheme="minorHAnsi" w:hAnsiTheme="minorHAnsi" w:cstheme="minorHAnsi"/>
          <w:color w:val="000000" w:themeColor="text1"/>
          <w:highlight w:val="yellow"/>
        </w:rPr>
        <w:t>L</w:t>
      </w:r>
      <w:r w:rsidR="00984BD7" w:rsidRPr="00F94267">
        <w:rPr>
          <w:rFonts w:asciiTheme="minorHAnsi" w:hAnsiTheme="minorHAnsi" w:cstheme="minorHAnsi"/>
          <w:color w:val="000000" w:themeColor="text1"/>
          <w:highlight w:val="yellow"/>
        </w:rPr>
        <w:t xml:space="preserve"> tube on ice</w:t>
      </w:r>
      <w:r w:rsidR="00DC6A13">
        <w:rPr>
          <w:rFonts w:asciiTheme="minorHAnsi" w:hAnsiTheme="minorHAnsi" w:cstheme="minorHAnsi"/>
          <w:color w:val="000000" w:themeColor="text1"/>
          <w:highlight w:val="yellow"/>
        </w:rPr>
        <w:t>,</w:t>
      </w:r>
      <w:r w:rsidR="00984BD7" w:rsidRPr="00F94267">
        <w:rPr>
          <w:rFonts w:asciiTheme="minorHAnsi" w:hAnsiTheme="minorHAnsi" w:cstheme="minorHAnsi"/>
          <w:color w:val="000000" w:themeColor="text1"/>
          <w:highlight w:val="yellow"/>
        </w:rPr>
        <w:t xml:space="preserve"> containing 9 m</w:t>
      </w:r>
      <w:r w:rsidR="00DC6A13">
        <w:rPr>
          <w:rFonts w:asciiTheme="minorHAnsi" w:hAnsiTheme="minorHAnsi" w:cstheme="minorHAnsi"/>
          <w:color w:val="000000" w:themeColor="text1"/>
          <w:highlight w:val="yellow"/>
        </w:rPr>
        <w:t>L</w:t>
      </w:r>
      <w:r w:rsidR="00984BD7" w:rsidRPr="00F94267">
        <w:rPr>
          <w:rFonts w:asciiTheme="minorHAnsi" w:hAnsiTheme="minorHAnsi" w:cstheme="minorHAnsi"/>
          <w:color w:val="000000" w:themeColor="text1"/>
          <w:highlight w:val="yellow"/>
        </w:rPr>
        <w:t xml:space="preserve"> </w:t>
      </w:r>
      <w:r w:rsidR="00DC6A13">
        <w:rPr>
          <w:rFonts w:asciiTheme="minorHAnsi" w:hAnsiTheme="minorHAnsi" w:cstheme="minorHAnsi"/>
          <w:color w:val="000000" w:themeColor="text1"/>
          <w:highlight w:val="yellow"/>
        </w:rPr>
        <w:t xml:space="preserve">of </w:t>
      </w:r>
      <w:r w:rsidR="00984BD7" w:rsidRPr="00F94267">
        <w:rPr>
          <w:rFonts w:asciiTheme="minorHAnsi" w:hAnsiTheme="minorHAnsi" w:cstheme="minorHAnsi"/>
          <w:color w:val="000000" w:themeColor="text1"/>
          <w:highlight w:val="yellow"/>
        </w:rPr>
        <w:t xml:space="preserve">ice-cold stop solution. </w:t>
      </w:r>
    </w:p>
    <w:p w14:paraId="0583BCD2" w14:textId="77777777" w:rsidR="00DD2975" w:rsidRPr="00F94267" w:rsidRDefault="00DD2975" w:rsidP="00EA3033">
      <w:pPr>
        <w:rPr>
          <w:rFonts w:asciiTheme="minorHAnsi" w:hAnsiTheme="minorHAnsi" w:cstheme="minorHAnsi"/>
          <w:color w:val="000000" w:themeColor="text1"/>
        </w:rPr>
      </w:pPr>
    </w:p>
    <w:p w14:paraId="29EF6615" w14:textId="28BFF115" w:rsidR="00984BD7" w:rsidRPr="00F94267" w:rsidRDefault="007955AB" w:rsidP="00EA3033">
      <w:pPr>
        <w:rPr>
          <w:rFonts w:asciiTheme="minorHAnsi" w:hAnsiTheme="minorHAnsi" w:cstheme="minorHAnsi"/>
          <w:color w:val="000000" w:themeColor="text1"/>
          <w:highlight w:val="yellow"/>
        </w:rPr>
      </w:pPr>
      <w:r>
        <w:rPr>
          <w:rFonts w:asciiTheme="minorHAnsi" w:hAnsiTheme="minorHAnsi" w:cstheme="minorHAnsi"/>
          <w:color w:val="000000" w:themeColor="text1"/>
        </w:rPr>
        <w:t>NOTE:</w:t>
      </w:r>
      <w:r w:rsidR="00DD2975" w:rsidRPr="00F94267">
        <w:rPr>
          <w:rFonts w:asciiTheme="minorHAnsi" w:hAnsiTheme="minorHAnsi" w:cstheme="minorHAnsi"/>
          <w:color w:val="000000" w:themeColor="text1"/>
        </w:rPr>
        <w:t xml:space="preserve"> </w:t>
      </w:r>
      <w:r w:rsidR="00984BD7" w:rsidRPr="00F94267">
        <w:rPr>
          <w:rFonts w:asciiTheme="minorHAnsi" w:hAnsiTheme="minorHAnsi" w:cstheme="minorHAnsi"/>
          <w:color w:val="000000" w:themeColor="text1"/>
        </w:rPr>
        <w:t>This is the 0</w:t>
      </w:r>
      <w:r w:rsidR="00DC6A13">
        <w:rPr>
          <w:rFonts w:asciiTheme="minorHAnsi" w:hAnsiTheme="minorHAnsi" w:cstheme="minorHAnsi"/>
          <w:color w:val="000000" w:themeColor="text1"/>
        </w:rPr>
        <w:t xml:space="preserve"> </w:t>
      </w:r>
      <w:r w:rsidR="00984BD7" w:rsidRPr="00F94267">
        <w:rPr>
          <w:rFonts w:asciiTheme="minorHAnsi" w:hAnsiTheme="minorHAnsi" w:cstheme="minorHAnsi"/>
          <w:color w:val="000000" w:themeColor="text1"/>
        </w:rPr>
        <w:t>min chase sample.</w:t>
      </w:r>
    </w:p>
    <w:p w14:paraId="602C0A65" w14:textId="77777777" w:rsidR="00984BD7" w:rsidRPr="00F94267" w:rsidRDefault="00984BD7" w:rsidP="006633AE">
      <w:pPr>
        <w:rPr>
          <w:rFonts w:asciiTheme="minorHAnsi" w:hAnsiTheme="minorHAnsi" w:cstheme="minorHAnsi"/>
          <w:color w:val="000000" w:themeColor="text1"/>
          <w:highlight w:val="yellow"/>
        </w:rPr>
      </w:pPr>
    </w:p>
    <w:p w14:paraId="4737D5EF" w14:textId="6A4024AB" w:rsidR="00984BD7" w:rsidRPr="00C94A57" w:rsidRDefault="00EA3033" w:rsidP="00EA3033">
      <w:pPr>
        <w:rPr>
          <w:highlight w:val="yellow"/>
        </w:rPr>
      </w:pPr>
      <w:r w:rsidRPr="00F94267">
        <w:rPr>
          <w:highlight w:val="yellow"/>
        </w:rPr>
        <w:t xml:space="preserve">1.2.7. </w:t>
      </w:r>
      <w:r w:rsidR="00984BD7" w:rsidRPr="00F94267">
        <w:rPr>
          <w:highlight w:val="yellow"/>
        </w:rPr>
        <w:t xml:space="preserve">Repeat </w:t>
      </w:r>
      <w:r w:rsidR="00DC6A13">
        <w:rPr>
          <w:highlight w:val="yellow"/>
        </w:rPr>
        <w:t xml:space="preserve">these steps </w:t>
      </w:r>
      <w:r w:rsidR="00984BD7" w:rsidRPr="00F94267">
        <w:rPr>
          <w:highlight w:val="yellow"/>
        </w:rPr>
        <w:t>for each successive time point.</w:t>
      </w:r>
      <w:r w:rsidR="00C94A57">
        <w:rPr>
          <w:highlight w:val="yellow"/>
        </w:rPr>
        <w:t xml:space="preserve"> </w:t>
      </w:r>
      <w:r w:rsidR="00984BD7" w:rsidRPr="00F94267">
        <w:rPr>
          <w:rFonts w:asciiTheme="minorHAnsi" w:hAnsiTheme="minorHAnsi" w:cstheme="minorHAnsi"/>
          <w:color w:val="000000" w:themeColor="text1"/>
          <w:highlight w:val="yellow"/>
        </w:rPr>
        <w:t xml:space="preserve">Once all time points are collected, pellet </w:t>
      </w:r>
      <w:r w:rsidR="00DB3C5A">
        <w:rPr>
          <w:rFonts w:asciiTheme="minorHAnsi" w:hAnsiTheme="minorHAnsi" w:cstheme="minorHAnsi"/>
          <w:color w:val="000000" w:themeColor="text1"/>
          <w:highlight w:val="yellow"/>
        </w:rPr>
        <w:t xml:space="preserve">the </w:t>
      </w:r>
      <w:r w:rsidR="00984BD7" w:rsidRPr="00F94267">
        <w:rPr>
          <w:rFonts w:asciiTheme="minorHAnsi" w:hAnsiTheme="minorHAnsi" w:cstheme="minorHAnsi"/>
          <w:color w:val="000000" w:themeColor="text1"/>
          <w:highlight w:val="yellow"/>
        </w:rPr>
        <w:t xml:space="preserve">cells for 5 min at 250 </w:t>
      </w:r>
      <w:r w:rsidR="00984BD7" w:rsidRPr="00067782">
        <w:rPr>
          <w:rFonts w:asciiTheme="minorHAnsi" w:hAnsiTheme="minorHAnsi" w:cstheme="minorHAnsi"/>
          <w:iCs/>
          <w:color w:val="000000" w:themeColor="text1"/>
          <w:highlight w:val="yellow"/>
        </w:rPr>
        <w:t>x</w:t>
      </w:r>
      <w:r w:rsidR="00DB3C5A" w:rsidRPr="00067782">
        <w:rPr>
          <w:rFonts w:asciiTheme="minorHAnsi" w:hAnsiTheme="minorHAnsi" w:cstheme="minorHAnsi"/>
          <w:iCs/>
          <w:color w:val="000000" w:themeColor="text1"/>
          <w:highlight w:val="yellow"/>
        </w:rPr>
        <w:t xml:space="preserve"> </w:t>
      </w:r>
      <w:r w:rsidR="00984BD7" w:rsidRPr="00F94267">
        <w:rPr>
          <w:rFonts w:asciiTheme="minorHAnsi" w:hAnsiTheme="minorHAnsi" w:cstheme="minorHAnsi"/>
          <w:i/>
          <w:iCs/>
          <w:color w:val="000000" w:themeColor="text1"/>
          <w:highlight w:val="yellow"/>
        </w:rPr>
        <w:t>g</w:t>
      </w:r>
      <w:r w:rsidR="00984BD7" w:rsidRPr="00F94267">
        <w:rPr>
          <w:rFonts w:asciiTheme="minorHAnsi" w:hAnsiTheme="minorHAnsi" w:cstheme="minorHAnsi"/>
          <w:color w:val="000000" w:themeColor="text1"/>
          <w:highlight w:val="yellow"/>
        </w:rPr>
        <w:t xml:space="preserve"> at 4 °C.</w:t>
      </w:r>
      <w:r w:rsidR="00C94A57">
        <w:rPr>
          <w:highlight w:val="yellow"/>
        </w:rPr>
        <w:t xml:space="preserve"> </w:t>
      </w:r>
      <w:r w:rsidR="00984BD7" w:rsidRPr="00F94267">
        <w:rPr>
          <w:rFonts w:asciiTheme="minorHAnsi" w:hAnsiTheme="minorHAnsi" w:cstheme="minorHAnsi"/>
          <w:color w:val="000000" w:themeColor="text1"/>
          <w:highlight w:val="yellow"/>
        </w:rPr>
        <w:t xml:space="preserve">Aspirate </w:t>
      </w:r>
      <w:r w:rsidR="00DD2975" w:rsidRPr="00F94267">
        <w:rPr>
          <w:rFonts w:asciiTheme="minorHAnsi" w:hAnsiTheme="minorHAnsi" w:cstheme="minorHAnsi"/>
          <w:color w:val="000000" w:themeColor="text1"/>
          <w:highlight w:val="yellow"/>
        </w:rPr>
        <w:t xml:space="preserve">the </w:t>
      </w:r>
      <w:r w:rsidR="00984BD7" w:rsidRPr="00F94267">
        <w:rPr>
          <w:rFonts w:asciiTheme="minorHAnsi" w:hAnsiTheme="minorHAnsi" w:cstheme="minorHAnsi"/>
          <w:color w:val="000000" w:themeColor="text1"/>
          <w:highlight w:val="yellow"/>
        </w:rPr>
        <w:t>medi</w:t>
      </w:r>
      <w:r w:rsidR="00DD2975" w:rsidRPr="00F94267">
        <w:rPr>
          <w:rFonts w:asciiTheme="minorHAnsi" w:hAnsiTheme="minorHAnsi" w:cstheme="minorHAnsi"/>
          <w:color w:val="000000" w:themeColor="text1"/>
          <w:highlight w:val="yellow"/>
        </w:rPr>
        <w:t>um</w:t>
      </w:r>
      <w:r w:rsidR="00984BD7" w:rsidRPr="00F94267">
        <w:rPr>
          <w:rFonts w:asciiTheme="minorHAnsi" w:hAnsiTheme="minorHAnsi" w:cstheme="minorHAnsi"/>
          <w:color w:val="000000" w:themeColor="text1"/>
          <w:highlight w:val="yellow"/>
        </w:rPr>
        <w:t xml:space="preserve"> (or transfer </w:t>
      </w:r>
      <w:r w:rsidR="00DB3C5A">
        <w:rPr>
          <w:rFonts w:asciiTheme="minorHAnsi" w:hAnsiTheme="minorHAnsi" w:cstheme="minorHAnsi"/>
          <w:color w:val="000000" w:themeColor="text1"/>
          <w:highlight w:val="yellow"/>
        </w:rPr>
        <w:t xml:space="preserve">it </w:t>
      </w:r>
      <w:r w:rsidR="00984BD7" w:rsidRPr="00F94267">
        <w:rPr>
          <w:rFonts w:asciiTheme="minorHAnsi" w:hAnsiTheme="minorHAnsi" w:cstheme="minorHAnsi"/>
          <w:color w:val="000000" w:themeColor="text1"/>
          <w:highlight w:val="yellow"/>
        </w:rPr>
        <w:t xml:space="preserve">to </w:t>
      </w:r>
      <w:r w:rsidR="003769CD">
        <w:rPr>
          <w:rFonts w:asciiTheme="minorHAnsi" w:hAnsiTheme="minorHAnsi" w:cstheme="minorHAnsi"/>
          <w:color w:val="000000" w:themeColor="text1"/>
          <w:highlight w:val="yellow"/>
        </w:rPr>
        <w:t xml:space="preserve">a </w:t>
      </w:r>
      <w:r w:rsidR="00984BD7" w:rsidRPr="00F94267">
        <w:rPr>
          <w:rFonts w:asciiTheme="minorHAnsi" w:hAnsiTheme="minorHAnsi" w:cstheme="minorHAnsi"/>
          <w:color w:val="000000" w:themeColor="text1"/>
          <w:highlight w:val="yellow"/>
        </w:rPr>
        <w:t>new 15 m</w:t>
      </w:r>
      <w:r w:rsidR="00DB3C5A">
        <w:rPr>
          <w:rFonts w:asciiTheme="minorHAnsi" w:hAnsiTheme="minorHAnsi" w:cstheme="minorHAnsi"/>
          <w:color w:val="000000" w:themeColor="text1"/>
          <w:highlight w:val="yellow"/>
        </w:rPr>
        <w:t>L</w:t>
      </w:r>
      <w:r w:rsidR="00984BD7" w:rsidRPr="00F94267">
        <w:rPr>
          <w:rFonts w:asciiTheme="minorHAnsi" w:hAnsiTheme="minorHAnsi" w:cstheme="minorHAnsi"/>
          <w:color w:val="000000" w:themeColor="text1"/>
          <w:highlight w:val="yellow"/>
        </w:rPr>
        <w:t xml:space="preserve"> tube if following protein secretion)</w:t>
      </w:r>
      <w:r w:rsidR="00DD2975" w:rsidRPr="00F94267">
        <w:rPr>
          <w:rFonts w:asciiTheme="minorHAnsi" w:hAnsiTheme="minorHAnsi" w:cstheme="minorHAnsi"/>
          <w:color w:val="000000" w:themeColor="text1"/>
          <w:highlight w:val="yellow"/>
        </w:rPr>
        <w:t>.</w:t>
      </w:r>
      <w:r w:rsidR="00984BD7" w:rsidRPr="00F94267">
        <w:rPr>
          <w:rFonts w:asciiTheme="minorHAnsi" w:hAnsiTheme="minorHAnsi" w:cstheme="minorHAnsi"/>
          <w:color w:val="000000" w:themeColor="text1"/>
          <w:highlight w:val="yellow"/>
        </w:rPr>
        <w:t xml:space="preserve"> </w:t>
      </w:r>
      <w:r w:rsidR="00DD2975" w:rsidRPr="00F94267">
        <w:rPr>
          <w:rFonts w:asciiTheme="minorHAnsi" w:hAnsiTheme="minorHAnsi" w:cstheme="minorHAnsi"/>
          <w:color w:val="000000" w:themeColor="text1"/>
          <w:highlight w:val="yellow"/>
        </w:rPr>
        <w:t>W</w:t>
      </w:r>
      <w:r w:rsidR="00984BD7" w:rsidRPr="00F94267">
        <w:rPr>
          <w:rFonts w:asciiTheme="minorHAnsi" w:hAnsiTheme="minorHAnsi" w:cstheme="minorHAnsi"/>
          <w:color w:val="000000" w:themeColor="text1"/>
          <w:highlight w:val="yellow"/>
        </w:rPr>
        <w:t xml:space="preserve">ash </w:t>
      </w:r>
      <w:r w:rsidR="00DB3C5A">
        <w:rPr>
          <w:rFonts w:asciiTheme="minorHAnsi" w:hAnsiTheme="minorHAnsi" w:cstheme="minorHAnsi"/>
          <w:color w:val="000000" w:themeColor="text1"/>
          <w:highlight w:val="yellow"/>
        </w:rPr>
        <w:t xml:space="preserve">the </w:t>
      </w:r>
      <w:r w:rsidR="00984BD7" w:rsidRPr="00F94267">
        <w:rPr>
          <w:rFonts w:asciiTheme="minorHAnsi" w:hAnsiTheme="minorHAnsi" w:cstheme="minorHAnsi"/>
          <w:color w:val="000000" w:themeColor="text1"/>
          <w:highlight w:val="yellow"/>
        </w:rPr>
        <w:t>cells with 5 m</w:t>
      </w:r>
      <w:r w:rsidR="00DB3C5A">
        <w:rPr>
          <w:rFonts w:asciiTheme="minorHAnsi" w:hAnsiTheme="minorHAnsi" w:cstheme="minorHAnsi"/>
          <w:color w:val="000000" w:themeColor="text1"/>
          <w:highlight w:val="yellow"/>
        </w:rPr>
        <w:t>L</w:t>
      </w:r>
      <w:r w:rsidR="00984BD7" w:rsidRPr="00F94267">
        <w:rPr>
          <w:rFonts w:asciiTheme="minorHAnsi" w:hAnsiTheme="minorHAnsi" w:cstheme="minorHAnsi"/>
          <w:color w:val="000000" w:themeColor="text1"/>
          <w:highlight w:val="yellow"/>
        </w:rPr>
        <w:t xml:space="preserve"> </w:t>
      </w:r>
      <w:r w:rsidR="00DB3C5A">
        <w:rPr>
          <w:rFonts w:asciiTheme="minorHAnsi" w:hAnsiTheme="minorHAnsi" w:cstheme="minorHAnsi"/>
          <w:color w:val="000000" w:themeColor="text1"/>
          <w:highlight w:val="yellow"/>
        </w:rPr>
        <w:t xml:space="preserve">of </w:t>
      </w:r>
      <w:r w:rsidR="00984BD7" w:rsidRPr="00F94267">
        <w:rPr>
          <w:rFonts w:asciiTheme="minorHAnsi" w:hAnsiTheme="minorHAnsi" w:cstheme="minorHAnsi"/>
          <w:color w:val="000000" w:themeColor="text1"/>
          <w:highlight w:val="yellow"/>
        </w:rPr>
        <w:t xml:space="preserve">stop solution and pellet </w:t>
      </w:r>
      <w:r w:rsidR="00DB3C5A">
        <w:rPr>
          <w:rFonts w:asciiTheme="minorHAnsi" w:hAnsiTheme="minorHAnsi" w:cstheme="minorHAnsi"/>
          <w:color w:val="000000" w:themeColor="text1"/>
          <w:highlight w:val="yellow"/>
        </w:rPr>
        <w:t xml:space="preserve">the </w:t>
      </w:r>
      <w:r w:rsidR="00984BD7" w:rsidRPr="00F94267">
        <w:rPr>
          <w:rFonts w:asciiTheme="minorHAnsi" w:hAnsiTheme="minorHAnsi" w:cstheme="minorHAnsi"/>
          <w:color w:val="000000" w:themeColor="text1"/>
          <w:highlight w:val="yellow"/>
        </w:rPr>
        <w:t xml:space="preserve">cells </w:t>
      </w:r>
      <w:r w:rsidR="003E5171" w:rsidRPr="00F94267">
        <w:rPr>
          <w:rFonts w:asciiTheme="minorHAnsi" w:hAnsiTheme="minorHAnsi" w:cstheme="minorHAnsi"/>
          <w:color w:val="000000" w:themeColor="text1"/>
          <w:highlight w:val="yellow"/>
        </w:rPr>
        <w:t>for 5 min at 250</w:t>
      </w:r>
      <w:r w:rsidR="003E5171" w:rsidRPr="00DB3C5A">
        <w:rPr>
          <w:rFonts w:asciiTheme="minorHAnsi" w:hAnsiTheme="minorHAnsi" w:cstheme="minorHAnsi"/>
          <w:color w:val="000000" w:themeColor="text1"/>
          <w:highlight w:val="yellow"/>
        </w:rPr>
        <w:t xml:space="preserve"> </w:t>
      </w:r>
      <w:r w:rsidR="003E5171" w:rsidRPr="00067782">
        <w:rPr>
          <w:rFonts w:asciiTheme="minorHAnsi" w:hAnsiTheme="minorHAnsi" w:cstheme="minorHAnsi"/>
          <w:iCs/>
          <w:color w:val="000000" w:themeColor="text1"/>
          <w:highlight w:val="yellow"/>
        </w:rPr>
        <w:t>x</w:t>
      </w:r>
      <w:r w:rsidR="00806529" w:rsidRPr="00F94267">
        <w:rPr>
          <w:rFonts w:asciiTheme="minorHAnsi" w:hAnsiTheme="minorHAnsi" w:cstheme="minorHAnsi"/>
          <w:i/>
          <w:iCs/>
          <w:color w:val="000000" w:themeColor="text1"/>
          <w:highlight w:val="yellow"/>
        </w:rPr>
        <w:t xml:space="preserve"> </w:t>
      </w:r>
      <w:r w:rsidR="003E5171" w:rsidRPr="00F94267">
        <w:rPr>
          <w:rFonts w:asciiTheme="minorHAnsi" w:hAnsiTheme="minorHAnsi" w:cstheme="minorHAnsi"/>
          <w:i/>
          <w:iCs/>
          <w:color w:val="000000" w:themeColor="text1"/>
          <w:highlight w:val="yellow"/>
        </w:rPr>
        <w:t>g</w:t>
      </w:r>
      <w:r w:rsidR="003E5171" w:rsidRPr="00F94267">
        <w:rPr>
          <w:rFonts w:asciiTheme="minorHAnsi" w:hAnsiTheme="minorHAnsi" w:cstheme="minorHAnsi"/>
          <w:color w:val="000000" w:themeColor="text1"/>
          <w:highlight w:val="yellow"/>
        </w:rPr>
        <w:t xml:space="preserve"> at 4 °C</w:t>
      </w:r>
      <w:r w:rsidR="00984BD7" w:rsidRPr="00F94267">
        <w:rPr>
          <w:rFonts w:asciiTheme="minorHAnsi" w:hAnsiTheme="minorHAnsi" w:cstheme="minorHAnsi"/>
          <w:color w:val="000000" w:themeColor="text1"/>
          <w:highlight w:val="yellow"/>
        </w:rPr>
        <w:t>.</w:t>
      </w:r>
    </w:p>
    <w:p w14:paraId="441712B5" w14:textId="77777777" w:rsidR="00984BD7" w:rsidRPr="00F94267" w:rsidRDefault="00984BD7" w:rsidP="006633AE">
      <w:pPr>
        <w:rPr>
          <w:rFonts w:asciiTheme="minorHAnsi" w:hAnsiTheme="minorHAnsi" w:cstheme="minorHAnsi"/>
          <w:color w:val="000000" w:themeColor="text1"/>
          <w:highlight w:val="yellow"/>
        </w:rPr>
      </w:pPr>
    </w:p>
    <w:p w14:paraId="44357E46" w14:textId="48596DD4" w:rsidR="00984BD7" w:rsidRPr="00F94267" w:rsidRDefault="00EA3033" w:rsidP="00EA3033">
      <w:pPr>
        <w:rPr>
          <w:rFonts w:asciiTheme="minorHAnsi" w:hAnsiTheme="minorHAnsi" w:cstheme="minorHAnsi"/>
          <w:color w:val="000000" w:themeColor="text1"/>
          <w:highlight w:val="yellow"/>
        </w:rPr>
      </w:pPr>
      <w:r w:rsidRPr="00F94267">
        <w:rPr>
          <w:rFonts w:asciiTheme="minorHAnsi" w:hAnsiTheme="minorHAnsi" w:cstheme="minorHAnsi"/>
          <w:color w:val="000000" w:themeColor="text1"/>
          <w:highlight w:val="yellow"/>
        </w:rPr>
        <w:t xml:space="preserve">1.2.10. </w:t>
      </w:r>
      <w:r w:rsidR="00984BD7" w:rsidRPr="00F94267">
        <w:rPr>
          <w:rFonts w:asciiTheme="minorHAnsi" w:hAnsiTheme="minorHAnsi" w:cstheme="minorHAnsi"/>
          <w:color w:val="000000" w:themeColor="text1"/>
          <w:highlight w:val="yellow"/>
        </w:rPr>
        <w:t xml:space="preserve">Aspirate </w:t>
      </w:r>
      <w:r w:rsidR="00DD2975" w:rsidRPr="00F94267">
        <w:rPr>
          <w:rFonts w:asciiTheme="minorHAnsi" w:hAnsiTheme="minorHAnsi" w:cstheme="minorHAnsi"/>
          <w:color w:val="000000" w:themeColor="text1"/>
          <w:highlight w:val="yellow"/>
        </w:rPr>
        <w:t xml:space="preserve">the </w:t>
      </w:r>
      <w:r w:rsidR="00984BD7" w:rsidRPr="00F94267">
        <w:rPr>
          <w:rFonts w:asciiTheme="minorHAnsi" w:hAnsiTheme="minorHAnsi" w:cstheme="minorHAnsi"/>
          <w:color w:val="000000" w:themeColor="text1"/>
          <w:highlight w:val="yellow"/>
        </w:rPr>
        <w:t>stop solution</w:t>
      </w:r>
      <w:r w:rsidR="00DB3C5A">
        <w:rPr>
          <w:rFonts w:asciiTheme="minorHAnsi" w:hAnsiTheme="minorHAnsi" w:cstheme="minorHAnsi"/>
          <w:color w:val="000000" w:themeColor="text1"/>
          <w:highlight w:val="yellow"/>
        </w:rPr>
        <w:t>,</w:t>
      </w:r>
      <w:r w:rsidR="00984BD7" w:rsidRPr="00F94267">
        <w:rPr>
          <w:rFonts w:asciiTheme="minorHAnsi" w:hAnsiTheme="minorHAnsi" w:cstheme="minorHAnsi"/>
          <w:color w:val="000000" w:themeColor="text1"/>
          <w:highlight w:val="yellow"/>
        </w:rPr>
        <w:t xml:space="preserve"> completely lyse </w:t>
      </w:r>
      <w:r w:rsidR="00DB3C5A">
        <w:rPr>
          <w:rFonts w:asciiTheme="minorHAnsi" w:hAnsiTheme="minorHAnsi" w:cstheme="minorHAnsi"/>
          <w:color w:val="000000" w:themeColor="text1"/>
          <w:highlight w:val="yellow"/>
        </w:rPr>
        <w:t xml:space="preserve">the </w:t>
      </w:r>
      <w:r w:rsidR="00984BD7" w:rsidRPr="00F94267">
        <w:rPr>
          <w:rFonts w:asciiTheme="minorHAnsi" w:hAnsiTheme="minorHAnsi" w:cstheme="minorHAnsi"/>
          <w:color w:val="000000" w:themeColor="text1"/>
          <w:highlight w:val="yellow"/>
        </w:rPr>
        <w:t>cells with 300 µ</w:t>
      </w:r>
      <w:r w:rsidR="00DB3C5A">
        <w:rPr>
          <w:rFonts w:asciiTheme="minorHAnsi" w:hAnsiTheme="minorHAnsi" w:cstheme="minorHAnsi"/>
          <w:color w:val="000000" w:themeColor="text1"/>
          <w:highlight w:val="yellow"/>
        </w:rPr>
        <w:t>L</w:t>
      </w:r>
      <w:r w:rsidR="00984BD7" w:rsidRPr="00F94267">
        <w:rPr>
          <w:rFonts w:asciiTheme="minorHAnsi" w:hAnsiTheme="minorHAnsi" w:cstheme="minorHAnsi"/>
          <w:color w:val="000000" w:themeColor="text1"/>
          <w:highlight w:val="yellow"/>
        </w:rPr>
        <w:t xml:space="preserve"> </w:t>
      </w:r>
      <w:r w:rsidR="00DB3C5A">
        <w:rPr>
          <w:rFonts w:asciiTheme="minorHAnsi" w:hAnsiTheme="minorHAnsi" w:cstheme="minorHAnsi"/>
          <w:color w:val="000000" w:themeColor="text1"/>
          <w:highlight w:val="yellow"/>
        </w:rPr>
        <w:t xml:space="preserve">of </w:t>
      </w:r>
      <w:r w:rsidR="00984BD7" w:rsidRPr="00F94267">
        <w:rPr>
          <w:rFonts w:asciiTheme="minorHAnsi" w:hAnsiTheme="minorHAnsi" w:cstheme="minorHAnsi"/>
          <w:color w:val="000000" w:themeColor="text1"/>
          <w:highlight w:val="yellow"/>
        </w:rPr>
        <w:t xml:space="preserve">ice-cold lysis </w:t>
      </w:r>
      <w:r w:rsidR="00104A2C" w:rsidRPr="00F94267">
        <w:rPr>
          <w:rFonts w:asciiTheme="minorHAnsi" w:hAnsiTheme="minorHAnsi" w:cstheme="minorHAnsi"/>
          <w:color w:val="000000" w:themeColor="text1"/>
          <w:highlight w:val="yellow"/>
        </w:rPr>
        <w:t>buffer</w:t>
      </w:r>
      <w:r w:rsidR="00104A2C">
        <w:rPr>
          <w:rFonts w:asciiTheme="minorHAnsi" w:hAnsiTheme="minorHAnsi" w:cstheme="minorHAnsi"/>
          <w:color w:val="000000" w:themeColor="text1"/>
          <w:highlight w:val="yellow"/>
        </w:rPr>
        <w:t xml:space="preserve"> and</w:t>
      </w:r>
      <w:r w:rsidR="00984BD7" w:rsidRPr="00F94267">
        <w:rPr>
          <w:rFonts w:asciiTheme="minorHAnsi" w:hAnsiTheme="minorHAnsi" w:cstheme="minorHAnsi"/>
          <w:color w:val="000000" w:themeColor="text1"/>
          <w:highlight w:val="yellow"/>
        </w:rPr>
        <w:t xml:space="preserve"> incubate </w:t>
      </w:r>
      <w:r w:rsidR="00DB3C5A">
        <w:rPr>
          <w:rFonts w:asciiTheme="minorHAnsi" w:hAnsiTheme="minorHAnsi" w:cstheme="minorHAnsi"/>
          <w:color w:val="000000" w:themeColor="text1"/>
          <w:highlight w:val="yellow"/>
        </w:rPr>
        <w:t xml:space="preserve">them for </w:t>
      </w:r>
      <w:r w:rsidR="00984BD7" w:rsidRPr="00F94267">
        <w:rPr>
          <w:rFonts w:asciiTheme="minorHAnsi" w:hAnsiTheme="minorHAnsi" w:cstheme="minorHAnsi"/>
          <w:color w:val="000000" w:themeColor="text1"/>
          <w:highlight w:val="yellow"/>
        </w:rPr>
        <w:t xml:space="preserve">20 min on ice to ensure </w:t>
      </w:r>
      <w:r w:rsidR="00DB3C5A">
        <w:rPr>
          <w:rFonts w:asciiTheme="minorHAnsi" w:hAnsiTheme="minorHAnsi" w:cstheme="minorHAnsi"/>
          <w:color w:val="000000" w:themeColor="text1"/>
          <w:highlight w:val="yellow"/>
        </w:rPr>
        <w:t xml:space="preserve">a </w:t>
      </w:r>
      <w:r w:rsidR="00984BD7" w:rsidRPr="00F94267">
        <w:rPr>
          <w:rFonts w:asciiTheme="minorHAnsi" w:hAnsiTheme="minorHAnsi" w:cstheme="minorHAnsi"/>
          <w:color w:val="000000" w:themeColor="text1"/>
          <w:highlight w:val="yellow"/>
        </w:rPr>
        <w:t xml:space="preserve">complete lysis. Transfer </w:t>
      </w:r>
      <w:r w:rsidR="00DD2975" w:rsidRPr="00F94267">
        <w:rPr>
          <w:rFonts w:asciiTheme="minorHAnsi" w:hAnsiTheme="minorHAnsi" w:cstheme="minorHAnsi"/>
          <w:color w:val="000000" w:themeColor="text1"/>
          <w:highlight w:val="yellow"/>
        </w:rPr>
        <w:t xml:space="preserve">the </w:t>
      </w:r>
      <w:r w:rsidR="00984BD7" w:rsidRPr="00F94267">
        <w:rPr>
          <w:rFonts w:asciiTheme="minorHAnsi" w:hAnsiTheme="minorHAnsi" w:cstheme="minorHAnsi"/>
          <w:color w:val="000000" w:themeColor="text1"/>
          <w:highlight w:val="yellow"/>
        </w:rPr>
        <w:t>lysate to a 1.5</w:t>
      </w:r>
      <w:r w:rsidR="00DB3C5A">
        <w:rPr>
          <w:rFonts w:asciiTheme="minorHAnsi" w:hAnsiTheme="minorHAnsi" w:cstheme="minorHAnsi"/>
          <w:color w:val="000000" w:themeColor="text1"/>
          <w:highlight w:val="yellow"/>
        </w:rPr>
        <w:t xml:space="preserve"> </w:t>
      </w:r>
      <w:r w:rsidR="00984BD7" w:rsidRPr="00F94267">
        <w:rPr>
          <w:rFonts w:asciiTheme="minorHAnsi" w:hAnsiTheme="minorHAnsi" w:cstheme="minorHAnsi"/>
          <w:color w:val="000000" w:themeColor="text1"/>
          <w:highlight w:val="yellow"/>
        </w:rPr>
        <w:t>m</w:t>
      </w:r>
      <w:r w:rsidR="00DB3C5A">
        <w:rPr>
          <w:rFonts w:asciiTheme="minorHAnsi" w:hAnsiTheme="minorHAnsi" w:cstheme="minorHAnsi"/>
          <w:color w:val="000000" w:themeColor="text1"/>
          <w:highlight w:val="yellow"/>
        </w:rPr>
        <w:t>L</w:t>
      </w:r>
      <w:r w:rsidR="00984BD7" w:rsidRPr="00F94267">
        <w:rPr>
          <w:rFonts w:asciiTheme="minorHAnsi" w:hAnsiTheme="minorHAnsi" w:cstheme="minorHAnsi"/>
          <w:color w:val="000000" w:themeColor="text1"/>
          <w:highlight w:val="yellow"/>
        </w:rPr>
        <w:t xml:space="preserve"> microcentrifuge tube and centrifuge for 10 min at 15</w:t>
      </w:r>
      <w:r w:rsidR="00DB3C5A">
        <w:rPr>
          <w:rFonts w:asciiTheme="minorHAnsi" w:hAnsiTheme="minorHAnsi" w:cstheme="minorHAnsi"/>
          <w:color w:val="000000" w:themeColor="text1"/>
          <w:highlight w:val="yellow"/>
        </w:rPr>
        <w:t xml:space="preserve">,000 </w:t>
      </w:r>
      <w:r w:rsidR="00984BD7" w:rsidRPr="00F94267">
        <w:rPr>
          <w:rFonts w:asciiTheme="minorHAnsi" w:hAnsiTheme="minorHAnsi" w:cstheme="minorHAnsi"/>
          <w:color w:val="000000" w:themeColor="text1"/>
          <w:highlight w:val="yellow"/>
        </w:rPr>
        <w:t>-</w:t>
      </w:r>
      <w:r w:rsidR="00DB3C5A">
        <w:rPr>
          <w:rFonts w:asciiTheme="minorHAnsi" w:hAnsiTheme="minorHAnsi" w:cstheme="minorHAnsi"/>
          <w:color w:val="000000" w:themeColor="text1"/>
          <w:highlight w:val="yellow"/>
        </w:rPr>
        <w:t xml:space="preserve"> </w:t>
      </w:r>
      <w:r w:rsidR="00984BD7" w:rsidRPr="00F94267">
        <w:rPr>
          <w:rFonts w:asciiTheme="minorHAnsi" w:hAnsiTheme="minorHAnsi" w:cstheme="minorHAnsi"/>
          <w:color w:val="000000" w:themeColor="text1"/>
          <w:highlight w:val="yellow"/>
        </w:rPr>
        <w:t xml:space="preserve">20,000 </w:t>
      </w:r>
      <w:r w:rsidR="00984BD7" w:rsidRPr="00067782">
        <w:rPr>
          <w:rFonts w:asciiTheme="minorHAnsi" w:hAnsiTheme="minorHAnsi" w:cstheme="minorHAnsi"/>
          <w:iCs/>
          <w:color w:val="000000" w:themeColor="text1"/>
          <w:highlight w:val="yellow"/>
        </w:rPr>
        <w:t>x</w:t>
      </w:r>
      <w:r w:rsidR="00DB3C5A" w:rsidRPr="00067782">
        <w:rPr>
          <w:rFonts w:asciiTheme="minorHAnsi" w:hAnsiTheme="minorHAnsi" w:cstheme="minorHAnsi"/>
          <w:iCs/>
          <w:color w:val="000000" w:themeColor="text1"/>
          <w:highlight w:val="yellow"/>
        </w:rPr>
        <w:t xml:space="preserve"> </w:t>
      </w:r>
      <w:r w:rsidR="00984BD7" w:rsidRPr="00F94267">
        <w:rPr>
          <w:rFonts w:asciiTheme="minorHAnsi" w:hAnsiTheme="minorHAnsi" w:cstheme="minorHAnsi"/>
          <w:i/>
          <w:iCs/>
          <w:color w:val="000000" w:themeColor="text1"/>
          <w:highlight w:val="yellow"/>
        </w:rPr>
        <w:t>g</w:t>
      </w:r>
      <w:r w:rsidR="00DB3C5A">
        <w:rPr>
          <w:rFonts w:asciiTheme="minorHAnsi" w:hAnsiTheme="minorHAnsi" w:cstheme="minorHAnsi"/>
          <w:color w:val="000000" w:themeColor="text1"/>
          <w:highlight w:val="yellow"/>
        </w:rPr>
        <w:t xml:space="preserve"> at</w:t>
      </w:r>
      <w:r w:rsidR="00984BD7" w:rsidRPr="00F94267">
        <w:rPr>
          <w:rFonts w:asciiTheme="minorHAnsi" w:hAnsiTheme="minorHAnsi" w:cstheme="minorHAnsi"/>
          <w:color w:val="000000" w:themeColor="text1"/>
          <w:highlight w:val="yellow"/>
        </w:rPr>
        <w:t xml:space="preserve"> 4 °C to pellet </w:t>
      </w:r>
      <w:r w:rsidR="00DB3C5A">
        <w:rPr>
          <w:rFonts w:asciiTheme="minorHAnsi" w:hAnsiTheme="minorHAnsi" w:cstheme="minorHAnsi"/>
          <w:color w:val="000000" w:themeColor="text1"/>
          <w:highlight w:val="yellow"/>
        </w:rPr>
        <w:t xml:space="preserve">the </w:t>
      </w:r>
      <w:r w:rsidR="00984BD7" w:rsidRPr="00F94267">
        <w:rPr>
          <w:rFonts w:asciiTheme="minorHAnsi" w:hAnsiTheme="minorHAnsi" w:cstheme="minorHAnsi"/>
          <w:color w:val="000000" w:themeColor="text1"/>
          <w:highlight w:val="yellow"/>
        </w:rPr>
        <w:t>nuclei.</w:t>
      </w:r>
    </w:p>
    <w:p w14:paraId="533A1912" w14:textId="77777777" w:rsidR="00984BD7" w:rsidRPr="00F94267" w:rsidRDefault="00984BD7" w:rsidP="006633AE">
      <w:pPr>
        <w:rPr>
          <w:rFonts w:asciiTheme="minorHAnsi" w:hAnsiTheme="minorHAnsi" w:cstheme="minorHAnsi"/>
          <w:color w:val="000000" w:themeColor="text1"/>
        </w:rPr>
      </w:pPr>
    </w:p>
    <w:p w14:paraId="76E0B8FA" w14:textId="77777777" w:rsidR="00984BD7" w:rsidRPr="00F94267" w:rsidRDefault="00984BD7" w:rsidP="006633AE">
      <w:pPr>
        <w:rPr>
          <w:rFonts w:asciiTheme="minorHAnsi" w:hAnsiTheme="minorHAnsi" w:cstheme="minorHAnsi"/>
          <w:b/>
          <w:bCs/>
          <w:color w:val="000000" w:themeColor="text1"/>
        </w:rPr>
      </w:pPr>
      <w:r w:rsidRPr="00F94267">
        <w:rPr>
          <w:rFonts w:asciiTheme="minorHAnsi" w:hAnsiTheme="minorHAnsi" w:cstheme="minorHAnsi"/>
          <w:b/>
          <w:bCs/>
          <w:color w:val="000000" w:themeColor="text1"/>
          <w:highlight w:val="yellow"/>
        </w:rPr>
        <w:t>2. Immunoprecipitation</w:t>
      </w:r>
    </w:p>
    <w:p w14:paraId="26254F2D" w14:textId="77777777" w:rsidR="00EA3033" w:rsidRPr="00F94267" w:rsidRDefault="00EA3033" w:rsidP="00EA3033">
      <w:pPr>
        <w:rPr>
          <w:rFonts w:asciiTheme="minorHAnsi" w:hAnsiTheme="minorHAnsi" w:cstheme="minorHAnsi"/>
          <w:b/>
          <w:bCs/>
          <w:color w:val="000000" w:themeColor="text1"/>
        </w:rPr>
      </w:pPr>
    </w:p>
    <w:p w14:paraId="005B2AAC" w14:textId="77E5D312" w:rsidR="00984BD7" w:rsidRPr="00F94267" w:rsidRDefault="00EA3033" w:rsidP="00104A2C">
      <w:pPr>
        <w:jc w:val="left"/>
        <w:rPr>
          <w:rFonts w:asciiTheme="minorHAnsi" w:hAnsiTheme="minorHAnsi" w:cstheme="minorHAnsi"/>
          <w:color w:val="000000" w:themeColor="text1"/>
          <w:highlight w:val="yellow"/>
        </w:rPr>
      </w:pPr>
      <w:r w:rsidRPr="00F94267">
        <w:rPr>
          <w:rFonts w:asciiTheme="minorHAnsi" w:hAnsiTheme="minorHAnsi" w:cstheme="minorHAnsi"/>
          <w:color w:val="000000" w:themeColor="text1"/>
          <w:highlight w:val="yellow"/>
        </w:rPr>
        <w:t xml:space="preserve">2.1. </w:t>
      </w:r>
      <w:r w:rsidR="00984BD7" w:rsidRPr="00F94267">
        <w:rPr>
          <w:rFonts w:asciiTheme="minorHAnsi" w:hAnsiTheme="minorHAnsi" w:cstheme="minorHAnsi"/>
          <w:color w:val="000000" w:themeColor="text1"/>
          <w:highlight w:val="yellow"/>
        </w:rPr>
        <w:t xml:space="preserve">Combine antibody </w:t>
      </w:r>
      <w:r w:rsidR="00984BD7" w:rsidRPr="004242F6">
        <w:rPr>
          <w:rFonts w:asciiTheme="minorHAnsi" w:hAnsiTheme="minorHAnsi" w:cstheme="minorHAnsi"/>
          <w:color w:val="000000" w:themeColor="text1"/>
        </w:rPr>
        <w:t>(</w:t>
      </w:r>
      <w:r w:rsidR="003E384C" w:rsidRPr="004242F6">
        <w:rPr>
          <w:rFonts w:asciiTheme="minorHAnsi" w:hAnsiTheme="minorHAnsi" w:cstheme="minorHAnsi"/>
          <w:color w:val="000000" w:themeColor="text1"/>
        </w:rPr>
        <w:t>s</w:t>
      </w:r>
      <w:r w:rsidR="003E5171" w:rsidRPr="004242F6">
        <w:rPr>
          <w:rFonts w:asciiTheme="minorHAnsi" w:hAnsiTheme="minorHAnsi" w:cstheme="minorHAnsi"/>
          <w:color w:val="000000" w:themeColor="text1"/>
        </w:rPr>
        <w:t xml:space="preserve">ee </w:t>
      </w:r>
      <w:r w:rsidR="003E384C" w:rsidRPr="004242F6">
        <w:rPr>
          <w:rFonts w:asciiTheme="minorHAnsi" w:hAnsiTheme="minorHAnsi" w:cstheme="minorHAnsi"/>
          <w:color w:val="000000" w:themeColor="text1"/>
        </w:rPr>
        <w:t>the d</w:t>
      </w:r>
      <w:r w:rsidR="003E5171" w:rsidRPr="004242F6">
        <w:rPr>
          <w:rFonts w:asciiTheme="minorHAnsi" w:hAnsiTheme="minorHAnsi" w:cstheme="minorHAnsi"/>
          <w:color w:val="000000" w:themeColor="text1"/>
        </w:rPr>
        <w:t>iscussion</w:t>
      </w:r>
      <w:r w:rsidR="00984BD7" w:rsidRPr="004242F6">
        <w:rPr>
          <w:rFonts w:asciiTheme="minorHAnsi" w:hAnsiTheme="minorHAnsi" w:cstheme="minorHAnsi"/>
          <w:color w:val="000000" w:themeColor="text1"/>
        </w:rPr>
        <w:t xml:space="preserve">) </w:t>
      </w:r>
      <w:r w:rsidR="00984BD7" w:rsidRPr="00F94267">
        <w:rPr>
          <w:rFonts w:asciiTheme="minorHAnsi" w:hAnsiTheme="minorHAnsi" w:cstheme="minorHAnsi"/>
          <w:color w:val="000000" w:themeColor="text1"/>
          <w:highlight w:val="yellow"/>
        </w:rPr>
        <w:t>and 50 µ</w:t>
      </w:r>
      <w:r w:rsidR="003E384C">
        <w:rPr>
          <w:rFonts w:asciiTheme="minorHAnsi" w:hAnsiTheme="minorHAnsi" w:cstheme="minorHAnsi"/>
          <w:color w:val="000000" w:themeColor="text1"/>
          <w:highlight w:val="yellow"/>
        </w:rPr>
        <w:t>L of</w:t>
      </w:r>
      <w:r w:rsidR="0024265D">
        <w:rPr>
          <w:rFonts w:asciiTheme="minorHAnsi" w:hAnsiTheme="minorHAnsi" w:cstheme="minorHAnsi"/>
          <w:color w:val="000000" w:themeColor="text1"/>
          <w:highlight w:val="yellow"/>
        </w:rPr>
        <w:t xml:space="preserve"> immunoprecipitation beads</w:t>
      </w:r>
      <w:r w:rsidR="00984BD7" w:rsidRPr="00F94267">
        <w:rPr>
          <w:rFonts w:asciiTheme="minorHAnsi" w:hAnsiTheme="minorHAnsi" w:cstheme="minorHAnsi"/>
          <w:color w:val="000000" w:themeColor="text1"/>
          <w:highlight w:val="yellow"/>
        </w:rPr>
        <w:t xml:space="preserve"> </w:t>
      </w:r>
      <w:r w:rsidR="0024265D">
        <w:rPr>
          <w:rFonts w:asciiTheme="minorHAnsi" w:hAnsiTheme="minorHAnsi" w:cstheme="minorHAnsi"/>
          <w:color w:val="000000" w:themeColor="text1"/>
          <w:highlight w:val="yellow"/>
        </w:rPr>
        <w:t xml:space="preserve">(e.g., </w:t>
      </w:r>
      <w:r w:rsidR="00984BD7" w:rsidRPr="00F94267">
        <w:rPr>
          <w:rFonts w:asciiTheme="minorHAnsi" w:hAnsiTheme="minorHAnsi" w:cstheme="minorHAnsi"/>
          <w:color w:val="000000" w:themeColor="text1"/>
          <w:highlight w:val="yellow"/>
        </w:rPr>
        <w:t>protein</w:t>
      </w:r>
      <w:r w:rsidR="003E384C">
        <w:rPr>
          <w:rFonts w:asciiTheme="minorHAnsi" w:hAnsiTheme="minorHAnsi" w:cstheme="minorHAnsi"/>
          <w:color w:val="000000" w:themeColor="text1"/>
          <w:highlight w:val="yellow"/>
        </w:rPr>
        <w:t xml:space="preserve"> </w:t>
      </w:r>
      <w:r w:rsidR="00984BD7" w:rsidRPr="00F94267">
        <w:rPr>
          <w:rFonts w:asciiTheme="minorHAnsi" w:hAnsiTheme="minorHAnsi" w:cstheme="minorHAnsi"/>
          <w:color w:val="000000" w:themeColor="text1"/>
          <w:highlight w:val="yellow"/>
        </w:rPr>
        <w:t>A</w:t>
      </w:r>
      <w:r w:rsidR="003E384C">
        <w:rPr>
          <w:rFonts w:asciiTheme="minorHAnsi" w:hAnsiTheme="minorHAnsi" w:cstheme="minorHAnsi"/>
          <w:color w:val="000000" w:themeColor="text1"/>
          <w:highlight w:val="yellow"/>
        </w:rPr>
        <w:t>-</w:t>
      </w:r>
      <w:proofErr w:type="spellStart"/>
      <w:r w:rsidR="003E384C">
        <w:rPr>
          <w:rFonts w:asciiTheme="minorHAnsi" w:hAnsiTheme="minorHAnsi" w:cstheme="minorHAnsi"/>
          <w:color w:val="000000" w:themeColor="text1"/>
          <w:highlight w:val="yellow"/>
        </w:rPr>
        <w:t>S</w:t>
      </w:r>
      <w:r w:rsidR="00984BD7" w:rsidRPr="00F94267">
        <w:rPr>
          <w:rFonts w:asciiTheme="minorHAnsi" w:hAnsiTheme="minorHAnsi" w:cstheme="minorHAnsi"/>
          <w:color w:val="000000" w:themeColor="text1"/>
          <w:highlight w:val="yellow"/>
        </w:rPr>
        <w:t>epharose</w:t>
      </w:r>
      <w:proofErr w:type="spellEnd"/>
      <w:r w:rsidR="00104A2C">
        <w:rPr>
          <w:rFonts w:asciiTheme="minorHAnsi" w:hAnsiTheme="minorHAnsi" w:cstheme="minorHAnsi"/>
          <w:color w:val="000000" w:themeColor="text1"/>
          <w:highlight w:val="yellow"/>
        </w:rPr>
        <w:t>)</w:t>
      </w:r>
      <w:r w:rsidR="00984BD7" w:rsidRPr="00F94267">
        <w:rPr>
          <w:rFonts w:asciiTheme="minorHAnsi" w:hAnsiTheme="minorHAnsi" w:cstheme="minorHAnsi"/>
          <w:color w:val="000000" w:themeColor="text1"/>
          <w:highlight w:val="yellow"/>
        </w:rPr>
        <w:t xml:space="preserve"> (10% suspension </w:t>
      </w:r>
      <w:r w:rsidR="003E384C">
        <w:rPr>
          <w:rFonts w:asciiTheme="minorHAnsi" w:hAnsiTheme="minorHAnsi" w:cstheme="minorHAnsi"/>
          <w:color w:val="000000" w:themeColor="text1"/>
          <w:highlight w:val="yellow"/>
        </w:rPr>
        <w:t>[</w:t>
      </w:r>
      <w:r w:rsidR="00984BD7" w:rsidRPr="00F94267">
        <w:rPr>
          <w:rFonts w:asciiTheme="minorHAnsi" w:hAnsiTheme="minorHAnsi" w:cstheme="minorHAnsi"/>
          <w:color w:val="000000" w:themeColor="text1"/>
          <w:highlight w:val="yellow"/>
        </w:rPr>
        <w:t>v/v</w:t>
      </w:r>
      <w:r w:rsidR="003E384C">
        <w:rPr>
          <w:rFonts w:asciiTheme="minorHAnsi" w:hAnsiTheme="minorHAnsi" w:cstheme="minorHAnsi"/>
          <w:color w:val="000000" w:themeColor="text1"/>
          <w:highlight w:val="yellow"/>
        </w:rPr>
        <w:t>]</w:t>
      </w:r>
      <w:r w:rsidR="00984BD7" w:rsidRPr="00F94267">
        <w:rPr>
          <w:rFonts w:asciiTheme="minorHAnsi" w:hAnsiTheme="minorHAnsi" w:cstheme="minorHAnsi"/>
          <w:color w:val="000000" w:themeColor="text1"/>
          <w:highlight w:val="yellow"/>
        </w:rPr>
        <w:t xml:space="preserve"> in lysis buffer + 0.25% </w:t>
      </w:r>
      <w:r w:rsidR="003E384C">
        <w:rPr>
          <w:rFonts w:asciiTheme="minorHAnsi" w:hAnsiTheme="minorHAnsi" w:cstheme="minorHAnsi"/>
          <w:color w:val="000000" w:themeColor="text1"/>
          <w:highlight w:val="yellow"/>
        </w:rPr>
        <w:t>bovine serum albumin [</w:t>
      </w:r>
      <w:r w:rsidR="00984BD7" w:rsidRPr="00F94267">
        <w:rPr>
          <w:rFonts w:asciiTheme="minorHAnsi" w:hAnsiTheme="minorHAnsi" w:cstheme="minorHAnsi"/>
          <w:color w:val="000000" w:themeColor="text1"/>
          <w:highlight w:val="yellow"/>
        </w:rPr>
        <w:t>BSA</w:t>
      </w:r>
      <w:r w:rsidR="003E384C">
        <w:rPr>
          <w:rFonts w:asciiTheme="minorHAnsi" w:hAnsiTheme="minorHAnsi" w:cstheme="minorHAnsi"/>
          <w:color w:val="000000" w:themeColor="text1"/>
          <w:highlight w:val="yellow"/>
        </w:rPr>
        <w:t>]</w:t>
      </w:r>
      <w:r w:rsidR="00984BD7" w:rsidRPr="00F94267">
        <w:rPr>
          <w:rFonts w:asciiTheme="minorHAnsi" w:hAnsiTheme="minorHAnsi" w:cstheme="minorHAnsi"/>
          <w:color w:val="000000" w:themeColor="text1"/>
          <w:highlight w:val="yellow"/>
        </w:rPr>
        <w:t xml:space="preserve">) in a microcentrifuge tube and incubate </w:t>
      </w:r>
      <w:r w:rsidR="003E384C">
        <w:rPr>
          <w:rFonts w:asciiTheme="minorHAnsi" w:hAnsiTheme="minorHAnsi" w:cstheme="minorHAnsi"/>
          <w:color w:val="000000" w:themeColor="text1"/>
          <w:highlight w:val="yellow"/>
        </w:rPr>
        <w:t xml:space="preserve">them </w:t>
      </w:r>
      <w:r w:rsidR="00984BD7" w:rsidRPr="00F94267">
        <w:rPr>
          <w:rFonts w:asciiTheme="minorHAnsi" w:hAnsiTheme="minorHAnsi" w:cstheme="minorHAnsi"/>
          <w:color w:val="000000" w:themeColor="text1"/>
          <w:highlight w:val="yellow"/>
        </w:rPr>
        <w:t>at 4 °C for ~30 min in a shaker.</w:t>
      </w:r>
    </w:p>
    <w:p w14:paraId="4480BA3D" w14:textId="77777777" w:rsidR="00EA3033" w:rsidRPr="00F94267" w:rsidRDefault="00EA3033" w:rsidP="00EA3033">
      <w:pPr>
        <w:rPr>
          <w:rFonts w:asciiTheme="minorHAnsi" w:hAnsiTheme="minorHAnsi" w:cstheme="minorHAnsi"/>
          <w:color w:val="000000" w:themeColor="text1"/>
          <w:highlight w:val="yellow"/>
        </w:rPr>
      </w:pPr>
    </w:p>
    <w:p w14:paraId="19758105" w14:textId="08CB84E7" w:rsidR="00984BD7" w:rsidRPr="00F94267" w:rsidRDefault="00EA3033" w:rsidP="00EA3033">
      <w:pPr>
        <w:rPr>
          <w:rFonts w:asciiTheme="minorHAnsi" w:hAnsiTheme="minorHAnsi" w:cstheme="minorHAnsi"/>
          <w:color w:val="000000" w:themeColor="text1"/>
          <w:highlight w:val="yellow"/>
        </w:rPr>
      </w:pPr>
      <w:r w:rsidRPr="00F94267">
        <w:rPr>
          <w:rFonts w:asciiTheme="minorHAnsi" w:hAnsiTheme="minorHAnsi" w:cstheme="minorHAnsi"/>
          <w:color w:val="000000" w:themeColor="text1"/>
          <w:highlight w:val="yellow"/>
        </w:rPr>
        <w:t xml:space="preserve">2.2. </w:t>
      </w:r>
      <w:r w:rsidR="00984BD7" w:rsidRPr="00F94267">
        <w:rPr>
          <w:rFonts w:asciiTheme="minorHAnsi" w:hAnsiTheme="minorHAnsi" w:cstheme="minorHAnsi"/>
          <w:color w:val="000000" w:themeColor="text1"/>
          <w:highlight w:val="yellow"/>
        </w:rPr>
        <w:t xml:space="preserve">Pellet </w:t>
      </w:r>
      <w:r w:rsidR="003E384C">
        <w:rPr>
          <w:rFonts w:asciiTheme="minorHAnsi" w:hAnsiTheme="minorHAnsi" w:cstheme="minorHAnsi"/>
          <w:color w:val="000000" w:themeColor="text1"/>
          <w:highlight w:val="yellow"/>
        </w:rPr>
        <w:t xml:space="preserve">the </w:t>
      </w:r>
      <w:r w:rsidR="00984BD7" w:rsidRPr="00F94267">
        <w:rPr>
          <w:rFonts w:asciiTheme="minorHAnsi" w:hAnsiTheme="minorHAnsi" w:cstheme="minorHAnsi"/>
          <w:color w:val="000000" w:themeColor="text1"/>
          <w:highlight w:val="yellow"/>
        </w:rPr>
        <w:t xml:space="preserve">beads for 1 min at 12,000 </w:t>
      </w:r>
      <w:r w:rsidR="00984BD7" w:rsidRPr="00067782">
        <w:rPr>
          <w:rFonts w:asciiTheme="minorHAnsi" w:hAnsiTheme="minorHAnsi" w:cstheme="minorHAnsi"/>
          <w:iCs/>
          <w:color w:val="000000" w:themeColor="text1"/>
          <w:highlight w:val="yellow"/>
        </w:rPr>
        <w:t>x</w:t>
      </w:r>
      <w:r w:rsidR="003E384C" w:rsidRPr="00067782">
        <w:rPr>
          <w:rFonts w:asciiTheme="minorHAnsi" w:hAnsiTheme="minorHAnsi" w:cstheme="minorHAnsi"/>
          <w:iCs/>
          <w:color w:val="000000" w:themeColor="text1"/>
          <w:highlight w:val="yellow"/>
        </w:rPr>
        <w:t xml:space="preserve"> </w:t>
      </w:r>
      <w:r w:rsidR="00984BD7" w:rsidRPr="00F94267">
        <w:rPr>
          <w:rFonts w:asciiTheme="minorHAnsi" w:hAnsiTheme="minorHAnsi" w:cstheme="minorHAnsi"/>
          <w:i/>
          <w:iCs/>
          <w:color w:val="000000" w:themeColor="text1"/>
          <w:highlight w:val="yellow"/>
        </w:rPr>
        <w:t>g</w:t>
      </w:r>
      <w:r w:rsidR="00984BD7" w:rsidRPr="00F94267">
        <w:rPr>
          <w:rFonts w:asciiTheme="minorHAnsi" w:hAnsiTheme="minorHAnsi" w:cstheme="minorHAnsi"/>
          <w:color w:val="000000" w:themeColor="text1"/>
          <w:highlight w:val="yellow"/>
        </w:rPr>
        <w:t xml:space="preserve"> at room temperature and aspirate</w:t>
      </w:r>
      <w:r w:rsidR="00DD2975" w:rsidRPr="00F94267">
        <w:rPr>
          <w:rFonts w:asciiTheme="minorHAnsi" w:hAnsiTheme="minorHAnsi" w:cstheme="minorHAnsi"/>
          <w:color w:val="000000" w:themeColor="text1"/>
          <w:highlight w:val="yellow"/>
        </w:rPr>
        <w:t xml:space="preserve"> the</w:t>
      </w:r>
      <w:r w:rsidR="00984BD7" w:rsidRPr="00F94267">
        <w:rPr>
          <w:rFonts w:asciiTheme="minorHAnsi" w:hAnsiTheme="minorHAnsi" w:cstheme="minorHAnsi"/>
          <w:color w:val="000000" w:themeColor="text1"/>
          <w:highlight w:val="yellow"/>
        </w:rPr>
        <w:t xml:space="preserve"> supernatant. Add 200 µ</w:t>
      </w:r>
      <w:r w:rsidR="003E384C">
        <w:rPr>
          <w:rFonts w:asciiTheme="minorHAnsi" w:hAnsiTheme="minorHAnsi" w:cstheme="minorHAnsi"/>
          <w:color w:val="000000" w:themeColor="text1"/>
          <w:highlight w:val="yellow"/>
        </w:rPr>
        <w:t>L</w:t>
      </w:r>
      <w:r w:rsidR="00984BD7" w:rsidRPr="00F94267">
        <w:rPr>
          <w:rFonts w:asciiTheme="minorHAnsi" w:hAnsiTheme="minorHAnsi" w:cstheme="minorHAnsi"/>
          <w:color w:val="000000" w:themeColor="text1"/>
          <w:highlight w:val="yellow"/>
        </w:rPr>
        <w:t xml:space="preserve"> </w:t>
      </w:r>
      <w:r w:rsidR="003E384C">
        <w:rPr>
          <w:rFonts w:asciiTheme="minorHAnsi" w:hAnsiTheme="minorHAnsi" w:cstheme="minorHAnsi"/>
          <w:color w:val="000000" w:themeColor="text1"/>
          <w:highlight w:val="yellow"/>
        </w:rPr>
        <w:t xml:space="preserve">of </w:t>
      </w:r>
      <w:r w:rsidR="00984BD7" w:rsidRPr="00F94267">
        <w:rPr>
          <w:rFonts w:asciiTheme="minorHAnsi" w:hAnsiTheme="minorHAnsi" w:cstheme="minorHAnsi"/>
          <w:color w:val="000000" w:themeColor="text1"/>
          <w:highlight w:val="yellow"/>
        </w:rPr>
        <w:t xml:space="preserve">lysate to </w:t>
      </w:r>
      <w:r w:rsidR="00DD2975" w:rsidRPr="00F94267">
        <w:rPr>
          <w:rFonts w:asciiTheme="minorHAnsi" w:hAnsiTheme="minorHAnsi" w:cstheme="minorHAnsi"/>
          <w:color w:val="000000" w:themeColor="text1"/>
          <w:highlight w:val="yellow"/>
        </w:rPr>
        <w:t xml:space="preserve">the </w:t>
      </w:r>
      <w:r w:rsidR="00984BD7" w:rsidRPr="00F94267">
        <w:rPr>
          <w:rFonts w:asciiTheme="minorHAnsi" w:hAnsiTheme="minorHAnsi" w:cstheme="minorHAnsi"/>
          <w:color w:val="000000" w:themeColor="text1"/>
          <w:highlight w:val="yellow"/>
        </w:rPr>
        <w:t xml:space="preserve">antibody-bead mixture and incubate at 4 °C in a shaker for 1 h or head-over-head if </w:t>
      </w:r>
      <w:r w:rsidR="003E384C">
        <w:rPr>
          <w:rFonts w:asciiTheme="minorHAnsi" w:hAnsiTheme="minorHAnsi" w:cstheme="minorHAnsi"/>
          <w:color w:val="000000" w:themeColor="text1"/>
          <w:highlight w:val="yellow"/>
        </w:rPr>
        <w:t xml:space="preserve">the </w:t>
      </w:r>
      <w:r w:rsidR="00984BD7" w:rsidRPr="00F94267">
        <w:rPr>
          <w:rFonts w:asciiTheme="minorHAnsi" w:hAnsiTheme="minorHAnsi" w:cstheme="minorHAnsi"/>
          <w:color w:val="000000" w:themeColor="text1"/>
          <w:highlight w:val="yellow"/>
        </w:rPr>
        <w:t>immunoprecipitation requires &gt;1 h.</w:t>
      </w:r>
    </w:p>
    <w:p w14:paraId="4BE349EC" w14:textId="77777777" w:rsidR="00984BD7" w:rsidRPr="00F94267" w:rsidRDefault="00984BD7" w:rsidP="006633AE">
      <w:pPr>
        <w:rPr>
          <w:rFonts w:asciiTheme="minorHAnsi" w:hAnsiTheme="minorHAnsi" w:cstheme="minorHAnsi"/>
          <w:color w:val="000000" w:themeColor="text1"/>
          <w:highlight w:val="yellow"/>
        </w:rPr>
      </w:pPr>
    </w:p>
    <w:p w14:paraId="6997C9E9" w14:textId="4C48E54E" w:rsidR="00984BD7" w:rsidRPr="00F94267" w:rsidRDefault="00EA3033" w:rsidP="00EA3033">
      <w:pPr>
        <w:rPr>
          <w:rFonts w:asciiTheme="minorHAnsi" w:hAnsiTheme="minorHAnsi" w:cstheme="minorHAnsi"/>
          <w:color w:val="000000" w:themeColor="text1"/>
          <w:highlight w:val="yellow"/>
        </w:rPr>
      </w:pPr>
      <w:r w:rsidRPr="00F94267">
        <w:rPr>
          <w:rFonts w:asciiTheme="minorHAnsi" w:hAnsiTheme="minorHAnsi" w:cstheme="minorHAnsi"/>
          <w:color w:val="000000" w:themeColor="text1"/>
          <w:highlight w:val="yellow"/>
        </w:rPr>
        <w:t xml:space="preserve">2.3. </w:t>
      </w:r>
      <w:r w:rsidR="00984BD7" w:rsidRPr="00F94267">
        <w:rPr>
          <w:rFonts w:asciiTheme="minorHAnsi" w:hAnsiTheme="minorHAnsi" w:cstheme="minorHAnsi"/>
          <w:color w:val="000000" w:themeColor="text1"/>
          <w:highlight w:val="yellow"/>
        </w:rPr>
        <w:t xml:space="preserve">Pellet </w:t>
      </w:r>
      <w:r w:rsidR="003E384C">
        <w:rPr>
          <w:rFonts w:asciiTheme="minorHAnsi" w:hAnsiTheme="minorHAnsi" w:cstheme="minorHAnsi"/>
          <w:color w:val="000000" w:themeColor="text1"/>
          <w:highlight w:val="yellow"/>
        </w:rPr>
        <w:t xml:space="preserve">the </w:t>
      </w:r>
      <w:r w:rsidR="00984BD7" w:rsidRPr="00F94267">
        <w:rPr>
          <w:rFonts w:asciiTheme="minorHAnsi" w:hAnsiTheme="minorHAnsi" w:cstheme="minorHAnsi"/>
          <w:color w:val="000000" w:themeColor="text1"/>
          <w:highlight w:val="yellow"/>
        </w:rPr>
        <w:t xml:space="preserve">beads for 1 min at 12,000 </w:t>
      </w:r>
      <w:r w:rsidR="00984BD7" w:rsidRPr="00067782">
        <w:rPr>
          <w:rFonts w:asciiTheme="minorHAnsi" w:hAnsiTheme="minorHAnsi" w:cstheme="minorHAnsi"/>
          <w:iCs/>
          <w:color w:val="000000" w:themeColor="text1"/>
          <w:highlight w:val="yellow"/>
        </w:rPr>
        <w:t>x</w:t>
      </w:r>
      <w:r w:rsidR="003E384C" w:rsidRPr="00067782">
        <w:rPr>
          <w:rFonts w:asciiTheme="minorHAnsi" w:hAnsiTheme="minorHAnsi" w:cstheme="minorHAnsi"/>
          <w:iCs/>
          <w:color w:val="000000" w:themeColor="text1"/>
          <w:highlight w:val="yellow"/>
        </w:rPr>
        <w:t xml:space="preserve"> </w:t>
      </w:r>
      <w:r w:rsidR="00984BD7" w:rsidRPr="00F94267">
        <w:rPr>
          <w:rFonts w:asciiTheme="minorHAnsi" w:hAnsiTheme="minorHAnsi" w:cstheme="minorHAnsi"/>
          <w:i/>
          <w:iCs/>
          <w:color w:val="000000" w:themeColor="text1"/>
          <w:highlight w:val="yellow"/>
        </w:rPr>
        <w:t>g</w:t>
      </w:r>
      <w:r w:rsidR="00984BD7" w:rsidRPr="00F94267">
        <w:rPr>
          <w:rFonts w:asciiTheme="minorHAnsi" w:hAnsiTheme="minorHAnsi" w:cstheme="minorHAnsi"/>
          <w:color w:val="000000" w:themeColor="text1"/>
          <w:highlight w:val="yellow"/>
        </w:rPr>
        <w:t xml:space="preserve"> at room temperature. Aspirate</w:t>
      </w:r>
      <w:r w:rsidR="00DD2975" w:rsidRPr="00F94267">
        <w:rPr>
          <w:rFonts w:asciiTheme="minorHAnsi" w:hAnsiTheme="minorHAnsi" w:cstheme="minorHAnsi"/>
          <w:color w:val="000000" w:themeColor="text1"/>
          <w:highlight w:val="yellow"/>
        </w:rPr>
        <w:t xml:space="preserve"> the</w:t>
      </w:r>
      <w:r w:rsidR="00984BD7" w:rsidRPr="00F94267">
        <w:rPr>
          <w:rFonts w:asciiTheme="minorHAnsi" w:hAnsiTheme="minorHAnsi" w:cstheme="minorHAnsi"/>
          <w:color w:val="000000" w:themeColor="text1"/>
          <w:highlight w:val="yellow"/>
        </w:rPr>
        <w:t xml:space="preserve"> supernatant and add 1 m</w:t>
      </w:r>
      <w:r w:rsidR="003E384C">
        <w:rPr>
          <w:rFonts w:asciiTheme="minorHAnsi" w:hAnsiTheme="minorHAnsi" w:cstheme="minorHAnsi"/>
          <w:color w:val="000000" w:themeColor="text1"/>
          <w:highlight w:val="yellow"/>
        </w:rPr>
        <w:t>L</w:t>
      </w:r>
      <w:r w:rsidR="00984BD7" w:rsidRPr="00F94267">
        <w:rPr>
          <w:rFonts w:asciiTheme="minorHAnsi" w:hAnsiTheme="minorHAnsi" w:cstheme="minorHAnsi"/>
          <w:color w:val="000000" w:themeColor="text1"/>
          <w:highlight w:val="yellow"/>
        </w:rPr>
        <w:t xml:space="preserve"> </w:t>
      </w:r>
      <w:r w:rsidR="003E384C">
        <w:rPr>
          <w:rFonts w:asciiTheme="minorHAnsi" w:hAnsiTheme="minorHAnsi" w:cstheme="minorHAnsi"/>
          <w:color w:val="000000" w:themeColor="text1"/>
          <w:highlight w:val="yellow"/>
        </w:rPr>
        <w:t xml:space="preserve">of </w:t>
      </w:r>
      <w:r w:rsidR="00984BD7" w:rsidRPr="00F94267">
        <w:rPr>
          <w:rFonts w:asciiTheme="minorHAnsi" w:hAnsiTheme="minorHAnsi" w:cstheme="minorHAnsi"/>
          <w:color w:val="000000" w:themeColor="text1"/>
          <w:highlight w:val="yellow"/>
        </w:rPr>
        <w:t>immunoprecipitation wash buffer.</w:t>
      </w:r>
      <w:r w:rsidR="003E5171" w:rsidRPr="00F94267">
        <w:rPr>
          <w:rFonts w:asciiTheme="minorHAnsi" w:hAnsiTheme="minorHAnsi" w:cstheme="minorHAnsi"/>
          <w:color w:val="000000" w:themeColor="text1"/>
          <w:highlight w:val="yellow"/>
        </w:rPr>
        <w:t xml:space="preserve"> Place</w:t>
      </w:r>
      <w:r w:rsidR="003E384C">
        <w:rPr>
          <w:rFonts w:asciiTheme="minorHAnsi" w:hAnsiTheme="minorHAnsi" w:cstheme="minorHAnsi"/>
          <w:color w:val="000000" w:themeColor="text1"/>
          <w:highlight w:val="yellow"/>
        </w:rPr>
        <w:t xml:space="preserve"> the sample</w:t>
      </w:r>
      <w:r w:rsidR="003E5171" w:rsidRPr="00F94267">
        <w:rPr>
          <w:rFonts w:asciiTheme="minorHAnsi" w:hAnsiTheme="minorHAnsi" w:cstheme="minorHAnsi"/>
          <w:color w:val="000000" w:themeColor="text1"/>
          <w:highlight w:val="yellow"/>
        </w:rPr>
        <w:t xml:space="preserve"> in a</w:t>
      </w:r>
      <w:r w:rsidR="00984BD7" w:rsidRPr="00F94267">
        <w:rPr>
          <w:rFonts w:asciiTheme="minorHAnsi" w:hAnsiTheme="minorHAnsi" w:cstheme="minorHAnsi"/>
          <w:color w:val="000000" w:themeColor="text1"/>
          <w:highlight w:val="yellow"/>
        </w:rPr>
        <w:t xml:space="preserve"> </w:t>
      </w:r>
      <w:r w:rsidR="003E5171" w:rsidRPr="00F94267">
        <w:rPr>
          <w:rFonts w:asciiTheme="minorHAnsi" w:hAnsiTheme="minorHAnsi" w:cstheme="minorHAnsi"/>
          <w:color w:val="000000" w:themeColor="text1"/>
          <w:highlight w:val="yellow"/>
        </w:rPr>
        <w:t>s</w:t>
      </w:r>
      <w:r w:rsidR="00984BD7" w:rsidRPr="00F94267">
        <w:rPr>
          <w:rFonts w:asciiTheme="minorHAnsi" w:hAnsiTheme="minorHAnsi" w:cstheme="minorHAnsi"/>
          <w:color w:val="000000" w:themeColor="text1"/>
          <w:highlight w:val="yellow"/>
        </w:rPr>
        <w:t>hake</w:t>
      </w:r>
      <w:r w:rsidR="003E5171" w:rsidRPr="00F94267">
        <w:rPr>
          <w:rFonts w:asciiTheme="minorHAnsi" w:hAnsiTheme="minorHAnsi" w:cstheme="minorHAnsi"/>
          <w:color w:val="000000" w:themeColor="text1"/>
          <w:highlight w:val="yellow"/>
        </w:rPr>
        <w:t>r</w:t>
      </w:r>
      <w:r w:rsidR="00984BD7" w:rsidRPr="00F94267">
        <w:rPr>
          <w:rFonts w:asciiTheme="minorHAnsi" w:hAnsiTheme="minorHAnsi" w:cstheme="minorHAnsi"/>
          <w:color w:val="000000" w:themeColor="text1"/>
          <w:highlight w:val="yellow"/>
        </w:rPr>
        <w:t xml:space="preserve"> at room temperature for 5 min.</w:t>
      </w:r>
    </w:p>
    <w:p w14:paraId="7F29CE0D" w14:textId="77777777" w:rsidR="00984BD7" w:rsidRPr="00F94267" w:rsidRDefault="00984BD7" w:rsidP="006633AE">
      <w:pPr>
        <w:rPr>
          <w:rFonts w:asciiTheme="minorHAnsi" w:hAnsiTheme="minorHAnsi" w:cstheme="minorHAnsi"/>
          <w:color w:val="000000" w:themeColor="text1"/>
          <w:highlight w:val="yellow"/>
        </w:rPr>
      </w:pPr>
    </w:p>
    <w:p w14:paraId="01D2C3D5" w14:textId="1441BBEA" w:rsidR="00984BD7" w:rsidRPr="00F94267" w:rsidRDefault="00EA3033" w:rsidP="00EA3033">
      <w:pPr>
        <w:rPr>
          <w:rFonts w:asciiTheme="minorHAnsi" w:hAnsiTheme="minorHAnsi" w:cstheme="minorHAnsi"/>
          <w:color w:val="000000" w:themeColor="text1"/>
          <w:highlight w:val="yellow"/>
        </w:rPr>
      </w:pPr>
      <w:r w:rsidRPr="00F94267">
        <w:rPr>
          <w:rFonts w:asciiTheme="minorHAnsi" w:hAnsiTheme="minorHAnsi" w:cstheme="minorHAnsi"/>
          <w:color w:val="000000" w:themeColor="text1"/>
          <w:highlight w:val="yellow"/>
        </w:rPr>
        <w:t xml:space="preserve">2.4. </w:t>
      </w:r>
      <w:r w:rsidR="00984BD7" w:rsidRPr="00F94267">
        <w:rPr>
          <w:rFonts w:asciiTheme="minorHAnsi" w:hAnsiTheme="minorHAnsi" w:cstheme="minorHAnsi"/>
          <w:color w:val="000000" w:themeColor="text1"/>
          <w:highlight w:val="yellow"/>
        </w:rPr>
        <w:t xml:space="preserve">Pellet </w:t>
      </w:r>
      <w:r w:rsidR="002C0515">
        <w:rPr>
          <w:rFonts w:asciiTheme="minorHAnsi" w:hAnsiTheme="minorHAnsi" w:cstheme="minorHAnsi"/>
          <w:color w:val="000000" w:themeColor="text1"/>
          <w:highlight w:val="yellow"/>
        </w:rPr>
        <w:t xml:space="preserve">the </w:t>
      </w:r>
      <w:r w:rsidR="00984BD7" w:rsidRPr="00F94267">
        <w:rPr>
          <w:rFonts w:asciiTheme="minorHAnsi" w:hAnsiTheme="minorHAnsi" w:cstheme="minorHAnsi"/>
          <w:color w:val="000000" w:themeColor="text1"/>
          <w:highlight w:val="yellow"/>
        </w:rPr>
        <w:t xml:space="preserve">beads </w:t>
      </w:r>
      <w:r w:rsidR="00DD2975" w:rsidRPr="00F94267">
        <w:rPr>
          <w:rFonts w:asciiTheme="minorHAnsi" w:hAnsiTheme="minorHAnsi" w:cstheme="minorHAnsi"/>
          <w:color w:val="000000" w:themeColor="text1"/>
          <w:highlight w:val="yellow"/>
        </w:rPr>
        <w:t xml:space="preserve">as described in </w:t>
      </w:r>
      <w:r w:rsidR="002C0515">
        <w:rPr>
          <w:rFonts w:asciiTheme="minorHAnsi" w:hAnsiTheme="minorHAnsi" w:cstheme="minorHAnsi"/>
          <w:color w:val="000000" w:themeColor="text1"/>
          <w:highlight w:val="yellow"/>
        </w:rPr>
        <w:t xml:space="preserve">step </w:t>
      </w:r>
      <w:r w:rsidR="00DD2975" w:rsidRPr="00F94267">
        <w:rPr>
          <w:rFonts w:asciiTheme="minorHAnsi" w:hAnsiTheme="minorHAnsi" w:cstheme="minorHAnsi"/>
          <w:color w:val="000000" w:themeColor="text1"/>
          <w:highlight w:val="yellow"/>
        </w:rPr>
        <w:t xml:space="preserve">2.3 </w:t>
      </w:r>
      <w:r w:rsidR="00984BD7" w:rsidRPr="00F94267">
        <w:rPr>
          <w:rFonts w:asciiTheme="minorHAnsi" w:hAnsiTheme="minorHAnsi" w:cstheme="minorHAnsi"/>
          <w:color w:val="000000" w:themeColor="text1"/>
          <w:highlight w:val="yellow"/>
        </w:rPr>
        <w:t xml:space="preserve">and repeat </w:t>
      </w:r>
      <w:r w:rsidR="00DD2975" w:rsidRPr="00F94267">
        <w:rPr>
          <w:rFonts w:asciiTheme="minorHAnsi" w:hAnsiTheme="minorHAnsi" w:cstheme="minorHAnsi"/>
          <w:color w:val="000000" w:themeColor="text1"/>
          <w:highlight w:val="yellow"/>
        </w:rPr>
        <w:t xml:space="preserve">the </w:t>
      </w:r>
      <w:r w:rsidR="00984BD7" w:rsidRPr="00F94267">
        <w:rPr>
          <w:rFonts w:asciiTheme="minorHAnsi" w:hAnsiTheme="minorHAnsi" w:cstheme="minorHAnsi"/>
          <w:color w:val="000000" w:themeColor="text1"/>
          <w:highlight w:val="yellow"/>
        </w:rPr>
        <w:t>wash</w:t>
      </w:r>
      <w:r w:rsidR="003E5171" w:rsidRPr="00F94267">
        <w:rPr>
          <w:rFonts w:asciiTheme="minorHAnsi" w:hAnsiTheme="minorHAnsi" w:cstheme="minorHAnsi"/>
          <w:color w:val="000000" w:themeColor="text1"/>
          <w:highlight w:val="yellow"/>
        </w:rPr>
        <w:t xml:space="preserve"> </w:t>
      </w:r>
      <w:r w:rsidR="002C0515">
        <w:rPr>
          <w:rFonts w:asciiTheme="minorHAnsi" w:hAnsiTheme="minorHAnsi" w:cstheme="minorHAnsi"/>
          <w:color w:val="000000" w:themeColor="text1"/>
          <w:highlight w:val="yellow"/>
        </w:rPr>
        <w:t>1x</w:t>
      </w:r>
      <w:r w:rsidR="00DD2975" w:rsidRPr="00F94267">
        <w:rPr>
          <w:rFonts w:asciiTheme="minorHAnsi" w:hAnsiTheme="minorHAnsi" w:cstheme="minorHAnsi"/>
          <w:color w:val="000000" w:themeColor="text1"/>
          <w:highlight w:val="yellow"/>
        </w:rPr>
        <w:t>.</w:t>
      </w:r>
      <w:r w:rsidR="003314F5" w:rsidRPr="003314F5">
        <w:rPr>
          <w:rFonts w:asciiTheme="minorHAnsi" w:hAnsiTheme="minorHAnsi" w:cstheme="minorHAnsi"/>
          <w:b/>
          <w:color w:val="000000" w:themeColor="text1"/>
          <w:highlight w:val="yellow"/>
        </w:rPr>
        <w:t xml:space="preserve"> </w:t>
      </w:r>
      <w:r w:rsidR="00DD2975" w:rsidRPr="00F94267">
        <w:rPr>
          <w:rFonts w:asciiTheme="minorHAnsi" w:hAnsiTheme="minorHAnsi" w:cstheme="minorHAnsi"/>
          <w:color w:val="000000" w:themeColor="text1"/>
          <w:highlight w:val="yellow"/>
        </w:rPr>
        <w:t>T</w:t>
      </w:r>
      <w:r w:rsidR="00984BD7" w:rsidRPr="00F94267">
        <w:rPr>
          <w:rFonts w:asciiTheme="minorHAnsi" w:hAnsiTheme="minorHAnsi" w:cstheme="minorHAnsi"/>
          <w:color w:val="000000" w:themeColor="text1"/>
          <w:highlight w:val="yellow"/>
        </w:rPr>
        <w:t>hen</w:t>
      </w:r>
      <w:r w:rsidR="002C0515">
        <w:rPr>
          <w:rFonts w:asciiTheme="minorHAnsi" w:hAnsiTheme="minorHAnsi" w:cstheme="minorHAnsi"/>
          <w:color w:val="000000" w:themeColor="text1"/>
          <w:highlight w:val="yellow"/>
        </w:rPr>
        <w:t>,</w:t>
      </w:r>
      <w:r w:rsidR="00984BD7" w:rsidRPr="00F94267">
        <w:rPr>
          <w:rFonts w:asciiTheme="minorHAnsi" w:hAnsiTheme="minorHAnsi" w:cstheme="minorHAnsi"/>
          <w:color w:val="000000" w:themeColor="text1"/>
          <w:highlight w:val="yellow"/>
        </w:rPr>
        <w:t xml:space="preserve"> aspirate </w:t>
      </w:r>
      <w:r w:rsidR="00DD2975" w:rsidRPr="00F94267">
        <w:rPr>
          <w:rFonts w:asciiTheme="minorHAnsi" w:hAnsiTheme="minorHAnsi" w:cstheme="minorHAnsi"/>
          <w:color w:val="000000" w:themeColor="text1"/>
          <w:highlight w:val="yellow"/>
        </w:rPr>
        <w:t xml:space="preserve">the </w:t>
      </w:r>
      <w:r w:rsidR="00984BD7" w:rsidRPr="00F94267">
        <w:rPr>
          <w:rFonts w:asciiTheme="minorHAnsi" w:hAnsiTheme="minorHAnsi" w:cstheme="minorHAnsi"/>
          <w:color w:val="000000" w:themeColor="text1"/>
          <w:highlight w:val="yellow"/>
        </w:rPr>
        <w:t xml:space="preserve">supernatant and resuspend </w:t>
      </w:r>
      <w:r w:rsidR="002C0515">
        <w:rPr>
          <w:rFonts w:asciiTheme="minorHAnsi" w:hAnsiTheme="minorHAnsi" w:cstheme="minorHAnsi"/>
          <w:color w:val="000000" w:themeColor="text1"/>
          <w:highlight w:val="yellow"/>
        </w:rPr>
        <w:t xml:space="preserve">the </w:t>
      </w:r>
      <w:r w:rsidR="00984BD7" w:rsidRPr="00F94267">
        <w:rPr>
          <w:rFonts w:asciiTheme="minorHAnsi" w:hAnsiTheme="minorHAnsi" w:cstheme="minorHAnsi"/>
          <w:color w:val="000000" w:themeColor="text1"/>
          <w:highlight w:val="yellow"/>
        </w:rPr>
        <w:t>beads in 20 µ</w:t>
      </w:r>
      <w:r w:rsidR="002C0515">
        <w:rPr>
          <w:rFonts w:asciiTheme="minorHAnsi" w:hAnsiTheme="minorHAnsi" w:cstheme="minorHAnsi"/>
          <w:color w:val="000000" w:themeColor="text1"/>
          <w:highlight w:val="yellow"/>
        </w:rPr>
        <w:t>L of</w:t>
      </w:r>
      <w:r w:rsidR="00984BD7" w:rsidRPr="00F94267">
        <w:rPr>
          <w:rFonts w:asciiTheme="minorHAnsi" w:hAnsiTheme="minorHAnsi" w:cstheme="minorHAnsi"/>
          <w:color w:val="000000" w:themeColor="text1"/>
          <w:highlight w:val="yellow"/>
        </w:rPr>
        <w:t xml:space="preserve"> TE buffer</w:t>
      </w:r>
      <w:r w:rsidR="002C0515">
        <w:rPr>
          <w:rFonts w:asciiTheme="minorHAnsi" w:hAnsiTheme="minorHAnsi" w:cstheme="minorHAnsi"/>
          <w:color w:val="000000" w:themeColor="text1"/>
          <w:highlight w:val="yellow"/>
        </w:rPr>
        <w:t>,</w:t>
      </w:r>
      <w:r w:rsidR="00984BD7" w:rsidRPr="00F94267">
        <w:rPr>
          <w:rFonts w:asciiTheme="minorHAnsi" w:hAnsiTheme="minorHAnsi" w:cstheme="minorHAnsi"/>
          <w:color w:val="000000" w:themeColor="text1"/>
          <w:highlight w:val="yellow"/>
        </w:rPr>
        <w:t xml:space="preserve"> pH 6.8 (10 mM Tris-HCl, 1 mM EDTA).</w:t>
      </w:r>
    </w:p>
    <w:p w14:paraId="0DAF86A4" w14:textId="77777777" w:rsidR="00984BD7" w:rsidRPr="00F94267" w:rsidRDefault="00984BD7" w:rsidP="006633AE">
      <w:pPr>
        <w:rPr>
          <w:rFonts w:asciiTheme="minorHAnsi" w:hAnsiTheme="minorHAnsi" w:cstheme="minorHAnsi"/>
          <w:color w:val="000000" w:themeColor="text1"/>
          <w:highlight w:val="yellow"/>
        </w:rPr>
      </w:pPr>
    </w:p>
    <w:p w14:paraId="21CD0744" w14:textId="0A21E0D9" w:rsidR="00DD2975" w:rsidRPr="00F94267" w:rsidRDefault="00EA3033" w:rsidP="00EA3033">
      <w:pPr>
        <w:rPr>
          <w:rFonts w:asciiTheme="minorHAnsi" w:hAnsiTheme="minorHAnsi" w:cstheme="minorHAnsi"/>
          <w:color w:val="000000" w:themeColor="text1"/>
          <w:highlight w:val="yellow"/>
        </w:rPr>
      </w:pPr>
      <w:r w:rsidRPr="00F94267">
        <w:rPr>
          <w:rFonts w:asciiTheme="minorHAnsi" w:hAnsiTheme="minorHAnsi" w:cstheme="minorHAnsi"/>
          <w:color w:val="000000" w:themeColor="text1"/>
          <w:highlight w:val="yellow"/>
        </w:rPr>
        <w:t xml:space="preserve">2.5. </w:t>
      </w:r>
      <w:r w:rsidR="00984BD7" w:rsidRPr="00F94267">
        <w:rPr>
          <w:rFonts w:asciiTheme="minorHAnsi" w:hAnsiTheme="minorHAnsi" w:cstheme="minorHAnsi"/>
          <w:color w:val="000000" w:themeColor="text1"/>
          <w:highlight w:val="yellow"/>
        </w:rPr>
        <w:t>Add 20 µ</w:t>
      </w:r>
      <w:r w:rsidR="002C0515">
        <w:rPr>
          <w:rFonts w:asciiTheme="minorHAnsi" w:hAnsiTheme="minorHAnsi" w:cstheme="minorHAnsi"/>
          <w:color w:val="000000" w:themeColor="text1"/>
          <w:highlight w:val="yellow"/>
        </w:rPr>
        <w:t>L of</w:t>
      </w:r>
      <w:r w:rsidR="00984BD7" w:rsidRPr="00F94267">
        <w:rPr>
          <w:rFonts w:asciiTheme="minorHAnsi" w:hAnsiTheme="minorHAnsi" w:cstheme="minorHAnsi"/>
          <w:color w:val="000000" w:themeColor="text1"/>
          <w:highlight w:val="yellow"/>
        </w:rPr>
        <w:t xml:space="preserve"> 2x sample buffer without </w:t>
      </w:r>
      <w:r w:rsidR="00DD2975" w:rsidRPr="00F94267">
        <w:rPr>
          <w:rFonts w:asciiTheme="minorHAnsi" w:hAnsiTheme="minorHAnsi" w:cstheme="minorHAnsi"/>
          <w:color w:val="000000" w:themeColor="text1"/>
          <w:highlight w:val="yellow"/>
        </w:rPr>
        <w:t xml:space="preserve">the </w:t>
      </w:r>
      <w:r w:rsidR="00984BD7" w:rsidRPr="00F94267">
        <w:rPr>
          <w:rFonts w:asciiTheme="minorHAnsi" w:hAnsiTheme="minorHAnsi" w:cstheme="minorHAnsi"/>
          <w:color w:val="000000" w:themeColor="text1"/>
          <w:highlight w:val="yellow"/>
        </w:rPr>
        <w:t>reducing agent, vortex</w:t>
      </w:r>
      <w:r w:rsidR="002C0515">
        <w:rPr>
          <w:rFonts w:asciiTheme="minorHAnsi" w:hAnsiTheme="minorHAnsi" w:cstheme="minorHAnsi"/>
          <w:color w:val="000000" w:themeColor="text1"/>
          <w:highlight w:val="yellow"/>
        </w:rPr>
        <w:t xml:space="preserve"> it,</w:t>
      </w:r>
      <w:r w:rsidR="00984BD7" w:rsidRPr="00F94267">
        <w:rPr>
          <w:rFonts w:asciiTheme="minorHAnsi" w:hAnsiTheme="minorHAnsi" w:cstheme="minorHAnsi"/>
          <w:color w:val="000000" w:themeColor="text1"/>
          <w:highlight w:val="yellow"/>
        </w:rPr>
        <w:t xml:space="preserve"> heat </w:t>
      </w:r>
      <w:r w:rsidR="002C0515">
        <w:rPr>
          <w:rFonts w:asciiTheme="minorHAnsi" w:hAnsiTheme="minorHAnsi" w:cstheme="minorHAnsi"/>
          <w:color w:val="000000" w:themeColor="text1"/>
          <w:highlight w:val="yellow"/>
        </w:rPr>
        <w:t xml:space="preserve">it for </w:t>
      </w:r>
      <w:r w:rsidR="00984BD7" w:rsidRPr="00F94267">
        <w:rPr>
          <w:rFonts w:asciiTheme="minorHAnsi" w:hAnsiTheme="minorHAnsi" w:cstheme="minorHAnsi"/>
          <w:color w:val="000000" w:themeColor="text1"/>
          <w:highlight w:val="yellow"/>
        </w:rPr>
        <w:t>5 min at 95 °C</w:t>
      </w:r>
      <w:r w:rsidR="002C0515">
        <w:rPr>
          <w:rFonts w:asciiTheme="minorHAnsi" w:hAnsiTheme="minorHAnsi" w:cstheme="minorHAnsi"/>
          <w:color w:val="000000" w:themeColor="text1"/>
          <w:highlight w:val="yellow"/>
        </w:rPr>
        <w:t>,</w:t>
      </w:r>
      <w:r w:rsidR="00984BD7" w:rsidRPr="00F94267">
        <w:rPr>
          <w:rFonts w:asciiTheme="minorHAnsi" w:hAnsiTheme="minorHAnsi" w:cstheme="minorHAnsi"/>
          <w:color w:val="000000" w:themeColor="text1"/>
          <w:highlight w:val="yellow"/>
        </w:rPr>
        <w:t xml:space="preserve"> and vortex again. </w:t>
      </w:r>
    </w:p>
    <w:p w14:paraId="519C8355" w14:textId="77777777" w:rsidR="00DD2975" w:rsidRPr="00F94267" w:rsidRDefault="00DD2975" w:rsidP="00EA3033">
      <w:pPr>
        <w:rPr>
          <w:rFonts w:asciiTheme="minorHAnsi" w:hAnsiTheme="minorHAnsi" w:cstheme="minorHAnsi"/>
          <w:color w:val="000000" w:themeColor="text1"/>
        </w:rPr>
      </w:pPr>
    </w:p>
    <w:p w14:paraId="7C674697" w14:textId="1413A7FA" w:rsidR="00984BD7" w:rsidRPr="00F94267" w:rsidRDefault="007955AB" w:rsidP="00EA3033">
      <w:pPr>
        <w:rPr>
          <w:rFonts w:asciiTheme="minorHAnsi" w:hAnsiTheme="minorHAnsi" w:cstheme="minorHAnsi"/>
          <w:color w:val="000000" w:themeColor="text1"/>
        </w:rPr>
      </w:pPr>
      <w:r>
        <w:rPr>
          <w:rFonts w:asciiTheme="minorHAnsi" w:hAnsiTheme="minorHAnsi" w:cstheme="minorHAnsi"/>
          <w:color w:val="000000" w:themeColor="text1"/>
        </w:rPr>
        <w:t>NOTE:</w:t>
      </w:r>
      <w:r w:rsidR="00DD2975" w:rsidRPr="00F94267">
        <w:rPr>
          <w:rFonts w:asciiTheme="minorHAnsi" w:hAnsiTheme="minorHAnsi" w:cstheme="minorHAnsi"/>
          <w:color w:val="000000" w:themeColor="text1"/>
        </w:rPr>
        <w:t xml:space="preserve"> </w:t>
      </w:r>
      <w:r w:rsidR="00984BD7" w:rsidRPr="00F94267">
        <w:rPr>
          <w:rFonts w:asciiTheme="minorHAnsi" w:hAnsiTheme="minorHAnsi" w:cstheme="minorHAnsi"/>
          <w:color w:val="000000" w:themeColor="text1"/>
        </w:rPr>
        <w:t>If only preparing reducing samples, 2 µ</w:t>
      </w:r>
      <w:r w:rsidR="002C0515">
        <w:rPr>
          <w:rFonts w:asciiTheme="minorHAnsi" w:hAnsiTheme="minorHAnsi" w:cstheme="minorHAnsi"/>
          <w:color w:val="000000" w:themeColor="text1"/>
        </w:rPr>
        <w:t>L</w:t>
      </w:r>
      <w:r w:rsidR="00984BD7" w:rsidRPr="00F94267">
        <w:rPr>
          <w:rFonts w:asciiTheme="minorHAnsi" w:hAnsiTheme="minorHAnsi" w:cstheme="minorHAnsi"/>
          <w:color w:val="000000" w:themeColor="text1"/>
        </w:rPr>
        <w:t xml:space="preserve"> </w:t>
      </w:r>
      <w:r w:rsidR="002C0515">
        <w:rPr>
          <w:rFonts w:asciiTheme="minorHAnsi" w:hAnsiTheme="minorHAnsi" w:cstheme="minorHAnsi"/>
          <w:color w:val="000000" w:themeColor="text1"/>
        </w:rPr>
        <w:t xml:space="preserve">of </w:t>
      </w:r>
      <w:r w:rsidR="00984BD7" w:rsidRPr="00F94267">
        <w:rPr>
          <w:rFonts w:asciiTheme="minorHAnsi" w:hAnsiTheme="minorHAnsi" w:cstheme="minorHAnsi"/>
          <w:color w:val="000000" w:themeColor="text1"/>
        </w:rPr>
        <w:t>500 mM DTT should be added at this point</w:t>
      </w:r>
      <w:r w:rsidR="002C0515">
        <w:rPr>
          <w:rFonts w:asciiTheme="minorHAnsi" w:hAnsiTheme="minorHAnsi" w:cstheme="minorHAnsi"/>
          <w:color w:val="000000" w:themeColor="text1"/>
        </w:rPr>
        <w:t>. Then,</w:t>
      </w:r>
      <w:r w:rsidR="00984BD7" w:rsidRPr="00F94267">
        <w:rPr>
          <w:rFonts w:asciiTheme="minorHAnsi" w:hAnsiTheme="minorHAnsi" w:cstheme="minorHAnsi"/>
          <w:color w:val="000000" w:themeColor="text1"/>
        </w:rPr>
        <w:t xml:space="preserve"> proceed to step </w:t>
      </w:r>
      <w:r w:rsidR="00F947F6" w:rsidRPr="00F94267">
        <w:rPr>
          <w:rFonts w:asciiTheme="minorHAnsi" w:hAnsiTheme="minorHAnsi" w:cstheme="minorHAnsi"/>
          <w:color w:val="000000" w:themeColor="text1"/>
        </w:rPr>
        <w:t>2.7</w:t>
      </w:r>
      <w:r w:rsidR="00984BD7" w:rsidRPr="00F94267">
        <w:rPr>
          <w:rFonts w:asciiTheme="minorHAnsi" w:hAnsiTheme="minorHAnsi" w:cstheme="minorHAnsi"/>
          <w:color w:val="000000" w:themeColor="text1"/>
        </w:rPr>
        <w:t>.</w:t>
      </w:r>
    </w:p>
    <w:p w14:paraId="210C1295" w14:textId="77777777" w:rsidR="00984BD7" w:rsidRPr="00F94267" w:rsidRDefault="00984BD7" w:rsidP="006633AE">
      <w:pPr>
        <w:rPr>
          <w:rFonts w:asciiTheme="minorHAnsi" w:hAnsiTheme="minorHAnsi" w:cstheme="minorHAnsi"/>
          <w:color w:val="000000" w:themeColor="text1"/>
          <w:highlight w:val="yellow"/>
        </w:rPr>
      </w:pPr>
    </w:p>
    <w:p w14:paraId="67319E31" w14:textId="60DB8EE5" w:rsidR="00984BD7" w:rsidRPr="00F94267" w:rsidRDefault="00EA3033" w:rsidP="00EA3033">
      <w:pPr>
        <w:rPr>
          <w:rFonts w:asciiTheme="minorHAnsi" w:hAnsiTheme="minorHAnsi" w:cstheme="minorHAnsi"/>
          <w:color w:val="000000" w:themeColor="text1"/>
          <w:highlight w:val="yellow"/>
        </w:rPr>
      </w:pPr>
      <w:r w:rsidRPr="00F94267">
        <w:rPr>
          <w:rFonts w:asciiTheme="minorHAnsi" w:hAnsiTheme="minorHAnsi" w:cstheme="minorHAnsi"/>
          <w:color w:val="000000" w:themeColor="text1"/>
          <w:highlight w:val="yellow"/>
        </w:rPr>
        <w:t xml:space="preserve">2.6. </w:t>
      </w:r>
      <w:r w:rsidR="00984BD7" w:rsidRPr="00F94267">
        <w:rPr>
          <w:rFonts w:asciiTheme="minorHAnsi" w:hAnsiTheme="minorHAnsi" w:cstheme="minorHAnsi"/>
          <w:color w:val="000000" w:themeColor="text1"/>
          <w:highlight w:val="yellow"/>
        </w:rPr>
        <w:t xml:space="preserve">Pellet </w:t>
      </w:r>
      <w:r w:rsidR="002C0515">
        <w:rPr>
          <w:rFonts w:asciiTheme="minorHAnsi" w:hAnsiTheme="minorHAnsi" w:cstheme="minorHAnsi"/>
          <w:color w:val="000000" w:themeColor="text1"/>
          <w:highlight w:val="yellow"/>
        </w:rPr>
        <w:t xml:space="preserve">the </w:t>
      </w:r>
      <w:r w:rsidR="00984BD7" w:rsidRPr="00F94267">
        <w:rPr>
          <w:rFonts w:asciiTheme="minorHAnsi" w:hAnsiTheme="minorHAnsi" w:cstheme="minorHAnsi"/>
          <w:color w:val="000000" w:themeColor="text1"/>
          <w:highlight w:val="yellow"/>
        </w:rPr>
        <w:t>beads</w:t>
      </w:r>
      <w:r w:rsidR="00806529" w:rsidRPr="00F94267">
        <w:rPr>
          <w:rFonts w:asciiTheme="minorHAnsi" w:hAnsiTheme="minorHAnsi" w:cstheme="minorHAnsi"/>
          <w:color w:val="000000" w:themeColor="text1"/>
          <w:highlight w:val="yellow"/>
        </w:rPr>
        <w:t xml:space="preserve"> as described in</w:t>
      </w:r>
      <w:r w:rsidR="002C0515">
        <w:rPr>
          <w:rFonts w:asciiTheme="minorHAnsi" w:hAnsiTheme="minorHAnsi" w:cstheme="minorHAnsi"/>
          <w:color w:val="000000" w:themeColor="text1"/>
          <w:highlight w:val="yellow"/>
        </w:rPr>
        <w:t xml:space="preserve"> step</w:t>
      </w:r>
      <w:r w:rsidR="00806529" w:rsidRPr="00F94267">
        <w:rPr>
          <w:rFonts w:asciiTheme="minorHAnsi" w:hAnsiTheme="minorHAnsi" w:cstheme="minorHAnsi"/>
          <w:color w:val="000000" w:themeColor="text1"/>
          <w:highlight w:val="yellow"/>
        </w:rPr>
        <w:t xml:space="preserve"> 2.3</w:t>
      </w:r>
      <w:r w:rsidR="00984BD7" w:rsidRPr="00F94267">
        <w:rPr>
          <w:rFonts w:asciiTheme="minorHAnsi" w:hAnsiTheme="minorHAnsi" w:cstheme="minorHAnsi"/>
          <w:color w:val="000000" w:themeColor="text1"/>
          <w:highlight w:val="yellow"/>
        </w:rPr>
        <w:t>. Transfer 19 µ</w:t>
      </w:r>
      <w:r w:rsidR="002C0515">
        <w:rPr>
          <w:rFonts w:asciiTheme="minorHAnsi" w:hAnsiTheme="minorHAnsi" w:cstheme="minorHAnsi"/>
          <w:color w:val="000000" w:themeColor="text1"/>
          <w:highlight w:val="yellow"/>
        </w:rPr>
        <w:t>L</w:t>
      </w:r>
      <w:r w:rsidR="00984BD7" w:rsidRPr="00F94267">
        <w:rPr>
          <w:rFonts w:asciiTheme="minorHAnsi" w:hAnsiTheme="minorHAnsi" w:cstheme="minorHAnsi"/>
          <w:color w:val="000000" w:themeColor="text1"/>
          <w:highlight w:val="yellow"/>
        </w:rPr>
        <w:t xml:space="preserve"> of the nonreduced supernatant to a fresh microcentrifuge tube containing 1 µ</w:t>
      </w:r>
      <w:r w:rsidR="002C0515">
        <w:rPr>
          <w:rFonts w:asciiTheme="minorHAnsi" w:hAnsiTheme="minorHAnsi" w:cstheme="minorHAnsi"/>
          <w:color w:val="000000" w:themeColor="text1"/>
          <w:highlight w:val="yellow"/>
        </w:rPr>
        <w:t>L of</w:t>
      </w:r>
      <w:r w:rsidR="00984BD7" w:rsidRPr="00F94267">
        <w:rPr>
          <w:rFonts w:asciiTheme="minorHAnsi" w:hAnsiTheme="minorHAnsi" w:cstheme="minorHAnsi"/>
          <w:color w:val="000000" w:themeColor="text1"/>
          <w:highlight w:val="yellow"/>
        </w:rPr>
        <w:t xml:space="preserve"> 500 mM DTT, centrifuge </w:t>
      </w:r>
      <w:r w:rsidR="002C0515">
        <w:rPr>
          <w:rFonts w:asciiTheme="minorHAnsi" w:hAnsiTheme="minorHAnsi" w:cstheme="minorHAnsi"/>
          <w:color w:val="000000" w:themeColor="text1"/>
          <w:highlight w:val="yellow"/>
        </w:rPr>
        <w:t xml:space="preserve">the sample, </w:t>
      </w:r>
      <w:r w:rsidR="00984BD7" w:rsidRPr="00F94267">
        <w:rPr>
          <w:rFonts w:asciiTheme="minorHAnsi" w:hAnsiTheme="minorHAnsi" w:cstheme="minorHAnsi"/>
          <w:color w:val="000000" w:themeColor="text1"/>
          <w:highlight w:val="yellow"/>
        </w:rPr>
        <w:t>and vortex</w:t>
      </w:r>
      <w:r w:rsidR="002C0515">
        <w:rPr>
          <w:rFonts w:asciiTheme="minorHAnsi" w:hAnsiTheme="minorHAnsi" w:cstheme="minorHAnsi"/>
          <w:color w:val="000000" w:themeColor="text1"/>
          <w:highlight w:val="yellow"/>
        </w:rPr>
        <w:t xml:space="preserve"> it</w:t>
      </w:r>
      <w:r w:rsidR="00984BD7" w:rsidRPr="00F94267">
        <w:rPr>
          <w:rFonts w:asciiTheme="minorHAnsi" w:hAnsiTheme="minorHAnsi" w:cstheme="minorHAnsi"/>
          <w:color w:val="000000" w:themeColor="text1"/>
          <w:highlight w:val="yellow"/>
        </w:rPr>
        <w:t xml:space="preserve"> before heating </w:t>
      </w:r>
      <w:r w:rsidR="002C0515">
        <w:rPr>
          <w:rFonts w:asciiTheme="minorHAnsi" w:hAnsiTheme="minorHAnsi" w:cstheme="minorHAnsi"/>
          <w:color w:val="000000" w:themeColor="text1"/>
          <w:highlight w:val="yellow"/>
        </w:rPr>
        <w:t xml:space="preserve">it for </w:t>
      </w:r>
      <w:r w:rsidR="00984BD7" w:rsidRPr="00F94267">
        <w:rPr>
          <w:rFonts w:asciiTheme="minorHAnsi" w:hAnsiTheme="minorHAnsi" w:cstheme="minorHAnsi"/>
          <w:color w:val="000000" w:themeColor="text1"/>
          <w:highlight w:val="yellow"/>
        </w:rPr>
        <w:t>5 min at 95 °C again.</w:t>
      </w:r>
    </w:p>
    <w:p w14:paraId="758EA340" w14:textId="77777777" w:rsidR="00DD2975" w:rsidRPr="00F94267" w:rsidRDefault="00DD2975" w:rsidP="00EA3033">
      <w:pPr>
        <w:rPr>
          <w:rFonts w:asciiTheme="minorHAnsi" w:hAnsiTheme="minorHAnsi" w:cstheme="minorHAnsi"/>
          <w:color w:val="000000" w:themeColor="text1"/>
          <w:highlight w:val="yellow"/>
        </w:rPr>
      </w:pPr>
    </w:p>
    <w:p w14:paraId="7C19CC33" w14:textId="11D3C131" w:rsidR="00DD2975" w:rsidRPr="00F94267" w:rsidRDefault="007955AB" w:rsidP="00EA3033">
      <w:pPr>
        <w:rPr>
          <w:rFonts w:asciiTheme="minorHAnsi" w:hAnsiTheme="minorHAnsi" w:cstheme="minorHAnsi"/>
          <w:color w:val="000000" w:themeColor="text1"/>
        </w:rPr>
      </w:pPr>
      <w:r>
        <w:rPr>
          <w:rFonts w:asciiTheme="minorHAnsi" w:hAnsiTheme="minorHAnsi" w:cstheme="minorHAnsi"/>
          <w:color w:val="000000" w:themeColor="text1"/>
        </w:rPr>
        <w:t>NOTE:</w:t>
      </w:r>
      <w:r w:rsidR="00DD2975" w:rsidRPr="00F94267">
        <w:rPr>
          <w:rFonts w:asciiTheme="minorHAnsi" w:hAnsiTheme="minorHAnsi" w:cstheme="minorHAnsi"/>
          <w:color w:val="000000" w:themeColor="text1"/>
        </w:rPr>
        <w:t xml:space="preserve"> The supernatant is the nonreduced sample.</w:t>
      </w:r>
    </w:p>
    <w:p w14:paraId="04BBCDC5" w14:textId="77777777" w:rsidR="00984BD7" w:rsidRPr="00F94267" w:rsidRDefault="00984BD7" w:rsidP="006633AE">
      <w:pPr>
        <w:rPr>
          <w:rFonts w:asciiTheme="minorHAnsi" w:hAnsiTheme="minorHAnsi" w:cstheme="minorHAnsi"/>
          <w:color w:val="000000" w:themeColor="text1"/>
          <w:highlight w:val="yellow"/>
        </w:rPr>
      </w:pPr>
    </w:p>
    <w:p w14:paraId="33D1C12E" w14:textId="7093A455" w:rsidR="00984BD7" w:rsidRPr="00F94267" w:rsidRDefault="00EA3033" w:rsidP="00EA3033">
      <w:pPr>
        <w:rPr>
          <w:rFonts w:asciiTheme="minorHAnsi" w:hAnsiTheme="minorHAnsi" w:cstheme="minorHAnsi"/>
          <w:color w:val="000000" w:themeColor="text1"/>
          <w:highlight w:val="yellow"/>
        </w:rPr>
      </w:pPr>
      <w:r w:rsidRPr="00F94267">
        <w:rPr>
          <w:rFonts w:asciiTheme="minorHAnsi" w:hAnsiTheme="minorHAnsi" w:cstheme="minorHAnsi"/>
          <w:color w:val="000000" w:themeColor="text1"/>
          <w:highlight w:val="yellow"/>
        </w:rPr>
        <w:t xml:space="preserve">2.7. </w:t>
      </w:r>
      <w:r w:rsidR="00984BD7" w:rsidRPr="00F94267">
        <w:rPr>
          <w:rFonts w:asciiTheme="minorHAnsi" w:hAnsiTheme="minorHAnsi" w:cstheme="minorHAnsi"/>
          <w:color w:val="000000" w:themeColor="text1"/>
          <w:highlight w:val="yellow"/>
        </w:rPr>
        <w:t>Spin down</w:t>
      </w:r>
      <w:r w:rsidR="00DD2975" w:rsidRPr="00F94267">
        <w:rPr>
          <w:rFonts w:asciiTheme="minorHAnsi" w:hAnsiTheme="minorHAnsi" w:cstheme="minorHAnsi"/>
          <w:color w:val="000000" w:themeColor="text1"/>
          <w:highlight w:val="yellow"/>
        </w:rPr>
        <w:t xml:space="preserve"> the</w:t>
      </w:r>
      <w:r w:rsidR="00984BD7" w:rsidRPr="00F94267">
        <w:rPr>
          <w:rFonts w:asciiTheme="minorHAnsi" w:hAnsiTheme="minorHAnsi" w:cstheme="minorHAnsi"/>
          <w:color w:val="000000" w:themeColor="text1"/>
          <w:highlight w:val="yellow"/>
        </w:rPr>
        <w:t xml:space="preserve"> sample for 1 min at 12,000</w:t>
      </w:r>
      <w:r w:rsidR="00984BD7" w:rsidRPr="002C0515">
        <w:rPr>
          <w:rFonts w:asciiTheme="minorHAnsi" w:hAnsiTheme="minorHAnsi" w:cstheme="minorHAnsi"/>
          <w:color w:val="000000" w:themeColor="text1"/>
          <w:highlight w:val="yellow"/>
        </w:rPr>
        <w:t xml:space="preserve"> </w:t>
      </w:r>
      <w:r w:rsidR="00984BD7" w:rsidRPr="00067782">
        <w:rPr>
          <w:rFonts w:asciiTheme="minorHAnsi" w:hAnsiTheme="minorHAnsi" w:cstheme="minorHAnsi"/>
          <w:iCs/>
          <w:color w:val="000000" w:themeColor="text1"/>
          <w:highlight w:val="yellow"/>
        </w:rPr>
        <w:t>x</w:t>
      </w:r>
      <w:r w:rsidR="00DD2975" w:rsidRPr="00F94267">
        <w:rPr>
          <w:rFonts w:asciiTheme="minorHAnsi" w:hAnsiTheme="minorHAnsi" w:cstheme="minorHAnsi"/>
          <w:i/>
          <w:iCs/>
          <w:color w:val="000000" w:themeColor="text1"/>
          <w:highlight w:val="yellow"/>
        </w:rPr>
        <w:t xml:space="preserve"> </w:t>
      </w:r>
      <w:r w:rsidR="00984BD7" w:rsidRPr="00F94267">
        <w:rPr>
          <w:rFonts w:asciiTheme="minorHAnsi" w:hAnsiTheme="minorHAnsi" w:cstheme="minorHAnsi"/>
          <w:i/>
          <w:iCs/>
          <w:color w:val="000000" w:themeColor="text1"/>
          <w:highlight w:val="yellow"/>
        </w:rPr>
        <w:t>g</w:t>
      </w:r>
      <w:r w:rsidR="00984BD7" w:rsidRPr="00F94267">
        <w:rPr>
          <w:rFonts w:asciiTheme="minorHAnsi" w:hAnsiTheme="minorHAnsi" w:cstheme="minorHAnsi"/>
          <w:color w:val="000000" w:themeColor="text1"/>
          <w:highlight w:val="yellow"/>
        </w:rPr>
        <w:t xml:space="preserve">; this is the reduced sample. Cool </w:t>
      </w:r>
      <w:r w:rsidR="002C0515">
        <w:rPr>
          <w:rFonts w:asciiTheme="minorHAnsi" w:hAnsiTheme="minorHAnsi" w:cstheme="minorHAnsi"/>
          <w:color w:val="000000" w:themeColor="text1"/>
          <w:highlight w:val="yellow"/>
        </w:rPr>
        <w:t xml:space="preserve">it </w:t>
      </w:r>
      <w:r w:rsidR="00984BD7" w:rsidRPr="00F94267">
        <w:rPr>
          <w:rFonts w:asciiTheme="minorHAnsi" w:hAnsiTheme="minorHAnsi" w:cstheme="minorHAnsi"/>
          <w:color w:val="000000" w:themeColor="text1"/>
          <w:highlight w:val="yellow"/>
        </w:rPr>
        <w:t>down to room temperature and add 1.1 µ</w:t>
      </w:r>
      <w:r w:rsidR="002C0515">
        <w:rPr>
          <w:rFonts w:asciiTheme="minorHAnsi" w:hAnsiTheme="minorHAnsi" w:cstheme="minorHAnsi"/>
          <w:color w:val="000000" w:themeColor="text1"/>
          <w:highlight w:val="yellow"/>
        </w:rPr>
        <w:t>L</w:t>
      </w:r>
      <w:r w:rsidR="00984BD7" w:rsidRPr="00F94267">
        <w:rPr>
          <w:rFonts w:asciiTheme="minorHAnsi" w:hAnsiTheme="minorHAnsi" w:cstheme="minorHAnsi"/>
          <w:color w:val="000000" w:themeColor="text1"/>
          <w:highlight w:val="yellow"/>
        </w:rPr>
        <w:t xml:space="preserve"> </w:t>
      </w:r>
      <w:r w:rsidR="002C0515">
        <w:rPr>
          <w:rFonts w:asciiTheme="minorHAnsi" w:hAnsiTheme="minorHAnsi" w:cstheme="minorHAnsi"/>
          <w:color w:val="000000" w:themeColor="text1"/>
          <w:highlight w:val="yellow"/>
        </w:rPr>
        <w:t xml:space="preserve">of </w:t>
      </w:r>
      <w:r w:rsidR="00984BD7" w:rsidRPr="00F94267">
        <w:rPr>
          <w:rFonts w:asciiTheme="minorHAnsi" w:hAnsiTheme="minorHAnsi" w:cstheme="minorHAnsi"/>
          <w:color w:val="000000" w:themeColor="text1"/>
          <w:highlight w:val="yellow"/>
        </w:rPr>
        <w:t>1</w:t>
      </w:r>
      <w:r w:rsidR="002C0515">
        <w:rPr>
          <w:rFonts w:asciiTheme="minorHAnsi" w:hAnsiTheme="minorHAnsi" w:cstheme="minorHAnsi"/>
          <w:color w:val="000000" w:themeColor="text1"/>
          <w:highlight w:val="yellow"/>
        </w:rPr>
        <w:t xml:space="preserve"> </w:t>
      </w:r>
      <w:r w:rsidR="00984BD7" w:rsidRPr="00F94267">
        <w:rPr>
          <w:rFonts w:asciiTheme="minorHAnsi" w:hAnsiTheme="minorHAnsi" w:cstheme="minorHAnsi"/>
          <w:color w:val="000000" w:themeColor="text1"/>
          <w:highlight w:val="yellow"/>
        </w:rPr>
        <w:t xml:space="preserve">M NEM to both </w:t>
      </w:r>
      <w:r w:rsidR="002C0515">
        <w:rPr>
          <w:rFonts w:asciiTheme="minorHAnsi" w:hAnsiTheme="minorHAnsi" w:cstheme="minorHAnsi"/>
          <w:color w:val="000000" w:themeColor="text1"/>
          <w:highlight w:val="yellow"/>
        </w:rPr>
        <w:t xml:space="preserve">the </w:t>
      </w:r>
      <w:r w:rsidR="00984BD7" w:rsidRPr="00F94267">
        <w:rPr>
          <w:rFonts w:asciiTheme="minorHAnsi" w:hAnsiTheme="minorHAnsi" w:cstheme="minorHAnsi"/>
          <w:color w:val="000000" w:themeColor="text1"/>
          <w:highlight w:val="yellow"/>
        </w:rPr>
        <w:t xml:space="preserve">reduced and </w:t>
      </w:r>
      <w:r w:rsidR="002C0515">
        <w:rPr>
          <w:rFonts w:asciiTheme="minorHAnsi" w:hAnsiTheme="minorHAnsi" w:cstheme="minorHAnsi"/>
          <w:color w:val="000000" w:themeColor="text1"/>
          <w:highlight w:val="yellow"/>
        </w:rPr>
        <w:t xml:space="preserve">the </w:t>
      </w:r>
      <w:r w:rsidR="00984BD7" w:rsidRPr="00F94267">
        <w:rPr>
          <w:rFonts w:asciiTheme="minorHAnsi" w:hAnsiTheme="minorHAnsi" w:cstheme="minorHAnsi"/>
          <w:color w:val="000000" w:themeColor="text1"/>
          <w:highlight w:val="yellow"/>
        </w:rPr>
        <w:t>nonreduced sample.</w:t>
      </w:r>
    </w:p>
    <w:p w14:paraId="10ECC78C" w14:textId="77777777" w:rsidR="00984BD7" w:rsidRPr="00F94267" w:rsidRDefault="00984BD7" w:rsidP="006633AE">
      <w:pPr>
        <w:rPr>
          <w:rFonts w:asciiTheme="minorHAnsi" w:hAnsiTheme="minorHAnsi" w:cstheme="minorHAnsi"/>
          <w:color w:val="000000" w:themeColor="text1"/>
          <w:highlight w:val="yellow"/>
        </w:rPr>
      </w:pPr>
    </w:p>
    <w:p w14:paraId="66B0046C" w14:textId="6B145221" w:rsidR="00984BD7" w:rsidRPr="00F94267" w:rsidRDefault="00984BD7" w:rsidP="006633AE">
      <w:pPr>
        <w:rPr>
          <w:rFonts w:asciiTheme="minorHAnsi" w:hAnsiTheme="minorHAnsi" w:cstheme="minorHAnsi"/>
          <w:b/>
          <w:bCs/>
          <w:color w:val="000000" w:themeColor="text1"/>
          <w:highlight w:val="yellow"/>
        </w:rPr>
      </w:pPr>
      <w:r w:rsidRPr="00F94267">
        <w:rPr>
          <w:rFonts w:asciiTheme="minorHAnsi" w:hAnsiTheme="minorHAnsi" w:cstheme="minorHAnsi"/>
          <w:b/>
          <w:bCs/>
          <w:color w:val="000000" w:themeColor="text1"/>
          <w:highlight w:val="yellow"/>
        </w:rPr>
        <w:t>3</w:t>
      </w:r>
      <w:r w:rsidR="00EA3033" w:rsidRPr="00F94267">
        <w:rPr>
          <w:rFonts w:asciiTheme="minorHAnsi" w:hAnsiTheme="minorHAnsi" w:cstheme="minorHAnsi"/>
          <w:b/>
          <w:bCs/>
          <w:color w:val="000000" w:themeColor="text1"/>
          <w:highlight w:val="yellow"/>
        </w:rPr>
        <w:t>.</w:t>
      </w:r>
      <w:r w:rsidRPr="00F94267">
        <w:rPr>
          <w:rFonts w:asciiTheme="minorHAnsi" w:hAnsiTheme="minorHAnsi" w:cstheme="minorHAnsi"/>
          <w:b/>
          <w:bCs/>
          <w:color w:val="000000" w:themeColor="text1"/>
          <w:highlight w:val="yellow"/>
        </w:rPr>
        <w:t xml:space="preserve"> SDS</w:t>
      </w:r>
      <w:r w:rsidR="00830CCD">
        <w:rPr>
          <w:rFonts w:asciiTheme="minorHAnsi" w:hAnsiTheme="minorHAnsi" w:cstheme="minorHAnsi"/>
          <w:b/>
          <w:bCs/>
          <w:color w:val="000000" w:themeColor="text1"/>
          <w:highlight w:val="yellow"/>
        </w:rPr>
        <w:t>-</w:t>
      </w:r>
      <w:r w:rsidRPr="00F94267">
        <w:rPr>
          <w:rFonts w:asciiTheme="minorHAnsi" w:hAnsiTheme="minorHAnsi" w:cstheme="minorHAnsi"/>
          <w:b/>
          <w:bCs/>
          <w:color w:val="000000" w:themeColor="text1"/>
          <w:highlight w:val="yellow"/>
        </w:rPr>
        <w:t>PAGE</w:t>
      </w:r>
    </w:p>
    <w:p w14:paraId="09A696C7" w14:textId="77777777" w:rsidR="00984BD7" w:rsidRPr="00F94267" w:rsidRDefault="00984BD7" w:rsidP="006633AE">
      <w:pPr>
        <w:rPr>
          <w:rFonts w:asciiTheme="minorHAnsi" w:hAnsiTheme="minorHAnsi" w:cstheme="minorHAnsi"/>
          <w:b/>
          <w:bCs/>
          <w:color w:val="000000" w:themeColor="text1"/>
          <w:highlight w:val="yellow"/>
        </w:rPr>
      </w:pPr>
    </w:p>
    <w:p w14:paraId="56F30737" w14:textId="54C1B554" w:rsidR="00984BD7" w:rsidRPr="00F94267" w:rsidRDefault="00EA3033" w:rsidP="00EA3033">
      <w:pPr>
        <w:rPr>
          <w:rFonts w:asciiTheme="minorHAnsi" w:hAnsiTheme="minorHAnsi" w:cstheme="minorHAnsi"/>
          <w:color w:val="000000" w:themeColor="text1"/>
          <w:highlight w:val="yellow"/>
        </w:rPr>
      </w:pPr>
      <w:r w:rsidRPr="00F94267">
        <w:rPr>
          <w:rFonts w:asciiTheme="minorHAnsi" w:hAnsiTheme="minorHAnsi" w:cstheme="minorHAnsi"/>
          <w:color w:val="000000" w:themeColor="text1"/>
          <w:highlight w:val="yellow"/>
        </w:rPr>
        <w:t xml:space="preserve">3.1. </w:t>
      </w:r>
      <w:r w:rsidR="00984BD7" w:rsidRPr="00F94267">
        <w:rPr>
          <w:rFonts w:asciiTheme="minorHAnsi" w:hAnsiTheme="minorHAnsi" w:cstheme="minorHAnsi"/>
          <w:color w:val="000000" w:themeColor="text1"/>
          <w:highlight w:val="yellow"/>
        </w:rPr>
        <w:t>First</w:t>
      </w:r>
      <w:r w:rsidR="00013147">
        <w:rPr>
          <w:rFonts w:asciiTheme="minorHAnsi" w:hAnsiTheme="minorHAnsi" w:cstheme="minorHAnsi"/>
          <w:color w:val="000000" w:themeColor="text1"/>
          <w:highlight w:val="yellow"/>
        </w:rPr>
        <w:t>,</w:t>
      </w:r>
      <w:r w:rsidR="00984BD7" w:rsidRPr="00F94267">
        <w:rPr>
          <w:rFonts w:asciiTheme="minorHAnsi" w:hAnsiTheme="minorHAnsi" w:cstheme="minorHAnsi"/>
          <w:color w:val="000000" w:themeColor="text1"/>
          <w:highlight w:val="yellow"/>
        </w:rPr>
        <w:t xml:space="preserve"> determine </w:t>
      </w:r>
      <w:r w:rsidR="00DD2975" w:rsidRPr="00F94267">
        <w:rPr>
          <w:rFonts w:asciiTheme="minorHAnsi" w:hAnsiTheme="minorHAnsi" w:cstheme="minorHAnsi"/>
          <w:color w:val="000000" w:themeColor="text1"/>
          <w:highlight w:val="yellow"/>
        </w:rPr>
        <w:t xml:space="preserve">the </w:t>
      </w:r>
      <w:r w:rsidR="00984BD7" w:rsidRPr="00F94267">
        <w:rPr>
          <w:rFonts w:asciiTheme="minorHAnsi" w:hAnsiTheme="minorHAnsi" w:cstheme="minorHAnsi"/>
          <w:color w:val="000000" w:themeColor="text1"/>
          <w:highlight w:val="yellow"/>
        </w:rPr>
        <w:t xml:space="preserve">appropriate SDS-PAGE resolving gel percentage for the protein of interest. For example, HIV-1 gp120, when </w:t>
      </w:r>
      <w:proofErr w:type="spellStart"/>
      <w:r w:rsidR="00984BD7" w:rsidRPr="00F94267">
        <w:rPr>
          <w:rFonts w:asciiTheme="minorHAnsi" w:hAnsiTheme="minorHAnsi" w:cstheme="minorHAnsi"/>
          <w:color w:val="000000" w:themeColor="text1"/>
          <w:highlight w:val="yellow"/>
        </w:rPr>
        <w:t>deglycosylated</w:t>
      </w:r>
      <w:proofErr w:type="spellEnd"/>
      <w:r w:rsidR="00013147">
        <w:rPr>
          <w:rFonts w:asciiTheme="minorHAnsi" w:hAnsiTheme="minorHAnsi" w:cstheme="minorHAnsi"/>
          <w:color w:val="000000" w:themeColor="text1"/>
          <w:highlight w:val="yellow"/>
        </w:rPr>
        <w:t>,</w:t>
      </w:r>
      <w:r w:rsidR="00984BD7" w:rsidRPr="00F94267">
        <w:rPr>
          <w:rFonts w:asciiTheme="minorHAnsi" w:hAnsiTheme="minorHAnsi" w:cstheme="minorHAnsi"/>
          <w:color w:val="000000" w:themeColor="text1"/>
          <w:highlight w:val="yellow"/>
        </w:rPr>
        <w:t xml:space="preserve"> runs at ~60 </w:t>
      </w:r>
      <w:proofErr w:type="spellStart"/>
      <w:r w:rsidR="00984BD7" w:rsidRPr="00F94267">
        <w:rPr>
          <w:rFonts w:asciiTheme="minorHAnsi" w:hAnsiTheme="minorHAnsi" w:cstheme="minorHAnsi"/>
          <w:color w:val="000000" w:themeColor="text1"/>
          <w:highlight w:val="yellow"/>
        </w:rPr>
        <w:t>kDa</w:t>
      </w:r>
      <w:proofErr w:type="spellEnd"/>
      <w:r w:rsidR="00984BD7" w:rsidRPr="00F94267">
        <w:rPr>
          <w:rFonts w:asciiTheme="minorHAnsi" w:hAnsiTheme="minorHAnsi" w:cstheme="minorHAnsi"/>
          <w:color w:val="000000" w:themeColor="text1"/>
          <w:highlight w:val="yellow"/>
        </w:rPr>
        <w:t xml:space="preserve"> and is analyzed in a 7.5% gel. </w:t>
      </w:r>
    </w:p>
    <w:p w14:paraId="4468A84A" w14:textId="77777777" w:rsidR="00984BD7" w:rsidRPr="00F94267" w:rsidRDefault="00984BD7" w:rsidP="006633AE">
      <w:pPr>
        <w:rPr>
          <w:rFonts w:asciiTheme="minorHAnsi" w:hAnsiTheme="minorHAnsi" w:cstheme="minorHAnsi"/>
          <w:color w:val="000000" w:themeColor="text1"/>
          <w:highlight w:val="yellow"/>
        </w:rPr>
      </w:pPr>
    </w:p>
    <w:p w14:paraId="7E0CFA84" w14:textId="5B09FEFD" w:rsidR="00984BD7" w:rsidRPr="00F94267" w:rsidRDefault="00EA3033" w:rsidP="00EA3033">
      <w:pPr>
        <w:rPr>
          <w:rFonts w:asciiTheme="minorHAnsi" w:hAnsiTheme="minorHAnsi" w:cstheme="minorHAnsi"/>
          <w:color w:val="000000" w:themeColor="text1"/>
          <w:highlight w:val="yellow"/>
        </w:rPr>
      </w:pPr>
      <w:r w:rsidRPr="00F94267">
        <w:rPr>
          <w:rFonts w:asciiTheme="minorHAnsi" w:hAnsiTheme="minorHAnsi" w:cstheme="minorHAnsi"/>
          <w:color w:val="000000" w:themeColor="text1"/>
          <w:highlight w:val="yellow"/>
        </w:rPr>
        <w:t xml:space="preserve">3.2. </w:t>
      </w:r>
      <w:r w:rsidR="00984BD7" w:rsidRPr="00F94267">
        <w:rPr>
          <w:rFonts w:asciiTheme="minorHAnsi" w:hAnsiTheme="minorHAnsi" w:cstheme="minorHAnsi"/>
          <w:color w:val="000000" w:themeColor="text1"/>
          <w:highlight w:val="yellow"/>
        </w:rPr>
        <w:t>Prepare</w:t>
      </w:r>
      <w:r w:rsidR="00067782">
        <w:rPr>
          <w:rFonts w:asciiTheme="minorHAnsi" w:hAnsiTheme="minorHAnsi" w:cstheme="minorHAnsi"/>
          <w:color w:val="000000" w:themeColor="text1"/>
          <w:highlight w:val="yellow"/>
        </w:rPr>
        <w:t xml:space="preserve"> the</w:t>
      </w:r>
      <w:r w:rsidR="00984BD7" w:rsidRPr="00F94267">
        <w:rPr>
          <w:rFonts w:asciiTheme="minorHAnsi" w:hAnsiTheme="minorHAnsi" w:cstheme="minorHAnsi"/>
          <w:color w:val="000000" w:themeColor="text1"/>
          <w:highlight w:val="yellow"/>
        </w:rPr>
        <w:t xml:space="preserve"> resolving gel mixture without TEMED according to the manufacturer</w:t>
      </w:r>
      <w:r w:rsidR="00013147">
        <w:rPr>
          <w:rFonts w:asciiTheme="minorHAnsi" w:hAnsiTheme="minorHAnsi" w:cstheme="minorHAnsi"/>
          <w:color w:val="000000" w:themeColor="text1"/>
          <w:highlight w:val="yellow"/>
        </w:rPr>
        <w:t>’s</w:t>
      </w:r>
      <w:r w:rsidR="00984BD7" w:rsidRPr="00F94267">
        <w:rPr>
          <w:rFonts w:asciiTheme="minorHAnsi" w:hAnsiTheme="minorHAnsi" w:cstheme="minorHAnsi"/>
          <w:color w:val="000000" w:themeColor="text1"/>
          <w:highlight w:val="yellow"/>
        </w:rPr>
        <w:t xml:space="preserve"> instructions </w:t>
      </w:r>
      <w:r w:rsidR="00984BD7" w:rsidRPr="004242F6">
        <w:rPr>
          <w:rFonts w:asciiTheme="minorHAnsi" w:hAnsiTheme="minorHAnsi" w:cstheme="minorHAnsi"/>
          <w:color w:val="000000" w:themeColor="text1"/>
        </w:rPr>
        <w:t xml:space="preserve">(x% acrylamide, 375 mM Tris-HCl </w:t>
      </w:r>
      <w:r w:rsidR="00013147" w:rsidRPr="004242F6">
        <w:rPr>
          <w:rFonts w:asciiTheme="minorHAnsi" w:hAnsiTheme="minorHAnsi" w:cstheme="minorHAnsi"/>
          <w:color w:val="000000" w:themeColor="text1"/>
        </w:rPr>
        <w:t>[</w:t>
      </w:r>
      <w:r w:rsidR="00984BD7" w:rsidRPr="004242F6">
        <w:rPr>
          <w:rFonts w:asciiTheme="minorHAnsi" w:hAnsiTheme="minorHAnsi" w:cstheme="minorHAnsi"/>
          <w:color w:val="000000" w:themeColor="text1"/>
        </w:rPr>
        <w:t>pH 8.8,</w:t>
      </w:r>
      <w:r w:rsidR="00013147" w:rsidRPr="004242F6">
        <w:rPr>
          <w:rFonts w:asciiTheme="minorHAnsi" w:hAnsiTheme="minorHAnsi" w:cstheme="minorHAnsi"/>
          <w:color w:val="000000" w:themeColor="text1"/>
        </w:rPr>
        <w:t>]</w:t>
      </w:r>
      <w:r w:rsidR="00984BD7" w:rsidRPr="004242F6">
        <w:rPr>
          <w:rFonts w:asciiTheme="minorHAnsi" w:hAnsiTheme="minorHAnsi" w:cstheme="minorHAnsi"/>
          <w:color w:val="000000" w:themeColor="text1"/>
        </w:rPr>
        <w:t xml:space="preserve"> 0.1% SDS </w:t>
      </w:r>
      <w:r w:rsidR="00013147" w:rsidRPr="004242F6">
        <w:rPr>
          <w:rFonts w:asciiTheme="minorHAnsi" w:hAnsiTheme="minorHAnsi" w:cstheme="minorHAnsi"/>
          <w:color w:val="000000" w:themeColor="text1"/>
        </w:rPr>
        <w:t>[</w:t>
      </w:r>
      <w:r w:rsidR="00984BD7" w:rsidRPr="004242F6">
        <w:rPr>
          <w:rFonts w:asciiTheme="minorHAnsi" w:hAnsiTheme="minorHAnsi" w:cstheme="minorHAnsi"/>
          <w:color w:val="000000" w:themeColor="text1"/>
        </w:rPr>
        <w:t>w/v</w:t>
      </w:r>
      <w:r w:rsidR="00013147" w:rsidRPr="004242F6">
        <w:rPr>
          <w:rFonts w:asciiTheme="minorHAnsi" w:hAnsiTheme="minorHAnsi" w:cstheme="minorHAnsi"/>
          <w:color w:val="000000" w:themeColor="text1"/>
        </w:rPr>
        <w:t>]</w:t>
      </w:r>
      <w:r w:rsidR="00984BD7" w:rsidRPr="004242F6">
        <w:rPr>
          <w:rFonts w:asciiTheme="minorHAnsi" w:hAnsiTheme="minorHAnsi" w:cstheme="minorHAnsi"/>
          <w:color w:val="000000" w:themeColor="text1"/>
        </w:rPr>
        <w:t xml:space="preserve">, </w:t>
      </w:r>
      <w:r w:rsidR="0085551B" w:rsidRPr="004242F6">
        <w:rPr>
          <w:rFonts w:asciiTheme="minorHAnsi" w:hAnsiTheme="minorHAnsi" w:cstheme="minorHAnsi"/>
          <w:color w:val="000000" w:themeColor="text1"/>
        </w:rPr>
        <w:t xml:space="preserve">and </w:t>
      </w:r>
      <w:r w:rsidR="00984BD7" w:rsidRPr="004242F6">
        <w:rPr>
          <w:rFonts w:asciiTheme="minorHAnsi" w:hAnsiTheme="minorHAnsi" w:cstheme="minorHAnsi"/>
          <w:color w:val="000000" w:themeColor="text1"/>
        </w:rPr>
        <w:t xml:space="preserve">0.05% SDS ammonium persulfate </w:t>
      </w:r>
      <w:r w:rsidR="0085551B" w:rsidRPr="004242F6">
        <w:rPr>
          <w:rFonts w:asciiTheme="minorHAnsi" w:hAnsiTheme="minorHAnsi" w:cstheme="minorHAnsi"/>
          <w:color w:val="000000" w:themeColor="text1"/>
        </w:rPr>
        <w:t>[</w:t>
      </w:r>
      <w:r w:rsidR="00984BD7" w:rsidRPr="004242F6">
        <w:rPr>
          <w:rFonts w:asciiTheme="minorHAnsi" w:hAnsiTheme="minorHAnsi" w:cstheme="minorHAnsi"/>
          <w:color w:val="000000" w:themeColor="text1"/>
        </w:rPr>
        <w:t>APS</w:t>
      </w:r>
      <w:r w:rsidR="0085551B" w:rsidRPr="004242F6">
        <w:rPr>
          <w:rFonts w:asciiTheme="minorHAnsi" w:hAnsiTheme="minorHAnsi" w:cstheme="minorHAnsi"/>
          <w:color w:val="000000" w:themeColor="text1"/>
        </w:rPr>
        <w:t>]</w:t>
      </w:r>
      <w:r w:rsidR="00984BD7" w:rsidRPr="004242F6">
        <w:rPr>
          <w:rFonts w:asciiTheme="minorHAnsi" w:hAnsiTheme="minorHAnsi" w:cstheme="minorHAnsi"/>
          <w:color w:val="000000" w:themeColor="text1"/>
        </w:rPr>
        <w:t xml:space="preserve"> </w:t>
      </w:r>
      <w:r w:rsidR="0085551B" w:rsidRPr="004242F6">
        <w:rPr>
          <w:rFonts w:asciiTheme="minorHAnsi" w:hAnsiTheme="minorHAnsi" w:cstheme="minorHAnsi"/>
          <w:color w:val="000000" w:themeColor="text1"/>
        </w:rPr>
        <w:t>[</w:t>
      </w:r>
      <w:r w:rsidR="00984BD7" w:rsidRPr="004242F6">
        <w:rPr>
          <w:rFonts w:asciiTheme="minorHAnsi" w:hAnsiTheme="minorHAnsi" w:cstheme="minorHAnsi"/>
          <w:color w:val="000000" w:themeColor="text1"/>
        </w:rPr>
        <w:t>w/v</w:t>
      </w:r>
      <w:r w:rsidR="0085551B" w:rsidRPr="004242F6">
        <w:rPr>
          <w:rFonts w:asciiTheme="minorHAnsi" w:hAnsiTheme="minorHAnsi" w:cstheme="minorHAnsi"/>
          <w:color w:val="000000" w:themeColor="text1"/>
        </w:rPr>
        <w:t>]</w:t>
      </w:r>
      <w:r w:rsidR="00984BD7" w:rsidRPr="004242F6">
        <w:rPr>
          <w:rFonts w:asciiTheme="minorHAnsi" w:hAnsiTheme="minorHAnsi" w:cstheme="minorHAnsi"/>
          <w:color w:val="000000" w:themeColor="text1"/>
        </w:rPr>
        <w:t>)</w:t>
      </w:r>
      <w:r w:rsidR="00984BD7" w:rsidRPr="00F94267">
        <w:rPr>
          <w:rFonts w:asciiTheme="minorHAnsi" w:hAnsiTheme="minorHAnsi" w:cstheme="minorHAnsi"/>
          <w:color w:val="000000" w:themeColor="text1"/>
          <w:highlight w:val="yellow"/>
        </w:rPr>
        <w:t xml:space="preserve"> and degas under vacuum for &gt;15 min. While </w:t>
      </w:r>
      <w:r w:rsidR="0085551B">
        <w:rPr>
          <w:rFonts w:asciiTheme="minorHAnsi" w:hAnsiTheme="minorHAnsi" w:cstheme="minorHAnsi"/>
          <w:color w:val="000000" w:themeColor="text1"/>
          <w:highlight w:val="yellow"/>
        </w:rPr>
        <w:t xml:space="preserve">the </w:t>
      </w:r>
      <w:r w:rsidR="00984BD7" w:rsidRPr="00F94267">
        <w:rPr>
          <w:rFonts w:asciiTheme="minorHAnsi" w:hAnsiTheme="minorHAnsi" w:cstheme="minorHAnsi"/>
          <w:color w:val="000000" w:themeColor="text1"/>
          <w:highlight w:val="yellow"/>
        </w:rPr>
        <w:t xml:space="preserve">gel mixture is degassing, thoroughly clean </w:t>
      </w:r>
      <w:r w:rsidR="0085551B">
        <w:rPr>
          <w:rFonts w:asciiTheme="minorHAnsi" w:hAnsiTheme="minorHAnsi" w:cstheme="minorHAnsi"/>
          <w:color w:val="000000" w:themeColor="text1"/>
          <w:highlight w:val="yellow"/>
        </w:rPr>
        <w:t xml:space="preserve">the </w:t>
      </w:r>
      <w:r w:rsidR="00984BD7" w:rsidRPr="00F94267">
        <w:rPr>
          <w:rFonts w:asciiTheme="minorHAnsi" w:hAnsiTheme="minorHAnsi" w:cstheme="minorHAnsi"/>
          <w:color w:val="000000" w:themeColor="text1"/>
          <w:highlight w:val="yellow"/>
        </w:rPr>
        <w:t xml:space="preserve">gel glass plates with 70% ethanol and lint-free tissues and place </w:t>
      </w:r>
      <w:r w:rsidR="0085551B">
        <w:rPr>
          <w:rFonts w:asciiTheme="minorHAnsi" w:hAnsiTheme="minorHAnsi" w:cstheme="minorHAnsi"/>
          <w:color w:val="000000" w:themeColor="text1"/>
          <w:highlight w:val="yellow"/>
        </w:rPr>
        <w:t xml:space="preserve">them </w:t>
      </w:r>
      <w:r w:rsidR="00984BD7" w:rsidRPr="00F94267">
        <w:rPr>
          <w:rFonts w:asciiTheme="minorHAnsi" w:hAnsiTheme="minorHAnsi" w:cstheme="minorHAnsi"/>
          <w:color w:val="000000" w:themeColor="text1"/>
          <w:highlight w:val="yellow"/>
        </w:rPr>
        <w:t xml:space="preserve">into </w:t>
      </w:r>
      <w:r w:rsidR="0085551B">
        <w:rPr>
          <w:rFonts w:asciiTheme="minorHAnsi" w:hAnsiTheme="minorHAnsi" w:cstheme="minorHAnsi"/>
          <w:color w:val="000000" w:themeColor="text1"/>
          <w:highlight w:val="yellow"/>
        </w:rPr>
        <w:t xml:space="preserve">a </w:t>
      </w:r>
      <w:r w:rsidR="00984BD7" w:rsidRPr="00F94267">
        <w:rPr>
          <w:rFonts w:asciiTheme="minorHAnsi" w:hAnsiTheme="minorHAnsi" w:cstheme="minorHAnsi"/>
          <w:color w:val="000000" w:themeColor="text1"/>
          <w:highlight w:val="yellow"/>
        </w:rPr>
        <w:t>casting apparatus.</w:t>
      </w:r>
    </w:p>
    <w:p w14:paraId="52F39FC6" w14:textId="77777777" w:rsidR="00984BD7" w:rsidRPr="00F94267" w:rsidRDefault="00984BD7" w:rsidP="006633AE">
      <w:pPr>
        <w:rPr>
          <w:rFonts w:asciiTheme="minorHAnsi" w:hAnsiTheme="minorHAnsi" w:cstheme="minorHAnsi"/>
          <w:color w:val="000000" w:themeColor="text1"/>
          <w:highlight w:val="yellow"/>
        </w:rPr>
      </w:pPr>
    </w:p>
    <w:p w14:paraId="674558A7" w14:textId="40C178E1" w:rsidR="00984BD7" w:rsidRPr="00F94267" w:rsidRDefault="00EA3033" w:rsidP="00EA3033">
      <w:pPr>
        <w:rPr>
          <w:rFonts w:asciiTheme="minorHAnsi" w:hAnsiTheme="minorHAnsi" w:cstheme="minorHAnsi"/>
          <w:color w:val="000000" w:themeColor="text1"/>
          <w:highlight w:val="yellow"/>
        </w:rPr>
      </w:pPr>
      <w:r w:rsidRPr="00F94267">
        <w:rPr>
          <w:rFonts w:asciiTheme="minorHAnsi" w:hAnsiTheme="minorHAnsi" w:cstheme="minorHAnsi"/>
          <w:color w:val="000000" w:themeColor="text1"/>
          <w:highlight w:val="yellow"/>
        </w:rPr>
        <w:t xml:space="preserve">3.3. </w:t>
      </w:r>
      <w:r w:rsidR="00984BD7" w:rsidRPr="00F94267">
        <w:rPr>
          <w:rFonts w:asciiTheme="minorHAnsi" w:hAnsiTheme="minorHAnsi" w:cstheme="minorHAnsi"/>
          <w:color w:val="000000" w:themeColor="text1"/>
          <w:highlight w:val="yellow"/>
        </w:rPr>
        <w:t xml:space="preserve">Add TEMED to </w:t>
      </w:r>
      <w:r w:rsidR="00DD2975" w:rsidRPr="00F94267">
        <w:rPr>
          <w:rFonts w:asciiTheme="minorHAnsi" w:hAnsiTheme="minorHAnsi" w:cstheme="minorHAnsi"/>
          <w:color w:val="000000" w:themeColor="text1"/>
          <w:highlight w:val="yellow"/>
        </w:rPr>
        <w:t xml:space="preserve">the </w:t>
      </w:r>
      <w:r w:rsidR="00984BD7" w:rsidRPr="00F94267">
        <w:rPr>
          <w:rFonts w:asciiTheme="minorHAnsi" w:hAnsiTheme="minorHAnsi" w:cstheme="minorHAnsi"/>
          <w:color w:val="000000" w:themeColor="text1"/>
          <w:highlight w:val="yellow"/>
        </w:rPr>
        <w:t>resolving gel mixture (</w:t>
      </w:r>
      <w:r w:rsidR="0085551B">
        <w:rPr>
          <w:rFonts w:asciiTheme="minorHAnsi" w:hAnsiTheme="minorHAnsi" w:cstheme="minorHAnsi"/>
          <w:color w:val="000000" w:themeColor="text1"/>
          <w:highlight w:val="yellow"/>
        </w:rPr>
        <w:t xml:space="preserve">at a </w:t>
      </w:r>
      <w:r w:rsidR="00984BD7" w:rsidRPr="00F94267">
        <w:rPr>
          <w:rFonts w:asciiTheme="minorHAnsi" w:hAnsiTheme="minorHAnsi" w:cstheme="minorHAnsi"/>
          <w:color w:val="000000" w:themeColor="text1"/>
          <w:highlight w:val="yellow"/>
        </w:rPr>
        <w:t xml:space="preserve">final concentration </w:t>
      </w:r>
      <w:r w:rsidR="0085551B">
        <w:rPr>
          <w:rFonts w:asciiTheme="minorHAnsi" w:hAnsiTheme="minorHAnsi" w:cstheme="minorHAnsi"/>
          <w:color w:val="000000" w:themeColor="text1"/>
          <w:highlight w:val="yellow"/>
        </w:rPr>
        <w:t xml:space="preserve">of </w:t>
      </w:r>
      <w:r w:rsidR="00984BD7" w:rsidRPr="00F94267">
        <w:rPr>
          <w:rFonts w:asciiTheme="minorHAnsi" w:hAnsiTheme="minorHAnsi" w:cstheme="minorHAnsi"/>
          <w:color w:val="000000" w:themeColor="text1"/>
          <w:highlight w:val="yellow"/>
        </w:rPr>
        <w:t xml:space="preserve">0.005% </w:t>
      </w:r>
      <w:r w:rsidR="0085551B">
        <w:rPr>
          <w:rFonts w:asciiTheme="minorHAnsi" w:hAnsiTheme="minorHAnsi" w:cstheme="minorHAnsi"/>
          <w:color w:val="000000" w:themeColor="text1"/>
          <w:highlight w:val="yellow"/>
        </w:rPr>
        <w:t>[</w:t>
      </w:r>
      <w:r w:rsidR="00984BD7" w:rsidRPr="00F94267">
        <w:rPr>
          <w:rFonts w:asciiTheme="minorHAnsi" w:hAnsiTheme="minorHAnsi" w:cstheme="minorHAnsi"/>
          <w:color w:val="000000" w:themeColor="text1"/>
          <w:highlight w:val="yellow"/>
        </w:rPr>
        <w:t>v/v</w:t>
      </w:r>
      <w:r w:rsidR="0085551B">
        <w:rPr>
          <w:rFonts w:asciiTheme="minorHAnsi" w:hAnsiTheme="minorHAnsi" w:cstheme="minorHAnsi"/>
          <w:color w:val="000000" w:themeColor="text1"/>
          <w:highlight w:val="yellow"/>
        </w:rPr>
        <w:t>]</w:t>
      </w:r>
      <w:r w:rsidR="00984BD7" w:rsidRPr="00F94267">
        <w:rPr>
          <w:rFonts w:asciiTheme="minorHAnsi" w:hAnsiTheme="minorHAnsi" w:cstheme="minorHAnsi"/>
          <w:color w:val="000000" w:themeColor="text1"/>
          <w:highlight w:val="yellow"/>
        </w:rPr>
        <w:t>), mix thoroughly</w:t>
      </w:r>
      <w:r w:rsidR="0085551B">
        <w:rPr>
          <w:rFonts w:asciiTheme="minorHAnsi" w:hAnsiTheme="minorHAnsi" w:cstheme="minorHAnsi"/>
          <w:color w:val="000000" w:themeColor="text1"/>
          <w:highlight w:val="yellow"/>
        </w:rPr>
        <w:t>,</w:t>
      </w:r>
      <w:r w:rsidR="00984BD7" w:rsidRPr="00F94267">
        <w:rPr>
          <w:rFonts w:asciiTheme="minorHAnsi" w:hAnsiTheme="minorHAnsi" w:cstheme="minorHAnsi"/>
          <w:color w:val="000000" w:themeColor="text1"/>
          <w:highlight w:val="yellow"/>
        </w:rPr>
        <w:t xml:space="preserve"> and pipette between glass plates, leaving ~1.5 cm space for the stacking gel. Carefully overlay the gel with deionized H</w:t>
      </w:r>
      <w:r w:rsidR="00984BD7" w:rsidRPr="00F94267">
        <w:rPr>
          <w:rFonts w:asciiTheme="minorHAnsi" w:hAnsiTheme="minorHAnsi" w:cstheme="minorHAnsi"/>
          <w:color w:val="000000" w:themeColor="text1"/>
          <w:highlight w:val="yellow"/>
          <w:vertAlign w:val="subscript"/>
        </w:rPr>
        <w:t>2</w:t>
      </w:r>
      <w:r w:rsidR="00984BD7" w:rsidRPr="00F94267">
        <w:rPr>
          <w:rFonts w:asciiTheme="minorHAnsi" w:hAnsiTheme="minorHAnsi" w:cstheme="minorHAnsi"/>
          <w:color w:val="000000" w:themeColor="text1"/>
          <w:highlight w:val="yellow"/>
        </w:rPr>
        <w:t xml:space="preserve">O or isopropanol and leave </w:t>
      </w:r>
      <w:r w:rsidR="0085551B">
        <w:rPr>
          <w:rFonts w:asciiTheme="minorHAnsi" w:hAnsiTheme="minorHAnsi" w:cstheme="minorHAnsi"/>
          <w:color w:val="000000" w:themeColor="text1"/>
          <w:highlight w:val="yellow"/>
        </w:rPr>
        <w:t xml:space="preserve">it </w:t>
      </w:r>
      <w:r w:rsidR="00984BD7" w:rsidRPr="00F94267">
        <w:rPr>
          <w:rFonts w:asciiTheme="minorHAnsi" w:hAnsiTheme="minorHAnsi" w:cstheme="minorHAnsi"/>
          <w:color w:val="000000" w:themeColor="text1"/>
          <w:highlight w:val="yellow"/>
        </w:rPr>
        <w:t>to polymerize.</w:t>
      </w:r>
    </w:p>
    <w:p w14:paraId="6A66E3D2" w14:textId="77777777" w:rsidR="00984BD7" w:rsidRPr="00F94267" w:rsidRDefault="00984BD7" w:rsidP="006633AE">
      <w:pPr>
        <w:rPr>
          <w:rFonts w:asciiTheme="minorHAnsi" w:hAnsiTheme="minorHAnsi" w:cstheme="minorHAnsi"/>
          <w:color w:val="000000" w:themeColor="text1"/>
          <w:highlight w:val="yellow"/>
        </w:rPr>
      </w:pPr>
    </w:p>
    <w:p w14:paraId="06DD32E2" w14:textId="260ACFEF" w:rsidR="00F947F6" w:rsidRPr="00F94267" w:rsidRDefault="00EA3033" w:rsidP="00EA3033">
      <w:pPr>
        <w:rPr>
          <w:rFonts w:asciiTheme="minorHAnsi" w:hAnsiTheme="minorHAnsi" w:cstheme="minorHAnsi"/>
          <w:color w:val="000000" w:themeColor="text1"/>
          <w:highlight w:val="yellow"/>
        </w:rPr>
      </w:pPr>
      <w:r w:rsidRPr="00F94267">
        <w:rPr>
          <w:rFonts w:asciiTheme="minorHAnsi" w:hAnsiTheme="minorHAnsi" w:cstheme="minorHAnsi"/>
          <w:color w:val="000000" w:themeColor="text1"/>
          <w:highlight w:val="yellow"/>
        </w:rPr>
        <w:t xml:space="preserve">3.4. </w:t>
      </w:r>
      <w:r w:rsidR="00984BD7" w:rsidRPr="00F94267">
        <w:rPr>
          <w:rFonts w:asciiTheme="minorHAnsi" w:hAnsiTheme="minorHAnsi" w:cstheme="minorHAnsi"/>
          <w:color w:val="000000" w:themeColor="text1"/>
          <w:highlight w:val="yellow"/>
        </w:rPr>
        <w:t xml:space="preserve">Once </w:t>
      </w:r>
      <w:r w:rsidR="0085551B">
        <w:rPr>
          <w:rFonts w:asciiTheme="minorHAnsi" w:hAnsiTheme="minorHAnsi" w:cstheme="minorHAnsi"/>
          <w:color w:val="000000" w:themeColor="text1"/>
          <w:highlight w:val="yellow"/>
        </w:rPr>
        <w:t xml:space="preserve">the </w:t>
      </w:r>
      <w:r w:rsidR="00984BD7" w:rsidRPr="00F94267">
        <w:rPr>
          <w:rFonts w:asciiTheme="minorHAnsi" w:hAnsiTheme="minorHAnsi" w:cstheme="minorHAnsi"/>
          <w:color w:val="000000" w:themeColor="text1"/>
          <w:highlight w:val="yellow"/>
        </w:rPr>
        <w:t xml:space="preserve">resolving gel has polymerized, prepare </w:t>
      </w:r>
      <w:r w:rsidR="0085551B">
        <w:rPr>
          <w:rFonts w:asciiTheme="minorHAnsi" w:hAnsiTheme="minorHAnsi" w:cstheme="minorHAnsi"/>
          <w:color w:val="000000" w:themeColor="text1"/>
          <w:highlight w:val="yellow"/>
        </w:rPr>
        <w:t xml:space="preserve">the </w:t>
      </w:r>
      <w:r w:rsidR="00984BD7" w:rsidRPr="00F94267">
        <w:rPr>
          <w:rFonts w:asciiTheme="minorHAnsi" w:hAnsiTheme="minorHAnsi" w:cstheme="minorHAnsi"/>
          <w:color w:val="000000" w:themeColor="text1"/>
          <w:highlight w:val="yellow"/>
        </w:rPr>
        <w:t xml:space="preserve">stacking gel mixture </w:t>
      </w:r>
      <w:r w:rsidR="00984BD7" w:rsidRPr="004242F6">
        <w:rPr>
          <w:rFonts w:asciiTheme="minorHAnsi" w:hAnsiTheme="minorHAnsi" w:cstheme="minorHAnsi"/>
          <w:color w:val="000000" w:themeColor="text1"/>
        </w:rPr>
        <w:t xml:space="preserve">(4% acrylamide, 125 mM Tris-HCl </w:t>
      </w:r>
      <w:r w:rsidR="0085551B" w:rsidRPr="004242F6">
        <w:rPr>
          <w:rFonts w:asciiTheme="minorHAnsi" w:hAnsiTheme="minorHAnsi" w:cstheme="minorHAnsi"/>
          <w:color w:val="000000" w:themeColor="text1"/>
        </w:rPr>
        <w:t>[</w:t>
      </w:r>
      <w:r w:rsidR="00984BD7" w:rsidRPr="004242F6">
        <w:rPr>
          <w:rFonts w:asciiTheme="minorHAnsi" w:hAnsiTheme="minorHAnsi" w:cstheme="minorHAnsi"/>
          <w:color w:val="000000" w:themeColor="text1"/>
        </w:rPr>
        <w:t>pH 6.8</w:t>
      </w:r>
      <w:r w:rsidR="0085551B" w:rsidRPr="004242F6">
        <w:rPr>
          <w:rFonts w:asciiTheme="minorHAnsi" w:hAnsiTheme="minorHAnsi" w:cstheme="minorHAnsi"/>
          <w:color w:val="000000" w:themeColor="text1"/>
        </w:rPr>
        <w:t>]</w:t>
      </w:r>
      <w:r w:rsidR="00984BD7" w:rsidRPr="004242F6">
        <w:rPr>
          <w:rFonts w:asciiTheme="minorHAnsi" w:hAnsiTheme="minorHAnsi" w:cstheme="minorHAnsi"/>
          <w:color w:val="000000" w:themeColor="text1"/>
        </w:rPr>
        <w:t xml:space="preserve">, 0.1% SDS </w:t>
      </w:r>
      <w:r w:rsidR="0085551B" w:rsidRPr="004242F6">
        <w:rPr>
          <w:rFonts w:asciiTheme="minorHAnsi" w:hAnsiTheme="minorHAnsi" w:cstheme="minorHAnsi"/>
          <w:color w:val="000000" w:themeColor="text1"/>
        </w:rPr>
        <w:t>[</w:t>
      </w:r>
      <w:r w:rsidR="00984BD7" w:rsidRPr="004242F6">
        <w:rPr>
          <w:rFonts w:asciiTheme="minorHAnsi" w:hAnsiTheme="minorHAnsi" w:cstheme="minorHAnsi"/>
          <w:color w:val="000000" w:themeColor="text1"/>
        </w:rPr>
        <w:t>w/v</w:t>
      </w:r>
      <w:r w:rsidR="0085551B" w:rsidRPr="004242F6">
        <w:rPr>
          <w:rFonts w:asciiTheme="minorHAnsi" w:hAnsiTheme="minorHAnsi" w:cstheme="minorHAnsi"/>
          <w:color w:val="000000" w:themeColor="text1"/>
        </w:rPr>
        <w:t>]</w:t>
      </w:r>
      <w:r w:rsidR="00984BD7" w:rsidRPr="004242F6">
        <w:rPr>
          <w:rFonts w:asciiTheme="minorHAnsi" w:hAnsiTheme="minorHAnsi" w:cstheme="minorHAnsi"/>
          <w:color w:val="000000" w:themeColor="text1"/>
        </w:rPr>
        <w:t xml:space="preserve">, </w:t>
      </w:r>
      <w:r w:rsidR="0085551B" w:rsidRPr="004242F6">
        <w:rPr>
          <w:rFonts w:asciiTheme="minorHAnsi" w:hAnsiTheme="minorHAnsi" w:cstheme="minorHAnsi"/>
          <w:color w:val="000000" w:themeColor="text1"/>
        </w:rPr>
        <w:t xml:space="preserve">and </w:t>
      </w:r>
      <w:r w:rsidR="00984BD7" w:rsidRPr="004242F6">
        <w:rPr>
          <w:rFonts w:asciiTheme="minorHAnsi" w:hAnsiTheme="minorHAnsi" w:cstheme="minorHAnsi"/>
          <w:color w:val="000000" w:themeColor="text1"/>
        </w:rPr>
        <w:t xml:space="preserve">0.025% APS </w:t>
      </w:r>
      <w:r w:rsidR="0085551B" w:rsidRPr="004242F6">
        <w:rPr>
          <w:rFonts w:asciiTheme="minorHAnsi" w:hAnsiTheme="minorHAnsi" w:cstheme="minorHAnsi"/>
          <w:color w:val="000000" w:themeColor="text1"/>
        </w:rPr>
        <w:t>[</w:t>
      </w:r>
      <w:r w:rsidR="00984BD7" w:rsidRPr="004242F6">
        <w:rPr>
          <w:rFonts w:asciiTheme="minorHAnsi" w:hAnsiTheme="minorHAnsi" w:cstheme="minorHAnsi"/>
          <w:color w:val="000000" w:themeColor="text1"/>
        </w:rPr>
        <w:t>w/v</w:t>
      </w:r>
      <w:r w:rsidR="0085551B" w:rsidRPr="004242F6">
        <w:rPr>
          <w:rFonts w:asciiTheme="minorHAnsi" w:hAnsiTheme="minorHAnsi" w:cstheme="minorHAnsi"/>
          <w:color w:val="000000" w:themeColor="text1"/>
        </w:rPr>
        <w:t>])</w:t>
      </w:r>
      <w:r w:rsidR="00984BD7" w:rsidRPr="004242F6">
        <w:rPr>
          <w:rFonts w:asciiTheme="minorHAnsi" w:hAnsiTheme="minorHAnsi" w:cstheme="minorHAnsi"/>
          <w:color w:val="000000" w:themeColor="text1"/>
        </w:rPr>
        <w:t xml:space="preserve">. </w:t>
      </w:r>
    </w:p>
    <w:p w14:paraId="27F1EE7C" w14:textId="77777777" w:rsidR="00F947F6" w:rsidRPr="00F94267" w:rsidRDefault="00F947F6" w:rsidP="00EA3033">
      <w:pPr>
        <w:rPr>
          <w:rFonts w:asciiTheme="minorHAnsi" w:hAnsiTheme="minorHAnsi" w:cstheme="minorHAnsi"/>
          <w:color w:val="000000" w:themeColor="text1"/>
          <w:highlight w:val="yellow"/>
        </w:rPr>
      </w:pPr>
    </w:p>
    <w:p w14:paraId="29B151E3" w14:textId="7CBF8427" w:rsidR="004242F6" w:rsidRDefault="00F947F6" w:rsidP="00EA3033">
      <w:pPr>
        <w:rPr>
          <w:rFonts w:asciiTheme="minorHAnsi" w:hAnsiTheme="minorHAnsi" w:cstheme="minorHAnsi"/>
          <w:color w:val="000000" w:themeColor="text1"/>
        </w:rPr>
      </w:pPr>
      <w:r w:rsidRPr="00F94267">
        <w:rPr>
          <w:rFonts w:asciiTheme="minorHAnsi" w:hAnsiTheme="minorHAnsi" w:cstheme="minorHAnsi"/>
          <w:color w:val="000000" w:themeColor="text1"/>
          <w:highlight w:val="yellow"/>
        </w:rPr>
        <w:t xml:space="preserve">3.5. </w:t>
      </w:r>
      <w:r w:rsidR="00984BD7" w:rsidRPr="00F94267">
        <w:rPr>
          <w:rFonts w:asciiTheme="minorHAnsi" w:hAnsiTheme="minorHAnsi" w:cstheme="minorHAnsi"/>
          <w:color w:val="000000" w:themeColor="text1"/>
          <w:highlight w:val="yellow"/>
        </w:rPr>
        <w:t>Flush the top of the resolving gel with deionized H</w:t>
      </w:r>
      <w:r w:rsidR="00984BD7" w:rsidRPr="00F94267">
        <w:rPr>
          <w:rFonts w:asciiTheme="minorHAnsi" w:hAnsiTheme="minorHAnsi" w:cstheme="minorHAnsi"/>
          <w:color w:val="000000" w:themeColor="text1"/>
          <w:highlight w:val="yellow"/>
          <w:vertAlign w:val="subscript"/>
        </w:rPr>
        <w:t>2</w:t>
      </w:r>
      <w:r w:rsidR="00984BD7" w:rsidRPr="00F94267">
        <w:rPr>
          <w:rFonts w:asciiTheme="minorHAnsi" w:hAnsiTheme="minorHAnsi" w:cstheme="minorHAnsi"/>
          <w:color w:val="000000" w:themeColor="text1"/>
          <w:highlight w:val="yellow"/>
        </w:rPr>
        <w:t>O and</w:t>
      </w:r>
      <w:r w:rsidR="0085551B">
        <w:rPr>
          <w:rFonts w:asciiTheme="minorHAnsi" w:hAnsiTheme="minorHAnsi" w:cstheme="minorHAnsi"/>
          <w:color w:val="000000" w:themeColor="text1"/>
          <w:highlight w:val="yellow"/>
        </w:rPr>
        <w:t>,</w:t>
      </w:r>
      <w:r w:rsidR="00984BD7" w:rsidRPr="00F94267">
        <w:rPr>
          <w:rFonts w:asciiTheme="minorHAnsi" w:hAnsiTheme="minorHAnsi" w:cstheme="minorHAnsi"/>
          <w:color w:val="000000" w:themeColor="text1"/>
          <w:highlight w:val="yellow"/>
        </w:rPr>
        <w:t xml:space="preserve"> then</w:t>
      </w:r>
      <w:r w:rsidR="0085551B">
        <w:rPr>
          <w:rFonts w:asciiTheme="minorHAnsi" w:hAnsiTheme="minorHAnsi" w:cstheme="minorHAnsi"/>
          <w:color w:val="000000" w:themeColor="text1"/>
          <w:highlight w:val="yellow"/>
        </w:rPr>
        <w:t>,</w:t>
      </w:r>
      <w:r w:rsidR="00984BD7" w:rsidRPr="00F94267">
        <w:rPr>
          <w:rFonts w:asciiTheme="minorHAnsi" w:hAnsiTheme="minorHAnsi" w:cstheme="minorHAnsi"/>
          <w:color w:val="000000" w:themeColor="text1"/>
          <w:highlight w:val="yellow"/>
        </w:rPr>
        <w:t xml:space="preserve"> remove all water</w:t>
      </w:r>
      <w:r w:rsidR="004242F6">
        <w:rPr>
          <w:rFonts w:asciiTheme="minorHAnsi" w:hAnsiTheme="minorHAnsi" w:cstheme="minorHAnsi"/>
          <w:color w:val="000000" w:themeColor="text1"/>
          <w:highlight w:val="yellow"/>
        </w:rPr>
        <w:t>.</w:t>
      </w:r>
    </w:p>
    <w:p w14:paraId="0A2C8FD9" w14:textId="76F6387C" w:rsidR="00F947F6" w:rsidRPr="004242F6" w:rsidRDefault="004242F6" w:rsidP="00EA3033">
      <w:pPr>
        <w:rPr>
          <w:rFonts w:asciiTheme="minorHAnsi" w:hAnsiTheme="minorHAnsi" w:cstheme="minorHAnsi"/>
          <w:color w:val="000000" w:themeColor="text1"/>
        </w:rPr>
      </w:pPr>
      <w:r>
        <w:rPr>
          <w:rFonts w:asciiTheme="minorHAnsi" w:hAnsiTheme="minorHAnsi" w:cstheme="minorHAnsi"/>
          <w:color w:val="000000" w:themeColor="text1"/>
        </w:rPr>
        <w:t>Note: U</w:t>
      </w:r>
      <w:r w:rsidR="00984BD7" w:rsidRPr="004242F6">
        <w:rPr>
          <w:rFonts w:asciiTheme="minorHAnsi" w:hAnsiTheme="minorHAnsi" w:cstheme="minorHAnsi"/>
          <w:color w:val="000000" w:themeColor="text1"/>
        </w:rPr>
        <w:t xml:space="preserve">se filter paper to remove </w:t>
      </w:r>
      <w:r w:rsidR="0085551B" w:rsidRPr="004242F6">
        <w:rPr>
          <w:rFonts w:asciiTheme="minorHAnsi" w:hAnsiTheme="minorHAnsi" w:cstheme="minorHAnsi"/>
          <w:color w:val="000000" w:themeColor="text1"/>
        </w:rPr>
        <w:t xml:space="preserve">the </w:t>
      </w:r>
      <w:r w:rsidR="00984BD7" w:rsidRPr="004242F6">
        <w:rPr>
          <w:rFonts w:asciiTheme="minorHAnsi" w:hAnsiTheme="minorHAnsi" w:cstheme="minorHAnsi"/>
          <w:color w:val="000000" w:themeColor="text1"/>
        </w:rPr>
        <w:t>last drops</w:t>
      </w:r>
      <w:r w:rsidR="00F947F6" w:rsidRPr="004242F6">
        <w:rPr>
          <w:rFonts w:asciiTheme="minorHAnsi" w:hAnsiTheme="minorHAnsi" w:cstheme="minorHAnsi"/>
          <w:color w:val="000000" w:themeColor="text1"/>
        </w:rPr>
        <w:t>.</w:t>
      </w:r>
      <w:r w:rsidR="00984BD7" w:rsidRPr="004242F6">
        <w:rPr>
          <w:rFonts w:asciiTheme="minorHAnsi" w:hAnsiTheme="minorHAnsi" w:cstheme="minorHAnsi"/>
          <w:color w:val="000000" w:themeColor="text1"/>
        </w:rPr>
        <w:t xml:space="preserve"> </w:t>
      </w:r>
    </w:p>
    <w:p w14:paraId="61622588" w14:textId="77777777" w:rsidR="00F947F6" w:rsidRPr="00F94267" w:rsidRDefault="00F947F6" w:rsidP="00EA3033">
      <w:pPr>
        <w:rPr>
          <w:rFonts w:asciiTheme="minorHAnsi" w:hAnsiTheme="minorHAnsi" w:cstheme="minorHAnsi"/>
          <w:color w:val="000000" w:themeColor="text1"/>
          <w:highlight w:val="yellow"/>
        </w:rPr>
      </w:pPr>
    </w:p>
    <w:p w14:paraId="083ED160" w14:textId="6A1DC1ED" w:rsidR="00984BD7" w:rsidRPr="00F94267" w:rsidRDefault="00F947F6" w:rsidP="00EA3033">
      <w:pPr>
        <w:rPr>
          <w:rFonts w:asciiTheme="minorHAnsi" w:hAnsiTheme="minorHAnsi" w:cstheme="minorHAnsi"/>
          <w:color w:val="000000" w:themeColor="text1"/>
          <w:highlight w:val="yellow"/>
        </w:rPr>
      </w:pPr>
      <w:r w:rsidRPr="00F94267">
        <w:rPr>
          <w:rFonts w:asciiTheme="minorHAnsi" w:hAnsiTheme="minorHAnsi" w:cstheme="minorHAnsi"/>
          <w:color w:val="000000" w:themeColor="text1"/>
          <w:highlight w:val="yellow"/>
        </w:rPr>
        <w:t>3.6 A</w:t>
      </w:r>
      <w:r w:rsidR="00984BD7" w:rsidRPr="00F94267">
        <w:rPr>
          <w:rFonts w:asciiTheme="minorHAnsi" w:hAnsiTheme="minorHAnsi" w:cstheme="minorHAnsi"/>
          <w:color w:val="000000" w:themeColor="text1"/>
          <w:highlight w:val="yellow"/>
        </w:rPr>
        <w:t xml:space="preserve">dd TEMED to </w:t>
      </w:r>
      <w:r w:rsidR="0085551B">
        <w:rPr>
          <w:rFonts w:asciiTheme="minorHAnsi" w:hAnsiTheme="minorHAnsi" w:cstheme="minorHAnsi"/>
          <w:color w:val="000000" w:themeColor="text1"/>
          <w:highlight w:val="yellow"/>
        </w:rPr>
        <w:t xml:space="preserve">the </w:t>
      </w:r>
      <w:r w:rsidR="00984BD7" w:rsidRPr="00F94267">
        <w:rPr>
          <w:rFonts w:asciiTheme="minorHAnsi" w:hAnsiTheme="minorHAnsi" w:cstheme="minorHAnsi"/>
          <w:color w:val="000000" w:themeColor="text1"/>
          <w:highlight w:val="yellow"/>
        </w:rPr>
        <w:t xml:space="preserve">stacking gel mixture (0.005% </w:t>
      </w:r>
      <w:r w:rsidR="0085551B">
        <w:rPr>
          <w:rFonts w:asciiTheme="minorHAnsi" w:hAnsiTheme="minorHAnsi" w:cstheme="minorHAnsi"/>
          <w:color w:val="000000" w:themeColor="text1"/>
          <w:highlight w:val="yellow"/>
        </w:rPr>
        <w:t>[</w:t>
      </w:r>
      <w:r w:rsidR="00984BD7" w:rsidRPr="00F94267">
        <w:rPr>
          <w:rFonts w:asciiTheme="minorHAnsi" w:hAnsiTheme="minorHAnsi" w:cstheme="minorHAnsi"/>
          <w:color w:val="000000" w:themeColor="text1"/>
          <w:highlight w:val="yellow"/>
        </w:rPr>
        <w:t>v/v</w:t>
      </w:r>
      <w:r w:rsidR="0085551B">
        <w:rPr>
          <w:rFonts w:asciiTheme="minorHAnsi" w:hAnsiTheme="minorHAnsi" w:cstheme="minorHAnsi"/>
          <w:color w:val="000000" w:themeColor="text1"/>
          <w:highlight w:val="yellow"/>
        </w:rPr>
        <w:t>]</w:t>
      </w:r>
      <w:r w:rsidR="00984BD7" w:rsidRPr="00F94267">
        <w:rPr>
          <w:rFonts w:asciiTheme="minorHAnsi" w:hAnsiTheme="minorHAnsi" w:cstheme="minorHAnsi"/>
          <w:color w:val="000000" w:themeColor="text1"/>
          <w:highlight w:val="yellow"/>
        </w:rPr>
        <w:t>), mix thoroughly</w:t>
      </w:r>
      <w:r w:rsidR="0085551B">
        <w:rPr>
          <w:rFonts w:asciiTheme="minorHAnsi" w:hAnsiTheme="minorHAnsi" w:cstheme="minorHAnsi"/>
          <w:color w:val="000000" w:themeColor="text1"/>
          <w:highlight w:val="yellow"/>
        </w:rPr>
        <w:t>,</w:t>
      </w:r>
      <w:r w:rsidR="00984BD7" w:rsidRPr="00F94267">
        <w:rPr>
          <w:rFonts w:asciiTheme="minorHAnsi" w:hAnsiTheme="minorHAnsi" w:cstheme="minorHAnsi"/>
          <w:color w:val="000000" w:themeColor="text1"/>
          <w:highlight w:val="yellow"/>
        </w:rPr>
        <w:t xml:space="preserve"> and overlay </w:t>
      </w:r>
      <w:r w:rsidR="0085551B">
        <w:rPr>
          <w:rFonts w:asciiTheme="minorHAnsi" w:hAnsiTheme="minorHAnsi" w:cstheme="minorHAnsi"/>
          <w:color w:val="000000" w:themeColor="text1"/>
          <w:highlight w:val="yellow"/>
        </w:rPr>
        <w:t xml:space="preserve">the </w:t>
      </w:r>
      <w:r w:rsidR="00984BD7" w:rsidRPr="00F94267">
        <w:rPr>
          <w:rFonts w:asciiTheme="minorHAnsi" w:hAnsiTheme="minorHAnsi" w:cstheme="minorHAnsi"/>
          <w:color w:val="000000" w:themeColor="text1"/>
          <w:highlight w:val="yellow"/>
        </w:rPr>
        <w:t xml:space="preserve">resolving gel with stacking gel and insert </w:t>
      </w:r>
      <w:r w:rsidR="0085551B">
        <w:rPr>
          <w:rFonts w:asciiTheme="minorHAnsi" w:hAnsiTheme="minorHAnsi" w:cstheme="minorHAnsi"/>
          <w:color w:val="000000" w:themeColor="text1"/>
          <w:highlight w:val="yellow"/>
        </w:rPr>
        <w:t xml:space="preserve">a </w:t>
      </w:r>
      <w:r w:rsidR="00984BD7" w:rsidRPr="00F94267">
        <w:rPr>
          <w:rFonts w:asciiTheme="minorHAnsi" w:hAnsiTheme="minorHAnsi" w:cstheme="minorHAnsi"/>
          <w:color w:val="000000" w:themeColor="text1"/>
          <w:highlight w:val="yellow"/>
        </w:rPr>
        <w:t xml:space="preserve">15-well comb. Once </w:t>
      </w:r>
      <w:r w:rsidR="0085551B">
        <w:rPr>
          <w:rFonts w:asciiTheme="minorHAnsi" w:hAnsiTheme="minorHAnsi" w:cstheme="minorHAnsi"/>
          <w:color w:val="000000" w:themeColor="text1"/>
          <w:highlight w:val="yellow"/>
        </w:rPr>
        <w:t xml:space="preserve">the </w:t>
      </w:r>
      <w:r w:rsidR="00984BD7" w:rsidRPr="00F94267">
        <w:rPr>
          <w:rFonts w:asciiTheme="minorHAnsi" w:hAnsiTheme="minorHAnsi" w:cstheme="minorHAnsi"/>
          <w:color w:val="000000" w:themeColor="text1"/>
          <w:highlight w:val="yellow"/>
        </w:rPr>
        <w:t xml:space="preserve">stacking gel has polymerized, transfer </w:t>
      </w:r>
      <w:r w:rsidR="0085551B">
        <w:rPr>
          <w:rFonts w:asciiTheme="minorHAnsi" w:hAnsiTheme="minorHAnsi" w:cstheme="minorHAnsi"/>
          <w:color w:val="000000" w:themeColor="text1"/>
          <w:highlight w:val="yellow"/>
        </w:rPr>
        <w:t xml:space="preserve">it </w:t>
      </w:r>
      <w:r w:rsidR="00984BD7" w:rsidRPr="00F94267">
        <w:rPr>
          <w:rFonts w:asciiTheme="minorHAnsi" w:hAnsiTheme="minorHAnsi" w:cstheme="minorHAnsi"/>
          <w:color w:val="000000" w:themeColor="text1"/>
          <w:highlight w:val="yellow"/>
        </w:rPr>
        <w:t xml:space="preserve">to </w:t>
      </w:r>
      <w:r w:rsidR="0085551B">
        <w:rPr>
          <w:rFonts w:asciiTheme="minorHAnsi" w:hAnsiTheme="minorHAnsi" w:cstheme="minorHAnsi"/>
          <w:color w:val="000000" w:themeColor="text1"/>
          <w:highlight w:val="yellow"/>
        </w:rPr>
        <w:t xml:space="preserve">a </w:t>
      </w:r>
      <w:r w:rsidR="00984BD7" w:rsidRPr="00F94267">
        <w:rPr>
          <w:rFonts w:asciiTheme="minorHAnsi" w:hAnsiTheme="minorHAnsi" w:cstheme="minorHAnsi"/>
          <w:color w:val="000000" w:themeColor="text1"/>
          <w:highlight w:val="yellow"/>
        </w:rPr>
        <w:t xml:space="preserve">running chamber and fill </w:t>
      </w:r>
      <w:r w:rsidR="0085551B">
        <w:rPr>
          <w:rFonts w:asciiTheme="minorHAnsi" w:hAnsiTheme="minorHAnsi" w:cstheme="minorHAnsi"/>
          <w:color w:val="000000" w:themeColor="text1"/>
          <w:highlight w:val="yellow"/>
        </w:rPr>
        <w:t xml:space="preserve">the </w:t>
      </w:r>
      <w:r w:rsidR="00984BD7" w:rsidRPr="00F94267">
        <w:rPr>
          <w:rFonts w:asciiTheme="minorHAnsi" w:hAnsiTheme="minorHAnsi" w:cstheme="minorHAnsi"/>
          <w:color w:val="000000" w:themeColor="text1"/>
          <w:highlight w:val="yellow"/>
        </w:rPr>
        <w:t>upper and lower chambers with running buffer (</w:t>
      </w:r>
      <w:r w:rsidR="00984BD7" w:rsidRPr="004242F6">
        <w:rPr>
          <w:rFonts w:asciiTheme="minorHAnsi" w:hAnsiTheme="minorHAnsi" w:cstheme="minorHAnsi"/>
          <w:color w:val="000000" w:themeColor="text1"/>
        </w:rPr>
        <w:t xml:space="preserve">25 mM Tris-HCl, 192 mM glycine </w:t>
      </w:r>
      <w:r w:rsidR="0085551B" w:rsidRPr="004242F6">
        <w:rPr>
          <w:rFonts w:asciiTheme="minorHAnsi" w:hAnsiTheme="minorHAnsi" w:cstheme="minorHAnsi"/>
          <w:color w:val="000000" w:themeColor="text1"/>
        </w:rPr>
        <w:t>[</w:t>
      </w:r>
      <w:r w:rsidR="00984BD7" w:rsidRPr="004242F6">
        <w:rPr>
          <w:rFonts w:asciiTheme="minorHAnsi" w:hAnsiTheme="minorHAnsi" w:cstheme="minorHAnsi"/>
          <w:color w:val="000000" w:themeColor="text1"/>
        </w:rPr>
        <w:t>pH 8.3</w:t>
      </w:r>
      <w:r w:rsidR="0085551B" w:rsidRPr="004242F6">
        <w:rPr>
          <w:rFonts w:asciiTheme="minorHAnsi" w:hAnsiTheme="minorHAnsi" w:cstheme="minorHAnsi"/>
          <w:color w:val="000000" w:themeColor="text1"/>
        </w:rPr>
        <w:t>]</w:t>
      </w:r>
      <w:r w:rsidR="00984BD7" w:rsidRPr="004242F6">
        <w:rPr>
          <w:rFonts w:asciiTheme="minorHAnsi" w:hAnsiTheme="minorHAnsi" w:cstheme="minorHAnsi"/>
          <w:color w:val="000000" w:themeColor="text1"/>
        </w:rPr>
        <w:t xml:space="preserve">, </w:t>
      </w:r>
      <w:r w:rsidR="0085551B" w:rsidRPr="004242F6">
        <w:rPr>
          <w:rFonts w:asciiTheme="minorHAnsi" w:hAnsiTheme="minorHAnsi" w:cstheme="minorHAnsi"/>
          <w:color w:val="000000" w:themeColor="text1"/>
        </w:rPr>
        <w:t xml:space="preserve">and </w:t>
      </w:r>
      <w:r w:rsidR="00984BD7" w:rsidRPr="004242F6">
        <w:rPr>
          <w:rFonts w:asciiTheme="minorHAnsi" w:hAnsiTheme="minorHAnsi" w:cstheme="minorHAnsi"/>
          <w:color w:val="000000" w:themeColor="text1"/>
        </w:rPr>
        <w:t xml:space="preserve">0.1% SDS </w:t>
      </w:r>
      <w:r w:rsidR="0085551B" w:rsidRPr="004242F6">
        <w:rPr>
          <w:rFonts w:asciiTheme="minorHAnsi" w:hAnsiTheme="minorHAnsi" w:cstheme="minorHAnsi"/>
          <w:color w:val="000000" w:themeColor="text1"/>
        </w:rPr>
        <w:t>[</w:t>
      </w:r>
      <w:r w:rsidR="00984BD7" w:rsidRPr="004242F6">
        <w:rPr>
          <w:rFonts w:asciiTheme="minorHAnsi" w:hAnsiTheme="minorHAnsi" w:cstheme="minorHAnsi"/>
          <w:color w:val="000000" w:themeColor="text1"/>
        </w:rPr>
        <w:t>w/v</w:t>
      </w:r>
      <w:r w:rsidR="0085551B" w:rsidRPr="004242F6">
        <w:rPr>
          <w:rFonts w:asciiTheme="minorHAnsi" w:hAnsiTheme="minorHAnsi" w:cstheme="minorHAnsi"/>
          <w:color w:val="000000" w:themeColor="text1"/>
        </w:rPr>
        <w:t>]</w:t>
      </w:r>
      <w:r w:rsidR="00984BD7" w:rsidRPr="00F94267">
        <w:rPr>
          <w:rFonts w:asciiTheme="minorHAnsi" w:hAnsiTheme="minorHAnsi" w:cstheme="minorHAnsi"/>
          <w:color w:val="000000" w:themeColor="text1"/>
          <w:highlight w:val="yellow"/>
        </w:rPr>
        <w:t>).</w:t>
      </w:r>
    </w:p>
    <w:p w14:paraId="6CF2FA6F" w14:textId="77777777" w:rsidR="00984BD7" w:rsidRPr="00F94267" w:rsidRDefault="00984BD7" w:rsidP="006633AE">
      <w:pPr>
        <w:rPr>
          <w:rFonts w:asciiTheme="minorHAnsi" w:hAnsiTheme="minorHAnsi" w:cstheme="minorHAnsi"/>
          <w:color w:val="000000" w:themeColor="text1"/>
          <w:highlight w:val="yellow"/>
        </w:rPr>
      </w:pPr>
    </w:p>
    <w:p w14:paraId="407E54C2" w14:textId="76F8FAD7" w:rsidR="00984BD7" w:rsidRPr="00F94267" w:rsidRDefault="00EA3033" w:rsidP="00EA3033">
      <w:pPr>
        <w:rPr>
          <w:rFonts w:asciiTheme="minorHAnsi" w:hAnsiTheme="minorHAnsi" w:cstheme="minorHAnsi"/>
          <w:color w:val="000000" w:themeColor="text1"/>
          <w:highlight w:val="yellow"/>
        </w:rPr>
      </w:pPr>
      <w:r w:rsidRPr="00F94267">
        <w:rPr>
          <w:rFonts w:asciiTheme="minorHAnsi" w:hAnsiTheme="minorHAnsi" w:cstheme="minorHAnsi"/>
          <w:color w:val="000000" w:themeColor="text1"/>
          <w:highlight w:val="yellow"/>
        </w:rPr>
        <w:t>3.</w:t>
      </w:r>
      <w:r w:rsidR="00F947F6" w:rsidRPr="00F94267">
        <w:rPr>
          <w:rFonts w:asciiTheme="minorHAnsi" w:hAnsiTheme="minorHAnsi" w:cstheme="minorHAnsi"/>
          <w:color w:val="000000" w:themeColor="text1"/>
          <w:highlight w:val="yellow"/>
        </w:rPr>
        <w:t>7</w:t>
      </w:r>
      <w:r w:rsidRPr="00F94267">
        <w:rPr>
          <w:rFonts w:asciiTheme="minorHAnsi" w:hAnsiTheme="minorHAnsi" w:cstheme="minorHAnsi"/>
          <w:color w:val="000000" w:themeColor="text1"/>
          <w:highlight w:val="yellow"/>
        </w:rPr>
        <w:t xml:space="preserve">. </w:t>
      </w:r>
      <w:r w:rsidR="00984BD7" w:rsidRPr="00F94267">
        <w:rPr>
          <w:rFonts w:asciiTheme="minorHAnsi" w:hAnsiTheme="minorHAnsi" w:cstheme="minorHAnsi"/>
          <w:color w:val="000000" w:themeColor="text1"/>
          <w:highlight w:val="yellow"/>
        </w:rPr>
        <w:t>Load 10 µ</w:t>
      </w:r>
      <w:r w:rsidR="0085551B">
        <w:rPr>
          <w:rFonts w:asciiTheme="minorHAnsi" w:hAnsiTheme="minorHAnsi" w:cstheme="minorHAnsi"/>
          <w:color w:val="000000" w:themeColor="text1"/>
          <w:highlight w:val="yellow"/>
        </w:rPr>
        <w:t>L</w:t>
      </w:r>
      <w:r w:rsidR="00984BD7" w:rsidRPr="00F94267">
        <w:rPr>
          <w:rFonts w:asciiTheme="minorHAnsi" w:hAnsiTheme="minorHAnsi" w:cstheme="minorHAnsi"/>
          <w:color w:val="000000" w:themeColor="text1"/>
          <w:highlight w:val="yellow"/>
        </w:rPr>
        <w:t xml:space="preserve"> of sample per lane in a 15-lane </w:t>
      </w:r>
      <w:proofErr w:type="spellStart"/>
      <w:r w:rsidR="00984BD7" w:rsidRPr="00F94267">
        <w:rPr>
          <w:rFonts w:asciiTheme="minorHAnsi" w:hAnsiTheme="minorHAnsi" w:cstheme="minorHAnsi"/>
          <w:color w:val="000000" w:themeColor="text1"/>
          <w:highlight w:val="yellow"/>
        </w:rPr>
        <w:t>minigel</w:t>
      </w:r>
      <w:proofErr w:type="spellEnd"/>
      <w:r w:rsidR="00984BD7" w:rsidRPr="00F94267">
        <w:rPr>
          <w:rFonts w:asciiTheme="minorHAnsi" w:hAnsiTheme="minorHAnsi" w:cstheme="minorHAnsi"/>
          <w:color w:val="000000" w:themeColor="text1"/>
          <w:highlight w:val="yellow"/>
        </w:rPr>
        <w:t xml:space="preserve">. Avoid loading </w:t>
      </w:r>
      <w:r w:rsidR="0085551B">
        <w:rPr>
          <w:rFonts w:asciiTheme="minorHAnsi" w:hAnsiTheme="minorHAnsi" w:cstheme="minorHAnsi"/>
          <w:color w:val="000000" w:themeColor="text1"/>
          <w:highlight w:val="yellow"/>
        </w:rPr>
        <w:t xml:space="preserve">the </w:t>
      </w:r>
      <w:r w:rsidR="00984BD7" w:rsidRPr="00F94267">
        <w:rPr>
          <w:rFonts w:asciiTheme="minorHAnsi" w:hAnsiTheme="minorHAnsi" w:cstheme="minorHAnsi"/>
          <w:color w:val="000000" w:themeColor="text1"/>
          <w:highlight w:val="yellow"/>
        </w:rPr>
        <w:t xml:space="preserve">samples in the first and </w:t>
      </w:r>
      <w:r w:rsidR="00592625">
        <w:rPr>
          <w:rFonts w:asciiTheme="minorHAnsi" w:hAnsiTheme="minorHAnsi" w:cstheme="minorHAnsi"/>
          <w:color w:val="000000" w:themeColor="text1"/>
          <w:highlight w:val="yellow"/>
        </w:rPr>
        <w:t xml:space="preserve">the </w:t>
      </w:r>
      <w:r w:rsidR="00984BD7" w:rsidRPr="00F94267">
        <w:rPr>
          <w:rFonts w:asciiTheme="minorHAnsi" w:hAnsiTheme="minorHAnsi" w:cstheme="minorHAnsi"/>
          <w:color w:val="000000" w:themeColor="text1"/>
          <w:highlight w:val="yellow"/>
        </w:rPr>
        <w:t xml:space="preserve">last lane on the gel and load </w:t>
      </w:r>
      <w:r w:rsidR="00592625">
        <w:rPr>
          <w:rFonts w:asciiTheme="minorHAnsi" w:hAnsiTheme="minorHAnsi" w:cstheme="minorHAnsi"/>
          <w:color w:val="000000" w:themeColor="text1"/>
          <w:highlight w:val="yellow"/>
        </w:rPr>
        <w:t xml:space="preserve">the </w:t>
      </w:r>
      <w:r w:rsidR="00984BD7" w:rsidRPr="00F94267">
        <w:rPr>
          <w:rFonts w:asciiTheme="minorHAnsi" w:hAnsiTheme="minorHAnsi" w:cstheme="minorHAnsi"/>
          <w:color w:val="000000" w:themeColor="text1"/>
          <w:highlight w:val="yellow"/>
        </w:rPr>
        <w:t xml:space="preserve">nonreducing sample buffer in all empty lanes to prevent </w:t>
      </w:r>
      <w:r w:rsidR="009D10DD">
        <w:rPr>
          <w:rFonts w:asciiTheme="minorHAnsi" w:hAnsiTheme="minorHAnsi" w:cstheme="minorHAnsi"/>
          <w:color w:val="000000" w:themeColor="text1"/>
          <w:highlight w:val="yellow"/>
        </w:rPr>
        <w:t xml:space="preserve">the </w:t>
      </w:r>
      <w:r w:rsidR="00984BD7" w:rsidRPr="00F94267">
        <w:rPr>
          <w:rFonts w:asciiTheme="minorHAnsi" w:hAnsiTheme="minorHAnsi" w:cstheme="minorHAnsi"/>
          <w:color w:val="000000" w:themeColor="text1"/>
          <w:highlight w:val="yellow"/>
        </w:rPr>
        <w:t xml:space="preserve">smiling of bands. Run </w:t>
      </w:r>
      <w:r w:rsidR="009D10DD">
        <w:rPr>
          <w:rFonts w:asciiTheme="minorHAnsi" w:hAnsiTheme="minorHAnsi" w:cstheme="minorHAnsi"/>
          <w:color w:val="000000" w:themeColor="text1"/>
          <w:highlight w:val="yellow"/>
        </w:rPr>
        <w:t xml:space="preserve">the </w:t>
      </w:r>
      <w:r w:rsidR="00984BD7" w:rsidRPr="00F94267">
        <w:rPr>
          <w:rFonts w:asciiTheme="minorHAnsi" w:hAnsiTheme="minorHAnsi" w:cstheme="minorHAnsi"/>
          <w:color w:val="000000" w:themeColor="text1"/>
          <w:highlight w:val="yellow"/>
        </w:rPr>
        <w:t xml:space="preserve">gels at constant </w:t>
      </w:r>
      <w:r w:rsidR="009D10DD">
        <w:rPr>
          <w:rFonts w:asciiTheme="minorHAnsi" w:hAnsiTheme="minorHAnsi" w:cstheme="minorHAnsi"/>
          <w:color w:val="000000" w:themeColor="text1"/>
          <w:highlight w:val="yellow"/>
        </w:rPr>
        <w:t xml:space="preserve">a </w:t>
      </w:r>
      <w:r w:rsidR="00984BD7" w:rsidRPr="00F94267">
        <w:rPr>
          <w:rFonts w:asciiTheme="minorHAnsi" w:hAnsiTheme="minorHAnsi" w:cstheme="minorHAnsi"/>
          <w:color w:val="000000" w:themeColor="text1"/>
          <w:highlight w:val="yellow"/>
        </w:rPr>
        <w:t xml:space="preserve">25 mA/gel until </w:t>
      </w:r>
      <w:r w:rsidR="009D10DD">
        <w:rPr>
          <w:rFonts w:asciiTheme="minorHAnsi" w:hAnsiTheme="minorHAnsi" w:cstheme="minorHAnsi"/>
          <w:color w:val="000000" w:themeColor="text1"/>
          <w:highlight w:val="yellow"/>
        </w:rPr>
        <w:t xml:space="preserve">the </w:t>
      </w:r>
      <w:r w:rsidR="00984BD7" w:rsidRPr="00F94267">
        <w:rPr>
          <w:rFonts w:asciiTheme="minorHAnsi" w:hAnsiTheme="minorHAnsi" w:cstheme="minorHAnsi"/>
          <w:color w:val="000000" w:themeColor="text1"/>
          <w:highlight w:val="yellow"/>
        </w:rPr>
        <w:t>dye front is at the bottom of the gel.</w:t>
      </w:r>
    </w:p>
    <w:p w14:paraId="498667A0" w14:textId="77777777" w:rsidR="00984BD7" w:rsidRPr="00F94267" w:rsidRDefault="00984BD7" w:rsidP="006633AE">
      <w:pPr>
        <w:rPr>
          <w:rFonts w:asciiTheme="minorHAnsi" w:hAnsiTheme="minorHAnsi" w:cstheme="minorHAnsi"/>
          <w:color w:val="000000" w:themeColor="text1"/>
          <w:highlight w:val="yellow"/>
        </w:rPr>
      </w:pPr>
    </w:p>
    <w:p w14:paraId="44423419" w14:textId="071250C4" w:rsidR="00984BD7" w:rsidRPr="00F94267" w:rsidRDefault="00EA3033" w:rsidP="00EA3033">
      <w:pPr>
        <w:rPr>
          <w:rFonts w:asciiTheme="minorHAnsi" w:hAnsiTheme="minorHAnsi" w:cstheme="minorHAnsi"/>
          <w:color w:val="000000" w:themeColor="text1"/>
          <w:highlight w:val="yellow"/>
        </w:rPr>
      </w:pPr>
      <w:r w:rsidRPr="00F94267">
        <w:rPr>
          <w:rFonts w:asciiTheme="minorHAnsi" w:hAnsiTheme="minorHAnsi" w:cstheme="minorHAnsi"/>
          <w:color w:val="000000" w:themeColor="text1"/>
          <w:highlight w:val="yellow"/>
        </w:rPr>
        <w:t>3.</w:t>
      </w:r>
      <w:r w:rsidR="00F947F6" w:rsidRPr="00F94267">
        <w:rPr>
          <w:rFonts w:asciiTheme="minorHAnsi" w:hAnsiTheme="minorHAnsi" w:cstheme="minorHAnsi"/>
          <w:color w:val="000000" w:themeColor="text1"/>
          <w:highlight w:val="yellow"/>
        </w:rPr>
        <w:t>8</w:t>
      </w:r>
      <w:r w:rsidRPr="00F94267">
        <w:rPr>
          <w:rFonts w:asciiTheme="minorHAnsi" w:hAnsiTheme="minorHAnsi" w:cstheme="minorHAnsi"/>
          <w:color w:val="000000" w:themeColor="text1"/>
          <w:highlight w:val="yellow"/>
        </w:rPr>
        <w:t xml:space="preserve">. </w:t>
      </w:r>
      <w:r w:rsidR="00984BD7" w:rsidRPr="00F94267">
        <w:rPr>
          <w:rFonts w:asciiTheme="minorHAnsi" w:hAnsiTheme="minorHAnsi" w:cstheme="minorHAnsi"/>
          <w:color w:val="000000" w:themeColor="text1"/>
          <w:highlight w:val="yellow"/>
        </w:rPr>
        <w:t xml:space="preserve">Remove </w:t>
      </w:r>
      <w:r w:rsidR="009D10DD">
        <w:rPr>
          <w:rFonts w:asciiTheme="minorHAnsi" w:hAnsiTheme="minorHAnsi" w:cstheme="minorHAnsi"/>
          <w:color w:val="000000" w:themeColor="text1"/>
          <w:highlight w:val="yellow"/>
        </w:rPr>
        <w:t xml:space="preserve">the </w:t>
      </w:r>
      <w:r w:rsidR="00984BD7" w:rsidRPr="00F94267">
        <w:rPr>
          <w:rFonts w:asciiTheme="minorHAnsi" w:hAnsiTheme="minorHAnsi" w:cstheme="minorHAnsi"/>
          <w:color w:val="000000" w:themeColor="text1"/>
          <w:highlight w:val="yellow"/>
        </w:rPr>
        <w:t xml:space="preserve">gels from </w:t>
      </w:r>
      <w:r w:rsidR="009D10DD">
        <w:rPr>
          <w:rFonts w:asciiTheme="minorHAnsi" w:hAnsiTheme="minorHAnsi" w:cstheme="minorHAnsi"/>
          <w:color w:val="000000" w:themeColor="text1"/>
          <w:highlight w:val="yellow"/>
        </w:rPr>
        <w:t xml:space="preserve">the </w:t>
      </w:r>
      <w:r w:rsidR="00984BD7" w:rsidRPr="00F94267">
        <w:rPr>
          <w:rFonts w:asciiTheme="minorHAnsi" w:hAnsiTheme="minorHAnsi" w:cstheme="minorHAnsi"/>
          <w:color w:val="000000" w:themeColor="text1"/>
          <w:highlight w:val="yellow"/>
        </w:rPr>
        <w:t>glass plates</w:t>
      </w:r>
      <w:r w:rsidR="009D10DD">
        <w:rPr>
          <w:rFonts w:asciiTheme="minorHAnsi" w:hAnsiTheme="minorHAnsi" w:cstheme="minorHAnsi"/>
          <w:color w:val="000000" w:themeColor="text1"/>
          <w:highlight w:val="yellow"/>
        </w:rPr>
        <w:t xml:space="preserve">, </w:t>
      </w:r>
      <w:r w:rsidR="00984BD7" w:rsidRPr="00F94267">
        <w:rPr>
          <w:rFonts w:asciiTheme="minorHAnsi" w:hAnsiTheme="minorHAnsi" w:cstheme="minorHAnsi"/>
          <w:color w:val="000000" w:themeColor="text1"/>
          <w:highlight w:val="yellow"/>
        </w:rPr>
        <w:t xml:space="preserve">stain </w:t>
      </w:r>
      <w:r w:rsidR="009D10DD">
        <w:rPr>
          <w:rFonts w:asciiTheme="minorHAnsi" w:hAnsiTheme="minorHAnsi" w:cstheme="minorHAnsi"/>
          <w:color w:val="000000" w:themeColor="text1"/>
          <w:highlight w:val="yellow"/>
        </w:rPr>
        <w:t xml:space="preserve">the </w:t>
      </w:r>
      <w:r w:rsidR="00984BD7" w:rsidRPr="00F94267">
        <w:rPr>
          <w:rFonts w:asciiTheme="minorHAnsi" w:hAnsiTheme="minorHAnsi" w:cstheme="minorHAnsi"/>
          <w:color w:val="000000" w:themeColor="text1"/>
          <w:highlight w:val="yellow"/>
        </w:rPr>
        <w:t>gels with protein-staining solution (</w:t>
      </w:r>
      <w:r w:rsidR="00984BD7" w:rsidRPr="004242F6">
        <w:rPr>
          <w:rFonts w:asciiTheme="minorHAnsi" w:hAnsiTheme="minorHAnsi" w:cstheme="minorHAnsi"/>
          <w:color w:val="000000" w:themeColor="text1"/>
        </w:rPr>
        <w:t xml:space="preserve">10% acetic acid </w:t>
      </w:r>
      <w:r w:rsidR="009D10DD" w:rsidRPr="004242F6">
        <w:rPr>
          <w:rFonts w:asciiTheme="minorHAnsi" w:hAnsiTheme="minorHAnsi" w:cstheme="minorHAnsi"/>
          <w:color w:val="000000" w:themeColor="text1"/>
        </w:rPr>
        <w:t xml:space="preserve">and </w:t>
      </w:r>
      <w:r w:rsidR="00984BD7" w:rsidRPr="004242F6">
        <w:rPr>
          <w:rFonts w:asciiTheme="minorHAnsi" w:hAnsiTheme="minorHAnsi" w:cstheme="minorHAnsi"/>
          <w:color w:val="000000" w:themeColor="text1"/>
        </w:rPr>
        <w:t>30% methanol in H</w:t>
      </w:r>
      <w:r w:rsidR="00984BD7" w:rsidRPr="004242F6">
        <w:rPr>
          <w:rFonts w:asciiTheme="minorHAnsi" w:hAnsiTheme="minorHAnsi" w:cstheme="minorHAnsi"/>
          <w:color w:val="000000" w:themeColor="text1"/>
          <w:vertAlign w:val="subscript"/>
        </w:rPr>
        <w:t>2</w:t>
      </w:r>
      <w:r w:rsidR="00984BD7" w:rsidRPr="004242F6">
        <w:rPr>
          <w:rFonts w:asciiTheme="minorHAnsi" w:hAnsiTheme="minorHAnsi" w:cstheme="minorHAnsi"/>
          <w:color w:val="000000" w:themeColor="text1"/>
        </w:rPr>
        <w:t xml:space="preserve">O + 0.25% brilliant blue R250 </w:t>
      </w:r>
      <w:r w:rsidR="009D10DD" w:rsidRPr="004242F6">
        <w:rPr>
          <w:rFonts w:asciiTheme="minorHAnsi" w:hAnsiTheme="minorHAnsi" w:cstheme="minorHAnsi"/>
          <w:color w:val="000000" w:themeColor="text1"/>
        </w:rPr>
        <w:t>[</w:t>
      </w:r>
      <w:r w:rsidR="00984BD7" w:rsidRPr="004242F6">
        <w:rPr>
          <w:rFonts w:asciiTheme="minorHAnsi" w:hAnsiTheme="minorHAnsi" w:cstheme="minorHAnsi"/>
          <w:color w:val="000000" w:themeColor="text1"/>
        </w:rPr>
        <w:t>w/v</w:t>
      </w:r>
      <w:r w:rsidR="009D10DD" w:rsidRPr="004242F6">
        <w:rPr>
          <w:rFonts w:asciiTheme="minorHAnsi" w:hAnsiTheme="minorHAnsi" w:cstheme="minorHAnsi"/>
          <w:color w:val="000000" w:themeColor="text1"/>
        </w:rPr>
        <w:t>]</w:t>
      </w:r>
      <w:r w:rsidR="00984BD7" w:rsidRPr="00F94267">
        <w:rPr>
          <w:rFonts w:asciiTheme="minorHAnsi" w:hAnsiTheme="minorHAnsi" w:cstheme="minorHAnsi"/>
          <w:color w:val="000000" w:themeColor="text1"/>
          <w:highlight w:val="yellow"/>
        </w:rPr>
        <w:t>) for 5 min with agitation</w:t>
      </w:r>
      <w:r w:rsidR="009D10DD">
        <w:rPr>
          <w:rFonts w:asciiTheme="minorHAnsi" w:hAnsiTheme="minorHAnsi" w:cstheme="minorHAnsi"/>
          <w:color w:val="000000" w:themeColor="text1"/>
          <w:highlight w:val="yellow"/>
        </w:rPr>
        <w:t>,</w:t>
      </w:r>
      <w:r w:rsidR="00984BD7" w:rsidRPr="00F94267">
        <w:rPr>
          <w:rFonts w:asciiTheme="minorHAnsi" w:hAnsiTheme="minorHAnsi" w:cstheme="minorHAnsi"/>
          <w:color w:val="000000" w:themeColor="text1"/>
          <w:highlight w:val="yellow"/>
        </w:rPr>
        <w:t xml:space="preserve"> and then</w:t>
      </w:r>
      <w:r w:rsidR="009D10DD">
        <w:rPr>
          <w:rFonts w:asciiTheme="minorHAnsi" w:hAnsiTheme="minorHAnsi" w:cstheme="minorHAnsi"/>
          <w:color w:val="000000" w:themeColor="text1"/>
          <w:highlight w:val="yellow"/>
        </w:rPr>
        <w:t>,</w:t>
      </w:r>
      <w:r w:rsidR="00984BD7" w:rsidRPr="00F94267">
        <w:rPr>
          <w:rFonts w:asciiTheme="minorHAnsi" w:hAnsiTheme="minorHAnsi" w:cstheme="minorHAnsi"/>
          <w:color w:val="000000" w:themeColor="text1"/>
          <w:highlight w:val="yellow"/>
        </w:rPr>
        <w:t xml:space="preserve"> </w:t>
      </w:r>
      <w:proofErr w:type="spellStart"/>
      <w:r w:rsidR="00984BD7" w:rsidRPr="00F94267">
        <w:rPr>
          <w:rFonts w:asciiTheme="minorHAnsi" w:hAnsiTheme="minorHAnsi" w:cstheme="minorHAnsi"/>
          <w:color w:val="000000" w:themeColor="text1"/>
          <w:highlight w:val="yellow"/>
        </w:rPr>
        <w:t>destain</w:t>
      </w:r>
      <w:proofErr w:type="spellEnd"/>
      <w:r w:rsidR="00984BD7" w:rsidRPr="00F94267">
        <w:rPr>
          <w:rFonts w:asciiTheme="minorHAnsi" w:hAnsiTheme="minorHAnsi" w:cstheme="minorHAnsi"/>
          <w:color w:val="000000" w:themeColor="text1"/>
          <w:highlight w:val="yellow"/>
        </w:rPr>
        <w:t xml:space="preserve"> for 30 min with </w:t>
      </w:r>
      <w:proofErr w:type="spellStart"/>
      <w:r w:rsidR="00984BD7" w:rsidRPr="00F94267">
        <w:rPr>
          <w:rFonts w:asciiTheme="minorHAnsi" w:hAnsiTheme="minorHAnsi" w:cstheme="minorHAnsi"/>
          <w:color w:val="000000" w:themeColor="text1"/>
          <w:highlight w:val="yellow"/>
        </w:rPr>
        <w:t>destain</w:t>
      </w:r>
      <w:r w:rsidR="00067782">
        <w:rPr>
          <w:rFonts w:asciiTheme="minorHAnsi" w:hAnsiTheme="minorHAnsi" w:cstheme="minorHAnsi"/>
          <w:color w:val="000000" w:themeColor="text1"/>
          <w:highlight w:val="yellow"/>
        </w:rPr>
        <w:t>ing</w:t>
      </w:r>
      <w:proofErr w:type="spellEnd"/>
      <w:r w:rsidR="00067782">
        <w:rPr>
          <w:rFonts w:asciiTheme="minorHAnsi" w:hAnsiTheme="minorHAnsi" w:cstheme="minorHAnsi"/>
          <w:color w:val="000000" w:themeColor="text1"/>
          <w:highlight w:val="yellow"/>
        </w:rPr>
        <w:t xml:space="preserve"> solution</w:t>
      </w:r>
      <w:r w:rsidR="00984BD7" w:rsidRPr="00F94267">
        <w:rPr>
          <w:rFonts w:asciiTheme="minorHAnsi" w:hAnsiTheme="minorHAnsi" w:cstheme="minorHAnsi"/>
          <w:color w:val="000000" w:themeColor="text1"/>
          <w:highlight w:val="yellow"/>
        </w:rPr>
        <w:t xml:space="preserve"> </w:t>
      </w:r>
      <w:r w:rsidR="00984BD7" w:rsidRPr="004242F6">
        <w:rPr>
          <w:rFonts w:asciiTheme="minorHAnsi" w:hAnsiTheme="minorHAnsi" w:cstheme="minorHAnsi"/>
          <w:color w:val="000000" w:themeColor="text1"/>
        </w:rPr>
        <w:t>(staining solution without brilliant blue R250).</w:t>
      </w:r>
    </w:p>
    <w:p w14:paraId="3AD58E28" w14:textId="77777777" w:rsidR="00984BD7" w:rsidRPr="00F94267" w:rsidRDefault="00984BD7" w:rsidP="006633AE">
      <w:pPr>
        <w:rPr>
          <w:rFonts w:asciiTheme="minorHAnsi" w:hAnsiTheme="minorHAnsi" w:cstheme="minorHAnsi"/>
          <w:color w:val="000000" w:themeColor="text1"/>
          <w:highlight w:val="yellow"/>
        </w:rPr>
      </w:pPr>
    </w:p>
    <w:p w14:paraId="2DBB5DAA" w14:textId="0DB455E2" w:rsidR="00984BD7" w:rsidRPr="00F94267" w:rsidRDefault="00EA3033" w:rsidP="00EA3033">
      <w:pPr>
        <w:rPr>
          <w:rFonts w:asciiTheme="minorHAnsi" w:hAnsiTheme="minorHAnsi" w:cstheme="minorHAnsi"/>
          <w:color w:val="000000" w:themeColor="text1"/>
          <w:highlight w:val="yellow"/>
        </w:rPr>
      </w:pPr>
      <w:r w:rsidRPr="00F94267">
        <w:rPr>
          <w:rFonts w:asciiTheme="minorHAnsi" w:hAnsiTheme="minorHAnsi" w:cstheme="minorHAnsi"/>
          <w:color w:val="000000" w:themeColor="text1"/>
          <w:highlight w:val="yellow"/>
        </w:rPr>
        <w:t>3.</w:t>
      </w:r>
      <w:r w:rsidR="00F947F6" w:rsidRPr="00F94267">
        <w:rPr>
          <w:rFonts w:asciiTheme="minorHAnsi" w:hAnsiTheme="minorHAnsi" w:cstheme="minorHAnsi"/>
          <w:color w:val="000000" w:themeColor="text1"/>
          <w:highlight w:val="yellow"/>
        </w:rPr>
        <w:t>9</w:t>
      </w:r>
      <w:r w:rsidRPr="00F94267">
        <w:rPr>
          <w:rFonts w:asciiTheme="minorHAnsi" w:hAnsiTheme="minorHAnsi" w:cstheme="minorHAnsi"/>
          <w:color w:val="000000" w:themeColor="text1"/>
          <w:highlight w:val="yellow"/>
        </w:rPr>
        <w:t xml:space="preserve">. </w:t>
      </w:r>
      <w:r w:rsidR="00984BD7" w:rsidRPr="00F94267">
        <w:rPr>
          <w:rFonts w:asciiTheme="minorHAnsi" w:hAnsiTheme="minorHAnsi" w:cstheme="minorHAnsi"/>
          <w:color w:val="000000" w:themeColor="text1"/>
          <w:highlight w:val="yellow"/>
        </w:rPr>
        <w:t xml:space="preserve">Arrange </w:t>
      </w:r>
      <w:r w:rsidR="009D10DD">
        <w:rPr>
          <w:rFonts w:asciiTheme="minorHAnsi" w:hAnsiTheme="minorHAnsi" w:cstheme="minorHAnsi"/>
          <w:color w:val="000000" w:themeColor="text1"/>
          <w:highlight w:val="yellow"/>
        </w:rPr>
        <w:t xml:space="preserve">the </w:t>
      </w:r>
      <w:r w:rsidR="00984BD7" w:rsidRPr="00F94267">
        <w:rPr>
          <w:rFonts w:asciiTheme="minorHAnsi" w:hAnsiTheme="minorHAnsi" w:cstheme="minorHAnsi"/>
          <w:color w:val="000000" w:themeColor="text1"/>
          <w:highlight w:val="yellow"/>
        </w:rPr>
        <w:t>gels face</w:t>
      </w:r>
      <w:r w:rsidR="009D10DD">
        <w:rPr>
          <w:rFonts w:asciiTheme="minorHAnsi" w:hAnsiTheme="minorHAnsi" w:cstheme="minorHAnsi"/>
          <w:color w:val="000000" w:themeColor="text1"/>
          <w:highlight w:val="yellow"/>
        </w:rPr>
        <w:t>-</w:t>
      </w:r>
      <w:r w:rsidR="00984BD7" w:rsidRPr="00F94267">
        <w:rPr>
          <w:rFonts w:asciiTheme="minorHAnsi" w:hAnsiTheme="minorHAnsi" w:cstheme="minorHAnsi"/>
          <w:color w:val="000000" w:themeColor="text1"/>
          <w:highlight w:val="yellow"/>
        </w:rPr>
        <w:t xml:space="preserve">down on </w:t>
      </w:r>
      <w:r w:rsidR="009D10DD">
        <w:rPr>
          <w:rFonts w:asciiTheme="minorHAnsi" w:hAnsiTheme="minorHAnsi" w:cstheme="minorHAnsi"/>
          <w:color w:val="000000" w:themeColor="text1"/>
          <w:highlight w:val="yellow"/>
        </w:rPr>
        <w:t xml:space="preserve">a </w:t>
      </w:r>
      <w:r w:rsidR="00984BD7" w:rsidRPr="00F94267">
        <w:rPr>
          <w:rFonts w:asciiTheme="minorHAnsi" w:hAnsiTheme="minorHAnsi" w:cstheme="minorHAnsi"/>
          <w:color w:val="000000" w:themeColor="text1"/>
          <w:highlight w:val="yellow"/>
        </w:rPr>
        <w:t>plastic wrap and</w:t>
      </w:r>
      <w:r w:rsidR="009D10DD">
        <w:rPr>
          <w:rFonts w:asciiTheme="minorHAnsi" w:hAnsiTheme="minorHAnsi" w:cstheme="minorHAnsi"/>
          <w:color w:val="000000" w:themeColor="text1"/>
          <w:highlight w:val="yellow"/>
        </w:rPr>
        <w:t>,</w:t>
      </w:r>
      <w:r w:rsidR="00984BD7" w:rsidRPr="00F94267">
        <w:rPr>
          <w:rFonts w:asciiTheme="minorHAnsi" w:hAnsiTheme="minorHAnsi" w:cstheme="minorHAnsi"/>
          <w:color w:val="000000" w:themeColor="text1"/>
          <w:highlight w:val="yellow"/>
        </w:rPr>
        <w:t xml:space="preserve"> then</w:t>
      </w:r>
      <w:r w:rsidR="009D10DD">
        <w:rPr>
          <w:rFonts w:asciiTheme="minorHAnsi" w:hAnsiTheme="minorHAnsi" w:cstheme="minorHAnsi"/>
          <w:color w:val="000000" w:themeColor="text1"/>
          <w:highlight w:val="yellow"/>
        </w:rPr>
        <w:t>,</w:t>
      </w:r>
      <w:r w:rsidR="00984BD7" w:rsidRPr="00F94267">
        <w:rPr>
          <w:rFonts w:asciiTheme="minorHAnsi" w:hAnsiTheme="minorHAnsi" w:cstheme="minorHAnsi"/>
          <w:color w:val="000000" w:themeColor="text1"/>
          <w:highlight w:val="yellow"/>
        </w:rPr>
        <w:t xml:space="preserve"> place 0.4 mm chromatography paper on top of them. Place </w:t>
      </w:r>
      <w:r w:rsidR="009D10DD">
        <w:rPr>
          <w:rFonts w:asciiTheme="minorHAnsi" w:hAnsiTheme="minorHAnsi" w:cstheme="minorHAnsi"/>
          <w:color w:val="000000" w:themeColor="text1"/>
          <w:highlight w:val="yellow"/>
        </w:rPr>
        <w:t xml:space="preserve">the </w:t>
      </w:r>
      <w:r w:rsidR="00984BD7" w:rsidRPr="00F94267">
        <w:rPr>
          <w:rFonts w:asciiTheme="minorHAnsi" w:hAnsiTheme="minorHAnsi" w:cstheme="minorHAnsi"/>
          <w:color w:val="000000" w:themeColor="text1"/>
          <w:highlight w:val="yellow"/>
        </w:rPr>
        <w:t xml:space="preserve">gel sandwich chromatography paper-side down onto </w:t>
      </w:r>
      <w:r w:rsidR="009D10DD">
        <w:rPr>
          <w:rFonts w:asciiTheme="minorHAnsi" w:hAnsiTheme="minorHAnsi" w:cstheme="minorHAnsi"/>
          <w:color w:val="000000" w:themeColor="text1"/>
          <w:highlight w:val="yellow"/>
        </w:rPr>
        <w:t xml:space="preserve">a </w:t>
      </w:r>
      <w:r w:rsidR="00984BD7" w:rsidRPr="00F94267">
        <w:rPr>
          <w:rFonts w:asciiTheme="minorHAnsi" w:hAnsiTheme="minorHAnsi" w:cstheme="minorHAnsi"/>
          <w:color w:val="000000" w:themeColor="text1"/>
          <w:highlight w:val="yellow"/>
        </w:rPr>
        <w:t>gel dryer. Following the manufacturer</w:t>
      </w:r>
      <w:bookmarkStart w:id="0" w:name="_GoBack"/>
      <w:bookmarkEnd w:id="0"/>
      <w:r w:rsidR="00984BD7" w:rsidRPr="00F94267">
        <w:rPr>
          <w:rFonts w:asciiTheme="minorHAnsi" w:hAnsiTheme="minorHAnsi" w:cstheme="minorHAnsi"/>
          <w:color w:val="000000" w:themeColor="text1"/>
          <w:highlight w:val="yellow"/>
        </w:rPr>
        <w:t xml:space="preserve">’s instructions, dry </w:t>
      </w:r>
      <w:r w:rsidR="009D10DD">
        <w:rPr>
          <w:rFonts w:asciiTheme="minorHAnsi" w:hAnsiTheme="minorHAnsi" w:cstheme="minorHAnsi"/>
          <w:color w:val="000000" w:themeColor="text1"/>
          <w:highlight w:val="yellow"/>
        </w:rPr>
        <w:t xml:space="preserve">the </w:t>
      </w:r>
      <w:r w:rsidR="00984BD7" w:rsidRPr="00F94267">
        <w:rPr>
          <w:rFonts w:asciiTheme="minorHAnsi" w:hAnsiTheme="minorHAnsi" w:cstheme="minorHAnsi"/>
          <w:color w:val="000000" w:themeColor="text1"/>
          <w:highlight w:val="yellow"/>
        </w:rPr>
        <w:t>gels for 2</w:t>
      </w:r>
      <w:r w:rsidR="009D10DD">
        <w:rPr>
          <w:rFonts w:asciiTheme="minorHAnsi" w:hAnsiTheme="minorHAnsi" w:cstheme="minorHAnsi"/>
          <w:color w:val="000000" w:themeColor="text1"/>
          <w:highlight w:val="yellow"/>
        </w:rPr>
        <w:t xml:space="preserve"> </w:t>
      </w:r>
      <w:r w:rsidR="00984BD7" w:rsidRPr="00F94267">
        <w:rPr>
          <w:rFonts w:asciiTheme="minorHAnsi" w:hAnsiTheme="minorHAnsi" w:cstheme="minorHAnsi"/>
          <w:color w:val="000000" w:themeColor="text1"/>
          <w:highlight w:val="yellow"/>
        </w:rPr>
        <w:t>h at 80 °C.</w:t>
      </w:r>
    </w:p>
    <w:p w14:paraId="08050107" w14:textId="77777777" w:rsidR="00984BD7" w:rsidRPr="00F94267" w:rsidRDefault="00984BD7" w:rsidP="006633AE">
      <w:pPr>
        <w:rPr>
          <w:rFonts w:asciiTheme="minorHAnsi" w:hAnsiTheme="minorHAnsi" w:cstheme="minorHAnsi"/>
          <w:color w:val="000000" w:themeColor="text1"/>
          <w:highlight w:val="yellow"/>
        </w:rPr>
      </w:pPr>
    </w:p>
    <w:p w14:paraId="43051AD9" w14:textId="66FDD11F" w:rsidR="00984BD7" w:rsidRPr="00F94267" w:rsidRDefault="00EA3033" w:rsidP="00EA3033">
      <w:pPr>
        <w:rPr>
          <w:rFonts w:asciiTheme="minorHAnsi" w:hAnsiTheme="minorHAnsi" w:cstheme="minorHAnsi"/>
          <w:color w:val="000000" w:themeColor="text1"/>
        </w:rPr>
      </w:pPr>
      <w:r w:rsidRPr="00F94267">
        <w:rPr>
          <w:rFonts w:asciiTheme="minorHAnsi" w:hAnsiTheme="minorHAnsi" w:cstheme="minorHAnsi"/>
          <w:color w:val="000000" w:themeColor="text1"/>
          <w:highlight w:val="yellow"/>
        </w:rPr>
        <w:t>3.</w:t>
      </w:r>
      <w:r w:rsidR="00F947F6" w:rsidRPr="00F94267">
        <w:rPr>
          <w:rFonts w:asciiTheme="minorHAnsi" w:hAnsiTheme="minorHAnsi" w:cstheme="minorHAnsi"/>
          <w:color w:val="000000" w:themeColor="text1"/>
          <w:highlight w:val="yellow"/>
        </w:rPr>
        <w:t>10</w:t>
      </w:r>
      <w:r w:rsidRPr="00F94267">
        <w:rPr>
          <w:rFonts w:asciiTheme="minorHAnsi" w:hAnsiTheme="minorHAnsi" w:cstheme="minorHAnsi"/>
          <w:color w:val="000000" w:themeColor="text1"/>
          <w:highlight w:val="yellow"/>
        </w:rPr>
        <w:t xml:space="preserve">. </w:t>
      </w:r>
      <w:r w:rsidR="00984BD7" w:rsidRPr="00F94267">
        <w:rPr>
          <w:rFonts w:asciiTheme="minorHAnsi" w:hAnsiTheme="minorHAnsi" w:cstheme="minorHAnsi"/>
          <w:color w:val="000000" w:themeColor="text1"/>
          <w:highlight w:val="yellow"/>
        </w:rPr>
        <w:t xml:space="preserve">Transfer </w:t>
      </w:r>
      <w:r w:rsidR="009D10DD">
        <w:rPr>
          <w:rFonts w:asciiTheme="minorHAnsi" w:hAnsiTheme="minorHAnsi" w:cstheme="minorHAnsi"/>
          <w:color w:val="000000" w:themeColor="text1"/>
          <w:highlight w:val="yellow"/>
        </w:rPr>
        <w:t xml:space="preserve">the </w:t>
      </w:r>
      <w:r w:rsidR="00984BD7" w:rsidRPr="00F94267">
        <w:rPr>
          <w:rFonts w:asciiTheme="minorHAnsi" w:hAnsiTheme="minorHAnsi" w:cstheme="minorHAnsi"/>
          <w:color w:val="000000" w:themeColor="text1"/>
          <w:highlight w:val="yellow"/>
        </w:rPr>
        <w:t xml:space="preserve">dried gels to </w:t>
      </w:r>
      <w:r w:rsidR="009D10DD">
        <w:rPr>
          <w:rFonts w:asciiTheme="minorHAnsi" w:hAnsiTheme="minorHAnsi" w:cstheme="minorHAnsi"/>
          <w:color w:val="000000" w:themeColor="text1"/>
          <w:highlight w:val="yellow"/>
        </w:rPr>
        <w:t xml:space="preserve">a </w:t>
      </w:r>
      <w:r w:rsidR="00984BD7" w:rsidRPr="00F94267">
        <w:rPr>
          <w:rFonts w:asciiTheme="minorHAnsi" w:hAnsiTheme="minorHAnsi" w:cstheme="minorHAnsi"/>
          <w:color w:val="000000" w:themeColor="text1"/>
          <w:highlight w:val="yellow"/>
        </w:rPr>
        <w:t xml:space="preserve">cassette and overlay </w:t>
      </w:r>
      <w:r w:rsidR="009D10DD">
        <w:rPr>
          <w:rFonts w:asciiTheme="minorHAnsi" w:hAnsiTheme="minorHAnsi" w:cstheme="minorHAnsi"/>
          <w:color w:val="000000" w:themeColor="text1"/>
          <w:highlight w:val="yellow"/>
        </w:rPr>
        <w:t xml:space="preserve">them </w:t>
      </w:r>
      <w:r w:rsidR="00984BD7" w:rsidRPr="00F94267">
        <w:rPr>
          <w:rFonts w:asciiTheme="minorHAnsi" w:hAnsiTheme="minorHAnsi" w:cstheme="minorHAnsi"/>
          <w:color w:val="000000" w:themeColor="text1"/>
          <w:highlight w:val="yellow"/>
        </w:rPr>
        <w:t>with autoradiography film or phosphor screen.</w:t>
      </w:r>
      <w:r w:rsidR="00984BD7" w:rsidRPr="00F94267">
        <w:rPr>
          <w:rFonts w:asciiTheme="minorHAnsi" w:hAnsiTheme="minorHAnsi" w:cstheme="minorHAnsi"/>
          <w:color w:val="000000" w:themeColor="text1"/>
        </w:rPr>
        <w:t xml:space="preserve"> </w:t>
      </w:r>
      <w:r w:rsidR="00984BD7" w:rsidRPr="00F94267">
        <w:rPr>
          <w:rFonts w:asciiTheme="minorHAnsi" w:hAnsiTheme="minorHAnsi" w:cstheme="minorHAnsi"/>
          <w:color w:val="000000" w:themeColor="text1"/>
          <w:highlight w:val="yellow"/>
        </w:rPr>
        <w:t>If using autoradiography film, this step must be performed in a dark room.</w:t>
      </w:r>
    </w:p>
    <w:p w14:paraId="2D9C3D4A" w14:textId="77777777" w:rsidR="00984BD7" w:rsidRPr="00F94267" w:rsidRDefault="00984BD7" w:rsidP="006633AE">
      <w:pPr>
        <w:rPr>
          <w:rFonts w:asciiTheme="minorHAnsi" w:hAnsiTheme="minorHAnsi" w:cstheme="minorHAnsi"/>
          <w:color w:val="808080" w:themeColor="background1" w:themeShade="80"/>
        </w:rPr>
      </w:pPr>
    </w:p>
    <w:p w14:paraId="5DE81BD1" w14:textId="77777777" w:rsidR="00984BD7" w:rsidRPr="00F94267" w:rsidRDefault="00984BD7" w:rsidP="006633AE">
      <w:pPr>
        <w:pStyle w:val="NormalWeb"/>
        <w:spacing w:before="0" w:beforeAutospacing="0" w:after="0" w:afterAutospacing="0"/>
        <w:rPr>
          <w:rFonts w:asciiTheme="minorHAnsi" w:hAnsiTheme="minorHAnsi" w:cstheme="minorHAnsi"/>
          <w:b/>
        </w:rPr>
      </w:pPr>
      <w:r w:rsidRPr="00F94267">
        <w:rPr>
          <w:rFonts w:asciiTheme="minorHAnsi" w:hAnsiTheme="minorHAnsi" w:cstheme="minorHAnsi"/>
          <w:b/>
        </w:rPr>
        <w:t>REPRESENTATIVE RESULTS:</w:t>
      </w:r>
    </w:p>
    <w:p w14:paraId="49C8E911" w14:textId="1938351E" w:rsidR="00984BD7" w:rsidRPr="00F94267" w:rsidRDefault="00925DC7" w:rsidP="006633AE">
      <w:pPr>
        <w:rPr>
          <w:rFonts w:asciiTheme="minorHAnsi" w:hAnsiTheme="minorHAnsi" w:cstheme="minorHAnsi"/>
          <w:color w:val="000000" w:themeColor="text1"/>
        </w:rPr>
      </w:pPr>
      <w:r>
        <w:rPr>
          <w:rFonts w:asciiTheme="minorHAnsi" w:hAnsiTheme="minorHAnsi" w:cstheme="minorHAnsi"/>
          <w:color w:val="000000" w:themeColor="text1"/>
        </w:rPr>
        <w:t>The f</w:t>
      </w:r>
      <w:r w:rsidR="00984BD7" w:rsidRPr="00F94267">
        <w:rPr>
          <w:rFonts w:asciiTheme="minorHAnsi" w:hAnsiTheme="minorHAnsi" w:cstheme="minorHAnsi"/>
          <w:color w:val="000000" w:themeColor="text1"/>
        </w:rPr>
        <w:t xml:space="preserve">olding and secretion of HIV-1 gp120 </w:t>
      </w:r>
      <w:r w:rsidR="00487807" w:rsidRPr="00F94267">
        <w:rPr>
          <w:rFonts w:asciiTheme="minorHAnsi" w:hAnsiTheme="minorHAnsi" w:cstheme="minorHAnsi"/>
          <w:color w:val="000000" w:themeColor="text1"/>
        </w:rPr>
        <w:t xml:space="preserve">from an adherent pulse chase </w:t>
      </w:r>
      <w:r w:rsidR="00984BD7" w:rsidRPr="00F94267">
        <w:rPr>
          <w:rFonts w:asciiTheme="minorHAnsi" w:hAnsiTheme="minorHAnsi" w:cstheme="minorHAnsi"/>
          <w:color w:val="000000" w:themeColor="text1"/>
        </w:rPr>
        <w:t xml:space="preserve">is shown in </w:t>
      </w:r>
      <w:r w:rsidR="003314F5" w:rsidRPr="003314F5">
        <w:rPr>
          <w:rFonts w:asciiTheme="minorHAnsi" w:hAnsiTheme="minorHAnsi" w:cstheme="minorHAnsi"/>
          <w:b/>
          <w:color w:val="000000" w:themeColor="text1"/>
        </w:rPr>
        <w:t>Figure 2</w:t>
      </w:r>
      <w:r w:rsidR="00984BD7" w:rsidRPr="00F94267">
        <w:rPr>
          <w:rFonts w:asciiTheme="minorHAnsi" w:hAnsiTheme="minorHAnsi" w:cstheme="minorHAnsi"/>
          <w:b/>
          <w:color w:val="000000" w:themeColor="text1"/>
        </w:rPr>
        <w:t>.</w:t>
      </w:r>
      <w:r w:rsidR="00984BD7" w:rsidRPr="00F94267">
        <w:rPr>
          <w:rFonts w:asciiTheme="minorHAnsi" w:hAnsiTheme="minorHAnsi" w:cstheme="minorHAnsi"/>
          <w:color w:val="000000" w:themeColor="text1"/>
        </w:rPr>
        <w:t xml:space="preserve"> The nonreducing gel (Cells NR</w:t>
      </w:r>
      <w:r>
        <w:rPr>
          <w:rFonts w:asciiTheme="minorHAnsi" w:hAnsiTheme="minorHAnsi" w:cstheme="minorHAnsi"/>
          <w:color w:val="000000" w:themeColor="text1"/>
        </w:rPr>
        <w:t xml:space="preserve"> in the figure</w:t>
      </w:r>
      <w:r w:rsidR="00984BD7" w:rsidRPr="00F94267">
        <w:rPr>
          <w:rFonts w:asciiTheme="minorHAnsi" w:hAnsiTheme="minorHAnsi" w:cstheme="minorHAnsi"/>
          <w:color w:val="000000" w:themeColor="text1"/>
        </w:rPr>
        <w:t>) shows the oxidative folding of gp120. Immediately after the pulse</w:t>
      </w:r>
      <w:r w:rsidR="0067140C">
        <w:rPr>
          <w:rFonts w:asciiTheme="minorHAnsi" w:hAnsiTheme="minorHAnsi" w:cstheme="minorHAnsi"/>
          <w:color w:val="000000" w:themeColor="text1"/>
        </w:rPr>
        <w:t xml:space="preserve"> </w:t>
      </w:r>
      <w:r w:rsidR="00984BD7" w:rsidRPr="00F94267">
        <w:rPr>
          <w:rFonts w:asciiTheme="minorHAnsi" w:hAnsiTheme="minorHAnsi" w:cstheme="minorHAnsi"/>
          <w:color w:val="000000" w:themeColor="text1"/>
        </w:rPr>
        <w:t>labeling of 5 min (0</w:t>
      </w:r>
      <w:r>
        <w:rPr>
          <w:rFonts w:asciiTheme="minorHAnsi" w:hAnsiTheme="minorHAnsi" w:cstheme="minorHAnsi"/>
          <w:color w:val="000000" w:themeColor="text1"/>
        </w:rPr>
        <w:t xml:space="preserve"> </w:t>
      </w:r>
      <w:r w:rsidR="00984BD7" w:rsidRPr="00F94267">
        <w:rPr>
          <w:rFonts w:asciiTheme="minorHAnsi" w:hAnsiTheme="minorHAnsi" w:cstheme="minorHAnsi"/>
          <w:color w:val="000000" w:themeColor="text1"/>
        </w:rPr>
        <w:t xml:space="preserve">min chase) gp120 appears as a diffuse band higher in the gel, </w:t>
      </w:r>
      <w:r>
        <w:rPr>
          <w:rFonts w:asciiTheme="minorHAnsi" w:hAnsiTheme="minorHAnsi" w:cstheme="minorHAnsi"/>
          <w:color w:val="000000" w:themeColor="text1"/>
        </w:rPr>
        <w:t xml:space="preserve">and </w:t>
      </w:r>
      <w:r w:rsidR="00984BD7" w:rsidRPr="00F94267">
        <w:rPr>
          <w:rFonts w:asciiTheme="minorHAnsi" w:hAnsiTheme="minorHAnsi" w:cstheme="minorHAnsi"/>
          <w:color w:val="000000" w:themeColor="text1"/>
        </w:rPr>
        <w:t>as the chase progresses</w:t>
      </w:r>
      <w:r>
        <w:rPr>
          <w:rFonts w:asciiTheme="minorHAnsi" w:hAnsiTheme="minorHAnsi" w:cstheme="minorHAnsi"/>
          <w:color w:val="000000" w:themeColor="text1"/>
        </w:rPr>
        <w:t>,</w:t>
      </w:r>
      <w:r w:rsidR="00984BD7" w:rsidRPr="00F94267">
        <w:rPr>
          <w:rFonts w:asciiTheme="minorHAnsi" w:hAnsiTheme="minorHAnsi" w:cstheme="minorHAnsi"/>
          <w:color w:val="000000" w:themeColor="text1"/>
        </w:rPr>
        <w:t xml:space="preserve"> the band migrates down the gel through even more diffuse</w:t>
      </w:r>
      <w:r w:rsidR="00067782">
        <w:rPr>
          <w:rFonts w:asciiTheme="minorHAnsi" w:hAnsiTheme="minorHAnsi" w:cstheme="minorHAnsi"/>
          <w:color w:val="000000" w:themeColor="text1"/>
        </w:rPr>
        <w:t>d</w:t>
      </w:r>
      <w:r w:rsidR="00984BD7" w:rsidRPr="00F94267">
        <w:rPr>
          <w:rFonts w:asciiTheme="minorHAnsi" w:hAnsiTheme="minorHAnsi" w:cstheme="minorHAnsi"/>
          <w:color w:val="000000" w:themeColor="text1"/>
        </w:rPr>
        <w:t xml:space="preserve"> folding intermediates (IT) until it accumulates in the tight band (NT) that represents natively</w:t>
      </w:r>
      <w:r>
        <w:rPr>
          <w:rFonts w:asciiTheme="minorHAnsi" w:hAnsiTheme="minorHAnsi" w:cstheme="minorHAnsi"/>
          <w:color w:val="000000" w:themeColor="text1"/>
        </w:rPr>
        <w:t xml:space="preserve"> </w:t>
      </w:r>
      <w:r w:rsidR="00984BD7" w:rsidRPr="00F94267">
        <w:rPr>
          <w:rFonts w:asciiTheme="minorHAnsi" w:hAnsiTheme="minorHAnsi" w:cstheme="minorHAnsi"/>
          <w:color w:val="000000" w:themeColor="text1"/>
        </w:rPr>
        <w:t>folded gp120. This occurs as the formation of disulfide bonds increases the compactness of the protein, causing it to migrate faster than the fully</w:t>
      </w:r>
      <w:r>
        <w:rPr>
          <w:rFonts w:asciiTheme="minorHAnsi" w:hAnsiTheme="minorHAnsi" w:cstheme="minorHAnsi"/>
          <w:color w:val="000000" w:themeColor="text1"/>
        </w:rPr>
        <w:t xml:space="preserve"> </w:t>
      </w:r>
      <w:r w:rsidR="00984BD7" w:rsidRPr="00F94267">
        <w:rPr>
          <w:rFonts w:asciiTheme="minorHAnsi" w:hAnsiTheme="minorHAnsi" w:cstheme="minorHAnsi"/>
          <w:color w:val="000000" w:themeColor="text1"/>
        </w:rPr>
        <w:t>reduced protein. On the reducing gel (Cells R</w:t>
      </w:r>
      <w:r>
        <w:rPr>
          <w:rFonts w:asciiTheme="minorHAnsi" w:hAnsiTheme="minorHAnsi" w:cstheme="minorHAnsi"/>
          <w:color w:val="000000" w:themeColor="text1"/>
        </w:rPr>
        <w:t xml:space="preserve"> in the figure</w:t>
      </w:r>
      <w:r w:rsidR="00984BD7" w:rsidRPr="00F94267">
        <w:rPr>
          <w:rFonts w:asciiTheme="minorHAnsi" w:hAnsiTheme="minorHAnsi" w:cstheme="minorHAnsi"/>
          <w:color w:val="000000" w:themeColor="text1"/>
        </w:rPr>
        <w:t>), the disulfide bonds on all forms have been reduced such that</w:t>
      </w:r>
      <w:r w:rsidR="0075228B">
        <w:rPr>
          <w:rFonts w:asciiTheme="minorHAnsi" w:hAnsiTheme="minorHAnsi" w:cstheme="minorHAnsi"/>
          <w:color w:val="000000" w:themeColor="text1"/>
        </w:rPr>
        <w:t>,</w:t>
      </w:r>
      <w:r w:rsidR="00984BD7" w:rsidRPr="00F94267">
        <w:rPr>
          <w:rFonts w:asciiTheme="minorHAnsi" w:hAnsiTheme="minorHAnsi" w:cstheme="minorHAnsi"/>
          <w:color w:val="000000" w:themeColor="text1"/>
        </w:rPr>
        <w:t xml:space="preserve"> at all chase times</w:t>
      </w:r>
      <w:r w:rsidR="0075228B">
        <w:rPr>
          <w:rFonts w:asciiTheme="minorHAnsi" w:hAnsiTheme="minorHAnsi" w:cstheme="minorHAnsi"/>
          <w:color w:val="000000" w:themeColor="text1"/>
        </w:rPr>
        <w:t>,</w:t>
      </w:r>
      <w:r w:rsidR="00984BD7" w:rsidRPr="00F94267">
        <w:rPr>
          <w:rFonts w:asciiTheme="minorHAnsi" w:hAnsiTheme="minorHAnsi" w:cstheme="minorHAnsi"/>
          <w:color w:val="000000" w:themeColor="text1"/>
        </w:rPr>
        <w:t xml:space="preserve"> they do not affect mobility. This allows </w:t>
      </w:r>
      <w:r w:rsidR="0075228B">
        <w:rPr>
          <w:rFonts w:asciiTheme="minorHAnsi" w:hAnsiTheme="minorHAnsi" w:cstheme="minorHAnsi"/>
          <w:color w:val="000000" w:themeColor="text1"/>
        </w:rPr>
        <w:t xml:space="preserve">the </w:t>
      </w:r>
      <w:r w:rsidR="00984BD7" w:rsidRPr="00F94267">
        <w:rPr>
          <w:rFonts w:asciiTheme="minorHAnsi" w:hAnsiTheme="minorHAnsi" w:cstheme="minorHAnsi"/>
          <w:color w:val="000000" w:themeColor="text1"/>
        </w:rPr>
        <w:t xml:space="preserve">analysis of other modifications. The shift over time from Ru to </w:t>
      </w:r>
      <w:proofErr w:type="spellStart"/>
      <w:r w:rsidR="00984BD7" w:rsidRPr="00F94267">
        <w:rPr>
          <w:rFonts w:asciiTheme="minorHAnsi" w:hAnsiTheme="minorHAnsi" w:cstheme="minorHAnsi"/>
          <w:color w:val="000000" w:themeColor="text1"/>
        </w:rPr>
        <w:t>Rc</w:t>
      </w:r>
      <w:proofErr w:type="spellEnd"/>
      <w:r w:rsidR="00984BD7" w:rsidRPr="00F94267">
        <w:rPr>
          <w:rFonts w:asciiTheme="minorHAnsi" w:hAnsiTheme="minorHAnsi" w:cstheme="minorHAnsi"/>
          <w:color w:val="000000" w:themeColor="text1"/>
        </w:rPr>
        <w:t xml:space="preserve"> represents </w:t>
      </w:r>
      <w:r w:rsidR="0075228B">
        <w:rPr>
          <w:rFonts w:asciiTheme="minorHAnsi" w:hAnsiTheme="minorHAnsi" w:cstheme="minorHAnsi"/>
          <w:color w:val="000000" w:themeColor="text1"/>
        </w:rPr>
        <w:t xml:space="preserve">the </w:t>
      </w:r>
      <w:r w:rsidR="00984BD7" w:rsidRPr="00F94267">
        <w:rPr>
          <w:rFonts w:asciiTheme="minorHAnsi" w:hAnsiTheme="minorHAnsi" w:cstheme="minorHAnsi"/>
          <w:color w:val="000000" w:themeColor="text1"/>
        </w:rPr>
        <w:t xml:space="preserve">posttranslational signal-peptide cleavage of gp120: </w:t>
      </w:r>
      <w:r w:rsidR="0075228B">
        <w:rPr>
          <w:rFonts w:asciiTheme="minorHAnsi" w:hAnsiTheme="minorHAnsi" w:cstheme="minorHAnsi"/>
          <w:color w:val="000000" w:themeColor="text1"/>
        </w:rPr>
        <w:t xml:space="preserve">the </w:t>
      </w:r>
      <w:r w:rsidR="00984BD7" w:rsidRPr="00F94267">
        <w:rPr>
          <w:rFonts w:asciiTheme="minorHAnsi" w:hAnsiTheme="minorHAnsi" w:cstheme="minorHAnsi"/>
          <w:color w:val="000000" w:themeColor="text1"/>
        </w:rPr>
        <w:t xml:space="preserve">mobility increases due to the loss of the signal peptide, which increases during the chase as more proteins attain the native fold and lose their signal peptide. On both the nonreducing and reducing gel, the signal begins to decrease from ~1 h onward due to </w:t>
      </w:r>
      <w:r w:rsidR="0075228B">
        <w:rPr>
          <w:rFonts w:asciiTheme="minorHAnsi" w:hAnsiTheme="minorHAnsi" w:cstheme="minorHAnsi"/>
          <w:color w:val="000000" w:themeColor="text1"/>
        </w:rPr>
        <w:t xml:space="preserve">the </w:t>
      </w:r>
      <w:r w:rsidR="00984BD7" w:rsidRPr="00F94267">
        <w:rPr>
          <w:rFonts w:asciiTheme="minorHAnsi" w:hAnsiTheme="minorHAnsi" w:cstheme="minorHAnsi"/>
          <w:color w:val="000000" w:themeColor="text1"/>
        </w:rPr>
        <w:t>secretion of gp120. This can be monitored by analyzing the media (Medi</w:t>
      </w:r>
      <w:r w:rsidR="0075228B">
        <w:rPr>
          <w:rFonts w:asciiTheme="minorHAnsi" w:hAnsiTheme="minorHAnsi" w:cstheme="minorHAnsi"/>
          <w:color w:val="000000" w:themeColor="text1"/>
        </w:rPr>
        <w:t>um in the figure</w:t>
      </w:r>
      <w:r w:rsidR="00984BD7" w:rsidRPr="00F94267">
        <w:rPr>
          <w:rFonts w:asciiTheme="minorHAnsi" w:hAnsiTheme="minorHAnsi" w:cstheme="minorHAnsi"/>
          <w:color w:val="000000" w:themeColor="text1"/>
        </w:rPr>
        <w:t xml:space="preserve">). </w:t>
      </w:r>
      <w:r w:rsidR="0075228B">
        <w:rPr>
          <w:rFonts w:asciiTheme="minorHAnsi" w:hAnsiTheme="minorHAnsi" w:cstheme="minorHAnsi"/>
          <w:color w:val="000000" w:themeColor="text1"/>
        </w:rPr>
        <w:t>A c</w:t>
      </w:r>
      <w:r w:rsidR="00984BD7" w:rsidRPr="00F94267">
        <w:rPr>
          <w:rFonts w:asciiTheme="minorHAnsi" w:hAnsiTheme="minorHAnsi" w:cstheme="minorHAnsi"/>
          <w:color w:val="000000" w:themeColor="text1"/>
        </w:rPr>
        <w:t xml:space="preserve">omparison of the </w:t>
      </w:r>
      <w:r w:rsidR="00487807" w:rsidRPr="00F94267">
        <w:rPr>
          <w:rFonts w:asciiTheme="minorHAnsi" w:hAnsiTheme="minorHAnsi" w:cstheme="minorHAnsi"/>
          <w:color w:val="000000" w:themeColor="text1"/>
        </w:rPr>
        <w:t>nonreducing</w:t>
      </w:r>
      <w:r w:rsidR="00984BD7" w:rsidRPr="00F94267">
        <w:rPr>
          <w:rFonts w:asciiTheme="minorHAnsi" w:hAnsiTheme="minorHAnsi" w:cstheme="minorHAnsi"/>
          <w:color w:val="000000" w:themeColor="text1"/>
        </w:rPr>
        <w:t xml:space="preserve"> and </w:t>
      </w:r>
      <w:r w:rsidR="00F947F6" w:rsidRPr="00F94267">
        <w:rPr>
          <w:rFonts w:asciiTheme="minorHAnsi" w:hAnsiTheme="minorHAnsi" w:cstheme="minorHAnsi"/>
          <w:color w:val="000000" w:themeColor="text1"/>
        </w:rPr>
        <w:t>reducing</w:t>
      </w:r>
      <w:r w:rsidR="00984BD7" w:rsidRPr="00F94267">
        <w:rPr>
          <w:rFonts w:asciiTheme="minorHAnsi" w:hAnsiTheme="minorHAnsi" w:cstheme="minorHAnsi"/>
          <w:color w:val="000000" w:themeColor="text1"/>
        </w:rPr>
        <w:t xml:space="preserve"> gels uncovers disulfide</w:t>
      </w:r>
      <w:r w:rsidR="0075228B">
        <w:rPr>
          <w:rFonts w:asciiTheme="minorHAnsi" w:hAnsiTheme="minorHAnsi" w:cstheme="minorHAnsi"/>
          <w:color w:val="000000" w:themeColor="text1"/>
        </w:rPr>
        <w:t xml:space="preserve"> </w:t>
      </w:r>
      <w:r w:rsidR="00984BD7" w:rsidRPr="00F94267">
        <w:rPr>
          <w:rFonts w:asciiTheme="minorHAnsi" w:hAnsiTheme="minorHAnsi" w:cstheme="minorHAnsi"/>
          <w:color w:val="000000" w:themeColor="text1"/>
        </w:rPr>
        <w:t>bond changes</w:t>
      </w:r>
      <w:r w:rsidR="00104A2C">
        <w:rPr>
          <w:rFonts w:asciiTheme="minorHAnsi" w:hAnsiTheme="minorHAnsi" w:cstheme="minorHAnsi"/>
          <w:color w:val="000000" w:themeColor="text1"/>
        </w:rPr>
        <w:t xml:space="preserve"> and</w:t>
      </w:r>
      <w:r w:rsidR="00984BD7" w:rsidRPr="00F94267">
        <w:rPr>
          <w:rFonts w:asciiTheme="minorHAnsi" w:hAnsiTheme="minorHAnsi" w:cstheme="minorHAnsi"/>
          <w:color w:val="000000" w:themeColor="text1"/>
        </w:rPr>
        <w:t xml:space="preserve"> signal-peptide removal</w:t>
      </w:r>
      <w:r w:rsidR="0075228B">
        <w:rPr>
          <w:rFonts w:asciiTheme="minorHAnsi" w:hAnsiTheme="minorHAnsi" w:cstheme="minorHAnsi"/>
          <w:color w:val="000000" w:themeColor="text1"/>
        </w:rPr>
        <w:t>.</w:t>
      </w:r>
      <w:r w:rsidR="00984BD7" w:rsidRPr="00F94267">
        <w:rPr>
          <w:rFonts w:asciiTheme="minorHAnsi" w:hAnsiTheme="minorHAnsi" w:cstheme="minorHAnsi"/>
          <w:color w:val="000000" w:themeColor="text1"/>
        </w:rPr>
        <w:t xml:space="preserve"> </w:t>
      </w:r>
      <w:r w:rsidR="0075228B">
        <w:rPr>
          <w:rFonts w:asciiTheme="minorHAnsi" w:hAnsiTheme="minorHAnsi" w:cstheme="minorHAnsi"/>
          <w:color w:val="000000" w:themeColor="text1"/>
        </w:rPr>
        <w:t>T</w:t>
      </w:r>
      <w:r w:rsidR="00984BD7" w:rsidRPr="00F94267">
        <w:rPr>
          <w:rFonts w:asciiTheme="minorHAnsi" w:hAnsiTheme="minorHAnsi" w:cstheme="minorHAnsi"/>
          <w:color w:val="000000" w:themeColor="text1"/>
        </w:rPr>
        <w:t>his was only possible because another modification, N-linked glycosylation</w:t>
      </w:r>
      <w:r w:rsidR="0075228B">
        <w:rPr>
          <w:rFonts w:asciiTheme="minorHAnsi" w:hAnsiTheme="minorHAnsi" w:cstheme="minorHAnsi"/>
          <w:color w:val="000000" w:themeColor="text1"/>
        </w:rPr>
        <w:t>,</w:t>
      </w:r>
      <w:r w:rsidR="00984BD7" w:rsidRPr="00F94267">
        <w:rPr>
          <w:rFonts w:asciiTheme="minorHAnsi" w:hAnsiTheme="minorHAnsi" w:cstheme="minorHAnsi"/>
          <w:color w:val="000000" w:themeColor="text1"/>
        </w:rPr>
        <w:t xml:space="preserve"> and glycan modifications, were removed from gp120 (and the analysis) by digestion with endo</w:t>
      </w:r>
      <w:r w:rsidR="00487807" w:rsidRPr="00F94267">
        <w:rPr>
          <w:rFonts w:asciiTheme="minorHAnsi" w:hAnsiTheme="minorHAnsi" w:cstheme="minorHAnsi"/>
          <w:color w:val="000000" w:themeColor="text1"/>
        </w:rPr>
        <w:t xml:space="preserve">glycosidase </w:t>
      </w:r>
      <w:r w:rsidR="00984BD7" w:rsidRPr="00F94267">
        <w:rPr>
          <w:rFonts w:asciiTheme="minorHAnsi" w:hAnsiTheme="minorHAnsi" w:cstheme="minorHAnsi"/>
          <w:color w:val="000000" w:themeColor="text1"/>
        </w:rPr>
        <w:t>H just before SDS-PAGE.</w:t>
      </w:r>
    </w:p>
    <w:p w14:paraId="1BA6610C" w14:textId="5439955C" w:rsidR="004106A8" w:rsidRPr="00F94267" w:rsidRDefault="004106A8" w:rsidP="006633AE">
      <w:pPr>
        <w:rPr>
          <w:rFonts w:asciiTheme="minorHAnsi" w:hAnsiTheme="minorHAnsi" w:cstheme="minorHAnsi"/>
          <w:color w:val="000000" w:themeColor="text1"/>
        </w:rPr>
      </w:pPr>
    </w:p>
    <w:p w14:paraId="4023C65C" w14:textId="5512E785" w:rsidR="004106A8" w:rsidRPr="00F94267" w:rsidRDefault="0075228B" w:rsidP="006633AE">
      <w:pPr>
        <w:rPr>
          <w:rFonts w:asciiTheme="minorHAnsi" w:hAnsiTheme="minorHAnsi" w:cstheme="minorHAnsi"/>
          <w:color w:val="000000" w:themeColor="text1"/>
        </w:rPr>
      </w:pPr>
      <w:r>
        <w:rPr>
          <w:rFonts w:asciiTheme="minorHAnsi" w:hAnsiTheme="minorHAnsi" w:cstheme="minorHAnsi"/>
          <w:color w:val="000000" w:themeColor="text1"/>
        </w:rPr>
        <w:t>The t</w:t>
      </w:r>
      <w:r w:rsidR="004106A8" w:rsidRPr="00F94267">
        <w:rPr>
          <w:rFonts w:asciiTheme="minorHAnsi" w:hAnsiTheme="minorHAnsi" w:cstheme="minorHAnsi"/>
          <w:color w:val="000000" w:themeColor="text1"/>
        </w:rPr>
        <w:t xml:space="preserve">rafficking of the </w:t>
      </w:r>
      <w:r w:rsidR="00847802" w:rsidRPr="00F94267">
        <w:rPr>
          <w:rFonts w:asciiTheme="minorHAnsi" w:hAnsiTheme="minorHAnsi" w:cstheme="minorHAnsi"/>
          <w:color w:val="000000" w:themeColor="text1"/>
        </w:rPr>
        <w:t xml:space="preserve">µ heavy chain of immunoglobulin M (IgM) from a suspension pulse chase is shown in </w:t>
      </w:r>
      <w:r w:rsidR="003314F5" w:rsidRPr="003314F5">
        <w:rPr>
          <w:rFonts w:asciiTheme="minorHAnsi" w:hAnsiTheme="minorHAnsi" w:cstheme="minorHAnsi"/>
          <w:b/>
          <w:color w:val="000000" w:themeColor="text1"/>
        </w:rPr>
        <w:t>Figure 3</w:t>
      </w:r>
      <w:r w:rsidR="00847802" w:rsidRPr="00F94267">
        <w:rPr>
          <w:rFonts w:asciiTheme="minorHAnsi" w:hAnsiTheme="minorHAnsi" w:cstheme="minorHAnsi"/>
          <w:color w:val="000000" w:themeColor="text1"/>
        </w:rPr>
        <w:t>. A shift over time from HC</w:t>
      </w:r>
      <w:r w:rsidR="00847802" w:rsidRPr="00F94267">
        <w:rPr>
          <w:rFonts w:asciiTheme="minorHAnsi" w:hAnsiTheme="minorHAnsi" w:cstheme="minorHAnsi"/>
          <w:color w:val="000000" w:themeColor="text1"/>
          <w:vertAlign w:val="subscript"/>
        </w:rPr>
        <w:t>ER</w:t>
      </w:r>
      <w:r w:rsidR="00847802" w:rsidRPr="00F94267">
        <w:rPr>
          <w:rFonts w:asciiTheme="minorHAnsi" w:hAnsiTheme="minorHAnsi" w:cstheme="minorHAnsi"/>
          <w:color w:val="000000" w:themeColor="text1"/>
        </w:rPr>
        <w:t xml:space="preserve"> to </w:t>
      </w:r>
      <w:proofErr w:type="spellStart"/>
      <w:r w:rsidR="00847802" w:rsidRPr="00F94267">
        <w:rPr>
          <w:rFonts w:asciiTheme="minorHAnsi" w:hAnsiTheme="minorHAnsi" w:cstheme="minorHAnsi"/>
          <w:color w:val="000000" w:themeColor="text1"/>
        </w:rPr>
        <w:t>HC</w:t>
      </w:r>
      <w:r w:rsidR="00847802" w:rsidRPr="00F94267">
        <w:rPr>
          <w:rFonts w:asciiTheme="minorHAnsi" w:hAnsiTheme="minorHAnsi" w:cstheme="minorHAnsi"/>
          <w:color w:val="000000" w:themeColor="text1"/>
          <w:vertAlign w:val="subscript"/>
        </w:rPr>
        <w:t>Golgi</w:t>
      </w:r>
      <w:proofErr w:type="spellEnd"/>
      <w:r w:rsidR="00847802" w:rsidRPr="00F94267">
        <w:rPr>
          <w:rFonts w:asciiTheme="minorHAnsi" w:hAnsiTheme="minorHAnsi" w:cstheme="minorHAnsi"/>
          <w:color w:val="000000" w:themeColor="text1"/>
        </w:rPr>
        <w:t xml:space="preserve"> represents the trafficking of the </w:t>
      </w:r>
      <w:r w:rsidR="00F664AD" w:rsidRPr="00F94267">
        <w:rPr>
          <w:rFonts w:asciiTheme="minorHAnsi" w:hAnsiTheme="minorHAnsi" w:cstheme="minorHAnsi"/>
          <w:color w:val="000000" w:themeColor="text1"/>
        </w:rPr>
        <w:t>µ chain from the ER to the Golgi</w:t>
      </w:r>
      <w:r>
        <w:rPr>
          <w:rFonts w:asciiTheme="minorHAnsi" w:hAnsiTheme="minorHAnsi" w:cstheme="minorHAnsi"/>
          <w:color w:val="000000" w:themeColor="text1"/>
        </w:rPr>
        <w:t>,</w:t>
      </w:r>
      <w:r w:rsidR="00F664AD" w:rsidRPr="00F94267">
        <w:rPr>
          <w:rFonts w:asciiTheme="minorHAnsi" w:hAnsiTheme="minorHAnsi" w:cstheme="minorHAnsi"/>
          <w:color w:val="000000" w:themeColor="text1"/>
        </w:rPr>
        <w:t xml:space="preserve"> which precedes secretion from the cell. This change in molecular mass is caused by the modification of N-linked glycans in the Golgi.</w:t>
      </w:r>
    </w:p>
    <w:p w14:paraId="3BA209E4" w14:textId="77777777" w:rsidR="00984BD7" w:rsidRPr="00F94267" w:rsidRDefault="00984BD7" w:rsidP="006633AE">
      <w:pPr>
        <w:rPr>
          <w:rFonts w:asciiTheme="minorHAnsi" w:hAnsiTheme="minorHAnsi" w:cstheme="minorHAnsi"/>
          <w:color w:val="808080"/>
        </w:rPr>
      </w:pPr>
    </w:p>
    <w:p w14:paraId="52624C10" w14:textId="77777777" w:rsidR="00984BD7" w:rsidRPr="00F94267" w:rsidRDefault="00984BD7" w:rsidP="006633AE">
      <w:pPr>
        <w:rPr>
          <w:rFonts w:asciiTheme="minorHAnsi" w:hAnsiTheme="minorHAnsi" w:cstheme="minorHAnsi"/>
          <w:b/>
        </w:rPr>
      </w:pPr>
      <w:r w:rsidRPr="00F94267">
        <w:rPr>
          <w:rFonts w:asciiTheme="minorHAnsi" w:hAnsiTheme="minorHAnsi" w:cstheme="minorHAnsi"/>
          <w:b/>
        </w:rPr>
        <w:t>FIGURE AND TABLE LEGENDS:</w:t>
      </w:r>
    </w:p>
    <w:p w14:paraId="200CF2A8" w14:textId="221B8E99" w:rsidR="00984BD7" w:rsidRPr="00F94267" w:rsidRDefault="00984BD7" w:rsidP="006633AE">
      <w:pPr>
        <w:rPr>
          <w:rFonts w:asciiTheme="minorHAnsi" w:hAnsiTheme="minorHAnsi" w:cstheme="minorHAnsi"/>
          <w:bCs/>
          <w:color w:val="808080"/>
        </w:rPr>
      </w:pPr>
    </w:p>
    <w:p w14:paraId="163A59D4" w14:textId="5148BCE5" w:rsidR="00847802" w:rsidRPr="00F94267" w:rsidRDefault="003314F5" w:rsidP="006633AE">
      <w:pPr>
        <w:rPr>
          <w:rFonts w:asciiTheme="minorHAnsi" w:hAnsiTheme="minorHAnsi" w:cstheme="minorHAnsi"/>
          <w:bCs/>
          <w:color w:val="auto"/>
        </w:rPr>
      </w:pPr>
      <w:r w:rsidRPr="003314F5">
        <w:rPr>
          <w:rFonts w:asciiTheme="minorHAnsi" w:hAnsiTheme="minorHAnsi" w:cstheme="minorHAnsi"/>
          <w:b/>
          <w:bCs/>
          <w:color w:val="auto"/>
        </w:rPr>
        <w:t>Figure 1</w:t>
      </w:r>
      <w:r w:rsidR="00040A1C">
        <w:rPr>
          <w:rFonts w:asciiTheme="minorHAnsi" w:hAnsiTheme="minorHAnsi" w:cstheme="minorHAnsi"/>
          <w:b/>
          <w:bCs/>
          <w:color w:val="auto"/>
        </w:rPr>
        <w:t>:</w:t>
      </w:r>
      <w:r w:rsidR="00847802" w:rsidRPr="00F94267">
        <w:rPr>
          <w:rFonts w:asciiTheme="minorHAnsi" w:hAnsiTheme="minorHAnsi" w:cstheme="minorHAnsi"/>
          <w:b/>
          <w:bCs/>
          <w:color w:val="auto"/>
        </w:rPr>
        <w:t xml:space="preserve"> Schematic diagram of </w:t>
      </w:r>
      <w:r w:rsidR="0067140C">
        <w:rPr>
          <w:rFonts w:asciiTheme="minorHAnsi" w:hAnsiTheme="minorHAnsi" w:cstheme="minorHAnsi"/>
          <w:b/>
          <w:bCs/>
          <w:color w:val="auto"/>
        </w:rPr>
        <w:t xml:space="preserve">the </w:t>
      </w:r>
      <w:r w:rsidR="00847802" w:rsidRPr="00F94267">
        <w:rPr>
          <w:rFonts w:asciiTheme="minorHAnsi" w:hAnsiTheme="minorHAnsi" w:cstheme="minorHAnsi"/>
          <w:b/>
          <w:bCs/>
          <w:color w:val="auto"/>
        </w:rPr>
        <w:t>protocol for pulse chase, immunoprecipitation</w:t>
      </w:r>
      <w:r w:rsidR="0067140C">
        <w:rPr>
          <w:rFonts w:asciiTheme="minorHAnsi" w:hAnsiTheme="minorHAnsi" w:cstheme="minorHAnsi"/>
          <w:b/>
          <w:bCs/>
          <w:color w:val="auto"/>
        </w:rPr>
        <w:t>,</w:t>
      </w:r>
      <w:r w:rsidR="00847802" w:rsidRPr="00F94267">
        <w:rPr>
          <w:rFonts w:asciiTheme="minorHAnsi" w:hAnsiTheme="minorHAnsi" w:cstheme="minorHAnsi"/>
          <w:b/>
          <w:bCs/>
          <w:color w:val="auto"/>
        </w:rPr>
        <w:t xml:space="preserve"> and SDS-PAGE</w:t>
      </w:r>
      <w:r w:rsidR="00847802" w:rsidRPr="00067782">
        <w:rPr>
          <w:rFonts w:asciiTheme="minorHAnsi" w:hAnsiTheme="minorHAnsi" w:cstheme="minorHAnsi"/>
          <w:b/>
          <w:bCs/>
          <w:color w:val="auto"/>
        </w:rPr>
        <w:t>.</w:t>
      </w:r>
    </w:p>
    <w:p w14:paraId="6494793A" w14:textId="77777777" w:rsidR="00847802" w:rsidRPr="00F94267" w:rsidRDefault="00847802" w:rsidP="006633AE">
      <w:pPr>
        <w:rPr>
          <w:rFonts w:asciiTheme="minorHAnsi" w:hAnsiTheme="minorHAnsi" w:cstheme="minorHAnsi"/>
          <w:bCs/>
          <w:color w:val="auto"/>
        </w:rPr>
      </w:pPr>
    </w:p>
    <w:p w14:paraId="2BC5DFA3" w14:textId="300F40B2" w:rsidR="00984BD7" w:rsidRPr="00F94267" w:rsidRDefault="003314F5" w:rsidP="006633AE">
      <w:pPr>
        <w:rPr>
          <w:rFonts w:asciiTheme="minorHAnsi" w:hAnsiTheme="minorHAnsi" w:cstheme="minorHAnsi"/>
          <w:color w:val="auto"/>
        </w:rPr>
      </w:pPr>
      <w:r w:rsidRPr="003314F5">
        <w:rPr>
          <w:rFonts w:asciiTheme="minorHAnsi" w:hAnsiTheme="minorHAnsi" w:cstheme="minorHAnsi"/>
          <w:b/>
          <w:bCs/>
          <w:color w:val="auto"/>
        </w:rPr>
        <w:t>Figure 2</w:t>
      </w:r>
      <w:r w:rsidR="0067140C" w:rsidRPr="00067782">
        <w:rPr>
          <w:rFonts w:asciiTheme="minorHAnsi" w:hAnsiTheme="minorHAnsi" w:cstheme="minorHAnsi"/>
          <w:b/>
          <w:color w:val="auto"/>
        </w:rPr>
        <w:t>:</w:t>
      </w:r>
      <w:r w:rsidR="00F947F6" w:rsidRPr="00F94267">
        <w:rPr>
          <w:rFonts w:asciiTheme="minorHAnsi" w:hAnsiTheme="minorHAnsi" w:cstheme="minorHAnsi"/>
          <w:color w:val="auto"/>
        </w:rPr>
        <w:t xml:space="preserve"> </w:t>
      </w:r>
      <w:r w:rsidR="00F947F6" w:rsidRPr="00F94267">
        <w:rPr>
          <w:rFonts w:asciiTheme="minorHAnsi" w:hAnsiTheme="minorHAnsi" w:cstheme="minorHAnsi"/>
          <w:b/>
          <w:bCs/>
          <w:color w:val="auto"/>
        </w:rPr>
        <w:t>Folding and secretion of HIV-1 gp120</w:t>
      </w:r>
      <w:r w:rsidR="0067140C">
        <w:rPr>
          <w:rFonts w:asciiTheme="minorHAnsi" w:hAnsiTheme="minorHAnsi" w:cstheme="minorHAnsi"/>
          <w:b/>
          <w:bCs/>
          <w:color w:val="auto"/>
        </w:rPr>
        <w:t>,</w:t>
      </w:r>
      <w:r w:rsidR="00F947F6" w:rsidRPr="00F94267">
        <w:rPr>
          <w:rFonts w:asciiTheme="minorHAnsi" w:hAnsiTheme="minorHAnsi" w:cstheme="minorHAnsi"/>
          <w:b/>
          <w:bCs/>
          <w:color w:val="auto"/>
        </w:rPr>
        <w:t xml:space="preserve"> determined by adherent pulse chase.</w:t>
      </w:r>
      <w:r w:rsidR="00984BD7" w:rsidRPr="00F94267">
        <w:rPr>
          <w:rFonts w:asciiTheme="minorHAnsi" w:hAnsiTheme="minorHAnsi" w:cstheme="minorHAnsi"/>
          <w:color w:val="auto"/>
        </w:rPr>
        <w:t xml:space="preserve"> </w:t>
      </w:r>
      <w:proofErr w:type="spellStart"/>
      <w:r w:rsidR="00984BD7" w:rsidRPr="00F94267">
        <w:rPr>
          <w:rFonts w:asciiTheme="minorHAnsi" w:hAnsiTheme="minorHAnsi" w:cstheme="minorHAnsi"/>
          <w:bCs/>
          <w:color w:val="auto"/>
        </w:rPr>
        <w:t>Subconfluent</w:t>
      </w:r>
      <w:proofErr w:type="spellEnd"/>
      <w:r w:rsidR="00984BD7" w:rsidRPr="00F94267">
        <w:rPr>
          <w:rFonts w:asciiTheme="minorHAnsi" w:hAnsiTheme="minorHAnsi" w:cstheme="minorHAnsi"/>
          <w:bCs/>
          <w:color w:val="auto"/>
        </w:rPr>
        <w:t xml:space="preserve"> 35</w:t>
      </w:r>
      <w:r w:rsidR="0067140C">
        <w:rPr>
          <w:rFonts w:asciiTheme="minorHAnsi" w:hAnsiTheme="minorHAnsi" w:cstheme="minorHAnsi"/>
          <w:bCs/>
          <w:color w:val="auto"/>
        </w:rPr>
        <w:t xml:space="preserve"> </w:t>
      </w:r>
      <w:r w:rsidR="00984BD7" w:rsidRPr="00F94267">
        <w:rPr>
          <w:rFonts w:asciiTheme="minorHAnsi" w:hAnsiTheme="minorHAnsi" w:cstheme="minorHAnsi"/>
          <w:bCs/>
          <w:color w:val="auto"/>
        </w:rPr>
        <w:t>mm dishes of HeLa cells expressing HIV-1 gp120 were pulse</w:t>
      </w:r>
      <w:r w:rsidR="0067140C">
        <w:rPr>
          <w:rFonts w:asciiTheme="minorHAnsi" w:hAnsiTheme="minorHAnsi" w:cstheme="minorHAnsi"/>
          <w:bCs/>
          <w:color w:val="auto"/>
        </w:rPr>
        <w:t xml:space="preserve"> </w:t>
      </w:r>
      <w:r w:rsidR="00984BD7" w:rsidRPr="00F94267">
        <w:rPr>
          <w:rFonts w:asciiTheme="minorHAnsi" w:hAnsiTheme="minorHAnsi" w:cstheme="minorHAnsi"/>
          <w:bCs/>
          <w:color w:val="auto"/>
        </w:rPr>
        <w:t>labeled for 5 min and chased for the indicated times</w:t>
      </w:r>
      <w:r w:rsidR="00984BD7" w:rsidRPr="00067782">
        <w:rPr>
          <w:rFonts w:asciiTheme="minorHAnsi" w:hAnsiTheme="minorHAnsi" w:cstheme="minorHAnsi"/>
          <w:color w:val="auto"/>
        </w:rPr>
        <w:t>.</w:t>
      </w:r>
      <w:r w:rsidR="00984BD7" w:rsidRPr="00F94267">
        <w:rPr>
          <w:rFonts w:asciiTheme="minorHAnsi" w:hAnsiTheme="minorHAnsi" w:cstheme="minorHAnsi"/>
          <w:color w:val="auto"/>
        </w:rPr>
        <w:t xml:space="preserve"> After </w:t>
      </w:r>
      <w:r w:rsidR="0067140C">
        <w:rPr>
          <w:rFonts w:asciiTheme="minorHAnsi" w:hAnsiTheme="minorHAnsi" w:cstheme="minorHAnsi"/>
          <w:color w:val="auto"/>
        </w:rPr>
        <w:t xml:space="preserve">the </w:t>
      </w:r>
      <w:r w:rsidR="00984BD7" w:rsidRPr="00F94267">
        <w:rPr>
          <w:rFonts w:asciiTheme="minorHAnsi" w:hAnsiTheme="minorHAnsi" w:cstheme="minorHAnsi"/>
          <w:color w:val="auto"/>
        </w:rPr>
        <w:t xml:space="preserve">immunoprecipitation of gp120, </w:t>
      </w:r>
      <w:r w:rsidR="0067140C">
        <w:rPr>
          <w:rFonts w:asciiTheme="minorHAnsi" w:hAnsiTheme="minorHAnsi" w:cstheme="minorHAnsi"/>
          <w:color w:val="auto"/>
        </w:rPr>
        <w:t xml:space="preserve">the </w:t>
      </w:r>
      <w:r w:rsidR="00984BD7" w:rsidRPr="00F94267">
        <w:rPr>
          <w:rFonts w:asciiTheme="minorHAnsi" w:hAnsiTheme="minorHAnsi" w:cstheme="minorHAnsi"/>
          <w:color w:val="auto"/>
        </w:rPr>
        <w:t xml:space="preserve">samples were </w:t>
      </w:r>
      <w:proofErr w:type="spellStart"/>
      <w:r w:rsidR="00984BD7" w:rsidRPr="00F94267">
        <w:rPr>
          <w:rFonts w:asciiTheme="minorHAnsi" w:hAnsiTheme="minorHAnsi" w:cstheme="minorHAnsi"/>
          <w:color w:val="auto"/>
        </w:rPr>
        <w:t>deglycosylated</w:t>
      </w:r>
      <w:proofErr w:type="spellEnd"/>
      <w:r w:rsidR="00984BD7" w:rsidRPr="00F94267">
        <w:rPr>
          <w:rFonts w:asciiTheme="minorHAnsi" w:hAnsiTheme="minorHAnsi" w:cstheme="minorHAnsi"/>
          <w:color w:val="auto"/>
        </w:rPr>
        <w:t xml:space="preserve"> and analyzed using a 7.5% SDS-PAGE gel. IT</w:t>
      </w:r>
      <w:r w:rsidR="0067140C">
        <w:rPr>
          <w:rFonts w:asciiTheme="minorHAnsi" w:hAnsiTheme="minorHAnsi" w:cstheme="minorHAnsi"/>
          <w:color w:val="auto"/>
        </w:rPr>
        <w:t xml:space="preserve"> =</w:t>
      </w:r>
      <w:r w:rsidR="00984BD7" w:rsidRPr="00F94267">
        <w:rPr>
          <w:rFonts w:asciiTheme="minorHAnsi" w:hAnsiTheme="minorHAnsi" w:cstheme="minorHAnsi"/>
          <w:color w:val="auto"/>
        </w:rPr>
        <w:t xml:space="preserve"> folding intermediates</w:t>
      </w:r>
      <w:r w:rsidR="0067140C">
        <w:rPr>
          <w:rFonts w:asciiTheme="minorHAnsi" w:hAnsiTheme="minorHAnsi" w:cstheme="minorHAnsi"/>
          <w:color w:val="auto"/>
        </w:rPr>
        <w:t>;</w:t>
      </w:r>
      <w:r w:rsidR="00984BD7" w:rsidRPr="00F94267">
        <w:rPr>
          <w:rFonts w:asciiTheme="minorHAnsi" w:hAnsiTheme="minorHAnsi" w:cstheme="minorHAnsi"/>
          <w:color w:val="auto"/>
        </w:rPr>
        <w:t xml:space="preserve"> NT</w:t>
      </w:r>
      <w:r w:rsidR="0067140C">
        <w:rPr>
          <w:rFonts w:asciiTheme="minorHAnsi" w:hAnsiTheme="minorHAnsi" w:cstheme="minorHAnsi"/>
          <w:color w:val="auto"/>
        </w:rPr>
        <w:t xml:space="preserve"> =</w:t>
      </w:r>
      <w:r w:rsidR="00984BD7" w:rsidRPr="00F94267">
        <w:rPr>
          <w:rFonts w:asciiTheme="minorHAnsi" w:hAnsiTheme="minorHAnsi" w:cstheme="minorHAnsi"/>
          <w:color w:val="auto"/>
        </w:rPr>
        <w:t xml:space="preserve"> native gp120</w:t>
      </w:r>
      <w:r w:rsidR="0067140C">
        <w:rPr>
          <w:rFonts w:asciiTheme="minorHAnsi" w:hAnsiTheme="minorHAnsi" w:cstheme="minorHAnsi"/>
          <w:color w:val="auto"/>
        </w:rPr>
        <w:t>;</w:t>
      </w:r>
      <w:r w:rsidR="00984BD7" w:rsidRPr="00F94267">
        <w:rPr>
          <w:rFonts w:asciiTheme="minorHAnsi" w:hAnsiTheme="minorHAnsi" w:cstheme="minorHAnsi"/>
          <w:color w:val="auto"/>
        </w:rPr>
        <w:t xml:space="preserve"> Ru</w:t>
      </w:r>
      <w:r w:rsidR="0067140C">
        <w:rPr>
          <w:rFonts w:asciiTheme="minorHAnsi" w:hAnsiTheme="minorHAnsi" w:cstheme="minorHAnsi"/>
          <w:color w:val="auto"/>
        </w:rPr>
        <w:t xml:space="preserve"> =</w:t>
      </w:r>
      <w:r w:rsidR="00984BD7" w:rsidRPr="00F94267">
        <w:rPr>
          <w:rFonts w:asciiTheme="minorHAnsi" w:hAnsiTheme="minorHAnsi" w:cstheme="minorHAnsi"/>
          <w:color w:val="auto"/>
        </w:rPr>
        <w:t xml:space="preserve"> reduced signal-peptide-</w:t>
      </w:r>
      <w:proofErr w:type="spellStart"/>
      <w:r w:rsidR="00984BD7" w:rsidRPr="00F94267">
        <w:rPr>
          <w:rFonts w:asciiTheme="minorHAnsi" w:hAnsiTheme="minorHAnsi" w:cstheme="minorHAnsi"/>
          <w:color w:val="auto"/>
        </w:rPr>
        <w:t>uncleaved</w:t>
      </w:r>
      <w:proofErr w:type="spellEnd"/>
      <w:r w:rsidR="00984BD7" w:rsidRPr="00F94267">
        <w:rPr>
          <w:rFonts w:asciiTheme="minorHAnsi" w:hAnsiTheme="minorHAnsi" w:cstheme="minorHAnsi"/>
          <w:color w:val="auto"/>
        </w:rPr>
        <w:t xml:space="preserve"> gp120</w:t>
      </w:r>
      <w:r w:rsidR="0067140C">
        <w:rPr>
          <w:rFonts w:asciiTheme="minorHAnsi" w:hAnsiTheme="minorHAnsi" w:cstheme="minorHAnsi"/>
          <w:color w:val="auto"/>
        </w:rPr>
        <w:t>;</w:t>
      </w:r>
      <w:r w:rsidR="00984BD7" w:rsidRPr="00F94267">
        <w:rPr>
          <w:rFonts w:asciiTheme="minorHAnsi" w:hAnsiTheme="minorHAnsi" w:cstheme="minorHAnsi"/>
          <w:color w:val="auto"/>
        </w:rPr>
        <w:t xml:space="preserve"> </w:t>
      </w:r>
      <w:proofErr w:type="spellStart"/>
      <w:r w:rsidR="00984BD7" w:rsidRPr="00F94267">
        <w:rPr>
          <w:rFonts w:asciiTheme="minorHAnsi" w:hAnsiTheme="minorHAnsi" w:cstheme="minorHAnsi"/>
          <w:color w:val="auto"/>
        </w:rPr>
        <w:t>Rc</w:t>
      </w:r>
      <w:proofErr w:type="spellEnd"/>
      <w:r w:rsidR="0067140C">
        <w:rPr>
          <w:rFonts w:asciiTheme="minorHAnsi" w:hAnsiTheme="minorHAnsi" w:cstheme="minorHAnsi"/>
          <w:color w:val="auto"/>
        </w:rPr>
        <w:t xml:space="preserve"> =</w:t>
      </w:r>
      <w:r w:rsidR="00984BD7" w:rsidRPr="00F94267">
        <w:rPr>
          <w:rFonts w:asciiTheme="minorHAnsi" w:hAnsiTheme="minorHAnsi" w:cstheme="minorHAnsi"/>
          <w:color w:val="auto"/>
        </w:rPr>
        <w:t xml:space="preserve"> reduced signal-peptide-cleaved gp120</w:t>
      </w:r>
      <w:r w:rsidR="0067140C">
        <w:rPr>
          <w:rFonts w:asciiTheme="minorHAnsi" w:hAnsiTheme="minorHAnsi" w:cstheme="minorHAnsi"/>
          <w:color w:val="auto"/>
        </w:rPr>
        <w:t>;</w:t>
      </w:r>
      <w:r w:rsidR="00F947F6" w:rsidRPr="00F94267">
        <w:rPr>
          <w:rFonts w:asciiTheme="minorHAnsi" w:hAnsiTheme="minorHAnsi" w:cstheme="minorHAnsi"/>
          <w:color w:val="auto"/>
        </w:rPr>
        <w:t xml:space="preserve"> NR:</w:t>
      </w:r>
      <w:r w:rsidR="0067140C">
        <w:rPr>
          <w:rFonts w:asciiTheme="minorHAnsi" w:hAnsiTheme="minorHAnsi" w:cstheme="minorHAnsi"/>
          <w:color w:val="auto"/>
        </w:rPr>
        <w:t xml:space="preserve"> =</w:t>
      </w:r>
      <w:r w:rsidR="00F947F6" w:rsidRPr="00F94267">
        <w:rPr>
          <w:rFonts w:asciiTheme="minorHAnsi" w:hAnsiTheme="minorHAnsi" w:cstheme="minorHAnsi"/>
          <w:color w:val="auto"/>
        </w:rPr>
        <w:t xml:space="preserve"> </w:t>
      </w:r>
      <w:r w:rsidR="00487807" w:rsidRPr="00F94267">
        <w:rPr>
          <w:rFonts w:asciiTheme="minorHAnsi" w:hAnsiTheme="minorHAnsi" w:cstheme="minorHAnsi"/>
          <w:color w:val="auto"/>
        </w:rPr>
        <w:t>nonreducing</w:t>
      </w:r>
      <w:r w:rsidR="0067140C">
        <w:rPr>
          <w:rFonts w:asciiTheme="minorHAnsi" w:hAnsiTheme="minorHAnsi" w:cstheme="minorHAnsi"/>
          <w:color w:val="auto"/>
        </w:rPr>
        <w:t>;</w:t>
      </w:r>
      <w:r w:rsidR="00F947F6" w:rsidRPr="00F94267">
        <w:rPr>
          <w:rFonts w:asciiTheme="minorHAnsi" w:hAnsiTheme="minorHAnsi" w:cstheme="minorHAnsi"/>
          <w:color w:val="auto"/>
        </w:rPr>
        <w:t xml:space="preserve"> R</w:t>
      </w:r>
      <w:r w:rsidR="0067140C">
        <w:rPr>
          <w:rFonts w:asciiTheme="minorHAnsi" w:hAnsiTheme="minorHAnsi" w:cstheme="minorHAnsi"/>
          <w:color w:val="auto"/>
        </w:rPr>
        <w:t xml:space="preserve"> =</w:t>
      </w:r>
      <w:r w:rsidR="00F947F6" w:rsidRPr="00F94267">
        <w:rPr>
          <w:rFonts w:asciiTheme="minorHAnsi" w:hAnsiTheme="minorHAnsi" w:cstheme="minorHAnsi"/>
          <w:color w:val="auto"/>
        </w:rPr>
        <w:t xml:space="preserve"> reducing.</w:t>
      </w:r>
    </w:p>
    <w:p w14:paraId="61214A6D" w14:textId="3A01FDE2" w:rsidR="00984BD7" w:rsidRPr="00F94267" w:rsidRDefault="00984BD7" w:rsidP="006633AE">
      <w:pPr>
        <w:rPr>
          <w:rFonts w:asciiTheme="minorHAnsi" w:hAnsiTheme="minorHAnsi" w:cstheme="minorHAnsi"/>
          <w:color w:val="auto"/>
        </w:rPr>
      </w:pPr>
    </w:p>
    <w:p w14:paraId="7975A189" w14:textId="11C3BA2E" w:rsidR="00847802" w:rsidRPr="00F94267" w:rsidRDefault="003314F5" w:rsidP="006633AE">
      <w:pPr>
        <w:rPr>
          <w:rFonts w:asciiTheme="minorHAnsi" w:hAnsiTheme="minorHAnsi" w:cstheme="minorHAnsi"/>
          <w:color w:val="auto"/>
        </w:rPr>
      </w:pPr>
      <w:r w:rsidRPr="003314F5">
        <w:rPr>
          <w:rFonts w:asciiTheme="minorHAnsi" w:hAnsiTheme="minorHAnsi" w:cstheme="minorHAnsi"/>
          <w:b/>
          <w:color w:val="auto"/>
        </w:rPr>
        <w:t>Figure 3</w:t>
      </w:r>
      <w:r w:rsidR="0067140C">
        <w:rPr>
          <w:rFonts w:asciiTheme="minorHAnsi" w:hAnsiTheme="minorHAnsi" w:cstheme="minorHAnsi"/>
          <w:b/>
          <w:color w:val="auto"/>
        </w:rPr>
        <w:t>:</w:t>
      </w:r>
      <w:r w:rsidR="00847802" w:rsidRPr="00F94267">
        <w:rPr>
          <w:rFonts w:asciiTheme="minorHAnsi" w:hAnsiTheme="minorHAnsi" w:cstheme="minorHAnsi"/>
          <w:b/>
          <w:color w:val="auto"/>
        </w:rPr>
        <w:t xml:space="preserve"> Trafficking of the heavy chain of IgM</w:t>
      </w:r>
      <w:r w:rsidR="0067140C">
        <w:rPr>
          <w:rFonts w:asciiTheme="minorHAnsi" w:hAnsiTheme="minorHAnsi" w:cstheme="minorHAnsi"/>
          <w:b/>
          <w:color w:val="auto"/>
        </w:rPr>
        <w:t>,</w:t>
      </w:r>
      <w:r w:rsidR="00847802" w:rsidRPr="00F94267">
        <w:rPr>
          <w:rFonts w:asciiTheme="minorHAnsi" w:hAnsiTheme="minorHAnsi" w:cstheme="minorHAnsi"/>
          <w:b/>
          <w:color w:val="auto"/>
        </w:rPr>
        <w:t xml:space="preserve"> determined by suspension pulse chase. </w:t>
      </w:r>
      <w:r w:rsidR="00847802" w:rsidRPr="00F94267">
        <w:rPr>
          <w:rFonts w:asciiTheme="minorHAnsi" w:hAnsiTheme="minorHAnsi" w:cstheme="minorHAnsi"/>
          <w:color w:val="auto"/>
        </w:rPr>
        <w:t>5 x 10</w:t>
      </w:r>
      <w:r w:rsidR="00847802" w:rsidRPr="00F94267">
        <w:rPr>
          <w:rFonts w:asciiTheme="minorHAnsi" w:hAnsiTheme="minorHAnsi" w:cstheme="minorHAnsi"/>
          <w:color w:val="auto"/>
          <w:vertAlign w:val="superscript"/>
        </w:rPr>
        <w:t>6</w:t>
      </w:r>
      <w:r w:rsidR="00847802" w:rsidRPr="00F94267">
        <w:rPr>
          <w:rFonts w:asciiTheme="minorHAnsi" w:hAnsiTheme="minorHAnsi" w:cstheme="minorHAnsi"/>
          <w:color w:val="auto"/>
        </w:rPr>
        <w:t xml:space="preserve"> I.29 µ</w:t>
      </w:r>
      <w:r w:rsidR="00847802" w:rsidRPr="00F94267">
        <w:rPr>
          <w:rFonts w:asciiTheme="minorHAnsi" w:hAnsiTheme="minorHAnsi" w:cstheme="minorHAnsi"/>
          <w:color w:val="auto"/>
          <w:vertAlign w:val="superscript"/>
        </w:rPr>
        <w:t>+</w:t>
      </w:r>
      <w:r w:rsidR="00847802" w:rsidRPr="00F94267">
        <w:rPr>
          <w:rFonts w:asciiTheme="minorHAnsi" w:hAnsiTheme="minorHAnsi" w:cstheme="minorHAnsi"/>
          <w:color w:val="auto"/>
        </w:rPr>
        <w:t xml:space="preserve"> B cells were pulse</w:t>
      </w:r>
      <w:r w:rsidR="0067140C">
        <w:rPr>
          <w:rFonts w:asciiTheme="minorHAnsi" w:hAnsiTheme="minorHAnsi" w:cstheme="minorHAnsi"/>
          <w:color w:val="auto"/>
        </w:rPr>
        <w:t xml:space="preserve"> </w:t>
      </w:r>
      <w:r w:rsidR="00847802" w:rsidRPr="00F94267">
        <w:rPr>
          <w:rFonts w:asciiTheme="minorHAnsi" w:hAnsiTheme="minorHAnsi" w:cstheme="minorHAnsi"/>
          <w:color w:val="auto"/>
        </w:rPr>
        <w:t xml:space="preserve">labeled for 5 min and chased for the indicated times. After immunoprecipitation, </w:t>
      </w:r>
      <w:r w:rsidR="0067140C">
        <w:rPr>
          <w:rFonts w:asciiTheme="minorHAnsi" w:hAnsiTheme="minorHAnsi" w:cstheme="minorHAnsi"/>
          <w:color w:val="auto"/>
        </w:rPr>
        <w:t xml:space="preserve">the </w:t>
      </w:r>
      <w:r w:rsidR="00847802" w:rsidRPr="00F94267">
        <w:rPr>
          <w:rFonts w:asciiTheme="minorHAnsi" w:hAnsiTheme="minorHAnsi" w:cstheme="minorHAnsi"/>
          <w:color w:val="auto"/>
        </w:rPr>
        <w:t>samples were analyzed using a 10% SDS-PAGE gel. HC</w:t>
      </w:r>
      <w:r w:rsidR="0067140C">
        <w:rPr>
          <w:rFonts w:asciiTheme="minorHAnsi" w:hAnsiTheme="minorHAnsi" w:cstheme="minorHAnsi"/>
          <w:color w:val="auto"/>
        </w:rPr>
        <w:t xml:space="preserve"> =</w:t>
      </w:r>
      <w:r w:rsidR="00847802" w:rsidRPr="00F94267">
        <w:rPr>
          <w:rFonts w:asciiTheme="minorHAnsi" w:hAnsiTheme="minorHAnsi" w:cstheme="minorHAnsi"/>
          <w:color w:val="auto"/>
        </w:rPr>
        <w:t xml:space="preserve"> immunoglobulin </w:t>
      </w:r>
      <w:r w:rsidR="00F664AD" w:rsidRPr="00F94267">
        <w:rPr>
          <w:rFonts w:asciiTheme="minorHAnsi" w:hAnsiTheme="minorHAnsi" w:cstheme="minorHAnsi"/>
          <w:color w:val="auto"/>
        </w:rPr>
        <w:t xml:space="preserve">µ </w:t>
      </w:r>
      <w:r w:rsidR="00847802" w:rsidRPr="00F94267">
        <w:rPr>
          <w:rFonts w:asciiTheme="minorHAnsi" w:hAnsiTheme="minorHAnsi" w:cstheme="minorHAnsi"/>
          <w:color w:val="auto"/>
        </w:rPr>
        <w:t>heavy chain</w:t>
      </w:r>
      <w:r w:rsidR="0067140C">
        <w:rPr>
          <w:rFonts w:asciiTheme="minorHAnsi" w:hAnsiTheme="minorHAnsi" w:cstheme="minorHAnsi"/>
          <w:color w:val="auto"/>
        </w:rPr>
        <w:t>;</w:t>
      </w:r>
      <w:r w:rsidR="00847802" w:rsidRPr="00F94267">
        <w:rPr>
          <w:rFonts w:asciiTheme="minorHAnsi" w:hAnsiTheme="minorHAnsi" w:cstheme="minorHAnsi"/>
          <w:color w:val="auto"/>
        </w:rPr>
        <w:t xml:space="preserve"> LC</w:t>
      </w:r>
      <w:r w:rsidR="0067140C">
        <w:rPr>
          <w:rFonts w:asciiTheme="minorHAnsi" w:hAnsiTheme="minorHAnsi" w:cstheme="minorHAnsi"/>
          <w:color w:val="auto"/>
        </w:rPr>
        <w:t xml:space="preserve"> =</w:t>
      </w:r>
      <w:r w:rsidR="00847802" w:rsidRPr="00F94267">
        <w:rPr>
          <w:rFonts w:asciiTheme="minorHAnsi" w:hAnsiTheme="minorHAnsi" w:cstheme="minorHAnsi"/>
          <w:color w:val="auto"/>
        </w:rPr>
        <w:t xml:space="preserve"> immunoglobulin light chain.</w:t>
      </w:r>
    </w:p>
    <w:p w14:paraId="16F280AA" w14:textId="77777777" w:rsidR="00847802" w:rsidRPr="00F94267" w:rsidRDefault="00847802" w:rsidP="006633AE">
      <w:pPr>
        <w:rPr>
          <w:rFonts w:asciiTheme="minorHAnsi" w:hAnsiTheme="minorHAnsi" w:cstheme="minorHAnsi"/>
          <w:color w:val="808080" w:themeColor="background1" w:themeShade="80"/>
        </w:rPr>
      </w:pPr>
    </w:p>
    <w:p w14:paraId="55312C1C" w14:textId="77777777" w:rsidR="00984BD7" w:rsidRPr="00F94267" w:rsidRDefault="00984BD7" w:rsidP="006633AE">
      <w:pPr>
        <w:rPr>
          <w:rFonts w:asciiTheme="minorHAnsi" w:hAnsiTheme="minorHAnsi" w:cstheme="minorHAnsi"/>
          <w:b/>
          <w:bCs/>
        </w:rPr>
      </w:pPr>
      <w:r w:rsidRPr="00F94267">
        <w:rPr>
          <w:rFonts w:asciiTheme="minorHAnsi" w:hAnsiTheme="minorHAnsi" w:cstheme="minorHAnsi"/>
          <w:b/>
        </w:rPr>
        <w:t>DISCUSSION</w:t>
      </w:r>
      <w:r w:rsidRPr="00F94267">
        <w:rPr>
          <w:rFonts w:asciiTheme="minorHAnsi" w:hAnsiTheme="minorHAnsi" w:cstheme="minorHAnsi"/>
          <w:b/>
          <w:bCs/>
        </w:rPr>
        <w:t>:</w:t>
      </w:r>
    </w:p>
    <w:p w14:paraId="5A761951" w14:textId="15F76020" w:rsidR="00984BD7" w:rsidRPr="00F94267" w:rsidRDefault="00984BD7" w:rsidP="006633AE">
      <w:pPr>
        <w:rPr>
          <w:rFonts w:asciiTheme="minorHAnsi" w:hAnsiTheme="minorHAnsi" w:cstheme="minorHAnsi"/>
          <w:color w:val="000000" w:themeColor="text1"/>
        </w:rPr>
      </w:pPr>
      <w:r w:rsidRPr="00F94267">
        <w:rPr>
          <w:rFonts w:asciiTheme="minorHAnsi" w:hAnsiTheme="minorHAnsi" w:cstheme="minorHAnsi"/>
          <w:color w:val="000000" w:themeColor="text1"/>
        </w:rPr>
        <w:t xml:space="preserve">Pulse-chase methods have been essential for developing </w:t>
      </w:r>
      <w:r w:rsidR="004F18A7">
        <w:rPr>
          <w:rFonts w:asciiTheme="minorHAnsi" w:hAnsiTheme="minorHAnsi" w:cstheme="minorHAnsi"/>
          <w:color w:val="000000" w:themeColor="text1"/>
        </w:rPr>
        <w:t>scientists’</w:t>
      </w:r>
      <w:r w:rsidRPr="00F94267">
        <w:rPr>
          <w:rFonts w:asciiTheme="minorHAnsi" w:hAnsiTheme="minorHAnsi" w:cstheme="minorHAnsi"/>
          <w:color w:val="000000" w:themeColor="text1"/>
        </w:rPr>
        <w:t xml:space="preserve"> understanding of protein folding in intact cells. While we have attempted to provide </w:t>
      </w:r>
      <w:r w:rsidR="004F18A7">
        <w:rPr>
          <w:rFonts w:asciiTheme="minorHAnsi" w:hAnsiTheme="minorHAnsi" w:cstheme="minorHAnsi"/>
          <w:color w:val="000000" w:themeColor="text1"/>
        </w:rPr>
        <w:t xml:space="preserve">a method that is </w:t>
      </w:r>
      <w:r w:rsidRPr="00F94267">
        <w:rPr>
          <w:rFonts w:asciiTheme="minorHAnsi" w:hAnsiTheme="minorHAnsi" w:cstheme="minorHAnsi"/>
          <w:color w:val="000000" w:themeColor="text1"/>
        </w:rPr>
        <w:t xml:space="preserve">as general as possible, this approach has </w:t>
      </w:r>
      <w:r w:rsidR="00324F89">
        <w:rPr>
          <w:rFonts w:asciiTheme="minorHAnsi" w:hAnsiTheme="minorHAnsi" w:cstheme="minorHAnsi"/>
          <w:color w:val="000000" w:themeColor="text1"/>
        </w:rPr>
        <w:t xml:space="preserve">the </w:t>
      </w:r>
      <w:r w:rsidRPr="00F94267">
        <w:rPr>
          <w:rFonts w:asciiTheme="minorHAnsi" w:hAnsiTheme="minorHAnsi" w:cstheme="minorHAnsi"/>
          <w:color w:val="000000" w:themeColor="text1"/>
        </w:rPr>
        <w:t>potential for almost limitless variation</w:t>
      </w:r>
      <w:r w:rsidR="004F18A7">
        <w:rPr>
          <w:rFonts w:asciiTheme="minorHAnsi" w:hAnsiTheme="minorHAnsi" w:cstheme="minorHAnsi"/>
          <w:color w:val="000000" w:themeColor="text1"/>
        </w:rPr>
        <w:t>s</w:t>
      </w:r>
      <w:r w:rsidRPr="00F94267">
        <w:rPr>
          <w:rFonts w:asciiTheme="minorHAnsi" w:hAnsiTheme="minorHAnsi" w:cstheme="minorHAnsi"/>
          <w:color w:val="000000" w:themeColor="text1"/>
        </w:rPr>
        <w:t xml:space="preserve"> to study various processes that occur during the folding, </w:t>
      </w:r>
      <w:r w:rsidR="004F18A7">
        <w:rPr>
          <w:rFonts w:asciiTheme="minorHAnsi" w:hAnsiTheme="minorHAnsi" w:cstheme="minorHAnsi"/>
          <w:color w:val="000000" w:themeColor="text1"/>
        </w:rPr>
        <w:t xml:space="preserve">the </w:t>
      </w:r>
      <w:r w:rsidRPr="00F94267">
        <w:rPr>
          <w:rFonts w:asciiTheme="minorHAnsi" w:hAnsiTheme="minorHAnsi" w:cstheme="minorHAnsi"/>
          <w:color w:val="000000" w:themeColor="text1"/>
        </w:rPr>
        <w:t>transport</w:t>
      </w:r>
      <w:r w:rsidR="004F18A7">
        <w:rPr>
          <w:rFonts w:asciiTheme="minorHAnsi" w:hAnsiTheme="minorHAnsi" w:cstheme="minorHAnsi"/>
          <w:color w:val="000000" w:themeColor="text1"/>
        </w:rPr>
        <w:t>,</w:t>
      </w:r>
      <w:r w:rsidRPr="00F94267">
        <w:rPr>
          <w:rFonts w:asciiTheme="minorHAnsi" w:hAnsiTheme="minorHAnsi" w:cstheme="minorHAnsi"/>
          <w:color w:val="000000" w:themeColor="text1"/>
        </w:rPr>
        <w:t xml:space="preserve"> and </w:t>
      </w:r>
      <w:r w:rsidR="004F18A7">
        <w:rPr>
          <w:rFonts w:asciiTheme="minorHAnsi" w:hAnsiTheme="minorHAnsi" w:cstheme="minorHAnsi"/>
          <w:color w:val="000000" w:themeColor="text1"/>
        </w:rPr>
        <w:t xml:space="preserve">the </w:t>
      </w:r>
      <w:r w:rsidRPr="00F94267">
        <w:rPr>
          <w:rFonts w:asciiTheme="minorHAnsi" w:hAnsiTheme="minorHAnsi" w:cstheme="minorHAnsi"/>
          <w:color w:val="000000" w:themeColor="text1"/>
        </w:rPr>
        <w:t xml:space="preserve">life of proteins inside the cell. </w:t>
      </w:r>
    </w:p>
    <w:p w14:paraId="7FB62EE2" w14:textId="77777777" w:rsidR="00984BD7" w:rsidRPr="00F94267" w:rsidRDefault="00984BD7" w:rsidP="006633AE">
      <w:pPr>
        <w:rPr>
          <w:rFonts w:asciiTheme="minorHAnsi" w:hAnsiTheme="minorHAnsi" w:cstheme="minorHAnsi"/>
          <w:color w:val="000000" w:themeColor="text1"/>
        </w:rPr>
      </w:pPr>
    </w:p>
    <w:p w14:paraId="0B319AFA" w14:textId="4E2F694A" w:rsidR="00984BD7" w:rsidRPr="00F94267" w:rsidRDefault="00984BD7" w:rsidP="006633AE">
      <w:pPr>
        <w:rPr>
          <w:rFonts w:asciiTheme="minorHAnsi" w:hAnsiTheme="minorHAnsi" w:cstheme="minorHAnsi"/>
          <w:color w:val="000000" w:themeColor="text1"/>
        </w:rPr>
      </w:pPr>
      <w:r w:rsidRPr="00F94267">
        <w:rPr>
          <w:rFonts w:asciiTheme="minorHAnsi" w:hAnsiTheme="minorHAnsi" w:cstheme="minorHAnsi"/>
          <w:color w:val="000000" w:themeColor="text1"/>
        </w:rPr>
        <w:t xml:space="preserve">When performing a pulse chase using adherent cells in dishes, it is essential to treat each dish the same as much as possible, as a separate dish is used for each time point and/or condition in an experiment. Especially for short pulse and chase times (&lt;5 min), it is essential to maintain </w:t>
      </w:r>
      <w:r w:rsidR="00324F89">
        <w:rPr>
          <w:rFonts w:asciiTheme="minorHAnsi" w:hAnsiTheme="minorHAnsi" w:cstheme="minorHAnsi"/>
          <w:color w:val="000000" w:themeColor="text1"/>
        </w:rPr>
        <w:t xml:space="preserve">a </w:t>
      </w:r>
      <w:r w:rsidRPr="00F94267">
        <w:rPr>
          <w:rFonts w:asciiTheme="minorHAnsi" w:hAnsiTheme="minorHAnsi" w:cstheme="minorHAnsi"/>
          <w:color w:val="000000" w:themeColor="text1"/>
        </w:rPr>
        <w:t xml:space="preserve">tight control over </w:t>
      </w:r>
      <w:r w:rsidR="00324F89">
        <w:rPr>
          <w:rFonts w:asciiTheme="minorHAnsi" w:hAnsiTheme="minorHAnsi" w:cstheme="minorHAnsi"/>
          <w:color w:val="000000" w:themeColor="text1"/>
        </w:rPr>
        <w:t xml:space="preserve">the </w:t>
      </w:r>
      <w:r w:rsidRPr="00F94267">
        <w:rPr>
          <w:rFonts w:asciiTheme="minorHAnsi" w:hAnsiTheme="minorHAnsi" w:cstheme="minorHAnsi"/>
          <w:color w:val="000000" w:themeColor="text1"/>
        </w:rPr>
        <w:t>pulse and chase times (</w:t>
      </w:r>
      <w:r w:rsidR="00324F89">
        <w:rPr>
          <w:rFonts w:asciiTheme="minorHAnsi" w:hAnsiTheme="minorHAnsi" w:cstheme="minorHAnsi"/>
          <w:color w:val="000000" w:themeColor="text1"/>
        </w:rPr>
        <w:t xml:space="preserve">with a </w:t>
      </w:r>
      <w:r w:rsidRPr="00F94267">
        <w:rPr>
          <w:rFonts w:asciiTheme="minorHAnsi" w:hAnsiTheme="minorHAnsi" w:cstheme="minorHAnsi"/>
          <w:color w:val="000000" w:themeColor="text1"/>
        </w:rPr>
        <w:t xml:space="preserve">digital timer). Pulse chases with suspension cells can help to reduce this variability as all samples are taken from a single tube. As some cell types adhere </w:t>
      </w:r>
      <w:r w:rsidR="00324F89">
        <w:rPr>
          <w:rFonts w:asciiTheme="minorHAnsi" w:hAnsiTheme="minorHAnsi" w:cstheme="minorHAnsi"/>
          <w:color w:val="000000" w:themeColor="text1"/>
        </w:rPr>
        <w:t xml:space="preserve">less well </w:t>
      </w:r>
      <w:r w:rsidRPr="00F94267">
        <w:rPr>
          <w:rFonts w:asciiTheme="minorHAnsi" w:hAnsiTheme="minorHAnsi" w:cstheme="minorHAnsi"/>
          <w:color w:val="000000" w:themeColor="text1"/>
        </w:rPr>
        <w:t xml:space="preserve">to culture dishes than others, care should be taken to ensure that </w:t>
      </w:r>
      <w:r w:rsidR="00324F89">
        <w:rPr>
          <w:rFonts w:asciiTheme="minorHAnsi" w:hAnsiTheme="minorHAnsi" w:cstheme="minorHAnsi"/>
          <w:color w:val="000000" w:themeColor="text1"/>
        </w:rPr>
        <w:t xml:space="preserve">the </w:t>
      </w:r>
      <w:r w:rsidRPr="00F94267">
        <w:rPr>
          <w:rFonts w:asciiTheme="minorHAnsi" w:hAnsiTheme="minorHAnsi" w:cstheme="minorHAnsi"/>
          <w:color w:val="000000" w:themeColor="text1"/>
        </w:rPr>
        <w:t xml:space="preserve">cells are not washed away during the various medium changes. This can be overcome by either using these cells in suspension or by coating </w:t>
      </w:r>
      <w:r w:rsidR="00324F89">
        <w:rPr>
          <w:rFonts w:asciiTheme="minorHAnsi" w:hAnsiTheme="minorHAnsi" w:cstheme="minorHAnsi"/>
          <w:color w:val="000000" w:themeColor="text1"/>
        </w:rPr>
        <w:t xml:space="preserve">the </w:t>
      </w:r>
      <w:r w:rsidRPr="00F94267">
        <w:rPr>
          <w:rFonts w:asciiTheme="minorHAnsi" w:hAnsiTheme="minorHAnsi" w:cstheme="minorHAnsi"/>
          <w:color w:val="000000" w:themeColor="text1"/>
        </w:rPr>
        <w:t>dishes with poly-L lysine or gelatin</w:t>
      </w:r>
      <w:r w:rsidR="00324F89">
        <w:rPr>
          <w:rFonts w:asciiTheme="minorHAnsi" w:hAnsiTheme="minorHAnsi" w:cstheme="minorHAnsi"/>
          <w:color w:val="000000" w:themeColor="text1"/>
        </w:rPr>
        <w:t>,</w:t>
      </w:r>
      <w:r w:rsidRPr="00F94267">
        <w:rPr>
          <w:rFonts w:asciiTheme="minorHAnsi" w:hAnsiTheme="minorHAnsi" w:cstheme="minorHAnsi"/>
          <w:color w:val="000000" w:themeColor="text1"/>
        </w:rPr>
        <w:t xml:space="preserve"> for example</w:t>
      </w:r>
      <w:r w:rsidR="00324F89">
        <w:rPr>
          <w:rFonts w:asciiTheme="minorHAnsi" w:hAnsiTheme="minorHAnsi" w:cstheme="minorHAnsi"/>
          <w:color w:val="000000" w:themeColor="text1"/>
        </w:rPr>
        <w:t>,</w:t>
      </w:r>
      <w:r w:rsidRPr="00F94267">
        <w:rPr>
          <w:rFonts w:asciiTheme="minorHAnsi" w:hAnsiTheme="minorHAnsi" w:cstheme="minorHAnsi"/>
          <w:color w:val="000000" w:themeColor="text1"/>
        </w:rPr>
        <w:t xml:space="preserve"> to adhere </w:t>
      </w:r>
      <w:r w:rsidR="00324F89">
        <w:rPr>
          <w:rFonts w:asciiTheme="minorHAnsi" w:hAnsiTheme="minorHAnsi" w:cstheme="minorHAnsi"/>
          <w:color w:val="000000" w:themeColor="text1"/>
        </w:rPr>
        <w:t xml:space="preserve">the </w:t>
      </w:r>
      <w:r w:rsidRPr="00F94267">
        <w:rPr>
          <w:rFonts w:asciiTheme="minorHAnsi" w:hAnsiTheme="minorHAnsi" w:cstheme="minorHAnsi"/>
          <w:color w:val="000000" w:themeColor="text1"/>
        </w:rPr>
        <w:t xml:space="preserve">cells to </w:t>
      </w:r>
      <w:r w:rsidR="00324F89">
        <w:rPr>
          <w:rFonts w:asciiTheme="minorHAnsi" w:hAnsiTheme="minorHAnsi" w:cstheme="minorHAnsi"/>
          <w:color w:val="000000" w:themeColor="text1"/>
        </w:rPr>
        <w:t xml:space="preserve">the </w:t>
      </w:r>
      <w:r w:rsidRPr="00F94267">
        <w:rPr>
          <w:rFonts w:asciiTheme="minorHAnsi" w:hAnsiTheme="minorHAnsi" w:cstheme="minorHAnsi"/>
          <w:color w:val="000000" w:themeColor="text1"/>
        </w:rPr>
        <w:t xml:space="preserve">culture dishes. To measure </w:t>
      </w:r>
      <w:r w:rsidR="00324F89">
        <w:rPr>
          <w:rFonts w:asciiTheme="minorHAnsi" w:hAnsiTheme="minorHAnsi" w:cstheme="minorHAnsi"/>
          <w:color w:val="000000" w:themeColor="text1"/>
        </w:rPr>
        <w:t xml:space="preserve">the </w:t>
      </w:r>
      <w:r w:rsidRPr="00F94267">
        <w:rPr>
          <w:rFonts w:asciiTheme="minorHAnsi" w:hAnsiTheme="minorHAnsi" w:cstheme="minorHAnsi"/>
          <w:color w:val="000000" w:themeColor="text1"/>
        </w:rPr>
        <w:t xml:space="preserve">reproducibility of labeling between dishes, a sample of lysate should be examined by SDS-PAGE to check all samples for identical total labeling and protein pattern. Alternatively, liquid scintillation counting of lysates will establish </w:t>
      </w:r>
      <w:r w:rsidR="00324F89">
        <w:rPr>
          <w:rFonts w:asciiTheme="minorHAnsi" w:hAnsiTheme="minorHAnsi" w:cstheme="minorHAnsi"/>
          <w:color w:val="000000" w:themeColor="text1"/>
        </w:rPr>
        <w:t xml:space="preserve">the </w:t>
      </w:r>
      <w:r w:rsidRPr="00F94267">
        <w:rPr>
          <w:rFonts w:asciiTheme="minorHAnsi" w:hAnsiTheme="minorHAnsi" w:cstheme="minorHAnsi"/>
          <w:color w:val="000000" w:themeColor="text1"/>
        </w:rPr>
        <w:t>total counts-per-minute (</w:t>
      </w:r>
      <w:proofErr w:type="spellStart"/>
      <w:r w:rsidRPr="00F94267">
        <w:rPr>
          <w:rFonts w:asciiTheme="minorHAnsi" w:hAnsiTheme="minorHAnsi" w:cstheme="minorHAnsi"/>
          <w:color w:val="000000" w:themeColor="text1"/>
        </w:rPr>
        <w:t>cpm</w:t>
      </w:r>
      <w:proofErr w:type="spellEnd"/>
      <w:r w:rsidRPr="00F94267">
        <w:rPr>
          <w:rFonts w:asciiTheme="minorHAnsi" w:hAnsiTheme="minorHAnsi" w:cstheme="minorHAnsi"/>
          <w:color w:val="000000" w:themeColor="text1"/>
        </w:rPr>
        <w:t xml:space="preserve">) incorporated but will not provide information on the protein population labeled. </w:t>
      </w:r>
    </w:p>
    <w:p w14:paraId="09131A80" w14:textId="77777777" w:rsidR="00984BD7" w:rsidRPr="00F94267" w:rsidRDefault="00984BD7" w:rsidP="006633AE">
      <w:pPr>
        <w:rPr>
          <w:rFonts w:asciiTheme="minorHAnsi" w:hAnsiTheme="minorHAnsi" w:cstheme="minorHAnsi"/>
          <w:color w:val="000000" w:themeColor="text1"/>
        </w:rPr>
      </w:pPr>
    </w:p>
    <w:p w14:paraId="3CEC6463" w14:textId="3D348CF1" w:rsidR="00984BD7" w:rsidRPr="00F94267" w:rsidRDefault="00984BD7" w:rsidP="006633AE">
      <w:pPr>
        <w:rPr>
          <w:rFonts w:asciiTheme="minorHAnsi" w:hAnsiTheme="minorHAnsi" w:cstheme="minorHAnsi"/>
          <w:color w:val="000000" w:themeColor="text1"/>
        </w:rPr>
      </w:pPr>
      <w:r w:rsidRPr="00F94267">
        <w:rPr>
          <w:rFonts w:asciiTheme="minorHAnsi" w:hAnsiTheme="minorHAnsi" w:cstheme="minorHAnsi"/>
          <w:color w:val="000000" w:themeColor="text1"/>
        </w:rPr>
        <w:t xml:space="preserve">If a target protein labels poorly, </w:t>
      </w:r>
      <w:r w:rsidR="00324F89">
        <w:rPr>
          <w:rFonts w:asciiTheme="minorHAnsi" w:hAnsiTheme="minorHAnsi" w:cstheme="minorHAnsi"/>
          <w:color w:val="000000" w:themeColor="text1"/>
        </w:rPr>
        <w:t xml:space="preserve">the </w:t>
      </w:r>
      <w:r w:rsidRPr="00F94267">
        <w:rPr>
          <w:rFonts w:asciiTheme="minorHAnsi" w:hAnsiTheme="minorHAnsi" w:cstheme="minorHAnsi"/>
          <w:color w:val="000000" w:themeColor="text1"/>
        </w:rPr>
        <w:t xml:space="preserve">signal is increased by increasing the number of cells (or dishes) rather than </w:t>
      </w:r>
      <w:r w:rsidR="00324F89">
        <w:rPr>
          <w:rFonts w:asciiTheme="minorHAnsi" w:hAnsiTheme="minorHAnsi" w:cstheme="minorHAnsi"/>
          <w:color w:val="000000" w:themeColor="text1"/>
        </w:rPr>
        <w:t xml:space="preserve">by </w:t>
      </w:r>
      <w:r w:rsidRPr="00F94267">
        <w:rPr>
          <w:rFonts w:asciiTheme="minorHAnsi" w:hAnsiTheme="minorHAnsi" w:cstheme="minorHAnsi"/>
          <w:color w:val="000000" w:themeColor="text1"/>
        </w:rPr>
        <w:t xml:space="preserve">increasing the amount of label. Lengthening the pulse time is an option when </w:t>
      </w:r>
      <w:r w:rsidR="00324F89">
        <w:rPr>
          <w:rFonts w:asciiTheme="minorHAnsi" w:hAnsiTheme="minorHAnsi" w:cstheme="minorHAnsi"/>
          <w:color w:val="000000" w:themeColor="text1"/>
        </w:rPr>
        <w:t xml:space="preserve">the </w:t>
      </w:r>
      <w:r w:rsidRPr="00F94267">
        <w:rPr>
          <w:rFonts w:asciiTheme="minorHAnsi" w:hAnsiTheme="minorHAnsi" w:cstheme="minorHAnsi"/>
          <w:color w:val="000000" w:themeColor="text1"/>
        </w:rPr>
        <w:t xml:space="preserve">kinetics of the studied process will allow this. The ideal pulse time will vary with each target owing to factors such as </w:t>
      </w:r>
      <w:r w:rsidR="00324F89">
        <w:rPr>
          <w:rFonts w:asciiTheme="minorHAnsi" w:hAnsiTheme="minorHAnsi" w:cstheme="minorHAnsi"/>
          <w:color w:val="000000" w:themeColor="text1"/>
        </w:rPr>
        <w:t xml:space="preserve">the </w:t>
      </w:r>
      <w:r w:rsidRPr="00F94267">
        <w:rPr>
          <w:rFonts w:asciiTheme="minorHAnsi" w:hAnsiTheme="minorHAnsi" w:cstheme="minorHAnsi"/>
          <w:color w:val="000000" w:themeColor="text1"/>
        </w:rPr>
        <w:t xml:space="preserve">expression level, </w:t>
      </w:r>
      <w:r w:rsidR="00324F89">
        <w:rPr>
          <w:rFonts w:asciiTheme="minorHAnsi" w:hAnsiTheme="minorHAnsi" w:cstheme="minorHAnsi"/>
          <w:color w:val="000000" w:themeColor="text1"/>
        </w:rPr>
        <w:t xml:space="preserve">the </w:t>
      </w:r>
      <w:r w:rsidRPr="00F94267">
        <w:rPr>
          <w:rFonts w:asciiTheme="minorHAnsi" w:hAnsiTheme="minorHAnsi" w:cstheme="minorHAnsi"/>
          <w:color w:val="000000" w:themeColor="text1"/>
        </w:rPr>
        <w:t xml:space="preserve">transcription rate, </w:t>
      </w:r>
      <w:r w:rsidR="00324F89">
        <w:rPr>
          <w:rFonts w:asciiTheme="minorHAnsi" w:hAnsiTheme="minorHAnsi" w:cstheme="minorHAnsi"/>
          <w:color w:val="000000" w:themeColor="text1"/>
        </w:rPr>
        <w:t xml:space="preserve">the </w:t>
      </w:r>
      <w:r w:rsidRPr="00F94267">
        <w:rPr>
          <w:rFonts w:asciiTheme="minorHAnsi" w:hAnsiTheme="minorHAnsi" w:cstheme="minorHAnsi"/>
          <w:color w:val="000000" w:themeColor="text1"/>
        </w:rPr>
        <w:t xml:space="preserve">number of </w:t>
      </w:r>
      <w:proofErr w:type="spellStart"/>
      <w:r w:rsidRPr="00F94267">
        <w:rPr>
          <w:rFonts w:asciiTheme="minorHAnsi" w:hAnsiTheme="minorHAnsi" w:cstheme="minorHAnsi"/>
          <w:color w:val="000000" w:themeColor="text1"/>
        </w:rPr>
        <w:t>methionines</w:t>
      </w:r>
      <w:proofErr w:type="spellEnd"/>
      <w:r w:rsidRPr="00F94267">
        <w:rPr>
          <w:rFonts w:asciiTheme="minorHAnsi" w:hAnsiTheme="minorHAnsi" w:cstheme="minorHAnsi"/>
          <w:color w:val="000000" w:themeColor="text1"/>
        </w:rPr>
        <w:t>/cysteines</w:t>
      </w:r>
      <w:r w:rsidR="00324F89">
        <w:rPr>
          <w:rFonts w:asciiTheme="minorHAnsi" w:hAnsiTheme="minorHAnsi" w:cstheme="minorHAnsi"/>
          <w:color w:val="000000" w:themeColor="text1"/>
        </w:rPr>
        <w:t>,</w:t>
      </w:r>
      <w:r w:rsidRPr="00F94267">
        <w:rPr>
          <w:rFonts w:asciiTheme="minorHAnsi" w:hAnsiTheme="minorHAnsi" w:cstheme="minorHAnsi"/>
          <w:color w:val="000000" w:themeColor="text1"/>
        </w:rPr>
        <w:t xml:space="preserve"> and </w:t>
      </w:r>
      <w:r w:rsidR="00324F89">
        <w:rPr>
          <w:rFonts w:asciiTheme="minorHAnsi" w:hAnsiTheme="minorHAnsi" w:cstheme="minorHAnsi"/>
          <w:color w:val="000000" w:themeColor="text1"/>
        </w:rPr>
        <w:t xml:space="preserve">the </w:t>
      </w:r>
      <w:r w:rsidRPr="00F94267">
        <w:rPr>
          <w:rFonts w:asciiTheme="minorHAnsi" w:hAnsiTheme="minorHAnsi" w:cstheme="minorHAnsi"/>
          <w:color w:val="000000" w:themeColor="text1"/>
        </w:rPr>
        <w:t>folding rate of the protein. As such, experimentation must be undertaken to determine the best balance between the above</w:t>
      </w:r>
      <w:r w:rsidR="00324F89">
        <w:rPr>
          <w:rFonts w:asciiTheme="minorHAnsi" w:hAnsiTheme="minorHAnsi" w:cstheme="minorHAnsi"/>
          <w:color w:val="000000" w:themeColor="text1"/>
        </w:rPr>
        <w:t>-mentioned</w:t>
      </w:r>
      <w:r w:rsidRPr="00F94267">
        <w:rPr>
          <w:rFonts w:asciiTheme="minorHAnsi" w:hAnsiTheme="minorHAnsi" w:cstheme="minorHAnsi"/>
          <w:color w:val="000000" w:themeColor="text1"/>
        </w:rPr>
        <w:t xml:space="preserve"> factors in each experiment while keeping the experimental aim in mind. If intermediates</w:t>
      </w:r>
      <w:r w:rsidR="00104A2C">
        <w:rPr>
          <w:rFonts w:asciiTheme="minorHAnsi" w:hAnsiTheme="minorHAnsi" w:cstheme="minorHAnsi"/>
          <w:color w:val="000000" w:themeColor="text1"/>
        </w:rPr>
        <w:t xml:space="preserve"> during folding</w:t>
      </w:r>
      <w:r w:rsidRPr="00F94267">
        <w:rPr>
          <w:rFonts w:asciiTheme="minorHAnsi" w:hAnsiTheme="minorHAnsi" w:cstheme="minorHAnsi"/>
          <w:color w:val="000000" w:themeColor="text1"/>
        </w:rPr>
        <w:t xml:space="preserve"> </w:t>
      </w:r>
      <w:r w:rsidR="00324F89">
        <w:rPr>
          <w:rFonts w:asciiTheme="minorHAnsi" w:hAnsiTheme="minorHAnsi" w:cstheme="minorHAnsi"/>
          <w:color w:val="000000" w:themeColor="text1"/>
        </w:rPr>
        <w:t xml:space="preserve">are </w:t>
      </w:r>
      <w:r w:rsidR="00916040">
        <w:rPr>
          <w:rFonts w:asciiTheme="minorHAnsi" w:hAnsiTheme="minorHAnsi" w:cstheme="minorHAnsi"/>
          <w:color w:val="000000" w:themeColor="text1"/>
        </w:rPr>
        <w:t xml:space="preserve">being </w:t>
      </w:r>
      <w:r w:rsidR="00324F89">
        <w:rPr>
          <w:rFonts w:asciiTheme="minorHAnsi" w:hAnsiTheme="minorHAnsi" w:cstheme="minorHAnsi"/>
          <w:color w:val="000000" w:themeColor="text1"/>
        </w:rPr>
        <w:t>studied</w:t>
      </w:r>
      <w:r w:rsidRPr="00F94267">
        <w:rPr>
          <w:rFonts w:asciiTheme="minorHAnsi" w:hAnsiTheme="minorHAnsi" w:cstheme="minorHAnsi"/>
          <w:color w:val="000000" w:themeColor="text1"/>
        </w:rPr>
        <w:t xml:space="preserve">, for example, it is desirable to pulse </w:t>
      </w:r>
      <w:r w:rsidR="00916040">
        <w:rPr>
          <w:rFonts w:asciiTheme="minorHAnsi" w:hAnsiTheme="minorHAnsi" w:cstheme="minorHAnsi"/>
          <w:color w:val="000000" w:themeColor="text1"/>
        </w:rPr>
        <w:t xml:space="preserve">the </w:t>
      </w:r>
      <w:r w:rsidRPr="00F94267">
        <w:rPr>
          <w:rFonts w:asciiTheme="minorHAnsi" w:hAnsiTheme="minorHAnsi" w:cstheme="minorHAnsi"/>
          <w:color w:val="000000" w:themeColor="text1"/>
        </w:rPr>
        <w:t xml:space="preserve">label for as short a time as possible to have </w:t>
      </w:r>
      <w:r w:rsidR="00916040">
        <w:rPr>
          <w:rFonts w:asciiTheme="minorHAnsi" w:hAnsiTheme="minorHAnsi" w:cstheme="minorHAnsi"/>
          <w:color w:val="000000" w:themeColor="text1"/>
        </w:rPr>
        <w:t xml:space="preserve">the </w:t>
      </w:r>
      <w:r w:rsidRPr="00F94267">
        <w:rPr>
          <w:rFonts w:asciiTheme="minorHAnsi" w:hAnsiTheme="minorHAnsi" w:cstheme="minorHAnsi"/>
          <w:color w:val="000000" w:themeColor="text1"/>
        </w:rPr>
        <w:t>starting material as close to an unfolded state as possible, while balancing expression levels. Alternatively, if the transport or degradation of a protein is the target of study, pulse times may be lengthened to provide the highest levels of signal possible without compromising kinetic information. In general, pulse times can range from 2</w:t>
      </w:r>
      <w:r w:rsidR="00916040">
        <w:rPr>
          <w:rFonts w:asciiTheme="minorHAnsi" w:hAnsiTheme="minorHAnsi" w:cstheme="minorHAnsi"/>
          <w:color w:val="000000" w:themeColor="text1"/>
        </w:rPr>
        <w:t xml:space="preserve"> </w:t>
      </w:r>
      <w:r w:rsidRPr="00F94267">
        <w:rPr>
          <w:rFonts w:asciiTheme="minorHAnsi" w:hAnsiTheme="minorHAnsi" w:cstheme="minorHAnsi"/>
          <w:color w:val="000000" w:themeColor="text1"/>
        </w:rPr>
        <w:t>-</w:t>
      </w:r>
      <w:r w:rsidR="00916040">
        <w:rPr>
          <w:rFonts w:asciiTheme="minorHAnsi" w:hAnsiTheme="minorHAnsi" w:cstheme="minorHAnsi"/>
          <w:color w:val="000000" w:themeColor="text1"/>
        </w:rPr>
        <w:t xml:space="preserve"> </w:t>
      </w:r>
      <w:r w:rsidRPr="00F94267">
        <w:rPr>
          <w:rFonts w:asciiTheme="minorHAnsi" w:hAnsiTheme="minorHAnsi" w:cstheme="minorHAnsi"/>
          <w:color w:val="000000" w:themeColor="text1"/>
        </w:rPr>
        <w:t xml:space="preserve">15 min </w:t>
      </w:r>
      <w:r w:rsidR="00916040">
        <w:rPr>
          <w:rFonts w:asciiTheme="minorHAnsi" w:hAnsiTheme="minorHAnsi" w:cstheme="minorHAnsi"/>
          <w:color w:val="000000" w:themeColor="text1"/>
        </w:rPr>
        <w:t xml:space="preserve">when </w:t>
      </w:r>
      <w:r w:rsidRPr="00F94267">
        <w:rPr>
          <w:rFonts w:asciiTheme="minorHAnsi" w:hAnsiTheme="minorHAnsi" w:cstheme="minorHAnsi"/>
          <w:color w:val="000000" w:themeColor="text1"/>
        </w:rPr>
        <w:t>using this protocol without modification. Previous experimentation</w:t>
      </w:r>
      <w:r w:rsidRPr="00F94267">
        <w:rPr>
          <w:rFonts w:asciiTheme="minorHAnsi" w:hAnsiTheme="minorHAnsi" w:cstheme="minorHAnsi"/>
          <w:color w:val="000000" w:themeColor="text1"/>
          <w:vertAlign w:val="superscript"/>
        </w:rPr>
        <w:t>5</w:t>
      </w:r>
      <w:r w:rsidRPr="00F94267">
        <w:rPr>
          <w:rFonts w:asciiTheme="minorHAnsi" w:hAnsiTheme="minorHAnsi" w:cstheme="minorHAnsi"/>
          <w:color w:val="000000" w:themeColor="text1"/>
        </w:rPr>
        <w:t xml:space="preserve"> has demonstrated a lag time of ~10</w:t>
      </w:r>
      <w:r w:rsidR="00916040">
        <w:rPr>
          <w:rFonts w:asciiTheme="minorHAnsi" w:hAnsiTheme="minorHAnsi" w:cstheme="minorHAnsi"/>
          <w:color w:val="000000" w:themeColor="text1"/>
        </w:rPr>
        <w:t xml:space="preserve"> </w:t>
      </w:r>
      <w:r w:rsidRPr="00F94267">
        <w:rPr>
          <w:rFonts w:asciiTheme="minorHAnsi" w:hAnsiTheme="minorHAnsi" w:cstheme="minorHAnsi"/>
          <w:color w:val="000000" w:themeColor="text1"/>
        </w:rPr>
        <w:t xml:space="preserve">s after the pulse before </w:t>
      </w:r>
      <w:r w:rsidR="00916040">
        <w:rPr>
          <w:rFonts w:asciiTheme="minorHAnsi" w:hAnsiTheme="minorHAnsi" w:cstheme="minorHAnsi"/>
          <w:color w:val="000000" w:themeColor="text1"/>
        </w:rPr>
        <w:t xml:space="preserve">the </w:t>
      </w:r>
      <w:r w:rsidRPr="00F94267">
        <w:rPr>
          <w:rFonts w:asciiTheme="minorHAnsi" w:hAnsiTheme="minorHAnsi" w:cstheme="minorHAnsi"/>
          <w:color w:val="000000" w:themeColor="text1"/>
        </w:rPr>
        <w:t>incorporation of radioactivity into the total protein pool</w:t>
      </w:r>
      <w:r w:rsidR="00916040">
        <w:rPr>
          <w:rFonts w:asciiTheme="minorHAnsi" w:hAnsiTheme="minorHAnsi" w:cstheme="minorHAnsi"/>
          <w:color w:val="000000" w:themeColor="text1"/>
        </w:rPr>
        <w:t>;</w:t>
      </w:r>
      <w:r w:rsidRPr="00F94267">
        <w:rPr>
          <w:rFonts w:asciiTheme="minorHAnsi" w:hAnsiTheme="minorHAnsi" w:cstheme="minorHAnsi"/>
          <w:color w:val="000000" w:themeColor="text1"/>
        </w:rPr>
        <w:t xml:space="preserve"> this is important to keep in mind when deriving kinetic information from pulse-chase experiments. If extended pulse times (&gt;1 h) </w:t>
      </w:r>
      <w:r w:rsidR="00916040">
        <w:rPr>
          <w:rFonts w:asciiTheme="minorHAnsi" w:hAnsiTheme="minorHAnsi" w:cstheme="minorHAnsi"/>
          <w:color w:val="000000" w:themeColor="text1"/>
        </w:rPr>
        <w:t xml:space="preserve">are being used, </w:t>
      </w:r>
      <w:r w:rsidRPr="00F94267">
        <w:rPr>
          <w:rFonts w:asciiTheme="minorHAnsi" w:hAnsiTheme="minorHAnsi" w:cstheme="minorHAnsi"/>
          <w:color w:val="000000" w:themeColor="text1"/>
        </w:rPr>
        <w:t xml:space="preserve">it is advisable to increase the pulse volume by 1.5 times and place dishes on a rocker in a 37 °C incubator during the pulse to prevent </w:t>
      </w:r>
      <w:r w:rsidR="00916040">
        <w:rPr>
          <w:rFonts w:asciiTheme="minorHAnsi" w:hAnsiTheme="minorHAnsi" w:cstheme="minorHAnsi"/>
          <w:color w:val="000000" w:themeColor="text1"/>
        </w:rPr>
        <w:t xml:space="preserve">the </w:t>
      </w:r>
      <w:r w:rsidRPr="00F94267">
        <w:rPr>
          <w:rFonts w:asciiTheme="minorHAnsi" w:hAnsiTheme="minorHAnsi" w:cstheme="minorHAnsi"/>
          <w:color w:val="000000" w:themeColor="text1"/>
        </w:rPr>
        <w:t xml:space="preserve">dishes from drying out. While labeling solutions containing individual </w:t>
      </w:r>
      <w:r w:rsidRPr="00F94267">
        <w:rPr>
          <w:rFonts w:asciiTheme="minorHAnsi" w:hAnsiTheme="minorHAnsi" w:cstheme="minorHAnsi"/>
          <w:color w:val="000000" w:themeColor="text1"/>
          <w:vertAlign w:val="superscript"/>
        </w:rPr>
        <w:t>35</w:t>
      </w:r>
      <w:r w:rsidRPr="00F94267">
        <w:rPr>
          <w:rFonts w:asciiTheme="minorHAnsi" w:hAnsiTheme="minorHAnsi" w:cstheme="minorHAnsi"/>
          <w:color w:val="000000" w:themeColor="text1"/>
        </w:rPr>
        <w:t xml:space="preserve">S-methionine/cysteine or a mix are available, the mix is preferred even when proteins that only contain methionine or cysteine </w:t>
      </w:r>
      <w:r w:rsidR="00916040">
        <w:rPr>
          <w:rFonts w:asciiTheme="minorHAnsi" w:hAnsiTheme="minorHAnsi" w:cstheme="minorHAnsi"/>
          <w:color w:val="000000" w:themeColor="text1"/>
        </w:rPr>
        <w:t xml:space="preserve">are being labeled </w:t>
      </w:r>
      <w:r w:rsidRPr="00F94267">
        <w:rPr>
          <w:rFonts w:asciiTheme="minorHAnsi" w:hAnsiTheme="minorHAnsi" w:cstheme="minorHAnsi"/>
          <w:color w:val="000000" w:themeColor="text1"/>
        </w:rPr>
        <w:t>as both are needed to maintain general protein synthesis in the cell. If experimental conditions require specific methionine/cysteine labeling</w:t>
      </w:r>
      <w:r w:rsidR="00916040">
        <w:rPr>
          <w:rFonts w:asciiTheme="minorHAnsi" w:hAnsiTheme="minorHAnsi" w:cstheme="minorHAnsi"/>
          <w:color w:val="000000" w:themeColor="text1"/>
        </w:rPr>
        <w:t>,</w:t>
      </w:r>
      <w:r w:rsidRPr="00F94267">
        <w:rPr>
          <w:rFonts w:asciiTheme="minorHAnsi" w:hAnsiTheme="minorHAnsi" w:cstheme="minorHAnsi"/>
          <w:color w:val="000000" w:themeColor="text1"/>
        </w:rPr>
        <w:t xml:space="preserve"> the levels of nonradioactive methionine/cysteine during the pulse must be adjusted accordingly.</w:t>
      </w:r>
    </w:p>
    <w:p w14:paraId="53D3F32B" w14:textId="77777777" w:rsidR="00984BD7" w:rsidRPr="00F94267" w:rsidRDefault="00984BD7" w:rsidP="006633AE">
      <w:pPr>
        <w:rPr>
          <w:rFonts w:asciiTheme="minorHAnsi" w:hAnsiTheme="minorHAnsi" w:cstheme="minorHAnsi"/>
          <w:color w:val="000000" w:themeColor="text1"/>
        </w:rPr>
      </w:pPr>
    </w:p>
    <w:p w14:paraId="0524A439" w14:textId="46112335" w:rsidR="00984BD7" w:rsidRPr="00F94267" w:rsidRDefault="00984BD7" w:rsidP="006633AE">
      <w:pPr>
        <w:rPr>
          <w:rFonts w:asciiTheme="minorHAnsi" w:hAnsiTheme="minorHAnsi" w:cstheme="minorHAnsi"/>
          <w:color w:val="000000" w:themeColor="text1"/>
        </w:rPr>
      </w:pPr>
      <w:r w:rsidRPr="00F94267">
        <w:rPr>
          <w:rFonts w:asciiTheme="minorHAnsi" w:hAnsiTheme="minorHAnsi" w:cstheme="minorHAnsi"/>
          <w:color w:val="000000" w:themeColor="text1"/>
        </w:rPr>
        <w:t xml:space="preserve">Chase times (and </w:t>
      </w:r>
      <w:r w:rsidR="00916040">
        <w:rPr>
          <w:rFonts w:asciiTheme="minorHAnsi" w:hAnsiTheme="minorHAnsi" w:cstheme="minorHAnsi"/>
          <w:color w:val="000000" w:themeColor="text1"/>
        </w:rPr>
        <w:t xml:space="preserve">the </w:t>
      </w:r>
      <w:r w:rsidRPr="00F94267">
        <w:rPr>
          <w:rFonts w:asciiTheme="minorHAnsi" w:hAnsiTheme="minorHAnsi" w:cstheme="minorHAnsi"/>
          <w:color w:val="000000" w:themeColor="text1"/>
        </w:rPr>
        <w:t>number of time points) are determined in a similar fashion. A good starting place is to set the first chase time (after the 0</w:t>
      </w:r>
      <w:r w:rsidR="00916040">
        <w:rPr>
          <w:rFonts w:asciiTheme="minorHAnsi" w:hAnsiTheme="minorHAnsi" w:cstheme="minorHAnsi"/>
          <w:color w:val="000000" w:themeColor="text1"/>
        </w:rPr>
        <w:t xml:space="preserve"> </w:t>
      </w:r>
      <w:r w:rsidRPr="00F94267">
        <w:rPr>
          <w:rFonts w:asciiTheme="minorHAnsi" w:hAnsiTheme="minorHAnsi" w:cstheme="minorHAnsi"/>
          <w:color w:val="000000" w:themeColor="text1"/>
        </w:rPr>
        <w:t>min chase) as equal to the pulse time and</w:t>
      </w:r>
      <w:r w:rsidR="00916040">
        <w:rPr>
          <w:rFonts w:asciiTheme="minorHAnsi" w:hAnsiTheme="minorHAnsi" w:cstheme="minorHAnsi"/>
          <w:color w:val="000000" w:themeColor="text1"/>
        </w:rPr>
        <w:t>,</w:t>
      </w:r>
      <w:r w:rsidRPr="00F94267">
        <w:rPr>
          <w:rFonts w:asciiTheme="minorHAnsi" w:hAnsiTheme="minorHAnsi" w:cstheme="minorHAnsi"/>
          <w:color w:val="000000" w:themeColor="text1"/>
        </w:rPr>
        <w:t xml:space="preserve"> then</w:t>
      </w:r>
      <w:r w:rsidR="00916040">
        <w:rPr>
          <w:rFonts w:asciiTheme="minorHAnsi" w:hAnsiTheme="minorHAnsi" w:cstheme="minorHAnsi"/>
          <w:color w:val="000000" w:themeColor="text1"/>
        </w:rPr>
        <w:t>,</w:t>
      </w:r>
      <w:r w:rsidRPr="00F94267">
        <w:rPr>
          <w:rFonts w:asciiTheme="minorHAnsi" w:hAnsiTheme="minorHAnsi" w:cstheme="minorHAnsi"/>
          <w:color w:val="000000" w:themeColor="text1"/>
        </w:rPr>
        <w:t xml:space="preserve"> double the length of time for each successive time point (</w:t>
      </w:r>
      <w:r w:rsidR="003314F5" w:rsidRPr="003314F5">
        <w:rPr>
          <w:rFonts w:asciiTheme="minorHAnsi" w:hAnsiTheme="minorHAnsi" w:cstheme="minorHAnsi"/>
          <w:i/>
          <w:color w:val="000000" w:themeColor="text1"/>
        </w:rPr>
        <w:t>e.g.</w:t>
      </w:r>
      <w:r w:rsidR="003314F5" w:rsidRPr="00067782">
        <w:rPr>
          <w:rFonts w:asciiTheme="minorHAnsi" w:hAnsiTheme="minorHAnsi" w:cstheme="minorHAnsi"/>
          <w:color w:val="000000" w:themeColor="text1"/>
        </w:rPr>
        <w:t>,</w:t>
      </w:r>
      <w:r w:rsidR="003314F5" w:rsidRPr="003314F5">
        <w:rPr>
          <w:rFonts w:asciiTheme="minorHAnsi" w:hAnsiTheme="minorHAnsi" w:cstheme="minorHAnsi"/>
          <w:i/>
          <w:color w:val="000000" w:themeColor="text1"/>
        </w:rPr>
        <w:t xml:space="preserve"> </w:t>
      </w:r>
      <w:r w:rsidRPr="00F94267">
        <w:rPr>
          <w:rFonts w:asciiTheme="minorHAnsi" w:hAnsiTheme="minorHAnsi" w:cstheme="minorHAnsi"/>
          <w:color w:val="000000" w:themeColor="text1"/>
        </w:rPr>
        <w:t xml:space="preserve">5, 10, 20, and 40 min). </w:t>
      </w:r>
      <w:r w:rsidR="00916040">
        <w:rPr>
          <w:rFonts w:asciiTheme="minorHAnsi" w:hAnsiTheme="minorHAnsi" w:cstheme="minorHAnsi"/>
          <w:color w:val="000000" w:themeColor="text1"/>
        </w:rPr>
        <w:t>However, t</w:t>
      </w:r>
      <w:r w:rsidRPr="00F94267">
        <w:rPr>
          <w:rFonts w:asciiTheme="minorHAnsi" w:hAnsiTheme="minorHAnsi" w:cstheme="minorHAnsi"/>
          <w:color w:val="000000" w:themeColor="text1"/>
        </w:rPr>
        <w:t>his must be optimized for each specific protein and question.</w:t>
      </w:r>
    </w:p>
    <w:p w14:paraId="69BCCBE3" w14:textId="77777777" w:rsidR="00984BD7" w:rsidRPr="00F94267" w:rsidRDefault="00984BD7" w:rsidP="006633AE">
      <w:pPr>
        <w:rPr>
          <w:rFonts w:asciiTheme="minorHAnsi" w:hAnsiTheme="minorHAnsi" w:cstheme="minorHAnsi"/>
          <w:color w:val="000000" w:themeColor="text1"/>
        </w:rPr>
      </w:pPr>
    </w:p>
    <w:p w14:paraId="0AE6B19D" w14:textId="4E4DECED" w:rsidR="00984BD7" w:rsidRPr="00F94267" w:rsidRDefault="00984BD7" w:rsidP="006633AE">
      <w:pPr>
        <w:rPr>
          <w:rFonts w:asciiTheme="minorHAnsi" w:hAnsiTheme="minorHAnsi" w:cstheme="minorHAnsi"/>
          <w:color w:val="000000" w:themeColor="text1"/>
        </w:rPr>
      </w:pPr>
      <w:r w:rsidRPr="00F94267">
        <w:rPr>
          <w:rFonts w:asciiTheme="minorHAnsi" w:hAnsiTheme="minorHAnsi" w:cstheme="minorHAnsi"/>
          <w:color w:val="000000" w:themeColor="text1"/>
        </w:rPr>
        <w:t xml:space="preserve">To prevent </w:t>
      </w:r>
      <w:r w:rsidR="000C118F">
        <w:rPr>
          <w:rFonts w:asciiTheme="minorHAnsi" w:hAnsiTheme="minorHAnsi" w:cstheme="minorHAnsi"/>
          <w:color w:val="000000" w:themeColor="text1"/>
        </w:rPr>
        <w:t xml:space="preserve">the </w:t>
      </w:r>
      <w:r w:rsidRPr="00F94267">
        <w:rPr>
          <w:rFonts w:asciiTheme="minorHAnsi" w:hAnsiTheme="minorHAnsi" w:cstheme="minorHAnsi"/>
          <w:color w:val="000000" w:themeColor="text1"/>
        </w:rPr>
        <w:t>activation of stress responses by starvation (which may affect protein synthesis and folding), ideally</w:t>
      </w:r>
      <w:r w:rsidR="000C118F">
        <w:rPr>
          <w:rFonts w:asciiTheme="minorHAnsi" w:hAnsiTheme="minorHAnsi" w:cstheme="minorHAnsi"/>
          <w:color w:val="000000" w:themeColor="text1"/>
        </w:rPr>
        <w:t>,</w:t>
      </w:r>
      <w:r w:rsidRPr="00F94267">
        <w:rPr>
          <w:rFonts w:asciiTheme="minorHAnsi" w:hAnsiTheme="minorHAnsi" w:cstheme="minorHAnsi"/>
          <w:color w:val="000000" w:themeColor="text1"/>
        </w:rPr>
        <w:t xml:space="preserve"> some unlabeled methionine and cysteine should be added to the starvation and radiolabeling solutions. The quantity will depend on </w:t>
      </w:r>
      <w:r w:rsidR="003769CD">
        <w:rPr>
          <w:rFonts w:asciiTheme="minorHAnsi" w:hAnsiTheme="minorHAnsi" w:cstheme="minorHAnsi"/>
          <w:color w:val="000000" w:themeColor="text1"/>
        </w:rPr>
        <w:t xml:space="preserve">the </w:t>
      </w:r>
      <w:r w:rsidRPr="00F94267">
        <w:rPr>
          <w:rFonts w:asciiTheme="minorHAnsi" w:hAnsiTheme="minorHAnsi" w:cstheme="minorHAnsi"/>
          <w:color w:val="000000" w:themeColor="text1"/>
        </w:rPr>
        <w:t xml:space="preserve">cell line, </w:t>
      </w:r>
      <w:r w:rsidR="00076EED">
        <w:rPr>
          <w:rFonts w:asciiTheme="minorHAnsi" w:hAnsiTheme="minorHAnsi" w:cstheme="minorHAnsi"/>
          <w:color w:val="000000" w:themeColor="text1"/>
        </w:rPr>
        <w:t xml:space="preserve">the </w:t>
      </w:r>
      <w:r w:rsidRPr="00F94267">
        <w:rPr>
          <w:rFonts w:asciiTheme="minorHAnsi" w:hAnsiTheme="minorHAnsi" w:cstheme="minorHAnsi"/>
          <w:color w:val="000000" w:themeColor="text1"/>
        </w:rPr>
        <w:t xml:space="preserve">labeling time, </w:t>
      </w:r>
      <w:r w:rsidR="00076EED">
        <w:rPr>
          <w:rFonts w:asciiTheme="minorHAnsi" w:hAnsiTheme="minorHAnsi" w:cstheme="minorHAnsi"/>
          <w:color w:val="000000" w:themeColor="text1"/>
        </w:rPr>
        <w:t xml:space="preserve">the </w:t>
      </w:r>
      <w:r w:rsidRPr="00F94267">
        <w:rPr>
          <w:rFonts w:asciiTheme="minorHAnsi" w:hAnsiTheme="minorHAnsi" w:cstheme="minorHAnsi"/>
          <w:color w:val="000000" w:themeColor="text1"/>
        </w:rPr>
        <w:t xml:space="preserve">quantity of </w:t>
      </w:r>
      <w:r w:rsidR="00076EED">
        <w:rPr>
          <w:rFonts w:asciiTheme="minorHAnsi" w:hAnsiTheme="minorHAnsi" w:cstheme="minorHAnsi"/>
          <w:color w:val="000000" w:themeColor="text1"/>
        </w:rPr>
        <w:t xml:space="preserve">the </w:t>
      </w:r>
      <w:r w:rsidRPr="00F94267">
        <w:rPr>
          <w:rFonts w:asciiTheme="minorHAnsi" w:hAnsiTheme="minorHAnsi" w:cstheme="minorHAnsi"/>
          <w:color w:val="000000" w:themeColor="text1"/>
        </w:rPr>
        <w:t>radiolabel used, and media volumes</w:t>
      </w:r>
      <w:r w:rsidR="00076EED">
        <w:rPr>
          <w:rFonts w:asciiTheme="minorHAnsi" w:hAnsiTheme="minorHAnsi" w:cstheme="minorHAnsi"/>
          <w:color w:val="000000" w:themeColor="text1"/>
        </w:rPr>
        <w:t>,</w:t>
      </w:r>
      <w:r w:rsidRPr="00F94267">
        <w:rPr>
          <w:rFonts w:asciiTheme="minorHAnsi" w:hAnsiTheme="minorHAnsi" w:cstheme="minorHAnsi"/>
          <w:color w:val="000000" w:themeColor="text1"/>
        </w:rPr>
        <w:t xml:space="preserve"> and will need testing. A good starting point is 1% of the amount of cysteine and methionine present in the cell</w:t>
      </w:r>
      <w:r w:rsidR="000C118F">
        <w:rPr>
          <w:rFonts w:asciiTheme="minorHAnsi" w:hAnsiTheme="minorHAnsi" w:cstheme="minorHAnsi"/>
          <w:color w:val="000000" w:themeColor="text1"/>
        </w:rPr>
        <w:t xml:space="preserve"> </w:t>
      </w:r>
      <w:r w:rsidRPr="00F94267">
        <w:rPr>
          <w:rFonts w:asciiTheme="minorHAnsi" w:hAnsiTheme="minorHAnsi" w:cstheme="minorHAnsi"/>
          <w:color w:val="000000" w:themeColor="text1"/>
        </w:rPr>
        <w:t xml:space="preserve">culture medium, which can be increased with increasing pulse times. Starvation periods, whether with or without unlabeled amino acids, should be kept in the range </w:t>
      </w:r>
      <w:r w:rsidR="000C118F">
        <w:rPr>
          <w:rFonts w:asciiTheme="minorHAnsi" w:hAnsiTheme="minorHAnsi" w:cstheme="minorHAnsi"/>
          <w:color w:val="000000" w:themeColor="text1"/>
        </w:rPr>
        <w:t xml:space="preserve">of </w:t>
      </w:r>
      <w:r w:rsidRPr="00F94267">
        <w:rPr>
          <w:rFonts w:asciiTheme="minorHAnsi" w:hAnsiTheme="minorHAnsi" w:cstheme="minorHAnsi"/>
          <w:color w:val="000000" w:themeColor="text1"/>
        </w:rPr>
        <w:t>15</w:t>
      </w:r>
      <w:r w:rsidR="000C118F">
        <w:rPr>
          <w:rFonts w:asciiTheme="minorHAnsi" w:hAnsiTheme="minorHAnsi" w:cstheme="minorHAnsi"/>
          <w:color w:val="000000" w:themeColor="text1"/>
        </w:rPr>
        <w:t xml:space="preserve"> </w:t>
      </w:r>
      <w:r w:rsidRPr="00F94267">
        <w:rPr>
          <w:rFonts w:asciiTheme="minorHAnsi" w:hAnsiTheme="minorHAnsi" w:cstheme="minorHAnsi"/>
          <w:color w:val="000000" w:themeColor="text1"/>
        </w:rPr>
        <w:t>-</w:t>
      </w:r>
      <w:r w:rsidR="000C118F">
        <w:rPr>
          <w:rFonts w:asciiTheme="minorHAnsi" w:hAnsiTheme="minorHAnsi" w:cstheme="minorHAnsi"/>
          <w:color w:val="000000" w:themeColor="text1"/>
        </w:rPr>
        <w:t xml:space="preserve"> </w:t>
      </w:r>
      <w:r w:rsidRPr="00F94267">
        <w:rPr>
          <w:rFonts w:asciiTheme="minorHAnsi" w:hAnsiTheme="minorHAnsi" w:cstheme="minorHAnsi"/>
          <w:color w:val="000000" w:themeColor="text1"/>
        </w:rPr>
        <w:t xml:space="preserve">30 min to ensure adequate label incorporation and prevent </w:t>
      </w:r>
      <w:r w:rsidR="000C118F">
        <w:rPr>
          <w:rFonts w:asciiTheme="minorHAnsi" w:hAnsiTheme="minorHAnsi" w:cstheme="minorHAnsi"/>
          <w:color w:val="000000" w:themeColor="text1"/>
        </w:rPr>
        <w:t xml:space="preserve">the </w:t>
      </w:r>
      <w:r w:rsidRPr="00F94267">
        <w:rPr>
          <w:rFonts w:asciiTheme="minorHAnsi" w:hAnsiTheme="minorHAnsi" w:cstheme="minorHAnsi"/>
          <w:color w:val="000000" w:themeColor="text1"/>
        </w:rPr>
        <w:t>activation of stress responses. When using an extended pulse (≥1 h), starvation is not required.</w:t>
      </w:r>
    </w:p>
    <w:p w14:paraId="4F3887F6" w14:textId="77777777" w:rsidR="00984BD7" w:rsidRPr="00F94267" w:rsidRDefault="00984BD7" w:rsidP="006633AE">
      <w:pPr>
        <w:rPr>
          <w:rFonts w:asciiTheme="minorHAnsi" w:hAnsiTheme="minorHAnsi" w:cstheme="minorHAnsi"/>
          <w:color w:val="000000" w:themeColor="text1"/>
        </w:rPr>
      </w:pPr>
    </w:p>
    <w:p w14:paraId="46C4BD7C" w14:textId="5DD21306" w:rsidR="00984BD7" w:rsidRPr="00F94267" w:rsidRDefault="00984BD7" w:rsidP="006633AE">
      <w:pPr>
        <w:rPr>
          <w:rFonts w:asciiTheme="minorHAnsi" w:hAnsiTheme="minorHAnsi" w:cstheme="minorHAnsi"/>
          <w:color w:val="000000" w:themeColor="text1"/>
        </w:rPr>
      </w:pPr>
      <w:r w:rsidRPr="00F94267">
        <w:rPr>
          <w:rFonts w:asciiTheme="minorHAnsi" w:hAnsiTheme="minorHAnsi" w:cstheme="minorHAnsi"/>
          <w:color w:val="000000" w:themeColor="text1"/>
        </w:rPr>
        <w:t>The lysis buffer described here will be suitable for most purposes</w:t>
      </w:r>
      <w:r w:rsidR="00A3448D">
        <w:rPr>
          <w:rFonts w:asciiTheme="minorHAnsi" w:hAnsiTheme="minorHAnsi" w:cstheme="minorHAnsi"/>
          <w:color w:val="000000" w:themeColor="text1"/>
        </w:rPr>
        <w:t>,</w:t>
      </w:r>
      <w:r w:rsidRPr="00F94267">
        <w:rPr>
          <w:rFonts w:asciiTheme="minorHAnsi" w:hAnsiTheme="minorHAnsi" w:cstheme="minorHAnsi"/>
          <w:color w:val="000000" w:themeColor="text1"/>
        </w:rPr>
        <w:t xml:space="preserve"> but in principle</w:t>
      </w:r>
      <w:r w:rsidR="00FD7EC2">
        <w:rPr>
          <w:rFonts w:asciiTheme="minorHAnsi" w:hAnsiTheme="minorHAnsi" w:cstheme="minorHAnsi"/>
          <w:color w:val="000000" w:themeColor="text1"/>
        </w:rPr>
        <w:t>,</w:t>
      </w:r>
      <w:r w:rsidRPr="00F94267">
        <w:rPr>
          <w:rFonts w:asciiTheme="minorHAnsi" w:hAnsiTheme="minorHAnsi" w:cstheme="minorHAnsi"/>
          <w:color w:val="000000" w:themeColor="text1"/>
        </w:rPr>
        <w:t xml:space="preserve"> any buffer system</w:t>
      </w:r>
      <w:r w:rsidR="00A3448D">
        <w:rPr>
          <w:rFonts w:asciiTheme="minorHAnsi" w:hAnsiTheme="minorHAnsi" w:cstheme="minorHAnsi"/>
          <w:color w:val="000000" w:themeColor="text1"/>
        </w:rPr>
        <w:t>,</w:t>
      </w:r>
      <w:r w:rsidRPr="00F94267">
        <w:rPr>
          <w:rFonts w:asciiTheme="minorHAnsi" w:hAnsiTheme="minorHAnsi" w:cstheme="minorHAnsi"/>
          <w:color w:val="000000" w:themeColor="text1"/>
        </w:rPr>
        <w:t xml:space="preserve"> such as HEPES, Tris</w:t>
      </w:r>
      <w:r w:rsidR="00A3448D">
        <w:rPr>
          <w:rFonts w:asciiTheme="minorHAnsi" w:hAnsiTheme="minorHAnsi" w:cstheme="minorHAnsi"/>
          <w:color w:val="000000" w:themeColor="text1"/>
        </w:rPr>
        <w:t>,</w:t>
      </w:r>
      <w:r w:rsidRPr="00F94267">
        <w:rPr>
          <w:rFonts w:asciiTheme="minorHAnsi" w:hAnsiTheme="minorHAnsi" w:cstheme="minorHAnsi"/>
          <w:color w:val="000000" w:themeColor="text1"/>
        </w:rPr>
        <w:t xml:space="preserve"> or MES</w:t>
      </w:r>
      <w:r w:rsidR="00A3448D">
        <w:rPr>
          <w:rFonts w:asciiTheme="minorHAnsi" w:hAnsiTheme="minorHAnsi" w:cstheme="minorHAnsi"/>
          <w:color w:val="000000" w:themeColor="text1"/>
        </w:rPr>
        <w:t>,</w:t>
      </w:r>
      <w:r w:rsidRPr="00F94267">
        <w:rPr>
          <w:rFonts w:asciiTheme="minorHAnsi" w:hAnsiTheme="minorHAnsi" w:cstheme="minorHAnsi"/>
          <w:color w:val="000000" w:themeColor="text1"/>
        </w:rPr>
        <w:t xml:space="preserve"> will work. The detergent concentration needed to lyse cells will depend on the number of cells and detergent volume. </w:t>
      </w:r>
      <w:r w:rsidR="00A3448D">
        <w:rPr>
          <w:rFonts w:asciiTheme="minorHAnsi" w:hAnsiTheme="minorHAnsi" w:cstheme="minorHAnsi"/>
          <w:color w:val="000000" w:themeColor="text1"/>
        </w:rPr>
        <w:t>The c</w:t>
      </w:r>
      <w:r w:rsidRPr="00F94267">
        <w:rPr>
          <w:rFonts w:asciiTheme="minorHAnsi" w:hAnsiTheme="minorHAnsi" w:cstheme="minorHAnsi"/>
          <w:color w:val="000000" w:themeColor="text1"/>
        </w:rPr>
        <w:t xml:space="preserve">oncentration should always be above the </w:t>
      </w:r>
      <w:r w:rsidR="00067782">
        <w:rPr>
          <w:rFonts w:asciiTheme="minorHAnsi" w:hAnsiTheme="minorHAnsi" w:cstheme="minorHAnsi"/>
          <w:color w:val="000000" w:themeColor="text1"/>
        </w:rPr>
        <w:t>critical micelle concentration (</w:t>
      </w:r>
      <w:r w:rsidRPr="00F94267">
        <w:rPr>
          <w:rFonts w:asciiTheme="minorHAnsi" w:hAnsiTheme="minorHAnsi" w:cstheme="minorHAnsi"/>
          <w:color w:val="000000" w:themeColor="text1"/>
        </w:rPr>
        <w:t>CMC</w:t>
      </w:r>
      <w:r w:rsidR="00067782">
        <w:rPr>
          <w:rFonts w:asciiTheme="minorHAnsi" w:hAnsiTheme="minorHAnsi" w:cstheme="minorHAnsi"/>
          <w:color w:val="000000" w:themeColor="text1"/>
        </w:rPr>
        <w:t>)</w:t>
      </w:r>
      <w:r w:rsidRPr="00F94267">
        <w:rPr>
          <w:rFonts w:asciiTheme="minorHAnsi" w:hAnsiTheme="minorHAnsi" w:cstheme="minorHAnsi"/>
          <w:color w:val="000000" w:themeColor="text1"/>
        </w:rPr>
        <w:t xml:space="preserve"> and the quantity of detergent </w:t>
      </w:r>
      <w:proofErr w:type="gramStart"/>
      <w:r w:rsidRPr="00F94267">
        <w:rPr>
          <w:rFonts w:asciiTheme="minorHAnsi" w:hAnsiTheme="minorHAnsi" w:cstheme="minorHAnsi"/>
          <w:color w:val="000000" w:themeColor="text1"/>
        </w:rPr>
        <w:t>sufficient</w:t>
      </w:r>
      <w:proofErr w:type="gramEnd"/>
      <w:r w:rsidRPr="00F94267">
        <w:rPr>
          <w:rFonts w:asciiTheme="minorHAnsi" w:hAnsiTheme="minorHAnsi" w:cstheme="minorHAnsi"/>
          <w:color w:val="000000" w:themeColor="text1"/>
        </w:rPr>
        <w:t xml:space="preserve"> to lyse cells. An empirical rule of thumb is that 200 µ</w:t>
      </w:r>
      <w:r w:rsidR="00A3448D">
        <w:rPr>
          <w:rFonts w:asciiTheme="minorHAnsi" w:hAnsiTheme="minorHAnsi" w:cstheme="minorHAnsi"/>
          <w:color w:val="000000" w:themeColor="text1"/>
        </w:rPr>
        <w:t>L</w:t>
      </w:r>
      <w:r w:rsidRPr="00F94267">
        <w:rPr>
          <w:rFonts w:asciiTheme="minorHAnsi" w:hAnsiTheme="minorHAnsi" w:cstheme="minorHAnsi"/>
          <w:color w:val="000000" w:themeColor="text1"/>
        </w:rPr>
        <w:t xml:space="preserve"> of 0.5% nondenaturing detergent (see </w:t>
      </w:r>
      <w:r w:rsidR="003314F5" w:rsidRPr="003314F5">
        <w:rPr>
          <w:rFonts w:asciiTheme="minorHAnsi" w:hAnsiTheme="minorHAnsi" w:cstheme="minorHAnsi"/>
          <w:b/>
          <w:color w:val="000000" w:themeColor="text1"/>
        </w:rPr>
        <w:t>Table of Materials</w:t>
      </w:r>
      <w:r w:rsidRPr="00F94267">
        <w:rPr>
          <w:rFonts w:asciiTheme="minorHAnsi" w:hAnsiTheme="minorHAnsi" w:cstheme="minorHAnsi"/>
          <w:color w:val="000000" w:themeColor="text1"/>
        </w:rPr>
        <w:t xml:space="preserve">) is </w:t>
      </w:r>
      <w:proofErr w:type="gramStart"/>
      <w:r w:rsidRPr="00F94267">
        <w:rPr>
          <w:rFonts w:asciiTheme="minorHAnsi" w:hAnsiTheme="minorHAnsi" w:cstheme="minorHAnsi"/>
          <w:color w:val="000000" w:themeColor="text1"/>
        </w:rPr>
        <w:t>sufficient</w:t>
      </w:r>
      <w:proofErr w:type="gramEnd"/>
      <w:r w:rsidRPr="00F94267">
        <w:rPr>
          <w:rFonts w:asciiTheme="minorHAnsi" w:hAnsiTheme="minorHAnsi" w:cstheme="minorHAnsi"/>
          <w:color w:val="000000" w:themeColor="text1"/>
        </w:rPr>
        <w:t xml:space="preserve"> to lyse the cell equivalent of ~1 mg </w:t>
      </w:r>
      <w:r w:rsidR="00A3448D">
        <w:rPr>
          <w:rFonts w:asciiTheme="minorHAnsi" w:hAnsiTheme="minorHAnsi" w:cstheme="minorHAnsi"/>
          <w:color w:val="000000" w:themeColor="text1"/>
        </w:rPr>
        <w:t xml:space="preserve">of </w:t>
      </w:r>
      <w:r w:rsidRPr="00F94267">
        <w:rPr>
          <w:rFonts w:asciiTheme="minorHAnsi" w:hAnsiTheme="minorHAnsi" w:cstheme="minorHAnsi"/>
          <w:color w:val="000000" w:themeColor="text1"/>
        </w:rPr>
        <w:t>protein (~1</w:t>
      </w:r>
      <w:r w:rsidR="00A3448D">
        <w:rPr>
          <w:rFonts w:asciiTheme="minorHAnsi" w:hAnsiTheme="minorHAnsi" w:cstheme="minorHAnsi"/>
          <w:color w:val="000000" w:themeColor="text1"/>
        </w:rPr>
        <w:t xml:space="preserve"> </w:t>
      </w:r>
      <w:r w:rsidRPr="00F94267">
        <w:rPr>
          <w:rFonts w:asciiTheme="minorHAnsi" w:hAnsiTheme="minorHAnsi" w:cstheme="minorHAnsi"/>
          <w:color w:val="000000" w:themeColor="text1"/>
        </w:rPr>
        <w:t>x</w:t>
      </w:r>
      <w:r w:rsidR="00A3448D">
        <w:rPr>
          <w:rFonts w:asciiTheme="minorHAnsi" w:hAnsiTheme="minorHAnsi" w:cstheme="minorHAnsi"/>
          <w:color w:val="000000" w:themeColor="text1"/>
        </w:rPr>
        <w:t xml:space="preserve"> </w:t>
      </w:r>
      <w:r w:rsidRPr="00F94267">
        <w:rPr>
          <w:rFonts w:asciiTheme="minorHAnsi" w:hAnsiTheme="minorHAnsi" w:cstheme="minorHAnsi"/>
          <w:color w:val="000000" w:themeColor="text1"/>
        </w:rPr>
        <w:t>10</w:t>
      </w:r>
      <w:r w:rsidRPr="00F94267">
        <w:rPr>
          <w:rFonts w:asciiTheme="minorHAnsi" w:hAnsiTheme="minorHAnsi" w:cstheme="minorHAnsi"/>
          <w:color w:val="000000" w:themeColor="text1"/>
          <w:vertAlign w:val="superscript"/>
        </w:rPr>
        <w:t>6</w:t>
      </w:r>
      <w:r w:rsidRPr="00F94267">
        <w:rPr>
          <w:rFonts w:asciiTheme="minorHAnsi" w:hAnsiTheme="minorHAnsi" w:cstheme="minorHAnsi"/>
          <w:color w:val="000000" w:themeColor="text1"/>
        </w:rPr>
        <w:t xml:space="preserve"> cells). The salt concentration and detergents may also be varied according to </w:t>
      </w:r>
      <w:r w:rsidR="00A3448D">
        <w:rPr>
          <w:rFonts w:asciiTheme="minorHAnsi" w:hAnsiTheme="minorHAnsi" w:cstheme="minorHAnsi"/>
          <w:color w:val="000000" w:themeColor="text1"/>
        </w:rPr>
        <w:t xml:space="preserve">the </w:t>
      </w:r>
      <w:r w:rsidRPr="00F94267">
        <w:rPr>
          <w:rFonts w:asciiTheme="minorHAnsi" w:hAnsiTheme="minorHAnsi" w:cstheme="minorHAnsi"/>
          <w:color w:val="000000" w:themeColor="text1"/>
        </w:rPr>
        <w:t>application</w:t>
      </w:r>
      <w:r w:rsidR="00A3448D">
        <w:rPr>
          <w:rFonts w:asciiTheme="minorHAnsi" w:hAnsiTheme="minorHAnsi" w:cstheme="minorHAnsi"/>
          <w:color w:val="000000" w:themeColor="text1"/>
        </w:rPr>
        <w:t>,</w:t>
      </w:r>
      <w:r w:rsidRPr="00F94267">
        <w:rPr>
          <w:rFonts w:asciiTheme="minorHAnsi" w:hAnsiTheme="minorHAnsi" w:cstheme="minorHAnsi"/>
          <w:color w:val="000000" w:themeColor="text1"/>
        </w:rPr>
        <w:t xml:space="preserve"> but in general</w:t>
      </w:r>
      <w:r w:rsidR="00A3448D">
        <w:rPr>
          <w:rFonts w:asciiTheme="minorHAnsi" w:hAnsiTheme="minorHAnsi" w:cstheme="minorHAnsi"/>
          <w:color w:val="000000" w:themeColor="text1"/>
        </w:rPr>
        <w:t>,</w:t>
      </w:r>
      <w:r w:rsidRPr="00F94267">
        <w:rPr>
          <w:rFonts w:asciiTheme="minorHAnsi" w:hAnsiTheme="minorHAnsi" w:cstheme="minorHAnsi"/>
          <w:color w:val="000000" w:themeColor="text1"/>
        </w:rPr>
        <w:t xml:space="preserve"> conditions that break open nuclei (high salt, &gt;0.1% SDS) should be avoided as the presence of free DNA will interfere with immunoprecipitation. If this cannot be avoided, for instance</w:t>
      </w:r>
      <w:r w:rsidR="00A3448D">
        <w:rPr>
          <w:rFonts w:asciiTheme="minorHAnsi" w:hAnsiTheme="minorHAnsi" w:cstheme="minorHAnsi"/>
          <w:color w:val="000000" w:themeColor="text1"/>
        </w:rPr>
        <w:t>,</w:t>
      </w:r>
      <w:r w:rsidRPr="00F94267">
        <w:rPr>
          <w:rFonts w:asciiTheme="minorHAnsi" w:hAnsiTheme="minorHAnsi" w:cstheme="minorHAnsi"/>
          <w:color w:val="000000" w:themeColor="text1"/>
        </w:rPr>
        <w:t xml:space="preserve"> when complete cell lysates including nuclei or pelleted proteins need to be analyzed, DNA can be </w:t>
      </w:r>
      <w:proofErr w:type="spellStart"/>
      <w:r w:rsidRPr="00F94267">
        <w:rPr>
          <w:rFonts w:asciiTheme="minorHAnsi" w:hAnsiTheme="minorHAnsi" w:cstheme="minorHAnsi"/>
          <w:color w:val="000000" w:themeColor="text1"/>
        </w:rPr>
        <w:t>sheared</w:t>
      </w:r>
      <w:proofErr w:type="spellEnd"/>
      <w:r w:rsidRPr="00F94267">
        <w:rPr>
          <w:rFonts w:asciiTheme="minorHAnsi" w:hAnsiTheme="minorHAnsi" w:cstheme="minorHAnsi"/>
          <w:color w:val="000000" w:themeColor="text1"/>
        </w:rPr>
        <w:t xml:space="preserve"> by </w:t>
      </w:r>
      <w:r w:rsidR="00DD2975" w:rsidRPr="00F94267">
        <w:rPr>
          <w:rFonts w:asciiTheme="minorHAnsi" w:hAnsiTheme="minorHAnsi" w:cstheme="minorHAnsi"/>
          <w:color w:val="000000" w:themeColor="text1"/>
        </w:rPr>
        <w:t>passing</w:t>
      </w:r>
      <w:r w:rsidRPr="00F94267">
        <w:rPr>
          <w:rFonts w:asciiTheme="minorHAnsi" w:hAnsiTheme="minorHAnsi" w:cstheme="minorHAnsi"/>
          <w:color w:val="000000" w:themeColor="text1"/>
        </w:rPr>
        <w:t xml:space="preserve"> </w:t>
      </w:r>
      <w:r w:rsidR="00A3448D">
        <w:rPr>
          <w:rFonts w:asciiTheme="minorHAnsi" w:hAnsiTheme="minorHAnsi" w:cstheme="minorHAnsi"/>
          <w:color w:val="000000" w:themeColor="text1"/>
        </w:rPr>
        <w:t xml:space="preserve">the cells </w:t>
      </w:r>
      <w:r w:rsidRPr="00F94267">
        <w:rPr>
          <w:rFonts w:asciiTheme="minorHAnsi" w:hAnsiTheme="minorHAnsi" w:cstheme="minorHAnsi"/>
          <w:color w:val="000000" w:themeColor="text1"/>
        </w:rPr>
        <w:t xml:space="preserve">through a small gauge needle prior to immunoprecipitation. This is preferred over sonication </w:t>
      </w:r>
      <w:proofErr w:type="gramStart"/>
      <w:r w:rsidR="00A3448D">
        <w:rPr>
          <w:rFonts w:asciiTheme="minorHAnsi" w:hAnsiTheme="minorHAnsi" w:cstheme="minorHAnsi"/>
          <w:color w:val="000000" w:themeColor="text1"/>
        </w:rPr>
        <w:t xml:space="preserve">so </w:t>
      </w:r>
      <w:r w:rsidRPr="00F94267">
        <w:rPr>
          <w:rFonts w:asciiTheme="minorHAnsi" w:hAnsiTheme="minorHAnsi" w:cstheme="minorHAnsi"/>
          <w:color w:val="000000" w:themeColor="text1"/>
        </w:rPr>
        <w:t>as to</w:t>
      </w:r>
      <w:proofErr w:type="gramEnd"/>
      <w:r w:rsidRPr="00F94267">
        <w:rPr>
          <w:rFonts w:asciiTheme="minorHAnsi" w:hAnsiTheme="minorHAnsi" w:cstheme="minorHAnsi"/>
          <w:color w:val="000000" w:themeColor="text1"/>
        </w:rPr>
        <w:t xml:space="preserve"> prevent excessive foaming and </w:t>
      </w:r>
      <w:r w:rsidR="00A3448D">
        <w:rPr>
          <w:rFonts w:asciiTheme="minorHAnsi" w:hAnsiTheme="minorHAnsi" w:cstheme="minorHAnsi"/>
          <w:color w:val="000000" w:themeColor="text1"/>
        </w:rPr>
        <w:t xml:space="preserve">the </w:t>
      </w:r>
      <w:r w:rsidRPr="00F94267">
        <w:rPr>
          <w:rFonts w:asciiTheme="minorHAnsi" w:hAnsiTheme="minorHAnsi" w:cstheme="minorHAnsi"/>
          <w:color w:val="000000" w:themeColor="text1"/>
        </w:rPr>
        <w:t>production of radioactive aerosols.</w:t>
      </w:r>
    </w:p>
    <w:p w14:paraId="04A62514" w14:textId="77777777" w:rsidR="00984BD7" w:rsidRPr="00F94267" w:rsidRDefault="00984BD7" w:rsidP="006633AE">
      <w:pPr>
        <w:rPr>
          <w:rFonts w:asciiTheme="minorHAnsi" w:hAnsiTheme="minorHAnsi" w:cstheme="minorHAnsi"/>
          <w:color w:val="000000" w:themeColor="text1"/>
        </w:rPr>
      </w:pPr>
    </w:p>
    <w:p w14:paraId="74E91A5F" w14:textId="30B83646" w:rsidR="00984BD7" w:rsidRPr="00F94267" w:rsidRDefault="00984BD7" w:rsidP="006633AE">
      <w:pPr>
        <w:rPr>
          <w:rFonts w:asciiTheme="minorHAnsi" w:hAnsiTheme="minorHAnsi" w:cstheme="minorHAnsi"/>
          <w:color w:val="000000" w:themeColor="text1"/>
        </w:rPr>
      </w:pPr>
      <w:r w:rsidRPr="00F94267">
        <w:rPr>
          <w:rFonts w:asciiTheme="minorHAnsi" w:hAnsiTheme="minorHAnsi" w:cstheme="minorHAnsi"/>
          <w:color w:val="000000" w:themeColor="text1"/>
        </w:rPr>
        <w:t>For immunoprecipitation</w:t>
      </w:r>
      <w:r w:rsidR="00A3448D">
        <w:rPr>
          <w:rFonts w:asciiTheme="minorHAnsi" w:hAnsiTheme="minorHAnsi" w:cstheme="minorHAnsi"/>
          <w:color w:val="000000" w:themeColor="text1"/>
        </w:rPr>
        <w:t>,</w:t>
      </w:r>
      <w:r w:rsidRPr="00F94267">
        <w:rPr>
          <w:rFonts w:asciiTheme="minorHAnsi" w:hAnsiTheme="minorHAnsi" w:cstheme="minorHAnsi"/>
          <w:color w:val="000000" w:themeColor="text1"/>
        </w:rPr>
        <w:t xml:space="preserve"> both the optimal quantity of antibod</w:t>
      </w:r>
      <w:r w:rsidR="009B6E4A">
        <w:rPr>
          <w:rFonts w:asciiTheme="minorHAnsi" w:hAnsiTheme="minorHAnsi" w:cstheme="minorHAnsi"/>
          <w:color w:val="000000" w:themeColor="text1"/>
        </w:rPr>
        <w:t>ies</w:t>
      </w:r>
      <w:r w:rsidRPr="00F94267">
        <w:rPr>
          <w:rFonts w:asciiTheme="minorHAnsi" w:hAnsiTheme="minorHAnsi" w:cstheme="minorHAnsi"/>
          <w:color w:val="000000" w:themeColor="text1"/>
        </w:rPr>
        <w:t xml:space="preserve"> and </w:t>
      </w:r>
      <w:r w:rsidR="00A3448D">
        <w:rPr>
          <w:rFonts w:asciiTheme="minorHAnsi" w:hAnsiTheme="minorHAnsi" w:cstheme="minorHAnsi"/>
          <w:color w:val="000000" w:themeColor="text1"/>
        </w:rPr>
        <w:t xml:space="preserve">the </w:t>
      </w:r>
      <w:r w:rsidRPr="00F94267">
        <w:rPr>
          <w:rFonts w:asciiTheme="minorHAnsi" w:hAnsiTheme="minorHAnsi" w:cstheme="minorHAnsi"/>
          <w:color w:val="000000" w:themeColor="text1"/>
        </w:rPr>
        <w:t xml:space="preserve">best wash buffer for each antibody-antigen combination must be tested thoroughly to achieve a balance between </w:t>
      </w:r>
      <w:r w:rsidR="009B6E4A">
        <w:rPr>
          <w:rFonts w:asciiTheme="minorHAnsi" w:hAnsiTheme="minorHAnsi" w:cstheme="minorHAnsi"/>
          <w:color w:val="000000" w:themeColor="text1"/>
        </w:rPr>
        <w:t xml:space="preserve">the </w:t>
      </w:r>
      <w:r w:rsidRPr="00F94267">
        <w:rPr>
          <w:rFonts w:asciiTheme="minorHAnsi" w:hAnsiTheme="minorHAnsi" w:cstheme="minorHAnsi"/>
          <w:color w:val="000000" w:themeColor="text1"/>
        </w:rPr>
        <w:t>desired antigen signal and background. Antibod</w:t>
      </w:r>
      <w:r w:rsidR="009B6E4A">
        <w:rPr>
          <w:rFonts w:asciiTheme="minorHAnsi" w:hAnsiTheme="minorHAnsi" w:cstheme="minorHAnsi"/>
          <w:color w:val="000000" w:themeColor="text1"/>
        </w:rPr>
        <w:t>ies</w:t>
      </w:r>
      <w:r w:rsidRPr="00F94267">
        <w:rPr>
          <w:rFonts w:asciiTheme="minorHAnsi" w:hAnsiTheme="minorHAnsi" w:cstheme="minorHAnsi"/>
          <w:color w:val="000000" w:themeColor="text1"/>
        </w:rPr>
        <w:t xml:space="preserve"> should always be present in excess over antigen</w:t>
      </w:r>
      <w:r w:rsidR="009B6E4A">
        <w:rPr>
          <w:rFonts w:asciiTheme="minorHAnsi" w:hAnsiTheme="minorHAnsi" w:cstheme="minorHAnsi"/>
          <w:color w:val="000000" w:themeColor="text1"/>
        </w:rPr>
        <w:t>s</w:t>
      </w:r>
      <w:r w:rsidRPr="00F94267">
        <w:rPr>
          <w:rFonts w:asciiTheme="minorHAnsi" w:hAnsiTheme="minorHAnsi" w:cstheme="minorHAnsi"/>
          <w:color w:val="000000" w:themeColor="text1"/>
        </w:rPr>
        <w:t xml:space="preserve"> to ensure quantitative immunoprecipitation</w:t>
      </w:r>
      <w:r w:rsidR="009B6E4A">
        <w:rPr>
          <w:rFonts w:asciiTheme="minorHAnsi" w:hAnsiTheme="minorHAnsi" w:cstheme="minorHAnsi"/>
          <w:color w:val="000000" w:themeColor="text1"/>
        </w:rPr>
        <w:t>;</w:t>
      </w:r>
      <w:r w:rsidRPr="00F94267">
        <w:rPr>
          <w:rFonts w:asciiTheme="minorHAnsi" w:hAnsiTheme="minorHAnsi" w:cstheme="minorHAnsi"/>
          <w:color w:val="000000" w:themeColor="text1"/>
        </w:rPr>
        <w:t xml:space="preserve"> a good starting point is 1 µg </w:t>
      </w:r>
      <w:r w:rsidR="009B6E4A">
        <w:rPr>
          <w:rFonts w:asciiTheme="minorHAnsi" w:hAnsiTheme="minorHAnsi" w:cstheme="minorHAnsi"/>
          <w:color w:val="000000" w:themeColor="text1"/>
        </w:rPr>
        <w:t xml:space="preserve">of </w:t>
      </w:r>
      <w:r w:rsidRPr="00F94267">
        <w:rPr>
          <w:rFonts w:asciiTheme="minorHAnsi" w:hAnsiTheme="minorHAnsi" w:cstheme="minorHAnsi"/>
          <w:color w:val="000000" w:themeColor="text1"/>
        </w:rPr>
        <w:t>antibod</w:t>
      </w:r>
      <w:r w:rsidR="009B6E4A">
        <w:rPr>
          <w:rFonts w:asciiTheme="minorHAnsi" w:hAnsiTheme="minorHAnsi" w:cstheme="minorHAnsi"/>
          <w:color w:val="000000" w:themeColor="text1"/>
        </w:rPr>
        <w:t>ies</w:t>
      </w:r>
      <w:r w:rsidRPr="00F94267">
        <w:rPr>
          <w:rFonts w:asciiTheme="minorHAnsi" w:hAnsiTheme="minorHAnsi" w:cstheme="minorHAnsi"/>
          <w:color w:val="000000" w:themeColor="text1"/>
        </w:rPr>
        <w:t xml:space="preserve"> per immunoprecipitation from </w:t>
      </w:r>
      <w:r w:rsidR="009B6E4A">
        <w:rPr>
          <w:rFonts w:asciiTheme="minorHAnsi" w:hAnsiTheme="minorHAnsi" w:cstheme="minorHAnsi"/>
          <w:color w:val="000000" w:themeColor="text1"/>
        </w:rPr>
        <w:t xml:space="preserve">a </w:t>
      </w:r>
      <w:r w:rsidRPr="00F94267">
        <w:rPr>
          <w:rFonts w:asciiTheme="minorHAnsi" w:hAnsiTheme="minorHAnsi" w:cstheme="minorHAnsi"/>
          <w:color w:val="000000" w:themeColor="text1"/>
        </w:rPr>
        <w:t>35</w:t>
      </w:r>
      <w:r w:rsidR="009B6E4A">
        <w:rPr>
          <w:rFonts w:asciiTheme="minorHAnsi" w:hAnsiTheme="minorHAnsi" w:cstheme="minorHAnsi"/>
          <w:color w:val="000000" w:themeColor="text1"/>
        </w:rPr>
        <w:t xml:space="preserve"> </w:t>
      </w:r>
      <w:r w:rsidRPr="00F94267">
        <w:rPr>
          <w:rFonts w:asciiTheme="minorHAnsi" w:hAnsiTheme="minorHAnsi" w:cstheme="minorHAnsi"/>
          <w:color w:val="000000" w:themeColor="text1"/>
        </w:rPr>
        <w:t>mm dish/1 x 10</w:t>
      </w:r>
      <w:r w:rsidRPr="00F94267">
        <w:rPr>
          <w:rFonts w:asciiTheme="minorHAnsi" w:hAnsiTheme="minorHAnsi" w:cstheme="minorHAnsi"/>
          <w:color w:val="000000" w:themeColor="text1"/>
          <w:vertAlign w:val="superscript"/>
        </w:rPr>
        <w:t>6</w:t>
      </w:r>
      <w:r w:rsidRPr="00F94267">
        <w:rPr>
          <w:rFonts w:asciiTheme="minorHAnsi" w:hAnsiTheme="minorHAnsi" w:cstheme="minorHAnsi"/>
          <w:color w:val="000000" w:themeColor="text1"/>
        </w:rPr>
        <w:t xml:space="preserve"> cells. </w:t>
      </w:r>
      <w:r w:rsidR="009B6E4A">
        <w:rPr>
          <w:rFonts w:asciiTheme="minorHAnsi" w:hAnsiTheme="minorHAnsi" w:cstheme="minorHAnsi"/>
          <w:color w:val="000000" w:themeColor="text1"/>
        </w:rPr>
        <w:t>The b</w:t>
      </w:r>
      <w:r w:rsidRPr="00F94267">
        <w:rPr>
          <w:rFonts w:asciiTheme="minorHAnsi" w:hAnsiTheme="minorHAnsi" w:cstheme="minorHAnsi"/>
          <w:color w:val="000000" w:themeColor="text1"/>
        </w:rPr>
        <w:t xml:space="preserve">ackground can be decreased by increasing </w:t>
      </w:r>
      <w:r w:rsidR="009B6E4A">
        <w:rPr>
          <w:rFonts w:asciiTheme="minorHAnsi" w:hAnsiTheme="minorHAnsi" w:cstheme="minorHAnsi"/>
          <w:color w:val="000000" w:themeColor="text1"/>
        </w:rPr>
        <w:t xml:space="preserve">the </w:t>
      </w:r>
      <w:r w:rsidRPr="00F94267">
        <w:rPr>
          <w:rFonts w:asciiTheme="minorHAnsi" w:hAnsiTheme="minorHAnsi" w:cstheme="minorHAnsi"/>
          <w:color w:val="000000" w:themeColor="text1"/>
        </w:rPr>
        <w:t xml:space="preserve">detergent or salt concentrations. </w:t>
      </w:r>
      <w:proofErr w:type="gramStart"/>
      <w:r w:rsidRPr="00F94267">
        <w:rPr>
          <w:rFonts w:asciiTheme="minorHAnsi" w:hAnsiTheme="minorHAnsi" w:cstheme="minorHAnsi"/>
          <w:color w:val="000000" w:themeColor="text1"/>
        </w:rPr>
        <w:t xml:space="preserve">In particular, </w:t>
      </w:r>
      <w:r w:rsidR="009B6E4A">
        <w:rPr>
          <w:rFonts w:asciiTheme="minorHAnsi" w:hAnsiTheme="minorHAnsi" w:cstheme="minorHAnsi"/>
          <w:color w:val="000000" w:themeColor="text1"/>
        </w:rPr>
        <w:t>the</w:t>
      </w:r>
      <w:proofErr w:type="gramEnd"/>
      <w:r w:rsidR="009B6E4A">
        <w:rPr>
          <w:rFonts w:asciiTheme="minorHAnsi" w:hAnsiTheme="minorHAnsi" w:cstheme="minorHAnsi"/>
          <w:color w:val="000000" w:themeColor="text1"/>
        </w:rPr>
        <w:t xml:space="preserve"> </w:t>
      </w:r>
      <w:r w:rsidRPr="00F94267">
        <w:rPr>
          <w:rFonts w:asciiTheme="minorHAnsi" w:hAnsiTheme="minorHAnsi" w:cstheme="minorHAnsi"/>
          <w:color w:val="000000" w:themeColor="text1"/>
        </w:rPr>
        <w:t xml:space="preserve">addition of ≤0.1% SDS can help to greatly reduce </w:t>
      </w:r>
      <w:r w:rsidR="009B6E4A">
        <w:rPr>
          <w:rFonts w:asciiTheme="minorHAnsi" w:hAnsiTheme="minorHAnsi" w:cstheme="minorHAnsi"/>
          <w:color w:val="000000" w:themeColor="text1"/>
        </w:rPr>
        <w:t xml:space="preserve">the </w:t>
      </w:r>
      <w:r w:rsidRPr="00F94267">
        <w:rPr>
          <w:rFonts w:asciiTheme="minorHAnsi" w:hAnsiTheme="minorHAnsi" w:cstheme="minorHAnsi"/>
          <w:color w:val="000000" w:themeColor="text1"/>
        </w:rPr>
        <w:t xml:space="preserve">background but may also disrupt </w:t>
      </w:r>
      <w:r w:rsidR="00806529" w:rsidRPr="00F94267">
        <w:rPr>
          <w:rFonts w:asciiTheme="minorHAnsi" w:hAnsiTheme="minorHAnsi" w:cstheme="minorHAnsi"/>
          <w:color w:val="000000" w:themeColor="text1"/>
        </w:rPr>
        <w:t>antibody</w:t>
      </w:r>
      <w:r w:rsidR="009B6E4A">
        <w:rPr>
          <w:rFonts w:asciiTheme="minorHAnsi" w:hAnsiTheme="minorHAnsi" w:cstheme="minorHAnsi"/>
          <w:color w:val="000000" w:themeColor="text1"/>
        </w:rPr>
        <w:t>-</w:t>
      </w:r>
      <w:r w:rsidR="00806529" w:rsidRPr="00F94267">
        <w:rPr>
          <w:rFonts w:asciiTheme="minorHAnsi" w:hAnsiTheme="minorHAnsi" w:cstheme="minorHAnsi"/>
          <w:color w:val="000000" w:themeColor="text1"/>
        </w:rPr>
        <w:t>antigen</w:t>
      </w:r>
      <w:r w:rsidRPr="00F94267">
        <w:rPr>
          <w:rFonts w:asciiTheme="minorHAnsi" w:hAnsiTheme="minorHAnsi" w:cstheme="minorHAnsi"/>
          <w:color w:val="000000" w:themeColor="text1"/>
        </w:rPr>
        <w:t xml:space="preserve"> interactions. To control for </w:t>
      </w:r>
      <w:r w:rsidR="009B6E4A">
        <w:rPr>
          <w:rFonts w:asciiTheme="minorHAnsi" w:hAnsiTheme="minorHAnsi" w:cstheme="minorHAnsi"/>
          <w:color w:val="000000" w:themeColor="text1"/>
        </w:rPr>
        <w:t xml:space="preserve">the </w:t>
      </w:r>
      <w:r w:rsidRPr="00F94267">
        <w:rPr>
          <w:rFonts w:asciiTheme="minorHAnsi" w:hAnsiTheme="minorHAnsi" w:cstheme="minorHAnsi"/>
          <w:color w:val="000000" w:themeColor="text1"/>
        </w:rPr>
        <w:t>specificity of antibodies during immunoprecipitation, identical cells lacking the target protein should be used when available. If this is not straightforward, such as when endogenous proteins</w:t>
      </w:r>
      <w:r w:rsidR="009B6E4A">
        <w:rPr>
          <w:rFonts w:asciiTheme="minorHAnsi" w:hAnsiTheme="minorHAnsi" w:cstheme="minorHAnsi"/>
          <w:color w:val="000000" w:themeColor="text1"/>
        </w:rPr>
        <w:t xml:space="preserve"> are being analyzed</w:t>
      </w:r>
      <w:r w:rsidRPr="00F94267">
        <w:rPr>
          <w:rFonts w:asciiTheme="minorHAnsi" w:hAnsiTheme="minorHAnsi" w:cstheme="minorHAnsi"/>
          <w:color w:val="000000" w:themeColor="text1"/>
        </w:rPr>
        <w:t xml:space="preserve">, </w:t>
      </w:r>
      <w:r w:rsidR="009B6E4A">
        <w:rPr>
          <w:rFonts w:asciiTheme="minorHAnsi" w:hAnsiTheme="minorHAnsi" w:cstheme="minorHAnsi"/>
          <w:color w:val="000000" w:themeColor="text1"/>
        </w:rPr>
        <w:t xml:space="preserve">the </w:t>
      </w:r>
      <w:r w:rsidRPr="00F94267">
        <w:rPr>
          <w:rFonts w:asciiTheme="minorHAnsi" w:hAnsiTheme="minorHAnsi" w:cstheme="minorHAnsi"/>
          <w:color w:val="000000" w:themeColor="text1"/>
        </w:rPr>
        <w:t xml:space="preserve">overexpression or depletion of the antigen will work. To control for background (and specificity), either </w:t>
      </w:r>
      <w:proofErr w:type="spellStart"/>
      <w:r w:rsidRPr="00F94267">
        <w:rPr>
          <w:rFonts w:asciiTheme="minorHAnsi" w:hAnsiTheme="minorHAnsi" w:cstheme="minorHAnsi"/>
          <w:color w:val="000000" w:themeColor="text1"/>
        </w:rPr>
        <w:t>preimmune</w:t>
      </w:r>
      <w:proofErr w:type="spellEnd"/>
      <w:r w:rsidRPr="00F94267">
        <w:rPr>
          <w:rFonts w:asciiTheme="minorHAnsi" w:hAnsiTheme="minorHAnsi" w:cstheme="minorHAnsi"/>
          <w:color w:val="000000" w:themeColor="text1"/>
        </w:rPr>
        <w:t xml:space="preserve"> sera (where possible) or isotype controls should be used. To control for antigen</w:t>
      </w:r>
      <w:r w:rsidR="009B6E4A">
        <w:rPr>
          <w:rFonts w:asciiTheme="minorHAnsi" w:hAnsiTheme="minorHAnsi" w:cstheme="minorHAnsi"/>
          <w:color w:val="000000" w:themeColor="text1"/>
        </w:rPr>
        <w:t>s</w:t>
      </w:r>
      <w:r w:rsidRPr="00F94267">
        <w:rPr>
          <w:rFonts w:asciiTheme="minorHAnsi" w:hAnsiTheme="minorHAnsi" w:cstheme="minorHAnsi"/>
          <w:color w:val="000000" w:themeColor="text1"/>
        </w:rPr>
        <w:t xml:space="preserve"> binding directly to </w:t>
      </w:r>
      <w:r w:rsidR="00104A2C">
        <w:rPr>
          <w:rFonts w:asciiTheme="minorHAnsi" w:hAnsiTheme="minorHAnsi" w:cstheme="minorHAnsi"/>
          <w:color w:val="000000" w:themeColor="text1"/>
        </w:rPr>
        <w:t>immunoprecipitation</w:t>
      </w:r>
      <w:r w:rsidRPr="00F94267">
        <w:rPr>
          <w:rFonts w:asciiTheme="minorHAnsi" w:hAnsiTheme="minorHAnsi" w:cstheme="minorHAnsi"/>
          <w:color w:val="000000" w:themeColor="text1"/>
        </w:rPr>
        <w:t xml:space="preserve"> beads, beads without antibody should also be used. The conditions provided here should be considered as a starting point as each </w:t>
      </w:r>
      <w:r w:rsidR="00806529" w:rsidRPr="00F94267">
        <w:rPr>
          <w:rFonts w:asciiTheme="minorHAnsi" w:hAnsiTheme="minorHAnsi" w:cstheme="minorHAnsi"/>
          <w:color w:val="000000" w:themeColor="text1"/>
        </w:rPr>
        <w:t>antibody</w:t>
      </w:r>
      <w:r w:rsidR="009B6E4A">
        <w:rPr>
          <w:rFonts w:asciiTheme="minorHAnsi" w:hAnsiTheme="minorHAnsi" w:cstheme="minorHAnsi"/>
          <w:color w:val="000000" w:themeColor="text1"/>
        </w:rPr>
        <w:t>-</w:t>
      </w:r>
      <w:r w:rsidR="00806529" w:rsidRPr="00F94267">
        <w:rPr>
          <w:rFonts w:asciiTheme="minorHAnsi" w:hAnsiTheme="minorHAnsi" w:cstheme="minorHAnsi"/>
          <w:color w:val="000000" w:themeColor="text1"/>
        </w:rPr>
        <w:t>antigen</w:t>
      </w:r>
      <w:r w:rsidRPr="00F94267">
        <w:rPr>
          <w:rFonts w:asciiTheme="minorHAnsi" w:hAnsiTheme="minorHAnsi" w:cstheme="minorHAnsi"/>
          <w:color w:val="000000" w:themeColor="text1"/>
        </w:rPr>
        <w:t xml:space="preserve"> pair will require </w:t>
      </w:r>
      <w:r w:rsidR="009B6E4A">
        <w:rPr>
          <w:rFonts w:asciiTheme="minorHAnsi" w:hAnsiTheme="minorHAnsi" w:cstheme="minorHAnsi"/>
          <w:color w:val="000000" w:themeColor="text1"/>
        </w:rPr>
        <w:t xml:space="preserve">an </w:t>
      </w:r>
      <w:r w:rsidRPr="00F94267">
        <w:rPr>
          <w:rFonts w:asciiTheme="minorHAnsi" w:hAnsiTheme="minorHAnsi" w:cstheme="minorHAnsi"/>
          <w:color w:val="000000" w:themeColor="text1"/>
        </w:rPr>
        <w:t>optimization of both wash buffer and wash conditions. In case of too much background, do not increase the number of washes but rather the time of washing and/or the composition of the wash buffer. If particularly sensitive interactions such as in coimmunoprecipitations</w:t>
      </w:r>
      <w:r w:rsidR="009B6E4A">
        <w:rPr>
          <w:rFonts w:asciiTheme="minorHAnsi" w:hAnsiTheme="minorHAnsi" w:cstheme="minorHAnsi"/>
          <w:color w:val="000000" w:themeColor="text1"/>
        </w:rPr>
        <w:t xml:space="preserve"> </w:t>
      </w:r>
      <w:proofErr w:type="gramStart"/>
      <w:r w:rsidR="009B6E4A">
        <w:rPr>
          <w:rFonts w:asciiTheme="minorHAnsi" w:hAnsiTheme="minorHAnsi" w:cstheme="minorHAnsi"/>
          <w:color w:val="000000" w:themeColor="text1"/>
        </w:rPr>
        <w:t>have to</w:t>
      </w:r>
      <w:proofErr w:type="gramEnd"/>
      <w:r w:rsidR="009B6E4A">
        <w:rPr>
          <w:rFonts w:asciiTheme="minorHAnsi" w:hAnsiTheme="minorHAnsi" w:cstheme="minorHAnsi"/>
          <w:color w:val="000000" w:themeColor="text1"/>
        </w:rPr>
        <w:t xml:space="preserve"> be dealt with</w:t>
      </w:r>
      <w:r w:rsidRPr="00F94267">
        <w:rPr>
          <w:rFonts w:asciiTheme="minorHAnsi" w:hAnsiTheme="minorHAnsi" w:cstheme="minorHAnsi"/>
          <w:color w:val="000000" w:themeColor="text1"/>
        </w:rPr>
        <w:t>, it may be preferable to carry out all wash steps at 4 °C, using ice-cold buffers.</w:t>
      </w:r>
    </w:p>
    <w:p w14:paraId="2DA5B1DD" w14:textId="77777777" w:rsidR="00984BD7" w:rsidRPr="00F94267" w:rsidRDefault="00984BD7" w:rsidP="006633AE">
      <w:pPr>
        <w:rPr>
          <w:rFonts w:asciiTheme="minorHAnsi" w:hAnsiTheme="minorHAnsi" w:cstheme="minorHAnsi"/>
          <w:color w:val="000000" w:themeColor="text1"/>
        </w:rPr>
      </w:pPr>
    </w:p>
    <w:p w14:paraId="48A52ECC" w14:textId="41A5F14C" w:rsidR="00984BD7" w:rsidRPr="00F94267" w:rsidRDefault="00984BD7" w:rsidP="006633AE">
      <w:pPr>
        <w:rPr>
          <w:rFonts w:asciiTheme="minorHAnsi" w:hAnsiTheme="minorHAnsi" w:cstheme="minorHAnsi"/>
          <w:color w:val="000000" w:themeColor="text1"/>
        </w:rPr>
      </w:pPr>
      <w:r w:rsidRPr="00F94267">
        <w:rPr>
          <w:rFonts w:asciiTheme="minorHAnsi" w:hAnsiTheme="minorHAnsi" w:cstheme="minorHAnsi"/>
          <w:color w:val="000000" w:themeColor="text1"/>
        </w:rPr>
        <w:t xml:space="preserve">One advantage of adherent cells over suspension cells is that drug treatments can be performed at virtually any point during the pulse chase. If used with chaperone inhibitors, for example, it is possible to differentiate </w:t>
      </w:r>
      <w:r w:rsidR="008C292A">
        <w:rPr>
          <w:rFonts w:asciiTheme="minorHAnsi" w:hAnsiTheme="minorHAnsi" w:cstheme="minorHAnsi"/>
          <w:color w:val="000000" w:themeColor="text1"/>
        </w:rPr>
        <w:t xml:space="preserve">its </w:t>
      </w:r>
      <w:r w:rsidRPr="00F94267">
        <w:rPr>
          <w:rFonts w:asciiTheme="minorHAnsi" w:hAnsiTheme="minorHAnsi" w:cstheme="minorHAnsi"/>
          <w:color w:val="000000" w:themeColor="text1"/>
        </w:rPr>
        <w:t xml:space="preserve">effects on </w:t>
      </w:r>
      <w:r w:rsidR="008C292A">
        <w:rPr>
          <w:rFonts w:asciiTheme="minorHAnsi" w:hAnsiTheme="minorHAnsi" w:cstheme="minorHAnsi"/>
          <w:color w:val="000000" w:themeColor="text1"/>
        </w:rPr>
        <w:t xml:space="preserve">the </w:t>
      </w:r>
      <w:r w:rsidRPr="00F94267">
        <w:rPr>
          <w:rFonts w:asciiTheme="minorHAnsi" w:hAnsiTheme="minorHAnsi" w:cstheme="minorHAnsi"/>
          <w:color w:val="000000" w:themeColor="text1"/>
        </w:rPr>
        <w:t xml:space="preserve">co- </w:t>
      </w:r>
      <w:r w:rsidR="003314F5" w:rsidRPr="003314F5">
        <w:rPr>
          <w:rFonts w:asciiTheme="minorHAnsi" w:hAnsiTheme="minorHAnsi" w:cstheme="minorHAnsi"/>
          <w:i/>
          <w:color w:val="000000" w:themeColor="text1"/>
        </w:rPr>
        <w:t>versus</w:t>
      </w:r>
      <w:r w:rsidRPr="00F94267">
        <w:rPr>
          <w:rFonts w:asciiTheme="minorHAnsi" w:hAnsiTheme="minorHAnsi" w:cstheme="minorHAnsi"/>
          <w:color w:val="000000" w:themeColor="text1"/>
        </w:rPr>
        <w:t xml:space="preserve"> posttranslational phases of a folding process. This can be extended by adapting </w:t>
      </w:r>
      <w:r w:rsidR="008C292A">
        <w:rPr>
          <w:rFonts w:asciiTheme="minorHAnsi" w:hAnsiTheme="minorHAnsi" w:cstheme="minorHAnsi"/>
          <w:color w:val="000000" w:themeColor="text1"/>
        </w:rPr>
        <w:t xml:space="preserve">the </w:t>
      </w:r>
      <w:r w:rsidRPr="00F94267">
        <w:rPr>
          <w:rFonts w:asciiTheme="minorHAnsi" w:hAnsiTheme="minorHAnsi" w:cstheme="minorHAnsi"/>
          <w:color w:val="000000" w:themeColor="text1"/>
        </w:rPr>
        <w:t xml:space="preserve">lysis and immunoprecipitation wash buffers (discussed above) to allow </w:t>
      </w:r>
      <w:r w:rsidR="008C292A">
        <w:rPr>
          <w:rFonts w:asciiTheme="minorHAnsi" w:hAnsiTheme="minorHAnsi" w:cstheme="minorHAnsi"/>
          <w:color w:val="000000" w:themeColor="text1"/>
        </w:rPr>
        <w:t xml:space="preserve">the </w:t>
      </w:r>
      <w:r w:rsidRPr="00F94267">
        <w:rPr>
          <w:rFonts w:asciiTheme="minorHAnsi" w:hAnsiTheme="minorHAnsi" w:cstheme="minorHAnsi"/>
          <w:color w:val="000000" w:themeColor="text1"/>
        </w:rPr>
        <w:t>coimmunoprecipitation of protein</w:t>
      </w:r>
      <w:r w:rsidR="008C292A">
        <w:rPr>
          <w:rFonts w:asciiTheme="minorHAnsi" w:hAnsiTheme="minorHAnsi" w:cstheme="minorHAnsi"/>
          <w:color w:val="000000" w:themeColor="text1"/>
        </w:rPr>
        <w:t>-</w:t>
      </w:r>
      <w:r w:rsidRPr="00F94267">
        <w:rPr>
          <w:rFonts w:asciiTheme="minorHAnsi" w:hAnsiTheme="minorHAnsi" w:cstheme="minorHAnsi"/>
          <w:color w:val="000000" w:themeColor="text1"/>
        </w:rPr>
        <w:t>chaperone complexes during folding</w:t>
      </w:r>
      <w:r w:rsidR="00B91061" w:rsidRPr="00F94267">
        <w:rPr>
          <w:rFonts w:asciiTheme="minorHAnsi" w:hAnsiTheme="minorHAnsi" w:cstheme="minorHAnsi"/>
          <w:color w:val="000000" w:themeColor="text1"/>
          <w:vertAlign w:val="superscript"/>
        </w:rPr>
        <w:t>10</w:t>
      </w:r>
      <w:r w:rsidRPr="00F94267">
        <w:rPr>
          <w:rFonts w:asciiTheme="minorHAnsi" w:hAnsiTheme="minorHAnsi" w:cstheme="minorHAnsi"/>
          <w:color w:val="000000" w:themeColor="text1"/>
          <w:vertAlign w:val="superscript"/>
        </w:rPr>
        <w:t>-1</w:t>
      </w:r>
      <w:r w:rsidR="00B91061" w:rsidRPr="00F94267">
        <w:rPr>
          <w:rFonts w:asciiTheme="minorHAnsi" w:hAnsiTheme="minorHAnsi" w:cstheme="minorHAnsi"/>
          <w:color w:val="000000" w:themeColor="text1"/>
          <w:vertAlign w:val="superscript"/>
        </w:rPr>
        <w:t>2</w:t>
      </w:r>
      <w:r w:rsidRPr="00F94267">
        <w:rPr>
          <w:rFonts w:asciiTheme="minorHAnsi" w:hAnsiTheme="minorHAnsi" w:cstheme="minorHAnsi"/>
          <w:color w:val="000000" w:themeColor="text1"/>
        </w:rPr>
        <w:t>.</w:t>
      </w:r>
    </w:p>
    <w:p w14:paraId="040114D7" w14:textId="77777777" w:rsidR="00984BD7" w:rsidRPr="00F94267" w:rsidRDefault="00984BD7" w:rsidP="006633AE">
      <w:pPr>
        <w:rPr>
          <w:rFonts w:asciiTheme="minorHAnsi" w:hAnsiTheme="minorHAnsi" w:cstheme="minorHAnsi"/>
          <w:color w:val="000000" w:themeColor="text1"/>
        </w:rPr>
      </w:pPr>
    </w:p>
    <w:p w14:paraId="38892F95" w14:textId="10E0EBA8" w:rsidR="00984BD7" w:rsidRPr="00F94267" w:rsidRDefault="008C292A" w:rsidP="006633AE">
      <w:pPr>
        <w:rPr>
          <w:rFonts w:asciiTheme="minorHAnsi" w:hAnsiTheme="minorHAnsi" w:cstheme="minorHAnsi"/>
          <w:color w:val="000000" w:themeColor="text1"/>
        </w:rPr>
      </w:pPr>
      <w:r>
        <w:rPr>
          <w:rFonts w:asciiTheme="minorHAnsi" w:hAnsiTheme="minorHAnsi" w:cstheme="minorHAnsi"/>
          <w:color w:val="000000" w:themeColor="text1"/>
        </w:rPr>
        <w:t xml:space="preserve">The </w:t>
      </w:r>
      <w:proofErr w:type="spellStart"/>
      <w:r>
        <w:rPr>
          <w:rFonts w:asciiTheme="minorHAnsi" w:hAnsiTheme="minorHAnsi" w:cstheme="minorHAnsi"/>
          <w:color w:val="000000" w:themeColor="text1"/>
        </w:rPr>
        <w:t>p</w:t>
      </w:r>
      <w:r w:rsidR="00984BD7" w:rsidRPr="00F94267">
        <w:rPr>
          <w:rFonts w:asciiTheme="minorHAnsi" w:hAnsiTheme="minorHAnsi" w:cstheme="minorHAnsi"/>
          <w:color w:val="000000" w:themeColor="text1"/>
        </w:rPr>
        <w:t>ostlysis</w:t>
      </w:r>
      <w:proofErr w:type="spellEnd"/>
      <w:r w:rsidR="00984BD7" w:rsidRPr="00F94267">
        <w:rPr>
          <w:rFonts w:asciiTheme="minorHAnsi" w:hAnsiTheme="minorHAnsi" w:cstheme="minorHAnsi"/>
          <w:color w:val="000000" w:themeColor="text1"/>
        </w:rPr>
        <w:t xml:space="preserve"> treatment of samples will widen the scope of questions that can be addressed. </w:t>
      </w:r>
      <w:r>
        <w:rPr>
          <w:rFonts w:asciiTheme="minorHAnsi" w:hAnsiTheme="minorHAnsi" w:cstheme="minorHAnsi"/>
          <w:color w:val="000000" w:themeColor="text1"/>
        </w:rPr>
        <w:t>The l</w:t>
      </w:r>
      <w:r w:rsidR="00984BD7" w:rsidRPr="00F94267">
        <w:rPr>
          <w:rFonts w:asciiTheme="minorHAnsi" w:hAnsiTheme="minorHAnsi" w:cstheme="minorHAnsi"/>
          <w:color w:val="000000" w:themeColor="text1"/>
        </w:rPr>
        <w:t>imited protease digestion of target proteins before immunoprecipitation will provide additional conformational information and has been successfully used to monitor the folding of proteins, especially those lacking disulfide bonds</w:t>
      </w:r>
      <w:r w:rsidR="00984BD7" w:rsidRPr="00F94267">
        <w:rPr>
          <w:rFonts w:asciiTheme="minorHAnsi" w:hAnsiTheme="minorHAnsi" w:cstheme="minorHAnsi"/>
          <w:color w:val="000000" w:themeColor="text1"/>
          <w:vertAlign w:val="superscript"/>
        </w:rPr>
        <w:t>1</w:t>
      </w:r>
      <w:r w:rsidR="00B91061" w:rsidRPr="00F94267">
        <w:rPr>
          <w:rFonts w:asciiTheme="minorHAnsi" w:hAnsiTheme="minorHAnsi" w:cstheme="minorHAnsi"/>
          <w:color w:val="000000" w:themeColor="text1"/>
          <w:vertAlign w:val="superscript"/>
        </w:rPr>
        <w:t>3</w:t>
      </w:r>
      <w:r w:rsidR="00984BD7" w:rsidRPr="00F94267">
        <w:rPr>
          <w:rFonts w:asciiTheme="minorHAnsi" w:hAnsiTheme="minorHAnsi" w:cstheme="minorHAnsi"/>
          <w:color w:val="000000" w:themeColor="text1"/>
          <w:vertAlign w:val="superscript"/>
        </w:rPr>
        <w:t>,1</w:t>
      </w:r>
      <w:r w:rsidR="00B91061" w:rsidRPr="00F94267">
        <w:rPr>
          <w:rFonts w:asciiTheme="minorHAnsi" w:hAnsiTheme="minorHAnsi" w:cstheme="minorHAnsi"/>
          <w:color w:val="000000" w:themeColor="text1"/>
          <w:vertAlign w:val="superscript"/>
        </w:rPr>
        <w:t>4</w:t>
      </w:r>
      <w:r w:rsidR="00984BD7" w:rsidRPr="00F94267">
        <w:rPr>
          <w:rFonts w:asciiTheme="minorHAnsi" w:hAnsiTheme="minorHAnsi" w:cstheme="minorHAnsi"/>
          <w:color w:val="000000" w:themeColor="text1"/>
        </w:rPr>
        <w:t>. Protein aggregation and complex formation can be monitored by sucrose density-gradient centrifugation prior to immunoprecipitation</w:t>
      </w:r>
      <w:r w:rsidR="00984BD7" w:rsidRPr="00F94267">
        <w:rPr>
          <w:rFonts w:asciiTheme="minorHAnsi" w:hAnsiTheme="minorHAnsi" w:cstheme="minorHAnsi"/>
          <w:color w:val="000000" w:themeColor="text1"/>
          <w:vertAlign w:val="superscript"/>
        </w:rPr>
        <w:t>1</w:t>
      </w:r>
      <w:r w:rsidR="00B91061" w:rsidRPr="00F94267">
        <w:rPr>
          <w:rFonts w:asciiTheme="minorHAnsi" w:hAnsiTheme="minorHAnsi" w:cstheme="minorHAnsi"/>
          <w:color w:val="000000" w:themeColor="text1"/>
          <w:vertAlign w:val="superscript"/>
        </w:rPr>
        <w:t>5</w:t>
      </w:r>
      <w:r w:rsidR="00984BD7" w:rsidRPr="00F94267">
        <w:rPr>
          <w:rFonts w:asciiTheme="minorHAnsi" w:hAnsiTheme="minorHAnsi" w:cstheme="minorHAnsi"/>
          <w:color w:val="000000" w:themeColor="text1"/>
          <w:vertAlign w:val="superscript"/>
        </w:rPr>
        <w:t>,1</w:t>
      </w:r>
      <w:r w:rsidR="00B91061" w:rsidRPr="00F94267">
        <w:rPr>
          <w:rFonts w:asciiTheme="minorHAnsi" w:hAnsiTheme="minorHAnsi" w:cstheme="minorHAnsi"/>
          <w:color w:val="000000" w:themeColor="text1"/>
          <w:vertAlign w:val="superscript"/>
        </w:rPr>
        <w:t>6</w:t>
      </w:r>
      <w:r w:rsidR="00984BD7" w:rsidRPr="00F94267">
        <w:rPr>
          <w:rFonts w:asciiTheme="minorHAnsi" w:hAnsiTheme="minorHAnsi" w:cstheme="minorHAnsi"/>
          <w:color w:val="000000" w:themeColor="text1"/>
        </w:rPr>
        <w:t>.</w:t>
      </w:r>
    </w:p>
    <w:p w14:paraId="01F338CE" w14:textId="77777777" w:rsidR="00984BD7" w:rsidRPr="00F94267" w:rsidRDefault="00984BD7" w:rsidP="006633AE">
      <w:pPr>
        <w:rPr>
          <w:rFonts w:asciiTheme="minorHAnsi" w:hAnsiTheme="minorHAnsi" w:cstheme="minorHAnsi"/>
          <w:color w:val="000000" w:themeColor="text1"/>
        </w:rPr>
      </w:pPr>
    </w:p>
    <w:p w14:paraId="6AD6E9DC" w14:textId="5E6978CA" w:rsidR="00984BD7" w:rsidRPr="00F94267" w:rsidRDefault="00984BD7" w:rsidP="006633AE">
      <w:pPr>
        <w:rPr>
          <w:rFonts w:asciiTheme="minorHAnsi" w:hAnsiTheme="minorHAnsi" w:cstheme="minorHAnsi"/>
          <w:color w:val="000000" w:themeColor="text1"/>
        </w:rPr>
      </w:pPr>
      <w:r w:rsidRPr="00F94267">
        <w:rPr>
          <w:rFonts w:asciiTheme="minorHAnsi" w:hAnsiTheme="minorHAnsi" w:cstheme="minorHAnsi"/>
          <w:color w:val="000000" w:themeColor="text1"/>
        </w:rPr>
        <w:t>To take full advantage of pulse chases</w:t>
      </w:r>
      <w:r w:rsidR="008C292A">
        <w:rPr>
          <w:rFonts w:asciiTheme="minorHAnsi" w:hAnsiTheme="minorHAnsi" w:cstheme="minorHAnsi"/>
          <w:color w:val="000000" w:themeColor="text1"/>
        </w:rPr>
        <w:t>,</w:t>
      </w:r>
      <w:r w:rsidRPr="00F94267">
        <w:rPr>
          <w:rFonts w:asciiTheme="minorHAnsi" w:hAnsiTheme="minorHAnsi" w:cstheme="minorHAnsi"/>
          <w:color w:val="000000" w:themeColor="text1"/>
        </w:rPr>
        <w:t xml:space="preserve"> the availability of high-quality reagents </w:t>
      </w:r>
      <w:r w:rsidR="008C292A">
        <w:rPr>
          <w:rFonts w:asciiTheme="minorHAnsi" w:hAnsiTheme="minorHAnsi" w:cstheme="minorHAnsi"/>
          <w:color w:val="000000" w:themeColor="text1"/>
        </w:rPr>
        <w:t xml:space="preserve">is required </w:t>
      </w:r>
      <w:r w:rsidRPr="00F94267">
        <w:rPr>
          <w:rFonts w:asciiTheme="minorHAnsi" w:hAnsiTheme="minorHAnsi" w:cstheme="minorHAnsi"/>
          <w:color w:val="000000" w:themeColor="text1"/>
        </w:rPr>
        <w:t xml:space="preserve">for immunoprecipitations. When examining folding intermediates, it is essential to have antibodies that </w:t>
      </w:r>
      <w:proofErr w:type="gramStart"/>
      <w:r w:rsidRPr="00F94267">
        <w:rPr>
          <w:rFonts w:asciiTheme="minorHAnsi" w:hAnsiTheme="minorHAnsi" w:cstheme="minorHAnsi"/>
          <w:color w:val="000000" w:themeColor="text1"/>
        </w:rPr>
        <w:t>are capable of pulling</w:t>
      </w:r>
      <w:proofErr w:type="gramEnd"/>
      <w:r w:rsidRPr="00F94267">
        <w:rPr>
          <w:rFonts w:asciiTheme="minorHAnsi" w:hAnsiTheme="minorHAnsi" w:cstheme="minorHAnsi"/>
          <w:color w:val="000000" w:themeColor="text1"/>
        </w:rPr>
        <w:t xml:space="preserve"> down all forms of the protein under analysis. If specific antibodies to the target protein are not available</w:t>
      </w:r>
      <w:r w:rsidR="008C292A">
        <w:rPr>
          <w:rFonts w:asciiTheme="minorHAnsi" w:hAnsiTheme="minorHAnsi" w:cstheme="minorHAnsi"/>
          <w:color w:val="000000" w:themeColor="text1"/>
        </w:rPr>
        <w:t>,</w:t>
      </w:r>
      <w:r w:rsidRPr="00F94267">
        <w:rPr>
          <w:rFonts w:asciiTheme="minorHAnsi" w:hAnsiTheme="minorHAnsi" w:cstheme="minorHAnsi"/>
          <w:color w:val="000000" w:themeColor="text1"/>
        </w:rPr>
        <w:t xml:space="preserve"> this can be substituted by using affinity tags. However, this severely restricts the usefulness of </w:t>
      </w:r>
      <w:proofErr w:type="spellStart"/>
      <w:r w:rsidRPr="00F94267">
        <w:rPr>
          <w:rFonts w:asciiTheme="minorHAnsi" w:hAnsiTheme="minorHAnsi" w:cstheme="minorHAnsi"/>
          <w:color w:val="000000" w:themeColor="text1"/>
        </w:rPr>
        <w:t>postlysis</w:t>
      </w:r>
      <w:proofErr w:type="spellEnd"/>
      <w:r w:rsidRPr="00F94267">
        <w:rPr>
          <w:rFonts w:asciiTheme="minorHAnsi" w:hAnsiTheme="minorHAnsi" w:cstheme="minorHAnsi"/>
          <w:color w:val="000000" w:themeColor="text1"/>
        </w:rPr>
        <w:t xml:space="preserve"> methods</w:t>
      </w:r>
      <w:r w:rsidR="008C292A">
        <w:rPr>
          <w:rFonts w:asciiTheme="minorHAnsi" w:hAnsiTheme="minorHAnsi" w:cstheme="minorHAnsi"/>
          <w:color w:val="000000" w:themeColor="text1"/>
        </w:rPr>
        <w:t>,</w:t>
      </w:r>
      <w:r w:rsidRPr="00F94267">
        <w:rPr>
          <w:rFonts w:asciiTheme="minorHAnsi" w:hAnsiTheme="minorHAnsi" w:cstheme="minorHAnsi"/>
          <w:color w:val="000000" w:themeColor="text1"/>
        </w:rPr>
        <w:t xml:space="preserve"> such as </w:t>
      </w:r>
      <w:r w:rsidR="006F3129">
        <w:rPr>
          <w:rFonts w:asciiTheme="minorHAnsi" w:hAnsiTheme="minorHAnsi" w:cstheme="minorHAnsi"/>
          <w:color w:val="000000" w:themeColor="text1"/>
        </w:rPr>
        <w:t xml:space="preserve">the </w:t>
      </w:r>
      <w:r w:rsidRPr="00F94267">
        <w:rPr>
          <w:rFonts w:asciiTheme="minorHAnsi" w:hAnsiTheme="minorHAnsi" w:cstheme="minorHAnsi"/>
          <w:color w:val="000000" w:themeColor="text1"/>
        </w:rPr>
        <w:t>limited proteolysis</w:t>
      </w:r>
      <w:r w:rsidR="008C292A">
        <w:rPr>
          <w:rFonts w:asciiTheme="minorHAnsi" w:hAnsiTheme="minorHAnsi" w:cstheme="minorHAnsi"/>
          <w:color w:val="000000" w:themeColor="text1"/>
        </w:rPr>
        <w:t>,</w:t>
      </w:r>
      <w:r w:rsidRPr="00F94267">
        <w:rPr>
          <w:rFonts w:asciiTheme="minorHAnsi" w:hAnsiTheme="minorHAnsi" w:cstheme="minorHAnsi"/>
          <w:color w:val="000000" w:themeColor="text1"/>
        </w:rPr>
        <w:t xml:space="preserve"> to directly probe </w:t>
      </w:r>
      <w:r w:rsidR="00104A2C">
        <w:rPr>
          <w:rFonts w:asciiTheme="minorHAnsi" w:hAnsiTheme="minorHAnsi" w:cstheme="minorHAnsi"/>
          <w:color w:val="000000" w:themeColor="text1"/>
        </w:rPr>
        <w:t xml:space="preserve">the </w:t>
      </w:r>
      <w:r w:rsidRPr="00F94267">
        <w:rPr>
          <w:rFonts w:asciiTheme="minorHAnsi" w:hAnsiTheme="minorHAnsi" w:cstheme="minorHAnsi"/>
          <w:color w:val="000000" w:themeColor="text1"/>
        </w:rPr>
        <w:t>protein conformation</w:t>
      </w:r>
      <w:r w:rsidR="006F3129">
        <w:rPr>
          <w:rFonts w:asciiTheme="minorHAnsi" w:hAnsiTheme="minorHAnsi" w:cstheme="minorHAnsi"/>
          <w:color w:val="000000" w:themeColor="text1"/>
        </w:rPr>
        <w:t>,</w:t>
      </w:r>
      <w:r w:rsidRPr="00F94267">
        <w:rPr>
          <w:rFonts w:asciiTheme="minorHAnsi" w:hAnsiTheme="minorHAnsi" w:cstheme="minorHAnsi"/>
          <w:color w:val="000000" w:themeColor="text1"/>
        </w:rPr>
        <w:t xml:space="preserve"> as only tagged fragments can be recovered.</w:t>
      </w:r>
    </w:p>
    <w:p w14:paraId="51D69183" w14:textId="77777777" w:rsidR="00984BD7" w:rsidRPr="00F94267" w:rsidRDefault="00984BD7" w:rsidP="006633AE">
      <w:pPr>
        <w:rPr>
          <w:rFonts w:asciiTheme="minorHAnsi" w:hAnsiTheme="minorHAnsi" w:cstheme="minorHAnsi"/>
          <w:color w:val="000000" w:themeColor="text1"/>
        </w:rPr>
      </w:pPr>
    </w:p>
    <w:p w14:paraId="2F99316C" w14:textId="0680CF13" w:rsidR="00984BD7" w:rsidRPr="00F94267" w:rsidRDefault="008C292A" w:rsidP="006633AE">
      <w:pPr>
        <w:rPr>
          <w:rFonts w:asciiTheme="minorHAnsi" w:hAnsiTheme="minorHAnsi" w:cstheme="minorHAnsi"/>
          <w:color w:val="000000" w:themeColor="text1"/>
        </w:rPr>
      </w:pPr>
      <w:r>
        <w:rPr>
          <w:rFonts w:asciiTheme="minorHAnsi" w:hAnsiTheme="minorHAnsi" w:cstheme="minorHAnsi"/>
          <w:color w:val="000000" w:themeColor="text1"/>
        </w:rPr>
        <w:t>The s</w:t>
      </w:r>
      <w:r w:rsidR="00984BD7" w:rsidRPr="00F94267">
        <w:rPr>
          <w:rFonts w:asciiTheme="minorHAnsi" w:hAnsiTheme="minorHAnsi" w:cstheme="minorHAnsi"/>
          <w:color w:val="000000" w:themeColor="text1"/>
        </w:rPr>
        <w:t>ensitivity of pulse chases is limited by the number of methionine and cysteine residues in the protein in question. Proteins with low numbers of methionine/cysteine residues coupled with a low expression level are undetectable in pulse</w:t>
      </w:r>
      <w:r>
        <w:rPr>
          <w:rFonts w:asciiTheme="minorHAnsi" w:hAnsiTheme="minorHAnsi" w:cstheme="minorHAnsi"/>
          <w:color w:val="000000" w:themeColor="text1"/>
        </w:rPr>
        <w:t>-</w:t>
      </w:r>
      <w:r w:rsidR="00984BD7" w:rsidRPr="00F94267">
        <w:rPr>
          <w:rFonts w:asciiTheme="minorHAnsi" w:hAnsiTheme="minorHAnsi" w:cstheme="minorHAnsi"/>
          <w:color w:val="000000" w:themeColor="text1"/>
        </w:rPr>
        <w:t xml:space="preserve">chase experiments. When performing </w:t>
      </w:r>
      <w:proofErr w:type="spellStart"/>
      <w:r w:rsidR="00984BD7" w:rsidRPr="00F94267">
        <w:rPr>
          <w:rFonts w:asciiTheme="minorHAnsi" w:hAnsiTheme="minorHAnsi" w:cstheme="minorHAnsi"/>
          <w:color w:val="000000" w:themeColor="text1"/>
        </w:rPr>
        <w:t>postlysis</w:t>
      </w:r>
      <w:proofErr w:type="spellEnd"/>
      <w:r w:rsidR="00984BD7" w:rsidRPr="00F94267">
        <w:rPr>
          <w:rFonts w:asciiTheme="minorHAnsi" w:hAnsiTheme="minorHAnsi" w:cstheme="minorHAnsi"/>
          <w:color w:val="000000" w:themeColor="text1"/>
        </w:rPr>
        <w:t xml:space="preserve"> modifications such as limited proteolysis, only methionine/cysteine-containing fragments will be detectable.</w:t>
      </w:r>
    </w:p>
    <w:p w14:paraId="2309C61E" w14:textId="77777777" w:rsidR="00984BD7" w:rsidRPr="00F94267" w:rsidRDefault="00984BD7" w:rsidP="006633AE">
      <w:pPr>
        <w:rPr>
          <w:rFonts w:asciiTheme="minorHAnsi" w:hAnsiTheme="minorHAnsi" w:cstheme="minorHAnsi"/>
          <w:color w:val="000000" w:themeColor="text1"/>
        </w:rPr>
      </w:pPr>
      <w:r w:rsidRPr="00F94267">
        <w:rPr>
          <w:rFonts w:asciiTheme="minorHAnsi" w:hAnsiTheme="minorHAnsi" w:cstheme="minorHAnsi"/>
          <w:color w:val="000000" w:themeColor="text1"/>
        </w:rPr>
        <w:t xml:space="preserve"> </w:t>
      </w:r>
    </w:p>
    <w:p w14:paraId="4902241F" w14:textId="77777777" w:rsidR="00984BD7" w:rsidRPr="00F94267" w:rsidRDefault="00984BD7" w:rsidP="006633AE">
      <w:pPr>
        <w:rPr>
          <w:rFonts w:asciiTheme="minorHAnsi" w:hAnsiTheme="minorHAnsi" w:cstheme="minorHAnsi"/>
          <w:color w:val="000000" w:themeColor="text1"/>
        </w:rPr>
      </w:pPr>
      <w:r w:rsidRPr="00F94267">
        <w:rPr>
          <w:rFonts w:asciiTheme="minorHAnsi" w:hAnsiTheme="minorHAnsi" w:cstheme="minorHAnsi"/>
          <w:color w:val="000000" w:themeColor="text1"/>
        </w:rPr>
        <w:t>To conclude, given the kinetic detail that pulse chases provide, they are complementary to many other techniques and tools used to study molecular cell biology at the steady-state level. As such, they continue to be an invaluable component in the molecular biologist’s toolbox.</w:t>
      </w:r>
    </w:p>
    <w:p w14:paraId="72308E14" w14:textId="77777777" w:rsidR="00984BD7" w:rsidRPr="00F94267" w:rsidRDefault="00984BD7" w:rsidP="006633AE">
      <w:pPr>
        <w:rPr>
          <w:rFonts w:asciiTheme="minorHAnsi" w:hAnsiTheme="minorHAnsi" w:cstheme="minorHAnsi"/>
          <w:color w:val="808080" w:themeColor="background1" w:themeShade="80"/>
        </w:rPr>
      </w:pPr>
    </w:p>
    <w:p w14:paraId="4BC786C8" w14:textId="77777777" w:rsidR="00984BD7" w:rsidRPr="00067782" w:rsidRDefault="00984BD7" w:rsidP="006633AE">
      <w:pPr>
        <w:pStyle w:val="NormalWeb"/>
        <w:spacing w:before="0" w:beforeAutospacing="0" w:after="0" w:afterAutospacing="0"/>
        <w:rPr>
          <w:rFonts w:asciiTheme="minorHAnsi" w:hAnsiTheme="minorHAnsi" w:cstheme="minorHAnsi"/>
          <w:b/>
          <w:bCs/>
          <w:color w:val="auto"/>
        </w:rPr>
      </w:pPr>
      <w:r w:rsidRPr="00F94267">
        <w:rPr>
          <w:rFonts w:asciiTheme="minorHAnsi" w:hAnsiTheme="minorHAnsi" w:cstheme="minorHAnsi"/>
          <w:b/>
          <w:bCs/>
        </w:rPr>
        <w:t>ACKNOWLE</w:t>
      </w:r>
      <w:r w:rsidRPr="00067782">
        <w:rPr>
          <w:rFonts w:asciiTheme="minorHAnsi" w:hAnsiTheme="minorHAnsi" w:cstheme="minorHAnsi"/>
          <w:b/>
          <w:bCs/>
          <w:color w:val="auto"/>
        </w:rPr>
        <w:t>DGMENTS:</w:t>
      </w:r>
    </w:p>
    <w:p w14:paraId="3ECB12CE" w14:textId="3F58D273" w:rsidR="00984BD7" w:rsidRPr="00F94267" w:rsidRDefault="008C292A" w:rsidP="006633AE">
      <w:pPr>
        <w:rPr>
          <w:rFonts w:asciiTheme="minorHAnsi" w:hAnsiTheme="minorHAnsi" w:cstheme="minorHAnsi"/>
          <w:iCs/>
          <w:color w:val="000000" w:themeColor="text1"/>
        </w:rPr>
      </w:pPr>
      <w:r w:rsidRPr="00067782">
        <w:rPr>
          <w:rFonts w:asciiTheme="minorHAnsi" w:hAnsiTheme="minorHAnsi" w:cstheme="minorHAnsi"/>
          <w:color w:val="auto"/>
        </w:rPr>
        <w:t>The authors</w:t>
      </w:r>
      <w:r w:rsidR="00984BD7" w:rsidRPr="00F94267">
        <w:rPr>
          <w:rFonts w:asciiTheme="minorHAnsi" w:hAnsiTheme="minorHAnsi" w:cstheme="minorHAnsi"/>
          <w:color w:val="000000" w:themeColor="text1"/>
        </w:rPr>
        <w:t xml:space="preserve"> thank all members of the </w:t>
      </w:r>
      <w:proofErr w:type="spellStart"/>
      <w:r w:rsidR="00984BD7" w:rsidRPr="00F94267">
        <w:rPr>
          <w:rFonts w:asciiTheme="minorHAnsi" w:hAnsiTheme="minorHAnsi" w:cstheme="minorHAnsi"/>
          <w:color w:val="000000" w:themeColor="text1"/>
        </w:rPr>
        <w:t>Braakman</w:t>
      </w:r>
      <w:proofErr w:type="spellEnd"/>
      <w:r w:rsidR="00984BD7" w:rsidRPr="00F94267">
        <w:rPr>
          <w:rFonts w:asciiTheme="minorHAnsi" w:hAnsiTheme="minorHAnsi" w:cstheme="minorHAnsi"/>
          <w:color w:val="000000" w:themeColor="text1"/>
        </w:rPr>
        <w:t xml:space="preserve"> lab</w:t>
      </w:r>
      <w:r>
        <w:rPr>
          <w:rFonts w:asciiTheme="minorHAnsi" w:hAnsiTheme="minorHAnsi" w:cstheme="minorHAnsi"/>
          <w:color w:val="000000" w:themeColor="text1"/>
        </w:rPr>
        <w:t>,</w:t>
      </w:r>
      <w:r w:rsidR="00984BD7" w:rsidRPr="00F94267">
        <w:rPr>
          <w:rFonts w:asciiTheme="minorHAnsi" w:hAnsiTheme="minorHAnsi" w:cstheme="minorHAnsi"/>
          <w:color w:val="000000" w:themeColor="text1"/>
        </w:rPr>
        <w:t xml:space="preserve"> past and present</w:t>
      </w:r>
      <w:r>
        <w:rPr>
          <w:rFonts w:asciiTheme="minorHAnsi" w:hAnsiTheme="minorHAnsi" w:cstheme="minorHAnsi"/>
          <w:color w:val="000000" w:themeColor="text1"/>
        </w:rPr>
        <w:t>,</w:t>
      </w:r>
      <w:r w:rsidR="00984BD7" w:rsidRPr="00F94267">
        <w:rPr>
          <w:rFonts w:asciiTheme="minorHAnsi" w:hAnsiTheme="minorHAnsi" w:cstheme="minorHAnsi"/>
          <w:color w:val="000000" w:themeColor="text1"/>
        </w:rPr>
        <w:t xml:space="preserve"> for their fruitful discussions and help in developing the methods </w:t>
      </w:r>
      <w:r w:rsidR="00076EED">
        <w:rPr>
          <w:rFonts w:asciiTheme="minorHAnsi" w:hAnsiTheme="minorHAnsi" w:cstheme="minorHAnsi"/>
          <w:color w:val="000000" w:themeColor="text1"/>
        </w:rPr>
        <w:t>presented</w:t>
      </w:r>
      <w:r w:rsidR="00984BD7" w:rsidRPr="00F94267">
        <w:rPr>
          <w:rFonts w:asciiTheme="minorHAnsi" w:hAnsiTheme="minorHAnsi" w:cstheme="minorHAnsi"/>
          <w:color w:val="000000" w:themeColor="text1"/>
        </w:rPr>
        <w:t xml:space="preserve"> in</w:t>
      </w:r>
      <w:r>
        <w:rPr>
          <w:rFonts w:asciiTheme="minorHAnsi" w:hAnsiTheme="minorHAnsi" w:cstheme="minorHAnsi"/>
          <w:color w:val="000000" w:themeColor="text1"/>
        </w:rPr>
        <w:t xml:space="preserve"> this article</w:t>
      </w:r>
      <w:r w:rsidR="00984BD7" w:rsidRPr="00F94267">
        <w:rPr>
          <w:rFonts w:asciiTheme="minorHAnsi" w:hAnsiTheme="minorHAnsi" w:cstheme="minorHAnsi"/>
          <w:color w:val="000000" w:themeColor="text1"/>
        </w:rPr>
        <w:t xml:space="preserve">. </w:t>
      </w:r>
      <w:r w:rsidR="00984BD7" w:rsidRPr="00F94267">
        <w:rPr>
          <w:rFonts w:asciiTheme="minorHAnsi" w:hAnsiTheme="minorHAnsi" w:cstheme="minorHAnsi"/>
          <w:iCs/>
          <w:color w:val="000000" w:themeColor="text1"/>
        </w:rPr>
        <w:t>This project has received funding from both the European Research Council under the European Union</w:t>
      </w:r>
      <w:r>
        <w:rPr>
          <w:rFonts w:asciiTheme="minorHAnsi" w:hAnsiTheme="minorHAnsi" w:cstheme="minorHAnsi"/>
          <w:iCs/>
          <w:color w:val="000000" w:themeColor="text1"/>
        </w:rPr>
        <w:t>’</w:t>
      </w:r>
      <w:r w:rsidR="00984BD7" w:rsidRPr="00F94267">
        <w:rPr>
          <w:rFonts w:asciiTheme="minorHAnsi" w:hAnsiTheme="minorHAnsi" w:cstheme="minorHAnsi"/>
          <w:iCs/>
          <w:color w:val="000000" w:themeColor="text1"/>
        </w:rPr>
        <w:t xml:space="preserve">s Seventh Framework </w:t>
      </w:r>
      <w:proofErr w:type="spellStart"/>
      <w:r w:rsidR="00984BD7" w:rsidRPr="00F94267">
        <w:rPr>
          <w:rFonts w:asciiTheme="minorHAnsi" w:hAnsiTheme="minorHAnsi" w:cstheme="minorHAnsi"/>
          <w:iCs/>
          <w:color w:val="000000" w:themeColor="text1"/>
        </w:rPr>
        <w:t>Programme</w:t>
      </w:r>
      <w:proofErr w:type="spellEnd"/>
      <w:r w:rsidR="00984BD7" w:rsidRPr="00F94267">
        <w:rPr>
          <w:rFonts w:asciiTheme="minorHAnsi" w:hAnsiTheme="minorHAnsi" w:cstheme="minorHAnsi"/>
          <w:iCs/>
          <w:color w:val="000000" w:themeColor="text1"/>
        </w:rPr>
        <w:t xml:space="preserve"> (FP7/2007-2013) </w:t>
      </w:r>
      <w:r>
        <w:rPr>
          <w:rFonts w:asciiTheme="minorHAnsi" w:hAnsiTheme="minorHAnsi" w:cstheme="minorHAnsi"/>
          <w:iCs/>
          <w:color w:val="000000" w:themeColor="text1"/>
        </w:rPr>
        <w:t>N</w:t>
      </w:r>
      <w:r w:rsidR="00984BD7" w:rsidRPr="00F94267">
        <w:rPr>
          <w:rFonts w:asciiTheme="minorHAnsi" w:hAnsiTheme="minorHAnsi" w:cstheme="minorHAnsi"/>
          <w:iCs/>
          <w:color w:val="000000" w:themeColor="text1"/>
        </w:rPr>
        <w:t xml:space="preserve">° 235649 and the </w:t>
      </w:r>
      <w:r w:rsidR="00984BD7" w:rsidRPr="00F94267">
        <w:rPr>
          <w:rFonts w:asciiTheme="minorHAnsi" w:hAnsiTheme="minorHAnsi" w:cstheme="minorHAnsi"/>
          <w:color w:val="000000" w:themeColor="text1"/>
        </w:rPr>
        <w:t xml:space="preserve">Netherlands Organization of Scientific Research (NWO) under the ECHO-program </w:t>
      </w:r>
      <w:r>
        <w:rPr>
          <w:rFonts w:asciiTheme="minorHAnsi" w:hAnsiTheme="minorHAnsi" w:cstheme="minorHAnsi"/>
          <w:iCs/>
          <w:color w:val="000000" w:themeColor="text1"/>
        </w:rPr>
        <w:t>N</w:t>
      </w:r>
      <w:r w:rsidR="00984BD7" w:rsidRPr="00F94267">
        <w:rPr>
          <w:rFonts w:asciiTheme="minorHAnsi" w:hAnsiTheme="minorHAnsi" w:cstheme="minorHAnsi"/>
          <w:iCs/>
          <w:color w:val="000000" w:themeColor="text1"/>
        </w:rPr>
        <w:t xml:space="preserve">° </w:t>
      </w:r>
      <w:r w:rsidR="00984BD7" w:rsidRPr="00F94267">
        <w:rPr>
          <w:rFonts w:asciiTheme="minorHAnsi" w:hAnsiTheme="minorHAnsi" w:cstheme="minorHAnsi"/>
          <w:color w:val="000000" w:themeColor="text1"/>
        </w:rPr>
        <w:t>711.012.008.</w:t>
      </w:r>
    </w:p>
    <w:p w14:paraId="47EB8B93" w14:textId="77777777" w:rsidR="00806529" w:rsidRPr="00F94267" w:rsidRDefault="00806529" w:rsidP="006633AE">
      <w:pPr>
        <w:rPr>
          <w:rFonts w:asciiTheme="minorHAnsi" w:hAnsiTheme="minorHAnsi" w:cstheme="minorHAnsi"/>
          <w:iCs/>
          <w:color w:val="000000" w:themeColor="text1"/>
        </w:rPr>
      </w:pPr>
    </w:p>
    <w:p w14:paraId="0F9D459A" w14:textId="77777777" w:rsidR="00984BD7" w:rsidRPr="00F94267" w:rsidRDefault="00984BD7" w:rsidP="006633AE">
      <w:pPr>
        <w:pStyle w:val="NormalWeb"/>
        <w:spacing w:before="0" w:beforeAutospacing="0" w:after="0" w:afterAutospacing="0"/>
        <w:rPr>
          <w:rFonts w:asciiTheme="minorHAnsi" w:hAnsiTheme="minorHAnsi" w:cstheme="minorHAnsi"/>
          <w:b/>
          <w:bCs/>
        </w:rPr>
      </w:pPr>
      <w:r w:rsidRPr="00F94267">
        <w:rPr>
          <w:rFonts w:asciiTheme="minorHAnsi" w:hAnsiTheme="minorHAnsi" w:cstheme="minorHAnsi"/>
          <w:b/>
        </w:rPr>
        <w:t>DISCLOSURES</w:t>
      </w:r>
      <w:r w:rsidRPr="00F94267">
        <w:rPr>
          <w:rFonts w:asciiTheme="minorHAnsi" w:hAnsiTheme="minorHAnsi" w:cstheme="minorHAnsi"/>
          <w:b/>
          <w:bCs/>
        </w:rPr>
        <w:t>:</w:t>
      </w:r>
    </w:p>
    <w:p w14:paraId="1F54C172" w14:textId="77777777" w:rsidR="00984BD7" w:rsidRPr="00F94267" w:rsidRDefault="00984BD7" w:rsidP="006633AE">
      <w:pPr>
        <w:rPr>
          <w:rFonts w:asciiTheme="minorHAnsi" w:hAnsiTheme="minorHAnsi" w:cstheme="minorHAnsi"/>
          <w:color w:val="000000" w:themeColor="text1"/>
        </w:rPr>
      </w:pPr>
      <w:r w:rsidRPr="00F94267">
        <w:rPr>
          <w:rFonts w:asciiTheme="minorHAnsi" w:hAnsiTheme="minorHAnsi" w:cstheme="minorHAnsi"/>
          <w:color w:val="000000" w:themeColor="text1"/>
        </w:rPr>
        <w:t>The authors have nothing to disclose.</w:t>
      </w:r>
    </w:p>
    <w:p w14:paraId="118DE8E4" w14:textId="77777777" w:rsidR="00984BD7" w:rsidRPr="00F94267" w:rsidRDefault="00984BD7" w:rsidP="006633AE">
      <w:pPr>
        <w:rPr>
          <w:rFonts w:asciiTheme="minorHAnsi" w:hAnsiTheme="minorHAnsi" w:cstheme="minorHAnsi"/>
          <w:color w:val="auto"/>
        </w:rPr>
      </w:pPr>
    </w:p>
    <w:p w14:paraId="1513EC85" w14:textId="4D8E5D85" w:rsidR="00984BD7" w:rsidRPr="00F94267" w:rsidRDefault="00984BD7" w:rsidP="00067782">
      <w:r w:rsidRPr="00F94267">
        <w:rPr>
          <w:rFonts w:asciiTheme="minorHAnsi" w:hAnsiTheme="minorHAnsi" w:cstheme="minorHAnsi"/>
          <w:b/>
          <w:bCs/>
        </w:rPr>
        <w:t>REFERENCES:</w:t>
      </w:r>
    </w:p>
    <w:p w14:paraId="3865612A" w14:textId="6F89C402" w:rsidR="00984BD7" w:rsidRPr="00F94267" w:rsidRDefault="00984BD7" w:rsidP="00067782">
      <w:pPr>
        <w:pStyle w:val="EndNoteBibliography"/>
      </w:pPr>
      <w:r w:rsidRPr="00F94267">
        <w:t>1</w:t>
      </w:r>
      <w:r w:rsidR="00CA70A1">
        <w:t xml:space="preserve">. </w:t>
      </w:r>
      <w:proofErr w:type="spellStart"/>
      <w:r w:rsidRPr="00F94267">
        <w:t>Ellgaard</w:t>
      </w:r>
      <w:proofErr w:type="spellEnd"/>
      <w:r w:rsidRPr="00F94267">
        <w:t xml:space="preserve">, L., McCaul, N., </w:t>
      </w:r>
      <w:proofErr w:type="spellStart"/>
      <w:r w:rsidRPr="00F94267">
        <w:t>Chatsisvili</w:t>
      </w:r>
      <w:proofErr w:type="spellEnd"/>
      <w:r w:rsidRPr="00F94267">
        <w:t>, A.</w:t>
      </w:r>
      <w:r w:rsidR="00CA70A1">
        <w:t>,</w:t>
      </w:r>
      <w:r w:rsidRPr="00F94267">
        <w:t xml:space="preserve"> </w:t>
      </w:r>
      <w:proofErr w:type="spellStart"/>
      <w:r w:rsidRPr="00F94267">
        <w:t>Braakman</w:t>
      </w:r>
      <w:proofErr w:type="spellEnd"/>
      <w:r w:rsidRPr="00F94267">
        <w:t xml:space="preserve">, I. Co- and Post-Translational Protein Folding in the ER. </w:t>
      </w:r>
      <w:r w:rsidRPr="00F94267">
        <w:rPr>
          <w:i/>
        </w:rPr>
        <w:t>Traffic.</w:t>
      </w:r>
      <w:r w:rsidRPr="00F94267">
        <w:t xml:space="preserve"> </w:t>
      </w:r>
      <w:r w:rsidRPr="00F94267">
        <w:rPr>
          <w:b/>
        </w:rPr>
        <w:t>17</w:t>
      </w:r>
      <w:r w:rsidRPr="00F94267">
        <w:t xml:space="preserve"> (6), 615-638 (2016).</w:t>
      </w:r>
    </w:p>
    <w:p w14:paraId="244D609A" w14:textId="0B3E9A3A" w:rsidR="00984BD7" w:rsidRPr="00F94267" w:rsidRDefault="00984BD7" w:rsidP="00067782">
      <w:pPr>
        <w:pStyle w:val="EndNoteBibliography"/>
      </w:pPr>
      <w:r w:rsidRPr="00F94267">
        <w:t>2</w:t>
      </w:r>
      <w:r w:rsidR="00CA70A1">
        <w:t xml:space="preserve">. </w:t>
      </w:r>
      <w:proofErr w:type="spellStart"/>
      <w:r w:rsidRPr="00F94267">
        <w:t>Pisoni</w:t>
      </w:r>
      <w:proofErr w:type="spellEnd"/>
      <w:r w:rsidRPr="00F94267">
        <w:t>, G. B.</w:t>
      </w:r>
      <w:r w:rsidR="00CA70A1">
        <w:t>,</w:t>
      </w:r>
      <w:r w:rsidRPr="00F94267">
        <w:t xml:space="preserve"> Molinari, M. Five Questions (with their Answers) on ER-Associated Degradation. </w:t>
      </w:r>
      <w:r w:rsidRPr="00F94267">
        <w:rPr>
          <w:i/>
        </w:rPr>
        <w:t>Traffic.</w:t>
      </w:r>
      <w:r w:rsidRPr="00F94267">
        <w:t xml:space="preserve"> </w:t>
      </w:r>
      <w:r w:rsidRPr="00F94267">
        <w:rPr>
          <w:b/>
        </w:rPr>
        <w:t>17</w:t>
      </w:r>
      <w:r w:rsidRPr="00F94267">
        <w:t xml:space="preserve"> (4), 341-350 (2016).</w:t>
      </w:r>
    </w:p>
    <w:p w14:paraId="477FAD57" w14:textId="30494EE2" w:rsidR="00984BD7" w:rsidRPr="00F94267" w:rsidRDefault="00984BD7" w:rsidP="00067782">
      <w:pPr>
        <w:pStyle w:val="EndNoteBibliography"/>
      </w:pPr>
      <w:r w:rsidRPr="00F94267">
        <w:t>3</w:t>
      </w:r>
      <w:r w:rsidR="00CA70A1">
        <w:t xml:space="preserve">. </w:t>
      </w:r>
      <w:proofErr w:type="spellStart"/>
      <w:r w:rsidRPr="00F94267">
        <w:t>Lamriben</w:t>
      </w:r>
      <w:proofErr w:type="spellEnd"/>
      <w:r w:rsidRPr="00F94267">
        <w:t>, L., Graham, J. B., Adams, B. M.</w:t>
      </w:r>
      <w:r w:rsidR="00CA70A1">
        <w:t>,</w:t>
      </w:r>
      <w:r w:rsidRPr="00F94267">
        <w:t xml:space="preserve"> Hebert, D. N. N-Glycan-based ER Molecular Chaperone and Protein Quality Control System: The Calnexin Binding Cycle. </w:t>
      </w:r>
      <w:r w:rsidRPr="00F94267">
        <w:rPr>
          <w:i/>
        </w:rPr>
        <w:t>Traffic.</w:t>
      </w:r>
      <w:r w:rsidRPr="00F94267">
        <w:t xml:space="preserve"> </w:t>
      </w:r>
      <w:r w:rsidRPr="00F94267">
        <w:rPr>
          <w:b/>
        </w:rPr>
        <w:t>17</w:t>
      </w:r>
      <w:r w:rsidRPr="00F94267">
        <w:t xml:space="preserve"> (4), 308-326 (2016).</w:t>
      </w:r>
    </w:p>
    <w:p w14:paraId="0829C1B1" w14:textId="1EA09CB8" w:rsidR="00984BD7" w:rsidRPr="00F94267" w:rsidRDefault="00984BD7" w:rsidP="00067782">
      <w:pPr>
        <w:pStyle w:val="EndNoteBibliography"/>
      </w:pPr>
      <w:r w:rsidRPr="00F94267">
        <w:t>4</w:t>
      </w:r>
      <w:r w:rsidR="00CA70A1">
        <w:t xml:space="preserve">. </w:t>
      </w:r>
      <w:r w:rsidRPr="00F94267">
        <w:t>Snapp, E. L.</w:t>
      </w:r>
      <w:r w:rsidR="003314F5" w:rsidRPr="003314F5">
        <w:rPr>
          <w:i/>
        </w:rPr>
        <w:t xml:space="preserve"> et al</w:t>
      </w:r>
      <w:r w:rsidR="00CA70A1">
        <w:rPr>
          <w:i/>
        </w:rPr>
        <w:t>.</w:t>
      </w:r>
      <w:r w:rsidRPr="00F94267">
        <w:t xml:space="preserve"> Structure and topology around the cleavage site regulate post-translational cleavage of the HIV-1 gp160 signal peptide. </w:t>
      </w:r>
      <w:proofErr w:type="spellStart"/>
      <w:r w:rsidRPr="00F94267">
        <w:rPr>
          <w:i/>
        </w:rPr>
        <w:t>Elife</w:t>
      </w:r>
      <w:proofErr w:type="spellEnd"/>
      <w:r w:rsidRPr="00F94267">
        <w:rPr>
          <w:i/>
        </w:rPr>
        <w:t>.</w:t>
      </w:r>
      <w:r w:rsidRPr="00F94267">
        <w:t xml:space="preserve"> </w:t>
      </w:r>
      <w:r w:rsidRPr="00F94267">
        <w:rPr>
          <w:b/>
        </w:rPr>
        <w:t>6</w:t>
      </w:r>
      <w:r w:rsidR="00CA70A1" w:rsidRPr="00067782">
        <w:t>,</w:t>
      </w:r>
      <w:r w:rsidRPr="00F94267">
        <w:t xml:space="preserve"> e26067 (2017).</w:t>
      </w:r>
    </w:p>
    <w:p w14:paraId="44F86A08" w14:textId="2FB35F01" w:rsidR="00984BD7" w:rsidRPr="00F94267" w:rsidRDefault="00984BD7" w:rsidP="00067782">
      <w:pPr>
        <w:pStyle w:val="EndNoteBibliography"/>
      </w:pPr>
      <w:r w:rsidRPr="00F94267">
        <w:t>5</w:t>
      </w:r>
      <w:r w:rsidR="00CA70A1">
        <w:t xml:space="preserve">. </w:t>
      </w:r>
      <w:proofErr w:type="spellStart"/>
      <w:r w:rsidRPr="00F94267">
        <w:t>Braakman</w:t>
      </w:r>
      <w:proofErr w:type="spellEnd"/>
      <w:r w:rsidRPr="00F94267">
        <w:t>, I., Hoover-</w:t>
      </w:r>
      <w:proofErr w:type="spellStart"/>
      <w:r w:rsidRPr="00F94267">
        <w:t>Litty</w:t>
      </w:r>
      <w:proofErr w:type="spellEnd"/>
      <w:r w:rsidRPr="00F94267">
        <w:t>, H., Wagner, K. R.</w:t>
      </w:r>
      <w:r w:rsidR="00CA70A1">
        <w:t>,</w:t>
      </w:r>
      <w:r w:rsidRPr="00F94267">
        <w:t xml:space="preserve"> </w:t>
      </w:r>
      <w:proofErr w:type="spellStart"/>
      <w:r w:rsidRPr="00F94267">
        <w:t>Helenius</w:t>
      </w:r>
      <w:proofErr w:type="spellEnd"/>
      <w:r w:rsidRPr="00F94267">
        <w:t xml:space="preserve">, A. Folding of influenza hemagglutinin in the endoplasmic reticulum. </w:t>
      </w:r>
      <w:r w:rsidRPr="00F94267">
        <w:rPr>
          <w:i/>
        </w:rPr>
        <w:t>Journal of Cell Biology.</w:t>
      </w:r>
      <w:r w:rsidRPr="00F94267">
        <w:t xml:space="preserve"> </w:t>
      </w:r>
      <w:r w:rsidRPr="00F94267">
        <w:rPr>
          <w:b/>
        </w:rPr>
        <w:t>114</w:t>
      </w:r>
      <w:r w:rsidRPr="00F94267">
        <w:t xml:space="preserve"> (3), 401-411 (1991).</w:t>
      </w:r>
    </w:p>
    <w:p w14:paraId="0908A0BB" w14:textId="294B9C52" w:rsidR="00984BD7" w:rsidRPr="00F94267" w:rsidRDefault="00984BD7" w:rsidP="00067782">
      <w:pPr>
        <w:pStyle w:val="EndNoteBibliography"/>
      </w:pPr>
      <w:r w:rsidRPr="00F94267">
        <w:t>6</w:t>
      </w:r>
      <w:r w:rsidR="00CA70A1">
        <w:t xml:space="preserve">. </w:t>
      </w:r>
      <w:proofErr w:type="spellStart"/>
      <w:r w:rsidRPr="00F94267">
        <w:t>Jansens</w:t>
      </w:r>
      <w:proofErr w:type="spellEnd"/>
      <w:r w:rsidRPr="00F94267">
        <w:t xml:space="preserve">, A., van </w:t>
      </w:r>
      <w:proofErr w:type="spellStart"/>
      <w:r w:rsidRPr="00F94267">
        <w:t>Duijn</w:t>
      </w:r>
      <w:proofErr w:type="spellEnd"/>
      <w:r w:rsidRPr="00F94267">
        <w:t>, E.</w:t>
      </w:r>
      <w:r w:rsidR="00CA70A1">
        <w:t>,</w:t>
      </w:r>
      <w:r w:rsidRPr="00F94267">
        <w:t xml:space="preserve"> </w:t>
      </w:r>
      <w:proofErr w:type="spellStart"/>
      <w:r w:rsidRPr="00F94267">
        <w:t>Braakman</w:t>
      </w:r>
      <w:proofErr w:type="spellEnd"/>
      <w:r w:rsidRPr="00F94267">
        <w:t xml:space="preserve">, I. Coordinated </w:t>
      </w:r>
      <w:proofErr w:type="spellStart"/>
      <w:r w:rsidRPr="00F94267">
        <w:t>nonvectorial</w:t>
      </w:r>
      <w:proofErr w:type="spellEnd"/>
      <w:r w:rsidRPr="00F94267">
        <w:t xml:space="preserve"> folding in a newly synthesized multidomain protein. </w:t>
      </w:r>
      <w:r w:rsidRPr="00F94267">
        <w:rPr>
          <w:i/>
        </w:rPr>
        <w:t>Science.</w:t>
      </w:r>
      <w:r w:rsidRPr="00F94267">
        <w:t xml:space="preserve"> </w:t>
      </w:r>
      <w:r w:rsidRPr="00F94267">
        <w:rPr>
          <w:b/>
        </w:rPr>
        <w:t>298</w:t>
      </w:r>
      <w:r w:rsidRPr="00F94267">
        <w:t xml:space="preserve"> (5602), 2401-2403 (2002).</w:t>
      </w:r>
    </w:p>
    <w:p w14:paraId="2B0AE806" w14:textId="764F285A" w:rsidR="00984BD7" w:rsidRPr="00F94267" w:rsidRDefault="00984BD7" w:rsidP="00067782">
      <w:pPr>
        <w:pStyle w:val="EndNoteBibliography"/>
      </w:pPr>
      <w:r w:rsidRPr="00F94267">
        <w:t>7</w:t>
      </w:r>
      <w:r w:rsidR="00CA70A1">
        <w:t xml:space="preserve">. </w:t>
      </w:r>
      <w:r w:rsidRPr="00F94267">
        <w:t>Land, A.</w:t>
      </w:r>
      <w:r w:rsidR="00CA70A1">
        <w:t>,</w:t>
      </w:r>
      <w:r w:rsidRPr="00F94267">
        <w:t xml:space="preserve"> </w:t>
      </w:r>
      <w:proofErr w:type="spellStart"/>
      <w:r w:rsidRPr="00F94267">
        <w:t>Braakman</w:t>
      </w:r>
      <w:proofErr w:type="spellEnd"/>
      <w:r w:rsidRPr="00F94267">
        <w:t xml:space="preserve">, I. Folding of the human immunodeficiency virus type 1 envelope glycoprotein in the endoplasmic reticulum. </w:t>
      </w:r>
      <w:proofErr w:type="spellStart"/>
      <w:r w:rsidRPr="00F94267">
        <w:rPr>
          <w:i/>
        </w:rPr>
        <w:t>Biochimie</w:t>
      </w:r>
      <w:proofErr w:type="spellEnd"/>
      <w:r w:rsidRPr="00F94267">
        <w:rPr>
          <w:i/>
        </w:rPr>
        <w:t>.</w:t>
      </w:r>
      <w:r w:rsidRPr="00F94267">
        <w:t xml:space="preserve"> </w:t>
      </w:r>
      <w:r w:rsidRPr="00F94267">
        <w:rPr>
          <w:b/>
        </w:rPr>
        <w:t>83</w:t>
      </w:r>
      <w:r w:rsidRPr="00F94267">
        <w:t xml:space="preserve"> (8), 783-790 (2001).</w:t>
      </w:r>
    </w:p>
    <w:p w14:paraId="5C73E999" w14:textId="13E0AABC" w:rsidR="00984BD7" w:rsidRPr="00F94267" w:rsidRDefault="00984BD7" w:rsidP="00067782">
      <w:pPr>
        <w:pStyle w:val="EndNoteBibliography"/>
      </w:pPr>
      <w:r w:rsidRPr="00F94267">
        <w:t>8</w:t>
      </w:r>
      <w:r w:rsidR="00CA70A1">
        <w:t xml:space="preserve">. </w:t>
      </w:r>
      <w:r w:rsidRPr="00F94267">
        <w:t>Singh, Y., Garden, O. A., Lang, F.</w:t>
      </w:r>
      <w:r w:rsidR="00CA70A1">
        <w:t>,</w:t>
      </w:r>
      <w:r w:rsidRPr="00F94267">
        <w:t xml:space="preserve"> Cobb, B. S. Retroviral Transduction of Helper T Cells as a Genetic Approach to Study Mechanisms Controlling their Differentiation and Function. </w:t>
      </w:r>
      <w:r w:rsidR="00CA70A1">
        <w:rPr>
          <w:i/>
        </w:rPr>
        <w:t>Journal of Visualized Experiments</w:t>
      </w:r>
      <w:r w:rsidRPr="00F94267">
        <w:rPr>
          <w:i/>
        </w:rPr>
        <w:t>.</w:t>
      </w:r>
      <w:r w:rsidRPr="00F94267">
        <w:t xml:space="preserve"> (117), e54698 (2016).</w:t>
      </w:r>
    </w:p>
    <w:p w14:paraId="539A4719" w14:textId="1F5B2A66" w:rsidR="00B91061" w:rsidRPr="00F94267" w:rsidRDefault="00B91061" w:rsidP="00067782">
      <w:pPr>
        <w:pStyle w:val="EndNoteBibliography"/>
      </w:pPr>
      <w:r w:rsidRPr="00F94267">
        <w:t>9</w:t>
      </w:r>
      <w:r w:rsidR="00CA70A1">
        <w:t xml:space="preserve">. </w:t>
      </w:r>
      <w:r w:rsidRPr="00F94267">
        <w:rPr>
          <w:noProof/>
        </w:rPr>
        <w:t>Das, A. T., Land, A., Braakman, I., Klaver, B.</w:t>
      </w:r>
      <w:r w:rsidR="00CA70A1">
        <w:rPr>
          <w:noProof/>
        </w:rPr>
        <w:t>,</w:t>
      </w:r>
      <w:r w:rsidRPr="00F94267">
        <w:rPr>
          <w:noProof/>
        </w:rPr>
        <w:t xml:space="preserve"> Berkhout, B. HIV-1 evolves into a nonsyncytium-inducing virus upon prolonged culture </w:t>
      </w:r>
      <w:r w:rsidR="003314F5" w:rsidRPr="003314F5">
        <w:rPr>
          <w:i/>
          <w:noProof/>
        </w:rPr>
        <w:t>in vitro</w:t>
      </w:r>
      <w:r w:rsidRPr="00F94267">
        <w:rPr>
          <w:noProof/>
        </w:rPr>
        <w:t xml:space="preserve">. </w:t>
      </w:r>
      <w:r w:rsidRPr="00F94267">
        <w:rPr>
          <w:i/>
          <w:noProof/>
        </w:rPr>
        <w:t>Virology.</w:t>
      </w:r>
      <w:r w:rsidRPr="00F94267">
        <w:rPr>
          <w:noProof/>
        </w:rPr>
        <w:t xml:space="preserve"> </w:t>
      </w:r>
      <w:r w:rsidRPr="00F94267">
        <w:rPr>
          <w:b/>
          <w:noProof/>
        </w:rPr>
        <w:t>263</w:t>
      </w:r>
      <w:r w:rsidRPr="00F94267">
        <w:rPr>
          <w:noProof/>
        </w:rPr>
        <w:t xml:space="preserve"> (1), 55-69 (1999).</w:t>
      </w:r>
    </w:p>
    <w:p w14:paraId="65D56DFE" w14:textId="46FDCFEE" w:rsidR="00984BD7" w:rsidRPr="00F94267" w:rsidRDefault="00B91061" w:rsidP="00067782">
      <w:pPr>
        <w:pStyle w:val="EndNoteBibliography"/>
      </w:pPr>
      <w:r w:rsidRPr="00F94267">
        <w:t>10</w:t>
      </w:r>
      <w:r w:rsidR="00CA70A1">
        <w:t xml:space="preserve">. </w:t>
      </w:r>
      <w:r w:rsidR="00984BD7" w:rsidRPr="00F94267">
        <w:t xml:space="preserve">Chen, W., </w:t>
      </w:r>
      <w:proofErr w:type="spellStart"/>
      <w:r w:rsidR="00984BD7" w:rsidRPr="00F94267">
        <w:t>Helenius</w:t>
      </w:r>
      <w:proofErr w:type="spellEnd"/>
      <w:r w:rsidR="00984BD7" w:rsidRPr="00F94267">
        <w:t xml:space="preserve">, J., </w:t>
      </w:r>
      <w:proofErr w:type="spellStart"/>
      <w:r w:rsidR="00984BD7" w:rsidRPr="00F94267">
        <w:t>Braakman</w:t>
      </w:r>
      <w:proofErr w:type="spellEnd"/>
      <w:r w:rsidR="00984BD7" w:rsidRPr="00F94267">
        <w:t>, I.</w:t>
      </w:r>
      <w:r w:rsidR="00CA70A1">
        <w:t>,</w:t>
      </w:r>
      <w:r w:rsidR="00984BD7" w:rsidRPr="00F94267">
        <w:t xml:space="preserve"> </w:t>
      </w:r>
      <w:proofErr w:type="spellStart"/>
      <w:r w:rsidR="00984BD7" w:rsidRPr="00F94267">
        <w:t>Helenius</w:t>
      </w:r>
      <w:proofErr w:type="spellEnd"/>
      <w:r w:rsidR="00984BD7" w:rsidRPr="00F94267">
        <w:t xml:space="preserve">, A. </w:t>
      </w:r>
      <w:proofErr w:type="spellStart"/>
      <w:r w:rsidR="00984BD7" w:rsidRPr="00F94267">
        <w:t>Cotranslational</w:t>
      </w:r>
      <w:proofErr w:type="spellEnd"/>
      <w:r w:rsidR="00984BD7" w:rsidRPr="00F94267">
        <w:t xml:space="preserve"> folding and calnexin binding during glycoprotein synthesis. </w:t>
      </w:r>
      <w:r w:rsidR="00984BD7" w:rsidRPr="00F94267">
        <w:rPr>
          <w:i/>
        </w:rPr>
        <w:t>Proceedings of the National Academy of Sciences.</w:t>
      </w:r>
      <w:r w:rsidR="00984BD7" w:rsidRPr="00F94267">
        <w:t xml:space="preserve"> </w:t>
      </w:r>
      <w:r w:rsidR="00984BD7" w:rsidRPr="00F94267">
        <w:rPr>
          <w:b/>
        </w:rPr>
        <w:t>92</w:t>
      </w:r>
      <w:r w:rsidR="00984BD7" w:rsidRPr="00F94267">
        <w:t xml:space="preserve"> (14), 6229-6233 (1995).</w:t>
      </w:r>
    </w:p>
    <w:p w14:paraId="47E99A31" w14:textId="02DE6F9D" w:rsidR="00984BD7" w:rsidRPr="00F94267" w:rsidRDefault="00984BD7" w:rsidP="00067782">
      <w:pPr>
        <w:pStyle w:val="EndNoteBibliography"/>
      </w:pPr>
      <w:r w:rsidRPr="00F94267">
        <w:t>1</w:t>
      </w:r>
      <w:r w:rsidR="00B91061" w:rsidRPr="00F94267">
        <w:t>1</w:t>
      </w:r>
      <w:r w:rsidR="00CA70A1">
        <w:t xml:space="preserve">. </w:t>
      </w:r>
      <w:r w:rsidRPr="00F94267">
        <w:t xml:space="preserve">Daniels, R., </w:t>
      </w:r>
      <w:proofErr w:type="spellStart"/>
      <w:r w:rsidRPr="00F94267">
        <w:t>Kurowski</w:t>
      </w:r>
      <w:proofErr w:type="spellEnd"/>
      <w:r w:rsidRPr="00F94267">
        <w:t>, B., Johnson, A. E.</w:t>
      </w:r>
      <w:r w:rsidR="00CA70A1">
        <w:t>,</w:t>
      </w:r>
      <w:r w:rsidRPr="00F94267">
        <w:t xml:space="preserve"> Hebert, D. N. N-linked glycans direct the </w:t>
      </w:r>
      <w:proofErr w:type="spellStart"/>
      <w:r w:rsidRPr="00F94267">
        <w:t>cotranslational</w:t>
      </w:r>
      <w:proofErr w:type="spellEnd"/>
      <w:r w:rsidRPr="00F94267">
        <w:t xml:space="preserve"> folding pathway of influenza hemagglutinin. </w:t>
      </w:r>
      <w:r w:rsidRPr="00F94267">
        <w:rPr>
          <w:i/>
        </w:rPr>
        <w:t>Molecular Cell.</w:t>
      </w:r>
      <w:r w:rsidRPr="00F94267">
        <w:t xml:space="preserve"> </w:t>
      </w:r>
      <w:r w:rsidRPr="00F94267">
        <w:rPr>
          <w:b/>
        </w:rPr>
        <w:t>11</w:t>
      </w:r>
      <w:r w:rsidRPr="00F94267">
        <w:t xml:space="preserve"> (1), 79-90 (2003).</w:t>
      </w:r>
    </w:p>
    <w:p w14:paraId="67CD195F" w14:textId="4031B916" w:rsidR="00984BD7" w:rsidRPr="00F94267" w:rsidRDefault="00984BD7" w:rsidP="00067782">
      <w:pPr>
        <w:pStyle w:val="EndNoteBibliography"/>
      </w:pPr>
      <w:r w:rsidRPr="00F94267">
        <w:t>1</w:t>
      </w:r>
      <w:r w:rsidR="00B91061" w:rsidRPr="00F94267">
        <w:t>2</w:t>
      </w:r>
      <w:r w:rsidR="00CA70A1">
        <w:t xml:space="preserve">. </w:t>
      </w:r>
      <w:r w:rsidRPr="00F94267">
        <w:t>Ferreira, L. R., Norris, K., Smith, T., Hebert, C.</w:t>
      </w:r>
      <w:r w:rsidR="00CA70A1">
        <w:t>,</w:t>
      </w:r>
      <w:r w:rsidRPr="00F94267">
        <w:t xml:space="preserve"> Sauk, J. J. Association of Hsp47, Grp78, and Grp94 with procollagen supports the successive or coupled action of molecular chaperones. </w:t>
      </w:r>
      <w:r w:rsidRPr="00F94267">
        <w:rPr>
          <w:i/>
        </w:rPr>
        <w:t>Journal of Cellular Biochemistry.</w:t>
      </w:r>
      <w:r w:rsidRPr="00F94267">
        <w:t xml:space="preserve"> </w:t>
      </w:r>
      <w:r w:rsidRPr="00F94267">
        <w:rPr>
          <w:b/>
        </w:rPr>
        <w:t>56</w:t>
      </w:r>
      <w:r w:rsidRPr="00F94267">
        <w:t xml:space="preserve"> (4), 518-526 (1994).</w:t>
      </w:r>
    </w:p>
    <w:p w14:paraId="42534DF8" w14:textId="0B2FBEDF" w:rsidR="00984BD7" w:rsidRPr="00F94267" w:rsidRDefault="00984BD7" w:rsidP="00067782">
      <w:pPr>
        <w:pStyle w:val="EndNoteBibliography"/>
      </w:pPr>
      <w:r w:rsidRPr="00F94267">
        <w:t>1</w:t>
      </w:r>
      <w:r w:rsidR="00B91061" w:rsidRPr="00F94267">
        <w:t>3</w:t>
      </w:r>
      <w:r w:rsidR="00CA70A1">
        <w:t xml:space="preserve">. </w:t>
      </w:r>
      <w:proofErr w:type="spellStart"/>
      <w:r w:rsidRPr="00F94267">
        <w:t>Hoelen</w:t>
      </w:r>
      <w:proofErr w:type="spellEnd"/>
      <w:r w:rsidRPr="00F94267">
        <w:t>, H.</w:t>
      </w:r>
      <w:r w:rsidR="003314F5" w:rsidRPr="003314F5">
        <w:rPr>
          <w:i/>
        </w:rPr>
        <w:t xml:space="preserve"> et al</w:t>
      </w:r>
      <w:r w:rsidR="00CA70A1">
        <w:rPr>
          <w:i/>
        </w:rPr>
        <w:t>.</w:t>
      </w:r>
      <w:r w:rsidRPr="00F94267">
        <w:t xml:space="preserve"> The primary folding defect and rescue of DeltaF508 CFTR emerge during translation of the mutant domain. </w:t>
      </w:r>
      <w:proofErr w:type="spellStart"/>
      <w:r w:rsidRPr="00F94267">
        <w:rPr>
          <w:i/>
        </w:rPr>
        <w:t>PLoS</w:t>
      </w:r>
      <w:proofErr w:type="spellEnd"/>
      <w:r w:rsidRPr="00F94267">
        <w:rPr>
          <w:i/>
        </w:rPr>
        <w:t xml:space="preserve"> One.</w:t>
      </w:r>
      <w:r w:rsidRPr="00F94267">
        <w:t xml:space="preserve"> </w:t>
      </w:r>
      <w:r w:rsidRPr="00F94267">
        <w:rPr>
          <w:b/>
        </w:rPr>
        <w:t>5</w:t>
      </w:r>
      <w:r w:rsidRPr="00F94267">
        <w:t xml:space="preserve"> (11), e15458 (2010).</w:t>
      </w:r>
    </w:p>
    <w:p w14:paraId="10E2F19F" w14:textId="6ACD534F" w:rsidR="00984BD7" w:rsidRPr="00F94267" w:rsidRDefault="00984BD7" w:rsidP="00067782">
      <w:pPr>
        <w:pStyle w:val="EndNoteBibliography"/>
      </w:pPr>
      <w:r w:rsidRPr="00F94267">
        <w:t>1</w:t>
      </w:r>
      <w:r w:rsidR="00B91061" w:rsidRPr="00F94267">
        <w:t>4</w:t>
      </w:r>
      <w:r w:rsidR="00CA70A1">
        <w:t xml:space="preserve">. </w:t>
      </w:r>
      <w:proofErr w:type="spellStart"/>
      <w:r w:rsidRPr="00F94267">
        <w:t>Kleizen</w:t>
      </w:r>
      <w:proofErr w:type="spellEnd"/>
      <w:r w:rsidRPr="00F94267">
        <w:t xml:space="preserve">, B., van </w:t>
      </w:r>
      <w:proofErr w:type="spellStart"/>
      <w:r w:rsidRPr="00F94267">
        <w:t>Vlijmen</w:t>
      </w:r>
      <w:proofErr w:type="spellEnd"/>
      <w:r w:rsidRPr="00F94267">
        <w:t xml:space="preserve">, T., de </w:t>
      </w:r>
      <w:proofErr w:type="spellStart"/>
      <w:r w:rsidRPr="00F94267">
        <w:t>Jonge</w:t>
      </w:r>
      <w:proofErr w:type="spellEnd"/>
      <w:r w:rsidRPr="00F94267">
        <w:t>, H. R.</w:t>
      </w:r>
      <w:r w:rsidR="00CA70A1">
        <w:t>,</w:t>
      </w:r>
      <w:r w:rsidRPr="00F94267">
        <w:t xml:space="preserve"> </w:t>
      </w:r>
      <w:proofErr w:type="spellStart"/>
      <w:r w:rsidRPr="00F94267">
        <w:t>Braakman</w:t>
      </w:r>
      <w:proofErr w:type="spellEnd"/>
      <w:r w:rsidRPr="00F94267">
        <w:t xml:space="preserve">, I. Folding of CFTR is predominantly </w:t>
      </w:r>
      <w:proofErr w:type="spellStart"/>
      <w:r w:rsidRPr="00F94267">
        <w:t>cotranslational</w:t>
      </w:r>
      <w:proofErr w:type="spellEnd"/>
      <w:r w:rsidRPr="00F94267">
        <w:t xml:space="preserve">. </w:t>
      </w:r>
      <w:r w:rsidRPr="00F94267">
        <w:rPr>
          <w:i/>
        </w:rPr>
        <w:t>Molecular Cell.</w:t>
      </w:r>
      <w:r w:rsidRPr="00F94267">
        <w:t xml:space="preserve"> </w:t>
      </w:r>
      <w:r w:rsidRPr="00F94267">
        <w:rPr>
          <w:b/>
        </w:rPr>
        <w:t>20</w:t>
      </w:r>
      <w:r w:rsidRPr="00F94267">
        <w:t xml:space="preserve"> (2), 277-287 (2005).</w:t>
      </w:r>
    </w:p>
    <w:p w14:paraId="6D5C2206" w14:textId="6980318C" w:rsidR="00984BD7" w:rsidRPr="00F94267" w:rsidRDefault="00984BD7" w:rsidP="00067782">
      <w:pPr>
        <w:pStyle w:val="EndNoteBibliography"/>
      </w:pPr>
      <w:r w:rsidRPr="00F94267">
        <w:t>1</w:t>
      </w:r>
      <w:r w:rsidR="00B91061" w:rsidRPr="00F94267">
        <w:t>5</w:t>
      </w:r>
      <w:r w:rsidR="00CA70A1">
        <w:t xml:space="preserve">. </w:t>
      </w:r>
      <w:r w:rsidRPr="00F94267">
        <w:t>Hagiwara, M., Ling, J., Koenig, P. A.</w:t>
      </w:r>
      <w:r w:rsidR="00CA70A1">
        <w:t>,</w:t>
      </w:r>
      <w:r w:rsidRPr="00F94267">
        <w:t xml:space="preserve"> </w:t>
      </w:r>
      <w:proofErr w:type="spellStart"/>
      <w:r w:rsidRPr="00F94267">
        <w:t>Ploegh</w:t>
      </w:r>
      <w:proofErr w:type="spellEnd"/>
      <w:r w:rsidRPr="00F94267">
        <w:t xml:space="preserve">, H. L. Posttranscriptional Regulation of Glycoprotein Quality Control in the Endoplasmic Reticulum Is Controlled by the E2 </w:t>
      </w:r>
      <w:proofErr w:type="spellStart"/>
      <w:r w:rsidRPr="00F94267">
        <w:t>Ub</w:t>
      </w:r>
      <w:proofErr w:type="spellEnd"/>
      <w:r w:rsidRPr="00F94267">
        <w:t xml:space="preserve">-Conjugating Enzyme UBC6e. </w:t>
      </w:r>
      <w:r w:rsidRPr="00F94267">
        <w:rPr>
          <w:i/>
        </w:rPr>
        <w:t>Molecular Cell.</w:t>
      </w:r>
      <w:r w:rsidRPr="00F94267">
        <w:t xml:space="preserve"> </w:t>
      </w:r>
      <w:r w:rsidRPr="00F94267">
        <w:rPr>
          <w:b/>
        </w:rPr>
        <w:t>63</w:t>
      </w:r>
      <w:r w:rsidRPr="00F94267">
        <w:t xml:space="preserve"> (5), 753-767 (2016).</w:t>
      </w:r>
    </w:p>
    <w:p w14:paraId="3B3095CD" w14:textId="16DA85E2" w:rsidR="006633AE" w:rsidRPr="00F94267" w:rsidRDefault="00984BD7" w:rsidP="00067782">
      <w:pPr>
        <w:pStyle w:val="EndNoteBibliography"/>
      </w:pPr>
      <w:r w:rsidRPr="00F94267">
        <w:t>1</w:t>
      </w:r>
      <w:r w:rsidR="00B91061" w:rsidRPr="00F94267">
        <w:t>6</w:t>
      </w:r>
      <w:r w:rsidR="00CA70A1">
        <w:t xml:space="preserve">. </w:t>
      </w:r>
      <w:r w:rsidRPr="00F94267">
        <w:t xml:space="preserve">Copeland, C. S., </w:t>
      </w:r>
      <w:proofErr w:type="spellStart"/>
      <w:r w:rsidRPr="00F94267">
        <w:t>Doms</w:t>
      </w:r>
      <w:proofErr w:type="spellEnd"/>
      <w:r w:rsidRPr="00F94267">
        <w:t xml:space="preserve">, R. W., </w:t>
      </w:r>
      <w:proofErr w:type="spellStart"/>
      <w:r w:rsidRPr="00F94267">
        <w:t>Bolzau</w:t>
      </w:r>
      <w:proofErr w:type="spellEnd"/>
      <w:r w:rsidRPr="00F94267">
        <w:t>, E. M., Webster, R. G.</w:t>
      </w:r>
      <w:r w:rsidR="00CA70A1">
        <w:t>,</w:t>
      </w:r>
      <w:r w:rsidRPr="00F94267">
        <w:t xml:space="preserve"> </w:t>
      </w:r>
      <w:proofErr w:type="spellStart"/>
      <w:r w:rsidRPr="00F94267">
        <w:t>Helenius</w:t>
      </w:r>
      <w:proofErr w:type="spellEnd"/>
      <w:r w:rsidRPr="00F94267">
        <w:t xml:space="preserve">, A. Assembly of influenza hemagglutinin trimers and its role in intracellular transport. </w:t>
      </w:r>
      <w:r w:rsidRPr="00F94267">
        <w:rPr>
          <w:i/>
        </w:rPr>
        <w:t>Journal of Cell Biology.</w:t>
      </w:r>
      <w:r w:rsidRPr="00F94267">
        <w:t xml:space="preserve"> </w:t>
      </w:r>
      <w:r w:rsidRPr="00F94267">
        <w:rPr>
          <w:b/>
        </w:rPr>
        <w:t>103</w:t>
      </w:r>
      <w:r w:rsidRPr="00F94267">
        <w:t xml:space="preserve"> (4), 1179-1191 (1986).</w:t>
      </w:r>
    </w:p>
    <w:sectPr w:rsidR="006633AE" w:rsidRPr="00F94267" w:rsidSect="003314F5">
      <w:headerReference w:type="default" r:id="rId8"/>
      <w:footerReference w:type="default" r:id="rId9"/>
      <w:footerReference w:type="first" r:id="rId10"/>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F7E1B1" w14:textId="77777777" w:rsidR="00E470EF" w:rsidRDefault="00E470EF">
      <w:r>
        <w:separator/>
      </w:r>
    </w:p>
  </w:endnote>
  <w:endnote w:type="continuationSeparator" w:id="0">
    <w:p w14:paraId="08CCAF46" w14:textId="77777777" w:rsidR="00E470EF" w:rsidRDefault="00E47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Lucida Grande">
    <w:altName w:val="Segoe UI"/>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7EEB45F4" w14:textId="77777777" w:rsidR="00067782" w:rsidRDefault="00067782">
        <w:pPr>
          <w:pStyle w:val="Footer"/>
        </w:pPr>
        <w:r>
          <w:rPr>
            <w:noProof/>
          </w:rPr>
          <w:tab/>
        </w:r>
      </w:p>
    </w:sdtContent>
  </w:sdt>
  <w:p w14:paraId="22E78AEB" w14:textId="77777777" w:rsidR="00067782" w:rsidRPr="00494F77" w:rsidRDefault="00067782" w:rsidP="006633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F64CB" w14:textId="77777777" w:rsidR="00067782" w:rsidRDefault="00067782" w:rsidP="006633AE">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A07C0" w14:textId="77777777" w:rsidR="00E470EF" w:rsidRDefault="00E470EF">
      <w:r>
        <w:separator/>
      </w:r>
    </w:p>
  </w:footnote>
  <w:footnote w:type="continuationSeparator" w:id="0">
    <w:p w14:paraId="542B247D" w14:textId="77777777" w:rsidR="00E470EF" w:rsidRDefault="00E47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66630" w14:textId="77777777" w:rsidR="00067782" w:rsidRPr="006F06E4" w:rsidRDefault="00067782" w:rsidP="006633AE">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7367BE"/>
    <w:multiLevelType w:val="hybridMultilevel"/>
    <w:tmpl w:val="D9ECBDCC"/>
    <w:lvl w:ilvl="0" w:tplc="04090011">
      <w:start w:val="1"/>
      <w:numFmt w:val="decimal"/>
      <w:lvlText w:val="%1)"/>
      <w:lvlJc w:val="left"/>
      <w:pPr>
        <w:ind w:left="360" w:hanging="360"/>
      </w:pPr>
      <w:rPr>
        <w:rFonts w:hint="default"/>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4D71D9"/>
    <w:multiLevelType w:val="hybridMultilevel"/>
    <w:tmpl w:val="F4421646"/>
    <w:lvl w:ilvl="0" w:tplc="F132C2AC">
      <w:start w:val="1"/>
      <w:numFmt w:val="decimal"/>
      <w:lvlText w:val="%1."/>
      <w:lvlJc w:val="left"/>
      <w:pPr>
        <w:ind w:left="720" w:hanging="36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BC10F9"/>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9BB2686"/>
    <w:multiLevelType w:val="hybridMultilevel"/>
    <w:tmpl w:val="5DB08AC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2FA04AE6"/>
    <w:multiLevelType w:val="hybridMultilevel"/>
    <w:tmpl w:val="12B4D01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0B2E7B"/>
    <w:multiLevelType w:val="multilevel"/>
    <w:tmpl w:val="A11C5D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CD013A"/>
    <w:multiLevelType w:val="multilevel"/>
    <w:tmpl w:val="92A8C5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4D649A"/>
    <w:multiLevelType w:val="hybridMultilevel"/>
    <w:tmpl w:val="FC1C7F6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4646B3"/>
    <w:multiLevelType w:val="hybridMultilevel"/>
    <w:tmpl w:val="2AF20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9D7422"/>
    <w:multiLevelType w:val="multilevel"/>
    <w:tmpl w:val="1BB42C54"/>
    <w:lvl w:ilvl="0">
      <w:start w:val="1"/>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F6456D"/>
    <w:multiLevelType w:val="hybridMultilevel"/>
    <w:tmpl w:val="0932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1D97C8B"/>
    <w:multiLevelType w:val="hybridMultilevel"/>
    <w:tmpl w:val="51163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906153"/>
    <w:multiLevelType w:val="hybridMultilevel"/>
    <w:tmpl w:val="FD4A8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05D5DDB"/>
    <w:multiLevelType w:val="hybridMultilevel"/>
    <w:tmpl w:val="EF5C2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D55258"/>
    <w:multiLevelType w:val="multilevel"/>
    <w:tmpl w:val="9E50FA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15:restartNumberingAfterBreak="0">
    <w:nsid w:val="7EAE323A"/>
    <w:multiLevelType w:val="multilevel"/>
    <w:tmpl w:val="E334D14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6"/>
  </w:num>
  <w:num w:numId="2">
    <w:abstractNumId w:val="25"/>
  </w:num>
  <w:num w:numId="3">
    <w:abstractNumId w:val="4"/>
  </w:num>
  <w:num w:numId="4">
    <w:abstractNumId w:val="21"/>
  </w:num>
  <w:num w:numId="5">
    <w:abstractNumId w:val="13"/>
  </w:num>
  <w:num w:numId="6">
    <w:abstractNumId w:val="20"/>
  </w:num>
  <w:num w:numId="7">
    <w:abstractNumId w:val="0"/>
  </w:num>
  <w:num w:numId="8">
    <w:abstractNumId w:val="15"/>
  </w:num>
  <w:num w:numId="9">
    <w:abstractNumId w:val="16"/>
  </w:num>
  <w:num w:numId="10">
    <w:abstractNumId w:val="23"/>
  </w:num>
  <w:num w:numId="11">
    <w:abstractNumId w:val="32"/>
  </w:num>
  <w:num w:numId="12">
    <w:abstractNumId w:val="1"/>
  </w:num>
  <w:num w:numId="13">
    <w:abstractNumId w:val="27"/>
  </w:num>
  <w:num w:numId="14">
    <w:abstractNumId w:val="37"/>
  </w:num>
  <w:num w:numId="15">
    <w:abstractNumId w:val="17"/>
  </w:num>
  <w:num w:numId="16">
    <w:abstractNumId w:val="11"/>
  </w:num>
  <w:num w:numId="17">
    <w:abstractNumId w:val="29"/>
  </w:num>
  <w:num w:numId="18">
    <w:abstractNumId w:val="18"/>
  </w:num>
  <w:num w:numId="19">
    <w:abstractNumId w:val="34"/>
  </w:num>
  <w:num w:numId="20">
    <w:abstractNumId w:val="2"/>
  </w:num>
  <w:num w:numId="21">
    <w:abstractNumId w:val="35"/>
  </w:num>
  <w:num w:numId="22">
    <w:abstractNumId w:val="33"/>
  </w:num>
  <w:num w:numId="23">
    <w:abstractNumId w:val="19"/>
  </w:num>
  <w:num w:numId="24">
    <w:abstractNumId w:val="39"/>
  </w:num>
  <w:num w:numId="25">
    <w:abstractNumId w:val="9"/>
  </w:num>
  <w:num w:numId="26">
    <w:abstractNumId w:val="5"/>
  </w:num>
  <w:num w:numId="27">
    <w:abstractNumId w:val="38"/>
  </w:num>
  <w:num w:numId="28">
    <w:abstractNumId w:val="14"/>
  </w:num>
  <w:num w:numId="29">
    <w:abstractNumId w:val="26"/>
  </w:num>
  <w:num w:numId="30">
    <w:abstractNumId w:val="30"/>
  </w:num>
  <w:num w:numId="31">
    <w:abstractNumId w:val="7"/>
  </w:num>
  <w:num w:numId="32">
    <w:abstractNumId w:val="36"/>
  </w:num>
  <w:num w:numId="33">
    <w:abstractNumId w:val="31"/>
  </w:num>
  <w:num w:numId="34">
    <w:abstractNumId w:val="24"/>
  </w:num>
  <w:num w:numId="35">
    <w:abstractNumId w:val="12"/>
  </w:num>
  <w:num w:numId="36">
    <w:abstractNumId w:val="40"/>
  </w:num>
  <w:num w:numId="37">
    <w:abstractNumId w:val="3"/>
  </w:num>
  <w:num w:numId="38">
    <w:abstractNumId w:val="8"/>
  </w:num>
  <w:num w:numId="39">
    <w:abstractNumId w:val="22"/>
  </w:num>
  <w:num w:numId="40">
    <w:abstractNumId w:val="10"/>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984BD7"/>
    <w:rsid w:val="000046A6"/>
    <w:rsid w:val="00010F9A"/>
    <w:rsid w:val="00013147"/>
    <w:rsid w:val="00040A1C"/>
    <w:rsid w:val="00067782"/>
    <w:rsid w:val="00076EED"/>
    <w:rsid w:val="000B55A5"/>
    <w:rsid w:val="000C118F"/>
    <w:rsid w:val="000D6BAD"/>
    <w:rsid w:val="00104A2C"/>
    <w:rsid w:val="00117881"/>
    <w:rsid w:val="00145B1C"/>
    <w:rsid w:val="001A54BD"/>
    <w:rsid w:val="001D364C"/>
    <w:rsid w:val="002071C9"/>
    <w:rsid w:val="0024265D"/>
    <w:rsid w:val="00270CCE"/>
    <w:rsid w:val="00281E50"/>
    <w:rsid w:val="002C0515"/>
    <w:rsid w:val="002D09FF"/>
    <w:rsid w:val="002D0F72"/>
    <w:rsid w:val="00324F89"/>
    <w:rsid w:val="003314F5"/>
    <w:rsid w:val="003769CD"/>
    <w:rsid w:val="00381F79"/>
    <w:rsid w:val="0038716A"/>
    <w:rsid w:val="003E384C"/>
    <w:rsid w:val="003E5171"/>
    <w:rsid w:val="004106A8"/>
    <w:rsid w:val="004242F6"/>
    <w:rsid w:val="00425C69"/>
    <w:rsid w:val="0045275B"/>
    <w:rsid w:val="00487807"/>
    <w:rsid w:val="004A2EA8"/>
    <w:rsid w:val="004B362F"/>
    <w:rsid w:val="004F18A7"/>
    <w:rsid w:val="00510412"/>
    <w:rsid w:val="00515C01"/>
    <w:rsid w:val="00541173"/>
    <w:rsid w:val="00592625"/>
    <w:rsid w:val="005B667D"/>
    <w:rsid w:val="005C2C23"/>
    <w:rsid w:val="005C5E68"/>
    <w:rsid w:val="00612F89"/>
    <w:rsid w:val="006633AE"/>
    <w:rsid w:val="006705FA"/>
    <w:rsid w:val="0067140C"/>
    <w:rsid w:val="006A55C9"/>
    <w:rsid w:val="006C6DA2"/>
    <w:rsid w:val="006F3129"/>
    <w:rsid w:val="00731692"/>
    <w:rsid w:val="0075228B"/>
    <w:rsid w:val="007955AB"/>
    <w:rsid w:val="00806529"/>
    <w:rsid w:val="00824AE7"/>
    <w:rsid w:val="00830CCD"/>
    <w:rsid w:val="00847802"/>
    <w:rsid w:val="0085551B"/>
    <w:rsid w:val="00874112"/>
    <w:rsid w:val="00884CE8"/>
    <w:rsid w:val="00893F77"/>
    <w:rsid w:val="0089623D"/>
    <w:rsid w:val="008963DB"/>
    <w:rsid w:val="008C292A"/>
    <w:rsid w:val="009130C2"/>
    <w:rsid w:val="00916040"/>
    <w:rsid w:val="00925DC7"/>
    <w:rsid w:val="00984BD7"/>
    <w:rsid w:val="009902DB"/>
    <w:rsid w:val="00992698"/>
    <w:rsid w:val="009B4672"/>
    <w:rsid w:val="009B6E4A"/>
    <w:rsid w:val="009C18D9"/>
    <w:rsid w:val="009D10DD"/>
    <w:rsid w:val="00A3448D"/>
    <w:rsid w:val="00A80319"/>
    <w:rsid w:val="00AE7BA4"/>
    <w:rsid w:val="00B26407"/>
    <w:rsid w:val="00B441B9"/>
    <w:rsid w:val="00B638A9"/>
    <w:rsid w:val="00B91061"/>
    <w:rsid w:val="00C55596"/>
    <w:rsid w:val="00C86219"/>
    <w:rsid w:val="00C94A57"/>
    <w:rsid w:val="00CA70A1"/>
    <w:rsid w:val="00CB64B1"/>
    <w:rsid w:val="00D012BE"/>
    <w:rsid w:val="00D1791F"/>
    <w:rsid w:val="00D70FF6"/>
    <w:rsid w:val="00DB3C5A"/>
    <w:rsid w:val="00DC6A13"/>
    <w:rsid w:val="00DD2975"/>
    <w:rsid w:val="00E04F6F"/>
    <w:rsid w:val="00E331BF"/>
    <w:rsid w:val="00E470EF"/>
    <w:rsid w:val="00E52CF2"/>
    <w:rsid w:val="00E571B6"/>
    <w:rsid w:val="00E91955"/>
    <w:rsid w:val="00EA3033"/>
    <w:rsid w:val="00F23800"/>
    <w:rsid w:val="00F44A16"/>
    <w:rsid w:val="00F45583"/>
    <w:rsid w:val="00F664AD"/>
    <w:rsid w:val="00F94267"/>
    <w:rsid w:val="00F947F6"/>
    <w:rsid w:val="00FA5092"/>
    <w:rsid w:val="00FD7E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C923C"/>
  <w14:defaultImageDpi w14:val="32767"/>
  <w15:chartTrackingRefBased/>
  <w15:docId w15:val="{CD04AE58-8A3F-4F74-A847-BE671C551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4BD7"/>
    <w:pPr>
      <w:widowControl w:val="0"/>
      <w:autoSpaceDE w:val="0"/>
      <w:autoSpaceDN w:val="0"/>
      <w:adjustRightInd w:val="0"/>
      <w:jc w:val="both"/>
    </w:pPr>
    <w:rPr>
      <w:rFonts w:ascii="Calibri" w:eastAsia="Times New Roman" w:hAnsi="Calibri" w:cs="Calibri"/>
      <w:color w:val="000000"/>
      <w:lang w:eastAsia="en-US"/>
    </w:rPr>
  </w:style>
  <w:style w:type="paragraph" w:styleId="Heading1">
    <w:name w:val="heading 1"/>
    <w:basedOn w:val="Normal"/>
    <w:next w:val="Normal"/>
    <w:link w:val="Heading1Char"/>
    <w:qFormat/>
    <w:rsid w:val="00984BD7"/>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984BD7"/>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984BD7"/>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84BD7"/>
    <w:rPr>
      <w:rFonts w:ascii="Calibri" w:eastAsia="Times New Roman" w:hAnsi="Calibri" w:cs="Times New Roman"/>
      <w:b/>
      <w:bCs/>
      <w:color w:val="000000"/>
      <w:kern w:val="32"/>
      <w:sz w:val="28"/>
      <w:szCs w:val="32"/>
      <w:lang w:eastAsia="en-US"/>
    </w:rPr>
  </w:style>
  <w:style w:type="character" w:customStyle="1" w:styleId="Heading2Char">
    <w:name w:val="Heading 2 Char"/>
    <w:link w:val="Heading2"/>
    <w:rsid w:val="00984BD7"/>
    <w:rPr>
      <w:rFonts w:ascii="Calibri" w:eastAsia="Times New Roman" w:hAnsi="Calibri" w:cs="Times New Roman"/>
      <w:b/>
      <w:bCs/>
      <w:iCs/>
      <w:color w:val="000000"/>
      <w:szCs w:val="28"/>
      <w:lang w:eastAsia="en-US"/>
    </w:rPr>
  </w:style>
  <w:style w:type="character" w:customStyle="1" w:styleId="Heading3Char">
    <w:name w:val="Heading 3 Char"/>
    <w:basedOn w:val="DefaultParagraphFont"/>
    <w:link w:val="Heading3"/>
    <w:uiPriority w:val="9"/>
    <w:rsid w:val="00984BD7"/>
    <w:rPr>
      <w:rFonts w:asciiTheme="majorHAnsi" w:eastAsiaTheme="majorEastAsia" w:hAnsiTheme="majorHAnsi" w:cstheme="majorBidi"/>
      <w:b/>
      <w:bCs/>
      <w:color w:val="4472C4" w:themeColor="accent1"/>
      <w:lang w:eastAsia="en-US"/>
    </w:rPr>
  </w:style>
  <w:style w:type="paragraph" w:styleId="NormalWeb">
    <w:name w:val="Normal (Web)"/>
    <w:basedOn w:val="Normal"/>
    <w:rsid w:val="00984BD7"/>
    <w:pPr>
      <w:spacing w:before="100" w:beforeAutospacing="1" w:after="100" w:afterAutospacing="1"/>
    </w:pPr>
  </w:style>
  <w:style w:type="character" w:styleId="Hyperlink">
    <w:name w:val="Hyperlink"/>
    <w:uiPriority w:val="99"/>
    <w:rsid w:val="00984BD7"/>
    <w:rPr>
      <w:color w:val="0000FF"/>
      <w:u w:val="single"/>
    </w:rPr>
  </w:style>
  <w:style w:type="paragraph" w:styleId="Header">
    <w:name w:val="header"/>
    <w:basedOn w:val="Normal"/>
    <w:link w:val="HeaderChar"/>
    <w:rsid w:val="00984BD7"/>
    <w:pPr>
      <w:tabs>
        <w:tab w:val="center" w:pos="4680"/>
        <w:tab w:val="right" w:pos="9360"/>
      </w:tabs>
    </w:pPr>
  </w:style>
  <w:style w:type="character" w:customStyle="1" w:styleId="HeaderChar">
    <w:name w:val="Header Char"/>
    <w:link w:val="Header"/>
    <w:rsid w:val="00984BD7"/>
    <w:rPr>
      <w:rFonts w:ascii="Calibri" w:eastAsia="Times New Roman" w:hAnsi="Calibri" w:cs="Calibri"/>
      <w:color w:val="000000"/>
      <w:lang w:eastAsia="en-US"/>
    </w:rPr>
  </w:style>
  <w:style w:type="paragraph" w:styleId="Footer">
    <w:name w:val="footer"/>
    <w:basedOn w:val="Normal"/>
    <w:link w:val="FooterChar"/>
    <w:uiPriority w:val="99"/>
    <w:rsid w:val="00984BD7"/>
    <w:pPr>
      <w:tabs>
        <w:tab w:val="center" w:pos="4680"/>
        <w:tab w:val="right" w:pos="9360"/>
      </w:tabs>
    </w:pPr>
  </w:style>
  <w:style w:type="character" w:customStyle="1" w:styleId="FooterChar">
    <w:name w:val="Footer Char"/>
    <w:link w:val="Footer"/>
    <w:uiPriority w:val="99"/>
    <w:rsid w:val="00984BD7"/>
    <w:rPr>
      <w:rFonts w:ascii="Calibri" w:eastAsia="Times New Roman" w:hAnsi="Calibri" w:cs="Calibri"/>
      <w:color w:val="000000"/>
      <w:lang w:eastAsia="en-US"/>
    </w:rPr>
  </w:style>
  <w:style w:type="character" w:styleId="CommentReference">
    <w:name w:val="annotation reference"/>
    <w:rsid w:val="00984BD7"/>
    <w:rPr>
      <w:sz w:val="18"/>
      <w:szCs w:val="18"/>
    </w:rPr>
  </w:style>
  <w:style w:type="paragraph" w:styleId="CommentText">
    <w:name w:val="annotation text"/>
    <w:basedOn w:val="Normal"/>
    <w:link w:val="CommentTextChar"/>
    <w:rsid w:val="00984BD7"/>
  </w:style>
  <w:style w:type="character" w:customStyle="1" w:styleId="CommentTextChar">
    <w:name w:val="Comment Text Char"/>
    <w:link w:val="CommentText"/>
    <w:rsid w:val="00984BD7"/>
    <w:rPr>
      <w:rFonts w:ascii="Calibri" w:eastAsia="Times New Roman" w:hAnsi="Calibri" w:cs="Calibri"/>
      <w:color w:val="000000"/>
      <w:lang w:eastAsia="en-US"/>
    </w:rPr>
  </w:style>
  <w:style w:type="paragraph" w:styleId="CommentSubject">
    <w:name w:val="annotation subject"/>
    <w:basedOn w:val="CommentText"/>
    <w:next w:val="CommentText"/>
    <w:link w:val="CommentSubjectChar"/>
    <w:rsid w:val="00984BD7"/>
    <w:rPr>
      <w:b/>
      <w:bCs/>
      <w:sz w:val="20"/>
      <w:szCs w:val="20"/>
    </w:rPr>
  </w:style>
  <w:style w:type="character" w:customStyle="1" w:styleId="CommentSubjectChar">
    <w:name w:val="Comment Subject Char"/>
    <w:link w:val="CommentSubject"/>
    <w:rsid w:val="00984BD7"/>
    <w:rPr>
      <w:rFonts w:ascii="Calibri" w:eastAsia="Times New Roman" w:hAnsi="Calibri" w:cs="Calibri"/>
      <w:b/>
      <w:bCs/>
      <w:color w:val="000000"/>
      <w:sz w:val="20"/>
      <w:szCs w:val="20"/>
      <w:lang w:eastAsia="en-US"/>
    </w:rPr>
  </w:style>
  <w:style w:type="paragraph" w:styleId="BalloonText">
    <w:name w:val="Balloon Text"/>
    <w:basedOn w:val="Normal"/>
    <w:link w:val="BalloonTextChar"/>
    <w:rsid w:val="00984BD7"/>
    <w:rPr>
      <w:rFonts w:ascii="Lucida Grande" w:hAnsi="Lucida Grande"/>
      <w:sz w:val="18"/>
      <w:szCs w:val="18"/>
    </w:rPr>
  </w:style>
  <w:style w:type="character" w:customStyle="1" w:styleId="BalloonTextChar">
    <w:name w:val="Balloon Text Char"/>
    <w:link w:val="BalloonText"/>
    <w:rsid w:val="00984BD7"/>
    <w:rPr>
      <w:rFonts w:ascii="Lucida Grande" w:eastAsia="Times New Roman" w:hAnsi="Lucida Grande" w:cs="Calibri"/>
      <w:color w:val="000000"/>
      <w:sz w:val="18"/>
      <w:szCs w:val="18"/>
      <w:lang w:eastAsia="en-US"/>
    </w:rPr>
  </w:style>
  <w:style w:type="character" w:styleId="PageNumber">
    <w:name w:val="page number"/>
    <w:basedOn w:val="DefaultParagraphFont"/>
    <w:rsid w:val="00984BD7"/>
  </w:style>
  <w:style w:type="character" w:styleId="FollowedHyperlink">
    <w:name w:val="FollowedHyperlink"/>
    <w:rsid w:val="00984BD7"/>
    <w:rPr>
      <w:color w:val="800080"/>
      <w:u w:val="single"/>
    </w:rPr>
  </w:style>
  <w:style w:type="character" w:customStyle="1" w:styleId="apple-converted-space">
    <w:name w:val="apple-converted-space"/>
    <w:basedOn w:val="DefaultParagraphFont"/>
    <w:rsid w:val="00984BD7"/>
  </w:style>
  <w:style w:type="character" w:styleId="IntenseEmphasis">
    <w:name w:val="Intense Emphasis"/>
    <w:qFormat/>
    <w:rsid w:val="00984BD7"/>
    <w:rPr>
      <w:b/>
      <w:bCs/>
      <w:i/>
      <w:iCs/>
      <w:color w:val="4F81BD"/>
    </w:rPr>
  </w:style>
  <w:style w:type="paragraph" w:customStyle="1" w:styleId="Exampletext">
    <w:name w:val="Example text"/>
    <w:basedOn w:val="Normal"/>
    <w:link w:val="ExampletextChar"/>
    <w:qFormat/>
    <w:rsid w:val="00984BD7"/>
    <w:pPr>
      <w:spacing w:after="240"/>
    </w:pPr>
    <w:rPr>
      <w:color w:val="7F7F7F"/>
    </w:rPr>
  </w:style>
  <w:style w:type="character" w:customStyle="1" w:styleId="ExampletextChar">
    <w:name w:val="Example text Char"/>
    <w:link w:val="Exampletext"/>
    <w:rsid w:val="00984BD7"/>
    <w:rPr>
      <w:rFonts w:ascii="Calibri" w:eastAsia="Times New Roman" w:hAnsi="Calibri" w:cs="Calibri"/>
      <w:color w:val="7F7F7F"/>
      <w:lang w:eastAsia="en-US"/>
    </w:rPr>
  </w:style>
  <w:style w:type="paragraph" w:styleId="ListParagraph">
    <w:name w:val="List Paragraph"/>
    <w:basedOn w:val="Normal"/>
    <w:uiPriority w:val="34"/>
    <w:qFormat/>
    <w:rsid w:val="00984BD7"/>
    <w:pPr>
      <w:ind w:left="720"/>
      <w:contextualSpacing/>
    </w:pPr>
  </w:style>
  <w:style w:type="paragraph" w:styleId="Revision">
    <w:name w:val="Revision"/>
    <w:hidden/>
    <w:uiPriority w:val="99"/>
    <w:semiHidden/>
    <w:rsid w:val="00984BD7"/>
    <w:rPr>
      <w:rFonts w:ascii="Calibri" w:eastAsia="Times New Roman" w:hAnsi="Calibri" w:cs="Calibri"/>
      <w:color w:val="000000"/>
      <w:lang w:eastAsia="en-US"/>
    </w:rPr>
  </w:style>
  <w:style w:type="paragraph" w:styleId="BodyText">
    <w:name w:val="Body Text"/>
    <w:basedOn w:val="Normal"/>
    <w:link w:val="BodyTextChar"/>
    <w:uiPriority w:val="1"/>
    <w:qFormat/>
    <w:rsid w:val="00984BD7"/>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984BD7"/>
    <w:rPr>
      <w:rFonts w:ascii="Calibri" w:eastAsia="Calibri" w:hAnsi="Calibri" w:cs="Calibri"/>
      <w:lang w:eastAsia="en-US"/>
    </w:rPr>
  </w:style>
  <w:style w:type="character" w:styleId="Strong">
    <w:name w:val="Strong"/>
    <w:basedOn w:val="DefaultParagraphFont"/>
    <w:uiPriority w:val="22"/>
    <w:qFormat/>
    <w:rsid w:val="00984BD7"/>
    <w:rPr>
      <w:b/>
      <w:bCs/>
    </w:rPr>
  </w:style>
  <w:style w:type="character" w:styleId="Emphasis">
    <w:name w:val="Emphasis"/>
    <w:basedOn w:val="DefaultParagraphFont"/>
    <w:uiPriority w:val="20"/>
    <w:qFormat/>
    <w:rsid w:val="00984BD7"/>
    <w:rPr>
      <w:i/>
      <w:iCs/>
    </w:rPr>
  </w:style>
  <w:style w:type="character" w:styleId="LineNumber">
    <w:name w:val="line number"/>
    <w:basedOn w:val="DefaultParagraphFont"/>
    <w:uiPriority w:val="99"/>
    <w:semiHidden/>
    <w:unhideWhenUsed/>
    <w:rsid w:val="00984BD7"/>
  </w:style>
  <w:style w:type="character" w:customStyle="1" w:styleId="UnresolvedMention1">
    <w:name w:val="Unresolved Mention1"/>
    <w:basedOn w:val="DefaultParagraphFont"/>
    <w:uiPriority w:val="99"/>
    <w:semiHidden/>
    <w:unhideWhenUsed/>
    <w:rsid w:val="00984BD7"/>
    <w:rPr>
      <w:color w:val="808080"/>
      <w:shd w:val="clear" w:color="auto" w:fill="E6E6E6"/>
    </w:rPr>
  </w:style>
  <w:style w:type="paragraph" w:customStyle="1" w:styleId="EndNoteBibliographyTitle">
    <w:name w:val="EndNote Bibliography Title"/>
    <w:basedOn w:val="Normal"/>
    <w:link w:val="EndNoteBibliographyTitleChar"/>
    <w:rsid w:val="00984BD7"/>
    <w:pPr>
      <w:jc w:val="center"/>
    </w:pPr>
  </w:style>
  <w:style w:type="character" w:customStyle="1" w:styleId="EndNoteBibliographyTitleChar">
    <w:name w:val="EndNote Bibliography Title Char"/>
    <w:basedOn w:val="DefaultParagraphFont"/>
    <w:link w:val="EndNoteBibliographyTitle"/>
    <w:rsid w:val="00984BD7"/>
    <w:rPr>
      <w:rFonts w:ascii="Calibri" w:eastAsia="Times New Roman" w:hAnsi="Calibri" w:cs="Calibri"/>
      <w:color w:val="000000"/>
      <w:lang w:eastAsia="en-US"/>
    </w:rPr>
  </w:style>
  <w:style w:type="paragraph" w:customStyle="1" w:styleId="EndNoteBibliography">
    <w:name w:val="EndNote Bibliography"/>
    <w:basedOn w:val="Normal"/>
    <w:link w:val="EndNoteBibliographyChar"/>
    <w:rsid w:val="00984BD7"/>
  </w:style>
  <w:style w:type="character" w:customStyle="1" w:styleId="EndNoteBibliographyChar">
    <w:name w:val="EndNote Bibliography Char"/>
    <w:basedOn w:val="DefaultParagraphFont"/>
    <w:link w:val="EndNoteBibliography"/>
    <w:rsid w:val="00984BD7"/>
    <w:rPr>
      <w:rFonts w:ascii="Calibri" w:eastAsia="Times New Roman" w:hAnsi="Calibri" w:cs="Calibri"/>
      <w:color w:val="000000"/>
      <w:lang w:eastAsia="en-US"/>
    </w:rPr>
  </w:style>
  <w:style w:type="character" w:customStyle="1" w:styleId="UnresolvedMention2">
    <w:name w:val="Unresolved Mention2"/>
    <w:basedOn w:val="DefaultParagraphFont"/>
    <w:uiPriority w:val="99"/>
    <w:rsid w:val="00984BD7"/>
    <w:rPr>
      <w:color w:val="605E5C"/>
      <w:shd w:val="clear" w:color="auto" w:fill="E1DFDD"/>
    </w:rPr>
  </w:style>
  <w:style w:type="character" w:customStyle="1" w:styleId="UnresolvedMention3">
    <w:name w:val="Unresolved Mention3"/>
    <w:basedOn w:val="DefaultParagraphFont"/>
    <w:uiPriority w:val="99"/>
    <w:rsid w:val="00984BD7"/>
    <w:rPr>
      <w:color w:val="605E5C"/>
      <w:shd w:val="clear" w:color="auto" w:fill="E1DFDD"/>
    </w:rPr>
  </w:style>
  <w:style w:type="character" w:styleId="UnresolvedMention">
    <w:name w:val="Unresolved Mention"/>
    <w:basedOn w:val="DefaultParagraphFont"/>
    <w:uiPriority w:val="99"/>
    <w:semiHidden/>
    <w:unhideWhenUsed/>
    <w:rsid w:val="000D6B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EB41D-87E9-417D-9771-FA4E6DD15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5046</Words>
  <Characters>28763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Rietveld</dc:creator>
  <cp:keywords/>
  <dc:description/>
  <cp:lastModifiedBy>Vineeta Bajaj</cp:lastModifiedBy>
  <cp:revision>4</cp:revision>
  <dcterms:created xsi:type="dcterms:W3CDTF">2018-10-19T20:39:00Z</dcterms:created>
  <dcterms:modified xsi:type="dcterms:W3CDTF">2018-10-19T20:50:00Z</dcterms:modified>
</cp:coreProperties>
</file>