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E0D" w:rsidRPr="00CA62D4" w:rsidRDefault="00FE7E0D">
      <w:pPr>
        <w:rPr>
          <w:rFonts w:ascii="Times New Roman" w:hAnsi="Times New Roman" w:cs="Times New Roman"/>
        </w:rPr>
      </w:pPr>
      <w:r w:rsidRPr="00CA62D4">
        <w:rPr>
          <w:rFonts w:ascii="Times New Roman" w:hAnsi="Times New Roman" w:cs="Times New Roman"/>
        </w:rPr>
        <w:t>Editorial Comments:</w:t>
      </w:r>
    </w:p>
    <w:p w:rsidR="00FE7E0D" w:rsidRPr="00CA62D4" w:rsidRDefault="00FE7E0D">
      <w:pPr>
        <w:rPr>
          <w:rFonts w:ascii="Times New Roman" w:hAnsi="Times New Roman" w:cs="Times New Roman"/>
        </w:rPr>
      </w:pPr>
      <w:r w:rsidRPr="001556D6">
        <w:rPr>
          <w:rFonts w:ascii="Times New Roman" w:hAnsi="Times New Roman" w:cs="Times New Roman"/>
          <w:b/>
        </w:rPr>
        <w:t>Editorial Comment:</w:t>
      </w:r>
      <w:r w:rsidR="00CA62D4" w:rsidRPr="00CA62D4">
        <w:rPr>
          <w:rFonts w:ascii="Times New Roman" w:hAnsi="Times New Roman" w:cs="Times New Roman"/>
        </w:rPr>
        <w:t xml:space="preserve"> Please take this opportunity to thoroughly proofread the manuscript to ensure that there are no spelling or grammar issues.</w:t>
      </w:r>
    </w:p>
    <w:p w:rsidR="00FE7E0D" w:rsidRPr="00DE0CDC" w:rsidRDefault="00FE7E0D">
      <w:pPr>
        <w:rPr>
          <w:rFonts w:ascii="Times New Roman" w:hAnsi="Times New Roman" w:cs="Times New Roman"/>
        </w:rPr>
      </w:pPr>
      <w:r w:rsidRPr="001556D6">
        <w:rPr>
          <w:rFonts w:ascii="Times New Roman" w:hAnsi="Times New Roman" w:cs="Times New Roman"/>
          <w:b/>
        </w:rPr>
        <w:t>Author’s Response:</w:t>
      </w:r>
      <w:r w:rsidR="00DE0CDC">
        <w:rPr>
          <w:rFonts w:ascii="Times New Roman" w:hAnsi="Times New Roman" w:cs="Times New Roman"/>
          <w:b/>
        </w:rPr>
        <w:t xml:space="preserve"> </w:t>
      </w:r>
      <w:r w:rsidR="00DE0CDC">
        <w:rPr>
          <w:rFonts w:ascii="Times New Roman" w:hAnsi="Times New Roman" w:cs="Times New Roman"/>
        </w:rPr>
        <w:t>We have now proofread the manuscript for spelling and grammar.</w:t>
      </w:r>
    </w:p>
    <w:p w:rsidR="00FE7E0D" w:rsidRPr="00CA62D4" w:rsidRDefault="00FE7E0D" w:rsidP="00FE7E0D">
      <w:pPr>
        <w:rPr>
          <w:rFonts w:ascii="Times New Roman" w:hAnsi="Times New Roman" w:cs="Times New Roman"/>
        </w:rPr>
      </w:pPr>
    </w:p>
    <w:p w:rsidR="00FE7E0D" w:rsidRPr="00CA62D4" w:rsidRDefault="00FE7E0D" w:rsidP="00FE7E0D">
      <w:pPr>
        <w:rPr>
          <w:rFonts w:ascii="Times New Roman" w:hAnsi="Times New Roman" w:cs="Times New Roman"/>
        </w:rPr>
      </w:pPr>
      <w:r w:rsidRPr="001556D6">
        <w:rPr>
          <w:rFonts w:ascii="Times New Roman" w:hAnsi="Times New Roman" w:cs="Times New Roman"/>
          <w:b/>
        </w:rPr>
        <w:t>Editorial Comment:</w:t>
      </w:r>
      <w:r w:rsidR="00CA62D4" w:rsidRPr="00CA62D4">
        <w:rPr>
          <w:rFonts w:ascii="Times New Roman" w:hAnsi="Times New Roman" w:cs="Times New Roman"/>
        </w:rPr>
        <w:t xml:space="preserve"> </w:t>
      </w:r>
      <w:proofErr w:type="spellStart"/>
      <w:r w:rsidR="00CA62D4" w:rsidRPr="00CA62D4">
        <w:rPr>
          <w:rFonts w:ascii="Times New Roman" w:hAnsi="Times New Roman" w:cs="Times New Roman"/>
        </w:rPr>
        <w:t>JoVE</w:t>
      </w:r>
      <w:proofErr w:type="spellEnd"/>
      <w:r w:rsidR="00CA62D4" w:rsidRPr="00CA62D4">
        <w:rPr>
          <w:rFonts w:ascii="Times New Roman" w:hAnsi="Times New Roman" w:cs="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00CA62D4" w:rsidRPr="00CA62D4">
        <w:rPr>
          <w:rFonts w:ascii="Times New Roman" w:hAnsi="Times New Roman" w:cs="Times New Roman"/>
        </w:rPr>
        <w:t>IncuCyte</w:t>
      </w:r>
      <w:proofErr w:type="spellEnd"/>
      <w:r w:rsidR="00CA62D4" w:rsidRPr="00CA62D4">
        <w:rPr>
          <w:rFonts w:ascii="Times New Roman" w:hAnsi="Times New Roman" w:cs="Times New Roman"/>
        </w:rPr>
        <w:t>, Matrigel, Eppendorf, etc.</w:t>
      </w:r>
    </w:p>
    <w:p w:rsidR="00FE7E0D" w:rsidRPr="00CA62D4" w:rsidRDefault="00FE7E0D" w:rsidP="00FE7E0D">
      <w:pPr>
        <w:rPr>
          <w:rFonts w:ascii="Times New Roman" w:hAnsi="Times New Roman" w:cs="Times New Roman"/>
        </w:rPr>
      </w:pPr>
      <w:r w:rsidRPr="001556D6">
        <w:rPr>
          <w:rFonts w:ascii="Times New Roman" w:hAnsi="Times New Roman" w:cs="Times New Roman"/>
          <w:b/>
        </w:rPr>
        <w:t>Author’s Response:</w:t>
      </w:r>
      <w:r w:rsidR="0002095F">
        <w:rPr>
          <w:rFonts w:ascii="Times New Roman" w:hAnsi="Times New Roman" w:cs="Times New Roman"/>
        </w:rPr>
        <w:t xml:space="preserve"> Commercial language has been removed from the manuscript and instead</w:t>
      </w:r>
      <w:r w:rsidR="007E0EE8">
        <w:rPr>
          <w:rFonts w:ascii="Times New Roman" w:hAnsi="Times New Roman" w:cs="Times New Roman"/>
        </w:rPr>
        <w:t xml:space="preserve"> references to</w:t>
      </w:r>
      <w:r w:rsidR="0002095F">
        <w:rPr>
          <w:rFonts w:ascii="Times New Roman" w:hAnsi="Times New Roman" w:cs="Times New Roman"/>
        </w:rPr>
        <w:t xml:space="preserve"> </w:t>
      </w:r>
      <w:r w:rsidR="007E0EE8">
        <w:rPr>
          <w:rFonts w:ascii="Times New Roman" w:hAnsi="Times New Roman" w:cs="Times New Roman"/>
        </w:rPr>
        <w:t xml:space="preserve">the Table of Materials and Reagents have now been included. </w:t>
      </w:r>
    </w:p>
    <w:p w:rsidR="00FE7E0D" w:rsidRPr="00CA62D4" w:rsidRDefault="00FE7E0D" w:rsidP="00FE7E0D">
      <w:pPr>
        <w:rPr>
          <w:rFonts w:ascii="Times New Roman" w:hAnsi="Times New Roman" w:cs="Times New Roman"/>
        </w:rPr>
      </w:pPr>
    </w:p>
    <w:p w:rsidR="00FE7E0D" w:rsidRPr="00CA62D4" w:rsidRDefault="00FE7E0D" w:rsidP="00FE7E0D">
      <w:pPr>
        <w:rPr>
          <w:rFonts w:ascii="Times New Roman" w:hAnsi="Times New Roman" w:cs="Times New Roman"/>
        </w:rPr>
      </w:pPr>
      <w:r w:rsidRPr="001556D6">
        <w:rPr>
          <w:rFonts w:ascii="Times New Roman" w:hAnsi="Times New Roman" w:cs="Times New Roman"/>
          <w:b/>
        </w:rPr>
        <w:t>Editorial Comment:</w:t>
      </w:r>
      <w:r w:rsidR="00CA62D4" w:rsidRPr="00CA62D4">
        <w:rPr>
          <w:rFonts w:ascii="Times New Roman" w:hAnsi="Times New Roman" w:cs="Times New Roman"/>
        </w:rPr>
        <w:t xml:space="preserve"> Please adjust the numbering of the Protocol to follow the </w:t>
      </w:r>
      <w:proofErr w:type="spellStart"/>
      <w:r w:rsidR="00CA62D4" w:rsidRPr="00CA62D4">
        <w:rPr>
          <w:rFonts w:ascii="Times New Roman" w:hAnsi="Times New Roman" w:cs="Times New Roman"/>
        </w:rPr>
        <w:t>JoVE</w:t>
      </w:r>
      <w:proofErr w:type="spellEnd"/>
      <w:r w:rsidR="00CA62D4" w:rsidRPr="00CA62D4">
        <w:rPr>
          <w:rFonts w:ascii="Times New Roman" w:hAnsi="Times New Roman" w:cs="Times New Roman"/>
        </w:rPr>
        <w:t xml:space="preserve"> Instructions for Authors. For example, 1 should be followed by 1.1 and then 1.1.1 and 1.1.2 if necessary. Please refrain from using bullets, dashes, or indentations.</w:t>
      </w:r>
    </w:p>
    <w:p w:rsidR="00FE7E0D" w:rsidRPr="00CA62D4" w:rsidRDefault="00FE7E0D" w:rsidP="00FE7E0D">
      <w:pPr>
        <w:rPr>
          <w:rFonts w:ascii="Times New Roman" w:hAnsi="Times New Roman" w:cs="Times New Roman"/>
        </w:rPr>
      </w:pPr>
      <w:r w:rsidRPr="001556D6">
        <w:rPr>
          <w:rFonts w:ascii="Times New Roman" w:hAnsi="Times New Roman" w:cs="Times New Roman"/>
          <w:b/>
        </w:rPr>
        <w:t>Author’s Response:</w:t>
      </w:r>
      <w:r w:rsidR="007E0EE8">
        <w:rPr>
          <w:rFonts w:ascii="Times New Roman" w:hAnsi="Times New Roman" w:cs="Times New Roman"/>
        </w:rPr>
        <w:t xml:space="preserve"> Numbers have been adjusted throughout the manuscript. </w:t>
      </w:r>
    </w:p>
    <w:p w:rsidR="00FE7E0D" w:rsidRPr="00CA62D4" w:rsidRDefault="00FE7E0D" w:rsidP="00FE7E0D">
      <w:pPr>
        <w:rPr>
          <w:rFonts w:ascii="Times New Roman" w:hAnsi="Times New Roman" w:cs="Times New Roman"/>
        </w:rPr>
      </w:pPr>
    </w:p>
    <w:p w:rsidR="00CA62D4" w:rsidRPr="00CA62D4" w:rsidRDefault="00FE7E0D" w:rsidP="00CA62D4">
      <w:pPr>
        <w:rPr>
          <w:rFonts w:ascii="Times New Roman" w:hAnsi="Times New Roman" w:cs="Times New Roman"/>
        </w:rPr>
      </w:pPr>
      <w:r w:rsidRPr="001556D6">
        <w:rPr>
          <w:rFonts w:ascii="Times New Roman" w:hAnsi="Times New Roman" w:cs="Times New Roman"/>
          <w:b/>
        </w:rPr>
        <w:t>Editorial Comment:</w:t>
      </w:r>
      <w:r w:rsidR="00CA62D4" w:rsidRPr="00CA62D4">
        <w:t xml:space="preserve"> </w:t>
      </w:r>
      <w:r w:rsidR="00CA62D4" w:rsidRPr="00CA62D4">
        <w:rPr>
          <w:rFonts w:ascii="Times New Roman" w:hAnsi="Times New Roman" w:cs="Times New Roman"/>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CA62D4" w:rsidRPr="008F008E" w:rsidRDefault="00CA62D4" w:rsidP="00CA62D4">
      <w:pPr>
        <w:rPr>
          <w:rFonts w:ascii="Times New Roman" w:hAnsi="Times New Roman" w:cs="Times New Roman"/>
          <w:color w:val="FF0000"/>
        </w:rPr>
      </w:pPr>
      <w:r w:rsidRPr="00CA62D4">
        <w:rPr>
          <w:rFonts w:ascii="Times New Roman" w:hAnsi="Times New Roman" w:cs="Times New Roman"/>
        </w:rPr>
        <w:t>Lines 99, 148, 163, 185: Please specify the temperature of the incubator.</w:t>
      </w:r>
      <w:r w:rsidR="008F008E">
        <w:rPr>
          <w:rFonts w:ascii="Times New Roman" w:hAnsi="Times New Roman" w:cs="Times New Roman"/>
        </w:rPr>
        <w:t xml:space="preserve"> </w:t>
      </w:r>
      <w:r w:rsidR="008F008E">
        <w:rPr>
          <w:rFonts w:ascii="Times New Roman" w:hAnsi="Times New Roman" w:cs="Times New Roman"/>
          <w:color w:val="FF0000"/>
        </w:rPr>
        <w:t>The temperature of the incubator is notated throughout.</w:t>
      </w:r>
    </w:p>
    <w:p w:rsidR="00CA62D4" w:rsidRPr="008F008E" w:rsidRDefault="00CA62D4" w:rsidP="00CA62D4">
      <w:pPr>
        <w:rPr>
          <w:rFonts w:ascii="Times New Roman" w:hAnsi="Times New Roman" w:cs="Times New Roman"/>
          <w:color w:val="FF0000"/>
        </w:rPr>
      </w:pPr>
      <w:r w:rsidRPr="00CA62D4">
        <w:rPr>
          <w:rFonts w:ascii="Times New Roman" w:hAnsi="Times New Roman" w:cs="Times New Roman"/>
        </w:rPr>
        <w:t>Line 112: Please specify the treatment applied in this step. Give an example.</w:t>
      </w:r>
      <w:r w:rsidR="008F008E">
        <w:rPr>
          <w:rFonts w:ascii="Times New Roman" w:hAnsi="Times New Roman" w:cs="Times New Roman"/>
        </w:rPr>
        <w:t xml:space="preserve"> </w:t>
      </w:r>
      <w:r w:rsidR="008F008E">
        <w:rPr>
          <w:rFonts w:ascii="Times New Roman" w:hAnsi="Times New Roman" w:cs="Times New Roman"/>
          <w:color w:val="FF0000"/>
        </w:rPr>
        <w:t xml:space="preserve">The treatment and concentration </w:t>
      </w:r>
      <w:proofErr w:type="gramStart"/>
      <w:r w:rsidR="008F008E">
        <w:rPr>
          <w:rFonts w:ascii="Times New Roman" w:hAnsi="Times New Roman" w:cs="Times New Roman"/>
          <w:color w:val="FF0000"/>
        </w:rPr>
        <w:t>is</w:t>
      </w:r>
      <w:proofErr w:type="gramEnd"/>
      <w:r w:rsidR="008F008E">
        <w:rPr>
          <w:rFonts w:ascii="Times New Roman" w:hAnsi="Times New Roman" w:cs="Times New Roman"/>
          <w:color w:val="FF0000"/>
        </w:rPr>
        <w:t xml:space="preserve"> now notated, including vehicle used in experiment.</w:t>
      </w:r>
    </w:p>
    <w:p w:rsidR="00CA62D4" w:rsidRPr="008F008E" w:rsidRDefault="00CA62D4" w:rsidP="00CA62D4">
      <w:pPr>
        <w:rPr>
          <w:rFonts w:ascii="Times New Roman" w:hAnsi="Times New Roman" w:cs="Times New Roman"/>
          <w:color w:val="FF0000"/>
        </w:rPr>
      </w:pPr>
      <w:r w:rsidRPr="00CA62D4">
        <w:rPr>
          <w:rFonts w:ascii="Times New Roman" w:hAnsi="Times New Roman" w:cs="Times New Roman"/>
        </w:rPr>
        <w:t>Lines 122-123: It is unclear how to replace treatment. Please specify.</w:t>
      </w:r>
      <w:r w:rsidR="008F008E">
        <w:rPr>
          <w:rFonts w:ascii="Times New Roman" w:hAnsi="Times New Roman" w:cs="Times New Roman"/>
        </w:rPr>
        <w:t xml:space="preserve"> </w:t>
      </w:r>
      <w:r w:rsidR="008F008E">
        <w:rPr>
          <w:rFonts w:ascii="Times New Roman" w:hAnsi="Times New Roman" w:cs="Times New Roman"/>
          <w:color w:val="FF0000"/>
        </w:rPr>
        <w:t xml:space="preserve">Terminology instructing </w:t>
      </w:r>
      <w:r w:rsidR="00F71F23">
        <w:rPr>
          <w:rFonts w:ascii="Times New Roman" w:hAnsi="Times New Roman" w:cs="Times New Roman"/>
          <w:color w:val="FF0000"/>
        </w:rPr>
        <w:t xml:space="preserve">“replace </w:t>
      </w:r>
      <w:r w:rsidR="008F008E">
        <w:rPr>
          <w:rFonts w:ascii="Times New Roman" w:hAnsi="Times New Roman" w:cs="Times New Roman"/>
          <w:color w:val="FF0000"/>
        </w:rPr>
        <w:t>treatment</w:t>
      </w:r>
      <w:r w:rsidR="00F71F23">
        <w:rPr>
          <w:rFonts w:ascii="Times New Roman" w:hAnsi="Times New Roman" w:cs="Times New Roman"/>
          <w:color w:val="FF0000"/>
        </w:rPr>
        <w:t>”</w:t>
      </w:r>
      <w:r w:rsidR="008F008E">
        <w:rPr>
          <w:rFonts w:ascii="Times New Roman" w:hAnsi="Times New Roman" w:cs="Times New Roman"/>
          <w:color w:val="FF0000"/>
        </w:rPr>
        <w:t xml:space="preserve"> has been removed.</w:t>
      </w:r>
      <w:r w:rsidR="00F71F23">
        <w:rPr>
          <w:rFonts w:ascii="Times New Roman" w:hAnsi="Times New Roman" w:cs="Times New Roman"/>
          <w:color w:val="FF0000"/>
        </w:rPr>
        <w:t xml:space="preserve"> The manuscript now instructs to add media after final wash and treatment as described in earlier step.</w:t>
      </w:r>
    </w:p>
    <w:p w:rsidR="00CA62D4" w:rsidRPr="00F71F23" w:rsidRDefault="00CA62D4" w:rsidP="00CA62D4">
      <w:pPr>
        <w:rPr>
          <w:rFonts w:ascii="Times New Roman" w:hAnsi="Times New Roman" w:cs="Times New Roman"/>
          <w:color w:val="FF0000"/>
        </w:rPr>
      </w:pPr>
      <w:r w:rsidRPr="00CA62D4">
        <w:rPr>
          <w:rFonts w:ascii="Times New Roman" w:hAnsi="Times New Roman" w:cs="Times New Roman"/>
        </w:rPr>
        <w:t>Line 129: How to measure and plot the wound density? Is it done by a software?</w:t>
      </w:r>
      <w:r w:rsidR="00F71F23">
        <w:rPr>
          <w:rFonts w:ascii="Times New Roman" w:hAnsi="Times New Roman" w:cs="Times New Roman"/>
        </w:rPr>
        <w:t xml:space="preserve"> </w:t>
      </w:r>
      <w:r w:rsidR="00F71F23">
        <w:rPr>
          <w:rFonts w:ascii="Times New Roman" w:hAnsi="Times New Roman" w:cs="Times New Roman"/>
          <w:color w:val="FF0000"/>
        </w:rPr>
        <w:t xml:space="preserve">Measurements are made with the software associated with the time-lapse imager. This is now indicated in the </w:t>
      </w:r>
      <w:r w:rsidR="004025C8">
        <w:rPr>
          <w:rFonts w:ascii="Times New Roman" w:hAnsi="Times New Roman" w:cs="Times New Roman"/>
          <w:color w:val="FF0000"/>
        </w:rPr>
        <w:t>manuscript and the software version is listed in the Table of Materials.</w:t>
      </w:r>
    </w:p>
    <w:p w:rsidR="00FE7E0D" w:rsidRPr="001556D6" w:rsidRDefault="00CA62D4" w:rsidP="00CA62D4">
      <w:pPr>
        <w:rPr>
          <w:rFonts w:ascii="Times New Roman" w:hAnsi="Times New Roman" w:cs="Times New Roman"/>
          <w:color w:val="FF0000"/>
        </w:rPr>
      </w:pPr>
      <w:r w:rsidRPr="00CA62D4">
        <w:rPr>
          <w:rFonts w:ascii="Times New Roman" w:hAnsi="Times New Roman" w:cs="Times New Roman"/>
        </w:rPr>
        <w:t>Line 133: Please specify where (i.e., from which step) the cells are obtained. What is the culturing temperature?</w:t>
      </w:r>
      <w:r w:rsidR="001556D6">
        <w:rPr>
          <w:rFonts w:ascii="Times New Roman" w:hAnsi="Times New Roman" w:cs="Times New Roman"/>
        </w:rPr>
        <w:t xml:space="preserve"> </w:t>
      </w:r>
      <w:r w:rsidR="001556D6">
        <w:rPr>
          <w:rFonts w:ascii="Times New Roman" w:hAnsi="Times New Roman" w:cs="Times New Roman"/>
          <w:color w:val="FF0000"/>
        </w:rPr>
        <w:t xml:space="preserve">The step where cells are </w:t>
      </w:r>
      <w:proofErr w:type="gramStart"/>
      <w:r w:rsidR="001556D6">
        <w:rPr>
          <w:rFonts w:ascii="Times New Roman" w:hAnsi="Times New Roman" w:cs="Times New Roman"/>
          <w:color w:val="FF0000"/>
        </w:rPr>
        <w:t>obtained</w:t>
      </w:r>
      <w:proofErr w:type="gramEnd"/>
      <w:r w:rsidR="001556D6">
        <w:rPr>
          <w:rFonts w:ascii="Times New Roman" w:hAnsi="Times New Roman" w:cs="Times New Roman"/>
          <w:color w:val="FF0000"/>
        </w:rPr>
        <w:t xml:space="preserve"> and </w:t>
      </w:r>
      <w:r w:rsidR="00DE0CDC">
        <w:rPr>
          <w:rFonts w:ascii="Times New Roman" w:hAnsi="Times New Roman" w:cs="Times New Roman"/>
          <w:color w:val="FF0000"/>
        </w:rPr>
        <w:t xml:space="preserve">the </w:t>
      </w:r>
      <w:r w:rsidR="001556D6">
        <w:rPr>
          <w:rFonts w:ascii="Times New Roman" w:hAnsi="Times New Roman" w:cs="Times New Roman"/>
          <w:color w:val="FF0000"/>
        </w:rPr>
        <w:t>culturing conditions are now specified</w:t>
      </w:r>
    </w:p>
    <w:p w:rsidR="00FE7E0D" w:rsidRPr="00CA62D4" w:rsidRDefault="00FE7E0D" w:rsidP="00FE7E0D">
      <w:pPr>
        <w:rPr>
          <w:rFonts w:ascii="Times New Roman" w:hAnsi="Times New Roman" w:cs="Times New Roman"/>
        </w:rPr>
      </w:pPr>
    </w:p>
    <w:p w:rsidR="00FE7E0D" w:rsidRPr="00CA62D4" w:rsidRDefault="00FE7E0D" w:rsidP="00FE7E0D">
      <w:pPr>
        <w:rPr>
          <w:rFonts w:ascii="Times New Roman" w:hAnsi="Times New Roman" w:cs="Times New Roman"/>
        </w:rPr>
      </w:pPr>
      <w:r w:rsidRPr="001556D6">
        <w:rPr>
          <w:rFonts w:ascii="Times New Roman" w:hAnsi="Times New Roman" w:cs="Times New Roman"/>
          <w:b/>
        </w:rPr>
        <w:lastRenderedPageBreak/>
        <w:t>Editorial Comment:</w:t>
      </w:r>
      <w:r w:rsidR="00CA62D4" w:rsidRPr="00CA62D4">
        <w:t xml:space="preserve"> </w:t>
      </w:r>
      <w:r w:rsidR="00CA62D4" w:rsidRPr="00CA62D4">
        <w:rPr>
          <w:rFonts w:ascii="Times New Roman" w:hAnsi="Times New Roman" w:cs="Times New Roman"/>
        </w:rPr>
        <w:t>Figure 1: Please change “</w:t>
      </w:r>
      <w:proofErr w:type="spellStart"/>
      <w:r w:rsidR="00CA62D4" w:rsidRPr="00CA62D4">
        <w:rPr>
          <w:rFonts w:ascii="Times New Roman" w:hAnsi="Times New Roman" w:cs="Times New Roman"/>
        </w:rPr>
        <w:t>hr</w:t>
      </w:r>
      <w:proofErr w:type="spellEnd"/>
      <w:r w:rsidR="00CA62D4" w:rsidRPr="00CA62D4">
        <w:rPr>
          <w:rFonts w:ascii="Times New Roman" w:hAnsi="Times New Roman" w:cs="Times New Roman"/>
        </w:rPr>
        <w:t>”, the time unit, to “h”. Please label the x-axis in panel B.</w:t>
      </w:r>
    </w:p>
    <w:p w:rsidR="00FE7E0D" w:rsidRPr="00CA62D4" w:rsidRDefault="00FE7E0D" w:rsidP="00FE7E0D">
      <w:pPr>
        <w:rPr>
          <w:rFonts w:ascii="Times New Roman" w:hAnsi="Times New Roman" w:cs="Times New Roman"/>
        </w:rPr>
      </w:pPr>
      <w:r w:rsidRPr="001556D6">
        <w:rPr>
          <w:rFonts w:ascii="Times New Roman" w:hAnsi="Times New Roman" w:cs="Times New Roman"/>
          <w:b/>
        </w:rPr>
        <w:t>Author’s Response:</w:t>
      </w:r>
      <w:r w:rsidR="004025C8">
        <w:rPr>
          <w:rFonts w:ascii="Times New Roman" w:hAnsi="Times New Roman" w:cs="Times New Roman"/>
        </w:rPr>
        <w:t xml:space="preserve"> </w:t>
      </w:r>
      <w:bookmarkStart w:id="0" w:name="_Hlk531779855"/>
      <w:r w:rsidR="004025C8">
        <w:rPr>
          <w:rFonts w:ascii="Times New Roman" w:hAnsi="Times New Roman" w:cs="Times New Roman"/>
        </w:rPr>
        <w:t>The time unit “</w:t>
      </w:r>
      <w:proofErr w:type="spellStart"/>
      <w:r w:rsidR="004025C8">
        <w:rPr>
          <w:rFonts w:ascii="Times New Roman" w:hAnsi="Times New Roman" w:cs="Times New Roman"/>
        </w:rPr>
        <w:t>hr</w:t>
      </w:r>
      <w:proofErr w:type="spellEnd"/>
      <w:r w:rsidR="004025C8">
        <w:rPr>
          <w:rFonts w:ascii="Times New Roman" w:hAnsi="Times New Roman" w:cs="Times New Roman"/>
        </w:rPr>
        <w:t>” has been changed to “h” in Figure 1 and in the manuscript.</w:t>
      </w:r>
    </w:p>
    <w:bookmarkEnd w:id="0"/>
    <w:p w:rsidR="00FE7E0D" w:rsidRPr="00CA62D4" w:rsidRDefault="00FE7E0D" w:rsidP="00FE7E0D">
      <w:pPr>
        <w:rPr>
          <w:rFonts w:ascii="Times New Roman" w:hAnsi="Times New Roman" w:cs="Times New Roman"/>
        </w:rPr>
      </w:pPr>
    </w:p>
    <w:p w:rsidR="00FE7E0D" w:rsidRPr="00CA62D4" w:rsidRDefault="00FE7E0D" w:rsidP="00FE7E0D">
      <w:pPr>
        <w:rPr>
          <w:rFonts w:ascii="Times New Roman" w:hAnsi="Times New Roman" w:cs="Times New Roman"/>
        </w:rPr>
      </w:pPr>
      <w:r w:rsidRPr="001556D6">
        <w:rPr>
          <w:rFonts w:ascii="Times New Roman" w:hAnsi="Times New Roman" w:cs="Times New Roman"/>
          <w:b/>
        </w:rPr>
        <w:t>Editorial Comment:</w:t>
      </w:r>
      <w:r w:rsidR="002717CD" w:rsidRPr="002717CD">
        <w:t xml:space="preserve"> </w:t>
      </w:r>
      <w:r w:rsidR="002717CD" w:rsidRPr="002717CD">
        <w:rPr>
          <w:rFonts w:ascii="Times New Roman" w:hAnsi="Times New Roman" w:cs="Times New Roman"/>
        </w:rPr>
        <w:t>Figure 3: Please change “</w:t>
      </w:r>
      <w:proofErr w:type="spellStart"/>
      <w:r w:rsidR="002717CD" w:rsidRPr="002717CD">
        <w:rPr>
          <w:rFonts w:ascii="Times New Roman" w:hAnsi="Times New Roman" w:cs="Times New Roman"/>
        </w:rPr>
        <w:t>hr</w:t>
      </w:r>
      <w:proofErr w:type="spellEnd"/>
      <w:r w:rsidR="002717CD" w:rsidRPr="002717CD">
        <w:rPr>
          <w:rFonts w:ascii="Times New Roman" w:hAnsi="Times New Roman" w:cs="Times New Roman"/>
        </w:rPr>
        <w:t>”, the time unit, to “h”. Please include a space between numbers and their time units (0 h, 24 h, etc.). Please change y-axis label “# of Cells (x10^5)” to “Number of Cells (× 105)”.</w:t>
      </w:r>
    </w:p>
    <w:p w:rsidR="004025C8" w:rsidRPr="00CA62D4" w:rsidRDefault="00FE7E0D" w:rsidP="004025C8">
      <w:pPr>
        <w:rPr>
          <w:rFonts w:ascii="Times New Roman" w:hAnsi="Times New Roman" w:cs="Times New Roman"/>
        </w:rPr>
      </w:pPr>
      <w:r w:rsidRPr="001556D6">
        <w:rPr>
          <w:rFonts w:ascii="Times New Roman" w:hAnsi="Times New Roman" w:cs="Times New Roman"/>
          <w:b/>
        </w:rPr>
        <w:t>Author’s Response:</w:t>
      </w:r>
      <w:r w:rsidR="004025C8" w:rsidRPr="004025C8">
        <w:rPr>
          <w:rFonts w:ascii="Times New Roman" w:hAnsi="Times New Roman" w:cs="Times New Roman"/>
        </w:rPr>
        <w:t xml:space="preserve"> </w:t>
      </w:r>
      <w:r w:rsidR="004025C8">
        <w:rPr>
          <w:rFonts w:ascii="Times New Roman" w:hAnsi="Times New Roman" w:cs="Times New Roman"/>
        </w:rPr>
        <w:t>The time unit “</w:t>
      </w:r>
      <w:proofErr w:type="spellStart"/>
      <w:r w:rsidR="004025C8">
        <w:rPr>
          <w:rFonts w:ascii="Times New Roman" w:hAnsi="Times New Roman" w:cs="Times New Roman"/>
        </w:rPr>
        <w:t>hr</w:t>
      </w:r>
      <w:proofErr w:type="spellEnd"/>
      <w:r w:rsidR="004025C8">
        <w:rPr>
          <w:rFonts w:ascii="Times New Roman" w:hAnsi="Times New Roman" w:cs="Times New Roman"/>
        </w:rPr>
        <w:t>” has been changed to “h”</w:t>
      </w:r>
      <w:r w:rsidR="004025C8">
        <w:rPr>
          <w:rFonts w:ascii="Times New Roman" w:hAnsi="Times New Roman" w:cs="Times New Roman"/>
        </w:rPr>
        <w:t xml:space="preserve"> in Figure 3, spaces have been added, and the y-axis has been changed accordingly.</w:t>
      </w:r>
      <w:r w:rsidR="004025C8">
        <w:rPr>
          <w:rFonts w:ascii="Times New Roman" w:hAnsi="Times New Roman" w:cs="Times New Roman"/>
        </w:rPr>
        <w:t xml:space="preserve"> </w:t>
      </w:r>
    </w:p>
    <w:p w:rsidR="002717CD" w:rsidRDefault="002717CD" w:rsidP="002717CD">
      <w:pPr>
        <w:rPr>
          <w:rFonts w:ascii="Times New Roman" w:hAnsi="Times New Roman" w:cs="Times New Roman"/>
        </w:rPr>
      </w:pPr>
    </w:p>
    <w:p w:rsidR="002717CD" w:rsidRPr="002717CD" w:rsidRDefault="002717CD" w:rsidP="002717CD">
      <w:pPr>
        <w:rPr>
          <w:rFonts w:ascii="Times New Roman" w:hAnsi="Times New Roman" w:cs="Times New Roman"/>
        </w:rPr>
      </w:pPr>
      <w:r w:rsidRPr="001556D6">
        <w:rPr>
          <w:rFonts w:ascii="Times New Roman" w:hAnsi="Times New Roman" w:cs="Times New Roman"/>
          <w:b/>
        </w:rPr>
        <w:t>Editorial Comment:</w:t>
      </w:r>
      <w:r w:rsidRPr="002717CD">
        <w:rPr>
          <w:rFonts w:ascii="Times New Roman" w:hAnsi="Times New Roman" w:cs="Times New Roman"/>
        </w:rPr>
        <w:t xml:space="preserve"> Discussion: Please discuss any limitations of the technique.</w:t>
      </w:r>
    </w:p>
    <w:p w:rsidR="002717CD" w:rsidRDefault="002717CD" w:rsidP="002717CD">
      <w:pPr>
        <w:rPr>
          <w:rFonts w:ascii="Times New Roman" w:hAnsi="Times New Roman" w:cs="Times New Roman"/>
        </w:rPr>
      </w:pPr>
      <w:r w:rsidRPr="001556D6">
        <w:rPr>
          <w:rFonts w:ascii="Times New Roman" w:hAnsi="Times New Roman" w:cs="Times New Roman"/>
          <w:b/>
        </w:rPr>
        <w:t>Author’s Response:</w:t>
      </w:r>
      <w:r w:rsidR="00EA216D">
        <w:rPr>
          <w:rFonts w:ascii="Times New Roman" w:hAnsi="Times New Roman" w:cs="Times New Roman"/>
        </w:rPr>
        <w:t xml:space="preserve"> We have now included potential limitations of these techniques in the Discussion, which are found in the second and third paragraph.</w:t>
      </w:r>
    </w:p>
    <w:p w:rsidR="00FE7E0D" w:rsidRDefault="00FE7E0D" w:rsidP="00FE7E0D">
      <w:pPr>
        <w:rPr>
          <w:rFonts w:ascii="Times New Roman" w:hAnsi="Times New Roman" w:cs="Times New Roman"/>
        </w:rPr>
      </w:pPr>
      <w:r w:rsidRPr="00CA62D4">
        <w:rPr>
          <w:rFonts w:ascii="Times New Roman" w:hAnsi="Times New Roman" w:cs="Times New Roman"/>
        </w:rPr>
        <w:br w:type="page"/>
      </w:r>
    </w:p>
    <w:p w:rsidR="00232E6F" w:rsidRDefault="00D900EF" w:rsidP="005070A9">
      <w:pPr>
        <w:spacing w:after="0"/>
        <w:rPr>
          <w:rFonts w:ascii="Times New Roman" w:hAnsi="Times New Roman" w:cs="Times New Roman"/>
        </w:rPr>
      </w:pPr>
      <w:r w:rsidRPr="00D900EF">
        <w:rPr>
          <w:rFonts w:ascii="Times New Roman" w:hAnsi="Times New Roman" w:cs="Times New Roman"/>
        </w:rPr>
        <w:lastRenderedPageBreak/>
        <w:t>Reviewer: 1</w:t>
      </w:r>
      <w:r w:rsidRPr="00D900EF">
        <w:rPr>
          <w:rFonts w:ascii="Times New Roman" w:hAnsi="Times New Roman" w:cs="Times New Roman"/>
        </w:rPr>
        <w:br/>
      </w:r>
    </w:p>
    <w:p w:rsidR="00232E6F" w:rsidRPr="00E07F55" w:rsidRDefault="00232E6F" w:rsidP="005070A9">
      <w:pPr>
        <w:spacing w:after="0" w:line="240" w:lineRule="auto"/>
        <w:jc w:val="both"/>
        <w:rPr>
          <w:rFonts w:ascii="Times New Roman" w:hAnsi="Times New Roman" w:cs="Times New Roman"/>
        </w:rPr>
      </w:pPr>
      <w:r w:rsidRPr="00E07F55">
        <w:rPr>
          <w:rFonts w:ascii="Times New Roman" w:hAnsi="Times New Roman" w:cs="Times New Roman"/>
        </w:rPr>
        <w:t xml:space="preserve">We thank </w:t>
      </w:r>
      <w:r>
        <w:rPr>
          <w:rFonts w:ascii="Times New Roman" w:hAnsi="Times New Roman" w:cs="Times New Roman"/>
        </w:rPr>
        <w:t>Reviewer 1</w:t>
      </w:r>
      <w:r w:rsidRPr="00E07F55">
        <w:rPr>
          <w:rFonts w:ascii="Times New Roman" w:hAnsi="Times New Roman" w:cs="Times New Roman"/>
        </w:rPr>
        <w:t xml:space="preserve"> for their careful and constructive evaluation of our manuscript and suggestions for improving our study.</w:t>
      </w:r>
    </w:p>
    <w:p w:rsidR="00C34598" w:rsidRDefault="00D900EF" w:rsidP="00632BAA">
      <w:pPr>
        <w:spacing w:after="0"/>
        <w:rPr>
          <w:rFonts w:ascii="Times New Roman" w:hAnsi="Times New Roman" w:cs="Times New Roman"/>
        </w:rPr>
      </w:pPr>
      <w:r w:rsidRPr="00D900EF">
        <w:rPr>
          <w:rFonts w:ascii="Times New Roman" w:hAnsi="Times New Roman" w:cs="Times New Roman"/>
        </w:rPr>
        <w:br/>
      </w:r>
    </w:p>
    <w:p w:rsidR="00632BAA" w:rsidRDefault="00632BAA" w:rsidP="00632BAA">
      <w:pPr>
        <w:spacing w:after="0"/>
        <w:rPr>
          <w:rFonts w:ascii="Times New Roman" w:hAnsi="Times New Roman" w:cs="Times New Roman"/>
        </w:rPr>
      </w:pPr>
      <w:r w:rsidRPr="004B563D">
        <w:rPr>
          <w:rFonts w:ascii="Times New Roman" w:hAnsi="Times New Roman" w:cs="Times New Roman"/>
          <w:b/>
        </w:rPr>
        <w:t>Reviewer’s comment:</w:t>
      </w:r>
      <w:r>
        <w:rPr>
          <w:rFonts w:ascii="Times New Roman" w:hAnsi="Times New Roman" w:cs="Times New Roman"/>
        </w:rPr>
        <w:t xml:space="preserve"> </w:t>
      </w:r>
      <w:r w:rsidR="00E673EC">
        <w:rPr>
          <w:rFonts w:ascii="Times New Roman" w:hAnsi="Times New Roman" w:cs="Times New Roman"/>
        </w:rPr>
        <w:t xml:space="preserve">Previous reports indicate that Swan.71 cells </w:t>
      </w:r>
      <w:r w:rsidR="00BA1EB7">
        <w:rPr>
          <w:rFonts w:ascii="Times New Roman" w:hAnsi="Times New Roman" w:cs="Times New Roman"/>
        </w:rPr>
        <w:t xml:space="preserve">are not bona fide trophoblasts due to a report that these cells are HLA-G negative, HLA-A positive, and do not demonstrate hypomethylation of ELF5. </w:t>
      </w:r>
      <w:r w:rsidR="00E673EC" w:rsidRPr="00E673EC">
        <w:rPr>
          <w:rFonts w:ascii="Times New Roman" w:hAnsi="Times New Roman" w:cs="Times New Roman"/>
        </w:rPr>
        <w:t xml:space="preserve">If these cells are indeed HLA-G-negative, the authors should </w:t>
      </w:r>
      <w:r w:rsidR="00126BCE" w:rsidRPr="00E673EC">
        <w:rPr>
          <w:rFonts w:ascii="Times New Roman" w:hAnsi="Times New Roman" w:cs="Times New Roman"/>
        </w:rPr>
        <w:t>recognize</w:t>
      </w:r>
      <w:r w:rsidR="00E673EC" w:rsidRPr="00E673EC">
        <w:rPr>
          <w:rFonts w:ascii="Times New Roman" w:hAnsi="Times New Roman" w:cs="Times New Roman"/>
        </w:rPr>
        <w:t xml:space="preserve"> the serious limitations of their study.</w:t>
      </w:r>
    </w:p>
    <w:p w:rsidR="00E673EC" w:rsidRPr="00E673EC" w:rsidRDefault="00E673EC" w:rsidP="00632BAA">
      <w:pPr>
        <w:spacing w:after="0"/>
        <w:rPr>
          <w:rFonts w:ascii="Times New Roman" w:hAnsi="Times New Roman" w:cs="Times New Roman"/>
        </w:rPr>
      </w:pPr>
    </w:p>
    <w:p w:rsidR="00632BAA" w:rsidRPr="00B3184E" w:rsidRDefault="00632BAA" w:rsidP="00632BAA">
      <w:pPr>
        <w:spacing w:after="0"/>
        <w:rPr>
          <w:rFonts w:ascii="Times New Roman" w:hAnsi="Times New Roman" w:cs="Times New Roman"/>
        </w:rPr>
      </w:pPr>
      <w:r>
        <w:rPr>
          <w:rFonts w:ascii="Times New Roman" w:hAnsi="Times New Roman" w:cs="Times New Roman"/>
          <w:b/>
        </w:rPr>
        <w:t>Author’s response:</w:t>
      </w:r>
      <w:r w:rsidR="004D10A5">
        <w:rPr>
          <w:rFonts w:ascii="Times New Roman" w:hAnsi="Times New Roman" w:cs="Times New Roman"/>
          <w:b/>
        </w:rPr>
        <w:t xml:space="preserve"> </w:t>
      </w:r>
      <w:r w:rsidR="00B3184E">
        <w:rPr>
          <w:rFonts w:ascii="Times New Roman" w:hAnsi="Times New Roman" w:cs="Times New Roman"/>
        </w:rPr>
        <w:t xml:space="preserve">There are published reports </w:t>
      </w:r>
      <w:r w:rsidR="00602A90">
        <w:rPr>
          <w:rFonts w:ascii="Times New Roman" w:hAnsi="Times New Roman" w:cs="Times New Roman"/>
        </w:rPr>
        <w:t>stating</w:t>
      </w:r>
      <w:r w:rsidR="00A44DDC">
        <w:rPr>
          <w:rFonts w:ascii="Times New Roman" w:hAnsi="Times New Roman" w:cs="Times New Roman"/>
        </w:rPr>
        <w:t xml:space="preserve"> the presence, </w:t>
      </w:r>
      <w:r w:rsidR="00B3184E">
        <w:rPr>
          <w:rFonts w:ascii="Times New Roman" w:hAnsi="Times New Roman" w:cs="Times New Roman"/>
        </w:rPr>
        <w:t>absence</w:t>
      </w:r>
      <w:r w:rsidR="00A44DDC">
        <w:rPr>
          <w:rFonts w:ascii="Times New Roman" w:hAnsi="Times New Roman" w:cs="Times New Roman"/>
        </w:rPr>
        <w:t xml:space="preserve">, and ability to induce the expression of </w:t>
      </w:r>
      <w:r w:rsidR="00B3184E">
        <w:rPr>
          <w:rFonts w:ascii="Times New Roman" w:hAnsi="Times New Roman" w:cs="Times New Roman"/>
        </w:rPr>
        <w:t>HLA-G in Swan.71 cells</w:t>
      </w:r>
      <w:r w:rsidR="00602A90">
        <w:rPr>
          <w:rFonts w:ascii="Times New Roman" w:hAnsi="Times New Roman" w:cs="Times New Roman"/>
        </w:rPr>
        <w:t xml:space="preserve"> (</w:t>
      </w:r>
      <w:proofErr w:type="spellStart"/>
      <w:r w:rsidR="00602A90">
        <w:rPr>
          <w:rFonts w:ascii="Times New Roman" w:hAnsi="Times New Roman" w:cs="Times New Roman"/>
        </w:rPr>
        <w:t>Straszew</w:t>
      </w:r>
      <w:r w:rsidR="005A1BBA">
        <w:rPr>
          <w:rFonts w:ascii="Times New Roman" w:hAnsi="Times New Roman" w:cs="Times New Roman"/>
        </w:rPr>
        <w:t>ski</w:t>
      </w:r>
      <w:proofErr w:type="spellEnd"/>
      <w:r w:rsidR="005A1BBA">
        <w:rPr>
          <w:rFonts w:ascii="Times New Roman" w:hAnsi="Times New Roman" w:cs="Times New Roman"/>
        </w:rPr>
        <w:t>-Chavez S.L., et al. 2009;</w:t>
      </w:r>
      <w:r w:rsidR="00A44DDC">
        <w:rPr>
          <w:rFonts w:ascii="Times New Roman" w:hAnsi="Times New Roman" w:cs="Times New Roman"/>
        </w:rPr>
        <w:t xml:space="preserve"> Apps R., et al. 2009</w:t>
      </w:r>
      <w:r w:rsidR="005A1BBA">
        <w:rPr>
          <w:rFonts w:ascii="Times New Roman" w:hAnsi="Times New Roman" w:cs="Times New Roman"/>
        </w:rPr>
        <w:t xml:space="preserve">; </w:t>
      </w:r>
      <w:r w:rsidR="00A44DDC">
        <w:rPr>
          <w:rFonts w:ascii="Times New Roman" w:hAnsi="Times New Roman" w:cs="Times New Roman"/>
        </w:rPr>
        <w:t>Barrientos G., et al. 2015)</w:t>
      </w:r>
      <w:r w:rsidR="00BA1EB7">
        <w:rPr>
          <w:rFonts w:ascii="Times New Roman" w:hAnsi="Times New Roman" w:cs="Times New Roman"/>
        </w:rPr>
        <w:t>. The discrepancies in these reports</w:t>
      </w:r>
      <w:r w:rsidR="00B3184E">
        <w:rPr>
          <w:rFonts w:ascii="Times New Roman" w:hAnsi="Times New Roman" w:cs="Times New Roman"/>
        </w:rPr>
        <w:t xml:space="preserve"> may reflect the propagation of these cells outside of the laboratory that initially isolated and characterized the Swan.71 cells</w:t>
      </w:r>
      <w:r w:rsidR="00A44DDC">
        <w:rPr>
          <w:rFonts w:ascii="Times New Roman" w:hAnsi="Times New Roman" w:cs="Times New Roman"/>
        </w:rPr>
        <w:t xml:space="preserve"> or </w:t>
      </w:r>
      <w:r w:rsidR="00BA1EB7">
        <w:rPr>
          <w:rFonts w:ascii="Times New Roman" w:hAnsi="Times New Roman" w:cs="Times New Roman"/>
        </w:rPr>
        <w:t xml:space="preserve">cell </w:t>
      </w:r>
      <w:r w:rsidR="00A44DDC">
        <w:rPr>
          <w:rFonts w:ascii="Times New Roman" w:hAnsi="Times New Roman" w:cs="Times New Roman"/>
        </w:rPr>
        <w:t>culture methods</w:t>
      </w:r>
      <w:r w:rsidR="00B3184E">
        <w:rPr>
          <w:rFonts w:ascii="Times New Roman" w:hAnsi="Times New Roman" w:cs="Times New Roman"/>
        </w:rPr>
        <w:t xml:space="preserve">. The cells used in these experiments were obtained directly from </w:t>
      </w:r>
      <w:r w:rsidR="00602A90">
        <w:rPr>
          <w:rFonts w:ascii="Times New Roman" w:hAnsi="Times New Roman" w:cs="Times New Roman"/>
        </w:rPr>
        <w:t xml:space="preserve">Dr. Gil </w:t>
      </w:r>
      <w:proofErr w:type="spellStart"/>
      <w:r w:rsidR="00602A90">
        <w:rPr>
          <w:rFonts w:ascii="Times New Roman" w:hAnsi="Times New Roman" w:cs="Times New Roman"/>
        </w:rPr>
        <w:t>Mor</w:t>
      </w:r>
      <w:proofErr w:type="spellEnd"/>
      <w:r w:rsidR="00602A90">
        <w:rPr>
          <w:rFonts w:ascii="Times New Roman" w:hAnsi="Times New Roman" w:cs="Times New Roman"/>
        </w:rPr>
        <w:t xml:space="preserve">, who established and characterized the Swan.71 cells as being HLA-G positive. To further support the </w:t>
      </w:r>
      <w:proofErr w:type="gramStart"/>
      <w:r w:rsidR="00602A90">
        <w:rPr>
          <w:rFonts w:ascii="Times New Roman" w:hAnsi="Times New Roman" w:cs="Times New Roman"/>
        </w:rPr>
        <w:t>general application</w:t>
      </w:r>
      <w:proofErr w:type="gramEnd"/>
      <w:r w:rsidR="00602A90">
        <w:rPr>
          <w:rFonts w:ascii="Times New Roman" w:hAnsi="Times New Roman" w:cs="Times New Roman"/>
        </w:rPr>
        <w:t xml:space="preserve"> of the invasion, migration, and proliferation assays for first-trimester trophoblast cells, the authors have now repeated the experiments with HTR-8/</w:t>
      </w:r>
      <w:proofErr w:type="spellStart"/>
      <w:r w:rsidR="00602A90">
        <w:rPr>
          <w:rFonts w:ascii="Times New Roman" w:hAnsi="Times New Roman" w:cs="Times New Roman"/>
        </w:rPr>
        <w:t>SVneo</w:t>
      </w:r>
      <w:proofErr w:type="spellEnd"/>
      <w:r w:rsidR="00602A90">
        <w:rPr>
          <w:rFonts w:ascii="Times New Roman" w:hAnsi="Times New Roman" w:cs="Times New Roman"/>
        </w:rPr>
        <w:t xml:space="preserve"> cells, which are immortalized human first-trimester trophoblast cells. </w:t>
      </w:r>
      <w:r w:rsidR="00CB781C">
        <w:rPr>
          <w:rFonts w:ascii="Times New Roman" w:hAnsi="Times New Roman" w:cs="Times New Roman"/>
        </w:rPr>
        <w:t xml:space="preserve">We have changed the title to reflect the use of immortalized trophoblast cell lines. </w:t>
      </w:r>
      <w:r w:rsidR="00602A90">
        <w:rPr>
          <w:rFonts w:ascii="Times New Roman" w:hAnsi="Times New Roman" w:cs="Times New Roman"/>
        </w:rPr>
        <w:t xml:space="preserve">We have also removed text defining the Swan.71 cells as </w:t>
      </w:r>
      <w:proofErr w:type="spellStart"/>
      <w:r w:rsidR="00602A90">
        <w:rPr>
          <w:rFonts w:ascii="Times New Roman" w:hAnsi="Times New Roman" w:cs="Times New Roman"/>
        </w:rPr>
        <w:t>extravillous</w:t>
      </w:r>
      <w:proofErr w:type="spellEnd"/>
      <w:r w:rsidR="00602A90">
        <w:rPr>
          <w:rFonts w:ascii="Times New Roman" w:hAnsi="Times New Roman" w:cs="Times New Roman"/>
        </w:rPr>
        <w:t xml:space="preserve"> trophoblasts and instead refer to the Swan.71 and HTR-8/</w:t>
      </w:r>
      <w:proofErr w:type="spellStart"/>
      <w:r w:rsidR="00602A90">
        <w:rPr>
          <w:rFonts w:ascii="Times New Roman" w:hAnsi="Times New Roman" w:cs="Times New Roman"/>
        </w:rPr>
        <w:t>SVneo</w:t>
      </w:r>
      <w:proofErr w:type="spellEnd"/>
      <w:r w:rsidR="00602A90">
        <w:rPr>
          <w:rFonts w:ascii="Times New Roman" w:hAnsi="Times New Roman" w:cs="Times New Roman"/>
        </w:rPr>
        <w:t xml:space="preserve"> cells </w:t>
      </w:r>
      <w:r w:rsidR="00A44DDC">
        <w:rPr>
          <w:rFonts w:ascii="Times New Roman" w:hAnsi="Times New Roman" w:cs="Times New Roman"/>
        </w:rPr>
        <w:t xml:space="preserve">more generally </w:t>
      </w:r>
      <w:r w:rsidR="00602A90">
        <w:rPr>
          <w:rFonts w:ascii="Times New Roman" w:hAnsi="Times New Roman" w:cs="Times New Roman"/>
        </w:rPr>
        <w:t xml:space="preserve">as immortalized human first-trimester trophoblast cells. </w:t>
      </w:r>
    </w:p>
    <w:p w:rsidR="007552AE" w:rsidRDefault="007552AE" w:rsidP="005070A9">
      <w:pPr>
        <w:spacing w:after="0"/>
        <w:rPr>
          <w:rFonts w:ascii="Times New Roman" w:hAnsi="Times New Roman" w:cs="Times New Roman"/>
        </w:rPr>
      </w:pPr>
    </w:p>
    <w:p w:rsidR="00632BAA" w:rsidRDefault="00632BAA" w:rsidP="00632BAA">
      <w:pPr>
        <w:spacing w:after="0"/>
        <w:rPr>
          <w:rFonts w:ascii="Times New Roman" w:hAnsi="Times New Roman" w:cs="Times New Roman"/>
        </w:rPr>
      </w:pPr>
      <w:r w:rsidRPr="004B563D">
        <w:rPr>
          <w:rFonts w:ascii="Times New Roman" w:hAnsi="Times New Roman" w:cs="Times New Roman"/>
          <w:b/>
        </w:rPr>
        <w:t>Reviewer’s comment:</w:t>
      </w:r>
      <w:r w:rsidR="004D10A5" w:rsidRPr="004D10A5">
        <w:rPr>
          <w:rFonts w:ascii="Times New Roman" w:hAnsi="Times New Roman" w:cs="Times New Roman"/>
        </w:rPr>
        <w:t xml:space="preserve"> Why is dexamethasone used to test migration of Swan.71 cells and what is the Vehicle used as a control? An explanation is needed for the biological rationale for this experiment. Do Swan71 cells have steroid receptors?</w:t>
      </w:r>
    </w:p>
    <w:p w:rsidR="004D10A5" w:rsidRPr="004D10A5" w:rsidRDefault="004D10A5" w:rsidP="00632BAA">
      <w:pPr>
        <w:spacing w:after="0"/>
        <w:rPr>
          <w:rFonts w:ascii="Times New Roman" w:hAnsi="Times New Roman" w:cs="Times New Roman"/>
          <w:b/>
        </w:rPr>
      </w:pPr>
    </w:p>
    <w:p w:rsidR="00632BAA" w:rsidRPr="009936AF" w:rsidRDefault="00632BAA" w:rsidP="00632BAA">
      <w:pPr>
        <w:spacing w:after="0"/>
        <w:rPr>
          <w:rFonts w:ascii="Times New Roman" w:hAnsi="Times New Roman" w:cs="Times New Roman"/>
        </w:rPr>
      </w:pPr>
      <w:r>
        <w:rPr>
          <w:rFonts w:ascii="Times New Roman" w:hAnsi="Times New Roman" w:cs="Times New Roman"/>
          <w:b/>
        </w:rPr>
        <w:t>Author’s response:</w:t>
      </w:r>
      <w:r w:rsidR="009936AF">
        <w:rPr>
          <w:rFonts w:ascii="Times New Roman" w:hAnsi="Times New Roman" w:cs="Times New Roman"/>
        </w:rPr>
        <w:t xml:space="preserve"> </w:t>
      </w:r>
      <w:r w:rsidR="00B3184E">
        <w:rPr>
          <w:rFonts w:ascii="Times New Roman" w:hAnsi="Times New Roman" w:cs="Times New Roman"/>
        </w:rPr>
        <w:t>Both the Swan.71 and HTR-8/</w:t>
      </w:r>
      <w:proofErr w:type="spellStart"/>
      <w:r w:rsidR="00B3184E">
        <w:rPr>
          <w:rFonts w:ascii="Times New Roman" w:hAnsi="Times New Roman" w:cs="Times New Roman"/>
        </w:rPr>
        <w:t>SVneo</w:t>
      </w:r>
      <w:proofErr w:type="spellEnd"/>
      <w:r w:rsidR="00B3184E">
        <w:rPr>
          <w:rFonts w:ascii="Times New Roman" w:hAnsi="Times New Roman" w:cs="Times New Roman"/>
        </w:rPr>
        <w:t xml:space="preserve"> cells express the glucocorticoid receptor</w:t>
      </w:r>
      <w:r w:rsidR="005A1BBA">
        <w:rPr>
          <w:rFonts w:ascii="Times New Roman" w:hAnsi="Times New Roman" w:cs="Times New Roman"/>
        </w:rPr>
        <w:t xml:space="preserve"> and are glucocorticoid responsive</w:t>
      </w:r>
      <w:r w:rsidR="00B3184E">
        <w:rPr>
          <w:rFonts w:ascii="Times New Roman" w:hAnsi="Times New Roman" w:cs="Times New Roman"/>
        </w:rPr>
        <w:t>, as has been previously determined (</w:t>
      </w:r>
      <w:proofErr w:type="spellStart"/>
      <w:r w:rsidR="00CB781C">
        <w:rPr>
          <w:rFonts w:ascii="Times New Roman" w:hAnsi="Times New Roman" w:cs="Times New Roman"/>
        </w:rPr>
        <w:t>Straszewski</w:t>
      </w:r>
      <w:proofErr w:type="spellEnd"/>
      <w:r w:rsidR="00CB781C">
        <w:rPr>
          <w:rFonts w:ascii="Times New Roman" w:hAnsi="Times New Roman" w:cs="Times New Roman"/>
        </w:rPr>
        <w:t xml:space="preserve">-Chaves, S.L., et al., 2009; </w:t>
      </w:r>
      <w:r w:rsidR="005A1BBA">
        <w:rPr>
          <w:rFonts w:ascii="Times New Roman" w:hAnsi="Times New Roman" w:cs="Times New Roman"/>
        </w:rPr>
        <w:t>Kisanga, E.P., et al., 2018;</w:t>
      </w:r>
      <w:r w:rsidR="00B3184E">
        <w:rPr>
          <w:rFonts w:ascii="Times New Roman" w:hAnsi="Times New Roman" w:cs="Times New Roman"/>
        </w:rPr>
        <w:t xml:space="preserve"> </w:t>
      </w:r>
      <w:r w:rsidR="005A1BBA">
        <w:rPr>
          <w:rFonts w:ascii="Times New Roman" w:hAnsi="Times New Roman" w:cs="Times New Roman"/>
        </w:rPr>
        <w:t xml:space="preserve">Ma Y., et al., 2002; </w:t>
      </w:r>
      <w:r w:rsidR="00BA1EB7">
        <w:rPr>
          <w:rFonts w:ascii="Times New Roman" w:hAnsi="Times New Roman" w:cs="Times New Roman"/>
        </w:rPr>
        <w:t>Wang B.</w:t>
      </w:r>
      <w:r w:rsidR="005A1BBA">
        <w:rPr>
          <w:rFonts w:ascii="Times New Roman" w:hAnsi="Times New Roman" w:cs="Times New Roman"/>
        </w:rPr>
        <w:t>,</w:t>
      </w:r>
      <w:r w:rsidR="00BA1EB7">
        <w:rPr>
          <w:rFonts w:ascii="Times New Roman" w:hAnsi="Times New Roman" w:cs="Times New Roman"/>
        </w:rPr>
        <w:t xml:space="preserve"> et al., 2013</w:t>
      </w:r>
      <w:r w:rsidR="00B3184E">
        <w:rPr>
          <w:rFonts w:ascii="Times New Roman" w:hAnsi="Times New Roman" w:cs="Times New Roman"/>
        </w:rPr>
        <w:t xml:space="preserve">). </w:t>
      </w:r>
      <w:r w:rsidR="009936AF">
        <w:rPr>
          <w:rFonts w:ascii="Times New Roman" w:hAnsi="Times New Roman" w:cs="Times New Roman"/>
        </w:rPr>
        <w:t xml:space="preserve">The synthetic glucocorticoid dexamethasone was used in these experiments based on our recently published study demonstrating that dexamethasone exposure can alter the function of </w:t>
      </w:r>
      <w:r w:rsidR="00B3184E">
        <w:rPr>
          <w:rFonts w:ascii="Times New Roman" w:hAnsi="Times New Roman" w:cs="Times New Roman"/>
        </w:rPr>
        <w:t xml:space="preserve">Swan.71 cells. This is now clarified in the text of the manuscript. We have also indicated that 1X PBS was used as the vehicle control in all experiments. </w:t>
      </w:r>
    </w:p>
    <w:p w:rsidR="00632BAA" w:rsidRDefault="00632BAA" w:rsidP="005070A9">
      <w:pPr>
        <w:spacing w:after="0"/>
        <w:rPr>
          <w:rFonts w:ascii="Times New Roman" w:hAnsi="Times New Roman" w:cs="Times New Roman"/>
        </w:rPr>
      </w:pPr>
    </w:p>
    <w:p w:rsidR="00632BAA" w:rsidRDefault="00632BAA" w:rsidP="00632BAA">
      <w:pPr>
        <w:spacing w:after="0"/>
        <w:rPr>
          <w:rFonts w:ascii="Times New Roman" w:hAnsi="Times New Roman" w:cs="Times New Roman"/>
        </w:rPr>
      </w:pPr>
      <w:r w:rsidRPr="004B563D">
        <w:rPr>
          <w:rFonts w:ascii="Times New Roman" w:hAnsi="Times New Roman" w:cs="Times New Roman"/>
          <w:b/>
        </w:rPr>
        <w:t>Reviewer’s comment:</w:t>
      </w:r>
      <w:r>
        <w:rPr>
          <w:rFonts w:ascii="Times New Roman" w:hAnsi="Times New Roman" w:cs="Times New Roman"/>
        </w:rPr>
        <w:t xml:space="preserve"> </w:t>
      </w:r>
      <w:r w:rsidR="004D10A5" w:rsidRPr="004D10A5">
        <w:rPr>
          <w:rFonts w:ascii="Times New Roman" w:hAnsi="Times New Roman" w:cs="Times New Roman"/>
        </w:rPr>
        <w:t xml:space="preserve">Figure 2: Normally when cells invade and move through the </w:t>
      </w:r>
      <w:proofErr w:type="spellStart"/>
      <w:r w:rsidR="004D10A5" w:rsidRPr="004D10A5">
        <w:rPr>
          <w:rFonts w:ascii="Times New Roman" w:hAnsi="Times New Roman" w:cs="Times New Roman"/>
        </w:rPr>
        <w:t>Transwell</w:t>
      </w:r>
      <w:proofErr w:type="spellEnd"/>
      <w:r w:rsidR="004D10A5" w:rsidRPr="004D10A5">
        <w:rPr>
          <w:rFonts w:ascii="Times New Roman" w:hAnsi="Times New Roman" w:cs="Times New Roman"/>
        </w:rPr>
        <w:t xml:space="preserve"> assay their morphology is </w:t>
      </w:r>
      <w:proofErr w:type="gramStart"/>
      <w:r w:rsidR="004D10A5" w:rsidRPr="004D10A5">
        <w:rPr>
          <w:rFonts w:ascii="Times New Roman" w:hAnsi="Times New Roman" w:cs="Times New Roman"/>
        </w:rPr>
        <w:t>similar to</w:t>
      </w:r>
      <w:proofErr w:type="gramEnd"/>
      <w:r w:rsidR="004D10A5" w:rsidRPr="004D10A5">
        <w:rPr>
          <w:rFonts w:ascii="Times New Roman" w:hAnsi="Times New Roman" w:cs="Times New Roman"/>
        </w:rPr>
        <w:t xml:space="preserve"> what is seen on a plastic substrate. The images here show cells that are uniformly circular. Either these cells are dead or is it that the pores of the assay are stained? Can the authors repeat and superimpose an image of the membrane? In addition, is it possible to assess the viability of the cells once they have migrated through?</w:t>
      </w:r>
    </w:p>
    <w:p w:rsidR="004D10A5" w:rsidRDefault="004D10A5" w:rsidP="00632BAA">
      <w:pPr>
        <w:spacing w:after="0"/>
        <w:rPr>
          <w:rFonts w:ascii="Times New Roman" w:hAnsi="Times New Roman" w:cs="Times New Roman"/>
        </w:rPr>
      </w:pPr>
    </w:p>
    <w:p w:rsidR="00632BAA" w:rsidRPr="00CB781C" w:rsidRDefault="00632BAA" w:rsidP="00632BAA">
      <w:pPr>
        <w:spacing w:after="0"/>
        <w:rPr>
          <w:rFonts w:ascii="Times New Roman" w:hAnsi="Times New Roman" w:cs="Times New Roman"/>
        </w:rPr>
      </w:pPr>
      <w:r>
        <w:rPr>
          <w:rFonts w:ascii="Times New Roman" w:hAnsi="Times New Roman" w:cs="Times New Roman"/>
          <w:b/>
        </w:rPr>
        <w:t>Author’s response:</w:t>
      </w:r>
      <w:r w:rsidR="00CB781C">
        <w:rPr>
          <w:rFonts w:ascii="Times New Roman" w:hAnsi="Times New Roman" w:cs="Times New Roman"/>
        </w:rPr>
        <w:t xml:space="preserve"> Crystal Violet stains proteins and DNA, highlighting the nucleus of the cells.</w:t>
      </w:r>
      <w:r w:rsidR="00974957">
        <w:rPr>
          <w:rFonts w:ascii="Times New Roman" w:hAnsi="Times New Roman" w:cs="Times New Roman"/>
        </w:rPr>
        <w:t xml:space="preserve"> It is likely that the relatively short Crystal Violet stain utilized in this procedure does not allow for adequate visualization of the cell cytoplasm. Nonetheless, we have now included a negative control for the invasion assay </w:t>
      </w:r>
      <w:r w:rsidR="007E01B0">
        <w:rPr>
          <w:rFonts w:ascii="Times New Roman" w:hAnsi="Times New Roman" w:cs="Times New Roman"/>
        </w:rPr>
        <w:t xml:space="preserve">with a Matrigel insert </w:t>
      </w:r>
      <w:r w:rsidR="00974957">
        <w:rPr>
          <w:rFonts w:ascii="Times New Roman" w:hAnsi="Times New Roman" w:cs="Times New Roman"/>
        </w:rPr>
        <w:t xml:space="preserve">that was not seeded with cells. </w:t>
      </w:r>
    </w:p>
    <w:p w:rsidR="00632BAA" w:rsidRDefault="00632BAA" w:rsidP="005070A9">
      <w:pPr>
        <w:spacing w:after="0"/>
        <w:rPr>
          <w:rFonts w:ascii="Times New Roman" w:hAnsi="Times New Roman" w:cs="Times New Roman"/>
        </w:rPr>
      </w:pPr>
    </w:p>
    <w:p w:rsidR="009D770A" w:rsidRDefault="009D770A" w:rsidP="009D770A">
      <w:pPr>
        <w:spacing w:after="0"/>
        <w:rPr>
          <w:rFonts w:ascii="Times New Roman" w:hAnsi="Times New Roman" w:cs="Times New Roman"/>
        </w:rPr>
      </w:pPr>
      <w:r w:rsidRPr="004B563D">
        <w:rPr>
          <w:rFonts w:ascii="Times New Roman" w:hAnsi="Times New Roman" w:cs="Times New Roman"/>
          <w:b/>
        </w:rPr>
        <w:t>Reviewer’s comment:</w:t>
      </w:r>
      <w:r>
        <w:rPr>
          <w:rFonts w:ascii="Times New Roman" w:hAnsi="Times New Roman" w:cs="Times New Roman"/>
        </w:rPr>
        <w:t xml:space="preserve"> </w:t>
      </w:r>
      <w:r w:rsidRPr="009D770A">
        <w:rPr>
          <w:rFonts w:ascii="Times New Roman" w:hAnsi="Times New Roman" w:cs="Times New Roman"/>
        </w:rPr>
        <w:t xml:space="preserve">It is important that the authors are considering proliferation when studying migration with the scratch assay. However, the method here is too simplified. A proliferation marker is </w:t>
      </w:r>
      <w:r w:rsidRPr="009D770A">
        <w:rPr>
          <w:rFonts w:ascii="Times New Roman" w:hAnsi="Times New Roman" w:cs="Times New Roman"/>
        </w:rPr>
        <w:lastRenderedPageBreak/>
        <w:t xml:space="preserve">needed (Ki67) to be certain. The lower number of cells counted in Figure 3 with </w:t>
      </w:r>
      <w:proofErr w:type="spellStart"/>
      <w:r w:rsidRPr="009D770A">
        <w:rPr>
          <w:rFonts w:ascii="Times New Roman" w:hAnsi="Times New Roman" w:cs="Times New Roman"/>
        </w:rPr>
        <w:t>Veh</w:t>
      </w:r>
      <w:proofErr w:type="spellEnd"/>
      <w:r w:rsidRPr="009D770A">
        <w:rPr>
          <w:rFonts w:ascii="Times New Roman" w:hAnsi="Times New Roman" w:cs="Times New Roman"/>
        </w:rPr>
        <w:t xml:space="preserve"> could be due to cell death.</w:t>
      </w:r>
    </w:p>
    <w:p w:rsidR="009D770A" w:rsidRPr="009D770A" w:rsidRDefault="009D770A" w:rsidP="009D770A">
      <w:pPr>
        <w:spacing w:after="0"/>
        <w:rPr>
          <w:rFonts w:ascii="Times New Roman" w:hAnsi="Times New Roman" w:cs="Times New Roman"/>
          <w:b/>
        </w:rPr>
      </w:pPr>
    </w:p>
    <w:p w:rsidR="009D770A" w:rsidRPr="000760BC" w:rsidRDefault="009D770A" w:rsidP="009D770A">
      <w:pPr>
        <w:spacing w:after="0"/>
        <w:rPr>
          <w:rFonts w:ascii="Times New Roman" w:hAnsi="Times New Roman" w:cs="Times New Roman"/>
        </w:rPr>
      </w:pPr>
      <w:r>
        <w:rPr>
          <w:rFonts w:ascii="Times New Roman" w:hAnsi="Times New Roman" w:cs="Times New Roman"/>
          <w:b/>
        </w:rPr>
        <w:t>Author’s response:</w:t>
      </w:r>
      <w:r w:rsidR="000760BC">
        <w:rPr>
          <w:rFonts w:ascii="Times New Roman" w:hAnsi="Times New Roman" w:cs="Times New Roman"/>
        </w:rPr>
        <w:t xml:space="preserve"> The authors have </w:t>
      </w:r>
      <w:r w:rsidR="00BA1EB7">
        <w:rPr>
          <w:rFonts w:ascii="Times New Roman" w:hAnsi="Times New Roman" w:cs="Times New Roman"/>
        </w:rPr>
        <w:t xml:space="preserve">now </w:t>
      </w:r>
      <w:r w:rsidR="000760BC">
        <w:rPr>
          <w:rFonts w:ascii="Times New Roman" w:hAnsi="Times New Roman" w:cs="Times New Roman"/>
        </w:rPr>
        <w:t xml:space="preserve">advised readers in the discussion that cell death may influence the results of these assays. Therefore, </w:t>
      </w:r>
      <w:r w:rsidR="00BA1EB7">
        <w:rPr>
          <w:rFonts w:ascii="Times New Roman" w:hAnsi="Times New Roman" w:cs="Times New Roman"/>
        </w:rPr>
        <w:t>trophoblast cell</w:t>
      </w:r>
      <w:r w:rsidR="002C6D72">
        <w:rPr>
          <w:rFonts w:ascii="Times New Roman" w:hAnsi="Times New Roman" w:cs="Times New Roman"/>
        </w:rPr>
        <w:t xml:space="preserve">s should be evaluated for the induction of cell death by experimental treatment </w:t>
      </w:r>
      <w:r w:rsidR="000760BC" w:rsidRPr="000760BC">
        <w:rPr>
          <w:rFonts w:ascii="Times New Roman" w:hAnsi="Times New Roman" w:cs="Times New Roman"/>
          <w:i/>
        </w:rPr>
        <w:t>a priori</w:t>
      </w:r>
      <w:r w:rsidR="000760BC">
        <w:rPr>
          <w:rFonts w:ascii="Times New Roman" w:hAnsi="Times New Roman" w:cs="Times New Roman"/>
        </w:rPr>
        <w:t xml:space="preserve">.  </w:t>
      </w:r>
    </w:p>
    <w:p w:rsidR="009D770A" w:rsidRPr="00C34598" w:rsidRDefault="009D770A" w:rsidP="009D770A">
      <w:pPr>
        <w:spacing w:after="0"/>
        <w:rPr>
          <w:rFonts w:ascii="Times New Roman" w:hAnsi="Times New Roman" w:cs="Times New Roman"/>
          <w:b/>
        </w:rPr>
      </w:pPr>
    </w:p>
    <w:p w:rsidR="00632BAA" w:rsidRDefault="00632BAA" w:rsidP="00632BAA">
      <w:pPr>
        <w:spacing w:after="0"/>
        <w:rPr>
          <w:rFonts w:ascii="Times New Roman" w:hAnsi="Times New Roman" w:cs="Times New Roman"/>
        </w:rPr>
      </w:pPr>
      <w:r w:rsidRPr="004B563D">
        <w:rPr>
          <w:rFonts w:ascii="Times New Roman" w:hAnsi="Times New Roman" w:cs="Times New Roman"/>
          <w:b/>
        </w:rPr>
        <w:t>Reviewer’s comment:</w:t>
      </w:r>
      <w:r>
        <w:rPr>
          <w:rFonts w:ascii="Times New Roman" w:hAnsi="Times New Roman" w:cs="Times New Roman"/>
        </w:rPr>
        <w:t xml:space="preserve"> </w:t>
      </w:r>
      <w:r w:rsidR="004D10A5" w:rsidRPr="004D10A5">
        <w:rPr>
          <w:rFonts w:ascii="Times New Roman" w:hAnsi="Times New Roman" w:cs="Times New Roman"/>
        </w:rPr>
        <w:t xml:space="preserve">It is essential to discuss the limitations of these assays. For example, the scratch assay is 2D not 3D and does not measure 'invasion'. Are the wounds created with the scratch assay </w:t>
      </w:r>
      <w:proofErr w:type="gramStart"/>
      <w:r w:rsidR="004D10A5" w:rsidRPr="004D10A5">
        <w:rPr>
          <w:rFonts w:ascii="Times New Roman" w:hAnsi="Times New Roman" w:cs="Times New Roman"/>
        </w:rPr>
        <w:t>really uniform</w:t>
      </w:r>
      <w:proofErr w:type="gramEnd"/>
      <w:r w:rsidR="004D10A5" w:rsidRPr="004D10A5">
        <w:rPr>
          <w:rFonts w:ascii="Times New Roman" w:hAnsi="Times New Roman" w:cs="Times New Roman"/>
        </w:rPr>
        <w:t xml:space="preserve">? The </w:t>
      </w:r>
      <w:proofErr w:type="spellStart"/>
      <w:r w:rsidR="004D10A5" w:rsidRPr="004D10A5">
        <w:rPr>
          <w:rFonts w:ascii="Times New Roman" w:hAnsi="Times New Roman" w:cs="Times New Roman"/>
        </w:rPr>
        <w:t>Transwell</w:t>
      </w:r>
      <w:proofErr w:type="spellEnd"/>
      <w:r w:rsidR="004D10A5" w:rsidRPr="004D10A5">
        <w:rPr>
          <w:rFonts w:ascii="Times New Roman" w:hAnsi="Times New Roman" w:cs="Times New Roman"/>
        </w:rPr>
        <w:t xml:space="preserve"> </w:t>
      </w:r>
      <w:proofErr w:type="gramStart"/>
      <w:r w:rsidR="004D10A5" w:rsidRPr="004D10A5">
        <w:rPr>
          <w:rFonts w:ascii="Times New Roman" w:hAnsi="Times New Roman" w:cs="Times New Roman"/>
        </w:rPr>
        <w:t>assay in particular, is</w:t>
      </w:r>
      <w:proofErr w:type="gramEnd"/>
      <w:r w:rsidR="004D10A5" w:rsidRPr="004D10A5">
        <w:rPr>
          <w:rFonts w:ascii="Times New Roman" w:hAnsi="Times New Roman" w:cs="Times New Roman"/>
        </w:rPr>
        <w:t xml:space="preserve"> difficult to use with primary trophoblast given the large cell numbers required. The use of microfluidics (Li, </w:t>
      </w:r>
      <w:proofErr w:type="spellStart"/>
      <w:r w:rsidR="004D10A5" w:rsidRPr="004D10A5">
        <w:rPr>
          <w:rFonts w:ascii="Times New Roman" w:hAnsi="Times New Roman" w:cs="Times New Roman"/>
        </w:rPr>
        <w:t>Kamm</w:t>
      </w:r>
      <w:proofErr w:type="spellEnd"/>
      <w:r w:rsidR="004D10A5" w:rsidRPr="004D10A5">
        <w:rPr>
          <w:rFonts w:ascii="Times New Roman" w:hAnsi="Times New Roman" w:cs="Times New Roman"/>
        </w:rPr>
        <w:t xml:space="preserve"> Cancer Res 2017) to study invasion is a major step forward but is not mentioned although has even been used for trophoblast (Abbas J. Roy. Soc. Interface 2017).</w:t>
      </w:r>
    </w:p>
    <w:p w:rsidR="004D10A5" w:rsidRPr="004D10A5" w:rsidRDefault="004D10A5" w:rsidP="00632BAA">
      <w:pPr>
        <w:spacing w:after="0"/>
        <w:rPr>
          <w:rFonts w:ascii="Times New Roman" w:hAnsi="Times New Roman" w:cs="Times New Roman"/>
          <w:b/>
        </w:rPr>
      </w:pPr>
    </w:p>
    <w:p w:rsidR="00632BAA" w:rsidRPr="002C6D72" w:rsidRDefault="00632BAA" w:rsidP="00632BAA">
      <w:pPr>
        <w:spacing w:after="0"/>
        <w:rPr>
          <w:rFonts w:ascii="Times New Roman" w:hAnsi="Times New Roman" w:cs="Times New Roman"/>
        </w:rPr>
      </w:pPr>
      <w:r>
        <w:rPr>
          <w:rFonts w:ascii="Times New Roman" w:hAnsi="Times New Roman" w:cs="Times New Roman"/>
          <w:b/>
        </w:rPr>
        <w:t>Author’s response:</w:t>
      </w:r>
      <w:r w:rsidR="002C6D72">
        <w:rPr>
          <w:rFonts w:ascii="Times New Roman" w:hAnsi="Times New Roman" w:cs="Times New Roman"/>
        </w:rPr>
        <w:t xml:space="preserve"> We have now included a statement addressing assay limitations in the discussion. </w:t>
      </w:r>
    </w:p>
    <w:p w:rsidR="00632BAA" w:rsidRDefault="00632BAA" w:rsidP="005070A9">
      <w:pPr>
        <w:spacing w:after="0"/>
        <w:rPr>
          <w:rFonts w:ascii="Times New Roman" w:hAnsi="Times New Roman" w:cs="Times New Roman"/>
        </w:rPr>
      </w:pPr>
    </w:p>
    <w:p w:rsidR="00632BAA" w:rsidRDefault="00632BAA" w:rsidP="00632BAA">
      <w:pPr>
        <w:spacing w:after="0"/>
        <w:rPr>
          <w:rFonts w:ascii="Times New Roman" w:hAnsi="Times New Roman" w:cs="Times New Roman"/>
        </w:rPr>
      </w:pPr>
      <w:r w:rsidRPr="004B563D">
        <w:rPr>
          <w:rFonts w:ascii="Times New Roman" w:hAnsi="Times New Roman" w:cs="Times New Roman"/>
          <w:b/>
        </w:rPr>
        <w:t>Reviewer’s comment:</w:t>
      </w:r>
      <w:r>
        <w:rPr>
          <w:rFonts w:ascii="Times New Roman" w:hAnsi="Times New Roman" w:cs="Times New Roman"/>
        </w:rPr>
        <w:t xml:space="preserve"> </w:t>
      </w:r>
      <w:r w:rsidR="004D10A5" w:rsidRPr="004D10A5">
        <w:rPr>
          <w:rFonts w:ascii="Times New Roman" w:hAnsi="Times New Roman" w:cs="Times New Roman"/>
        </w:rPr>
        <w:t>Line 112: Unclear if treatment is done on the day prior to the assay. It is assumed this means 30 min before the scratch? Please make it clear.</w:t>
      </w:r>
    </w:p>
    <w:p w:rsidR="004D10A5" w:rsidRPr="004D10A5" w:rsidRDefault="004D10A5" w:rsidP="00632BAA">
      <w:pPr>
        <w:spacing w:after="0"/>
        <w:rPr>
          <w:rFonts w:ascii="Times New Roman" w:hAnsi="Times New Roman" w:cs="Times New Roman"/>
          <w:b/>
        </w:rPr>
      </w:pPr>
    </w:p>
    <w:p w:rsidR="00632BAA" w:rsidRPr="001C6CC2" w:rsidRDefault="00632BAA" w:rsidP="00632BAA">
      <w:pPr>
        <w:spacing w:after="0"/>
        <w:rPr>
          <w:rFonts w:ascii="Times New Roman" w:hAnsi="Times New Roman" w:cs="Times New Roman"/>
        </w:rPr>
      </w:pPr>
      <w:r>
        <w:rPr>
          <w:rFonts w:ascii="Times New Roman" w:hAnsi="Times New Roman" w:cs="Times New Roman"/>
          <w:b/>
        </w:rPr>
        <w:t>Author’s response:</w:t>
      </w:r>
      <w:r w:rsidR="001C6CC2">
        <w:rPr>
          <w:rFonts w:ascii="Times New Roman" w:hAnsi="Times New Roman" w:cs="Times New Roman"/>
          <w:b/>
        </w:rPr>
        <w:t xml:space="preserve"> </w:t>
      </w:r>
      <w:r w:rsidR="001C6CC2">
        <w:rPr>
          <w:rFonts w:ascii="Times New Roman" w:hAnsi="Times New Roman" w:cs="Times New Roman"/>
        </w:rPr>
        <w:t xml:space="preserve">We have now clarified that the pretreatment is performed the day of the scratch assay (30 min prior to scratching plates).  </w:t>
      </w:r>
    </w:p>
    <w:p w:rsidR="00632BAA" w:rsidRDefault="00632BAA" w:rsidP="005070A9">
      <w:pPr>
        <w:spacing w:after="0"/>
        <w:rPr>
          <w:rFonts w:ascii="Times New Roman" w:hAnsi="Times New Roman" w:cs="Times New Roman"/>
        </w:rPr>
      </w:pPr>
    </w:p>
    <w:p w:rsidR="00632BAA" w:rsidRDefault="00632BAA" w:rsidP="00632BAA">
      <w:pPr>
        <w:spacing w:after="0"/>
        <w:rPr>
          <w:rFonts w:ascii="Times New Roman" w:hAnsi="Times New Roman" w:cs="Times New Roman"/>
        </w:rPr>
      </w:pPr>
      <w:r w:rsidRPr="004B563D">
        <w:rPr>
          <w:rFonts w:ascii="Times New Roman" w:hAnsi="Times New Roman" w:cs="Times New Roman"/>
          <w:b/>
        </w:rPr>
        <w:t>Reviewer’s comment:</w:t>
      </w:r>
      <w:r>
        <w:rPr>
          <w:rFonts w:ascii="Times New Roman" w:hAnsi="Times New Roman" w:cs="Times New Roman"/>
        </w:rPr>
        <w:t xml:space="preserve"> </w:t>
      </w:r>
      <w:r w:rsidR="004D10A5" w:rsidRPr="004D10A5">
        <w:rPr>
          <w:rFonts w:ascii="Times New Roman" w:hAnsi="Times New Roman" w:cs="Times New Roman"/>
        </w:rPr>
        <w:t>Line 124: Is imaging carried out at 37C and 5% CO2 with this imaging system?</w:t>
      </w:r>
    </w:p>
    <w:p w:rsidR="004D10A5" w:rsidRPr="004D10A5" w:rsidRDefault="004D10A5" w:rsidP="00632BAA">
      <w:pPr>
        <w:spacing w:after="0"/>
        <w:rPr>
          <w:rFonts w:ascii="Times New Roman" w:hAnsi="Times New Roman" w:cs="Times New Roman"/>
          <w:b/>
        </w:rPr>
      </w:pPr>
    </w:p>
    <w:p w:rsidR="00632BAA" w:rsidRPr="001C6CC2" w:rsidRDefault="00632BAA" w:rsidP="00632BAA">
      <w:pPr>
        <w:spacing w:after="0"/>
        <w:rPr>
          <w:rFonts w:ascii="Times New Roman" w:hAnsi="Times New Roman" w:cs="Times New Roman"/>
        </w:rPr>
      </w:pPr>
      <w:r>
        <w:rPr>
          <w:rFonts w:ascii="Times New Roman" w:hAnsi="Times New Roman" w:cs="Times New Roman"/>
          <w:b/>
        </w:rPr>
        <w:t>Author’s response:</w:t>
      </w:r>
      <w:r w:rsidR="001C6CC2">
        <w:rPr>
          <w:rFonts w:ascii="Times New Roman" w:hAnsi="Times New Roman" w:cs="Times New Roman"/>
          <w:b/>
        </w:rPr>
        <w:t xml:space="preserve"> </w:t>
      </w:r>
      <w:r w:rsidR="001C6CC2">
        <w:rPr>
          <w:rFonts w:ascii="Times New Roman" w:hAnsi="Times New Roman" w:cs="Times New Roman"/>
        </w:rPr>
        <w:t>We have now clarified that the imaging takes place using an automated, time-lapse imager housed in a standard laboratory incubator maintained at 37</w:t>
      </w:r>
      <w:r w:rsidR="001C6CC2">
        <w:rPr>
          <w:rFonts w:ascii="Times New Roman" w:hAnsi="Times New Roman" w:cs="Times New Roman"/>
          <w:vertAlign w:val="superscript"/>
        </w:rPr>
        <w:t>o</w:t>
      </w:r>
      <w:r w:rsidR="001C6CC2">
        <w:rPr>
          <w:rFonts w:ascii="Times New Roman" w:hAnsi="Times New Roman" w:cs="Times New Roman"/>
        </w:rPr>
        <w:t>C, 5% CO</w:t>
      </w:r>
      <w:r w:rsidR="001C6CC2">
        <w:rPr>
          <w:rFonts w:ascii="Times New Roman" w:hAnsi="Times New Roman" w:cs="Times New Roman"/>
          <w:vertAlign w:val="superscript"/>
        </w:rPr>
        <w:t>2</w:t>
      </w:r>
      <w:r w:rsidR="001C6CC2">
        <w:rPr>
          <w:rFonts w:ascii="Times New Roman" w:hAnsi="Times New Roman" w:cs="Times New Roman"/>
        </w:rPr>
        <w:t>, and 95% humidity.</w:t>
      </w:r>
    </w:p>
    <w:p w:rsidR="00632BAA" w:rsidRDefault="00632BAA" w:rsidP="005070A9">
      <w:pPr>
        <w:spacing w:after="0"/>
        <w:rPr>
          <w:rFonts w:ascii="Times New Roman" w:hAnsi="Times New Roman" w:cs="Times New Roman"/>
        </w:rPr>
      </w:pPr>
    </w:p>
    <w:p w:rsidR="00632BAA" w:rsidRDefault="00632BAA" w:rsidP="00632BAA">
      <w:pPr>
        <w:spacing w:after="0"/>
        <w:rPr>
          <w:rFonts w:ascii="Times New Roman" w:hAnsi="Times New Roman" w:cs="Times New Roman"/>
        </w:rPr>
      </w:pPr>
      <w:r w:rsidRPr="004B563D">
        <w:rPr>
          <w:rFonts w:ascii="Times New Roman" w:hAnsi="Times New Roman" w:cs="Times New Roman"/>
          <w:b/>
        </w:rPr>
        <w:t>Reviewer’s comment:</w:t>
      </w:r>
      <w:r>
        <w:rPr>
          <w:rFonts w:ascii="Times New Roman" w:hAnsi="Times New Roman" w:cs="Times New Roman"/>
        </w:rPr>
        <w:t xml:space="preserve"> </w:t>
      </w:r>
      <w:r w:rsidR="004D10A5" w:rsidRPr="004D10A5">
        <w:rPr>
          <w:rFonts w:ascii="Times New Roman" w:hAnsi="Times New Roman" w:cs="Times New Roman"/>
        </w:rPr>
        <w:t>Line 178: The magnification 200x or 400x is specific to the microscope used by the authors. Is this a digital zoom? Can the authors provide information on the objective (5, 10, 20 X et.) or prov</w:t>
      </w:r>
      <w:r w:rsidR="00126BCE">
        <w:rPr>
          <w:rFonts w:ascii="Times New Roman" w:hAnsi="Times New Roman" w:cs="Times New Roman"/>
        </w:rPr>
        <w:t>ide image dimensions in microns?</w:t>
      </w:r>
    </w:p>
    <w:p w:rsidR="004D10A5" w:rsidRPr="004D10A5" w:rsidRDefault="004D10A5" w:rsidP="00632BAA">
      <w:pPr>
        <w:spacing w:after="0"/>
        <w:rPr>
          <w:rFonts w:ascii="Times New Roman" w:hAnsi="Times New Roman" w:cs="Times New Roman"/>
          <w:b/>
        </w:rPr>
      </w:pPr>
    </w:p>
    <w:p w:rsidR="00632BAA" w:rsidRPr="001C6CC2" w:rsidRDefault="00632BAA" w:rsidP="00632BAA">
      <w:pPr>
        <w:spacing w:after="0"/>
        <w:rPr>
          <w:rFonts w:ascii="Times New Roman" w:hAnsi="Times New Roman" w:cs="Times New Roman"/>
        </w:rPr>
      </w:pPr>
      <w:r>
        <w:rPr>
          <w:rFonts w:ascii="Times New Roman" w:hAnsi="Times New Roman" w:cs="Times New Roman"/>
          <w:b/>
        </w:rPr>
        <w:t>Author’s response:</w:t>
      </w:r>
      <w:r w:rsidR="001C6CC2">
        <w:rPr>
          <w:rFonts w:ascii="Times New Roman" w:hAnsi="Times New Roman" w:cs="Times New Roman"/>
        </w:rPr>
        <w:t xml:space="preserve"> We have edited the text to identify the object</w:t>
      </w:r>
      <w:r w:rsidR="00BC7B7D">
        <w:rPr>
          <w:rFonts w:ascii="Times New Roman" w:hAnsi="Times New Roman" w:cs="Times New Roman"/>
        </w:rPr>
        <w:t xml:space="preserve">ive used (20X) to obtain images and indicated that scale bars on images are 120 </w:t>
      </w:r>
      <w:r w:rsidR="00BC7B7D" w:rsidRPr="00BC7B7D">
        <w:rPr>
          <w:rFonts w:ascii="Symbol" w:hAnsi="Symbol" w:cs="Times New Roman"/>
        </w:rPr>
        <w:t></w:t>
      </w:r>
      <w:r w:rsidR="00BC7B7D">
        <w:rPr>
          <w:rFonts w:ascii="Times New Roman" w:hAnsi="Times New Roman" w:cs="Times New Roman"/>
        </w:rPr>
        <w:t xml:space="preserve">m. </w:t>
      </w:r>
      <w:r w:rsidR="001C6CC2">
        <w:rPr>
          <w:rFonts w:ascii="Times New Roman" w:hAnsi="Times New Roman" w:cs="Times New Roman"/>
        </w:rPr>
        <w:t xml:space="preserve"> </w:t>
      </w:r>
    </w:p>
    <w:p w:rsidR="00632BAA" w:rsidRDefault="00632BAA" w:rsidP="005070A9">
      <w:pPr>
        <w:spacing w:after="0"/>
        <w:rPr>
          <w:rFonts w:ascii="Times New Roman" w:hAnsi="Times New Roman" w:cs="Times New Roman"/>
        </w:rPr>
      </w:pPr>
    </w:p>
    <w:p w:rsidR="00632BAA" w:rsidRDefault="00632BAA" w:rsidP="00632BAA">
      <w:pPr>
        <w:spacing w:after="0"/>
        <w:rPr>
          <w:rFonts w:ascii="Times New Roman" w:hAnsi="Times New Roman" w:cs="Times New Roman"/>
        </w:rPr>
      </w:pPr>
      <w:r w:rsidRPr="004B563D">
        <w:rPr>
          <w:rFonts w:ascii="Times New Roman" w:hAnsi="Times New Roman" w:cs="Times New Roman"/>
          <w:b/>
        </w:rPr>
        <w:t>Reviewer’s comment:</w:t>
      </w:r>
      <w:r>
        <w:rPr>
          <w:rFonts w:ascii="Times New Roman" w:hAnsi="Times New Roman" w:cs="Times New Roman"/>
        </w:rPr>
        <w:t xml:space="preserve"> </w:t>
      </w:r>
      <w:r w:rsidR="004D10A5" w:rsidRPr="004D10A5">
        <w:rPr>
          <w:rFonts w:ascii="Times New Roman" w:hAnsi="Times New Roman" w:cs="Times New Roman"/>
        </w:rPr>
        <w:t>Line 247: The authors discuss the potential for these assays to be used to identify therapeutic targets. This is over-stating the importance of their results for the reasons outlined in point 1 with the use of cell lines. Please remove this.</w:t>
      </w:r>
    </w:p>
    <w:p w:rsidR="004D10A5" w:rsidRPr="004D10A5" w:rsidRDefault="004D10A5" w:rsidP="00632BAA">
      <w:pPr>
        <w:spacing w:after="0"/>
        <w:rPr>
          <w:rFonts w:ascii="Times New Roman" w:hAnsi="Times New Roman" w:cs="Times New Roman"/>
          <w:b/>
        </w:rPr>
      </w:pPr>
    </w:p>
    <w:p w:rsidR="00632BAA" w:rsidRPr="001C6CC2" w:rsidRDefault="00632BAA" w:rsidP="00632BAA">
      <w:pPr>
        <w:spacing w:after="0"/>
        <w:rPr>
          <w:rFonts w:ascii="Times New Roman" w:hAnsi="Times New Roman" w:cs="Times New Roman"/>
        </w:rPr>
      </w:pPr>
      <w:r>
        <w:rPr>
          <w:rFonts w:ascii="Times New Roman" w:hAnsi="Times New Roman" w:cs="Times New Roman"/>
          <w:b/>
        </w:rPr>
        <w:t>Author’s response:</w:t>
      </w:r>
      <w:r w:rsidR="001C6CC2">
        <w:rPr>
          <w:rFonts w:ascii="Times New Roman" w:hAnsi="Times New Roman" w:cs="Times New Roman"/>
        </w:rPr>
        <w:t xml:space="preserve"> This sentence has been removed from the manuscript. </w:t>
      </w:r>
    </w:p>
    <w:p w:rsidR="00632BAA" w:rsidRDefault="00632BAA" w:rsidP="005070A9">
      <w:pPr>
        <w:spacing w:after="0"/>
        <w:rPr>
          <w:rFonts w:ascii="Times New Roman" w:hAnsi="Times New Roman" w:cs="Times New Roman"/>
        </w:rPr>
      </w:pPr>
    </w:p>
    <w:p w:rsidR="00632BAA" w:rsidRDefault="00632BAA" w:rsidP="005070A9">
      <w:pPr>
        <w:spacing w:after="0"/>
        <w:rPr>
          <w:rFonts w:ascii="Times New Roman" w:hAnsi="Times New Roman" w:cs="Times New Roman"/>
        </w:rPr>
      </w:pPr>
    </w:p>
    <w:p w:rsidR="00632BAA" w:rsidRDefault="00632BAA">
      <w:pPr>
        <w:rPr>
          <w:rFonts w:ascii="Times New Roman" w:hAnsi="Times New Roman" w:cs="Times New Roman"/>
        </w:rPr>
      </w:pPr>
      <w:r>
        <w:rPr>
          <w:rFonts w:ascii="Times New Roman" w:hAnsi="Times New Roman" w:cs="Times New Roman"/>
        </w:rPr>
        <w:br w:type="page"/>
      </w:r>
    </w:p>
    <w:p w:rsidR="00F46FC3" w:rsidRDefault="00F46FC3" w:rsidP="00F46FC3">
      <w:pPr>
        <w:spacing w:after="0"/>
        <w:rPr>
          <w:rFonts w:ascii="Times New Roman" w:hAnsi="Times New Roman" w:cs="Times New Roman"/>
        </w:rPr>
      </w:pPr>
      <w:r w:rsidRPr="00D900EF">
        <w:rPr>
          <w:rFonts w:ascii="Times New Roman" w:hAnsi="Times New Roman" w:cs="Times New Roman"/>
        </w:rPr>
        <w:lastRenderedPageBreak/>
        <w:t xml:space="preserve">Reviewer: </w:t>
      </w:r>
      <w:r w:rsidR="00267BBA">
        <w:rPr>
          <w:rFonts w:ascii="Times New Roman" w:hAnsi="Times New Roman" w:cs="Times New Roman"/>
        </w:rPr>
        <w:t>3</w:t>
      </w:r>
      <w:r w:rsidRPr="00D900EF">
        <w:rPr>
          <w:rFonts w:ascii="Times New Roman" w:hAnsi="Times New Roman" w:cs="Times New Roman"/>
        </w:rPr>
        <w:br/>
      </w:r>
    </w:p>
    <w:p w:rsidR="00F46FC3" w:rsidRPr="00E07F55" w:rsidRDefault="00F46FC3" w:rsidP="00F46FC3">
      <w:pPr>
        <w:spacing w:after="0" w:line="240" w:lineRule="auto"/>
        <w:jc w:val="both"/>
        <w:rPr>
          <w:rFonts w:ascii="Times New Roman" w:hAnsi="Times New Roman" w:cs="Times New Roman"/>
        </w:rPr>
      </w:pPr>
      <w:r w:rsidRPr="00E07F55">
        <w:rPr>
          <w:rFonts w:ascii="Times New Roman" w:hAnsi="Times New Roman" w:cs="Times New Roman"/>
        </w:rPr>
        <w:t xml:space="preserve">We thank </w:t>
      </w:r>
      <w:r>
        <w:rPr>
          <w:rFonts w:ascii="Times New Roman" w:hAnsi="Times New Roman" w:cs="Times New Roman"/>
        </w:rPr>
        <w:t xml:space="preserve">Reviewer </w:t>
      </w:r>
      <w:r w:rsidR="00267BBA">
        <w:rPr>
          <w:rFonts w:ascii="Times New Roman" w:hAnsi="Times New Roman" w:cs="Times New Roman"/>
        </w:rPr>
        <w:t>3</w:t>
      </w:r>
      <w:r w:rsidRPr="00E07F55">
        <w:rPr>
          <w:rFonts w:ascii="Times New Roman" w:hAnsi="Times New Roman" w:cs="Times New Roman"/>
        </w:rPr>
        <w:t xml:space="preserve"> for their careful and constructive evaluation of our manuscript and suggestions for improving our study.</w:t>
      </w:r>
    </w:p>
    <w:p w:rsidR="00F46FC3" w:rsidRDefault="00F46FC3" w:rsidP="00F46FC3">
      <w:pPr>
        <w:spacing w:after="0"/>
        <w:rPr>
          <w:rFonts w:ascii="Times New Roman" w:hAnsi="Times New Roman" w:cs="Times New Roman"/>
        </w:rPr>
      </w:pPr>
      <w:r w:rsidRPr="00D900EF">
        <w:rPr>
          <w:rFonts w:ascii="Times New Roman" w:hAnsi="Times New Roman" w:cs="Times New Roman"/>
        </w:rPr>
        <w:br/>
      </w:r>
    </w:p>
    <w:p w:rsidR="00F46FC3" w:rsidRDefault="00F46FC3" w:rsidP="00F46FC3">
      <w:pPr>
        <w:spacing w:after="0"/>
        <w:rPr>
          <w:rFonts w:ascii="Times New Roman" w:hAnsi="Times New Roman" w:cs="Times New Roman"/>
        </w:rPr>
      </w:pPr>
      <w:r w:rsidRPr="004B563D">
        <w:rPr>
          <w:rFonts w:ascii="Times New Roman" w:hAnsi="Times New Roman" w:cs="Times New Roman"/>
          <w:b/>
        </w:rPr>
        <w:t>Reviewer’s comment:</w:t>
      </w:r>
      <w:r>
        <w:rPr>
          <w:rFonts w:ascii="Times New Roman" w:hAnsi="Times New Roman" w:cs="Times New Roman"/>
        </w:rPr>
        <w:t xml:space="preserve"> </w:t>
      </w:r>
      <w:r w:rsidR="00BC5BD3">
        <w:rPr>
          <w:rFonts w:ascii="Times New Roman" w:hAnsi="Times New Roman" w:cs="Times New Roman"/>
        </w:rPr>
        <w:t>T</w:t>
      </w:r>
      <w:r w:rsidR="00BC5BD3" w:rsidRPr="00BC5BD3">
        <w:rPr>
          <w:rFonts w:ascii="Times New Roman" w:hAnsi="Times New Roman" w:cs="Times New Roman"/>
        </w:rPr>
        <w:t>he authors performed Scratch Wound Assay to determine cell migration. However, several studies (e.g. Liang et al. Nature protocol 2007, D'Agostino et al. BMC Cell Biology 2015, Di et al. Sci Rep. 2015) recommended to use low concentration of FBS (e.g. 1% F</w:t>
      </w:r>
      <w:r w:rsidR="00512FEE">
        <w:rPr>
          <w:rFonts w:ascii="Times New Roman" w:hAnsi="Times New Roman" w:cs="Times New Roman"/>
        </w:rPr>
        <w:t>BS) or mi</w:t>
      </w:r>
      <w:r w:rsidR="00BC5BD3" w:rsidRPr="00BC5BD3">
        <w:rPr>
          <w:rFonts w:ascii="Times New Roman" w:hAnsi="Times New Roman" w:cs="Times New Roman"/>
        </w:rPr>
        <w:t>tomycin c to minimize cell proliferation. Normal growth media was used in this study and therefore, this result reflects cell proliferation rather than migration.</w:t>
      </w:r>
    </w:p>
    <w:p w:rsidR="00BC5BD3" w:rsidRPr="00BC5BD3" w:rsidRDefault="00BC5BD3" w:rsidP="00F46FC3">
      <w:pPr>
        <w:spacing w:after="0"/>
        <w:rPr>
          <w:rFonts w:ascii="Times New Roman" w:hAnsi="Times New Roman" w:cs="Times New Roman"/>
          <w:b/>
        </w:rPr>
      </w:pPr>
    </w:p>
    <w:p w:rsidR="00F46FC3" w:rsidRPr="00BF2F5C" w:rsidRDefault="00F46FC3" w:rsidP="00F46FC3">
      <w:pPr>
        <w:spacing w:after="0"/>
        <w:rPr>
          <w:rFonts w:ascii="Times New Roman" w:hAnsi="Times New Roman" w:cs="Times New Roman"/>
        </w:rPr>
      </w:pPr>
      <w:r>
        <w:rPr>
          <w:rFonts w:ascii="Times New Roman" w:hAnsi="Times New Roman" w:cs="Times New Roman"/>
          <w:b/>
        </w:rPr>
        <w:t>Author’s response:</w:t>
      </w:r>
      <w:r w:rsidR="00BF2F5C">
        <w:rPr>
          <w:rFonts w:ascii="Times New Roman" w:hAnsi="Times New Roman" w:cs="Times New Roman"/>
          <w:b/>
        </w:rPr>
        <w:t xml:space="preserve"> </w:t>
      </w:r>
      <w:r w:rsidR="00BF2F5C">
        <w:rPr>
          <w:rFonts w:ascii="Times New Roman" w:hAnsi="Times New Roman" w:cs="Times New Roman"/>
        </w:rPr>
        <w:t xml:space="preserve">The reviewer </w:t>
      </w:r>
      <w:r w:rsidR="002C6D72">
        <w:rPr>
          <w:rFonts w:ascii="Times New Roman" w:hAnsi="Times New Roman" w:cs="Times New Roman"/>
        </w:rPr>
        <w:t>has made a key point that the authors feel that we have addressed by combining the scratch wound, proliferation, and invasion assays. We would anticipate that if treatment resulted in a difference in the scratch wound assay but not the proliferation assay, then one could assume that the treatment alters cell movement but not proliferation. However, if the treatment alters all three assays, then one could assume that differences in the scratch wound assay are a result of both changes to cell movement and proliferation.</w:t>
      </w:r>
      <w:r w:rsidR="001C5D25">
        <w:rPr>
          <w:rFonts w:ascii="Times New Roman" w:hAnsi="Times New Roman" w:cs="Times New Roman"/>
        </w:rPr>
        <w:t xml:space="preserve"> We have also provided readers a “note” in the scratch assay that an alternative lower concentration of FBS can be used to minimize confounding</w:t>
      </w:r>
      <w:r w:rsidR="00B93AAC">
        <w:rPr>
          <w:rFonts w:ascii="Times New Roman" w:hAnsi="Times New Roman" w:cs="Times New Roman"/>
        </w:rPr>
        <w:t xml:space="preserve"> results with altering rates of</w:t>
      </w:r>
      <w:r w:rsidR="001C5D25">
        <w:rPr>
          <w:rFonts w:ascii="Times New Roman" w:hAnsi="Times New Roman" w:cs="Times New Roman"/>
        </w:rPr>
        <w:t xml:space="preserve"> </w:t>
      </w:r>
      <w:bookmarkStart w:id="1" w:name="_GoBack"/>
      <w:bookmarkEnd w:id="1"/>
      <w:r w:rsidR="001C5D25">
        <w:rPr>
          <w:rFonts w:ascii="Times New Roman" w:hAnsi="Times New Roman" w:cs="Times New Roman"/>
        </w:rPr>
        <w:t xml:space="preserve">cell proliferation. </w:t>
      </w:r>
      <w:r w:rsidR="002C6D72">
        <w:rPr>
          <w:rFonts w:ascii="Times New Roman" w:hAnsi="Times New Roman" w:cs="Times New Roman"/>
        </w:rPr>
        <w:t xml:space="preserve"> </w:t>
      </w:r>
    </w:p>
    <w:p w:rsidR="00F46FC3" w:rsidRDefault="00F46FC3" w:rsidP="00F46FC3">
      <w:pPr>
        <w:spacing w:after="0"/>
        <w:rPr>
          <w:rFonts w:ascii="Times New Roman" w:hAnsi="Times New Roman" w:cs="Times New Roman"/>
        </w:rPr>
      </w:pPr>
    </w:p>
    <w:p w:rsidR="00632BAA" w:rsidRPr="00D900EF" w:rsidRDefault="00632BAA" w:rsidP="0038665E">
      <w:pPr>
        <w:rPr>
          <w:rFonts w:ascii="Times New Roman" w:hAnsi="Times New Roman" w:cs="Times New Roman"/>
        </w:rPr>
      </w:pPr>
    </w:p>
    <w:sectPr w:rsidR="00632BAA" w:rsidRPr="00D90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EF"/>
    <w:rsid w:val="0002095F"/>
    <w:rsid w:val="000760BC"/>
    <w:rsid w:val="00126BCE"/>
    <w:rsid w:val="00126E14"/>
    <w:rsid w:val="001556D6"/>
    <w:rsid w:val="001C5D25"/>
    <w:rsid w:val="001C6CC2"/>
    <w:rsid w:val="00232E6F"/>
    <w:rsid w:val="00267BBA"/>
    <w:rsid w:val="002717CD"/>
    <w:rsid w:val="00293787"/>
    <w:rsid w:val="002A79E9"/>
    <w:rsid w:val="002C6D72"/>
    <w:rsid w:val="0038665E"/>
    <w:rsid w:val="004025C8"/>
    <w:rsid w:val="0046580D"/>
    <w:rsid w:val="004B563D"/>
    <w:rsid w:val="004D10A5"/>
    <w:rsid w:val="004D6FE7"/>
    <w:rsid w:val="005070A9"/>
    <w:rsid w:val="00512FEE"/>
    <w:rsid w:val="005A1BBA"/>
    <w:rsid w:val="00602426"/>
    <w:rsid w:val="00602A90"/>
    <w:rsid w:val="00632BAA"/>
    <w:rsid w:val="007552AE"/>
    <w:rsid w:val="007E01B0"/>
    <w:rsid w:val="007E0EE8"/>
    <w:rsid w:val="008322B0"/>
    <w:rsid w:val="008529BF"/>
    <w:rsid w:val="008607F6"/>
    <w:rsid w:val="008F008E"/>
    <w:rsid w:val="00916E7E"/>
    <w:rsid w:val="00974957"/>
    <w:rsid w:val="009936AF"/>
    <w:rsid w:val="009D770A"/>
    <w:rsid w:val="00A44DDC"/>
    <w:rsid w:val="00B3184E"/>
    <w:rsid w:val="00B7218A"/>
    <w:rsid w:val="00B93AAC"/>
    <w:rsid w:val="00BA1EB7"/>
    <w:rsid w:val="00BC5BD3"/>
    <w:rsid w:val="00BC7B7D"/>
    <w:rsid w:val="00BF2F5C"/>
    <w:rsid w:val="00C17797"/>
    <w:rsid w:val="00C34598"/>
    <w:rsid w:val="00CA62D4"/>
    <w:rsid w:val="00CB781C"/>
    <w:rsid w:val="00D900EF"/>
    <w:rsid w:val="00DB5C4A"/>
    <w:rsid w:val="00DE0CDC"/>
    <w:rsid w:val="00DE18E8"/>
    <w:rsid w:val="00E00911"/>
    <w:rsid w:val="00E267BE"/>
    <w:rsid w:val="00E673EC"/>
    <w:rsid w:val="00EA216D"/>
    <w:rsid w:val="00F46FC3"/>
    <w:rsid w:val="00F71F23"/>
    <w:rsid w:val="00F75FB4"/>
    <w:rsid w:val="00FE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E04"/>
  <w15:chartTrackingRefBased/>
  <w15:docId w15:val="{C6881A48-0801-443A-9247-CC1C3F1C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Kisanga, Edwina</dc:creator>
  <cp:keywords/>
  <dc:description/>
  <cp:lastModifiedBy>Whirledge, Shannon (NIH/NIEHS) [V]</cp:lastModifiedBy>
  <cp:revision>23</cp:revision>
  <dcterms:created xsi:type="dcterms:W3CDTF">2018-10-29T19:35:00Z</dcterms:created>
  <dcterms:modified xsi:type="dcterms:W3CDTF">2018-12-05T19:45:00Z</dcterms:modified>
</cp:coreProperties>
</file>