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101" w:rsidRPr="008255CC" w:rsidRDefault="00B8491E">
      <w:pPr>
        <w:rPr>
          <w:b/>
        </w:rPr>
      </w:pPr>
      <w:r w:rsidRPr="008255CC">
        <w:rPr>
          <w:b/>
        </w:rPr>
        <w:t>Response to Editorial Comments:</w:t>
      </w:r>
    </w:p>
    <w:p w:rsidR="00B8491E" w:rsidRDefault="00B8491E" w:rsidP="00B8491E">
      <w:pPr>
        <w:pStyle w:val="ListParagraph"/>
        <w:numPr>
          <w:ilvl w:val="0"/>
          <w:numId w:val="1"/>
        </w:numPr>
        <w:ind w:left="360"/>
      </w:pPr>
      <w:r>
        <w:t>Protocol: As this protocol involves human medical treatment, we must have a statement indicating that this protocol follows ethical guidelines (if not necessarily research guidelines).</w:t>
      </w:r>
    </w:p>
    <w:p w:rsidR="00B8491E" w:rsidRPr="008255CC" w:rsidRDefault="00B8491E" w:rsidP="00B8491E">
      <w:pPr>
        <w:rPr>
          <w:color w:val="FF0000"/>
        </w:rPr>
      </w:pPr>
      <w:r w:rsidRPr="008255CC">
        <w:rPr>
          <w:color w:val="FF0000"/>
        </w:rPr>
        <w:t>The following statement has been added immediately after PROTOCOL heading in line 171:</w:t>
      </w:r>
    </w:p>
    <w:p w:rsidR="00B8491E" w:rsidRDefault="008255CC" w:rsidP="00B8491E">
      <w:r w:rsidRPr="008255CC">
        <w:rPr>
          <w:color w:val="FF0000"/>
        </w:rPr>
        <w:t>“The presentation of this protocol follows ethical guidelines at Beth Israel Deaconess Medical Center and written authorization was obtained from the patient.”</w:t>
      </w:r>
    </w:p>
    <w:p w:rsidR="00B8491E" w:rsidRDefault="00B8491E" w:rsidP="00B8491E">
      <w:pPr>
        <w:pStyle w:val="ListParagraph"/>
        <w:numPr>
          <w:ilvl w:val="0"/>
          <w:numId w:val="1"/>
        </w:numPr>
        <w:ind w:left="360"/>
      </w:pPr>
      <w:r>
        <w:t>Protocol step 1.4: Around how often are these steps done?</w:t>
      </w:r>
    </w:p>
    <w:p w:rsidR="002D69D7" w:rsidRPr="002D69D7" w:rsidRDefault="008255CC" w:rsidP="008255CC">
      <w:pPr>
        <w:rPr>
          <w:color w:val="FF0000"/>
        </w:rPr>
      </w:pPr>
      <w:r w:rsidRPr="002D69D7">
        <w:rPr>
          <w:color w:val="FF0000"/>
        </w:rPr>
        <w:t>Protocol step 1.4 is repeat</w:t>
      </w:r>
      <w:r w:rsidR="002D69D7">
        <w:rPr>
          <w:color w:val="FF0000"/>
        </w:rPr>
        <w:t>ed</w:t>
      </w:r>
      <w:r w:rsidR="002D69D7" w:rsidRPr="002D69D7">
        <w:rPr>
          <w:color w:val="FF0000"/>
        </w:rPr>
        <w:t xml:space="preserve"> every 3 to 4 days.  We added section </w:t>
      </w:r>
      <w:r w:rsidRPr="002D69D7">
        <w:rPr>
          <w:color w:val="FF0000"/>
        </w:rPr>
        <w:t>1.4.6</w:t>
      </w:r>
      <w:r w:rsidR="002D69D7" w:rsidRPr="002D69D7">
        <w:rPr>
          <w:color w:val="FF0000"/>
        </w:rPr>
        <w:t xml:space="preserve"> as:</w:t>
      </w:r>
    </w:p>
    <w:p w:rsidR="00B8491E" w:rsidRPr="002D69D7" w:rsidRDefault="002D69D7" w:rsidP="00B8491E">
      <w:pPr>
        <w:rPr>
          <w:color w:val="FF0000"/>
        </w:rPr>
      </w:pPr>
      <w:r w:rsidRPr="002D69D7">
        <w:rPr>
          <w:color w:val="FF0000"/>
        </w:rPr>
        <w:t>“</w:t>
      </w:r>
      <w:proofErr w:type="gramStart"/>
      <w:r w:rsidRPr="002D69D7">
        <w:rPr>
          <w:color w:val="FF0000"/>
        </w:rPr>
        <w:t>1.4.6</w:t>
      </w:r>
      <w:r w:rsidR="008255CC" w:rsidRPr="002D69D7">
        <w:rPr>
          <w:color w:val="FF0000"/>
        </w:rPr>
        <w:t xml:space="preserve">  Array</w:t>
      </w:r>
      <w:proofErr w:type="gramEnd"/>
      <w:r w:rsidR="008255CC" w:rsidRPr="002D69D7">
        <w:rPr>
          <w:color w:val="FF0000"/>
        </w:rPr>
        <w:t xml:space="preserve"> exchange procedures from 1.4.1 to 1.4.5 are repeated every 3 to 4 days.</w:t>
      </w:r>
      <w:r w:rsidRPr="002D69D7">
        <w:rPr>
          <w:color w:val="FF0000"/>
        </w:rPr>
        <w:t>”</w:t>
      </w:r>
    </w:p>
    <w:p w:rsidR="00B8491E" w:rsidRDefault="00B8491E" w:rsidP="00B8491E">
      <w:pPr>
        <w:pStyle w:val="ListParagraph"/>
        <w:numPr>
          <w:ilvl w:val="0"/>
          <w:numId w:val="1"/>
        </w:numPr>
        <w:ind w:left="360"/>
      </w:pPr>
      <w:r>
        <w:t>It’s acceptable to present the cell biology results seen in Figure 1 without a corresponding protocol section, but there should be a little more information on how the figure and movies were obtained.  Can all this information be found in reference 11 (as indicated in your response to Reviewer 1)? Please cite if so; otherwise, please outline any differences.</w:t>
      </w:r>
    </w:p>
    <w:p w:rsidR="00B8491E" w:rsidRDefault="0039441F" w:rsidP="00B8491E">
      <w:bookmarkStart w:id="0" w:name="_GoBack"/>
      <w:r w:rsidRPr="0039441F">
        <w:rPr>
          <w:color w:val="FF0000"/>
        </w:rPr>
        <w:t>Figure 1 legend now includes a statement, “The procedures for obtaining video images were described in reference 11”, at the end of sub-section (A) and (B).</w:t>
      </w:r>
      <w:bookmarkEnd w:id="0"/>
    </w:p>
    <w:p w:rsidR="0039441F" w:rsidRDefault="0039441F" w:rsidP="00B8491E"/>
    <w:sectPr w:rsidR="00394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04962"/>
    <w:multiLevelType w:val="hybridMultilevel"/>
    <w:tmpl w:val="20B2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91E"/>
    <w:rsid w:val="000B058E"/>
    <w:rsid w:val="002D69D7"/>
    <w:rsid w:val="0039441F"/>
    <w:rsid w:val="003C03E1"/>
    <w:rsid w:val="008255CC"/>
    <w:rsid w:val="00B84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9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9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BIDMC</Company>
  <LinksUpToDate>false</LinksUpToDate>
  <CharactersWithSpaces>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Wong,Eric T. M.D. (HMFP - Neurology)</dc:creator>
  <cp:lastModifiedBy>Wong,Eric T. M.D. (HMFP - Neurology)</cp:lastModifiedBy>
  <cp:revision>3</cp:revision>
  <dcterms:created xsi:type="dcterms:W3CDTF">2018-10-31T23:11:00Z</dcterms:created>
  <dcterms:modified xsi:type="dcterms:W3CDTF">2018-10-31T23:24:00Z</dcterms:modified>
</cp:coreProperties>
</file>