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B69E3" w14:textId="77777777" w:rsidR="003A49C2" w:rsidRDefault="00715BBC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BD1504">
        <w:rPr>
          <w:rFonts w:ascii="Helvetica" w:hAnsi="Helvetica" w:cs="Arial"/>
          <w:b/>
          <w:i w:val="0"/>
          <w:sz w:val="22"/>
          <w:szCs w:val="22"/>
        </w:rPr>
        <w:t xml:space="preserve">            </w:t>
      </w:r>
    </w:p>
    <w:p w14:paraId="6249D49F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D5314">
        <w:rPr>
          <w:rFonts w:ascii="Helvetica" w:hAnsi="Helvetica" w:cs="Arial"/>
          <w:b/>
          <w:i w:val="0"/>
          <w:sz w:val="22"/>
          <w:szCs w:val="22"/>
        </w:rPr>
        <w:t>58923</w:t>
      </w:r>
    </w:p>
    <w:p w14:paraId="456EC994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AD531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AD5314">
        <w:rPr>
          <w:rFonts w:ascii="Helvetica" w:hAnsi="Helvetica" w:cs="Arial"/>
          <w:b/>
          <w:i w:val="0"/>
          <w:sz w:val="22"/>
          <w:szCs w:val="22"/>
        </w:rPr>
        <w:t>Brigid</w:t>
      </w:r>
      <w:proofErr w:type="spellEnd"/>
      <w:r w:rsidR="00AD531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AD5314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</w:p>
    <w:p w14:paraId="463814B2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AD531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CB0890">
        <w:fldChar w:fldCharType="begin"/>
      </w:r>
      <w:r w:rsidR="00CB0890">
        <w:instrText xml:space="preserve"> HYPERLINK "http://www.jove.com/files_upload.php?src=17971563" \t "_blank" </w:instrText>
      </w:r>
      <w:r w:rsidR="00CB0890">
        <w:fldChar w:fldCharType="separate"/>
      </w:r>
      <w:r w:rsidR="00AD5314" w:rsidRPr="00AD5314">
        <w:rPr>
          <w:rStyle w:val="Hyperlink"/>
          <w:rFonts w:ascii="Arial" w:hAnsi="Arial" w:cs="Arial"/>
          <w:b/>
          <w:i w:val="0"/>
          <w:color w:val="1155CC"/>
          <w:sz w:val="22"/>
          <w:szCs w:val="22"/>
          <w:shd w:val="clear" w:color="auto" w:fill="FFFFFF"/>
        </w:rPr>
        <w:t>http://www.jove.com/files_upload.php?src=17971563</w:t>
      </w:r>
      <w:r w:rsidR="00CB0890">
        <w:rPr>
          <w:rStyle w:val="Hyperlink"/>
          <w:rFonts w:ascii="Arial" w:hAnsi="Arial" w:cs="Arial"/>
          <w:b/>
          <w:i w:val="0"/>
          <w:color w:val="1155CC"/>
          <w:sz w:val="22"/>
          <w:szCs w:val="22"/>
          <w:shd w:val="clear" w:color="auto" w:fill="FFFFFF"/>
        </w:rPr>
        <w:fldChar w:fldCharType="end"/>
      </w:r>
    </w:p>
    <w:p w14:paraId="707EDA03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D7E8DC4" w14:textId="77777777" w:rsidR="00AD5314" w:rsidRPr="00012287" w:rsidRDefault="00FA1A9D" w:rsidP="00AD5314">
      <w:pPr>
        <w:rPr>
          <w:rFonts w:asciiTheme="minorHAnsi" w:hAnsiTheme="minorHAnsi" w:cstheme="minorHAnsi"/>
          <w:b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D5314" w:rsidRPr="00AD5314">
        <w:rPr>
          <w:rFonts w:ascii="Arial" w:hAnsi="Arial" w:cs="Arial"/>
          <w:b/>
          <w:sz w:val="28"/>
          <w:szCs w:val="28"/>
        </w:rPr>
        <w:t>Spontaneous Formation and Rearrangement of Artificial Lipid Nanotube Networks as a Bottom-Up Model for Endoplasmic Reticulum</w:t>
      </w:r>
    </w:p>
    <w:p w14:paraId="0B11689B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5E6B1F7" w14:textId="77777777" w:rsidR="00FA1A9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E461849" w14:textId="77777777" w:rsidR="00AD5314" w:rsidRDefault="00AD5314" w:rsidP="00AD5314">
      <w:pPr>
        <w:rPr>
          <w:rFonts w:ascii="Arial" w:hAnsi="Arial" w:cs="Arial"/>
        </w:rPr>
      </w:pPr>
    </w:p>
    <w:p w14:paraId="121E9445" w14:textId="77777777" w:rsidR="00AD5314" w:rsidRPr="00AD5314" w:rsidRDefault="00AD5314" w:rsidP="00AD5314">
      <w:pPr>
        <w:rPr>
          <w:rFonts w:ascii="Arial" w:hAnsi="Arial" w:cs="Arial"/>
        </w:rPr>
      </w:pPr>
      <w:proofErr w:type="spellStart"/>
      <w:r w:rsidRPr="00AD5314">
        <w:rPr>
          <w:rFonts w:ascii="Arial" w:hAnsi="Arial" w:cs="Arial"/>
        </w:rPr>
        <w:t>Elif</w:t>
      </w:r>
      <w:proofErr w:type="spellEnd"/>
      <w:r w:rsidRPr="00AD5314">
        <w:rPr>
          <w:rFonts w:ascii="Arial" w:hAnsi="Arial" w:cs="Arial"/>
        </w:rPr>
        <w:t xml:space="preserve"> </w:t>
      </w:r>
      <w:proofErr w:type="spellStart"/>
      <w:r w:rsidRPr="00AD5314">
        <w:rPr>
          <w:rFonts w:ascii="Arial" w:hAnsi="Arial" w:cs="Arial"/>
        </w:rPr>
        <w:t>Senem</w:t>
      </w:r>
      <w:proofErr w:type="spellEnd"/>
      <w:r w:rsidRPr="00AD5314">
        <w:rPr>
          <w:rFonts w:ascii="Arial" w:hAnsi="Arial" w:cs="Arial"/>
        </w:rPr>
        <w:t xml:space="preserve"> Köksal</w:t>
      </w:r>
      <w:r w:rsidRPr="00AD5314">
        <w:rPr>
          <w:rFonts w:ascii="Arial" w:hAnsi="Arial" w:cs="Arial"/>
          <w:vertAlign w:val="superscript"/>
        </w:rPr>
        <w:t>1</w:t>
      </w:r>
      <w:r w:rsidRPr="00EE1FE6">
        <w:rPr>
          <w:rFonts w:ascii="Arial" w:hAnsi="Arial" w:cs="Arial"/>
        </w:rPr>
        <w:t xml:space="preserve">, </w:t>
      </w:r>
      <w:proofErr w:type="spellStart"/>
      <w:r w:rsidRPr="00EE1FE6">
        <w:rPr>
          <w:rFonts w:ascii="Arial" w:hAnsi="Arial" w:cs="Arial"/>
        </w:rPr>
        <w:t>Patrícia</w:t>
      </w:r>
      <w:proofErr w:type="spellEnd"/>
      <w:r w:rsidRPr="00EE1FE6">
        <w:rPr>
          <w:rFonts w:ascii="Arial" w:hAnsi="Arial" w:cs="Arial"/>
        </w:rPr>
        <w:t xml:space="preserve"> F</w:t>
      </w:r>
      <w:r w:rsidR="00007CB1" w:rsidRPr="00EE1FE6">
        <w:rPr>
          <w:rFonts w:ascii="Arial" w:hAnsi="Arial" w:cs="Arial"/>
        </w:rPr>
        <w:t>.</w:t>
      </w:r>
      <w:r w:rsidRPr="00EE1FE6">
        <w:rPr>
          <w:rFonts w:ascii="Arial" w:hAnsi="Arial" w:cs="Arial"/>
        </w:rPr>
        <w:t xml:space="preserve"> Belletati</w:t>
      </w:r>
      <w:r w:rsidRPr="00EE1FE6">
        <w:rPr>
          <w:rFonts w:ascii="Arial" w:hAnsi="Arial" w:cs="Arial"/>
          <w:vertAlign w:val="superscript"/>
        </w:rPr>
        <w:t>1</w:t>
      </w:r>
      <w:r w:rsidRPr="00EE1FE6">
        <w:rPr>
          <w:rFonts w:ascii="Arial" w:hAnsi="Arial" w:cs="Arial"/>
        </w:rPr>
        <w:t>,</w:t>
      </w:r>
      <w:r w:rsidRPr="00AD5314">
        <w:rPr>
          <w:rFonts w:ascii="Arial" w:hAnsi="Arial" w:cs="Arial"/>
        </w:rPr>
        <w:t xml:space="preserve"> </w:t>
      </w:r>
      <w:proofErr w:type="spellStart"/>
      <w:r w:rsidRPr="00AD5314">
        <w:rPr>
          <w:rFonts w:ascii="Arial" w:hAnsi="Arial" w:cs="Arial"/>
        </w:rPr>
        <w:t>Ganna</w:t>
      </w:r>
      <w:proofErr w:type="spellEnd"/>
      <w:r w:rsidRPr="00AD5314">
        <w:rPr>
          <w:rFonts w:ascii="Arial" w:hAnsi="Arial" w:cs="Arial"/>
        </w:rPr>
        <w:t xml:space="preserve"> Reint</w:t>
      </w:r>
      <w:r w:rsidRPr="00AD5314">
        <w:rPr>
          <w:rFonts w:ascii="Arial" w:hAnsi="Arial" w:cs="Arial"/>
          <w:vertAlign w:val="superscript"/>
        </w:rPr>
        <w:t>1</w:t>
      </w:r>
      <w:r w:rsidRPr="00AD5314">
        <w:rPr>
          <w:rFonts w:ascii="Arial" w:hAnsi="Arial" w:cs="Arial"/>
        </w:rPr>
        <w:t xml:space="preserve">, </w:t>
      </w:r>
      <w:proofErr w:type="spellStart"/>
      <w:r w:rsidRPr="00AD5314">
        <w:rPr>
          <w:rFonts w:ascii="Arial" w:hAnsi="Arial" w:cs="Arial"/>
        </w:rPr>
        <w:t>Ragni</w:t>
      </w:r>
      <w:proofErr w:type="spellEnd"/>
      <w:r w:rsidRPr="00AD5314">
        <w:rPr>
          <w:rFonts w:ascii="Arial" w:hAnsi="Arial" w:cs="Arial"/>
        </w:rPr>
        <w:t xml:space="preserve"> Olsson</w:t>
      </w:r>
      <w:r w:rsidRPr="00AD5314">
        <w:rPr>
          <w:rFonts w:ascii="Arial" w:hAnsi="Arial" w:cs="Arial"/>
          <w:vertAlign w:val="superscript"/>
        </w:rPr>
        <w:t>1</w:t>
      </w:r>
      <w:r w:rsidRPr="00AD5314">
        <w:rPr>
          <w:rFonts w:ascii="Arial" w:hAnsi="Arial" w:cs="Arial"/>
        </w:rPr>
        <w:t xml:space="preserve">, </w:t>
      </w:r>
      <w:proofErr w:type="spellStart"/>
      <w:r w:rsidRPr="00AD5314">
        <w:rPr>
          <w:rFonts w:ascii="Arial" w:hAnsi="Arial" w:cs="Arial"/>
        </w:rPr>
        <w:t>Kira</w:t>
      </w:r>
      <w:proofErr w:type="spellEnd"/>
      <w:r w:rsidRPr="00AD5314">
        <w:rPr>
          <w:rFonts w:ascii="Arial" w:hAnsi="Arial" w:cs="Arial"/>
        </w:rPr>
        <w:t xml:space="preserve"> D. Leitl</w:t>
      </w:r>
      <w:r w:rsidRPr="00AD5314">
        <w:rPr>
          <w:rFonts w:ascii="Arial" w:hAnsi="Arial" w:cs="Arial"/>
          <w:vertAlign w:val="superscript"/>
        </w:rPr>
        <w:t>1</w:t>
      </w:r>
      <w:r w:rsidRPr="00AD5314">
        <w:rPr>
          <w:rFonts w:ascii="Arial" w:hAnsi="Arial" w:cs="Arial"/>
        </w:rPr>
        <w:t xml:space="preserve">, </w:t>
      </w:r>
      <w:proofErr w:type="spellStart"/>
      <w:r w:rsidRPr="00AD5314">
        <w:rPr>
          <w:rFonts w:ascii="Arial" w:hAnsi="Arial" w:cs="Arial"/>
        </w:rPr>
        <w:t>Ilayda</w:t>
      </w:r>
      <w:proofErr w:type="spellEnd"/>
      <w:r w:rsidRPr="00AD5314">
        <w:rPr>
          <w:rFonts w:ascii="Arial" w:hAnsi="Arial" w:cs="Arial"/>
        </w:rPr>
        <w:t xml:space="preserve"> Kantarci</w:t>
      </w:r>
      <w:r w:rsidRPr="00AD5314">
        <w:rPr>
          <w:rFonts w:ascii="Arial" w:hAnsi="Arial" w:cs="Arial"/>
          <w:vertAlign w:val="superscript"/>
        </w:rPr>
        <w:t>1</w:t>
      </w:r>
      <w:r w:rsidRPr="00AD5314">
        <w:rPr>
          <w:rFonts w:ascii="Arial" w:hAnsi="Arial" w:cs="Arial"/>
        </w:rPr>
        <w:t xml:space="preserve">, </w:t>
      </w:r>
      <w:proofErr w:type="spellStart"/>
      <w:r w:rsidRPr="00AD5314">
        <w:rPr>
          <w:rFonts w:ascii="Arial" w:hAnsi="Arial" w:cs="Arial"/>
        </w:rPr>
        <w:t>Irep</w:t>
      </w:r>
      <w:proofErr w:type="spellEnd"/>
      <w:r w:rsidRPr="00AD5314">
        <w:rPr>
          <w:rFonts w:ascii="Arial" w:hAnsi="Arial" w:cs="Arial"/>
        </w:rPr>
        <w:t xml:space="preserve"> Gözen</w:t>
      </w:r>
      <w:r w:rsidRPr="00AD5314">
        <w:rPr>
          <w:rFonts w:ascii="Arial" w:hAnsi="Arial" w:cs="Arial"/>
          <w:vertAlign w:val="superscript"/>
        </w:rPr>
        <w:t>1</w:t>
      </w:r>
      <w:proofErr w:type="gramStart"/>
      <w:r w:rsidRPr="00AD5314">
        <w:rPr>
          <w:rFonts w:ascii="Arial" w:hAnsi="Arial" w:cs="Arial"/>
          <w:vertAlign w:val="superscript"/>
        </w:rPr>
        <w:t>,2,3</w:t>
      </w:r>
      <w:proofErr w:type="gramEnd"/>
    </w:p>
    <w:p w14:paraId="3A2AD656" w14:textId="77777777" w:rsidR="00AD5314" w:rsidRDefault="00AD5314" w:rsidP="00AD5314">
      <w:pPr>
        <w:rPr>
          <w:rFonts w:ascii="Arial" w:hAnsi="Arial" w:cs="Arial"/>
          <w:vertAlign w:val="superscript"/>
        </w:rPr>
      </w:pPr>
    </w:p>
    <w:p w14:paraId="186D6EB9" w14:textId="77777777" w:rsidR="00AD5314" w:rsidRPr="00AD5314" w:rsidRDefault="00AD5314" w:rsidP="00AD5314">
      <w:pPr>
        <w:rPr>
          <w:rFonts w:ascii="Arial" w:hAnsi="Arial" w:cs="Arial"/>
        </w:rPr>
      </w:pPr>
      <w:r w:rsidRPr="00AD5314">
        <w:rPr>
          <w:rFonts w:ascii="Arial" w:hAnsi="Arial" w:cs="Arial"/>
          <w:vertAlign w:val="superscript"/>
        </w:rPr>
        <w:t>1</w:t>
      </w:r>
      <w:r w:rsidR="00D76293">
        <w:rPr>
          <w:rFonts w:ascii="Arial" w:hAnsi="Arial" w:cs="Arial"/>
          <w:vertAlign w:val="superscript"/>
        </w:rPr>
        <w:t xml:space="preserve"> </w:t>
      </w:r>
      <w:r w:rsidRPr="00AD5314">
        <w:rPr>
          <w:rFonts w:ascii="Arial" w:hAnsi="Arial" w:cs="Arial"/>
        </w:rPr>
        <w:t>Centre for Molecular Medicine Norway, Faculty of Medicine, University of Oslo, Oslo, Norway</w:t>
      </w:r>
    </w:p>
    <w:p w14:paraId="393D5BA4" w14:textId="77777777" w:rsidR="00AD5314" w:rsidRPr="00AD5314" w:rsidRDefault="00AD5314" w:rsidP="00AD5314">
      <w:pPr>
        <w:rPr>
          <w:rFonts w:ascii="Arial" w:hAnsi="Arial" w:cs="Arial"/>
        </w:rPr>
      </w:pPr>
      <w:r w:rsidRPr="00AD5314">
        <w:rPr>
          <w:rFonts w:ascii="Arial" w:hAnsi="Arial" w:cs="Arial"/>
          <w:vertAlign w:val="superscript"/>
        </w:rPr>
        <w:t>2</w:t>
      </w:r>
      <w:r w:rsidR="00D76293">
        <w:rPr>
          <w:rFonts w:ascii="Arial" w:hAnsi="Arial" w:cs="Arial"/>
          <w:vertAlign w:val="superscript"/>
        </w:rPr>
        <w:t xml:space="preserve"> </w:t>
      </w:r>
      <w:r w:rsidRPr="00AD5314">
        <w:rPr>
          <w:rFonts w:ascii="Arial" w:hAnsi="Arial" w:cs="Arial"/>
        </w:rPr>
        <w:t>Department of Chemistry, Faculty of Mathematics and Natural Sciences, University of Oslo, Oslo, Norway</w:t>
      </w:r>
    </w:p>
    <w:p w14:paraId="01F17168" w14:textId="77777777" w:rsidR="00AD5314" w:rsidRPr="00AD5314" w:rsidRDefault="00AD5314" w:rsidP="00AD5314">
      <w:pPr>
        <w:rPr>
          <w:rFonts w:ascii="Arial" w:hAnsi="Arial" w:cs="Arial"/>
        </w:rPr>
      </w:pPr>
      <w:r w:rsidRPr="00AD5314">
        <w:rPr>
          <w:rFonts w:ascii="Arial" w:hAnsi="Arial" w:cs="Arial"/>
          <w:vertAlign w:val="superscript"/>
        </w:rPr>
        <w:t>3</w:t>
      </w:r>
      <w:r w:rsidR="00D76293">
        <w:rPr>
          <w:rFonts w:ascii="Arial" w:hAnsi="Arial" w:cs="Arial"/>
          <w:vertAlign w:val="superscript"/>
        </w:rPr>
        <w:t xml:space="preserve"> </w:t>
      </w:r>
      <w:proofErr w:type="gramStart"/>
      <w:r w:rsidRPr="00AD5314">
        <w:rPr>
          <w:rFonts w:ascii="Arial" w:hAnsi="Arial" w:cs="Arial"/>
        </w:rPr>
        <w:t>Department</w:t>
      </w:r>
      <w:proofErr w:type="gramEnd"/>
      <w:r w:rsidRPr="00AD5314">
        <w:rPr>
          <w:rFonts w:ascii="Arial" w:hAnsi="Arial" w:cs="Arial"/>
        </w:rPr>
        <w:t xml:space="preserve"> of Chemistry and Chemical Engineering, Chalmers University of Technology, </w:t>
      </w:r>
      <w:proofErr w:type="spellStart"/>
      <w:r w:rsidRPr="00AD5314">
        <w:rPr>
          <w:rFonts w:ascii="Arial" w:hAnsi="Arial" w:cs="Arial"/>
        </w:rPr>
        <w:t>Göteborg</w:t>
      </w:r>
      <w:proofErr w:type="spellEnd"/>
      <w:r w:rsidRPr="00AD5314">
        <w:rPr>
          <w:rFonts w:ascii="Arial" w:hAnsi="Arial" w:cs="Arial"/>
        </w:rPr>
        <w:t>, Sweden</w:t>
      </w:r>
    </w:p>
    <w:p w14:paraId="2698598E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DB06DF6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4774AE3" w14:textId="77777777" w:rsidR="00AD5314" w:rsidRPr="00AD5314" w:rsidRDefault="00AD5314" w:rsidP="00AD5314">
      <w:pPr>
        <w:rPr>
          <w:rFonts w:ascii="Arial" w:hAnsi="Arial" w:cs="Arial"/>
        </w:rPr>
      </w:pPr>
    </w:p>
    <w:p w14:paraId="5F80BC1B" w14:textId="77777777" w:rsidR="00AD5314" w:rsidRPr="00AD5314" w:rsidRDefault="00AD5314" w:rsidP="00AD5314">
      <w:pPr>
        <w:rPr>
          <w:rFonts w:ascii="Arial" w:hAnsi="Arial" w:cs="Arial"/>
        </w:rPr>
      </w:pPr>
      <w:proofErr w:type="spellStart"/>
      <w:r w:rsidRPr="00AD5314">
        <w:rPr>
          <w:rFonts w:ascii="Arial" w:hAnsi="Arial" w:cs="Arial"/>
        </w:rPr>
        <w:t>Irep</w:t>
      </w:r>
      <w:proofErr w:type="spellEnd"/>
      <w:r w:rsidRPr="00AD5314">
        <w:rPr>
          <w:rFonts w:ascii="Arial" w:hAnsi="Arial" w:cs="Arial"/>
        </w:rPr>
        <w:t xml:space="preserve"> </w:t>
      </w:r>
      <w:proofErr w:type="spellStart"/>
      <w:r w:rsidRPr="00AD5314">
        <w:rPr>
          <w:rFonts w:ascii="Arial" w:hAnsi="Arial" w:cs="Arial"/>
        </w:rPr>
        <w:t>Gözen</w:t>
      </w:r>
      <w:proofErr w:type="spellEnd"/>
    </w:p>
    <w:p w14:paraId="68BD493F" w14:textId="77777777" w:rsidR="00AD5314" w:rsidRPr="00AD5314" w:rsidRDefault="00CB0890" w:rsidP="00AD5314">
      <w:pPr>
        <w:rPr>
          <w:rStyle w:val="Hyperlink"/>
          <w:rFonts w:ascii="Arial" w:hAnsi="Arial" w:cs="Arial"/>
        </w:rPr>
      </w:pPr>
      <w:hyperlink r:id="rId8" w:history="1">
        <w:r w:rsidR="00AD5314" w:rsidRPr="00AD5314">
          <w:rPr>
            <w:rStyle w:val="Hyperlink"/>
            <w:rFonts w:ascii="Arial" w:hAnsi="Arial" w:cs="Arial"/>
          </w:rPr>
          <w:t>irep@uio.no</w:t>
        </w:r>
      </w:hyperlink>
    </w:p>
    <w:p w14:paraId="40AFF63D" w14:textId="77777777" w:rsidR="00AD5314" w:rsidRPr="00AD5314" w:rsidRDefault="00AD5314" w:rsidP="00AD5314">
      <w:pPr>
        <w:rPr>
          <w:rFonts w:ascii="Arial" w:hAnsi="Arial" w:cs="Arial"/>
        </w:rPr>
      </w:pPr>
      <w:r w:rsidRPr="00AD5314">
        <w:rPr>
          <w:rFonts w:ascii="Arial" w:hAnsi="Arial" w:cs="Arial"/>
        </w:rPr>
        <w:t>Tel: +4722840596</w:t>
      </w:r>
    </w:p>
    <w:p w14:paraId="398661C5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36193B6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16CA276" w14:textId="77777777" w:rsidR="003B5E26" w:rsidRPr="00AD5314" w:rsidRDefault="003B5E26" w:rsidP="009A0E7C">
      <w:pPr>
        <w:outlineLvl w:val="0"/>
        <w:rPr>
          <w:rFonts w:ascii="Arial" w:hAnsi="Arial" w:cs="Arial"/>
          <w:b/>
          <w:sz w:val="22"/>
          <w:szCs w:val="22"/>
        </w:rPr>
      </w:pPr>
    </w:p>
    <w:p w14:paraId="3FA1275D" w14:textId="77777777" w:rsidR="00AD5314" w:rsidRPr="00AD5314" w:rsidRDefault="00AD5314" w:rsidP="00AD5314">
      <w:pPr>
        <w:rPr>
          <w:rFonts w:ascii="Arial" w:hAnsi="Arial" w:cs="Arial"/>
        </w:rPr>
      </w:pPr>
      <w:proofErr w:type="spellStart"/>
      <w:r w:rsidRPr="00AD5314">
        <w:rPr>
          <w:rFonts w:ascii="Arial" w:hAnsi="Arial" w:cs="Arial"/>
        </w:rPr>
        <w:t>Elif</w:t>
      </w:r>
      <w:proofErr w:type="spellEnd"/>
      <w:r w:rsidRPr="00AD5314">
        <w:rPr>
          <w:rFonts w:ascii="Arial" w:hAnsi="Arial" w:cs="Arial"/>
        </w:rPr>
        <w:t xml:space="preserve"> </w:t>
      </w:r>
      <w:proofErr w:type="spellStart"/>
      <w:r w:rsidRPr="00AD5314">
        <w:rPr>
          <w:rFonts w:ascii="Arial" w:hAnsi="Arial" w:cs="Arial"/>
        </w:rPr>
        <w:t>Köksal</w:t>
      </w:r>
      <w:proofErr w:type="spellEnd"/>
      <w:r w:rsidRPr="00AD5314">
        <w:rPr>
          <w:rFonts w:ascii="Arial" w:hAnsi="Arial" w:cs="Arial"/>
        </w:rPr>
        <w:tab/>
      </w:r>
      <w:r w:rsidRPr="00AD5314">
        <w:rPr>
          <w:rFonts w:ascii="Arial" w:hAnsi="Arial" w:cs="Arial"/>
        </w:rPr>
        <w:tab/>
        <w:t>(</w:t>
      </w:r>
      <w:hyperlink r:id="rId9" w:history="1">
        <w:r w:rsidRPr="00AD5314">
          <w:rPr>
            <w:rStyle w:val="Hyperlink"/>
            <w:rFonts w:ascii="Arial" w:hAnsi="Arial" w:cs="Arial"/>
          </w:rPr>
          <w:t>elif.koksal@ncmm.uio.no</w:t>
        </w:r>
      </w:hyperlink>
      <w:r w:rsidRPr="00AD5314">
        <w:rPr>
          <w:rFonts w:ascii="Arial" w:hAnsi="Arial" w:cs="Arial"/>
        </w:rPr>
        <w:t>)</w:t>
      </w:r>
    </w:p>
    <w:p w14:paraId="246FF1DB" w14:textId="77777777" w:rsidR="00AD5314" w:rsidRPr="00AD5314" w:rsidRDefault="00AD5314" w:rsidP="00AD5314">
      <w:pPr>
        <w:rPr>
          <w:rFonts w:ascii="Arial" w:hAnsi="Arial" w:cs="Arial"/>
        </w:rPr>
      </w:pPr>
      <w:proofErr w:type="spellStart"/>
      <w:r w:rsidRPr="00AD5314">
        <w:rPr>
          <w:rFonts w:ascii="Arial" w:hAnsi="Arial" w:cs="Arial"/>
        </w:rPr>
        <w:t>Patrícia</w:t>
      </w:r>
      <w:proofErr w:type="spellEnd"/>
      <w:r w:rsidRPr="00AD5314">
        <w:rPr>
          <w:rFonts w:ascii="Arial" w:hAnsi="Arial" w:cs="Arial"/>
        </w:rPr>
        <w:t xml:space="preserve"> </w:t>
      </w:r>
      <w:proofErr w:type="spellStart"/>
      <w:r w:rsidRPr="00AD5314">
        <w:rPr>
          <w:rFonts w:ascii="Arial" w:hAnsi="Arial" w:cs="Arial"/>
        </w:rPr>
        <w:t>Belletati</w:t>
      </w:r>
      <w:proofErr w:type="spellEnd"/>
      <w:r w:rsidRPr="00AD5314">
        <w:rPr>
          <w:rFonts w:ascii="Arial" w:hAnsi="Arial" w:cs="Arial"/>
        </w:rPr>
        <w:tab/>
        <w:t>(</w:t>
      </w:r>
      <w:hyperlink r:id="rId10" w:history="1">
        <w:r w:rsidRPr="00AD5314">
          <w:rPr>
            <w:rStyle w:val="Hyperlink"/>
            <w:rFonts w:ascii="Arial" w:hAnsi="Arial" w:cs="Arial"/>
          </w:rPr>
          <w:t>p.f.belletati@ncmm.uio.no</w:t>
        </w:r>
      </w:hyperlink>
      <w:r w:rsidRPr="00AD5314">
        <w:rPr>
          <w:rFonts w:ascii="Arial" w:hAnsi="Arial" w:cs="Arial"/>
        </w:rPr>
        <w:t>)</w:t>
      </w:r>
    </w:p>
    <w:p w14:paraId="759E200B" w14:textId="77777777" w:rsidR="00AD5314" w:rsidRPr="00066410" w:rsidRDefault="00AD5314" w:rsidP="00AD5314">
      <w:pPr>
        <w:rPr>
          <w:rFonts w:ascii="Arial" w:hAnsi="Arial" w:cs="Arial"/>
          <w:lang w:val="nn-NO"/>
        </w:rPr>
      </w:pPr>
      <w:proofErr w:type="spellStart"/>
      <w:r w:rsidRPr="00066410">
        <w:rPr>
          <w:rFonts w:ascii="Arial" w:hAnsi="Arial" w:cs="Arial"/>
          <w:lang w:val="nn-NO"/>
        </w:rPr>
        <w:t>Ganna</w:t>
      </w:r>
      <w:proofErr w:type="spellEnd"/>
      <w:r w:rsidRPr="00066410">
        <w:rPr>
          <w:rFonts w:ascii="Arial" w:hAnsi="Arial" w:cs="Arial"/>
          <w:lang w:val="nn-NO"/>
        </w:rPr>
        <w:t xml:space="preserve"> Reint</w:t>
      </w:r>
      <w:r w:rsidRPr="00066410">
        <w:rPr>
          <w:rFonts w:ascii="Arial" w:hAnsi="Arial" w:cs="Arial"/>
          <w:lang w:val="nn-NO"/>
        </w:rPr>
        <w:tab/>
      </w:r>
      <w:r w:rsidRPr="00066410">
        <w:rPr>
          <w:rFonts w:ascii="Arial" w:hAnsi="Arial" w:cs="Arial"/>
          <w:lang w:val="nn-NO"/>
        </w:rPr>
        <w:tab/>
        <w:t>(</w:t>
      </w:r>
      <w:hyperlink r:id="rId11" w:history="1">
        <w:r w:rsidRPr="00066410">
          <w:rPr>
            <w:rStyle w:val="Hyperlink"/>
            <w:rFonts w:ascii="Arial" w:hAnsi="Arial" w:cs="Arial"/>
            <w:lang w:val="nn-NO"/>
          </w:rPr>
          <w:t>ganna.reint@ncmm.uio.no</w:t>
        </w:r>
      </w:hyperlink>
      <w:r w:rsidRPr="00066410">
        <w:rPr>
          <w:rFonts w:ascii="Arial" w:hAnsi="Arial" w:cs="Arial"/>
          <w:lang w:val="nn-NO"/>
        </w:rPr>
        <w:t>)</w:t>
      </w:r>
    </w:p>
    <w:p w14:paraId="4E403CC2" w14:textId="77777777" w:rsidR="00AD5314" w:rsidRPr="00AD5314" w:rsidRDefault="00007CB1" w:rsidP="00AD531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Ragni</w:t>
      </w:r>
      <w:proofErr w:type="spellEnd"/>
      <w:r>
        <w:rPr>
          <w:rFonts w:ascii="Arial" w:hAnsi="Arial" w:cs="Arial"/>
        </w:rPr>
        <w:t xml:space="preserve"> Olsson</w:t>
      </w:r>
      <w:r>
        <w:rPr>
          <w:rFonts w:ascii="Arial" w:hAnsi="Arial" w:cs="Arial"/>
        </w:rPr>
        <w:tab/>
      </w:r>
      <w:r w:rsidR="00AD5314" w:rsidRPr="00AD5314">
        <w:rPr>
          <w:rFonts w:ascii="Arial" w:hAnsi="Arial" w:cs="Arial"/>
        </w:rPr>
        <w:t>(</w:t>
      </w:r>
      <w:r w:rsidR="00CB0890">
        <w:fldChar w:fldCharType="begin"/>
      </w:r>
      <w:r w:rsidR="00CB0890">
        <w:instrText xml:space="preserve"> HYPERLINK "mailto:ragni.olsson@gmail.com" \t "_blank" </w:instrText>
      </w:r>
      <w:r w:rsidR="00CB0890">
        <w:fldChar w:fldCharType="separate"/>
      </w:r>
      <w:r w:rsidR="00AD5314" w:rsidRPr="00AD5314">
        <w:rPr>
          <w:rStyle w:val="Hyperlink"/>
          <w:rFonts w:ascii="Arial" w:hAnsi="Arial" w:cs="Arial"/>
          <w:shd w:val="clear" w:color="auto" w:fill="FFFFFF"/>
        </w:rPr>
        <w:t>ragni.olsson@gmail.com</w:t>
      </w:r>
      <w:r w:rsidR="00CB0890">
        <w:rPr>
          <w:rStyle w:val="Hyperlink"/>
          <w:rFonts w:ascii="Arial" w:hAnsi="Arial" w:cs="Arial"/>
          <w:shd w:val="clear" w:color="auto" w:fill="FFFFFF"/>
        </w:rPr>
        <w:fldChar w:fldCharType="end"/>
      </w:r>
      <w:r w:rsidR="00AD5314" w:rsidRPr="00AD5314">
        <w:rPr>
          <w:rFonts w:ascii="Arial" w:hAnsi="Arial" w:cs="Arial"/>
        </w:rPr>
        <w:t xml:space="preserve">) </w:t>
      </w:r>
    </w:p>
    <w:p w14:paraId="1167B493" w14:textId="77777777" w:rsidR="00AD5314" w:rsidRPr="00066410" w:rsidRDefault="00AD5314" w:rsidP="00AD5314">
      <w:pPr>
        <w:rPr>
          <w:rFonts w:ascii="Arial" w:hAnsi="Arial" w:cs="Arial"/>
          <w:lang w:val="nn-NO"/>
        </w:rPr>
      </w:pPr>
      <w:proofErr w:type="spellStart"/>
      <w:r w:rsidRPr="00066410">
        <w:rPr>
          <w:rFonts w:ascii="Arial" w:hAnsi="Arial" w:cs="Arial"/>
          <w:lang w:val="nn-NO"/>
        </w:rPr>
        <w:t>Kira</w:t>
      </w:r>
      <w:proofErr w:type="spellEnd"/>
      <w:r w:rsidRPr="00066410">
        <w:rPr>
          <w:rFonts w:ascii="Arial" w:hAnsi="Arial" w:cs="Arial"/>
          <w:lang w:val="nn-NO"/>
        </w:rPr>
        <w:t xml:space="preserve"> </w:t>
      </w:r>
      <w:proofErr w:type="spellStart"/>
      <w:r w:rsidRPr="00066410">
        <w:rPr>
          <w:rFonts w:ascii="Arial" w:hAnsi="Arial" w:cs="Arial"/>
          <w:lang w:val="nn-NO"/>
        </w:rPr>
        <w:t>Leitl</w:t>
      </w:r>
      <w:proofErr w:type="spellEnd"/>
      <w:r w:rsidRPr="00066410">
        <w:rPr>
          <w:rFonts w:ascii="Arial" w:hAnsi="Arial" w:cs="Arial"/>
          <w:lang w:val="nn-NO"/>
        </w:rPr>
        <w:tab/>
      </w:r>
      <w:r w:rsidRPr="00066410">
        <w:rPr>
          <w:rFonts w:ascii="Arial" w:hAnsi="Arial" w:cs="Arial"/>
          <w:lang w:val="nn-NO"/>
        </w:rPr>
        <w:tab/>
        <w:t>(</w:t>
      </w:r>
      <w:hyperlink r:id="rId12" w:history="1">
        <w:r w:rsidRPr="00066410">
          <w:rPr>
            <w:rStyle w:val="Hyperlink"/>
            <w:rFonts w:ascii="Arial" w:hAnsi="Arial" w:cs="Arial"/>
            <w:lang w:val="nn-NO"/>
          </w:rPr>
          <w:t>kira.leitl@ncmm.uio.no</w:t>
        </w:r>
      </w:hyperlink>
      <w:r w:rsidRPr="00066410">
        <w:rPr>
          <w:rFonts w:ascii="Arial" w:hAnsi="Arial" w:cs="Arial"/>
          <w:lang w:val="nn-NO"/>
        </w:rPr>
        <w:t>)</w:t>
      </w:r>
    </w:p>
    <w:p w14:paraId="52871390" w14:textId="77777777" w:rsidR="00AD5314" w:rsidRPr="00066410" w:rsidRDefault="00007CB1" w:rsidP="00AD5314">
      <w:pPr>
        <w:rPr>
          <w:rFonts w:ascii="Arial" w:hAnsi="Arial" w:cs="Arial"/>
          <w:lang w:val="nn-NO"/>
        </w:rPr>
      </w:pPr>
      <w:proofErr w:type="spellStart"/>
      <w:r w:rsidRPr="00066410">
        <w:rPr>
          <w:rFonts w:ascii="Arial" w:hAnsi="Arial" w:cs="Arial"/>
          <w:lang w:val="nn-NO"/>
        </w:rPr>
        <w:t>Ilayda</w:t>
      </w:r>
      <w:proofErr w:type="spellEnd"/>
      <w:r w:rsidRPr="00066410">
        <w:rPr>
          <w:rFonts w:ascii="Arial" w:hAnsi="Arial" w:cs="Arial"/>
          <w:lang w:val="nn-NO"/>
        </w:rPr>
        <w:t xml:space="preserve"> </w:t>
      </w:r>
      <w:proofErr w:type="spellStart"/>
      <w:r w:rsidRPr="00066410">
        <w:rPr>
          <w:rFonts w:ascii="Arial" w:hAnsi="Arial" w:cs="Arial"/>
          <w:lang w:val="nn-NO"/>
        </w:rPr>
        <w:t>Kantarci</w:t>
      </w:r>
      <w:proofErr w:type="spellEnd"/>
      <w:r w:rsidRPr="00066410">
        <w:rPr>
          <w:rFonts w:ascii="Arial" w:hAnsi="Arial" w:cs="Arial"/>
          <w:lang w:val="nn-NO"/>
        </w:rPr>
        <w:tab/>
      </w:r>
      <w:r w:rsidR="00AD5314" w:rsidRPr="00066410">
        <w:rPr>
          <w:rFonts w:ascii="Arial" w:hAnsi="Arial" w:cs="Arial"/>
          <w:lang w:val="nn-NO"/>
        </w:rPr>
        <w:t>(</w:t>
      </w:r>
      <w:hyperlink r:id="rId13" w:history="1">
        <w:r w:rsidR="00AD5314" w:rsidRPr="00066410">
          <w:rPr>
            <w:rStyle w:val="Hyperlink"/>
            <w:rFonts w:ascii="Arial" w:hAnsi="Arial" w:cs="Arial"/>
            <w:lang w:val="nn-NO"/>
          </w:rPr>
          <w:t>kantarcii@itu.edu.tr</w:t>
        </w:r>
      </w:hyperlink>
      <w:r w:rsidR="00AD5314" w:rsidRPr="00066410">
        <w:rPr>
          <w:rFonts w:ascii="Arial" w:hAnsi="Arial" w:cs="Arial"/>
          <w:lang w:val="nn-NO"/>
        </w:rPr>
        <w:t>)</w:t>
      </w:r>
    </w:p>
    <w:p w14:paraId="230662F1" w14:textId="77777777" w:rsidR="00277C90" w:rsidRPr="00B90342" w:rsidRDefault="00C70C90" w:rsidP="00277C90">
      <w:pPr>
        <w:rPr>
          <w:rFonts w:ascii="Helvetica" w:hAnsi="Helvetica" w:cs="Arial"/>
          <w:b/>
          <w:sz w:val="22"/>
          <w:szCs w:val="22"/>
          <w:lang w:val="nn-NO"/>
        </w:rPr>
      </w:pPr>
      <w:r w:rsidRPr="00066410">
        <w:rPr>
          <w:rFonts w:ascii="Helvetica" w:hAnsi="Helvetica" w:cs="Arial"/>
          <w:b/>
          <w:sz w:val="22"/>
          <w:szCs w:val="22"/>
          <w:lang w:val="nn-NO"/>
        </w:rPr>
        <w:br w:type="page"/>
      </w:r>
    </w:p>
    <w:p w14:paraId="470E730B" w14:textId="77777777" w:rsidR="00FE059A" w:rsidRDefault="00FE059A" w:rsidP="00277C90">
      <w:pPr>
        <w:rPr>
          <w:rFonts w:ascii="Helvetica" w:hAnsi="Helvetica"/>
          <w:sz w:val="22"/>
        </w:rPr>
      </w:pPr>
    </w:p>
    <w:p w14:paraId="10604F61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59D202AB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68BD506E" w14:textId="7777777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AD5314">
        <w:rPr>
          <w:rFonts w:ascii="Helvetica" w:hAnsi="Helvetica"/>
          <w:b/>
          <w:color w:val="4472C4" w:themeColor="accent1"/>
          <w:sz w:val="22"/>
        </w:rPr>
        <w:t>N</w:t>
      </w:r>
    </w:p>
    <w:p w14:paraId="41C384E5" w14:textId="7777777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AD5314">
        <w:rPr>
          <w:rFonts w:ascii="Helvetica" w:hAnsi="Helvetica"/>
          <w:b/>
          <w:sz w:val="22"/>
        </w:rPr>
        <w:t xml:space="preserve"> </w:t>
      </w:r>
      <w:r w:rsidR="00AD5314" w:rsidRPr="00C9484F">
        <w:rPr>
          <w:rFonts w:ascii="Helvetica" w:hAnsi="Helvetica"/>
          <w:b/>
          <w:color w:val="4472C4" w:themeColor="accent1"/>
          <w:sz w:val="22"/>
        </w:rPr>
        <w:t>Y</w:t>
      </w:r>
    </w:p>
    <w:p w14:paraId="04CE257A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73807C74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33364C1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AD5314">
        <w:rPr>
          <w:rFonts w:ascii="Helvetica" w:hAnsi="Helvetica"/>
          <w:b/>
          <w:sz w:val="22"/>
        </w:rPr>
        <w:t xml:space="preserve"> </w:t>
      </w:r>
      <w:r w:rsidR="00AD5314">
        <w:rPr>
          <w:rFonts w:ascii="Helvetica" w:hAnsi="Helvetica"/>
          <w:b/>
          <w:color w:val="4472C4" w:themeColor="accent1"/>
          <w:sz w:val="22"/>
        </w:rPr>
        <w:t>N</w:t>
      </w:r>
    </w:p>
    <w:p w14:paraId="05AD0846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4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5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5A2315D5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0F097342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78976D82" w14:textId="77777777" w:rsidR="00CB479C" w:rsidRDefault="00150C93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highlight w:val="green"/>
        </w:rPr>
      </w:pPr>
      <w:r>
        <w:rPr>
          <w:rFonts w:ascii="Helvetica" w:hAnsi="Helvetica"/>
          <w:color w:val="000000" w:themeColor="text1"/>
          <w:sz w:val="22"/>
          <w:highlight w:val="green"/>
        </w:rPr>
        <w:t>2.1; 2.3;</w:t>
      </w:r>
      <w:r w:rsidRPr="00150C93">
        <w:rPr>
          <w:rFonts w:ascii="Helvetica" w:hAnsi="Helvetica"/>
          <w:color w:val="000000" w:themeColor="text1"/>
          <w:sz w:val="22"/>
          <w:highlight w:val="green"/>
        </w:rPr>
        <w:t xml:space="preserve"> </w:t>
      </w:r>
      <w:r>
        <w:rPr>
          <w:rFonts w:ascii="Helvetica" w:hAnsi="Helvetica"/>
          <w:color w:val="000000" w:themeColor="text1"/>
          <w:sz w:val="22"/>
          <w:highlight w:val="green"/>
        </w:rPr>
        <w:t xml:space="preserve">2.8; 3.5; 3.9; </w:t>
      </w:r>
      <w:r w:rsidRPr="00066410">
        <w:rPr>
          <w:rFonts w:ascii="Helvetica" w:hAnsi="Helvetica"/>
          <w:color w:val="000000" w:themeColor="text1"/>
          <w:sz w:val="22"/>
          <w:highlight w:val="green"/>
        </w:rPr>
        <w:t>3.10</w:t>
      </w:r>
    </w:p>
    <w:p w14:paraId="64511FD1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173E7E0E" w14:textId="77777777" w:rsidR="00C54717" w:rsidRPr="00D2335C" w:rsidRDefault="00C54717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D2335C">
        <w:rPr>
          <w:rFonts w:ascii="Helvetica" w:hAnsi="Helvetica"/>
          <w:color w:val="000000" w:themeColor="text1"/>
          <w:sz w:val="22"/>
          <w:highlight w:val="green"/>
        </w:rPr>
        <w:t>3.9 &amp; 3.10 -</w:t>
      </w:r>
      <w:r w:rsidR="004A0DA5" w:rsidRPr="00D2335C">
        <w:rPr>
          <w:rFonts w:ascii="Helvetica" w:hAnsi="Helvetica"/>
          <w:color w:val="000000" w:themeColor="text1"/>
          <w:sz w:val="22"/>
          <w:highlight w:val="green"/>
        </w:rPr>
        <w:t xml:space="preserve"> Buffer exchange must be done </w:t>
      </w:r>
      <w:r w:rsidR="004500CD">
        <w:rPr>
          <w:rFonts w:ascii="Helvetica" w:hAnsi="Helvetica"/>
          <w:color w:val="000000" w:themeColor="text1"/>
          <w:sz w:val="22"/>
          <w:highlight w:val="green"/>
        </w:rPr>
        <w:t>slowly</w:t>
      </w:r>
      <w:r w:rsidR="004A0DA5" w:rsidRPr="00D2335C">
        <w:rPr>
          <w:rFonts w:ascii="Helvetica" w:hAnsi="Helvetica"/>
          <w:color w:val="000000" w:themeColor="text1"/>
          <w:sz w:val="22"/>
          <w:highlight w:val="green"/>
        </w:rPr>
        <w:t xml:space="preserve"> </w:t>
      </w:r>
      <w:r w:rsidR="00D77E81">
        <w:rPr>
          <w:rFonts w:ascii="Helvetica" w:hAnsi="Helvetica"/>
          <w:color w:val="000000" w:themeColor="text1"/>
          <w:sz w:val="22"/>
          <w:highlight w:val="green"/>
        </w:rPr>
        <w:t>to not</w:t>
      </w:r>
      <w:r w:rsidR="004A0DA5" w:rsidRPr="00D2335C">
        <w:rPr>
          <w:rFonts w:ascii="Helvetica" w:hAnsi="Helvetica"/>
          <w:color w:val="000000" w:themeColor="text1"/>
          <w:sz w:val="22"/>
          <w:highlight w:val="green"/>
        </w:rPr>
        <w:t xml:space="preserve"> perturb the lipid structures on the surface.</w:t>
      </w:r>
    </w:p>
    <w:p w14:paraId="53768C7E" w14:textId="77777777" w:rsidR="00AD5314" w:rsidRDefault="00FA1A9D" w:rsidP="00AD531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="00AD5314" w:rsidRPr="00D55A65">
        <w:rPr>
          <w:rFonts w:ascii="Helvetica" w:hAnsi="Helvetica"/>
          <w:b/>
          <w:sz w:val="22"/>
        </w:rPr>
        <w:t>Location:</w:t>
      </w:r>
      <w:r w:rsidR="00AD5314">
        <w:rPr>
          <w:rFonts w:ascii="Helvetica" w:hAnsi="Helvetica"/>
          <w:sz w:val="22"/>
        </w:rPr>
        <w:t xml:space="preserve"> Will the filming need to take place in multiple locations? (Y/N) </w:t>
      </w:r>
      <w:r w:rsidR="00AD5314" w:rsidRPr="00C9484F">
        <w:rPr>
          <w:rFonts w:ascii="Helvetica" w:hAnsi="Helvetica"/>
          <w:b/>
          <w:color w:val="4472C4" w:themeColor="accent1"/>
          <w:sz w:val="22"/>
        </w:rPr>
        <w:t>Y</w:t>
      </w:r>
      <w:r w:rsidR="00AD5314">
        <w:rPr>
          <w:rFonts w:ascii="Helvetica" w:hAnsi="Helvetica"/>
          <w:sz w:val="22"/>
        </w:rPr>
        <w:t xml:space="preserve"> If yes, how far apart are the locations? </w:t>
      </w:r>
    </w:p>
    <w:p w14:paraId="05F89A77" w14:textId="77777777" w:rsidR="00AD5314" w:rsidRDefault="00AD5314" w:rsidP="00AD5314">
      <w:pPr>
        <w:spacing w:before="120"/>
        <w:rPr>
          <w:rFonts w:ascii="Helvetica" w:hAnsi="Helvetica"/>
          <w:b/>
          <w:color w:val="4472C4" w:themeColor="accent1"/>
          <w:sz w:val="22"/>
        </w:rPr>
      </w:pPr>
      <w:r>
        <w:rPr>
          <w:rFonts w:ascii="Helvetica" w:hAnsi="Helvetica"/>
          <w:b/>
          <w:color w:val="4472C4" w:themeColor="accent1"/>
          <w:sz w:val="22"/>
        </w:rPr>
        <w:t xml:space="preserve">Protocol: </w:t>
      </w:r>
      <w:r w:rsidRPr="00C9484F">
        <w:rPr>
          <w:rFonts w:ascii="Helvetica" w:hAnsi="Helvetica"/>
          <w:b/>
          <w:color w:val="4472C4" w:themeColor="accent1"/>
          <w:sz w:val="22"/>
        </w:rPr>
        <w:t>8-10 meters</w:t>
      </w:r>
      <w:r>
        <w:rPr>
          <w:rFonts w:ascii="Helvetica" w:hAnsi="Helvetica"/>
          <w:b/>
          <w:color w:val="4472C4" w:themeColor="accent1"/>
          <w:sz w:val="22"/>
        </w:rPr>
        <w:t>;</w:t>
      </w:r>
      <w:r w:rsidRPr="00C9484F">
        <w:rPr>
          <w:rFonts w:ascii="Helvetica" w:hAnsi="Helvetica"/>
          <w:b/>
          <w:color w:val="4472C4" w:themeColor="accent1"/>
          <w:sz w:val="22"/>
        </w:rPr>
        <w:t xml:space="preserve"> all </w:t>
      </w:r>
      <w:r>
        <w:rPr>
          <w:rFonts w:ascii="Helvetica" w:hAnsi="Helvetica"/>
          <w:b/>
          <w:color w:val="4472C4" w:themeColor="accent1"/>
          <w:sz w:val="22"/>
        </w:rPr>
        <w:t xml:space="preserve">in </w:t>
      </w:r>
      <w:r w:rsidRPr="00C9484F">
        <w:rPr>
          <w:rFonts w:ascii="Helvetica" w:hAnsi="Helvetica"/>
          <w:b/>
          <w:color w:val="4472C4" w:themeColor="accent1"/>
          <w:sz w:val="22"/>
        </w:rPr>
        <w:t>same lab space</w:t>
      </w:r>
      <w:r>
        <w:rPr>
          <w:rFonts w:ascii="Helvetica" w:hAnsi="Helvetica"/>
          <w:b/>
          <w:color w:val="4472C4" w:themeColor="accent1"/>
          <w:sz w:val="22"/>
        </w:rPr>
        <w:t xml:space="preserve"> just different hoods or microscope room. </w:t>
      </w:r>
    </w:p>
    <w:p w14:paraId="2D4A6ECB" w14:textId="77777777" w:rsidR="00C70C90" w:rsidRPr="006A6324" w:rsidRDefault="00AD5314" w:rsidP="00AD5314">
      <w:pPr>
        <w:spacing w:before="12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b/>
          <w:color w:val="4472C4" w:themeColor="accent1"/>
          <w:sz w:val="22"/>
        </w:rPr>
        <w:t>Interview: Meeting rooms (for interview) are also close by the laboratory, but a bit further away (25-50 m), might be on a different floor of the same building depending on the availability.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1B8937FE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A35C15E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7B4838E4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CBB8BE0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1F1CC64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43B0521" w14:textId="77777777" w:rsidR="00992EF6" w:rsidRPr="00992EF6" w:rsidRDefault="00992EF6" w:rsidP="00FA1A9D">
      <w:pPr>
        <w:pStyle w:val="ListParagraph"/>
        <w:ind w:left="270"/>
        <w:rPr>
          <w:rFonts w:ascii="Helvetica" w:hAnsi="Helvetica" w:cs="Arial"/>
          <w:i/>
          <w:sz w:val="22"/>
          <w:szCs w:val="22"/>
        </w:rPr>
      </w:pPr>
      <w:r w:rsidRPr="00992EF6">
        <w:rPr>
          <w:rFonts w:ascii="Helvetica" w:hAnsi="Helvetica" w:cs="Arial"/>
          <w:i/>
          <w:sz w:val="22"/>
          <w:szCs w:val="22"/>
          <w:highlight w:val="yellow"/>
        </w:rPr>
        <w:t>Authors, these points were edited to meet the 30 word maximum for each point.</w:t>
      </w:r>
    </w:p>
    <w:p w14:paraId="37406C93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D9215F9" w14:textId="77777777" w:rsidR="00B90342" w:rsidRDefault="00382113" w:rsidP="00790FC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82113">
        <w:rPr>
          <w:rFonts w:ascii="Helvetica" w:hAnsi="Helvetica" w:cs="Arial"/>
          <w:b/>
          <w:sz w:val="22"/>
          <w:szCs w:val="22"/>
          <w:u w:val="single"/>
        </w:rPr>
        <w:t>Irep</w:t>
      </w:r>
      <w:proofErr w:type="spellEnd"/>
      <w:r w:rsidRPr="00382113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382113">
        <w:rPr>
          <w:rFonts w:ascii="Helvetica" w:hAnsi="Helvetica" w:cs="Arial"/>
          <w:b/>
          <w:sz w:val="22"/>
          <w:szCs w:val="22"/>
          <w:u w:val="single"/>
        </w:rPr>
        <w:t>Gözen</w:t>
      </w:r>
      <w:proofErr w:type="spellEnd"/>
      <w:r w:rsidR="00007CB1" w:rsidRPr="00382113">
        <w:rPr>
          <w:rFonts w:ascii="Helvetica" w:hAnsi="Helvetica" w:cs="Arial"/>
          <w:sz w:val="22"/>
          <w:szCs w:val="22"/>
        </w:rPr>
        <w:t xml:space="preserve">: </w:t>
      </w:r>
      <w:r w:rsidR="00790FC3" w:rsidRPr="00C163D2">
        <w:rPr>
          <w:rFonts w:ascii="Helvetica" w:hAnsi="Helvetica" w:cs="Arial"/>
          <w:sz w:val="22"/>
          <w:szCs w:val="22"/>
        </w:rPr>
        <w:t xml:space="preserve">The </w:t>
      </w:r>
      <w:r w:rsidR="006C6588" w:rsidRPr="00C163D2">
        <w:rPr>
          <w:rFonts w:ascii="Helvetica" w:hAnsi="Helvetica" w:cs="Arial"/>
          <w:sz w:val="22"/>
          <w:szCs w:val="22"/>
        </w:rPr>
        <w:t>E</w:t>
      </w:r>
      <w:r w:rsidR="00992EF6">
        <w:rPr>
          <w:rFonts w:ascii="Helvetica" w:hAnsi="Helvetica" w:cs="Arial"/>
          <w:sz w:val="22"/>
          <w:szCs w:val="22"/>
        </w:rPr>
        <w:t>ndoplasmic-</w:t>
      </w:r>
      <w:r w:rsidR="006C6588" w:rsidRPr="00C163D2">
        <w:rPr>
          <w:rFonts w:ascii="Helvetica" w:hAnsi="Helvetica" w:cs="Arial"/>
          <w:sz w:val="22"/>
          <w:szCs w:val="22"/>
        </w:rPr>
        <w:t>R</w:t>
      </w:r>
      <w:r w:rsidR="00992EF6">
        <w:rPr>
          <w:rFonts w:ascii="Helvetica" w:hAnsi="Helvetica" w:cs="Arial"/>
          <w:sz w:val="22"/>
          <w:szCs w:val="22"/>
        </w:rPr>
        <w:t>eticulum</w:t>
      </w:r>
      <w:r w:rsidR="00790FC3" w:rsidRPr="00C163D2">
        <w:rPr>
          <w:rFonts w:ascii="Helvetica" w:hAnsi="Helvetica" w:cs="Arial"/>
          <w:sz w:val="22"/>
          <w:szCs w:val="22"/>
        </w:rPr>
        <w:t xml:space="preserve"> </w:t>
      </w:r>
      <w:r w:rsidR="007D6321" w:rsidRPr="00C163D2">
        <w:rPr>
          <w:rFonts w:ascii="Helvetica" w:hAnsi="Helvetica" w:cs="Arial"/>
          <w:sz w:val="22"/>
          <w:szCs w:val="22"/>
        </w:rPr>
        <w:t>contains</w:t>
      </w:r>
      <w:r w:rsidR="00790FC3" w:rsidRPr="00C163D2">
        <w:rPr>
          <w:rFonts w:ascii="Helvetica" w:hAnsi="Helvetica" w:cs="Arial"/>
          <w:sz w:val="22"/>
          <w:szCs w:val="22"/>
        </w:rPr>
        <w:t xml:space="preserve"> </w:t>
      </w:r>
      <w:r w:rsidR="006C6588" w:rsidRPr="00C163D2">
        <w:rPr>
          <w:rFonts w:ascii="Helvetica" w:hAnsi="Helvetica" w:cs="Arial"/>
          <w:sz w:val="22"/>
          <w:szCs w:val="22"/>
        </w:rPr>
        <w:t xml:space="preserve">a dynamic tubular </w:t>
      </w:r>
      <w:proofErr w:type="gramStart"/>
      <w:r w:rsidR="006C6588" w:rsidRPr="00C163D2">
        <w:rPr>
          <w:rFonts w:ascii="Helvetica" w:hAnsi="Helvetica" w:cs="Arial"/>
          <w:sz w:val="22"/>
          <w:szCs w:val="22"/>
        </w:rPr>
        <w:t>domain</w:t>
      </w:r>
      <w:r w:rsidR="00790FC3" w:rsidRPr="00C163D2">
        <w:rPr>
          <w:rFonts w:ascii="Helvetica" w:hAnsi="Helvetica" w:cs="Arial"/>
          <w:sz w:val="22"/>
          <w:szCs w:val="22"/>
        </w:rPr>
        <w:t xml:space="preserve"> which</w:t>
      </w:r>
      <w:proofErr w:type="gramEnd"/>
      <w:r w:rsidR="00790FC3" w:rsidRPr="00C163D2">
        <w:rPr>
          <w:rFonts w:ascii="Helvetica" w:hAnsi="Helvetica" w:cs="Arial"/>
          <w:sz w:val="22"/>
          <w:szCs w:val="22"/>
        </w:rPr>
        <w:t xml:space="preserve"> continuously interact</w:t>
      </w:r>
      <w:r w:rsidR="006C6588" w:rsidRPr="00C163D2">
        <w:rPr>
          <w:rFonts w:ascii="Helvetica" w:hAnsi="Helvetica" w:cs="Arial"/>
          <w:sz w:val="22"/>
          <w:szCs w:val="22"/>
        </w:rPr>
        <w:t>s</w:t>
      </w:r>
      <w:r w:rsidR="00790FC3" w:rsidRPr="00C163D2">
        <w:rPr>
          <w:rFonts w:ascii="Helvetica" w:hAnsi="Helvetica" w:cs="Arial"/>
          <w:sz w:val="22"/>
          <w:szCs w:val="22"/>
        </w:rPr>
        <w:t xml:space="preserve"> with the</w:t>
      </w:r>
      <w:r w:rsidR="005114FF" w:rsidRPr="00C163D2">
        <w:rPr>
          <w:rFonts w:ascii="Helvetica" w:hAnsi="Helvetica" w:cs="Arial"/>
          <w:sz w:val="22"/>
          <w:szCs w:val="22"/>
        </w:rPr>
        <w:t xml:space="preserve"> cytoskeleton, </w:t>
      </w:r>
      <w:r w:rsidR="00790FC3" w:rsidRPr="00C163D2">
        <w:rPr>
          <w:rFonts w:ascii="Helvetica" w:hAnsi="Helvetica" w:cs="Arial"/>
          <w:sz w:val="22"/>
          <w:szCs w:val="22"/>
        </w:rPr>
        <w:t>undergo</w:t>
      </w:r>
      <w:r w:rsidR="006C6588" w:rsidRPr="00C163D2">
        <w:rPr>
          <w:rFonts w:ascii="Helvetica" w:hAnsi="Helvetica" w:cs="Arial"/>
          <w:sz w:val="22"/>
          <w:szCs w:val="22"/>
        </w:rPr>
        <w:t>es</w:t>
      </w:r>
      <w:r w:rsidR="00790FC3" w:rsidRPr="00C163D2">
        <w:rPr>
          <w:rFonts w:ascii="Helvetica" w:hAnsi="Helvetica" w:cs="Arial"/>
          <w:sz w:val="22"/>
          <w:szCs w:val="22"/>
        </w:rPr>
        <w:t xml:space="preserve"> constant motion</w:t>
      </w:r>
      <w:r w:rsidR="00992EF6">
        <w:rPr>
          <w:rFonts w:ascii="Helvetica" w:hAnsi="Helvetica" w:cs="Arial"/>
          <w:sz w:val="22"/>
          <w:szCs w:val="22"/>
        </w:rPr>
        <w:t>,</w:t>
      </w:r>
      <w:r w:rsidR="00790FC3" w:rsidRPr="00C163D2">
        <w:rPr>
          <w:rFonts w:ascii="Helvetica" w:hAnsi="Helvetica" w:cs="Arial"/>
          <w:sz w:val="22"/>
          <w:szCs w:val="22"/>
        </w:rPr>
        <w:t xml:space="preserve"> and rearrangement. </w:t>
      </w:r>
      <w:r w:rsidR="00992EF6">
        <w:rPr>
          <w:rFonts w:ascii="Helvetica" w:hAnsi="Helvetica" w:cs="Arial"/>
          <w:sz w:val="22"/>
          <w:szCs w:val="22"/>
        </w:rPr>
        <w:t xml:space="preserve"> </w:t>
      </w:r>
      <w:r w:rsidR="0062104D">
        <w:rPr>
          <w:rFonts w:ascii="Helvetica" w:hAnsi="Helvetica" w:cs="Arial"/>
          <w:sz w:val="22"/>
          <w:szCs w:val="22"/>
        </w:rPr>
        <w:t>How</w:t>
      </w:r>
      <w:r w:rsidR="00790FC3" w:rsidRPr="00C163D2">
        <w:rPr>
          <w:rFonts w:ascii="Helvetica" w:hAnsi="Helvetica" w:cs="Arial"/>
          <w:sz w:val="22"/>
          <w:szCs w:val="22"/>
        </w:rPr>
        <w:t xml:space="preserve"> the ER generates and maintains this organization</w:t>
      </w:r>
      <w:r w:rsidR="0062104D">
        <w:rPr>
          <w:rFonts w:ascii="Helvetica" w:hAnsi="Helvetica" w:cs="Arial"/>
          <w:sz w:val="22"/>
          <w:szCs w:val="22"/>
        </w:rPr>
        <w:t xml:space="preserve"> </w:t>
      </w:r>
      <w:r w:rsidR="00790FC3" w:rsidRPr="00C163D2">
        <w:rPr>
          <w:rFonts w:ascii="Helvetica" w:hAnsi="Helvetica" w:cs="Arial"/>
          <w:sz w:val="22"/>
          <w:szCs w:val="22"/>
        </w:rPr>
        <w:t>is not yet fully understood</w:t>
      </w:r>
      <w:r w:rsidR="00EA5FBA">
        <w:rPr>
          <w:rFonts w:ascii="Helvetica" w:hAnsi="Helvetica" w:cs="Arial"/>
          <w:sz w:val="22"/>
          <w:szCs w:val="22"/>
        </w:rPr>
        <w:t xml:space="preserve"> </w:t>
      </w:r>
      <w:r w:rsidR="00EA5FBA" w:rsidRPr="00EA5FBA">
        <w:rPr>
          <w:rFonts w:ascii="Helvetica" w:hAnsi="Helvetica" w:cs="Arial"/>
          <w:b/>
          <w:sz w:val="22"/>
          <w:szCs w:val="22"/>
        </w:rPr>
        <w:t>[1]</w:t>
      </w:r>
      <w:r w:rsidR="00790FC3" w:rsidRPr="00C163D2">
        <w:rPr>
          <w:rFonts w:ascii="Helvetica" w:hAnsi="Helvetica" w:cs="Arial"/>
          <w:sz w:val="22"/>
          <w:szCs w:val="22"/>
        </w:rPr>
        <w:t xml:space="preserve">. </w:t>
      </w:r>
    </w:p>
    <w:p w14:paraId="2861D1BE" w14:textId="77777777" w:rsidR="00EA5FBA" w:rsidRDefault="00EA5FBA" w:rsidP="00EA5FB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BB82929" w14:textId="77777777" w:rsidR="00EA5FBA" w:rsidRPr="00EA5FBA" w:rsidRDefault="00EA5FBA" w:rsidP="00EA5FBA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="00CB0890">
        <w:rPr>
          <w:rFonts w:ascii="Helvetica" w:hAnsi="Helvetica" w:cs="Arial"/>
          <w:bCs/>
          <w:sz w:val="22"/>
          <w:szCs w:val="22"/>
        </w:rPr>
        <w:t xml:space="preserve"> </w:t>
      </w:r>
      <w:r w:rsidR="00CB0890" w:rsidRPr="00CB0890">
        <w:rPr>
          <w:rFonts w:ascii="Helvetica" w:hAnsi="Helvetica" w:cs="Arial"/>
          <w:bCs/>
          <w:sz w:val="22"/>
          <w:szCs w:val="22"/>
          <w:highlight w:val="green"/>
        </w:rPr>
        <w:t>(Author Comment: Best attempt is the last)</w:t>
      </w:r>
      <w:bookmarkStart w:id="0" w:name="_GoBack"/>
      <w:bookmarkEnd w:id="0"/>
    </w:p>
    <w:p w14:paraId="730FDA24" w14:textId="77777777" w:rsidR="00C163D2" w:rsidRPr="00C163D2" w:rsidRDefault="00C163D2" w:rsidP="00C163D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2308586" w14:textId="77777777" w:rsidR="00F64710" w:rsidRDefault="00C163D2" w:rsidP="00F6471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82113">
        <w:rPr>
          <w:rFonts w:ascii="Helvetica" w:hAnsi="Helvetica" w:cs="Arial"/>
          <w:b/>
          <w:sz w:val="22"/>
          <w:szCs w:val="22"/>
          <w:u w:val="single"/>
        </w:rPr>
        <w:t>Irep</w:t>
      </w:r>
      <w:proofErr w:type="spellEnd"/>
      <w:r w:rsidRPr="00382113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382113">
        <w:rPr>
          <w:rFonts w:ascii="Helvetica" w:hAnsi="Helvetica" w:cs="Arial"/>
          <w:b/>
          <w:sz w:val="22"/>
          <w:szCs w:val="22"/>
          <w:u w:val="single"/>
        </w:rPr>
        <w:t>Gözen</w:t>
      </w:r>
      <w:proofErr w:type="spellEnd"/>
      <w:r w:rsidRPr="00382113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Here, w</w:t>
      </w:r>
      <w:r w:rsidR="00A961F8" w:rsidRPr="00C163D2">
        <w:rPr>
          <w:rFonts w:ascii="Helvetica" w:hAnsi="Helvetica" w:cs="Arial"/>
          <w:sz w:val="22"/>
          <w:szCs w:val="22"/>
        </w:rPr>
        <w:t>e present a convenient method to form a bottom-up structural organelle model for the</w:t>
      </w:r>
      <w:r w:rsidR="00790FC3" w:rsidRPr="00C163D2">
        <w:rPr>
          <w:rFonts w:ascii="Helvetica" w:hAnsi="Helvetica" w:cs="Arial"/>
          <w:sz w:val="22"/>
          <w:szCs w:val="22"/>
        </w:rPr>
        <w:t xml:space="preserve"> ER</w:t>
      </w:r>
      <w:r w:rsidR="0062104D">
        <w:rPr>
          <w:rFonts w:ascii="Helvetica" w:hAnsi="Helvetica" w:cs="Arial"/>
          <w:sz w:val="22"/>
          <w:szCs w:val="22"/>
        </w:rPr>
        <w:t xml:space="preserve">, </w:t>
      </w:r>
      <w:r w:rsidR="00F64710">
        <w:rPr>
          <w:rFonts w:ascii="Helvetica" w:hAnsi="Helvetica" w:cs="Arial"/>
          <w:sz w:val="22"/>
          <w:szCs w:val="22"/>
        </w:rPr>
        <w:t>which consists of a solid-</w:t>
      </w:r>
      <w:r w:rsidR="00A961F8" w:rsidRPr="00C163D2">
        <w:rPr>
          <w:rFonts w:ascii="Helvetica" w:hAnsi="Helvetica" w:cs="Arial"/>
          <w:sz w:val="22"/>
          <w:szCs w:val="22"/>
        </w:rPr>
        <w:t xml:space="preserve">supported, protein-free </w:t>
      </w:r>
      <w:r w:rsidR="00EE1FE6" w:rsidRPr="00C163D2">
        <w:rPr>
          <w:rFonts w:ascii="Helvetica" w:hAnsi="Helvetica" w:cs="Arial"/>
          <w:sz w:val="22"/>
          <w:szCs w:val="22"/>
        </w:rPr>
        <w:t>membrane system</w:t>
      </w:r>
      <w:r w:rsidR="00F64710">
        <w:rPr>
          <w:rFonts w:ascii="Helvetica" w:hAnsi="Helvetica" w:cs="Arial"/>
          <w:sz w:val="22"/>
          <w:szCs w:val="22"/>
        </w:rPr>
        <w:t xml:space="preserve"> that </w:t>
      </w:r>
      <w:r w:rsidR="00EE1FE6" w:rsidRPr="00F64710">
        <w:rPr>
          <w:rFonts w:ascii="Helvetica" w:hAnsi="Helvetica" w:cs="Arial"/>
          <w:sz w:val="22"/>
          <w:szCs w:val="22"/>
        </w:rPr>
        <w:t xml:space="preserve">can </w:t>
      </w:r>
      <w:r w:rsidR="0062104D">
        <w:rPr>
          <w:rFonts w:ascii="Helvetica" w:hAnsi="Helvetica" w:cs="Arial"/>
          <w:sz w:val="22"/>
          <w:szCs w:val="22"/>
        </w:rPr>
        <w:t>transform to</w:t>
      </w:r>
      <w:r w:rsidR="00EE1FE6" w:rsidRPr="00F64710">
        <w:rPr>
          <w:rFonts w:ascii="Helvetica" w:hAnsi="Helvetica" w:cs="Arial"/>
          <w:sz w:val="22"/>
          <w:szCs w:val="22"/>
        </w:rPr>
        <w:t xml:space="preserve"> complex lipid nanotube networks</w:t>
      </w:r>
      <w:r w:rsidR="00EA5FBA">
        <w:rPr>
          <w:rFonts w:ascii="Helvetica" w:hAnsi="Helvetica" w:cs="Arial"/>
          <w:sz w:val="22"/>
          <w:szCs w:val="22"/>
        </w:rPr>
        <w:t xml:space="preserve"> </w:t>
      </w:r>
      <w:r w:rsidR="00EA5FBA" w:rsidRPr="00EA5FBA">
        <w:rPr>
          <w:rFonts w:ascii="Helvetica" w:hAnsi="Helvetica" w:cs="Arial"/>
          <w:b/>
          <w:sz w:val="22"/>
          <w:szCs w:val="22"/>
        </w:rPr>
        <w:t>[1]</w:t>
      </w:r>
      <w:r w:rsidR="00F64710">
        <w:rPr>
          <w:rFonts w:ascii="Helvetica" w:hAnsi="Helvetica" w:cs="Arial"/>
          <w:sz w:val="22"/>
          <w:szCs w:val="22"/>
        </w:rPr>
        <w:t>.</w:t>
      </w:r>
    </w:p>
    <w:p w14:paraId="5A7F35A0" w14:textId="77777777" w:rsidR="00EA5FBA" w:rsidRPr="00EA5FBA" w:rsidRDefault="00EA5FBA" w:rsidP="00EA5FBA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5D39340F" w14:textId="77777777" w:rsidR="00F64710" w:rsidRPr="00EA5FBA" w:rsidRDefault="00EA5FBA" w:rsidP="00EA5FBA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="00CB0890">
        <w:rPr>
          <w:rFonts w:ascii="Helvetica" w:hAnsi="Helvetica" w:cs="Arial"/>
          <w:bCs/>
          <w:sz w:val="22"/>
          <w:szCs w:val="22"/>
        </w:rPr>
        <w:t xml:space="preserve"> </w:t>
      </w:r>
      <w:r w:rsidR="00CB0890" w:rsidRPr="00CB0890">
        <w:rPr>
          <w:rFonts w:ascii="Helvetica" w:hAnsi="Helvetica" w:cs="Arial"/>
          <w:bCs/>
          <w:sz w:val="22"/>
          <w:szCs w:val="22"/>
          <w:highlight w:val="green"/>
        </w:rPr>
        <w:t>(Author Comment: Best attempt is the last)</w:t>
      </w:r>
    </w:p>
    <w:p w14:paraId="768F03BB" w14:textId="77777777" w:rsidR="00330F1B" w:rsidRPr="00511F52" w:rsidRDefault="00330F1B" w:rsidP="00EA5FB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78F066E" w14:textId="77777777" w:rsidR="00B90342" w:rsidRPr="006A6324" w:rsidRDefault="00B90342" w:rsidP="00B90342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Interview Statements: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4F6A092" w14:textId="77777777" w:rsidR="0062104D" w:rsidRPr="0062104D" w:rsidRDefault="0062104D" w:rsidP="0062104D">
      <w:pPr>
        <w:outlineLvl w:val="0"/>
        <w:rPr>
          <w:rFonts w:ascii="Helvetica" w:hAnsi="Helvetica" w:cs="Arial"/>
          <w:sz w:val="22"/>
          <w:szCs w:val="22"/>
        </w:rPr>
      </w:pPr>
    </w:p>
    <w:p w14:paraId="347AEF7C" w14:textId="77777777" w:rsidR="0062104D" w:rsidRDefault="0062104D" w:rsidP="0062104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204DB6">
        <w:rPr>
          <w:rFonts w:ascii="Helvetica" w:hAnsi="Helvetica" w:cs="Arial"/>
          <w:b/>
          <w:sz w:val="22"/>
          <w:szCs w:val="22"/>
          <w:u w:val="single"/>
        </w:rPr>
        <w:t>Elif</w:t>
      </w:r>
      <w:proofErr w:type="spellEnd"/>
      <w:r w:rsidRPr="00204DB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204DB6">
        <w:rPr>
          <w:rFonts w:ascii="Helvetica" w:hAnsi="Helvetica" w:cs="Arial"/>
          <w:b/>
          <w:sz w:val="22"/>
          <w:szCs w:val="22"/>
          <w:u w:val="single"/>
        </w:rPr>
        <w:t>Senem</w:t>
      </w:r>
      <w:proofErr w:type="spellEnd"/>
      <w:r w:rsidRPr="00204DB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204DB6">
        <w:rPr>
          <w:rFonts w:ascii="Helvetica" w:hAnsi="Helvetica" w:cs="Arial"/>
          <w:b/>
          <w:sz w:val="22"/>
          <w:szCs w:val="22"/>
          <w:u w:val="single"/>
        </w:rPr>
        <w:t>Köksal</w:t>
      </w:r>
      <w:proofErr w:type="spellEnd"/>
      <w:r>
        <w:rPr>
          <w:rFonts w:ascii="Helvetica" w:hAnsi="Helvetica" w:cs="Arial"/>
          <w:sz w:val="22"/>
          <w:szCs w:val="22"/>
        </w:rPr>
        <w:t>: H</w:t>
      </w:r>
      <w:r w:rsidRPr="0062104D">
        <w:rPr>
          <w:rFonts w:ascii="Helvetica" w:hAnsi="Helvetica" w:cs="Arial"/>
          <w:sz w:val="22"/>
          <w:szCs w:val="22"/>
        </w:rPr>
        <w:t>ydrolysis of organic compounds for energy</w:t>
      </w:r>
      <w:r>
        <w:rPr>
          <w:rFonts w:ascii="Helvetica" w:hAnsi="Helvetica" w:cs="Arial"/>
          <w:sz w:val="22"/>
          <w:szCs w:val="22"/>
        </w:rPr>
        <w:t xml:space="preserve">, </w:t>
      </w:r>
      <w:r w:rsidR="000E3DFF">
        <w:rPr>
          <w:rFonts w:ascii="Helvetica" w:hAnsi="Helvetica" w:cs="Arial"/>
          <w:sz w:val="22"/>
          <w:szCs w:val="22"/>
        </w:rPr>
        <w:t xml:space="preserve">protein </w:t>
      </w:r>
      <w:r>
        <w:rPr>
          <w:rFonts w:ascii="Helvetica" w:hAnsi="Helvetica" w:cs="Arial"/>
          <w:sz w:val="22"/>
          <w:szCs w:val="22"/>
        </w:rPr>
        <w:t>p</w:t>
      </w:r>
      <w:r w:rsidRPr="0062104D">
        <w:rPr>
          <w:rFonts w:ascii="Helvetica" w:hAnsi="Helvetica" w:cs="Arial"/>
          <w:sz w:val="22"/>
          <w:szCs w:val="22"/>
        </w:rPr>
        <w:t>urification</w:t>
      </w:r>
      <w:r w:rsidR="000E3DFF">
        <w:rPr>
          <w:rFonts w:ascii="Helvetica" w:hAnsi="Helvetica" w:cs="Arial"/>
          <w:sz w:val="22"/>
          <w:szCs w:val="22"/>
        </w:rPr>
        <w:t>,</w:t>
      </w:r>
      <w:r w:rsidRPr="0062104D">
        <w:rPr>
          <w:rFonts w:ascii="Helvetica" w:hAnsi="Helvetica" w:cs="Arial"/>
          <w:sz w:val="22"/>
          <w:szCs w:val="22"/>
        </w:rPr>
        <w:t xml:space="preserve"> and </w:t>
      </w:r>
      <w:r w:rsidR="000E3DFF">
        <w:rPr>
          <w:rFonts w:ascii="Helvetica" w:hAnsi="Helvetica" w:cs="Arial"/>
          <w:sz w:val="22"/>
          <w:szCs w:val="22"/>
        </w:rPr>
        <w:t xml:space="preserve">protein </w:t>
      </w:r>
      <w:r w:rsidRPr="0062104D">
        <w:rPr>
          <w:rFonts w:ascii="Helvetica" w:hAnsi="Helvetica" w:cs="Arial"/>
          <w:sz w:val="22"/>
          <w:szCs w:val="22"/>
        </w:rPr>
        <w:t>extracti</w:t>
      </w:r>
      <w:r>
        <w:rPr>
          <w:rFonts w:ascii="Helvetica" w:hAnsi="Helvetica" w:cs="Arial"/>
          <w:sz w:val="22"/>
          <w:szCs w:val="22"/>
        </w:rPr>
        <w:t xml:space="preserve">on are not required.  </w:t>
      </w:r>
      <w:r w:rsidRPr="0062104D">
        <w:rPr>
          <w:rFonts w:ascii="Helvetica" w:hAnsi="Helvetica" w:cs="Arial"/>
          <w:sz w:val="22"/>
          <w:szCs w:val="22"/>
        </w:rPr>
        <w:t>The only essential components are the solid s</w:t>
      </w:r>
      <w:r w:rsidR="000E3DFF">
        <w:rPr>
          <w:rFonts w:ascii="Helvetica" w:hAnsi="Helvetica" w:cs="Arial"/>
          <w:sz w:val="22"/>
          <w:szCs w:val="22"/>
        </w:rPr>
        <w:t xml:space="preserve">ubstrate and </w:t>
      </w:r>
      <w:r>
        <w:rPr>
          <w:rFonts w:ascii="Helvetica" w:hAnsi="Helvetica" w:cs="Arial"/>
          <w:sz w:val="22"/>
          <w:szCs w:val="22"/>
        </w:rPr>
        <w:t>phospholipids, providing the most basic ER model</w:t>
      </w:r>
      <w:r w:rsidR="00EA5FBA">
        <w:rPr>
          <w:rFonts w:ascii="Helvetica" w:hAnsi="Helvetica" w:cs="Arial"/>
          <w:sz w:val="22"/>
          <w:szCs w:val="22"/>
        </w:rPr>
        <w:t xml:space="preserve"> </w:t>
      </w:r>
      <w:r w:rsidR="00EA5FBA" w:rsidRPr="00EA5FB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B4237FE" w14:textId="77777777" w:rsidR="00EA5FBA" w:rsidRPr="00EA5FBA" w:rsidRDefault="00EA5FBA" w:rsidP="00EA5FBA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666B0435" w14:textId="77777777" w:rsidR="00EA5FBA" w:rsidRPr="00EA5FBA" w:rsidRDefault="00EA5FBA" w:rsidP="00EA5FBA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="00CB0890">
        <w:rPr>
          <w:rFonts w:ascii="Helvetica" w:hAnsi="Helvetica" w:cs="Arial"/>
          <w:bCs/>
          <w:sz w:val="22"/>
          <w:szCs w:val="22"/>
        </w:rPr>
        <w:t xml:space="preserve"> </w:t>
      </w:r>
      <w:r w:rsidR="00CB0890" w:rsidRPr="00CB0890">
        <w:rPr>
          <w:rFonts w:ascii="Helvetica" w:hAnsi="Helvetica" w:cs="Arial"/>
          <w:bCs/>
          <w:sz w:val="22"/>
          <w:szCs w:val="22"/>
          <w:highlight w:val="green"/>
        </w:rPr>
        <w:t>(Author Comment: Best attempt is the last)</w:t>
      </w:r>
    </w:p>
    <w:p w14:paraId="328D45B0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0B74202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16C3519" w14:textId="77777777" w:rsidR="00B90342" w:rsidRDefault="00B90342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6F3DC8FC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05461A3" w14:textId="77777777" w:rsidR="003D2838" w:rsidRPr="003D2838" w:rsidRDefault="003D2838" w:rsidP="003D283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838">
        <w:rPr>
          <w:rFonts w:ascii="Arial" w:hAnsi="Arial" w:cs="Arial"/>
          <w:b/>
          <w:i w:val="0"/>
          <w:szCs w:val="24"/>
        </w:rPr>
        <w:t>Preparation of Phospholipid Vesicle Suspension</w:t>
      </w:r>
    </w:p>
    <w:p w14:paraId="303267E2" w14:textId="77777777" w:rsidR="00F619E8" w:rsidRPr="00CB0890" w:rsidRDefault="00F619E8" w:rsidP="003D283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CB0890">
        <w:rPr>
          <w:rFonts w:ascii="Arial" w:hAnsi="Arial" w:cs="Arial"/>
          <w:b/>
          <w:i w:val="0"/>
          <w:strike/>
          <w:szCs w:val="24"/>
        </w:rPr>
        <w:t>[1</w:t>
      </w:r>
      <w:r w:rsidR="00C1577F" w:rsidRPr="00CB0890">
        <w:rPr>
          <w:rFonts w:ascii="Arial" w:hAnsi="Arial" w:cs="Arial"/>
          <w:b/>
          <w:i w:val="0"/>
          <w:strike/>
          <w:szCs w:val="24"/>
        </w:rPr>
        <w:t>-TXT</w:t>
      </w:r>
      <w:r w:rsidRPr="00CB0890">
        <w:rPr>
          <w:rFonts w:ascii="Arial" w:hAnsi="Arial" w:cs="Arial"/>
          <w:b/>
          <w:i w:val="0"/>
          <w:strike/>
          <w:szCs w:val="24"/>
        </w:rPr>
        <w:t>]</w:t>
      </w:r>
      <w:r w:rsidR="00992EF6" w:rsidRPr="00CB0890">
        <w:rPr>
          <w:rFonts w:ascii="Arial" w:hAnsi="Arial" w:cs="Arial"/>
          <w:b/>
          <w:i w:val="0"/>
          <w:strike/>
          <w:szCs w:val="24"/>
        </w:rPr>
        <w:t>/[2]</w:t>
      </w:r>
      <w:r w:rsidR="003D2838" w:rsidRPr="00CB0890">
        <w:rPr>
          <w:rFonts w:ascii="Arial" w:hAnsi="Arial" w:cs="Arial"/>
          <w:i w:val="0"/>
          <w:strike/>
          <w:szCs w:val="24"/>
        </w:rPr>
        <w:t>.</w:t>
      </w:r>
    </w:p>
    <w:p w14:paraId="18C80F63" w14:textId="77777777" w:rsidR="00F619E8" w:rsidRPr="00CB0890" w:rsidRDefault="00F619E8" w:rsidP="00F61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CB0890">
        <w:rPr>
          <w:rFonts w:ascii="Arial" w:hAnsi="Arial" w:cs="Arial"/>
          <w:i w:val="0"/>
          <w:strike/>
          <w:szCs w:val="24"/>
        </w:rPr>
        <w:t xml:space="preserve">MED: Talent dissolves the lipids in a clean round-bottom 10 mL glass flask.  Use labeled containers.  Talent uses the appropriate PPE and </w:t>
      </w:r>
      <w:proofErr w:type="spellStart"/>
      <w:r w:rsidRPr="00CB0890">
        <w:rPr>
          <w:rFonts w:ascii="Arial" w:hAnsi="Arial" w:cs="Arial"/>
          <w:i w:val="0"/>
          <w:strike/>
          <w:szCs w:val="24"/>
        </w:rPr>
        <w:t>labware</w:t>
      </w:r>
      <w:proofErr w:type="spellEnd"/>
      <w:r w:rsidRPr="00CB0890">
        <w:rPr>
          <w:rFonts w:ascii="Arial" w:hAnsi="Arial" w:cs="Arial"/>
          <w:i w:val="0"/>
          <w:strike/>
          <w:szCs w:val="24"/>
        </w:rPr>
        <w:t xml:space="preserve"> when working with chloroform.</w:t>
      </w:r>
      <w:r w:rsidR="00992EF6" w:rsidRPr="00CB0890">
        <w:rPr>
          <w:rFonts w:ascii="Arial" w:hAnsi="Arial" w:cs="Arial"/>
          <w:i w:val="0"/>
          <w:strike/>
          <w:szCs w:val="24"/>
        </w:rPr>
        <w:t xml:space="preserve">  Continue action in next shot.</w:t>
      </w:r>
      <w:r w:rsidR="00C1577F" w:rsidRPr="00CB0890">
        <w:rPr>
          <w:rFonts w:ascii="Arial" w:hAnsi="Arial" w:cs="Arial"/>
          <w:i w:val="0"/>
          <w:strike/>
          <w:szCs w:val="24"/>
        </w:rPr>
        <w:t xml:space="preserve">  </w:t>
      </w:r>
      <w:r w:rsidR="00C1577F" w:rsidRPr="00CB0890">
        <w:rPr>
          <w:rFonts w:ascii="Arial" w:hAnsi="Arial" w:cs="Arial"/>
          <w:b/>
          <w:i w:val="0"/>
          <w:strike/>
          <w:szCs w:val="24"/>
        </w:rPr>
        <w:t>TEXT: See text for glass cleaning procedure</w:t>
      </w:r>
    </w:p>
    <w:p w14:paraId="4E030AFA" w14:textId="77777777" w:rsidR="00992EF6" w:rsidRPr="00CB0890" w:rsidRDefault="00992EF6" w:rsidP="00F619E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trike/>
          <w:color w:val="FF0000"/>
          <w:szCs w:val="24"/>
        </w:rPr>
      </w:pPr>
      <w:r w:rsidRPr="00CB0890">
        <w:rPr>
          <w:rFonts w:ascii="Arial" w:hAnsi="Arial" w:cs="Arial"/>
          <w:i w:val="0"/>
          <w:strike/>
          <w:szCs w:val="24"/>
        </w:rPr>
        <w:t>CU:</w:t>
      </w:r>
      <w:r w:rsidRPr="00CB0890">
        <w:rPr>
          <w:rFonts w:ascii="Arial" w:hAnsi="Arial" w:cs="Arial"/>
          <w:b/>
          <w:i w:val="0"/>
          <w:strike/>
          <w:szCs w:val="24"/>
        </w:rPr>
        <w:t xml:space="preserve"> </w:t>
      </w:r>
      <w:r w:rsidRPr="00CB0890">
        <w:rPr>
          <w:rFonts w:ascii="Arial" w:hAnsi="Arial" w:cs="Arial"/>
          <w:i w:val="0"/>
          <w:strike/>
          <w:szCs w:val="24"/>
        </w:rPr>
        <w:t>10 mL glass flask as talent dissolves the lipids there.</w:t>
      </w:r>
      <w:r w:rsidR="0050645F" w:rsidRPr="00CB0890">
        <w:rPr>
          <w:rFonts w:ascii="Arial" w:hAnsi="Arial" w:cs="Arial"/>
          <w:i w:val="0"/>
          <w:strike/>
          <w:szCs w:val="24"/>
        </w:rPr>
        <w:t xml:space="preserve"> </w:t>
      </w:r>
      <w:r w:rsidR="0050645F" w:rsidRPr="00CB0890">
        <w:rPr>
          <w:rFonts w:ascii="Arial" w:hAnsi="Arial" w:cs="Arial"/>
          <w:i w:val="0"/>
          <w:szCs w:val="24"/>
        </w:rPr>
        <w:t xml:space="preserve"> </w:t>
      </w:r>
      <w:r w:rsidR="00CB0890" w:rsidRPr="00CB0890">
        <w:rPr>
          <w:rFonts w:ascii="Arial" w:hAnsi="Arial" w:cs="Arial"/>
          <w:i w:val="0"/>
          <w:szCs w:val="24"/>
          <w:highlight w:val="green"/>
        </w:rPr>
        <w:t xml:space="preserve">(Author Comment: </w:t>
      </w:r>
      <w:r w:rsidR="0050645F" w:rsidRPr="00CB0890">
        <w:rPr>
          <w:rFonts w:ascii="Arial" w:hAnsi="Arial" w:cs="Arial"/>
          <w:i w:val="0"/>
          <w:szCs w:val="24"/>
          <w:highlight w:val="green"/>
        </w:rPr>
        <w:t xml:space="preserve">These shots were not filmed – </w:t>
      </w:r>
      <w:r w:rsidR="009E3611" w:rsidRPr="00CB0890">
        <w:rPr>
          <w:rFonts w:ascii="Arial" w:hAnsi="Arial" w:cs="Arial"/>
          <w:i w:val="0"/>
          <w:szCs w:val="24"/>
          <w:highlight w:val="green"/>
        </w:rPr>
        <w:t>L</w:t>
      </w:r>
      <w:r w:rsidR="0050645F" w:rsidRPr="00CB0890">
        <w:rPr>
          <w:rFonts w:ascii="Arial" w:hAnsi="Arial" w:cs="Arial"/>
          <w:i w:val="0"/>
          <w:szCs w:val="24"/>
          <w:highlight w:val="green"/>
        </w:rPr>
        <w:t>ipids were already dissolved.</w:t>
      </w:r>
      <w:r w:rsidR="00CB0890" w:rsidRPr="00CB0890">
        <w:rPr>
          <w:rFonts w:ascii="Arial" w:hAnsi="Arial" w:cs="Arial"/>
          <w:i w:val="0"/>
          <w:szCs w:val="24"/>
          <w:highlight w:val="green"/>
        </w:rPr>
        <w:t>)</w:t>
      </w:r>
    </w:p>
    <w:p w14:paraId="65C8F3A2" w14:textId="77777777" w:rsidR="00885B26" w:rsidRPr="00885B26" w:rsidRDefault="003D2838" w:rsidP="003D283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B0890">
        <w:rPr>
          <w:rFonts w:ascii="Arial" w:hAnsi="Arial" w:cs="Arial"/>
          <w:i w:val="0"/>
          <w:color w:val="FF0000"/>
          <w:szCs w:val="24"/>
        </w:rPr>
        <w:t xml:space="preserve">Transfer the </w:t>
      </w:r>
      <w:r w:rsidR="006C412B" w:rsidRPr="00CB0890">
        <w:rPr>
          <w:rFonts w:ascii="Arial" w:hAnsi="Arial" w:cs="Arial"/>
          <w:i w:val="0"/>
          <w:color w:val="FF0000"/>
          <w:szCs w:val="24"/>
        </w:rPr>
        <w:t xml:space="preserve">dissolved </w:t>
      </w:r>
      <w:r w:rsidRPr="00CB0890">
        <w:rPr>
          <w:rFonts w:ascii="Arial" w:hAnsi="Arial" w:cs="Arial"/>
          <w:i w:val="0"/>
          <w:color w:val="FF0000"/>
          <w:szCs w:val="24"/>
        </w:rPr>
        <w:t>lipid solution</w:t>
      </w:r>
      <w:r w:rsidR="006C412B" w:rsidRPr="00CB0890">
        <w:rPr>
          <w:rFonts w:ascii="Arial" w:hAnsi="Arial" w:cs="Arial"/>
          <w:i w:val="0"/>
          <w:color w:val="FF0000"/>
          <w:szCs w:val="24"/>
        </w:rPr>
        <w:t>s</w:t>
      </w:r>
      <w:r w:rsidRPr="00CB0890">
        <w:rPr>
          <w:rFonts w:ascii="Arial" w:hAnsi="Arial" w:cs="Arial"/>
          <w:i w:val="0"/>
          <w:color w:val="FF0000"/>
          <w:szCs w:val="24"/>
        </w:rPr>
        <w:t xml:space="preserve"> into a </w:t>
      </w:r>
      <w:r w:rsidR="00753D9A" w:rsidRPr="00CB0890">
        <w:rPr>
          <w:rFonts w:ascii="Arial" w:hAnsi="Arial" w:cs="Arial"/>
          <w:i w:val="0"/>
          <w:color w:val="FF0000"/>
          <w:szCs w:val="24"/>
        </w:rPr>
        <w:t xml:space="preserve">10 </w:t>
      </w:r>
      <w:r w:rsidRPr="00CB0890">
        <w:rPr>
          <w:rFonts w:ascii="Arial" w:hAnsi="Arial" w:cs="Arial"/>
          <w:i w:val="0"/>
          <w:color w:val="FF0000"/>
          <w:szCs w:val="24"/>
        </w:rPr>
        <w:t>m</w:t>
      </w:r>
      <w:r w:rsidR="00885B26" w:rsidRPr="00CB0890">
        <w:rPr>
          <w:rFonts w:ascii="Arial" w:hAnsi="Arial" w:cs="Arial"/>
          <w:i w:val="0"/>
          <w:color w:val="FF0000"/>
          <w:szCs w:val="24"/>
        </w:rPr>
        <w:t>illiliter</w:t>
      </w:r>
      <w:r w:rsidRPr="00CB0890">
        <w:rPr>
          <w:rFonts w:ascii="Arial" w:hAnsi="Arial" w:cs="Arial"/>
          <w:i w:val="0"/>
          <w:color w:val="FF0000"/>
          <w:szCs w:val="24"/>
        </w:rPr>
        <w:t xml:space="preserve"> inverted pear-shaped flask</w:t>
      </w:r>
      <w:r w:rsidR="006C412B" w:rsidRPr="00CB0890">
        <w:rPr>
          <w:rFonts w:ascii="Arial" w:hAnsi="Arial" w:cs="Arial"/>
          <w:i w:val="0"/>
          <w:color w:val="FF0000"/>
          <w:szCs w:val="24"/>
        </w:rPr>
        <w:t xml:space="preserve"> adding up to a total amount of 3000 micrograms of lipids in 300 microliters of chloroform</w:t>
      </w:r>
      <w:r w:rsidR="006C412B" w:rsidRPr="00CB0890">
        <w:rPr>
          <w:rFonts w:ascii="Arial" w:hAnsi="Arial" w:cs="Arial"/>
          <w:i w:val="0"/>
          <w:szCs w:val="24"/>
        </w:rPr>
        <w:t xml:space="preserve"> </w:t>
      </w:r>
      <w:r w:rsidR="00885B26" w:rsidRPr="00885B26">
        <w:rPr>
          <w:rFonts w:ascii="Arial" w:hAnsi="Arial" w:cs="Arial"/>
          <w:b/>
          <w:i w:val="0"/>
          <w:szCs w:val="24"/>
        </w:rPr>
        <w:t>[1]</w:t>
      </w:r>
      <w:r w:rsidR="00885B26">
        <w:rPr>
          <w:rFonts w:ascii="Arial" w:hAnsi="Arial" w:cs="Arial"/>
          <w:i w:val="0"/>
          <w:szCs w:val="24"/>
        </w:rPr>
        <w:t>.  Then, connect the flask</w:t>
      </w:r>
      <w:r w:rsidRPr="003D2838">
        <w:rPr>
          <w:rFonts w:ascii="Arial" w:hAnsi="Arial" w:cs="Arial"/>
          <w:i w:val="0"/>
          <w:szCs w:val="24"/>
        </w:rPr>
        <w:t xml:space="preserve"> to a rotary evaporator</w:t>
      </w:r>
      <w:r w:rsidR="00885B26">
        <w:rPr>
          <w:rFonts w:ascii="Arial" w:hAnsi="Arial" w:cs="Arial"/>
          <w:i w:val="0"/>
          <w:szCs w:val="24"/>
        </w:rPr>
        <w:t xml:space="preserve"> and position </w:t>
      </w:r>
      <w:r w:rsidR="000C1C92">
        <w:rPr>
          <w:rFonts w:ascii="Arial" w:hAnsi="Arial" w:cs="Arial"/>
          <w:i w:val="0"/>
          <w:szCs w:val="24"/>
        </w:rPr>
        <w:t xml:space="preserve">it </w:t>
      </w:r>
      <w:r w:rsidR="00885B26">
        <w:rPr>
          <w:rFonts w:ascii="Arial" w:hAnsi="Arial" w:cs="Arial"/>
          <w:i w:val="0"/>
          <w:szCs w:val="24"/>
        </w:rPr>
        <w:t xml:space="preserve">with a tilt of 45 degrees </w:t>
      </w:r>
      <w:r w:rsidR="00885B26" w:rsidRPr="00885B26">
        <w:rPr>
          <w:rFonts w:ascii="Arial" w:hAnsi="Arial" w:cs="Arial"/>
          <w:b/>
          <w:i w:val="0"/>
          <w:szCs w:val="24"/>
        </w:rPr>
        <w:t>[</w:t>
      </w:r>
      <w:r w:rsidR="00885B26">
        <w:rPr>
          <w:rFonts w:ascii="Arial" w:hAnsi="Arial" w:cs="Arial"/>
          <w:b/>
          <w:i w:val="0"/>
          <w:szCs w:val="24"/>
        </w:rPr>
        <w:t>2</w:t>
      </w:r>
      <w:r w:rsidR="00885B26" w:rsidRPr="00885B26">
        <w:rPr>
          <w:rFonts w:ascii="Arial" w:hAnsi="Arial" w:cs="Arial"/>
          <w:b/>
          <w:i w:val="0"/>
          <w:szCs w:val="24"/>
        </w:rPr>
        <w:t>]</w:t>
      </w:r>
      <w:r w:rsidR="00885B26">
        <w:rPr>
          <w:rFonts w:ascii="Arial" w:hAnsi="Arial" w:cs="Arial"/>
          <w:i w:val="0"/>
          <w:szCs w:val="24"/>
        </w:rPr>
        <w:t>.</w:t>
      </w:r>
    </w:p>
    <w:p w14:paraId="69376D62" w14:textId="77777777" w:rsidR="00885B26" w:rsidRPr="00885B26" w:rsidRDefault="00885B26" w:rsidP="00885B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CU: Inverted pear-shaped flask as talent transfers the lipid solution there.</w:t>
      </w:r>
    </w:p>
    <w:p w14:paraId="0E6C3926" w14:textId="77777777" w:rsidR="00885B26" w:rsidRPr="00885B26" w:rsidRDefault="00885B26" w:rsidP="00885B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 xml:space="preserve">CU: Flask as talent connects it to the rotary evaporator and positions it with a tilt of 45 degrees. </w:t>
      </w:r>
    </w:p>
    <w:p w14:paraId="68D91389" w14:textId="77777777" w:rsidR="00885B26" w:rsidRPr="00885B26" w:rsidRDefault="00885B26" w:rsidP="003D283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R</w:t>
      </w:r>
      <w:r w:rsidR="003D2838" w:rsidRPr="003D2838">
        <w:rPr>
          <w:rFonts w:ascii="Arial" w:hAnsi="Arial" w:cs="Arial"/>
          <w:i w:val="0"/>
          <w:szCs w:val="24"/>
        </w:rPr>
        <w:t xml:space="preserve">otate </w:t>
      </w:r>
      <w:r>
        <w:rPr>
          <w:rFonts w:ascii="Arial" w:hAnsi="Arial" w:cs="Arial"/>
          <w:i w:val="0"/>
          <w:szCs w:val="24"/>
        </w:rPr>
        <w:t xml:space="preserve">the flask </w:t>
      </w:r>
      <w:r w:rsidR="003D2838" w:rsidRPr="003D2838">
        <w:rPr>
          <w:rFonts w:ascii="Arial" w:hAnsi="Arial" w:cs="Arial"/>
          <w:i w:val="0"/>
          <w:szCs w:val="24"/>
        </w:rPr>
        <w:t xml:space="preserve">at 24 rpm inside a water bath at 23 </w:t>
      </w:r>
      <w:r>
        <w:rPr>
          <w:rFonts w:ascii="Arial" w:hAnsi="Arial" w:cs="Arial"/>
          <w:i w:val="0"/>
          <w:szCs w:val="24"/>
        </w:rPr>
        <w:t>degrees Celsius</w:t>
      </w:r>
      <w:r w:rsidR="003D2838" w:rsidRPr="003D2838">
        <w:rPr>
          <w:rFonts w:ascii="Arial" w:hAnsi="Arial" w:cs="Arial"/>
          <w:i w:val="0"/>
          <w:szCs w:val="24"/>
        </w:rPr>
        <w:t xml:space="preserve"> for 6 h</w:t>
      </w:r>
      <w:r>
        <w:rPr>
          <w:rFonts w:ascii="Arial" w:hAnsi="Arial" w:cs="Arial"/>
          <w:i w:val="0"/>
          <w:szCs w:val="24"/>
        </w:rPr>
        <w:t>ours</w:t>
      </w:r>
      <w:r w:rsidR="003D2838" w:rsidRPr="003D2838">
        <w:rPr>
          <w:rFonts w:ascii="Arial" w:hAnsi="Arial" w:cs="Arial"/>
          <w:i w:val="0"/>
          <w:szCs w:val="24"/>
        </w:rPr>
        <w:t xml:space="preserve"> with reduced air pressure to slowly and completely remove the chloroform</w:t>
      </w:r>
      <w:r>
        <w:rPr>
          <w:rFonts w:ascii="Arial" w:hAnsi="Arial" w:cs="Arial"/>
          <w:i w:val="0"/>
          <w:szCs w:val="24"/>
        </w:rPr>
        <w:t xml:space="preserve"> </w:t>
      </w:r>
      <w:r w:rsidRPr="00885B26">
        <w:rPr>
          <w:rFonts w:ascii="Arial" w:hAnsi="Arial" w:cs="Arial"/>
          <w:b/>
          <w:i w:val="0"/>
          <w:szCs w:val="24"/>
        </w:rPr>
        <w:t>[1]</w:t>
      </w:r>
      <w:r w:rsidR="003D2838" w:rsidRPr="003D2838">
        <w:rPr>
          <w:rFonts w:ascii="Arial" w:hAnsi="Arial" w:cs="Arial"/>
          <w:i w:val="0"/>
          <w:szCs w:val="24"/>
        </w:rPr>
        <w:t xml:space="preserve">. </w:t>
      </w:r>
      <w:r>
        <w:rPr>
          <w:rFonts w:ascii="Arial" w:hAnsi="Arial" w:cs="Arial"/>
          <w:i w:val="0"/>
          <w:szCs w:val="24"/>
        </w:rPr>
        <w:t xml:space="preserve"> </w:t>
      </w:r>
      <w:r w:rsidR="003D2838" w:rsidRPr="003D2838">
        <w:rPr>
          <w:rFonts w:ascii="Arial" w:hAnsi="Arial" w:cs="Arial"/>
          <w:i w:val="0"/>
          <w:szCs w:val="24"/>
        </w:rPr>
        <w:t xml:space="preserve">Start reducing the pressure right after initiating the rotation by steps of 20 </w:t>
      </w:r>
      <w:proofErr w:type="spellStart"/>
      <w:r w:rsidR="003D2838" w:rsidRPr="003D2838">
        <w:rPr>
          <w:rFonts w:ascii="Arial" w:hAnsi="Arial" w:cs="Arial"/>
          <w:i w:val="0"/>
          <w:szCs w:val="24"/>
        </w:rPr>
        <w:t>k</w:t>
      </w:r>
      <w:r>
        <w:rPr>
          <w:rFonts w:ascii="Arial" w:hAnsi="Arial" w:cs="Arial"/>
          <w:i w:val="0"/>
          <w:szCs w:val="24"/>
        </w:rPr>
        <w:t>ilo</w:t>
      </w:r>
      <w:r w:rsidR="003D2838" w:rsidRPr="003D2838">
        <w:rPr>
          <w:rFonts w:ascii="Arial" w:hAnsi="Arial" w:cs="Arial"/>
          <w:i w:val="0"/>
          <w:szCs w:val="24"/>
        </w:rPr>
        <w:t>Pa</w:t>
      </w:r>
      <w:r>
        <w:rPr>
          <w:rFonts w:ascii="Arial" w:hAnsi="Arial" w:cs="Arial"/>
          <w:i w:val="0"/>
          <w:szCs w:val="24"/>
        </w:rPr>
        <w:t>scal</w:t>
      </w:r>
      <w:proofErr w:type="spellEnd"/>
      <w:r w:rsidR="003D2838" w:rsidRPr="003D2838">
        <w:rPr>
          <w:rFonts w:ascii="Arial" w:hAnsi="Arial" w:cs="Arial"/>
          <w:i w:val="0"/>
          <w:szCs w:val="24"/>
        </w:rPr>
        <w:t xml:space="preserve"> every 2 min</w:t>
      </w:r>
      <w:r>
        <w:rPr>
          <w:rFonts w:ascii="Arial" w:hAnsi="Arial" w:cs="Arial"/>
          <w:i w:val="0"/>
          <w:szCs w:val="24"/>
        </w:rPr>
        <w:t>utes</w:t>
      </w:r>
      <w:r w:rsidR="006F0794">
        <w:rPr>
          <w:rFonts w:ascii="Arial" w:hAnsi="Arial" w:cs="Arial"/>
          <w:i w:val="0"/>
          <w:szCs w:val="24"/>
        </w:rPr>
        <w:t>, until the pressure</w:t>
      </w:r>
      <w:r w:rsidR="003D2838" w:rsidRPr="003D2838">
        <w:rPr>
          <w:rFonts w:ascii="Arial" w:hAnsi="Arial" w:cs="Arial"/>
          <w:i w:val="0"/>
          <w:szCs w:val="24"/>
        </w:rPr>
        <w:t xml:space="preserve"> reaches 20 </w:t>
      </w:r>
      <w:proofErr w:type="spellStart"/>
      <w:r w:rsidR="003D2838" w:rsidRPr="003D2838">
        <w:rPr>
          <w:rFonts w:ascii="Arial" w:hAnsi="Arial" w:cs="Arial"/>
          <w:i w:val="0"/>
          <w:szCs w:val="24"/>
        </w:rPr>
        <w:t>k</w:t>
      </w:r>
      <w:r>
        <w:rPr>
          <w:rFonts w:ascii="Arial" w:hAnsi="Arial" w:cs="Arial"/>
          <w:i w:val="0"/>
          <w:szCs w:val="24"/>
        </w:rPr>
        <w:t>ilo</w:t>
      </w:r>
      <w:r w:rsidR="003D2838" w:rsidRPr="003D2838">
        <w:rPr>
          <w:rFonts w:ascii="Arial" w:hAnsi="Arial" w:cs="Arial"/>
          <w:i w:val="0"/>
          <w:szCs w:val="24"/>
        </w:rPr>
        <w:t>Pa</w:t>
      </w:r>
      <w:r>
        <w:rPr>
          <w:rFonts w:ascii="Arial" w:hAnsi="Arial" w:cs="Arial"/>
          <w:i w:val="0"/>
          <w:szCs w:val="24"/>
        </w:rPr>
        <w:t>scal</w:t>
      </w:r>
      <w:proofErr w:type="spellEnd"/>
      <w:r>
        <w:rPr>
          <w:rFonts w:ascii="Arial" w:hAnsi="Arial" w:cs="Arial"/>
          <w:i w:val="0"/>
          <w:szCs w:val="24"/>
        </w:rPr>
        <w:t xml:space="preserve"> </w:t>
      </w:r>
      <w:r w:rsidRPr="00885B26">
        <w:rPr>
          <w:rFonts w:ascii="Arial" w:hAnsi="Arial" w:cs="Arial"/>
          <w:b/>
          <w:i w:val="0"/>
          <w:szCs w:val="24"/>
        </w:rPr>
        <w:t>[</w:t>
      </w:r>
      <w:r>
        <w:rPr>
          <w:rFonts w:ascii="Arial" w:hAnsi="Arial" w:cs="Arial"/>
          <w:b/>
          <w:i w:val="0"/>
          <w:szCs w:val="24"/>
        </w:rPr>
        <w:t>2</w:t>
      </w:r>
      <w:r w:rsidRPr="00885B26">
        <w:rPr>
          <w:rFonts w:ascii="Arial" w:hAnsi="Arial" w:cs="Arial"/>
          <w:b/>
          <w:i w:val="0"/>
          <w:szCs w:val="24"/>
        </w:rPr>
        <w:t>]</w:t>
      </w:r>
      <w:r w:rsidR="003D2838" w:rsidRPr="003D2838">
        <w:rPr>
          <w:rFonts w:ascii="Arial" w:hAnsi="Arial" w:cs="Arial"/>
          <w:i w:val="0"/>
          <w:szCs w:val="24"/>
        </w:rPr>
        <w:t>.</w:t>
      </w:r>
    </w:p>
    <w:p w14:paraId="6ACF5977" w14:textId="77777777" w:rsidR="00885B26" w:rsidRPr="00885B26" w:rsidRDefault="00885B26" w:rsidP="00885B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CU: Flask as it rotates in a water bath.</w:t>
      </w:r>
    </w:p>
    <w:p w14:paraId="2FA81D3F" w14:textId="77777777" w:rsidR="003D2838" w:rsidRPr="003D2838" w:rsidRDefault="00885B26" w:rsidP="00885B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 xml:space="preserve">CU: Rotary evaporator controls as talent starts reducing pressure by 20 </w:t>
      </w:r>
      <w:proofErr w:type="spellStart"/>
      <w:r>
        <w:rPr>
          <w:rFonts w:ascii="Arial" w:hAnsi="Arial" w:cs="Arial"/>
          <w:i w:val="0"/>
          <w:szCs w:val="24"/>
        </w:rPr>
        <w:t>kPa</w:t>
      </w:r>
      <w:proofErr w:type="spellEnd"/>
      <w:r>
        <w:rPr>
          <w:rFonts w:ascii="Arial" w:hAnsi="Arial" w:cs="Arial"/>
          <w:i w:val="0"/>
          <w:szCs w:val="24"/>
        </w:rPr>
        <w:t>.</w:t>
      </w:r>
    </w:p>
    <w:p w14:paraId="5F76CCD5" w14:textId="77777777" w:rsidR="00885B26" w:rsidRPr="00885B26" w:rsidRDefault="003D2838" w:rsidP="003D283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838">
        <w:rPr>
          <w:rFonts w:ascii="Arial" w:hAnsi="Arial" w:cs="Arial"/>
          <w:i w:val="0"/>
          <w:szCs w:val="24"/>
        </w:rPr>
        <w:t>After 6 h</w:t>
      </w:r>
      <w:r w:rsidR="00885B26">
        <w:rPr>
          <w:rFonts w:ascii="Arial" w:hAnsi="Arial" w:cs="Arial"/>
          <w:i w:val="0"/>
          <w:szCs w:val="24"/>
        </w:rPr>
        <w:t>ours</w:t>
      </w:r>
      <w:r w:rsidRPr="003D2838">
        <w:rPr>
          <w:rFonts w:ascii="Arial" w:hAnsi="Arial" w:cs="Arial"/>
          <w:i w:val="0"/>
          <w:szCs w:val="24"/>
        </w:rPr>
        <w:t xml:space="preserve">, stop the rotation and increase the air pressure again, gradually, by steps of 20 </w:t>
      </w:r>
      <w:proofErr w:type="spellStart"/>
      <w:r w:rsidRPr="003D2838">
        <w:rPr>
          <w:rFonts w:ascii="Arial" w:hAnsi="Arial" w:cs="Arial"/>
          <w:i w:val="0"/>
          <w:szCs w:val="24"/>
        </w:rPr>
        <w:t>k</w:t>
      </w:r>
      <w:r w:rsidR="00885B26">
        <w:rPr>
          <w:rFonts w:ascii="Arial" w:hAnsi="Arial" w:cs="Arial"/>
          <w:i w:val="0"/>
          <w:szCs w:val="24"/>
        </w:rPr>
        <w:t>ilo</w:t>
      </w:r>
      <w:r w:rsidRPr="003D2838">
        <w:rPr>
          <w:rFonts w:ascii="Arial" w:hAnsi="Arial" w:cs="Arial"/>
          <w:i w:val="0"/>
          <w:szCs w:val="24"/>
        </w:rPr>
        <w:t>Pa</w:t>
      </w:r>
      <w:r w:rsidR="00885B26">
        <w:rPr>
          <w:rFonts w:ascii="Arial" w:hAnsi="Arial" w:cs="Arial"/>
          <w:i w:val="0"/>
          <w:szCs w:val="24"/>
        </w:rPr>
        <w:t>scals</w:t>
      </w:r>
      <w:proofErr w:type="spellEnd"/>
      <w:r w:rsidRPr="003D2838">
        <w:rPr>
          <w:rFonts w:ascii="Arial" w:hAnsi="Arial" w:cs="Arial"/>
          <w:i w:val="0"/>
          <w:szCs w:val="24"/>
        </w:rPr>
        <w:t xml:space="preserve"> every 2 min</w:t>
      </w:r>
      <w:r w:rsidR="00885B26">
        <w:rPr>
          <w:rFonts w:ascii="Arial" w:hAnsi="Arial" w:cs="Arial"/>
          <w:i w:val="0"/>
          <w:szCs w:val="24"/>
        </w:rPr>
        <w:t>utes</w:t>
      </w:r>
      <w:r w:rsidRPr="003D2838">
        <w:rPr>
          <w:rFonts w:ascii="Arial" w:hAnsi="Arial" w:cs="Arial"/>
          <w:i w:val="0"/>
          <w:szCs w:val="24"/>
        </w:rPr>
        <w:t xml:space="preserve"> until reaching 100 </w:t>
      </w:r>
      <w:proofErr w:type="spellStart"/>
      <w:r w:rsidRPr="003D2838">
        <w:rPr>
          <w:rFonts w:ascii="Arial" w:hAnsi="Arial" w:cs="Arial"/>
          <w:i w:val="0"/>
          <w:szCs w:val="24"/>
        </w:rPr>
        <w:t>k</w:t>
      </w:r>
      <w:r w:rsidR="00885B26">
        <w:rPr>
          <w:rFonts w:ascii="Arial" w:hAnsi="Arial" w:cs="Arial"/>
          <w:i w:val="0"/>
          <w:szCs w:val="24"/>
        </w:rPr>
        <w:t>ilo</w:t>
      </w:r>
      <w:r w:rsidRPr="003D2838">
        <w:rPr>
          <w:rFonts w:ascii="Arial" w:hAnsi="Arial" w:cs="Arial"/>
          <w:i w:val="0"/>
          <w:szCs w:val="24"/>
        </w:rPr>
        <w:t>Pa</w:t>
      </w:r>
      <w:r w:rsidR="00885B26">
        <w:rPr>
          <w:rFonts w:ascii="Arial" w:hAnsi="Arial" w:cs="Arial"/>
          <w:i w:val="0"/>
          <w:szCs w:val="24"/>
        </w:rPr>
        <w:t>scals</w:t>
      </w:r>
      <w:proofErr w:type="spellEnd"/>
      <w:r w:rsidR="00885B26">
        <w:rPr>
          <w:rFonts w:ascii="Arial" w:hAnsi="Arial" w:cs="Arial"/>
          <w:i w:val="0"/>
          <w:szCs w:val="24"/>
        </w:rPr>
        <w:t xml:space="preserve"> </w:t>
      </w:r>
      <w:r w:rsidR="00885B26" w:rsidRPr="00885B26">
        <w:rPr>
          <w:rFonts w:ascii="Arial" w:hAnsi="Arial" w:cs="Arial"/>
          <w:b/>
          <w:i w:val="0"/>
          <w:szCs w:val="24"/>
        </w:rPr>
        <w:t>[1]</w:t>
      </w:r>
      <w:r w:rsidRPr="003D2838">
        <w:rPr>
          <w:rFonts w:ascii="Arial" w:hAnsi="Arial" w:cs="Arial"/>
          <w:i w:val="0"/>
          <w:szCs w:val="24"/>
        </w:rPr>
        <w:t xml:space="preserve">. </w:t>
      </w:r>
    </w:p>
    <w:p w14:paraId="6B9CE423" w14:textId="77777777" w:rsidR="00885B26" w:rsidRPr="00885B26" w:rsidRDefault="00885B26" w:rsidP="00885B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MED: Talent starts reducing pressure on the rotary evaporator</w:t>
      </w:r>
    </w:p>
    <w:p w14:paraId="7CE90DF8" w14:textId="77777777" w:rsidR="00BA1BEA" w:rsidRPr="00BA1BEA" w:rsidRDefault="003D2838" w:rsidP="003D283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838">
        <w:rPr>
          <w:rFonts w:ascii="Arial" w:hAnsi="Arial" w:cs="Arial"/>
          <w:i w:val="0"/>
          <w:szCs w:val="24"/>
        </w:rPr>
        <w:lastRenderedPageBreak/>
        <w:t xml:space="preserve">Remove the flask from the rotary evaporator and add 3 </w:t>
      </w:r>
      <w:r w:rsidR="00885B26">
        <w:rPr>
          <w:rFonts w:ascii="Arial" w:hAnsi="Arial" w:cs="Arial"/>
          <w:i w:val="0"/>
          <w:szCs w:val="24"/>
        </w:rPr>
        <w:t>milliliters</w:t>
      </w:r>
      <w:r w:rsidRPr="003D2838">
        <w:rPr>
          <w:rFonts w:ascii="Arial" w:hAnsi="Arial" w:cs="Arial"/>
          <w:i w:val="0"/>
          <w:szCs w:val="24"/>
        </w:rPr>
        <w:t xml:space="preserve"> of PBS and 30 </w:t>
      </w:r>
      <w:r w:rsidR="00885B26">
        <w:rPr>
          <w:rFonts w:ascii="Arial" w:hAnsi="Arial" w:cs="Arial"/>
          <w:i w:val="0"/>
          <w:szCs w:val="24"/>
        </w:rPr>
        <w:t>microliters</w:t>
      </w:r>
      <w:r w:rsidRPr="003D2838">
        <w:rPr>
          <w:rFonts w:ascii="Arial" w:hAnsi="Arial" w:cs="Arial"/>
          <w:i w:val="0"/>
          <w:szCs w:val="24"/>
        </w:rPr>
        <w:t xml:space="preserve"> of glycerol</w:t>
      </w:r>
      <w:r w:rsidR="00885B26">
        <w:rPr>
          <w:rFonts w:ascii="Arial" w:hAnsi="Arial" w:cs="Arial"/>
          <w:i w:val="0"/>
          <w:szCs w:val="24"/>
        </w:rPr>
        <w:t xml:space="preserve"> </w:t>
      </w:r>
      <w:r w:rsidR="00885B26" w:rsidRPr="00885B26">
        <w:rPr>
          <w:rFonts w:ascii="Arial" w:hAnsi="Arial" w:cs="Arial"/>
          <w:b/>
          <w:i w:val="0"/>
          <w:szCs w:val="24"/>
        </w:rPr>
        <w:t>[1]</w:t>
      </w:r>
      <w:r w:rsidRPr="003D2838">
        <w:rPr>
          <w:rFonts w:ascii="Arial" w:hAnsi="Arial" w:cs="Arial"/>
          <w:i w:val="0"/>
          <w:szCs w:val="24"/>
        </w:rPr>
        <w:t xml:space="preserve">. </w:t>
      </w:r>
      <w:r w:rsidR="00885B26">
        <w:rPr>
          <w:rFonts w:ascii="Arial" w:hAnsi="Arial" w:cs="Arial"/>
          <w:i w:val="0"/>
          <w:szCs w:val="24"/>
        </w:rPr>
        <w:t xml:space="preserve"> </w:t>
      </w:r>
      <w:r w:rsidRPr="003D2838">
        <w:rPr>
          <w:rFonts w:ascii="Arial" w:hAnsi="Arial" w:cs="Arial"/>
          <w:i w:val="0"/>
          <w:szCs w:val="24"/>
        </w:rPr>
        <w:t xml:space="preserve">Gently </w:t>
      </w:r>
      <w:proofErr w:type="gramStart"/>
      <w:r w:rsidRPr="003D2838">
        <w:rPr>
          <w:rFonts w:ascii="Arial" w:hAnsi="Arial" w:cs="Arial"/>
          <w:i w:val="0"/>
          <w:szCs w:val="24"/>
        </w:rPr>
        <w:t>swirl the flask</w:t>
      </w:r>
      <w:proofErr w:type="gramEnd"/>
      <w:r w:rsidRPr="003D2838">
        <w:rPr>
          <w:rFonts w:ascii="Arial" w:hAnsi="Arial" w:cs="Arial"/>
          <w:i w:val="0"/>
          <w:szCs w:val="24"/>
        </w:rPr>
        <w:t xml:space="preserve"> to dissolve the glycerol</w:t>
      </w:r>
      <w:r w:rsidR="00885B26">
        <w:rPr>
          <w:rFonts w:ascii="Arial" w:hAnsi="Arial" w:cs="Arial"/>
          <w:i w:val="0"/>
          <w:szCs w:val="24"/>
        </w:rPr>
        <w:t xml:space="preserve"> </w:t>
      </w:r>
      <w:r w:rsidR="00885B26" w:rsidRPr="00885B26">
        <w:rPr>
          <w:rFonts w:ascii="Arial" w:hAnsi="Arial" w:cs="Arial"/>
          <w:b/>
          <w:i w:val="0"/>
          <w:szCs w:val="24"/>
        </w:rPr>
        <w:t>[</w:t>
      </w:r>
      <w:r w:rsidR="00885B26">
        <w:rPr>
          <w:rFonts w:ascii="Arial" w:hAnsi="Arial" w:cs="Arial"/>
          <w:b/>
          <w:i w:val="0"/>
          <w:szCs w:val="24"/>
        </w:rPr>
        <w:t>2</w:t>
      </w:r>
      <w:r w:rsidR="00885B26" w:rsidRPr="00885B26">
        <w:rPr>
          <w:rFonts w:ascii="Arial" w:hAnsi="Arial" w:cs="Arial"/>
          <w:b/>
          <w:i w:val="0"/>
          <w:szCs w:val="24"/>
        </w:rPr>
        <w:t>]</w:t>
      </w:r>
      <w:r w:rsidRPr="003D2838">
        <w:rPr>
          <w:rFonts w:ascii="Arial" w:hAnsi="Arial" w:cs="Arial"/>
          <w:i w:val="0"/>
          <w:szCs w:val="24"/>
        </w:rPr>
        <w:t xml:space="preserve">. </w:t>
      </w:r>
      <w:r w:rsidR="00885B26">
        <w:rPr>
          <w:rFonts w:ascii="Arial" w:hAnsi="Arial" w:cs="Arial"/>
          <w:i w:val="0"/>
          <w:szCs w:val="24"/>
        </w:rPr>
        <w:t xml:space="preserve"> </w:t>
      </w:r>
      <w:r w:rsidRPr="003D2838">
        <w:rPr>
          <w:rFonts w:ascii="Arial" w:hAnsi="Arial" w:cs="Arial"/>
          <w:i w:val="0"/>
          <w:szCs w:val="24"/>
        </w:rPr>
        <w:t xml:space="preserve">Use an </w:t>
      </w:r>
      <w:proofErr w:type="gramStart"/>
      <w:r w:rsidRPr="003D2838">
        <w:rPr>
          <w:rFonts w:ascii="Arial" w:hAnsi="Arial" w:cs="Arial"/>
          <w:i w:val="0"/>
          <w:szCs w:val="24"/>
        </w:rPr>
        <w:t>air-tight</w:t>
      </w:r>
      <w:proofErr w:type="gramEnd"/>
      <w:r w:rsidRPr="003D2838">
        <w:rPr>
          <w:rFonts w:ascii="Arial" w:hAnsi="Arial" w:cs="Arial"/>
          <w:i w:val="0"/>
          <w:szCs w:val="24"/>
        </w:rPr>
        <w:t xml:space="preserve"> glass stopper to seal the flask containing the lipids</w:t>
      </w:r>
      <w:r w:rsidR="00885B26">
        <w:rPr>
          <w:rFonts w:ascii="Arial" w:hAnsi="Arial" w:cs="Arial"/>
          <w:i w:val="0"/>
          <w:szCs w:val="24"/>
        </w:rPr>
        <w:t xml:space="preserve"> </w:t>
      </w:r>
      <w:r w:rsidR="00885B26" w:rsidRPr="00885B26">
        <w:rPr>
          <w:rFonts w:ascii="Arial" w:hAnsi="Arial" w:cs="Arial"/>
          <w:b/>
          <w:i w:val="0"/>
          <w:szCs w:val="24"/>
        </w:rPr>
        <w:t>[</w:t>
      </w:r>
      <w:r w:rsidR="00885B26">
        <w:rPr>
          <w:rFonts w:ascii="Arial" w:hAnsi="Arial" w:cs="Arial"/>
          <w:b/>
          <w:i w:val="0"/>
          <w:szCs w:val="24"/>
        </w:rPr>
        <w:t>3</w:t>
      </w:r>
      <w:r w:rsidR="00885B26" w:rsidRPr="00885B26">
        <w:rPr>
          <w:rFonts w:ascii="Arial" w:hAnsi="Arial" w:cs="Arial"/>
          <w:b/>
          <w:i w:val="0"/>
          <w:szCs w:val="24"/>
        </w:rPr>
        <w:t>]</w:t>
      </w:r>
      <w:r w:rsidRPr="003D2838">
        <w:rPr>
          <w:rFonts w:ascii="Arial" w:hAnsi="Arial" w:cs="Arial"/>
          <w:i w:val="0"/>
          <w:szCs w:val="24"/>
        </w:rPr>
        <w:t>.</w:t>
      </w:r>
    </w:p>
    <w:p w14:paraId="13C9DBA8" w14:textId="77777777" w:rsidR="003D2838" w:rsidRPr="00BA1BEA" w:rsidRDefault="00BA1BEA" w:rsidP="00BA1B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MED: To the removed flask, talent adds</w:t>
      </w:r>
      <w:r w:rsidR="003D2838" w:rsidRPr="003D2838">
        <w:rPr>
          <w:rFonts w:ascii="Arial" w:hAnsi="Arial" w:cs="Arial"/>
          <w:i w:val="0"/>
          <w:szCs w:val="24"/>
        </w:rPr>
        <w:t xml:space="preserve"> </w:t>
      </w:r>
      <w:r w:rsidRPr="003D2838">
        <w:rPr>
          <w:rFonts w:ascii="Arial" w:hAnsi="Arial" w:cs="Arial"/>
          <w:i w:val="0"/>
          <w:szCs w:val="24"/>
        </w:rPr>
        <w:t xml:space="preserve">3 </w:t>
      </w:r>
      <w:r>
        <w:rPr>
          <w:rFonts w:ascii="Arial" w:hAnsi="Arial" w:cs="Arial"/>
          <w:i w:val="0"/>
          <w:szCs w:val="24"/>
        </w:rPr>
        <w:t>milliliters</w:t>
      </w:r>
      <w:r w:rsidRPr="003D2838">
        <w:rPr>
          <w:rFonts w:ascii="Arial" w:hAnsi="Arial" w:cs="Arial"/>
          <w:i w:val="0"/>
          <w:szCs w:val="24"/>
        </w:rPr>
        <w:t xml:space="preserve"> of PBS and 30 </w:t>
      </w:r>
      <w:r>
        <w:rPr>
          <w:rFonts w:ascii="Arial" w:hAnsi="Arial" w:cs="Arial"/>
          <w:i w:val="0"/>
          <w:szCs w:val="24"/>
        </w:rPr>
        <w:t>microliters</w:t>
      </w:r>
      <w:r w:rsidRPr="003D2838">
        <w:rPr>
          <w:rFonts w:ascii="Arial" w:hAnsi="Arial" w:cs="Arial"/>
          <w:i w:val="0"/>
          <w:szCs w:val="24"/>
        </w:rPr>
        <w:t xml:space="preserve"> of glycerol</w:t>
      </w:r>
      <w:r>
        <w:rPr>
          <w:rFonts w:ascii="Arial" w:hAnsi="Arial" w:cs="Arial"/>
          <w:i w:val="0"/>
          <w:szCs w:val="24"/>
        </w:rPr>
        <w:t xml:space="preserve"> from labeled containers.</w:t>
      </w:r>
    </w:p>
    <w:p w14:paraId="41FC798C" w14:textId="77777777" w:rsidR="00BA1BEA" w:rsidRPr="00BA1BEA" w:rsidRDefault="00BA1BEA" w:rsidP="00BA1B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CU: Flask as talent gently swirls it to dissolve the glycerol.</w:t>
      </w:r>
    </w:p>
    <w:p w14:paraId="0DCFCE92" w14:textId="77777777" w:rsidR="00BA1BEA" w:rsidRPr="003D2838" w:rsidRDefault="00BA1BEA" w:rsidP="00BA1BE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 xml:space="preserve">CU: Flask as talent uses an </w:t>
      </w:r>
      <w:proofErr w:type="gramStart"/>
      <w:r>
        <w:rPr>
          <w:rFonts w:ascii="Arial" w:hAnsi="Arial" w:cs="Arial"/>
          <w:i w:val="0"/>
          <w:szCs w:val="24"/>
        </w:rPr>
        <w:t>air-tight</w:t>
      </w:r>
      <w:proofErr w:type="gramEnd"/>
      <w:r>
        <w:rPr>
          <w:rFonts w:ascii="Arial" w:hAnsi="Arial" w:cs="Arial"/>
          <w:i w:val="0"/>
          <w:szCs w:val="24"/>
        </w:rPr>
        <w:t xml:space="preserve"> glass stopper to seal the flask.</w:t>
      </w:r>
    </w:p>
    <w:p w14:paraId="7834814A" w14:textId="77777777" w:rsidR="003D2838" w:rsidRPr="00EC0989" w:rsidRDefault="003D2838" w:rsidP="003D283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838">
        <w:rPr>
          <w:rFonts w:ascii="Arial" w:hAnsi="Arial" w:cs="Arial"/>
          <w:i w:val="0"/>
          <w:szCs w:val="24"/>
        </w:rPr>
        <w:t xml:space="preserve">Store the flask in the refrigerator at 4 </w:t>
      </w:r>
      <w:r w:rsidR="00EC0989">
        <w:rPr>
          <w:rFonts w:ascii="Arial" w:hAnsi="Arial" w:cs="Arial"/>
          <w:i w:val="0"/>
          <w:szCs w:val="24"/>
        </w:rPr>
        <w:t>degrees Celsius</w:t>
      </w:r>
      <w:r w:rsidRPr="003D2838">
        <w:rPr>
          <w:rFonts w:ascii="Arial" w:hAnsi="Arial" w:cs="Arial"/>
          <w:i w:val="0"/>
          <w:szCs w:val="24"/>
        </w:rPr>
        <w:t xml:space="preserve"> overnight for rehydration and swelling of the lipid films</w:t>
      </w:r>
      <w:r w:rsidR="00EC0989">
        <w:rPr>
          <w:rFonts w:ascii="Arial" w:hAnsi="Arial" w:cs="Arial"/>
          <w:i w:val="0"/>
          <w:szCs w:val="24"/>
        </w:rPr>
        <w:t xml:space="preserve"> </w:t>
      </w:r>
      <w:r w:rsidR="00EC0989" w:rsidRPr="00EC0989">
        <w:rPr>
          <w:rFonts w:ascii="Arial" w:hAnsi="Arial" w:cs="Arial"/>
          <w:b/>
          <w:i w:val="0"/>
          <w:szCs w:val="24"/>
        </w:rPr>
        <w:t>[1]</w:t>
      </w:r>
      <w:r w:rsidRPr="003D2838">
        <w:rPr>
          <w:rFonts w:ascii="Arial" w:hAnsi="Arial" w:cs="Arial"/>
          <w:i w:val="0"/>
          <w:szCs w:val="24"/>
        </w:rPr>
        <w:t>.</w:t>
      </w:r>
    </w:p>
    <w:p w14:paraId="1150F450" w14:textId="77777777" w:rsidR="00EC0989" w:rsidRPr="003D2838" w:rsidRDefault="00EC0989" w:rsidP="00EC09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MED or WIDE: Talent places the sample into the refrigerator.</w:t>
      </w:r>
    </w:p>
    <w:p w14:paraId="69B9616C" w14:textId="77777777" w:rsidR="003D2838" w:rsidRPr="00F50AB4" w:rsidRDefault="003D2838" w:rsidP="00F50A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838">
        <w:rPr>
          <w:rFonts w:ascii="Arial" w:hAnsi="Arial" w:cs="Arial"/>
          <w:i w:val="0"/>
          <w:szCs w:val="24"/>
        </w:rPr>
        <w:t xml:space="preserve">On the following day, </w:t>
      </w:r>
      <w:proofErr w:type="spellStart"/>
      <w:r w:rsidRPr="003D2838">
        <w:rPr>
          <w:rFonts w:ascii="Arial" w:hAnsi="Arial" w:cs="Arial"/>
          <w:i w:val="0"/>
          <w:szCs w:val="24"/>
        </w:rPr>
        <w:t>sonicate</w:t>
      </w:r>
      <w:proofErr w:type="spellEnd"/>
      <w:r w:rsidRPr="003D2838">
        <w:rPr>
          <w:rFonts w:ascii="Arial" w:hAnsi="Arial" w:cs="Arial"/>
          <w:i w:val="0"/>
          <w:szCs w:val="24"/>
        </w:rPr>
        <w:t xml:space="preserve"> the lipids with an ultrasonic water bath at room temperature and at </w:t>
      </w:r>
      <w:proofErr w:type="gramStart"/>
      <w:r w:rsidRPr="003D2838">
        <w:rPr>
          <w:rFonts w:ascii="Arial" w:hAnsi="Arial" w:cs="Arial"/>
          <w:i w:val="0"/>
          <w:szCs w:val="24"/>
        </w:rPr>
        <w:t xml:space="preserve">35 </w:t>
      </w:r>
      <w:proofErr w:type="spellStart"/>
      <w:r w:rsidRPr="003D2838">
        <w:rPr>
          <w:rFonts w:ascii="Arial" w:hAnsi="Arial" w:cs="Arial"/>
          <w:i w:val="0"/>
          <w:szCs w:val="24"/>
        </w:rPr>
        <w:t>k</w:t>
      </w:r>
      <w:r w:rsidR="00F50AB4">
        <w:rPr>
          <w:rFonts w:ascii="Arial" w:hAnsi="Arial" w:cs="Arial"/>
          <w:i w:val="0"/>
          <w:szCs w:val="24"/>
        </w:rPr>
        <w:t>ilo</w:t>
      </w:r>
      <w:r w:rsidRPr="003D2838">
        <w:rPr>
          <w:rFonts w:ascii="Arial" w:hAnsi="Arial" w:cs="Arial"/>
          <w:i w:val="0"/>
          <w:szCs w:val="24"/>
        </w:rPr>
        <w:t>H</w:t>
      </w:r>
      <w:r w:rsidR="00F50AB4">
        <w:rPr>
          <w:rFonts w:ascii="Arial" w:hAnsi="Arial" w:cs="Arial"/>
          <w:i w:val="0"/>
          <w:szCs w:val="24"/>
        </w:rPr>
        <w:t>ert</w:t>
      </w:r>
      <w:r w:rsidRPr="003D2838">
        <w:rPr>
          <w:rFonts w:ascii="Arial" w:hAnsi="Arial" w:cs="Arial"/>
          <w:i w:val="0"/>
          <w:szCs w:val="24"/>
        </w:rPr>
        <w:t>z</w:t>
      </w:r>
      <w:proofErr w:type="spellEnd"/>
      <w:proofErr w:type="gramEnd"/>
      <w:r w:rsidRPr="003D2838">
        <w:rPr>
          <w:rFonts w:ascii="Arial" w:hAnsi="Arial" w:cs="Arial"/>
          <w:i w:val="0"/>
          <w:szCs w:val="24"/>
        </w:rPr>
        <w:t xml:space="preserve"> frequency</w:t>
      </w:r>
      <w:r w:rsidR="00F50AB4">
        <w:rPr>
          <w:rFonts w:ascii="Arial" w:hAnsi="Arial" w:cs="Arial"/>
          <w:i w:val="0"/>
          <w:szCs w:val="24"/>
        </w:rPr>
        <w:t xml:space="preserve">... </w:t>
      </w:r>
      <w:r w:rsidR="00F50AB4" w:rsidRPr="00F50AB4">
        <w:rPr>
          <w:rFonts w:ascii="Arial" w:hAnsi="Arial" w:cs="Arial"/>
          <w:b/>
          <w:i w:val="0"/>
          <w:szCs w:val="24"/>
        </w:rPr>
        <w:t>[1]</w:t>
      </w:r>
      <w:r w:rsidRPr="003D2838">
        <w:rPr>
          <w:rFonts w:ascii="Arial" w:hAnsi="Arial" w:cs="Arial"/>
          <w:i w:val="0"/>
          <w:szCs w:val="24"/>
        </w:rPr>
        <w:t xml:space="preserve"> </w:t>
      </w:r>
      <w:proofErr w:type="gramStart"/>
      <w:r w:rsidRPr="003D2838">
        <w:rPr>
          <w:rFonts w:ascii="Arial" w:hAnsi="Arial" w:cs="Arial"/>
          <w:i w:val="0"/>
          <w:szCs w:val="24"/>
        </w:rPr>
        <w:t>until</w:t>
      </w:r>
      <w:proofErr w:type="gramEnd"/>
      <w:r w:rsidRPr="003D2838">
        <w:rPr>
          <w:rFonts w:ascii="Arial" w:hAnsi="Arial" w:cs="Arial"/>
          <w:i w:val="0"/>
          <w:szCs w:val="24"/>
        </w:rPr>
        <w:t xml:space="preserve"> achieving a uniform, slightly turbid lipid suspension.</w:t>
      </w:r>
      <w:r w:rsidR="00F50AB4">
        <w:rPr>
          <w:rFonts w:ascii="Helvetica" w:hAnsi="Helvetica" w:cs="Arial"/>
          <w:b/>
          <w:i w:val="0"/>
          <w:sz w:val="22"/>
          <w:szCs w:val="22"/>
        </w:rPr>
        <w:t xml:space="preserve">  </w:t>
      </w:r>
      <w:r w:rsidRPr="00F50AB4">
        <w:rPr>
          <w:rFonts w:ascii="Arial" w:hAnsi="Arial" w:cs="Arial"/>
          <w:i w:val="0"/>
          <w:szCs w:val="24"/>
        </w:rPr>
        <w:t>Sonication can take around 10</w:t>
      </w:r>
      <w:r w:rsidR="00F50AB4">
        <w:rPr>
          <w:rFonts w:ascii="Arial" w:hAnsi="Arial" w:cs="Arial"/>
          <w:i w:val="0"/>
          <w:szCs w:val="24"/>
        </w:rPr>
        <w:t xml:space="preserve"> to </w:t>
      </w:r>
      <w:r w:rsidRPr="00F50AB4">
        <w:rPr>
          <w:rFonts w:ascii="Arial" w:hAnsi="Arial" w:cs="Arial"/>
          <w:i w:val="0"/>
          <w:szCs w:val="24"/>
        </w:rPr>
        <w:t>30 s</w:t>
      </w:r>
      <w:r w:rsidR="00F50AB4">
        <w:rPr>
          <w:rFonts w:ascii="Arial" w:hAnsi="Arial" w:cs="Arial"/>
          <w:i w:val="0"/>
          <w:szCs w:val="24"/>
        </w:rPr>
        <w:t>econds</w:t>
      </w:r>
      <w:r w:rsidRPr="00F50AB4">
        <w:rPr>
          <w:rFonts w:ascii="Arial" w:hAnsi="Arial" w:cs="Arial"/>
          <w:i w:val="0"/>
          <w:szCs w:val="24"/>
        </w:rPr>
        <w:t>. Prolonged sonication produces heat and is detrimental to vesicle formation</w:t>
      </w:r>
      <w:r w:rsidR="00F50AB4" w:rsidRPr="00F50AB4">
        <w:rPr>
          <w:rFonts w:ascii="Arial" w:hAnsi="Arial" w:cs="Arial"/>
          <w:b/>
          <w:i w:val="0"/>
          <w:szCs w:val="24"/>
        </w:rPr>
        <w:t xml:space="preserve"> [</w:t>
      </w:r>
      <w:r w:rsidR="00F50AB4">
        <w:rPr>
          <w:rFonts w:ascii="Arial" w:hAnsi="Arial" w:cs="Arial"/>
          <w:b/>
          <w:i w:val="0"/>
          <w:szCs w:val="24"/>
        </w:rPr>
        <w:t>2</w:t>
      </w:r>
      <w:r w:rsidR="00F50AB4" w:rsidRPr="00F50AB4">
        <w:rPr>
          <w:rFonts w:ascii="Arial" w:hAnsi="Arial" w:cs="Arial"/>
          <w:b/>
          <w:i w:val="0"/>
          <w:szCs w:val="24"/>
        </w:rPr>
        <w:t>]</w:t>
      </w:r>
      <w:r w:rsidRPr="00F50AB4">
        <w:rPr>
          <w:rFonts w:ascii="Arial" w:hAnsi="Arial" w:cs="Arial"/>
          <w:i w:val="0"/>
          <w:szCs w:val="24"/>
        </w:rPr>
        <w:t>.</w:t>
      </w:r>
    </w:p>
    <w:p w14:paraId="07DB6D90" w14:textId="77777777" w:rsidR="00F50AB4" w:rsidRPr="00F50AB4" w:rsidRDefault="00F50AB4" w:rsidP="00F50A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 xml:space="preserve">MED: </w:t>
      </w:r>
      <w:r w:rsidRPr="00EA5FBA">
        <w:rPr>
          <w:rFonts w:ascii="Arial" w:hAnsi="Arial" w:cs="Arial"/>
          <w:i w:val="0"/>
          <w:szCs w:val="24"/>
        </w:rPr>
        <w:t xml:space="preserve">Talent places the </w:t>
      </w:r>
      <w:r w:rsidR="00C15D1B" w:rsidRPr="00EA5FBA">
        <w:rPr>
          <w:rFonts w:ascii="Arial" w:hAnsi="Arial" w:cs="Arial"/>
          <w:i w:val="0"/>
          <w:szCs w:val="24"/>
        </w:rPr>
        <w:t>suspension into the ultrasonic water bath</w:t>
      </w:r>
      <w:r w:rsidRPr="00EA5FBA">
        <w:rPr>
          <w:rFonts w:ascii="Arial" w:hAnsi="Arial" w:cs="Arial"/>
          <w:i w:val="0"/>
          <w:szCs w:val="24"/>
        </w:rPr>
        <w:t xml:space="preserve"> and turns on.</w:t>
      </w:r>
      <w:r>
        <w:rPr>
          <w:rFonts w:ascii="Arial" w:hAnsi="Arial" w:cs="Arial"/>
          <w:i w:val="0"/>
          <w:szCs w:val="24"/>
        </w:rPr>
        <w:t xml:space="preserve">  Continue action in next shot.</w:t>
      </w:r>
    </w:p>
    <w:p w14:paraId="0806F46C" w14:textId="77777777" w:rsidR="00F50AB4" w:rsidRPr="00F50AB4" w:rsidRDefault="00F50AB4" w:rsidP="00F50A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 xml:space="preserve">CU: Suspension as talent </w:t>
      </w:r>
      <w:proofErr w:type="spellStart"/>
      <w:r>
        <w:rPr>
          <w:rFonts w:ascii="Arial" w:hAnsi="Arial" w:cs="Arial"/>
          <w:i w:val="0"/>
          <w:szCs w:val="24"/>
        </w:rPr>
        <w:t>sonicates</w:t>
      </w:r>
      <w:proofErr w:type="spellEnd"/>
      <w:r>
        <w:rPr>
          <w:rFonts w:ascii="Arial" w:hAnsi="Arial" w:cs="Arial"/>
          <w:i w:val="0"/>
          <w:szCs w:val="24"/>
        </w:rPr>
        <w:t xml:space="preserve"> it.</w:t>
      </w:r>
    </w:p>
    <w:p w14:paraId="0DDB952D" w14:textId="77777777" w:rsidR="00F50AB4" w:rsidRPr="00284D53" w:rsidRDefault="00F50AB4" w:rsidP="00F50A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84D53">
        <w:rPr>
          <w:rFonts w:ascii="Arial" w:hAnsi="Arial" w:cs="Arial"/>
          <w:i w:val="0"/>
          <w:szCs w:val="24"/>
        </w:rPr>
        <w:t>These s</w:t>
      </w:r>
      <w:r w:rsidR="003D2838" w:rsidRPr="00284D53">
        <w:rPr>
          <w:rFonts w:ascii="Arial" w:hAnsi="Arial" w:cs="Arial"/>
          <w:i w:val="0"/>
          <w:szCs w:val="24"/>
        </w:rPr>
        <w:t>teps</w:t>
      </w:r>
      <w:r w:rsidR="00C15D1B" w:rsidRPr="00284D53">
        <w:rPr>
          <w:rFonts w:ascii="Arial" w:hAnsi="Arial" w:cs="Arial"/>
          <w:i w:val="0"/>
          <w:szCs w:val="24"/>
        </w:rPr>
        <w:t xml:space="preserve"> </w:t>
      </w:r>
      <w:r w:rsidR="003D2838" w:rsidRPr="00284D53">
        <w:rPr>
          <w:rFonts w:ascii="Arial" w:hAnsi="Arial" w:cs="Arial"/>
          <w:i w:val="0"/>
          <w:szCs w:val="24"/>
        </w:rPr>
        <w:t>yield a suspension containing two types of vesicular structures</w:t>
      </w:r>
      <w:r w:rsidRPr="00284D53">
        <w:rPr>
          <w:rFonts w:ascii="Arial" w:hAnsi="Arial" w:cs="Arial"/>
          <w:i w:val="0"/>
          <w:szCs w:val="24"/>
        </w:rPr>
        <w:t xml:space="preserve"> </w:t>
      </w:r>
      <w:r w:rsidRPr="00284D53">
        <w:rPr>
          <w:rFonts w:ascii="Arial" w:hAnsi="Arial" w:cs="Arial"/>
          <w:b/>
          <w:i w:val="0"/>
          <w:szCs w:val="24"/>
        </w:rPr>
        <w:t>[1]</w:t>
      </w:r>
      <w:r w:rsidR="003D2838" w:rsidRPr="00284D53">
        <w:rPr>
          <w:rFonts w:ascii="Arial" w:hAnsi="Arial" w:cs="Arial"/>
          <w:i w:val="0"/>
          <w:szCs w:val="24"/>
        </w:rPr>
        <w:t xml:space="preserve">: </w:t>
      </w:r>
      <w:proofErr w:type="spellStart"/>
      <w:r w:rsidR="003D2838" w:rsidRPr="00284D53">
        <w:rPr>
          <w:rFonts w:ascii="Arial" w:hAnsi="Arial" w:cs="Arial"/>
          <w:i w:val="0"/>
          <w:szCs w:val="24"/>
        </w:rPr>
        <w:t>multilamellar</w:t>
      </w:r>
      <w:proofErr w:type="spellEnd"/>
      <w:r w:rsidR="003D2838" w:rsidRPr="00284D53">
        <w:rPr>
          <w:rFonts w:ascii="Arial" w:hAnsi="Arial" w:cs="Arial"/>
          <w:i w:val="0"/>
          <w:szCs w:val="24"/>
        </w:rPr>
        <w:t xml:space="preserve"> vesicles</w:t>
      </w:r>
      <w:r w:rsidRPr="00284D53">
        <w:rPr>
          <w:rFonts w:ascii="Arial" w:hAnsi="Arial" w:cs="Arial"/>
          <w:i w:val="0"/>
          <w:szCs w:val="24"/>
        </w:rPr>
        <w:t xml:space="preserve">… </w:t>
      </w:r>
      <w:r w:rsidRPr="00284D53">
        <w:rPr>
          <w:rFonts w:ascii="Arial" w:hAnsi="Arial" w:cs="Arial"/>
          <w:b/>
          <w:i w:val="0"/>
          <w:szCs w:val="24"/>
        </w:rPr>
        <w:t>[2]</w:t>
      </w:r>
      <w:r w:rsidR="003D2838" w:rsidRPr="00284D53">
        <w:rPr>
          <w:rFonts w:ascii="Arial" w:hAnsi="Arial" w:cs="Arial"/>
          <w:i w:val="0"/>
          <w:szCs w:val="24"/>
        </w:rPr>
        <w:t xml:space="preserve"> </w:t>
      </w:r>
      <w:proofErr w:type="gramStart"/>
      <w:r w:rsidR="003D2838" w:rsidRPr="00284D53">
        <w:rPr>
          <w:rFonts w:ascii="Arial" w:hAnsi="Arial" w:cs="Arial"/>
          <w:i w:val="0"/>
          <w:szCs w:val="24"/>
        </w:rPr>
        <w:t>and</w:t>
      </w:r>
      <w:proofErr w:type="gramEnd"/>
      <w:r w:rsidR="003D2838" w:rsidRPr="00284D53">
        <w:rPr>
          <w:rFonts w:ascii="Arial" w:hAnsi="Arial" w:cs="Arial"/>
          <w:i w:val="0"/>
          <w:szCs w:val="24"/>
        </w:rPr>
        <w:t xml:space="preserve"> giant </w:t>
      </w:r>
      <w:proofErr w:type="spellStart"/>
      <w:r w:rsidR="003D2838" w:rsidRPr="00284D53">
        <w:rPr>
          <w:rFonts w:ascii="Arial" w:hAnsi="Arial" w:cs="Arial"/>
          <w:i w:val="0"/>
          <w:szCs w:val="24"/>
        </w:rPr>
        <w:t>unilamellar</w:t>
      </w:r>
      <w:proofErr w:type="spellEnd"/>
      <w:r w:rsidRPr="00284D53">
        <w:rPr>
          <w:rFonts w:ascii="Arial" w:hAnsi="Arial" w:cs="Arial"/>
          <w:i w:val="0"/>
          <w:szCs w:val="24"/>
        </w:rPr>
        <w:t xml:space="preserve"> </w:t>
      </w:r>
      <w:r w:rsidR="006F0794">
        <w:rPr>
          <w:rFonts w:ascii="Arial" w:hAnsi="Arial" w:cs="Arial"/>
          <w:i w:val="0"/>
          <w:szCs w:val="24"/>
        </w:rPr>
        <w:t xml:space="preserve">vesicles </w:t>
      </w:r>
      <w:r w:rsidRPr="00284D53">
        <w:rPr>
          <w:rFonts w:ascii="Arial" w:hAnsi="Arial" w:cs="Arial"/>
          <w:b/>
          <w:i w:val="0"/>
          <w:szCs w:val="24"/>
        </w:rPr>
        <w:t>[3]</w:t>
      </w:r>
      <w:r w:rsidR="003D2838" w:rsidRPr="00284D53">
        <w:rPr>
          <w:rFonts w:ascii="Arial" w:hAnsi="Arial" w:cs="Arial"/>
          <w:i w:val="0"/>
          <w:szCs w:val="24"/>
        </w:rPr>
        <w:t xml:space="preserve">. </w:t>
      </w:r>
    </w:p>
    <w:p w14:paraId="3BF68CD4" w14:textId="77777777" w:rsidR="00F50AB4" w:rsidRPr="00F50AB4" w:rsidRDefault="00433F96" w:rsidP="00F50A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722F">
        <w:rPr>
          <w:rFonts w:ascii="Arial" w:hAnsi="Arial" w:cs="Arial"/>
          <w:i w:val="0"/>
          <w:szCs w:val="24"/>
        </w:rPr>
        <w:t xml:space="preserve">LAB MEDIA: </w:t>
      </w:r>
      <w:r w:rsidR="00F50AB4" w:rsidRPr="00E2722F">
        <w:rPr>
          <w:rFonts w:ascii="Arial" w:hAnsi="Arial" w:cs="Arial"/>
          <w:i w:val="0"/>
          <w:szCs w:val="24"/>
        </w:rPr>
        <w:t>Figure1A-F</w:t>
      </w:r>
      <w:r w:rsidR="00953C2F">
        <w:rPr>
          <w:rFonts w:ascii="Arial" w:hAnsi="Arial" w:cs="Arial"/>
          <w:i w:val="0"/>
          <w:szCs w:val="24"/>
        </w:rPr>
        <w:t>.eps</w:t>
      </w:r>
    </w:p>
    <w:p w14:paraId="7C8584AB" w14:textId="77777777" w:rsidR="00F50AB4" w:rsidRPr="00F50AB4" w:rsidRDefault="00433F96" w:rsidP="00F50A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 xml:space="preserve">LAB MEDIA: </w:t>
      </w:r>
      <w:r w:rsidR="00F50AB4">
        <w:rPr>
          <w:rFonts w:ascii="Arial" w:hAnsi="Arial" w:cs="Arial"/>
          <w:i w:val="0"/>
          <w:szCs w:val="24"/>
        </w:rPr>
        <w:t>Figure1A-F</w:t>
      </w:r>
      <w:r w:rsidR="00953C2F">
        <w:rPr>
          <w:rFonts w:ascii="Arial" w:hAnsi="Arial" w:cs="Arial"/>
          <w:i w:val="0"/>
          <w:szCs w:val="24"/>
        </w:rPr>
        <w:t>.eps</w:t>
      </w:r>
      <w:r w:rsidR="00F50AB4">
        <w:rPr>
          <w:rFonts w:ascii="Arial" w:hAnsi="Arial" w:cs="Arial"/>
          <w:i w:val="0"/>
          <w:szCs w:val="24"/>
        </w:rPr>
        <w:t xml:space="preserve"> </w:t>
      </w:r>
      <w:r w:rsidR="00F50AB4" w:rsidRPr="00F50AB4">
        <w:rPr>
          <w:rFonts w:ascii="Arial" w:hAnsi="Arial" w:cs="Arial"/>
          <w:color w:val="0070C0"/>
          <w:szCs w:val="24"/>
        </w:rPr>
        <w:t>– Video editors, please highlight the top row of images.</w:t>
      </w:r>
    </w:p>
    <w:p w14:paraId="293F844A" w14:textId="77777777" w:rsidR="00F50AB4" w:rsidRPr="00F50AB4" w:rsidRDefault="00433F96" w:rsidP="00F50A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 xml:space="preserve">LAB MEDIA: </w:t>
      </w:r>
      <w:r w:rsidR="00F50AB4">
        <w:rPr>
          <w:rFonts w:ascii="Arial" w:hAnsi="Arial" w:cs="Arial"/>
          <w:i w:val="0"/>
          <w:szCs w:val="24"/>
        </w:rPr>
        <w:t>Figure1A-F</w:t>
      </w:r>
      <w:r w:rsidR="00953C2F">
        <w:rPr>
          <w:rFonts w:ascii="Arial" w:hAnsi="Arial" w:cs="Arial"/>
          <w:i w:val="0"/>
          <w:szCs w:val="24"/>
        </w:rPr>
        <w:t>.eps</w:t>
      </w:r>
      <w:r w:rsidR="00F50AB4">
        <w:rPr>
          <w:rFonts w:ascii="Arial" w:hAnsi="Arial" w:cs="Arial"/>
          <w:i w:val="0"/>
          <w:szCs w:val="24"/>
        </w:rPr>
        <w:t xml:space="preserve"> </w:t>
      </w:r>
      <w:r w:rsidR="00F50AB4" w:rsidRPr="00F50AB4">
        <w:rPr>
          <w:rFonts w:ascii="Arial" w:hAnsi="Arial" w:cs="Arial"/>
          <w:color w:val="0070C0"/>
          <w:szCs w:val="24"/>
        </w:rPr>
        <w:t xml:space="preserve">– Video editors, please highlight the </w:t>
      </w:r>
      <w:r w:rsidR="00F50AB4">
        <w:rPr>
          <w:rFonts w:ascii="Arial" w:hAnsi="Arial" w:cs="Arial"/>
          <w:color w:val="0070C0"/>
          <w:szCs w:val="24"/>
        </w:rPr>
        <w:t>bottom</w:t>
      </w:r>
      <w:r w:rsidR="00F50AB4" w:rsidRPr="00F50AB4">
        <w:rPr>
          <w:rFonts w:ascii="Arial" w:hAnsi="Arial" w:cs="Arial"/>
          <w:color w:val="0070C0"/>
          <w:szCs w:val="24"/>
        </w:rPr>
        <w:t xml:space="preserve"> row of images.</w:t>
      </w:r>
    </w:p>
    <w:p w14:paraId="04C2E194" w14:textId="77777777" w:rsidR="00F50AB4" w:rsidRPr="00F50AB4" w:rsidRDefault="003D2838" w:rsidP="00F50A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838">
        <w:rPr>
          <w:rFonts w:ascii="Arial" w:hAnsi="Arial" w:cs="Arial"/>
          <w:i w:val="0"/>
          <w:szCs w:val="24"/>
        </w:rPr>
        <w:t xml:space="preserve">For storage, divide the lipid suspension into 100 </w:t>
      </w:r>
      <w:r w:rsidR="00F50AB4">
        <w:rPr>
          <w:rFonts w:ascii="Arial" w:hAnsi="Arial" w:cs="Arial"/>
          <w:i w:val="0"/>
          <w:szCs w:val="24"/>
        </w:rPr>
        <w:t>microliter</w:t>
      </w:r>
      <w:r w:rsidRPr="003D2838">
        <w:rPr>
          <w:rFonts w:ascii="Arial" w:hAnsi="Arial" w:cs="Arial"/>
          <w:i w:val="0"/>
          <w:szCs w:val="24"/>
        </w:rPr>
        <w:t xml:space="preserve"> aliquots, using a total of 30 </w:t>
      </w:r>
      <w:proofErr w:type="spellStart"/>
      <w:r w:rsidRPr="003D2838">
        <w:rPr>
          <w:rFonts w:ascii="Arial" w:hAnsi="Arial" w:cs="Arial"/>
          <w:i w:val="0"/>
          <w:szCs w:val="24"/>
        </w:rPr>
        <w:t>microcentrifuge</w:t>
      </w:r>
      <w:proofErr w:type="spellEnd"/>
      <w:r w:rsidRPr="003D2838">
        <w:rPr>
          <w:rFonts w:ascii="Arial" w:hAnsi="Arial" w:cs="Arial"/>
          <w:i w:val="0"/>
          <w:szCs w:val="24"/>
        </w:rPr>
        <w:t xml:space="preserve"> tubes</w:t>
      </w:r>
      <w:r w:rsidR="00F50AB4">
        <w:rPr>
          <w:rFonts w:ascii="Arial" w:hAnsi="Arial" w:cs="Arial"/>
          <w:i w:val="0"/>
          <w:szCs w:val="24"/>
        </w:rPr>
        <w:t xml:space="preserve"> </w:t>
      </w:r>
      <w:r w:rsidR="00F50AB4" w:rsidRPr="00F50AB4">
        <w:rPr>
          <w:rFonts w:ascii="Arial" w:hAnsi="Arial" w:cs="Arial"/>
          <w:b/>
          <w:i w:val="0"/>
          <w:szCs w:val="24"/>
        </w:rPr>
        <w:t>[1]</w:t>
      </w:r>
      <w:r w:rsidR="00F50AB4">
        <w:rPr>
          <w:rFonts w:ascii="Arial" w:hAnsi="Arial" w:cs="Arial"/>
          <w:i w:val="0"/>
          <w:szCs w:val="24"/>
        </w:rPr>
        <w:t xml:space="preserve">.  Store the aliquots in a freezer at minus </w:t>
      </w:r>
      <w:r w:rsidRPr="003D2838">
        <w:rPr>
          <w:rFonts w:ascii="Arial" w:hAnsi="Arial" w:cs="Arial"/>
          <w:i w:val="0"/>
          <w:szCs w:val="24"/>
        </w:rPr>
        <w:t xml:space="preserve">20 </w:t>
      </w:r>
      <w:r w:rsidR="00F50AB4">
        <w:rPr>
          <w:rFonts w:ascii="Arial" w:hAnsi="Arial" w:cs="Arial"/>
          <w:i w:val="0"/>
          <w:szCs w:val="24"/>
        </w:rPr>
        <w:t>degrees Celsius</w:t>
      </w:r>
      <w:r w:rsidRPr="003D2838">
        <w:rPr>
          <w:rFonts w:ascii="Arial" w:hAnsi="Arial" w:cs="Arial"/>
          <w:i w:val="0"/>
          <w:szCs w:val="24"/>
        </w:rPr>
        <w:t>.</w:t>
      </w:r>
      <w:r w:rsidR="00F50AB4">
        <w:rPr>
          <w:rFonts w:ascii="Arial" w:hAnsi="Arial" w:cs="Arial"/>
          <w:i w:val="0"/>
          <w:szCs w:val="24"/>
        </w:rPr>
        <w:t xml:space="preserve">  </w:t>
      </w:r>
      <w:r w:rsidRPr="00F50AB4">
        <w:rPr>
          <w:rFonts w:ascii="Arial" w:hAnsi="Arial" w:cs="Arial"/>
          <w:i w:val="0"/>
          <w:szCs w:val="24"/>
        </w:rPr>
        <w:t>Flash freezing with li</w:t>
      </w:r>
      <w:r w:rsidR="00F50AB4">
        <w:rPr>
          <w:rFonts w:ascii="Arial" w:hAnsi="Arial" w:cs="Arial"/>
          <w:i w:val="0"/>
          <w:szCs w:val="24"/>
        </w:rPr>
        <w:t xml:space="preserve">quid nitrogen is not necessary </w:t>
      </w:r>
      <w:r w:rsidR="00F50AB4" w:rsidRPr="00F50AB4">
        <w:rPr>
          <w:rFonts w:ascii="Arial" w:hAnsi="Arial" w:cs="Arial"/>
          <w:b/>
          <w:i w:val="0"/>
          <w:szCs w:val="24"/>
        </w:rPr>
        <w:t>[2]</w:t>
      </w:r>
      <w:r w:rsidRPr="00F50AB4">
        <w:rPr>
          <w:rFonts w:ascii="Arial" w:hAnsi="Arial" w:cs="Arial"/>
          <w:i w:val="0"/>
          <w:szCs w:val="24"/>
        </w:rPr>
        <w:t>.</w:t>
      </w:r>
    </w:p>
    <w:p w14:paraId="4354A450" w14:textId="77777777" w:rsidR="00F50AB4" w:rsidRPr="00F50AB4" w:rsidRDefault="00F50AB4" w:rsidP="00F50A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lastRenderedPageBreak/>
        <w:t xml:space="preserve">CU: </w:t>
      </w:r>
      <w:proofErr w:type="spellStart"/>
      <w:r>
        <w:rPr>
          <w:rFonts w:ascii="Arial" w:hAnsi="Arial" w:cs="Arial"/>
          <w:i w:val="0"/>
          <w:szCs w:val="24"/>
        </w:rPr>
        <w:t>Microcentrifuge</w:t>
      </w:r>
      <w:proofErr w:type="spellEnd"/>
      <w:r>
        <w:rPr>
          <w:rFonts w:ascii="Arial" w:hAnsi="Arial" w:cs="Arial"/>
          <w:i w:val="0"/>
          <w:szCs w:val="24"/>
        </w:rPr>
        <w:t xml:space="preserve"> tubes as talent divides the lipid suspension into 100 microliter aliquots.</w:t>
      </w:r>
    </w:p>
    <w:p w14:paraId="213057B9" w14:textId="77777777" w:rsidR="003D2838" w:rsidRPr="00F50AB4" w:rsidRDefault="00F50AB4" w:rsidP="00F50A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MED or WIDE: Talent places the aliquots into the freezer.</w:t>
      </w:r>
      <w:r w:rsidR="003D2838" w:rsidRPr="00F50AB4">
        <w:rPr>
          <w:rFonts w:ascii="Arial" w:hAnsi="Arial" w:cs="Arial"/>
          <w:i w:val="0"/>
          <w:szCs w:val="24"/>
        </w:rPr>
        <w:t xml:space="preserve">  </w:t>
      </w:r>
    </w:p>
    <w:p w14:paraId="56A212B2" w14:textId="77777777" w:rsidR="003D2838" w:rsidRPr="003D2838" w:rsidRDefault="003D2838" w:rsidP="003D283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838">
        <w:rPr>
          <w:rFonts w:ascii="Arial" w:hAnsi="Arial" w:cs="Arial"/>
          <w:b/>
          <w:i w:val="0"/>
          <w:szCs w:val="24"/>
        </w:rPr>
        <w:t>Transformation of Molecular Phospholipid Films to Tubular Networks</w:t>
      </w:r>
    </w:p>
    <w:p w14:paraId="22B4233D" w14:textId="77777777" w:rsidR="003D2838" w:rsidRPr="00116DD2" w:rsidRDefault="003D2838" w:rsidP="006F079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color w:val="000000" w:themeColor="text1"/>
          <w:sz w:val="22"/>
          <w:szCs w:val="24"/>
        </w:rPr>
      </w:pPr>
      <w:r w:rsidRPr="00116DD2">
        <w:rPr>
          <w:rFonts w:ascii="Arial" w:hAnsi="Arial" w:cs="Arial"/>
          <w:i w:val="0"/>
          <w:szCs w:val="24"/>
        </w:rPr>
        <w:t xml:space="preserve">Thaw the lipid suspension and transfer a </w:t>
      </w:r>
      <w:proofErr w:type="gramStart"/>
      <w:r w:rsidRPr="00116DD2">
        <w:rPr>
          <w:rFonts w:ascii="Arial" w:hAnsi="Arial" w:cs="Arial"/>
          <w:i w:val="0"/>
          <w:szCs w:val="24"/>
        </w:rPr>
        <w:t xml:space="preserve">4 </w:t>
      </w:r>
      <w:r w:rsidR="00C1577F" w:rsidRPr="00116DD2">
        <w:rPr>
          <w:rFonts w:ascii="Arial" w:hAnsi="Arial" w:cs="Arial"/>
          <w:i w:val="0"/>
          <w:szCs w:val="24"/>
        </w:rPr>
        <w:t>microliter</w:t>
      </w:r>
      <w:proofErr w:type="gramEnd"/>
      <w:r w:rsidRPr="00116DD2">
        <w:rPr>
          <w:rFonts w:ascii="Arial" w:hAnsi="Arial" w:cs="Arial"/>
          <w:i w:val="0"/>
          <w:szCs w:val="24"/>
        </w:rPr>
        <w:t xml:space="preserve"> droplet of suspension onto a clean glass microscope slide</w:t>
      </w:r>
      <w:r w:rsidR="00C1577F" w:rsidRPr="00116DD2">
        <w:rPr>
          <w:rFonts w:ascii="Arial" w:hAnsi="Arial" w:cs="Arial"/>
          <w:i w:val="0"/>
          <w:szCs w:val="24"/>
        </w:rPr>
        <w:t xml:space="preserve"> or </w:t>
      </w:r>
      <w:r w:rsidRPr="00116DD2">
        <w:rPr>
          <w:rFonts w:ascii="Arial" w:hAnsi="Arial" w:cs="Arial"/>
          <w:i w:val="0"/>
          <w:szCs w:val="24"/>
        </w:rPr>
        <w:t>coverslip</w:t>
      </w:r>
      <w:r w:rsidR="00C1577F" w:rsidRPr="00116DD2">
        <w:rPr>
          <w:rFonts w:ascii="Arial" w:hAnsi="Arial" w:cs="Arial"/>
          <w:i w:val="0"/>
          <w:szCs w:val="24"/>
        </w:rPr>
        <w:t xml:space="preserve"> </w:t>
      </w:r>
      <w:r w:rsidR="00C1577F" w:rsidRPr="00116DD2">
        <w:rPr>
          <w:rFonts w:ascii="Arial" w:hAnsi="Arial" w:cs="Arial"/>
          <w:b/>
          <w:i w:val="0"/>
          <w:szCs w:val="24"/>
        </w:rPr>
        <w:t>[1]</w:t>
      </w:r>
      <w:r w:rsidRPr="00116DD2">
        <w:rPr>
          <w:rFonts w:ascii="Arial" w:hAnsi="Arial" w:cs="Arial"/>
          <w:i w:val="0"/>
          <w:szCs w:val="24"/>
        </w:rPr>
        <w:t xml:space="preserve">. </w:t>
      </w:r>
    </w:p>
    <w:p w14:paraId="73B89633" w14:textId="77777777" w:rsidR="00C1577F" w:rsidRPr="00C1577F" w:rsidRDefault="00C1577F" w:rsidP="00C157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16DD2">
        <w:rPr>
          <w:rFonts w:ascii="Arial" w:hAnsi="Arial" w:cs="Arial"/>
          <w:i w:val="0"/>
          <w:szCs w:val="24"/>
        </w:rPr>
        <w:t xml:space="preserve">CU: Slide or coverslip as talent transfers a </w:t>
      </w:r>
      <w:proofErr w:type="gramStart"/>
      <w:r w:rsidRPr="00116DD2">
        <w:rPr>
          <w:rFonts w:ascii="Arial" w:hAnsi="Arial" w:cs="Arial"/>
          <w:i w:val="0"/>
          <w:szCs w:val="24"/>
        </w:rPr>
        <w:t>4 microliter</w:t>
      </w:r>
      <w:proofErr w:type="gramEnd"/>
      <w:r w:rsidRPr="00116DD2">
        <w:rPr>
          <w:rFonts w:ascii="Arial" w:hAnsi="Arial" w:cs="Arial"/>
          <w:i w:val="0"/>
          <w:szCs w:val="24"/>
        </w:rPr>
        <w:t xml:space="preserve"> droplet of suspension there</w:t>
      </w:r>
      <w:r w:rsidRPr="00116DD2">
        <w:rPr>
          <w:rFonts w:ascii="Helvetica" w:hAnsi="Helvetica" w:cs="Arial"/>
          <w:b/>
          <w:i w:val="0"/>
          <w:sz w:val="22"/>
          <w:szCs w:val="22"/>
        </w:rPr>
        <w:t>.</w:t>
      </w:r>
    </w:p>
    <w:p w14:paraId="0B6727D4" w14:textId="77777777" w:rsidR="003D2838" w:rsidRPr="00C1577F" w:rsidRDefault="00C1577F" w:rsidP="00C1577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 xml:space="preserve">After </w:t>
      </w:r>
      <w:r w:rsidR="003D2838" w:rsidRPr="003D2838">
        <w:rPr>
          <w:rFonts w:ascii="Arial" w:hAnsi="Arial" w:cs="Arial"/>
          <w:i w:val="0"/>
          <w:szCs w:val="24"/>
        </w:rPr>
        <w:t>20 min</w:t>
      </w:r>
      <w:r>
        <w:rPr>
          <w:rFonts w:ascii="Arial" w:hAnsi="Arial" w:cs="Arial"/>
          <w:i w:val="0"/>
          <w:szCs w:val="24"/>
        </w:rPr>
        <w:t>utes of desiccation, t</w:t>
      </w:r>
      <w:r w:rsidR="003D2838" w:rsidRPr="003D2838">
        <w:rPr>
          <w:rFonts w:ascii="Arial" w:hAnsi="Arial" w:cs="Arial"/>
          <w:i w:val="0"/>
          <w:szCs w:val="24"/>
        </w:rPr>
        <w:t>he droplet will collapse into a flat circular film of lipids, which is visible to the eye</w:t>
      </w:r>
      <w:r>
        <w:rPr>
          <w:rFonts w:ascii="Arial" w:hAnsi="Arial" w:cs="Arial"/>
          <w:i w:val="0"/>
          <w:szCs w:val="24"/>
        </w:rPr>
        <w:t xml:space="preserve"> </w:t>
      </w:r>
      <w:r w:rsidRPr="00C1577F">
        <w:rPr>
          <w:rFonts w:ascii="Arial" w:hAnsi="Arial" w:cs="Arial"/>
          <w:b/>
          <w:i w:val="0"/>
          <w:szCs w:val="24"/>
        </w:rPr>
        <w:t>[1]</w:t>
      </w:r>
      <w:r w:rsidR="003D2838" w:rsidRPr="003D2838">
        <w:rPr>
          <w:rFonts w:ascii="Arial" w:hAnsi="Arial" w:cs="Arial"/>
          <w:i w:val="0"/>
          <w:szCs w:val="24"/>
        </w:rPr>
        <w:t>.</w:t>
      </w:r>
      <w:r>
        <w:rPr>
          <w:rFonts w:ascii="Arial" w:hAnsi="Arial" w:cs="Arial"/>
          <w:i w:val="0"/>
          <w:szCs w:val="24"/>
        </w:rPr>
        <w:t xml:space="preserve">  </w:t>
      </w:r>
      <w:r w:rsidRPr="003D2838">
        <w:rPr>
          <w:rFonts w:ascii="Arial" w:hAnsi="Arial" w:cs="Arial"/>
          <w:i w:val="0"/>
          <w:szCs w:val="24"/>
        </w:rPr>
        <w:t xml:space="preserve">Rehydrate the lipid film with 1 </w:t>
      </w:r>
      <w:r>
        <w:rPr>
          <w:rFonts w:ascii="Arial" w:hAnsi="Arial" w:cs="Arial"/>
          <w:i w:val="0"/>
          <w:szCs w:val="24"/>
        </w:rPr>
        <w:t>milliliter</w:t>
      </w:r>
      <w:r w:rsidRPr="003D2838">
        <w:rPr>
          <w:rFonts w:ascii="Arial" w:hAnsi="Arial" w:cs="Arial"/>
          <w:i w:val="0"/>
          <w:szCs w:val="24"/>
        </w:rPr>
        <w:t xml:space="preserve"> of HEPES buffer for 3 min</w:t>
      </w:r>
      <w:r>
        <w:rPr>
          <w:rFonts w:ascii="Arial" w:hAnsi="Arial" w:cs="Arial"/>
          <w:i w:val="0"/>
          <w:szCs w:val="24"/>
        </w:rPr>
        <w:t xml:space="preserve">utes </w:t>
      </w:r>
      <w:r w:rsidRPr="00C1577F">
        <w:rPr>
          <w:rFonts w:ascii="Arial" w:hAnsi="Arial" w:cs="Arial"/>
          <w:b/>
          <w:i w:val="0"/>
          <w:szCs w:val="24"/>
        </w:rPr>
        <w:t>[2</w:t>
      </w:r>
      <w:r w:rsidR="00C9567E">
        <w:rPr>
          <w:rFonts w:ascii="Arial" w:hAnsi="Arial" w:cs="Arial"/>
          <w:b/>
          <w:i w:val="0"/>
          <w:szCs w:val="24"/>
        </w:rPr>
        <w:t>-TXT</w:t>
      </w:r>
      <w:r w:rsidRPr="00C1577F">
        <w:rPr>
          <w:rFonts w:ascii="Arial" w:hAnsi="Arial" w:cs="Arial"/>
          <w:b/>
          <w:i w:val="0"/>
          <w:szCs w:val="24"/>
        </w:rPr>
        <w:t>]</w:t>
      </w:r>
      <w:r w:rsidRPr="003D2838">
        <w:rPr>
          <w:rFonts w:ascii="Arial" w:hAnsi="Arial" w:cs="Arial"/>
          <w:i w:val="0"/>
          <w:szCs w:val="24"/>
        </w:rPr>
        <w:t xml:space="preserve">. </w:t>
      </w:r>
    </w:p>
    <w:p w14:paraId="0F6FA8E4" w14:textId="77777777" w:rsidR="00C1577F" w:rsidRPr="00C1577F" w:rsidRDefault="00C1577F" w:rsidP="00C157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ECU: Collapsed droplet in the form of a flat circular film of lipids.</w:t>
      </w:r>
    </w:p>
    <w:p w14:paraId="49AEE122" w14:textId="77777777" w:rsidR="00C1577F" w:rsidRPr="003D2838" w:rsidRDefault="00C1577F" w:rsidP="00C1577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MED: Talent rehydrates the film in 1 mL of HEPES from a labeled container.</w:t>
      </w:r>
      <w:r w:rsidR="00C9567E">
        <w:rPr>
          <w:rFonts w:ascii="Arial" w:hAnsi="Arial" w:cs="Arial"/>
          <w:i w:val="0"/>
          <w:szCs w:val="24"/>
        </w:rPr>
        <w:t xml:space="preserve">  </w:t>
      </w:r>
      <w:r w:rsidR="00C9567E" w:rsidRPr="006F0794">
        <w:rPr>
          <w:rFonts w:ascii="Arial" w:hAnsi="Arial" w:cs="Arial"/>
          <w:b/>
          <w:i w:val="0"/>
          <w:szCs w:val="24"/>
        </w:rPr>
        <w:t>TEXT: See text for all buffer recipes</w:t>
      </w:r>
    </w:p>
    <w:p w14:paraId="54FFB8EE" w14:textId="77777777" w:rsidR="00C1577F" w:rsidRPr="001C43E3" w:rsidRDefault="003D2838" w:rsidP="00C1577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838">
        <w:rPr>
          <w:rFonts w:ascii="Arial" w:hAnsi="Arial" w:cs="Arial"/>
          <w:i w:val="0"/>
          <w:szCs w:val="24"/>
        </w:rPr>
        <w:t>Prepare the observation chamber</w:t>
      </w:r>
      <w:r w:rsidR="00C1577F">
        <w:rPr>
          <w:rFonts w:ascii="Arial" w:hAnsi="Arial" w:cs="Arial"/>
          <w:i w:val="0"/>
          <w:szCs w:val="24"/>
        </w:rPr>
        <w:t xml:space="preserve"> </w:t>
      </w:r>
      <w:r w:rsidR="00C1577F" w:rsidRPr="003D2838">
        <w:rPr>
          <w:rFonts w:ascii="Arial" w:hAnsi="Arial" w:cs="Arial"/>
          <w:i w:val="0"/>
          <w:szCs w:val="24"/>
        </w:rPr>
        <w:t xml:space="preserve">with an open top </w:t>
      </w:r>
      <w:r w:rsidRPr="003D2838">
        <w:rPr>
          <w:rFonts w:ascii="Arial" w:hAnsi="Arial" w:cs="Arial"/>
          <w:i w:val="0"/>
          <w:szCs w:val="24"/>
        </w:rPr>
        <w:t xml:space="preserve">to allow for buffer exchange by means of an automatic pipette, which is required to initiate the ER transformation, </w:t>
      </w:r>
      <w:r w:rsidR="00C1577F">
        <w:rPr>
          <w:rFonts w:ascii="Arial" w:hAnsi="Arial" w:cs="Arial"/>
          <w:i w:val="0"/>
          <w:szCs w:val="24"/>
        </w:rPr>
        <w:t>as detailed in the text protocol</w:t>
      </w:r>
      <w:r w:rsidR="001C43E3">
        <w:rPr>
          <w:rFonts w:ascii="Arial" w:hAnsi="Arial" w:cs="Arial"/>
          <w:i w:val="0"/>
          <w:szCs w:val="24"/>
        </w:rPr>
        <w:t xml:space="preserve"> </w:t>
      </w:r>
      <w:r w:rsidR="001C43E3" w:rsidRPr="001C43E3">
        <w:rPr>
          <w:rFonts w:ascii="Arial" w:hAnsi="Arial" w:cs="Arial"/>
          <w:b/>
          <w:i w:val="0"/>
          <w:szCs w:val="24"/>
        </w:rPr>
        <w:t>[1]</w:t>
      </w:r>
      <w:r w:rsidR="00C1577F">
        <w:rPr>
          <w:rFonts w:ascii="Arial" w:hAnsi="Arial" w:cs="Arial"/>
          <w:i w:val="0"/>
          <w:szCs w:val="24"/>
        </w:rPr>
        <w:t>.</w:t>
      </w:r>
    </w:p>
    <w:p w14:paraId="71666BA8" w14:textId="77777777" w:rsidR="001C43E3" w:rsidRPr="001C43E3" w:rsidRDefault="00433F96" w:rsidP="001C43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722F">
        <w:rPr>
          <w:rFonts w:ascii="Arial" w:hAnsi="Arial" w:cs="Arial"/>
          <w:i w:val="0"/>
          <w:szCs w:val="24"/>
        </w:rPr>
        <w:t xml:space="preserve">LAB MEDIA: </w:t>
      </w:r>
      <w:r w:rsidR="001C43E3" w:rsidRPr="00E2722F">
        <w:rPr>
          <w:rFonts w:ascii="Arial" w:hAnsi="Arial" w:cs="Arial"/>
          <w:i w:val="0"/>
          <w:szCs w:val="24"/>
        </w:rPr>
        <w:t xml:space="preserve">Figure1G </w:t>
      </w:r>
      <w:r w:rsidR="00B171BC">
        <w:rPr>
          <w:rFonts w:ascii="Arial" w:hAnsi="Arial" w:cs="Arial"/>
          <w:i w:val="0"/>
          <w:szCs w:val="24"/>
        </w:rPr>
        <w:t>.</w:t>
      </w:r>
      <w:proofErr w:type="spellStart"/>
      <w:r w:rsidR="00B171BC">
        <w:rPr>
          <w:rFonts w:ascii="Arial" w:hAnsi="Arial" w:cs="Arial"/>
          <w:i w:val="0"/>
          <w:szCs w:val="24"/>
        </w:rPr>
        <w:t>eps</w:t>
      </w:r>
      <w:proofErr w:type="spellEnd"/>
    </w:p>
    <w:p w14:paraId="013D0D23" w14:textId="77777777" w:rsidR="003D2838" w:rsidRPr="00370718" w:rsidRDefault="00C1577F" w:rsidP="00C1577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1577F">
        <w:rPr>
          <w:rFonts w:ascii="Arial" w:hAnsi="Arial" w:cs="Arial"/>
          <w:i w:val="0"/>
        </w:rPr>
        <w:t>After removing the cured PDMS slab with a spatula</w:t>
      </w:r>
      <w:r>
        <w:rPr>
          <w:rFonts w:ascii="Arial" w:hAnsi="Arial" w:cs="Arial"/>
          <w:i w:val="0"/>
        </w:rPr>
        <w:t xml:space="preserve">, use a </w:t>
      </w:r>
      <w:r w:rsidR="003D2838" w:rsidRPr="00C1577F">
        <w:rPr>
          <w:rFonts w:ascii="Arial" w:hAnsi="Arial" w:cs="Arial"/>
          <w:i w:val="0"/>
          <w:szCs w:val="24"/>
        </w:rPr>
        <w:t>scalpel</w:t>
      </w:r>
      <w:r>
        <w:rPr>
          <w:rFonts w:ascii="Arial" w:hAnsi="Arial" w:cs="Arial"/>
          <w:i w:val="0"/>
          <w:szCs w:val="24"/>
        </w:rPr>
        <w:t xml:space="preserve"> to</w:t>
      </w:r>
      <w:r w:rsidR="003D2838" w:rsidRPr="00C1577F">
        <w:rPr>
          <w:rFonts w:ascii="Arial" w:hAnsi="Arial" w:cs="Arial"/>
          <w:i w:val="0"/>
          <w:szCs w:val="24"/>
        </w:rPr>
        <w:t xml:space="preserve"> cut the frame into the dimensions and geometry appropriate for the available opening in the microscope stage</w:t>
      </w:r>
      <w:r w:rsidR="00370718">
        <w:rPr>
          <w:rFonts w:ascii="Arial" w:hAnsi="Arial" w:cs="Arial"/>
          <w:i w:val="0"/>
          <w:szCs w:val="24"/>
        </w:rPr>
        <w:t xml:space="preserve"> </w:t>
      </w:r>
      <w:r w:rsidR="00370718" w:rsidRPr="00370718">
        <w:rPr>
          <w:rFonts w:ascii="Arial" w:hAnsi="Arial" w:cs="Arial"/>
          <w:b/>
          <w:i w:val="0"/>
          <w:szCs w:val="24"/>
        </w:rPr>
        <w:t>[1</w:t>
      </w:r>
      <w:r w:rsidR="006F0794">
        <w:rPr>
          <w:rFonts w:ascii="Arial" w:hAnsi="Arial" w:cs="Arial"/>
          <w:b/>
          <w:i w:val="0"/>
          <w:szCs w:val="24"/>
        </w:rPr>
        <w:t>-TXT</w:t>
      </w:r>
      <w:r w:rsidR="00370718" w:rsidRPr="00370718">
        <w:rPr>
          <w:rFonts w:ascii="Arial" w:hAnsi="Arial" w:cs="Arial"/>
          <w:b/>
          <w:i w:val="0"/>
          <w:szCs w:val="24"/>
        </w:rPr>
        <w:t>]</w:t>
      </w:r>
      <w:r w:rsidR="003D2838" w:rsidRPr="00C1577F">
        <w:rPr>
          <w:rFonts w:ascii="Arial" w:hAnsi="Arial" w:cs="Arial"/>
          <w:i w:val="0"/>
          <w:szCs w:val="24"/>
        </w:rPr>
        <w:t xml:space="preserve">. </w:t>
      </w:r>
      <w:r>
        <w:rPr>
          <w:rFonts w:ascii="Arial" w:hAnsi="Arial" w:cs="Arial"/>
          <w:i w:val="0"/>
          <w:szCs w:val="24"/>
        </w:rPr>
        <w:t xml:space="preserve"> </w:t>
      </w:r>
      <w:r w:rsidR="003D2838" w:rsidRPr="00C1577F">
        <w:rPr>
          <w:rFonts w:ascii="Arial" w:hAnsi="Arial" w:cs="Arial"/>
          <w:i w:val="0"/>
          <w:szCs w:val="24"/>
        </w:rPr>
        <w:t>Dimensions of 1.5</w:t>
      </w:r>
      <w:r>
        <w:rPr>
          <w:rFonts w:ascii="Arial" w:hAnsi="Arial" w:cs="Arial"/>
          <w:i w:val="0"/>
          <w:szCs w:val="24"/>
        </w:rPr>
        <w:t xml:space="preserve"> by </w:t>
      </w:r>
      <w:r w:rsidR="003D2838" w:rsidRPr="00C1577F">
        <w:rPr>
          <w:rFonts w:ascii="Arial" w:hAnsi="Arial" w:cs="Arial"/>
          <w:i w:val="0"/>
          <w:szCs w:val="24"/>
        </w:rPr>
        <w:t>1.5</w:t>
      </w:r>
      <w:r>
        <w:rPr>
          <w:rFonts w:ascii="Arial" w:hAnsi="Arial" w:cs="Arial"/>
          <w:i w:val="0"/>
          <w:szCs w:val="24"/>
        </w:rPr>
        <w:t xml:space="preserve"> by</w:t>
      </w:r>
      <w:r w:rsidR="003D2838" w:rsidRPr="00C1577F">
        <w:rPr>
          <w:rFonts w:ascii="Arial" w:hAnsi="Arial" w:cs="Arial"/>
          <w:i w:val="0"/>
          <w:szCs w:val="24"/>
        </w:rPr>
        <w:t xml:space="preserve"> 0.5 </w:t>
      </w:r>
      <w:r>
        <w:rPr>
          <w:rFonts w:ascii="Arial" w:hAnsi="Arial" w:cs="Arial"/>
          <w:i w:val="0"/>
          <w:szCs w:val="24"/>
        </w:rPr>
        <w:t>centimeters</w:t>
      </w:r>
      <w:r w:rsidR="003D2838" w:rsidRPr="00C1577F">
        <w:rPr>
          <w:rFonts w:ascii="Arial" w:hAnsi="Arial" w:cs="Arial"/>
          <w:i w:val="0"/>
          <w:szCs w:val="24"/>
        </w:rPr>
        <w:t xml:space="preserve"> are suitable for most setups</w:t>
      </w:r>
      <w:r w:rsidR="00370718">
        <w:rPr>
          <w:rFonts w:ascii="Arial" w:hAnsi="Arial" w:cs="Arial"/>
          <w:i w:val="0"/>
          <w:szCs w:val="24"/>
        </w:rPr>
        <w:t xml:space="preserve"> </w:t>
      </w:r>
      <w:r w:rsidR="00370718" w:rsidRPr="00370718">
        <w:rPr>
          <w:rFonts w:ascii="Arial" w:hAnsi="Arial" w:cs="Arial"/>
          <w:b/>
          <w:i w:val="0"/>
          <w:szCs w:val="24"/>
        </w:rPr>
        <w:t>[</w:t>
      </w:r>
      <w:r w:rsidR="00370718">
        <w:rPr>
          <w:rFonts w:ascii="Arial" w:hAnsi="Arial" w:cs="Arial"/>
          <w:b/>
          <w:i w:val="0"/>
          <w:szCs w:val="24"/>
        </w:rPr>
        <w:t>2</w:t>
      </w:r>
      <w:r w:rsidR="00370718" w:rsidRPr="00370718">
        <w:rPr>
          <w:rFonts w:ascii="Arial" w:hAnsi="Arial" w:cs="Arial"/>
          <w:b/>
          <w:i w:val="0"/>
          <w:szCs w:val="24"/>
        </w:rPr>
        <w:t>]</w:t>
      </w:r>
      <w:r w:rsidR="003D2838" w:rsidRPr="00C1577F">
        <w:rPr>
          <w:rFonts w:ascii="Arial" w:hAnsi="Arial" w:cs="Arial"/>
          <w:i w:val="0"/>
          <w:szCs w:val="24"/>
        </w:rPr>
        <w:t>.</w:t>
      </w:r>
    </w:p>
    <w:p w14:paraId="1E2DA9FE" w14:textId="77777777" w:rsidR="00370718" w:rsidRPr="00370718" w:rsidRDefault="00370718" w:rsidP="003707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MED or MED-over the shoulder: Talent begins to cut the frame of the PDMS slab with a scalpel.  Continue action in next shot.</w:t>
      </w:r>
      <w:r w:rsidR="006F0794">
        <w:rPr>
          <w:rFonts w:ascii="Arial" w:hAnsi="Arial" w:cs="Arial"/>
          <w:i w:val="0"/>
          <w:szCs w:val="24"/>
        </w:rPr>
        <w:t xml:space="preserve">  </w:t>
      </w:r>
      <w:r w:rsidR="006F0794" w:rsidRPr="006F0794">
        <w:rPr>
          <w:rFonts w:ascii="Arial" w:hAnsi="Arial" w:cs="Arial"/>
          <w:b/>
          <w:i w:val="0"/>
          <w:szCs w:val="24"/>
        </w:rPr>
        <w:t xml:space="preserve">TEXT: PDMS = </w:t>
      </w:r>
      <w:proofErr w:type="spellStart"/>
      <w:r w:rsidR="006F0794" w:rsidRPr="006F0794">
        <w:rPr>
          <w:rFonts w:ascii="Arial" w:hAnsi="Arial" w:cs="Arial"/>
          <w:b/>
          <w:i w:val="0"/>
        </w:rPr>
        <w:t>Polydimethylsiloxane</w:t>
      </w:r>
      <w:proofErr w:type="spellEnd"/>
    </w:p>
    <w:p w14:paraId="58DF4A8B" w14:textId="77777777" w:rsidR="00370718" w:rsidRPr="00C1577F" w:rsidRDefault="00370718" w:rsidP="003707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CU: PDMS slab as talent cuts the frame with a scalpel to the appropriate dimensions/geometry.</w:t>
      </w:r>
    </w:p>
    <w:p w14:paraId="093B909A" w14:textId="77777777" w:rsidR="003D2838" w:rsidRPr="00370718" w:rsidRDefault="003D2838" w:rsidP="003D283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838">
        <w:rPr>
          <w:rFonts w:ascii="Arial" w:hAnsi="Arial" w:cs="Arial"/>
          <w:i w:val="0"/>
          <w:szCs w:val="24"/>
        </w:rPr>
        <w:t xml:space="preserve">Bring the smooth side of the PDMS frame into contact with the active side of the surface where the </w:t>
      </w:r>
      <w:r w:rsidR="00370718">
        <w:rPr>
          <w:rFonts w:ascii="Arial" w:hAnsi="Arial" w:cs="Arial"/>
          <w:i w:val="0"/>
          <w:szCs w:val="24"/>
        </w:rPr>
        <w:t xml:space="preserve">aluminum oxide </w:t>
      </w:r>
      <w:r w:rsidRPr="003D2838">
        <w:rPr>
          <w:rFonts w:ascii="Arial" w:hAnsi="Arial" w:cs="Arial"/>
          <w:i w:val="0"/>
          <w:szCs w:val="24"/>
        </w:rPr>
        <w:t>film resides</w:t>
      </w:r>
      <w:r w:rsidR="00370718">
        <w:rPr>
          <w:rFonts w:ascii="Arial" w:hAnsi="Arial" w:cs="Arial"/>
          <w:i w:val="0"/>
          <w:szCs w:val="24"/>
        </w:rPr>
        <w:t xml:space="preserve"> </w:t>
      </w:r>
      <w:r w:rsidR="00370718" w:rsidRPr="00370718">
        <w:rPr>
          <w:rFonts w:ascii="Arial" w:hAnsi="Arial" w:cs="Arial"/>
          <w:b/>
          <w:i w:val="0"/>
          <w:szCs w:val="24"/>
        </w:rPr>
        <w:t>[1]</w:t>
      </w:r>
      <w:r w:rsidRPr="003D2838">
        <w:rPr>
          <w:rFonts w:ascii="Arial" w:hAnsi="Arial" w:cs="Arial"/>
          <w:i w:val="0"/>
          <w:szCs w:val="24"/>
        </w:rPr>
        <w:t xml:space="preserve">, and gently apply </w:t>
      </w:r>
      <w:r w:rsidRPr="003D2838">
        <w:rPr>
          <w:rFonts w:ascii="Arial" w:hAnsi="Arial" w:cs="Arial"/>
          <w:i w:val="0"/>
          <w:szCs w:val="24"/>
        </w:rPr>
        <w:lastRenderedPageBreak/>
        <w:t>pressure to push the frame and surface against each other to make them adhere</w:t>
      </w:r>
      <w:r w:rsidR="00370718">
        <w:rPr>
          <w:rFonts w:ascii="Arial" w:hAnsi="Arial" w:cs="Arial"/>
          <w:i w:val="0"/>
          <w:szCs w:val="24"/>
        </w:rPr>
        <w:t xml:space="preserve"> </w:t>
      </w:r>
      <w:r w:rsidR="00370718" w:rsidRPr="00370718">
        <w:rPr>
          <w:rFonts w:ascii="Arial" w:hAnsi="Arial" w:cs="Arial"/>
          <w:b/>
          <w:i w:val="0"/>
          <w:szCs w:val="24"/>
        </w:rPr>
        <w:t>[</w:t>
      </w:r>
      <w:r w:rsidR="00370718">
        <w:rPr>
          <w:rFonts w:ascii="Arial" w:hAnsi="Arial" w:cs="Arial"/>
          <w:b/>
          <w:i w:val="0"/>
          <w:szCs w:val="24"/>
        </w:rPr>
        <w:t>2</w:t>
      </w:r>
      <w:r w:rsidR="00370718" w:rsidRPr="00370718">
        <w:rPr>
          <w:rFonts w:ascii="Arial" w:hAnsi="Arial" w:cs="Arial"/>
          <w:b/>
          <w:i w:val="0"/>
          <w:szCs w:val="24"/>
        </w:rPr>
        <w:t>]</w:t>
      </w:r>
      <w:r w:rsidRPr="003D2838">
        <w:rPr>
          <w:rFonts w:ascii="Arial" w:hAnsi="Arial" w:cs="Arial"/>
          <w:i w:val="0"/>
          <w:szCs w:val="24"/>
        </w:rPr>
        <w:t>.</w:t>
      </w:r>
    </w:p>
    <w:p w14:paraId="4D271480" w14:textId="77777777" w:rsidR="00370718" w:rsidRPr="00C9567E" w:rsidRDefault="00370718" w:rsidP="003707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MED: Talent brings the smooth side of the PDMS frame into contact with the active side of the surface where the aluminum oxide film resides.</w:t>
      </w:r>
    </w:p>
    <w:p w14:paraId="6F4A40F3" w14:textId="77777777" w:rsidR="00C9567E" w:rsidRPr="003D2838" w:rsidRDefault="00C9567E" w:rsidP="003707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CU: PDMS frame on the surface as talent gently applies pressure to push the frame and surface against each other to make them adhere.</w:t>
      </w:r>
    </w:p>
    <w:p w14:paraId="0EAA8AF0" w14:textId="77777777" w:rsidR="003D2838" w:rsidRPr="0038281F" w:rsidRDefault="0038281F" w:rsidP="0038281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Immediately f</w:t>
      </w:r>
      <w:r w:rsidR="003D2838" w:rsidRPr="003D2838">
        <w:rPr>
          <w:rFonts w:ascii="Arial" w:hAnsi="Arial" w:cs="Arial"/>
          <w:i w:val="0"/>
          <w:szCs w:val="24"/>
        </w:rPr>
        <w:t xml:space="preserve">ill the observation chamber with </w:t>
      </w:r>
      <w:r w:rsidR="00C9567E">
        <w:rPr>
          <w:rFonts w:ascii="Arial" w:hAnsi="Arial" w:cs="Arial"/>
          <w:i w:val="0"/>
          <w:color w:val="000000" w:themeColor="text1"/>
          <w:szCs w:val="24"/>
        </w:rPr>
        <w:t>Calcium-</w:t>
      </w:r>
      <w:r w:rsidR="003D2838" w:rsidRPr="003D2838">
        <w:rPr>
          <w:rFonts w:ascii="Arial" w:hAnsi="Arial" w:cs="Arial"/>
          <w:i w:val="0"/>
          <w:szCs w:val="24"/>
        </w:rPr>
        <w:t>HEPES buffer</w:t>
      </w:r>
      <w:r>
        <w:rPr>
          <w:rFonts w:ascii="Arial" w:hAnsi="Arial" w:cs="Arial"/>
          <w:i w:val="0"/>
          <w:szCs w:val="24"/>
        </w:rPr>
        <w:t xml:space="preserve"> </w:t>
      </w:r>
      <w:r w:rsidRPr="0038281F">
        <w:rPr>
          <w:rFonts w:ascii="Arial" w:hAnsi="Arial" w:cs="Arial"/>
          <w:b/>
          <w:i w:val="0"/>
          <w:szCs w:val="24"/>
        </w:rPr>
        <w:t>[1]</w:t>
      </w:r>
      <w:r w:rsidR="003D2838" w:rsidRPr="003D2838">
        <w:rPr>
          <w:rFonts w:ascii="Arial" w:hAnsi="Arial" w:cs="Arial"/>
          <w:i w:val="0"/>
          <w:szCs w:val="24"/>
        </w:rPr>
        <w:t>.</w:t>
      </w:r>
      <w:r>
        <w:rPr>
          <w:rFonts w:ascii="Helvetica" w:hAnsi="Helvetica" w:cs="Arial"/>
          <w:b/>
          <w:i w:val="0"/>
          <w:sz w:val="22"/>
          <w:szCs w:val="22"/>
        </w:rPr>
        <w:t xml:space="preserve">  </w:t>
      </w:r>
      <w:r w:rsidR="003D2838" w:rsidRPr="0038281F">
        <w:rPr>
          <w:rFonts w:ascii="Arial" w:hAnsi="Arial" w:cs="Arial"/>
          <w:i w:val="0"/>
          <w:szCs w:val="24"/>
        </w:rPr>
        <w:t>Do not fill the entire chamber volume to allow for addition of the rehydrated lipids in the subsequent step</w:t>
      </w:r>
      <w:r>
        <w:rPr>
          <w:rFonts w:ascii="Arial" w:hAnsi="Arial" w:cs="Arial"/>
          <w:i w:val="0"/>
          <w:szCs w:val="24"/>
        </w:rPr>
        <w:t xml:space="preserve"> </w:t>
      </w:r>
      <w:r w:rsidRPr="0038281F">
        <w:rPr>
          <w:rFonts w:ascii="Arial" w:hAnsi="Arial" w:cs="Arial"/>
          <w:b/>
          <w:i w:val="0"/>
          <w:szCs w:val="24"/>
        </w:rPr>
        <w:t>[</w:t>
      </w:r>
      <w:r>
        <w:rPr>
          <w:rFonts w:ascii="Arial" w:hAnsi="Arial" w:cs="Arial"/>
          <w:b/>
          <w:i w:val="0"/>
          <w:szCs w:val="24"/>
        </w:rPr>
        <w:t>2</w:t>
      </w:r>
      <w:r w:rsidRPr="0038281F">
        <w:rPr>
          <w:rFonts w:ascii="Arial" w:hAnsi="Arial" w:cs="Arial"/>
          <w:b/>
          <w:i w:val="0"/>
          <w:szCs w:val="24"/>
        </w:rPr>
        <w:t>]</w:t>
      </w:r>
      <w:r w:rsidR="003D2838" w:rsidRPr="0038281F">
        <w:rPr>
          <w:rFonts w:ascii="Arial" w:hAnsi="Arial" w:cs="Arial"/>
          <w:i w:val="0"/>
          <w:szCs w:val="24"/>
        </w:rPr>
        <w:t>.</w:t>
      </w:r>
    </w:p>
    <w:p w14:paraId="3FA0D8F4" w14:textId="77777777" w:rsidR="0038281F" w:rsidRPr="0038281F" w:rsidRDefault="0038281F" w:rsidP="003828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 xml:space="preserve">MED: Talent motions to fill the observation chamber with </w:t>
      </w:r>
      <w:r w:rsidRPr="0038281F">
        <w:rPr>
          <w:rFonts w:ascii="Arial" w:hAnsi="Arial" w:cs="Arial"/>
          <w:i w:val="0"/>
          <w:color w:val="000000" w:themeColor="text1"/>
        </w:rPr>
        <w:t>Ca</w:t>
      </w:r>
      <w:r w:rsidRPr="0038281F">
        <w:rPr>
          <w:rFonts w:ascii="Arial" w:hAnsi="Arial" w:cs="Arial"/>
          <w:i w:val="0"/>
          <w:color w:val="000000" w:themeColor="text1"/>
          <w:vertAlign w:val="superscript"/>
        </w:rPr>
        <w:t>2+</w:t>
      </w:r>
      <w:r w:rsidRPr="0038281F">
        <w:rPr>
          <w:rFonts w:ascii="Arial" w:hAnsi="Arial" w:cs="Arial"/>
          <w:i w:val="0"/>
        </w:rPr>
        <w:t>-HEPES buffer</w:t>
      </w:r>
      <w:r>
        <w:rPr>
          <w:rFonts w:ascii="Arial" w:hAnsi="Arial" w:cs="Arial"/>
          <w:i w:val="0"/>
        </w:rPr>
        <w:t xml:space="preserve"> from a labeled container.  Continue action in next shot.</w:t>
      </w:r>
    </w:p>
    <w:p w14:paraId="18AFD239" w14:textId="77777777" w:rsidR="0038281F" w:rsidRPr="0038281F" w:rsidRDefault="0038281F" w:rsidP="003828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</w:rPr>
        <w:t>CU: Observation chamber as talent fills it with buffer to the appropriate volume.</w:t>
      </w:r>
    </w:p>
    <w:p w14:paraId="2C20966C" w14:textId="77777777" w:rsidR="003D2838" w:rsidRPr="0038281F" w:rsidRDefault="003D2838" w:rsidP="003D283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838">
        <w:rPr>
          <w:rFonts w:ascii="Arial" w:hAnsi="Arial" w:cs="Arial"/>
          <w:i w:val="0"/>
          <w:szCs w:val="24"/>
        </w:rPr>
        <w:t>Place the chamber onto the confocal microscope stage</w:t>
      </w:r>
      <w:r w:rsidR="0038281F">
        <w:rPr>
          <w:rFonts w:ascii="Arial" w:hAnsi="Arial" w:cs="Arial"/>
          <w:i w:val="0"/>
          <w:szCs w:val="24"/>
        </w:rPr>
        <w:t xml:space="preserve"> </w:t>
      </w:r>
      <w:r w:rsidR="0038281F" w:rsidRPr="0038281F">
        <w:rPr>
          <w:rFonts w:ascii="Arial" w:hAnsi="Arial" w:cs="Arial"/>
          <w:b/>
          <w:i w:val="0"/>
          <w:szCs w:val="24"/>
        </w:rPr>
        <w:t>[1]</w:t>
      </w:r>
      <w:r w:rsidRPr="003D2838">
        <w:rPr>
          <w:rFonts w:ascii="Arial" w:hAnsi="Arial" w:cs="Arial"/>
          <w:i w:val="0"/>
          <w:szCs w:val="24"/>
        </w:rPr>
        <w:t xml:space="preserve">. </w:t>
      </w:r>
      <w:r w:rsidR="0038281F">
        <w:rPr>
          <w:rFonts w:ascii="Arial" w:hAnsi="Arial" w:cs="Arial"/>
          <w:i w:val="0"/>
          <w:szCs w:val="24"/>
        </w:rPr>
        <w:t xml:space="preserve"> </w:t>
      </w:r>
      <w:r w:rsidRPr="003D2838">
        <w:rPr>
          <w:rFonts w:ascii="Arial" w:hAnsi="Arial" w:cs="Arial"/>
          <w:i w:val="0"/>
          <w:szCs w:val="24"/>
        </w:rPr>
        <w:t>Transfer the rehydrated lipid material, now a suspension containing giant vesicles, into the chamber with a plastic Pasteur pipette</w:t>
      </w:r>
      <w:r w:rsidR="0038281F">
        <w:rPr>
          <w:rFonts w:ascii="Arial" w:hAnsi="Arial" w:cs="Arial"/>
          <w:i w:val="0"/>
          <w:szCs w:val="24"/>
        </w:rPr>
        <w:t xml:space="preserve"> </w:t>
      </w:r>
      <w:r w:rsidR="0038281F" w:rsidRPr="0038281F">
        <w:rPr>
          <w:rFonts w:ascii="Arial" w:hAnsi="Arial" w:cs="Arial"/>
          <w:b/>
          <w:i w:val="0"/>
          <w:szCs w:val="24"/>
        </w:rPr>
        <w:t>[</w:t>
      </w:r>
      <w:r w:rsidR="0038281F">
        <w:rPr>
          <w:rFonts w:ascii="Arial" w:hAnsi="Arial" w:cs="Arial"/>
          <w:b/>
          <w:i w:val="0"/>
          <w:szCs w:val="24"/>
        </w:rPr>
        <w:t>2</w:t>
      </w:r>
      <w:r w:rsidR="0038281F" w:rsidRPr="0038281F">
        <w:rPr>
          <w:rFonts w:ascii="Arial" w:hAnsi="Arial" w:cs="Arial"/>
          <w:b/>
          <w:i w:val="0"/>
          <w:szCs w:val="24"/>
        </w:rPr>
        <w:t>]</w:t>
      </w:r>
      <w:r w:rsidR="0038281F">
        <w:rPr>
          <w:rFonts w:ascii="Arial" w:hAnsi="Arial" w:cs="Arial"/>
          <w:i w:val="0"/>
          <w:szCs w:val="24"/>
        </w:rPr>
        <w:t>.</w:t>
      </w:r>
    </w:p>
    <w:p w14:paraId="79376C2C" w14:textId="77777777" w:rsidR="0038281F" w:rsidRPr="0038281F" w:rsidRDefault="0038281F" w:rsidP="003828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MED: Talent places the chamber onto the confocal microscope stage.</w:t>
      </w:r>
    </w:p>
    <w:p w14:paraId="5E3DC400" w14:textId="77777777" w:rsidR="0038281F" w:rsidRPr="003D2838" w:rsidRDefault="0038281F" w:rsidP="0038281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CU: Chamber as talent transfers the lipid material there using a plastic Pasteur pipette.</w:t>
      </w:r>
    </w:p>
    <w:p w14:paraId="0295231F" w14:textId="77777777" w:rsidR="003D2838" w:rsidRPr="007F6AB9" w:rsidRDefault="003D2838" w:rsidP="007F6A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838">
        <w:rPr>
          <w:rFonts w:ascii="Arial" w:hAnsi="Arial" w:cs="Arial"/>
          <w:i w:val="0"/>
          <w:szCs w:val="24"/>
        </w:rPr>
        <w:t xml:space="preserve">Wait </w:t>
      </w:r>
      <w:r w:rsidR="007F6AB9">
        <w:rPr>
          <w:rFonts w:ascii="Arial" w:hAnsi="Arial" w:cs="Arial"/>
          <w:i w:val="0"/>
          <w:szCs w:val="24"/>
        </w:rPr>
        <w:t xml:space="preserve">10 to </w:t>
      </w:r>
      <w:r w:rsidRPr="003D2838">
        <w:rPr>
          <w:rFonts w:ascii="Arial" w:hAnsi="Arial" w:cs="Arial"/>
          <w:i w:val="0"/>
          <w:szCs w:val="24"/>
        </w:rPr>
        <w:t>20 min</w:t>
      </w:r>
      <w:r w:rsidR="007F6AB9">
        <w:rPr>
          <w:rFonts w:ascii="Arial" w:hAnsi="Arial" w:cs="Arial"/>
          <w:i w:val="0"/>
          <w:szCs w:val="24"/>
        </w:rPr>
        <w:t>utes</w:t>
      </w:r>
      <w:r w:rsidRPr="003D2838">
        <w:rPr>
          <w:rFonts w:ascii="Arial" w:hAnsi="Arial" w:cs="Arial"/>
          <w:i w:val="0"/>
          <w:szCs w:val="24"/>
        </w:rPr>
        <w:t xml:space="preserve"> to let the vesicles adhere onto the substrate and spread across the surface.</w:t>
      </w:r>
      <w:r w:rsidR="007F6AB9">
        <w:rPr>
          <w:rFonts w:ascii="Arial" w:hAnsi="Arial" w:cs="Arial"/>
          <w:i w:val="0"/>
          <w:szCs w:val="24"/>
        </w:rPr>
        <w:t xml:space="preserve">  </w:t>
      </w:r>
      <w:r w:rsidRPr="007F6AB9">
        <w:rPr>
          <w:rFonts w:ascii="Arial" w:hAnsi="Arial" w:cs="Arial"/>
          <w:i w:val="0"/>
          <w:szCs w:val="24"/>
        </w:rPr>
        <w:t>The spreading starts immediately after deposition of lipids on the surface</w:t>
      </w:r>
      <w:r w:rsidR="007F6AB9">
        <w:rPr>
          <w:rFonts w:ascii="Arial" w:hAnsi="Arial" w:cs="Arial"/>
          <w:i w:val="0"/>
          <w:szCs w:val="24"/>
        </w:rPr>
        <w:t xml:space="preserve"> </w:t>
      </w:r>
      <w:r w:rsidR="007F6AB9" w:rsidRPr="007F6AB9">
        <w:rPr>
          <w:rFonts w:ascii="Arial" w:hAnsi="Arial" w:cs="Arial"/>
          <w:b/>
          <w:i w:val="0"/>
          <w:szCs w:val="24"/>
        </w:rPr>
        <w:t>[1</w:t>
      </w:r>
      <w:r w:rsidR="007F6AB9">
        <w:rPr>
          <w:rFonts w:ascii="Arial" w:hAnsi="Arial" w:cs="Arial"/>
          <w:b/>
          <w:i w:val="0"/>
          <w:szCs w:val="24"/>
        </w:rPr>
        <w:t>-TXT</w:t>
      </w:r>
      <w:r w:rsidR="007F6AB9" w:rsidRPr="007F6AB9">
        <w:rPr>
          <w:rFonts w:ascii="Arial" w:hAnsi="Arial" w:cs="Arial"/>
          <w:b/>
          <w:i w:val="0"/>
          <w:szCs w:val="24"/>
        </w:rPr>
        <w:t>]</w:t>
      </w:r>
      <w:r w:rsidRPr="007F6AB9">
        <w:rPr>
          <w:rFonts w:ascii="Arial" w:hAnsi="Arial" w:cs="Arial"/>
          <w:i w:val="0"/>
          <w:szCs w:val="24"/>
        </w:rPr>
        <w:t xml:space="preserve">. </w:t>
      </w:r>
    </w:p>
    <w:p w14:paraId="2E711E0D" w14:textId="77777777" w:rsidR="00EA5FBA" w:rsidRPr="00EA5FBA" w:rsidRDefault="00433F96" w:rsidP="00EA5F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722F">
        <w:rPr>
          <w:rFonts w:ascii="Arial" w:hAnsi="Arial" w:cs="Arial"/>
          <w:i w:val="0"/>
          <w:szCs w:val="24"/>
        </w:rPr>
        <w:t xml:space="preserve">LAB MEDIA: </w:t>
      </w:r>
      <w:r w:rsidR="007F6AB9" w:rsidRPr="00E2722F">
        <w:rPr>
          <w:rFonts w:ascii="Arial" w:hAnsi="Arial" w:cs="Arial"/>
          <w:i w:val="0"/>
          <w:szCs w:val="24"/>
        </w:rPr>
        <w:t>Figure1H-</w:t>
      </w:r>
      <w:proofErr w:type="gramStart"/>
      <w:r w:rsidR="007F6AB9" w:rsidRPr="00E2722F">
        <w:rPr>
          <w:rFonts w:ascii="Arial" w:hAnsi="Arial" w:cs="Arial"/>
          <w:i w:val="0"/>
          <w:szCs w:val="24"/>
        </w:rPr>
        <w:t>J</w:t>
      </w:r>
      <w:r w:rsidR="0064227E">
        <w:rPr>
          <w:rFonts w:ascii="Arial" w:hAnsi="Arial" w:cs="Arial"/>
          <w:i w:val="0"/>
          <w:szCs w:val="24"/>
        </w:rPr>
        <w:t>.</w:t>
      </w:r>
      <w:r w:rsidR="00B171BC">
        <w:rPr>
          <w:rFonts w:ascii="Arial" w:hAnsi="Arial" w:cs="Arial"/>
          <w:i w:val="0"/>
          <w:szCs w:val="24"/>
        </w:rPr>
        <w:t>eps</w:t>
      </w:r>
      <w:r w:rsidR="007F6AB9">
        <w:rPr>
          <w:rFonts w:ascii="Arial" w:hAnsi="Arial" w:cs="Arial"/>
          <w:i w:val="0"/>
          <w:szCs w:val="24"/>
        </w:rPr>
        <w:t xml:space="preserve"> </w:t>
      </w:r>
      <w:r w:rsidR="0064227E">
        <w:rPr>
          <w:rFonts w:ascii="Arial" w:hAnsi="Arial" w:cs="Arial"/>
          <w:i w:val="0"/>
          <w:szCs w:val="24"/>
        </w:rPr>
        <w:t xml:space="preserve"> </w:t>
      </w:r>
      <w:r w:rsidR="007F6AB9" w:rsidRPr="007F6AB9">
        <w:rPr>
          <w:rFonts w:ascii="Arial" w:hAnsi="Arial" w:cs="Arial"/>
          <w:b/>
          <w:i w:val="0"/>
          <w:szCs w:val="24"/>
        </w:rPr>
        <w:t>TEXT</w:t>
      </w:r>
      <w:proofErr w:type="gramEnd"/>
      <w:r w:rsidR="007F6AB9" w:rsidRPr="007F6AB9">
        <w:rPr>
          <w:rFonts w:ascii="Arial" w:hAnsi="Arial" w:cs="Arial"/>
          <w:b/>
          <w:i w:val="0"/>
          <w:szCs w:val="24"/>
        </w:rPr>
        <w:t xml:space="preserve">: DLBM = </w:t>
      </w:r>
      <w:r w:rsidR="007F6AB9" w:rsidRPr="007F6AB9">
        <w:rPr>
          <w:rFonts w:ascii="Arial" w:hAnsi="Arial" w:cs="Arial"/>
          <w:b/>
          <w:i w:val="0"/>
        </w:rPr>
        <w:t>double phospholipid bilayer membranes</w:t>
      </w:r>
    </w:p>
    <w:p w14:paraId="449A9EA2" w14:textId="77777777" w:rsidR="00EA5FBA" w:rsidRPr="00EA5FBA" w:rsidRDefault="00EA5FBA" w:rsidP="00EA5FB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Cs w:val="24"/>
        </w:rPr>
      </w:pPr>
      <w:proofErr w:type="spellStart"/>
      <w:r w:rsidRPr="00EA5FBA">
        <w:rPr>
          <w:rFonts w:ascii="Arial" w:hAnsi="Arial" w:cs="Arial"/>
          <w:b/>
          <w:i w:val="0"/>
          <w:szCs w:val="24"/>
          <w:u w:val="single"/>
        </w:rPr>
        <w:t>Elif</w:t>
      </w:r>
      <w:proofErr w:type="spellEnd"/>
      <w:r w:rsidRPr="00EA5FBA">
        <w:rPr>
          <w:rFonts w:ascii="Arial" w:hAnsi="Arial" w:cs="Arial"/>
          <w:b/>
          <w:i w:val="0"/>
          <w:szCs w:val="24"/>
          <w:u w:val="single"/>
        </w:rPr>
        <w:t xml:space="preserve"> </w:t>
      </w:r>
      <w:proofErr w:type="spellStart"/>
      <w:r w:rsidRPr="00EA5FBA">
        <w:rPr>
          <w:rFonts w:ascii="Arial" w:hAnsi="Arial" w:cs="Arial"/>
          <w:b/>
          <w:i w:val="0"/>
          <w:szCs w:val="24"/>
          <w:u w:val="single"/>
        </w:rPr>
        <w:t>Senem</w:t>
      </w:r>
      <w:proofErr w:type="spellEnd"/>
      <w:r w:rsidRPr="00EA5FBA">
        <w:rPr>
          <w:rFonts w:ascii="Arial" w:hAnsi="Arial" w:cs="Arial"/>
          <w:b/>
          <w:i w:val="0"/>
          <w:szCs w:val="24"/>
          <w:u w:val="single"/>
        </w:rPr>
        <w:t xml:space="preserve"> K</w:t>
      </w:r>
      <w:proofErr w:type="spellStart"/>
      <w:r w:rsidRPr="00EA5FBA">
        <w:rPr>
          <w:rFonts w:ascii="Arial" w:hAnsi="Arial" w:cs="Arial"/>
          <w:b/>
          <w:i w:val="0"/>
          <w:szCs w:val="24"/>
          <w:u w:val="single"/>
          <w:lang w:val="tr-TR"/>
        </w:rPr>
        <w:t>öksal</w:t>
      </w:r>
      <w:proofErr w:type="spellEnd"/>
      <w:r w:rsidRPr="00EA5FBA">
        <w:rPr>
          <w:rFonts w:ascii="Arial" w:hAnsi="Arial" w:cs="Arial"/>
          <w:i w:val="0"/>
          <w:szCs w:val="24"/>
        </w:rPr>
        <w:t xml:space="preserve">: Before the lipid spreads rupture, the buffer exchange must be done as gently as possible. </w:t>
      </w:r>
      <w:r w:rsidR="006F0794">
        <w:rPr>
          <w:rFonts w:ascii="Arial" w:hAnsi="Arial" w:cs="Arial"/>
          <w:i w:val="0"/>
          <w:szCs w:val="24"/>
        </w:rPr>
        <w:t xml:space="preserve"> </w:t>
      </w:r>
      <w:r w:rsidRPr="00EA5FBA">
        <w:rPr>
          <w:rFonts w:ascii="Arial" w:hAnsi="Arial" w:cs="Arial"/>
          <w:i w:val="0"/>
          <w:szCs w:val="24"/>
        </w:rPr>
        <w:t>Rapid removal or rapid addition of the buffer perturbs the lipid structures on the surface</w:t>
      </w:r>
      <w:r>
        <w:rPr>
          <w:rFonts w:ascii="Arial" w:hAnsi="Arial" w:cs="Arial"/>
          <w:i w:val="0"/>
          <w:szCs w:val="24"/>
        </w:rPr>
        <w:t xml:space="preserve"> </w:t>
      </w:r>
      <w:r w:rsidRPr="00EA5FBA">
        <w:rPr>
          <w:rFonts w:ascii="Arial" w:hAnsi="Arial" w:cs="Arial"/>
          <w:b/>
          <w:i w:val="0"/>
          <w:szCs w:val="24"/>
        </w:rPr>
        <w:t>[1]</w:t>
      </w:r>
      <w:r w:rsidRPr="00EA5FBA">
        <w:rPr>
          <w:rFonts w:ascii="Arial" w:hAnsi="Arial" w:cs="Arial"/>
          <w:i w:val="0"/>
          <w:szCs w:val="24"/>
        </w:rPr>
        <w:t xml:space="preserve">. </w:t>
      </w:r>
    </w:p>
    <w:p w14:paraId="7AC48962" w14:textId="77777777" w:rsidR="00EA5FBA" w:rsidRPr="00EA5FBA" w:rsidRDefault="00EA5FBA" w:rsidP="00EA5F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Cs w:val="24"/>
        </w:rPr>
      </w:pPr>
      <w:r w:rsidRPr="00EA5FBA">
        <w:rPr>
          <w:rFonts w:ascii="Helvetica" w:hAnsi="Helvetica" w:cs="Arial"/>
          <w:bCs/>
          <w:i w:val="0"/>
          <w:szCs w:val="24"/>
        </w:rPr>
        <w:t>INTERVIEW: Named talent says the statement above in an interview-style shot, looking slightly off-camera.</w:t>
      </w:r>
      <w:r w:rsidR="00CB0890">
        <w:rPr>
          <w:rFonts w:ascii="Helvetica" w:hAnsi="Helvetica" w:cs="Arial"/>
          <w:bCs/>
          <w:i w:val="0"/>
          <w:szCs w:val="24"/>
        </w:rPr>
        <w:t xml:space="preserve"> </w:t>
      </w:r>
      <w:r w:rsidR="00CB0890" w:rsidRPr="00CB0890">
        <w:rPr>
          <w:rFonts w:ascii="Helvetica" w:hAnsi="Helvetica" w:cs="Arial"/>
          <w:bCs/>
          <w:i w:val="0"/>
          <w:sz w:val="22"/>
          <w:szCs w:val="22"/>
          <w:highlight w:val="green"/>
        </w:rPr>
        <w:t>(Author Comment: Best attempt is the last)</w:t>
      </w:r>
    </w:p>
    <w:p w14:paraId="60D78151" w14:textId="77777777" w:rsidR="003D2838" w:rsidRPr="007F6AB9" w:rsidRDefault="003D2838" w:rsidP="007F6A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838">
        <w:rPr>
          <w:rFonts w:ascii="Arial" w:hAnsi="Arial" w:cs="Arial"/>
          <w:i w:val="0"/>
          <w:szCs w:val="24"/>
        </w:rPr>
        <w:lastRenderedPageBreak/>
        <w:t>After observing multiple lipid spreads, slowl</w:t>
      </w:r>
      <w:r w:rsidR="007F6AB9">
        <w:rPr>
          <w:rFonts w:ascii="Arial" w:hAnsi="Arial" w:cs="Arial"/>
          <w:i w:val="0"/>
          <w:szCs w:val="24"/>
        </w:rPr>
        <w:t xml:space="preserve">y remove the ambient buffer via </w:t>
      </w:r>
      <w:r w:rsidRPr="003D2838">
        <w:rPr>
          <w:rFonts w:ascii="Arial" w:hAnsi="Arial" w:cs="Arial"/>
          <w:i w:val="0"/>
          <w:szCs w:val="24"/>
        </w:rPr>
        <w:t>automatic pipette</w:t>
      </w:r>
      <w:r w:rsidR="006F0794">
        <w:rPr>
          <w:rFonts w:ascii="Arial" w:hAnsi="Arial" w:cs="Arial"/>
          <w:i w:val="0"/>
          <w:szCs w:val="24"/>
        </w:rPr>
        <w:t xml:space="preserve"> </w:t>
      </w:r>
      <w:r w:rsidR="006F0794" w:rsidRPr="006F0794">
        <w:rPr>
          <w:rFonts w:ascii="Arial" w:hAnsi="Arial" w:cs="Arial"/>
          <w:b/>
          <w:i w:val="0"/>
          <w:szCs w:val="24"/>
        </w:rPr>
        <w:t>[1]</w:t>
      </w:r>
      <w:r w:rsidRPr="003D2838">
        <w:rPr>
          <w:rFonts w:ascii="Arial" w:hAnsi="Arial" w:cs="Arial"/>
          <w:i w:val="0"/>
          <w:szCs w:val="24"/>
        </w:rPr>
        <w:t>, such that only a thin buffer film remains on the bottom</w:t>
      </w:r>
      <w:r w:rsidR="00B171BC">
        <w:rPr>
          <w:rFonts w:ascii="Arial" w:hAnsi="Arial" w:cs="Arial"/>
          <w:i w:val="0"/>
          <w:szCs w:val="24"/>
        </w:rPr>
        <w:t>.  Take care to avoid rapid removal</w:t>
      </w:r>
      <w:r w:rsidR="007F6AB9">
        <w:rPr>
          <w:rFonts w:ascii="Arial" w:hAnsi="Arial" w:cs="Arial"/>
          <w:i w:val="0"/>
          <w:szCs w:val="24"/>
        </w:rPr>
        <w:t xml:space="preserve"> </w:t>
      </w:r>
      <w:r w:rsidR="006F0794">
        <w:rPr>
          <w:rFonts w:ascii="Arial" w:hAnsi="Arial" w:cs="Arial"/>
          <w:b/>
          <w:i w:val="0"/>
          <w:szCs w:val="24"/>
        </w:rPr>
        <w:t>[2</w:t>
      </w:r>
      <w:r w:rsidR="007F6AB9" w:rsidRPr="007F6AB9">
        <w:rPr>
          <w:rFonts w:ascii="Arial" w:hAnsi="Arial" w:cs="Arial"/>
          <w:b/>
          <w:i w:val="0"/>
          <w:szCs w:val="24"/>
        </w:rPr>
        <w:t>]</w:t>
      </w:r>
      <w:r w:rsidR="007F6AB9">
        <w:rPr>
          <w:rFonts w:ascii="Arial" w:hAnsi="Arial" w:cs="Arial"/>
          <w:i w:val="0"/>
          <w:szCs w:val="24"/>
        </w:rPr>
        <w:t xml:space="preserve">.  </w:t>
      </w:r>
    </w:p>
    <w:p w14:paraId="4688DF0F" w14:textId="77777777" w:rsidR="007F6AB9" w:rsidRPr="007F6AB9" w:rsidRDefault="007F6AB9" w:rsidP="007F6A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 xml:space="preserve">MED: Talent very slowly removes the ambient buffer via </w:t>
      </w:r>
      <w:r w:rsidRPr="003D2838">
        <w:rPr>
          <w:rFonts w:ascii="Arial" w:hAnsi="Arial" w:cs="Arial"/>
          <w:i w:val="0"/>
          <w:szCs w:val="24"/>
        </w:rPr>
        <w:t>automatic pipette</w:t>
      </w:r>
      <w:r>
        <w:rPr>
          <w:rFonts w:ascii="Arial" w:hAnsi="Arial" w:cs="Arial"/>
          <w:i w:val="0"/>
          <w:szCs w:val="24"/>
        </w:rPr>
        <w:t>.  Continue action in next shot.</w:t>
      </w:r>
    </w:p>
    <w:p w14:paraId="0BE22C1A" w14:textId="77777777" w:rsidR="007F6AB9" w:rsidRPr="007F6AB9" w:rsidRDefault="007F6AB9" w:rsidP="007F6A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>ECU: Surface as talent continues to slowly remove the ambient buffer until only a thin buffer film remains on the bottom.</w:t>
      </w:r>
    </w:p>
    <w:p w14:paraId="7EC29943" w14:textId="77777777" w:rsidR="003D2838" w:rsidRPr="007F6AB9" w:rsidRDefault="003D2838" w:rsidP="007F6AB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838">
        <w:rPr>
          <w:rFonts w:ascii="Arial" w:hAnsi="Arial" w:cs="Arial"/>
          <w:i w:val="0"/>
          <w:szCs w:val="24"/>
        </w:rPr>
        <w:t xml:space="preserve">Proceed to the ambient buffer exchange by </w:t>
      </w:r>
      <w:r w:rsidRPr="007F6AB9">
        <w:rPr>
          <w:rFonts w:ascii="Arial" w:hAnsi="Arial" w:cs="Arial"/>
          <w:szCs w:val="24"/>
        </w:rPr>
        <w:t>slowly</w:t>
      </w:r>
      <w:r w:rsidRPr="003D2838">
        <w:rPr>
          <w:rFonts w:ascii="Arial" w:hAnsi="Arial" w:cs="Arial"/>
          <w:i w:val="0"/>
          <w:szCs w:val="24"/>
        </w:rPr>
        <w:t xml:space="preserve"> filling the observation chamber with </w:t>
      </w:r>
      <w:proofErr w:type="spellStart"/>
      <w:r w:rsidRPr="003D2838">
        <w:rPr>
          <w:rFonts w:ascii="Arial" w:hAnsi="Arial" w:cs="Arial"/>
          <w:i w:val="0"/>
          <w:szCs w:val="24"/>
        </w:rPr>
        <w:t>chelator</w:t>
      </w:r>
      <w:proofErr w:type="spellEnd"/>
      <w:r w:rsidRPr="003D2838">
        <w:rPr>
          <w:rFonts w:ascii="Arial" w:hAnsi="Arial" w:cs="Arial"/>
          <w:i w:val="0"/>
          <w:szCs w:val="24"/>
        </w:rPr>
        <w:t>-HEPES buffer using an automatic pipette.</w:t>
      </w:r>
      <w:r w:rsidR="007F6AB9">
        <w:rPr>
          <w:rFonts w:ascii="Helvetica" w:hAnsi="Helvetica" w:cs="Arial"/>
          <w:b/>
          <w:i w:val="0"/>
          <w:sz w:val="22"/>
          <w:szCs w:val="22"/>
        </w:rPr>
        <w:t xml:space="preserve">  </w:t>
      </w:r>
      <w:r w:rsidRPr="007F6AB9">
        <w:rPr>
          <w:rFonts w:ascii="Arial" w:hAnsi="Arial" w:cs="Arial"/>
          <w:i w:val="0"/>
          <w:szCs w:val="24"/>
        </w:rPr>
        <w:t>A</w:t>
      </w:r>
      <w:r w:rsidR="007F6AB9">
        <w:rPr>
          <w:rFonts w:ascii="Arial" w:hAnsi="Arial" w:cs="Arial"/>
          <w:i w:val="0"/>
          <w:szCs w:val="24"/>
        </w:rPr>
        <w:t>void a</w:t>
      </w:r>
      <w:r w:rsidRPr="007F6AB9">
        <w:rPr>
          <w:rFonts w:ascii="Arial" w:hAnsi="Arial" w:cs="Arial"/>
          <w:i w:val="0"/>
          <w:szCs w:val="24"/>
        </w:rPr>
        <w:t>brupt addition</w:t>
      </w:r>
      <w:r w:rsidR="007F6AB9">
        <w:rPr>
          <w:rFonts w:ascii="Arial" w:hAnsi="Arial" w:cs="Arial"/>
          <w:i w:val="0"/>
          <w:szCs w:val="24"/>
        </w:rPr>
        <w:t xml:space="preserve"> </w:t>
      </w:r>
      <w:r w:rsidR="007F6AB9" w:rsidRPr="007F6AB9">
        <w:rPr>
          <w:rFonts w:ascii="Arial" w:hAnsi="Arial" w:cs="Arial"/>
          <w:b/>
          <w:i w:val="0"/>
          <w:szCs w:val="24"/>
        </w:rPr>
        <w:t>[1]</w:t>
      </w:r>
      <w:r w:rsidRPr="007F6AB9">
        <w:rPr>
          <w:rFonts w:ascii="Arial" w:hAnsi="Arial" w:cs="Arial"/>
          <w:i w:val="0"/>
          <w:szCs w:val="24"/>
        </w:rPr>
        <w:t>.</w:t>
      </w:r>
    </w:p>
    <w:p w14:paraId="0A7EABE9" w14:textId="77777777" w:rsidR="007F6AB9" w:rsidRPr="007F6AB9" w:rsidRDefault="007F6AB9" w:rsidP="007F6AB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Cs w:val="24"/>
        </w:rPr>
        <w:t xml:space="preserve">CU: </w:t>
      </w:r>
      <w:r w:rsidR="00913356">
        <w:rPr>
          <w:rFonts w:ascii="Arial" w:hAnsi="Arial" w:cs="Arial"/>
          <w:i w:val="0"/>
          <w:szCs w:val="24"/>
        </w:rPr>
        <w:t xml:space="preserve">Observation chamber as talent slowly fills it with </w:t>
      </w:r>
      <w:proofErr w:type="spellStart"/>
      <w:r w:rsidR="00913356" w:rsidRPr="003D2838">
        <w:rPr>
          <w:rFonts w:ascii="Arial" w:hAnsi="Arial" w:cs="Arial"/>
          <w:i w:val="0"/>
          <w:szCs w:val="24"/>
        </w:rPr>
        <w:t>chelator</w:t>
      </w:r>
      <w:proofErr w:type="spellEnd"/>
      <w:r w:rsidR="00913356" w:rsidRPr="003D2838">
        <w:rPr>
          <w:rFonts w:ascii="Arial" w:hAnsi="Arial" w:cs="Arial"/>
          <w:i w:val="0"/>
          <w:szCs w:val="24"/>
        </w:rPr>
        <w:t>-HEPES buffer using an automatic pipette.</w:t>
      </w:r>
      <w:r w:rsidR="00913356">
        <w:rPr>
          <w:rFonts w:ascii="Helvetica" w:hAnsi="Helvetica" w:cs="Arial"/>
          <w:b/>
          <w:i w:val="0"/>
          <w:sz w:val="22"/>
          <w:szCs w:val="22"/>
        </w:rPr>
        <w:t xml:space="preserve">  </w:t>
      </w:r>
    </w:p>
    <w:p w14:paraId="3895B3D4" w14:textId="77777777" w:rsidR="00B16926" w:rsidRPr="00B16926" w:rsidRDefault="003D2838" w:rsidP="003D283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D2838">
        <w:rPr>
          <w:rFonts w:ascii="Arial" w:hAnsi="Arial" w:cs="Arial"/>
          <w:i w:val="0"/>
          <w:szCs w:val="24"/>
        </w:rPr>
        <w:t xml:space="preserve">This final step yields dynamic </w:t>
      </w:r>
      <w:proofErr w:type="spellStart"/>
      <w:r w:rsidRPr="003D2838">
        <w:rPr>
          <w:rFonts w:ascii="Arial" w:hAnsi="Arial" w:cs="Arial"/>
          <w:i w:val="0"/>
          <w:szCs w:val="24"/>
        </w:rPr>
        <w:t>nanotubular</w:t>
      </w:r>
      <w:proofErr w:type="spellEnd"/>
      <w:r w:rsidRPr="003D2838">
        <w:rPr>
          <w:rFonts w:ascii="Arial" w:hAnsi="Arial" w:cs="Arial"/>
          <w:i w:val="0"/>
          <w:szCs w:val="24"/>
        </w:rPr>
        <w:t xml:space="preserve"> networks, formed as a result of the </w:t>
      </w:r>
      <w:proofErr w:type="spellStart"/>
      <w:r w:rsidRPr="003D2838">
        <w:rPr>
          <w:rFonts w:ascii="Arial" w:hAnsi="Arial" w:cs="Arial"/>
          <w:i w:val="0"/>
          <w:szCs w:val="24"/>
        </w:rPr>
        <w:t>chelator</w:t>
      </w:r>
      <w:proofErr w:type="spellEnd"/>
      <w:r w:rsidRPr="003D2838">
        <w:rPr>
          <w:rFonts w:ascii="Arial" w:hAnsi="Arial" w:cs="Arial"/>
          <w:i w:val="0"/>
          <w:szCs w:val="24"/>
        </w:rPr>
        <w:t xml:space="preserve">-induced </w:t>
      </w:r>
      <w:proofErr w:type="spellStart"/>
      <w:r w:rsidRPr="003D2838">
        <w:rPr>
          <w:rFonts w:ascii="Arial" w:hAnsi="Arial" w:cs="Arial"/>
          <w:i w:val="0"/>
          <w:szCs w:val="24"/>
        </w:rPr>
        <w:t>depinning</w:t>
      </w:r>
      <w:proofErr w:type="spellEnd"/>
      <w:r w:rsidRPr="003D2838">
        <w:rPr>
          <w:rFonts w:ascii="Arial" w:hAnsi="Arial" w:cs="Arial"/>
          <w:i w:val="0"/>
          <w:szCs w:val="24"/>
        </w:rPr>
        <w:t xml:space="preserve"> and retraction of the DLBM to the</w:t>
      </w:r>
      <w:r w:rsidR="006F0794">
        <w:rPr>
          <w:rFonts w:ascii="Arial" w:hAnsi="Arial" w:cs="Arial"/>
          <w:i w:val="0"/>
          <w:szCs w:val="24"/>
        </w:rPr>
        <w:t xml:space="preserve"> </w:t>
      </w:r>
      <w:proofErr w:type="spellStart"/>
      <w:r w:rsidR="006F0794" w:rsidRPr="006F0794">
        <w:rPr>
          <w:rFonts w:ascii="Arial" w:hAnsi="Arial" w:cs="Arial"/>
          <w:i w:val="0"/>
        </w:rPr>
        <w:t>multilamellar</w:t>
      </w:r>
      <w:proofErr w:type="spellEnd"/>
      <w:r w:rsidR="006F0794" w:rsidRPr="006F0794">
        <w:rPr>
          <w:rFonts w:ascii="Arial" w:hAnsi="Arial" w:cs="Arial"/>
          <w:i w:val="0"/>
        </w:rPr>
        <w:t xml:space="preserve"> vesicles</w:t>
      </w:r>
      <w:r w:rsidR="00B16926">
        <w:rPr>
          <w:rFonts w:ascii="Arial" w:hAnsi="Arial" w:cs="Arial"/>
          <w:i w:val="0"/>
          <w:szCs w:val="24"/>
        </w:rPr>
        <w:t xml:space="preserve"> </w:t>
      </w:r>
      <w:r w:rsidR="00B16926" w:rsidRPr="00B16926">
        <w:rPr>
          <w:rFonts w:ascii="Arial" w:hAnsi="Arial" w:cs="Arial"/>
          <w:b/>
          <w:i w:val="0"/>
          <w:szCs w:val="24"/>
        </w:rPr>
        <w:t>[1-TXT]</w:t>
      </w:r>
      <w:r w:rsidRPr="003D2838">
        <w:rPr>
          <w:rFonts w:ascii="Arial" w:hAnsi="Arial" w:cs="Arial"/>
          <w:i w:val="0"/>
          <w:szCs w:val="24"/>
        </w:rPr>
        <w:t xml:space="preserve">. </w:t>
      </w:r>
    </w:p>
    <w:p w14:paraId="6220AFF8" w14:textId="77777777" w:rsidR="003D2838" w:rsidRPr="003D2838" w:rsidRDefault="00433F96" w:rsidP="00B169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2722F">
        <w:rPr>
          <w:rFonts w:ascii="Arial" w:hAnsi="Arial" w:cs="Arial"/>
          <w:i w:val="0"/>
          <w:szCs w:val="24"/>
        </w:rPr>
        <w:t xml:space="preserve">LAB MEDIA: </w:t>
      </w:r>
      <w:r w:rsidR="00C571D8" w:rsidRPr="00E2722F">
        <w:rPr>
          <w:rFonts w:ascii="Arial" w:hAnsi="Arial" w:cs="Arial"/>
          <w:i w:val="0"/>
          <w:szCs w:val="24"/>
        </w:rPr>
        <w:t>Figure1L-</w:t>
      </w:r>
      <w:proofErr w:type="gramStart"/>
      <w:r w:rsidR="00C571D8" w:rsidRPr="00E2722F">
        <w:rPr>
          <w:rFonts w:ascii="Arial" w:hAnsi="Arial" w:cs="Arial"/>
          <w:i w:val="0"/>
          <w:szCs w:val="24"/>
        </w:rPr>
        <w:t>M</w:t>
      </w:r>
      <w:r w:rsidR="002457E7">
        <w:rPr>
          <w:rFonts w:ascii="Arial" w:hAnsi="Arial" w:cs="Arial"/>
          <w:i w:val="0"/>
          <w:szCs w:val="24"/>
        </w:rPr>
        <w:t>.</w:t>
      </w:r>
      <w:r w:rsidR="00B171BC">
        <w:rPr>
          <w:rFonts w:ascii="Arial" w:hAnsi="Arial" w:cs="Arial"/>
          <w:i w:val="0"/>
          <w:szCs w:val="24"/>
        </w:rPr>
        <w:t>eps</w:t>
      </w:r>
      <w:r w:rsidR="00C571D8">
        <w:rPr>
          <w:rFonts w:ascii="Arial" w:hAnsi="Arial" w:cs="Arial"/>
          <w:i w:val="0"/>
          <w:szCs w:val="24"/>
        </w:rPr>
        <w:t xml:space="preserve"> </w:t>
      </w:r>
      <w:r w:rsidR="00C571D8">
        <w:rPr>
          <w:rFonts w:ascii="Helvetica" w:hAnsi="Helvetica" w:cs="Arial"/>
          <w:szCs w:val="24"/>
        </w:rPr>
        <w:t xml:space="preserve"> </w:t>
      </w:r>
      <w:r w:rsidRPr="00433F96">
        <w:rPr>
          <w:rFonts w:ascii="Arial" w:hAnsi="Arial" w:cs="Arial"/>
          <w:b/>
          <w:i w:val="0"/>
          <w:szCs w:val="24"/>
        </w:rPr>
        <w:t>TEXT</w:t>
      </w:r>
      <w:proofErr w:type="gramEnd"/>
      <w:r w:rsidRPr="00433F96">
        <w:rPr>
          <w:rFonts w:ascii="Arial" w:hAnsi="Arial" w:cs="Arial"/>
          <w:b/>
          <w:i w:val="0"/>
          <w:szCs w:val="24"/>
        </w:rPr>
        <w:t xml:space="preserve">: </w:t>
      </w:r>
      <w:r w:rsidR="003D2838" w:rsidRPr="00433F96">
        <w:rPr>
          <w:rFonts w:ascii="Arial" w:hAnsi="Arial" w:cs="Arial"/>
          <w:b/>
          <w:i w:val="0"/>
          <w:szCs w:val="24"/>
        </w:rPr>
        <w:t>See text for microscopy observation</w:t>
      </w:r>
    </w:p>
    <w:p w14:paraId="1B0BA2C6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8704C10" w14:textId="77777777" w:rsidR="00EA5FBA" w:rsidRDefault="00EA5FB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7722DC3F" w14:textId="77777777" w:rsidR="005E2B7E" w:rsidRPr="00963727" w:rsidRDefault="00177B33" w:rsidP="0096372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0F68664F" w14:textId="77777777" w:rsidR="00745BEC" w:rsidRPr="00E2009A" w:rsidRDefault="00CE10F2" w:rsidP="00745BEC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color w:val="FF0000"/>
          <w:szCs w:val="24"/>
          <w:lang w:eastAsia="zh-TW"/>
        </w:rPr>
      </w:pPr>
      <w:r w:rsidRPr="00E2009A">
        <w:rPr>
          <w:rFonts w:ascii="Arial" w:hAnsi="Arial" w:cs="Arial"/>
          <w:b/>
          <w:szCs w:val="24"/>
        </w:rPr>
        <w:t xml:space="preserve">Results: </w:t>
      </w:r>
      <w:r w:rsidR="00B171BC">
        <w:rPr>
          <w:rFonts w:ascii="Arial" w:hAnsi="Arial" w:cs="Arial"/>
          <w:b/>
          <w:szCs w:val="24"/>
        </w:rPr>
        <w:t>Transformation of Lipid Deposits to ER-Like Tubular N</w:t>
      </w:r>
      <w:r w:rsidR="00E2009A" w:rsidRPr="00E2009A">
        <w:rPr>
          <w:rFonts w:ascii="Arial" w:hAnsi="Arial" w:cs="Arial"/>
          <w:b/>
          <w:szCs w:val="24"/>
        </w:rPr>
        <w:t>etworks</w:t>
      </w:r>
      <w:r w:rsidR="00E2009A" w:rsidRPr="00E2009A">
        <w:rPr>
          <w:rFonts w:ascii="Arial" w:hAnsi="Arial" w:cs="Arial"/>
          <w:szCs w:val="24"/>
        </w:rPr>
        <w:t>.</w:t>
      </w:r>
    </w:p>
    <w:p w14:paraId="33299D45" w14:textId="77777777" w:rsidR="00A172BF" w:rsidRDefault="00745BEC" w:rsidP="00A172B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</w:rPr>
        <w:t xml:space="preserve">Shown here are </w:t>
      </w:r>
      <w:r w:rsidRPr="00745BEC">
        <w:rPr>
          <w:rFonts w:ascii="Arial" w:hAnsi="Arial" w:cs="Arial"/>
        </w:rPr>
        <w:t>micrographs of the nanotube networks obtained in the protocol</w:t>
      </w:r>
      <w:r>
        <w:rPr>
          <w:rFonts w:ascii="Arial" w:hAnsi="Arial" w:cs="Arial"/>
        </w:rPr>
        <w:t xml:space="preserve"> </w:t>
      </w:r>
      <w:r w:rsidRPr="00745BEC">
        <w:rPr>
          <w:rFonts w:ascii="Arial" w:hAnsi="Arial" w:cs="Arial"/>
          <w:b/>
        </w:rPr>
        <w:t>[1]</w:t>
      </w:r>
      <w:r w:rsidRPr="00745BE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5E833F39" w14:textId="77777777" w:rsidR="00745BEC" w:rsidRPr="00A172BF" w:rsidRDefault="00053AFC" w:rsidP="00A172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2722F">
        <w:rPr>
          <w:rFonts w:ascii="Arial" w:hAnsi="Arial" w:cs="Arial"/>
        </w:rPr>
        <w:t xml:space="preserve">LAB MEDIA: </w:t>
      </w:r>
      <w:r w:rsidR="00B171BC">
        <w:rPr>
          <w:rFonts w:ascii="Arial" w:hAnsi="Arial" w:cs="Arial"/>
        </w:rPr>
        <w:t>Figure 1L-</w:t>
      </w:r>
      <w:r w:rsidR="00745BEC" w:rsidRPr="00E2722F">
        <w:rPr>
          <w:rFonts w:ascii="Arial" w:hAnsi="Arial" w:cs="Arial"/>
        </w:rPr>
        <w:t>Y</w:t>
      </w:r>
      <w:r w:rsidR="00B171BC">
        <w:rPr>
          <w:rFonts w:ascii="Arial" w:hAnsi="Arial" w:cs="Arial"/>
        </w:rPr>
        <w:t>.eps</w:t>
      </w:r>
    </w:p>
    <w:p w14:paraId="6C1D61C5" w14:textId="77777777" w:rsidR="00B171BC" w:rsidRDefault="00745BEC" w:rsidP="00B171B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</w:rPr>
        <w:t>In this image, t</w:t>
      </w:r>
      <w:r w:rsidRPr="00745BEC">
        <w:rPr>
          <w:rFonts w:ascii="Arial" w:hAnsi="Arial" w:cs="Arial"/>
        </w:rPr>
        <w:t xml:space="preserve">he </w:t>
      </w:r>
      <w:r w:rsidR="00936B28">
        <w:rPr>
          <w:rFonts w:ascii="Arial" w:hAnsi="Arial" w:cs="Arial"/>
        </w:rPr>
        <w:t xml:space="preserve">continuous bright-red regions </w:t>
      </w:r>
      <w:r w:rsidRPr="00745BEC">
        <w:rPr>
          <w:rFonts w:ascii="Arial" w:hAnsi="Arial" w:cs="Arial"/>
        </w:rPr>
        <w:t>are the r</w:t>
      </w:r>
      <w:r w:rsidR="00936B28">
        <w:rPr>
          <w:rFonts w:ascii="Arial" w:hAnsi="Arial" w:cs="Arial"/>
        </w:rPr>
        <w:t xml:space="preserve">etracting fraction of the DLBM, which is </w:t>
      </w:r>
      <w:r w:rsidRPr="00745BEC">
        <w:rPr>
          <w:rFonts w:ascii="Arial" w:hAnsi="Arial" w:cs="Arial"/>
        </w:rPr>
        <w:t>marked with a blue dashed line</w:t>
      </w:r>
      <w:r w:rsidR="005C7E17">
        <w:rPr>
          <w:rFonts w:ascii="Arial" w:hAnsi="Arial" w:cs="Arial"/>
        </w:rPr>
        <w:t xml:space="preserve"> </w:t>
      </w:r>
      <w:r w:rsidR="005C7E17" w:rsidRPr="005C7E17">
        <w:rPr>
          <w:rFonts w:ascii="Arial" w:hAnsi="Arial" w:cs="Arial"/>
          <w:b/>
        </w:rPr>
        <w:t>[1]</w:t>
      </w:r>
      <w:r w:rsidRPr="00745BEC">
        <w:rPr>
          <w:rFonts w:ascii="Arial" w:hAnsi="Arial" w:cs="Arial"/>
        </w:rPr>
        <w:t>.</w:t>
      </w:r>
    </w:p>
    <w:p w14:paraId="3E3CAA45" w14:textId="77777777" w:rsidR="00745BEC" w:rsidRPr="00B171BC" w:rsidRDefault="002457E7" w:rsidP="00B171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171BC">
        <w:rPr>
          <w:rFonts w:ascii="Arial" w:hAnsi="Arial" w:cs="Arial"/>
        </w:rPr>
        <w:t xml:space="preserve">LAB MEDIA: </w:t>
      </w:r>
      <w:r w:rsidR="00B171BC" w:rsidRPr="00B171BC">
        <w:rPr>
          <w:rFonts w:ascii="Arial" w:hAnsi="Arial" w:cs="Arial"/>
        </w:rPr>
        <w:t>Figure 1L-</w:t>
      </w:r>
      <w:r w:rsidR="00936B28" w:rsidRPr="00B171BC">
        <w:rPr>
          <w:rFonts w:ascii="Arial" w:hAnsi="Arial" w:cs="Arial"/>
        </w:rPr>
        <w:t>M</w:t>
      </w:r>
      <w:r w:rsidR="00B171BC" w:rsidRPr="00B171BC">
        <w:rPr>
          <w:rFonts w:ascii="Arial" w:hAnsi="Arial" w:cs="Arial"/>
        </w:rPr>
        <w:t xml:space="preserve">.eps </w:t>
      </w:r>
      <w:r w:rsidR="00B171BC" w:rsidRPr="00B171BC">
        <w:rPr>
          <w:rFonts w:ascii="Arial" w:hAnsi="Arial" w:cs="Arial"/>
          <w:i/>
          <w:color w:val="0070C0"/>
        </w:rPr>
        <w:t xml:space="preserve">– Video editors, </w:t>
      </w:r>
      <w:proofErr w:type="gramStart"/>
      <w:r w:rsidR="00B171BC" w:rsidRPr="00B171BC">
        <w:rPr>
          <w:rFonts w:ascii="Arial" w:hAnsi="Arial" w:cs="Arial"/>
          <w:i/>
          <w:color w:val="0070C0"/>
        </w:rPr>
        <w:t>please</w:t>
      </w:r>
      <w:proofErr w:type="gramEnd"/>
      <w:r w:rsidR="00B171BC" w:rsidRPr="00B171BC">
        <w:rPr>
          <w:rFonts w:ascii="Arial" w:hAnsi="Arial" w:cs="Arial"/>
          <w:i/>
          <w:color w:val="0070C0"/>
        </w:rPr>
        <w:t xml:space="preserve"> transition to this figure by zooming into the top panel in the previous figure.</w:t>
      </w:r>
    </w:p>
    <w:p w14:paraId="385CDB87" w14:textId="77777777" w:rsidR="00936B28" w:rsidRPr="00936B28" w:rsidRDefault="00936B28" w:rsidP="00745B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</w:rPr>
        <w:t xml:space="preserve">Shown here is a </w:t>
      </w:r>
      <w:r w:rsidR="00745BEC" w:rsidRPr="00745BEC">
        <w:rPr>
          <w:rFonts w:ascii="Arial" w:hAnsi="Arial" w:cs="Arial"/>
        </w:rPr>
        <w:t xml:space="preserve">micrograph of a tubular network </w:t>
      </w:r>
      <w:r>
        <w:rPr>
          <w:rFonts w:ascii="Arial" w:hAnsi="Arial" w:cs="Arial"/>
        </w:rPr>
        <w:t>that has been</w:t>
      </w:r>
      <w:r w:rsidR="00745BEC" w:rsidRPr="00745BEC">
        <w:rPr>
          <w:rFonts w:ascii="Arial" w:hAnsi="Arial" w:cs="Arial"/>
        </w:rPr>
        <w:t xml:space="preserve"> inverted to increase contrast</w:t>
      </w:r>
      <w:r w:rsidR="005C7E17">
        <w:rPr>
          <w:rFonts w:ascii="Arial" w:hAnsi="Arial" w:cs="Arial"/>
        </w:rPr>
        <w:t xml:space="preserve"> </w:t>
      </w:r>
      <w:r w:rsidR="005C7E17" w:rsidRPr="005C7E17">
        <w:rPr>
          <w:rFonts w:ascii="Arial" w:hAnsi="Arial" w:cs="Arial"/>
          <w:b/>
        </w:rPr>
        <w:t>[1]</w:t>
      </w:r>
      <w:r w:rsidR="00745BEC" w:rsidRPr="00745BEC">
        <w:rPr>
          <w:rFonts w:ascii="Arial" w:hAnsi="Arial" w:cs="Arial"/>
        </w:rPr>
        <w:t>.</w:t>
      </w:r>
    </w:p>
    <w:p w14:paraId="5D5EA84D" w14:textId="77777777" w:rsidR="00745BEC" w:rsidRPr="00A172BF" w:rsidRDefault="002457E7" w:rsidP="00A172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</w:rPr>
        <w:t>LAB MEDIA:</w:t>
      </w:r>
      <w:r w:rsidR="00745BEC" w:rsidRPr="00745BEC">
        <w:rPr>
          <w:rFonts w:ascii="Arial" w:hAnsi="Arial" w:cs="Arial"/>
        </w:rPr>
        <w:t xml:space="preserve"> </w:t>
      </w:r>
      <w:r w:rsidR="00B171BC">
        <w:rPr>
          <w:rFonts w:ascii="Arial" w:hAnsi="Arial" w:cs="Arial"/>
        </w:rPr>
        <w:t>Figure 1N-</w:t>
      </w:r>
      <w:r w:rsidR="00936B28" w:rsidRPr="00E2722F">
        <w:rPr>
          <w:rFonts w:ascii="Arial" w:hAnsi="Arial" w:cs="Arial"/>
        </w:rPr>
        <w:t>O</w:t>
      </w:r>
      <w:r w:rsidR="00B171BC">
        <w:rPr>
          <w:rFonts w:ascii="Arial" w:hAnsi="Arial" w:cs="Arial"/>
        </w:rPr>
        <w:t>.eps</w:t>
      </w:r>
    </w:p>
    <w:p w14:paraId="136B7F25" w14:textId="77777777" w:rsidR="00936B28" w:rsidRPr="00936B28" w:rsidRDefault="00936B28" w:rsidP="00745B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</w:rPr>
        <w:t xml:space="preserve">Here, </w:t>
      </w:r>
      <w:r w:rsidR="00745BEC" w:rsidRPr="00745BEC">
        <w:rPr>
          <w:rFonts w:ascii="Arial" w:hAnsi="Arial" w:cs="Arial"/>
        </w:rPr>
        <w:t xml:space="preserve">reduction of the tubular density </w:t>
      </w:r>
      <w:r>
        <w:rPr>
          <w:rFonts w:ascii="Arial" w:hAnsi="Arial" w:cs="Arial"/>
        </w:rPr>
        <w:t xml:space="preserve">is shown </w:t>
      </w:r>
      <w:r w:rsidR="00745BEC" w:rsidRPr="00745BEC">
        <w:rPr>
          <w:rFonts w:ascii="Arial" w:hAnsi="Arial" w:cs="Arial"/>
        </w:rPr>
        <w:t>on a membrane region over the course of 3 h</w:t>
      </w:r>
      <w:r>
        <w:rPr>
          <w:rFonts w:ascii="Arial" w:hAnsi="Arial" w:cs="Arial"/>
        </w:rPr>
        <w:t>ours</w:t>
      </w:r>
      <w:r w:rsidR="00745BEC" w:rsidRPr="00745BEC">
        <w:rPr>
          <w:rFonts w:ascii="Arial" w:hAnsi="Arial" w:cs="Arial"/>
        </w:rPr>
        <w:t xml:space="preserve"> and 20 </w:t>
      </w:r>
      <w:r w:rsidRPr="00745BEC">
        <w:rPr>
          <w:rFonts w:ascii="Arial" w:hAnsi="Arial" w:cs="Arial"/>
        </w:rPr>
        <w:t>min</w:t>
      </w:r>
      <w:r>
        <w:rPr>
          <w:rFonts w:ascii="Arial" w:hAnsi="Arial" w:cs="Arial"/>
        </w:rPr>
        <w:t>utes</w:t>
      </w:r>
      <w:r w:rsidR="00745BEC" w:rsidRPr="00745BE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745BEC" w:rsidRPr="00745BEC">
        <w:rPr>
          <w:rFonts w:ascii="Arial" w:hAnsi="Arial" w:cs="Arial"/>
        </w:rPr>
        <w:t xml:space="preserve">The decrease of tubular density occurs due to the gradual </w:t>
      </w:r>
      <w:proofErr w:type="spellStart"/>
      <w:r w:rsidR="00745BEC" w:rsidRPr="00745BEC">
        <w:rPr>
          <w:rFonts w:ascii="Arial" w:hAnsi="Arial" w:cs="Arial"/>
        </w:rPr>
        <w:t>depinning</w:t>
      </w:r>
      <w:proofErr w:type="spellEnd"/>
      <w:r w:rsidR="00745BEC" w:rsidRPr="00745BEC">
        <w:rPr>
          <w:rFonts w:ascii="Arial" w:hAnsi="Arial" w:cs="Arial"/>
        </w:rPr>
        <w:t xml:space="preserve"> followed by retraction of the DLBM from the surface</w:t>
      </w:r>
      <w:r w:rsidR="005C7E17">
        <w:rPr>
          <w:rFonts w:ascii="Arial" w:hAnsi="Arial" w:cs="Arial"/>
        </w:rPr>
        <w:t xml:space="preserve"> </w:t>
      </w:r>
      <w:r w:rsidR="005C7E17" w:rsidRPr="005C7E17">
        <w:rPr>
          <w:rFonts w:ascii="Arial" w:hAnsi="Arial" w:cs="Arial"/>
          <w:b/>
        </w:rPr>
        <w:t>[1]</w:t>
      </w:r>
      <w:r w:rsidR="00745BEC" w:rsidRPr="00745BE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45BEC" w:rsidRPr="00745BEC">
        <w:rPr>
          <w:rFonts w:ascii="Arial" w:hAnsi="Arial" w:cs="Arial"/>
        </w:rPr>
        <w:t xml:space="preserve"> </w:t>
      </w:r>
    </w:p>
    <w:p w14:paraId="1DF97ADF" w14:textId="77777777" w:rsidR="00936B28" w:rsidRPr="00936B28" w:rsidRDefault="002457E7" w:rsidP="00936B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</w:rPr>
        <w:t xml:space="preserve">LAB MEDIA: </w:t>
      </w:r>
      <w:r w:rsidR="00B171BC">
        <w:rPr>
          <w:rFonts w:ascii="Arial" w:hAnsi="Arial" w:cs="Arial"/>
        </w:rPr>
        <w:t>Figure 1P-</w:t>
      </w:r>
      <w:r w:rsidR="00745BEC" w:rsidRPr="00E2722F">
        <w:rPr>
          <w:rFonts w:ascii="Arial" w:hAnsi="Arial" w:cs="Arial"/>
        </w:rPr>
        <w:t>Q</w:t>
      </w:r>
      <w:r w:rsidR="00B171BC">
        <w:rPr>
          <w:rFonts w:ascii="Arial" w:hAnsi="Arial" w:cs="Arial"/>
        </w:rPr>
        <w:t>.eps</w:t>
      </w:r>
    </w:p>
    <w:p w14:paraId="06EB7AFB" w14:textId="77777777" w:rsidR="002920CA" w:rsidRPr="002920CA" w:rsidRDefault="005C7E17" w:rsidP="00745B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</w:rPr>
        <w:t>Locations of c</w:t>
      </w:r>
      <w:r w:rsidR="00745BEC" w:rsidRPr="00745BEC">
        <w:rPr>
          <w:rFonts w:ascii="Arial" w:hAnsi="Arial" w:cs="Arial"/>
          <w:color w:val="000000" w:themeColor="text1"/>
        </w:rPr>
        <w:t>a</w:t>
      </w:r>
      <w:r w:rsidR="00936B28">
        <w:rPr>
          <w:rFonts w:ascii="Arial" w:hAnsi="Arial" w:cs="Arial"/>
          <w:color w:val="000000" w:themeColor="text1"/>
        </w:rPr>
        <w:t>lcium</w:t>
      </w:r>
      <w:r w:rsidR="00745BEC" w:rsidRPr="00745BEC">
        <w:rPr>
          <w:rFonts w:ascii="Arial" w:hAnsi="Arial" w:cs="Arial"/>
          <w:color w:val="000000" w:themeColor="text1"/>
        </w:rPr>
        <w:t>-mediated pinning points</w:t>
      </w:r>
      <w:r>
        <w:rPr>
          <w:rFonts w:ascii="Arial" w:hAnsi="Arial" w:cs="Arial"/>
          <w:color w:val="000000" w:themeColor="text1"/>
        </w:rPr>
        <w:t xml:space="preserve"> can be</w:t>
      </w:r>
      <w:r w:rsidR="00745BEC" w:rsidRPr="00745BEC">
        <w:rPr>
          <w:rFonts w:ascii="Arial" w:hAnsi="Arial" w:cs="Arial"/>
          <w:color w:val="000000" w:themeColor="text1"/>
        </w:rPr>
        <w:t xml:space="preserve"> establish</w:t>
      </w:r>
      <w:r>
        <w:rPr>
          <w:rFonts w:ascii="Arial" w:hAnsi="Arial" w:cs="Arial"/>
          <w:color w:val="000000" w:themeColor="text1"/>
        </w:rPr>
        <w:t>ed</w:t>
      </w:r>
      <w:r w:rsidR="00745BEC" w:rsidRPr="00745BEC">
        <w:rPr>
          <w:rFonts w:ascii="Arial" w:hAnsi="Arial" w:cs="Arial"/>
          <w:color w:val="000000" w:themeColor="text1"/>
        </w:rPr>
        <w:t xml:space="preserve"> as the points where tubes have terminal or sharp turns</w:t>
      </w:r>
      <w:r w:rsidR="002920CA">
        <w:rPr>
          <w:rFonts w:ascii="Arial" w:hAnsi="Arial" w:cs="Arial"/>
          <w:color w:val="000000" w:themeColor="text1"/>
        </w:rPr>
        <w:t xml:space="preserve"> </w:t>
      </w:r>
      <w:r w:rsidR="002920CA" w:rsidRPr="002920CA">
        <w:rPr>
          <w:rFonts w:ascii="Arial" w:hAnsi="Arial" w:cs="Arial"/>
          <w:b/>
          <w:color w:val="000000" w:themeColor="text1"/>
        </w:rPr>
        <w:t>[1]</w:t>
      </w:r>
      <w:r w:rsidR="00745BEC" w:rsidRPr="00745BEC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 </w:t>
      </w:r>
    </w:p>
    <w:p w14:paraId="12D9AAFB" w14:textId="77777777" w:rsidR="002920CA" w:rsidRPr="002920CA" w:rsidRDefault="002457E7" w:rsidP="002920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</w:rPr>
        <w:t xml:space="preserve">LAB MEDIA: </w:t>
      </w:r>
      <w:r w:rsidR="00B171BC">
        <w:rPr>
          <w:rFonts w:ascii="Arial" w:hAnsi="Arial" w:cs="Arial"/>
        </w:rPr>
        <w:t>Figure 1R-</w:t>
      </w:r>
      <w:r w:rsidR="002920CA" w:rsidRPr="00E2722F">
        <w:rPr>
          <w:rFonts w:ascii="Arial" w:hAnsi="Arial" w:cs="Arial"/>
        </w:rPr>
        <w:t>Y</w:t>
      </w:r>
      <w:r w:rsidR="00B171BC">
        <w:rPr>
          <w:rFonts w:ascii="Arial" w:hAnsi="Arial" w:cs="Arial"/>
        </w:rPr>
        <w:t>.eps</w:t>
      </w:r>
    </w:p>
    <w:p w14:paraId="438110B6" w14:textId="77777777" w:rsidR="00470F1E" w:rsidRPr="00470F1E" w:rsidRDefault="00745BEC" w:rsidP="00745B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45BEC">
        <w:rPr>
          <w:rFonts w:ascii="Arial" w:hAnsi="Arial" w:cs="Arial"/>
          <w:color w:val="000000" w:themeColor="text1"/>
        </w:rPr>
        <w:t xml:space="preserve">Sharp turns are referred to as V-junctions or </w:t>
      </w:r>
      <w:proofErr w:type="gramStart"/>
      <w:r w:rsidRPr="00745BEC">
        <w:rPr>
          <w:rFonts w:ascii="Arial" w:hAnsi="Arial" w:cs="Arial"/>
          <w:color w:val="000000" w:themeColor="text1"/>
        </w:rPr>
        <w:t>turning-points</w:t>
      </w:r>
      <w:proofErr w:type="gramEnd"/>
      <w:r w:rsidRPr="00745BEC">
        <w:rPr>
          <w:rFonts w:ascii="Arial" w:hAnsi="Arial" w:cs="Arial"/>
          <w:color w:val="000000" w:themeColor="text1"/>
        </w:rPr>
        <w:t xml:space="preserve"> because of the sudden shift in direction of the tube’s alignment </w:t>
      </w:r>
      <w:r w:rsidR="00470F1E" w:rsidRPr="00470F1E">
        <w:rPr>
          <w:rFonts w:ascii="Arial" w:hAnsi="Arial" w:cs="Arial"/>
          <w:b/>
          <w:color w:val="000000" w:themeColor="text1"/>
        </w:rPr>
        <w:t>[1]</w:t>
      </w:r>
      <w:r w:rsidR="00470F1E">
        <w:rPr>
          <w:rFonts w:ascii="Arial" w:hAnsi="Arial" w:cs="Arial"/>
          <w:color w:val="000000" w:themeColor="text1"/>
        </w:rPr>
        <w:t>.</w:t>
      </w:r>
    </w:p>
    <w:p w14:paraId="496AF26E" w14:textId="77777777" w:rsidR="002920CA" w:rsidRPr="002920CA" w:rsidRDefault="002457E7" w:rsidP="00470F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</w:rPr>
        <w:t xml:space="preserve">LAB MEDIA: </w:t>
      </w:r>
      <w:r w:rsidR="00470F1E" w:rsidRPr="00AE4CCD">
        <w:rPr>
          <w:rFonts w:ascii="Arial" w:hAnsi="Arial" w:cs="Arial"/>
        </w:rPr>
        <w:t>Figure</w:t>
      </w:r>
      <w:r w:rsidR="002C0BA7">
        <w:rPr>
          <w:rFonts w:ascii="Arial" w:hAnsi="Arial" w:cs="Arial"/>
        </w:rPr>
        <w:t xml:space="preserve"> 1R-</w:t>
      </w:r>
      <w:r w:rsidR="00470F1E" w:rsidRPr="00AE4CCD">
        <w:rPr>
          <w:rFonts w:ascii="Arial" w:hAnsi="Arial" w:cs="Arial"/>
        </w:rPr>
        <w:t>Y</w:t>
      </w:r>
      <w:r w:rsidR="002C0BA7">
        <w:rPr>
          <w:rFonts w:ascii="Arial" w:hAnsi="Arial" w:cs="Arial"/>
        </w:rPr>
        <w:t>.eps</w:t>
      </w:r>
      <w:r w:rsidR="00470F1E" w:rsidRPr="00745BEC">
        <w:rPr>
          <w:rFonts w:ascii="Arial" w:hAnsi="Arial" w:cs="Arial"/>
          <w:color w:val="000000" w:themeColor="text1"/>
        </w:rPr>
        <w:t xml:space="preserve"> </w:t>
      </w:r>
      <w:r w:rsidR="00470F1E" w:rsidRPr="00470F1E">
        <w:rPr>
          <w:rFonts w:ascii="Arial" w:hAnsi="Arial" w:cs="Arial"/>
          <w:i/>
          <w:color w:val="0070C0"/>
        </w:rPr>
        <w:t xml:space="preserve">– Video editors, please </w:t>
      </w:r>
      <w:proofErr w:type="gramStart"/>
      <w:r w:rsidR="000F3DC2">
        <w:rPr>
          <w:rFonts w:ascii="Arial" w:hAnsi="Arial" w:cs="Arial"/>
          <w:i/>
          <w:color w:val="0070C0"/>
        </w:rPr>
        <w:t>emphasize</w:t>
      </w:r>
      <w:proofErr w:type="gramEnd"/>
      <w:r w:rsidR="000F3DC2" w:rsidRPr="00470F1E">
        <w:rPr>
          <w:rFonts w:ascii="Arial" w:hAnsi="Arial" w:cs="Arial"/>
          <w:i/>
          <w:color w:val="0070C0"/>
        </w:rPr>
        <w:t xml:space="preserve"> </w:t>
      </w:r>
      <w:r w:rsidR="00745BEC" w:rsidRPr="00470F1E">
        <w:rPr>
          <w:rFonts w:ascii="Arial" w:hAnsi="Arial" w:cs="Arial"/>
          <w:i/>
          <w:color w:val="0070C0"/>
        </w:rPr>
        <w:t>green arrows</w:t>
      </w:r>
      <w:r w:rsidR="00470F1E" w:rsidRPr="00470F1E">
        <w:rPr>
          <w:rFonts w:ascii="Arial" w:hAnsi="Arial" w:cs="Arial"/>
          <w:i/>
          <w:color w:val="0070C0"/>
        </w:rPr>
        <w:t>.</w:t>
      </w:r>
    </w:p>
    <w:p w14:paraId="26E33769" w14:textId="77777777" w:rsidR="00470F1E" w:rsidRPr="00470F1E" w:rsidRDefault="00745BEC" w:rsidP="00745B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45BEC">
        <w:rPr>
          <w:rFonts w:ascii="Arial" w:hAnsi="Arial" w:cs="Arial"/>
          <w:color w:val="000000" w:themeColor="text1"/>
        </w:rPr>
        <w:t xml:space="preserve">The end-point represents the terminus of the tube, which prevents the tube from retracting </w:t>
      </w:r>
      <w:r w:rsidR="00470F1E" w:rsidRPr="00470F1E">
        <w:rPr>
          <w:rFonts w:ascii="Arial" w:hAnsi="Arial" w:cs="Arial"/>
          <w:b/>
          <w:color w:val="000000" w:themeColor="text1"/>
        </w:rPr>
        <w:t>[1]</w:t>
      </w:r>
      <w:r w:rsidRPr="00745BEC">
        <w:rPr>
          <w:rFonts w:ascii="Arial" w:hAnsi="Arial" w:cs="Arial"/>
          <w:color w:val="000000" w:themeColor="text1"/>
        </w:rPr>
        <w:t>.</w:t>
      </w:r>
    </w:p>
    <w:p w14:paraId="75D17BA0" w14:textId="77777777" w:rsidR="00936B28" w:rsidRPr="00470F1E" w:rsidRDefault="002457E7" w:rsidP="00470F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</w:rPr>
        <w:t xml:space="preserve">LAB MEDIA: </w:t>
      </w:r>
      <w:r w:rsidR="00470F1E" w:rsidRPr="00936B28">
        <w:rPr>
          <w:rFonts w:ascii="Arial" w:hAnsi="Arial" w:cs="Arial"/>
        </w:rPr>
        <w:t>Figure 1</w:t>
      </w:r>
      <w:r w:rsidR="002C0BA7">
        <w:rPr>
          <w:rFonts w:ascii="Arial" w:hAnsi="Arial" w:cs="Arial"/>
        </w:rPr>
        <w:t>R-</w:t>
      </w:r>
      <w:r w:rsidR="00470F1E">
        <w:rPr>
          <w:rFonts w:ascii="Arial" w:hAnsi="Arial" w:cs="Arial"/>
        </w:rPr>
        <w:t>Y</w:t>
      </w:r>
      <w:r w:rsidR="002C0BA7">
        <w:rPr>
          <w:rFonts w:ascii="Arial" w:hAnsi="Arial" w:cs="Arial"/>
        </w:rPr>
        <w:t>.eps</w:t>
      </w:r>
      <w:r w:rsidR="00470F1E" w:rsidRPr="00745BEC">
        <w:rPr>
          <w:rFonts w:ascii="Arial" w:hAnsi="Arial" w:cs="Arial"/>
          <w:color w:val="000000" w:themeColor="text1"/>
        </w:rPr>
        <w:t xml:space="preserve"> </w:t>
      </w:r>
      <w:r w:rsidR="00470F1E" w:rsidRPr="00470F1E">
        <w:rPr>
          <w:rFonts w:ascii="Arial" w:hAnsi="Arial" w:cs="Arial"/>
          <w:i/>
          <w:color w:val="0070C0"/>
        </w:rPr>
        <w:t xml:space="preserve">– Video editors, please </w:t>
      </w:r>
      <w:proofErr w:type="gramStart"/>
      <w:r w:rsidR="000F3DC2">
        <w:rPr>
          <w:rFonts w:ascii="Arial" w:hAnsi="Arial" w:cs="Arial"/>
          <w:i/>
          <w:color w:val="0070C0"/>
        </w:rPr>
        <w:t>emphasize</w:t>
      </w:r>
      <w:proofErr w:type="gramEnd"/>
      <w:r w:rsidR="000F3DC2">
        <w:rPr>
          <w:rFonts w:ascii="Arial" w:hAnsi="Arial" w:cs="Arial"/>
          <w:i/>
          <w:color w:val="0070C0"/>
        </w:rPr>
        <w:t xml:space="preserve"> </w:t>
      </w:r>
      <w:r w:rsidR="00470F1E">
        <w:rPr>
          <w:rFonts w:ascii="Arial" w:hAnsi="Arial" w:cs="Arial"/>
          <w:i/>
          <w:color w:val="0070C0"/>
        </w:rPr>
        <w:t>orange</w:t>
      </w:r>
      <w:r w:rsidR="00470F1E" w:rsidRPr="00470F1E">
        <w:rPr>
          <w:rFonts w:ascii="Arial" w:hAnsi="Arial" w:cs="Arial"/>
          <w:i/>
          <w:color w:val="0070C0"/>
        </w:rPr>
        <w:t xml:space="preserve"> arrows.</w:t>
      </w:r>
      <w:r w:rsidR="00745BEC" w:rsidRPr="00470F1E">
        <w:rPr>
          <w:rFonts w:ascii="Arial" w:hAnsi="Arial" w:cs="Arial"/>
          <w:color w:val="000000" w:themeColor="text1"/>
        </w:rPr>
        <w:t xml:space="preserve"> </w:t>
      </w:r>
    </w:p>
    <w:p w14:paraId="0080AA15" w14:textId="77777777" w:rsidR="00936B28" w:rsidRPr="00E33987" w:rsidRDefault="00745BEC" w:rsidP="00936B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6B28">
        <w:rPr>
          <w:rFonts w:ascii="Arial" w:hAnsi="Arial" w:cs="Arial"/>
          <w:color w:val="000000" w:themeColor="text1"/>
        </w:rPr>
        <w:t xml:space="preserve">If the spreading continues for prolonged periods, the membrane tension increases, leading to ruptures </w:t>
      </w:r>
      <w:r w:rsidR="00E33987" w:rsidRPr="00E33987">
        <w:rPr>
          <w:rFonts w:ascii="Arial" w:hAnsi="Arial" w:cs="Arial"/>
          <w:b/>
          <w:color w:val="000000" w:themeColor="text1"/>
        </w:rPr>
        <w:t>[1]</w:t>
      </w:r>
      <w:r w:rsidRPr="00936B28">
        <w:rPr>
          <w:rFonts w:ascii="Arial" w:hAnsi="Arial" w:cs="Arial"/>
          <w:color w:val="000000" w:themeColor="text1"/>
        </w:rPr>
        <w:t xml:space="preserve">. </w:t>
      </w:r>
    </w:p>
    <w:p w14:paraId="63098BF8" w14:textId="77777777" w:rsidR="00E33987" w:rsidRPr="00E33987" w:rsidRDefault="002457E7" w:rsidP="00E339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</w:rPr>
        <w:lastRenderedPageBreak/>
        <w:t xml:space="preserve">LAB MEDIA: </w:t>
      </w:r>
      <w:r w:rsidR="000F3DC2">
        <w:rPr>
          <w:rFonts w:ascii="Arial" w:hAnsi="Arial" w:cs="Arial"/>
        </w:rPr>
        <w:t>Figure 2A-</w:t>
      </w:r>
      <w:r w:rsidR="00E33987" w:rsidRPr="00E2722F">
        <w:rPr>
          <w:rFonts w:ascii="Arial" w:hAnsi="Arial" w:cs="Arial"/>
        </w:rPr>
        <w:t>B</w:t>
      </w:r>
      <w:r w:rsidR="000F3DC2">
        <w:rPr>
          <w:rFonts w:ascii="Arial" w:hAnsi="Arial" w:cs="Arial"/>
        </w:rPr>
        <w:t>.eps</w:t>
      </w:r>
    </w:p>
    <w:p w14:paraId="004B869C" w14:textId="77777777" w:rsidR="00936B28" w:rsidRPr="00E33987" w:rsidRDefault="00745BEC" w:rsidP="00936B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36B28">
        <w:rPr>
          <w:rFonts w:ascii="Arial" w:hAnsi="Arial" w:cs="Arial"/>
          <w:color w:val="000000" w:themeColor="text1"/>
        </w:rPr>
        <w:t xml:space="preserve">Since the lipids are fluorescently </w:t>
      </w:r>
      <w:proofErr w:type="spellStart"/>
      <w:r w:rsidRPr="00936B28">
        <w:rPr>
          <w:rFonts w:ascii="Arial" w:hAnsi="Arial" w:cs="Arial"/>
          <w:color w:val="000000" w:themeColor="text1"/>
        </w:rPr>
        <w:t>labelled</w:t>
      </w:r>
      <w:proofErr w:type="spellEnd"/>
      <w:r w:rsidRPr="00936B28">
        <w:rPr>
          <w:rFonts w:ascii="Arial" w:hAnsi="Arial" w:cs="Arial"/>
          <w:color w:val="000000" w:themeColor="text1"/>
        </w:rPr>
        <w:t xml:space="preserve">, the rupturing can be directly observed. </w:t>
      </w:r>
      <w:r w:rsidR="00E33987">
        <w:rPr>
          <w:rFonts w:ascii="Arial" w:hAnsi="Arial" w:cs="Arial"/>
          <w:color w:val="000000" w:themeColor="text1"/>
        </w:rPr>
        <w:t xml:space="preserve"> </w:t>
      </w:r>
      <w:r w:rsidRPr="00936B28">
        <w:rPr>
          <w:rFonts w:ascii="Arial" w:hAnsi="Arial" w:cs="Arial"/>
          <w:color w:val="000000" w:themeColor="text1"/>
        </w:rPr>
        <w:t xml:space="preserve">A key indicator of rupturing is the significant drop in fluorescence intensity in the ruptured region </w:t>
      </w:r>
      <w:r w:rsidR="00E33987" w:rsidRPr="00E33987">
        <w:rPr>
          <w:rFonts w:ascii="Arial" w:hAnsi="Arial" w:cs="Arial"/>
          <w:b/>
          <w:color w:val="000000" w:themeColor="text1"/>
        </w:rPr>
        <w:t>[1]</w:t>
      </w:r>
      <w:r w:rsidRPr="00936B28">
        <w:rPr>
          <w:rFonts w:ascii="Arial" w:hAnsi="Arial" w:cs="Arial"/>
          <w:color w:val="000000" w:themeColor="text1"/>
        </w:rPr>
        <w:t xml:space="preserve">. </w:t>
      </w:r>
    </w:p>
    <w:p w14:paraId="6C77C19F" w14:textId="77777777" w:rsidR="00283AC6" w:rsidRDefault="002457E7" w:rsidP="00283A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</w:rPr>
        <w:t xml:space="preserve">LAB MEDIA: </w:t>
      </w:r>
      <w:r w:rsidR="000F3DC2">
        <w:rPr>
          <w:rFonts w:ascii="Arial" w:hAnsi="Arial" w:cs="Arial"/>
        </w:rPr>
        <w:t>Figure 2A-</w:t>
      </w:r>
      <w:r w:rsidR="000F3DC2" w:rsidRPr="00E2722F">
        <w:rPr>
          <w:rFonts w:ascii="Arial" w:hAnsi="Arial" w:cs="Arial"/>
        </w:rPr>
        <w:t>B</w:t>
      </w:r>
      <w:r w:rsidR="000F3DC2">
        <w:rPr>
          <w:rFonts w:ascii="Arial" w:hAnsi="Arial" w:cs="Arial"/>
        </w:rPr>
        <w:t>.eps</w:t>
      </w:r>
      <w:r w:rsidR="000F3DC2" w:rsidRPr="00470F1E">
        <w:rPr>
          <w:rFonts w:ascii="Arial" w:hAnsi="Arial" w:cs="Arial"/>
          <w:i/>
          <w:color w:val="0070C0"/>
        </w:rPr>
        <w:t xml:space="preserve"> </w:t>
      </w:r>
      <w:r w:rsidR="00E33987" w:rsidRPr="00470F1E">
        <w:rPr>
          <w:rFonts w:ascii="Arial" w:hAnsi="Arial" w:cs="Arial"/>
          <w:i/>
          <w:color w:val="0070C0"/>
        </w:rPr>
        <w:t xml:space="preserve">– Video editors, please </w:t>
      </w:r>
      <w:proofErr w:type="gramStart"/>
      <w:r w:rsidR="000F3DC2">
        <w:rPr>
          <w:rFonts w:ascii="Arial" w:hAnsi="Arial" w:cs="Arial"/>
          <w:i/>
          <w:color w:val="0070C0"/>
        </w:rPr>
        <w:t>emphasize</w:t>
      </w:r>
      <w:proofErr w:type="gramEnd"/>
      <w:r w:rsidR="000F3DC2">
        <w:rPr>
          <w:rFonts w:ascii="Arial" w:hAnsi="Arial" w:cs="Arial"/>
          <w:i/>
          <w:color w:val="0070C0"/>
        </w:rPr>
        <w:t xml:space="preserve"> </w:t>
      </w:r>
      <w:r w:rsidR="00E33987">
        <w:rPr>
          <w:rFonts w:ascii="Arial" w:hAnsi="Arial" w:cs="Arial"/>
          <w:i/>
          <w:color w:val="0070C0"/>
        </w:rPr>
        <w:t>the right panel.</w:t>
      </w:r>
    </w:p>
    <w:p w14:paraId="494BDE62" w14:textId="77777777" w:rsidR="00936B28" w:rsidRPr="00283AC6" w:rsidRDefault="00745BEC" w:rsidP="00283A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3AC6">
        <w:rPr>
          <w:rFonts w:ascii="Arial" w:hAnsi="Arial" w:cs="Arial"/>
          <w:color w:val="000000" w:themeColor="text1"/>
        </w:rPr>
        <w:t>A complete dehydration of the sample</w:t>
      </w:r>
      <w:r w:rsidR="00E33987" w:rsidRPr="00283AC6">
        <w:rPr>
          <w:rFonts w:ascii="Arial" w:hAnsi="Arial" w:cs="Arial"/>
          <w:color w:val="000000" w:themeColor="text1"/>
        </w:rPr>
        <w:t>…</w:t>
      </w:r>
      <w:r w:rsidR="00E33987" w:rsidRPr="00283AC6">
        <w:rPr>
          <w:rFonts w:ascii="Arial" w:hAnsi="Arial" w:cs="Arial"/>
          <w:b/>
          <w:color w:val="000000" w:themeColor="text1"/>
        </w:rPr>
        <w:t xml:space="preserve"> [1]</w:t>
      </w:r>
      <w:r w:rsidR="00E33987" w:rsidRPr="00283AC6">
        <w:rPr>
          <w:rFonts w:ascii="Arial" w:hAnsi="Arial" w:cs="Arial"/>
          <w:color w:val="000000" w:themeColor="text1"/>
        </w:rPr>
        <w:t xml:space="preserve"> </w:t>
      </w:r>
      <w:proofErr w:type="gramStart"/>
      <w:r w:rsidRPr="00283AC6">
        <w:rPr>
          <w:rFonts w:ascii="Arial" w:hAnsi="Arial" w:cs="Arial"/>
          <w:color w:val="000000" w:themeColor="text1"/>
        </w:rPr>
        <w:t>or</w:t>
      </w:r>
      <w:proofErr w:type="gramEnd"/>
      <w:r w:rsidRPr="00283AC6">
        <w:rPr>
          <w:rFonts w:ascii="Arial" w:hAnsi="Arial" w:cs="Arial"/>
          <w:color w:val="000000" w:themeColor="text1"/>
        </w:rPr>
        <w:t xml:space="preserve"> rapid exchange of buffers</w:t>
      </w:r>
      <w:r w:rsidR="00E33987" w:rsidRPr="00283AC6">
        <w:rPr>
          <w:rFonts w:ascii="Arial" w:hAnsi="Arial" w:cs="Arial"/>
          <w:color w:val="000000" w:themeColor="text1"/>
        </w:rPr>
        <w:t xml:space="preserve">… </w:t>
      </w:r>
      <w:r w:rsidR="00E33987" w:rsidRPr="00283AC6">
        <w:rPr>
          <w:rFonts w:ascii="Arial" w:hAnsi="Arial" w:cs="Arial"/>
          <w:b/>
          <w:color w:val="000000" w:themeColor="text1"/>
        </w:rPr>
        <w:t xml:space="preserve"> [2]</w:t>
      </w:r>
      <w:r w:rsidRPr="00283AC6">
        <w:rPr>
          <w:rFonts w:ascii="Arial" w:hAnsi="Arial" w:cs="Arial"/>
          <w:color w:val="000000" w:themeColor="text1"/>
        </w:rPr>
        <w:t xml:space="preserve"> </w:t>
      </w:r>
      <w:proofErr w:type="gramStart"/>
      <w:r w:rsidRPr="00283AC6">
        <w:rPr>
          <w:rFonts w:ascii="Arial" w:hAnsi="Arial" w:cs="Arial"/>
          <w:color w:val="000000" w:themeColor="text1"/>
        </w:rPr>
        <w:t>causes</w:t>
      </w:r>
      <w:proofErr w:type="gramEnd"/>
      <w:r w:rsidRPr="00283AC6">
        <w:rPr>
          <w:rFonts w:ascii="Arial" w:hAnsi="Arial" w:cs="Arial"/>
          <w:color w:val="000000" w:themeColor="text1"/>
        </w:rPr>
        <w:t xml:space="preserve"> disturbance, rupturing, or deformation of the patches</w:t>
      </w:r>
      <w:r w:rsidR="00E33987" w:rsidRPr="00283AC6">
        <w:rPr>
          <w:rFonts w:ascii="Arial" w:hAnsi="Arial" w:cs="Arial"/>
          <w:color w:val="000000" w:themeColor="text1"/>
        </w:rPr>
        <w:t xml:space="preserve"> </w:t>
      </w:r>
      <w:r w:rsidR="00E33987" w:rsidRPr="00283AC6">
        <w:rPr>
          <w:rFonts w:ascii="Arial" w:hAnsi="Arial" w:cs="Arial"/>
          <w:b/>
          <w:color w:val="000000" w:themeColor="text1"/>
        </w:rPr>
        <w:t xml:space="preserve"> [3]</w:t>
      </w:r>
      <w:r w:rsidRPr="00283AC6">
        <w:rPr>
          <w:rFonts w:ascii="Arial" w:hAnsi="Arial" w:cs="Arial"/>
          <w:color w:val="000000" w:themeColor="text1"/>
        </w:rPr>
        <w:t>.</w:t>
      </w:r>
    </w:p>
    <w:p w14:paraId="7E9F33EF" w14:textId="77777777" w:rsidR="00E33987" w:rsidRPr="00E33987" w:rsidRDefault="002457E7" w:rsidP="00E339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</w:rPr>
        <w:t xml:space="preserve">LAB MEDIA: </w:t>
      </w:r>
      <w:r w:rsidR="00E33987" w:rsidRPr="00E2722F">
        <w:rPr>
          <w:rFonts w:ascii="Arial" w:hAnsi="Arial" w:cs="Arial"/>
        </w:rPr>
        <w:t>Figure 2C-E</w:t>
      </w:r>
      <w:r w:rsidR="000F3DC2">
        <w:rPr>
          <w:rFonts w:ascii="Arial" w:hAnsi="Arial" w:cs="Arial"/>
        </w:rPr>
        <w:t>.eps</w:t>
      </w:r>
      <w:r>
        <w:rPr>
          <w:rFonts w:ascii="Arial" w:hAnsi="Arial" w:cs="Arial"/>
        </w:rPr>
        <w:t xml:space="preserve"> </w:t>
      </w:r>
      <w:r w:rsidR="00E33987" w:rsidRPr="00470F1E">
        <w:rPr>
          <w:rFonts w:ascii="Arial" w:hAnsi="Arial" w:cs="Arial"/>
          <w:i/>
          <w:color w:val="0070C0"/>
        </w:rPr>
        <w:t xml:space="preserve">– Video editors, please </w:t>
      </w:r>
      <w:proofErr w:type="gramStart"/>
      <w:r w:rsidR="000F3DC2">
        <w:rPr>
          <w:rFonts w:ascii="Arial" w:hAnsi="Arial" w:cs="Arial"/>
          <w:i/>
          <w:color w:val="0070C0"/>
        </w:rPr>
        <w:t>emphasize</w:t>
      </w:r>
      <w:proofErr w:type="gramEnd"/>
      <w:r w:rsidR="00E33987">
        <w:rPr>
          <w:rFonts w:ascii="Arial" w:hAnsi="Arial" w:cs="Arial"/>
          <w:i/>
          <w:color w:val="0070C0"/>
        </w:rPr>
        <w:t xml:space="preserve"> the leftmost panel.</w:t>
      </w:r>
    </w:p>
    <w:p w14:paraId="3C984BF7" w14:textId="77777777" w:rsidR="00E33987" w:rsidRPr="00E33987" w:rsidRDefault="002457E7" w:rsidP="00E339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</w:rPr>
        <w:t xml:space="preserve">LAB MEDIA: </w:t>
      </w:r>
      <w:r w:rsidR="00E33987" w:rsidRPr="00936B28">
        <w:rPr>
          <w:rFonts w:ascii="Arial" w:hAnsi="Arial" w:cs="Arial"/>
        </w:rPr>
        <w:t xml:space="preserve">Figure </w:t>
      </w:r>
      <w:r w:rsidR="00E33987">
        <w:rPr>
          <w:rFonts w:ascii="Arial" w:hAnsi="Arial" w:cs="Arial"/>
        </w:rPr>
        <w:t>2C-E</w:t>
      </w:r>
      <w:r w:rsidR="000F3DC2">
        <w:rPr>
          <w:rFonts w:ascii="Arial" w:hAnsi="Arial" w:cs="Arial"/>
        </w:rPr>
        <w:t>.eps</w:t>
      </w:r>
      <w:r w:rsidR="00E33987">
        <w:rPr>
          <w:rFonts w:ascii="Arial" w:hAnsi="Arial" w:cs="Arial"/>
        </w:rPr>
        <w:t xml:space="preserve"> </w:t>
      </w:r>
      <w:r w:rsidR="00E33987" w:rsidRPr="00470F1E">
        <w:rPr>
          <w:rFonts w:ascii="Arial" w:hAnsi="Arial" w:cs="Arial"/>
          <w:i/>
          <w:color w:val="0070C0"/>
        </w:rPr>
        <w:t xml:space="preserve">– Video editors, please </w:t>
      </w:r>
      <w:proofErr w:type="gramStart"/>
      <w:r w:rsidR="000F3DC2">
        <w:rPr>
          <w:rFonts w:ascii="Arial" w:hAnsi="Arial" w:cs="Arial"/>
          <w:i/>
          <w:color w:val="0070C0"/>
        </w:rPr>
        <w:t>emphasize</w:t>
      </w:r>
      <w:proofErr w:type="gramEnd"/>
      <w:r w:rsidR="000F3DC2">
        <w:rPr>
          <w:rFonts w:ascii="Arial" w:hAnsi="Arial" w:cs="Arial"/>
          <w:i/>
          <w:color w:val="0070C0"/>
        </w:rPr>
        <w:t xml:space="preserve"> </w:t>
      </w:r>
      <w:r w:rsidR="00E33987">
        <w:rPr>
          <w:rFonts w:ascii="Arial" w:hAnsi="Arial" w:cs="Arial"/>
          <w:i/>
          <w:color w:val="0070C0"/>
        </w:rPr>
        <w:t>the middle and rightmost panel.</w:t>
      </w:r>
    </w:p>
    <w:p w14:paraId="39A70B30" w14:textId="77777777" w:rsidR="00E33987" w:rsidRPr="00E33987" w:rsidRDefault="002457E7" w:rsidP="00E339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</w:rPr>
        <w:t xml:space="preserve">LAB MEDIA: </w:t>
      </w:r>
      <w:r w:rsidR="00E33987" w:rsidRPr="00936B28">
        <w:rPr>
          <w:rFonts w:ascii="Arial" w:hAnsi="Arial" w:cs="Arial"/>
        </w:rPr>
        <w:t xml:space="preserve">Figure </w:t>
      </w:r>
      <w:r w:rsidR="00E33987">
        <w:rPr>
          <w:rFonts w:ascii="Arial" w:hAnsi="Arial" w:cs="Arial"/>
        </w:rPr>
        <w:t>2C-E</w:t>
      </w:r>
      <w:r w:rsidR="000F3DC2">
        <w:rPr>
          <w:rFonts w:ascii="Arial" w:hAnsi="Arial" w:cs="Arial"/>
        </w:rPr>
        <w:t>.eps</w:t>
      </w:r>
      <w:r w:rsidR="00E33987">
        <w:rPr>
          <w:rFonts w:ascii="Arial" w:hAnsi="Arial" w:cs="Arial"/>
        </w:rPr>
        <w:t xml:space="preserve"> </w:t>
      </w:r>
    </w:p>
    <w:p w14:paraId="5864FCB7" w14:textId="77777777" w:rsidR="001A0935" w:rsidRPr="006A6324" w:rsidRDefault="001A0935" w:rsidP="001A0935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353FCEE0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6BF02B68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7BE3248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9BFDF3" w14:textId="77777777" w:rsidR="0034684D" w:rsidRPr="00963727" w:rsidRDefault="00CE10F2" w:rsidP="00963727">
      <w:pPr>
        <w:numPr>
          <w:ilvl w:val="0"/>
          <w:numId w:val="12"/>
        </w:numPr>
        <w:outlineLvl w:val="0"/>
        <w:rPr>
          <w:rFonts w:ascii="Helvetica" w:hAnsi="Helvetica" w:cs="Arial"/>
          <w:b/>
          <w:szCs w:val="24"/>
        </w:rPr>
      </w:pPr>
      <w:r w:rsidRPr="00963727">
        <w:rPr>
          <w:rFonts w:ascii="Helvetica" w:hAnsi="Helvetica" w:cs="Arial"/>
          <w:b/>
          <w:szCs w:val="24"/>
        </w:rPr>
        <w:t xml:space="preserve">Conclusion </w:t>
      </w:r>
      <w:r w:rsidR="004E2BE1" w:rsidRPr="00963727">
        <w:rPr>
          <w:rFonts w:ascii="Helvetica" w:hAnsi="Helvetica" w:cs="Arial"/>
          <w:b/>
          <w:szCs w:val="24"/>
        </w:rPr>
        <w:t>Interview Statements</w:t>
      </w:r>
      <w:r w:rsidR="00456A5D" w:rsidRPr="00963727">
        <w:rPr>
          <w:rFonts w:ascii="Helvetica" w:hAnsi="Helvetica" w:cs="Arial"/>
          <w:b/>
          <w:szCs w:val="24"/>
        </w:rPr>
        <w:t>:</w:t>
      </w:r>
      <w:r w:rsidR="004E2BE1" w:rsidRPr="00963727">
        <w:rPr>
          <w:rFonts w:ascii="Helvetica" w:hAnsi="Helvetica" w:cs="Arial"/>
          <w:b/>
          <w:szCs w:val="24"/>
        </w:rPr>
        <w:t xml:space="preserve"> </w:t>
      </w:r>
      <w:r w:rsidRPr="00963727">
        <w:rPr>
          <w:rFonts w:ascii="Helvetica" w:hAnsi="Helvetica" w:cs="Arial"/>
          <w:b/>
          <w:szCs w:val="24"/>
        </w:rPr>
        <w:t>(</w:t>
      </w:r>
      <w:r w:rsidR="00456A5D" w:rsidRPr="00963727">
        <w:rPr>
          <w:rFonts w:ascii="Helvetica" w:hAnsi="Helvetica" w:cs="Arial"/>
          <w:b/>
          <w:szCs w:val="24"/>
        </w:rPr>
        <w:t xml:space="preserve">Said </w:t>
      </w:r>
      <w:r w:rsidRPr="00963727">
        <w:rPr>
          <w:rFonts w:ascii="Helvetica" w:hAnsi="Helvetica" w:cs="Arial"/>
          <w:b/>
          <w:szCs w:val="24"/>
        </w:rPr>
        <w:t xml:space="preserve">by </w:t>
      </w:r>
      <w:r w:rsidR="00456A5D" w:rsidRPr="00963727">
        <w:rPr>
          <w:rFonts w:ascii="Helvetica" w:hAnsi="Helvetica" w:cs="Arial"/>
          <w:b/>
          <w:szCs w:val="24"/>
        </w:rPr>
        <w:t xml:space="preserve">you </w:t>
      </w:r>
      <w:r w:rsidRPr="00963727">
        <w:rPr>
          <w:rFonts w:ascii="Helvetica" w:hAnsi="Helvetica" w:cs="Arial"/>
          <w:b/>
          <w:szCs w:val="24"/>
        </w:rPr>
        <w:t>on camera)</w:t>
      </w:r>
      <w:r w:rsidR="00DC058D" w:rsidRPr="00963727">
        <w:rPr>
          <w:rFonts w:ascii="Helvetica" w:hAnsi="Helvetica" w:cs="Arial"/>
          <w:b/>
          <w:szCs w:val="24"/>
        </w:rPr>
        <w:t xml:space="preserve"> - All interview statements may be edited for length and clarity.</w:t>
      </w:r>
    </w:p>
    <w:p w14:paraId="396A2E9E" w14:textId="77777777" w:rsidR="00641B3C" w:rsidRPr="00963727" w:rsidRDefault="00A64317" w:rsidP="005F3DCA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Cs w:val="24"/>
        </w:rPr>
      </w:pPr>
      <w:proofErr w:type="spellStart"/>
      <w:r w:rsidRPr="00963727">
        <w:rPr>
          <w:rFonts w:ascii="Helvetica" w:hAnsi="Helvetica" w:cs="Arial"/>
          <w:b/>
          <w:szCs w:val="24"/>
          <w:u w:val="single"/>
        </w:rPr>
        <w:t>Irep</w:t>
      </w:r>
      <w:proofErr w:type="spellEnd"/>
      <w:r w:rsidRPr="00963727">
        <w:rPr>
          <w:rFonts w:ascii="Helvetica" w:hAnsi="Helvetica" w:cs="Arial"/>
          <w:b/>
          <w:szCs w:val="24"/>
          <w:u w:val="single"/>
        </w:rPr>
        <w:t xml:space="preserve"> </w:t>
      </w:r>
      <w:proofErr w:type="spellStart"/>
      <w:r w:rsidRPr="00963727">
        <w:rPr>
          <w:rFonts w:ascii="Helvetica" w:hAnsi="Helvetica" w:cs="Arial"/>
          <w:b/>
          <w:szCs w:val="24"/>
          <w:u w:val="single"/>
        </w:rPr>
        <w:t>Gözen</w:t>
      </w:r>
      <w:proofErr w:type="spellEnd"/>
      <w:r w:rsidR="008353E8" w:rsidRPr="00963727">
        <w:rPr>
          <w:rFonts w:ascii="Helvetica" w:hAnsi="Helvetica" w:cs="Arial"/>
          <w:szCs w:val="24"/>
        </w:rPr>
        <w:t xml:space="preserve">: </w:t>
      </w:r>
      <w:r w:rsidR="00641B3C" w:rsidRPr="00963727">
        <w:rPr>
          <w:rFonts w:ascii="Helvetica" w:hAnsi="Helvetica" w:cs="Helvetica"/>
          <w:szCs w:val="24"/>
        </w:rPr>
        <w:t xml:space="preserve">The complexity </w:t>
      </w:r>
      <w:r w:rsidR="000F3DC2">
        <w:rPr>
          <w:rFonts w:ascii="Helvetica" w:hAnsi="Helvetica" w:cs="Helvetica"/>
          <w:szCs w:val="24"/>
        </w:rPr>
        <w:t>of the model can be built</w:t>
      </w:r>
      <w:r w:rsidR="00641B3C" w:rsidRPr="00963727">
        <w:rPr>
          <w:rFonts w:ascii="Helvetica" w:hAnsi="Helvetica" w:cs="Helvetica"/>
          <w:szCs w:val="24"/>
        </w:rPr>
        <w:t xml:space="preserve"> up by adding </w:t>
      </w:r>
      <w:r w:rsidR="008353E8" w:rsidRPr="00963727">
        <w:rPr>
          <w:rFonts w:ascii="Helvetica" w:hAnsi="Helvetica" w:cs="Helvetica"/>
          <w:szCs w:val="24"/>
        </w:rPr>
        <w:t>ER-</w:t>
      </w:r>
      <w:r w:rsidR="00641B3C" w:rsidRPr="00963727">
        <w:rPr>
          <w:rFonts w:ascii="Helvetica" w:hAnsi="Helvetica" w:cs="Helvetica"/>
          <w:szCs w:val="24"/>
        </w:rPr>
        <w:t>associated components</w:t>
      </w:r>
      <w:r w:rsidR="000F3DC2">
        <w:rPr>
          <w:rFonts w:ascii="Helvetica" w:hAnsi="Helvetica" w:cs="Helvetica"/>
          <w:szCs w:val="24"/>
        </w:rPr>
        <w:t xml:space="preserve">, such as </w:t>
      </w:r>
      <w:r w:rsidR="005026CE" w:rsidRPr="00963727">
        <w:rPr>
          <w:rFonts w:ascii="Helvetica" w:hAnsi="Helvetica" w:cs="Helvetica"/>
          <w:szCs w:val="24"/>
        </w:rPr>
        <w:t>labeled proteins</w:t>
      </w:r>
      <w:r w:rsidR="000F3DC2">
        <w:rPr>
          <w:rFonts w:ascii="Helvetica" w:hAnsi="Helvetica" w:cs="Helvetica"/>
          <w:szCs w:val="24"/>
        </w:rPr>
        <w:t>.  This</w:t>
      </w:r>
      <w:r w:rsidR="004F349A" w:rsidRPr="00963727">
        <w:rPr>
          <w:rFonts w:ascii="Helvetica" w:hAnsi="Helvetica" w:cs="Helvetica"/>
          <w:szCs w:val="24"/>
        </w:rPr>
        <w:t xml:space="preserve"> </w:t>
      </w:r>
      <w:r w:rsidR="005F3DCA" w:rsidRPr="00963727">
        <w:rPr>
          <w:rFonts w:ascii="Helvetica" w:hAnsi="Helvetica" w:cs="Helvetica"/>
          <w:szCs w:val="24"/>
        </w:rPr>
        <w:t xml:space="preserve">protocol can be </w:t>
      </w:r>
      <w:r w:rsidR="008353E8" w:rsidRPr="00963727">
        <w:rPr>
          <w:rFonts w:ascii="Helvetica" w:hAnsi="Helvetica" w:cs="Helvetica"/>
          <w:szCs w:val="24"/>
        </w:rPr>
        <w:t>employed</w:t>
      </w:r>
      <w:r w:rsidR="005F3DCA" w:rsidRPr="00963727">
        <w:rPr>
          <w:rFonts w:ascii="Helvetica" w:hAnsi="Helvetica" w:cs="Helvetica"/>
          <w:szCs w:val="24"/>
        </w:rPr>
        <w:t xml:space="preserve"> </w:t>
      </w:r>
      <w:r w:rsidR="008353E8" w:rsidRPr="00963727">
        <w:rPr>
          <w:rFonts w:ascii="Helvetica" w:hAnsi="Helvetica" w:cs="Helvetica"/>
          <w:szCs w:val="24"/>
        </w:rPr>
        <w:t>to study</w:t>
      </w:r>
      <w:r w:rsidR="005F3DCA" w:rsidRPr="00963727">
        <w:rPr>
          <w:rFonts w:ascii="Helvetica" w:hAnsi="Helvetica" w:cs="Helvetica"/>
          <w:szCs w:val="24"/>
        </w:rPr>
        <w:t xml:space="preserve"> self-assembly, </w:t>
      </w:r>
      <w:proofErr w:type="spellStart"/>
      <w:r w:rsidR="005F3DCA" w:rsidRPr="00963727">
        <w:rPr>
          <w:rFonts w:ascii="Helvetica" w:hAnsi="Helvetica" w:cs="Helvetica"/>
          <w:szCs w:val="24"/>
        </w:rPr>
        <w:t>nanofluidics</w:t>
      </w:r>
      <w:proofErr w:type="spellEnd"/>
      <w:r w:rsidR="005F3DCA" w:rsidRPr="00963727">
        <w:rPr>
          <w:rFonts w:ascii="Helvetica" w:hAnsi="Helvetica" w:cs="Helvetica"/>
          <w:szCs w:val="24"/>
        </w:rPr>
        <w:t xml:space="preserve">, </w:t>
      </w:r>
      <w:proofErr w:type="spellStart"/>
      <w:r w:rsidR="008353E8" w:rsidRPr="00963727">
        <w:rPr>
          <w:rFonts w:ascii="Helvetica" w:hAnsi="Helvetica" w:cs="Helvetica"/>
          <w:szCs w:val="24"/>
        </w:rPr>
        <w:t>Marangoni</w:t>
      </w:r>
      <w:proofErr w:type="spellEnd"/>
      <w:r w:rsidR="008353E8" w:rsidRPr="00963727">
        <w:rPr>
          <w:rFonts w:ascii="Helvetica" w:hAnsi="Helvetica" w:cs="Helvetica"/>
          <w:szCs w:val="24"/>
        </w:rPr>
        <w:t xml:space="preserve"> flow</w:t>
      </w:r>
      <w:r w:rsidR="004F349A" w:rsidRPr="00963727">
        <w:rPr>
          <w:rFonts w:ascii="Helvetica" w:hAnsi="Helvetica" w:cs="Helvetica"/>
          <w:szCs w:val="24"/>
        </w:rPr>
        <w:t xml:space="preserve"> and transport phenomena</w:t>
      </w:r>
      <w:r w:rsidR="00F709A0">
        <w:rPr>
          <w:rFonts w:ascii="Helvetica" w:hAnsi="Helvetica" w:cs="Helvetica"/>
          <w:szCs w:val="24"/>
        </w:rPr>
        <w:t xml:space="preserve"> </w:t>
      </w:r>
      <w:r w:rsidR="00F709A0" w:rsidRPr="00F709A0">
        <w:rPr>
          <w:rFonts w:ascii="Helvetica" w:hAnsi="Helvetica" w:cs="Helvetica"/>
          <w:b/>
          <w:szCs w:val="24"/>
        </w:rPr>
        <w:t>[1]</w:t>
      </w:r>
      <w:r w:rsidR="005F3DCA" w:rsidRPr="00963727">
        <w:rPr>
          <w:rFonts w:ascii="Helvetica" w:hAnsi="Helvetica" w:cs="Helvetica"/>
          <w:szCs w:val="24"/>
        </w:rPr>
        <w:t>.</w:t>
      </w:r>
    </w:p>
    <w:p w14:paraId="398B26FC" w14:textId="77777777" w:rsidR="00963727" w:rsidRPr="00963727" w:rsidRDefault="00963727" w:rsidP="00963727">
      <w:pPr>
        <w:rPr>
          <w:rFonts w:ascii="Helvetica" w:hAnsi="Helvetica" w:cs="Arial"/>
          <w:szCs w:val="24"/>
        </w:rPr>
      </w:pPr>
    </w:p>
    <w:p w14:paraId="2A63653E" w14:textId="77777777" w:rsidR="00963727" w:rsidRPr="00963727" w:rsidRDefault="00963727" w:rsidP="00963727">
      <w:pPr>
        <w:pStyle w:val="ListParagraph"/>
        <w:numPr>
          <w:ilvl w:val="2"/>
          <w:numId w:val="12"/>
        </w:numPr>
        <w:rPr>
          <w:rFonts w:ascii="Helvetica" w:hAnsi="Helvetica" w:cs="Arial"/>
          <w:szCs w:val="24"/>
        </w:rPr>
      </w:pPr>
      <w:r w:rsidRPr="00963727">
        <w:rPr>
          <w:rFonts w:ascii="Helvetica" w:hAnsi="Helvetica" w:cs="Arial"/>
          <w:bCs/>
          <w:szCs w:val="24"/>
        </w:rPr>
        <w:t>INTERVIEW: Named talent says the statement above in an interview-style shot, looking slightly off-camera.</w:t>
      </w:r>
      <w:r w:rsidR="00CB0890">
        <w:rPr>
          <w:rFonts w:ascii="Helvetica" w:hAnsi="Helvetica" w:cs="Arial"/>
          <w:bCs/>
          <w:szCs w:val="24"/>
        </w:rPr>
        <w:t xml:space="preserve"> </w:t>
      </w:r>
      <w:r w:rsidR="00CB0890" w:rsidRPr="00CB0890">
        <w:rPr>
          <w:rFonts w:ascii="Helvetica" w:hAnsi="Helvetica" w:cs="Arial"/>
          <w:bCs/>
          <w:sz w:val="22"/>
          <w:szCs w:val="22"/>
          <w:highlight w:val="green"/>
        </w:rPr>
        <w:t xml:space="preserve">(Author Comment: Best attempt is the </w:t>
      </w:r>
      <w:r w:rsidR="00CB0890">
        <w:rPr>
          <w:rFonts w:ascii="Helvetica" w:hAnsi="Helvetica" w:cs="Arial"/>
          <w:bCs/>
          <w:sz w:val="22"/>
          <w:szCs w:val="22"/>
          <w:highlight w:val="green"/>
        </w:rPr>
        <w:t>first</w:t>
      </w:r>
      <w:r w:rsidR="00CB0890" w:rsidRPr="00CB0890">
        <w:rPr>
          <w:rFonts w:ascii="Helvetica" w:hAnsi="Helvetica" w:cs="Arial"/>
          <w:bCs/>
          <w:sz w:val="22"/>
          <w:szCs w:val="22"/>
          <w:highlight w:val="green"/>
        </w:rPr>
        <w:t>)</w:t>
      </w:r>
    </w:p>
    <w:p w14:paraId="422FD13E" w14:textId="77777777" w:rsidR="00177B33" w:rsidRPr="00963727" w:rsidRDefault="009D29DB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proofErr w:type="spellStart"/>
      <w:r w:rsidRPr="00963727">
        <w:rPr>
          <w:rFonts w:ascii="Helvetica" w:hAnsi="Helvetica" w:cs="Arial"/>
          <w:b/>
          <w:szCs w:val="24"/>
          <w:u w:val="single"/>
        </w:rPr>
        <w:t>Elif</w:t>
      </w:r>
      <w:proofErr w:type="spellEnd"/>
      <w:r w:rsidRPr="00963727">
        <w:rPr>
          <w:rFonts w:ascii="Helvetica" w:hAnsi="Helvetica" w:cs="Arial"/>
          <w:b/>
          <w:szCs w:val="24"/>
          <w:u w:val="single"/>
        </w:rPr>
        <w:t xml:space="preserve"> </w:t>
      </w:r>
      <w:proofErr w:type="spellStart"/>
      <w:r w:rsidRPr="00963727">
        <w:rPr>
          <w:rFonts w:ascii="Helvetica" w:hAnsi="Helvetica" w:cs="Arial"/>
          <w:b/>
          <w:szCs w:val="24"/>
          <w:u w:val="single"/>
        </w:rPr>
        <w:t>Senem</w:t>
      </w:r>
      <w:proofErr w:type="spellEnd"/>
      <w:r w:rsidRPr="00963727">
        <w:rPr>
          <w:rFonts w:ascii="Helvetica" w:hAnsi="Helvetica" w:cs="Arial"/>
          <w:b/>
          <w:szCs w:val="24"/>
          <w:u w:val="single"/>
        </w:rPr>
        <w:t xml:space="preserve"> </w:t>
      </w:r>
      <w:proofErr w:type="spellStart"/>
      <w:r w:rsidRPr="00963727">
        <w:rPr>
          <w:rFonts w:ascii="Helvetica" w:hAnsi="Helvetica" w:cs="Arial"/>
          <w:b/>
          <w:szCs w:val="24"/>
          <w:u w:val="single"/>
        </w:rPr>
        <w:t>Köksal</w:t>
      </w:r>
      <w:proofErr w:type="spellEnd"/>
      <w:r w:rsidR="00472752" w:rsidRPr="00963727">
        <w:rPr>
          <w:rFonts w:ascii="Helvetica" w:hAnsi="Helvetica" w:cs="Arial"/>
          <w:szCs w:val="24"/>
        </w:rPr>
        <w:t xml:space="preserve">: </w:t>
      </w:r>
      <w:r w:rsidRPr="00963727">
        <w:rPr>
          <w:rFonts w:ascii="Helvetica" w:hAnsi="Helvetica" w:cs="Arial"/>
          <w:szCs w:val="24"/>
        </w:rPr>
        <w:t>Chloroform is toxic and highly volatile</w:t>
      </w:r>
      <w:r w:rsidR="000F3DC2">
        <w:rPr>
          <w:rFonts w:ascii="Helvetica" w:hAnsi="Helvetica" w:cs="Arial"/>
          <w:szCs w:val="24"/>
        </w:rPr>
        <w:t>,</w:t>
      </w:r>
      <w:r w:rsidRPr="00963727">
        <w:rPr>
          <w:rFonts w:ascii="Helvetica" w:hAnsi="Helvetica" w:cs="Arial"/>
          <w:szCs w:val="24"/>
        </w:rPr>
        <w:t xml:space="preserve"> and should always be handled under a fume hood</w:t>
      </w:r>
      <w:r w:rsidR="000F3DC2">
        <w:rPr>
          <w:rFonts w:ascii="Helvetica" w:hAnsi="Helvetica" w:cs="Arial"/>
          <w:szCs w:val="24"/>
        </w:rPr>
        <w:t>, and</w:t>
      </w:r>
      <w:r w:rsidRPr="00963727">
        <w:rPr>
          <w:rFonts w:ascii="Helvetica" w:hAnsi="Helvetica" w:cs="Arial"/>
          <w:szCs w:val="24"/>
        </w:rPr>
        <w:t xml:space="preserve"> with associated personal protective equipment</w:t>
      </w:r>
      <w:r w:rsidR="000F3DC2">
        <w:rPr>
          <w:rFonts w:ascii="Helvetica" w:hAnsi="Helvetica" w:cs="Arial"/>
          <w:szCs w:val="24"/>
        </w:rPr>
        <w:t xml:space="preserve"> including polyvinyl a</w:t>
      </w:r>
      <w:r w:rsidR="00C959CD" w:rsidRPr="00963727">
        <w:rPr>
          <w:rFonts w:ascii="Helvetica" w:hAnsi="Helvetica" w:cs="Arial"/>
          <w:szCs w:val="24"/>
        </w:rPr>
        <w:t>cetate laboratory gloves, lab coat, and safety glasses</w:t>
      </w:r>
      <w:r w:rsidR="00F709A0">
        <w:rPr>
          <w:rFonts w:ascii="Helvetica" w:hAnsi="Helvetica" w:cs="Arial"/>
          <w:szCs w:val="24"/>
        </w:rPr>
        <w:t xml:space="preserve"> </w:t>
      </w:r>
      <w:r w:rsidR="00F709A0" w:rsidRPr="00F709A0">
        <w:rPr>
          <w:rFonts w:ascii="Helvetica" w:hAnsi="Helvetica" w:cs="Helvetica"/>
          <w:b/>
          <w:szCs w:val="24"/>
        </w:rPr>
        <w:t>[1]</w:t>
      </w:r>
      <w:r w:rsidRPr="00963727">
        <w:rPr>
          <w:rFonts w:ascii="Helvetica" w:hAnsi="Helvetica" w:cs="Arial"/>
          <w:szCs w:val="24"/>
        </w:rPr>
        <w:t>.</w:t>
      </w:r>
    </w:p>
    <w:p w14:paraId="3F7B0992" w14:textId="77777777" w:rsidR="00963727" w:rsidRPr="00963727" w:rsidRDefault="00963727" w:rsidP="00963727">
      <w:pPr>
        <w:pStyle w:val="ListParagraph"/>
        <w:ind w:left="1368"/>
        <w:rPr>
          <w:rFonts w:ascii="Helvetica" w:hAnsi="Helvetica" w:cs="Arial"/>
          <w:szCs w:val="24"/>
        </w:rPr>
      </w:pPr>
    </w:p>
    <w:p w14:paraId="6E2AFBE8" w14:textId="77777777" w:rsidR="00963727" w:rsidRPr="00963727" w:rsidRDefault="00963727" w:rsidP="00963727">
      <w:pPr>
        <w:pStyle w:val="ListParagraph"/>
        <w:numPr>
          <w:ilvl w:val="2"/>
          <w:numId w:val="12"/>
        </w:numPr>
        <w:rPr>
          <w:rFonts w:ascii="Helvetica" w:hAnsi="Helvetica" w:cs="Arial"/>
          <w:szCs w:val="24"/>
        </w:rPr>
      </w:pPr>
      <w:r w:rsidRPr="00963727">
        <w:rPr>
          <w:rFonts w:ascii="Helvetica" w:hAnsi="Helvetica" w:cs="Arial"/>
          <w:bCs/>
          <w:szCs w:val="24"/>
        </w:rPr>
        <w:t>INTERVIEW: Named talent says the statement above in an interview-style shot, looking slightly off-camera.</w:t>
      </w:r>
      <w:r w:rsidR="00CB0890">
        <w:rPr>
          <w:rFonts w:ascii="Helvetica" w:hAnsi="Helvetica" w:cs="Arial"/>
          <w:bCs/>
          <w:szCs w:val="24"/>
        </w:rPr>
        <w:t xml:space="preserve"> </w:t>
      </w:r>
      <w:r w:rsidR="00CB0890" w:rsidRPr="00CB0890">
        <w:rPr>
          <w:rFonts w:ascii="Helvetica" w:hAnsi="Helvetica" w:cs="Arial"/>
          <w:bCs/>
          <w:sz w:val="22"/>
          <w:szCs w:val="22"/>
          <w:highlight w:val="green"/>
        </w:rPr>
        <w:t>(Author Comment: Best attempt is the last)</w:t>
      </w:r>
    </w:p>
    <w:p w14:paraId="020ED345" w14:textId="77777777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7E0E8" w14:textId="77777777" w:rsidR="0012426D" w:rsidRDefault="0012426D">
      <w:r>
        <w:separator/>
      </w:r>
    </w:p>
  </w:endnote>
  <w:endnote w:type="continuationSeparator" w:id="0">
    <w:p w14:paraId="043665F9" w14:textId="77777777" w:rsidR="0012426D" w:rsidRDefault="0012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160AEB" w14:textId="77777777" w:rsidR="00336C61" w:rsidRDefault="001B584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ADAB45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747DE" w14:textId="7777777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1B5841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1B5841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B0890">
      <w:rPr>
        <w:rFonts w:ascii="Arial" w:hAnsi="Arial" w:cs="Arial"/>
        <w:noProof/>
        <w:color w:val="000000" w:themeColor="text1"/>
        <w:sz w:val="22"/>
        <w:szCs w:val="22"/>
      </w:rPr>
      <w:t>1</w:t>
    </w:r>
    <w:r w:rsidR="001B5841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312941">
      <w:rPr>
        <w:rFonts w:ascii="Arial" w:hAnsi="Arial" w:cs="Arial"/>
        <w:noProof/>
        <w:color w:val="000000" w:themeColor="text1"/>
        <w:sz w:val="22"/>
        <w:szCs w:val="22"/>
      </w:rPr>
      <w:fldChar w:fldCharType="begin"/>
    </w:r>
    <w:r w:rsidR="00312941">
      <w:rPr>
        <w:rFonts w:ascii="Arial" w:hAnsi="Arial" w:cs="Arial"/>
        <w:noProof/>
        <w:color w:val="000000" w:themeColor="text1"/>
        <w:sz w:val="22"/>
        <w:szCs w:val="22"/>
      </w:rPr>
      <w:instrText xml:space="preserve"> NUMPAGES  \* Arabic  \* MERGEFORMAT </w:instrText>
    </w:r>
    <w:r w:rsidR="00312941">
      <w:rPr>
        <w:rFonts w:ascii="Arial" w:hAnsi="Arial" w:cs="Arial"/>
        <w:noProof/>
        <w:color w:val="000000" w:themeColor="text1"/>
        <w:sz w:val="22"/>
        <w:szCs w:val="22"/>
      </w:rPr>
      <w:fldChar w:fldCharType="separate"/>
    </w:r>
    <w:r w:rsidR="00CB0890">
      <w:rPr>
        <w:rFonts w:ascii="Arial" w:hAnsi="Arial" w:cs="Arial"/>
        <w:noProof/>
        <w:color w:val="000000" w:themeColor="text1"/>
        <w:sz w:val="22"/>
        <w:szCs w:val="22"/>
      </w:rPr>
      <w:t>11</w:t>
    </w:r>
    <w:r w:rsidR="00312941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BA568" w14:textId="77777777" w:rsidR="0012426D" w:rsidRDefault="0012426D">
      <w:r>
        <w:separator/>
      </w:r>
    </w:p>
  </w:footnote>
  <w:footnote w:type="continuationSeparator" w:id="0">
    <w:p w14:paraId="71FCA6B9" w14:textId="77777777" w:rsidR="0012426D" w:rsidRDefault="001242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F9062" w14:textId="77777777" w:rsidR="00336C61" w:rsidRPr="00B90342" w:rsidRDefault="00336C61" w:rsidP="00B90342">
    <w:pPr>
      <w:shd w:val="clear" w:color="auto" w:fill="FFFFFF"/>
      <w:spacing w:before="100" w:beforeAutospacing="1" w:after="100" w:afterAutospacing="1"/>
      <w:jc w:val="center"/>
      <w:rPr>
        <w:rFonts w:ascii="Arial" w:hAnsi="Arial" w:cs="Arial"/>
        <w:color w:val="222222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522D1EA" wp14:editId="33DBD826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0342" w:rsidRPr="00B90342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="00B90342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3352CAD5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0E2C1A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5F2BE6"/>
    <w:multiLevelType w:val="multilevel"/>
    <w:tmpl w:val="07E2CAF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07CB1"/>
    <w:rsid w:val="0001266D"/>
    <w:rsid w:val="00013862"/>
    <w:rsid w:val="00023E22"/>
    <w:rsid w:val="00025DE9"/>
    <w:rsid w:val="00043807"/>
    <w:rsid w:val="00053AFC"/>
    <w:rsid w:val="00066410"/>
    <w:rsid w:val="00074929"/>
    <w:rsid w:val="00083792"/>
    <w:rsid w:val="00090BAC"/>
    <w:rsid w:val="000B0B1A"/>
    <w:rsid w:val="000B4E9A"/>
    <w:rsid w:val="000C1C92"/>
    <w:rsid w:val="000D065F"/>
    <w:rsid w:val="000D17E8"/>
    <w:rsid w:val="000D2C59"/>
    <w:rsid w:val="000D35D9"/>
    <w:rsid w:val="000E3DFF"/>
    <w:rsid w:val="000F3DC2"/>
    <w:rsid w:val="00106F46"/>
    <w:rsid w:val="001115D1"/>
    <w:rsid w:val="00116DD2"/>
    <w:rsid w:val="0012426D"/>
    <w:rsid w:val="00125924"/>
    <w:rsid w:val="00126973"/>
    <w:rsid w:val="00146DAC"/>
    <w:rsid w:val="00147AC9"/>
    <w:rsid w:val="00150C93"/>
    <w:rsid w:val="00151824"/>
    <w:rsid w:val="00162D51"/>
    <w:rsid w:val="00177B33"/>
    <w:rsid w:val="001819E3"/>
    <w:rsid w:val="00184EF9"/>
    <w:rsid w:val="00191A77"/>
    <w:rsid w:val="001A0935"/>
    <w:rsid w:val="001B3024"/>
    <w:rsid w:val="001B5841"/>
    <w:rsid w:val="001B5C46"/>
    <w:rsid w:val="001C1F1F"/>
    <w:rsid w:val="001C43E3"/>
    <w:rsid w:val="001C7BBC"/>
    <w:rsid w:val="001E230F"/>
    <w:rsid w:val="001E52A3"/>
    <w:rsid w:val="001F0890"/>
    <w:rsid w:val="00204DB6"/>
    <w:rsid w:val="002173D2"/>
    <w:rsid w:val="002452E4"/>
    <w:rsid w:val="002457E7"/>
    <w:rsid w:val="00247BFF"/>
    <w:rsid w:val="0025310D"/>
    <w:rsid w:val="002544F1"/>
    <w:rsid w:val="002617AD"/>
    <w:rsid w:val="00265C44"/>
    <w:rsid w:val="0026699C"/>
    <w:rsid w:val="0027026F"/>
    <w:rsid w:val="002755C2"/>
    <w:rsid w:val="00277C90"/>
    <w:rsid w:val="00283AC6"/>
    <w:rsid w:val="00283E3E"/>
    <w:rsid w:val="00284D53"/>
    <w:rsid w:val="00290455"/>
    <w:rsid w:val="002920CA"/>
    <w:rsid w:val="002B0D88"/>
    <w:rsid w:val="002B26D4"/>
    <w:rsid w:val="002B55D9"/>
    <w:rsid w:val="002C0BA7"/>
    <w:rsid w:val="002C54DB"/>
    <w:rsid w:val="002D336D"/>
    <w:rsid w:val="002D52A1"/>
    <w:rsid w:val="002E7521"/>
    <w:rsid w:val="002F3829"/>
    <w:rsid w:val="003036C1"/>
    <w:rsid w:val="00305187"/>
    <w:rsid w:val="0030618C"/>
    <w:rsid w:val="00312941"/>
    <w:rsid w:val="003138D4"/>
    <w:rsid w:val="003176C4"/>
    <w:rsid w:val="00322C71"/>
    <w:rsid w:val="0032653D"/>
    <w:rsid w:val="00330F1B"/>
    <w:rsid w:val="00336C61"/>
    <w:rsid w:val="00342D7B"/>
    <w:rsid w:val="0034684D"/>
    <w:rsid w:val="00370718"/>
    <w:rsid w:val="00382113"/>
    <w:rsid w:val="0038281F"/>
    <w:rsid w:val="00395684"/>
    <w:rsid w:val="003A1109"/>
    <w:rsid w:val="003A49C2"/>
    <w:rsid w:val="003A6A9F"/>
    <w:rsid w:val="003B5E26"/>
    <w:rsid w:val="003D0847"/>
    <w:rsid w:val="003D2838"/>
    <w:rsid w:val="003E2BC9"/>
    <w:rsid w:val="003F6A3B"/>
    <w:rsid w:val="003F784C"/>
    <w:rsid w:val="00414B4F"/>
    <w:rsid w:val="00433F96"/>
    <w:rsid w:val="00440FFA"/>
    <w:rsid w:val="004500CD"/>
    <w:rsid w:val="00450B27"/>
    <w:rsid w:val="00453116"/>
    <w:rsid w:val="00455510"/>
    <w:rsid w:val="00456A5D"/>
    <w:rsid w:val="00470F1E"/>
    <w:rsid w:val="00472752"/>
    <w:rsid w:val="0047306D"/>
    <w:rsid w:val="00482D4C"/>
    <w:rsid w:val="004A0DA5"/>
    <w:rsid w:val="004B252F"/>
    <w:rsid w:val="004B7858"/>
    <w:rsid w:val="004C1095"/>
    <w:rsid w:val="004C2DAD"/>
    <w:rsid w:val="004E2BE1"/>
    <w:rsid w:val="004E35F1"/>
    <w:rsid w:val="004E3F8E"/>
    <w:rsid w:val="004E77D4"/>
    <w:rsid w:val="004F349A"/>
    <w:rsid w:val="004F664D"/>
    <w:rsid w:val="005026CE"/>
    <w:rsid w:val="005063D9"/>
    <w:rsid w:val="0050645F"/>
    <w:rsid w:val="005114FF"/>
    <w:rsid w:val="00511F52"/>
    <w:rsid w:val="00513853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6859"/>
    <w:rsid w:val="005C7E17"/>
    <w:rsid w:val="005D2A9A"/>
    <w:rsid w:val="005D783F"/>
    <w:rsid w:val="005E2B7E"/>
    <w:rsid w:val="005F18A3"/>
    <w:rsid w:val="005F2983"/>
    <w:rsid w:val="005F3DCA"/>
    <w:rsid w:val="0062104D"/>
    <w:rsid w:val="006346FE"/>
    <w:rsid w:val="006369BD"/>
    <w:rsid w:val="006402D4"/>
    <w:rsid w:val="00641B3C"/>
    <w:rsid w:val="0064227E"/>
    <w:rsid w:val="00645B93"/>
    <w:rsid w:val="00654735"/>
    <w:rsid w:val="00654BE7"/>
    <w:rsid w:val="006556DE"/>
    <w:rsid w:val="006557B4"/>
    <w:rsid w:val="006617AB"/>
    <w:rsid w:val="00664850"/>
    <w:rsid w:val="006801B1"/>
    <w:rsid w:val="0069665E"/>
    <w:rsid w:val="006A6324"/>
    <w:rsid w:val="006C08AE"/>
    <w:rsid w:val="006C0E87"/>
    <w:rsid w:val="006C412B"/>
    <w:rsid w:val="006C6588"/>
    <w:rsid w:val="006F0794"/>
    <w:rsid w:val="0071294C"/>
    <w:rsid w:val="00715BBC"/>
    <w:rsid w:val="00724E3B"/>
    <w:rsid w:val="00745BEC"/>
    <w:rsid w:val="00745D4B"/>
    <w:rsid w:val="00746865"/>
    <w:rsid w:val="00753D9A"/>
    <w:rsid w:val="007548F3"/>
    <w:rsid w:val="007574EC"/>
    <w:rsid w:val="00763183"/>
    <w:rsid w:val="0077071A"/>
    <w:rsid w:val="00777388"/>
    <w:rsid w:val="00790FC3"/>
    <w:rsid w:val="007B3E0E"/>
    <w:rsid w:val="007D4222"/>
    <w:rsid w:val="007D6321"/>
    <w:rsid w:val="007F6AB9"/>
    <w:rsid w:val="00804C75"/>
    <w:rsid w:val="00806B1B"/>
    <w:rsid w:val="00832FA5"/>
    <w:rsid w:val="008353E8"/>
    <w:rsid w:val="008373A7"/>
    <w:rsid w:val="00851B3E"/>
    <w:rsid w:val="00854994"/>
    <w:rsid w:val="0088113B"/>
    <w:rsid w:val="00885B26"/>
    <w:rsid w:val="008A0177"/>
    <w:rsid w:val="008C36FD"/>
    <w:rsid w:val="008D2A6A"/>
    <w:rsid w:val="008D58EC"/>
    <w:rsid w:val="008E74F7"/>
    <w:rsid w:val="008F7754"/>
    <w:rsid w:val="00913356"/>
    <w:rsid w:val="009212DD"/>
    <w:rsid w:val="009301B8"/>
    <w:rsid w:val="00931D78"/>
    <w:rsid w:val="00936B28"/>
    <w:rsid w:val="00941F06"/>
    <w:rsid w:val="009473AB"/>
    <w:rsid w:val="00951A8E"/>
    <w:rsid w:val="00953C2F"/>
    <w:rsid w:val="00954870"/>
    <w:rsid w:val="009625B1"/>
    <w:rsid w:val="00963727"/>
    <w:rsid w:val="00985F44"/>
    <w:rsid w:val="009875CE"/>
    <w:rsid w:val="00992EF6"/>
    <w:rsid w:val="009A0E7C"/>
    <w:rsid w:val="009A3CBD"/>
    <w:rsid w:val="009B0F04"/>
    <w:rsid w:val="009B2183"/>
    <w:rsid w:val="009B4EE3"/>
    <w:rsid w:val="009C2062"/>
    <w:rsid w:val="009C7B9A"/>
    <w:rsid w:val="009D29DB"/>
    <w:rsid w:val="009E3611"/>
    <w:rsid w:val="009F356C"/>
    <w:rsid w:val="00A172BF"/>
    <w:rsid w:val="00A20DA8"/>
    <w:rsid w:val="00A218EC"/>
    <w:rsid w:val="00A310D7"/>
    <w:rsid w:val="00A3138F"/>
    <w:rsid w:val="00A52BBC"/>
    <w:rsid w:val="00A60320"/>
    <w:rsid w:val="00A64317"/>
    <w:rsid w:val="00A77CF6"/>
    <w:rsid w:val="00A83153"/>
    <w:rsid w:val="00A91283"/>
    <w:rsid w:val="00A961F8"/>
    <w:rsid w:val="00AA132F"/>
    <w:rsid w:val="00AC63FC"/>
    <w:rsid w:val="00AD2208"/>
    <w:rsid w:val="00AD5314"/>
    <w:rsid w:val="00AE11E8"/>
    <w:rsid w:val="00AE4CCD"/>
    <w:rsid w:val="00B13941"/>
    <w:rsid w:val="00B16926"/>
    <w:rsid w:val="00B171BC"/>
    <w:rsid w:val="00B340A8"/>
    <w:rsid w:val="00B40E12"/>
    <w:rsid w:val="00B435B8"/>
    <w:rsid w:val="00B4499C"/>
    <w:rsid w:val="00B653B7"/>
    <w:rsid w:val="00B66A14"/>
    <w:rsid w:val="00B7250F"/>
    <w:rsid w:val="00B90342"/>
    <w:rsid w:val="00BA1BEA"/>
    <w:rsid w:val="00BC6DA7"/>
    <w:rsid w:val="00BD1504"/>
    <w:rsid w:val="00BE051D"/>
    <w:rsid w:val="00BE3581"/>
    <w:rsid w:val="00C1577F"/>
    <w:rsid w:val="00C15D1B"/>
    <w:rsid w:val="00C163D2"/>
    <w:rsid w:val="00C34C4B"/>
    <w:rsid w:val="00C54717"/>
    <w:rsid w:val="00C54E30"/>
    <w:rsid w:val="00C571D8"/>
    <w:rsid w:val="00C602B2"/>
    <w:rsid w:val="00C70C90"/>
    <w:rsid w:val="00C7374B"/>
    <w:rsid w:val="00C8109F"/>
    <w:rsid w:val="00C836F3"/>
    <w:rsid w:val="00C9567E"/>
    <w:rsid w:val="00C959CD"/>
    <w:rsid w:val="00C96F0E"/>
    <w:rsid w:val="00C97B11"/>
    <w:rsid w:val="00CA768E"/>
    <w:rsid w:val="00CB039A"/>
    <w:rsid w:val="00CB0890"/>
    <w:rsid w:val="00CB479C"/>
    <w:rsid w:val="00CC0C58"/>
    <w:rsid w:val="00CC29BF"/>
    <w:rsid w:val="00CD1A35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01AF"/>
    <w:rsid w:val="00D2335C"/>
    <w:rsid w:val="00D300CE"/>
    <w:rsid w:val="00D61598"/>
    <w:rsid w:val="00D72222"/>
    <w:rsid w:val="00D73543"/>
    <w:rsid w:val="00D76293"/>
    <w:rsid w:val="00D77E81"/>
    <w:rsid w:val="00DA117F"/>
    <w:rsid w:val="00DA17FB"/>
    <w:rsid w:val="00DB0986"/>
    <w:rsid w:val="00DB77C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009A"/>
    <w:rsid w:val="00E20B1C"/>
    <w:rsid w:val="00E24673"/>
    <w:rsid w:val="00E24898"/>
    <w:rsid w:val="00E2722F"/>
    <w:rsid w:val="00E33987"/>
    <w:rsid w:val="00E355EE"/>
    <w:rsid w:val="00E8076C"/>
    <w:rsid w:val="00EA20E5"/>
    <w:rsid w:val="00EA2756"/>
    <w:rsid w:val="00EA4B94"/>
    <w:rsid w:val="00EA5FBA"/>
    <w:rsid w:val="00EA60D4"/>
    <w:rsid w:val="00EC0989"/>
    <w:rsid w:val="00EE1E2F"/>
    <w:rsid w:val="00EE1FE6"/>
    <w:rsid w:val="00EE4460"/>
    <w:rsid w:val="00EF4E2B"/>
    <w:rsid w:val="00F0293A"/>
    <w:rsid w:val="00F04E9E"/>
    <w:rsid w:val="00F10FAD"/>
    <w:rsid w:val="00F146E3"/>
    <w:rsid w:val="00F22F5E"/>
    <w:rsid w:val="00F240DD"/>
    <w:rsid w:val="00F35094"/>
    <w:rsid w:val="00F50AB4"/>
    <w:rsid w:val="00F56A75"/>
    <w:rsid w:val="00F60B45"/>
    <w:rsid w:val="00F619E8"/>
    <w:rsid w:val="00F62FE9"/>
    <w:rsid w:val="00F64710"/>
    <w:rsid w:val="00F64FB6"/>
    <w:rsid w:val="00F709A0"/>
    <w:rsid w:val="00F95E8D"/>
    <w:rsid w:val="00F96E42"/>
    <w:rsid w:val="00F9796F"/>
    <w:rsid w:val="00FA1A9D"/>
    <w:rsid w:val="00FA3ABF"/>
    <w:rsid w:val="00FA6D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CCE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1B5841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B5841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B5841"/>
    <w:rPr>
      <w:i/>
    </w:rPr>
  </w:style>
  <w:style w:type="paragraph" w:styleId="BodyTextIndent">
    <w:name w:val="Body Text Indent"/>
    <w:basedOn w:val="Normal"/>
    <w:rsid w:val="001B5841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1B5841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1B584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B5841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3D2838"/>
    <w:pPr>
      <w:widowControl w:val="0"/>
      <w:autoSpaceDE w:val="0"/>
      <w:autoSpaceDN w:val="0"/>
      <w:adjustRightInd w:val="0"/>
      <w:jc w:val="center"/>
    </w:pPr>
    <w:rPr>
      <w:rFonts w:ascii="Calibri" w:eastAsia="Times New Roman" w:hAnsi="Calibri" w:cs="Calibri"/>
      <w:noProof/>
      <w:color w:val="000000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D2838"/>
    <w:rPr>
      <w:rFonts w:ascii="Calibri" w:eastAsia="Times New Roman" w:hAnsi="Calibri" w:cs="Calibri"/>
      <w:noProof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1B5841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B5841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B5841"/>
    <w:rPr>
      <w:i/>
    </w:rPr>
  </w:style>
  <w:style w:type="paragraph" w:styleId="BodyTextIndent">
    <w:name w:val="Body Text Indent"/>
    <w:basedOn w:val="Normal"/>
    <w:rsid w:val="001B5841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1B5841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1B584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B5841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3D2838"/>
    <w:pPr>
      <w:widowControl w:val="0"/>
      <w:autoSpaceDE w:val="0"/>
      <w:autoSpaceDN w:val="0"/>
      <w:adjustRightInd w:val="0"/>
      <w:jc w:val="center"/>
    </w:pPr>
    <w:rPr>
      <w:rFonts w:ascii="Calibri" w:eastAsia="Times New Roman" w:hAnsi="Calibri" w:cs="Calibri"/>
      <w:noProof/>
      <w:color w:val="000000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D2838"/>
    <w:rPr>
      <w:rFonts w:ascii="Calibri" w:eastAsia="Times New Roman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elif.koksal@ncmm.uio.no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p.f.belletati@ncmm.uio.no" TargetMode="External"/><Relationship Id="rId11" Type="http://schemas.openxmlformats.org/officeDocument/2006/relationships/hyperlink" Target="mailto:ganna.reint@ncmm.uio.no" TargetMode="External"/><Relationship Id="rId12" Type="http://schemas.openxmlformats.org/officeDocument/2006/relationships/hyperlink" Target="mailto:kira.leitl@ncmm.uio.no" TargetMode="External"/><Relationship Id="rId13" Type="http://schemas.openxmlformats.org/officeDocument/2006/relationships/hyperlink" Target="mailto:kantarcii@itu.edu.tr" TargetMode="External"/><Relationship Id="rId14" Type="http://schemas.openxmlformats.org/officeDocument/2006/relationships/hyperlink" Target="https://obsproject.com/" TargetMode="External"/><Relationship Id="rId15" Type="http://schemas.openxmlformats.org/officeDocument/2006/relationships/hyperlink" Target="https://www.apple.com/support/mac-apps/quicktime/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rep@uio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2340</Words>
  <Characters>13343</Characters>
  <Application>Microsoft Macintosh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7</cp:revision>
  <dcterms:created xsi:type="dcterms:W3CDTF">2018-11-10T00:12:00Z</dcterms:created>
  <dcterms:modified xsi:type="dcterms:W3CDTF">2018-11-30T19:08:00Z</dcterms:modified>
</cp:coreProperties>
</file>