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68EEF" w14:textId="13DDAD7D" w:rsidR="001B1161" w:rsidRDefault="001B1161" w:rsidP="00200907">
      <w:pPr>
        <w:rPr>
          <w:rFonts w:ascii="Calibri" w:hAnsi="Calibri" w:cs="Calibri"/>
          <w:b/>
        </w:rPr>
      </w:pPr>
      <w:r>
        <w:rPr>
          <w:rFonts w:ascii="Calibri" w:hAnsi="Calibri" w:cs="Calibri"/>
          <w:b/>
        </w:rPr>
        <w:t>TITLE:</w:t>
      </w:r>
    </w:p>
    <w:p w14:paraId="5CEAA715" w14:textId="7D0067D8" w:rsidR="0061432C" w:rsidRPr="002C0596" w:rsidRDefault="008F6B89" w:rsidP="001B1161">
      <w:pPr>
        <w:jc w:val="both"/>
        <w:rPr>
          <w:rFonts w:ascii="Calibri" w:hAnsi="Calibri" w:cs="Calibri"/>
          <w:b/>
        </w:rPr>
      </w:pPr>
      <w:r w:rsidRPr="002C0596">
        <w:rPr>
          <w:rFonts w:ascii="Calibri" w:hAnsi="Calibri" w:cs="Calibri"/>
          <w:b/>
        </w:rPr>
        <w:t xml:space="preserve">Studying Brain Function </w:t>
      </w:r>
      <w:r w:rsidR="00631FA0">
        <w:rPr>
          <w:rFonts w:ascii="Calibri" w:hAnsi="Calibri" w:cs="Calibri"/>
          <w:b/>
        </w:rPr>
        <w:t>i</w:t>
      </w:r>
      <w:r w:rsidRPr="002C0596">
        <w:rPr>
          <w:rFonts w:ascii="Calibri" w:hAnsi="Calibri" w:cs="Calibri"/>
          <w:b/>
        </w:rPr>
        <w:t>n Children Using</w:t>
      </w:r>
      <w:r w:rsidRPr="002C0596">
        <w:rPr>
          <w:rFonts w:ascii="Calibri" w:hAnsi="Calibri" w:cs="Calibri"/>
          <w:b/>
          <w:bCs/>
        </w:rPr>
        <w:t xml:space="preserve"> </w:t>
      </w:r>
      <w:r w:rsidRPr="002C0596">
        <w:rPr>
          <w:rFonts w:ascii="Calibri" w:hAnsi="Calibri" w:cs="Calibri"/>
          <w:b/>
        </w:rPr>
        <w:t>Magnetoencephalography</w:t>
      </w:r>
    </w:p>
    <w:p w14:paraId="4330AF07" w14:textId="3A59D16B" w:rsidR="00F56E70" w:rsidRPr="002C0596" w:rsidRDefault="00F56E70" w:rsidP="001B1161">
      <w:pPr>
        <w:jc w:val="both"/>
        <w:rPr>
          <w:rFonts w:ascii="Calibri" w:hAnsi="Calibri" w:cs="Calibri"/>
          <w:bCs/>
        </w:rPr>
      </w:pPr>
    </w:p>
    <w:p w14:paraId="3D080DA3" w14:textId="5D0F299D" w:rsidR="006305D7" w:rsidRPr="002C0596" w:rsidRDefault="006305D7" w:rsidP="001B1161">
      <w:pPr>
        <w:jc w:val="both"/>
        <w:outlineLvl w:val="0"/>
        <w:rPr>
          <w:rFonts w:ascii="Calibri" w:hAnsi="Calibri" w:cs="Calibri"/>
          <w:color w:val="808080" w:themeColor="background1" w:themeShade="80"/>
        </w:rPr>
      </w:pPr>
      <w:r w:rsidRPr="002C0596">
        <w:rPr>
          <w:rFonts w:ascii="Calibri" w:hAnsi="Calibri" w:cs="Calibri"/>
          <w:b/>
          <w:bCs/>
        </w:rPr>
        <w:t>AUTHORS</w:t>
      </w:r>
      <w:r w:rsidR="000B662E" w:rsidRPr="002C0596">
        <w:rPr>
          <w:rFonts w:ascii="Calibri" w:hAnsi="Calibri" w:cs="Calibri"/>
          <w:b/>
          <w:bCs/>
        </w:rPr>
        <w:t xml:space="preserve"> </w:t>
      </w:r>
      <w:r w:rsidR="00086FF5" w:rsidRPr="002C0596">
        <w:rPr>
          <w:rFonts w:ascii="Calibri" w:hAnsi="Calibri" w:cs="Calibri"/>
          <w:b/>
          <w:bCs/>
        </w:rPr>
        <w:t xml:space="preserve">AND </w:t>
      </w:r>
      <w:r w:rsidR="000B662E" w:rsidRPr="002C0596">
        <w:rPr>
          <w:rFonts w:ascii="Calibri" w:hAnsi="Calibri" w:cs="Calibri"/>
          <w:b/>
          <w:bCs/>
        </w:rPr>
        <w:t>AFFILIATIONS</w:t>
      </w:r>
      <w:r w:rsidRPr="002C0596">
        <w:rPr>
          <w:rFonts w:ascii="Calibri" w:hAnsi="Calibri" w:cs="Calibri"/>
          <w:b/>
          <w:bCs/>
        </w:rPr>
        <w:t>:</w:t>
      </w:r>
    </w:p>
    <w:p w14:paraId="5713FF09" w14:textId="4D5B9E7E" w:rsidR="00A16CD7" w:rsidRPr="002C0596" w:rsidRDefault="00D51B63" w:rsidP="001B1161">
      <w:pPr>
        <w:jc w:val="both"/>
        <w:rPr>
          <w:rFonts w:ascii="Calibri" w:hAnsi="Calibri" w:cs="Calibri"/>
        </w:rPr>
      </w:pPr>
      <w:r w:rsidRPr="002C0596">
        <w:rPr>
          <w:rFonts w:ascii="Calibri" w:hAnsi="Calibri" w:cs="Calibri"/>
        </w:rPr>
        <w:t>Hannah Rapaport</w:t>
      </w:r>
      <w:r w:rsidR="006C1B59" w:rsidRPr="002C0596">
        <w:rPr>
          <w:rFonts w:ascii="Calibri" w:hAnsi="Calibri" w:cs="Calibri"/>
          <w:bCs/>
          <w:vertAlign w:val="superscript"/>
        </w:rPr>
        <w:t>1,2</w:t>
      </w:r>
      <w:r w:rsidR="00C06289" w:rsidRPr="002C0596">
        <w:rPr>
          <w:rFonts w:ascii="Calibri" w:hAnsi="Calibri" w:cs="Calibri"/>
        </w:rPr>
        <w:t xml:space="preserve">, </w:t>
      </w:r>
      <w:r w:rsidR="00C74457" w:rsidRPr="002C0596">
        <w:rPr>
          <w:rFonts w:ascii="Calibri" w:hAnsi="Calibri" w:cs="Calibri"/>
        </w:rPr>
        <w:t>Robert A. Seymour</w:t>
      </w:r>
      <w:r w:rsidR="00C74457" w:rsidRPr="002C0596">
        <w:rPr>
          <w:rFonts w:ascii="Calibri" w:hAnsi="Calibri" w:cs="Calibri"/>
          <w:bCs/>
          <w:vertAlign w:val="superscript"/>
        </w:rPr>
        <w:t>1,2,</w:t>
      </w:r>
      <w:r w:rsidR="00F03EC5" w:rsidRPr="002C0596">
        <w:rPr>
          <w:rFonts w:ascii="Calibri" w:hAnsi="Calibri" w:cs="Calibri"/>
          <w:bCs/>
          <w:vertAlign w:val="superscript"/>
        </w:rPr>
        <w:t>3</w:t>
      </w:r>
      <w:r w:rsidR="00C74457" w:rsidRPr="002C0596">
        <w:rPr>
          <w:rFonts w:ascii="Calibri" w:hAnsi="Calibri" w:cs="Calibri"/>
        </w:rPr>
        <w:t xml:space="preserve">, </w:t>
      </w:r>
      <w:r w:rsidR="00212128" w:rsidRPr="002C0596">
        <w:rPr>
          <w:rFonts w:ascii="Calibri" w:hAnsi="Calibri" w:cs="Calibri"/>
        </w:rPr>
        <w:t>Paul F. Sowman</w:t>
      </w:r>
      <w:r w:rsidR="00212128" w:rsidRPr="002C0596">
        <w:rPr>
          <w:rFonts w:ascii="Calibri" w:hAnsi="Calibri" w:cs="Calibri"/>
          <w:bCs/>
          <w:vertAlign w:val="superscript"/>
        </w:rPr>
        <w:t>1,2</w:t>
      </w:r>
      <w:r w:rsidR="00212128" w:rsidRPr="002C0596">
        <w:rPr>
          <w:rFonts w:ascii="Calibri" w:hAnsi="Calibri" w:cs="Calibri"/>
        </w:rPr>
        <w:t xml:space="preserve">, </w:t>
      </w:r>
      <w:r w:rsidR="00EF20A6" w:rsidRPr="002C0596">
        <w:rPr>
          <w:rFonts w:ascii="Calibri" w:hAnsi="Calibri" w:cs="Calibri"/>
        </w:rPr>
        <w:t>Nick Benikos</w:t>
      </w:r>
      <w:r w:rsidR="00C06289" w:rsidRPr="002C0596">
        <w:rPr>
          <w:rFonts w:ascii="Calibri" w:hAnsi="Calibri" w:cs="Calibri"/>
          <w:bCs/>
          <w:vertAlign w:val="superscript"/>
        </w:rPr>
        <w:t>1,2</w:t>
      </w:r>
      <w:r w:rsidR="00C06289" w:rsidRPr="002C0596">
        <w:rPr>
          <w:rFonts w:ascii="Calibri" w:hAnsi="Calibri" w:cs="Calibri"/>
        </w:rPr>
        <w:t xml:space="preserve">, </w:t>
      </w:r>
      <w:r w:rsidRPr="002C0596">
        <w:rPr>
          <w:rFonts w:ascii="Calibri" w:hAnsi="Calibri" w:cs="Calibri"/>
        </w:rPr>
        <w:t xml:space="preserve">Elisabeth </w:t>
      </w:r>
      <w:proofErr w:type="spellStart"/>
      <w:r w:rsidR="00212128" w:rsidRPr="002C0596">
        <w:rPr>
          <w:rFonts w:ascii="Calibri" w:hAnsi="Calibri" w:cs="Calibri"/>
        </w:rPr>
        <w:t>Stylianou</w:t>
      </w:r>
      <w:proofErr w:type="spellEnd"/>
      <w:r w:rsidR="00212128" w:rsidRPr="002C0596">
        <w:rPr>
          <w:rFonts w:ascii="Calibri" w:hAnsi="Calibri" w:cs="Calibri"/>
          <w:bCs/>
          <w:vertAlign w:val="superscript"/>
        </w:rPr>
        <w:t xml:space="preserve"> </w:t>
      </w:r>
      <w:r w:rsidR="00C06289" w:rsidRPr="002C0596">
        <w:rPr>
          <w:rFonts w:ascii="Calibri" w:hAnsi="Calibri" w:cs="Calibri"/>
          <w:bCs/>
          <w:vertAlign w:val="superscript"/>
        </w:rPr>
        <w:t>1,2</w:t>
      </w:r>
      <w:r w:rsidR="00C06289" w:rsidRPr="002C0596">
        <w:rPr>
          <w:rFonts w:ascii="Calibri" w:hAnsi="Calibri" w:cs="Calibri"/>
        </w:rPr>
        <w:t xml:space="preserve">, </w:t>
      </w:r>
      <w:r w:rsidR="007F27AC" w:rsidRPr="002C0596">
        <w:rPr>
          <w:rFonts w:ascii="Calibri" w:hAnsi="Calibri" w:cs="Calibri"/>
        </w:rPr>
        <w:t xml:space="preserve">Blake </w:t>
      </w:r>
      <w:r w:rsidR="00680554" w:rsidRPr="002C0596">
        <w:rPr>
          <w:rFonts w:ascii="Calibri" w:hAnsi="Calibri" w:cs="Calibri"/>
        </w:rPr>
        <w:t xml:space="preserve">W. </w:t>
      </w:r>
      <w:r w:rsidR="007F27AC" w:rsidRPr="002C0596">
        <w:rPr>
          <w:rFonts w:ascii="Calibri" w:hAnsi="Calibri" w:cs="Calibri"/>
        </w:rPr>
        <w:t>Johnson</w:t>
      </w:r>
      <w:r w:rsidR="00C06289" w:rsidRPr="002C0596">
        <w:rPr>
          <w:rFonts w:ascii="Calibri" w:hAnsi="Calibri" w:cs="Calibri"/>
          <w:bCs/>
          <w:vertAlign w:val="superscript"/>
        </w:rPr>
        <w:t>1,2</w:t>
      </w:r>
      <w:r w:rsidR="00C06289" w:rsidRPr="002C0596">
        <w:rPr>
          <w:rFonts w:ascii="Calibri" w:hAnsi="Calibri" w:cs="Calibri"/>
        </w:rPr>
        <w:t xml:space="preserve">, </w:t>
      </w:r>
      <w:r w:rsidR="007F27AC" w:rsidRPr="002C0596">
        <w:rPr>
          <w:rFonts w:ascii="Calibri" w:hAnsi="Calibri" w:cs="Calibri"/>
        </w:rPr>
        <w:t>Stephen Crain</w:t>
      </w:r>
      <w:r w:rsidR="00C06289" w:rsidRPr="002C0596">
        <w:rPr>
          <w:rFonts w:ascii="Calibri" w:hAnsi="Calibri" w:cs="Calibri"/>
          <w:bCs/>
          <w:vertAlign w:val="superscript"/>
        </w:rPr>
        <w:t>1,</w:t>
      </w:r>
      <w:r w:rsidR="00F03EC5" w:rsidRPr="002C0596">
        <w:rPr>
          <w:rFonts w:ascii="Calibri" w:hAnsi="Calibri" w:cs="Calibri"/>
          <w:bCs/>
          <w:vertAlign w:val="superscript"/>
        </w:rPr>
        <w:t>4</w:t>
      </w:r>
      <w:r w:rsidR="005A2100" w:rsidRPr="002C0596">
        <w:rPr>
          <w:rFonts w:ascii="Calibri" w:hAnsi="Calibri" w:cs="Calibri"/>
        </w:rPr>
        <w:t>, Wei He</w:t>
      </w:r>
      <w:r w:rsidR="005A2100" w:rsidRPr="002C0596">
        <w:rPr>
          <w:rFonts w:ascii="Calibri" w:hAnsi="Calibri" w:cs="Calibri"/>
          <w:bCs/>
          <w:vertAlign w:val="superscript"/>
        </w:rPr>
        <w:t>1,2</w:t>
      </w:r>
    </w:p>
    <w:p w14:paraId="7EF54128" w14:textId="77777777" w:rsidR="00A16CD7" w:rsidRPr="002C0596" w:rsidRDefault="00A16CD7" w:rsidP="001B1161">
      <w:pPr>
        <w:jc w:val="both"/>
        <w:rPr>
          <w:rFonts w:ascii="Calibri" w:hAnsi="Calibri" w:cs="Calibri"/>
          <w:bCs/>
          <w:vertAlign w:val="superscript"/>
        </w:rPr>
      </w:pPr>
    </w:p>
    <w:p w14:paraId="60728A6E" w14:textId="4EDC1A6B" w:rsidR="00A16CD7" w:rsidRPr="002C0596" w:rsidRDefault="00A16CD7" w:rsidP="001B1161">
      <w:pPr>
        <w:jc w:val="both"/>
        <w:rPr>
          <w:rFonts w:ascii="Calibri" w:hAnsi="Calibri" w:cs="Calibri"/>
          <w:bCs/>
          <w:vertAlign w:val="superscript"/>
        </w:rPr>
      </w:pPr>
      <w:r w:rsidRPr="002C0596">
        <w:rPr>
          <w:rFonts w:ascii="Calibri" w:hAnsi="Calibri" w:cs="Calibri"/>
          <w:bCs/>
          <w:vertAlign w:val="superscript"/>
        </w:rPr>
        <w:t>1</w:t>
      </w:r>
      <w:r w:rsidRPr="002C0596">
        <w:rPr>
          <w:rFonts w:ascii="Calibri" w:hAnsi="Calibri" w:cs="Calibri"/>
          <w:bCs/>
        </w:rPr>
        <w:t>ARC Centre of Excellence in Cognition and its Disorders, Macquarie University, Sydney, Australia</w:t>
      </w:r>
    </w:p>
    <w:p w14:paraId="2535866A" w14:textId="103724A5" w:rsidR="00A16CD7" w:rsidRPr="002C0596" w:rsidRDefault="00A16CD7" w:rsidP="001B1161">
      <w:pPr>
        <w:jc w:val="both"/>
        <w:outlineLvl w:val="0"/>
        <w:rPr>
          <w:rFonts w:ascii="Calibri" w:hAnsi="Calibri" w:cs="Calibri"/>
          <w:bCs/>
        </w:rPr>
      </w:pPr>
      <w:r w:rsidRPr="002C0596">
        <w:rPr>
          <w:rFonts w:ascii="Calibri" w:hAnsi="Calibri" w:cs="Calibri"/>
          <w:bCs/>
          <w:vertAlign w:val="superscript"/>
        </w:rPr>
        <w:t>2</w:t>
      </w:r>
      <w:r w:rsidRPr="002C0596">
        <w:rPr>
          <w:rFonts w:ascii="Calibri" w:hAnsi="Calibri" w:cs="Calibri"/>
          <w:bCs/>
        </w:rPr>
        <w:t>Department of Cognitive Science, Macquarie University, Sydney,</w:t>
      </w:r>
      <w:r w:rsidR="00C479D9" w:rsidRPr="00991CFF">
        <w:rPr>
          <w:rFonts w:ascii="Calibri" w:hAnsi="Calibri" w:cs="Calibri"/>
          <w:bCs/>
        </w:rPr>
        <w:t xml:space="preserve"> </w:t>
      </w:r>
      <w:r w:rsidRPr="002C0596">
        <w:rPr>
          <w:rFonts w:ascii="Calibri" w:hAnsi="Calibri" w:cs="Calibri"/>
          <w:bCs/>
        </w:rPr>
        <w:t>Australia</w:t>
      </w:r>
    </w:p>
    <w:p w14:paraId="2D5B4769" w14:textId="149E610A" w:rsidR="00F03EC5" w:rsidRPr="002C0596" w:rsidRDefault="00F03EC5" w:rsidP="001B1161">
      <w:pPr>
        <w:jc w:val="both"/>
        <w:rPr>
          <w:rFonts w:ascii="Calibri" w:hAnsi="Calibri" w:cs="Calibri"/>
          <w:bCs/>
        </w:rPr>
      </w:pPr>
      <w:r w:rsidRPr="002C0596">
        <w:rPr>
          <w:rFonts w:ascii="Calibri" w:hAnsi="Calibri" w:cs="Calibri"/>
          <w:bCs/>
          <w:vertAlign w:val="superscript"/>
        </w:rPr>
        <w:t>3</w:t>
      </w:r>
      <w:r w:rsidRPr="002C0596">
        <w:rPr>
          <w:rFonts w:ascii="Calibri" w:hAnsi="Calibri" w:cs="Calibri"/>
          <w:bCs/>
        </w:rPr>
        <w:t>Aston Brain Centre, School of Life and Health Sciences, Aston University, Birmingham, United Kingdom</w:t>
      </w:r>
    </w:p>
    <w:p w14:paraId="11724BEE" w14:textId="70DB6790" w:rsidR="00A16CD7" w:rsidRPr="002C0596" w:rsidRDefault="00F03EC5" w:rsidP="001B1161">
      <w:pPr>
        <w:jc w:val="both"/>
        <w:rPr>
          <w:rFonts w:ascii="Calibri" w:hAnsi="Calibri" w:cs="Calibri"/>
          <w:bCs/>
        </w:rPr>
      </w:pPr>
      <w:r w:rsidRPr="002C0596">
        <w:rPr>
          <w:rFonts w:ascii="Calibri" w:hAnsi="Calibri" w:cs="Calibri"/>
          <w:bCs/>
          <w:vertAlign w:val="superscript"/>
        </w:rPr>
        <w:t>4</w:t>
      </w:r>
      <w:r w:rsidRPr="002C0596">
        <w:rPr>
          <w:rFonts w:ascii="Calibri" w:hAnsi="Calibri" w:cs="Calibri"/>
          <w:bCs/>
        </w:rPr>
        <w:t xml:space="preserve">Department </w:t>
      </w:r>
      <w:r w:rsidR="00A16CD7" w:rsidRPr="002C0596">
        <w:rPr>
          <w:rFonts w:ascii="Calibri" w:hAnsi="Calibri" w:cs="Calibri"/>
          <w:bCs/>
        </w:rPr>
        <w:t>of Linguistics, Macquarie University, Sydney, Australia</w:t>
      </w:r>
    </w:p>
    <w:p w14:paraId="5CF433FB" w14:textId="77777777" w:rsidR="003156D4" w:rsidRPr="002C0596" w:rsidRDefault="003156D4" w:rsidP="001B1161">
      <w:pPr>
        <w:jc w:val="both"/>
        <w:rPr>
          <w:rFonts w:ascii="Calibri" w:hAnsi="Calibri" w:cs="Calibri"/>
          <w:bCs/>
        </w:rPr>
      </w:pPr>
      <w:bookmarkStart w:id="0" w:name="_GoBack"/>
      <w:bookmarkEnd w:id="0"/>
    </w:p>
    <w:p w14:paraId="5DEDFADD" w14:textId="2A07D068" w:rsidR="004066B4" w:rsidRPr="002C0596" w:rsidRDefault="004066B4" w:rsidP="001B1161">
      <w:pPr>
        <w:jc w:val="both"/>
        <w:outlineLvl w:val="0"/>
        <w:rPr>
          <w:rFonts w:ascii="Calibri" w:hAnsi="Calibri" w:cs="Calibri"/>
          <w:b/>
        </w:rPr>
      </w:pPr>
      <w:r w:rsidRPr="002C0596">
        <w:rPr>
          <w:rFonts w:ascii="Calibri" w:hAnsi="Calibri" w:cs="Calibri"/>
          <w:b/>
        </w:rPr>
        <w:t>Corresponding Author:</w:t>
      </w:r>
    </w:p>
    <w:p w14:paraId="5699672B" w14:textId="0BCE9D42" w:rsidR="005A2100" w:rsidRPr="002C0596" w:rsidRDefault="005A2100" w:rsidP="001B1161">
      <w:pPr>
        <w:jc w:val="both"/>
        <w:outlineLvl w:val="0"/>
        <w:rPr>
          <w:rFonts w:ascii="Calibri" w:hAnsi="Calibri" w:cs="Calibri"/>
        </w:rPr>
      </w:pPr>
      <w:r w:rsidRPr="002C0596">
        <w:rPr>
          <w:rFonts w:ascii="Calibri" w:hAnsi="Calibri" w:cs="Calibri"/>
        </w:rPr>
        <w:t>Wei He</w:t>
      </w:r>
      <w:r w:rsidR="00AF6B0E" w:rsidRPr="002C0596">
        <w:rPr>
          <w:rFonts w:ascii="Calibri" w:hAnsi="Calibri" w:cs="Calibri"/>
        </w:rPr>
        <w:t xml:space="preserve"> </w:t>
      </w:r>
      <w:r w:rsidR="001B1161">
        <w:rPr>
          <w:rFonts w:ascii="Calibri" w:hAnsi="Calibri" w:cs="Calibri"/>
        </w:rPr>
        <w:tab/>
      </w:r>
      <w:r w:rsidR="001B1161">
        <w:rPr>
          <w:rFonts w:ascii="Calibri" w:hAnsi="Calibri" w:cs="Calibri"/>
        </w:rPr>
        <w:tab/>
        <w:t>(</w:t>
      </w:r>
      <w:hyperlink r:id="rId11" w:history="1">
        <w:r w:rsidR="00AF6B0E" w:rsidRPr="002C0596">
          <w:rPr>
            <w:rStyle w:val="Hyperlink"/>
            <w:rFonts w:ascii="Calibri" w:hAnsi="Calibri" w:cs="Calibri"/>
            <w:color w:val="auto"/>
            <w:u w:val="none"/>
          </w:rPr>
          <w:t>wei.he@mq.edu.au</w:t>
        </w:r>
      </w:hyperlink>
      <w:r w:rsidR="001B1161">
        <w:rPr>
          <w:rStyle w:val="Hyperlink"/>
          <w:rFonts w:ascii="Calibri" w:hAnsi="Calibri" w:cs="Calibri"/>
          <w:color w:val="auto"/>
          <w:u w:val="none"/>
        </w:rPr>
        <w:t>)</w:t>
      </w:r>
    </w:p>
    <w:p w14:paraId="12F48306" w14:textId="3AEB3162" w:rsidR="00AF6B0E" w:rsidRPr="002C0596" w:rsidRDefault="00AF6B0E" w:rsidP="001B1161">
      <w:pPr>
        <w:jc w:val="both"/>
        <w:rPr>
          <w:rFonts w:ascii="Calibri" w:hAnsi="Calibri" w:cs="Calibri"/>
        </w:rPr>
      </w:pPr>
      <w:r w:rsidRPr="002C0596">
        <w:rPr>
          <w:rFonts w:ascii="Calibri" w:hAnsi="Calibri" w:cs="Calibri"/>
        </w:rPr>
        <w:t>Tel: +61 2 9850 2952</w:t>
      </w:r>
    </w:p>
    <w:p w14:paraId="160D2B2B" w14:textId="77777777" w:rsidR="004066B4" w:rsidRPr="002C0596" w:rsidRDefault="004066B4" w:rsidP="001B1161">
      <w:pPr>
        <w:jc w:val="both"/>
        <w:rPr>
          <w:rFonts w:ascii="Calibri" w:hAnsi="Calibri" w:cs="Calibri"/>
        </w:rPr>
      </w:pPr>
    </w:p>
    <w:p w14:paraId="053F7EAC" w14:textId="2D0DA754" w:rsidR="004066B4" w:rsidRPr="002C0596" w:rsidRDefault="004066B4" w:rsidP="001B1161">
      <w:pPr>
        <w:jc w:val="both"/>
        <w:outlineLvl w:val="0"/>
        <w:rPr>
          <w:rFonts w:ascii="Calibri" w:hAnsi="Calibri" w:cs="Calibri"/>
          <w:b/>
        </w:rPr>
      </w:pPr>
      <w:r w:rsidRPr="002C0596">
        <w:rPr>
          <w:rFonts w:ascii="Calibri" w:hAnsi="Calibri" w:cs="Calibri"/>
          <w:b/>
        </w:rPr>
        <w:t>Email Addresses of Co-authors:</w:t>
      </w:r>
    </w:p>
    <w:p w14:paraId="02EC07A6" w14:textId="7DBE67D9" w:rsidR="005A2100" w:rsidRPr="002C0596" w:rsidRDefault="005A2100" w:rsidP="001B1161">
      <w:pPr>
        <w:pStyle w:val="NormalWeb"/>
        <w:spacing w:before="0" w:beforeAutospacing="0" w:after="0" w:afterAutospacing="0"/>
        <w:jc w:val="both"/>
        <w:rPr>
          <w:rFonts w:ascii="Calibri" w:hAnsi="Calibri" w:cs="Calibri"/>
          <w:bCs/>
        </w:rPr>
      </w:pPr>
      <w:r w:rsidRPr="002C0596">
        <w:rPr>
          <w:rFonts w:ascii="Calibri" w:hAnsi="Calibri" w:cs="Calibri"/>
          <w:bCs/>
        </w:rPr>
        <w:t xml:space="preserve">Hannah </w:t>
      </w:r>
      <w:r w:rsidRPr="002C0596">
        <w:rPr>
          <w:rFonts w:ascii="Calibri" w:hAnsi="Calibri" w:cs="Calibri"/>
        </w:rPr>
        <w:t>Rapapo</w:t>
      </w:r>
      <w:r w:rsidRPr="002C0596">
        <w:rPr>
          <w:rFonts w:ascii="Calibri" w:hAnsi="Calibri" w:cs="Calibri"/>
          <w:bCs/>
        </w:rPr>
        <w:t>rt</w:t>
      </w:r>
      <w:r w:rsidR="00E07111" w:rsidRPr="002C0596">
        <w:rPr>
          <w:rFonts w:ascii="Calibri" w:hAnsi="Calibri" w:cs="Calibri"/>
          <w:bCs/>
        </w:rPr>
        <w:tab/>
      </w:r>
      <w:r w:rsidRPr="002C0596">
        <w:rPr>
          <w:rFonts w:ascii="Calibri" w:hAnsi="Calibri" w:cs="Calibri"/>
          <w:bCs/>
        </w:rPr>
        <w:t>(</w:t>
      </w:r>
      <w:r w:rsidR="000F4ED9" w:rsidRPr="002C0596">
        <w:rPr>
          <w:rFonts w:ascii="Calibri" w:hAnsi="Calibri" w:cs="Calibri"/>
          <w:bCs/>
        </w:rPr>
        <w:t>h</w:t>
      </w:r>
      <w:r w:rsidRPr="002C0596">
        <w:rPr>
          <w:rFonts w:ascii="Calibri" w:hAnsi="Calibri" w:cs="Calibri"/>
          <w:bCs/>
        </w:rPr>
        <w:t>annah</w:t>
      </w:r>
      <w:r w:rsidRPr="002C0596">
        <w:rPr>
          <w:rFonts w:ascii="Calibri" w:hAnsi="Calibri" w:cs="Calibri"/>
        </w:rPr>
        <w:t>.rapapo</w:t>
      </w:r>
      <w:r w:rsidRPr="002C0596">
        <w:rPr>
          <w:rFonts w:ascii="Calibri" w:hAnsi="Calibri" w:cs="Calibri"/>
          <w:bCs/>
        </w:rPr>
        <w:t>rt@hdr.mq.edu.au)</w:t>
      </w:r>
      <w:r w:rsidR="00200907">
        <w:rPr>
          <w:rFonts w:ascii="Calibri" w:hAnsi="Calibri" w:cs="Calibri"/>
          <w:bCs/>
        </w:rPr>
        <w:t xml:space="preserve">   </w:t>
      </w:r>
    </w:p>
    <w:p w14:paraId="0E4F47D2" w14:textId="0632B40E" w:rsidR="00C74457" w:rsidRPr="002C0596" w:rsidRDefault="00C74457" w:rsidP="001B1161">
      <w:pPr>
        <w:pStyle w:val="NormalWeb"/>
        <w:spacing w:before="0" w:beforeAutospacing="0" w:after="0" w:afterAutospacing="0"/>
        <w:jc w:val="both"/>
        <w:rPr>
          <w:rFonts w:ascii="Calibri" w:hAnsi="Calibri" w:cs="Calibri"/>
          <w:bCs/>
        </w:rPr>
      </w:pPr>
      <w:r w:rsidRPr="002C0596">
        <w:rPr>
          <w:rFonts w:ascii="Calibri" w:hAnsi="Calibri" w:cs="Calibri"/>
          <w:bCs/>
        </w:rPr>
        <w:t>Robert A. Seymour</w:t>
      </w:r>
      <w:r w:rsidR="001B1161">
        <w:rPr>
          <w:rFonts w:ascii="Calibri" w:hAnsi="Calibri" w:cs="Calibri"/>
          <w:bCs/>
        </w:rPr>
        <w:tab/>
      </w:r>
      <w:r w:rsidRPr="002C0596">
        <w:rPr>
          <w:rFonts w:ascii="Calibri" w:hAnsi="Calibri" w:cs="Calibri"/>
          <w:bCs/>
        </w:rPr>
        <w:t>(robert.seymour@students.mq.edu.au)</w:t>
      </w:r>
    </w:p>
    <w:p w14:paraId="0A182F69" w14:textId="77777777" w:rsidR="00212128" w:rsidRPr="002C0596" w:rsidRDefault="00212128" w:rsidP="001B1161">
      <w:pPr>
        <w:pStyle w:val="NormalWeb"/>
        <w:spacing w:before="0" w:beforeAutospacing="0" w:after="0" w:afterAutospacing="0"/>
        <w:jc w:val="both"/>
        <w:rPr>
          <w:rFonts w:ascii="Calibri" w:hAnsi="Calibri" w:cs="Calibri"/>
          <w:bCs/>
        </w:rPr>
      </w:pPr>
      <w:r w:rsidRPr="002C0596">
        <w:rPr>
          <w:rFonts w:ascii="Calibri" w:hAnsi="Calibri" w:cs="Calibri"/>
          <w:bCs/>
        </w:rPr>
        <w:t xml:space="preserve">Paul F. </w:t>
      </w:r>
      <w:proofErr w:type="spellStart"/>
      <w:r w:rsidRPr="002C0596">
        <w:rPr>
          <w:rFonts w:ascii="Calibri" w:hAnsi="Calibri" w:cs="Calibri"/>
          <w:bCs/>
        </w:rPr>
        <w:t>Sowman</w:t>
      </w:r>
      <w:proofErr w:type="spellEnd"/>
      <w:r w:rsidRPr="002C0596">
        <w:rPr>
          <w:rFonts w:ascii="Calibri" w:hAnsi="Calibri" w:cs="Calibri"/>
          <w:bCs/>
        </w:rPr>
        <w:tab/>
        <w:t>(</w:t>
      </w:r>
      <w:hyperlink r:id="rId12" w:history="1">
        <w:r w:rsidRPr="002C0596">
          <w:rPr>
            <w:rStyle w:val="Hyperlink"/>
            <w:rFonts w:ascii="Calibri" w:hAnsi="Calibri" w:cs="Calibri"/>
            <w:bCs/>
            <w:color w:val="auto"/>
            <w:u w:val="none"/>
          </w:rPr>
          <w:t>paul.sowman@mq.edu.au</w:t>
        </w:r>
      </w:hyperlink>
      <w:r w:rsidRPr="002C0596">
        <w:rPr>
          <w:rFonts w:ascii="Calibri" w:hAnsi="Calibri" w:cs="Calibri"/>
          <w:bCs/>
        </w:rPr>
        <w:t>)</w:t>
      </w:r>
    </w:p>
    <w:p w14:paraId="480B0D64" w14:textId="5D15623A" w:rsidR="00E01ED6" w:rsidRPr="002C0596" w:rsidRDefault="00E01ED6" w:rsidP="001B1161">
      <w:pPr>
        <w:pStyle w:val="NormalWeb"/>
        <w:spacing w:before="0" w:beforeAutospacing="0" w:after="0" w:afterAutospacing="0"/>
        <w:jc w:val="both"/>
        <w:rPr>
          <w:rFonts w:ascii="Calibri" w:hAnsi="Calibri" w:cs="Calibri"/>
          <w:bCs/>
        </w:rPr>
      </w:pPr>
      <w:r w:rsidRPr="002C0596">
        <w:rPr>
          <w:rFonts w:ascii="Calibri" w:hAnsi="Calibri" w:cs="Calibri"/>
          <w:bCs/>
        </w:rPr>
        <w:t xml:space="preserve">Nick </w:t>
      </w:r>
      <w:proofErr w:type="spellStart"/>
      <w:r w:rsidRPr="002C0596">
        <w:rPr>
          <w:rFonts w:ascii="Calibri" w:hAnsi="Calibri" w:cs="Calibri"/>
          <w:bCs/>
        </w:rPr>
        <w:t>Benikos</w:t>
      </w:r>
      <w:proofErr w:type="spellEnd"/>
      <w:r w:rsidRPr="002C0596">
        <w:rPr>
          <w:rFonts w:ascii="Calibri" w:hAnsi="Calibri" w:cs="Calibri"/>
          <w:bCs/>
        </w:rPr>
        <w:tab/>
      </w:r>
      <w:r w:rsidRPr="002C0596">
        <w:rPr>
          <w:rFonts w:ascii="Calibri" w:hAnsi="Calibri" w:cs="Calibri"/>
          <w:bCs/>
        </w:rPr>
        <w:tab/>
        <w:t>(</w:t>
      </w:r>
      <w:hyperlink r:id="rId13" w:history="1">
        <w:r w:rsidRPr="002C0596">
          <w:rPr>
            <w:rStyle w:val="Hyperlink"/>
            <w:rFonts w:ascii="Calibri" w:hAnsi="Calibri" w:cs="Calibri"/>
            <w:bCs/>
            <w:color w:val="auto"/>
            <w:u w:val="none"/>
          </w:rPr>
          <w:t>nick.benikos@mq.edu.au</w:t>
        </w:r>
      </w:hyperlink>
      <w:r w:rsidRPr="002C0596">
        <w:rPr>
          <w:rFonts w:ascii="Calibri" w:hAnsi="Calibri" w:cs="Calibri"/>
          <w:bCs/>
        </w:rPr>
        <w:t>)</w:t>
      </w:r>
    </w:p>
    <w:p w14:paraId="0816234B" w14:textId="3696D066" w:rsidR="00E01ED6" w:rsidRPr="002C0596" w:rsidRDefault="00E01ED6" w:rsidP="001B1161">
      <w:pPr>
        <w:pStyle w:val="NormalWeb"/>
        <w:spacing w:before="0" w:beforeAutospacing="0" w:after="0" w:afterAutospacing="0"/>
        <w:jc w:val="both"/>
        <w:rPr>
          <w:rFonts w:ascii="Calibri" w:hAnsi="Calibri" w:cs="Calibri"/>
          <w:bCs/>
        </w:rPr>
      </w:pPr>
      <w:r w:rsidRPr="002C0596">
        <w:rPr>
          <w:rFonts w:ascii="Calibri" w:hAnsi="Calibri" w:cs="Calibri"/>
          <w:bCs/>
        </w:rPr>
        <w:t xml:space="preserve">Elisabeth </w:t>
      </w:r>
      <w:proofErr w:type="spellStart"/>
      <w:r w:rsidRPr="002C0596">
        <w:rPr>
          <w:rFonts w:ascii="Calibri" w:hAnsi="Calibri" w:cs="Calibri"/>
          <w:bCs/>
        </w:rPr>
        <w:t>Stylianou</w:t>
      </w:r>
      <w:proofErr w:type="spellEnd"/>
      <w:r w:rsidRPr="002C0596">
        <w:rPr>
          <w:rFonts w:ascii="Calibri" w:hAnsi="Calibri" w:cs="Calibri"/>
          <w:bCs/>
        </w:rPr>
        <w:tab/>
        <w:t>(</w:t>
      </w:r>
      <w:r w:rsidR="00A16CD7" w:rsidRPr="002C0596">
        <w:rPr>
          <w:rFonts w:ascii="Calibri" w:hAnsi="Calibri" w:cs="Calibri"/>
          <w:bCs/>
        </w:rPr>
        <w:t>elisabeth.stylianou@mq.edu.au</w:t>
      </w:r>
      <w:r w:rsidRPr="002C0596">
        <w:rPr>
          <w:rFonts w:ascii="Calibri" w:hAnsi="Calibri" w:cs="Calibri"/>
          <w:bCs/>
        </w:rPr>
        <w:t>)</w:t>
      </w:r>
    </w:p>
    <w:p w14:paraId="1CADB265" w14:textId="4A192212" w:rsidR="00A16CD7" w:rsidRPr="002C0596" w:rsidRDefault="00A16CD7" w:rsidP="001B1161">
      <w:pPr>
        <w:jc w:val="both"/>
        <w:rPr>
          <w:rFonts w:ascii="Calibri" w:hAnsi="Calibri" w:cs="Calibri"/>
          <w:bCs/>
        </w:rPr>
      </w:pPr>
      <w:r w:rsidRPr="002C0596">
        <w:rPr>
          <w:rFonts w:ascii="Calibri" w:hAnsi="Calibri" w:cs="Calibri"/>
          <w:bCs/>
        </w:rPr>
        <w:t>Blake</w:t>
      </w:r>
      <w:r w:rsidR="00680554" w:rsidRPr="002C0596">
        <w:rPr>
          <w:rFonts w:ascii="Calibri" w:hAnsi="Calibri" w:cs="Calibri"/>
          <w:bCs/>
        </w:rPr>
        <w:t xml:space="preserve"> W.</w:t>
      </w:r>
      <w:r w:rsidRPr="002C0596">
        <w:rPr>
          <w:rFonts w:ascii="Calibri" w:hAnsi="Calibri" w:cs="Calibri"/>
          <w:bCs/>
        </w:rPr>
        <w:t xml:space="preserve"> Johnson</w:t>
      </w:r>
      <w:r w:rsidRPr="002C0596">
        <w:rPr>
          <w:rFonts w:ascii="Calibri" w:hAnsi="Calibri" w:cs="Calibri"/>
          <w:bCs/>
        </w:rPr>
        <w:tab/>
        <w:t>(</w:t>
      </w:r>
      <w:hyperlink r:id="rId14" w:history="1">
        <w:r w:rsidRPr="002C0596">
          <w:rPr>
            <w:rStyle w:val="Hyperlink"/>
            <w:rFonts w:ascii="Calibri" w:hAnsi="Calibri" w:cs="Calibri"/>
            <w:color w:val="auto"/>
            <w:u w:val="none"/>
          </w:rPr>
          <w:t>blake.johnson@mq.edu.au</w:t>
        </w:r>
      </w:hyperlink>
      <w:r w:rsidRPr="002C0596">
        <w:rPr>
          <w:rFonts w:ascii="Calibri" w:hAnsi="Calibri" w:cs="Calibri"/>
          <w:bCs/>
        </w:rPr>
        <w:t>)</w:t>
      </w:r>
    </w:p>
    <w:p w14:paraId="57900C3B" w14:textId="1BAF90F5" w:rsidR="006C1B59" w:rsidRPr="002C0596" w:rsidRDefault="00A16CD7" w:rsidP="001B1161">
      <w:pPr>
        <w:jc w:val="both"/>
        <w:rPr>
          <w:rFonts w:ascii="Calibri" w:hAnsi="Calibri" w:cs="Calibri"/>
        </w:rPr>
      </w:pPr>
      <w:r w:rsidRPr="002C0596">
        <w:rPr>
          <w:rFonts w:ascii="Calibri" w:hAnsi="Calibri" w:cs="Calibri"/>
          <w:bCs/>
        </w:rPr>
        <w:t>Stephen Crain</w:t>
      </w:r>
      <w:r w:rsidRPr="002C0596">
        <w:rPr>
          <w:rFonts w:ascii="Calibri" w:hAnsi="Calibri" w:cs="Calibri"/>
          <w:bCs/>
        </w:rPr>
        <w:tab/>
      </w:r>
      <w:r w:rsidRPr="002C0596">
        <w:rPr>
          <w:rFonts w:ascii="Calibri" w:hAnsi="Calibri" w:cs="Calibri"/>
          <w:bCs/>
        </w:rPr>
        <w:tab/>
        <w:t>(</w:t>
      </w:r>
      <w:r w:rsidRPr="002C0596">
        <w:rPr>
          <w:rStyle w:val="description"/>
          <w:rFonts w:ascii="Calibri" w:hAnsi="Calibri" w:cs="Calibri"/>
        </w:rPr>
        <w:t>stephen.crain@mq.edu.au</w:t>
      </w:r>
      <w:r w:rsidRPr="002C0596">
        <w:rPr>
          <w:rFonts w:ascii="Calibri" w:hAnsi="Calibri" w:cs="Calibri"/>
          <w:bCs/>
        </w:rPr>
        <w:t>)</w:t>
      </w:r>
    </w:p>
    <w:p w14:paraId="60FCB589" w14:textId="42D11221" w:rsidR="00D04A95" w:rsidRPr="002C0596" w:rsidRDefault="00D04A95" w:rsidP="001B1161">
      <w:pPr>
        <w:jc w:val="both"/>
        <w:rPr>
          <w:rFonts w:ascii="Calibri" w:hAnsi="Calibri" w:cs="Calibri"/>
          <w:bCs/>
          <w:color w:val="808080" w:themeColor="background1" w:themeShade="80"/>
        </w:rPr>
      </w:pPr>
    </w:p>
    <w:p w14:paraId="71B79AC9" w14:textId="57D85298" w:rsidR="006305D7" w:rsidRPr="002C0596" w:rsidRDefault="006305D7" w:rsidP="001B1161">
      <w:pPr>
        <w:pStyle w:val="NormalWeb"/>
        <w:spacing w:before="0" w:beforeAutospacing="0" w:after="0" w:afterAutospacing="0"/>
        <w:jc w:val="both"/>
        <w:rPr>
          <w:rFonts w:ascii="Calibri" w:hAnsi="Calibri" w:cs="Calibri"/>
        </w:rPr>
      </w:pPr>
      <w:r w:rsidRPr="002C0596">
        <w:rPr>
          <w:rFonts w:ascii="Calibri" w:hAnsi="Calibri" w:cs="Calibri"/>
          <w:b/>
          <w:bCs/>
        </w:rPr>
        <w:t>KEYWORDS:</w:t>
      </w:r>
    </w:p>
    <w:p w14:paraId="4F5EED02" w14:textId="5F261C66" w:rsidR="00682EFA" w:rsidRPr="002C0596" w:rsidRDefault="001B1161" w:rsidP="001B1161">
      <w:pPr>
        <w:jc w:val="both"/>
        <w:rPr>
          <w:rFonts w:ascii="Calibri" w:hAnsi="Calibri" w:cs="Calibri"/>
          <w:color w:val="000000" w:themeColor="text1"/>
        </w:rPr>
      </w:pPr>
      <w:r w:rsidRPr="002C0596">
        <w:rPr>
          <w:rFonts w:ascii="Calibri" w:hAnsi="Calibri" w:cs="Calibri"/>
          <w:color w:val="000000" w:themeColor="text1"/>
        </w:rPr>
        <w:t>brain development</w:t>
      </w:r>
      <w:r>
        <w:rPr>
          <w:rFonts w:ascii="Calibri" w:hAnsi="Calibri" w:cs="Calibri"/>
          <w:color w:val="000000" w:themeColor="text1"/>
        </w:rPr>
        <w:t>,</w:t>
      </w:r>
      <w:r w:rsidRPr="002C0596">
        <w:rPr>
          <w:rFonts w:ascii="Calibri" w:hAnsi="Calibri" w:cs="Calibri"/>
          <w:color w:val="000000" w:themeColor="text1"/>
        </w:rPr>
        <w:t xml:space="preserve"> brain function</w:t>
      </w:r>
      <w:r>
        <w:rPr>
          <w:rFonts w:ascii="Calibri" w:hAnsi="Calibri" w:cs="Calibri"/>
          <w:color w:val="000000" w:themeColor="text1"/>
        </w:rPr>
        <w:t xml:space="preserve">, </w:t>
      </w:r>
      <w:r w:rsidRPr="002C0596">
        <w:rPr>
          <w:rFonts w:ascii="Calibri" w:hAnsi="Calibri" w:cs="Calibri"/>
          <w:color w:val="000000" w:themeColor="text1"/>
        </w:rPr>
        <w:t>children</w:t>
      </w:r>
      <w:r>
        <w:rPr>
          <w:rFonts w:ascii="Calibri" w:hAnsi="Calibri" w:cs="Calibri"/>
          <w:color w:val="000000" w:themeColor="text1"/>
        </w:rPr>
        <w:t xml:space="preserve">, </w:t>
      </w:r>
      <w:r w:rsidRPr="002C0596">
        <w:rPr>
          <w:rFonts w:ascii="Calibri" w:hAnsi="Calibri" w:cs="Calibri"/>
          <w:color w:val="000000" w:themeColor="text1"/>
        </w:rPr>
        <w:t>cognitive neuroscience</w:t>
      </w:r>
      <w:r>
        <w:rPr>
          <w:rFonts w:ascii="Calibri" w:hAnsi="Calibri" w:cs="Calibri"/>
          <w:color w:val="000000" w:themeColor="text1"/>
        </w:rPr>
        <w:t xml:space="preserve">, </w:t>
      </w:r>
      <w:r w:rsidRPr="002C0596">
        <w:rPr>
          <w:rFonts w:ascii="Calibri" w:hAnsi="Calibri" w:cs="Calibri"/>
          <w:color w:val="000000" w:themeColor="text1"/>
        </w:rPr>
        <w:t>head movement</w:t>
      </w:r>
      <w:r>
        <w:rPr>
          <w:rFonts w:ascii="Calibri" w:hAnsi="Calibri" w:cs="Calibri"/>
          <w:color w:val="000000" w:themeColor="text1"/>
        </w:rPr>
        <w:t xml:space="preserve">, </w:t>
      </w:r>
      <w:r w:rsidRPr="002C0596">
        <w:rPr>
          <w:rFonts w:ascii="Calibri" w:hAnsi="Calibri" w:cs="Calibri"/>
          <w:color w:val="000000" w:themeColor="text1"/>
        </w:rPr>
        <w:t>magnetoencephalography</w:t>
      </w:r>
      <w:r>
        <w:rPr>
          <w:rFonts w:ascii="Calibri" w:hAnsi="Calibri" w:cs="Calibri"/>
          <w:color w:val="000000" w:themeColor="text1"/>
        </w:rPr>
        <w:t xml:space="preserve">, </w:t>
      </w:r>
      <w:r w:rsidRPr="002C0596">
        <w:rPr>
          <w:rFonts w:ascii="Calibri" w:hAnsi="Calibri" w:cs="Calibri"/>
          <w:color w:val="000000" w:themeColor="text1"/>
        </w:rPr>
        <w:t>mock scanner</w:t>
      </w:r>
      <w:r>
        <w:rPr>
          <w:rFonts w:ascii="Calibri" w:hAnsi="Calibri" w:cs="Calibri"/>
          <w:color w:val="000000" w:themeColor="text1"/>
        </w:rPr>
        <w:t xml:space="preserve">, </w:t>
      </w:r>
      <w:r w:rsidRPr="002C0596">
        <w:rPr>
          <w:rFonts w:ascii="Calibri" w:hAnsi="Calibri" w:cs="Calibri"/>
          <w:color w:val="000000" w:themeColor="text1"/>
        </w:rPr>
        <w:t>neuroimaging</w:t>
      </w:r>
    </w:p>
    <w:p w14:paraId="65FDC66D" w14:textId="33BB8DDE" w:rsidR="00821281" w:rsidRPr="002C0596" w:rsidRDefault="00821281" w:rsidP="001B1161">
      <w:pPr>
        <w:jc w:val="both"/>
        <w:rPr>
          <w:rFonts w:ascii="Calibri" w:hAnsi="Calibri" w:cs="Calibri"/>
          <w:b/>
          <w:bCs/>
        </w:rPr>
      </w:pPr>
    </w:p>
    <w:p w14:paraId="5E896150" w14:textId="0E3655CB" w:rsidR="003E0FFB" w:rsidRPr="002C0596" w:rsidRDefault="00086FF5" w:rsidP="001B1161">
      <w:pPr>
        <w:jc w:val="both"/>
        <w:rPr>
          <w:rFonts w:ascii="Calibri" w:hAnsi="Calibri" w:cs="Calibri"/>
        </w:rPr>
      </w:pPr>
      <w:r w:rsidRPr="002C0596">
        <w:rPr>
          <w:rFonts w:ascii="Calibri" w:hAnsi="Calibri" w:cs="Calibri"/>
          <w:b/>
          <w:bCs/>
        </w:rPr>
        <w:t>SUMMARY</w:t>
      </w:r>
      <w:r w:rsidR="001B1161">
        <w:rPr>
          <w:rFonts w:ascii="Calibri" w:hAnsi="Calibri" w:cs="Calibri"/>
          <w:b/>
          <w:bCs/>
        </w:rPr>
        <w:t>:</w:t>
      </w:r>
    </w:p>
    <w:p w14:paraId="5F9A2036" w14:textId="7083281C" w:rsidR="007D131C" w:rsidRPr="002C0596" w:rsidRDefault="000F0674" w:rsidP="001B1161">
      <w:pPr>
        <w:jc w:val="both"/>
        <w:rPr>
          <w:rFonts w:ascii="Calibri" w:hAnsi="Calibri" w:cs="Calibri"/>
        </w:rPr>
      </w:pPr>
      <w:r w:rsidRPr="002C0596">
        <w:rPr>
          <w:rFonts w:ascii="Calibri" w:hAnsi="Calibri" w:cs="Calibri"/>
        </w:rPr>
        <w:t xml:space="preserve">This article introduces </w:t>
      </w:r>
      <w:r w:rsidR="00DC0C11" w:rsidRPr="002C0596">
        <w:rPr>
          <w:rFonts w:ascii="Calibri" w:hAnsi="Calibri" w:cs="Calibri"/>
        </w:rPr>
        <w:t xml:space="preserve">a </w:t>
      </w:r>
      <w:r w:rsidR="009F7AC8" w:rsidRPr="002C0596">
        <w:rPr>
          <w:rFonts w:ascii="Calibri" w:hAnsi="Calibri" w:cs="Calibri"/>
        </w:rPr>
        <w:t xml:space="preserve">child-friendly </w:t>
      </w:r>
      <w:r w:rsidR="00DC0C11" w:rsidRPr="002C0596">
        <w:rPr>
          <w:rFonts w:ascii="Calibri" w:hAnsi="Calibri" w:cs="Calibri"/>
        </w:rPr>
        <w:t xml:space="preserve">research </w:t>
      </w:r>
      <w:r w:rsidRPr="002C0596">
        <w:rPr>
          <w:rFonts w:ascii="Calibri" w:hAnsi="Calibri" w:cs="Calibri"/>
        </w:rPr>
        <w:t xml:space="preserve">protocol designed to </w:t>
      </w:r>
      <w:r w:rsidR="007D131C" w:rsidRPr="002C0596">
        <w:rPr>
          <w:rFonts w:ascii="Calibri" w:hAnsi="Calibri" w:cs="Calibri"/>
        </w:rPr>
        <w:t>improve data qu</w:t>
      </w:r>
      <w:r w:rsidR="000907B4" w:rsidRPr="002C0596">
        <w:rPr>
          <w:rFonts w:ascii="Calibri" w:hAnsi="Calibri" w:cs="Calibri"/>
        </w:rPr>
        <w:t>ality by reducing head movement</w:t>
      </w:r>
      <w:r w:rsidR="009F7AC8" w:rsidRPr="002C0596">
        <w:rPr>
          <w:rFonts w:ascii="Calibri" w:hAnsi="Calibri" w:cs="Calibri"/>
        </w:rPr>
        <w:t xml:space="preserve"> during </w:t>
      </w:r>
      <w:r w:rsidR="001B1161">
        <w:rPr>
          <w:rFonts w:ascii="Calibri" w:hAnsi="Calibri" w:cs="Calibri"/>
        </w:rPr>
        <w:t>pediatric</w:t>
      </w:r>
      <w:r w:rsidR="009F7AC8" w:rsidRPr="002C0596">
        <w:rPr>
          <w:rFonts w:ascii="Calibri" w:hAnsi="Calibri" w:cs="Calibri"/>
        </w:rPr>
        <w:t xml:space="preserve"> </w:t>
      </w:r>
      <w:r w:rsidRPr="002C0596">
        <w:rPr>
          <w:rFonts w:ascii="Calibri" w:hAnsi="Calibri" w:cs="Calibri"/>
        </w:rPr>
        <w:t>magnetoencephalography (MEG)</w:t>
      </w:r>
      <w:r w:rsidR="007D131C" w:rsidRPr="002C0596">
        <w:rPr>
          <w:rFonts w:ascii="Calibri" w:hAnsi="Calibri" w:cs="Calibri"/>
        </w:rPr>
        <w:t xml:space="preserve">. </w:t>
      </w:r>
      <w:r w:rsidR="00563067" w:rsidRPr="002C0596">
        <w:rPr>
          <w:rFonts w:ascii="Calibri" w:hAnsi="Calibri" w:cs="Calibri"/>
        </w:rPr>
        <w:t>W</w:t>
      </w:r>
      <w:r w:rsidR="007D131C" w:rsidRPr="002C0596">
        <w:rPr>
          <w:rFonts w:ascii="Calibri" w:hAnsi="Calibri" w:cs="Calibri"/>
        </w:rPr>
        <w:t>e familiari</w:t>
      </w:r>
      <w:r w:rsidR="001B1161">
        <w:rPr>
          <w:rFonts w:ascii="Calibri" w:hAnsi="Calibri" w:cs="Calibri"/>
        </w:rPr>
        <w:t>z</w:t>
      </w:r>
      <w:r w:rsidR="007D131C" w:rsidRPr="002C0596">
        <w:rPr>
          <w:rFonts w:ascii="Calibri" w:hAnsi="Calibri" w:cs="Calibri"/>
        </w:rPr>
        <w:t xml:space="preserve">e families with the MEG environment, train children </w:t>
      </w:r>
      <w:r w:rsidRPr="002C0596">
        <w:rPr>
          <w:rFonts w:ascii="Calibri" w:hAnsi="Calibri" w:cs="Calibri"/>
        </w:rPr>
        <w:t xml:space="preserve">to remain </w:t>
      </w:r>
      <w:r w:rsidR="007D131C" w:rsidRPr="002C0596">
        <w:rPr>
          <w:rFonts w:ascii="Calibri" w:hAnsi="Calibri" w:cs="Calibri"/>
        </w:rPr>
        <w:t xml:space="preserve">still using </w:t>
      </w:r>
      <w:proofErr w:type="gramStart"/>
      <w:r w:rsidR="009319F1" w:rsidRPr="002C0596">
        <w:rPr>
          <w:rFonts w:ascii="Calibri" w:hAnsi="Calibri" w:cs="Calibri"/>
        </w:rPr>
        <w:t>an</w:t>
      </w:r>
      <w:proofErr w:type="gramEnd"/>
      <w:r w:rsidR="009319F1" w:rsidRPr="002C0596">
        <w:rPr>
          <w:rFonts w:ascii="Calibri" w:hAnsi="Calibri" w:cs="Calibri"/>
        </w:rPr>
        <w:t xml:space="preserve"> MEG</w:t>
      </w:r>
      <w:r w:rsidR="007D131C" w:rsidRPr="002C0596">
        <w:rPr>
          <w:rFonts w:ascii="Calibri" w:hAnsi="Calibri" w:cs="Calibri"/>
        </w:rPr>
        <w:t xml:space="preserve"> simulator, and cor</w:t>
      </w:r>
      <w:r w:rsidR="00CA0771" w:rsidRPr="002C0596">
        <w:rPr>
          <w:rFonts w:ascii="Calibri" w:hAnsi="Calibri" w:cs="Calibri"/>
        </w:rPr>
        <w:t>rect for residual head movement artefacts</w:t>
      </w:r>
      <w:r w:rsidR="007D131C" w:rsidRPr="002C0596">
        <w:rPr>
          <w:rFonts w:ascii="Calibri" w:hAnsi="Calibri" w:cs="Calibri"/>
        </w:rPr>
        <w:t xml:space="preserve"> using a real-time head movement detection </w:t>
      </w:r>
      <w:r w:rsidR="003C53BD" w:rsidRPr="002C0596">
        <w:rPr>
          <w:rFonts w:ascii="Calibri" w:hAnsi="Calibri" w:cs="Calibri"/>
        </w:rPr>
        <w:t>system</w:t>
      </w:r>
      <w:r w:rsidR="007D131C" w:rsidRPr="002C0596">
        <w:rPr>
          <w:rFonts w:ascii="Calibri" w:hAnsi="Calibri" w:cs="Calibri"/>
        </w:rPr>
        <w:t>.</w:t>
      </w:r>
      <w:r w:rsidR="00FE0A7D" w:rsidRPr="002C0596">
        <w:rPr>
          <w:rFonts w:ascii="Calibri" w:hAnsi="Calibri" w:cs="Calibri"/>
        </w:rPr>
        <w:t xml:space="preserve"> </w:t>
      </w:r>
    </w:p>
    <w:p w14:paraId="761028D6" w14:textId="77777777" w:rsidR="006305D7" w:rsidRPr="002C0596" w:rsidRDefault="006305D7" w:rsidP="001B1161">
      <w:pPr>
        <w:jc w:val="both"/>
        <w:rPr>
          <w:rFonts w:ascii="Calibri" w:hAnsi="Calibri" w:cs="Calibri"/>
        </w:rPr>
      </w:pPr>
    </w:p>
    <w:p w14:paraId="3ED95D3F" w14:textId="03C64125" w:rsidR="003E0FFB" w:rsidRPr="001B1161" w:rsidRDefault="006305D7" w:rsidP="001B1161">
      <w:pPr>
        <w:jc w:val="both"/>
        <w:rPr>
          <w:rFonts w:ascii="Calibri" w:hAnsi="Calibri" w:cs="Calibri"/>
          <w:color w:val="808080"/>
        </w:rPr>
      </w:pPr>
      <w:r w:rsidRPr="002C0596">
        <w:rPr>
          <w:rFonts w:ascii="Calibri" w:hAnsi="Calibri" w:cs="Calibri"/>
          <w:b/>
          <w:bCs/>
        </w:rPr>
        <w:t>ABSTRACT</w:t>
      </w:r>
      <w:r w:rsidR="001B1161">
        <w:rPr>
          <w:rFonts w:ascii="Calibri" w:hAnsi="Calibri" w:cs="Calibri"/>
          <w:b/>
          <w:bCs/>
        </w:rPr>
        <w:t>:</w:t>
      </w:r>
    </w:p>
    <w:p w14:paraId="0C93A71A" w14:textId="50420D3B" w:rsidR="00D36AEB" w:rsidRDefault="00D36AEB" w:rsidP="001B1161">
      <w:pPr>
        <w:jc w:val="both"/>
        <w:rPr>
          <w:rFonts w:ascii="Calibri" w:hAnsi="Calibri" w:cs="Calibri"/>
        </w:rPr>
      </w:pPr>
      <w:r w:rsidRPr="002C0596">
        <w:rPr>
          <w:rFonts w:ascii="Calibri" w:hAnsi="Calibri" w:cs="Calibri"/>
        </w:rPr>
        <w:t xml:space="preserve">Magnetoencephalography (MEG) is a non-invasive neuroimaging technique which directly measures magnetic fields produced by the electrical activity of the human brain. MEG is quiet and less likely to induce claustrophobia compared with magnetic resonance imaging (MRI). It is therefore a promising tool for investigating brain function in young children. However, analysis of MEG data from </w:t>
      </w:r>
      <w:r w:rsidR="001B1161">
        <w:rPr>
          <w:rFonts w:ascii="Calibri" w:hAnsi="Calibri" w:cs="Calibri"/>
        </w:rPr>
        <w:t>pediatric</w:t>
      </w:r>
      <w:r w:rsidRPr="002C0596">
        <w:rPr>
          <w:rFonts w:ascii="Calibri" w:hAnsi="Calibri" w:cs="Calibri"/>
        </w:rPr>
        <w:t xml:space="preserve"> populations is often complicated by head movement artefacts </w:t>
      </w:r>
      <w:r>
        <w:rPr>
          <w:rFonts w:ascii="Calibri" w:hAnsi="Calibri" w:cs="Calibri"/>
        </w:rPr>
        <w:t xml:space="preserve">which arise </w:t>
      </w:r>
      <w:proofErr w:type="gramStart"/>
      <w:r>
        <w:rPr>
          <w:rFonts w:ascii="Calibri" w:hAnsi="Calibri" w:cs="Calibri"/>
        </w:rPr>
        <w:t>as a consequence of</w:t>
      </w:r>
      <w:proofErr w:type="gramEnd"/>
      <w:r>
        <w:rPr>
          <w:rFonts w:ascii="Calibri" w:hAnsi="Calibri" w:cs="Calibri"/>
        </w:rPr>
        <w:t xml:space="preserve"> the requirement for</w:t>
      </w:r>
      <w:r w:rsidRPr="002C0596">
        <w:rPr>
          <w:rFonts w:ascii="Calibri" w:hAnsi="Calibri" w:cs="Calibri"/>
        </w:rPr>
        <w:t xml:space="preserve"> a spatially-fixed sensor array</w:t>
      </w:r>
      <w:r>
        <w:rPr>
          <w:rFonts w:ascii="Calibri" w:hAnsi="Calibri" w:cs="Calibri"/>
        </w:rPr>
        <w:t xml:space="preserve"> that is not affixed to </w:t>
      </w:r>
      <w:r>
        <w:rPr>
          <w:rFonts w:ascii="Calibri" w:hAnsi="Calibri" w:cs="Calibri"/>
        </w:rPr>
        <w:lastRenderedPageBreak/>
        <w:t>the child’s head</w:t>
      </w:r>
      <w:r w:rsidRPr="002C0596">
        <w:rPr>
          <w:rFonts w:ascii="Calibri" w:hAnsi="Calibri" w:cs="Calibri"/>
        </w:rPr>
        <w:t>. Minimi</w:t>
      </w:r>
      <w:r w:rsidR="001B1161">
        <w:rPr>
          <w:rFonts w:ascii="Calibri" w:hAnsi="Calibri" w:cs="Calibri"/>
        </w:rPr>
        <w:t>z</w:t>
      </w:r>
      <w:r w:rsidRPr="002C0596">
        <w:rPr>
          <w:rFonts w:ascii="Calibri" w:hAnsi="Calibri" w:cs="Calibri"/>
        </w:rPr>
        <w:t xml:space="preserve">ing head movements during MEG sessions can be particularly challenging as young children are often unable to remain still during experimental tasks. The protocol presented here aims to reduce head movement artefacts during </w:t>
      </w:r>
      <w:r w:rsidR="001B1161">
        <w:rPr>
          <w:rFonts w:ascii="Calibri" w:hAnsi="Calibri" w:cs="Calibri"/>
        </w:rPr>
        <w:t>pediatric</w:t>
      </w:r>
      <w:r w:rsidRPr="002C0596">
        <w:rPr>
          <w:rFonts w:ascii="Calibri" w:hAnsi="Calibri" w:cs="Calibri"/>
        </w:rPr>
        <w:t xml:space="preserve"> MEG scanning. Prior to visiting the MEG laboratory, families are provided with resources that explain the MEG system and the experimental procedures in simple, accessible language. </w:t>
      </w:r>
      <w:proofErr w:type="gramStart"/>
      <w:r w:rsidRPr="002C0596">
        <w:rPr>
          <w:rFonts w:ascii="Calibri" w:hAnsi="Calibri" w:cs="Calibri"/>
        </w:rPr>
        <w:t>An</w:t>
      </w:r>
      <w:proofErr w:type="gramEnd"/>
      <w:r w:rsidRPr="002C0596">
        <w:rPr>
          <w:rFonts w:ascii="Calibri" w:hAnsi="Calibri" w:cs="Calibri"/>
        </w:rPr>
        <w:t xml:space="preserve"> MEG familiari</w:t>
      </w:r>
      <w:r w:rsidR="001B1161">
        <w:rPr>
          <w:rFonts w:ascii="Calibri" w:hAnsi="Calibri" w:cs="Calibri"/>
        </w:rPr>
        <w:t>z</w:t>
      </w:r>
      <w:r w:rsidRPr="002C0596">
        <w:rPr>
          <w:rFonts w:ascii="Calibri" w:hAnsi="Calibri" w:cs="Calibri"/>
        </w:rPr>
        <w:t>ation session is conducted during which children are acquainted with both the researchers and the MEG procedures</w:t>
      </w:r>
      <w:r>
        <w:rPr>
          <w:rFonts w:ascii="Calibri" w:hAnsi="Calibri" w:cs="Calibri"/>
        </w:rPr>
        <w:t xml:space="preserve">. They </w:t>
      </w:r>
      <w:r w:rsidRPr="002C0596">
        <w:rPr>
          <w:rFonts w:ascii="Calibri" w:hAnsi="Calibri" w:cs="Calibri"/>
        </w:rPr>
        <w:t>are</w:t>
      </w:r>
      <w:r>
        <w:rPr>
          <w:rFonts w:ascii="Calibri" w:hAnsi="Calibri" w:cs="Calibri"/>
        </w:rPr>
        <w:t xml:space="preserve"> then</w:t>
      </w:r>
      <w:r w:rsidRPr="002C0596">
        <w:rPr>
          <w:rFonts w:ascii="Calibri" w:hAnsi="Calibri" w:cs="Calibri"/>
        </w:rPr>
        <w:t xml:space="preserve"> trained to keep their head still whilst lying inside </w:t>
      </w:r>
      <w:proofErr w:type="gramStart"/>
      <w:r w:rsidRPr="002C0596">
        <w:rPr>
          <w:rFonts w:ascii="Calibri" w:hAnsi="Calibri" w:cs="Calibri"/>
        </w:rPr>
        <w:t>an</w:t>
      </w:r>
      <w:proofErr w:type="gramEnd"/>
      <w:r w:rsidRPr="002C0596">
        <w:rPr>
          <w:rFonts w:ascii="Calibri" w:hAnsi="Calibri" w:cs="Calibri"/>
        </w:rPr>
        <w:t xml:space="preserve"> MEG simulator. To help children feel at ease in the novel MEG environment, </w:t>
      </w:r>
      <w:proofErr w:type="gramStart"/>
      <w:r w:rsidRPr="002C0596">
        <w:rPr>
          <w:rFonts w:ascii="Calibri" w:hAnsi="Calibri" w:cs="Calibri"/>
        </w:rPr>
        <w:t>all of</w:t>
      </w:r>
      <w:proofErr w:type="gramEnd"/>
      <w:r w:rsidRPr="002C0596">
        <w:rPr>
          <w:rFonts w:ascii="Calibri" w:hAnsi="Calibri" w:cs="Calibri"/>
        </w:rPr>
        <w:t xml:space="preserve"> the procedures are explained through the narrative of a space mission. To minimize head movement due to restlessness, children are trained and assessed using fun and engaging experimental paradigms. In addition, children’s residual head movement artefacts are compensated for during the data acquisition session using a real-time head movement tracking system. Implementing these child-friendly procedures is important for improving data quality, minimi</w:t>
      </w:r>
      <w:r w:rsidR="001B1161">
        <w:rPr>
          <w:rFonts w:ascii="Calibri" w:hAnsi="Calibri" w:cs="Calibri"/>
        </w:rPr>
        <w:t>z</w:t>
      </w:r>
      <w:r w:rsidRPr="002C0596">
        <w:rPr>
          <w:rFonts w:ascii="Calibri" w:hAnsi="Calibri" w:cs="Calibri"/>
        </w:rPr>
        <w:t>ing participant attrition rates in longitudinal studies, and ensuring that families have a positive research experience.</w:t>
      </w:r>
    </w:p>
    <w:p w14:paraId="5031CAAF" w14:textId="77777777" w:rsidR="00A33DE5" w:rsidRPr="002C0596" w:rsidRDefault="00A33DE5" w:rsidP="001B1161">
      <w:pPr>
        <w:jc w:val="both"/>
        <w:rPr>
          <w:rFonts w:ascii="Calibri" w:hAnsi="Calibri" w:cs="Calibri"/>
        </w:rPr>
      </w:pPr>
    </w:p>
    <w:p w14:paraId="28AE0F38" w14:textId="59C70FF1" w:rsidR="006C6A68" w:rsidRPr="002C0596" w:rsidRDefault="006305D7" w:rsidP="001B1161">
      <w:pPr>
        <w:jc w:val="both"/>
        <w:outlineLvl w:val="0"/>
        <w:rPr>
          <w:rFonts w:ascii="Calibri" w:hAnsi="Calibri" w:cs="Calibri"/>
          <w:color w:val="808080"/>
        </w:rPr>
      </w:pPr>
      <w:r w:rsidRPr="002C0596">
        <w:rPr>
          <w:rFonts w:ascii="Calibri" w:hAnsi="Calibri" w:cs="Calibri"/>
          <w:b/>
        </w:rPr>
        <w:t>INTRODUCTION</w:t>
      </w:r>
      <w:r w:rsidRPr="002C0596">
        <w:rPr>
          <w:rFonts w:ascii="Calibri" w:hAnsi="Calibri" w:cs="Calibri"/>
          <w:b/>
          <w:bCs/>
        </w:rPr>
        <w:t>:</w:t>
      </w:r>
    </w:p>
    <w:p w14:paraId="4779CE76" w14:textId="22A96C08" w:rsidR="00BA51CC" w:rsidRPr="002C0596" w:rsidRDefault="00BA51CC" w:rsidP="001B1161">
      <w:pPr>
        <w:jc w:val="both"/>
        <w:rPr>
          <w:rFonts w:ascii="Calibri" w:hAnsi="Calibri" w:cs="Calibri"/>
          <w:color w:val="808080"/>
        </w:rPr>
      </w:pPr>
    </w:p>
    <w:p w14:paraId="5C0F155C" w14:textId="00429EE6" w:rsidR="002C2B66" w:rsidRPr="002C0596" w:rsidRDefault="00246C18" w:rsidP="001B1161">
      <w:pPr>
        <w:jc w:val="both"/>
        <w:rPr>
          <w:rFonts w:ascii="Calibri" w:hAnsi="Calibri" w:cs="Calibri"/>
        </w:rPr>
      </w:pPr>
      <w:r w:rsidRPr="002C0596">
        <w:rPr>
          <w:rFonts w:ascii="Calibri" w:hAnsi="Calibri" w:cs="Calibri"/>
        </w:rPr>
        <w:t>Magnetoencephalography (MEG) is a</w:t>
      </w:r>
      <w:r w:rsidR="00A83485" w:rsidRPr="002C0596">
        <w:rPr>
          <w:rFonts w:ascii="Calibri" w:hAnsi="Calibri" w:cs="Calibri"/>
        </w:rPr>
        <w:t xml:space="preserve"> non-invasive</w:t>
      </w:r>
      <w:r w:rsidRPr="002C0596">
        <w:rPr>
          <w:rFonts w:ascii="Calibri" w:hAnsi="Calibri" w:cs="Calibri"/>
        </w:rPr>
        <w:t xml:space="preserve"> </w:t>
      </w:r>
      <w:r w:rsidR="004C4C1E" w:rsidRPr="002C0596">
        <w:rPr>
          <w:rFonts w:ascii="Calibri" w:hAnsi="Calibri" w:cs="Calibri"/>
        </w:rPr>
        <w:t xml:space="preserve">functional </w:t>
      </w:r>
      <w:r w:rsidRPr="002C0596">
        <w:rPr>
          <w:rFonts w:ascii="Calibri" w:hAnsi="Calibri" w:cs="Calibri"/>
        </w:rPr>
        <w:t xml:space="preserve">neuroimaging technique which </w:t>
      </w:r>
      <w:r w:rsidR="005107C9" w:rsidRPr="002C0596">
        <w:rPr>
          <w:rFonts w:ascii="Calibri" w:hAnsi="Calibri" w:cs="Calibri"/>
        </w:rPr>
        <w:t xml:space="preserve">measures </w:t>
      </w:r>
      <w:r w:rsidR="0079154B" w:rsidRPr="002C0596">
        <w:rPr>
          <w:rFonts w:ascii="Calibri" w:hAnsi="Calibri" w:cs="Calibri"/>
        </w:rPr>
        <w:t>magnetic fields</w:t>
      </w:r>
      <w:r w:rsidR="005107C9" w:rsidRPr="002C0596">
        <w:rPr>
          <w:rFonts w:ascii="Calibri" w:hAnsi="Calibri" w:cs="Calibri"/>
        </w:rPr>
        <w:t xml:space="preserve"> produced by the </w:t>
      </w:r>
      <w:r w:rsidR="0079154B" w:rsidRPr="002C0596">
        <w:rPr>
          <w:rFonts w:ascii="Calibri" w:hAnsi="Calibri" w:cs="Calibri"/>
        </w:rPr>
        <w:t xml:space="preserve">electrical activity of the </w:t>
      </w:r>
      <w:r w:rsidR="005107C9" w:rsidRPr="002C0596">
        <w:rPr>
          <w:rFonts w:ascii="Calibri" w:hAnsi="Calibri" w:cs="Calibri"/>
        </w:rPr>
        <w:t>human brain</w:t>
      </w:r>
      <w:r w:rsidR="0094176C" w:rsidRPr="002C0596">
        <w:rPr>
          <w:rFonts w:ascii="Calibri" w:hAnsi="Calibri" w:cs="Calibri"/>
        </w:rPr>
        <w:fldChar w:fldCharType="begin" w:fldLock="1"/>
      </w:r>
      <w:r w:rsidR="00BA56B7" w:rsidRPr="002C0596">
        <w:rPr>
          <w:rFonts w:ascii="Calibri" w:hAnsi="Calibri" w:cs="Calibri"/>
        </w:rPr>
        <w:instrText>ADDIN CSL_CITATION {"citationItems":[{"id":"ITEM-1","itemData":{"DOI":"10.1038/nn.4504","ISSN":"1097-6256","abstract":"Magnetoencephalography (MEG) tracks the millisecond electrical activity of the brain noninvasively. This review emphasizes MEG's unique assets, especially in terms of imaging and resolving the mechanisms underlying the apparent complexity of polyrhythmic brain dynamics. It also identifies practical challenges and clarifies misconceptions about the technique.","author":[{"dropping-particle":"","family":"Baillet","given":"Sylvain","non-dropping-particle":"","parse-names":false,"suffix":""}],"container-title":"Nature Neuroscience","id":"ITEM-1","issue":"3","issued":{"date-parts":[["2017","3","1"]]},"page":"327-339","publisher":"Nature Publishing Group","title":"Magnetoencephalography for brain electrophysiology and imaging","type":"article-journal","volume":"20"},"uris":["http://www.mendeley.com/documents/?uuid=1e98013d-32ea-39a7-b009-9cab05b87ce0"]},{"id":"ITEM-2","itemData":{"DOI":"10.1055/s-0035-1563726","ISSN":"2146-457X","abstract":"Advancements in magnetoencephalography (MEG) present new opportunities for clinical pediatric centers faced with the challenge of offering a sensitive diagnostic evaluation for epilepsy in infants and young children. A noninvasive brain imaging method, which measures the magnetic fields generated by the electrical activity of the human brain, MEG provides significant advantages that make it particularly suitable for pediatric use. First, patient preparation is quick and easy and, unlike functional magnetic resonance imaging/magnetic resonance imaging, operates silently. As such, brain activity can be measured in a much more child-friendly environment. Second, although similar to electroencephalography in providing millisecond temporal resolution of neural activity, MEG offers advantages over electroencephalography in superior spatial resolution given the sensitivity of MEG to intracellular neural currents and the relative “transparency” of magnetic fields to biological tissues. Finally, when combined with magnetic resonance imaging, MEG data contribute unique information to the evaluation and localization of foci beyond that obtained with other neuroimaging technologies. As an example, the utility of MEG has been shown in determining irritative onset zones associated with epileptiform activity and for the functional mapping of nearby eloquent areas. This article reviews MEG theory along with new methods and technological advances, which result in improvements in pediatric epilepsy care. After a brief introduction to MEG technology, recent hardware developments (optimized for pediatrics), improved signal processing methods, and technological developments are reviewed. Next, two clinical case studies are presented to provide examples of MEG source localization methods applied to identify epileptogenic foci in pediatrics and compare established and recently developed analysis methods. We conclude that MEG is a unique and powerful imaging method for epilepsy treatment and patient care, increasingly a focal point in medical settings aiming to excel in the treatment of epilepsy both for diagnostics and surgical outcomes with near-future pediatric MEG system also providing optimal clinical assessments in infants and young children.","author":[{"dropping-particle":"","family":"Gaetz","given":"William","non-dropping-particle":"","parse-names":false,"suffix":""},{"dropping-particle":"","family":"Gordon","given":"Ronald","non-dropping-particle":"","parse-names":false,"suffix":""},{"dropping-particle":"","family":"Papadelis","given":"Christos","non-dropping-particle":"","parse-names":false,"suffix":""},{"dropping-particle":"","family":"Fujiwara","given":"Hisako","non-dropping-particle":"","parse-names":false,"suffix":""},{"dropping-particle":"","family":"Rose","given":"Douglas","non-dropping-particle":"","parse-names":false,"suffix":""},{"dropping-particle":"","family":"Edgar","given":"J.","non-dropping-particle":"","parse-names":false,"suffix":""},{"dropping-particle":"","family":"Schwartz","given":"Erin","non-dropping-particle":"","parse-names":false,"suffix":""},{"dropping-particle":"","family":"Roberts","given":"Timothy","non-dropping-particle":"","parse-names":false,"suffix":""}],"container-title":"Journal of Pediatric Epilepsy","id":"ITEM-2","issue":"04","issued":{"date-parts":[["2015","9","23"]]},"page":"139-155","publisher":"Georg Thieme Verlag KG","title":"Magnetoencephalography for Clinical Pediatrics: Recent Advances in Hardware, Methods, and Clinical Applications","type":"article-journal","volume":"04"},"uris":["http://www.mendeley.com/documents/?uuid=f734a0f6-9459-3300-9c47-433305f1507b"]}],"mendeley":{"formattedCitation":"&lt;sup&gt;1,2&lt;/sup&gt;","plainTextFormattedCitation":"1,2","previouslyFormattedCitation":"&lt;sup&gt;1,2&lt;/sup&gt;"},"properties":{"noteIndex":0},"schema":"https://github.com/citation-style-language/schema/raw/master/csl-citation.json"}</w:instrText>
      </w:r>
      <w:r w:rsidR="0094176C" w:rsidRPr="002C0596">
        <w:rPr>
          <w:rFonts w:ascii="Calibri" w:hAnsi="Calibri" w:cs="Calibri"/>
        </w:rPr>
        <w:fldChar w:fldCharType="separate"/>
      </w:r>
      <w:r w:rsidR="00BA56B7" w:rsidRPr="002C0596">
        <w:rPr>
          <w:rFonts w:ascii="Calibri" w:hAnsi="Calibri" w:cs="Calibri"/>
          <w:noProof/>
          <w:vertAlign w:val="superscript"/>
        </w:rPr>
        <w:t>1,2</w:t>
      </w:r>
      <w:r w:rsidR="0094176C" w:rsidRPr="002C0596">
        <w:rPr>
          <w:rFonts w:ascii="Calibri" w:hAnsi="Calibri" w:cs="Calibri"/>
        </w:rPr>
        <w:fldChar w:fldCharType="end"/>
      </w:r>
      <w:r w:rsidR="005107C9" w:rsidRPr="002C0596">
        <w:rPr>
          <w:rFonts w:ascii="Calibri" w:hAnsi="Calibri" w:cs="Calibri"/>
        </w:rPr>
        <w:t>.</w:t>
      </w:r>
      <w:r w:rsidR="002C2B66" w:rsidRPr="002C0596">
        <w:rPr>
          <w:rFonts w:ascii="Calibri" w:hAnsi="Calibri" w:cs="Calibri"/>
        </w:rPr>
        <w:t xml:space="preserve"> </w:t>
      </w:r>
      <w:r w:rsidR="000F0674" w:rsidRPr="002C0596">
        <w:rPr>
          <w:rFonts w:ascii="Calibri" w:hAnsi="Calibri" w:cs="Calibri"/>
        </w:rPr>
        <w:t xml:space="preserve">MEG </w:t>
      </w:r>
      <w:r w:rsidR="0038193C" w:rsidRPr="002C0596">
        <w:rPr>
          <w:rFonts w:ascii="Calibri" w:hAnsi="Calibri" w:cs="Calibri"/>
        </w:rPr>
        <w:t>off</w:t>
      </w:r>
      <w:r w:rsidR="008D435A" w:rsidRPr="002C0596">
        <w:rPr>
          <w:rFonts w:ascii="Calibri" w:hAnsi="Calibri" w:cs="Calibri"/>
        </w:rPr>
        <w:t xml:space="preserve">ers </w:t>
      </w:r>
      <w:r w:rsidR="00AF6A09" w:rsidRPr="002C0596">
        <w:rPr>
          <w:rFonts w:ascii="Calibri" w:hAnsi="Calibri" w:cs="Calibri"/>
        </w:rPr>
        <w:t>excellent</w:t>
      </w:r>
      <w:r w:rsidR="000F0674" w:rsidRPr="002C0596">
        <w:rPr>
          <w:rFonts w:ascii="Calibri" w:hAnsi="Calibri" w:cs="Calibri"/>
        </w:rPr>
        <w:t xml:space="preserve"> </w:t>
      </w:r>
      <w:r w:rsidR="0038193C" w:rsidRPr="002C0596">
        <w:rPr>
          <w:rFonts w:ascii="Calibri" w:hAnsi="Calibri" w:cs="Calibri"/>
        </w:rPr>
        <w:t>temporal resolution and</w:t>
      </w:r>
      <w:r w:rsidR="00A83485" w:rsidRPr="002C0596">
        <w:rPr>
          <w:rFonts w:ascii="Calibri" w:hAnsi="Calibri" w:cs="Calibri"/>
        </w:rPr>
        <w:t xml:space="preserve"> </w:t>
      </w:r>
      <w:r w:rsidR="00AA3D31" w:rsidRPr="002C0596">
        <w:rPr>
          <w:rFonts w:ascii="Calibri" w:hAnsi="Calibri" w:cs="Calibri"/>
        </w:rPr>
        <w:t>superior</w:t>
      </w:r>
      <w:r w:rsidR="00AF6A09" w:rsidRPr="002C0596">
        <w:rPr>
          <w:rFonts w:ascii="Calibri" w:hAnsi="Calibri" w:cs="Calibri"/>
        </w:rPr>
        <w:t xml:space="preserve"> spatial resolution</w:t>
      </w:r>
      <w:r w:rsidR="00A83485" w:rsidRPr="002C0596">
        <w:rPr>
          <w:rFonts w:ascii="Calibri" w:hAnsi="Calibri" w:cs="Calibri"/>
        </w:rPr>
        <w:t xml:space="preserve"> compared with </w:t>
      </w:r>
      <w:r w:rsidR="004476C2" w:rsidRPr="002C0596">
        <w:rPr>
          <w:rFonts w:ascii="Calibri" w:hAnsi="Calibri" w:cs="Calibri"/>
        </w:rPr>
        <w:t>electro</w:t>
      </w:r>
      <w:r w:rsidR="00A83485" w:rsidRPr="002C0596">
        <w:rPr>
          <w:rFonts w:ascii="Calibri" w:hAnsi="Calibri" w:cs="Calibri"/>
        </w:rPr>
        <w:t>encephalography (EEG)</w:t>
      </w:r>
      <w:r w:rsidR="00AF6A09" w:rsidRPr="002C0596">
        <w:rPr>
          <w:rFonts w:ascii="Calibri" w:hAnsi="Calibri" w:cs="Calibri"/>
        </w:rPr>
        <w:t xml:space="preserve"> due to the lack of signal smearing from the </w:t>
      </w:r>
      <w:r w:rsidR="003D63D0" w:rsidRPr="002C0596">
        <w:rPr>
          <w:rFonts w:ascii="Calibri" w:hAnsi="Calibri" w:cs="Calibri"/>
        </w:rPr>
        <w:t>biological tissues between the brain sources and the sensors</w:t>
      </w:r>
      <w:r w:rsidR="0038193C" w:rsidRPr="002C0596">
        <w:rPr>
          <w:rFonts w:ascii="Calibri" w:hAnsi="Calibri" w:cs="Calibri"/>
        </w:rPr>
        <w:t>.</w:t>
      </w:r>
      <w:r w:rsidR="0071578B" w:rsidRPr="002C0596">
        <w:rPr>
          <w:rFonts w:ascii="Calibri" w:hAnsi="Calibri" w:cs="Calibri"/>
        </w:rPr>
        <w:t xml:space="preserve"> </w:t>
      </w:r>
      <w:r w:rsidR="000F0674" w:rsidRPr="002C0596">
        <w:rPr>
          <w:rFonts w:ascii="Calibri" w:hAnsi="Calibri" w:cs="Calibri"/>
        </w:rPr>
        <w:t xml:space="preserve">In addition, </w:t>
      </w:r>
      <w:r w:rsidR="009518D1" w:rsidRPr="002C0596">
        <w:rPr>
          <w:rFonts w:ascii="Calibri" w:hAnsi="Calibri" w:cs="Calibri"/>
        </w:rPr>
        <w:t xml:space="preserve">MEG </w:t>
      </w:r>
      <w:r w:rsidR="0079154B" w:rsidRPr="002C0596">
        <w:rPr>
          <w:rFonts w:ascii="Calibri" w:hAnsi="Calibri" w:cs="Calibri"/>
        </w:rPr>
        <w:t xml:space="preserve">does not involve exposure to loud noises, radiation or magnetic fields. Set-up time is </w:t>
      </w:r>
      <w:proofErr w:type="gramStart"/>
      <w:r w:rsidR="00E15E75" w:rsidRPr="002C0596">
        <w:rPr>
          <w:rFonts w:ascii="Calibri" w:hAnsi="Calibri" w:cs="Calibri"/>
        </w:rPr>
        <w:t>rapid</w:t>
      </w:r>
      <w:proofErr w:type="gramEnd"/>
      <w:r w:rsidR="0079154B" w:rsidRPr="002C0596">
        <w:rPr>
          <w:rFonts w:ascii="Calibri" w:hAnsi="Calibri" w:cs="Calibri"/>
        </w:rPr>
        <w:t xml:space="preserve"> </w:t>
      </w:r>
      <w:r w:rsidR="00E15E75" w:rsidRPr="002C0596">
        <w:rPr>
          <w:rFonts w:ascii="Calibri" w:hAnsi="Calibri" w:cs="Calibri"/>
        </w:rPr>
        <w:t>a</w:t>
      </w:r>
      <w:r w:rsidR="0079154B" w:rsidRPr="002C0596">
        <w:rPr>
          <w:rFonts w:ascii="Calibri" w:hAnsi="Calibri" w:cs="Calibri"/>
        </w:rPr>
        <w:t xml:space="preserve">nd participants can be accompanied by a parent or caregiver throughout testing. Taken together, these </w:t>
      </w:r>
      <w:r w:rsidR="000F0674" w:rsidRPr="002C0596">
        <w:rPr>
          <w:rFonts w:ascii="Calibri" w:hAnsi="Calibri" w:cs="Calibri"/>
        </w:rPr>
        <w:t>features make MEG</w:t>
      </w:r>
      <w:r w:rsidR="00331513" w:rsidRPr="002C0596">
        <w:rPr>
          <w:rFonts w:ascii="Calibri" w:hAnsi="Calibri" w:cs="Calibri"/>
        </w:rPr>
        <w:t xml:space="preserve"> a promising </w:t>
      </w:r>
      <w:r w:rsidR="009518D1" w:rsidRPr="002C0596">
        <w:rPr>
          <w:rFonts w:ascii="Calibri" w:hAnsi="Calibri" w:cs="Calibri"/>
        </w:rPr>
        <w:t xml:space="preserve">tool </w:t>
      </w:r>
      <w:r w:rsidR="00D72766" w:rsidRPr="002C0596">
        <w:rPr>
          <w:rFonts w:ascii="Calibri" w:hAnsi="Calibri" w:cs="Calibri"/>
        </w:rPr>
        <w:t>fo</w:t>
      </w:r>
      <w:r w:rsidR="0038193C" w:rsidRPr="002C0596">
        <w:rPr>
          <w:rFonts w:ascii="Calibri" w:hAnsi="Calibri" w:cs="Calibri"/>
        </w:rPr>
        <w:t xml:space="preserve">r </w:t>
      </w:r>
      <w:r w:rsidR="00867419" w:rsidRPr="002C0596">
        <w:rPr>
          <w:rFonts w:ascii="Calibri" w:hAnsi="Calibri" w:cs="Calibri"/>
        </w:rPr>
        <w:t xml:space="preserve">investigating </w:t>
      </w:r>
      <w:r w:rsidR="00A577F9" w:rsidRPr="002C0596">
        <w:rPr>
          <w:rFonts w:ascii="Calibri" w:hAnsi="Calibri" w:cs="Calibri"/>
        </w:rPr>
        <w:t xml:space="preserve">the development of </w:t>
      </w:r>
      <w:r w:rsidR="00867419" w:rsidRPr="002C0596">
        <w:rPr>
          <w:rFonts w:ascii="Calibri" w:hAnsi="Calibri" w:cs="Calibri"/>
        </w:rPr>
        <w:t xml:space="preserve">typical and </w:t>
      </w:r>
      <w:r w:rsidR="00D36AEB">
        <w:rPr>
          <w:rFonts w:ascii="Calibri" w:hAnsi="Calibri" w:cs="Calibri"/>
        </w:rPr>
        <w:t>atypical</w:t>
      </w:r>
      <w:r w:rsidR="00867419" w:rsidRPr="002C0596">
        <w:rPr>
          <w:rFonts w:ascii="Calibri" w:hAnsi="Calibri" w:cs="Calibri"/>
        </w:rPr>
        <w:t xml:space="preserve"> </w:t>
      </w:r>
      <w:r w:rsidR="0038193C" w:rsidRPr="002C0596">
        <w:rPr>
          <w:rFonts w:ascii="Calibri" w:hAnsi="Calibri" w:cs="Calibri"/>
        </w:rPr>
        <w:t xml:space="preserve">brain </w:t>
      </w:r>
      <w:r w:rsidR="00A577F9" w:rsidRPr="002C0596">
        <w:rPr>
          <w:rFonts w:ascii="Calibri" w:hAnsi="Calibri" w:cs="Calibri"/>
        </w:rPr>
        <w:t>function</w:t>
      </w:r>
      <w:r w:rsidR="00867419" w:rsidRPr="002C0596">
        <w:rPr>
          <w:rFonts w:ascii="Calibri" w:hAnsi="Calibri" w:cs="Calibri"/>
        </w:rPr>
        <w:t xml:space="preserve"> </w:t>
      </w:r>
      <w:r w:rsidR="0038193C" w:rsidRPr="002C0596">
        <w:rPr>
          <w:rFonts w:ascii="Calibri" w:hAnsi="Calibri" w:cs="Calibri"/>
        </w:rPr>
        <w:t>in young children</w:t>
      </w:r>
      <w:r w:rsidR="00BA56B7" w:rsidRPr="002C0596">
        <w:rPr>
          <w:rFonts w:ascii="Calibri" w:hAnsi="Calibri" w:cs="Calibri"/>
        </w:rPr>
        <w:fldChar w:fldCharType="begin" w:fldLock="1"/>
      </w:r>
      <w:r w:rsidR="00FF3888" w:rsidRPr="00051DD9">
        <w:rPr>
          <w:rFonts w:ascii="Calibri" w:hAnsi="Calibri" w:cs="Calibri"/>
        </w:rPr>
        <w:instrText>ADDIN CSL_CITATION {"citationItems":[{"id":"ITEM-1","itemData":{"DOI":"10.1055/s-0035-1563726","ISSN":"2146-457X","abstract":"Advancements in magnetoencephalography (MEG) present new opportunities for clinical pediatric centers faced with the challenge of offering a sensitive diagnostic evaluation for epilepsy in infants and young children. A noninvasive brain imaging method, which measures the magnetic fields generated by the electrical activity of the human brain, MEG provides significant advantages that make it particularly suitable for pediatric use. First, patient preparation is quick and easy and, unlike functional magnetic resonance imaging/magnetic resonance imaging, operates silently. As such, brain activity can be measured in a much more child-friendly environment. Second, although similar to electroencephalography in providing millisecond temporal resolution of neural activity, MEG offers advantages over electroencephalography in superior spatial resolution given the sensitivity of MEG to intracellular neural currents and the relative “transparency” of magnetic fields to biological tissues. Finally, when combined with magnetic resonance imaging, MEG data contribute unique information to the evaluation and localization of foci beyond that obtained with other neuroimaging technologies. As an example, the utility of MEG has been shown in determining irritative onset zones associated with epileptiform activity and for the functional mapping of nearby eloquent areas. This article reviews MEG theory along with new methods and technological advances, which result in improvements in pediatric epilepsy care. After a brief introduction to MEG technology, recent hardware developments (optimized for pediatrics), improved signal processing methods, and technological developments are reviewed. Next, two clinical case studies are presented to provide examples of MEG source localization methods applied to identify epileptogenic foci in pediatrics and compare established and recently developed analysis methods. We conclude that MEG is a unique and powerful imaging method for epilepsy treatment and patient care, increasingly a focal point in medical settings aiming to excel in the treatment of epilepsy both for diagnostics and surgical outcomes with near-future pediatric MEG system also providing optimal clinical assessments in infants and young children.","author":[{"dropping-particle":"","family":"Gaetz","given":"William","non-dropping-particle":"","parse-names":false,"suffix":""},{"dropping-particle":"","family":"Gordon","given":"Ronald","non-dropping-particle":"","parse-names":false,"suffix":""},{"dropping-particle":"","family":"Papadelis","given":"Christos","non-dropping-particle":"","parse-names":false,"suffix":""},{"dropping-particle":"","family":"Fujiwara","given":"Hisako","non-dropping-particle":"","parse-names":false,"suffix":""},{"dropping-particle":"","family":"Rose","given":"Douglas","non-dropping-particle":"","parse-names":false,"suffix":""},{"dropping-particle":"","family":"Edgar","given":"J.","non-dropping-particle":"","parse-names":false,"suffix":""},{"dropping-particle":"","family":"Schwartz","given":"Erin","non-dropping-particle":"","parse-names":false,"suffix":""},{"dropping-particle":"","family":"Roberts","given":"Timothy","non-dropping-particle":"","parse-names":false,"suffix":""}],"container-title":"Journal of Pediatric Epilepsy","id":"ITEM-1","issue":"04","issued":{"date-parts":[["2015","9","23"]]},"page":"139-155","publisher":"Georg Thieme Verlag KG","title":"Magnetoencephalography for Clinical Pediatrics: Recent Advances in Hardware, Methods, and Clinical Applications","type":"article-journal","volume":"04"},"uris":["http://www.mendeley.com/documents/?uuid=f734a0f6-9459-3300-9c47-433305f1507b"]}],"mendeley":{"formattedCitation":"&lt;sup&gt;2&lt;/sup&gt;","plainTextFormattedCitation":"2","previouslyFormattedCitation":"&lt;sup&gt;2&lt;/sup&gt;"},"properties":{"noteIndex":0},"schema":"https://github.com/citation-style-language/schema/raw/master/csl-citation.json"}</w:instrText>
      </w:r>
      <w:r w:rsidR="00BA56B7" w:rsidRPr="002C0596">
        <w:rPr>
          <w:rFonts w:ascii="Calibri" w:hAnsi="Calibri" w:cs="Calibri"/>
        </w:rPr>
        <w:fldChar w:fldCharType="separate"/>
      </w:r>
      <w:r w:rsidR="00BA56B7" w:rsidRPr="002C0596">
        <w:rPr>
          <w:rFonts w:ascii="Calibri" w:hAnsi="Calibri" w:cs="Calibri"/>
          <w:noProof/>
          <w:vertAlign w:val="superscript"/>
        </w:rPr>
        <w:t>2</w:t>
      </w:r>
      <w:r w:rsidR="00BA56B7" w:rsidRPr="002C0596">
        <w:rPr>
          <w:rFonts w:ascii="Calibri" w:hAnsi="Calibri" w:cs="Calibri"/>
        </w:rPr>
        <w:fldChar w:fldCharType="end"/>
      </w:r>
      <w:r w:rsidR="00867419" w:rsidRPr="002C0596">
        <w:rPr>
          <w:rFonts w:ascii="Calibri" w:hAnsi="Calibri" w:cs="Calibri"/>
        </w:rPr>
        <w:t>.</w:t>
      </w:r>
    </w:p>
    <w:p w14:paraId="1CFC7EFE" w14:textId="77777777" w:rsidR="0079154B" w:rsidRPr="002C0596" w:rsidRDefault="0079154B" w:rsidP="001B1161">
      <w:pPr>
        <w:jc w:val="both"/>
        <w:rPr>
          <w:rFonts w:ascii="Calibri" w:hAnsi="Calibri" w:cs="Calibri"/>
        </w:rPr>
      </w:pPr>
    </w:p>
    <w:p w14:paraId="4DB7EBF8" w14:textId="57187B1D" w:rsidR="00E34187" w:rsidRPr="002C0596" w:rsidRDefault="009518D1" w:rsidP="001B1161">
      <w:pPr>
        <w:jc w:val="both"/>
        <w:rPr>
          <w:rFonts w:ascii="Calibri" w:hAnsi="Calibri" w:cs="Calibri"/>
        </w:rPr>
      </w:pPr>
      <w:r w:rsidRPr="002C0596">
        <w:rPr>
          <w:rFonts w:ascii="Calibri" w:hAnsi="Calibri" w:cs="Calibri"/>
        </w:rPr>
        <w:t>To measure</w:t>
      </w:r>
      <w:r w:rsidR="00D204F4" w:rsidRPr="002C0596">
        <w:rPr>
          <w:rFonts w:ascii="Calibri" w:hAnsi="Calibri" w:cs="Calibri"/>
        </w:rPr>
        <w:t xml:space="preserve"> </w:t>
      </w:r>
      <w:r w:rsidRPr="002C0596">
        <w:rPr>
          <w:rFonts w:ascii="Calibri" w:hAnsi="Calibri" w:cs="Calibri"/>
        </w:rPr>
        <w:t xml:space="preserve">brain </w:t>
      </w:r>
      <w:r w:rsidR="008D435A" w:rsidRPr="002C0596">
        <w:rPr>
          <w:rFonts w:ascii="Calibri" w:hAnsi="Calibri" w:cs="Calibri"/>
        </w:rPr>
        <w:t>response</w:t>
      </w:r>
      <w:r w:rsidR="00D36AEB">
        <w:rPr>
          <w:rFonts w:ascii="Calibri" w:hAnsi="Calibri" w:cs="Calibri"/>
        </w:rPr>
        <w:t>s</w:t>
      </w:r>
      <w:r w:rsidRPr="002C0596">
        <w:rPr>
          <w:rFonts w:ascii="Calibri" w:hAnsi="Calibri" w:cs="Calibri"/>
        </w:rPr>
        <w:t xml:space="preserve"> </w:t>
      </w:r>
      <w:r w:rsidR="000F0674" w:rsidRPr="002C0596">
        <w:rPr>
          <w:rFonts w:ascii="Calibri" w:hAnsi="Calibri" w:cs="Calibri"/>
        </w:rPr>
        <w:t>using</w:t>
      </w:r>
      <w:r w:rsidRPr="002C0596">
        <w:rPr>
          <w:rFonts w:ascii="Calibri" w:hAnsi="Calibri" w:cs="Calibri"/>
        </w:rPr>
        <w:t xml:space="preserve"> MEG, </w:t>
      </w:r>
      <w:r w:rsidR="00D36AEB">
        <w:rPr>
          <w:rFonts w:ascii="Calibri" w:hAnsi="Calibri" w:cs="Calibri"/>
        </w:rPr>
        <w:t>research</w:t>
      </w:r>
      <w:r w:rsidRPr="002C0596">
        <w:rPr>
          <w:rFonts w:ascii="Calibri" w:hAnsi="Calibri" w:cs="Calibri"/>
        </w:rPr>
        <w:t xml:space="preserve"> </w:t>
      </w:r>
      <w:r w:rsidR="00DC0C11" w:rsidRPr="002C0596">
        <w:rPr>
          <w:rFonts w:ascii="Calibri" w:hAnsi="Calibri" w:cs="Calibri"/>
        </w:rPr>
        <w:t>p</w:t>
      </w:r>
      <w:r w:rsidR="00662317" w:rsidRPr="002C0596">
        <w:rPr>
          <w:rFonts w:ascii="Calibri" w:hAnsi="Calibri" w:cs="Calibri"/>
        </w:rPr>
        <w:t>articipant</w:t>
      </w:r>
      <w:r w:rsidR="00D36AEB">
        <w:rPr>
          <w:rFonts w:ascii="Calibri" w:hAnsi="Calibri" w:cs="Calibri"/>
        </w:rPr>
        <w:t>s</w:t>
      </w:r>
      <w:r w:rsidR="00DC0C11" w:rsidRPr="002C0596">
        <w:rPr>
          <w:rFonts w:ascii="Calibri" w:hAnsi="Calibri" w:cs="Calibri"/>
        </w:rPr>
        <w:t xml:space="preserve"> </w:t>
      </w:r>
      <w:r w:rsidRPr="002C0596">
        <w:rPr>
          <w:rFonts w:ascii="Calibri" w:hAnsi="Calibri" w:cs="Calibri"/>
        </w:rPr>
        <w:t xml:space="preserve">must insert their </w:t>
      </w:r>
      <w:r w:rsidR="00246C18" w:rsidRPr="002C0596">
        <w:rPr>
          <w:rFonts w:ascii="Calibri" w:hAnsi="Calibri" w:cs="Calibri"/>
        </w:rPr>
        <w:t>head</w:t>
      </w:r>
      <w:r w:rsidR="00D36AEB">
        <w:rPr>
          <w:rFonts w:ascii="Calibri" w:hAnsi="Calibri" w:cs="Calibri"/>
        </w:rPr>
        <w:t>s</w:t>
      </w:r>
      <w:r w:rsidR="00246C18" w:rsidRPr="002C0596">
        <w:rPr>
          <w:rFonts w:ascii="Calibri" w:hAnsi="Calibri" w:cs="Calibri"/>
        </w:rPr>
        <w:t xml:space="preserve"> into a helmet</w:t>
      </w:r>
      <w:r w:rsidR="00331513" w:rsidRPr="002C0596">
        <w:rPr>
          <w:rFonts w:ascii="Calibri" w:hAnsi="Calibri" w:cs="Calibri"/>
        </w:rPr>
        <w:t xml:space="preserve"> </w:t>
      </w:r>
      <w:r w:rsidR="00A57F11" w:rsidRPr="002C0596">
        <w:rPr>
          <w:rFonts w:ascii="Calibri" w:hAnsi="Calibri" w:cs="Calibri"/>
        </w:rPr>
        <w:t>housing</w:t>
      </w:r>
      <w:r w:rsidR="00331513" w:rsidRPr="002C0596">
        <w:rPr>
          <w:rFonts w:ascii="Calibri" w:hAnsi="Calibri" w:cs="Calibri"/>
        </w:rPr>
        <w:t xml:space="preserve"> a fixed array of superconducting sensors</w:t>
      </w:r>
      <w:r w:rsidR="00246C18" w:rsidRPr="002C0596">
        <w:rPr>
          <w:rFonts w:ascii="Calibri" w:hAnsi="Calibri" w:cs="Calibri"/>
        </w:rPr>
        <w:t>.</w:t>
      </w:r>
      <w:r w:rsidR="002C2B66" w:rsidRPr="002C0596">
        <w:rPr>
          <w:rFonts w:ascii="Calibri" w:hAnsi="Calibri" w:cs="Calibri"/>
        </w:rPr>
        <w:t xml:space="preserve"> </w:t>
      </w:r>
      <w:r w:rsidR="00246C18" w:rsidRPr="002C0596">
        <w:rPr>
          <w:rFonts w:ascii="Calibri" w:hAnsi="Calibri" w:cs="Calibri"/>
        </w:rPr>
        <w:t>It is crucial that</w:t>
      </w:r>
      <w:r w:rsidR="00173161" w:rsidRPr="002C0596">
        <w:rPr>
          <w:rFonts w:ascii="Calibri" w:hAnsi="Calibri" w:cs="Calibri"/>
        </w:rPr>
        <w:t xml:space="preserve"> </w:t>
      </w:r>
      <w:r w:rsidR="00F16B34" w:rsidRPr="002C0596">
        <w:rPr>
          <w:rFonts w:ascii="Calibri" w:hAnsi="Calibri" w:cs="Calibri"/>
        </w:rPr>
        <w:t xml:space="preserve">the </w:t>
      </w:r>
      <w:r w:rsidR="00662317" w:rsidRPr="002C0596">
        <w:rPr>
          <w:rFonts w:ascii="Calibri" w:hAnsi="Calibri" w:cs="Calibri"/>
        </w:rPr>
        <w:t>participant</w:t>
      </w:r>
      <w:r w:rsidR="00B23055">
        <w:rPr>
          <w:rFonts w:ascii="Calibri" w:hAnsi="Calibri" w:cs="Calibri"/>
        </w:rPr>
        <w:t>s</w:t>
      </w:r>
      <w:r w:rsidR="00662317" w:rsidRPr="002C0596">
        <w:rPr>
          <w:rFonts w:ascii="Calibri" w:hAnsi="Calibri" w:cs="Calibri"/>
        </w:rPr>
        <w:t xml:space="preserve"> </w:t>
      </w:r>
      <w:proofErr w:type="gramStart"/>
      <w:r w:rsidR="00246C18" w:rsidRPr="002C0596">
        <w:rPr>
          <w:rFonts w:ascii="Calibri" w:hAnsi="Calibri" w:cs="Calibri"/>
        </w:rPr>
        <w:t>keep</w:t>
      </w:r>
      <w:r w:rsidR="00173161" w:rsidRPr="002C0596">
        <w:rPr>
          <w:rFonts w:ascii="Calibri" w:hAnsi="Calibri" w:cs="Calibri"/>
        </w:rPr>
        <w:t>s</w:t>
      </w:r>
      <w:proofErr w:type="gramEnd"/>
      <w:r w:rsidR="00246C18" w:rsidRPr="002C0596">
        <w:rPr>
          <w:rFonts w:ascii="Calibri" w:hAnsi="Calibri" w:cs="Calibri"/>
        </w:rPr>
        <w:t xml:space="preserve"> their head</w:t>
      </w:r>
      <w:r w:rsidR="00B23055">
        <w:rPr>
          <w:rFonts w:ascii="Calibri" w:hAnsi="Calibri" w:cs="Calibri"/>
        </w:rPr>
        <w:t>s</w:t>
      </w:r>
      <w:r w:rsidR="00246C18" w:rsidRPr="002C0596">
        <w:rPr>
          <w:rFonts w:ascii="Calibri" w:hAnsi="Calibri" w:cs="Calibri"/>
        </w:rPr>
        <w:t xml:space="preserve"> still throughout</w:t>
      </w:r>
      <w:r w:rsidR="00331513" w:rsidRPr="002C0596">
        <w:rPr>
          <w:rFonts w:ascii="Calibri" w:hAnsi="Calibri" w:cs="Calibri"/>
        </w:rPr>
        <w:t xml:space="preserve"> the</w:t>
      </w:r>
      <w:r w:rsidR="00246C18" w:rsidRPr="002C0596">
        <w:rPr>
          <w:rFonts w:ascii="Calibri" w:hAnsi="Calibri" w:cs="Calibri"/>
        </w:rPr>
        <w:t xml:space="preserve"> MEG recording</w:t>
      </w:r>
      <w:r w:rsidR="00930D15" w:rsidRPr="002C0596">
        <w:rPr>
          <w:rFonts w:ascii="Calibri" w:hAnsi="Calibri" w:cs="Calibri"/>
        </w:rPr>
        <w:t>,</w:t>
      </w:r>
      <w:r w:rsidR="00FF20C2" w:rsidRPr="002C0596">
        <w:rPr>
          <w:rFonts w:ascii="Calibri" w:hAnsi="Calibri" w:cs="Calibri"/>
        </w:rPr>
        <w:t xml:space="preserve"> as c</w:t>
      </w:r>
      <w:r w:rsidR="00E857B0" w:rsidRPr="002C0596">
        <w:rPr>
          <w:rFonts w:ascii="Calibri" w:hAnsi="Calibri" w:cs="Calibri"/>
        </w:rPr>
        <w:t>hanges in the head position</w:t>
      </w:r>
      <w:r w:rsidR="00C67A2A" w:rsidRPr="002C0596">
        <w:rPr>
          <w:rFonts w:ascii="Calibri" w:hAnsi="Calibri" w:cs="Calibri"/>
        </w:rPr>
        <w:t xml:space="preserve"> relative to the</w:t>
      </w:r>
      <w:r w:rsidR="00E857B0" w:rsidRPr="002C0596">
        <w:rPr>
          <w:rFonts w:ascii="Calibri" w:hAnsi="Calibri" w:cs="Calibri"/>
        </w:rPr>
        <w:t xml:space="preserve"> sensor</w:t>
      </w:r>
      <w:r w:rsidR="00173161" w:rsidRPr="002C0596">
        <w:rPr>
          <w:rFonts w:ascii="Calibri" w:hAnsi="Calibri" w:cs="Calibri"/>
        </w:rPr>
        <w:t>s</w:t>
      </w:r>
      <w:r w:rsidR="00504A20" w:rsidRPr="002C0596">
        <w:rPr>
          <w:rFonts w:ascii="Calibri" w:hAnsi="Calibri" w:cs="Calibri"/>
        </w:rPr>
        <w:t xml:space="preserve"> </w:t>
      </w:r>
      <w:r w:rsidR="00A57F11" w:rsidRPr="002C0596">
        <w:rPr>
          <w:rFonts w:ascii="Calibri" w:hAnsi="Calibri" w:cs="Calibri"/>
        </w:rPr>
        <w:t xml:space="preserve">both </w:t>
      </w:r>
      <w:r w:rsidR="00DB3D73" w:rsidRPr="002C0596">
        <w:rPr>
          <w:rFonts w:ascii="Calibri" w:hAnsi="Calibri" w:cs="Calibri"/>
        </w:rPr>
        <w:t>degrade the neuromagnetic</w:t>
      </w:r>
      <w:r w:rsidR="00E34187" w:rsidRPr="002C0596">
        <w:rPr>
          <w:rFonts w:ascii="Calibri" w:hAnsi="Calibri" w:cs="Calibri"/>
        </w:rPr>
        <w:t xml:space="preserve"> signal distribution</w:t>
      </w:r>
      <w:r w:rsidR="000F0674" w:rsidRPr="002C0596">
        <w:rPr>
          <w:rFonts w:ascii="Calibri" w:hAnsi="Calibri" w:cs="Calibri"/>
        </w:rPr>
        <w:t xml:space="preserve"> </w:t>
      </w:r>
      <w:r w:rsidR="00A0624F" w:rsidRPr="002C0596">
        <w:rPr>
          <w:rFonts w:ascii="Calibri" w:hAnsi="Calibri" w:cs="Calibri"/>
        </w:rPr>
        <w:t xml:space="preserve">and </w:t>
      </w:r>
      <w:r w:rsidR="00EF2C51" w:rsidRPr="002C0596">
        <w:rPr>
          <w:rFonts w:ascii="Calibri" w:hAnsi="Calibri" w:cs="Calibri"/>
        </w:rPr>
        <w:t xml:space="preserve">impede </w:t>
      </w:r>
      <w:r w:rsidR="001F6B08" w:rsidRPr="002C0596">
        <w:rPr>
          <w:rFonts w:ascii="Calibri" w:hAnsi="Calibri" w:cs="Calibri"/>
        </w:rPr>
        <w:t xml:space="preserve">accurate </w:t>
      </w:r>
      <w:r w:rsidR="00E34187" w:rsidRPr="002C0596">
        <w:rPr>
          <w:rFonts w:ascii="Calibri" w:hAnsi="Calibri" w:cs="Calibri"/>
        </w:rPr>
        <w:t>source estimation.</w:t>
      </w:r>
      <w:r w:rsidR="002C2B66" w:rsidRPr="002C0596">
        <w:rPr>
          <w:rFonts w:ascii="Calibri" w:hAnsi="Calibri" w:cs="Calibri"/>
        </w:rPr>
        <w:t xml:space="preserve"> </w:t>
      </w:r>
      <w:r w:rsidR="001F6B08" w:rsidRPr="002C0596">
        <w:rPr>
          <w:rFonts w:ascii="Calibri" w:hAnsi="Calibri" w:cs="Calibri"/>
        </w:rPr>
        <w:t>Inaccurate</w:t>
      </w:r>
      <w:r w:rsidR="00E34187" w:rsidRPr="002C0596">
        <w:rPr>
          <w:rFonts w:ascii="Calibri" w:hAnsi="Calibri" w:cs="Calibri"/>
        </w:rPr>
        <w:t xml:space="preserve"> source estimation </w:t>
      </w:r>
      <w:r w:rsidR="001F6B08" w:rsidRPr="002C0596">
        <w:rPr>
          <w:rFonts w:ascii="Calibri" w:hAnsi="Calibri" w:cs="Calibri"/>
        </w:rPr>
        <w:t>inevitabl</w:t>
      </w:r>
      <w:r w:rsidR="000F0674" w:rsidRPr="002C0596">
        <w:rPr>
          <w:rFonts w:ascii="Calibri" w:hAnsi="Calibri" w:cs="Calibri"/>
        </w:rPr>
        <w:t>y</w:t>
      </w:r>
      <w:r w:rsidR="00467A4F" w:rsidRPr="002C0596">
        <w:rPr>
          <w:rFonts w:ascii="Calibri" w:hAnsi="Calibri" w:cs="Calibri"/>
        </w:rPr>
        <w:t xml:space="preserve"> </w:t>
      </w:r>
      <w:r w:rsidR="00E34187" w:rsidRPr="002C0596">
        <w:rPr>
          <w:rFonts w:ascii="Calibri" w:hAnsi="Calibri" w:cs="Calibri"/>
        </w:rPr>
        <w:t>lead</w:t>
      </w:r>
      <w:r w:rsidR="001F6B08" w:rsidRPr="002C0596">
        <w:rPr>
          <w:rFonts w:ascii="Calibri" w:hAnsi="Calibri" w:cs="Calibri"/>
        </w:rPr>
        <w:t>s</w:t>
      </w:r>
      <w:r w:rsidR="00E34187" w:rsidRPr="002C0596">
        <w:rPr>
          <w:rFonts w:ascii="Calibri" w:hAnsi="Calibri" w:cs="Calibri"/>
        </w:rPr>
        <w:t xml:space="preserve"> to inaccurate statistical inferences</w:t>
      </w:r>
      <w:r w:rsidR="00212128" w:rsidRPr="002C0596">
        <w:rPr>
          <w:rFonts w:ascii="Calibri" w:hAnsi="Calibri" w:cs="Calibri"/>
        </w:rPr>
        <w:t xml:space="preserve"> in</w:t>
      </w:r>
      <w:r w:rsidR="00E34187" w:rsidRPr="002C0596">
        <w:rPr>
          <w:rFonts w:ascii="Calibri" w:hAnsi="Calibri" w:cs="Calibri"/>
        </w:rPr>
        <w:t xml:space="preserve"> </w:t>
      </w:r>
      <w:r w:rsidR="00D36AEB">
        <w:rPr>
          <w:rFonts w:ascii="Calibri" w:hAnsi="Calibri" w:cs="Calibri"/>
        </w:rPr>
        <w:t xml:space="preserve">source </w:t>
      </w:r>
      <w:r w:rsidR="00E34187" w:rsidRPr="002C0596">
        <w:rPr>
          <w:rFonts w:ascii="Calibri" w:hAnsi="Calibri" w:cs="Calibri"/>
        </w:rPr>
        <w:t>power, functional connectivity and network analys</w:t>
      </w:r>
      <w:r w:rsidR="007910CA" w:rsidRPr="002C0596">
        <w:rPr>
          <w:rFonts w:ascii="Calibri" w:hAnsi="Calibri" w:cs="Calibri"/>
        </w:rPr>
        <w:t>e</w:t>
      </w:r>
      <w:r w:rsidR="00E34187" w:rsidRPr="002C0596">
        <w:rPr>
          <w:rFonts w:ascii="Calibri" w:hAnsi="Calibri" w:cs="Calibri"/>
        </w:rPr>
        <w:t>s</w:t>
      </w:r>
      <w:r w:rsidR="005A1D0D" w:rsidRPr="002C0596">
        <w:rPr>
          <w:rFonts w:ascii="Calibri" w:hAnsi="Calibri" w:cs="Calibri"/>
        </w:rPr>
        <w:fldChar w:fldCharType="begin" w:fldLock="1"/>
      </w:r>
      <w:r w:rsidR="00BA56B7" w:rsidRPr="002C0596">
        <w:rPr>
          <w:rFonts w:ascii="Calibri" w:hAnsi="Calibri" w:cs="Calibri"/>
        </w:rPr>
        <w:instrText>ADDIN CSL_CITATION {"citationItems":[{"id":"ITEM-1","itemData":{"DOI":"10.1016/J.NEUROIMAGE.2012.11.047","ISSN":"1053-8119","abstract":"Magnetoencephalography (MEG) is measured above the head, which makes it sensitive to variations of the head position with respect to the sensors. Head movements blur the topography of the neuronal sources of the MEG signal, increase localization errors, and reduce statistical sensitivity. Here we describe two novel and readily applicable methods that compensate for the detrimental effects of head motion on the statistical sensitivity of MEG experiments. First, we introduce an online procedure that continuously monitors head position. Second, we describe an offline analysis method that takes into account the head position time-series. We quantify the performance of these methods in the context of three different experimental settings, involving somatosensory, visual and auditory stimuli, assessing both individual and group-level statistics. The online head localization procedure allowed for optimal repositioning of the subjects over multiple sessions, resulting in a 28% reduction of the variance in dipole position and an improvement of up to 15% in statistical sensitivity. Offline incorporation of the head position time-series into the general linear model resulted in improvements of group-level statistical sensitivity between 15% and 29%. These tools can substantially reduce the influence of head movement within and between sessions, increasing the sensitivity of many cognitive neuroscience experiments.","author":[{"dropping-particle":"","family":"Stolk","given":"Arjen","non-dropping-particle":"","parse-names":false,"suffix":""},{"dropping-particle":"","family":"Todorovic","given":"Ana","non-dropping-particle":"","parse-names":false,"suffix":""},{"dropping-particle":"","family":"Schoffelen","given":"Jan-Mathijs","non-dropping-particle":"","parse-names":false,"suffix":""},{"dropping-particle":"","family":"Oostenveld","given":"Robert","non-dropping-particle":"","parse-names":false,"suffix":""}],"container-title":"NeuroImage","id":"ITEM-1","issued":{"date-parts":[["2013","3","1"]]},"page":"39-48","publisher":"Academic Press","title":"Online and offline tools for head movement compensation in MEG","type":"article-journal","volume":"68"},"uris":["http://www.mendeley.com/documents/?uuid=976b4096-8b80-31ce-85aa-bedea0dfa117"]}],"mendeley":{"formattedCitation":"&lt;sup&gt;3&lt;/sup&gt;","plainTextFormattedCitation":"3","previouslyFormattedCitation":"&lt;sup&gt;3&lt;/sup&gt;"},"properties":{"noteIndex":0},"schema":"https://github.com/citation-style-language/schema/raw/master/csl-citation.json"}</w:instrText>
      </w:r>
      <w:r w:rsidR="005A1D0D" w:rsidRPr="002C0596">
        <w:rPr>
          <w:rFonts w:ascii="Calibri" w:hAnsi="Calibri" w:cs="Calibri"/>
        </w:rPr>
        <w:fldChar w:fldCharType="separate"/>
      </w:r>
      <w:r w:rsidR="00BA56B7" w:rsidRPr="002C0596">
        <w:rPr>
          <w:rFonts w:ascii="Calibri" w:hAnsi="Calibri" w:cs="Calibri"/>
          <w:noProof/>
          <w:vertAlign w:val="superscript"/>
        </w:rPr>
        <w:t>3</w:t>
      </w:r>
      <w:r w:rsidR="005A1D0D" w:rsidRPr="002C0596">
        <w:rPr>
          <w:rFonts w:ascii="Calibri" w:hAnsi="Calibri" w:cs="Calibri"/>
        </w:rPr>
        <w:fldChar w:fldCharType="end"/>
      </w:r>
      <w:r w:rsidR="00E34187" w:rsidRPr="002C0596">
        <w:rPr>
          <w:rFonts w:ascii="Calibri" w:hAnsi="Calibri" w:cs="Calibri"/>
        </w:rPr>
        <w:t xml:space="preserve">. </w:t>
      </w:r>
    </w:p>
    <w:p w14:paraId="36FEA0D1" w14:textId="77777777" w:rsidR="00E34187" w:rsidRPr="002C0596" w:rsidRDefault="00E34187" w:rsidP="001B1161">
      <w:pPr>
        <w:pStyle w:val="ListParagraph"/>
        <w:ind w:left="1440"/>
        <w:jc w:val="both"/>
        <w:rPr>
          <w:rFonts w:ascii="Calibri" w:hAnsi="Calibri" w:cs="Calibri"/>
          <w:b/>
        </w:rPr>
      </w:pPr>
    </w:p>
    <w:p w14:paraId="79E55524" w14:textId="1DDC512E" w:rsidR="00D36AEB" w:rsidRPr="002C0596" w:rsidRDefault="00505D4B" w:rsidP="001B1161">
      <w:pPr>
        <w:jc w:val="both"/>
        <w:rPr>
          <w:rFonts w:ascii="Calibri" w:hAnsi="Calibri" w:cs="Calibri"/>
        </w:rPr>
      </w:pPr>
      <w:r w:rsidRPr="002C0596">
        <w:rPr>
          <w:rFonts w:ascii="Calibri" w:hAnsi="Calibri" w:cs="Calibri"/>
        </w:rPr>
        <w:t>Minimi</w:t>
      </w:r>
      <w:r w:rsidR="001B1161">
        <w:rPr>
          <w:rFonts w:ascii="Calibri" w:hAnsi="Calibri" w:cs="Calibri"/>
        </w:rPr>
        <w:t>z</w:t>
      </w:r>
      <w:r w:rsidRPr="002C0596">
        <w:rPr>
          <w:rFonts w:ascii="Calibri" w:hAnsi="Calibri" w:cs="Calibri"/>
        </w:rPr>
        <w:t xml:space="preserve">ing head movement </w:t>
      </w:r>
      <w:r w:rsidR="001F6B08" w:rsidRPr="002C0596">
        <w:rPr>
          <w:rFonts w:ascii="Calibri" w:hAnsi="Calibri" w:cs="Calibri"/>
        </w:rPr>
        <w:t>can be</w:t>
      </w:r>
      <w:r w:rsidRPr="002C0596">
        <w:rPr>
          <w:rFonts w:ascii="Calibri" w:hAnsi="Calibri" w:cs="Calibri"/>
        </w:rPr>
        <w:t xml:space="preserve"> particularly challenging </w:t>
      </w:r>
      <w:r w:rsidR="000F0674" w:rsidRPr="002C0596">
        <w:rPr>
          <w:rFonts w:ascii="Calibri" w:hAnsi="Calibri" w:cs="Calibri"/>
        </w:rPr>
        <w:t xml:space="preserve">during </w:t>
      </w:r>
      <w:r w:rsidR="001B1161">
        <w:rPr>
          <w:rFonts w:ascii="Calibri" w:hAnsi="Calibri" w:cs="Calibri"/>
        </w:rPr>
        <w:t>pediatric</w:t>
      </w:r>
      <w:r w:rsidR="000F0674" w:rsidRPr="002C0596">
        <w:rPr>
          <w:rFonts w:ascii="Calibri" w:hAnsi="Calibri" w:cs="Calibri"/>
        </w:rPr>
        <w:t xml:space="preserve"> </w:t>
      </w:r>
      <w:r w:rsidR="001F6B08" w:rsidRPr="002C0596">
        <w:rPr>
          <w:rFonts w:ascii="Calibri" w:hAnsi="Calibri" w:cs="Calibri"/>
        </w:rPr>
        <w:t xml:space="preserve">MEG </w:t>
      </w:r>
      <w:r w:rsidR="000F0674" w:rsidRPr="002C0596">
        <w:rPr>
          <w:rFonts w:ascii="Calibri" w:hAnsi="Calibri" w:cs="Calibri"/>
        </w:rPr>
        <w:t>assessment</w:t>
      </w:r>
      <w:r w:rsidR="00EF2C51" w:rsidRPr="002C0596">
        <w:rPr>
          <w:rFonts w:ascii="Calibri" w:hAnsi="Calibri" w:cs="Calibri"/>
        </w:rPr>
        <w:t xml:space="preserve"> for </w:t>
      </w:r>
      <w:proofErr w:type="gramStart"/>
      <w:r w:rsidR="00EF2C51" w:rsidRPr="002C0596">
        <w:rPr>
          <w:rFonts w:ascii="Calibri" w:hAnsi="Calibri" w:cs="Calibri"/>
        </w:rPr>
        <w:t>a number of</w:t>
      </w:r>
      <w:proofErr w:type="gramEnd"/>
      <w:r w:rsidR="00D94AB0" w:rsidRPr="002C0596">
        <w:rPr>
          <w:rFonts w:ascii="Calibri" w:hAnsi="Calibri" w:cs="Calibri"/>
        </w:rPr>
        <w:t xml:space="preserve"> </w:t>
      </w:r>
      <w:r w:rsidR="000F0674" w:rsidRPr="002C0596">
        <w:rPr>
          <w:rFonts w:ascii="Calibri" w:hAnsi="Calibri" w:cs="Calibri"/>
        </w:rPr>
        <w:t>reasons</w:t>
      </w:r>
      <w:r w:rsidR="0022333F" w:rsidRPr="002C0596">
        <w:rPr>
          <w:rFonts w:ascii="Calibri" w:hAnsi="Calibri" w:cs="Calibri"/>
        </w:rPr>
        <w:t>. F</w:t>
      </w:r>
      <w:r w:rsidR="000D255A" w:rsidRPr="002C0596">
        <w:rPr>
          <w:rFonts w:ascii="Calibri" w:hAnsi="Calibri" w:cs="Calibri"/>
        </w:rPr>
        <w:t>irst,</w:t>
      </w:r>
      <w:r w:rsidR="00F75A6B" w:rsidRPr="002C0596">
        <w:rPr>
          <w:rFonts w:ascii="Calibri" w:hAnsi="Calibri" w:cs="Calibri"/>
        </w:rPr>
        <w:t xml:space="preserve"> </w:t>
      </w:r>
      <w:r w:rsidR="00E33156" w:rsidRPr="002C0596">
        <w:rPr>
          <w:rFonts w:ascii="Calibri" w:hAnsi="Calibri" w:cs="Calibri"/>
        </w:rPr>
        <w:t>assessing young children in an a</w:t>
      </w:r>
      <w:r w:rsidR="00586C7C" w:rsidRPr="002C0596">
        <w:rPr>
          <w:rFonts w:ascii="Calibri" w:hAnsi="Calibri" w:cs="Calibri"/>
        </w:rPr>
        <w:t xml:space="preserve">dult MEG system is problematic </w:t>
      </w:r>
      <w:r w:rsidR="00E33156" w:rsidRPr="002C0596">
        <w:rPr>
          <w:rFonts w:ascii="Calibri" w:hAnsi="Calibri" w:cs="Calibri"/>
        </w:rPr>
        <w:t xml:space="preserve">as </w:t>
      </w:r>
      <w:r w:rsidR="00DA7740" w:rsidRPr="002C0596">
        <w:rPr>
          <w:rFonts w:ascii="Calibri" w:hAnsi="Calibri" w:cs="Calibri"/>
        </w:rPr>
        <w:t>children’s</w:t>
      </w:r>
      <w:r w:rsidR="002D3871" w:rsidRPr="002C0596">
        <w:rPr>
          <w:rFonts w:ascii="Calibri" w:hAnsi="Calibri" w:cs="Calibri"/>
        </w:rPr>
        <w:t xml:space="preserve"> heads</w:t>
      </w:r>
      <w:r w:rsidR="00E33156" w:rsidRPr="002C0596">
        <w:rPr>
          <w:rFonts w:ascii="Calibri" w:hAnsi="Calibri" w:cs="Calibri"/>
        </w:rPr>
        <w:t xml:space="preserve"> are much smaller than those of adults, and the </w:t>
      </w:r>
      <w:r w:rsidR="00A0624F" w:rsidRPr="002C0596">
        <w:rPr>
          <w:rFonts w:ascii="Calibri" w:hAnsi="Calibri" w:cs="Calibri"/>
        </w:rPr>
        <w:t xml:space="preserve">increased </w:t>
      </w:r>
      <w:r w:rsidR="00D31A22" w:rsidRPr="002C0596">
        <w:rPr>
          <w:rFonts w:ascii="Calibri" w:hAnsi="Calibri" w:cs="Calibri"/>
        </w:rPr>
        <w:t xml:space="preserve">space </w:t>
      </w:r>
      <w:r w:rsidR="00F75A6B" w:rsidRPr="002C0596">
        <w:rPr>
          <w:rFonts w:ascii="Calibri" w:hAnsi="Calibri" w:cs="Calibri"/>
        </w:rPr>
        <w:t xml:space="preserve">between the </w:t>
      </w:r>
      <w:r w:rsidR="00DA7740" w:rsidRPr="002C0596">
        <w:rPr>
          <w:rFonts w:ascii="Calibri" w:hAnsi="Calibri" w:cs="Calibri"/>
        </w:rPr>
        <w:t>helmet</w:t>
      </w:r>
      <w:r w:rsidR="00F75A6B" w:rsidRPr="002C0596">
        <w:rPr>
          <w:rFonts w:ascii="Calibri" w:hAnsi="Calibri" w:cs="Calibri"/>
        </w:rPr>
        <w:t xml:space="preserve"> and the</w:t>
      </w:r>
      <w:r w:rsidR="00D94AB0" w:rsidRPr="002C0596">
        <w:rPr>
          <w:rFonts w:ascii="Calibri" w:hAnsi="Calibri" w:cs="Calibri"/>
        </w:rPr>
        <w:t xml:space="preserve"> child’s</w:t>
      </w:r>
      <w:r w:rsidR="00F75A6B" w:rsidRPr="002C0596">
        <w:rPr>
          <w:rFonts w:ascii="Calibri" w:hAnsi="Calibri" w:cs="Calibri"/>
        </w:rPr>
        <w:t xml:space="preserve"> scalp allows for</w:t>
      </w:r>
      <w:r w:rsidR="001F6B08" w:rsidRPr="002C0596">
        <w:rPr>
          <w:rFonts w:ascii="Calibri" w:hAnsi="Calibri" w:cs="Calibri"/>
        </w:rPr>
        <w:t xml:space="preserve"> unconstrained</w:t>
      </w:r>
      <w:r w:rsidR="00F75A6B" w:rsidRPr="002C0596">
        <w:rPr>
          <w:rFonts w:ascii="Calibri" w:hAnsi="Calibri" w:cs="Calibri"/>
        </w:rPr>
        <w:t xml:space="preserve"> </w:t>
      </w:r>
      <w:r w:rsidR="009518D1" w:rsidRPr="002C0596">
        <w:rPr>
          <w:rFonts w:ascii="Calibri" w:hAnsi="Calibri" w:cs="Calibri"/>
        </w:rPr>
        <w:t>head movement.</w:t>
      </w:r>
      <w:r w:rsidR="002C2B66" w:rsidRPr="002C0596">
        <w:rPr>
          <w:rFonts w:ascii="Calibri" w:hAnsi="Calibri" w:cs="Calibri"/>
        </w:rPr>
        <w:t xml:space="preserve"> </w:t>
      </w:r>
      <w:r w:rsidR="0006648D" w:rsidRPr="002C0596">
        <w:rPr>
          <w:rFonts w:ascii="Calibri" w:hAnsi="Calibri" w:cs="Calibri"/>
        </w:rPr>
        <w:t xml:space="preserve">Second, the novel MEG environment – a large machine locked inside a </w:t>
      </w:r>
      <w:r w:rsidR="000F0674" w:rsidRPr="002C0596">
        <w:rPr>
          <w:rFonts w:ascii="Calibri" w:hAnsi="Calibri" w:cs="Calibri"/>
        </w:rPr>
        <w:t xml:space="preserve">windowless </w:t>
      </w:r>
      <w:r w:rsidR="0006648D" w:rsidRPr="002C0596">
        <w:rPr>
          <w:rFonts w:ascii="Calibri" w:hAnsi="Calibri" w:cs="Calibri"/>
        </w:rPr>
        <w:t>magnetically shielded room – can be intimidating fo</w:t>
      </w:r>
      <w:r w:rsidR="000F0674" w:rsidRPr="002C0596">
        <w:rPr>
          <w:rFonts w:ascii="Calibri" w:hAnsi="Calibri" w:cs="Calibri"/>
        </w:rPr>
        <w:t xml:space="preserve">r </w:t>
      </w:r>
      <w:r w:rsidR="0006648D" w:rsidRPr="002C0596">
        <w:rPr>
          <w:rFonts w:ascii="Calibri" w:hAnsi="Calibri" w:cs="Calibri"/>
        </w:rPr>
        <w:t xml:space="preserve">young children, and head movement may be a consequence of </w:t>
      </w:r>
      <w:r w:rsidR="00A57F11" w:rsidRPr="002C0596">
        <w:rPr>
          <w:rFonts w:ascii="Calibri" w:hAnsi="Calibri" w:cs="Calibri"/>
        </w:rPr>
        <w:t>anxiousness</w:t>
      </w:r>
      <w:r w:rsidR="0006648D" w:rsidRPr="002C0596">
        <w:rPr>
          <w:rFonts w:ascii="Calibri" w:hAnsi="Calibri" w:cs="Calibri"/>
        </w:rPr>
        <w:t xml:space="preserve">. Third, without training, children may not fully understand or comply with the requirement to remain still for the duration of the experiment. Finally, </w:t>
      </w:r>
      <w:r w:rsidR="00D36AEB" w:rsidRPr="002C0596">
        <w:rPr>
          <w:rFonts w:ascii="Calibri" w:hAnsi="Calibri" w:cs="Calibri"/>
        </w:rPr>
        <w:t xml:space="preserve">children who have a limited capacity to tolerate boredom may </w:t>
      </w:r>
      <w:r w:rsidR="00D36AEB">
        <w:rPr>
          <w:rFonts w:ascii="Calibri" w:hAnsi="Calibri" w:cs="Calibri"/>
        </w:rPr>
        <w:t>find that</w:t>
      </w:r>
      <w:r w:rsidR="00D36AEB" w:rsidRPr="002C0596">
        <w:rPr>
          <w:rFonts w:ascii="Calibri" w:hAnsi="Calibri" w:cs="Calibri"/>
        </w:rPr>
        <w:t xml:space="preserve"> some MEG experiments take too long or </w:t>
      </w:r>
      <w:r w:rsidR="00D36AEB">
        <w:rPr>
          <w:rFonts w:ascii="Calibri" w:hAnsi="Calibri" w:cs="Calibri"/>
        </w:rPr>
        <w:t>are</w:t>
      </w:r>
      <w:r w:rsidR="00D36AEB" w:rsidRPr="002C0596">
        <w:rPr>
          <w:rFonts w:ascii="Calibri" w:hAnsi="Calibri" w:cs="Calibri"/>
        </w:rPr>
        <w:t xml:space="preserve"> tedious, resulting in restlessness and head movement artefacts. </w:t>
      </w:r>
    </w:p>
    <w:p w14:paraId="383829A9" w14:textId="669F4B1D" w:rsidR="00040EED" w:rsidRPr="002C0596" w:rsidRDefault="00040EED" w:rsidP="001B1161">
      <w:pPr>
        <w:jc w:val="both"/>
        <w:rPr>
          <w:rFonts w:ascii="Calibri" w:hAnsi="Calibri" w:cs="Calibri"/>
        </w:rPr>
      </w:pPr>
    </w:p>
    <w:p w14:paraId="6C8346DD" w14:textId="0C82F661" w:rsidR="00BE47DD" w:rsidRPr="002C0596" w:rsidRDefault="00ED43AF" w:rsidP="001B1161">
      <w:pPr>
        <w:jc w:val="both"/>
        <w:rPr>
          <w:rFonts w:ascii="Calibri" w:hAnsi="Calibri" w:cs="Calibri"/>
        </w:rPr>
      </w:pPr>
      <w:r w:rsidRPr="002C0596">
        <w:rPr>
          <w:rFonts w:ascii="Calibri" w:hAnsi="Calibri" w:cs="Calibri"/>
        </w:rPr>
        <w:t xml:space="preserve">To </w:t>
      </w:r>
      <w:r w:rsidR="003D4595" w:rsidRPr="002C0596">
        <w:rPr>
          <w:rFonts w:ascii="Calibri" w:hAnsi="Calibri" w:cs="Calibri"/>
        </w:rPr>
        <w:t>tackle</w:t>
      </w:r>
      <w:r w:rsidR="00924BB1" w:rsidRPr="002C0596">
        <w:rPr>
          <w:rFonts w:ascii="Calibri" w:hAnsi="Calibri" w:cs="Calibri"/>
        </w:rPr>
        <w:t xml:space="preserve"> the </w:t>
      </w:r>
      <w:r w:rsidR="00193ACC" w:rsidRPr="002C0596">
        <w:rPr>
          <w:rFonts w:ascii="Calibri" w:hAnsi="Calibri" w:cs="Calibri"/>
        </w:rPr>
        <w:t>long-standing challenge of head movement</w:t>
      </w:r>
      <w:r w:rsidR="00924BB1" w:rsidRPr="002C0596">
        <w:rPr>
          <w:rFonts w:ascii="Calibri" w:hAnsi="Calibri" w:cs="Calibri"/>
        </w:rPr>
        <w:t xml:space="preserve"> in </w:t>
      </w:r>
      <w:r w:rsidR="001B1161">
        <w:rPr>
          <w:rFonts w:ascii="Calibri" w:hAnsi="Calibri" w:cs="Calibri"/>
        </w:rPr>
        <w:t>pediatric</w:t>
      </w:r>
      <w:r w:rsidR="00924BB1" w:rsidRPr="002C0596">
        <w:rPr>
          <w:rFonts w:ascii="Calibri" w:hAnsi="Calibri" w:cs="Calibri"/>
        </w:rPr>
        <w:t xml:space="preserve"> MEG research, </w:t>
      </w:r>
      <w:r w:rsidR="00E6457D" w:rsidRPr="002C0596">
        <w:rPr>
          <w:rFonts w:ascii="Calibri" w:hAnsi="Calibri" w:cs="Calibri"/>
        </w:rPr>
        <w:t xml:space="preserve">this article </w:t>
      </w:r>
      <w:r w:rsidR="00924BB1" w:rsidRPr="002C0596">
        <w:rPr>
          <w:rFonts w:ascii="Calibri" w:hAnsi="Calibri" w:cs="Calibri"/>
        </w:rPr>
        <w:t>present</w:t>
      </w:r>
      <w:r w:rsidR="00E6457D" w:rsidRPr="002C0596">
        <w:rPr>
          <w:rFonts w:ascii="Calibri" w:hAnsi="Calibri" w:cs="Calibri"/>
        </w:rPr>
        <w:t>s</w:t>
      </w:r>
      <w:r w:rsidR="00924BB1" w:rsidRPr="002C0596">
        <w:rPr>
          <w:rFonts w:ascii="Calibri" w:hAnsi="Calibri" w:cs="Calibri"/>
        </w:rPr>
        <w:t xml:space="preserve"> recent </w:t>
      </w:r>
      <w:r w:rsidR="00E453B0" w:rsidRPr="002C0596">
        <w:rPr>
          <w:rFonts w:ascii="Calibri" w:hAnsi="Calibri" w:cs="Calibri"/>
        </w:rPr>
        <w:t xml:space="preserve">hardware and methodological </w:t>
      </w:r>
      <w:r w:rsidR="00924BB1" w:rsidRPr="002C0596">
        <w:rPr>
          <w:rFonts w:ascii="Calibri" w:hAnsi="Calibri" w:cs="Calibri"/>
        </w:rPr>
        <w:t xml:space="preserve">advances </w:t>
      </w:r>
      <w:r w:rsidR="000F0674" w:rsidRPr="002C0596">
        <w:rPr>
          <w:rFonts w:ascii="Calibri" w:hAnsi="Calibri" w:cs="Calibri"/>
        </w:rPr>
        <w:t xml:space="preserve">that are implemented </w:t>
      </w:r>
      <w:r w:rsidR="00924BB1" w:rsidRPr="002C0596">
        <w:rPr>
          <w:rFonts w:ascii="Calibri" w:hAnsi="Calibri" w:cs="Calibri"/>
        </w:rPr>
        <w:t xml:space="preserve">in </w:t>
      </w:r>
      <w:r w:rsidR="00E6457D" w:rsidRPr="002C0596">
        <w:rPr>
          <w:rFonts w:ascii="Calibri" w:hAnsi="Calibri" w:cs="Calibri"/>
        </w:rPr>
        <w:t xml:space="preserve">the </w:t>
      </w:r>
      <w:r w:rsidR="00924BB1" w:rsidRPr="002C0596">
        <w:rPr>
          <w:rFonts w:ascii="Calibri" w:hAnsi="Calibri" w:cs="Calibri"/>
        </w:rPr>
        <w:t>child-friendly MEG protocol</w:t>
      </w:r>
      <w:r w:rsidR="000F0674" w:rsidRPr="002C0596">
        <w:rPr>
          <w:rFonts w:ascii="Calibri" w:hAnsi="Calibri" w:cs="Calibri"/>
        </w:rPr>
        <w:t xml:space="preserve"> used </w:t>
      </w:r>
      <w:r w:rsidR="00924BB1" w:rsidRPr="002C0596">
        <w:rPr>
          <w:rFonts w:ascii="Calibri" w:hAnsi="Calibri" w:cs="Calibri"/>
        </w:rPr>
        <w:t xml:space="preserve">at </w:t>
      </w:r>
      <w:r w:rsidR="000F0674" w:rsidRPr="002C0596">
        <w:rPr>
          <w:rFonts w:ascii="Calibri" w:hAnsi="Calibri" w:cs="Calibri"/>
        </w:rPr>
        <w:t>the</w:t>
      </w:r>
      <w:r w:rsidR="00924BB1" w:rsidRPr="002C0596">
        <w:rPr>
          <w:rFonts w:ascii="Calibri" w:hAnsi="Calibri" w:cs="Calibri"/>
        </w:rPr>
        <w:t xml:space="preserve"> KIT-Macquarie Brain Research Laboratory (Macquarie University, Sydney, Australia). </w:t>
      </w:r>
      <w:r w:rsidRPr="002C0596">
        <w:rPr>
          <w:rFonts w:ascii="Calibri" w:hAnsi="Calibri" w:cs="Calibri"/>
        </w:rPr>
        <w:t xml:space="preserve">As outlined in </w:t>
      </w:r>
      <w:r w:rsidR="00BA1C89" w:rsidRPr="002C0596">
        <w:rPr>
          <w:rFonts w:ascii="Calibri" w:hAnsi="Calibri" w:cs="Calibri"/>
        </w:rPr>
        <w:t xml:space="preserve">a </w:t>
      </w:r>
      <w:r w:rsidR="005556E3" w:rsidRPr="002C0596">
        <w:rPr>
          <w:rFonts w:ascii="Calibri" w:hAnsi="Calibri" w:cs="Calibri"/>
        </w:rPr>
        <w:t>previous paper</w:t>
      </w:r>
      <w:r w:rsidR="00C07FEF" w:rsidRPr="002C0596">
        <w:rPr>
          <w:rFonts w:ascii="Calibri" w:hAnsi="Calibri" w:cs="Calibri"/>
        </w:rPr>
        <w:t xml:space="preserve"> from this laboratory</w:t>
      </w:r>
      <w:r w:rsidRPr="002C0596">
        <w:rPr>
          <w:rFonts w:ascii="Calibri" w:hAnsi="Calibri" w:cs="Calibri"/>
        </w:rPr>
        <w:fldChar w:fldCharType="begin" w:fldLock="1"/>
      </w:r>
      <w:r w:rsidR="006B1012" w:rsidRPr="00051DD9">
        <w:rPr>
          <w:rFonts w:ascii="Calibri" w:hAnsi="Calibri" w:cs="Calibri"/>
        </w:rPr>
        <w:instrText>ADDIN CSL_CITATION {"citationItems":[{"id":"ITEM-1","itemData":{"DOI":"10.3791/1693","abstract":"Magnetoencephalography is a technique that detects magnetic fields associated with cortical activity [1]. The electrophysiological activity of the brain generates electric fields -that can be recorded using electroencephalography (EEG)-and their concomitant magnetic fields -detected by MEG. MEG signals are detected by specialized sensors known as superconducting quantum interference devices (SQUIDs). Superconducting sensors require cooling with liquid helium at -270 °C. They are contained inside a vacumm-insulated helmet called a dewar, which is filled with liquid. SQUIDS are placed in fixed positions inside the helmet dewar in the helium coolant, and a subject's head is placed inside the helmet dewar for MEG measurements. The helmet dewar must be sized to satisfy opposing constraints. Clearly, it must be large enough to fit most or all of the heads in the population that will be studied. However, the helmet must also be small enough to keep most of the SQUID sensors within range of the tiny cerebral fields that they are to measure. Conventional whole-head MEG systems are designed to accommodate more than 90% of adult heads. However adult systems are not well suited for measuring brain function in pre-school chidren whose heads have a radius several cm smaller than adults. The KIT-Macquarie Brain Research Laboratory at Macquarie University uses a MEG system custom sized to fit the heads of pre-school children. This child system has 64 first-order axial gradiometers with a 50 mm baseline[2] and is contained inside a magnetically-shielded room (MSR) together with a conventional adult-sized MEG system [3,4]. There are three main advantages of the customized helmet dewar for studying children. First, the smaller radius of the sensor configuration brings the SQUID sensors into range of the neuromagnetic signals of children's heads. Second, the smaller helmet allows full insertion of a child's head into the dewar. Full insertion is prevented in adult dewar helmets because of the smaller crown to shoulder distance in children. These two factors are fundamental in recording brain activity using MEG because neuromagnetic signals attenuate rapidly with distance. Third, the customized child helmet aids in the symmetric positioning of the head and limits the freedom of movement of the child's head within the dewar. When used with a protocol that aligns the requirements of data collection with the motivational and behavioral capacities of children, these features si…","author":[{"dropping-particle":"","family":"Tesan","given":"Graciela","non-dropping-particle":"","parse-names":false,"suffix":""},{"dropping-particle":"","family":"Johnson","given":"Blake W","non-dropping-particle":"","parse-names":false,"suffix":""},{"dropping-particle":"","family":"Reid","given":"Melanie","non-dropping-particle":"","parse-names":false,"suffix":""},{"dropping-particle":"","family":"Thornton","given":"Rosalind","non-dropping-particle":"","parse-names":false,"suffix":""},{"dropping-particle":"","family":"Crain","given":"Stephen","non-dropping-particle":"","parse-names":false,"suffix":""}],"container-title":"J. Vis. Exp","id":"ITEM-1","issue":"3610","issued":{"date-parts":[["2010"]]},"page":"2923 -2934","title":"Measurement Of Neuromagnetic Brain Function In Pre-school Children With Custom Sized MEG","type":"article-journal","volume":"36"},"uris":["http://www.mendeley.com/documents/?uuid=411e7864-4123-3433-b1fa-cc1978ab8139"]}],"mendeley":{"formattedCitation":"&lt;sup&gt;4&lt;/sup&gt;","plainTextFormattedCitation":"4","previouslyFormattedCitation":"&lt;sup&gt;4&lt;/sup&gt;"},"properties":{"noteIndex":0},"schema":"https://github.com/citation-style-language/schema/raw/master/csl-citation.json"}</w:instrText>
      </w:r>
      <w:r w:rsidRPr="002C0596">
        <w:rPr>
          <w:rFonts w:ascii="Calibri" w:hAnsi="Calibri" w:cs="Calibri"/>
        </w:rPr>
        <w:fldChar w:fldCharType="separate"/>
      </w:r>
      <w:r w:rsidR="00BA56B7" w:rsidRPr="002C0596">
        <w:rPr>
          <w:rFonts w:ascii="Calibri" w:hAnsi="Calibri" w:cs="Calibri"/>
          <w:noProof/>
          <w:vertAlign w:val="superscript"/>
        </w:rPr>
        <w:t>4</w:t>
      </w:r>
      <w:r w:rsidRPr="002C0596">
        <w:rPr>
          <w:rFonts w:ascii="Calibri" w:hAnsi="Calibri" w:cs="Calibri"/>
        </w:rPr>
        <w:fldChar w:fldCharType="end"/>
      </w:r>
      <w:r w:rsidRPr="002C0596">
        <w:rPr>
          <w:rFonts w:ascii="Calibri" w:hAnsi="Calibri" w:cs="Calibri"/>
        </w:rPr>
        <w:t xml:space="preserve">, </w:t>
      </w:r>
      <w:r w:rsidR="000F0674" w:rsidRPr="002C0596">
        <w:rPr>
          <w:rFonts w:ascii="Calibri" w:hAnsi="Calibri" w:cs="Calibri"/>
        </w:rPr>
        <w:t xml:space="preserve">the problems involved in the use </w:t>
      </w:r>
      <w:r w:rsidRPr="002C0596">
        <w:rPr>
          <w:rFonts w:ascii="Calibri" w:hAnsi="Calibri" w:cs="Calibri"/>
        </w:rPr>
        <w:t xml:space="preserve">of </w:t>
      </w:r>
      <w:r w:rsidR="000F0674" w:rsidRPr="002C0596">
        <w:rPr>
          <w:rFonts w:ascii="Calibri" w:hAnsi="Calibri" w:cs="Calibri"/>
        </w:rPr>
        <w:t xml:space="preserve">a </w:t>
      </w:r>
      <w:r w:rsidRPr="002C0596">
        <w:rPr>
          <w:rFonts w:ascii="Calibri" w:hAnsi="Calibri" w:cs="Calibri"/>
        </w:rPr>
        <w:t xml:space="preserve">loose-fitting </w:t>
      </w:r>
      <w:r w:rsidR="00340485" w:rsidRPr="002C0596">
        <w:rPr>
          <w:rFonts w:ascii="Calibri" w:hAnsi="Calibri" w:cs="Calibri"/>
        </w:rPr>
        <w:t>adult-sized</w:t>
      </w:r>
      <w:r w:rsidR="00AD73F0" w:rsidRPr="002C0596">
        <w:rPr>
          <w:rFonts w:ascii="Calibri" w:hAnsi="Calibri" w:cs="Calibri"/>
        </w:rPr>
        <w:t xml:space="preserve"> </w:t>
      </w:r>
      <w:r w:rsidRPr="002C0596">
        <w:rPr>
          <w:rFonts w:ascii="Calibri" w:hAnsi="Calibri" w:cs="Calibri"/>
        </w:rPr>
        <w:t xml:space="preserve">helmet </w:t>
      </w:r>
      <w:r w:rsidR="00E453B0" w:rsidRPr="002C0596">
        <w:rPr>
          <w:rFonts w:ascii="Calibri" w:hAnsi="Calibri" w:cs="Calibri"/>
        </w:rPr>
        <w:t xml:space="preserve">dewar </w:t>
      </w:r>
      <w:r w:rsidR="00C07FEF" w:rsidRPr="002C0596">
        <w:rPr>
          <w:rFonts w:ascii="Calibri" w:hAnsi="Calibri" w:cs="Calibri"/>
        </w:rPr>
        <w:t xml:space="preserve">have been </w:t>
      </w:r>
      <w:r w:rsidR="00E6457D" w:rsidRPr="002C0596">
        <w:rPr>
          <w:rFonts w:ascii="Calibri" w:hAnsi="Calibri" w:cs="Calibri"/>
        </w:rPr>
        <w:t xml:space="preserve">addressed </w:t>
      </w:r>
      <w:r w:rsidRPr="002C0596">
        <w:rPr>
          <w:rFonts w:ascii="Calibri" w:hAnsi="Calibri" w:cs="Calibri"/>
        </w:rPr>
        <w:t xml:space="preserve">by </w:t>
      </w:r>
      <w:r w:rsidR="000F0674" w:rsidRPr="002C0596">
        <w:rPr>
          <w:rFonts w:ascii="Calibri" w:hAnsi="Calibri" w:cs="Calibri"/>
        </w:rPr>
        <w:t>installing</w:t>
      </w:r>
      <w:r w:rsidR="001A61D8" w:rsidRPr="002C0596">
        <w:rPr>
          <w:rFonts w:ascii="Calibri" w:hAnsi="Calibri" w:cs="Calibri"/>
        </w:rPr>
        <w:t xml:space="preserve"> </w:t>
      </w:r>
      <w:r w:rsidR="00924BB1" w:rsidRPr="002C0596">
        <w:rPr>
          <w:rFonts w:ascii="Calibri" w:hAnsi="Calibri" w:cs="Calibri"/>
        </w:rPr>
        <w:t xml:space="preserve">a world-first, whole-head </w:t>
      </w:r>
      <w:r w:rsidR="001B1161">
        <w:rPr>
          <w:rFonts w:ascii="Calibri" w:hAnsi="Calibri" w:cs="Calibri"/>
        </w:rPr>
        <w:t>pediatric</w:t>
      </w:r>
      <w:r w:rsidR="00924BB1" w:rsidRPr="002C0596">
        <w:rPr>
          <w:rFonts w:ascii="Calibri" w:hAnsi="Calibri" w:cs="Calibri"/>
        </w:rPr>
        <w:t xml:space="preserve"> MEG system with a </w:t>
      </w:r>
      <w:r w:rsidRPr="002C0596">
        <w:rPr>
          <w:rFonts w:ascii="Calibri" w:hAnsi="Calibri" w:cs="Calibri"/>
        </w:rPr>
        <w:t>bespoke</w:t>
      </w:r>
      <w:r w:rsidR="00924BB1" w:rsidRPr="002C0596">
        <w:rPr>
          <w:rFonts w:ascii="Calibri" w:hAnsi="Calibri" w:cs="Calibri"/>
        </w:rPr>
        <w:t xml:space="preserve"> helmet dewar to </w:t>
      </w:r>
      <w:r w:rsidRPr="002C0596">
        <w:rPr>
          <w:rFonts w:ascii="Calibri" w:hAnsi="Calibri" w:cs="Calibri"/>
        </w:rPr>
        <w:t xml:space="preserve">better </w:t>
      </w:r>
      <w:r w:rsidR="00924BB1" w:rsidRPr="002C0596">
        <w:rPr>
          <w:rFonts w:ascii="Calibri" w:hAnsi="Calibri" w:cs="Calibri"/>
        </w:rPr>
        <w:t xml:space="preserve">fit the heads of young children </w:t>
      </w:r>
      <w:r w:rsidR="00A56094" w:rsidRPr="002C0596">
        <w:rPr>
          <w:rFonts w:ascii="Calibri" w:hAnsi="Calibri" w:cs="Calibri"/>
        </w:rPr>
        <w:t xml:space="preserve">between </w:t>
      </w:r>
      <w:r w:rsidR="00956BFE" w:rsidRPr="002C0596">
        <w:rPr>
          <w:rFonts w:ascii="Calibri" w:hAnsi="Calibri" w:cs="Calibri"/>
        </w:rPr>
        <w:t xml:space="preserve">approximately </w:t>
      </w:r>
      <w:r w:rsidR="00F90587" w:rsidRPr="002C0596">
        <w:rPr>
          <w:rFonts w:ascii="Calibri" w:hAnsi="Calibri" w:cs="Calibri"/>
        </w:rPr>
        <w:t>three-to-six</w:t>
      </w:r>
      <w:r w:rsidR="00924BB1" w:rsidRPr="002C0596">
        <w:rPr>
          <w:rFonts w:ascii="Calibri" w:hAnsi="Calibri" w:cs="Calibri"/>
        </w:rPr>
        <w:t xml:space="preserve"> years of age</w:t>
      </w:r>
      <w:r w:rsidRPr="002C0596">
        <w:rPr>
          <w:rFonts w:ascii="Calibri" w:hAnsi="Calibri" w:cs="Calibri"/>
        </w:rPr>
        <w:t xml:space="preserve">. </w:t>
      </w:r>
      <w:r w:rsidR="001F6B08" w:rsidRPr="002C0596">
        <w:rPr>
          <w:rFonts w:ascii="Calibri" w:hAnsi="Calibri" w:cs="Calibri"/>
        </w:rPr>
        <w:t>This hardware adaptation improves</w:t>
      </w:r>
      <w:r w:rsidR="00B23055">
        <w:rPr>
          <w:rFonts w:ascii="Calibri" w:hAnsi="Calibri" w:cs="Calibri"/>
        </w:rPr>
        <w:t xml:space="preserve"> the</w:t>
      </w:r>
      <w:r w:rsidR="00CD66D9" w:rsidRPr="002C0596">
        <w:rPr>
          <w:rFonts w:ascii="Calibri" w:hAnsi="Calibri" w:cs="Calibri"/>
        </w:rPr>
        <w:t xml:space="preserve"> signal-to-noise ratio</w:t>
      </w:r>
      <w:r w:rsidR="000F0674" w:rsidRPr="002C0596">
        <w:rPr>
          <w:rFonts w:ascii="Calibri" w:hAnsi="Calibri" w:cs="Calibri"/>
        </w:rPr>
        <w:t>,</w:t>
      </w:r>
      <w:r w:rsidR="00340485" w:rsidRPr="002C0596">
        <w:rPr>
          <w:rFonts w:ascii="Calibri" w:hAnsi="Calibri" w:cs="Calibri"/>
        </w:rPr>
        <w:t xml:space="preserve"> as the sensors are</w:t>
      </w:r>
      <w:r w:rsidR="001F6B08" w:rsidRPr="002C0596">
        <w:rPr>
          <w:rFonts w:ascii="Calibri" w:hAnsi="Calibri" w:cs="Calibri"/>
        </w:rPr>
        <w:t xml:space="preserve"> physically closer</w:t>
      </w:r>
      <w:r w:rsidR="006334F1" w:rsidRPr="002C0596">
        <w:rPr>
          <w:rFonts w:ascii="Calibri" w:hAnsi="Calibri" w:cs="Calibri"/>
        </w:rPr>
        <w:t>,</w:t>
      </w:r>
      <w:r w:rsidR="001F6B08" w:rsidRPr="002C0596">
        <w:rPr>
          <w:rFonts w:ascii="Calibri" w:hAnsi="Calibri" w:cs="Calibri"/>
        </w:rPr>
        <w:t xml:space="preserve"> on average</w:t>
      </w:r>
      <w:r w:rsidR="006334F1" w:rsidRPr="002C0596">
        <w:rPr>
          <w:rFonts w:ascii="Calibri" w:hAnsi="Calibri" w:cs="Calibri"/>
        </w:rPr>
        <w:t>,</w:t>
      </w:r>
      <w:r w:rsidR="001F6B08" w:rsidRPr="002C0596">
        <w:rPr>
          <w:rFonts w:ascii="Calibri" w:hAnsi="Calibri" w:cs="Calibri"/>
        </w:rPr>
        <w:t xml:space="preserve"> to</w:t>
      </w:r>
      <w:r w:rsidR="00340485" w:rsidRPr="002C0596">
        <w:rPr>
          <w:rFonts w:ascii="Calibri" w:hAnsi="Calibri" w:cs="Calibri"/>
        </w:rPr>
        <w:t xml:space="preserve"> the child’s scalp</w:t>
      </w:r>
      <w:r w:rsidR="006337F2" w:rsidRPr="002C0596">
        <w:rPr>
          <w:rFonts w:ascii="Calibri" w:hAnsi="Calibri" w:cs="Calibri"/>
        </w:rPr>
        <w:fldChar w:fldCharType="begin" w:fldLock="1"/>
      </w:r>
      <w:r w:rsidR="00BA56B7" w:rsidRPr="002C0596">
        <w:rPr>
          <w:rFonts w:ascii="Calibri" w:hAnsi="Calibri" w:cs="Calibri"/>
        </w:rPr>
        <w:instrText>ADDIN CSL_CITATION {"citationItems":[{"id":"ITEM-1","itemData":{"DOI":"10.1016/j.clinph.2009.10.017","ISSN":"1872-8952","PMID":"19955015","abstract":"OBJECTIVE Conventional whole-head MEG systems have fixed sensor arrays designed to accommodate most adult heads. However arrays optimised for adult brain measurements are suboptimal for research with the significantly smaller heads of young children. We wished to measure brain activity in children using a novel whole-head MEG system custom sized to fit the heads of pre-school-aged children. METHODS Auditory evoked fields were measured from seven 4-year-old children in a 64-channel KIT whole-head gradiometer MEG system. RESULTS The fit of heads in the MEG helmet dewars, defined as the mean of sensor-to-head centre distances, were substantially better for children in the child helmet dewar than in the adult helmet dewar, and were similar to head fits obtained for adults in a conventional adult MEG system. Auditory evoked fields were successfully measured from all seven children and dipole source locations were computed. CONCLUSIONS These results demonstrate the feasibility of routinely measuring neuromagnetic brain function in healthy, awake pre-school-aged children. SIGNIFICANCE The advent of child-sized whole-head MEG systems opens new opportunities for the study of cognitive brain development in young children.","author":[{"dropping-particle":"","family":"Johnson","given":"Blake W","non-dropping-particle":"","parse-names":false,"suffix":""},{"dropping-particle":"","family":"Crain","given":"Stephen","non-dropping-particle":"","parse-names":false,"suffix":""},{"dropping-particle":"","family":"Thornton","given":"Rosalind","non-dropping-particle":"","parse-names":false,"suffix":""},{"dropping-particle":"","family":"Tesan","given":"Graciela","non-dropping-particle":"","parse-names":false,"suffix":""},{"dropping-particle":"","family":"Reid","given":"Melanie","non-dropping-particle":"","parse-names":false,"suffix":""}],"container-title":"Clinical neurophysiology : official journal of the International Federation of Clinical Neurophysiology","id":"ITEM-1","issue":"3","issued":{"date-parts":[["2010","3","1"]]},"note":"Paediatric neuroimaging","page":"340-9","publisher":"Elsevier","title":"Measurement of brain function in pre-school children using a custom sized whole-head MEG sensor array.","type":"article-journal","volume":"121"},"uris":["http://www.mendeley.com/documents/?uuid=4fea26ea-ff64-3269-8170-7ecd1c48928f"]},{"id":"ITEM-2","itemData":{"DOI":"10.1016/J.JNEUMETH.2013.11.020","ISSN":"0165-0270","abstract":"BACKGROUND\nPrevious magnetoencephalography (MEG) studies have failed to find a facesensitive, brain response-M170 in children. If this is the case, this suggests that the developmental trajectory of the M170 is different from that of its electrical equivalent, the N170. We investigated the alternative possibility that the child M170 may not be detectable in conventional adult-sized MEG systems. \n\nNEW METHOD\nBrain responses to pictures of faces and well controlled stimuli were measured from the same four-year-old child with a custom child MEG system and an adult-sized MEG system. \n\nRESULTS\nThe goodness of fit of the child's head was about the same over the occipital head surface in both systems, but was much worse over all other parts of the head surface in the adult MEG system compared to the child MEG system. The face-sensitive M170 was measured from the child in both MEG systems, but was larger in amplitude, clearer in morphology, and had a more accurate source localization when measured in the child MEG system. \n\nCOMPARISON WITH EXISTING METHOD\nThe custom-sized child MEG system is superior for measuring the face-sensitive M170 brain response in children than the conventional adult MEG system. \n\nCONCLUSIONS\nThe present results show that the face-sensitive M170 brain response can be elicited in a four-year-old child. This provides new evidence for early maturation of face processing brain mechanisms in humans, and offers new opportunities for the study of neurodevelopmental disorders that show atypical face processing capabilities, such as autism spectrum disorder.","author":[{"dropping-particle":"","family":"He","given":"Wei","non-dropping-particle":"","parse-names":false,"suffix":""},{"dropping-particle":"","family":"Brock","given":"Jon","non-dropping-particle":"","parse-names":false,"suffix":""},{"dropping-particle":"","family":"Johnson","given":"Blake W.","non-dropping-particle":"","parse-names":false,"suffix":""}],"container-title":"Journal of Neuroscience Methods","id":"ITEM-2","issued":{"date-parts":[["2014","1","30"]]},"page":"213-217","publisher":"Elsevier","title":"Face-sensitive brain responses measured from a four-year-old child with a custom-sized child MEG system","type":"article-journal","volume":"222"},"uris":["http://www.mendeley.com/documents/?uuid=99b3f545-8d3b-307d-a690-c94cffd92040"]}],"mendeley":{"formattedCitation":"&lt;sup&gt;5,6&lt;/sup&gt;","plainTextFormattedCitation":"5,6","previouslyFormattedCitation":"&lt;sup&gt;5,6&lt;/sup&gt;"},"properties":{"noteIndex":0},"schema":"https://github.com/citation-style-language/schema/raw/master/csl-citation.json"}</w:instrText>
      </w:r>
      <w:r w:rsidR="006337F2" w:rsidRPr="002C0596">
        <w:rPr>
          <w:rFonts w:ascii="Calibri" w:hAnsi="Calibri" w:cs="Calibri"/>
        </w:rPr>
        <w:fldChar w:fldCharType="separate"/>
      </w:r>
      <w:r w:rsidR="00BA56B7" w:rsidRPr="002C0596">
        <w:rPr>
          <w:rFonts w:ascii="Calibri" w:hAnsi="Calibri" w:cs="Calibri"/>
          <w:noProof/>
          <w:vertAlign w:val="superscript"/>
        </w:rPr>
        <w:t>5,6</w:t>
      </w:r>
      <w:r w:rsidR="006337F2" w:rsidRPr="002C0596">
        <w:rPr>
          <w:rFonts w:ascii="Calibri" w:hAnsi="Calibri" w:cs="Calibri"/>
        </w:rPr>
        <w:fldChar w:fldCharType="end"/>
      </w:r>
      <w:r w:rsidR="00CD66D9" w:rsidRPr="002C0596">
        <w:rPr>
          <w:rFonts w:ascii="Calibri" w:hAnsi="Calibri" w:cs="Calibri"/>
        </w:rPr>
        <w:t>.</w:t>
      </w:r>
      <w:r w:rsidR="009C04B4" w:rsidRPr="002C0596">
        <w:rPr>
          <w:rFonts w:ascii="Calibri" w:hAnsi="Calibri" w:cs="Calibri"/>
        </w:rPr>
        <w:t xml:space="preserve"> </w:t>
      </w:r>
      <w:r w:rsidR="00924BB1" w:rsidRPr="002C0596">
        <w:rPr>
          <w:rFonts w:ascii="Calibri" w:hAnsi="Calibri" w:cs="Calibri"/>
        </w:rPr>
        <w:t xml:space="preserve">More recently, </w:t>
      </w:r>
      <w:r w:rsidR="00C07FEF" w:rsidRPr="002C0596">
        <w:rPr>
          <w:rFonts w:ascii="Calibri" w:hAnsi="Calibri" w:cs="Calibri"/>
        </w:rPr>
        <w:t xml:space="preserve">the KIT-Macquarie Brain Research Laboratory </w:t>
      </w:r>
      <w:r w:rsidR="00924BB1" w:rsidRPr="002C0596">
        <w:rPr>
          <w:rFonts w:ascii="Calibri" w:hAnsi="Calibri" w:cs="Calibri"/>
        </w:rPr>
        <w:t>ha</w:t>
      </w:r>
      <w:r w:rsidR="00D36AEB">
        <w:rPr>
          <w:rFonts w:ascii="Calibri" w:hAnsi="Calibri" w:cs="Calibri"/>
        </w:rPr>
        <w:t>s</w:t>
      </w:r>
      <w:r w:rsidR="00924BB1" w:rsidRPr="002C0596">
        <w:rPr>
          <w:rFonts w:ascii="Calibri" w:hAnsi="Calibri" w:cs="Calibri"/>
        </w:rPr>
        <w:t xml:space="preserve"> </w:t>
      </w:r>
      <w:r w:rsidR="007C4E64" w:rsidRPr="002C0596">
        <w:rPr>
          <w:rFonts w:ascii="Calibri" w:hAnsi="Calibri" w:cs="Calibri"/>
        </w:rPr>
        <w:t>developed</w:t>
      </w:r>
      <w:r w:rsidR="00924BB1" w:rsidRPr="002C0596">
        <w:rPr>
          <w:rFonts w:ascii="Calibri" w:hAnsi="Calibri" w:cs="Calibri"/>
        </w:rPr>
        <w:t xml:space="preserve"> several new and novel </w:t>
      </w:r>
      <w:r w:rsidR="00680554" w:rsidRPr="002C0596">
        <w:rPr>
          <w:rFonts w:ascii="Calibri" w:hAnsi="Calibri" w:cs="Calibri"/>
        </w:rPr>
        <w:t>procedure</w:t>
      </w:r>
      <w:r w:rsidR="00924BB1" w:rsidRPr="002C0596">
        <w:rPr>
          <w:rFonts w:ascii="Calibri" w:hAnsi="Calibri" w:cs="Calibri"/>
        </w:rPr>
        <w:t xml:space="preserve">s to </w:t>
      </w:r>
      <w:r w:rsidR="00F11E14" w:rsidRPr="002C0596">
        <w:rPr>
          <w:rFonts w:ascii="Calibri" w:hAnsi="Calibri" w:cs="Calibri"/>
        </w:rPr>
        <w:t>overcome</w:t>
      </w:r>
      <w:r w:rsidR="00AB3DCC" w:rsidRPr="002C0596">
        <w:rPr>
          <w:rFonts w:ascii="Calibri" w:hAnsi="Calibri" w:cs="Calibri"/>
        </w:rPr>
        <w:t xml:space="preserve"> </w:t>
      </w:r>
      <w:r w:rsidR="00924BB1" w:rsidRPr="002C0596">
        <w:rPr>
          <w:rFonts w:ascii="Calibri" w:hAnsi="Calibri" w:cs="Calibri"/>
        </w:rPr>
        <w:t>the</w:t>
      </w:r>
      <w:r w:rsidR="00A85D40" w:rsidRPr="002C0596">
        <w:rPr>
          <w:rFonts w:ascii="Calibri" w:hAnsi="Calibri" w:cs="Calibri"/>
        </w:rPr>
        <w:t xml:space="preserve"> </w:t>
      </w:r>
      <w:proofErr w:type="gramStart"/>
      <w:r w:rsidR="00924BB1" w:rsidRPr="002C0596">
        <w:rPr>
          <w:rFonts w:ascii="Calibri" w:hAnsi="Calibri" w:cs="Calibri"/>
        </w:rPr>
        <w:t>aforementioned antecedents</w:t>
      </w:r>
      <w:proofErr w:type="gramEnd"/>
      <w:r w:rsidR="00924BB1" w:rsidRPr="002C0596">
        <w:rPr>
          <w:rFonts w:ascii="Calibri" w:hAnsi="Calibri" w:cs="Calibri"/>
        </w:rPr>
        <w:t xml:space="preserve"> of head movement and hence to improve data quality. </w:t>
      </w:r>
    </w:p>
    <w:p w14:paraId="4CAFDF47" w14:textId="77777777" w:rsidR="00BE47DD" w:rsidRPr="002C0596" w:rsidRDefault="00BE47DD" w:rsidP="001B1161">
      <w:pPr>
        <w:jc w:val="both"/>
        <w:rPr>
          <w:rFonts w:ascii="Calibri" w:hAnsi="Calibri" w:cs="Calibri"/>
        </w:rPr>
      </w:pPr>
    </w:p>
    <w:p w14:paraId="18FC40CD" w14:textId="4B3DA7D8" w:rsidR="00342FAD" w:rsidRPr="002C0596" w:rsidRDefault="008A31EC" w:rsidP="001B1161">
      <w:pPr>
        <w:jc w:val="both"/>
        <w:rPr>
          <w:rFonts w:ascii="Calibri" w:hAnsi="Calibri" w:cs="Calibri"/>
          <w:b/>
        </w:rPr>
      </w:pPr>
      <w:proofErr w:type="gramStart"/>
      <w:r w:rsidRPr="002C0596">
        <w:rPr>
          <w:rFonts w:ascii="Calibri" w:hAnsi="Calibri" w:cs="Calibri"/>
        </w:rPr>
        <w:t>All of</w:t>
      </w:r>
      <w:proofErr w:type="gramEnd"/>
      <w:r w:rsidRPr="002C0596">
        <w:rPr>
          <w:rFonts w:ascii="Calibri" w:hAnsi="Calibri" w:cs="Calibri"/>
        </w:rPr>
        <w:t xml:space="preserve"> </w:t>
      </w:r>
      <w:r w:rsidR="000028B9" w:rsidRPr="002C0596">
        <w:rPr>
          <w:rFonts w:ascii="Calibri" w:hAnsi="Calibri" w:cs="Calibri"/>
        </w:rPr>
        <w:t xml:space="preserve">the </w:t>
      </w:r>
      <w:r w:rsidR="00680554" w:rsidRPr="002C0596">
        <w:rPr>
          <w:rFonts w:ascii="Calibri" w:hAnsi="Calibri" w:cs="Calibri"/>
        </w:rPr>
        <w:t>procedure</w:t>
      </w:r>
      <w:r w:rsidRPr="002C0596">
        <w:rPr>
          <w:rFonts w:ascii="Calibri" w:hAnsi="Calibri" w:cs="Calibri"/>
        </w:rPr>
        <w:t>s</w:t>
      </w:r>
      <w:r w:rsidR="00DC0C11" w:rsidRPr="002C0596">
        <w:rPr>
          <w:rFonts w:ascii="Calibri" w:hAnsi="Calibri" w:cs="Calibri"/>
        </w:rPr>
        <w:t xml:space="preserve"> in this protocol</w:t>
      </w:r>
      <w:r w:rsidRPr="002C0596">
        <w:rPr>
          <w:rFonts w:ascii="Calibri" w:hAnsi="Calibri" w:cs="Calibri"/>
        </w:rPr>
        <w:t xml:space="preserve"> are explained </w:t>
      </w:r>
      <w:r w:rsidR="002E3068" w:rsidRPr="002C0596">
        <w:rPr>
          <w:rFonts w:ascii="Calibri" w:hAnsi="Calibri" w:cs="Calibri"/>
        </w:rPr>
        <w:t>through</w:t>
      </w:r>
      <w:r w:rsidR="000F0674" w:rsidRPr="002C0596">
        <w:rPr>
          <w:rFonts w:ascii="Calibri" w:hAnsi="Calibri" w:cs="Calibri"/>
        </w:rPr>
        <w:t xml:space="preserve"> a</w:t>
      </w:r>
      <w:r w:rsidRPr="002C0596">
        <w:rPr>
          <w:rFonts w:ascii="Calibri" w:hAnsi="Calibri" w:cs="Calibri"/>
        </w:rPr>
        <w:t xml:space="preserve"> narrative </w:t>
      </w:r>
      <w:r w:rsidR="000F0674" w:rsidRPr="002C0596">
        <w:rPr>
          <w:rFonts w:ascii="Calibri" w:hAnsi="Calibri" w:cs="Calibri"/>
        </w:rPr>
        <w:t xml:space="preserve">in which the child participant actively engages in </w:t>
      </w:r>
      <w:r w:rsidRPr="002C0596">
        <w:rPr>
          <w:rFonts w:ascii="Calibri" w:hAnsi="Calibri" w:cs="Calibri"/>
        </w:rPr>
        <w:t xml:space="preserve">an “astronaut space </w:t>
      </w:r>
      <w:r w:rsidR="002E3068" w:rsidRPr="002C0596">
        <w:rPr>
          <w:rFonts w:ascii="Calibri" w:hAnsi="Calibri" w:cs="Calibri"/>
        </w:rPr>
        <w:t>mission</w:t>
      </w:r>
      <w:r w:rsidR="00545DBF" w:rsidRPr="002C0596">
        <w:rPr>
          <w:rFonts w:ascii="Calibri" w:hAnsi="Calibri" w:cs="Calibri"/>
        </w:rPr>
        <w:t>”</w:t>
      </w:r>
      <w:r w:rsidR="000F0674" w:rsidRPr="002C0596">
        <w:rPr>
          <w:rFonts w:ascii="Calibri" w:hAnsi="Calibri" w:cs="Calibri"/>
        </w:rPr>
        <w:t>.</w:t>
      </w:r>
      <w:r w:rsidRPr="002C0596">
        <w:rPr>
          <w:rFonts w:ascii="Calibri" w:hAnsi="Calibri" w:cs="Calibri"/>
        </w:rPr>
        <w:t xml:space="preserve"> </w:t>
      </w:r>
      <w:r w:rsidR="000F0674" w:rsidRPr="002C0596">
        <w:rPr>
          <w:rFonts w:ascii="Calibri" w:hAnsi="Calibri" w:cs="Calibri"/>
        </w:rPr>
        <w:t>This narrative ensures that</w:t>
      </w:r>
      <w:r w:rsidRPr="002C0596">
        <w:rPr>
          <w:rFonts w:ascii="Calibri" w:hAnsi="Calibri" w:cs="Calibri"/>
        </w:rPr>
        <w:t xml:space="preserve"> the </w:t>
      </w:r>
      <w:r w:rsidR="000F0674" w:rsidRPr="002C0596">
        <w:rPr>
          <w:rFonts w:ascii="Calibri" w:hAnsi="Calibri" w:cs="Calibri"/>
        </w:rPr>
        <w:t xml:space="preserve">child’s </w:t>
      </w:r>
      <w:r w:rsidRPr="002C0596">
        <w:rPr>
          <w:rFonts w:ascii="Calibri" w:hAnsi="Calibri" w:cs="Calibri"/>
        </w:rPr>
        <w:t xml:space="preserve">MEG research experience </w:t>
      </w:r>
      <w:r w:rsidR="000F0674" w:rsidRPr="002C0596">
        <w:rPr>
          <w:rFonts w:ascii="Calibri" w:hAnsi="Calibri" w:cs="Calibri"/>
        </w:rPr>
        <w:t>is</w:t>
      </w:r>
      <w:r w:rsidRPr="002C0596">
        <w:rPr>
          <w:rFonts w:ascii="Calibri" w:hAnsi="Calibri" w:cs="Calibri"/>
        </w:rPr>
        <w:t xml:space="preserve"> not only less intimidating, but also exciting. </w:t>
      </w:r>
      <w:r w:rsidR="00342FAD" w:rsidRPr="002C0596">
        <w:rPr>
          <w:rFonts w:ascii="Calibri" w:hAnsi="Calibri" w:cs="Calibri"/>
        </w:rPr>
        <w:t>Implementing these</w:t>
      </w:r>
      <w:r w:rsidR="000E6425" w:rsidRPr="002C0596">
        <w:rPr>
          <w:rFonts w:ascii="Calibri" w:hAnsi="Calibri" w:cs="Calibri"/>
        </w:rPr>
        <w:t xml:space="preserve"> </w:t>
      </w:r>
      <w:r w:rsidR="00680554" w:rsidRPr="002C0596">
        <w:rPr>
          <w:rFonts w:ascii="Calibri" w:hAnsi="Calibri" w:cs="Calibri"/>
        </w:rPr>
        <w:t>procedure</w:t>
      </w:r>
      <w:r w:rsidR="000E6425" w:rsidRPr="002C0596">
        <w:rPr>
          <w:rFonts w:ascii="Calibri" w:hAnsi="Calibri" w:cs="Calibri"/>
        </w:rPr>
        <w:t xml:space="preserve">s into </w:t>
      </w:r>
      <w:r w:rsidR="000028B9" w:rsidRPr="002C0596">
        <w:rPr>
          <w:rFonts w:ascii="Calibri" w:hAnsi="Calibri" w:cs="Calibri"/>
        </w:rPr>
        <w:t xml:space="preserve">a </w:t>
      </w:r>
      <w:r w:rsidR="00342FAD" w:rsidRPr="002C0596">
        <w:rPr>
          <w:rFonts w:ascii="Calibri" w:hAnsi="Calibri" w:cs="Calibri"/>
        </w:rPr>
        <w:t xml:space="preserve">child-friendly </w:t>
      </w:r>
      <w:r w:rsidR="000E6425" w:rsidRPr="002C0596">
        <w:rPr>
          <w:rFonts w:ascii="Calibri" w:hAnsi="Calibri" w:cs="Calibri"/>
        </w:rPr>
        <w:t xml:space="preserve">MEG </w:t>
      </w:r>
      <w:r w:rsidR="00342FAD" w:rsidRPr="002C0596">
        <w:rPr>
          <w:rFonts w:ascii="Calibri" w:hAnsi="Calibri" w:cs="Calibri"/>
        </w:rPr>
        <w:t xml:space="preserve">protocol is important for </w:t>
      </w:r>
      <w:r w:rsidR="00D97509" w:rsidRPr="002C0596">
        <w:rPr>
          <w:rFonts w:ascii="Calibri" w:hAnsi="Calibri" w:cs="Calibri"/>
        </w:rPr>
        <w:t>improving data quality</w:t>
      </w:r>
      <w:r w:rsidR="001349D5" w:rsidRPr="002C0596">
        <w:rPr>
          <w:rFonts w:ascii="Calibri" w:hAnsi="Calibri" w:cs="Calibri"/>
        </w:rPr>
        <w:t>,</w:t>
      </w:r>
      <w:r w:rsidR="00122B29" w:rsidRPr="002C0596">
        <w:rPr>
          <w:rFonts w:ascii="Calibri" w:hAnsi="Calibri" w:cs="Calibri"/>
        </w:rPr>
        <w:t xml:space="preserve"> minimi</w:t>
      </w:r>
      <w:r w:rsidR="001B1161">
        <w:rPr>
          <w:rFonts w:ascii="Calibri" w:hAnsi="Calibri" w:cs="Calibri"/>
        </w:rPr>
        <w:t>z</w:t>
      </w:r>
      <w:r w:rsidR="00122B29" w:rsidRPr="002C0596">
        <w:rPr>
          <w:rFonts w:ascii="Calibri" w:hAnsi="Calibri" w:cs="Calibri"/>
        </w:rPr>
        <w:t xml:space="preserve">ing </w:t>
      </w:r>
      <w:r w:rsidR="00AA70DE" w:rsidRPr="002C0596">
        <w:rPr>
          <w:rFonts w:ascii="Calibri" w:hAnsi="Calibri" w:cs="Calibri"/>
        </w:rPr>
        <w:t xml:space="preserve">participant </w:t>
      </w:r>
      <w:r w:rsidR="00122B29" w:rsidRPr="002C0596">
        <w:rPr>
          <w:rFonts w:ascii="Calibri" w:hAnsi="Calibri" w:cs="Calibri"/>
        </w:rPr>
        <w:t>attrition</w:t>
      </w:r>
      <w:r w:rsidR="00AA70DE" w:rsidRPr="002C0596">
        <w:rPr>
          <w:rFonts w:ascii="Calibri" w:hAnsi="Calibri" w:cs="Calibri"/>
        </w:rPr>
        <w:t xml:space="preserve"> rates</w:t>
      </w:r>
      <w:r w:rsidR="00122B29" w:rsidRPr="002C0596">
        <w:rPr>
          <w:rFonts w:ascii="Calibri" w:hAnsi="Calibri" w:cs="Calibri"/>
        </w:rPr>
        <w:t xml:space="preserve"> </w:t>
      </w:r>
      <w:r w:rsidR="002B46A3" w:rsidRPr="002C0596">
        <w:rPr>
          <w:rFonts w:ascii="Calibri" w:hAnsi="Calibri" w:cs="Calibri"/>
        </w:rPr>
        <w:t>in</w:t>
      </w:r>
      <w:r w:rsidR="00122B29" w:rsidRPr="002C0596">
        <w:rPr>
          <w:rFonts w:ascii="Calibri" w:hAnsi="Calibri" w:cs="Calibri"/>
        </w:rPr>
        <w:t xml:space="preserve"> </w:t>
      </w:r>
      <w:r w:rsidR="001C4AA6" w:rsidRPr="002C0596">
        <w:rPr>
          <w:rFonts w:ascii="Calibri" w:hAnsi="Calibri" w:cs="Calibri"/>
        </w:rPr>
        <w:t>longitudinal</w:t>
      </w:r>
      <w:r w:rsidR="00122B29" w:rsidRPr="002C0596">
        <w:rPr>
          <w:rFonts w:ascii="Calibri" w:hAnsi="Calibri" w:cs="Calibri"/>
        </w:rPr>
        <w:t xml:space="preserve"> </w:t>
      </w:r>
      <w:r w:rsidR="002B46A3" w:rsidRPr="002C0596">
        <w:rPr>
          <w:rFonts w:ascii="Calibri" w:hAnsi="Calibri" w:cs="Calibri"/>
        </w:rPr>
        <w:t>studies</w:t>
      </w:r>
      <w:r w:rsidR="00122B29" w:rsidRPr="002C0596">
        <w:rPr>
          <w:rFonts w:ascii="Calibri" w:hAnsi="Calibri" w:cs="Calibri"/>
        </w:rPr>
        <w:t xml:space="preserve">, and </w:t>
      </w:r>
      <w:r w:rsidR="00342FAD" w:rsidRPr="002C0596">
        <w:rPr>
          <w:rFonts w:ascii="Calibri" w:hAnsi="Calibri" w:cs="Calibri"/>
        </w:rPr>
        <w:t>ensurin</w:t>
      </w:r>
      <w:r w:rsidR="00005801" w:rsidRPr="002C0596">
        <w:rPr>
          <w:rFonts w:ascii="Calibri" w:hAnsi="Calibri" w:cs="Calibri"/>
        </w:rPr>
        <w:t xml:space="preserve">g that </w:t>
      </w:r>
      <w:r w:rsidR="00FF2DC4" w:rsidRPr="002C0596">
        <w:rPr>
          <w:rFonts w:ascii="Calibri" w:hAnsi="Calibri" w:cs="Calibri"/>
        </w:rPr>
        <w:t>families</w:t>
      </w:r>
      <w:r w:rsidR="00005801" w:rsidRPr="002C0596">
        <w:rPr>
          <w:rFonts w:ascii="Calibri" w:hAnsi="Calibri" w:cs="Calibri"/>
        </w:rPr>
        <w:t xml:space="preserve"> have </w:t>
      </w:r>
      <w:r w:rsidR="000F0674" w:rsidRPr="002C0596">
        <w:rPr>
          <w:rFonts w:ascii="Calibri" w:hAnsi="Calibri" w:cs="Calibri"/>
        </w:rPr>
        <w:t xml:space="preserve">a positive experience in their </w:t>
      </w:r>
      <w:r w:rsidR="00342FAD" w:rsidRPr="002C0596">
        <w:rPr>
          <w:rFonts w:ascii="Calibri" w:hAnsi="Calibri" w:cs="Calibri"/>
        </w:rPr>
        <w:t xml:space="preserve">research participation. </w:t>
      </w:r>
    </w:p>
    <w:p w14:paraId="0338BEA8" w14:textId="67FE2180" w:rsidR="006C6A68" w:rsidRPr="002C0596" w:rsidRDefault="006C6A68" w:rsidP="001B1161">
      <w:pPr>
        <w:jc w:val="both"/>
        <w:rPr>
          <w:rFonts w:ascii="Calibri" w:hAnsi="Calibri" w:cs="Calibri"/>
          <w:b/>
        </w:rPr>
      </w:pPr>
    </w:p>
    <w:p w14:paraId="782C45AB" w14:textId="7D94F567" w:rsidR="009C04B4" w:rsidRPr="002C0596" w:rsidRDefault="006305D7" w:rsidP="001B1161">
      <w:pPr>
        <w:jc w:val="both"/>
        <w:rPr>
          <w:rStyle w:val="Hyperlink"/>
          <w:rFonts w:ascii="Calibri" w:hAnsi="Calibri" w:cs="Calibri"/>
          <w:color w:val="808080" w:themeColor="background1" w:themeShade="80"/>
          <w:u w:val="none"/>
        </w:rPr>
      </w:pPr>
      <w:r w:rsidRPr="002C0596">
        <w:rPr>
          <w:rFonts w:ascii="Calibri" w:hAnsi="Calibri" w:cs="Calibri"/>
          <w:b/>
        </w:rPr>
        <w:t>PROTOCOL</w:t>
      </w:r>
    </w:p>
    <w:p w14:paraId="2AA154FC" w14:textId="77777777" w:rsidR="00314C2B" w:rsidRPr="002C0596" w:rsidRDefault="00314C2B" w:rsidP="001B1161">
      <w:pPr>
        <w:jc w:val="both"/>
        <w:rPr>
          <w:rStyle w:val="Hyperlink"/>
          <w:rFonts w:ascii="Calibri" w:hAnsi="Calibri" w:cs="Calibri"/>
          <w:color w:val="808080" w:themeColor="background1" w:themeShade="80"/>
          <w:u w:val="none"/>
        </w:rPr>
      </w:pPr>
    </w:p>
    <w:p w14:paraId="5A009AEC" w14:textId="01CF0B4E" w:rsidR="002F7F4D" w:rsidRPr="002C0596" w:rsidRDefault="000E6425" w:rsidP="001B1161">
      <w:pPr>
        <w:jc w:val="both"/>
        <w:rPr>
          <w:rFonts w:ascii="Calibri" w:hAnsi="Calibri" w:cs="Calibri"/>
        </w:rPr>
      </w:pPr>
      <w:r w:rsidRPr="002C0596">
        <w:rPr>
          <w:rFonts w:ascii="Calibri" w:hAnsi="Calibri" w:cs="Calibri"/>
        </w:rPr>
        <w:t>This research protocol</w:t>
      </w:r>
      <w:r w:rsidR="00B17E2E" w:rsidRPr="002C0596">
        <w:rPr>
          <w:rFonts w:ascii="Calibri" w:hAnsi="Calibri" w:cs="Calibri"/>
        </w:rPr>
        <w:t xml:space="preserve"> </w:t>
      </w:r>
      <w:r w:rsidR="00681E15" w:rsidRPr="002C0596">
        <w:rPr>
          <w:rFonts w:ascii="Calibri" w:hAnsi="Calibri" w:cs="Calibri"/>
        </w:rPr>
        <w:t>ha</w:t>
      </w:r>
      <w:r w:rsidRPr="002C0596">
        <w:rPr>
          <w:rFonts w:ascii="Calibri" w:hAnsi="Calibri" w:cs="Calibri"/>
        </w:rPr>
        <w:t>s</w:t>
      </w:r>
      <w:r w:rsidR="00681E15" w:rsidRPr="002C0596">
        <w:rPr>
          <w:rFonts w:ascii="Calibri" w:hAnsi="Calibri" w:cs="Calibri"/>
        </w:rPr>
        <w:t xml:space="preserve"> been</w:t>
      </w:r>
      <w:r w:rsidR="00B17E2E" w:rsidRPr="002C0596">
        <w:rPr>
          <w:rFonts w:ascii="Calibri" w:hAnsi="Calibri" w:cs="Calibri"/>
        </w:rPr>
        <w:t xml:space="preserve"> approved by the Macquarie </w:t>
      </w:r>
      <w:r w:rsidR="007C7238" w:rsidRPr="002C0596">
        <w:rPr>
          <w:rFonts w:ascii="Calibri" w:hAnsi="Calibri" w:cs="Calibri"/>
        </w:rPr>
        <w:t>University Human Research Ethics Committee.</w:t>
      </w:r>
    </w:p>
    <w:p w14:paraId="582AF268" w14:textId="77777777" w:rsidR="00712DE5" w:rsidRPr="002C0596" w:rsidRDefault="00712DE5" w:rsidP="001B1161">
      <w:pPr>
        <w:jc w:val="both"/>
        <w:rPr>
          <w:rFonts w:ascii="Calibri" w:hAnsi="Calibri" w:cs="Calibri"/>
        </w:rPr>
      </w:pPr>
    </w:p>
    <w:p w14:paraId="2C0C5F11" w14:textId="2B900241" w:rsidR="00DB6297" w:rsidRPr="0039781D" w:rsidRDefault="00DB6297" w:rsidP="001B1161">
      <w:pPr>
        <w:pStyle w:val="NormalWeb"/>
        <w:numPr>
          <w:ilvl w:val="0"/>
          <w:numId w:val="63"/>
        </w:numPr>
        <w:spacing w:before="0" w:beforeAutospacing="0" w:after="0" w:afterAutospacing="0"/>
        <w:jc w:val="both"/>
        <w:rPr>
          <w:rFonts w:ascii="Calibri" w:hAnsi="Calibri" w:cs="Calibri"/>
          <w:b/>
          <w:highlight w:val="yellow"/>
        </w:rPr>
      </w:pPr>
      <w:r w:rsidRPr="0039781D">
        <w:rPr>
          <w:rFonts w:ascii="Calibri" w:hAnsi="Calibri" w:cs="Calibri"/>
          <w:b/>
          <w:highlight w:val="yellow"/>
        </w:rPr>
        <w:t>MEG familiari</w:t>
      </w:r>
      <w:r w:rsidR="001B1161">
        <w:rPr>
          <w:rFonts w:ascii="Calibri" w:hAnsi="Calibri" w:cs="Calibri"/>
          <w:b/>
          <w:highlight w:val="yellow"/>
        </w:rPr>
        <w:t>z</w:t>
      </w:r>
      <w:r w:rsidRPr="0039781D">
        <w:rPr>
          <w:rFonts w:ascii="Calibri" w:hAnsi="Calibri" w:cs="Calibri"/>
          <w:b/>
          <w:highlight w:val="yellow"/>
        </w:rPr>
        <w:t>ation resources</w:t>
      </w:r>
    </w:p>
    <w:p w14:paraId="0C84815C" w14:textId="77777777" w:rsidR="00DB6297" w:rsidRPr="0039781D" w:rsidRDefault="00DB6297" w:rsidP="001B1161">
      <w:pPr>
        <w:pStyle w:val="NormalWeb"/>
        <w:spacing w:before="0" w:beforeAutospacing="0" w:after="0" w:afterAutospacing="0"/>
        <w:jc w:val="both"/>
        <w:rPr>
          <w:rFonts w:ascii="Calibri" w:hAnsi="Calibri" w:cs="Calibri"/>
          <w:b/>
          <w:highlight w:val="yellow"/>
        </w:rPr>
      </w:pPr>
    </w:p>
    <w:p w14:paraId="701A5CBC" w14:textId="3280F242" w:rsidR="00DB6297" w:rsidRPr="0039781D" w:rsidRDefault="00DB6297" w:rsidP="001B1161">
      <w:pPr>
        <w:pStyle w:val="NormalWeb"/>
        <w:numPr>
          <w:ilvl w:val="1"/>
          <w:numId w:val="63"/>
        </w:numPr>
        <w:spacing w:before="0" w:beforeAutospacing="0" w:after="0" w:afterAutospacing="0"/>
        <w:jc w:val="both"/>
        <w:rPr>
          <w:rFonts w:ascii="Calibri" w:hAnsi="Calibri" w:cs="Calibri"/>
          <w:highlight w:val="yellow"/>
        </w:rPr>
      </w:pPr>
      <w:r w:rsidRPr="0039781D">
        <w:rPr>
          <w:rFonts w:ascii="Calibri" w:hAnsi="Calibri" w:cs="Calibri"/>
          <w:highlight w:val="yellow"/>
        </w:rPr>
        <w:t>Provide families with resources to learn about MEG prior to visiting the MEG laboratory, such as a child-friendly scientific article</w:t>
      </w:r>
      <w:r w:rsidRPr="0039781D">
        <w:rPr>
          <w:rFonts w:ascii="Calibri" w:hAnsi="Calibri" w:cs="Calibri"/>
          <w:highlight w:val="yellow"/>
        </w:rPr>
        <w:fldChar w:fldCharType="begin" w:fldLock="1"/>
      </w:r>
      <w:r w:rsidR="00DC25AE" w:rsidRPr="0039781D">
        <w:rPr>
          <w:rFonts w:ascii="Calibri" w:hAnsi="Calibri" w:cs="Calibri"/>
          <w:highlight w:val="yellow"/>
        </w:rPr>
        <w:instrText>ADDIN CSL_CITATION {"citationItems":[{"id":"ITEM-1","itemData":{"DOI":"10.3389/frym.2014.00010","ISSN":"2296-6846","author":[{"dropping-particle":"","family":"Brock","given":"Jon","non-dropping-particle":"","parse-names":false,"suffix":""},{"dropping-particle":"","family":"Sowman","given":"Paul","non-dropping-particle":"","parse-names":false,"suffix":""}],"container-title":"Frontiers for Young Minds","id":"ITEM-1","issued":{"date-parts":[["2014","4","24"]]},"page":"10-13","title":"Meg for Kids: Listening to Your Brain with Super-Cool SQUIDs","type":"article-journal","volume":"2"},"uris":["http://www.mendeley.com/documents/?uuid=c0375acc-7d9e-3482-bd88-26913c4fabfe"]}],"mendeley":{"formattedCitation":"&lt;sup&gt;7&lt;/sup&gt;","plainTextFormattedCitation":"7","previouslyFormattedCitation":"&lt;sup&gt;7&lt;/sup&gt;"},"properties":{"noteIndex":0},"schema":"https://github.com/citation-style-language/schema/raw/master/csl-citation.json"}</w:instrText>
      </w:r>
      <w:r w:rsidRPr="0039781D">
        <w:rPr>
          <w:rFonts w:ascii="Calibri" w:hAnsi="Calibri" w:cs="Calibri"/>
          <w:highlight w:val="yellow"/>
        </w:rPr>
        <w:fldChar w:fldCharType="separate"/>
      </w:r>
      <w:r w:rsidR="00BA56B7" w:rsidRPr="0039781D">
        <w:rPr>
          <w:rFonts w:ascii="Calibri" w:hAnsi="Calibri" w:cs="Calibri"/>
          <w:noProof/>
          <w:highlight w:val="yellow"/>
          <w:vertAlign w:val="superscript"/>
        </w:rPr>
        <w:t>7</w:t>
      </w:r>
      <w:r w:rsidRPr="0039781D">
        <w:rPr>
          <w:rFonts w:ascii="Calibri" w:hAnsi="Calibri" w:cs="Calibri"/>
          <w:highlight w:val="yellow"/>
        </w:rPr>
        <w:fldChar w:fldCharType="end"/>
      </w:r>
      <w:r w:rsidRPr="0039781D">
        <w:rPr>
          <w:rFonts w:ascii="Calibri" w:hAnsi="Calibri" w:cs="Calibri"/>
          <w:highlight w:val="yellow"/>
        </w:rPr>
        <w:t xml:space="preserve"> explaining MEG and the MSR, a story-board detailing the steps involved in completing the MEG experiment (e.g.,</w:t>
      </w:r>
      <w:r w:rsidR="00B23055">
        <w:rPr>
          <w:rFonts w:ascii="Calibri" w:hAnsi="Calibri" w:cs="Calibri"/>
          <w:highlight w:val="yellow"/>
        </w:rPr>
        <w:t xml:space="preserve"> </w:t>
      </w:r>
      <w:r w:rsidR="00B23055" w:rsidRPr="00B23055">
        <w:rPr>
          <w:rFonts w:ascii="Calibri" w:hAnsi="Calibri" w:cs="Calibri"/>
          <w:b/>
          <w:highlight w:val="yellow"/>
        </w:rPr>
        <w:t xml:space="preserve">Supplementary </w:t>
      </w:r>
      <w:r w:rsidR="00200907" w:rsidRPr="00200907">
        <w:rPr>
          <w:rFonts w:ascii="Calibri" w:hAnsi="Calibri" w:cs="Calibri"/>
          <w:b/>
          <w:highlight w:val="yellow"/>
        </w:rPr>
        <w:t>Figure 1</w:t>
      </w:r>
      <w:r w:rsidRPr="0039781D">
        <w:rPr>
          <w:rFonts w:ascii="Calibri" w:hAnsi="Calibri" w:cs="Calibri"/>
          <w:highlight w:val="yellow"/>
        </w:rPr>
        <w:t xml:space="preserve"> and </w:t>
      </w:r>
      <w:r w:rsidR="009319F1" w:rsidRPr="0039781D">
        <w:rPr>
          <w:rFonts w:ascii="Calibri" w:hAnsi="Calibri" w:cs="Calibri"/>
          <w:highlight w:val="yellow"/>
        </w:rPr>
        <w:t>an MEG</w:t>
      </w:r>
      <w:r w:rsidRPr="0039781D">
        <w:rPr>
          <w:rFonts w:ascii="Calibri" w:hAnsi="Calibri" w:cs="Calibri"/>
          <w:highlight w:val="yellow"/>
        </w:rPr>
        <w:t xml:space="preserve"> information sheet for parents or caregivers (e.g.,</w:t>
      </w:r>
      <w:r w:rsidR="00B23055">
        <w:rPr>
          <w:rFonts w:ascii="Calibri" w:hAnsi="Calibri" w:cs="Calibri"/>
          <w:highlight w:val="yellow"/>
        </w:rPr>
        <w:t xml:space="preserve"> </w:t>
      </w:r>
      <w:r w:rsidR="00B23055" w:rsidRPr="00B23055">
        <w:rPr>
          <w:rFonts w:ascii="Calibri" w:hAnsi="Calibri" w:cs="Calibri"/>
          <w:b/>
          <w:highlight w:val="yellow"/>
        </w:rPr>
        <w:t xml:space="preserve">Supplementary </w:t>
      </w:r>
      <w:r w:rsidR="00200907" w:rsidRPr="00200907">
        <w:rPr>
          <w:rFonts w:ascii="Calibri" w:hAnsi="Calibri" w:cs="Calibri"/>
          <w:b/>
          <w:highlight w:val="yellow"/>
        </w:rPr>
        <w:t>Figure 2</w:t>
      </w:r>
      <w:r w:rsidRPr="0039781D">
        <w:rPr>
          <w:rFonts w:ascii="Calibri" w:hAnsi="Calibri" w:cs="Calibri"/>
          <w:highlight w:val="yellow"/>
        </w:rPr>
        <w:t xml:space="preserve">). </w:t>
      </w:r>
    </w:p>
    <w:p w14:paraId="7C8DF62E" w14:textId="77777777" w:rsidR="00CC631A" w:rsidRPr="00991CFF" w:rsidRDefault="00CC631A" w:rsidP="001B1161">
      <w:pPr>
        <w:pStyle w:val="NormalWeb"/>
        <w:spacing w:before="0" w:beforeAutospacing="0" w:after="0" w:afterAutospacing="0"/>
        <w:jc w:val="both"/>
        <w:rPr>
          <w:rFonts w:ascii="Calibri" w:hAnsi="Calibri" w:cs="Calibri"/>
        </w:rPr>
      </w:pPr>
    </w:p>
    <w:p w14:paraId="53CD2C2E" w14:textId="02BD59C2" w:rsidR="00A85B1D" w:rsidRPr="0039781D" w:rsidRDefault="00A85B1D" w:rsidP="001B1161">
      <w:pPr>
        <w:pStyle w:val="NormalWeb"/>
        <w:numPr>
          <w:ilvl w:val="0"/>
          <w:numId w:val="63"/>
        </w:numPr>
        <w:spacing w:before="0" w:beforeAutospacing="0" w:after="0" w:afterAutospacing="0"/>
        <w:jc w:val="both"/>
        <w:rPr>
          <w:rFonts w:ascii="Calibri" w:hAnsi="Calibri" w:cs="Calibri"/>
          <w:b/>
          <w:highlight w:val="yellow"/>
        </w:rPr>
      </w:pPr>
      <w:r w:rsidRPr="0039781D">
        <w:rPr>
          <w:rFonts w:ascii="Calibri" w:hAnsi="Calibri" w:cs="Calibri"/>
          <w:b/>
          <w:highlight w:val="yellow"/>
        </w:rPr>
        <w:t>MEG familiari</w:t>
      </w:r>
      <w:r w:rsidR="001B1161">
        <w:rPr>
          <w:rFonts w:ascii="Calibri" w:hAnsi="Calibri" w:cs="Calibri"/>
          <w:b/>
          <w:highlight w:val="yellow"/>
        </w:rPr>
        <w:t>z</w:t>
      </w:r>
      <w:r w:rsidRPr="0039781D">
        <w:rPr>
          <w:rFonts w:ascii="Calibri" w:hAnsi="Calibri" w:cs="Calibri"/>
          <w:b/>
          <w:highlight w:val="yellow"/>
        </w:rPr>
        <w:t>ation</w:t>
      </w:r>
      <w:r w:rsidR="00DB6297" w:rsidRPr="0039781D">
        <w:rPr>
          <w:rFonts w:ascii="Calibri" w:hAnsi="Calibri" w:cs="Calibri"/>
          <w:b/>
          <w:highlight w:val="yellow"/>
        </w:rPr>
        <w:t xml:space="preserve"> session</w:t>
      </w:r>
    </w:p>
    <w:p w14:paraId="644B5A6C" w14:textId="4F1140BF" w:rsidR="00CC631A" w:rsidRDefault="00CC631A" w:rsidP="001B1161">
      <w:pPr>
        <w:pStyle w:val="NormalWeb"/>
        <w:spacing w:before="0" w:beforeAutospacing="0" w:after="0" w:afterAutospacing="0"/>
        <w:jc w:val="both"/>
        <w:rPr>
          <w:rFonts w:ascii="Calibri" w:hAnsi="Calibri" w:cs="Calibri"/>
          <w:b/>
        </w:rPr>
      </w:pPr>
    </w:p>
    <w:p w14:paraId="7490E62A" w14:textId="643CC22A" w:rsidR="00CC631A" w:rsidRPr="002C0596" w:rsidRDefault="00CC631A" w:rsidP="001B1161">
      <w:pPr>
        <w:pStyle w:val="NormalWeb"/>
        <w:spacing w:before="0" w:beforeAutospacing="0" w:after="0" w:afterAutospacing="0"/>
        <w:jc w:val="both"/>
        <w:rPr>
          <w:rFonts w:ascii="Calibri" w:hAnsi="Calibri" w:cs="Calibri"/>
          <w:b/>
        </w:rPr>
      </w:pPr>
      <w:r w:rsidRPr="00991CFF">
        <w:rPr>
          <w:rFonts w:ascii="Calibri" w:hAnsi="Calibri" w:cs="Calibri"/>
        </w:rPr>
        <w:t>NOTE: The familiari</w:t>
      </w:r>
      <w:r w:rsidR="001B1161">
        <w:rPr>
          <w:rFonts w:ascii="Calibri" w:hAnsi="Calibri" w:cs="Calibri"/>
        </w:rPr>
        <w:t>z</w:t>
      </w:r>
      <w:r w:rsidRPr="00991CFF">
        <w:rPr>
          <w:rFonts w:ascii="Calibri" w:hAnsi="Calibri" w:cs="Calibri"/>
        </w:rPr>
        <w:t>ation session typically runs for 30</w:t>
      </w:r>
      <w:r w:rsidR="00200907">
        <w:rPr>
          <w:rFonts w:ascii="Calibri" w:hAnsi="Calibri" w:cs="Calibri"/>
        </w:rPr>
        <w:t xml:space="preserve"> min</w:t>
      </w:r>
      <w:r w:rsidRPr="00991CFF">
        <w:rPr>
          <w:rFonts w:ascii="Calibri" w:hAnsi="Calibri" w:cs="Calibri"/>
        </w:rPr>
        <w:t>, including an introduction to the MSR (5</w:t>
      </w:r>
      <w:r w:rsidRPr="00830D41">
        <w:rPr>
          <w:rFonts w:ascii="Calibri" w:hAnsi="Calibri" w:cs="Calibri"/>
        </w:rPr>
        <w:t xml:space="preserve"> minutes), a practice digit</w:t>
      </w:r>
      <w:r w:rsidR="001B1161">
        <w:rPr>
          <w:rFonts w:ascii="Calibri" w:hAnsi="Calibri" w:cs="Calibri"/>
        </w:rPr>
        <w:t>iz</w:t>
      </w:r>
      <w:r w:rsidRPr="00830D41">
        <w:rPr>
          <w:rFonts w:ascii="Calibri" w:hAnsi="Calibri" w:cs="Calibri"/>
        </w:rPr>
        <w:t>ation (5 minutes)</w:t>
      </w:r>
      <w:r w:rsidR="00B23055">
        <w:rPr>
          <w:rFonts w:ascii="Calibri" w:hAnsi="Calibri" w:cs="Calibri"/>
        </w:rPr>
        <w:t>,</w:t>
      </w:r>
      <w:r w:rsidRPr="00830D41">
        <w:rPr>
          <w:rFonts w:ascii="Calibri" w:hAnsi="Calibri" w:cs="Calibri"/>
        </w:rPr>
        <w:t xml:space="preserve"> and MEG simulator training</w:t>
      </w:r>
      <w:r w:rsidR="00B23055">
        <w:rPr>
          <w:rFonts w:ascii="Calibri" w:hAnsi="Calibri" w:cs="Calibri"/>
        </w:rPr>
        <w:t>,</w:t>
      </w:r>
      <w:r w:rsidRPr="00830D41">
        <w:rPr>
          <w:rFonts w:ascii="Calibri" w:hAnsi="Calibri" w:cs="Calibri"/>
        </w:rPr>
        <w:t xml:space="preserve"> including practice on the experimental task (20 minutes). Conduct the familiari</w:t>
      </w:r>
      <w:r w:rsidR="001B1161">
        <w:rPr>
          <w:rFonts w:ascii="Calibri" w:hAnsi="Calibri" w:cs="Calibri"/>
        </w:rPr>
        <w:t>z</w:t>
      </w:r>
      <w:r w:rsidRPr="00830D41">
        <w:rPr>
          <w:rFonts w:ascii="Calibri" w:hAnsi="Calibri" w:cs="Calibri"/>
        </w:rPr>
        <w:t>ation session between one-to-seven days prior to data acquisition.</w:t>
      </w:r>
    </w:p>
    <w:p w14:paraId="68B68408" w14:textId="77777777" w:rsidR="00CC631A" w:rsidRPr="002C0596" w:rsidRDefault="00CC631A" w:rsidP="001B1161">
      <w:pPr>
        <w:pStyle w:val="NormalWeb"/>
        <w:spacing w:before="0" w:beforeAutospacing="0" w:after="0" w:afterAutospacing="0"/>
        <w:jc w:val="both"/>
        <w:rPr>
          <w:rFonts w:ascii="Calibri" w:hAnsi="Calibri" w:cs="Calibri"/>
          <w:b/>
        </w:rPr>
      </w:pPr>
    </w:p>
    <w:p w14:paraId="06CE1273" w14:textId="7CC03D69" w:rsidR="00CC631A" w:rsidRPr="001B1161" w:rsidRDefault="00CC631A" w:rsidP="001B1161">
      <w:pPr>
        <w:pStyle w:val="NormalWeb"/>
        <w:numPr>
          <w:ilvl w:val="1"/>
          <w:numId w:val="63"/>
        </w:numPr>
        <w:spacing w:before="0" w:beforeAutospacing="0" w:after="0" w:afterAutospacing="0"/>
        <w:jc w:val="both"/>
        <w:rPr>
          <w:rFonts w:ascii="Calibri" w:hAnsi="Calibri" w:cs="Calibri"/>
          <w:highlight w:val="yellow"/>
        </w:rPr>
      </w:pPr>
      <w:r w:rsidRPr="001B1161">
        <w:rPr>
          <w:rFonts w:ascii="Calibri" w:hAnsi="Calibri" w:cs="Calibri"/>
          <w:highlight w:val="yellow"/>
        </w:rPr>
        <w:t>MSR introduction</w:t>
      </w:r>
    </w:p>
    <w:p w14:paraId="42DB80C0" w14:textId="6DC07EF2" w:rsidR="003E0FFB" w:rsidRPr="002C0596" w:rsidRDefault="003E0FFB" w:rsidP="001B1161">
      <w:pPr>
        <w:jc w:val="both"/>
        <w:rPr>
          <w:rFonts w:ascii="Calibri" w:hAnsi="Calibri" w:cs="Calibri"/>
          <w:b/>
          <w:highlight w:val="yellow"/>
        </w:rPr>
      </w:pPr>
    </w:p>
    <w:p w14:paraId="522F456A" w14:textId="0557E5D6" w:rsidR="00320D8F" w:rsidRPr="002C0596" w:rsidRDefault="00DB6297" w:rsidP="001B1161">
      <w:pPr>
        <w:pStyle w:val="ListParagraph"/>
        <w:numPr>
          <w:ilvl w:val="2"/>
          <w:numId w:val="63"/>
        </w:numPr>
        <w:jc w:val="both"/>
        <w:rPr>
          <w:rFonts w:ascii="Calibri" w:hAnsi="Calibri" w:cs="Calibri"/>
          <w:b/>
          <w:highlight w:val="yellow"/>
        </w:rPr>
      </w:pPr>
      <w:r w:rsidRPr="002C0596">
        <w:rPr>
          <w:rFonts w:ascii="Calibri" w:hAnsi="Calibri" w:cs="Calibri"/>
          <w:highlight w:val="yellow"/>
        </w:rPr>
        <w:t>Take the child on a tour of the MSR (“spaceship”) which is decorated in space-related wall art to reinforce the space mission theme.</w:t>
      </w:r>
      <w:r w:rsidR="00ED2933" w:rsidRPr="002C0596">
        <w:rPr>
          <w:rFonts w:ascii="Calibri" w:hAnsi="Calibri" w:cs="Calibri"/>
          <w:highlight w:val="yellow"/>
        </w:rPr>
        <w:t xml:space="preserve"> </w:t>
      </w:r>
    </w:p>
    <w:p w14:paraId="181902A9" w14:textId="77777777" w:rsidR="003E0FFB" w:rsidRPr="002C0596" w:rsidRDefault="003E0FFB" w:rsidP="001B1161">
      <w:pPr>
        <w:pStyle w:val="ListParagraph"/>
        <w:ind w:left="792"/>
        <w:jc w:val="both"/>
        <w:rPr>
          <w:rFonts w:ascii="Calibri" w:hAnsi="Calibri" w:cs="Calibri"/>
          <w:b/>
          <w:highlight w:val="yellow"/>
        </w:rPr>
      </w:pPr>
    </w:p>
    <w:p w14:paraId="11546BF6" w14:textId="3A079773" w:rsidR="003E0FFB" w:rsidRPr="002C0596" w:rsidRDefault="00DB6297" w:rsidP="001B1161">
      <w:pPr>
        <w:pStyle w:val="ListParagraph"/>
        <w:numPr>
          <w:ilvl w:val="2"/>
          <w:numId w:val="63"/>
        </w:numPr>
        <w:jc w:val="both"/>
        <w:rPr>
          <w:rFonts w:ascii="Calibri" w:hAnsi="Calibri" w:cs="Calibri"/>
          <w:b/>
          <w:highlight w:val="yellow"/>
        </w:rPr>
      </w:pPr>
      <w:r w:rsidRPr="002C0596">
        <w:rPr>
          <w:rFonts w:ascii="Calibri" w:hAnsi="Calibri" w:cs="Calibri"/>
          <w:highlight w:val="yellow"/>
        </w:rPr>
        <w:lastRenderedPageBreak/>
        <w:t>Ask the child to practice lying back with their head in the helmet dewar.</w:t>
      </w:r>
    </w:p>
    <w:p w14:paraId="5A5BA0C7" w14:textId="77777777" w:rsidR="003E0FFB" w:rsidRPr="002C0596" w:rsidRDefault="003E0FFB" w:rsidP="001B1161">
      <w:pPr>
        <w:pStyle w:val="ListParagraph"/>
        <w:ind w:left="792"/>
        <w:jc w:val="both"/>
        <w:rPr>
          <w:rFonts w:ascii="Calibri" w:hAnsi="Calibri" w:cs="Calibri"/>
          <w:b/>
          <w:highlight w:val="yellow"/>
        </w:rPr>
      </w:pPr>
    </w:p>
    <w:p w14:paraId="414B9876" w14:textId="755FE455" w:rsidR="00DB6297" w:rsidRPr="002C0596" w:rsidRDefault="005B0564" w:rsidP="001B1161">
      <w:pPr>
        <w:pStyle w:val="ListParagraph"/>
        <w:numPr>
          <w:ilvl w:val="2"/>
          <w:numId w:val="63"/>
        </w:numPr>
        <w:jc w:val="both"/>
        <w:rPr>
          <w:rFonts w:ascii="Calibri" w:hAnsi="Calibri" w:cs="Calibri"/>
          <w:b/>
          <w:highlight w:val="yellow"/>
        </w:rPr>
      </w:pPr>
      <w:r w:rsidRPr="002C0596">
        <w:rPr>
          <w:rFonts w:ascii="Calibri" w:hAnsi="Calibri" w:cs="Calibri"/>
          <w:highlight w:val="yellow"/>
        </w:rPr>
        <w:t>Tell</w:t>
      </w:r>
      <w:r w:rsidR="00DB6297" w:rsidRPr="002C0596">
        <w:rPr>
          <w:rFonts w:ascii="Calibri" w:hAnsi="Calibri" w:cs="Calibri"/>
          <w:highlight w:val="yellow"/>
        </w:rPr>
        <w:t xml:space="preserve"> the child to lie as still as possible so that the spaceship stays on course and can reach its </w:t>
      </w:r>
      <w:proofErr w:type="gramStart"/>
      <w:r w:rsidR="00DB6297" w:rsidRPr="002C0596">
        <w:rPr>
          <w:rFonts w:ascii="Calibri" w:hAnsi="Calibri" w:cs="Calibri"/>
          <w:highlight w:val="yellow"/>
        </w:rPr>
        <w:t>final destination</w:t>
      </w:r>
      <w:proofErr w:type="gramEnd"/>
      <w:r w:rsidR="00DB6297" w:rsidRPr="002C0596">
        <w:rPr>
          <w:rFonts w:ascii="Calibri" w:hAnsi="Calibri" w:cs="Calibri"/>
          <w:highlight w:val="yellow"/>
        </w:rPr>
        <w:t>.</w:t>
      </w:r>
    </w:p>
    <w:p w14:paraId="7AC79892" w14:textId="77777777" w:rsidR="003E0FFB" w:rsidRPr="002C0596" w:rsidRDefault="003E0FFB" w:rsidP="001B1161">
      <w:pPr>
        <w:pStyle w:val="ListParagraph"/>
        <w:ind w:left="792"/>
        <w:jc w:val="both"/>
        <w:rPr>
          <w:rFonts w:ascii="Calibri" w:hAnsi="Calibri" w:cs="Calibri"/>
          <w:b/>
          <w:highlight w:val="yellow"/>
        </w:rPr>
      </w:pPr>
    </w:p>
    <w:p w14:paraId="3BC59763" w14:textId="42C61A4C" w:rsidR="00DB6297" w:rsidRPr="001B1161" w:rsidRDefault="00DB6297" w:rsidP="001B1161">
      <w:pPr>
        <w:pStyle w:val="ListParagraph"/>
        <w:numPr>
          <w:ilvl w:val="1"/>
          <w:numId w:val="63"/>
        </w:numPr>
        <w:jc w:val="both"/>
        <w:rPr>
          <w:rFonts w:ascii="Calibri" w:hAnsi="Calibri" w:cs="Calibri"/>
          <w:highlight w:val="yellow"/>
        </w:rPr>
      </w:pPr>
      <w:r w:rsidRPr="001B1161">
        <w:rPr>
          <w:rFonts w:ascii="Calibri" w:hAnsi="Calibri" w:cs="Calibri"/>
          <w:highlight w:val="yellow"/>
        </w:rPr>
        <w:t>Digiti</w:t>
      </w:r>
      <w:r w:rsidR="001B1161" w:rsidRPr="001B1161">
        <w:rPr>
          <w:rFonts w:ascii="Calibri" w:hAnsi="Calibri" w:cs="Calibri"/>
          <w:highlight w:val="yellow"/>
        </w:rPr>
        <w:t>z</w:t>
      </w:r>
      <w:r w:rsidRPr="001B1161">
        <w:rPr>
          <w:rFonts w:ascii="Calibri" w:hAnsi="Calibri" w:cs="Calibri"/>
          <w:highlight w:val="yellow"/>
        </w:rPr>
        <w:t>ation</w:t>
      </w:r>
      <w:r w:rsidR="00334432" w:rsidRPr="001B1161">
        <w:rPr>
          <w:rFonts w:ascii="Calibri" w:hAnsi="Calibri" w:cs="Calibri"/>
          <w:highlight w:val="yellow"/>
        </w:rPr>
        <w:t>:</w:t>
      </w:r>
    </w:p>
    <w:p w14:paraId="22B3D303" w14:textId="77777777" w:rsidR="003E0FFB" w:rsidRPr="002C0596" w:rsidRDefault="003E0FFB" w:rsidP="001B1161">
      <w:pPr>
        <w:pStyle w:val="ListParagraph"/>
        <w:ind w:left="360"/>
        <w:jc w:val="both"/>
        <w:rPr>
          <w:rFonts w:ascii="Calibri" w:hAnsi="Calibri" w:cs="Calibri"/>
          <w:b/>
          <w:highlight w:val="yellow"/>
        </w:rPr>
      </w:pPr>
    </w:p>
    <w:p w14:paraId="44B189A8" w14:textId="77777777" w:rsidR="008028C1" w:rsidRPr="00991CFF" w:rsidRDefault="00DB6297" w:rsidP="001B1161">
      <w:pPr>
        <w:pStyle w:val="ListParagraph"/>
        <w:numPr>
          <w:ilvl w:val="2"/>
          <w:numId w:val="63"/>
        </w:numPr>
        <w:jc w:val="both"/>
        <w:rPr>
          <w:rFonts w:ascii="Calibri" w:hAnsi="Calibri" w:cs="Calibri"/>
          <w:highlight w:val="yellow"/>
        </w:rPr>
      </w:pPr>
      <w:r w:rsidRPr="002C0596">
        <w:rPr>
          <w:rFonts w:ascii="Calibri" w:hAnsi="Calibri" w:cs="Calibri"/>
          <w:highlight w:val="yellow"/>
        </w:rPr>
        <w:t>Seat the child on a high chair and fit them with a polyester swimming cap (“astronaut helmet”) containing five marker coils.</w:t>
      </w:r>
      <w:r w:rsidR="00BB48C2" w:rsidRPr="002C0596">
        <w:rPr>
          <w:rFonts w:ascii="Calibri" w:hAnsi="Calibri" w:cs="Calibri"/>
          <w:highlight w:val="yellow"/>
        </w:rPr>
        <w:t xml:space="preserve"> Adapt loose-fitting caps by folding up the sides.</w:t>
      </w:r>
      <w:r w:rsidR="0062452C" w:rsidRPr="002C0596">
        <w:rPr>
          <w:rFonts w:ascii="Calibri" w:hAnsi="Calibri" w:cs="Calibri"/>
          <w:highlight w:val="yellow"/>
        </w:rPr>
        <w:t xml:space="preserve"> </w:t>
      </w:r>
      <w:r w:rsidR="008028C1" w:rsidRPr="00991CFF">
        <w:rPr>
          <w:rFonts w:ascii="Calibri" w:hAnsi="Calibri" w:cs="Calibri"/>
          <w:highlight w:val="yellow"/>
        </w:rPr>
        <w:t>NOTE: The coils send data to a continuous motion tracking unit.</w:t>
      </w:r>
    </w:p>
    <w:p w14:paraId="39D6F504" w14:textId="77777777" w:rsidR="003E0FFB" w:rsidRPr="002C0596" w:rsidRDefault="003E0FFB" w:rsidP="001B1161">
      <w:pPr>
        <w:pStyle w:val="ListParagraph"/>
        <w:ind w:left="792"/>
        <w:jc w:val="both"/>
        <w:rPr>
          <w:rFonts w:ascii="Calibri" w:hAnsi="Calibri" w:cs="Calibri"/>
          <w:highlight w:val="yellow"/>
        </w:rPr>
      </w:pPr>
    </w:p>
    <w:p w14:paraId="24BF33AE" w14:textId="1062EBA1" w:rsidR="0067601B" w:rsidRPr="00991CFF" w:rsidRDefault="00DB6297" w:rsidP="001B1161">
      <w:pPr>
        <w:pStyle w:val="ListParagraph"/>
        <w:numPr>
          <w:ilvl w:val="2"/>
          <w:numId w:val="63"/>
        </w:numPr>
        <w:jc w:val="both"/>
        <w:rPr>
          <w:rFonts w:ascii="Calibri" w:hAnsi="Calibri" w:cs="Calibri"/>
          <w:highlight w:val="yellow"/>
        </w:rPr>
      </w:pPr>
      <w:r w:rsidRPr="002C0596">
        <w:rPr>
          <w:rFonts w:ascii="Calibri" w:hAnsi="Calibri" w:cs="Calibri"/>
          <w:highlight w:val="yellow"/>
        </w:rPr>
        <w:t xml:space="preserve">Place a transmitter and three </w:t>
      </w:r>
      <w:r w:rsidR="00956A63" w:rsidRPr="002C0596">
        <w:rPr>
          <w:rFonts w:ascii="Calibri" w:hAnsi="Calibri" w:cs="Calibri"/>
          <w:highlight w:val="yellow"/>
        </w:rPr>
        <w:t>receivers</w:t>
      </w:r>
      <w:r w:rsidRPr="002C0596">
        <w:rPr>
          <w:rFonts w:ascii="Calibri" w:hAnsi="Calibri" w:cs="Calibri"/>
          <w:highlight w:val="yellow"/>
        </w:rPr>
        <w:t xml:space="preserve"> around the child’s neck.</w:t>
      </w:r>
      <w:r w:rsidR="0067601B" w:rsidRPr="00991CFF">
        <w:rPr>
          <w:rFonts w:ascii="Calibri" w:hAnsi="Calibri" w:cs="Calibri"/>
          <w:highlight w:val="yellow"/>
        </w:rPr>
        <w:t xml:space="preserve"> </w:t>
      </w:r>
    </w:p>
    <w:p w14:paraId="406C0403" w14:textId="77777777" w:rsidR="0067601B" w:rsidRPr="002C0596" w:rsidRDefault="0067601B" w:rsidP="001B1161">
      <w:pPr>
        <w:jc w:val="both"/>
        <w:rPr>
          <w:rFonts w:ascii="Calibri" w:hAnsi="Calibri" w:cs="Calibri"/>
          <w:highlight w:val="yellow"/>
        </w:rPr>
      </w:pPr>
    </w:p>
    <w:p w14:paraId="058AFA51" w14:textId="77777777" w:rsidR="007E00D3" w:rsidRDefault="0067601B" w:rsidP="001B1161">
      <w:pPr>
        <w:pStyle w:val="ListParagraph"/>
        <w:numPr>
          <w:ilvl w:val="2"/>
          <w:numId w:val="63"/>
        </w:numPr>
        <w:jc w:val="both"/>
        <w:rPr>
          <w:rFonts w:ascii="Calibri" w:hAnsi="Calibri" w:cs="Calibri"/>
          <w:highlight w:val="yellow"/>
        </w:rPr>
      </w:pPr>
      <w:r w:rsidRPr="00991CFF">
        <w:rPr>
          <w:rFonts w:ascii="Calibri" w:hAnsi="Calibri" w:cs="Calibri"/>
          <w:highlight w:val="yellow"/>
        </w:rPr>
        <w:t>Ask the child to demonstrate their best ‘statue’ pose and offer frequent positive reinforcement when they stay still.</w:t>
      </w:r>
      <w:r w:rsidRPr="00D34C42">
        <w:rPr>
          <w:rFonts w:ascii="Calibri" w:hAnsi="Calibri" w:cs="Calibri"/>
          <w:highlight w:val="yellow"/>
        </w:rPr>
        <w:t xml:space="preserve"> </w:t>
      </w:r>
    </w:p>
    <w:p w14:paraId="29B69C65" w14:textId="77777777" w:rsidR="007E00D3" w:rsidRDefault="007E00D3" w:rsidP="001B1161">
      <w:pPr>
        <w:pStyle w:val="ListParagraph"/>
        <w:jc w:val="both"/>
        <w:rPr>
          <w:rFonts w:ascii="Calibri" w:hAnsi="Calibri" w:cs="Calibri"/>
          <w:highlight w:val="yellow"/>
        </w:rPr>
      </w:pPr>
    </w:p>
    <w:p w14:paraId="4C974D17" w14:textId="1F9BC703" w:rsidR="0067601B" w:rsidRPr="00991CFF" w:rsidRDefault="0067601B" w:rsidP="001B1161">
      <w:pPr>
        <w:pStyle w:val="ListParagraph"/>
        <w:ind w:left="0"/>
        <w:jc w:val="both"/>
        <w:rPr>
          <w:rFonts w:ascii="Calibri" w:hAnsi="Calibri" w:cs="Calibri"/>
          <w:highlight w:val="yellow"/>
        </w:rPr>
      </w:pPr>
      <w:r w:rsidRPr="00051DD9">
        <w:rPr>
          <w:rFonts w:ascii="Calibri" w:hAnsi="Calibri" w:cs="Calibri"/>
          <w:highlight w:val="yellow"/>
        </w:rPr>
        <w:t>NOTE: This serves to minimi</w:t>
      </w:r>
      <w:r w:rsidR="001B1161">
        <w:rPr>
          <w:rFonts w:ascii="Calibri" w:hAnsi="Calibri" w:cs="Calibri"/>
          <w:highlight w:val="yellow"/>
        </w:rPr>
        <w:t>z</w:t>
      </w:r>
      <w:r w:rsidRPr="00051DD9">
        <w:rPr>
          <w:rFonts w:ascii="Calibri" w:hAnsi="Calibri" w:cs="Calibri"/>
          <w:highlight w:val="yellow"/>
        </w:rPr>
        <w:t>e head movement during digit</w:t>
      </w:r>
      <w:r w:rsidR="001B1161">
        <w:rPr>
          <w:rFonts w:ascii="Calibri" w:hAnsi="Calibri" w:cs="Calibri"/>
          <w:highlight w:val="yellow"/>
        </w:rPr>
        <w:t>iz</w:t>
      </w:r>
      <w:r w:rsidRPr="00051DD9">
        <w:rPr>
          <w:rFonts w:ascii="Calibri" w:hAnsi="Calibri" w:cs="Calibri"/>
          <w:highlight w:val="yellow"/>
        </w:rPr>
        <w:t>ation that may compromise the accuracy of the subsequent co-registration with the MEG sensors</w:t>
      </w:r>
      <w:r w:rsidRPr="00991CFF">
        <w:rPr>
          <w:rFonts w:ascii="Calibri" w:hAnsi="Calibri" w:cs="Calibri"/>
          <w:highlight w:val="yellow"/>
        </w:rPr>
        <w:fldChar w:fldCharType="begin" w:fldLock="1"/>
      </w:r>
      <w:r w:rsidRPr="00051DD9">
        <w:rPr>
          <w:rFonts w:ascii="Calibri" w:hAnsi="Calibri" w:cs="Calibri"/>
          <w:highlight w:val="yellow"/>
        </w:rPr>
        <w:instrText>ADDIN CSL_CITATION {"citationItems":[{"id":"ITEM-1","itemData":{"DOI":"10.1016/J.NEUROIMAGE.2012.10.001","ISSN":"1053-8119","abstract":"Magnetoencephalographic (MEG) recordings are a rich source of information about the neural dynamics underlying cognitive processes in the brain, with excellent temporal and good spatial resolution. In recent years there have been considerable advances in MEG hardware developments and methods. Sophisticated analysis techniques are now routinely applied and continuously improved, leading to fascinating insights into the intricate dynamics of neural processes. However, the rapidly increasing level of complexity of the different steps in a MEG study make it difficult for novices, and sometimes even for experts, to stay aware of possible limitations and caveats. Furthermore, the complexity of MEG data acquisition and data analysis requires special attention when describing MEG studies in publications, in order to facilitate interpretation and reproduction of the results. This manuscript aims at making recommendations for a number of important data acquisition and data analysis steps and suggests details that should be specified in manuscripts reporting MEG studies. These recommendations will hopefully serve as guidelines that help to strengthen the position of the MEG research community within the field of neuroscience, and may foster discussion in order to further enhance the quality and impact of MEG research.","author":[{"dropping-particle":"","family":"Gross","given":"Joachim","non-dropping-particle":"","parse-names":false,"suffix":""},{"dropping-particle":"","family":"Baillet","given":"Sylvain","non-dropping-particle":"","parse-names":false,"suffix":""},{"dropping-particle":"","family":"Barnes","given":"Gareth R.","non-dropping-particle":"","parse-names":false,"suffix":""},{"dropping-particle":"","family":"Henson","given":"Richard N.","non-dropping-particle":"","parse-names":false,"suffix":""},{"dropping-particle":"","family":"Hillebrand","given":"Arjan","non-dropping-particle":"","parse-names":false,"suffix":""},{"dropping-particle":"","family":"Jensen","given":"Ole","non-dropping-particle":"","parse-names":false,"suffix":""},{"dropping-particle":"","family":"Jerbi","given":"Karim","non-dropping-particle":"","parse-names":false,"suffix":""},{"dropping-particle":"","family":"Litvak","given":"Vladimir","non-dropping-particle":"","parse-names":false,"suffix":""},{"dropping-particle":"","family":"Maess","given":"Burkhard","non-dropping-particle":"","parse-names":false,"suffix":""},{"dropping-particle":"","family":"Oostenveld","given":"Robert","non-dropping-particle":"","parse-names":false,"suffix":""},{"dropping-particle":"","family":"Parkkonen","given":"Lauri","non-dropping-particle":"","parse-names":false,"suffix":""},{"dropping-particle":"","family":"Taylor","given":"Jason R.","non-dropping-particle":"","parse-names":false,"suffix":""},{"dropping-particle":"","family":"Wassenhove","given":"Virginie","non-dropping-particle":"van","parse-names":false,"suffix":""},{"dropping-particle":"","family":"Wibral","given":"Michael","non-dropping-particle":"","parse-names":false,"suffix":""},{"dropping-particle":"","family":"Schoffelen","given":"Jan-Mathijs","non-dropping-particle":"","parse-names":false,"suffix":""}],"container-title":"NeuroImage","id":"ITEM-1","issued":{"date-parts":[["2013","1","15"]]},"note":"MEG good-practice guidelines for the acquisition and analysios of MEG data","page":"349-363","publisher":"Academic Press","title":"Good practice for conducting and reporting MEG research","type":"article-journal","volume":"65"},"uris":["http://www.mendeley.com/documents/?uuid=dc92b16b-5776-3aa2-b63d-ae1fb7540ed5"]}],"mendeley":{"formattedCitation":"&lt;sup&gt;8&lt;/sup&gt;","plainTextFormattedCitation":"8","previouslyFormattedCitation":"&lt;sup&gt;8&lt;/sup&gt;"},"properties":{"noteIndex":0},"schema":"https://github.com/citation-style-language/schema/raw/master/csl-citation.json"}</w:instrText>
      </w:r>
      <w:r w:rsidRPr="00991CFF">
        <w:rPr>
          <w:rFonts w:ascii="Calibri" w:hAnsi="Calibri" w:cs="Calibri"/>
          <w:highlight w:val="yellow"/>
        </w:rPr>
        <w:fldChar w:fldCharType="separate"/>
      </w:r>
      <w:r w:rsidRPr="00991CFF">
        <w:rPr>
          <w:rFonts w:ascii="Calibri" w:hAnsi="Calibri" w:cs="Calibri"/>
          <w:noProof/>
          <w:highlight w:val="yellow"/>
          <w:vertAlign w:val="superscript"/>
        </w:rPr>
        <w:t>8</w:t>
      </w:r>
      <w:r w:rsidRPr="00991CFF">
        <w:rPr>
          <w:rFonts w:ascii="Calibri" w:hAnsi="Calibri" w:cs="Calibri"/>
          <w:highlight w:val="yellow"/>
        </w:rPr>
        <w:fldChar w:fldCharType="end"/>
      </w:r>
      <w:r w:rsidRPr="00991CFF">
        <w:rPr>
          <w:rFonts w:ascii="Calibri" w:hAnsi="Calibri" w:cs="Calibri"/>
          <w:highlight w:val="yellow"/>
        </w:rPr>
        <w:t xml:space="preserve">. </w:t>
      </w:r>
    </w:p>
    <w:p w14:paraId="0052A49E" w14:textId="77777777" w:rsidR="0067601B" w:rsidRPr="002C0596" w:rsidRDefault="0067601B" w:rsidP="001B1161">
      <w:pPr>
        <w:jc w:val="both"/>
        <w:rPr>
          <w:rFonts w:ascii="Calibri" w:hAnsi="Calibri" w:cs="Calibri"/>
          <w:highlight w:val="yellow"/>
        </w:rPr>
      </w:pPr>
    </w:p>
    <w:p w14:paraId="49418BCF" w14:textId="2D8695EA" w:rsidR="00DB6297" w:rsidRPr="002C0596" w:rsidRDefault="0067601B" w:rsidP="001B1161">
      <w:pPr>
        <w:pStyle w:val="ListParagraph"/>
        <w:numPr>
          <w:ilvl w:val="2"/>
          <w:numId w:val="63"/>
        </w:numPr>
        <w:jc w:val="both"/>
        <w:rPr>
          <w:rFonts w:ascii="Calibri" w:hAnsi="Calibri" w:cs="Calibri"/>
          <w:highlight w:val="yellow"/>
        </w:rPr>
      </w:pPr>
      <w:r w:rsidRPr="00991CFF">
        <w:rPr>
          <w:rFonts w:ascii="Calibri" w:hAnsi="Calibri" w:cs="Calibri"/>
          <w:highlight w:val="yellow"/>
        </w:rPr>
        <w:t>Use a pen digiti</w:t>
      </w:r>
      <w:r w:rsidR="001B1161">
        <w:rPr>
          <w:rFonts w:ascii="Calibri" w:hAnsi="Calibri" w:cs="Calibri"/>
          <w:highlight w:val="yellow"/>
        </w:rPr>
        <w:t>z</w:t>
      </w:r>
      <w:r w:rsidRPr="00991CFF">
        <w:rPr>
          <w:rFonts w:ascii="Calibri" w:hAnsi="Calibri" w:cs="Calibri"/>
          <w:highlight w:val="yellow"/>
        </w:rPr>
        <w:t>er (</w:t>
      </w:r>
      <w:r w:rsidR="001B1161">
        <w:rPr>
          <w:rFonts w:ascii="Calibri" w:hAnsi="Calibri" w:cs="Calibri"/>
          <w:highlight w:val="yellow"/>
        </w:rPr>
        <w:t xml:space="preserve">see </w:t>
      </w:r>
      <w:r w:rsidR="00200907" w:rsidRPr="00200907">
        <w:rPr>
          <w:rFonts w:ascii="Calibri" w:hAnsi="Calibri" w:cs="Calibri"/>
          <w:b/>
          <w:highlight w:val="yellow"/>
        </w:rPr>
        <w:t>Table of Materials</w:t>
      </w:r>
      <w:r w:rsidRPr="00991CFF">
        <w:rPr>
          <w:rFonts w:ascii="Calibri" w:hAnsi="Calibri" w:cs="Calibri"/>
          <w:highlight w:val="yellow"/>
        </w:rPr>
        <w:t xml:space="preserve">) to record the position of three fiducial points (the </w:t>
      </w:r>
      <w:proofErr w:type="spellStart"/>
      <w:r w:rsidRPr="00991CFF">
        <w:rPr>
          <w:rFonts w:ascii="Calibri" w:hAnsi="Calibri" w:cs="Calibri"/>
          <w:highlight w:val="yellow"/>
        </w:rPr>
        <w:t>nasion</w:t>
      </w:r>
      <w:proofErr w:type="spellEnd"/>
      <w:r w:rsidRPr="00991CFF">
        <w:rPr>
          <w:rFonts w:ascii="Calibri" w:hAnsi="Calibri" w:cs="Calibri"/>
          <w:highlight w:val="yellow"/>
        </w:rPr>
        <w:t xml:space="preserve"> and left and right pre-</w:t>
      </w:r>
      <w:r w:rsidRPr="00D34C42">
        <w:rPr>
          <w:rFonts w:ascii="Calibri" w:hAnsi="Calibri" w:cs="Calibri"/>
          <w:highlight w:val="yellow"/>
        </w:rPr>
        <w:t xml:space="preserve">auricular points) and the five marker coils, as well as the shape of the surface of the head. NOTE: </w:t>
      </w:r>
      <w:r w:rsidRPr="00051DD9">
        <w:rPr>
          <w:rFonts w:ascii="Calibri" w:hAnsi="Calibri" w:cs="Calibri"/>
          <w:highlight w:val="yellow"/>
        </w:rPr>
        <w:t>This data is used to later determine the position of the child’s head in relation to the MEG sensors.</w:t>
      </w:r>
    </w:p>
    <w:p w14:paraId="0F80A2B6" w14:textId="77777777" w:rsidR="003E0FFB" w:rsidRPr="002C0596" w:rsidRDefault="003E0FFB" w:rsidP="001B1161">
      <w:pPr>
        <w:jc w:val="both"/>
        <w:rPr>
          <w:rFonts w:ascii="Calibri" w:hAnsi="Calibri" w:cs="Calibri"/>
          <w:highlight w:val="yellow"/>
        </w:rPr>
      </w:pPr>
    </w:p>
    <w:p w14:paraId="10D1E143" w14:textId="51F0474B" w:rsidR="00B53D1D" w:rsidRPr="002C0596" w:rsidRDefault="00B53D1D" w:rsidP="001B1161">
      <w:pPr>
        <w:pStyle w:val="ListParagraph"/>
        <w:numPr>
          <w:ilvl w:val="2"/>
          <w:numId w:val="63"/>
        </w:numPr>
        <w:jc w:val="both"/>
        <w:rPr>
          <w:rFonts w:ascii="Calibri" w:hAnsi="Calibri" w:cs="Calibri"/>
          <w:highlight w:val="yellow"/>
        </w:rPr>
      </w:pPr>
      <w:r w:rsidRPr="002C0596">
        <w:rPr>
          <w:rFonts w:ascii="Calibri" w:hAnsi="Calibri" w:cs="Calibri"/>
          <w:highlight w:val="yellow"/>
        </w:rPr>
        <w:t xml:space="preserve">Remove the </w:t>
      </w:r>
      <w:r w:rsidR="003E0FFB" w:rsidRPr="002C0596">
        <w:rPr>
          <w:rFonts w:ascii="Calibri" w:hAnsi="Calibri" w:cs="Calibri"/>
          <w:highlight w:val="yellow"/>
        </w:rPr>
        <w:t xml:space="preserve">cap, </w:t>
      </w:r>
      <w:r w:rsidRPr="002C0596">
        <w:rPr>
          <w:rFonts w:ascii="Calibri" w:hAnsi="Calibri" w:cs="Calibri"/>
          <w:highlight w:val="yellow"/>
        </w:rPr>
        <w:t xml:space="preserve">transmitter and </w:t>
      </w:r>
      <w:r w:rsidR="00FF7B0F" w:rsidRPr="002C0596">
        <w:rPr>
          <w:rFonts w:ascii="Calibri" w:hAnsi="Calibri" w:cs="Calibri"/>
          <w:highlight w:val="yellow"/>
        </w:rPr>
        <w:t xml:space="preserve">three </w:t>
      </w:r>
      <w:r w:rsidRPr="002C0596">
        <w:rPr>
          <w:rFonts w:ascii="Calibri" w:hAnsi="Calibri" w:cs="Calibri"/>
          <w:highlight w:val="yellow"/>
        </w:rPr>
        <w:t>receivers from the child’s neck.</w:t>
      </w:r>
    </w:p>
    <w:p w14:paraId="19E20A4F" w14:textId="77777777" w:rsidR="003E0FFB" w:rsidRPr="002C0596" w:rsidRDefault="003E0FFB" w:rsidP="001B1161">
      <w:pPr>
        <w:pStyle w:val="ListParagraph"/>
        <w:ind w:left="792"/>
        <w:jc w:val="both"/>
        <w:rPr>
          <w:rFonts w:ascii="Calibri" w:hAnsi="Calibri" w:cs="Calibri"/>
          <w:highlight w:val="yellow"/>
        </w:rPr>
      </w:pPr>
    </w:p>
    <w:p w14:paraId="0800B280" w14:textId="77777777" w:rsidR="00051DD9" w:rsidRPr="001B1161" w:rsidRDefault="007C5374" w:rsidP="001B1161">
      <w:pPr>
        <w:pStyle w:val="ListParagraph"/>
        <w:numPr>
          <w:ilvl w:val="1"/>
          <w:numId w:val="63"/>
        </w:numPr>
        <w:jc w:val="both"/>
        <w:rPr>
          <w:rFonts w:ascii="Calibri" w:hAnsi="Calibri" w:cs="Calibri"/>
          <w:highlight w:val="yellow"/>
        </w:rPr>
      </w:pPr>
      <w:r w:rsidRPr="001B1161">
        <w:rPr>
          <w:rFonts w:ascii="Calibri" w:hAnsi="Calibri" w:cs="Calibri"/>
          <w:highlight w:val="yellow"/>
        </w:rPr>
        <w:t>MEG simulator:</w:t>
      </w:r>
      <w:r w:rsidR="00051DD9" w:rsidRPr="001B1161">
        <w:rPr>
          <w:rFonts w:ascii="Calibri" w:hAnsi="Calibri" w:cs="Calibri"/>
          <w:highlight w:val="yellow"/>
        </w:rPr>
        <w:t xml:space="preserve"> </w:t>
      </w:r>
    </w:p>
    <w:p w14:paraId="0C3F2C81" w14:textId="77777777" w:rsidR="00051DD9" w:rsidRPr="002C0596" w:rsidRDefault="00051DD9" w:rsidP="001B1161">
      <w:pPr>
        <w:jc w:val="both"/>
        <w:rPr>
          <w:rFonts w:ascii="Calibri" w:hAnsi="Calibri" w:cs="Calibri"/>
          <w:highlight w:val="yellow"/>
        </w:rPr>
      </w:pPr>
    </w:p>
    <w:p w14:paraId="5507FBA3" w14:textId="79F5EC32" w:rsidR="003E0FFB" w:rsidRPr="002C0596" w:rsidRDefault="00051DD9" w:rsidP="001B1161">
      <w:pPr>
        <w:pStyle w:val="ListParagraph"/>
        <w:numPr>
          <w:ilvl w:val="2"/>
          <w:numId w:val="63"/>
        </w:numPr>
        <w:jc w:val="both"/>
        <w:rPr>
          <w:rFonts w:ascii="Calibri" w:hAnsi="Calibri" w:cs="Calibri"/>
          <w:highlight w:val="yellow"/>
        </w:rPr>
      </w:pPr>
      <w:r w:rsidRPr="00BC0E84">
        <w:rPr>
          <w:rFonts w:ascii="Calibri" w:hAnsi="Calibri" w:cs="Calibri"/>
          <w:highlight w:val="yellow"/>
        </w:rPr>
        <w:t>Take the child to the room housing the MEG simulator (</w:t>
      </w:r>
      <w:r w:rsidR="001B1161">
        <w:rPr>
          <w:rFonts w:ascii="Calibri" w:hAnsi="Calibri" w:cs="Calibri"/>
          <w:highlight w:val="yellow"/>
        </w:rPr>
        <w:t xml:space="preserve">see </w:t>
      </w:r>
      <w:r w:rsidR="00200907" w:rsidRPr="00200907">
        <w:rPr>
          <w:rFonts w:ascii="Calibri" w:hAnsi="Calibri" w:cs="Calibri"/>
          <w:b/>
          <w:highlight w:val="yellow"/>
        </w:rPr>
        <w:t>Table of Materials</w:t>
      </w:r>
      <w:r w:rsidR="001B1161">
        <w:rPr>
          <w:rFonts w:ascii="Calibri" w:hAnsi="Calibri" w:cs="Calibri"/>
          <w:highlight w:val="yellow"/>
        </w:rPr>
        <w:t xml:space="preserve"> and</w:t>
      </w:r>
      <w:r w:rsidRPr="00BC0E84">
        <w:rPr>
          <w:rFonts w:ascii="Calibri" w:hAnsi="Calibri" w:cs="Calibri"/>
          <w:highlight w:val="yellow"/>
        </w:rPr>
        <w:t xml:space="preserve"> </w:t>
      </w:r>
      <w:r w:rsidR="00D36AEB" w:rsidRPr="00BC0E84">
        <w:rPr>
          <w:rFonts w:ascii="Calibri" w:hAnsi="Calibri" w:cs="Calibri"/>
          <w:highlight w:val="yellow"/>
        </w:rPr>
        <w:t>steps 9 and 10</w:t>
      </w:r>
      <w:r w:rsidR="00D36AEB">
        <w:rPr>
          <w:rFonts w:ascii="Calibri" w:hAnsi="Calibri" w:cs="Calibri"/>
          <w:highlight w:val="yellow"/>
        </w:rPr>
        <w:t xml:space="preserve"> in</w:t>
      </w:r>
      <w:r w:rsidR="00EF46B2">
        <w:rPr>
          <w:rFonts w:ascii="Calibri" w:hAnsi="Calibri" w:cs="Calibri"/>
          <w:highlight w:val="yellow"/>
        </w:rPr>
        <w:t xml:space="preserve"> </w:t>
      </w:r>
      <w:r w:rsidR="00EF46B2" w:rsidRPr="00EF46B2">
        <w:rPr>
          <w:rFonts w:ascii="Calibri" w:hAnsi="Calibri" w:cs="Calibri"/>
          <w:b/>
          <w:highlight w:val="yellow"/>
        </w:rPr>
        <w:t xml:space="preserve">Supplementary </w:t>
      </w:r>
      <w:r w:rsidR="00200907" w:rsidRPr="00200907">
        <w:rPr>
          <w:rFonts w:ascii="Calibri" w:hAnsi="Calibri" w:cs="Calibri"/>
          <w:b/>
          <w:highlight w:val="yellow"/>
        </w:rPr>
        <w:t>Figure 1</w:t>
      </w:r>
      <w:r w:rsidRPr="00BC0E84">
        <w:rPr>
          <w:rFonts w:ascii="Calibri" w:hAnsi="Calibri" w:cs="Calibri"/>
          <w:highlight w:val="yellow"/>
        </w:rPr>
        <w:t>)</w:t>
      </w:r>
      <w:r w:rsidR="00D36AEB">
        <w:rPr>
          <w:rFonts w:ascii="Calibri" w:hAnsi="Calibri" w:cs="Calibri"/>
          <w:highlight w:val="yellow"/>
        </w:rPr>
        <w:t xml:space="preserve">, </w:t>
      </w:r>
      <w:r w:rsidRPr="00BC0E84">
        <w:rPr>
          <w:rFonts w:ascii="Calibri" w:hAnsi="Calibri" w:cs="Calibri"/>
          <w:highlight w:val="yellow"/>
        </w:rPr>
        <w:t xml:space="preserve">a </w:t>
      </w:r>
      <w:r w:rsidR="00D36AEB">
        <w:rPr>
          <w:rFonts w:ascii="Calibri" w:hAnsi="Calibri" w:cs="Calibri"/>
          <w:highlight w:val="yellow"/>
        </w:rPr>
        <w:t>full</w:t>
      </w:r>
      <w:r w:rsidRPr="00BC0E84">
        <w:rPr>
          <w:rFonts w:ascii="Calibri" w:hAnsi="Calibri" w:cs="Calibri"/>
          <w:highlight w:val="yellow"/>
        </w:rPr>
        <w:t xml:space="preserve">-size replica of </w:t>
      </w:r>
      <w:proofErr w:type="gramStart"/>
      <w:r w:rsidRPr="00BC0E84">
        <w:rPr>
          <w:rFonts w:ascii="Calibri" w:hAnsi="Calibri" w:cs="Calibri"/>
          <w:highlight w:val="yellow"/>
        </w:rPr>
        <w:t>an</w:t>
      </w:r>
      <w:proofErr w:type="gramEnd"/>
      <w:r w:rsidRPr="00BC0E84">
        <w:rPr>
          <w:rFonts w:ascii="Calibri" w:hAnsi="Calibri" w:cs="Calibri"/>
          <w:highlight w:val="yellow"/>
        </w:rPr>
        <w:t xml:space="preserve"> MEG system. The MEG simulator is decorated with space-themed stickers and is equipped with a mock helmet dewar, a bed, a button box and, for visual displays, a screen situated above the mock dewar</w:t>
      </w:r>
    </w:p>
    <w:p w14:paraId="6BD37146" w14:textId="77777777" w:rsidR="003D7478" w:rsidRPr="002C0596" w:rsidRDefault="003D7478" w:rsidP="001B1161">
      <w:pPr>
        <w:jc w:val="both"/>
        <w:rPr>
          <w:highlight w:val="yellow"/>
        </w:rPr>
      </w:pPr>
    </w:p>
    <w:p w14:paraId="189F4090" w14:textId="558013D2" w:rsidR="007C5374" w:rsidRPr="002C0596" w:rsidRDefault="007C5374" w:rsidP="001B1161">
      <w:pPr>
        <w:pStyle w:val="ListParagraph"/>
        <w:numPr>
          <w:ilvl w:val="2"/>
          <w:numId w:val="63"/>
        </w:numPr>
        <w:jc w:val="both"/>
        <w:rPr>
          <w:rFonts w:ascii="Calibri" w:hAnsi="Calibri" w:cs="Calibri"/>
          <w:highlight w:val="yellow"/>
        </w:rPr>
      </w:pPr>
      <w:r w:rsidRPr="002C0596">
        <w:rPr>
          <w:rFonts w:ascii="Calibri" w:hAnsi="Calibri" w:cs="Calibri"/>
          <w:highlight w:val="yellow"/>
        </w:rPr>
        <w:t>Briefly describe t</w:t>
      </w:r>
      <w:r w:rsidR="00D71554" w:rsidRPr="002C0596">
        <w:rPr>
          <w:rFonts w:ascii="Calibri" w:hAnsi="Calibri" w:cs="Calibri"/>
          <w:highlight w:val="yellow"/>
        </w:rPr>
        <w:t>he MEG scanning procedures</w:t>
      </w:r>
      <w:r w:rsidR="0068035F" w:rsidRPr="002C0596">
        <w:rPr>
          <w:rFonts w:ascii="Calibri" w:hAnsi="Calibri" w:cs="Calibri"/>
          <w:highlight w:val="yellow"/>
        </w:rPr>
        <w:t xml:space="preserve"> (i.e., lying still </w:t>
      </w:r>
      <w:r w:rsidR="009332FC" w:rsidRPr="002C0596">
        <w:rPr>
          <w:rFonts w:ascii="Calibri" w:hAnsi="Calibri" w:cs="Calibri"/>
          <w:highlight w:val="yellow"/>
        </w:rPr>
        <w:t xml:space="preserve">and participating in the </w:t>
      </w:r>
      <w:r w:rsidR="00B009F4" w:rsidRPr="002C0596">
        <w:rPr>
          <w:rFonts w:ascii="Calibri" w:hAnsi="Calibri" w:cs="Calibri"/>
          <w:highlight w:val="yellow"/>
        </w:rPr>
        <w:t xml:space="preserve">practice experimental </w:t>
      </w:r>
      <w:r w:rsidR="009332FC" w:rsidRPr="002C0596">
        <w:rPr>
          <w:rFonts w:ascii="Calibri" w:hAnsi="Calibri" w:cs="Calibri"/>
          <w:highlight w:val="yellow"/>
        </w:rPr>
        <w:t>task)</w:t>
      </w:r>
      <w:r w:rsidR="00B90A7D" w:rsidRPr="002C0596">
        <w:rPr>
          <w:rFonts w:ascii="Calibri" w:hAnsi="Calibri" w:cs="Calibri"/>
          <w:highlight w:val="yellow"/>
        </w:rPr>
        <w:t xml:space="preserve"> </w:t>
      </w:r>
      <w:r w:rsidRPr="002C0596">
        <w:rPr>
          <w:rFonts w:ascii="Calibri" w:hAnsi="Calibri" w:cs="Calibri"/>
          <w:highlight w:val="yellow"/>
        </w:rPr>
        <w:t>through</w:t>
      </w:r>
      <w:r w:rsidR="00D71554" w:rsidRPr="002C0596">
        <w:rPr>
          <w:rFonts w:ascii="Calibri" w:hAnsi="Calibri" w:cs="Calibri"/>
          <w:highlight w:val="yellow"/>
        </w:rPr>
        <w:t xml:space="preserve"> the narrative of a practice space mission.</w:t>
      </w:r>
    </w:p>
    <w:p w14:paraId="20FA45E7" w14:textId="77777777" w:rsidR="003E0FFB" w:rsidRPr="002C0596" w:rsidRDefault="003E0FFB" w:rsidP="001B1161">
      <w:pPr>
        <w:pStyle w:val="ListParagraph"/>
        <w:ind w:left="792"/>
        <w:jc w:val="both"/>
        <w:rPr>
          <w:rFonts w:ascii="Calibri" w:hAnsi="Calibri" w:cs="Calibri"/>
          <w:highlight w:val="yellow"/>
        </w:rPr>
      </w:pPr>
    </w:p>
    <w:p w14:paraId="1AF87F83" w14:textId="56B2C607" w:rsidR="007C5374" w:rsidRPr="002C0596" w:rsidRDefault="007C5374" w:rsidP="001B1161">
      <w:pPr>
        <w:pStyle w:val="ListParagraph"/>
        <w:numPr>
          <w:ilvl w:val="2"/>
          <w:numId w:val="63"/>
        </w:numPr>
        <w:jc w:val="both"/>
        <w:rPr>
          <w:rFonts w:ascii="Calibri" w:hAnsi="Calibri" w:cs="Calibri"/>
          <w:highlight w:val="yellow"/>
        </w:rPr>
      </w:pPr>
      <w:r w:rsidRPr="002C0596">
        <w:rPr>
          <w:rFonts w:ascii="Calibri" w:hAnsi="Calibri" w:cs="Calibri"/>
          <w:highlight w:val="yellow"/>
        </w:rPr>
        <w:t xml:space="preserve">Fit the child with </w:t>
      </w:r>
      <w:r w:rsidR="00D71554" w:rsidRPr="002C0596">
        <w:rPr>
          <w:rFonts w:ascii="Calibri" w:hAnsi="Calibri" w:cs="Calibri"/>
          <w:highlight w:val="yellow"/>
        </w:rPr>
        <w:t>a</w:t>
      </w:r>
      <w:r w:rsidRPr="002C0596">
        <w:rPr>
          <w:rFonts w:ascii="Calibri" w:hAnsi="Calibri" w:cs="Calibri"/>
          <w:highlight w:val="yellow"/>
        </w:rPr>
        <w:t>n</w:t>
      </w:r>
      <w:r w:rsidR="00D71554" w:rsidRPr="002C0596">
        <w:rPr>
          <w:rFonts w:ascii="Calibri" w:hAnsi="Calibri" w:cs="Calibri"/>
          <w:highlight w:val="yellow"/>
        </w:rPr>
        <w:t xml:space="preserve"> </w:t>
      </w:r>
      <w:r w:rsidRPr="002C0596">
        <w:rPr>
          <w:rFonts w:ascii="Calibri" w:hAnsi="Calibri" w:cs="Calibri"/>
          <w:highlight w:val="yellow"/>
        </w:rPr>
        <w:t>‘astronaut helmet’</w:t>
      </w:r>
      <w:r w:rsidR="00F52508" w:rsidRPr="002C0596">
        <w:rPr>
          <w:rFonts w:ascii="Calibri" w:hAnsi="Calibri" w:cs="Calibri"/>
          <w:highlight w:val="yellow"/>
        </w:rPr>
        <w:t xml:space="preserve"> –</w:t>
      </w:r>
      <w:r w:rsidRPr="002C0596">
        <w:rPr>
          <w:rFonts w:ascii="Calibri" w:hAnsi="Calibri" w:cs="Calibri"/>
          <w:highlight w:val="yellow"/>
        </w:rPr>
        <w:t xml:space="preserve"> a </w:t>
      </w:r>
      <w:r w:rsidR="00D71554" w:rsidRPr="002C0596">
        <w:rPr>
          <w:rFonts w:ascii="Calibri" w:hAnsi="Calibri" w:cs="Calibri"/>
          <w:highlight w:val="yellow"/>
        </w:rPr>
        <w:t xml:space="preserve">polyester swimming cap </w:t>
      </w:r>
      <w:r w:rsidR="00851F37" w:rsidRPr="002C0596">
        <w:rPr>
          <w:rFonts w:ascii="Calibri" w:hAnsi="Calibri" w:cs="Calibri"/>
          <w:highlight w:val="yellow"/>
        </w:rPr>
        <w:t>which has</w:t>
      </w:r>
      <w:r w:rsidR="00D71554" w:rsidRPr="002C0596">
        <w:rPr>
          <w:rFonts w:ascii="Calibri" w:hAnsi="Calibri" w:cs="Calibri"/>
          <w:highlight w:val="yellow"/>
        </w:rPr>
        <w:t xml:space="preserve"> a motion detector attached at the front</w:t>
      </w:r>
      <w:r w:rsidR="00A73D60" w:rsidRPr="002C0596">
        <w:rPr>
          <w:rFonts w:ascii="Calibri" w:hAnsi="Calibri" w:cs="Calibri"/>
          <w:highlight w:val="yellow"/>
        </w:rPr>
        <w:t xml:space="preserve"> (</w:t>
      </w:r>
      <w:r w:rsidR="001B1161">
        <w:rPr>
          <w:rFonts w:ascii="Calibri" w:hAnsi="Calibri" w:cs="Calibri"/>
          <w:highlight w:val="yellow"/>
        </w:rPr>
        <w:t xml:space="preserve">see </w:t>
      </w:r>
      <w:r w:rsidR="00200907" w:rsidRPr="00200907">
        <w:rPr>
          <w:rFonts w:ascii="Calibri" w:hAnsi="Calibri" w:cs="Calibri"/>
          <w:b/>
          <w:highlight w:val="yellow"/>
        </w:rPr>
        <w:t>Table of Materials</w:t>
      </w:r>
      <w:r w:rsidR="00851F37" w:rsidRPr="002C0596">
        <w:rPr>
          <w:rFonts w:ascii="Calibri" w:hAnsi="Calibri" w:cs="Calibri"/>
          <w:highlight w:val="yellow"/>
        </w:rPr>
        <w:t>)</w:t>
      </w:r>
      <w:r w:rsidRPr="002C0596">
        <w:rPr>
          <w:rFonts w:ascii="Calibri" w:hAnsi="Calibri" w:cs="Calibri"/>
          <w:highlight w:val="yellow"/>
        </w:rPr>
        <w:t xml:space="preserve">. </w:t>
      </w:r>
    </w:p>
    <w:p w14:paraId="65E5EB99" w14:textId="77777777" w:rsidR="003E0FFB" w:rsidRPr="002C0596" w:rsidRDefault="003E0FFB" w:rsidP="001B1161">
      <w:pPr>
        <w:jc w:val="both"/>
        <w:rPr>
          <w:rFonts w:ascii="Calibri" w:hAnsi="Calibri" w:cs="Calibri"/>
          <w:highlight w:val="yellow"/>
        </w:rPr>
      </w:pPr>
    </w:p>
    <w:p w14:paraId="0BF9A138" w14:textId="77777777" w:rsidR="007E00D3" w:rsidRDefault="00E405B5" w:rsidP="001B1161">
      <w:pPr>
        <w:pStyle w:val="ListParagraph"/>
        <w:numPr>
          <w:ilvl w:val="2"/>
          <w:numId w:val="63"/>
        </w:numPr>
        <w:jc w:val="both"/>
        <w:rPr>
          <w:rFonts w:ascii="Calibri" w:hAnsi="Calibri" w:cs="Calibri"/>
          <w:highlight w:val="yellow"/>
        </w:rPr>
      </w:pPr>
      <w:r w:rsidRPr="00991CFF">
        <w:rPr>
          <w:rFonts w:ascii="Calibri" w:hAnsi="Calibri" w:cs="Calibri"/>
          <w:highlight w:val="yellow"/>
        </w:rPr>
        <w:t xml:space="preserve">Invite the child to lie in the simulator and watch a video of their choosing. If the child appears nervous, first demonstrate the experimental procedures with a </w:t>
      </w:r>
      <w:r w:rsidR="00B23055">
        <w:rPr>
          <w:rFonts w:ascii="Calibri" w:hAnsi="Calibri" w:cs="Calibri"/>
          <w:highlight w:val="yellow"/>
        </w:rPr>
        <w:t>toy</w:t>
      </w:r>
      <w:r w:rsidRPr="00991CFF">
        <w:rPr>
          <w:rFonts w:ascii="Calibri" w:hAnsi="Calibri" w:cs="Calibri"/>
          <w:highlight w:val="yellow"/>
        </w:rPr>
        <w:t xml:space="preserve">. </w:t>
      </w:r>
    </w:p>
    <w:p w14:paraId="22E1D576" w14:textId="77777777" w:rsidR="007E00D3" w:rsidRDefault="007E00D3" w:rsidP="001B1161">
      <w:pPr>
        <w:pStyle w:val="ListParagraph"/>
        <w:jc w:val="both"/>
        <w:rPr>
          <w:rFonts w:ascii="Calibri" w:hAnsi="Calibri" w:cs="Calibri"/>
          <w:highlight w:val="yellow"/>
        </w:rPr>
      </w:pPr>
    </w:p>
    <w:p w14:paraId="33375A3B" w14:textId="46EBCFE1" w:rsidR="00E405B5" w:rsidRPr="00051DD9" w:rsidRDefault="00E405B5" w:rsidP="001B1161">
      <w:pPr>
        <w:pStyle w:val="ListParagraph"/>
        <w:ind w:left="0"/>
        <w:jc w:val="both"/>
        <w:rPr>
          <w:rFonts w:ascii="Calibri" w:hAnsi="Calibri" w:cs="Calibri"/>
          <w:highlight w:val="yellow"/>
        </w:rPr>
      </w:pPr>
      <w:r w:rsidRPr="00991CFF">
        <w:rPr>
          <w:rFonts w:ascii="Calibri" w:hAnsi="Calibri" w:cs="Calibri"/>
          <w:highlight w:val="yellow"/>
        </w:rPr>
        <w:lastRenderedPageBreak/>
        <w:t>NOTE: Whenever the child’s head movement exceeds a pre-determined threshold (e.</w:t>
      </w:r>
      <w:r w:rsidRPr="00D34C42">
        <w:rPr>
          <w:rFonts w:ascii="Calibri" w:hAnsi="Calibri" w:cs="Calibri"/>
          <w:highlight w:val="yellow"/>
        </w:rPr>
        <w:t xml:space="preserve">g., 5 mm), the </w:t>
      </w:r>
      <w:r w:rsidR="001B1161">
        <w:rPr>
          <w:rFonts w:ascii="Calibri" w:hAnsi="Calibri" w:cs="Calibri"/>
          <w:highlight w:val="yellow"/>
        </w:rPr>
        <w:t xml:space="preserve">motion tracking </w:t>
      </w:r>
      <w:r w:rsidRPr="00D34C42">
        <w:rPr>
          <w:rFonts w:ascii="Calibri" w:hAnsi="Calibri" w:cs="Calibri"/>
          <w:highlight w:val="yellow"/>
        </w:rPr>
        <w:t>system</w:t>
      </w:r>
      <w:r w:rsidR="001B1161">
        <w:rPr>
          <w:rFonts w:ascii="Calibri" w:hAnsi="Calibri" w:cs="Calibri"/>
          <w:highlight w:val="yellow"/>
        </w:rPr>
        <w:t xml:space="preserve"> (see </w:t>
      </w:r>
      <w:r w:rsidR="00200907" w:rsidRPr="00200907">
        <w:rPr>
          <w:rFonts w:ascii="Calibri" w:hAnsi="Calibri" w:cs="Calibri"/>
          <w:b/>
          <w:highlight w:val="yellow"/>
        </w:rPr>
        <w:t>Table of Materials</w:t>
      </w:r>
      <w:r w:rsidR="001B1161">
        <w:rPr>
          <w:rFonts w:ascii="Calibri" w:hAnsi="Calibri" w:cs="Calibri"/>
          <w:highlight w:val="yellow"/>
        </w:rPr>
        <w:t>)</w:t>
      </w:r>
      <w:r w:rsidRPr="00D34C42">
        <w:rPr>
          <w:rFonts w:ascii="Calibri" w:hAnsi="Calibri" w:cs="Calibri"/>
          <w:highlight w:val="yellow"/>
        </w:rPr>
        <w:t xml:space="preserve"> will automatically pause the video and wait for the experimenter to manually restart the video and res</w:t>
      </w:r>
      <w:r w:rsidRPr="00051DD9">
        <w:rPr>
          <w:rFonts w:ascii="Calibri" w:hAnsi="Calibri" w:cs="Calibri"/>
          <w:highlight w:val="yellow"/>
        </w:rPr>
        <w:t xml:space="preserve">tore the movement baseline. </w:t>
      </w:r>
    </w:p>
    <w:p w14:paraId="513E8F16" w14:textId="67CE756B" w:rsidR="003E0FFB" w:rsidRPr="002C0596" w:rsidRDefault="003E0FFB" w:rsidP="001B1161">
      <w:pPr>
        <w:jc w:val="both"/>
        <w:rPr>
          <w:rFonts w:ascii="Calibri" w:hAnsi="Calibri" w:cs="Calibri"/>
          <w:highlight w:val="yellow"/>
        </w:rPr>
      </w:pPr>
    </w:p>
    <w:p w14:paraId="5BEA6182" w14:textId="24F7B2B6" w:rsidR="007C5374" w:rsidRPr="002C0596" w:rsidRDefault="00661FAF" w:rsidP="001B1161">
      <w:pPr>
        <w:pStyle w:val="ListParagraph"/>
        <w:numPr>
          <w:ilvl w:val="2"/>
          <w:numId w:val="63"/>
        </w:numPr>
        <w:jc w:val="both"/>
        <w:rPr>
          <w:rFonts w:ascii="Calibri" w:hAnsi="Calibri" w:cs="Calibri"/>
          <w:highlight w:val="yellow"/>
        </w:rPr>
      </w:pPr>
      <w:r w:rsidRPr="002C0596">
        <w:rPr>
          <w:rFonts w:ascii="Calibri" w:hAnsi="Calibri" w:cs="Calibri"/>
          <w:highlight w:val="yellow"/>
        </w:rPr>
        <w:t>When</w:t>
      </w:r>
      <w:r w:rsidR="006A5A09" w:rsidRPr="002C0596">
        <w:rPr>
          <w:rFonts w:ascii="Calibri" w:hAnsi="Calibri" w:cs="Calibri"/>
          <w:highlight w:val="yellow"/>
        </w:rPr>
        <w:t xml:space="preserve"> the child </w:t>
      </w:r>
      <w:r w:rsidR="00825A5C" w:rsidRPr="002C0596">
        <w:rPr>
          <w:rFonts w:ascii="Calibri" w:hAnsi="Calibri" w:cs="Calibri"/>
          <w:highlight w:val="yellow"/>
        </w:rPr>
        <w:t>completes</w:t>
      </w:r>
      <w:r w:rsidR="006A5A09" w:rsidRPr="002C0596">
        <w:rPr>
          <w:rFonts w:ascii="Calibri" w:hAnsi="Calibri" w:cs="Calibri"/>
          <w:highlight w:val="yellow"/>
        </w:rPr>
        <w:t xml:space="preserve"> this part of the simulator training, </w:t>
      </w:r>
      <w:r w:rsidR="00A70141" w:rsidRPr="002C0596">
        <w:rPr>
          <w:rFonts w:ascii="Calibri" w:hAnsi="Calibri" w:cs="Calibri"/>
          <w:highlight w:val="yellow"/>
        </w:rPr>
        <w:t xml:space="preserve">provide the </w:t>
      </w:r>
      <w:r w:rsidRPr="002C0596">
        <w:rPr>
          <w:rFonts w:ascii="Calibri" w:hAnsi="Calibri" w:cs="Calibri"/>
          <w:highlight w:val="yellow"/>
        </w:rPr>
        <w:t xml:space="preserve">child with </w:t>
      </w:r>
      <w:r w:rsidR="005B4E3B" w:rsidRPr="002C0596">
        <w:rPr>
          <w:rFonts w:ascii="Calibri" w:hAnsi="Calibri" w:cs="Calibri"/>
          <w:highlight w:val="yellow"/>
        </w:rPr>
        <w:t>tra</w:t>
      </w:r>
      <w:r w:rsidR="002867B8" w:rsidRPr="002C0596">
        <w:rPr>
          <w:rFonts w:ascii="Calibri" w:hAnsi="Calibri" w:cs="Calibri"/>
          <w:highlight w:val="yellow"/>
        </w:rPr>
        <w:t xml:space="preserve">ining on the experimental task </w:t>
      </w:r>
      <w:r w:rsidR="005B4E3B" w:rsidRPr="002C0596">
        <w:rPr>
          <w:rFonts w:ascii="Calibri" w:hAnsi="Calibri" w:cs="Calibri"/>
          <w:highlight w:val="yellow"/>
        </w:rPr>
        <w:t xml:space="preserve">using a separate set of unique stimuli. </w:t>
      </w:r>
    </w:p>
    <w:p w14:paraId="357476FB" w14:textId="77777777" w:rsidR="003E0FFB" w:rsidRPr="002C0596" w:rsidRDefault="003E0FFB" w:rsidP="001B1161">
      <w:pPr>
        <w:jc w:val="both"/>
        <w:rPr>
          <w:rFonts w:ascii="Calibri" w:hAnsi="Calibri" w:cs="Calibri"/>
          <w:highlight w:val="yellow"/>
        </w:rPr>
      </w:pPr>
    </w:p>
    <w:p w14:paraId="6DC9A460" w14:textId="0A1404B9" w:rsidR="00EE1D38" w:rsidRPr="002C0596" w:rsidRDefault="00860B9A" w:rsidP="001B1161">
      <w:pPr>
        <w:pStyle w:val="ListParagraph"/>
        <w:numPr>
          <w:ilvl w:val="2"/>
          <w:numId w:val="63"/>
        </w:numPr>
        <w:jc w:val="both"/>
        <w:rPr>
          <w:rFonts w:ascii="Calibri" w:hAnsi="Calibri" w:cs="Calibri"/>
          <w:highlight w:val="yellow"/>
        </w:rPr>
      </w:pPr>
      <w:r w:rsidRPr="002C0596">
        <w:rPr>
          <w:rFonts w:ascii="Calibri" w:hAnsi="Calibri" w:cs="Calibri"/>
          <w:highlight w:val="yellow"/>
        </w:rPr>
        <w:t xml:space="preserve">At the end of the </w:t>
      </w:r>
      <w:r w:rsidR="00B009F4" w:rsidRPr="002C0596">
        <w:rPr>
          <w:rFonts w:ascii="Calibri" w:hAnsi="Calibri" w:cs="Calibri"/>
          <w:highlight w:val="yellow"/>
        </w:rPr>
        <w:t xml:space="preserve">task </w:t>
      </w:r>
      <w:r w:rsidRPr="002C0596">
        <w:rPr>
          <w:rFonts w:ascii="Calibri" w:hAnsi="Calibri" w:cs="Calibri"/>
          <w:highlight w:val="yellow"/>
        </w:rPr>
        <w:t xml:space="preserve">training, </w:t>
      </w:r>
      <w:r w:rsidR="007058FD" w:rsidRPr="002C0596">
        <w:rPr>
          <w:rFonts w:ascii="Calibri" w:hAnsi="Calibri" w:cs="Calibri"/>
          <w:highlight w:val="yellow"/>
        </w:rPr>
        <w:t xml:space="preserve">offer </w:t>
      </w:r>
      <w:r w:rsidRPr="002C0596">
        <w:rPr>
          <w:rFonts w:ascii="Calibri" w:hAnsi="Calibri" w:cs="Calibri"/>
          <w:highlight w:val="yellow"/>
        </w:rPr>
        <w:t>the child an astronaut training certificate</w:t>
      </w:r>
      <w:r w:rsidR="00B749E6" w:rsidRPr="002C0596">
        <w:rPr>
          <w:rFonts w:ascii="Calibri" w:hAnsi="Calibri" w:cs="Calibri"/>
          <w:highlight w:val="yellow"/>
        </w:rPr>
        <w:t>.</w:t>
      </w:r>
      <w:r w:rsidR="002F7F4D" w:rsidRPr="002C0596">
        <w:rPr>
          <w:rFonts w:ascii="Calibri" w:hAnsi="Calibri" w:cs="Calibri"/>
          <w:highlight w:val="yellow"/>
        </w:rPr>
        <w:t xml:space="preserve"> </w:t>
      </w:r>
    </w:p>
    <w:p w14:paraId="5DA2BD12" w14:textId="77777777" w:rsidR="00FB63F7" w:rsidRPr="002C0596" w:rsidRDefault="00FB63F7" w:rsidP="001B1161">
      <w:pPr>
        <w:jc w:val="both"/>
        <w:rPr>
          <w:rFonts w:ascii="Calibri" w:hAnsi="Calibri" w:cs="Calibri"/>
        </w:rPr>
      </w:pPr>
    </w:p>
    <w:p w14:paraId="30EF909D" w14:textId="2672AB49" w:rsidR="004B24C1" w:rsidRPr="0039781D" w:rsidRDefault="00F676D4" w:rsidP="001B1161">
      <w:pPr>
        <w:pStyle w:val="NormalWeb"/>
        <w:numPr>
          <w:ilvl w:val="0"/>
          <w:numId w:val="63"/>
        </w:numPr>
        <w:spacing w:before="0" w:beforeAutospacing="0" w:after="0" w:afterAutospacing="0"/>
        <w:jc w:val="both"/>
        <w:rPr>
          <w:rFonts w:ascii="Calibri" w:hAnsi="Calibri" w:cs="Calibri"/>
          <w:b/>
          <w:highlight w:val="yellow"/>
        </w:rPr>
      </w:pPr>
      <w:r w:rsidRPr="0039781D">
        <w:rPr>
          <w:rFonts w:ascii="Calibri" w:hAnsi="Calibri" w:cs="Calibri"/>
          <w:b/>
          <w:highlight w:val="yellow"/>
        </w:rPr>
        <w:t xml:space="preserve">MEG </w:t>
      </w:r>
      <w:r w:rsidR="000B2F0D" w:rsidRPr="0039781D">
        <w:rPr>
          <w:rFonts w:ascii="Calibri" w:hAnsi="Calibri" w:cs="Calibri"/>
          <w:b/>
          <w:highlight w:val="yellow"/>
        </w:rPr>
        <w:t xml:space="preserve">data </w:t>
      </w:r>
      <w:r w:rsidR="00212128" w:rsidRPr="0039781D">
        <w:rPr>
          <w:rFonts w:ascii="Calibri" w:hAnsi="Calibri" w:cs="Calibri"/>
          <w:b/>
          <w:highlight w:val="yellow"/>
        </w:rPr>
        <w:t>acquisition</w:t>
      </w:r>
      <w:r w:rsidR="00A95774" w:rsidRPr="0039781D">
        <w:rPr>
          <w:rFonts w:ascii="Calibri" w:hAnsi="Calibri" w:cs="Calibri"/>
          <w:b/>
          <w:highlight w:val="yellow"/>
        </w:rPr>
        <w:t xml:space="preserve"> </w:t>
      </w:r>
      <w:r w:rsidR="00771E63" w:rsidRPr="0039781D">
        <w:rPr>
          <w:rFonts w:ascii="Calibri" w:hAnsi="Calibri" w:cs="Calibri"/>
          <w:b/>
          <w:highlight w:val="yellow"/>
        </w:rPr>
        <w:t>session</w:t>
      </w:r>
    </w:p>
    <w:p w14:paraId="25439A42" w14:textId="77777777" w:rsidR="004B24C1" w:rsidRPr="002C0596" w:rsidRDefault="004B24C1" w:rsidP="001B1161">
      <w:pPr>
        <w:pStyle w:val="NormalWeb"/>
        <w:spacing w:before="0" w:beforeAutospacing="0" w:after="0" w:afterAutospacing="0"/>
        <w:jc w:val="both"/>
        <w:rPr>
          <w:rFonts w:ascii="Calibri" w:hAnsi="Calibri" w:cs="Calibri"/>
          <w:b/>
        </w:rPr>
      </w:pPr>
    </w:p>
    <w:p w14:paraId="1A020747" w14:textId="1620ABDE" w:rsidR="00A34A2F" w:rsidRDefault="00570780" w:rsidP="001B1161">
      <w:pPr>
        <w:pStyle w:val="NormalWeb"/>
        <w:spacing w:before="0" w:beforeAutospacing="0" w:after="0" w:afterAutospacing="0"/>
        <w:jc w:val="both"/>
        <w:rPr>
          <w:rFonts w:ascii="Calibri" w:hAnsi="Calibri" w:cs="Calibri"/>
        </w:rPr>
      </w:pPr>
      <w:r w:rsidRPr="002C0596">
        <w:rPr>
          <w:rFonts w:ascii="Calibri" w:hAnsi="Calibri" w:cs="Calibri"/>
        </w:rPr>
        <w:t>NOTE: The data acquisition session typically runs for approximately 30</w:t>
      </w:r>
      <w:r w:rsidR="00200907">
        <w:rPr>
          <w:rFonts w:ascii="Calibri" w:hAnsi="Calibri" w:cs="Calibri"/>
        </w:rPr>
        <w:t xml:space="preserve"> min</w:t>
      </w:r>
      <w:r w:rsidRPr="002C0596">
        <w:rPr>
          <w:rFonts w:ascii="Calibri" w:hAnsi="Calibri" w:cs="Calibri"/>
        </w:rPr>
        <w:t>, including digiti</w:t>
      </w:r>
      <w:r w:rsidR="001B1161">
        <w:rPr>
          <w:rFonts w:ascii="Calibri" w:hAnsi="Calibri" w:cs="Calibri"/>
        </w:rPr>
        <w:t>z</w:t>
      </w:r>
      <w:r w:rsidRPr="002C0596">
        <w:rPr>
          <w:rFonts w:ascii="Calibri" w:hAnsi="Calibri" w:cs="Calibri"/>
        </w:rPr>
        <w:t>ation (5 minutes), setting up the participant inside the MSR (5 minutes) and data acquisition (</w:t>
      </w:r>
      <w:r w:rsidR="00AC70AE" w:rsidRPr="002C0596">
        <w:rPr>
          <w:rFonts w:ascii="Calibri" w:hAnsi="Calibri" w:cs="Calibri"/>
        </w:rPr>
        <w:t xml:space="preserve">approximately </w:t>
      </w:r>
      <w:r w:rsidRPr="002C0596">
        <w:rPr>
          <w:rFonts w:ascii="Calibri" w:hAnsi="Calibri" w:cs="Calibri"/>
        </w:rPr>
        <w:t>20 minutes</w:t>
      </w:r>
      <w:r w:rsidR="00AC70AE" w:rsidRPr="002C0596">
        <w:rPr>
          <w:rFonts w:ascii="Calibri" w:hAnsi="Calibri" w:cs="Calibri"/>
        </w:rPr>
        <w:t>, depending on the length of the experimental paradigm</w:t>
      </w:r>
      <w:r w:rsidRPr="002C0596">
        <w:rPr>
          <w:rFonts w:ascii="Calibri" w:hAnsi="Calibri" w:cs="Calibri"/>
        </w:rPr>
        <w:t>).</w:t>
      </w:r>
    </w:p>
    <w:p w14:paraId="5E1105C2" w14:textId="77777777" w:rsidR="00A34A2F" w:rsidRPr="002C0596" w:rsidRDefault="00A34A2F" w:rsidP="001B1161">
      <w:pPr>
        <w:pStyle w:val="NormalWeb"/>
        <w:spacing w:before="0" w:beforeAutospacing="0" w:after="0" w:afterAutospacing="0"/>
        <w:jc w:val="both"/>
        <w:rPr>
          <w:rFonts w:ascii="Calibri" w:hAnsi="Calibri" w:cs="Calibri"/>
        </w:rPr>
      </w:pPr>
    </w:p>
    <w:p w14:paraId="03D23383" w14:textId="6D188A9B" w:rsidR="00457A58" w:rsidRDefault="00457A58" w:rsidP="001B1161">
      <w:pPr>
        <w:pStyle w:val="NormalWeb"/>
        <w:numPr>
          <w:ilvl w:val="1"/>
          <w:numId w:val="63"/>
        </w:numPr>
        <w:spacing w:before="0" w:beforeAutospacing="0" w:after="0" w:afterAutospacing="0"/>
        <w:jc w:val="both"/>
        <w:rPr>
          <w:rFonts w:ascii="Calibri" w:hAnsi="Calibri" w:cs="Calibri"/>
        </w:rPr>
      </w:pPr>
      <w:r w:rsidRPr="00457A58">
        <w:rPr>
          <w:rFonts w:ascii="Calibri" w:hAnsi="Calibri" w:cs="Calibri"/>
          <w:highlight w:val="yellow"/>
        </w:rPr>
        <w:t>Preliminary procedures</w:t>
      </w:r>
    </w:p>
    <w:p w14:paraId="5A449DD4" w14:textId="77777777" w:rsidR="00457A58" w:rsidRDefault="00457A58" w:rsidP="00457A58">
      <w:pPr>
        <w:pStyle w:val="NormalWeb"/>
        <w:spacing w:before="0" w:beforeAutospacing="0" w:after="0" w:afterAutospacing="0"/>
        <w:jc w:val="both"/>
        <w:rPr>
          <w:rFonts w:ascii="Calibri" w:hAnsi="Calibri" w:cs="Calibri"/>
        </w:rPr>
      </w:pPr>
    </w:p>
    <w:p w14:paraId="2769DE1A" w14:textId="5043F617" w:rsidR="00A34A2F" w:rsidRPr="00990DD6" w:rsidRDefault="00F83CBA" w:rsidP="00457A58">
      <w:pPr>
        <w:pStyle w:val="NormalWeb"/>
        <w:numPr>
          <w:ilvl w:val="2"/>
          <w:numId w:val="63"/>
        </w:numPr>
        <w:spacing w:before="0" w:beforeAutospacing="0" w:after="0" w:afterAutospacing="0"/>
        <w:jc w:val="both"/>
        <w:rPr>
          <w:rFonts w:ascii="Calibri" w:hAnsi="Calibri" w:cs="Calibri"/>
        </w:rPr>
      </w:pPr>
      <w:r w:rsidRPr="00990DD6">
        <w:rPr>
          <w:rFonts w:ascii="Calibri" w:hAnsi="Calibri" w:cs="Calibri"/>
        </w:rPr>
        <w:t>Conduct a</w:t>
      </w:r>
      <w:r w:rsidR="004A2D37" w:rsidRPr="00990DD6">
        <w:rPr>
          <w:rFonts w:ascii="Calibri" w:hAnsi="Calibri" w:cs="Calibri"/>
        </w:rPr>
        <w:t xml:space="preserve"> </w:t>
      </w:r>
      <w:r w:rsidR="00306B21" w:rsidRPr="00990DD6">
        <w:rPr>
          <w:rFonts w:ascii="Calibri" w:hAnsi="Calibri" w:cs="Calibri"/>
        </w:rPr>
        <w:t>30-</w:t>
      </w:r>
      <w:r w:rsidR="004814E1" w:rsidRPr="00990DD6">
        <w:rPr>
          <w:rFonts w:ascii="Calibri" w:hAnsi="Calibri" w:cs="Calibri"/>
        </w:rPr>
        <w:t>to-</w:t>
      </w:r>
      <w:r w:rsidR="00306B21" w:rsidRPr="00990DD6">
        <w:rPr>
          <w:rFonts w:ascii="Calibri" w:hAnsi="Calibri" w:cs="Calibri"/>
        </w:rPr>
        <w:t>60</w:t>
      </w:r>
      <w:r w:rsidR="00EA3F57" w:rsidRPr="00990DD6">
        <w:rPr>
          <w:rFonts w:ascii="Calibri" w:hAnsi="Calibri" w:cs="Calibri"/>
        </w:rPr>
        <w:t xml:space="preserve"> </w:t>
      </w:r>
      <w:r w:rsidR="004A2D37" w:rsidRPr="00990DD6">
        <w:rPr>
          <w:rFonts w:ascii="Calibri" w:hAnsi="Calibri" w:cs="Calibri"/>
        </w:rPr>
        <w:t>second empty room recording approximately</w:t>
      </w:r>
      <w:r w:rsidR="00CC0D6C" w:rsidRPr="00990DD6">
        <w:rPr>
          <w:rFonts w:ascii="Calibri" w:hAnsi="Calibri" w:cs="Calibri"/>
        </w:rPr>
        <w:t xml:space="preserve"> 15 </w:t>
      </w:r>
      <w:r w:rsidR="009622AF" w:rsidRPr="00990DD6">
        <w:rPr>
          <w:rFonts w:ascii="Calibri" w:hAnsi="Calibri" w:cs="Calibri"/>
        </w:rPr>
        <w:t xml:space="preserve">minutes </w:t>
      </w:r>
      <w:r w:rsidR="00CC0D6C" w:rsidRPr="00990DD6">
        <w:rPr>
          <w:rFonts w:ascii="Calibri" w:hAnsi="Calibri" w:cs="Calibri"/>
        </w:rPr>
        <w:t>before the child arrives</w:t>
      </w:r>
      <w:r w:rsidR="008205D7" w:rsidRPr="00990DD6">
        <w:rPr>
          <w:rFonts w:ascii="Calibri" w:hAnsi="Calibri" w:cs="Calibri"/>
        </w:rPr>
        <w:t xml:space="preserve"> to identify </w:t>
      </w:r>
      <w:r w:rsidR="000F0674" w:rsidRPr="00990DD6">
        <w:rPr>
          <w:rFonts w:ascii="Calibri" w:hAnsi="Calibri" w:cs="Calibri"/>
        </w:rPr>
        <w:t>any</w:t>
      </w:r>
      <w:r w:rsidR="00D36AEB">
        <w:rPr>
          <w:rFonts w:ascii="Calibri" w:hAnsi="Calibri" w:cs="Calibri"/>
        </w:rPr>
        <w:t xml:space="preserve"> significant</w:t>
      </w:r>
      <w:r w:rsidR="000F0674" w:rsidRPr="00990DD6">
        <w:rPr>
          <w:rFonts w:ascii="Calibri" w:hAnsi="Calibri" w:cs="Calibri"/>
        </w:rPr>
        <w:t xml:space="preserve"> </w:t>
      </w:r>
      <w:r w:rsidR="008205D7" w:rsidRPr="00990DD6">
        <w:rPr>
          <w:rFonts w:ascii="Calibri" w:hAnsi="Calibri" w:cs="Calibri"/>
        </w:rPr>
        <w:t xml:space="preserve">external noise </w:t>
      </w:r>
      <w:r w:rsidR="000F0674" w:rsidRPr="00990DD6">
        <w:rPr>
          <w:rFonts w:ascii="Calibri" w:hAnsi="Calibri" w:cs="Calibri"/>
        </w:rPr>
        <w:t xml:space="preserve">that is </w:t>
      </w:r>
      <w:r w:rsidR="009622AF" w:rsidRPr="00990DD6">
        <w:rPr>
          <w:rFonts w:ascii="Calibri" w:hAnsi="Calibri" w:cs="Calibri"/>
        </w:rPr>
        <w:t>detected</w:t>
      </w:r>
      <w:r w:rsidR="008205D7" w:rsidRPr="00990DD6">
        <w:rPr>
          <w:rFonts w:ascii="Calibri" w:hAnsi="Calibri" w:cs="Calibri"/>
        </w:rPr>
        <w:t xml:space="preserve"> by the MEG system</w:t>
      </w:r>
      <w:r w:rsidR="00CC0D6C" w:rsidRPr="00990DD6">
        <w:rPr>
          <w:rFonts w:ascii="Calibri" w:hAnsi="Calibri" w:cs="Calibri"/>
        </w:rPr>
        <w:fldChar w:fldCharType="begin" w:fldLock="1"/>
      </w:r>
      <w:r w:rsidR="00AA3D31" w:rsidRPr="00990DD6">
        <w:rPr>
          <w:rFonts w:ascii="Calibri" w:hAnsi="Calibri" w:cs="Calibri"/>
        </w:rPr>
        <w:instrText>ADDIN CSL_CITATION {"citationItems":[{"id":"ITEM-1","itemData":{"DOI":"10.1016/J.NEUROIMAGE.2012.10.001","ISSN":"1053-8119","abstract":"Magnetoencephalographic (MEG) recordings are a rich source of information about the neural dynamics underlying cognitive processes in the brain, with excellent temporal and good spatial resolution. In recent years there have been considerable advances in MEG hardware developments and methods. Sophisticated analysis techniques are now routinely applied and continuously improved, leading to fascinating insights into the intricate dynamics of neural processes. However, the rapidly increasing level of complexity of the different steps in a MEG study make it difficult for novices, and sometimes even for experts, to stay aware of possible limitations and caveats. Furthermore, the complexity of MEG data acquisition and data analysis requires special attention when describing MEG studies in publications, in order to facilitate interpretation and reproduction of the results. This manuscript aims at making recommendations for a number of important data acquisition and data analysis steps and suggests details that should be specified in manuscripts reporting MEG studies. These recommendations will hopefully serve as guidelines that help to strengthen the position of the MEG research community within the field of neuroscience, and may foster discussion in order to further enhance the quality and impact of MEG research.","author":[{"dropping-particle":"","family":"Gross","given":"Joachim","non-dropping-particle":"","parse-names":false,"suffix":""},{"dropping-particle":"","family":"Baillet","given":"Sylvain","non-dropping-particle":"","parse-names":false,"suffix":""},{"dropping-particle":"","family":"Barnes","given":"Gareth R.","non-dropping-particle":"","parse-names":false,"suffix":""},{"dropping-particle":"","family":"Henson","given":"Richard N.","non-dropping-particle":"","parse-names":false,"suffix":""},{"dropping-particle":"","family":"Hillebrand","given":"Arjan","non-dropping-particle":"","parse-names":false,"suffix":""},{"dropping-particle":"","family":"Jensen","given":"Ole","non-dropping-particle":"","parse-names":false,"suffix":""},{"dropping-particle":"","family":"Jerbi","given":"Karim","non-dropping-particle":"","parse-names":false,"suffix":""},{"dropping-particle":"","family":"Litvak","given":"Vladimir","non-dropping-particle":"","parse-names":false,"suffix":""},{"dropping-particle":"","family":"Maess","given":"Burkhard","non-dropping-particle":"","parse-names":false,"suffix":""},{"dropping-particle":"","family":"Oostenveld","given":"Robert","non-dropping-particle":"","parse-names":false,"suffix":""},{"dropping-particle":"","family":"Parkkonen","given":"Lauri","non-dropping-particle":"","parse-names":false,"suffix":""},{"dropping-particle":"","family":"Taylor","given":"Jason R.","non-dropping-particle":"","parse-names":false,"suffix":""},{"dropping-particle":"","family":"Wassenhove","given":"Virginie","non-dropping-particle":"van","parse-names":false,"suffix":""},{"dropping-particle":"","family":"Wibral","given":"Michael","non-dropping-particle":"","parse-names":false,"suffix":""},{"dropping-particle":"","family":"Schoffelen","given":"Jan-Mathijs","non-dropping-particle":"","parse-names":false,"suffix":""}],"container-title":"NeuroImage","id":"ITEM-1","issued":{"date-parts":[["2013","1","15"]]},"note":"MEG good-practice guidelines for the acquisition and analysios of MEG data","page":"349-363","publisher":"Academic Press","title":"Good practice for conducting and reporting MEG research","type":"article-journal","volume":"65"},"uris":["http://www.mendeley.com/documents/?uuid=dc92b16b-5776-3aa2-b63d-ae1fb7540ed5"]}],"mendeley":{"formattedCitation":"&lt;sup&gt;8&lt;/sup&gt;","plainTextFormattedCitation":"8","previouslyFormattedCitation":"&lt;sup&gt;8&lt;/sup&gt;"},"properties":{"noteIndex":0},"schema":"https://github.com/citation-style-language/schema/raw/master/csl-citation.json"}</w:instrText>
      </w:r>
      <w:r w:rsidR="00CC0D6C" w:rsidRPr="00990DD6">
        <w:rPr>
          <w:rFonts w:ascii="Calibri" w:hAnsi="Calibri" w:cs="Calibri"/>
        </w:rPr>
        <w:fldChar w:fldCharType="separate"/>
      </w:r>
      <w:r w:rsidR="009A6B55" w:rsidRPr="00990DD6">
        <w:rPr>
          <w:rFonts w:ascii="Calibri" w:hAnsi="Calibri" w:cs="Calibri"/>
          <w:noProof/>
          <w:vertAlign w:val="superscript"/>
        </w:rPr>
        <w:t>8</w:t>
      </w:r>
      <w:r w:rsidR="00CC0D6C" w:rsidRPr="00990DD6">
        <w:rPr>
          <w:rFonts w:ascii="Calibri" w:hAnsi="Calibri" w:cs="Calibri"/>
        </w:rPr>
        <w:fldChar w:fldCharType="end"/>
      </w:r>
      <w:r w:rsidR="008205D7" w:rsidRPr="00990DD6">
        <w:rPr>
          <w:rFonts w:ascii="Calibri" w:hAnsi="Calibri" w:cs="Calibri"/>
        </w:rPr>
        <w:t>.</w:t>
      </w:r>
      <w:r w:rsidR="00A862BB" w:rsidRPr="00990DD6">
        <w:rPr>
          <w:rFonts w:ascii="Calibri" w:hAnsi="Calibri" w:cs="Calibri"/>
        </w:rPr>
        <w:t xml:space="preserve"> </w:t>
      </w:r>
    </w:p>
    <w:p w14:paraId="6FF6B5C5" w14:textId="77777777" w:rsidR="00A34A2F" w:rsidRPr="002C0596" w:rsidRDefault="00A34A2F" w:rsidP="001B1161">
      <w:pPr>
        <w:pStyle w:val="NormalWeb"/>
        <w:spacing w:before="0" w:beforeAutospacing="0" w:after="0" w:afterAutospacing="0"/>
        <w:jc w:val="both"/>
        <w:rPr>
          <w:rFonts w:ascii="Calibri" w:hAnsi="Calibri" w:cs="Calibri"/>
          <w:b/>
        </w:rPr>
      </w:pPr>
    </w:p>
    <w:p w14:paraId="6B8B8658" w14:textId="6B20136C" w:rsidR="007E00D3" w:rsidRDefault="00850246" w:rsidP="00457A58">
      <w:pPr>
        <w:pStyle w:val="NormalWeb"/>
        <w:numPr>
          <w:ilvl w:val="2"/>
          <w:numId w:val="63"/>
        </w:numPr>
        <w:spacing w:before="0" w:beforeAutospacing="0" w:after="0" w:afterAutospacing="0"/>
        <w:jc w:val="both"/>
        <w:rPr>
          <w:rFonts w:ascii="Calibri" w:hAnsi="Calibri" w:cs="Calibri"/>
          <w:highlight w:val="yellow"/>
        </w:rPr>
      </w:pPr>
      <w:r w:rsidRPr="002C0596">
        <w:rPr>
          <w:rFonts w:ascii="Calibri" w:hAnsi="Calibri" w:cs="Calibri"/>
          <w:highlight w:val="yellow"/>
        </w:rPr>
        <w:t xml:space="preserve">When the child arrives, confirm that they are </w:t>
      </w:r>
      <w:r w:rsidR="00FB5AFA" w:rsidRPr="002C0596">
        <w:rPr>
          <w:rFonts w:ascii="Calibri" w:hAnsi="Calibri" w:cs="Calibri"/>
          <w:highlight w:val="yellow"/>
        </w:rPr>
        <w:t xml:space="preserve">not </w:t>
      </w:r>
      <w:r w:rsidR="000F0674" w:rsidRPr="002C0596">
        <w:rPr>
          <w:rFonts w:ascii="Calibri" w:hAnsi="Calibri" w:cs="Calibri"/>
          <w:highlight w:val="yellow"/>
        </w:rPr>
        <w:t>wearing</w:t>
      </w:r>
      <w:r w:rsidR="00FB5AFA" w:rsidRPr="002C0596">
        <w:rPr>
          <w:rFonts w:ascii="Calibri" w:hAnsi="Calibri" w:cs="Calibri"/>
          <w:highlight w:val="yellow"/>
        </w:rPr>
        <w:t xml:space="preserve"> any magnetic material </w:t>
      </w:r>
      <w:r w:rsidR="000F0674" w:rsidRPr="002C0596">
        <w:rPr>
          <w:rFonts w:ascii="Calibri" w:hAnsi="Calibri" w:cs="Calibri"/>
          <w:highlight w:val="yellow"/>
        </w:rPr>
        <w:t xml:space="preserve">on their clothes or carrying any </w:t>
      </w:r>
      <w:r w:rsidR="002565A5" w:rsidRPr="002C0596">
        <w:rPr>
          <w:rFonts w:ascii="Calibri" w:hAnsi="Calibri" w:cs="Calibri"/>
          <w:highlight w:val="yellow"/>
        </w:rPr>
        <w:t xml:space="preserve">in </w:t>
      </w:r>
      <w:r w:rsidR="00FB5AFA" w:rsidRPr="002C0596">
        <w:rPr>
          <w:rFonts w:ascii="Calibri" w:hAnsi="Calibri" w:cs="Calibri"/>
          <w:highlight w:val="yellow"/>
        </w:rPr>
        <w:t>their body</w:t>
      </w:r>
      <w:r w:rsidR="00F3017B" w:rsidRPr="002C0596">
        <w:rPr>
          <w:rFonts w:ascii="Calibri" w:hAnsi="Calibri" w:cs="Calibri"/>
          <w:highlight w:val="yellow"/>
        </w:rPr>
        <w:t>, as m</w:t>
      </w:r>
      <w:r w:rsidR="000F0674" w:rsidRPr="002C0596">
        <w:rPr>
          <w:rFonts w:ascii="Calibri" w:hAnsi="Calibri" w:cs="Calibri"/>
          <w:highlight w:val="yellow"/>
        </w:rPr>
        <w:t xml:space="preserve">agnetic materials can </w:t>
      </w:r>
      <w:r w:rsidR="00FB5AFA" w:rsidRPr="002C0596">
        <w:rPr>
          <w:rFonts w:ascii="Calibri" w:hAnsi="Calibri" w:cs="Calibri"/>
          <w:highlight w:val="yellow"/>
        </w:rPr>
        <w:t>distort the MEG signal (</w:t>
      </w:r>
      <w:r w:rsidR="002565A5" w:rsidRPr="002C0596">
        <w:rPr>
          <w:rFonts w:ascii="Calibri" w:hAnsi="Calibri" w:cs="Calibri"/>
          <w:highlight w:val="yellow"/>
        </w:rPr>
        <w:t>see</w:t>
      </w:r>
      <w:r w:rsidR="00EF46B2">
        <w:rPr>
          <w:rFonts w:ascii="Calibri" w:hAnsi="Calibri" w:cs="Calibri"/>
          <w:highlight w:val="yellow"/>
        </w:rPr>
        <w:t xml:space="preserve"> </w:t>
      </w:r>
      <w:r w:rsidR="00200907" w:rsidRPr="00200907">
        <w:rPr>
          <w:rFonts w:ascii="Calibri" w:hAnsi="Calibri" w:cs="Calibri"/>
          <w:b/>
          <w:highlight w:val="yellow"/>
        </w:rPr>
        <w:t>Figure 1B</w:t>
      </w:r>
      <w:r w:rsidR="002565A5" w:rsidRPr="002C0596">
        <w:rPr>
          <w:rFonts w:ascii="Calibri" w:hAnsi="Calibri" w:cs="Calibri"/>
          <w:highlight w:val="yellow"/>
        </w:rPr>
        <w:t xml:space="preserve"> for an example of signal noise due to</w:t>
      </w:r>
      <w:r w:rsidR="002565A5" w:rsidRPr="002C0596">
        <w:rPr>
          <w:rFonts w:ascii="Calibri" w:hAnsi="Calibri" w:cs="Calibri"/>
          <w:color w:val="000000" w:themeColor="text1"/>
          <w:highlight w:val="yellow"/>
        </w:rPr>
        <w:t xml:space="preserve"> metal on the participant</w:t>
      </w:r>
      <w:r w:rsidR="00FB5AFA" w:rsidRPr="002C0596">
        <w:rPr>
          <w:rFonts w:ascii="Calibri" w:hAnsi="Calibri" w:cs="Calibri"/>
          <w:highlight w:val="yellow"/>
        </w:rPr>
        <w:t xml:space="preserve">). </w:t>
      </w:r>
    </w:p>
    <w:p w14:paraId="6E391B22" w14:textId="77777777" w:rsidR="007E00D3" w:rsidRDefault="007E00D3" w:rsidP="001B1161">
      <w:pPr>
        <w:pStyle w:val="ListParagraph"/>
        <w:jc w:val="both"/>
        <w:rPr>
          <w:rFonts w:ascii="Calibri" w:hAnsi="Calibri" w:cs="Calibri"/>
          <w:highlight w:val="yellow"/>
        </w:rPr>
      </w:pPr>
    </w:p>
    <w:p w14:paraId="758F8E96" w14:textId="63707027" w:rsidR="003E0FFB" w:rsidRPr="002C0596" w:rsidRDefault="00AC722A" w:rsidP="001B1161">
      <w:pPr>
        <w:pStyle w:val="NormalWeb"/>
        <w:spacing w:before="0" w:beforeAutospacing="0" w:after="0" w:afterAutospacing="0"/>
        <w:jc w:val="both"/>
        <w:rPr>
          <w:rFonts w:ascii="Calibri" w:hAnsi="Calibri" w:cs="Calibri"/>
          <w:highlight w:val="yellow"/>
        </w:rPr>
      </w:pPr>
      <w:r w:rsidRPr="002C0596">
        <w:rPr>
          <w:rFonts w:ascii="Calibri" w:hAnsi="Calibri" w:cs="Calibri"/>
          <w:highlight w:val="yellow"/>
        </w:rPr>
        <w:t>NOTE: If the parent or caregiver wishes to accompany their child inside the MSR, the removal of magnetic materials applies to them too.</w:t>
      </w:r>
    </w:p>
    <w:p w14:paraId="25BBCD8B" w14:textId="77777777" w:rsidR="00570780" w:rsidRPr="002C0596" w:rsidRDefault="00570780" w:rsidP="001B1161">
      <w:pPr>
        <w:pStyle w:val="NormalWeb"/>
        <w:spacing w:before="0" w:beforeAutospacing="0" w:after="0" w:afterAutospacing="0"/>
        <w:ind w:left="360"/>
        <w:jc w:val="both"/>
        <w:rPr>
          <w:rFonts w:ascii="Calibri" w:hAnsi="Calibri" w:cs="Calibri"/>
        </w:rPr>
      </w:pPr>
    </w:p>
    <w:p w14:paraId="5A33B37C" w14:textId="009448B0" w:rsidR="00C611B6" w:rsidRPr="001B1161" w:rsidRDefault="001B1161" w:rsidP="001B1161">
      <w:pPr>
        <w:pStyle w:val="NormalWeb"/>
        <w:numPr>
          <w:ilvl w:val="1"/>
          <w:numId w:val="63"/>
        </w:numPr>
        <w:spacing w:before="0" w:beforeAutospacing="0" w:after="0" w:afterAutospacing="0"/>
        <w:jc w:val="both"/>
        <w:rPr>
          <w:rFonts w:ascii="Calibri" w:hAnsi="Calibri" w:cs="Calibri"/>
          <w:highlight w:val="yellow"/>
        </w:rPr>
      </w:pPr>
      <w:r w:rsidRPr="001B1161">
        <w:rPr>
          <w:rFonts w:ascii="Calibri" w:hAnsi="Calibri" w:cs="Calibri"/>
          <w:highlight w:val="yellow"/>
        </w:rPr>
        <w:t>Digitization</w:t>
      </w:r>
    </w:p>
    <w:p w14:paraId="49963D61" w14:textId="77777777" w:rsidR="003E0FFB" w:rsidRPr="002C0596" w:rsidRDefault="003E0FFB" w:rsidP="001B1161">
      <w:pPr>
        <w:pStyle w:val="NormalWeb"/>
        <w:spacing w:before="0" w:beforeAutospacing="0" w:after="0" w:afterAutospacing="0"/>
        <w:ind w:left="360"/>
        <w:jc w:val="both"/>
        <w:rPr>
          <w:rFonts w:ascii="Calibri" w:hAnsi="Calibri" w:cs="Calibri"/>
          <w:b/>
          <w:highlight w:val="yellow"/>
        </w:rPr>
      </w:pPr>
    </w:p>
    <w:p w14:paraId="46AA3979" w14:textId="14124040" w:rsidR="00A34A2F" w:rsidRPr="00990DD6" w:rsidRDefault="00AA599B" w:rsidP="001B1161">
      <w:pPr>
        <w:pStyle w:val="NormalWeb"/>
        <w:numPr>
          <w:ilvl w:val="2"/>
          <w:numId w:val="63"/>
        </w:numPr>
        <w:spacing w:before="0" w:beforeAutospacing="0" w:after="0" w:afterAutospacing="0"/>
        <w:jc w:val="both"/>
        <w:rPr>
          <w:rFonts w:ascii="Calibri" w:hAnsi="Calibri" w:cs="Calibri"/>
        </w:rPr>
      </w:pPr>
      <w:r w:rsidRPr="00990DD6">
        <w:rPr>
          <w:rFonts w:ascii="Calibri" w:hAnsi="Calibri" w:cs="Calibri"/>
        </w:rPr>
        <w:t>Check</w:t>
      </w:r>
      <w:r w:rsidRPr="00990DD6">
        <w:rPr>
          <w:rFonts w:ascii="Calibri" w:hAnsi="Calibri" w:cs="Calibri"/>
          <w:b/>
        </w:rPr>
        <w:t xml:space="preserve"> </w:t>
      </w:r>
      <w:r w:rsidRPr="00990DD6">
        <w:rPr>
          <w:rFonts w:ascii="Calibri" w:hAnsi="Calibri" w:cs="Calibri"/>
        </w:rPr>
        <w:t xml:space="preserve">whether the child needs to go to the toilet before commencing </w:t>
      </w:r>
      <w:r w:rsidR="001B1161">
        <w:rPr>
          <w:rFonts w:ascii="Calibri" w:hAnsi="Calibri" w:cs="Calibri"/>
        </w:rPr>
        <w:t>digitization</w:t>
      </w:r>
      <w:r w:rsidRPr="00990DD6">
        <w:rPr>
          <w:rFonts w:ascii="Calibri" w:hAnsi="Calibri" w:cs="Calibri"/>
        </w:rPr>
        <w:t xml:space="preserve">, as once the </w:t>
      </w:r>
      <w:r w:rsidR="001B1161">
        <w:rPr>
          <w:rFonts w:ascii="Calibri" w:hAnsi="Calibri" w:cs="Calibri"/>
        </w:rPr>
        <w:t>digitization</w:t>
      </w:r>
      <w:r w:rsidRPr="00990DD6">
        <w:rPr>
          <w:rFonts w:ascii="Calibri" w:hAnsi="Calibri" w:cs="Calibri"/>
        </w:rPr>
        <w:t xml:space="preserve"> step is completed, the cap cannot </w:t>
      </w:r>
      <w:r w:rsidR="002565A5" w:rsidRPr="00990DD6">
        <w:rPr>
          <w:rFonts w:ascii="Calibri" w:hAnsi="Calibri" w:cs="Calibri"/>
        </w:rPr>
        <w:t xml:space="preserve">be </w:t>
      </w:r>
      <w:r w:rsidRPr="00990DD6">
        <w:rPr>
          <w:rFonts w:ascii="Calibri" w:hAnsi="Calibri" w:cs="Calibri"/>
        </w:rPr>
        <w:t xml:space="preserve">removed until the MEG acquisition session has finished. </w:t>
      </w:r>
    </w:p>
    <w:p w14:paraId="248E7D61" w14:textId="77777777" w:rsidR="00A34A2F" w:rsidRPr="002C0596" w:rsidRDefault="00A34A2F" w:rsidP="001B1161">
      <w:pPr>
        <w:pStyle w:val="NormalWeb"/>
        <w:spacing w:before="0" w:beforeAutospacing="0" w:after="0" w:afterAutospacing="0"/>
        <w:jc w:val="both"/>
        <w:rPr>
          <w:rFonts w:ascii="Calibri" w:hAnsi="Calibri" w:cs="Calibri"/>
          <w:highlight w:val="yellow"/>
        </w:rPr>
      </w:pPr>
    </w:p>
    <w:p w14:paraId="2A717A34" w14:textId="77777777" w:rsidR="00457A58" w:rsidRDefault="00800132" w:rsidP="001B1161">
      <w:pPr>
        <w:pStyle w:val="NormalWeb"/>
        <w:numPr>
          <w:ilvl w:val="2"/>
          <w:numId w:val="63"/>
        </w:numPr>
        <w:spacing w:before="0" w:beforeAutospacing="0" w:after="0" w:afterAutospacing="0"/>
        <w:jc w:val="both"/>
        <w:rPr>
          <w:rFonts w:ascii="Calibri" w:hAnsi="Calibri" w:cs="Calibri"/>
          <w:highlight w:val="yellow"/>
        </w:rPr>
      </w:pPr>
      <w:r w:rsidRPr="002C0596">
        <w:rPr>
          <w:rFonts w:ascii="Calibri" w:hAnsi="Calibri" w:cs="Calibri"/>
          <w:highlight w:val="yellow"/>
        </w:rPr>
        <w:t xml:space="preserve">Repeat the </w:t>
      </w:r>
      <w:r w:rsidR="001B1161">
        <w:rPr>
          <w:rFonts w:ascii="Calibri" w:hAnsi="Calibri" w:cs="Calibri"/>
          <w:highlight w:val="yellow"/>
        </w:rPr>
        <w:t>digitization</w:t>
      </w:r>
      <w:r w:rsidR="00DA65D0" w:rsidRPr="002C0596">
        <w:rPr>
          <w:rFonts w:ascii="Calibri" w:hAnsi="Calibri" w:cs="Calibri"/>
          <w:highlight w:val="yellow"/>
        </w:rPr>
        <w:t xml:space="preserve"> </w:t>
      </w:r>
      <w:r w:rsidRPr="002C0596">
        <w:rPr>
          <w:rFonts w:ascii="Calibri" w:hAnsi="Calibri" w:cs="Calibri"/>
          <w:highlight w:val="yellow"/>
        </w:rPr>
        <w:t xml:space="preserve">procedure outlined in </w:t>
      </w:r>
      <w:r w:rsidR="00DA65D0" w:rsidRPr="002C0596">
        <w:rPr>
          <w:rFonts w:ascii="Calibri" w:hAnsi="Calibri" w:cs="Calibri"/>
          <w:highlight w:val="yellow"/>
        </w:rPr>
        <w:t xml:space="preserve">the “MEG </w:t>
      </w:r>
      <w:r w:rsidR="001B1161">
        <w:rPr>
          <w:rFonts w:ascii="Calibri" w:hAnsi="Calibri" w:cs="Calibri"/>
          <w:highlight w:val="yellow"/>
        </w:rPr>
        <w:t>familiarization</w:t>
      </w:r>
      <w:r w:rsidR="00DA65D0" w:rsidRPr="002C0596">
        <w:rPr>
          <w:rFonts w:ascii="Calibri" w:hAnsi="Calibri" w:cs="Calibri"/>
          <w:highlight w:val="yellow"/>
        </w:rPr>
        <w:t xml:space="preserve"> session” </w:t>
      </w:r>
      <w:r w:rsidRPr="002C0596">
        <w:rPr>
          <w:rFonts w:ascii="Calibri" w:hAnsi="Calibri" w:cs="Calibri"/>
          <w:highlight w:val="yellow"/>
        </w:rPr>
        <w:t xml:space="preserve">section </w:t>
      </w:r>
      <w:r w:rsidR="00DA65D0" w:rsidRPr="002C0596">
        <w:rPr>
          <w:rFonts w:ascii="Calibri" w:hAnsi="Calibri" w:cs="Calibri"/>
          <w:highlight w:val="yellow"/>
        </w:rPr>
        <w:t>above.</w:t>
      </w:r>
      <w:r w:rsidR="00CE14BC" w:rsidRPr="002C0596">
        <w:rPr>
          <w:rFonts w:ascii="Calibri" w:hAnsi="Calibri" w:cs="Calibri"/>
          <w:highlight w:val="yellow"/>
        </w:rPr>
        <w:t xml:space="preserve"> </w:t>
      </w:r>
    </w:p>
    <w:p w14:paraId="18F9A2C4" w14:textId="77777777" w:rsidR="00457A58" w:rsidRDefault="00457A58" w:rsidP="00457A58">
      <w:pPr>
        <w:pStyle w:val="ListParagraph"/>
        <w:rPr>
          <w:rFonts w:ascii="Calibri" w:hAnsi="Calibri" w:cs="Calibri"/>
          <w:highlight w:val="yellow"/>
        </w:rPr>
      </w:pPr>
    </w:p>
    <w:p w14:paraId="308C23CD" w14:textId="59E467DD" w:rsidR="003E0FFB" w:rsidRPr="002C0596" w:rsidRDefault="00E405B5" w:rsidP="00457A58">
      <w:pPr>
        <w:pStyle w:val="NormalWeb"/>
        <w:spacing w:before="0" w:beforeAutospacing="0" w:after="0" w:afterAutospacing="0"/>
        <w:jc w:val="both"/>
        <w:rPr>
          <w:rFonts w:ascii="Calibri" w:hAnsi="Calibri" w:cs="Calibri"/>
          <w:highlight w:val="yellow"/>
        </w:rPr>
      </w:pPr>
      <w:r w:rsidRPr="00991CFF">
        <w:rPr>
          <w:rFonts w:ascii="Calibri" w:hAnsi="Calibri" w:cs="Calibri"/>
          <w:highlight w:val="yellow"/>
        </w:rPr>
        <w:t xml:space="preserve">NOTE: If the cap moves more than 5 mm over the course of the experiment, perform a second </w:t>
      </w:r>
      <w:r w:rsidR="001B1161">
        <w:rPr>
          <w:rFonts w:ascii="Calibri" w:hAnsi="Calibri" w:cs="Calibri"/>
          <w:highlight w:val="yellow"/>
        </w:rPr>
        <w:t>digitization</w:t>
      </w:r>
      <w:r w:rsidRPr="00991CFF">
        <w:rPr>
          <w:rFonts w:ascii="Calibri" w:hAnsi="Calibri" w:cs="Calibri"/>
          <w:highlight w:val="yellow"/>
        </w:rPr>
        <w:t xml:space="preserve"> at the end of the experiment</w:t>
      </w:r>
    </w:p>
    <w:p w14:paraId="2313AE31" w14:textId="77777777" w:rsidR="00CE14BC" w:rsidRPr="002C0596" w:rsidRDefault="00CE14BC" w:rsidP="001B1161">
      <w:pPr>
        <w:pStyle w:val="NormalWeb"/>
        <w:spacing w:before="0" w:beforeAutospacing="0" w:after="0" w:afterAutospacing="0"/>
        <w:jc w:val="both"/>
        <w:rPr>
          <w:rFonts w:ascii="Calibri" w:hAnsi="Calibri" w:cs="Calibri"/>
          <w:highlight w:val="yellow"/>
        </w:rPr>
      </w:pPr>
    </w:p>
    <w:p w14:paraId="31C1815D" w14:textId="054C1EBA" w:rsidR="00457A58" w:rsidRPr="00457A58" w:rsidRDefault="00CE14BC" w:rsidP="00457A58">
      <w:pPr>
        <w:pStyle w:val="NormalWeb"/>
        <w:numPr>
          <w:ilvl w:val="1"/>
          <w:numId w:val="63"/>
        </w:numPr>
        <w:spacing w:before="0" w:beforeAutospacing="0" w:after="0" w:afterAutospacing="0"/>
        <w:jc w:val="both"/>
        <w:rPr>
          <w:rFonts w:ascii="Calibri" w:hAnsi="Calibri" w:cs="Calibri"/>
          <w:highlight w:val="yellow"/>
        </w:rPr>
      </w:pPr>
      <w:r w:rsidRPr="001B1161">
        <w:rPr>
          <w:rFonts w:ascii="Calibri" w:hAnsi="Calibri" w:cs="Calibri"/>
          <w:highlight w:val="yellow"/>
        </w:rPr>
        <w:t>MSR set-up</w:t>
      </w:r>
    </w:p>
    <w:p w14:paraId="69D1C56B" w14:textId="77777777" w:rsidR="00457A58" w:rsidRPr="00457A58" w:rsidRDefault="00457A58" w:rsidP="00457A58">
      <w:pPr>
        <w:pStyle w:val="NormalWeb"/>
        <w:spacing w:before="0" w:beforeAutospacing="0" w:after="0" w:afterAutospacing="0"/>
        <w:jc w:val="both"/>
        <w:rPr>
          <w:rFonts w:ascii="Calibri" w:hAnsi="Calibri" w:cs="Calibri"/>
          <w:b/>
          <w:highlight w:val="yellow"/>
        </w:rPr>
      </w:pPr>
    </w:p>
    <w:p w14:paraId="4B62C61F" w14:textId="156DD643" w:rsidR="001B1161" w:rsidRPr="001B1161" w:rsidRDefault="00695CAB" w:rsidP="001B1161">
      <w:pPr>
        <w:pStyle w:val="NormalWeb"/>
        <w:numPr>
          <w:ilvl w:val="2"/>
          <w:numId w:val="63"/>
        </w:numPr>
        <w:spacing w:before="0" w:beforeAutospacing="0" w:after="0" w:afterAutospacing="0"/>
        <w:jc w:val="both"/>
        <w:rPr>
          <w:rFonts w:ascii="Calibri" w:hAnsi="Calibri" w:cs="Calibri"/>
          <w:b/>
          <w:highlight w:val="yellow"/>
        </w:rPr>
      </w:pPr>
      <w:r w:rsidRPr="001B1161">
        <w:rPr>
          <w:rFonts w:ascii="Calibri" w:hAnsi="Calibri" w:cs="Calibri"/>
          <w:highlight w:val="yellow"/>
        </w:rPr>
        <w:t xml:space="preserve">Take the child to the MSR (“the spaceship”). </w:t>
      </w:r>
    </w:p>
    <w:p w14:paraId="3C0D46E0" w14:textId="77777777" w:rsidR="001B1161" w:rsidRDefault="001B1161" w:rsidP="001B1161">
      <w:pPr>
        <w:pStyle w:val="NormalWeb"/>
        <w:spacing w:before="0" w:beforeAutospacing="0" w:after="0" w:afterAutospacing="0"/>
        <w:jc w:val="both"/>
        <w:rPr>
          <w:rFonts w:ascii="Calibri" w:hAnsi="Calibri" w:cs="Calibri"/>
          <w:highlight w:val="yellow"/>
        </w:rPr>
      </w:pPr>
    </w:p>
    <w:p w14:paraId="2B7BC306" w14:textId="122E7166" w:rsidR="008A46D8" w:rsidRDefault="00695CAB" w:rsidP="001B1161">
      <w:pPr>
        <w:pStyle w:val="NormalWeb"/>
        <w:spacing w:before="0" w:beforeAutospacing="0" w:after="0" w:afterAutospacing="0"/>
        <w:jc w:val="both"/>
        <w:rPr>
          <w:rFonts w:ascii="Calibri" w:hAnsi="Calibri" w:cs="Calibri"/>
          <w:b/>
          <w:highlight w:val="yellow"/>
        </w:rPr>
      </w:pPr>
      <w:r w:rsidRPr="00991CFF">
        <w:rPr>
          <w:rFonts w:ascii="Calibri" w:hAnsi="Calibri" w:cs="Calibri"/>
          <w:highlight w:val="yellow"/>
        </w:rPr>
        <w:lastRenderedPageBreak/>
        <w:t>NOTE: Two researchers are required for this procedure – one to accompany the child inside the MSR as the “assistant researcher” (a</w:t>
      </w:r>
      <w:r w:rsidRPr="00051DD9">
        <w:rPr>
          <w:rFonts w:ascii="Calibri" w:hAnsi="Calibri" w:cs="Calibri"/>
          <w:highlight w:val="yellow"/>
        </w:rPr>
        <w:t>long with the parent or caregiver, if desired) and one to run MEG data acquisition outside the MSR as the “main researcher”. The MSR set-up typically takes 5 minutes.</w:t>
      </w:r>
      <w:r w:rsidR="008A46D8" w:rsidRPr="008A46D8">
        <w:rPr>
          <w:rFonts w:ascii="Calibri" w:hAnsi="Calibri" w:cs="Calibri"/>
          <w:b/>
          <w:highlight w:val="yellow"/>
        </w:rPr>
        <w:t xml:space="preserve"> </w:t>
      </w:r>
    </w:p>
    <w:p w14:paraId="691D3731" w14:textId="77777777" w:rsidR="008A46D8" w:rsidRDefault="008A46D8" w:rsidP="001B1161">
      <w:pPr>
        <w:pStyle w:val="ListParagraph"/>
        <w:jc w:val="both"/>
        <w:rPr>
          <w:rFonts w:ascii="Calibri" w:hAnsi="Calibri" w:cs="Calibri"/>
          <w:b/>
          <w:highlight w:val="yellow"/>
        </w:rPr>
      </w:pPr>
    </w:p>
    <w:p w14:paraId="01053F4A" w14:textId="3DEAF615" w:rsidR="00695CAB" w:rsidRPr="001B1161" w:rsidRDefault="00457A58" w:rsidP="001B1161">
      <w:pPr>
        <w:pStyle w:val="NormalWeb"/>
        <w:numPr>
          <w:ilvl w:val="2"/>
          <w:numId w:val="63"/>
        </w:numPr>
        <w:spacing w:before="0" w:beforeAutospacing="0" w:after="0" w:afterAutospacing="0"/>
        <w:jc w:val="both"/>
        <w:rPr>
          <w:rFonts w:ascii="Calibri" w:hAnsi="Calibri" w:cs="Calibri"/>
          <w:highlight w:val="yellow"/>
        </w:rPr>
      </w:pPr>
      <w:r>
        <w:rPr>
          <w:rFonts w:ascii="Calibri" w:hAnsi="Calibri" w:cs="Calibri"/>
          <w:highlight w:val="yellow"/>
        </w:rPr>
        <w:t>Set up equipment i</w:t>
      </w:r>
      <w:r w:rsidR="008A46D8" w:rsidRPr="001B1161">
        <w:rPr>
          <w:rFonts w:ascii="Calibri" w:hAnsi="Calibri" w:cs="Calibri"/>
          <w:highlight w:val="yellow"/>
        </w:rPr>
        <w:t>nside the MSR (assistant researcher)</w:t>
      </w:r>
    </w:p>
    <w:p w14:paraId="1F158212" w14:textId="77777777" w:rsidR="003E0FFB" w:rsidRPr="002C0596" w:rsidRDefault="003E0FFB" w:rsidP="001B1161">
      <w:pPr>
        <w:pStyle w:val="NormalWeb"/>
        <w:spacing w:before="0" w:beforeAutospacing="0" w:after="0" w:afterAutospacing="0"/>
        <w:jc w:val="both"/>
        <w:rPr>
          <w:rFonts w:ascii="Calibri" w:hAnsi="Calibri" w:cs="Calibri"/>
          <w:b/>
          <w:highlight w:val="yellow"/>
        </w:rPr>
      </w:pPr>
    </w:p>
    <w:p w14:paraId="4CC1C06A" w14:textId="4C133E5A" w:rsidR="008A46D8" w:rsidRDefault="004B24C1" w:rsidP="001B1161">
      <w:pPr>
        <w:pStyle w:val="NormalWeb"/>
        <w:numPr>
          <w:ilvl w:val="3"/>
          <w:numId w:val="63"/>
        </w:numPr>
        <w:spacing w:before="0" w:beforeAutospacing="0" w:after="0" w:afterAutospacing="0"/>
        <w:jc w:val="both"/>
        <w:rPr>
          <w:rFonts w:ascii="Calibri" w:hAnsi="Calibri" w:cs="Calibri"/>
          <w:highlight w:val="yellow"/>
        </w:rPr>
      </w:pPr>
      <w:r w:rsidRPr="002C0596">
        <w:rPr>
          <w:rFonts w:ascii="Calibri" w:hAnsi="Calibri" w:cs="Calibri"/>
          <w:highlight w:val="yellow"/>
        </w:rPr>
        <w:t>A</w:t>
      </w:r>
      <w:r w:rsidR="00151644" w:rsidRPr="002C0596">
        <w:rPr>
          <w:rFonts w:ascii="Calibri" w:hAnsi="Calibri" w:cs="Calibri"/>
          <w:highlight w:val="yellow"/>
        </w:rPr>
        <w:t xml:space="preserve">sk the child to place </w:t>
      </w:r>
      <w:r w:rsidR="00CE14BC" w:rsidRPr="002C0596">
        <w:rPr>
          <w:rFonts w:ascii="Calibri" w:hAnsi="Calibri" w:cs="Calibri"/>
          <w:highlight w:val="yellow"/>
        </w:rPr>
        <w:t xml:space="preserve">their head into the </w:t>
      </w:r>
      <w:r w:rsidR="00690624" w:rsidRPr="002C0596">
        <w:rPr>
          <w:rFonts w:ascii="Calibri" w:hAnsi="Calibri" w:cs="Calibri"/>
          <w:highlight w:val="yellow"/>
        </w:rPr>
        <w:t xml:space="preserve">helmet </w:t>
      </w:r>
      <w:r w:rsidR="00CE14BC" w:rsidRPr="002C0596">
        <w:rPr>
          <w:rFonts w:ascii="Calibri" w:hAnsi="Calibri" w:cs="Calibri"/>
          <w:highlight w:val="yellow"/>
        </w:rPr>
        <w:t>dewar.</w:t>
      </w:r>
      <w:r w:rsidR="008F4768" w:rsidRPr="002C0596">
        <w:rPr>
          <w:rFonts w:ascii="Calibri" w:hAnsi="Calibri" w:cs="Calibri"/>
          <w:highlight w:val="yellow"/>
        </w:rPr>
        <w:t xml:space="preserve"> </w:t>
      </w:r>
    </w:p>
    <w:p w14:paraId="194BDFE9" w14:textId="77777777" w:rsidR="008A46D8" w:rsidRDefault="008A46D8" w:rsidP="001B1161">
      <w:pPr>
        <w:pStyle w:val="NormalWeb"/>
        <w:spacing w:before="0" w:beforeAutospacing="0" w:after="0" w:afterAutospacing="0"/>
        <w:jc w:val="both"/>
        <w:rPr>
          <w:rFonts w:ascii="Calibri" w:hAnsi="Calibri" w:cs="Calibri"/>
          <w:highlight w:val="yellow"/>
        </w:rPr>
      </w:pPr>
    </w:p>
    <w:p w14:paraId="39EE2F3C" w14:textId="61AD3607" w:rsidR="008A46D8" w:rsidRDefault="008A46D8" w:rsidP="001B1161">
      <w:pPr>
        <w:pStyle w:val="NormalWeb"/>
        <w:numPr>
          <w:ilvl w:val="3"/>
          <w:numId w:val="63"/>
        </w:numPr>
        <w:spacing w:before="0" w:beforeAutospacing="0" w:after="0" w:afterAutospacing="0"/>
        <w:jc w:val="both"/>
        <w:rPr>
          <w:rFonts w:ascii="Calibri" w:hAnsi="Calibri" w:cs="Calibri"/>
          <w:highlight w:val="yellow"/>
        </w:rPr>
      </w:pPr>
      <w:r w:rsidRPr="0032510A">
        <w:rPr>
          <w:rFonts w:ascii="Calibri" w:hAnsi="Calibri" w:cs="Calibri"/>
          <w:highlight w:val="yellow"/>
        </w:rPr>
        <w:t>Check that the child’s head is centrally aligned such that the crown of the head is as close as possible to the back of the helmet dewar without touching.</w:t>
      </w:r>
      <w:r w:rsidRPr="008A46D8">
        <w:rPr>
          <w:rFonts w:ascii="Calibri" w:hAnsi="Calibri" w:cs="Calibri"/>
          <w:highlight w:val="yellow"/>
        </w:rPr>
        <w:t xml:space="preserve"> </w:t>
      </w:r>
    </w:p>
    <w:p w14:paraId="4CFEA25A" w14:textId="77777777" w:rsidR="008A46D8" w:rsidRDefault="008A46D8" w:rsidP="001B1161">
      <w:pPr>
        <w:pStyle w:val="NormalWeb"/>
        <w:spacing w:before="0" w:beforeAutospacing="0" w:after="0" w:afterAutospacing="0"/>
        <w:jc w:val="both"/>
        <w:rPr>
          <w:rFonts w:ascii="Calibri" w:hAnsi="Calibri" w:cs="Calibri"/>
          <w:highlight w:val="yellow"/>
        </w:rPr>
      </w:pPr>
    </w:p>
    <w:p w14:paraId="78FD3577" w14:textId="2E28C4E1" w:rsidR="008A46D8" w:rsidRDefault="008A46D8" w:rsidP="001B1161">
      <w:pPr>
        <w:pStyle w:val="NormalWeb"/>
        <w:numPr>
          <w:ilvl w:val="3"/>
          <w:numId w:val="63"/>
        </w:numPr>
        <w:spacing w:before="0" w:beforeAutospacing="0" w:after="0" w:afterAutospacing="0"/>
        <w:jc w:val="both"/>
        <w:rPr>
          <w:rFonts w:ascii="Calibri" w:hAnsi="Calibri" w:cs="Calibri"/>
          <w:highlight w:val="yellow"/>
        </w:rPr>
      </w:pPr>
      <w:r w:rsidRPr="00BA5D81">
        <w:rPr>
          <w:rFonts w:ascii="Calibri" w:hAnsi="Calibri" w:cs="Calibri"/>
          <w:highlight w:val="yellow"/>
        </w:rPr>
        <w:t>Ensure that the child is comfortable, relaxed, and remains as still as possible during MEG recording.</w:t>
      </w:r>
    </w:p>
    <w:p w14:paraId="1AAC5DD2" w14:textId="77777777" w:rsidR="008A46D8" w:rsidRPr="00BA5D81" w:rsidRDefault="008A46D8" w:rsidP="001B1161">
      <w:pPr>
        <w:pStyle w:val="NormalWeb"/>
        <w:spacing w:before="0" w:beforeAutospacing="0" w:after="0" w:afterAutospacing="0"/>
        <w:jc w:val="both"/>
        <w:rPr>
          <w:rFonts w:ascii="Calibri" w:hAnsi="Calibri" w:cs="Calibri"/>
          <w:highlight w:val="yellow"/>
        </w:rPr>
      </w:pPr>
    </w:p>
    <w:p w14:paraId="2E0920F9" w14:textId="0819B051" w:rsidR="003E0FFB" w:rsidRPr="002C0596" w:rsidRDefault="008A46D8" w:rsidP="001B1161">
      <w:pPr>
        <w:pStyle w:val="NormalWeb"/>
        <w:numPr>
          <w:ilvl w:val="3"/>
          <w:numId w:val="63"/>
        </w:numPr>
        <w:spacing w:before="0" w:beforeAutospacing="0" w:after="0" w:afterAutospacing="0"/>
        <w:jc w:val="both"/>
        <w:rPr>
          <w:rFonts w:ascii="Calibri" w:hAnsi="Calibri" w:cs="Calibri"/>
          <w:highlight w:val="yellow"/>
        </w:rPr>
      </w:pPr>
      <w:r w:rsidRPr="000920E2">
        <w:rPr>
          <w:rFonts w:ascii="Calibri" w:hAnsi="Calibri" w:cs="Calibri"/>
          <w:highlight w:val="yellow"/>
        </w:rPr>
        <w:t>During the set-up, keep the child entertained by playing a video of their choosing on a screen above the dewar</w:t>
      </w:r>
      <w:r>
        <w:rPr>
          <w:rFonts w:ascii="Calibri" w:hAnsi="Calibri" w:cs="Calibri"/>
          <w:highlight w:val="yellow"/>
        </w:rPr>
        <w:t>.</w:t>
      </w:r>
    </w:p>
    <w:p w14:paraId="02F4B52B" w14:textId="77777777" w:rsidR="003E0FFB" w:rsidRPr="002C0596" w:rsidRDefault="003E0FFB" w:rsidP="001B1161">
      <w:pPr>
        <w:pStyle w:val="NormalWeb"/>
        <w:spacing w:before="0" w:beforeAutospacing="0" w:after="0" w:afterAutospacing="0"/>
        <w:jc w:val="both"/>
        <w:rPr>
          <w:rFonts w:ascii="Calibri" w:hAnsi="Calibri" w:cs="Calibri"/>
          <w:highlight w:val="yellow"/>
        </w:rPr>
      </w:pPr>
    </w:p>
    <w:p w14:paraId="5BD252DF" w14:textId="2949B7B0" w:rsidR="004B24C1" w:rsidRPr="001B1161" w:rsidRDefault="00457A58" w:rsidP="001B1161">
      <w:pPr>
        <w:pStyle w:val="NormalWeb"/>
        <w:numPr>
          <w:ilvl w:val="2"/>
          <w:numId w:val="63"/>
        </w:numPr>
        <w:spacing w:before="0" w:beforeAutospacing="0" w:after="0" w:afterAutospacing="0"/>
        <w:jc w:val="both"/>
        <w:rPr>
          <w:rFonts w:ascii="Calibri" w:hAnsi="Calibri" w:cs="Calibri"/>
          <w:highlight w:val="yellow"/>
        </w:rPr>
      </w:pPr>
      <w:r>
        <w:rPr>
          <w:rFonts w:ascii="Calibri" w:hAnsi="Calibri" w:cs="Calibri"/>
          <w:highlight w:val="yellow"/>
        </w:rPr>
        <w:t>Set up equipment o</w:t>
      </w:r>
      <w:r w:rsidR="004B24C1" w:rsidRPr="001B1161">
        <w:rPr>
          <w:rFonts w:ascii="Calibri" w:hAnsi="Calibri" w:cs="Calibri"/>
          <w:highlight w:val="yellow"/>
        </w:rPr>
        <w:t>utside the MSR (main researcher)</w:t>
      </w:r>
    </w:p>
    <w:p w14:paraId="43B110A2" w14:textId="77777777" w:rsidR="003E0FFB" w:rsidRPr="00B23055" w:rsidRDefault="003E0FFB" w:rsidP="001B1161">
      <w:pPr>
        <w:pStyle w:val="NormalWeb"/>
        <w:spacing w:before="0" w:beforeAutospacing="0" w:after="0" w:afterAutospacing="0"/>
        <w:ind w:left="792"/>
        <w:jc w:val="both"/>
        <w:rPr>
          <w:rFonts w:ascii="Calibri" w:hAnsi="Calibri" w:cs="Calibri"/>
          <w:b/>
          <w:highlight w:val="yellow"/>
        </w:rPr>
      </w:pPr>
    </w:p>
    <w:p w14:paraId="66A7A101" w14:textId="4787B148" w:rsidR="008A46D8" w:rsidRPr="00B23055" w:rsidRDefault="004B24C1" w:rsidP="001B1161">
      <w:pPr>
        <w:pStyle w:val="NormalWeb"/>
        <w:numPr>
          <w:ilvl w:val="3"/>
          <w:numId w:val="63"/>
        </w:numPr>
        <w:spacing w:before="0" w:beforeAutospacing="0" w:after="0" w:afterAutospacing="0"/>
        <w:jc w:val="both"/>
        <w:rPr>
          <w:rFonts w:ascii="Calibri" w:hAnsi="Calibri" w:cs="Calibri"/>
          <w:highlight w:val="yellow"/>
        </w:rPr>
      </w:pPr>
      <w:r w:rsidRPr="00B23055">
        <w:rPr>
          <w:rFonts w:ascii="Calibri" w:hAnsi="Calibri" w:cs="Calibri"/>
          <w:highlight w:val="yellow"/>
        </w:rPr>
        <w:t>Conduct a pre-experiment/baseline marker coil measurement to record the initial head position with respect to the helmet dewar.</w:t>
      </w:r>
    </w:p>
    <w:p w14:paraId="3BA8F8A3" w14:textId="77777777" w:rsidR="008A46D8" w:rsidRPr="00B23055" w:rsidRDefault="008A46D8" w:rsidP="001B1161">
      <w:pPr>
        <w:pStyle w:val="NormalWeb"/>
        <w:spacing w:before="0" w:beforeAutospacing="0" w:after="0" w:afterAutospacing="0"/>
        <w:jc w:val="both"/>
        <w:rPr>
          <w:rFonts w:ascii="Calibri" w:hAnsi="Calibri" w:cs="Calibri"/>
          <w:highlight w:val="yellow"/>
        </w:rPr>
      </w:pPr>
    </w:p>
    <w:p w14:paraId="723E5365" w14:textId="77777777" w:rsidR="00457A58" w:rsidRDefault="008A46D8" w:rsidP="001B1161">
      <w:pPr>
        <w:pStyle w:val="NormalWeb"/>
        <w:numPr>
          <w:ilvl w:val="3"/>
          <w:numId w:val="63"/>
        </w:numPr>
        <w:spacing w:before="0" w:beforeAutospacing="0" w:after="0" w:afterAutospacing="0"/>
        <w:jc w:val="both"/>
        <w:rPr>
          <w:rFonts w:ascii="Calibri" w:hAnsi="Calibri" w:cs="Calibri"/>
          <w:highlight w:val="yellow"/>
        </w:rPr>
      </w:pPr>
      <w:r w:rsidRPr="00B23055">
        <w:rPr>
          <w:rFonts w:ascii="Calibri" w:hAnsi="Calibri" w:cs="Calibri"/>
          <w:highlight w:val="yellow"/>
        </w:rPr>
        <w:t xml:space="preserve">Conduct a co-registration between the child’s head and the sensor array using both the initial marker coil measurement and the </w:t>
      </w:r>
      <w:r w:rsidR="001B1161">
        <w:rPr>
          <w:rFonts w:ascii="Calibri" w:hAnsi="Calibri" w:cs="Calibri"/>
          <w:highlight w:val="yellow"/>
        </w:rPr>
        <w:t>digitization</w:t>
      </w:r>
      <w:r w:rsidRPr="00B23055">
        <w:rPr>
          <w:rFonts w:ascii="Calibri" w:hAnsi="Calibri" w:cs="Calibri"/>
          <w:highlight w:val="yellow"/>
        </w:rPr>
        <w:t xml:space="preserve"> head shape data. </w:t>
      </w:r>
    </w:p>
    <w:p w14:paraId="3AC4DBEB" w14:textId="77777777" w:rsidR="00457A58" w:rsidRDefault="00457A58" w:rsidP="00457A58">
      <w:pPr>
        <w:pStyle w:val="ListParagraph"/>
        <w:rPr>
          <w:rFonts w:ascii="Calibri" w:hAnsi="Calibri" w:cs="Calibri"/>
          <w:highlight w:val="yellow"/>
        </w:rPr>
      </w:pPr>
    </w:p>
    <w:p w14:paraId="5AD0EB77" w14:textId="6FDC51E3" w:rsidR="004B24C1" w:rsidRPr="00B23055" w:rsidRDefault="008A46D8" w:rsidP="00457A58">
      <w:pPr>
        <w:pStyle w:val="NormalWeb"/>
        <w:spacing w:before="0" w:beforeAutospacing="0" w:after="0" w:afterAutospacing="0"/>
        <w:jc w:val="both"/>
        <w:rPr>
          <w:rFonts w:ascii="Calibri" w:hAnsi="Calibri" w:cs="Calibri"/>
          <w:highlight w:val="yellow"/>
        </w:rPr>
      </w:pPr>
      <w:r w:rsidRPr="00B23055">
        <w:rPr>
          <w:rFonts w:ascii="Calibri" w:hAnsi="Calibri" w:cs="Calibri"/>
          <w:highlight w:val="yellow"/>
        </w:rPr>
        <w:t>NOTE: These preparatory measurements enable visual inspection of head position inside the dewar to ensure that the child’s head is correctly positioned. If these conditions are not met, re-position the child and conduct another co-registration before starting data acquisition.</w:t>
      </w:r>
    </w:p>
    <w:p w14:paraId="6B976243" w14:textId="77777777" w:rsidR="003E0FFB" w:rsidRPr="002C0596" w:rsidRDefault="003E0FFB" w:rsidP="001B1161">
      <w:pPr>
        <w:pStyle w:val="NormalWeb"/>
        <w:spacing w:before="0" w:beforeAutospacing="0" w:after="0" w:afterAutospacing="0"/>
        <w:ind w:left="1224"/>
        <w:jc w:val="both"/>
        <w:rPr>
          <w:rFonts w:ascii="Calibri" w:hAnsi="Calibri" w:cs="Calibri"/>
        </w:rPr>
      </w:pPr>
    </w:p>
    <w:p w14:paraId="5DE8AB44" w14:textId="735A8E52" w:rsidR="00371B8C" w:rsidRPr="001B1161" w:rsidRDefault="00371B8C" w:rsidP="001B1161">
      <w:pPr>
        <w:pStyle w:val="NormalWeb"/>
        <w:numPr>
          <w:ilvl w:val="1"/>
          <w:numId w:val="63"/>
        </w:numPr>
        <w:spacing w:before="0" w:beforeAutospacing="0" w:after="0" w:afterAutospacing="0"/>
        <w:jc w:val="both"/>
        <w:rPr>
          <w:rFonts w:ascii="Calibri" w:hAnsi="Calibri" w:cs="Calibri"/>
          <w:highlight w:val="yellow"/>
        </w:rPr>
      </w:pPr>
      <w:r w:rsidRPr="001B1161">
        <w:rPr>
          <w:rFonts w:ascii="Calibri" w:hAnsi="Calibri" w:cs="Calibri"/>
          <w:highlight w:val="yellow"/>
        </w:rPr>
        <w:t>Data acquisition</w:t>
      </w:r>
    </w:p>
    <w:p w14:paraId="7412DA38" w14:textId="77777777" w:rsidR="00371B8C" w:rsidRPr="00D265F9" w:rsidRDefault="00371B8C" w:rsidP="001B1161">
      <w:pPr>
        <w:pStyle w:val="NormalWeb"/>
        <w:spacing w:before="0" w:beforeAutospacing="0" w:after="0" w:afterAutospacing="0"/>
        <w:jc w:val="both"/>
        <w:rPr>
          <w:rFonts w:ascii="Calibri" w:hAnsi="Calibri" w:cs="Calibri"/>
          <w:b/>
          <w:highlight w:val="yellow"/>
        </w:rPr>
      </w:pPr>
    </w:p>
    <w:p w14:paraId="6FB39AB6" w14:textId="77777777" w:rsidR="00371B8C" w:rsidRPr="00B23055" w:rsidRDefault="00371B8C" w:rsidP="001B1161">
      <w:pPr>
        <w:pStyle w:val="NormalWeb"/>
        <w:numPr>
          <w:ilvl w:val="2"/>
          <w:numId w:val="63"/>
        </w:numPr>
        <w:spacing w:before="0" w:beforeAutospacing="0" w:after="0" w:afterAutospacing="0"/>
        <w:jc w:val="both"/>
        <w:rPr>
          <w:rFonts w:ascii="Calibri" w:hAnsi="Calibri" w:cs="Calibri"/>
          <w:highlight w:val="yellow"/>
        </w:rPr>
      </w:pPr>
      <w:r w:rsidRPr="00B23055">
        <w:rPr>
          <w:rFonts w:ascii="Calibri" w:hAnsi="Calibri" w:cs="Calibri"/>
          <w:highlight w:val="yellow"/>
        </w:rPr>
        <w:t>Once satisfied with the head position with respect to the helmet dewar, start the MEG recording and the experimental task.</w:t>
      </w:r>
    </w:p>
    <w:p w14:paraId="0A004852" w14:textId="77777777" w:rsidR="003E0FFB" w:rsidRPr="002C0596" w:rsidRDefault="003E0FFB" w:rsidP="001B1161">
      <w:pPr>
        <w:pStyle w:val="NormalWeb"/>
        <w:spacing w:before="0" w:beforeAutospacing="0" w:after="0" w:afterAutospacing="0"/>
        <w:jc w:val="both"/>
        <w:rPr>
          <w:rFonts w:ascii="Calibri" w:hAnsi="Calibri" w:cs="Calibri"/>
        </w:rPr>
      </w:pPr>
    </w:p>
    <w:p w14:paraId="2D288FFE" w14:textId="0C6604A5" w:rsidR="00266CB9" w:rsidRPr="002C0596" w:rsidRDefault="00AC73DB" w:rsidP="001B1161">
      <w:pPr>
        <w:pStyle w:val="NormalWeb"/>
        <w:numPr>
          <w:ilvl w:val="2"/>
          <w:numId w:val="63"/>
        </w:numPr>
        <w:spacing w:before="0" w:beforeAutospacing="0" w:after="0" w:afterAutospacing="0"/>
        <w:jc w:val="both"/>
        <w:rPr>
          <w:rFonts w:ascii="Calibri" w:hAnsi="Calibri" w:cs="Calibri"/>
          <w:highlight w:val="yellow"/>
        </w:rPr>
      </w:pPr>
      <w:r w:rsidRPr="002C0596">
        <w:rPr>
          <w:rFonts w:ascii="Calibri" w:hAnsi="Calibri" w:cs="Calibri"/>
          <w:highlight w:val="yellow"/>
        </w:rPr>
        <w:t xml:space="preserve">Record ongoing head movements with a </w:t>
      </w:r>
      <w:r w:rsidR="001B1161">
        <w:rPr>
          <w:rFonts w:ascii="Calibri" w:hAnsi="Calibri" w:cs="Calibri"/>
          <w:highlight w:val="yellow"/>
        </w:rPr>
        <w:t>pediatric</w:t>
      </w:r>
      <w:r w:rsidRPr="002C0596">
        <w:rPr>
          <w:rFonts w:ascii="Calibri" w:hAnsi="Calibri" w:cs="Calibri"/>
          <w:highlight w:val="yellow"/>
        </w:rPr>
        <w:t xml:space="preserve"> MEG software system called Real-Time Head Movement (</w:t>
      </w:r>
      <w:proofErr w:type="spellStart"/>
      <w:r w:rsidRPr="002C0596">
        <w:rPr>
          <w:rFonts w:ascii="Calibri" w:hAnsi="Calibri" w:cs="Calibri"/>
          <w:highlight w:val="yellow"/>
        </w:rPr>
        <w:t>ReTHM</w:t>
      </w:r>
      <w:proofErr w:type="spellEnd"/>
      <w:r w:rsidRPr="002C0596">
        <w:rPr>
          <w:rFonts w:ascii="Calibri" w:hAnsi="Calibri" w:cs="Calibri"/>
          <w:highlight w:val="yellow"/>
        </w:rPr>
        <w:t>)</w:t>
      </w:r>
      <w:r w:rsidRPr="002C0596">
        <w:rPr>
          <w:rFonts w:ascii="Calibri" w:hAnsi="Calibri" w:cs="Calibri"/>
          <w:highlight w:val="yellow"/>
        </w:rPr>
        <w:fldChar w:fldCharType="begin" w:fldLock="1"/>
      </w:r>
      <w:r w:rsidR="00BA56B7" w:rsidRPr="002C0596">
        <w:rPr>
          <w:rFonts w:ascii="Calibri" w:hAnsi="Calibri" w:cs="Calibri"/>
          <w:highlight w:val="yellow"/>
        </w:rPr>
        <w:instrText>ADDIN CSL_CITATION {"citationItems":[{"id":"ITEM-1","itemData":{"DOI":"10.1016/J.PHPRO.2012.06.160","ISSN":"1875-3892","abstract":"In this paper, we propose a new method for monitoring the position of marker coils. The marker coil is used for indicating spatial relationship between subject's body and magnetic sensor arrays in biomagnetic measurements, such as magnetoencephalography (MEG) and magnetocardiography (MCG). We developed a real-time marker coil position monitoring system combined with a conventional MEG system. In order to achieve simultaneous measurement of MEG signals and marker signals, we separated their frequency bands. The frequency bands of flux-locked loop (FLL) circuits were separated into three parts by three integrators; low-band, mid-band, and high-band. The second and third bands were assigned for MEG signals and marker signals, respectively. This method can avoid the crosstalk of the marker signals to MEG signals. Marker signals were generated from five marker coils driven by five independent sinusoidal current generators. These signals were continuously measured by the high-band of FLL, and then the coils were localized by FFT processing and solving inverse problem. We succeeded in displaying the localized coil position on a PC monitor once per second in real-time.","author":[{"dropping-particle":"","family":"Oyama","given":"Daisuke","non-dropping-particle":"","parse-names":false,"suffix":""},{"dropping-particle":"","family":"Adachi","given":"Yoshiaki","non-dropping-particle":"","parse-names":false,"suffix":""},{"dropping-particle":"","family":"Higuchi","given":"Masanori","non-dropping-particle":"","parse-names":false,"suffix":""},{"dropping-particle":"","family":"Kawai","given":"Jun","non-dropping-particle":"","parse-names":false,"suffix":""},{"dropping-particle":"","family":"Kobayashi","given":"Koichiro","non-dropping-particle":"","parse-names":false,"suffix":""},{"dropping-particle":"","family":"Uehara","given":"Gen","non-dropping-particle":"","parse-names":false,"suffix":""}],"container-title":"Physics Procedia","id":"ITEM-1","issued":{"date-parts":[["2012","1","1"]]},"page":"280-285","publisher":"Elsevier","title":"Real-Time Coil Position Monitoring System for Biomagnetic Measurements","type":"article-journal","volume":"36"},"uris":["http://www.mendeley.com/documents/?uuid=65bab84b-5fa3-359c-a157-be5aa89f9774"]}],"mendeley":{"formattedCitation":"&lt;sup&gt;9&lt;/sup&gt;","plainTextFormattedCitation":"9","previouslyFormattedCitation":"&lt;sup&gt;9&lt;/sup&gt;"},"properties":{"noteIndex":0},"schema":"https://github.com/citation-style-language/schema/raw/master/csl-citation.json"}</w:instrText>
      </w:r>
      <w:r w:rsidRPr="002C0596">
        <w:rPr>
          <w:rFonts w:ascii="Calibri" w:hAnsi="Calibri" w:cs="Calibri"/>
          <w:highlight w:val="yellow"/>
        </w:rPr>
        <w:fldChar w:fldCharType="separate"/>
      </w:r>
      <w:r w:rsidR="00BA56B7" w:rsidRPr="002C0596">
        <w:rPr>
          <w:rFonts w:ascii="Calibri" w:hAnsi="Calibri" w:cs="Calibri"/>
          <w:noProof/>
          <w:highlight w:val="yellow"/>
          <w:vertAlign w:val="superscript"/>
        </w:rPr>
        <w:t>9</w:t>
      </w:r>
      <w:r w:rsidRPr="002C0596">
        <w:rPr>
          <w:rFonts w:ascii="Calibri" w:hAnsi="Calibri" w:cs="Calibri"/>
          <w:highlight w:val="yellow"/>
        </w:rPr>
        <w:fldChar w:fldCharType="end"/>
      </w:r>
      <w:r w:rsidRPr="002C0596">
        <w:rPr>
          <w:rFonts w:ascii="Calibri" w:hAnsi="Calibri" w:cs="Calibri"/>
          <w:highlight w:val="yellow"/>
        </w:rPr>
        <w:t>.</w:t>
      </w:r>
    </w:p>
    <w:p w14:paraId="4323B517" w14:textId="77777777" w:rsidR="003E0FFB" w:rsidRPr="002C0596" w:rsidRDefault="003E0FFB" w:rsidP="001B1161">
      <w:pPr>
        <w:pStyle w:val="NormalWeb"/>
        <w:spacing w:before="0" w:beforeAutospacing="0" w:after="0" w:afterAutospacing="0"/>
        <w:ind w:left="792"/>
        <w:jc w:val="both"/>
        <w:rPr>
          <w:rFonts w:ascii="Calibri" w:hAnsi="Calibri" w:cs="Calibri"/>
          <w:highlight w:val="yellow"/>
        </w:rPr>
      </w:pPr>
    </w:p>
    <w:p w14:paraId="54DADB23" w14:textId="42964766" w:rsidR="00266CB9" w:rsidRPr="001B1161" w:rsidRDefault="00266CB9" w:rsidP="001B1161">
      <w:pPr>
        <w:pStyle w:val="NormalWeb"/>
        <w:numPr>
          <w:ilvl w:val="1"/>
          <w:numId w:val="63"/>
        </w:numPr>
        <w:spacing w:before="0" w:beforeAutospacing="0" w:after="0" w:afterAutospacing="0"/>
        <w:jc w:val="both"/>
        <w:rPr>
          <w:rFonts w:ascii="Calibri" w:hAnsi="Calibri" w:cs="Calibri"/>
          <w:highlight w:val="yellow"/>
        </w:rPr>
      </w:pPr>
      <w:r w:rsidRPr="001B1161">
        <w:rPr>
          <w:rFonts w:ascii="Calibri" w:hAnsi="Calibri" w:cs="Calibri"/>
          <w:highlight w:val="yellow"/>
        </w:rPr>
        <w:t>Ending the experiment</w:t>
      </w:r>
    </w:p>
    <w:p w14:paraId="1A3DDBFD" w14:textId="77777777" w:rsidR="003E0FFB" w:rsidRPr="002C0596" w:rsidRDefault="003E0FFB" w:rsidP="001B1161">
      <w:pPr>
        <w:pStyle w:val="NormalWeb"/>
        <w:spacing w:before="0" w:beforeAutospacing="0" w:after="0" w:afterAutospacing="0"/>
        <w:ind w:left="360"/>
        <w:jc w:val="both"/>
        <w:rPr>
          <w:rFonts w:ascii="Calibri" w:hAnsi="Calibri" w:cs="Calibri"/>
          <w:highlight w:val="yellow"/>
        </w:rPr>
      </w:pPr>
    </w:p>
    <w:p w14:paraId="1F6B1FE5" w14:textId="77777777" w:rsidR="007E00D3" w:rsidRDefault="00266CB9" w:rsidP="001B1161">
      <w:pPr>
        <w:pStyle w:val="NormalWeb"/>
        <w:numPr>
          <w:ilvl w:val="2"/>
          <w:numId w:val="63"/>
        </w:numPr>
        <w:spacing w:before="0" w:beforeAutospacing="0" w:after="0" w:afterAutospacing="0"/>
        <w:jc w:val="both"/>
        <w:rPr>
          <w:rFonts w:ascii="Calibri" w:hAnsi="Calibri" w:cs="Calibri"/>
        </w:rPr>
      </w:pPr>
      <w:r w:rsidRPr="00990DD6">
        <w:rPr>
          <w:rFonts w:ascii="Calibri" w:hAnsi="Calibri" w:cs="Calibri"/>
        </w:rPr>
        <w:t xml:space="preserve">When the experimental task is finished, turn off </w:t>
      </w:r>
      <w:proofErr w:type="spellStart"/>
      <w:r w:rsidRPr="00990DD6">
        <w:rPr>
          <w:rFonts w:ascii="Calibri" w:hAnsi="Calibri" w:cs="Calibri"/>
        </w:rPr>
        <w:t>ReTHM</w:t>
      </w:r>
      <w:proofErr w:type="spellEnd"/>
      <w:r w:rsidRPr="00990DD6">
        <w:rPr>
          <w:rFonts w:ascii="Calibri" w:hAnsi="Calibri" w:cs="Calibri"/>
        </w:rPr>
        <w:t xml:space="preserve"> and end the MEG recording.</w:t>
      </w:r>
      <w:r w:rsidR="00371B8C" w:rsidRPr="00990DD6">
        <w:rPr>
          <w:rFonts w:ascii="Calibri" w:hAnsi="Calibri" w:cs="Calibri"/>
        </w:rPr>
        <w:t xml:space="preserve"> Conduct a post-experiment marker coil measurement to measure the final head position with respect to the helmet dewar. </w:t>
      </w:r>
    </w:p>
    <w:p w14:paraId="6884585D" w14:textId="77777777" w:rsidR="007E00D3" w:rsidRDefault="007E00D3" w:rsidP="001B1161">
      <w:pPr>
        <w:pStyle w:val="NormalWeb"/>
        <w:spacing w:before="0" w:beforeAutospacing="0" w:after="0" w:afterAutospacing="0"/>
        <w:jc w:val="both"/>
        <w:rPr>
          <w:rFonts w:ascii="Calibri" w:hAnsi="Calibri" w:cs="Calibri"/>
        </w:rPr>
      </w:pPr>
    </w:p>
    <w:p w14:paraId="4D9B1BB8" w14:textId="005C1AFF" w:rsidR="00266CB9" w:rsidRDefault="00371B8C" w:rsidP="001B1161">
      <w:pPr>
        <w:pStyle w:val="NormalWeb"/>
        <w:spacing w:before="0" w:beforeAutospacing="0" w:after="0" w:afterAutospacing="0"/>
        <w:jc w:val="both"/>
        <w:rPr>
          <w:rFonts w:ascii="Calibri" w:hAnsi="Calibri" w:cs="Calibri"/>
        </w:rPr>
      </w:pPr>
      <w:r w:rsidRPr="00990DD6">
        <w:rPr>
          <w:rFonts w:ascii="Calibri" w:hAnsi="Calibri" w:cs="Calibri"/>
        </w:rPr>
        <w:lastRenderedPageBreak/>
        <w:t>NOTE: This measurement provides a simple visual inspection of overall head movements during the experiment.</w:t>
      </w:r>
    </w:p>
    <w:p w14:paraId="5F983251" w14:textId="77777777" w:rsidR="00D36AEB" w:rsidRDefault="00D36AEB" w:rsidP="001B1161">
      <w:pPr>
        <w:pStyle w:val="NormalWeb"/>
        <w:spacing w:before="0" w:beforeAutospacing="0" w:after="0" w:afterAutospacing="0"/>
        <w:jc w:val="both"/>
        <w:rPr>
          <w:rFonts w:ascii="Calibri" w:hAnsi="Calibri" w:cs="Calibri"/>
        </w:rPr>
      </w:pPr>
    </w:p>
    <w:p w14:paraId="4C99D07A" w14:textId="5FE12367" w:rsidR="00E25230" w:rsidRPr="00D36AEB" w:rsidRDefault="007C239E" w:rsidP="001B1161">
      <w:pPr>
        <w:pStyle w:val="NormalWeb"/>
        <w:numPr>
          <w:ilvl w:val="2"/>
          <w:numId w:val="63"/>
        </w:numPr>
        <w:spacing w:before="0" w:beforeAutospacing="0" w:after="0" w:afterAutospacing="0"/>
        <w:jc w:val="both"/>
        <w:rPr>
          <w:rFonts w:ascii="Calibri" w:hAnsi="Calibri" w:cs="Calibri"/>
        </w:rPr>
      </w:pPr>
      <w:r w:rsidRPr="00D36AEB">
        <w:rPr>
          <w:rFonts w:ascii="Calibri" w:hAnsi="Calibri" w:cs="Calibri"/>
          <w:highlight w:val="yellow"/>
        </w:rPr>
        <w:t>Offer the child a gift bag</w:t>
      </w:r>
      <w:r w:rsidR="00690624" w:rsidRPr="00D36AEB">
        <w:rPr>
          <w:rFonts w:ascii="Calibri" w:hAnsi="Calibri" w:cs="Calibri"/>
          <w:highlight w:val="yellow"/>
        </w:rPr>
        <w:t xml:space="preserve"> (“astronaut kit”) </w:t>
      </w:r>
      <w:r w:rsidRPr="00D36AEB">
        <w:rPr>
          <w:rFonts w:ascii="Calibri" w:hAnsi="Calibri" w:cs="Calibri"/>
          <w:highlight w:val="yellow"/>
        </w:rPr>
        <w:t>for their participation and remunerate the family for their time and travel costs.</w:t>
      </w:r>
    </w:p>
    <w:p w14:paraId="52EC99F4" w14:textId="77777777" w:rsidR="00A33DE5" w:rsidRDefault="00A33DE5" w:rsidP="001B1161">
      <w:pPr>
        <w:pStyle w:val="NormalWeb"/>
        <w:spacing w:before="0" w:beforeAutospacing="0" w:after="0" w:afterAutospacing="0"/>
        <w:jc w:val="both"/>
        <w:outlineLvl w:val="0"/>
        <w:rPr>
          <w:rFonts w:ascii="Calibri" w:hAnsi="Calibri" w:cs="Calibri"/>
          <w:b/>
        </w:rPr>
      </w:pPr>
    </w:p>
    <w:p w14:paraId="0F030074" w14:textId="2E963143" w:rsidR="00465D8B" w:rsidRPr="002C0596" w:rsidRDefault="006305D7" w:rsidP="001B1161">
      <w:pPr>
        <w:pStyle w:val="NormalWeb"/>
        <w:spacing w:before="0" w:beforeAutospacing="0" w:after="0" w:afterAutospacing="0"/>
        <w:jc w:val="both"/>
        <w:outlineLvl w:val="0"/>
        <w:rPr>
          <w:rFonts w:ascii="Calibri" w:hAnsi="Calibri" w:cs="Calibri"/>
          <w:color w:val="808080" w:themeColor="background1" w:themeShade="80"/>
        </w:rPr>
      </w:pPr>
      <w:r w:rsidRPr="002C0596">
        <w:rPr>
          <w:rFonts w:ascii="Calibri" w:hAnsi="Calibri" w:cs="Calibri"/>
          <w:b/>
        </w:rPr>
        <w:t>REPRESENTATIVE RESULTS</w:t>
      </w:r>
    </w:p>
    <w:p w14:paraId="4503983B" w14:textId="77777777" w:rsidR="009462BA" w:rsidRPr="002C0596" w:rsidRDefault="009462BA" w:rsidP="001B1161">
      <w:pPr>
        <w:pStyle w:val="NormalWeb"/>
        <w:spacing w:before="0" w:beforeAutospacing="0" w:after="0" w:afterAutospacing="0"/>
        <w:jc w:val="both"/>
        <w:rPr>
          <w:rFonts w:ascii="Calibri" w:hAnsi="Calibri" w:cs="Calibri"/>
        </w:rPr>
      </w:pPr>
    </w:p>
    <w:p w14:paraId="30CCE0B9" w14:textId="77777777" w:rsidR="006C475F" w:rsidRPr="002C0596" w:rsidRDefault="006C475F" w:rsidP="001B1161">
      <w:pPr>
        <w:pStyle w:val="NormalWeb"/>
        <w:spacing w:before="0" w:beforeAutospacing="0" w:after="0" w:afterAutospacing="0"/>
        <w:jc w:val="both"/>
        <w:rPr>
          <w:rFonts w:ascii="Calibri" w:hAnsi="Calibri" w:cs="Calibri"/>
          <w:b/>
        </w:rPr>
      </w:pPr>
      <w:r w:rsidRPr="002C0596">
        <w:rPr>
          <w:rFonts w:ascii="Calibri" w:hAnsi="Calibri" w:cs="Calibri"/>
          <w:b/>
        </w:rPr>
        <w:t>Common Magnetoencephalography signals</w:t>
      </w:r>
    </w:p>
    <w:p w14:paraId="5D44F4B7" w14:textId="3578F561" w:rsidR="00D36AEB" w:rsidRPr="00457A58" w:rsidRDefault="006C475F" w:rsidP="00457A58">
      <w:pPr>
        <w:pStyle w:val="NormalWeb"/>
        <w:spacing w:before="0" w:beforeAutospacing="0" w:after="0" w:afterAutospacing="0"/>
        <w:jc w:val="both"/>
        <w:rPr>
          <w:rFonts w:ascii="Calibri" w:hAnsi="Calibri" w:cs="Calibri"/>
          <w:b/>
        </w:rPr>
      </w:pPr>
      <w:r w:rsidRPr="002C0596">
        <w:rPr>
          <w:rFonts w:ascii="Calibri" w:hAnsi="Calibri" w:cs="Calibri"/>
        </w:rPr>
        <w:t xml:space="preserve">Common MEG signals are </w:t>
      </w:r>
      <w:r w:rsidR="00AF46DD" w:rsidRPr="002C0596">
        <w:rPr>
          <w:rFonts w:ascii="Calibri" w:hAnsi="Calibri" w:cs="Calibri"/>
        </w:rPr>
        <w:t>displayed</w:t>
      </w:r>
      <w:r w:rsidRPr="002C0596">
        <w:rPr>
          <w:rFonts w:ascii="Calibri" w:hAnsi="Calibri" w:cs="Calibri"/>
        </w:rPr>
        <w:t xml:space="preserve"> in</w:t>
      </w:r>
      <w:r w:rsidR="008E7593">
        <w:rPr>
          <w:rFonts w:ascii="Calibri" w:hAnsi="Calibri" w:cs="Calibri"/>
        </w:rPr>
        <w:t xml:space="preserve"> </w:t>
      </w:r>
      <w:r w:rsidR="00200907" w:rsidRPr="00200907">
        <w:rPr>
          <w:rFonts w:ascii="Calibri" w:hAnsi="Calibri" w:cs="Calibri"/>
          <w:b/>
        </w:rPr>
        <w:t>Figure 1</w:t>
      </w:r>
      <w:r w:rsidR="00BC5EF9" w:rsidRPr="002C0596">
        <w:rPr>
          <w:rFonts w:ascii="Calibri" w:hAnsi="Calibri" w:cs="Calibri"/>
        </w:rPr>
        <w:t>, including</w:t>
      </w:r>
      <w:r w:rsidR="00A34862" w:rsidRPr="00991CFF">
        <w:rPr>
          <w:rFonts w:ascii="Calibri" w:hAnsi="Calibri" w:cs="Calibri"/>
        </w:rPr>
        <w:t xml:space="preserve"> </w:t>
      </w:r>
      <w:r w:rsidR="00BC5EF9" w:rsidRPr="00457A58">
        <w:rPr>
          <w:rFonts w:ascii="Calibri" w:hAnsi="Calibri" w:cs="Calibri"/>
        </w:rPr>
        <w:t xml:space="preserve">a </w:t>
      </w:r>
      <w:r w:rsidRPr="00457A58">
        <w:rPr>
          <w:rFonts w:ascii="Calibri" w:hAnsi="Calibri" w:cs="Calibri"/>
        </w:rPr>
        <w:t>normal MEG signal</w:t>
      </w:r>
      <w:r w:rsidR="00457A58">
        <w:rPr>
          <w:rFonts w:ascii="Calibri" w:hAnsi="Calibri" w:cs="Calibri"/>
        </w:rPr>
        <w:t xml:space="preserve"> (</w:t>
      </w:r>
      <w:r w:rsidR="00200907" w:rsidRPr="00200907">
        <w:rPr>
          <w:rFonts w:ascii="Calibri" w:hAnsi="Calibri" w:cs="Calibri"/>
          <w:b/>
        </w:rPr>
        <w:t>Figure 1A</w:t>
      </w:r>
      <w:r w:rsidR="00457A58">
        <w:rPr>
          <w:rFonts w:ascii="Calibri" w:hAnsi="Calibri" w:cs="Calibri"/>
        </w:rPr>
        <w:t>)</w:t>
      </w:r>
      <w:r w:rsidR="00534438" w:rsidRPr="00457A58">
        <w:rPr>
          <w:rFonts w:ascii="Calibri" w:hAnsi="Calibri" w:cs="Calibri"/>
        </w:rPr>
        <w:t>,</w:t>
      </w:r>
      <w:r w:rsidR="00534438" w:rsidRPr="002C0596">
        <w:rPr>
          <w:rFonts w:ascii="Calibri" w:hAnsi="Calibri" w:cs="Calibri"/>
        </w:rPr>
        <w:t xml:space="preserve"> as well as </w:t>
      </w:r>
      <w:r w:rsidRPr="002C0596">
        <w:rPr>
          <w:rFonts w:ascii="Calibri" w:hAnsi="Calibri" w:cs="Calibri"/>
        </w:rPr>
        <w:t>MEG signal noise due to</w:t>
      </w:r>
      <w:r w:rsidR="00457A58">
        <w:rPr>
          <w:rFonts w:ascii="Calibri" w:hAnsi="Calibri" w:cs="Calibri"/>
        </w:rPr>
        <w:t xml:space="preserve"> m</w:t>
      </w:r>
      <w:r w:rsidR="0048387B" w:rsidRPr="00457A58">
        <w:rPr>
          <w:rFonts w:ascii="Calibri" w:hAnsi="Calibri" w:cs="Calibri"/>
        </w:rPr>
        <w:t>etal on the participant</w:t>
      </w:r>
      <w:r w:rsidR="00457A58">
        <w:rPr>
          <w:rFonts w:ascii="Calibri" w:hAnsi="Calibri" w:cs="Calibri"/>
        </w:rPr>
        <w:t xml:space="preserve"> (</w:t>
      </w:r>
      <w:r w:rsidR="00200907" w:rsidRPr="00200907">
        <w:rPr>
          <w:rFonts w:ascii="Calibri" w:hAnsi="Calibri" w:cs="Calibri"/>
          <w:b/>
        </w:rPr>
        <w:t>Figure 1B</w:t>
      </w:r>
      <w:r w:rsidR="00457A58">
        <w:rPr>
          <w:rFonts w:ascii="Calibri" w:hAnsi="Calibri" w:cs="Calibri"/>
        </w:rPr>
        <w:t>)</w:t>
      </w:r>
      <w:r w:rsidR="00457A58" w:rsidRPr="00457A58">
        <w:rPr>
          <w:rFonts w:ascii="Calibri" w:hAnsi="Calibri" w:cs="Calibri"/>
        </w:rPr>
        <w:t>, in which case</w:t>
      </w:r>
      <w:r w:rsidR="00671AE6" w:rsidRPr="002C0596">
        <w:rPr>
          <w:rFonts w:ascii="Calibri" w:hAnsi="Calibri" w:cs="Calibri"/>
        </w:rPr>
        <w:t xml:space="preserve"> </w:t>
      </w:r>
      <w:r w:rsidR="00457A58">
        <w:rPr>
          <w:rFonts w:ascii="Calibri" w:hAnsi="Calibri" w:cs="Calibri"/>
        </w:rPr>
        <w:t>u</w:t>
      </w:r>
      <w:r w:rsidR="0048387B" w:rsidRPr="002C0596">
        <w:rPr>
          <w:rFonts w:ascii="Calibri" w:hAnsi="Calibri" w:cs="Calibri"/>
        </w:rPr>
        <w:t>nlock the sensors, open the MSR door and ask the participant to remove any metal from their body</w:t>
      </w:r>
      <w:r w:rsidR="00457A58">
        <w:rPr>
          <w:rFonts w:ascii="Calibri" w:hAnsi="Calibri" w:cs="Calibri"/>
        </w:rPr>
        <w:t>, then</w:t>
      </w:r>
      <w:r w:rsidR="0048387B" w:rsidRPr="002C0596">
        <w:rPr>
          <w:rFonts w:ascii="Calibri" w:hAnsi="Calibri" w:cs="Calibri"/>
        </w:rPr>
        <w:t xml:space="preserve"> </w:t>
      </w:r>
      <w:r w:rsidR="00457A58">
        <w:rPr>
          <w:rFonts w:ascii="Calibri" w:hAnsi="Calibri" w:cs="Calibri"/>
        </w:rPr>
        <w:t>t</w:t>
      </w:r>
      <w:r w:rsidR="0048387B" w:rsidRPr="002C0596">
        <w:rPr>
          <w:rFonts w:ascii="Calibri" w:hAnsi="Calibri" w:cs="Calibri"/>
        </w:rPr>
        <w:t xml:space="preserve">ake the metal object out of the MSR and perform an auto-tune before repeating the </w:t>
      </w:r>
      <w:r w:rsidR="00DC0C11" w:rsidRPr="002C0596">
        <w:rPr>
          <w:rFonts w:ascii="Calibri" w:hAnsi="Calibri" w:cs="Calibri"/>
        </w:rPr>
        <w:t>pr</w:t>
      </w:r>
      <w:r w:rsidR="005C272B" w:rsidRPr="002C0596">
        <w:rPr>
          <w:rFonts w:ascii="Calibri" w:hAnsi="Calibri" w:cs="Calibri"/>
        </w:rPr>
        <w:t>ocedure</w:t>
      </w:r>
      <w:r w:rsidR="00DC0C11" w:rsidRPr="002C0596">
        <w:rPr>
          <w:rFonts w:ascii="Calibri" w:hAnsi="Calibri" w:cs="Calibri"/>
        </w:rPr>
        <w:t xml:space="preserve">s </w:t>
      </w:r>
      <w:r w:rsidR="0048387B" w:rsidRPr="002C0596">
        <w:rPr>
          <w:rFonts w:ascii="Calibri" w:hAnsi="Calibri" w:cs="Calibri"/>
        </w:rPr>
        <w:t>outlined in section 3.</w:t>
      </w:r>
      <w:r w:rsidR="00B23055">
        <w:rPr>
          <w:rFonts w:ascii="Calibri" w:hAnsi="Calibri" w:cs="Calibri"/>
        </w:rPr>
        <w:t>5</w:t>
      </w:r>
      <w:r w:rsidR="00457A58">
        <w:rPr>
          <w:rFonts w:ascii="Calibri" w:hAnsi="Calibri" w:cs="Calibri"/>
        </w:rPr>
        <w:t xml:space="preserve">; </w:t>
      </w:r>
      <w:r w:rsidR="00457A58" w:rsidRPr="00457A58">
        <w:rPr>
          <w:rFonts w:ascii="Calibri" w:hAnsi="Calibri" w:cs="Calibri"/>
        </w:rPr>
        <w:t>i</w:t>
      </w:r>
      <w:r w:rsidRPr="00457A58">
        <w:rPr>
          <w:rFonts w:ascii="Calibri" w:hAnsi="Calibri" w:cs="Calibri"/>
        </w:rPr>
        <w:t>nterference from an electronic device</w:t>
      </w:r>
      <w:r w:rsidR="00457A58">
        <w:rPr>
          <w:rFonts w:ascii="Calibri" w:hAnsi="Calibri" w:cs="Calibri"/>
        </w:rPr>
        <w:t xml:space="preserve"> (</w:t>
      </w:r>
      <w:r w:rsidR="00200907" w:rsidRPr="00200907">
        <w:rPr>
          <w:rFonts w:ascii="Calibri" w:hAnsi="Calibri" w:cs="Calibri"/>
          <w:b/>
        </w:rPr>
        <w:t>Figure 1C</w:t>
      </w:r>
      <w:r w:rsidR="00457A58">
        <w:rPr>
          <w:rFonts w:ascii="Calibri" w:hAnsi="Calibri" w:cs="Calibri"/>
        </w:rPr>
        <w:t>, most often from</w:t>
      </w:r>
      <w:r w:rsidR="0048387B" w:rsidRPr="002C0596">
        <w:rPr>
          <w:rFonts w:ascii="Calibri" w:hAnsi="Calibri" w:cs="Calibri"/>
        </w:rPr>
        <w:t xml:space="preserve"> a mobile phone</w:t>
      </w:r>
      <w:r w:rsidR="00457A58">
        <w:rPr>
          <w:rFonts w:ascii="Calibri" w:hAnsi="Calibri" w:cs="Calibri"/>
        </w:rPr>
        <w:t>), in which case</w:t>
      </w:r>
      <w:r w:rsidR="0048387B" w:rsidRPr="002C0596">
        <w:rPr>
          <w:rFonts w:ascii="Calibri" w:hAnsi="Calibri" w:cs="Calibri"/>
        </w:rPr>
        <w:t xml:space="preserve"> </w:t>
      </w:r>
      <w:r w:rsidR="00457A58">
        <w:rPr>
          <w:rFonts w:ascii="Calibri" w:hAnsi="Calibri" w:cs="Calibri"/>
        </w:rPr>
        <w:t>t</w:t>
      </w:r>
      <w:r w:rsidR="0048387B" w:rsidRPr="002C0596">
        <w:rPr>
          <w:rFonts w:ascii="Calibri" w:hAnsi="Calibri" w:cs="Calibri"/>
        </w:rPr>
        <w:t>urn off any electro</w:t>
      </w:r>
      <w:r w:rsidR="0048387B" w:rsidRPr="00457A58">
        <w:rPr>
          <w:rFonts w:ascii="Calibri" w:hAnsi="Calibri" w:cs="Calibri"/>
        </w:rPr>
        <w:t>nic devices or move them away from the MSR</w:t>
      </w:r>
      <w:r w:rsidR="00457A58" w:rsidRPr="00457A58">
        <w:rPr>
          <w:rFonts w:ascii="Calibri" w:hAnsi="Calibri" w:cs="Calibri"/>
        </w:rPr>
        <w:t>; a</w:t>
      </w:r>
      <w:r w:rsidR="00BC5EF9" w:rsidRPr="00457A58">
        <w:rPr>
          <w:rFonts w:ascii="Calibri" w:hAnsi="Calibri" w:cs="Calibri"/>
        </w:rPr>
        <w:t xml:space="preserve"> clenched jaw</w:t>
      </w:r>
      <w:r w:rsidR="00457A58" w:rsidRPr="00457A58">
        <w:rPr>
          <w:rFonts w:ascii="Calibri" w:hAnsi="Calibri" w:cs="Calibri"/>
        </w:rPr>
        <w:t xml:space="preserve"> (</w:t>
      </w:r>
      <w:r w:rsidR="00200907" w:rsidRPr="00200907">
        <w:rPr>
          <w:rFonts w:ascii="Calibri" w:hAnsi="Calibri" w:cs="Calibri"/>
          <w:b/>
        </w:rPr>
        <w:t>Figure 1D</w:t>
      </w:r>
      <w:r w:rsidR="00457A58" w:rsidRPr="00457A58">
        <w:rPr>
          <w:rFonts w:ascii="Calibri" w:hAnsi="Calibri" w:cs="Calibri"/>
        </w:rPr>
        <w:t>), in which case</w:t>
      </w:r>
      <w:r w:rsidR="0048387B" w:rsidRPr="00457A58">
        <w:rPr>
          <w:rFonts w:ascii="Calibri" w:hAnsi="Calibri" w:cs="Calibri"/>
        </w:rPr>
        <w:t xml:space="preserve"> </w:t>
      </w:r>
      <w:r w:rsidR="00457A58" w:rsidRPr="00457A58">
        <w:rPr>
          <w:rFonts w:ascii="Calibri" w:hAnsi="Calibri" w:cs="Calibri"/>
        </w:rPr>
        <w:t>r</w:t>
      </w:r>
      <w:r w:rsidR="0048387B" w:rsidRPr="00457A58">
        <w:rPr>
          <w:rFonts w:ascii="Calibri" w:hAnsi="Calibri" w:cs="Calibri"/>
        </w:rPr>
        <w:t xml:space="preserve">emind the participant to relax their jaw for the duration of the </w:t>
      </w:r>
      <w:r w:rsidR="00887B04" w:rsidRPr="00457A58">
        <w:rPr>
          <w:rFonts w:ascii="Calibri" w:hAnsi="Calibri" w:cs="Calibri"/>
        </w:rPr>
        <w:t xml:space="preserve">MEG </w:t>
      </w:r>
      <w:r w:rsidR="0048387B" w:rsidRPr="00457A58">
        <w:rPr>
          <w:rFonts w:ascii="Calibri" w:hAnsi="Calibri" w:cs="Calibri"/>
        </w:rPr>
        <w:t>recording</w:t>
      </w:r>
      <w:r w:rsidR="00457A58" w:rsidRPr="00457A58">
        <w:rPr>
          <w:rFonts w:ascii="Calibri" w:hAnsi="Calibri" w:cs="Calibri"/>
        </w:rPr>
        <w:t>;</w:t>
      </w:r>
      <w:r w:rsidR="00457A58">
        <w:rPr>
          <w:rFonts w:ascii="Calibri" w:hAnsi="Calibri" w:cs="Calibri"/>
        </w:rPr>
        <w:t xml:space="preserve"> a</w:t>
      </w:r>
      <w:r w:rsidR="00BC5EF9" w:rsidRPr="00457A58">
        <w:rPr>
          <w:rFonts w:ascii="Calibri" w:hAnsi="Calibri" w:cs="Calibri"/>
        </w:rPr>
        <w:t>lpha waves</w:t>
      </w:r>
      <w:r w:rsidR="00457A58">
        <w:rPr>
          <w:rFonts w:ascii="Calibri" w:hAnsi="Calibri" w:cs="Calibri"/>
        </w:rPr>
        <w:t xml:space="preserve"> (</w:t>
      </w:r>
      <w:r w:rsidR="00200907" w:rsidRPr="00200907">
        <w:rPr>
          <w:rFonts w:ascii="Calibri" w:hAnsi="Calibri" w:cs="Calibri"/>
          <w:b/>
        </w:rPr>
        <w:t>Figure 1E</w:t>
      </w:r>
      <w:r w:rsidR="00457A58">
        <w:rPr>
          <w:rFonts w:ascii="Calibri" w:hAnsi="Calibri" w:cs="Calibri"/>
        </w:rPr>
        <w:t>; t</w:t>
      </w:r>
      <w:r w:rsidR="008E5680" w:rsidRPr="00457A58">
        <w:rPr>
          <w:rFonts w:ascii="Calibri" w:hAnsi="Calibri" w:cs="Calibri"/>
        </w:rPr>
        <w:t xml:space="preserve">hese are defined by eight to 12 continuous waves in a </w:t>
      </w:r>
      <w:r w:rsidR="0046368D" w:rsidRPr="00457A58">
        <w:rPr>
          <w:rFonts w:ascii="Calibri" w:hAnsi="Calibri" w:cs="Calibri"/>
        </w:rPr>
        <w:t>1</w:t>
      </w:r>
      <w:r w:rsidR="008E5680" w:rsidRPr="00457A58">
        <w:rPr>
          <w:rFonts w:ascii="Calibri" w:hAnsi="Calibri" w:cs="Calibri"/>
        </w:rPr>
        <w:t>-second interval</w:t>
      </w:r>
      <w:r w:rsidR="00457A58">
        <w:rPr>
          <w:rFonts w:ascii="Calibri" w:hAnsi="Calibri" w:cs="Calibri"/>
        </w:rPr>
        <w:t>), in which case</w:t>
      </w:r>
      <w:r w:rsidR="008E5680" w:rsidRPr="00457A58">
        <w:rPr>
          <w:rFonts w:ascii="Calibri" w:hAnsi="Calibri" w:cs="Calibri"/>
        </w:rPr>
        <w:t xml:space="preserve"> </w:t>
      </w:r>
      <w:r w:rsidR="00457A58">
        <w:rPr>
          <w:rFonts w:ascii="Calibri" w:hAnsi="Calibri" w:cs="Calibri"/>
        </w:rPr>
        <w:t>c</w:t>
      </w:r>
      <w:r w:rsidR="008E5680" w:rsidRPr="00457A58">
        <w:rPr>
          <w:rFonts w:ascii="Calibri" w:hAnsi="Calibri" w:cs="Calibri"/>
        </w:rPr>
        <w:t xml:space="preserve">heck that the participant is not asleep </w:t>
      </w:r>
      <w:r w:rsidR="00457A58">
        <w:rPr>
          <w:rFonts w:ascii="Calibri" w:hAnsi="Calibri" w:cs="Calibri"/>
        </w:rPr>
        <w:t>(i</w:t>
      </w:r>
      <w:r w:rsidR="008E5680" w:rsidRPr="00457A58">
        <w:rPr>
          <w:rFonts w:ascii="Calibri" w:hAnsi="Calibri" w:cs="Calibri"/>
        </w:rPr>
        <w:t xml:space="preserve">t is </w:t>
      </w:r>
      <w:r w:rsidR="00D6396B" w:rsidRPr="00457A58">
        <w:rPr>
          <w:rFonts w:ascii="Calibri" w:hAnsi="Calibri" w:cs="Calibri"/>
        </w:rPr>
        <w:t>fine</w:t>
      </w:r>
      <w:r w:rsidR="008E5680" w:rsidRPr="00457A58">
        <w:rPr>
          <w:rFonts w:ascii="Calibri" w:hAnsi="Calibri" w:cs="Calibri"/>
        </w:rPr>
        <w:t xml:space="preserve"> to continue if they are awake</w:t>
      </w:r>
      <w:r w:rsidR="00457A58">
        <w:rPr>
          <w:rFonts w:ascii="Calibri" w:hAnsi="Calibri" w:cs="Calibri"/>
        </w:rPr>
        <w:t>); and t</w:t>
      </w:r>
      <w:r w:rsidRPr="00457A58">
        <w:rPr>
          <w:rFonts w:ascii="Calibri" w:hAnsi="Calibri" w:cs="Calibri"/>
        </w:rPr>
        <w:t>rapped</w:t>
      </w:r>
      <w:r w:rsidR="00BC5EF9" w:rsidRPr="00457A58">
        <w:rPr>
          <w:rFonts w:ascii="Calibri" w:hAnsi="Calibri" w:cs="Calibri"/>
        </w:rPr>
        <w:t xml:space="preserve"> magnetic flux</w:t>
      </w:r>
      <w:r w:rsidR="00457A58">
        <w:rPr>
          <w:rFonts w:ascii="Calibri" w:hAnsi="Calibri" w:cs="Calibri"/>
        </w:rPr>
        <w:t xml:space="preserve"> (</w:t>
      </w:r>
      <w:r w:rsidR="00200907" w:rsidRPr="00200907">
        <w:rPr>
          <w:rFonts w:ascii="Calibri" w:hAnsi="Calibri" w:cs="Calibri"/>
          <w:b/>
        </w:rPr>
        <w:t>Figure 1F</w:t>
      </w:r>
      <w:r w:rsidR="00457A58">
        <w:rPr>
          <w:rFonts w:ascii="Calibri" w:hAnsi="Calibri" w:cs="Calibri"/>
        </w:rPr>
        <w:t>); in which case u</w:t>
      </w:r>
      <w:r w:rsidR="00FD1A95" w:rsidRPr="00457A58">
        <w:rPr>
          <w:rFonts w:ascii="Calibri" w:hAnsi="Calibri" w:cs="Calibri"/>
        </w:rPr>
        <w:t>nlock the sensors and</w:t>
      </w:r>
      <w:r w:rsidR="0058002C" w:rsidRPr="00457A58">
        <w:rPr>
          <w:rFonts w:ascii="Calibri" w:hAnsi="Calibri" w:cs="Calibri"/>
        </w:rPr>
        <w:t xml:space="preserve"> turn on</w:t>
      </w:r>
      <w:r w:rsidR="00FD1A95" w:rsidRPr="00457A58">
        <w:rPr>
          <w:rFonts w:ascii="Calibri" w:hAnsi="Calibri" w:cs="Calibri"/>
        </w:rPr>
        <w:t xml:space="preserve"> the </w:t>
      </w:r>
      <w:r w:rsidR="0058002C" w:rsidRPr="00457A58">
        <w:rPr>
          <w:rFonts w:ascii="Calibri" w:hAnsi="Calibri" w:cs="Calibri"/>
        </w:rPr>
        <w:t xml:space="preserve">coil </w:t>
      </w:r>
      <w:r w:rsidR="00FD1A95" w:rsidRPr="00457A58">
        <w:rPr>
          <w:rFonts w:ascii="Calibri" w:hAnsi="Calibri" w:cs="Calibri"/>
        </w:rPr>
        <w:t xml:space="preserve">heaters on for </w:t>
      </w:r>
      <w:r w:rsidR="00B23055" w:rsidRPr="00457A58">
        <w:rPr>
          <w:rFonts w:ascii="Calibri" w:hAnsi="Calibri" w:cs="Calibri"/>
        </w:rPr>
        <w:t>5</w:t>
      </w:r>
      <w:r w:rsidR="005C272B" w:rsidRPr="00457A58">
        <w:rPr>
          <w:rFonts w:ascii="Calibri" w:hAnsi="Calibri" w:cs="Calibri"/>
        </w:rPr>
        <w:t xml:space="preserve"> </w:t>
      </w:r>
      <w:r w:rsidR="00FD1A95" w:rsidRPr="00457A58">
        <w:rPr>
          <w:rFonts w:ascii="Calibri" w:hAnsi="Calibri" w:cs="Calibri"/>
        </w:rPr>
        <w:t>min</w:t>
      </w:r>
      <w:r w:rsidR="005C272B" w:rsidRPr="00457A58">
        <w:rPr>
          <w:rFonts w:ascii="Calibri" w:hAnsi="Calibri" w:cs="Calibri"/>
        </w:rPr>
        <w:t>ute</w:t>
      </w:r>
      <w:r w:rsidR="00FD1A95" w:rsidRPr="00457A58">
        <w:rPr>
          <w:rFonts w:ascii="Calibri" w:hAnsi="Calibri" w:cs="Calibri"/>
        </w:rPr>
        <w:t xml:space="preserve">s. If the flux </w:t>
      </w:r>
      <w:r w:rsidR="00D36AEB" w:rsidRPr="00457A58">
        <w:rPr>
          <w:rFonts w:ascii="Calibri" w:hAnsi="Calibri" w:cs="Calibri"/>
        </w:rPr>
        <w:t>persists after a subsequent auto-tuning</w:t>
      </w:r>
      <w:r w:rsidR="00B23055" w:rsidRPr="00457A58">
        <w:rPr>
          <w:rFonts w:ascii="Calibri" w:hAnsi="Calibri" w:cs="Calibri"/>
        </w:rPr>
        <w:t>,</w:t>
      </w:r>
      <w:r w:rsidR="00D36AEB" w:rsidRPr="00457A58">
        <w:rPr>
          <w:rFonts w:ascii="Calibri" w:hAnsi="Calibri" w:cs="Calibri"/>
        </w:rPr>
        <w:t xml:space="preserve"> mark affected channel for removal from subsequent data analysis.</w:t>
      </w:r>
    </w:p>
    <w:p w14:paraId="0809991C" w14:textId="0BBCD4F0" w:rsidR="006C475F" w:rsidRPr="00D36AEB" w:rsidRDefault="006C475F" w:rsidP="001B1161">
      <w:pPr>
        <w:pStyle w:val="NormalWeb"/>
        <w:spacing w:before="0" w:beforeAutospacing="0" w:after="0" w:afterAutospacing="0"/>
        <w:ind w:left="720"/>
        <w:jc w:val="both"/>
        <w:rPr>
          <w:rFonts w:ascii="Calibri" w:hAnsi="Calibri" w:cs="Calibri"/>
        </w:rPr>
      </w:pPr>
    </w:p>
    <w:p w14:paraId="7FE950C4" w14:textId="726A50AC" w:rsidR="008A5B92" w:rsidRPr="002C0596" w:rsidRDefault="00465D8B" w:rsidP="001B1161">
      <w:pPr>
        <w:pStyle w:val="NormalWeb"/>
        <w:spacing w:before="0" w:beforeAutospacing="0" w:after="0" w:afterAutospacing="0"/>
        <w:jc w:val="both"/>
        <w:rPr>
          <w:rFonts w:ascii="Calibri" w:hAnsi="Calibri" w:cs="Calibri"/>
          <w:b/>
        </w:rPr>
      </w:pPr>
      <w:r w:rsidRPr="002C0596">
        <w:rPr>
          <w:rFonts w:ascii="Calibri" w:hAnsi="Calibri" w:cs="Calibri"/>
          <w:b/>
        </w:rPr>
        <w:t>H</w:t>
      </w:r>
      <w:r w:rsidR="009462BA" w:rsidRPr="002C0596">
        <w:rPr>
          <w:rFonts w:ascii="Calibri" w:hAnsi="Calibri" w:cs="Calibri"/>
          <w:b/>
        </w:rPr>
        <w:t>ead movement during data acqu</w:t>
      </w:r>
      <w:r w:rsidR="008E412B" w:rsidRPr="002C0596">
        <w:rPr>
          <w:rFonts w:ascii="Calibri" w:hAnsi="Calibri" w:cs="Calibri"/>
          <w:b/>
        </w:rPr>
        <w:t>i</w:t>
      </w:r>
      <w:r w:rsidR="009462BA" w:rsidRPr="002C0596">
        <w:rPr>
          <w:rFonts w:ascii="Calibri" w:hAnsi="Calibri" w:cs="Calibri"/>
          <w:b/>
        </w:rPr>
        <w:t>sition</w:t>
      </w:r>
    </w:p>
    <w:p w14:paraId="589A0448" w14:textId="44775E92" w:rsidR="00400197" w:rsidRPr="002C0596" w:rsidRDefault="001B1161" w:rsidP="001B1161">
      <w:pPr>
        <w:jc w:val="both"/>
        <w:rPr>
          <w:rFonts w:ascii="Calibri" w:hAnsi="Calibri" w:cs="Calibri"/>
        </w:rPr>
      </w:pPr>
      <w:r>
        <w:rPr>
          <w:rFonts w:ascii="Calibri" w:hAnsi="Calibri" w:cs="Calibri"/>
        </w:rPr>
        <w:t>Pediatric</w:t>
      </w:r>
      <w:r w:rsidR="00284D38" w:rsidRPr="002C0596">
        <w:rPr>
          <w:rFonts w:ascii="Calibri" w:hAnsi="Calibri" w:cs="Calibri"/>
        </w:rPr>
        <w:t xml:space="preserve"> MEG data before and after </w:t>
      </w:r>
      <w:proofErr w:type="spellStart"/>
      <w:r w:rsidR="00284D38" w:rsidRPr="002C0596">
        <w:rPr>
          <w:rFonts w:ascii="Calibri" w:hAnsi="Calibri" w:cs="Calibri"/>
        </w:rPr>
        <w:t>ReTHM</w:t>
      </w:r>
      <w:proofErr w:type="spellEnd"/>
      <w:r w:rsidR="00284D38" w:rsidRPr="002C0596">
        <w:rPr>
          <w:rFonts w:ascii="Calibri" w:hAnsi="Calibri" w:cs="Calibri"/>
        </w:rPr>
        <w:t xml:space="preserve"> correction is displayed in</w:t>
      </w:r>
      <w:r w:rsidR="008E7593">
        <w:rPr>
          <w:rFonts w:ascii="Calibri" w:hAnsi="Calibri" w:cs="Calibri"/>
        </w:rPr>
        <w:t xml:space="preserve"> </w:t>
      </w:r>
      <w:r w:rsidR="00200907" w:rsidRPr="00200907">
        <w:rPr>
          <w:rFonts w:ascii="Calibri" w:hAnsi="Calibri" w:cs="Calibri"/>
          <w:b/>
        </w:rPr>
        <w:t>Figure 2</w:t>
      </w:r>
      <w:r w:rsidR="00284D38" w:rsidRPr="002C0596">
        <w:rPr>
          <w:rFonts w:ascii="Calibri" w:hAnsi="Calibri" w:cs="Calibri"/>
        </w:rPr>
        <w:t xml:space="preserve">. </w:t>
      </w:r>
      <w:r w:rsidR="0098003E" w:rsidRPr="0098003E">
        <w:rPr>
          <w:rFonts w:ascii="Calibri" w:hAnsi="Calibri" w:cs="Calibri"/>
        </w:rPr>
        <w:t>Data was collected from a three-year-old boy who passively listened to auditory tones for 15 minutes</w:t>
      </w:r>
      <w:r w:rsidR="00284D38" w:rsidRPr="002C0596">
        <w:rPr>
          <w:rFonts w:ascii="Calibri" w:hAnsi="Calibri" w:cs="Calibri"/>
        </w:rPr>
        <w:t>.</w:t>
      </w:r>
      <w:r w:rsidR="0098003E">
        <w:rPr>
          <w:rFonts w:ascii="Calibri" w:hAnsi="Calibri" w:cs="Calibri"/>
        </w:rPr>
        <w:t xml:space="preserve"> Data</w:t>
      </w:r>
      <w:r w:rsidR="00284D38" w:rsidRPr="002C0596">
        <w:rPr>
          <w:rFonts w:ascii="Calibri" w:hAnsi="Calibri" w:cs="Calibri"/>
        </w:rPr>
        <w:t xml:space="preserve"> w</w:t>
      </w:r>
      <w:r w:rsidR="0098003E">
        <w:rPr>
          <w:rFonts w:ascii="Calibri" w:hAnsi="Calibri" w:cs="Calibri"/>
        </w:rPr>
        <w:t>as</w:t>
      </w:r>
      <w:r w:rsidR="00284D38" w:rsidRPr="002C0596">
        <w:rPr>
          <w:rFonts w:ascii="Calibri" w:hAnsi="Calibri" w:cs="Calibri"/>
        </w:rPr>
        <w:t xml:space="preserve"> de-noised</w:t>
      </w:r>
      <w:r w:rsidR="00F15758" w:rsidRPr="002C0596">
        <w:rPr>
          <w:rFonts w:ascii="Calibri" w:hAnsi="Calibri" w:cs="Calibri"/>
        </w:rPr>
        <w:fldChar w:fldCharType="begin" w:fldLock="1"/>
      </w:r>
      <w:r w:rsidR="00BA56B7" w:rsidRPr="002C0596">
        <w:rPr>
          <w:rFonts w:ascii="Calibri" w:hAnsi="Calibri" w:cs="Calibri"/>
        </w:rPr>
        <w:instrText>ADDIN CSL_CITATION {"citationItems":[{"id":"ITEM-1","itemData":{"DOI":"10.1016/J.JNEUMETH.2008.03.015","ISSN":"0165-0270","abstract":"We present a method for removing unwanted components of biological origin from neurophysiological recordings such as magnetoencephalography (MEG), electroencephalography (EEG), or multichannel electrophysiological or optical recordings. A spatial filter is designed to partition recorded activity into stimulus-related and stimulus-unrelated components, based on a criterion of stimulus-evoked reproducibility. Components that are not reproducible are projected out to obtain clean data. In experiments that measure stimulus-evoked activity, typically about 80% of noise power is removed with minimal distortion of the evoked response. Signal-to-noise ratios of better than 0 dB (50% reproducible power) may be obtained for the single most reproducible spatial component. The spatial filters are synthesized using a blind source separation method known as denoising source separation (DSS) that allows the measure of interest (here proportion of evoked power) to guide the source separation. That method is of greater general use, allowing data denoising beyond the classical stimulus-evoked response paradigm.","author":[{"dropping-particle":"","family":"Cheveigné","given":"Alain","non-dropping-particle":"de","parse-names":false,"suffix":""},{"dropping-particle":"","family":"Simon","given":"Jonathan Z.","non-dropping-particle":"","parse-names":false,"suffix":""}],"container-title":"Journal of Neuroscience Methods","id":"ITEM-1","issue":"2","issued":{"date-parts":[["2008","6","30"]]},"page":"331-339","publisher":"Elsevier","title":"Denoising based on spatial filtering","type":"article-journal","volume":"171"},"uris":["http://www.mendeley.com/documents/?uuid=1a034401-90ea-310d-a8f1-341c158a7d8b"]}],"mendeley":{"formattedCitation":"&lt;sup&gt;10&lt;/sup&gt;","plainTextFormattedCitation":"10","previouslyFormattedCitation":"&lt;sup&gt;10&lt;/sup&gt;"},"properties":{"noteIndex":0},"schema":"https://github.com/citation-style-language/schema/raw/master/csl-citation.json"}</w:instrText>
      </w:r>
      <w:r w:rsidR="00F15758" w:rsidRPr="002C0596">
        <w:rPr>
          <w:rFonts w:ascii="Calibri" w:hAnsi="Calibri" w:cs="Calibri"/>
        </w:rPr>
        <w:fldChar w:fldCharType="separate"/>
      </w:r>
      <w:r w:rsidR="00BA56B7" w:rsidRPr="002C0596">
        <w:rPr>
          <w:rFonts w:ascii="Calibri" w:hAnsi="Calibri" w:cs="Calibri"/>
          <w:noProof/>
          <w:vertAlign w:val="superscript"/>
        </w:rPr>
        <w:t>10</w:t>
      </w:r>
      <w:r w:rsidR="00F15758" w:rsidRPr="002C0596">
        <w:rPr>
          <w:rFonts w:ascii="Calibri" w:hAnsi="Calibri" w:cs="Calibri"/>
        </w:rPr>
        <w:fldChar w:fldCharType="end"/>
      </w:r>
      <w:r w:rsidR="00284D38" w:rsidRPr="002C0596">
        <w:rPr>
          <w:rFonts w:ascii="Calibri" w:hAnsi="Calibri" w:cs="Calibri"/>
        </w:rPr>
        <w:t>, band-pass filtered</w:t>
      </w:r>
      <w:r w:rsidR="00AA3D31" w:rsidRPr="002C0596">
        <w:rPr>
          <w:rFonts w:ascii="Calibri" w:hAnsi="Calibri" w:cs="Calibri"/>
        </w:rPr>
        <w:fldChar w:fldCharType="begin" w:fldLock="1"/>
      </w:r>
      <w:r w:rsidR="00BA56B7" w:rsidRPr="002C0596">
        <w:rPr>
          <w:rFonts w:ascii="Calibri" w:hAnsi="Calibri" w:cs="Calibri"/>
        </w:rPr>
        <w:instrText>ADDIN CSL_CITATION {"citationItems":[{"id":"ITEM-1","itemData":{"DOI":"10.1002/hbm.22518","ISSN":"10659471","author":[{"dropping-particle":"","family":"Cheyne","given":"Douglas","non-dropping-particle":"","parse-names":false,"suffix":""},{"dropping-particle":"","family":"Jobst","given":"Cecilia","non-dropping-particle":"","parse-names":false,"suffix":""},{"dropping-particle":"","family":"Tesan","given":"Graciela","non-dropping-particle":"","parse-names":false,"suffix":""},{"dropping-particle":"","family":"Crain","given":"Stephen","non-dropping-particle":"","parse-names":false,"suffix":""},{"dropping-particle":"","family":"Johnson","given":"Blake","non-dropping-particle":"","parse-names":false,"suffix":""}],"container-title":"Human Brain Mapping","id":"ITEM-1","issue":"9","issued":{"date-parts":[["2014","9"]]},"page":"4858-4875","title":"Movement-related neuromagnetic fields in preschool age children","type":"article-journal","volume":"35"},"uris":["http://www.mendeley.com/documents/?uuid=8aa30aa9-ab26-3420-9118-23c9752d7cdf"]}],"mendeley":{"formattedCitation":"&lt;sup&gt;11&lt;/sup&gt;","plainTextFormattedCitation":"11","previouslyFormattedCitation":"&lt;sup&gt;11&lt;/sup&gt;"},"properties":{"noteIndex":0},"schema":"https://github.com/citation-style-language/schema/raw/master/csl-citation.json"}</w:instrText>
      </w:r>
      <w:r w:rsidR="00AA3D31" w:rsidRPr="002C0596">
        <w:rPr>
          <w:rFonts w:ascii="Calibri" w:hAnsi="Calibri" w:cs="Calibri"/>
        </w:rPr>
        <w:fldChar w:fldCharType="separate"/>
      </w:r>
      <w:r w:rsidR="00BA56B7" w:rsidRPr="002C0596">
        <w:rPr>
          <w:rFonts w:ascii="Calibri" w:hAnsi="Calibri" w:cs="Calibri"/>
          <w:noProof/>
          <w:vertAlign w:val="superscript"/>
        </w:rPr>
        <w:t>11</w:t>
      </w:r>
      <w:r w:rsidR="00AA3D31" w:rsidRPr="002C0596">
        <w:rPr>
          <w:rFonts w:ascii="Calibri" w:hAnsi="Calibri" w:cs="Calibri"/>
        </w:rPr>
        <w:fldChar w:fldCharType="end"/>
      </w:r>
      <w:r w:rsidR="00623D39" w:rsidRPr="002C0596">
        <w:rPr>
          <w:rFonts w:ascii="Calibri" w:hAnsi="Calibri" w:cs="Calibri"/>
        </w:rPr>
        <w:t xml:space="preserve"> (1-15 Hz), baseline-corrected </w:t>
      </w:r>
      <w:r w:rsidR="00284D38" w:rsidRPr="002C0596">
        <w:rPr>
          <w:rFonts w:ascii="Calibri" w:hAnsi="Calibri" w:cs="Calibri"/>
        </w:rPr>
        <w:t>and a</w:t>
      </w:r>
      <w:r w:rsidR="00BD7806" w:rsidRPr="002C0596">
        <w:rPr>
          <w:rFonts w:ascii="Calibri" w:hAnsi="Calibri" w:cs="Calibri"/>
        </w:rPr>
        <w:t>veraged. Root-mean-square</w:t>
      </w:r>
      <w:r w:rsidR="00C0401A" w:rsidRPr="002C0596">
        <w:rPr>
          <w:rFonts w:ascii="Calibri" w:hAnsi="Calibri" w:cs="Calibri"/>
        </w:rPr>
        <w:t xml:space="preserve"> (RMS)</w:t>
      </w:r>
      <w:r w:rsidR="00BD7806" w:rsidRPr="002C0596">
        <w:rPr>
          <w:rFonts w:ascii="Calibri" w:hAnsi="Calibri" w:cs="Calibri"/>
        </w:rPr>
        <w:t xml:space="preserve"> </w:t>
      </w:r>
      <w:r w:rsidR="00284D38" w:rsidRPr="002C0596">
        <w:rPr>
          <w:rFonts w:ascii="Calibri" w:hAnsi="Calibri" w:cs="Calibri"/>
        </w:rPr>
        <w:t xml:space="preserve">magnetic waveforms </w:t>
      </w:r>
      <w:r w:rsidR="00FC549B" w:rsidRPr="002C0596">
        <w:rPr>
          <w:rFonts w:ascii="Calibri" w:hAnsi="Calibri" w:cs="Calibri"/>
        </w:rPr>
        <w:t>(in</w:t>
      </w:r>
      <w:r w:rsidR="00ED205F">
        <w:rPr>
          <w:rFonts w:ascii="Calibri" w:hAnsi="Calibri" w:cs="Calibri"/>
        </w:rPr>
        <w:t xml:space="preserve"> </w:t>
      </w:r>
      <w:r w:rsidR="00284D38" w:rsidRPr="002C0596">
        <w:rPr>
          <w:rFonts w:ascii="Calibri" w:hAnsi="Calibri" w:cs="Calibri"/>
        </w:rPr>
        <w:t>the right column</w:t>
      </w:r>
      <w:r w:rsidR="00FC549B" w:rsidRPr="002C0596">
        <w:rPr>
          <w:rFonts w:ascii="Calibri" w:hAnsi="Calibri" w:cs="Calibri"/>
        </w:rPr>
        <w:t>)</w:t>
      </w:r>
      <w:r w:rsidR="00284D38" w:rsidRPr="002C0596">
        <w:rPr>
          <w:rFonts w:ascii="Calibri" w:hAnsi="Calibri" w:cs="Calibri"/>
        </w:rPr>
        <w:t xml:space="preserve"> were computed from all sensors. </w:t>
      </w:r>
      <w:r w:rsidR="00FC549B" w:rsidRPr="002C0596">
        <w:rPr>
          <w:rFonts w:ascii="Calibri" w:hAnsi="Calibri" w:cs="Calibri"/>
        </w:rPr>
        <w:t>A</w:t>
      </w:r>
      <w:r w:rsidR="00284D38" w:rsidRPr="002C0596">
        <w:rPr>
          <w:rFonts w:ascii="Calibri" w:hAnsi="Calibri" w:cs="Calibri"/>
        </w:rPr>
        <w:t>veraged in-scanner head movements were 44.3 mm</w:t>
      </w:r>
      <w:r w:rsidR="00B23055">
        <w:rPr>
          <w:rFonts w:ascii="Calibri" w:hAnsi="Calibri" w:cs="Calibri"/>
        </w:rPr>
        <w:t>.</w:t>
      </w:r>
      <w:r w:rsidR="00200907">
        <w:rPr>
          <w:rFonts w:ascii="Calibri" w:hAnsi="Calibri" w:cs="Calibri"/>
        </w:rPr>
        <w:t xml:space="preserve"> </w:t>
      </w:r>
      <w:r w:rsidR="00D03BED" w:rsidRPr="002C0596">
        <w:rPr>
          <w:rFonts w:ascii="Calibri" w:hAnsi="Calibri" w:cs="Calibri"/>
        </w:rPr>
        <w:t>As</w:t>
      </w:r>
      <w:r w:rsidR="00284D38" w:rsidRPr="002C0596">
        <w:rPr>
          <w:rFonts w:ascii="Calibri" w:hAnsi="Calibri" w:cs="Calibri"/>
        </w:rPr>
        <w:t xml:space="preserve"> demonstrated</w:t>
      </w:r>
      <w:r w:rsidR="00D03BED" w:rsidRPr="002C0596">
        <w:rPr>
          <w:rFonts w:ascii="Calibri" w:hAnsi="Calibri" w:cs="Calibri"/>
        </w:rPr>
        <w:t>,</w:t>
      </w:r>
      <w:r w:rsidR="00284D38" w:rsidRPr="002C0596">
        <w:rPr>
          <w:rFonts w:ascii="Calibri" w:hAnsi="Calibri" w:cs="Calibri"/>
        </w:rPr>
        <w:t xml:space="preserve"> </w:t>
      </w:r>
      <w:proofErr w:type="spellStart"/>
      <w:r w:rsidR="00284D38" w:rsidRPr="002C0596">
        <w:rPr>
          <w:rFonts w:ascii="Calibri" w:hAnsi="Calibri" w:cs="Calibri"/>
        </w:rPr>
        <w:t>ReTHM</w:t>
      </w:r>
      <w:proofErr w:type="spellEnd"/>
      <w:r w:rsidR="00284D38" w:rsidRPr="002C0596">
        <w:rPr>
          <w:rFonts w:ascii="Calibri" w:hAnsi="Calibri" w:cs="Calibri"/>
        </w:rPr>
        <w:t xml:space="preserve"> compensate</w:t>
      </w:r>
      <w:r w:rsidR="00FC549B" w:rsidRPr="002C0596">
        <w:rPr>
          <w:rFonts w:ascii="Calibri" w:hAnsi="Calibri" w:cs="Calibri"/>
        </w:rPr>
        <w:t>d</w:t>
      </w:r>
      <w:r w:rsidR="00284D38" w:rsidRPr="002C0596">
        <w:rPr>
          <w:rFonts w:ascii="Calibri" w:hAnsi="Calibri" w:cs="Calibri"/>
        </w:rPr>
        <w:t xml:space="preserve"> for motion-related artefacts, resulting in more focal </w:t>
      </w:r>
      <w:proofErr w:type="spellStart"/>
      <w:r w:rsidR="00284D38" w:rsidRPr="002C0596">
        <w:rPr>
          <w:rFonts w:ascii="Calibri" w:hAnsi="Calibri" w:cs="Calibri"/>
        </w:rPr>
        <w:t>isofield</w:t>
      </w:r>
      <w:proofErr w:type="spellEnd"/>
      <w:r w:rsidR="00284D38" w:rsidRPr="002C0596">
        <w:rPr>
          <w:rFonts w:ascii="Calibri" w:hAnsi="Calibri" w:cs="Calibri"/>
        </w:rPr>
        <w:t xml:space="preserve"> contour maps (at the peak of the RMS waveforms</w:t>
      </w:r>
      <w:r w:rsidR="00ED205F">
        <w:rPr>
          <w:rFonts w:ascii="Calibri" w:hAnsi="Calibri" w:cs="Calibri"/>
        </w:rPr>
        <w:t>; A</w:t>
      </w:r>
      <w:r w:rsidR="0098003E" w:rsidRPr="0098003E">
        <w:rPr>
          <w:rFonts w:ascii="Calibri" w:hAnsi="Calibri" w:cs="Calibri"/>
        </w:rPr>
        <w:t>), less distorted RMS magnetic waveforms</w:t>
      </w:r>
      <w:r w:rsidR="00ED205F">
        <w:rPr>
          <w:rFonts w:ascii="Calibri" w:hAnsi="Calibri" w:cs="Calibri"/>
        </w:rPr>
        <w:t xml:space="preserve"> (B)</w:t>
      </w:r>
      <w:r w:rsidR="0098003E" w:rsidRPr="0098003E">
        <w:rPr>
          <w:rFonts w:ascii="Calibri" w:hAnsi="Calibri" w:cs="Calibri"/>
        </w:rPr>
        <w:t xml:space="preserve">, and </w:t>
      </w:r>
      <w:r w:rsidR="0098003E">
        <w:rPr>
          <w:rFonts w:ascii="Calibri" w:hAnsi="Calibri" w:cs="Calibri"/>
        </w:rPr>
        <w:t xml:space="preserve">more </w:t>
      </w:r>
      <w:r w:rsidR="004728DB">
        <w:rPr>
          <w:rFonts w:ascii="Calibri" w:hAnsi="Calibri" w:cs="Calibri"/>
        </w:rPr>
        <w:t>meaningful</w:t>
      </w:r>
      <w:r w:rsidR="0098003E">
        <w:rPr>
          <w:rFonts w:ascii="Calibri" w:hAnsi="Calibri" w:cs="Calibri"/>
        </w:rPr>
        <w:t xml:space="preserve"> </w:t>
      </w:r>
      <w:r w:rsidR="0098003E" w:rsidRPr="0098003E">
        <w:rPr>
          <w:rFonts w:ascii="Calibri" w:hAnsi="Calibri" w:cs="Calibri"/>
        </w:rPr>
        <w:t>source reconstruction</w:t>
      </w:r>
      <w:r w:rsidR="00ED205F">
        <w:rPr>
          <w:rFonts w:ascii="Calibri" w:hAnsi="Calibri" w:cs="Calibri"/>
        </w:rPr>
        <w:t xml:space="preserve"> (C)</w:t>
      </w:r>
      <w:r w:rsidR="0098003E" w:rsidRPr="0098003E">
        <w:rPr>
          <w:rFonts w:ascii="Calibri" w:hAnsi="Calibri" w:cs="Calibri"/>
        </w:rPr>
        <w:t xml:space="preserve"> in the bilateral auditory lobe</w:t>
      </w:r>
      <w:r w:rsidR="0098003E">
        <w:rPr>
          <w:rFonts w:ascii="Calibri" w:hAnsi="Calibri" w:cs="Calibri"/>
        </w:rPr>
        <w:t>s.</w:t>
      </w:r>
    </w:p>
    <w:p w14:paraId="79D873CF" w14:textId="68ECA544" w:rsidR="006C475F" w:rsidRPr="002C0596" w:rsidRDefault="006C475F" w:rsidP="001B1161">
      <w:pPr>
        <w:jc w:val="both"/>
        <w:rPr>
          <w:rFonts w:ascii="Calibri" w:hAnsi="Calibri" w:cs="Calibri"/>
          <w:b/>
        </w:rPr>
      </w:pPr>
    </w:p>
    <w:p w14:paraId="35BA795A" w14:textId="4605A27C" w:rsidR="0060178D" w:rsidRPr="002C0596" w:rsidRDefault="00B32616" w:rsidP="001B1161">
      <w:pPr>
        <w:jc w:val="both"/>
        <w:rPr>
          <w:rFonts w:ascii="Calibri" w:hAnsi="Calibri" w:cs="Calibri"/>
          <w:b/>
        </w:rPr>
      </w:pPr>
      <w:r w:rsidRPr="002C0596">
        <w:rPr>
          <w:rFonts w:ascii="Calibri" w:hAnsi="Calibri" w:cs="Calibri"/>
          <w:b/>
        </w:rPr>
        <w:t>FIGURE LEGENDS:</w:t>
      </w:r>
      <w:bookmarkStart w:id="1" w:name="_Ref517867109"/>
    </w:p>
    <w:p w14:paraId="2934568C" w14:textId="77777777" w:rsidR="003E092F" w:rsidRPr="002C0596" w:rsidRDefault="003E092F" w:rsidP="001B1161">
      <w:pPr>
        <w:jc w:val="both"/>
        <w:rPr>
          <w:rFonts w:ascii="Calibri" w:hAnsi="Calibri" w:cs="Calibri"/>
          <w:b/>
        </w:rPr>
      </w:pPr>
    </w:p>
    <w:bookmarkEnd w:id="1"/>
    <w:p w14:paraId="57EB0C5C" w14:textId="1668827D" w:rsidR="00284D38" w:rsidRDefault="00200907" w:rsidP="001B1161">
      <w:pPr>
        <w:pStyle w:val="Caption"/>
        <w:spacing w:after="0"/>
        <w:jc w:val="both"/>
        <w:rPr>
          <w:rFonts w:ascii="Calibri" w:hAnsi="Calibri" w:cs="Calibri"/>
          <w:i w:val="0"/>
          <w:color w:val="auto"/>
          <w:sz w:val="24"/>
          <w:szCs w:val="24"/>
        </w:rPr>
      </w:pPr>
      <w:r w:rsidRPr="00200907">
        <w:rPr>
          <w:rFonts w:ascii="Calibri" w:hAnsi="Calibri" w:cs="Calibri"/>
          <w:b/>
          <w:i w:val="0"/>
          <w:color w:val="000000" w:themeColor="text1"/>
          <w:sz w:val="24"/>
          <w:szCs w:val="24"/>
        </w:rPr>
        <w:t>Figure 1</w:t>
      </w:r>
      <w:r w:rsidR="006B0822" w:rsidRPr="002C0596">
        <w:rPr>
          <w:rFonts w:ascii="Calibri" w:hAnsi="Calibri" w:cs="Calibri"/>
          <w:b/>
          <w:i w:val="0"/>
          <w:color w:val="000000" w:themeColor="text1"/>
          <w:sz w:val="24"/>
          <w:szCs w:val="24"/>
        </w:rPr>
        <w:t xml:space="preserve">. </w:t>
      </w:r>
      <w:r w:rsidR="006B0822" w:rsidRPr="007E00D3">
        <w:rPr>
          <w:rFonts w:ascii="Calibri" w:hAnsi="Calibri" w:cs="Calibri"/>
          <w:b/>
          <w:i w:val="0"/>
          <w:color w:val="000000" w:themeColor="text1"/>
          <w:sz w:val="24"/>
          <w:szCs w:val="24"/>
        </w:rPr>
        <w:t>Examples of common MEG signals</w:t>
      </w:r>
      <w:r w:rsidR="007E00D3">
        <w:rPr>
          <w:rFonts w:ascii="Calibri" w:hAnsi="Calibri" w:cs="Calibri"/>
          <w:i w:val="0"/>
          <w:color w:val="000000" w:themeColor="text1"/>
          <w:sz w:val="24"/>
          <w:szCs w:val="24"/>
        </w:rPr>
        <w:t>.</w:t>
      </w:r>
      <w:r w:rsidR="00990791" w:rsidRPr="002C0596">
        <w:rPr>
          <w:rFonts w:ascii="Calibri" w:hAnsi="Calibri" w:cs="Calibri"/>
          <w:i w:val="0"/>
          <w:color w:val="000000" w:themeColor="text1"/>
          <w:sz w:val="24"/>
          <w:szCs w:val="24"/>
        </w:rPr>
        <w:t xml:space="preserve"> </w:t>
      </w:r>
      <w:r w:rsidR="00990791" w:rsidRPr="002C0596">
        <w:rPr>
          <w:rFonts w:ascii="Calibri" w:hAnsi="Calibri" w:cs="Calibri"/>
          <w:b/>
          <w:i w:val="0"/>
          <w:color w:val="000000" w:themeColor="text1"/>
          <w:sz w:val="24"/>
          <w:szCs w:val="24"/>
        </w:rPr>
        <w:t>(A)</w:t>
      </w:r>
      <w:r w:rsidR="006B0822" w:rsidRPr="002C0596">
        <w:rPr>
          <w:rFonts w:ascii="Calibri" w:hAnsi="Calibri" w:cs="Calibri"/>
          <w:i w:val="0"/>
          <w:color w:val="000000" w:themeColor="text1"/>
          <w:sz w:val="24"/>
          <w:szCs w:val="24"/>
        </w:rPr>
        <w:t xml:space="preserve"> </w:t>
      </w:r>
      <w:r w:rsidR="007E00D3">
        <w:rPr>
          <w:rFonts w:ascii="Calibri" w:hAnsi="Calibri" w:cs="Calibri"/>
          <w:i w:val="0"/>
          <w:color w:val="000000" w:themeColor="text1"/>
          <w:sz w:val="24"/>
          <w:szCs w:val="24"/>
        </w:rPr>
        <w:t>A</w:t>
      </w:r>
      <w:r w:rsidR="006B0822" w:rsidRPr="002C0596">
        <w:rPr>
          <w:rFonts w:ascii="Calibri" w:hAnsi="Calibri" w:cs="Calibri"/>
          <w:i w:val="0"/>
          <w:color w:val="000000" w:themeColor="text1"/>
          <w:sz w:val="24"/>
          <w:szCs w:val="24"/>
        </w:rPr>
        <w:t xml:space="preserve"> normal MEG </w:t>
      </w:r>
      <w:proofErr w:type="gramStart"/>
      <w:r w:rsidR="006B0822" w:rsidRPr="002C0596">
        <w:rPr>
          <w:rFonts w:ascii="Calibri" w:hAnsi="Calibri" w:cs="Calibri"/>
          <w:i w:val="0"/>
          <w:color w:val="000000" w:themeColor="text1"/>
          <w:sz w:val="24"/>
          <w:szCs w:val="24"/>
        </w:rPr>
        <w:t>signa</w:t>
      </w:r>
      <w:r w:rsidR="00C919F1" w:rsidRPr="002C0596">
        <w:rPr>
          <w:rFonts w:ascii="Calibri" w:hAnsi="Calibri" w:cs="Calibri"/>
          <w:i w:val="0"/>
          <w:color w:val="000000" w:themeColor="text1"/>
          <w:sz w:val="24"/>
          <w:szCs w:val="24"/>
        </w:rPr>
        <w:t>l</w:t>
      </w:r>
      <w:proofErr w:type="gramEnd"/>
      <w:r w:rsidR="007E00D3">
        <w:rPr>
          <w:rFonts w:ascii="Calibri" w:hAnsi="Calibri" w:cs="Calibri"/>
          <w:i w:val="0"/>
          <w:color w:val="000000" w:themeColor="text1"/>
          <w:sz w:val="24"/>
          <w:szCs w:val="24"/>
        </w:rPr>
        <w:t>.</w:t>
      </w:r>
      <w:r w:rsidR="002F0C72" w:rsidRPr="002C0596">
        <w:rPr>
          <w:rFonts w:ascii="Calibri" w:hAnsi="Calibri" w:cs="Calibri"/>
          <w:i w:val="0"/>
          <w:color w:val="000000" w:themeColor="text1"/>
          <w:sz w:val="24"/>
          <w:szCs w:val="24"/>
        </w:rPr>
        <w:t xml:space="preserve"> </w:t>
      </w:r>
      <w:r>
        <w:rPr>
          <w:rFonts w:ascii="Calibri" w:hAnsi="Calibri" w:cs="Calibri"/>
          <w:i w:val="0"/>
          <w:color w:val="000000" w:themeColor="text1"/>
          <w:sz w:val="24"/>
          <w:szCs w:val="24"/>
        </w:rPr>
        <w:t>(</w:t>
      </w:r>
      <w:r>
        <w:rPr>
          <w:rFonts w:ascii="Calibri" w:hAnsi="Calibri" w:cs="Calibri"/>
          <w:b/>
          <w:i w:val="0"/>
          <w:color w:val="000000" w:themeColor="text1"/>
          <w:sz w:val="24"/>
          <w:szCs w:val="24"/>
        </w:rPr>
        <w:t>B</w:t>
      </w:r>
      <w:r>
        <w:rPr>
          <w:rFonts w:ascii="Calibri" w:hAnsi="Calibri" w:cs="Calibri"/>
          <w:i w:val="0"/>
          <w:color w:val="000000" w:themeColor="text1"/>
          <w:sz w:val="24"/>
          <w:szCs w:val="24"/>
        </w:rPr>
        <w:t>–</w:t>
      </w:r>
      <w:r>
        <w:rPr>
          <w:rFonts w:ascii="Calibri" w:hAnsi="Calibri" w:cs="Calibri"/>
          <w:b/>
          <w:i w:val="0"/>
          <w:color w:val="000000" w:themeColor="text1"/>
          <w:sz w:val="24"/>
          <w:szCs w:val="24"/>
        </w:rPr>
        <w:t>F</w:t>
      </w:r>
      <w:r>
        <w:rPr>
          <w:rFonts w:ascii="Calibri" w:hAnsi="Calibri" w:cs="Calibri"/>
          <w:i w:val="0"/>
          <w:color w:val="000000" w:themeColor="text1"/>
          <w:sz w:val="24"/>
          <w:szCs w:val="24"/>
        </w:rPr>
        <w:t xml:space="preserve">) </w:t>
      </w:r>
      <w:r w:rsidR="006B0822" w:rsidRPr="002C0596">
        <w:rPr>
          <w:rFonts w:ascii="Calibri" w:hAnsi="Calibri" w:cs="Calibri"/>
          <w:i w:val="0"/>
          <w:color w:val="000000" w:themeColor="text1"/>
          <w:sz w:val="24"/>
          <w:szCs w:val="24"/>
        </w:rPr>
        <w:t>MEG signal noise due</w:t>
      </w:r>
      <w:r w:rsidR="00990791" w:rsidRPr="002C0596">
        <w:rPr>
          <w:rFonts w:ascii="Calibri" w:hAnsi="Calibri" w:cs="Calibri"/>
          <w:i w:val="0"/>
          <w:color w:val="000000" w:themeColor="text1"/>
          <w:sz w:val="24"/>
          <w:szCs w:val="24"/>
        </w:rPr>
        <w:t xml:space="preserve"> to </w:t>
      </w:r>
      <w:r w:rsidR="00990791" w:rsidRPr="002C0596">
        <w:rPr>
          <w:rFonts w:ascii="Calibri" w:hAnsi="Calibri" w:cs="Calibri"/>
          <w:b/>
          <w:i w:val="0"/>
          <w:color w:val="000000" w:themeColor="text1"/>
          <w:sz w:val="24"/>
          <w:szCs w:val="24"/>
        </w:rPr>
        <w:t>(B)</w:t>
      </w:r>
      <w:r w:rsidR="00C919F1" w:rsidRPr="002C0596">
        <w:rPr>
          <w:rFonts w:ascii="Calibri" w:hAnsi="Calibri" w:cs="Calibri"/>
          <w:i w:val="0"/>
          <w:color w:val="000000" w:themeColor="text1"/>
          <w:sz w:val="24"/>
          <w:szCs w:val="24"/>
        </w:rPr>
        <w:t xml:space="preserve"> </w:t>
      </w:r>
      <w:r w:rsidR="006B0822" w:rsidRPr="002C0596">
        <w:rPr>
          <w:rFonts w:ascii="Calibri" w:hAnsi="Calibri" w:cs="Calibri"/>
          <w:i w:val="0"/>
          <w:color w:val="000000" w:themeColor="text1"/>
          <w:sz w:val="24"/>
          <w:szCs w:val="24"/>
        </w:rPr>
        <w:t>metal on the participant (</w:t>
      </w:r>
      <w:r w:rsidR="0059249F" w:rsidRPr="002C0596">
        <w:rPr>
          <w:rFonts w:ascii="Calibri" w:hAnsi="Calibri" w:cs="Calibri"/>
          <w:i w:val="0"/>
          <w:color w:val="000000" w:themeColor="text1"/>
          <w:sz w:val="24"/>
          <w:szCs w:val="24"/>
        </w:rPr>
        <w:t>specifically, noise caused by a small metal buckle on a singlet strap</w:t>
      </w:r>
      <w:r w:rsidR="006B0822" w:rsidRPr="002C0596">
        <w:rPr>
          <w:rFonts w:ascii="Calibri" w:hAnsi="Calibri" w:cs="Calibri"/>
          <w:i w:val="0"/>
          <w:color w:val="auto"/>
          <w:sz w:val="24"/>
          <w:szCs w:val="24"/>
        </w:rPr>
        <w:t xml:space="preserve">), </w:t>
      </w:r>
      <w:r w:rsidR="00990791" w:rsidRPr="002C0596">
        <w:rPr>
          <w:rFonts w:ascii="Calibri" w:hAnsi="Calibri" w:cs="Calibri"/>
          <w:b/>
          <w:i w:val="0"/>
          <w:color w:val="auto"/>
          <w:sz w:val="24"/>
          <w:szCs w:val="24"/>
        </w:rPr>
        <w:t>(C)</w:t>
      </w:r>
      <w:r w:rsidR="00990791" w:rsidRPr="002C0596">
        <w:rPr>
          <w:rFonts w:ascii="Calibri" w:hAnsi="Calibri" w:cs="Calibri"/>
          <w:i w:val="0"/>
          <w:color w:val="auto"/>
          <w:sz w:val="24"/>
          <w:szCs w:val="24"/>
        </w:rPr>
        <w:t xml:space="preserve"> </w:t>
      </w:r>
      <w:r w:rsidR="006B0822" w:rsidRPr="002C0596">
        <w:rPr>
          <w:rFonts w:ascii="Calibri" w:hAnsi="Calibri" w:cs="Calibri"/>
          <w:i w:val="0"/>
          <w:color w:val="auto"/>
          <w:sz w:val="24"/>
          <w:szCs w:val="24"/>
        </w:rPr>
        <w:t xml:space="preserve">interference from an electronic device, </w:t>
      </w:r>
      <w:r w:rsidR="00990791" w:rsidRPr="002C0596">
        <w:rPr>
          <w:rFonts w:ascii="Calibri" w:hAnsi="Calibri" w:cs="Calibri"/>
          <w:b/>
          <w:i w:val="0"/>
          <w:color w:val="auto"/>
          <w:sz w:val="24"/>
          <w:szCs w:val="24"/>
        </w:rPr>
        <w:t>(D)</w:t>
      </w:r>
      <w:r w:rsidR="00990791" w:rsidRPr="002C0596">
        <w:rPr>
          <w:rFonts w:ascii="Calibri" w:hAnsi="Calibri" w:cs="Calibri"/>
          <w:i w:val="0"/>
          <w:color w:val="auto"/>
          <w:sz w:val="24"/>
          <w:szCs w:val="24"/>
        </w:rPr>
        <w:t xml:space="preserve"> </w:t>
      </w:r>
      <w:r w:rsidR="006B0822" w:rsidRPr="002C0596">
        <w:rPr>
          <w:rFonts w:ascii="Calibri" w:hAnsi="Calibri" w:cs="Calibri"/>
          <w:i w:val="0"/>
          <w:color w:val="auto"/>
          <w:sz w:val="24"/>
          <w:szCs w:val="24"/>
        </w:rPr>
        <w:t xml:space="preserve">a clenched jaw, </w:t>
      </w:r>
      <w:r w:rsidR="00990791" w:rsidRPr="002C0596">
        <w:rPr>
          <w:rFonts w:ascii="Calibri" w:hAnsi="Calibri" w:cs="Calibri"/>
          <w:b/>
          <w:i w:val="0"/>
          <w:color w:val="auto"/>
          <w:sz w:val="24"/>
          <w:szCs w:val="24"/>
        </w:rPr>
        <w:t>(E)</w:t>
      </w:r>
      <w:r w:rsidR="00990791" w:rsidRPr="002C0596">
        <w:rPr>
          <w:rFonts w:ascii="Calibri" w:hAnsi="Calibri" w:cs="Calibri"/>
          <w:i w:val="0"/>
          <w:color w:val="auto"/>
          <w:sz w:val="24"/>
          <w:szCs w:val="24"/>
        </w:rPr>
        <w:t xml:space="preserve"> </w:t>
      </w:r>
      <w:r w:rsidR="006B0822" w:rsidRPr="002C0596">
        <w:rPr>
          <w:rFonts w:ascii="Calibri" w:hAnsi="Calibri" w:cs="Calibri"/>
          <w:i w:val="0"/>
          <w:color w:val="auto"/>
          <w:sz w:val="24"/>
          <w:szCs w:val="24"/>
        </w:rPr>
        <w:t xml:space="preserve">alpha waves, and </w:t>
      </w:r>
      <w:r w:rsidR="00990791" w:rsidRPr="002C0596">
        <w:rPr>
          <w:rFonts w:ascii="Calibri" w:hAnsi="Calibri" w:cs="Calibri"/>
          <w:b/>
          <w:i w:val="0"/>
          <w:color w:val="auto"/>
          <w:sz w:val="24"/>
          <w:szCs w:val="24"/>
        </w:rPr>
        <w:t>(F)</w:t>
      </w:r>
      <w:r w:rsidR="00343C8C" w:rsidRPr="002C0596">
        <w:rPr>
          <w:rFonts w:ascii="Calibri" w:hAnsi="Calibri" w:cs="Calibri"/>
          <w:i w:val="0"/>
          <w:color w:val="auto"/>
          <w:sz w:val="24"/>
          <w:szCs w:val="24"/>
        </w:rPr>
        <w:t xml:space="preserve"> </w:t>
      </w:r>
      <w:r w:rsidR="006B0822" w:rsidRPr="002C0596">
        <w:rPr>
          <w:rFonts w:ascii="Calibri" w:hAnsi="Calibri" w:cs="Calibri"/>
          <w:i w:val="0"/>
          <w:color w:val="auto"/>
          <w:sz w:val="24"/>
          <w:szCs w:val="24"/>
        </w:rPr>
        <w:t>trapped magnetic flux.</w:t>
      </w:r>
      <w:r w:rsidR="009152C6">
        <w:rPr>
          <w:rFonts w:ascii="Calibri" w:hAnsi="Calibri" w:cs="Calibri"/>
          <w:i w:val="0"/>
          <w:color w:val="auto"/>
          <w:sz w:val="24"/>
          <w:szCs w:val="24"/>
        </w:rPr>
        <w:t xml:space="preserve"> </w:t>
      </w:r>
      <w:r w:rsidR="00C70DD2">
        <w:rPr>
          <w:rFonts w:ascii="Calibri" w:hAnsi="Calibri" w:cs="Calibri"/>
          <w:i w:val="0"/>
          <w:color w:val="auto"/>
          <w:sz w:val="24"/>
          <w:szCs w:val="24"/>
        </w:rPr>
        <w:t xml:space="preserve">For </w:t>
      </w:r>
      <w:r w:rsidR="00B23055">
        <w:rPr>
          <w:rFonts w:ascii="Calibri" w:hAnsi="Calibri" w:cs="Calibri"/>
          <w:i w:val="0"/>
          <w:color w:val="auto"/>
          <w:sz w:val="24"/>
          <w:szCs w:val="24"/>
        </w:rPr>
        <w:t xml:space="preserve">panels </w:t>
      </w:r>
      <w:r w:rsidR="00C70DD2">
        <w:rPr>
          <w:rFonts w:ascii="Calibri" w:hAnsi="Calibri" w:cs="Calibri"/>
          <w:i w:val="0"/>
          <w:color w:val="auto"/>
          <w:sz w:val="24"/>
          <w:szCs w:val="24"/>
        </w:rPr>
        <w:t>C, E, and F</w:t>
      </w:r>
      <w:r w:rsidR="00B23055">
        <w:rPr>
          <w:rFonts w:ascii="Calibri" w:hAnsi="Calibri" w:cs="Calibri"/>
          <w:i w:val="0"/>
          <w:color w:val="auto"/>
          <w:sz w:val="24"/>
          <w:szCs w:val="24"/>
        </w:rPr>
        <w:t xml:space="preserve">, </w:t>
      </w:r>
      <w:r w:rsidR="00C70DD2">
        <w:rPr>
          <w:rFonts w:ascii="Calibri" w:hAnsi="Calibri" w:cs="Calibri"/>
          <w:i w:val="0"/>
          <w:color w:val="auto"/>
          <w:sz w:val="24"/>
          <w:szCs w:val="24"/>
        </w:rPr>
        <w:t>the time scale on the x</w:t>
      </w:r>
      <w:r w:rsidR="00B23055">
        <w:rPr>
          <w:rFonts w:ascii="Calibri" w:hAnsi="Calibri" w:cs="Calibri"/>
          <w:i w:val="0"/>
          <w:color w:val="auto"/>
          <w:sz w:val="24"/>
          <w:szCs w:val="24"/>
        </w:rPr>
        <w:t>-</w:t>
      </w:r>
      <w:r w:rsidR="00C70DD2">
        <w:rPr>
          <w:rFonts w:ascii="Calibri" w:hAnsi="Calibri" w:cs="Calibri"/>
          <w:i w:val="0"/>
          <w:color w:val="auto"/>
          <w:sz w:val="24"/>
          <w:szCs w:val="24"/>
        </w:rPr>
        <w:t>axis is in 10</w:t>
      </w:r>
      <w:r w:rsidR="00B23055">
        <w:rPr>
          <w:rFonts w:ascii="Calibri" w:hAnsi="Calibri" w:cs="Calibri"/>
          <w:i w:val="0"/>
          <w:color w:val="auto"/>
          <w:sz w:val="24"/>
          <w:szCs w:val="24"/>
        </w:rPr>
        <w:t>-</w:t>
      </w:r>
      <w:r w:rsidR="00C70DD2">
        <w:rPr>
          <w:rFonts w:ascii="Calibri" w:hAnsi="Calibri" w:cs="Calibri"/>
          <w:i w:val="0"/>
          <w:color w:val="auto"/>
          <w:sz w:val="24"/>
          <w:szCs w:val="24"/>
        </w:rPr>
        <w:t>second</w:t>
      </w:r>
      <w:r w:rsidR="00B23055">
        <w:rPr>
          <w:rFonts w:ascii="Calibri" w:hAnsi="Calibri" w:cs="Calibri"/>
          <w:i w:val="0"/>
          <w:color w:val="auto"/>
          <w:sz w:val="24"/>
          <w:szCs w:val="24"/>
        </w:rPr>
        <w:t xml:space="preserve"> intervals</w:t>
      </w:r>
      <w:r w:rsidR="00C70DD2">
        <w:rPr>
          <w:rFonts w:ascii="Calibri" w:hAnsi="Calibri" w:cs="Calibri"/>
          <w:i w:val="0"/>
          <w:color w:val="auto"/>
          <w:sz w:val="24"/>
          <w:szCs w:val="24"/>
        </w:rPr>
        <w:t>, and amplitude scale on the y</w:t>
      </w:r>
      <w:r w:rsidR="00B23055">
        <w:rPr>
          <w:rFonts w:ascii="Calibri" w:hAnsi="Calibri" w:cs="Calibri"/>
          <w:i w:val="0"/>
          <w:color w:val="auto"/>
          <w:sz w:val="24"/>
          <w:szCs w:val="24"/>
        </w:rPr>
        <w:t>-</w:t>
      </w:r>
      <w:r w:rsidR="00C70DD2">
        <w:rPr>
          <w:rFonts w:ascii="Calibri" w:hAnsi="Calibri" w:cs="Calibri"/>
          <w:i w:val="0"/>
          <w:color w:val="auto"/>
          <w:sz w:val="24"/>
          <w:szCs w:val="24"/>
        </w:rPr>
        <w:t xml:space="preserve">axis is </w:t>
      </w:r>
      <w:r w:rsidR="00C70DD2" w:rsidRPr="00C70DD2">
        <w:rPr>
          <w:rFonts w:ascii="Calibri" w:hAnsi="Calibri" w:cs="Calibri"/>
          <w:i w:val="0"/>
          <w:color w:val="auto"/>
          <w:sz w:val="24"/>
          <w:szCs w:val="24"/>
        </w:rPr>
        <w:t>32768 A/D</w:t>
      </w:r>
      <w:r w:rsidR="00C70DD2">
        <w:rPr>
          <w:rFonts w:ascii="Calibri" w:hAnsi="Calibri" w:cs="Calibri"/>
          <w:i w:val="0"/>
          <w:color w:val="auto"/>
          <w:sz w:val="24"/>
          <w:szCs w:val="24"/>
        </w:rPr>
        <w:t>.</w:t>
      </w:r>
    </w:p>
    <w:p w14:paraId="6674E234" w14:textId="77777777" w:rsidR="001B1161" w:rsidRPr="001B1161" w:rsidRDefault="001B1161" w:rsidP="001B1161"/>
    <w:p w14:paraId="14825427" w14:textId="01CE2AEE" w:rsidR="00F013C4" w:rsidRDefault="00200907" w:rsidP="001B1161">
      <w:pPr>
        <w:pStyle w:val="Caption"/>
        <w:spacing w:after="0"/>
        <w:jc w:val="both"/>
        <w:rPr>
          <w:rFonts w:ascii="Calibri" w:hAnsi="Calibri" w:cs="Calibri"/>
          <w:i w:val="0"/>
          <w:color w:val="000000" w:themeColor="text1"/>
          <w:sz w:val="24"/>
          <w:szCs w:val="24"/>
        </w:rPr>
      </w:pPr>
      <w:r w:rsidRPr="00200907">
        <w:rPr>
          <w:rFonts w:ascii="Calibri" w:hAnsi="Calibri" w:cs="Calibri"/>
          <w:b/>
          <w:i w:val="0"/>
          <w:color w:val="000000" w:themeColor="text1"/>
          <w:sz w:val="24"/>
          <w:szCs w:val="24"/>
        </w:rPr>
        <w:t>Figure 2</w:t>
      </w:r>
      <w:r w:rsidR="00284D38" w:rsidRPr="002C0596">
        <w:rPr>
          <w:rFonts w:ascii="Calibri" w:hAnsi="Calibri" w:cs="Calibri"/>
          <w:b/>
          <w:i w:val="0"/>
          <w:color w:val="000000" w:themeColor="text1"/>
          <w:sz w:val="24"/>
          <w:szCs w:val="24"/>
        </w:rPr>
        <w:t>.</w:t>
      </w:r>
      <w:r w:rsidR="00284D38" w:rsidRPr="002C0596">
        <w:rPr>
          <w:rFonts w:ascii="Calibri" w:hAnsi="Calibri" w:cs="Calibri"/>
          <w:i w:val="0"/>
          <w:color w:val="000000" w:themeColor="text1"/>
          <w:sz w:val="24"/>
          <w:szCs w:val="24"/>
        </w:rPr>
        <w:t xml:space="preserve"> </w:t>
      </w:r>
      <w:r w:rsidR="001B1161">
        <w:rPr>
          <w:rFonts w:ascii="Calibri" w:hAnsi="Calibri" w:cs="Calibri"/>
          <w:b/>
          <w:i w:val="0"/>
          <w:color w:val="000000" w:themeColor="text1"/>
          <w:sz w:val="24"/>
          <w:szCs w:val="24"/>
        </w:rPr>
        <w:t>Pediatric</w:t>
      </w:r>
      <w:r w:rsidR="00E9625A" w:rsidRPr="007E00D3">
        <w:rPr>
          <w:rFonts w:ascii="Calibri" w:hAnsi="Calibri" w:cs="Calibri"/>
          <w:b/>
          <w:i w:val="0"/>
          <w:color w:val="000000" w:themeColor="text1"/>
          <w:sz w:val="24"/>
          <w:szCs w:val="24"/>
        </w:rPr>
        <w:t xml:space="preserve"> MEG data before and after Real-</w:t>
      </w:r>
      <w:r w:rsidR="006C475F" w:rsidRPr="007E00D3">
        <w:rPr>
          <w:rFonts w:ascii="Calibri" w:hAnsi="Calibri" w:cs="Calibri"/>
          <w:b/>
          <w:i w:val="0"/>
          <w:color w:val="000000" w:themeColor="text1"/>
          <w:sz w:val="24"/>
          <w:szCs w:val="24"/>
        </w:rPr>
        <w:t>Time H</w:t>
      </w:r>
      <w:r w:rsidR="00E9625A" w:rsidRPr="007E00D3">
        <w:rPr>
          <w:rFonts w:ascii="Calibri" w:hAnsi="Calibri" w:cs="Calibri"/>
          <w:b/>
          <w:i w:val="0"/>
          <w:color w:val="000000" w:themeColor="text1"/>
          <w:sz w:val="24"/>
          <w:szCs w:val="24"/>
        </w:rPr>
        <w:t>ead Movement (</w:t>
      </w:r>
      <w:proofErr w:type="spellStart"/>
      <w:r w:rsidR="00E9625A" w:rsidRPr="007E00D3">
        <w:rPr>
          <w:rFonts w:ascii="Calibri" w:hAnsi="Calibri" w:cs="Calibri"/>
          <w:b/>
          <w:i w:val="0"/>
          <w:color w:val="000000" w:themeColor="text1"/>
          <w:sz w:val="24"/>
          <w:szCs w:val="24"/>
        </w:rPr>
        <w:t>ReTHM</w:t>
      </w:r>
      <w:proofErr w:type="spellEnd"/>
      <w:r w:rsidR="00E9625A" w:rsidRPr="007E00D3">
        <w:rPr>
          <w:rFonts w:ascii="Calibri" w:hAnsi="Calibri" w:cs="Calibri"/>
          <w:b/>
          <w:i w:val="0"/>
          <w:color w:val="000000" w:themeColor="text1"/>
          <w:sz w:val="24"/>
          <w:szCs w:val="24"/>
        </w:rPr>
        <w:t>) correction</w:t>
      </w:r>
      <w:r w:rsidR="003501AA" w:rsidRPr="007E00D3">
        <w:rPr>
          <w:rFonts w:ascii="Calibri" w:hAnsi="Calibri" w:cs="Calibri"/>
          <w:b/>
          <w:i w:val="0"/>
          <w:color w:val="000000" w:themeColor="text1"/>
          <w:sz w:val="24"/>
          <w:szCs w:val="24"/>
        </w:rPr>
        <w:t xml:space="preserve">. </w:t>
      </w:r>
      <w:r w:rsidR="0098003E">
        <w:rPr>
          <w:rFonts w:ascii="Calibri" w:hAnsi="Calibri" w:cs="Calibri"/>
          <w:i w:val="0"/>
          <w:color w:val="000000" w:themeColor="text1"/>
          <w:sz w:val="24"/>
          <w:szCs w:val="24"/>
        </w:rPr>
        <w:t>D</w:t>
      </w:r>
      <w:r w:rsidR="003501AA" w:rsidRPr="002C0596">
        <w:rPr>
          <w:rFonts w:ascii="Calibri" w:hAnsi="Calibri" w:cs="Calibri"/>
          <w:i w:val="0"/>
          <w:color w:val="000000" w:themeColor="text1"/>
          <w:sz w:val="24"/>
          <w:szCs w:val="24"/>
        </w:rPr>
        <w:t>ata</w:t>
      </w:r>
      <w:r w:rsidR="0098003E">
        <w:rPr>
          <w:rFonts w:ascii="Calibri" w:hAnsi="Calibri" w:cs="Calibri"/>
          <w:i w:val="0"/>
          <w:color w:val="000000" w:themeColor="text1"/>
          <w:sz w:val="24"/>
          <w:szCs w:val="24"/>
        </w:rPr>
        <w:t xml:space="preserve"> was collected</w:t>
      </w:r>
      <w:r w:rsidR="003501AA" w:rsidRPr="002C0596">
        <w:rPr>
          <w:rFonts w:ascii="Calibri" w:hAnsi="Calibri" w:cs="Calibri"/>
          <w:i w:val="0"/>
          <w:color w:val="000000" w:themeColor="text1"/>
          <w:sz w:val="24"/>
          <w:szCs w:val="24"/>
        </w:rPr>
        <w:t xml:space="preserve"> from a three-year-old boy who passively listened to auditory tones for 15 min</w:t>
      </w:r>
      <w:r w:rsidR="00121188" w:rsidRPr="00991CFF">
        <w:rPr>
          <w:rFonts w:ascii="Calibri" w:hAnsi="Calibri" w:cs="Calibri"/>
          <w:i w:val="0"/>
          <w:color w:val="000000" w:themeColor="text1"/>
          <w:sz w:val="24"/>
          <w:szCs w:val="24"/>
        </w:rPr>
        <w:t>utes</w:t>
      </w:r>
      <w:r w:rsidR="003501AA" w:rsidRPr="002C0596">
        <w:rPr>
          <w:rFonts w:ascii="Calibri" w:hAnsi="Calibri" w:cs="Calibri"/>
          <w:i w:val="0"/>
          <w:color w:val="000000" w:themeColor="text1"/>
          <w:sz w:val="24"/>
          <w:szCs w:val="24"/>
        </w:rPr>
        <w:t xml:space="preserve">. Averaged in-scanner head movements were 44.3 mm. </w:t>
      </w:r>
      <w:r w:rsidR="007E00D3">
        <w:rPr>
          <w:rFonts w:ascii="Calibri" w:hAnsi="Calibri" w:cs="Calibri"/>
          <w:i w:val="0"/>
          <w:color w:val="000000" w:themeColor="text1"/>
          <w:sz w:val="24"/>
          <w:szCs w:val="24"/>
        </w:rPr>
        <w:t xml:space="preserve">(A) </w:t>
      </w:r>
      <w:r w:rsidR="00ED14A7" w:rsidRPr="002C0596">
        <w:rPr>
          <w:rFonts w:ascii="Calibri" w:hAnsi="Calibri" w:cs="Calibri"/>
          <w:i w:val="0"/>
          <w:color w:val="000000" w:themeColor="text1"/>
          <w:sz w:val="24"/>
          <w:szCs w:val="24"/>
        </w:rPr>
        <w:t xml:space="preserve">More focused </w:t>
      </w:r>
      <w:proofErr w:type="spellStart"/>
      <w:r w:rsidR="00ED14A7" w:rsidRPr="002C0596">
        <w:rPr>
          <w:rFonts w:ascii="Calibri" w:hAnsi="Calibri" w:cs="Calibri"/>
          <w:i w:val="0"/>
          <w:color w:val="000000" w:themeColor="text1"/>
          <w:sz w:val="24"/>
          <w:szCs w:val="24"/>
        </w:rPr>
        <w:t>isofield</w:t>
      </w:r>
      <w:proofErr w:type="spellEnd"/>
      <w:r w:rsidR="00ED14A7" w:rsidRPr="002C0596">
        <w:rPr>
          <w:rFonts w:ascii="Calibri" w:hAnsi="Calibri" w:cs="Calibri"/>
          <w:i w:val="0"/>
          <w:color w:val="000000" w:themeColor="text1"/>
          <w:sz w:val="24"/>
          <w:szCs w:val="24"/>
        </w:rPr>
        <w:t xml:space="preserve"> contour maps (at the peak of the RMS waveforms</w:t>
      </w:r>
      <w:r w:rsidR="00ED205F">
        <w:rPr>
          <w:rFonts w:ascii="Calibri" w:hAnsi="Calibri" w:cs="Calibri"/>
          <w:i w:val="0"/>
          <w:color w:val="000000" w:themeColor="text1"/>
          <w:sz w:val="24"/>
          <w:szCs w:val="24"/>
        </w:rPr>
        <w:t xml:space="preserve">; </w:t>
      </w:r>
      <w:r w:rsidR="00BF4A42">
        <w:rPr>
          <w:rFonts w:ascii="Calibri" w:hAnsi="Calibri" w:cs="Calibri"/>
          <w:i w:val="0"/>
          <w:color w:val="000000" w:themeColor="text1"/>
          <w:sz w:val="24"/>
          <w:szCs w:val="24"/>
        </w:rPr>
        <w:t>(</w:t>
      </w:r>
      <w:r w:rsidR="007E00D3">
        <w:rPr>
          <w:rFonts w:ascii="Calibri" w:hAnsi="Calibri" w:cs="Calibri"/>
          <w:i w:val="0"/>
          <w:color w:val="000000" w:themeColor="text1"/>
          <w:sz w:val="24"/>
          <w:szCs w:val="24"/>
        </w:rPr>
        <w:t>B)</w:t>
      </w:r>
      <w:r w:rsidR="0098003E">
        <w:rPr>
          <w:rFonts w:ascii="Calibri" w:hAnsi="Calibri" w:cs="Calibri"/>
          <w:i w:val="0"/>
          <w:color w:val="000000" w:themeColor="text1"/>
          <w:sz w:val="24"/>
          <w:szCs w:val="24"/>
        </w:rPr>
        <w:t xml:space="preserve"> </w:t>
      </w:r>
      <w:r w:rsidR="00ED14A7" w:rsidRPr="002C0596">
        <w:rPr>
          <w:rFonts w:ascii="Calibri" w:hAnsi="Calibri" w:cs="Calibri"/>
          <w:i w:val="0"/>
          <w:color w:val="000000" w:themeColor="text1"/>
          <w:sz w:val="24"/>
          <w:szCs w:val="24"/>
        </w:rPr>
        <w:t>less distorted RMS magnetic waveforms</w:t>
      </w:r>
      <w:r w:rsidR="0098003E">
        <w:rPr>
          <w:rFonts w:ascii="Calibri" w:hAnsi="Calibri" w:cs="Calibri"/>
          <w:i w:val="0"/>
          <w:color w:val="000000" w:themeColor="text1"/>
          <w:sz w:val="24"/>
          <w:szCs w:val="24"/>
        </w:rPr>
        <w:t>, and</w:t>
      </w:r>
      <w:r w:rsidR="007E00D3">
        <w:rPr>
          <w:rFonts w:ascii="Calibri" w:hAnsi="Calibri" w:cs="Calibri"/>
          <w:i w:val="0"/>
          <w:color w:val="000000" w:themeColor="text1"/>
          <w:sz w:val="24"/>
          <w:szCs w:val="24"/>
        </w:rPr>
        <w:t xml:space="preserve"> (C)</w:t>
      </w:r>
      <w:r w:rsidR="0098003E">
        <w:rPr>
          <w:rFonts w:ascii="Calibri" w:hAnsi="Calibri" w:cs="Calibri"/>
          <w:i w:val="0"/>
          <w:color w:val="000000" w:themeColor="text1"/>
          <w:sz w:val="24"/>
          <w:szCs w:val="24"/>
        </w:rPr>
        <w:t xml:space="preserve"> </w:t>
      </w:r>
      <w:r w:rsidR="0098003E" w:rsidRPr="0098003E">
        <w:rPr>
          <w:rFonts w:ascii="Calibri" w:hAnsi="Calibri" w:cs="Calibri"/>
          <w:i w:val="0"/>
          <w:color w:val="000000" w:themeColor="text1"/>
          <w:sz w:val="24"/>
          <w:szCs w:val="24"/>
        </w:rPr>
        <w:lastRenderedPageBreak/>
        <w:t xml:space="preserve">more </w:t>
      </w:r>
      <w:r w:rsidR="004728DB">
        <w:rPr>
          <w:rFonts w:ascii="Calibri" w:hAnsi="Calibri" w:cs="Calibri"/>
          <w:i w:val="0"/>
          <w:color w:val="000000" w:themeColor="text1"/>
          <w:sz w:val="24"/>
          <w:szCs w:val="24"/>
        </w:rPr>
        <w:t>meaningful</w:t>
      </w:r>
      <w:r w:rsidR="0098003E" w:rsidRPr="0098003E">
        <w:rPr>
          <w:rFonts w:ascii="Calibri" w:hAnsi="Calibri" w:cs="Calibri"/>
          <w:i w:val="0"/>
          <w:color w:val="000000" w:themeColor="text1"/>
          <w:sz w:val="24"/>
          <w:szCs w:val="24"/>
        </w:rPr>
        <w:t xml:space="preserve"> </w:t>
      </w:r>
      <w:r w:rsidR="0098003E">
        <w:rPr>
          <w:rFonts w:ascii="Calibri" w:hAnsi="Calibri" w:cs="Calibri"/>
          <w:i w:val="0"/>
          <w:color w:val="000000" w:themeColor="text1"/>
          <w:sz w:val="24"/>
          <w:szCs w:val="24"/>
        </w:rPr>
        <w:t>source reconstruction in the bilateral auditory lobes</w:t>
      </w:r>
      <w:r w:rsidR="00ED14A7" w:rsidRPr="002C0596">
        <w:rPr>
          <w:rFonts w:ascii="Calibri" w:hAnsi="Calibri" w:cs="Calibri"/>
          <w:i w:val="0"/>
          <w:color w:val="000000" w:themeColor="text1"/>
          <w:sz w:val="24"/>
          <w:szCs w:val="24"/>
        </w:rPr>
        <w:t xml:space="preserve"> are revealed after </w:t>
      </w:r>
      <w:proofErr w:type="spellStart"/>
      <w:r w:rsidR="00ED14A7" w:rsidRPr="002C0596">
        <w:rPr>
          <w:rFonts w:ascii="Calibri" w:hAnsi="Calibri" w:cs="Calibri"/>
          <w:i w:val="0"/>
          <w:color w:val="000000" w:themeColor="text1"/>
          <w:sz w:val="24"/>
          <w:szCs w:val="24"/>
        </w:rPr>
        <w:t>ReTHM</w:t>
      </w:r>
      <w:proofErr w:type="spellEnd"/>
      <w:r w:rsidR="00ED14A7" w:rsidRPr="002C0596">
        <w:rPr>
          <w:rFonts w:ascii="Calibri" w:hAnsi="Calibri" w:cs="Calibri"/>
          <w:i w:val="0"/>
          <w:color w:val="000000" w:themeColor="text1"/>
          <w:sz w:val="24"/>
          <w:szCs w:val="24"/>
        </w:rPr>
        <w:t xml:space="preserve"> correction</w:t>
      </w:r>
      <w:r w:rsidR="003501AA" w:rsidRPr="002C0596">
        <w:rPr>
          <w:rFonts w:ascii="Calibri" w:hAnsi="Calibri" w:cs="Calibri"/>
          <w:i w:val="0"/>
          <w:color w:val="000000" w:themeColor="text1"/>
          <w:sz w:val="24"/>
          <w:szCs w:val="24"/>
        </w:rPr>
        <w:t>.</w:t>
      </w:r>
    </w:p>
    <w:p w14:paraId="732D30AC" w14:textId="77777777" w:rsidR="001B1161" w:rsidRPr="001B1161" w:rsidRDefault="001B1161" w:rsidP="001B1161"/>
    <w:p w14:paraId="30D62AC2" w14:textId="45F32197" w:rsidR="00F013C4" w:rsidRDefault="00F013C4" w:rsidP="001B1161">
      <w:pPr>
        <w:pStyle w:val="Caption"/>
        <w:spacing w:after="0"/>
        <w:jc w:val="both"/>
        <w:rPr>
          <w:rFonts w:ascii="Calibri" w:hAnsi="Calibri" w:cs="Calibri"/>
          <w:i w:val="0"/>
          <w:color w:val="auto"/>
          <w:sz w:val="24"/>
          <w:szCs w:val="24"/>
        </w:rPr>
      </w:pPr>
      <w:r w:rsidRPr="00D265F9">
        <w:rPr>
          <w:rFonts w:ascii="Calibri" w:hAnsi="Calibri" w:cs="Calibri"/>
          <w:b/>
          <w:i w:val="0"/>
          <w:color w:val="auto"/>
          <w:sz w:val="24"/>
          <w:szCs w:val="24"/>
        </w:rPr>
        <w:t xml:space="preserve">Supplementary Figure </w:t>
      </w:r>
      <w:r w:rsidRPr="00D265F9">
        <w:rPr>
          <w:rFonts w:ascii="Calibri" w:hAnsi="Calibri" w:cs="Calibri"/>
          <w:b/>
          <w:i w:val="0"/>
          <w:color w:val="auto"/>
          <w:sz w:val="24"/>
          <w:szCs w:val="24"/>
        </w:rPr>
        <w:fldChar w:fldCharType="begin"/>
      </w:r>
      <w:r w:rsidRPr="00D265F9">
        <w:rPr>
          <w:rFonts w:ascii="Calibri" w:hAnsi="Calibri" w:cs="Calibri"/>
          <w:b/>
          <w:i w:val="0"/>
          <w:color w:val="auto"/>
          <w:sz w:val="24"/>
          <w:szCs w:val="24"/>
        </w:rPr>
        <w:instrText xml:space="preserve"> SEQ Figure \* ARABIC </w:instrText>
      </w:r>
      <w:r w:rsidRPr="00D265F9">
        <w:rPr>
          <w:rFonts w:ascii="Calibri" w:hAnsi="Calibri" w:cs="Calibri"/>
          <w:b/>
          <w:i w:val="0"/>
          <w:color w:val="auto"/>
          <w:sz w:val="24"/>
          <w:szCs w:val="24"/>
        </w:rPr>
        <w:fldChar w:fldCharType="separate"/>
      </w:r>
      <w:r w:rsidRPr="00D265F9">
        <w:rPr>
          <w:rFonts w:ascii="Calibri" w:hAnsi="Calibri" w:cs="Calibri"/>
          <w:b/>
          <w:i w:val="0"/>
          <w:noProof/>
          <w:color w:val="auto"/>
          <w:sz w:val="24"/>
          <w:szCs w:val="24"/>
        </w:rPr>
        <w:t>1</w:t>
      </w:r>
      <w:r w:rsidRPr="00D265F9">
        <w:rPr>
          <w:rFonts w:ascii="Calibri" w:hAnsi="Calibri" w:cs="Calibri"/>
          <w:b/>
          <w:i w:val="0"/>
          <w:color w:val="auto"/>
          <w:sz w:val="24"/>
          <w:szCs w:val="24"/>
        </w:rPr>
        <w:fldChar w:fldCharType="end"/>
      </w:r>
      <w:r w:rsidRPr="00D265F9">
        <w:rPr>
          <w:rFonts w:ascii="Calibri" w:hAnsi="Calibri" w:cs="Calibri"/>
          <w:b/>
          <w:i w:val="0"/>
          <w:color w:val="auto"/>
          <w:sz w:val="24"/>
          <w:szCs w:val="24"/>
        </w:rPr>
        <w:t xml:space="preserve">. </w:t>
      </w:r>
      <w:r w:rsidRPr="00D265F9">
        <w:rPr>
          <w:rFonts w:ascii="Calibri" w:hAnsi="Calibri" w:cs="Calibri"/>
          <w:i w:val="0"/>
          <w:color w:val="auto"/>
          <w:sz w:val="24"/>
          <w:szCs w:val="24"/>
        </w:rPr>
        <w:t>A story board outlining 10 simple steps for completing the “astronaut training” (i.e., the MEG experiment). This is sent to families prior to visiting the MEG laboratory in order to guide children’s expectations for the acquisition session, as well as to build excitement in anticipation of the “astronaut training”. On data acquisition day, the children follow the story as the experiment progresses and collect stamps after completing each step.</w:t>
      </w:r>
      <w:r w:rsidR="001B1161">
        <w:rPr>
          <w:rFonts w:ascii="Calibri" w:hAnsi="Calibri" w:cs="Calibri"/>
          <w:i w:val="0"/>
          <w:color w:val="auto"/>
          <w:sz w:val="24"/>
          <w:szCs w:val="24"/>
        </w:rPr>
        <w:t xml:space="preserve"> </w:t>
      </w:r>
      <w:r w:rsidR="00457A58">
        <w:rPr>
          <w:rFonts w:ascii="Calibri" w:hAnsi="Calibri" w:cs="Calibri"/>
          <w:i w:val="0"/>
          <w:color w:val="auto"/>
          <w:sz w:val="24"/>
          <w:szCs w:val="24"/>
        </w:rPr>
        <w:t>Photographs reproduced with informed written parental consent.</w:t>
      </w:r>
    </w:p>
    <w:p w14:paraId="79AAE325" w14:textId="77777777" w:rsidR="001B1161" w:rsidRPr="001B1161" w:rsidRDefault="001B1161" w:rsidP="001B1161"/>
    <w:p w14:paraId="23332208" w14:textId="08F9E478" w:rsidR="00F013C4" w:rsidRPr="00D265F9" w:rsidRDefault="00F013C4" w:rsidP="001B1161">
      <w:pPr>
        <w:pStyle w:val="Caption"/>
        <w:spacing w:after="0"/>
        <w:jc w:val="both"/>
        <w:rPr>
          <w:rFonts w:ascii="Calibri" w:hAnsi="Calibri" w:cs="Calibri"/>
          <w:i w:val="0"/>
          <w:color w:val="auto"/>
          <w:sz w:val="24"/>
          <w:szCs w:val="24"/>
        </w:rPr>
      </w:pPr>
      <w:r w:rsidRPr="00D265F9">
        <w:rPr>
          <w:rFonts w:ascii="Calibri" w:hAnsi="Calibri" w:cs="Calibri"/>
          <w:b/>
          <w:i w:val="0"/>
          <w:color w:val="auto"/>
          <w:sz w:val="24"/>
          <w:szCs w:val="24"/>
        </w:rPr>
        <w:t xml:space="preserve">Supplementary </w:t>
      </w:r>
      <w:r w:rsidR="00200907" w:rsidRPr="00200907">
        <w:rPr>
          <w:rFonts w:ascii="Calibri" w:hAnsi="Calibri" w:cs="Calibri"/>
          <w:b/>
          <w:i w:val="0"/>
          <w:color w:val="auto"/>
          <w:sz w:val="24"/>
          <w:szCs w:val="24"/>
        </w:rPr>
        <w:t>Figure 2</w:t>
      </w:r>
      <w:r w:rsidRPr="00D265F9">
        <w:rPr>
          <w:rFonts w:ascii="Calibri" w:hAnsi="Calibri" w:cs="Calibri"/>
          <w:b/>
          <w:i w:val="0"/>
          <w:color w:val="auto"/>
          <w:sz w:val="24"/>
          <w:szCs w:val="24"/>
        </w:rPr>
        <w:t>.</w:t>
      </w:r>
      <w:r w:rsidRPr="00D265F9">
        <w:rPr>
          <w:rFonts w:ascii="Calibri" w:hAnsi="Calibri" w:cs="Calibri"/>
          <w:i w:val="0"/>
          <w:color w:val="auto"/>
          <w:sz w:val="24"/>
          <w:szCs w:val="24"/>
        </w:rPr>
        <w:t xml:space="preserve"> </w:t>
      </w:r>
      <w:proofErr w:type="gramStart"/>
      <w:r w:rsidRPr="00D265F9">
        <w:rPr>
          <w:rFonts w:ascii="Calibri" w:hAnsi="Calibri" w:cs="Calibri"/>
          <w:i w:val="0"/>
          <w:color w:val="auto"/>
          <w:sz w:val="24"/>
          <w:szCs w:val="24"/>
        </w:rPr>
        <w:t>An</w:t>
      </w:r>
      <w:proofErr w:type="gramEnd"/>
      <w:r w:rsidRPr="00D265F9">
        <w:rPr>
          <w:rFonts w:ascii="Calibri" w:hAnsi="Calibri" w:cs="Calibri"/>
          <w:i w:val="0"/>
          <w:color w:val="auto"/>
          <w:sz w:val="24"/>
          <w:szCs w:val="24"/>
        </w:rPr>
        <w:t xml:space="preserve"> MEG information sheet for parents or caregivers explaining the MEG, the MSR, what to expect on data acquisition day and what to wear.</w:t>
      </w:r>
      <w:r w:rsidR="00457A58" w:rsidRPr="00457A58">
        <w:rPr>
          <w:rFonts w:ascii="Calibri" w:hAnsi="Calibri" w:cs="Calibri"/>
          <w:i w:val="0"/>
          <w:color w:val="auto"/>
          <w:sz w:val="24"/>
          <w:szCs w:val="24"/>
        </w:rPr>
        <w:t xml:space="preserve"> </w:t>
      </w:r>
      <w:r w:rsidR="00457A58">
        <w:rPr>
          <w:rFonts w:ascii="Calibri" w:hAnsi="Calibri" w:cs="Calibri"/>
          <w:i w:val="0"/>
          <w:color w:val="auto"/>
          <w:sz w:val="24"/>
          <w:szCs w:val="24"/>
        </w:rPr>
        <w:t>Photograph reproduced with informed written parental consent.</w:t>
      </w:r>
    </w:p>
    <w:p w14:paraId="33C9E1C4" w14:textId="57723E3C" w:rsidR="00B24E78" w:rsidRPr="002C0596" w:rsidRDefault="00B24E78" w:rsidP="001B1161">
      <w:pPr>
        <w:jc w:val="both"/>
        <w:rPr>
          <w:rFonts w:ascii="Calibri" w:hAnsi="Calibri" w:cs="Calibri"/>
          <w:b/>
          <w:color w:val="000000" w:themeColor="text1"/>
        </w:rPr>
      </w:pPr>
    </w:p>
    <w:p w14:paraId="53C33FBA" w14:textId="3E05499D" w:rsidR="00CC6F7F" w:rsidRPr="002C0596" w:rsidRDefault="00CC6F7F" w:rsidP="001B1161">
      <w:pPr>
        <w:jc w:val="both"/>
        <w:rPr>
          <w:rFonts w:ascii="Calibri" w:hAnsi="Calibri" w:cs="Calibri"/>
          <w:b/>
          <w:bCs/>
          <w:color w:val="000000" w:themeColor="text1"/>
        </w:rPr>
      </w:pPr>
      <w:r w:rsidRPr="002C0596">
        <w:rPr>
          <w:rFonts w:ascii="Calibri" w:hAnsi="Calibri" w:cs="Calibri"/>
          <w:b/>
          <w:color w:val="000000" w:themeColor="text1"/>
        </w:rPr>
        <w:t>DISCUSSION</w:t>
      </w:r>
    </w:p>
    <w:p w14:paraId="0EAFEBDD" w14:textId="7066C8BE" w:rsidR="00A53A0F" w:rsidRPr="002C0596" w:rsidRDefault="00B04E16" w:rsidP="001B1161">
      <w:pPr>
        <w:tabs>
          <w:tab w:val="left" w:pos="2453"/>
          <w:tab w:val="left" w:pos="3685"/>
        </w:tabs>
        <w:jc w:val="both"/>
        <w:rPr>
          <w:rFonts w:ascii="Calibri" w:hAnsi="Calibri" w:cs="Calibri"/>
          <w:b/>
          <w:bCs/>
          <w:color w:val="000000" w:themeColor="text1"/>
        </w:rPr>
      </w:pPr>
      <w:r w:rsidRPr="002C0596">
        <w:rPr>
          <w:rFonts w:ascii="Calibri" w:hAnsi="Calibri" w:cs="Calibri"/>
          <w:b/>
          <w:bCs/>
          <w:color w:val="000000" w:themeColor="text1"/>
        </w:rPr>
        <w:tab/>
      </w:r>
      <w:r w:rsidRPr="002C0596">
        <w:rPr>
          <w:rFonts w:ascii="Calibri" w:hAnsi="Calibri" w:cs="Calibri"/>
          <w:b/>
          <w:bCs/>
          <w:color w:val="000000" w:themeColor="text1"/>
        </w:rPr>
        <w:tab/>
      </w:r>
    </w:p>
    <w:p w14:paraId="1EA0B4BA" w14:textId="73379E57" w:rsidR="00D84486" w:rsidRPr="00991CFF" w:rsidRDefault="00871EA2" w:rsidP="001B1161">
      <w:pPr>
        <w:jc w:val="both"/>
        <w:rPr>
          <w:rFonts w:ascii="Calibri" w:hAnsi="Calibri" w:cs="Calibri"/>
        </w:rPr>
      </w:pPr>
      <w:r w:rsidRPr="002C0596">
        <w:rPr>
          <w:rFonts w:ascii="Calibri" w:hAnsi="Calibri" w:cs="Calibri"/>
        </w:rPr>
        <w:t xml:space="preserve">In recent years, MEG has been established as a valuable non-invasive neuroimaging technique for investigating the neural mechanisms </w:t>
      </w:r>
      <w:r w:rsidR="00A53A0F" w:rsidRPr="002C0596">
        <w:rPr>
          <w:rFonts w:ascii="Calibri" w:hAnsi="Calibri" w:cs="Calibri"/>
        </w:rPr>
        <w:t xml:space="preserve">underpinning </w:t>
      </w:r>
      <w:r w:rsidRPr="002C0596">
        <w:rPr>
          <w:rFonts w:ascii="Calibri" w:hAnsi="Calibri" w:cs="Calibri"/>
        </w:rPr>
        <w:t>brain development</w:t>
      </w:r>
      <w:r w:rsidR="00576D8A" w:rsidRPr="002C0596">
        <w:rPr>
          <w:rFonts w:ascii="Calibri" w:hAnsi="Calibri" w:cs="Calibri"/>
        </w:rPr>
        <w:fldChar w:fldCharType="begin" w:fldLock="1"/>
      </w:r>
      <w:r w:rsidR="006B1012" w:rsidRPr="00051DD9">
        <w:rPr>
          <w:rFonts w:ascii="Calibri" w:hAnsi="Calibri" w:cs="Calibri"/>
        </w:rPr>
        <w:instrText>ADDIN CSL_CITATION {"citationItems":[{"id":"ITEM-1","itemData":{"DOI":"10.1038/nn.4504","ISSN":"1097-6256","abstract":"Magnetoencephalography (MEG) tracks the millisecond electrical activity of the brain noninvasively. This review emphasizes MEG's unique assets, especially in terms of imaging and resolving the mechanisms underlying the apparent complexity of polyrhythmic brain dynamics. It also identifies practical challenges and clarifies misconceptions about the technique.","author":[{"dropping-particle":"","family":"Baillet","given":"Sylvain","non-dropping-particle":"","parse-names":false,"suffix":""}],"container-title":"Nature Neuroscience","id":"ITEM-1","issue":"3","issued":{"date-parts":[["2017","3","1"]]},"page":"327-339","publisher":"Nature Publishing Group","title":"Magnetoencephalography for brain electrophysiology and imaging","type":"article-journal","volume":"20"},"uris":["http://www.mendeley.com/documents/?uuid=1e98013d-32ea-39a7-b009-9cab05b87ce0"]}],"mendeley":{"formattedCitation":"&lt;sup&gt;1&lt;/sup&gt;","plainTextFormattedCitation":"1","previouslyFormattedCitation":"&lt;sup&gt;1&lt;/sup&gt;"},"properties":{"noteIndex":0},"schema":"https://github.com/citation-style-language/schema/raw/master/csl-citation.json"}</w:instrText>
      </w:r>
      <w:r w:rsidR="00576D8A" w:rsidRPr="002C0596">
        <w:rPr>
          <w:rFonts w:ascii="Calibri" w:hAnsi="Calibri" w:cs="Calibri"/>
        </w:rPr>
        <w:fldChar w:fldCharType="separate"/>
      </w:r>
      <w:r w:rsidR="00DC25AE" w:rsidRPr="00051DD9">
        <w:rPr>
          <w:rFonts w:ascii="Calibri" w:hAnsi="Calibri" w:cs="Calibri"/>
          <w:noProof/>
          <w:vertAlign w:val="superscript"/>
        </w:rPr>
        <w:t>1</w:t>
      </w:r>
      <w:r w:rsidR="00576D8A" w:rsidRPr="002C0596">
        <w:rPr>
          <w:rFonts w:ascii="Calibri" w:hAnsi="Calibri" w:cs="Calibri"/>
        </w:rPr>
        <w:fldChar w:fldCharType="end"/>
      </w:r>
      <w:r w:rsidRPr="002C0596">
        <w:rPr>
          <w:rFonts w:ascii="Calibri" w:hAnsi="Calibri" w:cs="Calibri"/>
        </w:rPr>
        <w:t>. However</w:t>
      </w:r>
      <w:r w:rsidR="00274200" w:rsidRPr="002C0596">
        <w:rPr>
          <w:rFonts w:ascii="Calibri" w:hAnsi="Calibri" w:cs="Calibri"/>
        </w:rPr>
        <w:t xml:space="preserve">, </w:t>
      </w:r>
      <w:r w:rsidRPr="002C0596">
        <w:rPr>
          <w:rFonts w:ascii="Calibri" w:hAnsi="Calibri" w:cs="Calibri"/>
        </w:rPr>
        <w:t xml:space="preserve">in-scanner head movements pose a </w:t>
      </w:r>
      <w:r w:rsidR="00F94B25" w:rsidRPr="002C0596">
        <w:rPr>
          <w:rFonts w:ascii="Calibri" w:hAnsi="Calibri" w:cs="Calibri"/>
        </w:rPr>
        <w:t xml:space="preserve">notorious </w:t>
      </w:r>
      <w:r w:rsidR="0058002C" w:rsidRPr="002C0596">
        <w:rPr>
          <w:rFonts w:ascii="Calibri" w:hAnsi="Calibri" w:cs="Calibri"/>
        </w:rPr>
        <w:t>barrier</w:t>
      </w:r>
      <w:r w:rsidRPr="002C0596">
        <w:rPr>
          <w:rFonts w:ascii="Calibri" w:hAnsi="Calibri" w:cs="Calibri"/>
        </w:rPr>
        <w:t xml:space="preserve"> to obtaining good quality MEG data, particularly when assessing </w:t>
      </w:r>
      <w:r w:rsidR="001B1161">
        <w:rPr>
          <w:rFonts w:ascii="Calibri" w:hAnsi="Calibri" w:cs="Calibri"/>
        </w:rPr>
        <w:t>pediatric</w:t>
      </w:r>
      <w:r w:rsidR="00105AC0" w:rsidRPr="002C0596">
        <w:rPr>
          <w:rFonts w:ascii="Calibri" w:hAnsi="Calibri" w:cs="Calibri"/>
        </w:rPr>
        <w:t xml:space="preserve"> populations</w:t>
      </w:r>
      <w:r w:rsidRPr="002C0596">
        <w:rPr>
          <w:rFonts w:ascii="Calibri" w:hAnsi="Calibri" w:cs="Calibri"/>
        </w:rPr>
        <w:t xml:space="preserve">. To overcome this </w:t>
      </w:r>
      <w:r w:rsidR="00951673" w:rsidRPr="002C0596">
        <w:rPr>
          <w:rFonts w:ascii="Calibri" w:hAnsi="Calibri" w:cs="Calibri"/>
        </w:rPr>
        <w:t>problem</w:t>
      </w:r>
      <w:r w:rsidRPr="002C0596">
        <w:rPr>
          <w:rFonts w:ascii="Calibri" w:hAnsi="Calibri" w:cs="Calibri"/>
        </w:rPr>
        <w:t xml:space="preserve">, </w:t>
      </w:r>
      <w:r w:rsidR="00E96B29" w:rsidRPr="002C0596">
        <w:rPr>
          <w:rFonts w:ascii="Calibri" w:hAnsi="Calibri" w:cs="Calibri"/>
        </w:rPr>
        <w:t xml:space="preserve">this article </w:t>
      </w:r>
      <w:r w:rsidR="0090282F" w:rsidRPr="002C0596">
        <w:rPr>
          <w:rFonts w:ascii="Calibri" w:hAnsi="Calibri" w:cs="Calibri"/>
        </w:rPr>
        <w:t>present</w:t>
      </w:r>
      <w:r w:rsidR="000F70F4" w:rsidRPr="00991CFF">
        <w:rPr>
          <w:rFonts w:ascii="Calibri" w:hAnsi="Calibri" w:cs="Calibri"/>
        </w:rPr>
        <w:t>ed</w:t>
      </w:r>
      <w:r w:rsidRPr="002C0596">
        <w:rPr>
          <w:rFonts w:ascii="Calibri" w:hAnsi="Calibri" w:cs="Calibri"/>
        </w:rPr>
        <w:t xml:space="preserve"> </w:t>
      </w:r>
      <w:r w:rsidR="0011416C" w:rsidRPr="002C0596">
        <w:rPr>
          <w:rFonts w:ascii="Calibri" w:hAnsi="Calibri" w:cs="Calibri"/>
        </w:rPr>
        <w:t xml:space="preserve">a </w:t>
      </w:r>
      <w:r w:rsidR="001B1161">
        <w:rPr>
          <w:rFonts w:ascii="Calibri" w:hAnsi="Calibri" w:cs="Calibri"/>
        </w:rPr>
        <w:t>pediatric</w:t>
      </w:r>
      <w:r w:rsidR="0011416C" w:rsidRPr="002C0596">
        <w:rPr>
          <w:rFonts w:ascii="Calibri" w:hAnsi="Calibri" w:cs="Calibri"/>
        </w:rPr>
        <w:t xml:space="preserve"> MEG research protocol </w:t>
      </w:r>
      <w:r w:rsidR="00274200" w:rsidRPr="002C0596">
        <w:rPr>
          <w:rFonts w:ascii="Calibri" w:hAnsi="Calibri" w:cs="Calibri"/>
        </w:rPr>
        <w:t>which builds</w:t>
      </w:r>
      <w:r w:rsidR="0090282F" w:rsidRPr="002C0596">
        <w:rPr>
          <w:rFonts w:ascii="Calibri" w:hAnsi="Calibri" w:cs="Calibri"/>
        </w:rPr>
        <w:t xml:space="preserve"> </w:t>
      </w:r>
      <w:r w:rsidR="00DF3885" w:rsidRPr="002C0596">
        <w:rPr>
          <w:rFonts w:ascii="Calibri" w:hAnsi="Calibri" w:cs="Calibri"/>
        </w:rPr>
        <w:t xml:space="preserve">upon </w:t>
      </w:r>
      <w:r w:rsidR="00680554" w:rsidRPr="002C0596">
        <w:rPr>
          <w:rFonts w:ascii="Calibri" w:hAnsi="Calibri" w:cs="Calibri"/>
        </w:rPr>
        <w:t>procedure</w:t>
      </w:r>
      <w:r w:rsidR="00DF3885" w:rsidRPr="002C0596">
        <w:rPr>
          <w:rFonts w:ascii="Calibri" w:hAnsi="Calibri" w:cs="Calibri"/>
        </w:rPr>
        <w:t xml:space="preserve">s outlined in </w:t>
      </w:r>
      <w:r w:rsidR="00E96B29" w:rsidRPr="002C0596">
        <w:rPr>
          <w:rFonts w:ascii="Calibri" w:hAnsi="Calibri" w:cs="Calibri"/>
        </w:rPr>
        <w:t xml:space="preserve">a </w:t>
      </w:r>
      <w:r w:rsidR="00DF3885" w:rsidRPr="002C0596">
        <w:rPr>
          <w:rFonts w:ascii="Calibri" w:hAnsi="Calibri" w:cs="Calibri"/>
        </w:rPr>
        <w:t>previous paper</w:t>
      </w:r>
      <w:r w:rsidR="00E96B29" w:rsidRPr="002C0596">
        <w:rPr>
          <w:rFonts w:ascii="Calibri" w:hAnsi="Calibri" w:cs="Calibri"/>
        </w:rPr>
        <w:t xml:space="preserve"> from the KIT-Macquarie Brain Research Laboratory </w:t>
      </w:r>
      <w:r w:rsidR="00DF3885" w:rsidRPr="002C0596">
        <w:rPr>
          <w:rFonts w:ascii="Calibri" w:hAnsi="Calibri" w:cs="Calibri"/>
        </w:rPr>
        <w:fldChar w:fldCharType="begin" w:fldLock="1"/>
      </w:r>
      <w:r w:rsidR="006B1012" w:rsidRPr="00051DD9">
        <w:rPr>
          <w:rFonts w:ascii="Calibri" w:hAnsi="Calibri" w:cs="Calibri"/>
        </w:rPr>
        <w:instrText>ADDIN CSL_CITATION {"citationItems":[{"id":"ITEM-1","itemData":{"DOI":"10.3791/1693","abstract":"Magnetoencephalography is a technique that detects magnetic fields associated with cortical activity [1]. The electrophysiological activity of the brain generates electric fields -that can be recorded using electroencephalography (EEG)-and their concomitant magnetic fields -detected by MEG. MEG signals are detected by specialized sensors known as superconducting quantum interference devices (SQUIDs). Superconducting sensors require cooling with liquid helium at -270 °C. They are contained inside a vacumm-insulated helmet called a dewar, which is filled with liquid. SQUIDS are placed in fixed positions inside the helmet dewar in the helium coolant, and a subject's head is placed inside the helmet dewar for MEG measurements. The helmet dewar must be sized to satisfy opposing constraints. Clearly, it must be large enough to fit most or all of the heads in the population that will be studied. However, the helmet must also be small enough to keep most of the SQUID sensors within range of the tiny cerebral fields that they are to measure. Conventional whole-head MEG systems are designed to accommodate more than 90% of adult heads. However adult systems are not well suited for measuring brain function in pre-school chidren whose heads have a radius several cm smaller than adults. The KIT-Macquarie Brain Research Laboratory at Macquarie University uses a MEG system custom sized to fit the heads of pre-school children. This child system has 64 first-order axial gradiometers with a 50 mm baseline[2] and is contained inside a magnetically-shielded room (MSR) together with a conventional adult-sized MEG system [3,4]. There are three main advantages of the customized helmet dewar for studying children. First, the smaller radius of the sensor configuration brings the SQUID sensors into range of the neuromagnetic signals of children's heads. Second, the smaller helmet allows full insertion of a child's head into the dewar. Full insertion is prevented in adult dewar helmets because of the smaller crown to shoulder distance in children. These two factors are fundamental in recording brain activity using MEG because neuromagnetic signals attenuate rapidly with distance. Third, the customized child helmet aids in the symmetric positioning of the head and limits the freedom of movement of the child's head within the dewar. When used with a protocol that aligns the requirements of data collection with the motivational and behavioral capacities of children, these features si…","author":[{"dropping-particle":"","family":"Tesan","given":"Graciela","non-dropping-particle":"","parse-names":false,"suffix":""},{"dropping-particle":"","family":"Johnson","given":"Blake W","non-dropping-particle":"","parse-names":false,"suffix":""},{"dropping-particle":"","family":"Reid","given":"Melanie","non-dropping-particle":"","parse-names":false,"suffix":""},{"dropping-particle":"","family":"Thornton","given":"Rosalind","non-dropping-particle":"","parse-names":false,"suffix":""},{"dropping-particle":"","family":"Crain","given":"Stephen","non-dropping-particle":"","parse-names":false,"suffix":""}],"container-title":"J. Vis. Exp","id":"ITEM-1","issue":"3610","issued":{"date-parts":[["2010"]]},"page":"2923 -2934","title":"Measurement Of Neuromagnetic Brain Function In Pre-school Children With Custom Sized MEG","type":"article-journal","volume":"36"},"uris":["http://www.mendeley.com/documents/?uuid=411e7864-4123-3433-b1fa-cc1978ab8139"]}],"mendeley":{"formattedCitation":"&lt;sup&gt;4&lt;/sup&gt;","plainTextFormattedCitation":"4","previouslyFormattedCitation":"&lt;sup&gt;4&lt;/sup&gt;"},"properties":{"noteIndex":0},"schema":"https://github.com/citation-style-language/schema/raw/master/csl-citation.json"}</w:instrText>
      </w:r>
      <w:r w:rsidR="00DF3885" w:rsidRPr="002C0596">
        <w:rPr>
          <w:rFonts w:ascii="Calibri" w:hAnsi="Calibri" w:cs="Calibri"/>
        </w:rPr>
        <w:fldChar w:fldCharType="separate"/>
      </w:r>
      <w:r w:rsidR="00BA56B7" w:rsidRPr="00051DD9">
        <w:rPr>
          <w:rFonts w:ascii="Calibri" w:hAnsi="Calibri" w:cs="Calibri"/>
          <w:noProof/>
          <w:vertAlign w:val="superscript"/>
        </w:rPr>
        <w:t>4</w:t>
      </w:r>
      <w:r w:rsidR="00DF3885" w:rsidRPr="002C0596">
        <w:rPr>
          <w:rFonts w:ascii="Calibri" w:hAnsi="Calibri" w:cs="Calibri"/>
        </w:rPr>
        <w:fldChar w:fldCharType="end"/>
      </w:r>
      <w:r w:rsidR="00274200" w:rsidRPr="002C0596">
        <w:rPr>
          <w:rFonts w:ascii="Calibri" w:hAnsi="Calibri" w:cs="Calibri"/>
        </w:rPr>
        <w:t>.</w:t>
      </w:r>
      <w:r w:rsidR="00D84486" w:rsidRPr="00991CFF">
        <w:rPr>
          <w:rFonts w:ascii="Calibri" w:hAnsi="Calibri" w:cs="Calibri"/>
        </w:rPr>
        <w:t xml:space="preserve"> </w:t>
      </w:r>
    </w:p>
    <w:p w14:paraId="49795A5D" w14:textId="77777777" w:rsidR="00D84486" w:rsidRPr="00051DD9" w:rsidRDefault="00D84486" w:rsidP="001B1161">
      <w:pPr>
        <w:jc w:val="both"/>
        <w:rPr>
          <w:rFonts w:ascii="Calibri" w:hAnsi="Calibri" w:cs="Calibri"/>
        </w:rPr>
      </w:pPr>
    </w:p>
    <w:p w14:paraId="41A38773" w14:textId="67CF6650" w:rsidR="00D84486" w:rsidRPr="002C0596" w:rsidRDefault="00D84486" w:rsidP="00457A58">
      <w:pPr>
        <w:jc w:val="both"/>
        <w:rPr>
          <w:rFonts w:ascii="Calibri" w:hAnsi="Calibri" w:cs="Calibri"/>
        </w:rPr>
      </w:pPr>
      <w:r w:rsidRPr="00051DD9">
        <w:rPr>
          <w:rFonts w:ascii="Calibri" w:hAnsi="Calibri" w:cs="Calibri"/>
        </w:rPr>
        <w:t xml:space="preserve">The critical procedures include </w:t>
      </w:r>
      <w:r w:rsidR="00457A58">
        <w:rPr>
          <w:rFonts w:ascii="Calibri" w:hAnsi="Calibri" w:cs="Calibri"/>
        </w:rPr>
        <w:t>(1) p</w:t>
      </w:r>
      <w:r w:rsidRPr="002C0596">
        <w:rPr>
          <w:rFonts w:ascii="Calibri" w:hAnsi="Calibri" w:cs="Calibri"/>
        </w:rPr>
        <w:t xml:space="preserve">roviding children with MEG </w:t>
      </w:r>
      <w:r w:rsidR="001B1161">
        <w:rPr>
          <w:rFonts w:ascii="Calibri" w:hAnsi="Calibri" w:cs="Calibri"/>
        </w:rPr>
        <w:t>familiarization</w:t>
      </w:r>
      <w:r w:rsidRPr="002C0596">
        <w:rPr>
          <w:rFonts w:ascii="Calibri" w:hAnsi="Calibri" w:cs="Calibri"/>
        </w:rPr>
        <w:t xml:space="preserve"> resources from which they can learn about the MEG experiment prior to visiting the lab</w:t>
      </w:r>
      <w:r w:rsidR="00457A58">
        <w:rPr>
          <w:rFonts w:ascii="Calibri" w:hAnsi="Calibri" w:cs="Calibri"/>
        </w:rPr>
        <w:t>, which</w:t>
      </w:r>
      <w:r w:rsidRPr="002C0596">
        <w:rPr>
          <w:rFonts w:ascii="Calibri" w:hAnsi="Calibri" w:cs="Calibri"/>
        </w:rPr>
        <w:t xml:space="preserve"> include a child-friendly research article</w:t>
      </w:r>
      <w:r w:rsidRPr="002C0596">
        <w:rPr>
          <w:rFonts w:ascii="Calibri" w:hAnsi="Calibri" w:cs="Calibri"/>
        </w:rPr>
        <w:fldChar w:fldCharType="begin" w:fldLock="1"/>
      </w:r>
      <w:r w:rsidR="00DC25AE" w:rsidRPr="00051DD9">
        <w:rPr>
          <w:rFonts w:ascii="Calibri" w:hAnsi="Calibri" w:cs="Calibri"/>
        </w:rPr>
        <w:instrText>ADDIN CSL_CITATION {"citationItems":[{"id":"ITEM-1","itemData":{"DOI":"10.3389/frym.2014.00010","ISSN":"2296-6846","author":[{"dropping-particle":"","family":"Brock","given":"Jon","non-dropping-particle":"","parse-names":false,"suffix":""},{"dropping-particle":"","family":"Sowman","given":"Paul","non-dropping-particle":"","parse-names":false,"suffix":""}],"container-title":"Frontiers for Young Minds","id":"ITEM-1","issued":{"date-parts":[["2014","4","24"]]},"page":"10-13","title":"Meg for Kids: Listening to Your Brain with Super-Cool SQUIDs","type":"article-journal","volume":"2"},"uris":["http://www.mendeley.com/documents/?uuid=c0375acc-7d9e-3482-bd88-26913c4fabfe"]}],"mendeley":{"formattedCitation":"&lt;sup&gt;7&lt;/sup&gt;","plainTextFormattedCitation":"7","previouslyFormattedCitation":"&lt;sup&gt;7&lt;/sup&gt;"},"properties":{"noteIndex":0},"schema":"https://github.com/citation-style-language/schema/raw/master/csl-citation.json"}</w:instrText>
      </w:r>
      <w:r w:rsidRPr="002C0596">
        <w:rPr>
          <w:rFonts w:ascii="Calibri" w:hAnsi="Calibri" w:cs="Calibri"/>
        </w:rPr>
        <w:fldChar w:fldCharType="separate"/>
      </w:r>
      <w:r w:rsidR="00BA56B7" w:rsidRPr="002C0596">
        <w:rPr>
          <w:rFonts w:ascii="Calibri" w:hAnsi="Calibri" w:cs="Calibri"/>
          <w:noProof/>
          <w:vertAlign w:val="superscript"/>
        </w:rPr>
        <w:t>7</w:t>
      </w:r>
      <w:r w:rsidRPr="002C0596">
        <w:rPr>
          <w:rFonts w:ascii="Calibri" w:hAnsi="Calibri" w:cs="Calibri"/>
        </w:rPr>
        <w:fldChar w:fldCharType="end"/>
      </w:r>
      <w:r w:rsidRPr="002C0596">
        <w:rPr>
          <w:rFonts w:ascii="Calibri" w:hAnsi="Calibri" w:cs="Calibri"/>
        </w:rPr>
        <w:t xml:space="preserve"> explaining the MEG system and the magnetically shielded room (MSR), a story-board outlining 10 simple steps for completing the MEG experiment (</w:t>
      </w:r>
      <w:r w:rsidR="00DA4B97" w:rsidRPr="002C0596">
        <w:rPr>
          <w:rFonts w:ascii="Calibri" w:hAnsi="Calibri" w:cs="Calibri"/>
          <w:b/>
        </w:rPr>
        <w:t xml:space="preserve">Supplementary </w:t>
      </w:r>
      <w:r w:rsidR="00200907" w:rsidRPr="00200907">
        <w:rPr>
          <w:rFonts w:ascii="Calibri" w:hAnsi="Calibri" w:cs="Calibri"/>
          <w:b/>
        </w:rPr>
        <w:t>Figure 1</w:t>
      </w:r>
      <w:r w:rsidRPr="002C0596">
        <w:rPr>
          <w:rFonts w:ascii="Calibri" w:hAnsi="Calibri" w:cs="Calibri"/>
        </w:rPr>
        <w:t>), and an MEG information sheet for parents and caregivers (</w:t>
      </w:r>
      <w:r w:rsidR="00DA4B97" w:rsidRPr="002C0596">
        <w:rPr>
          <w:rFonts w:ascii="Calibri" w:hAnsi="Calibri" w:cs="Calibri"/>
          <w:b/>
        </w:rPr>
        <w:t xml:space="preserve">Supplementary </w:t>
      </w:r>
      <w:r w:rsidR="00200907" w:rsidRPr="00200907">
        <w:rPr>
          <w:rFonts w:ascii="Calibri" w:hAnsi="Calibri" w:cs="Calibri"/>
          <w:b/>
        </w:rPr>
        <w:t>Figure 2</w:t>
      </w:r>
      <w:r w:rsidRPr="002C0596">
        <w:rPr>
          <w:rFonts w:ascii="Calibri" w:hAnsi="Calibri" w:cs="Calibri"/>
        </w:rPr>
        <w:t>)</w:t>
      </w:r>
      <w:r w:rsidR="00457A58">
        <w:rPr>
          <w:rFonts w:ascii="Calibri" w:hAnsi="Calibri" w:cs="Calibri"/>
        </w:rPr>
        <w:t xml:space="preserve">; (2) </w:t>
      </w:r>
      <w:r w:rsidRPr="002C0596">
        <w:rPr>
          <w:rFonts w:ascii="Calibri" w:hAnsi="Calibri" w:cs="Calibri"/>
        </w:rPr>
        <w:t xml:space="preserve">Preceding the MEG acquisition session with a </w:t>
      </w:r>
      <w:r w:rsidR="001B1161">
        <w:rPr>
          <w:rFonts w:ascii="Calibri" w:hAnsi="Calibri" w:cs="Calibri"/>
        </w:rPr>
        <w:t>familiarization</w:t>
      </w:r>
      <w:r w:rsidRPr="002C0596">
        <w:rPr>
          <w:rFonts w:ascii="Calibri" w:hAnsi="Calibri" w:cs="Calibri"/>
        </w:rPr>
        <w:t xml:space="preserve"> session, wherein children are acquainted with MEG procedures and are trained to keep their heads still whilst lying inside an MEG simulator</w:t>
      </w:r>
      <w:r w:rsidR="00457A58">
        <w:rPr>
          <w:rFonts w:ascii="Calibri" w:hAnsi="Calibri" w:cs="Calibri"/>
        </w:rPr>
        <w:t>; (3) u</w:t>
      </w:r>
      <w:r w:rsidRPr="002C0596">
        <w:rPr>
          <w:rFonts w:ascii="Calibri" w:hAnsi="Calibri" w:cs="Calibri"/>
        </w:rPr>
        <w:t xml:space="preserve">sing passive or “gamified” experimental paradigms to </w:t>
      </w:r>
      <w:r w:rsidR="001B1161">
        <w:rPr>
          <w:rFonts w:ascii="Calibri" w:hAnsi="Calibri" w:cs="Calibri"/>
        </w:rPr>
        <w:t>minimize</w:t>
      </w:r>
      <w:r w:rsidRPr="002C0596">
        <w:rPr>
          <w:rFonts w:ascii="Calibri" w:hAnsi="Calibri" w:cs="Calibri"/>
        </w:rPr>
        <w:t xml:space="preserve"> head movement due to boredom and restlessness; and</w:t>
      </w:r>
      <w:r w:rsidR="00457A58">
        <w:rPr>
          <w:rFonts w:ascii="Calibri" w:hAnsi="Calibri" w:cs="Calibri"/>
        </w:rPr>
        <w:t xml:space="preserve"> (4) </w:t>
      </w:r>
      <w:r w:rsidR="00200907">
        <w:rPr>
          <w:rFonts w:ascii="Calibri" w:hAnsi="Calibri" w:cs="Calibri"/>
        </w:rPr>
        <w:t>t</w:t>
      </w:r>
      <w:r w:rsidR="00200907" w:rsidRPr="002C0596">
        <w:rPr>
          <w:rFonts w:ascii="Calibri" w:hAnsi="Calibri" w:cs="Calibri"/>
        </w:rPr>
        <w:t xml:space="preserve">racking </w:t>
      </w:r>
      <w:r w:rsidRPr="002C0596">
        <w:rPr>
          <w:rFonts w:ascii="Calibri" w:hAnsi="Calibri" w:cs="Calibri"/>
        </w:rPr>
        <w:t>ongoing head movements during online data acquisition using a Real-Time Head Movement (</w:t>
      </w:r>
      <w:proofErr w:type="spellStart"/>
      <w:r w:rsidRPr="002C0596">
        <w:rPr>
          <w:rFonts w:ascii="Calibri" w:hAnsi="Calibri" w:cs="Calibri"/>
        </w:rPr>
        <w:t>ReTHM</w:t>
      </w:r>
      <w:proofErr w:type="spellEnd"/>
      <w:r w:rsidRPr="002C0596">
        <w:rPr>
          <w:rFonts w:ascii="Calibri" w:hAnsi="Calibri" w:cs="Calibri"/>
        </w:rPr>
        <w:t>) system</w:t>
      </w:r>
      <w:r w:rsidRPr="002C0596">
        <w:rPr>
          <w:rFonts w:ascii="Calibri" w:hAnsi="Calibri" w:cs="Calibri"/>
        </w:rPr>
        <w:fldChar w:fldCharType="begin" w:fldLock="1"/>
      </w:r>
      <w:r w:rsidR="00BA56B7" w:rsidRPr="002C0596">
        <w:rPr>
          <w:rFonts w:ascii="Calibri" w:hAnsi="Calibri" w:cs="Calibri"/>
        </w:rPr>
        <w:instrText>ADDIN CSL_CITATION {"citationItems":[{"id":"ITEM-1","itemData":{"DOI":"10.1016/J.PHPRO.2012.06.160","ISSN":"1875-3892","abstract":"In this paper, we propose a new method for monitoring the position of marker coils. The marker coil is used for indicating spatial relationship between subject's body and magnetic sensor arrays in biomagnetic measurements, such as magnetoencephalography (MEG) and magnetocardiography (MCG). We developed a real-time marker coil position monitoring system combined with a conventional MEG system. In order to achieve simultaneous measurement of MEG signals and marker signals, we separated their frequency bands. The frequency bands of flux-locked loop (FLL) circuits were separated into three parts by three integrators; low-band, mid-band, and high-band. The second and third bands were assigned for MEG signals and marker signals, respectively. This method can avoid the crosstalk of the marker signals to MEG signals. Marker signals were generated from five marker coils driven by five independent sinusoidal current generators. These signals were continuously measured by the high-band of FLL, and then the coils were localized by FFT processing and solving inverse problem. We succeeded in displaying the localized coil position on a PC monitor once per second in real-time.","author":[{"dropping-particle":"","family":"Oyama","given":"Daisuke","non-dropping-particle":"","parse-names":false,"suffix":""},{"dropping-particle":"","family":"Adachi","given":"Yoshiaki","non-dropping-particle":"","parse-names":false,"suffix":""},{"dropping-particle":"","family":"Higuchi","given":"Masanori","non-dropping-particle":"","parse-names":false,"suffix":""},{"dropping-particle":"","family":"Kawai","given":"Jun","non-dropping-particle":"","parse-names":false,"suffix":""},{"dropping-particle":"","family":"Kobayashi","given":"Koichiro","non-dropping-particle":"","parse-names":false,"suffix":""},{"dropping-particle":"","family":"Uehara","given":"Gen","non-dropping-particle":"","parse-names":false,"suffix":""}],"container-title":"Physics Procedia","id":"ITEM-1","issued":{"date-parts":[["2012","1","1"]]},"page":"280-285","publisher":"Elsevier","title":"Real-Time Coil Position Monitoring System for Biomagnetic Measurements","type":"article-journal","volume":"36"},"uris":["http://www.mendeley.com/documents/?uuid=65bab84b-5fa3-359c-a157-be5aa89f9774"]}],"mendeley":{"formattedCitation":"&lt;sup&gt;9&lt;/sup&gt;","plainTextFormattedCitation":"9","previouslyFormattedCitation":"&lt;sup&gt;9&lt;/sup&gt;"},"properties":{"noteIndex":0},"schema":"https://github.com/citation-style-language/schema/raw/master/csl-citation.json"}</w:instrText>
      </w:r>
      <w:r w:rsidRPr="002C0596">
        <w:rPr>
          <w:rFonts w:ascii="Calibri" w:hAnsi="Calibri" w:cs="Calibri"/>
        </w:rPr>
        <w:fldChar w:fldCharType="separate"/>
      </w:r>
      <w:r w:rsidR="00BA56B7" w:rsidRPr="002C0596">
        <w:rPr>
          <w:rFonts w:ascii="Calibri" w:hAnsi="Calibri" w:cs="Calibri"/>
          <w:noProof/>
          <w:vertAlign w:val="superscript"/>
        </w:rPr>
        <w:t>9</w:t>
      </w:r>
      <w:r w:rsidRPr="002C0596">
        <w:rPr>
          <w:rFonts w:ascii="Calibri" w:hAnsi="Calibri" w:cs="Calibri"/>
        </w:rPr>
        <w:fldChar w:fldCharType="end"/>
      </w:r>
      <w:r w:rsidRPr="002C0596">
        <w:rPr>
          <w:rFonts w:ascii="Calibri" w:hAnsi="Calibri" w:cs="Calibri"/>
        </w:rPr>
        <w:t xml:space="preserve">. Data obtained from </w:t>
      </w:r>
      <w:proofErr w:type="spellStart"/>
      <w:r w:rsidRPr="002C0596">
        <w:rPr>
          <w:rFonts w:ascii="Calibri" w:hAnsi="Calibri" w:cs="Calibri"/>
        </w:rPr>
        <w:t>ReTHM</w:t>
      </w:r>
      <w:proofErr w:type="spellEnd"/>
      <w:r w:rsidRPr="002C0596">
        <w:rPr>
          <w:rFonts w:ascii="Calibri" w:hAnsi="Calibri" w:cs="Calibri"/>
        </w:rPr>
        <w:t xml:space="preserve"> can be used to conduct offline correction of head movement artefacts when pre-processing the MEG data.</w:t>
      </w:r>
    </w:p>
    <w:p w14:paraId="4DE917FF" w14:textId="77777777" w:rsidR="00D84486" w:rsidRPr="00991CFF" w:rsidRDefault="00D84486" w:rsidP="001B1161">
      <w:pPr>
        <w:jc w:val="both"/>
        <w:rPr>
          <w:rFonts w:ascii="Calibri" w:hAnsi="Calibri" w:cs="Calibri"/>
        </w:rPr>
      </w:pPr>
    </w:p>
    <w:p w14:paraId="2643DC7A" w14:textId="2F7CDDAC" w:rsidR="008E461B" w:rsidRPr="002C0596" w:rsidRDefault="000A4BFC" w:rsidP="001B1161">
      <w:pPr>
        <w:jc w:val="both"/>
        <w:rPr>
          <w:rFonts w:ascii="Calibri" w:hAnsi="Calibri" w:cs="Calibri"/>
        </w:rPr>
      </w:pPr>
      <w:r w:rsidRPr="002C0596">
        <w:rPr>
          <w:rFonts w:ascii="Calibri" w:hAnsi="Calibri" w:cs="Calibri"/>
        </w:rPr>
        <w:t xml:space="preserve">The acquisition of </w:t>
      </w:r>
      <w:r w:rsidR="00FD78A9" w:rsidRPr="002C0596">
        <w:rPr>
          <w:rFonts w:ascii="Calibri" w:hAnsi="Calibri" w:cs="Calibri"/>
        </w:rPr>
        <w:t>high-quality</w:t>
      </w:r>
      <w:r w:rsidRPr="002C0596">
        <w:rPr>
          <w:rFonts w:ascii="Calibri" w:hAnsi="Calibri" w:cs="Calibri"/>
        </w:rPr>
        <w:t xml:space="preserve"> MEG data </w:t>
      </w:r>
      <w:r w:rsidR="00667181" w:rsidRPr="002C0596">
        <w:rPr>
          <w:rFonts w:ascii="Calibri" w:hAnsi="Calibri" w:cs="Calibri"/>
        </w:rPr>
        <w:t xml:space="preserve">critically </w:t>
      </w:r>
      <w:r w:rsidRPr="002C0596">
        <w:rPr>
          <w:rFonts w:ascii="Calibri" w:hAnsi="Calibri" w:cs="Calibri"/>
        </w:rPr>
        <w:t xml:space="preserve">depends upon the child </w:t>
      </w:r>
      <w:r w:rsidR="00667181" w:rsidRPr="002C0596">
        <w:rPr>
          <w:rFonts w:ascii="Calibri" w:hAnsi="Calibri" w:cs="Calibri"/>
        </w:rPr>
        <w:t>feeling</w:t>
      </w:r>
      <w:r w:rsidRPr="002C0596">
        <w:rPr>
          <w:rFonts w:ascii="Calibri" w:hAnsi="Calibri" w:cs="Calibri"/>
        </w:rPr>
        <w:t xml:space="preserve"> at ease </w:t>
      </w:r>
      <w:r w:rsidR="00A53A0F" w:rsidRPr="002C0596">
        <w:rPr>
          <w:rFonts w:ascii="Calibri" w:hAnsi="Calibri" w:cs="Calibri"/>
        </w:rPr>
        <w:t>in</w:t>
      </w:r>
      <w:r w:rsidRPr="002C0596">
        <w:rPr>
          <w:rFonts w:ascii="Calibri" w:hAnsi="Calibri" w:cs="Calibri"/>
        </w:rPr>
        <w:t xml:space="preserve"> the </w:t>
      </w:r>
      <w:r w:rsidR="00A53A0F" w:rsidRPr="002C0596">
        <w:rPr>
          <w:rFonts w:ascii="Calibri" w:hAnsi="Calibri" w:cs="Calibri"/>
        </w:rPr>
        <w:t xml:space="preserve">novel </w:t>
      </w:r>
      <w:r w:rsidRPr="002C0596">
        <w:rPr>
          <w:rFonts w:ascii="Calibri" w:hAnsi="Calibri" w:cs="Calibri"/>
        </w:rPr>
        <w:t>MEG environment.</w:t>
      </w:r>
      <w:r w:rsidR="00CE08D6" w:rsidRPr="002C0596">
        <w:rPr>
          <w:rFonts w:ascii="Calibri" w:hAnsi="Calibri" w:cs="Calibri"/>
        </w:rPr>
        <w:t xml:space="preserve"> </w:t>
      </w:r>
      <w:r w:rsidR="00667181" w:rsidRPr="002C0596">
        <w:rPr>
          <w:rFonts w:ascii="Calibri" w:hAnsi="Calibri" w:cs="Calibri"/>
        </w:rPr>
        <w:t xml:space="preserve">To foster this sense of ease, researchers are encouraged to devote time to </w:t>
      </w:r>
      <w:r w:rsidR="001B1161">
        <w:rPr>
          <w:rFonts w:ascii="Calibri" w:hAnsi="Calibri" w:cs="Calibri"/>
        </w:rPr>
        <w:t>familiarizing</w:t>
      </w:r>
      <w:r w:rsidR="00667181" w:rsidRPr="002C0596">
        <w:rPr>
          <w:rFonts w:ascii="Calibri" w:hAnsi="Calibri" w:cs="Calibri"/>
        </w:rPr>
        <w:t xml:space="preserve"> children and their families with the MEG environment and procedures prior to </w:t>
      </w:r>
      <w:r w:rsidR="00723139" w:rsidRPr="002C0596">
        <w:rPr>
          <w:rFonts w:ascii="Calibri" w:hAnsi="Calibri" w:cs="Calibri"/>
        </w:rPr>
        <w:t>commencing data acquisition. This can be achieved through offering children and their parents MEG resources which explain the MEG procedures in simple, accessible language. Furthermore, families can be invited to visit the MEG laboratory before the data acquisition session to meet the researchers and practice the MEG testing procedures. Through training on the MEG simulator</w:t>
      </w:r>
      <w:r w:rsidR="009319F1" w:rsidRPr="002C0596">
        <w:rPr>
          <w:rFonts w:ascii="Calibri" w:hAnsi="Calibri" w:cs="Calibri"/>
        </w:rPr>
        <w:t xml:space="preserve">, children implicitly learn the importance of keeping their heads still whilst lying in the </w:t>
      </w:r>
      <w:r w:rsidR="009319F1" w:rsidRPr="002C0596">
        <w:rPr>
          <w:rFonts w:ascii="Calibri" w:hAnsi="Calibri" w:cs="Calibri"/>
        </w:rPr>
        <w:lastRenderedPageBreak/>
        <w:t>MEG</w:t>
      </w:r>
      <w:r w:rsidR="00D90362" w:rsidRPr="002C0596">
        <w:rPr>
          <w:rFonts w:ascii="Calibri" w:hAnsi="Calibri" w:cs="Calibri"/>
        </w:rPr>
        <w:t>.</w:t>
      </w:r>
      <w:r w:rsidR="00CE08D6" w:rsidRPr="002C0596">
        <w:rPr>
          <w:rFonts w:ascii="Calibri" w:hAnsi="Calibri" w:cs="Calibri"/>
        </w:rPr>
        <w:t xml:space="preserve"> </w:t>
      </w:r>
      <w:r w:rsidR="00AD7705" w:rsidRPr="002C0596">
        <w:rPr>
          <w:rFonts w:ascii="Calibri" w:hAnsi="Calibri" w:cs="Calibri"/>
        </w:rPr>
        <w:t xml:space="preserve">While the MEG </w:t>
      </w:r>
      <w:r w:rsidR="001B1161">
        <w:rPr>
          <w:rFonts w:ascii="Calibri" w:hAnsi="Calibri" w:cs="Calibri"/>
        </w:rPr>
        <w:t>familiarization</w:t>
      </w:r>
      <w:r w:rsidR="00AD7705" w:rsidRPr="002C0596">
        <w:rPr>
          <w:rFonts w:ascii="Calibri" w:hAnsi="Calibri" w:cs="Calibri"/>
        </w:rPr>
        <w:t xml:space="preserve"> requires both the researchers and the families to devote additional time to the data collection process</w:t>
      </w:r>
      <w:r w:rsidR="00DB025E" w:rsidRPr="002C0596">
        <w:rPr>
          <w:rFonts w:ascii="Calibri" w:hAnsi="Calibri" w:cs="Calibri"/>
        </w:rPr>
        <w:t xml:space="preserve">, the advantages of improving </w:t>
      </w:r>
      <w:r w:rsidR="00EF76FF" w:rsidRPr="002C0596">
        <w:rPr>
          <w:rFonts w:ascii="Calibri" w:hAnsi="Calibri" w:cs="Calibri"/>
        </w:rPr>
        <w:t>MEG data</w:t>
      </w:r>
      <w:r w:rsidR="00DB025E" w:rsidRPr="002C0596">
        <w:rPr>
          <w:rFonts w:ascii="Calibri" w:hAnsi="Calibri" w:cs="Calibri"/>
        </w:rPr>
        <w:t xml:space="preserve"> </w:t>
      </w:r>
      <w:r w:rsidR="00EF76FF" w:rsidRPr="002C0596">
        <w:rPr>
          <w:rFonts w:ascii="Calibri" w:hAnsi="Calibri" w:cs="Calibri"/>
        </w:rPr>
        <w:t>quality</w:t>
      </w:r>
      <w:r w:rsidR="00DB025E" w:rsidRPr="002C0596">
        <w:rPr>
          <w:rFonts w:ascii="Calibri" w:hAnsi="Calibri" w:cs="Calibri"/>
        </w:rPr>
        <w:t xml:space="preserve">, as well as </w:t>
      </w:r>
      <w:r w:rsidR="001B1161">
        <w:rPr>
          <w:rFonts w:ascii="Calibri" w:hAnsi="Calibri" w:cs="Calibri"/>
        </w:rPr>
        <w:t>minimizing</w:t>
      </w:r>
      <w:r w:rsidR="00DB025E" w:rsidRPr="002C0596">
        <w:rPr>
          <w:rFonts w:ascii="Calibri" w:hAnsi="Calibri" w:cs="Calibri"/>
        </w:rPr>
        <w:t xml:space="preserve"> the time</w:t>
      </w:r>
      <w:r w:rsidR="00C446EC" w:rsidRPr="002C0596">
        <w:rPr>
          <w:rFonts w:ascii="Calibri" w:hAnsi="Calibri" w:cs="Calibri"/>
        </w:rPr>
        <w:t xml:space="preserve"> and</w:t>
      </w:r>
      <w:r w:rsidR="00AD7705" w:rsidRPr="002C0596">
        <w:rPr>
          <w:rFonts w:ascii="Calibri" w:hAnsi="Calibri" w:cs="Calibri"/>
        </w:rPr>
        <w:t xml:space="preserve"> </w:t>
      </w:r>
      <w:r w:rsidR="00C446EC" w:rsidRPr="002C0596">
        <w:rPr>
          <w:rFonts w:ascii="Calibri" w:hAnsi="Calibri" w:cs="Calibri"/>
        </w:rPr>
        <w:t>cost of conducting subsequent MEG data acquisition sessions</w:t>
      </w:r>
      <w:r w:rsidR="00200907">
        <w:rPr>
          <w:rFonts w:ascii="Calibri" w:hAnsi="Calibri" w:cs="Calibri"/>
        </w:rPr>
        <w:t>,</w:t>
      </w:r>
      <w:r w:rsidR="00C446EC" w:rsidRPr="002C0596">
        <w:rPr>
          <w:rFonts w:ascii="Calibri" w:hAnsi="Calibri" w:cs="Calibri"/>
        </w:rPr>
        <w:t xml:space="preserve"> </w:t>
      </w:r>
      <w:r w:rsidR="00861CA7" w:rsidRPr="002C0596">
        <w:rPr>
          <w:rFonts w:ascii="Calibri" w:hAnsi="Calibri" w:cs="Calibri"/>
        </w:rPr>
        <w:t xml:space="preserve">arguably </w:t>
      </w:r>
      <w:r w:rsidR="00C446EC" w:rsidRPr="002C0596">
        <w:rPr>
          <w:rFonts w:ascii="Calibri" w:hAnsi="Calibri" w:cs="Calibri"/>
        </w:rPr>
        <w:t>outweighs this downside.</w:t>
      </w:r>
      <w:r w:rsidR="00B602AD" w:rsidRPr="002C0596">
        <w:rPr>
          <w:rFonts w:ascii="Calibri" w:hAnsi="Calibri" w:cs="Calibri"/>
        </w:rPr>
        <w:t xml:space="preserve"> </w:t>
      </w:r>
      <w:r w:rsidR="009319F1" w:rsidRPr="002C0596">
        <w:rPr>
          <w:rFonts w:ascii="Calibri" w:hAnsi="Calibri" w:cs="Calibri"/>
        </w:rPr>
        <w:t xml:space="preserve">Furthermore, performance and compliance during </w:t>
      </w:r>
      <w:r w:rsidR="00C446EC" w:rsidRPr="002C0596">
        <w:rPr>
          <w:rFonts w:ascii="Calibri" w:hAnsi="Calibri" w:cs="Calibri"/>
        </w:rPr>
        <w:t xml:space="preserve">the </w:t>
      </w:r>
      <w:r w:rsidR="001B1161">
        <w:rPr>
          <w:rFonts w:ascii="Calibri" w:hAnsi="Calibri" w:cs="Calibri"/>
        </w:rPr>
        <w:t>familiarization</w:t>
      </w:r>
      <w:r w:rsidR="009319F1" w:rsidRPr="002C0596">
        <w:rPr>
          <w:rFonts w:ascii="Calibri" w:hAnsi="Calibri" w:cs="Calibri"/>
        </w:rPr>
        <w:t xml:space="preserve"> session </w:t>
      </w:r>
      <w:r w:rsidR="00D90362" w:rsidRPr="002C0596">
        <w:rPr>
          <w:rFonts w:ascii="Calibri" w:hAnsi="Calibri" w:cs="Calibri"/>
        </w:rPr>
        <w:t>can be</w:t>
      </w:r>
      <w:r w:rsidR="009319F1" w:rsidRPr="002C0596">
        <w:rPr>
          <w:rFonts w:ascii="Calibri" w:hAnsi="Calibri" w:cs="Calibri"/>
        </w:rPr>
        <w:t xml:space="preserve"> used to indicate whether the child is or is not suitable to invite back for an actual MEG </w:t>
      </w:r>
      <w:r w:rsidR="00B23055">
        <w:rPr>
          <w:rFonts w:ascii="Calibri" w:hAnsi="Calibri" w:cs="Calibri"/>
        </w:rPr>
        <w:t xml:space="preserve">data </w:t>
      </w:r>
      <w:r w:rsidR="009319F1" w:rsidRPr="002C0596">
        <w:rPr>
          <w:rFonts w:ascii="Calibri" w:hAnsi="Calibri" w:cs="Calibri"/>
        </w:rPr>
        <w:t>acquisition session.</w:t>
      </w:r>
    </w:p>
    <w:p w14:paraId="6724F3F7" w14:textId="52A996B8" w:rsidR="00A53A0F" w:rsidRPr="002C0596" w:rsidRDefault="00A53A0F" w:rsidP="001B1161">
      <w:pPr>
        <w:pStyle w:val="NormalWeb"/>
        <w:spacing w:before="0" w:beforeAutospacing="0" w:after="0" w:afterAutospacing="0"/>
        <w:jc w:val="both"/>
        <w:rPr>
          <w:rFonts w:ascii="Calibri" w:hAnsi="Calibri" w:cs="Calibri"/>
        </w:rPr>
      </w:pPr>
    </w:p>
    <w:p w14:paraId="034CDD2F" w14:textId="3FAD44F0" w:rsidR="00A53A0F" w:rsidRPr="002C0596" w:rsidRDefault="00FF45FE" w:rsidP="001B1161">
      <w:pPr>
        <w:jc w:val="both"/>
        <w:rPr>
          <w:rFonts w:ascii="Calibri" w:hAnsi="Calibri" w:cs="Calibri"/>
        </w:rPr>
      </w:pPr>
      <w:r w:rsidRPr="002C0596">
        <w:rPr>
          <w:rFonts w:ascii="Calibri" w:hAnsi="Calibri" w:cs="Calibri"/>
        </w:rPr>
        <w:t xml:space="preserve">To minimize </w:t>
      </w:r>
      <w:r w:rsidR="00602247" w:rsidRPr="00991CFF">
        <w:rPr>
          <w:rFonts w:ascii="Calibri" w:hAnsi="Calibri" w:cs="Calibri"/>
        </w:rPr>
        <w:t xml:space="preserve">in-scanner </w:t>
      </w:r>
      <w:r w:rsidRPr="002C0596">
        <w:rPr>
          <w:rFonts w:ascii="Calibri" w:hAnsi="Calibri" w:cs="Calibri"/>
        </w:rPr>
        <w:t xml:space="preserve">head movement due to restlessness, </w:t>
      </w:r>
      <w:r w:rsidR="00A22726" w:rsidRPr="00991CFF">
        <w:rPr>
          <w:rFonts w:ascii="Calibri" w:hAnsi="Calibri" w:cs="Calibri"/>
        </w:rPr>
        <w:t>it is preferable to use</w:t>
      </w:r>
      <w:r w:rsidR="00F970D6" w:rsidRPr="00991CFF">
        <w:rPr>
          <w:rFonts w:ascii="Calibri" w:hAnsi="Calibri" w:cs="Calibri"/>
        </w:rPr>
        <w:t xml:space="preserve"> a</w:t>
      </w:r>
      <w:r w:rsidR="00A22726" w:rsidRPr="00991CFF">
        <w:rPr>
          <w:rFonts w:ascii="Calibri" w:hAnsi="Calibri" w:cs="Calibri"/>
        </w:rPr>
        <w:t xml:space="preserve"> </w:t>
      </w:r>
      <w:r w:rsidR="00182500" w:rsidRPr="002C0596">
        <w:rPr>
          <w:rFonts w:ascii="Calibri" w:hAnsi="Calibri" w:cs="Calibri"/>
        </w:rPr>
        <w:t>passive experimental paradigm which do</w:t>
      </w:r>
      <w:r w:rsidR="00F970D6" w:rsidRPr="002C0596">
        <w:rPr>
          <w:rFonts w:ascii="Calibri" w:hAnsi="Calibri" w:cs="Calibri"/>
        </w:rPr>
        <w:t>es</w:t>
      </w:r>
      <w:r w:rsidR="00182500" w:rsidRPr="002C0596">
        <w:rPr>
          <w:rFonts w:ascii="Calibri" w:hAnsi="Calibri" w:cs="Calibri"/>
        </w:rPr>
        <w:t xml:space="preserve"> not require instructions, overt attention or active participation.</w:t>
      </w:r>
      <w:r w:rsidR="00CE08D6" w:rsidRPr="00991CFF">
        <w:rPr>
          <w:rFonts w:ascii="Calibri" w:hAnsi="Calibri" w:cs="Calibri"/>
        </w:rPr>
        <w:t xml:space="preserve"> </w:t>
      </w:r>
      <w:r w:rsidR="00A53A0F" w:rsidRPr="002C0596">
        <w:rPr>
          <w:rFonts w:ascii="Calibri" w:hAnsi="Calibri" w:cs="Calibri"/>
        </w:rPr>
        <w:t xml:space="preserve">For example, a reliable evoked response can be obtained with </w:t>
      </w:r>
      <w:r w:rsidR="005D7288" w:rsidRPr="00991CFF">
        <w:rPr>
          <w:rFonts w:ascii="Calibri" w:hAnsi="Calibri" w:cs="Calibri"/>
        </w:rPr>
        <w:t>an</w:t>
      </w:r>
      <w:r w:rsidR="00A53A0F" w:rsidRPr="002C0596">
        <w:rPr>
          <w:rFonts w:ascii="Calibri" w:hAnsi="Calibri" w:cs="Calibri"/>
        </w:rPr>
        <w:t xml:space="preserve"> auditory </w:t>
      </w:r>
      <w:r w:rsidR="005D7288" w:rsidRPr="00991CFF">
        <w:rPr>
          <w:rFonts w:ascii="Calibri" w:hAnsi="Calibri" w:cs="Calibri"/>
        </w:rPr>
        <w:t xml:space="preserve">oddball </w:t>
      </w:r>
      <w:r w:rsidR="00A53A0F" w:rsidRPr="002C0596">
        <w:rPr>
          <w:rFonts w:ascii="Calibri" w:hAnsi="Calibri" w:cs="Calibri"/>
        </w:rPr>
        <w:t>paradigm</w:t>
      </w:r>
      <w:r w:rsidR="00A53A0F" w:rsidRPr="002C0596">
        <w:rPr>
          <w:rFonts w:ascii="Calibri" w:hAnsi="Calibri" w:cs="Calibri"/>
        </w:rPr>
        <w:fldChar w:fldCharType="begin" w:fldLock="1"/>
      </w:r>
      <w:r w:rsidR="006B1012" w:rsidRPr="00051DD9">
        <w:rPr>
          <w:rFonts w:ascii="Calibri" w:hAnsi="Calibri" w:cs="Calibri"/>
        </w:rPr>
        <w:instrText>ADDIN CSL_CITATION {"citationItems":[{"id":"ITEM-1","itemData":{"DOI":"10.1016/J.CLINPH.2003.04.001","ISSN":"1388-2457","PMID":"14706481","abstract":"OBJECTIVE Recent studies have shown that the mismatch negativity (MMN), a change-specific component of the event-related potential (ERP), for particular auditory features is degraded in different clinical populations. This suggests that the MMN could, in principle, reflect the whole profile and extent of the central auditory deficit. In the present article, we tested a new MMN paradigm allowing one to obtain MMNs for several auditory attributes in a short time. METHODS MMN responses to changes in frequency, intensity, duration, location, and to a silent gap occasionally inserted in the middle of a tone were compared between the traditional 'oddball' paradigm (a single type of auditory change in each sequence) and the new paradigm (two versions) in which all the 5 types of changes appeared within the same sequence. RESULTS The MMNs obtained in the new paradigm were equal in amplitude to those in the traditional MMN paradigm. CONCLUSIONS We propose a new paradigm that can provide 5 different MMNs in the same time in which usually only one MMN is obtained. The new paradigm enables one to objectively determine the profile of different auditory discrimination abilities within a very short recording time.","author":[{"dropping-particle":"","family":"Näätänen","given":"Risto","non-dropping-particle":"","parse-names":false,"suffix":""},{"dropping-particle":"","family":"Pakarinen","given":"Satu","non-dropping-particle":"","parse-names":false,"suffix":""},{"dropping-particle":"","family":"Rinne","given":"Teemu","non-dropping-particle":"","parse-names":false,"suffix":""},{"dropping-particle":"","family":"Takegata","given":"Rika","non-dropping-particle":"","parse-names":false,"suffix":""}],"container-title":"Clinical neurophysiology : official journal of the International Federation of Clinical Neurophysiology","id":"ITEM-1","issue":"1","issued":{"date-parts":[["2004","1","1"]]},"note":"MMNs recorded with the new [optimal, 5 deviant] paradigm correspondvery well to the respective MMNs obtained in the traditional one-deviant paradigm\n\nTask: traditional v optimal MMN\nTool: EEG\n\nCONCLUSION:\nwe propose a new paradigm (Optimum-1) in which every other tone is a standard and every other a deviant, that can be used to obtain 5 different MMNs in the same time in which usually only one MMN is obtained [15 m]","page":"140-4","publisher":"Elsevier","title":"The mismatch negativity (MMN): towards the optimal paradigm.","type":"article-journal","volume":"115"},"uris":["http://www.mendeley.com/documents/?uuid=19114d50-61b8-3145-930e-90da69692ea1"]}],"mendeley":{"formattedCitation":"&lt;sup&gt;12&lt;/sup&gt;","plainTextFormattedCitation":"12","previouslyFormattedCitation":"&lt;sup&gt;12&lt;/sup&gt;"},"properties":{"noteIndex":0},"schema":"https://github.com/citation-style-language/schema/raw/master/csl-citation.json"}</w:instrText>
      </w:r>
      <w:r w:rsidR="00A53A0F" w:rsidRPr="002C0596">
        <w:rPr>
          <w:rFonts w:ascii="Calibri" w:hAnsi="Calibri" w:cs="Calibri"/>
        </w:rPr>
        <w:fldChar w:fldCharType="separate"/>
      </w:r>
      <w:r w:rsidR="00DC25AE" w:rsidRPr="00051DD9">
        <w:rPr>
          <w:rFonts w:ascii="Calibri" w:hAnsi="Calibri" w:cs="Calibri"/>
          <w:noProof/>
          <w:vertAlign w:val="superscript"/>
        </w:rPr>
        <w:t>12</w:t>
      </w:r>
      <w:r w:rsidR="00A53A0F" w:rsidRPr="002C0596">
        <w:rPr>
          <w:rFonts w:ascii="Calibri" w:hAnsi="Calibri" w:cs="Calibri"/>
        </w:rPr>
        <w:fldChar w:fldCharType="end"/>
      </w:r>
      <w:r w:rsidR="00A53A0F" w:rsidRPr="002C0596">
        <w:rPr>
          <w:rFonts w:ascii="Calibri" w:hAnsi="Calibri" w:cs="Calibri"/>
        </w:rPr>
        <w:t xml:space="preserve">, whereby the participant passively listens to a sequence of auditory tones whilst </w:t>
      </w:r>
      <w:r w:rsidR="00B23055">
        <w:rPr>
          <w:rFonts w:ascii="Calibri" w:hAnsi="Calibri" w:cs="Calibri"/>
        </w:rPr>
        <w:t>entertained</w:t>
      </w:r>
      <w:r w:rsidR="00A53A0F" w:rsidRPr="002C0596">
        <w:rPr>
          <w:rFonts w:ascii="Calibri" w:hAnsi="Calibri" w:cs="Calibri"/>
        </w:rPr>
        <w:t xml:space="preserve"> by a silent video. For studies requiring an overt response, </w:t>
      </w:r>
      <w:r w:rsidR="00182500" w:rsidRPr="002C0596">
        <w:rPr>
          <w:rFonts w:ascii="Calibri" w:hAnsi="Calibri" w:cs="Calibri"/>
        </w:rPr>
        <w:t xml:space="preserve">the researcher should </w:t>
      </w:r>
      <w:r w:rsidR="00A53A0F" w:rsidRPr="002C0596">
        <w:rPr>
          <w:rFonts w:ascii="Calibri" w:hAnsi="Calibri" w:cs="Calibri"/>
        </w:rPr>
        <w:t>aim to embed the experimental task in an engaging game-style paradigm</w:t>
      </w:r>
      <w:r w:rsidR="00A53A0F" w:rsidRPr="002C0596">
        <w:rPr>
          <w:rFonts w:ascii="Calibri" w:hAnsi="Calibri" w:cs="Calibri"/>
        </w:rPr>
        <w:fldChar w:fldCharType="begin" w:fldLock="1"/>
      </w:r>
      <w:r w:rsidR="00BA56B7" w:rsidRPr="002C0596">
        <w:rPr>
          <w:rFonts w:ascii="Calibri" w:hAnsi="Calibri" w:cs="Calibri"/>
        </w:rPr>
        <w:instrText>ADDIN CSL_CITATION {"citationItems":[{"id":"ITEM-1","itemData":{"DOI":"10.1002/hbm.22518","ISSN":"10659471","author":[{"dropping-particle":"","family":"Cheyne","given":"Douglas","non-dropping-particle":"","parse-names":false,"suffix":""},{"dropping-particle":"","family":"Jobst","given":"Cecilia","non-dropping-particle":"","parse-names":false,"suffix":""},{"dropping-particle":"","family":"Tesan","given":"Graciela","non-dropping-particle":"","parse-names":false,"suffix":""},{"dropping-particle":"","family":"Crain","given":"Stephen","non-dropping-particle":"","parse-names":false,"suffix":""},{"dropping-particle":"","family":"Johnson","given":"Blake","non-dropping-particle":"","parse-names":false,"suffix":""}],"container-title":"Human Brain Mapping","id":"ITEM-1","issue":"9","issued":{"date-parts":[["2014","9"]]},"page":"4858-4875","title":"Movement-related neuromagnetic fields in preschool age children","type":"article-journal","volume":"35"},"uris":["http://www.mendeley.com/documents/?uuid=8aa30aa9-ab26-3420-9118-23c9752d7cdf"]}],"mendeley":{"formattedCitation":"&lt;sup&gt;11&lt;/sup&gt;","plainTextFormattedCitation":"11","previouslyFormattedCitation":"&lt;sup&gt;11&lt;/sup&gt;"},"properties":{"noteIndex":0},"schema":"https://github.com/citation-style-language/schema/raw/master/csl-citation.json"}</w:instrText>
      </w:r>
      <w:r w:rsidR="00A53A0F" w:rsidRPr="002C0596">
        <w:rPr>
          <w:rFonts w:ascii="Calibri" w:hAnsi="Calibri" w:cs="Calibri"/>
        </w:rPr>
        <w:fldChar w:fldCharType="separate"/>
      </w:r>
      <w:r w:rsidR="00BA56B7" w:rsidRPr="002C0596">
        <w:rPr>
          <w:rFonts w:ascii="Calibri" w:hAnsi="Calibri" w:cs="Calibri"/>
          <w:noProof/>
          <w:vertAlign w:val="superscript"/>
        </w:rPr>
        <w:t>11</w:t>
      </w:r>
      <w:r w:rsidR="00A53A0F" w:rsidRPr="002C0596">
        <w:rPr>
          <w:rFonts w:ascii="Calibri" w:hAnsi="Calibri" w:cs="Calibri"/>
        </w:rPr>
        <w:fldChar w:fldCharType="end"/>
      </w:r>
      <w:r w:rsidR="00A53A0F" w:rsidRPr="002C0596">
        <w:rPr>
          <w:rFonts w:ascii="Calibri" w:hAnsi="Calibri" w:cs="Calibri"/>
        </w:rPr>
        <w:t xml:space="preserve">. This improves cooperation and </w:t>
      </w:r>
      <w:r w:rsidR="001B1161">
        <w:rPr>
          <w:rFonts w:ascii="Calibri" w:hAnsi="Calibri" w:cs="Calibri"/>
        </w:rPr>
        <w:t>minimize</w:t>
      </w:r>
      <w:r w:rsidR="00A53A0F" w:rsidRPr="002C0596">
        <w:rPr>
          <w:rFonts w:ascii="Calibri" w:hAnsi="Calibri" w:cs="Calibri"/>
        </w:rPr>
        <w:t>s restlessness during the task.</w:t>
      </w:r>
      <w:r w:rsidR="00CE08D6" w:rsidRPr="00991CFF">
        <w:rPr>
          <w:rFonts w:ascii="Calibri" w:hAnsi="Calibri" w:cs="Calibri"/>
        </w:rPr>
        <w:t xml:space="preserve"> </w:t>
      </w:r>
      <w:r w:rsidR="00A53A0F" w:rsidRPr="002C0596">
        <w:rPr>
          <w:rFonts w:ascii="Calibri" w:hAnsi="Calibri" w:cs="Calibri"/>
        </w:rPr>
        <w:t>In visual experiments, the use</w:t>
      </w:r>
      <w:r w:rsidR="00A966F6" w:rsidRPr="002C0596">
        <w:rPr>
          <w:rFonts w:ascii="Calibri" w:hAnsi="Calibri" w:cs="Calibri"/>
        </w:rPr>
        <w:t xml:space="preserve"> of</w:t>
      </w:r>
      <w:r w:rsidR="00A53A0F" w:rsidRPr="002C0596">
        <w:rPr>
          <w:rFonts w:ascii="Calibri" w:hAnsi="Calibri" w:cs="Calibri"/>
        </w:rPr>
        <w:t xml:space="preserve"> an MEG-compatible eye-tracker entails little additional set-up time but is necessary in ensuring that children have fix</w:t>
      </w:r>
      <w:r w:rsidR="00D36AEB">
        <w:rPr>
          <w:rFonts w:ascii="Calibri" w:hAnsi="Calibri" w:cs="Calibri"/>
        </w:rPr>
        <w:t>at</w:t>
      </w:r>
      <w:r w:rsidR="00A53A0F" w:rsidRPr="002C0596">
        <w:rPr>
          <w:rFonts w:ascii="Calibri" w:hAnsi="Calibri" w:cs="Calibri"/>
        </w:rPr>
        <w:t xml:space="preserve">ed </w:t>
      </w:r>
      <w:r w:rsidR="00D36AEB">
        <w:rPr>
          <w:rFonts w:ascii="Calibri" w:hAnsi="Calibri" w:cs="Calibri"/>
        </w:rPr>
        <w:t xml:space="preserve">on </w:t>
      </w:r>
      <w:r w:rsidR="00A53A0F" w:rsidRPr="002C0596">
        <w:rPr>
          <w:rFonts w:ascii="Calibri" w:hAnsi="Calibri" w:cs="Calibri"/>
        </w:rPr>
        <w:t xml:space="preserve">the position of </w:t>
      </w:r>
      <w:r w:rsidR="00D36AEB">
        <w:rPr>
          <w:rFonts w:ascii="Calibri" w:hAnsi="Calibri" w:cs="Calibri"/>
        </w:rPr>
        <w:t xml:space="preserve">the </w:t>
      </w:r>
      <w:r w:rsidR="00A53A0F" w:rsidRPr="002C0596">
        <w:rPr>
          <w:rFonts w:ascii="Calibri" w:hAnsi="Calibri" w:cs="Calibri"/>
        </w:rPr>
        <w:t>visual stimulus</w:t>
      </w:r>
      <w:r w:rsidR="00A53A0F" w:rsidRPr="002C0596">
        <w:rPr>
          <w:rFonts w:ascii="Calibri" w:hAnsi="Calibri" w:cs="Calibri"/>
        </w:rPr>
        <w:fldChar w:fldCharType="begin" w:fldLock="1"/>
      </w:r>
      <w:r w:rsidR="006B1012" w:rsidRPr="00051DD9">
        <w:rPr>
          <w:rFonts w:ascii="Calibri" w:hAnsi="Calibri" w:cs="Calibri"/>
        </w:rPr>
        <w:instrText>ADDIN CSL_CITATION {"citationItems":[{"id":"ITEM-1","itemData":{"DOI":"10.1016/J.NEUROIMAGE.2014.11.029","ISSN":"1053-8119","abstract":"There are two competing theories concerning the development of face perception: a late maturation account and an early maturation account. Magnetoencephalography (MEG) neuroimaging holds promise for adjudicating between the two opposing accounts by providing objective neurophysiological measures of face processing, with sufficient temporal resolution to isolate face-specific brain responses from those associated with other sensory, cognitive and motor processes. The current study used a customized child MEG system to measure M100 and M170 brain responses in 15 children aged three to six years while they viewed faces, cars and their phase-scrambled counterparts. Compared to adults tested using the same stimuli in a conventional MEG system, children showed significantly larger and later M100 responses. Children's M170 responses, derived by subtracting the responses to phase-scrambled images from the corresponding images (faces or cars) were delayed in latency but otherwise resembled the adult M170. This component has not been obtained in previous studies of young children tested using conventional adult MEG systems. However children did show a markedly reduced M170 response to cars in comparison to adults. This may reflect children's lack of expertise with cars relative to faces. Taken together, these data are in accord with recent behavioural and neuroimaging data that support early maturation of the basic face processing functions.","author":[{"dropping-particle":"","family":"He","given":"Wei","non-dropping-particle":"","parse-names":false,"suffix":""},{"dropping-particle":"","family":"Brock","given":"Jon","non-dropping-particle":"","parse-names":false,"suffix":""},{"dropping-particle":"","family":"Johnson","given":"Blake W.","non-dropping-particle":"","parse-names":false,"suffix":""}],"container-title":"NeuroImage","id":"ITEM-1","issued":{"date-parts":[["2015","2","1"]]},"page":"317-327","publisher":"Academic Press","title":"Face processing in the brains of pre-school aged children measured with MEG","type":"article-journal","volume":"106"},"uris":["http://www.mendeley.com/documents/?uuid=ed01597b-e61b-3d0b-9cb6-ee79a5817dd6"]}],"mendeley":{"formattedCitation":"&lt;sup&gt;13&lt;/sup&gt;","plainTextFormattedCitation":"13","previouslyFormattedCitation":"&lt;sup&gt;13&lt;/sup&gt;"},"properties":{"noteIndex":0},"schema":"https://github.com/citation-style-language/schema/raw/master/csl-citation.json"}</w:instrText>
      </w:r>
      <w:r w:rsidR="00A53A0F" w:rsidRPr="002C0596">
        <w:rPr>
          <w:rFonts w:ascii="Calibri" w:hAnsi="Calibri" w:cs="Calibri"/>
        </w:rPr>
        <w:fldChar w:fldCharType="separate"/>
      </w:r>
      <w:r w:rsidR="00DC25AE" w:rsidRPr="00051DD9">
        <w:rPr>
          <w:rFonts w:ascii="Calibri" w:hAnsi="Calibri" w:cs="Calibri"/>
          <w:noProof/>
          <w:vertAlign w:val="superscript"/>
        </w:rPr>
        <w:t>13</w:t>
      </w:r>
      <w:r w:rsidR="00A53A0F" w:rsidRPr="002C0596">
        <w:rPr>
          <w:rFonts w:ascii="Calibri" w:hAnsi="Calibri" w:cs="Calibri"/>
        </w:rPr>
        <w:fldChar w:fldCharType="end"/>
      </w:r>
      <w:r w:rsidR="00A53A0F" w:rsidRPr="002C0596">
        <w:rPr>
          <w:rFonts w:ascii="Calibri" w:hAnsi="Calibri" w:cs="Calibri"/>
        </w:rPr>
        <w:t>.</w:t>
      </w:r>
    </w:p>
    <w:p w14:paraId="2BEFA5A5" w14:textId="47651177" w:rsidR="00463823" w:rsidRPr="002C0596" w:rsidRDefault="00463823" w:rsidP="001B1161">
      <w:pPr>
        <w:pStyle w:val="NormalWeb"/>
        <w:spacing w:before="0" w:beforeAutospacing="0" w:after="0" w:afterAutospacing="0"/>
        <w:jc w:val="both"/>
        <w:rPr>
          <w:rFonts w:ascii="Calibri" w:hAnsi="Calibri" w:cs="Calibri"/>
        </w:rPr>
      </w:pPr>
    </w:p>
    <w:p w14:paraId="6FDC51F7" w14:textId="1F340B33" w:rsidR="00A53A0F" w:rsidRPr="002C0596" w:rsidRDefault="00A55E2D" w:rsidP="001B1161">
      <w:pPr>
        <w:pStyle w:val="NormalWeb"/>
        <w:spacing w:before="0" w:beforeAutospacing="0" w:after="0" w:afterAutospacing="0"/>
        <w:jc w:val="both"/>
        <w:rPr>
          <w:rFonts w:ascii="Calibri" w:hAnsi="Calibri" w:cs="Calibri"/>
        </w:rPr>
      </w:pPr>
      <w:r w:rsidRPr="00991CFF">
        <w:rPr>
          <w:rFonts w:ascii="Calibri" w:hAnsi="Calibri" w:cs="Calibri"/>
        </w:rPr>
        <w:t xml:space="preserve">Any </w:t>
      </w:r>
      <w:r w:rsidR="004A3464" w:rsidRPr="00991CFF">
        <w:rPr>
          <w:rFonts w:ascii="Calibri" w:hAnsi="Calibri" w:cs="Calibri"/>
        </w:rPr>
        <w:t>residual</w:t>
      </w:r>
      <w:r w:rsidRPr="00991CFF">
        <w:rPr>
          <w:rFonts w:ascii="Calibri" w:hAnsi="Calibri" w:cs="Calibri"/>
        </w:rPr>
        <w:t xml:space="preserve"> </w:t>
      </w:r>
      <w:r w:rsidRPr="00051DD9">
        <w:rPr>
          <w:rFonts w:ascii="Calibri" w:hAnsi="Calibri" w:cs="Calibri"/>
        </w:rPr>
        <w:t xml:space="preserve">head movement </w:t>
      </w:r>
      <w:r w:rsidR="004A3464" w:rsidRPr="00051DD9">
        <w:rPr>
          <w:rFonts w:ascii="Calibri" w:hAnsi="Calibri" w:cs="Calibri"/>
        </w:rPr>
        <w:t xml:space="preserve">artefacts </w:t>
      </w:r>
      <w:r w:rsidRPr="00051DD9">
        <w:rPr>
          <w:rFonts w:ascii="Calibri" w:hAnsi="Calibri" w:cs="Calibri"/>
        </w:rPr>
        <w:t xml:space="preserve">can be </w:t>
      </w:r>
      <w:r w:rsidR="004A3464" w:rsidRPr="00051DD9">
        <w:rPr>
          <w:rFonts w:ascii="Calibri" w:hAnsi="Calibri" w:cs="Calibri"/>
        </w:rPr>
        <w:t>corrected for</w:t>
      </w:r>
      <w:r w:rsidRPr="00051DD9">
        <w:rPr>
          <w:rFonts w:ascii="Calibri" w:hAnsi="Calibri" w:cs="Calibri"/>
        </w:rPr>
        <w:t xml:space="preserve"> using real-time head motion tracking. For example, data obtained from </w:t>
      </w:r>
      <w:proofErr w:type="spellStart"/>
      <w:r w:rsidR="003245B8" w:rsidRPr="00051DD9">
        <w:rPr>
          <w:rFonts w:ascii="Calibri" w:hAnsi="Calibri" w:cs="Calibri"/>
        </w:rPr>
        <w:t>ReTHM</w:t>
      </w:r>
      <w:proofErr w:type="spellEnd"/>
      <w:r w:rsidR="003245B8" w:rsidRPr="00051DD9">
        <w:rPr>
          <w:rFonts w:ascii="Calibri" w:hAnsi="Calibri" w:cs="Calibri"/>
        </w:rPr>
        <w:t xml:space="preserve"> can be stored in the MEG recording file and used to </w:t>
      </w:r>
      <w:r w:rsidR="0072554F" w:rsidRPr="002C0596">
        <w:rPr>
          <w:rFonts w:ascii="Calibri" w:hAnsi="Calibri" w:cs="Calibri"/>
        </w:rPr>
        <w:t>compensate for head movement</w:t>
      </w:r>
      <w:r w:rsidR="003245B8" w:rsidRPr="002C0596">
        <w:rPr>
          <w:rFonts w:ascii="Calibri" w:hAnsi="Calibri" w:cs="Calibri"/>
        </w:rPr>
        <w:t xml:space="preserve"> during data acquisition in such a way that head-to-sensor locali</w:t>
      </w:r>
      <w:r w:rsidR="001B1161">
        <w:rPr>
          <w:rFonts w:ascii="Calibri" w:hAnsi="Calibri" w:cs="Calibri"/>
        </w:rPr>
        <w:t>z</w:t>
      </w:r>
      <w:r w:rsidR="003245B8" w:rsidRPr="002C0596">
        <w:rPr>
          <w:rFonts w:ascii="Calibri" w:hAnsi="Calibri" w:cs="Calibri"/>
        </w:rPr>
        <w:t xml:space="preserve">ation can be restored to </w:t>
      </w:r>
      <w:r w:rsidR="00B23055">
        <w:rPr>
          <w:rFonts w:ascii="Calibri" w:hAnsi="Calibri" w:cs="Calibri"/>
        </w:rPr>
        <w:t xml:space="preserve">the </w:t>
      </w:r>
      <w:r w:rsidR="003245B8" w:rsidRPr="002C0596">
        <w:rPr>
          <w:rFonts w:ascii="Calibri" w:hAnsi="Calibri" w:cs="Calibri"/>
        </w:rPr>
        <w:t>pre-movement level to allow for an optimal source reconstruction which is essential for subsequent source level data analyses</w:t>
      </w:r>
      <w:r w:rsidR="003245B8" w:rsidRPr="002C0596">
        <w:rPr>
          <w:rFonts w:ascii="Calibri" w:hAnsi="Calibri" w:cs="Calibri"/>
        </w:rPr>
        <w:fldChar w:fldCharType="begin" w:fldLock="1"/>
      </w:r>
      <w:r w:rsidR="006B1012" w:rsidRPr="00051DD9">
        <w:rPr>
          <w:rFonts w:ascii="Calibri" w:hAnsi="Calibri" w:cs="Calibri"/>
        </w:rPr>
        <w:instrText>ADDIN CSL_CITATION {"citationItems":[{"id":"ITEM-1","itemData":{"DOI":"10.1016/j.neuroimage.2007.12.026","ISSN":"1053-8119","PMID":"18252273","abstract":"Head movements during magnetoencephalography (MEG) recordings may lead to inaccurate localization of brain activity. This can be particularly problematic for studies with children. We quantified head movements in 8- to 12-year-old children performing a cognitive task and examined how the movements affected source estimation. Each child was presented auditory word stimuli in five 4-min runs. The mean change in the MEG sensor locations during the experiment ranged from 3 to 26mm across subjects. The variation in the head position was largest in the up-down direction. The mean localization error in equivalent current dipole (ECD) simulations was 12mm for runs with the most head movement, with the frontal cortex appearing to be most prone to errors due to head movements. In addition, we examined the effect of head movements on two types of source estimates, ECDs and minimum-norm estimates (MNE), for an auditory evoked response. Application of a recently introduced signal space separation (SSS) method to compensate for the head movements was found to increase the goodness-of-fit of the ECDs, reduce the spatial confidence intervals of the ECDs, and enhance the peak amplitude in the MNE. These results are indicative of the SSS method being able to compensate for the spatial smoothing of the signals caused by head movements. Overall, the results suggest that MEG source estimates are relatively robust against head movements in children, and that confounds due to head movements can be successfully dealt with in MEG studies of developmental cognition.","author":[{"dropping-particle":"","family":"Wehner","given":"Daniel T","non-dropping-particle":"","parse-names":false,"suffix":""},{"dropping-particle":"","family":"Hämäläinen","given":"Matti S","non-dropping-particle":"","parse-names":false,"suffix":""},{"dropping-particle":"","family":"Mody","given":"Maria","non-dropping-particle":"","parse-names":false,"suffix":""},{"dropping-particle":"","family":"Ahlfors","given":"Seppo P","non-dropping-particle":"","parse-names":false,"suffix":""}],"container-title":"NeuroImage","id":"ITEM-1","issue":"2","issued":{"date-parts":[["2008","4","1"]]},"page":"541-550","publisher":"NIH Public Access","title":"Head movements of children in MEG: quantification, effects on source estimation, and compensation.","type":"article-journal","volume":"40"},"uris":["http://www.mendeley.com/documents/?uuid=8f189624-1c28-3214-bea3-84c4100654b8"]}],"mendeley":{"formattedCitation":"&lt;sup&gt;14&lt;/sup&gt;","plainTextFormattedCitation":"14","previouslyFormattedCitation":"&lt;sup&gt;14&lt;/sup&gt;"},"properties":{"noteIndex":0},"schema":"https://github.com/citation-style-language/schema/raw/master/csl-citation.json"}</w:instrText>
      </w:r>
      <w:r w:rsidR="003245B8" w:rsidRPr="002C0596">
        <w:rPr>
          <w:rFonts w:ascii="Calibri" w:hAnsi="Calibri" w:cs="Calibri"/>
        </w:rPr>
        <w:fldChar w:fldCharType="separate"/>
      </w:r>
      <w:r w:rsidR="00DC25AE" w:rsidRPr="00051DD9">
        <w:rPr>
          <w:rFonts w:ascii="Calibri" w:hAnsi="Calibri" w:cs="Calibri"/>
          <w:noProof/>
          <w:vertAlign w:val="superscript"/>
        </w:rPr>
        <w:t>14</w:t>
      </w:r>
      <w:r w:rsidR="003245B8" w:rsidRPr="002C0596">
        <w:rPr>
          <w:rFonts w:ascii="Calibri" w:hAnsi="Calibri" w:cs="Calibri"/>
        </w:rPr>
        <w:fldChar w:fldCharType="end"/>
      </w:r>
      <w:r w:rsidR="0072554F" w:rsidRPr="002C0596">
        <w:rPr>
          <w:rFonts w:ascii="Calibri" w:hAnsi="Calibri" w:cs="Calibri"/>
        </w:rPr>
        <w:t xml:space="preserve">. </w:t>
      </w:r>
    </w:p>
    <w:p w14:paraId="222CD769" w14:textId="3CEF6DA0" w:rsidR="00463823" w:rsidRPr="002C0596" w:rsidRDefault="00AB01DC" w:rsidP="001B1161">
      <w:pPr>
        <w:tabs>
          <w:tab w:val="left" w:pos="4198"/>
        </w:tabs>
        <w:jc w:val="both"/>
        <w:rPr>
          <w:rFonts w:ascii="Calibri" w:hAnsi="Calibri" w:cs="Calibri"/>
        </w:rPr>
      </w:pPr>
      <w:r w:rsidRPr="002C0596">
        <w:rPr>
          <w:rFonts w:ascii="Calibri" w:hAnsi="Calibri" w:cs="Calibri"/>
        </w:rPr>
        <w:tab/>
      </w:r>
    </w:p>
    <w:p w14:paraId="2B65E2C6" w14:textId="5E50CEC5" w:rsidR="00667181" w:rsidRPr="002C0596" w:rsidRDefault="00105AC0" w:rsidP="001B1161">
      <w:pPr>
        <w:jc w:val="both"/>
        <w:rPr>
          <w:rFonts w:ascii="Calibri" w:hAnsi="Calibri" w:cs="Calibri"/>
        </w:rPr>
      </w:pPr>
      <w:r w:rsidRPr="002C0596">
        <w:rPr>
          <w:rFonts w:ascii="Calibri" w:hAnsi="Calibri" w:cs="Calibri"/>
        </w:rPr>
        <w:t xml:space="preserve">The implementation of this </w:t>
      </w:r>
      <w:r w:rsidR="006E3C2D" w:rsidRPr="002C0596">
        <w:rPr>
          <w:rFonts w:ascii="Calibri" w:hAnsi="Calibri" w:cs="Calibri"/>
        </w:rPr>
        <w:t>protocol seek</w:t>
      </w:r>
      <w:r w:rsidRPr="002C0596">
        <w:rPr>
          <w:rFonts w:ascii="Calibri" w:hAnsi="Calibri" w:cs="Calibri"/>
        </w:rPr>
        <w:t>s</w:t>
      </w:r>
      <w:r w:rsidR="006E3C2D" w:rsidRPr="002C0596">
        <w:rPr>
          <w:rFonts w:ascii="Calibri" w:hAnsi="Calibri" w:cs="Calibri"/>
        </w:rPr>
        <w:t xml:space="preserve"> to improve</w:t>
      </w:r>
      <w:r w:rsidR="00BB503A" w:rsidRPr="002C0596">
        <w:rPr>
          <w:rFonts w:ascii="Calibri" w:hAnsi="Calibri" w:cs="Calibri"/>
        </w:rPr>
        <w:t xml:space="preserve"> the quality of</w:t>
      </w:r>
      <w:r w:rsidR="006E3C2D" w:rsidRPr="002C0596">
        <w:rPr>
          <w:rFonts w:ascii="Calibri" w:hAnsi="Calibri" w:cs="Calibri"/>
        </w:rPr>
        <w:t xml:space="preserve"> </w:t>
      </w:r>
      <w:r w:rsidR="001B1161">
        <w:rPr>
          <w:rFonts w:ascii="Calibri" w:hAnsi="Calibri" w:cs="Calibri"/>
        </w:rPr>
        <w:t>pediatric</w:t>
      </w:r>
      <w:r w:rsidR="006E3C2D" w:rsidRPr="002C0596">
        <w:rPr>
          <w:rFonts w:ascii="Calibri" w:hAnsi="Calibri" w:cs="Calibri"/>
        </w:rPr>
        <w:t xml:space="preserve"> MEG </w:t>
      </w:r>
      <w:r w:rsidR="00BB503A" w:rsidRPr="002C0596">
        <w:rPr>
          <w:rFonts w:ascii="Calibri" w:hAnsi="Calibri" w:cs="Calibri"/>
        </w:rPr>
        <w:t>data</w:t>
      </w:r>
      <w:r w:rsidR="006E3C2D" w:rsidRPr="002C0596">
        <w:rPr>
          <w:rFonts w:ascii="Calibri" w:hAnsi="Calibri" w:cs="Calibri"/>
        </w:rPr>
        <w:t xml:space="preserve">, </w:t>
      </w:r>
      <w:r w:rsidR="001B1161">
        <w:rPr>
          <w:rFonts w:ascii="Calibri" w:hAnsi="Calibri" w:cs="Calibri"/>
        </w:rPr>
        <w:t>minimize</w:t>
      </w:r>
      <w:r w:rsidR="006E3C2D" w:rsidRPr="002C0596">
        <w:rPr>
          <w:rFonts w:ascii="Calibri" w:hAnsi="Calibri" w:cs="Calibri"/>
        </w:rPr>
        <w:t xml:space="preserve"> participant attrition rates in longitudinal studies, and ensure that families have a</w:t>
      </w:r>
      <w:r w:rsidR="00A3135D" w:rsidRPr="002C0596">
        <w:rPr>
          <w:rFonts w:ascii="Calibri" w:hAnsi="Calibri" w:cs="Calibri"/>
        </w:rPr>
        <w:t xml:space="preserve">n enjoyable </w:t>
      </w:r>
      <w:r w:rsidR="006E3C2D" w:rsidRPr="002C0596">
        <w:rPr>
          <w:rFonts w:ascii="Calibri" w:hAnsi="Calibri" w:cs="Calibri"/>
        </w:rPr>
        <w:t xml:space="preserve">experience of </w:t>
      </w:r>
      <w:r w:rsidR="00A3135D" w:rsidRPr="002C0596">
        <w:rPr>
          <w:rFonts w:ascii="Calibri" w:hAnsi="Calibri" w:cs="Calibri"/>
        </w:rPr>
        <w:t xml:space="preserve">MEG research </w:t>
      </w:r>
      <w:r w:rsidR="006E3C2D" w:rsidRPr="002C0596">
        <w:rPr>
          <w:rFonts w:ascii="Calibri" w:hAnsi="Calibri" w:cs="Calibri"/>
        </w:rPr>
        <w:t>participat</w:t>
      </w:r>
      <w:r w:rsidR="00A3135D" w:rsidRPr="002C0596">
        <w:rPr>
          <w:rFonts w:ascii="Calibri" w:hAnsi="Calibri" w:cs="Calibri"/>
        </w:rPr>
        <w:t>ion</w:t>
      </w:r>
      <w:r w:rsidR="006E3C2D" w:rsidRPr="002C0596">
        <w:rPr>
          <w:rFonts w:ascii="Calibri" w:hAnsi="Calibri" w:cs="Calibri"/>
        </w:rPr>
        <w:t>, with the overarching goal of improving our understanding of early brain development</w:t>
      </w:r>
      <w:r w:rsidR="00576436" w:rsidRPr="002C0596">
        <w:rPr>
          <w:rFonts w:ascii="Calibri" w:hAnsi="Calibri" w:cs="Calibri"/>
        </w:rPr>
        <w:t xml:space="preserve"> in both typical and atypical </w:t>
      </w:r>
      <w:r w:rsidR="005459F1" w:rsidRPr="002C0596">
        <w:rPr>
          <w:rFonts w:ascii="Calibri" w:hAnsi="Calibri" w:cs="Calibri"/>
        </w:rPr>
        <w:t>populations</w:t>
      </w:r>
      <w:r w:rsidR="006E3C2D" w:rsidRPr="002C0596">
        <w:rPr>
          <w:rFonts w:ascii="Calibri" w:hAnsi="Calibri" w:cs="Calibri"/>
        </w:rPr>
        <w:t>.</w:t>
      </w:r>
    </w:p>
    <w:p w14:paraId="6F9FB0DB" w14:textId="77777777" w:rsidR="00D84486" w:rsidRPr="002C0596" w:rsidRDefault="00D84486" w:rsidP="001B1161">
      <w:pPr>
        <w:jc w:val="both"/>
        <w:rPr>
          <w:rFonts w:ascii="Calibri" w:hAnsi="Calibri" w:cs="Calibri"/>
        </w:rPr>
      </w:pPr>
    </w:p>
    <w:p w14:paraId="1734505F" w14:textId="2A55F34F" w:rsidR="00AA03DF" w:rsidRPr="002C0596" w:rsidRDefault="00AA03DF" w:rsidP="001B1161">
      <w:pPr>
        <w:pStyle w:val="NormalWeb"/>
        <w:spacing w:before="0" w:beforeAutospacing="0" w:after="0" w:afterAutospacing="0"/>
        <w:jc w:val="both"/>
        <w:rPr>
          <w:rFonts w:ascii="Calibri" w:hAnsi="Calibri" w:cs="Calibri"/>
          <w:color w:val="808080"/>
        </w:rPr>
      </w:pPr>
      <w:r w:rsidRPr="002C0596">
        <w:rPr>
          <w:rFonts w:ascii="Calibri" w:hAnsi="Calibri" w:cs="Calibri"/>
          <w:b/>
          <w:bCs/>
        </w:rPr>
        <w:t>ACKNOWLEDGMENTS</w:t>
      </w:r>
    </w:p>
    <w:p w14:paraId="380E0934" w14:textId="77777777" w:rsidR="00F8374F" w:rsidRPr="002C0596" w:rsidRDefault="00F8374F" w:rsidP="001B1161">
      <w:pPr>
        <w:jc w:val="both"/>
        <w:rPr>
          <w:rFonts w:ascii="Calibri" w:hAnsi="Calibri" w:cs="Calibri"/>
        </w:rPr>
      </w:pPr>
      <w:r w:rsidRPr="002C0596">
        <w:rPr>
          <w:rFonts w:ascii="Calibri" w:hAnsi="Calibri" w:cs="Calibri"/>
        </w:rPr>
        <w:t xml:space="preserve">This work was supported by the Australian Research Council </w:t>
      </w:r>
      <w:r>
        <w:rPr>
          <w:rFonts w:ascii="Calibri" w:hAnsi="Calibri" w:cs="Calibri"/>
        </w:rPr>
        <w:t xml:space="preserve">grants </w:t>
      </w:r>
      <w:r w:rsidRPr="002C0596">
        <w:rPr>
          <w:rFonts w:ascii="Calibri" w:hAnsi="Calibri" w:cs="Calibri"/>
        </w:rPr>
        <w:t>CE110001021, DP170103148 and</w:t>
      </w:r>
      <w:r w:rsidRPr="00991CFF">
        <w:rPr>
          <w:rFonts w:ascii="Calibri" w:hAnsi="Calibri" w:cs="Calibri"/>
          <w:color w:val="000000"/>
        </w:rPr>
        <w:t> DP170102407</w:t>
      </w:r>
      <w:r w:rsidRPr="002C0596">
        <w:rPr>
          <w:rFonts w:ascii="Calibri" w:hAnsi="Calibri" w:cs="Calibri"/>
        </w:rPr>
        <w:t xml:space="preserve">. Wei He was supported by </w:t>
      </w:r>
      <w:r>
        <w:rPr>
          <w:rFonts w:ascii="Calibri" w:hAnsi="Calibri" w:cs="Calibri"/>
        </w:rPr>
        <w:t>a</w:t>
      </w:r>
      <w:r w:rsidRPr="002C0596">
        <w:rPr>
          <w:rFonts w:ascii="Calibri" w:hAnsi="Calibri" w:cs="Calibri"/>
        </w:rPr>
        <w:t xml:space="preserve"> Macquarie University Research Fellowship (MQRF, IRIS Project: 9201501199). Hannah Rapaport was supported by the Australian Government’s Research Training Program (RTP) and the Macquarie University Research Excellence Scholarship (MQRES). Robert A Seymour was supported by PhD scholarship</w:t>
      </w:r>
      <w:r>
        <w:rPr>
          <w:rFonts w:ascii="Calibri" w:hAnsi="Calibri" w:cs="Calibri"/>
        </w:rPr>
        <w:t>s</w:t>
      </w:r>
      <w:r w:rsidRPr="002C0596">
        <w:rPr>
          <w:rFonts w:ascii="Calibri" w:hAnsi="Calibri" w:cs="Calibri"/>
        </w:rPr>
        <w:t xml:space="preserve"> from Aston University, Birmingham, UK and Macquarie University, Sydney, Australia. Paul F. </w:t>
      </w:r>
      <w:proofErr w:type="spellStart"/>
      <w:r w:rsidRPr="002C0596">
        <w:rPr>
          <w:rFonts w:ascii="Calibri" w:hAnsi="Calibri" w:cs="Calibri"/>
        </w:rPr>
        <w:t>Sowman</w:t>
      </w:r>
      <w:proofErr w:type="spellEnd"/>
      <w:r w:rsidRPr="002C0596">
        <w:rPr>
          <w:rFonts w:ascii="Calibri" w:hAnsi="Calibri" w:cs="Calibri"/>
        </w:rPr>
        <w:t xml:space="preserve"> was supported by the National Health and Medical Research Council (1003760) and the Australian Research Council (DE130100868). The authors acknowledge the collaboration with the Kanazawa Institute of Technology and the Yokogawa Electric Corporation in establishing the KIT-Macquarie Brain Research Laboratory.</w:t>
      </w:r>
    </w:p>
    <w:p w14:paraId="2D96E92E" w14:textId="72F287DC" w:rsidR="00AA03DF" w:rsidRPr="002C0596" w:rsidRDefault="00AA03DF" w:rsidP="001B1161">
      <w:pPr>
        <w:jc w:val="both"/>
        <w:rPr>
          <w:rFonts w:ascii="Calibri" w:hAnsi="Calibri" w:cs="Calibri"/>
          <w:b/>
          <w:bCs/>
        </w:rPr>
      </w:pPr>
    </w:p>
    <w:p w14:paraId="5D52ED8B" w14:textId="3E63D4D9" w:rsidR="00AA03DF" w:rsidRPr="002C0596" w:rsidRDefault="00AA03DF" w:rsidP="001B1161">
      <w:pPr>
        <w:pStyle w:val="NormalWeb"/>
        <w:spacing w:before="0" w:beforeAutospacing="0" w:after="0" w:afterAutospacing="0"/>
        <w:jc w:val="both"/>
        <w:rPr>
          <w:rFonts w:ascii="Calibri" w:hAnsi="Calibri" w:cs="Calibri"/>
          <w:color w:val="808080"/>
        </w:rPr>
      </w:pPr>
      <w:r w:rsidRPr="002C0596">
        <w:rPr>
          <w:rFonts w:ascii="Calibri" w:hAnsi="Calibri" w:cs="Calibri"/>
          <w:b/>
        </w:rPr>
        <w:t>DISCLOSURES</w:t>
      </w:r>
    </w:p>
    <w:p w14:paraId="692C2A8C" w14:textId="42BDF92A" w:rsidR="00B704D9" w:rsidRPr="002C0596" w:rsidRDefault="00B704D9" w:rsidP="001B1161">
      <w:pPr>
        <w:jc w:val="both"/>
        <w:rPr>
          <w:rFonts w:ascii="Calibri" w:hAnsi="Calibri" w:cs="Calibri"/>
          <w:color w:val="000000" w:themeColor="text1"/>
        </w:rPr>
      </w:pPr>
      <w:r w:rsidRPr="002C0596">
        <w:rPr>
          <w:rFonts w:ascii="Calibri" w:hAnsi="Calibri" w:cs="Calibri"/>
          <w:color w:val="000000" w:themeColor="text1"/>
        </w:rPr>
        <w:t>The authors have nothing to disclose.</w:t>
      </w:r>
    </w:p>
    <w:p w14:paraId="389AC119" w14:textId="0BFAAC0C" w:rsidR="00B24E78" w:rsidRPr="002C0596" w:rsidRDefault="00B24E78" w:rsidP="001B1161">
      <w:pPr>
        <w:jc w:val="both"/>
        <w:rPr>
          <w:rFonts w:ascii="Calibri" w:hAnsi="Calibri" w:cs="Calibri"/>
          <w:b/>
          <w:bCs/>
        </w:rPr>
      </w:pPr>
    </w:p>
    <w:p w14:paraId="315B4FAD" w14:textId="749CA60A" w:rsidR="00B32616" w:rsidRPr="002C0596" w:rsidRDefault="009726EE" w:rsidP="001B1161">
      <w:pPr>
        <w:jc w:val="both"/>
        <w:rPr>
          <w:rFonts w:ascii="Calibri" w:hAnsi="Calibri" w:cs="Calibri"/>
          <w:b/>
          <w:color w:val="000000" w:themeColor="text1"/>
        </w:rPr>
      </w:pPr>
      <w:r w:rsidRPr="002C0596">
        <w:rPr>
          <w:rFonts w:ascii="Calibri" w:hAnsi="Calibri" w:cs="Calibri"/>
          <w:b/>
          <w:bCs/>
        </w:rPr>
        <w:t>REFERENCES</w:t>
      </w:r>
      <w:r w:rsidR="00D04760" w:rsidRPr="002C0596">
        <w:rPr>
          <w:rFonts w:ascii="Calibri" w:hAnsi="Calibri" w:cs="Calibri"/>
          <w:b/>
          <w:bCs/>
        </w:rPr>
        <w:t>:</w:t>
      </w:r>
    </w:p>
    <w:p w14:paraId="027BF085" w14:textId="16E956AF" w:rsidR="006B1012" w:rsidRPr="00051DD9" w:rsidRDefault="00C65E8D" w:rsidP="001B1161">
      <w:pPr>
        <w:widowControl w:val="0"/>
        <w:autoSpaceDE w:val="0"/>
        <w:autoSpaceDN w:val="0"/>
        <w:adjustRightInd w:val="0"/>
        <w:ind w:left="640" w:hanging="640"/>
        <w:jc w:val="both"/>
        <w:rPr>
          <w:rFonts w:ascii="Calibri" w:hAnsi="Calibri" w:cs="Calibri"/>
          <w:noProof/>
        </w:rPr>
      </w:pPr>
      <w:r w:rsidRPr="002C0596">
        <w:rPr>
          <w:rFonts w:ascii="Calibri" w:hAnsi="Calibri" w:cs="Calibri"/>
          <w:color w:val="808080"/>
        </w:rPr>
        <w:lastRenderedPageBreak/>
        <w:fldChar w:fldCharType="begin" w:fldLock="1"/>
      </w:r>
      <w:r w:rsidRPr="002C0596">
        <w:rPr>
          <w:rFonts w:ascii="Calibri" w:hAnsi="Calibri" w:cs="Calibri"/>
          <w:color w:val="808080"/>
        </w:rPr>
        <w:instrText xml:space="preserve">ADDIN Mendeley Bibliography CSL_BIBLIOGRAPHY </w:instrText>
      </w:r>
      <w:r w:rsidRPr="002C0596">
        <w:rPr>
          <w:rFonts w:ascii="Calibri" w:hAnsi="Calibri" w:cs="Calibri"/>
          <w:color w:val="808080"/>
        </w:rPr>
        <w:fldChar w:fldCharType="separate"/>
      </w:r>
      <w:r w:rsidR="006B1012" w:rsidRPr="00051DD9">
        <w:rPr>
          <w:rFonts w:ascii="Calibri" w:hAnsi="Calibri" w:cs="Calibri"/>
          <w:noProof/>
        </w:rPr>
        <w:t>1.</w:t>
      </w:r>
      <w:r w:rsidR="006B1012" w:rsidRPr="00051DD9">
        <w:rPr>
          <w:rFonts w:ascii="Calibri" w:hAnsi="Calibri" w:cs="Calibri"/>
          <w:noProof/>
        </w:rPr>
        <w:tab/>
        <w:t xml:space="preserve">Baillet, S. Magnetoencephalography for brain electrophysiology and imaging. </w:t>
      </w:r>
      <w:r w:rsidR="006B1012" w:rsidRPr="00051DD9">
        <w:rPr>
          <w:rFonts w:ascii="Calibri" w:hAnsi="Calibri" w:cs="Calibri"/>
          <w:i/>
          <w:iCs/>
          <w:noProof/>
        </w:rPr>
        <w:t>Nature Neuroscience.</w:t>
      </w:r>
      <w:r w:rsidR="006B1012" w:rsidRPr="00051DD9">
        <w:rPr>
          <w:rFonts w:ascii="Calibri" w:hAnsi="Calibri" w:cs="Calibri"/>
          <w:noProof/>
        </w:rPr>
        <w:t xml:space="preserve"> </w:t>
      </w:r>
      <w:r w:rsidR="006B1012" w:rsidRPr="00051DD9">
        <w:rPr>
          <w:rFonts w:ascii="Calibri" w:hAnsi="Calibri" w:cs="Calibri"/>
          <w:b/>
          <w:bCs/>
          <w:noProof/>
        </w:rPr>
        <w:t>20,</w:t>
      </w:r>
      <w:r w:rsidR="006B1012" w:rsidRPr="00051DD9">
        <w:rPr>
          <w:rFonts w:ascii="Calibri" w:hAnsi="Calibri" w:cs="Calibri"/>
          <w:noProof/>
        </w:rPr>
        <w:t xml:space="preserve"> 327–339 (2017).</w:t>
      </w:r>
    </w:p>
    <w:p w14:paraId="67C6C068" w14:textId="66D9465B" w:rsidR="006B1012" w:rsidRPr="00051DD9" w:rsidRDefault="006B1012" w:rsidP="001B1161">
      <w:pPr>
        <w:widowControl w:val="0"/>
        <w:autoSpaceDE w:val="0"/>
        <w:autoSpaceDN w:val="0"/>
        <w:adjustRightInd w:val="0"/>
        <w:ind w:left="640" w:hanging="640"/>
        <w:jc w:val="both"/>
        <w:rPr>
          <w:rFonts w:ascii="Calibri" w:hAnsi="Calibri" w:cs="Calibri"/>
          <w:noProof/>
        </w:rPr>
      </w:pPr>
      <w:r w:rsidRPr="00051DD9">
        <w:rPr>
          <w:rFonts w:ascii="Calibri" w:hAnsi="Calibri" w:cs="Calibri"/>
          <w:noProof/>
        </w:rPr>
        <w:t>2.</w:t>
      </w:r>
      <w:r w:rsidRPr="00051DD9">
        <w:rPr>
          <w:rFonts w:ascii="Calibri" w:hAnsi="Calibri" w:cs="Calibri"/>
          <w:noProof/>
        </w:rPr>
        <w:tab/>
        <w:t xml:space="preserve">Gaetz, W. </w:t>
      </w:r>
      <w:r w:rsidRPr="00051DD9">
        <w:rPr>
          <w:rFonts w:ascii="Calibri" w:hAnsi="Calibri" w:cs="Calibri"/>
          <w:i/>
          <w:iCs/>
          <w:noProof/>
        </w:rPr>
        <w:t>et al.</w:t>
      </w:r>
      <w:r w:rsidRPr="00051DD9">
        <w:rPr>
          <w:rFonts w:ascii="Calibri" w:hAnsi="Calibri" w:cs="Calibri"/>
          <w:noProof/>
        </w:rPr>
        <w:t xml:space="preserve"> Magnetoencephalography for </w:t>
      </w:r>
      <w:r w:rsidR="00EB0F3A">
        <w:rPr>
          <w:rFonts w:ascii="Calibri" w:hAnsi="Calibri" w:cs="Calibri"/>
          <w:noProof/>
        </w:rPr>
        <w:t>c</w:t>
      </w:r>
      <w:r w:rsidRPr="00051DD9">
        <w:rPr>
          <w:rFonts w:ascii="Calibri" w:hAnsi="Calibri" w:cs="Calibri"/>
          <w:noProof/>
        </w:rPr>
        <w:t xml:space="preserve">linical </w:t>
      </w:r>
      <w:r w:rsidR="00EB0F3A">
        <w:rPr>
          <w:rFonts w:ascii="Calibri" w:hAnsi="Calibri" w:cs="Calibri"/>
          <w:noProof/>
        </w:rPr>
        <w:t>p</w:t>
      </w:r>
      <w:r w:rsidRPr="00051DD9">
        <w:rPr>
          <w:rFonts w:ascii="Calibri" w:hAnsi="Calibri" w:cs="Calibri"/>
          <w:noProof/>
        </w:rPr>
        <w:t xml:space="preserve">ediatrics: Recent </w:t>
      </w:r>
      <w:r w:rsidR="00EB0F3A">
        <w:rPr>
          <w:rFonts w:ascii="Calibri" w:hAnsi="Calibri" w:cs="Calibri"/>
          <w:noProof/>
        </w:rPr>
        <w:t>a</w:t>
      </w:r>
      <w:r w:rsidRPr="00051DD9">
        <w:rPr>
          <w:rFonts w:ascii="Calibri" w:hAnsi="Calibri" w:cs="Calibri"/>
          <w:noProof/>
        </w:rPr>
        <w:t xml:space="preserve">dvances in </w:t>
      </w:r>
      <w:r w:rsidR="00EB0F3A">
        <w:rPr>
          <w:rFonts w:ascii="Calibri" w:hAnsi="Calibri" w:cs="Calibri"/>
          <w:noProof/>
        </w:rPr>
        <w:t>h</w:t>
      </w:r>
      <w:r w:rsidRPr="00051DD9">
        <w:rPr>
          <w:rFonts w:ascii="Calibri" w:hAnsi="Calibri" w:cs="Calibri"/>
          <w:noProof/>
        </w:rPr>
        <w:t xml:space="preserve">ardware, </w:t>
      </w:r>
      <w:r w:rsidR="00EB0F3A">
        <w:rPr>
          <w:rFonts w:ascii="Calibri" w:hAnsi="Calibri" w:cs="Calibri"/>
          <w:noProof/>
        </w:rPr>
        <w:t>h</w:t>
      </w:r>
      <w:r w:rsidRPr="00051DD9">
        <w:rPr>
          <w:rFonts w:ascii="Calibri" w:hAnsi="Calibri" w:cs="Calibri"/>
          <w:noProof/>
        </w:rPr>
        <w:t xml:space="preserve">ethods, and </w:t>
      </w:r>
      <w:r w:rsidR="00EB0F3A">
        <w:rPr>
          <w:rFonts w:ascii="Calibri" w:hAnsi="Calibri" w:cs="Calibri"/>
          <w:noProof/>
        </w:rPr>
        <w:t>c</w:t>
      </w:r>
      <w:r w:rsidRPr="00051DD9">
        <w:rPr>
          <w:rFonts w:ascii="Calibri" w:hAnsi="Calibri" w:cs="Calibri"/>
          <w:noProof/>
        </w:rPr>
        <w:t xml:space="preserve">linical </w:t>
      </w:r>
      <w:r w:rsidR="00EB0F3A">
        <w:rPr>
          <w:rFonts w:ascii="Calibri" w:hAnsi="Calibri" w:cs="Calibri"/>
          <w:noProof/>
        </w:rPr>
        <w:t>a</w:t>
      </w:r>
      <w:r w:rsidRPr="00051DD9">
        <w:rPr>
          <w:rFonts w:ascii="Calibri" w:hAnsi="Calibri" w:cs="Calibri"/>
          <w:noProof/>
        </w:rPr>
        <w:t xml:space="preserve">pplications. </w:t>
      </w:r>
      <w:r w:rsidRPr="00051DD9">
        <w:rPr>
          <w:rFonts w:ascii="Calibri" w:hAnsi="Calibri" w:cs="Calibri"/>
          <w:i/>
          <w:iCs/>
          <w:noProof/>
        </w:rPr>
        <w:t>Journal of Pediatric Epilepsy.</w:t>
      </w:r>
      <w:r w:rsidRPr="00051DD9">
        <w:rPr>
          <w:rFonts w:ascii="Calibri" w:hAnsi="Calibri" w:cs="Calibri"/>
          <w:noProof/>
        </w:rPr>
        <w:t xml:space="preserve"> </w:t>
      </w:r>
      <w:r w:rsidRPr="00051DD9">
        <w:rPr>
          <w:rFonts w:ascii="Calibri" w:hAnsi="Calibri" w:cs="Calibri"/>
          <w:b/>
          <w:bCs/>
          <w:noProof/>
        </w:rPr>
        <w:t>04,</w:t>
      </w:r>
      <w:r w:rsidRPr="00051DD9">
        <w:rPr>
          <w:rFonts w:ascii="Calibri" w:hAnsi="Calibri" w:cs="Calibri"/>
          <w:noProof/>
        </w:rPr>
        <w:t xml:space="preserve"> 139–155 (2015).</w:t>
      </w:r>
    </w:p>
    <w:p w14:paraId="4ED0486C" w14:textId="2CC1B052" w:rsidR="006B1012" w:rsidRPr="00051DD9" w:rsidRDefault="006B1012" w:rsidP="001B1161">
      <w:pPr>
        <w:widowControl w:val="0"/>
        <w:autoSpaceDE w:val="0"/>
        <w:autoSpaceDN w:val="0"/>
        <w:adjustRightInd w:val="0"/>
        <w:ind w:left="640" w:hanging="640"/>
        <w:jc w:val="both"/>
        <w:rPr>
          <w:rFonts w:ascii="Calibri" w:hAnsi="Calibri" w:cs="Calibri"/>
          <w:noProof/>
        </w:rPr>
      </w:pPr>
      <w:r w:rsidRPr="00051DD9">
        <w:rPr>
          <w:rFonts w:ascii="Calibri" w:hAnsi="Calibri" w:cs="Calibri"/>
          <w:noProof/>
        </w:rPr>
        <w:t>3.</w:t>
      </w:r>
      <w:r w:rsidRPr="00051DD9">
        <w:rPr>
          <w:rFonts w:ascii="Calibri" w:hAnsi="Calibri" w:cs="Calibri"/>
          <w:noProof/>
        </w:rPr>
        <w:tab/>
        <w:t>Stolk, A., Todorovic, A., Schoffelen, J.-M.</w:t>
      </w:r>
      <w:r w:rsidR="00200907">
        <w:rPr>
          <w:rFonts w:ascii="Calibri" w:hAnsi="Calibri" w:cs="Calibri"/>
          <w:noProof/>
        </w:rPr>
        <w:t>,</w:t>
      </w:r>
      <w:r w:rsidRPr="00051DD9">
        <w:rPr>
          <w:rFonts w:ascii="Calibri" w:hAnsi="Calibri" w:cs="Calibri"/>
          <w:noProof/>
        </w:rPr>
        <w:t xml:space="preserve"> Oostenveld, R. Online and offline tools for head movement compensation in MEG. </w:t>
      </w:r>
      <w:r w:rsidRPr="00051DD9">
        <w:rPr>
          <w:rFonts w:ascii="Calibri" w:hAnsi="Calibri" w:cs="Calibri"/>
          <w:i/>
          <w:iCs/>
          <w:noProof/>
        </w:rPr>
        <w:t>Neuroimage.</w:t>
      </w:r>
      <w:r w:rsidRPr="00051DD9">
        <w:rPr>
          <w:rFonts w:ascii="Calibri" w:hAnsi="Calibri" w:cs="Calibri"/>
          <w:noProof/>
        </w:rPr>
        <w:t xml:space="preserve"> </w:t>
      </w:r>
      <w:r w:rsidRPr="00051DD9">
        <w:rPr>
          <w:rFonts w:ascii="Calibri" w:hAnsi="Calibri" w:cs="Calibri"/>
          <w:b/>
          <w:bCs/>
          <w:noProof/>
        </w:rPr>
        <w:t>68,</w:t>
      </w:r>
      <w:r w:rsidRPr="00051DD9">
        <w:rPr>
          <w:rFonts w:ascii="Calibri" w:hAnsi="Calibri" w:cs="Calibri"/>
          <w:noProof/>
        </w:rPr>
        <w:t xml:space="preserve"> 39–48 (2013).</w:t>
      </w:r>
    </w:p>
    <w:p w14:paraId="277744A2" w14:textId="6CE8A26A" w:rsidR="006B1012" w:rsidRPr="00051DD9" w:rsidRDefault="006B1012" w:rsidP="001B1161">
      <w:pPr>
        <w:widowControl w:val="0"/>
        <w:autoSpaceDE w:val="0"/>
        <w:autoSpaceDN w:val="0"/>
        <w:adjustRightInd w:val="0"/>
        <w:ind w:left="640" w:hanging="640"/>
        <w:jc w:val="both"/>
        <w:rPr>
          <w:rFonts w:ascii="Calibri" w:hAnsi="Calibri" w:cs="Calibri"/>
          <w:noProof/>
        </w:rPr>
      </w:pPr>
      <w:r w:rsidRPr="00051DD9">
        <w:rPr>
          <w:rFonts w:ascii="Calibri" w:hAnsi="Calibri" w:cs="Calibri"/>
          <w:noProof/>
        </w:rPr>
        <w:t>4.</w:t>
      </w:r>
      <w:r w:rsidRPr="00051DD9">
        <w:rPr>
          <w:rFonts w:ascii="Calibri" w:hAnsi="Calibri" w:cs="Calibri"/>
          <w:noProof/>
        </w:rPr>
        <w:tab/>
        <w:t>Tesan, G., Johnson, B. W., Reid, M., Thornton, R.</w:t>
      </w:r>
      <w:r w:rsidR="00200907">
        <w:rPr>
          <w:rFonts w:ascii="Calibri" w:hAnsi="Calibri" w:cs="Calibri"/>
          <w:noProof/>
        </w:rPr>
        <w:t>,</w:t>
      </w:r>
      <w:r w:rsidRPr="00051DD9">
        <w:rPr>
          <w:rFonts w:ascii="Calibri" w:hAnsi="Calibri" w:cs="Calibri"/>
          <w:noProof/>
        </w:rPr>
        <w:t xml:space="preserve"> Crain, S. Measurement Of Neuromagnetic </w:t>
      </w:r>
      <w:r w:rsidR="00EB0F3A">
        <w:rPr>
          <w:rFonts w:ascii="Calibri" w:hAnsi="Calibri" w:cs="Calibri"/>
          <w:noProof/>
        </w:rPr>
        <w:t>b</w:t>
      </w:r>
      <w:r w:rsidRPr="00051DD9">
        <w:rPr>
          <w:rFonts w:ascii="Calibri" w:hAnsi="Calibri" w:cs="Calibri"/>
          <w:noProof/>
        </w:rPr>
        <w:t xml:space="preserve">rain </w:t>
      </w:r>
      <w:r w:rsidR="00EB0F3A">
        <w:rPr>
          <w:rFonts w:ascii="Calibri" w:hAnsi="Calibri" w:cs="Calibri"/>
          <w:noProof/>
        </w:rPr>
        <w:t>f</w:t>
      </w:r>
      <w:r w:rsidRPr="00051DD9">
        <w:rPr>
          <w:rFonts w:ascii="Calibri" w:hAnsi="Calibri" w:cs="Calibri"/>
          <w:noProof/>
        </w:rPr>
        <w:t xml:space="preserve">unction </w:t>
      </w:r>
      <w:r w:rsidR="00EB0F3A">
        <w:rPr>
          <w:rFonts w:ascii="Calibri" w:hAnsi="Calibri" w:cs="Calibri"/>
          <w:noProof/>
        </w:rPr>
        <w:t>i</w:t>
      </w:r>
      <w:r w:rsidRPr="00051DD9">
        <w:rPr>
          <w:rFonts w:ascii="Calibri" w:hAnsi="Calibri" w:cs="Calibri"/>
          <w:noProof/>
        </w:rPr>
        <w:t xml:space="preserve">n </w:t>
      </w:r>
      <w:r w:rsidR="00EB0F3A">
        <w:rPr>
          <w:rFonts w:ascii="Calibri" w:hAnsi="Calibri" w:cs="Calibri"/>
          <w:noProof/>
        </w:rPr>
        <w:t>p</w:t>
      </w:r>
      <w:r w:rsidRPr="00051DD9">
        <w:rPr>
          <w:rFonts w:ascii="Calibri" w:hAnsi="Calibri" w:cs="Calibri"/>
          <w:noProof/>
        </w:rPr>
        <w:t xml:space="preserve">re-school </w:t>
      </w:r>
      <w:r w:rsidR="00EB0F3A">
        <w:rPr>
          <w:rFonts w:ascii="Calibri" w:hAnsi="Calibri" w:cs="Calibri"/>
          <w:noProof/>
        </w:rPr>
        <w:t>c</w:t>
      </w:r>
      <w:r w:rsidRPr="00051DD9">
        <w:rPr>
          <w:rFonts w:ascii="Calibri" w:hAnsi="Calibri" w:cs="Calibri"/>
          <w:noProof/>
        </w:rPr>
        <w:t xml:space="preserve">hildren </w:t>
      </w:r>
      <w:r w:rsidR="00EB0F3A">
        <w:rPr>
          <w:rFonts w:ascii="Calibri" w:hAnsi="Calibri" w:cs="Calibri"/>
          <w:noProof/>
        </w:rPr>
        <w:t>w</w:t>
      </w:r>
      <w:r w:rsidRPr="00051DD9">
        <w:rPr>
          <w:rFonts w:ascii="Calibri" w:hAnsi="Calibri" w:cs="Calibri"/>
          <w:noProof/>
        </w:rPr>
        <w:t xml:space="preserve">ith </w:t>
      </w:r>
      <w:r w:rsidR="00EB0F3A">
        <w:rPr>
          <w:rFonts w:ascii="Calibri" w:hAnsi="Calibri" w:cs="Calibri"/>
          <w:noProof/>
        </w:rPr>
        <w:t>c</w:t>
      </w:r>
      <w:r w:rsidRPr="00051DD9">
        <w:rPr>
          <w:rFonts w:ascii="Calibri" w:hAnsi="Calibri" w:cs="Calibri"/>
          <w:noProof/>
        </w:rPr>
        <w:t xml:space="preserve">ustom </w:t>
      </w:r>
      <w:r w:rsidR="00EB0F3A">
        <w:rPr>
          <w:rFonts w:ascii="Calibri" w:hAnsi="Calibri" w:cs="Calibri"/>
          <w:noProof/>
        </w:rPr>
        <w:t>s</w:t>
      </w:r>
      <w:r w:rsidRPr="00051DD9">
        <w:rPr>
          <w:rFonts w:ascii="Calibri" w:hAnsi="Calibri" w:cs="Calibri"/>
          <w:noProof/>
        </w:rPr>
        <w:t xml:space="preserve">ized MEG. </w:t>
      </w:r>
      <w:r w:rsidRPr="00051DD9">
        <w:rPr>
          <w:rFonts w:ascii="Calibri" w:hAnsi="Calibri" w:cs="Calibri"/>
          <w:i/>
          <w:iCs/>
          <w:noProof/>
        </w:rPr>
        <w:t>Journal of Visualized Experiments.</w:t>
      </w:r>
      <w:r w:rsidRPr="00051DD9">
        <w:rPr>
          <w:rFonts w:ascii="Calibri" w:hAnsi="Calibri" w:cs="Calibri"/>
          <w:noProof/>
        </w:rPr>
        <w:t xml:space="preserve"> </w:t>
      </w:r>
      <w:r w:rsidRPr="00051DD9">
        <w:rPr>
          <w:rFonts w:ascii="Calibri" w:hAnsi="Calibri" w:cs="Calibri"/>
          <w:b/>
          <w:bCs/>
          <w:noProof/>
        </w:rPr>
        <w:t>36,</w:t>
      </w:r>
      <w:r w:rsidRPr="00051DD9">
        <w:rPr>
          <w:rFonts w:ascii="Calibri" w:hAnsi="Calibri" w:cs="Calibri"/>
          <w:noProof/>
        </w:rPr>
        <w:t xml:space="preserve"> 2923–2934 (2010).</w:t>
      </w:r>
    </w:p>
    <w:p w14:paraId="2590B5D2" w14:textId="29775231" w:rsidR="006B1012" w:rsidRPr="00051DD9" w:rsidRDefault="006B1012" w:rsidP="001B1161">
      <w:pPr>
        <w:widowControl w:val="0"/>
        <w:autoSpaceDE w:val="0"/>
        <w:autoSpaceDN w:val="0"/>
        <w:adjustRightInd w:val="0"/>
        <w:ind w:left="640" w:hanging="640"/>
        <w:jc w:val="both"/>
        <w:rPr>
          <w:rFonts w:ascii="Calibri" w:hAnsi="Calibri" w:cs="Calibri"/>
          <w:noProof/>
        </w:rPr>
      </w:pPr>
      <w:r w:rsidRPr="00051DD9">
        <w:rPr>
          <w:rFonts w:ascii="Calibri" w:hAnsi="Calibri" w:cs="Calibri"/>
          <w:noProof/>
        </w:rPr>
        <w:t>5.</w:t>
      </w:r>
      <w:r w:rsidRPr="00051DD9">
        <w:rPr>
          <w:rFonts w:ascii="Calibri" w:hAnsi="Calibri" w:cs="Calibri"/>
          <w:noProof/>
        </w:rPr>
        <w:tab/>
        <w:t>Johnson, B. W., Crain, S., Thornton, R., Tesan, G.</w:t>
      </w:r>
      <w:r w:rsidR="00200907">
        <w:rPr>
          <w:rFonts w:ascii="Calibri" w:hAnsi="Calibri" w:cs="Calibri"/>
          <w:noProof/>
        </w:rPr>
        <w:t>,</w:t>
      </w:r>
      <w:r w:rsidRPr="00051DD9">
        <w:rPr>
          <w:rFonts w:ascii="Calibri" w:hAnsi="Calibri" w:cs="Calibri"/>
          <w:noProof/>
        </w:rPr>
        <w:t xml:space="preserve"> Reid, M. Measurement of brain function in pre-school children using a custom sized whole-head MEG sensor array. </w:t>
      </w:r>
      <w:r w:rsidRPr="00051DD9">
        <w:rPr>
          <w:rFonts w:ascii="Calibri" w:hAnsi="Calibri" w:cs="Calibri"/>
          <w:i/>
          <w:iCs/>
          <w:noProof/>
        </w:rPr>
        <w:t>Clin</w:t>
      </w:r>
      <w:r w:rsidR="00EA40D8" w:rsidRPr="00051DD9">
        <w:rPr>
          <w:rFonts w:ascii="Calibri" w:hAnsi="Calibri" w:cs="Calibri"/>
          <w:i/>
          <w:iCs/>
          <w:noProof/>
        </w:rPr>
        <w:t>ical</w:t>
      </w:r>
      <w:r w:rsidRPr="00051DD9">
        <w:rPr>
          <w:rFonts w:ascii="Calibri" w:hAnsi="Calibri" w:cs="Calibri"/>
          <w:i/>
          <w:iCs/>
          <w:noProof/>
        </w:rPr>
        <w:t xml:space="preserve"> Neurophysiol</w:t>
      </w:r>
      <w:r w:rsidR="00EA40D8" w:rsidRPr="00051DD9">
        <w:rPr>
          <w:rFonts w:ascii="Calibri" w:hAnsi="Calibri" w:cs="Calibri"/>
          <w:i/>
          <w:iCs/>
          <w:noProof/>
        </w:rPr>
        <w:t>ogy</w:t>
      </w:r>
      <w:r w:rsidRPr="00051DD9">
        <w:rPr>
          <w:rFonts w:ascii="Calibri" w:hAnsi="Calibri" w:cs="Calibri"/>
          <w:i/>
          <w:iCs/>
          <w:noProof/>
        </w:rPr>
        <w:t>.</w:t>
      </w:r>
      <w:r w:rsidRPr="00051DD9">
        <w:rPr>
          <w:rFonts w:ascii="Calibri" w:hAnsi="Calibri" w:cs="Calibri"/>
          <w:noProof/>
        </w:rPr>
        <w:t xml:space="preserve"> </w:t>
      </w:r>
      <w:r w:rsidRPr="00051DD9">
        <w:rPr>
          <w:rFonts w:ascii="Calibri" w:hAnsi="Calibri" w:cs="Calibri"/>
          <w:b/>
          <w:bCs/>
          <w:noProof/>
        </w:rPr>
        <w:t>121,</w:t>
      </w:r>
      <w:r w:rsidRPr="00051DD9">
        <w:rPr>
          <w:rFonts w:ascii="Calibri" w:hAnsi="Calibri" w:cs="Calibri"/>
          <w:noProof/>
        </w:rPr>
        <w:t xml:space="preserve"> 340–9 (2010).</w:t>
      </w:r>
    </w:p>
    <w:p w14:paraId="3B9C1141" w14:textId="3DED244B" w:rsidR="006B1012" w:rsidRPr="00051DD9" w:rsidRDefault="006B1012" w:rsidP="001B1161">
      <w:pPr>
        <w:widowControl w:val="0"/>
        <w:autoSpaceDE w:val="0"/>
        <w:autoSpaceDN w:val="0"/>
        <w:adjustRightInd w:val="0"/>
        <w:ind w:left="640" w:hanging="640"/>
        <w:jc w:val="both"/>
        <w:rPr>
          <w:rFonts w:ascii="Calibri" w:hAnsi="Calibri" w:cs="Calibri"/>
          <w:noProof/>
        </w:rPr>
      </w:pPr>
      <w:r w:rsidRPr="00051DD9">
        <w:rPr>
          <w:rFonts w:ascii="Calibri" w:hAnsi="Calibri" w:cs="Calibri"/>
          <w:noProof/>
        </w:rPr>
        <w:t>6.</w:t>
      </w:r>
      <w:r w:rsidRPr="00051DD9">
        <w:rPr>
          <w:rFonts w:ascii="Calibri" w:hAnsi="Calibri" w:cs="Calibri"/>
          <w:noProof/>
        </w:rPr>
        <w:tab/>
        <w:t>He, W., Brock, J.</w:t>
      </w:r>
      <w:r w:rsidR="00200907">
        <w:rPr>
          <w:rFonts w:ascii="Calibri" w:hAnsi="Calibri" w:cs="Calibri"/>
          <w:noProof/>
        </w:rPr>
        <w:t>,</w:t>
      </w:r>
      <w:r w:rsidRPr="00051DD9">
        <w:rPr>
          <w:rFonts w:ascii="Calibri" w:hAnsi="Calibri" w:cs="Calibri"/>
          <w:noProof/>
        </w:rPr>
        <w:t xml:space="preserve"> Johnson, B. W. Face-sensitive brain responses measured from a four-year-old child with a custom-sized child MEG system. </w:t>
      </w:r>
      <w:r w:rsidRPr="00051DD9">
        <w:rPr>
          <w:rFonts w:ascii="Calibri" w:hAnsi="Calibri" w:cs="Calibri"/>
          <w:i/>
          <w:iCs/>
          <w:noProof/>
        </w:rPr>
        <w:t>J</w:t>
      </w:r>
      <w:r w:rsidR="006B28C9" w:rsidRPr="00051DD9">
        <w:rPr>
          <w:rFonts w:ascii="Calibri" w:hAnsi="Calibri" w:cs="Calibri"/>
          <w:i/>
          <w:iCs/>
          <w:noProof/>
        </w:rPr>
        <w:t>ournal of</w:t>
      </w:r>
      <w:r w:rsidRPr="00051DD9">
        <w:rPr>
          <w:rFonts w:ascii="Calibri" w:hAnsi="Calibri" w:cs="Calibri"/>
          <w:i/>
          <w:iCs/>
          <w:noProof/>
        </w:rPr>
        <w:t xml:space="preserve"> Neurosci</w:t>
      </w:r>
      <w:r w:rsidR="006B28C9" w:rsidRPr="00051DD9">
        <w:rPr>
          <w:rFonts w:ascii="Calibri" w:hAnsi="Calibri" w:cs="Calibri"/>
          <w:i/>
          <w:iCs/>
          <w:noProof/>
        </w:rPr>
        <w:t>ence</w:t>
      </w:r>
      <w:r w:rsidRPr="00051DD9">
        <w:rPr>
          <w:rFonts w:ascii="Calibri" w:hAnsi="Calibri" w:cs="Calibri"/>
          <w:i/>
          <w:iCs/>
          <w:noProof/>
        </w:rPr>
        <w:t xml:space="preserve"> Methods</w:t>
      </w:r>
      <w:r w:rsidR="006B28C9" w:rsidRPr="00051DD9">
        <w:rPr>
          <w:rFonts w:ascii="Calibri" w:hAnsi="Calibri" w:cs="Calibri"/>
          <w:i/>
          <w:iCs/>
          <w:noProof/>
        </w:rPr>
        <w:t>.</w:t>
      </w:r>
      <w:r w:rsidRPr="00051DD9">
        <w:rPr>
          <w:rFonts w:ascii="Calibri" w:hAnsi="Calibri" w:cs="Calibri"/>
          <w:noProof/>
        </w:rPr>
        <w:t xml:space="preserve"> </w:t>
      </w:r>
      <w:r w:rsidRPr="00051DD9">
        <w:rPr>
          <w:rFonts w:ascii="Calibri" w:hAnsi="Calibri" w:cs="Calibri"/>
          <w:b/>
          <w:bCs/>
          <w:noProof/>
        </w:rPr>
        <w:t>222,</w:t>
      </w:r>
      <w:r w:rsidRPr="00051DD9">
        <w:rPr>
          <w:rFonts w:ascii="Calibri" w:hAnsi="Calibri" w:cs="Calibri"/>
          <w:noProof/>
        </w:rPr>
        <w:t xml:space="preserve"> 213–217 (2014).</w:t>
      </w:r>
    </w:p>
    <w:p w14:paraId="6D4ECDE4" w14:textId="547F48B4" w:rsidR="006B1012" w:rsidRPr="00051DD9" w:rsidRDefault="006B1012" w:rsidP="001B1161">
      <w:pPr>
        <w:widowControl w:val="0"/>
        <w:autoSpaceDE w:val="0"/>
        <w:autoSpaceDN w:val="0"/>
        <w:adjustRightInd w:val="0"/>
        <w:ind w:left="640" w:hanging="640"/>
        <w:jc w:val="both"/>
        <w:rPr>
          <w:rFonts w:ascii="Calibri" w:hAnsi="Calibri" w:cs="Calibri"/>
          <w:noProof/>
        </w:rPr>
      </w:pPr>
      <w:r w:rsidRPr="00051DD9">
        <w:rPr>
          <w:rFonts w:ascii="Calibri" w:hAnsi="Calibri" w:cs="Calibri"/>
          <w:noProof/>
        </w:rPr>
        <w:t>7.</w:t>
      </w:r>
      <w:r w:rsidRPr="00051DD9">
        <w:rPr>
          <w:rFonts w:ascii="Calibri" w:hAnsi="Calibri" w:cs="Calibri"/>
          <w:noProof/>
        </w:rPr>
        <w:tab/>
        <w:t>Brock, J.</w:t>
      </w:r>
      <w:r w:rsidR="00200907">
        <w:rPr>
          <w:rFonts w:ascii="Calibri" w:hAnsi="Calibri" w:cs="Calibri"/>
          <w:noProof/>
        </w:rPr>
        <w:t>,</w:t>
      </w:r>
      <w:r w:rsidRPr="00051DD9">
        <w:rPr>
          <w:rFonts w:ascii="Calibri" w:hAnsi="Calibri" w:cs="Calibri"/>
          <w:noProof/>
        </w:rPr>
        <w:t xml:space="preserve"> Sowman, P. Meg for </w:t>
      </w:r>
      <w:r w:rsidR="00EB0F3A">
        <w:rPr>
          <w:rFonts w:ascii="Calibri" w:hAnsi="Calibri" w:cs="Calibri"/>
          <w:noProof/>
        </w:rPr>
        <w:t>k</w:t>
      </w:r>
      <w:r w:rsidRPr="00051DD9">
        <w:rPr>
          <w:rFonts w:ascii="Calibri" w:hAnsi="Calibri" w:cs="Calibri"/>
          <w:noProof/>
        </w:rPr>
        <w:t xml:space="preserve">ids: </w:t>
      </w:r>
      <w:r w:rsidR="00EB0F3A">
        <w:rPr>
          <w:rFonts w:ascii="Calibri" w:hAnsi="Calibri" w:cs="Calibri"/>
          <w:noProof/>
        </w:rPr>
        <w:t>l</w:t>
      </w:r>
      <w:r w:rsidRPr="00051DD9">
        <w:rPr>
          <w:rFonts w:ascii="Calibri" w:hAnsi="Calibri" w:cs="Calibri"/>
          <w:noProof/>
        </w:rPr>
        <w:t xml:space="preserve">istening to </w:t>
      </w:r>
      <w:r w:rsidR="00EB0F3A">
        <w:rPr>
          <w:rFonts w:ascii="Calibri" w:hAnsi="Calibri" w:cs="Calibri"/>
          <w:noProof/>
        </w:rPr>
        <w:t>y</w:t>
      </w:r>
      <w:r w:rsidRPr="00051DD9">
        <w:rPr>
          <w:rFonts w:ascii="Calibri" w:hAnsi="Calibri" w:cs="Calibri"/>
          <w:noProof/>
        </w:rPr>
        <w:t xml:space="preserve">our </w:t>
      </w:r>
      <w:r w:rsidR="00EB0F3A">
        <w:rPr>
          <w:rFonts w:ascii="Calibri" w:hAnsi="Calibri" w:cs="Calibri"/>
          <w:noProof/>
        </w:rPr>
        <w:t>b</w:t>
      </w:r>
      <w:r w:rsidRPr="00051DD9">
        <w:rPr>
          <w:rFonts w:ascii="Calibri" w:hAnsi="Calibri" w:cs="Calibri"/>
          <w:noProof/>
        </w:rPr>
        <w:t xml:space="preserve">rain with </w:t>
      </w:r>
      <w:r w:rsidR="00EB0F3A">
        <w:rPr>
          <w:rFonts w:ascii="Calibri" w:hAnsi="Calibri" w:cs="Calibri"/>
          <w:noProof/>
        </w:rPr>
        <w:t>s</w:t>
      </w:r>
      <w:r w:rsidRPr="00051DD9">
        <w:rPr>
          <w:rFonts w:ascii="Calibri" w:hAnsi="Calibri" w:cs="Calibri"/>
          <w:noProof/>
        </w:rPr>
        <w:t>uper-</w:t>
      </w:r>
      <w:r w:rsidR="00EB0F3A">
        <w:rPr>
          <w:rFonts w:ascii="Calibri" w:hAnsi="Calibri" w:cs="Calibri"/>
          <w:noProof/>
        </w:rPr>
        <w:t>c</w:t>
      </w:r>
      <w:r w:rsidRPr="00051DD9">
        <w:rPr>
          <w:rFonts w:ascii="Calibri" w:hAnsi="Calibri" w:cs="Calibri"/>
          <w:noProof/>
        </w:rPr>
        <w:t xml:space="preserve">ool SQUIDs. </w:t>
      </w:r>
      <w:r w:rsidRPr="00051DD9">
        <w:rPr>
          <w:rFonts w:ascii="Calibri" w:hAnsi="Calibri" w:cs="Calibri"/>
          <w:i/>
          <w:iCs/>
          <w:noProof/>
        </w:rPr>
        <w:t>Front</w:t>
      </w:r>
      <w:r w:rsidR="00CA0E67" w:rsidRPr="00051DD9">
        <w:rPr>
          <w:rFonts w:ascii="Calibri" w:hAnsi="Calibri" w:cs="Calibri"/>
          <w:i/>
          <w:iCs/>
          <w:noProof/>
        </w:rPr>
        <w:t>iers for</w:t>
      </w:r>
      <w:r w:rsidRPr="00051DD9">
        <w:rPr>
          <w:rFonts w:ascii="Calibri" w:hAnsi="Calibri" w:cs="Calibri"/>
          <w:i/>
          <w:iCs/>
          <w:noProof/>
        </w:rPr>
        <w:t xml:space="preserve"> Young Minds</w:t>
      </w:r>
      <w:r w:rsidR="00CA0E67" w:rsidRPr="00051DD9">
        <w:rPr>
          <w:rFonts w:ascii="Calibri" w:hAnsi="Calibri" w:cs="Calibri"/>
          <w:i/>
          <w:iCs/>
          <w:noProof/>
        </w:rPr>
        <w:t>.</w:t>
      </w:r>
      <w:r w:rsidRPr="00051DD9">
        <w:rPr>
          <w:rFonts w:ascii="Calibri" w:hAnsi="Calibri" w:cs="Calibri"/>
          <w:noProof/>
        </w:rPr>
        <w:t xml:space="preserve"> </w:t>
      </w:r>
      <w:r w:rsidRPr="00051DD9">
        <w:rPr>
          <w:rFonts w:ascii="Calibri" w:hAnsi="Calibri" w:cs="Calibri"/>
          <w:b/>
          <w:bCs/>
          <w:noProof/>
        </w:rPr>
        <w:t>2,</w:t>
      </w:r>
      <w:r w:rsidRPr="00051DD9">
        <w:rPr>
          <w:rFonts w:ascii="Calibri" w:hAnsi="Calibri" w:cs="Calibri"/>
          <w:noProof/>
        </w:rPr>
        <w:t xml:space="preserve"> 10–13 (2014).</w:t>
      </w:r>
    </w:p>
    <w:p w14:paraId="033D9785" w14:textId="74BF92BC" w:rsidR="006B1012" w:rsidRPr="00051DD9" w:rsidRDefault="006B1012" w:rsidP="001B1161">
      <w:pPr>
        <w:widowControl w:val="0"/>
        <w:autoSpaceDE w:val="0"/>
        <w:autoSpaceDN w:val="0"/>
        <w:adjustRightInd w:val="0"/>
        <w:ind w:left="640" w:hanging="640"/>
        <w:jc w:val="both"/>
        <w:rPr>
          <w:rFonts w:ascii="Calibri" w:hAnsi="Calibri" w:cs="Calibri"/>
          <w:noProof/>
        </w:rPr>
      </w:pPr>
      <w:r w:rsidRPr="00051DD9">
        <w:rPr>
          <w:rFonts w:ascii="Calibri" w:hAnsi="Calibri" w:cs="Calibri"/>
          <w:noProof/>
        </w:rPr>
        <w:t>8.</w:t>
      </w:r>
      <w:r w:rsidRPr="00051DD9">
        <w:rPr>
          <w:rFonts w:ascii="Calibri" w:hAnsi="Calibri" w:cs="Calibri"/>
          <w:noProof/>
        </w:rPr>
        <w:tab/>
        <w:t xml:space="preserve">Gross, J. </w:t>
      </w:r>
      <w:r w:rsidRPr="00051DD9">
        <w:rPr>
          <w:rFonts w:ascii="Calibri" w:hAnsi="Calibri" w:cs="Calibri"/>
          <w:i/>
          <w:iCs/>
          <w:noProof/>
        </w:rPr>
        <w:t>et al.</w:t>
      </w:r>
      <w:r w:rsidRPr="00051DD9">
        <w:rPr>
          <w:rFonts w:ascii="Calibri" w:hAnsi="Calibri" w:cs="Calibri"/>
          <w:noProof/>
        </w:rPr>
        <w:t xml:space="preserve"> Good practice for conducting and reporting MEG research. </w:t>
      </w:r>
      <w:r w:rsidRPr="00051DD9">
        <w:rPr>
          <w:rFonts w:ascii="Calibri" w:hAnsi="Calibri" w:cs="Calibri"/>
          <w:i/>
          <w:iCs/>
          <w:noProof/>
        </w:rPr>
        <w:t>Neuroimage</w:t>
      </w:r>
      <w:r w:rsidR="00CA0E67" w:rsidRPr="00051DD9">
        <w:rPr>
          <w:rFonts w:ascii="Calibri" w:hAnsi="Calibri" w:cs="Calibri"/>
          <w:i/>
          <w:iCs/>
          <w:noProof/>
        </w:rPr>
        <w:t>.</w:t>
      </w:r>
      <w:r w:rsidRPr="00051DD9">
        <w:rPr>
          <w:rFonts w:ascii="Calibri" w:hAnsi="Calibri" w:cs="Calibri"/>
          <w:noProof/>
        </w:rPr>
        <w:t xml:space="preserve"> </w:t>
      </w:r>
      <w:r w:rsidRPr="00051DD9">
        <w:rPr>
          <w:rFonts w:ascii="Calibri" w:hAnsi="Calibri" w:cs="Calibri"/>
          <w:b/>
          <w:bCs/>
          <w:noProof/>
        </w:rPr>
        <w:t>65,</w:t>
      </w:r>
      <w:r w:rsidRPr="00051DD9">
        <w:rPr>
          <w:rFonts w:ascii="Calibri" w:hAnsi="Calibri" w:cs="Calibri"/>
          <w:noProof/>
        </w:rPr>
        <w:t xml:space="preserve"> 349–363 (2013).</w:t>
      </w:r>
    </w:p>
    <w:p w14:paraId="6CEA8E2C" w14:textId="12C0BC1D" w:rsidR="006B1012" w:rsidRPr="00051DD9" w:rsidRDefault="006B1012" w:rsidP="001B1161">
      <w:pPr>
        <w:widowControl w:val="0"/>
        <w:autoSpaceDE w:val="0"/>
        <w:autoSpaceDN w:val="0"/>
        <w:adjustRightInd w:val="0"/>
        <w:ind w:left="640" w:hanging="640"/>
        <w:jc w:val="both"/>
        <w:rPr>
          <w:rFonts w:ascii="Calibri" w:hAnsi="Calibri" w:cs="Calibri"/>
          <w:noProof/>
        </w:rPr>
      </w:pPr>
      <w:r w:rsidRPr="00051DD9">
        <w:rPr>
          <w:rFonts w:ascii="Calibri" w:hAnsi="Calibri" w:cs="Calibri"/>
          <w:noProof/>
        </w:rPr>
        <w:t>9.</w:t>
      </w:r>
      <w:r w:rsidRPr="00051DD9">
        <w:rPr>
          <w:rFonts w:ascii="Calibri" w:hAnsi="Calibri" w:cs="Calibri"/>
          <w:noProof/>
        </w:rPr>
        <w:tab/>
        <w:t xml:space="preserve">Oyama, D. </w:t>
      </w:r>
      <w:r w:rsidRPr="00051DD9">
        <w:rPr>
          <w:rFonts w:ascii="Calibri" w:hAnsi="Calibri" w:cs="Calibri"/>
          <w:i/>
          <w:iCs/>
          <w:noProof/>
        </w:rPr>
        <w:t>et al.</w:t>
      </w:r>
      <w:r w:rsidRPr="00051DD9">
        <w:rPr>
          <w:rFonts w:ascii="Calibri" w:hAnsi="Calibri" w:cs="Calibri"/>
          <w:noProof/>
        </w:rPr>
        <w:t xml:space="preserve"> Real-Time </w:t>
      </w:r>
      <w:r w:rsidR="00EB0F3A">
        <w:rPr>
          <w:rFonts w:ascii="Calibri" w:hAnsi="Calibri" w:cs="Calibri"/>
          <w:noProof/>
        </w:rPr>
        <w:t>c</w:t>
      </w:r>
      <w:r w:rsidRPr="00051DD9">
        <w:rPr>
          <w:rFonts w:ascii="Calibri" w:hAnsi="Calibri" w:cs="Calibri"/>
          <w:noProof/>
        </w:rPr>
        <w:t xml:space="preserve">oil </w:t>
      </w:r>
      <w:r w:rsidR="00EB0F3A">
        <w:rPr>
          <w:rFonts w:ascii="Calibri" w:hAnsi="Calibri" w:cs="Calibri"/>
          <w:noProof/>
        </w:rPr>
        <w:t>p</w:t>
      </w:r>
      <w:r w:rsidRPr="00051DD9">
        <w:rPr>
          <w:rFonts w:ascii="Calibri" w:hAnsi="Calibri" w:cs="Calibri"/>
          <w:noProof/>
        </w:rPr>
        <w:t xml:space="preserve">osition </w:t>
      </w:r>
      <w:r w:rsidR="00EB0F3A">
        <w:rPr>
          <w:rFonts w:ascii="Calibri" w:hAnsi="Calibri" w:cs="Calibri"/>
          <w:noProof/>
        </w:rPr>
        <w:t>m</w:t>
      </w:r>
      <w:r w:rsidRPr="00051DD9">
        <w:rPr>
          <w:rFonts w:ascii="Calibri" w:hAnsi="Calibri" w:cs="Calibri"/>
          <w:noProof/>
        </w:rPr>
        <w:t xml:space="preserve">onitoring </w:t>
      </w:r>
      <w:r w:rsidR="00EB0F3A">
        <w:rPr>
          <w:rFonts w:ascii="Calibri" w:hAnsi="Calibri" w:cs="Calibri"/>
          <w:noProof/>
        </w:rPr>
        <w:t>s</w:t>
      </w:r>
      <w:r w:rsidRPr="00051DD9">
        <w:rPr>
          <w:rFonts w:ascii="Calibri" w:hAnsi="Calibri" w:cs="Calibri"/>
          <w:noProof/>
        </w:rPr>
        <w:t xml:space="preserve">ystem for </w:t>
      </w:r>
      <w:r w:rsidR="00EB0F3A">
        <w:rPr>
          <w:rFonts w:ascii="Calibri" w:hAnsi="Calibri" w:cs="Calibri"/>
          <w:noProof/>
        </w:rPr>
        <w:t>b</w:t>
      </w:r>
      <w:r w:rsidRPr="00051DD9">
        <w:rPr>
          <w:rFonts w:ascii="Calibri" w:hAnsi="Calibri" w:cs="Calibri"/>
          <w:noProof/>
        </w:rPr>
        <w:t xml:space="preserve">iomagnetic </w:t>
      </w:r>
      <w:r w:rsidR="00EB0F3A">
        <w:rPr>
          <w:rFonts w:ascii="Calibri" w:hAnsi="Calibri" w:cs="Calibri"/>
          <w:noProof/>
        </w:rPr>
        <w:t>m</w:t>
      </w:r>
      <w:r w:rsidRPr="00051DD9">
        <w:rPr>
          <w:rFonts w:ascii="Calibri" w:hAnsi="Calibri" w:cs="Calibri"/>
          <w:noProof/>
        </w:rPr>
        <w:t xml:space="preserve">easurements. </w:t>
      </w:r>
      <w:r w:rsidRPr="00051DD9">
        <w:rPr>
          <w:rFonts w:ascii="Calibri" w:hAnsi="Calibri" w:cs="Calibri"/>
          <w:i/>
          <w:iCs/>
          <w:noProof/>
        </w:rPr>
        <w:t>Phys</w:t>
      </w:r>
      <w:r w:rsidR="00CA0E67" w:rsidRPr="00051DD9">
        <w:rPr>
          <w:rFonts w:ascii="Calibri" w:hAnsi="Calibri" w:cs="Calibri"/>
          <w:i/>
          <w:iCs/>
          <w:noProof/>
        </w:rPr>
        <w:t xml:space="preserve">ics </w:t>
      </w:r>
      <w:r w:rsidRPr="00051DD9">
        <w:rPr>
          <w:rFonts w:ascii="Calibri" w:hAnsi="Calibri" w:cs="Calibri"/>
          <w:i/>
          <w:iCs/>
          <w:noProof/>
        </w:rPr>
        <w:t>Procedia</w:t>
      </w:r>
      <w:r w:rsidR="00CA0E67" w:rsidRPr="00051DD9">
        <w:rPr>
          <w:rFonts w:ascii="Calibri" w:hAnsi="Calibri" w:cs="Calibri"/>
          <w:i/>
          <w:iCs/>
          <w:noProof/>
        </w:rPr>
        <w:t>.</w:t>
      </w:r>
      <w:r w:rsidRPr="00051DD9">
        <w:rPr>
          <w:rFonts w:ascii="Calibri" w:hAnsi="Calibri" w:cs="Calibri"/>
          <w:noProof/>
        </w:rPr>
        <w:t xml:space="preserve"> </w:t>
      </w:r>
      <w:r w:rsidRPr="00051DD9">
        <w:rPr>
          <w:rFonts w:ascii="Calibri" w:hAnsi="Calibri" w:cs="Calibri"/>
          <w:b/>
          <w:bCs/>
          <w:noProof/>
        </w:rPr>
        <w:t>36,</w:t>
      </w:r>
      <w:r w:rsidRPr="00051DD9">
        <w:rPr>
          <w:rFonts w:ascii="Calibri" w:hAnsi="Calibri" w:cs="Calibri"/>
          <w:noProof/>
        </w:rPr>
        <w:t xml:space="preserve"> 280–285 (2012).</w:t>
      </w:r>
    </w:p>
    <w:p w14:paraId="7D5D2B6A" w14:textId="7A0E8DA8" w:rsidR="006B1012" w:rsidRPr="00051DD9" w:rsidRDefault="006B1012" w:rsidP="001B1161">
      <w:pPr>
        <w:widowControl w:val="0"/>
        <w:autoSpaceDE w:val="0"/>
        <w:autoSpaceDN w:val="0"/>
        <w:adjustRightInd w:val="0"/>
        <w:ind w:left="640" w:hanging="640"/>
        <w:jc w:val="both"/>
        <w:rPr>
          <w:rFonts w:ascii="Calibri" w:hAnsi="Calibri" w:cs="Calibri"/>
          <w:noProof/>
        </w:rPr>
      </w:pPr>
      <w:r w:rsidRPr="00051DD9">
        <w:rPr>
          <w:rFonts w:ascii="Calibri" w:hAnsi="Calibri" w:cs="Calibri"/>
          <w:noProof/>
        </w:rPr>
        <w:t>10.</w:t>
      </w:r>
      <w:r w:rsidRPr="00051DD9">
        <w:rPr>
          <w:rFonts w:ascii="Calibri" w:hAnsi="Calibri" w:cs="Calibri"/>
          <w:noProof/>
        </w:rPr>
        <w:tab/>
        <w:t>de Cheveigné, A.</w:t>
      </w:r>
      <w:r w:rsidR="00200907">
        <w:rPr>
          <w:rFonts w:ascii="Calibri" w:hAnsi="Calibri" w:cs="Calibri"/>
          <w:noProof/>
        </w:rPr>
        <w:t>,</w:t>
      </w:r>
      <w:r w:rsidRPr="00051DD9">
        <w:rPr>
          <w:rFonts w:ascii="Calibri" w:hAnsi="Calibri" w:cs="Calibri"/>
          <w:noProof/>
        </w:rPr>
        <w:t xml:space="preserve"> Simon, J. Z. Denoising based on spatial filtering. </w:t>
      </w:r>
      <w:r w:rsidRPr="00051DD9">
        <w:rPr>
          <w:rFonts w:ascii="Calibri" w:hAnsi="Calibri" w:cs="Calibri"/>
          <w:i/>
          <w:iCs/>
          <w:noProof/>
        </w:rPr>
        <w:t>J</w:t>
      </w:r>
      <w:r w:rsidR="00493DF6" w:rsidRPr="00051DD9">
        <w:rPr>
          <w:rFonts w:ascii="Calibri" w:hAnsi="Calibri" w:cs="Calibri"/>
          <w:i/>
          <w:iCs/>
          <w:noProof/>
        </w:rPr>
        <w:t>ournal of</w:t>
      </w:r>
      <w:r w:rsidRPr="00051DD9">
        <w:rPr>
          <w:rFonts w:ascii="Calibri" w:hAnsi="Calibri" w:cs="Calibri"/>
          <w:i/>
          <w:iCs/>
          <w:noProof/>
        </w:rPr>
        <w:t xml:space="preserve"> Neurosci</w:t>
      </w:r>
      <w:r w:rsidR="00493DF6" w:rsidRPr="00051DD9">
        <w:rPr>
          <w:rFonts w:ascii="Calibri" w:hAnsi="Calibri" w:cs="Calibri"/>
          <w:i/>
          <w:iCs/>
          <w:noProof/>
        </w:rPr>
        <w:t>ence</w:t>
      </w:r>
      <w:r w:rsidRPr="00051DD9">
        <w:rPr>
          <w:rFonts w:ascii="Calibri" w:hAnsi="Calibri" w:cs="Calibri"/>
          <w:i/>
          <w:iCs/>
          <w:noProof/>
        </w:rPr>
        <w:t xml:space="preserve"> Methods</w:t>
      </w:r>
      <w:r w:rsidR="00493DF6" w:rsidRPr="00051DD9">
        <w:rPr>
          <w:rFonts w:ascii="Calibri" w:hAnsi="Calibri" w:cs="Calibri"/>
          <w:i/>
          <w:iCs/>
          <w:noProof/>
        </w:rPr>
        <w:t>.</w:t>
      </w:r>
      <w:r w:rsidRPr="00051DD9">
        <w:rPr>
          <w:rFonts w:ascii="Calibri" w:hAnsi="Calibri" w:cs="Calibri"/>
          <w:noProof/>
        </w:rPr>
        <w:t xml:space="preserve"> </w:t>
      </w:r>
      <w:r w:rsidRPr="00051DD9">
        <w:rPr>
          <w:rFonts w:ascii="Calibri" w:hAnsi="Calibri" w:cs="Calibri"/>
          <w:b/>
          <w:bCs/>
          <w:noProof/>
        </w:rPr>
        <w:t>171,</w:t>
      </w:r>
      <w:r w:rsidRPr="00051DD9">
        <w:rPr>
          <w:rFonts w:ascii="Calibri" w:hAnsi="Calibri" w:cs="Calibri"/>
          <w:noProof/>
        </w:rPr>
        <w:t xml:space="preserve"> 331–339 (2008).</w:t>
      </w:r>
    </w:p>
    <w:p w14:paraId="7A5774F8" w14:textId="1AA566D4" w:rsidR="006B1012" w:rsidRPr="00051DD9" w:rsidRDefault="006B1012" w:rsidP="001B1161">
      <w:pPr>
        <w:widowControl w:val="0"/>
        <w:autoSpaceDE w:val="0"/>
        <w:autoSpaceDN w:val="0"/>
        <w:adjustRightInd w:val="0"/>
        <w:ind w:left="640" w:hanging="640"/>
        <w:jc w:val="both"/>
        <w:rPr>
          <w:rFonts w:ascii="Calibri" w:hAnsi="Calibri" w:cs="Calibri"/>
          <w:noProof/>
        </w:rPr>
      </w:pPr>
      <w:r w:rsidRPr="00051DD9">
        <w:rPr>
          <w:rFonts w:ascii="Calibri" w:hAnsi="Calibri" w:cs="Calibri"/>
          <w:noProof/>
        </w:rPr>
        <w:t>11.</w:t>
      </w:r>
      <w:r w:rsidRPr="00051DD9">
        <w:rPr>
          <w:rFonts w:ascii="Calibri" w:hAnsi="Calibri" w:cs="Calibri"/>
          <w:noProof/>
        </w:rPr>
        <w:tab/>
        <w:t>Cheyne, D., Jobst, C., Tesan, G., Crain, S.</w:t>
      </w:r>
      <w:r w:rsidR="00200907">
        <w:rPr>
          <w:rFonts w:ascii="Calibri" w:hAnsi="Calibri" w:cs="Calibri"/>
          <w:noProof/>
        </w:rPr>
        <w:t>,</w:t>
      </w:r>
      <w:r w:rsidRPr="00051DD9">
        <w:rPr>
          <w:rFonts w:ascii="Calibri" w:hAnsi="Calibri" w:cs="Calibri"/>
          <w:noProof/>
        </w:rPr>
        <w:t xml:space="preserve"> Johnson, B. Movement-related neuromagnetic fields in preschool age children. </w:t>
      </w:r>
      <w:r w:rsidRPr="00051DD9">
        <w:rPr>
          <w:rFonts w:ascii="Calibri" w:hAnsi="Calibri" w:cs="Calibri"/>
          <w:i/>
          <w:iCs/>
          <w:noProof/>
        </w:rPr>
        <w:t>Hum</w:t>
      </w:r>
      <w:r w:rsidR="00532D89" w:rsidRPr="00051DD9">
        <w:rPr>
          <w:rFonts w:ascii="Calibri" w:hAnsi="Calibri" w:cs="Calibri"/>
          <w:i/>
          <w:iCs/>
          <w:noProof/>
        </w:rPr>
        <w:t>an</w:t>
      </w:r>
      <w:r w:rsidRPr="00051DD9">
        <w:rPr>
          <w:rFonts w:ascii="Calibri" w:hAnsi="Calibri" w:cs="Calibri"/>
          <w:i/>
          <w:iCs/>
          <w:noProof/>
        </w:rPr>
        <w:t xml:space="preserve"> Brain Mapp</w:t>
      </w:r>
      <w:r w:rsidR="00532D89" w:rsidRPr="00051DD9">
        <w:rPr>
          <w:rFonts w:ascii="Calibri" w:hAnsi="Calibri" w:cs="Calibri"/>
          <w:i/>
          <w:iCs/>
          <w:noProof/>
        </w:rPr>
        <w:t>ing</w:t>
      </w:r>
      <w:r w:rsidRPr="00051DD9">
        <w:rPr>
          <w:rFonts w:ascii="Calibri" w:hAnsi="Calibri" w:cs="Calibri"/>
          <w:i/>
          <w:iCs/>
          <w:noProof/>
        </w:rPr>
        <w:t>.</w:t>
      </w:r>
      <w:r w:rsidRPr="00051DD9">
        <w:rPr>
          <w:rFonts w:ascii="Calibri" w:hAnsi="Calibri" w:cs="Calibri"/>
          <w:noProof/>
        </w:rPr>
        <w:t xml:space="preserve"> </w:t>
      </w:r>
      <w:r w:rsidRPr="00051DD9">
        <w:rPr>
          <w:rFonts w:ascii="Calibri" w:hAnsi="Calibri" w:cs="Calibri"/>
          <w:b/>
          <w:bCs/>
          <w:noProof/>
        </w:rPr>
        <w:t>35,</w:t>
      </w:r>
      <w:r w:rsidRPr="00051DD9">
        <w:rPr>
          <w:rFonts w:ascii="Calibri" w:hAnsi="Calibri" w:cs="Calibri"/>
          <w:noProof/>
        </w:rPr>
        <w:t xml:space="preserve"> 4858–4875 (2014).</w:t>
      </w:r>
    </w:p>
    <w:p w14:paraId="082F4ADA" w14:textId="5ED757A9" w:rsidR="006B1012" w:rsidRPr="00051DD9" w:rsidRDefault="006B1012" w:rsidP="001B1161">
      <w:pPr>
        <w:widowControl w:val="0"/>
        <w:autoSpaceDE w:val="0"/>
        <w:autoSpaceDN w:val="0"/>
        <w:adjustRightInd w:val="0"/>
        <w:ind w:left="640" w:hanging="640"/>
        <w:jc w:val="both"/>
        <w:rPr>
          <w:rFonts w:ascii="Calibri" w:hAnsi="Calibri" w:cs="Calibri"/>
          <w:noProof/>
        </w:rPr>
      </w:pPr>
      <w:r w:rsidRPr="00051DD9">
        <w:rPr>
          <w:rFonts w:ascii="Calibri" w:hAnsi="Calibri" w:cs="Calibri"/>
          <w:noProof/>
        </w:rPr>
        <w:t>12.</w:t>
      </w:r>
      <w:r w:rsidRPr="00051DD9">
        <w:rPr>
          <w:rFonts w:ascii="Calibri" w:hAnsi="Calibri" w:cs="Calibri"/>
          <w:noProof/>
        </w:rPr>
        <w:tab/>
        <w:t>Näätänen, R., Pakarinen, S., Rinne, T.</w:t>
      </w:r>
      <w:r w:rsidR="00200907">
        <w:rPr>
          <w:rFonts w:ascii="Calibri" w:hAnsi="Calibri" w:cs="Calibri"/>
          <w:noProof/>
        </w:rPr>
        <w:t>,</w:t>
      </w:r>
      <w:r w:rsidRPr="00051DD9">
        <w:rPr>
          <w:rFonts w:ascii="Calibri" w:hAnsi="Calibri" w:cs="Calibri"/>
          <w:noProof/>
        </w:rPr>
        <w:t xml:space="preserve"> Takegata, R. The mismatch negativity (MMN): towards the optimal paradigm. </w:t>
      </w:r>
      <w:r w:rsidRPr="00051DD9">
        <w:rPr>
          <w:rFonts w:ascii="Calibri" w:hAnsi="Calibri" w:cs="Calibri"/>
          <w:i/>
          <w:iCs/>
          <w:noProof/>
        </w:rPr>
        <w:t>Clin</w:t>
      </w:r>
      <w:r w:rsidR="004B4805" w:rsidRPr="00051DD9">
        <w:rPr>
          <w:rFonts w:ascii="Calibri" w:hAnsi="Calibri" w:cs="Calibri"/>
          <w:i/>
          <w:iCs/>
          <w:noProof/>
        </w:rPr>
        <w:t>ical</w:t>
      </w:r>
      <w:r w:rsidRPr="00051DD9">
        <w:rPr>
          <w:rFonts w:ascii="Calibri" w:hAnsi="Calibri" w:cs="Calibri"/>
          <w:i/>
          <w:iCs/>
          <w:noProof/>
        </w:rPr>
        <w:t xml:space="preserve"> Neurophysiol</w:t>
      </w:r>
      <w:r w:rsidR="004B4805" w:rsidRPr="00051DD9">
        <w:rPr>
          <w:rFonts w:ascii="Calibri" w:hAnsi="Calibri" w:cs="Calibri"/>
          <w:i/>
          <w:iCs/>
          <w:noProof/>
        </w:rPr>
        <w:t>ogy</w:t>
      </w:r>
      <w:r w:rsidRPr="00051DD9">
        <w:rPr>
          <w:rFonts w:ascii="Calibri" w:hAnsi="Calibri" w:cs="Calibri"/>
          <w:i/>
          <w:iCs/>
          <w:noProof/>
        </w:rPr>
        <w:t>.</w:t>
      </w:r>
      <w:r w:rsidRPr="00051DD9">
        <w:rPr>
          <w:rFonts w:ascii="Calibri" w:hAnsi="Calibri" w:cs="Calibri"/>
          <w:noProof/>
        </w:rPr>
        <w:t xml:space="preserve"> </w:t>
      </w:r>
      <w:r w:rsidRPr="00051DD9">
        <w:rPr>
          <w:rFonts w:ascii="Calibri" w:hAnsi="Calibri" w:cs="Calibri"/>
          <w:b/>
          <w:bCs/>
          <w:noProof/>
        </w:rPr>
        <w:t>115,</w:t>
      </w:r>
      <w:r w:rsidRPr="00051DD9">
        <w:rPr>
          <w:rFonts w:ascii="Calibri" w:hAnsi="Calibri" w:cs="Calibri"/>
          <w:noProof/>
        </w:rPr>
        <w:t xml:space="preserve"> 140–4 (2004).</w:t>
      </w:r>
    </w:p>
    <w:p w14:paraId="1957514F" w14:textId="34360898" w:rsidR="006B1012" w:rsidRPr="00051DD9" w:rsidRDefault="006B1012" w:rsidP="001B1161">
      <w:pPr>
        <w:widowControl w:val="0"/>
        <w:autoSpaceDE w:val="0"/>
        <w:autoSpaceDN w:val="0"/>
        <w:adjustRightInd w:val="0"/>
        <w:ind w:left="640" w:hanging="640"/>
        <w:jc w:val="both"/>
        <w:rPr>
          <w:rFonts w:ascii="Calibri" w:hAnsi="Calibri" w:cs="Calibri"/>
          <w:noProof/>
        </w:rPr>
      </w:pPr>
      <w:r w:rsidRPr="00051DD9">
        <w:rPr>
          <w:rFonts w:ascii="Calibri" w:hAnsi="Calibri" w:cs="Calibri"/>
          <w:noProof/>
        </w:rPr>
        <w:t>13.</w:t>
      </w:r>
      <w:r w:rsidRPr="00051DD9">
        <w:rPr>
          <w:rFonts w:ascii="Calibri" w:hAnsi="Calibri" w:cs="Calibri"/>
          <w:noProof/>
        </w:rPr>
        <w:tab/>
        <w:t>He, W., Brock, J.</w:t>
      </w:r>
      <w:r w:rsidR="00200907">
        <w:rPr>
          <w:rFonts w:ascii="Calibri" w:hAnsi="Calibri" w:cs="Calibri"/>
          <w:noProof/>
        </w:rPr>
        <w:t>,</w:t>
      </w:r>
      <w:r w:rsidRPr="00051DD9">
        <w:rPr>
          <w:rFonts w:ascii="Calibri" w:hAnsi="Calibri" w:cs="Calibri"/>
          <w:noProof/>
        </w:rPr>
        <w:t xml:space="preserve"> Johnson, B. W. Face processing in the brains of pre-school aged children measured with MEG. </w:t>
      </w:r>
      <w:r w:rsidRPr="00051DD9">
        <w:rPr>
          <w:rFonts w:ascii="Calibri" w:hAnsi="Calibri" w:cs="Calibri"/>
          <w:i/>
          <w:iCs/>
          <w:noProof/>
        </w:rPr>
        <w:t>Neuroimage</w:t>
      </w:r>
      <w:r w:rsidR="004B4805" w:rsidRPr="00051DD9">
        <w:rPr>
          <w:rFonts w:ascii="Calibri" w:hAnsi="Calibri" w:cs="Calibri"/>
          <w:i/>
          <w:iCs/>
          <w:noProof/>
        </w:rPr>
        <w:t>.</w:t>
      </w:r>
      <w:r w:rsidRPr="00051DD9">
        <w:rPr>
          <w:rFonts w:ascii="Calibri" w:hAnsi="Calibri" w:cs="Calibri"/>
          <w:noProof/>
        </w:rPr>
        <w:t xml:space="preserve"> </w:t>
      </w:r>
      <w:r w:rsidRPr="00051DD9">
        <w:rPr>
          <w:rFonts w:ascii="Calibri" w:hAnsi="Calibri" w:cs="Calibri"/>
          <w:b/>
          <w:bCs/>
          <w:noProof/>
        </w:rPr>
        <w:t>106,</w:t>
      </w:r>
      <w:r w:rsidRPr="00051DD9">
        <w:rPr>
          <w:rFonts w:ascii="Calibri" w:hAnsi="Calibri" w:cs="Calibri"/>
          <w:noProof/>
        </w:rPr>
        <w:t xml:space="preserve"> 317–327 (2015).</w:t>
      </w:r>
    </w:p>
    <w:p w14:paraId="45D6FB72" w14:textId="7645C68B" w:rsidR="006B1012" w:rsidRPr="00051DD9" w:rsidRDefault="006B1012" w:rsidP="001B1161">
      <w:pPr>
        <w:widowControl w:val="0"/>
        <w:autoSpaceDE w:val="0"/>
        <w:autoSpaceDN w:val="0"/>
        <w:adjustRightInd w:val="0"/>
        <w:ind w:left="640" w:hanging="640"/>
        <w:jc w:val="both"/>
        <w:rPr>
          <w:rFonts w:ascii="Calibri" w:hAnsi="Calibri" w:cs="Calibri"/>
          <w:noProof/>
        </w:rPr>
      </w:pPr>
      <w:r w:rsidRPr="00051DD9">
        <w:rPr>
          <w:rFonts w:ascii="Calibri" w:hAnsi="Calibri" w:cs="Calibri"/>
          <w:noProof/>
        </w:rPr>
        <w:t>14.</w:t>
      </w:r>
      <w:r w:rsidRPr="00051DD9">
        <w:rPr>
          <w:rFonts w:ascii="Calibri" w:hAnsi="Calibri" w:cs="Calibri"/>
          <w:noProof/>
        </w:rPr>
        <w:tab/>
        <w:t>Wehner, D. T., Hämäläinen, M. S., Mody, M.</w:t>
      </w:r>
      <w:r w:rsidR="00200907">
        <w:rPr>
          <w:rFonts w:ascii="Calibri" w:hAnsi="Calibri" w:cs="Calibri"/>
          <w:noProof/>
        </w:rPr>
        <w:t>,</w:t>
      </w:r>
      <w:r w:rsidRPr="00051DD9">
        <w:rPr>
          <w:rFonts w:ascii="Calibri" w:hAnsi="Calibri" w:cs="Calibri"/>
          <w:noProof/>
        </w:rPr>
        <w:t xml:space="preserve"> Ahlfors, S. P. Head movements of children in MEG: quantification, effects on source estimation, and compensation. </w:t>
      </w:r>
      <w:r w:rsidRPr="00051DD9">
        <w:rPr>
          <w:rFonts w:ascii="Calibri" w:hAnsi="Calibri" w:cs="Calibri"/>
          <w:i/>
          <w:iCs/>
          <w:noProof/>
        </w:rPr>
        <w:t>Neuroimage</w:t>
      </w:r>
      <w:r w:rsidR="004B4805" w:rsidRPr="00051DD9">
        <w:rPr>
          <w:rFonts w:ascii="Calibri" w:hAnsi="Calibri" w:cs="Calibri"/>
          <w:i/>
          <w:iCs/>
          <w:noProof/>
        </w:rPr>
        <w:t>.</w:t>
      </w:r>
      <w:r w:rsidRPr="00051DD9">
        <w:rPr>
          <w:rFonts w:ascii="Calibri" w:hAnsi="Calibri" w:cs="Calibri"/>
          <w:noProof/>
        </w:rPr>
        <w:t xml:space="preserve"> </w:t>
      </w:r>
      <w:r w:rsidRPr="00051DD9">
        <w:rPr>
          <w:rFonts w:ascii="Calibri" w:hAnsi="Calibri" w:cs="Calibri"/>
          <w:b/>
          <w:bCs/>
          <w:noProof/>
        </w:rPr>
        <w:t>40,</w:t>
      </w:r>
      <w:r w:rsidRPr="00051DD9">
        <w:rPr>
          <w:rFonts w:ascii="Calibri" w:hAnsi="Calibri" w:cs="Calibri"/>
          <w:noProof/>
        </w:rPr>
        <w:t xml:space="preserve"> 541–550 (2008).</w:t>
      </w:r>
    </w:p>
    <w:p w14:paraId="095A7EA8" w14:textId="7FE9AEF9" w:rsidR="002C0596" w:rsidRPr="002C0596" w:rsidRDefault="00C65E8D" w:rsidP="00457A58">
      <w:pPr>
        <w:widowControl w:val="0"/>
        <w:autoSpaceDE w:val="0"/>
        <w:autoSpaceDN w:val="0"/>
        <w:adjustRightInd w:val="0"/>
        <w:ind w:left="640" w:hanging="640"/>
        <w:jc w:val="both"/>
        <w:rPr>
          <w:rFonts w:ascii="Calibri" w:hAnsi="Calibri" w:cs="Calibri"/>
          <w:color w:val="808080" w:themeColor="background1" w:themeShade="80"/>
        </w:rPr>
      </w:pPr>
      <w:r w:rsidRPr="002C0596">
        <w:rPr>
          <w:rFonts w:ascii="Calibri" w:hAnsi="Calibri" w:cs="Calibri"/>
          <w:color w:val="808080"/>
        </w:rPr>
        <w:fldChar w:fldCharType="end"/>
      </w:r>
    </w:p>
    <w:sectPr w:rsidR="002C0596" w:rsidRPr="002C0596" w:rsidSect="00200907">
      <w:head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E3C7C" w14:textId="77777777" w:rsidR="00423F7F" w:rsidRDefault="00423F7F" w:rsidP="00621C4E">
      <w:r>
        <w:separator/>
      </w:r>
    </w:p>
  </w:endnote>
  <w:endnote w:type="continuationSeparator" w:id="0">
    <w:p w14:paraId="71CA5B17" w14:textId="77777777" w:rsidR="00423F7F" w:rsidRDefault="00423F7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57A58" w:rsidRDefault="00457A5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441D5" w14:textId="77777777" w:rsidR="00423F7F" w:rsidRDefault="00423F7F" w:rsidP="00621C4E">
      <w:r>
        <w:separator/>
      </w:r>
    </w:p>
  </w:footnote>
  <w:footnote w:type="continuationSeparator" w:id="0">
    <w:p w14:paraId="33DEBF5A" w14:textId="77777777" w:rsidR="00423F7F" w:rsidRDefault="00423F7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57A58" w:rsidRPr="006F06E4" w:rsidRDefault="00457A5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D7299D5" w:rsidR="00457A58" w:rsidRPr="006F06E4" w:rsidRDefault="00457A58" w:rsidP="00C67BBB">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789"/>
    <w:multiLevelType w:val="hybridMultilevel"/>
    <w:tmpl w:val="A44C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71889"/>
    <w:multiLevelType w:val="multilevel"/>
    <w:tmpl w:val="8F8463CA"/>
    <w:lvl w:ilvl="0">
      <w:start w:val="1"/>
      <w:numFmt w:val="upperLetter"/>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64273"/>
    <w:multiLevelType w:val="multilevel"/>
    <w:tmpl w:val="3DAEC792"/>
    <w:lvl w:ilvl="0">
      <w:start w:val="1"/>
      <w:numFmt w:val="decimal"/>
      <w:suff w:val="space"/>
      <w:lvlText w:val="%1."/>
      <w:lvlJc w:val="left"/>
      <w:pPr>
        <w:ind w:left="0" w:firstLine="0"/>
      </w:pPr>
      <w:rPr>
        <w:rFonts w:hint="default"/>
        <w:b/>
        <w:i w:val="0"/>
        <w:sz w:val="28"/>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A383970"/>
    <w:multiLevelType w:val="hybridMultilevel"/>
    <w:tmpl w:val="9ADED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42752B"/>
    <w:multiLevelType w:val="multilevel"/>
    <w:tmpl w:val="C7D6D1B2"/>
    <w:numStyleLink w:val="Style1"/>
  </w:abstractNum>
  <w:abstractNum w:abstractNumId="7" w15:restartNumberingAfterBreak="0">
    <w:nsid w:val="0CCE70B5"/>
    <w:multiLevelType w:val="hybridMultilevel"/>
    <w:tmpl w:val="46E4127E"/>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15:restartNumberingAfterBreak="0">
    <w:nsid w:val="0D1047C5"/>
    <w:multiLevelType w:val="hybridMultilevel"/>
    <w:tmpl w:val="C3147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86B39"/>
    <w:multiLevelType w:val="hybridMultilevel"/>
    <w:tmpl w:val="9546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7D11E8"/>
    <w:multiLevelType w:val="hybridMultilevel"/>
    <w:tmpl w:val="5DC4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89321A"/>
    <w:multiLevelType w:val="hybridMultilevel"/>
    <w:tmpl w:val="B3A8D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35FD1"/>
    <w:multiLevelType w:val="hybridMultilevel"/>
    <w:tmpl w:val="16E4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B950F4"/>
    <w:multiLevelType w:val="hybridMultilevel"/>
    <w:tmpl w:val="BE147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384F6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8B4A75"/>
    <w:multiLevelType w:val="multilevel"/>
    <w:tmpl w:val="BD724FD6"/>
    <w:lvl w:ilvl="0">
      <w:start w:val="1"/>
      <w:numFmt w:val="decimal"/>
      <w:suff w:val="space"/>
      <w:lvlText w:val="%1."/>
      <w:lvlJc w:val="left"/>
      <w:pPr>
        <w:ind w:left="0" w:firstLine="0"/>
      </w:pPr>
      <w:rPr>
        <w:rFonts w:hint="default"/>
        <w:b/>
        <w:i w:val="0"/>
        <w:sz w:val="28"/>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194A69B8"/>
    <w:multiLevelType w:val="hybridMultilevel"/>
    <w:tmpl w:val="43E87E52"/>
    <w:lvl w:ilvl="0" w:tplc="35B4CAEC">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E35F1"/>
    <w:multiLevelType w:val="multilevel"/>
    <w:tmpl w:val="B0681CFA"/>
    <w:lvl w:ilvl="0">
      <w:start w:val="1"/>
      <w:numFmt w:val="decimal"/>
      <w:suff w:val="space"/>
      <w:lvlText w:val="%1."/>
      <w:lvlJc w:val="left"/>
      <w:pPr>
        <w:ind w:left="0" w:firstLine="0"/>
      </w:pPr>
      <w:rPr>
        <w:rFonts w:hint="default"/>
        <w:b/>
        <w:i w:val="0"/>
        <w:sz w:val="28"/>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25487A76"/>
    <w:multiLevelType w:val="hybridMultilevel"/>
    <w:tmpl w:val="C7F46102"/>
    <w:lvl w:ilvl="0" w:tplc="0409000F">
      <w:start w:val="1"/>
      <w:numFmt w:val="decimal"/>
      <w:lvlText w:val="%1."/>
      <w:lvlJc w:val="left"/>
      <w:pPr>
        <w:ind w:left="720" w:hanging="360"/>
      </w:pPr>
      <w:rPr>
        <w:rFonts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272331E0"/>
    <w:multiLevelType w:val="multilevel"/>
    <w:tmpl w:val="B0681CFA"/>
    <w:lvl w:ilvl="0">
      <w:start w:val="1"/>
      <w:numFmt w:val="decimal"/>
      <w:suff w:val="space"/>
      <w:lvlText w:val="%1."/>
      <w:lvlJc w:val="left"/>
      <w:pPr>
        <w:ind w:left="0" w:firstLine="0"/>
      </w:pPr>
      <w:rPr>
        <w:rFonts w:hint="default"/>
        <w:b/>
        <w:i w:val="0"/>
        <w:sz w:val="28"/>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1106221"/>
    <w:multiLevelType w:val="multilevel"/>
    <w:tmpl w:val="1874940E"/>
    <w:lvl w:ilvl="0">
      <w:start w:val="1"/>
      <w:numFmt w:val="decimal"/>
      <w:suff w:val="space"/>
      <w:lvlText w:val="%1."/>
      <w:lvlJc w:val="left"/>
      <w:pPr>
        <w:ind w:left="0" w:firstLine="0"/>
      </w:pPr>
      <w:rPr>
        <w:rFonts w:hint="default"/>
        <w:b/>
        <w:i w:val="0"/>
        <w:sz w:val="28"/>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347A59DF"/>
    <w:multiLevelType w:val="multilevel"/>
    <w:tmpl w:val="C7D6D1B2"/>
    <w:numStyleLink w:val="Style1"/>
  </w:abstractNum>
  <w:abstractNum w:abstractNumId="24" w15:restartNumberingAfterBreak="0">
    <w:nsid w:val="35F83868"/>
    <w:multiLevelType w:val="hybridMultilevel"/>
    <w:tmpl w:val="65F604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EE5198"/>
    <w:multiLevelType w:val="hybridMultilevel"/>
    <w:tmpl w:val="FD6A97CE"/>
    <w:lvl w:ilvl="0" w:tplc="297E14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610461"/>
    <w:multiLevelType w:val="multilevel"/>
    <w:tmpl w:val="1BDACA7C"/>
    <w:lvl w:ilvl="0">
      <w:start w:val="1"/>
      <w:numFmt w:val="decimal"/>
      <w:lvlText w:val="%1."/>
      <w:lvlJc w:val="left"/>
      <w:pPr>
        <w:ind w:left="360" w:hanging="360"/>
      </w:pPr>
      <w:rPr>
        <w:rFonts w:hint="default"/>
        <w:b/>
        <w:i w:val="0"/>
      </w:rPr>
    </w:lvl>
    <w:lvl w:ilvl="1">
      <w:start w:val="1"/>
      <w:numFmt w:val="bullet"/>
      <w:lvlText w:val=""/>
      <w:lvlJc w:val="left"/>
      <w:pPr>
        <w:ind w:left="792" w:hanging="432"/>
      </w:pPr>
      <w:rPr>
        <w:rFonts w:ascii="Symbol" w:hAnsi="Symbol" w:hint="default"/>
        <w:color w:val="auto"/>
      </w:rPr>
    </w:lvl>
    <w:lvl w:ilvl="2">
      <w:start w:val="1"/>
      <w:numFmt w:val="bullet"/>
      <w:lvlText w:val="o"/>
      <w:lvlJc w:val="left"/>
      <w:pPr>
        <w:ind w:left="1224" w:hanging="504"/>
      </w:pPr>
      <w:rPr>
        <w:rFonts w:ascii="Courier New" w:hAnsi="Courier New"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06E75CA"/>
    <w:multiLevelType w:val="hybridMultilevel"/>
    <w:tmpl w:val="3716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45ED6"/>
    <w:multiLevelType w:val="hybridMultilevel"/>
    <w:tmpl w:val="AC20F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2904C2"/>
    <w:multiLevelType w:val="multilevel"/>
    <w:tmpl w:val="C7D6D1B2"/>
    <w:numStyleLink w:val="Style1"/>
  </w:abstractNum>
  <w:abstractNum w:abstractNumId="3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4A305380"/>
    <w:multiLevelType w:val="multilevel"/>
    <w:tmpl w:val="764257C8"/>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4BE440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0F55DD"/>
    <w:multiLevelType w:val="multilevel"/>
    <w:tmpl w:val="BD724FD6"/>
    <w:lvl w:ilvl="0">
      <w:start w:val="1"/>
      <w:numFmt w:val="decimal"/>
      <w:suff w:val="space"/>
      <w:lvlText w:val="%1."/>
      <w:lvlJc w:val="left"/>
      <w:pPr>
        <w:ind w:left="0" w:firstLine="0"/>
      </w:pPr>
      <w:rPr>
        <w:rFonts w:hint="default"/>
        <w:b/>
        <w:i w:val="0"/>
        <w:sz w:val="28"/>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D61C9"/>
    <w:multiLevelType w:val="hybridMultilevel"/>
    <w:tmpl w:val="512C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FE34AB"/>
    <w:multiLevelType w:val="multilevel"/>
    <w:tmpl w:val="B0681CFA"/>
    <w:lvl w:ilvl="0">
      <w:start w:val="1"/>
      <w:numFmt w:val="decimal"/>
      <w:suff w:val="space"/>
      <w:lvlText w:val="%1."/>
      <w:lvlJc w:val="left"/>
      <w:pPr>
        <w:ind w:left="0" w:firstLine="0"/>
      </w:pPr>
      <w:rPr>
        <w:rFonts w:hint="default"/>
        <w:b/>
        <w:i w:val="0"/>
        <w:sz w:val="28"/>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5D693DA3"/>
    <w:multiLevelType w:val="hybridMultilevel"/>
    <w:tmpl w:val="B066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61456A64"/>
    <w:multiLevelType w:val="hybridMultilevel"/>
    <w:tmpl w:val="A5F40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B822A0"/>
    <w:multiLevelType w:val="multilevel"/>
    <w:tmpl w:val="C7D6D1B2"/>
    <w:styleLink w:val="Style1"/>
    <w:lvl w:ilvl="0">
      <w:start w:val="1"/>
      <w:numFmt w:val="decimal"/>
      <w:suff w:val="space"/>
      <w:lvlText w:val="%1."/>
      <w:lvlJc w:val="left"/>
      <w:pPr>
        <w:ind w:left="0" w:firstLine="0"/>
      </w:pPr>
      <w:rPr>
        <w:rFonts w:hint="default"/>
        <w:b/>
        <w:sz w:val="28"/>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9" w15:restartNumberingAfterBreak="0">
    <w:nsid w:val="635E661D"/>
    <w:multiLevelType w:val="multilevel"/>
    <w:tmpl w:val="56625F5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0" w15:restartNumberingAfterBreak="0">
    <w:nsid w:val="63FB5241"/>
    <w:multiLevelType w:val="hybridMultilevel"/>
    <w:tmpl w:val="B908E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391D58"/>
    <w:multiLevelType w:val="hybridMultilevel"/>
    <w:tmpl w:val="ECB6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611A01"/>
    <w:multiLevelType w:val="hybridMultilevel"/>
    <w:tmpl w:val="AC20F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679A417A"/>
    <w:multiLevelType w:val="hybridMultilevel"/>
    <w:tmpl w:val="D706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A81024"/>
    <w:multiLevelType w:val="multilevel"/>
    <w:tmpl w:val="C7D6D1B2"/>
    <w:numStyleLink w:val="Style1"/>
  </w:abstractNum>
  <w:abstractNum w:abstractNumId="57" w15:restartNumberingAfterBreak="0">
    <w:nsid w:val="6D68704E"/>
    <w:multiLevelType w:val="hybridMultilevel"/>
    <w:tmpl w:val="77D24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BF4A57"/>
    <w:multiLevelType w:val="hybridMultilevel"/>
    <w:tmpl w:val="9EFCA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B8317A"/>
    <w:multiLevelType w:val="hybridMultilevel"/>
    <w:tmpl w:val="AC20F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42099F"/>
    <w:multiLevelType w:val="multilevel"/>
    <w:tmpl w:val="8F8463CA"/>
    <w:lvl w:ilvl="0">
      <w:start w:val="1"/>
      <w:numFmt w:val="upperLetter"/>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1" w15:restartNumberingAfterBreak="0">
    <w:nsid w:val="7A457C2E"/>
    <w:multiLevelType w:val="multilevel"/>
    <w:tmpl w:val="D4929E0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B320A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DA328DA"/>
    <w:multiLevelType w:val="multilevel"/>
    <w:tmpl w:val="D0B0742E"/>
    <w:lvl w:ilvl="0">
      <w:start w:val="2"/>
      <w:numFmt w:val="upperLetter"/>
      <w:lvlText w:val="%1)"/>
      <w:lvlJc w:val="left"/>
      <w:pPr>
        <w:ind w:left="720" w:hanging="360"/>
      </w:pPr>
      <w:rPr>
        <w:rFonts w:hint="default"/>
        <w:b/>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4" w15:restartNumberingAfterBreak="0">
    <w:nsid w:val="7F52513B"/>
    <w:multiLevelType w:val="multilevel"/>
    <w:tmpl w:val="AE685F0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42"/>
  </w:num>
  <w:num w:numId="3">
    <w:abstractNumId w:val="15"/>
  </w:num>
  <w:num w:numId="4">
    <w:abstractNumId w:val="40"/>
  </w:num>
  <w:num w:numId="5">
    <w:abstractNumId w:val="27"/>
  </w:num>
  <w:num w:numId="6">
    <w:abstractNumId w:val="38"/>
  </w:num>
  <w:num w:numId="7">
    <w:abstractNumId w:val="1"/>
  </w:num>
  <w:num w:numId="8">
    <w:abstractNumId w:val="28"/>
  </w:num>
  <w:num w:numId="9">
    <w:abstractNumId w:val="31"/>
  </w:num>
  <w:num w:numId="10">
    <w:abstractNumId w:val="41"/>
  </w:num>
  <w:num w:numId="11">
    <w:abstractNumId w:val="53"/>
  </w:num>
  <w:num w:numId="12">
    <w:abstractNumId w:val="3"/>
  </w:num>
  <w:num w:numId="13">
    <w:abstractNumId w:val="34"/>
  </w:num>
  <w:num w:numId="14">
    <w:abstractNumId w:val="25"/>
  </w:num>
  <w:num w:numId="15">
    <w:abstractNumId w:val="46"/>
  </w:num>
  <w:num w:numId="16">
    <w:abstractNumId w:val="35"/>
  </w:num>
  <w:num w:numId="17">
    <w:abstractNumId w:val="55"/>
  </w:num>
  <w:num w:numId="18">
    <w:abstractNumId w:val="29"/>
  </w:num>
  <w:num w:numId="19">
    <w:abstractNumId w:val="48"/>
  </w:num>
  <w:num w:numId="20">
    <w:abstractNumId w:val="16"/>
  </w:num>
  <w:num w:numId="21">
    <w:abstractNumId w:val="52"/>
  </w:num>
  <w:num w:numId="22">
    <w:abstractNumId w:val="49"/>
  </w:num>
  <w:num w:numId="23">
    <w:abstractNumId w:val="13"/>
  </w:num>
  <w:num w:numId="24">
    <w:abstractNumId w:val="12"/>
  </w:num>
  <w:num w:numId="25">
    <w:abstractNumId w:val="32"/>
  </w:num>
  <w:num w:numId="26">
    <w:abstractNumId w:val="8"/>
  </w:num>
  <w:num w:numId="27">
    <w:abstractNumId w:val="4"/>
  </w:num>
  <w:num w:numId="28">
    <w:abstractNumId w:val="9"/>
  </w:num>
  <w:num w:numId="29">
    <w:abstractNumId w:val="57"/>
  </w:num>
  <w:num w:numId="30">
    <w:abstractNumId w:val="43"/>
  </w:num>
  <w:num w:numId="31">
    <w:abstractNumId w:val="17"/>
  </w:num>
  <w:num w:numId="32">
    <w:abstractNumId w:val="10"/>
  </w:num>
  <w:num w:numId="33">
    <w:abstractNumId w:val="47"/>
  </w:num>
  <w:num w:numId="34">
    <w:abstractNumId w:val="59"/>
  </w:num>
  <w:num w:numId="35">
    <w:abstractNumId w:val="7"/>
  </w:num>
  <w:num w:numId="36">
    <w:abstractNumId w:val="20"/>
  </w:num>
  <w:num w:numId="37">
    <w:abstractNumId w:val="62"/>
  </w:num>
  <w:num w:numId="38">
    <w:abstractNumId w:val="36"/>
  </w:num>
  <w:num w:numId="39">
    <w:abstractNumId w:val="14"/>
  </w:num>
  <w:num w:numId="40">
    <w:abstractNumId w:val="50"/>
  </w:num>
  <w:num w:numId="41">
    <w:abstractNumId w:val="61"/>
  </w:num>
  <w:num w:numId="42">
    <w:abstractNumId w:val="37"/>
  </w:num>
  <w:num w:numId="43">
    <w:abstractNumId w:val="26"/>
  </w:num>
  <w:num w:numId="44">
    <w:abstractNumId w:val="64"/>
  </w:num>
  <w:num w:numId="45">
    <w:abstractNumId w:val="39"/>
  </w:num>
  <w:num w:numId="46">
    <w:abstractNumId w:val="45"/>
  </w:num>
  <w:num w:numId="47">
    <w:abstractNumId w:val="11"/>
  </w:num>
  <w:num w:numId="48">
    <w:abstractNumId w:val="54"/>
  </w:num>
  <w:num w:numId="49">
    <w:abstractNumId w:val="24"/>
  </w:num>
  <w:num w:numId="50">
    <w:abstractNumId w:val="0"/>
  </w:num>
  <w:num w:numId="51">
    <w:abstractNumId w:val="51"/>
  </w:num>
  <w:num w:numId="52">
    <w:abstractNumId w:val="5"/>
  </w:num>
  <w:num w:numId="53">
    <w:abstractNumId w:val="58"/>
  </w:num>
  <w:num w:numId="54">
    <w:abstractNumId w:val="30"/>
  </w:num>
  <w:num w:numId="55">
    <w:abstractNumId w:val="60"/>
  </w:num>
  <w:num w:numId="56">
    <w:abstractNumId w:val="63"/>
  </w:num>
  <w:num w:numId="57">
    <w:abstractNumId w:val="2"/>
  </w:num>
  <w:num w:numId="58">
    <w:abstractNumId w:val="19"/>
  </w:num>
  <w:num w:numId="59">
    <w:abstractNumId w:val="22"/>
  </w:num>
  <w:num w:numId="60">
    <w:abstractNumId w:val="6"/>
  </w:num>
  <w:num w:numId="61">
    <w:abstractNumId w:val="44"/>
  </w:num>
  <w:num w:numId="62">
    <w:abstractNumId w:val="21"/>
  </w:num>
  <w:num w:numId="63">
    <w:abstractNumId w:val="23"/>
    <w:lvlOverride w:ilvl="0">
      <w:lvl w:ilvl="0">
        <w:start w:val="1"/>
        <w:numFmt w:val="decimal"/>
        <w:suff w:val="space"/>
        <w:lvlText w:val="%1."/>
        <w:lvlJc w:val="left"/>
        <w:pPr>
          <w:ind w:left="0" w:firstLine="0"/>
        </w:pPr>
        <w:rPr>
          <w:rFonts w:hint="default"/>
          <w:b/>
          <w:sz w:val="24"/>
          <w:szCs w:val="24"/>
        </w:rPr>
      </w:lvl>
    </w:lvlOverride>
    <w:lvlOverride w:ilvl="1">
      <w:lvl w:ilvl="1">
        <w:start w:val="1"/>
        <w:numFmt w:val="decimal"/>
        <w:suff w:val="space"/>
        <w:lvlText w:val="%1.%2."/>
        <w:lvlJc w:val="left"/>
        <w:pPr>
          <w:ind w:left="0" w:firstLine="0"/>
        </w:pPr>
        <w:rPr>
          <w:rFonts w:hint="default"/>
          <w:b w:val="0"/>
        </w:rPr>
      </w:lvl>
    </w:lvlOverride>
    <w:lvlOverride w:ilvl="2">
      <w:lvl w:ilvl="2">
        <w:start w:val="1"/>
        <w:numFmt w:val="decimal"/>
        <w:suff w:val="space"/>
        <w:lvlText w:val="%1.%2.%3."/>
        <w:lvlJc w:val="left"/>
        <w:pPr>
          <w:ind w:left="0" w:firstLine="0"/>
        </w:pPr>
        <w:rPr>
          <w:rFonts w:ascii="Calibri" w:hAnsi="Calibri" w:cs="Calibri" w:hint="default"/>
          <w:b w:val="0"/>
        </w:rPr>
      </w:lvl>
    </w:lvlOverride>
  </w:num>
  <w:num w:numId="64">
    <w:abstractNumId w:val="33"/>
  </w:num>
  <w:num w:numId="65">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0EDE"/>
    <w:rsid w:val="00001169"/>
    <w:rsid w:val="00001806"/>
    <w:rsid w:val="0000189D"/>
    <w:rsid w:val="000028B9"/>
    <w:rsid w:val="00002FEC"/>
    <w:rsid w:val="000045C2"/>
    <w:rsid w:val="00004C71"/>
    <w:rsid w:val="00005801"/>
    <w:rsid w:val="00005815"/>
    <w:rsid w:val="00006955"/>
    <w:rsid w:val="00006BEC"/>
    <w:rsid w:val="00007B8C"/>
    <w:rsid w:val="00007D08"/>
    <w:rsid w:val="00007DBC"/>
    <w:rsid w:val="00007EA1"/>
    <w:rsid w:val="000100F0"/>
    <w:rsid w:val="000129B2"/>
    <w:rsid w:val="00012FF9"/>
    <w:rsid w:val="0001329F"/>
    <w:rsid w:val="0001389C"/>
    <w:rsid w:val="00013B8A"/>
    <w:rsid w:val="00014314"/>
    <w:rsid w:val="00014CCA"/>
    <w:rsid w:val="000167EC"/>
    <w:rsid w:val="00017BB2"/>
    <w:rsid w:val="00020FF1"/>
    <w:rsid w:val="00021434"/>
    <w:rsid w:val="00021774"/>
    <w:rsid w:val="00021DF3"/>
    <w:rsid w:val="000231E5"/>
    <w:rsid w:val="00023244"/>
    <w:rsid w:val="00023869"/>
    <w:rsid w:val="00023976"/>
    <w:rsid w:val="00023C3D"/>
    <w:rsid w:val="00024598"/>
    <w:rsid w:val="000245D8"/>
    <w:rsid w:val="00026C0E"/>
    <w:rsid w:val="000279B0"/>
    <w:rsid w:val="00030504"/>
    <w:rsid w:val="000306EB"/>
    <w:rsid w:val="0003070A"/>
    <w:rsid w:val="0003086E"/>
    <w:rsid w:val="000314F3"/>
    <w:rsid w:val="000323C3"/>
    <w:rsid w:val="00032769"/>
    <w:rsid w:val="0003311E"/>
    <w:rsid w:val="00033B31"/>
    <w:rsid w:val="000349D6"/>
    <w:rsid w:val="00035E02"/>
    <w:rsid w:val="000365D7"/>
    <w:rsid w:val="00036BBD"/>
    <w:rsid w:val="00036FDF"/>
    <w:rsid w:val="00037B58"/>
    <w:rsid w:val="00040EA8"/>
    <w:rsid w:val="00040EED"/>
    <w:rsid w:val="00041221"/>
    <w:rsid w:val="00042468"/>
    <w:rsid w:val="000448D0"/>
    <w:rsid w:val="000473A3"/>
    <w:rsid w:val="00051B73"/>
    <w:rsid w:val="00051DD9"/>
    <w:rsid w:val="0005386B"/>
    <w:rsid w:val="00053C6C"/>
    <w:rsid w:val="00055B48"/>
    <w:rsid w:val="000609D4"/>
    <w:rsid w:val="00060ABE"/>
    <w:rsid w:val="00061129"/>
    <w:rsid w:val="00061A50"/>
    <w:rsid w:val="00062389"/>
    <w:rsid w:val="00062E89"/>
    <w:rsid w:val="00063227"/>
    <w:rsid w:val="0006361B"/>
    <w:rsid w:val="00063D52"/>
    <w:rsid w:val="00064104"/>
    <w:rsid w:val="000652E3"/>
    <w:rsid w:val="00066025"/>
    <w:rsid w:val="0006613D"/>
    <w:rsid w:val="000661E0"/>
    <w:rsid w:val="0006648D"/>
    <w:rsid w:val="00067A8F"/>
    <w:rsid w:val="00067C2A"/>
    <w:rsid w:val="00067F37"/>
    <w:rsid w:val="000701D1"/>
    <w:rsid w:val="00070727"/>
    <w:rsid w:val="00071DEE"/>
    <w:rsid w:val="0007567F"/>
    <w:rsid w:val="000756C6"/>
    <w:rsid w:val="000807A4"/>
    <w:rsid w:val="00080A20"/>
    <w:rsid w:val="00080EEC"/>
    <w:rsid w:val="000816A3"/>
    <w:rsid w:val="000817FB"/>
    <w:rsid w:val="00082796"/>
    <w:rsid w:val="0008285B"/>
    <w:rsid w:val="00082DF4"/>
    <w:rsid w:val="00083C98"/>
    <w:rsid w:val="00083CC8"/>
    <w:rsid w:val="00084E0B"/>
    <w:rsid w:val="00086F9C"/>
    <w:rsid w:val="00086FF5"/>
    <w:rsid w:val="00087C0A"/>
    <w:rsid w:val="000907B4"/>
    <w:rsid w:val="00090F64"/>
    <w:rsid w:val="00091CBD"/>
    <w:rsid w:val="000925DF"/>
    <w:rsid w:val="0009271D"/>
    <w:rsid w:val="0009290D"/>
    <w:rsid w:val="00093BC4"/>
    <w:rsid w:val="000943E6"/>
    <w:rsid w:val="00095BC3"/>
    <w:rsid w:val="0009710D"/>
    <w:rsid w:val="00097425"/>
    <w:rsid w:val="000975F1"/>
    <w:rsid w:val="00097929"/>
    <w:rsid w:val="000A10A6"/>
    <w:rsid w:val="000A1E80"/>
    <w:rsid w:val="000A2BE0"/>
    <w:rsid w:val="000A2EBA"/>
    <w:rsid w:val="000A3543"/>
    <w:rsid w:val="000A3B70"/>
    <w:rsid w:val="000A3B7F"/>
    <w:rsid w:val="000A455F"/>
    <w:rsid w:val="000A4623"/>
    <w:rsid w:val="000A4BFC"/>
    <w:rsid w:val="000A5153"/>
    <w:rsid w:val="000A6093"/>
    <w:rsid w:val="000A62B9"/>
    <w:rsid w:val="000A681E"/>
    <w:rsid w:val="000A767B"/>
    <w:rsid w:val="000A77B6"/>
    <w:rsid w:val="000B035F"/>
    <w:rsid w:val="000B10AE"/>
    <w:rsid w:val="000B1138"/>
    <w:rsid w:val="000B2F0D"/>
    <w:rsid w:val="000B30BF"/>
    <w:rsid w:val="000B343E"/>
    <w:rsid w:val="000B380A"/>
    <w:rsid w:val="000B3C77"/>
    <w:rsid w:val="000B566B"/>
    <w:rsid w:val="000B62C5"/>
    <w:rsid w:val="000B662E"/>
    <w:rsid w:val="000B6EAD"/>
    <w:rsid w:val="000B7294"/>
    <w:rsid w:val="000B75D0"/>
    <w:rsid w:val="000B76BD"/>
    <w:rsid w:val="000B79E4"/>
    <w:rsid w:val="000C1CF8"/>
    <w:rsid w:val="000C4754"/>
    <w:rsid w:val="000C49CF"/>
    <w:rsid w:val="000C52E9"/>
    <w:rsid w:val="000C552B"/>
    <w:rsid w:val="000C58BD"/>
    <w:rsid w:val="000C5CDC"/>
    <w:rsid w:val="000C5E4C"/>
    <w:rsid w:val="000C658D"/>
    <w:rsid w:val="000C65DC"/>
    <w:rsid w:val="000C66F3"/>
    <w:rsid w:val="000C6900"/>
    <w:rsid w:val="000C6A59"/>
    <w:rsid w:val="000D0A6E"/>
    <w:rsid w:val="000D1A1F"/>
    <w:rsid w:val="000D1B98"/>
    <w:rsid w:val="000D255A"/>
    <w:rsid w:val="000D31E8"/>
    <w:rsid w:val="000D76E4"/>
    <w:rsid w:val="000E3816"/>
    <w:rsid w:val="000E3C1A"/>
    <w:rsid w:val="000E3E6C"/>
    <w:rsid w:val="000E4F77"/>
    <w:rsid w:val="000E6425"/>
    <w:rsid w:val="000E768B"/>
    <w:rsid w:val="000F0674"/>
    <w:rsid w:val="000F209D"/>
    <w:rsid w:val="000F2325"/>
    <w:rsid w:val="000F265C"/>
    <w:rsid w:val="000F3AFA"/>
    <w:rsid w:val="000F3F75"/>
    <w:rsid w:val="000F4AE8"/>
    <w:rsid w:val="000F4ED9"/>
    <w:rsid w:val="000F5712"/>
    <w:rsid w:val="000F62A0"/>
    <w:rsid w:val="000F6611"/>
    <w:rsid w:val="000F70F4"/>
    <w:rsid w:val="000F7E22"/>
    <w:rsid w:val="0010090A"/>
    <w:rsid w:val="00101378"/>
    <w:rsid w:val="0010332B"/>
    <w:rsid w:val="001038C6"/>
    <w:rsid w:val="00105AC0"/>
    <w:rsid w:val="00106719"/>
    <w:rsid w:val="00106A0B"/>
    <w:rsid w:val="00107087"/>
    <w:rsid w:val="00107D18"/>
    <w:rsid w:val="001104F3"/>
    <w:rsid w:val="00112B9A"/>
    <w:rsid w:val="00112EEB"/>
    <w:rsid w:val="001130A0"/>
    <w:rsid w:val="001132B5"/>
    <w:rsid w:val="001139BF"/>
    <w:rsid w:val="0011416C"/>
    <w:rsid w:val="00115DD2"/>
    <w:rsid w:val="00115FEA"/>
    <w:rsid w:val="00116777"/>
    <w:rsid w:val="00116CED"/>
    <w:rsid w:val="001173FF"/>
    <w:rsid w:val="00121188"/>
    <w:rsid w:val="00122672"/>
    <w:rsid w:val="001226E2"/>
    <w:rsid w:val="00122B29"/>
    <w:rsid w:val="00122EF4"/>
    <w:rsid w:val="00123570"/>
    <w:rsid w:val="00124762"/>
    <w:rsid w:val="00125396"/>
    <w:rsid w:val="00125459"/>
    <w:rsid w:val="001255AC"/>
    <w:rsid w:val="0012563A"/>
    <w:rsid w:val="00125A6C"/>
    <w:rsid w:val="001264DE"/>
    <w:rsid w:val="001268E9"/>
    <w:rsid w:val="001313A7"/>
    <w:rsid w:val="001315BB"/>
    <w:rsid w:val="001316D3"/>
    <w:rsid w:val="00131972"/>
    <w:rsid w:val="0013276F"/>
    <w:rsid w:val="001337B9"/>
    <w:rsid w:val="00134103"/>
    <w:rsid w:val="001349D5"/>
    <w:rsid w:val="00135A4D"/>
    <w:rsid w:val="0013604F"/>
    <w:rsid w:val="0013621E"/>
    <w:rsid w:val="0013642E"/>
    <w:rsid w:val="00136705"/>
    <w:rsid w:val="00137046"/>
    <w:rsid w:val="001377AF"/>
    <w:rsid w:val="00142EFE"/>
    <w:rsid w:val="001459F0"/>
    <w:rsid w:val="001464EB"/>
    <w:rsid w:val="00146578"/>
    <w:rsid w:val="00146FF3"/>
    <w:rsid w:val="00150299"/>
    <w:rsid w:val="00150D55"/>
    <w:rsid w:val="001511F2"/>
    <w:rsid w:val="00151644"/>
    <w:rsid w:val="00151BC7"/>
    <w:rsid w:val="00152A23"/>
    <w:rsid w:val="00152B7E"/>
    <w:rsid w:val="001533B1"/>
    <w:rsid w:val="001539F7"/>
    <w:rsid w:val="00154919"/>
    <w:rsid w:val="00160D1A"/>
    <w:rsid w:val="00161AC1"/>
    <w:rsid w:val="00162CB7"/>
    <w:rsid w:val="00163A80"/>
    <w:rsid w:val="00164D04"/>
    <w:rsid w:val="001665C9"/>
    <w:rsid w:val="00166DDF"/>
    <w:rsid w:val="00166F32"/>
    <w:rsid w:val="00167C1E"/>
    <w:rsid w:val="00171258"/>
    <w:rsid w:val="00171E5B"/>
    <w:rsid w:val="00171F94"/>
    <w:rsid w:val="00173161"/>
    <w:rsid w:val="001745F5"/>
    <w:rsid w:val="001746F2"/>
    <w:rsid w:val="00174AA0"/>
    <w:rsid w:val="00175351"/>
    <w:rsid w:val="00175493"/>
    <w:rsid w:val="00175D4E"/>
    <w:rsid w:val="00176098"/>
    <w:rsid w:val="0017668A"/>
    <w:rsid w:val="001766FE"/>
    <w:rsid w:val="001769CD"/>
    <w:rsid w:val="001771A8"/>
    <w:rsid w:val="001771E7"/>
    <w:rsid w:val="0017783F"/>
    <w:rsid w:val="00180E22"/>
    <w:rsid w:val="00181765"/>
    <w:rsid w:val="00182500"/>
    <w:rsid w:val="00183514"/>
    <w:rsid w:val="001846D4"/>
    <w:rsid w:val="00185C93"/>
    <w:rsid w:val="00186157"/>
    <w:rsid w:val="00186ED4"/>
    <w:rsid w:val="00190E16"/>
    <w:rsid w:val="001911FF"/>
    <w:rsid w:val="00191427"/>
    <w:rsid w:val="001914E7"/>
    <w:rsid w:val="00192006"/>
    <w:rsid w:val="00192D31"/>
    <w:rsid w:val="00193180"/>
    <w:rsid w:val="00193254"/>
    <w:rsid w:val="00193ACC"/>
    <w:rsid w:val="001943FE"/>
    <w:rsid w:val="0019481D"/>
    <w:rsid w:val="00194987"/>
    <w:rsid w:val="001952F8"/>
    <w:rsid w:val="001959C5"/>
    <w:rsid w:val="00196792"/>
    <w:rsid w:val="001A0958"/>
    <w:rsid w:val="001A1478"/>
    <w:rsid w:val="001A28FA"/>
    <w:rsid w:val="001A2B89"/>
    <w:rsid w:val="001A3626"/>
    <w:rsid w:val="001A37B4"/>
    <w:rsid w:val="001A3828"/>
    <w:rsid w:val="001A4874"/>
    <w:rsid w:val="001A61D8"/>
    <w:rsid w:val="001A79DB"/>
    <w:rsid w:val="001B05C6"/>
    <w:rsid w:val="001B1161"/>
    <w:rsid w:val="001B120A"/>
    <w:rsid w:val="001B1519"/>
    <w:rsid w:val="001B2E2D"/>
    <w:rsid w:val="001B4776"/>
    <w:rsid w:val="001B5CD2"/>
    <w:rsid w:val="001B6648"/>
    <w:rsid w:val="001B75AB"/>
    <w:rsid w:val="001C0BEE"/>
    <w:rsid w:val="001C12F6"/>
    <w:rsid w:val="001C1E49"/>
    <w:rsid w:val="001C27C1"/>
    <w:rsid w:val="001C2A98"/>
    <w:rsid w:val="001C3C1B"/>
    <w:rsid w:val="001C4AA6"/>
    <w:rsid w:val="001C4D95"/>
    <w:rsid w:val="001C5A6E"/>
    <w:rsid w:val="001D07C6"/>
    <w:rsid w:val="001D1920"/>
    <w:rsid w:val="001D1921"/>
    <w:rsid w:val="001D1CE2"/>
    <w:rsid w:val="001D2E4B"/>
    <w:rsid w:val="001D30A5"/>
    <w:rsid w:val="001D3AC0"/>
    <w:rsid w:val="001D3D7D"/>
    <w:rsid w:val="001D3FFF"/>
    <w:rsid w:val="001D5205"/>
    <w:rsid w:val="001D5392"/>
    <w:rsid w:val="001D625F"/>
    <w:rsid w:val="001D68A4"/>
    <w:rsid w:val="001D7185"/>
    <w:rsid w:val="001D7576"/>
    <w:rsid w:val="001E0E3F"/>
    <w:rsid w:val="001E14A0"/>
    <w:rsid w:val="001E40B6"/>
    <w:rsid w:val="001E4E2B"/>
    <w:rsid w:val="001E5031"/>
    <w:rsid w:val="001E50C7"/>
    <w:rsid w:val="001E5403"/>
    <w:rsid w:val="001E5449"/>
    <w:rsid w:val="001E62B0"/>
    <w:rsid w:val="001E63A3"/>
    <w:rsid w:val="001E714A"/>
    <w:rsid w:val="001E7174"/>
    <w:rsid w:val="001E7376"/>
    <w:rsid w:val="001E76FB"/>
    <w:rsid w:val="001F0DD9"/>
    <w:rsid w:val="001F1610"/>
    <w:rsid w:val="001F186A"/>
    <w:rsid w:val="001F225C"/>
    <w:rsid w:val="001F2EA6"/>
    <w:rsid w:val="001F446C"/>
    <w:rsid w:val="001F588B"/>
    <w:rsid w:val="001F6487"/>
    <w:rsid w:val="001F6B08"/>
    <w:rsid w:val="001F7234"/>
    <w:rsid w:val="00200907"/>
    <w:rsid w:val="00200DE0"/>
    <w:rsid w:val="00200FF4"/>
    <w:rsid w:val="00201442"/>
    <w:rsid w:val="00201B3B"/>
    <w:rsid w:val="00201CFA"/>
    <w:rsid w:val="0020220D"/>
    <w:rsid w:val="00202407"/>
    <w:rsid w:val="00202448"/>
    <w:rsid w:val="00202D15"/>
    <w:rsid w:val="00203618"/>
    <w:rsid w:val="00204F6C"/>
    <w:rsid w:val="00205502"/>
    <w:rsid w:val="00205B3F"/>
    <w:rsid w:val="002076F9"/>
    <w:rsid w:val="00207B90"/>
    <w:rsid w:val="00211B2E"/>
    <w:rsid w:val="00211BC6"/>
    <w:rsid w:val="00212128"/>
    <w:rsid w:val="00212EAE"/>
    <w:rsid w:val="00213092"/>
    <w:rsid w:val="00214BEE"/>
    <w:rsid w:val="00216623"/>
    <w:rsid w:val="002174F7"/>
    <w:rsid w:val="0021762A"/>
    <w:rsid w:val="00217A12"/>
    <w:rsid w:val="002205B8"/>
    <w:rsid w:val="00220811"/>
    <w:rsid w:val="0022098C"/>
    <w:rsid w:val="00220DE3"/>
    <w:rsid w:val="00222B84"/>
    <w:rsid w:val="00223021"/>
    <w:rsid w:val="0022333F"/>
    <w:rsid w:val="0022399E"/>
    <w:rsid w:val="002246FB"/>
    <w:rsid w:val="00224926"/>
    <w:rsid w:val="00225720"/>
    <w:rsid w:val="002259E5"/>
    <w:rsid w:val="00225C4F"/>
    <w:rsid w:val="00226140"/>
    <w:rsid w:val="00226323"/>
    <w:rsid w:val="002274F3"/>
    <w:rsid w:val="0022764C"/>
    <w:rsid w:val="00227BE2"/>
    <w:rsid w:val="0023094C"/>
    <w:rsid w:val="002339A4"/>
    <w:rsid w:val="00233BF8"/>
    <w:rsid w:val="00234B85"/>
    <w:rsid w:val="00234BE3"/>
    <w:rsid w:val="00235A90"/>
    <w:rsid w:val="00235FA5"/>
    <w:rsid w:val="00236626"/>
    <w:rsid w:val="00237D13"/>
    <w:rsid w:val="002403BB"/>
    <w:rsid w:val="00241E48"/>
    <w:rsid w:val="0024214E"/>
    <w:rsid w:val="00242623"/>
    <w:rsid w:val="00243450"/>
    <w:rsid w:val="00243D3A"/>
    <w:rsid w:val="0024407B"/>
    <w:rsid w:val="00244B61"/>
    <w:rsid w:val="002454F5"/>
    <w:rsid w:val="00245629"/>
    <w:rsid w:val="00245AF2"/>
    <w:rsid w:val="00246B9C"/>
    <w:rsid w:val="00246C18"/>
    <w:rsid w:val="00246F5D"/>
    <w:rsid w:val="00250558"/>
    <w:rsid w:val="0025295B"/>
    <w:rsid w:val="00253053"/>
    <w:rsid w:val="00255994"/>
    <w:rsid w:val="002565A5"/>
    <w:rsid w:val="002570C9"/>
    <w:rsid w:val="00257B1B"/>
    <w:rsid w:val="002605D1"/>
    <w:rsid w:val="00260652"/>
    <w:rsid w:val="002615B2"/>
    <w:rsid w:val="00261F25"/>
    <w:rsid w:val="00261FCB"/>
    <w:rsid w:val="00262A87"/>
    <w:rsid w:val="002648A9"/>
    <w:rsid w:val="00265285"/>
    <w:rsid w:val="0026536F"/>
    <w:rsid w:val="0026553C"/>
    <w:rsid w:val="00266CB9"/>
    <w:rsid w:val="00266EC2"/>
    <w:rsid w:val="002672AE"/>
    <w:rsid w:val="002677EF"/>
    <w:rsid w:val="00267DD5"/>
    <w:rsid w:val="00270D89"/>
    <w:rsid w:val="00273AD3"/>
    <w:rsid w:val="00274200"/>
    <w:rsid w:val="00274A0A"/>
    <w:rsid w:val="002758E0"/>
    <w:rsid w:val="00275CB7"/>
    <w:rsid w:val="00277593"/>
    <w:rsid w:val="00280909"/>
    <w:rsid w:val="00280918"/>
    <w:rsid w:val="00282AF6"/>
    <w:rsid w:val="00283534"/>
    <w:rsid w:val="00283BAA"/>
    <w:rsid w:val="00284585"/>
    <w:rsid w:val="00284D38"/>
    <w:rsid w:val="0028596A"/>
    <w:rsid w:val="00285D54"/>
    <w:rsid w:val="00285DDF"/>
    <w:rsid w:val="002867B8"/>
    <w:rsid w:val="00287085"/>
    <w:rsid w:val="00290AF9"/>
    <w:rsid w:val="00291637"/>
    <w:rsid w:val="002927E1"/>
    <w:rsid w:val="002934D1"/>
    <w:rsid w:val="002947B3"/>
    <w:rsid w:val="0029637B"/>
    <w:rsid w:val="002967CF"/>
    <w:rsid w:val="00297788"/>
    <w:rsid w:val="0029793B"/>
    <w:rsid w:val="00297A67"/>
    <w:rsid w:val="002A073B"/>
    <w:rsid w:val="002A170F"/>
    <w:rsid w:val="002A3285"/>
    <w:rsid w:val="002A484B"/>
    <w:rsid w:val="002A6282"/>
    <w:rsid w:val="002A64A6"/>
    <w:rsid w:val="002A6F03"/>
    <w:rsid w:val="002A791F"/>
    <w:rsid w:val="002B014E"/>
    <w:rsid w:val="002B1849"/>
    <w:rsid w:val="002B2927"/>
    <w:rsid w:val="002B3301"/>
    <w:rsid w:val="002B3617"/>
    <w:rsid w:val="002B46A3"/>
    <w:rsid w:val="002B4891"/>
    <w:rsid w:val="002B58DB"/>
    <w:rsid w:val="002B5957"/>
    <w:rsid w:val="002B64AA"/>
    <w:rsid w:val="002B691E"/>
    <w:rsid w:val="002B6A15"/>
    <w:rsid w:val="002B721F"/>
    <w:rsid w:val="002B79F8"/>
    <w:rsid w:val="002C0144"/>
    <w:rsid w:val="002C0581"/>
    <w:rsid w:val="002C0596"/>
    <w:rsid w:val="002C15F2"/>
    <w:rsid w:val="002C2B66"/>
    <w:rsid w:val="002C38B9"/>
    <w:rsid w:val="002C3D0A"/>
    <w:rsid w:val="002C47D4"/>
    <w:rsid w:val="002C5873"/>
    <w:rsid w:val="002C67A5"/>
    <w:rsid w:val="002C79D4"/>
    <w:rsid w:val="002D060F"/>
    <w:rsid w:val="002D0F38"/>
    <w:rsid w:val="002D3871"/>
    <w:rsid w:val="002D3C6E"/>
    <w:rsid w:val="002D4D76"/>
    <w:rsid w:val="002D5094"/>
    <w:rsid w:val="002D71F7"/>
    <w:rsid w:val="002D755F"/>
    <w:rsid w:val="002D77E3"/>
    <w:rsid w:val="002E0029"/>
    <w:rsid w:val="002E2AF6"/>
    <w:rsid w:val="002E3068"/>
    <w:rsid w:val="002E3F7E"/>
    <w:rsid w:val="002E45E0"/>
    <w:rsid w:val="002E4F65"/>
    <w:rsid w:val="002E7816"/>
    <w:rsid w:val="002E7C3C"/>
    <w:rsid w:val="002F0C72"/>
    <w:rsid w:val="002F2859"/>
    <w:rsid w:val="002F2B07"/>
    <w:rsid w:val="002F45BA"/>
    <w:rsid w:val="002F6E3C"/>
    <w:rsid w:val="002F6ED6"/>
    <w:rsid w:val="002F7F4D"/>
    <w:rsid w:val="003006C4"/>
    <w:rsid w:val="0030117D"/>
    <w:rsid w:val="00301F30"/>
    <w:rsid w:val="00302EEB"/>
    <w:rsid w:val="0030356A"/>
    <w:rsid w:val="003038FD"/>
    <w:rsid w:val="00303C87"/>
    <w:rsid w:val="0030470B"/>
    <w:rsid w:val="00304F21"/>
    <w:rsid w:val="00304F74"/>
    <w:rsid w:val="00305120"/>
    <w:rsid w:val="00305A61"/>
    <w:rsid w:val="00306632"/>
    <w:rsid w:val="00306724"/>
    <w:rsid w:val="00306B21"/>
    <w:rsid w:val="00306CF1"/>
    <w:rsid w:val="00307DE7"/>
    <w:rsid w:val="003108E5"/>
    <w:rsid w:val="003114DA"/>
    <w:rsid w:val="003117AA"/>
    <w:rsid w:val="003120CB"/>
    <w:rsid w:val="003120D3"/>
    <w:rsid w:val="00312577"/>
    <w:rsid w:val="00314536"/>
    <w:rsid w:val="00314C2B"/>
    <w:rsid w:val="003156D4"/>
    <w:rsid w:val="00315B18"/>
    <w:rsid w:val="00315B7C"/>
    <w:rsid w:val="00316BC0"/>
    <w:rsid w:val="00317B05"/>
    <w:rsid w:val="00317F69"/>
    <w:rsid w:val="00320153"/>
    <w:rsid w:val="00320367"/>
    <w:rsid w:val="00320D8F"/>
    <w:rsid w:val="003222C6"/>
    <w:rsid w:val="00322871"/>
    <w:rsid w:val="00324175"/>
    <w:rsid w:val="003245B8"/>
    <w:rsid w:val="00325112"/>
    <w:rsid w:val="00326FB3"/>
    <w:rsid w:val="00327055"/>
    <w:rsid w:val="00330414"/>
    <w:rsid w:val="00330533"/>
    <w:rsid w:val="00331060"/>
    <w:rsid w:val="00331513"/>
    <w:rsid w:val="003316D4"/>
    <w:rsid w:val="00331FAC"/>
    <w:rsid w:val="00333822"/>
    <w:rsid w:val="00334432"/>
    <w:rsid w:val="00335CE5"/>
    <w:rsid w:val="00336155"/>
    <w:rsid w:val="00336715"/>
    <w:rsid w:val="003401EC"/>
    <w:rsid w:val="00340485"/>
    <w:rsid w:val="00340757"/>
    <w:rsid w:val="00340DFD"/>
    <w:rsid w:val="00341249"/>
    <w:rsid w:val="00341747"/>
    <w:rsid w:val="00341821"/>
    <w:rsid w:val="00342FAD"/>
    <w:rsid w:val="0034379F"/>
    <w:rsid w:val="00343C8C"/>
    <w:rsid w:val="00344940"/>
    <w:rsid w:val="00344954"/>
    <w:rsid w:val="00345CC8"/>
    <w:rsid w:val="00345EE8"/>
    <w:rsid w:val="003501AA"/>
    <w:rsid w:val="00350CD7"/>
    <w:rsid w:val="003526B8"/>
    <w:rsid w:val="00355A3B"/>
    <w:rsid w:val="003561B2"/>
    <w:rsid w:val="00356DAA"/>
    <w:rsid w:val="003570EE"/>
    <w:rsid w:val="0035751C"/>
    <w:rsid w:val="00360C17"/>
    <w:rsid w:val="003621C6"/>
    <w:rsid w:val="003622B8"/>
    <w:rsid w:val="00363C36"/>
    <w:rsid w:val="00366B76"/>
    <w:rsid w:val="003704D7"/>
    <w:rsid w:val="0037069F"/>
    <w:rsid w:val="00370DB6"/>
    <w:rsid w:val="003715F6"/>
    <w:rsid w:val="00371B8C"/>
    <w:rsid w:val="00373051"/>
    <w:rsid w:val="00373B25"/>
    <w:rsid w:val="00373B8F"/>
    <w:rsid w:val="003742B9"/>
    <w:rsid w:val="00374503"/>
    <w:rsid w:val="00374EA7"/>
    <w:rsid w:val="00374FE8"/>
    <w:rsid w:val="0037524F"/>
    <w:rsid w:val="00376D95"/>
    <w:rsid w:val="00376E91"/>
    <w:rsid w:val="00376F9C"/>
    <w:rsid w:val="003770B3"/>
    <w:rsid w:val="003774E1"/>
    <w:rsid w:val="00377FBB"/>
    <w:rsid w:val="0038022C"/>
    <w:rsid w:val="003803F4"/>
    <w:rsid w:val="00380424"/>
    <w:rsid w:val="00380F87"/>
    <w:rsid w:val="003816FF"/>
    <w:rsid w:val="0038193C"/>
    <w:rsid w:val="00385140"/>
    <w:rsid w:val="00385A82"/>
    <w:rsid w:val="00385AFF"/>
    <w:rsid w:val="00386B6B"/>
    <w:rsid w:val="003908A3"/>
    <w:rsid w:val="00392744"/>
    <w:rsid w:val="00393CC7"/>
    <w:rsid w:val="00394806"/>
    <w:rsid w:val="00394E94"/>
    <w:rsid w:val="00394E95"/>
    <w:rsid w:val="00394F88"/>
    <w:rsid w:val="00395A3B"/>
    <w:rsid w:val="00395A42"/>
    <w:rsid w:val="0039609D"/>
    <w:rsid w:val="0039654F"/>
    <w:rsid w:val="00396568"/>
    <w:rsid w:val="003971F7"/>
    <w:rsid w:val="003973A2"/>
    <w:rsid w:val="0039747B"/>
    <w:rsid w:val="0039781D"/>
    <w:rsid w:val="00397DF9"/>
    <w:rsid w:val="00397F5E"/>
    <w:rsid w:val="003A16FC"/>
    <w:rsid w:val="003A1CB6"/>
    <w:rsid w:val="003A2793"/>
    <w:rsid w:val="003A309B"/>
    <w:rsid w:val="003A37F8"/>
    <w:rsid w:val="003A40DC"/>
    <w:rsid w:val="003A4F8E"/>
    <w:rsid w:val="003A4FCD"/>
    <w:rsid w:val="003A5006"/>
    <w:rsid w:val="003A5D95"/>
    <w:rsid w:val="003A62F5"/>
    <w:rsid w:val="003A6509"/>
    <w:rsid w:val="003A6B8E"/>
    <w:rsid w:val="003A7305"/>
    <w:rsid w:val="003A7C50"/>
    <w:rsid w:val="003B0944"/>
    <w:rsid w:val="003B1593"/>
    <w:rsid w:val="003B1EAD"/>
    <w:rsid w:val="003B2773"/>
    <w:rsid w:val="003B2A36"/>
    <w:rsid w:val="003B3032"/>
    <w:rsid w:val="003B3627"/>
    <w:rsid w:val="003B4381"/>
    <w:rsid w:val="003B475B"/>
    <w:rsid w:val="003B5435"/>
    <w:rsid w:val="003B5609"/>
    <w:rsid w:val="003B5FD6"/>
    <w:rsid w:val="003B6D69"/>
    <w:rsid w:val="003B7A71"/>
    <w:rsid w:val="003C0BD6"/>
    <w:rsid w:val="003C1043"/>
    <w:rsid w:val="003C1A30"/>
    <w:rsid w:val="003C47DC"/>
    <w:rsid w:val="003C51EE"/>
    <w:rsid w:val="003C53BD"/>
    <w:rsid w:val="003C5E7D"/>
    <w:rsid w:val="003C6211"/>
    <w:rsid w:val="003C6779"/>
    <w:rsid w:val="003C6E43"/>
    <w:rsid w:val="003C6FAE"/>
    <w:rsid w:val="003C799A"/>
    <w:rsid w:val="003C7EA7"/>
    <w:rsid w:val="003D1275"/>
    <w:rsid w:val="003D1C1E"/>
    <w:rsid w:val="003D1EE0"/>
    <w:rsid w:val="003D24A8"/>
    <w:rsid w:val="003D2998"/>
    <w:rsid w:val="003D29C7"/>
    <w:rsid w:val="003D2F0A"/>
    <w:rsid w:val="003D300A"/>
    <w:rsid w:val="003D304F"/>
    <w:rsid w:val="003D3891"/>
    <w:rsid w:val="003D43F0"/>
    <w:rsid w:val="003D4595"/>
    <w:rsid w:val="003D5D84"/>
    <w:rsid w:val="003D627D"/>
    <w:rsid w:val="003D63D0"/>
    <w:rsid w:val="003D6F93"/>
    <w:rsid w:val="003D7478"/>
    <w:rsid w:val="003D795C"/>
    <w:rsid w:val="003E092F"/>
    <w:rsid w:val="003E0F4F"/>
    <w:rsid w:val="003E0FFB"/>
    <w:rsid w:val="003E18AC"/>
    <w:rsid w:val="003E210B"/>
    <w:rsid w:val="003E24D7"/>
    <w:rsid w:val="003E2A12"/>
    <w:rsid w:val="003E3384"/>
    <w:rsid w:val="003E338F"/>
    <w:rsid w:val="003E3CA4"/>
    <w:rsid w:val="003E548E"/>
    <w:rsid w:val="003E5B74"/>
    <w:rsid w:val="003F06B6"/>
    <w:rsid w:val="003F12F2"/>
    <w:rsid w:val="003F19E7"/>
    <w:rsid w:val="003F4C57"/>
    <w:rsid w:val="003F5700"/>
    <w:rsid w:val="003F5B50"/>
    <w:rsid w:val="003F6863"/>
    <w:rsid w:val="00400197"/>
    <w:rsid w:val="00400E51"/>
    <w:rsid w:val="0040187A"/>
    <w:rsid w:val="0040508B"/>
    <w:rsid w:val="004066B4"/>
    <w:rsid w:val="00406B4E"/>
    <w:rsid w:val="00407EC8"/>
    <w:rsid w:val="00410C8B"/>
    <w:rsid w:val="004110D5"/>
    <w:rsid w:val="0041110A"/>
    <w:rsid w:val="0041127D"/>
    <w:rsid w:val="00411439"/>
    <w:rsid w:val="00411624"/>
    <w:rsid w:val="004142AB"/>
    <w:rsid w:val="004148E1"/>
    <w:rsid w:val="00414CFA"/>
    <w:rsid w:val="00415EC0"/>
    <w:rsid w:val="0041695E"/>
    <w:rsid w:val="00420BE9"/>
    <w:rsid w:val="00421955"/>
    <w:rsid w:val="00422568"/>
    <w:rsid w:val="004229F7"/>
    <w:rsid w:val="0042321C"/>
    <w:rsid w:val="00423AD8"/>
    <w:rsid w:val="00423DF7"/>
    <w:rsid w:val="00423F7F"/>
    <w:rsid w:val="00423FDD"/>
    <w:rsid w:val="00424898"/>
    <w:rsid w:val="00424C85"/>
    <w:rsid w:val="004260BD"/>
    <w:rsid w:val="00427078"/>
    <w:rsid w:val="00427785"/>
    <w:rsid w:val="0043012F"/>
    <w:rsid w:val="0043016D"/>
    <w:rsid w:val="00430F1F"/>
    <w:rsid w:val="004326EA"/>
    <w:rsid w:val="004329C6"/>
    <w:rsid w:val="00434AB1"/>
    <w:rsid w:val="00435215"/>
    <w:rsid w:val="0043573F"/>
    <w:rsid w:val="004357F3"/>
    <w:rsid w:val="00435882"/>
    <w:rsid w:val="00437F67"/>
    <w:rsid w:val="00443628"/>
    <w:rsid w:val="00443F9D"/>
    <w:rsid w:val="0044434C"/>
    <w:rsid w:val="0044456B"/>
    <w:rsid w:val="0044519B"/>
    <w:rsid w:val="00445CBA"/>
    <w:rsid w:val="004476C2"/>
    <w:rsid w:val="00447BD1"/>
    <w:rsid w:val="0045019A"/>
    <w:rsid w:val="004507F3"/>
    <w:rsid w:val="00450A62"/>
    <w:rsid w:val="00450AF4"/>
    <w:rsid w:val="00450D6B"/>
    <w:rsid w:val="004521EF"/>
    <w:rsid w:val="00452FD2"/>
    <w:rsid w:val="004531C0"/>
    <w:rsid w:val="00456A57"/>
    <w:rsid w:val="00456A7D"/>
    <w:rsid w:val="00457A58"/>
    <w:rsid w:val="004607DE"/>
    <w:rsid w:val="0046121C"/>
    <w:rsid w:val="004614D2"/>
    <w:rsid w:val="004616E1"/>
    <w:rsid w:val="00462227"/>
    <w:rsid w:val="0046351F"/>
    <w:rsid w:val="0046368D"/>
    <w:rsid w:val="00463823"/>
    <w:rsid w:val="00463A16"/>
    <w:rsid w:val="004644BE"/>
    <w:rsid w:val="00464CA5"/>
    <w:rsid w:val="00464EBB"/>
    <w:rsid w:val="004651A1"/>
    <w:rsid w:val="00465766"/>
    <w:rsid w:val="00465D8B"/>
    <w:rsid w:val="00467162"/>
    <w:rsid w:val="004671C7"/>
    <w:rsid w:val="00467A4F"/>
    <w:rsid w:val="004728DB"/>
    <w:rsid w:val="00472CC1"/>
    <w:rsid w:val="00472F4D"/>
    <w:rsid w:val="004730BF"/>
    <w:rsid w:val="00474129"/>
    <w:rsid w:val="00474DCB"/>
    <w:rsid w:val="00474E3D"/>
    <w:rsid w:val="00475077"/>
    <w:rsid w:val="00475264"/>
    <w:rsid w:val="0047535C"/>
    <w:rsid w:val="004759A6"/>
    <w:rsid w:val="004762F6"/>
    <w:rsid w:val="00476901"/>
    <w:rsid w:val="00477ADF"/>
    <w:rsid w:val="00480214"/>
    <w:rsid w:val="004814E1"/>
    <w:rsid w:val="004817AD"/>
    <w:rsid w:val="004832DB"/>
    <w:rsid w:val="0048387B"/>
    <w:rsid w:val="00485870"/>
    <w:rsid w:val="00485934"/>
    <w:rsid w:val="004859CE"/>
    <w:rsid w:val="00485EDD"/>
    <w:rsid w:val="00485FE8"/>
    <w:rsid w:val="00486522"/>
    <w:rsid w:val="004866C4"/>
    <w:rsid w:val="00486CF9"/>
    <w:rsid w:val="004872B4"/>
    <w:rsid w:val="00490250"/>
    <w:rsid w:val="00492004"/>
    <w:rsid w:val="00492473"/>
    <w:rsid w:val="0049270A"/>
    <w:rsid w:val="00492EB5"/>
    <w:rsid w:val="00493205"/>
    <w:rsid w:val="00493DF6"/>
    <w:rsid w:val="00494F77"/>
    <w:rsid w:val="00495DC8"/>
    <w:rsid w:val="0049632A"/>
    <w:rsid w:val="00496664"/>
    <w:rsid w:val="00496C55"/>
    <w:rsid w:val="00497721"/>
    <w:rsid w:val="004A0229"/>
    <w:rsid w:val="004A0D9D"/>
    <w:rsid w:val="004A1165"/>
    <w:rsid w:val="004A1D47"/>
    <w:rsid w:val="004A2206"/>
    <w:rsid w:val="004A2243"/>
    <w:rsid w:val="004A2D37"/>
    <w:rsid w:val="004A3009"/>
    <w:rsid w:val="004A3464"/>
    <w:rsid w:val="004A35D2"/>
    <w:rsid w:val="004A4E81"/>
    <w:rsid w:val="004A5762"/>
    <w:rsid w:val="004A71E4"/>
    <w:rsid w:val="004A7CBA"/>
    <w:rsid w:val="004A7FC2"/>
    <w:rsid w:val="004B12F0"/>
    <w:rsid w:val="004B199B"/>
    <w:rsid w:val="004B1EFA"/>
    <w:rsid w:val="004B24C1"/>
    <w:rsid w:val="004B2F00"/>
    <w:rsid w:val="004B4805"/>
    <w:rsid w:val="004B6E31"/>
    <w:rsid w:val="004B73CB"/>
    <w:rsid w:val="004B79BF"/>
    <w:rsid w:val="004C0305"/>
    <w:rsid w:val="004C1D66"/>
    <w:rsid w:val="004C3113"/>
    <w:rsid w:val="004C31D7"/>
    <w:rsid w:val="004C33BE"/>
    <w:rsid w:val="004C4AD2"/>
    <w:rsid w:val="004C4C1E"/>
    <w:rsid w:val="004C6981"/>
    <w:rsid w:val="004C698B"/>
    <w:rsid w:val="004D005B"/>
    <w:rsid w:val="004D0119"/>
    <w:rsid w:val="004D064C"/>
    <w:rsid w:val="004D076A"/>
    <w:rsid w:val="004D1361"/>
    <w:rsid w:val="004D1558"/>
    <w:rsid w:val="004D1C51"/>
    <w:rsid w:val="004D1DAC"/>
    <w:rsid w:val="004D1F21"/>
    <w:rsid w:val="004D268C"/>
    <w:rsid w:val="004D37F6"/>
    <w:rsid w:val="004D4BD8"/>
    <w:rsid w:val="004D572C"/>
    <w:rsid w:val="004D5865"/>
    <w:rsid w:val="004D59D8"/>
    <w:rsid w:val="004D5D43"/>
    <w:rsid w:val="004D5DA1"/>
    <w:rsid w:val="004D713B"/>
    <w:rsid w:val="004D7F1A"/>
    <w:rsid w:val="004E0F37"/>
    <w:rsid w:val="004E0F7E"/>
    <w:rsid w:val="004E0FE1"/>
    <w:rsid w:val="004E14DB"/>
    <w:rsid w:val="004E150F"/>
    <w:rsid w:val="004E1DCA"/>
    <w:rsid w:val="004E23A1"/>
    <w:rsid w:val="004E3489"/>
    <w:rsid w:val="004E358A"/>
    <w:rsid w:val="004E3AFA"/>
    <w:rsid w:val="004E56BB"/>
    <w:rsid w:val="004E582F"/>
    <w:rsid w:val="004E5EDD"/>
    <w:rsid w:val="004E63BB"/>
    <w:rsid w:val="004E6588"/>
    <w:rsid w:val="004E6E62"/>
    <w:rsid w:val="004E796C"/>
    <w:rsid w:val="004F0419"/>
    <w:rsid w:val="004F2742"/>
    <w:rsid w:val="004F3DAA"/>
    <w:rsid w:val="004F436C"/>
    <w:rsid w:val="004F5772"/>
    <w:rsid w:val="004F5BB2"/>
    <w:rsid w:val="004F5FD7"/>
    <w:rsid w:val="004F6588"/>
    <w:rsid w:val="004F6E27"/>
    <w:rsid w:val="004F7C02"/>
    <w:rsid w:val="005001AC"/>
    <w:rsid w:val="0050222C"/>
    <w:rsid w:val="00502A0A"/>
    <w:rsid w:val="00503B8E"/>
    <w:rsid w:val="005043FD"/>
    <w:rsid w:val="00504A20"/>
    <w:rsid w:val="00504BA4"/>
    <w:rsid w:val="00505291"/>
    <w:rsid w:val="00505D4B"/>
    <w:rsid w:val="00506625"/>
    <w:rsid w:val="005066F8"/>
    <w:rsid w:val="00506988"/>
    <w:rsid w:val="00507473"/>
    <w:rsid w:val="005075BE"/>
    <w:rsid w:val="00507AAB"/>
    <w:rsid w:val="00507C50"/>
    <w:rsid w:val="005107C9"/>
    <w:rsid w:val="005108A3"/>
    <w:rsid w:val="00511088"/>
    <w:rsid w:val="00513099"/>
    <w:rsid w:val="00514D40"/>
    <w:rsid w:val="00514D6F"/>
    <w:rsid w:val="0051513A"/>
    <w:rsid w:val="00515EAB"/>
    <w:rsid w:val="00516268"/>
    <w:rsid w:val="005171D9"/>
    <w:rsid w:val="00517C3A"/>
    <w:rsid w:val="005203D3"/>
    <w:rsid w:val="005207E3"/>
    <w:rsid w:val="00521ABA"/>
    <w:rsid w:val="005223DF"/>
    <w:rsid w:val="00523A65"/>
    <w:rsid w:val="005266EF"/>
    <w:rsid w:val="00526992"/>
    <w:rsid w:val="00526CB6"/>
    <w:rsid w:val="00526DA7"/>
    <w:rsid w:val="00526F38"/>
    <w:rsid w:val="00527B2C"/>
    <w:rsid w:val="00527BF4"/>
    <w:rsid w:val="005318C9"/>
    <w:rsid w:val="005320C8"/>
    <w:rsid w:val="005324BE"/>
    <w:rsid w:val="00532648"/>
    <w:rsid w:val="00532D89"/>
    <w:rsid w:val="00534438"/>
    <w:rsid w:val="00534F6C"/>
    <w:rsid w:val="0053567B"/>
    <w:rsid w:val="00535994"/>
    <w:rsid w:val="0053646D"/>
    <w:rsid w:val="005400A2"/>
    <w:rsid w:val="00540A0D"/>
    <w:rsid w:val="00540AAD"/>
    <w:rsid w:val="005428A2"/>
    <w:rsid w:val="00542DB7"/>
    <w:rsid w:val="0054321B"/>
    <w:rsid w:val="00543981"/>
    <w:rsid w:val="00543B1F"/>
    <w:rsid w:val="00543EC1"/>
    <w:rsid w:val="00544CFE"/>
    <w:rsid w:val="005459F1"/>
    <w:rsid w:val="00545DBF"/>
    <w:rsid w:val="005460BD"/>
    <w:rsid w:val="00546458"/>
    <w:rsid w:val="00546919"/>
    <w:rsid w:val="00546C16"/>
    <w:rsid w:val="00546FBE"/>
    <w:rsid w:val="0055087C"/>
    <w:rsid w:val="00551FD2"/>
    <w:rsid w:val="00553413"/>
    <w:rsid w:val="005556E3"/>
    <w:rsid w:val="00555983"/>
    <w:rsid w:val="005608BF"/>
    <w:rsid w:val="00560E31"/>
    <w:rsid w:val="0056168A"/>
    <w:rsid w:val="00561BDA"/>
    <w:rsid w:val="00563067"/>
    <w:rsid w:val="0056363E"/>
    <w:rsid w:val="00563F9C"/>
    <w:rsid w:val="005664AA"/>
    <w:rsid w:val="005705CB"/>
    <w:rsid w:val="00570780"/>
    <w:rsid w:val="00571C66"/>
    <w:rsid w:val="00572718"/>
    <w:rsid w:val="0057285D"/>
    <w:rsid w:val="00572AF7"/>
    <w:rsid w:val="00572C6A"/>
    <w:rsid w:val="00574D9B"/>
    <w:rsid w:val="00576436"/>
    <w:rsid w:val="00576752"/>
    <w:rsid w:val="00576854"/>
    <w:rsid w:val="00576962"/>
    <w:rsid w:val="00576D8A"/>
    <w:rsid w:val="0058002C"/>
    <w:rsid w:val="00580BD8"/>
    <w:rsid w:val="00580D2D"/>
    <w:rsid w:val="00581B23"/>
    <w:rsid w:val="0058219C"/>
    <w:rsid w:val="00583451"/>
    <w:rsid w:val="00584093"/>
    <w:rsid w:val="0058497D"/>
    <w:rsid w:val="0058601F"/>
    <w:rsid w:val="00586C7C"/>
    <w:rsid w:val="0058707F"/>
    <w:rsid w:val="005906AA"/>
    <w:rsid w:val="00591DBD"/>
    <w:rsid w:val="0059249F"/>
    <w:rsid w:val="005926CA"/>
    <w:rsid w:val="005931FE"/>
    <w:rsid w:val="00593601"/>
    <w:rsid w:val="005959C5"/>
    <w:rsid w:val="00595BA7"/>
    <w:rsid w:val="00595F9E"/>
    <w:rsid w:val="005978DD"/>
    <w:rsid w:val="005A0028"/>
    <w:rsid w:val="005A0ACC"/>
    <w:rsid w:val="005A1D0D"/>
    <w:rsid w:val="005A2100"/>
    <w:rsid w:val="005A23FF"/>
    <w:rsid w:val="005A2E65"/>
    <w:rsid w:val="005A3340"/>
    <w:rsid w:val="005A5144"/>
    <w:rsid w:val="005A5369"/>
    <w:rsid w:val="005A551F"/>
    <w:rsid w:val="005A55AC"/>
    <w:rsid w:val="005A6DF7"/>
    <w:rsid w:val="005A72CC"/>
    <w:rsid w:val="005B0072"/>
    <w:rsid w:val="005B0564"/>
    <w:rsid w:val="005B0732"/>
    <w:rsid w:val="005B1942"/>
    <w:rsid w:val="005B21F5"/>
    <w:rsid w:val="005B38A0"/>
    <w:rsid w:val="005B43D1"/>
    <w:rsid w:val="005B491C"/>
    <w:rsid w:val="005B4DBF"/>
    <w:rsid w:val="005B4E3B"/>
    <w:rsid w:val="005B5B18"/>
    <w:rsid w:val="005B5CA0"/>
    <w:rsid w:val="005B5DE2"/>
    <w:rsid w:val="005B5E8B"/>
    <w:rsid w:val="005B674C"/>
    <w:rsid w:val="005B6908"/>
    <w:rsid w:val="005B7EE1"/>
    <w:rsid w:val="005C0C07"/>
    <w:rsid w:val="005C24F2"/>
    <w:rsid w:val="005C272B"/>
    <w:rsid w:val="005C3A77"/>
    <w:rsid w:val="005C4594"/>
    <w:rsid w:val="005C4659"/>
    <w:rsid w:val="005C7561"/>
    <w:rsid w:val="005C7A4F"/>
    <w:rsid w:val="005D0848"/>
    <w:rsid w:val="005D1CBE"/>
    <w:rsid w:val="005D1E57"/>
    <w:rsid w:val="005D22C0"/>
    <w:rsid w:val="005D2F57"/>
    <w:rsid w:val="005D34F6"/>
    <w:rsid w:val="005D3E17"/>
    <w:rsid w:val="005D4F1A"/>
    <w:rsid w:val="005D5086"/>
    <w:rsid w:val="005D5B7B"/>
    <w:rsid w:val="005D6009"/>
    <w:rsid w:val="005D6B14"/>
    <w:rsid w:val="005D722A"/>
    <w:rsid w:val="005D7288"/>
    <w:rsid w:val="005D7EB5"/>
    <w:rsid w:val="005E1447"/>
    <w:rsid w:val="005E1884"/>
    <w:rsid w:val="005E43B2"/>
    <w:rsid w:val="005F373A"/>
    <w:rsid w:val="005F3861"/>
    <w:rsid w:val="005F4993"/>
    <w:rsid w:val="005F4F23"/>
    <w:rsid w:val="005F4F87"/>
    <w:rsid w:val="005F51EC"/>
    <w:rsid w:val="005F5512"/>
    <w:rsid w:val="005F6B0E"/>
    <w:rsid w:val="005F760E"/>
    <w:rsid w:val="005F7B1D"/>
    <w:rsid w:val="0060178D"/>
    <w:rsid w:val="0060222A"/>
    <w:rsid w:val="00602247"/>
    <w:rsid w:val="006034B3"/>
    <w:rsid w:val="0060387E"/>
    <w:rsid w:val="00603904"/>
    <w:rsid w:val="00604728"/>
    <w:rsid w:val="006058D8"/>
    <w:rsid w:val="00605E6C"/>
    <w:rsid w:val="006070C4"/>
    <w:rsid w:val="00607D26"/>
    <w:rsid w:val="00610C21"/>
    <w:rsid w:val="00610FA4"/>
    <w:rsid w:val="006113DB"/>
    <w:rsid w:val="00611907"/>
    <w:rsid w:val="00612A48"/>
    <w:rsid w:val="00612C19"/>
    <w:rsid w:val="00613116"/>
    <w:rsid w:val="00613803"/>
    <w:rsid w:val="006142CF"/>
    <w:rsid w:val="0061432C"/>
    <w:rsid w:val="0061685C"/>
    <w:rsid w:val="00616F5D"/>
    <w:rsid w:val="00616F99"/>
    <w:rsid w:val="006177E7"/>
    <w:rsid w:val="006202A6"/>
    <w:rsid w:val="0062054B"/>
    <w:rsid w:val="00621190"/>
    <w:rsid w:val="00621C4E"/>
    <w:rsid w:val="00621D10"/>
    <w:rsid w:val="006221B8"/>
    <w:rsid w:val="0062225E"/>
    <w:rsid w:val="00622644"/>
    <w:rsid w:val="006229A7"/>
    <w:rsid w:val="00623D39"/>
    <w:rsid w:val="0062452C"/>
    <w:rsid w:val="0062466F"/>
    <w:rsid w:val="00624E93"/>
    <w:rsid w:val="00624EAE"/>
    <w:rsid w:val="00625F3A"/>
    <w:rsid w:val="00627DEC"/>
    <w:rsid w:val="006305D7"/>
    <w:rsid w:val="006308E9"/>
    <w:rsid w:val="00631FA0"/>
    <w:rsid w:val="00632F63"/>
    <w:rsid w:val="00633160"/>
    <w:rsid w:val="006334F1"/>
    <w:rsid w:val="00633609"/>
    <w:rsid w:val="006337F2"/>
    <w:rsid w:val="00633A01"/>
    <w:rsid w:val="00633B97"/>
    <w:rsid w:val="006341F7"/>
    <w:rsid w:val="006343C4"/>
    <w:rsid w:val="00634585"/>
    <w:rsid w:val="00635014"/>
    <w:rsid w:val="0063557C"/>
    <w:rsid w:val="00636010"/>
    <w:rsid w:val="00636812"/>
    <w:rsid w:val="006369CE"/>
    <w:rsid w:val="00637FA5"/>
    <w:rsid w:val="00640163"/>
    <w:rsid w:val="00640390"/>
    <w:rsid w:val="00640C09"/>
    <w:rsid w:val="006411CA"/>
    <w:rsid w:val="006416B9"/>
    <w:rsid w:val="0064313E"/>
    <w:rsid w:val="00643E2F"/>
    <w:rsid w:val="00645DF1"/>
    <w:rsid w:val="0064605E"/>
    <w:rsid w:val="006469A4"/>
    <w:rsid w:val="00647431"/>
    <w:rsid w:val="0064764D"/>
    <w:rsid w:val="00647719"/>
    <w:rsid w:val="0065078F"/>
    <w:rsid w:val="00650B58"/>
    <w:rsid w:val="006518A1"/>
    <w:rsid w:val="00651D38"/>
    <w:rsid w:val="00653A91"/>
    <w:rsid w:val="00653B04"/>
    <w:rsid w:val="00654160"/>
    <w:rsid w:val="00654BAD"/>
    <w:rsid w:val="00655C90"/>
    <w:rsid w:val="00657E84"/>
    <w:rsid w:val="006619C8"/>
    <w:rsid w:val="00661FAF"/>
    <w:rsid w:val="006620AE"/>
    <w:rsid w:val="00662317"/>
    <w:rsid w:val="00663737"/>
    <w:rsid w:val="0066504B"/>
    <w:rsid w:val="00665AB4"/>
    <w:rsid w:val="006663D2"/>
    <w:rsid w:val="006666B0"/>
    <w:rsid w:val="00667181"/>
    <w:rsid w:val="0066797D"/>
    <w:rsid w:val="00667EA5"/>
    <w:rsid w:val="00667F7C"/>
    <w:rsid w:val="00670E7B"/>
    <w:rsid w:val="00671710"/>
    <w:rsid w:val="00671AE6"/>
    <w:rsid w:val="00671C7A"/>
    <w:rsid w:val="0067254C"/>
    <w:rsid w:val="00673088"/>
    <w:rsid w:val="00673414"/>
    <w:rsid w:val="0067601B"/>
    <w:rsid w:val="00676079"/>
    <w:rsid w:val="00676BDF"/>
    <w:rsid w:val="00676ECD"/>
    <w:rsid w:val="006770C3"/>
    <w:rsid w:val="00677D0A"/>
    <w:rsid w:val="0068035F"/>
    <w:rsid w:val="00680554"/>
    <w:rsid w:val="00680A75"/>
    <w:rsid w:val="0068116C"/>
    <w:rsid w:val="006817AE"/>
    <w:rsid w:val="0068185F"/>
    <w:rsid w:val="00681E15"/>
    <w:rsid w:val="006822DD"/>
    <w:rsid w:val="00682EFA"/>
    <w:rsid w:val="0068366C"/>
    <w:rsid w:val="00685C71"/>
    <w:rsid w:val="00686CA4"/>
    <w:rsid w:val="00690624"/>
    <w:rsid w:val="0069087B"/>
    <w:rsid w:val="00691549"/>
    <w:rsid w:val="00691E37"/>
    <w:rsid w:val="0069222A"/>
    <w:rsid w:val="00692443"/>
    <w:rsid w:val="006943F0"/>
    <w:rsid w:val="00695CAB"/>
    <w:rsid w:val="00695F35"/>
    <w:rsid w:val="00695F63"/>
    <w:rsid w:val="006974E6"/>
    <w:rsid w:val="006A01CF"/>
    <w:rsid w:val="006A0FFD"/>
    <w:rsid w:val="006A2E85"/>
    <w:rsid w:val="006A48D6"/>
    <w:rsid w:val="006A4EA7"/>
    <w:rsid w:val="006A5A09"/>
    <w:rsid w:val="006A5EE5"/>
    <w:rsid w:val="006A60DD"/>
    <w:rsid w:val="006A6C0C"/>
    <w:rsid w:val="006A6E1F"/>
    <w:rsid w:val="006A7A4A"/>
    <w:rsid w:val="006B0059"/>
    <w:rsid w:val="006B0679"/>
    <w:rsid w:val="006B074C"/>
    <w:rsid w:val="006B0822"/>
    <w:rsid w:val="006B1012"/>
    <w:rsid w:val="006B171B"/>
    <w:rsid w:val="006B28C9"/>
    <w:rsid w:val="006B29DD"/>
    <w:rsid w:val="006B3B52"/>
    <w:rsid w:val="006B3B84"/>
    <w:rsid w:val="006B467F"/>
    <w:rsid w:val="006B4B2E"/>
    <w:rsid w:val="006B4E7C"/>
    <w:rsid w:val="006B534C"/>
    <w:rsid w:val="006B5D8C"/>
    <w:rsid w:val="006B5E57"/>
    <w:rsid w:val="006B72D4"/>
    <w:rsid w:val="006C07C7"/>
    <w:rsid w:val="006C0D92"/>
    <w:rsid w:val="006C11CC"/>
    <w:rsid w:val="006C12CC"/>
    <w:rsid w:val="006C1AEB"/>
    <w:rsid w:val="006C1B59"/>
    <w:rsid w:val="006C2479"/>
    <w:rsid w:val="006C3015"/>
    <w:rsid w:val="006C475F"/>
    <w:rsid w:val="006C4AC2"/>
    <w:rsid w:val="006C4F25"/>
    <w:rsid w:val="006C5618"/>
    <w:rsid w:val="006C57FE"/>
    <w:rsid w:val="006C64AD"/>
    <w:rsid w:val="006C668E"/>
    <w:rsid w:val="006C6A68"/>
    <w:rsid w:val="006C78AD"/>
    <w:rsid w:val="006D137E"/>
    <w:rsid w:val="006D1EBB"/>
    <w:rsid w:val="006D4473"/>
    <w:rsid w:val="006D52D3"/>
    <w:rsid w:val="006D56CE"/>
    <w:rsid w:val="006D5BFE"/>
    <w:rsid w:val="006D60BC"/>
    <w:rsid w:val="006D728C"/>
    <w:rsid w:val="006D7371"/>
    <w:rsid w:val="006D76A7"/>
    <w:rsid w:val="006D773D"/>
    <w:rsid w:val="006E07F8"/>
    <w:rsid w:val="006E0ADA"/>
    <w:rsid w:val="006E279C"/>
    <w:rsid w:val="006E3C2D"/>
    <w:rsid w:val="006E4B63"/>
    <w:rsid w:val="006E5E14"/>
    <w:rsid w:val="006E5FB0"/>
    <w:rsid w:val="006E7356"/>
    <w:rsid w:val="006F06E4"/>
    <w:rsid w:val="006F0D76"/>
    <w:rsid w:val="006F1638"/>
    <w:rsid w:val="006F1DE4"/>
    <w:rsid w:val="006F20B9"/>
    <w:rsid w:val="006F3463"/>
    <w:rsid w:val="006F355C"/>
    <w:rsid w:val="006F3ED1"/>
    <w:rsid w:val="006F56D1"/>
    <w:rsid w:val="006F5DC7"/>
    <w:rsid w:val="006F6D03"/>
    <w:rsid w:val="006F7B41"/>
    <w:rsid w:val="007018ED"/>
    <w:rsid w:val="00702496"/>
    <w:rsid w:val="00702A68"/>
    <w:rsid w:val="00702B5D"/>
    <w:rsid w:val="00703664"/>
    <w:rsid w:val="007039E0"/>
    <w:rsid w:val="00703ED2"/>
    <w:rsid w:val="00704C59"/>
    <w:rsid w:val="007058FD"/>
    <w:rsid w:val="0070657F"/>
    <w:rsid w:val="0070667E"/>
    <w:rsid w:val="00706DFE"/>
    <w:rsid w:val="00707B8D"/>
    <w:rsid w:val="00711322"/>
    <w:rsid w:val="007115FA"/>
    <w:rsid w:val="00711DFF"/>
    <w:rsid w:val="00711F6D"/>
    <w:rsid w:val="00711F83"/>
    <w:rsid w:val="007120E8"/>
    <w:rsid w:val="00712DE5"/>
    <w:rsid w:val="007135CF"/>
    <w:rsid w:val="00713636"/>
    <w:rsid w:val="00714B8C"/>
    <w:rsid w:val="0071578B"/>
    <w:rsid w:val="00715E9C"/>
    <w:rsid w:val="007164D9"/>
    <w:rsid w:val="0071675D"/>
    <w:rsid w:val="00717505"/>
    <w:rsid w:val="00717736"/>
    <w:rsid w:val="00722376"/>
    <w:rsid w:val="00723139"/>
    <w:rsid w:val="00723298"/>
    <w:rsid w:val="007248E6"/>
    <w:rsid w:val="00724ED8"/>
    <w:rsid w:val="0072554F"/>
    <w:rsid w:val="00730597"/>
    <w:rsid w:val="00730A6E"/>
    <w:rsid w:val="007310F5"/>
    <w:rsid w:val="007329F4"/>
    <w:rsid w:val="00732B47"/>
    <w:rsid w:val="00734C53"/>
    <w:rsid w:val="00735854"/>
    <w:rsid w:val="00735CF5"/>
    <w:rsid w:val="0073659E"/>
    <w:rsid w:val="0074063A"/>
    <w:rsid w:val="0074093A"/>
    <w:rsid w:val="00740CED"/>
    <w:rsid w:val="007418D6"/>
    <w:rsid w:val="0074294F"/>
    <w:rsid w:val="00742AA4"/>
    <w:rsid w:val="00743BA1"/>
    <w:rsid w:val="00745B8C"/>
    <w:rsid w:val="00745F1E"/>
    <w:rsid w:val="00746AF2"/>
    <w:rsid w:val="00747654"/>
    <w:rsid w:val="00747AF7"/>
    <w:rsid w:val="00751367"/>
    <w:rsid w:val="00751570"/>
    <w:rsid w:val="007515FE"/>
    <w:rsid w:val="0075237B"/>
    <w:rsid w:val="007523C8"/>
    <w:rsid w:val="007601D0"/>
    <w:rsid w:val="007603BB"/>
    <w:rsid w:val="00761049"/>
    <w:rsid w:val="0076109D"/>
    <w:rsid w:val="00762836"/>
    <w:rsid w:val="00763A19"/>
    <w:rsid w:val="00764180"/>
    <w:rsid w:val="007642D1"/>
    <w:rsid w:val="0076479C"/>
    <w:rsid w:val="00767107"/>
    <w:rsid w:val="007675A3"/>
    <w:rsid w:val="00767840"/>
    <w:rsid w:val="00767A32"/>
    <w:rsid w:val="00767D3E"/>
    <w:rsid w:val="007704E3"/>
    <w:rsid w:val="007705C8"/>
    <w:rsid w:val="00770EAA"/>
    <w:rsid w:val="00771851"/>
    <w:rsid w:val="00771E63"/>
    <w:rsid w:val="0077220D"/>
    <w:rsid w:val="007734C9"/>
    <w:rsid w:val="00773617"/>
    <w:rsid w:val="00773BFD"/>
    <w:rsid w:val="007743B3"/>
    <w:rsid w:val="00774490"/>
    <w:rsid w:val="00774D02"/>
    <w:rsid w:val="00775CA7"/>
    <w:rsid w:val="0077797B"/>
    <w:rsid w:val="00780BA2"/>
    <w:rsid w:val="007819FF"/>
    <w:rsid w:val="00781F0A"/>
    <w:rsid w:val="007830EE"/>
    <w:rsid w:val="00783263"/>
    <w:rsid w:val="0078360C"/>
    <w:rsid w:val="00784A4C"/>
    <w:rsid w:val="00784BC6"/>
    <w:rsid w:val="0078523D"/>
    <w:rsid w:val="00786010"/>
    <w:rsid w:val="00786C06"/>
    <w:rsid w:val="00787496"/>
    <w:rsid w:val="007875FE"/>
    <w:rsid w:val="00787859"/>
    <w:rsid w:val="00787D50"/>
    <w:rsid w:val="00787DD7"/>
    <w:rsid w:val="007910CA"/>
    <w:rsid w:val="0079154B"/>
    <w:rsid w:val="00791BAD"/>
    <w:rsid w:val="007924BB"/>
    <w:rsid w:val="007926A9"/>
    <w:rsid w:val="007931DF"/>
    <w:rsid w:val="00794272"/>
    <w:rsid w:val="0079648F"/>
    <w:rsid w:val="00797E0D"/>
    <w:rsid w:val="007A0172"/>
    <w:rsid w:val="007A13EF"/>
    <w:rsid w:val="007A1525"/>
    <w:rsid w:val="007A1804"/>
    <w:rsid w:val="007A1956"/>
    <w:rsid w:val="007A1A4E"/>
    <w:rsid w:val="007A2511"/>
    <w:rsid w:val="007A260E"/>
    <w:rsid w:val="007A2943"/>
    <w:rsid w:val="007A33CF"/>
    <w:rsid w:val="007A34CE"/>
    <w:rsid w:val="007A3EC5"/>
    <w:rsid w:val="007A4D4C"/>
    <w:rsid w:val="007A4DD6"/>
    <w:rsid w:val="007A505E"/>
    <w:rsid w:val="007A5520"/>
    <w:rsid w:val="007A57F1"/>
    <w:rsid w:val="007A5CB9"/>
    <w:rsid w:val="007B0CED"/>
    <w:rsid w:val="007B1534"/>
    <w:rsid w:val="007B20AE"/>
    <w:rsid w:val="007B30E7"/>
    <w:rsid w:val="007B3159"/>
    <w:rsid w:val="007B32FA"/>
    <w:rsid w:val="007B345C"/>
    <w:rsid w:val="007B466A"/>
    <w:rsid w:val="007B686B"/>
    <w:rsid w:val="007B6B07"/>
    <w:rsid w:val="007B6D43"/>
    <w:rsid w:val="007B749A"/>
    <w:rsid w:val="007B7C6E"/>
    <w:rsid w:val="007B7F66"/>
    <w:rsid w:val="007C239E"/>
    <w:rsid w:val="007C39F6"/>
    <w:rsid w:val="007C4E64"/>
    <w:rsid w:val="007C5374"/>
    <w:rsid w:val="007C53F0"/>
    <w:rsid w:val="007C68E5"/>
    <w:rsid w:val="007C7238"/>
    <w:rsid w:val="007D081C"/>
    <w:rsid w:val="007D131C"/>
    <w:rsid w:val="007D3B97"/>
    <w:rsid w:val="007D40BE"/>
    <w:rsid w:val="007D410B"/>
    <w:rsid w:val="007D41D5"/>
    <w:rsid w:val="007D44D7"/>
    <w:rsid w:val="007D45B9"/>
    <w:rsid w:val="007D4681"/>
    <w:rsid w:val="007D572C"/>
    <w:rsid w:val="007D621A"/>
    <w:rsid w:val="007E00D3"/>
    <w:rsid w:val="007E058A"/>
    <w:rsid w:val="007E18B9"/>
    <w:rsid w:val="007E1A0F"/>
    <w:rsid w:val="007E1AAD"/>
    <w:rsid w:val="007E2353"/>
    <w:rsid w:val="007E24DB"/>
    <w:rsid w:val="007E26BC"/>
    <w:rsid w:val="007E2887"/>
    <w:rsid w:val="007E3341"/>
    <w:rsid w:val="007E482C"/>
    <w:rsid w:val="007E5278"/>
    <w:rsid w:val="007E60B6"/>
    <w:rsid w:val="007E68AE"/>
    <w:rsid w:val="007E749C"/>
    <w:rsid w:val="007E768A"/>
    <w:rsid w:val="007E7D09"/>
    <w:rsid w:val="007F0E4F"/>
    <w:rsid w:val="007F1B5C"/>
    <w:rsid w:val="007F27AC"/>
    <w:rsid w:val="007F3237"/>
    <w:rsid w:val="007F4653"/>
    <w:rsid w:val="007F4B48"/>
    <w:rsid w:val="007F7355"/>
    <w:rsid w:val="008000D8"/>
    <w:rsid w:val="00800132"/>
    <w:rsid w:val="0080024D"/>
    <w:rsid w:val="008003FC"/>
    <w:rsid w:val="00800A13"/>
    <w:rsid w:val="00801257"/>
    <w:rsid w:val="00801284"/>
    <w:rsid w:val="00801B1A"/>
    <w:rsid w:val="00802149"/>
    <w:rsid w:val="0080248B"/>
    <w:rsid w:val="00802774"/>
    <w:rsid w:val="008028C1"/>
    <w:rsid w:val="0080346B"/>
    <w:rsid w:val="00803AA5"/>
    <w:rsid w:val="00803B0A"/>
    <w:rsid w:val="008049D7"/>
    <w:rsid w:val="00804DED"/>
    <w:rsid w:val="00805630"/>
    <w:rsid w:val="0080564C"/>
    <w:rsid w:val="00805B96"/>
    <w:rsid w:val="00805EB5"/>
    <w:rsid w:val="00805FAB"/>
    <w:rsid w:val="00806BA8"/>
    <w:rsid w:val="0080766A"/>
    <w:rsid w:val="00807698"/>
    <w:rsid w:val="00810255"/>
    <w:rsid w:val="008105BE"/>
    <w:rsid w:val="008115A5"/>
    <w:rsid w:val="00811D46"/>
    <w:rsid w:val="0081415D"/>
    <w:rsid w:val="00814BE1"/>
    <w:rsid w:val="00816330"/>
    <w:rsid w:val="00816D8F"/>
    <w:rsid w:val="008176BF"/>
    <w:rsid w:val="008178E6"/>
    <w:rsid w:val="00820229"/>
    <w:rsid w:val="008205D7"/>
    <w:rsid w:val="008208E7"/>
    <w:rsid w:val="00821281"/>
    <w:rsid w:val="00822448"/>
    <w:rsid w:val="00822ABE"/>
    <w:rsid w:val="0082423A"/>
    <w:rsid w:val="008244D1"/>
    <w:rsid w:val="00824821"/>
    <w:rsid w:val="00825A5C"/>
    <w:rsid w:val="00826E41"/>
    <w:rsid w:val="00826FF1"/>
    <w:rsid w:val="0082787B"/>
    <w:rsid w:val="00827F51"/>
    <w:rsid w:val="00830D41"/>
    <w:rsid w:val="0083104E"/>
    <w:rsid w:val="0083249D"/>
    <w:rsid w:val="008326F0"/>
    <w:rsid w:val="00832BD2"/>
    <w:rsid w:val="008343BE"/>
    <w:rsid w:val="00836535"/>
    <w:rsid w:val="00840809"/>
    <w:rsid w:val="00840FB4"/>
    <w:rsid w:val="008410B2"/>
    <w:rsid w:val="00842145"/>
    <w:rsid w:val="00842363"/>
    <w:rsid w:val="00844A29"/>
    <w:rsid w:val="00844A4A"/>
    <w:rsid w:val="0084514E"/>
    <w:rsid w:val="0084528B"/>
    <w:rsid w:val="008474BF"/>
    <w:rsid w:val="008500A0"/>
    <w:rsid w:val="00850246"/>
    <w:rsid w:val="00851F37"/>
    <w:rsid w:val="008524E5"/>
    <w:rsid w:val="0085351C"/>
    <w:rsid w:val="0085435A"/>
    <w:rsid w:val="008543DA"/>
    <w:rsid w:val="008549CA"/>
    <w:rsid w:val="00854B5F"/>
    <w:rsid w:val="008556C3"/>
    <w:rsid w:val="0085687C"/>
    <w:rsid w:val="00857451"/>
    <w:rsid w:val="00860B9A"/>
    <w:rsid w:val="00861CA7"/>
    <w:rsid w:val="00863653"/>
    <w:rsid w:val="008645A8"/>
    <w:rsid w:val="00865940"/>
    <w:rsid w:val="0086659F"/>
    <w:rsid w:val="008673EE"/>
    <w:rsid w:val="00867419"/>
    <w:rsid w:val="008706C5"/>
    <w:rsid w:val="00871D2C"/>
    <w:rsid w:val="00871E9C"/>
    <w:rsid w:val="00871EA2"/>
    <w:rsid w:val="00873707"/>
    <w:rsid w:val="00873EBF"/>
    <w:rsid w:val="00874B20"/>
    <w:rsid w:val="00874E5E"/>
    <w:rsid w:val="008757C6"/>
    <w:rsid w:val="008763E1"/>
    <w:rsid w:val="00876A2B"/>
    <w:rsid w:val="00876C49"/>
    <w:rsid w:val="00876F24"/>
    <w:rsid w:val="00876F5B"/>
    <w:rsid w:val="0087775C"/>
    <w:rsid w:val="00877A0E"/>
    <w:rsid w:val="00877EC8"/>
    <w:rsid w:val="008800DA"/>
    <w:rsid w:val="0088089D"/>
    <w:rsid w:val="00880F36"/>
    <w:rsid w:val="00882717"/>
    <w:rsid w:val="00882FAF"/>
    <w:rsid w:val="00883215"/>
    <w:rsid w:val="00883564"/>
    <w:rsid w:val="00885530"/>
    <w:rsid w:val="00886F29"/>
    <w:rsid w:val="00887B04"/>
    <w:rsid w:val="00887D06"/>
    <w:rsid w:val="00887E6B"/>
    <w:rsid w:val="008910D1"/>
    <w:rsid w:val="0089292E"/>
    <w:rsid w:val="0089296C"/>
    <w:rsid w:val="008934F8"/>
    <w:rsid w:val="00896A34"/>
    <w:rsid w:val="00896A85"/>
    <w:rsid w:val="00896ABD"/>
    <w:rsid w:val="00896C11"/>
    <w:rsid w:val="008973A4"/>
    <w:rsid w:val="00897AB6"/>
    <w:rsid w:val="008A12DA"/>
    <w:rsid w:val="008A31EC"/>
    <w:rsid w:val="008A320D"/>
    <w:rsid w:val="008A3380"/>
    <w:rsid w:val="008A363A"/>
    <w:rsid w:val="008A3948"/>
    <w:rsid w:val="008A4056"/>
    <w:rsid w:val="008A46D8"/>
    <w:rsid w:val="008A5B92"/>
    <w:rsid w:val="008A5B9D"/>
    <w:rsid w:val="008A6188"/>
    <w:rsid w:val="008A66F5"/>
    <w:rsid w:val="008A7A9C"/>
    <w:rsid w:val="008A7DEB"/>
    <w:rsid w:val="008B02CB"/>
    <w:rsid w:val="008B0AAA"/>
    <w:rsid w:val="008B1A3A"/>
    <w:rsid w:val="008B1E09"/>
    <w:rsid w:val="008B4B8E"/>
    <w:rsid w:val="008B5218"/>
    <w:rsid w:val="008B55EE"/>
    <w:rsid w:val="008B5DA7"/>
    <w:rsid w:val="008B7102"/>
    <w:rsid w:val="008C2238"/>
    <w:rsid w:val="008C31BC"/>
    <w:rsid w:val="008C3B7D"/>
    <w:rsid w:val="008C3EFC"/>
    <w:rsid w:val="008C56EE"/>
    <w:rsid w:val="008C5FC0"/>
    <w:rsid w:val="008C6940"/>
    <w:rsid w:val="008C6B53"/>
    <w:rsid w:val="008C7A9A"/>
    <w:rsid w:val="008D089A"/>
    <w:rsid w:val="008D0F90"/>
    <w:rsid w:val="008D10C0"/>
    <w:rsid w:val="008D14B9"/>
    <w:rsid w:val="008D186E"/>
    <w:rsid w:val="008D2989"/>
    <w:rsid w:val="008D3715"/>
    <w:rsid w:val="008D435A"/>
    <w:rsid w:val="008D439A"/>
    <w:rsid w:val="008D4A9D"/>
    <w:rsid w:val="008D5465"/>
    <w:rsid w:val="008D5E61"/>
    <w:rsid w:val="008D6667"/>
    <w:rsid w:val="008D6B8C"/>
    <w:rsid w:val="008D7647"/>
    <w:rsid w:val="008D7EB7"/>
    <w:rsid w:val="008D7EC5"/>
    <w:rsid w:val="008E2A1D"/>
    <w:rsid w:val="008E3684"/>
    <w:rsid w:val="008E39E6"/>
    <w:rsid w:val="008E412B"/>
    <w:rsid w:val="008E461B"/>
    <w:rsid w:val="008E48C4"/>
    <w:rsid w:val="008E5680"/>
    <w:rsid w:val="008E57F5"/>
    <w:rsid w:val="008E64F7"/>
    <w:rsid w:val="008E6DFC"/>
    <w:rsid w:val="008E7593"/>
    <w:rsid w:val="008E7606"/>
    <w:rsid w:val="008F1DAA"/>
    <w:rsid w:val="008F2B3E"/>
    <w:rsid w:val="008F3EBD"/>
    <w:rsid w:val="008F4768"/>
    <w:rsid w:val="008F53D9"/>
    <w:rsid w:val="008F5DE3"/>
    <w:rsid w:val="008F6055"/>
    <w:rsid w:val="008F60B2"/>
    <w:rsid w:val="008F6B89"/>
    <w:rsid w:val="008F6DE7"/>
    <w:rsid w:val="008F6E71"/>
    <w:rsid w:val="008F7C41"/>
    <w:rsid w:val="0090203E"/>
    <w:rsid w:val="0090282F"/>
    <w:rsid w:val="009031E2"/>
    <w:rsid w:val="0090591E"/>
    <w:rsid w:val="00905BFD"/>
    <w:rsid w:val="00910E10"/>
    <w:rsid w:val="0091276C"/>
    <w:rsid w:val="009152C6"/>
    <w:rsid w:val="00915D7E"/>
    <w:rsid w:val="009165AC"/>
    <w:rsid w:val="00916FFC"/>
    <w:rsid w:val="009178E2"/>
    <w:rsid w:val="00917A68"/>
    <w:rsid w:val="00917FFB"/>
    <w:rsid w:val="00920339"/>
    <w:rsid w:val="0092053F"/>
    <w:rsid w:val="009211FB"/>
    <w:rsid w:val="0092297F"/>
    <w:rsid w:val="00923405"/>
    <w:rsid w:val="0092340A"/>
    <w:rsid w:val="00923DC6"/>
    <w:rsid w:val="00924257"/>
    <w:rsid w:val="0092427F"/>
    <w:rsid w:val="00924BB1"/>
    <w:rsid w:val="009258CA"/>
    <w:rsid w:val="00927BDB"/>
    <w:rsid w:val="00930D15"/>
    <w:rsid w:val="009313D9"/>
    <w:rsid w:val="009319F1"/>
    <w:rsid w:val="00931E1C"/>
    <w:rsid w:val="009332FC"/>
    <w:rsid w:val="0093391A"/>
    <w:rsid w:val="00934274"/>
    <w:rsid w:val="00935B7F"/>
    <w:rsid w:val="009361B3"/>
    <w:rsid w:val="0093769C"/>
    <w:rsid w:val="00941293"/>
    <w:rsid w:val="009412C7"/>
    <w:rsid w:val="0094176C"/>
    <w:rsid w:val="009423A6"/>
    <w:rsid w:val="00942A90"/>
    <w:rsid w:val="00943BEE"/>
    <w:rsid w:val="00943CE5"/>
    <w:rsid w:val="00943D84"/>
    <w:rsid w:val="00944967"/>
    <w:rsid w:val="009462BA"/>
    <w:rsid w:val="00946372"/>
    <w:rsid w:val="009463FD"/>
    <w:rsid w:val="009477D8"/>
    <w:rsid w:val="00950A5A"/>
    <w:rsid w:val="00950C17"/>
    <w:rsid w:val="00950CA6"/>
    <w:rsid w:val="00951008"/>
    <w:rsid w:val="0095137D"/>
    <w:rsid w:val="0095150E"/>
    <w:rsid w:val="00951673"/>
    <w:rsid w:val="009518D1"/>
    <w:rsid w:val="00951FAF"/>
    <w:rsid w:val="00954174"/>
    <w:rsid w:val="00954740"/>
    <w:rsid w:val="00955AE5"/>
    <w:rsid w:val="00955EEC"/>
    <w:rsid w:val="0095631A"/>
    <w:rsid w:val="00956A63"/>
    <w:rsid w:val="00956BFE"/>
    <w:rsid w:val="00956F05"/>
    <w:rsid w:val="00957419"/>
    <w:rsid w:val="009577B2"/>
    <w:rsid w:val="00957C0A"/>
    <w:rsid w:val="009605C3"/>
    <w:rsid w:val="00961AB7"/>
    <w:rsid w:val="009622AF"/>
    <w:rsid w:val="00962E71"/>
    <w:rsid w:val="00963829"/>
    <w:rsid w:val="00963A80"/>
    <w:rsid w:val="00963ABC"/>
    <w:rsid w:val="00963F96"/>
    <w:rsid w:val="00963FF0"/>
    <w:rsid w:val="0096441F"/>
    <w:rsid w:val="009646F9"/>
    <w:rsid w:val="00964FAC"/>
    <w:rsid w:val="00965D21"/>
    <w:rsid w:val="00965EF4"/>
    <w:rsid w:val="0096666B"/>
    <w:rsid w:val="00966C18"/>
    <w:rsid w:val="00967764"/>
    <w:rsid w:val="00967CEC"/>
    <w:rsid w:val="009701D2"/>
    <w:rsid w:val="0097051E"/>
    <w:rsid w:val="00970B0E"/>
    <w:rsid w:val="00970BB9"/>
    <w:rsid w:val="00971614"/>
    <w:rsid w:val="0097177F"/>
    <w:rsid w:val="009719D1"/>
    <w:rsid w:val="009726EE"/>
    <w:rsid w:val="00972CDE"/>
    <w:rsid w:val="009733DD"/>
    <w:rsid w:val="00975573"/>
    <w:rsid w:val="00976376"/>
    <w:rsid w:val="00976D03"/>
    <w:rsid w:val="00977B30"/>
    <w:rsid w:val="0098003E"/>
    <w:rsid w:val="009815A3"/>
    <w:rsid w:val="00982F41"/>
    <w:rsid w:val="0098331F"/>
    <w:rsid w:val="0098490A"/>
    <w:rsid w:val="00984C5A"/>
    <w:rsid w:val="00985090"/>
    <w:rsid w:val="00987710"/>
    <w:rsid w:val="009904AB"/>
    <w:rsid w:val="009904DF"/>
    <w:rsid w:val="00990569"/>
    <w:rsid w:val="00990791"/>
    <w:rsid w:val="00990DD6"/>
    <w:rsid w:val="00991CFF"/>
    <w:rsid w:val="0099311A"/>
    <w:rsid w:val="0099407D"/>
    <w:rsid w:val="0099481C"/>
    <w:rsid w:val="00994D77"/>
    <w:rsid w:val="0099542D"/>
    <w:rsid w:val="00995688"/>
    <w:rsid w:val="009958A6"/>
    <w:rsid w:val="00995E83"/>
    <w:rsid w:val="00996456"/>
    <w:rsid w:val="009966FD"/>
    <w:rsid w:val="009976EF"/>
    <w:rsid w:val="009A04F5"/>
    <w:rsid w:val="009A0876"/>
    <w:rsid w:val="009A15EF"/>
    <w:rsid w:val="009A2C05"/>
    <w:rsid w:val="009A3406"/>
    <w:rsid w:val="009A36F2"/>
    <w:rsid w:val="009A38A5"/>
    <w:rsid w:val="009A3D06"/>
    <w:rsid w:val="009A491E"/>
    <w:rsid w:val="009A5B73"/>
    <w:rsid w:val="009A6A4C"/>
    <w:rsid w:val="009A6B55"/>
    <w:rsid w:val="009A7DA1"/>
    <w:rsid w:val="009B118B"/>
    <w:rsid w:val="009B1737"/>
    <w:rsid w:val="009B2743"/>
    <w:rsid w:val="009B2910"/>
    <w:rsid w:val="009B3D4B"/>
    <w:rsid w:val="009B3DF9"/>
    <w:rsid w:val="009B5B99"/>
    <w:rsid w:val="009B5EB7"/>
    <w:rsid w:val="009B6EFC"/>
    <w:rsid w:val="009C04B4"/>
    <w:rsid w:val="009C0552"/>
    <w:rsid w:val="009C1675"/>
    <w:rsid w:val="009C1AEA"/>
    <w:rsid w:val="009C1FD0"/>
    <w:rsid w:val="009C2BA1"/>
    <w:rsid w:val="009C2DF8"/>
    <w:rsid w:val="009C31BF"/>
    <w:rsid w:val="009C3DD2"/>
    <w:rsid w:val="009C5FEF"/>
    <w:rsid w:val="009C68B7"/>
    <w:rsid w:val="009C6D8F"/>
    <w:rsid w:val="009C7942"/>
    <w:rsid w:val="009C7DD2"/>
    <w:rsid w:val="009D0280"/>
    <w:rsid w:val="009D0834"/>
    <w:rsid w:val="009D0A1E"/>
    <w:rsid w:val="009D1E84"/>
    <w:rsid w:val="009D23C1"/>
    <w:rsid w:val="009D2AE3"/>
    <w:rsid w:val="009D391C"/>
    <w:rsid w:val="009D47EB"/>
    <w:rsid w:val="009D4A6F"/>
    <w:rsid w:val="009D4B2B"/>
    <w:rsid w:val="009D52BC"/>
    <w:rsid w:val="009D7D0A"/>
    <w:rsid w:val="009E09D9"/>
    <w:rsid w:val="009E0D0C"/>
    <w:rsid w:val="009E1FB4"/>
    <w:rsid w:val="009E24DE"/>
    <w:rsid w:val="009E2F90"/>
    <w:rsid w:val="009E42DF"/>
    <w:rsid w:val="009E50FF"/>
    <w:rsid w:val="009E5502"/>
    <w:rsid w:val="009E655A"/>
    <w:rsid w:val="009E7628"/>
    <w:rsid w:val="009F01B1"/>
    <w:rsid w:val="009F03A5"/>
    <w:rsid w:val="009F0620"/>
    <w:rsid w:val="009F0DBB"/>
    <w:rsid w:val="009F158B"/>
    <w:rsid w:val="009F31CA"/>
    <w:rsid w:val="009F3323"/>
    <w:rsid w:val="009F3887"/>
    <w:rsid w:val="009F5CBF"/>
    <w:rsid w:val="009F659A"/>
    <w:rsid w:val="009F732B"/>
    <w:rsid w:val="009F7AC8"/>
    <w:rsid w:val="00A00488"/>
    <w:rsid w:val="00A0054B"/>
    <w:rsid w:val="00A009AB"/>
    <w:rsid w:val="00A01BAA"/>
    <w:rsid w:val="00A01FE0"/>
    <w:rsid w:val="00A023CC"/>
    <w:rsid w:val="00A0248D"/>
    <w:rsid w:val="00A027E8"/>
    <w:rsid w:val="00A02916"/>
    <w:rsid w:val="00A044BE"/>
    <w:rsid w:val="00A0624F"/>
    <w:rsid w:val="00A067EE"/>
    <w:rsid w:val="00A06945"/>
    <w:rsid w:val="00A07931"/>
    <w:rsid w:val="00A10656"/>
    <w:rsid w:val="00A113C0"/>
    <w:rsid w:val="00A12FA6"/>
    <w:rsid w:val="00A1339B"/>
    <w:rsid w:val="00A14ABA"/>
    <w:rsid w:val="00A1696C"/>
    <w:rsid w:val="00A16CD7"/>
    <w:rsid w:val="00A176DA"/>
    <w:rsid w:val="00A20D6E"/>
    <w:rsid w:val="00A21F7D"/>
    <w:rsid w:val="00A22726"/>
    <w:rsid w:val="00A240B1"/>
    <w:rsid w:val="00A24CB6"/>
    <w:rsid w:val="00A2577B"/>
    <w:rsid w:val="00A26AAF"/>
    <w:rsid w:val="00A26CD2"/>
    <w:rsid w:val="00A27667"/>
    <w:rsid w:val="00A27891"/>
    <w:rsid w:val="00A30440"/>
    <w:rsid w:val="00A30B54"/>
    <w:rsid w:val="00A3135D"/>
    <w:rsid w:val="00A32979"/>
    <w:rsid w:val="00A33862"/>
    <w:rsid w:val="00A33B16"/>
    <w:rsid w:val="00A33DE5"/>
    <w:rsid w:val="00A34862"/>
    <w:rsid w:val="00A34A2F"/>
    <w:rsid w:val="00A34A67"/>
    <w:rsid w:val="00A35566"/>
    <w:rsid w:val="00A357AB"/>
    <w:rsid w:val="00A37061"/>
    <w:rsid w:val="00A37235"/>
    <w:rsid w:val="00A37462"/>
    <w:rsid w:val="00A3791F"/>
    <w:rsid w:val="00A40360"/>
    <w:rsid w:val="00A406AD"/>
    <w:rsid w:val="00A40C28"/>
    <w:rsid w:val="00A40DE2"/>
    <w:rsid w:val="00A4587A"/>
    <w:rsid w:val="00A459E1"/>
    <w:rsid w:val="00A45C46"/>
    <w:rsid w:val="00A463CD"/>
    <w:rsid w:val="00A46AC4"/>
    <w:rsid w:val="00A47E98"/>
    <w:rsid w:val="00A51CDA"/>
    <w:rsid w:val="00A52296"/>
    <w:rsid w:val="00A52FB5"/>
    <w:rsid w:val="00A53A0F"/>
    <w:rsid w:val="00A53EBE"/>
    <w:rsid w:val="00A54789"/>
    <w:rsid w:val="00A548CA"/>
    <w:rsid w:val="00A55661"/>
    <w:rsid w:val="00A55E2D"/>
    <w:rsid w:val="00A55F71"/>
    <w:rsid w:val="00A56094"/>
    <w:rsid w:val="00A5645F"/>
    <w:rsid w:val="00A5656B"/>
    <w:rsid w:val="00A573F9"/>
    <w:rsid w:val="00A577F9"/>
    <w:rsid w:val="00A57F11"/>
    <w:rsid w:val="00A603D0"/>
    <w:rsid w:val="00A60D3D"/>
    <w:rsid w:val="00A60FDE"/>
    <w:rsid w:val="00A61A51"/>
    <w:rsid w:val="00A61B70"/>
    <w:rsid w:val="00A61FA8"/>
    <w:rsid w:val="00A629D2"/>
    <w:rsid w:val="00A62C3C"/>
    <w:rsid w:val="00A63748"/>
    <w:rsid w:val="00A637F4"/>
    <w:rsid w:val="00A63E0A"/>
    <w:rsid w:val="00A64584"/>
    <w:rsid w:val="00A64DF2"/>
    <w:rsid w:val="00A65485"/>
    <w:rsid w:val="00A66E05"/>
    <w:rsid w:val="00A670CA"/>
    <w:rsid w:val="00A70141"/>
    <w:rsid w:val="00A70753"/>
    <w:rsid w:val="00A70FA2"/>
    <w:rsid w:val="00A712D2"/>
    <w:rsid w:val="00A720BE"/>
    <w:rsid w:val="00A728C4"/>
    <w:rsid w:val="00A73D60"/>
    <w:rsid w:val="00A741CC"/>
    <w:rsid w:val="00A7516D"/>
    <w:rsid w:val="00A80451"/>
    <w:rsid w:val="00A81FD6"/>
    <w:rsid w:val="00A821C4"/>
    <w:rsid w:val="00A82633"/>
    <w:rsid w:val="00A82C8A"/>
    <w:rsid w:val="00A832AD"/>
    <w:rsid w:val="00A8346B"/>
    <w:rsid w:val="00A83485"/>
    <w:rsid w:val="00A83B86"/>
    <w:rsid w:val="00A84105"/>
    <w:rsid w:val="00A844F1"/>
    <w:rsid w:val="00A847B3"/>
    <w:rsid w:val="00A852FF"/>
    <w:rsid w:val="00A85AA1"/>
    <w:rsid w:val="00A85B1D"/>
    <w:rsid w:val="00A85D40"/>
    <w:rsid w:val="00A85E7F"/>
    <w:rsid w:val="00A860E9"/>
    <w:rsid w:val="00A862BB"/>
    <w:rsid w:val="00A869EB"/>
    <w:rsid w:val="00A86ADF"/>
    <w:rsid w:val="00A87337"/>
    <w:rsid w:val="00A87B29"/>
    <w:rsid w:val="00A87DC4"/>
    <w:rsid w:val="00A90C97"/>
    <w:rsid w:val="00A925A2"/>
    <w:rsid w:val="00A92DDC"/>
    <w:rsid w:val="00A938DF"/>
    <w:rsid w:val="00A93CD3"/>
    <w:rsid w:val="00A93FB6"/>
    <w:rsid w:val="00A95774"/>
    <w:rsid w:val="00A960C8"/>
    <w:rsid w:val="00A961A8"/>
    <w:rsid w:val="00A96570"/>
    <w:rsid w:val="00A96604"/>
    <w:rsid w:val="00A966F6"/>
    <w:rsid w:val="00A97749"/>
    <w:rsid w:val="00AA0029"/>
    <w:rsid w:val="00AA03DF"/>
    <w:rsid w:val="00AA1B4F"/>
    <w:rsid w:val="00AA1EE9"/>
    <w:rsid w:val="00AA21D8"/>
    <w:rsid w:val="00AA271A"/>
    <w:rsid w:val="00AA2CDA"/>
    <w:rsid w:val="00AA3270"/>
    <w:rsid w:val="00AA373E"/>
    <w:rsid w:val="00AA3D31"/>
    <w:rsid w:val="00AA4286"/>
    <w:rsid w:val="00AA42B1"/>
    <w:rsid w:val="00AA453B"/>
    <w:rsid w:val="00AA4E89"/>
    <w:rsid w:val="00AA51C2"/>
    <w:rsid w:val="00AA54F3"/>
    <w:rsid w:val="00AA599B"/>
    <w:rsid w:val="00AA6B43"/>
    <w:rsid w:val="00AA706F"/>
    <w:rsid w:val="00AA708A"/>
    <w:rsid w:val="00AA70DE"/>
    <w:rsid w:val="00AA720D"/>
    <w:rsid w:val="00AA788A"/>
    <w:rsid w:val="00AA7EC3"/>
    <w:rsid w:val="00AB01DC"/>
    <w:rsid w:val="00AB0333"/>
    <w:rsid w:val="00AB367A"/>
    <w:rsid w:val="00AB3DCC"/>
    <w:rsid w:val="00AB4388"/>
    <w:rsid w:val="00AB529C"/>
    <w:rsid w:val="00AC01D1"/>
    <w:rsid w:val="00AC0AB2"/>
    <w:rsid w:val="00AC0E9F"/>
    <w:rsid w:val="00AC1239"/>
    <w:rsid w:val="00AC244F"/>
    <w:rsid w:val="00AC29C1"/>
    <w:rsid w:val="00AC3228"/>
    <w:rsid w:val="00AC3D6F"/>
    <w:rsid w:val="00AC3DA6"/>
    <w:rsid w:val="00AC504A"/>
    <w:rsid w:val="00AC52A5"/>
    <w:rsid w:val="00AC6216"/>
    <w:rsid w:val="00AC6322"/>
    <w:rsid w:val="00AC633C"/>
    <w:rsid w:val="00AC6EFD"/>
    <w:rsid w:val="00AC70AE"/>
    <w:rsid w:val="00AC7151"/>
    <w:rsid w:val="00AC7222"/>
    <w:rsid w:val="00AC722A"/>
    <w:rsid w:val="00AC728E"/>
    <w:rsid w:val="00AC73DB"/>
    <w:rsid w:val="00AC78B3"/>
    <w:rsid w:val="00AD0417"/>
    <w:rsid w:val="00AD07B0"/>
    <w:rsid w:val="00AD2C0D"/>
    <w:rsid w:val="00AD2D71"/>
    <w:rsid w:val="00AD435F"/>
    <w:rsid w:val="00AD460A"/>
    <w:rsid w:val="00AD5DC9"/>
    <w:rsid w:val="00AD5E4C"/>
    <w:rsid w:val="00AD6A05"/>
    <w:rsid w:val="00AD6BB5"/>
    <w:rsid w:val="00AD6BE6"/>
    <w:rsid w:val="00AD73F0"/>
    <w:rsid w:val="00AD7705"/>
    <w:rsid w:val="00AD78A8"/>
    <w:rsid w:val="00AD7B07"/>
    <w:rsid w:val="00AE118B"/>
    <w:rsid w:val="00AE1409"/>
    <w:rsid w:val="00AE272B"/>
    <w:rsid w:val="00AE3437"/>
    <w:rsid w:val="00AE3E3A"/>
    <w:rsid w:val="00AE4770"/>
    <w:rsid w:val="00AE5631"/>
    <w:rsid w:val="00AE77B4"/>
    <w:rsid w:val="00AE7C1A"/>
    <w:rsid w:val="00AE7DF8"/>
    <w:rsid w:val="00AF06A8"/>
    <w:rsid w:val="00AF0D9C"/>
    <w:rsid w:val="00AF13AB"/>
    <w:rsid w:val="00AF1D36"/>
    <w:rsid w:val="00AF280B"/>
    <w:rsid w:val="00AF3BFB"/>
    <w:rsid w:val="00AF46DD"/>
    <w:rsid w:val="00AF52C8"/>
    <w:rsid w:val="00AF56AB"/>
    <w:rsid w:val="00AF5F75"/>
    <w:rsid w:val="00AF6001"/>
    <w:rsid w:val="00AF6A09"/>
    <w:rsid w:val="00AF6B0E"/>
    <w:rsid w:val="00AF738B"/>
    <w:rsid w:val="00AF7DF2"/>
    <w:rsid w:val="00B00313"/>
    <w:rsid w:val="00B009F4"/>
    <w:rsid w:val="00B0113C"/>
    <w:rsid w:val="00B01A16"/>
    <w:rsid w:val="00B025AC"/>
    <w:rsid w:val="00B03C4F"/>
    <w:rsid w:val="00B04E16"/>
    <w:rsid w:val="00B05A16"/>
    <w:rsid w:val="00B062A7"/>
    <w:rsid w:val="00B06C67"/>
    <w:rsid w:val="00B07F45"/>
    <w:rsid w:val="00B1021A"/>
    <w:rsid w:val="00B10D14"/>
    <w:rsid w:val="00B123E5"/>
    <w:rsid w:val="00B12C3D"/>
    <w:rsid w:val="00B12DAA"/>
    <w:rsid w:val="00B1481A"/>
    <w:rsid w:val="00B15212"/>
    <w:rsid w:val="00B15A1F"/>
    <w:rsid w:val="00B15FE9"/>
    <w:rsid w:val="00B16960"/>
    <w:rsid w:val="00B172D2"/>
    <w:rsid w:val="00B17893"/>
    <w:rsid w:val="00B17E2E"/>
    <w:rsid w:val="00B211E0"/>
    <w:rsid w:val="00B2130A"/>
    <w:rsid w:val="00B2148A"/>
    <w:rsid w:val="00B21C96"/>
    <w:rsid w:val="00B220C2"/>
    <w:rsid w:val="00B23055"/>
    <w:rsid w:val="00B24208"/>
    <w:rsid w:val="00B244B2"/>
    <w:rsid w:val="00B24E78"/>
    <w:rsid w:val="00B24E84"/>
    <w:rsid w:val="00B253A9"/>
    <w:rsid w:val="00B25B32"/>
    <w:rsid w:val="00B2647A"/>
    <w:rsid w:val="00B31AC8"/>
    <w:rsid w:val="00B32616"/>
    <w:rsid w:val="00B32F90"/>
    <w:rsid w:val="00B35B72"/>
    <w:rsid w:val="00B36B6C"/>
    <w:rsid w:val="00B36C42"/>
    <w:rsid w:val="00B370B8"/>
    <w:rsid w:val="00B370EE"/>
    <w:rsid w:val="00B40A85"/>
    <w:rsid w:val="00B40DFF"/>
    <w:rsid w:val="00B4171C"/>
    <w:rsid w:val="00B42528"/>
    <w:rsid w:val="00B42C9F"/>
    <w:rsid w:val="00B42EA7"/>
    <w:rsid w:val="00B4445E"/>
    <w:rsid w:val="00B457BA"/>
    <w:rsid w:val="00B47BA5"/>
    <w:rsid w:val="00B51845"/>
    <w:rsid w:val="00B51923"/>
    <w:rsid w:val="00B5337C"/>
    <w:rsid w:val="00B53D1D"/>
    <w:rsid w:val="00B53FDE"/>
    <w:rsid w:val="00B54D61"/>
    <w:rsid w:val="00B56397"/>
    <w:rsid w:val="00B571DA"/>
    <w:rsid w:val="00B6027B"/>
    <w:rsid w:val="00B602AD"/>
    <w:rsid w:val="00B61A3E"/>
    <w:rsid w:val="00B621F0"/>
    <w:rsid w:val="00B636C8"/>
    <w:rsid w:val="00B64741"/>
    <w:rsid w:val="00B65EDB"/>
    <w:rsid w:val="00B66240"/>
    <w:rsid w:val="00B67A93"/>
    <w:rsid w:val="00B67AFF"/>
    <w:rsid w:val="00B700FC"/>
    <w:rsid w:val="00B70334"/>
    <w:rsid w:val="00B704D9"/>
    <w:rsid w:val="00B70B59"/>
    <w:rsid w:val="00B71429"/>
    <w:rsid w:val="00B71AC8"/>
    <w:rsid w:val="00B71B73"/>
    <w:rsid w:val="00B71D5A"/>
    <w:rsid w:val="00B72073"/>
    <w:rsid w:val="00B72A45"/>
    <w:rsid w:val="00B73657"/>
    <w:rsid w:val="00B739B3"/>
    <w:rsid w:val="00B739BF"/>
    <w:rsid w:val="00B749E6"/>
    <w:rsid w:val="00B757F7"/>
    <w:rsid w:val="00B76B67"/>
    <w:rsid w:val="00B7705E"/>
    <w:rsid w:val="00B802ED"/>
    <w:rsid w:val="00B806A4"/>
    <w:rsid w:val="00B81448"/>
    <w:rsid w:val="00B81A49"/>
    <w:rsid w:val="00B81B15"/>
    <w:rsid w:val="00B82478"/>
    <w:rsid w:val="00B8283B"/>
    <w:rsid w:val="00B828E7"/>
    <w:rsid w:val="00B84CD2"/>
    <w:rsid w:val="00B87F60"/>
    <w:rsid w:val="00B9094C"/>
    <w:rsid w:val="00B90A7D"/>
    <w:rsid w:val="00B90FC9"/>
    <w:rsid w:val="00B91169"/>
    <w:rsid w:val="00B915AE"/>
    <w:rsid w:val="00B91A15"/>
    <w:rsid w:val="00B932BD"/>
    <w:rsid w:val="00B9445D"/>
    <w:rsid w:val="00B95065"/>
    <w:rsid w:val="00B9684F"/>
    <w:rsid w:val="00B9744A"/>
    <w:rsid w:val="00B97974"/>
    <w:rsid w:val="00BA1735"/>
    <w:rsid w:val="00BA19FA"/>
    <w:rsid w:val="00BA1A50"/>
    <w:rsid w:val="00BA1C89"/>
    <w:rsid w:val="00BA4200"/>
    <w:rsid w:val="00BA4288"/>
    <w:rsid w:val="00BA51CC"/>
    <w:rsid w:val="00BA56B7"/>
    <w:rsid w:val="00BA61F2"/>
    <w:rsid w:val="00BA71BF"/>
    <w:rsid w:val="00BA78C9"/>
    <w:rsid w:val="00BA7E76"/>
    <w:rsid w:val="00BB0902"/>
    <w:rsid w:val="00BB1E29"/>
    <w:rsid w:val="00BB1F9C"/>
    <w:rsid w:val="00BB37C7"/>
    <w:rsid w:val="00BB48C2"/>
    <w:rsid w:val="00BB48E5"/>
    <w:rsid w:val="00BB503A"/>
    <w:rsid w:val="00BB5607"/>
    <w:rsid w:val="00BB5ACA"/>
    <w:rsid w:val="00BB627F"/>
    <w:rsid w:val="00BB6667"/>
    <w:rsid w:val="00BC01E7"/>
    <w:rsid w:val="00BC027F"/>
    <w:rsid w:val="00BC0328"/>
    <w:rsid w:val="00BC0C17"/>
    <w:rsid w:val="00BC2609"/>
    <w:rsid w:val="00BC26EF"/>
    <w:rsid w:val="00BC3823"/>
    <w:rsid w:val="00BC5494"/>
    <w:rsid w:val="00BC5841"/>
    <w:rsid w:val="00BC5EF9"/>
    <w:rsid w:val="00BC6167"/>
    <w:rsid w:val="00BC6425"/>
    <w:rsid w:val="00BC6989"/>
    <w:rsid w:val="00BD1246"/>
    <w:rsid w:val="00BD206E"/>
    <w:rsid w:val="00BD2EA1"/>
    <w:rsid w:val="00BD2EF0"/>
    <w:rsid w:val="00BD60B4"/>
    <w:rsid w:val="00BD630D"/>
    <w:rsid w:val="00BD7806"/>
    <w:rsid w:val="00BD796B"/>
    <w:rsid w:val="00BE0B97"/>
    <w:rsid w:val="00BE24B2"/>
    <w:rsid w:val="00BE253A"/>
    <w:rsid w:val="00BE39BB"/>
    <w:rsid w:val="00BE40C0"/>
    <w:rsid w:val="00BE4267"/>
    <w:rsid w:val="00BE47DD"/>
    <w:rsid w:val="00BE48D0"/>
    <w:rsid w:val="00BE54FE"/>
    <w:rsid w:val="00BE5F4A"/>
    <w:rsid w:val="00BE6F67"/>
    <w:rsid w:val="00BE7AEF"/>
    <w:rsid w:val="00BE7B21"/>
    <w:rsid w:val="00BF09B0"/>
    <w:rsid w:val="00BF0C3C"/>
    <w:rsid w:val="00BF1544"/>
    <w:rsid w:val="00BF17F0"/>
    <w:rsid w:val="00BF1B53"/>
    <w:rsid w:val="00BF1B88"/>
    <w:rsid w:val="00BF20F5"/>
    <w:rsid w:val="00BF22BE"/>
    <w:rsid w:val="00BF246D"/>
    <w:rsid w:val="00BF2682"/>
    <w:rsid w:val="00BF2C49"/>
    <w:rsid w:val="00BF3F11"/>
    <w:rsid w:val="00BF4A42"/>
    <w:rsid w:val="00BF5690"/>
    <w:rsid w:val="00BF6030"/>
    <w:rsid w:val="00BF7E26"/>
    <w:rsid w:val="00C004F0"/>
    <w:rsid w:val="00C00A99"/>
    <w:rsid w:val="00C01146"/>
    <w:rsid w:val="00C0401A"/>
    <w:rsid w:val="00C055F6"/>
    <w:rsid w:val="00C06289"/>
    <w:rsid w:val="00C06F06"/>
    <w:rsid w:val="00C07A35"/>
    <w:rsid w:val="00C07FEF"/>
    <w:rsid w:val="00C1017B"/>
    <w:rsid w:val="00C10B17"/>
    <w:rsid w:val="00C124EC"/>
    <w:rsid w:val="00C12551"/>
    <w:rsid w:val="00C13887"/>
    <w:rsid w:val="00C13E3D"/>
    <w:rsid w:val="00C15884"/>
    <w:rsid w:val="00C1696A"/>
    <w:rsid w:val="00C205DE"/>
    <w:rsid w:val="00C20FAD"/>
    <w:rsid w:val="00C22364"/>
    <w:rsid w:val="00C22869"/>
    <w:rsid w:val="00C2375F"/>
    <w:rsid w:val="00C247CB"/>
    <w:rsid w:val="00C248DB"/>
    <w:rsid w:val="00C258DF"/>
    <w:rsid w:val="00C260D8"/>
    <w:rsid w:val="00C27026"/>
    <w:rsid w:val="00C2778F"/>
    <w:rsid w:val="00C27A8E"/>
    <w:rsid w:val="00C30F54"/>
    <w:rsid w:val="00C31170"/>
    <w:rsid w:val="00C32198"/>
    <w:rsid w:val="00C32E66"/>
    <w:rsid w:val="00C3355F"/>
    <w:rsid w:val="00C33A04"/>
    <w:rsid w:val="00C33F68"/>
    <w:rsid w:val="00C34269"/>
    <w:rsid w:val="00C34525"/>
    <w:rsid w:val="00C34C98"/>
    <w:rsid w:val="00C34E59"/>
    <w:rsid w:val="00C3569A"/>
    <w:rsid w:val="00C358A1"/>
    <w:rsid w:val="00C35DE1"/>
    <w:rsid w:val="00C36983"/>
    <w:rsid w:val="00C406DD"/>
    <w:rsid w:val="00C41E0B"/>
    <w:rsid w:val="00C4208C"/>
    <w:rsid w:val="00C42810"/>
    <w:rsid w:val="00C43B4E"/>
    <w:rsid w:val="00C43CE8"/>
    <w:rsid w:val="00C43F48"/>
    <w:rsid w:val="00C44219"/>
    <w:rsid w:val="00C446EC"/>
    <w:rsid w:val="00C44752"/>
    <w:rsid w:val="00C448FF"/>
    <w:rsid w:val="00C45E57"/>
    <w:rsid w:val="00C468EC"/>
    <w:rsid w:val="00C46C8D"/>
    <w:rsid w:val="00C4703B"/>
    <w:rsid w:val="00C4704B"/>
    <w:rsid w:val="00C479D9"/>
    <w:rsid w:val="00C47CCA"/>
    <w:rsid w:val="00C52D66"/>
    <w:rsid w:val="00C52DEC"/>
    <w:rsid w:val="00C52F29"/>
    <w:rsid w:val="00C5427D"/>
    <w:rsid w:val="00C55901"/>
    <w:rsid w:val="00C564CC"/>
    <w:rsid w:val="00C56CE6"/>
    <w:rsid w:val="00C5745F"/>
    <w:rsid w:val="00C60005"/>
    <w:rsid w:val="00C611B6"/>
    <w:rsid w:val="00C6146D"/>
    <w:rsid w:val="00C61A98"/>
    <w:rsid w:val="00C6276F"/>
    <w:rsid w:val="00C63201"/>
    <w:rsid w:val="00C63AF0"/>
    <w:rsid w:val="00C64CCF"/>
    <w:rsid w:val="00C64E62"/>
    <w:rsid w:val="00C64F9D"/>
    <w:rsid w:val="00C651D5"/>
    <w:rsid w:val="00C651E6"/>
    <w:rsid w:val="00C65CCC"/>
    <w:rsid w:val="00C65E8D"/>
    <w:rsid w:val="00C664EC"/>
    <w:rsid w:val="00C67A2A"/>
    <w:rsid w:val="00C67BBB"/>
    <w:rsid w:val="00C67CFC"/>
    <w:rsid w:val="00C702D9"/>
    <w:rsid w:val="00C70DD2"/>
    <w:rsid w:val="00C7209D"/>
    <w:rsid w:val="00C7361A"/>
    <w:rsid w:val="00C74048"/>
    <w:rsid w:val="00C74457"/>
    <w:rsid w:val="00C74B92"/>
    <w:rsid w:val="00C75119"/>
    <w:rsid w:val="00C753EC"/>
    <w:rsid w:val="00C754A9"/>
    <w:rsid w:val="00C7618F"/>
    <w:rsid w:val="00C7630F"/>
    <w:rsid w:val="00C765A9"/>
    <w:rsid w:val="00C7750B"/>
    <w:rsid w:val="00C77F22"/>
    <w:rsid w:val="00C81157"/>
    <w:rsid w:val="00C8162D"/>
    <w:rsid w:val="00C81A13"/>
    <w:rsid w:val="00C82D1A"/>
    <w:rsid w:val="00C830BB"/>
    <w:rsid w:val="00C83A0B"/>
    <w:rsid w:val="00C83F65"/>
    <w:rsid w:val="00C842D0"/>
    <w:rsid w:val="00C84ED1"/>
    <w:rsid w:val="00C863CC"/>
    <w:rsid w:val="00C9038F"/>
    <w:rsid w:val="00C91326"/>
    <w:rsid w:val="00C919F1"/>
    <w:rsid w:val="00C92858"/>
    <w:rsid w:val="00C92AAB"/>
    <w:rsid w:val="00C92B6C"/>
    <w:rsid w:val="00C92EEC"/>
    <w:rsid w:val="00C9378C"/>
    <w:rsid w:val="00C93DA2"/>
    <w:rsid w:val="00C95538"/>
    <w:rsid w:val="00C95D4C"/>
    <w:rsid w:val="00C962A2"/>
    <w:rsid w:val="00C9637F"/>
    <w:rsid w:val="00C9644D"/>
    <w:rsid w:val="00C96BCA"/>
    <w:rsid w:val="00C9708A"/>
    <w:rsid w:val="00C97A24"/>
    <w:rsid w:val="00C97A3C"/>
    <w:rsid w:val="00CA0771"/>
    <w:rsid w:val="00CA0E67"/>
    <w:rsid w:val="00CA13AC"/>
    <w:rsid w:val="00CA158C"/>
    <w:rsid w:val="00CA1789"/>
    <w:rsid w:val="00CA1797"/>
    <w:rsid w:val="00CA2435"/>
    <w:rsid w:val="00CA2542"/>
    <w:rsid w:val="00CA2B44"/>
    <w:rsid w:val="00CA4068"/>
    <w:rsid w:val="00CA4A28"/>
    <w:rsid w:val="00CA4D93"/>
    <w:rsid w:val="00CA67F4"/>
    <w:rsid w:val="00CA6D6A"/>
    <w:rsid w:val="00CA7A9D"/>
    <w:rsid w:val="00CA7D0D"/>
    <w:rsid w:val="00CB008A"/>
    <w:rsid w:val="00CB062F"/>
    <w:rsid w:val="00CB097E"/>
    <w:rsid w:val="00CB0F71"/>
    <w:rsid w:val="00CB0F8C"/>
    <w:rsid w:val="00CB2517"/>
    <w:rsid w:val="00CB37F8"/>
    <w:rsid w:val="00CB508B"/>
    <w:rsid w:val="00CB591E"/>
    <w:rsid w:val="00CB6ACD"/>
    <w:rsid w:val="00CB7DC3"/>
    <w:rsid w:val="00CC0131"/>
    <w:rsid w:val="00CC0AF4"/>
    <w:rsid w:val="00CC0D6C"/>
    <w:rsid w:val="00CC26E2"/>
    <w:rsid w:val="00CC4EA9"/>
    <w:rsid w:val="00CC5BE1"/>
    <w:rsid w:val="00CC61AF"/>
    <w:rsid w:val="00CC631A"/>
    <w:rsid w:val="00CC6F7F"/>
    <w:rsid w:val="00CC75A2"/>
    <w:rsid w:val="00CC7A18"/>
    <w:rsid w:val="00CC7D88"/>
    <w:rsid w:val="00CC7FDD"/>
    <w:rsid w:val="00CD0E2F"/>
    <w:rsid w:val="00CD1D49"/>
    <w:rsid w:val="00CD29AA"/>
    <w:rsid w:val="00CD2DA6"/>
    <w:rsid w:val="00CD2F20"/>
    <w:rsid w:val="00CD4D9F"/>
    <w:rsid w:val="00CD66D9"/>
    <w:rsid w:val="00CD6B20"/>
    <w:rsid w:val="00CD7C4D"/>
    <w:rsid w:val="00CE08D6"/>
    <w:rsid w:val="00CE1339"/>
    <w:rsid w:val="00CE138C"/>
    <w:rsid w:val="00CE14BC"/>
    <w:rsid w:val="00CE2497"/>
    <w:rsid w:val="00CE25D2"/>
    <w:rsid w:val="00CE3425"/>
    <w:rsid w:val="00CE4F2B"/>
    <w:rsid w:val="00CE5218"/>
    <w:rsid w:val="00CE5B5E"/>
    <w:rsid w:val="00CE61CC"/>
    <w:rsid w:val="00CE640D"/>
    <w:rsid w:val="00CE6E42"/>
    <w:rsid w:val="00CE757F"/>
    <w:rsid w:val="00CF0063"/>
    <w:rsid w:val="00CF0F4F"/>
    <w:rsid w:val="00CF127F"/>
    <w:rsid w:val="00CF1E79"/>
    <w:rsid w:val="00CF20B7"/>
    <w:rsid w:val="00CF25C2"/>
    <w:rsid w:val="00CF317F"/>
    <w:rsid w:val="00CF32C1"/>
    <w:rsid w:val="00CF3CFD"/>
    <w:rsid w:val="00CF3D1A"/>
    <w:rsid w:val="00CF5B36"/>
    <w:rsid w:val="00CF6692"/>
    <w:rsid w:val="00CF67C0"/>
    <w:rsid w:val="00CF7441"/>
    <w:rsid w:val="00CF74ED"/>
    <w:rsid w:val="00CF76A7"/>
    <w:rsid w:val="00D00B1A"/>
    <w:rsid w:val="00D00D16"/>
    <w:rsid w:val="00D00F9E"/>
    <w:rsid w:val="00D013A2"/>
    <w:rsid w:val="00D0190B"/>
    <w:rsid w:val="00D0355E"/>
    <w:rsid w:val="00D03BED"/>
    <w:rsid w:val="00D03C6C"/>
    <w:rsid w:val="00D03E25"/>
    <w:rsid w:val="00D04760"/>
    <w:rsid w:val="00D04A95"/>
    <w:rsid w:val="00D05680"/>
    <w:rsid w:val="00D058C3"/>
    <w:rsid w:val="00D06288"/>
    <w:rsid w:val="00D0664D"/>
    <w:rsid w:val="00D068C7"/>
    <w:rsid w:val="00D128A4"/>
    <w:rsid w:val="00D136B2"/>
    <w:rsid w:val="00D13CC8"/>
    <w:rsid w:val="00D14634"/>
    <w:rsid w:val="00D14792"/>
    <w:rsid w:val="00D147C8"/>
    <w:rsid w:val="00D15131"/>
    <w:rsid w:val="00D156D4"/>
    <w:rsid w:val="00D16492"/>
    <w:rsid w:val="00D16824"/>
    <w:rsid w:val="00D16FA2"/>
    <w:rsid w:val="00D17DF6"/>
    <w:rsid w:val="00D204F4"/>
    <w:rsid w:val="00D20954"/>
    <w:rsid w:val="00D20EDD"/>
    <w:rsid w:val="00D21C39"/>
    <w:rsid w:val="00D21FC6"/>
    <w:rsid w:val="00D22264"/>
    <w:rsid w:val="00D2238C"/>
    <w:rsid w:val="00D2243A"/>
    <w:rsid w:val="00D22BA0"/>
    <w:rsid w:val="00D239C0"/>
    <w:rsid w:val="00D2560A"/>
    <w:rsid w:val="00D26AFF"/>
    <w:rsid w:val="00D30349"/>
    <w:rsid w:val="00D30634"/>
    <w:rsid w:val="00D31A22"/>
    <w:rsid w:val="00D31C80"/>
    <w:rsid w:val="00D322AE"/>
    <w:rsid w:val="00D3279F"/>
    <w:rsid w:val="00D33393"/>
    <w:rsid w:val="00D33D36"/>
    <w:rsid w:val="00D34C42"/>
    <w:rsid w:val="00D34C8F"/>
    <w:rsid w:val="00D34D94"/>
    <w:rsid w:val="00D36573"/>
    <w:rsid w:val="00D36AEB"/>
    <w:rsid w:val="00D409E2"/>
    <w:rsid w:val="00D427D7"/>
    <w:rsid w:val="00D442C5"/>
    <w:rsid w:val="00D44B49"/>
    <w:rsid w:val="00D44E62"/>
    <w:rsid w:val="00D4550A"/>
    <w:rsid w:val="00D46374"/>
    <w:rsid w:val="00D46776"/>
    <w:rsid w:val="00D47E21"/>
    <w:rsid w:val="00D51570"/>
    <w:rsid w:val="00D51B63"/>
    <w:rsid w:val="00D5255E"/>
    <w:rsid w:val="00D53BB5"/>
    <w:rsid w:val="00D5490A"/>
    <w:rsid w:val="00D556AD"/>
    <w:rsid w:val="00D55886"/>
    <w:rsid w:val="00D572CD"/>
    <w:rsid w:val="00D577FD"/>
    <w:rsid w:val="00D60381"/>
    <w:rsid w:val="00D616A5"/>
    <w:rsid w:val="00D616DE"/>
    <w:rsid w:val="00D62201"/>
    <w:rsid w:val="00D6396B"/>
    <w:rsid w:val="00D6446D"/>
    <w:rsid w:val="00D651D1"/>
    <w:rsid w:val="00D658DF"/>
    <w:rsid w:val="00D65B81"/>
    <w:rsid w:val="00D65D27"/>
    <w:rsid w:val="00D663E5"/>
    <w:rsid w:val="00D70F15"/>
    <w:rsid w:val="00D711CF"/>
    <w:rsid w:val="00D71554"/>
    <w:rsid w:val="00D71703"/>
    <w:rsid w:val="00D717BB"/>
    <w:rsid w:val="00D71CAF"/>
    <w:rsid w:val="00D72000"/>
    <w:rsid w:val="00D7226B"/>
    <w:rsid w:val="00D72707"/>
    <w:rsid w:val="00D72766"/>
    <w:rsid w:val="00D73463"/>
    <w:rsid w:val="00D7429B"/>
    <w:rsid w:val="00D75A9C"/>
    <w:rsid w:val="00D7640F"/>
    <w:rsid w:val="00D76B36"/>
    <w:rsid w:val="00D76BEB"/>
    <w:rsid w:val="00D77820"/>
    <w:rsid w:val="00D8158E"/>
    <w:rsid w:val="00D829C8"/>
    <w:rsid w:val="00D82A79"/>
    <w:rsid w:val="00D82D20"/>
    <w:rsid w:val="00D82E60"/>
    <w:rsid w:val="00D84486"/>
    <w:rsid w:val="00D850E4"/>
    <w:rsid w:val="00D85252"/>
    <w:rsid w:val="00D90362"/>
    <w:rsid w:val="00D904E0"/>
    <w:rsid w:val="00D90871"/>
    <w:rsid w:val="00D90A76"/>
    <w:rsid w:val="00D9155F"/>
    <w:rsid w:val="00D93532"/>
    <w:rsid w:val="00D936A8"/>
    <w:rsid w:val="00D9403F"/>
    <w:rsid w:val="00D94868"/>
    <w:rsid w:val="00D94AB0"/>
    <w:rsid w:val="00D959B4"/>
    <w:rsid w:val="00D95A4D"/>
    <w:rsid w:val="00D95B88"/>
    <w:rsid w:val="00D95F8A"/>
    <w:rsid w:val="00D96DFD"/>
    <w:rsid w:val="00D97509"/>
    <w:rsid w:val="00D976DB"/>
    <w:rsid w:val="00D97E2F"/>
    <w:rsid w:val="00DA29FE"/>
    <w:rsid w:val="00DA3662"/>
    <w:rsid w:val="00DA44DE"/>
    <w:rsid w:val="00DA45D6"/>
    <w:rsid w:val="00DA4B97"/>
    <w:rsid w:val="00DA55D3"/>
    <w:rsid w:val="00DA5E18"/>
    <w:rsid w:val="00DA65D0"/>
    <w:rsid w:val="00DA7740"/>
    <w:rsid w:val="00DB025E"/>
    <w:rsid w:val="00DB0E7C"/>
    <w:rsid w:val="00DB17E3"/>
    <w:rsid w:val="00DB2424"/>
    <w:rsid w:val="00DB26A9"/>
    <w:rsid w:val="00DB2A4E"/>
    <w:rsid w:val="00DB3D73"/>
    <w:rsid w:val="00DB3FD0"/>
    <w:rsid w:val="00DB454A"/>
    <w:rsid w:val="00DB545E"/>
    <w:rsid w:val="00DB620A"/>
    <w:rsid w:val="00DB6297"/>
    <w:rsid w:val="00DC0C11"/>
    <w:rsid w:val="00DC2275"/>
    <w:rsid w:val="00DC25AE"/>
    <w:rsid w:val="00DC3832"/>
    <w:rsid w:val="00DC5F4F"/>
    <w:rsid w:val="00DC6510"/>
    <w:rsid w:val="00DC7A51"/>
    <w:rsid w:val="00DC7D05"/>
    <w:rsid w:val="00DD29C6"/>
    <w:rsid w:val="00DD2F12"/>
    <w:rsid w:val="00DD3B1E"/>
    <w:rsid w:val="00DD3F34"/>
    <w:rsid w:val="00DD5877"/>
    <w:rsid w:val="00DD7CF9"/>
    <w:rsid w:val="00DE0E64"/>
    <w:rsid w:val="00DE10E9"/>
    <w:rsid w:val="00DE1940"/>
    <w:rsid w:val="00DE2812"/>
    <w:rsid w:val="00DE39F6"/>
    <w:rsid w:val="00DE3B2E"/>
    <w:rsid w:val="00DE5B5F"/>
    <w:rsid w:val="00DE627A"/>
    <w:rsid w:val="00DE6873"/>
    <w:rsid w:val="00DF0976"/>
    <w:rsid w:val="00DF0B5F"/>
    <w:rsid w:val="00DF0ED2"/>
    <w:rsid w:val="00DF2805"/>
    <w:rsid w:val="00DF2C30"/>
    <w:rsid w:val="00DF302C"/>
    <w:rsid w:val="00DF3885"/>
    <w:rsid w:val="00DF4465"/>
    <w:rsid w:val="00DF614E"/>
    <w:rsid w:val="00DF6EB6"/>
    <w:rsid w:val="00DF6FED"/>
    <w:rsid w:val="00E00156"/>
    <w:rsid w:val="00E0061C"/>
    <w:rsid w:val="00E00696"/>
    <w:rsid w:val="00E01453"/>
    <w:rsid w:val="00E01ED6"/>
    <w:rsid w:val="00E03651"/>
    <w:rsid w:val="00E03808"/>
    <w:rsid w:val="00E043B2"/>
    <w:rsid w:val="00E04DEE"/>
    <w:rsid w:val="00E05F30"/>
    <w:rsid w:val="00E060C2"/>
    <w:rsid w:val="00E06324"/>
    <w:rsid w:val="00E06A32"/>
    <w:rsid w:val="00E06EB0"/>
    <w:rsid w:val="00E07111"/>
    <w:rsid w:val="00E07B81"/>
    <w:rsid w:val="00E10AFD"/>
    <w:rsid w:val="00E1160B"/>
    <w:rsid w:val="00E11B14"/>
    <w:rsid w:val="00E12B11"/>
    <w:rsid w:val="00E12FB0"/>
    <w:rsid w:val="00E14814"/>
    <w:rsid w:val="00E1486B"/>
    <w:rsid w:val="00E1591B"/>
    <w:rsid w:val="00E15E75"/>
    <w:rsid w:val="00E16A50"/>
    <w:rsid w:val="00E17B5D"/>
    <w:rsid w:val="00E20B8F"/>
    <w:rsid w:val="00E20D14"/>
    <w:rsid w:val="00E20DE7"/>
    <w:rsid w:val="00E21785"/>
    <w:rsid w:val="00E218B5"/>
    <w:rsid w:val="00E21D4C"/>
    <w:rsid w:val="00E249D5"/>
    <w:rsid w:val="00E24C72"/>
    <w:rsid w:val="00E25017"/>
    <w:rsid w:val="00E25230"/>
    <w:rsid w:val="00E2586D"/>
    <w:rsid w:val="00E26598"/>
    <w:rsid w:val="00E26DED"/>
    <w:rsid w:val="00E26F73"/>
    <w:rsid w:val="00E27E5A"/>
    <w:rsid w:val="00E304F4"/>
    <w:rsid w:val="00E30A34"/>
    <w:rsid w:val="00E31237"/>
    <w:rsid w:val="00E33156"/>
    <w:rsid w:val="00E33493"/>
    <w:rsid w:val="00E33C68"/>
    <w:rsid w:val="00E33EDA"/>
    <w:rsid w:val="00E34187"/>
    <w:rsid w:val="00E34B16"/>
    <w:rsid w:val="00E34EEB"/>
    <w:rsid w:val="00E3687C"/>
    <w:rsid w:val="00E405B5"/>
    <w:rsid w:val="00E40824"/>
    <w:rsid w:val="00E41938"/>
    <w:rsid w:val="00E41ED5"/>
    <w:rsid w:val="00E42908"/>
    <w:rsid w:val="00E42BCB"/>
    <w:rsid w:val="00E44E4A"/>
    <w:rsid w:val="00E44EB9"/>
    <w:rsid w:val="00E453B0"/>
    <w:rsid w:val="00E45BDC"/>
    <w:rsid w:val="00E46358"/>
    <w:rsid w:val="00E46E43"/>
    <w:rsid w:val="00E471DC"/>
    <w:rsid w:val="00E503FB"/>
    <w:rsid w:val="00E506AA"/>
    <w:rsid w:val="00E508CD"/>
    <w:rsid w:val="00E50E33"/>
    <w:rsid w:val="00E50EB4"/>
    <w:rsid w:val="00E51875"/>
    <w:rsid w:val="00E5194B"/>
    <w:rsid w:val="00E52556"/>
    <w:rsid w:val="00E532FC"/>
    <w:rsid w:val="00E559B4"/>
    <w:rsid w:val="00E55BB0"/>
    <w:rsid w:val="00E56ED5"/>
    <w:rsid w:val="00E602A8"/>
    <w:rsid w:val="00E609E5"/>
    <w:rsid w:val="00E60D2A"/>
    <w:rsid w:val="00E60F27"/>
    <w:rsid w:val="00E6457D"/>
    <w:rsid w:val="00E64717"/>
    <w:rsid w:val="00E64D93"/>
    <w:rsid w:val="00E65517"/>
    <w:rsid w:val="00E65BD2"/>
    <w:rsid w:val="00E65EDB"/>
    <w:rsid w:val="00E66927"/>
    <w:rsid w:val="00E677B8"/>
    <w:rsid w:val="00E67FA1"/>
    <w:rsid w:val="00E703D6"/>
    <w:rsid w:val="00E710CC"/>
    <w:rsid w:val="00E71F37"/>
    <w:rsid w:val="00E7387D"/>
    <w:rsid w:val="00E73BA3"/>
    <w:rsid w:val="00E73D53"/>
    <w:rsid w:val="00E75111"/>
    <w:rsid w:val="00E770D2"/>
    <w:rsid w:val="00E77296"/>
    <w:rsid w:val="00E8095E"/>
    <w:rsid w:val="00E82328"/>
    <w:rsid w:val="00E844FF"/>
    <w:rsid w:val="00E857B0"/>
    <w:rsid w:val="00E86BB2"/>
    <w:rsid w:val="00E87527"/>
    <w:rsid w:val="00E87EF7"/>
    <w:rsid w:val="00E9224A"/>
    <w:rsid w:val="00E92385"/>
    <w:rsid w:val="00E924CD"/>
    <w:rsid w:val="00E929A7"/>
    <w:rsid w:val="00E93763"/>
    <w:rsid w:val="00E93BEF"/>
    <w:rsid w:val="00E93D26"/>
    <w:rsid w:val="00E93E63"/>
    <w:rsid w:val="00E94210"/>
    <w:rsid w:val="00E94888"/>
    <w:rsid w:val="00E9625A"/>
    <w:rsid w:val="00E96B29"/>
    <w:rsid w:val="00E96C4C"/>
    <w:rsid w:val="00EA0627"/>
    <w:rsid w:val="00EA09A0"/>
    <w:rsid w:val="00EA1716"/>
    <w:rsid w:val="00EA1736"/>
    <w:rsid w:val="00EA1F03"/>
    <w:rsid w:val="00EA2AAE"/>
    <w:rsid w:val="00EA2EC0"/>
    <w:rsid w:val="00EA3B9F"/>
    <w:rsid w:val="00EA3F57"/>
    <w:rsid w:val="00EA40D8"/>
    <w:rsid w:val="00EA427A"/>
    <w:rsid w:val="00EA50BA"/>
    <w:rsid w:val="00EA64EE"/>
    <w:rsid w:val="00EA723B"/>
    <w:rsid w:val="00EB09ED"/>
    <w:rsid w:val="00EB0F3A"/>
    <w:rsid w:val="00EB164B"/>
    <w:rsid w:val="00EB468E"/>
    <w:rsid w:val="00EB49E8"/>
    <w:rsid w:val="00EB5124"/>
    <w:rsid w:val="00EB6350"/>
    <w:rsid w:val="00EB6826"/>
    <w:rsid w:val="00EB687A"/>
    <w:rsid w:val="00EB73BF"/>
    <w:rsid w:val="00EB77B3"/>
    <w:rsid w:val="00EB7A9A"/>
    <w:rsid w:val="00EC2BCC"/>
    <w:rsid w:val="00EC2F62"/>
    <w:rsid w:val="00EC4605"/>
    <w:rsid w:val="00EC62EB"/>
    <w:rsid w:val="00EC6E9F"/>
    <w:rsid w:val="00EC6FC4"/>
    <w:rsid w:val="00EC72EA"/>
    <w:rsid w:val="00ED0546"/>
    <w:rsid w:val="00ED11E9"/>
    <w:rsid w:val="00ED1282"/>
    <w:rsid w:val="00ED14A7"/>
    <w:rsid w:val="00ED16F3"/>
    <w:rsid w:val="00ED1721"/>
    <w:rsid w:val="00ED205F"/>
    <w:rsid w:val="00ED2933"/>
    <w:rsid w:val="00ED405B"/>
    <w:rsid w:val="00ED42A9"/>
    <w:rsid w:val="00ED4305"/>
    <w:rsid w:val="00ED43AF"/>
    <w:rsid w:val="00ED44F0"/>
    <w:rsid w:val="00ED4884"/>
    <w:rsid w:val="00ED4B33"/>
    <w:rsid w:val="00ED5993"/>
    <w:rsid w:val="00ED6612"/>
    <w:rsid w:val="00ED6E6C"/>
    <w:rsid w:val="00ED743C"/>
    <w:rsid w:val="00ED7557"/>
    <w:rsid w:val="00ED755E"/>
    <w:rsid w:val="00ED7DD6"/>
    <w:rsid w:val="00EE029D"/>
    <w:rsid w:val="00EE060B"/>
    <w:rsid w:val="00EE0A57"/>
    <w:rsid w:val="00EE15A1"/>
    <w:rsid w:val="00EE18D5"/>
    <w:rsid w:val="00EE1C2D"/>
    <w:rsid w:val="00EE1D38"/>
    <w:rsid w:val="00EE2A7C"/>
    <w:rsid w:val="00EE2C42"/>
    <w:rsid w:val="00EE341B"/>
    <w:rsid w:val="00EE4453"/>
    <w:rsid w:val="00EE49AF"/>
    <w:rsid w:val="00EE5FCE"/>
    <w:rsid w:val="00EE60D2"/>
    <w:rsid w:val="00EE6BBD"/>
    <w:rsid w:val="00EE6E1E"/>
    <w:rsid w:val="00EE705F"/>
    <w:rsid w:val="00EE75D7"/>
    <w:rsid w:val="00EF0C14"/>
    <w:rsid w:val="00EF1462"/>
    <w:rsid w:val="00EF167F"/>
    <w:rsid w:val="00EF20A6"/>
    <w:rsid w:val="00EF2C51"/>
    <w:rsid w:val="00EF378A"/>
    <w:rsid w:val="00EF37B1"/>
    <w:rsid w:val="00EF46B2"/>
    <w:rsid w:val="00EF54FD"/>
    <w:rsid w:val="00EF6965"/>
    <w:rsid w:val="00EF6F01"/>
    <w:rsid w:val="00EF7079"/>
    <w:rsid w:val="00EF76FF"/>
    <w:rsid w:val="00F00305"/>
    <w:rsid w:val="00F01126"/>
    <w:rsid w:val="00F013C4"/>
    <w:rsid w:val="00F02A26"/>
    <w:rsid w:val="00F02ECD"/>
    <w:rsid w:val="00F03DAB"/>
    <w:rsid w:val="00F03EC5"/>
    <w:rsid w:val="00F052D7"/>
    <w:rsid w:val="00F05D1B"/>
    <w:rsid w:val="00F061F8"/>
    <w:rsid w:val="00F061FD"/>
    <w:rsid w:val="00F0772B"/>
    <w:rsid w:val="00F07F0D"/>
    <w:rsid w:val="00F1033E"/>
    <w:rsid w:val="00F11E14"/>
    <w:rsid w:val="00F12ED0"/>
    <w:rsid w:val="00F13112"/>
    <w:rsid w:val="00F13B7C"/>
    <w:rsid w:val="00F13D03"/>
    <w:rsid w:val="00F15358"/>
    <w:rsid w:val="00F15758"/>
    <w:rsid w:val="00F16311"/>
    <w:rsid w:val="00F16B34"/>
    <w:rsid w:val="00F16FE6"/>
    <w:rsid w:val="00F177C5"/>
    <w:rsid w:val="00F2087D"/>
    <w:rsid w:val="00F2100F"/>
    <w:rsid w:val="00F238BD"/>
    <w:rsid w:val="00F24123"/>
    <w:rsid w:val="00F24992"/>
    <w:rsid w:val="00F3017B"/>
    <w:rsid w:val="00F3236C"/>
    <w:rsid w:val="00F3254A"/>
    <w:rsid w:val="00F32768"/>
    <w:rsid w:val="00F32A89"/>
    <w:rsid w:val="00F32F2F"/>
    <w:rsid w:val="00F330D8"/>
    <w:rsid w:val="00F33711"/>
    <w:rsid w:val="00F33F3F"/>
    <w:rsid w:val="00F35BDD"/>
    <w:rsid w:val="00F35C0B"/>
    <w:rsid w:val="00F35EF0"/>
    <w:rsid w:val="00F3758B"/>
    <w:rsid w:val="00F3781F"/>
    <w:rsid w:val="00F403FD"/>
    <w:rsid w:val="00F404F5"/>
    <w:rsid w:val="00F419A1"/>
    <w:rsid w:val="00F41E72"/>
    <w:rsid w:val="00F44C90"/>
    <w:rsid w:val="00F45293"/>
    <w:rsid w:val="00F45BDF"/>
    <w:rsid w:val="00F45C39"/>
    <w:rsid w:val="00F47969"/>
    <w:rsid w:val="00F50300"/>
    <w:rsid w:val="00F50F25"/>
    <w:rsid w:val="00F510B9"/>
    <w:rsid w:val="00F522A8"/>
    <w:rsid w:val="00F524FC"/>
    <w:rsid w:val="00F52508"/>
    <w:rsid w:val="00F53B88"/>
    <w:rsid w:val="00F5414B"/>
    <w:rsid w:val="00F55625"/>
    <w:rsid w:val="00F56E39"/>
    <w:rsid w:val="00F56E70"/>
    <w:rsid w:val="00F57139"/>
    <w:rsid w:val="00F57413"/>
    <w:rsid w:val="00F577CC"/>
    <w:rsid w:val="00F61A4F"/>
    <w:rsid w:val="00F62231"/>
    <w:rsid w:val="00F623E9"/>
    <w:rsid w:val="00F63951"/>
    <w:rsid w:val="00F63C86"/>
    <w:rsid w:val="00F64728"/>
    <w:rsid w:val="00F6483B"/>
    <w:rsid w:val="00F64C40"/>
    <w:rsid w:val="00F66A7A"/>
    <w:rsid w:val="00F676D4"/>
    <w:rsid w:val="00F67AEA"/>
    <w:rsid w:val="00F7075E"/>
    <w:rsid w:val="00F714E2"/>
    <w:rsid w:val="00F71D01"/>
    <w:rsid w:val="00F72CF0"/>
    <w:rsid w:val="00F75A6B"/>
    <w:rsid w:val="00F766BE"/>
    <w:rsid w:val="00F7698D"/>
    <w:rsid w:val="00F76E85"/>
    <w:rsid w:val="00F77EB9"/>
    <w:rsid w:val="00F80635"/>
    <w:rsid w:val="00F80E75"/>
    <w:rsid w:val="00F8115F"/>
    <w:rsid w:val="00F815D1"/>
    <w:rsid w:val="00F81DC1"/>
    <w:rsid w:val="00F81E7E"/>
    <w:rsid w:val="00F81F0F"/>
    <w:rsid w:val="00F825F4"/>
    <w:rsid w:val="00F8374F"/>
    <w:rsid w:val="00F83CBA"/>
    <w:rsid w:val="00F84910"/>
    <w:rsid w:val="00F85DBB"/>
    <w:rsid w:val="00F86038"/>
    <w:rsid w:val="00F90587"/>
    <w:rsid w:val="00F91AA5"/>
    <w:rsid w:val="00F91CC2"/>
    <w:rsid w:val="00F91D5A"/>
    <w:rsid w:val="00F92A3D"/>
    <w:rsid w:val="00F92AA1"/>
    <w:rsid w:val="00F932DE"/>
    <w:rsid w:val="00F9358B"/>
    <w:rsid w:val="00F9433B"/>
    <w:rsid w:val="00F94B25"/>
    <w:rsid w:val="00F95253"/>
    <w:rsid w:val="00F963DD"/>
    <w:rsid w:val="00F9641A"/>
    <w:rsid w:val="00F97004"/>
    <w:rsid w:val="00F970D6"/>
    <w:rsid w:val="00FA0AD4"/>
    <w:rsid w:val="00FA1941"/>
    <w:rsid w:val="00FA2045"/>
    <w:rsid w:val="00FA2AFE"/>
    <w:rsid w:val="00FA4412"/>
    <w:rsid w:val="00FA5AE7"/>
    <w:rsid w:val="00FA62CA"/>
    <w:rsid w:val="00FA7A66"/>
    <w:rsid w:val="00FB1284"/>
    <w:rsid w:val="00FB14B7"/>
    <w:rsid w:val="00FB1AA9"/>
    <w:rsid w:val="00FB4B5A"/>
    <w:rsid w:val="00FB5963"/>
    <w:rsid w:val="00FB5AF2"/>
    <w:rsid w:val="00FB5AFA"/>
    <w:rsid w:val="00FB5DAA"/>
    <w:rsid w:val="00FB60CD"/>
    <w:rsid w:val="00FB63F7"/>
    <w:rsid w:val="00FC04B9"/>
    <w:rsid w:val="00FC072E"/>
    <w:rsid w:val="00FC12B2"/>
    <w:rsid w:val="00FC1326"/>
    <w:rsid w:val="00FC161A"/>
    <w:rsid w:val="00FC1B85"/>
    <w:rsid w:val="00FC23D5"/>
    <w:rsid w:val="00FC4337"/>
    <w:rsid w:val="00FC4AB6"/>
    <w:rsid w:val="00FC4C1A"/>
    <w:rsid w:val="00FC549B"/>
    <w:rsid w:val="00FC5802"/>
    <w:rsid w:val="00FC5C4F"/>
    <w:rsid w:val="00FC628F"/>
    <w:rsid w:val="00FC6468"/>
    <w:rsid w:val="00FC6D49"/>
    <w:rsid w:val="00FC7B14"/>
    <w:rsid w:val="00FD0554"/>
    <w:rsid w:val="00FD0E2E"/>
    <w:rsid w:val="00FD1783"/>
    <w:rsid w:val="00FD1A95"/>
    <w:rsid w:val="00FD1D25"/>
    <w:rsid w:val="00FD3E27"/>
    <w:rsid w:val="00FD4347"/>
    <w:rsid w:val="00FD4922"/>
    <w:rsid w:val="00FD527C"/>
    <w:rsid w:val="00FD6461"/>
    <w:rsid w:val="00FD664B"/>
    <w:rsid w:val="00FD7052"/>
    <w:rsid w:val="00FD78A9"/>
    <w:rsid w:val="00FD7A0C"/>
    <w:rsid w:val="00FD7CA6"/>
    <w:rsid w:val="00FE0281"/>
    <w:rsid w:val="00FE078D"/>
    <w:rsid w:val="00FE0A59"/>
    <w:rsid w:val="00FE0A7D"/>
    <w:rsid w:val="00FE48A0"/>
    <w:rsid w:val="00FE4BB0"/>
    <w:rsid w:val="00FE5943"/>
    <w:rsid w:val="00FE5DD9"/>
    <w:rsid w:val="00FE658E"/>
    <w:rsid w:val="00FE7083"/>
    <w:rsid w:val="00FF00DF"/>
    <w:rsid w:val="00FF019F"/>
    <w:rsid w:val="00FF04C1"/>
    <w:rsid w:val="00FF0C05"/>
    <w:rsid w:val="00FF1600"/>
    <w:rsid w:val="00FF1B2A"/>
    <w:rsid w:val="00FF20C2"/>
    <w:rsid w:val="00FF2160"/>
    <w:rsid w:val="00FF2DC4"/>
    <w:rsid w:val="00FF3034"/>
    <w:rsid w:val="00FF30DE"/>
    <w:rsid w:val="00FF31A8"/>
    <w:rsid w:val="00FF3888"/>
    <w:rsid w:val="00FF4307"/>
    <w:rsid w:val="00FF45FE"/>
    <w:rsid w:val="00FF575B"/>
    <w:rsid w:val="00FF5A74"/>
    <w:rsid w:val="00FF644B"/>
    <w:rsid w:val="00FF7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B6CF7617-C649-0445-976D-338E6260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B0E"/>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175493"/>
    <w:rPr>
      <w:color w:val="808080"/>
      <w:shd w:val="clear" w:color="auto" w:fill="E6E6E6"/>
    </w:rPr>
  </w:style>
  <w:style w:type="paragraph" w:styleId="DocumentMap">
    <w:name w:val="Document Map"/>
    <w:basedOn w:val="Normal"/>
    <w:link w:val="DocumentMapChar"/>
    <w:uiPriority w:val="99"/>
    <w:semiHidden/>
    <w:unhideWhenUsed/>
    <w:rsid w:val="00832BD2"/>
    <w:rPr>
      <w:rFonts w:ascii="Lucida Grande" w:hAnsi="Lucida Grande" w:cs="Lucida Grande"/>
    </w:rPr>
  </w:style>
  <w:style w:type="character" w:customStyle="1" w:styleId="DocumentMapChar">
    <w:name w:val="Document Map Char"/>
    <w:basedOn w:val="DefaultParagraphFont"/>
    <w:link w:val="DocumentMap"/>
    <w:uiPriority w:val="99"/>
    <w:semiHidden/>
    <w:rsid w:val="00832BD2"/>
    <w:rPr>
      <w:rFonts w:ascii="Lucida Grande" w:hAnsi="Lucida Grande" w:cs="Lucida Grande"/>
      <w:color w:val="000000"/>
      <w:sz w:val="24"/>
      <w:szCs w:val="24"/>
      <w:lang w:val="en-AU"/>
    </w:rPr>
  </w:style>
  <w:style w:type="numbering" w:customStyle="1" w:styleId="Style1">
    <w:name w:val="Style1"/>
    <w:uiPriority w:val="99"/>
    <w:rsid w:val="002F7F4D"/>
    <w:pPr>
      <w:numPr>
        <w:numId w:val="19"/>
      </w:numPr>
    </w:pPr>
  </w:style>
  <w:style w:type="character" w:customStyle="1" w:styleId="UnresolvedMention3">
    <w:name w:val="Unresolved Mention3"/>
    <w:basedOn w:val="DefaultParagraphFont"/>
    <w:uiPriority w:val="99"/>
    <w:semiHidden/>
    <w:unhideWhenUsed/>
    <w:rsid w:val="004066B4"/>
    <w:rPr>
      <w:color w:val="808080"/>
      <w:shd w:val="clear" w:color="auto" w:fill="E6E6E6"/>
    </w:rPr>
  </w:style>
  <w:style w:type="character" w:customStyle="1" w:styleId="institution">
    <w:name w:val="institution"/>
    <w:basedOn w:val="DefaultParagraphFont"/>
    <w:rsid w:val="004066B4"/>
  </w:style>
  <w:style w:type="character" w:customStyle="1" w:styleId="addr-line">
    <w:name w:val="addr-line"/>
    <w:basedOn w:val="DefaultParagraphFont"/>
    <w:rsid w:val="004066B4"/>
  </w:style>
  <w:style w:type="character" w:customStyle="1" w:styleId="country">
    <w:name w:val="country"/>
    <w:basedOn w:val="DefaultParagraphFont"/>
    <w:rsid w:val="004066B4"/>
  </w:style>
  <w:style w:type="character" w:customStyle="1" w:styleId="description">
    <w:name w:val="description"/>
    <w:basedOn w:val="DefaultParagraphFont"/>
    <w:rsid w:val="00A16CD7"/>
  </w:style>
  <w:style w:type="paragraph" w:customStyle="1" w:styleId="EndNoteBibliographyTitle">
    <w:name w:val="EndNote Bibliography Title"/>
    <w:basedOn w:val="Normal"/>
    <w:link w:val="EndNoteBibliographyTitleChar"/>
    <w:rsid w:val="0017783F"/>
    <w:pPr>
      <w:jc w:val="center"/>
    </w:pPr>
    <w:rPr>
      <w:noProof/>
    </w:rPr>
  </w:style>
  <w:style w:type="character" w:customStyle="1" w:styleId="EndNoteBibliographyTitleChar">
    <w:name w:val="EndNote Bibliography Title Char"/>
    <w:basedOn w:val="DefaultParagraphFont"/>
    <w:link w:val="EndNoteBibliographyTitle"/>
    <w:rsid w:val="0017783F"/>
    <w:rPr>
      <w:rFonts w:ascii="Calibri" w:hAnsi="Calibri" w:cs="Calibri"/>
      <w:noProof/>
      <w:color w:val="000000"/>
      <w:sz w:val="24"/>
      <w:szCs w:val="24"/>
    </w:rPr>
  </w:style>
  <w:style w:type="paragraph" w:customStyle="1" w:styleId="EndNoteBibliography">
    <w:name w:val="EndNote Bibliography"/>
    <w:basedOn w:val="Normal"/>
    <w:link w:val="EndNoteBibliographyChar"/>
    <w:rsid w:val="0017783F"/>
    <w:rPr>
      <w:noProof/>
    </w:rPr>
  </w:style>
  <w:style w:type="character" w:customStyle="1" w:styleId="EndNoteBibliographyChar">
    <w:name w:val="EndNote Bibliography Char"/>
    <w:basedOn w:val="DefaultParagraphFont"/>
    <w:link w:val="EndNoteBibliography"/>
    <w:rsid w:val="0017783F"/>
    <w:rPr>
      <w:rFonts w:ascii="Calibri" w:hAnsi="Calibri" w:cs="Calibri"/>
      <w:noProof/>
      <w:color w:val="000000"/>
      <w:sz w:val="24"/>
      <w:szCs w:val="24"/>
    </w:rPr>
  </w:style>
  <w:style w:type="character" w:customStyle="1" w:styleId="hw">
    <w:name w:val="hw"/>
    <w:basedOn w:val="DefaultParagraphFont"/>
    <w:rsid w:val="008D186E"/>
  </w:style>
  <w:style w:type="character" w:customStyle="1" w:styleId="prx">
    <w:name w:val="prx"/>
    <w:basedOn w:val="DefaultParagraphFont"/>
    <w:rsid w:val="008D186E"/>
  </w:style>
  <w:style w:type="character" w:customStyle="1" w:styleId="ph">
    <w:name w:val="ph"/>
    <w:basedOn w:val="DefaultParagraphFont"/>
    <w:rsid w:val="008D186E"/>
  </w:style>
  <w:style w:type="character" w:customStyle="1" w:styleId="gp">
    <w:name w:val="gp"/>
    <w:basedOn w:val="DefaultParagraphFont"/>
    <w:rsid w:val="008D186E"/>
  </w:style>
  <w:style w:type="character" w:customStyle="1" w:styleId="infg">
    <w:name w:val="infg"/>
    <w:basedOn w:val="DefaultParagraphFont"/>
    <w:rsid w:val="008D186E"/>
  </w:style>
  <w:style w:type="character" w:customStyle="1" w:styleId="inf">
    <w:name w:val="inf"/>
    <w:basedOn w:val="DefaultParagraphFont"/>
    <w:rsid w:val="008D186E"/>
  </w:style>
  <w:style w:type="character" w:customStyle="1" w:styleId="gg">
    <w:name w:val="gg"/>
    <w:basedOn w:val="DefaultParagraphFont"/>
    <w:rsid w:val="008D186E"/>
  </w:style>
  <w:style w:type="character" w:customStyle="1" w:styleId="sy">
    <w:name w:val="sy"/>
    <w:basedOn w:val="DefaultParagraphFont"/>
    <w:rsid w:val="008D186E"/>
  </w:style>
  <w:style w:type="character" w:customStyle="1" w:styleId="df">
    <w:name w:val="df"/>
    <w:basedOn w:val="DefaultParagraphFont"/>
    <w:rsid w:val="008D186E"/>
  </w:style>
  <w:style w:type="paragraph" w:styleId="Caption">
    <w:name w:val="caption"/>
    <w:basedOn w:val="Normal"/>
    <w:next w:val="Normal"/>
    <w:uiPriority w:val="35"/>
    <w:unhideWhenUsed/>
    <w:qFormat/>
    <w:rsid w:val="00595F9E"/>
    <w:pPr>
      <w:spacing w:after="200"/>
    </w:pPr>
    <w:rPr>
      <w:i/>
      <w:iCs/>
      <w:color w:val="1F497D" w:themeColor="text2"/>
      <w:sz w:val="18"/>
      <w:szCs w:val="18"/>
    </w:rPr>
  </w:style>
  <w:style w:type="table" w:styleId="TableGrid">
    <w:name w:val="Table Grid"/>
    <w:basedOn w:val="TableNormal"/>
    <w:uiPriority w:val="59"/>
    <w:rsid w:val="00C42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D304F"/>
    <w:rPr>
      <w:color w:val="605E5C"/>
      <w:shd w:val="clear" w:color="auto" w:fill="E1DFDD"/>
    </w:rPr>
  </w:style>
  <w:style w:type="character" w:customStyle="1" w:styleId="ilfuvd">
    <w:name w:val="ilfuvd"/>
    <w:basedOn w:val="DefaultParagraphFont"/>
    <w:rsid w:val="00EB7A9A"/>
  </w:style>
  <w:style w:type="paragraph" w:customStyle="1" w:styleId="m-4285225651851094629gmail-msolistparagraph">
    <w:name w:val="m_-4285225651851094629gmail-msolistparagraph"/>
    <w:basedOn w:val="Normal"/>
    <w:rsid w:val="00E503FB"/>
    <w:pPr>
      <w:spacing w:before="100" w:beforeAutospacing="1" w:after="100" w:afterAutospacing="1"/>
    </w:pPr>
    <w:rPr>
      <w:rFonts w:ascii="Times" w:hAnsi="Times"/>
      <w:sz w:val="20"/>
      <w:szCs w:val="20"/>
    </w:rPr>
  </w:style>
  <w:style w:type="character" w:customStyle="1" w:styleId="m-4285225651851094629gmail-msoins">
    <w:name w:val="m_-4285225651851094629gmail-msoins"/>
    <w:basedOn w:val="DefaultParagraphFont"/>
    <w:rsid w:val="00E503FB"/>
  </w:style>
  <w:style w:type="character" w:customStyle="1" w:styleId="UnresolvedMention5">
    <w:name w:val="Unresolved Mention5"/>
    <w:basedOn w:val="DefaultParagraphFont"/>
    <w:uiPriority w:val="99"/>
    <w:semiHidden/>
    <w:unhideWhenUsed/>
    <w:rsid w:val="00AF6B0E"/>
    <w:rPr>
      <w:color w:val="605E5C"/>
      <w:shd w:val="clear" w:color="auto" w:fill="E1DFDD"/>
    </w:rPr>
  </w:style>
  <w:style w:type="paragraph" w:styleId="TableofFigures">
    <w:name w:val="table of figures"/>
    <w:basedOn w:val="Normal"/>
    <w:next w:val="Normal"/>
    <w:uiPriority w:val="99"/>
    <w:semiHidden/>
    <w:unhideWhenUsed/>
    <w:rsid w:val="00DA4B97"/>
  </w:style>
  <w:style w:type="character" w:styleId="UnresolvedMention">
    <w:name w:val="Unresolved Mention"/>
    <w:basedOn w:val="DefaultParagraphFont"/>
    <w:uiPriority w:val="99"/>
    <w:semiHidden/>
    <w:unhideWhenUsed/>
    <w:rsid w:val="001B1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2135">
      <w:bodyDiv w:val="1"/>
      <w:marLeft w:val="0"/>
      <w:marRight w:val="0"/>
      <w:marTop w:val="0"/>
      <w:marBottom w:val="0"/>
      <w:divBdr>
        <w:top w:val="none" w:sz="0" w:space="0" w:color="auto"/>
        <w:left w:val="none" w:sz="0" w:space="0" w:color="auto"/>
        <w:bottom w:val="none" w:sz="0" w:space="0" w:color="auto"/>
        <w:right w:val="none" w:sz="0" w:space="0" w:color="auto"/>
      </w:divBdr>
    </w:div>
    <w:div w:id="65151523">
      <w:bodyDiv w:val="1"/>
      <w:marLeft w:val="0"/>
      <w:marRight w:val="0"/>
      <w:marTop w:val="0"/>
      <w:marBottom w:val="0"/>
      <w:divBdr>
        <w:top w:val="none" w:sz="0" w:space="0" w:color="auto"/>
        <w:left w:val="none" w:sz="0" w:space="0" w:color="auto"/>
        <w:bottom w:val="none" w:sz="0" w:space="0" w:color="auto"/>
        <w:right w:val="none" w:sz="0" w:space="0" w:color="auto"/>
      </w:divBdr>
    </w:div>
    <w:div w:id="288711355">
      <w:bodyDiv w:val="1"/>
      <w:marLeft w:val="0"/>
      <w:marRight w:val="0"/>
      <w:marTop w:val="0"/>
      <w:marBottom w:val="0"/>
      <w:divBdr>
        <w:top w:val="none" w:sz="0" w:space="0" w:color="auto"/>
        <w:left w:val="none" w:sz="0" w:space="0" w:color="auto"/>
        <w:bottom w:val="none" w:sz="0" w:space="0" w:color="auto"/>
        <w:right w:val="none" w:sz="0" w:space="0" w:color="auto"/>
      </w:divBdr>
      <w:divsChild>
        <w:div w:id="319428208">
          <w:marLeft w:val="0"/>
          <w:marRight w:val="0"/>
          <w:marTop w:val="0"/>
          <w:marBottom w:val="0"/>
          <w:divBdr>
            <w:top w:val="none" w:sz="0" w:space="0" w:color="auto"/>
            <w:left w:val="none" w:sz="0" w:space="0" w:color="auto"/>
            <w:bottom w:val="none" w:sz="0" w:space="0" w:color="auto"/>
            <w:right w:val="none" w:sz="0" w:space="0" w:color="auto"/>
          </w:divBdr>
        </w:div>
        <w:div w:id="1622027727">
          <w:marLeft w:val="0"/>
          <w:marRight w:val="0"/>
          <w:marTop w:val="0"/>
          <w:marBottom w:val="0"/>
          <w:divBdr>
            <w:top w:val="none" w:sz="0" w:space="0" w:color="auto"/>
            <w:left w:val="none" w:sz="0" w:space="0" w:color="auto"/>
            <w:bottom w:val="none" w:sz="0" w:space="0" w:color="auto"/>
            <w:right w:val="none" w:sz="0" w:space="0" w:color="auto"/>
          </w:divBdr>
        </w:div>
        <w:div w:id="1672683846">
          <w:marLeft w:val="0"/>
          <w:marRight w:val="0"/>
          <w:marTop w:val="0"/>
          <w:marBottom w:val="0"/>
          <w:divBdr>
            <w:top w:val="none" w:sz="0" w:space="0" w:color="auto"/>
            <w:left w:val="none" w:sz="0" w:space="0" w:color="auto"/>
            <w:bottom w:val="none" w:sz="0" w:space="0" w:color="auto"/>
            <w:right w:val="none" w:sz="0" w:space="0" w:color="auto"/>
          </w:divBdr>
        </w:div>
        <w:div w:id="19823606">
          <w:marLeft w:val="0"/>
          <w:marRight w:val="0"/>
          <w:marTop w:val="0"/>
          <w:marBottom w:val="0"/>
          <w:divBdr>
            <w:top w:val="none" w:sz="0" w:space="0" w:color="auto"/>
            <w:left w:val="none" w:sz="0" w:space="0" w:color="auto"/>
            <w:bottom w:val="none" w:sz="0" w:space="0" w:color="auto"/>
            <w:right w:val="none" w:sz="0" w:space="0" w:color="auto"/>
          </w:divBdr>
        </w:div>
        <w:div w:id="794376298">
          <w:marLeft w:val="0"/>
          <w:marRight w:val="0"/>
          <w:marTop w:val="0"/>
          <w:marBottom w:val="0"/>
          <w:divBdr>
            <w:top w:val="none" w:sz="0" w:space="0" w:color="auto"/>
            <w:left w:val="none" w:sz="0" w:space="0" w:color="auto"/>
            <w:bottom w:val="none" w:sz="0" w:space="0" w:color="auto"/>
            <w:right w:val="none" w:sz="0" w:space="0" w:color="auto"/>
          </w:divBdr>
        </w:div>
        <w:div w:id="1626421489">
          <w:marLeft w:val="0"/>
          <w:marRight w:val="0"/>
          <w:marTop w:val="0"/>
          <w:marBottom w:val="0"/>
          <w:divBdr>
            <w:top w:val="none" w:sz="0" w:space="0" w:color="auto"/>
            <w:left w:val="none" w:sz="0" w:space="0" w:color="auto"/>
            <w:bottom w:val="none" w:sz="0" w:space="0" w:color="auto"/>
            <w:right w:val="none" w:sz="0" w:space="0" w:color="auto"/>
          </w:divBdr>
        </w:div>
        <w:div w:id="428158846">
          <w:marLeft w:val="0"/>
          <w:marRight w:val="0"/>
          <w:marTop w:val="0"/>
          <w:marBottom w:val="0"/>
          <w:divBdr>
            <w:top w:val="none" w:sz="0" w:space="0" w:color="auto"/>
            <w:left w:val="none" w:sz="0" w:space="0" w:color="auto"/>
            <w:bottom w:val="none" w:sz="0" w:space="0" w:color="auto"/>
            <w:right w:val="none" w:sz="0" w:space="0" w:color="auto"/>
          </w:divBdr>
        </w:div>
        <w:div w:id="117532937">
          <w:marLeft w:val="0"/>
          <w:marRight w:val="0"/>
          <w:marTop w:val="0"/>
          <w:marBottom w:val="0"/>
          <w:divBdr>
            <w:top w:val="none" w:sz="0" w:space="0" w:color="auto"/>
            <w:left w:val="none" w:sz="0" w:space="0" w:color="auto"/>
            <w:bottom w:val="none" w:sz="0" w:space="0" w:color="auto"/>
            <w:right w:val="none" w:sz="0" w:space="0" w:color="auto"/>
          </w:divBdr>
        </w:div>
        <w:div w:id="905845390">
          <w:marLeft w:val="0"/>
          <w:marRight w:val="0"/>
          <w:marTop w:val="0"/>
          <w:marBottom w:val="0"/>
          <w:divBdr>
            <w:top w:val="none" w:sz="0" w:space="0" w:color="auto"/>
            <w:left w:val="none" w:sz="0" w:space="0" w:color="auto"/>
            <w:bottom w:val="none" w:sz="0" w:space="0" w:color="auto"/>
            <w:right w:val="none" w:sz="0" w:space="0" w:color="auto"/>
          </w:divBdr>
        </w:div>
        <w:div w:id="1164009779">
          <w:marLeft w:val="0"/>
          <w:marRight w:val="0"/>
          <w:marTop w:val="0"/>
          <w:marBottom w:val="0"/>
          <w:divBdr>
            <w:top w:val="none" w:sz="0" w:space="0" w:color="auto"/>
            <w:left w:val="none" w:sz="0" w:space="0" w:color="auto"/>
            <w:bottom w:val="none" w:sz="0" w:space="0" w:color="auto"/>
            <w:right w:val="none" w:sz="0" w:space="0" w:color="auto"/>
          </w:divBdr>
        </w:div>
        <w:div w:id="2090034703">
          <w:marLeft w:val="0"/>
          <w:marRight w:val="0"/>
          <w:marTop w:val="0"/>
          <w:marBottom w:val="0"/>
          <w:divBdr>
            <w:top w:val="none" w:sz="0" w:space="0" w:color="auto"/>
            <w:left w:val="none" w:sz="0" w:space="0" w:color="auto"/>
            <w:bottom w:val="none" w:sz="0" w:space="0" w:color="auto"/>
            <w:right w:val="none" w:sz="0" w:space="0" w:color="auto"/>
          </w:divBdr>
        </w:div>
        <w:div w:id="1889681429">
          <w:marLeft w:val="0"/>
          <w:marRight w:val="0"/>
          <w:marTop w:val="0"/>
          <w:marBottom w:val="0"/>
          <w:divBdr>
            <w:top w:val="none" w:sz="0" w:space="0" w:color="auto"/>
            <w:left w:val="none" w:sz="0" w:space="0" w:color="auto"/>
            <w:bottom w:val="none" w:sz="0" w:space="0" w:color="auto"/>
            <w:right w:val="none" w:sz="0" w:space="0" w:color="auto"/>
          </w:divBdr>
        </w:div>
        <w:div w:id="19745167">
          <w:marLeft w:val="0"/>
          <w:marRight w:val="0"/>
          <w:marTop w:val="0"/>
          <w:marBottom w:val="0"/>
          <w:divBdr>
            <w:top w:val="none" w:sz="0" w:space="0" w:color="auto"/>
            <w:left w:val="none" w:sz="0" w:space="0" w:color="auto"/>
            <w:bottom w:val="none" w:sz="0" w:space="0" w:color="auto"/>
            <w:right w:val="none" w:sz="0" w:space="0" w:color="auto"/>
          </w:divBdr>
        </w:div>
        <w:div w:id="266696705">
          <w:marLeft w:val="0"/>
          <w:marRight w:val="0"/>
          <w:marTop w:val="0"/>
          <w:marBottom w:val="0"/>
          <w:divBdr>
            <w:top w:val="none" w:sz="0" w:space="0" w:color="auto"/>
            <w:left w:val="none" w:sz="0" w:space="0" w:color="auto"/>
            <w:bottom w:val="none" w:sz="0" w:space="0" w:color="auto"/>
            <w:right w:val="none" w:sz="0" w:space="0" w:color="auto"/>
          </w:divBdr>
        </w:div>
        <w:div w:id="1941446375">
          <w:marLeft w:val="0"/>
          <w:marRight w:val="0"/>
          <w:marTop w:val="0"/>
          <w:marBottom w:val="0"/>
          <w:divBdr>
            <w:top w:val="none" w:sz="0" w:space="0" w:color="auto"/>
            <w:left w:val="none" w:sz="0" w:space="0" w:color="auto"/>
            <w:bottom w:val="none" w:sz="0" w:space="0" w:color="auto"/>
            <w:right w:val="none" w:sz="0" w:space="0" w:color="auto"/>
          </w:divBdr>
        </w:div>
        <w:div w:id="34038773">
          <w:marLeft w:val="0"/>
          <w:marRight w:val="0"/>
          <w:marTop w:val="0"/>
          <w:marBottom w:val="0"/>
          <w:divBdr>
            <w:top w:val="none" w:sz="0" w:space="0" w:color="auto"/>
            <w:left w:val="none" w:sz="0" w:space="0" w:color="auto"/>
            <w:bottom w:val="none" w:sz="0" w:space="0" w:color="auto"/>
            <w:right w:val="none" w:sz="0" w:space="0" w:color="auto"/>
          </w:divBdr>
        </w:div>
        <w:div w:id="1486779063">
          <w:marLeft w:val="0"/>
          <w:marRight w:val="0"/>
          <w:marTop w:val="0"/>
          <w:marBottom w:val="0"/>
          <w:divBdr>
            <w:top w:val="none" w:sz="0" w:space="0" w:color="auto"/>
            <w:left w:val="none" w:sz="0" w:space="0" w:color="auto"/>
            <w:bottom w:val="none" w:sz="0" w:space="0" w:color="auto"/>
            <w:right w:val="none" w:sz="0" w:space="0" w:color="auto"/>
          </w:divBdr>
        </w:div>
      </w:divsChild>
    </w:div>
    <w:div w:id="32016176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8597868">
      <w:bodyDiv w:val="1"/>
      <w:marLeft w:val="0"/>
      <w:marRight w:val="0"/>
      <w:marTop w:val="0"/>
      <w:marBottom w:val="0"/>
      <w:divBdr>
        <w:top w:val="none" w:sz="0" w:space="0" w:color="auto"/>
        <w:left w:val="none" w:sz="0" w:space="0" w:color="auto"/>
        <w:bottom w:val="none" w:sz="0" w:space="0" w:color="auto"/>
        <w:right w:val="none" w:sz="0" w:space="0" w:color="auto"/>
      </w:divBdr>
    </w:div>
    <w:div w:id="429592016">
      <w:bodyDiv w:val="1"/>
      <w:marLeft w:val="0"/>
      <w:marRight w:val="0"/>
      <w:marTop w:val="0"/>
      <w:marBottom w:val="0"/>
      <w:divBdr>
        <w:top w:val="none" w:sz="0" w:space="0" w:color="auto"/>
        <w:left w:val="none" w:sz="0" w:space="0" w:color="auto"/>
        <w:bottom w:val="none" w:sz="0" w:space="0" w:color="auto"/>
        <w:right w:val="none" w:sz="0" w:space="0" w:color="auto"/>
      </w:divBdr>
    </w:div>
    <w:div w:id="435683878">
      <w:bodyDiv w:val="1"/>
      <w:marLeft w:val="0"/>
      <w:marRight w:val="0"/>
      <w:marTop w:val="0"/>
      <w:marBottom w:val="0"/>
      <w:divBdr>
        <w:top w:val="none" w:sz="0" w:space="0" w:color="auto"/>
        <w:left w:val="none" w:sz="0" w:space="0" w:color="auto"/>
        <w:bottom w:val="none" w:sz="0" w:space="0" w:color="auto"/>
        <w:right w:val="none" w:sz="0" w:space="0" w:color="auto"/>
      </w:divBdr>
      <w:divsChild>
        <w:div w:id="1193349916">
          <w:marLeft w:val="0"/>
          <w:marRight w:val="0"/>
          <w:marTop w:val="0"/>
          <w:marBottom w:val="0"/>
          <w:divBdr>
            <w:top w:val="none" w:sz="0" w:space="0" w:color="auto"/>
            <w:left w:val="none" w:sz="0" w:space="0" w:color="auto"/>
            <w:bottom w:val="none" w:sz="0" w:space="0" w:color="auto"/>
            <w:right w:val="none" w:sz="0" w:space="0" w:color="auto"/>
          </w:divBdr>
          <w:divsChild>
            <w:div w:id="1504976917">
              <w:marLeft w:val="0"/>
              <w:marRight w:val="0"/>
              <w:marTop w:val="0"/>
              <w:marBottom w:val="0"/>
              <w:divBdr>
                <w:top w:val="none" w:sz="0" w:space="0" w:color="auto"/>
                <w:left w:val="none" w:sz="0" w:space="0" w:color="auto"/>
                <w:bottom w:val="none" w:sz="0" w:space="0" w:color="auto"/>
                <w:right w:val="none" w:sz="0" w:space="0" w:color="auto"/>
              </w:divBdr>
              <w:divsChild>
                <w:div w:id="15066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5371">
      <w:bodyDiv w:val="1"/>
      <w:marLeft w:val="0"/>
      <w:marRight w:val="0"/>
      <w:marTop w:val="0"/>
      <w:marBottom w:val="0"/>
      <w:divBdr>
        <w:top w:val="none" w:sz="0" w:space="0" w:color="auto"/>
        <w:left w:val="none" w:sz="0" w:space="0" w:color="auto"/>
        <w:bottom w:val="none" w:sz="0" w:space="0" w:color="auto"/>
        <w:right w:val="none" w:sz="0" w:space="0" w:color="auto"/>
      </w:divBdr>
    </w:div>
    <w:div w:id="74248764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3067">
      <w:bodyDiv w:val="1"/>
      <w:marLeft w:val="0"/>
      <w:marRight w:val="0"/>
      <w:marTop w:val="0"/>
      <w:marBottom w:val="0"/>
      <w:divBdr>
        <w:top w:val="none" w:sz="0" w:space="0" w:color="auto"/>
        <w:left w:val="none" w:sz="0" w:space="0" w:color="auto"/>
        <w:bottom w:val="none" w:sz="0" w:space="0" w:color="auto"/>
        <w:right w:val="none" w:sz="0" w:space="0" w:color="auto"/>
      </w:divBdr>
    </w:div>
    <w:div w:id="1004363316">
      <w:bodyDiv w:val="1"/>
      <w:marLeft w:val="0"/>
      <w:marRight w:val="0"/>
      <w:marTop w:val="0"/>
      <w:marBottom w:val="0"/>
      <w:divBdr>
        <w:top w:val="none" w:sz="0" w:space="0" w:color="auto"/>
        <w:left w:val="none" w:sz="0" w:space="0" w:color="auto"/>
        <w:bottom w:val="none" w:sz="0" w:space="0" w:color="auto"/>
        <w:right w:val="none" w:sz="0" w:space="0" w:color="auto"/>
      </w:divBdr>
    </w:div>
    <w:div w:id="1052117859">
      <w:bodyDiv w:val="1"/>
      <w:marLeft w:val="0"/>
      <w:marRight w:val="0"/>
      <w:marTop w:val="0"/>
      <w:marBottom w:val="0"/>
      <w:divBdr>
        <w:top w:val="none" w:sz="0" w:space="0" w:color="auto"/>
        <w:left w:val="none" w:sz="0" w:space="0" w:color="auto"/>
        <w:bottom w:val="none" w:sz="0" w:space="0" w:color="auto"/>
        <w:right w:val="none" w:sz="0" w:space="0" w:color="auto"/>
      </w:divBdr>
    </w:div>
    <w:div w:id="110762619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3086291">
      <w:bodyDiv w:val="1"/>
      <w:marLeft w:val="0"/>
      <w:marRight w:val="0"/>
      <w:marTop w:val="0"/>
      <w:marBottom w:val="0"/>
      <w:divBdr>
        <w:top w:val="none" w:sz="0" w:space="0" w:color="auto"/>
        <w:left w:val="none" w:sz="0" w:space="0" w:color="auto"/>
        <w:bottom w:val="none" w:sz="0" w:space="0" w:color="auto"/>
        <w:right w:val="none" w:sz="0" w:space="0" w:color="auto"/>
      </w:divBdr>
      <w:divsChild>
        <w:div w:id="691078026">
          <w:marLeft w:val="0"/>
          <w:marRight w:val="0"/>
          <w:marTop w:val="0"/>
          <w:marBottom w:val="0"/>
          <w:divBdr>
            <w:top w:val="none" w:sz="0" w:space="0" w:color="auto"/>
            <w:left w:val="none" w:sz="0" w:space="0" w:color="auto"/>
            <w:bottom w:val="none" w:sz="0" w:space="0" w:color="auto"/>
            <w:right w:val="none" w:sz="0" w:space="0" w:color="auto"/>
          </w:divBdr>
          <w:divsChild>
            <w:div w:id="369762394">
              <w:marLeft w:val="0"/>
              <w:marRight w:val="0"/>
              <w:marTop w:val="0"/>
              <w:marBottom w:val="0"/>
              <w:divBdr>
                <w:top w:val="none" w:sz="0" w:space="0" w:color="auto"/>
                <w:left w:val="none" w:sz="0" w:space="0" w:color="auto"/>
                <w:bottom w:val="none" w:sz="0" w:space="0" w:color="auto"/>
                <w:right w:val="none" w:sz="0" w:space="0" w:color="auto"/>
              </w:divBdr>
              <w:divsChild>
                <w:div w:id="9395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35086">
      <w:bodyDiv w:val="1"/>
      <w:marLeft w:val="0"/>
      <w:marRight w:val="0"/>
      <w:marTop w:val="0"/>
      <w:marBottom w:val="0"/>
      <w:divBdr>
        <w:top w:val="none" w:sz="0" w:space="0" w:color="auto"/>
        <w:left w:val="none" w:sz="0" w:space="0" w:color="auto"/>
        <w:bottom w:val="none" w:sz="0" w:space="0" w:color="auto"/>
        <w:right w:val="none" w:sz="0" w:space="0" w:color="auto"/>
      </w:divBdr>
    </w:div>
    <w:div w:id="1281297633">
      <w:bodyDiv w:val="1"/>
      <w:marLeft w:val="0"/>
      <w:marRight w:val="0"/>
      <w:marTop w:val="0"/>
      <w:marBottom w:val="0"/>
      <w:divBdr>
        <w:top w:val="none" w:sz="0" w:space="0" w:color="auto"/>
        <w:left w:val="none" w:sz="0" w:space="0" w:color="auto"/>
        <w:bottom w:val="none" w:sz="0" w:space="0" w:color="auto"/>
        <w:right w:val="none" w:sz="0" w:space="0" w:color="auto"/>
      </w:divBdr>
    </w:div>
    <w:div w:id="1332492275">
      <w:bodyDiv w:val="1"/>
      <w:marLeft w:val="0"/>
      <w:marRight w:val="0"/>
      <w:marTop w:val="0"/>
      <w:marBottom w:val="0"/>
      <w:divBdr>
        <w:top w:val="none" w:sz="0" w:space="0" w:color="auto"/>
        <w:left w:val="none" w:sz="0" w:space="0" w:color="auto"/>
        <w:bottom w:val="none" w:sz="0" w:space="0" w:color="auto"/>
        <w:right w:val="none" w:sz="0" w:space="0" w:color="auto"/>
      </w:divBdr>
      <w:divsChild>
        <w:div w:id="1611160775">
          <w:marLeft w:val="0"/>
          <w:marRight w:val="0"/>
          <w:marTop w:val="0"/>
          <w:marBottom w:val="0"/>
          <w:divBdr>
            <w:top w:val="none" w:sz="0" w:space="0" w:color="auto"/>
            <w:left w:val="none" w:sz="0" w:space="0" w:color="auto"/>
            <w:bottom w:val="none" w:sz="0" w:space="0" w:color="auto"/>
            <w:right w:val="none" w:sz="0" w:space="0" w:color="auto"/>
          </w:divBdr>
        </w:div>
      </w:divsChild>
    </w:div>
    <w:div w:id="1339309286">
      <w:bodyDiv w:val="1"/>
      <w:marLeft w:val="0"/>
      <w:marRight w:val="0"/>
      <w:marTop w:val="0"/>
      <w:marBottom w:val="0"/>
      <w:divBdr>
        <w:top w:val="none" w:sz="0" w:space="0" w:color="auto"/>
        <w:left w:val="none" w:sz="0" w:space="0" w:color="auto"/>
        <w:bottom w:val="none" w:sz="0" w:space="0" w:color="auto"/>
        <w:right w:val="none" w:sz="0" w:space="0" w:color="auto"/>
      </w:divBdr>
    </w:div>
    <w:div w:id="1414351958">
      <w:bodyDiv w:val="1"/>
      <w:marLeft w:val="0"/>
      <w:marRight w:val="0"/>
      <w:marTop w:val="0"/>
      <w:marBottom w:val="0"/>
      <w:divBdr>
        <w:top w:val="none" w:sz="0" w:space="0" w:color="auto"/>
        <w:left w:val="none" w:sz="0" w:space="0" w:color="auto"/>
        <w:bottom w:val="none" w:sz="0" w:space="0" w:color="auto"/>
        <w:right w:val="none" w:sz="0" w:space="0" w:color="auto"/>
      </w:divBdr>
    </w:div>
    <w:div w:id="1693190942">
      <w:bodyDiv w:val="1"/>
      <w:marLeft w:val="0"/>
      <w:marRight w:val="0"/>
      <w:marTop w:val="0"/>
      <w:marBottom w:val="0"/>
      <w:divBdr>
        <w:top w:val="none" w:sz="0" w:space="0" w:color="auto"/>
        <w:left w:val="none" w:sz="0" w:space="0" w:color="auto"/>
        <w:bottom w:val="none" w:sz="0" w:space="0" w:color="auto"/>
        <w:right w:val="none" w:sz="0" w:space="0" w:color="auto"/>
      </w:divBdr>
    </w:div>
    <w:div w:id="1753969774">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sChild>
        <w:div w:id="1796369634">
          <w:marLeft w:val="0"/>
          <w:marRight w:val="0"/>
          <w:marTop w:val="0"/>
          <w:marBottom w:val="0"/>
          <w:divBdr>
            <w:top w:val="none" w:sz="0" w:space="0" w:color="auto"/>
            <w:left w:val="none" w:sz="0" w:space="0" w:color="auto"/>
            <w:bottom w:val="none" w:sz="0" w:space="0" w:color="auto"/>
            <w:right w:val="none" w:sz="0" w:space="0" w:color="auto"/>
          </w:divBdr>
        </w:div>
        <w:div w:id="1018039590">
          <w:marLeft w:val="0"/>
          <w:marRight w:val="0"/>
          <w:marTop w:val="0"/>
          <w:marBottom w:val="0"/>
          <w:divBdr>
            <w:top w:val="none" w:sz="0" w:space="0" w:color="auto"/>
            <w:left w:val="none" w:sz="0" w:space="0" w:color="auto"/>
            <w:bottom w:val="none" w:sz="0" w:space="0" w:color="auto"/>
            <w:right w:val="none" w:sz="0" w:space="0" w:color="auto"/>
          </w:divBdr>
        </w:div>
      </w:divsChild>
    </w:div>
    <w:div w:id="180284249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3070725">
      <w:bodyDiv w:val="1"/>
      <w:marLeft w:val="0"/>
      <w:marRight w:val="0"/>
      <w:marTop w:val="0"/>
      <w:marBottom w:val="0"/>
      <w:divBdr>
        <w:top w:val="none" w:sz="0" w:space="0" w:color="auto"/>
        <w:left w:val="none" w:sz="0" w:space="0" w:color="auto"/>
        <w:bottom w:val="none" w:sz="0" w:space="0" w:color="auto"/>
        <w:right w:val="none" w:sz="0" w:space="0" w:color="auto"/>
      </w:divBdr>
    </w:div>
    <w:div w:id="2060131011">
      <w:bodyDiv w:val="1"/>
      <w:marLeft w:val="0"/>
      <w:marRight w:val="0"/>
      <w:marTop w:val="0"/>
      <w:marBottom w:val="0"/>
      <w:divBdr>
        <w:top w:val="none" w:sz="0" w:space="0" w:color="auto"/>
        <w:left w:val="none" w:sz="0" w:space="0" w:color="auto"/>
        <w:bottom w:val="none" w:sz="0" w:space="0" w:color="auto"/>
        <w:right w:val="none" w:sz="0" w:space="0" w:color="auto"/>
      </w:divBdr>
      <w:divsChild>
        <w:div w:id="115107427">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k.benikos@mq.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sowman@mq.edu.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i.he@mq.edu.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lake.johnson@mq.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A0AAC5BD58724E860CB158BBA9318A" ma:contentTypeVersion="2" ma:contentTypeDescription="Create a new document." ma:contentTypeScope="" ma:versionID="684bb74d9a74165ef9706c8a22ade4e0">
  <xsd:schema xmlns:xsd="http://www.w3.org/2001/XMLSchema" xmlns:xs="http://www.w3.org/2001/XMLSchema" xmlns:p="http://schemas.microsoft.com/office/2006/metadata/properties" xmlns:ns2="ddf36c1c-78a7-471c-84b2-2053926f66ec" targetNamespace="http://schemas.microsoft.com/office/2006/metadata/properties" ma:root="true" ma:fieldsID="f8dbd8046fe47738f6b5e31ae68386d9" ns2:_="">
    <xsd:import namespace="ddf36c1c-78a7-471c-84b2-2053926f66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36c1c-78a7-471c-84b2-2053926f6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89E4A-3B63-418F-9FAC-DE26B7202A5B}">
  <ds:schemaRefs>
    <ds:schemaRef ds:uri="http://schemas.microsoft.com/sharepoint/v3/contenttype/forms"/>
  </ds:schemaRefs>
</ds:datastoreItem>
</file>

<file path=customXml/itemProps2.xml><?xml version="1.0" encoding="utf-8"?>
<ds:datastoreItem xmlns:ds="http://schemas.openxmlformats.org/officeDocument/2006/customXml" ds:itemID="{38258F2C-AFC7-4AFD-8347-BC1FB57C9F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4B4661-1648-4FCB-9FA2-F4D13795D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36c1c-78a7-471c-84b2-2053926f6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1BDEF7-6D20-498F-8004-9BBB76619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10</Pages>
  <Words>11855</Words>
  <Characters>67580</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79277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7</cp:revision>
  <cp:lastPrinted>2018-07-18T00:43:00Z</cp:lastPrinted>
  <dcterms:created xsi:type="dcterms:W3CDTF">2018-12-06T15:06:00Z</dcterms:created>
  <dcterms:modified xsi:type="dcterms:W3CDTF">2018-12-07T19:48:00Z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6e81e49d-96d8-3b1f-928f-cd49d980f767</vt:lpwstr>
  </property>
  <property fmtid="{D5CDD505-2E9C-101B-9397-08002B2CF9AE}" pid="30" name="Mendeley Citation Style_1">
    <vt:lpwstr>http://www.zotero.org/styles/nature</vt:lpwstr>
  </property>
  <property fmtid="{D5CDD505-2E9C-101B-9397-08002B2CF9AE}" pid="31" name="ContentTypeId">
    <vt:lpwstr>0x01010039A0AAC5BD58724E860CB158BBA9318A</vt:lpwstr>
  </property>
</Properties>
</file>